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BB847" w14:textId="77777777" w:rsidR="002F39B4" w:rsidRDefault="002F39B4">
      <w:pPr>
        <w:pBdr>
          <w:top w:val="none" w:sz="0" w:space="0" w:color="auto"/>
          <w:left w:val="none" w:sz="0" w:space="0" w:color="auto"/>
          <w:bottom w:val="none" w:sz="0" w:space="0" w:color="auto"/>
          <w:right w:val="none" w:sz="0" w:space="0" w:color="auto"/>
          <w:between w:val="none" w:sz="0" w:space="0" w:color="auto"/>
        </w:pBdr>
      </w:pPr>
    </w:p>
    <w:tbl>
      <w:tblPr>
        <w:tblW w:w="10740" w:type="dxa"/>
        <w:tblLook w:val="0000" w:firstRow="0" w:lastRow="0" w:firstColumn="0" w:lastColumn="0" w:noHBand="0" w:noVBand="0"/>
      </w:tblPr>
      <w:tblGrid>
        <w:gridCol w:w="9767"/>
        <w:gridCol w:w="529"/>
        <w:gridCol w:w="222"/>
        <w:gridCol w:w="222"/>
      </w:tblGrid>
      <w:tr w:rsidR="002F39B4" w14:paraId="08B8180F" w14:textId="77777777" w:rsidTr="00216867">
        <w:tc>
          <w:tcPr>
            <w:tcW w:w="10296" w:type="dxa"/>
            <w:gridSpan w:val="2"/>
          </w:tcPr>
          <w:tbl>
            <w:tblPr>
              <w:tblW w:w="10080" w:type="dxa"/>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2338"/>
              <w:gridCol w:w="4932"/>
              <w:gridCol w:w="2810"/>
            </w:tblGrid>
            <w:tr w:rsidR="002F39B4" w:rsidRPr="009F7EEF" w14:paraId="7A29B671" w14:textId="77777777" w:rsidTr="002F39B4">
              <w:tc>
                <w:tcPr>
                  <w:tcW w:w="10080" w:type="dxa"/>
                  <w:gridSpan w:val="3"/>
                  <w:tcBorders>
                    <w:top w:val="single" w:sz="36" w:space="0" w:color="auto"/>
                    <w:left w:val="nil"/>
                    <w:bottom w:val="single" w:sz="36" w:space="0" w:color="auto"/>
                    <w:right w:val="nil"/>
                  </w:tcBorders>
                </w:tcPr>
                <w:p w14:paraId="2BA96153" w14:textId="77777777" w:rsidR="002F39B4" w:rsidRPr="009F7EEF" w:rsidRDefault="002F39B4" w:rsidP="00216867">
                  <w:pPr>
                    <w:rPr>
                      <w:rFonts w:ascii="Arial" w:hAnsi="Arial" w:cs="Arial"/>
                      <w:bCs/>
                      <w:sz w:val="16"/>
                      <w:szCs w:val="16"/>
                    </w:rPr>
                  </w:pPr>
                </w:p>
                <w:p w14:paraId="1C077EC0" w14:textId="77777777" w:rsidR="002F39B4" w:rsidRPr="003239D1" w:rsidRDefault="002F39B4" w:rsidP="00216867">
                  <w:pPr>
                    <w:spacing w:before="360"/>
                    <w:contextualSpacing/>
                    <w:jc w:val="center"/>
                    <w:rPr>
                      <w:rFonts w:ascii="Arial" w:hAnsi="Arial" w:cs="Arial"/>
                      <w:b/>
                      <w:bCs/>
                      <w:sz w:val="20"/>
                      <w:szCs w:val="20"/>
                    </w:rPr>
                  </w:pPr>
                  <w:r w:rsidRPr="003239D1">
                    <w:rPr>
                      <w:rFonts w:ascii="Arial" w:hAnsi="Arial" w:cs="Arial"/>
                      <w:b/>
                      <w:bCs/>
                      <w:sz w:val="20"/>
                      <w:szCs w:val="20"/>
                    </w:rPr>
                    <w:t>ЕВРАЗИЙСКИЙ СОВЕТ ПО СТАНДАРТИЗАЦИИ, МЕТРОЛОГИИ И СЕРТИФИКАЦИИ</w:t>
                  </w:r>
                </w:p>
                <w:p w14:paraId="66965E2B" w14:textId="77777777" w:rsidR="002F39B4" w:rsidRPr="003239D1" w:rsidRDefault="002F39B4" w:rsidP="00216867">
                  <w:pPr>
                    <w:spacing w:before="360"/>
                    <w:contextualSpacing/>
                    <w:jc w:val="center"/>
                    <w:rPr>
                      <w:rFonts w:ascii="Arial" w:hAnsi="Arial" w:cs="Arial"/>
                      <w:b/>
                      <w:bCs/>
                      <w:sz w:val="20"/>
                      <w:szCs w:val="20"/>
                      <w:lang w:val="en-US"/>
                    </w:rPr>
                  </w:pPr>
                  <w:r w:rsidRPr="003239D1">
                    <w:rPr>
                      <w:rFonts w:ascii="Arial" w:hAnsi="Arial" w:cs="Arial"/>
                      <w:b/>
                      <w:bCs/>
                      <w:sz w:val="20"/>
                      <w:szCs w:val="20"/>
                      <w:lang w:val="en-US"/>
                    </w:rPr>
                    <w:t>(</w:t>
                  </w:r>
                  <w:r w:rsidRPr="003239D1">
                    <w:rPr>
                      <w:rFonts w:ascii="Arial" w:hAnsi="Arial" w:cs="Arial"/>
                      <w:b/>
                      <w:bCs/>
                      <w:sz w:val="20"/>
                      <w:szCs w:val="20"/>
                    </w:rPr>
                    <w:t>ЕАСС</w:t>
                  </w:r>
                  <w:r w:rsidRPr="003239D1">
                    <w:rPr>
                      <w:rFonts w:ascii="Arial" w:hAnsi="Arial" w:cs="Arial"/>
                      <w:b/>
                      <w:bCs/>
                      <w:sz w:val="20"/>
                      <w:szCs w:val="20"/>
                      <w:lang w:val="en-US"/>
                    </w:rPr>
                    <w:t>)</w:t>
                  </w:r>
                </w:p>
                <w:p w14:paraId="31A79055" w14:textId="77777777" w:rsidR="002F39B4" w:rsidRPr="003239D1" w:rsidRDefault="002F39B4" w:rsidP="00216867">
                  <w:pPr>
                    <w:spacing w:before="360"/>
                    <w:contextualSpacing/>
                    <w:jc w:val="center"/>
                    <w:rPr>
                      <w:rFonts w:ascii="Arial" w:hAnsi="Arial" w:cs="Arial"/>
                      <w:b/>
                      <w:bCs/>
                      <w:sz w:val="20"/>
                      <w:szCs w:val="20"/>
                      <w:lang w:val="en-US"/>
                    </w:rPr>
                  </w:pPr>
                </w:p>
                <w:p w14:paraId="0458D843" w14:textId="77777777" w:rsidR="002F39B4" w:rsidRPr="003239D1" w:rsidRDefault="002F39B4" w:rsidP="00216867">
                  <w:pPr>
                    <w:spacing w:before="360"/>
                    <w:contextualSpacing/>
                    <w:jc w:val="center"/>
                    <w:rPr>
                      <w:rFonts w:ascii="Arial" w:hAnsi="Arial" w:cs="Arial"/>
                      <w:b/>
                      <w:bCs/>
                      <w:sz w:val="20"/>
                      <w:szCs w:val="20"/>
                      <w:lang w:val="en-US"/>
                    </w:rPr>
                  </w:pPr>
                  <w:r w:rsidRPr="003239D1">
                    <w:rPr>
                      <w:rFonts w:ascii="Arial" w:hAnsi="Arial" w:cs="Arial"/>
                      <w:b/>
                      <w:bCs/>
                      <w:sz w:val="20"/>
                      <w:szCs w:val="20"/>
                      <w:lang w:val="en-US"/>
                    </w:rPr>
                    <w:t>EURO-ASIAN COUNCIL FOR STANDARTIZATION, METROLOGY AND CERTIFICATION</w:t>
                  </w:r>
                </w:p>
                <w:p w14:paraId="5F6D2B79" w14:textId="77777777" w:rsidR="002F39B4" w:rsidRPr="009F7EEF" w:rsidRDefault="002F39B4" w:rsidP="00216867">
                  <w:pPr>
                    <w:spacing w:after="240"/>
                    <w:jc w:val="center"/>
                    <w:rPr>
                      <w:rFonts w:ascii="Arial" w:hAnsi="Arial" w:cs="Arial"/>
                      <w:bCs/>
                      <w:sz w:val="16"/>
                      <w:szCs w:val="16"/>
                      <w:lang w:val="en-US"/>
                    </w:rPr>
                  </w:pPr>
                  <w:r w:rsidRPr="003239D1">
                    <w:rPr>
                      <w:rFonts w:ascii="Arial" w:hAnsi="Arial" w:cs="Arial"/>
                      <w:b/>
                      <w:bCs/>
                      <w:sz w:val="20"/>
                      <w:szCs w:val="20"/>
                    </w:rPr>
                    <w:t>(EASC)</w:t>
                  </w:r>
                </w:p>
              </w:tc>
            </w:tr>
            <w:tr w:rsidR="002F39B4" w:rsidRPr="00E45A77" w14:paraId="7AB93A45" w14:textId="77777777" w:rsidTr="002F39B4">
              <w:trPr>
                <w:trHeight w:hRule="exact" w:val="2524"/>
              </w:trPr>
              <w:tc>
                <w:tcPr>
                  <w:tcW w:w="2338" w:type="dxa"/>
                  <w:tcBorders>
                    <w:top w:val="single" w:sz="36" w:space="0" w:color="auto"/>
                    <w:left w:val="nil"/>
                    <w:bottom w:val="single" w:sz="24" w:space="0" w:color="auto"/>
                    <w:right w:val="nil"/>
                  </w:tcBorders>
                  <w:vAlign w:val="center"/>
                </w:tcPr>
                <w:p w14:paraId="2D490610" w14:textId="77777777" w:rsidR="002F39B4" w:rsidRPr="009F7EEF" w:rsidRDefault="002F39B4" w:rsidP="00216867">
                  <w:pPr>
                    <w:ind w:right="567"/>
                    <w:jc w:val="center"/>
                    <w:rPr>
                      <w:rFonts w:ascii="Arial" w:hAnsi="Arial" w:cs="Arial"/>
                      <w:b/>
                      <w:bCs/>
                      <w:spacing w:val="40"/>
                      <w:sz w:val="28"/>
                      <w:szCs w:val="28"/>
                    </w:rPr>
                  </w:pPr>
                  <w:r>
                    <w:rPr>
                      <w:noProof/>
                      <w:color w:val="000000"/>
                    </w:rPr>
                    <w:drawing>
                      <wp:inline distT="0" distB="0" distL="114300" distR="114300" wp14:anchorId="3974E08C" wp14:editId="53D72B2F">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4932" w:type="dxa"/>
                  <w:tcBorders>
                    <w:top w:val="single" w:sz="36" w:space="0" w:color="auto"/>
                    <w:left w:val="nil"/>
                    <w:bottom w:val="single" w:sz="24" w:space="0" w:color="auto"/>
                    <w:right w:val="nil"/>
                  </w:tcBorders>
                  <w:vAlign w:val="center"/>
                </w:tcPr>
                <w:p w14:paraId="657A54C6" w14:textId="77777777" w:rsidR="002F39B4" w:rsidRPr="009F7EEF" w:rsidRDefault="002F39B4" w:rsidP="00216867">
                  <w:pPr>
                    <w:jc w:val="center"/>
                    <w:rPr>
                      <w:rFonts w:ascii="Arial" w:hAnsi="Arial" w:cs="Arial"/>
                      <w:b/>
                      <w:bCs/>
                      <w:spacing w:val="40"/>
                      <w:sz w:val="28"/>
                      <w:szCs w:val="28"/>
                    </w:rPr>
                  </w:pPr>
                  <w:r w:rsidRPr="009F7EEF">
                    <w:rPr>
                      <w:rFonts w:ascii="Arial" w:hAnsi="Arial" w:cs="Arial"/>
                      <w:b/>
                      <w:bCs/>
                      <w:spacing w:val="40"/>
                      <w:sz w:val="28"/>
                      <w:szCs w:val="28"/>
                    </w:rPr>
                    <w:t>МЕЖГОСУДАРСТВЕННЫЙ</w:t>
                  </w:r>
                </w:p>
                <w:p w14:paraId="21131C47" w14:textId="77777777" w:rsidR="002F39B4" w:rsidRPr="009F7EEF" w:rsidRDefault="002F39B4" w:rsidP="00216867">
                  <w:pPr>
                    <w:jc w:val="center"/>
                    <w:rPr>
                      <w:rFonts w:ascii="Arial" w:hAnsi="Arial" w:cs="Arial"/>
                      <w:b/>
                      <w:bCs/>
                      <w:spacing w:val="40"/>
                    </w:rPr>
                  </w:pPr>
                  <w:r w:rsidRPr="009F7EEF">
                    <w:rPr>
                      <w:rFonts w:ascii="Arial" w:hAnsi="Arial" w:cs="Arial"/>
                      <w:b/>
                      <w:bCs/>
                      <w:spacing w:val="40"/>
                      <w:sz w:val="28"/>
                      <w:szCs w:val="28"/>
                    </w:rPr>
                    <w:t xml:space="preserve"> СТАНДАРТ</w:t>
                  </w:r>
                </w:p>
              </w:tc>
              <w:tc>
                <w:tcPr>
                  <w:tcW w:w="2810" w:type="dxa"/>
                  <w:tcBorders>
                    <w:top w:val="single" w:sz="36" w:space="0" w:color="auto"/>
                    <w:left w:val="nil"/>
                    <w:bottom w:val="single" w:sz="24" w:space="0" w:color="auto"/>
                    <w:right w:val="nil"/>
                  </w:tcBorders>
                  <w:tcMar>
                    <w:top w:w="0" w:type="dxa"/>
                    <w:left w:w="113" w:type="dxa"/>
                    <w:bottom w:w="0" w:type="dxa"/>
                    <w:right w:w="0" w:type="dxa"/>
                  </w:tcMar>
                  <w:vAlign w:val="center"/>
                </w:tcPr>
                <w:p w14:paraId="75309C4B" w14:textId="77777777" w:rsidR="002F39B4" w:rsidRPr="009F7EEF" w:rsidRDefault="002F39B4" w:rsidP="00216867">
                  <w:pPr>
                    <w:spacing w:line="276" w:lineRule="auto"/>
                    <w:rPr>
                      <w:rFonts w:ascii="Arial" w:hAnsi="Arial" w:cs="Arial"/>
                      <w:b/>
                      <w:bCs/>
                      <w:snapToGrid w:val="0"/>
                      <w:sz w:val="40"/>
                      <w:szCs w:val="40"/>
                    </w:rPr>
                  </w:pPr>
                  <w:r w:rsidRPr="009F7EEF">
                    <w:rPr>
                      <w:rFonts w:ascii="Arial" w:hAnsi="Arial" w:cs="Arial"/>
                      <w:b/>
                      <w:bCs/>
                      <w:snapToGrid w:val="0"/>
                      <w:sz w:val="40"/>
                      <w:szCs w:val="40"/>
                    </w:rPr>
                    <w:t xml:space="preserve">ГОСТ </w:t>
                  </w:r>
                </w:p>
                <w:p w14:paraId="64E8D48B" w14:textId="567909EE" w:rsidR="002F39B4" w:rsidRPr="009F7EEF" w:rsidRDefault="002F39B4" w:rsidP="00216867">
                  <w:pPr>
                    <w:spacing w:line="276" w:lineRule="auto"/>
                    <w:rPr>
                      <w:rFonts w:ascii="Arial" w:hAnsi="Arial" w:cs="Arial"/>
                      <w:b/>
                      <w:bCs/>
                      <w:iCs/>
                      <w:snapToGrid w:val="0"/>
                      <w:sz w:val="40"/>
                      <w:szCs w:val="40"/>
                    </w:rPr>
                  </w:pPr>
                  <w:r>
                    <w:rPr>
                      <w:rFonts w:ascii="Arial" w:hAnsi="Arial" w:cs="Arial"/>
                      <w:b/>
                      <w:bCs/>
                      <w:iCs/>
                      <w:snapToGrid w:val="0"/>
                      <w:sz w:val="40"/>
                      <w:szCs w:val="40"/>
                    </w:rPr>
                    <w:t>21436</w:t>
                  </w:r>
                  <w:r w:rsidRPr="009F7EEF">
                    <w:rPr>
                      <w:rFonts w:ascii="Arial" w:hAnsi="Arial" w:cs="Arial"/>
                      <w:b/>
                      <w:bCs/>
                      <w:iCs/>
                      <w:snapToGrid w:val="0"/>
                      <w:sz w:val="40"/>
                      <w:szCs w:val="40"/>
                    </w:rPr>
                    <w:t>—</w:t>
                  </w:r>
                </w:p>
                <w:p w14:paraId="532EB688" w14:textId="77777777" w:rsidR="002F39B4" w:rsidRDefault="002F39B4" w:rsidP="00216867">
                  <w:pPr>
                    <w:spacing w:line="276" w:lineRule="auto"/>
                    <w:rPr>
                      <w:rFonts w:ascii="Arial" w:hAnsi="Arial" w:cs="Arial"/>
                      <w:bCs/>
                      <w:i/>
                      <w:iCs/>
                      <w:snapToGrid w:val="0"/>
                    </w:rPr>
                  </w:pPr>
                  <w:r>
                    <w:rPr>
                      <w:rFonts w:ascii="Arial" w:hAnsi="Arial" w:cs="Arial"/>
                      <w:bCs/>
                      <w:i/>
                      <w:iCs/>
                      <w:snapToGrid w:val="0"/>
                    </w:rPr>
                    <w:t>Проект ГОСТ, первая редакция</w:t>
                  </w:r>
                </w:p>
                <w:p w14:paraId="421D57AC" w14:textId="77777777" w:rsidR="002F39B4" w:rsidRPr="006B26EE" w:rsidRDefault="002F39B4" w:rsidP="00216867">
                  <w:pPr>
                    <w:spacing w:line="276" w:lineRule="auto"/>
                    <w:rPr>
                      <w:rFonts w:ascii="Arial" w:hAnsi="Arial" w:cs="Arial"/>
                      <w:b/>
                      <w:i/>
                      <w:iCs/>
                      <w:snapToGrid w:val="0"/>
                    </w:rPr>
                  </w:pPr>
                </w:p>
              </w:tc>
            </w:tr>
          </w:tbl>
          <w:p w14:paraId="2EFD72A3" w14:textId="77777777" w:rsidR="002F39B4" w:rsidRDefault="002F39B4" w:rsidP="00216867">
            <w:pPr>
              <w:rPr>
                <w:rFonts w:ascii="Arial" w:hAnsi="Arial" w:cs="Arial"/>
              </w:rPr>
            </w:pPr>
          </w:p>
          <w:p w14:paraId="4C239D92" w14:textId="77777777" w:rsidR="002F39B4" w:rsidRDefault="002F39B4" w:rsidP="00216867">
            <w:pPr>
              <w:rPr>
                <w:rFonts w:ascii="Arial" w:hAnsi="Arial" w:cs="Arial"/>
              </w:rPr>
            </w:pPr>
          </w:p>
          <w:p w14:paraId="0D60D963" w14:textId="77777777" w:rsidR="002F39B4" w:rsidRDefault="002F39B4" w:rsidP="00216867">
            <w:pPr>
              <w:rPr>
                <w:rFonts w:ascii="Arial" w:hAnsi="Arial" w:cs="Arial"/>
              </w:rPr>
            </w:pPr>
          </w:p>
          <w:p w14:paraId="57805B4B" w14:textId="77777777" w:rsidR="002F39B4" w:rsidRDefault="002F39B4" w:rsidP="00216867">
            <w:pPr>
              <w:rPr>
                <w:rFonts w:ascii="Arial" w:hAnsi="Arial" w:cs="Arial"/>
              </w:rPr>
            </w:pPr>
          </w:p>
        </w:tc>
        <w:tc>
          <w:tcPr>
            <w:tcW w:w="222" w:type="dxa"/>
          </w:tcPr>
          <w:p w14:paraId="723B2C27" w14:textId="77777777" w:rsidR="002F39B4" w:rsidRDefault="002F39B4" w:rsidP="00216867">
            <w:pPr>
              <w:rPr>
                <w:rFonts w:ascii="Arial" w:hAnsi="Arial" w:cs="Arial"/>
              </w:rPr>
            </w:pPr>
          </w:p>
          <w:p w14:paraId="6319C130" w14:textId="77777777" w:rsidR="002F39B4" w:rsidRDefault="002F39B4" w:rsidP="00216867">
            <w:pPr>
              <w:rPr>
                <w:rFonts w:ascii="Arial" w:hAnsi="Arial" w:cs="Arial"/>
              </w:rPr>
            </w:pPr>
          </w:p>
          <w:p w14:paraId="6E15335D" w14:textId="77777777" w:rsidR="002F39B4" w:rsidRDefault="002F39B4" w:rsidP="00216867">
            <w:pPr>
              <w:rPr>
                <w:rFonts w:ascii="Arial" w:hAnsi="Arial" w:cs="Arial"/>
              </w:rPr>
            </w:pPr>
          </w:p>
          <w:p w14:paraId="3E606A53" w14:textId="77777777" w:rsidR="002F39B4" w:rsidRDefault="002F39B4" w:rsidP="00216867">
            <w:pPr>
              <w:rPr>
                <w:rFonts w:ascii="Arial" w:hAnsi="Arial" w:cs="Arial"/>
              </w:rPr>
            </w:pPr>
          </w:p>
          <w:p w14:paraId="13DBCF97" w14:textId="77777777" w:rsidR="002F39B4" w:rsidRDefault="002F39B4" w:rsidP="00216867">
            <w:pPr>
              <w:rPr>
                <w:rFonts w:ascii="Arial" w:hAnsi="Arial" w:cs="Arial"/>
              </w:rPr>
            </w:pPr>
          </w:p>
        </w:tc>
        <w:tc>
          <w:tcPr>
            <w:tcW w:w="222" w:type="dxa"/>
          </w:tcPr>
          <w:p w14:paraId="72B79ABC" w14:textId="77777777" w:rsidR="002F39B4" w:rsidRDefault="002F39B4" w:rsidP="00216867">
            <w:pPr>
              <w:rPr>
                <w:rFonts w:ascii="Arial" w:hAnsi="Arial" w:cs="Arial"/>
              </w:rPr>
            </w:pPr>
          </w:p>
        </w:tc>
      </w:tr>
      <w:tr w:rsidR="002F39B4" w14:paraId="2C2EABAB" w14:textId="77777777" w:rsidTr="00216867">
        <w:trPr>
          <w:gridAfter w:val="1"/>
          <w:wAfter w:w="222" w:type="dxa"/>
        </w:trPr>
        <w:tc>
          <w:tcPr>
            <w:tcW w:w="9767" w:type="dxa"/>
          </w:tcPr>
          <w:p w14:paraId="197FB15F" w14:textId="77777777" w:rsidR="002F39B4" w:rsidRDefault="002F39B4" w:rsidP="00216867">
            <w:pPr>
              <w:rPr>
                <w:rFonts w:ascii="Arial" w:hAnsi="Arial" w:cs="Arial"/>
              </w:rPr>
            </w:pPr>
          </w:p>
        </w:tc>
        <w:tc>
          <w:tcPr>
            <w:tcW w:w="529" w:type="dxa"/>
          </w:tcPr>
          <w:p w14:paraId="52C44CA6" w14:textId="77777777" w:rsidR="002F39B4" w:rsidRDefault="002F39B4" w:rsidP="00216867">
            <w:pPr>
              <w:rPr>
                <w:rFonts w:ascii="Arial" w:hAnsi="Arial" w:cs="Arial"/>
              </w:rPr>
            </w:pPr>
          </w:p>
        </w:tc>
        <w:tc>
          <w:tcPr>
            <w:tcW w:w="222" w:type="dxa"/>
          </w:tcPr>
          <w:p w14:paraId="4FBD4C8D" w14:textId="77777777" w:rsidR="002F39B4" w:rsidRDefault="002F39B4" w:rsidP="00216867">
            <w:pPr>
              <w:rPr>
                <w:rFonts w:ascii="Arial" w:hAnsi="Arial" w:cs="Arial"/>
              </w:rPr>
            </w:pPr>
          </w:p>
        </w:tc>
      </w:tr>
      <w:tr w:rsidR="002F39B4" w:rsidRPr="0062209C" w14:paraId="6683B85E" w14:textId="77777777" w:rsidTr="00216867">
        <w:trPr>
          <w:gridAfter w:val="1"/>
          <w:wAfter w:w="222" w:type="dxa"/>
        </w:trPr>
        <w:tc>
          <w:tcPr>
            <w:tcW w:w="10518" w:type="dxa"/>
            <w:gridSpan w:val="3"/>
          </w:tcPr>
          <w:p w14:paraId="0F6C3C70" w14:textId="77777777" w:rsidR="002F39B4" w:rsidRPr="002F39B4" w:rsidRDefault="002F39B4" w:rsidP="002F39B4">
            <w:pPr>
              <w:jc w:val="center"/>
              <w:rPr>
                <w:rFonts w:ascii="Arial" w:hAnsi="Arial" w:cs="Arial"/>
                <w:b/>
                <w:bCs/>
                <w:sz w:val="36"/>
              </w:rPr>
            </w:pPr>
            <w:r w:rsidRPr="002F39B4">
              <w:rPr>
                <w:rFonts w:ascii="Arial" w:hAnsi="Arial" w:cs="Arial"/>
                <w:b/>
                <w:bCs/>
                <w:sz w:val="36"/>
              </w:rPr>
              <w:t xml:space="preserve">ИЗДЕЛИЯ ОГНЕУПОРНЫЕ И </w:t>
            </w:r>
          </w:p>
          <w:p w14:paraId="46574F0E" w14:textId="77777777" w:rsidR="002F39B4" w:rsidRPr="002F39B4" w:rsidRDefault="002F39B4" w:rsidP="002F39B4">
            <w:pPr>
              <w:jc w:val="center"/>
              <w:rPr>
                <w:rFonts w:ascii="Arial" w:hAnsi="Arial" w:cs="Arial"/>
                <w:b/>
                <w:bCs/>
                <w:sz w:val="36"/>
              </w:rPr>
            </w:pPr>
            <w:r w:rsidRPr="002F39B4">
              <w:rPr>
                <w:rFonts w:ascii="Arial" w:hAnsi="Arial" w:cs="Arial"/>
                <w:b/>
                <w:bCs/>
                <w:sz w:val="36"/>
              </w:rPr>
              <w:t>ВЫСОКООГНЕУПОРНЫЕ ДЛЯ ФУТЕРОВКИ</w:t>
            </w:r>
          </w:p>
          <w:p w14:paraId="157C8EEC" w14:textId="1E80B909" w:rsidR="002F39B4" w:rsidRPr="0062209C" w:rsidRDefault="002F39B4" w:rsidP="002F39B4">
            <w:pPr>
              <w:jc w:val="center"/>
              <w:rPr>
                <w:rFonts w:ascii="Arial" w:hAnsi="Arial" w:cs="Arial"/>
                <w:b/>
                <w:bCs/>
                <w:sz w:val="36"/>
              </w:rPr>
            </w:pPr>
            <w:r w:rsidRPr="002F39B4">
              <w:rPr>
                <w:rFonts w:ascii="Arial" w:hAnsi="Arial" w:cs="Arial"/>
                <w:b/>
                <w:bCs/>
                <w:sz w:val="36"/>
              </w:rPr>
              <w:t xml:space="preserve"> ВРАЩАЮЩИХСЯ ПЕЧЕЙ</w:t>
            </w:r>
          </w:p>
        </w:tc>
      </w:tr>
      <w:tr w:rsidR="002F39B4" w14:paraId="79EC6D3B" w14:textId="77777777" w:rsidTr="00216867">
        <w:trPr>
          <w:gridAfter w:val="1"/>
          <w:wAfter w:w="222" w:type="dxa"/>
        </w:trPr>
        <w:tc>
          <w:tcPr>
            <w:tcW w:w="10518" w:type="dxa"/>
            <w:gridSpan w:val="3"/>
          </w:tcPr>
          <w:p w14:paraId="6644D6AC" w14:textId="77777777" w:rsidR="002F39B4" w:rsidRDefault="002F39B4" w:rsidP="00216867">
            <w:pPr>
              <w:pStyle w:val="1"/>
              <w:rPr>
                <w:b w:val="0"/>
                <w:bCs w:val="0"/>
              </w:rPr>
            </w:pPr>
          </w:p>
        </w:tc>
      </w:tr>
      <w:tr w:rsidR="002F39B4" w:rsidRPr="00204E6C" w14:paraId="143A2385" w14:textId="77777777" w:rsidTr="00216867">
        <w:trPr>
          <w:gridAfter w:val="1"/>
          <w:wAfter w:w="222" w:type="dxa"/>
        </w:trPr>
        <w:tc>
          <w:tcPr>
            <w:tcW w:w="10518" w:type="dxa"/>
            <w:gridSpan w:val="3"/>
          </w:tcPr>
          <w:p w14:paraId="49B7335C" w14:textId="1D869B88" w:rsidR="002F39B4" w:rsidRPr="00E27725" w:rsidRDefault="002F39B4" w:rsidP="00216867">
            <w:pPr>
              <w:pStyle w:val="8"/>
              <w:jc w:val="center"/>
              <w:rPr>
                <w:b/>
              </w:rPr>
            </w:pPr>
            <w:r w:rsidRPr="002F39B4">
              <w:rPr>
                <w:rFonts w:ascii="Arial" w:eastAsia="Times New Roman" w:hAnsi="Arial" w:cs="Arial"/>
                <w:b/>
                <w:bCs/>
                <w:color w:val="auto"/>
                <w:sz w:val="28"/>
                <w:szCs w:val="24"/>
              </w:rPr>
              <w:t>Технические условия</w:t>
            </w:r>
          </w:p>
        </w:tc>
      </w:tr>
      <w:tr w:rsidR="002F39B4" w:rsidRPr="002927BB" w14:paraId="3AEEF852" w14:textId="77777777" w:rsidTr="00216867">
        <w:trPr>
          <w:gridAfter w:val="1"/>
          <w:wAfter w:w="222" w:type="dxa"/>
        </w:trPr>
        <w:tc>
          <w:tcPr>
            <w:tcW w:w="10518" w:type="dxa"/>
            <w:gridSpan w:val="3"/>
          </w:tcPr>
          <w:p w14:paraId="157169A7" w14:textId="77777777" w:rsidR="002F39B4" w:rsidRPr="002927BB" w:rsidRDefault="002F39B4" w:rsidP="00216867">
            <w:pPr>
              <w:jc w:val="center"/>
              <w:rPr>
                <w:rFonts w:ascii="Arial" w:hAnsi="Arial" w:cs="Arial"/>
                <w:b/>
                <w:sz w:val="32"/>
              </w:rPr>
            </w:pPr>
          </w:p>
        </w:tc>
      </w:tr>
      <w:tr w:rsidR="002F39B4" w14:paraId="027ABB6C" w14:textId="77777777" w:rsidTr="00216867">
        <w:trPr>
          <w:gridAfter w:val="1"/>
          <w:wAfter w:w="222" w:type="dxa"/>
        </w:trPr>
        <w:tc>
          <w:tcPr>
            <w:tcW w:w="10518" w:type="dxa"/>
            <w:gridSpan w:val="3"/>
          </w:tcPr>
          <w:p w14:paraId="7CB934A8" w14:textId="77777777" w:rsidR="002F39B4" w:rsidRPr="0093150D" w:rsidRDefault="002F39B4" w:rsidP="00216867">
            <w:pPr>
              <w:jc w:val="center"/>
              <w:rPr>
                <w:rFonts w:ascii="Arial" w:hAnsi="Arial" w:cs="Arial"/>
                <w:b/>
              </w:rPr>
            </w:pPr>
          </w:p>
          <w:p w14:paraId="68260D2F" w14:textId="77777777" w:rsidR="002F39B4" w:rsidRDefault="002F39B4" w:rsidP="00216867">
            <w:pPr>
              <w:jc w:val="center"/>
              <w:rPr>
                <w:rFonts w:ascii="Arial" w:hAnsi="Arial" w:cs="Arial"/>
              </w:rPr>
            </w:pPr>
          </w:p>
          <w:p w14:paraId="16D4C388" w14:textId="77777777" w:rsidR="002F39B4" w:rsidRDefault="002F39B4" w:rsidP="00216867">
            <w:pPr>
              <w:jc w:val="center"/>
              <w:rPr>
                <w:rFonts w:ascii="Arial" w:hAnsi="Arial" w:cs="Arial"/>
              </w:rPr>
            </w:pPr>
          </w:p>
          <w:p w14:paraId="7B5DEAC1" w14:textId="77777777" w:rsidR="002F39B4" w:rsidRDefault="002F39B4" w:rsidP="00216867">
            <w:pPr>
              <w:jc w:val="center"/>
              <w:rPr>
                <w:rFonts w:ascii="Arial" w:hAnsi="Arial" w:cs="Arial"/>
              </w:rPr>
            </w:pPr>
          </w:p>
          <w:p w14:paraId="5D03F0B6" w14:textId="77777777" w:rsidR="002F39B4" w:rsidRDefault="002F39B4" w:rsidP="00216867">
            <w:pPr>
              <w:jc w:val="center"/>
              <w:rPr>
                <w:rFonts w:ascii="Arial" w:hAnsi="Arial" w:cs="Arial"/>
              </w:rPr>
            </w:pPr>
          </w:p>
          <w:p w14:paraId="7B366708" w14:textId="77777777" w:rsidR="002F39B4" w:rsidRPr="00FC5B66" w:rsidRDefault="002F39B4" w:rsidP="00216867">
            <w:pPr>
              <w:jc w:val="center"/>
              <w:rPr>
                <w:rFonts w:ascii="Arial" w:hAnsi="Arial" w:cs="Arial"/>
                <w:b/>
              </w:rPr>
            </w:pPr>
          </w:p>
          <w:p w14:paraId="711B93D7" w14:textId="77777777" w:rsidR="002F39B4" w:rsidRDefault="002F39B4" w:rsidP="00216867">
            <w:pPr>
              <w:jc w:val="center"/>
              <w:rPr>
                <w:rFonts w:ascii="Arial" w:hAnsi="Arial" w:cs="Arial"/>
              </w:rPr>
            </w:pPr>
          </w:p>
          <w:p w14:paraId="4A039BB6" w14:textId="77777777" w:rsidR="002F39B4" w:rsidRDefault="002F39B4" w:rsidP="00216867">
            <w:pPr>
              <w:jc w:val="center"/>
              <w:rPr>
                <w:rFonts w:ascii="Arial" w:hAnsi="Arial" w:cs="Arial"/>
              </w:rPr>
            </w:pPr>
          </w:p>
          <w:p w14:paraId="077971A8" w14:textId="77777777" w:rsidR="002F39B4" w:rsidRDefault="002F39B4" w:rsidP="00216867">
            <w:pPr>
              <w:jc w:val="center"/>
              <w:rPr>
                <w:rFonts w:ascii="Arial" w:hAnsi="Arial" w:cs="Arial"/>
              </w:rPr>
            </w:pPr>
          </w:p>
          <w:p w14:paraId="5909FA05" w14:textId="77777777" w:rsidR="002F39B4" w:rsidRDefault="002F39B4" w:rsidP="00216867">
            <w:pPr>
              <w:jc w:val="center"/>
              <w:rPr>
                <w:rFonts w:ascii="Arial" w:hAnsi="Arial" w:cs="Arial"/>
              </w:rPr>
            </w:pPr>
          </w:p>
          <w:p w14:paraId="6EC9704C" w14:textId="77777777" w:rsidR="002F39B4" w:rsidRDefault="002F39B4" w:rsidP="00216867">
            <w:pPr>
              <w:jc w:val="center"/>
              <w:rPr>
                <w:rFonts w:ascii="Arial" w:hAnsi="Arial" w:cs="Arial"/>
              </w:rPr>
            </w:pPr>
          </w:p>
          <w:p w14:paraId="40E615AF" w14:textId="77777777" w:rsidR="002F39B4" w:rsidRDefault="002F39B4" w:rsidP="00216867">
            <w:pPr>
              <w:jc w:val="center"/>
              <w:rPr>
                <w:rFonts w:ascii="Arial" w:hAnsi="Arial" w:cs="Arial"/>
              </w:rPr>
            </w:pPr>
          </w:p>
          <w:p w14:paraId="55DAC100" w14:textId="77777777" w:rsidR="002F39B4" w:rsidRDefault="002F39B4" w:rsidP="00216867">
            <w:pPr>
              <w:jc w:val="center"/>
              <w:rPr>
                <w:rFonts w:ascii="Arial" w:hAnsi="Arial" w:cs="Arial"/>
              </w:rPr>
            </w:pPr>
          </w:p>
          <w:p w14:paraId="442B0274" w14:textId="77777777" w:rsidR="002F39B4" w:rsidRDefault="002F39B4" w:rsidP="00216867">
            <w:pPr>
              <w:jc w:val="center"/>
              <w:rPr>
                <w:rFonts w:ascii="Arial" w:hAnsi="Arial" w:cs="Arial"/>
              </w:rPr>
            </w:pPr>
          </w:p>
          <w:p w14:paraId="4109F3BB" w14:textId="77777777" w:rsidR="002F39B4" w:rsidRPr="00E45A77" w:rsidRDefault="002F39B4" w:rsidP="00216867">
            <w:pPr>
              <w:jc w:val="center"/>
              <w:rPr>
                <w:rFonts w:ascii="Arial" w:hAnsi="Arial" w:cs="Arial"/>
                <w:i/>
              </w:rPr>
            </w:pPr>
            <w:r w:rsidRPr="00E45A77">
              <w:rPr>
                <w:rFonts w:ascii="Arial" w:hAnsi="Arial" w:cs="Arial"/>
                <w:i/>
              </w:rPr>
              <w:t>Настоящий проект стандарта не подлежит применению до его утверждения</w:t>
            </w:r>
          </w:p>
          <w:p w14:paraId="35D833BC" w14:textId="77777777" w:rsidR="002F39B4" w:rsidRDefault="002F39B4" w:rsidP="00216867">
            <w:pPr>
              <w:jc w:val="center"/>
              <w:rPr>
                <w:rFonts w:ascii="Arial" w:hAnsi="Arial" w:cs="Arial"/>
              </w:rPr>
            </w:pPr>
          </w:p>
          <w:p w14:paraId="4245953A" w14:textId="77777777" w:rsidR="002F39B4" w:rsidRDefault="002F39B4" w:rsidP="00216867">
            <w:pPr>
              <w:jc w:val="center"/>
              <w:rPr>
                <w:rFonts w:ascii="Arial" w:hAnsi="Arial" w:cs="Arial"/>
              </w:rPr>
            </w:pPr>
          </w:p>
        </w:tc>
      </w:tr>
    </w:tbl>
    <w:p w14:paraId="588EB026" w14:textId="63629FDC" w:rsidR="00647580" w:rsidRDefault="00E3521B">
      <w:pPr>
        <w:pBdr>
          <w:top w:val="none" w:sz="0" w:space="0" w:color="auto"/>
          <w:left w:val="none" w:sz="0" w:space="0" w:color="auto"/>
          <w:bottom w:val="none" w:sz="0" w:space="0" w:color="auto"/>
          <w:right w:val="none" w:sz="0" w:space="0" w:color="auto"/>
          <w:between w:val="none" w:sz="0" w:space="0" w:color="auto"/>
        </w:pBdr>
      </w:pPr>
      <w:r>
        <w:rPr>
          <w:noProof/>
        </w:rPr>
        <mc:AlternateContent>
          <mc:Choice Requires="wps">
            <w:drawing>
              <wp:anchor distT="0" distB="0" distL="114300" distR="114300" simplePos="0" relativeHeight="251655680" behindDoc="0" locked="0" layoutInCell="1" allowOverlap="1" wp14:anchorId="0EADFA19" wp14:editId="10B87A19">
                <wp:simplePos x="0" y="0"/>
                <wp:positionH relativeFrom="column">
                  <wp:posOffset>0</wp:posOffset>
                </wp:positionH>
                <wp:positionV relativeFrom="paragraph">
                  <wp:posOffset>54610</wp:posOffset>
                </wp:positionV>
                <wp:extent cx="6400800" cy="0"/>
                <wp:effectExtent l="3810" t="3175" r="0" b="0"/>
                <wp:wrapNone/>
                <wp:docPr id="1381045720"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0"/>
                        </a:xfrm>
                        <a:custGeom>
                          <a:avLst/>
                          <a:gdLst>
                            <a:gd name="T0" fmla="*/ 0 w 100000"/>
                            <a:gd name="T1" fmla="*/ 0 h 100000"/>
                            <a:gd name="T2" fmla="*/ 0 w 100000"/>
                            <a:gd name="T3" fmla="*/ 0 h 100000"/>
                          </a:gdLst>
                          <a:ahLst/>
                          <a:cxnLst/>
                          <a:rect l="T0" t="T1" r="T2" b="T3"/>
                          <a:pathLst/>
                        </a:cu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420CC" id="shape 0" o:spid="_x0000_s1026" style="position:absolute;margin-left:0;margin-top:4.3pt;width:7in;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" strokeweight="3pt">
                <v:path textboxrect="@1,@1,@1,@1"/>
              </v:shape>
            </w:pict>
          </mc:Fallback>
        </mc:AlternateContent>
      </w:r>
    </w:p>
    <w:p w14:paraId="431B1CB5"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p>
    <w:p w14:paraId="0229272C" w14:textId="77777777" w:rsidR="00647580" w:rsidRDefault="00647580">
      <w:pPr>
        <w:pBdr>
          <w:top w:val="none" w:sz="0" w:space="0" w:color="auto"/>
          <w:left w:val="none" w:sz="0" w:space="0" w:color="auto"/>
          <w:bottom w:val="none" w:sz="0" w:space="0" w:color="auto"/>
          <w:right w:val="none" w:sz="0" w:space="0" w:color="auto"/>
          <w:between w:val="none" w:sz="0" w:space="0" w:color="auto"/>
        </w:pBdr>
        <w:rPr>
          <w:rFonts w:ascii="Arial" w:hAnsi="Arial" w:cs="Arial"/>
        </w:rPr>
      </w:pPr>
    </w:p>
    <w:p w14:paraId="2F4194D4" w14:textId="77777777" w:rsidR="002F39B4" w:rsidRDefault="002F39B4" w:rsidP="002F39B4">
      <w:pPr>
        <w:spacing w:before="240" w:after="120"/>
        <w:ind w:firstLine="510"/>
        <w:jc w:val="center"/>
        <w:rPr>
          <w:rFonts w:ascii="Arial" w:hAnsi="Arial" w:cs="Arial"/>
          <w:b/>
          <w:sz w:val="28"/>
          <w:szCs w:val="28"/>
        </w:rPr>
      </w:pPr>
      <w:r w:rsidRPr="005F3E84">
        <w:rPr>
          <w:rFonts w:ascii="Arial" w:hAnsi="Arial" w:cs="Arial"/>
          <w:b/>
          <w:sz w:val="28"/>
          <w:szCs w:val="28"/>
        </w:rPr>
        <w:lastRenderedPageBreak/>
        <w:t>Предисловие</w:t>
      </w:r>
    </w:p>
    <w:p w14:paraId="01F75A77" w14:textId="77777777" w:rsidR="002F39B4" w:rsidRPr="003239D1" w:rsidRDefault="002F39B4" w:rsidP="002F39B4">
      <w:pPr>
        <w:spacing w:line="360" w:lineRule="auto"/>
        <w:ind w:firstLine="510"/>
        <w:jc w:val="both"/>
        <w:rPr>
          <w:rFonts w:ascii="Arial" w:hAnsi="Arial" w:cs="Arial"/>
          <w:iCs/>
          <w:lang w:val="x-none"/>
        </w:rPr>
      </w:pPr>
      <w:r w:rsidRPr="003239D1">
        <w:rPr>
          <w:rFonts w:ascii="Arial" w:hAnsi="Arial" w:cs="Arial"/>
          <w:iCs/>
          <w:lang w:val="x-none"/>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09564BB8" w14:textId="77777777" w:rsidR="002F39B4" w:rsidRDefault="002F39B4" w:rsidP="002F39B4">
      <w:pPr>
        <w:spacing w:line="360" w:lineRule="auto"/>
        <w:ind w:firstLine="510"/>
        <w:jc w:val="both"/>
        <w:rPr>
          <w:rFonts w:ascii="Arial" w:hAnsi="Arial" w:cs="Arial"/>
          <w:iCs/>
          <w:lang w:val="x-none"/>
        </w:rPr>
      </w:pPr>
      <w:r w:rsidRPr="003239D1">
        <w:rPr>
          <w:rFonts w:ascii="Arial" w:hAnsi="Arial" w:cs="Arial"/>
          <w:iCs/>
          <w:lang w:val="x-none"/>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6DC7F9C0" w14:textId="77777777" w:rsidR="00CC56AA" w:rsidRPr="00B75B7B" w:rsidRDefault="00CC56AA" w:rsidP="00CC56AA">
      <w:pPr>
        <w:pStyle w:val="af1"/>
        <w:keepLines/>
        <w:spacing w:line="360" w:lineRule="auto"/>
        <w:ind w:firstLine="510"/>
        <w:rPr>
          <w:rFonts w:ascii="Arial" w:hAnsi="Arial" w:cs="Arial"/>
          <w:i/>
        </w:rPr>
      </w:pPr>
    </w:p>
    <w:p w14:paraId="42318B50" w14:textId="77777777" w:rsidR="00CC56AA" w:rsidRPr="00E45A77" w:rsidRDefault="00CC56AA" w:rsidP="00CC56AA">
      <w:pPr>
        <w:spacing w:line="360" w:lineRule="auto"/>
        <w:ind w:firstLine="510"/>
        <w:jc w:val="both"/>
        <w:rPr>
          <w:rFonts w:ascii="Arial" w:hAnsi="Arial" w:cs="Arial"/>
          <w:b/>
        </w:rPr>
      </w:pPr>
      <w:r w:rsidRPr="00E45A77">
        <w:rPr>
          <w:rFonts w:ascii="Arial" w:hAnsi="Arial" w:cs="Arial"/>
          <w:b/>
        </w:rPr>
        <w:t>Сведения о стандарте</w:t>
      </w:r>
    </w:p>
    <w:p w14:paraId="01BA5FDF" w14:textId="77777777" w:rsidR="00CC56AA" w:rsidRPr="00E45A77" w:rsidRDefault="00CC56AA" w:rsidP="00CC56AA">
      <w:pPr>
        <w:spacing w:line="360" w:lineRule="auto"/>
        <w:ind w:firstLine="510"/>
        <w:jc w:val="both"/>
        <w:rPr>
          <w:rFonts w:ascii="Arial" w:hAnsi="Arial" w:cs="Arial"/>
        </w:rPr>
      </w:pPr>
      <w:r w:rsidRPr="00E45A77">
        <w:rPr>
          <w:rFonts w:ascii="Arial" w:hAnsi="Arial" w:cs="Arial"/>
        </w:rPr>
        <w:t>1 РАЗРАБОТАН Обществом с ограниченной ответственностью «Научно-технический центр «Огнеупоры» (ООО «НТЦ «Огнеупоры»)</w:t>
      </w:r>
    </w:p>
    <w:p w14:paraId="65FC9F63" w14:textId="77777777" w:rsidR="00CC56AA" w:rsidRPr="00E45A77" w:rsidRDefault="00CC56AA" w:rsidP="00CC56AA">
      <w:pPr>
        <w:spacing w:line="360" w:lineRule="auto"/>
        <w:ind w:firstLine="510"/>
        <w:jc w:val="both"/>
        <w:rPr>
          <w:rFonts w:ascii="Arial" w:hAnsi="Arial" w:cs="Arial"/>
        </w:rPr>
      </w:pPr>
      <w:r w:rsidRPr="00E45A77">
        <w:rPr>
          <w:rFonts w:ascii="Arial" w:hAnsi="Arial" w:cs="Arial"/>
        </w:rPr>
        <w:t xml:space="preserve">2 ВНЕСЕН </w:t>
      </w:r>
      <w:r>
        <w:rPr>
          <w:rFonts w:ascii="Arial" w:hAnsi="Arial" w:cs="Arial"/>
        </w:rPr>
        <w:t>Межгосударственным техническим комитетом МТК 9 «Огнеупоры»</w:t>
      </w:r>
      <w:r w:rsidRPr="00E45A77">
        <w:rPr>
          <w:rFonts w:ascii="Arial" w:hAnsi="Arial" w:cs="Arial"/>
        </w:rPr>
        <w:t xml:space="preserve"> </w:t>
      </w:r>
    </w:p>
    <w:p w14:paraId="277B8DB5" w14:textId="7BCBFCBF" w:rsidR="00CC56AA" w:rsidRPr="00E45A77" w:rsidRDefault="00CC56AA" w:rsidP="00CC56AA">
      <w:pPr>
        <w:spacing w:line="360" w:lineRule="auto"/>
        <w:ind w:firstLine="510"/>
        <w:jc w:val="both"/>
        <w:rPr>
          <w:rFonts w:ascii="Arial" w:hAnsi="Arial" w:cs="Arial"/>
        </w:rPr>
      </w:pPr>
      <w:r w:rsidRPr="00E45A77">
        <w:rPr>
          <w:rFonts w:ascii="Arial" w:hAnsi="Arial" w:cs="Arial"/>
        </w:rPr>
        <w:t xml:space="preserve">3 ПРИНЯТ </w:t>
      </w:r>
      <w:r w:rsidR="002F39B4">
        <w:rPr>
          <w:rFonts w:ascii="Arial" w:hAnsi="Arial" w:cs="Arial"/>
        </w:rPr>
        <w:t>Евразийским</w:t>
      </w:r>
      <w:r w:rsidRPr="00E45A77">
        <w:rPr>
          <w:rFonts w:ascii="Arial" w:hAnsi="Arial" w:cs="Arial"/>
        </w:rPr>
        <w:t xml:space="preserve"> советом по стандартизации, метрологии и сертификации (протокол от                                        №                                          </w:t>
      </w:r>
      <w:proofErr w:type="gramStart"/>
      <w:r w:rsidRPr="00E45A77">
        <w:rPr>
          <w:rFonts w:ascii="Arial" w:hAnsi="Arial" w:cs="Arial"/>
        </w:rPr>
        <w:t xml:space="preserve">  )</w:t>
      </w:r>
      <w:proofErr w:type="gramEnd"/>
    </w:p>
    <w:p w14:paraId="49F82315" w14:textId="77777777" w:rsidR="00CC56AA" w:rsidRPr="00E45A77" w:rsidRDefault="00CC56AA" w:rsidP="00CC56AA">
      <w:pPr>
        <w:spacing w:line="360" w:lineRule="auto"/>
        <w:ind w:firstLine="510"/>
        <w:jc w:val="both"/>
        <w:rPr>
          <w:rFonts w:ascii="Arial" w:hAnsi="Arial" w:cs="Arial"/>
        </w:rPr>
      </w:pPr>
    </w:p>
    <w:p w14:paraId="4F66BDA9" w14:textId="77777777" w:rsidR="00CC56AA" w:rsidRPr="00E45A77" w:rsidRDefault="00CC56AA" w:rsidP="00CC56AA">
      <w:pPr>
        <w:spacing w:line="360" w:lineRule="auto"/>
        <w:jc w:val="both"/>
        <w:rPr>
          <w:rFonts w:ascii="Arial" w:hAnsi="Arial" w:cs="Arial"/>
        </w:rPr>
      </w:pPr>
      <w:r w:rsidRPr="00E45A77">
        <w:rPr>
          <w:rFonts w:ascii="Arial" w:hAnsi="Arial" w:cs="Arial"/>
        </w:rPr>
        <w:t>За принятие проголосовали:</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2275"/>
        <w:gridCol w:w="4304"/>
      </w:tblGrid>
      <w:tr w:rsidR="00CC56AA" w:rsidRPr="00E45A77" w14:paraId="0DEA5218" w14:textId="77777777" w:rsidTr="00216867">
        <w:trPr>
          <w:trHeight w:val="562"/>
        </w:trPr>
        <w:tc>
          <w:tcPr>
            <w:tcW w:w="3362" w:type="dxa"/>
            <w:tcBorders>
              <w:bottom w:val="double" w:sz="4" w:space="0" w:color="auto"/>
            </w:tcBorders>
          </w:tcPr>
          <w:p w14:paraId="3386DEDA" w14:textId="77777777" w:rsidR="00CC56AA" w:rsidRPr="00E45A77" w:rsidRDefault="00CC56AA" w:rsidP="00216867">
            <w:pPr>
              <w:pStyle w:val="af1"/>
              <w:keepLines/>
              <w:spacing w:line="360" w:lineRule="auto"/>
              <w:ind w:firstLine="0"/>
              <w:jc w:val="center"/>
              <w:rPr>
                <w:rFonts w:ascii="Arial" w:hAnsi="Arial" w:cs="Arial"/>
                <w:i/>
              </w:rPr>
            </w:pPr>
            <w:r w:rsidRPr="00E45A77">
              <w:rPr>
                <w:rFonts w:ascii="Arial" w:hAnsi="Arial" w:cs="Arial"/>
              </w:rPr>
              <w:t>Краткое наименование страны по МК (ИСО 3166) 004-97</w:t>
            </w:r>
          </w:p>
        </w:tc>
        <w:tc>
          <w:tcPr>
            <w:tcW w:w="2275" w:type="dxa"/>
            <w:tcBorders>
              <w:bottom w:val="double" w:sz="4" w:space="0" w:color="auto"/>
            </w:tcBorders>
          </w:tcPr>
          <w:p w14:paraId="58201E98" w14:textId="77777777" w:rsidR="00CC56AA" w:rsidRPr="00E45A77" w:rsidRDefault="00CC56AA" w:rsidP="00216867">
            <w:pPr>
              <w:pStyle w:val="af1"/>
              <w:keepLines/>
              <w:spacing w:line="360" w:lineRule="auto"/>
              <w:ind w:firstLine="0"/>
              <w:jc w:val="center"/>
              <w:rPr>
                <w:rFonts w:ascii="Arial" w:hAnsi="Arial" w:cs="Arial"/>
                <w:i/>
              </w:rPr>
            </w:pPr>
            <w:r w:rsidRPr="00E45A77">
              <w:rPr>
                <w:rFonts w:ascii="Arial" w:hAnsi="Arial" w:cs="Arial"/>
              </w:rPr>
              <w:t>Код страны по МК (ИСО 3166) 004-97</w:t>
            </w:r>
          </w:p>
        </w:tc>
        <w:tc>
          <w:tcPr>
            <w:tcW w:w="4304" w:type="dxa"/>
            <w:tcBorders>
              <w:bottom w:val="double" w:sz="4" w:space="0" w:color="auto"/>
            </w:tcBorders>
          </w:tcPr>
          <w:p w14:paraId="63429F68" w14:textId="77777777" w:rsidR="00CC56AA" w:rsidRPr="00E45A77" w:rsidRDefault="00CC56AA" w:rsidP="00216867">
            <w:pPr>
              <w:pStyle w:val="af1"/>
              <w:keepLines/>
              <w:spacing w:line="360" w:lineRule="auto"/>
              <w:ind w:firstLine="0"/>
              <w:jc w:val="center"/>
              <w:rPr>
                <w:rFonts w:ascii="Arial" w:hAnsi="Arial" w:cs="Arial"/>
                <w:i/>
              </w:rPr>
            </w:pPr>
            <w:r w:rsidRPr="00E45A77">
              <w:rPr>
                <w:rFonts w:ascii="Arial" w:hAnsi="Arial" w:cs="Arial"/>
              </w:rPr>
              <w:t>Сокращенное наименование национального органа по стандартизации</w:t>
            </w:r>
          </w:p>
        </w:tc>
      </w:tr>
      <w:tr w:rsidR="00CC56AA" w:rsidRPr="00E45A77" w14:paraId="2229D26F" w14:textId="77777777" w:rsidTr="00216867">
        <w:trPr>
          <w:trHeight w:val="2757"/>
        </w:trPr>
        <w:tc>
          <w:tcPr>
            <w:tcW w:w="3362" w:type="dxa"/>
            <w:tcBorders>
              <w:top w:val="double" w:sz="4" w:space="0" w:color="auto"/>
              <w:left w:val="single" w:sz="4" w:space="0" w:color="auto"/>
              <w:bottom w:val="single" w:sz="4" w:space="0" w:color="auto"/>
              <w:right w:val="single" w:sz="4" w:space="0" w:color="auto"/>
            </w:tcBorders>
          </w:tcPr>
          <w:p w14:paraId="715C191D" w14:textId="77777777" w:rsidR="00CC56AA" w:rsidRPr="00904B32" w:rsidRDefault="00CC56AA" w:rsidP="00216867">
            <w:pPr>
              <w:pStyle w:val="af1"/>
              <w:keepLines/>
              <w:spacing w:line="360" w:lineRule="auto"/>
              <w:ind w:firstLine="0"/>
              <w:jc w:val="center"/>
              <w:rPr>
                <w:rFonts w:ascii="Arial" w:hAnsi="Arial" w:cs="Arial"/>
                <w:i/>
                <w:sz w:val="22"/>
                <w:szCs w:val="22"/>
              </w:rPr>
            </w:pPr>
          </w:p>
        </w:tc>
        <w:tc>
          <w:tcPr>
            <w:tcW w:w="2275" w:type="dxa"/>
            <w:tcBorders>
              <w:top w:val="double" w:sz="4" w:space="0" w:color="auto"/>
              <w:left w:val="single" w:sz="4" w:space="0" w:color="auto"/>
              <w:bottom w:val="single" w:sz="4" w:space="0" w:color="auto"/>
              <w:right w:val="single" w:sz="4" w:space="0" w:color="auto"/>
            </w:tcBorders>
          </w:tcPr>
          <w:p w14:paraId="753C68CA" w14:textId="77777777" w:rsidR="00CC56AA" w:rsidRPr="00904B32" w:rsidRDefault="00CC56AA" w:rsidP="00216867">
            <w:pPr>
              <w:pStyle w:val="af1"/>
              <w:keepLines/>
              <w:spacing w:line="360" w:lineRule="auto"/>
              <w:ind w:firstLine="0"/>
              <w:jc w:val="center"/>
              <w:rPr>
                <w:rFonts w:ascii="Arial" w:hAnsi="Arial" w:cs="Arial"/>
                <w:i/>
                <w:sz w:val="22"/>
                <w:szCs w:val="22"/>
              </w:rPr>
            </w:pPr>
          </w:p>
        </w:tc>
        <w:tc>
          <w:tcPr>
            <w:tcW w:w="4304" w:type="dxa"/>
            <w:tcBorders>
              <w:top w:val="double" w:sz="4" w:space="0" w:color="auto"/>
              <w:left w:val="single" w:sz="4" w:space="0" w:color="auto"/>
              <w:bottom w:val="single" w:sz="4" w:space="0" w:color="auto"/>
              <w:right w:val="single" w:sz="4" w:space="0" w:color="auto"/>
            </w:tcBorders>
          </w:tcPr>
          <w:p w14:paraId="298D05F2" w14:textId="77777777" w:rsidR="00CC56AA" w:rsidRPr="00904B32" w:rsidRDefault="00CC56AA" w:rsidP="00216867">
            <w:pPr>
              <w:pStyle w:val="af1"/>
              <w:keepLines/>
              <w:spacing w:line="360" w:lineRule="auto"/>
              <w:ind w:firstLine="0"/>
              <w:rPr>
                <w:rFonts w:ascii="Arial" w:hAnsi="Arial" w:cs="Arial"/>
                <w:i/>
                <w:sz w:val="22"/>
                <w:szCs w:val="22"/>
              </w:rPr>
            </w:pPr>
          </w:p>
        </w:tc>
      </w:tr>
    </w:tbl>
    <w:p w14:paraId="397AA4AC" w14:textId="77777777" w:rsidR="00CC56AA" w:rsidRPr="00E45A77" w:rsidRDefault="00CC56AA" w:rsidP="00CC56AA">
      <w:pPr>
        <w:spacing w:line="360" w:lineRule="auto"/>
        <w:ind w:firstLine="510"/>
        <w:jc w:val="both"/>
        <w:rPr>
          <w:rFonts w:ascii="Arial" w:hAnsi="Arial" w:cs="Arial"/>
        </w:rPr>
      </w:pPr>
    </w:p>
    <w:p w14:paraId="17EB5E4F" w14:textId="116A42AA" w:rsidR="00647580" w:rsidRDefault="00647580" w:rsidP="00CC56AA">
      <w:pPr>
        <w:pBdr>
          <w:top w:val="none" w:sz="0" w:space="0" w:color="auto"/>
          <w:left w:val="none" w:sz="0" w:space="0" w:color="auto"/>
          <w:bottom w:val="none" w:sz="0" w:space="0" w:color="auto"/>
          <w:right w:val="none" w:sz="0" w:space="0" w:color="auto"/>
          <w:between w:val="none" w:sz="0" w:space="0" w:color="auto"/>
        </w:pBdr>
        <w:tabs>
          <w:tab w:val="left" w:pos="0"/>
          <w:tab w:val="left" w:leader="dot" w:pos="9356"/>
        </w:tabs>
        <w:spacing w:line="360" w:lineRule="auto"/>
        <w:ind w:firstLine="600"/>
        <w:jc w:val="both"/>
        <w:rPr>
          <w:rFonts w:ascii="Arial" w:hAnsi="Arial" w:cs="Arial"/>
        </w:rPr>
      </w:pPr>
      <w:r>
        <w:rPr>
          <w:rFonts w:ascii="Arial" w:hAnsi="Arial" w:cs="Arial"/>
        </w:rPr>
        <w:t xml:space="preserve">4 Приказом Федерального агентства по техническому регулированию и метрологии от ____________ №_________ межгосударственный стандарт </w:t>
      </w:r>
      <w:r>
        <w:rPr>
          <w:rFonts w:ascii="Arial" w:hAnsi="Arial" w:cs="Arial"/>
        </w:rPr>
        <w:lastRenderedPageBreak/>
        <w:t>ГОСТ </w:t>
      </w:r>
      <w:r w:rsidR="00C25A36">
        <w:rPr>
          <w:rFonts w:ascii="Arial" w:hAnsi="Arial" w:cs="Arial"/>
        </w:rPr>
        <w:t>21436</w:t>
      </w:r>
      <w:r>
        <w:rPr>
          <w:rFonts w:ascii="Arial" w:hAnsi="Arial" w:cs="Arial"/>
        </w:rPr>
        <w:t>___________ введен в действие в качестве национального стандарта Российской Федерации с__________________.</w:t>
      </w:r>
    </w:p>
    <w:p w14:paraId="3B8DBAAA" w14:textId="77777777" w:rsidR="00647580" w:rsidRDefault="00647580" w:rsidP="00CC56AA">
      <w:pPr>
        <w:pStyle w:val="33"/>
        <w:pBdr>
          <w:top w:val="none" w:sz="0" w:space="0" w:color="auto"/>
          <w:left w:val="none" w:sz="0" w:space="0" w:color="auto"/>
          <w:bottom w:val="none" w:sz="0" w:space="0" w:color="auto"/>
          <w:right w:val="none" w:sz="0" w:space="0" w:color="auto"/>
          <w:between w:val="none" w:sz="0" w:space="0" w:color="auto"/>
        </w:pBdr>
        <w:spacing w:line="360" w:lineRule="auto"/>
      </w:pPr>
    </w:p>
    <w:p w14:paraId="5A60BADD" w14:textId="77777777" w:rsidR="003576D2" w:rsidRDefault="003576D2" w:rsidP="00CC56AA">
      <w:pPr>
        <w:pStyle w:val="33"/>
        <w:pBdr>
          <w:top w:val="none" w:sz="0" w:space="0" w:color="auto"/>
          <w:left w:val="none" w:sz="0" w:space="0" w:color="auto"/>
          <w:bottom w:val="none" w:sz="0" w:space="0" w:color="auto"/>
          <w:right w:val="none" w:sz="0" w:space="0" w:color="auto"/>
          <w:between w:val="none" w:sz="0" w:space="0" w:color="auto"/>
        </w:pBdr>
        <w:spacing w:line="360" w:lineRule="auto"/>
      </w:pPr>
    </w:p>
    <w:p w14:paraId="766AD62B" w14:textId="2659FBB9" w:rsidR="003576D2" w:rsidRPr="003576D2" w:rsidRDefault="003576D2" w:rsidP="00CC56AA">
      <w:pPr>
        <w:pBdr>
          <w:top w:val="none" w:sz="0" w:space="0" w:color="auto"/>
          <w:left w:val="none" w:sz="0" w:space="0" w:color="auto"/>
          <w:bottom w:val="none" w:sz="0" w:space="0" w:color="auto"/>
          <w:right w:val="none" w:sz="0" w:space="0" w:color="auto"/>
          <w:between w:val="none" w:sz="0" w:space="0" w:color="auto"/>
        </w:pBdr>
        <w:spacing w:line="360" w:lineRule="auto"/>
        <w:ind w:firstLine="567"/>
        <w:jc w:val="both"/>
        <w:rPr>
          <w:rFonts w:ascii="Arial" w:hAnsi="Arial" w:cs="Arial"/>
          <w:lang w:val="en-US"/>
        </w:rPr>
      </w:pPr>
      <w:r>
        <w:rPr>
          <w:rFonts w:ascii="Arial" w:hAnsi="Arial" w:cs="Arial"/>
        </w:rPr>
        <w:t xml:space="preserve">5 </w:t>
      </w:r>
      <w:r w:rsidRPr="003576D2">
        <w:rPr>
          <w:rFonts w:ascii="Arial" w:hAnsi="Arial" w:cs="Arial"/>
        </w:rPr>
        <w:t>В настоящем стандарте учтены основные нормативные положения международн</w:t>
      </w:r>
      <w:r>
        <w:rPr>
          <w:rFonts w:ascii="Arial" w:hAnsi="Arial" w:cs="Arial"/>
        </w:rPr>
        <w:t>ого</w:t>
      </w:r>
      <w:r w:rsidRPr="003576D2">
        <w:rPr>
          <w:rFonts w:ascii="Arial" w:hAnsi="Arial" w:cs="Arial"/>
        </w:rPr>
        <w:t xml:space="preserve"> стандарт</w:t>
      </w:r>
      <w:r>
        <w:rPr>
          <w:rFonts w:ascii="Arial" w:hAnsi="Arial" w:cs="Arial"/>
        </w:rPr>
        <w:t xml:space="preserve">а </w:t>
      </w:r>
      <w:r>
        <w:rPr>
          <w:rFonts w:ascii="Arial" w:hAnsi="Arial" w:cs="Arial"/>
          <w:lang w:val="en-US"/>
        </w:rPr>
        <w:t>ISO</w:t>
      </w:r>
      <w:r w:rsidRPr="003576D2">
        <w:rPr>
          <w:rFonts w:ascii="Arial" w:hAnsi="Arial" w:cs="Arial"/>
        </w:rPr>
        <w:t xml:space="preserve"> 9205</w:t>
      </w:r>
      <w:r>
        <w:rPr>
          <w:rFonts w:ascii="Arial" w:hAnsi="Arial" w:cs="Arial"/>
        </w:rPr>
        <w:t>:1988 «</w:t>
      </w:r>
      <w:r w:rsidRPr="003576D2">
        <w:rPr>
          <w:rFonts w:ascii="Arial" w:hAnsi="Arial" w:cs="Arial"/>
        </w:rPr>
        <w:t>Огнеупорные кирпичи для вращающихся печей. Маркировка</w:t>
      </w:r>
      <w:r w:rsidRPr="003576D2">
        <w:rPr>
          <w:rFonts w:ascii="Arial" w:hAnsi="Arial" w:cs="Arial"/>
          <w:lang w:val="en-US"/>
        </w:rPr>
        <w:t xml:space="preserve"> </w:t>
      </w:r>
      <w:r w:rsidRPr="003576D2">
        <w:rPr>
          <w:rFonts w:ascii="Arial" w:hAnsi="Arial" w:cs="Arial"/>
        </w:rPr>
        <w:t>горячей</w:t>
      </w:r>
      <w:r w:rsidRPr="003576D2">
        <w:rPr>
          <w:rFonts w:ascii="Arial" w:hAnsi="Arial" w:cs="Arial"/>
          <w:lang w:val="en-US"/>
        </w:rPr>
        <w:t xml:space="preserve"> </w:t>
      </w:r>
      <w:r w:rsidRPr="003576D2">
        <w:rPr>
          <w:rFonts w:ascii="Arial" w:hAnsi="Arial" w:cs="Arial"/>
        </w:rPr>
        <w:t>поверхности</w:t>
      </w:r>
      <w:r w:rsidRPr="003576D2">
        <w:rPr>
          <w:rFonts w:ascii="Arial" w:hAnsi="Arial" w:cs="Arial"/>
          <w:lang w:val="en-US"/>
        </w:rPr>
        <w:t xml:space="preserve">» («Refractory bricks for use in rotary kilns; hot-face identification marking», </w:t>
      </w:r>
      <w:r>
        <w:rPr>
          <w:rFonts w:ascii="Arial" w:hAnsi="Arial" w:cs="Arial"/>
          <w:lang w:val="en-US"/>
        </w:rPr>
        <w:t>NEQ</w:t>
      </w:r>
      <w:r w:rsidRPr="003576D2">
        <w:rPr>
          <w:rFonts w:ascii="Arial" w:hAnsi="Arial" w:cs="Arial"/>
          <w:lang w:val="en-US"/>
        </w:rPr>
        <w:t>)</w:t>
      </w:r>
    </w:p>
    <w:p w14:paraId="386E3C06" w14:textId="77777777" w:rsidR="003576D2" w:rsidRPr="003576D2" w:rsidRDefault="003576D2" w:rsidP="009A2790">
      <w:pPr>
        <w:pBdr>
          <w:top w:val="none" w:sz="0" w:space="0" w:color="auto"/>
          <w:left w:val="none" w:sz="0" w:space="0" w:color="auto"/>
          <w:bottom w:val="none" w:sz="0" w:space="0" w:color="auto"/>
          <w:right w:val="none" w:sz="0" w:space="0" w:color="auto"/>
          <w:between w:val="none" w:sz="0" w:space="0" w:color="auto"/>
        </w:pBdr>
        <w:ind w:firstLine="567"/>
        <w:jc w:val="both"/>
        <w:rPr>
          <w:rFonts w:ascii="Arial" w:hAnsi="Arial" w:cs="Arial"/>
          <w:lang w:val="en-US"/>
        </w:rPr>
      </w:pPr>
    </w:p>
    <w:p w14:paraId="473EEDEA" w14:textId="49B94FE6" w:rsidR="00647580" w:rsidRDefault="003576D2" w:rsidP="009A2790">
      <w:pPr>
        <w:pBdr>
          <w:top w:val="none" w:sz="0" w:space="0" w:color="auto"/>
          <w:left w:val="none" w:sz="0" w:space="0" w:color="auto"/>
          <w:bottom w:val="none" w:sz="0" w:space="0" w:color="auto"/>
          <w:right w:val="none" w:sz="0" w:space="0" w:color="auto"/>
          <w:between w:val="none" w:sz="0" w:space="0" w:color="auto"/>
        </w:pBdr>
        <w:ind w:firstLine="567"/>
        <w:jc w:val="both"/>
        <w:rPr>
          <w:rFonts w:ascii="Arial" w:hAnsi="Arial" w:cs="Arial"/>
        </w:rPr>
      </w:pPr>
      <w:r w:rsidRPr="00681845">
        <w:rPr>
          <w:rFonts w:ascii="Arial" w:hAnsi="Arial" w:cs="Arial"/>
        </w:rPr>
        <w:t>6</w:t>
      </w:r>
      <w:r w:rsidR="00647580">
        <w:rPr>
          <w:rFonts w:ascii="Arial" w:hAnsi="Arial" w:cs="Arial"/>
        </w:rPr>
        <w:t xml:space="preserve"> ВЗАМЕН ГОСТ </w:t>
      </w:r>
      <w:r w:rsidR="00C25A36">
        <w:rPr>
          <w:rFonts w:ascii="Arial" w:hAnsi="Arial" w:cs="Arial"/>
        </w:rPr>
        <w:t>21436</w:t>
      </w:r>
      <w:r w:rsidR="00647580">
        <w:rPr>
          <w:rFonts w:ascii="Arial" w:hAnsi="Arial" w:cs="Arial"/>
        </w:rPr>
        <w:t xml:space="preserve"> – </w:t>
      </w:r>
      <w:r w:rsidR="00C25A36">
        <w:rPr>
          <w:rFonts w:ascii="Arial" w:hAnsi="Arial" w:cs="Arial"/>
        </w:rPr>
        <w:t>2004</w:t>
      </w:r>
    </w:p>
    <w:p w14:paraId="543A01E6" w14:textId="77777777" w:rsidR="009A2790" w:rsidRDefault="009A2790" w:rsidP="009A2790">
      <w:pPr>
        <w:pBdr>
          <w:top w:val="none" w:sz="0" w:space="0" w:color="auto"/>
          <w:left w:val="none" w:sz="0" w:space="0" w:color="auto"/>
          <w:bottom w:val="none" w:sz="0" w:space="0" w:color="auto"/>
          <w:right w:val="none" w:sz="0" w:space="0" w:color="auto"/>
          <w:between w:val="none" w:sz="0" w:space="0" w:color="auto"/>
        </w:pBdr>
        <w:ind w:firstLine="567"/>
        <w:jc w:val="both"/>
        <w:rPr>
          <w:rFonts w:ascii="Arial" w:hAnsi="Arial" w:cs="Arial"/>
        </w:rPr>
      </w:pPr>
    </w:p>
    <w:p w14:paraId="74B2B337" w14:textId="77777777" w:rsidR="002F39B4" w:rsidRPr="002F39B4" w:rsidRDefault="002F39B4" w:rsidP="002F39B4">
      <w:pPr>
        <w:pStyle w:val="af1"/>
        <w:keepLines/>
        <w:spacing w:line="360" w:lineRule="auto"/>
        <w:ind w:firstLine="510"/>
        <w:rPr>
          <w:rFonts w:ascii="Arial" w:hAnsi="Arial" w:cs="Arial"/>
          <w:i/>
          <w:iCs/>
          <w:sz w:val="22"/>
          <w:szCs w:val="22"/>
        </w:rPr>
      </w:pPr>
      <w:r w:rsidRPr="002F39B4">
        <w:rPr>
          <w:rFonts w:ascii="Arial" w:hAnsi="Arial" w:cs="Arial"/>
          <w:i/>
          <w:iCs/>
          <w:sz w:val="22"/>
          <w:szCs w:val="22"/>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69249FB" w14:textId="77777777" w:rsidR="002F39B4" w:rsidRPr="002F39B4" w:rsidRDefault="002F39B4" w:rsidP="002F39B4">
      <w:pPr>
        <w:pStyle w:val="af1"/>
        <w:keepLines/>
        <w:spacing w:line="360" w:lineRule="auto"/>
        <w:ind w:firstLine="510"/>
        <w:rPr>
          <w:rFonts w:ascii="Arial" w:hAnsi="Arial" w:cs="Arial"/>
          <w:i/>
          <w:iCs/>
          <w:sz w:val="22"/>
          <w:szCs w:val="22"/>
        </w:rPr>
      </w:pPr>
      <w:r w:rsidRPr="002F39B4">
        <w:rPr>
          <w:rFonts w:ascii="Arial" w:hAnsi="Arial" w:cs="Arial"/>
          <w:i/>
          <w:iCs/>
          <w:sz w:val="22"/>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DFA7B69" w14:textId="77777777" w:rsidR="00CC56AA" w:rsidRPr="00E45A77" w:rsidRDefault="00CC56AA" w:rsidP="00CC56AA">
      <w:pPr>
        <w:spacing w:line="360" w:lineRule="auto"/>
        <w:ind w:firstLine="510"/>
        <w:jc w:val="both"/>
        <w:rPr>
          <w:rFonts w:ascii="Arial" w:hAnsi="Arial" w:cs="Arial"/>
        </w:rPr>
      </w:pPr>
    </w:p>
    <w:p w14:paraId="0D5D75EA" w14:textId="77777777" w:rsidR="00CC56AA" w:rsidRDefault="00CC56AA" w:rsidP="00CC56AA">
      <w:pPr>
        <w:pStyle w:val="aff1"/>
        <w:spacing w:line="360" w:lineRule="auto"/>
        <w:ind w:firstLine="0"/>
        <w:jc w:val="left"/>
        <w:rPr>
          <w:lang w:val="ru-RU"/>
        </w:rPr>
      </w:pPr>
    </w:p>
    <w:p w14:paraId="558154C5" w14:textId="77777777" w:rsidR="00CC56AA" w:rsidRDefault="00CC56AA" w:rsidP="00CC56AA">
      <w:pPr>
        <w:pStyle w:val="aff1"/>
        <w:ind w:firstLine="0"/>
        <w:jc w:val="both"/>
        <w:sectPr w:rsidR="00CC56AA" w:rsidSect="002F39B4">
          <w:headerReference w:type="even" r:id="rId9"/>
          <w:headerReference w:type="default" r:id="rId10"/>
          <w:footerReference w:type="even" r:id="rId11"/>
          <w:footerReference w:type="default" r:id="rId12"/>
          <w:footerReference w:type="first" r:id="rId13"/>
          <w:footnotePr>
            <w:numRestart w:val="eachPage"/>
          </w:footnotePr>
          <w:pgSz w:w="11906" w:h="16838"/>
          <w:pgMar w:top="1134" w:right="851" w:bottom="1134" w:left="1701" w:header="709" w:footer="709" w:gutter="0"/>
          <w:pgNumType w:fmt="upperRoman" w:start="1"/>
          <w:cols w:space="708"/>
          <w:titlePg/>
          <w:docGrid w:linePitch="360"/>
        </w:sectPr>
      </w:pPr>
    </w:p>
    <w:p w14:paraId="5D9DDD56" w14:textId="77777777" w:rsidR="00CC56AA" w:rsidRDefault="00CC56AA" w:rsidP="00CC56AA">
      <w:pPr>
        <w:pStyle w:val="af5"/>
        <w:rPr>
          <w:b/>
          <w:bCs/>
        </w:rPr>
        <w:sectPr w:rsidR="00CC56AA" w:rsidSect="00CC56AA">
          <w:footnotePr>
            <w:numRestart w:val="eachPage"/>
          </w:footnotePr>
          <w:type w:val="continuous"/>
          <w:pgSz w:w="11906" w:h="16838"/>
          <w:pgMar w:top="1134" w:right="851" w:bottom="1134" w:left="1701" w:header="709" w:footer="709" w:gutter="0"/>
          <w:cols w:space="708"/>
          <w:docGrid w:linePitch="360"/>
        </w:sectPr>
      </w:pPr>
    </w:p>
    <w:p w14:paraId="4E87E243"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sectPr w:rsidR="00647580" w:rsidSect="00BF6108">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134" w:right="851" w:bottom="1134" w:left="1701" w:header="709" w:footer="709" w:gutter="0"/>
          <w:pgNumType w:fmt="upperRoman" w:start="1"/>
          <w:cols w:space="708"/>
          <w:titlePg/>
          <w:docGrid w:linePitch="360"/>
        </w:sectPr>
      </w:pPr>
    </w:p>
    <w:p w14:paraId="7DC7F14D" w14:textId="77777777" w:rsidR="00647580" w:rsidRDefault="00647580">
      <w:pPr>
        <w:pBdr>
          <w:top w:val="none" w:sz="0" w:space="0" w:color="auto"/>
          <w:left w:val="none" w:sz="0" w:space="0" w:color="auto"/>
          <w:bottom w:val="single" w:sz="12" w:space="1" w:color="auto"/>
          <w:right w:val="none" w:sz="0" w:space="0" w:color="auto"/>
          <w:between w:val="none" w:sz="0" w:space="0" w:color="auto"/>
        </w:pBdr>
        <w:spacing w:line="360" w:lineRule="auto"/>
        <w:jc w:val="center"/>
        <w:rPr>
          <w:rFonts w:ascii="Arial" w:hAnsi="Arial" w:cs="Arial"/>
          <w:sz w:val="28"/>
          <w:szCs w:val="28"/>
        </w:rPr>
      </w:pPr>
      <w:r>
        <w:rPr>
          <w:rFonts w:ascii="Arial" w:hAnsi="Arial" w:cs="Arial"/>
          <w:sz w:val="28"/>
          <w:szCs w:val="28"/>
        </w:rPr>
        <w:t xml:space="preserve">М Е Ж Г О С У Д А Р С Т В Е Н </w:t>
      </w:r>
      <w:proofErr w:type="spellStart"/>
      <w:r>
        <w:rPr>
          <w:rFonts w:ascii="Arial" w:hAnsi="Arial" w:cs="Arial"/>
          <w:sz w:val="28"/>
          <w:szCs w:val="28"/>
        </w:rPr>
        <w:t>Н</w:t>
      </w:r>
      <w:proofErr w:type="spellEnd"/>
      <w:r>
        <w:rPr>
          <w:rFonts w:ascii="Arial" w:hAnsi="Arial" w:cs="Arial"/>
          <w:sz w:val="28"/>
          <w:szCs w:val="28"/>
        </w:rPr>
        <w:t xml:space="preserve"> Ы Й   С Т А Н Д А Р Т</w:t>
      </w:r>
    </w:p>
    <w:p w14:paraId="16AA0FD5" w14:textId="77777777" w:rsidR="00DB3A1D" w:rsidRDefault="00647580" w:rsidP="009A279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rPr>
      </w:pPr>
      <w:r>
        <w:rPr>
          <w:rFonts w:ascii="Arial" w:hAnsi="Arial" w:cs="Arial"/>
          <w:b/>
          <w:bCs/>
        </w:rPr>
        <w:t xml:space="preserve">ИЗДЕЛИЯ </w:t>
      </w:r>
      <w:r w:rsidRPr="00FC0445">
        <w:rPr>
          <w:rFonts w:ascii="Arial" w:hAnsi="Arial" w:cs="Arial"/>
          <w:b/>
          <w:bCs/>
        </w:rPr>
        <w:t xml:space="preserve">ОГНЕУПОРНЫЕ </w:t>
      </w:r>
      <w:r w:rsidR="00C25A36" w:rsidRPr="00FC0445">
        <w:rPr>
          <w:rFonts w:ascii="Arial" w:hAnsi="Arial" w:cs="Arial"/>
          <w:b/>
          <w:bCs/>
        </w:rPr>
        <w:t>И ВЫСОКООГНЕУПОРНЫЕ ДЛЯ</w:t>
      </w:r>
      <w:r w:rsidR="00C25A36">
        <w:rPr>
          <w:rFonts w:ascii="Arial" w:hAnsi="Arial" w:cs="Arial"/>
          <w:b/>
          <w:bCs/>
        </w:rPr>
        <w:t xml:space="preserve"> ФУТЕРОВКИ</w:t>
      </w:r>
    </w:p>
    <w:p w14:paraId="7A810903" w14:textId="65A8C568" w:rsidR="00647580" w:rsidRPr="009A5088" w:rsidRDefault="00C25A36" w:rsidP="009A279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lang w:val="en-US"/>
        </w:rPr>
      </w:pPr>
      <w:r>
        <w:rPr>
          <w:rFonts w:ascii="Arial" w:hAnsi="Arial" w:cs="Arial"/>
          <w:b/>
          <w:bCs/>
        </w:rPr>
        <w:t xml:space="preserve"> ВРАЩАЮЩИХСЯ</w:t>
      </w:r>
      <w:r w:rsidRPr="009A5088">
        <w:rPr>
          <w:rFonts w:ascii="Arial" w:hAnsi="Arial" w:cs="Arial"/>
          <w:b/>
          <w:bCs/>
          <w:lang w:val="en-US"/>
        </w:rPr>
        <w:t xml:space="preserve"> </w:t>
      </w:r>
      <w:r w:rsidR="00985B60">
        <w:rPr>
          <w:rFonts w:ascii="Arial" w:hAnsi="Arial" w:cs="Arial"/>
          <w:b/>
          <w:bCs/>
        </w:rPr>
        <w:t>ПЕЧЕЙ</w:t>
      </w:r>
    </w:p>
    <w:p w14:paraId="4343A39D" w14:textId="58684AEB" w:rsidR="00647580" w:rsidRPr="00985B60" w:rsidRDefault="00647580">
      <w:pPr>
        <w:pBdr>
          <w:top w:val="none" w:sz="0" w:space="0" w:color="auto"/>
          <w:left w:val="none" w:sz="0" w:space="0" w:color="auto"/>
          <w:bottom w:val="none" w:sz="0" w:space="0" w:color="auto"/>
          <w:right w:val="none" w:sz="0" w:space="0" w:color="auto"/>
          <w:between w:val="none" w:sz="0" w:space="0" w:color="auto"/>
        </w:pBdr>
        <w:jc w:val="center"/>
        <w:rPr>
          <w:rFonts w:ascii="Calibri" w:hAnsi="Calibri" w:cs="Arial-BoldMT"/>
          <w:b/>
          <w:bCs/>
          <w:lang w:val="en-US"/>
        </w:rPr>
      </w:pPr>
      <w:r>
        <w:rPr>
          <w:rFonts w:ascii="Calibri" w:hAnsi="Calibri" w:cs="Arial-BoldMT"/>
          <w:b/>
          <w:bCs/>
        </w:rPr>
        <w:t>Технические</w:t>
      </w:r>
      <w:r w:rsidR="00985B60" w:rsidRPr="00985B60">
        <w:rPr>
          <w:rFonts w:ascii="Calibri" w:hAnsi="Calibri" w:cs="Arial-BoldMT"/>
          <w:b/>
          <w:bCs/>
          <w:lang w:val="en-US"/>
        </w:rPr>
        <w:t xml:space="preserve"> </w:t>
      </w:r>
      <w:r>
        <w:rPr>
          <w:rFonts w:ascii="Calibri" w:hAnsi="Calibri" w:cs="Arial-BoldMT"/>
          <w:b/>
          <w:bCs/>
        </w:rPr>
        <w:t>условия</w:t>
      </w:r>
    </w:p>
    <w:p w14:paraId="14E88AB1" w14:textId="77777777" w:rsidR="00647580" w:rsidRPr="00985B60" w:rsidRDefault="0064758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lang w:val="en-US"/>
        </w:rPr>
      </w:pPr>
    </w:p>
    <w:p w14:paraId="4F636AD1" w14:textId="5C7EC099" w:rsidR="00985B60" w:rsidRPr="00C25A36" w:rsidRDefault="00985B6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lang w:val="en-US"/>
        </w:rPr>
      </w:pPr>
      <w:r>
        <w:rPr>
          <w:rFonts w:ascii="Arial" w:hAnsi="Arial" w:cs="Arial"/>
          <w:lang w:val="en-US"/>
        </w:rPr>
        <w:t xml:space="preserve">Refractory </w:t>
      </w:r>
      <w:r w:rsidR="00C25A36">
        <w:rPr>
          <w:rFonts w:ascii="Arial" w:hAnsi="Arial" w:cs="Arial"/>
          <w:lang w:val="en-US"/>
        </w:rPr>
        <w:t>and high-refractory articles for the lining of rotary</w:t>
      </w:r>
      <w:r>
        <w:rPr>
          <w:rFonts w:ascii="Arial" w:hAnsi="Arial" w:cs="Arial"/>
          <w:lang w:val="en-US"/>
        </w:rPr>
        <w:t xml:space="preserve"> furnace</w:t>
      </w:r>
      <w:r w:rsidR="00C25A36">
        <w:rPr>
          <w:rFonts w:ascii="Arial" w:hAnsi="Arial" w:cs="Arial"/>
          <w:lang w:val="en-US"/>
        </w:rPr>
        <w:t>s.</w:t>
      </w:r>
    </w:p>
    <w:p w14:paraId="584B5EFE" w14:textId="364D5284" w:rsidR="00647580" w:rsidRPr="00116BEB" w:rsidRDefault="00647580">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lang w:val="en-US"/>
        </w:rPr>
        <w:t>Specifications</w:t>
      </w:r>
    </w:p>
    <w:p w14:paraId="5E880F49" w14:textId="77777777" w:rsidR="00647580" w:rsidRPr="00116BEB" w:rsidRDefault="00647580">
      <w:pPr>
        <w:pBdr>
          <w:top w:val="none" w:sz="0" w:space="0" w:color="auto"/>
          <w:left w:val="none" w:sz="0" w:space="0" w:color="auto"/>
          <w:bottom w:val="single" w:sz="12" w:space="1" w:color="auto"/>
          <w:right w:val="none" w:sz="0" w:space="0" w:color="auto"/>
          <w:between w:val="none" w:sz="0" w:space="0" w:color="auto"/>
        </w:pBdr>
        <w:spacing w:line="360" w:lineRule="auto"/>
        <w:rPr>
          <w:rFonts w:ascii="Arial" w:hAnsi="Arial" w:cs="Arial"/>
          <w:sz w:val="22"/>
        </w:rPr>
      </w:pPr>
    </w:p>
    <w:p w14:paraId="24BF5BA2" w14:textId="77777777" w:rsidR="00647580" w:rsidRPr="00116BEB" w:rsidRDefault="00647580">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b/>
          <w:bCs/>
          <w:sz w:val="22"/>
        </w:rPr>
      </w:pPr>
    </w:p>
    <w:p w14:paraId="5C2B0FD8" w14:textId="77777777" w:rsidR="00647580" w:rsidRDefault="00647580">
      <w:pPr>
        <w:pBdr>
          <w:top w:val="none" w:sz="0" w:space="0" w:color="auto"/>
          <w:left w:val="none" w:sz="0" w:space="0" w:color="auto"/>
          <w:bottom w:val="none" w:sz="0" w:space="0" w:color="auto"/>
          <w:right w:val="none" w:sz="0" w:space="0" w:color="auto"/>
          <w:between w:val="none" w:sz="0" w:space="0" w:color="auto"/>
        </w:pBdr>
        <w:spacing w:line="360" w:lineRule="auto"/>
        <w:jc w:val="right"/>
        <w:rPr>
          <w:rFonts w:ascii="Arial" w:hAnsi="Arial" w:cs="Arial"/>
          <w:b/>
          <w:bCs/>
          <w:sz w:val="28"/>
          <w:szCs w:val="28"/>
        </w:rPr>
      </w:pPr>
      <w:r>
        <w:rPr>
          <w:rFonts w:ascii="Arial" w:hAnsi="Arial" w:cs="Arial"/>
          <w:b/>
          <w:bCs/>
          <w:sz w:val="28"/>
          <w:szCs w:val="28"/>
        </w:rPr>
        <w:t xml:space="preserve">Дата введения – </w:t>
      </w:r>
    </w:p>
    <w:p w14:paraId="7B0BC1EF" w14:textId="16F16D9B" w:rsidR="00647580" w:rsidRDefault="00647580" w:rsidP="00CC56AA">
      <w:pPr>
        <w:pStyle w:val="1"/>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sz w:val="28"/>
          <w:szCs w:val="28"/>
        </w:rPr>
      </w:pPr>
      <w:r>
        <w:rPr>
          <w:rFonts w:ascii="Arial" w:hAnsi="Arial"/>
          <w:sz w:val="28"/>
          <w:szCs w:val="28"/>
        </w:rPr>
        <w:t>1 Область применения</w:t>
      </w:r>
    </w:p>
    <w:p w14:paraId="01794BE3" w14:textId="62C0A3EB" w:rsidR="00647580" w:rsidRPr="00996ADC" w:rsidRDefault="00647580" w:rsidP="00CC56AA">
      <w:pPr>
        <w:pStyle w:val="25"/>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rPr>
      </w:pPr>
      <w:r w:rsidRPr="00E96771">
        <w:rPr>
          <w:rFonts w:ascii="Arial" w:hAnsi="Arial"/>
        </w:rPr>
        <w:t xml:space="preserve">Настоящий стандарт распространяется на </w:t>
      </w:r>
      <w:r w:rsidR="0041025A" w:rsidRPr="00FC0445">
        <w:rPr>
          <w:rFonts w:ascii="Arial" w:hAnsi="Arial"/>
        </w:rPr>
        <w:t>огнеупорные и высокоогнеупорные</w:t>
      </w:r>
      <w:r w:rsidR="0041025A">
        <w:rPr>
          <w:rFonts w:ascii="Arial" w:hAnsi="Arial"/>
        </w:rPr>
        <w:t xml:space="preserve"> алюмосиликатные и </w:t>
      </w:r>
      <w:proofErr w:type="spellStart"/>
      <w:r w:rsidR="0041025A">
        <w:rPr>
          <w:rFonts w:ascii="Arial" w:hAnsi="Arial"/>
        </w:rPr>
        <w:t>магнезиальношпинелидные</w:t>
      </w:r>
      <w:proofErr w:type="spellEnd"/>
      <w:r w:rsidR="0041025A">
        <w:rPr>
          <w:rFonts w:ascii="Arial" w:hAnsi="Arial"/>
        </w:rPr>
        <w:t xml:space="preserve"> изделия, предназначенные для футеровки вращающихся печей, применяемых в цементной и другой промышленности.</w:t>
      </w:r>
    </w:p>
    <w:p w14:paraId="2560E961" w14:textId="77777777" w:rsidR="00647580" w:rsidRDefault="00647580" w:rsidP="00CC56AA">
      <w:pPr>
        <w:pStyle w:val="1"/>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rPr>
      </w:pPr>
    </w:p>
    <w:p w14:paraId="11E604A3" w14:textId="4706964B" w:rsidR="00647580" w:rsidRPr="006F6B2C" w:rsidRDefault="00647580" w:rsidP="00CC56AA">
      <w:pPr>
        <w:pStyle w:val="1"/>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sz w:val="28"/>
          <w:szCs w:val="28"/>
        </w:rPr>
      </w:pPr>
      <w:r w:rsidRPr="006F6B2C">
        <w:rPr>
          <w:rFonts w:ascii="Arial" w:hAnsi="Arial"/>
          <w:sz w:val="28"/>
          <w:szCs w:val="28"/>
        </w:rPr>
        <w:t xml:space="preserve">2 Нормативные ссылки </w:t>
      </w:r>
    </w:p>
    <w:p w14:paraId="5365DDC1" w14:textId="77777777" w:rsidR="00647580" w:rsidRPr="006F6B2C" w:rsidRDefault="00647580" w:rsidP="00CC56AA">
      <w:pPr>
        <w:pStyle w:val="25"/>
        <w:pBdr>
          <w:top w:val="none" w:sz="0" w:space="0" w:color="auto"/>
          <w:left w:val="none" w:sz="0" w:space="0" w:color="auto"/>
          <w:bottom w:val="none" w:sz="0" w:space="0" w:color="auto"/>
          <w:right w:val="none" w:sz="0" w:space="0" w:color="auto"/>
          <w:between w:val="none" w:sz="0" w:space="0" w:color="auto"/>
        </w:pBdr>
        <w:spacing w:line="360" w:lineRule="auto"/>
        <w:ind w:firstLine="510"/>
        <w:jc w:val="left"/>
        <w:rPr>
          <w:rFonts w:ascii="Arial" w:hAnsi="Arial"/>
        </w:rPr>
      </w:pPr>
      <w:r w:rsidRPr="006F6B2C">
        <w:rPr>
          <w:rFonts w:ascii="Arial" w:hAnsi="Arial"/>
        </w:rPr>
        <w:t>В настоящем стандарте использованы ссылки на следующие стандарты:</w:t>
      </w:r>
    </w:p>
    <w:p w14:paraId="1D0C71EA" w14:textId="19DD89C7" w:rsidR="006D5F26" w:rsidRDefault="006D5F26"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rPr>
      </w:pPr>
      <w:r w:rsidRPr="0047419E">
        <w:rPr>
          <w:rFonts w:ascii="Arial" w:hAnsi="Arial"/>
        </w:rPr>
        <w:t>ГОСТ 12.1.005 Система стандартов безопасности труда. Общие санитарно-гигиенические требования к воздуху рабочей зоны</w:t>
      </w:r>
    </w:p>
    <w:p w14:paraId="3401E52D" w14:textId="07F11DD9" w:rsidR="00B546C1" w:rsidRPr="00690DDD" w:rsidRDefault="00B546C1"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rPr>
      </w:pPr>
      <w:r w:rsidRPr="00690DDD">
        <w:rPr>
          <w:rFonts w:ascii="Arial" w:hAnsi="Arial"/>
        </w:rPr>
        <w:t xml:space="preserve">ГОСТ 12.1.044 Система стандартов безопасности труда. </w:t>
      </w:r>
      <w:proofErr w:type="spellStart"/>
      <w:r w:rsidRPr="00690DDD">
        <w:rPr>
          <w:rFonts w:ascii="Arial" w:hAnsi="Arial"/>
        </w:rPr>
        <w:t>Пожаровзрывоопасность</w:t>
      </w:r>
      <w:proofErr w:type="spellEnd"/>
      <w:r w:rsidRPr="00690DDD">
        <w:rPr>
          <w:rFonts w:ascii="Arial" w:hAnsi="Arial"/>
        </w:rPr>
        <w:t xml:space="preserve"> веществ и материалов. Номенклатура показателей и методы их определения</w:t>
      </w:r>
    </w:p>
    <w:p w14:paraId="5FBD93FA" w14:textId="34832028" w:rsidR="0085551A" w:rsidRPr="00690DDD"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hyperlink r:id="rId20" w:history="1">
        <w:r w:rsidRPr="00690DDD">
          <w:rPr>
            <w:rStyle w:val="ac"/>
            <w:rFonts w:ascii="Arial" w:hAnsi="Arial" w:cs="Arial"/>
            <w:color w:val="auto"/>
            <w:u w:val="none"/>
          </w:rPr>
          <w:t>ГОСТ 12.3.009</w:t>
        </w:r>
      </w:hyperlink>
      <w:r w:rsidR="001A7AF8" w:rsidRPr="00690DDD">
        <w:rPr>
          <w:rStyle w:val="ac"/>
          <w:rFonts w:ascii="Arial" w:hAnsi="Arial" w:cs="Arial"/>
          <w:color w:val="auto"/>
          <w:u w:val="none"/>
        </w:rPr>
        <w:t xml:space="preserve"> </w:t>
      </w:r>
      <w:bookmarkStart w:id="0" w:name="_Hlk74127689"/>
      <w:r w:rsidRPr="00690DDD">
        <w:rPr>
          <w:rFonts w:ascii="Arial" w:hAnsi="Arial" w:cs="Arial"/>
        </w:rPr>
        <w:t>Система стандартов безопасности труда. Работы погрузочно-разгрузочные. Общие требования безопасности</w:t>
      </w:r>
      <w:bookmarkEnd w:id="0"/>
    </w:p>
    <w:p w14:paraId="7789F198" w14:textId="129283F8" w:rsidR="0047419E" w:rsidRPr="00690DDD" w:rsidRDefault="0047419E"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Style w:val="ac"/>
          <w:rFonts w:ascii="Arial" w:hAnsi="Arial" w:cs="Arial"/>
          <w:color w:val="auto"/>
          <w:u w:val="none"/>
        </w:rPr>
      </w:pPr>
      <w:r w:rsidRPr="00690DDD">
        <w:rPr>
          <w:rFonts w:ascii="Arial" w:hAnsi="Arial" w:cs="Arial"/>
        </w:rPr>
        <w:t>ГОСТ 12.4.010 Система стандартов безопасности труда. Средства индивидуальной защиты. Рукавицы специальные. Технические условия</w:t>
      </w:r>
    </w:p>
    <w:p w14:paraId="6D4DC67E" w14:textId="62FB521C" w:rsidR="0047419E" w:rsidRPr="00690DDD"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rPr>
      </w:pPr>
      <w:r w:rsidRPr="00690DDD">
        <w:rPr>
          <w:rFonts w:ascii="Arial" w:hAnsi="Arial"/>
        </w:rPr>
        <w:t xml:space="preserve">ГОСТ 12.4.028 </w:t>
      </w:r>
      <w:bookmarkStart w:id="1" w:name="_Hlk74127725"/>
      <w:r w:rsidRPr="00690DDD">
        <w:rPr>
          <w:rFonts w:ascii="Arial" w:hAnsi="Arial"/>
        </w:rPr>
        <w:t>Система стандартов безопасности труда. Респираторы ШБ-1 "Лепесток". Технические условия</w:t>
      </w:r>
      <w:bookmarkEnd w:id="1"/>
    </w:p>
    <w:p w14:paraId="41D85668" w14:textId="40209998" w:rsidR="00CF4134" w:rsidRPr="0047419E" w:rsidRDefault="00CF4134"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rPr>
      </w:pPr>
      <w:r w:rsidRPr="00690DDD">
        <w:rPr>
          <w:rFonts w:ascii="Arial" w:hAnsi="Arial"/>
        </w:rPr>
        <w:t xml:space="preserve">ГОСТ 12.4.253 </w:t>
      </w:r>
      <w:bookmarkStart w:id="2" w:name="_Hlk74127753"/>
      <w:r w:rsidR="00B546C1" w:rsidRPr="00690DDD">
        <w:rPr>
          <w:rFonts w:ascii="Arial" w:hAnsi="Arial"/>
        </w:rPr>
        <w:t>Система стандартов безопасности труда. Средства индивидуальной защиты глаз и лица. Общие технические требования</w:t>
      </w:r>
    </w:p>
    <w:p w14:paraId="14F83D5D" w14:textId="77777777" w:rsidR="006F6B2C" w:rsidRPr="0041025A" w:rsidRDefault="006F6B2C" w:rsidP="001A7AF8">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357"/>
        <w:rPr>
          <w:rFonts w:ascii="Arial" w:hAnsi="Arial"/>
          <w:highlight w:val="yellow"/>
        </w:rPr>
      </w:pPr>
      <w:bookmarkStart w:id="3" w:name="_Hlk74127803"/>
      <w:bookmarkEnd w:id="2"/>
    </w:p>
    <w:p w14:paraId="64F2E9A1" w14:textId="77777777" w:rsidR="006F0085" w:rsidRDefault="006F0085"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rPr>
      </w:pPr>
      <w:bookmarkStart w:id="4" w:name="_Hlk74127843"/>
      <w:bookmarkEnd w:id="3"/>
      <w:r w:rsidRPr="006F0085">
        <w:rPr>
          <w:rFonts w:ascii="Arial" w:hAnsi="Arial"/>
        </w:rPr>
        <w:lastRenderedPageBreak/>
        <w:t>ГОСТ 17.0.0.01 Система стандартов в области охраны природы и улучшения использования природных ресурсов. Основные положения</w:t>
      </w:r>
    </w:p>
    <w:p w14:paraId="3D43C769" w14:textId="19301387" w:rsidR="006F6B2C" w:rsidRPr="0047419E"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shd w:val="clear" w:color="auto" w:fill="FFFFFF"/>
        </w:rPr>
      </w:pPr>
      <w:r w:rsidRPr="0047419E">
        <w:rPr>
          <w:rFonts w:ascii="Arial" w:hAnsi="Arial"/>
        </w:rPr>
        <w:t>ГОСТ 17.2.3.02</w:t>
      </w:r>
      <w:bookmarkStart w:id="5" w:name="_Hlk74127821"/>
      <w:r w:rsidR="002F39B4">
        <w:rPr>
          <w:rFonts w:ascii="Arial" w:hAnsi="Arial"/>
        </w:rPr>
        <w:t xml:space="preserve"> </w:t>
      </w:r>
      <w:r w:rsidRPr="0047419E">
        <w:rPr>
          <w:rFonts w:ascii="Arial" w:hAnsi="Arial" w:cs="Arial"/>
          <w:shd w:val="clear" w:color="auto" w:fill="FFFFFF"/>
        </w:rPr>
        <w:t>Правила установления допустимых выбросов загрязняющих веществ промышленными предприятиями</w:t>
      </w:r>
      <w:bookmarkEnd w:id="5"/>
    </w:p>
    <w:p w14:paraId="251D61E2" w14:textId="235921E7" w:rsidR="006F6B2C" w:rsidRPr="006F6B2C" w:rsidRDefault="006F6B2C"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shd w:val="clear" w:color="auto" w:fill="FFFFFF"/>
        </w:rPr>
      </w:pPr>
      <w:r w:rsidRPr="0047419E">
        <w:rPr>
          <w:rFonts w:ascii="Arial" w:hAnsi="Arial" w:cs="Arial"/>
          <w:shd w:val="clear" w:color="auto" w:fill="FFFFFF"/>
        </w:rPr>
        <w:t xml:space="preserve">ГОСТ </w:t>
      </w:r>
      <w:r w:rsidRPr="0047419E">
        <w:rPr>
          <w:rFonts w:ascii="Arial" w:hAnsi="Arial" w:cs="Arial"/>
          <w:shd w:val="clear" w:color="auto" w:fill="FFFFFF"/>
          <w:lang w:val="en-US"/>
        </w:rPr>
        <w:t>EN</w:t>
      </w:r>
      <w:r w:rsidRPr="0047419E">
        <w:rPr>
          <w:rFonts w:ascii="Arial" w:hAnsi="Arial" w:cs="Arial"/>
          <w:shd w:val="clear" w:color="auto" w:fill="FFFFFF"/>
        </w:rPr>
        <w:t xml:space="preserve"> 397</w:t>
      </w:r>
      <w:r w:rsidR="00DA3383" w:rsidRPr="0047419E">
        <w:rPr>
          <w:rFonts w:ascii="Arial" w:hAnsi="Arial" w:cs="Arial"/>
          <w:shd w:val="clear" w:color="auto" w:fill="FFFFFF"/>
        </w:rPr>
        <w:t xml:space="preserve"> </w:t>
      </w:r>
      <w:r w:rsidR="00DA3383" w:rsidRPr="0047419E">
        <w:rPr>
          <w:rFonts w:ascii="Arial" w:hAnsi="Arial" w:cs="Arial"/>
        </w:rPr>
        <w:t>Система стандартов безопасности труда. Средства индивидуальной защиты головы. Каски защитные. Общие технические требования. Методы испытаний</w:t>
      </w:r>
    </w:p>
    <w:bookmarkEnd w:id="4"/>
    <w:p w14:paraId="207391EC" w14:textId="4DE7FDD1" w:rsidR="0085551A" w:rsidRPr="0085551A"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rPr>
      </w:pPr>
      <w:r w:rsidRPr="0085551A">
        <w:rPr>
          <w:rFonts w:ascii="Arial" w:hAnsi="Arial"/>
        </w:rPr>
        <w:t xml:space="preserve">ГОСТ 2409 </w:t>
      </w:r>
      <w:r w:rsidRPr="0085551A">
        <w:rPr>
          <w:rFonts w:ascii="Arial" w:hAnsi="Arial" w:cs="Arial"/>
        </w:rPr>
        <w:t>Огнеупоры. Метод определения кажущейся плотности, открытой и общей пористости, водопоглощения</w:t>
      </w:r>
    </w:p>
    <w:p w14:paraId="0CB1C2B6" w14:textId="580119DC" w:rsidR="0085551A" w:rsidRPr="0047419E"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85551A">
        <w:rPr>
          <w:rFonts w:ascii="Arial" w:hAnsi="Arial" w:cs="Arial"/>
        </w:rPr>
        <w:t xml:space="preserve">ГОСТ 2642.0 Огнеупоры и огнеупорное сырье. Общие требования к методам </w:t>
      </w:r>
      <w:r w:rsidRPr="0047419E">
        <w:rPr>
          <w:rFonts w:ascii="Arial" w:hAnsi="Arial" w:cs="Arial"/>
        </w:rPr>
        <w:t>анализа</w:t>
      </w:r>
    </w:p>
    <w:p w14:paraId="05CA53CF" w14:textId="21D23586" w:rsidR="0041025A" w:rsidRPr="0047419E"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2642.3</w:t>
      </w:r>
      <w:r w:rsidR="00FC0445" w:rsidRPr="0047419E">
        <w:rPr>
          <w:rFonts w:ascii="Arial" w:hAnsi="Arial" w:cs="Arial"/>
        </w:rPr>
        <w:t xml:space="preserve"> Огнеупоры и огнеупорное сырье. Методы определения оксида кремния (IV)</w:t>
      </w:r>
    </w:p>
    <w:p w14:paraId="1A876788" w14:textId="3D49EC15" w:rsidR="0085551A" w:rsidRPr="0047419E"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2642.</w:t>
      </w:r>
      <w:r w:rsidR="006F6B2C" w:rsidRPr="0047419E">
        <w:rPr>
          <w:rFonts w:ascii="Arial" w:hAnsi="Arial" w:cs="Arial"/>
        </w:rPr>
        <w:t>4</w:t>
      </w:r>
      <w:r w:rsidRPr="0047419E">
        <w:rPr>
          <w:rFonts w:ascii="Arial" w:hAnsi="Arial" w:cs="Arial"/>
        </w:rPr>
        <w:t xml:space="preserve"> Огнеупоры и огнеупорное сырье. Методы определения оксида </w:t>
      </w:r>
      <w:r w:rsidR="006F6B2C" w:rsidRPr="0047419E">
        <w:rPr>
          <w:rFonts w:ascii="Arial" w:hAnsi="Arial" w:cs="Arial"/>
        </w:rPr>
        <w:t>алюминия</w:t>
      </w:r>
    </w:p>
    <w:p w14:paraId="1D5BE708" w14:textId="78E748E9" w:rsidR="0041025A" w:rsidRPr="0047419E"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2642.8</w:t>
      </w:r>
      <w:r w:rsidR="00FC0445" w:rsidRPr="0047419E">
        <w:rPr>
          <w:rFonts w:ascii="Arial" w:hAnsi="Arial" w:cs="Arial"/>
        </w:rPr>
        <w:t xml:space="preserve"> Огнеупоры и огнеупорное сырье. Методы определения оксида магния</w:t>
      </w:r>
    </w:p>
    <w:p w14:paraId="5DBFC243" w14:textId="0EBD2475" w:rsidR="0041025A" w:rsidRPr="0085551A"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2642.9</w:t>
      </w:r>
      <w:r w:rsidR="00FC0445" w:rsidRPr="0047419E">
        <w:rPr>
          <w:rFonts w:ascii="Arial" w:hAnsi="Arial" w:cs="Arial"/>
        </w:rPr>
        <w:t xml:space="preserve"> Огнеупоры и огнеупорное сырье. Методы определения оксида</w:t>
      </w:r>
      <w:r w:rsidR="00FC0445" w:rsidRPr="00FC0445">
        <w:rPr>
          <w:rFonts w:ascii="Arial" w:hAnsi="Arial" w:cs="Arial"/>
        </w:rPr>
        <w:t xml:space="preserve"> хрома (III)</w:t>
      </w:r>
    </w:p>
    <w:p w14:paraId="06A4EED3" w14:textId="092C5F58" w:rsidR="0085551A" w:rsidRPr="0085551A"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85551A">
        <w:rPr>
          <w:rFonts w:ascii="Arial" w:hAnsi="Arial" w:cs="Arial"/>
        </w:rPr>
        <w:t>ГОСТ 4069 Огнеупоры и огнеупорное сырье. Методы определения огнеупорности</w:t>
      </w:r>
    </w:p>
    <w:p w14:paraId="006ACCED" w14:textId="06526759" w:rsidR="0085551A" w:rsidRDefault="0085551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85551A">
        <w:rPr>
          <w:rFonts w:ascii="Arial" w:hAnsi="Arial" w:cs="Arial"/>
        </w:rPr>
        <w:t>ГОСТ 4070 Изделия огнеупорные. Метод определения температуры деформации под нагрузкой</w:t>
      </w:r>
    </w:p>
    <w:p w14:paraId="1C446363" w14:textId="22537389" w:rsidR="00CF4134" w:rsidRDefault="00CF4134"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CF4134">
        <w:rPr>
          <w:rFonts w:ascii="Arial" w:hAnsi="Arial" w:cs="Arial"/>
        </w:rPr>
        <w:t>ГОСТ 4071.1 Изделия огнеупорные с общей пористостью менее 45 %. Метод определения предела прочности при сжатии при комнатной температуре</w:t>
      </w:r>
    </w:p>
    <w:p w14:paraId="7E1BF91D" w14:textId="6D49FC2E" w:rsidR="0041025A" w:rsidRPr="0047419E"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4071.2</w:t>
      </w:r>
      <w:r w:rsidR="00FC0445" w:rsidRPr="0047419E">
        <w:rPr>
          <w:rFonts w:ascii="Arial" w:hAnsi="Arial" w:cs="Arial"/>
        </w:rPr>
        <w:t xml:space="preserve"> Изделия огнеупорные теплоизоляционные. Метод определения предела прочности при сжатии при комнатной температуре</w:t>
      </w:r>
    </w:p>
    <w:p w14:paraId="06A584CB" w14:textId="455C0E43" w:rsidR="00CF4134" w:rsidRPr="0047419E" w:rsidRDefault="00CF4134"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5402.1 Изделия огнеупорные с общей пористостью менее 45 %. Метод определения остаточных изменений размеров при нагреве</w:t>
      </w:r>
    </w:p>
    <w:p w14:paraId="3637CD48" w14:textId="2FE0BE9C" w:rsidR="0041025A"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5402.2</w:t>
      </w:r>
      <w:r w:rsidR="00FC0445" w:rsidRPr="0047419E">
        <w:rPr>
          <w:rFonts w:ascii="Arial" w:hAnsi="Arial" w:cs="Arial"/>
        </w:rPr>
        <w:t xml:space="preserve"> Изделия огнеупорные</w:t>
      </w:r>
      <w:r w:rsidR="00FC0445" w:rsidRPr="00FC0445">
        <w:rPr>
          <w:rFonts w:ascii="Arial" w:hAnsi="Arial" w:cs="Arial"/>
        </w:rPr>
        <w:t xml:space="preserve"> теплоизоляционные. Метод определения остаточных изменений размеров при нагреве</w:t>
      </w:r>
    </w:p>
    <w:p w14:paraId="3ACA9BB0" w14:textId="34F6BD36" w:rsidR="0041025A" w:rsidRPr="0047419E"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7875.0</w:t>
      </w:r>
      <w:r w:rsidR="009A5088">
        <w:rPr>
          <w:rFonts w:ascii="Arial" w:hAnsi="Arial" w:cs="Arial"/>
        </w:rPr>
        <w:t xml:space="preserve"> </w:t>
      </w:r>
      <w:r w:rsidR="00FC0445" w:rsidRPr="0047419E">
        <w:rPr>
          <w:rFonts w:ascii="Arial" w:hAnsi="Arial" w:cs="Arial"/>
        </w:rPr>
        <w:t>Изделия огнеупорные. Общие требования к методам определения термической стойкости</w:t>
      </w:r>
    </w:p>
    <w:p w14:paraId="389817F9" w14:textId="58B8A1DC" w:rsidR="0041025A" w:rsidRPr="0047419E"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lastRenderedPageBreak/>
        <w:t>ГОСТ 7875.1</w:t>
      </w:r>
      <w:r w:rsidR="00FC0445" w:rsidRPr="0047419E">
        <w:rPr>
          <w:rFonts w:ascii="Arial" w:hAnsi="Arial" w:cs="Arial"/>
        </w:rPr>
        <w:t xml:space="preserve"> Изделия огнеупорные. Методы определения термической стойкости на кирпичах</w:t>
      </w:r>
    </w:p>
    <w:p w14:paraId="4B66AFC9" w14:textId="3E264ADD" w:rsidR="00505B71" w:rsidRPr="0047419E" w:rsidRDefault="00505B71"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8179</w:t>
      </w:r>
      <w:r w:rsidR="00CF4134" w:rsidRPr="0047419E">
        <w:rPr>
          <w:rFonts w:ascii="Arial" w:hAnsi="Arial" w:cs="Arial"/>
        </w:rPr>
        <w:t xml:space="preserve"> Изделия огнеупорные. Отбор образцов и приемочные испытания</w:t>
      </w:r>
    </w:p>
    <w:p w14:paraId="7AE577AB" w14:textId="632AA993" w:rsidR="006F6B2C" w:rsidRPr="0047419E" w:rsidRDefault="006F6B2C"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 xml:space="preserve">ГОСТ </w:t>
      </w:r>
      <w:r w:rsidR="0041025A" w:rsidRPr="0047419E">
        <w:rPr>
          <w:rFonts w:ascii="Arial" w:hAnsi="Arial" w:cs="Arial"/>
        </w:rPr>
        <w:t>12170</w:t>
      </w:r>
      <w:r w:rsidR="00012E5C" w:rsidRPr="0047419E">
        <w:rPr>
          <w:rFonts w:ascii="Arial" w:hAnsi="Arial" w:cs="Arial"/>
        </w:rPr>
        <w:t xml:space="preserve"> </w:t>
      </w:r>
      <w:r w:rsidR="00FC0445" w:rsidRPr="0047419E">
        <w:rPr>
          <w:rFonts w:ascii="Arial" w:hAnsi="Arial" w:cs="Arial"/>
        </w:rPr>
        <w:t>Огнеупоры. Стационарный метод определения коэффициента теплопроводности</w:t>
      </w:r>
    </w:p>
    <w:p w14:paraId="029E9D31" w14:textId="173EE1C2" w:rsidR="006F6B2C" w:rsidRPr="0047419E" w:rsidRDefault="006F6B2C"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 xml:space="preserve">ГОСТ </w:t>
      </w:r>
      <w:r w:rsidR="0041025A" w:rsidRPr="0047419E">
        <w:rPr>
          <w:rFonts w:ascii="Arial" w:hAnsi="Arial" w:cs="Arial"/>
        </w:rPr>
        <w:t>15136</w:t>
      </w:r>
      <w:r w:rsidR="00012E5C" w:rsidRPr="0047419E">
        <w:rPr>
          <w:rFonts w:ascii="Arial" w:hAnsi="Arial" w:cs="Arial"/>
        </w:rPr>
        <w:t xml:space="preserve"> </w:t>
      </w:r>
      <w:r w:rsidR="00FC0445" w:rsidRPr="0047419E">
        <w:rPr>
          <w:rFonts w:ascii="Arial" w:hAnsi="Arial" w:cs="Arial"/>
        </w:rPr>
        <w:t xml:space="preserve">Изделия огнеупорные. Методы измерения глубины </w:t>
      </w:r>
      <w:proofErr w:type="spellStart"/>
      <w:r w:rsidR="00FC0445" w:rsidRPr="0047419E">
        <w:rPr>
          <w:rFonts w:ascii="Arial" w:hAnsi="Arial" w:cs="Arial"/>
        </w:rPr>
        <w:t>отбитости</w:t>
      </w:r>
      <w:proofErr w:type="spellEnd"/>
      <w:r w:rsidR="00FC0445" w:rsidRPr="0047419E">
        <w:rPr>
          <w:rFonts w:ascii="Arial" w:hAnsi="Arial" w:cs="Arial"/>
        </w:rPr>
        <w:t xml:space="preserve"> углов и ребер</w:t>
      </w:r>
    </w:p>
    <w:p w14:paraId="070A59BF" w14:textId="751CEE1C" w:rsidR="0041025A" w:rsidRPr="0047419E" w:rsidRDefault="0041025A"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w:t>
      </w:r>
      <w:r w:rsidR="006364B9" w:rsidRPr="0047419E">
        <w:rPr>
          <w:rFonts w:ascii="Arial" w:hAnsi="Arial" w:cs="Arial"/>
        </w:rPr>
        <w:t xml:space="preserve"> 24468</w:t>
      </w:r>
      <w:r w:rsidR="00FC0445" w:rsidRPr="0047419E">
        <w:rPr>
          <w:rFonts w:ascii="Arial" w:hAnsi="Arial" w:cs="Arial"/>
        </w:rPr>
        <w:t xml:space="preserve"> Изделия огнеупорные. Метод определения кажущейся плотности и общей пористости теплоизоляционных изделий</w:t>
      </w:r>
    </w:p>
    <w:p w14:paraId="3D728471" w14:textId="735B3568" w:rsidR="00CF4134" w:rsidRPr="0047419E" w:rsidRDefault="00CF4134"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24717</w:t>
      </w:r>
      <w:r w:rsidR="006364B9" w:rsidRPr="0047419E">
        <w:rPr>
          <w:rFonts w:ascii="Arial" w:hAnsi="Arial" w:cs="Arial"/>
        </w:rPr>
        <w:t xml:space="preserve"> </w:t>
      </w:r>
      <w:r w:rsidRPr="0047419E">
        <w:rPr>
          <w:rFonts w:ascii="Arial" w:hAnsi="Arial" w:cs="Arial"/>
        </w:rPr>
        <w:t>Огнеупоры и огнеупорное сырье. Маркировка, упаковка, транспортирование и хранение</w:t>
      </w:r>
    </w:p>
    <w:p w14:paraId="5F83F48B" w14:textId="5275E6C6" w:rsidR="006364B9" w:rsidRPr="0047419E" w:rsidRDefault="006364B9"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25714</w:t>
      </w:r>
      <w:r w:rsidR="00FC0445" w:rsidRPr="0047419E">
        <w:rPr>
          <w:rFonts w:ascii="Arial" w:hAnsi="Arial" w:cs="Arial"/>
        </w:rPr>
        <w:t xml:space="preserve"> Контроль неразрушающий. Акустический звуковой метод определения открытой пористости, кажущейся плотности, плотности и предела прочности при сжатии огнеупорных изделий</w:t>
      </w:r>
    </w:p>
    <w:p w14:paraId="5DC16B75" w14:textId="56EA79E7" w:rsidR="006364B9" w:rsidRPr="0047419E" w:rsidRDefault="006364B9"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28833</w:t>
      </w:r>
      <w:r w:rsidR="00FC0445" w:rsidRPr="0047419E">
        <w:rPr>
          <w:rFonts w:ascii="Arial" w:hAnsi="Arial" w:cs="Arial"/>
        </w:rPr>
        <w:t xml:space="preserve"> Дефекты огнеупорных изделий. Термины и определения</w:t>
      </w:r>
    </w:p>
    <w:p w14:paraId="7B63555F" w14:textId="4BFA6899" w:rsidR="006364B9" w:rsidRPr="0047419E" w:rsidRDefault="006364B9"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28874</w:t>
      </w:r>
      <w:r w:rsidR="00FC0445" w:rsidRPr="0047419E">
        <w:rPr>
          <w:rFonts w:ascii="Arial" w:hAnsi="Arial" w:cs="Arial"/>
        </w:rPr>
        <w:t xml:space="preserve"> Огнеупоры. Классификация</w:t>
      </w:r>
    </w:p>
    <w:p w14:paraId="25EED56F" w14:textId="0D1CD650" w:rsidR="00505B71" w:rsidRPr="00CF4134" w:rsidRDefault="00505B71"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cs="Arial"/>
        </w:rPr>
      </w:pPr>
      <w:r w:rsidRPr="0047419E">
        <w:rPr>
          <w:rFonts w:ascii="Arial" w:hAnsi="Arial" w:cs="Arial"/>
        </w:rPr>
        <w:t>ГОСТ 30762</w:t>
      </w:r>
      <w:r w:rsidR="00CF4134" w:rsidRPr="0047419E">
        <w:rPr>
          <w:rFonts w:ascii="Arial" w:hAnsi="Arial" w:cs="Arial"/>
        </w:rPr>
        <w:t xml:space="preserve"> Изделия</w:t>
      </w:r>
      <w:r w:rsidR="00CF4134" w:rsidRPr="00CF4134">
        <w:rPr>
          <w:rFonts w:ascii="Arial" w:hAnsi="Arial" w:cs="Arial"/>
        </w:rPr>
        <w:t xml:space="preserve"> огнеупорные. Методы измерений геометрических размеров, дефектов формы и поверхностей</w:t>
      </w:r>
    </w:p>
    <w:p w14:paraId="567ED2F9" w14:textId="77777777" w:rsidR="00647580" w:rsidRPr="009A2790" w:rsidRDefault="00647580" w:rsidP="00CC56AA">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highlight w:val="yellow"/>
        </w:rPr>
      </w:pPr>
    </w:p>
    <w:p w14:paraId="685A2367" w14:textId="4E226270" w:rsidR="001A7AF8" w:rsidRDefault="00CC56AA" w:rsidP="001A7AF8">
      <w:pPr>
        <w:spacing w:line="360" w:lineRule="auto"/>
        <w:ind w:firstLine="567"/>
        <w:jc w:val="both"/>
        <w:rPr>
          <w:rFonts w:ascii="Arial" w:hAnsi="Arial" w:cs="Arial"/>
          <w:color w:val="000000"/>
          <w:sz w:val="22"/>
          <w:szCs w:val="22"/>
        </w:rPr>
      </w:pPr>
      <w:r w:rsidRPr="00CC56AA">
        <w:rPr>
          <w:rFonts w:ascii="Arial" w:hAnsi="Arial" w:cs="Arial"/>
          <w:spacing w:val="60"/>
          <w:sz w:val="22"/>
          <w:szCs w:val="22"/>
        </w:rPr>
        <w:t>Примечание</w:t>
      </w:r>
      <w:r w:rsidRPr="00CC56AA">
        <w:rPr>
          <w:rFonts w:ascii="Arial" w:hAnsi="Arial" w:cs="Arial"/>
          <w:sz w:val="22"/>
          <w:szCs w:val="22"/>
        </w:rPr>
        <w:t xml:space="preserve"> — </w:t>
      </w:r>
      <w:r w:rsidRPr="00CC56AA">
        <w:rPr>
          <w:rFonts w:ascii="Arial" w:hAnsi="Arial" w:cs="Arial"/>
          <w:color w:val="000000"/>
          <w:sz w:val="22"/>
          <w:szCs w:val="22"/>
        </w:rP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hyperlink r:id="rId21" w:history="1">
        <w:r w:rsidRPr="00CC56AA">
          <w:rPr>
            <w:rFonts w:ascii="Arial" w:hAnsi="Arial" w:cs="Arial"/>
            <w:sz w:val="22"/>
            <w:szCs w:val="22"/>
            <w:lang w:val="en-US"/>
          </w:rPr>
          <w:t>www</w:t>
        </w:r>
        <w:r w:rsidRPr="00CC56AA">
          <w:rPr>
            <w:rFonts w:ascii="Arial" w:hAnsi="Arial" w:cs="Arial"/>
            <w:sz w:val="22"/>
            <w:szCs w:val="22"/>
          </w:rPr>
          <w:t>.</w:t>
        </w:r>
        <w:proofErr w:type="spellStart"/>
        <w:r w:rsidRPr="00CC56AA">
          <w:rPr>
            <w:rFonts w:ascii="Arial" w:hAnsi="Arial" w:cs="Arial"/>
            <w:sz w:val="22"/>
            <w:szCs w:val="22"/>
            <w:lang w:val="en-US"/>
          </w:rPr>
          <w:t>easc</w:t>
        </w:r>
        <w:proofErr w:type="spellEnd"/>
        <w:r w:rsidRPr="00CC56AA">
          <w:rPr>
            <w:rFonts w:ascii="Arial" w:hAnsi="Arial" w:cs="Arial"/>
            <w:sz w:val="22"/>
            <w:szCs w:val="22"/>
          </w:rPr>
          <w:t>.</w:t>
        </w:r>
        <w:r w:rsidRPr="00CC56AA">
          <w:rPr>
            <w:rFonts w:ascii="Arial" w:hAnsi="Arial" w:cs="Arial"/>
            <w:sz w:val="22"/>
            <w:szCs w:val="22"/>
            <w:lang w:val="en-US"/>
          </w:rPr>
          <w:t>by</w:t>
        </w:r>
      </w:hyperlink>
      <w:r w:rsidRPr="00CC56AA">
        <w:rPr>
          <w:rFonts w:ascii="Arial" w:hAnsi="Arial" w:cs="Arial"/>
          <w:color w:val="000000"/>
          <w:sz w:val="22"/>
          <w:szCs w:val="22"/>
        </w:rPr>
        <w:t>)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78DE5B81" w14:textId="77777777" w:rsidR="00CC56AA" w:rsidRDefault="00CC56AA" w:rsidP="001A7AF8">
      <w:pPr>
        <w:spacing w:line="360" w:lineRule="auto"/>
        <w:ind w:firstLine="567"/>
        <w:jc w:val="both"/>
        <w:rPr>
          <w:rFonts w:ascii="Arial" w:hAnsi="Arial" w:cs="Arial"/>
          <w:bCs/>
          <w:sz w:val="22"/>
          <w:szCs w:val="22"/>
        </w:rPr>
      </w:pPr>
    </w:p>
    <w:p w14:paraId="4F922E8D" w14:textId="77777777" w:rsidR="002F39B4" w:rsidRPr="00CC56AA" w:rsidRDefault="002F39B4" w:rsidP="001A7AF8">
      <w:pPr>
        <w:spacing w:line="360" w:lineRule="auto"/>
        <w:ind w:firstLine="567"/>
        <w:jc w:val="both"/>
        <w:rPr>
          <w:rFonts w:ascii="Arial" w:hAnsi="Arial" w:cs="Arial"/>
          <w:bCs/>
          <w:sz w:val="22"/>
          <w:szCs w:val="22"/>
        </w:rPr>
      </w:pPr>
    </w:p>
    <w:p w14:paraId="5BC5E47A" w14:textId="64666CC4" w:rsidR="006364B9" w:rsidRDefault="006364B9" w:rsidP="00CC56AA">
      <w:pPr>
        <w:spacing w:line="360" w:lineRule="auto"/>
        <w:ind w:firstLine="510"/>
        <w:rPr>
          <w:rFonts w:ascii="Arial" w:hAnsi="Arial" w:cs="Arial"/>
          <w:b/>
          <w:bCs/>
          <w:sz w:val="28"/>
          <w:szCs w:val="28"/>
        </w:rPr>
      </w:pPr>
      <w:r w:rsidRPr="006364B9">
        <w:rPr>
          <w:rFonts w:ascii="Arial" w:hAnsi="Arial" w:cs="Arial"/>
          <w:b/>
          <w:bCs/>
          <w:sz w:val="28"/>
          <w:szCs w:val="28"/>
        </w:rPr>
        <w:lastRenderedPageBreak/>
        <w:t xml:space="preserve">3 Термины и определения </w:t>
      </w:r>
    </w:p>
    <w:p w14:paraId="57A0FA63" w14:textId="77777777" w:rsidR="006364B9" w:rsidRDefault="006364B9" w:rsidP="00CC56AA">
      <w:pPr>
        <w:spacing w:line="360" w:lineRule="auto"/>
        <w:ind w:firstLine="510"/>
        <w:rPr>
          <w:rFonts w:ascii="Arial" w:hAnsi="Arial" w:cs="Arial"/>
        </w:rPr>
      </w:pPr>
    </w:p>
    <w:p w14:paraId="0FE7FE03" w14:textId="140A57E4" w:rsidR="006364B9" w:rsidRDefault="006364B9" w:rsidP="00CC56AA">
      <w:pPr>
        <w:spacing w:line="360" w:lineRule="auto"/>
        <w:ind w:firstLine="510"/>
        <w:rPr>
          <w:rFonts w:ascii="Arial" w:hAnsi="Arial" w:cs="Arial"/>
        </w:rPr>
      </w:pPr>
      <w:r>
        <w:rPr>
          <w:rFonts w:ascii="Arial" w:hAnsi="Arial" w:cs="Arial"/>
        </w:rPr>
        <w:t>В настоящем стандарте применены термины по ГОСТ 28833, ГОСТ 28874, а также следующие термины с соответствующими определениями:</w:t>
      </w:r>
    </w:p>
    <w:p w14:paraId="378EF575" w14:textId="20C6AB88" w:rsidR="006364B9" w:rsidRDefault="006364B9" w:rsidP="00CC56AA">
      <w:pPr>
        <w:spacing w:line="360" w:lineRule="auto"/>
        <w:ind w:firstLine="510"/>
        <w:rPr>
          <w:rFonts w:ascii="Arial" w:hAnsi="Arial" w:cs="Arial"/>
        </w:rPr>
      </w:pPr>
      <w:r>
        <w:rPr>
          <w:rFonts w:ascii="Arial" w:hAnsi="Arial" w:cs="Arial"/>
        </w:rPr>
        <w:t xml:space="preserve">3.1 </w:t>
      </w:r>
      <w:r w:rsidRPr="006364B9">
        <w:rPr>
          <w:rFonts w:ascii="Arial" w:hAnsi="Arial" w:cs="Arial"/>
          <w:b/>
          <w:bCs/>
        </w:rPr>
        <w:t>рабочая поверхность огнеупорного изделия</w:t>
      </w:r>
      <w:r>
        <w:rPr>
          <w:rFonts w:ascii="Arial" w:hAnsi="Arial" w:cs="Arial"/>
        </w:rPr>
        <w:t>: Поверхность, находящаяся в контакте с материалом обжига.</w:t>
      </w:r>
    </w:p>
    <w:p w14:paraId="5C3838D7" w14:textId="4401D706" w:rsidR="006364B9" w:rsidRDefault="006364B9" w:rsidP="00CC56AA">
      <w:pPr>
        <w:spacing w:line="360" w:lineRule="auto"/>
        <w:ind w:firstLine="510"/>
        <w:rPr>
          <w:rFonts w:ascii="Arial" w:hAnsi="Arial" w:cs="Arial"/>
        </w:rPr>
      </w:pPr>
      <w:r>
        <w:rPr>
          <w:rFonts w:ascii="Arial" w:hAnsi="Arial" w:cs="Arial"/>
        </w:rPr>
        <w:t xml:space="preserve">3.2 </w:t>
      </w:r>
      <w:r w:rsidRPr="006364B9">
        <w:rPr>
          <w:rFonts w:ascii="Arial" w:hAnsi="Arial" w:cs="Arial"/>
          <w:b/>
          <w:bCs/>
        </w:rPr>
        <w:t>шовная поверхность</w:t>
      </w:r>
      <w:r>
        <w:rPr>
          <w:rFonts w:ascii="Arial" w:hAnsi="Arial" w:cs="Arial"/>
        </w:rPr>
        <w:t>: Поверхность, по которой огнеупорные изделия соединяются между собой.</w:t>
      </w:r>
    </w:p>
    <w:p w14:paraId="22CA8B39" w14:textId="77777777" w:rsidR="006364B9" w:rsidRPr="006364B9" w:rsidRDefault="006364B9" w:rsidP="00CC56AA">
      <w:pPr>
        <w:spacing w:line="360" w:lineRule="auto"/>
        <w:ind w:firstLine="510"/>
        <w:rPr>
          <w:rFonts w:ascii="Arial" w:hAnsi="Arial" w:cs="Arial"/>
        </w:rPr>
      </w:pPr>
    </w:p>
    <w:p w14:paraId="2483C1D9" w14:textId="00C11C73" w:rsidR="00647580" w:rsidRDefault="0036788C" w:rsidP="00CC56AA">
      <w:pPr>
        <w:pStyle w:val="1"/>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8"/>
          <w:szCs w:val="28"/>
        </w:rPr>
      </w:pPr>
      <w:r>
        <w:rPr>
          <w:rFonts w:ascii="Arial" w:hAnsi="Arial"/>
          <w:sz w:val="28"/>
          <w:szCs w:val="28"/>
        </w:rPr>
        <w:t>4</w:t>
      </w:r>
      <w:r w:rsidR="00647580">
        <w:rPr>
          <w:rFonts w:ascii="Arial" w:hAnsi="Arial"/>
          <w:sz w:val="28"/>
          <w:szCs w:val="28"/>
        </w:rPr>
        <w:t xml:space="preserve"> Марк</w:t>
      </w:r>
      <w:r w:rsidR="009A2790">
        <w:rPr>
          <w:rFonts w:ascii="Arial" w:hAnsi="Arial"/>
          <w:sz w:val="28"/>
          <w:szCs w:val="28"/>
        </w:rPr>
        <w:t>и</w:t>
      </w:r>
    </w:p>
    <w:p w14:paraId="6DB059CD" w14:textId="77777777" w:rsidR="009A2790" w:rsidRPr="009A2790" w:rsidRDefault="009A2790" w:rsidP="00CC56AA">
      <w:pPr>
        <w:spacing w:line="360" w:lineRule="auto"/>
        <w:ind w:firstLine="510"/>
      </w:pPr>
    </w:p>
    <w:p w14:paraId="2172019D" w14:textId="6F600A86" w:rsidR="00647580" w:rsidRDefault="0036788C" w:rsidP="00CC56AA">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4</w:t>
      </w:r>
      <w:r w:rsidR="00647580">
        <w:rPr>
          <w:rFonts w:ascii="Arial" w:hAnsi="Arial" w:cs="Arial"/>
        </w:rPr>
        <w:t xml:space="preserve">.1 </w:t>
      </w:r>
      <w:r w:rsidR="00996ADC">
        <w:rPr>
          <w:rFonts w:ascii="Arial" w:hAnsi="Arial" w:cs="Arial"/>
        </w:rPr>
        <w:t xml:space="preserve">Изделия </w:t>
      </w:r>
      <w:r w:rsidR="009A2790">
        <w:rPr>
          <w:rFonts w:ascii="Arial" w:hAnsi="Arial" w:cs="Arial"/>
        </w:rPr>
        <w:t>подразделяют на марки, указанные в таблице 1.</w:t>
      </w:r>
    </w:p>
    <w:p w14:paraId="2DB4AC7E" w14:textId="50229670" w:rsidR="009A2790" w:rsidRDefault="002B3A4F" w:rsidP="00CC56AA">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1A7698">
        <w:rPr>
          <w:rFonts w:ascii="Arial" w:hAnsi="Arial" w:cs="Arial"/>
          <w:spacing w:val="40"/>
        </w:rPr>
        <w:t>Таблица</w:t>
      </w:r>
      <w:r>
        <w:rPr>
          <w:rFonts w:ascii="Arial" w:hAnsi="Arial" w:cs="Arial"/>
        </w:rPr>
        <w:t xml:space="preserve"> 1</w:t>
      </w:r>
      <w:r w:rsidR="00207125">
        <w:rPr>
          <w:rFonts w:ascii="Arial" w:hAnsi="Arial" w:cs="Arial"/>
        </w:rPr>
        <w:t xml:space="preserve"> — Марки изделий</w:t>
      </w:r>
    </w:p>
    <w:tbl>
      <w:tblPr>
        <w:tblStyle w:val="ab"/>
        <w:tblW w:w="0" w:type="auto"/>
        <w:tblLook w:val="04A0" w:firstRow="1" w:lastRow="0" w:firstColumn="1" w:lastColumn="0" w:noHBand="0" w:noVBand="1"/>
      </w:tblPr>
      <w:tblGrid>
        <w:gridCol w:w="2189"/>
        <w:gridCol w:w="3322"/>
        <w:gridCol w:w="3833"/>
      </w:tblGrid>
      <w:tr w:rsidR="00996ADC" w14:paraId="63B7E02C" w14:textId="77777777" w:rsidTr="00207125">
        <w:tc>
          <w:tcPr>
            <w:tcW w:w="2189" w:type="dxa"/>
            <w:tcBorders>
              <w:bottom w:val="double" w:sz="4" w:space="0" w:color="auto"/>
            </w:tcBorders>
            <w:vAlign w:val="center"/>
          </w:tcPr>
          <w:p w14:paraId="4E56652A" w14:textId="66DD0738" w:rsidR="00996ADC" w:rsidRDefault="00996ADC"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Марка</w:t>
            </w:r>
            <w:r w:rsidR="0036788C">
              <w:rPr>
                <w:rFonts w:ascii="Arial" w:hAnsi="Arial" w:cs="Arial"/>
              </w:rPr>
              <w:t xml:space="preserve"> изделия </w:t>
            </w:r>
          </w:p>
        </w:tc>
        <w:tc>
          <w:tcPr>
            <w:tcW w:w="3322" w:type="dxa"/>
            <w:tcBorders>
              <w:bottom w:val="double" w:sz="4" w:space="0" w:color="auto"/>
            </w:tcBorders>
            <w:vAlign w:val="center"/>
          </w:tcPr>
          <w:p w14:paraId="6373D186" w14:textId="5B3B5027" w:rsidR="00996ADC" w:rsidRDefault="0036788C"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Характеристика</w:t>
            </w:r>
            <w:r w:rsidR="0035018A">
              <w:rPr>
                <w:rFonts w:ascii="Arial" w:hAnsi="Arial" w:cs="Arial"/>
              </w:rPr>
              <w:t xml:space="preserve"> </w:t>
            </w:r>
          </w:p>
        </w:tc>
        <w:tc>
          <w:tcPr>
            <w:tcW w:w="3833" w:type="dxa"/>
            <w:tcBorders>
              <w:bottom w:val="double" w:sz="4" w:space="0" w:color="auto"/>
            </w:tcBorders>
            <w:vAlign w:val="center"/>
          </w:tcPr>
          <w:p w14:paraId="6D39F6A4" w14:textId="7F41414D" w:rsidR="00996ADC" w:rsidRDefault="0036788C"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Назначение</w:t>
            </w:r>
            <w:r w:rsidR="00996ADC">
              <w:rPr>
                <w:rFonts w:ascii="Arial" w:hAnsi="Arial" w:cs="Arial"/>
              </w:rPr>
              <w:t xml:space="preserve"> </w:t>
            </w:r>
          </w:p>
        </w:tc>
      </w:tr>
      <w:tr w:rsidR="0036788C" w14:paraId="53227744" w14:textId="77777777" w:rsidTr="00207125">
        <w:tc>
          <w:tcPr>
            <w:tcW w:w="2189" w:type="dxa"/>
            <w:tcBorders>
              <w:top w:val="double" w:sz="4" w:space="0" w:color="auto"/>
            </w:tcBorders>
            <w:vAlign w:val="center"/>
          </w:tcPr>
          <w:p w14:paraId="201FD5B9" w14:textId="26A43463" w:rsidR="0036788C" w:rsidRDefault="0036788C"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МКЦ</w:t>
            </w:r>
          </w:p>
        </w:tc>
        <w:tc>
          <w:tcPr>
            <w:tcW w:w="3322" w:type="dxa"/>
            <w:tcBorders>
              <w:top w:val="double" w:sz="4" w:space="0" w:color="auto"/>
            </w:tcBorders>
            <w:vAlign w:val="center"/>
          </w:tcPr>
          <w:p w14:paraId="0056D69A" w14:textId="5EFBB16B" w:rsidR="0036788C" w:rsidRPr="00091AA6" w:rsidRDefault="0036788C"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Муллитокорундовые</w:t>
            </w:r>
            <w:r w:rsidR="00147F23">
              <w:rPr>
                <w:rFonts w:ascii="Arial" w:hAnsi="Arial" w:cs="Arial"/>
              </w:rPr>
              <w:t xml:space="preserve"> изделия</w:t>
            </w:r>
          </w:p>
        </w:tc>
        <w:tc>
          <w:tcPr>
            <w:tcW w:w="3833" w:type="dxa"/>
            <w:vMerge w:val="restart"/>
            <w:tcBorders>
              <w:top w:val="double" w:sz="4" w:space="0" w:color="auto"/>
            </w:tcBorders>
          </w:tcPr>
          <w:p w14:paraId="1E7394DC" w14:textId="7C22D37B" w:rsidR="0036788C" w:rsidRDefault="0036788C"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Футеровка зоны охлаждения и переходных участков печей диаметром 4 м и более</w:t>
            </w:r>
          </w:p>
        </w:tc>
      </w:tr>
      <w:tr w:rsidR="0036788C" w14:paraId="10B2466E" w14:textId="77777777" w:rsidTr="00207125">
        <w:tc>
          <w:tcPr>
            <w:tcW w:w="2189" w:type="dxa"/>
            <w:tcBorders>
              <w:top w:val="single" w:sz="4" w:space="0" w:color="auto"/>
              <w:bottom w:val="single" w:sz="4" w:space="0" w:color="auto"/>
            </w:tcBorders>
            <w:vAlign w:val="center"/>
          </w:tcPr>
          <w:p w14:paraId="53B197EB" w14:textId="78AFD4DC" w:rsidR="0036788C" w:rsidRDefault="0036788C"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МЛЦ</w:t>
            </w:r>
          </w:p>
        </w:tc>
        <w:tc>
          <w:tcPr>
            <w:tcW w:w="3322" w:type="dxa"/>
            <w:tcBorders>
              <w:top w:val="single" w:sz="4" w:space="0" w:color="auto"/>
              <w:bottom w:val="single" w:sz="4" w:space="0" w:color="auto"/>
            </w:tcBorders>
            <w:vAlign w:val="center"/>
          </w:tcPr>
          <w:p w14:paraId="5F1E0576" w14:textId="4A7C8B03" w:rsidR="0036788C" w:rsidRDefault="0036788C"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proofErr w:type="spellStart"/>
            <w:r>
              <w:rPr>
                <w:rFonts w:ascii="Arial" w:hAnsi="Arial" w:cs="Arial"/>
              </w:rPr>
              <w:t>Муллитовые</w:t>
            </w:r>
            <w:proofErr w:type="spellEnd"/>
            <w:r w:rsidR="00147F23">
              <w:rPr>
                <w:rFonts w:ascii="Arial" w:hAnsi="Arial" w:cs="Arial"/>
              </w:rPr>
              <w:t xml:space="preserve"> изделия</w:t>
            </w:r>
          </w:p>
        </w:tc>
        <w:tc>
          <w:tcPr>
            <w:tcW w:w="3833" w:type="dxa"/>
            <w:vMerge/>
          </w:tcPr>
          <w:p w14:paraId="1DC459B5" w14:textId="77777777" w:rsidR="0036788C" w:rsidRDefault="0036788C"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p>
        </w:tc>
      </w:tr>
      <w:tr w:rsidR="0036788C" w14:paraId="49B1BB30" w14:textId="77777777" w:rsidTr="00207125">
        <w:tc>
          <w:tcPr>
            <w:tcW w:w="2189" w:type="dxa"/>
            <w:tcBorders>
              <w:top w:val="single" w:sz="4" w:space="0" w:color="auto"/>
            </w:tcBorders>
            <w:vAlign w:val="center"/>
          </w:tcPr>
          <w:p w14:paraId="0C09ED93" w14:textId="03978A0C" w:rsidR="0036788C" w:rsidRDefault="0036788C"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МКРЦ</w:t>
            </w:r>
          </w:p>
        </w:tc>
        <w:tc>
          <w:tcPr>
            <w:tcW w:w="3322" w:type="dxa"/>
            <w:tcBorders>
              <w:top w:val="single" w:sz="4" w:space="0" w:color="auto"/>
            </w:tcBorders>
            <w:vAlign w:val="center"/>
          </w:tcPr>
          <w:p w14:paraId="73EBDB11" w14:textId="053860D3" w:rsidR="0036788C" w:rsidRDefault="0036788C"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Муллитокремнеземистые</w:t>
            </w:r>
            <w:r w:rsidR="00147F23">
              <w:t xml:space="preserve"> </w:t>
            </w:r>
            <w:r w:rsidR="00147F23" w:rsidRPr="00147F23">
              <w:rPr>
                <w:rFonts w:ascii="Arial" w:hAnsi="Arial" w:cs="Arial"/>
              </w:rPr>
              <w:t>изделия</w:t>
            </w:r>
          </w:p>
        </w:tc>
        <w:tc>
          <w:tcPr>
            <w:tcW w:w="3833" w:type="dxa"/>
            <w:vMerge/>
          </w:tcPr>
          <w:p w14:paraId="3A4023FF" w14:textId="77777777" w:rsidR="0036788C" w:rsidRDefault="0036788C"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p>
        </w:tc>
      </w:tr>
      <w:tr w:rsidR="00996ADC" w14:paraId="3B3D8764" w14:textId="77777777" w:rsidTr="00207125">
        <w:tc>
          <w:tcPr>
            <w:tcW w:w="2189" w:type="dxa"/>
            <w:vAlign w:val="center"/>
          </w:tcPr>
          <w:p w14:paraId="6C464E88" w14:textId="3B1EBE10" w:rsidR="00996ADC" w:rsidRDefault="0036788C"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ШЦУ</w:t>
            </w:r>
          </w:p>
        </w:tc>
        <w:tc>
          <w:tcPr>
            <w:tcW w:w="3322" w:type="dxa"/>
            <w:vAlign w:val="center"/>
          </w:tcPr>
          <w:p w14:paraId="603FA7A6" w14:textId="03E20EA1" w:rsidR="00996ADC" w:rsidRDefault="0036788C"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Шамотные уплотненные</w:t>
            </w:r>
            <w:r w:rsidR="00147F23">
              <w:t xml:space="preserve"> </w:t>
            </w:r>
            <w:r w:rsidR="00147F23" w:rsidRPr="00147F23">
              <w:rPr>
                <w:rFonts w:ascii="Arial" w:hAnsi="Arial" w:cs="Arial"/>
              </w:rPr>
              <w:t>изделия</w:t>
            </w:r>
          </w:p>
        </w:tc>
        <w:tc>
          <w:tcPr>
            <w:tcW w:w="3833" w:type="dxa"/>
          </w:tcPr>
          <w:p w14:paraId="050F690B" w14:textId="166C43C7" w:rsidR="00996ADC" w:rsidRDefault="0036788C"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Футеровка зон охлаждения и цепной, переходных участков и холод</w:t>
            </w:r>
            <w:r w:rsidR="00D957C7">
              <w:rPr>
                <w:rFonts w:ascii="Arial" w:hAnsi="Arial" w:cs="Arial"/>
              </w:rPr>
              <w:t>и</w:t>
            </w:r>
            <w:r>
              <w:rPr>
                <w:rFonts w:ascii="Arial" w:hAnsi="Arial" w:cs="Arial"/>
              </w:rPr>
              <w:t xml:space="preserve">льников </w:t>
            </w:r>
          </w:p>
        </w:tc>
      </w:tr>
      <w:tr w:rsidR="00996ADC" w14:paraId="33CF5B65" w14:textId="77777777" w:rsidTr="00207125">
        <w:tc>
          <w:tcPr>
            <w:tcW w:w="2189" w:type="dxa"/>
            <w:vAlign w:val="center"/>
          </w:tcPr>
          <w:p w14:paraId="427FCA3D" w14:textId="2E49030D" w:rsidR="00996ADC" w:rsidRDefault="00D957C7"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ШЦС</w:t>
            </w:r>
          </w:p>
        </w:tc>
        <w:tc>
          <w:tcPr>
            <w:tcW w:w="3322" w:type="dxa"/>
            <w:vAlign w:val="center"/>
          </w:tcPr>
          <w:p w14:paraId="3B7E67DE" w14:textId="4DC8F009" w:rsidR="00996ADC" w:rsidRDefault="00D957C7"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Шамотные среднеплотные</w:t>
            </w:r>
            <w:r w:rsidR="00147F23">
              <w:t xml:space="preserve"> </w:t>
            </w:r>
            <w:r w:rsidR="00147F23" w:rsidRPr="00147F23">
              <w:rPr>
                <w:rFonts w:ascii="Arial" w:hAnsi="Arial" w:cs="Arial"/>
              </w:rPr>
              <w:t>изделия</w:t>
            </w:r>
          </w:p>
        </w:tc>
        <w:tc>
          <w:tcPr>
            <w:tcW w:w="3833" w:type="dxa"/>
          </w:tcPr>
          <w:p w14:paraId="7B638417" w14:textId="7EC7E5A2" w:rsidR="00996ADC" w:rsidRDefault="00D957C7"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Футеровка зон дегидратации, кальцинирования и подогрева</w:t>
            </w:r>
          </w:p>
        </w:tc>
      </w:tr>
      <w:tr w:rsidR="00996ADC" w14:paraId="0B45D8DF" w14:textId="77777777" w:rsidTr="00207125">
        <w:tc>
          <w:tcPr>
            <w:tcW w:w="2189" w:type="dxa"/>
            <w:vAlign w:val="center"/>
          </w:tcPr>
          <w:p w14:paraId="34F2010B" w14:textId="25BA915C" w:rsidR="00996ADC" w:rsidRDefault="00D957C7"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ПЦ</w:t>
            </w:r>
          </w:p>
        </w:tc>
        <w:tc>
          <w:tcPr>
            <w:tcW w:w="3322" w:type="dxa"/>
            <w:vAlign w:val="center"/>
          </w:tcPr>
          <w:p w14:paraId="431EC42F" w14:textId="582C94E8" w:rsidR="00996ADC" w:rsidRDefault="00D957C7"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Полукислые</w:t>
            </w:r>
            <w:r w:rsidR="00147F23">
              <w:t xml:space="preserve"> </w:t>
            </w:r>
            <w:r w:rsidR="00147F23" w:rsidRPr="00147F23">
              <w:rPr>
                <w:rFonts w:ascii="Arial" w:hAnsi="Arial" w:cs="Arial"/>
              </w:rPr>
              <w:t>изделия</w:t>
            </w:r>
          </w:p>
        </w:tc>
        <w:tc>
          <w:tcPr>
            <w:tcW w:w="3833" w:type="dxa"/>
          </w:tcPr>
          <w:p w14:paraId="0E5919F7" w14:textId="6BA2479D" w:rsidR="00996ADC" w:rsidRDefault="00D957C7"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Футеровка участка с пониженным химическим износом с повышенными требованиями к плотности кладки</w:t>
            </w:r>
          </w:p>
        </w:tc>
      </w:tr>
      <w:tr w:rsidR="00996ADC" w14:paraId="62C78653" w14:textId="77777777" w:rsidTr="00207125">
        <w:tc>
          <w:tcPr>
            <w:tcW w:w="2189" w:type="dxa"/>
            <w:vAlign w:val="center"/>
          </w:tcPr>
          <w:p w14:paraId="119DA913" w14:textId="4E3E34A6" w:rsidR="00B546C1" w:rsidRPr="00690DDD" w:rsidRDefault="00B546C1"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sidRPr="00690DDD">
              <w:rPr>
                <w:rFonts w:ascii="Arial" w:hAnsi="Arial" w:cs="Arial"/>
              </w:rPr>
              <w:t>ШЦТ</w:t>
            </w:r>
            <w:r w:rsidR="00690DDD">
              <w:rPr>
                <w:rFonts w:ascii="Arial" w:hAnsi="Arial" w:cs="Arial"/>
              </w:rPr>
              <w:t>-</w:t>
            </w:r>
            <w:r w:rsidRPr="00690DDD">
              <w:rPr>
                <w:rFonts w:ascii="Arial" w:hAnsi="Arial" w:cs="Arial"/>
              </w:rPr>
              <w:t>1,3</w:t>
            </w:r>
          </w:p>
        </w:tc>
        <w:tc>
          <w:tcPr>
            <w:tcW w:w="3322" w:type="dxa"/>
            <w:vAlign w:val="center"/>
          </w:tcPr>
          <w:p w14:paraId="686BEB02" w14:textId="64FD446D" w:rsidR="00996ADC" w:rsidRPr="00690DDD" w:rsidRDefault="00D957C7"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sidRPr="00690DDD">
              <w:rPr>
                <w:rFonts w:ascii="Arial" w:hAnsi="Arial" w:cs="Arial"/>
              </w:rPr>
              <w:t xml:space="preserve">Шамотные </w:t>
            </w:r>
            <w:r w:rsidR="00B546C1" w:rsidRPr="00690DDD">
              <w:rPr>
                <w:rFonts w:ascii="Arial" w:hAnsi="Arial" w:cs="Arial"/>
              </w:rPr>
              <w:t xml:space="preserve">теплоизоляционные </w:t>
            </w:r>
            <w:r w:rsidR="00147F23" w:rsidRPr="00690DDD">
              <w:rPr>
                <w:rFonts w:ascii="Arial" w:hAnsi="Arial" w:cs="Arial"/>
              </w:rPr>
              <w:t xml:space="preserve">изделия </w:t>
            </w:r>
            <w:r w:rsidRPr="00690DDD">
              <w:rPr>
                <w:rFonts w:ascii="Arial" w:hAnsi="Arial" w:cs="Arial"/>
              </w:rPr>
              <w:t>с кажущейся плотностью 1,3 г/см</w:t>
            </w:r>
            <w:r w:rsidRPr="00690DDD">
              <w:rPr>
                <w:rFonts w:ascii="Arial" w:hAnsi="Arial" w:cs="Arial"/>
                <w:vertAlign w:val="superscript"/>
              </w:rPr>
              <w:t>3</w:t>
            </w:r>
          </w:p>
        </w:tc>
        <w:tc>
          <w:tcPr>
            <w:tcW w:w="3833" w:type="dxa"/>
          </w:tcPr>
          <w:p w14:paraId="0F2392E8" w14:textId="721B1BF9" w:rsidR="00996ADC" w:rsidRDefault="00D957C7"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Футеровка зон кальцинирования и дегидратации</w:t>
            </w:r>
          </w:p>
        </w:tc>
      </w:tr>
      <w:tr w:rsidR="00996ADC" w14:paraId="67FD9D96" w14:textId="77777777" w:rsidTr="00207125">
        <w:tc>
          <w:tcPr>
            <w:tcW w:w="2189" w:type="dxa"/>
            <w:vAlign w:val="center"/>
          </w:tcPr>
          <w:p w14:paraId="1B791943" w14:textId="0AD86634" w:rsidR="00996ADC" w:rsidRDefault="00D957C7"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ХПЦ</w:t>
            </w:r>
          </w:p>
        </w:tc>
        <w:tc>
          <w:tcPr>
            <w:tcW w:w="3322" w:type="dxa"/>
            <w:vAlign w:val="center"/>
          </w:tcPr>
          <w:p w14:paraId="0FCAE387" w14:textId="0F70141B" w:rsidR="00996ADC" w:rsidRDefault="00D957C7"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Хромитопериклазовые</w:t>
            </w:r>
            <w:r w:rsidR="00147F23">
              <w:t xml:space="preserve"> </w:t>
            </w:r>
            <w:r w:rsidR="00147F23" w:rsidRPr="00147F23">
              <w:rPr>
                <w:rFonts w:ascii="Arial" w:hAnsi="Arial" w:cs="Arial"/>
              </w:rPr>
              <w:t>изделия</w:t>
            </w:r>
          </w:p>
        </w:tc>
        <w:tc>
          <w:tcPr>
            <w:tcW w:w="3833" w:type="dxa"/>
          </w:tcPr>
          <w:p w14:paraId="758770C1" w14:textId="5D160C34" w:rsidR="00996ADC" w:rsidRPr="00D54034" w:rsidRDefault="00D957C7"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Футеровка центрального участка зоны спекания вращающихся печей диаметром 3,6 м и менее и периферийных участков зоны спекания печей диаметром более 3,6 м, работающих по мокрому способу</w:t>
            </w:r>
          </w:p>
        </w:tc>
      </w:tr>
    </w:tbl>
    <w:p w14:paraId="4A1BAC2E" w14:textId="77777777" w:rsidR="00207125" w:rsidRDefault="00207125"/>
    <w:p w14:paraId="1AE31008" w14:textId="77777777" w:rsidR="002F39B4" w:rsidRDefault="002F39B4"/>
    <w:p w14:paraId="2E4CA04F" w14:textId="77777777" w:rsidR="002F39B4" w:rsidRDefault="002F39B4"/>
    <w:p w14:paraId="68A2D9E4" w14:textId="77777777" w:rsidR="002F39B4" w:rsidRDefault="002F39B4"/>
    <w:p w14:paraId="4100AE7B" w14:textId="77777777" w:rsidR="002F39B4" w:rsidRDefault="002F39B4"/>
    <w:p w14:paraId="03BC6DB5" w14:textId="788F80A2" w:rsidR="00207125" w:rsidRDefault="00207125" w:rsidP="00207125">
      <w:pPr>
        <w:jc w:val="right"/>
        <w:rPr>
          <w:rFonts w:ascii="Arial" w:hAnsi="Arial" w:cs="Arial"/>
          <w:i/>
          <w:iCs/>
        </w:rPr>
      </w:pPr>
      <w:r w:rsidRPr="00207125">
        <w:rPr>
          <w:rFonts w:ascii="Arial" w:hAnsi="Arial" w:cs="Arial"/>
          <w:i/>
          <w:iCs/>
        </w:rPr>
        <w:lastRenderedPageBreak/>
        <w:t>Окончание таблицы 1</w:t>
      </w:r>
    </w:p>
    <w:tbl>
      <w:tblPr>
        <w:tblStyle w:val="ab"/>
        <w:tblW w:w="0" w:type="auto"/>
        <w:tblLook w:val="04A0" w:firstRow="1" w:lastRow="0" w:firstColumn="1" w:lastColumn="0" w:noHBand="0" w:noVBand="1"/>
      </w:tblPr>
      <w:tblGrid>
        <w:gridCol w:w="2189"/>
        <w:gridCol w:w="3322"/>
        <w:gridCol w:w="3833"/>
      </w:tblGrid>
      <w:tr w:rsidR="00207125" w14:paraId="19DFDE32" w14:textId="77777777" w:rsidTr="00207125">
        <w:tc>
          <w:tcPr>
            <w:tcW w:w="2189" w:type="dxa"/>
            <w:tcBorders>
              <w:bottom w:val="double" w:sz="4" w:space="0" w:color="auto"/>
            </w:tcBorders>
          </w:tcPr>
          <w:p w14:paraId="25086E40" w14:textId="77777777" w:rsidR="00207125" w:rsidRDefault="00207125" w:rsidP="009038A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 xml:space="preserve">Марка изделия </w:t>
            </w:r>
          </w:p>
        </w:tc>
        <w:tc>
          <w:tcPr>
            <w:tcW w:w="3322" w:type="dxa"/>
            <w:tcBorders>
              <w:bottom w:val="double" w:sz="4" w:space="0" w:color="auto"/>
            </w:tcBorders>
          </w:tcPr>
          <w:p w14:paraId="4F7A5F5F" w14:textId="77777777" w:rsidR="00207125" w:rsidRDefault="00207125" w:rsidP="009038A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 xml:space="preserve">Характеристика </w:t>
            </w:r>
          </w:p>
        </w:tc>
        <w:tc>
          <w:tcPr>
            <w:tcW w:w="3833" w:type="dxa"/>
            <w:tcBorders>
              <w:bottom w:val="double" w:sz="4" w:space="0" w:color="auto"/>
            </w:tcBorders>
          </w:tcPr>
          <w:p w14:paraId="24A99C5A" w14:textId="77777777" w:rsidR="00207125" w:rsidRDefault="00207125" w:rsidP="009038A4">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 xml:space="preserve">Назначение </w:t>
            </w:r>
          </w:p>
        </w:tc>
      </w:tr>
      <w:tr w:rsidR="00D957C7" w14:paraId="6FC7BAE8" w14:textId="77777777" w:rsidTr="00207125">
        <w:tc>
          <w:tcPr>
            <w:tcW w:w="2189" w:type="dxa"/>
            <w:tcBorders>
              <w:top w:val="double" w:sz="4" w:space="0" w:color="auto"/>
            </w:tcBorders>
            <w:vAlign w:val="center"/>
          </w:tcPr>
          <w:p w14:paraId="380C32C6" w14:textId="0E6028CB" w:rsidR="00D957C7" w:rsidRDefault="00D957C7"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ПХЦ</w:t>
            </w:r>
          </w:p>
        </w:tc>
        <w:tc>
          <w:tcPr>
            <w:tcW w:w="3322" w:type="dxa"/>
            <w:tcBorders>
              <w:top w:val="double" w:sz="4" w:space="0" w:color="auto"/>
            </w:tcBorders>
            <w:vAlign w:val="center"/>
          </w:tcPr>
          <w:p w14:paraId="4704AC19" w14:textId="22B53F53" w:rsidR="00D957C7" w:rsidRDefault="00D957C7"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Периклазохромитовые</w:t>
            </w:r>
            <w:r w:rsidR="00147F23">
              <w:t xml:space="preserve"> </w:t>
            </w:r>
            <w:r w:rsidR="00147F23" w:rsidRPr="00147F23">
              <w:rPr>
                <w:rFonts w:ascii="Arial" w:hAnsi="Arial" w:cs="Arial"/>
              </w:rPr>
              <w:t>изделия</w:t>
            </w:r>
          </w:p>
        </w:tc>
        <w:tc>
          <w:tcPr>
            <w:tcW w:w="3833" w:type="dxa"/>
            <w:vMerge w:val="restart"/>
            <w:tcBorders>
              <w:top w:val="double" w:sz="4" w:space="0" w:color="auto"/>
            </w:tcBorders>
          </w:tcPr>
          <w:p w14:paraId="194B1094" w14:textId="4BDDB7DE" w:rsidR="00D957C7" w:rsidRDefault="00D957C7"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r>
              <w:rPr>
                <w:rFonts w:ascii="Arial" w:hAnsi="Arial" w:cs="Arial"/>
              </w:rPr>
              <w:t>Футеровка центрального участка зоны спекания вращающихся печей диаметром 3,6 м и более, работающих по мокрому способу, печей диаметром менее 3,6 м, работающих по сухому способу, а также периферийных участков печей, работающих по сухому способу.</w:t>
            </w:r>
          </w:p>
        </w:tc>
      </w:tr>
      <w:tr w:rsidR="00D957C7" w14:paraId="1CDA8C34" w14:textId="77777777" w:rsidTr="00207125">
        <w:tc>
          <w:tcPr>
            <w:tcW w:w="2189" w:type="dxa"/>
            <w:vAlign w:val="center"/>
          </w:tcPr>
          <w:p w14:paraId="6586A042" w14:textId="65132C91" w:rsidR="00D957C7" w:rsidRDefault="00D957C7" w:rsidP="007B4709">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rPr>
            </w:pPr>
            <w:r>
              <w:rPr>
                <w:rFonts w:ascii="Arial" w:hAnsi="Arial" w:cs="Arial"/>
              </w:rPr>
              <w:t>ПШ</w:t>
            </w:r>
            <w:r w:rsidR="00807BF3">
              <w:rPr>
                <w:rFonts w:ascii="Arial" w:hAnsi="Arial" w:cs="Arial"/>
              </w:rPr>
              <w:t>Ц</w:t>
            </w:r>
          </w:p>
        </w:tc>
        <w:tc>
          <w:tcPr>
            <w:tcW w:w="3322" w:type="dxa"/>
            <w:vAlign w:val="center"/>
          </w:tcPr>
          <w:p w14:paraId="78BEF5A4" w14:textId="2D2CF7C8" w:rsidR="00D957C7" w:rsidRDefault="00D957C7" w:rsidP="00D957C7">
            <w:pPr>
              <w:pBdr>
                <w:top w:val="none" w:sz="0" w:space="0" w:color="auto"/>
                <w:left w:val="none" w:sz="0" w:space="0" w:color="auto"/>
                <w:bottom w:val="none" w:sz="0" w:space="0" w:color="auto"/>
                <w:right w:val="none" w:sz="0" w:space="0" w:color="auto"/>
                <w:between w:val="none" w:sz="0" w:space="0" w:color="auto"/>
              </w:pBdr>
              <w:ind w:firstLine="210"/>
              <w:rPr>
                <w:rFonts w:ascii="Arial" w:hAnsi="Arial" w:cs="Arial"/>
              </w:rPr>
            </w:pPr>
            <w:r>
              <w:rPr>
                <w:rFonts w:ascii="Arial" w:hAnsi="Arial" w:cs="Arial"/>
              </w:rPr>
              <w:t>Периклазошпинелидные</w:t>
            </w:r>
            <w:r w:rsidR="00147F23">
              <w:t xml:space="preserve"> </w:t>
            </w:r>
            <w:r w:rsidR="00147F23" w:rsidRPr="00147F23">
              <w:rPr>
                <w:rFonts w:ascii="Arial" w:hAnsi="Arial" w:cs="Arial"/>
              </w:rPr>
              <w:t>изделия</w:t>
            </w:r>
          </w:p>
        </w:tc>
        <w:tc>
          <w:tcPr>
            <w:tcW w:w="3833" w:type="dxa"/>
            <w:vMerge/>
          </w:tcPr>
          <w:p w14:paraId="50E28379" w14:textId="77777777" w:rsidR="00D957C7" w:rsidRDefault="00D957C7"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rPr>
            </w:pPr>
          </w:p>
        </w:tc>
      </w:tr>
      <w:tr w:rsidR="00D957C7" w14:paraId="163DF7A2" w14:textId="77777777" w:rsidTr="00207125">
        <w:tc>
          <w:tcPr>
            <w:tcW w:w="9344" w:type="dxa"/>
            <w:gridSpan w:val="3"/>
            <w:vAlign w:val="center"/>
          </w:tcPr>
          <w:p w14:paraId="192AB3BC" w14:textId="52086C4C" w:rsidR="00D957C7" w:rsidRPr="00D957C7" w:rsidRDefault="00D957C7" w:rsidP="007B4709">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r w:rsidRPr="00D957C7">
              <w:rPr>
                <w:rFonts w:ascii="Arial" w:hAnsi="Arial" w:cs="Arial"/>
                <w:spacing w:val="40"/>
                <w:sz w:val="22"/>
                <w:szCs w:val="22"/>
              </w:rPr>
              <w:t>Примечание</w:t>
            </w:r>
            <w:r w:rsidRPr="00D957C7">
              <w:rPr>
                <w:rFonts w:ascii="Arial" w:hAnsi="Arial" w:cs="Arial"/>
                <w:sz w:val="22"/>
                <w:szCs w:val="22"/>
              </w:rPr>
              <w:t xml:space="preserve"> – Буква «Ц» в маркировке означает, что изделия в основном применяют для футеровки вращающихся печей цементной промышленности.</w:t>
            </w:r>
          </w:p>
        </w:tc>
      </w:tr>
    </w:tbl>
    <w:p w14:paraId="6F14EB7D" w14:textId="77777777" w:rsidR="000D3606" w:rsidRDefault="000D3606" w:rsidP="00A95AED">
      <w:pPr>
        <w:pStyle w:val="1"/>
        <w:pBdr>
          <w:top w:val="none" w:sz="0" w:space="0" w:color="auto"/>
          <w:left w:val="none" w:sz="0" w:space="0" w:color="auto"/>
          <w:bottom w:val="none" w:sz="0" w:space="0" w:color="auto"/>
          <w:right w:val="none" w:sz="0" w:space="0" w:color="auto"/>
          <w:between w:val="none" w:sz="0" w:space="0" w:color="auto"/>
        </w:pBdr>
        <w:spacing w:line="240" w:lineRule="auto"/>
        <w:ind w:firstLine="900"/>
        <w:jc w:val="both"/>
        <w:rPr>
          <w:rFonts w:ascii="Arial" w:hAnsi="Arial"/>
          <w:sz w:val="28"/>
          <w:szCs w:val="28"/>
        </w:rPr>
      </w:pPr>
    </w:p>
    <w:p w14:paraId="2531B04C" w14:textId="4DB9E1B6" w:rsidR="00A95AED" w:rsidRDefault="00AC1559" w:rsidP="000D3606">
      <w:pPr>
        <w:pStyle w:val="1"/>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8"/>
          <w:szCs w:val="28"/>
        </w:rPr>
      </w:pPr>
      <w:r>
        <w:rPr>
          <w:rFonts w:ascii="Arial" w:hAnsi="Arial"/>
          <w:sz w:val="28"/>
          <w:szCs w:val="28"/>
        </w:rPr>
        <w:t>5</w:t>
      </w:r>
      <w:r w:rsidR="00A95AED">
        <w:rPr>
          <w:rFonts w:ascii="Arial" w:hAnsi="Arial"/>
          <w:sz w:val="28"/>
          <w:szCs w:val="28"/>
        </w:rPr>
        <w:t xml:space="preserve"> Форма и размеры</w:t>
      </w:r>
    </w:p>
    <w:p w14:paraId="3C3B857D" w14:textId="00758086" w:rsidR="00647580" w:rsidRDefault="001A7698"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5</w:t>
      </w:r>
      <w:r w:rsidR="00647580">
        <w:rPr>
          <w:rFonts w:ascii="Arial" w:hAnsi="Arial" w:cs="Arial"/>
        </w:rPr>
        <w:t>.</w:t>
      </w:r>
      <w:r w:rsidR="00A95AED">
        <w:rPr>
          <w:rFonts w:ascii="Arial" w:hAnsi="Arial" w:cs="Arial"/>
        </w:rPr>
        <w:t>1</w:t>
      </w:r>
      <w:r w:rsidR="00647580">
        <w:rPr>
          <w:rFonts w:ascii="Arial" w:hAnsi="Arial" w:cs="Arial"/>
        </w:rPr>
        <w:t xml:space="preserve"> Форма и </w:t>
      </w:r>
      <w:r w:rsidR="00647580" w:rsidRPr="00E96771">
        <w:rPr>
          <w:rFonts w:ascii="Arial" w:hAnsi="Arial" w:cs="Arial"/>
        </w:rPr>
        <w:t>размеры изделий</w:t>
      </w:r>
      <w:r w:rsidR="005257DC">
        <w:rPr>
          <w:rFonts w:ascii="Arial" w:hAnsi="Arial" w:cs="Arial"/>
        </w:rPr>
        <w:t xml:space="preserve"> </w:t>
      </w:r>
      <w:r w:rsidR="00A95AED">
        <w:rPr>
          <w:rFonts w:ascii="Arial" w:hAnsi="Arial" w:cs="Arial"/>
        </w:rPr>
        <w:t>должны соответствовать</w:t>
      </w:r>
      <w:r w:rsidR="005257DC">
        <w:rPr>
          <w:rFonts w:ascii="Arial" w:hAnsi="Arial" w:cs="Arial"/>
        </w:rPr>
        <w:t xml:space="preserve"> указанным на рисунке 1 </w:t>
      </w:r>
      <w:r>
        <w:rPr>
          <w:rFonts w:ascii="Arial" w:hAnsi="Arial" w:cs="Arial"/>
        </w:rPr>
        <w:t xml:space="preserve">и 2 </w:t>
      </w:r>
      <w:r w:rsidR="005257DC">
        <w:rPr>
          <w:rFonts w:ascii="Arial" w:hAnsi="Arial" w:cs="Arial"/>
        </w:rPr>
        <w:t>и в таблиц</w:t>
      </w:r>
      <w:r>
        <w:rPr>
          <w:rFonts w:ascii="Arial" w:hAnsi="Arial" w:cs="Arial"/>
        </w:rPr>
        <w:t>ах</w:t>
      </w:r>
      <w:r w:rsidR="005257DC">
        <w:rPr>
          <w:rFonts w:ascii="Arial" w:hAnsi="Arial" w:cs="Arial"/>
        </w:rPr>
        <w:t xml:space="preserve"> 2</w:t>
      </w:r>
      <w:r>
        <w:rPr>
          <w:rFonts w:ascii="Arial" w:hAnsi="Arial" w:cs="Arial"/>
        </w:rPr>
        <w:t xml:space="preserve"> и 3</w:t>
      </w:r>
      <w:r w:rsidR="005257DC">
        <w:rPr>
          <w:rFonts w:ascii="Arial" w:hAnsi="Arial" w:cs="Arial"/>
        </w:rPr>
        <w:t>.</w:t>
      </w:r>
    </w:p>
    <w:p w14:paraId="6FB0F481" w14:textId="5685CEC4" w:rsidR="001A7698" w:rsidRDefault="001A7698"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Pr>
          <w:rFonts w:ascii="Arial" w:hAnsi="Arial" w:cs="Arial"/>
        </w:rPr>
        <w:t xml:space="preserve">По соглашению сторон допускается изготовлять изделия других форм и размеров, а также с наклеенными </w:t>
      </w:r>
      <w:proofErr w:type="spellStart"/>
      <w:r>
        <w:rPr>
          <w:rFonts w:ascii="Arial" w:hAnsi="Arial" w:cs="Arial"/>
        </w:rPr>
        <w:t>термокомпенсационными</w:t>
      </w:r>
      <w:proofErr w:type="spellEnd"/>
      <w:r>
        <w:rPr>
          <w:rFonts w:ascii="Arial" w:hAnsi="Arial" w:cs="Arial"/>
        </w:rPr>
        <w:t xml:space="preserve"> пластинами.</w:t>
      </w:r>
    </w:p>
    <w:p w14:paraId="69827144" w14:textId="1355A885" w:rsidR="005257DC" w:rsidRDefault="001A7698" w:rsidP="003D6F60">
      <w:pPr>
        <w:pBdr>
          <w:top w:val="none" w:sz="0" w:space="0" w:color="auto"/>
          <w:left w:val="none" w:sz="0" w:space="0" w:color="auto"/>
          <w:bottom w:val="none" w:sz="0" w:space="0" w:color="auto"/>
          <w:right w:val="none" w:sz="0" w:space="0" w:color="auto"/>
          <w:between w:val="none" w:sz="0" w:space="0" w:color="auto"/>
        </w:pBdr>
        <w:spacing w:line="288" w:lineRule="auto"/>
        <w:ind w:firstLine="426"/>
        <w:jc w:val="center"/>
        <w:rPr>
          <w:rFonts w:ascii="Arial" w:hAnsi="Arial" w:cs="Arial"/>
        </w:rPr>
      </w:pPr>
      <w:r>
        <w:object w:dxaOrig="9600" w:dyaOrig="7680" w14:anchorId="47228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09.25pt" o:ole="">
            <v:imagedata r:id="rId22" o:title="" cropright="28877f"/>
          </v:shape>
          <o:OLEObject Type="Embed" ProgID="PBrush" ShapeID="_x0000_i1025" DrawAspect="Content" ObjectID="_1838796783" r:id="rId23"/>
        </w:object>
      </w:r>
    </w:p>
    <w:p w14:paraId="54F03D58" w14:textId="622EB587" w:rsidR="005257DC" w:rsidRDefault="005257DC"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center"/>
        <w:rPr>
          <w:rFonts w:ascii="Arial" w:hAnsi="Arial" w:cs="Arial"/>
        </w:rPr>
      </w:pPr>
      <w:r>
        <w:rPr>
          <w:rFonts w:ascii="Arial" w:hAnsi="Arial" w:cs="Arial"/>
        </w:rPr>
        <w:t>Рисунок 1</w:t>
      </w:r>
      <w:r w:rsidR="001A7698">
        <w:rPr>
          <w:rFonts w:ascii="Arial" w:hAnsi="Arial" w:cs="Arial"/>
        </w:rPr>
        <w:t xml:space="preserve"> Торцовый двусторонний клин</w:t>
      </w:r>
    </w:p>
    <w:p w14:paraId="00F01D4E" w14:textId="77777777" w:rsidR="001A7698" w:rsidRDefault="001A7698"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center"/>
        <w:rPr>
          <w:rFonts w:ascii="Arial" w:hAnsi="Arial" w:cs="Arial"/>
        </w:rPr>
      </w:pPr>
    </w:p>
    <w:p w14:paraId="00D9A969" w14:textId="4A1F7CBD" w:rsidR="001A7698" w:rsidRPr="00FC0445" w:rsidRDefault="00FC0445"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center"/>
        <w:rPr>
          <w:rFonts w:ascii="Arial" w:hAnsi="Arial" w:cs="Arial"/>
        </w:rPr>
      </w:pPr>
      <w:r w:rsidRPr="00FC0445">
        <w:rPr>
          <w:noProof/>
        </w:rPr>
        <w:lastRenderedPageBreak/>
        <w:drawing>
          <wp:inline distT="0" distB="0" distL="0" distR="0" wp14:anchorId="53C33A1A" wp14:editId="5EDB4470">
            <wp:extent cx="2352675" cy="2028933"/>
            <wp:effectExtent l="0" t="0" r="0" b="9525"/>
            <wp:docPr id="5882125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8167" cy="2033669"/>
                    </a:xfrm>
                    <a:prstGeom prst="rect">
                      <a:avLst/>
                    </a:prstGeom>
                    <a:noFill/>
                  </pic:spPr>
                </pic:pic>
              </a:graphicData>
            </a:graphic>
          </wp:inline>
        </w:drawing>
      </w:r>
    </w:p>
    <w:p w14:paraId="159C36F2" w14:textId="6B00E7C9" w:rsidR="001A7698" w:rsidRDefault="001A7698"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center"/>
        <w:rPr>
          <w:rFonts w:ascii="Arial" w:hAnsi="Arial" w:cs="Arial"/>
        </w:rPr>
      </w:pPr>
      <w:r w:rsidRPr="00FC0445">
        <w:rPr>
          <w:rFonts w:ascii="Arial" w:hAnsi="Arial" w:cs="Arial"/>
        </w:rPr>
        <w:t>Рисунок 2 Ребровый двусторонний клин</w:t>
      </w:r>
    </w:p>
    <w:p w14:paraId="71011F17" w14:textId="70BFA6AB" w:rsidR="005257DC" w:rsidRPr="00FD1CAE" w:rsidRDefault="005257DC"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r w:rsidRPr="001A7698">
        <w:rPr>
          <w:rFonts w:ascii="Arial" w:hAnsi="Arial" w:cs="Arial"/>
          <w:spacing w:val="40"/>
        </w:rPr>
        <w:t>Таблица</w:t>
      </w:r>
      <w:r>
        <w:rPr>
          <w:rFonts w:ascii="Arial" w:hAnsi="Arial" w:cs="Arial"/>
        </w:rPr>
        <w:t xml:space="preserve"> 2</w:t>
      </w:r>
      <w:r w:rsidR="001A7698">
        <w:rPr>
          <w:rFonts w:ascii="Arial" w:hAnsi="Arial" w:cs="Arial"/>
        </w:rPr>
        <w:t xml:space="preserve"> – Размеры алюмосиликатных изделий</w:t>
      </w:r>
    </w:p>
    <w:p w14:paraId="3FFA0254" w14:textId="15A2D316" w:rsidR="001A7698" w:rsidRPr="001A7698" w:rsidRDefault="001A7698" w:rsidP="001A7698">
      <w:pPr>
        <w:pBdr>
          <w:top w:val="none" w:sz="0" w:space="0" w:color="auto"/>
          <w:left w:val="none" w:sz="0" w:space="0" w:color="auto"/>
          <w:bottom w:val="none" w:sz="0" w:space="0" w:color="auto"/>
          <w:right w:val="none" w:sz="0" w:space="0" w:color="auto"/>
          <w:between w:val="none" w:sz="0" w:space="0" w:color="auto"/>
        </w:pBdr>
        <w:spacing w:line="288" w:lineRule="auto"/>
        <w:ind w:firstLine="426"/>
        <w:jc w:val="right"/>
        <w:rPr>
          <w:rFonts w:ascii="Arial" w:hAnsi="Arial" w:cs="Arial"/>
        </w:rPr>
      </w:pPr>
      <w:r>
        <w:rPr>
          <w:rFonts w:ascii="Arial" w:hAnsi="Arial" w:cs="Arial"/>
        </w:rPr>
        <w:t>В миллиметрах</w:t>
      </w:r>
    </w:p>
    <w:tbl>
      <w:tblPr>
        <w:tblStyle w:val="ab"/>
        <w:tblW w:w="0" w:type="auto"/>
        <w:tblLook w:val="04A0" w:firstRow="1" w:lastRow="0" w:firstColumn="1" w:lastColumn="0" w:noHBand="0" w:noVBand="1"/>
      </w:tblPr>
      <w:tblGrid>
        <w:gridCol w:w="1813"/>
        <w:gridCol w:w="1138"/>
        <w:gridCol w:w="754"/>
        <w:gridCol w:w="836"/>
        <w:gridCol w:w="837"/>
        <w:gridCol w:w="836"/>
        <w:gridCol w:w="1516"/>
        <w:gridCol w:w="1614"/>
      </w:tblGrid>
      <w:tr w:rsidR="00F17DC5" w14:paraId="3A5BB3CF" w14:textId="77777777" w:rsidTr="00F17DC5">
        <w:tc>
          <w:tcPr>
            <w:tcW w:w="1862" w:type="dxa"/>
            <w:vMerge w:val="restart"/>
            <w:vAlign w:val="center"/>
          </w:tcPr>
          <w:p w14:paraId="1E97CB8E" w14:textId="4CB92A81"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sidRPr="001A7698">
              <w:rPr>
                <w:rFonts w:ascii="Arial" w:hAnsi="Arial" w:cs="Arial"/>
                <w:sz w:val="22"/>
                <w:szCs w:val="22"/>
              </w:rPr>
              <w:t>Наименование</w:t>
            </w:r>
          </w:p>
        </w:tc>
        <w:tc>
          <w:tcPr>
            <w:tcW w:w="1168" w:type="dxa"/>
            <w:vMerge w:val="restart"/>
            <w:vAlign w:val="center"/>
          </w:tcPr>
          <w:p w14:paraId="4068D928" w14:textId="0298A037"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sidRPr="001A7698">
              <w:rPr>
                <w:rFonts w:ascii="Arial" w:hAnsi="Arial" w:cs="Arial"/>
                <w:sz w:val="22"/>
                <w:szCs w:val="22"/>
              </w:rPr>
              <w:t>Номер изделия</w:t>
            </w:r>
          </w:p>
        </w:tc>
        <w:tc>
          <w:tcPr>
            <w:tcW w:w="764" w:type="dxa"/>
            <w:vMerge w:val="restart"/>
            <w:vAlign w:val="center"/>
          </w:tcPr>
          <w:p w14:paraId="115FB3D1" w14:textId="34471940"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lang w:val="en-US"/>
              </w:rPr>
            </w:pPr>
            <w:r w:rsidRPr="001A7698">
              <w:rPr>
                <w:rFonts w:ascii="Arial" w:hAnsi="Arial" w:cs="Arial"/>
                <w:sz w:val="22"/>
                <w:szCs w:val="22"/>
                <w:lang w:val="en-US"/>
              </w:rPr>
              <w:t>S</w:t>
            </w:r>
          </w:p>
        </w:tc>
        <w:tc>
          <w:tcPr>
            <w:tcW w:w="850" w:type="dxa"/>
            <w:vMerge w:val="restart"/>
            <w:vAlign w:val="center"/>
          </w:tcPr>
          <w:p w14:paraId="1F821C10" w14:textId="5FE404BB"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lang w:val="en-US"/>
              </w:rPr>
            </w:pPr>
            <w:r w:rsidRPr="001A7698">
              <w:rPr>
                <w:rFonts w:ascii="Arial" w:hAnsi="Arial" w:cs="Arial"/>
                <w:sz w:val="22"/>
                <w:szCs w:val="22"/>
                <w:lang w:val="en-US"/>
              </w:rPr>
              <w:t>S</w:t>
            </w:r>
            <w:r w:rsidRPr="001A7698">
              <w:rPr>
                <w:rFonts w:ascii="Arial" w:hAnsi="Arial" w:cs="Arial"/>
                <w:sz w:val="22"/>
                <w:szCs w:val="22"/>
                <w:vertAlign w:val="subscript"/>
                <w:lang w:val="en-US"/>
              </w:rPr>
              <w:t>1</w:t>
            </w:r>
          </w:p>
        </w:tc>
        <w:tc>
          <w:tcPr>
            <w:tcW w:w="851" w:type="dxa"/>
            <w:vMerge w:val="restart"/>
            <w:vAlign w:val="center"/>
          </w:tcPr>
          <w:p w14:paraId="5D7B620F" w14:textId="51D736D6"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lang w:val="en-US"/>
              </w:rPr>
            </w:pPr>
            <w:r w:rsidRPr="001A7698">
              <w:rPr>
                <w:rFonts w:ascii="Arial" w:hAnsi="Arial" w:cs="Arial"/>
                <w:sz w:val="22"/>
                <w:szCs w:val="22"/>
                <w:lang w:val="en-US"/>
              </w:rPr>
              <w:t>H</w:t>
            </w:r>
          </w:p>
        </w:tc>
        <w:tc>
          <w:tcPr>
            <w:tcW w:w="850" w:type="dxa"/>
            <w:vMerge w:val="restart"/>
            <w:vAlign w:val="center"/>
          </w:tcPr>
          <w:p w14:paraId="616DC7E4" w14:textId="485FA1EF"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lang w:val="en-US"/>
              </w:rPr>
            </w:pPr>
            <w:r w:rsidRPr="001A7698">
              <w:rPr>
                <w:rFonts w:ascii="Arial" w:hAnsi="Arial" w:cs="Arial"/>
                <w:sz w:val="22"/>
                <w:szCs w:val="22"/>
                <w:lang w:val="en-US"/>
              </w:rPr>
              <w:t>L</w:t>
            </w:r>
          </w:p>
        </w:tc>
        <w:tc>
          <w:tcPr>
            <w:tcW w:w="3225" w:type="dxa"/>
            <w:gridSpan w:val="2"/>
            <w:vAlign w:val="center"/>
          </w:tcPr>
          <w:p w14:paraId="7E2DB3E7" w14:textId="4EF4A7FA"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sidRPr="001A7698">
              <w:rPr>
                <w:rFonts w:ascii="Arial" w:hAnsi="Arial" w:cs="Arial"/>
                <w:sz w:val="22"/>
                <w:szCs w:val="22"/>
              </w:rPr>
              <w:t>Применение</w:t>
            </w:r>
          </w:p>
        </w:tc>
      </w:tr>
      <w:tr w:rsidR="00F17DC5" w14:paraId="704C503F" w14:textId="77777777" w:rsidTr="00F17DC5">
        <w:tc>
          <w:tcPr>
            <w:tcW w:w="1862" w:type="dxa"/>
            <w:vMerge/>
            <w:tcBorders>
              <w:bottom w:val="double" w:sz="4" w:space="0" w:color="auto"/>
            </w:tcBorders>
            <w:vAlign w:val="center"/>
          </w:tcPr>
          <w:p w14:paraId="6B0DCEA9" w14:textId="77777777"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p>
        </w:tc>
        <w:tc>
          <w:tcPr>
            <w:tcW w:w="1168" w:type="dxa"/>
            <w:vMerge/>
            <w:tcBorders>
              <w:bottom w:val="double" w:sz="4" w:space="0" w:color="auto"/>
            </w:tcBorders>
            <w:vAlign w:val="center"/>
          </w:tcPr>
          <w:p w14:paraId="0BBE07A8" w14:textId="77777777"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p>
        </w:tc>
        <w:tc>
          <w:tcPr>
            <w:tcW w:w="764" w:type="dxa"/>
            <w:vMerge/>
            <w:tcBorders>
              <w:bottom w:val="double" w:sz="4" w:space="0" w:color="auto"/>
            </w:tcBorders>
            <w:vAlign w:val="center"/>
          </w:tcPr>
          <w:p w14:paraId="14387EFE" w14:textId="77777777"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p>
        </w:tc>
        <w:tc>
          <w:tcPr>
            <w:tcW w:w="850" w:type="dxa"/>
            <w:vMerge/>
            <w:tcBorders>
              <w:bottom w:val="double" w:sz="4" w:space="0" w:color="auto"/>
            </w:tcBorders>
            <w:vAlign w:val="center"/>
          </w:tcPr>
          <w:p w14:paraId="566C8A46" w14:textId="77777777"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p>
        </w:tc>
        <w:tc>
          <w:tcPr>
            <w:tcW w:w="851" w:type="dxa"/>
            <w:vMerge/>
            <w:tcBorders>
              <w:bottom w:val="double" w:sz="4" w:space="0" w:color="auto"/>
            </w:tcBorders>
            <w:vAlign w:val="center"/>
          </w:tcPr>
          <w:p w14:paraId="1D017B85" w14:textId="77777777"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p>
        </w:tc>
        <w:tc>
          <w:tcPr>
            <w:tcW w:w="850" w:type="dxa"/>
            <w:vMerge/>
            <w:tcBorders>
              <w:bottom w:val="double" w:sz="4" w:space="0" w:color="auto"/>
            </w:tcBorders>
            <w:vAlign w:val="center"/>
          </w:tcPr>
          <w:p w14:paraId="5CEC59DB" w14:textId="77777777"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p>
        </w:tc>
        <w:tc>
          <w:tcPr>
            <w:tcW w:w="1560" w:type="dxa"/>
            <w:tcBorders>
              <w:bottom w:val="double" w:sz="4" w:space="0" w:color="auto"/>
            </w:tcBorders>
            <w:vAlign w:val="center"/>
          </w:tcPr>
          <w:p w14:paraId="72401DC4" w14:textId="7765595A"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sidRPr="001A7698">
              <w:rPr>
                <w:rFonts w:ascii="Arial" w:hAnsi="Arial" w:cs="Arial"/>
                <w:sz w:val="22"/>
                <w:szCs w:val="22"/>
              </w:rPr>
              <w:t>в сочетании с номерами</w:t>
            </w:r>
          </w:p>
        </w:tc>
        <w:tc>
          <w:tcPr>
            <w:tcW w:w="1665" w:type="dxa"/>
            <w:tcBorders>
              <w:bottom w:val="double" w:sz="4" w:space="0" w:color="auto"/>
            </w:tcBorders>
            <w:vAlign w:val="center"/>
          </w:tcPr>
          <w:p w14:paraId="20C2E808" w14:textId="58D1E9A5" w:rsidR="00F17DC5" w:rsidRPr="001A7698" w:rsidRDefault="00F17DC5" w:rsidP="00C82B1F">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sidRPr="001A7698">
              <w:rPr>
                <w:rFonts w:ascii="Arial" w:hAnsi="Arial" w:cs="Arial"/>
                <w:sz w:val="22"/>
                <w:szCs w:val="22"/>
              </w:rPr>
              <w:t>для печей диаметром</w:t>
            </w:r>
          </w:p>
        </w:tc>
      </w:tr>
      <w:tr w:rsidR="00F17DC5" w14:paraId="4F921112" w14:textId="77777777" w:rsidTr="00F17DC5">
        <w:tc>
          <w:tcPr>
            <w:tcW w:w="1862" w:type="dxa"/>
            <w:vMerge w:val="restart"/>
            <w:tcBorders>
              <w:top w:val="double" w:sz="4" w:space="0" w:color="auto"/>
            </w:tcBorders>
          </w:tcPr>
          <w:p w14:paraId="3AAF7CD2" w14:textId="4900874C"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r w:rsidRPr="00F17DC5">
              <w:rPr>
                <w:rFonts w:ascii="Arial" w:hAnsi="Arial" w:cs="Arial"/>
                <w:sz w:val="22"/>
                <w:szCs w:val="22"/>
              </w:rPr>
              <w:t>Торцовый двусторонний клин</w:t>
            </w:r>
          </w:p>
        </w:tc>
        <w:tc>
          <w:tcPr>
            <w:tcW w:w="1168" w:type="dxa"/>
            <w:tcBorders>
              <w:top w:val="double" w:sz="4" w:space="0" w:color="auto"/>
            </w:tcBorders>
            <w:vAlign w:val="center"/>
          </w:tcPr>
          <w:p w14:paraId="7954488C" w14:textId="1ADCF2D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w:t>
            </w:r>
          </w:p>
        </w:tc>
        <w:tc>
          <w:tcPr>
            <w:tcW w:w="764" w:type="dxa"/>
            <w:tcBorders>
              <w:top w:val="double" w:sz="4" w:space="0" w:color="auto"/>
            </w:tcBorders>
            <w:vAlign w:val="center"/>
          </w:tcPr>
          <w:p w14:paraId="31700EE8" w14:textId="4841ED7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tcBorders>
              <w:top w:val="double" w:sz="4" w:space="0" w:color="auto"/>
            </w:tcBorders>
            <w:vAlign w:val="center"/>
          </w:tcPr>
          <w:p w14:paraId="32F8B16D" w14:textId="2216D07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88</w:t>
            </w:r>
          </w:p>
        </w:tc>
        <w:tc>
          <w:tcPr>
            <w:tcW w:w="851" w:type="dxa"/>
            <w:tcBorders>
              <w:top w:val="double" w:sz="4" w:space="0" w:color="auto"/>
            </w:tcBorders>
            <w:vAlign w:val="center"/>
          </w:tcPr>
          <w:p w14:paraId="09BB5F98" w14:textId="133C6BF8"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tcBorders>
              <w:top w:val="double" w:sz="4" w:space="0" w:color="auto"/>
            </w:tcBorders>
            <w:vAlign w:val="center"/>
          </w:tcPr>
          <w:p w14:paraId="744EF826" w14:textId="48A9635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300</w:t>
            </w:r>
          </w:p>
        </w:tc>
        <w:tc>
          <w:tcPr>
            <w:tcW w:w="1560" w:type="dxa"/>
            <w:tcBorders>
              <w:top w:val="double" w:sz="4" w:space="0" w:color="auto"/>
            </w:tcBorders>
            <w:vAlign w:val="center"/>
          </w:tcPr>
          <w:p w14:paraId="4BB2195D" w14:textId="77777777" w:rsid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w:t>
            </w:r>
          </w:p>
          <w:p w14:paraId="1492B0E9" w14:textId="285478F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w:t>
            </w:r>
          </w:p>
        </w:tc>
        <w:tc>
          <w:tcPr>
            <w:tcW w:w="1665" w:type="dxa"/>
            <w:tcBorders>
              <w:top w:val="double" w:sz="4" w:space="0" w:color="auto"/>
            </w:tcBorders>
            <w:vAlign w:val="center"/>
          </w:tcPr>
          <w:p w14:paraId="49B3EDE4" w14:textId="661EB39F" w:rsid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2300 – 5100</w:t>
            </w:r>
          </w:p>
          <w:p w14:paraId="5A998BB9" w14:textId="42DDBC5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5100 – 7000</w:t>
            </w:r>
          </w:p>
        </w:tc>
      </w:tr>
      <w:tr w:rsidR="00F17DC5" w14:paraId="5E159C72" w14:textId="77777777" w:rsidTr="00F17DC5">
        <w:tc>
          <w:tcPr>
            <w:tcW w:w="1862" w:type="dxa"/>
            <w:vMerge/>
          </w:tcPr>
          <w:p w14:paraId="31A5C9B7"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403833B8" w14:textId="295C2354"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2</w:t>
            </w:r>
          </w:p>
        </w:tc>
        <w:tc>
          <w:tcPr>
            <w:tcW w:w="764" w:type="dxa"/>
            <w:vAlign w:val="center"/>
          </w:tcPr>
          <w:p w14:paraId="4724E333" w14:textId="23825C63"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75</w:t>
            </w:r>
          </w:p>
        </w:tc>
        <w:tc>
          <w:tcPr>
            <w:tcW w:w="850" w:type="dxa"/>
            <w:vAlign w:val="center"/>
          </w:tcPr>
          <w:p w14:paraId="6D2CEEB2" w14:textId="4B610CF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55</w:t>
            </w:r>
          </w:p>
        </w:tc>
        <w:tc>
          <w:tcPr>
            <w:tcW w:w="851" w:type="dxa"/>
            <w:vAlign w:val="center"/>
          </w:tcPr>
          <w:p w14:paraId="6FCE1454" w14:textId="647FC32A"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4FEEC97C" w14:textId="29FB7F4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300</w:t>
            </w:r>
          </w:p>
        </w:tc>
        <w:tc>
          <w:tcPr>
            <w:tcW w:w="1560" w:type="dxa"/>
            <w:vAlign w:val="center"/>
          </w:tcPr>
          <w:p w14:paraId="16B47457" w14:textId="3A85116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w:t>
            </w:r>
          </w:p>
        </w:tc>
        <w:tc>
          <w:tcPr>
            <w:tcW w:w="1665" w:type="dxa"/>
            <w:vAlign w:val="center"/>
          </w:tcPr>
          <w:p w14:paraId="23DFDC5D" w14:textId="4F8E5C4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2300 – 5100</w:t>
            </w:r>
          </w:p>
        </w:tc>
      </w:tr>
      <w:tr w:rsidR="00F17DC5" w14:paraId="123BF3A6" w14:textId="77777777" w:rsidTr="00F17DC5">
        <w:tc>
          <w:tcPr>
            <w:tcW w:w="1862" w:type="dxa"/>
            <w:vMerge/>
          </w:tcPr>
          <w:p w14:paraId="7E1FB83F"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21EC4C3D" w14:textId="4EC41A7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3</w:t>
            </w:r>
          </w:p>
        </w:tc>
        <w:tc>
          <w:tcPr>
            <w:tcW w:w="764" w:type="dxa"/>
            <w:vAlign w:val="center"/>
          </w:tcPr>
          <w:p w14:paraId="013583AD" w14:textId="376B2F84"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7D092A35" w14:textId="39A70BBF"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92</w:t>
            </w:r>
          </w:p>
        </w:tc>
        <w:tc>
          <w:tcPr>
            <w:tcW w:w="851" w:type="dxa"/>
            <w:vAlign w:val="center"/>
          </w:tcPr>
          <w:p w14:paraId="63A53375" w14:textId="2515D20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53B3ECCA" w14:textId="750F02A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1560" w:type="dxa"/>
            <w:vAlign w:val="center"/>
          </w:tcPr>
          <w:p w14:paraId="029B53CC" w14:textId="2377A687" w:rsid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4</w:t>
            </w:r>
          </w:p>
          <w:p w14:paraId="388FE0B1" w14:textId="1BEA6F23"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w:t>
            </w:r>
          </w:p>
        </w:tc>
        <w:tc>
          <w:tcPr>
            <w:tcW w:w="1665" w:type="dxa"/>
            <w:vAlign w:val="center"/>
          </w:tcPr>
          <w:p w14:paraId="54E9B088" w14:textId="403C577E" w:rsid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3100 – 5100</w:t>
            </w:r>
          </w:p>
          <w:p w14:paraId="02ABC1F1" w14:textId="65F55D6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3100 – 5100</w:t>
            </w:r>
          </w:p>
        </w:tc>
      </w:tr>
      <w:tr w:rsidR="00F17DC5" w14:paraId="03C4B135" w14:textId="77777777" w:rsidTr="00F17DC5">
        <w:tc>
          <w:tcPr>
            <w:tcW w:w="1862" w:type="dxa"/>
            <w:vMerge/>
          </w:tcPr>
          <w:p w14:paraId="20FEEA85"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6E77B82C" w14:textId="543835F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4</w:t>
            </w:r>
          </w:p>
        </w:tc>
        <w:tc>
          <w:tcPr>
            <w:tcW w:w="764" w:type="dxa"/>
            <w:vAlign w:val="center"/>
          </w:tcPr>
          <w:p w14:paraId="01E1513F" w14:textId="0350C6B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75</w:t>
            </w:r>
          </w:p>
        </w:tc>
        <w:tc>
          <w:tcPr>
            <w:tcW w:w="850" w:type="dxa"/>
            <w:vAlign w:val="center"/>
          </w:tcPr>
          <w:p w14:paraId="3BF688AC" w14:textId="6A273FF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65</w:t>
            </w:r>
          </w:p>
        </w:tc>
        <w:tc>
          <w:tcPr>
            <w:tcW w:w="851" w:type="dxa"/>
            <w:vAlign w:val="center"/>
          </w:tcPr>
          <w:p w14:paraId="7BE5FD75" w14:textId="7C3F590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41397394" w14:textId="5D35809A"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1560" w:type="dxa"/>
            <w:vAlign w:val="center"/>
          </w:tcPr>
          <w:p w14:paraId="5413DB31" w14:textId="5EA9970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w:t>
            </w:r>
          </w:p>
        </w:tc>
        <w:tc>
          <w:tcPr>
            <w:tcW w:w="1665" w:type="dxa"/>
            <w:vAlign w:val="center"/>
          </w:tcPr>
          <w:p w14:paraId="18CCCC42" w14:textId="110E2AF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1500 – 3100</w:t>
            </w:r>
          </w:p>
        </w:tc>
      </w:tr>
      <w:tr w:rsidR="00F17DC5" w14:paraId="3CF0DE0E" w14:textId="77777777" w:rsidTr="00F17DC5">
        <w:tc>
          <w:tcPr>
            <w:tcW w:w="1862" w:type="dxa"/>
            <w:vMerge/>
          </w:tcPr>
          <w:p w14:paraId="2BCEFEB2"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3F0DAE3C" w14:textId="0B7B7D2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5</w:t>
            </w:r>
          </w:p>
        </w:tc>
        <w:tc>
          <w:tcPr>
            <w:tcW w:w="764" w:type="dxa"/>
            <w:vAlign w:val="center"/>
          </w:tcPr>
          <w:p w14:paraId="0AE1F6C9" w14:textId="71B98340"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75</w:t>
            </w:r>
          </w:p>
        </w:tc>
        <w:tc>
          <w:tcPr>
            <w:tcW w:w="850" w:type="dxa"/>
            <w:vAlign w:val="center"/>
          </w:tcPr>
          <w:p w14:paraId="19C53F55" w14:textId="5872AA5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55</w:t>
            </w:r>
          </w:p>
        </w:tc>
        <w:tc>
          <w:tcPr>
            <w:tcW w:w="851" w:type="dxa"/>
            <w:vAlign w:val="center"/>
          </w:tcPr>
          <w:p w14:paraId="3F1B7034" w14:textId="3CB54CCD"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1AAC49F1" w14:textId="4E76A94B"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1560" w:type="dxa"/>
            <w:vAlign w:val="center"/>
          </w:tcPr>
          <w:p w14:paraId="5E9D6E3A" w14:textId="2B14A19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4</w:t>
            </w:r>
          </w:p>
        </w:tc>
        <w:tc>
          <w:tcPr>
            <w:tcW w:w="1665" w:type="dxa"/>
            <w:vAlign w:val="center"/>
          </w:tcPr>
          <w:p w14:paraId="589A9271" w14:textId="67921B3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1500 – 3100</w:t>
            </w:r>
          </w:p>
        </w:tc>
      </w:tr>
      <w:tr w:rsidR="00F17DC5" w14:paraId="0936740F" w14:textId="77777777" w:rsidTr="00F17DC5">
        <w:tc>
          <w:tcPr>
            <w:tcW w:w="1862" w:type="dxa"/>
            <w:vMerge/>
          </w:tcPr>
          <w:p w14:paraId="7F83933A"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75B41798" w14:textId="1B7C358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6</w:t>
            </w:r>
          </w:p>
        </w:tc>
        <w:tc>
          <w:tcPr>
            <w:tcW w:w="764" w:type="dxa"/>
            <w:vAlign w:val="center"/>
          </w:tcPr>
          <w:p w14:paraId="18FA286B" w14:textId="4F5BB61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4FED50A2" w14:textId="356895A5"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95</w:t>
            </w:r>
          </w:p>
        </w:tc>
        <w:tc>
          <w:tcPr>
            <w:tcW w:w="851" w:type="dxa"/>
            <w:vAlign w:val="center"/>
          </w:tcPr>
          <w:p w14:paraId="5E3B46CB" w14:textId="6CB941C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2317C1D3" w14:textId="0DD88BF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1560" w:type="dxa"/>
            <w:vAlign w:val="center"/>
          </w:tcPr>
          <w:p w14:paraId="61737A97" w14:textId="51871B54"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w:t>
            </w:r>
          </w:p>
        </w:tc>
        <w:tc>
          <w:tcPr>
            <w:tcW w:w="1665" w:type="dxa"/>
            <w:vAlign w:val="center"/>
          </w:tcPr>
          <w:p w14:paraId="2632E2E0" w14:textId="6B2A171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5200 – 7000</w:t>
            </w:r>
          </w:p>
        </w:tc>
      </w:tr>
      <w:tr w:rsidR="00F17DC5" w14:paraId="5AD51FA9" w14:textId="77777777" w:rsidTr="00F17DC5">
        <w:tc>
          <w:tcPr>
            <w:tcW w:w="1862" w:type="dxa"/>
            <w:vMerge/>
          </w:tcPr>
          <w:p w14:paraId="090F1E46"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24090719" w14:textId="071D598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7</w:t>
            </w:r>
          </w:p>
        </w:tc>
        <w:tc>
          <w:tcPr>
            <w:tcW w:w="764" w:type="dxa"/>
            <w:vAlign w:val="center"/>
          </w:tcPr>
          <w:p w14:paraId="09620F3F" w14:textId="4B05C82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11EF8A1A" w14:textId="5C73664F"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91</w:t>
            </w:r>
          </w:p>
        </w:tc>
        <w:tc>
          <w:tcPr>
            <w:tcW w:w="851" w:type="dxa"/>
            <w:vAlign w:val="center"/>
          </w:tcPr>
          <w:p w14:paraId="2D91D359" w14:textId="76B2E5C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4E65D73F" w14:textId="3F53C37A"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1560" w:type="dxa"/>
            <w:vAlign w:val="center"/>
          </w:tcPr>
          <w:p w14:paraId="33FF6487" w14:textId="77FD5C64"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6, 8</w:t>
            </w:r>
          </w:p>
        </w:tc>
        <w:tc>
          <w:tcPr>
            <w:tcW w:w="1665" w:type="dxa"/>
            <w:vAlign w:val="center"/>
          </w:tcPr>
          <w:p w14:paraId="67C0644F" w14:textId="48C5BE74"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5200 – 7000</w:t>
            </w:r>
          </w:p>
        </w:tc>
      </w:tr>
      <w:tr w:rsidR="00F17DC5" w14:paraId="1BDD25F9" w14:textId="77777777" w:rsidTr="00F17DC5">
        <w:tc>
          <w:tcPr>
            <w:tcW w:w="1862" w:type="dxa"/>
            <w:vMerge/>
          </w:tcPr>
          <w:p w14:paraId="3D2C84FD"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6FF6BBA5" w14:textId="0C00445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8</w:t>
            </w:r>
          </w:p>
        </w:tc>
        <w:tc>
          <w:tcPr>
            <w:tcW w:w="764" w:type="dxa"/>
            <w:vAlign w:val="center"/>
          </w:tcPr>
          <w:p w14:paraId="67898BB2" w14:textId="2393771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120</w:t>
            </w:r>
          </w:p>
        </w:tc>
        <w:tc>
          <w:tcPr>
            <w:tcW w:w="850" w:type="dxa"/>
            <w:vAlign w:val="center"/>
          </w:tcPr>
          <w:p w14:paraId="22C11517" w14:textId="25A986D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113</w:t>
            </w:r>
          </w:p>
        </w:tc>
        <w:tc>
          <w:tcPr>
            <w:tcW w:w="851" w:type="dxa"/>
            <w:vAlign w:val="center"/>
          </w:tcPr>
          <w:p w14:paraId="6452DCA2" w14:textId="1F382655"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59E7256A" w14:textId="7C696C1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1560" w:type="dxa"/>
            <w:vAlign w:val="center"/>
          </w:tcPr>
          <w:p w14:paraId="1393494C" w14:textId="005058F5"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w:t>
            </w:r>
          </w:p>
        </w:tc>
        <w:tc>
          <w:tcPr>
            <w:tcW w:w="1665" w:type="dxa"/>
            <w:vAlign w:val="center"/>
          </w:tcPr>
          <w:p w14:paraId="146FB0C5" w14:textId="652838F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5200 – 7000</w:t>
            </w:r>
          </w:p>
        </w:tc>
      </w:tr>
      <w:tr w:rsidR="00F17DC5" w14:paraId="6A92E63D" w14:textId="77777777" w:rsidTr="00F17DC5">
        <w:tc>
          <w:tcPr>
            <w:tcW w:w="1862" w:type="dxa"/>
            <w:vMerge/>
          </w:tcPr>
          <w:p w14:paraId="0E0681F9"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2AB4EFFF" w14:textId="014AB59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9</w:t>
            </w:r>
          </w:p>
        </w:tc>
        <w:tc>
          <w:tcPr>
            <w:tcW w:w="764" w:type="dxa"/>
            <w:vAlign w:val="center"/>
          </w:tcPr>
          <w:p w14:paraId="7A67C880" w14:textId="7804349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7A83BF8C" w14:textId="780ED05A"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93</w:t>
            </w:r>
          </w:p>
        </w:tc>
        <w:tc>
          <w:tcPr>
            <w:tcW w:w="851" w:type="dxa"/>
            <w:vAlign w:val="center"/>
          </w:tcPr>
          <w:p w14:paraId="2B58512D" w14:textId="5797E8F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850" w:type="dxa"/>
            <w:vAlign w:val="center"/>
          </w:tcPr>
          <w:p w14:paraId="762EF3CD" w14:textId="0166761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300</w:t>
            </w:r>
          </w:p>
        </w:tc>
        <w:tc>
          <w:tcPr>
            <w:tcW w:w="1560" w:type="dxa"/>
            <w:vAlign w:val="center"/>
          </w:tcPr>
          <w:p w14:paraId="024BF21E" w14:textId="2571525F"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w:t>
            </w:r>
          </w:p>
        </w:tc>
        <w:tc>
          <w:tcPr>
            <w:tcW w:w="1665" w:type="dxa"/>
            <w:vAlign w:val="center"/>
          </w:tcPr>
          <w:p w14:paraId="36941914" w14:textId="531F1B60"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5100 – 7000</w:t>
            </w:r>
          </w:p>
        </w:tc>
      </w:tr>
      <w:tr w:rsidR="00F17DC5" w14:paraId="5AB2DBB0" w14:textId="77777777" w:rsidTr="00F17DC5">
        <w:tc>
          <w:tcPr>
            <w:tcW w:w="1862" w:type="dxa"/>
            <w:vMerge/>
          </w:tcPr>
          <w:p w14:paraId="20979811"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72B178D9" w14:textId="4DD4E76E"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w:t>
            </w:r>
          </w:p>
        </w:tc>
        <w:tc>
          <w:tcPr>
            <w:tcW w:w="764" w:type="dxa"/>
            <w:vAlign w:val="center"/>
          </w:tcPr>
          <w:p w14:paraId="1D761146" w14:textId="492D1C60"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55816865" w14:textId="466499E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93</w:t>
            </w:r>
          </w:p>
        </w:tc>
        <w:tc>
          <w:tcPr>
            <w:tcW w:w="851" w:type="dxa"/>
            <w:vAlign w:val="center"/>
          </w:tcPr>
          <w:p w14:paraId="608ECCD9" w14:textId="38DB4F7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615578B9" w14:textId="7F8438CD"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300</w:t>
            </w:r>
          </w:p>
        </w:tc>
        <w:tc>
          <w:tcPr>
            <w:tcW w:w="1560" w:type="dxa"/>
            <w:vAlign w:val="center"/>
          </w:tcPr>
          <w:p w14:paraId="27052D85" w14:textId="3531CE58"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w:t>
            </w:r>
          </w:p>
        </w:tc>
        <w:tc>
          <w:tcPr>
            <w:tcW w:w="1665" w:type="dxa"/>
            <w:vAlign w:val="center"/>
          </w:tcPr>
          <w:p w14:paraId="0CB018C4" w14:textId="6B6A071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5100 – 7000</w:t>
            </w:r>
          </w:p>
        </w:tc>
      </w:tr>
      <w:tr w:rsidR="00F17DC5" w14:paraId="33F65609" w14:textId="77777777" w:rsidTr="00F17DC5">
        <w:tc>
          <w:tcPr>
            <w:tcW w:w="1862" w:type="dxa"/>
            <w:vMerge/>
          </w:tcPr>
          <w:p w14:paraId="1AA2C987"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721A0AAB" w14:textId="72B43F3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11</w:t>
            </w:r>
          </w:p>
        </w:tc>
        <w:tc>
          <w:tcPr>
            <w:tcW w:w="764" w:type="dxa"/>
            <w:vAlign w:val="center"/>
          </w:tcPr>
          <w:p w14:paraId="6C183F06" w14:textId="30E5E7A5"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7936C196" w14:textId="532407B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88</w:t>
            </w:r>
          </w:p>
        </w:tc>
        <w:tc>
          <w:tcPr>
            <w:tcW w:w="851" w:type="dxa"/>
            <w:vAlign w:val="center"/>
          </w:tcPr>
          <w:p w14:paraId="44AD93CC" w14:textId="7AC8B09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520BE023" w14:textId="5CAB607B"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300</w:t>
            </w:r>
          </w:p>
        </w:tc>
        <w:tc>
          <w:tcPr>
            <w:tcW w:w="1560" w:type="dxa"/>
            <w:vAlign w:val="center"/>
          </w:tcPr>
          <w:p w14:paraId="2CA26F30" w14:textId="091FBCCB"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10</w:t>
            </w:r>
          </w:p>
        </w:tc>
        <w:tc>
          <w:tcPr>
            <w:tcW w:w="1665" w:type="dxa"/>
            <w:vAlign w:val="center"/>
          </w:tcPr>
          <w:p w14:paraId="6E90616C" w14:textId="5D9E052B"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5100 – 7000</w:t>
            </w:r>
          </w:p>
        </w:tc>
      </w:tr>
      <w:tr w:rsidR="00F17DC5" w14:paraId="68EBF537" w14:textId="77777777" w:rsidTr="00F17DC5">
        <w:tc>
          <w:tcPr>
            <w:tcW w:w="1862" w:type="dxa"/>
            <w:vMerge/>
          </w:tcPr>
          <w:p w14:paraId="0C4F5D08"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5BB0B380" w14:textId="371712BA"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12</w:t>
            </w:r>
          </w:p>
        </w:tc>
        <w:tc>
          <w:tcPr>
            <w:tcW w:w="764" w:type="dxa"/>
            <w:vAlign w:val="center"/>
          </w:tcPr>
          <w:p w14:paraId="24E32D2A" w14:textId="6536962D"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3A485ACE" w14:textId="7274F545"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91</w:t>
            </w:r>
          </w:p>
        </w:tc>
        <w:tc>
          <w:tcPr>
            <w:tcW w:w="851" w:type="dxa"/>
            <w:vAlign w:val="center"/>
          </w:tcPr>
          <w:p w14:paraId="04D073AC" w14:textId="24608FC4"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4BF23100" w14:textId="6713E59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1560" w:type="dxa"/>
            <w:vAlign w:val="center"/>
          </w:tcPr>
          <w:p w14:paraId="254EAA96" w14:textId="3C04BBE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13</w:t>
            </w:r>
          </w:p>
        </w:tc>
        <w:tc>
          <w:tcPr>
            <w:tcW w:w="1665" w:type="dxa"/>
            <w:vAlign w:val="center"/>
          </w:tcPr>
          <w:p w14:paraId="55F3114F" w14:textId="1239355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5200 – 7000</w:t>
            </w:r>
          </w:p>
        </w:tc>
      </w:tr>
      <w:tr w:rsidR="00F17DC5" w14:paraId="1E91D74A" w14:textId="77777777" w:rsidTr="00F17DC5">
        <w:tc>
          <w:tcPr>
            <w:tcW w:w="1862" w:type="dxa"/>
            <w:vMerge/>
          </w:tcPr>
          <w:p w14:paraId="3F2B1FF0"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747515AC" w14:textId="38862A3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13</w:t>
            </w:r>
          </w:p>
        </w:tc>
        <w:tc>
          <w:tcPr>
            <w:tcW w:w="764" w:type="dxa"/>
            <w:vAlign w:val="center"/>
          </w:tcPr>
          <w:p w14:paraId="4ACD5F5F" w14:textId="16FA31E2"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120</w:t>
            </w:r>
          </w:p>
        </w:tc>
        <w:tc>
          <w:tcPr>
            <w:tcW w:w="850" w:type="dxa"/>
            <w:vAlign w:val="center"/>
          </w:tcPr>
          <w:p w14:paraId="43D08AF7" w14:textId="19DD3C3C"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113</w:t>
            </w:r>
          </w:p>
        </w:tc>
        <w:tc>
          <w:tcPr>
            <w:tcW w:w="851" w:type="dxa"/>
            <w:vAlign w:val="center"/>
          </w:tcPr>
          <w:p w14:paraId="326FFC33" w14:textId="6A5F8EF6"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0D2AFB89" w14:textId="7B00E020"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1560" w:type="dxa"/>
            <w:vAlign w:val="center"/>
          </w:tcPr>
          <w:p w14:paraId="4500636D" w14:textId="20BF9AE8"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w:t>
            </w:r>
          </w:p>
        </w:tc>
        <w:tc>
          <w:tcPr>
            <w:tcW w:w="1665" w:type="dxa"/>
            <w:vAlign w:val="center"/>
          </w:tcPr>
          <w:p w14:paraId="3AF33054" w14:textId="37C0019B"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5200 – 7000</w:t>
            </w:r>
          </w:p>
        </w:tc>
      </w:tr>
      <w:tr w:rsidR="00F17DC5" w14:paraId="70D44395" w14:textId="77777777" w:rsidTr="00F17DC5">
        <w:trPr>
          <w:trHeight w:val="70"/>
        </w:trPr>
        <w:tc>
          <w:tcPr>
            <w:tcW w:w="1862" w:type="dxa"/>
            <w:vMerge/>
          </w:tcPr>
          <w:p w14:paraId="5BFD0461"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149DD68E" w14:textId="354B0A0D"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14</w:t>
            </w:r>
          </w:p>
        </w:tc>
        <w:tc>
          <w:tcPr>
            <w:tcW w:w="764" w:type="dxa"/>
            <w:vAlign w:val="center"/>
          </w:tcPr>
          <w:p w14:paraId="063CCCD9" w14:textId="0172CC0B"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100</w:t>
            </w:r>
          </w:p>
        </w:tc>
        <w:tc>
          <w:tcPr>
            <w:tcW w:w="850" w:type="dxa"/>
            <w:vAlign w:val="center"/>
          </w:tcPr>
          <w:p w14:paraId="658B4A57" w14:textId="115E823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92</w:t>
            </w:r>
          </w:p>
        </w:tc>
        <w:tc>
          <w:tcPr>
            <w:tcW w:w="851" w:type="dxa"/>
            <w:vAlign w:val="center"/>
          </w:tcPr>
          <w:p w14:paraId="2BAFDD93" w14:textId="3AF91E14"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14D40E72" w14:textId="5B03529F"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1560" w:type="dxa"/>
            <w:vAlign w:val="center"/>
          </w:tcPr>
          <w:p w14:paraId="263AEE2D" w14:textId="1834092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w:t>
            </w:r>
          </w:p>
        </w:tc>
        <w:tc>
          <w:tcPr>
            <w:tcW w:w="1665" w:type="dxa"/>
            <w:vAlign w:val="center"/>
          </w:tcPr>
          <w:p w14:paraId="3DD0081E" w14:textId="5C0A5739"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3100 – 5100</w:t>
            </w:r>
          </w:p>
        </w:tc>
      </w:tr>
      <w:tr w:rsidR="00F17DC5" w14:paraId="08C472BC" w14:textId="77777777" w:rsidTr="00F17DC5">
        <w:tc>
          <w:tcPr>
            <w:tcW w:w="1862" w:type="dxa"/>
            <w:vMerge/>
          </w:tcPr>
          <w:p w14:paraId="1A319F6C" w14:textId="77777777" w:rsidR="00F17DC5" w:rsidRPr="00F17DC5" w:rsidRDefault="00F17DC5"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7CBDA21C" w14:textId="5705F140"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15</w:t>
            </w:r>
          </w:p>
        </w:tc>
        <w:tc>
          <w:tcPr>
            <w:tcW w:w="764" w:type="dxa"/>
            <w:vAlign w:val="center"/>
          </w:tcPr>
          <w:p w14:paraId="12010F00" w14:textId="27E7B90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F17DC5">
              <w:rPr>
                <w:rFonts w:ascii="Arial" w:hAnsi="Arial" w:cs="Arial"/>
                <w:sz w:val="22"/>
                <w:szCs w:val="22"/>
              </w:rPr>
              <w:t>75</w:t>
            </w:r>
          </w:p>
        </w:tc>
        <w:tc>
          <w:tcPr>
            <w:tcW w:w="850" w:type="dxa"/>
            <w:vAlign w:val="center"/>
          </w:tcPr>
          <w:p w14:paraId="4DA92C2B" w14:textId="544BEE27"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65</w:t>
            </w:r>
          </w:p>
        </w:tc>
        <w:tc>
          <w:tcPr>
            <w:tcW w:w="851" w:type="dxa"/>
            <w:vAlign w:val="center"/>
          </w:tcPr>
          <w:p w14:paraId="6E105E29" w14:textId="5338A9DD"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04F9445B" w14:textId="290575EA"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1560" w:type="dxa"/>
            <w:vAlign w:val="center"/>
          </w:tcPr>
          <w:p w14:paraId="69C01B77" w14:textId="53F89C21"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14</w:t>
            </w:r>
          </w:p>
        </w:tc>
        <w:tc>
          <w:tcPr>
            <w:tcW w:w="1665" w:type="dxa"/>
            <w:vAlign w:val="center"/>
          </w:tcPr>
          <w:p w14:paraId="09EA9E38" w14:textId="13C0FD3A" w:rsidR="00F17DC5" w:rsidRPr="00F17DC5" w:rsidRDefault="00F17DC5" w:rsidP="00F17DC5">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3100 – 5100</w:t>
            </w:r>
          </w:p>
        </w:tc>
      </w:tr>
      <w:tr w:rsidR="00C82B1F" w14:paraId="5B2F444A" w14:textId="77777777" w:rsidTr="00C82B1F">
        <w:tc>
          <w:tcPr>
            <w:tcW w:w="1862" w:type="dxa"/>
            <w:vMerge w:val="restart"/>
          </w:tcPr>
          <w:p w14:paraId="73724619" w14:textId="5D61B328" w:rsidR="00C82B1F" w:rsidRPr="00F17DC5" w:rsidRDefault="00C82B1F"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r>
              <w:rPr>
                <w:rFonts w:ascii="Arial" w:hAnsi="Arial" w:cs="Arial"/>
                <w:sz w:val="22"/>
                <w:szCs w:val="22"/>
              </w:rPr>
              <w:t>Ребровой двусторонний клин</w:t>
            </w:r>
          </w:p>
        </w:tc>
        <w:tc>
          <w:tcPr>
            <w:tcW w:w="1168" w:type="dxa"/>
            <w:vAlign w:val="center"/>
          </w:tcPr>
          <w:p w14:paraId="01F828F1" w14:textId="569A19AD"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16</w:t>
            </w:r>
          </w:p>
        </w:tc>
        <w:tc>
          <w:tcPr>
            <w:tcW w:w="764" w:type="dxa"/>
            <w:vAlign w:val="center"/>
          </w:tcPr>
          <w:p w14:paraId="284762C5" w14:textId="2C0EBEF9"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100</w:t>
            </w:r>
          </w:p>
        </w:tc>
        <w:tc>
          <w:tcPr>
            <w:tcW w:w="850" w:type="dxa"/>
            <w:vAlign w:val="center"/>
          </w:tcPr>
          <w:p w14:paraId="55A4E267" w14:textId="6F4ED78D"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94</w:t>
            </w:r>
          </w:p>
        </w:tc>
        <w:tc>
          <w:tcPr>
            <w:tcW w:w="851" w:type="dxa"/>
            <w:vAlign w:val="center"/>
          </w:tcPr>
          <w:p w14:paraId="318E7B29" w14:textId="6EEA8185"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4217A365" w14:textId="2786E202"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160</w:t>
            </w:r>
          </w:p>
        </w:tc>
        <w:tc>
          <w:tcPr>
            <w:tcW w:w="1560" w:type="dxa"/>
            <w:vAlign w:val="center"/>
          </w:tcPr>
          <w:p w14:paraId="1FE428D1" w14:textId="31FED31B"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17, 16</w:t>
            </w:r>
          </w:p>
        </w:tc>
        <w:tc>
          <w:tcPr>
            <w:tcW w:w="1665" w:type="dxa"/>
            <w:vAlign w:val="center"/>
          </w:tcPr>
          <w:p w14:paraId="0EFEAC93" w14:textId="49ECACAE"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5400 </w:t>
            </w:r>
          </w:p>
        </w:tc>
      </w:tr>
      <w:tr w:rsidR="00C82B1F" w14:paraId="704F29EF" w14:textId="77777777" w:rsidTr="00C82B1F">
        <w:tc>
          <w:tcPr>
            <w:tcW w:w="1862" w:type="dxa"/>
            <w:vMerge/>
          </w:tcPr>
          <w:p w14:paraId="3F5BB043" w14:textId="77777777" w:rsidR="00C82B1F" w:rsidRPr="00F17DC5" w:rsidRDefault="00C82B1F"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3B85CAF7" w14:textId="268C2429"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17</w:t>
            </w:r>
          </w:p>
        </w:tc>
        <w:tc>
          <w:tcPr>
            <w:tcW w:w="764" w:type="dxa"/>
            <w:vAlign w:val="center"/>
          </w:tcPr>
          <w:p w14:paraId="16C82A4B" w14:textId="27BD63EF"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75</w:t>
            </w:r>
          </w:p>
        </w:tc>
        <w:tc>
          <w:tcPr>
            <w:tcW w:w="850" w:type="dxa"/>
            <w:vAlign w:val="center"/>
          </w:tcPr>
          <w:p w14:paraId="180B3A71" w14:textId="074D92E7"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67</w:t>
            </w:r>
          </w:p>
        </w:tc>
        <w:tc>
          <w:tcPr>
            <w:tcW w:w="851" w:type="dxa"/>
            <w:vAlign w:val="center"/>
          </w:tcPr>
          <w:p w14:paraId="01CDC790" w14:textId="5A61749F"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4E6D8FDE" w14:textId="1172322F"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160</w:t>
            </w:r>
          </w:p>
        </w:tc>
        <w:tc>
          <w:tcPr>
            <w:tcW w:w="1560" w:type="dxa"/>
            <w:vAlign w:val="center"/>
          </w:tcPr>
          <w:p w14:paraId="5C350619" w14:textId="40BFFDE2"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18</w:t>
            </w:r>
          </w:p>
        </w:tc>
        <w:tc>
          <w:tcPr>
            <w:tcW w:w="1665" w:type="dxa"/>
            <w:vAlign w:val="center"/>
          </w:tcPr>
          <w:p w14:paraId="7937E4BD" w14:textId="7FA6EFCB"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1600 – 3100 </w:t>
            </w:r>
          </w:p>
        </w:tc>
      </w:tr>
      <w:tr w:rsidR="00C82B1F" w14:paraId="72FF323A" w14:textId="77777777" w:rsidTr="00C82B1F">
        <w:tc>
          <w:tcPr>
            <w:tcW w:w="1862" w:type="dxa"/>
            <w:vMerge/>
          </w:tcPr>
          <w:p w14:paraId="1B93A069" w14:textId="77777777" w:rsidR="00C82B1F" w:rsidRPr="00F17DC5" w:rsidRDefault="00C82B1F"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097D928C" w14:textId="55B0B263"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18</w:t>
            </w:r>
          </w:p>
        </w:tc>
        <w:tc>
          <w:tcPr>
            <w:tcW w:w="764" w:type="dxa"/>
            <w:vAlign w:val="center"/>
          </w:tcPr>
          <w:p w14:paraId="316BB364" w14:textId="14AC4D08"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75</w:t>
            </w:r>
          </w:p>
        </w:tc>
        <w:tc>
          <w:tcPr>
            <w:tcW w:w="850" w:type="dxa"/>
            <w:vAlign w:val="center"/>
          </w:tcPr>
          <w:p w14:paraId="0BCDD574" w14:textId="72348A24"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60</w:t>
            </w:r>
          </w:p>
        </w:tc>
        <w:tc>
          <w:tcPr>
            <w:tcW w:w="851" w:type="dxa"/>
            <w:vAlign w:val="center"/>
          </w:tcPr>
          <w:p w14:paraId="7282799C" w14:textId="0CC7D314"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128057E6" w14:textId="0589F7E3"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160</w:t>
            </w:r>
          </w:p>
        </w:tc>
        <w:tc>
          <w:tcPr>
            <w:tcW w:w="1560" w:type="dxa"/>
            <w:vAlign w:val="center"/>
          </w:tcPr>
          <w:p w14:paraId="60B8E0B4" w14:textId="430221E7"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17</w:t>
            </w:r>
          </w:p>
        </w:tc>
        <w:tc>
          <w:tcPr>
            <w:tcW w:w="1665" w:type="dxa"/>
            <w:vAlign w:val="center"/>
          </w:tcPr>
          <w:p w14:paraId="2F91448A" w14:textId="4F9873C1"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1600 – 3100 </w:t>
            </w:r>
          </w:p>
        </w:tc>
      </w:tr>
      <w:tr w:rsidR="00C82B1F" w14:paraId="04A4309F" w14:textId="77777777" w:rsidTr="00C82B1F">
        <w:tc>
          <w:tcPr>
            <w:tcW w:w="1862" w:type="dxa"/>
            <w:vMerge/>
          </w:tcPr>
          <w:p w14:paraId="240EE149" w14:textId="77777777" w:rsidR="00C82B1F" w:rsidRPr="00F17DC5" w:rsidRDefault="00C82B1F"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69E58290" w14:textId="1AA1B6C4"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19</w:t>
            </w:r>
          </w:p>
        </w:tc>
        <w:tc>
          <w:tcPr>
            <w:tcW w:w="764" w:type="dxa"/>
            <w:vAlign w:val="center"/>
          </w:tcPr>
          <w:p w14:paraId="24CEAE5F" w14:textId="57349B0F"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100</w:t>
            </w:r>
          </w:p>
        </w:tc>
        <w:tc>
          <w:tcPr>
            <w:tcW w:w="850" w:type="dxa"/>
            <w:vAlign w:val="center"/>
          </w:tcPr>
          <w:p w14:paraId="2804471C" w14:textId="1723041D"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95</w:t>
            </w:r>
          </w:p>
        </w:tc>
        <w:tc>
          <w:tcPr>
            <w:tcW w:w="851" w:type="dxa"/>
            <w:vAlign w:val="center"/>
          </w:tcPr>
          <w:p w14:paraId="4728B36B" w14:textId="1CF46F6C"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7F77FD30" w14:textId="127E7C8B"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120</w:t>
            </w:r>
          </w:p>
        </w:tc>
        <w:tc>
          <w:tcPr>
            <w:tcW w:w="1560" w:type="dxa"/>
            <w:vAlign w:val="center"/>
          </w:tcPr>
          <w:p w14:paraId="39391B2A" w14:textId="54AAED31"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w:t>
            </w:r>
          </w:p>
        </w:tc>
        <w:tc>
          <w:tcPr>
            <w:tcW w:w="1665" w:type="dxa"/>
            <w:vAlign w:val="center"/>
          </w:tcPr>
          <w:p w14:paraId="5ED3F67E" w14:textId="2EEDD5C4"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1800 – 4900 </w:t>
            </w:r>
          </w:p>
        </w:tc>
      </w:tr>
      <w:tr w:rsidR="00C82B1F" w14:paraId="4A650EC0" w14:textId="77777777" w:rsidTr="00C82B1F">
        <w:tc>
          <w:tcPr>
            <w:tcW w:w="1862" w:type="dxa"/>
            <w:vMerge/>
          </w:tcPr>
          <w:p w14:paraId="18760959" w14:textId="77777777" w:rsidR="00C82B1F" w:rsidRPr="00F17DC5" w:rsidRDefault="00C82B1F" w:rsidP="005257DC">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cs="Arial"/>
                <w:sz w:val="22"/>
                <w:szCs w:val="22"/>
              </w:rPr>
            </w:pPr>
          </w:p>
        </w:tc>
        <w:tc>
          <w:tcPr>
            <w:tcW w:w="1168" w:type="dxa"/>
            <w:vAlign w:val="center"/>
          </w:tcPr>
          <w:p w14:paraId="03515C60" w14:textId="52B5A3BD"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w:t>
            </w:r>
          </w:p>
        </w:tc>
        <w:tc>
          <w:tcPr>
            <w:tcW w:w="764" w:type="dxa"/>
            <w:vAlign w:val="center"/>
          </w:tcPr>
          <w:p w14:paraId="63517576" w14:textId="24B58623"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75</w:t>
            </w:r>
          </w:p>
        </w:tc>
        <w:tc>
          <w:tcPr>
            <w:tcW w:w="850" w:type="dxa"/>
            <w:vAlign w:val="center"/>
          </w:tcPr>
          <w:p w14:paraId="47141E9D" w14:textId="7CAEB443"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65</w:t>
            </w:r>
          </w:p>
        </w:tc>
        <w:tc>
          <w:tcPr>
            <w:tcW w:w="851" w:type="dxa"/>
            <w:vAlign w:val="center"/>
          </w:tcPr>
          <w:p w14:paraId="69E74958" w14:textId="585EF186"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850" w:type="dxa"/>
            <w:vAlign w:val="center"/>
          </w:tcPr>
          <w:p w14:paraId="68F5ACC7" w14:textId="2EC17C88"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120</w:t>
            </w:r>
          </w:p>
        </w:tc>
        <w:tc>
          <w:tcPr>
            <w:tcW w:w="1560" w:type="dxa"/>
            <w:vAlign w:val="center"/>
          </w:tcPr>
          <w:p w14:paraId="33F23924" w14:textId="6FF3DB7B"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19</w:t>
            </w:r>
          </w:p>
        </w:tc>
        <w:tc>
          <w:tcPr>
            <w:tcW w:w="1665" w:type="dxa"/>
            <w:vAlign w:val="center"/>
          </w:tcPr>
          <w:p w14:paraId="6E86F4AA" w14:textId="339C9D25" w:rsidR="00C82B1F" w:rsidRPr="00F17DC5"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1800 – 4900 </w:t>
            </w:r>
          </w:p>
        </w:tc>
      </w:tr>
    </w:tbl>
    <w:p w14:paraId="17723A85" w14:textId="77777777" w:rsidR="001A7698" w:rsidRDefault="001A7698"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p>
    <w:p w14:paraId="7410344C" w14:textId="77777777" w:rsidR="000D3606" w:rsidRDefault="000D3606"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p>
    <w:p w14:paraId="722D8708" w14:textId="77777777" w:rsidR="000D3606" w:rsidRDefault="000D3606"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p>
    <w:p w14:paraId="051EB68B" w14:textId="77777777" w:rsidR="000D3606" w:rsidRDefault="000D3606"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p>
    <w:p w14:paraId="6A94C242" w14:textId="77777777" w:rsidR="000D3606" w:rsidRDefault="000D3606"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p>
    <w:p w14:paraId="54F9A70D" w14:textId="60C04037" w:rsidR="001A7698" w:rsidRDefault="00C82B1F" w:rsidP="005257DC">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r w:rsidRPr="00C82B1F">
        <w:rPr>
          <w:rFonts w:ascii="Arial" w:hAnsi="Arial" w:cs="Arial"/>
          <w:spacing w:val="40"/>
        </w:rPr>
        <w:lastRenderedPageBreak/>
        <w:t>Таблица</w:t>
      </w:r>
      <w:r>
        <w:rPr>
          <w:rFonts w:ascii="Arial" w:hAnsi="Arial" w:cs="Arial"/>
        </w:rPr>
        <w:t xml:space="preserve"> 3 – Размеры </w:t>
      </w:r>
      <w:proofErr w:type="spellStart"/>
      <w:r>
        <w:rPr>
          <w:rFonts w:ascii="Arial" w:hAnsi="Arial" w:cs="Arial"/>
        </w:rPr>
        <w:t>магнезиальношпинелидных</w:t>
      </w:r>
      <w:proofErr w:type="spellEnd"/>
      <w:r>
        <w:rPr>
          <w:rFonts w:ascii="Arial" w:hAnsi="Arial" w:cs="Arial"/>
        </w:rPr>
        <w:t xml:space="preserve"> изделий в форме торцового двустороннего клина</w:t>
      </w:r>
    </w:p>
    <w:p w14:paraId="3A6639F8" w14:textId="23BA2B71" w:rsid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ind w:firstLine="426"/>
        <w:jc w:val="right"/>
        <w:rPr>
          <w:rFonts w:ascii="Arial" w:hAnsi="Arial" w:cs="Arial"/>
        </w:rPr>
      </w:pPr>
      <w:r>
        <w:rPr>
          <w:rFonts w:ascii="Arial" w:hAnsi="Arial" w:cs="Arial"/>
        </w:rPr>
        <w:t>В миллиметрах</w:t>
      </w:r>
    </w:p>
    <w:tbl>
      <w:tblPr>
        <w:tblStyle w:val="ab"/>
        <w:tblW w:w="0" w:type="auto"/>
        <w:tblLook w:val="04A0" w:firstRow="1" w:lastRow="0" w:firstColumn="1" w:lastColumn="0" w:noHBand="0" w:noVBand="1"/>
      </w:tblPr>
      <w:tblGrid>
        <w:gridCol w:w="1487"/>
        <w:gridCol w:w="974"/>
        <w:gridCol w:w="974"/>
        <w:gridCol w:w="975"/>
        <w:gridCol w:w="974"/>
        <w:gridCol w:w="2065"/>
        <w:gridCol w:w="1895"/>
      </w:tblGrid>
      <w:tr w:rsidR="00C82B1F" w14:paraId="09652A9E" w14:textId="77777777" w:rsidTr="0067359E">
        <w:tc>
          <w:tcPr>
            <w:tcW w:w="1487" w:type="dxa"/>
            <w:vMerge w:val="restart"/>
            <w:vAlign w:val="center"/>
          </w:tcPr>
          <w:p w14:paraId="74824CEF" w14:textId="10F2D79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rPr>
              <w:t>Номер</w:t>
            </w:r>
          </w:p>
          <w:p w14:paraId="5D0068EA" w14:textId="4F46463A"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rPr>
              <w:t>изделия</w:t>
            </w:r>
          </w:p>
        </w:tc>
        <w:tc>
          <w:tcPr>
            <w:tcW w:w="974" w:type="dxa"/>
            <w:vMerge w:val="restart"/>
            <w:vAlign w:val="center"/>
          </w:tcPr>
          <w:p w14:paraId="73C5D3BD" w14:textId="61E71D6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lang w:val="en-US"/>
              </w:rPr>
              <w:t>S</w:t>
            </w:r>
          </w:p>
        </w:tc>
        <w:tc>
          <w:tcPr>
            <w:tcW w:w="974" w:type="dxa"/>
            <w:vMerge w:val="restart"/>
            <w:vAlign w:val="center"/>
          </w:tcPr>
          <w:p w14:paraId="0758E7BC" w14:textId="7A5FECA1"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lang w:val="en-US"/>
              </w:rPr>
              <w:t>S</w:t>
            </w:r>
            <w:r w:rsidRPr="00C82B1F">
              <w:rPr>
                <w:rFonts w:ascii="Arial" w:hAnsi="Arial" w:cs="Arial"/>
                <w:sz w:val="22"/>
                <w:szCs w:val="22"/>
                <w:vertAlign w:val="subscript"/>
                <w:lang w:val="en-US"/>
              </w:rPr>
              <w:t>1</w:t>
            </w:r>
          </w:p>
        </w:tc>
        <w:tc>
          <w:tcPr>
            <w:tcW w:w="975" w:type="dxa"/>
            <w:vMerge w:val="restart"/>
            <w:vAlign w:val="center"/>
          </w:tcPr>
          <w:p w14:paraId="78BEC453" w14:textId="4D05D220"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lang w:val="en-US"/>
              </w:rPr>
              <w:t>H</w:t>
            </w:r>
          </w:p>
        </w:tc>
        <w:tc>
          <w:tcPr>
            <w:tcW w:w="974" w:type="dxa"/>
            <w:vMerge w:val="restart"/>
            <w:vAlign w:val="center"/>
          </w:tcPr>
          <w:p w14:paraId="497EAAB9" w14:textId="735AF65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lang w:val="en-US"/>
              </w:rPr>
              <w:t>L</w:t>
            </w:r>
          </w:p>
        </w:tc>
        <w:tc>
          <w:tcPr>
            <w:tcW w:w="3960" w:type="dxa"/>
            <w:gridSpan w:val="2"/>
            <w:vAlign w:val="center"/>
          </w:tcPr>
          <w:p w14:paraId="0DE0F008" w14:textId="178CF480"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rPr>
              <w:t>Применение</w:t>
            </w:r>
          </w:p>
        </w:tc>
      </w:tr>
      <w:tr w:rsidR="00E3521B" w14:paraId="798CE578" w14:textId="77777777" w:rsidTr="0067359E">
        <w:tc>
          <w:tcPr>
            <w:tcW w:w="1487" w:type="dxa"/>
            <w:vMerge/>
            <w:tcBorders>
              <w:bottom w:val="double" w:sz="4" w:space="0" w:color="auto"/>
            </w:tcBorders>
            <w:vAlign w:val="center"/>
          </w:tcPr>
          <w:p w14:paraId="09209C5C" w14:textId="7777777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p>
        </w:tc>
        <w:tc>
          <w:tcPr>
            <w:tcW w:w="974" w:type="dxa"/>
            <w:vMerge/>
            <w:tcBorders>
              <w:bottom w:val="double" w:sz="4" w:space="0" w:color="auto"/>
            </w:tcBorders>
            <w:vAlign w:val="center"/>
          </w:tcPr>
          <w:p w14:paraId="431B284C" w14:textId="7777777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p>
        </w:tc>
        <w:tc>
          <w:tcPr>
            <w:tcW w:w="974" w:type="dxa"/>
            <w:vMerge/>
            <w:tcBorders>
              <w:bottom w:val="double" w:sz="4" w:space="0" w:color="auto"/>
            </w:tcBorders>
            <w:vAlign w:val="center"/>
          </w:tcPr>
          <w:p w14:paraId="03E5D244" w14:textId="7777777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p>
        </w:tc>
        <w:tc>
          <w:tcPr>
            <w:tcW w:w="975" w:type="dxa"/>
            <w:vMerge/>
            <w:tcBorders>
              <w:bottom w:val="double" w:sz="4" w:space="0" w:color="auto"/>
            </w:tcBorders>
            <w:vAlign w:val="center"/>
          </w:tcPr>
          <w:p w14:paraId="22C02856" w14:textId="7777777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p>
        </w:tc>
        <w:tc>
          <w:tcPr>
            <w:tcW w:w="974" w:type="dxa"/>
            <w:vMerge/>
            <w:tcBorders>
              <w:bottom w:val="double" w:sz="4" w:space="0" w:color="auto"/>
            </w:tcBorders>
            <w:vAlign w:val="center"/>
          </w:tcPr>
          <w:p w14:paraId="40D83678" w14:textId="7777777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p>
        </w:tc>
        <w:tc>
          <w:tcPr>
            <w:tcW w:w="2065" w:type="dxa"/>
            <w:tcBorders>
              <w:bottom w:val="double" w:sz="4" w:space="0" w:color="auto"/>
            </w:tcBorders>
            <w:vAlign w:val="center"/>
          </w:tcPr>
          <w:p w14:paraId="41AE8185" w14:textId="3D79744E"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rPr>
              <w:t>в сочетании с номерами</w:t>
            </w:r>
          </w:p>
        </w:tc>
        <w:tc>
          <w:tcPr>
            <w:tcW w:w="1895" w:type="dxa"/>
            <w:tcBorders>
              <w:bottom w:val="double" w:sz="4" w:space="0" w:color="auto"/>
            </w:tcBorders>
            <w:vAlign w:val="center"/>
          </w:tcPr>
          <w:p w14:paraId="5EABA2AE" w14:textId="776FA3F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C82B1F">
              <w:rPr>
                <w:rFonts w:ascii="Arial" w:hAnsi="Arial" w:cs="Arial"/>
                <w:sz w:val="22"/>
                <w:szCs w:val="22"/>
              </w:rPr>
              <w:t>для печей диаметром</w:t>
            </w:r>
          </w:p>
        </w:tc>
      </w:tr>
      <w:tr w:rsidR="00E3521B" w14:paraId="11605D86" w14:textId="77777777" w:rsidTr="0067359E">
        <w:tc>
          <w:tcPr>
            <w:tcW w:w="1487" w:type="dxa"/>
            <w:tcBorders>
              <w:top w:val="double" w:sz="4" w:space="0" w:color="auto"/>
            </w:tcBorders>
            <w:vAlign w:val="center"/>
          </w:tcPr>
          <w:p w14:paraId="2D4C1AE4" w14:textId="32108CB5"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21</w:t>
            </w:r>
          </w:p>
        </w:tc>
        <w:tc>
          <w:tcPr>
            <w:tcW w:w="974" w:type="dxa"/>
            <w:tcBorders>
              <w:top w:val="double" w:sz="4" w:space="0" w:color="auto"/>
            </w:tcBorders>
            <w:vAlign w:val="center"/>
          </w:tcPr>
          <w:p w14:paraId="5BB05EB0" w14:textId="4D18105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80</w:t>
            </w:r>
          </w:p>
        </w:tc>
        <w:tc>
          <w:tcPr>
            <w:tcW w:w="974" w:type="dxa"/>
            <w:tcBorders>
              <w:top w:val="double" w:sz="4" w:space="0" w:color="auto"/>
            </w:tcBorders>
            <w:vAlign w:val="center"/>
          </w:tcPr>
          <w:p w14:paraId="182D792E" w14:textId="744ACF19"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73</w:t>
            </w:r>
          </w:p>
        </w:tc>
        <w:tc>
          <w:tcPr>
            <w:tcW w:w="975" w:type="dxa"/>
            <w:tcBorders>
              <w:top w:val="double" w:sz="4" w:space="0" w:color="auto"/>
            </w:tcBorders>
            <w:vAlign w:val="center"/>
          </w:tcPr>
          <w:p w14:paraId="238E9B20" w14:textId="7F93F37F"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974" w:type="dxa"/>
            <w:tcBorders>
              <w:top w:val="double" w:sz="4" w:space="0" w:color="auto"/>
            </w:tcBorders>
            <w:vAlign w:val="center"/>
          </w:tcPr>
          <w:p w14:paraId="30E1E40E" w14:textId="4BE87153"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tcBorders>
              <w:top w:val="double" w:sz="4" w:space="0" w:color="auto"/>
            </w:tcBorders>
            <w:vAlign w:val="center"/>
          </w:tcPr>
          <w:p w14:paraId="7CAED717" w14:textId="77777777" w:rsid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w:t>
            </w:r>
          </w:p>
          <w:p w14:paraId="64F6C739" w14:textId="0E205241" w:rsidR="00DF4F99"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22, 34</w:t>
            </w:r>
          </w:p>
        </w:tc>
        <w:tc>
          <w:tcPr>
            <w:tcW w:w="1895" w:type="dxa"/>
            <w:tcBorders>
              <w:top w:val="double" w:sz="4" w:space="0" w:color="auto"/>
            </w:tcBorders>
            <w:vAlign w:val="center"/>
          </w:tcPr>
          <w:p w14:paraId="4BF293AC" w14:textId="77777777" w:rsid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5400 </w:t>
            </w:r>
          </w:p>
          <w:p w14:paraId="6A45C340" w14:textId="0D40F4A3" w:rsidR="00EE2FEB"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5400 – 7000 </w:t>
            </w:r>
          </w:p>
        </w:tc>
      </w:tr>
      <w:tr w:rsidR="00E3521B" w14:paraId="3674EBCF" w14:textId="77777777" w:rsidTr="0067359E">
        <w:tc>
          <w:tcPr>
            <w:tcW w:w="1487" w:type="dxa"/>
            <w:vAlign w:val="center"/>
          </w:tcPr>
          <w:p w14:paraId="38F0870A" w14:textId="61EA9A89"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22</w:t>
            </w:r>
          </w:p>
        </w:tc>
        <w:tc>
          <w:tcPr>
            <w:tcW w:w="974" w:type="dxa"/>
            <w:vAlign w:val="center"/>
          </w:tcPr>
          <w:p w14:paraId="7E796EA9" w14:textId="3027C71D"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120</w:t>
            </w:r>
          </w:p>
        </w:tc>
        <w:tc>
          <w:tcPr>
            <w:tcW w:w="974" w:type="dxa"/>
            <w:vAlign w:val="center"/>
          </w:tcPr>
          <w:p w14:paraId="1397360B" w14:textId="2B04585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113</w:t>
            </w:r>
          </w:p>
        </w:tc>
        <w:tc>
          <w:tcPr>
            <w:tcW w:w="975" w:type="dxa"/>
            <w:vAlign w:val="center"/>
          </w:tcPr>
          <w:p w14:paraId="2B010629" w14:textId="60F78D16"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974" w:type="dxa"/>
            <w:vAlign w:val="center"/>
          </w:tcPr>
          <w:p w14:paraId="61561547" w14:textId="762047D3"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3E7B4273" w14:textId="34840FF2"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21, 32</w:t>
            </w:r>
          </w:p>
        </w:tc>
        <w:tc>
          <w:tcPr>
            <w:tcW w:w="1895" w:type="dxa"/>
            <w:vAlign w:val="center"/>
          </w:tcPr>
          <w:p w14:paraId="264099AF" w14:textId="77777777" w:rsidR="00EE2FEB" w:rsidRDefault="00EE2FEB" w:rsidP="00EE2FEB">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5400 </w:t>
            </w:r>
          </w:p>
          <w:p w14:paraId="19B100B5" w14:textId="17548AE5" w:rsidR="00C82B1F" w:rsidRPr="00C82B1F" w:rsidRDefault="00EE2FEB" w:rsidP="00EE2FEB">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5400 – 7000</w:t>
            </w:r>
          </w:p>
        </w:tc>
      </w:tr>
      <w:tr w:rsidR="00E3521B" w14:paraId="0B46D239" w14:textId="77777777" w:rsidTr="0067359E">
        <w:tc>
          <w:tcPr>
            <w:tcW w:w="1487" w:type="dxa"/>
            <w:vAlign w:val="center"/>
          </w:tcPr>
          <w:p w14:paraId="3E8725B0" w14:textId="6894968E"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w:t>
            </w:r>
          </w:p>
        </w:tc>
        <w:tc>
          <w:tcPr>
            <w:tcW w:w="974" w:type="dxa"/>
            <w:vAlign w:val="center"/>
          </w:tcPr>
          <w:p w14:paraId="61BDA155" w14:textId="2400BCA5"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65</w:t>
            </w:r>
          </w:p>
        </w:tc>
        <w:tc>
          <w:tcPr>
            <w:tcW w:w="974" w:type="dxa"/>
            <w:vAlign w:val="center"/>
          </w:tcPr>
          <w:p w14:paraId="42E33643" w14:textId="6EFD118F"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55</w:t>
            </w:r>
          </w:p>
        </w:tc>
        <w:tc>
          <w:tcPr>
            <w:tcW w:w="975" w:type="dxa"/>
            <w:vAlign w:val="center"/>
          </w:tcPr>
          <w:p w14:paraId="21A56FE6" w14:textId="2D3F9B8D"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974" w:type="dxa"/>
            <w:vAlign w:val="center"/>
          </w:tcPr>
          <w:p w14:paraId="62C28FF0" w14:textId="79E9DDF2"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73E45354" w14:textId="77777777" w:rsid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21</w:t>
            </w:r>
          </w:p>
          <w:p w14:paraId="5D18CBAB" w14:textId="3D831F50" w:rsidR="00DF4F99"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32</w:t>
            </w:r>
          </w:p>
        </w:tc>
        <w:tc>
          <w:tcPr>
            <w:tcW w:w="1895" w:type="dxa"/>
            <w:vAlign w:val="center"/>
          </w:tcPr>
          <w:p w14:paraId="52A092E0" w14:textId="77777777" w:rsidR="00EE2FEB"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3100 – 5400</w:t>
            </w:r>
          </w:p>
          <w:p w14:paraId="1B4A4507" w14:textId="499D921A"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4400  </w:t>
            </w:r>
          </w:p>
        </w:tc>
      </w:tr>
      <w:tr w:rsidR="00E3521B" w14:paraId="117BCD56" w14:textId="77777777" w:rsidTr="0067359E">
        <w:tc>
          <w:tcPr>
            <w:tcW w:w="1487" w:type="dxa"/>
            <w:vAlign w:val="center"/>
          </w:tcPr>
          <w:p w14:paraId="36FB7C6B" w14:textId="41581294"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24</w:t>
            </w:r>
          </w:p>
        </w:tc>
        <w:tc>
          <w:tcPr>
            <w:tcW w:w="974" w:type="dxa"/>
            <w:vAlign w:val="center"/>
          </w:tcPr>
          <w:p w14:paraId="68E0F90C" w14:textId="1A9EEB66"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70</w:t>
            </w:r>
          </w:p>
        </w:tc>
        <w:tc>
          <w:tcPr>
            <w:tcW w:w="974" w:type="dxa"/>
            <w:vAlign w:val="center"/>
          </w:tcPr>
          <w:p w14:paraId="19BF3BF2" w14:textId="37B88BED"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62</w:t>
            </w:r>
          </w:p>
        </w:tc>
        <w:tc>
          <w:tcPr>
            <w:tcW w:w="975" w:type="dxa"/>
            <w:vAlign w:val="center"/>
          </w:tcPr>
          <w:p w14:paraId="586B6CAF" w14:textId="3B478A76"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120</w:t>
            </w:r>
          </w:p>
        </w:tc>
        <w:tc>
          <w:tcPr>
            <w:tcW w:w="974" w:type="dxa"/>
            <w:vAlign w:val="center"/>
          </w:tcPr>
          <w:p w14:paraId="2C355123" w14:textId="3A200B7E"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2065" w:type="dxa"/>
            <w:vAlign w:val="center"/>
          </w:tcPr>
          <w:p w14:paraId="14768435" w14:textId="5A854A7B"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26</w:t>
            </w:r>
          </w:p>
        </w:tc>
        <w:tc>
          <w:tcPr>
            <w:tcW w:w="1895" w:type="dxa"/>
            <w:vAlign w:val="center"/>
          </w:tcPr>
          <w:p w14:paraId="21BAAC96" w14:textId="762A0B48"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2200 – 3600 </w:t>
            </w:r>
          </w:p>
        </w:tc>
      </w:tr>
      <w:tr w:rsidR="00E3521B" w14:paraId="4EB999F8" w14:textId="77777777" w:rsidTr="0067359E">
        <w:tc>
          <w:tcPr>
            <w:tcW w:w="1487" w:type="dxa"/>
            <w:vAlign w:val="center"/>
          </w:tcPr>
          <w:p w14:paraId="558123B9" w14:textId="6A46A544"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25</w:t>
            </w:r>
          </w:p>
        </w:tc>
        <w:tc>
          <w:tcPr>
            <w:tcW w:w="974" w:type="dxa"/>
            <w:vAlign w:val="center"/>
          </w:tcPr>
          <w:p w14:paraId="564454FC" w14:textId="2D1E4961"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70</w:t>
            </w:r>
          </w:p>
        </w:tc>
        <w:tc>
          <w:tcPr>
            <w:tcW w:w="974" w:type="dxa"/>
            <w:vAlign w:val="center"/>
          </w:tcPr>
          <w:p w14:paraId="167D2D27" w14:textId="59C1DB23"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62</w:t>
            </w:r>
          </w:p>
        </w:tc>
        <w:tc>
          <w:tcPr>
            <w:tcW w:w="975" w:type="dxa"/>
            <w:vAlign w:val="center"/>
          </w:tcPr>
          <w:p w14:paraId="5B39F055" w14:textId="0FB5CC1A"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58C5CB70" w14:textId="708DB30A"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2065" w:type="dxa"/>
            <w:vAlign w:val="center"/>
          </w:tcPr>
          <w:p w14:paraId="371A6A5E" w14:textId="4D2069B3"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27</w:t>
            </w:r>
          </w:p>
        </w:tc>
        <w:tc>
          <w:tcPr>
            <w:tcW w:w="1895" w:type="dxa"/>
            <w:vAlign w:val="center"/>
          </w:tcPr>
          <w:p w14:paraId="0B6F7A75" w14:textId="50CFF6B0"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2200 – 3600</w:t>
            </w:r>
          </w:p>
        </w:tc>
      </w:tr>
      <w:tr w:rsidR="00E3521B" w14:paraId="586B2A95" w14:textId="77777777" w:rsidTr="0067359E">
        <w:tc>
          <w:tcPr>
            <w:tcW w:w="1487" w:type="dxa"/>
            <w:vAlign w:val="center"/>
          </w:tcPr>
          <w:p w14:paraId="4154932A" w14:textId="1364483D"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26</w:t>
            </w:r>
          </w:p>
        </w:tc>
        <w:tc>
          <w:tcPr>
            <w:tcW w:w="974" w:type="dxa"/>
            <w:vAlign w:val="center"/>
          </w:tcPr>
          <w:p w14:paraId="649E8474" w14:textId="41561BF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70</w:t>
            </w:r>
          </w:p>
        </w:tc>
        <w:tc>
          <w:tcPr>
            <w:tcW w:w="974" w:type="dxa"/>
            <w:vAlign w:val="center"/>
          </w:tcPr>
          <w:p w14:paraId="304C39F2" w14:textId="21AC5045"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57</w:t>
            </w:r>
          </w:p>
        </w:tc>
        <w:tc>
          <w:tcPr>
            <w:tcW w:w="975" w:type="dxa"/>
            <w:vAlign w:val="center"/>
          </w:tcPr>
          <w:p w14:paraId="7757D0A7" w14:textId="18C1A7AB"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120</w:t>
            </w:r>
          </w:p>
        </w:tc>
        <w:tc>
          <w:tcPr>
            <w:tcW w:w="974" w:type="dxa"/>
            <w:vAlign w:val="center"/>
          </w:tcPr>
          <w:p w14:paraId="7EEC8B67" w14:textId="1D9D3320"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2065" w:type="dxa"/>
            <w:vAlign w:val="center"/>
          </w:tcPr>
          <w:p w14:paraId="53ACEE9F" w14:textId="32220046"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24</w:t>
            </w:r>
          </w:p>
        </w:tc>
        <w:tc>
          <w:tcPr>
            <w:tcW w:w="1895" w:type="dxa"/>
            <w:vAlign w:val="center"/>
          </w:tcPr>
          <w:p w14:paraId="2C4B1B83" w14:textId="5537A676"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2200 – 3600</w:t>
            </w:r>
          </w:p>
        </w:tc>
      </w:tr>
      <w:tr w:rsidR="00E3521B" w14:paraId="5055E39A" w14:textId="77777777" w:rsidTr="0067359E">
        <w:tc>
          <w:tcPr>
            <w:tcW w:w="1487" w:type="dxa"/>
            <w:vAlign w:val="center"/>
          </w:tcPr>
          <w:p w14:paraId="224D8699" w14:textId="2C4D1198"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27</w:t>
            </w:r>
          </w:p>
        </w:tc>
        <w:tc>
          <w:tcPr>
            <w:tcW w:w="974" w:type="dxa"/>
            <w:vAlign w:val="center"/>
          </w:tcPr>
          <w:p w14:paraId="133167B6" w14:textId="03EC5CEA"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70</w:t>
            </w:r>
          </w:p>
        </w:tc>
        <w:tc>
          <w:tcPr>
            <w:tcW w:w="974" w:type="dxa"/>
            <w:vAlign w:val="center"/>
          </w:tcPr>
          <w:p w14:paraId="69647992" w14:textId="39F762E3"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57</w:t>
            </w:r>
          </w:p>
        </w:tc>
        <w:tc>
          <w:tcPr>
            <w:tcW w:w="975" w:type="dxa"/>
            <w:vAlign w:val="center"/>
          </w:tcPr>
          <w:p w14:paraId="4E98C8AE" w14:textId="7305F275"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5657919A" w14:textId="5C44E8B2"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2065" w:type="dxa"/>
            <w:vAlign w:val="center"/>
          </w:tcPr>
          <w:p w14:paraId="7879AB57" w14:textId="5F7B8BC1"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25</w:t>
            </w:r>
          </w:p>
        </w:tc>
        <w:tc>
          <w:tcPr>
            <w:tcW w:w="1895" w:type="dxa"/>
            <w:vAlign w:val="center"/>
          </w:tcPr>
          <w:p w14:paraId="6EAF261C" w14:textId="50C59A48"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2200 – 3600</w:t>
            </w:r>
          </w:p>
        </w:tc>
      </w:tr>
      <w:tr w:rsidR="00E3521B" w14:paraId="058EBB1A" w14:textId="77777777" w:rsidTr="0067359E">
        <w:tc>
          <w:tcPr>
            <w:tcW w:w="1487" w:type="dxa"/>
            <w:vAlign w:val="center"/>
          </w:tcPr>
          <w:p w14:paraId="0A096649" w14:textId="1AD10B56"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28</w:t>
            </w:r>
          </w:p>
        </w:tc>
        <w:tc>
          <w:tcPr>
            <w:tcW w:w="974" w:type="dxa"/>
            <w:vAlign w:val="center"/>
          </w:tcPr>
          <w:p w14:paraId="25A5C21B" w14:textId="4D61FC14"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65</w:t>
            </w:r>
          </w:p>
        </w:tc>
        <w:tc>
          <w:tcPr>
            <w:tcW w:w="974" w:type="dxa"/>
            <w:vAlign w:val="center"/>
          </w:tcPr>
          <w:p w14:paraId="63145980" w14:textId="331C6BD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55</w:t>
            </w:r>
          </w:p>
        </w:tc>
        <w:tc>
          <w:tcPr>
            <w:tcW w:w="975" w:type="dxa"/>
            <w:vAlign w:val="center"/>
          </w:tcPr>
          <w:p w14:paraId="1EBA7F95" w14:textId="5965ED10"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73BD492C" w14:textId="4122AD25"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688237AF" w14:textId="77777777" w:rsid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29</w:t>
            </w:r>
          </w:p>
          <w:p w14:paraId="3FAD1937" w14:textId="7FDEBFD4" w:rsidR="00DF4F99"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w:t>
            </w:r>
          </w:p>
        </w:tc>
        <w:tc>
          <w:tcPr>
            <w:tcW w:w="1895" w:type="dxa"/>
            <w:vAlign w:val="center"/>
          </w:tcPr>
          <w:p w14:paraId="43A6C397" w14:textId="77777777" w:rsidR="00EE2FEB" w:rsidRDefault="00EE2FEB" w:rsidP="00EE2FEB">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3100 – 5400</w:t>
            </w:r>
          </w:p>
          <w:p w14:paraId="6EAD331C" w14:textId="6FAA506B" w:rsidR="00C82B1F" w:rsidRPr="00C82B1F" w:rsidRDefault="00EE2FEB" w:rsidP="00EE2FEB">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4400  </w:t>
            </w:r>
          </w:p>
        </w:tc>
      </w:tr>
      <w:tr w:rsidR="00E3521B" w14:paraId="320E58FF" w14:textId="77777777" w:rsidTr="0067359E">
        <w:tc>
          <w:tcPr>
            <w:tcW w:w="1487" w:type="dxa"/>
            <w:vAlign w:val="center"/>
          </w:tcPr>
          <w:p w14:paraId="4FAC86B9" w14:textId="585A411E"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29</w:t>
            </w:r>
          </w:p>
        </w:tc>
        <w:tc>
          <w:tcPr>
            <w:tcW w:w="974" w:type="dxa"/>
            <w:vAlign w:val="center"/>
          </w:tcPr>
          <w:p w14:paraId="28B93C7A" w14:textId="663497CA"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80</w:t>
            </w:r>
          </w:p>
        </w:tc>
        <w:tc>
          <w:tcPr>
            <w:tcW w:w="974" w:type="dxa"/>
            <w:vAlign w:val="center"/>
          </w:tcPr>
          <w:p w14:paraId="6551E2EB" w14:textId="32504925"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73</w:t>
            </w:r>
          </w:p>
        </w:tc>
        <w:tc>
          <w:tcPr>
            <w:tcW w:w="975" w:type="dxa"/>
            <w:vAlign w:val="center"/>
          </w:tcPr>
          <w:p w14:paraId="117B3FF8" w14:textId="0540C212"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4051C477" w14:textId="499B3E49"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7179778A" w14:textId="77777777" w:rsid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28</w:t>
            </w:r>
          </w:p>
          <w:p w14:paraId="1BEAEBFD" w14:textId="5FF89020" w:rsidR="00DF4F99"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30, 33</w:t>
            </w:r>
          </w:p>
        </w:tc>
        <w:tc>
          <w:tcPr>
            <w:tcW w:w="1895" w:type="dxa"/>
            <w:vAlign w:val="center"/>
          </w:tcPr>
          <w:p w14:paraId="3B6CEF63" w14:textId="77777777" w:rsidR="00EE2FEB" w:rsidRDefault="00EE2FEB" w:rsidP="00EE2FEB">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5400 </w:t>
            </w:r>
          </w:p>
          <w:p w14:paraId="1E6C0BD3" w14:textId="5D286D00" w:rsidR="00C82B1F" w:rsidRPr="00C82B1F" w:rsidRDefault="00EE2FEB" w:rsidP="00EE2FEB">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5400 – 7000</w:t>
            </w:r>
          </w:p>
        </w:tc>
      </w:tr>
      <w:tr w:rsidR="00E3521B" w14:paraId="3FDF68C3" w14:textId="77777777" w:rsidTr="0067359E">
        <w:tc>
          <w:tcPr>
            <w:tcW w:w="1487" w:type="dxa"/>
            <w:vAlign w:val="center"/>
          </w:tcPr>
          <w:p w14:paraId="6B790314" w14:textId="054E8F18"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w:t>
            </w:r>
          </w:p>
        </w:tc>
        <w:tc>
          <w:tcPr>
            <w:tcW w:w="974" w:type="dxa"/>
            <w:vAlign w:val="center"/>
          </w:tcPr>
          <w:p w14:paraId="1C780B4E" w14:textId="5508242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120</w:t>
            </w:r>
          </w:p>
        </w:tc>
        <w:tc>
          <w:tcPr>
            <w:tcW w:w="974" w:type="dxa"/>
            <w:vAlign w:val="center"/>
          </w:tcPr>
          <w:p w14:paraId="44567EAF" w14:textId="4DE5928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113</w:t>
            </w:r>
          </w:p>
        </w:tc>
        <w:tc>
          <w:tcPr>
            <w:tcW w:w="975" w:type="dxa"/>
            <w:vAlign w:val="center"/>
          </w:tcPr>
          <w:p w14:paraId="4546E720" w14:textId="5D98AC2B"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4C1D9183" w14:textId="56DD4453"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25643518" w14:textId="12506C4A"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29, 31</w:t>
            </w:r>
          </w:p>
        </w:tc>
        <w:tc>
          <w:tcPr>
            <w:tcW w:w="1895" w:type="dxa"/>
            <w:vAlign w:val="center"/>
          </w:tcPr>
          <w:p w14:paraId="10559FC8" w14:textId="0D3D950A"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4400 – 7000 </w:t>
            </w:r>
          </w:p>
        </w:tc>
      </w:tr>
      <w:tr w:rsidR="00E3521B" w14:paraId="494E0BFE" w14:textId="77777777" w:rsidTr="0067359E">
        <w:tc>
          <w:tcPr>
            <w:tcW w:w="1487" w:type="dxa"/>
            <w:vAlign w:val="center"/>
          </w:tcPr>
          <w:p w14:paraId="78C2E803" w14:textId="33BA932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31</w:t>
            </w:r>
          </w:p>
        </w:tc>
        <w:tc>
          <w:tcPr>
            <w:tcW w:w="974" w:type="dxa"/>
            <w:vAlign w:val="center"/>
          </w:tcPr>
          <w:p w14:paraId="684BBFDC" w14:textId="2D932B29"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103</w:t>
            </w:r>
          </w:p>
        </w:tc>
        <w:tc>
          <w:tcPr>
            <w:tcW w:w="974" w:type="dxa"/>
            <w:vAlign w:val="center"/>
          </w:tcPr>
          <w:p w14:paraId="3D0C5608" w14:textId="111B5D62"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92</w:t>
            </w:r>
          </w:p>
        </w:tc>
        <w:tc>
          <w:tcPr>
            <w:tcW w:w="975" w:type="dxa"/>
            <w:vAlign w:val="center"/>
          </w:tcPr>
          <w:p w14:paraId="1D4D3518" w14:textId="40055A43"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35FA986F" w14:textId="2FB1AA5B"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308BB8F2" w14:textId="77777777" w:rsid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28</w:t>
            </w:r>
          </w:p>
          <w:p w14:paraId="69B6B56F" w14:textId="7E9BA33D" w:rsidR="00DF4F99"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30, 33</w:t>
            </w:r>
          </w:p>
        </w:tc>
        <w:tc>
          <w:tcPr>
            <w:tcW w:w="1895" w:type="dxa"/>
            <w:vAlign w:val="center"/>
          </w:tcPr>
          <w:p w14:paraId="090850CF" w14:textId="77777777" w:rsid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4400 </w:t>
            </w:r>
          </w:p>
          <w:p w14:paraId="215B5EBC" w14:textId="007D6BED" w:rsidR="00EE2FEB"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4400 – 7000 </w:t>
            </w:r>
          </w:p>
        </w:tc>
      </w:tr>
      <w:tr w:rsidR="00E3521B" w14:paraId="4590CE89" w14:textId="77777777" w:rsidTr="0067359E">
        <w:tc>
          <w:tcPr>
            <w:tcW w:w="1487" w:type="dxa"/>
            <w:vAlign w:val="center"/>
          </w:tcPr>
          <w:p w14:paraId="522EE3DE" w14:textId="566134E2"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32</w:t>
            </w:r>
          </w:p>
        </w:tc>
        <w:tc>
          <w:tcPr>
            <w:tcW w:w="974" w:type="dxa"/>
            <w:vAlign w:val="center"/>
          </w:tcPr>
          <w:p w14:paraId="6BE89842" w14:textId="3CEC5B79"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103</w:t>
            </w:r>
          </w:p>
        </w:tc>
        <w:tc>
          <w:tcPr>
            <w:tcW w:w="974" w:type="dxa"/>
            <w:vAlign w:val="center"/>
          </w:tcPr>
          <w:p w14:paraId="5526094C" w14:textId="096C91D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92</w:t>
            </w:r>
          </w:p>
        </w:tc>
        <w:tc>
          <w:tcPr>
            <w:tcW w:w="975" w:type="dxa"/>
            <w:vAlign w:val="center"/>
          </w:tcPr>
          <w:p w14:paraId="2F3F830D" w14:textId="2035EAA0"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974" w:type="dxa"/>
            <w:vAlign w:val="center"/>
          </w:tcPr>
          <w:p w14:paraId="3293466A" w14:textId="5EC062CA"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278D2B5E" w14:textId="77777777" w:rsid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22, 34</w:t>
            </w:r>
          </w:p>
          <w:p w14:paraId="57012F4B" w14:textId="4D67A477" w:rsidR="00DF4F99"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w:t>
            </w:r>
          </w:p>
        </w:tc>
        <w:tc>
          <w:tcPr>
            <w:tcW w:w="1895" w:type="dxa"/>
            <w:vAlign w:val="center"/>
          </w:tcPr>
          <w:p w14:paraId="6C816723" w14:textId="77777777" w:rsid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4400 – 7000 </w:t>
            </w:r>
          </w:p>
          <w:p w14:paraId="63802177" w14:textId="58366C40" w:rsidR="00EE2FEB"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4400 </w:t>
            </w:r>
          </w:p>
        </w:tc>
      </w:tr>
      <w:tr w:rsidR="00E3521B" w14:paraId="066516C0" w14:textId="77777777" w:rsidTr="0067359E">
        <w:tc>
          <w:tcPr>
            <w:tcW w:w="1487" w:type="dxa"/>
            <w:vAlign w:val="center"/>
          </w:tcPr>
          <w:p w14:paraId="5F5044B8" w14:textId="4F61D7AF"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33</w:t>
            </w:r>
          </w:p>
        </w:tc>
        <w:tc>
          <w:tcPr>
            <w:tcW w:w="974" w:type="dxa"/>
            <w:vAlign w:val="center"/>
          </w:tcPr>
          <w:p w14:paraId="256936B7" w14:textId="4327AC69"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103</w:t>
            </w:r>
          </w:p>
        </w:tc>
        <w:tc>
          <w:tcPr>
            <w:tcW w:w="974" w:type="dxa"/>
            <w:vAlign w:val="center"/>
          </w:tcPr>
          <w:p w14:paraId="5064C539" w14:textId="7907D048"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97</w:t>
            </w:r>
          </w:p>
        </w:tc>
        <w:tc>
          <w:tcPr>
            <w:tcW w:w="975" w:type="dxa"/>
            <w:vAlign w:val="center"/>
          </w:tcPr>
          <w:p w14:paraId="44EF0522" w14:textId="6524ADDF"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20A4B2A2" w14:textId="20694D4D"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6965BD0D" w14:textId="06D45C64"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29, 31</w:t>
            </w:r>
          </w:p>
        </w:tc>
        <w:tc>
          <w:tcPr>
            <w:tcW w:w="1895" w:type="dxa"/>
            <w:vAlign w:val="center"/>
          </w:tcPr>
          <w:p w14:paraId="7F129182" w14:textId="6B32DB4C"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5400 – 7000 </w:t>
            </w:r>
          </w:p>
        </w:tc>
      </w:tr>
      <w:tr w:rsidR="00E3521B" w14:paraId="143C5C21" w14:textId="77777777" w:rsidTr="0067359E">
        <w:tc>
          <w:tcPr>
            <w:tcW w:w="1487" w:type="dxa"/>
            <w:vAlign w:val="center"/>
          </w:tcPr>
          <w:p w14:paraId="6F26743A" w14:textId="3D8AEBB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34</w:t>
            </w:r>
          </w:p>
        </w:tc>
        <w:tc>
          <w:tcPr>
            <w:tcW w:w="974" w:type="dxa"/>
            <w:vAlign w:val="center"/>
          </w:tcPr>
          <w:p w14:paraId="3145C2EB" w14:textId="51F52192"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103</w:t>
            </w:r>
          </w:p>
        </w:tc>
        <w:tc>
          <w:tcPr>
            <w:tcW w:w="974" w:type="dxa"/>
            <w:vAlign w:val="center"/>
          </w:tcPr>
          <w:p w14:paraId="5C536FEF" w14:textId="771F8526"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97</w:t>
            </w:r>
          </w:p>
        </w:tc>
        <w:tc>
          <w:tcPr>
            <w:tcW w:w="975" w:type="dxa"/>
            <w:vAlign w:val="center"/>
          </w:tcPr>
          <w:p w14:paraId="07FA175E" w14:textId="78F8D563"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200</w:t>
            </w:r>
          </w:p>
        </w:tc>
        <w:tc>
          <w:tcPr>
            <w:tcW w:w="974" w:type="dxa"/>
            <w:vAlign w:val="center"/>
          </w:tcPr>
          <w:p w14:paraId="205F2813" w14:textId="3490137F"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7D9119D8" w14:textId="449B5DBA"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21, 32</w:t>
            </w:r>
          </w:p>
        </w:tc>
        <w:tc>
          <w:tcPr>
            <w:tcW w:w="1895" w:type="dxa"/>
            <w:vAlign w:val="center"/>
          </w:tcPr>
          <w:p w14:paraId="42997578" w14:textId="04E90383"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5400 – 7000 </w:t>
            </w:r>
          </w:p>
        </w:tc>
      </w:tr>
      <w:tr w:rsidR="00E3521B" w14:paraId="4A1600DE" w14:textId="77777777" w:rsidTr="0067359E">
        <w:tc>
          <w:tcPr>
            <w:tcW w:w="1487" w:type="dxa"/>
            <w:vAlign w:val="center"/>
          </w:tcPr>
          <w:p w14:paraId="6AA7282A" w14:textId="424CF0FB"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35</w:t>
            </w:r>
          </w:p>
        </w:tc>
        <w:tc>
          <w:tcPr>
            <w:tcW w:w="974" w:type="dxa"/>
            <w:vAlign w:val="center"/>
          </w:tcPr>
          <w:p w14:paraId="29BCCCB8" w14:textId="0F674DF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80</w:t>
            </w:r>
          </w:p>
        </w:tc>
        <w:tc>
          <w:tcPr>
            <w:tcW w:w="974" w:type="dxa"/>
            <w:vAlign w:val="center"/>
          </w:tcPr>
          <w:p w14:paraId="4B06732E" w14:textId="3C62B5D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75</w:t>
            </w:r>
          </w:p>
        </w:tc>
        <w:tc>
          <w:tcPr>
            <w:tcW w:w="975" w:type="dxa"/>
            <w:vAlign w:val="center"/>
          </w:tcPr>
          <w:p w14:paraId="517D785D" w14:textId="2373B923"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557F5AA8" w14:textId="63FA0719"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160</w:t>
            </w:r>
          </w:p>
        </w:tc>
        <w:tc>
          <w:tcPr>
            <w:tcW w:w="2065" w:type="dxa"/>
            <w:vAlign w:val="center"/>
          </w:tcPr>
          <w:p w14:paraId="41D81307" w14:textId="77777777" w:rsid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36</w:t>
            </w:r>
          </w:p>
          <w:p w14:paraId="11C5B4D4" w14:textId="63B528E3" w:rsidR="00DF4F99"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37</w:t>
            </w:r>
          </w:p>
        </w:tc>
        <w:tc>
          <w:tcPr>
            <w:tcW w:w="1895" w:type="dxa"/>
            <w:vAlign w:val="center"/>
          </w:tcPr>
          <w:p w14:paraId="3F952F40" w14:textId="77777777" w:rsid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5200 </w:t>
            </w:r>
          </w:p>
          <w:p w14:paraId="68B6DBAA" w14:textId="6363DBE6" w:rsidR="00EE2FEB"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5200 – 7000 </w:t>
            </w:r>
          </w:p>
        </w:tc>
      </w:tr>
      <w:tr w:rsidR="00E3521B" w14:paraId="3DCB04F8" w14:textId="77777777" w:rsidTr="0067359E">
        <w:tc>
          <w:tcPr>
            <w:tcW w:w="1487" w:type="dxa"/>
            <w:vAlign w:val="center"/>
          </w:tcPr>
          <w:p w14:paraId="492C2502" w14:textId="62E242AA"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36</w:t>
            </w:r>
          </w:p>
        </w:tc>
        <w:tc>
          <w:tcPr>
            <w:tcW w:w="974" w:type="dxa"/>
            <w:vAlign w:val="center"/>
          </w:tcPr>
          <w:p w14:paraId="3D9487D5" w14:textId="48A56BFD"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65</w:t>
            </w:r>
          </w:p>
        </w:tc>
        <w:tc>
          <w:tcPr>
            <w:tcW w:w="974" w:type="dxa"/>
            <w:vAlign w:val="center"/>
          </w:tcPr>
          <w:p w14:paraId="062BC283" w14:textId="1BAE37BF"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58</w:t>
            </w:r>
          </w:p>
        </w:tc>
        <w:tc>
          <w:tcPr>
            <w:tcW w:w="975" w:type="dxa"/>
            <w:vAlign w:val="center"/>
          </w:tcPr>
          <w:p w14:paraId="57D1BDAE" w14:textId="68D3A0F9"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2466AEDA" w14:textId="59980008"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160</w:t>
            </w:r>
          </w:p>
        </w:tc>
        <w:tc>
          <w:tcPr>
            <w:tcW w:w="2065" w:type="dxa"/>
            <w:vAlign w:val="center"/>
          </w:tcPr>
          <w:p w14:paraId="124EB797" w14:textId="5092679A"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35</w:t>
            </w:r>
          </w:p>
        </w:tc>
        <w:tc>
          <w:tcPr>
            <w:tcW w:w="1895" w:type="dxa"/>
            <w:vAlign w:val="center"/>
          </w:tcPr>
          <w:p w14:paraId="70E5DFE3" w14:textId="365DD6BD"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5200 </w:t>
            </w:r>
          </w:p>
        </w:tc>
      </w:tr>
      <w:tr w:rsidR="00E3521B" w14:paraId="56A53B2B" w14:textId="77777777" w:rsidTr="0067359E">
        <w:tc>
          <w:tcPr>
            <w:tcW w:w="1487" w:type="dxa"/>
            <w:vAlign w:val="center"/>
          </w:tcPr>
          <w:p w14:paraId="308A8186" w14:textId="17231CD7"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37</w:t>
            </w:r>
          </w:p>
        </w:tc>
        <w:tc>
          <w:tcPr>
            <w:tcW w:w="974" w:type="dxa"/>
            <w:vAlign w:val="center"/>
          </w:tcPr>
          <w:p w14:paraId="4C97CCF1" w14:textId="373E41CA"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120</w:t>
            </w:r>
          </w:p>
        </w:tc>
        <w:tc>
          <w:tcPr>
            <w:tcW w:w="974" w:type="dxa"/>
            <w:vAlign w:val="center"/>
          </w:tcPr>
          <w:p w14:paraId="769E1C87" w14:textId="669A8CA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115</w:t>
            </w:r>
          </w:p>
        </w:tc>
        <w:tc>
          <w:tcPr>
            <w:tcW w:w="975" w:type="dxa"/>
            <w:vAlign w:val="center"/>
          </w:tcPr>
          <w:p w14:paraId="2AB96539" w14:textId="3A17698E"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150</w:t>
            </w:r>
          </w:p>
        </w:tc>
        <w:tc>
          <w:tcPr>
            <w:tcW w:w="974" w:type="dxa"/>
            <w:vAlign w:val="center"/>
          </w:tcPr>
          <w:p w14:paraId="256D110D" w14:textId="095E8064"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160</w:t>
            </w:r>
          </w:p>
        </w:tc>
        <w:tc>
          <w:tcPr>
            <w:tcW w:w="2065" w:type="dxa"/>
            <w:vAlign w:val="center"/>
          </w:tcPr>
          <w:p w14:paraId="6433F54A" w14:textId="137984B6" w:rsidR="00DF4F99" w:rsidRPr="00C82B1F" w:rsidRDefault="00DF4F99" w:rsidP="00DF4F99">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35</w:t>
            </w:r>
          </w:p>
        </w:tc>
        <w:tc>
          <w:tcPr>
            <w:tcW w:w="1895" w:type="dxa"/>
            <w:vAlign w:val="center"/>
          </w:tcPr>
          <w:p w14:paraId="3856025B" w14:textId="189E0A76"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5200 – 7000 </w:t>
            </w:r>
          </w:p>
        </w:tc>
      </w:tr>
      <w:tr w:rsidR="00C82B1F" w14:paraId="3F4285F8" w14:textId="77777777" w:rsidTr="0067359E">
        <w:tc>
          <w:tcPr>
            <w:tcW w:w="1487" w:type="dxa"/>
            <w:vAlign w:val="center"/>
          </w:tcPr>
          <w:p w14:paraId="4243652C" w14:textId="2C7077E5" w:rsid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38</w:t>
            </w:r>
          </w:p>
        </w:tc>
        <w:tc>
          <w:tcPr>
            <w:tcW w:w="974" w:type="dxa"/>
            <w:vAlign w:val="center"/>
          </w:tcPr>
          <w:p w14:paraId="2E8D0EE5" w14:textId="3437D3E4"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80</w:t>
            </w:r>
          </w:p>
        </w:tc>
        <w:tc>
          <w:tcPr>
            <w:tcW w:w="974" w:type="dxa"/>
            <w:vAlign w:val="center"/>
          </w:tcPr>
          <w:p w14:paraId="74812CB9" w14:textId="50F7206E"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73</w:t>
            </w:r>
          </w:p>
        </w:tc>
        <w:tc>
          <w:tcPr>
            <w:tcW w:w="975" w:type="dxa"/>
            <w:vAlign w:val="center"/>
          </w:tcPr>
          <w:p w14:paraId="1A9DA4A1" w14:textId="08E1BB68"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115</w:t>
            </w:r>
          </w:p>
        </w:tc>
        <w:tc>
          <w:tcPr>
            <w:tcW w:w="974" w:type="dxa"/>
            <w:vAlign w:val="center"/>
          </w:tcPr>
          <w:p w14:paraId="2CC16BDD" w14:textId="3964B74C"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1353B9AE" w14:textId="667B5ADE"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39</w:t>
            </w:r>
          </w:p>
        </w:tc>
        <w:tc>
          <w:tcPr>
            <w:tcW w:w="1895" w:type="dxa"/>
            <w:vAlign w:val="center"/>
          </w:tcPr>
          <w:p w14:paraId="0E070B20" w14:textId="21D9A4E3"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5400 </w:t>
            </w:r>
          </w:p>
        </w:tc>
      </w:tr>
      <w:tr w:rsidR="00C82B1F" w14:paraId="355D4EC2" w14:textId="77777777" w:rsidTr="0067359E">
        <w:tc>
          <w:tcPr>
            <w:tcW w:w="1487" w:type="dxa"/>
            <w:vAlign w:val="center"/>
          </w:tcPr>
          <w:p w14:paraId="4B793340" w14:textId="2CAA8165" w:rsid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39</w:t>
            </w:r>
          </w:p>
        </w:tc>
        <w:tc>
          <w:tcPr>
            <w:tcW w:w="974" w:type="dxa"/>
            <w:vAlign w:val="center"/>
          </w:tcPr>
          <w:p w14:paraId="03B005CE" w14:textId="16D68EAC"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65</w:t>
            </w:r>
          </w:p>
        </w:tc>
        <w:tc>
          <w:tcPr>
            <w:tcW w:w="974" w:type="dxa"/>
            <w:vAlign w:val="center"/>
          </w:tcPr>
          <w:p w14:paraId="12DB645D" w14:textId="34AC248D" w:rsidR="00C82B1F" w:rsidRP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55</w:t>
            </w:r>
          </w:p>
        </w:tc>
        <w:tc>
          <w:tcPr>
            <w:tcW w:w="975" w:type="dxa"/>
            <w:vAlign w:val="center"/>
          </w:tcPr>
          <w:p w14:paraId="05A603ED" w14:textId="40B4F768"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115</w:t>
            </w:r>
          </w:p>
        </w:tc>
        <w:tc>
          <w:tcPr>
            <w:tcW w:w="974" w:type="dxa"/>
            <w:vAlign w:val="center"/>
          </w:tcPr>
          <w:p w14:paraId="4CF16128" w14:textId="6170738E"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230</w:t>
            </w:r>
          </w:p>
        </w:tc>
        <w:tc>
          <w:tcPr>
            <w:tcW w:w="2065" w:type="dxa"/>
            <w:vAlign w:val="center"/>
          </w:tcPr>
          <w:p w14:paraId="63290F00" w14:textId="069C63AA" w:rsidR="00C82B1F" w:rsidRPr="00C82B1F" w:rsidRDefault="00DF4F99"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38</w:t>
            </w:r>
          </w:p>
        </w:tc>
        <w:tc>
          <w:tcPr>
            <w:tcW w:w="1895" w:type="dxa"/>
            <w:vAlign w:val="center"/>
          </w:tcPr>
          <w:p w14:paraId="39315A2D" w14:textId="376D245A" w:rsidR="00C82B1F" w:rsidRPr="00C82B1F" w:rsidRDefault="00EE2FEB" w:rsidP="00C82B1F">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3100 – 5400 </w:t>
            </w:r>
          </w:p>
        </w:tc>
      </w:tr>
    </w:tbl>
    <w:p w14:paraId="6F1DC6BD" w14:textId="77777777" w:rsidR="00C82B1F" w:rsidRDefault="00C82B1F" w:rsidP="00C82B1F">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p>
    <w:p w14:paraId="28850A4D" w14:textId="5C625297" w:rsidR="00F30D31" w:rsidRDefault="00F0049A"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r>
        <w:rPr>
          <w:rFonts w:ascii="Arial" w:hAnsi="Arial" w:cs="Arial"/>
        </w:rPr>
        <w:t xml:space="preserve">5.2 </w:t>
      </w:r>
      <w:r w:rsidRPr="002042DD">
        <w:rPr>
          <w:rFonts w:ascii="Arial" w:hAnsi="Arial" w:cs="Arial"/>
        </w:rPr>
        <w:t>Предел</w:t>
      </w:r>
      <w:r w:rsidR="002042DD" w:rsidRPr="002042DD">
        <w:rPr>
          <w:rFonts w:ascii="Arial" w:hAnsi="Arial" w:cs="Arial"/>
        </w:rPr>
        <w:t xml:space="preserve">ы допускаемых </w:t>
      </w:r>
      <w:r w:rsidRPr="002042DD">
        <w:rPr>
          <w:rFonts w:ascii="Arial" w:hAnsi="Arial" w:cs="Arial"/>
        </w:rPr>
        <w:t>отклонени</w:t>
      </w:r>
      <w:r w:rsidR="002042DD" w:rsidRPr="002042DD">
        <w:rPr>
          <w:rFonts w:ascii="Arial" w:hAnsi="Arial" w:cs="Arial"/>
        </w:rPr>
        <w:t>й</w:t>
      </w:r>
      <w:r w:rsidRPr="002042DD">
        <w:rPr>
          <w:rFonts w:ascii="Arial" w:hAnsi="Arial" w:cs="Arial"/>
        </w:rPr>
        <w:t xml:space="preserve"> размеров изделий не должны превышать значений, указанных в таблице 4.</w:t>
      </w:r>
    </w:p>
    <w:p w14:paraId="533D4ED4" w14:textId="77777777" w:rsidR="00F0049A" w:rsidRDefault="00F0049A"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p>
    <w:p w14:paraId="3A595596" w14:textId="77777777" w:rsidR="000D3606" w:rsidRDefault="000D360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p>
    <w:p w14:paraId="62D9003B" w14:textId="77777777" w:rsidR="000D3606" w:rsidRDefault="000D360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p>
    <w:p w14:paraId="007C441C" w14:textId="77777777" w:rsidR="000D3606" w:rsidRDefault="000D360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p>
    <w:p w14:paraId="4B0709C4" w14:textId="77777777" w:rsidR="000D3606" w:rsidRDefault="000D360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p>
    <w:p w14:paraId="10147184" w14:textId="77777777" w:rsidR="000D3606" w:rsidRDefault="000D360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p>
    <w:p w14:paraId="7BD3E423" w14:textId="14DDFB33" w:rsidR="00F0049A" w:rsidRDefault="00F0049A"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cs="Arial"/>
        </w:rPr>
      </w:pPr>
      <w:r w:rsidRPr="00F0049A">
        <w:rPr>
          <w:rFonts w:ascii="Arial" w:hAnsi="Arial" w:cs="Arial"/>
          <w:spacing w:val="40"/>
        </w:rPr>
        <w:lastRenderedPageBreak/>
        <w:t>Таблица 4</w:t>
      </w:r>
      <w:r>
        <w:rPr>
          <w:rFonts w:ascii="Arial" w:hAnsi="Arial" w:cs="Arial"/>
        </w:rPr>
        <w:t xml:space="preserve"> – </w:t>
      </w:r>
      <w:r w:rsidR="002042DD" w:rsidRPr="002042DD">
        <w:rPr>
          <w:rFonts w:ascii="Arial" w:hAnsi="Arial" w:cs="Arial"/>
        </w:rPr>
        <w:t>Пределы допускаемых отклонений размеров</w:t>
      </w:r>
    </w:p>
    <w:p w14:paraId="5183E469" w14:textId="001909D3" w:rsidR="00F0049A" w:rsidRDefault="00F0049A" w:rsidP="00F0049A">
      <w:pPr>
        <w:pBdr>
          <w:top w:val="none" w:sz="0" w:space="0" w:color="auto"/>
          <w:left w:val="none" w:sz="0" w:space="0" w:color="auto"/>
          <w:bottom w:val="none" w:sz="0" w:space="0" w:color="auto"/>
          <w:right w:val="none" w:sz="0" w:space="0" w:color="auto"/>
          <w:between w:val="none" w:sz="0" w:space="0" w:color="auto"/>
        </w:pBdr>
        <w:spacing w:line="288" w:lineRule="auto"/>
        <w:ind w:firstLine="426"/>
        <w:jc w:val="right"/>
        <w:rPr>
          <w:rFonts w:ascii="Arial" w:hAnsi="Arial" w:cs="Arial"/>
        </w:rPr>
      </w:pPr>
      <w:r>
        <w:rPr>
          <w:rFonts w:ascii="Arial" w:hAnsi="Arial" w:cs="Arial"/>
        </w:rPr>
        <w:t>В миллиметрах</w:t>
      </w:r>
    </w:p>
    <w:tbl>
      <w:tblPr>
        <w:tblStyle w:val="ab"/>
        <w:tblW w:w="0" w:type="auto"/>
        <w:tblLook w:val="04A0" w:firstRow="1" w:lastRow="0" w:firstColumn="1" w:lastColumn="0" w:noHBand="0" w:noVBand="1"/>
      </w:tblPr>
      <w:tblGrid>
        <w:gridCol w:w="1873"/>
        <w:gridCol w:w="2108"/>
        <w:gridCol w:w="1800"/>
        <w:gridCol w:w="1934"/>
        <w:gridCol w:w="1629"/>
      </w:tblGrid>
      <w:tr w:rsidR="005A6BF3" w14:paraId="00CAEF27" w14:textId="77777777" w:rsidTr="005A6BF3">
        <w:tc>
          <w:tcPr>
            <w:tcW w:w="1914" w:type="dxa"/>
            <w:vMerge w:val="restart"/>
            <w:vAlign w:val="center"/>
          </w:tcPr>
          <w:p w14:paraId="6D888254" w14:textId="21E369A8"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Размер</w:t>
            </w:r>
          </w:p>
        </w:tc>
        <w:tc>
          <w:tcPr>
            <w:tcW w:w="7656" w:type="dxa"/>
            <w:gridSpan w:val="4"/>
            <w:vAlign w:val="center"/>
          </w:tcPr>
          <w:p w14:paraId="28813B41" w14:textId="38EF9B70" w:rsidR="005A6BF3" w:rsidRPr="005A6BF3" w:rsidRDefault="002042DD"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2042DD">
              <w:rPr>
                <w:rFonts w:ascii="Arial" w:hAnsi="Arial" w:cs="Arial"/>
                <w:sz w:val="22"/>
                <w:szCs w:val="22"/>
              </w:rPr>
              <w:t xml:space="preserve">Пределы допускаемых отклонений размеров </w:t>
            </w:r>
            <w:r>
              <w:rPr>
                <w:rFonts w:ascii="Arial" w:hAnsi="Arial" w:cs="Arial"/>
                <w:sz w:val="22"/>
                <w:szCs w:val="22"/>
              </w:rPr>
              <w:t xml:space="preserve">для </w:t>
            </w:r>
            <w:r w:rsidR="005A6BF3">
              <w:rPr>
                <w:rFonts w:ascii="Arial" w:hAnsi="Arial" w:cs="Arial"/>
                <w:sz w:val="22"/>
                <w:szCs w:val="22"/>
              </w:rPr>
              <w:t>марки</w:t>
            </w:r>
          </w:p>
        </w:tc>
      </w:tr>
      <w:tr w:rsidR="005A6BF3" w14:paraId="5BBD36A1" w14:textId="77777777" w:rsidTr="005A6BF3">
        <w:tc>
          <w:tcPr>
            <w:tcW w:w="1914" w:type="dxa"/>
            <w:vMerge/>
            <w:tcBorders>
              <w:bottom w:val="double" w:sz="4" w:space="0" w:color="auto"/>
            </w:tcBorders>
            <w:vAlign w:val="center"/>
          </w:tcPr>
          <w:p w14:paraId="04456A09" w14:textId="77777777"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p>
        </w:tc>
        <w:tc>
          <w:tcPr>
            <w:tcW w:w="2163" w:type="dxa"/>
            <w:tcBorders>
              <w:bottom w:val="double" w:sz="4" w:space="0" w:color="auto"/>
            </w:tcBorders>
            <w:vAlign w:val="center"/>
          </w:tcPr>
          <w:p w14:paraId="76019DF4" w14:textId="13F6EB1A"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МКЦ, МЛЦ, МКРЦ</w:t>
            </w:r>
          </w:p>
        </w:tc>
        <w:tc>
          <w:tcPr>
            <w:tcW w:w="1843" w:type="dxa"/>
            <w:tcBorders>
              <w:bottom w:val="double" w:sz="4" w:space="0" w:color="auto"/>
            </w:tcBorders>
            <w:vAlign w:val="center"/>
          </w:tcPr>
          <w:p w14:paraId="3715984E" w14:textId="34D47A4F"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ШЦУ, ШЦС, ПЦ</w:t>
            </w:r>
          </w:p>
        </w:tc>
        <w:tc>
          <w:tcPr>
            <w:tcW w:w="1985" w:type="dxa"/>
            <w:tcBorders>
              <w:bottom w:val="double" w:sz="4" w:space="0" w:color="auto"/>
            </w:tcBorders>
            <w:vAlign w:val="center"/>
          </w:tcPr>
          <w:p w14:paraId="5280A9E6" w14:textId="18D72248"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ХПЦ, ПХЦ, ПШЦ</w:t>
            </w:r>
          </w:p>
        </w:tc>
        <w:tc>
          <w:tcPr>
            <w:tcW w:w="1665" w:type="dxa"/>
            <w:tcBorders>
              <w:bottom w:val="double" w:sz="4" w:space="0" w:color="auto"/>
            </w:tcBorders>
            <w:vAlign w:val="center"/>
          </w:tcPr>
          <w:p w14:paraId="2D02B3EC" w14:textId="4376A38A"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sidRPr="00690DDD">
              <w:rPr>
                <w:rFonts w:ascii="Arial" w:hAnsi="Arial" w:cs="Arial"/>
                <w:sz w:val="22"/>
                <w:szCs w:val="22"/>
              </w:rPr>
              <w:t>ШЦ</w:t>
            </w:r>
            <w:r w:rsidR="009A5088" w:rsidRPr="00690DDD">
              <w:rPr>
                <w:rFonts w:ascii="Arial" w:hAnsi="Arial" w:cs="Arial"/>
                <w:sz w:val="22"/>
                <w:szCs w:val="22"/>
              </w:rPr>
              <w:t>Т</w:t>
            </w:r>
            <w:r w:rsidRPr="00690DDD">
              <w:rPr>
                <w:rFonts w:ascii="Arial" w:hAnsi="Arial" w:cs="Arial"/>
                <w:sz w:val="22"/>
                <w:szCs w:val="22"/>
              </w:rPr>
              <w:t>-</w:t>
            </w:r>
            <w:r>
              <w:rPr>
                <w:rFonts w:ascii="Arial" w:hAnsi="Arial" w:cs="Arial"/>
                <w:sz w:val="22"/>
                <w:szCs w:val="22"/>
              </w:rPr>
              <w:t>1,3</w:t>
            </w:r>
          </w:p>
        </w:tc>
      </w:tr>
      <w:tr w:rsidR="005A6BF3" w14:paraId="7079D802" w14:textId="77777777" w:rsidTr="005A6BF3">
        <w:tc>
          <w:tcPr>
            <w:tcW w:w="1914" w:type="dxa"/>
            <w:tcBorders>
              <w:top w:val="double" w:sz="4" w:space="0" w:color="auto"/>
            </w:tcBorders>
            <w:vAlign w:val="center"/>
          </w:tcPr>
          <w:p w14:paraId="04E5ACC9" w14:textId="71BC7EA6"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До 100 </w:t>
            </w:r>
            <w:proofErr w:type="spellStart"/>
            <w:r>
              <w:rPr>
                <w:rFonts w:ascii="Arial" w:hAnsi="Arial" w:cs="Arial"/>
                <w:sz w:val="22"/>
                <w:szCs w:val="22"/>
              </w:rPr>
              <w:t>включ</w:t>
            </w:r>
            <w:proofErr w:type="spellEnd"/>
            <w:r>
              <w:rPr>
                <w:rFonts w:ascii="Arial" w:hAnsi="Arial" w:cs="Arial"/>
                <w:sz w:val="22"/>
                <w:szCs w:val="22"/>
              </w:rPr>
              <w:t>.</w:t>
            </w:r>
          </w:p>
        </w:tc>
        <w:tc>
          <w:tcPr>
            <w:tcW w:w="2163" w:type="dxa"/>
            <w:tcBorders>
              <w:top w:val="double" w:sz="4" w:space="0" w:color="auto"/>
            </w:tcBorders>
            <w:vAlign w:val="center"/>
          </w:tcPr>
          <w:p w14:paraId="7A225CE1" w14:textId="76B8BA02"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lang w:val="en-US"/>
              </w:rPr>
            </w:pPr>
            <w:r>
              <w:rPr>
                <w:rFonts w:ascii="Arial" w:hAnsi="Arial" w:cs="Arial"/>
                <w:sz w:val="22"/>
                <w:szCs w:val="22"/>
              </w:rPr>
              <w:t>±</w:t>
            </w:r>
            <w:r>
              <w:rPr>
                <w:rFonts w:ascii="Arial" w:hAnsi="Arial" w:cs="Arial"/>
                <w:sz w:val="22"/>
                <w:szCs w:val="22"/>
                <w:lang w:val="en-US"/>
              </w:rPr>
              <w:t xml:space="preserve"> 1</w:t>
            </w:r>
            <w:r>
              <w:rPr>
                <w:rFonts w:ascii="Arial" w:hAnsi="Arial" w:cs="Arial"/>
                <w:sz w:val="22"/>
                <w:szCs w:val="22"/>
              </w:rPr>
              <w:t>,</w:t>
            </w:r>
            <w:r>
              <w:rPr>
                <w:rFonts w:ascii="Arial" w:hAnsi="Arial" w:cs="Arial"/>
                <w:sz w:val="22"/>
                <w:szCs w:val="22"/>
                <w:lang w:val="en-US"/>
              </w:rPr>
              <w:t>5</w:t>
            </w:r>
          </w:p>
        </w:tc>
        <w:tc>
          <w:tcPr>
            <w:tcW w:w="1843" w:type="dxa"/>
            <w:tcBorders>
              <w:top w:val="double" w:sz="4" w:space="0" w:color="auto"/>
            </w:tcBorders>
            <w:vAlign w:val="center"/>
          </w:tcPr>
          <w:p w14:paraId="135216FB" w14:textId="7B831240"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1</w:t>
            </w:r>
          </w:p>
        </w:tc>
        <w:tc>
          <w:tcPr>
            <w:tcW w:w="1985" w:type="dxa"/>
            <w:tcBorders>
              <w:top w:val="double" w:sz="4" w:space="0" w:color="auto"/>
            </w:tcBorders>
            <w:vAlign w:val="center"/>
          </w:tcPr>
          <w:p w14:paraId="4F485CBF" w14:textId="387CDD4F"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2</w:t>
            </w:r>
          </w:p>
        </w:tc>
        <w:tc>
          <w:tcPr>
            <w:tcW w:w="1665" w:type="dxa"/>
            <w:tcBorders>
              <w:top w:val="double" w:sz="4" w:space="0" w:color="auto"/>
            </w:tcBorders>
            <w:vAlign w:val="center"/>
          </w:tcPr>
          <w:p w14:paraId="261AE2C1" w14:textId="01F6A257"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2</w:t>
            </w:r>
          </w:p>
        </w:tc>
      </w:tr>
      <w:tr w:rsidR="005A6BF3" w14:paraId="00DC96B5" w14:textId="77777777" w:rsidTr="005A6BF3">
        <w:tc>
          <w:tcPr>
            <w:tcW w:w="1914" w:type="dxa"/>
            <w:vAlign w:val="center"/>
          </w:tcPr>
          <w:p w14:paraId="0D60B306" w14:textId="02B174E6"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Св.</w:t>
            </w:r>
            <w:proofErr w:type="gramStart"/>
            <w:r>
              <w:rPr>
                <w:rFonts w:ascii="Arial" w:hAnsi="Arial" w:cs="Arial"/>
                <w:sz w:val="22"/>
                <w:szCs w:val="22"/>
              </w:rPr>
              <w:t>100 »</w:t>
            </w:r>
            <w:proofErr w:type="gramEnd"/>
            <w:r>
              <w:rPr>
                <w:rFonts w:ascii="Arial" w:hAnsi="Arial" w:cs="Arial"/>
                <w:sz w:val="22"/>
                <w:szCs w:val="22"/>
              </w:rPr>
              <w:t xml:space="preserve"> </w:t>
            </w:r>
            <w:proofErr w:type="gramStart"/>
            <w:r>
              <w:rPr>
                <w:rFonts w:ascii="Arial" w:hAnsi="Arial" w:cs="Arial"/>
                <w:sz w:val="22"/>
                <w:szCs w:val="22"/>
              </w:rPr>
              <w:t>200 »</w:t>
            </w:r>
            <w:proofErr w:type="gramEnd"/>
          </w:p>
        </w:tc>
        <w:tc>
          <w:tcPr>
            <w:tcW w:w="2163" w:type="dxa"/>
            <w:vAlign w:val="center"/>
          </w:tcPr>
          <w:p w14:paraId="51C0AF0A" w14:textId="6D3BC5B2"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2</w:t>
            </w:r>
          </w:p>
        </w:tc>
        <w:tc>
          <w:tcPr>
            <w:tcW w:w="1843" w:type="dxa"/>
            <w:vAlign w:val="center"/>
          </w:tcPr>
          <w:p w14:paraId="680805DF" w14:textId="0C36449E"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2</w:t>
            </w:r>
          </w:p>
        </w:tc>
        <w:tc>
          <w:tcPr>
            <w:tcW w:w="1985" w:type="dxa"/>
            <w:vAlign w:val="center"/>
          </w:tcPr>
          <w:p w14:paraId="16D623CA" w14:textId="0277E10A"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2</w:t>
            </w:r>
          </w:p>
        </w:tc>
        <w:tc>
          <w:tcPr>
            <w:tcW w:w="1665" w:type="dxa"/>
            <w:vAlign w:val="center"/>
          </w:tcPr>
          <w:p w14:paraId="3027C5D0" w14:textId="44B986AA"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3</w:t>
            </w:r>
          </w:p>
        </w:tc>
      </w:tr>
      <w:tr w:rsidR="005A6BF3" w14:paraId="22864B1A" w14:textId="77777777" w:rsidTr="005A6BF3">
        <w:tc>
          <w:tcPr>
            <w:tcW w:w="1914" w:type="dxa"/>
            <w:vAlign w:val="center"/>
          </w:tcPr>
          <w:p w14:paraId="298E3E93" w14:textId="600D8097"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200 »</w:t>
            </w:r>
            <w:proofErr w:type="gramEnd"/>
            <w:r>
              <w:rPr>
                <w:rFonts w:ascii="Arial" w:hAnsi="Arial" w:cs="Arial"/>
                <w:sz w:val="22"/>
                <w:szCs w:val="22"/>
              </w:rPr>
              <w:t xml:space="preserve"> </w:t>
            </w:r>
            <w:proofErr w:type="gramStart"/>
            <w:r>
              <w:rPr>
                <w:rFonts w:ascii="Arial" w:hAnsi="Arial" w:cs="Arial"/>
                <w:sz w:val="22"/>
                <w:szCs w:val="22"/>
              </w:rPr>
              <w:t>300 »</w:t>
            </w:r>
            <w:proofErr w:type="gramEnd"/>
          </w:p>
        </w:tc>
        <w:tc>
          <w:tcPr>
            <w:tcW w:w="2163" w:type="dxa"/>
            <w:vAlign w:val="center"/>
          </w:tcPr>
          <w:p w14:paraId="5103564F" w14:textId="7F51CECB"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3</w:t>
            </w:r>
          </w:p>
        </w:tc>
        <w:tc>
          <w:tcPr>
            <w:tcW w:w="1843" w:type="dxa"/>
            <w:vAlign w:val="center"/>
          </w:tcPr>
          <w:p w14:paraId="0812EFEE" w14:textId="3062CC0A"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3</w:t>
            </w:r>
          </w:p>
        </w:tc>
        <w:tc>
          <w:tcPr>
            <w:tcW w:w="1985" w:type="dxa"/>
            <w:vAlign w:val="center"/>
          </w:tcPr>
          <w:p w14:paraId="598B2360" w14:textId="07274EEF"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4</w:t>
            </w:r>
          </w:p>
        </w:tc>
        <w:tc>
          <w:tcPr>
            <w:tcW w:w="1665" w:type="dxa"/>
            <w:vAlign w:val="center"/>
          </w:tcPr>
          <w:p w14:paraId="49D8F044" w14:textId="45B35FC2"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 3</w:t>
            </w:r>
          </w:p>
        </w:tc>
      </w:tr>
      <w:tr w:rsidR="005A6BF3" w14:paraId="09A091F5" w14:textId="77777777" w:rsidTr="00CA36E8">
        <w:tc>
          <w:tcPr>
            <w:tcW w:w="1914" w:type="dxa"/>
            <w:vAlign w:val="center"/>
          </w:tcPr>
          <w:p w14:paraId="14FBFB97" w14:textId="2A1A6369"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Номинальная разность размеров (</w:t>
            </w:r>
            <w:r>
              <w:rPr>
                <w:rFonts w:ascii="Arial" w:hAnsi="Arial" w:cs="Arial"/>
                <w:sz w:val="22"/>
                <w:szCs w:val="22"/>
                <w:lang w:val="en-US"/>
              </w:rPr>
              <w:t>S</w:t>
            </w:r>
            <w:r w:rsidRPr="005A6BF3">
              <w:rPr>
                <w:rFonts w:ascii="Arial" w:hAnsi="Arial" w:cs="Arial"/>
                <w:sz w:val="22"/>
                <w:szCs w:val="22"/>
              </w:rPr>
              <w:t xml:space="preserve"> – </w:t>
            </w:r>
            <w:r>
              <w:rPr>
                <w:rFonts w:ascii="Arial" w:hAnsi="Arial" w:cs="Arial"/>
                <w:sz w:val="22"/>
                <w:szCs w:val="22"/>
                <w:lang w:val="en-US"/>
              </w:rPr>
              <w:t>S</w:t>
            </w:r>
            <w:r w:rsidRPr="005A6BF3">
              <w:rPr>
                <w:rFonts w:ascii="Arial" w:hAnsi="Arial" w:cs="Arial"/>
                <w:sz w:val="22"/>
                <w:szCs w:val="22"/>
                <w:vertAlign w:val="subscript"/>
              </w:rPr>
              <w:t>1</w:t>
            </w:r>
            <w:r>
              <w:rPr>
                <w:rFonts w:ascii="Arial" w:hAnsi="Arial" w:cs="Arial"/>
                <w:sz w:val="22"/>
                <w:szCs w:val="22"/>
              </w:rPr>
              <w:t>)</w:t>
            </w:r>
          </w:p>
        </w:tc>
        <w:tc>
          <w:tcPr>
            <w:tcW w:w="7656" w:type="dxa"/>
            <w:gridSpan w:val="4"/>
            <w:vAlign w:val="center"/>
          </w:tcPr>
          <w:p w14:paraId="1881F5BD" w14:textId="77777777" w:rsid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+1</w:t>
            </w:r>
          </w:p>
          <w:p w14:paraId="7C5FFE02" w14:textId="09EA4559" w:rsidR="005A6BF3" w:rsidRPr="005A6BF3"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jc w:val="center"/>
              <w:rPr>
                <w:rFonts w:ascii="Arial" w:hAnsi="Arial" w:cs="Arial"/>
                <w:sz w:val="22"/>
                <w:szCs w:val="22"/>
              </w:rPr>
            </w:pPr>
            <w:r>
              <w:rPr>
                <w:rFonts w:ascii="Arial" w:hAnsi="Arial" w:cs="Arial"/>
                <w:sz w:val="22"/>
                <w:szCs w:val="22"/>
              </w:rPr>
              <w:t>-2</w:t>
            </w:r>
          </w:p>
        </w:tc>
      </w:tr>
      <w:tr w:rsidR="005A6BF3" w:rsidRPr="00FC0445" w14:paraId="68E5E583" w14:textId="77777777" w:rsidTr="00A3424C">
        <w:tc>
          <w:tcPr>
            <w:tcW w:w="9570" w:type="dxa"/>
            <w:gridSpan w:val="5"/>
            <w:vAlign w:val="center"/>
          </w:tcPr>
          <w:p w14:paraId="3B4BE03A" w14:textId="706BB214" w:rsidR="005A6BF3" w:rsidRPr="00FC0445" w:rsidRDefault="005A6BF3" w:rsidP="005A6BF3">
            <w:pPr>
              <w:pBdr>
                <w:top w:val="none" w:sz="0" w:space="0" w:color="auto"/>
                <w:left w:val="none" w:sz="0" w:space="0" w:color="auto"/>
                <w:bottom w:val="none" w:sz="0" w:space="0" w:color="auto"/>
                <w:right w:val="none" w:sz="0" w:space="0" w:color="auto"/>
                <w:between w:val="none" w:sz="0" w:space="0" w:color="auto"/>
              </w:pBdr>
              <w:spacing w:line="288" w:lineRule="auto"/>
              <w:ind w:firstLine="284"/>
              <w:jc w:val="both"/>
              <w:rPr>
                <w:rFonts w:ascii="Arial" w:hAnsi="Arial" w:cs="Arial"/>
                <w:sz w:val="22"/>
                <w:szCs w:val="22"/>
              </w:rPr>
            </w:pPr>
            <w:r w:rsidRPr="00FC0445">
              <w:rPr>
                <w:rFonts w:ascii="Arial" w:hAnsi="Arial" w:cs="Arial"/>
                <w:spacing w:val="40"/>
                <w:sz w:val="22"/>
                <w:szCs w:val="22"/>
              </w:rPr>
              <w:t>Примечание</w:t>
            </w:r>
            <w:r w:rsidRPr="00FC0445">
              <w:rPr>
                <w:rFonts w:ascii="Arial" w:hAnsi="Arial" w:cs="Arial"/>
                <w:sz w:val="22"/>
                <w:szCs w:val="22"/>
              </w:rPr>
              <w:t xml:space="preserve"> – </w:t>
            </w:r>
            <w:r w:rsidR="0022481B" w:rsidRPr="00FC0445">
              <w:rPr>
                <w:rFonts w:ascii="Arial" w:hAnsi="Arial" w:cs="Arial"/>
                <w:sz w:val="22"/>
                <w:szCs w:val="22"/>
              </w:rPr>
              <w:t>Пределы допускаемых отклонений размеров</w:t>
            </w:r>
            <w:r w:rsidRPr="00FC0445">
              <w:rPr>
                <w:rFonts w:ascii="Arial" w:hAnsi="Arial" w:cs="Arial"/>
                <w:sz w:val="22"/>
                <w:szCs w:val="22"/>
              </w:rPr>
              <w:t xml:space="preserve"> по номинальной разности (</w:t>
            </w:r>
            <w:r w:rsidRPr="00FC0445">
              <w:rPr>
                <w:rFonts w:ascii="Arial" w:hAnsi="Arial" w:cs="Arial"/>
                <w:sz w:val="22"/>
                <w:szCs w:val="22"/>
                <w:lang w:val="en-US"/>
              </w:rPr>
              <w:t>S</w:t>
            </w:r>
            <w:r w:rsidRPr="00FC0445">
              <w:rPr>
                <w:rFonts w:ascii="Arial" w:hAnsi="Arial" w:cs="Arial"/>
                <w:sz w:val="22"/>
                <w:szCs w:val="22"/>
              </w:rPr>
              <w:t xml:space="preserve"> – </w:t>
            </w:r>
            <w:r w:rsidRPr="00FC0445">
              <w:rPr>
                <w:rFonts w:ascii="Arial" w:hAnsi="Arial" w:cs="Arial"/>
                <w:sz w:val="22"/>
                <w:szCs w:val="22"/>
                <w:lang w:val="en-US"/>
              </w:rPr>
              <w:t>S</w:t>
            </w:r>
            <w:r w:rsidRPr="00FC0445">
              <w:rPr>
                <w:rFonts w:ascii="Arial" w:hAnsi="Arial" w:cs="Arial"/>
                <w:sz w:val="22"/>
                <w:szCs w:val="22"/>
                <w:vertAlign w:val="subscript"/>
              </w:rPr>
              <w:t>1</w:t>
            </w:r>
            <w:r w:rsidRPr="00FC0445">
              <w:rPr>
                <w:rFonts w:ascii="Arial" w:hAnsi="Arial" w:cs="Arial"/>
                <w:sz w:val="22"/>
                <w:szCs w:val="22"/>
              </w:rPr>
              <w:t>) нормируется для изделий марок № 1 – 4, 6, 8 – 10, 13, 16, 19, 21, 22, 24, 25, 29, 30, 32 – 34 и распространяется на среднеарифметические (</w:t>
            </w:r>
            <w:r w:rsidRPr="00FC0445">
              <w:rPr>
                <w:rFonts w:ascii="Arial" w:hAnsi="Arial" w:cs="Arial"/>
                <w:sz w:val="22"/>
                <w:szCs w:val="22"/>
                <w:lang w:val="en-US"/>
              </w:rPr>
              <w:t>S</w:t>
            </w:r>
            <w:r w:rsidRPr="00FC0445">
              <w:rPr>
                <w:rFonts w:ascii="Arial" w:hAnsi="Arial" w:cs="Arial"/>
                <w:sz w:val="22"/>
                <w:szCs w:val="22"/>
              </w:rPr>
              <w:t xml:space="preserve"> – </w:t>
            </w:r>
            <w:r w:rsidRPr="00FC0445">
              <w:rPr>
                <w:rFonts w:ascii="Arial" w:hAnsi="Arial" w:cs="Arial"/>
                <w:sz w:val="22"/>
                <w:szCs w:val="22"/>
                <w:lang w:val="en-US"/>
              </w:rPr>
              <w:t>S</w:t>
            </w:r>
            <w:r w:rsidRPr="00FC0445">
              <w:rPr>
                <w:rFonts w:ascii="Arial" w:hAnsi="Arial" w:cs="Arial"/>
                <w:sz w:val="22"/>
                <w:szCs w:val="22"/>
                <w:vertAlign w:val="subscript"/>
              </w:rPr>
              <w:t>1</w:t>
            </w:r>
            <w:r w:rsidRPr="00FC0445">
              <w:rPr>
                <w:rFonts w:ascii="Arial" w:hAnsi="Arial" w:cs="Arial"/>
                <w:sz w:val="22"/>
                <w:szCs w:val="22"/>
              </w:rPr>
              <w:t>) измерения всех изделий, отобранных от партии.</w:t>
            </w:r>
          </w:p>
        </w:tc>
      </w:tr>
    </w:tbl>
    <w:p w14:paraId="683EF65C" w14:textId="77777777" w:rsidR="00F0049A" w:rsidRPr="00FC0445" w:rsidRDefault="00F0049A" w:rsidP="00F0049A">
      <w:pPr>
        <w:pBdr>
          <w:top w:val="none" w:sz="0" w:space="0" w:color="auto"/>
          <w:left w:val="none" w:sz="0" w:space="0" w:color="auto"/>
          <w:bottom w:val="none" w:sz="0" w:space="0" w:color="auto"/>
          <w:right w:val="none" w:sz="0" w:space="0" w:color="auto"/>
          <w:between w:val="none" w:sz="0" w:space="0" w:color="auto"/>
        </w:pBdr>
        <w:spacing w:line="288" w:lineRule="auto"/>
        <w:ind w:firstLine="426"/>
        <w:jc w:val="both"/>
        <w:rPr>
          <w:rFonts w:ascii="Arial" w:hAnsi="Arial" w:cs="Arial"/>
        </w:rPr>
      </w:pPr>
    </w:p>
    <w:p w14:paraId="527CDD8F" w14:textId="0CD8FF7C" w:rsidR="00647580" w:rsidRDefault="005A6BF3"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r w:rsidRPr="00FC0445">
        <w:rPr>
          <w:rFonts w:ascii="Arial" w:hAnsi="Arial" w:cs="Arial"/>
        </w:rPr>
        <w:t>5</w:t>
      </w:r>
      <w:r w:rsidR="00647580" w:rsidRPr="00FC0445">
        <w:rPr>
          <w:rFonts w:ascii="Arial" w:hAnsi="Arial" w:cs="Arial"/>
        </w:rPr>
        <w:t>.</w:t>
      </w:r>
      <w:r w:rsidR="00F30D31" w:rsidRPr="00FC0445">
        <w:rPr>
          <w:rFonts w:ascii="Arial" w:hAnsi="Arial" w:cs="Arial"/>
        </w:rPr>
        <w:t xml:space="preserve">3 </w:t>
      </w:r>
      <w:r w:rsidRPr="00FC0445">
        <w:rPr>
          <w:rFonts w:ascii="Arial" w:hAnsi="Arial" w:cs="Arial"/>
        </w:rPr>
        <w:t>Расчетный объем, масса и средняя кажущаяся плотность изделий приведены в приложении А и Б.</w:t>
      </w:r>
    </w:p>
    <w:p w14:paraId="7672B211" w14:textId="77777777" w:rsidR="009A5088" w:rsidRPr="00FC0445" w:rsidRDefault="009A5088"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rPr>
          <w:rFonts w:ascii="Arial" w:hAnsi="Arial" w:cs="Arial"/>
        </w:rPr>
      </w:pPr>
    </w:p>
    <w:p w14:paraId="61BA99CE" w14:textId="71640192" w:rsidR="00647580" w:rsidRDefault="005A6BF3" w:rsidP="000D3606">
      <w:pPr>
        <w:pStyle w:val="1"/>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val="0"/>
          <w:bCs w:val="0"/>
          <w:sz w:val="28"/>
          <w:szCs w:val="28"/>
        </w:rPr>
      </w:pPr>
      <w:r w:rsidRPr="00FC0445">
        <w:rPr>
          <w:rFonts w:ascii="Arial" w:hAnsi="Arial"/>
          <w:sz w:val="28"/>
          <w:szCs w:val="28"/>
        </w:rPr>
        <w:t>6</w:t>
      </w:r>
      <w:r w:rsidR="00647580" w:rsidRPr="00FC0445">
        <w:rPr>
          <w:rFonts w:ascii="Arial" w:hAnsi="Arial"/>
          <w:sz w:val="28"/>
          <w:szCs w:val="28"/>
        </w:rPr>
        <w:t xml:space="preserve"> Технические требования</w:t>
      </w:r>
    </w:p>
    <w:p w14:paraId="200E7226" w14:textId="61D518AD" w:rsidR="00647580" w:rsidRDefault="00A42FD7" w:rsidP="000D360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r>
        <w:rPr>
          <w:rFonts w:ascii="Arial" w:hAnsi="Arial"/>
        </w:rPr>
        <w:t>6</w:t>
      </w:r>
      <w:r w:rsidR="00647580">
        <w:rPr>
          <w:rFonts w:ascii="Arial" w:hAnsi="Arial"/>
        </w:rPr>
        <w:t>.</w:t>
      </w:r>
      <w:r w:rsidR="006F4EEB">
        <w:rPr>
          <w:rFonts w:ascii="Arial" w:hAnsi="Arial"/>
        </w:rPr>
        <w:t>1</w:t>
      </w:r>
      <w:r w:rsidR="00647580">
        <w:rPr>
          <w:rFonts w:ascii="Arial" w:hAnsi="Arial"/>
        </w:rPr>
        <w:t xml:space="preserve"> По физико-химическим показателям </w:t>
      </w:r>
      <w:r w:rsidR="00647580" w:rsidRPr="00E96771">
        <w:rPr>
          <w:rFonts w:ascii="Arial" w:hAnsi="Arial"/>
        </w:rPr>
        <w:t>и показателям внешнего вида изделия</w:t>
      </w:r>
      <w:r w:rsidR="00647580">
        <w:rPr>
          <w:rFonts w:ascii="Arial" w:hAnsi="Arial"/>
        </w:rPr>
        <w:t xml:space="preserve"> должны соответствовать требованиям, указанным в таблиц</w:t>
      </w:r>
      <w:r w:rsidR="00A95AED">
        <w:rPr>
          <w:rFonts w:ascii="Arial" w:hAnsi="Arial"/>
        </w:rPr>
        <w:t>ах</w:t>
      </w:r>
      <w:r w:rsidR="00647580">
        <w:rPr>
          <w:rFonts w:ascii="Arial" w:hAnsi="Arial"/>
        </w:rPr>
        <w:t xml:space="preserve"> </w:t>
      </w:r>
      <w:r w:rsidR="00FD1CAE" w:rsidRPr="00FD1CAE">
        <w:rPr>
          <w:rFonts w:ascii="Arial" w:hAnsi="Arial"/>
        </w:rPr>
        <w:t xml:space="preserve">5 </w:t>
      </w:r>
      <w:r w:rsidR="00FD1CAE">
        <w:rPr>
          <w:rFonts w:ascii="Arial" w:hAnsi="Arial"/>
        </w:rPr>
        <w:t>–</w:t>
      </w:r>
      <w:r w:rsidR="00FD1CAE" w:rsidRPr="00FD1CAE">
        <w:rPr>
          <w:rFonts w:ascii="Arial" w:hAnsi="Arial"/>
        </w:rPr>
        <w:t xml:space="preserve"> 8</w:t>
      </w:r>
      <w:r w:rsidR="00647580">
        <w:rPr>
          <w:rFonts w:ascii="Arial" w:hAnsi="Arial"/>
        </w:rPr>
        <w:t>.</w:t>
      </w:r>
    </w:p>
    <w:p w14:paraId="1F68F0C7" w14:textId="77777777" w:rsidR="000D3606" w:rsidRDefault="000D3606" w:rsidP="000D360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360" w:lineRule="auto"/>
        <w:ind w:firstLine="510"/>
        <w:jc w:val="both"/>
        <w:rPr>
          <w:rFonts w:ascii="Arial" w:hAnsi="Arial"/>
        </w:rPr>
      </w:pPr>
    </w:p>
    <w:p w14:paraId="653DCD1B" w14:textId="726D9916" w:rsidR="00647580" w:rsidRDefault="00FD1CAE">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60"/>
        <w:jc w:val="both"/>
        <w:rPr>
          <w:rFonts w:ascii="Arial" w:hAnsi="Arial"/>
        </w:rPr>
      </w:pPr>
      <w:r w:rsidRPr="00FD1CAE">
        <w:rPr>
          <w:rFonts w:ascii="Arial" w:hAnsi="Arial"/>
          <w:spacing w:val="40"/>
        </w:rPr>
        <w:t>Таблица</w:t>
      </w:r>
      <w:r>
        <w:rPr>
          <w:rFonts w:ascii="Arial" w:hAnsi="Arial"/>
        </w:rPr>
        <w:t xml:space="preserve"> 5 – Физико-химические показатели алюмосиликатных изделий</w:t>
      </w:r>
    </w:p>
    <w:tbl>
      <w:tblPr>
        <w:tblStyle w:val="ab"/>
        <w:tblW w:w="0" w:type="auto"/>
        <w:tblLook w:val="04A0" w:firstRow="1" w:lastRow="0" w:firstColumn="1" w:lastColumn="0" w:noHBand="0" w:noVBand="1"/>
      </w:tblPr>
      <w:tblGrid>
        <w:gridCol w:w="2405"/>
        <w:gridCol w:w="1134"/>
        <w:gridCol w:w="992"/>
        <w:gridCol w:w="993"/>
        <w:gridCol w:w="992"/>
        <w:gridCol w:w="992"/>
        <w:gridCol w:w="851"/>
        <w:gridCol w:w="985"/>
      </w:tblGrid>
      <w:tr w:rsidR="00FD1CAE" w14:paraId="1E8393C1" w14:textId="77777777" w:rsidTr="0071110D">
        <w:tc>
          <w:tcPr>
            <w:tcW w:w="2405" w:type="dxa"/>
            <w:vMerge w:val="restart"/>
          </w:tcPr>
          <w:p w14:paraId="49DF3884" w14:textId="7F88221D"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71110D">
              <w:rPr>
                <w:rFonts w:ascii="Arial" w:hAnsi="Arial" w:cs="Arial"/>
                <w:sz w:val="20"/>
                <w:szCs w:val="20"/>
              </w:rPr>
              <w:t>Наименование показателя</w:t>
            </w:r>
          </w:p>
        </w:tc>
        <w:tc>
          <w:tcPr>
            <w:tcW w:w="6939" w:type="dxa"/>
            <w:gridSpan w:val="7"/>
          </w:tcPr>
          <w:p w14:paraId="05F4E1B5" w14:textId="377DD403" w:rsidR="00FD1CAE" w:rsidRPr="0071110D" w:rsidRDefault="0067359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90DDD">
              <w:rPr>
                <w:rFonts w:ascii="Arial" w:hAnsi="Arial" w:cs="Arial"/>
                <w:sz w:val="20"/>
                <w:szCs w:val="20"/>
              </w:rPr>
              <w:t>Значение показателя</w:t>
            </w:r>
            <w:r>
              <w:rPr>
                <w:rFonts w:ascii="Arial" w:hAnsi="Arial" w:cs="Arial"/>
                <w:sz w:val="20"/>
                <w:szCs w:val="20"/>
              </w:rPr>
              <w:t xml:space="preserve"> </w:t>
            </w:r>
            <w:r w:rsidR="00FD1CAE" w:rsidRPr="0071110D">
              <w:rPr>
                <w:rFonts w:ascii="Arial" w:hAnsi="Arial" w:cs="Arial"/>
                <w:sz w:val="20"/>
                <w:szCs w:val="20"/>
              </w:rPr>
              <w:t>для марки</w:t>
            </w:r>
          </w:p>
        </w:tc>
      </w:tr>
      <w:tr w:rsidR="00FD1CAE" w14:paraId="18296E1B" w14:textId="77777777" w:rsidTr="00D97CCF">
        <w:tc>
          <w:tcPr>
            <w:tcW w:w="2405" w:type="dxa"/>
            <w:vMerge/>
            <w:tcBorders>
              <w:bottom w:val="double" w:sz="4" w:space="0" w:color="auto"/>
            </w:tcBorders>
          </w:tcPr>
          <w:p w14:paraId="38C81307"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1134" w:type="dxa"/>
            <w:tcBorders>
              <w:bottom w:val="double" w:sz="4" w:space="0" w:color="auto"/>
            </w:tcBorders>
            <w:vAlign w:val="center"/>
          </w:tcPr>
          <w:p w14:paraId="6E8ECB0F" w14:textId="2CCE22E4"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МКЦ</w:t>
            </w:r>
          </w:p>
        </w:tc>
        <w:tc>
          <w:tcPr>
            <w:tcW w:w="992" w:type="dxa"/>
            <w:tcBorders>
              <w:bottom w:val="double" w:sz="4" w:space="0" w:color="auto"/>
            </w:tcBorders>
            <w:vAlign w:val="center"/>
          </w:tcPr>
          <w:p w14:paraId="7710DE48" w14:textId="060F1259"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МЛЦ</w:t>
            </w:r>
          </w:p>
        </w:tc>
        <w:tc>
          <w:tcPr>
            <w:tcW w:w="993" w:type="dxa"/>
            <w:tcBorders>
              <w:bottom w:val="double" w:sz="4" w:space="0" w:color="auto"/>
            </w:tcBorders>
            <w:vAlign w:val="center"/>
          </w:tcPr>
          <w:p w14:paraId="5D2C5648" w14:textId="533FD779"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МКРЦ</w:t>
            </w:r>
          </w:p>
        </w:tc>
        <w:tc>
          <w:tcPr>
            <w:tcW w:w="992" w:type="dxa"/>
            <w:tcBorders>
              <w:bottom w:val="double" w:sz="4" w:space="0" w:color="auto"/>
            </w:tcBorders>
            <w:vAlign w:val="center"/>
          </w:tcPr>
          <w:p w14:paraId="08F6F82D" w14:textId="1365F449"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ШЦУ</w:t>
            </w:r>
          </w:p>
        </w:tc>
        <w:tc>
          <w:tcPr>
            <w:tcW w:w="992" w:type="dxa"/>
            <w:tcBorders>
              <w:bottom w:val="double" w:sz="4" w:space="0" w:color="auto"/>
            </w:tcBorders>
            <w:vAlign w:val="center"/>
          </w:tcPr>
          <w:p w14:paraId="059B9F08" w14:textId="5854B435"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ШЦС</w:t>
            </w:r>
          </w:p>
        </w:tc>
        <w:tc>
          <w:tcPr>
            <w:tcW w:w="851" w:type="dxa"/>
            <w:tcBorders>
              <w:bottom w:val="double" w:sz="4" w:space="0" w:color="auto"/>
            </w:tcBorders>
            <w:vAlign w:val="center"/>
          </w:tcPr>
          <w:p w14:paraId="3E30B0BA" w14:textId="3A2D9A79"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ПС</w:t>
            </w:r>
          </w:p>
        </w:tc>
        <w:tc>
          <w:tcPr>
            <w:tcW w:w="985" w:type="dxa"/>
            <w:tcBorders>
              <w:bottom w:val="double" w:sz="4" w:space="0" w:color="auto"/>
            </w:tcBorders>
            <w:vAlign w:val="center"/>
          </w:tcPr>
          <w:p w14:paraId="6CF89999" w14:textId="713B445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ШЦ</w:t>
            </w:r>
            <w:r w:rsidR="001223B8" w:rsidRPr="00690DDD">
              <w:rPr>
                <w:rFonts w:ascii="Arial" w:hAnsi="Arial" w:cs="Arial"/>
                <w:sz w:val="20"/>
                <w:szCs w:val="20"/>
              </w:rPr>
              <w:t>Т</w:t>
            </w:r>
            <w:r w:rsidRPr="00690DDD">
              <w:rPr>
                <w:rFonts w:ascii="Arial" w:hAnsi="Arial" w:cs="Arial"/>
                <w:sz w:val="20"/>
                <w:szCs w:val="20"/>
              </w:rPr>
              <w:t>-</w:t>
            </w:r>
            <w:r w:rsidRPr="0071110D">
              <w:rPr>
                <w:rFonts w:ascii="Arial" w:hAnsi="Arial" w:cs="Arial"/>
                <w:sz w:val="20"/>
                <w:szCs w:val="20"/>
              </w:rPr>
              <w:t>1,3</w:t>
            </w:r>
          </w:p>
        </w:tc>
      </w:tr>
      <w:tr w:rsidR="00FD1CAE" w14:paraId="250EC96E" w14:textId="77777777" w:rsidTr="00D97CCF">
        <w:tc>
          <w:tcPr>
            <w:tcW w:w="2405" w:type="dxa"/>
            <w:tcBorders>
              <w:top w:val="double" w:sz="4" w:space="0" w:color="auto"/>
            </w:tcBorders>
          </w:tcPr>
          <w:p w14:paraId="0871CE77" w14:textId="4F5EAC6C"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71110D">
              <w:rPr>
                <w:rFonts w:ascii="Arial" w:hAnsi="Arial" w:cs="Arial"/>
                <w:sz w:val="20"/>
                <w:szCs w:val="20"/>
              </w:rPr>
              <w:t>Массовая доля, %:</w:t>
            </w:r>
          </w:p>
        </w:tc>
        <w:tc>
          <w:tcPr>
            <w:tcW w:w="1134" w:type="dxa"/>
            <w:tcBorders>
              <w:top w:val="double" w:sz="4" w:space="0" w:color="auto"/>
            </w:tcBorders>
          </w:tcPr>
          <w:p w14:paraId="110A57BE"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992" w:type="dxa"/>
            <w:tcBorders>
              <w:top w:val="double" w:sz="4" w:space="0" w:color="auto"/>
            </w:tcBorders>
          </w:tcPr>
          <w:p w14:paraId="54D4C374"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993" w:type="dxa"/>
            <w:tcBorders>
              <w:top w:val="double" w:sz="4" w:space="0" w:color="auto"/>
            </w:tcBorders>
          </w:tcPr>
          <w:p w14:paraId="015B1229"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992" w:type="dxa"/>
            <w:tcBorders>
              <w:top w:val="double" w:sz="4" w:space="0" w:color="auto"/>
            </w:tcBorders>
          </w:tcPr>
          <w:p w14:paraId="1DD45A48"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992" w:type="dxa"/>
            <w:tcBorders>
              <w:top w:val="double" w:sz="4" w:space="0" w:color="auto"/>
            </w:tcBorders>
          </w:tcPr>
          <w:p w14:paraId="76983626"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851" w:type="dxa"/>
            <w:tcBorders>
              <w:top w:val="double" w:sz="4" w:space="0" w:color="auto"/>
            </w:tcBorders>
          </w:tcPr>
          <w:p w14:paraId="48624BC6"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985" w:type="dxa"/>
            <w:tcBorders>
              <w:top w:val="double" w:sz="4" w:space="0" w:color="auto"/>
            </w:tcBorders>
          </w:tcPr>
          <w:p w14:paraId="7E01C5D0" w14:textId="77777777"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r>
      <w:tr w:rsidR="00FD1CAE" w14:paraId="05EADCBA" w14:textId="77777777" w:rsidTr="0071110D">
        <w:tc>
          <w:tcPr>
            <w:tcW w:w="2405" w:type="dxa"/>
          </w:tcPr>
          <w:p w14:paraId="43524705" w14:textId="27A122CD"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lang w:val="en-US"/>
              </w:rPr>
            </w:pPr>
            <w:r w:rsidRPr="0071110D">
              <w:rPr>
                <w:rFonts w:ascii="Arial" w:hAnsi="Arial" w:cs="Arial"/>
                <w:sz w:val="20"/>
                <w:szCs w:val="20"/>
                <w:lang w:val="en-US"/>
              </w:rPr>
              <w:t>Al</w:t>
            </w:r>
            <w:r w:rsidRPr="0071110D">
              <w:rPr>
                <w:rFonts w:ascii="Arial" w:hAnsi="Arial" w:cs="Arial"/>
                <w:sz w:val="20"/>
                <w:szCs w:val="20"/>
                <w:vertAlign w:val="subscript"/>
                <w:lang w:val="en-US"/>
              </w:rPr>
              <w:t>2</w:t>
            </w:r>
            <w:r w:rsidRPr="0071110D">
              <w:rPr>
                <w:rFonts w:ascii="Arial" w:hAnsi="Arial" w:cs="Arial"/>
                <w:sz w:val="20"/>
                <w:szCs w:val="20"/>
                <w:lang w:val="en-US"/>
              </w:rPr>
              <w:t>O</w:t>
            </w:r>
            <w:r w:rsidRPr="0071110D">
              <w:rPr>
                <w:rFonts w:ascii="Arial" w:hAnsi="Arial" w:cs="Arial"/>
                <w:sz w:val="20"/>
                <w:szCs w:val="20"/>
                <w:vertAlign w:val="subscript"/>
                <w:lang w:val="en-US"/>
              </w:rPr>
              <w:t>3</w:t>
            </w:r>
          </w:p>
        </w:tc>
        <w:tc>
          <w:tcPr>
            <w:tcW w:w="1134" w:type="dxa"/>
            <w:vAlign w:val="center"/>
          </w:tcPr>
          <w:p w14:paraId="467B5E49" w14:textId="55F308A6" w:rsidR="0067359E" w:rsidRPr="00690DDD" w:rsidRDefault="00690DD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90DDD">
              <w:rPr>
                <w:rFonts w:ascii="Arial" w:hAnsi="Arial" w:cs="Arial"/>
                <w:sz w:val="20"/>
                <w:szCs w:val="20"/>
              </w:rPr>
              <w:t xml:space="preserve">Не менее </w:t>
            </w:r>
            <w:r w:rsidR="00FD1CAE" w:rsidRPr="00690DDD">
              <w:rPr>
                <w:rFonts w:ascii="Arial" w:hAnsi="Arial" w:cs="Arial"/>
                <w:sz w:val="20"/>
                <w:szCs w:val="20"/>
              </w:rPr>
              <w:t>72</w:t>
            </w:r>
          </w:p>
        </w:tc>
        <w:tc>
          <w:tcPr>
            <w:tcW w:w="992" w:type="dxa"/>
            <w:vAlign w:val="center"/>
          </w:tcPr>
          <w:p w14:paraId="05DCFDB3" w14:textId="6CA99A41" w:rsidR="0067359E" w:rsidRPr="00690DDD" w:rsidRDefault="00690DD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90DDD">
              <w:rPr>
                <w:rFonts w:ascii="Arial" w:hAnsi="Arial" w:cs="Arial"/>
                <w:sz w:val="20"/>
                <w:szCs w:val="20"/>
              </w:rPr>
              <w:t xml:space="preserve">Не менее </w:t>
            </w:r>
            <w:r w:rsidR="00FD1CAE" w:rsidRPr="00690DDD">
              <w:rPr>
                <w:rFonts w:ascii="Arial" w:hAnsi="Arial" w:cs="Arial"/>
                <w:sz w:val="20"/>
                <w:szCs w:val="20"/>
              </w:rPr>
              <w:t>62</w:t>
            </w:r>
          </w:p>
        </w:tc>
        <w:tc>
          <w:tcPr>
            <w:tcW w:w="993" w:type="dxa"/>
            <w:vAlign w:val="center"/>
          </w:tcPr>
          <w:p w14:paraId="09FD7414" w14:textId="6D6850DC" w:rsidR="0067359E" w:rsidRPr="00690DDD" w:rsidRDefault="00690DD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90DDD">
              <w:rPr>
                <w:rFonts w:ascii="Arial" w:hAnsi="Arial" w:cs="Arial"/>
                <w:sz w:val="20"/>
                <w:szCs w:val="20"/>
              </w:rPr>
              <w:t xml:space="preserve">Не менее </w:t>
            </w:r>
            <w:r w:rsidR="00FD1CAE" w:rsidRPr="00690DDD">
              <w:rPr>
                <w:rFonts w:ascii="Arial" w:hAnsi="Arial" w:cs="Arial"/>
                <w:sz w:val="20"/>
                <w:szCs w:val="20"/>
              </w:rPr>
              <w:t>45</w:t>
            </w:r>
          </w:p>
        </w:tc>
        <w:tc>
          <w:tcPr>
            <w:tcW w:w="992" w:type="dxa"/>
            <w:vAlign w:val="center"/>
          </w:tcPr>
          <w:p w14:paraId="5B5AD1A5" w14:textId="57A94E0C"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Не менее 32</w:t>
            </w:r>
          </w:p>
        </w:tc>
        <w:tc>
          <w:tcPr>
            <w:tcW w:w="992" w:type="dxa"/>
            <w:vAlign w:val="center"/>
          </w:tcPr>
          <w:p w14:paraId="4629917D" w14:textId="1C8155A3"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Не менее 28</w:t>
            </w:r>
          </w:p>
        </w:tc>
        <w:tc>
          <w:tcPr>
            <w:tcW w:w="851" w:type="dxa"/>
            <w:vAlign w:val="center"/>
          </w:tcPr>
          <w:p w14:paraId="43BF4D7D" w14:textId="4E13B59A"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Не более 28</w:t>
            </w:r>
          </w:p>
        </w:tc>
        <w:tc>
          <w:tcPr>
            <w:tcW w:w="985" w:type="dxa"/>
            <w:vAlign w:val="center"/>
          </w:tcPr>
          <w:p w14:paraId="1D0C8F87" w14:textId="52F6A256"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Не менее 28</w:t>
            </w:r>
          </w:p>
        </w:tc>
      </w:tr>
      <w:tr w:rsidR="00FD1CAE" w14:paraId="02394C32" w14:textId="77777777" w:rsidTr="0071110D">
        <w:tc>
          <w:tcPr>
            <w:tcW w:w="2405" w:type="dxa"/>
          </w:tcPr>
          <w:p w14:paraId="1E228544" w14:textId="42D81B01"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vertAlign w:val="subscript"/>
                <w:lang w:val="en-US"/>
              </w:rPr>
            </w:pPr>
            <w:r w:rsidRPr="0071110D">
              <w:rPr>
                <w:rFonts w:ascii="Arial" w:hAnsi="Arial" w:cs="Arial"/>
                <w:sz w:val="20"/>
                <w:szCs w:val="20"/>
                <w:lang w:val="en-US"/>
              </w:rPr>
              <w:t>SiO</w:t>
            </w:r>
            <w:r w:rsidRPr="0071110D">
              <w:rPr>
                <w:rFonts w:ascii="Arial" w:hAnsi="Arial" w:cs="Arial"/>
                <w:sz w:val="20"/>
                <w:szCs w:val="20"/>
                <w:vertAlign w:val="subscript"/>
                <w:lang w:val="en-US"/>
              </w:rPr>
              <w:t>2</w:t>
            </w:r>
          </w:p>
        </w:tc>
        <w:tc>
          <w:tcPr>
            <w:tcW w:w="1134" w:type="dxa"/>
            <w:vAlign w:val="center"/>
          </w:tcPr>
          <w:p w14:paraId="2D5F564C" w14:textId="5ABE8FF6"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w:t>
            </w:r>
          </w:p>
        </w:tc>
        <w:tc>
          <w:tcPr>
            <w:tcW w:w="992" w:type="dxa"/>
            <w:vAlign w:val="center"/>
          </w:tcPr>
          <w:p w14:paraId="3D7E7E39" w14:textId="5BA5BE96"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w:t>
            </w:r>
          </w:p>
        </w:tc>
        <w:tc>
          <w:tcPr>
            <w:tcW w:w="993" w:type="dxa"/>
            <w:vAlign w:val="center"/>
          </w:tcPr>
          <w:p w14:paraId="38BD17AA" w14:textId="008D61C1"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w:t>
            </w:r>
          </w:p>
        </w:tc>
        <w:tc>
          <w:tcPr>
            <w:tcW w:w="992" w:type="dxa"/>
            <w:vAlign w:val="center"/>
          </w:tcPr>
          <w:p w14:paraId="4941AF1F" w14:textId="4AEBD3BF"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w:t>
            </w:r>
          </w:p>
        </w:tc>
        <w:tc>
          <w:tcPr>
            <w:tcW w:w="992" w:type="dxa"/>
            <w:vAlign w:val="center"/>
          </w:tcPr>
          <w:p w14:paraId="77E81458" w14:textId="54272DCA"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w:t>
            </w:r>
          </w:p>
        </w:tc>
        <w:tc>
          <w:tcPr>
            <w:tcW w:w="851" w:type="dxa"/>
            <w:vAlign w:val="center"/>
          </w:tcPr>
          <w:p w14:paraId="1D617D3D" w14:textId="3762B1FC"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65-85</w:t>
            </w:r>
          </w:p>
        </w:tc>
        <w:tc>
          <w:tcPr>
            <w:tcW w:w="985" w:type="dxa"/>
            <w:vAlign w:val="center"/>
          </w:tcPr>
          <w:p w14:paraId="400E5E02" w14:textId="6052E0A5" w:rsidR="00FD1CAE" w:rsidRPr="0071110D"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w:t>
            </w:r>
          </w:p>
        </w:tc>
      </w:tr>
      <w:tr w:rsidR="00FD1CAE" w14:paraId="3877AF69" w14:textId="77777777" w:rsidTr="0071110D">
        <w:tc>
          <w:tcPr>
            <w:tcW w:w="2405" w:type="dxa"/>
          </w:tcPr>
          <w:p w14:paraId="6B2CC8FE" w14:textId="77F1EB86"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 xml:space="preserve">Огнеупорность, </w:t>
            </w:r>
            <w:proofErr w:type="spellStart"/>
            <w:r w:rsidRPr="00603927">
              <w:rPr>
                <w:rFonts w:ascii="Arial" w:hAnsi="Arial" w:cs="Arial"/>
                <w:sz w:val="20"/>
                <w:szCs w:val="20"/>
                <w:vertAlign w:val="superscript"/>
              </w:rPr>
              <w:t>о</w:t>
            </w:r>
            <w:r w:rsidRPr="00603927">
              <w:rPr>
                <w:rFonts w:ascii="Arial" w:hAnsi="Arial" w:cs="Arial"/>
                <w:sz w:val="20"/>
                <w:szCs w:val="20"/>
              </w:rPr>
              <w:t>С</w:t>
            </w:r>
            <w:proofErr w:type="spellEnd"/>
            <w:r w:rsidRPr="00603927">
              <w:rPr>
                <w:rFonts w:ascii="Arial" w:hAnsi="Arial" w:cs="Arial"/>
                <w:sz w:val="20"/>
                <w:szCs w:val="20"/>
              </w:rPr>
              <w:t>, не ниже</w:t>
            </w:r>
          </w:p>
        </w:tc>
        <w:tc>
          <w:tcPr>
            <w:tcW w:w="1134" w:type="dxa"/>
            <w:vAlign w:val="bottom"/>
          </w:tcPr>
          <w:p w14:paraId="3027A646" w14:textId="16E56AF8"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2" w:type="dxa"/>
            <w:vAlign w:val="bottom"/>
          </w:tcPr>
          <w:p w14:paraId="7C22887E" w14:textId="22406045" w:rsidR="0067359E" w:rsidRPr="00603927" w:rsidRDefault="0067359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1770</w:t>
            </w:r>
          </w:p>
        </w:tc>
        <w:tc>
          <w:tcPr>
            <w:tcW w:w="993" w:type="dxa"/>
            <w:vAlign w:val="bottom"/>
          </w:tcPr>
          <w:p w14:paraId="53DB4B66" w14:textId="534F0981"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1750</w:t>
            </w:r>
          </w:p>
        </w:tc>
        <w:tc>
          <w:tcPr>
            <w:tcW w:w="992" w:type="dxa"/>
            <w:vAlign w:val="bottom"/>
          </w:tcPr>
          <w:p w14:paraId="1EE86B30" w14:textId="55A6BDB1"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1710</w:t>
            </w:r>
          </w:p>
        </w:tc>
        <w:tc>
          <w:tcPr>
            <w:tcW w:w="992" w:type="dxa"/>
            <w:vAlign w:val="bottom"/>
          </w:tcPr>
          <w:p w14:paraId="5564CFD3" w14:textId="25576046"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1670</w:t>
            </w:r>
          </w:p>
        </w:tc>
        <w:tc>
          <w:tcPr>
            <w:tcW w:w="851" w:type="dxa"/>
            <w:vAlign w:val="bottom"/>
          </w:tcPr>
          <w:p w14:paraId="1785C51F" w14:textId="5EB5F093"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1670</w:t>
            </w:r>
          </w:p>
        </w:tc>
        <w:tc>
          <w:tcPr>
            <w:tcW w:w="985" w:type="dxa"/>
            <w:vAlign w:val="bottom"/>
          </w:tcPr>
          <w:p w14:paraId="01E7E638" w14:textId="01B9814D" w:rsidR="00FD1CAE" w:rsidRPr="00603927" w:rsidRDefault="00EE3607"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r>
      <w:tr w:rsidR="00FD1CAE" w14:paraId="449DDB5E" w14:textId="77777777" w:rsidTr="0071110D">
        <w:tc>
          <w:tcPr>
            <w:tcW w:w="2405" w:type="dxa"/>
          </w:tcPr>
          <w:p w14:paraId="62912A68" w14:textId="549C9488"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 xml:space="preserve">Температура начала размягчения, </w:t>
            </w:r>
            <w:proofErr w:type="spellStart"/>
            <w:r w:rsidRPr="00603927">
              <w:rPr>
                <w:rFonts w:ascii="Arial" w:hAnsi="Arial" w:cs="Arial"/>
                <w:sz w:val="20"/>
                <w:szCs w:val="20"/>
                <w:vertAlign w:val="superscript"/>
              </w:rPr>
              <w:t>о</w:t>
            </w:r>
            <w:r w:rsidRPr="00603927">
              <w:rPr>
                <w:rFonts w:ascii="Arial" w:hAnsi="Arial" w:cs="Arial"/>
                <w:sz w:val="20"/>
                <w:szCs w:val="20"/>
              </w:rPr>
              <w:t>С</w:t>
            </w:r>
            <w:proofErr w:type="spellEnd"/>
            <w:r w:rsidRPr="00603927">
              <w:rPr>
                <w:rFonts w:ascii="Arial" w:hAnsi="Arial" w:cs="Arial"/>
                <w:sz w:val="20"/>
                <w:szCs w:val="20"/>
              </w:rPr>
              <w:t>, не ниже</w:t>
            </w:r>
          </w:p>
        </w:tc>
        <w:tc>
          <w:tcPr>
            <w:tcW w:w="1134" w:type="dxa"/>
            <w:vAlign w:val="bottom"/>
          </w:tcPr>
          <w:p w14:paraId="7614D1C3" w14:textId="42C8A891"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1500</w:t>
            </w:r>
          </w:p>
        </w:tc>
        <w:tc>
          <w:tcPr>
            <w:tcW w:w="992" w:type="dxa"/>
            <w:vAlign w:val="bottom"/>
          </w:tcPr>
          <w:p w14:paraId="17C01AF5" w14:textId="1843F732"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1450</w:t>
            </w:r>
          </w:p>
        </w:tc>
        <w:tc>
          <w:tcPr>
            <w:tcW w:w="993" w:type="dxa"/>
            <w:vAlign w:val="bottom"/>
          </w:tcPr>
          <w:p w14:paraId="3FD6D8E2" w14:textId="7324CC2A"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1400</w:t>
            </w:r>
          </w:p>
        </w:tc>
        <w:tc>
          <w:tcPr>
            <w:tcW w:w="992" w:type="dxa"/>
            <w:vAlign w:val="bottom"/>
          </w:tcPr>
          <w:p w14:paraId="304B3290" w14:textId="6EE84924"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1370</w:t>
            </w:r>
          </w:p>
        </w:tc>
        <w:tc>
          <w:tcPr>
            <w:tcW w:w="992" w:type="dxa"/>
            <w:vAlign w:val="bottom"/>
          </w:tcPr>
          <w:p w14:paraId="4FDF9DB2" w14:textId="683C523B"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1300</w:t>
            </w:r>
          </w:p>
        </w:tc>
        <w:tc>
          <w:tcPr>
            <w:tcW w:w="851" w:type="dxa"/>
            <w:vAlign w:val="bottom"/>
          </w:tcPr>
          <w:p w14:paraId="50B19845" w14:textId="1188EF08"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1350</w:t>
            </w:r>
          </w:p>
        </w:tc>
        <w:tc>
          <w:tcPr>
            <w:tcW w:w="985" w:type="dxa"/>
            <w:vAlign w:val="bottom"/>
          </w:tcPr>
          <w:p w14:paraId="482B6A67" w14:textId="4D46B855"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r>
      <w:tr w:rsidR="00FD1CAE" w14:paraId="4E5B3835" w14:textId="77777777" w:rsidTr="0071110D">
        <w:tc>
          <w:tcPr>
            <w:tcW w:w="2405" w:type="dxa"/>
          </w:tcPr>
          <w:p w14:paraId="76F578D7" w14:textId="32AB16AD"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Открытая пористость, %, не более</w:t>
            </w:r>
          </w:p>
        </w:tc>
        <w:tc>
          <w:tcPr>
            <w:tcW w:w="1134" w:type="dxa"/>
            <w:vAlign w:val="bottom"/>
          </w:tcPr>
          <w:p w14:paraId="4229CC30" w14:textId="388FE400"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24</w:t>
            </w:r>
          </w:p>
        </w:tc>
        <w:tc>
          <w:tcPr>
            <w:tcW w:w="992" w:type="dxa"/>
            <w:vAlign w:val="bottom"/>
          </w:tcPr>
          <w:p w14:paraId="588B1F7C" w14:textId="18B1F364"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24</w:t>
            </w:r>
          </w:p>
        </w:tc>
        <w:tc>
          <w:tcPr>
            <w:tcW w:w="993" w:type="dxa"/>
            <w:vAlign w:val="bottom"/>
          </w:tcPr>
          <w:p w14:paraId="6C43ADEA" w14:textId="2280F7EF"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22</w:t>
            </w:r>
          </w:p>
        </w:tc>
        <w:tc>
          <w:tcPr>
            <w:tcW w:w="992" w:type="dxa"/>
            <w:vAlign w:val="bottom"/>
          </w:tcPr>
          <w:p w14:paraId="7B73C9FD" w14:textId="48AA9F17"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20</w:t>
            </w:r>
          </w:p>
        </w:tc>
        <w:tc>
          <w:tcPr>
            <w:tcW w:w="992" w:type="dxa"/>
            <w:vAlign w:val="bottom"/>
          </w:tcPr>
          <w:p w14:paraId="2418E2FA" w14:textId="005A1195"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26</w:t>
            </w:r>
          </w:p>
        </w:tc>
        <w:tc>
          <w:tcPr>
            <w:tcW w:w="851" w:type="dxa"/>
            <w:vAlign w:val="bottom"/>
          </w:tcPr>
          <w:p w14:paraId="69C8523B" w14:textId="1F84E077"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26</w:t>
            </w:r>
          </w:p>
        </w:tc>
        <w:tc>
          <w:tcPr>
            <w:tcW w:w="985" w:type="dxa"/>
            <w:vAlign w:val="bottom"/>
          </w:tcPr>
          <w:p w14:paraId="4507913A" w14:textId="47A3FAD2"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r>
      <w:tr w:rsidR="00FD1CAE" w14:paraId="600D2B58" w14:textId="77777777" w:rsidTr="0071110D">
        <w:tc>
          <w:tcPr>
            <w:tcW w:w="2405" w:type="dxa"/>
          </w:tcPr>
          <w:p w14:paraId="1C8836CD" w14:textId="1BDFD864"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Кажущаяся плотность, г/см</w:t>
            </w:r>
            <w:r w:rsidRPr="00603927">
              <w:rPr>
                <w:rFonts w:ascii="Arial" w:hAnsi="Arial" w:cs="Arial"/>
                <w:sz w:val="20"/>
                <w:szCs w:val="20"/>
                <w:vertAlign w:val="superscript"/>
              </w:rPr>
              <w:t>3</w:t>
            </w:r>
            <w:r w:rsidRPr="00603927">
              <w:rPr>
                <w:rFonts w:ascii="Arial" w:hAnsi="Arial" w:cs="Arial"/>
                <w:sz w:val="20"/>
                <w:szCs w:val="20"/>
              </w:rPr>
              <w:t>, не более</w:t>
            </w:r>
          </w:p>
        </w:tc>
        <w:tc>
          <w:tcPr>
            <w:tcW w:w="1134" w:type="dxa"/>
            <w:vAlign w:val="bottom"/>
          </w:tcPr>
          <w:p w14:paraId="30AB1F61" w14:textId="13532C82"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2" w:type="dxa"/>
            <w:vAlign w:val="bottom"/>
          </w:tcPr>
          <w:p w14:paraId="2FDF9BF7" w14:textId="78DF2B99"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3" w:type="dxa"/>
            <w:vAlign w:val="bottom"/>
          </w:tcPr>
          <w:p w14:paraId="306F1066" w14:textId="24988B83"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2" w:type="dxa"/>
            <w:vAlign w:val="bottom"/>
          </w:tcPr>
          <w:p w14:paraId="2FD4DF57" w14:textId="0B2CEF0B"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2" w:type="dxa"/>
            <w:vAlign w:val="bottom"/>
          </w:tcPr>
          <w:p w14:paraId="1488CE9F" w14:textId="55DB334A"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851" w:type="dxa"/>
            <w:vAlign w:val="bottom"/>
          </w:tcPr>
          <w:p w14:paraId="5F6B5E36" w14:textId="554B83DC"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85" w:type="dxa"/>
            <w:vAlign w:val="bottom"/>
          </w:tcPr>
          <w:p w14:paraId="350A1D27" w14:textId="6E92DDC8"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1,3</w:t>
            </w:r>
          </w:p>
        </w:tc>
      </w:tr>
      <w:tr w:rsidR="00FD1CAE" w14:paraId="6933DD96" w14:textId="77777777" w:rsidTr="0071110D">
        <w:tc>
          <w:tcPr>
            <w:tcW w:w="2405" w:type="dxa"/>
          </w:tcPr>
          <w:p w14:paraId="7444C86D" w14:textId="304B5FFF"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Предел прочности при сжатии, Н/мм</w:t>
            </w:r>
            <w:r w:rsidRPr="00603927">
              <w:rPr>
                <w:rFonts w:ascii="Arial" w:hAnsi="Arial" w:cs="Arial"/>
                <w:sz w:val="20"/>
                <w:szCs w:val="20"/>
                <w:vertAlign w:val="superscript"/>
              </w:rPr>
              <w:t>2</w:t>
            </w:r>
            <w:r w:rsidRPr="00603927">
              <w:rPr>
                <w:rFonts w:ascii="Arial" w:hAnsi="Arial" w:cs="Arial"/>
                <w:sz w:val="20"/>
                <w:szCs w:val="20"/>
              </w:rPr>
              <w:t>, не менее</w:t>
            </w:r>
          </w:p>
        </w:tc>
        <w:tc>
          <w:tcPr>
            <w:tcW w:w="1134" w:type="dxa"/>
            <w:vAlign w:val="bottom"/>
          </w:tcPr>
          <w:p w14:paraId="0DC9E84D" w14:textId="7ED029DB"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30</w:t>
            </w:r>
          </w:p>
        </w:tc>
        <w:tc>
          <w:tcPr>
            <w:tcW w:w="992" w:type="dxa"/>
            <w:vAlign w:val="bottom"/>
          </w:tcPr>
          <w:p w14:paraId="15E17844" w14:textId="1E286CFC"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25</w:t>
            </w:r>
          </w:p>
        </w:tc>
        <w:tc>
          <w:tcPr>
            <w:tcW w:w="993" w:type="dxa"/>
            <w:vAlign w:val="bottom"/>
          </w:tcPr>
          <w:p w14:paraId="05CF7537" w14:textId="183FE868"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30</w:t>
            </w:r>
          </w:p>
        </w:tc>
        <w:tc>
          <w:tcPr>
            <w:tcW w:w="992" w:type="dxa"/>
            <w:vAlign w:val="bottom"/>
          </w:tcPr>
          <w:p w14:paraId="02D06E6A" w14:textId="7C0C5014"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25</w:t>
            </w:r>
          </w:p>
        </w:tc>
        <w:tc>
          <w:tcPr>
            <w:tcW w:w="992" w:type="dxa"/>
            <w:vAlign w:val="bottom"/>
          </w:tcPr>
          <w:p w14:paraId="11288B2A" w14:textId="7C6F212B"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18</w:t>
            </w:r>
          </w:p>
        </w:tc>
        <w:tc>
          <w:tcPr>
            <w:tcW w:w="851" w:type="dxa"/>
            <w:vAlign w:val="bottom"/>
          </w:tcPr>
          <w:p w14:paraId="5B6F75A4" w14:textId="3024F779"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18</w:t>
            </w:r>
          </w:p>
        </w:tc>
        <w:tc>
          <w:tcPr>
            <w:tcW w:w="985" w:type="dxa"/>
            <w:vAlign w:val="bottom"/>
          </w:tcPr>
          <w:p w14:paraId="5E010BF0" w14:textId="4F5AF174"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4,5</w:t>
            </w:r>
          </w:p>
        </w:tc>
      </w:tr>
      <w:tr w:rsidR="00FD1CAE" w14:paraId="727E6E09" w14:textId="77777777" w:rsidTr="0071110D">
        <w:tc>
          <w:tcPr>
            <w:tcW w:w="2405" w:type="dxa"/>
          </w:tcPr>
          <w:p w14:paraId="05C8B6D0" w14:textId="6E257D43"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Термическая стойкость, теплосмены, не менее</w:t>
            </w:r>
          </w:p>
        </w:tc>
        <w:tc>
          <w:tcPr>
            <w:tcW w:w="1134" w:type="dxa"/>
            <w:vAlign w:val="bottom"/>
          </w:tcPr>
          <w:p w14:paraId="0019EB96" w14:textId="2F436FE0"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4</w:t>
            </w:r>
          </w:p>
        </w:tc>
        <w:tc>
          <w:tcPr>
            <w:tcW w:w="992" w:type="dxa"/>
            <w:vAlign w:val="bottom"/>
          </w:tcPr>
          <w:p w14:paraId="7D6F786F" w14:textId="3F7021B4"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4</w:t>
            </w:r>
          </w:p>
        </w:tc>
        <w:tc>
          <w:tcPr>
            <w:tcW w:w="993" w:type="dxa"/>
            <w:vAlign w:val="bottom"/>
          </w:tcPr>
          <w:p w14:paraId="386C3B34" w14:textId="4BC9D58D"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3</w:t>
            </w:r>
          </w:p>
        </w:tc>
        <w:tc>
          <w:tcPr>
            <w:tcW w:w="992" w:type="dxa"/>
            <w:vAlign w:val="bottom"/>
          </w:tcPr>
          <w:p w14:paraId="2B280B57" w14:textId="19124FED"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4</w:t>
            </w:r>
          </w:p>
        </w:tc>
        <w:tc>
          <w:tcPr>
            <w:tcW w:w="992" w:type="dxa"/>
            <w:vAlign w:val="bottom"/>
          </w:tcPr>
          <w:p w14:paraId="3A47CD17" w14:textId="6E90F86F"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3</w:t>
            </w:r>
          </w:p>
        </w:tc>
        <w:tc>
          <w:tcPr>
            <w:tcW w:w="851" w:type="dxa"/>
            <w:vAlign w:val="bottom"/>
          </w:tcPr>
          <w:p w14:paraId="6F93C5F1" w14:textId="4A97A326"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85" w:type="dxa"/>
            <w:vAlign w:val="bottom"/>
          </w:tcPr>
          <w:p w14:paraId="131D9F8C" w14:textId="365AC724"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r>
    </w:tbl>
    <w:p w14:paraId="17E9CEB9" w14:textId="77777777" w:rsidR="000D3606" w:rsidRDefault="000D3606"/>
    <w:p w14:paraId="10197325" w14:textId="46115B3A" w:rsidR="000D3606" w:rsidRPr="000D3606" w:rsidRDefault="000D3606" w:rsidP="000D3606">
      <w:pPr>
        <w:jc w:val="right"/>
        <w:rPr>
          <w:rFonts w:ascii="Arial" w:hAnsi="Arial" w:cs="Arial"/>
          <w:i/>
          <w:iCs/>
        </w:rPr>
      </w:pPr>
      <w:r w:rsidRPr="000D3606">
        <w:rPr>
          <w:rFonts w:ascii="Arial" w:hAnsi="Arial" w:cs="Arial"/>
          <w:i/>
          <w:iCs/>
        </w:rPr>
        <w:lastRenderedPageBreak/>
        <w:t>Окончание таблицы 5</w:t>
      </w:r>
    </w:p>
    <w:tbl>
      <w:tblPr>
        <w:tblStyle w:val="ab"/>
        <w:tblW w:w="0" w:type="auto"/>
        <w:tblLook w:val="04A0" w:firstRow="1" w:lastRow="0" w:firstColumn="1" w:lastColumn="0" w:noHBand="0" w:noVBand="1"/>
      </w:tblPr>
      <w:tblGrid>
        <w:gridCol w:w="2405"/>
        <w:gridCol w:w="1134"/>
        <w:gridCol w:w="992"/>
        <w:gridCol w:w="993"/>
        <w:gridCol w:w="992"/>
        <w:gridCol w:w="992"/>
        <w:gridCol w:w="851"/>
        <w:gridCol w:w="985"/>
      </w:tblGrid>
      <w:tr w:rsidR="000D3606" w14:paraId="11B4D0D0" w14:textId="77777777" w:rsidTr="00216867">
        <w:tc>
          <w:tcPr>
            <w:tcW w:w="2405" w:type="dxa"/>
            <w:vMerge w:val="restart"/>
          </w:tcPr>
          <w:p w14:paraId="2AE594FB"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71110D">
              <w:rPr>
                <w:rFonts w:ascii="Arial" w:hAnsi="Arial" w:cs="Arial"/>
                <w:sz w:val="20"/>
                <w:szCs w:val="20"/>
              </w:rPr>
              <w:t>Наименование показателя</w:t>
            </w:r>
          </w:p>
        </w:tc>
        <w:tc>
          <w:tcPr>
            <w:tcW w:w="6939" w:type="dxa"/>
            <w:gridSpan w:val="7"/>
          </w:tcPr>
          <w:p w14:paraId="44913541"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90DDD">
              <w:rPr>
                <w:rFonts w:ascii="Arial" w:hAnsi="Arial" w:cs="Arial"/>
                <w:sz w:val="20"/>
                <w:szCs w:val="20"/>
              </w:rPr>
              <w:t>Значение показателя</w:t>
            </w:r>
            <w:r>
              <w:rPr>
                <w:rFonts w:ascii="Arial" w:hAnsi="Arial" w:cs="Arial"/>
                <w:sz w:val="20"/>
                <w:szCs w:val="20"/>
              </w:rPr>
              <w:t xml:space="preserve"> </w:t>
            </w:r>
            <w:r w:rsidRPr="0071110D">
              <w:rPr>
                <w:rFonts w:ascii="Arial" w:hAnsi="Arial" w:cs="Arial"/>
                <w:sz w:val="20"/>
                <w:szCs w:val="20"/>
              </w:rPr>
              <w:t>для марки</w:t>
            </w:r>
          </w:p>
        </w:tc>
      </w:tr>
      <w:tr w:rsidR="000D3606" w14:paraId="68FA4457" w14:textId="77777777" w:rsidTr="00216867">
        <w:tc>
          <w:tcPr>
            <w:tcW w:w="2405" w:type="dxa"/>
            <w:vMerge/>
            <w:tcBorders>
              <w:bottom w:val="double" w:sz="4" w:space="0" w:color="auto"/>
            </w:tcBorders>
          </w:tcPr>
          <w:p w14:paraId="60BB7901"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p>
        </w:tc>
        <w:tc>
          <w:tcPr>
            <w:tcW w:w="1134" w:type="dxa"/>
            <w:tcBorders>
              <w:bottom w:val="double" w:sz="4" w:space="0" w:color="auto"/>
            </w:tcBorders>
            <w:vAlign w:val="center"/>
          </w:tcPr>
          <w:p w14:paraId="131DF31B"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МКЦ</w:t>
            </w:r>
          </w:p>
        </w:tc>
        <w:tc>
          <w:tcPr>
            <w:tcW w:w="992" w:type="dxa"/>
            <w:tcBorders>
              <w:bottom w:val="double" w:sz="4" w:space="0" w:color="auto"/>
            </w:tcBorders>
            <w:vAlign w:val="center"/>
          </w:tcPr>
          <w:p w14:paraId="7F04212E"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МЛЦ</w:t>
            </w:r>
          </w:p>
        </w:tc>
        <w:tc>
          <w:tcPr>
            <w:tcW w:w="993" w:type="dxa"/>
            <w:tcBorders>
              <w:bottom w:val="double" w:sz="4" w:space="0" w:color="auto"/>
            </w:tcBorders>
            <w:vAlign w:val="center"/>
          </w:tcPr>
          <w:p w14:paraId="5C79E1C3"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МКРЦ</w:t>
            </w:r>
          </w:p>
        </w:tc>
        <w:tc>
          <w:tcPr>
            <w:tcW w:w="992" w:type="dxa"/>
            <w:tcBorders>
              <w:bottom w:val="double" w:sz="4" w:space="0" w:color="auto"/>
            </w:tcBorders>
            <w:vAlign w:val="center"/>
          </w:tcPr>
          <w:p w14:paraId="4AD6E003"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ШЦУ</w:t>
            </w:r>
          </w:p>
        </w:tc>
        <w:tc>
          <w:tcPr>
            <w:tcW w:w="992" w:type="dxa"/>
            <w:tcBorders>
              <w:bottom w:val="double" w:sz="4" w:space="0" w:color="auto"/>
            </w:tcBorders>
            <w:vAlign w:val="center"/>
          </w:tcPr>
          <w:p w14:paraId="305CBBB1"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ШЦС</w:t>
            </w:r>
          </w:p>
        </w:tc>
        <w:tc>
          <w:tcPr>
            <w:tcW w:w="851" w:type="dxa"/>
            <w:tcBorders>
              <w:bottom w:val="double" w:sz="4" w:space="0" w:color="auto"/>
            </w:tcBorders>
            <w:vAlign w:val="center"/>
          </w:tcPr>
          <w:p w14:paraId="70993EA7"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ПС</w:t>
            </w:r>
          </w:p>
        </w:tc>
        <w:tc>
          <w:tcPr>
            <w:tcW w:w="985" w:type="dxa"/>
            <w:tcBorders>
              <w:bottom w:val="double" w:sz="4" w:space="0" w:color="auto"/>
            </w:tcBorders>
            <w:vAlign w:val="center"/>
          </w:tcPr>
          <w:p w14:paraId="42058634" w14:textId="77777777" w:rsidR="000D3606" w:rsidRPr="0071110D" w:rsidRDefault="000D3606" w:rsidP="0021686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71110D">
              <w:rPr>
                <w:rFonts w:ascii="Arial" w:hAnsi="Arial" w:cs="Arial"/>
                <w:sz w:val="20"/>
                <w:szCs w:val="20"/>
              </w:rPr>
              <w:t>ШЦ</w:t>
            </w:r>
            <w:r w:rsidRPr="00690DDD">
              <w:rPr>
                <w:rFonts w:ascii="Arial" w:hAnsi="Arial" w:cs="Arial"/>
                <w:sz w:val="20"/>
                <w:szCs w:val="20"/>
              </w:rPr>
              <w:t>Т-</w:t>
            </w:r>
            <w:r w:rsidRPr="0071110D">
              <w:rPr>
                <w:rFonts w:ascii="Arial" w:hAnsi="Arial" w:cs="Arial"/>
                <w:sz w:val="20"/>
                <w:szCs w:val="20"/>
              </w:rPr>
              <w:t>1,3</w:t>
            </w:r>
          </w:p>
        </w:tc>
      </w:tr>
      <w:tr w:rsidR="00FD1CAE" w14:paraId="15C5B0C1" w14:textId="77777777" w:rsidTr="0071110D">
        <w:tc>
          <w:tcPr>
            <w:tcW w:w="2405" w:type="dxa"/>
          </w:tcPr>
          <w:p w14:paraId="7750479A" w14:textId="7FE2A2A8"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Остаточн</w:t>
            </w:r>
            <w:r w:rsidR="0067359E" w:rsidRPr="00603927">
              <w:rPr>
                <w:rFonts w:ascii="Arial" w:hAnsi="Arial" w:cs="Arial"/>
                <w:sz w:val="20"/>
                <w:szCs w:val="20"/>
              </w:rPr>
              <w:t>ы</w:t>
            </w:r>
            <w:r w:rsidRPr="00603927">
              <w:rPr>
                <w:rFonts w:ascii="Arial" w:hAnsi="Arial" w:cs="Arial"/>
                <w:sz w:val="20"/>
                <w:szCs w:val="20"/>
              </w:rPr>
              <w:t>е изменени</w:t>
            </w:r>
            <w:r w:rsidR="0067359E" w:rsidRPr="00603927">
              <w:rPr>
                <w:rFonts w:ascii="Arial" w:hAnsi="Arial" w:cs="Arial"/>
                <w:sz w:val="20"/>
                <w:szCs w:val="20"/>
              </w:rPr>
              <w:t>я</w:t>
            </w:r>
            <w:r w:rsidRPr="00603927">
              <w:rPr>
                <w:rFonts w:ascii="Arial" w:hAnsi="Arial" w:cs="Arial"/>
                <w:sz w:val="20"/>
                <w:szCs w:val="20"/>
              </w:rPr>
              <w:t xml:space="preserve"> размеров, %, </w:t>
            </w:r>
            <w:r w:rsidR="0035018A" w:rsidRPr="00603927">
              <w:rPr>
                <w:rFonts w:ascii="Arial" w:hAnsi="Arial" w:cs="Arial"/>
                <w:sz w:val="20"/>
                <w:szCs w:val="20"/>
              </w:rPr>
              <w:t>в пределах</w:t>
            </w:r>
            <w:r w:rsidRPr="00603927">
              <w:rPr>
                <w:rFonts w:ascii="Arial" w:hAnsi="Arial" w:cs="Arial"/>
                <w:sz w:val="20"/>
                <w:szCs w:val="20"/>
              </w:rPr>
              <w:t xml:space="preserve">, при температуре, </w:t>
            </w:r>
            <w:proofErr w:type="spellStart"/>
            <w:r w:rsidRPr="00603927">
              <w:rPr>
                <w:rFonts w:ascii="Arial" w:hAnsi="Arial" w:cs="Arial"/>
                <w:sz w:val="20"/>
                <w:szCs w:val="20"/>
                <w:vertAlign w:val="superscript"/>
              </w:rPr>
              <w:t>о</w:t>
            </w:r>
            <w:r w:rsidRPr="00603927">
              <w:rPr>
                <w:rFonts w:ascii="Arial" w:hAnsi="Arial" w:cs="Arial"/>
                <w:sz w:val="20"/>
                <w:szCs w:val="20"/>
              </w:rPr>
              <w:t>С</w:t>
            </w:r>
            <w:proofErr w:type="spellEnd"/>
            <w:r w:rsidRPr="00603927">
              <w:rPr>
                <w:rFonts w:ascii="Arial" w:hAnsi="Arial" w:cs="Arial"/>
                <w:sz w:val="20"/>
                <w:szCs w:val="20"/>
              </w:rPr>
              <w:t>:</w:t>
            </w:r>
          </w:p>
        </w:tc>
        <w:tc>
          <w:tcPr>
            <w:tcW w:w="1134" w:type="dxa"/>
            <w:vAlign w:val="center"/>
          </w:tcPr>
          <w:p w14:paraId="5DD7D45B" w14:textId="77777777"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3BFA992D" w14:textId="77777777"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3" w:type="dxa"/>
            <w:vAlign w:val="center"/>
          </w:tcPr>
          <w:p w14:paraId="17D31F54" w14:textId="77777777"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1965940A" w14:textId="77777777"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68ECF1C9" w14:textId="77777777"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851" w:type="dxa"/>
            <w:vAlign w:val="center"/>
          </w:tcPr>
          <w:p w14:paraId="6504A806" w14:textId="77777777"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85" w:type="dxa"/>
            <w:vAlign w:val="center"/>
          </w:tcPr>
          <w:p w14:paraId="7EAEDF9E" w14:textId="77777777" w:rsidR="00FD1CAE" w:rsidRPr="00603927" w:rsidRDefault="00FD1CA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r>
      <w:tr w:rsidR="0071110D" w14:paraId="12ABFFFB" w14:textId="77777777" w:rsidTr="0071110D">
        <w:tc>
          <w:tcPr>
            <w:tcW w:w="2405" w:type="dxa"/>
          </w:tcPr>
          <w:p w14:paraId="59176A30" w14:textId="1774AFD4"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ind w:firstLine="306"/>
              <w:jc w:val="both"/>
              <w:rPr>
                <w:rFonts w:ascii="Arial" w:hAnsi="Arial" w:cs="Arial"/>
                <w:sz w:val="20"/>
                <w:szCs w:val="20"/>
              </w:rPr>
            </w:pPr>
            <w:r w:rsidRPr="00603927">
              <w:rPr>
                <w:rFonts w:ascii="Arial" w:hAnsi="Arial" w:cs="Arial"/>
                <w:sz w:val="20"/>
                <w:szCs w:val="20"/>
              </w:rPr>
              <w:t>1600</w:t>
            </w:r>
          </w:p>
        </w:tc>
        <w:tc>
          <w:tcPr>
            <w:tcW w:w="1134" w:type="dxa"/>
            <w:vAlign w:val="center"/>
          </w:tcPr>
          <w:p w14:paraId="7251A420" w14:textId="02508809" w:rsidR="0071110D" w:rsidRPr="00603927" w:rsidRDefault="0035018A"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r w:rsidR="0071110D" w:rsidRPr="00603927">
              <w:rPr>
                <w:rFonts w:ascii="Arial" w:hAnsi="Arial" w:cs="Arial"/>
                <w:sz w:val="20"/>
                <w:szCs w:val="20"/>
              </w:rPr>
              <w:t>1,0</w:t>
            </w:r>
            <w:r w:rsidRPr="00603927">
              <w:rPr>
                <w:rFonts w:ascii="Arial" w:hAnsi="Arial" w:cs="Arial"/>
                <w:sz w:val="20"/>
                <w:szCs w:val="20"/>
              </w:rPr>
              <w:t>–</w:t>
            </w:r>
            <w:r w:rsidR="0067359E" w:rsidRPr="00603927">
              <w:rPr>
                <w:rFonts w:ascii="Arial" w:hAnsi="Arial" w:cs="Arial"/>
                <w:sz w:val="20"/>
                <w:szCs w:val="20"/>
              </w:rPr>
              <w:t xml:space="preserve"> +</w:t>
            </w:r>
            <w:r w:rsidR="00EE3607" w:rsidRPr="00603927">
              <w:rPr>
                <w:rFonts w:ascii="Arial" w:hAnsi="Arial" w:cs="Arial"/>
                <w:sz w:val="20"/>
                <w:szCs w:val="20"/>
              </w:rPr>
              <w:t>1</w:t>
            </w:r>
            <w:r w:rsidR="0067359E" w:rsidRPr="00603927">
              <w:rPr>
                <w:rFonts w:ascii="Arial" w:hAnsi="Arial" w:cs="Arial"/>
                <w:sz w:val="20"/>
                <w:szCs w:val="20"/>
              </w:rPr>
              <w:t>,</w:t>
            </w:r>
            <w:r w:rsidR="00EE3607" w:rsidRPr="00603927">
              <w:rPr>
                <w:rFonts w:ascii="Arial" w:hAnsi="Arial" w:cs="Arial"/>
                <w:sz w:val="20"/>
                <w:szCs w:val="20"/>
              </w:rPr>
              <w:t>0</w:t>
            </w:r>
          </w:p>
        </w:tc>
        <w:tc>
          <w:tcPr>
            <w:tcW w:w="992" w:type="dxa"/>
            <w:vAlign w:val="center"/>
          </w:tcPr>
          <w:p w14:paraId="41126705"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3" w:type="dxa"/>
            <w:vAlign w:val="center"/>
          </w:tcPr>
          <w:p w14:paraId="7A070D58"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7B97E3B3"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0D073840"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851" w:type="dxa"/>
            <w:vAlign w:val="center"/>
          </w:tcPr>
          <w:p w14:paraId="6905AA37"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85" w:type="dxa"/>
            <w:vAlign w:val="center"/>
          </w:tcPr>
          <w:p w14:paraId="195FFE50"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r>
      <w:tr w:rsidR="0071110D" w14:paraId="6B5874E6" w14:textId="77777777" w:rsidTr="0071110D">
        <w:tc>
          <w:tcPr>
            <w:tcW w:w="2405" w:type="dxa"/>
          </w:tcPr>
          <w:p w14:paraId="2362315F" w14:textId="3E1CBB83"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ind w:firstLine="306"/>
              <w:jc w:val="both"/>
              <w:rPr>
                <w:rFonts w:ascii="Arial" w:hAnsi="Arial" w:cs="Arial"/>
                <w:sz w:val="20"/>
                <w:szCs w:val="20"/>
              </w:rPr>
            </w:pPr>
            <w:r w:rsidRPr="00603927">
              <w:rPr>
                <w:rFonts w:ascii="Arial" w:hAnsi="Arial" w:cs="Arial"/>
                <w:sz w:val="20"/>
                <w:szCs w:val="20"/>
              </w:rPr>
              <w:t>1500</w:t>
            </w:r>
          </w:p>
        </w:tc>
        <w:tc>
          <w:tcPr>
            <w:tcW w:w="1134" w:type="dxa"/>
            <w:vAlign w:val="center"/>
          </w:tcPr>
          <w:p w14:paraId="090CCAC7"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4ACBEFC9" w14:textId="5FF527A0" w:rsidR="0067359E" w:rsidRPr="00603927" w:rsidRDefault="0067359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-0,5 - +0,5</w:t>
            </w:r>
          </w:p>
        </w:tc>
        <w:tc>
          <w:tcPr>
            <w:tcW w:w="993" w:type="dxa"/>
            <w:vAlign w:val="center"/>
          </w:tcPr>
          <w:p w14:paraId="0CBAD467"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767339D9"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3D7F3025"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851" w:type="dxa"/>
            <w:vAlign w:val="center"/>
          </w:tcPr>
          <w:p w14:paraId="5366CE16"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85" w:type="dxa"/>
            <w:vAlign w:val="center"/>
          </w:tcPr>
          <w:p w14:paraId="29FD093F"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r>
      <w:tr w:rsidR="0071110D" w14:paraId="78C01234" w14:textId="77777777" w:rsidTr="0071110D">
        <w:tc>
          <w:tcPr>
            <w:tcW w:w="2405" w:type="dxa"/>
          </w:tcPr>
          <w:p w14:paraId="3F0175D2" w14:textId="34158E1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ind w:firstLine="306"/>
              <w:jc w:val="both"/>
              <w:rPr>
                <w:rFonts w:ascii="Arial" w:hAnsi="Arial" w:cs="Arial"/>
                <w:sz w:val="20"/>
                <w:szCs w:val="20"/>
              </w:rPr>
            </w:pPr>
            <w:r w:rsidRPr="00603927">
              <w:rPr>
                <w:rFonts w:ascii="Arial" w:hAnsi="Arial" w:cs="Arial"/>
                <w:sz w:val="20"/>
                <w:szCs w:val="20"/>
              </w:rPr>
              <w:t>1400</w:t>
            </w:r>
          </w:p>
        </w:tc>
        <w:tc>
          <w:tcPr>
            <w:tcW w:w="1134" w:type="dxa"/>
            <w:vAlign w:val="center"/>
          </w:tcPr>
          <w:p w14:paraId="3611C5CB"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62DDC1AE"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3" w:type="dxa"/>
            <w:vAlign w:val="center"/>
          </w:tcPr>
          <w:p w14:paraId="705C0E3E" w14:textId="6FD518FA" w:rsidR="0071110D" w:rsidRPr="00603927" w:rsidRDefault="0035018A"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r w:rsidR="0071110D" w:rsidRPr="00603927">
              <w:rPr>
                <w:rFonts w:ascii="Arial" w:hAnsi="Arial" w:cs="Arial"/>
                <w:sz w:val="20"/>
                <w:szCs w:val="20"/>
              </w:rPr>
              <w:t>0,5</w:t>
            </w:r>
            <w:r w:rsidRPr="00603927">
              <w:rPr>
                <w:rFonts w:ascii="Arial" w:hAnsi="Arial" w:cs="Arial"/>
                <w:sz w:val="20"/>
                <w:szCs w:val="20"/>
              </w:rPr>
              <w:t>–</w:t>
            </w:r>
            <w:r w:rsidR="0067359E" w:rsidRPr="00603927">
              <w:rPr>
                <w:rFonts w:ascii="Arial" w:hAnsi="Arial" w:cs="Arial"/>
                <w:sz w:val="20"/>
                <w:szCs w:val="20"/>
              </w:rPr>
              <w:t>+</w:t>
            </w:r>
            <w:r w:rsidRPr="00603927">
              <w:rPr>
                <w:rFonts w:ascii="Arial" w:hAnsi="Arial" w:cs="Arial"/>
                <w:sz w:val="20"/>
                <w:szCs w:val="20"/>
              </w:rPr>
              <w:t>0</w:t>
            </w:r>
            <w:r w:rsidR="0067359E" w:rsidRPr="00603927">
              <w:rPr>
                <w:rFonts w:ascii="Arial" w:hAnsi="Arial" w:cs="Arial"/>
                <w:sz w:val="20"/>
                <w:szCs w:val="20"/>
              </w:rPr>
              <w:t>,5</w:t>
            </w:r>
          </w:p>
        </w:tc>
        <w:tc>
          <w:tcPr>
            <w:tcW w:w="992" w:type="dxa"/>
            <w:vAlign w:val="center"/>
          </w:tcPr>
          <w:p w14:paraId="169B5F28" w14:textId="781EBAA3" w:rsidR="0067359E" w:rsidRPr="00603927" w:rsidRDefault="0067359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- 0,5 - +0,5</w:t>
            </w:r>
          </w:p>
        </w:tc>
        <w:tc>
          <w:tcPr>
            <w:tcW w:w="992" w:type="dxa"/>
            <w:vAlign w:val="center"/>
          </w:tcPr>
          <w:p w14:paraId="619E341B" w14:textId="321783AA" w:rsidR="0071110D" w:rsidRPr="00603927" w:rsidRDefault="0035018A"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r w:rsidR="0071110D" w:rsidRPr="00603927">
              <w:rPr>
                <w:rFonts w:ascii="Arial" w:hAnsi="Arial" w:cs="Arial"/>
                <w:sz w:val="20"/>
                <w:szCs w:val="20"/>
              </w:rPr>
              <w:t>0,7</w:t>
            </w:r>
            <w:r w:rsidRPr="00603927">
              <w:rPr>
                <w:rFonts w:ascii="Arial" w:hAnsi="Arial" w:cs="Arial"/>
                <w:sz w:val="20"/>
                <w:szCs w:val="20"/>
              </w:rPr>
              <w:t>–</w:t>
            </w:r>
            <w:r w:rsidR="0067359E" w:rsidRPr="00603927">
              <w:rPr>
                <w:rFonts w:ascii="Arial" w:hAnsi="Arial" w:cs="Arial"/>
                <w:sz w:val="20"/>
                <w:szCs w:val="20"/>
              </w:rPr>
              <w:t>+</w:t>
            </w:r>
            <w:r w:rsidRPr="00603927">
              <w:rPr>
                <w:rFonts w:ascii="Arial" w:hAnsi="Arial" w:cs="Arial"/>
                <w:sz w:val="20"/>
                <w:szCs w:val="20"/>
              </w:rPr>
              <w:t>0</w:t>
            </w:r>
            <w:r w:rsidR="0067359E" w:rsidRPr="00603927">
              <w:rPr>
                <w:rFonts w:ascii="Arial" w:hAnsi="Arial" w:cs="Arial"/>
                <w:sz w:val="20"/>
                <w:szCs w:val="20"/>
              </w:rPr>
              <w:t>,7</w:t>
            </w:r>
          </w:p>
        </w:tc>
        <w:tc>
          <w:tcPr>
            <w:tcW w:w="851" w:type="dxa"/>
            <w:vAlign w:val="center"/>
          </w:tcPr>
          <w:p w14:paraId="0D41E0F4"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85" w:type="dxa"/>
            <w:vAlign w:val="center"/>
          </w:tcPr>
          <w:p w14:paraId="335FAEC2"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r>
      <w:tr w:rsidR="0071110D" w14:paraId="44B5C4EE" w14:textId="77777777" w:rsidTr="0071110D">
        <w:tc>
          <w:tcPr>
            <w:tcW w:w="2405" w:type="dxa"/>
          </w:tcPr>
          <w:p w14:paraId="15C922E4" w14:textId="54DC717A"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ind w:firstLine="306"/>
              <w:jc w:val="both"/>
              <w:rPr>
                <w:rFonts w:ascii="Arial" w:hAnsi="Arial" w:cs="Arial"/>
                <w:sz w:val="20"/>
                <w:szCs w:val="20"/>
              </w:rPr>
            </w:pPr>
            <w:r w:rsidRPr="00603927">
              <w:rPr>
                <w:rFonts w:ascii="Arial" w:hAnsi="Arial" w:cs="Arial"/>
                <w:sz w:val="20"/>
                <w:szCs w:val="20"/>
              </w:rPr>
              <w:t>1350</w:t>
            </w:r>
            <w:r w:rsidR="001223B8" w:rsidRPr="00603927">
              <w:rPr>
                <w:rFonts w:ascii="Arial" w:hAnsi="Arial" w:cs="Arial"/>
                <w:sz w:val="20"/>
                <w:szCs w:val="20"/>
              </w:rPr>
              <w:t xml:space="preserve"> </w:t>
            </w:r>
          </w:p>
        </w:tc>
        <w:tc>
          <w:tcPr>
            <w:tcW w:w="1134" w:type="dxa"/>
            <w:vAlign w:val="center"/>
          </w:tcPr>
          <w:p w14:paraId="604C311C"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6604E66C"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3" w:type="dxa"/>
            <w:vAlign w:val="center"/>
          </w:tcPr>
          <w:p w14:paraId="6508A29C"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175331A9"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6DA4E4F4" w14:textId="77777777"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851" w:type="dxa"/>
            <w:vAlign w:val="center"/>
          </w:tcPr>
          <w:p w14:paraId="69F04632" w14:textId="47D9A859" w:rsidR="0071110D" w:rsidRPr="00603927" w:rsidRDefault="0035018A"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r w:rsidR="0071110D" w:rsidRPr="00603927">
              <w:rPr>
                <w:rFonts w:ascii="Arial" w:hAnsi="Arial" w:cs="Arial"/>
                <w:sz w:val="20"/>
                <w:szCs w:val="20"/>
              </w:rPr>
              <w:t>0,5</w:t>
            </w:r>
            <w:r w:rsidRPr="00603927">
              <w:rPr>
                <w:rFonts w:ascii="Arial" w:hAnsi="Arial" w:cs="Arial"/>
                <w:sz w:val="20"/>
                <w:szCs w:val="20"/>
              </w:rPr>
              <w:t>–</w:t>
            </w:r>
            <w:r w:rsidR="0067359E" w:rsidRPr="00603927">
              <w:rPr>
                <w:rFonts w:ascii="Arial" w:hAnsi="Arial" w:cs="Arial"/>
                <w:sz w:val="20"/>
                <w:szCs w:val="20"/>
              </w:rPr>
              <w:t>+</w:t>
            </w:r>
            <w:r w:rsidRPr="00603927">
              <w:rPr>
                <w:rFonts w:ascii="Arial" w:hAnsi="Arial" w:cs="Arial"/>
                <w:sz w:val="20"/>
                <w:szCs w:val="20"/>
              </w:rPr>
              <w:t>0</w:t>
            </w:r>
            <w:r w:rsidR="0067359E" w:rsidRPr="00603927">
              <w:rPr>
                <w:rFonts w:ascii="Arial" w:hAnsi="Arial" w:cs="Arial"/>
                <w:sz w:val="20"/>
                <w:szCs w:val="20"/>
              </w:rPr>
              <w:t>,5</w:t>
            </w:r>
          </w:p>
        </w:tc>
        <w:tc>
          <w:tcPr>
            <w:tcW w:w="985" w:type="dxa"/>
            <w:vAlign w:val="center"/>
          </w:tcPr>
          <w:p w14:paraId="41C1D92F" w14:textId="62EDB12F" w:rsidR="0071110D"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r>
      <w:tr w:rsidR="001223B8" w14:paraId="6A9581BE" w14:textId="77777777" w:rsidTr="0071110D">
        <w:tc>
          <w:tcPr>
            <w:tcW w:w="2405" w:type="dxa"/>
          </w:tcPr>
          <w:p w14:paraId="38CF489C" w14:textId="067FF0F3"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ind w:firstLine="306"/>
              <w:jc w:val="both"/>
              <w:rPr>
                <w:rFonts w:ascii="Arial" w:hAnsi="Arial" w:cs="Arial"/>
                <w:sz w:val="20"/>
                <w:szCs w:val="20"/>
              </w:rPr>
            </w:pPr>
            <w:r w:rsidRPr="00603927">
              <w:rPr>
                <w:rFonts w:ascii="Arial" w:hAnsi="Arial" w:cs="Arial"/>
                <w:sz w:val="20"/>
                <w:szCs w:val="20"/>
              </w:rPr>
              <w:t>1300</w:t>
            </w:r>
          </w:p>
        </w:tc>
        <w:tc>
          <w:tcPr>
            <w:tcW w:w="1134" w:type="dxa"/>
            <w:vAlign w:val="center"/>
          </w:tcPr>
          <w:p w14:paraId="03216A02" w14:textId="77777777"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33EC8055" w14:textId="77777777"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3" w:type="dxa"/>
            <w:vAlign w:val="center"/>
          </w:tcPr>
          <w:p w14:paraId="1303F9CD" w14:textId="77777777"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1A92EB71" w14:textId="77777777"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92" w:type="dxa"/>
            <w:vAlign w:val="center"/>
          </w:tcPr>
          <w:p w14:paraId="115F09D9" w14:textId="77777777"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851" w:type="dxa"/>
            <w:vAlign w:val="center"/>
          </w:tcPr>
          <w:p w14:paraId="06097B5D" w14:textId="77777777"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p>
        </w:tc>
        <w:tc>
          <w:tcPr>
            <w:tcW w:w="985" w:type="dxa"/>
            <w:vAlign w:val="center"/>
          </w:tcPr>
          <w:p w14:paraId="34CE54BC" w14:textId="63232174" w:rsidR="001223B8" w:rsidRPr="00603927" w:rsidRDefault="001223B8"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-1,0–+</w:t>
            </w:r>
            <w:r w:rsidR="00EE3607" w:rsidRPr="00603927">
              <w:rPr>
                <w:rFonts w:ascii="Arial" w:hAnsi="Arial" w:cs="Arial"/>
                <w:sz w:val="20"/>
                <w:szCs w:val="20"/>
              </w:rPr>
              <w:t>1,0</w:t>
            </w:r>
          </w:p>
        </w:tc>
      </w:tr>
      <w:tr w:rsidR="00FD1CAE" w14:paraId="5E369C45" w14:textId="77777777" w:rsidTr="0071110D">
        <w:tc>
          <w:tcPr>
            <w:tcW w:w="2405" w:type="dxa"/>
          </w:tcPr>
          <w:p w14:paraId="5C1A956F" w14:textId="56445E35" w:rsidR="00FD1CAE" w:rsidRPr="00603927" w:rsidRDefault="0067359E"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both"/>
              <w:rPr>
                <w:rFonts w:ascii="Arial" w:hAnsi="Arial" w:cs="Arial"/>
                <w:sz w:val="20"/>
                <w:szCs w:val="20"/>
              </w:rPr>
            </w:pPr>
            <w:r w:rsidRPr="00603927">
              <w:rPr>
                <w:rFonts w:ascii="Arial" w:hAnsi="Arial" w:cs="Arial"/>
                <w:sz w:val="20"/>
                <w:szCs w:val="20"/>
              </w:rPr>
              <w:t>Коэффициент т</w:t>
            </w:r>
            <w:r w:rsidR="0071110D" w:rsidRPr="00603927">
              <w:rPr>
                <w:rFonts w:ascii="Arial" w:hAnsi="Arial" w:cs="Arial"/>
                <w:sz w:val="20"/>
                <w:szCs w:val="20"/>
              </w:rPr>
              <w:t>еплопроводност</w:t>
            </w:r>
            <w:r w:rsidRPr="00603927">
              <w:rPr>
                <w:rFonts w:ascii="Arial" w:hAnsi="Arial" w:cs="Arial"/>
                <w:sz w:val="20"/>
                <w:szCs w:val="20"/>
              </w:rPr>
              <w:t>и</w:t>
            </w:r>
            <w:r w:rsidR="0071110D" w:rsidRPr="00603927">
              <w:rPr>
                <w:rFonts w:ascii="Arial" w:hAnsi="Arial" w:cs="Arial"/>
                <w:sz w:val="20"/>
                <w:szCs w:val="20"/>
              </w:rPr>
              <w:t xml:space="preserve"> при средней температуре </w:t>
            </w:r>
            <w:r w:rsidR="001223B8" w:rsidRPr="00603927">
              <w:rPr>
                <w:rFonts w:ascii="Arial" w:hAnsi="Arial" w:cs="Arial"/>
                <w:sz w:val="20"/>
                <w:szCs w:val="20"/>
              </w:rPr>
              <w:t>(</w:t>
            </w:r>
            <w:r w:rsidR="005329B0" w:rsidRPr="00603927">
              <w:rPr>
                <w:rFonts w:ascii="Arial" w:hAnsi="Arial" w:cs="Arial"/>
                <w:sz w:val="20"/>
                <w:szCs w:val="20"/>
              </w:rPr>
              <w:t>600</w:t>
            </w:r>
            <w:r w:rsidR="001223B8" w:rsidRPr="00603927">
              <w:rPr>
                <w:rFonts w:ascii="Arial" w:hAnsi="Arial" w:cs="Arial"/>
                <w:sz w:val="20"/>
                <w:szCs w:val="20"/>
              </w:rPr>
              <w:t>±</w:t>
            </w:r>
            <w:proofErr w:type="gramStart"/>
            <w:r w:rsidR="001223B8" w:rsidRPr="00603927">
              <w:rPr>
                <w:rFonts w:ascii="Arial" w:hAnsi="Arial" w:cs="Arial"/>
                <w:sz w:val="20"/>
                <w:szCs w:val="20"/>
              </w:rPr>
              <w:t>25)</w:t>
            </w:r>
            <w:proofErr w:type="spellStart"/>
            <w:r w:rsidR="0071110D" w:rsidRPr="00603927">
              <w:rPr>
                <w:rFonts w:ascii="Arial" w:hAnsi="Arial" w:cs="Arial"/>
                <w:sz w:val="20"/>
                <w:szCs w:val="20"/>
                <w:vertAlign w:val="superscript"/>
              </w:rPr>
              <w:t>о</w:t>
            </w:r>
            <w:r w:rsidR="0071110D" w:rsidRPr="00603927">
              <w:rPr>
                <w:rFonts w:ascii="Arial" w:hAnsi="Arial" w:cs="Arial"/>
                <w:sz w:val="20"/>
                <w:szCs w:val="20"/>
              </w:rPr>
              <w:t>С</w:t>
            </w:r>
            <w:proofErr w:type="spellEnd"/>
            <w:proofErr w:type="gramEnd"/>
            <w:r w:rsidR="0071110D" w:rsidRPr="00603927">
              <w:rPr>
                <w:rFonts w:ascii="Arial" w:hAnsi="Arial" w:cs="Arial"/>
                <w:sz w:val="20"/>
                <w:szCs w:val="20"/>
              </w:rPr>
              <w:t>, Вт/(</w:t>
            </w:r>
            <w:proofErr w:type="spellStart"/>
            <w:r w:rsidR="0071110D" w:rsidRPr="00603927">
              <w:rPr>
                <w:rFonts w:ascii="Arial" w:hAnsi="Arial" w:cs="Arial"/>
                <w:sz w:val="20"/>
                <w:szCs w:val="20"/>
              </w:rPr>
              <w:t>м∙К</w:t>
            </w:r>
            <w:proofErr w:type="spellEnd"/>
            <w:r w:rsidR="0071110D" w:rsidRPr="00603927">
              <w:rPr>
                <w:rFonts w:ascii="Arial" w:hAnsi="Arial" w:cs="Arial"/>
                <w:sz w:val="20"/>
                <w:szCs w:val="20"/>
              </w:rPr>
              <w:t>), не более</w:t>
            </w:r>
          </w:p>
        </w:tc>
        <w:tc>
          <w:tcPr>
            <w:tcW w:w="1134" w:type="dxa"/>
            <w:vAlign w:val="bottom"/>
          </w:tcPr>
          <w:p w14:paraId="02E39B72" w14:textId="5F1D07FC"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2" w:type="dxa"/>
            <w:vAlign w:val="bottom"/>
          </w:tcPr>
          <w:p w14:paraId="70CF08E7" w14:textId="77C82815"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3" w:type="dxa"/>
            <w:vAlign w:val="bottom"/>
          </w:tcPr>
          <w:p w14:paraId="5195715E" w14:textId="54B6B027"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2" w:type="dxa"/>
            <w:vAlign w:val="bottom"/>
          </w:tcPr>
          <w:p w14:paraId="6D2AFFD5" w14:textId="7F90B230"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92" w:type="dxa"/>
            <w:vAlign w:val="bottom"/>
          </w:tcPr>
          <w:p w14:paraId="25A582AB" w14:textId="6D10DC76"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851" w:type="dxa"/>
            <w:vAlign w:val="bottom"/>
          </w:tcPr>
          <w:p w14:paraId="5992B05D" w14:textId="3AE692FA"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w:t>
            </w:r>
          </w:p>
        </w:tc>
        <w:tc>
          <w:tcPr>
            <w:tcW w:w="985" w:type="dxa"/>
            <w:vAlign w:val="bottom"/>
          </w:tcPr>
          <w:p w14:paraId="6B84BC3F" w14:textId="71E0FB7E" w:rsidR="00FD1CAE" w:rsidRPr="00603927"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jc w:val="center"/>
              <w:rPr>
                <w:rFonts w:ascii="Arial" w:hAnsi="Arial" w:cs="Arial"/>
                <w:sz w:val="20"/>
                <w:szCs w:val="20"/>
              </w:rPr>
            </w:pPr>
            <w:r w:rsidRPr="00603927">
              <w:rPr>
                <w:rFonts w:ascii="Arial" w:hAnsi="Arial" w:cs="Arial"/>
                <w:sz w:val="20"/>
                <w:szCs w:val="20"/>
              </w:rPr>
              <w:t>0,7</w:t>
            </w:r>
          </w:p>
        </w:tc>
      </w:tr>
      <w:tr w:rsidR="0071110D" w14:paraId="7DA85E79" w14:textId="77777777" w:rsidTr="0071110D">
        <w:tc>
          <w:tcPr>
            <w:tcW w:w="9344" w:type="dxa"/>
            <w:gridSpan w:val="8"/>
          </w:tcPr>
          <w:p w14:paraId="5CC98875" w14:textId="77777777" w:rsidR="001223B8" w:rsidRDefault="0071110D" w:rsidP="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ind w:firstLine="306"/>
              <w:rPr>
                <w:rFonts w:ascii="Arial" w:hAnsi="Arial" w:cs="Arial"/>
                <w:sz w:val="20"/>
                <w:szCs w:val="20"/>
              </w:rPr>
            </w:pPr>
            <w:r>
              <w:rPr>
                <w:rFonts w:ascii="Arial" w:hAnsi="Arial" w:cs="Arial"/>
                <w:sz w:val="20"/>
                <w:szCs w:val="20"/>
              </w:rPr>
              <w:t>Примечани</w:t>
            </w:r>
            <w:r w:rsidR="001223B8">
              <w:rPr>
                <w:rFonts w:ascii="Arial" w:hAnsi="Arial" w:cs="Arial"/>
                <w:sz w:val="20"/>
                <w:szCs w:val="20"/>
              </w:rPr>
              <w:t>я:</w:t>
            </w:r>
          </w:p>
          <w:p w14:paraId="5B0DA50B" w14:textId="35817781" w:rsidR="0071110D" w:rsidRDefault="0071110D" w:rsidP="00AF2207">
            <w:pPr>
              <w:pStyle w:val="af3"/>
              <w:numPr>
                <w:ilvl w:val="0"/>
                <w:numId w:val="39"/>
              </w:numPr>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22"/>
              </w:tabs>
              <w:ind w:left="0" w:firstLine="284"/>
              <w:rPr>
                <w:rFonts w:ascii="Arial" w:hAnsi="Arial" w:cs="Arial"/>
                <w:sz w:val="20"/>
                <w:szCs w:val="20"/>
              </w:rPr>
            </w:pPr>
            <w:r>
              <w:rPr>
                <w:rFonts w:ascii="Arial" w:hAnsi="Arial" w:cs="Arial"/>
                <w:sz w:val="20"/>
                <w:szCs w:val="20"/>
              </w:rPr>
              <w:t xml:space="preserve">Для заводов Урала и </w:t>
            </w:r>
            <w:r w:rsidR="0035018A">
              <w:rPr>
                <w:rFonts w:ascii="Arial" w:hAnsi="Arial" w:cs="Arial"/>
                <w:sz w:val="20"/>
                <w:szCs w:val="20"/>
              </w:rPr>
              <w:t xml:space="preserve">Дальнего </w:t>
            </w:r>
            <w:r>
              <w:rPr>
                <w:rFonts w:ascii="Arial" w:hAnsi="Arial" w:cs="Arial"/>
                <w:sz w:val="20"/>
                <w:szCs w:val="20"/>
              </w:rPr>
              <w:t xml:space="preserve">Востока допускается изготовлять изделия марки ШЦУ с огнеупорностью не ниже 1690 </w:t>
            </w:r>
            <w:proofErr w:type="spellStart"/>
            <w:r>
              <w:rPr>
                <w:rFonts w:ascii="Arial" w:hAnsi="Arial" w:cs="Arial"/>
                <w:sz w:val="20"/>
                <w:szCs w:val="20"/>
                <w:vertAlign w:val="superscript"/>
              </w:rPr>
              <w:t>о</w:t>
            </w:r>
            <w:r w:rsidR="00D97CCF">
              <w:rPr>
                <w:rFonts w:ascii="Arial" w:hAnsi="Arial" w:cs="Arial"/>
                <w:sz w:val="20"/>
                <w:szCs w:val="20"/>
              </w:rPr>
              <w:t>С</w:t>
            </w:r>
            <w:proofErr w:type="spellEnd"/>
            <w:r>
              <w:rPr>
                <w:rFonts w:ascii="Arial" w:hAnsi="Arial" w:cs="Arial"/>
                <w:sz w:val="20"/>
                <w:szCs w:val="20"/>
              </w:rPr>
              <w:t xml:space="preserve"> и открытой пористостью не более 22</w:t>
            </w:r>
            <w:r w:rsidR="00D97CCF">
              <w:rPr>
                <w:rFonts w:ascii="Arial" w:hAnsi="Arial" w:cs="Arial"/>
                <w:sz w:val="20"/>
                <w:szCs w:val="20"/>
              </w:rPr>
              <w:t xml:space="preserve">%; марки ШЦС – с огнеупорностью не ниже 1650 </w:t>
            </w:r>
            <w:proofErr w:type="spellStart"/>
            <w:r w:rsidR="00D97CCF">
              <w:rPr>
                <w:rFonts w:ascii="Arial" w:hAnsi="Arial" w:cs="Arial"/>
                <w:sz w:val="20"/>
                <w:szCs w:val="20"/>
                <w:vertAlign w:val="superscript"/>
              </w:rPr>
              <w:t>о</w:t>
            </w:r>
            <w:r w:rsidR="00D97CCF">
              <w:rPr>
                <w:rFonts w:ascii="Arial" w:hAnsi="Arial" w:cs="Arial"/>
                <w:sz w:val="20"/>
                <w:szCs w:val="20"/>
              </w:rPr>
              <w:t>С</w:t>
            </w:r>
            <w:proofErr w:type="spellEnd"/>
            <w:r w:rsidR="00D97CCF">
              <w:rPr>
                <w:rFonts w:ascii="Arial" w:hAnsi="Arial" w:cs="Arial"/>
                <w:sz w:val="20"/>
                <w:szCs w:val="20"/>
              </w:rPr>
              <w:t>, открытой пористостью не более 28% и пределом прочности при сжатии не менее 15 Н/мм</w:t>
            </w:r>
            <w:r w:rsidR="00D97CCF">
              <w:rPr>
                <w:rFonts w:ascii="Arial" w:hAnsi="Arial" w:cs="Arial"/>
                <w:sz w:val="20"/>
                <w:szCs w:val="20"/>
                <w:vertAlign w:val="superscript"/>
              </w:rPr>
              <w:t>2</w:t>
            </w:r>
            <w:r w:rsidR="00D97CCF">
              <w:rPr>
                <w:rFonts w:ascii="Arial" w:hAnsi="Arial" w:cs="Arial"/>
                <w:sz w:val="20"/>
                <w:szCs w:val="20"/>
              </w:rPr>
              <w:t>.</w:t>
            </w:r>
          </w:p>
          <w:p w14:paraId="0020995E" w14:textId="3E649294" w:rsidR="001223B8" w:rsidRPr="00D97CCF" w:rsidRDefault="001223B8" w:rsidP="00AF2207">
            <w:pPr>
              <w:pStyle w:val="af3"/>
              <w:numPr>
                <w:ilvl w:val="0"/>
                <w:numId w:val="39"/>
              </w:numPr>
              <w:pBdr>
                <w:top w:val="none" w:sz="0" w:space="0" w:color="auto"/>
                <w:left w:val="none" w:sz="0" w:space="0" w:color="auto"/>
                <w:bottom w:val="none" w:sz="0" w:space="0" w:color="auto"/>
                <w:right w:val="none" w:sz="0" w:space="0" w:color="auto"/>
                <w:between w:val="none" w:sz="0" w:space="0" w:color="auto"/>
              </w:pBdr>
              <w:tabs>
                <w:tab w:val="clear" w:pos="4677"/>
                <w:tab w:val="clear" w:pos="9355"/>
              </w:tabs>
              <w:ind w:left="0" w:firstLine="284"/>
              <w:rPr>
                <w:rFonts w:ascii="Arial" w:hAnsi="Arial" w:cs="Arial"/>
                <w:sz w:val="20"/>
                <w:szCs w:val="20"/>
              </w:rPr>
            </w:pPr>
            <w:r w:rsidRPr="001223B8">
              <w:rPr>
                <w:rFonts w:ascii="Arial" w:hAnsi="Arial" w:cs="Arial"/>
                <w:sz w:val="20"/>
                <w:szCs w:val="20"/>
              </w:rPr>
              <w:t xml:space="preserve"> </w:t>
            </w:r>
            <w:r w:rsidRPr="00603927">
              <w:rPr>
                <w:rFonts w:ascii="Arial" w:hAnsi="Arial" w:cs="Arial"/>
                <w:sz w:val="20"/>
                <w:szCs w:val="20"/>
              </w:rPr>
              <w:t xml:space="preserve">Коэффициент теплопроводности при средней температуре (600±25) </w:t>
            </w:r>
            <w:proofErr w:type="spellStart"/>
            <w:r w:rsidRPr="00603927">
              <w:rPr>
                <w:rFonts w:ascii="Arial" w:hAnsi="Arial" w:cs="Arial"/>
                <w:sz w:val="20"/>
                <w:szCs w:val="20"/>
                <w:vertAlign w:val="superscript"/>
              </w:rPr>
              <w:t>о</w:t>
            </w:r>
            <w:r w:rsidRPr="00603927">
              <w:rPr>
                <w:rFonts w:ascii="Arial" w:hAnsi="Arial" w:cs="Arial"/>
                <w:sz w:val="20"/>
                <w:szCs w:val="20"/>
              </w:rPr>
              <w:t>С</w:t>
            </w:r>
            <w:proofErr w:type="spellEnd"/>
            <w:r w:rsidRPr="00603927">
              <w:rPr>
                <w:rFonts w:ascii="Arial" w:hAnsi="Arial" w:cs="Arial"/>
                <w:sz w:val="20"/>
                <w:szCs w:val="20"/>
              </w:rPr>
              <w:t xml:space="preserve"> определяется по соглашению сторон.</w:t>
            </w:r>
          </w:p>
        </w:tc>
      </w:tr>
    </w:tbl>
    <w:p w14:paraId="7807D1A7" w14:textId="77777777" w:rsidR="00AF2207" w:rsidRDefault="00AF220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60"/>
        <w:jc w:val="both"/>
        <w:rPr>
          <w:rFonts w:ascii="Arial" w:hAnsi="Arial"/>
          <w:spacing w:val="40"/>
        </w:rPr>
      </w:pPr>
    </w:p>
    <w:p w14:paraId="0FE8340B" w14:textId="2DB2A142" w:rsidR="00FD1CAE" w:rsidRDefault="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60"/>
        <w:jc w:val="both"/>
        <w:rPr>
          <w:rFonts w:ascii="Arial" w:hAnsi="Arial"/>
        </w:rPr>
      </w:pPr>
      <w:r w:rsidRPr="00D97CCF">
        <w:rPr>
          <w:rFonts w:ascii="Arial" w:hAnsi="Arial"/>
          <w:spacing w:val="40"/>
        </w:rPr>
        <w:t>Таблица 6</w:t>
      </w:r>
      <w:r>
        <w:rPr>
          <w:rFonts w:ascii="Arial" w:hAnsi="Arial"/>
        </w:rPr>
        <w:t xml:space="preserve"> – Показатели внешнего вида алюмосиликатных изделий</w:t>
      </w:r>
    </w:p>
    <w:p w14:paraId="40FB956F" w14:textId="248E04EF" w:rsidR="00D97CCF" w:rsidRDefault="00D97CCF" w:rsidP="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60"/>
        <w:jc w:val="right"/>
        <w:rPr>
          <w:rFonts w:ascii="Arial" w:hAnsi="Arial"/>
        </w:rPr>
      </w:pPr>
      <w:r>
        <w:rPr>
          <w:rFonts w:ascii="Arial" w:hAnsi="Arial"/>
        </w:rPr>
        <w:t>В миллиметрах</w:t>
      </w:r>
    </w:p>
    <w:tbl>
      <w:tblPr>
        <w:tblStyle w:val="ab"/>
        <w:tblW w:w="0" w:type="auto"/>
        <w:tblLook w:val="04A0" w:firstRow="1" w:lastRow="0" w:firstColumn="1" w:lastColumn="0" w:noHBand="0" w:noVBand="1"/>
      </w:tblPr>
      <w:tblGrid>
        <w:gridCol w:w="3964"/>
        <w:gridCol w:w="1418"/>
        <w:gridCol w:w="1134"/>
        <w:gridCol w:w="992"/>
        <w:gridCol w:w="851"/>
        <w:gridCol w:w="985"/>
      </w:tblGrid>
      <w:tr w:rsidR="00D97CCF" w14:paraId="6748794D" w14:textId="77777777" w:rsidTr="00204670">
        <w:tc>
          <w:tcPr>
            <w:tcW w:w="3964" w:type="dxa"/>
            <w:vMerge w:val="restart"/>
            <w:vAlign w:val="center"/>
          </w:tcPr>
          <w:p w14:paraId="54044C6B" w14:textId="64B3B71E"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Наименование показателя</w:t>
            </w:r>
          </w:p>
        </w:tc>
        <w:tc>
          <w:tcPr>
            <w:tcW w:w="5380" w:type="dxa"/>
            <w:gridSpan w:val="5"/>
            <w:vAlign w:val="center"/>
          </w:tcPr>
          <w:p w14:paraId="6824CFE5" w14:textId="3358137B" w:rsidR="00D97CCF" w:rsidRPr="00603927" w:rsidRDefault="0067359E"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sidRPr="00603927">
              <w:rPr>
                <w:rFonts w:ascii="Arial" w:hAnsi="Arial" w:cs="Arial"/>
                <w:sz w:val="20"/>
                <w:szCs w:val="20"/>
              </w:rPr>
              <w:t xml:space="preserve">Значение показателя </w:t>
            </w:r>
            <w:r w:rsidR="00204670" w:rsidRPr="00603927">
              <w:rPr>
                <w:rFonts w:ascii="Arial" w:hAnsi="Arial" w:cs="Arial"/>
                <w:sz w:val="20"/>
                <w:szCs w:val="20"/>
              </w:rPr>
              <w:t>для марки</w:t>
            </w:r>
          </w:p>
        </w:tc>
      </w:tr>
      <w:tr w:rsidR="00D97CCF" w14:paraId="1C74BCF7" w14:textId="77777777" w:rsidTr="00204670">
        <w:tc>
          <w:tcPr>
            <w:tcW w:w="3964" w:type="dxa"/>
            <w:vMerge/>
            <w:tcBorders>
              <w:bottom w:val="double" w:sz="4" w:space="0" w:color="auto"/>
            </w:tcBorders>
            <w:vAlign w:val="center"/>
          </w:tcPr>
          <w:p w14:paraId="62627B80"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1418" w:type="dxa"/>
            <w:tcBorders>
              <w:bottom w:val="double" w:sz="4" w:space="0" w:color="auto"/>
            </w:tcBorders>
            <w:vAlign w:val="center"/>
          </w:tcPr>
          <w:p w14:paraId="7728D95A" w14:textId="3F273FD3" w:rsidR="00D97CCF" w:rsidRPr="00603927"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sidRPr="00603927">
              <w:rPr>
                <w:rFonts w:ascii="Arial" w:hAnsi="Arial" w:cs="Arial"/>
                <w:sz w:val="20"/>
                <w:szCs w:val="20"/>
              </w:rPr>
              <w:t>МКЦ, МЛЦ, МКРЦ</w:t>
            </w:r>
          </w:p>
        </w:tc>
        <w:tc>
          <w:tcPr>
            <w:tcW w:w="1134" w:type="dxa"/>
            <w:tcBorders>
              <w:bottom w:val="double" w:sz="4" w:space="0" w:color="auto"/>
            </w:tcBorders>
            <w:vAlign w:val="center"/>
          </w:tcPr>
          <w:p w14:paraId="75275B8F" w14:textId="7DCFE307" w:rsidR="00D97CCF" w:rsidRPr="00603927"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sidRPr="00603927">
              <w:rPr>
                <w:rFonts w:ascii="Arial" w:hAnsi="Arial" w:cs="Arial"/>
                <w:sz w:val="20"/>
                <w:szCs w:val="20"/>
              </w:rPr>
              <w:t>ШЦУ</w:t>
            </w:r>
          </w:p>
        </w:tc>
        <w:tc>
          <w:tcPr>
            <w:tcW w:w="992" w:type="dxa"/>
            <w:tcBorders>
              <w:bottom w:val="double" w:sz="4" w:space="0" w:color="auto"/>
            </w:tcBorders>
            <w:vAlign w:val="center"/>
          </w:tcPr>
          <w:p w14:paraId="01F0858C" w14:textId="08C9B6D6" w:rsidR="00D97CCF" w:rsidRPr="00603927"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sidRPr="00603927">
              <w:rPr>
                <w:rFonts w:ascii="Arial" w:hAnsi="Arial" w:cs="Arial"/>
                <w:sz w:val="20"/>
                <w:szCs w:val="20"/>
              </w:rPr>
              <w:t>ШЦС</w:t>
            </w:r>
          </w:p>
        </w:tc>
        <w:tc>
          <w:tcPr>
            <w:tcW w:w="851" w:type="dxa"/>
            <w:tcBorders>
              <w:bottom w:val="double" w:sz="4" w:space="0" w:color="auto"/>
            </w:tcBorders>
            <w:vAlign w:val="center"/>
          </w:tcPr>
          <w:p w14:paraId="0340046F" w14:textId="56A47472" w:rsidR="00D97CCF" w:rsidRPr="00603927"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sidRPr="00603927">
              <w:rPr>
                <w:rFonts w:ascii="Arial" w:hAnsi="Arial" w:cs="Arial"/>
                <w:sz w:val="20"/>
                <w:szCs w:val="20"/>
              </w:rPr>
              <w:t>ПЦ</w:t>
            </w:r>
          </w:p>
        </w:tc>
        <w:tc>
          <w:tcPr>
            <w:tcW w:w="985" w:type="dxa"/>
            <w:tcBorders>
              <w:bottom w:val="double" w:sz="4" w:space="0" w:color="auto"/>
            </w:tcBorders>
            <w:vAlign w:val="center"/>
          </w:tcPr>
          <w:p w14:paraId="49F6CF1F" w14:textId="54F015BF" w:rsidR="00D97CCF" w:rsidRPr="00603927"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sidRPr="00603927">
              <w:rPr>
                <w:rFonts w:ascii="Arial" w:hAnsi="Arial" w:cs="Arial"/>
                <w:sz w:val="20"/>
                <w:szCs w:val="20"/>
              </w:rPr>
              <w:t>ШЦ</w:t>
            </w:r>
            <w:r w:rsidR="009A5088" w:rsidRPr="00603927">
              <w:rPr>
                <w:rFonts w:ascii="Arial" w:hAnsi="Arial" w:cs="Arial"/>
                <w:sz w:val="20"/>
                <w:szCs w:val="20"/>
              </w:rPr>
              <w:t>Т</w:t>
            </w:r>
            <w:r w:rsidRPr="00603927">
              <w:rPr>
                <w:rFonts w:ascii="Arial" w:hAnsi="Arial" w:cs="Arial"/>
                <w:sz w:val="20"/>
                <w:szCs w:val="20"/>
              </w:rPr>
              <w:t>-1,3</w:t>
            </w:r>
          </w:p>
        </w:tc>
      </w:tr>
      <w:tr w:rsidR="00D97CCF" w14:paraId="1621B656" w14:textId="77777777" w:rsidTr="00204670">
        <w:tc>
          <w:tcPr>
            <w:tcW w:w="3964" w:type="dxa"/>
            <w:tcBorders>
              <w:top w:val="double" w:sz="4" w:space="0" w:color="auto"/>
            </w:tcBorders>
          </w:tcPr>
          <w:p w14:paraId="4582005C" w14:textId="457C7BE5" w:rsidR="00D97CCF" w:rsidRPr="00204670" w:rsidRDefault="00204670" w:rsidP="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cs="Arial"/>
                <w:sz w:val="20"/>
                <w:szCs w:val="20"/>
              </w:rPr>
            </w:pPr>
            <w:r>
              <w:rPr>
                <w:rFonts w:ascii="Arial" w:hAnsi="Arial" w:cs="Arial"/>
                <w:sz w:val="20"/>
                <w:szCs w:val="20"/>
              </w:rPr>
              <w:t>Кривизна шовной поверхности, не более</w:t>
            </w:r>
          </w:p>
        </w:tc>
        <w:tc>
          <w:tcPr>
            <w:tcW w:w="1418" w:type="dxa"/>
            <w:tcBorders>
              <w:top w:val="double" w:sz="4" w:space="0" w:color="auto"/>
            </w:tcBorders>
            <w:vAlign w:val="bottom"/>
          </w:tcPr>
          <w:p w14:paraId="27549ED8" w14:textId="66970519"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1,5</w:t>
            </w:r>
          </w:p>
        </w:tc>
        <w:tc>
          <w:tcPr>
            <w:tcW w:w="1134" w:type="dxa"/>
            <w:tcBorders>
              <w:top w:val="double" w:sz="4" w:space="0" w:color="auto"/>
            </w:tcBorders>
            <w:vAlign w:val="bottom"/>
          </w:tcPr>
          <w:p w14:paraId="745E7AA4" w14:textId="34214CBA"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1,0</w:t>
            </w:r>
          </w:p>
        </w:tc>
        <w:tc>
          <w:tcPr>
            <w:tcW w:w="992" w:type="dxa"/>
            <w:tcBorders>
              <w:top w:val="double" w:sz="4" w:space="0" w:color="auto"/>
            </w:tcBorders>
            <w:vAlign w:val="bottom"/>
          </w:tcPr>
          <w:p w14:paraId="6793CBEE" w14:textId="2CF13425"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1,5</w:t>
            </w:r>
          </w:p>
        </w:tc>
        <w:tc>
          <w:tcPr>
            <w:tcW w:w="851" w:type="dxa"/>
            <w:tcBorders>
              <w:top w:val="double" w:sz="4" w:space="0" w:color="auto"/>
            </w:tcBorders>
            <w:vAlign w:val="bottom"/>
          </w:tcPr>
          <w:p w14:paraId="2C034819" w14:textId="3EB7FE72"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2,0</w:t>
            </w:r>
          </w:p>
        </w:tc>
        <w:tc>
          <w:tcPr>
            <w:tcW w:w="985" w:type="dxa"/>
            <w:tcBorders>
              <w:top w:val="double" w:sz="4" w:space="0" w:color="auto"/>
            </w:tcBorders>
            <w:vAlign w:val="bottom"/>
          </w:tcPr>
          <w:p w14:paraId="14F1AA5F" w14:textId="46998D19"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2,0</w:t>
            </w:r>
          </w:p>
        </w:tc>
      </w:tr>
      <w:tr w:rsidR="00D97CCF" w14:paraId="15AE07B4" w14:textId="77777777" w:rsidTr="00204670">
        <w:tc>
          <w:tcPr>
            <w:tcW w:w="3964" w:type="dxa"/>
          </w:tcPr>
          <w:p w14:paraId="265CC115" w14:textId="63540F85" w:rsidR="00D97CCF" w:rsidRPr="00204670" w:rsidRDefault="00204670" w:rsidP="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cs="Arial"/>
                <w:sz w:val="20"/>
                <w:szCs w:val="20"/>
              </w:rPr>
            </w:pPr>
            <w:proofErr w:type="spellStart"/>
            <w:r w:rsidRPr="00603927">
              <w:rPr>
                <w:rFonts w:ascii="Arial" w:hAnsi="Arial" w:cs="Arial"/>
                <w:sz w:val="20"/>
                <w:szCs w:val="20"/>
              </w:rPr>
              <w:t>Отбитост</w:t>
            </w:r>
            <w:r w:rsidR="001223B8" w:rsidRPr="00603927">
              <w:rPr>
                <w:rFonts w:ascii="Arial" w:hAnsi="Arial" w:cs="Arial"/>
                <w:sz w:val="20"/>
                <w:szCs w:val="20"/>
              </w:rPr>
              <w:t>ь</w:t>
            </w:r>
            <w:proofErr w:type="spellEnd"/>
            <w:r w:rsidRPr="00603927">
              <w:rPr>
                <w:rFonts w:ascii="Arial" w:hAnsi="Arial" w:cs="Arial"/>
                <w:sz w:val="20"/>
                <w:szCs w:val="20"/>
              </w:rPr>
              <w:t xml:space="preserve"> углов и ребер</w:t>
            </w:r>
            <w:r w:rsidR="001223B8" w:rsidRPr="00603927">
              <w:rPr>
                <w:rFonts w:ascii="Arial" w:hAnsi="Arial" w:cs="Arial"/>
                <w:sz w:val="20"/>
                <w:szCs w:val="20"/>
              </w:rPr>
              <w:t xml:space="preserve"> глубиной</w:t>
            </w:r>
            <w:r w:rsidRPr="00603927">
              <w:rPr>
                <w:rFonts w:ascii="Arial" w:hAnsi="Arial" w:cs="Arial"/>
                <w:sz w:val="20"/>
                <w:szCs w:val="20"/>
              </w:rPr>
              <w:t>, не более, на поверхности:</w:t>
            </w:r>
          </w:p>
        </w:tc>
        <w:tc>
          <w:tcPr>
            <w:tcW w:w="1418" w:type="dxa"/>
            <w:vAlign w:val="center"/>
          </w:tcPr>
          <w:p w14:paraId="4F68132D"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1134" w:type="dxa"/>
            <w:vAlign w:val="center"/>
          </w:tcPr>
          <w:p w14:paraId="66B4894D"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992" w:type="dxa"/>
            <w:vAlign w:val="center"/>
          </w:tcPr>
          <w:p w14:paraId="370434A7"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851" w:type="dxa"/>
            <w:vAlign w:val="center"/>
          </w:tcPr>
          <w:p w14:paraId="3764B0CD"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985" w:type="dxa"/>
            <w:vAlign w:val="center"/>
          </w:tcPr>
          <w:p w14:paraId="2CDF82EA"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r>
      <w:tr w:rsidR="00D97CCF" w14:paraId="7D46671E" w14:textId="77777777" w:rsidTr="00204670">
        <w:tc>
          <w:tcPr>
            <w:tcW w:w="3964" w:type="dxa"/>
          </w:tcPr>
          <w:p w14:paraId="506A3CD0" w14:textId="3A251466"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cs="Arial"/>
                <w:sz w:val="20"/>
                <w:szCs w:val="20"/>
              </w:rPr>
            </w:pPr>
            <w:r>
              <w:rPr>
                <w:rFonts w:ascii="Arial" w:hAnsi="Arial" w:cs="Arial"/>
                <w:sz w:val="20"/>
                <w:szCs w:val="20"/>
              </w:rPr>
              <w:t>рабочей и шовной</w:t>
            </w:r>
          </w:p>
        </w:tc>
        <w:tc>
          <w:tcPr>
            <w:tcW w:w="1418" w:type="dxa"/>
            <w:vAlign w:val="center"/>
          </w:tcPr>
          <w:p w14:paraId="16ABC8CA" w14:textId="0BC6D6DF"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5</w:t>
            </w:r>
          </w:p>
        </w:tc>
        <w:tc>
          <w:tcPr>
            <w:tcW w:w="1134" w:type="dxa"/>
            <w:vAlign w:val="center"/>
          </w:tcPr>
          <w:p w14:paraId="57429CF6" w14:textId="662DD3DE"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4</w:t>
            </w:r>
          </w:p>
        </w:tc>
        <w:tc>
          <w:tcPr>
            <w:tcW w:w="992" w:type="dxa"/>
            <w:vAlign w:val="center"/>
          </w:tcPr>
          <w:p w14:paraId="318C7052" w14:textId="0725E7F5"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5</w:t>
            </w:r>
          </w:p>
        </w:tc>
        <w:tc>
          <w:tcPr>
            <w:tcW w:w="851" w:type="dxa"/>
            <w:vAlign w:val="center"/>
          </w:tcPr>
          <w:p w14:paraId="73BDC34A" w14:textId="54406297"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5</w:t>
            </w:r>
          </w:p>
        </w:tc>
        <w:tc>
          <w:tcPr>
            <w:tcW w:w="985" w:type="dxa"/>
            <w:vAlign w:val="center"/>
          </w:tcPr>
          <w:p w14:paraId="51F9F55A" w14:textId="45132AB9"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7</w:t>
            </w:r>
          </w:p>
        </w:tc>
      </w:tr>
      <w:tr w:rsidR="00D97CCF" w14:paraId="07081DDC" w14:textId="77777777" w:rsidTr="00204670">
        <w:tc>
          <w:tcPr>
            <w:tcW w:w="3964" w:type="dxa"/>
          </w:tcPr>
          <w:p w14:paraId="10EED98B" w14:textId="7E388993"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cs="Arial"/>
                <w:sz w:val="20"/>
                <w:szCs w:val="20"/>
              </w:rPr>
            </w:pPr>
            <w:r>
              <w:rPr>
                <w:rFonts w:ascii="Arial" w:hAnsi="Arial" w:cs="Arial"/>
                <w:sz w:val="20"/>
                <w:szCs w:val="20"/>
              </w:rPr>
              <w:t>нерабочей</w:t>
            </w:r>
          </w:p>
        </w:tc>
        <w:tc>
          <w:tcPr>
            <w:tcW w:w="1418" w:type="dxa"/>
            <w:vAlign w:val="center"/>
          </w:tcPr>
          <w:p w14:paraId="361C75D9" w14:textId="0B5ADC51"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6</w:t>
            </w:r>
          </w:p>
        </w:tc>
        <w:tc>
          <w:tcPr>
            <w:tcW w:w="1134" w:type="dxa"/>
            <w:vAlign w:val="center"/>
          </w:tcPr>
          <w:p w14:paraId="7CE1E330" w14:textId="37C2D27D"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8</w:t>
            </w:r>
          </w:p>
        </w:tc>
        <w:tc>
          <w:tcPr>
            <w:tcW w:w="992" w:type="dxa"/>
            <w:vAlign w:val="center"/>
          </w:tcPr>
          <w:p w14:paraId="00D5B515" w14:textId="6E332880"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10</w:t>
            </w:r>
          </w:p>
        </w:tc>
        <w:tc>
          <w:tcPr>
            <w:tcW w:w="851" w:type="dxa"/>
            <w:vAlign w:val="center"/>
          </w:tcPr>
          <w:p w14:paraId="219097DC" w14:textId="5DCF5B0A"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10</w:t>
            </w:r>
          </w:p>
        </w:tc>
        <w:tc>
          <w:tcPr>
            <w:tcW w:w="985" w:type="dxa"/>
            <w:vAlign w:val="center"/>
          </w:tcPr>
          <w:p w14:paraId="431E935D" w14:textId="3312E0EF"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10</w:t>
            </w:r>
          </w:p>
        </w:tc>
      </w:tr>
      <w:tr w:rsidR="00204670" w14:paraId="6F51355E" w14:textId="77777777" w:rsidTr="002D774C">
        <w:tc>
          <w:tcPr>
            <w:tcW w:w="3964" w:type="dxa"/>
          </w:tcPr>
          <w:p w14:paraId="5D6E2C3B" w14:textId="2E4E92E4" w:rsidR="00204670" w:rsidRPr="00204670" w:rsidRDefault="00204670" w:rsidP="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cs="Arial"/>
                <w:sz w:val="20"/>
                <w:szCs w:val="20"/>
              </w:rPr>
            </w:pPr>
            <w:r>
              <w:rPr>
                <w:rFonts w:ascii="Arial" w:hAnsi="Arial" w:cs="Arial"/>
                <w:sz w:val="20"/>
                <w:szCs w:val="20"/>
              </w:rPr>
              <w:t>Отдельные выплавки диаметром, не более</w:t>
            </w:r>
          </w:p>
        </w:tc>
        <w:tc>
          <w:tcPr>
            <w:tcW w:w="1418" w:type="dxa"/>
            <w:vAlign w:val="center"/>
          </w:tcPr>
          <w:p w14:paraId="66A3ACD2" w14:textId="764BF36F" w:rsidR="00204670"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5</w:t>
            </w:r>
          </w:p>
        </w:tc>
        <w:tc>
          <w:tcPr>
            <w:tcW w:w="3962" w:type="dxa"/>
            <w:gridSpan w:val="4"/>
            <w:vAlign w:val="center"/>
          </w:tcPr>
          <w:p w14:paraId="7AA6E2A1" w14:textId="791B82F6" w:rsidR="00204670"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5</w:t>
            </w:r>
          </w:p>
        </w:tc>
      </w:tr>
      <w:tr w:rsidR="00D97CCF" w14:paraId="3543EA4B" w14:textId="77777777" w:rsidTr="00204670">
        <w:tc>
          <w:tcPr>
            <w:tcW w:w="3964" w:type="dxa"/>
          </w:tcPr>
          <w:p w14:paraId="19795328" w14:textId="1911A279" w:rsidR="00D97CCF" w:rsidRPr="00204670" w:rsidRDefault="00204670" w:rsidP="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cs="Arial"/>
                <w:sz w:val="20"/>
                <w:szCs w:val="20"/>
              </w:rPr>
            </w:pPr>
            <w:r>
              <w:rPr>
                <w:rFonts w:ascii="Arial" w:hAnsi="Arial" w:cs="Arial"/>
                <w:sz w:val="20"/>
                <w:szCs w:val="20"/>
              </w:rPr>
              <w:t xml:space="preserve">Отдельные </w:t>
            </w:r>
            <w:proofErr w:type="spellStart"/>
            <w:r>
              <w:rPr>
                <w:rFonts w:ascii="Arial" w:hAnsi="Arial" w:cs="Arial"/>
                <w:sz w:val="20"/>
                <w:szCs w:val="20"/>
              </w:rPr>
              <w:t>посечки</w:t>
            </w:r>
            <w:proofErr w:type="spellEnd"/>
            <w:r>
              <w:rPr>
                <w:rFonts w:ascii="Arial" w:hAnsi="Arial" w:cs="Arial"/>
                <w:sz w:val="20"/>
                <w:szCs w:val="20"/>
              </w:rPr>
              <w:t xml:space="preserve"> шириной св. 0,25 мм, длиной, не более, на поверхности:</w:t>
            </w:r>
          </w:p>
        </w:tc>
        <w:tc>
          <w:tcPr>
            <w:tcW w:w="1418" w:type="dxa"/>
            <w:vAlign w:val="center"/>
          </w:tcPr>
          <w:p w14:paraId="5E77F0AF"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1134" w:type="dxa"/>
            <w:vAlign w:val="center"/>
          </w:tcPr>
          <w:p w14:paraId="3A594A88"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992" w:type="dxa"/>
            <w:vAlign w:val="center"/>
          </w:tcPr>
          <w:p w14:paraId="0E8D1EE6"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851" w:type="dxa"/>
            <w:vAlign w:val="center"/>
          </w:tcPr>
          <w:p w14:paraId="56E708B6"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985" w:type="dxa"/>
            <w:vAlign w:val="center"/>
          </w:tcPr>
          <w:p w14:paraId="78461FEE"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r>
      <w:tr w:rsidR="00D97CCF" w14:paraId="02423D20" w14:textId="77777777" w:rsidTr="00204670">
        <w:tc>
          <w:tcPr>
            <w:tcW w:w="3964" w:type="dxa"/>
          </w:tcPr>
          <w:p w14:paraId="09800A67" w14:textId="60B224E4"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cs="Arial"/>
                <w:sz w:val="20"/>
                <w:szCs w:val="20"/>
              </w:rPr>
            </w:pPr>
            <w:r>
              <w:rPr>
                <w:rFonts w:ascii="Arial" w:hAnsi="Arial" w:cs="Arial"/>
                <w:sz w:val="20"/>
                <w:szCs w:val="20"/>
              </w:rPr>
              <w:t>рабочей</w:t>
            </w:r>
          </w:p>
        </w:tc>
        <w:tc>
          <w:tcPr>
            <w:tcW w:w="1418" w:type="dxa"/>
            <w:vAlign w:val="center"/>
          </w:tcPr>
          <w:p w14:paraId="101BCC04" w14:textId="477B83F5"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30</w:t>
            </w:r>
          </w:p>
        </w:tc>
        <w:tc>
          <w:tcPr>
            <w:tcW w:w="1134" w:type="dxa"/>
            <w:vAlign w:val="center"/>
          </w:tcPr>
          <w:p w14:paraId="156E6A95" w14:textId="6447FAC0"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30</w:t>
            </w:r>
          </w:p>
        </w:tc>
        <w:tc>
          <w:tcPr>
            <w:tcW w:w="992" w:type="dxa"/>
            <w:vAlign w:val="center"/>
          </w:tcPr>
          <w:p w14:paraId="47FB814A" w14:textId="10C5B36E"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30</w:t>
            </w:r>
          </w:p>
        </w:tc>
        <w:tc>
          <w:tcPr>
            <w:tcW w:w="851" w:type="dxa"/>
            <w:vAlign w:val="center"/>
          </w:tcPr>
          <w:p w14:paraId="169BBF57" w14:textId="792040B1"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40</w:t>
            </w:r>
          </w:p>
        </w:tc>
        <w:tc>
          <w:tcPr>
            <w:tcW w:w="985" w:type="dxa"/>
            <w:vAlign w:val="center"/>
          </w:tcPr>
          <w:p w14:paraId="70081CB5" w14:textId="655EACCD"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w:t>
            </w:r>
          </w:p>
        </w:tc>
      </w:tr>
      <w:tr w:rsidR="00D97CCF" w14:paraId="16284B2B" w14:textId="77777777" w:rsidTr="00204670">
        <w:tc>
          <w:tcPr>
            <w:tcW w:w="3964" w:type="dxa"/>
          </w:tcPr>
          <w:p w14:paraId="422FA15B" w14:textId="4E39B6A6"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cs="Arial"/>
                <w:sz w:val="20"/>
                <w:szCs w:val="20"/>
              </w:rPr>
            </w:pPr>
            <w:r>
              <w:rPr>
                <w:rFonts w:ascii="Arial" w:hAnsi="Arial" w:cs="Arial"/>
                <w:sz w:val="20"/>
                <w:szCs w:val="20"/>
              </w:rPr>
              <w:t>нерабочей</w:t>
            </w:r>
          </w:p>
        </w:tc>
        <w:tc>
          <w:tcPr>
            <w:tcW w:w="1418" w:type="dxa"/>
            <w:vAlign w:val="center"/>
          </w:tcPr>
          <w:p w14:paraId="384E0AC2" w14:textId="7C1820E4"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w:t>
            </w:r>
          </w:p>
        </w:tc>
        <w:tc>
          <w:tcPr>
            <w:tcW w:w="1134" w:type="dxa"/>
            <w:vAlign w:val="center"/>
          </w:tcPr>
          <w:p w14:paraId="24FF9822" w14:textId="44B2C4A9"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w:t>
            </w:r>
          </w:p>
        </w:tc>
        <w:tc>
          <w:tcPr>
            <w:tcW w:w="992" w:type="dxa"/>
            <w:vAlign w:val="center"/>
          </w:tcPr>
          <w:p w14:paraId="7C7C1A27" w14:textId="192F6EB9"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w:t>
            </w:r>
          </w:p>
        </w:tc>
        <w:tc>
          <w:tcPr>
            <w:tcW w:w="851" w:type="dxa"/>
            <w:vAlign w:val="center"/>
          </w:tcPr>
          <w:p w14:paraId="40044726" w14:textId="4BB77531"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w:t>
            </w:r>
          </w:p>
        </w:tc>
        <w:tc>
          <w:tcPr>
            <w:tcW w:w="985" w:type="dxa"/>
            <w:vAlign w:val="center"/>
          </w:tcPr>
          <w:p w14:paraId="7F2A55BE" w14:textId="5817A54D"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w:t>
            </w:r>
          </w:p>
        </w:tc>
      </w:tr>
      <w:tr w:rsidR="00D97CCF" w14:paraId="0CF234EF" w14:textId="77777777" w:rsidTr="00204670">
        <w:tc>
          <w:tcPr>
            <w:tcW w:w="3964" w:type="dxa"/>
          </w:tcPr>
          <w:p w14:paraId="22D86EE3" w14:textId="4F2B6788" w:rsidR="00D97CCF" w:rsidRPr="00204670" w:rsidRDefault="00204670" w:rsidP="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cs="Arial"/>
                <w:sz w:val="20"/>
                <w:szCs w:val="20"/>
              </w:rPr>
            </w:pPr>
            <w:r>
              <w:rPr>
                <w:rFonts w:ascii="Arial" w:hAnsi="Arial" w:cs="Arial"/>
                <w:sz w:val="20"/>
                <w:szCs w:val="20"/>
              </w:rPr>
              <w:t xml:space="preserve">Отдельные трещины с пересечением не более одного ребра шириной до 1 мм </w:t>
            </w:r>
            <w:proofErr w:type="spellStart"/>
            <w:r>
              <w:rPr>
                <w:rFonts w:ascii="Arial" w:hAnsi="Arial" w:cs="Arial"/>
                <w:sz w:val="20"/>
                <w:szCs w:val="20"/>
              </w:rPr>
              <w:t>включ</w:t>
            </w:r>
            <w:proofErr w:type="spellEnd"/>
            <w:proofErr w:type="gramStart"/>
            <w:r>
              <w:rPr>
                <w:rFonts w:ascii="Arial" w:hAnsi="Arial" w:cs="Arial"/>
                <w:sz w:val="20"/>
                <w:szCs w:val="20"/>
              </w:rPr>
              <w:t>.</w:t>
            </w:r>
            <w:proofErr w:type="gramEnd"/>
            <w:r>
              <w:rPr>
                <w:rFonts w:ascii="Arial" w:hAnsi="Arial" w:cs="Arial"/>
                <w:sz w:val="20"/>
                <w:szCs w:val="20"/>
              </w:rPr>
              <w:t xml:space="preserve"> и длиной, не более, на поверхности:</w:t>
            </w:r>
          </w:p>
        </w:tc>
        <w:tc>
          <w:tcPr>
            <w:tcW w:w="1418" w:type="dxa"/>
            <w:vAlign w:val="center"/>
          </w:tcPr>
          <w:p w14:paraId="6422D221"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1134" w:type="dxa"/>
            <w:vAlign w:val="center"/>
          </w:tcPr>
          <w:p w14:paraId="26E429C3"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992" w:type="dxa"/>
            <w:vAlign w:val="center"/>
          </w:tcPr>
          <w:p w14:paraId="1A22D54A"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851" w:type="dxa"/>
            <w:vAlign w:val="center"/>
          </w:tcPr>
          <w:p w14:paraId="455D3B3E"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c>
          <w:tcPr>
            <w:tcW w:w="985" w:type="dxa"/>
            <w:vAlign w:val="center"/>
          </w:tcPr>
          <w:p w14:paraId="24B69EAE" w14:textId="77777777" w:rsidR="00D97CCF" w:rsidRPr="00204670" w:rsidRDefault="00D97CCF"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p>
        </w:tc>
      </w:tr>
      <w:tr w:rsidR="00204670" w14:paraId="74ED15CA" w14:textId="77777777" w:rsidTr="00360ADA">
        <w:tc>
          <w:tcPr>
            <w:tcW w:w="3964" w:type="dxa"/>
          </w:tcPr>
          <w:p w14:paraId="42E55F62" w14:textId="59781A71" w:rsidR="00204670"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cs="Arial"/>
                <w:sz w:val="20"/>
                <w:szCs w:val="20"/>
              </w:rPr>
            </w:pPr>
            <w:r>
              <w:rPr>
                <w:rFonts w:ascii="Arial" w:hAnsi="Arial" w:cs="Arial"/>
                <w:sz w:val="20"/>
                <w:szCs w:val="20"/>
              </w:rPr>
              <w:t>рабочей</w:t>
            </w:r>
          </w:p>
        </w:tc>
        <w:tc>
          <w:tcPr>
            <w:tcW w:w="5380" w:type="dxa"/>
            <w:gridSpan w:val="5"/>
            <w:vAlign w:val="center"/>
          </w:tcPr>
          <w:p w14:paraId="6AAFCA34" w14:textId="5DFDAB1E" w:rsidR="00204670"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Не допускаются</w:t>
            </w:r>
          </w:p>
        </w:tc>
      </w:tr>
      <w:tr w:rsidR="00D97CCF" w14:paraId="1EAA7833" w14:textId="77777777" w:rsidTr="00204670">
        <w:tc>
          <w:tcPr>
            <w:tcW w:w="3964" w:type="dxa"/>
          </w:tcPr>
          <w:p w14:paraId="4669CB9C" w14:textId="4F08F824"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cs="Arial"/>
                <w:sz w:val="20"/>
                <w:szCs w:val="20"/>
              </w:rPr>
            </w:pPr>
            <w:r>
              <w:rPr>
                <w:rFonts w:ascii="Arial" w:hAnsi="Arial" w:cs="Arial"/>
                <w:sz w:val="20"/>
                <w:szCs w:val="20"/>
              </w:rPr>
              <w:t>нерабочей</w:t>
            </w:r>
          </w:p>
        </w:tc>
        <w:tc>
          <w:tcPr>
            <w:tcW w:w="1418" w:type="dxa"/>
            <w:vAlign w:val="center"/>
          </w:tcPr>
          <w:p w14:paraId="63B508CB" w14:textId="306E2B9A"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30</w:t>
            </w:r>
          </w:p>
        </w:tc>
        <w:tc>
          <w:tcPr>
            <w:tcW w:w="1134" w:type="dxa"/>
            <w:vAlign w:val="center"/>
          </w:tcPr>
          <w:p w14:paraId="331F4DE1" w14:textId="3DC18B66"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30</w:t>
            </w:r>
          </w:p>
        </w:tc>
        <w:tc>
          <w:tcPr>
            <w:tcW w:w="992" w:type="dxa"/>
            <w:vAlign w:val="center"/>
          </w:tcPr>
          <w:p w14:paraId="52FB8D6C" w14:textId="368A258E"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40</w:t>
            </w:r>
          </w:p>
        </w:tc>
        <w:tc>
          <w:tcPr>
            <w:tcW w:w="851" w:type="dxa"/>
            <w:vAlign w:val="center"/>
          </w:tcPr>
          <w:p w14:paraId="176D5C87" w14:textId="708D8426"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30</w:t>
            </w:r>
          </w:p>
        </w:tc>
        <w:tc>
          <w:tcPr>
            <w:tcW w:w="985" w:type="dxa"/>
            <w:vAlign w:val="center"/>
          </w:tcPr>
          <w:p w14:paraId="598356EC" w14:textId="0AF18234" w:rsidR="00D97CCF"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40</w:t>
            </w:r>
          </w:p>
        </w:tc>
      </w:tr>
      <w:tr w:rsidR="00204670" w14:paraId="132523FB" w14:textId="77777777" w:rsidTr="00FC3880">
        <w:tc>
          <w:tcPr>
            <w:tcW w:w="3964" w:type="dxa"/>
          </w:tcPr>
          <w:p w14:paraId="0CD1F58D" w14:textId="3CC0D3C1" w:rsidR="00204670" w:rsidRPr="00204670" w:rsidRDefault="00204670" w:rsidP="00D97CCF">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cs="Arial"/>
                <w:sz w:val="20"/>
                <w:szCs w:val="20"/>
              </w:rPr>
            </w:pPr>
            <w:r>
              <w:rPr>
                <w:rFonts w:ascii="Arial" w:hAnsi="Arial" w:cs="Arial"/>
                <w:sz w:val="20"/>
                <w:szCs w:val="20"/>
              </w:rPr>
              <w:t>Трещины шириной св. 1 мм</w:t>
            </w:r>
          </w:p>
        </w:tc>
        <w:tc>
          <w:tcPr>
            <w:tcW w:w="5380" w:type="dxa"/>
            <w:gridSpan w:val="5"/>
            <w:vAlign w:val="center"/>
          </w:tcPr>
          <w:p w14:paraId="257BA2E6" w14:textId="1B1DC9D9" w:rsidR="00204670" w:rsidRPr="00204670" w:rsidRDefault="00204670" w:rsidP="00204670">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cs="Arial"/>
                <w:sz w:val="20"/>
                <w:szCs w:val="20"/>
              </w:rPr>
            </w:pPr>
            <w:r>
              <w:rPr>
                <w:rFonts w:ascii="Arial" w:hAnsi="Arial" w:cs="Arial"/>
                <w:sz w:val="20"/>
                <w:szCs w:val="20"/>
              </w:rPr>
              <w:t>Не допускаются</w:t>
            </w:r>
          </w:p>
        </w:tc>
      </w:tr>
    </w:tbl>
    <w:p w14:paraId="4B9E75D5" w14:textId="6DB3AEAC" w:rsidR="00FD1CAE"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60"/>
        <w:jc w:val="both"/>
        <w:rPr>
          <w:rFonts w:ascii="Arial" w:hAnsi="Arial"/>
        </w:rPr>
      </w:pPr>
      <w:r w:rsidRPr="00FA35F6">
        <w:rPr>
          <w:rFonts w:ascii="Arial" w:hAnsi="Arial"/>
          <w:spacing w:val="40"/>
        </w:rPr>
        <w:lastRenderedPageBreak/>
        <w:t>Таблица</w:t>
      </w:r>
      <w:r>
        <w:rPr>
          <w:rFonts w:ascii="Arial" w:hAnsi="Arial"/>
        </w:rPr>
        <w:t xml:space="preserve"> 7 – Физико-химические показатели </w:t>
      </w:r>
      <w:proofErr w:type="spellStart"/>
      <w:r>
        <w:rPr>
          <w:rFonts w:ascii="Arial" w:hAnsi="Arial"/>
        </w:rPr>
        <w:t>магнезиальношпинелидных</w:t>
      </w:r>
      <w:proofErr w:type="spellEnd"/>
      <w:r>
        <w:rPr>
          <w:rFonts w:ascii="Arial" w:hAnsi="Arial"/>
        </w:rPr>
        <w:t xml:space="preserve"> изделий</w:t>
      </w:r>
    </w:p>
    <w:tbl>
      <w:tblPr>
        <w:tblStyle w:val="ab"/>
        <w:tblW w:w="0" w:type="auto"/>
        <w:tblLook w:val="04A0" w:firstRow="1" w:lastRow="0" w:firstColumn="1" w:lastColumn="0" w:noHBand="0" w:noVBand="1"/>
      </w:tblPr>
      <w:tblGrid>
        <w:gridCol w:w="3397"/>
        <w:gridCol w:w="2127"/>
        <w:gridCol w:w="2126"/>
        <w:gridCol w:w="1694"/>
      </w:tblGrid>
      <w:tr w:rsidR="00FA35F6" w14:paraId="0B039F84" w14:textId="77777777" w:rsidTr="00FA35F6">
        <w:tc>
          <w:tcPr>
            <w:tcW w:w="3397" w:type="dxa"/>
            <w:vMerge w:val="restart"/>
            <w:vAlign w:val="center"/>
          </w:tcPr>
          <w:p w14:paraId="2B3A7CCA" w14:textId="748CC48D"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sidRPr="00FA35F6">
              <w:rPr>
                <w:rFonts w:ascii="Arial" w:hAnsi="Arial"/>
                <w:sz w:val="20"/>
                <w:szCs w:val="20"/>
              </w:rPr>
              <w:t>Наименование показателя</w:t>
            </w:r>
          </w:p>
        </w:tc>
        <w:tc>
          <w:tcPr>
            <w:tcW w:w="5947" w:type="dxa"/>
            <w:gridSpan w:val="3"/>
            <w:vAlign w:val="center"/>
          </w:tcPr>
          <w:p w14:paraId="43C8D797" w14:textId="2A26DF65"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sidRPr="00FA35F6">
              <w:rPr>
                <w:rFonts w:ascii="Arial" w:hAnsi="Arial"/>
                <w:sz w:val="20"/>
                <w:szCs w:val="20"/>
              </w:rPr>
              <w:t>Норма для марки</w:t>
            </w:r>
          </w:p>
        </w:tc>
      </w:tr>
      <w:tr w:rsidR="00FA35F6" w14:paraId="21CEC5D3" w14:textId="77777777" w:rsidTr="00FA35F6">
        <w:tc>
          <w:tcPr>
            <w:tcW w:w="3397" w:type="dxa"/>
            <w:vMerge/>
            <w:tcBorders>
              <w:bottom w:val="double" w:sz="4" w:space="0" w:color="auto"/>
            </w:tcBorders>
            <w:vAlign w:val="center"/>
          </w:tcPr>
          <w:p w14:paraId="250B4566" w14:textId="77777777"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p>
        </w:tc>
        <w:tc>
          <w:tcPr>
            <w:tcW w:w="2127" w:type="dxa"/>
            <w:tcBorders>
              <w:bottom w:val="double" w:sz="4" w:space="0" w:color="auto"/>
            </w:tcBorders>
            <w:vAlign w:val="center"/>
          </w:tcPr>
          <w:p w14:paraId="3C72279B" w14:textId="736B1D00"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sidRPr="00FA35F6">
              <w:rPr>
                <w:rFonts w:ascii="Arial" w:hAnsi="Arial"/>
                <w:sz w:val="20"/>
                <w:szCs w:val="20"/>
              </w:rPr>
              <w:t>ХПЦ</w:t>
            </w:r>
          </w:p>
        </w:tc>
        <w:tc>
          <w:tcPr>
            <w:tcW w:w="2126" w:type="dxa"/>
            <w:tcBorders>
              <w:bottom w:val="double" w:sz="4" w:space="0" w:color="auto"/>
            </w:tcBorders>
            <w:vAlign w:val="center"/>
          </w:tcPr>
          <w:p w14:paraId="02663F14" w14:textId="460698B2"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sidRPr="00FA35F6">
              <w:rPr>
                <w:rFonts w:ascii="Arial" w:hAnsi="Arial"/>
                <w:sz w:val="20"/>
                <w:szCs w:val="20"/>
              </w:rPr>
              <w:t>ПХЦ</w:t>
            </w:r>
          </w:p>
        </w:tc>
        <w:tc>
          <w:tcPr>
            <w:tcW w:w="1694" w:type="dxa"/>
            <w:tcBorders>
              <w:bottom w:val="double" w:sz="4" w:space="0" w:color="auto"/>
            </w:tcBorders>
            <w:vAlign w:val="center"/>
          </w:tcPr>
          <w:p w14:paraId="278E869C" w14:textId="48D35E47"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sidRPr="00FA35F6">
              <w:rPr>
                <w:rFonts w:ascii="Arial" w:hAnsi="Arial"/>
                <w:sz w:val="20"/>
                <w:szCs w:val="20"/>
              </w:rPr>
              <w:t>ПШЦ</w:t>
            </w:r>
          </w:p>
        </w:tc>
      </w:tr>
      <w:tr w:rsidR="00FA35F6" w14:paraId="6AA2AEE1" w14:textId="77777777" w:rsidTr="00FA35F6">
        <w:tc>
          <w:tcPr>
            <w:tcW w:w="3397" w:type="dxa"/>
            <w:tcBorders>
              <w:top w:val="double" w:sz="4" w:space="0" w:color="auto"/>
            </w:tcBorders>
          </w:tcPr>
          <w:p w14:paraId="1487EE25" w14:textId="302CA496"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r>
              <w:rPr>
                <w:rFonts w:ascii="Arial" w:hAnsi="Arial"/>
                <w:sz w:val="20"/>
                <w:szCs w:val="20"/>
              </w:rPr>
              <w:t>Массовая доля, %</w:t>
            </w:r>
          </w:p>
        </w:tc>
        <w:tc>
          <w:tcPr>
            <w:tcW w:w="2127" w:type="dxa"/>
            <w:tcBorders>
              <w:top w:val="double" w:sz="4" w:space="0" w:color="auto"/>
            </w:tcBorders>
          </w:tcPr>
          <w:p w14:paraId="3DC7C7A6" w14:textId="77777777"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p>
        </w:tc>
        <w:tc>
          <w:tcPr>
            <w:tcW w:w="2126" w:type="dxa"/>
            <w:tcBorders>
              <w:top w:val="double" w:sz="4" w:space="0" w:color="auto"/>
            </w:tcBorders>
          </w:tcPr>
          <w:p w14:paraId="34430CB6" w14:textId="77777777"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p>
        </w:tc>
        <w:tc>
          <w:tcPr>
            <w:tcW w:w="1694" w:type="dxa"/>
            <w:tcBorders>
              <w:top w:val="double" w:sz="4" w:space="0" w:color="auto"/>
            </w:tcBorders>
          </w:tcPr>
          <w:p w14:paraId="0B4B810E" w14:textId="77777777"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p>
        </w:tc>
      </w:tr>
      <w:tr w:rsidR="00FA35F6" w14:paraId="6EB53DD2" w14:textId="77777777" w:rsidTr="00FA35F6">
        <w:tc>
          <w:tcPr>
            <w:tcW w:w="3397" w:type="dxa"/>
          </w:tcPr>
          <w:p w14:paraId="7E1BE1CC" w14:textId="23A603A1"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r>
              <w:rPr>
                <w:rFonts w:ascii="Arial" w:hAnsi="Arial"/>
                <w:sz w:val="20"/>
                <w:szCs w:val="20"/>
                <w:lang w:val="en-US"/>
              </w:rPr>
              <w:t>MgO</w:t>
            </w:r>
            <w:r>
              <w:rPr>
                <w:rFonts w:ascii="Arial" w:hAnsi="Arial"/>
                <w:sz w:val="20"/>
                <w:szCs w:val="20"/>
              </w:rPr>
              <w:t>, не менее</w:t>
            </w:r>
          </w:p>
        </w:tc>
        <w:tc>
          <w:tcPr>
            <w:tcW w:w="2127" w:type="dxa"/>
            <w:vAlign w:val="center"/>
          </w:tcPr>
          <w:p w14:paraId="0EB25D2D" w14:textId="0FF9BD92"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42</w:t>
            </w:r>
          </w:p>
        </w:tc>
        <w:tc>
          <w:tcPr>
            <w:tcW w:w="2126" w:type="dxa"/>
            <w:vAlign w:val="center"/>
          </w:tcPr>
          <w:p w14:paraId="6BAD49CF" w14:textId="0857D658"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65</w:t>
            </w:r>
          </w:p>
        </w:tc>
        <w:tc>
          <w:tcPr>
            <w:tcW w:w="1694" w:type="dxa"/>
            <w:vAlign w:val="center"/>
          </w:tcPr>
          <w:p w14:paraId="71F56875" w14:textId="59F0324F"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65</w:t>
            </w:r>
          </w:p>
        </w:tc>
      </w:tr>
      <w:tr w:rsidR="00FA35F6" w14:paraId="17C5E3B9" w14:textId="77777777" w:rsidTr="00FA35F6">
        <w:tc>
          <w:tcPr>
            <w:tcW w:w="3397" w:type="dxa"/>
          </w:tcPr>
          <w:p w14:paraId="3A11A217" w14:textId="70F38C1F"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lang w:val="en-US"/>
              </w:rPr>
            </w:pPr>
            <w:r>
              <w:rPr>
                <w:rFonts w:ascii="Arial" w:hAnsi="Arial"/>
                <w:sz w:val="20"/>
                <w:szCs w:val="20"/>
                <w:lang w:val="en-US"/>
              </w:rPr>
              <w:t>Cr</w:t>
            </w:r>
            <w:r>
              <w:rPr>
                <w:rFonts w:ascii="Arial" w:hAnsi="Arial"/>
                <w:sz w:val="20"/>
                <w:szCs w:val="20"/>
                <w:vertAlign w:val="subscript"/>
                <w:lang w:val="en-US"/>
              </w:rPr>
              <w:t>2</w:t>
            </w:r>
            <w:r>
              <w:rPr>
                <w:rFonts w:ascii="Arial" w:hAnsi="Arial"/>
                <w:sz w:val="20"/>
                <w:szCs w:val="20"/>
                <w:lang w:val="en-US"/>
              </w:rPr>
              <w:t>O</w:t>
            </w:r>
            <w:r>
              <w:rPr>
                <w:rFonts w:ascii="Arial" w:hAnsi="Arial"/>
                <w:sz w:val="20"/>
                <w:szCs w:val="20"/>
                <w:vertAlign w:val="subscript"/>
                <w:lang w:val="en-US"/>
              </w:rPr>
              <w:t>3</w:t>
            </w:r>
          </w:p>
        </w:tc>
        <w:tc>
          <w:tcPr>
            <w:tcW w:w="2127" w:type="dxa"/>
            <w:vAlign w:val="center"/>
          </w:tcPr>
          <w:p w14:paraId="51842F7C" w14:textId="284367C7"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 xml:space="preserve">20 – 30 </w:t>
            </w:r>
          </w:p>
        </w:tc>
        <w:tc>
          <w:tcPr>
            <w:tcW w:w="2126" w:type="dxa"/>
            <w:vAlign w:val="center"/>
          </w:tcPr>
          <w:p w14:paraId="571E8DCC" w14:textId="14979718"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 xml:space="preserve">8 – 18 </w:t>
            </w:r>
          </w:p>
        </w:tc>
        <w:tc>
          <w:tcPr>
            <w:tcW w:w="1694" w:type="dxa"/>
            <w:vAlign w:val="center"/>
          </w:tcPr>
          <w:p w14:paraId="4A32BE93" w14:textId="0F3DB899"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 xml:space="preserve">7 – 15 </w:t>
            </w:r>
          </w:p>
        </w:tc>
      </w:tr>
      <w:tr w:rsidR="00FA35F6" w14:paraId="54C248CD" w14:textId="77777777" w:rsidTr="00FA35F6">
        <w:tc>
          <w:tcPr>
            <w:tcW w:w="3397" w:type="dxa"/>
          </w:tcPr>
          <w:p w14:paraId="1DBDED47" w14:textId="646AD07A"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r>
              <w:rPr>
                <w:rFonts w:ascii="Arial" w:hAnsi="Arial"/>
                <w:sz w:val="20"/>
                <w:szCs w:val="20"/>
              </w:rPr>
              <w:t xml:space="preserve">Температура начала размягчения, </w:t>
            </w:r>
            <w:proofErr w:type="spellStart"/>
            <w:r>
              <w:rPr>
                <w:rFonts w:ascii="Arial" w:hAnsi="Arial"/>
                <w:sz w:val="20"/>
                <w:szCs w:val="20"/>
                <w:vertAlign w:val="superscript"/>
              </w:rPr>
              <w:t>о</w:t>
            </w:r>
            <w:r>
              <w:rPr>
                <w:rFonts w:ascii="Arial" w:hAnsi="Arial"/>
                <w:sz w:val="20"/>
                <w:szCs w:val="20"/>
              </w:rPr>
              <w:t>С</w:t>
            </w:r>
            <w:proofErr w:type="spellEnd"/>
            <w:r>
              <w:rPr>
                <w:rFonts w:ascii="Arial" w:hAnsi="Arial"/>
                <w:sz w:val="20"/>
                <w:szCs w:val="20"/>
              </w:rPr>
              <w:t>, не ниже</w:t>
            </w:r>
          </w:p>
        </w:tc>
        <w:tc>
          <w:tcPr>
            <w:tcW w:w="2127" w:type="dxa"/>
            <w:vAlign w:val="bottom"/>
          </w:tcPr>
          <w:p w14:paraId="1A4471B2" w14:textId="2AE4D4EE"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1450</w:t>
            </w:r>
          </w:p>
        </w:tc>
        <w:tc>
          <w:tcPr>
            <w:tcW w:w="2126" w:type="dxa"/>
            <w:vAlign w:val="bottom"/>
          </w:tcPr>
          <w:p w14:paraId="4ECA7648" w14:textId="5583E252"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1500</w:t>
            </w:r>
          </w:p>
        </w:tc>
        <w:tc>
          <w:tcPr>
            <w:tcW w:w="1694" w:type="dxa"/>
            <w:vAlign w:val="bottom"/>
          </w:tcPr>
          <w:p w14:paraId="48287FF9" w14:textId="2BD1B08A"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1540</w:t>
            </w:r>
          </w:p>
        </w:tc>
      </w:tr>
      <w:tr w:rsidR="00FA35F6" w14:paraId="63B1A5FA" w14:textId="77777777" w:rsidTr="00FA35F6">
        <w:tc>
          <w:tcPr>
            <w:tcW w:w="3397" w:type="dxa"/>
          </w:tcPr>
          <w:p w14:paraId="3C6FB60B" w14:textId="2C17F3AF"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r>
              <w:rPr>
                <w:rFonts w:ascii="Arial" w:hAnsi="Arial"/>
                <w:sz w:val="20"/>
                <w:szCs w:val="20"/>
              </w:rPr>
              <w:t>Открытая пористость, %, не более</w:t>
            </w:r>
          </w:p>
        </w:tc>
        <w:tc>
          <w:tcPr>
            <w:tcW w:w="2127" w:type="dxa"/>
            <w:vAlign w:val="bottom"/>
          </w:tcPr>
          <w:p w14:paraId="24A7881C" w14:textId="521B6A02"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25</w:t>
            </w:r>
          </w:p>
        </w:tc>
        <w:tc>
          <w:tcPr>
            <w:tcW w:w="2126" w:type="dxa"/>
            <w:vAlign w:val="bottom"/>
          </w:tcPr>
          <w:p w14:paraId="4A1D51EB" w14:textId="2C10C2F7"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24</w:t>
            </w:r>
          </w:p>
        </w:tc>
        <w:tc>
          <w:tcPr>
            <w:tcW w:w="1694" w:type="dxa"/>
            <w:vAlign w:val="bottom"/>
          </w:tcPr>
          <w:p w14:paraId="61DC839A" w14:textId="146B7306"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23</w:t>
            </w:r>
          </w:p>
        </w:tc>
      </w:tr>
      <w:tr w:rsidR="00FA35F6" w14:paraId="1BCDBCF9" w14:textId="77777777" w:rsidTr="00FA35F6">
        <w:tc>
          <w:tcPr>
            <w:tcW w:w="3397" w:type="dxa"/>
          </w:tcPr>
          <w:p w14:paraId="76BD2557" w14:textId="2642636A"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r>
              <w:rPr>
                <w:rFonts w:ascii="Arial" w:hAnsi="Arial"/>
                <w:sz w:val="20"/>
                <w:szCs w:val="20"/>
              </w:rPr>
              <w:t>Предел прочности при сжатии, Н/мм</w:t>
            </w:r>
            <w:r>
              <w:rPr>
                <w:rFonts w:ascii="Arial" w:hAnsi="Arial"/>
                <w:sz w:val="20"/>
                <w:szCs w:val="20"/>
                <w:vertAlign w:val="superscript"/>
              </w:rPr>
              <w:t>2</w:t>
            </w:r>
            <w:r>
              <w:rPr>
                <w:rFonts w:ascii="Arial" w:hAnsi="Arial"/>
                <w:sz w:val="20"/>
                <w:szCs w:val="20"/>
              </w:rPr>
              <w:t>, не менее</w:t>
            </w:r>
          </w:p>
        </w:tc>
        <w:tc>
          <w:tcPr>
            <w:tcW w:w="2127" w:type="dxa"/>
            <w:vAlign w:val="bottom"/>
          </w:tcPr>
          <w:p w14:paraId="514E60BB" w14:textId="1F4B7509"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20</w:t>
            </w:r>
          </w:p>
        </w:tc>
        <w:tc>
          <w:tcPr>
            <w:tcW w:w="2126" w:type="dxa"/>
            <w:vAlign w:val="bottom"/>
          </w:tcPr>
          <w:p w14:paraId="46E1D5F4" w14:textId="18A2DEF0"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25</w:t>
            </w:r>
          </w:p>
        </w:tc>
        <w:tc>
          <w:tcPr>
            <w:tcW w:w="1694" w:type="dxa"/>
            <w:vAlign w:val="bottom"/>
          </w:tcPr>
          <w:p w14:paraId="60D9BA52" w14:textId="712629C4"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30</w:t>
            </w:r>
          </w:p>
        </w:tc>
      </w:tr>
      <w:tr w:rsidR="00FA35F6" w14:paraId="046090B5" w14:textId="77777777" w:rsidTr="00FA35F6">
        <w:tc>
          <w:tcPr>
            <w:tcW w:w="3397" w:type="dxa"/>
          </w:tcPr>
          <w:p w14:paraId="430763AF" w14:textId="3939B37D" w:rsidR="00FA35F6" w:rsidRPr="00FA35F6" w:rsidRDefault="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both"/>
              <w:rPr>
                <w:rFonts w:ascii="Arial" w:hAnsi="Arial"/>
                <w:sz w:val="20"/>
                <w:szCs w:val="20"/>
              </w:rPr>
            </w:pPr>
            <w:r>
              <w:rPr>
                <w:rFonts w:ascii="Arial" w:hAnsi="Arial"/>
                <w:sz w:val="20"/>
                <w:szCs w:val="20"/>
              </w:rPr>
              <w:t>Термическая стойкость, теплосмены, не менее</w:t>
            </w:r>
          </w:p>
        </w:tc>
        <w:tc>
          <w:tcPr>
            <w:tcW w:w="2127" w:type="dxa"/>
            <w:vAlign w:val="bottom"/>
          </w:tcPr>
          <w:p w14:paraId="0D8810B6" w14:textId="601D3A5D"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2</w:t>
            </w:r>
          </w:p>
        </w:tc>
        <w:tc>
          <w:tcPr>
            <w:tcW w:w="2126" w:type="dxa"/>
            <w:vAlign w:val="bottom"/>
          </w:tcPr>
          <w:p w14:paraId="37F5CB51" w14:textId="5C54ECDB"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8</w:t>
            </w:r>
          </w:p>
        </w:tc>
        <w:tc>
          <w:tcPr>
            <w:tcW w:w="1694" w:type="dxa"/>
            <w:vAlign w:val="bottom"/>
          </w:tcPr>
          <w:p w14:paraId="6B85BAEA" w14:textId="410F7D0D"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jc w:val="center"/>
              <w:rPr>
                <w:rFonts w:ascii="Arial" w:hAnsi="Arial"/>
                <w:sz w:val="20"/>
                <w:szCs w:val="20"/>
              </w:rPr>
            </w:pPr>
            <w:r>
              <w:rPr>
                <w:rFonts w:ascii="Arial" w:hAnsi="Arial"/>
                <w:sz w:val="20"/>
                <w:szCs w:val="20"/>
              </w:rPr>
              <w:t>4</w:t>
            </w:r>
          </w:p>
        </w:tc>
      </w:tr>
      <w:tr w:rsidR="00FA35F6" w14:paraId="0AF5CC9F" w14:textId="77777777" w:rsidTr="00391EA9">
        <w:tc>
          <w:tcPr>
            <w:tcW w:w="9344" w:type="dxa"/>
            <w:gridSpan w:val="4"/>
          </w:tcPr>
          <w:p w14:paraId="32549363" w14:textId="77777777"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spacing w:val="40"/>
                <w:sz w:val="20"/>
                <w:szCs w:val="20"/>
              </w:rPr>
            </w:pPr>
            <w:r w:rsidRPr="00FA35F6">
              <w:rPr>
                <w:rFonts w:ascii="Arial" w:hAnsi="Arial"/>
                <w:spacing w:val="40"/>
                <w:sz w:val="20"/>
                <w:szCs w:val="20"/>
              </w:rPr>
              <w:t>Примечания</w:t>
            </w:r>
          </w:p>
          <w:p w14:paraId="120216B6" w14:textId="77777777" w:rsid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sz w:val="20"/>
                <w:szCs w:val="20"/>
              </w:rPr>
            </w:pPr>
            <w:r>
              <w:rPr>
                <w:rFonts w:ascii="Arial" w:hAnsi="Arial"/>
                <w:sz w:val="20"/>
                <w:szCs w:val="20"/>
              </w:rPr>
              <w:t xml:space="preserve">1 Для изделий марки ХПЦ, изготовленных с применением руды </w:t>
            </w:r>
            <w:proofErr w:type="spellStart"/>
            <w:r>
              <w:rPr>
                <w:rFonts w:ascii="Arial" w:hAnsi="Arial"/>
                <w:sz w:val="20"/>
                <w:szCs w:val="20"/>
              </w:rPr>
              <w:t>Сарановского</w:t>
            </w:r>
            <w:proofErr w:type="spellEnd"/>
            <w:r>
              <w:rPr>
                <w:rFonts w:ascii="Arial" w:hAnsi="Arial"/>
                <w:sz w:val="20"/>
                <w:szCs w:val="20"/>
              </w:rPr>
              <w:t xml:space="preserve"> месторождения, массовая доля </w:t>
            </w:r>
            <w:r>
              <w:rPr>
                <w:rFonts w:ascii="Arial" w:hAnsi="Arial"/>
                <w:sz w:val="20"/>
                <w:szCs w:val="20"/>
                <w:lang w:val="en-US"/>
              </w:rPr>
              <w:t>Cr</w:t>
            </w:r>
            <w:r w:rsidRPr="00FA35F6">
              <w:rPr>
                <w:rFonts w:ascii="Arial" w:hAnsi="Arial"/>
                <w:sz w:val="20"/>
                <w:szCs w:val="20"/>
                <w:vertAlign w:val="subscript"/>
              </w:rPr>
              <w:t>2</w:t>
            </w:r>
            <w:r>
              <w:rPr>
                <w:rFonts w:ascii="Arial" w:hAnsi="Arial"/>
                <w:sz w:val="20"/>
                <w:szCs w:val="20"/>
                <w:lang w:val="en-US"/>
              </w:rPr>
              <w:t>O</w:t>
            </w:r>
            <w:r w:rsidRPr="00FA35F6">
              <w:rPr>
                <w:rFonts w:ascii="Arial" w:hAnsi="Arial"/>
                <w:sz w:val="20"/>
                <w:szCs w:val="20"/>
                <w:vertAlign w:val="subscript"/>
              </w:rPr>
              <w:t>3</w:t>
            </w:r>
            <w:r w:rsidRPr="00FA35F6">
              <w:rPr>
                <w:rFonts w:ascii="Arial" w:hAnsi="Arial"/>
                <w:sz w:val="20"/>
                <w:szCs w:val="20"/>
              </w:rPr>
              <w:t xml:space="preserve"> </w:t>
            </w:r>
            <w:r>
              <w:rPr>
                <w:rFonts w:ascii="Arial" w:hAnsi="Arial"/>
                <w:sz w:val="20"/>
                <w:szCs w:val="20"/>
              </w:rPr>
              <w:t>допускается в пределах 15% - 30%.</w:t>
            </w:r>
          </w:p>
          <w:p w14:paraId="7EAB4151" w14:textId="62371810" w:rsidR="00FA35F6" w:rsidRPr="00FA35F6" w:rsidRDefault="00FA35F6" w:rsidP="00FA35F6">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4125"/>
              </w:tabs>
              <w:spacing w:line="288" w:lineRule="auto"/>
              <w:ind w:firstLine="306"/>
              <w:jc w:val="both"/>
              <w:rPr>
                <w:rFonts w:ascii="Arial" w:hAnsi="Arial"/>
                <w:sz w:val="20"/>
                <w:szCs w:val="20"/>
              </w:rPr>
            </w:pPr>
            <w:r>
              <w:rPr>
                <w:rFonts w:ascii="Arial" w:hAnsi="Arial"/>
                <w:sz w:val="20"/>
                <w:szCs w:val="20"/>
              </w:rPr>
              <w:t>2 Для изделий марки ПШЦ допускается одно изделие из трех с термической стойкостью три теплосмены</w:t>
            </w:r>
          </w:p>
        </w:tc>
      </w:tr>
    </w:tbl>
    <w:p w14:paraId="57BF2495" w14:textId="77777777" w:rsidR="000423F4" w:rsidRDefault="000423F4" w:rsidP="00F104BE">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both"/>
        <w:rPr>
          <w:rFonts w:ascii="Arial" w:hAnsi="Arial"/>
          <w:sz w:val="22"/>
          <w:szCs w:val="22"/>
        </w:rPr>
      </w:pPr>
    </w:p>
    <w:p w14:paraId="3F5CBDA0" w14:textId="6A2DCA68"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ind w:firstLine="284"/>
        <w:jc w:val="both"/>
        <w:rPr>
          <w:rFonts w:ascii="Arial" w:hAnsi="Arial"/>
        </w:rPr>
      </w:pPr>
      <w:r w:rsidRPr="00A42FD7">
        <w:rPr>
          <w:rFonts w:ascii="Arial" w:hAnsi="Arial"/>
        </w:rPr>
        <w:t xml:space="preserve">Таблица 8 – Показатели внешнего вида </w:t>
      </w:r>
      <w:proofErr w:type="spellStart"/>
      <w:r w:rsidRPr="00A42FD7">
        <w:rPr>
          <w:rFonts w:ascii="Arial" w:hAnsi="Arial"/>
        </w:rPr>
        <w:t>магнезиальношпинелидных</w:t>
      </w:r>
      <w:proofErr w:type="spellEnd"/>
      <w:r w:rsidRPr="00A42FD7">
        <w:rPr>
          <w:rFonts w:ascii="Arial" w:hAnsi="Arial"/>
        </w:rPr>
        <w:t xml:space="preserve"> изделий</w:t>
      </w:r>
    </w:p>
    <w:p w14:paraId="2CDB7DB8" w14:textId="6C844488"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ind w:firstLine="284"/>
        <w:jc w:val="right"/>
        <w:rPr>
          <w:rFonts w:ascii="Arial" w:hAnsi="Arial"/>
        </w:rPr>
      </w:pPr>
      <w:r w:rsidRPr="00A42FD7">
        <w:rPr>
          <w:rFonts w:ascii="Arial" w:hAnsi="Arial"/>
        </w:rPr>
        <w:t>В миллиметрах</w:t>
      </w:r>
    </w:p>
    <w:tbl>
      <w:tblPr>
        <w:tblStyle w:val="ab"/>
        <w:tblW w:w="0" w:type="auto"/>
        <w:tblLook w:val="04A0" w:firstRow="1" w:lastRow="0" w:firstColumn="1" w:lastColumn="0" w:noHBand="0" w:noVBand="1"/>
      </w:tblPr>
      <w:tblGrid>
        <w:gridCol w:w="4957"/>
        <w:gridCol w:w="2268"/>
        <w:gridCol w:w="2119"/>
      </w:tblGrid>
      <w:tr w:rsidR="00A42FD7" w14:paraId="2F8CDD93" w14:textId="77777777" w:rsidTr="00A42FD7">
        <w:tc>
          <w:tcPr>
            <w:tcW w:w="4957" w:type="dxa"/>
            <w:vMerge w:val="restart"/>
            <w:vAlign w:val="center"/>
          </w:tcPr>
          <w:p w14:paraId="374B1058" w14:textId="3DDF473F"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sidRPr="00A42FD7">
              <w:rPr>
                <w:rFonts w:ascii="Arial" w:hAnsi="Arial"/>
                <w:sz w:val="20"/>
                <w:szCs w:val="20"/>
              </w:rPr>
              <w:t>Наименование показателя</w:t>
            </w:r>
          </w:p>
        </w:tc>
        <w:tc>
          <w:tcPr>
            <w:tcW w:w="4387" w:type="dxa"/>
            <w:gridSpan w:val="2"/>
            <w:vAlign w:val="center"/>
          </w:tcPr>
          <w:p w14:paraId="161B4759" w14:textId="3734940C"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sidRPr="00A42FD7">
              <w:rPr>
                <w:rFonts w:ascii="Arial" w:hAnsi="Arial"/>
                <w:sz w:val="20"/>
                <w:szCs w:val="20"/>
              </w:rPr>
              <w:t>Норма для марки</w:t>
            </w:r>
          </w:p>
        </w:tc>
      </w:tr>
      <w:tr w:rsidR="00A42FD7" w14:paraId="0CCFC2DF" w14:textId="77777777" w:rsidTr="00A42FD7">
        <w:tc>
          <w:tcPr>
            <w:tcW w:w="4957" w:type="dxa"/>
            <w:vMerge/>
            <w:tcBorders>
              <w:bottom w:val="double" w:sz="4" w:space="0" w:color="auto"/>
            </w:tcBorders>
            <w:vAlign w:val="center"/>
          </w:tcPr>
          <w:p w14:paraId="4A1D2BBD" w14:textId="7777777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p>
        </w:tc>
        <w:tc>
          <w:tcPr>
            <w:tcW w:w="2268" w:type="dxa"/>
            <w:tcBorders>
              <w:bottom w:val="double" w:sz="4" w:space="0" w:color="auto"/>
            </w:tcBorders>
            <w:vAlign w:val="center"/>
          </w:tcPr>
          <w:p w14:paraId="5C23DB9B" w14:textId="7295BE2E"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sidRPr="00A42FD7">
              <w:rPr>
                <w:rFonts w:ascii="Arial" w:hAnsi="Arial"/>
                <w:sz w:val="20"/>
                <w:szCs w:val="20"/>
              </w:rPr>
              <w:t>ХПЦ</w:t>
            </w:r>
          </w:p>
        </w:tc>
        <w:tc>
          <w:tcPr>
            <w:tcW w:w="2119" w:type="dxa"/>
            <w:tcBorders>
              <w:bottom w:val="double" w:sz="4" w:space="0" w:color="auto"/>
            </w:tcBorders>
            <w:vAlign w:val="center"/>
          </w:tcPr>
          <w:p w14:paraId="66ACC35D" w14:textId="4795B6BC"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sidRPr="00A42FD7">
              <w:rPr>
                <w:rFonts w:ascii="Arial" w:hAnsi="Arial"/>
                <w:sz w:val="20"/>
                <w:szCs w:val="20"/>
              </w:rPr>
              <w:t>ПХЦ, ПШЦ</w:t>
            </w:r>
          </w:p>
        </w:tc>
      </w:tr>
      <w:tr w:rsidR="00A42FD7" w14:paraId="589748F4" w14:textId="77777777" w:rsidTr="00A42FD7">
        <w:tc>
          <w:tcPr>
            <w:tcW w:w="4957" w:type="dxa"/>
            <w:tcBorders>
              <w:top w:val="double" w:sz="4" w:space="0" w:color="auto"/>
            </w:tcBorders>
          </w:tcPr>
          <w:p w14:paraId="197390B3" w14:textId="5C71A29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both"/>
              <w:rPr>
                <w:rFonts w:ascii="Arial" w:hAnsi="Arial"/>
                <w:sz w:val="20"/>
                <w:szCs w:val="20"/>
              </w:rPr>
            </w:pPr>
            <w:r>
              <w:rPr>
                <w:rFonts w:ascii="Arial" w:hAnsi="Arial"/>
                <w:sz w:val="20"/>
                <w:szCs w:val="20"/>
              </w:rPr>
              <w:t>Кривизна шовной поверхности, не более</w:t>
            </w:r>
          </w:p>
        </w:tc>
        <w:tc>
          <w:tcPr>
            <w:tcW w:w="2268" w:type="dxa"/>
            <w:tcBorders>
              <w:top w:val="double" w:sz="4" w:space="0" w:color="auto"/>
            </w:tcBorders>
            <w:vAlign w:val="center"/>
          </w:tcPr>
          <w:p w14:paraId="0182D289" w14:textId="7DBF97C6"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2,0</w:t>
            </w:r>
          </w:p>
        </w:tc>
        <w:tc>
          <w:tcPr>
            <w:tcW w:w="2119" w:type="dxa"/>
            <w:tcBorders>
              <w:top w:val="double" w:sz="4" w:space="0" w:color="auto"/>
            </w:tcBorders>
            <w:vAlign w:val="center"/>
          </w:tcPr>
          <w:p w14:paraId="12D38B64" w14:textId="21B73195"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2,0</w:t>
            </w:r>
          </w:p>
        </w:tc>
      </w:tr>
      <w:tr w:rsidR="00A42FD7" w14:paraId="53014EBA" w14:textId="77777777" w:rsidTr="00A42FD7">
        <w:tc>
          <w:tcPr>
            <w:tcW w:w="4957" w:type="dxa"/>
          </w:tcPr>
          <w:p w14:paraId="3ED6A4E0" w14:textId="0AEF3E58"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both"/>
              <w:rPr>
                <w:rFonts w:ascii="Arial" w:hAnsi="Arial"/>
                <w:sz w:val="20"/>
                <w:szCs w:val="20"/>
              </w:rPr>
            </w:pPr>
            <w:proofErr w:type="spellStart"/>
            <w:r>
              <w:rPr>
                <w:rFonts w:ascii="Arial" w:hAnsi="Arial"/>
                <w:sz w:val="20"/>
                <w:szCs w:val="20"/>
              </w:rPr>
              <w:t>Отбитость</w:t>
            </w:r>
            <w:proofErr w:type="spellEnd"/>
            <w:r>
              <w:rPr>
                <w:rFonts w:ascii="Arial" w:hAnsi="Arial"/>
                <w:sz w:val="20"/>
                <w:szCs w:val="20"/>
              </w:rPr>
              <w:t xml:space="preserve"> углов и ребер, не более, на поверхности:</w:t>
            </w:r>
          </w:p>
        </w:tc>
        <w:tc>
          <w:tcPr>
            <w:tcW w:w="2268" w:type="dxa"/>
            <w:vAlign w:val="center"/>
          </w:tcPr>
          <w:p w14:paraId="4B7FFAA5" w14:textId="7777777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p>
        </w:tc>
        <w:tc>
          <w:tcPr>
            <w:tcW w:w="2119" w:type="dxa"/>
            <w:vAlign w:val="center"/>
          </w:tcPr>
          <w:p w14:paraId="07BF5A8C" w14:textId="7777777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p>
        </w:tc>
      </w:tr>
      <w:tr w:rsidR="00A42FD7" w14:paraId="22569AF0" w14:textId="77777777" w:rsidTr="00A42FD7">
        <w:tc>
          <w:tcPr>
            <w:tcW w:w="4957" w:type="dxa"/>
          </w:tcPr>
          <w:p w14:paraId="7436134E" w14:textId="6CC26780"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ind w:firstLine="306"/>
              <w:jc w:val="both"/>
              <w:rPr>
                <w:rFonts w:ascii="Arial" w:hAnsi="Arial"/>
                <w:sz w:val="20"/>
                <w:szCs w:val="20"/>
              </w:rPr>
            </w:pPr>
            <w:r>
              <w:rPr>
                <w:rFonts w:ascii="Arial" w:hAnsi="Arial"/>
                <w:sz w:val="20"/>
                <w:szCs w:val="20"/>
              </w:rPr>
              <w:t>рабочей и шовной</w:t>
            </w:r>
          </w:p>
        </w:tc>
        <w:tc>
          <w:tcPr>
            <w:tcW w:w="2268" w:type="dxa"/>
            <w:vAlign w:val="center"/>
          </w:tcPr>
          <w:p w14:paraId="598F7A17" w14:textId="0BF5E458"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5</w:t>
            </w:r>
          </w:p>
        </w:tc>
        <w:tc>
          <w:tcPr>
            <w:tcW w:w="2119" w:type="dxa"/>
            <w:vAlign w:val="center"/>
          </w:tcPr>
          <w:p w14:paraId="704BADC7" w14:textId="7345B4D2"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7</w:t>
            </w:r>
          </w:p>
        </w:tc>
      </w:tr>
      <w:tr w:rsidR="00A42FD7" w14:paraId="6D3ADDFA" w14:textId="77777777" w:rsidTr="00A42FD7">
        <w:tc>
          <w:tcPr>
            <w:tcW w:w="4957" w:type="dxa"/>
          </w:tcPr>
          <w:p w14:paraId="6F82B589" w14:textId="2D287985"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ind w:firstLine="306"/>
              <w:jc w:val="both"/>
              <w:rPr>
                <w:rFonts w:ascii="Arial" w:hAnsi="Arial"/>
                <w:sz w:val="20"/>
                <w:szCs w:val="20"/>
              </w:rPr>
            </w:pPr>
            <w:r>
              <w:rPr>
                <w:rFonts w:ascii="Arial" w:hAnsi="Arial"/>
                <w:sz w:val="20"/>
                <w:szCs w:val="20"/>
              </w:rPr>
              <w:t>нерабочей</w:t>
            </w:r>
          </w:p>
        </w:tc>
        <w:tc>
          <w:tcPr>
            <w:tcW w:w="2268" w:type="dxa"/>
            <w:vAlign w:val="center"/>
          </w:tcPr>
          <w:p w14:paraId="047B4C7F" w14:textId="5436C69D"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8</w:t>
            </w:r>
          </w:p>
        </w:tc>
        <w:tc>
          <w:tcPr>
            <w:tcW w:w="2119" w:type="dxa"/>
            <w:vAlign w:val="center"/>
          </w:tcPr>
          <w:p w14:paraId="09326434" w14:textId="2564C99A"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10</w:t>
            </w:r>
          </w:p>
        </w:tc>
      </w:tr>
      <w:tr w:rsidR="00A42FD7" w14:paraId="3466AF87" w14:textId="77777777" w:rsidTr="00A42FD7">
        <w:tc>
          <w:tcPr>
            <w:tcW w:w="4957" w:type="dxa"/>
          </w:tcPr>
          <w:p w14:paraId="0662BDC7" w14:textId="6ECDFF06"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both"/>
              <w:rPr>
                <w:rFonts w:ascii="Arial" w:hAnsi="Arial"/>
                <w:sz w:val="20"/>
                <w:szCs w:val="20"/>
              </w:rPr>
            </w:pPr>
            <w:r>
              <w:rPr>
                <w:rFonts w:ascii="Arial" w:hAnsi="Arial"/>
                <w:sz w:val="20"/>
                <w:szCs w:val="20"/>
              </w:rPr>
              <w:t xml:space="preserve">Отдельные </w:t>
            </w:r>
            <w:proofErr w:type="spellStart"/>
            <w:r>
              <w:rPr>
                <w:rFonts w:ascii="Arial" w:hAnsi="Arial"/>
                <w:sz w:val="20"/>
                <w:szCs w:val="20"/>
              </w:rPr>
              <w:t>посечки</w:t>
            </w:r>
            <w:proofErr w:type="spellEnd"/>
            <w:r>
              <w:rPr>
                <w:rFonts w:ascii="Arial" w:hAnsi="Arial"/>
                <w:sz w:val="20"/>
                <w:szCs w:val="20"/>
              </w:rPr>
              <w:t xml:space="preserve"> шириной св. 0,25 мм, длиной, не более, на поверхности:</w:t>
            </w:r>
          </w:p>
        </w:tc>
        <w:tc>
          <w:tcPr>
            <w:tcW w:w="2268" w:type="dxa"/>
            <w:vAlign w:val="center"/>
          </w:tcPr>
          <w:p w14:paraId="15173BCF" w14:textId="7777777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p>
        </w:tc>
        <w:tc>
          <w:tcPr>
            <w:tcW w:w="2119" w:type="dxa"/>
            <w:vAlign w:val="center"/>
          </w:tcPr>
          <w:p w14:paraId="375E36BD" w14:textId="7777777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p>
        </w:tc>
      </w:tr>
      <w:tr w:rsidR="00A42FD7" w14:paraId="43EDBF3E" w14:textId="77777777" w:rsidTr="00A42FD7">
        <w:tc>
          <w:tcPr>
            <w:tcW w:w="4957" w:type="dxa"/>
          </w:tcPr>
          <w:p w14:paraId="42B9B0F6" w14:textId="5D1F9464"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ind w:firstLine="306"/>
              <w:jc w:val="both"/>
              <w:rPr>
                <w:rFonts w:ascii="Arial" w:hAnsi="Arial"/>
                <w:sz w:val="20"/>
                <w:szCs w:val="20"/>
              </w:rPr>
            </w:pPr>
            <w:r>
              <w:rPr>
                <w:rFonts w:ascii="Arial" w:hAnsi="Arial"/>
                <w:sz w:val="20"/>
                <w:szCs w:val="20"/>
              </w:rPr>
              <w:t>рабочей</w:t>
            </w:r>
          </w:p>
        </w:tc>
        <w:tc>
          <w:tcPr>
            <w:tcW w:w="2268" w:type="dxa"/>
            <w:vAlign w:val="center"/>
          </w:tcPr>
          <w:p w14:paraId="68C69D3D" w14:textId="066BAC06"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40</w:t>
            </w:r>
          </w:p>
        </w:tc>
        <w:tc>
          <w:tcPr>
            <w:tcW w:w="2119" w:type="dxa"/>
            <w:vAlign w:val="center"/>
          </w:tcPr>
          <w:p w14:paraId="268B2A98" w14:textId="6BB3245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w:t>
            </w:r>
          </w:p>
        </w:tc>
      </w:tr>
      <w:tr w:rsidR="00A42FD7" w14:paraId="1CC08D65" w14:textId="77777777" w:rsidTr="00A42FD7">
        <w:tc>
          <w:tcPr>
            <w:tcW w:w="4957" w:type="dxa"/>
          </w:tcPr>
          <w:p w14:paraId="3CF39491" w14:textId="13754457"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ind w:firstLine="306"/>
              <w:jc w:val="both"/>
              <w:rPr>
                <w:rFonts w:ascii="Arial" w:hAnsi="Arial"/>
                <w:sz w:val="20"/>
                <w:szCs w:val="20"/>
              </w:rPr>
            </w:pPr>
            <w:r>
              <w:rPr>
                <w:rFonts w:ascii="Arial" w:hAnsi="Arial"/>
                <w:sz w:val="20"/>
                <w:szCs w:val="20"/>
              </w:rPr>
              <w:t>нерабочей</w:t>
            </w:r>
          </w:p>
        </w:tc>
        <w:tc>
          <w:tcPr>
            <w:tcW w:w="2268" w:type="dxa"/>
            <w:vAlign w:val="center"/>
          </w:tcPr>
          <w:p w14:paraId="6797409C" w14:textId="5286065B"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w:t>
            </w:r>
          </w:p>
        </w:tc>
        <w:tc>
          <w:tcPr>
            <w:tcW w:w="2119" w:type="dxa"/>
            <w:vAlign w:val="center"/>
          </w:tcPr>
          <w:p w14:paraId="30969AE2" w14:textId="7AAEA87F"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w:t>
            </w:r>
          </w:p>
        </w:tc>
      </w:tr>
      <w:tr w:rsidR="00A42FD7" w14:paraId="055B217A" w14:textId="77777777" w:rsidTr="00E13EB4">
        <w:tc>
          <w:tcPr>
            <w:tcW w:w="4957" w:type="dxa"/>
          </w:tcPr>
          <w:p w14:paraId="0F3E7BDE" w14:textId="623F8F59"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both"/>
              <w:rPr>
                <w:rFonts w:ascii="Arial" w:hAnsi="Arial"/>
                <w:sz w:val="20"/>
                <w:szCs w:val="20"/>
              </w:rPr>
            </w:pPr>
            <w:r>
              <w:rPr>
                <w:rFonts w:ascii="Arial" w:hAnsi="Arial"/>
                <w:sz w:val="20"/>
                <w:szCs w:val="20"/>
              </w:rPr>
              <w:t xml:space="preserve">Отдельные трещины с пересечением ребра шириной до 1 мм </w:t>
            </w:r>
            <w:proofErr w:type="spellStart"/>
            <w:r>
              <w:rPr>
                <w:rFonts w:ascii="Arial" w:hAnsi="Arial"/>
                <w:sz w:val="20"/>
                <w:szCs w:val="20"/>
              </w:rPr>
              <w:t>включ</w:t>
            </w:r>
            <w:proofErr w:type="spellEnd"/>
            <w:r>
              <w:rPr>
                <w:rFonts w:ascii="Arial" w:hAnsi="Arial"/>
                <w:sz w:val="20"/>
                <w:szCs w:val="20"/>
              </w:rPr>
              <w:t>.</w:t>
            </w:r>
          </w:p>
        </w:tc>
        <w:tc>
          <w:tcPr>
            <w:tcW w:w="4387" w:type="dxa"/>
            <w:gridSpan w:val="2"/>
            <w:vAlign w:val="center"/>
          </w:tcPr>
          <w:p w14:paraId="2D0A75EF" w14:textId="06334733"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Не допускаются</w:t>
            </w:r>
          </w:p>
        </w:tc>
      </w:tr>
      <w:tr w:rsidR="00A42FD7" w14:paraId="1B905AD0" w14:textId="77777777" w:rsidTr="00D47664">
        <w:tc>
          <w:tcPr>
            <w:tcW w:w="4957" w:type="dxa"/>
          </w:tcPr>
          <w:p w14:paraId="6321F04D" w14:textId="636A4F4B"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both"/>
              <w:rPr>
                <w:rFonts w:ascii="Arial" w:hAnsi="Arial"/>
                <w:sz w:val="20"/>
                <w:szCs w:val="20"/>
              </w:rPr>
            </w:pPr>
            <w:r>
              <w:rPr>
                <w:rFonts w:ascii="Arial" w:hAnsi="Arial"/>
                <w:sz w:val="20"/>
                <w:szCs w:val="20"/>
              </w:rPr>
              <w:t>Трещины шириной св. 1 мм</w:t>
            </w:r>
          </w:p>
        </w:tc>
        <w:tc>
          <w:tcPr>
            <w:tcW w:w="4387" w:type="dxa"/>
            <w:gridSpan w:val="2"/>
            <w:vAlign w:val="center"/>
          </w:tcPr>
          <w:p w14:paraId="098056D8" w14:textId="452C6810" w:rsidR="00A42FD7" w:rsidRPr="00A42FD7"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jc w:val="center"/>
              <w:rPr>
                <w:rFonts w:ascii="Arial" w:hAnsi="Arial"/>
                <w:sz w:val="20"/>
                <w:szCs w:val="20"/>
              </w:rPr>
            </w:pPr>
            <w:r>
              <w:rPr>
                <w:rFonts w:ascii="Arial" w:hAnsi="Arial"/>
                <w:sz w:val="20"/>
                <w:szCs w:val="20"/>
              </w:rPr>
              <w:t>Не допускаются</w:t>
            </w:r>
          </w:p>
        </w:tc>
      </w:tr>
    </w:tbl>
    <w:p w14:paraId="7F7E8196" w14:textId="77777777" w:rsidR="00A42FD7" w:rsidRPr="006669F9" w:rsidRDefault="00A42FD7" w:rsidP="00A42FD7">
      <w:pPr>
        <w:pStyle w:val="af3"/>
        <w:pBdr>
          <w:top w:val="none" w:sz="0" w:space="0" w:color="auto"/>
          <w:left w:val="none" w:sz="0" w:space="0" w:color="auto"/>
          <w:bottom w:val="none" w:sz="0" w:space="0" w:color="auto"/>
          <w:right w:val="none" w:sz="0" w:space="0" w:color="auto"/>
          <w:between w:val="none" w:sz="0" w:space="0" w:color="auto"/>
        </w:pBdr>
        <w:tabs>
          <w:tab w:val="clear" w:pos="4677"/>
          <w:tab w:val="clear" w:pos="9355"/>
          <w:tab w:val="left" w:pos="709"/>
        </w:tabs>
        <w:spacing w:line="288" w:lineRule="auto"/>
        <w:ind w:firstLine="284"/>
        <w:jc w:val="both"/>
        <w:rPr>
          <w:rFonts w:ascii="Arial" w:hAnsi="Arial"/>
          <w:sz w:val="22"/>
          <w:szCs w:val="22"/>
        </w:rPr>
      </w:pPr>
    </w:p>
    <w:p w14:paraId="09536CFD" w14:textId="3F8EE985" w:rsidR="001A0211" w:rsidRDefault="00A42FD7"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Pr>
          <w:rFonts w:ascii="Arial" w:hAnsi="Arial"/>
        </w:rPr>
        <w:t>6.2 Изделия в изломе должны иметь однородное строение; не допускаются трещины и пустоты.</w:t>
      </w:r>
    </w:p>
    <w:p w14:paraId="10B50DEF" w14:textId="0B292C58" w:rsidR="00A42FD7" w:rsidRDefault="00A42FD7"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Pr>
          <w:rFonts w:ascii="Arial" w:hAnsi="Arial"/>
        </w:rPr>
        <w:t xml:space="preserve">6.3 Рабочая поверхность торцового и ребрового двустороннего клина – поверхность, ограниченная размерами </w:t>
      </w:r>
      <w:r w:rsidRPr="00702710">
        <w:rPr>
          <w:rFonts w:ascii="Arial" w:hAnsi="Arial"/>
          <w:i/>
          <w:iCs/>
          <w:lang w:val="en-US"/>
        </w:rPr>
        <w:t>S</w:t>
      </w:r>
      <w:r w:rsidR="00702710" w:rsidRPr="00702710">
        <w:rPr>
          <w:rFonts w:ascii="Arial" w:hAnsi="Arial"/>
          <w:i/>
          <w:iCs/>
          <w:vertAlign w:val="subscript"/>
        </w:rPr>
        <w:t>1</w:t>
      </w:r>
      <w:r w:rsidR="00702710" w:rsidRPr="00702710">
        <w:rPr>
          <w:rFonts w:ascii="Arial" w:hAnsi="Arial"/>
        </w:rPr>
        <w:t xml:space="preserve"> </w:t>
      </w:r>
      <w:r w:rsidR="00702710">
        <w:rPr>
          <w:rFonts w:ascii="Arial" w:hAnsi="Arial"/>
        </w:rPr>
        <w:t xml:space="preserve">и </w:t>
      </w:r>
      <w:r w:rsidR="00702710" w:rsidRPr="00702710">
        <w:rPr>
          <w:rFonts w:ascii="Arial" w:hAnsi="Arial"/>
          <w:i/>
          <w:iCs/>
          <w:lang w:val="en-US"/>
        </w:rPr>
        <w:t>H</w:t>
      </w:r>
      <w:r w:rsidR="00702710">
        <w:rPr>
          <w:rFonts w:ascii="Arial" w:hAnsi="Arial"/>
          <w:i/>
          <w:iCs/>
        </w:rPr>
        <w:t xml:space="preserve"> </w:t>
      </w:r>
      <w:r w:rsidR="00702710">
        <w:rPr>
          <w:rFonts w:ascii="Arial" w:hAnsi="Arial"/>
        </w:rPr>
        <w:t xml:space="preserve">шовная поверхность – поверхность, ограниченная размерами </w:t>
      </w:r>
      <w:r w:rsidR="00702710" w:rsidRPr="00702710">
        <w:rPr>
          <w:rFonts w:ascii="Arial" w:hAnsi="Arial"/>
          <w:i/>
          <w:iCs/>
          <w:lang w:val="en-US"/>
        </w:rPr>
        <w:t>H</w:t>
      </w:r>
      <w:r w:rsidR="00702710" w:rsidRPr="00702710">
        <w:rPr>
          <w:rFonts w:ascii="Arial" w:hAnsi="Arial"/>
        </w:rPr>
        <w:t xml:space="preserve"> </w:t>
      </w:r>
      <w:r w:rsidR="00702710">
        <w:rPr>
          <w:rFonts w:ascii="Arial" w:hAnsi="Arial"/>
        </w:rPr>
        <w:t xml:space="preserve">и </w:t>
      </w:r>
      <w:r w:rsidR="00702710" w:rsidRPr="00702710">
        <w:rPr>
          <w:rFonts w:ascii="Arial" w:hAnsi="Arial"/>
          <w:i/>
          <w:iCs/>
          <w:lang w:val="en-US"/>
        </w:rPr>
        <w:t>L</w:t>
      </w:r>
      <w:r w:rsidR="00702710" w:rsidRPr="00702710">
        <w:rPr>
          <w:rFonts w:ascii="Arial" w:hAnsi="Arial"/>
        </w:rPr>
        <w:t xml:space="preserve"> </w:t>
      </w:r>
      <w:r w:rsidR="00702710">
        <w:rPr>
          <w:rFonts w:ascii="Arial" w:hAnsi="Arial"/>
        </w:rPr>
        <w:t>(см. рисунки 1 и 2).</w:t>
      </w:r>
    </w:p>
    <w:p w14:paraId="6829DBBC" w14:textId="2A9B82FD" w:rsidR="00702710" w:rsidRDefault="00702710"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Pr>
          <w:rFonts w:ascii="Arial" w:hAnsi="Arial"/>
        </w:rPr>
        <w:t>Рабочую поверхность изделий, изготовленных по чертежам заказчика, указывает заказчик.</w:t>
      </w:r>
    </w:p>
    <w:p w14:paraId="44D5D2FF" w14:textId="275257F5" w:rsidR="00AF2207" w:rsidRPr="00AF2207" w:rsidRDefault="00AF2207"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sidRPr="00AF2207">
        <w:rPr>
          <w:rFonts w:ascii="Arial" w:hAnsi="Arial"/>
        </w:rPr>
        <w:lastRenderedPageBreak/>
        <w:t>6.4 Маркировка и упаковка изделий – по ГОСТ 24717.</w:t>
      </w:r>
    </w:p>
    <w:p w14:paraId="7ED6B275" w14:textId="68AF6350" w:rsidR="000769E5" w:rsidRPr="00AF2207" w:rsidRDefault="000769E5"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sidRPr="00AF2207">
        <w:rPr>
          <w:rFonts w:ascii="Arial" w:hAnsi="Arial"/>
        </w:rPr>
        <w:t>6.</w:t>
      </w:r>
      <w:r w:rsidR="00AF2207" w:rsidRPr="00AF2207">
        <w:rPr>
          <w:rFonts w:ascii="Arial" w:hAnsi="Arial"/>
        </w:rPr>
        <w:t>5</w:t>
      </w:r>
      <w:r w:rsidRPr="00AF2207">
        <w:rPr>
          <w:rFonts w:ascii="Arial" w:hAnsi="Arial"/>
        </w:rPr>
        <w:t xml:space="preserve"> По согласованию изготовителя с потребителем рабочую поверхность изделия допускается обозначать (маркировать) в соответствии с приложением В.</w:t>
      </w:r>
    </w:p>
    <w:p w14:paraId="5FF0F5C1" w14:textId="77777777" w:rsidR="000769E5" w:rsidRDefault="000769E5" w:rsidP="000D3606">
      <w:pPr>
        <w:pStyle w:val="3"/>
        <w:spacing w:line="360" w:lineRule="auto"/>
        <w:ind w:firstLine="510"/>
        <w:jc w:val="both"/>
        <w:rPr>
          <w:rFonts w:ascii="Arial" w:hAnsi="Arial" w:cs="Arial"/>
          <w:b/>
          <w:color w:val="000000"/>
          <w:szCs w:val="28"/>
        </w:rPr>
      </w:pPr>
    </w:p>
    <w:p w14:paraId="561D3751" w14:textId="33DACBB7" w:rsidR="00122588" w:rsidRPr="00FC0445" w:rsidRDefault="000769E5" w:rsidP="000D3606">
      <w:pPr>
        <w:pStyle w:val="3"/>
        <w:spacing w:line="360" w:lineRule="auto"/>
        <w:ind w:firstLine="510"/>
        <w:jc w:val="both"/>
        <w:rPr>
          <w:rFonts w:ascii="Arial" w:hAnsi="Arial" w:cs="Arial"/>
          <w:b/>
          <w:color w:val="000000"/>
          <w:szCs w:val="28"/>
        </w:rPr>
      </w:pPr>
      <w:r>
        <w:rPr>
          <w:rFonts w:ascii="Arial" w:hAnsi="Arial" w:cs="Arial"/>
          <w:b/>
          <w:color w:val="000000"/>
          <w:szCs w:val="28"/>
        </w:rPr>
        <w:t>7</w:t>
      </w:r>
      <w:r w:rsidR="007A0663" w:rsidRPr="00FC0445">
        <w:rPr>
          <w:rFonts w:ascii="Arial" w:hAnsi="Arial" w:cs="Arial"/>
          <w:b/>
          <w:color w:val="000000"/>
          <w:szCs w:val="28"/>
        </w:rPr>
        <w:t xml:space="preserve"> </w:t>
      </w:r>
      <w:r w:rsidR="00122588" w:rsidRPr="00FC0445">
        <w:rPr>
          <w:rFonts w:ascii="Arial" w:hAnsi="Arial" w:cs="Arial"/>
          <w:b/>
          <w:color w:val="000000"/>
          <w:szCs w:val="28"/>
        </w:rPr>
        <w:t>Требования безопасности</w:t>
      </w:r>
    </w:p>
    <w:p w14:paraId="54B2B9C4" w14:textId="246867C0" w:rsidR="00326EAC" w:rsidRPr="00FC0445" w:rsidRDefault="000769E5" w:rsidP="000D3606">
      <w:pPr>
        <w:pStyle w:val="aff"/>
        <w:spacing w:before="0" w:beforeAutospacing="0" w:after="0" w:afterAutospacing="0" w:line="360" w:lineRule="auto"/>
        <w:ind w:firstLine="510"/>
        <w:jc w:val="both"/>
        <w:rPr>
          <w:rFonts w:ascii="Arial" w:hAnsi="Arial" w:cs="Arial"/>
          <w:color w:val="000000"/>
        </w:rPr>
      </w:pPr>
      <w:r>
        <w:rPr>
          <w:rFonts w:ascii="Arial" w:hAnsi="Arial" w:cs="Arial"/>
          <w:color w:val="000000"/>
        </w:rPr>
        <w:t>7</w:t>
      </w:r>
      <w:r w:rsidR="00326EAC" w:rsidRPr="00FC0445">
        <w:rPr>
          <w:rFonts w:ascii="Arial" w:hAnsi="Arial" w:cs="Arial"/>
          <w:color w:val="000000"/>
        </w:rPr>
        <w:t xml:space="preserve">.1 </w:t>
      </w:r>
      <w:r w:rsidR="0035018A">
        <w:rPr>
          <w:rFonts w:ascii="Arial" w:hAnsi="Arial" w:cs="Arial"/>
          <w:color w:val="000000"/>
        </w:rPr>
        <w:t>И</w:t>
      </w:r>
      <w:r w:rsidR="007B4D0F" w:rsidRPr="007B4D0F">
        <w:rPr>
          <w:rFonts w:ascii="Arial" w:hAnsi="Arial" w:cs="Arial"/>
          <w:color w:val="000000"/>
        </w:rPr>
        <w:t xml:space="preserve">зделия являются негорючими по ГОСТ 12.1.044, не способны взрываться и гореть при взаимодействии с водой, кислородом воздуха и другими веществами. </w:t>
      </w:r>
    </w:p>
    <w:p w14:paraId="678D66FF" w14:textId="52327694" w:rsidR="00326EAC" w:rsidRPr="00FC0445" w:rsidRDefault="000769E5" w:rsidP="000D3606">
      <w:pPr>
        <w:pStyle w:val="aff"/>
        <w:spacing w:before="0" w:beforeAutospacing="0" w:after="0" w:afterAutospacing="0" w:line="360" w:lineRule="auto"/>
        <w:ind w:firstLine="510"/>
        <w:jc w:val="both"/>
        <w:rPr>
          <w:rFonts w:ascii="Arial" w:hAnsi="Arial" w:cs="Arial"/>
        </w:rPr>
      </w:pPr>
      <w:r>
        <w:rPr>
          <w:rFonts w:ascii="Arial" w:hAnsi="Arial" w:cs="Arial"/>
          <w:color w:val="000000"/>
        </w:rPr>
        <w:t>7</w:t>
      </w:r>
      <w:r w:rsidR="00326EAC" w:rsidRPr="00FC0445">
        <w:rPr>
          <w:rFonts w:ascii="Arial" w:hAnsi="Arial" w:cs="Arial"/>
          <w:color w:val="000000"/>
        </w:rPr>
        <w:t>.2 Изделия не являются радиоактивными. Максимальное значение эффективной удельной активности природных радионуклидов в изделиях не превышает 740</w:t>
      </w:r>
      <w:r w:rsidR="00FC0445" w:rsidRPr="00FC0445">
        <w:rPr>
          <w:rFonts w:ascii="Arial" w:hAnsi="Arial" w:cs="Arial"/>
          <w:color w:val="000000"/>
        </w:rPr>
        <w:t> </w:t>
      </w:r>
      <w:r w:rsidR="00326EAC" w:rsidRPr="00FC0445">
        <w:rPr>
          <w:rFonts w:ascii="Arial" w:hAnsi="Arial" w:cs="Arial"/>
          <w:color w:val="000000"/>
        </w:rPr>
        <w:t>Бк/кг по нормативным документам государств, проголосовавших за принятие настоящего стандарта).</w:t>
      </w:r>
    </w:p>
    <w:p w14:paraId="36B539D3" w14:textId="565644DD" w:rsidR="00326EAC" w:rsidRPr="00FC0445" w:rsidRDefault="000769E5" w:rsidP="000D3606">
      <w:pPr>
        <w:pStyle w:val="aff"/>
        <w:spacing w:before="0" w:beforeAutospacing="0" w:after="0" w:afterAutospacing="0" w:line="360" w:lineRule="auto"/>
        <w:ind w:firstLine="510"/>
        <w:jc w:val="both"/>
        <w:rPr>
          <w:rFonts w:ascii="Arial" w:hAnsi="Arial" w:cs="Arial"/>
        </w:rPr>
      </w:pPr>
      <w:r>
        <w:rPr>
          <w:rFonts w:ascii="Arial" w:hAnsi="Arial" w:cs="Arial"/>
        </w:rPr>
        <w:t>7</w:t>
      </w:r>
      <w:r w:rsidR="00326EAC" w:rsidRPr="00FC0445">
        <w:rPr>
          <w:rFonts w:ascii="Arial" w:hAnsi="Arial" w:cs="Arial"/>
        </w:rPr>
        <w:t>.3 При транспортировании, хранении и применении изделия не выделяют вредных и токсичных веществ.</w:t>
      </w:r>
    </w:p>
    <w:p w14:paraId="617830C9" w14:textId="74FBFA0F" w:rsidR="00326EAC" w:rsidRPr="00B52100" w:rsidRDefault="000769E5" w:rsidP="000D3606">
      <w:pPr>
        <w:pStyle w:val="aff"/>
        <w:spacing w:before="0" w:beforeAutospacing="0" w:after="0" w:afterAutospacing="0" w:line="360" w:lineRule="auto"/>
        <w:ind w:firstLine="510"/>
        <w:jc w:val="both"/>
        <w:rPr>
          <w:rFonts w:ascii="Arial" w:hAnsi="Arial" w:cs="Arial"/>
          <w:highlight w:val="yellow"/>
        </w:rPr>
      </w:pPr>
      <w:r>
        <w:rPr>
          <w:rFonts w:ascii="Arial" w:hAnsi="Arial" w:cs="Arial"/>
        </w:rPr>
        <w:t>7</w:t>
      </w:r>
      <w:r w:rsidR="00326EAC" w:rsidRPr="007B4D0F">
        <w:rPr>
          <w:rFonts w:ascii="Arial" w:hAnsi="Arial" w:cs="Arial"/>
        </w:rPr>
        <w:t>.4 По степени воздействия на организм человека пыль изделий относится к 3-му классу опасности (ПДК для шамотных изделий — 4 мг/м</w:t>
      </w:r>
      <w:r w:rsidR="00326EAC" w:rsidRPr="007B4D0F">
        <w:rPr>
          <w:rFonts w:ascii="Arial" w:hAnsi="Arial" w:cs="Arial"/>
          <w:vertAlign w:val="superscript"/>
        </w:rPr>
        <w:t>3</w:t>
      </w:r>
      <w:r w:rsidR="00384D26" w:rsidRPr="007B4D0F">
        <w:rPr>
          <w:rFonts w:ascii="Arial" w:hAnsi="Arial" w:cs="Arial"/>
        </w:rPr>
        <w:t xml:space="preserve">, </w:t>
      </w:r>
      <w:proofErr w:type="spellStart"/>
      <w:r w:rsidR="00384D26" w:rsidRPr="007B4D0F">
        <w:rPr>
          <w:rFonts w:ascii="Arial" w:hAnsi="Arial" w:cs="Arial"/>
        </w:rPr>
        <w:t>хромитопериклазовые</w:t>
      </w:r>
      <w:proofErr w:type="spellEnd"/>
      <w:r w:rsidR="00384D26" w:rsidRPr="007B4D0F">
        <w:rPr>
          <w:rFonts w:ascii="Arial" w:hAnsi="Arial" w:cs="Arial"/>
        </w:rPr>
        <w:t xml:space="preserve"> и </w:t>
      </w:r>
      <w:proofErr w:type="spellStart"/>
      <w:r w:rsidR="00384D26" w:rsidRPr="007B4D0F">
        <w:rPr>
          <w:rFonts w:ascii="Arial" w:hAnsi="Arial" w:cs="Arial"/>
        </w:rPr>
        <w:t>периклазохромитовые</w:t>
      </w:r>
      <w:proofErr w:type="spellEnd"/>
      <w:r w:rsidR="00384D26" w:rsidRPr="007B4D0F">
        <w:rPr>
          <w:rFonts w:ascii="Arial" w:hAnsi="Arial" w:cs="Arial"/>
        </w:rPr>
        <w:t xml:space="preserve"> -/4 </w:t>
      </w:r>
      <w:r w:rsidR="00384D26" w:rsidRPr="00277AB1">
        <w:rPr>
          <w:rFonts w:ascii="Arial" w:hAnsi="Arial" w:cs="Arial"/>
        </w:rPr>
        <w:t>мг/м</w:t>
      </w:r>
      <w:r w:rsidR="00384D26" w:rsidRPr="00277AB1">
        <w:rPr>
          <w:rFonts w:ascii="Arial" w:hAnsi="Arial" w:cs="Arial"/>
          <w:vertAlign w:val="superscript"/>
        </w:rPr>
        <w:t>3</w:t>
      </w:r>
      <w:r w:rsidR="00384D26" w:rsidRPr="00277AB1">
        <w:rPr>
          <w:rFonts w:ascii="Arial" w:hAnsi="Arial" w:cs="Arial"/>
        </w:rPr>
        <w:t xml:space="preserve">, </w:t>
      </w:r>
      <w:proofErr w:type="spellStart"/>
      <w:r w:rsidR="00384D26" w:rsidRPr="00277AB1">
        <w:rPr>
          <w:rFonts w:ascii="Arial" w:hAnsi="Arial" w:cs="Arial"/>
        </w:rPr>
        <w:t>муллитовые</w:t>
      </w:r>
      <w:proofErr w:type="spellEnd"/>
      <w:r w:rsidR="00384D26" w:rsidRPr="00277AB1">
        <w:rPr>
          <w:rFonts w:ascii="Arial" w:hAnsi="Arial" w:cs="Arial"/>
        </w:rPr>
        <w:t xml:space="preserve">, муллитокорундовые и </w:t>
      </w:r>
      <w:proofErr w:type="spellStart"/>
      <w:r w:rsidR="00384D26" w:rsidRPr="00277AB1">
        <w:rPr>
          <w:rFonts w:ascii="Arial" w:hAnsi="Arial" w:cs="Arial"/>
        </w:rPr>
        <w:t>муллитокремнеземистые</w:t>
      </w:r>
      <w:proofErr w:type="spellEnd"/>
      <w:r w:rsidR="00384D26" w:rsidRPr="00277AB1">
        <w:rPr>
          <w:rFonts w:ascii="Arial" w:hAnsi="Arial" w:cs="Arial"/>
        </w:rPr>
        <w:t xml:space="preserve"> </w:t>
      </w:r>
      <w:r w:rsidR="00E33141" w:rsidRPr="00277AB1">
        <w:rPr>
          <w:rFonts w:ascii="Arial" w:hAnsi="Arial" w:cs="Arial"/>
        </w:rPr>
        <w:t>– 6 мг/м</w:t>
      </w:r>
      <w:r w:rsidR="00E33141" w:rsidRPr="00277AB1">
        <w:rPr>
          <w:rFonts w:ascii="Arial" w:hAnsi="Arial" w:cs="Arial"/>
          <w:vertAlign w:val="superscript"/>
        </w:rPr>
        <w:t>3</w:t>
      </w:r>
      <w:r w:rsidR="00326EAC" w:rsidRPr="00277AB1">
        <w:rPr>
          <w:rFonts w:ascii="Arial" w:hAnsi="Arial" w:cs="Arial"/>
        </w:rPr>
        <w:t>) по</w:t>
      </w:r>
      <w:r w:rsidR="00326EAC" w:rsidRPr="00277AB1">
        <w:rPr>
          <w:rStyle w:val="apple-converted-space"/>
          <w:rFonts w:ascii="Arial" w:hAnsi="Arial" w:cs="Arial"/>
        </w:rPr>
        <w:t> </w:t>
      </w:r>
      <w:hyperlink r:id="rId25" w:history="1">
        <w:r w:rsidR="00326EAC" w:rsidRPr="00277AB1">
          <w:rPr>
            <w:rStyle w:val="ac"/>
            <w:rFonts w:ascii="Arial" w:hAnsi="Arial" w:cs="Arial"/>
            <w:color w:val="auto"/>
            <w:u w:val="none"/>
          </w:rPr>
          <w:t>ГОСТ 12.1.005</w:t>
        </w:r>
      </w:hyperlink>
      <w:r w:rsidR="00326EAC" w:rsidRPr="00277AB1">
        <w:rPr>
          <w:rFonts w:ascii="Arial" w:hAnsi="Arial" w:cs="Arial"/>
        </w:rPr>
        <w:t> </w:t>
      </w:r>
      <w:bookmarkStart w:id="6" w:name="_Hlk106885487"/>
      <w:r w:rsidR="00326EAC" w:rsidRPr="00277AB1">
        <w:rPr>
          <w:rFonts w:ascii="Arial" w:hAnsi="Arial" w:cs="Arial"/>
        </w:rPr>
        <w:t>и по нормативным документам государств, проголосовавших за принятие настоящего стандарта</w:t>
      </w:r>
      <w:bookmarkEnd w:id="6"/>
      <w:r w:rsidR="00326EAC" w:rsidRPr="00277AB1">
        <w:rPr>
          <w:rFonts w:ascii="Arial" w:hAnsi="Arial" w:cs="Arial"/>
        </w:rPr>
        <w:t>).</w:t>
      </w:r>
    </w:p>
    <w:p w14:paraId="5AF486C1" w14:textId="04152773" w:rsidR="00326EAC" w:rsidRPr="00FC0445" w:rsidRDefault="000769E5" w:rsidP="000D3606">
      <w:pPr>
        <w:pStyle w:val="aff"/>
        <w:spacing w:before="0" w:beforeAutospacing="0" w:after="0" w:afterAutospacing="0" w:line="360" w:lineRule="auto"/>
        <w:ind w:firstLine="510"/>
        <w:jc w:val="both"/>
        <w:rPr>
          <w:rFonts w:ascii="Arial" w:hAnsi="Arial" w:cs="Arial"/>
        </w:rPr>
      </w:pPr>
      <w:r>
        <w:rPr>
          <w:rFonts w:ascii="Arial" w:hAnsi="Arial" w:cs="Arial"/>
        </w:rPr>
        <w:t>7</w:t>
      </w:r>
      <w:r w:rsidR="00326EAC" w:rsidRPr="00FC0445">
        <w:rPr>
          <w:rFonts w:ascii="Arial" w:hAnsi="Arial" w:cs="Arial"/>
        </w:rPr>
        <w:t xml:space="preserve">.5 При проведении работ с изделиями рабочий персонал должен быть обеспечен </w:t>
      </w:r>
      <w:proofErr w:type="spellStart"/>
      <w:r w:rsidR="00326EAC" w:rsidRPr="00FC0445">
        <w:rPr>
          <w:rFonts w:ascii="Arial" w:hAnsi="Arial" w:cs="Arial"/>
        </w:rPr>
        <w:t>противопыльными</w:t>
      </w:r>
      <w:proofErr w:type="spellEnd"/>
      <w:r w:rsidR="00326EAC" w:rsidRPr="00FC0445">
        <w:rPr>
          <w:rFonts w:ascii="Arial" w:hAnsi="Arial" w:cs="Arial"/>
        </w:rPr>
        <w:t xml:space="preserve"> респираторами по</w:t>
      </w:r>
      <w:r w:rsidR="00326EAC" w:rsidRPr="00FC0445">
        <w:rPr>
          <w:rStyle w:val="apple-converted-space"/>
          <w:rFonts w:ascii="Arial" w:hAnsi="Arial" w:cs="Arial"/>
        </w:rPr>
        <w:t> </w:t>
      </w:r>
      <w:hyperlink r:id="rId26" w:history="1">
        <w:r w:rsidR="00326EAC" w:rsidRPr="00FC0445">
          <w:rPr>
            <w:rStyle w:val="ac"/>
            <w:rFonts w:ascii="Arial" w:hAnsi="Arial" w:cs="Arial"/>
            <w:color w:val="auto"/>
            <w:u w:val="none"/>
          </w:rPr>
          <w:t>ГОСТ 12.4.028</w:t>
        </w:r>
      </w:hyperlink>
      <w:r w:rsidR="009A5088">
        <w:t>,</w:t>
      </w:r>
      <w:r w:rsidR="00326EAC" w:rsidRPr="00FC0445">
        <w:rPr>
          <w:rFonts w:ascii="Arial" w:hAnsi="Arial" w:cs="Arial"/>
        </w:rPr>
        <w:t xml:space="preserve"> защитными очками по</w:t>
      </w:r>
      <w:r w:rsidR="00326EAC" w:rsidRPr="00FC0445">
        <w:rPr>
          <w:rStyle w:val="apple-converted-space"/>
          <w:rFonts w:ascii="Arial" w:hAnsi="Arial" w:cs="Arial"/>
        </w:rPr>
        <w:t> </w:t>
      </w:r>
      <w:hyperlink r:id="rId27" w:history="1">
        <w:r w:rsidR="00326EAC" w:rsidRPr="00FC0445">
          <w:rPr>
            <w:rStyle w:val="ac"/>
            <w:rFonts w:ascii="Arial" w:hAnsi="Arial" w:cs="Arial"/>
            <w:color w:val="auto"/>
            <w:u w:val="none"/>
          </w:rPr>
          <w:t>ГОСТ 12.4.253</w:t>
        </w:r>
      </w:hyperlink>
      <w:r w:rsidR="00326EAC" w:rsidRPr="00FC0445">
        <w:rPr>
          <w:rFonts w:ascii="Arial" w:hAnsi="Arial" w:cs="Arial"/>
        </w:rPr>
        <w:t xml:space="preserve"> и брезентовыми рукавицами по</w:t>
      </w:r>
      <w:r w:rsidR="00326EAC" w:rsidRPr="00FC0445">
        <w:rPr>
          <w:rStyle w:val="apple-converted-space"/>
          <w:rFonts w:ascii="Arial" w:hAnsi="Arial" w:cs="Arial"/>
        </w:rPr>
        <w:t> </w:t>
      </w:r>
      <w:hyperlink r:id="rId28" w:history="1">
        <w:r w:rsidR="00326EAC" w:rsidRPr="00FC0445">
          <w:rPr>
            <w:rStyle w:val="ac"/>
            <w:rFonts w:ascii="Arial" w:hAnsi="Arial" w:cs="Arial"/>
            <w:color w:val="auto"/>
            <w:u w:val="none"/>
          </w:rPr>
          <w:t>ГОСТ 12.4.010</w:t>
        </w:r>
      </w:hyperlink>
      <w:r w:rsidR="00326EAC" w:rsidRPr="00FC0445">
        <w:rPr>
          <w:rFonts w:ascii="Arial" w:hAnsi="Arial" w:cs="Arial"/>
        </w:rPr>
        <w:t>.</w:t>
      </w:r>
    </w:p>
    <w:p w14:paraId="71E27DFD" w14:textId="60DFECE6" w:rsidR="00326EAC" w:rsidRPr="00FC0445" w:rsidRDefault="000769E5" w:rsidP="000D3606">
      <w:pPr>
        <w:pStyle w:val="aff"/>
        <w:spacing w:before="0" w:beforeAutospacing="0" w:after="0" w:afterAutospacing="0" w:line="360" w:lineRule="auto"/>
        <w:ind w:firstLine="510"/>
        <w:jc w:val="both"/>
        <w:rPr>
          <w:rFonts w:ascii="Arial" w:hAnsi="Arial" w:cs="Arial"/>
        </w:rPr>
      </w:pPr>
      <w:r>
        <w:rPr>
          <w:rFonts w:ascii="Arial" w:hAnsi="Arial" w:cs="Arial"/>
        </w:rPr>
        <w:t>7</w:t>
      </w:r>
      <w:r w:rsidR="00326EAC" w:rsidRPr="00FC0445">
        <w:rPr>
          <w:rFonts w:ascii="Arial" w:hAnsi="Arial" w:cs="Arial"/>
        </w:rPr>
        <w:t>.6 При применении изделий должны соблюдаться требования стандартов по охране окружающей среды —</w:t>
      </w:r>
      <w:r w:rsidR="00326EAC" w:rsidRPr="00FC0445">
        <w:rPr>
          <w:rStyle w:val="apple-converted-space"/>
          <w:rFonts w:ascii="Arial" w:hAnsi="Arial" w:cs="Arial"/>
        </w:rPr>
        <w:t> </w:t>
      </w:r>
      <w:hyperlink r:id="rId29" w:history="1">
        <w:r w:rsidR="00326EAC" w:rsidRPr="00FC0445">
          <w:rPr>
            <w:rStyle w:val="ac"/>
            <w:rFonts w:ascii="Arial" w:hAnsi="Arial" w:cs="Arial"/>
            <w:color w:val="auto"/>
            <w:u w:val="none"/>
          </w:rPr>
          <w:t>ГОСТ 17.0.0.01</w:t>
        </w:r>
      </w:hyperlink>
      <w:r w:rsidR="00326EAC" w:rsidRPr="00FC0445">
        <w:rPr>
          <w:rStyle w:val="apple-converted-space"/>
          <w:rFonts w:ascii="Arial" w:hAnsi="Arial" w:cs="Arial"/>
        </w:rPr>
        <w:t> </w:t>
      </w:r>
      <w:r w:rsidR="00326EAC" w:rsidRPr="00FC0445">
        <w:rPr>
          <w:rFonts w:ascii="Arial" w:hAnsi="Arial" w:cs="Arial"/>
        </w:rPr>
        <w:t>и</w:t>
      </w:r>
      <w:r w:rsidR="00326EAC" w:rsidRPr="00FC0445">
        <w:rPr>
          <w:rStyle w:val="apple-converted-space"/>
          <w:rFonts w:ascii="Arial" w:hAnsi="Arial" w:cs="Arial"/>
        </w:rPr>
        <w:t> </w:t>
      </w:r>
      <w:hyperlink r:id="rId30" w:history="1">
        <w:r w:rsidR="00326EAC" w:rsidRPr="00FC0445">
          <w:rPr>
            <w:rStyle w:val="ac"/>
            <w:rFonts w:ascii="Arial" w:hAnsi="Arial" w:cs="Arial"/>
            <w:color w:val="auto"/>
            <w:u w:val="none"/>
          </w:rPr>
          <w:t>ГОСТ 17.2.3.02</w:t>
        </w:r>
      </w:hyperlink>
      <w:r w:rsidR="00326EAC" w:rsidRPr="00FC0445">
        <w:rPr>
          <w:rFonts w:ascii="Arial" w:hAnsi="Arial" w:cs="Arial"/>
        </w:rPr>
        <w:t>.</w:t>
      </w:r>
    </w:p>
    <w:p w14:paraId="190857FC" w14:textId="7B1BB6C9" w:rsidR="00326EAC" w:rsidRPr="00FC0445" w:rsidRDefault="000769E5" w:rsidP="000D3606">
      <w:pPr>
        <w:pStyle w:val="aff"/>
        <w:spacing w:before="0" w:beforeAutospacing="0" w:after="0" w:afterAutospacing="0" w:line="360" w:lineRule="auto"/>
        <w:ind w:firstLine="510"/>
        <w:jc w:val="both"/>
        <w:rPr>
          <w:rFonts w:ascii="Arial" w:hAnsi="Arial" w:cs="Arial"/>
        </w:rPr>
      </w:pPr>
      <w:r>
        <w:rPr>
          <w:rFonts w:ascii="Arial" w:hAnsi="Arial" w:cs="Arial"/>
        </w:rPr>
        <w:t>7</w:t>
      </w:r>
      <w:r w:rsidR="00326EAC" w:rsidRPr="00FC0445">
        <w:rPr>
          <w:rFonts w:ascii="Arial" w:hAnsi="Arial" w:cs="Arial"/>
        </w:rPr>
        <w:t>.7 При погрузочно-разгрузочных работах следует соблюдать общие требования безопасности по </w:t>
      </w:r>
      <w:hyperlink r:id="rId31" w:history="1">
        <w:r w:rsidR="00326EAC" w:rsidRPr="00FC0445">
          <w:rPr>
            <w:rStyle w:val="ac"/>
            <w:rFonts w:ascii="Arial" w:hAnsi="Arial" w:cs="Arial"/>
            <w:color w:val="auto"/>
            <w:u w:val="none"/>
          </w:rPr>
          <w:t>ГОСТ 12.3.009</w:t>
        </w:r>
      </w:hyperlink>
      <w:r w:rsidR="00326EAC" w:rsidRPr="00FC0445">
        <w:rPr>
          <w:rFonts w:ascii="Arial" w:hAnsi="Arial" w:cs="Arial"/>
        </w:rPr>
        <w:t>.</w:t>
      </w:r>
    </w:p>
    <w:p w14:paraId="702428CC" w14:textId="467F9C37" w:rsidR="00326EAC" w:rsidRDefault="000769E5" w:rsidP="000D3606">
      <w:pPr>
        <w:pStyle w:val="aff"/>
        <w:spacing w:before="0" w:beforeAutospacing="0" w:after="0" w:afterAutospacing="0" w:line="360" w:lineRule="auto"/>
        <w:ind w:firstLine="510"/>
        <w:jc w:val="both"/>
        <w:rPr>
          <w:rFonts w:ascii="Arial" w:hAnsi="Arial" w:cs="Arial"/>
        </w:rPr>
      </w:pPr>
      <w:r>
        <w:rPr>
          <w:rFonts w:ascii="Arial" w:hAnsi="Arial" w:cs="Arial"/>
        </w:rPr>
        <w:t>7</w:t>
      </w:r>
      <w:r w:rsidR="00326EAC" w:rsidRPr="00FC0445">
        <w:rPr>
          <w:rFonts w:ascii="Arial" w:hAnsi="Arial" w:cs="Arial"/>
        </w:rPr>
        <w:t xml:space="preserve">.8 При выполнении подъемно-транспортных операций при помощи подъемных сооружений использовать средства защиты головы по </w:t>
      </w:r>
      <w:bookmarkStart w:id="7" w:name="_Hlk55919094"/>
      <w:r w:rsidR="00326EAC" w:rsidRPr="00FC0445">
        <w:rPr>
          <w:rFonts w:ascii="Arial" w:hAnsi="Arial" w:cs="Arial"/>
        </w:rPr>
        <w:t xml:space="preserve">ГОСТ </w:t>
      </w:r>
      <w:r w:rsidR="00326EAC" w:rsidRPr="00FC0445">
        <w:rPr>
          <w:rFonts w:ascii="Arial" w:hAnsi="Arial" w:cs="Arial"/>
          <w:lang w:val="en-US"/>
        </w:rPr>
        <w:t>EN</w:t>
      </w:r>
      <w:r w:rsidR="00326EAC" w:rsidRPr="00FC0445">
        <w:rPr>
          <w:rFonts w:ascii="Arial" w:hAnsi="Arial" w:cs="Arial"/>
        </w:rPr>
        <w:t xml:space="preserve"> 397</w:t>
      </w:r>
      <w:bookmarkEnd w:id="7"/>
      <w:r w:rsidR="00326EAC" w:rsidRPr="00FC0445">
        <w:rPr>
          <w:rFonts w:ascii="Arial" w:hAnsi="Arial" w:cs="Arial"/>
        </w:rPr>
        <w:t>.</w:t>
      </w:r>
    </w:p>
    <w:p w14:paraId="61DC4B8F" w14:textId="77777777" w:rsidR="00122588" w:rsidRDefault="00122588" w:rsidP="000D3606">
      <w:pPr>
        <w:pStyle w:val="aff"/>
        <w:spacing w:before="0" w:beforeAutospacing="0" w:after="0" w:afterAutospacing="0" w:line="360" w:lineRule="auto"/>
        <w:ind w:firstLine="510"/>
        <w:jc w:val="both"/>
        <w:rPr>
          <w:rFonts w:ascii="Arial" w:hAnsi="Arial" w:cs="Arial"/>
        </w:rPr>
      </w:pPr>
    </w:p>
    <w:p w14:paraId="26CA3162" w14:textId="77777777" w:rsidR="000D3606" w:rsidRDefault="000D3606" w:rsidP="000D3606">
      <w:pPr>
        <w:pStyle w:val="aff"/>
        <w:spacing w:before="0" w:beforeAutospacing="0" w:after="0" w:afterAutospacing="0" w:line="360" w:lineRule="auto"/>
        <w:ind w:firstLine="510"/>
        <w:jc w:val="both"/>
        <w:rPr>
          <w:rFonts w:ascii="Arial" w:hAnsi="Arial" w:cs="Arial"/>
        </w:rPr>
      </w:pPr>
    </w:p>
    <w:p w14:paraId="16DB2ECD" w14:textId="77777777" w:rsidR="002F39B4" w:rsidRDefault="002F39B4" w:rsidP="000D3606">
      <w:pPr>
        <w:pStyle w:val="aff"/>
        <w:spacing w:before="0" w:beforeAutospacing="0" w:after="0" w:afterAutospacing="0" w:line="360" w:lineRule="auto"/>
        <w:ind w:firstLine="510"/>
        <w:jc w:val="both"/>
        <w:rPr>
          <w:rFonts w:ascii="Arial" w:hAnsi="Arial" w:cs="Arial"/>
        </w:rPr>
      </w:pPr>
    </w:p>
    <w:p w14:paraId="13EFD84E" w14:textId="77777777" w:rsidR="002F39B4" w:rsidRDefault="002F39B4" w:rsidP="000D3606">
      <w:pPr>
        <w:pStyle w:val="aff"/>
        <w:spacing w:before="0" w:beforeAutospacing="0" w:after="0" w:afterAutospacing="0" w:line="360" w:lineRule="auto"/>
        <w:ind w:firstLine="510"/>
        <w:jc w:val="both"/>
        <w:rPr>
          <w:rFonts w:ascii="Arial" w:hAnsi="Arial" w:cs="Arial"/>
        </w:rPr>
      </w:pPr>
    </w:p>
    <w:p w14:paraId="779E9CE6" w14:textId="77777777" w:rsidR="002F39B4" w:rsidRDefault="002F39B4" w:rsidP="000D3606">
      <w:pPr>
        <w:pStyle w:val="aff"/>
        <w:spacing w:before="0" w:beforeAutospacing="0" w:after="0" w:afterAutospacing="0" w:line="360" w:lineRule="auto"/>
        <w:ind w:firstLine="510"/>
        <w:jc w:val="both"/>
        <w:rPr>
          <w:rFonts w:ascii="Arial" w:hAnsi="Arial" w:cs="Arial"/>
        </w:rPr>
      </w:pPr>
    </w:p>
    <w:p w14:paraId="6DE3B0F3" w14:textId="77777777" w:rsidR="002F39B4" w:rsidRPr="00122588" w:rsidRDefault="002F39B4" w:rsidP="000D3606">
      <w:pPr>
        <w:pStyle w:val="aff"/>
        <w:spacing w:before="0" w:beforeAutospacing="0" w:after="0" w:afterAutospacing="0" w:line="360" w:lineRule="auto"/>
        <w:ind w:firstLine="510"/>
        <w:jc w:val="both"/>
        <w:rPr>
          <w:rFonts w:ascii="Arial" w:hAnsi="Arial" w:cs="Arial"/>
        </w:rPr>
      </w:pPr>
    </w:p>
    <w:p w14:paraId="5B4BA97B" w14:textId="294CB91C" w:rsidR="00647580" w:rsidRDefault="00647580" w:rsidP="000D3606">
      <w:pPr>
        <w:pStyle w:val="1"/>
        <w:numPr>
          <w:ilvl w:val="0"/>
          <w:numId w:val="40"/>
        </w:numPr>
        <w:pBdr>
          <w:top w:val="none" w:sz="0" w:space="0" w:color="auto"/>
          <w:left w:val="none" w:sz="0" w:space="0" w:color="auto"/>
          <w:bottom w:val="none" w:sz="0" w:space="0" w:color="auto"/>
          <w:right w:val="none" w:sz="0" w:space="0" w:color="auto"/>
          <w:between w:val="none" w:sz="0" w:space="0" w:color="auto"/>
        </w:pBdr>
        <w:tabs>
          <w:tab w:val="left" w:pos="720"/>
        </w:tabs>
        <w:spacing w:line="360" w:lineRule="auto"/>
        <w:ind w:left="0" w:firstLine="510"/>
        <w:jc w:val="both"/>
        <w:rPr>
          <w:rFonts w:ascii="Arial" w:hAnsi="Arial"/>
          <w:sz w:val="28"/>
          <w:szCs w:val="28"/>
        </w:rPr>
      </w:pPr>
      <w:r>
        <w:rPr>
          <w:rFonts w:ascii="Arial" w:hAnsi="Arial"/>
          <w:sz w:val="28"/>
          <w:szCs w:val="28"/>
        </w:rPr>
        <w:lastRenderedPageBreak/>
        <w:t>Правила приемки</w:t>
      </w:r>
    </w:p>
    <w:p w14:paraId="544DA409" w14:textId="76E95C5B" w:rsidR="00B82A5C"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8</w:t>
      </w:r>
      <w:r w:rsidR="00647580">
        <w:rPr>
          <w:rFonts w:ascii="Arial" w:hAnsi="Arial"/>
        </w:rPr>
        <w:t xml:space="preserve">.1 </w:t>
      </w:r>
      <w:r w:rsidR="00B52100">
        <w:rPr>
          <w:rFonts w:ascii="Arial" w:hAnsi="Arial"/>
        </w:rPr>
        <w:t xml:space="preserve">Правила приемки – по ГОСТ 8179, план контроля 3 с дополнениями, указанными в </w:t>
      </w:r>
      <w:r w:rsidR="00277AB1">
        <w:rPr>
          <w:rFonts w:ascii="Arial" w:hAnsi="Arial"/>
        </w:rPr>
        <w:t>9</w:t>
      </w:r>
      <w:r w:rsidR="00B52100">
        <w:rPr>
          <w:rFonts w:ascii="Arial" w:hAnsi="Arial"/>
        </w:rPr>
        <w:t xml:space="preserve">.1.1 – </w:t>
      </w:r>
      <w:r w:rsidR="00277AB1">
        <w:rPr>
          <w:rFonts w:ascii="Arial" w:hAnsi="Arial"/>
        </w:rPr>
        <w:t>9</w:t>
      </w:r>
      <w:r w:rsidR="00B52100">
        <w:rPr>
          <w:rFonts w:ascii="Arial" w:hAnsi="Arial"/>
        </w:rPr>
        <w:t>.1.3.</w:t>
      </w:r>
    </w:p>
    <w:p w14:paraId="75F672EC" w14:textId="2EBFD5AE" w:rsidR="00B52100"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8</w:t>
      </w:r>
      <w:r w:rsidR="00B52100">
        <w:rPr>
          <w:rFonts w:ascii="Arial" w:hAnsi="Arial"/>
        </w:rPr>
        <w:t>.1.1 Изделия принимают партиями. Масса партии не должна превышать:</w:t>
      </w:r>
    </w:p>
    <w:p w14:paraId="3012F1A1" w14:textId="0D48C0B6" w:rsidR="00B52100" w:rsidRPr="000423F4"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sidRPr="000423F4">
        <w:rPr>
          <w:rFonts w:ascii="Arial" w:hAnsi="Arial"/>
        </w:rPr>
        <w:t>225</w:t>
      </w:r>
      <w:r w:rsidR="00B52100" w:rsidRPr="000423F4">
        <w:rPr>
          <w:rFonts w:ascii="Arial" w:hAnsi="Arial"/>
        </w:rPr>
        <w:t xml:space="preserve"> т – для изделий марок ШЦУ, ШЦС, ПЦ, ХПЦ;</w:t>
      </w:r>
    </w:p>
    <w:p w14:paraId="649A8C4E" w14:textId="008C18B4" w:rsidR="00B52100" w:rsidRPr="000423F4" w:rsidRDefault="00B52100"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sidRPr="000423F4">
        <w:rPr>
          <w:rFonts w:ascii="Arial" w:hAnsi="Arial"/>
        </w:rPr>
        <w:t>150 т – для изделий марок МКЦ, МЛЦ, МКРЦ, ПХЦ, ПШЦ;</w:t>
      </w:r>
    </w:p>
    <w:p w14:paraId="213ADA4A" w14:textId="082083E3" w:rsidR="00B52100" w:rsidRDefault="00B52100"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sidRPr="000423F4">
        <w:rPr>
          <w:rFonts w:ascii="Arial" w:hAnsi="Arial"/>
        </w:rPr>
        <w:t>75 т – для изделий марки ШЦ</w:t>
      </w:r>
      <w:r w:rsidR="009A5088" w:rsidRPr="000423F4">
        <w:rPr>
          <w:rFonts w:ascii="Arial" w:hAnsi="Arial"/>
        </w:rPr>
        <w:t>Т</w:t>
      </w:r>
      <w:r w:rsidRPr="000423F4">
        <w:rPr>
          <w:rFonts w:ascii="Arial" w:hAnsi="Arial"/>
        </w:rPr>
        <w:t>.</w:t>
      </w:r>
    </w:p>
    <w:p w14:paraId="7093FD70" w14:textId="7FE11326" w:rsidR="00B52100"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8</w:t>
      </w:r>
      <w:r w:rsidR="00B52100">
        <w:rPr>
          <w:rFonts w:ascii="Arial" w:hAnsi="Arial"/>
        </w:rPr>
        <w:t>.1.2 Для проверки соответствия качества изделий требованиям настоящего стандарта должны быть проведены приемосдаточные испытания в соответствии с таблицей 9.</w:t>
      </w:r>
    </w:p>
    <w:p w14:paraId="702FA08C" w14:textId="16C1B2A1" w:rsidR="00B52100" w:rsidRDefault="00B52100" w:rsidP="00B52100">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426"/>
        <w:jc w:val="both"/>
        <w:rPr>
          <w:rFonts w:ascii="Arial" w:hAnsi="Arial"/>
        </w:rPr>
      </w:pPr>
      <w:r w:rsidRPr="00B52100">
        <w:rPr>
          <w:rFonts w:ascii="Arial" w:hAnsi="Arial"/>
          <w:spacing w:val="40"/>
        </w:rPr>
        <w:t>Таблица 9</w:t>
      </w:r>
      <w:r>
        <w:rPr>
          <w:rFonts w:ascii="Arial" w:hAnsi="Arial"/>
        </w:rPr>
        <w:t xml:space="preserve"> – Периодичность отбора образцов или проб при проведении испытаний</w:t>
      </w:r>
    </w:p>
    <w:tbl>
      <w:tblPr>
        <w:tblStyle w:val="ab"/>
        <w:tblW w:w="0" w:type="auto"/>
        <w:tblLook w:val="04A0" w:firstRow="1" w:lastRow="0" w:firstColumn="1" w:lastColumn="0" w:noHBand="0" w:noVBand="1"/>
      </w:tblPr>
      <w:tblGrid>
        <w:gridCol w:w="5807"/>
        <w:gridCol w:w="3537"/>
      </w:tblGrid>
      <w:tr w:rsidR="00B52100" w14:paraId="55258960" w14:textId="77777777" w:rsidTr="006B72D9">
        <w:tc>
          <w:tcPr>
            <w:tcW w:w="5807" w:type="dxa"/>
            <w:tcBorders>
              <w:bottom w:val="double" w:sz="4" w:space="0" w:color="auto"/>
            </w:tcBorders>
            <w:vAlign w:val="center"/>
          </w:tcPr>
          <w:p w14:paraId="348C5B4D" w14:textId="04882DE2" w:rsidR="00B52100" w:rsidRDefault="00B52100"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Pr>
                <w:rFonts w:ascii="Arial" w:hAnsi="Arial"/>
              </w:rPr>
              <w:t>Наименование показателя</w:t>
            </w:r>
          </w:p>
        </w:tc>
        <w:tc>
          <w:tcPr>
            <w:tcW w:w="3537" w:type="dxa"/>
            <w:tcBorders>
              <w:bottom w:val="double" w:sz="4" w:space="0" w:color="auto"/>
            </w:tcBorders>
            <w:vAlign w:val="center"/>
          </w:tcPr>
          <w:p w14:paraId="07975F09" w14:textId="4E0B5F42" w:rsidR="00B52100" w:rsidRDefault="00B52100"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Pr>
                <w:rFonts w:ascii="Arial" w:hAnsi="Arial"/>
              </w:rPr>
              <w:t>Периодичность отбора образцов или проб</w:t>
            </w:r>
          </w:p>
        </w:tc>
      </w:tr>
      <w:tr w:rsidR="00B52100" w14:paraId="2E4CA119" w14:textId="77777777" w:rsidTr="006B72D9">
        <w:tc>
          <w:tcPr>
            <w:tcW w:w="5807" w:type="dxa"/>
            <w:tcBorders>
              <w:top w:val="double" w:sz="4" w:space="0" w:color="auto"/>
            </w:tcBorders>
          </w:tcPr>
          <w:p w14:paraId="1C140F0E" w14:textId="301B7A17"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Pr>
                <w:rFonts w:ascii="Arial" w:hAnsi="Arial"/>
              </w:rPr>
              <w:t>Внешний вид, размеры и строение в изломе</w:t>
            </w:r>
          </w:p>
        </w:tc>
        <w:tc>
          <w:tcPr>
            <w:tcW w:w="3537" w:type="dxa"/>
            <w:tcBorders>
              <w:top w:val="double" w:sz="4" w:space="0" w:color="auto"/>
            </w:tcBorders>
            <w:vAlign w:val="center"/>
          </w:tcPr>
          <w:p w14:paraId="48924422" w14:textId="745DBA76"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Pr>
                <w:rFonts w:ascii="Arial" w:hAnsi="Arial"/>
              </w:rPr>
              <w:t xml:space="preserve">От каждой партии </w:t>
            </w:r>
          </w:p>
        </w:tc>
      </w:tr>
      <w:tr w:rsidR="00B52100" w14:paraId="05A074C6" w14:textId="77777777" w:rsidTr="006B72D9">
        <w:tc>
          <w:tcPr>
            <w:tcW w:w="5807" w:type="dxa"/>
          </w:tcPr>
          <w:p w14:paraId="4CCD0044" w14:textId="55CA8CAF"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Pr>
                <w:rFonts w:ascii="Arial" w:hAnsi="Arial"/>
              </w:rPr>
              <w:t>Открытая пористость и кажущаяся плотность</w:t>
            </w:r>
          </w:p>
        </w:tc>
        <w:tc>
          <w:tcPr>
            <w:tcW w:w="3537" w:type="dxa"/>
            <w:vAlign w:val="center"/>
          </w:tcPr>
          <w:p w14:paraId="6F9015C7" w14:textId="166A7F87"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Pr>
                <w:rFonts w:ascii="Arial" w:hAnsi="Arial"/>
              </w:rPr>
              <w:t>От каждой партии</w:t>
            </w:r>
          </w:p>
        </w:tc>
      </w:tr>
      <w:tr w:rsidR="00B52100" w14:paraId="2A4908AE" w14:textId="77777777" w:rsidTr="006B72D9">
        <w:tc>
          <w:tcPr>
            <w:tcW w:w="5807" w:type="dxa"/>
          </w:tcPr>
          <w:p w14:paraId="77AC7E9B" w14:textId="61CE3739"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Pr>
                <w:rFonts w:ascii="Arial" w:hAnsi="Arial"/>
              </w:rPr>
              <w:t>Предел прочности при сжатии</w:t>
            </w:r>
          </w:p>
        </w:tc>
        <w:tc>
          <w:tcPr>
            <w:tcW w:w="3537" w:type="dxa"/>
            <w:vAlign w:val="center"/>
          </w:tcPr>
          <w:p w14:paraId="2F8206BB" w14:textId="36279D2D"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Pr>
                <w:rFonts w:ascii="Arial" w:hAnsi="Arial"/>
              </w:rPr>
              <w:t>От каждой партии</w:t>
            </w:r>
          </w:p>
        </w:tc>
      </w:tr>
      <w:tr w:rsidR="00B52100" w14:paraId="7E49E2AD" w14:textId="77777777" w:rsidTr="006B72D9">
        <w:tc>
          <w:tcPr>
            <w:tcW w:w="5807" w:type="dxa"/>
          </w:tcPr>
          <w:p w14:paraId="4EDEBF65" w14:textId="7C02F0D4" w:rsidR="00B52100" w:rsidRPr="006B72D9"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Pr>
                <w:rFonts w:ascii="Arial" w:hAnsi="Arial"/>
              </w:rPr>
              <w:t xml:space="preserve">Массовая доля </w:t>
            </w:r>
            <w:r>
              <w:rPr>
                <w:rFonts w:ascii="Arial" w:hAnsi="Arial"/>
                <w:lang w:val="en-US"/>
              </w:rPr>
              <w:t>Al</w:t>
            </w:r>
            <w:r w:rsidRPr="006B72D9">
              <w:rPr>
                <w:rFonts w:ascii="Arial" w:hAnsi="Arial"/>
                <w:vertAlign w:val="subscript"/>
              </w:rPr>
              <w:t>2</w:t>
            </w:r>
            <w:r>
              <w:rPr>
                <w:rFonts w:ascii="Arial" w:hAnsi="Arial"/>
                <w:lang w:val="en-US"/>
              </w:rPr>
              <w:t>O</w:t>
            </w:r>
            <w:r w:rsidRPr="006B72D9">
              <w:rPr>
                <w:rFonts w:ascii="Arial" w:hAnsi="Arial"/>
                <w:vertAlign w:val="subscript"/>
              </w:rPr>
              <w:t>3</w:t>
            </w:r>
            <w:r w:rsidRPr="006B72D9">
              <w:rPr>
                <w:rFonts w:ascii="Arial" w:hAnsi="Arial"/>
              </w:rPr>
              <w:t xml:space="preserve">, </w:t>
            </w:r>
            <w:proofErr w:type="spellStart"/>
            <w:r>
              <w:rPr>
                <w:rFonts w:ascii="Arial" w:hAnsi="Arial"/>
                <w:lang w:val="en-US"/>
              </w:rPr>
              <w:t>SiO</w:t>
            </w:r>
            <w:proofErr w:type="spellEnd"/>
            <w:r w:rsidRPr="006B72D9">
              <w:rPr>
                <w:rFonts w:ascii="Arial" w:hAnsi="Arial"/>
                <w:vertAlign w:val="subscript"/>
              </w:rPr>
              <w:t>2</w:t>
            </w:r>
            <w:r w:rsidRPr="006B72D9">
              <w:rPr>
                <w:rFonts w:ascii="Arial" w:hAnsi="Arial"/>
              </w:rPr>
              <w:t xml:space="preserve">, </w:t>
            </w:r>
            <w:r>
              <w:rPr>
                <w:rFonts w:ascii="Arial" w:hAnsi="Arial"/>
                <w:lang w:val="en-US"/>
              </w:rPr>
              <w:t>MgO</w:t>
            </w:r>
            <w:r w:rsidRPr="006B72D9">
              <w:rPr>
                <w:rFonts w:ascii="Arial" w:hAnsi="Arial"/>
              </w:rPr>
              <w:t xml:space="preserve">, </w:t>
            </w:r>
            <w:r>
              <w:rPr>
                <w:rFonts w:ascii="Arial" w:hAnsi="Arial"/>
                <w:lang w:val="en-US"/>
              </w:rPr>
              <w:t>Cr</w:t>
            </w:r>
            <w:r w:rsidRPr="006B72D9">
              <w:rPr>
                <w:rFonts w:ascii="Arial" w:hAnsi="Arial"/>
                <w:vertAlign w:val="subscript"/>
              </w:rPr>
              <w:t>2</w:t>
            </w:r>
            <w:r>
              <w:rPr>
                <w:rFonts w:ascii="Arial" w:hAnsi="Arial"/>
                <w:lang w:val="en-US"/>
              </w:rPr>
              <w:t>O</w:t>
            </w:r>
            <w:r w:rsidRPr="006B72D9">
              <w:rPr>
                <w:rFonts w:ascii="Arial" w:hAnsi="Arial"/>
                <w:vertAlign w:val="subscript"/>
              </w:rPr>
              <w:t>3</w:t>
            </w:r>
          </w:p>
        </w:tc>
        <w:tc>
          <w:tcPr>
            <w:tcW w:w="3537" w:type="dxa"/>
            <w:vAlign w:val="center"/>
          </w:tcPr>
          <w:p w14:paraId="52616AC5" w14:textId="0A9559F2"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Pr>
                <w:rFonts w:ascii="Arial" w:hAnsi="Arial"/>
              </w:rPr>
              <w:t xml:space="preserve">От каждой </w:t>
            </w:r>
            <w:r w:rsidRPr="000C5C1A">
              <w:rPr>
                <w:rFonts w:ascii="Arial" w:hAnsi="Arial"/>
              </w:rPr>
              <w:t>четвертой</w:t>
            </w:r>
            <w:r w:rsidRPr="000769E5">
              <w:rPr>
                <w:rFonts w:ascii="Arial" w:hAnsi="Arial"/>
                <w:strike/>
              </w:rPr>
              <w:t xml:space="preserve"> </w:t>
            </w:r>
            <w:r>
              <w:rPr>
                <w:rFonts w:ascii="Arial" w:hAnsi="Arial"/>
              </w:rPr>
              <w:t>партии</w:t>
            </w:r>
          </w:p>
        </w:tc>
      </w:tr>
      <w:tr w:rsidR="00B52100" w14:paraId="66841606" w14:textId="77777777" w:rsidTr="006B72D9">
        <w:tc>
          <w:tcPr>
            <w:tcW w:w="5807" w:type="dxa"/>
          </w:tcPr>
          <w:p w14:paraId="738A0240" w14:textId="13C4164A"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Pr>
                <w:rFonts w:ascii="Arial" w:hAnsi="Arial"/>
              </w:rPr>
              <w:t xml:space="preserve">Огнеупорность </w:t>
            </w:r>
          </w:p>
        </w:tc>
        <w:tc>
          <w:tcPr>
            <w:tcW w:w="3537" w:type="dxa"/>
            <w:vAlign w:val="center"/>
          </w:tcPr>
          <w:p w14:paraId="108557C0" w14:textId="514962E4" w:rsidR="00B52100" w:rsidRPr="000C5C1A" w:rsidRDefault="002714EC"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sidRPr="000C5C1A">
              <w:rPr>
                <w:rFonts w:ascii="Arial" w:hAnsi="Arial"/>
              </w:rPr>
              <w:t>От каждой четвертой партии</w:t>
            </w:r>
          </w:p>
        </w:tc>
      </w:tr>
      <w:tr w:rsidR="00B52100" w14:paraId="398475AD" w14:textId="77777777" w:rsidTr="006B72D9">
        <w:tc>
          <w:tcPr>
            <w:tcW w:w="5807" w:type="dxa"/>
          </w:tcPr>
          <w:p w14:paraId="744DC3A3" w14:textId="4AA29763" w:rsidR="00B52100" w:rsidRPr="00FC0445"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sidRPr="00FC0445">
              <w:rPr>
                <w:rFonts w:ascii="Arial" w:hAnsi="Arial"/>
              </w:rPr>
              <w:t>Остаточное измерение размеров</w:t>
            </w:r>
          </w:p>
        </w:tc>
        <w:tc>
          <w:tcPr>
            <w:tcW w:w="3537" w:type="dxa"/>
            <w:vAlign w:val="center"/>
          </w:tcPr>
          <w:p w14:paraId="66572DC9" w14:textId="076397A1" w:rsidR="00B52100" w:rsidRPr="000C5C1A" w:rsidRDefault="002714EC"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sidRPr="000C5C1A">
              <w:rPr>
                <w:rFonts w:ascii="Arial" w:hAnsi="Arial"/>
              </w:rPr>
              <w:t>От каждой четвертой партии</w:t>
            </w:r>
          </w:p>
        </w:tc>
      </w:tr>
      <w:tr w:rsidR="00B52100" w14:paraId="468875D2" w14:textId="77777777" w:rsidTr="006B72D9">
        <w:tc>
          <w:tcPr>
            <w:tcW w:w="5807" w:type="dxa"/>
          </w:tcPr>
          <w:p w14:paraId="29A338C7" w14:textId="10098046"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Pr>
                <w:rFonts w:ascii="Arial" w:hAnsi="Arial"/>
              </w:rPr>
              <w:t>Термическая стойкость</w:t>
            </w:r>
          </w:p>
        </w:tc>
        <w:tc>
          <w:tcPr>
            <w:tcW w:w="3537" w:type="dxa"/>
            <w:vAlign w:val="center"/>
          </w:tcPr>
          <w:p w14:paraId="75C5F658" w14:textId="12BCA3F4" w:rsidR="00B52100" w:rsidRPr="000C5C1A" w:rsidRDefault="002714EC"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sidRPr="000C5C1A">
              <w:rPr>
                <w:rFonts w:ascii="Arial" w:hAnsi="Arial"/>
              </w:rPr>
              <w:t xml:space="preserve">От каждой четвертой партии </w:t>
            </w:r>
          </w:p>
        </w:tc>
      </w:tr>
      <w:tr w:rsidR="00B52100" w14:paraId="50D9647E" w14:textId="77777777" w:rsidTr="006B72D9">
        <w:tc>
          <w:tcPr>
            <w:tcW w:w="5807" w:type="dxa"/>
          </w:tcPr>
          <w:p w14:paraId="7C1CC9D5" w14:textId="40648AA5" w:rsidR="00B52100" w:rsidRDefault="002714EC"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sidRPr="000C5C1A">
              <w:rPr>
                <w:rFonts w:ascii="Arial" w:hAnsi="Arial"/>
              </w:rPr>
              <w:t>Коэффициент т</w:t>
            </w:r>
            <w:r w:rsidR="006B72D9" w:rsidRPr="000C5C1A">
              <w:rPr>
                <w:rFonts w:ascii="Arial" w:hAnsi="Arial"/>
              </w:rPr>
              <w:t>еплопроводност</w:t>
            </w:r>
            <w:r w:rsidRPr="000C5C1A">
              <w:rPr>
                <w:rFonts w:ascii="Arial" w:hAnsi="Arial"/>
              </w:rPr>
              <w:t>и</w:t>
            </w:r>
          </w:p>
        </w:tc>
        <w:tc>
          <w:tcPr>
            <w:tcW w:w="3537" w:type="dxa"/>
            <w:vAlign w:val="center"/>
          </w:tcPr>
          <w:p w14:paraId="7777FAB2" w14:textId="69EA7E69" w:rsidR="00B52100" w:rsidRPr="000C5C1A"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sidRPr="000C5C1A">
              <w:rPr>
                <w:rFonts w:ascii="Arial" w:hAnsi="Arial"/>
              </w:rPr>
              <w:t>От каждой четвертой партии</w:t>
            </w:r>
          </w:p>
        </w:tc>
      </w:tr>
      <w:tr w:rsidR="00B52100" w14:paraId="33DC4874" w14:textId="77777777" w:rsidTr="006B72D9">
        <w:tc>
          <w:tcPr>
            <w:tcW w:w="5807" w:type="dxa"/>
          </w:tcPr>
          <w:p w14:paraId="3EF109EB" w14:textId="6E604654" w:rsidR="00B52100" w:rsidRDefault="006B72D9" w:rsidP="000423F4">
            <w:pPr>
              <w:pBdr>
                <w:top w:val="none" w:sz="0" w:space="0" w:color="auto"/>
                <w:left w:val="none" w:sz="0" w:space="0" w:color="auto"/>
                <w:bottom w:val="none" w:sz="0" w:space="0" w:color="auto"/>
                <w:right w:val="none" w:sz="0" w:space="0" w:color="auto"/>
                <w:between w:val="none" w:sz="0" w:space="0" w:color="auto"/>
              </w:pBdr>
              <w:tabs>
                <w:tab w:val="left" w:pos="4125"/>
              </w:tabs>
              <w:jc w:val="both"/>
              <w:rPr>
                <w:rFonts w:ascii="Arial" w:hAnsi="Arial"/>
              </w:rPr>
            </w:pPr>
            <w:r>
              <w:rPr>
                <w:rFonts w:ascii="Arial" w:hAnsi="Arial"/>
              </w:rPr>
              <w:t>Температура начала размягчения</w:t>
            </w:r>
          </w:p>
        </w:tc>
        <w:tc>
          <w:tcPr>
            <w:tcW w:w="3537" w:type="dxa"/>
            <w:vAlign w:val="center"/>
          </w:tcPr>
          <w:p w14:paraId="40165589" w14:textId="640079E1" w:rsidR="00B52100" w:rsidRPr="000C5C1A" w:rsidRDefault="002714EC" w:rsidP="000423F4">
            <w:pPr>
              <w:pBdr>
                <w:top w:val="none" w:sz="0" w:space="0" w:color="auto"/>
                <w:left w:val="none" w:sz="0" w:space="0" w:color="auto"/>
                <w:bottom w:val="none" w:sz="0" w:space="0" w:color="auto"/>
                <w:right w:val="none" w:sz="0" w:space="0" w:color="auto"/>
                <w:between w:val="none" w:sz="0" w:space="0" w:color="auto"/>
              </w:pBdr>
              <w:tabs>
                <w:tab w:val="left" w:pos="4125"/>
              </w:tabs>
              <w:jc w:val="center"/>
              <w:rPr>
                <w:rFonts w:ascii="Arial" w:hAnsi="Arial"/>
              </w:rPr>
            </w:pPr>
            <w:r w:rsidRPr="000C5C1A">
              <w:rPr>
                <w:rFonts w:ascii="Arial" w:hAnsi="Arial"/>
              </w:rPr>
              <w:t>От каждой четвертой партии</w:t>
            </w:r>
          </w:p>
        </w:tc>
      </w:tr>
    </w:tbl>
    <w:p w14:paraId="626FBB8E" w14:textId="77777777" w:rsidR="00B52100" w:rsidRDefault="00B52100" w:rsidP="00B52100">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426"/>
        <w:jc w:val="both"/>
        <w:rPr>
          <w:rFonts w:ascii="Arial" w:hAnsi="Arial"/>
        </w:rPr>
      </w:pPr>
    </w:p>
    <w:p w14:paraId="35FA243B" w14:textId="76DA7548" w:rsidR="006B72D9"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8</w:t>
      </w:r>
      <w:r w:rsidR="006B72D9">
        <w:rPr>
          <w:rFonts w:ascii="Arial" w:hAnsi="Arial"/>
        </w:rPr>
        <w:t xml:space="preserve">.1.3 В выборке допускается не более 10% образцов с предельным отклонением размеров, превышающим на </w:t>
      </w:r>
      <w:r w:rsidR="006B72D9">
        <w:rPr>
          <w:rFonts w:ascii="Arial" w:hAnsi="Arial" w:cs="Arial"/>
        </w:rPr>
        <w:t>±</w:t>
      </w:r>
      <w:r w:rsidR="006B72D9">
        <w:rPr>
          <w:rFonts w:ascii="Arial" w:hAnsi="Arial"/>
        </w:rPr>
        <w:t xml:space="preserve"> 1 мм нормы, указанные в таблице 4.</w:t>
      </w:r>
    </w:p>
    <w:p w14:paraId="43D22C55" w14:textId="77777777" w:rsidR="00955661" w:rsidRDefault="00955661"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p>
    <w:p w14:paraId="419AD1E6" w14:textId="5DC4AFA3" w:rsidR="00647580" w:rsidRDefault="000769E5" w:rsidP="000D3606">
      <w:pPr>
        <w:pStyle w:val="1"/>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8"/>
          <w:szCs w:val="28"/>
        </w:rPr>
      </w:pPr>
      <w:r>
        <w:rPr>
          <w:rFonts w:ascii="Arial" w:hAnsi="Arial"/>
          <w:sz w:val="28"/>
          <w:szCs w:val="28"/>
        </w:rPr>
        <w:t>9</w:t>
      </w:r>
      <w:r w:rsidR="00647580">
        <w:rPr>
          <w:rFonts w:ascii="Arial" w:hAnsi="Arial"/>
          <w:sz w:val="28"/>
          <w:szCs w:val="28"/>
        </w:rPr>
        <w:t xml:space="preserve"> Методы испытания</w:t>
      </w:r>
    </w:p>
    <w:p w14:paraId="3EDA1E1D" w14:textId="65C6FCA0" w:rsidR="00647580"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47580">
        <w:rPr>
          <w:rFonts w:ascii="Arial" w:hAnsi="Arial"/>
        </w:rPr>
        <w:t>.</w:t>
      </w:r>
      <w:r w:rsidR="00673CE4">
        <w:rPr>
          <w:rFonts w:ascii="Arial" w:hAnsi="Arial"/>
        </w:rPr>
        <w:t>1</w:t>
      </w:r>
      <w:r w:rsidR="00647580">
        <w:rPr>
          <w:rFonts w:ascii="Arial" w:hAnsi="Arial"/>
        </w:rPr>
        <w:t xml:space="preserve"> Массовую долю </w:t>
      </w:r>
      <w:r w:rsidR="00553109">
        <w:rPr>
          <w:rFonts w:ascii="Arial" w:hAnsi="Arial" w:cs="Arial"/>
          <w:lang w:val="en-US"/>
        </w:rPr>
        <w:t>Al</w:t>
      </w:r>
      <w:r w:rsidR="00553109" w:rsidRPr="00553109">
        <w:rPr>
          <w:rFonts w:ascii="Arial" w:hAnsi="Arial" w:cs="Arial"/>
          <w:vertAlign w:val="subscript"/>
        </w:rPr>
        <w:t>2</w:t>
      </w:r>
      <w:r w:rsidR="00553109">
        <w:rPr>
          <w:rFonts w:ascii="Arial" w:hAnsi="Arial" w:cs="Arial"/>
          <w:lang w:val="en-US"/>
        </w:rPr>
        <w:t>O</w:t>
      </w:r>
      <w:r w:rsidR="00553109" w:rsidRPr="00553109">
        <w:rPr>
          <w:rFonts w:ascii="Arial" w:hAnsi="Arial" w:cs="Arial"/>
          <w:vertAlign w:val="subscript"/>
        </w:rPr>
        <w:t>3</w:t>
      </w:r>
      <w:r w:rsidR="00694C49">
        <w:rPr>
          <w:rFonts w:ascii="Arial" w:hAnsi="Arial" w:cs="Arial"/>
        </w:rPr>
        <w:t xml:space="preserve">, </w:t>
      </w:r>
      <w:proofErr w:type="spellStart"/>
      <w:r w:rsidR="006B72D9">
        <w:rPr>
          <w:rFonts w:ascii="Arial" w:hAnsi="Arial" w:cs="Arial"/>
          <w:lang w:val="en-US"/>
        </w:rPr>
        <w:t>SiO</w:t>
      </w:r>
      <w:proofErr w:type="spellEnd"/>
      <w:r w:rsidR="006B72D9" w:rsidRPr="006B72D9">
        <w:rPr>
          <w:rFonts w:ascii="Arial" w:hAnsi="Arial" w:cs="Arial"/>
          <w:vertAlign w:val="subscript"/>
        </w:rPr>
        <w:t>2</w:t>
      </w:r>
      <w:r w:rsidR="006B72D9" w:rsidRPr="006B72D9">
        <w:rPr>
          <w:rFonts w:ascii="Arial" w:hAnsi="Arial" w:cs="Arial"/>
        </w:rPr>
        <w:t xml:space="preserve">, </w:t>
      </w:r>
      <w:r w:rsidR="006B72D9">
        <w:rPr>
          <w:rFonts w:ascii="Arial" w:hAnsi="Arial" w:cs="Arial"/>
          <w:lang w:val="en-US"/>
        </w:rPr>
        <w:t>MgO</w:t>
      </w:r>
      <w:r w:rsidR="006B72D9" w:rsidRPr="006B72D9">
        <w:rPr>
          <w:rFonts w:ascii="Arial" w:hAnsi="Arial" w:cs="Arial"/>
        </w:rPr>
        <w:t xml:space="preserve">, </w:t>
      </w:r>
      <w:r w:rsidR="006B72D9">
        <w:rPr>
          <w:rFonts w:ascii="Arial" w:hAnsi="Arial" w:cs="Arial"/>
          <w:lang w:val="en-US"/>
        </w:rPr>
        <w:t>Cr</w:t>
      </w:r>
      <w:r w:rsidR="00694C49" w:rsidRPr="00694C49">
        <w:rPr>
          <w:rFonts w:ascii="Arial" w:hAnsi="Arial" w:cs="Arial"/>
          <w:vertAlign w:val="subscript"/>
        </w:rPr>
        <w:t>2</w:t>
      </w:r>
      <w:r w:rsidR="00694C49">
        <w:rPr>
          <w:rFonts w:ascii="Arial" w:hAnsi="Arial" w:cs="Arial"/>
          <w:lang w:val="en-US"/>
        </w:rPr>
        <w:t>O</w:t>
      </w:r>
      <w:r w:rsidR="00694C49" w:rsidRPr="00694C49">
        <w:rPr>
          <w:rFonts w:ascii="Arial" w:hAnsi="Arial" w:cs="Arial"/>
          <w:vertAlign w:val="subscript"/>
        </w:rPr>
        <w:t>3</w:t>
      </w:r>
      <w:r w:rsidR="00553109">
        <w:rPr>
          <w:rFonts w:ascii="Arial" w:hAnsi="Arial" w:cs="Arial"/>
          <w:vertAlign w:val="subscript"/>
        </w:rPr>
        <w:t xml:space="preserve"> </w:t>
      </w:r>
      <w:r w:rsidR="00647580">
        <w:rPr>
          <w:rFonts w:ascii="Arial" w:hAnsi="Arial"/>
        </w:rPr>
        <w:t>определяю</w:t>
      </w:r>
      <w:r w:rsidR="0040679B">
        <w:rPr>
          <w:rFonts w:ascii="Arial" w:hAnsi="Arial"/>
        </w:rPr>
        <w:t>т</w:t>
      </w:r>
      <w:r w:rsidR="00647580">
        <w:rPr>
          <w:rFonts w:ascii="Arial" w:hAnsi="Arial"/>
        </w:rPr>
        <w:t xml:space="preserve"> </w:t>
      </w:r>
      <w:bookmarkStart w:id="8" w:name="_Hlk198031552"/>
      <w:r w:rsidR="00647580">
        <w:rPr>
          <w:rFonts w:ascii="Arial" w:hAnsi="Arial"/>
        </w:rPr>
        <w:t>по ГОСТ 2642.0</w:t>
      </w:r>
      <w:r w:rsidR="00694C49">
        <w:rPr>
          <w:rFonts w:ascii="Arial" w:hAnsi="Arial"/>
        </w:rPr>
        <w:t xml:space="preserve">, </w:t>
      </w:r>
      <w:r w:rsidR="00647580">
        <w:rPr>
          <w:rFonts w:ascii="Arial" w:hAnsi="Arial"/>
        </w:rPr>
        <w:t>ГОСТ</w:t>
      </w:r>
      <w:r w:rsidR="006B72D9">
        <w:rPr>
          <w:rFonts w:ascii="Arial" w:hAnsi="Arial"/>
          <w:lang w:val="en-US"/>
        </w:rPr>
        <w:t> </w:t>
      </w:r>
      <w:r w:rsidR="00647580">
        <w:rPr>
          <w:rFonts w:ascii="Arial" w:hAnsi="Arial"/>
        </w:rPr>
        <w:t>2642.</w:t>
      </w:r>
      <w:r w:rsidR="006B72D9" w:rsidRPr="006B72D9">
        <w:rPr>
          <w:rFonts w:ascii="Arial" w:hAnsi="Arial"/>
        </w:rPr>
        <w:t>4</w:t>
      </w:r>
      <w:r w:rsidR="006B72D9">
        <w:rPr>
          <w:rFonts w:ascii="Arial" w:hAnsi="Arial"/>
        </w:rPr>
        <w:t>, ГОСТ 2642.3, ГОСТ 2642.8</w:t>
      </w:r>
      <w:r w:rsidR="00694C49">
        <w:rPr>
          <w:rFonts w:ascii="Arial" w:hAnsi="Arial"/>
        </w:rPr>
        <w:t xml:space="preserve"> и ГОСТ 2642.</w:t>
      </w:r>
      <w:r w:rsidR="006B72D9">
        <w:rPr>
          <w:rFonts w:ascii="Arial" w:hAnsi="Arial"/>
        </w:rPr>
        <w:t>9</w:t>
      </w:r>
      <w:r w:rsidR="00553109">
        <w:rPr>
          <w:rFonts w:ascii="Arial" w:hAnsi="Arial"/>
        </w:rPr>
        <w:t xml:space="preserve"> </w:t>
      </w:r>
      <w:bookmarkEnd w:id="8"/>
      <w:r w:rsidR="00647580" w:rsidRPr="005636E8">
        <w:rPr>
          <w:rFonts w:ascii="Arial" w:hAnsi="Arial"/>
        </w:rPr>
        <w:t xml:space="preserve">или другими методами анализа, обеспечивающими требуемую точность определения. </w:t>
      </w:r>
      <w:bookmarkStart w:id="9" w:name="_Hlk198031743"/>
      <w:r w:rsidR="00647580" w:rsidRPr="005636E8">
        <w:rPr>
          <w:rFonts w:ascii="Arial" w:hAnsi="Arial"/>
        </w:rPr>
        <w:t xml:space="preserve">При возникновении разногласий при оценке качества изделий определение проводят </w:t>
      </w:r>
      <w:r w:rsidR="006B72D9" w:rsidRPr="006B72D9">
        <w:rPr>
          <w:rFonts w:ascii="Arial" w:hAnsi="Arial"/>
        </w:rPr>
        <w:t xml:space="preserve">по ГОСТ 2642.0, ГОСТ 2642.4, ГОСТ 2642.3, ГОСТ 2642.8 и ГОСТ 2642.9 </w:t>
      </w:r>
      <w:r w:rsidR="00647580" w:rsidRPr="005636E8">
        <w:rPr>
          <w:rFonts w:ascii="Arial" w:hAnsi="Arial"/>
        </w:rPr>
        <w:t>(арбитражны</w:t>
      </w:r>
      <w:r w:rsidR="00694C49">
        <w:rPr>
          <w:rFonts w:ascii="Arial" w:hAnsi="Arial"/>
        </w:rPr>
        <w:t>е</w:t>
      </w:r>
      <w:r w:rsidR="00647580" w:rsidRPr="005636E8">
        <w:rPr>
          <w:rFonts w:ascii="Arial" w:hAnsi="Arial"/>
        </w:rPr>
        <w:t xml:space="preserve"> метод</w:t>
      </w:r>
      <w:r w:rsidR="00694C49">
        <w:rPr>
          <w:rFonts w:ascii="Arial" w:hAnsi="Arial"/>
        </w:rPr>
        <w:t>ы</w:t>
      </w:r>
      <w:r w:rsidR="00647580" w:rsidRPr="005636E8">
        <w:rPr>
          <w:rFonts w:ascii="Arial" w:hAnsi="Arial"/>
        </w:rPr>
        <w:t>).</w:t>
      </w:r>
      <w:r w:rsidR="00694C49">
        <w:rPr>
          <w:rFonts w:ascii="Arial" w:hAnsi="Arial"/>
        </w:rPr>
        <w:t xml:space="preserve"> </w:t>
      </w:r>
      <w:bookmarkEnd w:id="9"/>
    </w:p>
    <w:p w14:paraId="50C21C6B" w14:textId="493CBE13" w:rsidR="00694C49"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47580">
        <w:rPr>
          <w:rFonts w:ascii="Arial" w:hAnsi="Arial"/>
        </w:rPr>
        <w:t>.</w:t>
      </w:r>
      <w:r w:rsidR="00673CE4">
        <w:rPr>
          <w:rFonts w:ascii="Arial" w:hAnsi="Arial"/>
        </w:rPr>
        <w:t>2</w:t>
      </w:r>
      <w:r w:rsidR="00647580">
        <w:rPr>
          <w:rFonts w:ascii="Arial" w:hAnsi="Arial"/>
        </w:rPr>
        <w:t xml:space="preserve"> Огнеупорность определяют по ГОСТ 4069</w:t>
      </w:r>
      <w:r w:rsidR="00E23508">
        <w:rPr>
          <w:rFonts w:ascii="Arial" w:hAnsi="Arial"/>
        </w:rPr>
        <w:t>.</w:t>
      </w:r>
    </w:p>
    <w:p w14:paraId="553A1BF8" w14:textId="625C5EDF" w:rsidR="006B72D9" w:rsidRPr="000C5C1A"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B72D9">
        <w:rPr>
          <w:rFonts w:ascii="Arial" w:hAnsi="Arial"/>
        </w:rPr>
        <w:t>.</w:t>
      </w:r>
      <w:r w:rsidR="00673CE4">
        <w:rPr>
          <w:rFonts w:ascii="Arial" w:hAnsi="Arial"/>
        </w:rPr>
        <w:t>3</w:t>
      </w:r>
      <w:r w:rsidR="006B72D9">
        <w:rPr>
          <w:rFonts w:ascii="Arial" w:hAnsi="Arial"/>
        </w:rPr>
        <w:t xml:space="preserve"> </w:t>
      </w:r>
      <w:r w:rsidR="00673CE4" w:rsidRPr="000C5C1A">
        <w:rPr>
          <w:rFonts w:ascii="Arial" w:hAnsi="Arial"/>
        </w:rPr>
        <w:t>Температуру начала размягчения определяют по ГОСТ 4070.</w:t>
      </w:r>
    </w:p>
    <w:p w14:paraId="32BADD23" w14:textId="00D4310A" w:rsidR="00673CE4"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sidRPr="000C5C1A">
        <w:rPr>
          <w:rFonts w:ascii="Arial" w:hAnsi="Arial"/>
        </w:rPr>
        <w:t>9</w:t>
      </w:r>
      <w:r w:rsidR="00673CE4" w:rsidRPr="000C5C1A">
        <w:rPr>
          <w:rFonts w:ascii="Arial" w:hAnsi="Arial"/>
        </w:rPr>
        <w:t>.4 Остаточн</w:t>
      </w:r>
      <w:r w:rsidR="002714EC" w:rsidRPr="000C5C1A">
        <w:rPr>
          <w:rFonts w:ascii="Arial" w:hAnsi="Arial"/>
        </w:rPr>
        <w:t>ы</w:t>
      </w:r>
      <w:r w:rsidR="00673CE4" w:rsidRPr="000C5C1A">
        <w:rPr>
          <w:rFonts w:ascii="Arial" w:hAnsi="Arial"/>
        </w:rPr>
        <w:t>е изменени</w:t>
      </w:r>
      <w:r w:rsidR="002714EC" w:rsidRPr="000C5C1A">
        <w:rPr>
          <w:rFonts w:ascii="Arial" w:hAnsi="Arial"/>
        </w:rPr>
        <w:t>я</w:t>
      </w:r>
      <w:r w:rsidR="00673CE4" w:rsidRPr="000C5C1A">
        <w:rPr>
          <w:rFonts w:ascii="Arial" w:hAnsi="Arial"/>
        </w:rPr>
        <w:t xml:space="preserve"> размеров</w:t>
      </w:r>
      <w:r w:rsidR="00673CE4">
        <w:rPr>
          <w:rFonts w:ascii="Arial" w:hAnsi="Arial"/>
        </w:rPr>
        <w:t xml:space="preserve"> определяют по ГОСТ 5402.1 и ГОСТ 5402.2.</w:t>
      </w:r>
    </w:p>
    <w:p w14:paraId="4667921D" w14:textId="3B40E9FD" w:rsidR="00C10F58"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lastRenderedPageBreak/>
        <w:t>9</w:t>
      </w:r>
      <w:r w:rsidR="00673CE4" w:rsidRPr="00FC0445">
        <w:rPr>
          <w:rFonts w:ascii="Arial" w:hAnsi="Arial"/>
        </w:rPr>
        <w:t>.5 Открытую пористость и кажущуюся плотность определяют по ГОСТ 2409</w:t>
      </w:r>
      <w:r w:rsidR="00C10F58">
        <w:rPr>
          <w:rFonts w:ascii="Arial" w:hAnsi="Arial"/>
        </w:rPr>
        <w:t xml:space="preserve"> </w:t>
      </w:r>
      <w:r w:rsidR="00673CE4" w:rsidRPr="00FC0445">
        <w:rPr>
          <w:rFonts w:ascii="Arial" w:hAnsi="Arial"/>
        </w:rPr>
        <w:t>или ГОСТ 25714. При возникновении разногласий при оценке качества изделий определение проводят по ГОСТ 2409</w:t>
      </w:r>
      <w:r w:rsidR="00C10F58">
        <w:rPr>
          <w:rFonts w:ascii="Arial" w:hAnsi="Arial"/>
        </w:rPr>
        <w:t xml:space="preserve"> (арбитражный метод).</w:t>
      </w:r>
    </w:p>
    <w:p w14:paraId="0B28BD33" w14:textId="79504DBB" w:rsidR="00603927" w:rsidRPr="00603927" w:rsidRDefault="00603927"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strike/>
        </w:rPr>
      </w:pPr>
      <w:r w:rsidRPr="00603927">
        <w:rPr>
          <w:rFonts w:ascii="Arial" w:hAnsi="Arial"/>
        </w:rPr>
        <w:t>Открытую пористость и кажущуюся плотность изделий марки ШЦ</w:t>
      </w:r>
      <w:r>
        <w:rPr>
          <w:rFonts w:ascii="Arial" w:hAnsi="Arial"/>
        </w:rPr>
        <w:t>Т</w:t>
      </w:r>
      <w:r w:rsidRPr="00603927">
        <w:rPr>
          <w:rFonts w:ascii="Arial" w:hAnsi="Arial"/>
        </w:rPr>
        <w:t xml:space="preserve">-1,3 определяют </w:t>
      </w:r>
      <w:r w:rsidRPr="00603927">
        <w:rPr>
          <w:rFonts w:ascii="Arial" w:hAnsi="Arial"/>
          <w:bCs/>
        </w:rPr>
        <w:t>по ГОСТ 24468</w:t>
      </w:r>
      <w:r w:rsidRPr="00603927">
        <w:rPr>
          <w:rFonts w:ascii="Arial" w:hAnsi="Arial" w:cs="Arial"/>
          <w:bCs/>
        </w:rPr>
        <w:t>. При возникновении разногласий при оценке качества изделий марки ШЦЛ-1,3 определение проводят по ГОСТ 24468</w:t>
      </w:r>
      <w:r w:rsidRPr="00603927">
        <w:rPr>
          <w:rFonts w:ascii="Arial" w:hAnsi="Arial" w:cs="Arial"/>
        </w:rPr>
        <w:t xml:space="preserve"> (арбитражный метод)</w:t>
      </w:r>
      <w:r>
        <w:rPr>
          <w:rFonts w:ascii="Arial" w:hAnsi="Arial" w:cs="Arial"/>
        </w:rPr>
        <w:t>.</w:t>
      </w:r>
    </w:p>
    <w:p w14:paraId="2BB74E5F" w14:textId="4CDC12B1" w:rsidR="00673CE4" w:rsidRPr="00FC0445"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73CE4" w:rsidRPr="00FC0445">
        <w:rPr>
          <w:rFonts w:ascii="Arial" w:hAnsi="Arial"/>
        </w:rPr>
        <w:t>.6 Предел прочности при сжатии определяют по ГОСТ 4071.1, ГОСТ 4071.2 или ГОСТ 25714. При возникновении разногласий при оценке качества изделий определение проводят по ГОСТ 4071.1 и ГОСТ 4071.2 (арбитражные методы).</w:t>
      </w:r>
    </w:p>
    <w:p w14:paraId="402E0E86" w14:textId="10AB9924" w:rsidR="00673CE4"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73CE4" w:rsidRPr="00673CE4">
        <w:rPr>
          <w:rFonts w:ascii="Arial" w:hAnsi="Arial"/>
        </w:rPr>
        <w:t>.</w:t>
      </w:r>
      <w:r w:rsidR="00673CE4">
        <w:rPr>
          <w:rFonts w:ascii="Arial" w:hAnsi="Arial"/>
        </w:rPr>
        <w:t>7 Открытую пористость и предел прочности при сжатии по ГОСТ 25714 определяют на удвоенном количестве образцов.</w:t>
      </w:r>
    </w:p>
    <w:p w14:paraId="2165219E" w14:textId="38FF6F56" w:rsidR="00673CE4" w:rsidRPr="000C5C1A"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sidRPr="000C5C1A">
        <w:rPr>
          <w:rFonts w:ascii="Arial" w:hAnsi="Arial"/>
        </w:rPr>
        <w:t>9</w:t>
      </w:r>
      <w:r w:rsidR="00673CE4" w:rsidRPr="000C5C1A">
        <w:rPr>
          <w:rFonts w:ascii="Arial" w:hAnsi="Arial"/>
        </w:rPr>
        <w:t xml:space="preserve">.8 </w:t>
      </w:r>
      <w:r w:rsidR="005329B0" w:rsidRPr="000C5C1A">
        <w:rPr>
          <w:rFonts w:ascii="Arial" w:hAnsi="Arial"/>
        </w:rPr>
        <w:t>Коэффициент т</w:t>
      </w:r>
      <w:r w:rsidR="00673CE4" w:rsidRPr="000C5C1A">
        <w:rPr>
          <w:rFonts w:ascii="Arial" w:hAnsi="Arial"/>
        </w:rPr>
        <w:t>еплопроводно</w:t>
      </w:r>
      <w:r w:rsidR="005329B0" w:rsidRPr="000C5C1A">
        <w:rPr>
          <w:rFonts w:ascii="Arial" w:hAnsi="Arial"/>
        </w:rPr>
        <w:t>сти</w:t>
      </w:r>
      <w:r w:rsidR="00673CE4" w:rsidRPr="000C5C1A">
        <w:rPr>
          <w:rFonts w:ascii="Arial" w:hAnsi="Arial"/>
        </w:rPr>
        <w:t xml:space="preserve"> определяют по ГОСТ 12170.</w:t>
      </w:r>
    </w:p>
    <w:p w14:paraId="262A7D78" w14:textId="02AEBCDA" w:rsidR="00673CE4"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sidRPr="000C5C1A">
        <w:rPr>
          <w:rFonts w:ascii="Arial" w:hAnsi="Arial"/>
        </w:rPr>
        <w:t>9</w:t>
      </w:r>
      <w:r w:rsidR="00673CE4" w:rsidRPr="000C5C1A">
        <w:rPr>
          <w:rFonts w:ascii="Arial" w:hAnsi="Arial"/>
        </w:rPr>
        <w:t>.9 Термическую стойкость определяют по ГОСТ 7875.0, ГОСТ 7875.1.</w:t>
      </w:r>
      <w:r w:rsidR="005329B0" w:rsidRPr="000C5C1A">
        <w:rPr>
          <w:rFonts w:ascii="Arial" w:hAnsi="Arial"/>
        </w:rPr>
        <w:t xml:space="preserve"> Если из изделий невозможно подготовить образцы по ГОСТ 7875.1, то испытание не выполняют.</w:t>
      </w:r>
    </w:p>
    <w:p w14:paraId="161C6181" w14:textId="773E7796" w:rsidR="00673CE4" w:rsidRPr="00673CE4"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73CE4">
        <w:rPr>
          <w:rFonts w:ascii="Arial" w:hAnsi="Arial"/>
        </w:rPr>
        <w:t xml:space="preserve">.10 Глубину </w:t>
      </w:r>
      <w:proofErr w:type="spellStart"/>
      <w:r w:rsidR="00673CE4">
        <w:rPr>
          <w:rFonts w:ascii="Arial" w:hAnsi="Arial"/>
        </w:rPr>
        <w:t>отбитости</w:t>
      </w:r>
      <w:proofErr w:type="spellEnd"/>
      <w:r w:rsidR="00673CE4">
        <w:rPr>
          <w:rFonts w:ascii="Arial" w:hAnsi="Arial"/>
        </w:rPr>
        <w:t xml:space="preserve"> углов и ребер определяют по ГОСТ 15136.</w:t>
      </w:r>
    </w:p>
    <w:p w14:paraId="331F6AEE" w14:textId="0FA1B116" w:rsidR="00673CE4"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73CE4">
        <w:rPr>
          <w:rFonts w:ascii="Arial" w:hAnsi="Arial"/>
        </w:rPr>
        <w:t>.11 Размеры изделий измеряют один раз по ГОСТ 30762</w:t>
      </w:r>
      <w:r w:rsidR="000C5C1A">
        <w:rPr>
          <w:rFonts w:ascii="Arial" w:hAnsi="Arial"/>
        </w:rPr>
        <w:t>.</w:t>
      </w:r>
    </w:p>
    <w:p w14:paraId="207B3EA8" w14:textId="46BFD432" w:rsidR="00673CE4" w:rsidRPr="000C5C1A"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rPr>
      </w:pPr>
      <w:r>
        <w:rPr>
          <w:rFonts w:ascii="Arial" w:hAnsi="Arial"/>
        </w:rPr>
        <w:t>9</w:t>
      </w:r>
      <w:r w:rsidR="00673CE4">
        <w:rPr>
          <w:rFonts w:ascii="Arial" w:hAnsi="Arial"/>
        </w:rPr>
        <w:t xml:space="preserve">.12 Кривизну изделий, диаметр выплавки, длину и ширину </w:t>
      </w:r>
      <w:proofErr w:type="spellStart"/>
      <w:r w:rsidR="00673CE4">
        <w:rPr>
          <w:rFonts w:ascii="Arial" w:hAnsi="Arial"/>
        </w:rPr>
        <w:t>посечки</w:t>
      </w:r>
      <w:proofErr w:type="spellEnd"/>
      <w:r w:rsidR="00673CE4">
        <w:rPr>
          <w:rFonts w:ascii="Arial" w:hAnsi="Arial"/>
        </w:rPr>
        <w:t xml:space="preserve"> и </w:t>
      </w:r>
      <w:r w:rsidR="00673CE4" w:rsidRPr="000C5C1A">
        <w:rPr>
          <w:rFonts w:ascii="Arial" w:hAnsi="Arial"/>
        </w:rPr>
        <w:t>трещин</w:t>
      </w:r>
      <w:r w:rsidRPr="000C5C1A">
        <w:rPr>
          <w:rFonts w:ascii="Arial" w:hAnsi="Arial"/>
        </w:rPr>
        <w:t>ы</w:t>
      </w:r>
      <w:r w:rsidR="00B0066A" w:rsidRPr="000C5C1A">
        <w:rPr>
          <w:rFonts w:ascii="Arial" w:hAnsi="Arial"/>
        </w:rPr>
        <w:t xml:space="preserve"> измеряют по ГОСТ 30762.</w:t>
      </w:r>
    </w:p>
    <w:p w14:paraId="1737308C" w14:textId="384EB431" w:rsidR="00647580" w:rsidRPr="000C5C1A"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cs="Arial"/>
        </w:rPr>
      </w:pPr>
      <w:r w:rsidRPr="000C5C1A">
        <w:rPr>
          <w:rFonts w:ascii="Arial" w:hAnsi="Arial" w:cs="Arial"/>
        </w:rPr>
        <w:t>9</w:t>
      </w:r>
      <w:r w:rsidR="00B0066A" w:rsidRPr="000C5C1A">
        <w:rPr>
          <w:rFonts w:ascii="Arial" w:hAnsi="Arial" w:cs="Arial"/>
        </w:rPr>
        <w:t xml:space="preserve">.13 Строение изделий в изломе определяют визуально. </w:t>
      </w:r>
      <w:r w:rsidR="00694C49" w:rsidRPr="000C5C1A">
        <w:rPr>
          <w:rFonts w:ascii="Arial" w:hAnsi="Arial" w:cs="Arial"/>
        </w:rPr>
        <w:t xml:space="preserve">Поверхность излома получают </w:t>
      </w:r>
      <w:r w:rsidR="00B0066A" w:rsidRPr="000C5C1A">
        <w:rPr>
          <w:rFonts w:ascii="Arial" w:hAnsi="Arial" w:cs="Arial"/>
        </w:rPr>
        <w:t xml:space="preserve">приложением </w:t>
      </w:r>
      <w:r w:rsidR="00694C49" w:rsidRPr="000C5C1A">
        <w:rPr>
          <w:rFonts w:ascii="Arial" w:hAnsi="Arial" w:cs="Arial"/>
        </w:rPr>
        <w:t>ударной нагрузк</w:t>
      </w:r>
      <w:r w:rsidR="00B0066A" w:rsidRPr="000C5C1A">
        <w:rPr>
          <w:rFonts w:ascii="Arial" w:hAnsi="Arial" w:cs="Arial"/>
        </w:rPr>
        <w:t>и</w:t>
      </w:r>
      <w:r w:rsidR="00986B08" w:rsidRPr="000C5C1A">
        <w:rPr>
          <w:rFonts w:ascii="Arial" w:hAnsi="Arial" w:cs="Arial"/>
        </w:rPr>
        <w:t>.</w:t>
      </w:r>
    </w:p>
    <w:p w14:paraId="68CA4957" w14:textId="0C0C164A" w:rsidR="003A5ADF" w:rsidRPr="000C5C1A" w:rsidRDefault="000769E5"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jc w:val="both"/>
        <w:rPr>
          <w:rFonts w:ascii="Arial" w:hAnsi="Arial"/>
          <w:i/>
          <w:iCs/>
          <w:color w:val="1F497D" w:themeColor="text2"/>
        </w:rPr>
      </w:pPr>
      <w:r w:rsidRPr="000C5C1A">
        <w:rPr>
          <w:rFonts w:ascii="Arial" w:hAnsi="Arial" w:cs="Arial"/>
        </w:rPr>
        <w:t>9</w:t>
      </w:r>
      <w:r w:rsidR="003A5ADF" w:rsidRPr="000C5C1A">
        <w:rPr>
          <w:rFonts w:ascii="Arial" w:hAnsi="Arial" w:cs="Arial"/>
        </w:rPr>
        <w:t>.1</w:t>
      </w:r>
      <w:r w:rsidR="00B0066A" w:rsidRPr="000C5C1A">
        <w:rPr>
          <w:rFonts w:ascii="Arial" w:hAnsi="Arial" w:cs="Arial"/>
        </w:rPr>
        <w:t>4</w:t>
      </w:r>
      <w:r w:rsidR="003A5ADF" w:rsidRPr="000C5C1A">
        <w:rPr>
          <w:rFonts w:ascii="Arial" w:hAnsi="Arial" w:cs="Arial"/>
        </w:rPr>
        <w:t xml:space="preserve"> </w:t>
      </w:r>
      <w:r w:rsidR="00B0066A" w:rsidRPr="000C5C1A">
        <w:rPr>
          <w:rFonts w:ascii="Arial" w:hAnsi="Arial" w:cs="Arial"/>
        </w:rPr>
        <w:t>Четкость м</w:t>
      </w:r>
      <w:r w:rsidR="003A5ADF" w:rsidRPr="000C5C1A">
        <w:rPr>
          <w:rFonts w:ascii="Arial" w:hAnsi="Arial" w:cs="Arial"/>
        </w:rPr>
        <w:t>аркировк</w:t>
      </w:r>
      <w:r w:rsidR="00B0066A" w:rsidRPr="000C5C1A">
        <w:rPr>
          <w:rFonts w:ascii="Arial" w:hAnsi="Arial" w:cs="Arial"/>
        </w:rPr>
        <w:t xml:space="preserve">и и целостность упаковки </w:t>
      </w:r>
      <w:r w:rsidR="003A5ADF" w:rsidRPr="000C5C1A">
        <w:rPr>
          <w:rFonts w:ascii="Arial" w:hAnsi="Arial" w:cs="Arial"/>
        </w:rPr>
        <w:t>оценивают визуально</w:t>
      </w:r>
    </w:p>
    <w:p w14:paraId="5782F14F" w14:textId="77777777" w:rsidR="00CC55F3" w:rsidRPr="000C5C1A" w:rsidRDefault="00CC55F3" w:rsidP="000D3606">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510"/>
        <w:rPr>
          <w:rFonts w:ascii="Arial" w:hAnsi="Arial"/>
          <w:sz w:val="26"/>
        </w:rPr>
      </w:pPr>
    </w:p>
    <w:p w14:paraId="3F3C376C" w14:textId="516E23D5" w:rsidR="00647580" w:rsidRPr="000C5C1A" w:rsidRDefault="00B0066A"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sz w:val="28"/>
          <w:szCs w:val="28"/>
        </w:rPr>
      </w:pPr>
      <w:bookmarkStart w:id="10" w:name="_Hlk216090501"/>
      <w:r w:rsidRPr="000C5C1A">
        <w:rPr>
          <w:rFonts w:ascii="Arial" w:hAnsi="Arial"/>
          <w:b/>
          <w:sz w:val="28"/>
          <w:szCs w:val="28"/>
        </w:rPr>
        <w:t>1</w:t>
      </w:r>
      <w:r w:rsidR="000769E5" w:rsidRPr="000C5C1A">
        <w:rPr>
          <w:rFonts w:ascii="Arial" w:hAnsi="Arial"/>
          <w:b/>
          <w:sz w:val="28"/>
          <w:szCs w:val="28"/>
        </w:rPr>
        <w:t>0</w:t>
      </w:r>
      <w:r w:rsidR="00647580" w:rsidRPr="000C5C1A">
        <w:rPr>
          <w:rFonts w:ascii="Arial" w:hAnsi="Arial"/>
          <w:b/>
          <w:sz w:val="28"/>
          <w:szCs w:val="28"/>
        </w:rPr>
        <w:t xml:space="preserve"> </w:t>
      </w:r>
      <w:r w:rsidRPr="000C5C1A">
        <w:rPr>
          <w:rFonts w:ascii="Arial" w:hAnsi="Arial"/>
          <w:b/>
          <w:sz w:val="28"/>
          <w:szCs w:val="28"/>
        </w:rPr>
        <w:t>Т</w:t>
      </w:r>
      <w:r w:rsidR="00647580" w:rsidRPr="000C5C1A">
        <w:rPr>
          <w:rFonts w:ascii="Arial" w:hAnsi="Arial"/>
          <w:b/>
          <w:sz w:val="28"/>
          <w:szCs w:val="28"/>
        </w:rPr>
        <w:t>ранспортирование и хранение</w:t>
      </w:r>
    </w:p>
    <w:p w14:paraId="07EFE783" w14:textId="77777777" w:rsidR="00457C27" w:rsidRPr="000C5C1A" w:rsidRDefault="00B0066A"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sidRPr="000C5C1A">
        <w:rPr>
          <w:rFonts w:ascii="Arial" w:hAnsi="Arial"/>
        </w:rPr>
        <w:t>1</w:t>
      </w:r>
      <w:r w:rsidR="000769E5" w:rsidRPr="000C5C1A">
        <w:rPr>
          <w:rFonts w:ascii="Arial" w:hAnsi="Arial"/>
        </w:rPr>
        <w:t>0</w:t>
      </w:r>
      <w:r w:rsidR="00647580" w:rsidRPr="000C5C1A">
        <w:rPr>
          <w:rFonts w:ascii="Arial" w:hAnsi="Arial"/>
        </w:rPr>
        <w:t xml:space="preserve">.1. </w:t>
      </w:r>
      <w:r w:rsidR="003A5ADF" w:rsidRPr="000C5C1A">
        <w:rPr>
          <w:rFonts w:ascii="Arial" w:hAnsi="Arial"/>
        </w:rPr>
        <w:t>Т</w:t>
      </w:r>
      <w:r w:rsidR="00647580" w:rsidRPr="000C5C1A">
        <w:rPr>
          <w:rFonts w:ascii="Arial" w:hAnsi="Arial"/>
        </w:rPr>
        <w:t>ранспортирование и хранение – по ГОСТ 24717</w:t>
      </w:r>
      <w:r w:rsidR="007107B0" w:rsidRPr="000C5C1A">
        <w:rPr>
          <w:rFonts w:ascii="Arial" w:hAnsi="Arial"/>
        </w:rPr>
        <w:t>.</w:t>
      </w:r>
    </w:p>
    <w:bookmarkEnd w:id="10"/>
    <w:p w14:paraId="71C15B76" w14:textId="77777777" w:rsidR="00457C27" w:rsidRPr="000C5C1A" w:rsidRDefault="00457C27"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p>
    <w:p w14:paraId="040C669E" w14:textId="11393125" w:rsidR="00457C27" w:rsidRPr="000C5C1A" w:rsidRDefault="00457C27"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sz w:val="28"/>
          <w:szCs w:val="28"/>
        </w:rPr>
      </w:pPr>
      <w:r w:rsidRPr="000C5C1A">
        <w:rPr>
          <w:rFonts w:ascii="Arial" w:hAnsi="Arial"/>
          <w:b/>
          <w:sz w:val="28"/>
          <w:szCs w:val="28"/>
        </w:rPr>
        <w:t>11 Гарантии изготовителя</w:t>
      </w:r>
    </w:p>
    <w:p w14:paraId="4EEB5F4F" w14:textId="31CAE1EE" w:rsidR="00457C27" w:rsidRDefault="00457C27"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sidRPr="000C5C1A">
        <w:rPr>
          <w:rFonts w:ascii="Arial" w:hAnsi="Arial"/>
        </w:rPr>
        <w:t xml:space="preserve">11.1. </w:t>
      </w:r>
      <w:r w:rsidR="009A5088" w:rsidRPr="000C5C1A">
        <w:rPr>
          <w:rFonts w:ascii="Arial" w:hAnsi="Arial"/>
        </w:rPr>
        <w:t>Готовые изделия должны быть приняты отделом те</w:t>
      </w:r>
      <w:r w:rsidR="009A5088">
        <w:rPr>
          <w:rFonts w:ascii="Arial" w:hAnsi="Arial"/>
        </w:rPr>
        <w:t>хнического контроля предприятия-изготовителя.</w:t>
      </w:r>
    </w:p>
    <w:p w14:paraId="6AE9847C" w14:textId="72393434" w:rsidR="009A5088" w:rsidRDefault="009A5088"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rPr>
      </w:pPr>
      <w:r>
        <w:rPr>
          <w:rFonts w:ascii="Arial" w:hAnsi="Arial"/>
        </w:rPr>
        <w:t>11.2 Изготовитель гарантирует соответствие выпускаемых изделий требованиям настоящего стандарта при соблюдении правил транспортирования и хранения.</w:t>
      </w:r>
    </w:p>
    <w:p w14:paraId="75F3C146" w14:textId="19912EE9" w:rsidR="00DE6C0E" w:rsidRDefault="00DE6C0E" w:rsidP="00955661">
      <w:pPr>
        <w:pBdr>
          <w:top w:val="none" w:sz="0" w:space="0" w:color="auto"/>
          <w:left w:val="none" w:sz="0" w:space="0" w:color="auto"/>
          <w:bottom w:val="none" w:sz="0" w:space="0" w:color="auto"/>
          <w:right w:val="none" w:sz="0" w:space="0" w:color="auto"/>
          <w:between w:val="none" w:sz="0" w:space="0" w:color="auto"/>
        </w:pBdr>
        <w:spacing w:line="360" w:lineRule="auto"/>
        <w:ind w:firstLine="284"/>
        <w:jc w:val="both"/>
      </w:pPr>
      <w:r>
        <w:br w:type="page"/>
      </w:r>
    </w:p>
    <w:p w14:paraId="59151D2C" w14:textId="5C13A3D9" w:rsidR="00647580" w:rsidRPr="000D3606" w:rsidRDefault="00DE6C0E" w:rsidP="00DE6C0E">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b/>
          <w:bCs/>
        </w:rPr>
      </w:pPr>
      <w:r w:rsidRPr="000D3606">
        <w:rPr>
          <w:rFonts w:ascii="Arial" w:hAnsi="Arial" w:cs="Arial"/>
          <w:b/>
          <w:bCs/>
        </w:rPr>
        <w:lastRenderedPageBreak/>
        <w:t>Приложение А</w:t>
      </w:r>
    </w:p>
    <w:p w14:paraId="7881A2EE" w14:textId="0EC38CA3" w:rsidR="00DE6C0E" w:rsidRPr="000D3606" w:rsidRDefault="00DE6C0E" w:rsidP="00DE6C0E">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b/>
          <w:bCs/>
        </w:rPr>
      </w:pPr>
      <w:r w:rsidRPr="000D3606">
        <w:rPr>
          <w:rFonts w:ascii="Arial" w:hAnsi="Arial" w:cs="Arial"/>
          <w:b/>
          <w:bCs/>
        </w:rPr>
        <w:t>(справочное)</w:t>
      </w:r>
    </w:p>
    <w:p w14:paraId="1FD42E8B" w14:textId="77777777" w:rsidR="000D3606" w:rsidRDefault="00C41254" w:rsidP="00DE6C0E">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b/>
          <w:bCs/>
        </w:rPr>
      </w:pPr>
      <w:r w:rsidRPr="000D3606">
        <w:rPr>
          <w:rFonts w:ascii="Arial" w:hAnsi="Arial" w:cs="Arial"/>
          <w:b/>
          <w:bCs/>
        </w:rPr>
        <w:t xml:space="preserve">Расчетный объем, масса и средняя кажущаяся плотность </w:t>
      </w:r>
    </w:p>
    <w:p w14:paraId="7EF7017C" w14:textId="5644934F" w:rsidR="00DE6C0E" w:rsidRPr="000D3606" w:rsidRDefault="00C41254" w:rsidP="00DE6C0E">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b/>
          <w:bCs/>
        </w:rPr>
      </w:pPr>
      <w:r w:rsidRPr="000D3606">
        <w:rPr>
          <w:rFonts w:ascii="Arial" w:hAnsi="Arial" w:cs="Arial"/>
          <w:b/>
          <w:bCs/>
        </w:rPr>
        <w:t>алюмосиликатных изделий</w:t>
      </w:r>
    </w:p>
    <w:p w14:paraId="6FA2C9E2" w14:textId="77777777" w:rsidR="00212DC8" w:rsidRPr="00212DC8" w:rsidRDefault="00212DC8" w:rsidP="00DE6C0E">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b/>
          <w:bCs/>
          <w:sz w:val="22"/>
          <w:szCs w:val="22"/>
        </w:rPr>
      </w:pPr>
    </w:p>
    <w:p w14:paraId="7E2814B2" w14:textId="213AC83C" w:rsidR="00DE6C0E" w:rsidRDefault="00C41254" w:rsidP="00DE6C0E">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ind w:firstLine="284"/>
        <w:jc w:val="both"/>
        <w:rPr>
          <w:rFonts w:ascii="Arial" w:hAnsi="Arial" w:cs="Arial"/>
          <w:sz w:val="22"/>
          <w:szCs w:val="22"/>
        </w:rPr>
      </w:pPr>
      <w:r w:rsidRPr="002D195A">
        <w:rPr>
          <w:rFonts w:ascii="Arial" w:hAnsi="Arial" w:cs="Arial"/>
          <w:spacing w:val="40"/>
          <w:sz w:val="22"/>
          <w:szCs w:val="22"/>
        </w:rPr>
        <w:t>Таблица</w:t>
      </w:r>
      <w:r>
        <w:rPr>
          <w:rFonts w:ascii="Arial" w:hAnsi="Arial" w:cs="Arial"/>
          <w:sz w:val="22"/>
          <w:szCs w:val="22"/>
        </w:rPr>
        <w:t xml:space="preserve"> А.1 – Расчетный объем, масса и средняя кажущаяся плотность алюмосиликатных изделий</w:t>
      </w:r>
    </w:p>
    <w:tbl>
      <w:tblPr>
        <w:tblStyle w:val="ab"/>
        <w:tblW w:w="0" w:type="auto"/>
        <w:tblLook w:val="04A0" w:firstRow="1" w:lastRow="0" w:firstColumn="1" w:lastColumn="0" w:noHBand="0" w:noVBand="1"/>
      </w:tblPr>
      <w:tblGrid>
        <w:gridCol w:w="1168"/>
        <w:gridCol w:w="1168"/>
        <w:gridCol w:w="1168"/>
        <w:gridCol w:w="1168"/>
        <w:gridCol w:w="1168"/>
        <w:gridCol w:w="1168"/>
        <w:gridCol w:w="1168"/>
        <w:gridCol w:w="1168"/>
      </w:tblGrid>
      <w:tr w:rsidR="00C41254" w14:paraId="6AEBF382" w14:textId="77777777" w:rsidTr="00C41254">
        <w:tc>
          <w:tcPr>
            <w:tcW w:w="1168" w:type="dxa"/>
            <w:vMerge w:val="restart"/>
            <w:vAlign w:val="center"/>
          </w:tcPr>
          <w:p w14:paraId="612AE68D" w14:textId="782E1B0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Номер изделия</w:t>
            </w:r>
          </w:p>
        </w:tc>
        <w:tc>
          <w:tcPr>
            <w:tcW w:w="1168" w:type="dxa"/>
            <w:vMerge w:val="restart"/>
            <w:vAlign w:val="center"/>
          </w:tcPr>
          <w:p w14:paraId="3C68A2CB" w14:textId="7777777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p>
          <w:p w14:paraId="45DB8B9C" w14:textId="361A6FC7" w:rsidR="00C41254" w:rsidRP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Расчетный объем, см</w:t>
            </w:r>
            <w:r>
              <w:rPr>
                <w:rFonts w:ascii="Arial" w:hAnsi="Arial" w:cs="Arial"/>
                <w:sz w:val="22"/>
                <w:szCs w:val="22"/>
                <w:vertAlign w:val="superscript"/>
              </w:rPr>
              <w:t>3</w:t>
            </w:r>
          </w:p>
        </w:tc>
        <w:tc>
          <w:tcPr>
            <w:tcW w:w="7008" w:type="dxa"/>
            <w:gridSpan w:val="6"/>
            <w:vAlign w:val="center"/>
          </w:tcPr>
          <w:p w14:paraId="083EC3D8" w14:textId="36116BF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Расчетная масса, кг, для изделий марок</w:t>
            </w:r>
          </w:p>
        </w:tc>
      </w:tr>
      <w:tr w:rsidR="00C41254" w14:paraId="15BBAED3" w14:textId="77777777" w:rsidTr="00C41254">
        <w:tc>
          <w:tcPr>
            <w:tcW w:w="1168" w:type="dxa"/>
            <w:vMerge/>
            <w:vAlign w:val="center"/>
          </w:tcPr>
          <w:p w14:paraId="78E9AB59" w14:textId="7777777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p>
        </w:tc>
        <w:tc>
          <w:tcPr>
            <w:tcW w:w="1168" w:type="dxa"/>
            <w:vMerge/>
            <w:vAlign w:val="center"/>
          </w:tcPr>
          <w:p w14:paraId="375F6F8A" w14:textId="7777777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p>
        </w:tc>
        <w:tc>
          <w:tcPr>
            <w:tcW w:w="1168" w:type="dxa"/>
            <w:vAlign w:val="center"/>
          </w:tcPr>
          <w:p w14:paraId="6346E4DC" w14:textId="059B303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МКЦ</w:t>
            </w:r>
          </w:p>
        </w:tc>
        <w:tc>
          <w:tcPr>
            <w:tcW w:w="1168" w:type="dxa"/>
            <w:vAlign w:val="center"/>
          </w:tcPr>
          <w:p w14:paraId="31C6C30F" w14:textId="037B0BE5"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МЛЦ</w:t>
            </w:r>
          </w:p>
        </w:tc>
        <w:tc>
          <w:tcPr>
            <w:tcW w:w="1168" w:type="dxa"/>
            <w:vAlign w:val="center"/>
          </w:tcPr>
          <w:p w14:paraId="3135E8F2" w14:textId="72C699C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МКРЦ</w:t>
            </w:r>
          </w:p>
        </w:tc>
        <w:tc>
          <w:tcPr>
            <w:tcW w:w="1168" w:type="dxa"/>
            <w:vAlign w:val="center"/>
          </w:tcPr>
          <w:p w14:paraId="7C36653A" w14:textId="177DC2F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ШЦУ</w:t>
            </w:r>
          </w:p>
        </w:tc>
        <w:tc>
          <w:tcPr>
            <w:tcW w:w="1168" w:type="dxa"/>
            <w:vAlign w:val="center"/>
          </w:tcPr>
          <w:p w14:paraId="4DD64FB1" w14:textId="46D9365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ШЦС, ПЦ</w:t>
            </w:r>
          </w:p>
        </w:tc>
        <w:tc>
          <w:tcPr>
            <w:tcW w:w="1168" w:type="dxa"/>
            <w:vAlign w:val="center"/>
          </w:tcPr>
          <w:p w14:paraId="31BC0940" w14:textId="19851D5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ШЦ</w:t>
            </w:r>
            <w:r w:rsidRPr="00875961">
              <w:rPr>
                <w:rFonts w:ascii="Arial" w:hAnsi="Arial" w:cs="Arial"/>
                <w:strike/>
                <w:sz w:val="22"/>
                <w:szCs w:val="22"/>
              </w:rPr>
              <w:t>Л</w:t>
            </w:r>
            <w:r w:rsidR="00875961">
              <w:rPr>
                <w:rFonts w:ascii="Arial" w:hAnsi="Arial" w:cs="Arial"/>
                <w:sz w:val="22"/>
                <w:szCs w:val="22"/>
              </w:rPr>
              <w:t>Т</w:t>
            </w:r>
            <w:r>
              <w:rPr>
                <w:rFonts w:ascii="Arial" w:hAnsi="Arial" w:cs="Arial"/>
                <w:sz w:val="22"/>
                <w:szCs w:val="22"/>
              </w:rPr>
              <w:t>-1,3</w:t>
            </w:r>
          </w:p>
        </w:tc>
      </w:tr>
      <w:tr w:rsidR="00C41254" w14:paraId="256B9B8C" w14:textId="77777777" w:rsidTr="00C41254">
        <w:tc>
          <w:tcPr>
            <w:tcW w:w="1168" w:type="dxa"/>
            <w:vMerge/>
            <w:vAlign w:val="center"/>
          </w:tcPr>
          <w:p w14:paraId="5C2E8E92" w14:textId="7777777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p>
        </w:tc>
        <w:tc>
          <w:tcPr>
            <w:tcW w:w="1168" w:type="dxa"/>
            <w:vMerge/>
            <w:vAlign w:val="center"/>
          </w:tcPr>
          <w:p w14:paraId="0120608B" w14:textId="7777777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p>
        </w:tc>
        <w:tc>
          <w:tcPr>
            <w:tcW w:w="7008" w:type="dxa"/>
            <w:gridSpan w:val="6"/>
            <w:vAlign w:val="center"/>
          </w:tcPr>
          <w:p w14:paraId="4F23A487" w14:textId="6A9781B0" w:rsidR="00C41254" w:rsidRP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При средней кажущейся плотности, г/см</w:t>
            </w:r>
            <w:r>
              <w:rPr>
                <w:rFonts w:ascii="Arial" w:hAnsi="Arial" w:cs="Arial"/>
                <w:sz w:val="22"/>
                <w:szCs w:val="22"/>
                <w:vertAlign w:val="superscript"/>
              </w:rPr>
              <w:t>3</w:t>
            </w:r>
          </w:p>
        </w:tc>
      </w:tr>
      <w:tr w:rsidR="00C41254" w14:paraId="3F245438" w14:textId="77777777" w:rsidTr="00C41254">
        <w:tc>
          <w:tcPr>
            <w:tcW w:w="1168" w:type="dxa"/>
            <w:vMerge/>
            <w:tcBorders>
              <w:bottom w:val="double" w:sz="4" w:space="0" w:color="auto"/>
            </w:tcBorders>
            <w:vAlign w:val="center"/>
          </w:tcPr>
          <w:p w14:paraId="2C3B0ECC" w14:textId="7777777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p>
        </w:tc>
        <w:tc>
          <w:tcPr>
            <w:tcW w:w="1168" w:type="dxa"/>
            <w:vMerge/>
            <w:tcBorders>
              <w:bottom w:val="double" w:sz="4" w:space="0" w:color="auto"/>
            </w:tcBorders>
            <w:vAlign w:val="center"/>
          </w:tcPr>
          <w:p w14:paraId="70B35FC7" w14:textId="7777777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p>
        </w:tc>
        <w:tc>
          <w:tcPr>
            <w:tcW w:w="1168" w:type="dxa"/>
            <w:tcBorders>
              <w:bottom w:val="double" w:sz="4" w:space="0" w:color="auto"/>
            </w:tcBorders>
            <w:vAlign w:val="center"/>
          </w:tcPr>
          <w:p w14:paraId="2C6E53EC" w14:textId="1017A65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2,50</w:t>
            </w:r>
          </w:p>
        </w:tc>
        <w:tc>
          <w:tcPr>
            <w:tcW w:w="1168" w:type="dxa"/>
            <w:tcBorders>
              <w:bottom w:val="double" w:sz="4" w:space="0" w:color="auto"/>
            </w:tcBorders>
            <w:vAlign w:val="center"/>
          </w:tcPr>
          <w:p w14:paraId="1F965DAD" w14:textId="6042021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2,30</w:t>
            </w:r>
          </w:p>
        </w:tc>
        <w:tc>
          <w:tcPr>
            <w:tcW w:w="1168" w:type="dxa"/>
            <w:tcBorders>
              <w:bottom w:val="double" w:sz="4" w:space="0" w:color="auto"/>
            </w:tcBorders>
            <w:vAlign w:val="center"/>
          </w:tcPr>
          <w:p w14:paraId="669480A0" w14:textId="78E3395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2,10</w:t>
            </w:r>
          </w:p>
        </w:tc>
        <w:tc>
          <w:tcPr>
            <w:tcW w:w="1168" w:type="dxa"/>
            <w:tcBorders>
              <w:bottom w:val="double" w:sz="4" w:space="0" w:color="auto"/>
            </w:tcBorders>
            <w:vAlign w:val="center"/>
          </w:tcPr>
          <w:p w14:paraId="6A175E9A" w14:textId="5A3DB08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2,15</w:t>
            </w:r>
          </w:p>
        </w:tc>
        <w:tc>
          <w:tcPr>
            <w:tcW w:w="1168" w:type="dxa"/>
            <w:tcBorders>
              <w:bottom w:val="double" w:sz="4" w:space="0" w:color="auto"/>
            </w:tcBorders>
            <w:vAlign w:val="center"/>
          </w:tcPr>
          <w:p w14:paraId="1D952A0A" w14:textId="472B959E"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1,90</w:t>
            </w:r>
          </w:p>
        </w:tc>
        <w:tc>
          <w:tcPr>
            <w:tcW w:w="1168" w:type="dxa"/>
            <w:tcBorders>
              <w:bottom w:val="double" w:sz="4" w:space="0" w:color="auto"/>
            </w:tcBorders>
            <w:vAlign w:val="center"/>
          </w:tcPr>
          <w:p w14:paraId="7E7A9147" w14:textId="19348D8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1,30</w:t>
            </w:r>
          </w:p>
        </w:tc>
      </w:tr>
      <w:tr w:rsidR="00C41254" w14:paraId="44413DBD" w14:textId="77777777" w:rsidTr="00C41254">
        <w:tc>
          <w:tcPr>
            <w:tcW w:w="1168" w:type="dxa"/>
            <w:tcBorders>
              <w:top w:val="double" w:sz="4" w:space="0" w:color="auto"/>
            </w:tcBorders>
            <w:vAlign w:val="center"/>
          </w:tcPr>
          <w:p w14:paraId="6FBFB2E5" w14:textId="10265D5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w:t>
            </w:r>
          </w:p>
        </w:tc>
        <w:tc>
          <w:tcPr>
            <w:tcW w:w="1168" w:type="dxa"/>
            <w:tcBorders>
              <w:top w:val="double" w:sz="4" w:space="0" w:color="auto"/>
            </w:tcBorders>
            <w:vAlign w:val="center"/>
          </w:tcPr>
          <w:p w14:paraId="283EF121" w14:textId="7E2296DE"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4230</w:t>
            </w:r>
          </w:p>
        </w:tc>
        <w:tc>
          <w:tcPr>
            <w:tcW w:w="1168" w:type="dxa"/>
            <w:tcBorders>
              <w:top w:val="double" w:sz="4" w:space="0" w:color="auto"/>
            </w:tcBorders>
            <w:vAlign w:val="center"/>
          </w:tcPr>
          <w:p w14:paraId="11B5553C" w14:textId="4B05642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10,6</w:t>
            </w:r>
          </w:p>
        </w:tc>
        <w:tc>
          <w:tcPr>
            <w:tcW w:w="1168" w:type="dxa"/>
            <w:tcBorders>
              <w:top w:val="double" w:sz="4" w:space="0" w:color="auto"/>
            </w:tcBorders>
            <w:vAlign w:val="center"/>
          </w:tcPr>
          <w:p w14:paraId="749394E4" w14:textId="685A021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9,7</w:t>
            </w:r>
          </w:p>
        </w:tc>
        <w:tc>
          <w:tcPr>
            <w:tcW w:w="1168" w:type="dxa"/>
            <w:tcBorders>
              <w:top w:val="double" w:sz="4" w:space="0" w:color="auto"/>
            </w:tcBorders>
            <w:vAlign w:val="center"/>
          </w:tcPr>
          <w:p w14:paraId="5CC3F493" w14:textId="1F72E20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8,9</w:t>
            </w:r>
          </w:p>
        </w:tc>
        <w:tc>
          <w:tcPr>
            <w:tcW w:w="1168" w:type="dxa"/>
            <w:tcBorders>
              <w:top w:val="double" w:sz="4" w:space="0" w:color="auto"/>
            </w:tcBorders>
            <w:vAlign w:val="center"/>
          </w:tcPr>
          <w:p w14:paraId="648A8E15" w14:textId="15D672DA"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9,1</w:t>
            </w:r>
          </w:p>
        </w:tc>
        <w:tc>
          <w:tcPr>
            <w:tcW w:w="1168" w:type="dxa"/>
            <w:tcBorders>
              <w:top w:val="double" w:sz="4" w:space="0" w:color="auto"/>
            </w:tcBorders>
            <w:vAlign w:val="center"/>
          </w:tcPr>
          <w:p w14:paraId="32799DF0" w14:textId="3313DA4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tcBorders>
              <w:top w:val="double" w:sz="4" w:space="0" w:color="auto"/>
            </w:tcBorders>
            <w:vAlign w:val="center"/>
          </w:tcPr>
          <w:p w14:paraId="7EACBFA6" w14:textId="446FB804"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23C4C625" w14:textId="77777777" w:rsidTr="00C41254">
        <w:tc>
          <w:tcPr>
            <w:tcW w:w="1168" w:type="dxa"/>
            <w:vAlign w:val="center"/>
          </w:tcPr>
          <w:p w14:paraId="15EA4E02" w14:textId="2AD6CE2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w:t>
            </w:r>
          </w:p>
        </w:tc>
        <w:tc>
          <w:tcPr>
            <w:tcW w:w="1168" w:type="dxa"/>
            <w:vAlign w:val="center"/>
          </w:tcPr>
          <w:p w14:paraId="58BF6E1A" w14:textId="3210FE13"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2925</w:t>
            </w:r>
          </w:p>
        </w:tc>
        <w:tc>
          <w:tcPr>
            <w:tcW w:w="1168" w:type="dxa"/>
            <w:vAlign w:val="center"/>
          </w:tcPr>
          <w:p w14:paraId="42EFD14F" w14:textId="77B46780"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7,3</w:t>
            </w:r>
          </w:p>
        </w:tc>
        <w:tc>
          <w:tcPr>
            <w:tcW w:w="1168" w:type="dxa"/>
            <w:vAlign w:val="center"/>
          </w:tcPr>
          <w:p w14:paraId="053D92D4" w14:textId="2C417AE0"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6,7</w:t>
            </w:r>
          </w:p>
        </w:tc>
        <w:tc>
          <w:tcPr>
            <w:tcW w:w="1168" w:type="dxa"/>
            <w:vAlign w:val="center"/>
          </w:tcPr>
          <w:p w14:paraId="26367B4D" w14:textId="2248066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6,1</w:t>
            </w:r>
          </w:p>
        </w:tc>
        <w:tc>
          <w:tcPr>
            <w:tcW w:w="1168" w:type="dxa"/>
            <w:vAlign w:val="center"/>
          </w:tcPr>
          <w:p w14:paraId="1324F9DD" w14:textId="3902ECD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6,3</w:t>
            </w:r>
          </w:p>
        </w:tc>
        <w:tc>
          <w:tcPr>
            <w:tcW w:w="1168" w:type="dxa"/>
            <w:vAlign w:val="center"/>
          </w:tcPr>
          <w:p w14:paraId="0C92524E" w14:textId="1BAA625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646C2498" w14:textId="0CF34A9F"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50EB61CC" w14:textId="77777777" w:rsidTr="00C41254">
        <w:tc>
          <w:tcPr>
            <w:tcW w:w="1168" w:type="dxa"/>
            <w:vAlign w:val="center"/>
          </w:tcPr>
          <w:p w14:paraId="4EF234A2" w14:textId="0DAEC2C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w:t>
            </w:r>
          </w:p>
        </w:tc>
        <w:tc>
          <w:tcPr>
            <w:tcW w:w="1168" w:type="dxa"/>
            <w:vAlign w:val="center"/>
          </w:tcPr>
          <w:p w14:paraId="3CDA17B9" w14:textId="20A9459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2880</w:t>
            </w:r>
          </w:p>
        </w:tc>
        <w:tc>
          <w:tcPr>
            <w:tcW w:w="1168" w:type="dxa"/>
            <w:vAlign w:val="center"/>
          </w:tcPr>
          <w:p w14:paraId="15CCEB20" w14:textId="6F445790"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7,2</w:t>
            </w:r>
          </w:p>
        </w:tc>
        <w:tc>
          <w:tcPr>
            <w:tcW w:w="1168" w:type="dxa"/>
            <w:vAlign w:val="center"/>
          </w:tcPr>
          <w:p w14:paraId="7164F912" w14:textId="25C24CF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6,6</w:t>
            </w:r>
          </w:p>
        </w:tc>
        <w:tc>
          <w:tcPr>
            <w:tcW w:w="1168" w:type="dxa"/>
            <w:vAlign w:val="center"/>
          </w:tcPr>
          <w:p w14:paraId="49B42E8F" w14:textId="2F4061D5"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6,0</w:t>
            </w:r>
          </w:p>
        </w:tc>
        <w:tc>
          <w:tcPr>
            <w:tcW w:w="1168" w:type="dxa"/>
            <w:vAlign w:val="center"/>
          </w:tcPr>
          <w:p w14:paraId="206B0A14" w14:textId="0A747D30"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6,2</w:t>
            </w:r>
          </w:p>
        </w:tc>
        <w:tc>
          <w:tcPr>
            <w:tcW w:w="1168" w:type="dxa"/>
            <w:vAlign w:val="center"/>
          </w:tcPr>
          <w:p w14:paraId="456E6AD8" w14:textId="28A2ABC7"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5,5</w:t>
            </w:r>
          </w:p>
        </w:tc>
        <w:tc>
          <w:tcPr>
            <w:tcW w:w="1168" w:type="dxa"/>
            <w:vAlign w:val="center"/>
          </w:tcPr>
          <w:p w14:paraId="3805C88C" w14:textId="1EE27A3E"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3,7</w:t>
            </w:r>
          </w:p>
        </w:tc>
      </w:tr>
      <w:tr w:rsidR="00C41254" w14:paraId="7A44F073" w14:textId="77777777" w:rsidTr="00C41254">
        <w:tc>
          <w:tcPr>
            <w:tcW w:w="1168" w:type="dxa"/>
            <w:vAlign w:val="center"/>
          </w:tcPr>
          <w:p w14:paraId="7113BF20" w14:textId="0473DACA"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w:t>
            </w:r>
          </w:p>
        </w:tc>
        <w:tc>
          <w:tcPr>
            <w:tcW w:w="1168" w:type="dxa"/>
            <w:vAlign w:val="center"/>
          </w:tcPr>
          <w:p w14:paraId="1D981DAC" w14:textId="2EB4FEF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2100</w:t>
            </w:r>
          </w:p>
        </w:tc>
        <w:tc>
          <w:tcPr>
            <w:tcW w:w="1168" w:type="dxa"/>
            <w:vAlign w:val="center"/>
          </w:tcPr>
          <w:p w14:paraId="6FB70A73" w14:textId="03429CD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5,3</w:t>
            </w:r>
          </w:p>
        </w:tc>
        <w:tc>
          <w:tcPr>
            <w:tcW w:w="1168" w:type="dxa"/>
            <w:vAlign w:val="center"/>
          </w:tcPr>
          <w:p w14:paraId="5C18DC1B" w14:textId="356E403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4,8</w:t>
            </w:r>
          </w:p>
        </w:tc>
        <w:tc>
          <w:tcPr>
            <w:tcW w:w="1168" w:type="dxa"/>
            <w:vAlign w:val="center"/>
          </w:tcPr>
          <w:p w14:paraId="40C0DB3D" w14:textId="5CC585CA"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4,4</w:t>
            </w:r>
          </w:p>
        </w:tc>
        <w:tc>
          <w:tcPr>
            <w:tcW w:w="1168" w:type="dxa"/>
            <w:vAlign w:val="center"/>
          </w:tcPr>
          <w:p w14:paraId="41A78E6C" w14:textId="4CAF579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4,5</w:t>
            </w:r>
          </w:p>
        </w:tc>
        <w:tc>
          <w:tcPr>
            <w:tcW w:w="1168" w:type="dxa"/>
            <w:vAlign w:val="center"/>
          </w:tcPr>
          <w:p w14:paraId="540FA837" w14:textId="18D86121"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4,0</w:t>
            </w:r>
          </w:p>
        </w:tc>
        <w:tc>
          <w:tcPr>
            <w:tcW w:w="1168" w:type="dxa"/>
            <w:vAlign w:val="center"/>
          </w:tcPr>
          <w:p w14:paraId="77B51DCB" w14:textId="2AFE9142"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2,7</w:t>
            </w:r>
          </w:p>
        </w:tc>
      </w:tr>
      <w:tr w:rsidR="00C41254" w14:paraId="151D274A" w14:textId="77777777" w:rsidTr="00C41254">
        <w:tc>
          <w:tcPr>
            <w:tcW w:w="1168" w:type="dxa"/>
            <w:vAlign w:val="center"/>
          </w:tcPr>
          <w:p w14:paraId="41C967C9" w14:textId="6B9D203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w:t>
            </w:r>
          </w:p>
        </w:tc>
        <w:tc>
          <w:tcPr>
            <w:tcW w:w="1168" w:type="dxa"/>
            <w:vAlign w:val="center"/>
          </w:tcPr>
          <w:p w14:paraId="669F552C" w14:textId="7CB08E2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1950</w:t>
            </w:r>
          </w:p>
        </w:tc>
        <w:tc>
          <w:tcPr>
            <w:tcW w:w="1168" w:type="dxa"/>
            <w:vAlign w:val="center"/>
          </w:tcPr>
          <w:p w14:paraId="099359F2" w14:textId="2D87D50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74EE4E09" w14:textId="61A1872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7534A727" w14:textId="20AA774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7FFD74FB" w14:textId="642ED5D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4,2</w:t>
            </w:r>
          </w:p>
        </w:tc>
        <w:tc>
          <w:tcPr>
            <w:tcW w:w="1168" w:type="dxa"/>
            <w:vAlign w:val="center"/>
          </w:tcPr>
          <w:p w14:paraId="397DBE17" w14:textId="4A1BD912"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3,7</w:t>
            </w:r>
          </w:p>
        </w:tc>
        <w:tc>
          <w:tcPr>
            <w:tcW w:w="1168" w:type="dxa"/>
            <w:vAlign w:val="center"/>
          </w:tcPr>
          <w:p w14:paraId="27F24A67" w14:textId="03174B20"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66E5AD16" w14:textId="77777777" w:rsidTr="00C41254">
        <w:tc>
          <w:tcPr>
            <w:tcW w:w="1168" w:type="dxa"/>
            <w:vAlign w:val="center"/>
          </w:tcPr>
          <w:p w14:paraId="1A78FB81" w14:textId="05E9DDF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w:t>
            </w:r>
          </w:p>
        </w:tc>
        <w:tc>
          <w:tcPr>
            <w:tcW w:w="1168" w:type="dxa"/>
            <w:vAlign w:val="center"/>
          </w:tcPr>
          <w:p w14:paraId="2E55517E" w14:textId="2A7D0A2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3365</w:t>
            </w:r>
          </w:p>
        </w:tc>
        <w:tc>
          <w:tcPr>
            <w:tcW w:w="1168" w:type="dxa"/>
            <w:vAlign w:val="center"/>
          </w:tcPr>
          <w:p w14:paraId="1A240925" w14:textId="27F1F81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8,4</w:t>
            </w:r>
          </w:p>
        </w:tc>
        <w:tc>
          <w:tcPr>
            <w:tcW w:w="1168" w:type="dxa"/>
            <w:vAlign w:val="center"/>
          </w:tcPr>
          <w:p w14:paraId="737F9705" w14:textId="6BD67DF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7,7</w:t>
            </w:r>
          </w:p>
        </w:tc>
        <w:tc>
          <w:tcPr>
            <w:tcW w:w="1168" w:type="dxa"/>
            <w:vAlign w:val="center"/>
          </w:tcPr>
          <w:p w14:paraId="00D19F12" w14:textId="022E67C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7,1</w:t>
            </w:r>
          </w:p>
        </w:tc>
        <w:tc>
          <w:tcPr>
            <w:tcW w:w="1168" w:type="dxa"/>
            <w:vAlign w:val="center"/>
          </w:tcPr>
          <w:p w14:paraId="04D01995" w14:textId="1ECF017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7,2</w:t>
            </w:r>
          </w:p>
        </w:tc>
        <w:tc>
          <w:tcPr>
            <w:tcW w:w="1168" w:type="dxa"/>
            <w:vAlign w:val="center"/>
          </w:tcPr>
          <w:p w14:paraId="3E722AC5" w14:textId="1CAC72D1"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6,4</w:t>
            </w:r>
          </w:p>
        </w:tc>
        <w:tc>
          <w:tcPr>
            <w:tcW w:w="1168" w:type="dxa"/>
            <w:vAlign w:val="center"/>
          </w:tcPr>
          <w:p w14:paraId="3CDF8B09" w14:textId="14402AEB"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4,4</w:t>
            </w:r>
          </w:p>
        </w:tc>
      </w:tr>
      <w:tr w:rsidR="00C41254" w14:paraId="63B7485D" w14:textId="77777777" w:rsidTr="00C41254">
        <w:tc>
          <w:tcPr>
            <w:tcW w:w="1168" w:type="dxa"/>
            <w:vAlign w:val="center"/>
          </w:tcPr>
          <w:p w14:paraId="142E1683" w14:textId="77F4E32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w:t>
            </w:r>
          </w:p>
        </w:tc>
        <w:tc>
          <w:tcPr>
            <w:tcW w:w="1168" w:type="dxa"/>
            <w:vAlign w:val="center"/>
          </w:tcPr>
          <w:p w14:paraId="47225A2F" w14:textId="3EC718E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3295</w:t>
            </w:r>
          </w:p>
        </w:tc>
        <w:tc>
          <w:tcPr>
            <w:tcW w:w="1168" w:type="dxa"/>
            <w:vAlign w:val="center"/>
          </w:tcPr>
          <w:p w14:paraId="0BEA9891" w14:textId="6543149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8,2</w:t>
            </w:r>
          </w:p>
        </w:tc>
        <w:tc>
          <w:tcPr>
            <w:tcW w:w="1168" w:type="dxa"/>
            <w:vAlign w:val="center"/>
          </w:tcPr>
          <w:p w14:paraId="41EB9DD6" w14:textId="17698D5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7,6</w:t>
            </w:r>
          </w:p>
        </w:tc>
        <w:tc>
          <w:tcPr>
            <w:tcW w:w="1168" w:type="dxa"/>
            <w:vAlign w:val="center"/>
          </w:tcPr>
          <w:p w14:paraId="0712E633" w14:textId="42E1F35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6,9</w:t>
            </w:r>
          </w:p>
        </w:tc>
        <w:tc>
          <w:tcPr>
            <w:tcW w:w="1168" w:type="dxa"/>
            <w:vAlign w:val="center"/>
          </w:tcPr>
          <w:p w14:paraId="7B15E2A1" w14:textId="115CF06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7,1</w:t>
            </w:r>
          </w:p>
        </w:tc>
        <w:tc>
          <w:tcPr>
            <w:tcW w:w="1168" w:type="dxa"/>
            <w:vAlign w:val="center"/>
          </w:tcPr>
          <w:p w14:paraId="11A42BDC" w14:textId="0B9ADD9F"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6,3</w:t>
            </w:r>
          </w:p>
        </w:tc>
        <w:tc>
          <w:tcPr>
            <w:tcW w:w="1168" w:type="dxa"/>
            <w:vAlign w:val="center"/>
          </w:tcPr>
          <w:p w14:paraId="623343A7" w14:textId="1FB5F3B9"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4,3</w:t>
            </w:r>
          </w:p>
        </w:tc>
      </w:tr>
      <w:tr w:rsidR="00C41254" w14:paraId="251AA653" w14:textId="77777777" w:rsidTr="00C41254">
        <w:tc>
          <w:tcPr>
            <w:tcW w:w="1168" w:type="dxa"/>
            <w:vAlign w:val="center"/>
          </w:tcPr>
          <w:p w14:paraId="09600ACE" w14:textId="08BA751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w:t>
            </w:r>
          </w:p>
        </w:tc>
        <w:tc>
          <w:tcPr>
            <w:tcW w:w="1168" w:type="dxa"/>
            <w:vAlign w:val="center"/>
          </w:tcPr>
          <w:p w14:paraId="448B2D58" w14:textId="6A8290B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4020</w:t>
            </w:r>
          </w:p>
        </w:tc>
        <w:tc>
          <w:tcPr>
            <w:tcW w:w="1168" w:type="dxa"/>
            <w:vAlign w:val="center"/>
          </w:tcPr>
          <w:p w14:paraId="2A575EC3" w14:textId="0490531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10,0</w:t>
            </w:r>
          </w:p>
        </w:tc>
        <w:tc>
          <w:tcPr>
            <w:tcW w:w="1168" w:type="dxa"/>
            <w:vAlign w:val="center"/>
          </w:tcPr>
          <w:p w14:paraId="74DB37DA" w14:textId="17241CF0"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9,3</w:t>
            </w:r>
          </w:p>
        </w:tc>
        <w:tc>
          <w:tcPr>
            <w:tcW w:w="1168" w:type="dxa"/>
            <w:vAlign w:val="center"/>
          </w:tcPr>
          <w:p w14:paraId="18FA9E4F" w14:textId="21653B73"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8,4</w:t>
            </w:r>
          </w:p>
        </w:tc>
        <w:tc>
          <w:tcPr>
            <w:tcW w:w="1168" w:type="dxa"/>
            <w:vAlign w:val="center"/>
          </w:tcPr>
          <w:p w14:paraId="6197F6C4" w14:textId="5448734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8,6</w:t>
            </w:r>
          </w:p>
        </w:tc>
        <w:tc>
          <w:tcPr>
            <w:tcW w:w="1168" w:type="dxa"/>
            <w:vAlign w:val="center"/>
          </w:tcPr>
          <w:p w14:paraId="1DE2B4A4" w14:textId="1A27A607"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7,6</w:t>
            </w:r>
          </w:p>
        </w:tc>
        <w:tc>
          <w:tcPr>
            <w:tcW w:w="1168" w:type="dxa"/>
            <w:vAlign w:val="center"/>
          </w:tcPr>
          <w:p w14:paraId="1D38BF96" w14:textId="3500C774"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5,2</w:t>
            </w:r>
          </w:p>
        </w:tc>
      </w:tr>
      <w:tr w:rsidR="00C41254" w14:paraId="2A850143" w14:textId="77777777" w:rsidTr="00C41254">
        <w:tc>
          <w:tcPr>
            <w:tcW w:w="1168" w:type="dxa"/>
            <w:vAlign w:val="center"/>
          </w:tcPr>
          <w:p w14:paraId="0A6B86E9" w14:textId="742B5A0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w:t>
            </w:r>
          </w:p>
        </w:tc>
        <w:tc>
          <w:tcPr>
            <w:tcW w:w="1168" w:type="dxa"/>
            <w:vAlign w:val="center"/>
          </w:tcPr>
          <w:p w14:paraId="5A235A6E" w14:textId="0385101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4340</w:t>
            </w:r>
          </w:p>
        </w:tc>
        <w:tc>
          <w:tcPr>
            <w:tcW w:w="1168" w:type="dxa"/>
            <w:vAlign w:val="center"/>
          </w:tcPr>
          <w:p w14:paraId="19511A3C" w14:textId="620B422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10,9</w:t>
            </w:r>
          </w:p>
        </w:tc>
        <w:tc>
          <w:tcPr>
            <w:tcW w:w="1168" w:type="dxa"/>
            <w:vAlign w:val="center"/>
          </w:tcPr>
          <w:p w14:paraId="57683554" w14:textId="56244ABA"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10,0</w:t>
            </w:r>
          </w:p>
        </w:tc>
        <w:tc>
          <w:tcPr>
            <w:tcW w:w="1168" w:type="dxa"/>
            <w:vAlign w:val="center"/>
          </w:tcPr>
          <w:p w14:paraId="53D2C6EF" w14:textId="5690A355"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9,1</w:t>
            </w:r>
          </w:p>
        </w:tc>
        <w:tc>
          <w:tcPr>
            <w:tcW w:w="1168" w:type="dxa"/>
            <w:vAlign w:val="center"/>
          </w:tcPr>
          <w:p w14:paraId="58269C7C" w14:textId="5D195BF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9,3</w:t>
            </w:r>
          </w:p>
        </w:tc>
        <w:tc>
          <w:tcPr>
            <w:tcW w:w="1168" w:type="dxa"/>
            <w:vAlign w:val="center"/>
          </w:tcPr>
          <w:p w14:paraId="5C4E1CD5" w14:textId="7E1911FD"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3BB504C6" w14:textId="79F07A17"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3068ABF1" w14:textId="77777777" w:rsidTr="00C41254">
        <w:tc>
          <w:tcPr>
            <w:tcW w:w="1168" w:type="dxa"/>
            <w:vAlign w:val="center"/>
          </w:tcPr>
          <w:p w14:paraId="4B8E3F4E" w14:textId="0C5535BB"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10</w:t>
            </w:r>
          </w:p>
        </w:tc>
        <w:tc>
          <w:tcPr>
            <w:tcW w:w="1168" w:type="dxa"/>
            <w:vAlign w:val="center"/>
          </w:tcPr>
          <w:p w14:paraId="2B1F769E" w14:textId="6325B3E5"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5780</w:t>
            </w:r>
          </w:p>
        </w:tc>
        <w:tc>
          <w:tcPr>
            <w:tcW w:w="1168" w:type="dxa"/>
            <w:vAlign w:val="center"/>
          </w:tcPr>
          <w:p w14:paraId="711658B9" w14:textId="14B7863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14,4</w:t>
            </w:r>
          </w:p>
        </w:tc>
        <w:tc>
          <w:tcPr>
            <w:tcW w:w="1168" w:type="dxa"/>
            <w:vAlign w:val="center"/>
          </w:tcPr>
          <w:p w14:paraId="01569C6F" w14:textId="03EE8B0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13,3</w:t>
            </w:r>
          </w:p>
        </w:tc>
        <w:tc>
          <w:tcPr>
            <w:tcW w:w="1168" w:type="dxa"/>
            <w:vAlign w:val="center"/>
          </w:tcPr>
          <w:p w14:paraId="72BBFF1A" w14:textId="3C8E547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12,1</w:t>
            </w:r>
          </w:p>
        </w:tc>
        <w:tc>
          <w:tcPr>
            <w:tcW w:w="1168" w:type="dxa"/>
            <w:vAlign w:val="center"/>
          </w:tcPr>
          <w:p w14:paraId="31366BCD" w14:textId="2C80E4F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12,4</w:t>
            </w:r>
          </w:p>
        </w:tc>
        <w:tc>
          <w:tcPr>
            <w:tcW w:w="1168" w:type="dxa"/>
            <w:vAlign w:val="center"/>
          </w:tcPr>
          <w:p w14:paraId="0FD2774F" w14:textId="22D400A3"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1837D164" w14:textId="1988BE9B"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639ABB8B" w14:textId="77777777" w:rsidTr="00C41254">
        <w:tc>
          <w:tcPr>
            <w:tcW w:w="1168" w:type="dxa"/>
            <w:vAlign w:val="center"/>
          </w:tcPr>
          <w:p w14:paraId="3A990262" w14:textId="28CF6403"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11</w:t>
            </w:r>
          </w:p>
        </w:tc>
        <w:tc>
          <w:tcPr>
            <w:tcW w:w="1168" w:type="dxa"/>
            <w:vAlign w:val="center"/>
          </w:tcPr>
          <w:p w14:paraId="1AFD4E88" w14:textId="62C5998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5640</w:t>
            </w:r>
          </w:p>
        </w:tc>
        <w:tc>
          <w:tcPr>
            <w:tcW w:w="1168" w:type="dxa"/>
            <w:vAlign w:val="center"/>
          </w:tcPr>
          <w:p w14:paraId="02BA8496" w14:textId="65077DDE"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14,1</w:t>
            </w:r>
          </w:p>
        </w:tc>
        <w:tc>
          <w:tcPr>
            <w:tcW w:w="1168" w:type="dxa"/>
            <w:vAlign w:val="center"/>
          </w:tcPr>
          <w:p w14:paraId="487D256A" w14:textId="019D296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13,0</w:t>
            </w:r>
          </w:p>
        </w:tc>
        <w:tc>
          <w:tcPr>
            <w:tcW w:w="1168" w:type="dxa"/>
            <w:vAlign w:val="center"/>
          </w:tcPr>
          <w:p w14:paraId="041132D3" w14:textId="442A61C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11,8</w:t>
            </w:r>
          </w:p>
        </w:tc>
        <w:tc>
          <w:tcPr>
            <w:tcW w:w="1168" w:type="dxa"/>
            <w:vAlign w:val="center"/>
          </w:tcPr>
          <w:p w14:paraId="22D76E91" w14:textId="3964FA5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12,1</w:t>
            </w:r>
          </w:p>
        </w:tc>
        <w:tc>
          <w:tcPr>
            <w:tcW w:w="1168" w:type="dxa"/>
            <w:vAlign w:val="center"/>
          </w:tcPr>
          <w:p w14:paraId="3DB98712" w14:textId="3A292C15"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117F8194" w14:textId="2E04EDF1"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59D06F68" w14:textId="77777777" w:rsidTr="00C41254">
        <w:tc>
          <w:tcPr>
            <w:tcW w:w="1168" w:type="dxa"/>
            <w:vAlign w:val="center"/>
          </w:tcPr>
          <w:p w14:paraId="4219A6DA" w14:textId="2B58833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12</w:t>
            </w:r>
          </w:p>
        </w:tc>
        <w:tc>
          <w:tcPr>
            <w:tcW w:w="1168" w:type="dxa"/>
            <w:vAlign w:val="center"/>
          </w:tcPr>
          <w:p w14:paraId="6D22CD7D" w14:textId="15F4163B"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4385</w:t>
            </w:r>
          </w:p>
        </w:tc>
        <w:tc>
          <w:tcPr>
            <w:tcW w:w="1168" w:type="dxa"/>
            <w:vAlign w:val="center"/>
          </w:tcPr>
          <w:p w14:paraId="6B321B82" w14:textId="201B71F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11,0</w:t>
            </w:r>
          </w:p>
        </w:tc>
        <w:tc>
          <w:tcPr>
            <w:tcW w:w="1168" w:type="dxa"/>
            <w:vAlign w:val="center"/>
          </w:tcPr>
          <w:p w14:paraId="7C564807" w14:textId="03F7231B"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10,1</w:t>
            </w:r>
          </w:p>
        </w:tc>
        <w:tc>
          <w:tcPr>
            <w:tcW w:w="1168" w:type="dxa"/>
            <w:vAlign w:val="center"/>
          </w:tcPr>
          <w:p w14:paraId="151633D9" w14:textId="245217E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9,2</w:t>
            </w:r>
          </w:p>
        </w:tc>
        <w:tc>
          <w:tcPr>
            <w:tcW w:w="1168" w:type="dxa"/>
            <w:vAlign w:val="center"/>
          </w:tcPr>
          <w:p w14:paraId="0FCFD6B0" w14:textId="38C0EC7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9,4</w:t>
            </w:r>
          </w:p>
        </w:tc>
        <w:tc>
          <w:tcPr>
            <w:tcW w:w="1168" w:type="dxa"/>
            <w:vAlign w:val="center"/>
          </w:tcPr>
          <w:p w14:paraId="336BE306" w14:textId="0F76EEA6"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8,3</w:t>
            </w:r>
          </w:p>
        </w:tc>
        <w:tc>
          <w:tcPr>
            <w:tcW w:w="1168" w:type="dxa"/>
            <w:vAlign w:val="center"/>
          </w:tcPr>
          <w:p w14:paraId="4CF122CA" w14:textId="0E2901C8"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25298F03" w14:textId="77777777" w:rsidTr="00C41254">
        <w:tc>
          <w:tcPr>
            <w:tcW w:w="1168" w:type="dxa"/>
            <w:vAlign w:val="center"/>
          </w:tcPr>
          <w:p w14:paraId="2C4EC252" w14:textId="5EDB151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13</w:t>
            </w:r>
          </w:p>
        </w:tc>
        <w:tc>
          <w:tcPr>
            <w:tcW w:w="1168" w:type="dxa"/>
            <w:vAlign w:val="center"/>
          </w:tcPr>
          <w:p w14:paraId="64819FF3" w14:textId="751A6E9A"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5370</w:t>
            </w:r>
          </w:p>
        </w:tc>
        <w:tc>
          <w:tcPr>
            <w:tcW w:w="1168" w:type="dxa"/>
            <w:vAlign w:val="center"/>
          </w:tcPr>
          <w:p w14:paraId="5BE21726" w14:textId="170AC75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13,4</w:t>
            </w:r>
          </w:p>
        </w:tc>
        <w:tc>
          <w:tcPr>
            <w:tcW w:w="1168" w:type="dxa"/>
            <w:vAlign w:val="center"/>
          </w:tcPr>
          <w:p w14:paraId="0B9EFFE6" w14:textId="2ABA388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12,4</w:t>
            </w:r>
          </w:p>
        </w:tc>
        <w:tc>
          <w:tcPr>
            <w:tcW w:w="1168" w:type="dxa"/>
            <w:vAlign w:val="center"/>
          </w:tcPr>
          <w:p w14:paraId="6DCBCE07" w14:textId="2DE2DFA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11,3</w:t>
            </w:r>
          </w:p>
        </w:tc>
        <w:tc>
          <w:tcPr>
            <w:tcW w:w="1168" w:type="dxa"/>
            <w:vAlign w:val="center"/>
          </w:tcPr>
          <w:p w14:paraId="3EABDA94" w14:textId="1BE1E3E5"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11,5</w:t>
            </w:r>
          </w:p>
        </w:tc>
        <w:tc>
          <w:tcPr>
            <w:tcW w:w="1168" w:type="dxa"/>
            <w:vAlign w:val="center"/>
          </w:tcPr>
          <w:p w14:paraId="61ED394E" w14:textId="1F78CB5E"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10,2</w:t>
            </w:r>
          </w:p>
        </w:tc>
        <w:tc>
          <w:tcPr>
            <w:tcW w:w="1168" w:type="dxa"/>
            <w:vAlign w:val="center"/>
          </w:tcPr>
          <w:p w14:paraId="64BC417F" w14:textId="56361738"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36B11DEE" w14:textId="77777777" w:rsidTr="00C41254">
        <w:tc>
          <w:tcPr>
            <w:tcW w:w="1168" w:type="dxa"/>
            <w:vAlign w:val="center"/>
          </w:tcPr>
          <w:p w14:paraId="5435E699" w14:textId="4AB89AF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14</w:t>
            </w:r>
          </w:p>
        </w:tc>
        <w:tc>
          <w:tcPr>
            <w:tcW w:w="1168" w:type="dxa"/>
            <w:vAlign w:val="center"/>
          </w:tcPr>
          <w:p w14:paraId="32DC57E5" w14:textId="05115DD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3840</w:t>
            </w:r>
          </w:p>
        </w:tc>
        <w:tc>
          <w:tcPr>
            <w:tcW w:w="1168" w:type="dxa"/>
            <w:vAlign w:val="center"/>
          </w:tcPr>
          <w:p w14:paraId="4A24BDA3" w14:textId="3252337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9,6</w:t>
            </w:r>
          </w:p>
        </w:tc>
        <w:tc>
          <w:tcPr>
            <w:tcW w:w="1168" w:type="dxa"/>
            <w:vAlign w:val="center"/>
          </w:tcPr>
          <w:p w14:paraId="7E8C010F" w14:textId="0A0D17C3"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8,8</w:t>
            </w:r>
          </w:p>
        </w:tc>
        <w:tc>
          <w:tcPr>
            <w:tcW w:w="1168" w:type="dxa"/>
            <w:vAlign w:val="center"/>
          </w:tcPr>
          <w:p w14:paraId="5C119D66" w14:textId="7DD115D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8,1</w:t>
            </w:r>
          </w:p>
        </w:tc>
        <w:tc>
          <w:tcPr>
            <w:tcW w:w="1168" w:type="dxa"/>
            <w:vAlign w:val="center"/>
          </w:tcPr>
          <w:p w14:paraId="2AD04320" w14:textId="0938330A"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8,3</w:t>
            </w:r>
          </w:p>
        </w:tc>
        <w:tc>
          <w:tcPr>
            <w:tcW w:w="1168" w:type="dxa"/>
            <w:vAlign w:val="center"/>
          </w:tcPr>
          <w:p w14:paraId="12ABD9C6" w14:textId="615A0097"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7,3</w:t>
            </w:r>
          </w:p>
        </w:tc>
        <w:tc>
          <w:tcPr>
            <w:tcW w:w="1168" w:type="dxa"/>
            <w:vAlign w:val="center"/>
          </w:tcPr>
          <w:p w14:paraId="65CE4EC7" w14:textId="742596B5"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1387CAED" w14:textId="77777777" w:rsidTr="00C41254">
        <w:tc>
          <w:tcPr>
            <w:tcW w:w="1168" w:type="dxa"/>
            <w:vAlign w:val="center"/>
          </w:tcPr>
          <w:p w14:paraId="364FE3A8" w14:textId="4997DCA0"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15</w:t>
            </w:r>
          </w:p>
        </w:tc>
        <w:tc>
          <w:tcPr>
            <w:tcW w:w="1168" w:type="dxa"/>
            <w:vAlign w:val="center"/>
          </w:tcPr>
          <w:p w14:paraId="31DD6E10" w14:textId="5D6D0D7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2800</w:t>
            </w:r>
          </w:p>
        </w:tc>
        <w:tc>
          <w:tcPr>
            <w:tcW w:w="1168" w:type="dxa"/>
            <w:vAlign w:val="center"/>
          </w:tcPr>
          <w:p w14:paraId="16D420F9" w14:textId="1013DF7B"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7,0</w:t>
            </w:r>
          </w:p>
        </w:tc>
        <w:tc>
          <w:tcPr>
            <w:tcW w:w="1168" w:type="dxa"/>
            <w:vAlign w:val="center"/>
          </w:tcPr>
          <w:p w14:paraId="6301BD08" w14:textId="5F951BEA"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6,4</w:t>
            </w:r>
          </w:p>
        </w:tc>
        <w:tc>
          <w:tcPr>
            <w:tcW w:w="1168" w:type="dxa"/>
            <w:vAlign w:val="center"/>
          </w:tcPr>
          <w:p w14:paraId="54BDCE2C" w14:textId="708D564E"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5,9</w:t>
            </w:r>
          </w:p>
        </w:tc>
        <w:tc>
          <w:tcPr>
            <w:tcW w:w="1168" w:type="dxa"/>
            <w:vAlign w:val="center"/>
          </w:tcPr>
          <w:p w14:paraId="109B47E7" w14:textId="6240050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6,0</w:t>
            </w:r>
          </w:p>
        </w:tc>
        <w:tc>
          <w:tcPr>
            <w:tcW w:w="1168" w:type="dxa"/>
            <w:vAlign w:val="center"/>
          </w:tcPr>
          <w:p w14:paraId="30221B32" w14:textId="060E9CEE"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5,3</w:t>
            </w:r>
          </w:p>
        </w:tc>
        <w:tc>
          <w:tcPr>
            <w:tcW w:w="1168" w:type="dxa"/>
            <w:vAlign w:val="center"/>
          </w:tcPr>
          <w:p w14:paraId="277A226F" w14:textId="61139603"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0C57B33A" w14:textId="77777777" w:rsidTr="00C41254">
        <w:tc>
          <w:tcPr>
            <w:tcW w:w="1168" w:type="dxa"/>
            <w:vAlign w:val="center"/>
          </w:tcPr>
          <w:p w14:paraId="1D60E5DB" w14:textId="793E706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16</w:t>
            </w:r>
          </w:p>
        </w:tc>
        <w:tc>
          <w:tcPr>
            <w:tcW w:w="1168" w:type="dxa"/>
            <w:vAlign w:val="center"/>
          </w:tcPr>
          <w:p w14:paraId="295EBFC7" w14:textId="2E16AA4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3105</w:t>
            </w:r>
          </w:p>
        </w:tc>
        <w:tc>
          <w:tcPr>
            <w:tcW w:w="1168" w:type="dxa"/>
            <w:vAlign w:val="center"/>
          </w:tcPr>
          <w:p w14:paraId="32EFF821" w14:textId="6571319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3B0EE4BA" w14:textId="765CCE60"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45698C23" w14:textId="7934F0C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7D31E903" w14:textId="4A230AD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6,7</w:t>
            </w:r>
          </w:p>
        </w:tc>
        <w:tc>
          <w:tcPr>
            <w:tcW w:w="1168" w:type="dxa"/>
            <w:vAlign w:val="center"/>
          </w:tcPr>
          <w:p w14:paraId="7EC5112C" w14:textId="53B1C6E8"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5,9</w:t>
            </w:r>
          </w:p>
        </w:tc>
        <w:tc>
          <w:tcPr>
            <w:tcW w:w="1168" w:type="dxa"/>
            <w:vAlign w:val="center"/>
          </w:tcPr>
          <w:p w14:paraId="6930B334" w14:textId="476EDF76"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1E659B0A" w14:textId="77777777" w:rsidTr="00C41254">
        <w:tc>
          <w:tcPr>
            <w:tcW w:w="1168" w:type="dxa"/>
            <w:vAlign w:val="center"/>
          </w:tcPr>
          <w:p w14:paraId="1BA776AD" w14:textId="670D6012"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17</w:t>
            </w:r>
          </w:p>
        </w:tc>
        <w:tc>
          <w:tcPr>
            <w:tcW w:w="1168" w:type="dxa"/>
            <w:vAlign w:val="center"/>
          </w:tcPr>
          <w:p w14:paraId="028082AC" w14:textId="66DD142D"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2270</w:t>
            </w:r>
          </w:p>
        </w:tc>
        <w:tc>
          <w:tcPr>
            <w:tcW w:w="1168" w:type="dxa"/>
            <w:vAlign w:val="center"/>
          </w:tcPr>
          <w:p w14:paraId="1721C053" w14:textId="4288921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04DC00B5" w14:textId="6166281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0713CDFD" w14:textId="7F0631F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1DD21929" w14:textId="2CBE6233"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4,9</w:t>
            </w:r>
          </w:p>
        </w:tc>
        <w:tc>
          <w:tcPr>
            <w:tcW w:w="1168" w:type="dxa"/>
            <w:vAlign w:val="center"/>
          </w:tcPr>
          <w:p w14:paraId="201C00DB" w14:textId="24AEE506"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4,3</w:t>
            </w:r>
          </w:p>
        </w:tc>
        <w:tc>
          <w:tcPr>
            <w:tcW w:w="1168" w:type="dxa"/>
            <w:vAlign w:val="center"/>
          </w:tcPr>
          <w:p w14:paraId="6D59858E" w14:textId="037F7AB4"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3C0DB152" w14:textId="77777777" w:rsidTr="00C41254">
        <w:tc>
          <w:tcPr>
            <w:tcW w:w="1168" w:type="dxa"/>
            <w:vAlign w:val="center"/>
          </w:tcPr>
          <w:p w14:paraId="46BEBB5E" w14:textId="28A18EA3"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18</w:t>
            </w:r>
          </w:p>
        </w:tc>
        <w:tc>
          <w:tcPr>
            <w:tcW w:w="1168" w:type="dxa"/>
            <w:vAlign w:val="center"/>
          </w:tcPr>
          <w:p w14:paraId="1E26EE6D" w14:textId="65A5F938"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2160</w:t>
            </w:r>
          </w:p>
        </w:tc>
        <w:tc>
          <w:tcPr>
            <w:tcW w:w="1168" w:type="dxa"/>
            <w:vAlign w:val="center"/>
          </w:tcPr>
          <w:p w14:paraId="569586F1" w14:textId="0C59A8EB"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41669FFF" w14:textId="271C034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1914C850" w14:textId="2BB901E4"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4D557443" w14:textId="5A275BA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4,6</w:t>
            </w:r>
          </w:p>
        </w:tc>
        <w:tc>
          <w:tcPr>
            <w:tcW w:w="1168" w:type="dxa"/>
            <w:vAlign w:val="center"/>
          </w:tcPr>
          <w:p w14:paraId="625A07F4" w14:textId="568639B9"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4,1</w:t>
            </w:r>
          </w:p>
        </w:tc>
        <w:tc>
          <w:tcPr>
            <w:tcW w:w="1168" w:type="dxa"/>
            <w:vAlign w:val="center"/>
          </w:tcPr>
          <w:p w14:paraId="32EFFEC6" w14:textId="4C92EDC8"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2CC715B9" w14:textId="77777777" w:rsidTr="00C41254">
        <w:tc>
          <w:tcPr>
            <w:tcW w:w="1168" w:type="dxa"/>
            <w:vAlign w:val="center"/>
          </w:tcPr>
          <w:p w14:paraId="0100F254" w14:textId="19B92E79"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19</w:t>
            </w:r>
          </w:p>
        </w:tc>
        <w:tc>
          <w:tcPr>
            <w:tcW w:w="1168" w:type="dxa"/>
            <w:vAlign w:val="center"/>
          </w:tcPr>
          <w:p w14:paraId="1C5D259C" w14:textId="1CF487D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2340</w:t>
            </w:r>
          </w:p>
        </w:tc>
        <w:tc>
          <w:tcPr>
            <w:tcW w:w="1168" w:type="dxa"/>
            <w:vAlign w:val="center"/>
          </w:tcPr>
          <w:p w14:paraId="3C7881C7" w14:textId="66B1FF0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761785CB" w14:textId="78B73C65"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7F74C4D0" w14:textId="738A643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3DAF5A5F" w14:textId="2AA531DF"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5,0</w:t>
            </w:r>
          </w:p>
        </w:tc>
        <w:tc>
          <w:tcPr>
            <w:tcW w:w="1168" w:type="dxa"/>
            <w:vAlign w:val="center"/>
          </w:tcPr>
          <w:p w14:paraId="0B2ABD44" w14:textId="76615083"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01AB8983" w14:textId="3BB8F9CF"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r w:rsidR="00C41254" w14:paraId="7436B391" w14:textId="77777777" w:rsidTr="00C41254">
        <w:tc>
          <w:tcPr>
            <w:tcW w:w="1168" w:type="dxa"/>
            <w:vAlign w:val="center"/>
          </w:tcPr>
          <w:p w14:paraId="030A4D13" w14:textId="48A540D1"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20</w:t>
            </w:r>
          </w:p>
        </w:tc>
        <w:tc>
          <w:tcPr>
            <w:tcW w:w="1168" w:type="dxa"/>
            <w:vAlign w:val="center"/>
          </w:tcPr>
          <w:p w14:paraId="3D3B73B2" w14:textId="43D12A5E"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1680</w:t>
            </w:r>
          </w:p>
        </w:tc>
        <w:tc>
          <w:tcPr>
            <w:tcW w:w="1168" w:type="dxa"/>
            <w:vAlign w:val="center"/>
          </w:tcPr>
          <w:p w14:paraId="2CD24A6F" w14:textId="5592CB6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1A7E5BD8" w14:textId="2894DAF7"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7C9626EF" w14:textId="1F336A66"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2760AB3E" w14:textId="4F1D535C" w:rsidR="00C41254" w:rsidRDefault="00C41254"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3,6</w:t>
            </w:r>
          </w:p>
        </w:tc>
        <w:tc>
          <w:tcPr>
            <w:tcW w:w="1168" w:type="dxa"/>
            <w:vAlign w:val="center"/>
          </w:tcPr>
          <w:p w14:paraId="42962C49" w14:textId="0E5A976C"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c>
          <w:tcPr>
            <w:tcW w:w="1168" w:type="dxa"/>
            <w:vAlign w:val="center"/>
          </w:tcPr>
          <w:p w14:paraId="162DC04B" w14:textId="4254401C" w:rsidR="00C41254" w:rsidRDefault="002D195A" w:rsidP="00C41254">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center"/>
              <w:rPr>
                <w:rFonts w:ascii="Arial" w:hAnsi="Arial" w:cs="Arial"/>
                <w:sz w:val="22"/>
                <w:szCs w:val="22"/>
              </w:rPr>
            </w:pPr>
            <w:r>
              <w:rPr>
                <w:rFonts w:ascii="Arial" w:hAnsi="Arial" w:cs="Arial"/>
                <w:sz w:val="22"/>
                <w:szCs w:val="22"/>
              </w:rPr>
              <w:t>-</w:t>
            </w:r>
          </w:p>
        </w:tc>
      </w:tr>
    </w:tbl>
    <w:p w14:paraId="4E9EF8F9" w14:textId="62AEDCEF" w:rsidR="00DE6C0E" w:rsidRPr="00DE6C0E" w:rsidRDefault="00DE6C0E" w:rsidP="00DE6C0E">
      <w:pPr>
        <w:pBdr>
          <w:top w:val="none" w:sz="0" w:space="0" w:color="auto"/>
          <w:left w:val="none" w:sz="0" w:space="0" w:color="auto"/>
          <w:bottom w:val="none" w:sz="0" w:space="0" w:color="auto"/>
          <w:right w:val="none" w:sz="0" w:space="0" w:color="auto"/>
          <w:between w:val="none" w:sz="0" w:space="0" w:color="auto"/>
        </w:pBdr>
        <w:tabs>
          <w:tab w:val="left" w:pos="4125"/>
        </w:tabs>
        <w:spacing w:line="360" w:lineRule="auto"/>
        <w:jc w:val="both"/>
        <w:rPr>
          <w:rFonts w:ascii="Arial" w:hAnsi="Arial" w:cs="Arial"/>
          <w:sz w:val="22"/>
          <w:szCs w:val="22"/>
        </w:rPr>
      </w:pPr>
    </w:p>
    <w:p w14:paraId="234A8B5A" w14:textId="77777777" w:rsidR="00647580" w:rsidRDefault="00647580">
      <w:pPr>
        <w:pBdr>
          <w:top w:val="none" w:sz="0" w:space="0" w:color="auto"/>
          <w:left w:val="none" w:sz="0" w:space="0" w:color="auto"/>
          <w:bottom w:val="none" w:sz="0" w:space="0" w:color="auto"/>
          <w:right w:val="none" w:sz="0" w:space="0" w:color="auto"/>
          <w:between w:val="none" w:sz="0" w:space="0" w:color="auto"/>
        </w:pBdr>
        <w:rPr>
          <w:rFonts w:ascii="Arial" w:hAnsi="Arial"/>
          <w:b/>
          <w:bCs/>
          <w:sz w:val="22"/>
        </w:rPr>
      </w:pPr>
      <w:r>
        <w:rPr>
          <w:rFonts w:ascii="Arial" w:hAnsi="Arial"/>
          <w:b/>
          <w:bCs/>
          <w:sz w:val="22"/>
        </w:rPr>
        <w:br w:type="page"/>
      </w:r>
    </w:p>
    <w:p w14:paraId="08AB6AE3" w14:textId="670C051E" w:rsidR="002D195A" w:rsidRPr="000D3606"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b/>
          <w:bCs/>
        </w:rPr>
      </w:pPr>
      <w:r w:rsidRPr="000D3606">
        <w:rPr>
          <w:rFonts w:ascii="Arial" w:hAnsi="Arial"/>
          <w:b/>
          <w:bCs/>
        </w:rPr>
        <w:lastRenderedPageBreak/>
        <w:t>Приложение Б</w:t>
      </w:r>
    </w:p>
    <w:p w14:paraId="333037D8" w14:textId="77777777" w:rsidR="002D195A" w:rsidRPr="000D3606"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b/>
          <w:bCs/>
        </w:rPr>
      </w:pPr>
      <w:r w:rsidRPr="000D3606">
        <w:rPr>
          <w:rFonts w:ascii="Arial" w:hAnsi="Arial"/>
          <w:b/>
          <w:bCs/>
        </w:rPr>
        <w:t>(справочное)</w:t>
      </w:r>
    </w:p>
    <w:p w14:paraId="5E0D228E" w14:textId="77777777" w:rsidR="00FC0445" w:rsidRPr="000D3606"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b/>
          <w:bCs/>
        </w:rPr>
      </w:pPr>
      <w:r w:rsidRPr="000D3606">
        <w:rPr>
          <w:rFonts w:ascii="Arial" w:hAnsi="Arial"/>
          <w:b/>
          <w:bCs/>
        </w:rPr>
        <w:t xml:space="preserve">Расчетный объем, масса и средняя кажущаяся плотность </w:t>
      </w:r>
    </w:p>
    <w:p w14:paraId="5BDB27D8" w14:textId="6095633E" w:rsidR="002D195A" w:rsidRPr="000D3606"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b/>
          <w:bCs/>
        </w:rPr>
      </w:pPr>
      <w:proofErr w:type="spellStart"/>
      <w:r w:rsidRPr="000D3606">
        <w:rPr>
          <w:rFonts w:ascii="Arial" w:hAnsi="Arial"/>
          <w:b/>
          <w:bCs/>
        </w:rPr>
        <w:t>магнезиальношпинелидных</w:t>
      </w:r>
      <w:proofErr w:type="spellEnd"/>
      <w:r w:rsidRPr="000D3606">
        <w:rPr>
          <w:rFonts w:ascii="Arial" w:hAnsi="Arial"/>
          <w:b/>
          <w:bCs/>
        </w:rPr>
        <w:t xml:space="preserve"> изделий</w:t>
      </w:r>
    </w:p>
    <w:p w14:paraId="6AB2E032" w14:textId="77777777" w:rsidR="00212DC8" w:rsidRPr="00212DC8" w:rsidRDefault="00212DC8"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b/>
          <w:bCs/>
          <w:sz w:val="22"/>
        </w:rPr>
      </w:pPr>
    </w:p>
    <w:p w14:paraId="78191B15" w14:textId="4C065793"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both"/>
        <w:rPr>
          <w:rFonts w:ascii="Arial" w:hAnsi="Arial"/>
          <w:sz w:val="22"/>
        </w:rPr>
      </w:pPr>
      <w:r w:rsidRPr="002D195A">
        <w:rPr>
          <w:rFonts w:ascii="Arial" w:hAnsi="Arial"/>
          <w:spacing w:val="40"/>
          <w:sz w:val="22"/>
        </w:rPr>
        <w:t>Таблица</w:t>
      </w:r>
      <w:r w:rsidRPr="002D195A">
        <w:rPr>
          <w:rFonts w:ascii="Arial" w:hAnsi="Arial"/>
          <w:sz w:val="22"/>
        </w:rPr>
        <w:t xml:space="preserve"> Б.1 – Расчетный объем, масса и средняя кажущаяся плотность </w:t>
      </w:r>
      <w:proofErr w:type="spellStart"/>
      <w:r w:rsidRPr="002D195A">
        <w:rPr>
          <w:rFonts w:ascii="Arial" w:hAnsi="Arial"/>
          <w:sz w:val="22"/>
        </w:rPr>
        <w:t>магнезиальношпинелидных</w:t>
      </w:r>
      <w:proofErr w:type="spellEnd"/>
      <w:r w:rsidRPr="002D195A">
        <w:rPr>
          <w:rFonts w:ascii="Arial" w:hAnsi="Arial"/>
          <w:sz w:val="22"/>
        </w:rPr>
        <w:t xml:space="preserve"> изделий</w:t>
      </w:r>
    </w:p>
    <w:p w14:paraId="38228D84" w14:textId="77777777" w:rsidR="002D195A" w:rsidRDefault="002D195A" w:rsidP="002D195A">
      <w:pPr>
        <w:pBdr>
          <w:top w:val="none" w:sz="0" w:space="0" w:color="auto"/>
          <w:left w:val="none" w:sz="0" w:space="0" w:color="auto"/>
          <w:bottom w:val="none" w:sz="0" w:space="0" w:color="auto"/>
          <w:right w:val="none" w:sz="0" w:space="0" w:color="auto"/>
          <w:between w:val="none" w:sz="0" w:space="0" w:color="auto"/>
        </w:pBdr>
        <w:jc w:val="both"/>
        <w:rPr>
          <w:rFonts w:ascii="Arial" w:hAnsi="Arial"/>
          <w:b/>
          <w:bCs/>
          <w:sz w:val="22"/>
        </w:rPr>
      </w:pPr>
    </w:p>
    <w:tbl>
      <w:tblPr>
        <w:tblStyle w:val="ab"/>
        <w:tblW w:w="0" w:type="auto"/>
        <w:tblLook w:val="04A0" w:firstRow="1" w:lastRow="0" w:firstColumn="1" w:lastColumn="0" w:noHBand="0" w:noVBand="1"/>
      </w:tblPr>
      <w:tblGrid>
        <w:gridCol w:w="1557"/>
        <w:gridCol w:w="1557"/>
        <w:gridCol w:w="1557"/>
        <w:gridCol w:w="1557"/>
        <w:gridCol w:w="1558"/>
        <w:gridCol w:w="1558"/>
      </w:tblGrid>
      <w:tr w:rsidR="002D195A" w14:paraId="67F5D9E3" w14:textId="77777777" w:rsidTr="002D195A">
        <w:tc>
          <w:tcPr>
            <w:tcW w:w="1557" w:type="dxa"/>
            <w:tcBorders>
              <w:bottom w:val="double" w:sz="4" w:space="0" w:color="auto"/>
            </w:tcBorders>
            <w:vAlign w:val="center"/>
          </w:tcPr>
          <w:p w14:paraId="1ED5BD4C" w14:textId="4F762690"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Номер изделия</w:t>
            </w:r>
          </w:p>
        </w:tc>
        <w:tc>
          <w:tcPr>
            <w:tcW w:w="1557" w:type="dxa"/>
            <w:tcBorders>
              <w:bottom w:val="double" w:sz="4" w:space="0" w:color="auto"/>
            </w:tcBorders>
            <w:vAlign w:val="center"/>
          </w:tcPr>
          <w:p w14:paraId="08CBC615" w14:textId="1FB56F86"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Расчетный объем, см</w:t>
            </w:r>
            <w:r>
              <w:rPr>
                <w:rFonts w:ascii="Arial" w:hAnsi="Arial"/>
                <w:sz w:val="22"/>
                <w:vertAlign w:val="superscript"/>
              </w:rPr>
              <w:t>3</w:t>
            </w:r>
          </w:p>
        </w:tc>
        <w:tc>
          <w:tcPr>
            <w:tcW w:w="1557" w:type="dxa"/>
            <w:tcBorders>
              <w:bottom w:val="double" w:sz="4" w:space="0" w:color="auto"/>
              <w:right w:val="double" w:sz="4" w:space="0" w:color="auto"/>
            </w:tcBorders>
            <w:vAlign w:val="center"/>
          </w:tcPr>
          <w:p w14:paraId="0C7AD352" w14:textId="6B4A352A"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vertAlign w:val="superscript"/>
              </w:rPr>
            </w:pPr>
            <w:r>
              <w:rPr>
                <w:rFonts w:ascii="Arial" w:hAnsi="Arial"/>
                <w:sz w:val="22"/>
              </w:rPr>
              <w:t>Расчетная масса, кг, для изделий марок ХПЦ, ПХЦ, ПШЦ при средней кажущейся плотности 3,00 г/см</w:t>
            </w:r>
            <w:r>
              <w:rPr>
                <w:rFonts w:ascii="Arial" w:hAnsi="Arial"/>
                <w:sz w:val="22"/>
                <w:vertAlign w:val="superscript"/>
              </w:rPr>
              <w:t>3</w:t>
            </w:r>
          </w:p>
        </w:tc>
        <w:tc>
          <w:tcPr>
            <w:tcW w:w="1557" w:type="dxa"/>
            <w:tcBorders>
              <w:left w:val="double" w:sz="4" w:space="0" w:color="auto"/>
              <w:bottom w:val="double" w:sz="4" w:space="0" w:color="auto"/>
            </w:tcBorders>
            <w:vAlign w:val="center"/>
          </w:tcPr>
          <w:p w14:paraId="5F09B366" w14:textId="21B1DB90"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Номер изделия</w:t>
            </w:r>
          </w:p>
        </w:tc>
        <w:tc>
          <w:tcPr>
            <w:tcW w:w="1558" w:type="dxa"/>
            <w:tcBorders>
              <w:bottom w:val="double" w:sz="4" w:space="0" w:color="auto"/>
            </w:tcBorders>
            <w:vAlign w:val="center"/>
          </w:tcPr>
          <w:p w14:paraId="12343C41" w14:textId="3F40F1FD"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Расчетный объем, см</w:t>
            </w:r>
            <w:r>
              <w:rPr>
                <w:rFonts w:ascii="Arial" w:hAnsi="Arial"/>
                <w:sz w:val="22"/>
                <w:vertAlign w:val="superscript"/>
              </w:rPr>
              <w:t>3</w:t>
            </w:r>
          </w:p>
        </w:tc>
        <w:tc>
          <w:tcPr>
            <w:tcW w:w="1558" w:type="dxa"/>
            <w:tcBorders>
              <w:bottom w:val="double" w:sz="4" w:space="0" w:color="auto"/>
            </w:tcBorders>
            <w:vAlign w:val="center"/>
          </w:tcPr>
          <w:p w14:paraId="78F8482D" w14:textId="3990461C"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Расчетная масса, кг, для изделий марок ХПЦ, ПХЦ, ПШЦ при средней кажущейся плотности 3,00 г/см</w:t>
            </w:r>
            <w:r>
              <w:rPr>
                <w:rFonts w:ascii="Arial" w:hAnsi="Arial"/>
                <w:sz w:val="22"/>
                <w:vertAlign w:val="superscript"/>
              </w:rPr>
              <w:t>3</w:t>
            </w:r>
          </w:p>
        </w:tc>
      </w:tr>
      <w:tr w:rsidR="002D195A" w14:paraId="0ADE428F" w14:textId="77777777" w:rsidTr="002D195A">
        <w:tc>
          <w:tcPr>
            <w:tcW w:w="1557" w:type="dxa"/>
            <w:tcBorders>
              <w:top w:val="double" w:sz="4" w:space="0" w:color="auto"/>
            </w:tcBorders>
            <w:vAlign w:val="center"/>
          </w:tcPr>
          <w:p w14:paraId="5DB4B6E6" w14:textId="7C30AD18"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21</w:t>
            </w:r>
          </w:p>
        </w:tc>
        <w:tc>
          <w:tcPr>
            <w:tcW w:w="1557" w:type="dxa"/>
            <w:tcBorders>
              <w:top w:val="double" w:sz="4" w:space="0" w:color="auto"/>
            </w:tcBorders>
            <w:vAlign w:val="center"/>
          </w:tcPr>
          <w:p w14:paraId="78D982CC" w14:textId="547A10A3"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3510</w:t>
            </w:r>
          </w:p>
        </w:tc>
        <w:tc>
          <w:tcPr>
            <w:tcW w:w="1557" w:type="dxa"/>
            <w:tcBorders>
              <w:top w:val="double" w:sz="4" w:space="0" w:color="auto"/>
              <w:right w:val="double" w:sz="4" w:space="0" w:color="auto"/>
            </w:tcBorders>
            <w:vAlign w:val="center"/>
          </w:tcPr>
          <w:p w14:paraId="4B7BC5DE" w14:textId="0E0C5766"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10,5</w:t>
            </w:r>
          </w:p>
        </w:tc>
        <w:tc>
          <w:tcPr>
            <w:tcW w:w="1557" w:type="dxa"/>
            <w:tcBorders>
              <w:top w:val="double" w:sz="4" w:space="0" w:color="auto"/>
              <w:left w:val="double" w:sz="4" w:space="0" w:color="auto"/>
            </w:tcBorders>
            <w:vAlign w:val="center"/>
          </w:tcPr>
          <w:p w14:paraId="6662B5EE" w14:textId="23CA2BC8"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31</w:t>
            </w:r>
          </w:p>
        </w:tc>
        <w:tc>
          <w:tcPr>
            <w:tcW w:w="1558" w:type="dxa"/>
            <w:tcBorders>
              <w:top w:val="double" w:sz="4" w:space="0" w:color="auto"/>
            </w:tcBorders>
            <w:vAlign w:val="center"/>
          </w:tcPr>
          <w:p w14:paraId="73EA54F5" w14:textId="4A1BB55C"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3365</w:t>
            </w:r>
          </w:p>
        </w:tc>
        <w:tc>
          <w:tcPr>
            <w:tcW w:w="1558" w:type="dxa"/>
            <w:tcBorders>
              <w:top w:val="double" w:sz="4" w:space="0" w:color="auto"/>
            </w:tcBorders>
            <w:vAlign w:val="center"/>
          </w:tcPr>
          <w:p w14:paraId="7FCA319D" w14:textId="14D327F7"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10,1</w:t>
            </w:r>
          </w:p>
        </w:tc>
      </w:tr>
      <w:tr w:rsidR="002D195A" w14:paraId="064D3FB7" w14:textId="77777777" w:rsidTr="002D195A">
        <w:tc>
          <w:tcPr>
            <w:tcW w:w="1557" w:type="dxa"/>
            <w:vAlign w:val="center"/>
          </w:tcPr>
          <w:p w14:paraId="0BAC186E" w14:textId="697F1616"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22</w:t>
            </w:r>
          </w:p>
        </w:tc>
        <w:tc>
          <w:tcPr>
            <w:tcW w:w="1557" w:type="dxa"/>
            <w:vAlign w:val="center"/>
          </w:tcPr>
          <w:p w14:paraId="6431FB71" w14:textId="4488359F"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5355</w:t>
            </w:r>
          </w:p>
        </w:tc>
        <w:tc>
          <w:tcPr>
            <w:tcW w:w="1557" w:type="dxa"/>
            <w:tcBorders>
              <w:right w:val="double" w:sz="4" w:space="0" w:color="auto"/>
            </w:tcBorders>
            <w:vAlign w:val="center"/>
          </w:tcPr>
          <w:p w14:paraId="6C8802D4" w14:textId="19F50997"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16,1</w:t>
            </w:r>
          </w:p>
        </w:tc>
        <w:tc>
          <w:tcPr>
            <w:tcW w:w="1557" w:type="dxa"/>
            <w:tcBorders>
              <w:left w:val="double" w:sz="4" w:space="0" w:color="auto"/>
            </w:tcBorders>
            <w:vAlign w:val="center"/>
          </w:tcPr>
          <w:p w14:paraId="38E1649F" w14:textId="44DF0C1C"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32</w:t>
            </w:r>
          </w:p>
        </w:tc>
        <w:tc>
          <w:tcPr>
            <w:tcW w:w="1558" w:type="dxa"/>
            <w:vAlign w:val="center"/>
          </w:tcPr>
          <w:p w14:paraId="39DDE6ED" w14:textId="43B7B303"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4485</w:t>
            </w:r>
          </w:p>
        </w:tc>
        <w:tc>
          <w:tcPr>
            <w:tcW w:w="1558" w:type="dxa"/>
            <w:vAlign w:val="center"/>
          </w:tcPr>
          <w:p w14:paraId="10F0F0A9" w14:textId="2A5AD7A2"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13,5</w:t>
            </w:r>
          </w:p>
        </w:tc>
      </w:tr>
      <w:tr w:rsidR="002D195A" w14:paraId="60349D84" w14:textId="77777777" w:rsidTr="002D195A">
        <w:tc>
          <w:tcPr>
            <w:tcW w:w="1557" w:type="dxa"/>
            <w:vAlign w:val="center"/>
          </w:tcPr>
          <w:p w14:paraId="5C920B6C" w14:textId="6A1816D2"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23</w:t>
            </w:r>
          </w:p>
        </w:tc>
        <w:tc>
          <w:tcPr>
            <w:tcW w:w="1557" w:type="dxa"/>
            <w:vAlign w:val="center"/>
          </w:tcPr>
          <w:p w14:paraId="69CD140F" w14:textId="39516533"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2760</w:t>
            </w:r>
          </w:p>
        </w:tc>
        <w:tc>
          <w:tcPr>
            <w:tcW w:w="1557" w:type="dxa"/>
            <w:tcBorders>
              <w:right w:val="double" w:sz="4" w:space="0" w:color="auto"/>
            </w:tcBorders>
            <w:vAlign w:val="center"/>
          </w:tcPr>
          <w:p w14:paraId="7B877DE1" w14:textId="48FB6710"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8,3</w:t>
            </w:r>
          </w:p>
        </w:tc>
        <w:tc>
          <w:tcPr>
            <w:tcW w:w="1557" w:type="dxa"/>
            <w:tcBorders>
              <w:left w:val="double" w:sz="4" w:space="0" w:color="auto"/>
            </w:tcBorders>
            <w:vAlign w:val="center"/>
          </w:tcPr>
          <w:p w14:paraId="17F5194D" w14:textId="2D44D2C5"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33</w:t>
            </w:r>
          </w:p>
        </w:tc>
        <w:tc>
          <w:tcPr>
            <w:tcW w:w="1558" w:type="dxa"/>
            <w:vAlign w:val="center"/>
          </w:tcPr>
          <w:p w14:paraId="30D85C7D" w14:textId="668EDFF2"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3450</w:t>
            </w:r>
          </w:p>
        </w:tc>
        <w:tc>
          <w:tcPr>
            <w:tcW w:w="1558" w:type="dxa"/>
            <w:vAlign w:val="center"/>
          </w:tcPr>
          <w:p w14:paraId="7761061E" w14:textId="62D202CF"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10,4</w:t>
            </w:r>
          </w:p>
        </w:tc>
      </w:tr>
      <w:tr w:rsidR="002D195A" w14:paraId="38781EFC" w14:textId="77777777" w:rsidTr="002D195A">
        <w:tc>
          <w:tcPr>
            <w:tcW w:w="1557" w:type="dxa"/>
            <w:vAlign w:val="center"/>
          </w:tcPr>
          <w:p w14:paraId="5D8BAB17" w14:textId="11952497"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24</w:t>
            </w:r>
          </w:p>
        </w:tc>
        <w:tc>
          <w:tcPr>
            <w:tcW w:w="1557" w:type="dxa"/>
            <w:vAlign w:val="center"/>
          </w:tcPr>
          <w:p w14:paraId="522F7EE6" w14:textId="073F06E4"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1580</w:t>
            </w:r>
          </w:p>
        </w:tc>
        <w:tc>
          <w:tcPr>
            <w:tcW w:w="1557" w:type="dxa"/>
            <w:tcBorders>
              <w:right w:val="double" w:sz="4" w:space="0" w:color="auto"/>
            </w:tcBorders>
            <w:vAlign w:val="center"/>
          </w:tcPr>
          <w:p w14:paraId="03242CD4" w14:textId="013DEB36"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4,7</w:t>
            </w:r>
          </w:p>
        </w:tc>
        <w:tc>
          <w:tcPr>
            <w:tcW w:w="1557" w:type="dxa"/>
            <w:tcBorders>
              <w:left w:val="double" w:sz="4" w:space="0" w:color="auto"/>
            </w:tcBorders>
            <w:vAlign w:val="center"/>
          </w:tcPr>
          <w:p w14:paraId="1DD86A61" w14:textId="4835946A"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34</w:t>
            </w:r>
          </w:p>
        </w:tc>
        <w:tc>
          <w:tcPr>
            <w:tcW w:w="1558" w:type="dxa"/>
            <w:vAlign w:val="center"/>
          </w:tcPr>
          <w:p w14:paraId="1275C8E9" w14:textId="1CEC5196"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4600</w:t>
            </w:r>
          </w:p>
        </w:tc>
        <w:tc>
          <w:tcPr>
            <w:tcW w:w="1558" w:type="dxa"/>
            <w:vAlign w:val="center"/>
          </w:tcPr>
          <w:p w14:paraId="4BA94991" w14:textId="29ED040B"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13,8</w:t>
            </w:r>
          </w:p>
        </w:tc>
      </w:tr>
      <w:tr w:rsidR="002D195A" w14:paraId="42F0D324" w14:textId="77777777" w:rsidTr="002D195A">
        <w:tc>
          <w:tcPr>
            <w:tcW w:w="1557" w:type="dxa"/>
            <w:vAlign w:val="center"/>
          </w:tcPr>
          <w:p w14:paraId="7349852E" w14:textId="7A6D9E0C"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25</w:t>
            </w:r>
          </w:p>
        </w:tc>
        <w:tc>
          <w:tcPr>
            <w:tcW w:w="1557" w:type="dxa"/>
            <w:vAlign w:val="center"/>
          </w:tcPr>
          <w:p w14:paraId="66873B88" w14:textId="47A93FC7"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1980</w:t>
            </w:r>
          </w:p>
        </w:tc>
        <w:tc>
          <w:tcPr>
            <w:tcW w:w="1557" w:type="dxa"/>
            <w:tcBorders>
              <w:right w:val="double" w:sz="4" w:space="0" w:color="auto"/>
            </w:tcBorders>
            <w:vAlign w:val="center"/>
          </w:tcPr>
          <w:p w14:paraId="6D03BA21" w14:textId="3C33588E"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5,9</w:t>
            </w:r>
          </w:p>
        </w:tc>
        <w:tc>
          <w:tcPr>
            <w:tcW w:w="1557" w:type="dxa"/>
            <w:tcBorders>
              <w:left w:val="double" w:sz="4" w:space="0" w:color="auto"/>
            </w:tcBorders>
            <w:vAlign w:val="center"/>
          </w:tcPr>
          <w:p w14:paraId="43086924" w14:textId="65D2FBF9"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35</w:t>
            </w:r>
          </w:p>
        </w:tc>
        <w:tc>
          <w:tcPr>
            <w:tcW w:w="1558" w:type="dxa"/>
            <w:vAlign w:val="center"/>
          </w:tcPr>
          <w:p w14:paraId="34B66C4F" w14:textId="70AA467F"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1855</w:t>
            </w:r>
          </w:p>
        </w:tc>
        <w:tc>
          <w:tcPr>
            <w:tcW w:w="1558" w:type="dxa"/>
            <w:vAlign w:val="center"/>
          </w:tcPr>
          <w:p w14:paraId="5565F18F" w14:textId="14D7DFBB"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5,6</w:t>
            </w:r>
          </w:p>
        </w:tc>
      </w:tr>
      <w:tr w:rsidR="002D195A" w14:paraId="7B9BBC12" w14:textId="77777777" w:rsidTr="002D195A">
        <w:tc>
          <w:tcPr>
            <w:tcW w:w="1557" w:type="dxa"/>
            <w:vAlign w:val="center"/>
          </w:tcPr>
          <w:p w14:paraId="2BE0DDE7" w14:textId="12C38194"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26</w:t>
            </w:r>
          </w:p>
        </w:tc>
        <w:tc>
          <w:tcPr>
            <w:tcW w:w="1557" w:type="dxa"/>
            <w:vAlign w:val="center"/>
          </w:tcPr>
          <w:p w14:paraId="6CADA7E1" w14:textId="5B6DD26A"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1520</w:t>
            </w:r>
          </w:p>
        </w:tc>
        <w:tc>
          <w:tcPr>
            <w:tcW w:w="1557" w:type="dxa"/>
            <w:tcBorders>
              <w:right w:val="double" w:sz="4" w:space="0" w:color="auto"/>
            </w:tcBorders>
            <w:vAlign w:val="center"/>
          </w:tcPr>
          <w:p w14:paraId="5D0E4F15" w14:textId="6B1E4DF9"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4,6</w:t>
            </w:r>
          </w:p>
        </w:tc>
        <w:tc>
          <w:tcPr>
            <w:tcW w:w="1557" w:type="dxa"/>
            <w:tcBorders>
              <w:left w:val="double" w:sz="4" w:space="0" w:color="auto"/>
            </w:tcBorders>
            <w:vAlign w:val="center"/>
          </w:tcPr>
          <w:p w14:paraId="08FCCBA6" w14:textId="6F406831"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36</w:t>
            </w:r>
          </w:p>
        </w:tc>
        <w:tc>
          <w:tcPr>
            <w:tcW w:w="1558" w:type="dxa"/>
            <w:vAlign w:val="center"/>
          </w:tcPr>
          <w:p w14:paraId="651D4BCF" w14:textId="2C79581B"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1475</w:t>
            </w:r>
          </w:p>
        </w:tc>
        <w:tc>
          <w:tcPr>
            <w:tcW w:w="1558" w:type="dxa"/>
            <w:vAlign w:val="center"/>
          </w:tcPr>
          <w:p w14:paraId="2FF2405B" w14:textId="1C92D663"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4,4</w:t>
            </w:r>
          </w:p>
        </w:tc>
      </w:tr>
      <w:tr w:rsidR="002D195A" w14:paraId="64BB7B06" w14:textId="77777777" w:rsidTr="002D195A">
        <w:tc>
          <w:tcPr>
            <w:tcW w:w="1557" w:type="dxa"/>
            <w:vAlign w:val="center"/>
          </w:tcPr>
          <w:p w14:paraId="208AF6A7" w14:textId="75B13903"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27</w:t>
            </w:r>
          </w:p>
        </w:tc>
        <w:tc>
          <w:tcPr>
            <w:tcW w:w="1557" w:type="dxa"/>
            <w:vAlign w:val="center"/>
          </w:tcPr>
          <w:p w14:paraId="0E251EBE" w14:textId="109AD93E"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1900</w:t>
            </w:r>
          </w:p>
        </w:tc>
        <w:tc>
          <w:tcPr>
            <w:tcW w:w="1557" w:type="dxa"/>
            <w:tcBorders>
              <w:right w:val="double" w:sz="4" w:space="0" w:color="auto"/>
            </w:tcBorders>
            <w:vAlign w:val="center"/>
          </w:tcPr>
          <w:p w14:paraId="411909BC" w14:textId="6645B9EA"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5,7</w:t>
            </w:r>
          </w:p>
        </w:tc>
        <w:tc>
          <w:tcPr>
            <w:tcW w:w="1557" w:type="dxa"/>
            <w:tcBorders>
              <w:left w:val="double" w:sz="4" w:space="0" w:color="auto"/>
            </w:tcBorders>
            <w:vAlign w:val="center"/>
          </w:tcPr>
          <w:p w14:paraId="7897394D" w14:textId="756771B2"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37</w:t>
            </w:r>
          </w:p>
        </w:tc>
        <w:tc>
          <w:tcPr>
            <w:tcW w:w="1558" w:type="dxa"/>
            <w:vAlign w:val="center"/>
          </w:tcPr>
          <w:p w14:paraId="5C7E2E2A" w14:textId="69803BB1"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2820</w:t>
            </w:r>
          </w:p>
        </w:tc>
        <w:tc>
          <w:tcPr>
            <w:tcW w:w="1558" w:type="dxa"/>
            <w:vAlign w:val="center"/>
          </w:tcPr>
          <w:p w14:paraId="6FBDF060" w14:textId="435E5ADE"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8,5</w:t>
            </w:r>
          </w:p>
        </w:tc>
      </w:tr>
      <w:tr w:rsidR="002D195A" w14:paraId="1538160B" w14:textId="77777777" w:rsidTr="002D195A">
        <w:tc>
          <w:tcPr>
            <w:tcW w:w="1557" w:type="dxa"/>
            <w:vAlign w:val="center"/>
          </w:tcPr>
          <w:p w14:paraId="076B819B" w14:textId="309E8128"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28</w:t>
            </w:r>
          </w:p>
        </w:tc>
        <w:tc>
          <w:tcPr>
            <w:tcW w:w="1557" w:type="dxa"/>
            <w:vAlign w:val="center"/>
          </w:tcPr>
          <w:p w14:paraId="4257C46A" w14:textId="44E1F96C"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2070</w:t>
            </w:r>
          </w:p>
        </w:tc>
        <w:tc>
          <w:tcPr>
            <w:tcW w:w="1557" w:type="dxa"/>
            <w:tcBorders>
              <w:right w:val="double" w:sz="4" w:space="0" w:color="auto"/>
            </w:tcBorders>
            <w:vAlign w:val="center"/>
          </w:tcPr>
          <w:p w14:paraId="3C16FDAF" w14:textId="21340B4D"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6,2</w:t>
            </w:r>
          </w:p>
        </w:tc>
        <w:tc>
          <w:tcPr>
            <w:tcW w:w="1557" w:type="dxa"/>
            <w:tcBorders>
              <w:left w:val="double" w:sz="4" w:space="0" w:color="auto"/>
            </w:tcBorders>
            <w:vAlign w:val="center"/>
          </w:tcPr>
          <w:p w14:paraId="590F00FC" w14:textId="362EFDB5"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38</w:t>
            </w:r>
          </w:p>
        </w:tc>
        <w:tc>
          <w:tcPr>
            <w:tcW w:w="1558" w:type="dxa"/>
            <w:vAlign w:val="center"/>
          </w:tcPr>
          <w:p w14:paraId="2FA5984B" w14:textId="765B22CE"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2025</w:t>
            </w:r>
          </w:p>
        </w:tc>
        <w:tc>
          <w:tcPr>
            <w:tcW w:w="1558" w:type="dxa"/>
            <w:vAlign w:val="center"/>
          </w:tcPr>
          <w:p w14:paraId="7ED0396D" w14:textId="55EC114D"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6,1</w:t>
            </w:r>
          </w:p>
        </w:tc>
      </w:tr>
      <w:tr w:rsidR="002D195A" w14:paraId="14A265D9" w14:textId="77777777" w:rsidTr="002D195A">
        <w:tc>
          <w:tcPr>
            <w:tcW w:w="1557" w:type="dxa"/>
            <w:vAlign w:val="center"/>
          </w:tcPr>
          <w:p w14:paraId="23B258D3" w14:textId="290AE4DB"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29</w:t>
            </w:r>
          </w:p>
        </w:tc>
        <w:tc>
          <w:tcPr>
            <w:tcW w:w="1557" w:type="dxa"/>
            <w:vAlign w:val="center"/>
          </w:tcPr>
          <w:p w14:paraId="0C064C4E" w14:textId="56308C89"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2640</w:t>
            </w:r>
          </w:p>
        </w:tc>
        <w:tc>
          <w:tcPr>
            <w:tcW w:w="1557" w:type="dxa"/>
            <w:tcBorders>
              <w:right w:val="double" w:sz="4" w:space="0" w:color="auto"/>
            </w:tcBorders>
            <w:vAlign w:val="center"/>
          </w:tcPr>
          <w:p w14:paraId="68AA01E8" w14:textId="6261DD49"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7,9</w:t>
            </w:r>
          </w:p>
        </w:tc>
        <w:tc>
          <w:tcPr>
            <w:tcW w:w="1557" w:type="dxa"/>
            <w:tcBorders>
              <w:left w:val="double" w:sz="4" w:space="0" w:color="auto"/>
            </w:tcBorders>
            <w:vAlign w:val="center"/>
          </w:tcPr>
          <w:p w14:paraId="5D181C9D" w14:textId="6369F420"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39</w:t>
            </w:r>
          </w:p>
        </w:tc>
        <w:tc>
          <w:tcPr>
            <w:tcW w:w="1558" w:type="dxa"/>
            <w:vAlign w:val="center"/>
          </w:tcPr>
          <w:p w14:paraId="010E8C21" w14:textId="33C6E87A"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1590</w:t>
            </w:r>
          </w:p>
        </w:tc>
        <w:tc>
          <w:tcPr>
            <w:tcW w:w="1558" w:type="dxa"/>
            <w:vAlign w:val="center"/>
          </w:tcPr>
          <w:p w14:paraId="26228058" w14:textId="11E46190"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4,8</w:t>
            </w:r>
          </w:p>
        </w:tc>
      </w:tr>
      <w:tr w:rsidR="002D195A" w14:paraId="7742F7D7" w14:textId="77777777" w:rsidTr="002D195A">
        <w:tc>
          <w:tcPr>
            <w:tcW w:w="1557" w:type="dxa"/>
            <w:vAlign w:val="center"/>
          </w:tcPr>
          <w:p w14:paraId="3529E573" w14:textId="1F7AFA4F"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30</w:t>
            </w:r>
          </w:p>
        </w:tc>
        <w:tc>
          <w:tcPr>
            <w:tcW w:w="1557" w:type="dxa"/>
            <w:vAlign w:val="center"/>
          </w:tcPr>
          <w:p w14:paraId="23544409" w14:textId="16481F0F"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4015</w:t>
            </w:r>
          </w:p>
        </w:tc>
        <w:tc>
          <w:tcPr>
            <w:tcW w:w="1557" w:type="dxa"/>
            <w:tcBorders>
              <w:right w:val="double" w:sz="4" w:space="0" w:color="auto"/>
            </w:tcBorders>
            <w:vAlign w:val="center"/>
          </w:tcPr>
          <w:p w14:paraId="72C2C187" w14:textId="3B62D0C0" w:rsidR="002D195A" w:rsidRPr="002D195A" w:rsidRDefault="006D0B50"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Pr>
                <w:rFonts w:ascii="Arial" w:hAnsi="Arial"/>
                <w:sz w:val="22"/>
              </w:rPr>
              <w:t>12,0</w:t>
            </w:r>
          </w:p>
        </w:tc>
        <w:tc>
          <w:tcPr>
            <w:tcW w:w="1557" w:type="dxa"/>
            <w:tcBorders>
              <w:left w:val="double" w:sz="4" w:space="0" w:color="auto"/>
            </w:tcBorders>
            <w:vAlign w:val="center"/>
          </w:tcPr>
          <w:p w14:paraId="34875FB4" w14:textId="77777777"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p>
        </w:tc>
        <w:tc>
          <w:tcPr>
            <w:tcW w:w="1558" w:type="dxa"/>
            <w:vAlign w:val="center"/>
          </w:tcPr>
          <w:p w14:paraId="486F3DCE" w14:textId="77777777"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p>
        </w:tc>
        <w:tc>
          <w:tcPr>
            <w:tcW w:w="1558" w:type="dxa"/>
            <w:vAlign w:val="center"/>
          </w:tcPr>
          <w:p w14:paraId="6EA2D143" w14:textId="77777777" w:rsidR="002D195A" w:rsidRPr="002D195A" w:rsidRDefault="002D195A" w:rsidP="002D195A">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p>
        </w:tc>
      </w:tr>
    </w:tbl>
    <w:p w14:paraId="4F895CFD" w14:textId="77777777" w:rsidR="002D195A" w:rsidRDefault="002D195A">
      <w:pPr>
        <w:pBdr>
          <w:top w:val="none" w:sz="0" w:space="0" w:color="auto"/>
          <w:left w:val="none" w:sz="0" w:space="0" w:color="auto"/>
          <w:bottom w:val="none" w:sz="0" w:space="0" w:color="auto"/>
          <w:right w:val="none" w:sz="0" w:space="0" w:color="auto"/>
          <w:between w:val="none" w:sz="0" w:space="0" w:color="auto"/>
        </w:pBdr>
        <w:rPr>
          <w:rFonts w:ascii="Arial" w:hAnsi="Arial"/>
          <w:b/>
          <w:bCs/>
          <w:sz w:val="22"/>
        </w:rPr>
      </w:pPr>
    </w:p>
    <w:p w14:paraId="7C61E3CE" w14:textId="699CDB84" w:rsidR="000769E5" w:rsidRDefault="002D195A">
      <w:pPr>
        <w:pBdr>
          <w:top w:val="none" w:sz="0" w:space="0" w:color="auto"/>
          <w:left w:val="none" w:sz="0" w:space="0" w:color="auto"/>
          <w:bottom w:val="none" w:sz="0" w:space="0" w:color="auto"/>
          <w:right w:val="none" w:sz="0" w:space="0" w:color="auto"/>
          <w:between w:val="none" w:sz="0" w:space="0" w:color="auto"/>
        </w:pBdr>
        <w:rPr>
          <w:rFonts w:ascii="Arial" w:hAnsi="Arial"/>
          <w:b/>
          <w:bCs/>
          <w:sz w:val="22"/>
        </w:rPr>
      </w:pPr>
      <w:r>
        <w:rPr>
          <w:rFonts w:ascii="Arial" w:hAnsi="Arial"/>
          <w:b/>
          <w:bCs/>
          <w:sz w:val="22"/>
        </w:rPr>
        <w:br w:type="page"/>
      </w:r>
    </w:p>
    <w:p w14:paraId="6D74E566" w14:textId="635E2000" w:rsidR="00D36B2A" w:rsidRPr="000D3606" w:rsidRDefault="00D36B2A" w:rsidP="00D36B2A">
      <w:pPr>
        <w:pBdr>
          <w:top w:val="none" w:sz="0" w:space="0" w:color="auto"/>
          <w:left w:val="none" w:sz="0" w:space="0" w:color="auto"/>
          <w:bottom w:val="none" w:sz="0" w:space="0" w:color="auto"/>
          <w:right w:val="none" w:sz="0" w:space="0" w:color="auto"/>
          <w:between w:val="none" w:sz="0" w:space="0" w:color="auto"/>
        </w:pBdr>
        <w:spacing w:line="360" w:lineRule="auto"/>
        <w:ind w:firstLine="709"/>
        <w:jc w:val="center"/>
        <w:rPr>
          <w:rFonts w:ascii="Arial" w:hAnsi="Arial"/>
          <w:b/>
          <w:bCs/>
        </w:rPr>
      </w:pPr>
      <w:r w:rsidRPr="000D3606">
        <w:rPr>
          <w:rFonts w:ascii="Arial" w:hAnsi="Arial"/>
          <w:b/>
          <w:bCs/>
        </w:rPr>
        <w:lastRenderedPageBreak/>
        <w:t>Приложение В</w:t>
      </w:r>
    </w:p>
    <w:p w14:paraId="3E82E601" w14:textId="56EC9594" w:rsidR="00D36B2A" w:rsidRPr="000D3606" w:rsidRDefault="00D36B2A" w:rsidP="00D36B2A">
      <w:pPr>
        <w:pBdr>
          <w:top w:val="none" w:sz="0" w:space="0" w:color="auto"/>
          <w:left w:val="none" w:sz="0" w:space="0" w:color="auto"/>
          <w:bottom w:val="none" w:sz="0" w:space="0" w:color="auto"/>
          <w:right w:val="none" w:sz="0" w:space="0" w:color="auto"/>
          <w:between w:val="none" w:sz="0" w:space="0" w:color="auto"/>
        </w:pBdr>
        <w:spacing w:line="360" w:lineRule="auto"/>
        <w:ind w:firstLine="709"/>
        <w:jc w:val="center"/>
        <w:rPr>
          <w:rFonts w:ascii="Arial" w:hAnsi="Arial"/>
          <w:b/>
          <w:bCs/>
        </w:rPr>
      </w:pPr>
      <w:r w:rsidRPr="000D3606">
        <w:rPr>
          <w:rFonts w:ascii="Arial" w:hAnsi="Arial"/>
          <w:b/>
          <w:bCs/>
        </w:rPr>
        <w:t>(рекомендуемое)</w:t>
      </w:r>
    </w:p>
    <w:p w14:paraId="14115A0B" w14:textId="77777777" w:rsidR="000D3606" w:rsidRDefault="00D36B2A" w:rsidP="00D36B2A">
      <w:pPr>
        <w:pBdr>
          <w:top w:val="none" w:sz="0" w:space="0" w:color="auto"/>
          <w:left w:val="none" w:sz="0" w:space="0" w:color="auto"/>
          <w:bottom w:val="none" w:sz="0" w:space="0" w:color="auto"/>
          <w:right w:val="none" w:sz="0" w:space="0" w:color="auto"/>
          <w:between w:val="none" w:sz="0" w:space="0" w:color="auto"/>
        </w:pBdr>
        <w:spacing w:line="360" w:lineRule="auto"/>
        <w:ind w:firstLine="709"/>
        <w:jc w:val="center"/>
        <w:rPr>
          <w:rFonts w:ascii="Arial" w:hAnsi="Arial"/>
          <w:b/>
          <w:bCs/>
        </w:rPr>
      </w:pPr>
      <w:r w:rsidRPr="000D3606">
        <w:rPr>
          <w:rFonts w:ascii="Arial" w:hAnsi="Arial"/>
          <w:b/>
          <w:bCs/>
        </w:rPr>
        <w:t xml:space="preserve">Огнеупорные кирпичи для вращающихся печей. </w:t>
      </w:r>
    </w:p>
    <w:p w14:paraId="70A39244" w14:textId="78B823AC" w:rsidR="00D36B2A" w:rsidRPr="000D3606" w:rsidRDefault="00D36B2A" w:rsidP="00D36B2A">
      <w:pPr>
        <w:pBdr>
          <w:top w:val="none" w:sz="0" w:space="0" w:color="auto"/>
          <w:left w:val="none" w:sz="0" w:space="0" w:color="auto"/>
          <w:bottom w:val="none" w:sz="0" w:space="0" w:color="auto"/>
          <w:right w:val="none" w:sz="0" w:space="0" w:color="auto"/>
          <w:between w:val="none" w:sz="0" w:space="0" w:color="auto"/>
        </w:pBdr>
        <w:spacing w:line="360" w:lineRule="auto"/>
        <w:ind w:firstLine="709"/>
        <w:jc w:val="center"/>
        <w:rPr>
          <w:rFonts w:ascii="Arial" w:hAnsi="Arial"/>
          <w:b/>
          <w:bCs/>
        </w:rPr>
      </w:pPr>
      <w:r w:rsidRPr="000D3606">
        <w:rPr>
          <w:rFonts w:ascii="Arial" w:hAnsi="Arial"/>
          <w:b/>
          <w:bCs/>
        </w:rPr>
        <w:t>Маркировка горячей поверхности</w:t>
      </w:r>
    </w:p>
    <w:p w14:paraId="470D24C4" w14:textId="7D6396F8" w:rsidR="000769E5" w:rsidRPr="000D3606" w:rsidRDefault="00D36B2A" w:rsidP="00D36B2A">
      <w:pPr>
        <w:pBdr>
          <w:top w:val="none" w:sz="0" w:space="0" w:color="auto"/>
          <w:left w:val="none" w:sz="0" w:space="0" w:color="auto"/>
          <w:bottom w:val="none" w:sz="0" w:space="0" w:color="auto"/>
          <w:right w:val="none" w:sz="0" w:space="0" w:color="auto"/>
          <w:between w:val="none" w:sz="0" w:space="0" w:color="auto"/>
        </w:pBdr>
        <w:spacing w:line="360" w:lineRule="auto"/>
        <w:ind w:firstLine="709"/>
        <w:jc w:val="center"/>
        <w:rPr>
          <w:rFonts w:ascii="Arial" w:hAnsi="Arial"/>
          <w:b/>
          <w:bCs/>
        </w:rPr>
      </w:pPr>
      <w:r w:rsidRPr="000D3606">
        <w:rPr>
          <w:rFonts w:ascii="Arial" w:hAnsi="Arial"/>
          <w:b/>
          <w:bCs/>
        </w:rPr>
        <w:t>(ИСО 9205:1988)</w:t>
      </w:r>
    </w:p>
    <w:p w14:paraId="305A897D" w14:textId="77777777" w:rsidR="00D36B2A" w:rsidRDefault="00D36B2A" w:rsidP="000769E5">
      <w:pPr>
        <w:pBdr>
          <w:top w:val="none" w:sz="0" w:space="0" w:color="auto"/>
          <w:left w:val="none" w:sz="0" w:space="0" w:color="auto"/>
          <w:bottom w:val="none" w:sz="0" w:space="0" w:color="auto"/>
          <w:right w:val="none" w:sz="0" w:space="0" w:color="auto"/>
          <w:between w:val="none" w:sz="0" w:space="0" w:color="auto"/>
        </w:pBdr>
        <w:spacing w:line="360" w:lineRule="auto"/>
        <w:ind w:firstLine="284"/>
        <w:jc w:val="both"/>
        <w:rPr>
          <w:rFonts w:ascii="Arial" w:hAnsi="Arial"/>
        </w:rPr>
      </w:pPr>
    </w:p>
    <w:p w14:paraId="5E485AD4" w14:textId="2D2AE8CF" w:rsidR="000769E5" w:rsidRPr="000D360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bCs/>
          <w:sz w:val="22"/>
          <w:szCs w:val="22"/>
        </w:rPr>
      </w:pPr>
      <w:r w:rsidRPr="000D3606">
        <w:rPr>
          <w:rFonts w:ascii="Arial" w:hAnsi="Arial"/>
          <w:b/>
          <w:bCs/>
          <w:sz w:val="22"/>
          <w:szCs w:val="22"/>
        </w:rPr>
        <w:t>В.1 область применения</w:t>
      </w:r>
    </w:p>
    <w:p w14:paraId="353688AA" w14:textId="22C27A5A" w:rsidR="005E42E6" w:rsidRPr="000D360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0D3606">
        <w:rPr>
          <w:rFonts w:ascii="Arial" w:hAnsi="Arial"/>
          <w:sz w:val="22"/>
          <w:szCs w:val="22"/>
        </w:rPr>
        <w:t>Настоящий стандарт определяет систему маркировки рабочей поверхности огнеупорных кирпичей, применяемых для футеровки вращающихся печей.</w:t>
      </w:r>
    </w:p>
    <w:p w14:paraId="3D32D72E" w14:textId="07C3C533" w:rsidR="005E42E6" w:rsidRPr="000D360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0D3606">
        <w:rPr>
          <w:rFonts w:ascii="Arial" w:hAnsi="Arial"/>
          <w:sz w:val="22"/>
          <w:szCs w:val="22"/>
        </w:rPr>
        <w:t>Этот способ позволяет быстро и легко проверить правильность установки конуса каждого клинового кирпича в нужном направлении, а также маркировать кирпичи для каждого диаметра вращающейся печи.</w:t>
      </w:r>
    </w:p>
    <w:p w14:paraId="0EAA8E78" w14:textId="6666F8C2" w:rsidR="005E42E6" w:rsidRPr="000D360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bCs/>
          <w:sz w:val="22"/>
          <w:szCs w:val="22"/>
        </w:rPr>
      </w:pPr>
      <w:r w:rsidRPr="000D3606">
        <w:rPr>
          <w:rFonts w:ascii="Arial" w:hAnsi="Arial"/>
          <w:b/>
          <w:bCs/>
          <w:sz w:val="22"/>
          <w:szCs w:val="22"/>
        </w:rPr>
        <w:t>В.2 Требования</w:t>
      </w:r>
    </w:p>
    <w:p w14:paraId="324B4565" w14:textId="7938AF50" w:rsidR="000769E5" w:rsidRPr="000D3606" w:rsidRDefault="000769E5"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0D3606">
        <w:rPr>
          <w:rFonts w:ascii="Arial" w:hAnsi="Arial"/>
          <w:sz w:val="22"/>
          <w:szCs w:val="22"/>
        </w:rPr>
        <w:t>7.1.2 Основным способом маркировки является система «выемок». При необходимости в качестве дополнительной используют систему цветового кодирования.</w:t>
      </w:r>
    </w:p>
    <w:p w14:paraId="0CB1FA21" w14:textId="77777777" w:rsidR="000769E5" w:rsidRPr="000D3606" w:rsidRDefault="000769E5"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0D3606">
        <w:rPr>
          <w:rFonts w:ascii="Arial" w:hAnsi="Arial"/>
          <w:spacing w:val="40"/>
          <w:sz w:val="22"/>
          <w:szCs w:val="22"/>
        </w:rPr>
        <w:t>Примечание</w:t>
      </w:r>
      <w:r w:rsidRPr="000D3606">
        <w:rPr>
          <w:rFonts w:ascii="Arial" w:hAnsi="Arial"/>
          <w:sz w:val="22"/>
          <w:szCs w:val="22"/>
        </w:rPr>
        <w:t xml:space="preserve"> – Необходимость цветового кодирования должна быть согласована между изготовителем и потребителем.</w:t>
      </w:r>
    </w:p>
    <w:p w14:paraId="22D56D93" w14:textId="54444298" w:rsidR="000769E5" w:rsidRPr="000D360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bCs/>
          <w:sz w:val="22"/>
          <w:szCs w:val="22"/>
        </w:rPr>
      </w:pPr>
      <w:r w:rsidRPr="000D3606">
        <w:rPr>
          <w:rFonts w:ascii="Arial" w:hAnsi="Arial"/>
          <w:b/>
          <w:bCs/>
          <w:sz w:val="22"/>
          <w:szCs w:val="22"/>
        </w:rPr>
        <w:t>В.3</w:t>
      </w:r>
      <w:r w:rsidR="000769E5" w:rsidRPr="000D3606">
        <w:rPr>
          <w:rFonts w:ascii="Arial" w:hAnsi="Arial"/>
          <w:b/>
          <w:bCs/>
          <w:sz w:val="22"/>
          <w:szCs w:val="22"/>
        </w:rPr>
        <w:t xml:space="preserve"> Маркировка системой «выемок»</w:t>
      </w:r>
    </w:p>
    <w:p w14:paraId="0D358041" w14:textId="5BCCE5B2" w:rsidR="005E42E6" w:rsidRPr="000D360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bCs/>
          <w:sz w:val="22"/>
          <w:szCs w:val="22"/>
        </w:rPr>
      </w:pPr>
      <w:r w:rsidRPr="000D3606">
        <w:rPr>
          <w:rFonts w:ascii="Arial" w:hAnsi="Arial"/>
          <w:b/>
          <w:bCs/>
          <w:sz w:val="22"/>
          <w:szCs w:val="22"/>
        </w:rPr>
        <w:t>В.3.1 Типы выемок</w:t>
      </w:r>
    </w:p>
    <w:p w14:paraId="70D972F8" w14:textId="48B3DAC3" w:rsidR="000769E5" w:rsidRPr="000D3606" w:rsidRDefault="000769E5"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0D3606">
        <w:rPr>
          <w:rFonts w:ascii="Arial" w:hAnsi="Arial"/>
          <w:sz w:val="22"/>
          <w:szCs w:val="22"/>
        </w:rPr>
        <w:t xml:space="preserve">Каждая выемка должна быть отчетливой и достаточной углубленной, чтобы ее легко можно было различить. Выемка должна быть с закругленными краями. Следует применять один из трех типов выемок, показанных на рисунке </w:t>
      </w:r>
      <w:r w:rsidR="005E42E6" w:rsidRPr="000D3606">
        <w:rPr>
          <w:rFonts w:ascii="Arial" w:hAnsi="Arial"/>
          <w:sz w:val="22"/>
          <w:szCs w:val="22"/>
        </w:rPr>
        <w:t>В.1</w:t>
      </w:r>
      <w:r w:rsidRPr="000D3606">
        <w:rPr>
          <w:rFonts w:ascii="Arial" w:hAnsi="Arial"/>
          <w:sz w:val="22"/>
          <w:szCs w:val="22"/>
        </w:rPr>
        <w:t>. Размеры выемок не нормируются.</w:t>
      </w:r>
    </w:p>
    <w:p w14:paraId="309A733E" w14:textId="77777777" w:rsidR="005E42E6" w:rsidRPr="000D360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bCs/>
          <w:sz w:val="22"/>
          <w:szCs w:val="22"/>
        </w:rPr>
      </w:pPr>
      <w:r w:rsidRPr="000D3606">
        <w:rPr>
          <w:rFonts w:ascii="Arial" w:hAnsi="Arial"/>
          <w:b/>
          <w:bCs/>
          <w:sz w:val="22"/>
          <w:szCs w:val="22"/>
        </w:rPr>
        <w:t>В.3.2 Расположение</w:t>
      </w:r>
    </w:p>
    <w:p w14:paraId="611C9ABD" w14:textId="15FA7231" w:rsidR="000769E5" w:rsidRPr="000D3606" w:rsidRDefault="000769E5"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0D3606">
        <w:rPr>
          <w:rFonts w:ascii="Arial" w:hAnsi="Arial"/>
          <w:sz w:val="22"/>
          <w:szCs w:val="22"/>
        </w:rPr>
        <w:t xml:space="preserve">Выемки должны быть расположены либо по центральной линии рабочей поверхности кирпича, либо по линии, отстоящей от центральной примерно на 66 мм, как показано на рисунке </w:t>
      </w:r>
      <w:r w:rsidR="005E42E6" w:rsidRPr="000D3606">
        <w:rPr>
          <w:rFonts w:ascii="Arial" w:hAnsi="Arial"/>
          <w:sz w:val="22"/>
          <w:szCs w:val="22"/>
        </w:rPr>
        <w:t>В.1</w:t>
      </w:r>
      <w:r w:rsidRPr="000D3606">
        <w:rPr>
          <w:rFonts w:ascii="Arial" w:hAnsi="Arial"/>
          <w:sz w:val="22"/>
          <w:szCs w:val="22"/>
        </w:rPr>
        <w:t>.</w:t>
      </w:r>
    </w:p>
    <w:p w14:paraId="21692E3C" w14:textId="77777777" w:rsidR="000769E5" w:rsidRDefault="000769E5" w:rsidP="000769E5">
      <w:pPr>
        <w:pBdr>
          <w:top w:val="none" w:sz="0" w:space="0" w:color="auto"/>
          <w:left w:val="none" w:sz="0" w:space="0" w:color="auto"/>
          <w:bottom w:val="none" w:sz="0" w:space="0" w:color="auto"/>
          <w:right w:val="none" w:sz="0" w:space="0" w:color="auto"/>
          <w:between w:val="none" w:sz="0" w:space="0" w:color="auto"/>
        </w:pBdr>
        <w:ind w:firstLine="284"/>
        <w:jc w:val="center"/>
        <w:rPr>
          <w:rFonts w:ascii="Arial" w:hAnsi="Arial"/>
          <w:sz w:val="22"/>
        </w:rPr>
      </w:pPr>
      <w:r>
        <w:rPr>
          <w:rFonts w:ascii="Arial" w:hAnsi="Arial"/>
          <w:noProof/>
          <w:sz w:val="22"/>
        </w:rPr>
        <w:drawing>
          <wp:inline distT="0" distB="0" distL="0" distR="0" wp14:anchorId="717643AA" wp14:editId="610EBDC7">
            <wp:extent cx="2924175" cy="2163796"/>
            <wp:effectExtent l="0" t="0" r="0" b="8255"/>
            <wp:docPr id="2288057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7" cy="2170849"/>
                    </a:xfrm>
                    <a:prstGeom prst="rect">
                      <a:avLst/>
                    </a:prstGeom>
                    <a:noFill/>
                    <a:ln>
                      <a:noFill/>
                    </a:ln>
                  </pic:spPr>
                </pic:pic>
              </a:graphicData>
            </a:graphic>
          </wp:inline>
        </w:drawing>
      </w:r>
    </w:p>
    <w:p w14:paraId="5B1F8B03" w14:textId="77777777" w:rsidR="000769E5" w:rsidRDefault="000769E5" w:rsidP="000769E5">
      <w:pPr>
        <w:pBdr>
          <w:top w:val="none" w:sz="0" w:space="0" w:color="auto"/>
          <w:left w:val="none" w:sz="0" w:space="0" w:color="auto"/>
          <w:bottom w:val="none" w:sz="0" w:space="0" w:color="auto"/>
          <w:right w:val="none" w:sz="0" w:space="0" w:color="auto"/>
          <w:between w:val="none" w:sz="0" w:space="0" w:color="auto"/>
        </w:pBdr>
        <w:ind w:firstLine="284"/>
        <w:jc w:val="both"/>
        <w:rPr>
          <w:rFonts w:ascii="Arial" w:hAnsi="Arial"/>
          <w:sz w:val="22"/>
        </w:rPr>
      </w:pPr>
    </w:p>
    <w:p w14:paraId="6424DC69" w14:textId="6C97CE4C" w:rsidR="000769E5" w:rsidRPr="005E42E6" w:rsidRDefault="000769E5" w:rsidP="000769E5">
      <w:pPr>
        <w:pBdr>
          <w:top w:val="none" w:sz="0" w:space="0" w:color="auto"/>
          <w:left w:val="none" w:sz="0" w:space="0" w:color="auto"/>
          <w:bottom w:val="none" w:sz="0" w:space="0" w:color="auto"/>
          <w:right w:val="none" w:sz="0" w:space="0" w:color="auto"/>
          <w:between w:val="none" w:sz="0" w:space="0" w:color="auto"/>
        </w:pBdr>
        <w:spacing w:line="360" w:lineRule="auto"/>
        <w:ind w:firstLine="284"/>
        <w:jc w:val="center"/>
        <w:rPr>
          <w:rFonts w:ascii="Arial" w:hAnsi="Arial"/>
          <w:sz w:val="22"/>
          <w:szCs w:val="22"/>
        </w:rPr>
      </w:pPr>
      <w:r w:rsidRPr="005E42E6">
        <w:rPr>
          <w:rFonts w:ascii="Arial" w:hAnsi="Arial"/>
          <w:sz w:val="22"/>
          <w:szCs w:val="22"/>
        </w:rPr>
        <w:t xml:space="preserve">Рисунок </w:t>
      </w:r>
      <w:r w:rsidR="005E42E6" w:rsidRPr="005E42E6">
        <w:rPr>
          <w:rFonts w:ascii="Arial" w:hAnsi="Arial"/>
          <w:sz w:val="22"/>
          <w:szCs w:val="22"/>
        </w:rPr>
        <w:t>В.1</w:t>
      </w:r>
      <w:r w:rsidRPr="005E42E6">
        <w:rPr>
          <w:rFonts w:ascii="Arial" w:hAnsi="Arial"/>
          <w:sz w:val="22"/>
          <w:szCs w:val="22"/>
        </w:rPr>
        <w:t xml:space="preserve"> – Расположение и типы выемок</w:t>
      </w:r>
    </w:p>
    <w:p w14:paraId="70E9330A" w14:textId="75BD478A" w:rsidR="005E42E6" w:rsidRPr="005E42E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bCs/>
          <w:sz w:val="22"/>
          <w:szCs w:val="22"/>
        </w:rPr>
      </w:pPr>
      <w:r w:rsidRPr="005E42E6">
        <w:rPr>
          <w:rFonts w:ascii="Arial" w:hAnsi="Arial"/>
          <w:b/>
          <w:bCs/>
          <w:sz w:val="22"/>
          <w:szCs w:val="22"/>
        </w:rPr>
        <w:lastRenderedPageBreak/>
        <w:t xml:space="preserve">В.3.3 </w:t>
      </w:r>
      <w:r w:rsidR="000769E5" w:rsidRPr="005E42E6">
        <w:rPr>
          <w:rFonts w:ascii="Arial" w:hAnsi="Arial"/>
          <w:b/>
          <w:bCs/>
          <w:sz w:val="22"/>
          <w:szCs w:val="22"/>
        </w:rPr>
        <w:t xml:space="preserve">Маркировка кирпича в зависимости от диаметра печи. </w:t>
      </w:r>
    </w:p>
    <w:p w14:paraId="75289EAE" w14:textId="465FA988" w:rsidR="000769E5" w:rsidRPr="005E42E6" w:rsidRDefault="000769E5"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5E42E6">
        <w:rPr>
          <w:rFonts w:ascii="Arial" w:hAnsi="Arial"/>
          <w:sz w:val="22"/>
          <w:szCs w:val="22"/>
        </w:rPr>
        <w:t xml:space="preserve">На рисунке </w:t>
      </w:r>
      <w:r w:rsidR="005E42E6" w:rsidRPr="005E42E6">
        <w:rPr>
          <w:rFonts w:ascii="Arial" w:hAnsi="Arial"/>
          <w:sz w:val="22"/>
          <w:szCs w:val="22"/>
        </w:rPr>
        <w:t>В.2</w:t>
      </w:r>
      <w:r w:rsidRPr="005E42E6">
        <w:rPr>
          <w:rFonts w:ascii="Arial" w:hAnsi="Arial"/>
          <w:sz w:val="22"/>
          <w:szCs w:val="22"/>
        </w:rPr>
        <w:t xml:space="preserve"> приведены пять комбинаций выемок, используемых для маркировки кирпича в зависимости от диаметра печи.</w:t>
      </w:r>
    </w:p>
    <w:p w14:paraId="491B71A6" w14:textId="77777777" w:rsidR="000769E5" w:rsidRDefault="000769E5" w:rsidP="000769E5">
      <w:pPr>
        <w:pBdr>
          <w:top w:val="none" w:sz="0" w:space="0" w:color="auto"/>
          <w:left w:val="none" w:sz="0" w:space="0" w:color="auto"/>
          <w:bottom w:val="none" w:sz="0" w:space="0" w:color="auto"/>
          <w:right w:val="none" w:sz="0" w:space="0" w:color="auto"/>
          <w:between w:val="none" w:sz="0" w:space="0" w:color="auto"/>
        </w:pBdr>
        <w:ind w:firstLine="284"/>
        <w:jc w:val="both"/>
        <w:rPr>
          <w:rFonts w:ascii="Arial" w:hAnsi="Arial"/>
          <w:sz w:val="22"/>
        </w:rPr>
      </w:pPr>
    </w:p>
    <w:tbl>
      <w:tblPr>
        <w:tblStyle w:val="ab"/>
        <w:tblW w:w="0" w:type="auto"/>
        <w:tblLook w:val="04A0" w:firstRow="1" w:lastRow="0" w:firstColumn="1" w:lastColumn="0" w:noHBand="0" w:noVBand="1"/>
      </w:tblPr>
      <w:tblGrid>
        <w:gridCol w:w="1790"/>
        <w:gridCol w:w="2810"/>
        <w:gridCol w:w="1790"/>
        <w:gridCol w:w="2954"/>
      </w:tblGrid>
      <w:tr w:rsidR="000769E5" w14:paraId="0FCE03BB" w14:textId="77777777" w:rsidTr="00B74F07">
        <w:tc>
          <w:tcPr>
            <w:tcW w:w="2336" w:type="dxa"/>
            <w:tcBorders>
              <w:bottom w:val="double" w:sz="4" w:space="0" w:color="auto"/>
            </w:tcBorders>
            <w:vAlign w:val="center"/>
          </w:tcPr>
          <w:p w14:paraId="3CE3C4AC"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Внутренний диаметр корпуса печи, м</w:t>
            </w:r>
          </w:p>
        </w:tc>
        <w:tc>
          <w:tcPr>
            <w:tcW w:w="2336" w:type="dxa"/>
            <w:tcBorders>
              <w:bottom w:val="double" w:sz="4" w:space="0" w:color="auto"/>
              <w:right w:val="double" w:sz="4" w:space="0" w:color="auto"/>
            </w:tcBorders>
            <w:vAlign w:val="center"/>
          </w:tcPr>
          <w:p w14:paraId="08FCCC62"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Расположение выемок</w:t>
            </w:r>
          </w:p>
        </w:tc>
        <w:tc>
          <w:tcPr>
            <w:tcW w:w="2336" w:type="dxa"/>
            <w:tcBorders>
              <w:left w:val="double" w:sz="4" w:space="0" w:color="auto"/>
              <w:bottom w:val="double" w:sz="4" w:space="0" w:color="auto"/>
            </w:tcBorders>
            <w:vAlign w:val="center"/>
          </w:tcPr>
          <w:p w14:paraId="65399388"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Внутренний диаметр корпуса печи, м</w:t>
            </w:r>
          </w:p>
        </w:tc>
        <w:tc>
          <w:tcPr>
            <w:tcW w:w="2336" w:type="dxa"/>
            <w:tcBorders>
              <w:bottom w:val="double" w:sz="4" w:space="0" w:color="auto"/>
            </w:tcBorders>
            <w:vAlign w:val="center"/>
          </w:tcPr>
          <w:p w14:paraId="6CDDB0A1"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Расположение выемок</w:t>
            </w:r>
          </w:p>
        </w:tc>
      </w:tr>
      <w:tr w:rsidR="000769E5" w14:paraId="1964B093" w14:textId="77777777" w:rsidTr="00B74F07">
        <w:tc>
          <w:tcPr>
            <w:tcW w:w="2336" w:type="dxa"/>
            <w:tcBorders>
              <w:top w:val="double" w:sz="4" w:space="0" w:color="auto"/>
            </w:tcBorders>
            <w:vAlign w:val="center"/>
          </w:tcPr>
          <w:p w14:paraId="6D71DE7E"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2</w:t>
            </w:r>
          </w:p>
        </w:tc>
        <w:tc>
          <w:tcPr>
            <w:tcW w:w="2336" w:type="dxa"/>
            <w:tcBorders>
              <w:top w:val="double" w:sz="4" w:space="0" w:color="auto"/>
              <w:right w:val="double" w:sz="4" w:space="0" w:color="auto"/>
            </w:tcBorders>
            <w:vAlign w:val="center"/>
          </w:tcPr>
          <w:p w14:paraId="44718581"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object w:dxaOrig="5325" w:dyaOrig="5625" w14:anchorId="019CE31F">
                <v:shape id="_x0000_i1026" type="#_x0000_t75" style="width:129.75pt;height:136.5pt" o:ole="">
                  <v:imagedata r:id="rId33" o:title=""/>
                </v:shape>
                <o:OLEObject Type="Embed" ProgID="PBrush" ShapeID="_x0000_i1026" DrawAspect="Content" ObjectID="_1838796784" r:id="rId34"/>
              </w:object>
            </w:r>
          </w:p>
        </w:tc>
        <w:tc>
          <w:tcPr>
            <w:tcW w:w="2336" w:type="dxa"/>
            <w:tcBorders>
              <w:top w:val="double" w:sz="4" w:space="0" w:color="auto"/>
              <w:left w:val="double" w:sz="4" w:space="0" w:color="auto"/>
            </w:tcBorders>
            <w:vAlign w:val="center"/>
          </w:tcPr>
          <w:p w14:paraId="521B77E9"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5 и 6</w:t>
            </w:r>
          </w:p>
        </w:tc>
        <w:tc>
          <w:tcPr>
            <w:tcW w:w="2336" w:type="dxa"/>
            <w:tcBorders>
              <w:top w:val="double" w:sz="4" w:space="0" w:color="auto"/>
            </w:tcBorders>
            <w:vAlign w:val="center"/>
          </w:tcPr>
          <w:p w14:paraId="02D3FB84"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object w:dxaOrig="5175" w:dyaOrig="4815" w14:anchorId="7AC1D01C">
                <v:shape id="_x0000_i1027" type="#_x0000_t75" style="width:137.25pt;height:129.75pt" o:ole="">
                  <v:imagedata r:id="rId35" o:title=""/>
                </v:shape>
                <o:OLEObject Type="Embed" ProgID="PBrush" ShapeID="_x0000_i1027" DrawAspect="Content" ObjectID="_1838796785" r:id="rId36"/>
              </w:object>
            </w:r>
          </w:p>
        </w:tc>
      </w:tr>
      <w:tr w:rsidR="000769E5" w14:paraId="36C0216B" w14:textId="77777777" w:rsidTr="00B74F07">
        <w:tc>
          <w:tcPr>
            <w:tcW w:w="2336" w:type="dxa"/>
            <w:vAlign w:val="center"/>
          </w:tcPr>
          <w:p w14:paraId="46D6C508"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3</w:t>
            </w:r>
          </w:p>
        </w:tc>
        <w:tc>
          <w:tcPr>
            <w:tcW w:w="2336" w:type="dxa"/>
            <w:tcBorders>
              <w:right w:val="double" w:sz="4" w:space="0" w:color="auto"/>
            </w:tcBorders>
            <w:vAlign w:val="center"/>
          </w:tcPr>
          <w:p w14:paraId="38519547"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object w:dxaOrig="5655" w:dyaOrig="5625" w14:anchorId="7859B6AF">
                <v:shape id="_x0000_i1028" type="#_x0000_t75" style="width:129.75pt;height:129.75pt" o:ole="">
                  <v:imagedata r:id="rId37" o:title=""/>
                </v:shape>
                <o:OLEObject Type="Embed" ProgID="PBrush" ShapeID="_x0000_i1028" DrawAspect="Content" ObjectID="_1838796786" r:id="rId38"/>
              </w:object>
            </w:r>
          </w:p>
        </w:tc>
        <w:tc>
          <w:tcPr>
            <w:tcW w:w="2336" w:type="dxa"/>
            <w:tcBorders>
              <w:left w:val="double" w:sz="4" w:space="0" w:color="auto"/>
            </w:tcBorders>
            <w:vAlign w:val="center"/>
          </w:tcPr>
          <w:p w14:paraId="2CD8A8AD"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7 и 8</w:t>
            </w:r>
          </w:p>
        </w:tc>
        <w:tc>
          <w:tcPr>
            <w:tcW w:w="2336" w:type="dxa"/>
            <w:vAlign w:val="center"/>
          </w:tcPr>
          <w:p w14:paraId="0ECBAD32"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object w:dxaOrig="5895" w:dyaOrig="5595" w14:anchorId="24C24E56">
                <v:shape id="_x0000_i1029" type="#_x0000_t75" style="width:136.5pt;height:129.75pt" o:ole="">
                  <v:imagedata r:id="rId39" o:title=""/>
                </v:shape>
                <o:OLEObject Type="Embed" ProgID="PBrush" ShapeID="_x0000_i1029" DrawAspect="Content" ObjectID="_1838796787" r:id="rId40"/>
              </w:object>
            </w:r>
          </w:p>
        </w:tc>
      </w:tr>
      <w:tr w:rsidR="000769E5" w14:paraId="6DDDB263" w14:textId="77777777" w:rsidTr="00B74F07">
        <w:tc>
          <w:tcPr>
            <w:tcW w:w="2336" w:type="dxa"/>
            <w:vAlign w:val="center"/>
          </w:tcPr>
          <w:p w14:paraId="03CEDFF0"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rsidRPr="008E54DB">
              <w:rPr>
                <w:rFonts w:ascii="Arial" w:hAnsi="Arial"/>
                <w:sz w:val="22"/>
              </w:rPr>
              <w:t>4</w:t>
            </w:r>
          </w:p>
        </w:tc>
        <w:tc>
          <w:tcPr>
            <w:tcW w:w="2336" w:type="dxa"/>
            <w:tcBorders>
              <w:right w:val="double" w:sz="4" w:space="0" w:color="auto"/>
            </w:tcBorders>
            <w:vAlign w:val="center"/>
          </w:tcPr>
          <w:p w14:paraId="3271BA67"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r>
              <w:object w:dxaOrig="4995" w:dyaOrig="5625" w14:anchorId="4D440F56">
                <v:shape id="_x0000_i1030" type="#_x0000_t75" style="width:122.25pt;height:136.5pt" o:ole="">
                  <v:imagedata r:id="rId41" o:title=""/>
                </v:shape>
                <o:OLEObject Type="Embed" ProgID="PBrush" ShapeID="_x0000_i1030" DrawAspect="Content" ObjectID="_1838796788" r:id="rId42"/>
              </w:object>
            </w:r>
          </w:p>
        </w:tc>
        <w:tc>
          <w:tcPr>
            <w:tcW w:w="2336" w:type="dxa"/>
            <w:tcBorders>
              <w:left w:val="double" w:sz="4" w:space="0" w:color="auto"/>
            </w:tcBorders>
            <w:vAlign w:val="center"/>
          </w:tcPr>
          <w:p w14:paraId="5008CE72"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p>
        </w:tc>
        <w:tc>
          <w:tcPr>
            <w:tcW w:w="2336" w:type="dxa"/>
            <w:vAlign w:val="center"/>
          </w:tcPr>
          <w:p w14:paraId="7CE4BAC2" w14:textId="77777777" w:rsidR="000769E5" w:rsidRPr="008E54DB"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rPr>
            </w:pPr>
          </w:p>
        </w:tc>
      </w:tr>
    </w:tbl>
    <w:p w14:paraId="6D11815D" w14:textId="77777777" w:rsidR="000769E5" w:rsidRDefault="000769E5" w:rsidP="000769E5">
      <w:pPr>
        <w:pBdr>
          <w:top w:val="none" w:sz="0" w:space="0" w:color="auto"/>
          <w:left w:val="none" w:sz="0" w:space="0" w:color="auto"/>
          <w:bottom w:val="none" w:sz="0" w:space="0" w:color="auto"/>
          <w:right w:val="none" w:sz="0" w:space="0" w:color="auto"/>
          <w:between w:val="none" w:sz="0" w:space="0" w:color="auto"/>
        </w:pBdr>
        <w:jc w:val="both"/>
        <w:rPr>
          <w:rFonts w:ascii="Arial" w:hAnsi="Arial"/>
          <w:sz w:val="22"/>
        </w:rPr>
      </w:pPr>
    </w:p>
    <w:p w14:paraId="539CC14C" w14:textId="0E9E1DA4" w:rsidR="000769E5" w:rsidRDefault="000769E5" w:rsidP="000769E5">
      <w:pPr>
        <w:pBdr>
          <w:top w:val="none" w:sz="0" w:space="0" w:color="auto"/>
          <w:left w:val="none" w:sz="0" w:space="0" w:color="auto"/>
          <w:bottom w:val="none" w:sz="0" w:space="0" w:color="auto"/>
          <w:right w:val="none" w:sz="0" w:space="0" w:color="auto"/>
          <w:between w:val="none" w:sz="0" w:space="0" w:color="auto"/>
        </w:pBdr>
        <w:ind w:firstLine="284"/>
        <w:jc w:val="center"/>
        <w:rPr>
          <w:rFonts w:ascii="Arial" w:hAnsi="Arial"/>
          <w:sz w:val="22"/>
        </w:rPr>
      </w:pPr>
      <w:r>
        <w:rPr>
          <w:rFonts w:ascii="Arial" w:hAnsi="Arial"/>
          <w:sz w:val="22"/>
        </w:rPr>
        <w:t xml:space="preserve">Рисунок </w:t>
      </w:r>
      <w:r w:rsidR="005E42E6">
        <w:rPr>
          <w:rFonts w:ascii="Arial" w:hAnsi="Arial"/>
          <w:sz w:val="22"/>
        </w:rPr>
        <w:t>В.2</w:t>
      </w:r>
      <w:r>
        <w:rPr>
          <w:rFonts w:ascii="Arial" w:hAnsi="Arial"/>
          <w:sz w:val="22"/>
        </w:rPr>
        <w:t xml:space="preserve"> – Маркировочные выемки на кирпиче</w:t>
      </w:r>
    </w:p>
    <w:p w14:paraId="3FB06BD5" w14:textId="77777777" w:rsidR="000769E5" w:rsidRDefault="000769E5" w:rsidP="000769E5">
      <w:pPr>
        <w:pBdr>
          <w:top w:val="none" w:sz="0" w:space="0" w:color="auto"/>
          <w:left w:val="none" w:sz="0" w:space="0" w:color="auto"/>
          <w:bottom w:val="none" w:sz="0" w:space="0" w:color="auto"/>
          <w:right w:val="none" w:sz="0" w:space="0" w:color="auto"/>
          <w:between w:val="none" w:sz="0" w:space="0" w:color="auto"/>
        </w:pBdr>
        <w:ind w:firstLine="284"/>
        <w:jc w:val="both"/>
        <w:rPr>
          <w:rFonts w:ascii="Arial" w:hAnsi="Arial"/>
          <w:sz w:val="22"/>
        </w:rPr>
      </w:pPr>
    </w:p>
    <w:p w14:paraId="6E25A171" w14:textId="26B76051" w:rsidR="000769E5" w:rsidRPr="005E42E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b/>
          <w:bCs/>
          <w:sz w:val="22"/>
          <w:szCs w:val="22"/>
        </w:rPr>
      </w:pPr>
      <w:r w:rsidRPr="005E42E6">
        <w:rPr>
          <w:rFonts w:ascii="Arial" w:hAnsi="Arial"/>
          <w:b/>
          <w:bCs/>
          <w:sz w:val="22"/>
          <w:szCs w:val="22"/>
        </w:rPr>
        <w:t>В.4</w:t>
      </w:r>
      <w:r w:rsidR="000769E5" w:rsidRPr="005E42E6">
        <w:rPr>
          <w:rFonts w:ascii="Arial" w:hAnsi="Arial"/>
          <w:b/>
          <w:bCs/>
          <w:sz w:val="22"/>
          <w:szCs w:val="22"/>
        </w:rPr>
        <w:t xml:space="preserve"> Маркировка цветовым кодированием</w:t>
      </w:r>
    </w:p>
    <w:p w14:paraId="34AF6ECD" w14:textId="4BA2A7BF" w:rsidR="000769E5" w:rsidRPr="005E42E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5E42E6">
        <w:rPr>
          <w:rFonts w:ascii="Arial" w:hAnsi="Arial"/>
          <w:sz w:val="22"/>
          <w:szCs w:val="22"/>
        </w:rPr>
        <w:t xml:space="preserve">В.4.1 </w:t>
      </w:r>
      <w:r w:rsidR="000769E5" w:rsidRPr="005E42E6">
        <w:rPr>
          <w:rFonts w:ascii="Arial" w:hAnsi="Arial"/>
          <w:sz w:val="22"/>
          <w:szCs w:val="22"/>
        </w:rPr>
        <w:t>При цветовом кодировании на кирпичи для вращающихся печей наносят цветные метки в зависимости от диаметра кожуха печи. Цветные метки наносят на рабочую поверхность кирпича до отгрузки потребителю. Интенсивность цветовой окраски должна быть достаточной для четкого определения назначения кирпича.</w:t>
      </w:r>
    </w:p>
    <w:p w14:paraId="493A86F6" w14:textId="42A74B3C" w:rsidR="000769E5" w:rsidRPr="005E42E6" w:rsidRDefault="005E42E6" w:rsidP="000D3606">
      <w:pPr>
        <w:pBdr>
          <w:top w:val="none" w:sz="0" w:space="0" w:color="auto"/>
          <w:left w:val="none" w:sz="0" w:space="0" w:color="auto"/>
          <w:bottom w:val="none" w:sz="0" w:space="0" w:color="auto"/>
          <w:right w:val="none" w:sz="0" w:space="0" w:color="auto"/>
          <w:between w:val="none" w:sz="0" w:space="0" w:color="auto"/>
        </w:pBdr>
        <w:spacing w:line="360" w:lineRule="auto"/>
        <w:ind w:firstLine="510"/>
        <w:jc w:val="both"/>
        <w:rPr>
          <w:rFonts w:ascii="Arial" w:hAnsi="Arial"/>
          <w:sz w:val="22"/>
          <w:szCs w:val="22"/>
        </w:rPr>
      </w:pPr>
      <w:r w:rsidRPr="005E42E6">
        <w:rPr>
          <w:rFonts w:ascii="Arial" w:hAnsi="Arial"/>
          <w:sz w:val="22"/>
          <w:szCs w:val="22"/>
        </w:rPr>
        <w:t xml:space="preserve">В.4.2 </w:t>
      </w:r>
      <w:r w:rsidR="000769E5" w:rsidRPr="005E42E6">
        <w:rPr>
          <w:rFonts w:ascii="Arial" w:hAnsi="Arial"/>
          <w:sz w:val="22"/>
          <w:szCs w:val="22"/>
        </w:rPr>
        <w:t xml:space="preserve">Цвета, применяемые для маркировки кирпича вращающихся печей, приведены в таблице </w:t>
      </w:r>
      <w:r>
        <w:rPr>
          <w:rFonts w:ascii="Arial" w:hAnsi="Arial"/>
          <w:sz w:val="22"/>
          <w:szCs w:val="22"/>
        </w:rPr>
        <w:t>В.1</w:t>
      </w:r>
    </w:p>
    <w:p w14:paraId="6558790F" w14:textId="77777777" w:rsidR="000769E5" w:rsidRDefault="000769E5" w:rsidP="000769E5">
      <w:pPr>
        <w:pBdr>
          <w:top w:val="none" w:sz="0" w:space="0" w:color="auto"/>
          <w:left w:val="none" w:sz="0" w:space="0" w:color="auto"/>
          <w:bottom w:val="none" w:sz="0" w:space="0" w:color="auto"/>
          <w:right w:val="none" w:sz="0" w:space="0" w:color="auto"/>
          <w:between w:val="none" w:sz="0" w:space="0" w:color="auto"/>
        </w:pBdr>
        <w:spacing w:line="360" w:lineRule="auto"/>
        <w:ind w:firstLine="284"/>
        <w:jc w:val="both"/>
        <w:rPr>
          <w:rFonts w:ascii="Arial" w:hAnsi="Arial"/>
        </w:rPr>
      </w:pPr>
    </w:p>
    <w:p w14:paraId="03D632C1" w14:textId="323BC8F4" w:rsidR="000769E5" w:rsidRPr="005E42E6" w:rsidRDefault="000769E5" w:rsidP="000769E5">
      <w:pPr>
        <w:pBdr>
          <w:top w:val="none" w:sz="0" w:space="0" w:color="auto"/>
          <w:left w:val="none" w:sz="0" w:space="0" w:color="auto"/>
          <w:bottom w:val="none" w:sz="0" w:space="0" w:color="auto"/>
          <w:right w:val="none" w:sz="0" w:space="0" w:color="auto"/>
          <w:between w:val="none" w:sz="0" w:space="0" w:color="auto"/>
        </w:pBdr>
        <w:spacing w:line="360" w:lineRule="auto"/>
        <w:ind w:firstLine="284"/>
        <w:jc w:val="both"/>
        <w:rPr>
          <w:rFonts w:ascii="Arial" w:hAnsi="Arial"/>
          <w:sz w:val="22"/>
          <w:szCs w:val="22"/>
        </w:rPr>
      </w:pPr>
      <w:r w:rsidRPr="005E42E6">
        <w:rPr>
          <w:rFonts w:ascii="Arial" w:hAnsi="Arial"/>
          <w:spacing w:val="40"/>
          <w:sz w:val="22"/>
          <w:szCs w:val="22"/>
        </w:rPr>
        <w:lastRenderedPageBreak/>
        <w:t>Таблица</w:t>
      </w:r>
      <w:r w:rsidRPr="005E42E6">
        <w:rPr>
          <w:rFonts w:ascii="Arial" w:hAnsi="Arial"/>
          <w:sz w:val="22"/>
          <w:szCs w:val="22"/>
        </w:rPr>
        <w:t xml:space="preserve"> </w:t>
      </w:r>
      <w:r w:rsidR="005E42E6" w:rsidRPr="005E42E6">
        <w:rPr>
          <w:rFonts w:ascii="Arial" w:hAnsi="Arial"/>
          <w:sz w:val="22"/>
          <w:szCs w:val="22"/>
        </w:rPr>
        <w:t>В.1</w:t>
      </w:r>
      <w:r w:rsidRPr="005E42E6">
        <w:rPr>
          <w:rFonts w:ascii="Arial" w:hAnsi="Arial"/>
          <w:sz w:val="22"/>
          <w:szCs w:val="22"/>
        </w:rPr>
        <w:t xml:space="preserve"> – Цветовое кодирование кирпича вращающихся печей</w:t>
      </w:r>
    </w:p>
    <w:tbl>
      <w:tblPr>
        <w:tblStyle w:val="ab"/>
        <w:tblW w:w="0" w:type="auto"/>
        <w:tblLook w:val="04A0" w:firstRow="1" w:lastRow="0" w:firstColumn="1" w:lastColumn="0" w:noHBand="0" w:noVBand="1"/>
      </w:tblPr>
      <w:tblGrid>
        <w:gridCol w:w="4672"/>
        <w:gridCol w:w="4672"/>
      </w:tblGrid>
      <w:tr w:rsidR="000769E5" w:rsidRPr="005E42E6" w14:paraId="3C25D660" w14:textId="77777777" w:rsidTr="00B74F07">
        <w:tc>
          <w:tcPr>
            <w:tcW w:w="4672" w:type="dxa"/>
            <w:tcBorders>
              <w:bottom w:val="double" w:sz="4" w:space="0" w:color="auto"/>
            </w:tcBorders>
            <w:vAlign w:val="center"/>
          </w:tcPr>
          <w:p w14:paraId="4B65D547" w14:textId="52F7809E"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 xml:space="preserve">Внутренний диаметр </w:t>
            </w:r>
            <w:r w:rsidR="003340D6">
              <w:rPr>
                <w:rFonts w:ascii="Arial" w:hAnsi="Arial"/>
                <w:sz w:val="22"/>
                <w:szCs w:val="22"/>
              </w:rPr>
              <w:t>корпуса</w:t>
            </w:r>
            <w:r w:rsidRPr="005E42E6">
              <w:rPr>
                <w:rFonts w:ascii="Arial" w:hAnsi="Arial"/>
                <w:sz w:val="22"/>
                <w:szCs w:val="22"/>
              </w:rPr>
              <w:t xml:space="preserve"> печи, м</w:t>
            </w:r>
          </w:p>
        </w:tc>
        <w:tc>
          <w:tcPr>
            <w:tcW w:w="4672" w:type="dxa"/>
            <w:tcBorders>
              <w:bottom w:val="double" w:sz="4" w:space="0" w:color="auto"/>
            </w:tcBorders>
            <w:vAlign w:val="center"/>
          </w:tcPr>
          <w:p w14:paraId="1CB3E35B"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Цвет меток на кирпиче</w:t>
            </w:r>
          </w:p>
        </w:tc>
      </w:tr>
      <w:tr w:rsidR="000769E5" w:rsidRPr="005E42E6" w14:paraId="64953F33" w14:textId="77777777" w:rsidTr="00B74F07">
        <w:tc>
          <w:tcPr>
            <w:tcW w:w="4672" w:type="dxa"/>
            <w:tcBorders>
              <w:top w:val="double" w:sz="4" w:space="0" w:color="auto"/>
            </w:tcBorders>
            <w:vAlign w:val="center"/>
          </w:tcPr>
          <w:p w14:paraId="129E032F"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2</w:t>
            </w:r>
          </w:p>
        </w:tc>
        <w:tc>
          <w:tcPr>
            <w:tcW w:w="4672" w:type="dxa"/>
            <w:tcBorders>
              <w:top w:val="double" w:sz="4" w:space="0" w:color="auto"/>
            </w:tcBorders>
            <w:vAlign w:val="center"/>
          </w:tcPr>
          <w:p w14:paraId="52ECE18A"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Белый</w:t>
            </w:r>
          </w:p>
        </w:tc>
      </w:tr>
      <w:tr w:rsidR="000769E5" w:rsidRPr="005E42E6" w14:paraId="7240FCD9" w14:textId="77777777" w:rsidTr="00B74F07">
        <w:tc>
          <w:tcPr>
            <w:tcW w:w="4672" w:type="dxa"/>
            <w:vAlign w:val="center"/>
          </w:tcPr>
          <w:p w14:paraId="4CA68016"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3</w:t>
            </w:r>
          </w:p>
        </w:tc>
        <w:tc>
          <w:tcPr>
            <w:tcW w:w="4672" w:type="dxa"/>
            <w:vAlign w:val="center"/>
          </w:tcPr>
          <w:p w14:paraId="2A8CAFCC"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Сиреневый</w:t>
            </w:r>
          </w:p>
        </w:tc>
      </w:tr>
      <w:tr w:rsidR="000769E5" w:rsidRPr="005E42E6" w14:paraId="0296086A" w14:textId="77777777" w:rsidTr="00B74F07">
        <w:tc>
          <w:tcPr>
            <w:tcW w:w="4672" w:type="dxa"/>
            <w:vAlign w:val="center"/>
          </w:tcPr>
          <w:p w14:paraId="42310592"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4</w:t>
            </w:r>
          </w:p>
        </w:tc>
        <w:tc>
          <w:tcPr>
            <w:tcW w:w="4672" w:type="dxa"/>
            <w:vAlign w:val="center"/>
          </w:tcPr>
          <w:p w14:paraId="6DAF8BE0"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Желтый</w:t>
            </w:r>
          </w:p>
        </w:tc>
      </w:tr>
      <w:tr w:rsidR="000769E5" w:rsidRPr="005E42E6" w14:paraId="2F19F32D" w14:textId="77777777" w:rsidTr="00B74F07">
        <w:tc>
          <w:tcPr>
            <w:tcW w:w="4672" w:type="dxa"/>
            <w:vAlign w:val="center"/>
          </w:tcPr>
          <w:p w14:paraId="50CD7DAF"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5</w:t>
            </w:r>
          </w:p>
        </w:tc>
        <w:tc>
          <w:tcPr>
            <w:tcW w:w="4672" w:type="dxa"/>
            <w:vAlign w:val="center"/>
          </w:tcPr>
          <w:p w14:paraId="765B7EBC"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Коричневый</w:t>
            </w:r>
          </w:p>
        </w:tc>
      </w:tr>
      <w:tr w:rsidR="000769E5" w:rsidRPr="005E42E6" w14:paraId="0451C9EE" w14:textId="77777777" w:rsidTr="00B74F07">
        <w:tc>
          <w:tcPr>
            <w:tcW w:w="4672" w:type="dxa"/>
            <w:vAlign w:val="center"/>
          </w:tcPr>
          <w:p w14:paraId="1192C903"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6</w:t>
            </w:r>
          </w:p>
        </w:tc>
        <w:tc>
          <w:tcPr>
            <w:tcW w:w="4672" w:type="dxa"/>
            <w:vAlign w:val="center"/>
          </w:tcPr>
          <w:p w14:paraId="47362C64"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Красный</w:t>
            </w:r>
          </w:p>
        </w:tc>
      </w:tr>
      <w:tr w:rsidR="000769E5" w:rsidRPr="005E42E6" w14:paraId="2A9E7823" w14:textId="77777777" w:rsidTr="00B74F07">
        <w:tc>
          <w:tcPr>
            <w:tcW w:w="4672" w:type="dxa"/>
            <w:vAlign w:val="center"/>
          </w:tcPr>
          <w:p w14:paraId="50BC5B85"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7</w:t>
            </w:r>
          </w:p>
        </w:tc>
        <w:tc>
          <w:tcPr>
            <w:tcW w:w="4672" w:type="dxa"/>
            <w:vAlign w:val="center"/>
          </w:tcPr>
          <w:p w14:paraId="650FCFA9"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Серый</w:t>
            </w:r>
          </w:p>
        </w:tc>
      </w:tr>
      <w:tr w:rsidR="000769E5" w:rsidRPr="005E42E6" w14:paraId="23FFED75" w14:textId="77777777" w:rsidTr="00B74F07">
        <w:tc>
          <w:tcPr>
            <w:tcW w:w="4672" w:type="dxa"/>
            <w:vAlign w:val="center"/>
          </w:tcPr>
          <w:p w14:paraId="1C73A637"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8</w:t>
            </w:r>
          </w:p>
        </w:tc>
        <w:tc>
          <w:tcPr>
            <w:tcW w:w="4672" w:type="dxa"/>
            <w:vAlign w:val="center"/>
          </w:tcPr>
          <w:p w14:paraId="1BBC5B1B"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Зеленый</w:t>
            </w:r>
          </w:p>
        </w:tc>
      </w:tr>
      <w:tr w:rsidR="000769E5" w:rsidRPr="005E42E6" w14:paraId="31829F61" w14:textId="77777777" w:rsidTr="00B74F07">
        <w:tc>
          <w:tcPr>
            <w:tcW w:w="4672" w:type="dxa"/>
            <w:vAlign w:val="center"/>
          </w:tcPr>
          <w:p w14:paraId="2C456265"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Замковый кирпич</w:t>
            </w:r>
          </w:p>
        </w:tc>
        <w:tc>
          <w:tcPr>
            <w:tcW w:w="4672" w:type="dxa"/>
            <w:vAlign w:val="center"/>
          </w:tcPr>
          <w:p w14:paraId="7CDC7BB4" w14:textId="77777777" w:rsidR="000769E5" w:rsidRPr="005E42E6" w:rsidRDefault="000769E5" w:rsidP="00B74F07">
            <w:pPr>
              <w:pBdr>
                <w:top w:val="none" w:sz="0" w:space="0" w:color="auto"/>
                <w:left w:val="none" w:sz="0" w:space="0" w:color="auto"/>
                <w:bottom w:val="none" w:sz="0" w:space="0" w:color="auto"/>
                <w:right w:val="none" w:sz="0" w:space="0" w:color="auto"/>
                <w:between w:val="none" w:sz="0" w:space="0" w:color="auto"/>
              </w:pBdr>
              <w:jc w:val="center"/>
              <w:rPr>
                <w:rFonts w:ascii="Arial" w:hAnsi="Arial"/>
                <w:sz w:val="22"/>
                <w:szCs w:val="22"/>
              </w:rPr>
            </w:pPr>
            <w:r w:rsidRPr="005E42E6">
              <w:rPr>
                <w:rFonts w:ascii="Arial" w:hAnsi="Arial"/>
                <w:sz w:val="22"/>
                <w:szCs w:val="22"/>
              </w:rPr>
              <w:t xml:space="preserve">Синий </w:t>
            </w:r>
          </w:p>
        </w:tc>
      </w:tr>
    </w:tbl>
    <w:p w14:paraId="7B2910CB" w14:textId="77777777" w:rsidR="000769E5" w:rsidRPr="00E96771" w:rsidRDefault="000769E5" w:rsidP="000769E5">
      <w:pPr>
        <w:pBdr>
          <w:top w:val="none" w:sz="0" w:space="0" w:color="auto"/>
          <w:left w:val="none" w:sz="0" w:space="0" w:color="auto"/>
          <w:bottom w:val="none" w:sz="0" w:space="0" w:color="auto"/>
          <w:right w:val="none" w:sz="0" w:space="0" w:color="auto"/>
          <w:between w:val="none" w:sz="0" w:space="0" w:color="auto"/>
        </w:pBdr>
        <w:ind w:firstLine="284"/>
        <w:jc w:val="both"/>
        <w:rPr>
          <w:rFonts w:ascii="Arial" w:hAnsi="Arial"/>
        </w:rPr>
      </w:pPr>
    </w:p>
    <w:p w14:paraId="73AFA204" w14:textId="6DCF65BC" w:rsidR="005E42E6" w:rsidRDefault="005E42E6">
      <w:pPr>
        <w:pBdr>
          <w:top w:val="none" w:sz="0" w:space="0" w:color="auto"/>
          <w:left w:val="none" w:sz="0" w:space="0" w:color="auto"/>
          <w:bottom w:val="none" w:sz="0" w:space="0" w:color="auto"/>
          <w:right w:val="none" w:sz="0" w:space="0" w:color="auto"/>
          <w:between w:val="none" w:sz="0" w:space="0" w:color="auto"/>
        </w:pBdr>
        <w:rPr>
          <w:rFonts w:ascii="Arial" w:hAnsi="Arial"/>
          <w:b/>
          <w:bCs/>
          <w:sz w:val="22"/>
        </w:rPr>
      </w:pPr>
      <w:r>
        <w:rPr>
          <w:rFonts w:ascii="Arial" w:hAnsi="Arial"/>
          <w:b/>
          <w:bCs/>
          <w:sz w:val="22"/>
        </w:rPr>
        <w:br w:type="page"/>
      </w:r>
    </w:p>
    <w:p w14:paraId="487EBCE8" w14:textId="77777777" w:rsidR="002D195A" w:rsidRDefault="002D195A">
      <w:pPr>
        <w:pBdr>
          <w:top w:val="none" w:sz="0" w:space="0" w:color="auto"/>
          <w:left w:val="none" w:sz="0" w:space="0" w:color="auto"/>
          <w:bottom w:val="none" w:sz="0" w:space="0" w:color="auto"/>
          <w:right w:val="none" w:sz="0" w:space="0" w:color="auto"/>
          <w:between w:val="none" w:sz="0" w:space="0" w:color="auto"/>
        </w:pBdr>
        <w:rPr>
          <w:rFonts w:ascii="Arial" w:hAnsi="Arial"/>
          <w:b/>
          <w:bCs/>
          <w:sz w:val="22"/>
        </w:rPr>
      </w:pPr>
    </w:p>
    <w:p w14:paraId="4A10BA54" w14:textId="77777777" w:rsidR="00647580" w:rsidRDefault="00647580">
      <w:pPr>
        <w:pBdr>
          <w:top w:val="none" w:sz="0" w:space="0" w:color="auto"/>
          <w:left w:val="none" w:sz="0" w:space="0" w:color="auto"/>
          <w:bottom w:val="single" w:sz="12" w:space="1" w:color="000000"/>
          <w:right w:val="none" w:sz="0" w:space="0" w:color="auto"/>
          <w:between w:val="none" w:sz="0" w:space="0" w:color="auto"/>
        </w:pBdr>
        <w:jc w:val="both"/>
      </w:pPr>
    </w:p>
    <w:p w14:paraId="7EC90473"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rPr>
          <w:rFonts w:ascii="Arial" w:hAnsi="Arial"/>
        </w:rPr>
      </w:pPr>
    </w:p>
    <w:p w14:paraId="00BCAB1D" w14:textId="0755A139" w:rsidR="00647580" w:rsidRPr="007B4D0F" w:rsidRDefault="00647580" w:rsidP="00FE19A0">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rPr>
      </w:pPr>
      <w:r w:rsidRPr="007B4D0F">
        <w:rPr>
          <w:rFonts w:ascii="Arial" w:hAnsi="Arial"/>
        </w:rPr>
        <w:t>УДК 666.</w:t>
      </w:r>
      <w:r w:rsidR="007B4D0F" w:rsidRPr="007B4D0F">
        <w:rPr>
          <w:rFonts w:ascii="Arial" w:hAnsi="Arial"/>
        </w:rPr>
        <w:t>763.2.043.1:006.354</w:t>
      </w:r>
      <w:r w:rsidRPr="007B4D0F">
        <w:rPr>
          <w:rFonts w:ascii="Arial" w:hAnsi="Arial"/>
        </w:rPr>
        <w:t xml:space="preserve">                                                           </w:t>
      </w:r>
      <w:proofErr w:type="gramStart"/>
      <w:r w:rsidRPr="007B4D0F">
        <w:rPr>
          <w:rFonts w:ascii="Arial" w:hAnsi="Arial"/>
        </w:rPr>
        <w:t>МКС  81.080</w:t>
      </w:r>
      <w:proofErr w:type="gramEnd"/>
      <w:r w:rsidRPr="007B4D0F">
        <w:rPr>
          <w:rFonts w:ascii="Arial" w:hAnsi="Arial"/>
        </w:rPr>
        <w:t xml:space="preserve">               </w:t>
      </w:r>
    </w:p>
    <w:p w14:paraId="60FD2A69" w14:textId="46F6D735" w:rsidR="00647580" w:rsidRDefault="00647580" w:rsidP="00FE19A0">
      <w:pPr>
        <w:pBdr>
          <w:top w:val="none" w:sz="0" w:space="0" w:color="auto"/>
          <w:left w:val="none" w:sz="0" w:space="0" w:color="auto"/>
          <w:bottom w:val="none" w:sz="0" w:space="0" w:color="auto"/>
          <w:right w:val="none" w:sz="0" w:space="0" w:color="auto"/>
          <w:between w:val="none" w:sz="0" w:space="0" w:color="auto"/>
        </w:pBdr>
        <w:spacing w:line="360" w:lineRule="auto"/>
        <w:ind w:firstLine="360"/>
        <w:jc w:val="both"/>
        <w:rPr>
          <w:rFonts w:ascii="Arial" w:hAnsi="Arial"/>
        </w:rPr>
      </w:pPr>
      <w:r w:rsidRPr="007B4D0F">
        <w:rPr>
          <w:rFonts w:ascii="Arial" w:hAnsi="Arial"/>
        </w:rPr>
        <w:t xml:space="preserve">Ключевые слова: изделия огнеупорные </w:t>
      </w:r>
      <w:r w:rsidR="007B4D0F" w:rsidRPr="007B4D0F">
        <w:rPr>
          <w:rFonts w:ascii="Arial" w:hAnsi="Arial"/>
        </w:rPr>
        <w:t>алюмосиликатные</w:t>
      </w:r>
      <w:r w:rsidRPr="007B4D0F">
        <w:rPr>
          <w:rFonts w:ascii="Arial" w:hAnsi="Arial"/>
        </w:rPr>
        <w:t xml:space="preserve">, </w:t>
      </w:r>
      <w:proofErr w:type="spellStart"/>
      <w:r w:rsidR="007B4D0F" w:rsidRPr="007B4D0F">
        <w:rPr>
          <w:rFonts w:ascii="Arial" w:hAnsi="Arial"/>
        </w:rPr>
        <w:t>магнезиальношпинелидные</w:t>
      </w:r>
      <w:proofErr w:type="spellEnd"/>
      <w:r w:rsidR="007B4D0F" w:rsidRPr="007B4D0F">
        <w:rPr>
          <w:rFonts w:ascii="Arial" w:hAnsi="Arial"/>
        </w:rPr>
        <w:t>, кладка, вращающиеся цементные печи, форма и размеры</w:t>
      </w:r>
      <w:r w:rsidR="00326EAC" w:rsidRPr="007B4D0F">
        <w:rPr>
          <w:rFonts w:ascii="Arial" w:hAnsi="Arial"/>
        </w:rPr>
        <w:t xml:space="preserve"> </w:t>
      </w:r>
    </w:p>
    <w:p w14:paraId="6B50E4CC" w14:textId="77777777" w:rsidR="00647580" w:rsidRDefault="00647580" w:rsidP="00101ADD">
      <w:pPr>
        <w:pBdr>
          <w:top w:val="none" w:sz="0" w:space="0" w:color="auto"/>
          <w:left w:val="none" w:sz="0" w:space="0" w:color="auto"/>
          <w:bottom w:val="single" w:sz="12" w:space="1" w:color="000000"/>
          <w:right w:val="none" w:sz="0" w:space="0" w:color="auto"/>
          <w:between w:val="none" w:sz="0" w:space="0" w:color="auto"/>
        </w:pBdr>
        <w:jc w:val="both"/>
      </w:pPr>
    </w:p>
    <w:p w14:paraId="19664592" w14:textId="77777777" w:rsidR="00647580" w:rsidRDefault="00647580" w:rsidP="00101ADD">
      <w:pPr>
        <w:pBdr>
          <w:top w:val="none" w:sz="0" w:space="0" w:color="auto"/>
          <w:left w:val="none" w:sz="0" w:space="0" w:color="auto"/>
          <w:bottom w:val="none" w:sz="0" w:space="0" w:color="auto"/>
          <w:right w:val="none" w:sz="0" w:space="0" w:color="auto"/>
          <w:between w:val="none" w:sz="0" w:space="0" w:color="auto"/>
        </w:pBdr>
        <w:jc w:val="both"/>
        <w:rPr>
          <w:rFonts w:ascii="Arial" w:hAnsi="Arial"/>
        </w:rPr>
      </w:pPr>
    </w:p>
    <w:p w14:paraId="0387B567"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rPr>
          <w:rFonts w:ascii="Arial" w:hAnsi="Arial"/>
        </w:rPr>
      </w:pPr>
    </w:p>
    <w:p w14:paraId="0846EF36"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pPr>
    </w:p>
    <w:p w14:paraId="2453A656"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pPr>
    </w:p>
    <w:p w14:paraId="3821022A"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pPr>
    </w:p>
    <w:p w14:paraId="655CE5B0"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pPr>
    </w:p>
    <w:p w14:paraId="37E48860"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pPr>
    </w:p>
    <w:p w14:paraId="555092E1"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pPr>
    </w:p>
    <w:p w14:paraId="0F1FB0EF"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both"/>
      </w:pPr>
    </w:p>
    <w:tbl>
      <w:tblPr>
        <w:tblW w:w="0" w:type="auto"/>
        <w:tblLook w:val="00A0" w:firstRow="1" w:lastRow="0" w:firstColumn="1" w:lastColumn="0" w:noHBand="0" w:noVBand="0"/>
      </w:tblPr>
      <w:tblGrid>
        <w:gridCol w:w="4677"/>
        <w:gridCol w:w="4677"/>
      </w:tblGrid>
      <w:tr w:rsidR="00647580" w14:paraId="66FE1FA1" w14:textId="77777777">
        <w:tc>
          <w:tcPr>
            <w:tcW w:w="4785" w:type="dxa"/>
            <w:tcBorders>
              <w:top w:val="none" w:sz="0" w:space="0" w:color="000000"/>
              <w:left w:val="none" w:sz="0" w:space="0" w:color="000000"/>
              <w:bottom w:val="none" w:sz="0" w:space="0" w:color="000000"/>
              <w:right w:val="none" w:sz="0" w:space="0" w:color="000000"/>
            </w:tcBorders>
            <w:noWrap/>
          </w:tcPr>
          <w:p w14:paraId="4DD38994" w14:textId="74C92F56" w:rsidR="00647580" w:rsidRDefault="00110784">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rPr>
            </w:pPr>
            <w:r>
              <w:rPr>
                <w:rFonts w:ascii="Arial" w:hAnsi="Arial"/>
              </w:rPr>
              <w:t>Исполнительный</w:t>
            </w:r>
            <w:r w:rsidR="00647580">
              <w:rPr>
                <w:rFonts w:ascii="Arial" w:hAnsi="Arial"/>
              </w:rPr>
              <w:t xml:space="preserve"> директор</w:t>
            </w:r>
          </w:p>
          <w:p w14:paraId="2A482F48" w14:textId="6792F553" w:rsidR="00647580" w:rsidRDefault="00647580">
            <w:pPr>
              <w:pBdr>
                <w:top w:val="none" w:sz="0" w:space="0" w:color="auto"/>
                <w:left w:val="none" w:sz="0" w:space="0" w:color="auto"/>
                <w:bottom w:val="none" w:sz="0" w:space="0" w:color="auto"/>
                <w:right w:val="none" w:sz="0" w:space="0" w:color="auto"/>
                <w:between w:val="none" w:sz="0" w:space="0" w:color="auto"/>
              </w:pBdr>
              <w:spacing w:line="288" w:lineRule="auto"/>
              <w:jc w:val="both"/>
              <w:rPr>
                <w:rFonts w:ascii="Arial" w:hAnsi="Arial"/>
              </w:rPr>
            </w:pPr>
            <w:r>
              <w:rPr>
                <w:rFonts w:ascii="Arial" w:hAnsi="Arial"/>
              </w:rPr>
              <w:t>ООО "НТЦ" Огнеупоры"</w:t>
            </w:r>
            <w:r w:rsidR="008A1C1D">
              <w:rPr>
                <w:rFonts w:ascii="Arial" w:hAnsi="Arial"/>
              </w:rPr>
              <w:t>, к.т.н.</w:t>
            </w:r>
          </w:p>
        </w:tc>
        <w:tc>
          <w:tcPr>
            <w:tcW w:w="4785" w:type="dxa"/>
            <w:tcBorders>
              <w:top w:val="none" w:sz="0" w:space="0" w:color="000000"/>
              <w:left w:val="none" w:sz="0" w:space="0" w:color="000000"/>
              <w:bottom w:val="none" w:sz="0" w:space="0" w:color="000000"/>
              <w:right w:val="none" w:sz="0" w:space="0" w:color="000000"/>
            </w:tcBorders>
            <w:noWrap/>
          </w:tcPr>
          <w:p w14:paraId="1E4F65B9" w14:textId="32BC1708" w:rsidR="00647580" w:rsidRDefault="008A1C1D" w:rsidP="003F6C52">
            <w:pPr>
              <w:pBdr>
                <w:top w:val="none" w:sz="0" w:space="0" w:color="auto"/>
                <w:left w:val="none" w:sz="0" w:space="0" w:color="auto"/>
                <w:bottom w:val="none" w:sz="0" w:space="0" w:color="auto"/>
                <w:right w:val="none" w:sz="0" w:space="0" w:color="auto"/>
                <w:between w:val="none" w:sz="0" w:space="0" w:color="auto"/>
              </w:pBdr>
              <w:spacing w:line="288" w:lineRule="auto"/>
              <w:jc w:val="right"/>
              <w:rPr>
                <w:rFonts w:ascii="Arial" w:hAnsi="Arial"/>
              </w:rPr>
            </w:pPr>
            <w:r>
              <w:rPr>
                <w:rFonts w:ascii="Arial" w:hAnsi="Arial"/>
              </w:rPr>
              <w:t>Александров Б.П.</w:t>
            </w:r>
          </w:p>
        </w:tc>
      </w:tr>
    </w:tbl>
    <w:p w14:paraId="3E105F45" w14:textId="77777777" w:rsidR="00647580" w:rsidRDefault="00647580">
      <w:pPr>
        <w:pBdr>
          <w:top w:val="none" w:sz="0" w:space="0" w:color="auto"/>
          <w:left w:val="none" w:sz="0" w:space="0" w:color="auto"/>
          <w:bottom w:val="none" w:sz="0" w:space="0" w:color="auto"/>
          <w:right w:val="none" w:sz="0" w:space="0" w:color="auto"/>
          <w:between w:val="none" w:sz="0" w:space="0" w:color="auto"/>
        </w:pBdr>
        <w:spacing w:line="288" w:lineRule="auto"/>
        <w:jc w:val="center"/>
      </w:pPr>
    </w:p>
    <w:p w14:paraId="1523B69B"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center"/>
      </w:pPr>
    </w:p>
    <w:p w14:paraId="1621184D" w14:textId="77777777" w:rsidR="00647580" w:rsidRDefault="00647580">
      <w:pPr>
        <w:pBdr>
          <w:top w:val="none" w:sz="0" w:space="0" w:color="auto"/>
          <w:left w:val="none" w:sz="0" w:space="0" w:color="auto"/>
          <w:bottom w:val="none" w:sz="0" w:space="0" w:color="auto"/>
          <w:right w:val="none" w:sz="0" w:space="0" w:color="auto"/>
          <w:between w:val="none" w:sz="0" w:space="0" w:color="auto"/>
        </w:pBdr>
        <w:jc w:val="center"/>
      </w:pPr>
    </w:p>
    <w:sectPr w:rsidR="00647580" w:rsidSect="00F91941">
      <w:footnotePr>
        <w:numRestart w:val="eachPage"/>
      </w:footnotePr>
      <w:type w:val="continuous"/>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CD056" w14:textId="77777777" w:rsidR="002718E5" w:rsidRDefault="002718E5">
      <w:pPr>
        <w:pBdr>
          <w:top w:val="none" w:sz="0" w:space="0" w:color="auto"/>
          <w:left w:val="none" w:sz="0" w:space="0" w:color="auto"/>
          <w:bottom w:val="none" w:sz="0" w:space="0" w:color="auto"/>
          <w:right w:val="none" w:sz="0" w:space="0" w:color="auto"/>
          <w:between w:val="none" w:sz="0" w:space="0" w:color="auto"/>
        </w:pBdr>
      </w:pPr>
      <w:r>
        <w:separator/>
      </w:r>
    </w:p>
  </w:endnote>
  <w:endnote w:type="continuationSeparator" w:id="0">
    <w:p w14:paraId="175CDFF5" w14:textId="77777777" w:rsidR="002718E5" w:rsidRDefault="002718E5">
      <w:pPr>
        <w:pBdr>
          <w:top w:val="none" w:sz="0" w:space="0" w:color="auto"/>
          <w:left w:val="none" w:sz="0" w:space="0" w:color="auto"/>
          <w:bottom w:val="none" w:sz="0" w:space="0" w:color="auto"/>
          <w:right w:val="none" w:sz="0" w:space="0" w:color="auto"/>
          <w:between w:val="none" w:sz="0" w:space="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08EF" w14:textId="77777777" w:rsidR="00CC56AA" w:rsidRPr="00254D05" w:rsidRDefault="00CC56AA">
    <w:pPr>
      <w:pStyle w:val="af3"/>
      <w:rPr>
        <w:rFonts w:ascii="Arial" w:hAnsi="Arial" w:cs="Arial"/>
      </w:rPr>
    </w:pPr>
    <w:r w:rsidRPr="00254D05">
      <w:rPr>
        <w:rFonts w:ascii="Arial" w:hAnsi="Arial" w:cs="Arial"/>
      </w:rPr>
      <w:fldChar w:fldCharType="begin"/>
    </w:r>
    <w:r w:rsidRPr="00254D05">
      <w:rPr>
        <w:rFonts w:ascii="Arial" w:hAnsi="Arial" w:cs="Arial"/>
      </w:rPr>
      <w:instrText>PAGE   \* MERGEFORMAT</w:instrText>
    </w:r>
    <w:r w:rsidRPr="00254D05">
      <w:rPr>
        <w:rFonts w:ascii="Arial" w:hAnsi="Arial" w:cs="Arial"/>
      </w:rPr>
      <w:fldChar w:fldCharType="separate"/>
    </w:r>
    <w:r w:rsidRPr="00865293">
      <w:rPr>
        <w:rFonts w:ascii="Arial" w:hAnsi="Arial" w:cs="Arial"/>
        <w:noProof/>
      </w:rPr>
      <w:t>II</w:t>
    </w:r>
    <w:r w:rsidRPr="00254D05">
      <w:rPr>
        <w:rFonts w:ascii="Arial" w:hAnsi="Arial" w:cs="Arial"/>
      </w:rPr>
      <w:fldChar w:fldCharType="end"/>
    </w:r>
  </w:p>
  <w:p w14:paraId="36006063" w14:textId="77777777" w:rsidR="00CC56AA" w:rsidRPr="00E45A77" w:rsidRDefault="00CC56AA" w:rsidP="00E45A77">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317629"/>
      <w:docPartObj>
        <w:docPartGallery w:val="Page Numbers (Bottom of Page)"/>
        <w:docPartUnique/>
      </w:docPartObj>
    </w:sdtPr>
    <w:sdtContent>
      <w:p w14:paraId="0DB10B4E" w14:textId="72892A64" w:rsidR="002F39B4" w:rsidRDefault="002F39B4">
        <w:pPr>
          <w:pStyle w:val="af3"/>
          <w:jc w:val="right"/>
        </w:pPr>
        <w:r>
          <w:fldChar w:fldCharType="begin"/>
        </w:r>
        <w:r>
          <w:instrText>PAGE   \* MERGEFORMAT</w:instrText>
        </w:r>
        <w:r>
          <w:fldChar w:fldCharType="separate"/>
        </w:r>
        <w:r>
          <w:t>2</w:t>
        </w:r>
        <w:r>
          <w:fldChar w:fldCharType="end"/>
        </w:r>
      </w:p>
    </w:sdtContent>
  </w:sdt>
  <w:p w14:paraId="5CD5A9B7" w14:textId="7C7F96E4" w:rsidR="00CC56AA" w:rsidRPr="002F39B4" w:rsidRDefault="00CC56AA" w:rsidP="002F39B4">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A1D06" w14:textId="77777777" w:rsidR="00CC56AA" w:rsidRDefault="00CC56AA" w:rsidP="00CC56AA">
    <w:pPr>
      <w:pStyle w:val="af3"/>
    </w:pPr>
  </w:p>
  <w:p w14:paraId="11331F9A" w14:textId="77777777" w:rsidR="00CC56AA" w:rsidRDefault="00CC56AA">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5A50" w14:textId="77777777" w:rsidR="00CA6B2D" w:rsidRDefault="001774B3">
    <w:pPr>
      <w:pStyle w:val="af3"/>
      <w:framePr w:wrap="around" w:vAnchor="text" w:hAnchor="margin" w:xAlign="outside" w:y="1"/>
      <w:pBdr>
        <w:top w:val="none" w:sz="0" w:space="0" w:color="auto"/>
        <w:left w:val="none" w:sz="0" w:space="0" w:color="auto"/>
        <w:bottom w:val="none" w:sz="0" w:space="0" w:color="auto"/>
        <w:right w:val="none" w:sz="0" w:space="0" w:color="auto"/>
        <w:between w:val="none" w:sz="0" w:space="0" w:color="auto"/>
      </w:pBdr>
    </w:pPr>
    <w:r>
      <w:rPr>
        <w:rStyle w:val="af9"/>
      </w:rPr>
      <w:fldChar w:fldCharType="begin"/>
    </w:r>
    <w:r w:rsidR="00CA6B2D">
      <w:rPr>
        <w:rStyle w:val="af9"/>
      </w:rPr>
      <w:instrText xml:space="preserve">PAGE  </w:instrText>
    </w:r>
    <w:r>
      <w:rPr>
        <w:rStyle w:val="af9"/>
      </w:rPr>
      <w:fldChar w:fldCharType="separate"/>
    </w:r>
    <w:r w:rsidR="004E7721">
      <w:rPr>
        <w:rStyle w:val="af9"/>
        <w:noProof/>
      </w:rPr>
      <w:t>8</w:t>
    </w:r>
    <w:r>
      <w:rPr>
        <w:rStyle w:val="af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4129E" w14:textId="77777777" w:rsidR="00CA6B2D" w:rsidRDefault="00CA6B2D">
    <w:pPr>
      <w:pStyle w:val="af3"/>
      <w:framePr w:wrap="around" w:vAnchor="text" w:hAnchor="margin" w:xAlign="outside" w:y="1"/>
      <w:pBdr>
        <w:top w:val="none" w:sz="0" w:space="0" w:color="auto"/>
        <w:left w:val="none" w:sz="0" w:space="0" w:color="auto"/>
        <w:bottom w:val="none" w:sz="0" w:space="0" w:color="auto"/>
        <w:right w:val="none" w:sz="0" w:space="0" w:color="auto"/>
        <w:between w:val="none" w:sz="0" w:space="0" w:color="auto"/>
      </w:pBdr>
      <w:rPr>
        <w:rStyle w:val="af9"/>
      </w:rPr>
    </w:pPr>
  </w:p>
  <w:p w14:paraId="764B2218" w14:textId="77777777" w:rsidR="00CA6B2D" w:rsidRDefault="001774B3">
    <w:pPr>
      <w:pStyle w:val="af3"/>
      <w:pBdr>
        <w:top w:val="none" w:sz="0" w:space="0" w:color="auto"/>
        <w:left w:val="none" w:sz="0" w:space="0" w:color="auto"/>
        <w:bottom w:val="none" w:sz="0" w:space="0" w:color="auto"/>
        <w:right w:val="none" w:sz="0" w:space="0" w:color="auto"/>
        <w:between w:val="none" w:sz="0" w:space="0" w:color="auto"/>
      </w:pBdr>
      <w:ind w:right="360" w:firstLine="360"/>
      <w:jc w:val="right"/>
    </w:pPr>
    <w:r>
      <w:rPr>
        <w:rStyle w:val="af9"/>
      </w:rPr>
      <w:fldChar w:fldCharType="begin"/>
    </w:r>
    <w:r w:rsidR="00CA6B2D">
      <w:rPr>
        <w:rStyle w:val="af9"/>
      </w:rPr>
      <w:instrText xml:space="preserve"> PAGE </w:instrText>
    </w:r>
    <w:r>
      <w:rPr>
        <w:rStyle w:val="af9"/>
      </w:rPr>
      <w:fldChar w:fldCharType="separate"/>
    </w:r>
    <w:r w:rsidR="004E7721">
      <w:rPr>
        <w:rStyle w:val="af9"/>
        <w:noProof/>
      </w:rPr>
      <w:t>7</w:t>
    </w:r>
    <w:r>
      <w:rPr>
        <w:rStyle w:val="af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4388" w14:textId="77777777" w:rsidR="002F39B4" w:rsidRPr="00E45A77" w:rsidRDefault="002F39B4" w:rsidP="00CC56AA">
    <w:pPr>
      <w:pBdr>
        <w:bottom w:val="single" w:sz="6" w:space="1" w:color="auto"/>
      </w:pBdr>
      <w:tabs>
        <w:tab w:val="center" w:pos="4677"/>
        <w:tab w:val="right" w:pos="9355"/>
      </w:tabs>
      <w:rPr>
        <w:rFonts w:ascii="Arial" w:hAnsi="Arial" w:cs="Arial"/>
        <w:sz w:val="22"/>
        <w:szCs w:val="22"/>
      </w:rPr>
    </w:pPr>
  </w:p>
  <w:p w14:paraId="4B2099BD" w14:textId="77777777" w:rsidR="002F39B4" w:rsidRPr="00E45A77" w:rsidRDefault="002F39B4" w:rsidP="00CC56AA">
    <w:pPr>
      <w:tabs>
        <w:tab w:val="center" w:pos="4677"/>
        <w:tab w:val="right" w:pos="9355"/>
      </w:tabs>
      <w:rPr>
        <w:rFonts w:ascii="Arial" w:hAnsi="Arial" w:cs="Arial"/>
        <w:sz w:val="22"/>
        <w:szCs w:val="22"/>
      </w:rPr>
    </w:pPr>
    <w:r w:rsidRPr="009334DA">
      <w:rPr>
        <w:rFonts w:ascii="Arial" w:hAnsi="Arial" w:cs="Arial"/>
        <w:i/>
        <w:sz w:val="22"/>
        <w:szCs w:val="22"/>
      </w:rPr>
      <w:t>Проект</w:t>
    </w:r>
    <w:r>
      <w:rPr>
        <w:rFonts w:ascii="Arial" w:hAnsi="Arial" w:cs="Arial"/>
        <w:i/>
        <w:sz w:val="22"/>
        <w:szCs w:val="22"/>
      </w:rPr>
      <w:t xml:space="preserve"> ГОСТ</w:t>
    </w:r>
    <w:r w:rsidRPr="009334DA">
      <w:rPr>
        <w:rFonts w:ascii="Arial" w:hAnsi="Arial" w:cs="Arial"/>
        <w:i/>
        <w:sz w:val="22"/>
        <w:szCs w:val="22"/>
      </w:rPr>
      <w:t xml:space="preserve">, </w:t>
    </w:r>
    <w:r w:rsidRPr="003F7A7E">
      <w:rPr>
        <w:rFonts w:ascii="Arial" w:hAnsi="Arial" w:cs="Arial"/>
        <w:i/>
        <w:sz w:val="22"/>
        <w:szCs w:val="22"/>
      </w:rPr>
      <w:t>первая</w:t>
    </w:r>
    <w:r w:rsidRPr="009334DA">
      <w:rPr>
        <w:rFonts w:ascii="Arial" w:hAnsi="Arial" w:cs="Arial"/>
        <w:i/>
        <w:sz w:val="22"/>
        <w:szCs w:val="22"/>
      </w:rPr>
      <w:t xml:space="preserve"> редакция</w:t>
    </w:r>
    <w:r>
      <w:rPr>
        <w:rFonts w:ascii="Arial" w:hAnsi="Arial" w:cs="Arial"/>
        <w:sz w:val="22"/>
        <w:szCs w:val="22"/>
      </w:rPr>
      <w:tab/>
    </w:r>
    <w:r>
      <w:rPr>
        <w:rFonts w:ascii="Arial" w:hAnsi="Arial" w:cs="Arial"/>
        <w:sz w:val="22"/>
        <w:szCs w:val="22"/>
      </w:rPr>
      <w:tab/>
    </w:r>
    <w:r w:rsidRPr="00E45A77">
      <w:rPr>
        <w:rFonts w:ascii="Arial" w:hAnsi="Arial" w:cs="Arial"/>
        <w:sz w:val="22"/>
        <w:szCs w:val="22"/>
      </w:rPr>
      <w:t>1</w:t>
    </w:r>
  </w:p>
  <w:p w14:paraId="3CB6BFA0" w14:textId="77777777" w:rsidR="002F39B4" w:rsidRDefault="002F39B4" w:rsidP="00CC56AA">
    <w:pPr>
      <w:pStyle w:val="af3"/>
    </w:pPr>
  </w:p>
  <w:p w14:paraId="49E24068" w14:textId="77777777" w:rsidR="002F39B4" w:rsidRDefault="002F39B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A0400" w14:textId="77777777" w:rsidR="002718E5" w:rsidRDefault="002718E5">
      <w:pPr>
        <w:pBdr>
          <w:top w:val="none" w:sz="0" w:space="0" w:color="auto"/>
          <w:left w:val="none" w:sz="0" w:space="0" w:color="auto"/>
          <w:bottom w:val="none" w:sz="0" w:space="0" w:color="auto"/>
          <w:right w:val="none" w:sz="0" w:space="0" w:color="auto"/>
          <w:between w:val="none" w:sz="0" w:space="0" w:color="auto"/>
        </w:pBdr>
      </w:pPr>
      <w:r>
        <w:separator/>
      </w:r>
    </w:p>
  </w:footnote>
  <w:footnote w:type="continuationSeparator" w:id="0">
    <w:p w14:paraId="35EF898F" w14:textId="77777777" w:rsidR="002718E5" w:rsidRDefault="002718E5">
      <w:pPr>
        <w:pBdr>
          <w:top w:val="none" w:sz="0" w:space="0" w:color="auto"/>
          <w:left w:val="none" w:sz="0" w:space="0" w:color="auto"/>
          <w:bottom w:val="none" w:sz="0" w:space="0" w:color="auto"/>
          <w:right w:val="none" w:sz="0" w:space="0" w:color="auto"/>
          <w:between w:val="none" w:sz="0" w:space="0" w:color="auto"/>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4F57" w14:textId="77777777" w:rsidR="002F39B4" w:rsidRDefault="002F39B4" w:rsidP="002F39B4">
    <w:pPr>
      <w:pStyle w:val="af7"/>
      <w:rPr>
        <w:rFonts w:ascii="Arial" w:hAnsi="Arial" w:cs="Arial"/>
      </w:rPr>
    </w:pPr>
    <w:r w:rsidRPr="009A7A52">
      <w:rPr>
        <w:rFonts w:ascii="Arial" w:hAnsi="Arial" w:cs="Arial"/>
      </w:rPr>
      <w:t xml:space="preserve">ГОСТ </w:t>
    </w:r>
    <w:r>
      <w:rPr>
        <w:rFonts w:ascii="Arial" w:hAnsi="Arial" w:cs="Arial"/>
      </w:rPr>
      <w:t>21436</w:t>
    </w:r>
    <w:r w:rsidRPr="009A7A52">
      <w:rPr>
        <w:rFonts w:ascii="Arial" w:hAnsi="Arial" w:cs="Arial"/>
      </w:rPr>
      <w:t xml:space="preserve">— </w:t>
    </w:r>
  </w:p>
  <w:p w14:paraId="3F8ABEE8" w14:textId="77777777" w:rsidR="002F39B4" w:rsidRPr="009720F0" w:rsidRDefault="002F39B4" w:rsidP="002F39B4">
    <w:pPr>
      <w:pStyle w:val="af7"/>
      <w:rPr>
        <w:rFonts w:ascii="Arial" w:hAnsi="Arial" w:cs="Arial"/>
        <w:i/>
      </w:rPr>
    </w:pPr>
    <w:r w:rsidRPr="009720F0">
      <w:rPr>
        <w:rFonts w:ascii="Arial" w:hAnsi="Arial" w:cs="Arial"/>
        <w:i/>
      </w:rPr>
      <w:t xml:space="preserve">(Проект, </w:t>
    </w:r>
    <w:r w:rsidRPr="003F7A7E">
      <w:rPr>
        <w:rFonts w:ascii="Arial" w:hAnsi="Arial" w:cs="Arial"/>
        <w:i/>
      </w:rPr>
      <w:t>первая</w:t>
    </w:r>
    <w:r w:rsidRPr="009720F0">
      <w:rPr>
        <w:rFonts w:ascii="Arial" w:hAnsi="Arial" w:cs="Arial"/>
        <w:i/>
      </w:rPr>
      <w:t xml:space="preserve"> редакция)</w:t>
    </w:r>
  </w:p>
  <w:p w14:paraId="53898708" w14:textId="77777777" w:rsidR="002F39B4" w:rsidRDefault="002F39B4">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E7D1" w14:textId="619A6E1F" w:rsidR="002F39B4" w:rsidRDefault="002F39B4" w:rsidP="002F39B4">
    <w:pPr>
      <w:pStyle w:val="af7"/>
      <w:jc w:val="right"/>
      <w:rPr>
        <w:rFonts w:ascii="Arial" w:hAnsi="Arial" w:cs="Arial"/>
      </w:rPr>
    </w:pPr>
    <w:r w:rsidRPr="009A7A52">
      <w:rPr>
        <w:rFonts w:ascii="Arial" w:hAnsi="Arial" w:cs="Arial"/>
      </w:rPr>
      <w:t xml:space="preserve">ГОСТ </w:t>
    </w:r>
    <w:r>
      <w:rPr>
        <w:rFonts w:ascii="Arial" w:hAnsi="Arial" w:cs="Arial"/>
      </w:rPr>
      <w:t>21436</w:t>
    </w:r>
    <w:r w:rsidRPr="009A7A52">
      <w:rPr>
        <w:rFonts w:ascii="Arial" w:hAnsi="Arial" w:cs="Arial"/>
      </w:rPr>
      <w:t xml:space="preserve">— </w:t>
    </w:r>
  </w:p>
  <w:p w14:paraId="562B04DB" w14:textId="77777777" w:rsidR="002F39B4" w:rsidRPr="009720F0" w:rsidRDefault="002F39B4" w:rsidP="002F39B4">
    <w:pPr>
      <w:pStyle w:val="af7"/>
      <w:jc w:val="right"/>
      <w:rPr>
        <w:rFonts w:ascii="Arial" w:hAnsi="Arial" w:cs="Arial"/>
        <w:i/>
      </w:rPr>
    </w:pPr>
    <w:r w:rsidRPr="009720F0">
      <w:rPr>
        <w:rFonts w:ascii="Arial" w:hAnsi="Arial" w:cs="Arial"/>
        <w:i/>
      </w:rPr>
      <w:t xml:space="preserve">(Проект, </w:t>
    </w:r>
    <w:r w:rsidRPr="003F7A7E">
      <w:rPr>
        <w:rFonts w:ascii="Arial" w:hAnsi="Arial" w:cs="Arial"/>
        <w:i/>
      </w:rPr>
      <w:t>первая</w:t>
    </w:r>
    <w:r w:rsidRPr="009720F0">
      <w:rPr>
        <w:rFonts w:ascii="Arial" w:hAnsi="Arial" w:cs="Arial"/>
        <w:i/>
      </w:rPr>
      <w:t xml:space="preserve"> редакция)</w:t>
    </w:r>
  </w:p>
  <w:p w14:paraId="5D221286" w14:textId="77777777" w:rsidR="002F39B4" w:rsidRDefault="002F39B4">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A407" w14:textId="50AC57F1" w:rsidR="00CA6B2D" w:rsidRPr="00A45714" w:rsidRDefault="00CA6B2D" w:rsidP="0094693E">
    <w:pPr>
      <w:pStyle w:val="af7"/>
      <w:pBdr>
        <w:top w:val="none" w:sz="0" w:space="0" w:color="auto"/>
        <w:left w:val="none" w:sz="0" w:space="0" w:color="auto"/>
        <w:bottom w:val="none" w:sz="0" w:space="0" w:color="auto"/>
        <w:right w:val="none" w:sz="0" w:space="0" w:color="auto"/>
        <w:between w:val="none" w:sz="0" w:space="0" w:color="auto"/>
      </w:pBdr>
      <w:rPr>
        <w:rFonts w:ascii="Arial" w:hAnsi="Arial"/>
      </w:rPr>
    </w:pPr>
    <w:r>
      <w:rPr>
        <w:rFonts w:ascii="Arial" w:hAnsi="Arial"/>
      </w:rPr>
      <w:t xml:space="preserve">ГОСТ </w:t>
    </w:r>
    <w:r w:rsidR="00C25A36">
      <w:rPr>
        <w:rFonts w:ascii="Arial" w:hAnsi="Arial"/>
      </w:rPr>
      <w:t>21436</w:t>
    </w:r>
  </w:p>
  <w:p w14:paraId="22504616" w14:textId="6D47171D" w:rsidR="00CA6B2D" w:rsidRDefault="00CA6B2D" w:rsidP="0094693E">
    <w:pPr>
      <w:pStyle w:val="af7"/>
      <w:pBdr>
        <w:top w:val="none" w:sz="0" w:space="0" w:color="auto"/>
        <w:left w:val="none" w:sz="0" w:space="0" w:color="auto"/>
        <w:bottom w:val="none" w:sz="0" w:space="0" w:color="auto"/>
        <w:right w:val="none" w:sz="0" w:space="0" w:color="auto"/>
        <w:between w:val="none" w:sz="0" w:space="0" w:color="auto"/>
      </w:pBdr>
      <w:rPr>
        <w:i/>
        <w:iCs/>
      </w:rPr>
    </w:pPr>
    <w:r>
      <w:rPr>
        <w:rFonts w:ascii="Arial" w:hAnsi="Arial"/>
        <w:i/>
        <w:iCs/>
      </w:rPr>
      <w:t xml:space="preserve">(Проект, </w:t>
    </w:r>
    <w:r w:rsidR="00CC56AA">
      <w:rPr>
        <w:rFonts w:ascii="Arial" w:hAnsi="Arial"/>
        <w:i/>
        <w:iCs/>
      </w:rPr>
      <w:t>первая</w:t>
    </w:r>
    <w:r>
      <w:rPr>
        <w:rFonts w:ascii="Arial" w:hAnsi="Arial"/>
        <w:i/>
        <w:iCs/>
      </w:rPr>
      <w:t xml:space="preserve"> редакция)</w:t>
    </w:r>
  </w:p>
  <w:p w14:paraId="7C9D6D8A" w14:textId="77777777" w:rsidR="00CA6B2D" w:rsidRDefault="00CA6B2D">
    <w:pPr>
      <w:pStyle w:val="af7"/>
      <w:pBdr>
        <w:top w:val="none" w:sz="0" w:space="0" w:color="auto"/>
        <w:left w:val="none" w:sz="0" w:space="0" w:color="auto"/>
        <w:bottom w:val="none" w:sz="0" w:space="0" w:color="auto"/>
        <w:right w:val="none" w:sz="0" w:space="0" w:color="auto"/>
        <w:between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8BE3E" w14:textId="00CA5A79" w:rsidR="00CA6B2D" w:rsidRPr="00A45714" w:rsidRDefault="00CA6B2D" w:rsidP="0094693E">
    <w:pPr>
      <w:pStyle w:val="af7"/>
      <w:pBdr>
        <w:top w:val="none" w:sz="0" w:space="0" w:color="auto"/>
        <w:left w:val="none" w:sz="0" w:space="0" w:color="auto"/>
        <w:bottom w:val="none" w:sz="0" w:space="0" w:color="auto"/>
        <w:right w:val="none" w:sz="0" w:space="0" w:color="auto"/>
        <w:between w:val="none" w:sz="0" w:space="0" w:color="auto"/>
      </w:pBdr>
      <w:jc w:val="right"/>
      <w:rPr>
        <w:rFonts w:ascii="Arial" w:hAnsi="Arial"/>
      </w:rPr>
    </w:pPr>
    <w:r>
      <w:rPr>
        <w:rFonts w:ascii="Arial" w:hAnsi="Arial"/>
      </w:rPr>
      <w:t xml:space="preserve">ГОСТ </w:t>
    </w:r>
    <w:r w:rsidR="00C25A36">
      <w:rPr>
        <w:rFonts w:ascii="Arial" w:hAnsi="Arial"/>
      </w:rPr>
      <w:t>21436</w:t>
    </w:r>
  </w:p>
  <w:p w14:paraId="3F373D2B" w14:textId="376C588B" w:rsidR="00CA6B2D" w:rsidRDefault="00CA6B2D" w:rsidP="0094693E">
    <w:pPr>
      <w:pStyle w:val="af7"/>
      <w:pBdr>
        <w:top w:val="none" w:sz="0" w:space="0" w:color="auto"/>
        <w:left w:val="none" w:sz="0" w:space="0" w:color="auto"/>
        <w:bottom w:val="none" w:sz="0" w:space="0" w:color="auto"/>
        <w:right w:val="none" w:sz="0" w:space="0" w:color="auto"/>
        <w:between w:val="none" w:sz="0" w:space="0" w:color="auto"/>
      </w:pBdr>
      <w:jc w:val="right"/>
      <w:rPr>
        <w:i/>
        <w:iCs/>
      </w:rPr>
    </w:pPr>
    <w:r>
      <w:rPr>
        <w:rFonts w:ascii="Arial" w:hAnsi="Arial"/>
        <w:i/>
        <w:iCs/>
      </w:rPr>
      <w:t xml:space="preserve">(Проект, </w:t>
    </w:r>
    <w:r w:rsidR="00CC56AA">
      <w:rPr>
        <w:rFonts w:ascii="Arial" w:hAnsi="Arial"/>
        <w:i/>
        <w:iCs/>
      </w:rPr>
      <w:t>первая</w:t>
    </w:r>
    <w:r>
      <w:rPr>
        <w:rFonts w:ascii="Arial" w:hAnsi="Arial"/>
        <w:i/>
        <w:iCs/>
      </w:rPr>
      <w:t xml:space="preserve"> редакция)</w:t>
    </w:r>
  </w:p>
  <w:p w14:paraId="453282FF" w14:textId="77777777" w:rsidR="00CA6B2D" w:rsidRDefault="00CA6B2D">
    <w:pPr>
      <w:pStyle w:val="af7"/>
      <w:pBdr>
        <w:top w:val="none" w:sz="0" w:space="0" w:color="auto"/>
        <w:left w:val="none" w:sz="0" w:space="0" w:color="auto"/>
        <w:bottom w:val="none" w:sz="0" w:space="0" w:color="auto"/>
        <w:right w:val="none" w:sz="0" w:space="0" w:color="auto"/>
        <w:between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3CC22" w14:textId="77777777" w:rsidR="002F39B4" w:rsidRDefault="002F39B4" w:rsidP="00CC56AA">
    <w:pPr>
      <w:pStyle w:val="af7"/>
      <w:jc w:val="right"/>
      <w:rPr>
        <w:rFonts w:ascii="Arial" w:hAnsi="Arial" w:cs="Arial"/>
        <w:b/>
        <w:sz w:val="28"/>
        <w:szCs w:val="28"/>
      </w:rPr>
    </w:pPr>
    <w:r>
      <w:rPr>
        <w:rFonts w:ascii="Arial" w:hAnsi="Arial" w:cs="Arial"/>
        <w:b/>
        <w:sz w:val="28"/>
        <w:szCs w:val="28"/>
      </w:rPr>
      <w:t>ГОСТ 21436</w:t>
    </w:r>
    <w:r w:rsidRPr="00904B32">
      <w:rPr>
        <w:rFonts w:ascii="Arial" w:hAnsi="Arial" w:cs="Arial"/>
        <w:b/>
        <w:sz w:val="28"/>
        <w:szCs w:val="28"/>
      </w:rPr>
      <w:t>–</w:t>
    </w:r>
  </w:p>
  <w:p w14:paraId="7B2AFD1B" w14:textId="77777777" w:rsidR="002F39B4" w:rsidRPr="009720F0" w:rsidRDefault="002F39B4" w:rsidP="00CC56AA">
    <w:pPr>
      <w:pStyle w:val="af7"/>
      <w:jc w:val="right"/>
      <w:rPr>
        <w:rFonts w:ascii="Arial" w:hAnsi="Arial" w:cs="Arial"/>
        <w:b/>
        <w:i/>
        <w:sz w:val="28"/>
        <w:szCs w:val="28"/>
      </w:rPr>
    </w:pPr>
    <w:r w:rsidRPr="009720F0">
      <w:rPr>
        <w:rFonts w:ascii="Arial" w:hAnsi="Arial" w:cs="Arial"/>
        <w:b/>
        <w:i/>
        <w:sz w:val="28"/>
        <w:szCs w:val="28"/>
      </w:rPr>
      <w:t xml:space="preserve">(Проект, </w:t>
    </w:r>
    <w:r w:rsidRPr="003F7A7E">
      <w:rPr>
        <w:rFonts w:ascii="Arial" w:hAnsi="Arial" w:cs="Arial"/>
        <w:b/>
        <w:i/>
        <w:sz w:val="28"/>
        <w:szCs w:val="28"/>
      </w:rPr>
      <w:t>первая</w:t>
    </w:r>
    <w:r w:rsidRPr="009720F0">
      <w:rPr>
        <w:rFonts w:ascii="Arial" w:hAnsi="Arial" w:cs="Arial"/>
        <w:b/>
        <w:i/>
        <w:sz w:val="28"/>
        <w:szCs w:val="28"/>
      </w:rPr>
      <w:t xml:space="preserve"> редакция)</w:t>
    </w:r>
  </w:p>
  <w:p w14:paraId="3B3CDCF6" w14:textId="77777777" w:rsidR="002F39B4" w:rsidRDefault="002F39B4">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32C8E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B18D57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11AE4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70C4FD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E3621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8844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380B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41B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60E82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1242C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D00C5"/>
    <w:multiLevelType w:val="hybridMultilevel"/>
    <w:tmpl w:val="E022F748"/>
    <w:lvl w:ilvl="0" w:tplc="939E8EB2">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01913BB7"/>
    <w:multiLevelType w:val="hybridMultilevel"/>
    <w:tmpl w:val="ABCC2FB8"/>
    <w:lvl w:ilvl="0" w:tplc="D10AF7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5DD102A"/>
    <w:multiLevelType w:val="hybridMultilevel"/>
    <w:tmpl w:val="E99CBDEA"/>
    <w:lvl w:ilvl="0" w:tplc="EFBA6A84">
      <w:start w:val="8"/>
      <w:numFmt w:val="decimal"/>
      <w:lvlText w:val="%1"/>
      <w:lvlJc w:val="left"/>
      <w:pPr>
        <w:ind w:left="1081" w:hanging="360"/>
      </w:pPr>
      <w:rPr>
        <w:rFonts w:hint="default"/>
      </w:rPr>
    </w:lvl>
    <w:lvl w:ilvl="1" w:tplc="04190019" w:tentative="1">
      <w:start w:val="1"/>
      <w:numFmt w:val="lowerLetter"/>
      <w:lvlText w:val="%2."/>
      <w:lvlJc w:val="left"/>
      <w:pPr>
        <w:ind w:left="1801" w:hanging="360"/>
      </w:pPr>
    </w:lvl>
    <w:lvl w:ilvl="2" w:tplc="0419001B" w:tentative="1">
      <w:start w:val="1"/>
      <w:numFmt w:val="lowerRoman"/>
      <w:lvlText w:val="%3."/>
      <w:lvlJc w:val="right"/>
      <w:pPr>
        <w:ind w:left="2521" w:hanging="180"/>
      </w:pPr>
    </w:lvl>
    <w:lvl w:ilvl="3" w:tplc="0419000F" w:tentative="1">
      <w:start w:val="1"/>
      <w:numFmt w:val="decimal"/>
      <w:lvlText w:val="%4."/>
      <w:lvlJc w:val="left"/>
      <w:pPr>
        <w:ind w:left="3241" w:hanging="360"/>
      </w:pPr>
    </w:lvl>
    <w:lvl w:ilvl="4" w:tplc="04190019" w:tentative="1">
      <w:start w:val="1"/>
      <w:numFmt w:val="lowerLetter"/>
      <w:lvlText w:val="%5."/>
      <w:lvlJc w:val="left"/>
      <w:pPr>
        <w:ind w:left="3961" w:hanging="360"/>
      </w:pPr>
    </w:lvl>
    <w:lvl w:ilvl="5" w:tplc="0419001B" w:tentative="1">
      <w:start w:val="1"/>
      <w:numFmt w:val="lowerRoman"/>
      <w:lvlText w:val="%6."/>
      <w:lvlJc w:val="right"/>
      <w:pPr>
        <w:ind w:left="4681" w:hanging="180"/>
      </w:pPr>
    </w:lvl>
    <w:lvl w:ilvl="6" w:tplc="0419000F" w:tentative="1">
      <w:start w:val="1"/>
      <w:numFmt w:val="decimal"/>
      <w:lvlText w:val="%7."/>
      <w:lvlJc w:val="left"/>
      <w:pPr>
        <w:ind w:left="5401" w:hanging="360"/>
      </w:pPr>
    </w:lvl>
    <w:lvl w:ilvl="7" w:tplc="04190019" w:tentative="1">
      <w:start w:val="1"/>
      <w:numFmt w:val="lowerLetter"/>
      <w:lvlText w:val="%8."/>
      <w:lvlJc w:val="left"/>
      <w:pPr>
        <w:ind w:left="6121" w:hanging="360"/>
      </w:pPr>
    </w:lvl>
    <w:lvl w:ilvl="8" w:tplc="0419001B" w:tentative="1">
      <w:start w:val="1"/>
      <w:numFmt w:val="lowerRoman"/>
      <w:lvlText w:val="%9."/>
      <w:lvlJc w:val="right"/>
      <w:pPr>
        <w:ind w:left="6841" w:hanging="180"/>
      </w:pPr>
    </w:lvl>
  </w:abstractNum>
  <w:abstractNum w:abstractNumId="13" w15:restartNumberingAfterBreak="0">
    <w:nsid w:val="094A1A9C"/>
    <w:multiLevelType w:val="hybridMultilevel"/>
    <w:tmpl w:val="9C3C4E34"/>
    <w:lvl w:ilvl="0" w:tplc="97E80F92">
      <w:start w:val="6"/>
      <w:numFmt w:val="decimal"/>
      <w:lvlText w:val="%1"/>
      <w:lvlJc w:val="left"/>
      <w:pPr>
        <w:ind w:left="1081" w:hanging="360"/>
      </w:pPr>
      <w:rPr>
        <w:rFonts w:hint="default"/>
      </w:rPr>
    </w:lvl>
    <w:lvl w:ilvl="1" w:tplc="04190019" w:tentative="1">
      <w:start w:val="1"/>
      <w:numFmt w:val="lowerLetter"/>
      <w:lvlText w:val="%2."/>
      <w:lvlJc w:val="left"/>
      <w:pPr>
        <w:ind w:left="1801" w:hanging="360"/>
      </w:pPr>
    </w:lvl>
    <w:lvl w:ilvl="2" w:tplc="0419001B" w:tentative="1">
      <w:start w:val="1"/>
      <w:numFmt w:val="lowerRoman"/>
      <w:lvlText w:val="%3."/>
      <w:lvlJc w:val="right"/>
      <w:pPr>
        <w:ind w:left="2521" w:hanging="180"/>
      </w:pPr>
    </w:lvl>
    <w:lvl w:ilvl="3" w:tplc="0419000F" w:tentative="1">
      <w:start w:val="1"/>
      <w:numFmt w:val="decimal"/>
      <w:lvlText w:val="%4."/>
      <w:lvlJc w:val="left"/>
      <w:pPr>
        <w:ind w:left="3241" w:hanging="360"/>
      </w:pPr>
    </w:lvl>
    <w:lvl w:ilvl="4" w:tplc="04190019" w:tentative="1">
      <w:start w:val="1"/>
      <w:numFmt w:val="lowerLetter"/>
      <w:lvlText w:val="%5."/>
      <w:lvlJc w:val="left"/>
      <w:pPr>
        <w:ind w:left="3961" w:hanging="360"/>
      </w:pPr>
    </w:lvl>
    <w:lvl w:ilvl="5" w:tplc="0419001B" w:tentative="1">
      <w:start w:val="1"/>
      <w:numFmt w:val="lowerRoman"/>
      <w:lvlText w:val="%6."/>
      <w:lvlJc w:val="right"/>
      <w:pPr>
        <w:ind w:left="4681" w:hanging="180"/>
      </w:pPr>
    </w:lvl>
    <w:lvl w:ilvl="6" w:tplc="0419000F" w:tentative="1">
      <w:start w:val="1"/>
      <w:numFmt w:val="decimal"/>
      <w:lvlText w:val="%7."/>
      <w:lvlJc w:val="left"/>
      <w:pPr>
        <w:ind w:left="5401" w:hanging="360"/>
      </w:pPr>
    </w:lvl>
    <w:lvl w:ilvl="7" w:tplc="04190019" w:tentative="1">
      <w:start w:val="1"/>
      <w:numFmt w:val="lowerLetter"/>
      <w:lvlText w:val="%8."/>
      <w:lvlJc w:val="left"/>
      <w:pPr>
        <w:ind w:left="6121" w:hanging="360"/>
      </w:pPr>
    </w:lvl>
    <w:lvl w:ilvl="8" w:tplc="0419001B" w:tentative="1">
      <w:start w:val="1"/>
      <w:numFmt w:val="lowerRoman"/>
      <w:lvlText w:val="%9."/>
      <w:lvlJc w:val="right"/>
      <w:pPr>
        <w:ind w:left="6841" w:hanging="180"/>
      </w:pPr>
    </w:lvl>
  </w:abstractNum>
  <w:abstractNum w:abstractNumId="14" w15:restartNumberingAfterBreak="0">
    <w:nsid w:val="103C6E75"/>
    <w:multiLevelType w:val="hybridMultilevel"/>
    <w:tmpl w:val="185E44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17E54D5"/>
    <w:multiLevelType w:val="hybridMultilevel"/>
    <w:tmpl w:val="47F621F6"/>
    <w:lvl w:ilvl="0" w:tplc="658E8AC2">
      <w:start w:val="5"/>
      <w:numFmt w:val="decimal"/>
      <w:lvlText w:val="%1"/>
      <w:lvlJc w:val="left"/>
      <w:pPr>
        <w:tabs>
          <w:tab w:val="left" w:pos="450"/>
        </w:tabs>
        <w:ind w:left="450" w:hanging="446"/>
      </w:pPr>
      <w:rPr>
        <w:rFonts w:cs="Times New Roman"/>
        <w:b/>
      </w:rPr>
    </w:lvl>
    <w:lvl w:ilvl="1" w:tplc="C8AC2C16">
      <w:start w:val="1"/>
      <w:numFmt w:val="none"/>
      <w:lvlText w:val=""/>
      <w:lvlJc w:val="left"/>
      <w:pPr>
        <w:tabs>
          <w:tab w:val="left" w:pos="360"/>
        </w:tabs>
      </w:pPr>
      <w:rPr>
        <w:rFonts w:cs="Times New Roman"/>
      </w:rPr>
    </w:lvl>
    <w:lvl w:ilvl="2" w:tplc="C5363CB6">
      <w:start w:val="1"/>
      <w:numFmt w:val="none"/>
      <w:lvlText w:val=""/>
      <w:lvlJc w:val="left"/>
      <w:pPr>
        <w:tabs>
          <w:tab w:val="left" w:pos="360"/>
        </w:tabs>
      </w:pPr>
      <w:rPr>
        <w:rFonts w:cs="Times New Roman"/>
      </w:rPr>
    </w:lvl>
    <w:lvl w:ilvl="3" w:tplc="82C0A6BC">
      <w:start w:val="1"/>
      <w:numFmt w:val="none"/>
      <w:lvlText w:val=""/>
      <w:lvlJc w:val="left"/>
      <w:pPr>
        <w:tabs>
          <w:tab w:val="left" w:pos="360"/>
        </w:tabs>
      </w:pPr>
      <w:rPr>
        <w:rFonts w:cs="Times New Roman"/>
      </w:rPr>
    </w:lvl>
    <w:lvl w:ilvl="4" w:tplc="E38855F2">
      <w:start w:val="1"/>
      <w:numFmt w:val="none"/>
      <w:lvlText w:val=""/>
      <w:lvlJc w:val="left"/>
      <w:pPr>
        <w:tabs>
          <w:tab w:val="left" w:pos="360"/>
        </w:tabs>
      </w:pPr>
      <w:rPr>
        <w:rFonts w:cs="Times New Roman"/>
      </w:rPr>
    </w:lvl>
    <w:lvl w:ilvl="5" w:tplc="9D7C0D12">
      <w:start w:val="1"/>
      <w:numFmt w:val="none"/>
      <w:lvlText w:val=""/>
      <w:lvlJc w:val="left"/>
      <w:pPr>
        <w:tabs>
          <w:tab w:val="left" w:pos="360"/>
        </w:tabs>
      </w:pPr>
      <w:rPr>
        <w:rFonts w:cs="Times New Roman"/>
      </w:rPr>
    </w:lvl>
    <w:lvl w:ilvl="6" w:tplc="CCEAE2A4">
      <w:start w:val="1"/>
      <w:numFmt w:val="none"/>
      <w:lvlText w:val=""/>
      <w:lvlJc w:val="left"/>
      <w:pPr>
        <w:tabs>
          <w:tab w:val="left" w:pos="360"/>
        </w:tabs>
      </w:pPr>
      <w:rPr>
        <w:rFonts w:cs="Times New Roman"/>
      </w:rPr>
    </w:lvl>
    <w:lvl w:ilvl="7" w:tplc="4030E1C8">
      <w:start w:val="1"/>
      <w:numFmt w:val="none"/>
      <w:lvlText w:val=""/>
      <w:lvlJc w:val="left"/>
      <w:pPr>
        <w:tabs>
          <w:tab w:val="left" w:pos="360"/>
        </w:tabs>
      </w:pPr>
      <w:rPr>
        <w:rFonts w:cs="Times New Roman"/>
      </w:rPr>
    </w:lvl>
    <w:lvl w:ilvl="8" w:tplc="4EE65716">
      <w:start w:val="1"/>
      <w:numFmt w:val="none"/>
      <w:lvlText w:val=""/>
      <w:lvlJc w:val="left"/>
      <w:pPr>
        <w:tabs>
          <w:tab w:val="left" w:pos="360"/>
        </w:tabs>
      </w:pPr>
      <w:rPr>
        <w:rFonts w:cs="Times New Roman"/>
      </w:rPr>
    </w:lvl>
  </w:abstractNum>
  <w:abstractNum w:abstractNumId="16" w15:restartNumberingAfterBreak="0">
    <w:nsid w:val="13B13268"/>
    <w:multiLevelType w:val="hybridMultilevel"/>
    <w:tmpl w:val="129A2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A358EA"/>
    <w:multiLevelType w:val="hybridMultilevel"/>
    <w:tmpl w:val="F5A09742"/>
    <w:lvl w:ilvl="0" w:tplc="E18076DA">
      <w:start w:val="1"/>
      <w:numFmt w:val="decimal"/>
      <w:lvlText w:val="%1"/>
      <w:lvlJc w:val="left"/>
      <w:pPr>
        <w:ind w:left="666" w:hanging="360"/>
      </w:pPr>
      <w:rPr>
        <w:rFonts w:hint="default"/>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8" w15:restartNumberingAfterBreak="0">
    <w:nsid w:val="15DB1902"/>
    <w:multiLevelType w:val="hybridMultilevel"/>
    <w:tmpl w:val="25405568"/>
    <w:lvl w:ilvl="0" w:tplc="EE4457EA">
      <w:start w:val="3"/>
      <w:numFmt w:val="decimal"/>
      <w:lvlText w:val="%1"/>
      <w:lvlJc w:val="left"/>
      <w:pPr>
        <w:tabs>
          <w:tab w:val="left" w:pos="570"/>
        </w:tabs>
        <w:ind w:left="570" w:hanging="566"/>
      </w:pPr>
      <w:rPr>
        <w:rFonts w:cs="Times New Roman"/>
        <w:b/>
      </w:rPr>
    </w:lvl>
    <w:lvl w:ilvl="1" w:tplc="2DF4369C">
      <w:start w:val="1"/>
      <w:numFmt w:val="none"/>
      <w:lvlText w:val=""/>
      <w:lvlJc w:val="left"/>
      <w:pPr>
        <w:tabs>
          <w:tab w:val="left" w:pos="360"/>
        </w:tabs>
      </w:pPr>
      <w:rPr>
        <w:rFonts w:cs="Times New Roman"/>
      </w:rPr>
    </w:lvl>
    <w:lvl w:ilvl="2" w:tplc="658E60B8">
      <w:start w:val="1"/>
      <w:numFmt w:val="none"/>
      <w:lvlText w:val=""/>
      <w:lvlJc w:val="left"/>
      <w:pPr>
        <w:tabs>
          <w:tab w:val="left" w:pos="360"/>
        </w:tabs>
      </w:pPr>
      <w:rPr>
        <w:rFonts w:cs="Times New Roman"/>
      </w:rPr>
    </w:lvl>
    <w:lvl w:ilvl="3" w:tplc="D8B4FEE6">
      <w:start w:val="1"/>
      <w:numFmt w:val="none"/>
      <w:lvlText w:val=""/>
      <w:lvlJc w:val="left"/>
      <w:pPr>
        <w:tabs>
          <w:tab w:val="left" w:pos="360"/>
        </w:tabs>
      </w:pPr>
      <w:rPr>
        <w:rFonts w:cs="Times New Roman"/>
      </w:rPr>
    </w:lvl>
    <w:lvl w:ilvl="4" w:tplc="71402558">
      <w:start w:val="1"/>
      <w:numFmt w:val="none"/>
      <w:lvlText w:val=""/>
      <w:lvlJc w:val="left"/>
      <w:pPr>
        <w:tabs>
          <w:tab w:val="left" w:pos="360"/>
        </w:tabs>
      </w:pPr>
      <w:rPr>
        <w:rFonts w:cs="Times New Roman"/>
      </w:rPr>
    </w:lvl>
    <w:lvl w:ilvl="5" w:tplc="F008F6C4">
      <w:start w:val="1"/>
      <w:numFmt w:val="none"/>
      <w:lvlText w:val=""/>
      <w:lvlJc w:val="left"/>
      <w:pPr>
        <w:tabs>
          <w:tab w:val="left" w:pos="360"/>
        </w:tabs>
      </w:pPr>
      <w:rPr>
        <w:rFonts w:cs="Times New Roman"/>
      </w:rPr>
    </w:lvl>
    <w:lvl w:ilvl="6" w:tplc="6C06A348">
      <w:start w:val="1"/>
      <w:numFmt w:val="none"/>
      <w:lvlText w:val=""/>
      <w:lvlJc w:val="left"/>
      <w:pPr>
        <w:tabs>
          <w:tab w:val="left" w:pos="360"/>
        </w:tabs>
      </w:pPr>
      <w:rPr>
        <w:rFonts w:cs="Times New Roman"/>
      </w:rPr>
    </w:lvl>
    <w:lvl w:ilvl="7" w:tplc="8B5CC4C8">
      <w:start w:val="1"/>
      <w:numFmt w:val="none"/>
      <w:lvlText w:val=""/>
      <w:lvlJc w:val="left"/>
      <w:pPr>
        <w:tabs>
          <w:tab w:val="left" w:pos="360"/>
        </w:tabs>
      </w:pPr>
      <w:rPr>
        <w:rFonts w:cs="Times New Roman"/>
      </w:rPr>
    </w:lvl>
    <w:lvl w:ilvl="8" w:tplc="B4AA7ED4">
      <w:start w:val="1"/>
      <w:numFmt w:val="none"/>
      <w:lvlText w:val=""/>
      <w:lvlJc w:val="left"/>
      <w:pPr>
        <w:tabs>
          <w:tab w:val="left" w:pos="360"/>
        </w:tabs>
      </w:pPr>
      <w:rPr>
        <w:rFonts w:cs="Times New Roman"/>
      </w:rPr>
    </w:lvl>
  </w:abstractNum>
  <w:abstractNum w:abstractNumId="19" w15:restartNumberingAfterBreak="0">
    <w:nsid w:val="19836430"/>
    <w:multiLevelType w:val="hybridMultilevel"/>
    <w:tmpl w:val="B7360644"/>
    <w:lvl w:ilvl="0" w:tplc="E2AEB74E">
      <w:start w:val="6"/>
      <w:numFmt w:val="decimal"/>
      <w:lvlText w:val="%1"/>
      <w:lvlJc w:val="left"/>
      <w:pPr>
        <w:tabs>
          <w:tab w:val="left" w:pos="420"/>
        </w:tabs>
        <w:ind w:left="420" w:hanging="416"/>
      </w:pPr>
      <w:rPr>
        <w:rFonts w:cs="Times New Roman"/>
      </w:rPr>
    </w:lvl>
    <w:lvl w:ilvl="1" w:tplc="9B20CBD2">
      <w:start w:val="1"/>
      <w:numFmt w:val="none"/>
      <w:lvlText w:val=""/>
      <w:lvlJc w:val="left"/>
      <w:pPr>
        <w:tabs>
          <w:tab w:val="left" w:pos="360"/>
        </w:tabs>
      </w:pPr>
      <w:rPr>
        <w:rFonts w:cs="Times New Roman"/>
      </w:rPr>
    </w:lvl>
    <w:lvl w:ilvl="2" w:tplc="C156AE92">
      <w:start w:val="1"/>
      <w:numFmt w:val="none"/>
      <w:lvlText w:val=""/>
      <w:lvlJc w:val="left"/>
      <w:pPr>
        <w:tabs>
          <w:tab w:val="left" w:pos="360"/>
        </w:tabs>
      </w:pPr>
      <w:rPr>
        <w:rFonts w:cs="Times New Roman"/>
      </w:rPr>
    </w:lvl>
    <w:lvl w:ilvl="3" w:tplc="8D78C6A8">
      <w:start w:val="1"/>
      <w:numFmt w:val="none"/>
      <w:lvlText w:val=""/>
      <w:lvlJc w:val="left"/>
      <w:pPr>
        <w:tabs>
          <w:tab w:val="left" w:pos="360"/>
        </w:tabs>
      </w:pPr>
      <w:rPr>
        <w:rFonts w:cs="Times New Roman"/>
      </w:rPr>
    </w:lvl>
    <w:lvl w:ilvl="4" w:tplc="AD16A626">
      <w:start w:val="1"/>
      <w:numFmt w:val="none"/>
      <w:lvlText w:val=""/>
      <w:lvlJc w:val="left"/>
      <w:pPr>
        <w:tabs>
          <w:tab w:val="left" w:pos="360"/>
        </w:tabs>
      </w:pPr>
      <w:rPr>
        <w:rFonts w:cs="Times New Roman"/>
      </w:rPr>
    </w:lvl>
    <w:lvl w:ilvl="5" w:tplc="92B22756">
      <w:start w:val="1"/>
      <w:numFmt w:val="none"/>
      <w:lvlText w:val=""/>
      <w:lvlJc w:val="left"/>
      <w:pPr>
        <w:tabs>
          <w:tab w:val="left" w:pos="360"/>
        </w:tabs>
      </w:pPr>
      <w:rPr>
        <w:rFonts w:cs="Times New Roman"/>
      </w:rPr>
    </w:lvl>
    <w:lvl w:ilvl="6" w:tplc="761EF91E">
      <w:start w:val="1"/>
      <w:numFmt w:val="none"/>
      <w:lvlText w:val=""/>
      <w:lvlJc w:val="left"/>
      <w:pPr>
        <w:tabs>
          <w:tab w:val="left" w:pos="360"/>
        </w:tabs>
      </w:pPr>
      <w:rPr>
        <w:rFonts w:cs="Times New Roman"/>
      </w:rPr>
    </w:lvl>
    <w:lvl w:ilvl="7" w:tplc="B03462D8">
      <w:start w:val="1"/>
      <w:numFmt w:val="none"/>
      <w:lvlText w:val=""/>
      <w:lvlJc w:val="left"/>
      <w:pPr>
        <w:tabs>
          <w:tab w:val="left" w:pos="360"/>
        </w:tabs>
      </w:pPr>
      <w:rPr>
        <w:rFonts w:cs="Times New Roman"/>
      </w:rPr>
    </w:lvl>
    <w:lvl w:ilvl="8" w:tplc="4D9841E6">
      <w:start w:val="1"/>
      <w:numFmt w:val="none"/>
      <w:lvlText w:val=""/>
      <w:lvlJc w:val="left"/>
      <w:pPr>
        <w:tabs>
          <w:tab w:val="left" w:pos="360"/>
        </w:tabs>
      </w:pPr>
      <w:rPr>
        <w:rFonts w:cs="Times New Roman"/>
      </w:rPr>
    </w:lvl>
  </w:abstractNum>
  <w:abstractNum w:abstractNumId="20" w15:restartNumberingAfterBreak="0">
    <w:nsid w:val="199F0E82"/>
    <w:multiLevelType w:val="hybridMultilevel"/>
    <w:tmpl w:val="9300EB90"/>
    <w:lvl w:ilvl="0" w:tplc="B3A2FD5A">
      <w:start w:val="1"/>
      <w:numFmt w:val="bullet"/>
      <w:lvlText w:val="-"/>
      <w:lvlJc w:val="left"/>
      <w:pPr>
        <w:tabs>
          <w:tab w:val="left" w:pos="720"/>
        </w:tabs>
        <w:ind w:left="720" w:hanging="356"/>
      </w:pPr>
      <w:rPr>
        <w:rFonts w:ascii="Times New Roman" w:eastAsia="Times New Roman" w:hAnsi="Times New Roman"/>
      </w:rPr>
    </w:lvl>
    <w:lvl w:ilvl="1" w:tplc="0ADC1302">
      <w:start w:val="1"/>
      <w:numFmt w:val="bullet"/>
      <w:lvlText w:val="o"/>
      <w:lvlJc w:val="left"/>
      <w:pPr>
        <w:tabs>
          <w:tab w:val="left" w:pos="1440"/>
        </w:tabs>
        <w:ind w:left="1440" w:hanging="356"/>
      </w:pPr>
      <w:rPr>
        <w:rFonts w:ascii="Courier New" w:hAnsi="Courier New"/>
      </w:rPr>
    </w:lvl>
    <w:lvl w:ilvl="2" w:tplc="B52CC766">
      <w:start w:val="1"/>
      <w:numFmt w:val="bullet"/>
      <w:lvlText w:val=""/>
      <w:lvlJc w:val="left"/>
      <w:pPr>
        <w:tabs>
          <w:tab w:val="left" w:pos="2160"/>
        </w:tabs>
        <w:ind w:left="2160" w:hanging="356"/>
      </w:pPr>
      <w:rPr>
        <w:rFonts w:ascii="Wingdings" w:hAnsi="Wingdings"/>
      </w:rPr>
    </w:lvl>
    <w:lvl w:ilvl="3" w:tplc="14BE034C">
      <w:start w:val="1"/>
      <w:numFmt w:val="bullet"/>
      <w:lvlText w:val=""/>
      <w:lvlJc w:val="left"/>
      <w:pPr>
        <w:tabs>
          <w:tab w:val="left" w:pos="2880"/>
        </w:tabs>
        <w:ind w:left="2880" w:hanging="356"/>
      </w:pPr>
      <w:rPr>
        <w:rFonts w:ascii="Symbol" w:hAnsi="Symbol"/>
      </w:rPr>
    </w:lvl>
    <w:lvl w:ilvl="4" w:tplc="B44C3516">
      <w:start w:val="1"/>
      <w:numFmt w:val="bullet"/>
      <w:lvlText w:val="o"/>
      <w:lvlJc w:val="left"/>
      <w:pPr>
        <w:tabs>
          <w:tab w:val="left" w:pos="3600"/>
        </w:tabs>
        <w:ind w:left="3600" w:hanging="356"/>
      </w:pPr>
      <w:rPr>
        <w:rFonts w:ascii="Courier New" w:hAnsi="Courier New"/>
      </w:rPr>
    </w:lvl>
    <w:lvl w:ilvl="5" w:tplc="FD6A60CC">
      <w:start w:val="1"/>
      <w:numFmt w:val="bullet"/>
      <w:lvlText w:val=""/>
      <w:lvlJc w:val="left"/>
      <w:pPr>
        <w:tabs>
          <w:tab w:val="left" w:pos="4320"/>
        </w:tabs>
        <w:ind w:left="4320" w:hanging="356"/>
      </w:pPr>
      <w:rPr>
        <w:rFonts w:ascii="Wingdings" w:hAnsi="Wingdings"/>
      </w:rPr>
    </w:lvl>
    <w:lvl w:ilvl="6" w:tplc="01B2887A">
      <w:start w:val="1"/>
      <w:numFmt w:val="bullet"/>
      <w:lvlText w:val=""/>
      <w:lvlJc w:val="left"/>
      <w:pPr>
        <w:tabs>
          <w:tab w:val="left" w:pos="5040"/>
        </w:tabs>
        <w:ind w:left="5040" w:hanging="356"/>
      </w:pPr>
      <w:rPr>
        <w:rFonts w:ascii="Symbol" w:hAnsi="Symbol"/>
      </w:rPr>
    </w:lvl>
    <w:lvl w:ilvl="7" w:tplc="53E03660">
      <w:start w:val="1"/>
      <w:numFmt w:val="bullet"/>
      <w:lvlText w:val="o"/>
      <w:lvlJc w:val="left"/>
      <w:pPr>
        <w:tabs>
          <w:tab w:val="left" w:pos="5760"/>
        </w:tabs>
        <w:ind w:left="5760" w:hanging="356"/>
      </w:pPr>
      <w:rPr>
        <w:rFonts w:ascii="Courier New" w:hAnsi="Courier New"/>
      </w:rPr>
    </w:lvl>
    <w:lvl w:ilvl="8" w:tplc="64B0105E">
      <w:start w:val="1"/>
      <w:numFmt w:val="bullet"/>
      <w:lvlText w:val=""/>
      <w:lvlJc w:val="left"/>
      <w:pPr>
        <w:tabs>
          <w:tab w:val="left" w:pos="6480"/>
        </w:tabs>
        <w:ind w:left="6480" w:hanging="356"/>
      </w:pPr>
      <w:rPr>
        <w:rFonts w:ascii="Wingdings" w:hAnsi="Wingdings"/>
      </w:rPr>
    </w:lvl>
  </w:abstractNum>
  <w:abstractNum w:abstractNumId="21" w15:restartNumberingAfterBreak="0">
    <w:nsid w:val="1CA05CF8"/>
    <w:multiLevelType w:val="multilevel"/>
    <w:tmpl w:val="BD980478"/>
    <w:lvl w:ilvl="0">
      <w:start w:val="5"/>
      <w:numFmt w:val="decimal"/>
      <w:lvlText w:val="%1"/>
      <w:lvlJc w:val="left"/>
      <w:pPr>
        <w:ind w:left="360" w:hanging="360"/>
      </w:pPr>
      <w:rPr>
        <w:rFonts w:cs="Times New Roman" w:hint="default"/>
      </w:rPr>
    </w:lvl>
    <w:lvl w:ilvl="1">
      <w:start w:val="5"/>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1D7130B1"/>
    <w:multiLevelType w:val="multilevel"/>
    <w:tmpl w:val="C3D68F94"/>
    <w:lvl w:ilvl="0">
      <w:start w:val="5"/>
      <w:numFmt w:val="decimal"/>
      <w:lvlText w:val="%1"/>
      <w:lvlJc w:val="left"/>
      <w:pPr>
        <w:ind w:left="360" w:hanging="359"/>
      </w:pPr>
      <w:rPr>
        <w:rFonts w:cs="Times New Roman" w:hint="default"/>
      </w:rPr>
    </w:lvl>
    <w:lvl w:ilvl="1">
      <w:start w:val="5"/>
      <w:numFmt w:val="decimal"/>
      <w:lvlText w:val="%1.%2"/>
      <w:lvlJc w:val="left"/>
      <w:pPr>
        <w:ind w:left="720" w:hanging="359"/>
      </w:pPr>
      <w:rPr>
        <w:rFonts w:cs="Times New Roman" w:hint="default"/>
      </w:rPr>
    </w:lvl>
    <w:lvl w:ilvl="2">
      <w:start w:val="1"/>
      <w:numFmt w:val="decimal"/>
      <w:lvlText w:val="%1.%2.%3"/>
      <w:lvlJc w:val="left"/>
      <w:pPr>
        <w:ind w:left="1440" w:hanging="719"/>
      </w:pPr>
      <w:rPr>
        <w:rFonts w:cs="Times New Roman" w:hint="default"/>
      </w:rPr>
    </w:lvl>
    <w:lvl w:ilvl="3">
      <w:start w:val="1"/>
      <w:numFmt w:val="decimal"/>
      <w:lvlText w:val="%1.%2.%3.%4"/>
      <w:lvlJc w:val="left"/>
      <w:pPr>
        <w:ind w:left="2160" w:hanging="1079"/>
      </w:pPr>
      <w:rPr>
        <w:rFonts w:cs="Times New Roman" w:hint="default"/>
      </w:rPr>
    </w:lvl>
    <w:lvl w:ilvl="4">
      <w:start w:val="1"/>
      <w:numFmt w:val="decimal"/>
      <w:lvlText w:val="%1.%2.%3.%4.%5"/>
      <w:lvlJc w:val="left"/>
      <w:pPr>
        <w:ind w:left="2520" w:hanging="1079"/>
      </w:pPr>
      <w:rPr>
        <w:rFonts w:cs="Times New Roman" w:hint="default"/>
      </w:rPr>
    </w:lvl>
    <w:lvl w:ilvl="5">
      <w:start w:val="1"/>
      <w:numFmt w:val="decimal"/>
      <w:lvlText w:val="%1.%2.%3.%4.%5.%6"/>
      <w:lvlJc w:val="left"/>
      <w:pPr>
        <w:ind w:left="3240" w:hanging="1439"/>
      </w:pPr>
      <w:rPr>
        <w:rFonts w:cs="Times New Roman" w:hint="default"/>
      </w:rPr>
    </w:lvl>
    <w:lvl w:ilvl="6">
      <w:start w:val="1"/>
      <w:numFmt w:val="decimal"/>
      <w:lvlText w:val="%1.%2.%3.%4.%5.%6.%7"/>
      <w:lvlJc w:val="left"/>
      <w:pPr>
        <w:ind w:left="3600" w:hanging="1439"/>
      </w:pPr>
      <w:rPr>
        <w:rFonts w:cs="Times New Roman" w:hint="default"/>
      </w:rPr>
    </w:lvl>
    <w:lvl w:ilvl="7">
      <w:start w:val="1"/>
      <w:numFmt w:val="decimal"/>
      <w:lvlText w:val="%1.%2.%3.%4.%5.%6.%7.%8"/>
      <w:lvlJc w:val="left"/>
      <w:pPr>
        <w:ind w:left="4320" w:hanging="1799"/>
      </w:pPr>
      <w:rPr>
        <w:rFonts w:cs="Times New Roman" w:hint="default"/>
      </w:rPr>
    </w:lvl>
    <w:lvl w:ilvl="8">
      <w:start w:val="1"/>
      <w:numFmt w:val="decimal"/>
      <w:lvlText w:val="%1.%2.%3.%4.%5.%6.%7.%8.%9"/>
      <w:lvlJc w:val="left"/>
      <w:pPr>
        <w:ind w:left="4680" w:hanging="1799"/>
      </w:pPr>
      <w:rPr>
        <w:rFonts w:cs="Times New Roman" w:hint="default"/>
      </w:rPr>
    </w:lvl>
  </w:abstractNum>
  <w:abstractNum w:abstractNumId="23" w15:restartNumberingAfterBreak="0">
    <w:nsid w:val="21002693"/>
    <w:multiLevelType w:val="hybridMultilevel"/>
    <w:tmpl w:val="05ECA0A2"/>
    <w:lvl w:ilvl="0" w:tplc="0694B5D0">
      <w:start w:val="1"/>
      <w:numFmt w:val="decimal"/>
      <w:lvlText w:val="%1"/>
      <w:lvlJc w:val="left"/>
      <w:pPr>
        <w:tabs>
          <w:tab w:val="left" w:pos="720"/>
        </w:tabs>
        <w:ind w:left="720" w:hanging="356"/>
      </w:pPr>
      <w:rPr>
        <w:rFonts w:cs="Times New Roman"/>
      </w:rPr>
    </w:lvl>
    <w:lvl w:ilvl="1" w:tplc="742AE690">
      <w:start w:val="1"/>
      <w:numFmt w:val="lowerLetter"/>
      <w:lvlText w:val="%2."/>
      <w:lvlJc w:val="left"/>
      <w:pPr>
        <w:tabs>
          <w:tab w:val="left" w:pos="1440"/>
        </w:tabs>
        <w:ind w:left="1440" w:hanging="356"/>
      </w:pPr>
      <w:rPr>
        <w:rFonts w:cs="Times New Roman"/>
      </w:rPr>
    </w:lvl>
    <w:lvl w:ilvl="2" w:tplc="B0D8E1E6">
      <w:start w:val="1"/>
      <w:numFmt w:val="lowerRoman"/>
      <w:lvlText w:val="%3."/>
      <w:lvlJc w:val="right"/>
      <w:pPr>
        <w:tabs>
          <w:tab w:val="left" w:pos="2160"/>
        </w:tabs>
        <w:ind w:left="2160" w:hanging="176"/>
      </w:pPr>
      <w:rPr>
        <w:rFonts w:cs="Times New Roman"/>
      </w:rPr>
    </w:lvl>
    <w:lvl w:ilvl="3" w:tplc="D20469EC">
      <w:start w:val="1"/>
      <w:numFmt w:val="decimal"/>
      <w:lvlText w:val="%4."/>
      <w:lvlJc w:val="left"/>
      <w:pPr>
        <w:tabs>
          <w:tab w:val="left" w:pos="2880"/>
        </w:tabs>
        <w:ind w:left="2880" w:hanging="356"/>
      </w:pPr>
      <w:rPr>
        <w:rFonts w:cs="Times New Roman"/>
      </w:rPr>
    </w:lvl>
    <w:lvl w:ilvl="4" w:tplc="068209A8">
      <w:start w:val="1"/>
      <w:numFmt w:val="lowerLetter"/>
      <w:lvlText w:val="%5."/>
      <w:lvlJc w:val="left"/>
      <w:pPr>
        <w:tabs>
          <w:tab w:val="left" w:pos="3600"/>
        </w:tabs>
        <w:ind w:left="3600" w:hanging="356"/>
      </w:pPr>
      <w:rPr>
        <w:rFonts w:cs="Times New Roman"/>
      </w:rPr>
    </w:lvl>
    <w:lvl w:ilvl="5" w:tplc="C9E60BB2">
      <w:start w:val="1"/>
      <w:numFmt w:val="lowerRoman"/>
      <w:lvlText w:val="%6."/>
      <w:lvlJc w:val="right"/>
      <w:pPr>
        <w:tabs>
          <w:tab w:val="left" w:pos="4320"/>
        </w:tabs>
        <w:ind w:left="4320" w:hanging="176"/>
      </w:pPr>
      <w:rPr>
        <w:rFonts w:cs="Times New Roman"/>
      </w:rPr>
    </w:lvl>
    <w:lvl w:ilvl="6" w:tplc="FA88E848">
      <w:start w:val="1"/>
      <w:numFmt w:val="decimal"/>
      <w:lvlText w:val="%7."/>
      <w:lvlJc w:val="left"/>
      <w:pPr>
        <w:tabs>
          <w:tab w:val="left" w:pos="5040"/>
        </w:tabs>
        <w:ind w:left="5040" w:hanging="356"/>
      </w:pPr>
      <w:rPr>
        <w:rFonts w:cs="Times New Roman"/>
      </w:rPr>
    </w:lvl>
    <w:lvl w:ilvl="7" w:tplc="9D16F2EC">
      <w:start w:val="1"/>
      <w:numFmt w:val="lowerLetter"/>
      <w:lvlText w:val="%8."/>
      <w:lvlJc w:val="left"/>
      <w:pPr>
        <w:tabs>
          <w:tab w:val="left" w:pos="5760"/>
        </w:tabs>
        <w:ind w:left="5760" w:hanging="356"/>
      </w:pPr>
      <w:rPr>
        <w:rFonts w:cs="Times New Roman"/>
      </w:rPr>
    </w:lvl>
    <w:lvl w:ilvl="8" w:tplc="112653E8">
      <w:start w:val="1"/>
      <w:numFmt w:val="lowerRoman"/>
      <w:lvlText w:val="%9."/>
      <w:lvlJc w:val="right"/>
      <w:pPr>
        <w:tabs>
          <w:tab w:val="left" w:pos="6480"/>
        </w:tabs>
        <w:ind w:left="6480" w:hanging="176"/>
      </w:pPr>
      <w:rPr>
        <w:rFonts w:cs="Times New Roman"/>
      </w:rPr>
    </w:lvl>
  </w:abstractNum>
  <w:abstractNum w:abstractNumId="24" w15:restartNumberingAfterBreak="0">
    <w:nsid w:val="221663B7"/>
    <w:multiLevelType w:val="multilevel"/>
    <w:tmpl w:val="C54A657E"/>
    <w:lvl w:ilvl="0">
      <w:start w:val="5"/>
      <w:numFmt w:val="decimal"/>
      <w:lvlText w:val="%1"/>
      <w:lvlJc w:val="left"/>
      <w:pPr>
        <w:ind w:left="1080" w:hanging="359"/>
      </w:pPr>
      <w:rPr>
        <w:rFonts w:cs="Times New Roman" w:hint="default"/>
      </w:rPr>
    </w:lvl>
    <w:lvl w:ilvl="1">
      <w:start w:val="6"/>
      <w:numFmt w:val="decimal"/>
      <w:lvlText w:val="%1.%2"/>
      <w:lvlJc w:val="left"/>
      <w:pPr>
        <w:ind w:left="1080" w:hanging="359"/>
      </w:pPr>
      <w:rPr>
        <w:rFonts w:cs="Times New Roman" w:hint="default"/>
      </w:rPr>
    </w:lvl>
    <w:lvl w:ilvl="2">
      <w:start w:val="1"/>
      <w:numFmt w:val="decimal"/>
      <w:lvlText w:val="%1.%2.%3"/>
      <w:lvlJc w:val="left"/>
      <w:pPr>
        <w:ind w:left="1440" w:hanging="719"/>
      </w:pPr>
      <w:rPr>
        <w:rFonts w:cs="Times New Roman" w:hint="default"/>
      </w:rPr>
    </w:lvl>
    <w:lvl w:ilvl="3">
      <w:start w:val="1"/>
      <w:numFmt w:val="decimal"/>
      <w:lvlText w:val="%1.%2.%3.%4"/>
      <w:lvlJc w:val="left"/>
      <w:pPr>
        <w:ind w:left="1800" w:hanging="1079"/>
      </w:pPr>
      <w:rPr>
        <w:rFonts w:cs="Times New Roman" w:hint="default"/>
      </w:rPr>
    </w:lvl>
    <w:lvl w:ilvl="4">
      <w:start w:val="1"/>
      <w:numFmt w:val="decimal"/>
      <w:lvlText w:val="%1.%2.%3.%4.%5"/>
      <w:lvlJc w:val="left"/>
      <w:pPr>
        <w:ind w:left="1800" w:hanging="1079"/>
      </w:pPr>
      <w:rPr>
        <w:rFonts w:cs="Times New Roman" w:hint="default"/>
      </w:rPr>
    </w:lvl>
    <w:lvl w:ilvl="5">
      <w:start w:val="1"/>
      <w:numFmt w:val="decimal"/>
      <w:lvlText w:val="%1.%2.%3.%4.%5.%6"/>
      <w:lvlJc w:val="left"/>
      <w:pPr>
        <w:ind w:left="2160" w:hanging="1439"/>
      </w:pPr>
      <w:rPr>
        <w:rFonts w:cs="Times New Roman" w:hint="default"/>
      </w:rPr>
    </w:lvl>
    <w:lvl w:ilvl="6">
      <w:start w:val="1"/>
      <w:numFmt w:val="decimal"/>
      <w:lvlText w:val="%1.%2.%3.%4.%5.%6.%7"/>
      <w:lvlJc w:val="left"/>
      <w:pPr>
        <w:ind w:left="2160" w:hanging="1439"/>
      </w:pPr>
      <w:rPr>
        <w:rFonts w:cs="Times New Roman" w:hint="default"/>
      </w:rPr>
    </w:lvl>
    <w:lvl w:ilvl="7">
      <w:start w:val="1"/>
      <w:numFmt w:val="decimal"/>
      <w:lvlText w:val="%1.%2.%3.%4.%5.%6.%7.%8"/>
      <w:lvlJc w:val="left"/>
      <w:pPr>
        <w:ind w:left="2520" w:hanging="1799"/>
      </w:pPr>
      <w:rPr>
        <w:rFonts w:cs="Times New Roman" w:hint="default"/>
      </w:rPr>
    </w:lvl>
    <w:lvl w:ilvl="8">
      <w:start w:val="1"/>
      <w:numFmt w:val="decimal"/>
      <w:lvlText w:val="%1.%2.%3.%4.%5.%6.%7.%8.%9"/>
      <w:lvlJc w:val="left"/>
      <w:pPr>
        <w:ind w:left="2520" w:hanging="1799"/>
      </w:pPr>
      <w:rPr>
        <w:rFonts w:cs="Times New Roman" w:hint="default"/>
      </w:rPr>
    </w:lvl>
  </w:abstractNum>
  <w:abstractNum w:abstractNumId="25" w15:restartNumberingAfterBreak="0">
    <w:nsid w:val="2DD90A3E"/>
    <w:multiLevelType w:val="hybridMultilevel"/>
    <w:tmpl w:val="40EC1A68"/>
    <w:lvl w:ilvl="0" w:tplc="910C1536">
      <w:start w:val="1"/>
      <w:numFmt w:val="decimal"/>
      <w:lvlText w:val="%1."/>
      <w:lvlJc w:val="left"/>
      <w:pPr>
        <w:tabs>
          <w:tab w:val="left" w:pos="720"/>
        </w:tabs>
        <w:ind w:left="720" w:hanging="356"/>
      </w:pPr>
      <w:rPr>
        <w:rFonts w:cs="Times New Roman"/>
      </w:rPr>
    </w:lvl>
    <w:lvl w:ilvl="1" w:tplc="0046BB94">
      <w:start w:val="1"/>
      <w:numFmt w:val="none"/>
      <w:lvlText w:val=""/>
      <w:lvlJc w:val="left"/>
      <w:pPr>
        <w:tabs>
          <w:tab w:val="left" w:pos="360"/>
        </w:tabs>
      </w:pPr>
      <w:rPr>
        <w:rFonts w:cs="Times New Roman"/>
      </w:rPr>
    </w:lvl>
    <w:lvl w:ilvl="2" w:tplc="9F38B35E">
      <w:start w:val="1"/>
      <w:numFmt w:val="none"/>
      <w:lvlText w:val=""/>
      <w:lvlJc w:val="left"/>
      <w:pPr>
        <w:tabs>
          <w:tab w:val="left" w:pos="360"/>
        </w:tabs>
      </w:pPr>
      <w:rPr>
        <w:rFonts w:cs="Times New Roman"/>
      </w:rPr>
    </w:lvl>
    <w:lvl w:ilvl="3" w:tplc="AFFE1538">
      <w:start w:val="1"/>
      <w:numFmt w:val="none"/>
      <w:lvlText w:val=""/>
      <w:lvlJc w:val="left"/>
      <w:pPr>
        <w:tabs>
          <w:tab w:val="left" w:pos="360"/>
        </w:tabs>
      </w:pPr>
      <w:rPr>
        <w:rFonts w:cs="Times New Roman"/>
      </w:rPr>
    </w:lvl>
    <w:lvl w:ilvl="4" w:tplc="56648DC6">
      <w:start w:val="1"/>
      <w:numFmt w:val="none"/>
      <w:lvlText w:val=""/>
      <w:lvlJc w:val="left"/>
      <w:pPr>
        <w:tabs>
          <w:tab w:val="left" w:pos="360"/>
        </w:tabs>
      </w:pPr>
      <w:rPr>
        <w:rFonts w:cs="Times New Roman"/>
      </w:rPr>
    </w:lvl>
    <w:lvl w:ilvl="5" w:tplc="70F0310E">
      <w:start w:val="1"/>
      <w:numFmt w:val="none"/>
      <w:lvlText w:val=""/>
      <w:lvlJc w:val="left"/>
      <w:pPr>
        <w:tabs>
          <w:tab w:val="left" w:pos="360"/>
        </w:tabs>
      </w:pPr>
      <w:rPr>
        <w:rFonts w:cs="Times New Roman"/>
      </w:rPr>
    </w:lvl>
    <w:lvl w:ilvl="6" w:tplc="4712DC04">
      <w:start w:val="1"/>
      <w:numFmt w:val="none"/>
      <w:lvlText w:val=""/>
      <w:lvlJc w:val="left"/>
      <w:pPr>
        <w:tabs>
          <w:tab w:val="left" w:pos="360"/>
        </w:tabs>
      </w:pPr>
      <w:rPr>
        <w:rFonts w:cs="Times New Roman"/>
      </w:rPr>
    </w:lvl>
    <w:lvl w:ilvl="7" w:tplc="2272FA3C">
      <w:start w:val="1"/>
      <w:numFmt w:val="none"/>
      <w:lvlText w:val=""/>
      <w:lvlJc w:val="left"/>
      <w:pPr>
        <w:tabs>
          <w:tab w:val="left" w:pos="360"/>
        </w:tabs>
      </w:pPr>
      <w:rPr>
        <w:rFonts w:cs="Times New Roman"/>
      </w:rPr>
    </w:lvl>
    <w:lvl w:ilvl="8" w:tplc="8A209296">
      <w:start w:val="1"/>
      <w:numFmt w:val="none"/>
      <w:lvlText w:val=""/>
      <w:lvlJc w:val="left"/>
      <w:pPr>
        <w:tabs>
          <w:tab w:val="left" w:pos="360"/>
        </w:tabs>
      </w:pPr>
      <w:rPr>
        <w:rFonts w:cs="Times New Roman"/>
      </w:rPr>
    </w:lvl>
  </w:abstractNum>
  <w:abstractNum w:abstractNumId="26" w15:restartNumberingAfterBreak="0">
    <w:nsid w:val="30E278A3"/>
    <w:multiLevelType w:val="hybridMultilevel"/>
    <w:tmpl w:val="8908985E"/>
    <w:lvl w:ilvl="0" w:tplc="C61E10C4">
      <w:start w:val="11"/>
      <w:numFmt w:val="decimal"/>
      <w:lvlText w:val="%1)"/>
      <w:lvlJc w:val="left"/>
      <w:pPr>
        <w:tabs>
          <w:tab w:val="left" w:pos="795"/>
        </w:tabs>
        <w:ind w:left="795" w:hanging="491"/>
      </w:pPr>
      <w:rPr>
        <w:rFonts w:cs="Times New Roman"/>
      </w:rPr>
    </w:lvl>
    <w:lvl w:ilvl="1" w:tplc="AA809F32">
      <w:start w:val="1"/>
      <w:numFmt w:val="lowerLetter"/>
      <w:lvlText w:val="%2."/>
      <w:lvlJc w:val="left"/>
      <w:pPr>
        <w:tabs>
          <w:tab w:val="left" w:pos="1380"/>
        </w:tabs>
        <w:ind w:left="1380" w:hanging="356"/>
      </w:pPr>
      <w:rPr>
        <w:rFonts w:cs="Times New Roman"/>
      </w:rPr>
    </w:lvl>
    <w:lvl w:ilvl="2" w:tplc="CE4AA4BE">
      <w:start w:val="1"/>
      <w:numFmt w:val="lowerRoman"/>
      <w:lvlText w:val="%3."/>
      <w:lvlJc w:val="right"/>
      <w:pPr>
        <w:tabs>
          <w:tab w:val="left" w:pos="2100"/>
        </w:tabs>
        <w:ind w:left="2100" w:hanging="176"/>
      </w:pPr>
      <w:rPr>
        <w:rFonts w:cs="Times New Roman"/>
      </w:rPr>
    </w:lvl>
    <w:lvl w:ilvl="3" w:tplc="8C8A18DA">
      <w:start w:val="1"/>
      <w:numFmt w:val="decimal"/>
      <w:lvlText w:val="%4."/>
      <w:lvlJc w:val="left"/>
      <w:pPr>
        <w:tabs>
          <w:tab w:val="left" w:pos="2820"/>
        </w:tabs>
        <w:ind w:left="2820" w:hanging="356"/>
      </w:pPr>
      <w:rPr>
        <w:rFonts w:cs="Times New Roman"/>
      </w:rPr>
    </w:lvl>
    <w:lvl w:ilvl="4" w:tplc="B1906BF4">
      <w:start w:val="1"/>
      <w:numFmt w:val="lowerLetter"/>
      <w:lvlText w:val="%5."/>
      <w:lvlJc w:val="left"/>
      <w:pPr>
        <w:tabs>
          <w:tab w:val="left" w:pos="3540"/>
        </w:tabs>
        <w:ind w:left="3540" w:hanging="356"/>
      </w:pPr>
      <w:rPr>
        <w:rFonts w:cs="Times New Roman"/>
      </w:rPr>
    </w:lvl>
    <w:lvl w:ilvl="5" w:tplc="10BA2F62">
      <w:start w:val="1"/>
      <w:numFmt w:val="lowerRoman"/>
      <w:lvlText w:val="%6."/>
      <w:lvlJc w:val="right"/>
      <w:pPr>
        <w:tabs>
          <w:tab w:val="left" w:pos="4260"/>
        </w:tabs>
        <w:ind w:left="4260" w:hanging="176"/>
      </w:pPr>
      <w:rPr>
        <w:rFonts w:cs="Times New Roman"/>
      </w:rPr>
    </w:lvl>
    <w:lvl w:ilvl="6" w:tplc="22E28CBE">
      <w:start w:val="1"/>
      <w:numFmt w:val="decimal"/>
      <w:lvlText w:val="%7."/>
      <w:lvlJc w:val="left"/>
      <w:pPr>
        <w:tabs>
          <w:tab w:val="left" w:pos="4980"/>
        </w:tabs>
        <w:ind w:left="4980" w:hanging="356"/>
      </w:pPr>
      <w:rPr>
        <w:rFonts w:cs="Times New Roman"/>
      </w:rPr>
    </w:lvl>
    <w:lvl w:ilvl="7" w:tplc="F6AE1C80">
      <w:start w:val="1"/>
      <w:numFmt w:val="lowerLetter"/>
      <w:lvlText w:val="%8."/>
      <w:lvlJc w:val="left"/>
      <w:pPr>
        <w:tabs>
          <w:tab w:val="left" w:pos="5700"/>
        </w:tabs>
        <w:ind w:left="5700" w:hanging="356"/>
      </w:pPr>
      <w:rPr>
        <w:rFonts w:cs="Times New Roman"/>
      </w:rPr>
    </w:lvl>
    <w:lvl w:ilvl="8" w:tplc="E2FEECC0">
      <w:start w:val="1"/>
      <w:numFmt w:val="lowerRoman"/>
      <w:lvlText w:val="%9."/>
      <w:lvlJc w:val="right"/>
      <w:pPr>
        <w:tabs>
          <w:tab w:val="left" w:pos="6420"/>
        </w:tabs>
        <w:ind w:left="6420" w:hanging="176"/>
      </w:pPr>
      <w:rPr>
        <w:rFonts w:cs="Times New Roman"/>
      </w:rPr>
    </w:lvl>
  </w:abstractNum>
  <w:abstractNum w:abstractNumId="27" w15:restartNumberingAfterBreak="0">
    <w:nsid w:val="3CBC3AE5"/>
    <w:multiLevelType w:val="multilevel"/>
    <w:tmpl w:val="003EA556"/>
    <w:lvl w:ilvl="0">
      <w:start w:val="5"/>
      <w:numFmt w:val="decimal"/>
      <w:lvlText w:val="%1"/>
      <w:lvlJc w:val="left"/>
      <w:pPr>
        <w:ind w:left="360" w:hanging="359"/>
      </w:pPr>
      <w:rPr>
        <w:rFonts w:cs="Times New Roman" w:hint="default"/>
      </w:rPr>
    </w:lvl>
    <w:lvl w:ilvl="1">
      <w:start w:val="5"/>
      <w:numFmt w:val="decimal"/>
      <w:lvlText w:val="%1.%2"/>
      <w:lvlJc w:val="left"/>
      <w:pPr>
        <w:ind w:left="720" w:hanging="359"/>
      </w:pPr>
      <w:rPr>
        <w:rFonts w:cs="Times New Roman" w:hint="default"/>
      </w:rPr>
    </w:lvl>
    <w:lvl w:ilvl="2">
      <w:start w:val="1"/>
      <w:numFmt w:val="decimal"/>
      <w:lvlText w:val="%1.%2.%3"/>
      <w:lvlJc w:val="left"/>
      <w:pPr>
        <w:ind w:left="1440" w:hanging="719"/>
      </w:pPr>
      <w:rPr>
        <w:rFonts w:cs="Times New Roman" w:hint="default"/>
      </w:rPr>
    </w:lvl>
    <w:lvl w:ilvl="3">
      <w:start w:val="1"/>
      <w:numFmt w:val="decimal"/>
      <w:lvlText w:val="%1.%2.%3.%4"/>
      <w:lvlJc w:val="left"/>
      <w:pPr>
        <w:ind w:left="2160" w:hanging="1079"/>
      </w:pPr>
      <w:rPr>
        <w:rFonts w:cs="Times New Roman" w:hint="default"/>
      </w:rPr>
    </w:lvl>
    <w:lvl w:ilvl="4">
      <w:start w:val="1"/>
      <w:numFmt w:val="decimal"/>
      <w:lvlText w:val="%1.%2.%3.%4.%5"/>
      <w:lvlJc w:val="left"/>
      <w:pPr>
        <w:ind w:left="2520" w:hanging="1079"/>
      </w:pPr>
      <w:rPr>
        <w:rFonts w:cs="Times New Roman" w:hint="default"/>
      </w:rPr>
    </w:lvl>
    <w:lvl w:ilvl="5">
      <w:start w:val="1"/>
      <w:numFmt w:val="decimal"/>
      <w:lvlText w:val="%1.%2.%3.%4.%5.%6"/>
      <w:lvlJc w:val="left"/>
      <w:pPr>
        <w:ind w:left="3240" w:hanging="1439"/>
      </w:pPr>
      <w:rPr>
        <w:rFonts w:cs="Times New Roman" w:hint="default"/>
      </w:rPr>
    </w:lvl>
    <w:lvl w:ilvl="6">
      <w:start w:val="1"/>
      <w:numFmt w:val="decimal"/>
      <w:lvlText w:val="%1.%2.%3.%4.%5.%6.%7"/>
      <w:lvlJc w:val="left"/>
      <w:pPr>
        <w:ind w:left="3600" w:hanging="1439"/>
      </w:pPr>
      <w:rPr>
        <w:rFonts w:cs="Times New Roman" w:hint="default"/>
      </w:rPr>
    </w:lvl>
    <w:lvl w:ilvl="7">
      <w:start w:val="1"/>
      <w:numFmt w:val="decimal"/>
      <w:lvlText w:val="%1.%2.%3.%4.%5.%6.%7.%8"/>
      <w:lvlJc w:val="left"/>
      <w:pPr>
        <w:ind w:left="4320" w:hanging="1799"/>
      </w:pPr>
      <w:rPr>
        <w:rFonts w:cs="Times New Roman" w:hint="default"/>
      </w:rPr>
    </w:lvl>
    <w:lvl w:ilvl="8">
      <w:start w:val="1"/>
      <w:numFmt w:val="decimal"/>
      <w:lvlText w:val="%1.%2.%3.%4.%5.%6.%7.%8.%9"/>
      <w:lvlJc w:val="left"/>
      <w:pPr>
        <w:ind w:left="4680" w:hanging="1799"/>
      </w:pPr>
      <w:rPr>
        <w:rFonts w:cs="Times New Roman" w:hint="default"/>
      </w:rPr>
    </w:lvl>
  </w:abstractNum>
  <w:abstractNum w:abstractNumId="28" w15:restartNumberingAfterBreak="0">
    <w:nsid w:val="45BA2A8C"/>
    <w:multiLevelType w:val="hybridMultilevel"/>
    <w:tmpl w:val="B57A8C02"/>
    <w:lvl w:ilvl="0" w:tplc="56C8915A">
      <w:start w:val="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4C534E4C"/>
    <w:multiLevelType w:val="hybridMultilevel"/>
    <w:tmpl w:val="DD2C7B9A"/>
    <w:lvl w:ilvl="0" w:tplc="2C82BAB4">
      <w:start w:val="3"/>
      <w:numFmt w:val="decimal"/>
      <w:lvlText w:val="%1"/>
      <w:lvlJc w:val="left"/>
      <w:pPr>
        <w:tabs>
          <w:tab w:val="left" w:pos="420"/>
        </w:tabs>
        <w:ind w:left="420" w:hanging="416"/>
      </w:pPr>
      <w:rPr>
        <w:rFonts w:cs="Times New Roman"/>
      </w:rPr>
    </w:lvl>
    <w:lvl w:ilvl="1" w:tplc="426EF3A8">
      <w:start w:val="1"/>
      <w:numFmt w:val="none"/>
      <w:lvlText w:val=""/>
      <w:lvlJc w:val="left"/>
      <w:pPr>
        <w:tabs>
          <w:tab w:val="left" w:pos="360"/>
        </w:tabs>
      </w:pPr>
      <w:rPr>
        <w:rFonts w:cs="Times New Roman"/>
      </w:rPr>
    </w:lvl>
    <w:lvl w:ilvl="2" w:tplc="177EC018">
      <w:start w:val="1"/>
      <w:numFmt w:val="none"/>
      <w:lvlText w:val=""/>
      <w:lvlJc w:val="left"/>
      <w:pPr>
        <w:tabs>
          <w:tab w:val="left" w:pos="360"/>
        </w:tabs>
      </w:pPr>
      <w:rPr>
        <w:rFonts w:cs="Times New Roman"/>
      </w:rPr>
    </w:lvl>
    <w:lvl w:ilvl="3" w:tplc="F9B8D518">
      <w:start w:val="1"/>
      <w:numFmt w:val="none"/>
      <w:lvlText w:val=""/>
      <w:lvlJc w:val="left"/>
      <w:pPr>
        <w:tabs>
          <w:tab w:val="left" w:pos="360"/>
        </w:tabs>
      </w:pPr>
      <w:rPr>
        <w:rFonts w:cs="Times New Roman"/>
      </w:rPr>
    </w:lvl>
    <w:lvl w:ilvl="4" w:tplc="A63E378E">
      <w:start w:val="1"/>
      <w:numFmt w:val="none"/>
      <w:lvlText w:val=""/>
      <w:lvlJc w:val="left"/>
      <w:pPr>
        <w:tabs>
          <w:tab w:val="left" w:pos="360"/>
        </w:tabs>
      </w:pPr>
      <w:rPr>
        <w:rFonts w:cs="Times New Roman"/>
      </w:rPr>
    </w:lvl>
    <w:lvl w:ilvl="5" w:tplc="94B6B462">
      <w:start w:val="1"/>
      <w:numFmt w:val="none"/>
      <w:lvlText w:val=""/>
      <w:lvlJc w:val="left"/>
      <w:pPr>
        <w:tabs>
          <w:tab w:val="left" w:pos="360"/>
        </w:tabs>
      </w:pPr>
      <w:rPr>
        <w:rFonts w:cs="Times New Roman"/>
      </w:rPr>
    </w:lvl>
    <w:lvl w:ilvl="6" w:tplc="B19A0FF8">
      <w:start w:val="1"/>
      <w:numFmt w:val="none"/>
      <w:lvlText w:val=""/>
      <w:lvlJc w:val="left"/>
      <w:pPr>
        <w:tabs>
          <w:tab w:val="left" w:pos="360"/>
        </w:tabs>
      </w:pPr>
      <w:rPr>
        <w:rFonts w:cs="Times New Roman"/>
      </w:rPr>
    </w:lvl>
    <w:lvl w:ilvl="7" w:tplc="DD3CE11E">
      <w:start w:val="1"/>
      <w:numFmt w:val="none"/>
      <w:lvlText w:val=""/>
      <w:lvlJc w:val="left"/>
      <w:pPr>
        <w:tabs>
          <w:tab w:val="left" w:pos="360"/>
        </w:tabs>
      </w:pPr>
      <w:rPr>
        <w:rFonts w:cs="Times New Roman"/>
      </w:rPr>
    </w:lvl>
    <w:lvl w:ilvl="8" w:tplc="E19006D4">
      <w:start w:val="1"/>
      <w:numFmt w:val="none"/>
      <w:lvlText w:val=""/>
      <w:lvlJc w:val="left"/>
      <w:pPr>
        <w:tabs>
          <w:tab w:val="left" w:pos="360"/>
        </w:tabs>
      </w:pPr>
      <w:rPr>
        <w:rFonts w:cs="Times New Roman"/>
      </w:rPr>
    </w:lvl>
  </w:abstractNum>
  <w:abstractNum w:abstractNumId="30" w15:restartNumberingAfterBreak="0">
    <w:nsid w:val="5AAF23D3"/>
    <w:multiLevelType w:val="hybridMultilevel"/>
    <w:tmpl w:val="B6CE74A6"/>
    <w:lvl w:ilvl="0" w:tplc="5C2EC888">
      <w:start w:val="7"/>
      <w:numFmt w:val="decimal"/>
      <w:lvlText w:val="%1"/>
      <w:lvlJc w:val="left"/>
      <w:pPr>
        <w:ind w:left="1081" w:hanging="360"/>
      </w:pPr>
      <w:rPr>
        <w:rFonts w:hint="default"/>
      </w:rPr>
    </w:lvl>
    <w:lvl w:ilvl="1" w:tplc="04190019" w:tentative="1">
      <w:start w:val="1"/>
      <w:numFmt w:val="lowerLetter"/>
      <w:lvlText w:val="%2."/>
      <w:lvlJc w:val="left"/>
      <w:pPr>
        <w:ind w:left="1801" w:hanging="360"/>
      </w:pPr>
    </w:lvl>
    <w:lvl w:ilvl="2" w:tplc="0419001B" w:tentative="1">
      <w:start w:val="1"/>
      <w:numFmt w:val="lowerRoman"/>
      <w:lvlText w:val="%3."/>
      <w:lvlJc w:val="right"/>
      <w:pPr>
        <w:ind w:left="2521" w:hanging="180"/>
      </w:pPr>
    </w:lvl>
    <w:lvl w:ilvl="3" w:tplc="0419000F" w:tentative="1">
      <w:start w:val="1"/>
      <w:numFmt w:val="decimal"/>
      <w:lvlText w:val="%4."/>
      <w:lvlJc w:val="left"/>
      <w:pPr>
        <w:ind w:left="3241" w:hanging="360"/>
      </w:pPr>
    </w:lvl>
    <w:lvl w:ilvl="4" w:tplc="04190019" w:tentative="1">
      <w:start w:val="1"/>
      <w:numFmt w:val="lowerLetter"/>
      <w:lvlText w:val="%5."/>
      <w:lvlJc w:val="left"/>
      <w:pPr>
        <w:ind w:left="3961" w:hanging="360"/>
      </w:pPr>
    </w:lvl>
    <w:lvl w:ilvl="5" w:tplc="0419001B" w:tentative="1">
      <w:start w:val="1"/>
      <w:numFmt w:val="lowerRoman"/>
      <w:lvlText w:val="%6."/>
      <w:lvlJc w:val="right"/>
      <w:pPr>
        <w:ind w:left="4681" w:hanging="180"/>
      </w:pPr>
    </w:lvl>
    <w:lvl w:ilvl="6" w:tplc="0419000F" w:tentative="1">
      <w:start w:val="1"/>
      <w:numFmt w:val="decimal"/>
      <w:lvlText w:val="%7."/>
      <w:lvlJc w:val="left"/>
      <w:pPr>
        <w:ind w:left="5401" w:hanging="360"/>
      </w:pPr>
    </w:lvl>
    <w:lvl w:ilvl="7" w:tplc="04190019" w:tentative="1">
      <w:start w:val="1"/>
      <w:numFmt w:val="lowerLetter"/>
      <w:lvlText w:val="%8."/>
      <w:lvlJc w:val="left"/>
      <w:pPr>
        <w:ind w:left="6121" w:hanging="360"/>
      </w:pPr>
    </w:lvl>
    <w:lvl w:ilvl="8" w:tplc="0419001B" w:tentative="1">
      <w:start w:val="1"/>
      <w:numFmt w:val="lowerRoman"/>
      <w:lvlText w:val="%9."/>
      <w:lvlJc w:val="right"/>
      <w:pPr>
        <w:ind w:left="6841" w:hanging="180"/>
      </w:pPr>
    </w:lvl>
  </w:abstractNum>
  <w:abstractNum w:abstractNumId="31" w15:restartNumberingAfterBreak="0">
    <w:nsid w:val="5CA318CA"/>
    <w:multiLevelType w:val="hybridMultilevel"/>
    <w:tmpl w:val="808618A0"/>
    <w:lvl w:ilvl="0" w:tplc="0DB2E4D6">
      <w:start w:val="10"/>
      <w:numFmt w:val="decimal"/>
      <w:lvlText w:val="%1)"/>
      <w:lvlJc w:val="left"/>
      <w:pPr>
        <w:tabs>
          <w:tab w:val="left" w:pos="720"/>
        </w:tabs>
        <w:ind w:left="720" w:hanging="356"/>
      </w:pPr>
      <w:rPr>
        <w:rFonts w:cs="Times New Roman"/>
      </w:rPr>
    </w:lvl>
    <w:lvl w:ilvl="1" w:tplc="9FD41712">
      <w:start w:val="1"/>
      <w:numFmt w:val="lowerLetter"/>
      <w:lvlText w:val="%2."/>
      <w:lvlJc w:val="left"/>
      <w:pPr>
        <w:tabs>
          <w:tab w:val="left" w:pos="1440"/>
        </w:tabs>
        <w:ind w:left="1440" w:hanging="356"/>
      </w:pPr>
      <w:rPr>
        <w:rFonts w:cs="Times New Roman"/>
      </w:rPr>
    </w:lvl>
    <w:lvl w:ilvl="2" w:tplc="9208CC82">
      <w:start w:val="1"/>
      <w:numFmt w:val="lowerRoman"/>
      <w:lvlText w:val="%3."/>
      <w:lvlJc w:val="right"/>
      <w:pPr>
        <w:tabs>
          <w:tab w:val="left" w:pos="2160"/>
        </w:tabs>
        <w:ind w:left="2160" w:hanging="176"/>
      </w:pPr>
      <w:rPr>
        <w:rFonts w:cs="Times New Roman"/>
      </w:rPr>
    </w:lvl>
    <w:lvl w:ilvl="3" w:tplc="20C0E752">
      <w:start w:val="1"/>
      <w:numFmt w:val="decimal"/>
      <w:lvlText w:val="%4."/>
      <w:lvlJc w:val="left"/>
      <w:pPr>
        <w:tabs>
          <w:tab w:val="left" w:pos="2880"/>
        </w:tabs>
        <w:ind w:left="2880" w:hanging="356"/>
      </w:pPr>
      <w:rPr>
        <w:rFonts w:cs="Times New Roman"/>
      </w:rPr>
    </w:lvl>
    <w:lvl w:ilvl="4" w:tplc="E68E8F56">
      <w:start w:val="1"/>
      <w:numFmt w:val="lowerLetter"/>
      <w:lvlText w:val="%5."/>
      <w:lvlJc w:val="left"/>
      <w:pPr>
        <w:tabs>
          <w:tab w:val="left" w:pos="3600"/>
        </w:tabs>
        <w:ind w:left="3600" w:hanging="356"/>
      </w:pPr>
      <w:rPr>
        <w:rFonts w:cs="Times New Roman"/>
      </w:rPr>
    </w:lvl>
    <w:lvl w:ilvl="5" w:tplc="7F30C692">
      <w:start w:val="1"/>
      <w:numFmt w:val="lowerRoman"/>
      <w:lvlText w:val="%6."/>
      <w:lvlJc w:val="right"/>
      <w:pPr>
        <w:tabs>
          <w:tab w:val="left" w:pos="4320"/>
        </w:tabs>
        <w:ind w:left="4320" w:hanging="176"/>
      </w:pPr>
      <w:rPr>
        <w:rFonts w:cs="Times New Roman"/>
      </w:rPr>
    </w:lvl>
    <w:lvl w:ilvl="6" w:tplc="5BECDB6A">
      <w:start w:val="1"/>
      <w:numFmt w:val="decimal"/>
      <w:lvlText w:val="%7."/>
      <w:lvlJc w:val="left"/>
      <w:pPr>
        <w:tabs>
          <w:tab w:val="left" w:pos="5040"/>
        </w:tabs>
        <w:ind w:left="5040" w:hanging="356"/>
      </w:pPr>
      <w:rPr>
        <w:rFonts w:cs="Times New Roman"/>
      </w:rPr>
    </w:lvl>
    <w:lvl w:ilvl="7" w:tplc="2CA4DF8A">
      <w:start w:val="1"/>
      <w:numFmt w:val="lowerLetter"/>
      <w:lvlText w:val="%8."/>
      <w:lvlJc w:val="left"/>
      <w:pPr>
        <w:tabs>
          <w:tab w:val="left" w:pos="5760"/>
        </w:tabs>
        <w:ind w:left="5760" w:hanging="356"/>
      </w:pPr>
      <w:rPr>
        <w:rFonts w:cs="Times New Roman"/>
      </w:rPr>
    </w:lvl>
    <w:lvl w:ilvl="8" w:tplc="49AC9CBC">
      <w:start w:val="1"/>
      <w:numFmt w:val="lowerRoman"/>
      <w:lvlText w:val="%9."/>
      <w:lvlJc w:val="right"/>
      <w:pPr>
        <w:tabs>
          <w:tab w:val="left" w:pos="6480"/>
        </w:tabs>
        <w:ind w:left="6480" w:hanging="176"/>
      </w:pPr>
      <w:rPr>
        <w:rFonts w:cs="Times New Roman"/>
      </w:rPr>
    </w:lvl>
  </w:abstractNum>
  <w:abstractNum w:abstractNumId="32" w15:restartNumberingAfterBreak="0">
    <w:nsid w:val="5DB94069"/>
    <w:multiLevelType w:val="hybridMultilevel"/>
    <w:tmpl w:val="56403A18"/>
    <w:lvl w:ilvl="0" w:tplc="1CE84D36">
      <w:start w:val="6"/>
      <w:numFmt w:val="decimal"/>
      <w:lvlText w:val="%1"/>
      <w:lvlJc w:val="left"/>
      <w:pPr>
        <w:tabs>
          <w:tab w:val="left" w:pos="420"/>
        </w:tabs>
        <w:ind w:left="420" w:hanging="416"/>
      </w:pPr>
      <w:rPr>
        <w:rFonts w:cs="Times New Roman"/>
      </w:rPr>
    </w:lvl>
    <w:lvl w:ilvl="1" w:tplc="9BD253D2">
      <w:start w:val="1"/>
      <w:numFmt w:val="none"/>
      <w:lvlText w:val=""/>
      <w:lvlJc w:val="left"/>
      <w:pPr>
        <w:tabs>
          <w:tab w:val="left" w:pos="360"/>
        </w:tabs>
      </w:pPr>
      <w:rPr>
        <w:rFonts w:cs="Times New Roman"/>
      </w:rPr>
    </w:lvl>
    <w:lvl w:ilvl="2" w:tplc="2DBCD382">
      <w:start w:val="1"/>
      <w:numFmt w:val="none"/>
      <w:lvlText w:val=""/>
      <w:lvlJc w:val="left"/>
      <w:pPr>
        <w:tabs>
          <w:tab w:val="left" w:pos="360"/>
        </w:tabs>
      </w:pPr>
      <w:rPr>
        <w:rFonts w:cs="Times New Roman"/>
      </w:rPr>
    </w:lvl>
    <w:lvl w:ilvl="3" w:tplc="A638606E">
      <w:start w:val="1"/>
      <w:numFmt w:val="none"/>
      <w:lvlText w:val=""/>
      <w:lvlJc w:val="left"/>
      <w:pPr>
        <w:tabs>
          <w:tab w:val="left" w:pos="360"/>
        </w:tabs>
      </w:pPr>
      <w:rPr>
        <w:rFonts w:cs="Times New Roman"/>
      </w:rPr>
    </w:lvl>
    <w:lvl w:ilvl="4" w:tplc="DE0AA40C">
      <w:start w:val="1"/>
      <w:numFmt w:val="none"/>
      <w:lvlText w:val=""/>
      <w:lvlJc w:val="left"/>
      <w:pPr>
        <w:tabs>
          <w:tab w:val="left" w:pos="360"/>
        </w:tabs>
      </w:pPr>
      <w:rPr>
        <w:rFonts w:cs="Times New Roman"/>
      </w:rPr>
    </w:lvl>
    <w:lvl w:ilvl="5" w:tplc="CAC0BDB4">
      <w:start w:val="1"/>
      <w:numFmt w:val="none"/>
      <w:lvlText w:val=""/>
      <w:lvlJc w:val="left"/>
      <w:pPr>
        <w:tabs>
          <w:tab w:val="left" w:pos="360"/>
        </w:tabs>
      </w:pPr>
      <w:rPr>
        <w:rFonts w:cs="Times New Roman"/>
      </w:rPr>
    </w:lvl>
    <w:lvl w:ilvl="6" w:tplc="1B3A02E4">
      <w:start w:val="1"/>
      <w:numFmt w:val="none"/>
      <w:lvlText w:val=""/>
      <w:lvlJc w:val="left"/>
      <w:pPr>
        <w:tabs>
          <w:tab w:val="left" w:pos="360"/>
        </w:tabs>
      </w:pPr>
      <w:rPr>
        <w:rFonts w:cs="Times New Roman"/>
      </w:rPr>
    </w:lvl>
    <w:lvl w:ilvl="7" w:tplc="4F7A8092">
      <w:start w:val="1"/>
      <w:numFmt w:val="none"/>
      <w:lvlText w:val=""/>
      <w:lvlJc w:val="left"/>
      <w:pPr>
        <w:tabs>
          <w:tab w:val="left" w:pos="360"/>
        </w:tabs>
      </w:pPr>
      <w:rPr>
        <w:rFonts w:cs="Times New Roman"/>
      </w:rPr>
    </w:lvl>
    <w:lvl w:ilvl="8" w:tplc="D3944D32">
      <w:start w:val="1"/>
      <w:numFmt w:val="none"/>
      <w:lvlText w:val=""/>
      <w:lvlJc w:val="left"/>
      <w:pPr>
        <w:tabs>
          <w:tab w:val="left" w:pos="360"/>
        </w:tabs>
      </w:pPr>
      <w:rPr>
        <w:rFonts w:cs="Times New Roman"/>
      </w:rPr>
    </w:lvl>
  </w:abstractNum>
  <w:abstractNum w:abstractNumId="33" w15:restartNumberingAfterBreak="0">
    <w:nsid w:val="63976FFD"/>
    <w:multiLevelType w:val="hybridMultilevel"/>
    <w:tmpl w:val="A3ECF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D754E5"/>
    <w:multiLevelType w:val="hybridMultilevel"/>
    <w:tmpl w:val="67CEBF98"/>
    <w:lvl w:ilvl="0" w:tplc="AEB047D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886782A"/>
    <w:multiLevelType w:val="hybridMultilevel"/>
    <w:tmpl w:val="7EE8F56E"/>
    <w:lvl w:ilvl="0" w:tplc="25D24784">
      <w:start w:val="10"/>
      <w:numFmt w:val="decimal"/>
      <w:lvlText w:val="%1)"/>
      <w:lvlJc w:val="left"/>
      <w:pPr>
        <w:tabs>
          <w:tab w:val="left" w:pos="720"/>
        </w:tabs>
        <w:ind w:left="720" w:hanging="356"/>
      </w:pPr>
      <w:rPr>
        <w:rFonts w:cs="Times New Roman"/>
      </w:rPr>
    </w:lvl>
    <w:lvl w:ilvl="1" w:tplc="246460FE">
      <w:start w:val="1"/>
      <w:numFmt w:val="lowerLetter"/>
      <w:lvlText w:val="%2."/>
      <w:lvlJc w:val="left"/>
      <w:pPr>
        <w:tabs>
          <w:tab w:val="left" w:pos="1440"/>
        </w:tabs>
        <w:ind w:left="1440" w:hanging="356"/>
      </w:pPr>
      <w:rPr>
        <w:rFonts w:cs="Times New Roman"/>
      </w:rPr>
    </w:lvl>
    <w:lvl w:ilvl="2" w:tplc="4EF694DE">
      <w:start w:val="1"/>
      <w:numFmt w:val="lowerRoman"/>
      <w:lvlText w:val="%3."/>
      <w:lvlJc w:val="right"/>
      <w:pPr>
        <w:tabs>
          <w:tab w:val="left" w:pos="2160"/>
        </w:tabs>
        <w:ind w:left="2160" w:hanging="176"/>
      </w:pPr>
      <w:rPr>
        <w:rFonts w:cs="Times New Roman"/>
      </w:rPr>
    </w:lvl>
    <w:lvl w:ilvl="3" w:tplc="88D84C82">
      <w:start w:val="1"/>
      <w:numFmt w:val="decimal"/>
      <w:lvlText w:val="%4."/>
      <w:lvlJc w:val="left"/>
      <w:pPr>
        <w:tabs>
          <w:tab w:val="left" w:pos="2880"/>
        </w:tabs>
        <w:ind w:left="2880" w:hanging="356"/>
      </w:pPr>
      <w:rPr>
        <w:rFonts w:cs="Times New Roman"/>
      </w:rPr>
    </w:lvl>
    <w:lvl w:ilvl="4" w:tplc="A1B64C1C">
      <w:start w:val="1"/>
      <w:numFmt w:val="lowerLetter"/>
      <w:lvlText w:val="%5."/>
      <w:lvlJc w:val="left"/>
      <w:pPr>
        <w:tabs>
          <w:tab w:val="left" w:pos="3600"/>
        </w:tabs>
        <w:ind w:left="3600" w:hanging="356"/>
      </w:pPr>
      <w:rPr>
        <w:rFonts w:cs="Times New Roman"/>
      </w:rPr>
    </w:lvl>
    <w:lvl w:ilvl="5" w:tplc="35F6AF5A">
      <w:start w:val="1"/>
      <w:numFmt w:val="lowerRoman"/>
      <w:lvlText w:val="%6."/>
      <w:lvlJc w:val="right"/>
      <w:pPr>
        <w:tabs>
          <w:tab w:val="left" w:pos="4320"/>
        </w:tabs>
        <w:ind w:left="4320" w:hanging="176"/>
      </w:pPr>
      <w:rPr>
        <w:rFonts w:cs="Times New Roman"/>
      </w:rPr>
    </w:lvl>
    <w:lvl w:ilvl="6" w:tplc="AE5ECF7E">
      <w:start w:val="1"/>
      <w:numFmt w:val="decimal"/>
      <w:lvlText w:val="%7."/>
      <w:lvlJc w:val="left"/>
      <w:pPr>
        <w:tabs>
          <w:tab w:val="left" w:pos="5040"/>
        </w:tabs>
        <w:ind w:left="5040" w:hanging="356"/>
      </w:pPr>
      <w:rPr>
        <w:rFonts w:cs="Times New Roman"/>
      </w:rPr>
    </w:lvl>
    <w:lvl w:ilvl="7" w:tplc="AED25388">
      <w:start w:val="1"/>
      <w:numFmt w:val="lowerLetter"/>
      <w:lvlText w:val="%8."/>
      <w:lvlJc w:val="left"/>
      <w:pPr>
        <w:tabs>
          <w:tab w:val="left" w:pos="5760"/>
        </w:tabs>
        <w:ind w:left="5760" w:hanging="356"/>
      </w:pPr>
      <w:rPr>
        <w:rFonts w:cs="Times New Roman"/>
      </w:rPr>
    </w:lvl>
    <w:lvl w:ilvl="8" w:tplc="11541F3C">
      <w:start w:val="1"/>
      <w:numFmt w:val="lowerRoman"/>
      <w:lvlText w:val="%9."/>
      <w:lvlJc w:val="right"/>
      <w:pPr>
        <w:tabs>
          <w:tab w:val="left" w:pos="6480"/>
        </w:tabs>
        <w:ind w:left="6480" w:hanging="176"/>
      </w:pPr>
      <w:rPr>
        <w:rFonts w:cs="Times New Roman"/>
      </w:rPr>
    </w:lvl>
  </w:abstractNum>
  <w:abstractNum w:abstractNumId="36" w15:restartNumberingAfterBreak="0">
    <w:nsid w:val="7AFA19B9"/>
    <w:multiLevelType w:val="hybridMultilevel"/>
    <w:tmpl w:val="086A2D0C"/>
    <w:lvl w:ilvl="0" w:tplc="6C7405AA">
      <w:start w:val="5"/>
      <w:numFmt w:val="decimal"/>
      <w:lvlText w:val="%1"/>
      <w:lvlJc w:val="left"/>
      <w:pPr>
        <w:tabs>
          <w:tab w:val="left" w:pos="420"/>
        </w:tabs>
        <w:ind w:left="420" w:hanging="416"/>
      </w:pPr>
      <w:rPr>
        <w:rFonts w:cs="Times New Roman"/>
        <w:b/>
      </w:rPr>
    </w:lvl>
    <w:lvl w:ilvl="1" w:tplc="A43E51A6">
      <w:start w:val="1"/>
      <w:numFmt w:val="none"/>
      <w:lvlText w:val=""/>
      <w:lvlJc w:val="left"/>
      <w:pPr>
        <w:tabs>
          <w:tab w:val="left" w:pos="360"/>
        </w:tabs>
      </w:pPr>
      <w:rPr>
        <w:rFonts w:cs="Times New Roman"/>
      </w:rPr>
    </w:lvl>
    <w:lvl w:ilvl="2" w:tplc="CCD6E472">
      <w:start w:val="1"/>
      <w:numFmt w:val="none"/>
      <w:lvlText w:val=""/>
      <w:lvlJc w:val="left"/>
      <w:pPr>
        <w:tabs>
          <w:tab w:val="left" w:pos="360"/>
        </w:tabs>
      </w:pPr>
      <w:rPr>
        <w:rFonts w:cs="Times New Roman"/>
      </w:rPr>
    </w:lvl>
    <w:lvl w:ilvl="3" w:tplc="7CB6E102">
      <w:start w:val="1"/>
      <w:numFmt w:val="none"/>
      <w:lvlText w:val=""/>
      <w:lvlJc w:val="left"/>
      <w:pPr>
        <w:tabs>
          <w:tab w:val="left" w:pos="360"/>
        </w:tabs>
      </w:pPr>
      <w:rPr>
        <w:rFonts w:cs="Times New Roman"/>
      </w:rPr>
    </w:lvl>
    <w:lvl w:ilvl="4" w:tplc="93A0D3E8">
      <w:start w:val="1"/>
      <w:numFmt w:val="none"/>
      <w:lvlText w:val=""/>
      <w:lvlJc w:val="left"/>
      <w:pPr>
        <w:tabs>
          <w:tab w:val="left" w:pos="360"/>
        </w:tabs>
      </w:pPr>
      <w:rPr>
        <w:rFonts w:cs="Times New Roman"/>
      </w:rPr>
    </w:lvl>
    <w:lvl w:ilvl="5" w:tplc="E26626AA">
      <w:start w:val="1"/>
      <w:numFmt w:val="none"/>
      <w:lvlText w:val=""/>
      <w:lvlJc w:val="left"/>
      <w:pPr>
        <w:tabs>
          <w:tab w:val="left" w:pos="360"/>
        </w:tabs>
      </w:pPr>
      <w:rPr>
        <w:rFonts w:cs="Times New Roman"/>
      </w:rPr>
    </w:lvl>
    <w:lvl w:ilvl="6" w:tplc="BCE085F6">
      <w:start w:val="1"/>
      <w:numFmt w:val="none"/>
      <w:lvlText w:val=""/>
      <w:lvlJc w:val="left"/>
      <w:pPr>
        <w:tabs>
          <w:tab w:val="left" w:pos="360"/>
        </w:tabs>
      </w:pPr>
      <w:rPr>
        <w:rFonts w:cs="Times New Roman"/>
      </w:rPr>
    </w:lvl>
    <w:lvl w:ilvl="7" w:tplc="AA3890DE">
      <w:start w:val="1"/>
      <w:numFmt w:val="none"/>
      <w:lvlText w:val=""/>
      <w:lvlJc w:val="left"/>
      <w:pPr>
        <w:tabs>
          <w:tab w:val="left" w:pos="360"/>
        </w:tabs>
      </w:pPr>
      <w:rPr>
        <w:rFonts w:cs="Times New Roman"/>
      </w:rPr>
    </w:lvl>
    <w:lvl w:ilvl="8" w:tplc="2A709986">
      <w:start w:val="1"/>
      <w:numFmt w:val="none"/>
      <w:lvlText w:val=""/>
      <w:lvlJc w:val="left"/>
      <w:pPr>
        <w:tabs>
          <w:tab w:val="left" w:pos="360"/>
        </w:tabs>
      </w:pPr>
      <w:rPr>
        <w:rFonts w:cs="Times New Roman"/>
      </w:rPr>
    </w:lvl>
  </w:abstractNum>
  <w:abstractNum w:abstractNumId="37" w15:restartNumberingAfterBreak="0">
    <w:nsid w:val="7EE31F86"/>
    <w:multiLevelType w:val="multilevel"/>
    <w:tmpl w:val="1B4C9864"/>
    <w:lvl w:ilvl="0">
      <w:start w:val="5"/>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num w:numId="1" w16cid:durableId="748424372">
    <w:abstractNumId w:val="25"/>
  </w:num>
  <w:num w:numId="2" w16cid:durableId="1359965046">
    <w:abstractNumId w:val="29"/>
  </w:num>
  <w:num w:numId="3" w16cid:durableId="933586337">
    <w:abstractNumId w:val="29"/>
    <w:lvlOverride w:ilvl="0">
      <w:startOverride w:val="5"/>
    </w:lvlOverride>
  </w:num>
  <w:num w:numId="4" w16cid:durableId="1671830112">
    <w:abstractNumId w:val="29"/>
    <w:lvlOverride w:ilvl="0">
      <w:startOverride w:val="7"/>
    </w:lvlOverride>
  </w:num>
  <w:num w:numId="5" w16cid:durableId="846870203">
    <w:abstractNumId w:val="18"/>
  </w:num>
  <w:num w:numId="6" w16cid:durableId="192428076">
    <w:abstractNumId w:val="36"/>
  </w:num>
  <w:num w:numId="7" w16cid:durableId="350767083">
    <w:abstractNumId w:val="26"/>
  </w:num>
  <w:num w:numId="8" w16cid:durableId="150681947">
    <w:abstractNumId w:val="35"/>
  </w:num>
  <w:num w:numId="9" w16cid:durableId="457917685">
    <w:abstractNumId w:val="32"/>
  </w:num>
  <w:num w:numId="10" w16cid:durableId="230579704">
    <w:abstractNumId w:val="19"/>
  </w:num>
  <w:num w:numId="11" w16cid:durableId="473064254">
    <w:abstractNumId w:val="31"/>
  </w:num>
  <w:num w:numId="12" w16cid:durableId="1360160721">
    <w:abstractNumId w:val="20"/>
  </w:num>
  <w:num w:numId="13" w16cid:durableId="1098450395">
    <w:abstractNumId w:val="23"/>
  </w:num>
  <w:num w:numId="14" w16cid:durableId="1044135617">
    <w:abstractNumId w:val="15"/>
  </w:num>
  <w:num w:numId="15" w16cid:durableId="1473017179">
    <w:abstractNumId w:val="24"/>
  </w:num>
  <w:num w:numId="16" w16cid:durableId="1166675919">
    <w:abstractNumId w:val="27"/>
  </w:num>
  <w:num w:numId="17" w16cid:durableId="106774163">
    <w:abstractNumId w:val="22"/>
  </w:num>
  <w:num w:numId="18" w16cid:durableId="687102646">
    <w:abstractNumId w:val="21"/>
  </w:num>
  <w:num w:numId="19" w16cid:durableId="1511721869">
    <w:abstractNumId w:val="37"/>
  </w:num>
  <w:num w:numId="20" w16cid:durableId="796529892">
    <w:abstractNumId w:val="14"/>
  </w:num>
  <w:num w:numId="21" w16cid:durableId="1556811972">
    <w:abstractNumId w:val="9"/>
  </w:num>
  <w:num w:numId="22" w16cid:durableId="1375882149">
    <w:abstractNumId w:val="7"/>
  </w:num>
  <w:num w:numId="23" w16cid:durableId="1796368783">
    <w:abstractNumId w:val="6"/>
  </w:num>
  <w:num w:numId="24" w16cid:durableId="896353389">
    <w:abstractNumId w:val="5"/>
  </w:num>
  <w:num w:numId="25" w16cid:durableId="981232421">
    <w:abstractNumId w:val="4"/>
  </w:num>
  <w:num w:numId="26" w16cid:durableId="1608461055">
    <w:abstractNumId w:val="8"/>
  </w:num>
  <w:num w:numId="27" w16cid:durableId="888764080">
    <w:abstractNumId w:val="3"/>
  </w:num>
  <w:num w:numId="28" w16cid:durableId="392777597">
    <w:abstractNumId w:val="2"/>
  </w:num>
  <w:num w:numId="29" w16cid:durableId="857817476">
    <w:abstractNumId w:val="1"/>
  </w:num>
  <w:num w:numId="30" w16cid:durableId="666641255">
    <w:abstractNumId w:val="0"/>
  </w:num>
  <w:num w:numId="31" w16cid:durableId="902956468">
    <w:abstractNumId w:val="13"/>
  </w:num>
  <w:num w:numId="32" w16cid:durableId="2114007263">
    <w:abstractNumId w:val="11"/>
  </w:num>
  <w:num w:numId="33" w16cid:durableId="459687056">
    <w:abstractNumId w:val="16"/>
  </w:num>
  <w:num w:numId="34" w16cid:durableId="1170757459">
    <w:abstractNumId w:val="33"/>
  </w:num>
  <w:num w:numId="35" w16cid:durableId="1030296955">
    <w:abstractNumId w:val="30"/>
  </w:num>
  <w:num w:numId="36" w16cid:durableId="843319801">
    <w:abstractNumId w:val="34"/>
  </w:num>
  <w:num w:numId="37" w16cid:durableId="1951624779">
    <w:abstractNumId w:val="12"/>
  </w:num>
  <w:num w:numId="38" w16cid:durableId="2027439179">
    <w:abstractNumId w:val="28"/>
  </w:num>
  <w:num w:numId="39" w16cid:durableId="80564208">
    <w:abstractNumId w:val="17"/>
  </w:num>
  <w:num w:numId="40" w16cid:durableId="19714763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56"/>
    <w:rsid w:val="00012E5C"/>
    <w:rsid w:val="0001331B"/>
    <w:rsid w:val="000208C3"/>
    <w:rsid w:val="00022CF6"/>
    <w:rsid w:val="00026386"/>
    <w:rsid w:val="0003169B"/>
    <w:rsid w:val="00032D65"/>
    <w:rsid w:val="000423F4"/>
    <w:rsid w:val="00051959"/>
    <w:rsid w:val="00065C42"/>
    <w:rsid w:val="00065E4B"/>
    <w:rsid w:val="00066D22"/>
    <w:rsid w:val="000769E5"/>
    <w:rsid w:val="00083126"/>
    <w:rsid w:val="00091AA6"/>
    <w:rsid w:val="00096E4B"/>
    <w:rsid w:val="00097B98"/>
    <w:rsid w:val="000A73D1"/>
    <w:rsid w:val="000C5C1A"/>
    <w:rsid w:val="000D3606"/>
    <w:rsid w:val="000E4C66"/>
    <w:rsid w:val="00101ADD"/>
    <w:rsid w:val="00102ED4"/>
    <w:rsid w:val="00110784"/>
    <w:rsid w:val="00116BEB"/>
    <w:rsid w:val="001223B8"/>
    <w:rsid w:val="00122588"/>
    <w:rsid w:val="00133567"/>
    <w:rsid w:val="00137FFE"/>
    <w:rsid w:val="00141165"/>
    <w:rsid w:val="00147F23"/>
    <w:rsid w:val="00153C02"/>
    <w:rsid w:val="00155D05"/>
    <w:rsid w:val="0016037A"/>
    <w:rsid w:val="00161D1B"/>
    <w:rsid w:val="00171F8A"/>
    <w:rsid w:val="00173D1A"/>
    <w:rsid w:val="001774B3"/>
    <w:rsid w:val="00194E3A"/>
    <w:rsid w:val="00195FD0"/>
    <w:rsid w:val="001A0211"/>
    <w:rsid w:val="001A3EA5"/>
    <w:rsid w:val="001A7698"/>
    <w:rsid w:val="001A7AF8"/>
    <w:rsid w:val="001C584F"/>
    <w:rsid w:val="001D2664"/>
    <w:rsid w:val="001D45D3"/>
    <w:rsid w:val="001F7FF4"/>
    <w:rsid w:val="0020164B"/>
    <w:rsid w:val="002042DD"/>
    <w:rsid w:val="00204670"/>
    <w:rsid w:val="00207125"/>
    <w:rsid w:val="002115B2"/>
    <w:rsid w:val="00212DC8"/>
    <w:rsid w:val="002167FA"/>
    <w:rsid w:val="0022481B"/>
    <w:rsid w:val="00234596"/>
    <w:rsid w:val="00263CE4"/>
    <w:rsid w:val="002705C4"/>
    <w:rsid w:val="0027093F"/>
    <w:rsid w:val="002714EC"/>
    <w:rsid w:val="002718E5"/>
    <w:rsid w:val="00272BE1"/>
    <w:rsid w:val="00277AB1"/>
    <w:rsid w:val="00291797"/>
    <w:rsid w:val="00296B13"/>
    <w:rsid w:val="002A21D3"/>
    <w:rsid w:val="002B008B"/>
    <w:rsid w:val="002B35B7"/>
    <w:rsid w:val="002B3A4F"/>
    <w:rsid w:val="002B3FC0"/>
    <w:rsid w:val="002C4205"/>
    <w:rsid w:val="002D195A"/>
    <w:rsid w:val="002D2356"/>
    <w:rsid w:val="002E4FBB"/>
    <w:rsid w:val="002F39B4"/>
    <w:rsid w:val="00301D38"/>
    <w:rsid w:val="003056A5"/>
    <w:rsid w:val="00314374"/>
    <w:rsid w:val="00325D23"/>
    <w:rsid w:val="00326EAC"/>
    <w:rsid w:val="003340D6"/>
    <w:rsid w:val="00344F20"/>
    <w:rsid w:val="0035018A"/>
    <w:rsid w:val="003576D2"/>
    <w:rsid w:val="0036124D"/>
    <w:rsid w:val="00365748"/>
    <w:rsid w:val="0036788C"/>
    <w:rsid w:val="00376310"/>
    <w:rsid w:val="003808B0"/>
    <w:rsid w:val="00383116"/>
    <w:rsid w:val="00384D26"/>
    <w:rsid w:val="003A5ADF"/>
    <w:rsid w:val="003D6F60"/>
    <w:rsid w:val="003E7816"/>
    <w:rsid w:val="003F0A97"/>
    <w:rsid w:val="003F108C"/>
    <w:rsid w:val="003F6C52"/>
    <w:rsid w:val="0040015D"/>
    <w:rsid w:val="0040679B"/>
    <w:rsid w:val="0041025A"/>
    <w:rsid w:val="00414ED0"/>
    <w:rsid w:val="0042434F"/>
    <w:rsid w:val="004255A5"/>
    <w:rsid w:val="00442683"/>
    <w:rsid w:val="00452387"/>
    <w:rsid w:val="00457C27"/>
    <w:rsid w:val="004660D6"/>
    <w:rsid w:val="0047419E"/>
    <w:rsid w:val="0048012F"/>
    <w:rsid w:val="00480900"/>
    <w:rsid w:val="00495AF1"/>
    <w:rsid w:val="004E1394"/>
    <w:rsid w:val="004E7721"/>
    <w:rsid w:val="004F26B3"/>
    <w:rsid w:val="004F5E21"/>
    <w:rsid w:val="0050487C"/>
    <w:rsid w:val="00504DC0"/>
    <w:rsid w:val="00505B71"/>
    <w:rsid w:val="005257DC"/>
    <w:rsid w:val="005329B0"/>
    <w:rsid w:val="00534651"/>
    <w:rsid w:val="00553109"/>
    <w:rsid w:val="00561C6E"/>
    <w:rsid w:val="005636E8"/>
    <w:rsid w:val="00574B31"/>
    <w:rsid w:val="00582223"/>
    <w:rsid w:val="00587E48"/>
    <w:rsid w:val="00596BF8"/>
    <w:rsid w:val="005A6BF3"/>
    <w:rsid w:val="005E42E6"/>
    <w:rsid w:val="005F60D7"/>
    <w:rsid w:val="00602EC1"/>
    <w:rsid w:val="00603927"/>
    <w:rsid w:val="0060527C"/>
    <w:rsid w:val="00622866"/>
    <w:rsid w:val="006364B9"/>
    <w:rsid w:val="00647580"/>
    <w:rsid w:val="00651C66"/>
    <w:rsid w:val="00657B05"/>
    <w:rsid w:val="006669F9"/>
    <w:rsid w:val="0067359E"/>
    <w:rsid w:val="00673CE4"/>
    <w:rsid w:val="00681845"/>
    <w:rsid w:val="00690DDD"/>
    <w:rsid w:val="00694C49"/>
    <w:rsid w:val="006A3206"/>
    <w:rsid w:val="006B201F"/>
    <w:rsid w:val="006B72D9"/>
    <w:rsid w:val="006B7EC1"/>
    <w:rsid w:val="006D0B50"/>
    <w:rsid w:val="006D5F26"/>
    <w:rsid w:val="006F0085"/>
    <w:rsid w:val="006F4EEB"/>
    <w:rsid w:val="006F6B2C"/>
    <w:rsid w:val="00702710"/>
    <w:rsid w:val="00706D23"/>
    <w:rsid w:val="007107B0"/>
    <w:rsid w:val="0071110D"/>
    <w:rsid w:val="007148C5"/>
    <w:rsid w:val="00722950"/>
    <w:rsid w:val="007625D8"/>
    <w:rsid w:val="007721EB"/>
    <w:rsid w:val="00772AB6"/>
    <w:rsid w:val="007750DE"/>
    <w:rsid w:val="007827F0"/>
    <w:rsid w:val="007A0663"/>
    <w:rsid w:val="007A4EC3"/>
    <w:rsid w:val="007B4709"/>
    <w:rsid w:val="007B4D0F"/>
    <w:rsid w:val="007D1C58"/>
    <w:rsid w:val="007D480F"/>
    <w:rsid w:val="007E4D2B"/>
    <w:rsid w:val="007E4DDC"/>
    <w:rsid w:val="007F1E59"/>
    <w:rsid w:val="007F4851"/>
    <w:rsid w:val="00800E89"/>
    <w:rsid w:val="00807BF3"/>
    <w:rsid w:val="00810534"/>
    <w:rsid w:val="0085551A"/>
    <w:rsid w:val="008657EB"/>
    <w:rsid w:val="00872C3A"/>
    <w:rsid w:val="0087417E"/>
    <w:rsid w:val="00875961"/>
    <w:rsid w:val="00886015"/>
    <w:rsid w:val="00893A19"/>
    <w:rsid w:val="00893E9C"/>
    <w:rsid w:val="008A0C8E"/>
    <w:rsid w:val="008A1C1D"/>
    <w:rsid w:val="008A2B0E"/>
    <w:rsid w:val="008B0029"/>
    <w:rsid w:val="008C708C"/>
    <w:rsid w:val="008D0C9F"/>
    <w:rsid w:val="008D33EC"/>
    <w:rsid w:val="008D4C51"/>
    <w:rsid w:val="008E54DB"/>
    <w:rsid w:val="009436E9"/>
    <w:rsid w:val="0094693E"/>
    <w:rsid w:val="00955661"/>
    <w:rsid w:val="009557AB"/>
    <w:rsid w:val="00962B97"/>
    <w:rsid w:val="0096392C"/>
    <w:rsid w:val="00985B60"/>
    <w:rsid w:val="00986B08"/>
    <w:rsid w:val="00990026"/>
    <w:rsid w:val="00996ADC"/>
    <w:rsid w:val="009A2790"/>
    <w:rsid w:val="009A4DEE"/>
    <w:rsid w:val="009A5088"/>
    <w:rsid w:val="009D4596"/>
    <w:rsid w:val="009D60A3"/>
    <w:rsid w:val="009D6B49"/>
    <w:rsid w:val="009E5AFA"/>
    <w:rsid w:val="00A00321"/>
    <w:rsid w:val="00A2072D"/>
    <w:rsid w:val="00A20883"/>
    <w:rsid w:val="00A3273F"/>
    <w:rsid w:val="00A3776B"/>
    <w:rsid w:val="00A42FD7"/>
    <w:rsid w:val="00A45714"/>
    <w:rsid w:val="00A56733"/>
    <w:rsid w:val="00A56E88"/>
    <w:rsid w:val="00A64030"/>
    <w:rsid w:val="00A7110B"/>
    <w:rsid w:val="00A90082"/>
    <w:rsid w:val="00A95AED"/>
    <w:rsid w:val="00AA72FD"/>
    <w:rsid w:val="00AB5472"/>
    <w:rsid w:val="00AC1559"/>
    <w:rsid w:val="00AC787F"/>
    <w:rsid w:val="00AF2207"/>
    <w:rsid w:val="00B0066A"/>
    <w:rsid w:val="00B238E7"/>
    <w:rsid w:val="00B27C26"/>
    <w:rsid w:val="00B3564C"/>
    <w:rsid w:val="00B52100"/>
    <w:rsid w:val="00B546C1"/>
    <w:rsid w:val="00B600CF"/>
    <w:rsid w:val="00B60D1F"/>
    <w:rsid w:val="00B61EB9"/>
    <w:rsid w:val="00B64411"/>
    <w:rsid w:val="00B8194F"/>
    <w:rsid w:val="00B82A5C"/>
    <w:rsid w:val="00B84167"/>
    <w:rsid w:val="00B851F9"/>
    <w:rsid w:val="00B91B9B"/>
    <w:rsid w:val="00B92BE8"/>
    <w:rsid w:val="00BA6F7C"/>
    <w:rsid w:val="00BB5895"/>
    <w:rsid w:val="00BC044D"/>
    <w:rsid w:val="00BF6108"/>
    <w:rsid w:val="00C01AF4"/>
    <w:rsid w:val="00C04C54"/>
    <w:rsid w:val="00C10F58"/>
    <w:rsid w:val="00C16611"/>
    <w:rsid w:val="00C25A36"/>
    <w:rsid w:val="00C33DAE"/>
    <w:rsid w:val="00C40CBA"/>
    <w:rsid w:val="00C41254"/>
    <w:rsid w:val="00C53818"/>
    <w:rsid w:val="00C620B0"/>
    <w:rsid w:val="00C82B1F"/>
    <w:rsid w:val="00C90756"/>
    <w:rsid w:val="00C964BC"/>
    <w:rsid w:val="00CA19AF"/>
    <w:rsid w:val="00CA6B2D"/>
    <w:rsid w:val="00CA6B57"/>
    <w:rsid w:val="00CB0FB2"/>
    <w:rsid w:val="00CB5194"/>
    <w:rsid w:val="00CC55F3"/>
    <w:rsid w:val="00CC56AA"/>
    <w:rsid w:val="00CE0BD8"/>
    <w:rsid w:val="00CE0C34"/>
    <w:rsid w:val="00CE0EC5"/>
    <w:rsid w:val="00CE72AC"/>
    <w:rsid w:val="00CF4134"/>
    <w:rsid w:val="00CF609A"/>
    <w:rsid w:val="00D064FC"/>
    <w:rsid w:val="00D347F8"/>
    <w:rsid w:val="00D36B2A"/>
    <w:rsid w:val="00D37CEA"/>
    <w:rsid w:val="00D515FE"/>
    <w:rsid w:val="00D54034"/>
    <w:rsid w:val="00D656D5"/>
    <w:rsid w:val="00D87C64"/>
    <w:rsid w:val="00D957C7"/>
    <w:rsid w:val="00D97CCF"/>
    <w:rsid w:val="00DA3383"/>
    <w:rsid w:val="00DB3A1D"/>
    <w:rsid w:val="00DC2D1C"/>
    <w:rsid w:val="00DC47E9"/>
    <w:rsid w:val="00DD7162"/>
    <w:rsid w:val="00DE6C0E"/>
    <w:rsid w:val="00DE7D1A"/>
    <w:rsid w:val="00DF4BEE"/>
    <w:rsid w:val="00DF4F99"/>
    <w:rsid w:val="00DF79F2"/>
    <w:rsid w:val="00E03D4B"/>
    <w:rsid w:val="00E05C35"/>
    <w:rsid w:val="00E110C8"/>
    <w:rsid w:val="00E14975"/>
    <w:rsid w:val="00E157CB"/>
    <w:rsid w:val="00E23508"/>
    <w:rsid w:val="00E33141"/>
    <w:rsid w:val="00E3521B"/>
    <w:rsid w:val="00E46C6D"/>
    <w:rsid w:val="00E63164"/>
    <w:rsid w:val="00E96771"/>
    <w:rsid w:val="00EA2DCE"/>
    <w:rsid w:val="00EA6B5D"/>
    <w:rsid w:val="00ED4F7E"/>
    <w:rsid w:val="00ED6C1F"/>
    <w:rsid w:val="00EE2FEB"/>
    <w:rsid w:val="00EE3607"/>
    <w:rsid w:val="00EF1A91"/>
    <w:rsid w:val="00F0049A"/>
    <w:rsid w:val="00F07B65"/>
    <w:rsid w:val="00F104BE"/>
    <w:rsid w:val="00F12801"/>
    <w:rsid w:val="00F17DC5"/>
    <w:rsid w:val="00F21EEA"/>
    <w:rsid w:val="00F22528"/>
    <w:rsid w:val="00F25F8C"/>
    <w:rsid w:val="00F30D31"/>
    <w:rsid w:val="00F319E4"/>
    <w:rsid w:val="00F3586E"/>
    <w:rsid w:val="00F42A03"/>
    <w:rsid w:val="00F51235"/>
    <w:rsid w:val="00F53D12"/>
    <w:rsid w:val="00F60650"/>
    <w:rsid w:val="00F65E99"/>
    <w:rsid w:val="00F734AC"/>
    <w:rsid w:val="00F826E7"/>
    <w:rsid w:val="00F91941"/>
    <w:rsid w:val="00F9780A"/>
    <w:rsid w:val="00FA35F6"/>
    <w:rsid w:val="00FA3674"/>
    <w:rsid w:val="00FB1FF7"/>
    <w:rsid w:val="00FB29A8"/>
    <w:rsid w:val="00FB2EFF"/>
    <w:rsid w:val="00FC0445"/>
    <w:rsid w:val="00FC2C60"/>
    <w:rsid w:val="00FC363D"/>
    <w:rsid w:val="00FC3F84"/>
    <w:rsid w:val="00FD1CAE"/>
    <w:rsid w:val="00FE19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0D37F7"/>
  <w15:docId w15:val="{84E8E317-B533-4437-B80F-9015783F3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7C27"/>
    <w:pPr>
      <w:pBdr>
        <w:top w:val="none" w:sz="4" w:space="0" w:color="000000"/>
        <w:left w:val="none" w:sz="4" w:space="0" w:color="000000"/>
        <w:bottom w:val="none" w:sz="4" w:space="0" w:color="000000"/>
        <w:right w:val="none" w:sz="4" w:space="0" w:color="000000"/>
        <w:between w:val="none" w:sz="4" w:space="0" w:color="000000"/>
      </w:pBdr>
    </w:pPr>
    <w:rPr>
      <w:sz w:val="24"/>
      <w:szCs w:val="24"/>
    </w:rPr>
  </w:style>
  <w:style w:type="paragraph" w:styleId="1">
    <w:name w:val="heading 1"/>
    <w:basedOn w:val="a"/>
    <w:next w:val="a"/>
    <w:link w:val="11"/>
    <w:uiPriority w:val="99"/>
    <w:qFormat/>
    <w:rsid w:val="00990026"/>
    <w:pPr>
      <w:keepNext/>
      <w:spacing w:line="480" w:lineRule="auto"/>
      <w:outlineLvl w:val="0"/>
    </w:pPr>
    <w:rPr>
      <w:b/>
      <w:bCs/>
      <w:sz w:val="26"/>
    </w:rPr>
  </w:style>
  <w:style w:type="paragraph" w:styleId="2">
    <w:name w:val="heading 2"/>
    <w:basedOn w:val="a"/>
    <w:next w:val="a"/>
    <w:uiPriority w:val="99"/>
    <w:qFormat/>
    <w:rsid w:val="00990026"/>
    <w:pPr>
      <w:keepNext/>
      <w:jc w:val="center"/>
      <w:outlineLvl w:val="1"/>
    </w:pPr>
    <w:rPr>
      <w:sz w:val="32"/>
    </w:rPr>
  </w:style>
  <w:style w:type="paragraph" w:styleId="3">
    <w:name w:val="heading 3"/>
    <w:basedOn w:val="a"/>
    <w:next w:val="a"/>
    <w:uiPriority w:val="99"/>
    <w:qFormat/>
    <w:rsid w:val="00990026"/>
    <w:pPr>
      <w:keepNext/>
      <w:jc w:val="center"/>
      <w:outlineLvl w:val="2"/>
    </w:pPr>
    <w:rPr>
      <w:sz w:val="28"/>
    </w:rPr>
  </w:style>
  <w:style w:type="paragraph" w:styleId="4">
    <w:name w:val="heading 4"/>
    <w:basedOn w:val="a"/>
    <w:next w:val="a"/>
    <w:uiPriority w:val="99"/>
    <w:qFormat/>
    <w:rsid w:val="00990026"/>
    <w:pPr>
      <w:keepNext/>
      <w:shd w:val="clear" w:color="auto" w:fill="FFFFFF"/>
      <w:outlineLvl w:val="3"/>
    </w:pPr>
    <w:rPr>
      <w:rFonts w:ascii="Arial" w:hAnsi="Arial"/>
      <w:b/>
      <w:sz w:val="38"/>
    </w:rPr>
  </w:style>
  <w:style w:type="paragraph" w:styleId="5">
    <w:name w:val="heading 5"/>
    <w:basedOn w:val="a"/>
    <w:next w:val="a"/>
    <w:uiPriority w:val="99"/>
    <w:qFormat/>
    <w:rsid w:val="00990026"/>
    <w:pPr>
      <w:keepNext/>
      <w:ind w:firstLine="540"/>
      <w:outlineLvl w:val="4"/>
    </w:pPr>
    <w:rPr>
      <w:b/>
      <w:bCs/>
    </w:rPr>
  </w:style>
  <w:style w:type="paragraph" w:styleId="6">
    <w:name w:val="heading 6"/>
    <w:basedOn w:val="a"/>
    <w:next w:val="a"/>
    <w:uiPriority w:val="99"/>
    <w:qFormat/>
    <w:rsid w:val="00990026"/>
    <w:pPr>
      <w:keepNext/>
      <w:tabs>
        <w:tab w:val="left" w:pos="4125"/>
      </w:tabs>
      <w:jc w:val="center"/>
      <w:outlineLvl w:val="5"/>
    </w:pPr>
    <w:rPr>
      <w:rFonts w:ascii="Arial" w:hAnsi="Arial"/>
      <w:b/>
      <w:bCs/>
    </w:rPr>
  </w:style>
  <w:style w:type="paragraph" w:styleId="7">
    <w:name w:val="heading 7"/>
    <w:basedOn w:val="a"/>
    <w:next w:val="a"/>
    <w:uiPriority w:val="99"/>
    <w:qFormat/>
    <w:rsid w:val="00990026"/>
    <w:pPr>
      <w:keepNext/>
      <w:jc w:val="center"/>
      <w:outlineLvl w:val="6"/>
    </w:pPr>
    <w:rPr>
      <w:rFonts w:ascii="Arial" w:hAnsi="Arial"/>
      <w:b/>
      <w:bCs/>
      <w:sz w:val="26"/>
    </w:rPr>
  </w:style>
  <w:style w:type="paragraph" w:styleId="8">
    <w:name w:val="heading 8"/>
    <w:basedOn w:val="a"/>
    <w:next w:val="a"/>
    <w:link w:val="80"/>
    <w:semiHidden/>
    <w:unhideWhenUsed/>
    <w:qFormat/>
    <w:locked/>
    <w:rsid w:val="002F39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990026"/>
    <w:rPr>
      <w:rFonts w:ascii="Arial" w:hAnsi="Arial" w:cs="Times New Roman"/>
      <w:sz w:val="40"/>
    </w:rPr>
  </w:style>
  <w:style w:type="character" w:customStyle="1" w:styleId="20">
    <w:name w:val="Заголовок 2 Знак"/>
    <w:basedOn w:val="a0"/>
    <w:link w:val="21"/>
    <w:uiPriority w:val="99"/>
    <w:locked/>
    <w:rsid w:val="00990026"/>
    <w:rPr>
      <w:rFonts w:ascii="Arial" w:hAnsi="Arial"/>
      <w:sz w:val="34"/>
      <w:szCs w:val="22"/>
      <w:lang w:val="ru-RU" w:eastAsia="ru-RU" w:bidi="ar-SA"/>
    </w:rPr>
  </w:style>
  <w:style w:type="character" w:customStyle="1" w:styleId="30">
    <w:name w:val="Заголовок 3 Знак"/>
    <w:basedOn w:val="a0"/>
    <w:link w:val="31"/>
    <w:uiPriority w:val="99"/>
    <w:locked/>
    <w:rsid w:val="00990026"/>
    <w:rPr>
      <w:rFonts w:ascii="Arial" w:hAnsi="Arial"/>
      <w:sz w:val="30"/>
      <w:szCs w:val="30"/>
      <w:lang w:val="ru-RU" w:eastAsia="ru-RU" w:bidi="ar-SA"/>
    </w:rPr>
  </w:style>
  <w:style w:type="character" w:customStyle="1" w:styleId="40">
    <w:name w:val="Заголовок 4 Знак"/>
    <w:basedOn w:val="a0"/>
    <w:link w:val="41"/>
    <w:uiPriority w:val="99"/>
    <w:locked/>
    <w:rsid w:val="00990026"/>
    <w:rPr>
      <w:rFonts w:ascii="Arial" w:hAnsi="Arial"/>
      <w:b/>
      <w:bCs/>
      <w:sz w:val="26"/>
      <w:szCs w:val="26"/>
      <w:lang w:val="ru-RU" w:eastAsia="ru-RU" w:bidi="ar-SA"/>
    </w:rPr>
  </w:style>
  <w:style w:type="character" w:customStyle="1" w:styleId="50">
    <w:name w:val="Заголовок 5 Знак"/>
    <w:basedOn w:val="a0"/>
    <w:link w:val="51"/>
    <w:uiPriority w:val="99"/>
    <w:locked/>
    <w:rsid w:val="00990026"/>
    <w:rPr>
      <w:rFonts w:ascii="Arial" w:hAnsi="Arial"/>
      <w:b/>
      <w:bCs/>
      <w:sz w:val="24"/>
      <w:szCs w:val="24"/>
      <w:lang w:val="ru-RU" w:eastAsia="ru-RU" w:bidi="ar-SA"/>
    </w:rPr>
  </w:style>
  <w:style w:type="character" w:customStyle="1" w:styleId="60">
    <w:name w:val="Заголовок 6 Знак"/>
    <w:basedOn w:val="a0"/>
    <w:link w:val="61"/>
    <w:uiPriority w:val="99"/>
    <w:locked/>
    <w:rsid w:val="00990026"/>
    <w:rPr>
      <w:rFonts w:ascii="Arial" w:hAnsi="Arial"/>
      <w:b/>
      <w:bCs/>
      <w:sz w:val="22"/>
      <w:szCs w:val="22"/>
      <w:lang w:val="ru-RU" w:eastAsia="ru-RU" w:bidi="ar-SA"/>
    </w:rPr>
  </w:style>
  <w:style w:type="character" w:customStyle="1" w:styleId="70">
    <w:name w:val="Заголовок 7 Знак"/>
    <w:basedOn w:val="a0"/>
    <w:link w:val="71"/>
    <w:uiPriority w:val="99"/>
    <w:locked/>
    <w:rsid w:val="00990026"/>
    <w:rPr>
      <w:rFonts w:ascii="Arial" w:hAnsi="Arial"/>
      <w:b/>
      <w:bCs/>
      <w:i/>
      <w:iCs/>
      <w:sz w:val="22"/>
      <w:szCs w:val="22"/>
      <w:lang w:val="ru-RU" w:eastAsia="ru-RU" w:bidi="ar-SA"/>
    </w:rPr>
  </w:style>
  <w:style w:type="character" w:customStyle="1" w:styleId="TitleChar">
    <w:name w:val="Title Char"/>
    <w:uiPriority w:val="99"/>
    <w:rsid w:val="00990026"/>
    <w:rPr>
      <w:sz w:val="48"/>
    </w:rPr>
  </w:style>
  <w:style w:type="character" w:customStyle="1" w:styleId="SubtitleChar">
    <w:name w:val="Subtitle Char"/>
    <w:uiPriority w:val="99"/>
    <w:rsid w:val="00990026"/>
    <w:rPr>
      <w:sz w:val="24"/>
    </w:rPr>
  </w:style>
  <w:style w:type="character" w:customStyle="1" w:styleId="QuoteChar">
    <w:name w:val="Quote Char"/>
    <w:uiPriority w:val="99"/>
    <w:rsid w:val="00990026"/>
    <w:rPr>
      <w:i/>
    </w:rPr>
  </w:style>
  <w:style w:type="character" w:customStyle="1" w:styleId="IntenseQuoteChar">
    <w:name w:val="Intense Quote Char"/>
    <w:uiPriority w:val="99"/>
    <w:rsid w:val="00990026"/>
    <w:rPr>
      <w:i/>
    </w:rPr>
  </w:style>
  <w:style w:type="character" w:customStyle="1" w:styleId="FootnoteTextChar">
    <w:name w:val="Footnote Text Char"/>
    <w:uiPriority w:val="99"/>
    <w:rsid w:val="00990026"/>
    <w:rPr>
      <w:sz w:val="18"/>
    </w:rPr>
  </w:style>
  <w:style w:type="paragraph" w:customStyle="1" w:styleId="110">
    <w:name w:val="Заголовок 11"/>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480" w:after="200"/>
      <w:outlineLvl w:val="0"/>
    </w:pPr>
    <w:rPr>
      <w:rFonts w:ascii="Arial" w:hAnsi="Arial"/>
      <w:sz w:val="40"/>
      <w:szCs w:val="40"/>
    </w:rPr>
  </w:style>
  <w:style w:type="paragraph" w:customStyle="1" w:styleId="21">
    <w:name w:val="Заголовок 21"/>
    <w:link w:val="20"/>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60" w:after="200"/>
      <w:outlineLvl w:val="1"/>
    </w:pPr>
    <w:rPr>
      <w:rFonts w:ascii="Arial" w:hAnsi="Arial"/>
      <w:sz w:val="34"/>
      <w:szCs w:val="22"/>
    </w:rPr>
  </w:style>
  <w:style w:type="paragraph" w:customStyle="1" w:styleId="31">
    <w:name w:val="Заголовок 31"/>
    <w:link w:val="30"/>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2"/>
    </w:pPr>
    <w:rPr>
      <w:rFonts w:ascii="Arial" w:hAnsi="Arial"/>
      <w:sz w:val="30"/>
      <w:szCs w:val="30"/>
    </w:rPr>
  </w:style>
  <w:style w:type="paragraph" w:customStyle="1" w:styleId="41">
    <w:name w:val="Заголовок 41"/>
    <w:link w:val="40"/>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3"/>
    </w:pPr>
    <w:rPr>
      <w:rFonts w:ascii="Arial" w:hAnsi="Arial"/>
      <w:b/>
      <w:bCs/>
      <w:sz w:val="26"/>
      <w:szCs w:val="26"/>
    </w:rPr>
  </w:style>
  <w:style w:type="paragraph" w:customStyle="1" w:styleId="51">
    <w:name w:val="Заголовок 51"/>
    <w:link w:val="50"/>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4"/>
    </w:pPr>
    <w:rPr>
      <w:rFonts w:ascii="Arial" w:hAnsi="Arial"/>
      <w:b/>
      <w:bCs/>
      <w:sz w:val="24"/>
      <w:szCs w:val="24"/>
    </w:rPr>
  </w:style>
  <w:style w:type="paragraph" w:customStyle="1" w:styleId="61">
    <w:name w:val="Заголовок 61"/>
    <w:link w:val="60"/>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hAnsi="Arial"/>
      <w:b/>
      <w:bCs/>
      <w:sz w:val="22"/>
      <w:szCs w:val="22"/>
    </w:rPr>
  </w:style>
  <w:style w:type="paragraph" w:customStyle="1" w:styleId="71">
    <w:name w:val="Заголовок 71"/>
    <w:link w:val="70"/>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hAnsi="Arial"/>
      <w:b/>
      <w:bCs/>
      <w:i/>
      <w:iCs/>
      <w:sz w:val="22"/>
      <w:szCs w:val="22"/>
    </w:rPr>
  </w:style>
  <w:style w:type="paragraph" w:customStyle="1" w:styleId="81">
    <w:name w:val="Заголовок 81"/>
    <w:link w:val="Heading8Char"/>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hAnsi="Arial"/>
      <w:i/>
      <w:sz w:val="22"/>
      <w:szCs w:val="22"/>
    </w:rPr>
  </w:style>
  <w:style w:type="character" w:customStyle="1" w:styleId="Heading8Char">
    <w:name w:val="Heading 8 Char"/>
    <w:link w:val="81"/>
    <w:uiPriority w:val="99"/>
    <w:locked/>
    <w:rsid w:val="00990026"/>
    <w:rPr>
      <w:rFonts w:ascii="Arial" w:hAnsi="Arial"/>
      <w:i/>
      <w:sz w:val="22"/>
      <w:szCs w:val="22"/>
      <w:lang w:bidi="ar-SA"/>
    </w:rPr>
  </w:style>
  <w:style w:type="paragraph" w:customStyle="1" w:styleId="91">
    <w:name w:val="Заголовок 91"/>
    <w:link w:val="Heading9Char"/>
    <w:uiPriority w:val="99"/>
    <w:rsid w:val="00990026"/>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hAnsi="Arial"/>
      <w:i/>
      <w:sz w:val="22"/>
      <w:szCs w:val="22"/>
    </w:rPr>
  </w:style>
  <w:style w:type="character" w:customStyle="1" w:styleId="Heading9Char">
    <w:name w:val="Heading 9 Char"/>
    <w:link w:val="91"/>
    <w:uiPriority w:val="99"/>
    <w:locked/>
    <w:rsid w:val="00990026"/>
    <w:rPr>
      <w:rFonts w:ascii="Arial" w:hAnsi="Arial"/>
      <w:i/>
      <w:sz w:val="22"/>
      <w:szCs w:val="22"/>
      <w:lang w:bidi="ar-SA"/>
    </w:rPr>
  </w:style>
  <w:style w:type="paragraph" w:styleId="a3">
    <w:name w:val="List Paragraph"/>
    <w:basedOn w:val="a"/>
    <w:uiPriority w:val="99"/>
    <w:qFormat/>
    <w:rsid w:val="00990026"/>
    <w:pPr>
      <w:ind w:left="720"/>
      <w:contextualSpacing/>
    </w:pPr>
    <w:rPr>
      <w:sz w:val="20"/>
      <w:szCs w:val="22"/>
      <w:lang w:eastAsia="en-US"/>
    </w:rPr>
  </w:style>
  <w:style w:type="paragraph" w:styleId="a4">
    <w:name w:val="No Spacing"/>
    <w:uiPriority w:val="99"/>
    <w:qFormat/>
    <w:rsid w:val="00990026"/>
    <w:pPr>
      <w:pBdr>
        <w:top w:val="none" w:sz="4" w:space="0" w:color="000000"/>
        <w:left w:val="none" w:sz="4" w:space="0" w:color="000000"/>
        <w:bottom w:val="none" w:sz="4" w:space="0" w:color="000000"/>
        <w:right w:val="none" w:sz="4" w:space="0" w:color="000000"/>
        <w:between w:val="none" w:sz="4" w:space="0" w:color="000000"/>
      </w:pBdr>
    </w:pPr>
    <w:rPr>
      <w:szCs w:val="22"/>
      <w:lang w:eastAsia="en-US"/>
    </w:rPr>
  </w:style>
  <w:style w:type="paragraph" w:styleId="a5">
    <w:name w:val="Title"/>
    <w:basedOn w:val="a"/>
    <w:link w:val="a6"/>
    <w:uiPriority w:val="99"/>
    <w:qFormat/>
    <w:rsid w:val="00990026"/>
    <w:pPr>
      <w:widowControl w:val="0"/>
      <w:shd w:val="clear" w:color="auto" w:fill="FFFFFF"/>
      <w:jc w:val="center"/>
    </w:pPr>
    <w:rPr>
      <w:sz w:val="48"/>
      <w:szCs w:val="20"/>
    </w:rPr>
  </w:style>
  <w:style w:type="character" w:customStyle="1" w:styleId="a6">
    <w:name w:val="Заголовок Знак"/>
    <w:basedOn w:val="a0"/>
    <w:link w:val="a5"/>
    <w:uiPriority w:val="99"/>
    <w:locked/>
    <w:rsid w:val="00990026"/>
    <w:rPr>
      <w:rFonts w:cs="Times New Roman"/>
      <w:sz w:val="48"/>
    </w:rPr>
  </w:style>
  <w:style w:type="paragraph" w:styleId="a7">
    <w:name w:val="Subtitle"/>
    <w:basedOn w:val="a"/>
    <w:link w:val="a8"/>
    <w:uiPriority w:val="99"/>
    <w:qFormat/>
    <w:rsid w:val="00990026"/>
    <w:pPr>
      <w:spacing w:before="200" w:after="200"/>
    </w:pPr>
    <w:rPr>
      <w:szCs w:val="20"/>
    </w:rPr>
  </w:style>
  <w:style w:type="character" w:customStyle="1" w:styleId="a8">
    <w:name w:val="Подзаголовок Знак"/>
    <w:basedOn w:val="a0"/>
    <w:link w:val="a7"/>
    <w:uiPriority w:val="99"/>
    <w:locked/>
    <w:rsid w:val="00990026"/>
    <w:rPr>
      <w:rFonts w:cs="Times New Roman"/>
      <w:sz w:val="24"/>
    </w:rPr>
  </w:style>
  <w:style w:type="paragraph" w:styleId="22">
    <w:name w:val="Quote"/>
    <w:basedOn w:val="a"/>
    <w:link w:val="23"/>
    <w:uiPriority w:val="99"/>
    <w:qFormat/>
    <w:rsid w:val="00990026"/>
    <w:pPr>
      <w:ind w:left="720" w:right="720"/>
    </w:pPr>
    <w:rPr>
      <w:i/>
      <w:sz w:val="22"/>
      <w:szCs w:val="20"/>
      <w:lang w:eastAsia="en-US"/>
    </w:rPr>
  </w:style>
  <w:style w:type="character" w:customStyle="1" w:styleId="23">
    <w:name w:val="Цитата 2 Знак"/>
    <w:basedOn w:val="a0"/>
    <w:link w:val="22"/>
    <w:uiPriority w:val="99"/>
    <w:locked/>
    <w:rsid w:val="00990026"/>
    <w:rPr>
      <w:rFonts w:cs="Times New Roman"/>
      <w:i/>
      <w:sz w:val="22"/>
      <w:lang w:val="ru-RU" w:eastAsia="en-US"/>
    </w:rPr>
  </w:style>
  <w:style w:type="paragraph" w:styleId="a9">
    <w:name w:val="Intense Quote"/>
    <w:basedOn w:val="a"/>
    <w:link w:val="aa"/>
    <w:uiPriority w:val="99"/>
    <w:qFormat/>
    <w:rsid w:val="00990026"/>
    <w:pPr>
      <w:pBdr>
        <w:top w:val="single" w:sz="4" w:space="5" w:color="FFFFFF"/>
        <w:left w:val="single" w:sz="4" w:space="10" w:color="FFFFFF"/>
        <w:bottom w:val="single" w:sz="4" w:space="5" w:color="FFFFFF"/>
        <w:right w:val="single" w:sz="4" w:space="10" w:color="FFFFFF"/>
        <w:between w:val="none" w:sz="0" w:space="0" w:color="auto"/>
      </w:pBdr>
      <w:shd w:val="clear" w:color="auto" w:fill="F2F2F2"/>
      <w:ind w:left="720" w:right="720"/>
    </w:pPr>
    <w:rPr>
      <w:i/>
      <w:sz w:val="22"/>
      <w:szCs w:val="20"/>
      <w:lang w:eastAsia="en-US"/>
    </w:rPr>
  </w:style>
  <w:style w:type="character" w:customStyle="1" w:styleId="aa">
    <w:name w:val="Выделенная цитата Знак"/>
    <w:basedOn w:val="a0"/>
    <w:link w:val="a9"/>
    <w:uiPriority w:val="99"/>
    <w:locked/>
    <w:rsid w:val="00990026"/>
    <w:rPr>
      <w:rFonts w:cs="Times New Roman"/>
      <w:i/>
      <w:sz w:val="22"/>
      <w:shd w:val="clear" w:color="auto" w:fill="F2F2F2"/>
      <w:lang w:val="ru-RU" w:eastAsia="en-US"/>
    </w:rPr>
  </w:style>
  <w:style w:type="paragraph" w:customStyle="1" w:styleId="10">
    <w:name w:val="Верхний колонтитул1"/>
    <w:link w:val="HeaderChar"/>
    <w:uiPriority w:val="99"/>
    <w:rsid w:val="00990026"/>
    <w:pPr>
      <w:pBdr>
        <w:top w:val="none" w:sz="4" w:space="0" w:color="000000"/>
        <w:left w:val="none" w:sz="4" w:space="0" w:color="000000"/>
        <w:bottom w:val="none" w:sz="4" w:space="0" w:color="000000"/>
        <w:right w:val="none" w:sz="4" w:space="0" w:color="000000"/>
        <w:between w:val="none" w:sz="4" w:space="0" w:color="000000"/>
      </w:pBdr>
      <w:tabs>
        <w:tab w:val="center" w:pos="7143"/>
        <w:tab w:val="right" w:pos="14287"/>
      </w:tabs>
    </w:pPr>
    <w:rPr>
      <w:sz w:val="22"/>
      <w:szCs w:val="22"/>
      <w:lang w:eastAsia="en-US"/>
    </w:rPr>
  </w:style>
  <w:style w:type="character" w:customStyle="1" w:styleId="HeaderChar">
    <w:name w:val="Header Char"/>
    <w:link w:val="10"/>
    <w:uiPriority w:val="99"/>
    <w:locked/>
    <w:rsid w:val="00990026"/>
    <w:rPr>
      <w:sz w:val="22"/>
      <w:szCs w:val="22"/>
      <w:lang w:val="ru-RU" w:eastAsia="en-US" w:bidi="ar-SA"/>
    </w:rPr>
  </w:style>
  <w:style w:type="paragraph" w:customStyle="1" w:styleId="12">
    <w:name w:val="Нижний колонтитул1"/>
    <w:link w:val="FooterChar"/>
    <w:uiPriority w:val="99"/>
    <w:rsid w:val="00990026"/>
    <w:pPr>
      <w:pBdr>
        <w:top w:val="none" w:sz="4" w:space="0" w:color="000000"/>
        <w:left w:val="none" w:sz="4" w:space="0" w:color="000000"/>
        <w:bottom w:val="none" w:sz="4" w:space="0" w:color="000000"/>
        <w:right w:val="none" w:sz="4" w:space="0" w:color="000000"/>
        <w:between w:val="none" w:sz="4" w:space="0" w:color="000000"/>
      </w:pBdr>
      <w:tabs>
        <w:tab w:val="center" w:pos="7143"/>
        <w:tab w:val="right" w:pos="14287"/>
      </w:tabs>
    </w:pPr>
    <w:rPr>
      <w:sz w:val="22"/>
      <w:szCs w:val="22"/>
      <w:lang w:eastAsia="en-US"/>
    </w:rPr>
  </w:style>
  <w:style w:type="character" w:customStyle="1" w:styleId="FooterChar">
    <w:name w:val="Footer Char"/>
    <w:link w:val="12"/>
    <w:uiPriority w:val="99"/>
    <w:locked/>
    <w:rsid w:val="00990026"/>
    <w:rPr>
      <w:sz w:val="22"/>
      <w:szCs w:val="22"/>
      <w:lang w:val="ru-RU" w:eastAsia="en-US" w:bidi="ar-SA"/>
    </w:rPr>
  </w:style>
  <w:style w:type="table" w:styleId="ab">
    <w:name w:val="Table Grid"/>
    <w:basedOn w:val="a1"/>
    <w:uiPriority w:val="99"/>
    <w:rsid w:val="009900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table" w:customStyle="1" w:styleId="Lined-Accent1">
    <w:name w:val="Lined - Accent 1"/>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table" w:customStyle="1" w:styleId="Lined-Accent2">
    <w:name w:val="Lined - Accent 2"/>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table" w:customStyle="1" w:styleId="Lined-Accent3">
    <w:name w:val="Lined - Accent 3"/>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table" w:customStyle="1" w:styleId="Lined-Accent4">
    <w:name w:val="Lined - Accent 4"/>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table" w:customStyle="1" w:styleId="Lined-Accent5">
    <w:name w:val="Lined - Accent 5"/>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table" w:customStyle="1" w:styleId="Lined-Accent6">
    <w:name w:val="Lined - Accent 6"/>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table" w:customStyle="1" w:styleId="Bordered">
    <w:name w:val="Bordered"/>
    <w:uiPriority w:val="99"/>
    <w:rsid w:val="00990026"/>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style>
  <w:style w:type="table" w:customStyle="1" w:styleId="Bordered-Accent1">
    <w:name w:val="Bordered - Accent 1"/>
    <w:uiPriority w:val="99"/>
    <w:rsid w:val="00990026"/>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style>
  <w:style w:type="table" w:customStyle="1" w:styleId="Bordered-Accent2">
    <w:name w:val="Bordered - Accent 2"/>
    <w:uiPriority w:val="99"/>
    <w:rsid w:val="00990026"/>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style>
  <w:style w:type="table" w:customStyle="1" w:styleId="Bordered-Accent3">
    <w:name w:val="Bordered - Accent 3"/>
    <w:uiPriority w:val="99"/>
    <w:rsid w:val="00990026"/>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style>
  <w:style w:type="table" w:customStyle="1" w:styleId="Bordered-Accent4">
    <w:name w:val="Bordered - Accent 4"/>
    <w:uiPriority w:val="99"/>
    <w:rsid w:val="00990026"/>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style>
  <w:style w:type="table" w:customStyle="1" w:styleId="Bordered-Accent5">
    <w:name w:val="Bordered - Accent 5"/>
    <w:uiPriority w:val="99"/>
    <w:rsid w:val="00990026"/>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style>
  <w:style w:type="table" w:customStyle="1" w:styleId="Bordered-Accent6">
    <w:name w:val="Bordered - Accent 6"/>
    <w:uiPriority w:val="99"/>
    <w:rsid w:val="00990026"/>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style>
  <w:style w:type="table" w:customStyle="1" w:styleId="BorderedLined">
    <w:name w:val="Bordered &amp; Lined"/>
    <w:uiPriority w:val="99"/>
    <w:rsid w:val="0099002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style>
  <w:style w:type="table" w:customStyle="1" w:styleId="BorderedLined-Accent1">
    <w:name w:val="Bordered &amp; Lined - Accent 1"/>
    <w:uiPriority w:val="99"/>
    <w:rsid w:val="00990026"/>
    <w:rPr>
      <w:color w:val="404040"/>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style>
  <w:style w:type="table" w:customStyle="1" w:styleId="BorderedLined-Accent2">
    <w:name w:val="Bordered &amp; Lined - Accent 2"/>
    <w:uiPriority w:val="99"/>
    <w:rsid w:val="00990026"/>
    <w:rPr>
      <w:color w:val="404040"/>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style>
  <w:style w:type="table" w:customStyle="1" w:styleId="BorderedLined-Accent3">
    <w:name w:val="Bordered &amp; Lined - Accent 3"/>
    <w:uiPriority w:val="99"/>
    <w:rsid w:val="00990026"/>
    <w:rPr>
      <w:color w:val="404040"/>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style>
  <w:style w:type="table" w:customStyle="1" w:styleId="BorderedLined-Accent4">
    <w:name w:val="Bordered &amp; Lined - Accent 4"/>
    <w:uiPriority w:val="99"/>
    <w:rsid w:val="00990026"/>
    <w:rPr>
      <w:color w:val="404040"/>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style>
  <w:style w:type="table" w:customStyle="1" w:styleId="BorderedLined-Accent5">
    <w:name w:val="Bordered &amp; Lined - Accent 5"/>
    <w:uiPriority w:val="99"/>
    <w:rsid w:val="00990026"/>
    <w:rPr>
      <w:color w:val="404040"/>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style>
  <w:style w:type="table" w:customStyle="1" w:styleId="BorderedLined-Accent6">
    <w:name w:val="Bordered &amp; Lined - Accent 6"/>
    <w:uiPriority w:val="99"/>
    <w:rsid w:val="00990026"/>
    <w:rPr>
      <w:color w:val="404040"/>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style>
  <w:style w:type="character" w:styleId="ac">
    <w:name w:val="Hyperlink"/>
    <w:basedOn w:val="a0"/>
    <w:uiPriority w:val="99"/>
    <w:rsid w:val="00990026"/>
    <w:rPr>
      <w:rFonts w:cs="Times New Roman"/>
      <w:color w:val="0000FF"/>
      <w:u w:val="single"/>
    </w:rPr>
  </w:style>
  <w:style w:type="paragraph" w:styleId="ad">
    <w:name w:val="footnote text"/>
    <w:basedOn w:val="a"/>
    <w:next w:val="a4"/>
    <w:link w:val="ae"/>
    <w:uiPriority w:val="99"/>
    <w:semiHidden/>
    <w:rsid w:val="00990026"/>
    <w:rPr>
      <w:sz w:val="22"/>
      <w:szCs w:val="20"/>
    </w:rPr>
  </w:style>
  <w:style w:type="character" w:customStyle="1" w:styleId="ae">
    <w:name w:val="Текст сноски Знак"/>
    <w:basedOn w:val="a0"/>
    <w:link w:val="ad"/>
    <w:uiPriority w:val="99"/>
    <w:semiHidden/>
    <w:locked/>
    <w:rsid w:val="00990026"/>
    <w:rPr>
      <w:rFonts w:cs="Times New Roman"/>
      <w:sz w:val="22"/>
    </w:rPr>
  </w:style>
  <w:style w:type="character" w:styleId="af">
    <w:name w:val="footnote reference"/>
    <w:basedOn w:val="a0"/>
    <w:uiPriority w:val="99"/>
    <w:semiHidden/>
    <w:rsid w:val="00990026"/>
    <w:rPr>
      <w:rFonts w:cs="Times New Roman"/>
      <w:vertAlign w:val="superscript"/>
    </w:rPr>
  </w:style>
  <w:style w:type="paragraph" w:styleId="13">
    <w:name w:val="toc 1"/>
    <w:basedOn w:val="a"/>
    <w:uiPriority w:val="99"/>
    <w:rsid w:val="00990026"/>
    <w:pPr>
      <w:spacing w:after="57"/>
    </w:pPr>
    <w:rPr>
      <w:sz w:val="20"/>
      <w:szCs w:val="22"/>
      <w:lang w:eastAsia="en-US"/>
    </w:rPr>
  </w:style>
  <w:style w:type="paragraph" w:styleId="24">
    <w:name w:val="toc 2"/>
    <w:basedOn w:val="a"/>
    <w:uiPriority w:val="99"/>
    <w:rsid w:val="00990026"/>
    <w:pPr>
      <w:spacing w:after="57"/>
      <w:ind w:left="283"/>
    </w:pPr>
    <w:rPr>
      <w:sz w:val="20"/>
      <w:szCs w:val="22"/>
      <w:lang w:eastAsia="en-US"/>
    </w:rPr>
  </w:style>
  <w:style w:type="paragraph" w:styleId="32">
    <w:name w:val="toc 3"/>
    <w:basedOn w:val="a"/>
    <w:uiPriority w:val="99"/>
    <w:rsid w:val="00990026"/>
    <w:pPr>
      <w:spacing w:after="57"/>
      <w:ind w:left="567"/>
    </w:pPr>
    <w:rPr>
      <w:sz w:val="20"/>
      <w:szCs w:val="22"/>
      <w:lang w:eastAsia="en-US"/>
    </w:rPr>
  </w:style>
  <w:style w:type="paragraph" w:styleId="42">
    <w:name w:val="toc 4"/>
    <w:basedOn w:val="a"/>
    <w:uiPriority w:val="99"/>
    <w:rsid w:val="00990026"/>
    <w:pPr>
      <w:spacing w:after="57"/>
      <w:ind w:left="850"/>
    </w:pPr>
    <w:rPr>
      <w:sz w:val="20"/>
      <w:szCs w:val="22"/>
      <w:lang w:eastAsia="en-US"/>
    </w:rPr>
  </w:style>
  <w:style w:type="paragraph" w:styleId="52">
    <w:name w:val="toc 5"/>
    <w:basedOn w:val="a"/>
    <w:uiPriority w:val="99"/>
    <w:rsid w:val="00990026"/>
    <w:pPr>
      <w:spacing w:after="57"/>
      <w:ind w:left="1134"/>
    </w:pPr>
    <w:rPr>
      <w:sz w:val="20"/>
      <w:szCs w:val="22"/>
      <w:lang w:eastAsia="en-US"/>
    </w:rPr>
  </w:style>
  <w:style w:type="paragraph" w:styleId="62">
    <w:name w:val="toc 6"/>
    <w:basedOn w:val="a"/>
    <w:uiPriority w:val="99"/>
    <w:rsid w:val="00990026"/>
    <w:pPr>
      <w:spacing w:after="57"/>
      <w:ind w:left="1417"/>
    </w:pPr>
    <w:rPr>
      <w:sz w:val="20"/>
      <w:szCs w:val="22"/>
      <w:lang w:eastAsia="en-US"/>
    </w:rPr>
  </w:style>
  <w:style w:type="paragraph" w:styleId="72">
    <w:name w:val="toc 7"/>
    <w:basedOn w:val="a"/>
    <w:uiPriority w:val="99"/>
    <w:rsid w:val="00990026"/>
    <w:pPr>
      <w:spacing w:after="57"/>
      <w:ind w:left="1701"/>
    </w:pPr>
    <w:rPr>
      <w:sz w:val="20"/>
      <w:szCs w:val="22"/>
      <w:lang w:eastAsia="en-US"/>
    </w:rPr>
  </w:style>
  <w:style w:type="paragraph" w:styleId="82">
    <w:name w:val="toc 8"/>
    <w:basedOn w:val="a"/>
    <w:uiPriority w:val="99"/>
    <w:rsid w:val="00990026"/>
    <w:pPr>
      <w:spacing w:after="57"/>
      <w:ind w:left="1984"/>
    </w:pPr>
    <w:rPr>
      <w:sz w:val="20"/>
      <w:szCs w:val="22"/>
      <w:lang w:eastAsia="en-US"/>
    </w:rPr>
  </w:style>
  <w:style w:type="paragraph" w:styleId="9">
    <w:name w:val="toc 9"/>
    <w:basedOn w:val="a"/>
    <w:uiPriority w:val="99"/>
    <w:rsid w:val="00990026"/>
    <w:pPr>
      <w:spacing w:after="57"/>
      <w:ind w:left="2268"/>
    </w:pPr>
    <w:rPr>
      <w:sz w:val="20"/>
      <w:szCs w:val="22"/>
      <w:lang w:eastAsia="en-US"/>
    </w:rPr>
  </w:style>
  <w:style w:type="paragraph" w:styleId="af0">
    <w:name w:val="TOC Heading"/>
    <w:basedOn w:val="1"/>
    <w:uiPriority w:val="99"/>
    <w:qFormat/>
    <w:rsid w:val="00990026"/>
    <w:pPr>
      <w:keepNext w:val="0"/>
      <w:spacing w:line="240" w:lineRule="auto"/>
      <w:outlineLvl w:val="9"/>
    </w:pPr>
    <w:rPr>
      <w:b w:val="0"/>
      <w:bCs w:val="0"/>
      <w:sz w:val="20"/>
      <w:szCs w:val="22"/>
      <w:lang w:eastAsia="en-US"/>
    </w:rPr>
  </w:style>
  <w:style w:type="paragraph" w:styleId="af1">
    <w:name w:val="Body Text Indent"/>
    <w:basedOn w:val="a"/>
    <w:link w:val="af2"/>
    <w:uiPriority w:val="99"/>
    <w:rsid w:val="00990026"/>
    <w:pPr>
      <w:ind w:firstLine="540"/>
    </w:pPr>
  </w:style>
  <w:style w:type="character" w:customStyle="1" w:styleId="af2">
    <w:name w:val="Основной текст с отступом Знак"/>
    <w:basedOn w:val="a0"/>
    <w:link w:val="af1"/>
    <w:uiPriority w:val="99"/>
    <w:semiHidden/>
    <w:locked/>
    <w:rsid w:val="00CB5194"/>
    <w:rPr>
      <w:rFonts w:cs="Times New Roman"/>
      <w:sz w:val="24"/>
    </w:rPr>
  </w:style>
  <w:style w:type="paragraph" w:styleId="af3">
    <w:name w:val="footer"/>
    <w:basedOn w:val="a"/>
    <w:link w:val="af4"/>
    <w:uiPriority w:val="99"/>
    <w:rsid w:val="00990026"/>
    <w:pPr>
      <w:tabs>
        <w:tab w:val="center" w:pos="4677"/>
        <w:tab w:val="right" w:pos="9355"/>
      </w:tabs>
    </w:pPr>
  </w:style>
  <w:style w:type="character" w:customStyle="1" w:styleId="af4">
    <w:name w:val="Нижний колонтитул Знак"/>
    <w:basedOn w:val="a0"/>
    <w:link w:val="af3"/>
    <w:uiPriority w:val="99"/>
    <w:locked/>
    <w:rsid w:val="00CB5194"/>
    <w:rPr>
      <w:rFonts w:cs="Times New Roman"/>
      <w:sz w:val="24"/>
    </w:rPr>
  </w:style>
  <w:style w:type="paragraph" w:styleId="af5">
    <w:name w:val="Body Text"/>
    <w:basedOn w:val="a"/>
    <w:link w:val="af6"/>
    <w:uiPriority w:val="99"/>
    <w:rsid w:val="00990026"/>
    <w:pPr>
      <w:tabs>
        <w:tab w:val="left" w:pos="4125"/>
      </w:tabs>
    </w:pPr>
  </w:style>
  <w:style w:type="character" w:customStyle="1" w:styleId="af6">
    <w:name w:val="Основной текст Знак"/>
    <w:basedOn w:val="a0"/>
    <w:link w:val="af5"/>
    <w:uiPriority w:val="99"/>
    <w:semiHidden/>
    <w:locked/>
    <w:rsid w:val="00CB5194"/>
    <w:rPr>
      <w:rFonts w:cs="Times New Roman"/>
      <w:sz w:val="24"/>
    </w:rPr>
  </w:style>
  <w:style w:type="paragraph" w:styleId="25">
    <w:name w:val="Body Text Indent 2"/>
    <w:basedOn w:val="a"/>
    <w:link w:val="26"/>
    <w:uiPriority w:val="99"/>
    <w:rsid w:val="00990026"/>
    <w:pPr>
      <w:tabs>
        <w:tab w:val="left" w:pos="4125"/>
      </w:tabs>
      <w:ind w:firstLine="900"/>
      <w:jc w:val="both"/>
    </w:pPr>
  </w:style>
  <w:style w:type="character" w:customStyle="1" w:styleId="26">
    <w:name w:val="Основной текст с отступом 2 Знак"/>
    <w:basedOn w:val="a0"/>
    <w:link w:val="25"/>
    <w:uiPriority w:val="99"/>
    <w:semiHidden/>
    <w:locked/>
    <w:rsid w:val="00CB5194"/>
    <w:rPr>
      <w:rFonts w:cs="Times New Roman"/>
      <w:sz w:val="24"/>
    </w:rPr>
  </w:style>
  <w:style w:type="paragraph" w:styleId="33">
    <w:name w:val="Body Text 3"/>
    <w:basedOn w:val="a"/>
    <w:link w:val="34"/>
    <w:uiPriority w:val="99"/>
    <w:rsid w:val="00990026"/>
    <w:pPr>
      <w:tabs>
        <w:tab w:val="left" w:pos="4125"/>
      </w:tabs>
      <w:jc w:val="both"/>
    </w:pPr>
    <w:rPr>
      <w:sz w:val="16"/>
      <w:szCs w:val="16"/>
    </w:rPr>
  </w:style>
  <w:style w:type="character" w:customStyle="1" w:styleId="34">
    <w:name w:val="Основной текст 3 Знак"/>
    <w:basedOn w:val="a0"/>
    <w:link w:val="33"/>
    <w:uiPriority w:val="99"/>
    <w:semiHidden/>
    <w:locked/>
    <w:rsid w:val="00CB5194"/>
    <w:rPr>
      <w:rFonts w:cs="Times New Roman"/>
      <w:sz w:val="16"/>
    </w:rPr>
  </w:style>
  <w:style w:type="paragraph" w:styleId="35">
    <w:name w:val="Body Text Indent 3"/>
    <w:basedOn w:val="a"/>
    <w:link w:val="36"/>
    <w:uiPriority w:val="99"/>
    <w:rsid w:val="00990026"/>
    <w:pPr>
      <w:tabs>
        <w:tab w:val="left" w:pos="4125"/>
      </w:tabs>
      <w:ind w:firstLine="360"/>
      <w:jc w:val="both"/>
    </w:pPr>
    <w:rPr>
      <w:sz w:val="16"/>
      <w:szCs w:val="16"/>
    </w:rPr>
  </w:style>
  <w:style w:type="character" w:customStyle="1" w:styleId="36">
    <w:name w:val="Основной текст с отступом 3 Знак"/>
    <w:basedOn w:val="a0"/>
    <w:link w:val="35"/>
    <w:uiPriority w:val="99"/>
    <w:semiHidden/>
    <w:locked/>
    <w:rsid w:val="00CB5194"/>
    <w:rPr>
      <w:rFonts w:cs="Times New Roman"/>
      <w:sz w:val="16"/>
    </w:rPr>
  </w:style>
  <w:style w:type="paragraph" w:styleId="27">
    <w:name w:val="Body Text 2"/>
    <w:basedOn w:val="a"/>
    <w:link w:val="28"/>
    <w:uiPriority w:val="99"/>
    <w:rsid w:val="00990026"/>
    <w:pPr>
      <w:tabs>
        <w:tab w:val="left" w:pos="4125"/>
      </w:tabs>
      <w:jc w:val="both"/>
    </w:pPr>
  </w:style>
  <w:style w:type="character" w:customStyle="1" w:styleId="28">
    <w:name w:val="Основной текст 2 Знак"/>
    <w:basedOn w:val="a0"/>
    <w:link w:val="27"/>
    <w:uiPriority w:val="99"/>
    <w:semiHidden/>
    <w:locked/>
    <w:rsid w:val="00CB5194"/>
    <w:rPr>
      <w:rFonts w:cs="Times New Roman"/>
      <w:sz w:val="24"/>
    </w:rPr>
  </w:style>
  <w:style w:type="paragraph" w:styleId="af7">
    <w:name w:val="header"/>
    <w:basedOn w:val="a"/>
    <w:link w:val="af8"/>
    <w:rsid w:val="00990026"/>
    <w:pPr>
      <w:tabs>
        <w:tab w:val="center" w:pos="4153"/>
        <w:tab w:val="right" w:pos="8306"/>
      </w:tabs>
    </w:pPr>
  </w:style>
  <w:style w:type="character" w:customStyle="1" w:styleId="af8">
    <w:name w:val="Верхний колонтитул Знак"/>
    <w:basedOn w:val="a0"/>
    <w:link w:val="af7"/>
    <w:locked/>
    <w:rsid w:val="00CB5194"/>
    <w:rPr>
      <w:rFonts w:cs="Times New Roman"/>
      <w:sz w:val="24"/>
    </w:rPr>
  </w:style>
  <w:style w:type="character" w:styleId="af9">
    <w:name w:val="page number"/>
    <w:basedOn w:val="a0"/>
    <w:uiPriority w:val="99"/>
    <w:rsid w:val="00990026"/>
    <w:rPr>
      <w:rFonts w:cs="Times New Roman"/>
    </w:rPr>
  </w:style>
  <w:style w:type="paragraph" w:styleId="afa">
    <w:name w:val="Balloon Text"/>
    <w:basedOn w:val="a"/>
    <w:link w:val="afb"/>
    <w:uiPriority w:val="99"/>
    <w:semiHidden/>
    <w:rsid w:val="00990026"/>
    <w:rPr>
      <w:rFonts w:ascii="Tahoma" w:hAnsi="Tahoma"/>
      <w:sz w:val="16"/>
      <w:szCs w:val="16"/>
    </w:rPr>
  </w:style>
  <w:style w:type="character" w:customStyle="1" w:styleId="afb">
    <w:name w:val="Текст выноски Знак"/>
    <w:basedOn w:val="a0"/>
    <w:link w:val="afa"/>
    <w:uiPriority w:val="99"/>
    <w:semiHidden/>
    <w:locked/>
    <w:rsid w:val="00990026"/>
    <w:rPr>
      <w:rFonts w:ascii="Tahoma" w:hAnsi="Tahoma" w:cs="Times New Roman"/>
      <w:sz w:val="16"/>
    </w:rPr>
  </w:style>
  <w:style w:type="table" w:customStyle="1" w:styleId="afc">
    <w:name w:val="Без интервала Знак"/>
    <w:uiPriority w:val="99"/>
    <w:rsid w:val="00990026"/>
    <w:rPr>
      <w:color w:val="404040"/>
    </w:rPr>
    <w:tblPr>
      <w:tblStyleRowBandSize w:val="1"/>
      <w:tblStyleColBandSize w:val="1"/>
      <w:tblInd w:w="0" w:type="dxa"/>
      <w:tblCellMar>
        <w:top w:w="96" w:type="dxa"/>
        <w:left w:w="170" w:type="dxa"/>
        <w:bottom w:w="96" w:type="dxa"/>
        <w:right w:w="170" w:type="dxa"/>
      </w:tblCellMar>
    </w:tblPr>
  </w:style>
  <w:style w:type="character" w:customStyle="1" w:styleId="14">
    <w:name w:val="Заголовок 1 Знак"/>
    <w:uiPriority w:val="99"/>
    <w:rsid w:val="00990026"/>
    <w:rPr>
      <w:rFonts w:ascii="Cambria" w:hAnsi="Cambria"/>
      <w:b/>
      <w:sz w:val="32"/>
    </w:rPr>
  </w:style>
  <w:style w:type="paragraph" w:customStyle="1" w:styleId="afd">
    <w:name w:val="Стиль"/>
    <w:basedOn w:val="a"/>
    <w:next w:val="a5"/>
    <w:link w:val="afe"/>
    <w:uiPriority w:val="99"/>
    <w:rsid w:val="002E4FBB"/>
    <w:pPr>
      <w:pBdr>
        <w:top w:val="none" w:sz="0" w:space="0" w:color="auto"/>
        <w:left w:val="none" w:sz="0" w:space="0" w:color="auto"/>
        <w:bottom w:val="none" w:sz="0" w:space="0" w:color="auto"/>
        <w:right w:val="none" w:sz="0" w:space="0" w:color="auto"/>
        <w:between w:val="none" w:sz="0" w:space="0" w:color="auto"/>
      </w:pBdr>
      <w:ind w:firstLine="360"/>
      <w:jc w:val="center"/>
    </w:pPr>
    <w:rPr>
      <w:rFonts w:ascii="Arial" w:hAnsi="Arial"/>
      <w:b/>
      <w:szCs w:val="20"/>
    </w:rPr>
  </w:style>
  <w:style w:type="character" w:customStyle="1" w:styleId="afe">
    <w:name w:val="Название Знак"/>
    <w:link w:val="afd"/>
    <w:locked/>
    <w:rsid w:val="002E4FBB"/>
    <w:rPr>
      <w:rFonts w:ascii="Arial" w:hAnsi="Arial"/>
      <w:b/>
      <w:sz w:val="24"/>
    </w:rPr>
  </w:style>
  <w:style w:type="paragraph" w:styleId="aff">
    <w:name w:val="Normal (Web)"/>
    <w:basedOn w:val="a"/>
    <w:uiPriority w:val="99"/>
    <w:semiHidden/>
    <w:unhideWhenUsed/>
    <w:rsid w:val="001225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 w:type="character" w:customStyle="1" w:styleId="apple-converted-space">
    <w:name w:val="apple-converted-space"/>
    <w:basedOn w:val="a0"/>
    <w:rsid w:val="00122588"/>
  </w:style>
  <w:style w:type="character" w:styleId="aff0">
    <w:name w:val="Placeholder Text"/>
    <w:basedOn w:val="a0"/>
    <w:uiPriority w:val="99"/>
    <w:semiHidden/>
    <w:rsid w:val="00296B13"/>
    <w:rPr>
      <w:color w:val="808080"/>
    </w:rPr>
  </w:style>
  <w:style w:type="character" w:customStyle="1" w:styleId="layout">
    <w:name w:val="layout"/>
    <w:basedOn w:val="a0"/>
    <w:rsid w:val="00602EC1"/>
  </w:style>
  <w:style w:type="paragraph" w:customStyle="1" w:styleId="aff1">
    <w:name w:val="Название"/>
    <w:basedOn w:val="a"/>
    <w:qFormat/>
    <w:rsid w:val="00CC56AA"/>
    <w:pPr>
      <w:pBdr>
        <w:top w:val="none" w:sz="0" w:space="0" w:color="auto"/>
        <w:left w:val="none" w:sz="0" w:space="0" w:color="auto"/>
        <w:bottom w:val="none" w:sz="0" w:space="0" w:color="auto"/>
        <w:right w:val="none" w:sz="0" w:space="0" w:color="auto"/>
        <w:between w:val="none" w:sz="0" w:space="0" w:color="auto"/>
      </w:pBdr>
      <w:ind w:firstLine="360"/>
      <w:jc w:val="center"/>
    </w:pPr>
    <w:rPr>
      <w:rFonts w:ascii="Arial" w:hAnsi="Arial"/>
      <w:b/>
      <w:bCs/>
      <w:sz w:val="26"/>
      <w:lang w:val="x-none"/>
    </w:rPr>
  </w:style>
  <w:style w:type="character" w:customStyle="1" w:styleId="80">
    <w:name w:val="Заголовок 8 Знак"/>
    <w:basedOn w:val="a0"/>
    <w:link w:val="8"/>
    <w:semiHidden/>
    <w:rsid w:val="002F39B4"/>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106754">
      <w:bodyDiv w:val="1"/>
      <w:marLeft w:val="0"/>
      <w:marRight w:val="0"/>
      <w:marTop w:val="0"/>
      <w:marBottom w:val="0"/>
      <w:divBdr>
        <w:top w:val="none" w:sz="0" w:space="0" w:color="auto"/>
        <w:left w:val="none" w:sz="0" w:space="0" w:color="auto"/>
        <w:bottom w:val="none" w:sz="0" w:space="0" w:color="auto"/>
        <w:right w:val="none" w:sz="0" w:space="0" w:color="auto"/>
      </w:divBdr>
    </w:div>
    <w:div w:id="2045475683">
      <w:bodyDiv w:val="1"/>
      <w:marLeft w:val="0"/>
      <w:marRight w:val="0"/>
      <w:marTop w:val="0"/>
      <w:marBottom w:val="0"/>
      <w:divBdr>
        <w:top w:val="none" w:sz="0" w:space="0" w:color="auto"/>
        <w:left w:val="none" w:sz="0" w:space="0" w:color="auto"/>
        <w:bottom w:val="none" w:sz="0" w:space="0" w:color="auto"/>
        <w:right w:val="none" w:sz="0" w:space="0" w:color="auto"/>
      </w:divBdr>
      <w:divsChild>
        <w:div w:id="442313278">
          <w:marLeft w:val="0"/>
          <w:marRight w:val="0"/>
          <w:marTop w:val="0"/>
          <w:marBottom w:val="0"/>
          <w:divBdr>
            <w:top w:val="none" w:sz="0" w:space="0" w:color="auto"/>
            <w:left w:val="none" w:sz="0" w:space="0" w:color="auto"/>
            <w:bottom w:val="none" w:sz="0" w:space="0" w:color="auto"/>
            <w:right w:val="none" w:sz="0" w:space="0" w:color="auto"/>
          </w:divBdr>
          <w:divsChild>
            <w:div w:id="2137134806">
              <w:marLeft w:val="0"/>
              <w:marRight w:val="0"/>
              <w:marTop w:val="0"/>
              <w:marBottom w:val="0"/>
              <w:divBdr>
                <w:top w:val="none" w:sz="0" w:space="0" w:color="auto"/>
                <w:left w:val="none" w:sz="0" w:space="0" w:color="auto"/>
                <w:bottom w:val="none" w:sz="0" w:space="0" w:color="auto"/>
                <w:right w:val="none" w:sz="0" w:space="0" w:color="auto"/>
              </w:divBdr>
              <w:divsChild>
                <w:div w:id="3568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0843">
          <w:marLeft w:val="0"/>
          <w:marRight w:val="0"/>
          <w:marTop w:val="0"/>
          <w:marBottom w:val="0"/>
          <w:divBdr>
            <w:top w:val="none" w:sz="0" w:space="0" w:color="auto"/>
            <w:left w:val="none" w:sz="0" w:space="0" w:color="auto"/>
            <w:bottom w:val="none" w:sz="0" w:space="0" w:color="auto"/>
            <w:right w:val="none" w:sz="0" w:space="0" w:color="auto"/>
          </w:divBdr>
          <w:divsChild>
            <w:div w:id="1274938201">
              <w:marLeft w:val="0"/>
              <w:marRight w:val="0"/>
              <w:marTop w:val="0"/>
              <w:marBottom w:val="0"/>
              <w:divBdr>
                <w:top w:val="none" w:sz="0" w:space="0" w:color="auto"/>
                <w:left w:val="none" w:sz="0" w:space="0" w:color="auto"/>
                <w:bottom w:val="none" w:sz="0" w:space="0" w:color="auto"/>
                <w:right w:val="none" w:sz="0" w:space="0" w:color="auto"/>
              </w:divBdr>
              <w:divsChild>
                <w:div w:id="4105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standartgost.ru/g/%D0%93%D0%9E%D0%A1%D0%A2_12.4.028" TargetMode="External"/><Relationship Id="rId39" Type="http://schemas.openxmlformats.org/officeDocument/2006/relationships/image" Target="media/image8.png"/><Relationship Id="rId21" Type="http://schemas.openxmlformats.org/officeDocument/2006/relationships/hyperlink" Target="http://www.easc.by"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standartgost.ru/g/%D0%93%D0%9E%D0%A1%D0%A2_12.3.009" TargetMode="External"/><Relationship Id="rId29" Type="http://schemas.openxmlformats.org/officeDocument/2006/relationships/hyperlink" Target="https://standartgost.ru/g/%D0%93%D0%9E%D0%A1%D0%A2_17.0.0.01"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hyperlink" Target="https://standartgost.ru/g/%D0%93%D0%9E%D0%A1%D0%A2_12.4.010" TargetMode="External"/><Relationship Id="rId36"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s://standartgost.ru/g/%D0%93%D0%9E%D0%A1%D0%A2_12.3.00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yperlink" Target="https://standartgost.ru/g/%D0%93%D0%9E%D0%A1%D0%A2_12.4.253" TargetMode="External"/><Relationship Id="rId30" Type="http://schemas.openxmlformats.org/officeDocument/2006/relationships/hyperlink" Target="https://standartgost.ru/g/%D0%93%D0%9E%D0%A1%D0%A2_17.2.3.02"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standartgost.ru/g/%D0%93%D0%9E%D0%A1%D0%A2_12.1.005" TargetMode="External"/><Relationship Id="rId33" Type="http://schemas.openxmlformats.org/officeDocument/2006/relationships/image" Target="media/image5.png"/><Relationship Id="rId38"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1D70D-0E2A-417D-B3F5-A6390157D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3994</Words>
  <Characters>22772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5 msoft5ksm</cp:lastModifiedBy>
  <cp:revision>2</cp:revision>
  <dcterms:created xsi:type="dcterms:W3CDTF">2026-04-27T07:06:00Z</dcterms:created>
  <dcterms:modified xsi:type="dcterms:W3CDTF">2026-04-27T07:06:00Z</dcterms:modified>
</cp:coreProperties>
</file>