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18" w:space="0" w:color="auto"/>
          <w:bottom w:val="single" w:sz="18" w:space="0" w:color="auto"/>
          <w:insideH w:val="single" w:sz="18" w:space="0" w:color="auto"/>
          <w:insideV w:val="single" w:sz="4" w:space="0" w:color="auto"/>
        </w:tblBorders>
        <w:tblLook w:val="04A0" w:firstRow="1" w:lastRow="0" w:firstColumn="1" w:lastColumn="0" w:noHBand="0" w:noVBand="1"/>
      </w:tblPr>
      <w:tblGrid>
        <w:gridCol w:w="2526"/>
        <w:gridCol w:w="5445"/>
        <w:gridCol w:w="2129"/>
      </w:tblGrid>
      <w:tr w:rsidR="00000000" w:rsidTr="00A36E4C">
        <w:trPr>
          <w:jc w:val="center"/>
        </w:trPr>
        <w:tc>
          <w:tcPr>
            <w:tcW w:w="10100" w:type="dxa"/>
            <w:gridSpan w:val="3"/>
            <w:tcBorders>
              <w:bottom w:val="single" w:sz="18" w:space="0" w:color="auto"/>
            </w:tcBorders>
          </w:tcPr>
          <w:p w:rsidR="006E6C1B" w:rsidRPr="00E81C0A" w:rsidRDefault="006E6C1B" w:rsidP="00A36E4C">
            <w:pPr>
              <w:suppressAutoHyphens/>
              <w:spacing w:before="120" w:line="360" w:lineRule="auto"/>
              <w:jc w:val="center"/>
              <w:rPr>
                <w:rFonts w:cs="Arial"/>
                <w:b/>
                <w:sz w:val="20"/>
                <w:szCs w:val="20"/>
              </w:rPr>
            </w:pPr>
            <w:bookmarkStart w:id="0" w:name="_GoBack"/>
            <w:bookmarkEnd w:id="0"/>
            <w:r w:rsidRPr="00E81C0A">
              <w:rPr>
                <w:rFonts w:cs="Arial"/>
                <w:b/>
                <w:sz w:val="20"/>
                <w:szCs w:val="20"/>
              </w:rPr>
              <w:t xml:space="preserve">МЕЖГОСУДАРСТВЕННЫЙ СОВЕТ ПО </w:t>
            </w:r>
            <w:r w:rsidRPr="00A36E4C">
              <w:rPr>
                <w:rFonts w:cs="Arial"/>
                <w:b/>
                <w:color w:val="000000"/>
                <w:sz w:val="20"/>
                <w:szCs w:val="20"/>
                <w:lang w:eastAsia="en-US"/>
              </w:rPr>
              <w:t>СТАНДАРТИЗАЦИИ</w:t>
            </w:r>
            <w:r w:rsidRPr="00E81C0A">
              <w:rPr>
                <w:rFonts w:cs="Arial"/>
                <w:b/>
                <w:sz w:val="20"/>
                <w:szCs w:val="20"/>
              </w:rPr>
              <w:t>, МЕТРОЛОГИИ И СЕРТИФИКАЦИИ</w:t>
            </w:r>
          </w:p>
          <w:p w:rsidR="006E6C1B" w:rsidRPr="00E81C0A" w:rsidRDefault="006E6C1B" w:rsidP="00F46289">
            <w:pPr>
              <w:suppressAutoHyphens/>
              <w:spacing w:line="360" w:lineRule="auto"/>
              <w:jc w:val="center"/>
              <w:rPr>
                <w:rFonts w:cs="Arial"/>
                <w:b/>
                <w:sz w:val="20"/>
                <w:szCs w:val="20"/>
                <w:lang w:val="en-US"/>
              </w:rPr>
            </w:pPr>
            <w:r w:rsidRPr="00E81C0A">
              <w:rPr>
                <w:rFonts w:cs="Arial"/>
                <w:b/>
                <w:sz w:val="20"/>
                <w:szCs w:val="20"/>
                <w:lang w:val="en-US"/>
              </w:rPr>
              <w:t>(</w:t>
            </w:r>
            <w:r w:rsidRPr="00E81C0A">
              <w:rPr>
                <w:rFonts w:cs="Arial"/>
                <w:b/>
                <w:sz w:val="20"/>
                <w:szCs w:val="20"/>
              </w:rPr>
              <w:t>МГС</w:t>
            </w:r>
            <w:r w:rsidRPr="00E81C0A">
              <w:rPr>
                <w:rFonts w:cs="Arial"/>
                <w:b/>
                <w:sz w:val="20"/>
                <w:szCs w:val="20"/>
                <w:lang w:val="en-US"/>
              </w:rPr>
              <w:t>)</w:t>
            </w:r>
          </w:p>
          <w:p w:rsidR="006E6C1B" w:rsidRPr="00E81C0A" w:rsidRDefault="006E6C1B" w:rsidP="00A645BB">
            <w:pPr>
              <w:suppressAutoHyphens/>
              <w:spacing w:line="360" w:lineRule="auto"/>
              <w:jc w:val="center"/>
              <w:rPr>
                <w:rFonts w:cs="Arial"/>
                <w:b/>
                <w:sz w:val="20"/>
                <w:szCs w:val="20"/>
                <w:lang w:val="en-US"/>
              </w:rPr>
            </w:pPr>
            <w:r w:rsidRPr="00E81C0A">
              <w:rPr>
                <w:rFonts w:cs="Arial"/>
                <w:b/>
                <w:sz w:val="20"/>
                <w:szCs w:val="20"/>
                <w:lang w:val="en-US"/>
              </w:rPr>
              <w:t xml:space="preserve">INTERSTATE COUNCIL FOR </w:t>
            </w:r>
            <w:r w:rsidRPr="00A36E4C">
              <w:rPr>
                <w:rFonts w:eastAsia="Times New Roman" w:cs="Arial"/>
                <w:b/>
                <w:sz w:val="20"/>
                <w:szCs w:val="20"/>
                <w:lang w:val="en-US"/>
              </w:rPr>
              <w:t>STANDARDIZATION</w:t>
            </w:r>
            <w:r w:rsidRPr="00E81C0A">
              <w:rPr>
                <w:rFonts w:cs="Arial"/>
                <w:b/>
                <w:sz w:val="20"/>
                <w:szCs w:val="20"/>
                <w:lang w:val="en-US"/>
              </w:rPr>
              <w:t>, METROLOGY AND CERTIFICATION</w:t>
            </w:r>
          </w:p>
          <w:p w:rsidR="006E6C1B" w:rsidRPr="00E81C0A" w:rsidRDefault="006E6C1B" w:rsidP="00F46289">
            <w:pPr>
              <w:suppressAutoHyphens/>
              <w:spacing w:line="360" w:lineRule="auto"/>
              <w:jc w:val="center"/>
              <w:rPr>
                <w:rFonts w:cs="Arial"/>
                <w:lang w:val="en-US"/>
              </w:rPr>
            </w:pPr>
            <w:r w:rsidRPr="00E81C0A">
              <w:rPr>
                <w:rFonts w:cs="Arial"/>
                <w:b/>
                <w:sz w:val="20"/>
                <w:szCs w:val="20"/>
              </w:rPr>
              <w:t>(</w:t>
            </w:r>
            <w:r w:rsidRPr="00A36E4C">
              <w:rPr>
                <w:rFonts w:eastAsia="Times New Roman" w:cs="Arial"/>
                <w:b/>
                <w:sz w:val="20"/>
                <w:szCs w:val="20"/>
                <w:lang w:val="en-US"/>
              </w:rPr>
              <w:t>ISC</w:t>
            </w:r>
            <w:r w:rsidRPr="00E81C0A">
              <w:rPr>
                <w:rFonts w:cs="Arial"/>
                <w:b/>
                <w:sz w:val="20"/>
                <w:szCs w:val="20"/>
              </w:rPr>
              <w:t>)</w:t>
            </w:r>
            <w:bookmarkStart w:id="1" w:name="_Toc288661031"/>
          </w:p>
        </w:tc>
      </w:tr>
      <w:tr w:rsidR="00000000" w:rsidTr="00A36E4C">
        <w:trPr>
          <w:trHeight w:val="2042"/>
          <w:jc w:val="center"/>
        </w:trPr>
        <w:tc>
          <w:tcPr>
            <w:tcW w:w="2526" w:type="dxa"/>
            <w:tcBorders>
              <w:right w:val="nil"/>
            </w:tcBorders>
            <w:vAlign w:val="center"/>
          </w:tcPr>
          <w:p w:rsidR="006E6C1B" w:rsidRPr="00E81C0A" w:rsidRDefault="006E6C1B" w:rsidP="00F46289">
            <w:pPr>
              <w:jc w:val="center"/>
              <w:rPr>
                <w:rFonts w:cs="Arial"/>
                <w:b/>
                <w:sz w:val="28"/>
                <w:szCs w:val="28"/>
              </w:rPr>
            </w:pPr>
          </w:p>
        </w:tc>
        <w:tc>
          <w:tcPr>
            <w:tcW w:w="5445" w:type="dxa"/>
            <w:tcBorders>
              <w:left w:val="nil"/>
              <w:right w:val="nil"/>
            </w:tcBorders>
            <w:vAlign w:val="center"/>
          </w:tcPr>
          <w:p w:rsidR="006E6C1B" w:rsidRPr="00A36E4C" w:rsidRDefault="006E6C1B" w:rsidP="00F46289">
            <w:pPr>
              <w:jc w:val="center"/>
              <w:rPr>
                <w:rFonts w:cs="Arial"/>
                <w:b/>
                <w:color w:val="000000"/>
                <w:spacing w:val="40"/>
                <w:sz w:val="28"/>
                <w:szCs w:val="28"/>
                <w:lang w:eastAsia="en-US"/>
              </w:rPr>
            </w:pPr>
            <w:r w:rsidRPr="00A36E4C">
              <w:rPr>
                <w:rFonts w:cs="Arial"/>
                <w:b/>
                <w:color w:val="000000"/>
                <w:spacing w:val="40"/>
                <w:sz w:val="28"/>
                <w:szCs w:val="28"/>
                <w:lang w:eastAsia="en-US"/>
              </w:rPr>
              <w:t>МЕЖГОСУДАРСТВЕННЫЙ</w:t>
            </w:r>
          </w:p>
          <w:p w:rsidR="006E6C1B" w:rsidRPr="00E81C0A" w:rsidRDefault="006E6C1B" w:rsidP="00A36E4C">
            <w:pPr>
              <w:spacing w:before="120"/>
              <w:jc w:val="center"/>
              <w:rPr>
                <w:rFonts w:cs="Arial"/>
                <w:b/>
                <w:sz w:val="28"/>
                <w:szCs w:val="28"/>
              </w:rPr>
            </w:pPr>
            <w:r w:rsidRPr="00A36E4C">
              <w:rPr>
                <w:rFonts w:cs="Arial"/>
                <w:b/>
                <w:color w:val="000000"/>
                <w:spacing w:val="40"/>
                <w:sz w:val="28"/>
                <w:szCs w:val="28"/>
                <w:lang w:eastAsia="en-US"/>
              </w:rPr>
              <w:t>СТАНДАРТ</w:t>
            </w:r>
          </w:p>
        </w:tc>
        <w:tc>
          <w:tcPr>
            <w:tcW w:w="2129" w:type="dxa"/>
            <w:tcBorders>
              <w:left w:val="nil"/>
            </w:tcBorders>
            <w:vAlign w:val="center"/>
          </w:tcPr>
          <w:p w:rsidR="006E6C1B" w:rsidRPr="00E81C0A" w:rsidRDefault="006E6C1B" w:rsidP="00F46289">
            <w:pPr>
              <w:jc w:val="center"/>
              <w:rPr>
                <w:rFonts w:cs="Arial"/>
                <w:b/>
                <w:sz w:val="28"/>
                <w:szCs w:val="28"/>
              </w:rPr>
            </w:pPr>
            <w:r w:rsidRPr="00E81C0A">
              <w:rPr>
                <w:rFonts w:cs="Arial"/>
                <w:b/>
                <w:sz w:val="28"/>
                <w:szCs w:val="28"/>
              </w:rPr>
              <w:t>ГОСТ</w:t>
            </w:r>
          </w:p>
          <w:p w:rsidR="006E6C1B" w:rsidRPr="00E81C0A" w:rsidRDefault="006E6C1B" w:rsidP="00F46289">
            <w:pPr>
              <w:jc w:val="center"/>
              <w:rPr>
                <w:rFonts w:cs="Arial"/>
                <w:b/>
                <w:sz w:val="28"/>
                <w:szCs w:val="28"/>
              </w:rPr>
            </w:pPr>
            <w:r w:rsidRPr="00E81C0A">
              <w:rPr>
                <w:rFonts w:cs="Arial"/>
                <w:b/>
                <w:i/>
                <w:sz w:val="28"/>
                <w:szCs w:val="28"/>
              </w:rPr>
              <w:t>(</w:t>
            </w:r>
            <w:r w:rsidRPr="00A36E4C">
              <w:rPr>
                <w:rFonts w:cs="Arial"/>
                <w:b/>
                <w:i/>
                <w:color w:val="000000"/>
                <w:sz w:val="28"/>
                <w:szCs w:val="28"/>
                <w:lang w:eastAsia="en-US"/>
              </w:rPr>
              <w:t>проект</w:t>
            </w:r>
            <w:r w:rsidRPr="00E81C0A">
              <w:rPr>
                <w:rFonts w:cs="Arial"/>
                <w:b/>
                <w:i/>
                <w:sz w:val="28"/>
                <w:szCs w:val="28"/>
              </w:rPr>
              <w:t xml:space="preserve"> </w:t>
            </w:r>
            <w:r w:rsidRPr="00E81C0A">
              <w:rPr>
                <w:rFonts w:cs="Arial"/>
                <w:b/>
                <w:i/>
                <w:sz w:val="28"/>
                <w:szCs w:val="28"/>
                <w:lang w:val="en-US"/>
              </w:rPr>
              <w:t>RU</w:t>
            </w:r>
            <w:r w:rsidRPr="00E81C0A">
              <w:rPr>
                <w:rFonts w:cs="Arial"/>
                <w:b/>
                <w:i/>
                <w:sz w:val="28"/>
                <w:szCs w:val="28"/>
              </w:rPr>
              <w:t xml:space="preserve">, </w:t>
            </w:r>
            <w:r w:rsidRPr="00A36E4C">
              <w:rPr>
                <w:rFonts w:cs="Arial"/>
                <w:b/>
                <w:i/>
                <w:color w:val="000000"/>
                <w:sz w:val="28"/>
                <w:szCs w:val="28"/>
                <w:lang w:eastAsia="en-US"/>
              </w:rPr>
              <w:t>первая</w:t>
            </w:r>
            <w:r w:rsidRPr="00E81C0A">
              <w:rPr>
                <w:rFonts w:cs="Arial"/>
                <w:b/>
                <w:i/>
                <w:sz w:val="28"/>
                <w:szCs w:val="28"/>
              </w:rPr>
              <w:t xml:space="preserve"> </w:t>
            </w:r>
            <w:r w:rsidRPr="00A36E4C">
              <w:rPr>
                <w:rFonts w:cs="Arial"/>
                <w:b/>
                <w:i/>
                <w:color w:val="000000"/>
                <w:sz w:val="28"/>
                <w:szCs w:val="28"/>
                <w:lang w:eastAsia="en-US"/>
              </w:rPr>
              <w:t>редакция</w:t>
            </w:r>
            <w:r w:rsidRPr="00E81C0A">
              <w:rPr>
                <w:rFonts w:cs="Arial"/>
                <w:b/>
                <w:i/>
                <w:sz w:val="28"/>
                <w:szCs w:val="28"/>
              </w:rPr>
              <w:t>)</w:t>
            </w:r>
          </w:p>
        </w:tc>
      </w:tr>
    </w:tbl>
    <w:p w:rsidR="00B97920" w:rsidRPr="00A36E4C" w:rsidRDefault="00B97920" w:rsidP="00A36E4C">
      <w:pPr>
        <w:suppressAutoHyphens/>
        <w:jc w:val="center"/>
        <w:rPr>
          <w:rFonts w:ascii="Times New Roman" w:eastAsia="Times New Roman" w:hAnsi="Times New Roman"/>
          <w:b/>
          <w:sz w:val="28"/>
          <w:szCs w:val="28"/>
        </w:rPr>
      </w:pPr>
    </w:p>
    <w:p w:rsidR="00B97920" w:rsidRPr="00A36E4C" w:rsidRDefault="00B97920" w:rsidP="00A36E4C">
      <w:pPr>
        <w:suppressAutoHyphens/>
        <w:jc w:val="center"/>
        <w:rPr>
          <w:rFonts w:ascii="Times New Roman" w:eastAsia="Times New Roman" w:hAnsi="Times New Roman"/>
          <w:b/>
          <w:sz w:val="28"/>
          <w:szCs w:val="28"/>
        </w:rPr>
      </w:pPr>
    </w:p>
    <w:p w:rsidR="00B97920" w:rsidRPr="00A36E4C" w:rsidRDefault="00B97920" w:rsidP="00A36E4C">
      <w:pPr>
        <w:suppressAutoHyphens/>
        <w:jc w:val="center"/>
        <w:rPr>
          <w:rFonts w:ascii="Times New Roman" w:eastAsia="Times New Roman" w:hAnsi="Times New Roman"/>
          <w:b/>
          <w:sz w:val="28"/>
          <w:szCs w:val="28"/>
        </w:rPr>
      </w:pPr>
    </w:p>
    <w:p w:rsidR="00B97920" w:rsidRPr="00A36E4C" w:rsidRDefault="00B97920" w:rsidP="00A36E4C">
      <w:pPr>
        <w:suppressAutoHyphens/>
        <w:jc w:val="center"/>
        <w:rPr>
          <w:rFonts w:ascii="Times New Roman" w:eastAsia="Times New Roman" w:hAnsi="Times New Roman"/>
          <w:b/>
          <w:sz w:val="28"/>
          <w:szCs w:val="28"/>
        </w:rPr>
      </w:pPr>
    </w:p>
    <w:p w:rsidR="006E6C1B" w:rsidRDefault="006E6C1B" w:rsidP="00B97920">
      <w:pPr>
        <w:widowControl w:val="0"/>
        <w:autoSpaceDE w:val="0"/>
        <w:autoSpaceDN w:val="0"/>
        <w:adjustRightInd w:val="0"/>
        <w:jc w:val="center"/>
        <w:rPr>
          <w:b/>
          <w:sz w:val="32"/>
          <w:szCs w:val="32"/>
        </w:rPr>
      </w:pPr>
      <w:r w:rsidRPr="00E81C0A">
        <w:rPr>
          <w:b/>
          <w:sz w:val="32"/>
          <w:szCs w:val="32"/>
        </w:rPr>
        <w:t xml:space="preserve">Магистральный </w:t>
      </w:r>
      <w:r w:rsidRPr="00A36E4C">
        <w:rPr>
          <w:rFonts w:cs="Arial"/>
          <w:b/>
          <w:sz w:val="32"/>
          <w:szCs w:val="32"/>
          <w:lang w:eastAsia="en-US"/>
        </w:rPr>
        <w:t>трубопроводный</w:t>
      </w:r>
      <w:r w:rsidRPr="00E81C0A">
        <w:rPr>
          <w:b/>
          <w:sz w:val="32"/>
          <w:szCs w:val="32"/>
        </w:rPr>
        <w:t xml:space="preserve"> транспорт нефти </w:t>
      </w:r>
      <w:r w:rsidRPr="00E81C0A">
        <w:rPr>
          <w:b/>
          <w:sz w:val="32"/>
          <w:szCs w:val="32"/>
        </w:rPr>
        <w:br/>
        <w:t>и нефтепродуктов</w:t>
      </w:r>
    </w:p>
    <w:p w:rsidR="00B97920" w:rsidRPr="00E81C0A" w:rsidRDefault="00B97920" w:rsidP="00A36E4C">
      <w:pPr>
        <w:widowControl w:val="0"/>
        <w:autoSpaceDE w:val="0"/>
        <w:autoSpaceDN w:val="0"/>
        <w:adjustRightInd w:val="0"/>
        <w:jc w:val="center"/>
        <w:rPr>
          <w:b/>
          <w:sz w:val="32"/>
          <w:szCs w:val="32"/>
        </w:rPr>
      </w:pPr>
    </w:p>
    <w:p w:rsidR="006E6C1B" w:rsidRDefault="006E6C1B" w:rsidP="00B97920">
      <w:pPr>
        <w:widowControl w:val="0"/>
        <w:autoSpaceDE w:val="0"/>
        <w:autoSpaceDN w:val="0"/>
        <w:adjustRightInd w:val="0"/>
        <w:jc w:val="center"/>
        <w:rPr>
          <w:rFonts w:cs="Arial"/>
          <w:b/>
          <w:caps/>
          <w:sz w:val="32"/>
          <w:szCs w:val="32"/>
        </w:rPr>
      </w:pPr>
      <w:bookmarkStart w:id="2" w:name="_Hlk194314790"/>
      <w:r w:rsidRPr="00E81C0A">
        <w:rPr>
          <w:rFonts w:cs="Arial"/>
          <w:b/>
          <w:caps/>
          <w:sz w:val="32"/>
          <w:szCs w:val="32"/>
        </w:rPr>
        <w:t>Системы сглаживания волн давления</w:t>
      </w:r>
    </w:p>
    <w:p w:rsidR="00B97920" w:rsidRPr="00E81C0A" w:rsidRDefault="00B97920" w:rsidP="00A36E4C">
      <w:pPr>
        <w:widowControl w:val="0"/>
        <w:autoSpaceDE w:val="0"/>
        <w:autoSpaceDN w:val="0"/>
        <w:adjustRightInd w:val="0"/>
        <w:jc w:val="center"/>
        <w:rPr>
          <w:rFonts w:cs="Arial"/>
          <w:b/>
          <w:caps/>
          <w:sz w:val="32"/>
          <w:szCs w:val="32"/>
        </w:rPr>
      </w:pPr>
    </w:p>
    <w:bookmarkEnd w:id="2"/>
    <w:p w:rsidR="006E6C1B" w:rsidRDefault="006E6C1B" w:rsidP="00B97920">
      <w:pPr>
        <w:shd w:val="clear" w:color="auto" w:fill="FFFFFF"/>
        <w:jc w:val="center"/>
        <w:rPr>
          <w:rFonts w:cs="Arial"/>
          <w:b/>
          <w:sz w:val="32"/>
          <w:szCs w:val="32"/>
        </w:rPr>
      </w:pPr>
      <w:r w:rsidRPr="00E81C0A">
        <w:rPr>
          <w:rFonts w:cs="Arial"/>
          <w:b/>
          <w:sz w:val="32"/>
          <w:szCs w:val="32"/>
        </w:rPr>
        <w:t xml:space="preserve">Общие </w:t>
      </w:r>
      <w:r w:rsidRPr="00A36E4C">
        <w:rPr>
          <w:rFonts w:cs="Arial"/>
          <w:b/>
          <w:bCs/>
          <w:sz w:val="32"/>
          <w:szCs w:val="32"/>
          <w:lang w:eastAsia="en-US"/>
        </w:rPr>
        <w:t>технические</w:t>
      </w:r>
      <w:r w:rsidRPr="00E81C0A">
        <w:rPr>
          <w:rFonts w:cs="Arial"/>
          <w:b/>
          <w:sz w:val="32"/>
          <w:szCs w:val="32"/>
        </w:rPr>
        <w:t xml:space="preserve"> условия</w:t>
      </w:r>
    </w:p>
    <w:p w:rsidR="00B97920" w:rsidRPr="00A36E4C" w:rsidRDefault="00B97920" w:rsidP="00A36E4C">
      <w:pPr>
        <w:suppressAutoHyphens/>
        <w:jc w:val="center"/>
        <w:rPr>
          <w:rFonts w:cs="Arial"/>
          <w:b/>
          <w:sz w:val="32"/>
          <w:szCs w:val="32"/>
          <w:lang w:eastAsia="en-US"/>
        </w:rPr>
      </w:pPr>
    </w:p>
    <w:p w:rsidR="00B97920" w:rsidRPr="00A36E4C" w:rsidRDefault="00B97920" w:rsidP="00A36E4C">
      <w:pPr>
        <w:suppressAutoHyphens/>
        <w:jc w:val="center"/>
        <w:rPr>
          <w:rFonts w:cs="Arial"/>
          <w:b/>
          <w:sz w:val="32"/>
          <w:szCs w:val="32"/>
          <w:lang w:eastAsia="en-US"/>
        </w:rPr>
      </w:pPr>
    </w:p>
    <w:p w:rsidR="00B97920" w:rsidRPr="00A36E4C" w:rsidRDefault="00B97920" w:rsidP="00A36E4C">
      <w:pPr>
        <w:suppressAutoHyphens/>
        <w:jc w:val="center"/>
        <w:rPr>
          <w:rFonts w:cs="Arial"/>
          <w:b/>
          <w:sz w:val="32"/>
          <w:szCs w:val="32"/>
          <w:lang w:eastAsia="en-US"/>
        </w:rPr>
      </w:pPr>
    </w:p>
    <w:p w:rsidR="00B97920" w:rsidRPr="00A36E4C" w:rsidRDefault="00B97920" w:rsidP="00A36E4C">
      <w:pPr>
        <w:suppressAutoHyphens/>
        <w:jc w:val="center"/>
        <w:rPr>
          <w:rFonts w:cs="Arial"/>
          <w:b/>
          <w:sz w:val="32"/>
          <w:szCs w:val="32"/>
          <w:lang w:eastAsia="en-US"/>
        </w:rPr>
      </w:pPr>
    </w:p>
    <w:p w:rsidR="00B97920" w:rsidRPr="00A36E4C" w:rsidRDefault="00B97920" w:rsidP="00A36E4C">
      <w:pPr>
        <w:suppressAutoHyphens/>
        <w:jc w:val="center"/>
        <w:rPr>
          <w:rFonts w:cs="Arial"/>
          <w:b/>
          <w:sz w:val="32"/>
          <w:szCs w:val="32"/>
          <w:lang w:eastAsia="en-US"/>
        </w:rPr>
      </w:pPr>
    </w:p>
    <w:p w:rsidR="00B97920" w:rsidRPr="00A36E4C" w:rsidRDefault="00B97920" w:rsidP="00A36E4C">
      <w:pPr>
        <w:suppressAutoHyphens/>
        <w:jc w:val="center"/>
        <w:rPr>
          <w:rFonts w:cs="Arial"/>
          <w:b/>
          <w:sz w:val="32"/>
          <w:szCs w:val="32"/>
          <w:lang w:eastAsia="en-US"/>
        </w:rPr>
      </w:pPr>
    </w:p>
    <w:p w:rsidR="00B97920" w:rsidRPr="00A36E4C" w:rsidRDefault="00B97920" w:rsidP="00A36E4C">
      <w:pPr>
        <w:suppressAutoHyphens/>
        <w:jc w:val="center"/>
        <w:rPr>
          <w:rFonts w:cs="Arial"/>
          <w:b/>
          <w:sz w:val="32"/>
          <w:szCs w:val="32"/>
          <w:lang w:eastAsia="en-US"/>
        </w:rPr>
      </w:pPr>
    </w:p>
    <w:p w:rsidR="00B97920" w:rsidRPr="00A36E4C" w:rsidRDefault="00B97920" w:rsidP="00A36E4C">
      <w:pPr>
        <w:suppressAutoHyphens/>
        <w:jc w:val="center"/>
        <w:rPr>
          <w:rFonts w:cs="Arial"/>
          <w:b/>
          <w:sz w:val="32"/>
          <w:szCs w:val="32"/>
          <w:lang w:eastAsia="en-US"/>
        </w:rPr>
      </w:pPr>
    </w:p>
    <w:p w:rsidR="00B97920" w:rsidRPr="00A36E4C" w:rsidRDefault="00B97920" w:rsidP="00A36E4C">
      <w:pPr>
        <w:suppressAutoHyphens/>
        <w:jc w:val="center"/>
        <w:rPr>
          <w:rFonts w:cs="Arial"/>
          <w:b/>
          <w:sz w:val="32"/>
          <w:szCs w:val="32"/>
          <w:lang w:eastAsia="en-US"/>
        </w:rPr>
      </w:pPr>
    </w:p>
    <w:p w:rsidR="006E6C1B" w:rsidRPr="00E81C0A" w:rsidRDefault="006E6C1B" w:rsidP="00A36E4C">
      <w:pPr>
        <w:shd w:val="clear" w:color="auto" w:fill="FFFFFF"/>
        <w:jc w:val="center"/>
        <w:rPr>
          <w:rFonts w:cs="Arial"/>
          <w:b/>
        </w:rPr>
      </w:pPr>
      <w:bookmarkStart w:id="3" w:name="_Hlk194314682"/>
      <w:r w:rsidRPr="00E81C0A">
        <w:rPr>
          <w:rFonts w:cs="Arial"/>
          <w:b/>
        </w:rPr>
        <w:t xml:space="preserve">Настоящий проект </w:t>
      </w:r>
      <w:r w:rsidRPr="00A36E4C">
        <w:rPr>
          <w:rFonts w:cs="Arial"/>
          <w:b/>
          <w:sz w:val="22"/>
          <w:szCs w:val="22"/>
          <w:lang w:eastAsia="en-US"/>
        </w:rPr>
        <w:t>стандарта</w:t>
      </w:r>
      <w:r w:rsidRPr="00E81C0A">
        <w:rPr>
          <w:rFonts w:cs="Arial"/>
          <w:b/>
        </w:rPr>
        <w:t xml:space="preserve"> не подлежит применению до его принятия</w:t>
      </w:r>
      <w:bookmarkEnd w:id="3"/>
    </w:p>
    <w:p w:rsidR="006E6C1B" w:rsidRPr="00E81C0A" w:rsidRDefault="006E6C1B" w:rsidP="00F46289">
      <w:pPr>
        <w:tabs>
          <w:tab w:val="left" w:pos="3555"/>
        </w:tabs>
        <w:rPr>
          <w:rFonts w:cs="Arial"/>
        </w:rPr>
      </w:pPr>
    </w:p>
    <w:p w:rsidR="006E6C1B" w:rsidRPr="00E81C0A" w:rsidRDefault="006E6C1B" w:rsidP="00F46289">
      <w:pPr>
        <w:tabs>
          <w:tab w:val="left" w:pos="3555"/>
        </w:tabs>
        <w:sectPr w:rsidR="006E6C1B" w:rsidRPr="00E81C0A" w:rsidSect="00A36E4C">
          <w:headerReference w:type="even" r:id="rId8"/>
          <w:headerReference w:type="default" r:id="rId9"/>
          <w:footerReference w:type="even" r:id="rId10"/>
          <w:footerReference w:type="default" r:id="rId11"/>
          <w:footerReference w:type="first" r:id="rId12"/>
          <w:type w:val="nextColumn"/>
          <w:pgSz w:w="11909" w:h="16834" w:code="9"/>
          <w:pgMar w:top="1134" w:right="1134" w:bottom="1134" w:left="1134" w:header="709" w:footer="1134" w:gutter="0"/>
          <w:pgNumType w:fmt="upperRoman" w:start="1"/>
          <w:cols w:space="720"/>
          <w:noEndnote/>
          <w:titlePg/>
          <w:docGrid w:linePitch="326"/>
        </w:sectPr>
      </w:pPr>
    </w:p>
    <w:p w:rsidR="006E6C1B" w:rsidRPr="00E81C0A" w:rsidRDefault="006E6C1B" w:rsidP="00A36E4C">
      <w:pPr>
        <w:jc w:val="center"/>
        <w:rPr>
          <w:rFonts w:cs="Arial"/>
          <w:b/>
          <w:sz w:val="28"/>
          <w:szCs w:val="28"/>
        </w:rPr>
      </w:pPr>
      <w:r w:rsidRPr="00A36E4C">
        <w:rPr>
          <w:rFonts w:eastAsia="Times New Roman" w:cs="Arial"/>
          <w:b/>
          <w:sz w:val="28"/>
          <w:szCs w:val="28"/>
        </w:rPr>
        <w:lastRenderedPageBreak/>
        <w:t>Предисловие</w:t>
      </w:r>
    </w:p>
    <w:p w:rsidR="006E6C1B" w:rsidRPr="00E81C0A" w:rsidRDefault="006E6C1B" w:rsidP="00A36E4C">
      <w:pPr>
        <w:tabs>
          <w:tab w:val="left" w:pos="1134"/>
          <w:tab w:val="left" w:pos="1701"/>
          <w:tab w:val="left" w:pos="2268"/>
          <w:tab w:val="left" w:pos="2835"/>
          <w:tab w:val="left" w:pos="3402"/>
          <w:tab w:val="left" w:pos="3969"/>
        </w:tabs>
        <w:spacing w:line="360" w:lineRule="auto"/>
        <w:ind w:firstLine="709"/>
        <w:jc w:val="both"/>
        <w:rPr>
          <w:rFonts w:cs="Arial"/>
        </w:rPr>
      </w:pPr>
    </w:p>
    <w:p w:rsidR="006E6C1B" w:rsidRPr="00A36E4C" w:rsidRDefault="006E6C1B" w:rsidP="00A36E4C">
      <w:pPr>
        <w:tabs>
          <w:tab w:val="left" w:pos="1134"/>
          <w:tab w:val="left" w:pos="1701"/>
          <w:tab w:val="left" w:pos="2268"/>
          <w:tab w:val="left" w:pos="2835"/>
          <w:tab w:val="left" w:pos="3402"/>
          <w:tab w:val="left" w:pos="3969"/>
        </w:tabs>
        <w:spacing w:line="360" w:lineRule="auto"/>
        <w:ind w:firstLine="709"/>
        <w:jc w:val="both"/>
        <w:rPr>
          <w:rFonts w:eastAsia="Times New Roman" w:cs="Arial"/>
          <w:color w:val="000000"/>
        </w:rPr>
      </w:pPr>
      <w:r w:rsidRPr="00A36E4C">
        <w:rPr>
          <w:rFonts w:eastAsia="Times New Roman" w:cs="Arial"/>
          <w:color w:val="000000"/>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6E6C1B" w:rsidRPr="00E81C0A" w:rsidRDefault="006E6C1B" w:rsidP="00A36E4C">
      <w:pPr>
        <w:tabs>
          <w:tab w:val="left" w:pos="1134"/>
          <w:tab w:val="left" w:pos="1701"/>
          <w:tab w:val="left" w:pos="2268"/>
          <w:tab w:val="left" w:pos="2835"/>
          <w:tab w:val="left" w:pos="3402"/>
          <w:tab w:val="left" w:pos="3969"/>
        </w:tabs>
        <w:spacing w:line="360" w:lineRule="auto"/>
        <w:ind w:firstLine="709"/>
        <w:jc w:val="both"/>
        <w:rPr>
          <w:rFonts w:cs="Arial"/>
        </w:rPr>
      </w:pPr>
    </w:p>
    <w:p w:rsidR="006E6C1B" w:rsidRPr="00A36E4C" w:rsidRDefault="006E6C1B" w:rsidP="00A36E4C">
      <w:pPr>
        <w:shd w:val="clear" w:color="auto" w:fill="FFFFFF"/>
        <w:ind w:firstLine="709"/>
        <w:rPr>
          <w:rFonts w:eastAsia="Times New Roman" w:cs="Arial"/>
          <w:b/>
          <w:bCs/>
          <w:color w:val="000000"/>
          <w:sz w:val="28"/>
          <w:szCs w:val="28"/>
        </w:rPr>
      </w:pPr>
      <w:r w:rsidRPr="00A36E4C">
        <w:rPr>
          <w:rFonts w:eastAsia="Times New Roman" w:cs="Arial"/>
          <w:b/>
          <w:bCs/>
          <w:noProof/>
          <w:sz w:val="28"/>
          <w:szCs w:val="28"/>
        </w:rPr>
        <w:t>Сведения</w:t>
      </w:r>
      <w:r w:rsidRPr="00A36E4C">
        <w:rPr>
          <w:rFonts w:eastAsia="Times New Roman" w:cs="Arial"/>
          <w:b/>
          <w:bCs/>
          <w:color w:val="000000"/>
          <w:sz w:val="28"/>
          <w:szCs w:val="28"/>
        </w:rPr>
        <w:t xml:space="preserve"> о стандарте</w:t>
      </w:r>
    </w:p>
    <w:p w:rsidR="006E6C1B" w:rsidRPr="00E81C0A" w:rsidRDefault="006E6C1B" w:rsidP="00C24CFB">
      <w:pPr>
        <w:pStyle w:val="aff1"/>
        <w:numPr>
          <w:ilvl w:val="0"/>
          <w:numId w:val="49"/>
        </w:numPr>
        <w:shd w:val="clear" w:color="auto" w:fill="FFFFFF"/>
        <w:tabs>
          <w:tab w:val="left" w:pos="1134"/>
          <w:tab w:val="left" w:pos="6237"/>
        </w:tabs>
        <w:suppressAutoHyphens/>
        <w:spacing w:before="120" w:after="120" w:line="360" w:lineRule="auto"/>
        <w:ind w:left="0" w:firstLine="709"/>
        <w:contextualSpacing w:val="0"/>
        <w:jc w:val="both"/>
        <w:rPr>
          <w:rFonts w:cs="Arial"/>
        </w:rPr>
      </w:pPr>
      <w:r w:rsidRPr="00A36E4C">
        <w:rPr>
          <w:rFonts w:eastAsia="Times New Roman" w:cs="Arial"/>
          <w:noProof/>
          <w:szCs w:val="22"/>
        </w:rPr>
        <w:t>РАЗРАБОТАН</w:t>
      </w:r>
      <w:r w:rsidRPr="00E81C0A">
        <w:rPr>
          <w:rFonts w:cs="Arial"/>
        </w:rPr>
        <w:t xml:space="preserve"> Обществом с ограниченной ответственностью </w:t>
      </w:r>
      <w:r w:rsidRPr="00E81C0A">
        <w:rPr>
          <w:rFonts w:cs="Arial"/>
        </w:rPr>
        <w:br/>
        <w:t xml:space="preserve">«Научно-исследовательский институт трубопроводного транспорта» </w:t>
      </w:r>
      <w:r w:rsidRPr="00E81C0A">
        <w:rPr>
          <w:rFonts w:cs="Arial"/>
        </w:rPr>
        <w:br/>
        <w:t>(ООО «НИИ Транснефть»)</w:t>
      </w:r>
    </w:p>
    <w:p w:rsidR="006E6C1B" w:rsidRPr="00E81C0A" w:rsidRDefault="006E6C1B" w:rsidP="00C24CFB">
      <w:pPr>
        <w:pStyle w:val="aff1"/>
        <w:numPr>
          <w:ilvl w:val="0"/>
          <w:numId w:val="49"/>
        </w:numPr>
        <w:shd w:val="clear" w:color="auto" w:fill="FFFFFF"/>
        <w:tabs>
          <w:tab w:val="left" w:pos="1134"/>
          <w:tab w:val="left" w:pos="6237"/>
        </w:tabs>
        <w:suppressAutoHyphens/>
        <w:spacing w:before="120" w:after="120" w:line="360" w:lineRule="auto"/>
        <w:ind w:left="0" w:firstLine="709"/>
        <w:contextualSpacing w:val="0"/>
        <w:jc w:val="both"/>
        <w:rPr>
          <w:rFonts w:cs="Arial"/>
        </w:rPr>
      </w:pPr>
      <w:r w:rsidRPr="00A36E4C">
        <w:rPr>
          <w:rFonts w:eastAsia="Times New Roman" w:cs="Arial"/>
          <w:bCs/>
          <w:noProof/>
          <w:szCs w:val="22"/>
        </w:rPr>
        <w:t>ВНЕСЕН</w:t>
      </w:r>
      <w:r w:rsidRPr="00E81C0A">
        <w:rPr>
          <w:rFonts w:cs="Arial"/>
        </w:rPr>
        <w:t xml:space="preserve"> Межгосударственным техническим комитетом по стандартизации МТК 523 «Техника и технология добычи и переработки нефти и газа»</w:t>
      </w:r>
    </w:p>
    <w:p w:rsidR="006E6C1B" w:rsidRPr="00E81C0A" w:rsidRDefault="006E6C1B" w:rsidP="00C24CFB">
      <w:pPr>
        <w:pStyle w:val="aff1"/>
        <w:numPr>
          <w:ilvl w:val="0"/>
          <w:numId w:val="49"/>
        </w:numPr>
        <w:shd w:val="clear" w:color="auto" w:fill="FFFFFF"/>
        <w:tabs>
          <w:tab w:val="left" w:pos="1134"/>
          <w:tab w:val="left" w:pos="6237"/>
        </w:tabs>
        <w:suppressAutoHyphens/>
        <w:spacing w:before="120" w:after="120" w:line="360" w:lineRule="auto"/>
        <w:ind w:left="0" w:firstLine="709"/>
        <w:contextualSpacing w:val="0"/>
        <w:jc w:val="both"/>
        <w:rPr>
          <w:rFonts w:cs="Arial"/>
        </w:rPr>
      </w:pPr>
      <w:r w:rsidRPr="00A36E4C">
        <w:rPr>
          <w:rFonts w:eastAsia="Times New Roman" w:cs="Arial"/>
          <w:bCs/>
          <w:noProof/>
          <w:szCs w:val="22"/>
        </w:rPr>
        <w:t>ПРИНЯТ</w:t>
      </w:r>
      <w:r w:rsidRPr="00E81C0A">
        <w:rPr>
          <w:rFonts w:cs="Arial"/>
        </w:rPr>
        <w:t xml:space="preserve"> Межгосударственным советом по стандартизации, метрологии и сертификации (протокол </w:t>
      </w:r>
      <w:r w:rsidR="00596369" w:rsidRPr="00980AE0">
        <w:rPr>
          <w:rFonts w:cs="Arial"/>
          <w:bCs/>
          <w:noProof/>
        </w:rPr>
        <w:t>от ___________ 20__ г. № ___)</w:t>
      </w:r>
      <w:r w:rsidR="00596369" w:rsidRPr="0088165D">
        <w:rPr>
          <w:rFonts w:eastAsia="Times New Roman" w:cs="Arial"/>
          <w:color w:val="000000"/>
        </w:rPr>
        <w:t xml:space="preserve"> </w:t>
      </w:r>
    </w:p>
    <w:p w:rsidR="006E6C1B" w:rsidRPr="00E81C0A" w:rsidRDefault="006E6C1B" w:rsidP="00A36E4C">
      <w:pPr>
        <w:pStyle w:val="aff1"/>
        <w:shd w:val="clear" w:color="auto" w:fill="FFFFFF"/>
        <w:tabs>
          <w:tab w:val="left" w:pos="6237"/>
        </w:tabs>
        <w:suppressAutoHyphens/>
        <w:spacing w:before="120" w:after="120" w:line="360" w:lineRule="auto"/>
        <w:ind w:left="0" w:firstLine="709"/>
        <w:contextualSpacing w:val="0"/>
        <w:jc w:val="both"/>
        <w:rPr>
          <w:rFonts w:cs="Arial"/>
        </w:rPr>
      </w:pPr>
      <w:r w:rsidRPr="00E81C0A">
        <w:rPr>
          <w:rFonts w:cs="Arial"/>
        </w:rPr>
        <w:t xml:space="preserve">За </w:t>
      </w:r>
      <w:r w:rsidRPr="00A36E4C">
        <w:rPr>
          <w:rFonts w:eastAsia="Times New Roman" w:cs="Arial"/>
          <w:bCs/>
          <w:noProof/>
          <w:szCs w:val="22"/>
        </w:rPr>
        <w:t>принятие</w:t>
      </w:r>
      <w:r w:rsidRPr="00E81C0A">
        <w:rPr>
          <w:rFonts w:cs="Arial"/>
        </w:rPr>
        <w:t xml:space="preserve"> проголосовали:</w:t>
      </w:r>
    </w:p>
    <w:tbl>
      <w:tblPr>
        <w:tblW w:w="5040" w:type="pct"/>
        <w:jc w:val="center"/>
        <w:shd w:val="clear" w:color="auto" w:fill="FFFFFF"/>
        <w:tblCellMar>
          <w:left w:w="0" w:type="dxa"/>
          <w:right w:w="0" w:type="dxa"/>
        </w:tblCellMar>
        <w:tblLook w:val="0000" w:firstRow="0" w:lastRow="0" w:firstColumn="0" w:lastColumn="0" w:noHBand="0" w:noVBand="0"/>
      </w:tblPr>
      <w:tblGrid>
        <w:gridCol w:w="3020"/>
        <w:gridCol w:w="2270"/>
        <w:gridCol w:w="4485"/>
      </w:tblGrid>
      <w:tr w:rsidR="00000000" w:rsidTr="00F00D18">
        <w:trPr>
          <w:tblHeader/>
          <w:jc w:val="center"/>
        </w:trPr>
        <w:tc>
          <w:tcPr>
            <w:tcW w:w="1545" w:type="pct"/>
            <w:tcBorders>
              <w:top w:val="single" w:sz="4" w:space="0" w:color="auto"/>
              <w:left w:val="single" w:sz="4" w:space="0" w:color="auto"/>
              <w:bottom w:val="double" w:sz="4" w:space="0" w:color="auto"/>
              <w:right w:val="single" w:sz="4" w:space="0" w:color="auto"/>
            </w:tcBorders>
            <w:shd w:val="clear" w:color="auto" w:fill="FFFFFF"/>
            <w:tcMar>
              <w:top w:w="0" w:type="dxa"/>
              <w:left w:w="28" w:type="dxa"/>
              <w:bottom w:w="0" w:type="dxa"/>
              <w:right w:w="28" w:type="dxa"/>
            </w:tcMar>
            <w:vAlign w:val="center"/>
          </w:tcPr>
          <w:p w:rsidR="006E6C1B" w:rsidRPr="00A36E4C" w:rsidRDefault="006E6C1B" w:rsidP="00A36E4C">
            <w:pPr>
              <w:shd w:val="clear" w:color="auto" w:fill="FFFFFF"/>
              <w:autoSpaceDE w:val="0"/>
              <w:autoSpaceDN w:val="0"/>
              <w:jc w:val="center"/>
              <w:rPr>
                <w:rFonts w:cs="Arial"/>
              </w:rPr>
            </w:pPr>
            <w:r w:rsidRPr="00A36E4C">
              <w:rPr>
                <w:rFonts w:cs="Arial"/>
              </w:rPr>
              <w:t xml:space="preserve">Краткое </w:t>
            </w:r>
            <w:r w:rsidRPr="00A36E4C">
              <w:rPr>
                <w:rFonts w:eastAsia="Times New Roman" w:cs="Arial"/>
                <w:color w:val="000000"/>
              </w:rPr>
              <w:t>наименование</w:t>
            </w:r>
            <w:r w:rsidRPr="00A36E4C">
              <w:rPr>
                <w:rFonts w:cs="Arial"/>
              </w:rPr>
              <w:t xml:space="preserve"> страны </w:t>
            </w:r>
            <w:r w:rsidRPr="00A36E4C">
              <w:rPr>
                <w:rFonts w:cs="Arial"/>
              </w:rPr>
              <w:br/>
              <w:t>по МК (ИСО 3166) 004–97</w:t>
            </w:r>
          </w:p>
        </w:tc>
        <w:tc>
          <w:tcPr>
            <w:tcW w:w="1161"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rsidR="006E6C1B" w:rsidRPr="00A36E4C" w:rsidRDefault="006E6C1B" w:rsidP="00F46289">
            <w:pPr>
              <w:autoSpaceDE w:val="0"/>
              <w:autoSpaceDN w:val="0"/>
              <w:jc w:val="center"/>
              <w:rPr>
                <w:rFonts w:cs="Arial"/>
              </w:rPr>
            </w:pPr>
            <w:r w:rsidRPr="00A36E4C">
              <w:rPr>
                <w:rFonts w:cs="Arial"/>
              </w:rPr>
              <w:t xml:space="preserve">Код страны </w:t>
            </w:r>
            <w:r w:rsidRPr="00A36E4C">
              <w:rPr>
                <w:rFonts w:cs="Arial"/>
              </w:rPr>
              <w:br/>
              <w:t>по МК (ИСО 3166)</w:t>
            </w:r>
          </w:p>
          <w:p w:rsidR="006E6C1B" w:rsidRPr="00A36E4C" w:rsidRDefault="006E6C1B" w:rsidP="00F46289">
            <w:pPr>
              <w:autoSpaceDE w:val="0"/>
              <w:autoSpaceDN w:val="0"/>
              <w:jc w:val="center"/>
              <w:rPr>
                <w:rFonts w:cs="Arial"/>
              </w:rPr>
            </w:pPr>
            <w:r w:rsidRPr="00A36E4C">
              <w:rPr>
                <w:rFonts w:cs="Arial"/>
              </w:rPr>
              <w:t>004–97</w:t>
            </w:r>
          </w:p>
        </w:tc>
        <w:tc>
          <w:tcPr>
            <w:tcW w:w="2294"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rsidR="006E6C1B" w:rsidRPr="00A36E4C" w:rsidRDefault="006E6C1B" w:rsidP="00F46289">
            <w:pPr>
              <w:autoSpaceDE w:val="0"/>
              <w:autoSpaceDN w:val="0"/>
              <w:jc w:val="center"/>
              <w:rPr>
                <w:rFonts w:cs="Arial"/>
              </w:rPr>
            </w:pPr>
            <w:r w:rsidRPr="00A36E4C">
              <w:rPr>
                <w:rFonts w:cs="Arial"/>
              </w:rPr>
              <w:t xml:space="preserve">Сокращенное наименование национального </w:t>
            </w:r>
            <w:r w:rsidRPr="00A36E4C">
              <w:rPr>
                <w:rFonts w:cs="Arial"/>
              </w:rPr>
              <w:br/>
              <w:t>органа по стандартизации</w:t>
            </w:r>
          </w:p>
        </w:tc>
      </w:tr>
      <w:tr w:rsidR="00000000" w:rsidTr="00A36E4C">
        <w:trPr>
          <w:trHeight w:val="272"/>
          <w:jc w:val="center"/>
        </w:trPr>
        <w:tc>
          <w:tcPr>
            <w:tcW w:w="1545" w:type="pct"/>
            <w:tcBorders>
              <w:top w:val="double" w:sz="4" w:space="0" w:color="auto"/>
              <w:left w:val="single" w:sz="4" w:space="0" w:color="auto"/>
              <w:bottom w:val="nil"/>
              <w:right w:val="single" w:sz="4" w:space="0" w:color="auto"/>
            </w:tcBorders>
            <w:shd w:val="clear" w:color="auto" w:fill="FFFFFF"/>
            <w:tcMar>
              <w:top w:w="0" w:type="dxa"/>
              <w:left w:w="28" w:type="dxa"/>
              <w:bottom w:w="0" w:type="dxa"/>
              <w:right w:w="28" w:type="dxa"/>
            </w:tcMar>
          </w:tcPr>
          <w:p w:rsidR="006E6C1B" w:rsidRPr="00A36E4C" w:rsidRDefault="006E6C1B" w:rsidP="00A36E4C">
            <w:pPr>
              <w:shd w:val="clear" w:color="auto" w:fill="FFFFFF"/>
              <w:autoSpaceDE w:val="0"/>
              <w:autoSpaceDN w:val="0"/>
              <w:ind w:firstLine="284"/>
              <w:rPr>
                <w:rFonts w:eastAsia="Times New Roman" w:cs="Arial"/>
                <w:color w:val="000000"/>
              </w:rPr>
            </w:pPr>
          </w:p>
        </w:tc>
        <w:tc>
          <w:tcPr>
            <w:tcW w:w="1161" w:type="pct"/>
            <w:tcBorders>
              <w:top w:val="double" w:sz="4" w:space="0" w:color="auto"/>
              <w:left w:val="nil"/>
              <w:bottom w:val="nil"/>
              <w:right w:val="single" w:sz="4" w:space="0" w:color="auto"/>
            </w:tcBorders>
            <w:shd w:val="clear" w:color="auto" w:fill="FFFFFF"/>
            <w:tcMar>
              <w:top w:w="0" w:type="dxa"/>
              <w:left w:w="28" w:type="dxa"/>
              <w:bottom w:w="0" w:type="dxa"/>
              <w:right w:w="28" w:type="dxa"/>
            </w:tcMar>
          </w:tcPr>
          <w:p w:rsidR="006E6C1B" w:rsidRPr="00A36E4C" w:rsidRDefault="006E6C1B" w:rsidP="00A36E4C">
            <w:pPr>
              <w:shd w:val="clear" w:color="auto" w:fill="FFFFFF"/>
              <w:autoSpaceDE w:val="0"/>
              <w:autoSpaceDN w:val="0"/>
              <w:jc w:val="center"/>
              <w:rPr>
                <w:rFonts w:eastAsia="Times New Roman" w:cs="Arial"/>
                <w:color w:val="000000"/>
              </w:rPr>
            </w:pPr>
          </w:p>
        </w:tc>
        <w:tc>
          <w:tcPr>
            <w:tcW w:w="2294" w:type="pct"/>
            <w:tcBorders>
              <w:top w:val="double" w:sz="4" w:space="0" w:color="auto"/>
              <w:left w:val="nil"/>
              <w:bottom w:val="nil"/>
              <w:right w:val="single" w:sz="4" w:space="0" w:color="auto"/>
            </w:tcBorders>
            <w:shd w:val="clear" w:color="auto" w:fill="FFFFFF"/>
            <w:tcMar>
              <w:top w:w="0" w:type="dxa"/>
              <w:left w:w="28" w:type="dxa"/>
              <w:bottom w:w="0" w:type="dxa"/>
              <w:right w:w="28" w:type="dxa"/>
            </w:tcMar>
          </w:tcPr>
          <w:p w:rsidR="006E6C1B" w:rsidRPr="00A36E4C" w:rsidRDefault="006E6C1B" w:rsidP="00A36E4C">
            <w:pPr>
              <w:shd w:val="clear" w:color="auto" w:fill="FFFFFF"/>
              <w:autoSpaceDE w:val="0"/>
              <w:autoSpaceDN w:val="0"/>
              <w:ind w:left="284"/>
              <w:rPr>
                <w:rFonts w:eastAsia="Times New Roman" w:cs="Arial"/>
                <w:color w:val="000000"/>
              </w:rPr>
            </w:pPr>
          </w:p>
        </w:tc>
      </w:tr>
      <w:tr w:rsidR="00000000" w:rsidTr="00A36E4C">
        <w:trPr>
          <w:trHeight w:val="272"/>
          <w:jc w:val="center"/>
        </w:trPr>
        <w:tc>
          <w:tcPr>
            <w:tcW w:w="1545"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6E6C1B" w:rsidRPr="00A36E4C" w:rsidRDefault="006E6C1B" w:rsidP="00A36E4C">
            <w:pPr>
              <w:shd w:val="clear" w:color="auto" w:fill="FFFFFF"/>
              <w:autoSpaceDE w:val="0"/>
              <w:autoSpaceDN w:val="0"/>
              <w:ind w:firstLine="284"/>
              <w:rPr>
                <w:rFonts w:eastAsia="Times New Roman" w:cs="Arial"/>
                <w:color w:val="000000"/>
              </w:rPr>
            </w:pPr>
          </w:p>
        </w:tc>
        <w:tc>
          <w:tcPr>
            <w:tcW w:w="1161"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rsidR="006E6C1B" w:rsidRPr="00A36E4C" w:rsidRDefault="006E6C1B" w:rsidP="00A36E4C">
            <w:pPr>
              <w:autoSpaceDE w:val="0"/>
              <w:autoSpaceDN w:val="0"/>
              <w:ind w:firstLine="40"/>
              <w:jc w:val="center"/>
              <w:rPr>
                <w:rFonts w:eastAsia="Times New Roman" w:cs="Arial"/>
                <w:color w:val="000000"/>
              </w:rPr>
            </w:pPr>
          </w:p>
        </w:tc>
        <w:tc>
          <w:tcPr>
            <w:tcW w:w="229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rsidR="006E6C1B" w:rsidRPr="00A36E4C" w:rsidRDefault="006E6C1B" w:rsidP="00A36E4C">
            <w:pPr>
              <w:autoSpaceDE w:val="0"/>
              <w:autoSpaceDN w:val="0"/>
              <w:ind w:left="284"/>
              <w:rPr>
                <w:rFonts w:eastAsia="Times New Roman" w:cs="Arial"/>
                <w:color w:val="000000"/>
              </w:rPr>
            </w:pPr>
          </w:p>
        </w:tc>
      </w:tr>
    </w:tbl>
    <w:p w:rsidR="006E6C1B" w:rsidRPr="00E81C0A" w:rsidRDefault="006E6C1B" w:rsidP="00A36E4C">
      <w:pPr>
        <w:pStyle w:val="af5"/>
        <w:shd w:val="clear" w:color="auto" w:fill="FFFFFF"/>
        <w:tabs>
          <w:tab w:val="left" w:pos="1134"/>
          <w:tab w:val="left" w:pos="6237"/>
        </w:tabs>
        <w:suppressAutoHyphens/>
        <w:spacing w:before="120" w:after="120" w:line="360" w:lineRule="auto"/>
        <w:ind w:firstLine="709"/>
        <w:jc w:val="both"/>
        <w:rPr>
          <w:rFonts w:ascii="Arial" w:hAnsi="Arial" w:cs="Arial"/>
          <w:sz w:val="24"/>
          <w:szCs w:val="24"/>
        </w:rPr>
      </w:pPr>
      <w:r w:rsidRPr="00E81C0A">
        <w:rPr>
          <w:rFonts w:ascii="Arial" w:hAnsi="Arial" w:cs="Arial"/>
          <w:sz w:val="24"/>
          <w:szCs w:val="24"/>
        </w:rPr>
        <w:t>4</w:t>
      </w:r>
      <w:r w:rsidR="00B97920">
        <w:rPr>
          <w:rFonts w:cs="Arial"/>
        </w:rPr>
        <w:tab/>
      </w:r>
      <w:r w:rsidRPr="00A36E4C">
        <w:rPr>
          <w:rFonts w:ascii="Arial" w:eastAsia="Times New Roman" w:hAnsi="Arial" w:cs="Arial"/>
          <w:color w:val="000000"/>
          <w:sz w:val="24"/>
          <w:szCs w:val="24"/>
        </w:rPr>
        <w:t>Приказом</w:t>
      </w:r>
      <w:r w:rsidRPr="00E81C0A">
        <w:rPr>
          <w:rFonts w:ascii="Arial" w:hAnsi="Arial" w:cs="Arial"/>
          <w:sz w:val="24"/>
          <w:szCs w:val="24"/>
        </w:rPr>
        <w:t xml:space="preserve"> Федерального агентства по техническому регулированию и метрологии от «__» _________</w:t>
      </w:r>
      <w:r w:rsidR="00B97920" w:rsidRPr="00A36E4C">
        <w:rPr>
          <w:rFonts w:cs="Arial"/>
        </w:rPr>
        <w:t>__</w:t>
      </w:r>
      <w:r w:rsidRPr="00E81C0A">
        <w:rPr>
          <w:rFonts w:ascii="Arial" w:hAnsi="Arial" w:cs="Arial"/>
          <w:sz w:val="24"/>
          <w:szCs w:val="24"/>
        </w:rPr>
        <w:t xml:space="preserve"> 20__ г. № _______ межгосударственный стандарт ГОСТ</w:t>
      </w:r>
      <w:r w:rsidR="009F6A68">
        <w:rPr>
          <w:rFonts w:ascii="Arial" w:hAnsi="Arial" w:cs="Arial"/>
          <w:sz w:val="24"/>
          <w:szCs w:val="24"/>
        </w:rPr>
        <w:t> </w:t>
      </w:r>
      <w:r w:rsidRPr="00E81C0A">
        <w:rPr>
          <w:rFonts w:ascii="Arial" w:hAnsi="Arial" w:cs="Arial"/>
          <w:sz w:val="24"/>
          <w:szCs w:val="24"/>
        </w:rPr>
        <w:t>______ введен в действие в качестве национального стандарта Российской Федерации с «__» ________</w:t>
      </w:r>
      <w:r w:rsidR="00B97920" w:rsidRPr="00A36E4C">
        <w:rPr>
          <w:rFonts w:cs="Arial"/>
        </w:rPr>
        <w:t>__</w:t>
      </w:r>
      <w:r w:rsidRPr="00E81C0A">
        <w:rPr>
          <w:rFonts w:ascii="Arial" w:hAnsi="Arial" w:cs="Arial"/>
          <w:sz w:val="24"/>
          <w:szCs w:val="24"/>
        </w:rPr>
        <w:t xml:space="preserve"> 20__ г.</w:t>
      </w:r>
    </w:p>
    <w:p w:rsidR="00BB4BFC" w:rsidRPr="00E81C0A" w:rsidRDefault="00BB4BFC" w:rsidP="00A36E4C">
      <w:pPr>
        <w:pStyle w:val="aff1"/>
        <w:shd w:val="clear" w:color="auto" w:fill="FFFFFF"/>
        <w:tabs>
          <w:tab w:val="left" w:pos="1134"/>
          <w:tab w:val="left" w:pos="6237"/>
        </w:tabs>
        <w:suppressAutoHyphens/>
        <w:spacing w:before="120" w:after="120" w:line="360" w:lineRule="auto"/>
        <w:ind w:left="0" w:firstLine="709"/>
        <w:contextualSpacing w:val="0"/>
        <w:jc w:val="both"/>
        <w:rPr>
          <w:rFonts w:cs="Arial"/>
        </w:rPr>
      </w:pPr>
      <w:r w:rsidRPr="00E81C0A">
        <w:rPr>
          <w:rFonts w:cs="Arial"/>
        </w:rPr>
        <w:t>5</w:t>
      </w:r>
      <w:r w:rsidRPr="00E81C0A">
        <w:rPr>
          <w:rFonts w:cs="Arial"/>
        </w:rPr>
        <w:tab/>
      </w:r>
      <w:r w:rsidRPr="00A36E4C">
        <w:rPr>
          <w:rFonts w:eastAsia="Times New Roman" w:cs="Arial"/>
          <w:bCs/>
          <w:noProof/>
          <w:szCs w:val="22"/>
        </w:rPr>
        <w:t>Настоящий</w:t>
      </w:r>
      <w:r w:rsidRPr="00E81C0A">
        <w:rPr>
          <w:rFonts w:cs="Arial"/>
        </w:rPr>
        <w:t xml:space="preserve"> стандарт подготовлен на основе применения </w:t>
      </w:r>
      <w:r w:rsidRPr="00E81C0A">
        <w:rPr>
          <w:rFonts w:cs="Arial"/>
        </w:rPr>
        <w:br/>
        <w:t xml:space="preserve">ГОСТ Р 59066-2020 </w:t>
      </w:r>
      <w:r w:rsidR="00596369">
        <w:rPr>
          <w:rFonts w:cs="Arial"/>
        </w:rPr>
        <w:t>«</w:t>
      </w:r>
      <w:r w:rsidRPr="00E81C0A">
        <w:rPr>
          <w:rFonts w:cs="Arial"/>
        </w:rPr>
        <w:t>Магистральный трубопроводный транспорт нефти и нефтепродуктов. Системы сглаживания волн давления для магистральных нефтепроводов и нефтепродуктопроводов. Общие технические условия</w:t>
      </w:r>
      <w:r w:rsidR="00596369">
        <w:rPr>
          <w:rFonts w:cs="Arial"/>
        </w:rPr>
        <w:t>»</w:t>
      </w:r>
    </w:p>
    <w:p w:rsidR="00B97920" w:rsidRDefault="00B97920" w:rsidP="00A36E4C">
      <w:pPr>
        <w:pStyle w:val="aff1"/>
        <w:tabs>
          <w:tab w:val="left" w:pos="1134"/>
        </w:tabs>
        <w:ind w:left="0" w:firstLine="709"/>
        <w:contextualSpacing w:val="0"/>
        <w:jc w:val="both"/>
        <w:rPr>
          <w:rFonts w:cs="Arial"/>
        </w:rPr>
      </w:pPr>
      <w:r w:rsidRPr="00E81C0A">
        <w:rPr>
          <w:rFonts w:cs="Arial"/>
        </w:rPr>
        <w:t>6</w:t>
      </w:r>
      <w:r w:rsidRPr="00E81C0A">
        <w:rPr>
          <w:rFonts w:cs="Arial"/>
        </w:rPr>
        <w:tab/>
        <w:t>ВВЕДЕН ВПЕРВЫЕ</w:t>
      </w:r>
    </w:p>
    <w:p w:rsidR="006E6C1B" w:rsidRPr="003402EB" w:rsidRDefault="006E6C1B" w:rsidP="00A36E4C">
      <w:pPr>
        <w:pStyle w:val="af5"/>
        <w:suppressAutoHyphens/>
        <w:spacing w:line="360" w:lineRule="auto"/>
        <w:ind w:firstLine="709"/>
        <w:jc w:val="both"/>
        <w:rPr>
          <w:rFonts w:ascii="Arial" w:hAnsi="Arial" w:cs="Arial"/>
          <w:i/>
          <w:sz w:val="22"/>
          <w:szCs w:val="22"/>
        </w:rPr>
      </w:pPr>
      <w:r w:rsidRPr="00E81C0A">
        <w:rPr>
          <w:rFonts w:cs="Arial"/>
          <w:bCs/>
        </w:rPr>
        <w:br w:type="page"/>
      </w:r>
      <w:r w:rsidRPr="00A645BB">
        <w:rPr>
          <w:rFonts w:ascii="Arial" w:hAnsi="Arial" w:cs="Arial"/>
          <w:i/>
          <w:sz w:val="22"/>
          <w:szCs w:val="22"/>
        </w:rPr>
        <w:lastRenderedPageBreak/>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w:t>
      </w:r>
      <w:r w:rsidRPr="003402EB">
        <w:rPr>
          <w:rFonts w:ascii="Arial" w:hAnsi="Arial" w:cs="Arial"/>
          <w:i/>
          <w:sz w:val="22"/>
          <w:szCs w:val="22"/>
        </w:rPr>
        <w:t xml:space="preserve"> сети Интернет на сайтах соответствующих национальных органов по стандартизации.</w:t>
      </w:r>
    </w:p>
    <w:p w:rsidR="006E6C1B" w:rsidRPr="00A36E4C" w:rsidRDefault="006E6C1B" w:rsidP="00A36E4C">
      <w:pPr>
        <w:pStyle w:val="af5"/>
        <w:suppressAutoHyphens/>
        <w:spacing w:line="360" w:lineRule="auto"/>
        <w:ind w:firstLine="709"/>
        <w:jc w:val="both"/>
        <w:rPr>
          <w:rFonts w:ascii="Arial" w:hAnsi="Arial" w:cs="Arial"/>
          <w:i/>
          <w:sz w:val="22"/>
          <w:szCs w:val="22"/>
        </w:rPr>
      </w:pPr>
      <w:r w:rsidRPr="0047768A">
        <w:rPr>
          <w:rFonts w:ascii="Arial" w:hAnsi="Arial" w:cs="Arial"/>
          <w:i/>
          <w:sz w:val="22"/>
          <w:szCs w:val="22"/>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w:t>
      </w:r>
      <w:r w:rsidRPr="00C467AC">
        <w:rPr>
          <w:rFonts w:ascii="Arial" w:hAnsi="Arial" w:cs="Arial"/>
          <w:i/>
          <w:sz w:val="22"/>
          <w:szCs w:val="22"/>
        </w:rPr>
        <w:t>ртизации, метрологии и сертификации в каталоге «Межгосударственные стандарты»</w:t>
      </w: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suppressAutoHyphens/>
        <w:jc w:val="right"/>
        <w:rPr>
          <w:rFonts w:cs="Arial"/>
          <w:szCs w:val="20"/>
        </w:rPr>
      </w:pPr>
      <w:r w:rsidRPr="00E81C0A">
        <w:rPr>
          <w:rFonts w:cs="Arial"/>
          <w:szCs w:val="20"/>
        </w:rPr>
        <w:t>© Оформление. ФГБУ «Институт стандартизации», 202_</w:t>
      </w:r>
    </w:p>
    <w:p w:rsidR="006E6C1B" w:rsidRPr="00E81C0A" w:rsidRDefault="006E6C1B" w:rsidP="00F46289">
      <w:pPr>
        <w:pStyle w:val="af5"/>
        <w:suppressAutoHyphens/>
        <w:ind w:firstLine="709"/>
        <w:rPr>
          <w:rFonts w:ascii="Arial" w:hAnsi="Arial" w:cs="Arial"/>
          <w:sz w:val="24"/>
          <w:szCs w:val="24"/>
        </w:rPr>
      </w:pPr>
    </w:p>
    <w:p w:rsidR="006E6C1B" w:rsidRPr="00E81C0A" w:rsidRDefault="006E6C1B" w:rsidP="00F46289">
      <w:pPr>
        <w:pStyle w:val="af5"/>
        <w:suppressAutoHyphens/>
        <w:ind w:firstLine="709"/>
        <w:jc w:val="both"/>
        <w:rPr>
          <w:rFonts w:ascii="Arial" w:hAnsi="Arial" w:cs="Arial"/>
          <w:sz w:val="24"/>
          <w:szCs w:val="24"/>
        </w:rPr>
      </w:pPr>
      <w:r w:rsidRPr="00E81C0A">
        <w:rPr>
          <w:rFonts w:ascii="Arial" w:hAnsi="Arial" w:cs="Arial"/>
          <w:sz w:val="24"/>
          <w:szCs w:val="24"/>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6E6C1B" w:rsidRPr="00E81C0A" w:rsidRDefault="006E6C1B" w:rsidP="00F46289">
      <w:pPr>
        <w:pStyle w:val="af5"/>
        <w:suppressAutoHyphens/>
        <w:ind w:firstLine="709"/>
        <w:jc w:val="right"/>
        <w:rPr>
          <w:rFonts w:ascii="Arial" w:hAnsi="Arial" w:cs="Arial"/>
          <w:i/>
          <w:sz w:val="22"/>
          <w:szCs w:val="24"/>
        </w:rPr>
      </w:pPr>
    </w:p>
    <w:p w:rsidR="006E6C1B" w:rsidRPr="00E81C0A" w:rsidRDefault="006E6C1B" w:rsidP="00F46289">
      <w:pPr>
        <w:pStyle w:val="af5"/>
        <w:suppressAutoHyphens/>
        <w:ind w:firstLine="709"/>
        <w:rPr>
          <w:rFonts w:ascii="Arial" w:hAnsi="Arial" w:cs="Arial"/>
          <w:i/>
          <w:sz w:val="24"/>
          <w:szCs w:val="24"/>
        </w:rPr>
      </w:pPr>
    </w:p>
    <w:p w:rsidR="006E6C1B" w:rsidRPr="00E81C0A" w:rsidRDefault="006E6C1B" w:rsidP="00F46289">
      <w:pPr>
        <w:pStyle w:val="af5"/>
        <w:spacing w:line="360" w:lineRule="auto"/>
        <w:ind w:firstLine="709"/>
        <w:rPr>
          <w:rFonts w:ascii="Arial" w:hAnsi="Arial" w:cs="Arial"/>
          <w:i/>
          <w:sz w:val="24"/>
          <w:szCs w:val="24"/>
        </w:rPr>
        <w:sectPr w:rsidR="006E6C1B" w:rsidRPr="00E81C0A" w:rsidSect="00A36E4C">
          <w:headerReference w:type="default" r:id="rId13"/>
          <w:footerReference w:type="default" r:id="rId14"/>
          <w:headerReference w:type="first" r:id="rId15"/>
          <w:footerReference w:type="first" r:id="rId16"/>
          <w:type w:val="nextColumn"/>
          <w:pgSz w:w="11909" w:h="16834" w:code="9"/>
          <w:pgMar w:top="1134" w:right="1134" w:bottom="1134" w:left="1134" w:header="709" w:footer="1134" w:gutter="0"/>
          <w:pgNumType w:fmt="upperRoman" w:start="2"/>
          <w:cols w:space="720"/>
          <w:noEndnote/>
          <w:titlePg/>
          <w:docGrid w:linePitch="326"/>
        </w:sectPr>
      </w:pPr>
    </w:p>
    <w:tbl>
      <w:tblPr>
        <w:tblW w:w="0" w:type="auto"/>
        <w:jc w:val="center"/>
        <w:tblBorders>
          <w:top w:val="single" w:sz="18" w:space="0" w:color="auto"/>
          <w:bottom w:val="single" w:sz="18" w:space="0" w:color="auto"/>
          <w:insideH w:val="single" w:sz="18" w:space="0" w:color="auto"/>
          <w:insideV w:val="single" w:sz="4" w:space="0" w:color="auto"/>
        </w:tblBorders>
        <w:tblLook w:val="04A0" w:firstRow="1" w:lastRow="0" w:firstColumn="1" w:lastColumn="0" w:noHBand="0" w:noVBand="1"/>
      </w:tblPr>
      <w:tblGrid>
        <w:gridCol w:w="2618"/>
        <w:gridCol w:w="5440"/>
        <w:gridCol w:w="2042"/>
      </w:tblGrid>
      <w:tr w:rsidR="00000000" w:rsidTr="00A36E4C">
        <w:trPr>
          <w:jc w:val="center"/>
        </w:trPr>
        <w:tc>
          <w:tcPr>
            <w:tcW w:w="10100" w:type="dxa"/>
            <w:gridSpan w:val="3"/>
            <w:tcBorders>
              <w:bottom w:val="single" w:sz="18" w:space="0" w:color="auto"/>
            </w:tcBorders>
          </w:tcPr>
          <w:bookmarkEnd w:id="1"/>
          <w:p w:rsidR="006E6C1B" w:rsidRPr="00E81C0A" w:rsidRDefault="006E6C1B" w:rsidP="00A36E4C">
            <w:pPr>
              <w:spacing w:before="120" w:after="160" w:line="312" w:lineRule="auto"/>
              <w:jc w:val="center"/>
              <w:rPr>
                <w:rFonts w:cs="Arial"/>
                <w:b/>
                <w:bCs/>
                <w:sz w:val="22"/>
                <w:szCs w:val="20"/>
              </w:rPr>
            </w:pPr>
            <w:r w:rsidRPr="00E81C0A">
              <w:rPr>
                <w:rFonts w:cs="Arial"/>
                <w:b/>
                <w:bCs/>
                <w:sz w:val="22"/>
                <w:szCs w:val="20"/>
              </w:rPr>
              <w:lastRenderedPageBreak/>
              <w:t xml:space="preserve">ЕВРАЗИЙСКИЙ СОВЕТ ПО СТАНДАРТИЗАЦИИ, МЕТРОЛОГИИ И СЕРТИФИКАЦИИ </w:t>
            </w:r>
            <w:r w:rsidRPr="00E81C0A">
              <w:rPr>
                <w:rFonts w:cs="Arial"/>
                <w:b/>
                <w:bCs/>
                <w:sz w:val="22"/>
                <w:szCs w:val="20"/>
              </w:rPr>
              <w:br/>
              <w:t>(</w:t>
            </w:r>
            <w:r w:rsidRPr="00A36E4C">
              <w:rPr>
                <w:rFonts w:eastAsia="Times New Roman" w:cs="Arial"/>
                <w:b/>
                <w:bCs/>
                <w:color w:val="000000"/>
                <w:sz w:val="22"/>
                <w:szCs w:val="20"/>
              </w:rPr>
              <w:t>ЕАСС</w:t>
            </w:r>
            <w:r w:rsidRPr="00E81C0A">
              <w:rPr>
                <w:rFonts w:cs="Arial"/>
                <w:b/>
                <w:bCs/>
                <w:sz w:val="22"/>
                <w:szCs w:val="20"/>
              </w:rPr>
              <w:t>)</w:t>
            </w:r>
          </w:p>
          <w:p w:rsidR="006E6C1B" w:rsidRPr="00E81C0A" w:rsidRDefault="006E6C1B" w:rsidP="00A36E4C">
            <w:pPr>
              <w:shd w:val="clear" w:color="auto" w:fill="FFFFFF"/>
              <w:suppressAutoHyphens/>
              <w:spacing w:before="120" w:after="120" w:line="312" w:lineRule="auto"/>
              <w:jc w:val="center"/>
              <w:rPr>
                <w:rFonts w:cs="Arial"/>
                <w:lang w:val="en-US"/>
              </w:rPr>
            </w:pPr>
            <w:r w:rsidRPr="00E81C0A">
              <w:rPr>
                <w:rFonts w:cs="Arial"/>
                <w:b/>
                <w:bCs/>
                <w:sz w:val="22"/>
                <w:szCs w:val="20"/>
                <w:lang w:val="en-US"/>
              </w:rPr>
              <w:t xml:space="preserve">EURO-ASIAN COUNCIL FOR STANDARDIZATION, METROLOGY AND CERTIFICATION </w:t>
            </w:r>
            <w:r w:rsidRPr="00E81C0A">
              <w:rPr>
                <w:rFonts w:cs="Arial"/>
                <w:b/>
                <w:bCs/>
                <w:sz w:val="22"/>
                <w:szCs w:val="20"/>
                <w:lang w:val="en-US"/>
              </w:rPr>
              <w:br/>
              <w:t>(</w:t>
            </w:r>
            <w:r w:rsidRPr="00A36E4C">
              <w:rPr>
                <w:rFonts w:eastAsia="Times New Roman" w:cs="Arial"/>
                <w:b/>
                <w:bCs/>
                <w:color w:val="000000"/>
                <w:sz w:val="22"/>
                <w:szCs w:val="20"/>
                <w:lang w:val="en-US"/>
              </w:rPr>
              <w:t>EASC</w:t>
            </w:r>
            <w:r w:rsidRPr="00E81C0A">
              <w:rPr>
                <w:rFonts w:cs="Arial"/>
                <w:b/>
                <w:bCs/>
                <w:sz w:val="22"/>
                <w:szCs w:val="20"/>
                <w:lang w:val="en-US"/>
              </w:rPr>
              <w:t>)</w:t>
            </w:r>
          </w:p>
        </w:tc>
      </w:tr>
      <w:tr w:rsidR="00000000" w:rsidTr="00A36E4C">
        <w:trPr>
          <w:trHeight w:val="2042"/>
          <w:jc w:val="center"/>
        </w:trPr>
        <w:tc>
          <w:tcPr>
            <w:tcW w:w="2618" w:type="dxa"/>
            <w:tcBorders>
              <w:right w:val="nil"/>
            </w:tcBorders>
            <w:vAlign w:val="center"/>
          </w:tcPr>
          <w:p w:rsidR="006E6C1B" w:rsidRPr="00E81C0A" w:rsidRDefault="00C24CFB" w:rsidP="00F46289">
            <w:pPr>
              <w:jc w:val="center"/>
              <w:rPr>
                <w:rFonts w:cs="Arial"/>
                <w:b/>
                <w:sz w:val="28"/>
                <w:szCs w:val="28"/>
                <w:lang w:val="en-US"/>
              </w:rPr>
            </w:pPr>
            <w:r w:rsidRPr="00E81C0A">
              <w:rPr>
                <w:rFonts w:cs="Arial"/>
                <w:noProof/>
              </w:rPr>
              <w:drawing>
                <wp:inline distT="0" distB="0" distL="0" distR="0">
                  <wp:extent cx="1105535" cy="1105535"/>
                  <wp:effectExtent l="0" t="0" r="0" b="0"/>
                  <wp:docPr id="20" name="Рисунок 5"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icture in Документ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inline>
              </w:drawing>
            </w:r>
          </w:p>
        </w:tc>
        <w:tc>
          <w:tcPr>
            <w:tcW w:w="5440" w:type="dxa"/>
            <w:tcBorders>
              <w:left w:val="nil"/>
              <w:right w:val="nil"/>
            </w:tcBorders>
            <w:vAlign w:val="center"/>
          </w:tcPr>
          <w:p w:rsidR="006E6C1B" w:rsidRPr="00A36E4C" w:rsidRDefault="006E6C1B" w:rsidP="00A36E4C">
            <w:pPr>
              <w:spacing w:after="120" w:line="312" w:lineRule="auto"/>
              <w:jc w:val="center"/>
              <w:rPr>
                <w:rFonts w:cs="Arial"/>
                <w:b/>
                <w:spacing w:val="40"/>
                <w:sz w:val="28"/>
                <w:szCs w:val="28"/>
              </w:rPr>
            </w:pPr>
            <w:r w:rsidRPr="00A36E4C">
              <w:rPr>
                <w:rFonts w:eastAsia="Times New Roman" w:cs="Arial"/>
                <w:b/>
                <w:bCs/>
                <w:spacing w:val="40"/>
                <w:sz w:val="28"/>
                <w:szCs w:val="22"/>
              </w:rPr>
              <w:t>МЕЖГОСУДАРСТВЕННЫЙ</w:t>
            </w:r>
          </w:p>
          <w:p w:rsidR="006E6C1B" w:rsidRPr="00E81C0A" w:rsidRDefault="006E6C1B" w:rsidP="00F46289">
            <w:pPr>
              <w:jc w:val="center"/>
              <w:rPr>
                <w:rFonts w:cs="Arial"/>
                <w:b/>
                <w:sz w:val="28"/>
                <w:szCs w:val="28"/>
              </w:rPr>
            </w:pPr>
            <w:r w:rsidRPr="00A36E4C">
              <w:rPr>
                <w:rFonts w:cs="Arial"/>
                <w:b/>
                <w:spacing w:val="40"/>
                <w:sz w:val="28"/>
                <w:szCs w:val="28"/>
              </w:rPr>
              <w:t>СТАНДАРТ</w:t>
            </w:r>
          </w:p>
        </w:tc>
        <w:tc>
          <w:tcPr>
            <w:tcW w:w="2042" w:type="dxa"/>
            <w:tcBorders>
              <w:left w:val="nil"/>
            </w:tcBorders>
            <w:vAlign w:val="center"/>
          </w:tcPr>
          <w:p w:rsidR="006E6C1B" w:rsidRPr="00A36E4C" w:rsidRDefault="006E6C1B" w:rsidP="00F46289">
            <w:pPr>
              <w:jc w:val="center"/>
              <w:rPr>
                <w:rFonts w:cs="Arial"/>
                <w:b/>
                <w:sz w:val="28"/>
                <w:szCs w:val="28"/>
              </w:rPr>
            </w:pPr>
            <w:r w:rsidRPr="00A36E4C">
              <w:rPr>
                <w:rFonts w:cs="Arial"/>
                <w:b/>
                <w:sz w:val="28"/>
                <w:szCs w:val="28"/>
              </w:rPr>
              <w:t>ГОСТ</w:t>
            </w:r>
          </w:p>
          <w:p w:rsidR="006E6C1B" w:rsidRPr="00E81C0A" w:rsidRDefault="006E6C1B" w:rsidP="00F46289">
            <w:pPr>
              <w:jc w:val="center"/>
              <w:rPr>
                <w:rFonts w:cs="Arial"/>
                <w:b/>
                <w:sz w:val="28"/>
                <w:szCs w:val="28"/>
              </w:rPr>
            </w:pPr>
            <w:r w:rsidRPr="00A36E4C">
              <w:rPr>
                <w:rFonts w:cs="Arial"/>
                <w:b/>
                <w:sz w:val="28"/>
                <w:szCs w:val="28"/>
              </w:rPr>
              <w:t>(</w:t>
            </w:r>
            <w:r w:rsidRPr="00A36E4C">
              <w:rPr>
                <w:rFonts w:cs="Arial"/>
                <w:b/>
                <w:i/>
                <w:sz w:val="28"/>
                <w:szCs w:val="28"/>
              </w:rPr>
              <w:t xml:space="preserve">проект </w:t>
            </w:r>
            <w:r w:rsidRPr="00A36E4C">
              <w:rPr>
                <w:rFonts w:cs="Arial"/>
                <w:b/>
                <w:i/>
                <w:sz w:val="28"/>
                <w:szCs w:val="28"/>
                <w:lang w:val="en-US"/>
              </w:rPr>
              <w:t>RU</w:t>
            </w:r>
            <w:r w:rsidRPr="00A36E4C">
              <w:rPr>
                <w:rFonts w:cs="Arial"/>
                <w:b/>
                <w:i/>
                <w:sz w:val="28"/>
                <w:szCs w:val="28"/>
              </w:rPr>
              <w:t>, первая редакция</w:t>
            </w:r>
            <w:r w:rsidRPr="00A36E4C">
              <w:rPr>
                <w:rFonts w:cs="Arial"/>
                <w:b/>
                <w:sz w:val="28"/>
                <w:szCs w:val="28"/>
              </w:rPr>
              <w:t>)</w:t>
            </w:r>
          </w:p>
        </w:tc>
      </w:tr>
    </w:tbl>
    <w:p w:rsidR="00B97920" w:rsidRPr="0070363C" w:rsidRDefault="00B97920" w:rsidP="00B97920">
      <w:pPr>
        <w:suppressAutoHyphens/>
        <w:jc w:val="center"/>
        <w:rPr>
          <w:rFonts w:ascii="Times New Roman" w:eastAsia="Times New Roman" w:hAnsi="Times New Roman"/>
          <w:b/>
          <w:sz w:val="28"/>
          <w:szCs w:val="28"/>
        </w:rPr>
      </w:pPr>
      <w:bookmarkStart w:id="4" w:name="_Hlk194314800"/>
    </w:p>
    <w:p w:rsidR="00B97920" w:rsidRPr="0070363C" w:rsidRDefault="00B97920" w:rsidP="00B97920">
      <w:pPr>
        <w:suppressAutoHyphens/>
        <w:jc w:val="center"/>
        <w:rPr>
          <w:rFonts w:ascii="Times New Roman" w:eastAsia="Times New Roman" w:hAnsi="Times New Roman"/>
          <w:b/>
          <w:sz w:val="28"/>
          <w:szCs w:val="28"/>
        </w:rPr>
      </w:pPr>
    </w:p>
    <w:p w:rsidR="00B97920" w:rsidRPr="0070363C" w:rsidRDefault="00B97920" w:rsidP="00B97920">
      <w:pPr>
        <w:suppressAutoHyphens/>
        <w:jc w:val="center"/>
        <w:rPr>
          <w:rFonts w:ascii="Times New Roman" w:eastAsia="Times New Roman" w:hAnsi="Times New Roman"/>
          <w:b/>
          <w:sz w:val="28"/>
          <w:szCs w:val="28"/>
        </w:rPr>
      </w:pPr>
    </w:p>
    <w:p w:rsidR="00B97920" w:rsidRPr="0070363C" w:rsidRDefault="00B97920" w:rsidP="00B97920">
      <w:pPr>
        <w:suppressAutoHyphens/>
        <w:jc w:val="center"/>
        <w:rPr>
          <w:rFonts w:ascii="Times New Roman" w:eastAsia="Times New Roman" w:hAnsi="Times New Roman"/>
          <w:b/>
          <w:sz w:val="28"/>
          <w:szCs w:val="28"/>
        </w:rPr>
      </w:pPr>
    </w:p>
    <w:p w:rsidR="00B97920" w:rsidRDefault="00B97920" w:rsidP="00B97920">
      <w:pPr>
        <w:widowControl w:val="0"/>
        <w:autoSpaceDE w:val="0"/>
        <w:autoSpaceDN w:val="0"/>
        <w:adjustRightInd w:val="0"/>
        <w:jc w:val="center"/>
        <w:rPr>
          <w:b/>
          <w:sz w:val="32"/>
          <w:szCs w:val="32"/>
        </w:rPr>
      </w:pPr>
      <w:r w:rsidRPr="00E81C0A">
        <w:rPr>
          <w:b/>
          <w:sz w:val="32"/>
          <w:szCs w:val="32"/>
        </w:rPr>
        <w:t xml:space="preserve">Магистральный </w:t>
      </w:r>
      <w:r w:rsidRPr="00B97920">
        <w:rPr>
          <w:rFonts w:cs="Arial"/>
          <w:b/>
          <w:sz w:val="32"/>
          <w:szCs w:val="32"/>
          <w:lang w:eastAsia="en-US"/>
        </w:rPr>
        <w:t>трубопроводный</w:t>
      </w:r>
      <w:r w:rsidRPr="00E81C0A">
        <w:rPr>
          <w:b/>
          <w:sz w:val="32"/>
          <w:szCs w:val="32"/>
        </w:rPr>
        <w:t xml:space="preserve"> транспорт нефти </w:t>
      </w:r>
      <w:r w:rsidRPr="00E81C0A">
        <w:rPr>
          <w:b/>
          <w:sz w:val="32"/>
          <w:szCs w:val="32"/>
        </w:rPr>
        <w:br/>
        <w:t>и нефтепродуктов</w:t>
      </w:r>
    </w:p>
    <w:p w:rsidR="00B97920" w:rsidRPr="00E81C0A" w:rsidRDefault="00B97920" w:rsidP="00B97920">
      <w:pPr>
        <w:widowControl w:val="0"/>
        <w:autoSpaceDE w:val="0"/>
        <w:autoSpaceDN w:val="0"/>
        <w:adjustRightInd w:val="0"/>
        <w:jc w:val="center"/>
        <w:rPr>
          <w:b/>
          <w:sz w:val="32"/>
          <w:szCs w:val="32"/>
        </w:rPr>
      </w:pPr>
    </w:p>
    <w:p w:rsidR="00B97920" w:rsidRDefault="00B97920" w:rsidP="00B97920">
      <w:pPr>
        <w:widowControl w:val="0"/>
        <w:autoSpaceDE w:val="0"/>
        <w:autoSpaceDN w:val="0"/>
        <w:adjustRightInd w:val="0"/>
        <w:jc w:val="center"/>
        <w:rPr>
          <w:rFonts w:cs="Arial"/>
          <w:b/>
          <w:caps/>
          <w:sz w:val="32"/>
          <w:szCs w:val="32"/>
        </w:rPr>
      </w:pPr>
      <w:r w:rsidRPr="00E81C0A">
        <w:rPr>
          <w:rFonts w:cs="Arial"/>
          <w:b/>
          <w:caps/>
          <w:sz w:val="32"/>
          <w:szCs w:val="32"/>
        </w:rPr>
        <w:t>Системы сглаживания волн давления</w:t>
      </w:r>
    </w:p>
    <w:p w:rsidR="00B97920" w:rsidRPr="00E81C0A" w:rsidRDefault="00B97920" w:rsidP="00B97920">
      <w:pPr>
        <w:widowControl w:val="0"/>
        <w:autoSpaceDE w:val="0"/>
        <w:autoSpaceDN w:val="0"/>
        <w:adjustRightInd w:val="0"/>
        <w:jc w:val="center"/>
        <w:rPr>
          <w:rFonts w:cs="Arial"/>
          <w:b/>
          <w:caps/>
          <w:sz w:val="32"/>
          <w:szCs w:val="32"/>
        </w:rPr>
      </w:pPr>
    </w:p>
    <w:p w:rsidR="00B97920" w:rsidRDefault="00B97920" w:rsidP="00B97920">
      <w:pPr>
        <w:shd w:val="clear" w:color="auto" w:fill="FFFFFF"/>
        <w:jc w:val="center"/>
        <w:rPr>
          <w:rFonts w:cs="Arial"/>
          <w:b/>
          <w:sz w:val="32"/>
          <w:szCs w:val="32"/>
        </w:rPr>
      </w:pPr>
      <w:r w:rsidRPr="00E81C0A">
        <w:rPr>
          <w:rFonts w:cs="Arial"/>
          <w:b/>
          <w:sz w:val="32"/>
          <w:szCs w:val="32"/>
        </w:rPr>
        <w:t xml:space="preserve">Общие </w:t>
      </w:r>
      <w:r w:rsidRPr="00B97920">
        <w:rPr>
          <w:rFonts w:cs="Arial"/>
          <w:b/>
          <w:bCs/>
          <w:sz w:val="32"/>
          <w:szCs w:val="32"/>
          <w:lang w:eastAsia="en-US"/>
        </w:rPr>
        <w:t>технические</w:t>
      </w:r>
      <w:r w:rsidRPr="00E81C0A">
        <w:rPr>
          <w:rFonts w:cs="Arial"/>
          <w:b/>
          <w:sz w:val="32"/>
          <w:szCs w:val="32"/>
        </w:rPr>
        <w:t xml:space="preserve"> условия</w:t>
      </w:r>
    </w:p>
    <w:p w:rsidR="00B97920" w:rsidRPr="00B97920" w:rsidRDefault="00B97920" w:rsidP="00B97920">
      <w:pPr>
        <w:suppressAutoHyphens/>
        <w:jc w:val="center"/>
        <w:rPr>
          <w:rFonts w:cs="Arial"/>
          <w:b/>
          <w:sz w:val="32"/>
          <w:szCs w:val="32"/>
          <w:lang w:eastAsia="en-US"/>
        </w:rPr>
      </w:pPr>
    </w:p>
    <w:p w:rsidR="00B97920" w:rsidRPr="00B97920" w:rsidRDefault="00B97920" w:rsidP="00B97920">
      <w:pPr>
        <w:suppressAutoHyphens/>
        <w:jc w:val="center"/>
        <w:rPr>
          <w:rFonts w:cs="Arial"/>
          <w:b/>
          <w:sz w:val="32"/>
          <w:szCs w:val="32"/>
          <w:lang w:eastAsia="en-US"/>
        </w:rPr>
      </w:pPr>
    </w:p>
    <w:p w:rsidR="00B97920" w:rsidRPr="00B97920" w:rsidRDefault="00B97920" w:rsidP="00B97920">
      <w:pPr>
        <w:suppressAutoHyphens/>
        <w:jc w:val="center"/>
        <w:rPr>
          <w:rFonts w:cs="Arial"/>
          <w:b/>
          <w:sz w:val="32"/>
          <w:szCs w:val="32"/>
          <w:lang w:eastAsia="en-US"/>
        </w:rPr>
      </w:pPr>
    </w:p>
    <w:p w:rsidR="00B97920" w:rsidRPr="00B97920" w:rsidRDefault="00B97920" w:rsidP="00B97920">
      <w:pPr>
        <w:suppressAutoHyphens/>
        <w:jc w:val="center"/>
        <w:rPr>
          <w:rFonts w:cs="Arial"/>
          <w:b/>
          <w:sz w:val="32"/>
          <w:szCs w:val="32"/>
          <w:lang w:eastAsia="en-US"/>
        </w:rPr>
      </w:pPr>
    </w:p>
    <w:p w:rsidR="00B97920" w:rsidRPr="00B97920" w:rsidRDefault="00B97920" w:rsidP="00B97920">
      <w:pPr>
        <w:suppressAutoHyphens/>
        <w:jc w:val="center"/>
        <w:rPr>
          <w:rFonts w:cs="Arial"/>
          <w:b/>
          <w:sz w:val="32"/>
          <w:szCs w:val="32"/>
          <w:lang w:eastAsia="en-US"/>
        </w:rPr>
      </w:pPr>
    </w:p>
    <w:p w:rsidR="00B97920" w:rsidRPr="00B97920" w:rsidRDefault="00B97920" w:rsidP="00B97920">
      <w:pPr>
        <w:suppressAutoHyphens/>
        <w:jc w:val="center"/>
        <w:rPr>
          <w:rFonts w:cs="Arial"/>
          <w:b/>
          <w:sz w:val="32"/>
          <w:szCs w:val="32"/>
          <w:lang w:eastAsia="en-US"/>
        </w:rPr>
      </w:pPr>
    </w:p>
    <w:p w:rsidR="00B97920" w:rsidRPr="00B97920" w:rsidRDefault="00B97920" w:rsidP="00B97920">
      <w:pPr>
        <w:suppressAutoHyphens/>
        <w:jc w:val="center"/>
        <w:rPr>
          <w:rFonts w:cs="Arial"/>
          <w:b/>
          <w:sz w:val="32"/>
          <w:szCs w:val="32"/>
          <w:lang w:eastAsia="en-US"/>
        </w:rPr>
      </w:pPr>
    </w:p>
    <w:p w:rsidR="00B97920" w:rsidRPr="00B97920" w:rsidRDefault="00B97920" w:rsidP="00B97920">
      <w:pPr>
        <w:suppressAutoHyphens/>
        <w:jc w:val="center"/>
        <w:rPr>
          <w:rFonts w:cs="Arial"/>
          <w:b/>
          <w:sz w:val="32"/>
          <w:szCs w:val="32"/>
          <w:lang w:eastAsia="en-US"/>
        </w:rPr>
      </w:pPr>
    </w:p>
    <w:p w:rsidR="00B97920" w:rsidRPr="00B97920" w:rsidRDefault="00B97920" w:rsidP="00B97920">
      <w:pPr>
        <w:suppressAutoHyphens/>
        <w:jc w:val="center"/>
        <w:rPr>
          <w:rFonts w:cs="Arial"/>
          <w:b/>
          <w:sz w:val="32"/>
          <w:szCs w:val="32"/>
          <w:lang w:eastAsia="en-US"/>
        </w:rPr>
      </w:pPr>
    </w:p>
    <w:p w:rsidR="00B97920" w:rsidRPr="00E81C0A" w:rsidRDefault="00B97920" w:rsidP="00B97920">
      <w:pPr>
        <w:shd w:val="clear" w:color="auto" w:fill="FFFFFF"/>
        <w:jc w:val="center"/>
        <w:rPr>
          <w:rFonts w:cs="Arial"/>
          <w:b/>
        </w:rPr>
      </w:pPr>
      <w:r w:rsidRPr="00E81C0A">
        <w:rPr>
          <w:rFonts w:cs="Arial"/>
          <w:b/>
        </w:rPr>
        <w:t xml:space="preserve">Настоящий проект </w:t>
      </w:r>
      <w:r w:rsidRPr="00B97920">
        <w:rPr>
          <w:rFonts w:cs="Arial"/>
          <w:b/>
          <w:sz w:val="22"/>
          <w:szCs w:val="22"/>
          <w:lang w:eastAsia="en-US"/>
        </w:rPr>
        <w:t>стандарта</w:t>
      </w:r>
      <w:r w:rsidRPr="00E81C0A">
        <w:rPr>
          <w:rFonts w:cs="Arial"/>
          <w:b/>
        </w:rPr>
        <w:t xml:space="preserve"> не подлежит применению до его принятия</w:t>
      </w:r>
    </w:p>
    <w:bookmarkEnd w:id="4"/>
    <w:p w:rsidR="006E6C1B" w:rsidRPr="00E81C0A" w:rsidRDefault="006E6C1B" w:rsidP="00F46289">
      <w:pPr>
        <w:tabs>
          <w:tab w:val="left" w:pos="3555"/>
        </w:tabs>
        <w:sectPr w:rsidR="006E6C1B" w:rsidRPr="00E81C0A" w:rsidSect="00A36E4C">
          <w:headerReference w:type="even" r:id="rId18"/>
          <w:headerReference w:type="default" r:id="rId19"/>
          <w:footerReference w:type="even" r:id="rId20"/>
          <w:footerReference w:type="default" r:id="rId21"/>
          <w:headerReference w:type="first" r:id="rId22"/>
          <w:footerReference w:type="first" r:id="rId23"/>
          <w:type w:val="nextColumn"/>
          <w:pgSz w:w="11909" w:h="16834" w:code="9"/>
          <w:pgMar w:top="1134" w:right="1134" w:bottom="1134" w:left="1134" w:header="709" w:footer="1134" w:gutter="0"/>
          <w:pgNumType w:fmt="upperRoman" w:start="1"/>
          <w:cols w:space="720"/>
          <w:noEndnote/>
          <w:titlePg/>
          <w:docGrid w:linePitch="326"/>
        </w:sectPr>
      </w:pPr>
    </w:p>
    <w:p w:rsidR="006E6C1B" w:rsidRPr="00E81C0A" w:rsidRDefault="006E6C1B" w:rsidP="00A36E4C">
      <w:pPr>
        <w:jc w:val="center"/>
        <w:rPr>
          <w:rFonts w:cs="Arial"/>
          <w:b/>
          <w:sz w:val="28"/>
          <w:szCs w:val="28"/>
        </w:rPr>
      </w:pPr>
      <w:r w:rsidRPr="00A36E4C">
        <w:rPr>
          <w:rFonts w:eastAsia="Times New Roman" w:cs="Arial"/>
          <w:b/>
          <w:color w:val="000000"/>
          <w:sz w:val="28"/>
          <w:szCs w:val="28"/>
        </w:rPr>
        <w:lastRenderedPageBreak/>
        <w:t>Предисловие</w:t>
      </w:r>
    </w:p>
    <w:p w:rsidR="006E6C1B" w:rsidRPr="00A36E4C" w:rsidRDefault="006E6C1B" w:rsidP="00A36E4C">
      <w:pPr>
        <w:tabs>
          <w:tab w:val="left" w:pos="1134"/>
          <w:tab w:val="left" w:pos="1701"/>
          <w:tab w:val="left" w:pos="2268"/>
          <w:tab w:val="left" w:pos="2835"/>
          <w:tab w:val="left" w:pos="3402"/>
          <w:tab w:val="left" w:pos="3969"/>
        </w:tabs>
        <w:spacing w:line="360" w:lineRule="auto"/>
        <w:ind w:firstLine="709"/>
        <w:jc w:val="both"/>
        <w:rPr>
          <w:rFonts w:eastAsia="Times New Roman" w:cs="Arial"/>
          <w:color w:val="000000"/>
        </w:rPr>
      </w:pPr>
    </w:p>
    <w:p w:rsidR="006E6C1B" w:rsidRPr="00A36E4C" w:rsidRDefault="006E6C1B" w:rsidP="00A36E4C">
      <w:pPr>
        <w:autoSpaceDE w:val="0"/>
        <w:autoSpaceDN w:val="0"/>
        <w:spacing w:line="360" w:lineRule="auto"/>
        <w:ind w:firstLine="709"/>
        <w:jc w:val="both"/>
        <w:rPr>
          <w:rFonts w:eastAsia="Times New Roman" w:cs="Arial"/>
          <w:color w:val="000000"/>
        </w:rPr>
      </w:pPr>
      <w:r w:rsidRPr="00A36E4C">
        <w:rPr>
          <w:rFonts w:eastAsia="Times New Roman" w:cs="Arial"/>
          <w:color w:val="000000"/>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6E6C1B" w:rsidRPr="00E81C0A" w:rsidRDefault="006E6C1B" w:rsidP="00A36E4C">
      <w:pPr>
        <w:pStyle w:val="af5"/>
        <w:spacing w:line="360" w:lineRule="auto"/>
        <w:ind w:firstLine="709"/>
        <w:jc w:val="both"/>
        <w:rPr>
          <w:rFonts w:ascii="Arial" w:hAnsi="Arial" w:cs="Arial"/>
          <w:sz w:val="24"/>
          <w:szCs w:val="24"/>
        </w:rPr>
      </w:pPr>
      <w:r w:rsidRPr="00E81C0A">
        <w:rPr>
          <w:rFonts w:ascii="Arial" w:hAnsi="Arial" w:cs="Arial"/>
          <w:sz w:val="24"/>
          <w:szCs w:val="24"/>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6E6C1B" w:rsidRPr="00A36E4C" w:rsidRDefault="006E6C1B" w:rsidP="00A36E4C">
      <w:pPr>
        <w:widowControl w:val="0"/>
        <w:shd w:val="clear" w:color="auto" w:fill="FFFFFF"/>
        <w:spacing w:before="120" w:after="120" w:line="360" w:lineRule="auto"/>
        <w:ind w:firstLine="709"/>
        <w:rPr>
          <w:rFonts w:eastAsia="Times New Roman" w:cs="Arial"/>
          <w:b/>
          <w:bCs/>
          <w:color w:val="000000"/>
        </w:rPr>
      </w:pPr>
      <w:r w:rsidRPr="00A36E4C">
        <w:rPr>
          <w:rFonts w:eastAsia="Times New Roman" w:cs="Arial"/>
          <w:b/>
          <w:bCs/>
          <w:color w:val="000000"/>
        </w:rPr>
        <w:t>Сведения о стандарте</w:t>
      </w:r>
    </w:p>
    <w:p w:rsidR="006E6C1B" w:rsidRPr="00E81C0A" w:rsidRDefault="006E6C1B" w:rsidP="00A36E4C">
      <w:pPr>
        <w:tabs>
          <w:tab w:val="left" w:pos="1134"/>
          <w:tab w:val="left" w:pos="6237"/>
        </w:tabs>
        <w:suppressAutoHyphens/>
        <w:spacing w:before="120" w:after="120" w:line="360" w:lineRule="auto"/>
        <w:ind w:firstLine="709"/>
        <w:jc w:val="both"/>
        <w:rPr>
          <w:rFonts w:cs="Arial"/>
        </w:rPr>
      </w:pPr>
      <w:r w:rsidRPr="00E81C0A">
        <w:rPr>
          <w:rFonts w:cs="Arial"/>
        </w:rPr>
        <w:t>1</w:t>
      </w:r>
      <w:r w:rsidR="00B97920">
        <w:rPr>
          <w:rFonts w:cs="Arial"/>
        </w:rPr>
        <w:tab/>
      </w:r>
      <w:r w:rsidRPr="00E81C0A">
        <w:rPr>
          <w:rFonts w:cs="Arial"/>
        </w:rPr>
        <w:t xml:space="preserve">РАЗРАБОТАН </w:t>
      </w:r>
      <w:bookmarkStart w:id="5" w:name="_Hlk194314846"/>
      <w:r w:rsidRPr="00E81C0A">
        <w:rPr>
          <w:rFonts w:cs="Arial"/>
        </w:rPr>
        <w:t xml:space="preserve">Обществом с ограниченной ответственностью </w:t>
      </w:r>
      <w:r w:rsidRPr="00E81C0A">
        <w:rPr>
          <w:rFonts w:cs="Arial"/>
        </w:rPr>
        <w:br/>
        <w:t xml:space="preserve">«Научно-исследовательский институт трубопроводного транспорта» </w:t>
      </w:r>
      <w:r w:rsidRPr="00E81C0A">
        <w:rPr>
          <w:rFonts w:cs="Arial"/>
        </w:rPr>
        <w:br/>
        <w:t>(ООО «НИИ Транснефть»)</w:t>
      </w:r>
      <w:bookmarkEnd w:id="5"/>
    </w:p>
    <w:p w:rsidR="006E6C1B" w:rsidRPr="00E81C0A" w:rsidRDefault="006E6C1B" w:rsidP="00A36E4C">
      <w:pPr>
        <w:tabs>
          <w:tab w:val="left" w:pos="1134"/>
          <w:tab w:val="left" w:pos="6237"/>
        </w:tabs>
        <w:suppressAutoHyphens/>
        <w:spacing w:before="120" w:after="120" w:line="360" w:lineRule="auto"/>
        <w:ind w:firstLine="709"/>
        <w:jc w:val="both"/>
        <w:rPr>
          <w:rFonts w:cs="Arial"/>
        </w:rPr>
      </w:pPr>
      <w:r w:rsidRPr="00E81C0A">
        <w:rPr>
          <w:rFonts w:cs="Arial"/>
        </w:rPr>
        <w:t>2</w:t>
      </w:r>
      <w:r w:rsidR="00B97920">
        <w:rPr>
          <w:rFonts w:cs="Arial"/>
        </w:rPr>
        <w:tab/>
      </w:r>
      <w:r w:rsidRPr="00E81C0A">
        <w:rPr>
          <w:rFonts w:cs="Arial"/>
        </w:rPr>
        <w:t>ВНЕСЕН Межгосударственным техническим комитетом по стандартизации МТК 523 «Техника и технология добычи и переработки нефти и газа»</w:t>
      </w:r>
    </w:p>
    <w:p w:rsidR="006E6C1B" w:rsidRPr="00E81C0A" w:rsidRDefault="006E6C1B" w:rsidP="00A36E4C">
      <w:pPr>
        <w:tabs>
          <w:tab w:val="left" w:pos="1134"/>
          <w:tab w:val="left" w:pos="6237"/>
        </w:tabs>
        <w:suppressAutoHyphens/>
        <w:spacing w:before="120" w:after="120" w:line="360" w:lineRule="auto"/>
        <w:ind w:firstLine="709"/>
        <w:jc w:val="both"/>
        <w:rPr>
          <w:rFonts w:cs="Arial"/>
        </w:rPr>
      </w:pPr>
      <w:r w:rsidRPr="00E81C0A">
        <w:rPr>
          <w:rFonts w:cs="Arial"/>
        </w:rPr>
        <w:t>3</w:t>
      </w:r>
      <w:r w:rsidR="00B97920">
        <w:rPr>
          <w:rFonts w:cs="Arial"/>
        </w:rPr>
        <w:tab/>
      </w:r>
      <w:r w:rsidRPr="00E81C0A">
        <w:rPr>
          <w:rFonts w:cs="Arial"/>
        </w:rPr>
        <w:t>ПРИНЯТ </w:t>
      </w:r>
      <w:r w:rsidR="00B97920" w:rsidRPr="00980AE0">
        <w:rPr>
          <w:rFonts w:cs="Arial"/>
        </w:rPr>
        <w:t xml:space="preserve">Евразийским советом по стандартизации, метрологии и сертификации </w:t>
      </w:r>
      <w:r w:rsidR="00B97920" w:rsidRPr="00204EEF">
        <w:rPr>
          <w:rFonts w:cs="Arial"/>
        </w:rPr>
        <w:t>по результатам голосования в АИС МГС</w:t>
      </w:r>
      <w:r w:rsidR="00B97920" w:rsidRPr="00980AE0">
        <w:rPr>
          <w:rFonts w:cs="Arial"/>
        </w:rPr>
        <w:t xml:space="preserve"> (протокол от           </w:t>
      </w:r>
      <w:r w:rsidR="00B97920">
        <w:rPr>
          <w:rFonts w:cs="Arial"/>
        </w:rPr>
        <w:t xml:space="preserve"> </w:t>
      </w:r>
      <w:r w:rsidR="00B97920" w:rsidRPr="00980AE0">
        <w:rPr>
          <w:rFonts w:cs="Arial"/>
        </w:rPr>
        <w:t xml:space="preserve">  №         )</w:t>
      </w:r>
    </w:p>
    <w:p w:rsidR="006E6C1B" w:rsidRPr="00E81C0A" w:rsidRDefault="006E6C1B" w:rsidP="00A36E4C">
      <w:pPr>
        <w:tabs>
          <w:tab w:val="left" w:pos="1134"/>
          <w:tab w:val="left" w:pos="6237"/>
        </w:tabs>
        <w:suppressAutoHyphens/>
        <w:spacing w:before="120" w:after="120" w:line="360" w:lineRule="auto"/>
        <w:ind w:firstLine="709"/>
        <w:jc w:val="both"/>
        <w:rPr>
          <w:rFonts w:cs="Arial"/>
        </w:rPr>
      </w:pPr>
      <w:r w:rsidRPr="00E81C0A">
        <w:rPr>
          <w:rFonts w:cs="Arial"/>
        </w:rPr>
        <w:t xml:space="preserve">За </w:t>
      </w:r>
      <w:r w:rsidRPr="00A36E4C">
        <w:rPr>
          <w:rFonts w:eastAsia="Times New Roman" w:cs="Arial"/>
          <w:noProof/>
        </w:rPr>
        <w:t>принятие</w:t>
      </w:r>
      <w:r w:rsidRPr="00E81C0A">
        <w:rPr>
          <w:rFonts w:cs="Arial"/>
        </w:rPr>
        <w:t xml:space="preserve"> проголосовали:</w:t>
      </w:r>
    </w:p>
    <w:tbl>
      <w:tblPr>
        <w:tblW w:w="5040" w:type="pct"/>
        <w:jc w:val="center"/>
        <w:shd w:val="clear" w:color="auto" w:fill="FFFFFF"/>
        <w:tblCellMar>
          <w:left w:w="0" w:type="dxa"/>
          <w:right w:w="0" w:type="dxa"/>
        </w:tblCellMar>
        <w:tblLook w:val="0000" w:firstRow="0" w:lastRow="0" w:firstColumn="0" w:lastColumn="0" w:noHBand="0" w:noVBand="0"/>
      </w:tblPr>
      <w:tblGrid>
        <w:gridCol w:w="3020"/>
        <w:gridCol w:w="2269"/>
        <w:gridCol w:w="4483"/>
      </w:tblGrid>
      <w:tr w:rsidR="00000000" w:rsidTr="00F00D18">
        <w:trPr>
          <w:tblHeader/>
          <w:jc w:val="center"/>
        </w:trPr>
        <w:tc>
          <w:tcPr>
            <w:tcW w:w="1545" w:type="pct"/>
            <w:tcBorders>
              <w:top w:val="single" w:sz="4" w:space="0" w:color="auto"/>
              <w:left w:val="single" w:sz="4" w:space="0" w:color="auto"/>
              <w:bottom w:val="double" w:sz="4" w:space="0" w:color="auto"/>
              <w:right w:val="single" w:sz="4" w:space="0" w:color="auto"/>
            </w:tcBorders>
            <w:shd w:val="clear" w:color="auto" w:fill="FFFFFF"/>
            <w:tcMar>
              <w:top w:w="0" w:type="dxa"/>
              <w:left w:w="28" w:type="dxa"/>
              <w:bottom w:w="0" w:type="dxa"/>
              <w:right w:w="28" w:type="dxa"/>
            </w:tcMar>
            <w:vAlign w:val="center"/>
          </w:tcPr>
          <w:p w:rsidR="006E6C1B" w:rsidRPr="00A36E4C" w:rsidRDefault="006E6C1B" w:rsidP="00F46289">
            <w:pPr>
              <w:autoSpaceDE w:val="0"/>
              <w:autoSpaceDN w:val="0"/>
              <w:jc w:val="center"/>
              <w:rPr>
                <w:rFonts w:cs="Arial"/>
              </w:rPr>
            </w:pPr>
            <w:r w:rsidRPr="00A36E4C">
              <w:rPr>
                <w:rFonts w:cs="Arial"/>
              </w:rPr>
              <w:t xml:space="preserve">Краткое наименование страны </w:t>
            </w:r>
            <w:r w:rsidRPr="00A36E4C">
              <w:rPr>
                <w:rFonts w:cs="Arial"/>
              </w:rPr>
              <w:br/>
              <w:t>по МК (ИСО 3166) 004–97</w:t>
            </w:r>
          </w:p>
        </w:tc>
        <w:tc>
          <w:tcPr>
            <w:tcW w:w="1161"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rsidR="006E6C1B" w:rsidRPr="00A36E4C" w:rsidRDefault="006E6C1B" w:rsidP="00F46289">
            <w:pPr>
              <w:autoSpaceDE w:val="0"/>
              <w:autoSpaceDN w:val="0"/>
              <w:jc w:val="center"/>
              <w:rPr>
                <w:rFonts w:cs="Arial"/>
              </w:rPr>
            </w:pPr>
            <w:r w:rsidRPr="00A36E4C">
              <w:rPr>
                <w:rFonts w:cs="Arial"/>
              </w:rPr>
              <w:t xml:space="preserve">Код страны </w:t>
            </w:r>
            <w:r w:rsidRPr="00A36E4C">
              <w:rPr>
                <w:rFonts w:cs="Arial"/>
              </w:rPr>
              <w:br/>
              <w:t>по МК (ИСО 3166)</w:t>
            </w:r>
          </w:p>
          <w:p w:rsidR="006E6C1B" w:rsidRPr="00A36E4C" w:rsidRDefault="006E6C1B" w:rsidP="00F46289">
            <w:pPr>
              <w:autoSpaceDE w:val="0"/>
              <w:autoSpaceDN w:val="0"/>
              <w:jc w:val="center"/>
              <w:rPr>
                <w:rFonts w:cs="Arial"/>
              </w:rPr>
            </w:pPr>
            <w:r w:rsidRPr="00A36E4C">
              <w:rPr>
                <w:rFonts w:cs="Arial"/>
              </w:rPr>
              <w:t>004–97</w:t>
            </w:r>
          </w:p>
        </w:tc>
        <w:tc>
          <w:tcPr>
            <w:tcW w:w="2294" w:type="pc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rsidR="006E6C1B" w:rsidRPr="00A36E4C" w:rsidRDefault="006E6C1B" w:rsidP="00F46289">
            <w:pPr>
              <w:autoSpaceDE w:val="0"/>
              <w:autoSpaceDN w:val="0"/>
              <w:jc w:val="center"/>
              <w:rPr>
                <w:rFonts w:cs="Arial"/>
              </w:rPr>
            </w:pPr>
            <w:r w:rsidRPr="00A36E4C">
              <w:rPr>
                <w:rFonts w:cs="Arial"/>
              </w:rPr>
              <w:t xml:space="preserve">Сокращенное наименование национального </w:t>
            </w:r>
            <w:r w:rsidRPr="00A36E4C">
              <w:rPr>
                <w:rFonts w:cs="Arial"/>
              </w:rPr>
              <w:br/>
              <w:t>органа по стандартизации</w:t>
            </w:r>
          </w:p>
        </w:tc>
      </w:tr>
      <w:tr w:rsidR="00000000" w:rsidTr="00F00D18">
        <w:trPr>
          <w:trHeight w:val="57"/>
          <w:jc w:val="center"/>
        </w:trPr>
        <w:tc>
          <w:tcPr>
            <w:tcW w:w="1545" w:type="pct"/>
            <w:tcBorders>
              <w:top w:val="double" w:sz="4" w:space="0" w:color="auto"/>
              <w:left w:val="single" w:sz="4" w:space="0" w:color="auto"/>
              <w:bottom w:val="nil"/>
              <w:right w:val="single" w:sz="4" w:space="0" w:color="auto"/>
            </w:tcBorders>
            <w:shd w:val="clear" w:color="auto" w:fill="FFFFFF"/>
            <w:tcMar>
              <w:top w:w="0" w:type="dxa"/>
              <w:left w:w="28" w:type="dxa"/>
              <w:bottom w:w="0" w:type="dxa"/>
              <w:right w:w="28" w:type="dxa"/>
            </w:tcMar>
          </w:tcPr>
          <w:p w:rsidR="006E6C1B" w:rsidRPr="00E81C0A" w:rsidRDefault="006E6C1B" w:rsidP="00A36E4C">
            <w:pPr>
              <w:autoSpaceDE w:val="0"/>
              <w:autoSpaceDN w:val="0"/>
              <w:rPr>
                <w:rFonts w:cs="Arial"/>
              </w:rPr>
            </w:pPr>
          </w:p>
        </w:tc>
        <w:tc>
          <w:tcPr>
            <w:tcW w:w="1161" w:type="pct"/>
            <w:tcBorders>
              <w:top w:val="double" w:sz="4" w:space="0" w:color="auto"/>
              <w:left w:val="nil"/>
              <w:bottom w:val="nil"/>
              <w:right w:val="single" w:sz="4" w:space="0" w:color="auto"/>
            </w:tcBorders>
            <w:shd w:val="clear" w:color="auto" w:fill="FFFFFF"/>
            <w:tcMar>
              <w:top w:w="0" w:type="dxa"/>
              <w:left w:w="28" w:type="dxa"/>
              <w:bottom w:w="0" w:type="dxa"/>
              <w:right w:w="28" w:type="dxa"/>
            </w:tcMar>
          </w:tcPr>
          <w:p w:rsidR="006E6C1B" w:rsidRPr="00E81C0A" w:rsidRDefault="006E6C1B" w:rsidP="00A36E4C">
            <w:pPr>
              <w:autoSpaceDE w:val="0"/>
              <w:autoSpaceDN w:val="0"/>
              <w:jc w:val="center"/>
              <w:rPr>
                <w:rFonts w:cs="Arial"/>
              </w:rPr>
            </w:pPr>
          </w:p>
        </w:tc>
        <w:tc>
          <w:tcPr>
            <w:tcW w:w="2294" w:type="pct"/>
            <w:tcBorders>
              <w:top w:val="double" w:sz="4" w:space="0" w:color="auto"/>
              <w:left w:val="nil"/>
              <w:bottom w:val="nil"/>
              <w:right w:val="single" w:sz="4" w:space="0" w:color="auto"/>
            </w:tcBorders>
            <w:shd w:val="clear" w:color="auto" w:fill="FFFFFF"/>
            <w:tcMar>
              <w:top w:w="0" w:type="dxa"/>
              <w:left w:w="28" w:type="dxa"/>
              <w:bottom w:w="0" w:type="dxa"/>
              <w:right w:w="28" w:type="dxa"/>
            </w:tcMar>
          </w:tcPr>
          <w:p w:rsidR="006E6C1B" w:rsidRPr="00E81C0A" w:rsidRDefault="006E6C1B" w:rsidP="00A36E4C">
            <w:pPr>
              <w:autoSpaceDE w:val="0"/>
              <w:autoSpaceDN w:val="0"/>
              <w:rPr>
                <w:rFonts w:cs="Arial"/>
              </w:rPr>
            </w:pPr>
          </w:p>
        </w:tc>
      </w:tr>
      <w:tr w:rsidR="00000000" w:rsidTr="00F00D18">
        <w:trPr>
          <w:jc w:val="center"/>
        </w:trPr>
        <w:tc>
          <w:tcPr>
            <w:tcW w:w="1545"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6E6C1B" w:rsidRPr="00E81C0A" w:rsidRDefault="006E6C1B" w:rsidP="00A36E4C">
            <w:pPr>
              <w:autoSpaceDE w:val="0"/>
              <w:autoSpaceDN w:val="0"/>
              <w:rPr>
                <w:rFonts w:cs="Arial"/>
              </w:rPr>
            </w:pPr>
          </w:p>
        </w:tc>
        <w:tc>
          <w:tcPr>
            <w:tcW w:w="1161"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rsidR="006E6C1B" w:rsidRPr="00E81C0A" w:rsidRDefault="006E6C1B" w:rsidP="00A36E4C">
            <w:pPr>
              <w:autoSpaceDE w:val="0"/>
              <w:autoSpaceDN w:val="0"/>
              <w:jc w:val="center"/>
              <w:rPr>
                <w:rFonts w:cs="Arial"/>
              </w:rPr>
            </w:pPr>
          </w:p>
        </w:tc>
        <w:tc>
          <w:tcPr>
            <w:tcW w:w="2294"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tcPr>
          <w:p w:rsidR="006E6C1B" w:rsidRPr="00E81C0A" w:rsidRDefault="006E6C1B" w:rsidP="00A36E4C">
            <w:pPr>
              <w:autoSpaceDE w:val="0"/>
              <w:autoSpaceDN w:val="0"/>
              <w:rPr>
                <w:rFonts w:cs="Arial"/>
              </w:rPr>
            </w:pPr>
          </w:p>
        </w:tc>
      </w:tr>
    </w:tbl>
    <w:p w:rsidR="006E6C1B" w:rsidRPr="00E81C0A" w:rsidRDefault="006E6C1B" w:rsidP="00F46289">
      <w:pPr>
        <w:ind w:firstLine="709"/>
        <w:jc w:val="both"/>
        <w:rPr>
          <w:rFonts w:cs="Arial"/>
          <w:bCs/>
        </w:rPr>
      </w:pPr>
    </w:p>
    <w:p w:rsidR="00B97920" w:rsidRPr="00E81C0A" w:rsidRDefault="00B97920" w:rsidP="00B97920">
      <w:pPr>
        <w:shd w:val="clear" w:color="auto" w:fill="FFFFFF"/>
        <w:tabs>
          <w:tab w:val="left" w:pos="1134"/>
        </w:tabs>
        <w:spacing w:after="120" w:line="360" w:lineRule="auto"/>
        <w:ind w:firstLine="709"/>
        <w:jc w:val="both"/>
        <w:rPr>
          <w:rFonts w:cs="Arial"/>
        </w:rPr>
      </w:pPr>
      <w:r w:rsidRPr="00A36E4C">
        <w:rPr>
          <w:rFonts w:cs="Arial"/>
        </w:rPr>
        <w:t>4</w:t>
      </w:r>
      <w:r w:rsidRPr="00E81C0A">
        <w:rPr>
          <w:rFonts w:cs="Arial"/>
        </w:rPr>
        <w:tab/>
      </w:r>
      <w:r w:rsidRPr="0070363C">
        <w:rPr>
          <w:rFonts w:eastAsia="Times New Roman" w:cs="Arial"/>
          <w:color w:val="000000"/>
        </w:rPr>
        <w:t>Настоящий</w:t>
      </w:r>
      <w:r w:rsidRPr="00E81C0A">
        <w:rPr>
          <w:rFonts w:cs="Arial"/>
        </w:rPr>
        <w:t xml:space="preserve"> стандарт подготовлен на основе применения </w:t>
      </w:r>
      <w:r w:rsidRPr="00E81C0A">
        <w:rPr>
          <w:rFonts w:cs="Arial"/>
        </w:rPr>
        <w:br/>
        <w:t>ГОСТ</w:t>
      </w:r>
      <w:r w:rsidR="009D4AD8">
        <w:rPr>
          <w:rFonts w:cs="Arial"/>
        </w:rPr>
        <w:t> </w:t>
      </w:r>
      <w:r w:rsidRPr="00E81C0A">
        <w:rPr>
          <w:rFonts w:cs="Arial"/>
        </w:rPr>
        <w:t>Р</w:t>
      </w:r>
      <w:r w:rsidR="009D4AD8">
        <w:rPr>
          <w:rFonts w:cs="Arial"/>
        </w:rPr>
        <w:t> </w:t>
      </w:r>
      <w:r w:rsidRPr="00E81C0A">
        <w:rPr>
          <w:rFonts w:cs="Arial"/>
        </w:rPr>
        <w:t xml:space="preserve">59066-2020 </w:t>
      </w:r>
      <w:r>
        <w:rPr>
          <w:rFonts w:cs="Arial"/>
        </w:rPr>
        <w:t>«</w:t>
      </w:r>
      <w:r w:rsidRPr="00E81C0A">
        <w:rPr>
          <w:rFonts w:cs="Arial"/>
        </w:rPr>
        <w:t>Магистральный трубопроводный транспорт нефти и нефтепродуктов. Системы сглаживания волн давления для магистральных нефтепроводов и нефтепродуктопроводов. Общие технические условия</w:t>
      </w:r>
      <w:r>
        <w:rPr>
          <w:rFonts w:cs="Arial"/>
        </w:rPr>
        <w:t>»</w:t>
      </w:r>
    </w:p>
    <w:p w:rsidR="006E6C1B" w:rsidRPr="00E81C0A" w:rsidRDefault="00B97920" w:rsidP="00A36E4C">
      <w:pPr>
        <w:pageBreakBefore/>
        <w:shd w:val="clear" w:color="auto" w:fill="FFFFFF"/>
        <w:tabs>
          <w:tab w:val="left" w:pos="1134"/>
        </w:tabs>
        <w:spacing w:before="120" w:after="120" w:line="360" w:lineRule="auto"/>
        <w:ind w:firstLine="709"/>
        <w:jc w:val="both"/>
        <w:rPr>
          <w:rFonts w:cs="Arial"/>
        </w:rPr>
      </w:pPr>
      <w:r w:rsidRPr="00A36E4C">
        <w:rPr>
          <w:rFonts w:cs="Arial"/>
        </w:rPr>
        <w:lastRenderedPageBreak/>
        <w:t>5</w:t>
      </w:r>
      <w:r>
        <w:rPr>
          <w:rFonts w:cs="Arial"/>
        </w:rPr>
        <w:tab/>
      </w:r>
      <w:r w:rsidR="006E6C1B" w:rsidRPr="00A36E4C">
        <w:rPr>
          <w:rFonts w:eastAsia="Times New Roman" w:cs="Arial"/>
          <w:color w:val="000000"/>
        </w:rPr>
        <w:t>ВВЕДЕН</w:t>
      </w:r>
      <w:r w:rsidR="006E6C1B" w:rsidRPr="00E81C0A">
        <w:rPr>
          <w:rFonts w:cs="Arial"/>
        </w:rPr>
        <w:t xml:space="preserve"> ВПЕРВЫЕ</w:t>
      </w:r>
    </w:p>
    <w:p w:rsidR="006E6C1B" w:rsidRPr="00A36E4C" w:rsidRDefault="006E6C1B" w:rsidP="00A36E4C">
      <w:pPr>
        <w:widowControl w:val="0"/>
        <w:autoSpaceDE w:val="0"/>
        <w:autoSpaceDN w:val="0"/>
        <w:spacing w:line="360" w:lineRule="auto"/>
        <w:ind w:firstLine="709"/>
        <w:jc w:val="both"/>
        <w:rPr>
          <w:rFonts w:eastAsia="Times New Roman" w:cs="Arial"/>
          <w:i/>
          <w:sz w:val="22"/>
        </w:rPr>
      </w:pPr>
      <w:r w:rsidRPr="00A36E4C">
        <w:rPr>
          <w:rFonts w:eastAsia="Times New Roman" w:cs="Arial"/>
          <w:i/>
          <w:sz w:val="22"/>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6E6C1B" w:rsidRPr="00A36E4C" w:rsidRDefault="006E6C1B" w:rsidP="00A36E4C">
      <w:pPr>
        <w:widowControl w:val="0"/>
        <w:autoSpaceDE w:val="0"/>
        <w:autoSpaceDN w:val="0"/>
        <w:spacing w:line="360" w:lineRule="auto"/>
        <w:ind w:firstLine="709"/>
        <w:jc w:val="both"/>
        <w:rPr>
          <w:rFonts w:eastAsia="Times New Roman" w:cs="Arial"/>
          <w:i/>
          <w:sz w:val="22"/>
        </w:rPr>
      </w:pPr>
      <w:r w:rsidRPr="00A36E4C">
        <w:rPr>
          <w:rFonts w:eastAsia="Times New Roman" w:cs="Arial"/>
          <w:i/>
          <w:sz w:val="22"/>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6E6C1B" w:rsidRPr="00E81C0A" w:rsidRDefault="006E6C1B" w:rsidP="00A36E4C">
      <w:pPr>
        <w:tabs>
          <w:tab w:val="left" w:pos="1134"/>
        </w:tabs>
        <w:suppressAutoHyphens/>
        <w:spacing w:line="360" w:lineRule="auto"/>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E81C0A" w:rsidRDefault="006E6C1B" w:rsidP="00F46289">
      <w:pPr>
        <w:tabs>
          <w:tab w:val="left" w:pos="1134"/>
        </w:tabs>
        <w:suppressAutoHyphens/>
        <w:rPr>
          <w:rFonts w:cs="Arial"/>
          <w:i/>
          <w:noProof/>
        </w:rPr>
      </w:pPr>
    </w:p>
    <w:p w:rsidR="006E6C1B" w:rsidRPr="00A36E4C" w:rsidRDefault="006E6C1B" w:rsidP="00A36E4C">
      <w:pPr>
        <w:pStyle w:val="af5"/>
        <w:suppressAutoHyphens/>
        <w:spacing w:line="360" w:lineRule="auto"/>
        <w:ind w:firstLine="709"/>
        <w:jc w:val="both"/>
        <w:rPr>
          <w:rFonts w:ascii="Arial" w:hAnsi="Arial" w:cs="Arial"/>
          <w:i/>
          <w:sz w:val="22"/>
          <w:szCs w:val="22"/>
        </w:rPr>
      </w:pPr>
      <w:r w:rsidRPr="00A36E4C">
        <w:rPr>
          <w:rFonts w:ascii="Arial" w:hAnsi="Arial" w:cs="Arial"/>
          <w:sz w:val="22"/>
          <w:szCs w:val="22"/>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rsidR="004D7959" w:rsidRPr="00E81C0A" w:rsidRDefault="004D7959" w:rsidP="00F46289">
      <w:pPr>
        <w:tabs>
          <w:tab w:val="left" w:pos="1134"/>
        </w:tabs>
        <w:suppressAutoHyphens/>
        <w:autoSpaceDE w:val="0"/>
        <w:autoSpaceDN w:val="0"/>
        <w:adjustRightInd w:val="0"/>
        <w:ind w:firstLine="709"/>
        <w:jc w:val="both"/>
        <w:rPr>
          <w:rFonts w:cs="Arial"/>
          <w:iCs/>
          <w:szCs w:val="20"/>
        </w:rPr>
      </w:pPr>
    </w:p>
    <w:p w:rsidR="004D7959" w:rsidRPr="00E81C0A" w:rsidRDefault="004D7959" w:rsidP="00F46289">
      <w:pPr>
        <w:sectPr w:rsidR="004D7959" w:rsidRPr="00E81C0A" w:rsidSect="00A36E4C">
          <w:footerReference w:type="even" r:id="rId24"/>
          <w:headerReference w:type="first" r:id="rId25"/>
          <w:footerReference w:type="first" r:id="rId26"/>
          <w:footnotePr>
            <w:numRestart w:val="eachPage"/>
          </w:footnotePr>
          <w:pgSz w:w="11906" w:h="16838" w:code="9"/>
          <w:pgMar w:top="1134" w:right="1134" w:bottom="1134" w:left="1134" w:header="709" w:footer="1134" w:gutter="0"/>
          <w:pgNumType w:fmt="upperRoman" w:start="5"/>
          <w:cols w:space="708"/>
          <w:titlePg/>
          <w:docGrid w:linePitch="360"/>
        </w:sectPr>
      </w:pPr>
    </w:p>
    <w:p w:rsidR="004D7959" w:rsidRDefault="004D7959" w:rsidP="00517671">
      <w:pPr>
        <w:pStyle w:val="afffe"/>
        <w:pageBreakBefore/>
        <w:spacing w:line="360" w:lineRule="auto"/>
        <w:jc w:val="center"/>
        <w:rPr>
          <w:rFonts w:ascii="Arial" w:hAnsi="Arial" w:cs="Arial"/>
          <w:b/>
          <w:sz w:val="28"/>
          <w:szCs w:val="24"/>
        </w:rPr>
      </w:pPr>
      <w:r w:rsidRPr="00E27FAE">
        <w:rPr>
          <w:rFonts w:ascii="Arial" w:hAnsi="Arial" w:cs="Arial"/>
          <w:b/>
          <w:sz w:val="28"/>
          <w:szCs w:val="24"/>
        </w:rPr>
        <w:t>Содержание</w:t>
      </w:r>
    </w:p>
    <w:p w:rsidR="00517671" w:rsidRPr="00E27FAE" w:rsidRDefault="00517671" w:rsidP="00E27FAE">
      <w:pPr>
        <w:pStyle w:val="afffe"/>
        <w:jc w:val="center"/>
        <w:rPr>
          <w:rFonts w:ascii="Arial" w:hAnsi="Arial" w:cs="Arial"/>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000000" w:rsidTr="00A90E1D">
        <w:tc>
          <w:tcPr>
            <w:tcW w:w="5000" w:type="pct"/>
            <w:tcBorders>
              <w:top w:val="nil"/>
              <w:left w:val="nil"/>
              <w:bottom w:val="nil"/>
              <w:right w:val="nil"/>
            </w:tcBorders>
            <w:shd w:val="clear" w:color="auto" w:fill="auto"/>
          </w:tcPr>
          <w:p w:rsidR="002B64FB" w:rsidRPr="00E27FAE" w:rsidRDefault="009221A6" w:rsidP="006D0C90">
            <w:pPr>
              <w:pStyle w:val="18"/>
            </w:pPr>
            <w:r w:rsidRPr="00E27FAE">
              <w:fldChar w:fldCharType="begin"/>
            </w:r>
            <w:r w:rsidRPr="00E27FAE">
              <w:instrText xml:space="preserve"> TOC \o "1-3" \h \z \u </w:instrText>
            </w:r>
            <w:r w:rsidRPr="00E27FAE">
              <w:fldChar w:fldCharType="separate"/>
            </w:r>
            <w:hyperlink w:anchor="_Toc207276029" w:history="1">
              <w:r w:rsidR="002B64FB" w:rsidRPr="00E27FAE">
                <w:rPr>
                  <w:rStyle w:val="affa"/>
                  <w:rFonts w:cs="Arial"/>
                </w:rPr>
                <w:t>1 Область применения</w:t>
              </w:r>
              <w:r w:rsidR="002B64FB" w:rsidRPr="00E27FAE">
                <w:rPr>
                  <w:webHidden/>
                </w:rPr>
                <w:tab/>
              </w:r>
            </w:hyperlink>
          </w:p>
          <w:p w:rsidR="002B64FB" w:rsidRPr="00E27FAE" w:rsidRDefault="002B64FB" w:rsidP="006D0C90">
            <w:pPr>
              <w:pStyle w:val="18"/>
            </w:pPr>
            <w:hyperlink w:anchor="_Toc207276030" w:history="1">
              <w:r w:rsidRPr="00E27FAE">
                <w:rPr>
                  <w:rStyle w:val="affa"/>
                  <w:rFonts w:cs="Arial"/>
                </w:rPr>
                <w:t>2 Нормативные ссылки</w:t>
              </w:r>
              <w:r w:rsidRPr="00E27FAE">
                <w:rPr>
                  <w:webHidden/>
                </w:rPr>
                <w:tab/>
              </w:r>
            </w:hyperlink>
          </w:p>
          <w:p w:rsidR="002B64FB" w:rsidRPr="00E27FAE" w:rsidRDefault="002B64FB" w:rsidP="006D0C90">
            <w:pPr>
              <w:pStyle w:val="18"/>
            </w:pPr>
            <w:hyperlink w:anchor="_Toc207276031" w:history="1">
              <w:r w:rsidRPr="00E27FAE">
                <w:rPr>
                  <w:rStyle w:val="affa"/>
                  <w:rFonts w:cs="Arial"/>
                </w:rPr>
                <w:t>3 Термины и определения</w:t>
              </w:r>
              <w:r w:rsidRPr="00E27FAE">
                <w:rPr>
                  <w:webHidden/>
                </w:rPr>
                <w:tab/>
              </w:r>
            </w:hyperlink>
          </w:p>
          <w:p w:rsidR="002B64FB" w:rsidRPr="00E27FAE" w:rsidRDefault="002B64FB" w:rsidP="006D0C90">
            <w:pPr>
              <w:pStyle w:val="18"/>
            </w:pPr>
            <w:hyperlink w:anchor="_Toc207276032" w:history="1">
              <w:r w:rsidRPr="00E27FAE">
                <w:rPr>
                  <w:rStyle w:val="affa"/>
                  <w:rFonts w:cs="Arial"/>
                </w:rPr>
                <w:t>4 Сокращения</w:t>
              </w:r>
              <w:r w:rsidRPr="00E27FAE">
                <w:rPr>
                  <w:webHidden/>
                </w:rPr>
                <w:tab/>
              </w:r>
            </w:hyperlink>
          </w:p>
          <w:p w:rsidR="002B64FB" w:rsidRPr="00E27FAE" w:rsidRDefault="002B64FB" w:rsidP="006D0C90">
            <w:pPr>
              <w:pStyle w:val="18"/>
            </w:pPr>
            <w:hyperlink w:anchor="_Toc207276033" w:history="1">
              <w:r w:rsidRPr="00E27FAE">
                <w:rPr>
                  <w:rStyle w:val="affa"/>
                  <w:rFonts w:cs="Arial"/>
                </w:rPr>
                <w:t>5 Классификация</w:t>
              </w:r>
              <w:r w:rsidRPr="00E27FAE">
                <w:rPr>
                  <w:webHidden/>
                </w:rPr>
                <w:tab/>
              </w:r>
            </w:hyperlink>
          </w:p>
          <w:p w:rsidR="002B64FB" w:rsidRPr="00E27FAE" w:rsidRDefault="002B64FB" w:rsidP="006D0C90">
            <w:pPr>
              <w:pStyle w:val="18"/>
            </w:pPr>
            <w:hyperlink w:anchor="_Toc207276034" w:history="1">
              <w:r w:rsidRPr="00E27FAE">
                <w:rPr>
                  <w:rStyle w:val="affa"/>
                  <w:rFonts w:cs="Arial"/>
                </w:rPr>
                <w:t>6 Технические характеристики</w:t>
              </w:r>
              <w:r w:rsidRPr="00E27FAE">
                <w:rPr>
                  <w:webHidden/>
                </w:rPr>
                <w:tab/>
              </w:r>
            </w:hyperlink>
          </w:p>
          <w:p w:rsidR="002B64FB" w:rsidRPr="00E27FAE" w:rsidRDefault="002B64FB" w:rsidP="00E27FAE">
            <w:pPr>
              <w:pStyle w:val="26"/>
            </w:pPr>
            <w:hyperlink w:anchor="_Toc207276035" w:history="1">
              <w:r w:rsidRPr="00E27FAE">
                <w:rPr>
                  <w:rStyle w:val="affa"/>
                </w:rPr>
                <w:t>6.1</w:t>
              </w:r>
              <w:r w:rsidRPr="00E27FAE">
                <w:tab/>
              </w:r>
              <w:r w:rsidRPr="00E27FAE">
                <w:rPr>
                  <w:rStyle w:val="affa"/>
                </w:rPr>
                <w:t>Основные показатели и характеристики</w:t>
              </w:r>
              <w:r w:rsidRPr="00E27FAE">
                <w:rPr>
                  <w:webHidden/>
                </w:rPr>
                <w:tab/>
              </w:r>
            </w:hyperlink>
          </w:p>
          <w:p w:rsidR="002B64FB" w:rsidRPr="00E27FAE" w:rsidRDefault="002B64FB" w:rsidP="00E27FAE">
            <w:pPr>
              <w:pStyle w:val="26"/>
            </w:pPr>
            <w:hyperlink w:anchor="_Toc207276044" w:history="1">
              <w:r w:rsidRPr="00E27FAE">
                <w:rPr>
                  <w:rStyle w:val="affa"/>
                </w:rPr>
                <w:t>6.2</w:t>
              </w:r>
              <w:r w:rsidRPr="00E27FAE">
                <w:tab/>
              </w:r>
              <w:r w:rsidRPr="00E27FAE">
                <w:rPr>
                  <w:rStyle w:val="affa"/>
                </w:rPr>
                <w:t>Сырье, материалы, покупные изделия</w:t>
              </w:r>
              <w:r w:rsidRPr="00E27FAE">
                <w:rPr>
                  <w:webHidden/>
                </w:rPr>
                <w:tab/>
              </w:r>
            </w:hyperlink>
          </w:p>
          <w:p w:rsidR="002B64FB" w:rsidRPr="00E27FAE" w:rsidRDefault="002B64FB" w:rsidP="00E27FAE">
            <w:pPr>
              <w:pStyle w:val="26"/>
            </w:pPr>
            <w:hyperlink w:anchor="_Toc207276045" w:history="1">
              <w:r w:rsidRPr="00E27FAE">
                <w:rPr>
                  <w:rStyle w:val="affa"/>
                </w:rPr>
                <w:t>6.3</w:t>
              </w:r>
              <w:r w:rsidRPr="00E27FAE">
                <w:tab/>
              </w:r>
              <w:r w:rsidRPr="00E27FAE">
                <w:rPr>
                  <w:rStyle w:val="affa"/>
                </w:rPr>
                <w:t>Комплектность</w:t>
              </w:r>
              <w:r w:rsidRPr="00E27FAE">
                <w:rPr>
                  <w:webHidden/>
                </w:rPr>
                <w:tab/>
              </w:r>
            </w:hyperlink>
          </w:p>
          <w:p w:rsidR="002B64FB" w:rsidRPr="00E27FAE" w:rsidRDefault="002B64FB" w:rsidP="00E27FAE">
            <w:pPr>
              <w:pStyle w:val="26"/>
            </w:pPr>
            <w:hyperlink w:anchor="_Toc207276046" w:history="1">
              <w:r w:rsidRPr="00E27FAE">
                <w:rPr>
                  <w:rStyle w:val="affa"/>
                </w:rPr>
                <w:t>6.4</w:t>
              </w:r>
              <w:r w:rsidRPr="00E27FAE">
                <w:tab/>
              </w:r>
              <w:r w:rsidRPr="00E27FAE">
                <w:rPr>
                  <w:rStyle w:val="affa"/>
                </w:rPr>
                <w:t>Маркировка</w:t>
              </w:r>
              <w:r w:rsidRPr="00E27FAE">
                <w:rPr>
                  <w:webHidden/>
                </w:rPr>
                <w:tab/>
              </w:r>
            </w:hyperlink>
          </w:p>
          <w:p w:rsidR="002B64FB" w:rsidRPr="00E27FAE" w:rsidRDefault="002B64FB" w:rsidP="00E27FAE">
            <w:pPr>
              <w:pStyle w:val="26"/>
            </w:pPr>
            <w:hyperlink w:anchor="_Toc207276047" w:history="1">
              <w:r w:rsidRPr="00E27FAE">
                <w:rPr>
                  <w:rStyle w:val="affa"/>
                </w:rPr>
                <w:t>6.5</w:t>
              </w:r>
              <w:r w:rsidRPr="00E27FAE">
                <w:tab/>
              </w:r>
              <w:r w:rsidRPr="00E27FAE">
                <w:rPr>
                  <w:rStyle w:val="affa"/>
                </w:rPr>
                <w:t>Упаковка</w:t>
              </w:r>
              <w:r w:rsidRPr="00E27FAE">
                <w:rPr>
                  <w:webHidden/>
                </w:rPr>
                <w:tab/>
              </w:r>
            </w:hyperlink>
          </w:p>
          <w:p w:rsidR="002B64FB" w:rsidRPr="00E27FAE" w:rsidRDefault="002B64FB" w:rsidP="006D0C90">
            <w:pPr>
              <w:pStyle w:val="18"/>
            </w:pPr>
            <w:hyperlink w:anchor="_Toc207276048" w:history="1">
              <w:r w:rsidRPr="00E27FAE">
                <w:rPr>
                  <w:rStyle w:val="affa"/>
                  <w:rFonts w:cs="Arial"/>
                </w:rPr>
                <w:t>7 Правила безопасности и охраны окружающей среды</w:t>
              </w:r>
              <w:r w:rsidRPr="00E27FAE">
                <w:rPr>
                  <w:webHidden/>
                </w:rPr>
                <w:tab/>
              </w:r>
            </w:hyperlink>
          </w:p>
          <w:p w:rsidR="002B64FB" w:rsidRPr="00E27FAE" w:rsidRDefault="002B64FB" w:rsidP="00E27FAE">
            <w:pPr>
              <w:pStyle w:val="26"/>
            </w:pPr>
            <w:hyperlink w:anchor="_Toc207276049" w:history="1">
              <w:r w:rsidRPr="00E27FAE">
                <w:rPr>
                  <w:rStyle w:val="affa"/>
                </w:rPr>
                <w:t>7.1</w:t>
              </w:r>
              <w:r w:rsidRPr="00E27FAE">
                <w:tab/>
              </w:r>
              <w:r w:rsidRPr="00E27FAE">
                <w:rPr>
                  <w:rStyle w:val="affa"/>
                </w:rPr>
                <w:t>Правила безопасности при проектировании и изготовлении</w:t>
              </w:r>
              <w:r w:rsidRPr="00E27FAE">
                <w:rPr>
                  <w:webHidden/>
                </w:rPr>
                <w:tab/>
              </w:r>
            </w:hyperlink>
          </w:p>
          <w:p w:rsidR="002B64FB" w:rsidRPr="00E27FAE" w:rsidRDefault="002B64FB" w:rsidP="00E27FAE">
            <w:pPr>
              <w:pStyle w:val="26"/>
            </w:pPr>
            <w:hyperlink w:anchor="_Toc207276050" w:history="1">
              <w:r w:rsidRPr="00E27FAE">
                <w:rPr>
                  <w:rStyle w:val="affa"/>
                </w:rPr>
                <w:t>7.2</w:t>
              </w:r>
              <w:r w:rsidRPr="00E27FAE">
                <w:tab/>
              </w:r>
              <w:r w:rsidRPr="00E27FAE">
                <w:rPr>
                  <w:rStyle w:val="affa"/>
                </w:rPr>
                <w:t xml:space="preserve">Правила безопасности и охраны окружающей среды </w:t>
              </w:r>
              <w:r>
                <w:rPr>
                  <w:rStyle w:val="affa"/>
                </w:rPr>
                <w:br/>
              </w:r>
              <w:r w:rsidRPr="00E27FAE">
                <w:rPr>
                  <w:rStyle w:val="affa"/>
                </w:rPr>
                <w:t>при эксплуатации и утилизации</w:t>
              </w:r>
              <w:r w:rsidRPr="00E27FAE">
                <w:rPr>
                  <w:webHidden/>
                </w:rPr>
                <w:tab/>
              </w:r>
            </w:hyperlink>
          </w:p>
          <w:p w:rsidR="002B64FB" w:rsidRPr="00E27FAE" w:rsidRDefault="002B64FB" w:rsidP="00E27FAE">
            <w:pPr>
              <w:pStyle w:val="26"/>
            </w:pPr>
            <w:hyperlink w:anchor="_Toc207276051" w:history="1">
              <w:r w:rsidRPr="00E27FAE">
                <w:rPr>
                  <w:rStyle w:val="affa"/>
                </w:rPr>
                <w:t>7.3</w:t>
              </w:r>
              <w:r w:rsidRPr="00E27FAE">
                <w:tab/>
              </w:r>
              <w:r w:rsidRPr="00E27FAE">
                <w:rPr>
                  <w:rStyle w:val="affa"/>
                </w:rPr>
                <w:t xml:space="preserve">Правила безопасности при транспортировании, </w:t>
              </w:r>
              <w:r>
                <w:rPr>
                  <w:rStyle w:val="affa"/>
                </w:rPr>
                <w:br/>
              </w:r>
              <w:r w:rsidRPr="00E27FAE">
                <w:rPr>
                  <w:rStyle w:val="affa"/>
                </w:rPr>
                <w:t>погрузочно-разгрузочных работах и хранении</w:t>
              </w:r>
              <w:r w:rsidRPr="00E27FAE">
                <w:rPr>
                  <w:webHidden/>
                </w:rPr>
                <w:tab/>
              </w:r>
            </w:hyperlink>
          </w:p>
          <w:p w:rsidR="002B64FB" w:rsidRPr="00E27FAE" w:rsidRDefault="002B64FB" w:rsidP="006D0C90">
            <w:pPr>
              <w:pStyle w:val="18"/>
            </w:pPr>
            <w:hyperlink w:anchor="_Toc207276052" w:history="1">
              <w:r w:rsidRPr="00E27FAE">
                <w:rPr>
                  <w:rStyle w:val="affa"/>
                  <w:rFonts w:cs="Arial"/>
                </w:rPr>
                <w:t>8 Правила приемки</w:t>
              </w:r>
              <w:r w:rsidRPr="00E27FAE">
                <w:rPr>
                  <w:webHidden/>
                </w:rPr>
                <w:tab/>
              </w:r>
            </w:hyperlink>
          </w:p>
          <w:p w:rsidR="002B64FB" w:rsidRPr="00E27FAE" w:rsidRDefault="002B64FB" w:rsidP="006D0C90">
            <w:pPr>
              <w:pStyle w:val="18"/>
            </w:pPr>
            <w:hyperlink w:anchor="_Toc207276053" w:history="1">
              <w:r w:rsidRPr="00E27FAE">
                <w:rPr>
                  <w:rStyle w:val="affa"/>
                  <w:rFonts w:cs="Arial"/>
                </w:rPr>
                <w:t>9 Методы контроля</w:t>
              </w:r>
              <w:r w:rsidRPr="00E27FAE">
                <w:rPr>
                  <w:webHidden/>
                </w:rPr>
                <w:tab/>
              </w:r>
            </w:hyperlink>
          </w:p>
          <w:p w:rsidR="002B64FB" w:rsidRPr="00E27FAE" w:rsidRDefault="002B64FB" w:rsidP="00E27FAE">
            <w:pPr>
              <w:pStyle w:val="26"/>
            </w:pPr>
            <w:hyperlink w:anchor="_Toc207276054" w:history="1">
              <w:r w:rsidRPr="00E27FAE">
                <w:rPr>
                  <w:rStyle w:val="affa"/>
                </w:rPr>
                <w:t>9.1</w:t>
              </w:r>
              <w:r w:rsidRPr="00E27FAE">
                <w:tab/>
              </w:r>
              <w:r w:rsidRPr="00E27FAE">
                <w:rPr>
                  <w:rStyle w:val="affa"/>
                </w:rPr>
                <w:t>Контроль при изготовлении</w:t>
              </w:r>
              <w:r w:rsidRPr="00E27FAE">
                <w:rPr>
                  <w:webHidden/>
                </w:rPr>
                <w:tab/>
              </w:r>
            </w:hyperlink>
          </w:p>
          <w:p w:rsidR="002B64FB" w:rsidRPr="00E27FAE" w:rsidRDefault="002B64FB" w:rsidP="00E27FAE">
            <w:pPr>
              <w:pStyle w:val="26"/>
            </w:pPr>
            <w:hyperlink w:anchor="_Toc207276055" w:history="1">
              <w:r w:rsidRPr="00E27FAE">
                <w:rPr>
                  <w:rStyle w:val="affa"/>
                </w:rPr>
                <w:t>9.2</w:t>
              </w:r>
              <w:r w:rsidRPr="00E27FAE">
                <w:tab/>
              </w:r>
              <w:r w:rsidRPr="00E27FAE">
                <w:rPr>
                  <w:rStyle w:val="affa"/>
                </w:rPr>
                <w:t>Пробные вещества</w:t>
              </w:r>
              <w:r w:rsidRPr="00E27FAE">
                <w:rPr>
                  <w:webHidden/>
                </w:rPr>
                <w:tab/>
              </w:r>
            </w:hyperlink>
          </w:p>
          <w:p w:rsidR="002B64FB" w:rsidRPr="00E27FAE" w:rsidRDefault="002B64FB" w:rsidP="00E27FAE">
            <w:pPr>
              <w:pStyle w:val="26"/>
            </w:pPr>
            <w:hyperlink w:anchor="_Toc207276056" w:history="1">
              <w:r w:rsidRPr="00E27FAE">
                <w:rPr>
                  <w:rStyle w:val="affa"/>
                </w:rPr>
                <w:t>9.3</w:t>
              </w:r>
              <w:r w:rsidRPr="00E27FAE">
                <w:tab/>
              </w:r>
              <w:r w:rsidRPr="00E27FAE">
                <w:rPr>
                  <w:rStyle w:val="affa"/>
                </w:rPr>
                <w:t>Проверка сопроводительных документов</w:t>
              </w:r>
              <w:r w:rsidRPr="00E27FAE">
                <w:rPr>
                  <w:webHidden/>
                </w:rPr>
                <w:tab/>
              </w:r>
            </w:hyperlink>
          </w:p>
          <w:p w:rsidR="002B64FB" w:rsidRPr="00E27FAE" w:rsidRDefault="002B64FB" w:rsidP="00E27FAE">
            <w:pPr>
              <w:pStyle w:val="26"/>
            </w:pPr>
            <w:hyperlink w:anchor="_Toc207276057" w:history="1">
              <w:r w:rsidRPr="00E27FAE">
                <w:rPr>
                  <w:rStyle w:val="affa"/>
                </w:rPr>
                <w:t>9.4</w:t>
              </w:r>
              <w:r w:rsidRPr="00E27FAE">
                <w:tab/>
              </w:r>
              <w:r w:rsidRPr="00E27FAE">
                <w:rPr>
                  <w:rStyle w:val="affa"/>
                </w:rPr>
                <w:t>Визуальный контроль</w:t>
              </w:r>
              <w:r w:rsidRPr="00E27FAE">
                <w:rPr>
                  <w:webHidden/>
                </w:rPr>
                <w:tab/>
              </w:r>
            </w:hyperlink>
          </w:p>
          <w:p w:rsidR="002B64FB" w:rsidRPr="00E27FAE" w:rsidRDefault="002B64FB" w:rsidP="00E27FAE">
            <w:pPr>
              <w:pStyle w:val="26"/>
            </w:pPr>
            <w:hyperlink w:anchor="_Toc207276058" w:history="1">
              <w:r w:rsidRPr="00E27FAE">
                <w:rPr>
                  <w:rStyle w:val="affa"/>
                </w:rPr>
                <w:t>9.5</w:t>
              </w:r>
              <w:r w:rsidRPr="00E27FAE">
                <w:tab/>
              </w:r>
              <w:r w:rsidRPr="00E27FAE">
                <w:rPr>
                  <w:rStyle w:val="affa"/>
                </w:rPr>
                <w:t>Измерительный контроль</w:t>
              </w:r>
              <w:r w:rsidRPr="00E27FAE">
                <w:rPr>
                  <w:webHidden/>
                </w:rPr>
                <w:tab/>
              </w:r>
            </w:hyperlink>
          </w:p>
          <w:p w:rsidR="002B64FB" w:rsidRPr="00E27FAE" w:rsidRDefault="002B64FB" w:rsidP="00E27FAE">
            <w:pPr>
              <w:pStyle w:val="26"/>
            </w:pPr>
            <w:hyperlink w:anchor="_Toc207276059" w:history="1">
              <w:r w:rsidRPr="00E27FAE">
                <w:rPr>
                  <w:rStyle w:val="affa"/>
                </w:rPr>
                <w:t>9.6</w:t>
              </w:r>
              <w:r w:rsidRPr="00E27FAE">
                <w:tab/>
              </w:r>
              <w:r w:rsidRPr="00E27FAE">
                <w:rPr>
                  <w:rStyle w:val="affa"/>
                </w:rPr>
                <w:t>Контроль собираемости системы сглаживания волн давления</w:t>
              </w:r>
              <w:r w:rsidRPr="00E27FAE">
                <w:rPr>
                  <w:webHidden/>
                </w:rPr>
                <w:tab/>
              </w:r>
            </w:hyperlink>
          </w:p>
          <w:p w:rsidR="002B64FB" w:rsidRPr="00E27FAE" w:rsidRDefault="002B64FB" w:rsidP="00E27FAE">
            <w:pPr>
              <w:pStyle w:val="26"/>
            </w:pPr>
            <w:hyperlink w:anchor="_Toc207276060" w:history="1">
              <w:r w:rsidRPr="00E27FAE">
                <w:rPr>
                  <w:rStyle w:val="affa"/>
                </w:rPr>
                <w:t>9.7</w:t>
              </w:r>
              <w:r w:rsidRPr="00E27FAE">
                <w:tab/>
              </w:r>
              <w:r w:rsidRPr="00E27FAE">
                <w:rPr>
                  <w:rStyle w:val="affa"/>
                </w:rPr>
                <w:t xml:space="preserve">Испытание на прочность и плотность материала </w:t>
              </w:r>
              <w:r>
                <w:rPr>
                  <w:rStyle w:val="affa"/>
                </w:rPr>
                <w:br/>
              </w:r>
              <w:r w:rsidRPr="00E27FAE">
                <w:rPr>
                  <w:rStyle w:val="affa"/>
                </w:rPr>
                <w:t xml:space="preserve">корпусных деталей и сварных швов, герметичность </w:t>
              </w:r>
              <w:r>
                <w:rPr>
                  <w:rStyle w:val="affa"/>
                </w:rPr>
                <w:br/>
              </w:r>
              <w:r w:rsidRPr="00E27FAE">
                <w:rPr>
                  <w:rStyle w:val="affa"/>
                </w:rPr>
                <w:t>по разъемным соединениям относительно внешней среды</w:t>
              </w:r>
              <w:r w:rsidRPr="00E27FAE">
                <w:rPr>
                  <w:webHidden/>
                </w:rPr>
                <w:tab/>
              </w:r>
            </w:hyperlink>
          </w:p>
          <w:p w:rsidR="002B64FB" w:rsidRPr="00E27FAE" w:rsidRDefault="002B64FB" w:rsidP="00E27FAE">
            <w:pPr>
              <w:pStyle w:val="26"/>
            </w:pPr>
            <w:hyperlink w:anchor="_Toc207276061" w:history="1">
              <w:r w:rsidRPr="00E27FAE">
                <w:rPr>
                  <w:rStyle w:val="affa"/>
                </w:rPr>
                <w:t>9.8</w:t>
              </w:r>
              <w:r w:rsidRPr="00E27FAE">
                <w:tab/>
              </w:r>
              <w:r w:rsidRPr="00E27FAE">
                <w:rPr>
                  <w:rStyle w:val="affa"/>
                </w:rPr>
                <w:t>Дополнительные испытания</w:t>
              </w:r>
              <w:r w:rsidRPr="00E27FAE">
                <w:rPr>
                  <w:webHidden/>
                </w:rPr>
                <w:tab/>
              </w:r>
            </w:hyperlink>
          </w:p>
          <w:p w:rsidR="002B64FB" w:rsidRPr="00E27FAE" w:rsidRDefault="002B64FB" w:rsidP="00E27FAE">
            <w:pPr>
              <w:pStyle w:val="26"/>
            </w:pPr>
            <w:hyperlink w:anchor="_Toc207276062" w:history="1">
              <w:r w:rsidRPr="00E27FAE">
                <w:rPr>
                  <w:rStyle w:val="affa"/>
                </w:rPr>
                <w:t>9.9</w:t>
              </w:r>
              <w:r w:rsidRPr="00E27FAE">
                <w:tab/>
              </w:r>
              <w:r w:rsidRPr="00E27FAE">
                <w:rPr>
                  <w:rStyle w:val="affa"/>
                </w:rPr>
                <w:t>Испытания на работоспособность клапанов</w:t>
              </w:r>
              <w:r w:rsidRPr="00E27FAE">
                <w:rPr>
                  <w:webHidden/>
                </w:rPr>
                <w:tab/>
              </w:r>
            </w:hyperlink>
          </w:p>
          <w:p w:rsidR="002B64FB" w:rsidRPr="00E27FAE" w:rsidRDefault="002B64FB" w:rsidP="00E27FAE">
            <w:pPr>
              <w:pStyle w:val="26"/>
            </w:pPr>
            <w:hyperlink w:anchor="_Toc207276063" w:history="1">
              <w:r w:rsidRPr="00E27FAE">
                <w:rPr>
                  <w:rStyle w:val="affa"/>
                </w:rPr>
                <w:t>9.10</w:t>
              </w:r>
              <w:r w:rsidRPr="00E27FAE">
                <w:tab/>
              </w:r>
              <w:r w:rsidRPr="00E27FAE">
                <w:rPr>
                  <w:rStyle w:val="affa"/>
                </w:rPr>
                <w:t>Проверка качества наружного антикоррозионного покрытия</w:t>
              </w:r>
              <w:r w:rsidRPr="00E27FAE">
                <w:rPr>
                  <w:webHidden/>
                </w:rPr>
                <w:tab/>
              </w:r>
            </w:hyperlink>
          </w:p>
          <w:p w:rsidR="002B64FB" w:rsidRPr="00E27FAE" w:rsidRDefault="002B64FB" w:rsidP="00E27FAE">
            <w:pPr>
              <w:pStyle w:val="26"/>
              <w:ind w:left="993" w:hanging="567"/>
            </w:pPr>
            <w:hyperlink w:anchor="_Toc207276064" w:history="1">
              <w:r w:rsidRPr="00E27FAE">
                <w:rPr>
                  <w:rStyle w:val="affa"/>
                </w:rPr>
                <w:t>9.11</w:t>
              </w:r>
              <w:r w:rsidRPr="00E27FAE">
                <w:tab/>
              </w:r>
              <w:r w:rsidRPr="00E27FAE">
                <w:rPr>
                  <w:rStyle w:val="affa"/>
                </w:rPr>
                <w:t xml:space="preserve">Испытание на работоспособность системы сглаживания </w:t>
              </w:r>
              <w:r>
                <w:rPr>
                  <w:rStyle w:val="affa"/>
                </w:rPr>
                <w:br/>
              </w:r>
              <w:r w:rsidRPr="00E27FAE">
                <w:rPr>
                  <w:rStyle w:val="affa"/>
                </w:rPr>
                <w:t>волн давления в сборе</w:t>
              </w:r>
              <w:r w:rsidRPr="00E27FAE">
                <w:rPr>
                  <w:webHidden/>
                </w:rPr>
                <w:tab/>
              </w:r>
            </w:hyperlink>
          </w:p>
          <w:p w:rsidR="002B64FB" w:rsidRPr="00E27FAE" w:rsidRDefault="002B64FB" w:rsidP="00E27FAE">
            <w:pPr>
              <w:pStyle w:val="26"/>
              <w:ind w:left="993" w:hanging="567"/>
            </w:pPr>
            <w:hyperlink w:anchor="_Toc207276065" w:history="1">
              <w:r w:rsidRPr="00E27FAE">
                <w:rPr>
                  <w:rStyle w:val="affa"/>
                </w:rPr>
                <w:t>9.12</w:t>
              </w:r>
              <w:r w:rsidRPr="00E27FAE">
                <w:tab/>
              </w:r>
              <w:r w:rsidRPr="00E27FAE">
                <w:rPr>
                  <w:rStyle w:val="affa"/>
                </w:rPr>
                <w:t xml:space="preserve">Проверка стойкости системы сглаживания волн давления </w:t>
              </w:r>
              <w:r>
                <w:rPr>
                  <w:rStyle w:val="affa"/>
                </w:rPr>
                <w:br/>
              </w:r>
              <w:r w:rsidRPr="00E27FAE">
                <w:rPr>
                  <w:rStyle w:val="affa"/>
                </w:rPr>
                <w:t>к климатическим воздействиям</w:t>
              </w:r>
              <w:r w:rsidRPr="00E27FAE">
                <w:rPr>
                  <w:webHidden/>
                </w:rPr>
                <w:tab/>
              </w:r>
            </w:hyperlink>
          </w:p>
          <w:p w:rsidR="002B64FB" w:rsidRPr="00E27FAE" w:rsidRDefault="002B64FB" w:rsidP="00E27FAE">
            <w:pPr>
              <w:pStyle w:val="26"/>
              <w:ind w:left="993" w:hanging="567"/>
            </w:pPr>
            <w:hyperlink w:anchor="_Toc207276066" w:history="1">
              <w:r w:rsidRPr="00E27FAE">
                <w:rPr>
                  <w:rStyle w:val="affa"/>
                </w:rPr>
                <w:t>9.13</w:t>
              </w:r>
              <w:r w:rsidRPr="00E27FAE">
                <w:tab/>
              </w:r>
              <w:r w:rsidRPr="00E27FAE">
                <w:rPr>
                  <w:rStyle w:val="affa"/>
                </w:rPr>
                <w:t xml:space="preserve">Проверка стойкости системы сглаживания волн давления </w:t>
              </w:r>
              <w:r>
                <w:rPr>
                  <w:rStyle w:val="affa"/>
                </w:rPr>
                <w:br/>
              </w:r>
              <w:r w:rsidRPr="00E27FAE">
                <w:rPr>
                  <w:rStyle w:val="affa"/>
                </w:rPr>
                <w:t>к сейсмическим воздействиям</w:t>
              </w:r>
              <w:r w:rsidRPr="00E27FAE">
                <w:rPr>
                  <w:webHidden/>
                </w:rPr>
                <w:tab/>
              </w:r>
            </w:hyperlink>
          </w:p>
          <w:p w:rsidR="002B64FB" w:rsidRPr="00E27FAE" w:rsidRDefault="002B64FB" w:rsidP="00E27FAE">
            <w:pPr>
              <w:pStyle w:val="26"/>
              <w:ind w:left="993" w:hanging="567"/>
            </w:pPr>
            <w:hyperlink w:anchor="_Toc207276067" w:history="1">
              <w:r w:rsidRPr="00E27FAE">
                <w:rPr>
                  <w:rStyle w:val="affa"/>
                </w:rPr>
                <w:t>9.14</w:t>
              </w:r>
              <w:r w:rsidRPr="00E27FAE">
                <w:tab/>
              </w:r>
              <w:r w:rsidRPr="00E27FAE">
                <w:rPr>
                  <w:rStyle w:val="affa"/>
                </w:rPr>
                <w:t xml:space="preserve">Контрольные испытания материала корпусных деталей </w:t>
              </w:r>
              <w:r>
                <w:rPr>
                  <w:rStyle w:val="affa"/>
                </w:rPr>
                <w:br/>
              </w:r>
              <w:r w:rsidRPr="00E27FAE">
                <w:rPr>
                  <w:rStyle w:val="affa"/>
                </w:rPr>
                <w:t>и сварных швов</w:t>
              </w:r>
              <w:r w:rsidRPr="00E27FAE">
                <w:rPr>
                  <w:webHidden/>
                </w:rPr>
                <w:tab/>
              </w:r>
            </w:hyperlink>
          </w:p>
          <w:p w:rsidR="002B64FB" w:rsidRPr="00E27FAE" w:rsidRDefault="002B64FB" w:rsidP="006D0C90">
            <w:pPr>
              <w:pStyle w:val="18"/>
            </w:pPr>
            <w:hyperlink w:anchor="_Toc207276068" w:history="1">
              <w:r w:rsidRPr="00E27FAE">
                <w:rPr>
                  <w:rStyle w:val="affa"/>
                  <w:rFonts w:cs="Arial"/>
                </w:rPr>
                <w:t>10 Транспортирование и хранение</w:t>
              </w:r>
              <w:r w:rsidRPr="00E27FAE">
                <w:rPr>
                  <w:webHidden/>
                </w:rPr>
                <w:tab/>
              </w:r>
            </w:hyperlink>
          </w:p>
          <w:p w:rsidR="002B64FB" w:rsidRPr="00E27FAE" w:rsidRDefault="002B64FB" w:rsidP="006D0C90">
            <w:pPr>
              <w:pStyle w:val="18"/>
            </w:pPr>
            <w:hyperlink w:anchor="_Toc207276069" w:history="1">
              <w:r w:rsidRPr="00E27FAE">
                <w:rPr>
                  <w:rStyle w:val="affa"/>
                  <w:rFonts w:cs="Arial"/>
                </w:rPr>
                <w:t>11 Указания по эксплуатации</w:t>
              </w:r>
              <w:r w:rsidRPr="00E27FAE">
                <w:rPr>
                  <w:webHidden/>
                </w:rPr>
                <w:tab/>
              </w:r>
            </w:hyperlink>
          </w:p>
          <w:p w:rsidR="002B64FB" w:rsidRPr="00E27FAE" w:rsidRDefault="002B64FB" w:rsidP="006D0C90">
            <w:pPr>
              <w:pStyle w:val="18"/>
            </w:pPr>
            <w:hyperlink w:anchor="_Toc207276070" w:history="1">
              <w:r w:rsidRPr="00E27FAE">
                <w:rPr>
                  <w:rStyle w:val="affa"/>
                  <w:rFonts w:cs="Arial"/>
                </w:rPr>
                <w:t>12 Гарантии изготовителя</w:t>
              </w:r>
              <w:r w:rsidRPr="00E27FAE">
                <w:rPr>
                  <w:webHidden/>
                </w:rPr>
                <w:tab/>
              </w:r>
            </w:hyperlink>
          </w:p>
          <w:p w:rsidR="002B64FB" w:rsidRPr="00E27FAE" w:rsidRDefault="002B64FB" w:rsidP="006D0C90">
            <w:pPr>
              <w:pStyle w:val="18"/>
            </w:pPr>
            <w:hyperlink w:anchor="_Toc207276071" w:history="1">
              <w:r w:rsidRPr="00E27FAE">
                <w:rPr>
                  <w:rStyle w:val="affa"/>
                  <w:rFonts w:cs="Arial"/>
                </w:rPr>
                <w:t>Приложение А (рекомендуемое) Форма опросного листа</w:t>
              </w:r>
              <w:r w:rsidRPr="00E27FAE">
                <w:rPr>
                  <w:webHidden/>
                </w:rPr>
                <w:tab/>
              </w:r>
            </w:hyperlink>
          </w:p>
          <w:p w:rsidR="002B64FB" w:rsidRPr="00E27FAE" w:rsidRDefault="002B64FB" w:rsidP="006D0C90">
            <w:pPr>
              <w:pStyle w:val="18"/>
            </w:pPr>
            <w:hyperlink w:anchor="_Toc207276072" w:history="1">
              <w:r w:rsidRPr="00E27FAE">
                <w:rPr>
                  <w:rStyle w:val="affa"/>
                  <w:rFonts w:cs="Arial"/>
                </w:rPr>
                <w:t>Приложение Б (справочное) Перечень и параметры рабочих сред</w:t>
              </w:r>
              <w:r w:rsidRPr="00E27FAE">
                <w:rPr>
                  <w:webHidden/>
                </w:rPr>
                <w:tab/>
              </w:r>
            </w:hyperlink>
          </w:p>
          <w:p w:rsidR="002B64FB" w:rsidRPr="00E27FAE" w:rsidRDefault="002B64FB" w:rsidP="006D0C90">
            <w:pPr>
              <w:pStyle w:val="18"/>
            </w:pPr>
            <w:hyperlink w:anchor="_Toc207276073" w:history="1">
              <w:r w:rsidRPr="00E27FAE">
                <w:rPr>
                  <w:rStyle w:val="affa"/>
                  <w:rFonts w:cs="Arial"/>
                </w:rPr>
                <w:t xml:space="preserve">Приложение В (рекомендуемое) Нормативные значения </w:t>
              </w:r>
              <w:r>
                <w:rPr>
                  <w:rStyle w:val="affa"/>
                  <w:rFonts w:cs="Arial"/>
                </w:rPr>
                <w:br/>
              </w:r>
              <w:r w:rsidRPr="00E27FAE">
                <w:rPr>
                  <w:rStyle w:val="affa"/>
                  <w:rFonts w:cs="Arial"/>
                </w:rPr>
                <w:t>показателей надежности и безопасности</w:t>
              </w:r>
              <w:r w:rsidRPr="00E27FAE">
                <w:rPr>
                  <w:webHidden/>
                </w:rPr>
                <w:tab/>
              </w:r>
            </w:hyperlink>
          </w:p>
          <w:p w:rsidR="002B64FB" w:rsidRPr="00E27FAE" w:rsidRDefault="002B64FB" w:rsidP="006D0C90">
            <w:pPr>
              <w:pStyle w:val="18"/>
            </w:pPr>
            <w:hyperlink w:anchor="_Toc207276074" w:history="1">
              <w:r w:rsidRPr="00E27FAE">
                <w:rPr>
                  <w:rStyle w:val="affa"/>
                  <w:rFonts w:cs="Arial"/>
                </w:rPr>
                <w:t xml:space="preserve">Приложение Г (справочное) Перечень возможных отказов </w:t>
              </w:r>
              <w:r>
                <w:rPr>
                  <w:rStyle w:val="affa"/>
                  <w:rFonts w:cs="Arial"/>
                </w:rPr>
                <w:br/>
              </w:r>
              <w:r w:rsidRPr="00E27FAE">
                <w:rPr>
                  <w:rStyle w:val="affa"/>
                  <w:rFonts w:cs="Arial"/>
                </w:rPr>
                <w:t>и критерии предельных состояний</w:t>
              </w:r>
              <w:r w:rsidRPr="00E27FAE">
                <w:rPr>
                  <w:webHidden/>
                </w:rPr>
                <w:tab/>
              </w:r>
            </w:hyperlink>
          </w:p>
          <w:p w:rsidR="002B64FB" w:rsidRPr="00E27FAE" w:rsidRDefault="002B64FB" w:rsidP="006D0C90">
            <w:pPr>
              <w:pStyle w:val="18"/>
            </w:pPr>
            <w:hyperlink w:anchor="_Toc207276075" w:history="1">
              <w:r w:rsidRPr="00E27FAE">
                <w:rPr>
                  <w:rStyle w:val="affa"/>
                  <w:rFonts w:cs="Arial"/>
                </w:rPr>
                <w:t xml:space="preserve">Приложение Д (справочное) Примеры принципиальных схем </w:t>
              </w:r>
              <w:r>
                <w:rPr>
                  <w:rStyle w:val="affa"/>
                  <w:rFonts w:cs="Arial"/>
                </w:rPr>
                <w:br/>
              </w:r>
              <w:r w:rsidRPr="00E27FAE">
                <w:rPr>
                  <w:rStyle w:val="affa"/>
                  <w:rFonts w:cs="Arial"/>
                </w:rPr>
                <w:t>функционирования и состава</w:t>
              </w:r>
              <w:r w:rsidRPr="00E27FAE">
                <w:rPr>
                  <w:webHidden/>
                </w:rPr>
                <w:tab/>
              </w:r>
            </w:hyperlink>
          </w:p>
          <w:p w:rsidR="002B64FB" w:rsidRPr="00E27FAE" w:rsidRDefault="002B64FB" w:rsidP="006D0C90">
            <w:pPr>
              <w:pStyle w:val="18"/>
            </w:pPr>
            <w:hyperlink w:anchor="_Toc207276076" w:history="1">
              <w:r w:rsidRPr="00E27FAE">
                <w:rPr>
                  <w:rStyle w:val="affa"/>
                  <w:rFonts w:cs="Arial"/>
                </w:rPr>
                <w:t xml:space="preserve">Приложение Е (рекомендуемое) Форма паспорта системы </w:t>
              </w:r>
              <w:r>
                <w:rPr>
                  <w:rStyle w:val="affa"/>
                  <w:rFonts w:cs="Arial"/>
                </w:rPr>
                <w:br/>
              </w:r>
              <w:r w:rsidRPr="00E27FAE">
                <w:rPr>
                  <w:rStyle w:val="affa"/>
                  <w:rFonts w:cs="Arial"/>
                </w:rPr>
                <w:t>сглаживания волн давления</w:t>
              </w:r>
              <w:r w:rsidRPr="00E27FAE">
                <w:rPr>
                  <w:webHidden/>
                </w:rPr>
                <w:tab/>
              </w:r>
            </w:hyperlink>
          </w:p>
          <w:p w:rsidR="002B64FB" w:rsidRPr="00E27FAE" w:rsidRDefault="002B64FB" w:rsidP="006D0C90">
            <w:pPr>
              <w:pStyle w:val="18"/>
            </w:pPr>
            <w:hyperlink w:anchor="_Toc207276077" w:history="1">
              <w:r w:rsidRPr="00E27FAE">
                <w:rPr>
                  <w:rStyle w:val="affa"/>
                  <w:rFonts w:cs="Arial"/>
                </w:rPr>
                <w:t xml:space="preserve">Приложение Ж (рекомендуемое) Форма акта приемо-сдаточных </w:t>
              </w:r>
              <w:r>
                <w:rPr>
                  <w:rStyle w:val="affa"/>
                  <w:rFonts w:cs="Arial"/>
                </w:rPr>
                <w:br/>
              </w:r>
              <w:r w:rsidRPr="00E27FAE">
                <w:rPr>
                  <w:rStyle w:val="affa"/>
                  <w:rFonts w:cs="Arial"/>
                </w:rPr>
                <w:t>испытаний</w:t>
              </w:r>
              <w:r w:rsidRPr="00E27FAE">
                <w:rPr>
                  <w:webHidden/>
                </w:rPr>
                <w:tab/>
              </w:r>
            </w:hyperlink>
          </w:p>
          <w:p w:rsidR="002B64FB" w:rsidRPr="00E27FAE" w:rsidRDefault="002B64FB" w:rsidP="006D0C90">
            <w:pPr>
              <w:pStyle w:val="18"/>
            </w:pPr>
            <w:hyperlink w:anchor="_Toc207276078" w:history="1">
              <w:r w:rsidRPr="00E27FAE">
                <w:rPr>
                  <w:rStyle w:val="affa"/>
                  <w:rFonts w:cs="Arial"/>
                </w:rPr>
                <w:t xml:space="preserve">Приложение И (обязательное) Критерии отбраковки отливок </w:t>
              </w:r>
              <w:r>
                <w:rPr>
                  <w:rStyle w:val="affa"/>
                  <w:rFonts w:cs="Arial"/>
                </w:rPr>
                <w:br/>
              </w:r>
              <w:r w:rsidRPr="00E27FAE">
                <w:rPr>
                  <w:rStyle w:val="affa"/>
                  <w:rFonts w:cs="Arial"/>
                </w:rPr>
                <w:t>по результатам неразрушающего контроля</w:t>
              </w:r>
              <w:r w:rsidRPr="00E27FAE">
                <w:rPr>
                  <w:webHidden/>
                </w:rPr>
                <w:tab/>
              </w:r>
            </w:hyperlink>
          </w:p>
          <w:p w:rsidR="002B64FB" w:rsidRPr="00E27FAE" w:rsidRDefault="002B64FB" w:rsidP="00E27FAE">
            <w:pPr>
              <w:pStyle w:val="26"/>
            </w:pPr>
            <w:hyperlink w:anchor="_Toc207276079" w:history="1">
              <w:r w:rsidRPr="00E27FAE">
                <w:rPr>
                  <w:rStyle w:val="affa"/>
                </w:rPr>
                <w:t xml:space="preserve">И.1 Критерии отбраковки по результатам визуального </w:t>
              </w:r>
              <w:r>
                <w:rPr>
                  <w:rStyle w:val="affa"/>
                </w:rPr>
                <w:br/>
              </w:r>
              <w:r w:rsidRPr="00E27FAE">
                <w:rPr>
                  <w:rStyle w:val="affa"/>
                </w:rPr>
                <w:t>и измерительного контроля</w:t>
              </w:r>
              <w:r w:rsidRPr="00E27FAE">
                <w:rPr>
                  <w:webHidden/>
                </w:rPr>
                <w:tab/>
              </w:r>
            </w:hyperlink>
          </w:p>
          <w:p w:rsidR="002B64FB" w:rsidRPr="00E27FAE" w:rsidRDefault="002B64FB" w:rsidP="00E27FAE">
            <w:pPr>
              <w:pStyle w:val="26"/>
            </w:pPr>
            <w:hyperlink w:anchor="_Toc207276080" w:history="1">
              <w:r w:rsidRPr="00E27FAE">
                <w:rPr>
                  <w:rStyle w:val="affa"/>
                </w:rPr>
                <w:t>И.2</w:t>
              </w:r>
              <w:r w:rsidRPr="00E27FAE">
                <w:rPr>
                  <w:rStyle w:val="affa"/>
                  <w:bCs/>
                  <w:iCs/>
                </w:rPr>
                <w:t xml:space="preserve"> Критерии отбраковки по результатам капиллярного </w:t>
              </w:r>
              <w:r>
                <w:rPr>
                  <w:rStyle w:val="affa"/>
                  <w:bCs/>
                  <w:iCs/>
                </w:rPr>
                <w:br/>
              </w:r>
              <w:r w:rsidRPr="00E27FAE">
                <w:rPr>
                  <w:rStyle w:val="affa"/>
                  <w:bCs/>
                  <w:iCs/>
                </w:rPr>
                <w:t>и магнитопорошкового контролей</w:t>
              </w:r>
              <w:r w:rsidRPr="00E27FAE">
                <w:rPr>
                  <w:webHidden/>
                </w:rPr>
                <w:tab/>
              </w:r>
            </w:hyperlink>
          </w:p>
          <w:p w:rsidR="002B64FB" w:rsidRPr="00E27FAE" w:rsidRDefault="002B64FB" w:rsidP="00E27FAE">
            <w:pPr>
              <w:pStyle w:val="26"/>
            </w:pPr>
            <w:hyperlink w:anchor="_Toc207276081" w:history="1">
              <w:r w:rsidRPr="00E27FAE">
                <w:rPr>
                  <w:rStyle w:val="affa"/>
                </w:rPr>
                <w:t>И.3</w:t>
              </w:r>
              <w:r w:rsidRPr="00E27FAE">
                <w:rPr>
                  <w:rStyle w:val="affa"/>
                  <w:bCs/>
                  <w:iCs/>
                </w:rPr>
                <w:t xml:space="preserve"> Критерии отбраковки по результатам ультразвукового контроля</w:t>
              </w:r>
              <w:r w:rsidRPr="00E27FAE">
                <w:rPr>
                  <w:webHidden/>
                </w:rPr>
                <w:tab/>
              </w:r>
            </w:hyperlink>
          </w:p>
          <w:p w:rsidR="002B64FB" w:rsidRPr="00E27FAE" w:rsidRDefault="002B64FB" w:rsidP="00E27FAE">
            <w:pPr>
              <w:pStyle w:val="26"/>
            </w:pPr>
            <w:hyperlink w:anchor="_Toc207276082" w:history="1">
              <w:r w:rsidRPr="00E27FAE">
                <w:rPr>
                  <w:rStyle w:val="affa"/>
                </w:rPr>
                <w:t>И.4 Критерии отбраковки по результатам радиографического контроля</w:t>
              </w:r>
              <w:r w:rsidRPr="00E27FAE">
                <w:rPr>
                  <w:webHidden/>
                </w:rPr>
                <w:tab/>
              </w:r>
            </w:hyperlink>
          </w:p>
          <w:p w:rsidR="002B64FB" w:rsidRPr="00E27FAE" w:rsidRDefault="002B64FB" w:rsidP="006D0C90">
            <w:pPr>
              <w:pStyle w:val="18"/>
            </w:pPr>
            <w:hyperlink w:anchor="_Toc207276083" w:history="1">
              <w:r w:rsidRPr="00E27FAE">
                <w:rPr>
                  <w:rStyle w:val="affa"/>
                  <w:rFonts w:cs="Arial"/>
                </w:rPr>
                <w:t xml:space="preserve">Приложение К (рекомендуемое) Состав работ и периодичность </w:t>
              </w:r>
              <w:r>
                <w:rPr>
                  <w:rStyle w:val="affa"/>
                  <w:rFonts w:cs="Arial"/>
                </w:rPr>
                <w:br/>
              </w:r>
              <w:r w:rsidRPr="00E27FAE">
                <w:rPr>
                  <w:rStyle w:val="affa"/>
                  <w:rFonts w:cs="Arial"/>
                </w:rPr>
                <w:t xml:space="preserve">технического обслуживания и ремонта </w:t>
              </w:r>
              <w:r w:rsidRPr="006D0C90">
                <w:rPr>
                  <w:rStyle w:val="affa"/>
                  <w:rFonts w:cs="Arial"/>
                </w:rPr>
                <w:t>системы</w:t>
              </w:r>
              <w:r w:rsidRPr="00E27FAE">
                <w:rPr>
                  <w:rStyle w:val="affa"/>
                  <w:rFonts w:cs="Arial"/>
                </w:rPr>
                <w:t xml:space="preserve"> </w:t>
              </w:r>
              <w:r>
                <w:rPr>
                  <w:rStyle w:val="affa"/>
                  <w:rFonts w:cs="Arial"/>
                </w:rPr>
                <w:br/>
              </w:r>
              <w:r w:rsidRPr="00E27FAE">
                <w:rPr>
                  <w:rStyle w:val="affa"/>
                  <w:rFonts w:cs="Arial"/>
                </w:rPr>
                <w:t>сглаживания волн давления</w:t>
              </w:r>
              <w:r w:rsidRPr="00E27FAE">
                <w:rPr>
                  <w:webHidden/>
                </w:rPr>
                <w:tab/>
              </w:r>
            </w:hyperlink>
          </w:p>
          <w:p w:rsidR="002B64FB" w:rsidRPr="00E27FAE" w:rsidRDefault="002B64FB" w:rsidP="006D0C90">
            <w:pPr>
              <w:pStyle w:val="18"/>
            </w:pPr>
            <w:hyperlink w:anchor="_Toc207276084" w:history="1">
              <w:r w:rsidRPr="00E27FAE">
                <w:rPr>
                  <w:rStyle w:val="affa"/>
                  <w:rFonts w:cs="Arial"/>
                </w:rPr>
                <w:t>Библиография</w:t>
              </w:r>
              <w:r w:rsidRPr="00E27FAE">
                <w:rPr>
                  <w:webHidden/>
                </w:rPr>
                <w:tab/>
              </w:r>
            </w:hyperlink>
          </w:p>
          <w:p w:rsidR="009221A6" w:rsidRPr="00E27FAE" w:rsidRDefault="009221A6" w:rsidP="006D0C90">
            <w:pPr>
              <w:pStyle w:val="18"/>
            </w:pPr>
            <w:r w:rsidRPr="00E27FAE">
              <w:fldChar w:fldCharType="end"/>
            </w:r>
          </w:p>
        </w:tc>
      </w:tr>
    </w:tbl>
    <w:p w:rsidR="009221A6" w:rsidRPr="00E81C0A" w:rsidRDefault="009221A6" w:rsidP="006D0C90">
      <w:pPr>
        <w:pStyle w:val="18"/>
      </w:pPr>
    </w:p>
    <w:p w:rsidR="004D7959" w:rsidRPr="00E81C0A" w:rsidRDefault="004D7959" w:rsidP="00F46289">
      <w:pPr>
        <w:tabs>
          <w:tab w:val="right" w:leader="dot" w:pos="9639"/>
        </w:tabs>
        <w:ind w:right="281"/>
      </w:pPr>
    </w:p>
    <w:p w:rsidR="004D7959" w:rsidRPr="00E81C0A" w:rsidRDefault="004D7959" w:rsidP="00F46289">
      <w:pPr>
        <w:ind w:right="281"/>
      </w:pPr>
    </w:p>
    <w:p w:rsidR="004D7959" w:rsidRPr="00E81C0A" w:rsidRDefault="004D7959" w:rsidP="00F46289">
      <w:pPr>
        <w:rPr>
          <w:rFonts w:cs="Arial"/>
        </w:rPr>
        <w:sectPr w:rsidR="004D7959" w:rsidRPr="00E81C0A" w:rsidSect="006D0C90">
          <w:headerReference w:type="even" r:id="rId27"/>
          <w:headerReference w:type="default" r:id="rId28"/>
          <w:footerReference w:type="even" r:id="rId29"/>
          <w:footerReference w:type="default" r:id="rId30"/>
          <w:headerReference w:type="first" r:id="rId31"/>
          <w:footerReference w:type="first" r:id="rId32"/>
          <w:footnotePr>
            <w:numRestart w:val="eachPage"/>
          </w:footnotePr>
          <w:type w:val="nextColumn"/>
          <w:pgSz w:w="11906" w:h="16838" w:code="9"/>
          <w:pgMar w:top="1134" w:right="1134" w:bottom="1985" w:left="1134" w:header="709" w:footer="1134" w:gutter="0"/>
          <w:pgNumType w:fmt="upperRoman"/>
          <w:cols w:space="708"/>
          <w:titlePg/>
          <w:docGrid w:linePitch="360"/>
        </w:sectPr>
      </w:pPr>
    </w:p>
    <w:tbl>
      <w:tblPr>
        <w:tblW w:w="9701" w:type="dxa"/>
        <w:tblInd w:w="108" w:type="dxa"/>
        <w:tblBorders>
          <w:bottom w:val="single" w:sz="18" w:space="0" w:color="auto"/>
          <w:insideH w:val="single" w:sz="18" w:space="0" w:color="auto"/>
          <w:insideV w:val="single" w:sz="4" w:space="0" w:color="auto"/>
        </w:tblBorders>
        <w:tblLook w:val="0000" w:firstRow="0" w:lastRow="0" w:firstColumn="0" w:lastColumn="0" w:noHBand="0" w:noVBand="0"/>
      </w:tblPr>
      <w:tblGrid>
        <w:gridCol w:w="9701"/>
      </w:tblGrid>
      <w:tr w:rsidR="00000000" w:rsidTr="00B7056E">
        <w:trPr>
          <w:trHeight w:val="561"/>
        </w:trPr>
        <w:tc>
          <w:tcPr>
            <w:tcW w:w="9701" w:type="dxa"/>
          </w:tcPr>
          <w:p w:rsidR="00B81D8D" w:rsidRPr="00E81C0A" w:rsidRDefault="00034017" w:rsidP="00F46289">
            <w:pPr>
              <w:spacing w:before="120" w:after="120"/>
              <w:jc w:val="center"/>
              <w:rPr>
                <w:rFonts w:cs="Arial"/>
                <w:b/>
                <w:bCs/>
                <w:spacing w:val="48"/>
              </w:rPr>
            </w:pPr>
            <w:r w:rsidRPr="00E81C0A">
              <w:rPr>
                <w:rFonts w:cs="Arial"/>
                <w:b/>
                <w:bCs/>
                <w:spacing w:val="40"/>
              </w:rPr>
              <w:t>МЕЖГОСУДАРСТВЕННЫЙ СТАНДАРТ</w:t>
            </w:r>
          </w:p>
        </w:tc>
      </w:tr>
      <w:tr w:rsidR="00000000" w:rsidTr="00B7056E">
        <w:trPr>
          <w:trHeight w:val="2133"/>
        </w:trPr>
        <w:tc>
          <w:tcPr>
            <w:tcW w:w="9701" w:type="dxa"/>
          </w:tcPr>
          <w:p w:rsidR="00B424F5" w:rsidRPr="00E81C0A" w:rsidRDefault="00B424F5" w:rsidP="00A36E4C">
            <w:pPr>
              <w:suppressAutoHyphens/>
              <w:spacing w:before="240"/>
              <w:ind w:firstLine="709"/>
              <w:jc w:val="center"/>
              <w:rPr>
                <w:rFonts w:cs="Arial"/>
                <w:b/>
                <w:sz w:val="32"/>
                <w:szCs w:val="32"/>
              </w:rPr>
            </w:pPr>
            <w:r w:rsidRPr="00E81C0A">
              <w:rPr>
                <w:rFonts w:cs="Arial"/>
                <w:b/>
                <w:sz w:val="32"/>
                <w:szCs w:val="32"/>
              </w:rPr>
              <w:t xml:space="preserve">Магистральный трубопроводный транспорт </w:t>
            </w:r>
            <w:r w:rsidRPr="00E81C0A">
              <w:rPr>
                <w:rFonts w:cs="Arial"/>
                <w:b/>
                <w:sz w:val="32"/>
                <w:szCs w:val="32"/>
              </w:rPr>
              <w:br/>
              <w:t xml:space="preserve">нефти и </w:t>
            </w:r>
            <w:r w:rsidRPr="00A36E4C">
              <w:rPr>
                <w:rFonts w:eastAsia="Times New Roman" w:cs="Arial"/>
                <w:b/>
                <w:sz w:val="32"/>
                <w:szCs w:val="32"/>
              </w:rPr>
              <w:t>нефтепродуктов</w:t>
            </w:r>
          </w:p>
          <w:p w:rsidR="00B424F5" w:rsidRPr="00E81C0A" w:rsidRDefault="00B424F5" w:rsidP="00A36E4C">
            <w:pPr>
              <w:widowControl w:val="0"/>
              <w:autoSpaceDE w:val="0"/>
              <w:autoSpaceDN w:val="0"/>
              <w:adjustRightInd w:val="0"/>
              <w:spacing w:before="240" w:after="240"/>
              <w:jc w:val="center"/>
              <w:rPr>
                <w:rFonts w:cs="Arial"/>
                <w:b/>
                <w:caps/>
                <w:sz w:val="32"/>
                <w:szCs w:val="32"/>
              </w:rPr>
            </w:pPr>
            <w:r w:rsidRPr="00E81C0A">
              <w:rPr>
                <w:rFonts w:cs="Arial"/>
                <w:b/>
                <w:caps/>
                <w:sz w:val="32"/>
                <w:szCs w:val="32"/>
              </w:rPr>
              <w:t xml:space="preserve">СИСТЕМЫ </w:t>
            </w:r>
            <w:r w:rsidRPr="00A36E4C">
              <w:rPr>
                <w:rFonts w:eastAsia="Times New Roman" w:cs="Arial"/>
                <w:b/>
                <w:caps/>
                <w:sz w:val="32"/>
                <w:szCs w:val="32"/>
              </w:rPr>
              <w:t>СГЛАЖИВАНИЯ</w:t>
            </w:r>
            <w:r w:rsidRPr="00E81C0A">
              <w:rPr>
                <w:rFonts w:cs="Arial"/>
                <w:b/>
                <w:caps/>
                <w:sz w:val="32"/>
                <w:szCs w:val="32"/>
              </w:rPr>
              <w:t xml:space="preserve"> ВОЛН ДАВЛЕНИЯ</w:t>
            </w:r>
          </w:p>
          <w:p w:rsidR="00B424F5" w:rsidRPr="00E81C0A" w:rsidRDefault="00B424F5" w:rsidP="00A36E4C">
            <w:pPr>
              <w:suppressAutoHyphens/>
              <w:spacing w:after="240"/>
              <w:jc w:val="center"/>
              <w:rPr>
                <w:rFonts w:cs="Arial"/>
                <w:b/>
                <w:sz w:val="32"/>
                <w:szCs w:val="32"/>
              </w:rPr>
            </w:pPr>
            <w:r w:rsidRPr="00E81C0A">
              <w:rPr>
                <w:rFonts w:cs="Arial"/>
                <w:b/>
                <w:sz w:val="32"/>
                <w:szCs w:val="32"/>
              </w:rPr>
              <w:t xml:space="preserve">Общие </w:t>
            </w:r>
            <w:r w:rsidRPr="00A36E4C">
              <w:rPr>
                <w:rFonts w:cs="Arial"/>
                <w:b/>
                <w:bCs/>
                <w:sz w:val="28"/>
                <w:szCs w:val="28"/>
                <w:lang w:eastAsia="en-US"/>
              </w:rPr>
              <w:t>технические</w:t>
            </w:r>
            <w:r w:rsidRPr="00E81C0A">
              <w:rPr>
                <w:rFonts w:cs="Arial"/>
                <w:b/>
                <w:sz w:val="32"/>
                <w:szCs w:val="32"/>
              </w:rPr>
              <w:t xml:space="preserve"> условия</w:t>
            </w:r>
          </w:p>
          <w:p w:rsidR="00B81D8D" w:rsidRPr="00E81C0A" w:rsidRDefault="00B81D8D" w:rsidP="00A36E4C">
            <w:pPr>
              <w:spacing w:after="240"/>
              <w:jc w:val="center"/>
              <w:rPr>
                <w:rFonts w:cs="Arial"/>
                <w:b/>
                <w:bCs/>
                <w:spacing w:val="40"/>
                <w:lang w:val="en-US"/>
              </w:rPr>
            </w:pPr>
            <w:r w:rsidRPr="00A36E4C">
              <w:rPr>
                <w:sz w:val="28"/>
                <w:szCs w:val="28"/>
                <w:lang w:val="en-US"/>
              </w:rPr>
              <w:t>Trunk pipeline transport of oil and oil products. Pressure wave smoothing systems. General specifications</w:t>
            </w:r>
          </w:p>
        </w:tc>
      </w:tr>
    </w:tbl>
    <w:p w:rsidR="004D7959" w:rsidRDefault="00B81D8D" w:rsidP="00F46289">
      <w:pPr>
        <w:widowControl w:val="0"/>
        <w:autoSpaceDE w:val="0"/>
        <w:autoSpaceDN w:val="0"/>
        <w:adjustRightInd w:val="0"/>
        <w:spacing w:before="240" w:after="120" w:line="276" w:lineRule="auto"/>
        <w:ind w:firstLine="862"/>
        <w:jc w:val="right"/>
        <w:rPr>
          <w:rFonts w:cs="Arial"/>
          <w:b/>
          <w:sz w:val="22"/>
          <w:szCs w:val="22"/>
          <w:lang w:val="en-US"/>
        </w:rPr>
      </w:pPr>
      <w:r w:rsidRPr="00A36E4C">
        <w:rPr>
          <w:rFonts w:cs="Arial"/>
          <w:b/>
          <w:sz w:val="22"/>
          <w:szCs w:val="22"/>
        </w:rPr>
        <w:t>Дата</w:t>
      </w:r>
      <w:r w:rsidRPr="00A36E4C">
        <w:rPr>
          <w:rFonts w:cs="Arial"/>
          <w:b/>
          <w:sz w:val="22"/>
          <w:szCs w:val="22"/>
          <w:lang w:val="en-US"/>
        </w:rPr>
        <w:t xml:space="preserve"> </w:t>
      </w:r>
      <w:r w:rsidRPr="00A36E4C">
        <w:rPr>
          <w:rFonts w:cs="Arial"/>
          <w:b/>
          <w:sz w:val="22"/>
          <w:szCs w:val="22"/>
        </w:rPr>
        <w:t>введения</w:t>
      </w:r>
      <w:r w:rsidRPr="00A36E4C">
        <w:rPr>
          <w:rFonts w:cs="Arial"/>
          <w:b/>
          <w:sz w:val="22"/>
          <w:szCs w:val="22"/>
          <w:lang w:val="en-US"/>
        </w:rPr>
        <w:t xml:space="preserve"> –</w:t>
      </w:r>
      <w:r w:rsidRPr="00A36E4C">
        <w:rPr>
          <w:rFonts w:cs="Arial"/>
          <w:b/>
          <w:sz w:val="22"/>
          <w:szCs w:val="22"/>
        </w:rPr>
        <w:t xml:space="preserve"> </w:t>
      </w:r>
      <w:r w:rsidR="00B424F5" w:rsidRPr="00A36E4C">
        <w:rPr>
          <w:rFonts w:cs="Arial"/>
          <w:b/>
          <w:sz w:val="22"/>
          <w:szCs w:val="22"/>
          <w:lang w:val="en-US"/>
        </w:rPr>
        <w:t>_______________</w:t>
      </w:r>
    </w:p>
    <w:p w:rsidR="00B97920" w:rsidRPr="00A645BB" w:rsidRDefault="00B97920" w:rsidP="00A36E4C">
      <w:pPr>
        <w:widowControl w:val="0"/>
        <w:autoSpaceDE w:val="0"/>
        <w:autoSpaceDN w:val="0"/>
        <w:adjustRightInd w:val="0"/>
        <w:spacing w:line="360" w:lineRule="auto"/>
        <w:ind w:firstLine="709"/>
        <w:rPr>
          <w:rFonts w:eastAsia="Times New Roman" w:cs="Arial"/>
          <w:b/>
          <w:lang w:val="en-US"/>
        </w:rPr>
      </w:pPr>
    </w:p>
    <w:p w:rsidR="004D7959" w:rsidRDefault="004D7959" w:rsidP="00B97920">
      <w:pPr>
        <w:pStyle w:val="12"/>
        <w:ind w:left="709" w:firstLine="0"/>
      </w:pPr>
      <w:bookmarkStart w:id="8" w:name="_Toc441160727"/>
      <w:bookmarkStart w:id="9" w:name="_Toc510790688"/>
      <w:bookmarkStart w:id="10" w:name="_Toc517180467"/>
      <w:bookmarkStart w:id="11" w:name="_Toc517188418"/>
      <w:bookmarkStart w:id="12" w:name="_Toc527468059"/>
      <w:bookmarkStart w:id="13" w:name="_Toc527468213"/>
      <w:bookmarkStart w:id="14" w:name="_Toc207276029"/>
      <w:r w:rsidRPr="00E81C0A">
        <w:t>Область применения</w:t>
      </w:r>
      <w:bookmarkEnd w:id="8"/>
      <w:bookmarkEnd w:id="9"/>
      <w:bookmarkEnd w:id="10"/>
      <w:bookmarkEnd w:id="11"/>
      <w:bookmarkEnd w:id="12"/>
      <w:bookmarkEnd w:id="13"/>
      <w:bookmarkEnd w:id="14"/>
    </w:p>
    <w:p w:rsidR="00B97920" w:rsidRPr="00A645BB" w:rsidRDefault="00B97920" w:rsidP="00A36E4C">
      <w:pPr>
        <w:spacing w:line="360" w:lineRule="auto"/>
        <w:ind w:left="709"/>
      </w:pPr>
    </w:p>
    <w:p w:rsidR="004D7959" w:rsidRDefault="004D7959" w:rsidP="00F46289">
      <w:pPr>
        <w:tabs>
          <w:tab w:val="left" w:pos="1276"/>
        </w:tabs>
        <w:spacing w:line="360" w:lineRule="auto"/>
        <w:ind w:firstLine="709"/>
        <w:jc w:val="both"/>
        <w:rPr>
          <w:rFonts w:cs="Arial"/>
        </w:rPr>
      </w:pPr>
      <w:r w:rsidRPr="00E81C0A">
        <w:rPr>
          <w:rFonts w:cs="Arial"/>
        </w:rPr>
        <w:t xml:space="preserve">Настоящий стандарт распространяется на </w:t>
      </w:r>
      <w:r w:rsidRPr="00E81C0A">
        <w:t>системы сглаживания волн давл</w:t>
      </w:r>
      <w:r w:rsidRPr="00E81C0A">
        <w:t>е</w:t>
      </w:r>
      <w:r w:rsidRPr="00E81C0A">
        <w:t xml:space="preserve">ния, </w:t>
      </w:r>
      <w:r w:rsidRPr="00E81C0A">
        <w:rPr>
          <w:rFonts w:cs="Arial"/>
        </w:rPr>
        <w:t>применяемые</w:t>
      </w:r>
      <w:r w:rsidRPr="00E81C0A">
        <w:t xml:space="preserve"> на</w:t>
      </w:r>
      <w:r w:rsidRPr="00E81C0A">
        <w:rPr>
          <w:rFonts w:cs="Arial"/>
        </w:rPr>
        <w:t xml:space="preserve"> объектах магистрального </w:t>
      </w:r>
      <w:r w:rsidR="00687BD0" w:rsidRPr="00E81C0A">
        <w:rPr>
          <w:rFonts w:cs="Arial"/>
        </w:rPr>
        <w:t>трубопровода для транспортирования</w:t>
      </w:r>
      <w:r w:rsidRPr="00E81C0A">
        <w:rPr>
          <w:rFonts w:cs="Arial"/>
        </w:rPr>
        <w:t xml:space="preserve"> нефти и нефтепродуктов</w:t>
      </w:r>
      <w:r w:rsidR="00EE1B4F" w:rsidRPr="00E81C0A">
        <w:rPr>
          <w:rFonts w:cs="Arial"/>
        </w:rPr>
        <w:t>.</w:t>
      </w:r>
    </w:p>
    <w:p w:rsidR="00B97920" w:rsidRPr="00E81C0A" w:rsidRDefault="00B97920" w:rsidP="00A645BB">
      <w:pPr>
        <w:tabs>
          <w:tab w:val="left" w:pos="1276"/>
        </w:tabs>
        <w:spacing w:line="360" w:lineRule="auto"/>
        <w:ind w:firstLine="709"/>
        <w:jc w:val="both"/>
        <w:rPr>
          <w:rFonts w:cs="Arial"/>
        </w:rPr>
      </w:pPr>
    </w:p>
    <w:p w:rsidR="004D7959" w:rsidRPr="00E27FAE" w:rsidRDefault="004D7959" w:rsidP="00A36E4C">
      <w:pPr>
        <w:pStyle w:val="12"/>
        <w:ind w:left="709" w:firstLine="0"/>
      </w:pPr>
      <w:bookmarkStart w:id="15" w:name="_Toc510790689"/>
      <w:bookmarkStart w:id="16" w:name="_Toc517180468"/>
      <w:bookmarkStart w:id="17" w:name="_Toc517188419"/>
      <w:bookmarkStart w:id="18" w:name="_Toc527468060"/>
      <w:bookmarkStart w:id="19" w:name="_Toc527468214"/>
      <w:bookmarkStart w:id="20" w:name="_Toc207276030"/>
      <w:r w:rsidRPr="00E27FAE">
        <w:t>Нормативные ссылки</w:t>
      </w:r>
      <w:bookmarkEnd w:id="15"/>
      <w:bookmarkEnd w:id="16"/>
      <w:bookmarkEnd w:id="17"/>
      <w:bookmarkEnd w:id="18"/>
      <w:bookmarkEnd w:id="19"/>
      <w:bookmarkEnd w:id="20"/>
      <w:r w:rsidRPr="00E27FAE">
        <w:t xml:space="preserve"> </w:t>
      </w:r>
    </w:p>
    <w:p w:rsidR="00B97920" w:rsidRDefault="00B97920" w:rsidP="00A645BB">
      <w:pPr>
        <w:tabs>
          <w:tab w:val="left" w:pos="900"/>
        </w:tabs>
        <w:spacing w:line="360" w:lineRule="auto"/>
        <w:ind w:firstLine="709"/>
        <w:jc w:val="both"/>
        <w:rPr>
          <w:rFonts w:cs="Arial"/>
        </w:rPr>
      </w:pPr>
    </w:p>
    <w:p w:rsidR="004D7959" w:rsidRPr="00E27FAE" w:rsidRDefault="004D7959" w:rsidP="00F46289">
      <w:pPr>
        <w:tabs>
          <w:tab w:val="left" w:pos="900"/>
        </w:tabs>
        <w:spacing w:line="360" w:lineRule="auto"/>
        <w:ind w:firstLine="709"/>
        <w:jc w:val="both"/>
        <w:rPr>
          <w:rFonts w:cs="Arial"/>
        </w:rPr>
      </w:pPr>
      <w:r w:rsidRPr="00E81C0A">
        <w:rPr>
          <w:rFonts w:cs="Arial"/>
        </w:rPr>
        <w:t xml:space="preserve">В настоящем стандарте использованы ссылки на следующие </w:t>
      </w:r>
      <w:r w:rsidR="005F0452" w:rsidRPr="00785819">
        <w:rPr>
          <w:rFonts w:cs="Arial"/>
        </w:rPr>
        <w:t>межгосударственные стандарты</w:t>
      </w:r>
      <w:r w:rsidRPr="00E27FAE">
        <w:rPr>
          <w:rFonts w:cs="Arial"/>
        </w:rPr>
        <w:t>:</w:t>
      </w:r>
    </w:p>
    <w:p w:rsidR="004A0FCC" w:rsidRPr="00E27FAE" w:rsidRDefault="004A0FCC" w:rsidP="00F46289">
      <w:pPr>
        <w:spacing w:line="360" w:lineRule="auto"/>
        <w:ind w:firstLine="709"/>
        <w:jc w:val="both"/>
        <w:rPr>
          <w:rFonts w:cs="Arial"/>
        </w:rPr>
      </w:pPr>
      <w:r w:rsidRPr="00E27FAE">
        <w:rPr>
          <w:rFonts w:cs="Arial"/>
        </w:rPr>
        <w:t>ГОСТ 4.114 Арматура трубопроводная. Номенклатура основных показателей</w:t>
      </w:r>
    </w:p>
    <w:p w:rsidR="004D7959" w:rsidRPr="00E27FAE" w:rsidRDefault="004D7959" w:rsidP="00F46289">
      <w:pPr>
        <w:spacing w:line="360" w:lineRule="auto"/>
        <w:ind w:firstLine="709"/>
        <w:jc w:val="both"/>
        <w:rPr>
          <w:rFonts w:cs="Arial"/>
        </w:rPr>
      </w:pPr>
      <w:r w:rsidRPr="00E27FAE">
        <w:rPr>
          <w:rFonts w:cs="Arial"/>
        </w:rPr>
        <w:t>ГОСТ 9.014 Единая система защиты от коррозии и старения. Временная пр</w:t>
      </w:r>
      <w:r w:rsidRPr="00E27FAE">
        <w:rPr>
          <w:rFonts w:cs="Arial"/>
        </w:rPr>
        <w:t>о</w:t>
      </w:r>
      <w:r w:rsidRPr="00E27FAE">
        <w:rPr>
          <w:rFonts w:cs="Arial"/>
        </w:rPr>
        <w:t>тивокоррозионная защита изделий. Общие требования</w:t>
      </w:r>
    </w:p>
    <w:p w:rsidR="00ED7099" w:rsidRPr="00E27FAE" w:rsidRDefault="00ED7099" w:rsidP="00F46289">
      <w:pPr>
        <w:spacing w:line="360" w:lineRule="auto"/>
        <w:ind w:firstLine="709"/>
        <w:jc w:val="both"/>
        <w:rPr>
          <w:rFonts w:cs="Arial"/>
        </w:rPr>
      </w:pPr>
      <w:r w:rsidRPr="00E27FAE">
        <w:rPr>
          <w:rFonts w:cs="Arial"/>
        </w:rPr>
        <w:t>ГОСТ 12.0.003 Система стандартов безопасности труда. Опасные и вредные производственные факторы. Классификация</w:t>
      </w:r>
    </w:p>
    <w:p w:rsidR="008F2C7B" w:rsidRPr="00E27FAE" w:rsidRDefault="008F2C7B" w:rsidP="00F46289">
      <w:pPr>
        <w:spacing w:line="360" w:lineRule="auto"/>
        <w:ind w:firstLine="709"/>
        <w:jc w:val="both"/>
        <w:rPr>
          <w:rFonts w:cs="Arial"/>
        </w:rPr>
      </w:pPr>
      <w:r w:rsidRPr="00E27FAE">
        <w:rPr>
          <w:rFonts w:cs="Arial"/>
        </w:rPr>
        <w:t>ГОСТ</w:t>
      </w:r>
      <w:r w:rsidR="00BB263A" w:rsidRPr="00E27FAE">
        <w:rPr>
          <w:rFonts w:cs="Arial"/>
        </w:rPr>
        <w:t> </w:t>
      </w:r>
      <w:r w:rsidRPr="00E27FAE">
        <w:rPr>
          <w:rFonts w:cs="Arial"/>
        </w:rPr>
        <w:t>12.1.003 Система стандартов безопасности труда. Шум. Общие требования безопасности</w:t>
      </w:r>
    </w:p>
    <w:p w:rsidR="004D7959" w:rsidRPr="00E27FAE" w:rsidRDefault="004D7959" w:rsidP="00F46289">
      <w:pPr>
        <w:spacing w:line="360" w:lineRule="auto"/>
        <w:ind w:firstLine="709"/>
        <w:jc w:val="both"/>
        <w:rPr>
          <w:rFonts w:cs="Arial"/>
        </w:rPr>
      </w:pPr>
      <w:r w:rsidRPr="00E27FAE">
        <w:rPr>
          <w:rFonts w:cs="Arial"/>
        </w:rPr>
        <w:t>ГОСТ</w:t>
      </w:r>
      <w:r w:rsidR="00BB263A" w:rsidRPr="00E27FAE">
        <w:rPr>
          <w:rFonts w:cs="Arial"/>
        </w:rPr>
        <w:t> </w:t>
      </w:r>
      <w:r w:rsidRPr="00E27FAE">
        <w:rPr>
          <w:rFonts w:cs="Arial"/>
        </w:rPr>
        <w:t>12.1.004 Система стандартов безопасности труда. Пожарная безопа</w:t>
      </w:r>
      <w:r w:rsidRPr="00E27FAE">
        <w:rPr>
          <w:rFonts w:cs="Arial"/>
        </w:rPr>
        <w:t>с</w:t>
      </w:r>
      <w:r w:rsidRPr="00E27FAE">
        <w:rPr>
          <w:rFonts w:cs="Arial"/>
        </w:rPr>
        <w:t xml:space="preserve">ность. Общие требования </w:t>
      </w:r>
    </w:p>
    <w:p w:rsidR="004D7959" w:rsidRPr="00E27FAE" w:rsidRDefault="004D7959" w:rsidP="00F46289">
      <w:pPr>
        <w:spacing w:line="360" w:lineRule="auto"/>
        <w:ind w:firstLine="709"/>
        <w:jc w:val="both"/>
        <w:rPr>
          <w:rFonts w:cs="Arial"/>
        </w:rPr>
      </w:pPr>
      <w:r w:rsidRPr="00E27FAE">
        <w:rPr>
          <w:rFonts w:cs="Arial"/>
        </w:rPr>
        <w:t>ГОСТ 12.1.007 Система стандартов безопасности труда. Вредные вещества. Классификация и общие требования безопасности</w:t>
      </w:r>
    </w:p>
    <w:p w:rsidR="004D7959" w:rsidRPr="00E27FAE" w:rsidRDefault="004D7959" w:rsidP="00F46289">
      <w:pPr>
        <w:spacing w:line="360" w:lineRule="auto"/>
        <w:ind w:firstLine="709"/>
        <w:jc w:val="both"/>
        <w:rPr>
          <w:rFonts w:cs="Arial"/>
        </w:rPr>
      </w:pPr>
      <w:r w:rsidRPr="00E27FAE">
        <w:rPr>
          <w:rFonts w:cs="Arial"/>
        </w:rPr>
        <w:t xml:space="preserve">ГОСТ 12.1.010 Система стандартов безопасности труда. Взрывобезопасность. Общие требования </w:t>
      </w:r>
    </w:p>
    <w:p w:rsidR="004D7959" w:rsidRPr="00E27FAE" w:rsidRDefault="004D7959" w:rsidP="00F46289">
      <w:pPr>
        <w:spacing w:line="360" w:lineRule="auto"/>
        <w:ind w:firstLine="709"/>
        <w:jc w:val="both"/>
        <w:rPr>
          <w:rFonts w:cs="Arial"/>
        </w:rPr>
      </w:pPr>
      <w:r w:rsidRPr="00E27FAE">
        <w:rPr>
          <w:rFonts w:cs="Arial"/>
        </w:rPr>
        <w:t>ГОСТ 12.1.012 Система стандартов безопасности труда. Вибрационная бе</w:t>
      </w:r>
      <w:r w:rsidRPr="00E27FAE">
        <w:rPr>
          <w:rFonts w:cs="Arial"/>
        </w:rPr>
        <w:t>з</w:t>
      </w:r>
      <w:r w:rsidRPr="00E27FAE">
        <w:rPr>
          <w:rFonts w:cs="Arial"/>
        </w:rPr>
        <w:t>опасность. Общие требования</w:t>
      </w:r>
    </w:p>
    <w:p w:rsidR="004D7959" w:rsidRPr="00E27FAE" w:rsidRDefault="004D7959" w:rsidP="00F46289">
      <w:pPr>
        <w:spacing w:line="360" w:lineRule="auto"/>
        <w:ind w:firstLine="709"/>
        <w:jc w:val="both"/>
        <w:rPr>
          <w:rFonts w:cs="Arial"/>
        </w:rPr>
      </w:pPr>
      <w:r w:rsidRPr="00E27FAE">
        <w:rPr>
          <w:rFonts w:cs="Arial"/>
        </w:rPr>
        <w:t>ГОСТ 12.1.019 Система стандартов безопасности труда. Электробезопа</w:t>
      </w:r>
      <w:r w:rsidRPr="00E27FAE">
        <w:rPr>
          <w:rFonts w:cs="Arial"/>
        </w:rPr>
        <w:t>с</w:t>
      </w:r>
      <w:r w:rsidRPr="00E27FAE">
        <w:rPr>
          <w:rFonts w:cs="Arial"/>
        </w:rPr>
        <w:t>ность. Общие требования и номенклатура видов защиты</w:t>
      </w:r>
    </w:p>
    <w:p w:rsidR="004D7959" w:rsidRPr="00E27FAE" w:rsidRDefault="004D7959" w:rsidP="00F46289">
      <w:pPr>
        <w:spacing w:line="360" w:lineRule="auto"/>
        <w:ind w:firstLine="709"/>
        <w:jc w:val="both"/>
        <w:rPr>
          <w:rFonts w:cs="Arial"/>
        </w:rPr>
      </w:pPr>
      <w:r w:rsidRPr="00E27FAE">
        <w:rPr>
          <w:rFonts w:cs="Arial"/>
        </w:rPr>
        <w:t>ГОСТ 12.1.038 Система стандартов безопасности труда. Электробезопа</w:t>
      </w:r>
      <w:r w:rsidRPr="00E27FAE">
        <w:rPr>
          <w:rFonts w:cs="Arial"/>
        </w:rPr>
        <w:t>с</w:t>
      </w:r>
      <w:r w:rsidRPr="00E27FAE">
        <w:rPr>
          <w:rFonts w:cs="Arial"/>
        </w:rPr>
        <w:t>ность. Предельно допустимые значения напряжений прикосновения и т</w:t>
      </w:r>
      <w:r w:rsidRPr="00E27FAE">
        <w:rPr>
          <w:rFonts w:cs="Arial"/>
        </w:rPr>
        <w:t>о</w:t>
      </w:r>
      <w:r w:rsidRPr="00E27FAE">
        <w:rPr>
          <w:rFonts w:cs="Arial"/>
        </w:rPr>
        <w:t>ков</w:t>
      </w:r>
    </w:p>
    <w:p w:rsidR="004D7959" w:rsidRPr="00E27FAE" w:rsidRDefault="004D7959" w:rsidP="00F46289">
      <w:pPr>
        <w:spacing w:line="360" w:lineRule="auto"/>
        <w:ind w:firstLine="709"/>
        <w:jc w:val="both"/>
        <w:rPr>
          <w:rFonts w:cs="Arial"/>
        </w:rPr>
      </w:pPr>
      <w:r w:rsidRPr="00E27FAE">
        <w:rPr>
          <w:rFonts w:cs="Arial"/>
        </w:rPr>
        <w:t>ГОСТ</w:t>
      </w:r>
      <w:r w:rsidR="00BB263A" w:rsidRPr="00E27FAE">
        <w:rPr>
          <w:rFonts w:cs="Arial"/>
        </w:rPr>
        <w:t> </w:t>
      </w:r>
      <w:r w:rsidRPr="00E27FAE">
        <w:rPr>
          <w:rFonts w:cs="Arial"/>
        </w:rPr>
        <w:t>12.2.003 Система стандартов безопасности труда. Оборудование прои</w:t>
      </w:r>
      <w:r w:rsidRPr="00E27FAE">
        <w:rPr>
          <w:rFonts w:cs="Arial"/>
        </w:rPr>
        <w:t>з</w:t>
      </w:r>
      <w:r w:rsidRPr="00E27FAE">
        <w:rPr>
          <w:rFonts w:cs="Arial"/>
        </w:rPr>
        <w:t>водственное. Общие требования безопасности</w:t>
      </w:r>
    </w:p>
    <w:p w:rsidR="00883408" w:rsidRPr="00E27FAE" w:rsidRDefault="00883408" w:rsidP="00F46289">
      <w:pPr>
        <w:autoSpaceDE w:val="0"/>
        <w:autoSpaceDN w:val="0"/>
        <w:adjustRightInd w:val="0"/>
        <w:spacing w:line="360" w:lineRule="auto"/>
        <w:ind w:firstLine="709"/>
        <w:jc w:val="both"/>
        <w:rPr>
          <w:rFonts w:cs="Arial"/>
          <w:bCs/>
        </w:rPr>
      </w:pPr>
      <w:r w:rsidRPr="00E27FAE">
        <w:rPr>
          <w:rFonts w:cs="Arial"/>
          <w:bCs/>
        </w:rPr>
        <w:t>ГОСТ 12.2.033 Система стандартов безопасности труда. Рабочее место при выполнении работ стоя. Общие эргономические требования </w:t>
      </w:r>
    </w:p>
    <w:p w:rsidR="004D7959" w:rsidRPr="00E27FAE" w:rsidRDefault="004D7959" w:rsidP="00F46289">
      <w:pPr>
        <w:autoSpaceDE w:val="0"/>
        <w:autoSpaceDN w:val="0"/>
        <w:adjustRightInd w:val="0"/>
        <w:spacing w:line="360" w:lineRule="auto"/>
        <w:ind w:firstLine="709"/>
        <w:jc w:val="both"/>
        <w:rPr>
          <w:rFonts w:cs="Arial"/>
          <w:bCs/>
        </w:rPr>
      </w:pPr>
      <w:r w:rsidRPr="00E27FAE">
        <w:rPr>
          <w:rFonts w:cs="Arial"/>
          <w:bCs/>
        </w:rPr>
        <w:t>ГОСТ</w:t>
      </w:r>
      <w:r w:rsidR="00BB263A" w:rsidRPr="00E27FAE">
        <w:rPr>
          <w:rFonts w:cs="Arial"/>
          <w:bCs/>
        </w:rPr>
        <w:t> </w:t>
      </w:r>
      <w:r w:rsidRPr="00E27FAE">
        <w:rPr>
          <w:rFonts w:cs="Arial"/>
          <w:bCs/>
        </w:rPr>
        <w:t>12.2.044 Система стандартов безопасности труда. Машины и оборуд</w:t>
      </w:r>
      <w:r w:rsidRPr="00E27FAE">
        <w:rPr>
          <w:rFonts w:cs="Arial"/>
          <w:bCs/>
        </w:rPr>
        <w:t>о</w:t>
      </w:r>
      <w:r w:rsidRPr="00E27FAE">
        <w:rPr>
          <w:rFonts w:cs="Arial"/>
          <w:bCs/>
        </w:rPr>
        <w:t>вание для транспортирования нефти. Требования безопасности</w:t>
      </w:r>
    </w:p>
    <w:p w:rsidR="004D7959" w:rsidRPr="00E27FAE" w:rsidRDefault="004D7959" w:rsidP="00F46289">
      <w:pPr>
        <w:autoSpaceDE w:val="0"/>
        <w:autoSpaceDN w:val="0"/>
        <w:adjustRightInd w:val="0"/>
        <w:spacing w:line="360" w:lineRule="auto"/>
        <w:ind w:firstLine="709"/>
        <w:jc w:val="both"/>
        <w:rPr>
          <w:rFonts w:cs="Arial"/>
          <w:bCs/>
        </w:rPr>
      </w:pPr>
      <w:r w:rsidRPr="00E27FAE">
        <w:rPr>
          <w:rFonts w:cs="Arial"/>
          <w:bCs/>
        </w:rPr>
        <w:t>ГОСТ</w:t>
      </w:r>
      <w:r w:rsidR="00BB263A" w:rsidRPr="00E27FAE">
        <w:rPr>
          <w:rFonts w:cs="Arial"/>
          <w:bCs/>
        </w:rPr>
        <w:t> </w:t>
      </w:r>
      <w:r w:rsidRPr="00E27FAE">
        <w:rPr>
          <w:rFonts w:cs="Arial"/>
          <w:bCs/>
        </w:rPr>
        <w:t>12.2.049 Система стандартов безопасности труда. Оборудование прои</w:t>
      </w:r>
      <w:r w:rsidRPr="00E27FAE">
        <w:rPr>
          <w:rFonts w:cs="Arial"/>
          <w:bCs/>
        </w:rPr>
        <w:t>з</w:t>
      </w:r>
      <w:r w:rsidRPr="00E27FAE">
        <w:rPr>
          <w:rFonts w:cs="Arial"/>
          <w:bCs/>
        </w:rPr>
        <w:t>водственное. Общие эргономические требования</w:t>
      </w:r>
    </w:p>
    <w:p w:rsidR="004D7959" w:rsidRPr="00E27FAE" w:rsidRDefault="004D7959" w:rsidP="00F46289">
      <w:pPr>
        <w:autoSpaceDE w:val="0"/>
        <w:autoSpaceDN w:val="0"/>
        <w:adjustRightInd w:val="0"/>
        <w:spacing w:line="360" w:lineRule="auto"/>
        <w:ind w:firstLine="709"/>
        <w:jc w:val="both"/>
        <w:rPr>
          <w:rFonts w:cs="Arial"/>
          <w:bCs/>
        </w:rPr>
      </w:pPr>
      <w:r w:rsidRPr="00E27FAE">
        <w:rPr>
          <w:rFonts w:cs="Arial"/>
          <w:bCs/>
        </w:rPr>
        <w:t>ГОСТ</w:t>
      </w:r>
      <w:r w:rsidR="00BB263A" w:rsidRPr="00E27FAE">
        <w:rPr>
          <w:rFonts w:cs="Arial"/>
          <w:bCs/>
        </w:rPr>
        <w:t> </w:t>
      </w:r>
      <w:r w:rsidRPr="00E27FAE">
        <w:rPr>
          <w:rFonts w:cs="Arial"/>
          <w:bCs/>
        </w:rPr>
        <w:t>12.2.062 Система стандартов безопасности труда. Оборудование прои</w:t>
      </w:r>
      <w:r w:rsidRPr="00E27FAE">
        <w:rPr>
          <w:rFonts w:cs="Arial"/>
          <w:bCs/>
        </w:rPr>
        <w:t>з</w:t>
      </w:r>
      <w:r w:rsidRPr="00E27FAE">
        <w:rPr>
          <w:rFonts w:cs="Arial"/>
          <w:bCs/>
        </w:rPr>
        <w:t>водственное. Ограждения защитные</w:t>
      </w:r>
    </w:p>
    <w:p w:rsidR="004D7959" w:rsidRPr="00E27FAE" w:rsidRDefault="004D7959" w:rsidP="00F46289">
      <w:pPr>
        <w:autoSpaceDE w:val="0"/>
        <w:autoSpaceDN w:val="0"/>
        <w:adjustRightInd w:val="0"/>
        <w:spacing w:line="360" w:lineRule="auto"/>
        <w:ind w:firstLine="709"/>
        <w:jc w:val="both"/>
        <w:rPr>
          <w:rFonts w:cs="Arial"/>
          <w:bCs/>
        </w:rPr>
      </w:pPr>
      <w:r w:rsidRPr="00E27FAE">
        <w:rPr>
          <w:rFonts w:cs="Arial"/>
          <w:bCs/>
        </w:rPr>
        <w:t>ГОСТ 12.2.063 Арматура трубопроводная. Общие требования безопасности</w:t>
      </w:r>
    </w:p>
    <w:p w:rsidR="004D7959" w:rsidRPr="00E27FAE" w:rsidRDefault="004D7959" w:rsidP="00F46289">
      <w:pPr>
        <w:autoSpaceDE w:val="0"/>
        <w:autoSpaceDN w:val="0"/>
        <w:adjustRightInd w:val="0"/>
        <w:spacing w:line="360" w:lineRule="auto"/>
        <w:ind w:firstLine="709"/>
        <w:jc w:val="both"/>
        <w:rPr>
          <w:rFonts w:cs="Arial"/>
          <w:bCs/>
        </w:rPr>
      </w:pPr>
      <w:r w:rsidRPr="00E27FAE">
        <w:rPr>
          <w:rFonts w:cs="Arial"/>
          <w:bCs/>
        </w:rPr>
        <w:t>ГОСТ</w:t>
      </w:r>
      <w:r w:rsidR="00BB263A" w:rsidRPr="00E27FAE">
        <w:rPr>
          <w:rFonts w:cs="Arial"/>
          <w:bCs/>
        </w:rPr>
        <w:t> </w:t>
      </w:r>
      <w:r w:rsidRPr="00E27FAE">
        <w:rPr>
          <w:rFonts w:cs="Arial"/>
          <w:bCs/>
        </w:rPr>
        <w:t>12.3.009 Система стандартов безопасности труда. Работы погрузочно-разгрузочные. Общие требования безопасности</w:t>
      </w:r>
    </w:p>
    <w:p w:rsidR="004D7959" w:rsidRPr="00E27FAE" w:rsidRDefault="004D7959" w:rsidP="00F46289">
      <w:pPr>
        <w:autoSpaceDE w:val="0"/>
        <w:autoSpaceDN w:val="0"/>
        <w:adjustRightInd w:val="0"/>
        <w:spacing w:line="360" w:lineRule="auto"/>
        <w:ind w:firstLine="709"/>
        <w:jc w:val="both"/>
        <w:rPr>
          <w:rFonts w:cs="Arial"/>
          <w:bCs/>
        </w:rPr>
      </w:pPr>
      <w:r w:rsidRPr="00E27FAE">
        <w:rPr>
          <w:rFonts w:cs="Arial"/>
          <w:bCs/>
        </w:rPr>
        <w:t>ГОСТ</w:t>
      </w:r>
      <w:r w:rsidR="00BB263A" w:rsidRPr="00E27FAE">
        <w:rPr>
          <w:rFonts w:cs="Arial"/>
          <w:bCs/>
        </w:rPr>
        <w:t> </w:t>
      </w:r>
      <w:r w:rsidRPr="00E27FAE">
        <w:rPr>
          <w:rFonts w:cs="Arial"/>
          <w:bCs/>
        </w:rPr>
        <w:t>12.3.020 Система стандартов безопасности труда. Процессы перемещ</w:t>
      </w:r>
      <w:r w:rsidRPr="00E27FAE">
        <w:rPr>
          <w:rFonts w:cs="Arial"/>
          <w:bCs/>
        </w:rPr>
        <w:t>е</w:t>
      </w:r>
      <w:r w:rsidRPr="00E27FAE">
        <w:rPr>
          <w:rFonts w:cs="Arial"/>
          <w:bCs/>
        </w:rPr>
        <w:t>ния грузов на предприятиях. Общие требования безопасности</w:t>
      </w:r>
    </w:p>
    <w:p w:rsidR="00D26894" w:rsidRPr="00E27FAE" w:rsidRDefault="00D26894" w:rsidP="00D26894">
      <w:pPr>
        <w:spacing w:line="360" w:lineRule="auto"/>
        <w:ind w:firstLine="709"/>
        <w:jc w:val="both"/>
        <w:rPr>
          <w:rFonts w:cs="Arial"/>
        </w:rPr>
      </w:pPr>
      <w:r w:rsidRPr="00E27FAE">
        <w:rPr>
          <w:rFonts w:cs="Arial"/>
        </w:rPr>
        <w:t>ГОСТ 15.309 Система разработки и постановки продукции на производство. Испытания и приемка выпускаемой продукции. Основные положения</w:t>
      </w:r>
    </w:p>
    <w:p w:rsidR="00E362D5" w:rsidRPr="00E27FAE" w:rsidRDefault="00E362D5" w:rsidP="00F46289">
      <w:pPr>
        <w:pStyle w:val="FR1"/>
        <w:widowControl/>
        <w:spacing w:before="0" w:line="360" w:lineRule="auto"/>
        <w:ind w:left="0" w:firstLine="709"/>
        <w:jc w:val="both"/>
        <w:rPr>
          <w:rFonts w:ascii="Arial" w:hAnsi="Arial" w:cs="Arial"/>
          <w:b w:val="0"/>
          <w:sz w:val="24"/>
          <w:szCs w:val="24"/>
        </w:rPr>
      </w:pPr>
      <w:r w:rsidRPr="00E27FAE">
        <w:rPr>
          <w:rFonts w:ascii="Arial" w:hAnsi="Arial" w:cs="Arial"/>
          <w:b w:val="0"/>
          <w:sz w:val="24"/>
          <w:szCs w:val="24"/>
        </w:rPr>
        <w:t>ГОСТ 27.002 Надежность в технике. Термины и определения</w:t>
      </w:r>
    </w:p>
    <w:p w:rsidR="004A0FCC" w:rsidRPr="00E27FAE" w:rsidRDefault="004A0FCC" w:rsidP="00F46289">
      <w:pPr>
        <w:pStyle w:val="FR1"/>
        <w:widowControl/>
        <w:spacing w:before="0" w:line="360" w:lineRule="auto"/>
        <w:ind w:left="0" w:firstLine="709"/>
        <w:jc w:val="both"/>
        <w:rPr>
          <w:rFonts w:ascii="Arial" w:hAnsi="Arial" w:cs="Arial"/>
          <w:b w:val="0"/>
          <w:sz w:val="24"/>
          <w:szCs w:val="24"/>
        </w:rPr>
      </w:pPr>
      <w:r w:rsidRPr="00E27FAE">
        <w:rPr>
          <w:rFonts w:ascii="Arial" w:hAnsi="Arial" w:cs="Arial"/>
          <w:b w:val="0"/>
          <w:sz w:val="24"/>
          <w:szCs w:val="24"/>
        </w:rPr>
        <w:t>ГОСТ 27.003 Надежность в технике. Состав и общие правила задания требований по надежности</w:t>
      </w:r>
    </w:p>
    <w:p w:rsidR="00D85685" w:rsidRPr="00E27FAE" w:rsidRDefault="004D7959" w:rsidP="00F46289">
      <w:pPr>
        <w:pStyle w:val="FR1"/>
        <w:widowControl/>
        <w:spacing w:before="0" w:line="360" w:lineRule="auto"/>
        <w:ind w:left="0" w:firstLine="709"/>
        <w:jc w:val="both"/>
        <w:rPr>
          <w:rFonts w:ascii="Arial" w:hAnsi="Arial" w:cs="Arial"/>
          <w:b w:val="0"/>
          <w:sz w:val="24"/>
          <w:szCs w:val="24"/>
        </w:rPr>
      </w:pPr>
      <w:r w:rsidRPr="00E27FAE">
        <w:rPr>
          <w:rFonts w:ascii="Arial" w:hAnsi="Arial" w:cs="Arial"/>
          <w:b w:val="0"/>
          <w:sz w:val="24"/>
          <w:szCs w:val="24"/>
        </w:rPr>
        <w:t>ГОСТ 27.301 Надежность в технике. Расчет надежности. Основные полож</w:t>
      </w:r>
      <w:r w:rsidRPr="00E27FAE">
        <w:rPr>
          <w:rFonts w:ascii="Arial" w:hAnsi="Arial" w:cs="Arial"/>
          <w:b w:val="0"/>
          <w:sz w:val="24"/>
          <w:szCs w:val="24"/>
        </w:rPr>
        <w:t>е</w:t>
      </w:r>
      <w:r w:rsidRPr="00E27FAE">
        <w:rPr>
          <w:rFonts w:ascii="Arial" w:hAnsi="Arial" w:cs="Arial"/>
          <w:b w:val="0"/>
          <w:sz w:val="24"/>
          <w:szCs w:val="24"/>
        </w:rPr>
        <w:t>ния</w:t>
      </w:r>
    </w:p>
    <w:p w:rsidR="00D85685" w:rsidRPr="00E27FAE" w:rsidRDefault="00D85685" w:rsidP="00F46289">
      <w:pPr>
        <w:pStyle w:val="FR1"/>
        <w:widowControl/>
        <w:spacing w:before="0" w:line="360" w:lineRule="auto"/>
        <w:ind w:left="0" w:firstLine="709"/>
        <w:jc w:val="both"/>
        <w:rPr>
          <w:rFonts w:ascii="Arial" w:hAnsi="Arial" w:cs="Arial"/>
          <w:b w:val="0"/>
          <w:sz w:val="24"/>
          <w:szCs w:val="24"/>
        </w:rPr>
      </w:pPr>
      <w:r w:rsidRPr="00E27FAE">
        <w:rPr>
          <w:rFonts w:ascii="Arial" w:hAnsi="Arial" w:cs="Arial"/>
          <w:b w:val="0"/>
          <w:sz w:val="24"/>
          <w:szCs w:val="24"/>
        </w:rPr>
        <w:t>ГОСТ 263 Резина. Метод определения твердости по Шору А</w:t>
      </w:r>
    </w:p>
    <w:p w:rsidR="004D7959" w:rsidRPr="00E27FAE" w:rsidRDefault="004D7959" w:rsidP="00F46289">
      <w:pPr>
        <w:pStyle w:val="FR1"/>
        <w:widowControl/>
        <w:spacing w:before="0" w:line="360" w:lineRule="auto"/>
        <w:ind w:left="0" w:firstLine="709"/>
        <w:jc w:val="both"/>
        <w:rPr>
          <w:rFonts w:ascii="Arial" w:hAnsi="Arial" w:cs="Arial"/>
          <w:b w:val="0"/>
          <w:sz w:val="24"/>
          <w:szCs w:val="24"/>
        </w:rPr>
      </w:pPr>
      <w:r w:rsidRPr="00E27FAE">
        <w:rPr>
          <w:rFonts w:ascii="Arial" w:hAnsi="Arial" w:cs="Arial"/>
          <w:b w:val="0"/>
          <w:sz w:val="24"/>
          <w:szCs w:val="24"/>
        </w:rPr>
        <w:t>ГОСТ 305 Топливо дизельное. Технические условия</w:t>
      </w:r>
    </w:p>
    <w:p w:rsidR="004D7959" w:rsidRPr="00E27FAE" w:rsidRDefault="004D7959" w:rsidP="00F46289">
      <w:pPr>
        <w:pStyle w:val="af"/>
        <w:spacing w:line="360" w:lineRule="auto"/>
        <w:ind w:firstLine="709"/>
        <w:jc w:val="both"/>
        <w:rPr>
          <w:rFonts w:cs="Arial"/>
          <w:sz w:val="24"/>
          <w:szCs w:val="24"/>
        </w:rPr>
      </w:pPr>
      <w:r w:rsidRPr="00E27FAE">
        <w:rPr>
          <w:rFonts w:cs="Arial"/>
          <w:sz w:val="24"/>
          <w:szCs w:val="24"/>
        </w:rPr>
        <w:t>ГОСТ 1012 Бензины авиационные. Технические условия</w:t>
      </w:r>
    </w:p>
    <w:p w:rsidR="002E7DBD" w:rsidRPr="00E27FAE" w:rsidRDefault="002E7DBD" w:rsidP="00F46289">
      <w:pPr>
        <w:pStyle w:val="af"/>
        <w:spacing w:line="360" w:lineRule="auto"/>
        <w:ind w:firstLine="709"/>
        <w:jc w:val="both"/>
        <w:rPr>
          <w:rFonts w:cs="Arial"/>
          <w:sz w:val="24"/>
          <w:szCs w:val="24"/>
        </w:rPr>
      </w:pPr>
      <w:r w:rsidRPr="00E27FAE">
        <w:rPr>
          <w:rFonts w:cs="Arial"/>
          <w:sz w:val="24"/>
          <w:szCs w:val="24"/>
        </w:rPr>
        <w:t>ГОСТ 1497 Металлы. Методы испытаний на растяжение</w:t>
      </w:r>
    </w:p>
    <w:p w:rsidR="004D7959" w:rsidRPr="00E27FAE" w:rsidRDefault="004D7959" w:rsidP="00F46289">
      <w:pPr>
        <w:pStyle w:val="af"/>
        <w:spacing w:line="360" w:lineRule="auto"/>
        <w:ind w:firstLine="709"/>
        <w:jc w:val="both"/>
        <w:rPr>
          <w:rFonts w:cs="Arial"/>
          <w:sz w:val="24"/>
          <w:szCs w:val="24"/>
        </w:rPr>
      </w:pPr>
      <w:r w:rsidRPr="00E27FAE">
        <w:rPr>
          <w:rFonts w:cs="Arial"/>
          <w:sz w:val="24"/>
          <w:szCs w:val="24"/>
        </w:rPr>
        <w:t>ГОСТ</w:t>
      </w:r>
      <w:r w:rsidR="002E7DBD" w:rsidRPr="00E27FAE">
        <w:rPr>
          <w:rFonts w:cs="Arial"/>
          <w:sz w:val="24"/>
          <w:szCs w:val="24"/>
        </w:rPr>
        <w:t> </w:t>
      </w:r>
      <w:r w:rsidRPr="00E27FAE">
        <w:rPr>
          <w:rFonts w:cs="Arial"/>
          <w:sz w:val="24"/>
          <w:szCs w:val="24"/>
        </w:rPr>
        <w:t>1667 Топливо моторное для среднеоборотных и малооборотных диз</w:t>
      </w:r>
      <w:r w:rsidRPr="00E27FAE">
        <w:rPr>
          <w:rFonts w:cs="Arial"/>
          <w:sz w:val="24"/>
          <w:szCs w:val="24"/>
        </w:rPr>
        <w:t>е</w:t>
      </w:r>
      <w:r w:rsidRPr="00E27FAE">
        <w:rPr>
          <w:rFonts w:cs="Arial"/>
          <w:sz w:val="24"/>
          <w:szCs w:val="24"/>
        </w:rPr>
        <w:t>лей. Технические условия</w:t>
      </w:r>
    </w:p>
    <w:p w:rsidR="00BF1C5A" w:rsidRPr="00E27FAE" w:rsidRDefault="004D7959" w:rsidP="00F46289">
      <w:pPr>
        <w:pStyle w:val="FR1"/>
        <w:widowControl/>
        <w:spacing w:before="0" w:line="360" w:lineRule="auto"/>
        <w:ind w:left="0" w:firstLine="709"/>
        <w:jc w:val="both"/>
        <w:rPr>
          <w:rFonts w:ascii="Arial" w:hAnsi="Arial" w:cs="Arial"/>
          <w:b w:val="0"/>
          <w:sz w:val="24"/>
          <w:szCs w:val="24"/>
        </w:rPr>
      </w:pPr>
      <w:r w:rsidRPr="00E27FAE">
        <w:rPr>
          <w:rFonts w:ascii="Arial" w:hAnsi="Arial" w:cs="Arial"/>
          <w:b w:val="0"/>
          <w:sz w:val="24"/>
          <w:szCs w:val="24"/>
        </w:rPr>
        <w:t>ГОСТ 2084 Бензины автомобильные. Технические условия</w:t>
      </w:r>
    </w:p>
    <w:p w:rsidR="00583463" w:rsidRPr="00785819" w:rsidRDefault="00583463" w:rsidP="00583463">
      <w:pPr>
        <w:pStyle w:val="FR1"/>
        <w:widowControl/>
        <w:spacing w:before="0" w:line="360" w:lineRule="auto"/>
        <w:ind w:left="0" w:firstLine="709"/>
        <w:jc w:val="both"/>
        <w:rPr>
          <w:rFonts w:ascii="Arial" w:hAnsi="Arial" w:cs="Arial"/>
          <w:b w:val="0"/>
          <w:sz w:val="24"/>
          <w:szCs w:val="24"/>
        </w:rPr>
      </w:pPr>
      <w:bookmarkStart w:id="21" w:name="_Toc233085182"/>
      <w:r w:rsidRPr="00E27FAE">
        <w:rPr>
          <w:rFonts w:ascii="Arial" w:hAnsi="Arial" w:cs="Arial"/>
          <w:b w:val="0"/>
          <w:sz w:val="24"/>
          <w:szCs w:val="24"/>
        </w:rPr>
        <w:t>ГОСТ 2405 Манометры, вакуумметры, мановакуумметры, напоромеры, тягомеры и тягонапоромеры. Общие технические условия</w:t>
      </w:r>
    </w:p>
    <w:p w:rsidR="00D26894" w:rsidRPr="00785819" w:rsidRDefault="00D26894" w:rsidP="00F46289">
      <w:pPr>
        <w:tabs>
          <w:tab w:val="left" w:pos="900"/>
          <w:tab w:val="num" w:pos="2340"/>
        </w:tabs>
        <w:spacing w:line="360" w:lineRule="auto"/>
        <w:ind w:firstLine="709"/>
        <w:jc w:val="both"/>
        <w:rPr>
          <w:rFonts w:cs="Arial"/>
        </w:rPr>
      </w:pPr>
      <w:r w:rsidRPr="00E27FAE">
        <w:rPr>
          <w:rFonts w:cs="Arial"/>
        </w:rPr>
        <w:t>ГОСТ 2991</w:t>
      </w:r>
      <w:r w:rsidR="00DC52A6" w:rsidRPr="00E27FAE">
        <w:rPr>
          <w:rFonts w:cs="Arial"/>
        </w:rPr>
        <w:t xml:space="preserve"> Ящики дощатые неразборные для грузов массой до 500 кг. Общие технические условия</w:t>
      </w:r>
    </w:p>
    <w:p w:rsidR="002E7DBD" w:rsidRPr="00E27FAE" w:rsidRDefault="002E7DBD" w:rsidP="00F46289">
      <w:pPr>
        <w:tabs>
          <w:tab w:val="left" w:pos="900"/>
          <w:tab w:val="num" w:pos="2340"/>
        </w:tabs>
        <w:spacing w:line="360" w:lineRule="auto"/>
        <w:ind w:firstLine="709"/>
        <w:jc w:val="both"/>
        <w:rPr>
          <w:rFonts w:cs="Arial"/>
        </w:rPr>
      </w:pPr>
      <w:r w:rsidRPr="00E27FAE">
        <w:rPr>
          <w:rFonts w:cs="Arial"/>
        </w:rPr>
        <w:t>ГОСТ 2999 Металлы и сплавы. Метод измерения твердости по Виккерсу</w:t>
      </w:r>
    </w:p>
    <w:p w:rsidR="00457A7D" w:rsidRPr="00E27FAE" w:rsidRDefault="00457A7D" w:rsidP="00F46289">
      <w:pPr>
        <w:tabs>
          <w:tab w:val="left" w:pos="900"/>
          <w:tab w:val="num" w:pos="2340"/>
        </w:tabs>
        <w:spacing w:line="360" w:lineRule="auto"/>
        <w:ind w:firstLine="709"/>
        <w:jc w:val="both"/>
        <w:rPr>
          <w:rFonts w:cs="Arial"/>
        </w:rPr>
      </w:pPr>
      <w:r w:rsidRPr="00E27FAE">
        <w:rPr>
          <w:rFonts w:cs="Arial"/>
        </w:rPr>
        <w:t>ГОСТ 5264 Ручная дуговая сварка. Соединения сварные. Основные типы, конструктивные элементы и размеры</w:t>
      </w:r>
    </w:p>
    <w:p w:rsidR="005236B2" w:rsidRPr="00E27FAE" w:rsidRDefault="005236B2" w:rsidP="00F46289">
      <w:pPr>
        <w:tabs>
          <w:tab w:val="left" w:pos="900"/>
          <w:tab w:val="num" w:pos="2340"/>
        </w:tabs>
        <w:spacing w:line="360" w:lineRule="auto"/>
        <w:ind w:firstLine="709"/>
        <w:jc w:val="both"/>
        <w:rPr>
          <w:rFonts w:cs="Arial"/>
        </w:rPr>
      </w:pPr>
      <w:r w:rsidRPr="00E27FAE">
        <w:rPr>
          <w:rFonts w:cs="Arial"/>
        </w:rPr>
        <w:t>ГОСТ 5639 Стали и сплавы. Методы выявления и определения величины зерна</w:t>
      </w:r>
    </w:p>
    <w:p w:rsidR="005236B2" w:rsidRPr="00E27FAE" w:rsidRDefault="005236B2" w:rsidP="00F46289">
      <w:pPr>
        <w:tabs>
          <w:tab w:val="left" w:pos="900"/>
          <w:tab w:val="num" w:pos="2340"/>
        </w:tabs>
        <w:spacing w:line="360" w:lineRule="auto"/>
        <w:ind w:firstLine="709"/>
        <w:jc w:val="both"/>
        <w:rPr>
          <w:rFonts w:cs="Arial"/>
        </w:rPr>
      </w:pPr>
      <w:r w:rsidRPr="00E27FAE">
        <w:rPr>
          <w:rFonts w:cs="Arial"/>
        </w:rPr>
        <w:t xml:space="preserve">ГОСТ 5640 </w:t>
      </w:r>
      <w:r w:rsidR="008F7167" w:rsidRPr="00E27FAE">
        <w:rPr>
          <w:rFonts w:cs="Arial"/>
        </w:rPr>
        <w:t xml:space="preserve">Сталь. </w:t>
      </w:r>
      <w:r w:rsidRPr="00E27FAE">
        <w:rPr>
          <w:rFonts w:cs="Arial"/>
        </w:rPr>
        <w:t>Металлографический метод оценки микроструктуры проката стального плоского</w:t>
      </w:r>
    </w:p>
    <w:p w:rsidR="00922677" w:rsidRPr="00E27FAE" w:rsidRDefault="00922677" w:rsidP="00F46289">
      <w:pPr>
        <w:tabs>
          <w:tab w:val="left" w:pos="900"/>
          <w:tab w:val="num" w:pos="2340"/>
        </w:tabs>
        <w:spacing w:line="360" w:lineRule="auto"/>
        <w:ind w:firstLine="709"/>
        <w:jc w:val="both"/>
        <w:rPr>
          <w:rFonts w:cs="Arial"/>
        </w:rPr>
      </w:pPr>
      <w:r w:rsidRPr="00E27FAE">
        <w:rPr>
          <w:rFonts w:cs="Arial"/>
        </w:rPr>
        <w:t>ГОСТ 6996 Сварные соединения. Методы определения механических свойств</w:t>
      </w:r>
    </w:p>
    <w:p w:rsidR="00D77CA0" w:rsidRPr="00E27FAE" w:rsidRDefault="00D77CA0" w:rsidP="00F46289">
      <w:pPr>
        <w:tabs>
          <w:tab w:val="left" w:pos="900"/>
          <w:tab w:val="num" w:pos="2340"/>
        </w:tabs>
        <w:spacing w:line="360" w:lineRule="auto"/>
        <w:ind w:firstLine="709"/>
        <w:jc w:val="both"/>
        <w:rPr>
          <w:rFonts w:cs="Arial"/>
        </w:rPr>
      </w:pPr>
      <w:r w:rsidRPr="00E27FAE">
        <w:rPr>
          <w:rFonts w:cs="Arial"/>
        </w:rPr>
        <w:t>ГОСТ</w:t>
      </w:r>
      <w:r w:rsidR="00F52542" w:rsidRPr="00E27FAE">
        <w:rPr>
          <w:rFonts w:cs="Arial"/>
        </w:rPr>
        <w:t> </w:t>
      </w:r>
      <w:r w:rsidRPr="00E27FAE">
        <w:rPr>
          <w:rFonts w:cs="Arial"/>
        </w:rPr>
        <w:t>7512 Контроль неразрушающий. Соединения сварные. Радиографический метод</w:t>
      </w:r>
    </w:p>
    <w:p w:rsidR="00A348EF" w:rsidRPr="00E27FAE" w:rsidRDefault="00A348EF" w:rsidP="00A348EF">
      <w:pPr>
        <w:tabs>
          <w:tab w:val="left" w:pos="900"/>
          <w:tab w:val="num" w:pos="2340"/>
        </w:tabs>
        <w:spacing w:line="360" w:lineRule="auto"/>
        <w:ind w:firstLine="709"/>
        <w:jc w:val="both"/>
        <w:rPr>
          <w:rFonts w:cs="Arial"/>
        </w:rPr>
      </w:pPr>
      <w:r w:rsidRPr="00E27FAE">
        <w:rPr>
          <w:rFonts w:cs="Arial"/>
        </w:rPr>
        <w:t>ГОСТ 8233 Сталь. Эталоны микроструктуры</w:t>
      </w:r>
    </w:p>
    <w:p w:rsidR="00D26894" w:rsidRPr="00785819" w:rsidRDefault="00D26894" w:rsidP="00A348EF">
      <w:pPr>
        <w:tabs>
          <w:tab w:val="left" w:pos="900"/>
          <w:tab w:val="num" w:pos="2340"/>
        </w:tabs>
        <w:spacing w:line="360" w:lineRule="auto"/>
        <w:ind w:firstLine="709"/>
        <w:jc w:val="both"/>
        <w:rPr>
          <w:rFonts w:cs="Arial"/>
        </w:rPr>
      </w:pPr>
      <w:r w:rsidRPr="00E27FAE">
        <w:rPr>
          <w:rFonts w:cs="Arial"/>
        </w:rPr>
        <w:t>ГОСТ 8479</w:t>
      </w:r>
      <w:r w:rsidR="00DC52A6" w:rsidRPr="00E27FAE">
        <w:rPr>
          <w:rFonts w:cs="Arial"/>
        </w:rPr>
        <w:t xml:space="preserve"> Поковки из конструкционной углеродистой и легированной стали. Общие технические условия</w:t>
      </w:r>
    </w:p>
    <w:p w:rsidR="00A348EF" w:rsidRPr="00E27FAE" w:rsidRDefault="00A348EF" w:rsidP="00A348EF">
      <w:pPr>
        <w:tabs>
          <w:tab w:val="left" w:pos="900"/>
          <w:tab w:val="num" w:pos="2340"/>
        </w:tabs>
        <w:spacing w:line="360" w:lineRule="auto"/>
        <w:ind w:firstLine="709"/>
        <w:jc w:val="both"/>
        <w:rPr>
          <w:rFonts w:cs="Arial"/>
        </w:rPr>
      </w:pPr>
      <w:r w:rsidRPr="00E27FAE">
        <w:rPr>
          <w:rFonts w:cs="Arial"/>
        </w:rPr>
        <w:t>ГОСТ 9013 Металлы. Метод измерения твердости по Роквеллу</w:t>
      </w:r>
    </w:p>
    <w:p w:rsidR="00A348EF" w:rsidRPr="00E27FAE" w:rsidRDefault="00A348EF" w:rsidP="00A348EF">
      <w:pPr>
        <w:tabs>
          <w:tab w:val="left" w:pos="900"/>
          <w:tab w:val="num" w:pos="2340"/>
        </w:tabs>
        <w:spacing w:line="360" w:lineRule="auto"/>
        <w:ind w:firstLine="709"/>
        <w:jc w:val="both"/>
        <w:rPr>
          <w:rFonts w:cs="Arial"/>
        </w:rPr>
      </w:pPr>
      <w:r w:rsidRPr="00E27FAE">
        <w:rPr>
          <w:rFonts w:cs="Arial"/>
        </w:rPr>
        <w:t>ГОСТ 9142 Ящики из гофрированного картона. Общие технические условия</w:t>
      </w:r>
    </w:p>
    <w:p w:rsidR="00A348EF" w:rsidRPr="00E27FAE" w:rsidRDefault="00A348EF" w:rsidP="00A348EF">
      <w:pPr>
        <w:tabs>
          <w:tab w:val="left" w:pos="900"/>
          <w:tab w:val="num" w:pos="2340"/>
        </w:tabs>
        <w:spacing w:line="360" w:lineRule="auto"/>
        <w:ind w:firstLine="709"/>
        <w:jc w:val="both"/>
        <w:rPr>
          <w:rFonts w:cs="Arial"/>
        </w:rPr>
      </w:pPr>
      <w:r w:rsidRPr="00E27FAE">
        <w:rPr>
          <w:rFonts w:cs="Arial"/>
        </w:rPr>
        <w:t>ГОСТ 9454 Металлы. Метод испытания на ударный изгиб при пониженных, комнатной и повышенных температурах</w:t>
      </w:r>
    </w:p>
    <w:p w:rsidR="009F6A68" w:rsidRPr="00785819" w:rsidRDefault="009F6A68" w:rsidP="00A348EF">
      <w:pPr>
        <w:pStyle w:val="210"/>
        <w:ind w:firstLine="709"/>
        <w:jc w:val="both"/>
        <w:rPr>
          <w:rFonts w:cs="Arial"/>
          <w:sz w:val="24"/>
          <w:szCs w:val="24"/>
        </w:rPr>
      </w:pPr>
      <w:r w:rsidRPr="00E27FAE">
        <w:rPr>
          <w:rFonts w:cs="Arial"/>
          <w:sz w:val="24"/>
          <w:szCs w:val="24"/>
        </w:rPr>
        <w:t>ГОСТ 9544</w:t>
      </w:r>
      <w:r w:rsidR="00DC52A6" w:rsidRPr="00E27FAE">
        <w:rPr>
          <w:rFonts w:cs="Arial"/>
          <w:sz w:val="24"/>
          <w:szCs w:val="24"/>
        </w:rPr>
        <w:t xml:space="preserve"> Арматура трубопроводная. Нормы герметичности затворов</w:t>
      </w:r>
    </w:p>
    <w:p w:rsidR="00A348EF" w:rsidRPr="00E27FAE" w:rsidRDefault="00A348EF" w:rsidP="00A348EF">
      <w:pPr>
        <w:pStyle w:val="210"/>
        <w:ind w:firstLine="709"/>
        <w:jc w:val="both"/>
        <w:rPr>
          <w:rFonts w:cs="Arial"/>
          <w:sz w:val="24"/>
          <w:szCs w:val="24"/>
        </w:rPr>
      </w:pPr>
      <w:r w:rsidRPr="00785819">
        <w:rPr>
          <w:rFonts w:cs="Arial"/>
          <w:sz w:val="24"/>
          <w:szCs w:val="24"/>
        </w:rPr>
        <w:t xml:space="preserve">ГОСТ </w:t>
      </w:r>
      <w:r w:rsidRPr="00E27FAE">
        <w:rPr>
          <w:rFonts w:cs="Arial"/>
          <w:sz w:val="24"/>
          <w:szCs w:val="24"/>
        </w:rPr>
        <w:t>10198 Ящики деревянные для грузов массой св. 200 до 20000 кг. Общие технические условия</w:t>
      </w:r>
    </w:p>
    <w:p w:rsidR="00A348EF" w:rsidRPr="00E27FAE" w:rsidRDefault="00A348EF" w:rsidP="00A348EF">
      <w:pPr>
        <w:pStyle w:val="210"/>
        <w:ind w:firstLine="709"/>
        <w:jc w:val="both"/>
        <w:rPr>
          <w:rFonts w:cs="Arial"/>
          <w:sz w:val="24"/>
          <w:szCs w:val="24"/>
          <w:vertAlign w:val="superscript"/>
        </w:rPr>
      </w:pPr>
      <w:r w:rsidRPr="00E27FAE">
        <w:rPr>
          <w:rFonts w:cs="Arial"/>
          <w:sz w:val="24"/>
          <w:szCs w:val="24"/>
        </w:rPr>
        <w:t>ГОСТ 10227 Топлива для реактивных двигателей. Технические условия</w:t>
      </w:r>
    </w:p>
    <w:p w:rsidR="00D26894" w:rsidRPr="00785819" w:rsidRDefault="00D26894" w:rsidP="00A348EF">
      <w:pPr>
        <w:spacing w:line="360" w:lineRule="auto"/>
        <w:ind w:firstLine="709"/>
        <w:jc w:val="both"/>
        <w:rPr>
          <w:rFonts w:cs="Arial"/>
        </w:rPr>
      </w:pPr>
      <w:r w:rsidRPr="00E27FAE">
        <w:rPr>
          <w:rFonts w:cs="Arial"/>
        </w:rPr>
        <w:t>ГОСТ 10354</w:t>
      </w:r>
      <w:r w:rsidR="00DC52A6" w:rsidRPr="00E27FAE">
        <w:rPr>
          <w:rFonts w:cs="Arial"/>
        </w:rPr>
        <w:t xml:space="preserve"> Пленка полиэтиленовая. Технические условия</w:t>
      </w:r>
    </w:p>
    <w:p w:rsidR="00A348EF" w:rsidRPr="00E27FAE" w:rsidRDefault="00A348EF" w:rsidP="00A348EF">
      <w:pPr>
        <w:spacing w:line="360" w:lineRule="auto"/>
        <w:ind w:firstLine="709"/>
        <w:jc w:val="both"/>
        <w:rPr>
          <w:rFonts w:cs="Arial"/>
        </w:rPr>
      </w:pPr>
      <w:r w:rsidRPr="00E27FAE">
        <w:rPr>
          <w:rFonts w:cs="Arial"/>
        </w:rPr>
        <w:t>ГОСТ 10433 Топливо нефтяное для газотурбинных установок. Технические условия</w:t>
      </w:r>
    </w:p>
    <w:p w:rsidR="00F52542" w:rsidRPr="00E27FAE" w:rsidRDefault="00F52542" w:rsidP="00F46289">
      <w:pPr>
        <w:tabs>
          <w:tab w:val="left" w:pos="900"/>
          <w:tab w:val="num" w:pos="2340"/>
        </w:tabs>
        <w:spacing w:line="360" w:lineRule="auto"/>
        <w:ind w:firstLine="709"/>
        <w:jc w:val="both"/>
        <w:rPr>
          <w:rFonts w:cs="Arial"/>
        </w:rPr>
      </w:pPr>
      <w:r w:rsidRPr="00E27FAE">
        <w:rPr>
          <w:rFonts w:cs="Arial"/>
        </w:rPr>
        <w:t>ГОСТ 10434 Соединения контактные электрические. Классификация. Общие технические требования</w:t>
      </w:r>
    </w:p>
    <w:p w:rsidR="00FF0434" w:rsidRPr="00E27FAE" w:rsidRDefault="00FF0434" w:rsidP="00F46289">
      <w:pPr>
        <w:spacing w:line="360" w:lineRule="auto"/>
        <w:ind w:firstLine="709"/>
        <w:jc w:val="both"/>
        <w:rPr>
          <w:rFonts w:cs="Arial"/>
        </w:rPr>
      </w:pPr>
      <w:r w:rsidRPr="00E27FAE">
        <w:rPr>
          <w:rFonts w:cs="Arial"/>
        </w:rPr>
        <w:t>ГОСТ 11828 Машины электрические вращающиеся. Общие методы испытаний</w:t>
      </w:r>
    </w:p>
    <w:p w:rsidR="004D7959" w:rsidRPr="00E27FAE" w:rsidRDefault="004D7959" w:rsidP="00F46289">
      <w:pPr>
        <w:spacing w:line="360" w:lineRule="auto"/>
        <w:ind w:firstLine="709"/>
        <w:jc w:val="both"/>
        <w:rPr>
          <w:rFonts w:cs="Arial"/>
        </w:rPr>
      </w:pPr>
      <w:r w:rsidRPr="00E27FAE">
        <w:rPr>
          <w:rFonts w:cs="Arial"/>
        </w:rPr>
        <w:t>ГОСТ 12971 Таблички прямоугольные для машин и приборов. Размеры</w:t>
      </w:r>
    </w:p>
    <w:p w:rsidR="00ED2865" w:rsidRPr="00E27FAE" w:rsidRDefault="00ED2865" w:rsidP="00F46289">
      <w:pPr>
        <w:spacing w:line="360" w:lineRule="auto"/>
        <w:ind w:firstLine="709"/>
        <w:jc w:val="both"/>
        <w:rPr>
          <w:rFonts w:cs="Arial"/>
        </w:rPr>
      </w:pPr>
      <w:r w:rsidRPr="00E27FAE">
        <w:rPr>
          <w:rFonts w:cs="Arial"/>
        </w:rPr>
        <w:t>ГОСТ 13837 Динамометры общего назначения. Технические условия</w:t>
      </w:r>
    </w:p>
    <w:p w:rsidR="004D7959" w:rsidRPr="00E27FAE" w:rsidRDefault="004D7959" w:rsidP="00F46289">
      <w:pPr>
        <w:spacing w:line="360" w:lineRule="auto"/>
        <w:ind w:firstLine="709"/>
        <w:jc w:val="both"/>
        <w:rPr>
          <w:rFonts w:cs="Arial"/>
        </w:rPr>
      </w:pPr>
      <w:r w:rsidRPr="00E27FAE">
        <w:rPr>
          <w:rFonts w:cs="Arial"/>
        </w:rPr>
        <w:t>ГОСТ 14192 Маркировка грузов</w:t>
      </w:r>
    </w:p>
    <w:p w:rsidR="00790E75" w:rsidRPr="00785819" w:rsidRDefault="00790E75" w:rsidP="00790E75">
      <w:pPr>
        <w:pStyle w:val="210"/>
        <w:ind w:firstLine="709"/>
        <w:jc w:val="both"/>
        <w:rPr>
          <w:rFonts w:cs="Arial"/>
          <w:sz w:val="24"/>
          <w:szCs w:val="24"/>
        </w:rPr>
      </w:pPr>
      <w:r w:rsidRPr="00E27FAE">
        <w:rPr>
          <w:rFonts w:cs="Arial"/>
          <w:sz w:val="24"/>
          <w:szCs w:val="24"/>
        </w:rPr>
        <w:t>ГОСТ 14202 Трубопроводы промышленных предприятий. Опознавательная окраска, предупреждающие знаки и маркировочные щитки</w:t>
      </w:r>
      <w:r w:rsidR="002D3DCB" w:rsidRPr="00E27FAE">
        <w:rPr>
          <w:rFonts w:cs="Arial"/>
          <w:sz w:val="24"/>
          <w:szCs w:val="24"/>
        </w:rPr>
        <w:t xml:space="preserve"> </w:t>
      </w:r>
    </w:p>
    <w:p w:rsidR="004D7959" w:rsidRPr="00E27FAE" w:rsidRDefault="00055E18" w:rsidP="00F46289">
      <w:pPr>
        <w:pStyle w:val="210"/>
        <w:ind w:firstLine="709"/>
        <w:jc w:val="both"/>
        <w:rPr>
          <w:rFonts w:cs="Arial"/>
          <w:sz w:val="24"/>
          <w:szCs w:val="24"/>
        </w:rPr>
      </w:pPr>
      <w:r w:rsidRPr="00E27FAE">
        <w:rPr>
          <w:rFonts w:cs="Arial"/>
          <w:sz w:val="24"/>
          <w:szCs w:val="24"/>
        </w:rPr>
        <w:t>ГОСТ 14254 (IEC 60529:2013) Степени защиты, обеспечиваемые оболочками (Код IP)</w:t>
      </w:r>
    </w:p>
    <w:p w:rsidR="00055E18" w:rsidRPr="00E27FAE" w:rsidRDefault="00457A7D" w:rsidP="00F46289">
      <w:pPr>
        <w:pStyle w:val="210"/>
        <w:ind w:firstLine="709"/>
        <w:jc w:val="both"/>
        <w:rPr>
          <w:rFonts w:cs="Arial"/>
          <w:sz w:val="24"/>
          <w:szCs w:val="24"/>
        </w:rPr>
      </w:pPr>
      <w:r w:rsidRPr="00E27FAE">
        <w:rPr>
          <w:rFonts w:cs="Arial"/>
          <w:sz w:val="24"/>
          <w:szCs w:val="24"/>
        </w:rPr>
        <w:t>ГОСТ 14771 Дуговая сварка в защитном газе. Соединения сварные. Основные типы, конструктивные элементы и размеры</w:t>
      </w:r>
    </w:p>
    <w:p w:rsidR="00D77CA0" w:rsidRPr="00E27FAE" w:rsidRDefault="000A146C" w:rsidP="00F46289">
      <w:pPr>
        <w:pStyle w:val="210"/>
        <w:ind w:firstLine="709"/>
        <w:jc w:val="both"/>
        <w:rPr>
          <w:rFonts w:cs="Arial"/>
          <w:sz w:val="24"/>
          <w:szCs w:val="24"/>
        </w:rPr>
      </w:pPr>
      <w:bookmarkStart w:id="22" w:name="_Hlk192758602"/>
      <w:r w:rsidRPr="00E27FAE">
        <w:rPr>
          <w:rFonts w:cs="Arial"/>
          <w:sz w:val="24"/>
          <w:szCs w:val="24"/>
        </w:rPr>
        <w:t>ГОСТ 14782 Контроль неразрушающий. Соединения сварные. Методы ультразвуковые</w:t>
      </w:r>
      <w:r w:rsidR="002D3DCB" w:rsidRPr="00E27FAE">
        <w:rPr>
          <w:rFonts w:cs="Arial"/>
          <w:sz w:val="24"/>
          <w:szCs w:val="24"/>
        </w:rPr>
        <w:t xml:space="preserve"> </w:t>
      </w:r>
    </w:p>
    <w:bookmarkEnd w:id="22"/>
    <w:p w:rsidR="004D7959" w:rsidRPr="00E27FAE" w:rsidRDefault="004D7959" w:rsidP="00F46289">
      <w:pPr>
        <w:pStyle w:val="210"/>
        <w:ind w:firstLine="709"/>
        <w:jc w:val="both"/>
        <w:rPr>
          <w:rFonts w:cs="Arial"/>
          <w:sz w:val="24"/>
          <w:szCs w:val="24"/>
        </w:rPr>
      </w:pPr>
      <w:r w:rsidRPr="00E27FAE">
        <w:rPr>
          <w:rFonts w:cs="Arial"/>
          <w:sz w:val="24"/>
          <w:szCs w:val="24"/>
        </w:rPr>
        <w:t>ГОСТ 15150 Машины, приборы и другие технические изделия. Исполнения для различных климатических районов. Категории, условия эксплуатации, хран</w:t>
      </w:r>
      <w:r w:rsidRPr="00E27FAE">
        <w:rPr>
          <w:rFonts w:cs="Arial"/>
          <w:sz w:val="24"/>
          <w:szCs w:val="24"/>
        </w:rPr>
        <w:t>е</w:t>
      </w:r>
      <w:r w:rsidRPr="00E27FAE">
        <w:rPr>
          <w:rFonts w:cs="Arial"/>
          <w:sz w:val="24"/>
          <w:szCs w:val="24"/>
        </w:rPr>
        <w:t>ния и транспортирования в части воздействия климатических факторов внешней среды</w:t>
      </w:r>
    </w:p>
    <w:p w:rsidR="00CA22E3" w:rsidRPr="00E27FAE" w:rsidRDefault="00CA22E3" w:rsidP="00F46289">
      <w:pPr>
        <w:pStyle w:val="Iniiaiieoaeno21"/>
        <w:spacing w:line="360" w:lineRule="auto"/>
        <w:ind w:firstLine="709"/>
        <w:jc w:val="both"/>
        <w:rPr>
          <w:rFonts w:cs="Arial"/>
          <w:sz w:val="24"/>
          <w:szCs w:val="24"/>
        </w:rPr>
      </w:pPr>
      <w:r w:rsidRPr="00E27FAE">
        <w:rPr>
          <w:rFonts w:cs="Arial"/>
          <w:sz w:val="24"/>
          <w:szCs w:val="24"/>
        </w:rPr>
        <w:t>ГОСТ 16037 Соединения сварные стальных трубопроводов. Основные типы, конструктивные элементы и размеры</w:t>
      </w:r>
    </w:p>
    <w:p w:rsidR="00D26894" w:rsidRPr="00785819" w:rsidRDefault="00D26894" w:rsidP="00F46289">
      <w:pPr>
        <w:pStyle w:val="Iniiaiieoaeno21"/>
        <w:spacing w:line="360" w:lineRule="auto"/>
        <w:ind w:firstLine="709"/>
        <w:jc w:val="both"/>
        <w:rPr>
          <w:rFonts w:cs="Arial"/>
          <w:sz w:val="24"/>
          <w:szCs w:val="24"/>
        </w:rPr>
      </w:pPr>
      <w:r w:rsidRPr="00E27FAE">
        <w:rPr>
          <w:rFonts w:cs="Arial"/>
          <w:sz w:val="24"/>
          <w:szCs w:val="24"/>
        </w:rPr>
        <w:t>ГОСТ 16350</w:t>
      </w:r>
      <w:r w:rsidR="00DC52A6" w:rsidRPr="00E27FAE">
        <w:rPr>
          <w:rFonts w:cs="Arial"/>
          <w:sz w:val="24"/>
          <w:szCs w:val="24"/>
        </w:rPr>
        <w:t xml:space="preserve"> Климат СССР. Районирование и статистические параметры климатических факторов для технических целей</w:t>
      </w:r>
    </w:p>
    <w:p w:rsidR="004D7959" w:rsidRPr="00E27FAE" w:rsidRDefault="004D7959" w:rsidP="00F46289">
      <w:pPr>
        <w:pStyle w:val="Iniiaiieoaeno21"/>
        <w:spacing w:line="360" w:lineRule="auto"/>
        <w:ind w:firstLine="709"/>
        <w:jc w:val="both"/>
        <w:rPr>
          <w:rFonts w:cs="Arial"/>
          <w:sz w:val="24"/>
          <w:szCs w:val="24"/>
        </w:rPr>
      </w:pPr>
      <w:r w:rsidRPr="00E27FAE">
        <w:rPr>
          <w:rFonts w:cs="Arial"/>
          <w:sz w:val="24"/>
          <w:szCs w:val="24"/>
        </w:rPr>
        <w:t>ГОСТ 16504 Система государственных испытаний продукции. Испытания и контроль качества продукции. Основные термины и определения</w:t>
      </w:r>
    </w:p>
    <w:p w:rsidR="004D7959" w:rsidRPr="00E27FAE" w:rsidRDefault="004D7959" w:rsidP="00F46289">
      <w:pPr>
        <w:pStyle w:val="Iniiaiieoaeno21"/>
        <w:spacing w:line="360" w:lineRule="auto"/>
        <w:ind w:firstLine="709"/>
        <w:jc w:val="both"/>
        <w:rPr>
          <w:rFonts w:cs="Arial"/>
          <w:sz w:val="24"/>
          <w:szCs w:val="24"/>
        </w:rPr>
      </w:pPr>
      <w:r w:rsidRPr="00E27FAE">
        <w:rPr>
          <w:rFonts w:cs="Arial"/>
          <w:sz w:val="24"/>
          <w:szCs w:val="24"/>
        </w:rPr>
        <w:t>ГОСТ 18322 Система технического обслуживания и ремонта техники. Те</w:t>
      </w:r>
      <w:r w:rsidRPr="00E27FAE">
        <w:rPr>
          <w:rFonts w:cs="Arial"/>
          <w:sz w:val="24"/>
          <w:szCs w:val="24"/>
        </w:rPr>
        <w:t>р</w:t>
      </w:r>
      <w:r w:rsidRPr="00E27FAE">
        <w:rPr>
          <w:rFonts w:cs="Arial"/>
          <w:sz w:val="24"/>
          <w:szCs w:val="24"/>
        </w:rPr>
        <w:t>мины и определения</w:t>
      </w:r>
    </w:p>
    <w:p w:rsidR="004954A2" w:rsidRPr="00E27FAE" w:rsidRDefault="004954A2" w:rsidP="00F46289">
      <w:pPr>
        <w:pStyle w:val="Iniiaiieoaeno21"/>
        <w:spacing w:line="360" w:lineRule="auto"/>
        <w:ind w:firstLine="709"/>
        <w:jc w:val="both"/>
        <w:rPr>
          <w:rFonts w:cs="Arial"/>
          <w:sz w:val="24"/>
          <w:szCs w:val="24"/>
        </w:rPr>
      </w:pPr>
      <w:r w:rsidRPr="00E27FAE">
        <w:rPr>
          <w:rFonts w:cs="Arial"/>
          <w:sz w:val="24"/>
          <w:szCs w:val="24"/>
        </w:rPr>
        <w:t>ГОСТ 18442 Контроль неразрушающий. Капиллярные методы. Общие требования</w:t>
      </w:r>
    </w:p>
    <w:p w:rsidR="00FB22A7" w:rsidRPr="00E27FAE" w:rsidRDefault="00FB22A7" w:rsidP="00F46289">
      <w:pPr>
        <w:pStyle w:val="Iniiaiieoaeno21"/>
        <w:spacing w:line="360" w:lineRule="auto"/>
        <w:ind w:firstLine="709"/>
        <w:jc w:val="both"/>
        <w:rPr>
          <w:rFonts w:cs="Arial"/>
          <w:sz w:val="24"/>
          <w:szCs w:val="24"/>
        </w:rPr>
      </w:pPr>
      <w:r w:rsidRPr="00E27FAE">
        <w:rPr>
          <w:rFonts w:cs="Arial"/>
          <w:sz w:val="24"/>
          <w:szCs w:val="24"/>
        </w:rPr>
        <w:t>ГОСТ 18829 Кольца резиновые уплотнительные круглого сечения для гидравлических и пневматических устройств. Технические условия</w:t>
      </w:r>
    </w:p>
    <w:p w:rsidR="00A507E8" w:rsidRPr="00E27FAE" w:rsidRDefault="00A507E8" w:rsidP="00F46289">
      <w:pPr>
        <w:pStyle w:val="Iniiaiieoaeno21"/>
        <w:spacing w:line="360" w:lineRule="auto"/>
        <w:ind w:firstLine="709"/>
        <w:jc w:val="both"/>
        <w:rPr>
          <w:rFonts w:cs="Arial"/>
          <w:sz w:val="24"/>
          <w:szCs w:val="24"/>
        </w:rPr>
      </w:pPr>
      <w:r w:rsidRPr="00E27FAE">
        <w:rPr>
          <w:rFonts w:cs="Arial"/>
          <w:sz w:val="24"/>
          <w:szCs w:val="24"/>
        </w:rPr>
        <w:t>ГОСТ 21105 Контроль неразрушающий. Магнитопорошковый метод</w:t>
      </w:r>
      <w:r w:rsidR="002D3DCB" w:rsidRPr="00E27FAE">
        <w:rPr>
          <w:rFonts w:cs="Arial"/>
          <w:sz w:val="24"/>
          <w:szCs w:val="24"/>
        </w:rPr>
        <w:t xml:space="preserve"> </w:t>
      </w:r>
    </w:p>
    <w:p w:rsidR="00283F0E" w:rsidRPr="00E27FAE" w:rsidRDefault="00283F0E" w:rsidP="00DC52A6">
      <w:pPr>
        <w:pStyle w:val="Iniiaiieoaeno21"/>
        <w:spacing w:line="360" w:lineRule="auto"/>
        <w:ind w:firstLine="709"/>
        <w:jc w:val="both"/>
        <w:rPr>
          <w:rFonts w:cs="Arial"/>
          <w:sz w:val="24"/>
          <w:szCs w:val="24"/>
        </w:rPr>
      </w:pPr>
      <w:r w:rsidRPr="00E27FAE">
        <w:rPr>
          <w:rFonts w:cs="Arial"/>
          <w:sz w:val="24"/>
          <w:szCs w:val="24"/>
        </w:rPr>
        <w:t>ГОСТ 21120</w:t>
      </w:r>
      <w:r w:rsidR="00DC52A6" w:rsidRPr="00E27FAE">
        <w:rPr>
          <w:rFonts w:cs="Arial"/>
          <w:sz w:val="24"/>
          <w:szCs w:val="24"/>
        </w:rPr>
        <w:t xml:space="preserve"> </w:t>
      </w:r>
      <w:r w:rsidR="00DC52A6" w:rsidRPr="00785819">
        <w:rPr>
          <w:rFonts w:cs="Arial"/>
          <w:sz w:val="24"/>
          <w:szCs w:val="24"/>
        </w:rPr>
        <w:t>П</w:t>
      </w:r>
      <w:r w:rsidR="00DC52A6" w:rsidRPr="00E27FAE">
        <w:rPr>
          <w:rFonts w:cs="Arial"/>
          <w:sz w:val="24"/>
          <w:szCs w:val="24"/>
        </w:rPr>
        <w:t>рутки и заготовки круглого и прямоугольного сечения. Методы ультразвуковой дефектоскопии</w:t>
      </w:r>
    </w:p>
    <w:p w:rsidR="00D11B40" w:rsidRPr="00E27FAE" w:rsidRDefault="00D11B40" w:rsidP="00F46289">
      <w:pPr>
        <w:pStyle w:val="Iniiaiieoaeno21"/>
        <w:spacing w:line="360" w:lineRule="auto"/>
        <w:ind w:firstLine="709"/>
        <w:jc w:val="both"/>
        <w:rPr>
          <w:rFonts w:cs="Arial"/>
          <w:sz w:val="24"/>
          <w:szCs w:val="24"/>
        </w:rPr>
      </w:pPr>
      <w:r w:rsidRPr="00E27FAE">
        <w:rPr>
          <w:rFonts w:cs="Arial"/>
          <w:sz w:val="24"/>
          <w:szCs w:val="24"/>
        </w:rPr>
        <w:t>ГОСТ 22261 Средства измерений электрических и магнитных величин. Общие технические условия</w:t>
      </w:r>
    </w:p>
    <w:p w:rsidR="00283F0E" w:rsidRPr="00785819" w:rsidRDefault="00283F0E" w:rsidP="00F46289">
      <w:pPr>
        <w:tabs>
          <w:tab w:val="left" w:pos="900"/>
          <w:tab w:val="num" w:pos="2340"/>
        </w:tabs>
        <w:spacing w:line="360" w:lineRule="auto"/>
        <w:ind w:firstLine="709"/>
        <w:jc w:val="both"/>
        <w:rPr>
          <w:rFonts w:cs="Arial"/>
        </w:rPr>
      </w:pPr>
      <w:r w:rsidRPr="00E27FAE">
        <w:rPr>
          <w:rFonts w:cs="Arial"/>
        </w:rPr>
        <w:t>ГОСТ 22727</w:t>
      </w:r>
      <w:r w:rsidR="00DC52A6" w:rsidRPr="00E27FAE">
        <w:rPr>
          <w:rFonts w:cs="Arial"/>
        </w:rPr>
        <w:t xml:space="preserve"> Прокат листовой. Методы ультразвукового контроля</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22782.3 Электрооборудование взрывозащищенное со специальным в</w:t>
      </w:r>
      <w:r w:rsidRPr="00E27FAE">
        <w:rPr>
          <w:rFonts w:cs="Arial"/>
        </w:rPr>
        <w:t>и</w:t>
      </w:r>
      <w:r w:rsidRPr="00E27FAE">
        <w:rPr>
          <w:rFonts w:cs="Arial"/>
        </w:rPr>
        <w:t>дом взрывозащиты. Технические требования и методы испытаний</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23170 Упаковка для изделий машиностроения. Общие требования</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24297 Верификация закупленной продукции. Организация проведения и методы контроля</w:t>
      </w:r>
    </w:p>
    <w:p w:rsidR="00283F0E" w:rsidRPr="00785819" w:rsidRDefault="00283F0E" w:rsidP="00F46289">
      <w:pPr>
        <w:tabs>
          <w:tab w:val="left" w:pos="900"/>
          <w:tab w:val="num" w:pos="2340"/>
        </w:tabs>
        <w:spacing w:line="360" w:lineRule="auto"/>
        <w:ind w:firstLine="709"/>
        <w:jc w:val="both"/>
        <w:rPr>
          <w:rFonts w:cs="Arial"/>
        </w:rPr>
      </w:pPr>
      <w:r w:rsidRPr="00E27FAE">
        <w:rPr>
          <w:rFonts w:cs="Arial"/>
        </w:rPr>
        <w:t>ГОСТ 24507</w:t>
      </w:r>
      <w:r w:rsidR="00DC52A6" w:rsidRPr="00E27FAE">
        <w:rPr>
          <w:rFonts w:cs="Arial"/>
        </w:rPr>
        <w:t xml:space="preserve"> Контроль неразрушающий. Поковки из черных и цветных металлов. Методы ультразвуковой дефектоскопии</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24856 Арматура трубопроводная. Термины и определения</w:t>
      </w:r>
    </w:p>
    <w:p w:rsidR="00D26894" w:rsidRPr="00785819" w:rsidRDefault="00D26894" w:rsidP="00E27FAE">
      <w:pPr>
        <w:tabs>
          <w:tab w:val="left" w:pos="900"/>
          <w:tab w:val="left" w:pos="2340"/>
        </w:tabs>
        <w:spacing w:line="360" w:lineRule="auto"/>
        <w:ind w:firstLine="709"/>
        <w:jc w:val="both"/>
        <w:rPr>
          <w:rFonts w:cs="Arial"/>
        </w:rPr>
      </w:pPr>
      <w:r w:rsidRPr="00E27FAE">
        <w:rPr>
          <w:rFonts w:cs="Arial"/>
        </w:rPr>
        <w:t>ГОСТ 25054</w:t>
      </w:r>
      <w:r w:rsidR="00DC52A6" w:rsidRPr="00E27FAE">
        <w:rPr>
          <w:rFonts w:cs="Arial"/>
        </w:rPr>
        <w:t xml:space="preserve"> Поковки из коррозионно-стойких сталей и сплавов. Общие технические условия</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25573 Стропы грузовые канатные для строительства. Технические усл</w:t>
      </w:r>
      <w:r w:rsidRPr="00E27FAE">
        <w:rPr>
          <w:rFonts w:cs="Arial"/>
        </w:rPr>
        <w:t>о</w:t>
      </w:r>
      <w:r w:rsidRPr="00E27FAE">
        <w:rPr>
          <w:rFonts w:cs="Arial"/>
        </w:rPr>
        <w:t>вия</w:t>
      </w:r>
      <w:r w:rsidR="002D3DCB" w:rsidRPr="00E27FAE">
        <w:rPr>
          <w:rFonts w:cs="Arial"/>
        </w:rPr>
        <w:t xml:space="preserve"> </w:t>
      </w:r>
    </w:p>
    <w:p w:rsidR="00790E75" w:rsidRPr="00E27FAE" w:rsidRDefault="00790E75" w:rsidP="00F46289">
      <w:pPr>
        <w:tabs>
          <w:tab w:val="left" w:pos="900"/>
          <w:tab w:val="num" w:pos="2340"/>
        </w:tabs>
        <w:spacing w:line="360" w:lineRule="auto"/>
        <w:ind w:firstLine="709"/>
        <w:jc w:val="both"/>
        <w:rPr>
          <w:rFonts w:cs="Arial"/>
        </w:rPr>
      </w:pPr>
      <w:r w:rsidRPr="00E27FAE">
        <w:rPr>
          <w:rFonts w:cs="Arial"/>
        </w:rPr>
        <w:t xml:space="preserve">ГОСТ 26828 </w:t>
      </w:r>
      <w:r w:rsidRPr="00E27FAE">
        <w:t>Изделия машиностроения и приборостроения. Маркировка</w:t>
      </w:r>
    </w:p>
    <w:p w:rsidR="00BB263A" w:rsidRPr="00E27FAE" w:rsidRDefault="00BB263A" w:rsidP="00F46289">
      <w:pPr>
        <w:tabs>
          <w:tab w:val="left" w:pos="900"/>
          <w:tab w:val="num" w:pos="2340"/>
        </w:tabs>
        <w:spacing w:line="360" w:lineRule="auto"/>
        <w:ind w:firstLine="709"/>
        <w:jc w:val="both"/>
        <w:rPr>
          <w:rFonts w:cs="Arial"/>
        </w:rPr>
      </w:pPr>
      <w:r w:rsidRPr="00E27FAE">
        <w:rPr>
          <w:rFonts w:cs="Arial"/>
        </w:rPr>
        <w:t>ГОСТ 28084 Жидкости охлаждающие низкозамерзающие. Общие технические условия</w:t>
      </w:r>
    </w:p>
    <w:p w:rsidR="00767353" w:rsidRPr="00785819" w:rsidRDefault="00767353" w:rsidP="00F46289">
      <w:pPr>
        <w:tabs>
          <w:tab w:val="left" w:pos="900"/>
          <w:tab w:val="num" w:pos="2340"/>
        </w:tabs>
        <w:spacing w:line="360" w:lineRule="auto"/>
        <w:ind w:firstLine="709"/>
        <w:jc w:val="both"/>
        <w:rPr>
          <w:rFonts w:cs="Arial"/>
        </w:rPr>
      </w:pPr>
      <w:r w:rsidRPr="00E27FAE">
        <w:t>ГОСТ 28338 Соединения трубопроводов и арматура. Номинальные диаметры. Ряды</w:t>
      </w:r>
    </w:p>
    <w:p w:rsidR="004D7959" w:rsidRPr="00E27FAE" w:rsidRDefault="004D7959" w:rsidP="00F46289">
      <w:pPr>
        <w:spacing w:line="360" w:lineRule="auto"/>
        <w:ind w:firstLine="709"/>
        <w:jc w:val="both"/>
        <w:rPr>
          <w:rFonts w:cs="Arial"/>
        </w:rPr>
      </w:pPr>
      <w:r w:rsidRPr="00E27FAE">
        <w:rPr>
          <w:rFonts w:cs="Arial"/>
        </w:rPr>
        <w:t>ГОСТ 30546.1</w:t>
      </w:r>
      <w:r w:rsidR="005F0452" w:rsidRPr="00E27FAE">
        <w:rPr>
          <w:rFonts w:cs="Arial"/>
        </w:rPr>
        <w:t>-98</w:t>
      </w:r>
      <w:r w:rsidRPr="00E27FAE">
        <w:rPr>
          <w:rFonts w:cs="Arial"/>
        </w:rPr>
        <w:t xml:space="preserve"> Общие требования к машинам, приборам и другим технич</w:t>
      </w:r>
      <w:r w:rsidRPr="00E27FAE">
        <w:rPr>
          <w:rFonts w:cs="Arial"/>
        </w:rPr>
        <w:t>е</w:t>
      </w:r>
      <w:r w:rsidRPr="00E27FAE">
        <w:rPr>
          <w:rFonts w:cs="Arial"/>
        </w:rPr>
        <w:t>ским изделиям и методы расчета их сложных конструкций в части сейсмостойк</w:t>
      </w:r>
      <w:r w:rsidRPr="00E27FAE">
        <w:rPr>
          <w:rFonts w:cs="Arial"/>
        </w:rPr>
        <w:t>о</w:t>
      </w:r>
      <w:r w:rsidRPr="00E27FAE">
        <w:rPr>
          <w:rFonts w:cs="Arial"/>
        </w:rPr>
        <w:t>сти</w:t>
      </w:r>
    </w:p>
    <w:p w:rsidR="00D8381C" w:rsidRPr="00E27FAE" w:rsidRDefault="00D8381C" w:rsidP="00F46289">
      <w:pPr>
        <w:spacing w:line="360" w:lineRule="auto"/>
        <w:ind w:firstLine="709"/>
        <w:jc w:val="both"/>
        <w:rPr>
          <w:rFonts w:cs="Arial"/>
        </w:rPr>
      </w:pPr>
      <w:r w:rsidRPr="00E27FAE">
        <w:rPr>
          <w:rFonts w:cs="Arial"/>
        </w:rPr>
        <w:t xml:space="preserve">ГОСТ 30852.1 </w:t>
      </w:r>
      <w:r w:rsidR="00457447" w:rsidRPr="00E27FAE">
        <w:rPr>
          <w:rFonts w:cs="Arial"/>
        </w:rPr>
        <w:t xml:space="preserve">(МЭК 60079-1:1998) </w:t>
      </w:r>
      <w:r w:rsidRPr="00E27FAE">
        <w:rPr>
          <w:rFonts w:cs="Arial"/>
        </w:rPr>
        <w:t>Электрооборудование взрывозащищенное. Часть 1. Взрывозащита вида «взрывонепроницаемая оболочка»</w:t>
      </w:r>
    </w:p>
    <w:p w:rsidR="00D8381C" w:rsidRPr="00E27FAE" w:rsidRDefault="00D8381C" w:rsidP="00F46289">
      <w:pPr>
        <w:spacing w:line="360" w:lineRule="auto"/>
        <w:ind w:firstLine="709"/>
        <w:jc w:val="both"/>
        <w:rPr>
          <w:rFonts w:cs="Arial"/>
        </w:rPr>
      </w:pPr>
      <w:r w:rsidRPr="00E27FAE">
        <w:rPr>
          <w:rFonts w:cs="Arial"/>
        </w:rPr>
        <w:t>ГОСТ</w:t>
      </w:r>
      <w:r w:rsidR="001066D5">
        <w:rPr>
          <w:rFonts w:cs="Arial"/>
        </w:rPr>
        <w:t> </w:t>
      </w:r>
      <w:r w:rsidRPr="00E27FAE">
        <w:rPr>
          <w:rFonts w:cs="Arial"/>
        </w:rPr>
        <w:t xml:space="preserve">30852.10 </w:t>
      </w:r>
      <w:r w:rsidR="00457447" w:rsidRPr="00E27FAE">
        <w:rPr>
          <w:rFonts w:cs="Arial"/>
        </w:rPr>
        <w:t>(МЭК</w:t>
      </w:r>
      <w:r w:rsidR="001066D5">
        <w:rPr>
          <w:rFonts w:cs="Arial"/>
        </w:rPr>
        <w:t> </w:t>
      </w:r>
      <w:r w:rsidR="00457447" w:rsidRPr="00785819">
        <w:rPr>
          <w:rFonts w:cs="Arial"/>
        </w:rPr>
        <w:t>60079-1</w:t>
      </w:r>
      <w:r w:rsidR="00457447" w:rsidRPr="00E27FAE">
        <w:rPr>
          <w:rFonts w:cs="Arial"/>
        </w:rPr>
        <w:t xml:space="preserve">1:1999) </w:t>
      </w:r>
      <w:r w:rsidRPr="00E27FAE">
        <w:rPr>
          <w:rFonts w:cs="Arial"/>
        </w:rPr>
        <w:t>Электрооборудование взрывозащищенное. Часть</w:t>
      </w:r>
      <w:r w:rsidR="001F61D6" w:rsidRPr="00E27FAE">
        <w:rPr>
          <w:rFonts w:cs="Arial"/>
        </w:rPr>
        <w:t> </w:t>
      </w:r>
      <w:r w:rsidRPr="00E27FAE">
        <w:rPr>
          <w:rFonts w:cs="Arial"/>
        </w:rPr>
        <w:t>11. Искробезопасная электрическая цепь i</w:t>
      </w:r>
    </w:p>
    <w:p w:rsidR="009672B9" w:rsidRPr="00E27FAE" w:rsidRDefault="0017213B" w:rsidP="00F46289">
      <w:pPr>
        <w:tabs>
          <w:tab w:val="left" w:pos="900"/>
          <w:tab w:val="num" w:pos="2340"/>
        </w:tabs>
        <w:spacing w:line="360" w:lineRule="auto"/>
        <w:ind w:firstLine="709"/>
        <w:jc w:val="both"/>
        <w:rPr>
          <w:rFonts w:cs="Arial"/>
        </w:rPr>
      </w:pPr>
      <w:r w:rsidRPr="00E27FAE">
        <w:rPr>
          <w:rFonts w:cs="Arial"/>
        </w:rPr>
        <w:t xml:space="preserve">ГОСТ 31149 </w:t>
      </w:r>
      <w:r w:rsidR="00457447" w:rsidRPr="00E27FAE">
        <w:rPr>
          <w:rFonts w:cs="Arial"/>
        </w:rPr>
        <w:t>(</w:t>
      </w:r>
      <w:r w:rsidR="00457447" w:rsidRPr="00E27FAE">
        <w:rPr>
          <w:rFonts w:cs="Arial"/>
          <w:lang w:val="en-US"/>
        </w:rPr>
        <w:t>ISO</w:t>
      </w:r>
      <w:r w:rsidR="00457447" w:rsidRPr="00E27FAE">
        <w:rPr>
          <w:rFonts w:cs="Arial"/>
        </w:rPr>
        <w:t xml:space="preserve"> 2409:2013) </w:t>
      </w:r>
      <w:r w:rsidRPr="00E27FAE">
        <w:rPr>
          <w:rFonts w:cs="Arial"/>
        </w:rPr>
        <w:t>Материалы лакокрасочные. Определение адгезии методом решетчатого надреза</w:t>
      </w:r>
    </w:p>
    <w:p w:rsidR="00DF410E" w:rsidRPr="00E27FAE" w:rsidRDefault="00DF410E" w:rsidP="00F46289">
      <w:pPr>
        <w:tabs>
          <w:tab w:val="left" w:pos="900"/>
          <w:tab w:val="num" w:pos="2340"/>
        </w:tabs>
        <w:spacing w:line="360" w:lineRule="auto"/>
        <w:ind w:firstLine="709"/>
        <w:jc w:val="both"/>
        <w:rPr>
          <w:rFonts w:cs="Arial"/>
        </w:rPr>
      </w:pPr>
      <w:r w:rsidRPr="00E27FAE">
        <w:rPr>
          <w:rFonts w:cs="Arial"/>
        </w:rPr>
        <w:t>ГОСТ 31378 Нефть. Общие технические условия</w:t>
      </w:r>
    </w:p>
    <w:p w:rsidR="00071A4D" w:rsidRPr="00E27FAE" w:rsidRDefault="00071A4D" w:rsidP="00F46289">
      <w:pPr>
        <w:tabs>
          <w:tab w:val="left" w:pos="900"/>
          <w:tab w:val="num" w:pos="2340"/>
        </w:tabs>
        <w:spacing w:line="360" w:lineRule="auto"/>
        <w:ind w:firstLine="709"/>
        <w:jc w:val="both"/>
        <w:rPr>
          <w:rFonts w:cs="Arial"/>
        </w:rPr>
      </w:pPr>
      <w:r w:rsidRPr="00E27FAE">
        <w:rPr>
          <w:rFonts w:cs="Arial"/>
        </w:rPr>
        <w:t>ГОСТ 31610.0 (IEC 60079-0:2017) Взрывоопасные среды. Часть 0. Оборудование. Общие требования</w:t>
      </w:r>
    </w:p>
    <w:p w:rsidR="000F34F8" w:rsidRPr="00E27FAE" w:rsidRDefault="000F34F8" w:rsidP="00F46289">
      <w:pPr>
        <w:tabs>
          <w:tab w:val="left" w:pos="900"/>
          <w:tab w:val="num" w:pos="2340"/>
        </w:tabs>
        <w:spacing w:line="360" w:lineRule="auto"/>
        <w:ind w:firstLine="709"/>
        <w:jc w:val="both"/>
        <w:rPr>
          <w:rFonts w:cs="Arial"/>
        </w:rPr>
      </w:pPr>
      <w:r w:rsidRPr="00E27FAE">
        <w:rPr>
          <w:rFonts w:cs="Arial"/>
        </w:rPr>
        <w:t>ГОСТ 31610.10-1 (IEC 60079-10-1:2020) Взрывоопасные среды. Часть 10-1. Классификация зон. Взрывоопасные газовые среды</w:t>
      </w:r>
    </w:p>
    <w:p w:rsidR="00723BB5" w:rsidRPr="00E27FAE" w:rsidRDefault="00723BB5" w:rsidP="00F46289">
      <w:pPr>
        <w:tabs>
          <w:tab w:val="left" w:pos="900"/>
          <w:tab w:val="num" w:pos="2340"/>
        </w:tabs>
        <w:spacing w:line="360" w:lineRule="auto"/>
        <w:ind w:firstLine="709"/>
        <w:jc w:val="both"/>
        <w:rPr>
          <w:rFonts w:cs="Arial"/>
        </w:rPr>
      </w:pPr>
      <w:r w:rsidRPr="00E27FAE">
        <w:rPr>
          <w:rFonts w:cs="Arial"/>
        </w:rPr>
        <w:t xml:space="preserve">ГОСТ 31610.20-1 (ISO/IEC 80079-20-1:2017) Взрывоопасные среды. </w:t>
      </w:r>
      <w:r w:rsidR="00A348EF" w:rsidRPr="00E27FAE">
        <w:rPr>
          <w:rFonts w:cs="Arial"/>
        </w:rPr>
        <w:br/>
      </w:r>
      <w:r w:rsidRPr="00E27FAE">
        <w:rPr>
          <w:rFonts w:cs="Arial"/>
        </w:rPr>
        <w:t>Часть 20-1. Характеристики веществ для классификации газа и пара. Методы испытаний и данные</w:t>
      </w:r>
    </w:p>
    <w:p w:rsidR="00DF410E" w:rsidRPr="00E27FAE" w:rsidRDefault="00DF410E" w:rsidP="00F46289">
      <w:pPr>
        <w:tabs>
          <w:tab w:val="left" w:pos="900"/>
          <w:tab w:val="num" w:pos="2340"/>
        </w:tabs>
        <w:spacing w:line="360" w:lineRule="auto"/>
        <w:ind w:firstLine="709"/>
        <w:jc w:val="both"/>
        <w:rPr>
          <w:rFonts w:cs="Arial"/>
        </w:rPr>
      </w:pPr>
      <w:r w:rsidRPr="00E27FAE">
        <w:rPr>
          <w:rFonts w:cs="Arial"/>
        </w:rPr>
        <w:t xml:space="preserve">ГОСТ 31993 </w:t>
      </w:r>
      <w:r w:rsidR="00457447" w:rsidRPr="00E27FAE">
        <w:rPr>
          <w:rFonts w:cs="Arial"/>
        </w:rPr>
        <w:t xml:space="preserve">(ISO 2808:2019) </w:t>
      </w:r>
      <w:r w:rsidRPr="00E27FAE">
        <w:rPr>
          <w:rFonts w:cs="Arial"/>
        </w:rPr>
        <w:t>Материалы лакокрасочные. Определение толщины покрытия</w:t>
      </w:r>
    </w:p>
    <w:p w:rsidR="00A348EF" w:rsidRPr="00E27FAE" w:rsidRDefault="00A348EF" w:rsidP="00A348EF">
      <w:pPr>
        <w:tabs>
          <w:tab w:val="left" w:pos="900"/>
          <w:tab w:val="num" w:pos="2340"/>
        </w:tabs>
        <w:spacing w:line="360" w:lineRule="auto"/>
        <w:ind w:firstLine="709"/>
        <w:jc w:val="both"/>
        <w:rPr>
          <w:rFonts w:cs="Arial"/>
        </w:rPr>
      </w:pPr>
      <w:r w:rsidRPr="00E27FAE">
        <w:rPr>
          <w:rFonts w:cs="Arial"/>
        </w:rPr>
        <w:t xml:space="preserve">ГОСТ 32299 </w:t>
      </w:r>
      <w:r w:rsidR="00457447" w:rsidRPr="00E27FAE">
        <w:rPr>
          <w:rFonts w:cs="Arial"/>
        </w:rPr>
        <w:t xml:space="preserve">(ISO 4624:2023) </w:t>
      </w:r>
      <w:r w:rsidRPr="00E27FAE">
        <w:rPr>
          <w:rFonts w:cs="Arial"/>
        </w:rPr>
        <w:t>Материалы лакокрасочные. Определение адгезии методом отрыва</w:t>
      </w:r>
    </w:p>
    <w:p w:rsidR="00A348EF" w:rsidRPr="00E27FAE" w:rsidRDefault="00A348EF" w:rsidP="00A348EF">
      <w:pPr>
        <w:tabs>
          <w:tab w:val="left" w:pos="900"/>
          <w:tab w:val="num" w:pos="2340"/>
        </w:tabs>
        <w:spacing w:line="360" w:lineRule="auto"/>
        <w:ind w:firstLine="709"/>
        <w:jc w:val="both"/>
        <w:rPr>
          <w:rFonts w:cs="Arial"/>
        </w:rPr>
      </w:pPr>
      <w:r w:rsidRPr="00E27FAE">
        <w:rPr>
          <w:rFonts w:cs="Arial"/>
        </w:rPr>
        <w:t>ГОСТ 32511 (EN 590:2009) Топливо дизельное ЕВРО. Технические условия</w:t>
      </w:r>
    </w:p>
    <w:p w:rsidR="00A348EF" w:rsidRPr="00E27FAE" w:rsidRDefault="00A348EF" w:rsidP="00A348EF">
      <w:pPr>
        <w:tabs>
          <w:tab w:val="left" w:pos="900"/>
          <w:tab w:val="num" w:pos="2340"/>
        </w:tabs>
        <w:spacing w:line="360" w:lineRule="auto"/>
        <w:ind w:firstLine="709"/>
        <w:jc w:val="both"/>
        <w:rPr>
          <w:rFonts w:cs="Arial"/>
        </w:rPr>
      </w:pPr>
      <w:r w:rsidRPr="00E27FAE">
        <w:rPr>
          <w:rFonts w:cs="Arial"/>
        </w:rPr>
        <w:t xml:space="preserve">ГОСТ 32513 Бензин </w:t>
      </w:r>
      <w:r w:rsidR="00457447" w:rsidRPr="00E27FAE">
        <w:rPr>
          <w:rFonts w:cs="Arial"/>
        </w:rPr>
        <w:t>автомобильный</w:t>
      </w:r>
      <w:r w:rsidRPr="00E27FAE">
        <w:rPr>
          <w:rFonts w:cs="Arial"/>
        </w:rPr>
        <w:t>. Технические усл</w:t>
      </w:r>
      <w:r w:rsidRPr="00E27FAE">
        <w:rPr>
          <w:rFonts w:cs="Arial"/>
        </w:rPr>
        <w:t>о</w:t>
      </w:r>
      <w:r w:rsidRPr="00E27FAE">
        <w:rPr>
          <w:rFonts w:cs="Arial"/>
        </w:rPr>
        <w:t>вия</w:t>
      </w:r>
    </w:p>
    <w:p w:rsidR="00754A5D" w:rsidRPr="00E27FAE" w:rsidRDefault="00754A5D" w:rsidP="00F46289">
      <w:pPr>
        <w:tabs>
          <w:tab w:val="left" w:pos="900"/>
          <w:tab w:val="num" w:pos="2340"/>
        </w:tabs>
        <w:spacing w:line="360" w:lineRule="auto"/>
        <w:ind w:firstLine="709"/>
        <w:jc w:val="both"/>
      </w:pPr>
      <w:r w:rsidRPr="00E27FAE">
        <w:t>ГОСТ 32569 Трубопроводы технологические стальные. Требования к устройству и эксплуатации на взрывопожароопасных и химически опасных производствах</w:t>
      </w:r>
    </w:p>
    <w:p w:rsidR="002D4D58" w:rsidRPr="00E27FAE" w:rsidRDefault="002D4D58" w:rsidP="00F46289">
      <w:pPr>
        <w:tabs>
          <w:tab w:val="left" w:pos="900"/>
          <w:tab w:val="num" w:pos="2340"/>
        </w:tabs>
        <w:spacing w:line="360" w:lineRule="auto"/>
        <w:ind w:firstLine="709"/>
        <w:jc w:val="both"/>
        <w:rPr>
          <w:rFonts w:cs="Arial"/>
        </w:rPr>
      </w:pPr>
      <w:r w:rsidRPr="00E27FAE">
        <w:rPr>
          <w:rFonts w:cs="Arial"/>
        </w:rPr>
        <w:t xml:space="preserve">ГОСТ 32702.2 </w:t>
      </w:r>
      <w:r w:rsidR="00457447" w:rsidRPr="00E27FAE">
        <w:rPr>
          <w:rFonts w:cs="Arial"/>
        </w:rPr>
        <w:t xml:space="preserve">(ISO 16276-2:2007) </w:t>
      </w:r>
      <w:r w:rsidRPr="00E27FAE">
        <w:rPr>
          <w:rFonts w:cs="Arial"/>
        </w:rPr>
        <w:t>Материалы лакокрасочные. Определение адгезии методом Х-образного надреза</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33258 Арматура трубопроводная. Наплавка и контроль качества наплавленных поверхностей. Технические требования</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 xml:space="preserve">ГОСТ 33259 Фланцы арматуры, соединительных частей и трубопроводов на номинальное давление до </w:t>
      </w:r>
      <w:r w:rsidRPr="00E27FAE">
        <w:rPr>
          <w:rFonts w:cs="Arial"/>
          <w:i/>
        </w:rPr>
        <w:t xml:space="preserve">PN </w:t>
      </w:r>
      <w:r w:rsidRPr="00E27FAE">
        <w:rPr>
          <w:rFonts w:cs="Arial"/>
        </w:rPr>
        <w:t>250. Конструкция, размеры и общие технические тр</w:t>
      </w:r>
      <w:r w:rsidRPr="00E27FAE">
        <w:rPr>
          <w:rFonts w:cs="Arial"/>
        </w:rPr>
        <w:t>е</w:t>
      </w:r>
      <w:r w:rsidRPr="00E27FAE">
        <w:rPr>
          <w:rFonts w:cs="Arial"/>
        </w:rPr>
        <w:t>бования</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33260 Арматура трубопроводная. Металлы, применяемые в арматур</w:t>
      </w:r>
      <w:r w:rsidRPr="00E27FAE">
        <w:rPr>
          <w:rFonts w:cs="Arial"/>
        </w:rPr>
        <w:t>о</w:t>
      </w:r>
      <w:r w:rsidRPr="00E27FAE">
        <w:rPr>
          <w:rFonts w:cs="Arial"/>
        </w:rPr>
        <w:t>строении. Основные требования к выбору материалов</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33272 Безопасность машин и оборудования. Порядок установления и пр</w:t>
      </w:r>
      <w:r w:rsidRPr="00E27FAE">
        <w:rPr>
          <w:rFonts w:cs="Arial"/>
        </w:rPr>
        <w:t>о</w:t>
      </w:r>
      <w:r w:rsidRPr="00E27FAE">
        <w:rPr>
          <w:rFonts w:cs="Arial"/>
        </w:rPr>
        <w:t>дления назначенных ресурса, срока службы и срока хранения. Основные полож</w:t>
      </w:r>
      <w:r w:rsidRPr="00E27FAE">
        <w:rPr>
          <w:rFonts w:cs="Arial"/>
        </w:rPr>
        <w:t>е</w:t>
      </w:r>
      <w:r w:rsidRPr="00E27FAE">
        <w:rPr>
          <w:rFonts w:cs="Arial"/>
        </w:rPr>
        <w:t>ния</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33857 Арматура трубопроводная. Сварка и контроль качества сварных соединений. Технические требования</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34233.1 Сосуды и аппараты. Нормы и методы расчета на прочность. Общие требования</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34233.2 Сосуды и аппараты. Нормы и методы расчета на прочность. Расчет цилиндрических и конических обечаек, выпуклых и плоских днищ и крышек</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34233.3 Сосуды и аппараты. Нормы и методы расчета на прочность. Укрепление отверстий в обечайках и днищах при внутреннем и наружном давл</w:t>
      </w:r>
      <w:r w:rsidRPr="00E27FAE">
        <w:rPr>
          <w:rFonts w:cs="Arial"/>
        </w:rPr>
        <w:t>е</w:t>
      </w:r>
      <w:r w:rsidRPr="00E27FAE">
        <w:rPr>
          <w:rFonts w:cs="Arial"/>
        </w:rPr>
        <w:t>ниях. Расчет на прочность обечаек и днищ при внешних статических нагрузках на штуцер</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34233.4 Сосуды и аппараты. Нормы и методы расчета на прочность. Расчет на прочность и герметичность фланцевых соединений</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34233.5 Сосуды и аппараты. Нормы и методы расчета на прочность. Расчет обечаек и днищ от воздействия опорных нагрузок</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34233.6 Сосуды и аппараты. Нормы и методы расчета на прочность. Расчет на прочность при малоцикловых нагрузках</w:t>
      </w:r>
    </w:p>
    <w:p w:rsidR="001A552B" w:rsidRPr="00E27FAE" w:rsidRDefault="001A552B" w:rsidP="00F46289">
      <w:pPr>
        <w:tabs>
          <w:tab w:val="left" w:pos="900"/>
          <w:tab w:val="num" w:pos="2340"/>
        </w:tabs>
        <w:spacing w:line="360" w:lineRule="auto"/>
        <w:ind w:firstLine="709"/>
        <w:jc w:val="both"/>
        <w:rPr>
          <w:rFonts w:cs="Arial"/>
        </w:rPr>
      </w:pPr>
      <w:r w:rsidRPr="00E27FAE">
        <w:rPr>
          <w:rFonts w:cs="Arial"/>
        </w:rPr>
        <w:t>ГОСТ 34347 Сосуды и аппараты стальные сварные. Общие технические условия</w:t>
      </w:r>
    </w:p>
    <w:p w:rsidR="00147EE1" w:rsidRPr="00E27FAE" w:rsidRDefault="00147EE1" w:rsidP="00F46289">
      <w:pPr>
        <w:tabs>
          <w:tab w:val="left" w:pos="900"/>
          <w:tab w:val="num" w:pos="2340"/>
        </w:tabs>
        <w:spacing w:line="360" w:lineRule="auto"/>
        <w:ind w:firstLine="709"/>
        <w:jc w:val="both"/>
        <w:rPr>
          <w:rFonts w:cs="Arial"/>
        </w:rPr>
      </w:pPr>
      <w:r w:rsidRPr="00E27FAE">
        <w:rPr>
          <w:rFonts w:cs="Arial"/>
        </w:rPr>
        <w:t>ГОСТ 34395 Материалы лакокрасочные. Электроискровой метод контроля сплошности диэлектрических покрытий на токопроводящих основаниях</w:t>
      </w:r>
    </w:p>
    <w:p w:rsidR="004D7959" w:rsidRPr="00E27FAE" w:rsidRDefault="004D7959" w:rsidP="00F46289">
      <w:pPr>
        <w:tabs>
          <w:tab w:val="left" w:pos="900"/>
          <w:tab w:val="num" w:pos="2340"/>
        </w:tabs>
        <w:spacing w:line="360" w:lineRule="auto"/>
        <w:ind w:firstLine="709"/>
        <w:jc w:val="both"/>
        <w:rPr>
          <w:rFonts w:cs="Arial"/>
        </w:rPr>
      </w:pPr>
      <w:r w:rsidRPr="00E27FAE">
        <w:rPr>
          <w:rFonts w:cs="Arial"/>
        </w:rPr>
        <w:t>ГОСТ 34437 Арматура трубопроводная. Методика экспериментального опр</w:t>
      </w:r>
      <w:r w:rsidRPr="00E27FAE">
        <w:rPr>
          <w:rFonts w:cs="Arial"/>
        </w:rPr>
        <w:t>е</w:t>
      </w:r>
      <w:r w:rsidRPr="00E27FAE">
        <w:rPr>
          <w:rFonts w:cs="Arial"/>
        </w:rPr>
        <w:t>деления гидравлических и кавитационных характеристик</w:t>
      </w:r>
    </w:p>
    <w:p w:rsidR="00D26894" w:rsidRPr="00785819" w:rsidRDefault="00D26894" w:rsidP="00F46289">
      <w:pPr>
        <w:tabs>
          <w:tab w:val="left" w:pos="900"/>
          <w:tab w:val="num" w:pos="2340"/>
        </w:tabs>
        <w:spacing w:line="360" w:lineRule="auto"/>
        <w:ind w:firstLine="709"/>
        <w:jc w:val="both"/>
        <w:rPr>
          <w:rFonts w:cs="Arial"/>
        </w:rPr>
      </w:pPr>
      <w:r w:rsidRPr="00E27FAE">
        <w:rPr>
          <w:rFonts w:cs="Arial"/>
        </w:rPr>
        <w:t>ГОСТ 34680</w:t>
      </w:r>
      <w:r w:rsidR="00DC52A6" w:rsidRPr="00E27FAE">
        <w:rPr>
          <w:rFonts w:cs="Arial"/>
        </w:rPr>
        <w:t xml:space="preserve"> Краны грузоподъемные. Крюки кованые и штампованные. Технические требования</w:t>
      </w:r>
    </w:p>
    <w:p w:rsidR="00E37579" w:rsidRPr="00E27FAE" w:rsidRDefault="00E37579" w:rsidP="00F46289">
      <w:pPr>
        <w:tabs>
          <w:tab w:val="left" w:pos="900"/>
          <w:tab w:val="num" w:pos="2340"/>
        </w:tabs>
        <w:spacing w:line="360" w:lineRule="auto"/>
        <w:ind w:firstLine="709"/>
        <w:jc w:val="both"/>
        <w:rPr>
          <w:rFonts w:cs="Arial"/>
        </w:rPr>
      </w:pPr>
      <w:r w:rsidRPr="00E27FAE">
        <w:rPr>
          <w:rFonts w:cs="Arial"/>
        </w:rPr>
        <w:t>ГОСТ 34737 Магистральный трубопроводный транспорт нефти и нефтепродуктов. Перекачивающие станции. Проектирование</w:t>
      </w:r>
    </w:p>
    <w:p w:rsidR="00B97920" w:rsidRPr="00E27FAE" w:rsidRDefault="00B97920" w:rsidP="00F46289">
      <w:pPr>
        <w:pStyle w:val="312002"/>
        <w:tabs>
          <w:tab w:val="clear" w:pos="1440"/>
          <w:tab w:val="left" w:pos="1276"/>
        </w:tabs>
        <w:rPr>
          <w:rFonts w:ascii="Arial" w:hAnsi="Arial" w:cs="Arial"/>
          <w:spacing w:val="40"/>
          <w:sz w:val="22"/>
          <w:szCs w:val="22"/>
        </w:rPr>
      </w:pPr>
      <w:bookmarkStart w:id="23" w:name="_Toc441160729"/>
      <w:bookmarkStart w:id="24" w:name="_Toc510790690"/>
      <w:bookmarkStart w:id="25" w:name="_Toc517180469"/>
      <w:bookmarkStart w:id="26" w:name="_Toc517188420"/>
      <w:bookmarkStart w:id="27" w:name="_Toc527468061"/>
      <w:bookmarkStart w:id="28" w:name="_Toc527468215"/>
    </w:p>
    <w:p w:rsidR="00205C5A" w:rsidRPr="00A36E4C" w:rsidRDefault="00205C5A" w:rsidP="00F46289">
      <w:pPr>
        <w:pStyle w:val="312002"/>
        <w:tabs>
          <w:tab w:val="clear" w:pos="1440"/>
          <w:tab w:val="left" w:pos="1276"/>
        </w:tabs>
        <w:rPr>
          <w:rFonts w:ascii="Arial" w:hAnsi="Arial" w:cs="Arial"/>
          <w:sz w:val="22"/>
          <w:szCs w:val="22"/>
        </w:rPr>
      </w:pPr>
      <w:r w:rsidRPr="00E27FAE">
        <w:rPr>
          <w:rFonts w:ascii="Arial" w:hAnsi="Arial" w:cs="Arial"/>
          <w:spacing w:val="40"/>
          <w:sz w:val="22"/>
          <w:szCs w:val="22"/>
        </w:rPr>
        <w:t>Примечание</w:t>
      </w:r>
      <w:r w:rsidRPr="00E27FAE">
        <w:rPr>
          <w:rFonts w:ascii="Arial" w:hAnsi="Arial" w:cs="Arial"/>
          <w:sz w:val="22"/>
          <w:szCs w:val="22"/>
        </w:rPr>
        <w:t xml:space="preserve"> </w:t>
      </w:r>
      <w:r w:rsidRPr="00785819">
        <w:rPr>
          <w:rFonts w:ascii="Symbol" w:hAnsi="Symbol" w:cs="Arial"/>
          <w:sz w:val="22"/>
          <w:szCs w:val="22"/>
        </w:rPr>
        <w:sym w:font="Symbol" w:char="F02D"/>
      </w:r>
      <w:r w:rsidRPr="00785819">
        <w:rPr>
          <w:rFonts w:ascii="Arial" w:hAnsi="Arial" w:cs="Arial"/>
          <w:sz w:val="22"/>
          <w:szCs w:val="22"/>
        </w:rPr>
        <w:t xml:space="preserve"> </w:t>
      </w:r>
      <w:r w:rsidR="00DA5DE1" w:rsidRPr="00E27FAE">
        <w:rPr>
          <w:rFonts w:ascii="Arial" w:hAnsi="Arial" w:cs="Arial"/>
          <w:sz w:val="22"/>
          <w:szCs w:val="22"/>
        </w:rPr>
        <w:t>При пользовании настоящим стандартом целесообразно проверить действие ссылочных стандартов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документ отменен без замены, то положение, в котором дана ссылка на него, применяется в части, не затрагивающей эту ссылку.</w:t>
      </w:r>
    </w:p>
    <w:p w:rsidR="00B97920" w:rsidRPr="00A36E4C" w:rsidRDefault="00B97920" w:rsidP="00F46289">
      <w:pPr>
        <w:pStyle w:val="312002"/>
        <w:tabs>
          <w:tab w:val="clear" w:pos="1440"/>
          <w:tab w:val="left" w:pos="1276"/>
        </w:tabs>
        <w:rPr>
          <w:rFonts w:ascii="Arial" w:hAnsi="Arial" w:cs="Arial"/>
          <w:szCs w:val="24"/>
        </w:rPr>
      </w:pPr>
    </w:p>
    <w:p w:rsidR="004D7959" w:rsidRPr="00E81C0A" w:rsidRDefault="004D7959" w:rsidP="00A36E4C">
      <w:pPr>
        <w:pStyle w:val="12"/>
        <w:ind w:left="709" w:firstLine="0"/>
      </w:pPr>
      <w:bookmarkStart w:id="29" w:name="_Toc207276031"/>
      <w:r w:rsidRPr="00E81C0A">
        <w:t>Термины и определения</w:t>
      </w:r>
      <w:bookmarkEnd w:id="23"/>
      <w:bookmarkEnd w:id="24"/>
      <w:bookmarkEnd w:id="25"/>
      <w:bookmarkEnd w:id="26"/>
      <w:bookmarkEnd w:id="27"/>
      <w:bookmarkEnd w:id="28"/>
      <w:bookmarkEnd w:id="29"/>
    </w:p>
    <w:p w:rsidR="00B97920" w:rsidRPr="00E27FAE" w:rsidRDefault="00B97920" w:rsidP="00A645BB">
      <w:pPr>
        <w:keepNext/>
        <w:tabs>
          <w:tab w:val="left" w:pos="1276"/>
        </w:tabs>
        <w:spacing w:line="360" w:lineRule="auto"/>
        <w:ind w:firstLine="709"/>
        <w:jc w:val="both"/>
        <w:rPr>
          <w:rFonts w:cs="Arial"/>
          <w:i/>
        </w:rPr>
      </w:pPr>
    </w:p>
    <w:p w:rsidR="004D7959" w:rsidRPr="00A645BB" w:rsidRDefault="004D7959" w:rsidP="00F46289">
      <w:pPr>
        <w:keepNext/>
        <w:tabs>
          <w:tab w:val="left" w:pos="1276"/>
        </w:tabs>
        <w:spacing w:line="360" w:lineRule="auto"/>
        <w:ind w:firstLine="709"/>
        <w:jc w:val="both"/>
        <w:rPr>
          <w:rFonts w:cs="Arial"/>
        </w:rPr>
      </w:pPr>
      <w:r w:rsidRPr="00E81C0A">
        <w:rPr>
          <w:rFonts w:cs="Arial"/>
        </w:rPr>
        <w:t>В настоящем стандарте применены термины по</w:t>
      </w:r>
      <w:r w:rsidR="00E362D5" w:rsidRPr="00E81C0A">
        <w:rPr>
          <w:rFonts w:cs="Arial"/>
        </w:rPr>
        <w:t xml:space="preserve"> </w:t>
      </w:r>
      <w:r w:rsidR="00E362D5" w:rsidRPr="00E81C0A">
        <w:t>ГОСТ 27.002</w:t>
      </w:r>
      <w:r w:rsidR="00E362D5" w:rsidRPr="00E81C0A">
        <w:rPr>
          <w:rStyle w:val="aff8"/>
        </w:rPr>
        <w:footnoteReference w:id="1"/>
      </w:r>
      <w:r w:rsidR="00E362D5" w:rsidRPr="00E81C0A">
        <w:rPr>
          <w:rFonts w:cs="Arial"/>
          <w:vertAlign w:val="superscript"/>
        </w:rPr>
        <w:t>)</w:t>
      </w:r>
      <w:r w:rsidR="00E362D5" w:rsidRPr="00E81C0A">
        <w:rPr>
          <w:rFonts w:cs="Arial"/>
        </w:rPr>
        <w:t xml:space="preserve">, </w:t>
      </w:r>
      <w:r w:rsidRPr="00E81C0A">
        <w:rPr>
          <w:rFonts w:cs="Arial"/>
        </w:rPr>
        <w:t>ГОСТ 16504</w:t>
      </w:r>
      <w:r w:rsidR="00007873" w:rsidRPr="00E81C0A">
        <w:rPr>
          <w:rFonts w:cs="Arial"/>
        </w:rPr>
        <w:t>,</w:t>
      </w:r>
      <w:r w:rsidRPr="00E81C0A">
        <w:rPr>
          <w:rFonts w:cs="Arial"/>
        </w:rPr>
        <w:t xml:space="preserve"> ГОСТ 18322</w:t>
      </w:r>
      <w:r w:rsidR="0056339B" w:rsidRPr="00E81C0A">
        <w:rPr>
          <w:rFonts w:cs="Arial"/>
        </w:rPr>
        <w:t>,</w:t>
      </w:r>
      <w:r w:rsidR="00007873" w:rsidRPr="00E81C0A">
        <w:rPr>
          <w:rFonts w:cs="Arial"/>
        </w:rPr>
        <w:t xml:space="preserve"> </w:t>
      </w:r>
      <w:r w:rsidR="005F0452" w:rsidRPr="00E81C0A">
        <w:rPr>
          <w:rFonts w:cs="Arial"/>
        </w:rPr>
        <w:t xml:space="preserve">ГОСТ </w:t>
      </w:r>
      <w:r w:rsidR="005F0452" w:rsidRPr="00BE7E22">
        <w:rPr>
          <w:rFonts w:cs="Arial"/>
        </w:rPr>
        <w:t>24856</w:t>
      </w:r>
      <w:r w:rsidR="000D0D55" w:rsidRPr="00BE7E22">
        <w:rPr>
          <w:rFonts w:cs="Arial"/>
        </w:rPr>
        <w:t>,</w:t>
      </w:r>
      <w:r w:rsidR="0056339B" w:rsidRPr="00E81C0A">
        <w:rPr>
          <w:rFonts w:cs="Arial"/>
        </w:rPr>
        <w:t xml:space="preserve"> а также следующие термины</w:t>
      </w:r>
      <w:r w:rsidR="00CA4863" w:rsidRPr="00E81C0A">
        <w:rPr>
          <w:rFonts w:cs="Arial"/>
        </w:rPr>
        <w:t xml:space="preserve"> </w:t>
      </w:r>
      <w:r w:rsidR="00CA4863" w:rsidRPr="00E81C0A">
        <w:t>с соответствующими определениями</w:t>
      </w:r>
      <w:r w:rsidR="0056339B" w:rsidRPr="00E81C0A">
        <w:rPr>
          <w:rFonts w:cs="Arial"/>
        </w:rPr>
        <w:t>:</w:t>
      </w:r>
    </w:p>
    <w:p w:rsidR="00511617" w:rsidRPr="00E81C0A" w:rsidRDefault="00511617" w:rsidP="00C24CFB">
      <w:pPr>
        <w:numPr>
          <w:ilvl w:val="1"/>
          <w:numId w:val="47"/>
        </w:numPr>
        <w:tabs>
          <w:tab w:val="num" w:pos="720"/>
          <w:tab w:val="left" w:pos="1267"/>
        </w:tabs>
        <w:spacing w:line="360" w:lineRule="auto"/>
        <w:ind w:left="0" w:firstLine="709"/>
        <w:jc w:val="both"/>
      </w:pPr>
      <w:r w:rsidRPr="00E81C0A">
        <w:rPr>
          <w:b/>
          <w:kern w:val="28"/>
        </w:rPr>
        <w:t>волна давления</w:t>
      </w:r>
      <w:r w:rsidRPr="00E81C0A">
        <w:rPr>
          <w:kern w:val="28"/>
        </w:rPr>
        <w:t xml:space="preserve">: </w:t>
      </w:r>
      <w:r w:rsidR="00583463">
        <w:rPr>
          <w:kern w:val="28"/>
        </w:rPr>
        <w:t>Ф</w:t>
      </w:r>
      <w:r w:rsidRPr="00E81C0A">
        <w:rPr>
          <w:kern w:val="28"/>
        </w:rPr>
        <w:t>ронт изменения давления, вызванный технологическими причинами</w:t>
      </w:r>
      <w:r w:rsidR="00BE7E22">
        <w:rPr>
          <w:kern w:val="28"/>
        </w:rPr>
        <w:t xml:space="preserve"> </w:t>
      </w:r>
      <w:r w:rsidRPr="00BE7E22">
        <w:rPr>
          <w:kern w:val="28"/>
        </w:rPr>
        <w:t>или утечкой</w:t>
      </w:r>
      <w:r w:rsidRPr="00E81C0A">
        <w:rPr>
          <w:kern w:val="28"/>
        </w:rPr>
        <w:t xml:space="preserve"> и распространяющийся </w:t>
      </w:r>
      <w:r w:rsidR="00AD1330" w:rsidRPr="00E81C0A">
        <w:rPr>
          <w:kern w:val="28"/>
        </w:rPr>
        <w:t>по трубопроводу</w:t>
      </w:r>
      <w:r w:rsidRPr="00E81C0A">
        <w:rPr>
          <w:kern w:val="28"/>
        </w:rPr>
        <w:t xml:space="preserve"> от источника возмущений со скоростью звука.</w:t>
      </w:r>
    </w:p>
    <w:p w:rsidR="00AF15D2" w:rsidRDefault="00AF15D2" w:rsidP="00457447">
      <w:pPr>
        <w:tabs>
          <w:tab w:val="left" w:pos="1267"/>
          <w:tab w:val="num" w:pos="2845"/>
        </w:tabs>
        <w:spacing w:line="360" w:lineRule="auto"/>
        <w:ind w:firstLine="709"/>
        <w:jc w:val="both"/>
        <w:rPr>
          <w:kern w:val="28"/>
        </w:rPr>
      </w:pPr>
    </w:p>
    <w:p w:rsidR="00FE0637" w:rsidRDefault="00FE0637" w:rsidP="00FE0637">
      <w:pPr>
        <w:tabs>
          <w:tab w:val="left" w:pos="1267"/>
          <w:tab w:val="num" w:pos="2845"/>
        </w:tabs>
        <w:spacing w:line="360" w:lineRule="auto"/>
        <w:ind w:firstLine="709"/>
        <w:jc w:val="both"/>
        <w:rPr>
          <w:kern w:val="28"/>
          <w:sz w:val="22"/>
          <w:szCs w:val="22"/>
        </w:rPr>
      </w:pPr>
      <w:r w:rsidRPr="00FE0637">
        <w:rPr>
          <w:spacing w:val="40"/>
          <w:kern w:val="28"/>
          <w:sz w:val="22"/>
          <w:szCs w:val="22"/>
        </w:rPr>
        <w:t>Примечание</w:t>
      </w:r>
      <w:r w:rsidRPr="00FE0637">
        <w:rPr>
          <w:kern w:val="28"/>
          <w:sz w:val="22"/>
          <w:szCs w:val="22"/>
        </w:rPr>
        <w:t xml:space="preserve"> – К технологическим причинам относят изменение режима работы трубопровода, изменение физико-химических свойств перекачиваемой среды, технологические переключения.</w:t>
      </w:r>
    </w:p>
    <w:p w:rsidR="00794AEF" w:rsidRDefault="00794AEF" w:rsidP="00FE0637">
      <w:pPr>
        <w:tabs>
          <w:tab w:val="left" w:pos="1267"/>
          <w:tab w:val="num" w:pos="2845"/>
        </w:tabs>
        <w:spacing w:line="360" w:lineRule="auto"/>
        <w:ind w:firstLine="709"/>
        <w:jc w:val="both"/>
        <w:rPr>
          <w:kern w:val="28"/>
          <w:sz w:val="22"/>
          <w:szCs w:val="22"/>
        </w:rPr>
      </w:pPr>
    </w:p>
    <w:p w:rsidR="00794AEF" w:rsidRPr="00FE0637" w:rsidRDefault="00794AEF" w:rsidP="00C24CFB">
      <w:pPr>
        <w:keepNext/>
        <w:numPr>
          <w:ilvl w:val="1"/>
          <w:numId w:val="47"/>
        </w:numPr>
        <w:tabs>
          <w:tab w:val="num" w:pos="720"/>
          <w:tab w:val="left" w:pos="1267"/>
        </w:tabs>
        <w:spacing w:line="360" w:lineRule="auto"/>
        <w:ind w:left="0" w:firstLine="709"/>
        <w:jc w:val="both"/>
        <w:rPr>
          <w:kern w:val="28"/>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53"/>
      </w:tblGrid>
      <w:tr w:rsidR="00000000" w:rsidTr="00F73426">
        <w:tc>
          <w:tcPr>
            <w:tcW w:w="9853" w:type="dxa"/>
            <w:tcMar>
              <w:top w:w="0" w:type="dxa"/>
              <w:left w:w="108" w:type="dxa"/>
              <w:bottom w:w="0" w:type="dxa"/>
              <w:right w:w="108" w:type="dxa"/>
            </w:tcMar>
            <w:hideMark/>
          </w:tcPr>
          <w:p w:rsidR="00794AEF" w:rsidRPr="00FE0637" w:rsidRDefault="00794AEF" w:rsidP="00E27FAE">
            <w:pPr>
              <w:keepNext/>
              <w:keepLines/>
              <w:tabs>
                <w:tab w:val="left" w:pos="1267"/>
                <w:tab w:val="num" w:pos="2845"/>
              </w:tabs>
              <w:spacing w:line="360" w:lineRule="auto"/>
              <w:ind w:firstLine="709"/>
              <w:jc w:val="both"/>
              <w:rPr>
                <w:color w:val="000000"/>
              </w:rPr>
            </w:pPr>
            <w:r w:rsidRPr="00FE0637">
              <w:rPr>
                <w:b/>
                <w:color w:val="000000"/>
              </w:rPr>
              <w:t>НПС (магистрального трубопровода)</w:t>
            </w:r>
            <w:r w:rsidRPr="00FE0637">
              <w:rPr>
                <w:color w:val="000000"/>
              </w:rPr>
              <w:t>:</w:t>
            </w:r>
            <w:r w:rsidRPr="00FE0637">
              <w:rPr>
                <w:b/>
                <w:color w:val="000000"/>
              </w:rPr>
              <w:t xml:space="preserve"> </w:t>
            </w:r>
            <w:r w:rsidRPr="00FE0637">
              <w:rPr>
                <w:color w:val="000000"/>
              </w:rPr>
              <w:t>Площадочный объект магистрального трубопровода, предназначенный для приема, накопления, учета, поддержания необходимого режима перекачки нефти или нефтепродуктов по магистральному трубопроводу, в том числе подогрева нефти.</w:t>
            </w:r>
          </w:p>
          <w:p w:rsidR="00794AEF" w:rsidRPr="00413619" w:rsidRDefault="00794AEF" w:rsidP="00F73426">
            <w:pPr>
              <w:pStyle w:val="affff7"/>
              <w:keepNext/>
              <w:keepLines/>
              <w:rPr>
                <w:sz w:val="22"/>
                <w:szCs w:val="22"/>
                <w:highlight w:val="green"/>
                <w:lang w:eastAsia="ru-RU"/>
              </w:rPr>
            </w:pPr>
            <w:r w:rsidRPr="00FE0637">
              <w:rPr>
                <w:lang w:eastAsia="ru-RU"/>
              </w:rPr>
              <w:t>[ГОСТ (проект) «Магистральный трубопроводный транспорт нефти и нефтепродуктов. Основные понятия. Термины и определения», статья 3.2.</w:t>
            </w:r>
            <w:r>
              <w:rPr>
                <w:lang w:eastAsia="ru-RU"/>
              </w:rPr>
              <w:t>5</w:t>
            </w:r>
            <w:r w:rsidRPr="00FE0637">
              <w:rPr>
                <w:lang w:eastAsia="ru-RU"/>
              </w:rPr>
              <w:t>]</w:t>
            </w:r>
          </w:p>
        </w:tc>
      </w:tr>
    </w:tbl>
    <w:p w:rsidR="00794AEF" w:rsidRPr="00FE0637" w:rsidRDefault="00794AEF" w:rsidP="00C24CFB">
      <w:pPr>
        <w:numPr>
          <w:ilvl w:val="1"/>
          <w:numId w:val="47"/>
        </w:numPr>
        <w:tabs>
          <w:tab w:val="num" w:pos="720"/>
          <w:tab w:val="left" w:pos="1418"/>
        </w:tabs>
        <w:spacing w:before="120" w:line="360" w:lineRule="auto"/>
        <w:ind w:left="0" w:firstLine="709"/>
        <w:jc w:val="both"/>
        <w:rPr>
          <w:kern w:val="28"/>
        </w:rPr>
      </w:pPr>
      <w:r w:rsidRPr="00FE0637">
        <w:rPr>
          <w:b/>
        </w:rPr>
        <w:t>сейсмостойкость</w:t>
      </w:r>
      <w:r w:rsidRPr="00FE0637">
        <w:t>: Способность изделия</w:t>
      </w:r>
      <w:r w:rsidRPr="00E81C0A">
        <w:t xml:space="preserve"> сохранять прочность, устойчивость, герметичность и работоспособность во время и </w:t>
      </w:r>
      <w:r w:rsidRPr="00FE0637">
        <w:t>после сейсмических возде</w:t>
      </w:r>
      <w:r w:rsidRPr="00FE0637">
        <w:t>й</w:t>
      </w:r>
      <w:r w:rsidRPr="00FE0637">
        <w:t>ствий.</w:t>
      </w:r>
    </w:p>
    <w:p w:rsidR="00794AEF" w:rsidRDefault="00794AEF" w:rsidP="00C24CFB">
      <w:pPr>
        <w:numPr>
          <w:ilvl w:val="1"/>
          <w:numId w:val="47"/>
        </w:numPr>
        <w:tabs>
          <w:tab w:val="num" w:pos="720"/>
          <w:tab w:val="left" w:pos="1418"/>
        </w:tabs>
        <w:spacing w:line="360" w:lineRule="auto"/>
        <w:ind w:left="0" w:firstLine="709"/>
        <w:jc w:val="both"/>
        <w:rPr>
          <w:kern w:val="28"/>
        </w:rPr>
      </w:pPr>
      <w:r w:rsidRPr="00E81C0A">
        <w:rPr>
          <w:b/>
        </w:rPr>
        <w:t>управляющая</w:t>
      </w:r>
      <w:r w:rsidRPr="00DE1EAB">
        <w:rPr>
          <w:b/>
        </w:rPr>
        <w:t xml:space="preserve"> </w:t>
      </w:r>
      <w:r w:rsidRPr="00E81C0A">
        <w:rPr>
          <w:b/>
        </w:rPr>
        <w:t>среда</w:t>
      </w:r>
      <w:r w:rsidRPr="00E81C0A">
        <w:t>:</w:t>
      </w:r>
      <w:r w:rsidRPr="00E81C0A">
        <w:rPr>
          <w:kern w:val="28"/>
        </w:rPr>
        <w:t xml:space="preserve"> Среда, создающая силовое воздействие исполнительного механизма для перемещения запирающего элемента в требуемое положение.</w:t>
      </w:r>
    </w:p>
    <w:p w:rsidR="00794AEF" w:rsidRPr="00FE0637" w:rsidRDefault="00794AEF" w:rsidP="00C24CFB">
      <w:pPr>
        <w:numPr>
          <w:ilvl w:val="1"/>
          <w:numId w:val="47"/>
        </w:numPr>
        <w:tabs>
          <w:tab w:val="num" w:pos="720"/>
          <w:tab w:val="left" w:pos="1418"/>
        </w:tabs>
        <w:spacing w:line="360" w:lineRule="auto"/>
        <w:ind w:left="0" w:firstLine="709"/>
        <w:jc w:val="both"/>
        <w:rPr>
          <w:kern w:val="28"/>
        </w:rPr>
      </w:pPr>
      <w:r w:rsidRPr="00E81C0A">
        <w:rPr>
          <w:b/>
        </w:rPr>
        <w:t>резервуар-сборник</w:t>
      </w:r>
      <w:r w:rsidRPr="00E81C0A">
        <w:t xml:space="preserve">: </w:t>
      </w:r>
      <w:r w:rsidRPr="00FE0637">
        <w:t>Резервуар для приема рабочей среды, соединенный с клапанами системы сглаживания волн давл</w:t>
      </w:r>
      <w:r w:rsidRPr="00FE0637">
        <w:t>е</w:t>
      </w:r>
      <w:r w:rsidRPr="00FE0637">
        <w:t>ния отдельным трубопроводом.</w:t>
      </w:r>
    </w:p>
    <w:p w:rsidR="00794AEF" w:rsidRDefault="00794AEF" w:rsidP="00C24CFB">
      <w:pPr>
        <w:numPr>
          <w:ilvl w:val="1"/>
          <w:numId w:val="47"/>
        </w:numPr>
        <w:tabs>
          <w:tab w:val="num" w:pos="720"/>
          <w:tab w:val="left" w:pos="1267"/>
        </w:tabs>
        <w:spacing w:line="360" w:lineRule="auto"/>
        <w:ind w:left="0"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53"/>
      </w:tblGrid>
      <w:tr w:rsidR="00000000" w:rsidTr="00F73426">
        <w:tc>
          <w:tcPr>
            <w:tcW w:w="9853" w:type="dxa"/>
            <w:tcMar>
              <w:top w:w="0" w:type="dxa"/>
              <w:left w:w="108" w:type="dxa"/>
              <w:bottom w:w="0" w:type="dxa"/>
              <w:right w:w="108" w:type="dxa"/>
            </w:tcMar>
            <w:hideMark/>
          </w:tcPr>
          <w:p w:rsidR="00794AEF" w:rsidRPr="00583463" w:rsidRDefault="00794AEF" w:rsidP="00F73426">
            <w:pPr>
              <w:tabs>
                <w:tab w:val="left" w:pos="1267"/>
                <w:tab w:val="num" w:pos="2845"/>
              </w:tabs>
              <w:spacing w:line="360" w:lineRule="auto"/>
              <w:ind w:firstLine="709"/>
              <w:jc w:val="both"/>
              <w:rPr>
                <w:color w:val="000000"/>
              </w:rPr>
            </w:pPr>
            <w:r w:rsidRPr="00583463">
              <w:rPr>
                <w:b/>
                <w:color w:val="000000"/>
              </w:rPr>
              <w:t>промежуточная НПС</w:t>
            </w:r>
            <w:r w:rsidRPr="00583463">
              <w:rPr>
                <w:color w:val="000000"/>
              </w:rPr>
              <w:t xml:space="preserve">: НПС без резервуарного парка, имеющая технологическую </w:t>
            </w:r>
            <w:r w:rsidRPr="00583463">
              <w:t>схему</w:t>
            </w:r>
            <w:r w:rsidRPr="00583463">
              <w:rPr>
                <w:color w:val="000000"/>
              </w:rPr>
              <w:t>, позволяющую работать только по схеме «из насоса в насос».</w:t>
            </w:r>
          </w:p>
          <w:p w:rsidR="00794AEF" w:rsidRDefault="00794AEF" w:rsidP="00F73426">
            <w:pPr>
              <w:pStyle w:val="affff7"/>
              <w:keepNext/>
              <w:rPr>
                <w:sz w:val="22"/>
                <w:szCs w:val="22"/>
                <w:lang w:eastAsia="ru-RU"/>
              </w:rPr>
            </w:pPr>
            <w:r w:rsidRPr="00583463">
              <w:rPr>
                <w:lang w:eastAsia="ru-RU"/>
              </w:rPr>
              <w:t>[ГОСТ (проект) «Магистральный трубопроводный транспорт нефти и нефтепродуктов. Основные понятия. Термины и определения», статья 3.2.</w:t>
            </w:r>
            <w:r>
              <w:rPr>
                <w:lang w:eastAsia="ru-RU"/>
              </w:rPr>
              <w:t>8</w:t>
            </w:r>
            <w:r w:rsidRPr="00583463">
              <w:rPr>
                <w:lang w:eastAsia="ru-RU"/>
              </w:rPr>
              <w:t>]</w:t>
            </w:r>
          </w:p>
        </w:tc>
      </w:tr>
    </w:tbl>
    <w:p w:rsidR="00794AEF" w:rsidRPr="00583463" w:rsidRDefault="00794AEF" w:rsidP="00C24CFB">
      <w:pPr>
        <w:numPr>
          <w:ilvl w:val="1"/>
          <w:numId w:val="47"/>
        </w:numPr>
        <w:tabs>
          <w:tab w:val="num" w:pos="720"/>
          <w:tab w:val="left" w:pos="1267"/>
        </w:tabs>
        <w:spacing w:before="120" w:line="360" w:lineRule="auto"/>
        <w:ind w:left="0" w:firstLine="709"/>
        <w:jc w:val="both"/>
      </w:pPr>
      <w:r w:rsidRPr="00583463">
        <w:rPr>
          <w:b/>
          <w:bCs/>
          <w:iCs/>
        </w:rPr>
        <w:t>приемная линия</w:t>
      </w:r>
      <w:r w:rsidRPr="00583463">
        <w:rPr>
          <w:bCs/>
          <w:iCs/>
        </w:rPr>
        <w:t xml:space="preserve">: </w:t>
      </w:r>
      <w:r w:rsidRPr="00583463">
        <w:t>Трубопровод, по которому обеспечивается подача рабочей среды к входным патрубкам насосов.</w:t>
      </w:r>
    </w:p>
    <w:p w:rsidR="003E6110" w:rsidRPr="00E81C0A" w:rsidRDefault="003E6110" w:rsidP="00C24CFB">
      <w:pPr>
        <w:numPr>
          <w:ilvl w:val="1"/>
          <w:numId w:val="47"/>
        </w:numPr>
        <w:tabs>
          <w:tab w:val="num" w:pos="720"/>
          <w:tab w:val="left" w:pos="1267"/>
        </w:tabs>
        <w:spacing w:line="360" w:lineRule="auto"/>
        <w:ind w:left="0" w:firstLine="709"/>
        <w:jc w:val="both"/>
        <w:rPr>
          <w:kern w:val="28"/>
        </w:rPr>
      </w:pPr>
      <w:r w:rsidRPr="00E81C0A">
        <w:rPr>
          <w:b/>
        </w:rPr>
        <w:t>плотность материала корпусных деталей и сварных швов</w:t>
      </w:r>
      <w:r w:rsidRPr="00E81C0A">
        <w:t>:</w:t>
      </w:r>
      <w:r w:rsidRPr="00E81C0A">
        <w:rPr>
          <w:kern w:val="28"/>
        </w:rPr>
        <w:t xml:space="preserve"> Свойство материала корпусных деталей и сварных швов </w:t>
      </w:r>
      <w:r w:rsidRPr="00A36E4C">
        <w:rPr>
          <w:kern w:val="28"/>
        </w:rPr>
        <w:t>продукции</w:t>
      </w:r>
      <w:r w:rsidRPr="00E81C0A">
        <w:rPr>
          <w:kern w:val="28"/>
        </w:rPr>
        <w:t>, контактирующих с окружающей средой, препятствовать прониканию жидкости, газа наружу.</w:t>
      </w:r>
    </w:p>
    <w:p w:rsidR="00B97920" w:rsidRPr="00E81C0A" w:rsidRDefault="00B97920" w:rsidP="00A36E4C">
      <w:pPr>
        <w:tabs>
          <w:tab w:val="left" w:pos="1267"/>
          <w:tab w:val="num" w:pos="2845"/>
        </w:tabs>
        <w:spacing w:line="360" w:lineRule="auto"/>
        <w:ind w:left="709"/>
        <w:jc w:val="both"/>
        <w:rPr>
          <w:kern w:val="28"/>
        </w:rPr>
      </w:pPr>
    </w:p>
    <w:p w:rsidR="004D7959" w:rsidRPr="00E27FAE" w:rsidRDefault="004D7959" w:rsidP="00A36E4C">
      <w:pPr>
        <w:pStyle w:val="12"/>
        <w:ind w:left="709" w:firstLine="0"/>
      </w:pPr>
      <w:bookmarkStart w:id="30" w:name="_Toc207276032"/>
      <w:r w:rsidRPr="00E27FAE">
        <w:t>Сокращения</w:t>
      </w:r>
      <w:bookmarkEnd w:id="30"/>
    </w:p>
    <w:p w:rsidR="00B97920" w:rsidRDefault="00B97920" w:rsidP="00A36E4C">
      <w:pPr>
        <w:keepNext/>
        <w:tabs>
          <w:tab w:val="left" w:pos="1276"/>
        </w:tabs>
        <w:spacing w:line="360" w:lineRule="auto"/>
        <w:ind w:firstLine="709"/>
        <w:jc w:val="both"/>
        <w:rPr>
          <w:rFonts w:cs="Arial"/>
        </w:rPr>
      </w:pPr>
    </w:p>
    <w:p w:rsidR="004D7959" w:rsidRPr="00E81C0A" w:rsidRDefault="004D7959" w:rsidP="00F46289">
      <w:pPr>
        <w:tabs>
          <w:tab w:val="left" w:pos="1276"/>
        </w:tabs>
        <w:spacing w:line="360" w:lineRule="auto"/>
        <w:ind w:firstLine="709"/>
        <w:jc w:val="both"/>
        <w:rPr>
          <w:rFonts w:cs="Arial"/>
        </w:rPr>
      </w:pPr>
      <w:r w:rsidRPr="00E81C0A">
        <w:rPr>
          <w:rFonts w:cs="Arial"/>
        </w:rPr>
        <w:t xml:space="preserve">В настоящем стандарте применены </w:t>
      </w:r>
      <w:r w:rsidRPr="006D1486">
        <w:rPr>
          <w:rFonts w:cs="Arial"/>
        </w:rPr>
        <w:t xml:space="preserve">следующие </w:t>
      </w:r>
      <w:r w:rsidRPr="00E27FAE">
        <w:rPr>
          <w:rFonts w:cs="Arial"/>
        </w:rPr>
        <w:t>сокращения</w:t>
      </w:r>
      <w:r w:rsidRPr="006D1486">
        <w:rPr>
          <w:rFonts w:cs="Arial"/>
        </w:rPr>
        <w:t>:</w:t>
      </w:r>
    </w:p>
    <w:p w:rsidR="004D7959" w:rsidRPr="00E81C0A" w:rsidRDefault="004D7959" w:rsidP="00F46289">
      <w:pPr>
        <w:spacing w:line="360" w:lineRule="auto"/>
        <w:ind w:firstLine="709"/>
        <w:jc w:val="both"/>
        <w:rPr>
          <w:rFonts w:cs="Arial"/>
        </w:rPr>
      </w:pPr>
      <w:r w:rsidRPr="00E81C0A">
        <w:rPr>
          <w:rFonts w:cs="Arial"/>
        </w:rPr>
        <w:t>АКП – антикоррозионное покрытие;</w:t>
      </w:r>
    </w:p>
    <w:p w:rsidR="00907668" w:rsidRPr="00E81C0A" w:rsidRDefault="00907668" w:rsidP="00F46289">
      <w:pPr>
        <w:spacing w:line="360" w:lineRule="auto"/>
        <w:ind w:firstLine="709"/>
        <w:jc w:val="both"/>
      </w:pPr>
      <w:r w:rsidRPr="00E81C0A">
        <w:t>ВИК – визуально-измерительный контроль;</w:t>
      </w:r>
    </w:p>
    <w:p w:rsidR="004D7959" w:rsidRPr="00E81C0A" w:rsidRDefault="004D7959" w:rsidP="00F46289">
      <w:pPr>
        <w:spacing w:line="360" w:lineRule="auto"/>
        <w:ind w:firstLine="709"/>
        <w:jc w:val="both"/>
        <w:rPr>
          <w:rFonts w:cs="Arial"/>
        </w:rPr>
      </w:pPr>
      <w:r w:rsidRPr="00E81C0A">
        <w:t>ГПА – гидропневматический аккумулятор;</w:t>
      </w:r>
    </w:p>
    <w:p w:rsidR="004D7959" w:rsidRPr="00E81C0A" w:rsidRDefault="004D7959" w:rsidP="00F46289">
      <w:pPr>
        <w:spacing w:line="360" w:lineRule="auto"/>
        <w:ind w:firstLine="709"/>
        <w:jc w:val="both"/>
      </w:pPr>
      <w:r w:rsidRPr="00E81C0A">
        <w:t>ЗИП – запасные части, инструменты, принадлежности;</w:t>
      </w:r>
    </w:p>
    <w:p w:rsidR="004D7959" w:rsidRPr="00E81C0A" w:rsidRDefault="004D7959" w:rsidP="00F46289">
      <w:pPr>
        <w:spacing w:line="360" w:lineRule="auto"/>
        <w:ind w:firstLine="709"/>
        <w:jc w:val="both"/>
      </w:pPr>
      <w:r w:rsidRPr="00E81C0A">
        <w:t>КД – конструкторская документация;</w:t>
      </w:r>
    </w:p>
    <w:p w:rsidR="00636E45" w:rsidRPr="00E81C0A" w:rsidRDefault="00636E45" w:rsidP="00F46289">
      <w:pPr>
        <w:tabs>
          <w:tab w:val="left" w:pos="1560"/>
        </w:tabs>
        <w:spacing w:line="348" w:lineRule="auto"/>
        <w:ind w:firstLine="709"/>
        <w:jc w:val="both"/>
      </w:pPr>
      <w:r w:rsidRPr="00E81C0A">
        <w:t xml:space="preserve">МК </w:t>
      </w:r>
      <w:r w:rsidRPr="00E81C0A">
        <w:rPr>
          <w:iCs/>
        </w:rPr>
        <w:t xml:space="preserve">– </w:t>
      </w:r>
      <w:r w:rsidRPr="00E81C0A">
        <w:t>магнитопорошковый контроль;</w:t>
      </w:r>
    </w:p>
    <w:p w:rsidR="004D7959" w:rsidRPr="00E81C0A" w:rsidRDefault="004D7959" w:rsidP="00F46289">
      <w:pPr>
        <w:spacing w:line="360" w:lineRule="auto"/>
        <w:ind w:firstLine="709"/>
        <w:jc w:val="both"/>
        <w:rPr>
          <w:rFonts w:cs="Arial"/>
        </w:rPr>
      </w:pPr>
      <w:r w:rsidRPr="00E81C0A">
        <w:rPr>
          <w:rFonts w:cs="Arial"/>
        </w:rPr>
        <w:t xml:space="preserve">НД – </w:t>
      </w:r>
      <w:r w:rsidR="00B42752" w:rsidRPr="00F24BA6">
        <w:rPr>
          <w:rFonts w:eastAsia="Times New Roman" w:cs="Arial"/>
        </w:rPr>
        <w:t>нормативный документ государств – участников Соглашения</w:t>
      </w:r>
      <w:r w:rsidR="00B42752" w:rsidRPr="00F24BA6">
        <w:rPr>
          <w:rFonts w:eastAsia="Times New Roman" w:cs="Arial"/>
          <w:vertAlign w:val="superscript"/>
        </w:rPr>
        <w:footnoteReference w:id="2"/>
      </w:r>
      <w:r w:rsidR="00B42752" w:rsidRPr="00F24BA6">
        <w:rPr>
          <w:rFonts w:eastAsia="Times New Roman" w:cs="Arial"/>
          <w:vertAlign w:val="superscript"/>
        </w:rPr>
        <w:t>)</w:t>
      </w:r>
      <w:r w:rsidR="00B42752" w:rsidRPr="00F24BA6">
        <w:rPr>
          <w:rFonts w:eastAsia="Times New Roman" w:cs="Arial"/>
        </w:rPr>
        <w:t>, принявших настоящий стандарт</w:t>
      </w:r>
      <w:r w:rsidR="00686F43" w:rsidRPr="00E81C0A">
        <w:rPr>
          <w:rFonts w:cs="Arial"/>
        </w:rPr>
        <w:t>;</w:t>
      </w:r>
    </w:p>
    <w:p w:rsidR="00AA06F6" w:rsidRPr="00E81C0A" w:rsidRDefault="00AA06F6" w:rsidP="00A36E4C">
      <w:pPr>
        <w:spacing w:line="336" w:lineRule="auto"/>
        <w:ind w:firstLine="709"/>
        <w:jc w:val="both"/>
        <w:rPr>
          <w:rFonts w:cs="Arial"/>
        </w:rPr>
      </w:pPr>
      <w:r w:rsidRPr="00E81C0A">
        <w:rPr>
          <w:rFonts w:cs="Arial"/>
        </w:rPr>
        <w:t>ОТК – отдел технического контроля или иное специализированное подразделение изготовителя, осуществляющее технический контроль продукции;</w:t>
      </w:r>
    </w:p>
    <w:p w:rsidR="00636E45" w:rsidRPr="00E81C0A" w:rsidRDefault="00636E45" w:rsidP="00F46289">
      <w:pPr>
        <w:tabs>
          <w:tab w:val="left" w:pos="1560"/>
          <w:tab w:val="num" w:pos="1980"/>
        </w:tabs>
        <w:spacing w:line="348" w:lineRule="auto"/>
        <w:ind w:firstLine="709"/>
        <w:jc w:val="both"/>
        <w:rPr>
          <w:iCs/>
        </w:rPr>
      </w:pPr>
      <w:r w:rsidRPr="00E81C0A">
        <w:rPr>
          <w:iCs/>
        </w:rPr>
        <w:t>ПВК – контроль капиллярный;</w:t>
      </w:r>
    </w:p>
    <w:p w:rsidR="00636E45" w:rsidRPr="00E81C0A" w:rsidRDefault="00636E45" w:rsidP="00F46289">
      <w:pPr>
        <w:spacing w:line="360" w:lineRule="auto"/>
        <w:ind w:firstLine="709"/>
        <w:jc w:val="both"/>
        <w:rPr>
          <w:rFonts w:cs="Arial"/>
        </w:rPr>
      </w:pPr>
      <w:r w:rsidRPr="00E81C0A">
        <w:rPr>
          <w:rFonts w:cs="Arial"/>
        </w:rPr>
        <w:t>ПЭП – пьезоэлектрический преобразователь;</w:t>
      </w:r>
    </w:p>
    <w:p w:rsidR="00DF0B44" w:rsidRPr="00E81C0A" w:rsidRDefault="00DF0B44" w:rsidP="00F46289">
      <w:pPr>
        <w:spacing w:line="360" w:lineRule="auto"/>
        <w:ind w:firstLine="709"/>
        <w:jc w:val="both"/>
        <w:rPr>
          <w:rFonts w:cs="Arial"/>
        </w:rPr>
      </w:pPr>
      <w:r w:rsidRPr="00E81C0A">
        <w:rPr>
          <w:rFonts w:cs="Arial"/>
        </w:rPr>
        <w:t>РК – радиографический контроль;</w:t>
      </w:r>
    </w:p>
    <w:p w:rsidR="004D7959" w:rsidRPr="00E81C0A" w:rsidRDefault="004D7959" w:rsidP="00F46289">
      <w:pPr>
        <w:spacing w:line="360" w:lineRule="auto"/>
        <w:ind w:firstLine="709"/>
        <w:jc w:val="both"/>
        <w:rPr>
          <w:rFonts w:cs="Arial"/>
        </w:rPr>
      </w:pPr>
      <w:r w:rsidRPr="00E81C0A">
        <w:rPr>
          <w:rFonts w:cs="Arial"/>
        </w:rPr>
        <w:t>РЭ – руководство по эксплуатации;</w:t>
      </w:r>
    </w:p>
    <w:p w:rsidR="004D7959" w:rsidRPr="00E81C0A" w:rsidRDefault="004D7959" w:rsidP="00F46289">
      <w:pPr>
        <w:spacing w:line="360" w:lineRule="auto"/>
        <w:ind w:firstLine="709"/>
        <w:jc w:val="both"/>
        <w:rPr>
          <w:rFonts w:cs="Arial"/>
        </w:rPr>
      </w:pPr>
      <w:r w:rsidRPr="00E81C0A">
        <w:rPr>
          <w:rFonts w:cs="Arial"/>
        </w:rPr>
        <w:t>СД – сопроводительный документ;</w:t>
      </w:r>
    </w:p>
    <w:p w:rsidR="00701450" w:rsidRPr="00E81C0A" w:rsidRDefault="00701450" w:rsidP="00F46289">
      <w:pPr>
        <w:spacing w:line="360" w:lineRule="auto"/>
        <w:ind w:firstLine="709"/>
        <w:jc w:val="both"/>
        <w:rPr>
          <w:rFonts w:cs="Arial"/>
        </w:rPr>
      </w:pPr>
      <w:r w:rsidRPr="00E81C0A">
        <w:rPr>
          <w:rFonts w:cs="Arial"/>
        </w:rPr>
        <w:t>СИ – средство измерени</w:t>
      </w:r>
      <w:r w:rsidR="00CC3103" w:rsidRPr="00E81C0A">
        <w:rPr>
          <w:rFonts w:cs="Arial"/>
        </w:rPr>
        <w:t>й</w:t>
      </w:r>
      <w:r w:rsidRPr="00E81C0A">
        <w:rPr>
          <w:rFonts w:cs="Arial"/>
        </w:rPr>
        <w:t>;</w:t>
      </w:r>
    </w:p>
    <w:p w:rsidR="004D7959" w:rsidRPr="00E81C0A" w:rsidRDefault="004D7959" w:rsidP="00F46289">
      <w:pPr>
        <w:spacing w:line="360" w:lineRule="auto"/>
        <w:ind w:firstLine="709"/>
        <w:jc w:val="both"/>
        <w:rPr>
          <w:rFonts w:cs="Arial"/>
        </w:rPr>
      </w:pPr>
      <w:r w:rsidRPr="00E81C0A">
        <w:rPr>
          <w:rFonts w:cs="Arial"/>
        </w:rPr>
        <w:t>ССВД – система сглаживания волн давления;</w:t>
      </w:r>
    </w:p>
    <w:p w:rsidR="004D7959" w:rsidRPr="00E81C0A" w:rsidRDefault="004D7959" w:rsidP="00F46289">
      <w:pPr>
        <w:spacing w:line="360" w:lineRule="auto"/>
        <w:ind w:firstLine="709"/>
        <w:jc w:val="both"/>
        <w:rPr>
          <w:rFonts w:cs="Arial"/>
        </w:rPr>
      </w:pPr>
      <w:r w:rsidRPr="00E81C0A">
        <w:rPr>
          <w:rFonts w:cs="Arial"/>
        </w:rPr>
        <w:t>ТД – техническая документация;</w:t>
      </w:r>
    </w:p>
    <w:p w:rsidR="00D248D7" w:rsidRPr="00E81C0A" w:rsidRDefault="00D248D7" w:rsidP="00F46289">
      <w:pPr>
        <w:spacing w:line="360" w:lineRule="auto"/>
        <w:ind w:firstLine="709"/>
        <w:jc w:val="both"/>
        <w:rPr>
          <w:rFonts w:cs="Arial"/>
        </w:rPr>
      </w:pPr>
      <w:r w:rsidRPr="00E81C0A">
        <w:rPr>
          <w:rFonts w:cs="Arial"/>
        </w:rPr>
        <w:t>ТРГ – терморасширенный графит;</w:t>
      </w:r>
    </w:p>
    <w:p w:rsidR="004D7959" w:rsidRPr="00E81C0A" w:rsidRDefault="004D7959" w:rsidP="00F46289">
      <w:pPr>
        <w:spacing w:line="360" w:lineRule="auto"/>
        <w:ind w:firstLine="709"/>
        <w:jc w:val="both"/>
        <w:rPr>
          <w:rFonts w:cs="Arial"/>
        </w:rPr>
      </w:pPr>
      <w:r w:rsidRPr="00E81C0A">
        <w:rPr>
          <w:rFonts w:cs="Arial"/>
        </w:rPr>
        <w:t>ТУ – технические условия;</w:t>
      </w:r>
    </w:p>
    <w:p w:rsidR="00A60638" w:rsidRDefault="00A60638" w:rsidP="00F46289">
      <w:pPr>
        <w:spacing w:line="360" w:lineRule="auto"/>
        <w:ind w:firstLine="709"/>
        <w:jc w:val="both"/>
      </w:pPr>
      <w:r w:rsidRPr="00E81C0A">
        <w:t>УЗК – ультразвуковой контроль</w:t>
      </w:r>
      <w:r w:rsidR="001066D5">
        <w:t>.</w:t>
      </w:r>
    </w:p>
    <w:p w:rsidR="00207899" w:rsidRPr="00E81C0A" w:rsidRDefault="00207899" w:rsidP="00F46289">
      <w:pPr>
        <w:spacing w:line="360" w:lineRule="auto"/>
        <w:ind w:firstLine="709"/>
        <w:jc w:val="both"/>
        <w:rPr>
          <w:rFonts w:cs="Arial"/>
        </w:rPr>
      </w:pPr>
      <w:bookmarkStart w:id="31" w:name="_Toc233084640"/>
      <w:bookmarkStart w:id="32" w:name="_Toc233085170"/>
    </w:p>
    <w:p w:rsidR="004D7959" w:rsidRPr="00E81C0A" w:rsidRDefault="004D7959" w:rsidP="006D1486">
      <w:pPr>
        <w:pStyle w:val="12"/>
        <w:ind w:left="709" w:firstLine="0"/>
      </w:pPr>
      <w:bookmarkStart w:id="33" w:name="_Toc26446313"/>
      <w:bookmarkStart w:id="34" w:name="_Toc441160730"/>
      <w:bookmarkStart w:id="35" w:name="_Toc510790691"/>
      <w:bookmarkStart w:id="36" w:name="_Toc517180470"/>
      <w:bookmarkStart w:id="37" w:name="_Toc517188421"/>
      <w:bookmarkStart w:id="38" w:name="_Toc527468062"/>
      <w:bookmarkStart w:id="39" w:name="_Toc527468216"/>
      <w:bookmarkStart w:id="40" w:name="_Toc207276033"/>
      <w:bookmarkEnd w:id="31"/>
      <w:bookmarkEnd w:id="32"/>
      <w:bookmarkEnd w:id="33"/>
      <w:r w:rsidRPr="00E81C0A">
        <w:t>Классификация</w:t>
      </w:r>
      <w:bookmarkEnd w:id="34"/>
      <w:bookmarkEnd w:id="35"/>
      <w:bookmarkEnd w:id="36"/>
      <w:bookmarkEnd w:id="37"/>
      <w:bookmarkEnd w:id="38"/>
      <w:bookmarkEnd w:id="39"/>
      <w:bookmarkEnd w:id="40"/>
    </w:p>
    <w:p w:rsidR="00B97920" w:rsidRDefault="00B97920" w:rsidP="00457447">
      <w:pPr>
        <w:keepNext/>
        <w:tabs>
          <w:tab w:val="left" w:pos="1276"/>
        </w:tabs>
        <w:spacing w:line="360" w:lineRule="auto"/>
        <w:ind w:left="709"/>
        <w:jc w:val="both"/>
        <w:rPr>
          <w:rFonts w:cs="Arial"/>
        </w:rPr>
      </w:pPr>
    </w:p>
    <w:p w:rsidR="004D7959" w:rsidRPr="00E81C0A" w:rsidRDefault="004D7959" w:rsidP="00F46289">
      <w:pPr>
        <w:keepNext/>
        <w:numPr>
          <w:ilvl w:val="1"/>
          <w:numId w:val="11"/>
        </w:numPr>
        <w:tabs>
          <w:tab w:val="left" w:pos="1276"/>
        </w:tabs>
        <w:spacing w:line="360" w:lineRule="auto"/>
        <w:ind w:left="0" w:firstLine="709"/>
        <w:jc w:val="both"/>
        <w:rPr>
          <w:rFonts w:cs="Arial"/>
        </w:rPr>
      </w:pPr>
      <w:r w:rsidRPr="00E81C0A">
        <w:rPr>
          <w:rFonts w:cs="Arial"/>
        </w:rPr>
        <w:t>Классификаци</w:t>
      </w:r>
      <w:r w:rsidR="0018380B">
        <w:rPr>
          <w:rFonts w:cs="Arial"/>
        </w:rPr>
        <w:t>онные признаки</w:t>
      </w:r>
      <w:r w:rsidRPr="00E81C0A">
        <w:rPr>
          <w:rFonts w:cs="Arial"/>
        </w:rPr>
        <w:t xml:space="preserve"> ССВД </w:t>
      </w:r>
      <w:r w:rsidR="0018380B" w:rsidRPr="00E81C0A">
        <w:rPr>
          <w:rFonts w:cs="Arial"/>
        </w:rPr>
        <w:t>привед</w:t>
      </w:r>
      <w:r w:rsidR="0018380B" w:rsidRPr="00E81C0A">
        <w:rPr>
          <w:rFonts w:cs="Arial"/>
        </w:rPr>
        <w:t>е</w:t>
      </w:r>
      <w:r w:rsidR="0018380B" w:rsidRPr="00E81C0A">
        <w:rPr>
          <w:rFonts w:cs="Arial"/>
        </w:rPr>
        <w:t>н</w:t>
      </w:r>
      <w:r w:rsidR="0018380B">
        <w:rPr>
          <w:rFonts w:cs="Arial"/>
        </w:rPr>
        <w:t>ы</w:t>
      </w:r>
      <w:r w:rsidR="0018380B" w:rsidRPr="00E81C0A">
        <w:rPr>
          <w:rFonts w:cs="Arial"/>
        </w:rPr>
        <w:t xml:space="preserve"> </w:t>
      </w:r>
      <w:r w:rsidRPr="00E81C0A">
        <w:rPr>
          <w:rFonts w:cs="Arial"/>
        </w:rPr>
        <w:t xml:space="preserve">в таблице </w:t>
      </w:r>
      <w:r w:rsidR="008D001D" w:rsidRPr="00E81C0A">
        <w:rPr>
          <w:rFonts w:cs="Arial"/>
        </w:rPr>
        <w:fldChar w:fldCharType="begin"/>
      </w:r>
      <w:r w:rsidR="008D001D" w:rsidRPr="00E81C0A">
        <w:rPr>
          <w:rFonts w:cs="Arial"/>
        </w:rPr>
        <w:instrText xml:space="preserve"> REF Табл_классификация_ССВД \h </w:instrText>
      </w:r>
      <w:r w:rsidR="00DF0B44" w:rsidRPr="00E81C0A">
        <w:rPr>
          <w:rFonts w:cs="Arial"/>
        </w:rPr>
        <w:instrText xml:space="preserve"> \* MERGEFORMAT </w:instrText>
      </w:r>
      <w:r w:rsidR="008D001D" w:rsidRPr="00E81C0A">
        <w:rPr>
          <w:rFonts w:cs="Arial"/>
        </w:rPr>
      </w:r>
      <w:r w:rsidR="008D001D" w:rsidRPr="00E81C0A">
        <w:rPr>
          <w:rFonts w:cs="Arial"/>
        </w:rPr>
        <w:fldChar w:fldCharType="separate"/>
      </w:r>
      <w:r w:rsidR="004B7E3D" w:rsidRPr="004B7E3D">
        <w:rPr>
          <w:noProof/>
        </w:rPr>
        <w:t>5</w:t>
      </w:r>
      <w:r w:rsidR="004B7E3D" w:rsidRPr="004B7E3D">
        <w:t>.</w:t>
      </w:r>
      <w:r w:rsidR="004B7E3D" w:rsidRPr="004B7E3D">
        <w:rPr>
          <w:noProof/>
        </w:rPr>
        <w:t>1</w:t>
      </w:r>
      <w:r w:rsidR="008D001D" w:rsidRPr="00E81C0A">
        <w:rPr>
          <w:rFonts w:cs="Arial"/>
        </w:rPr>
        <w:fldChar w:fldCharType="end"/>
      </w:r>
      <w:r w:rsidRPr="00E81C0A">
        <w:rPr>
          <w:rFonts w:cs="Arial"/>
        </w:rPr>
        <w:t>.</w:t>
      </w:r>
    </w:p>
    <w:p w:rsidR="008D001D" w:rsidRPr="00A36E4C" w:rsidRDefault="008D001D" w:rsidP="00A645BB">
      <w:pPr>
        <w:keepNext/>
        <w:spacing w:line="360" w:lineRule="auto"/>
        <w:jc w:val="both"/>
        <w:rPr>
          <w:rFonts w:cs="Arial"/>
          <w:spacing w:val="40"/>
          <w:sz w:val="22"/>
          <w:szCs w:val="22"/>
        </w:rPr>
      </w:pPr>
      <w:bookmarkStart w:id="41" w:name="_Ref342490075"/>
      <w:r w:rsidRPr="00785819">
        <w:rPr>
          <w:spacing w:val="40"/>
          <w:sz w:val="22"/>
          <w:szCs w:val="22"/>
        </w:rPr>
        <w:t xml:space="preserve">Таблица </w:t>
      </w:r>
      <w:bookmarkStart w:id="42" w:name="Табл_время_закрытия"/>
      <w:bookmarkStart w:id="43" w:name="Табл_классификация_ССВД"/>
      <w:r w:rsidRPr="00785819">
        <w:rPr>
          <w:sz w:val="22"/>
          <w:szCs w:val="22"/>
        </w:rPr>
        <w:fldChar w:fldCharType="begin"/>
      </w:r>
      <w:r w:rsidRPr="00E27FAE">
        <w:rPr>
          <w:sz w:val="22"/>
          <w:szCs w:val="22"/>
        </w:rPr>
        <w:instrText xml:space="preserve"> STYLEREF 1 \s </w:instrText>
      </w:r>
      <w:r w:rsidRPr="00E27FAE">
        <w:rPr>
          <w:sz w:val="22"/>
          <w:szCs w:val="22"/>
        </w:rPr>
        <w:fldChar w:fldCharType="separate"/>
      </w:r>
      <w:r w:rsidR="004B7E3D">
        <w:rPr>
          <w:noProof/>
          <w:sz w:val="22"/>
          <w:szCs w:val="22"/>
        </w:rPr>
        <w:t>5</w:t>
      </w:r>
      <w:r w:rsidRPr="00E27FAE">
        <w:rPr>
          <w:sz w:val="22"/>
          <w:szCs w:val="22"/>
        </w:rPr>
        <w:fldChar w:fldCharType="end"/>
      </w:r>
      <w:r w:rsidRPr="00785819">
        <w:rPr>
          <w:sz w:val="22"/>
          <w:szCs w:val="22"/>
        </w:rPr>
        <w:t>.</w:t>
      </w:r>
      <w:r w:rsidRPr="00785819">
        <w:rPr>
          <w:sz w:val="22"/>
          <w:szCs w:val="22"/>
        </w:rPr>
        <w:fldChar w:fldCharType="begin"/>
      </w:r>
      <w:r w:rsidRPr="00E27FAE">
        <w:rPr>
          <w:sz w:val="22"/>
          <w:szCs w:val="22"/>
        </w:rPr>
        <w:instrText xml:space="preserve"> SEQ Таблица \* ARABIC \s 1 </w:instrText>
      </w:r>
      <w:r w:rsidRPr="00E27FAE">
        <w:rPr>
          <w:sz w:val="22"/>
          <w:szCs w:val="22"/>
        </w:rPr>
        <w:fldChar w:fldCharType="separate"/>
      </w:r>
      <w:r w:rsidR="004B7E3D">
        <w:rPr>
          <w:noProof/>
          <w:sz w:val="22"/>
          <w:szCs w:val="22"/>
        </w:rPr>
        <w:t>1</w:t>
      </w:r>
      <w:r w:rsidRPr="00E27FAE">
        <w:rPr>
          <w:sz w:val="22"/>
          <w:szCs w:val="22"/>
        </w:rPr>
        <w:fldChar w:fldCharType="end"/>
      </w:r>
      <w:bookmarkEnd w:id="41"/>
      <w:bookmarkEnd w:id="42"/>
      <w:bookmarkEnd w:id="43"/>
      <w:r w:rsidRPr="00785819">
        <w:rPr>
          <w:sz w:val="22"/>
          <w:szCs w:val="22"/>
        </w:rPr>
        <w:t xml:space="preserve"> – </w:t>
      </w:r>
      <w:r w:rsidRPr="00E27FAE">
        <w:rPr>
          <w:rFonts w:cs="Arial"/>
          <w:sz w:val="22"/>
          <w:szCs w:val="22"/>
        </w:rPr>
        <w:t>Классификаци</w:t>
      </w:r>
      <w:r w:rsidR="0018380B" w:rsidRPr="00E27FAE">
        <w:rPr>
          <w:rFonts w:cs="Arial"/>
          <w:sz w:val="22"/>
          <w:szCs w:val="22"/>
        </w:rPr>
        <w:t>онные</w:t>
      </w:r>
      <w:r w:rsidR="0018380B">
        <w:rPr>
          <w:rFonts w:cs="Arial"/>
          <w:sz w:val="22"/>
          <w:szCs w:val="22"/>
        </w:rPr>
        <w:t xml:space="preserve"> признаки</w:t>
      </w:r>
      <w:r w:rsidRPr="00A36E4C">
        <w:rPr>
          <w:rFonts w:cs="Arial"/>
          <w:sz w:val="22"/>
          <w:szCs w:val="22"/>
        </w:rPr>
        <w:t xml:space="preserve"> ССВД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10"/>
        <w:gridCol w:w="5715"/>
        <w:gridCol w:w="1669"/>
      </w:tblGrid>
      <w:tr w:rsidR="00000000" w:rsidTr="00C17F01">
        <w:trPr>
          <w:trHeight w:val="323"/>
          <w:tblHeader/>
        </w:trPr>
        <w:tc>
          <w:tcPr>
            <w:tcW w:w="1191" w:type="pct"/>
            <w:tcBorders>
              <w:top w:val="single" w:sz="4" w:space="0" w:color="auto"/>
              <w:left w:val="single" w:sz="4" w:space="0" w:color="auto"/>
              <w:bottom w:val="double" w:sz="4" w:space="0" w:color="auto"/>
              <w:right w:val="single" w:sz="4" w:space="0" w:color="auto"/>
            </w:tcBorders>
            <w:vAlign w:val="center"/>
          </w:tcPr>
          <w:p w:rsidR="008B0D5F" w:rsidRPr="006D1486" w:rsidRDefault="008B0D5F" w:rsidP="00E27FAE">
            <w:pPr>
              <w:ind w:left="57" w:right="57"/>
              <w:jc w:val="center"/>
              <w:rPr>
                <w:rFonts w:cs="Arial"/>
                <w:sz w:val="22"/>
                <w:szCs w:val="22"/>
              </w:rPr>
            </w:pPr>
            <w:r w:rsidRPr="006D1486">
              <w:rPr>
                <w:rFonts w:cs="Arial"/>
                <w:sz w:val="22"/>
                <w:szCs w:val="22"/>
              </w:rPr>
              <w:t xml:space="preserve">Классификационный признак </w:t>
            </w:r>
          </w:p>
        </w:tc>
        <w:tc>
          <w:tcPr>
            <w:tcW w:w="2948" w:type="pct"/>
            <w:tcBorders>
              <w:top w:val="single" w:sz="4" w:space="0" w:color="auto"/>
              <w:left w:val="single" w:sz="4" w:space="0" w:color="auto"/>
              <w:bottom w:val="double" w:sz="4" w:space="0" w:color="auto"/>
              <w:right w:val="single" w:sz="4" w:space="0" w:color="auto"/>
            </w:tcBorders>
            <w:vAlign w:val="center"/>
          </w:tcPr>
          <w:p w:rsidR="008B0D5F" w:rsidRPr="00457447" w:rsidRDefault="008B0D5F" w:rsidP="00E27FAE">
            <w:pPr>
              <w:ind w:left="57" w:right="57"/>
              <w:jc w:val="center"/>
              <w:rPr>
                <w:rFonts w:cs="Arial"/>
                <w:sz w:val="22"/>
                <w:szCs w:val="22"/>
              </w:rPr>
            </w:pPr>
            <w:r w:rsidRPr="00457447">
              <w:rPr>
                <w:rFonts w:cs="Arial"/>
                <w:sz w:val="22"/>
                <w:szCs w:val="22"/>
              </w:rPr>
              <w:t xml:space="preserve">Исполнение </w:t>
            </w:r>
          </w:p>
        </w:tc>
        <w:tc>
          <w:tcPr>
            <w:tcW w:w="861" w:type="pct"/>
            <w:tcBorders>
              <w:top w:val="single" w:sz="4" w:space="0" w:color="auto"/>
              <w:left w:val="single" w:sz="4" w:space="0" w:color="auto"/>
              <w:bottom w:val="double" w:sz="4" w:space="0" w:color="auto"/>
              <w:right w:val="single" w:sz="4" w:space="0" w:color="auto"/>
            </w:tcBorders>
          </w:tcPr>
          <w:p w:rsidR="008B0D5F" w:rsidRPr="00E27FAE" w:rsidRDefault="00C17F01" w:rsidP="00E27FAE">
            <w:pPr>
              <w:ind w:left="57" w:right="57"/>
              <w:jc w:val="center"/>
              <w:rPr>
                <w:rFonts w:cs="Arial"/>
                <w:sz w:val="22"/>
                <w:szCs w:val="22"/>
              </w:rPr>
            </w:pPr>
            <w:r w:rsidRPr="00E27FAE">
              <w:rPr>
                <w:rFonts w:cs="Arial"/>
                <w:sz w:val="22"/>
                <w:szCs w:val="22"/>
              </w:rPr>
              <w:t>Обозначение исполнения</w:t>
            </w:r>
          </w:p>
        </w:tc>
      </w:tr>
      <w:tr w:rsidR="00000000" w:rsidTr="00C17F01">
        <w:trPr>
          <w:trHeight w:val="103"/>
        </w:trPr>
        <w:tc>
          <w:tcPr>
            <w:tcW w:w="1191" w:type="pct"/>
            <w:vMerge w:val="restart"/>
            <w:tcBorders>
              <w:top w:val="single" w:sz="4" w:space="0" w:color="auto"/>
              <w:left w:val="single" w:sz="4" w:space="0" w:color="auto"/>
              <w:right w:val="single" w:sz="4" w:space="0" w:color="auto"/>
            </w:tcBorders>
            <w:vAlign w:val="center"/>
          </w:tcPr>
          <w:p w:rsidR="00C17F01" w:rsidRPr="00E81C0A" w:rsidRDefault="00C17F01" w:rsidP="00E27FAE">
            <w:pPr>
              <w:ind w:left="57" w:right="57"/>
              <w:rPr>
                <w:rFonts w:cs="Arial"/>
              </w:rPr>
            </w:pPr>
            <w:r w:rsidRPr="00E81C0A">
              <w:rPr>
                <w:rFonts w:cs="Arial"/>
              </w:rPr>
              <w:t xml:space="preserve">Сейсмостойкость по шкале </w:t>
            </w:r>
            <w:r w:rsidRPr="00E81C0A">
              <w:rPr>
                <w:rFonts w:cs="Arial"/>
              </w:rPr>
              <w:br/>
              <w:t>MSK-64 </w:t>
            </w:r>
            <w:r w:rsidRPr="00E81C0A">
              <w:rPr>
                <w:rFonts w:cs="Arial"/>
              </w:rPr>
              <w:fldChar w:fldCharType="begin"/>
            </w:r>
            <w:r w:rsidRPr="00E81C0A">
              <w:rPr>
                <w:rFonts w:cs="Arial"/>
              </w:rPr>
              <w:instrText xml:space="preserve"> REF _Ref2756815 \r \h  \* MERGEFORMAT </w:instrText>
            </w:r>
            <w:r w:rsidRPr="00E81C0A">
              <w:rPr>
                <w:rFonts w:cs="Arial"/>
              </w:rPr>
            </w:r>
            <w:r w:rsidRPr="00E81C0A">
              <w:rPr>
                <w:rFonts w:cs="Arial"/>
              </w:rPr>
              <w:fldChar w:fldCharType="separate"/>
            </w:r>
            <w:r w:rsidR="004B7E3D">
              <w:rPr>
                <w:rFonts w:cs="Arial"/>
              </w:rPr>
              <w:t>[1]</w:t>
            </w:r>
            <w:r w:rsidRPr="00E81C0A">
              <w:rPr>
                <w:rFonts w:cs="Arial"/>
              </w:rPr>
              <w:fldChar w:fldCharType="end"/>
            </w:r>
          </w:p>
        </w:tc>
        <w:tc>
          <w:tcPr>
            <w:tcW w:w="2948" w:type="pct"/>
            <w:tcBorders>
              <w:top w:val="single" w:sz="4" w:space="0" w:color="auto"/>
              <w:left w:val="single" w:sz="4" w:space="0" w:color="auto"/>
              <w:bottom w:val="single" w:sz="4" w:space="0" w:color="auto"/>
              <w:right w:val="single" w:sz="4" w:space="0" w:color="auto"/>
            </w:tcBorders>
            <w:vAlign w:val="center"/>
          </w:tcPr>
          <w:p w:rsidR="00C17F01" w:rsidRPr="00E81C0A" w:rsidRDefault="00C17F01" w:rsidP="00E27FAE">
            <w:pPr>
              <w:ind w:left="57" w:right="57"/>
              <w:rPr>
                <w:rFonts w:cs="Arial"/>
              </w:rPr>
            </w:pPr>
            <w:r w:rsidRPr="00E81C0A">
              <w:rPr>
                <w:rFonts w:cs="Arial"/>
              </w:rPr>
              <w:t>Несейсмостойкое</w:t>
            </w:r>
            <w:r>
              <w:rPr>
                <w:rFonts w:cs="Arial"/>
              </w:rPr>
              <w:t xml:space="preserve"> исполнение</w:t>
            </w:r>
            <w:r w:rsidRPr="00E81C0A">
              <w:rPr>
                <w:rFonts w:cs="Arial"/>
              </w:rPr>
              <w:t xml:space="preserve"> для районов с сейсмичностью до 6 баллов включ</w:t>
            </w:r>
            <w:r>
              <w:rPr>
                <w:rFonts w:cs="Arial"/>
              </w:rPr>
              <w:t>.</w:t>
            </w:r>
          </w:p>
        </w:tc>
        <w:tc>
          <w:tcPr>
            <w:tcW w:w="861" w:type="pct"/>
            <w:tcBorders>
              <w:top w:val="single" w:sz="4" w:space="0" w:color="auto"/>
              <w:left w:val="single" w:sz="4" w:space="0" w:color="auto"/>
              <w:bottom w:val="single" w:sz="4" w:space="0" w:color="auto"/>
              <w:right w:val="single" w:sz="4" w:space="0" w:color="auto"/>
            </w:tcBorders>
            <w:vAlign w:val="center"/>
          </w:tcPr>
          <w:p w:rsidR="00C17F01" w:rsidRPr="00E27FAE" w:rsidRDefault="00C17F01" w:rsidP="006D1486">
            <w:pPr>
              <w:jc w:val="center"/>
              <w:rPr>
                <w:rFonts w:cs="Arial"/>
              </w:rPr>
            </w:pPr>
            <w:r w:rsidRPr="00E27FAE">
              <w:rPr>
                <w:rFonts w:cs="Arial"/>
              </w:rPr>
              <w:t>С0</w:t>
            </w:r>
          </w:p>
        </w:tc>
      </w:tr>
      <w:tr w:rsidR="00000000" w:rsidTr="00C17F01">
        <w:trPr>
          <w:trHeight w:val="115"/>
        </w:trPr>
        <w:tc>
          <w:tcPr>
            <w:tcW w:w="1191" w:type="pct"/>
            <w:vMerge/>
            <w:tcBorders>
              <w:left w:val="single" w:sz="4" w:space="0" w:color="auto"/>
              <w:right w:val="single" w:sz="4" w:space="0" w:color="auto"/>
            </w:tcBorders>
            <w:vAlign w:val="center"/>
          </w:tcPr>
          <w:p w:rsidR="00C17F01" w:rsidRPr="00E81C0A" w:rsidRDefault="00C17F01" w:rsidP="00E27FAE">
            <w:pPr>
              <w:ind w:left="57" w:right="57"/>
              <w:jc w:val="both"/>
              <w:rPr>
                <w:rFonts w:cs="Arial"/>
              </w:rPr>
            </w:pPr>
          </w:p>
        </w:tc>
        <w:tc>
          <w:tcPr>
            <w:tcW w:w="2948" w:type="pct"/>
            <w:tcBorders>
              <w:top w:val="single" w:sz="4" w:space="0" w:color="auto"/>
              <w:left w:val="single" w:sz="4" w:space="0" w:color="auto"/>
              <w:bottom w:val="single" w:sz="4" w:space="0" w:color="auto"/>
              <w:right w:val="single" w:sz="4" w:space="0" w:color="auto"/>
            </w:tcBorders>
            <w:vAlign w:val="center"/>
          </w:tcPr>
          <w:p w:rsidR="00C17F01" w:rsidRPr="00E81C0A" w:rsidRDefault="00C17F01" w:rsidP="00E27FAE">
            <w:pPr>
              <w:ind w:left="57" w:right="57"/>
              <w:rPr>
                <w:rFonts w:cs="Arial"/>
              </w:rPr>
            </w:pPr>
            <w:r w:rsidRPr="00E81C0A">
              <w:rPr>
                <w:rFonts w:cs="Arial"/>
              </w:rPr>
              <w:t>Сейсмостойкое</w:t>
            </w:r>
            <w:r>
              <w:rPr>
                <w:rFonts w:cs="Arial"/>
              </w:rPr>
              <w:t xml:space="preserve"> исполнение</w:t>
            </w:r>
            <w:r w:rsidRPr="00E81C0A">
              <w:rPr>
                <w:rFonts w:cs="Arial"/>
              </w:rPr>
              <w:t xml:space="preserve"> для районов с сейсмичностью св</w:t>
            </w:r>
            <w:r>
              <w:rPr>
                <w:rFonts w:cs="Arial"/>
              </w:rPr>
              <w:t>.</w:t>
            </w:r>
            <w:r w:rsidRPr="00E81C0A">
              <w:rPr>
                <w:rFonts w:cs="Arial"/>
              </w:rPr>
              <w:t xml:space="preserve"> 6 до 9 баллов включ</w:t>
            </w:r>
            <w:r>
              <w:rPr>
                <w:rFonts w:cs="Arial"/>
              </w:rPr>
              <w:t>.</w:t>
            </w:r>
          </w:p>
        </w:tc>
        <w:tc>
          <w:tcPr>
            <w:tcW w:w="861" w:type="pct"/>
            <w:tcBorders>
              <w:top w:val="single" w:sz="4" w:space="0" w:color="auto"/>
              <w:left w:val="single" w:sz="4" w:space="0" w:color="auto"/>
              <w:bottom w:val="single" w:sz="4" w:space="0" w:color="auto"/>
              <w:right w:val="single" w:sz="4" w:space="0" w:color="auto"/>
            </w:tcBorders>
            <w:vAlign w:val="center"/>
          </w:tcPr>
          <w:p w:rsidR="00C17F01" w:rsidRPr="00E27FAE" w:rsidRDefault="00C17F01" w:rsidP="006D1486">
            <w:pPr>
              <w:jc w:val="center"/>
              <w:rPr>
                <w:rFonts w:cs="Arial"/>
              </w:rPr>
            </w:pPr>
            <w:r w:rsidRPr="00E27FAE">
              <w:rPr>
                <w:rFonts w:cs="Arial"/>
              </w:rPr>
              <w:t>С</w:t>
            </w:r>
          </w:p>
        </w:tc>
      </w:tr>
      <w:tr w:rsidR="00000000" w:rsidTr="00C17F01">
        <w:trPr>
          <w:trHeight w:val="127"/>
        </w:trPr>
        <w:tc>
          <w:tcPr>
            <w:tcW w:w="1191" w:type="pct"/>
            <w:vMerge/>
            <w:tcBorders>
              <w:left w:val="single" w:sz="4" w:space="0" w:color="auto"/>
              <w:right w:val="single" w:sz="4" w:space="0" w:color="auto"/>
            </w:tcBorders>
            <w:vAlign w:val="center"/>
          </w:tcPr>
          <w:p w:rsidR="00C17F01" w:rsidRPr="00E81C0A" w:rsidRDefault="00C17F01" w:rsidP="00E27FAE">
            <w:pPr>
              <w:ind w:left="57" w:right="57"/>
              <w:jc w:val="both"/>
              <w:rPr>
                <w:rFonts w:cs="Arial"/>
              </w:rPr>
            </w:pPr>
          </w:p>
        </w:tc>
        <w:tc>
          <w:tcPr>
            <w:tcW w:w="2948" w:type="pct"/>
            <w:tcBorders>
              <w:top w:val="single" w:sz="4" w:space="0" w:color="auto"/>
              <w:left w:val="single" w:sz="4" w:space="0" w:color="auto"/>
              <w:bottom w:val="single" w:sz="4" w:space="0" w:color="auto"/>
              <w:right w:val="single" w:sz="4" w:space="0" w:color="auto"/>
            </w:tcBorders>
            <w:vAlign w:val="center"/>
          </w:tcPr>
          <w:p w:rsidR="00C17F01" w:rsidRPr="00E81C0A" w:rsidRDefault="00C17F01" w:rsidP="00E27FAE">
            <w:pPr>
              <w:ind w:left="57" w:right="57"/>
              <w:rPr>
                <w:rFonts w:cs="Arial"/>
              </w:rPr>
            </w:pPr>
            <w:r>
              <w:rPr>
                <w:rFonts w:cs="Arial"/>
              </w:rPr>
              <w:t>Исполнение п</w:t>
            </w:r>
            <w:r w:rsidRPr="00E81C0A">
              <w:rPr>
                <w:rFonts w:cs="Arial"/>
              </w:rPr>
              <w:t>овышенной сейсмостойкости для районов с сейсмичностью св</w:t>
            </w:r>
            <w:r>
              <w:rPr>
                <w:rFonts w:cs="Arial"/>
              </w:rPr>
              <w:t>.</w:t>
            </w:r>
            <w:r w:rsidRPr="00E81C0A">
              <w:rPr>
                <w:rFonts w:cs="Arial"/>
              </w:rPr>
              <w:t xml:space="preserve"> 9 до 10 баллов включ</w:t>
            </w:r>
            <w:r>
              <w:rPr>
                <w:rFonts w:cs="Arial"/>
              </w:rPr>
              <w:t>.</w:t>
            </w:r>
          </w:p>
        </w:tc>
        <w:tc>
          <w:tcPr>
            <w:tcW w:w="861" w:type="pct"/>
            <w:tcBorders>
              <w:top w:val="single" w:sz="4" w:space="0" w:color="auto"/>
              <w:left w:val="single" w:sz="4" w:space="0" w:color="auto"/>
              <w:bottom w:val="single" w:sz="4" w:space="0" w:color="auto"/>
              <w:right w:val="single" w:sz="4" w:space="0" w:color="auto"/>
            </w:tcBorders>
            <w:vAlign w:val="center"/>
          </w:tcPr>
          <w:p w:rsidR="00C17F01" w:rsidRPr="00E27FAE" w:rsidRDefault="00C17F01" w:rsidP="006D1486">
            <w:pPr>
              <w:jc w:val="center"/>
              <w:rPr>
                <w:rFonts w:cs="Arial"/>
              </w:rPr>
            </w:pPr>
            <w:r w:rsidRPr="00E27FAE">
              <w:rPr>
                <w:rFonts w:cs="Arial"/>
              </w:rPr>
              <w:t>ПС</w:t>
            </w:r>
          </w:p>
        </w:tc>
      </w:tr>
      <w:tr w:rsidR="00000000" w:rsidTr="00C17F01">
        <w:trPr>
          <w:trHeight w:val="374"/>
        </w:trPr>
        <w:tc>
          <w:tcPr>
            <w:tcW w:w="1191" w:type="pct"/>
            <w:tcBorders>
              <w:left w:val="single" w:sz="4" w:space="0" w:color="auto"/>
              <w:right w:val="single" w:sz="4" w:space="0" w:color="auto"/>
            </w:tcBorders>
            <w:vAlign w:val="center"/>
          </w:tcPr>
          <w:p w:rsidR="00C17F01" w:rsidRPr="00E81C0A" w:rsidRDefault="0018380B" w:rsidP="00E27FAE">
            <w:pPr>
              <w:ind w:left="57" w:right="57"/>
              <w:rPr>
                <w:rFonts w:cs="Arial"/>
              </w:rPr>
            </w:pPr>
            <w:r>
              <w:rPr>
                <w:rFonts w:cs="Arial"/>
              </w:rPr>
              <w:t>Вид к</w:t>
            </w:r>
            <w:r w:rsidR="00C17F01" w:rsidRPr="00E81C0A">
              <w:rPr>
                <w:rFonts w:cs="Arial"/>
              </w:rPr>
              <w:t>лиматичес</w:t>
            </w:r>
            <w:r>
              <w:rPr>
                <w:rFonts w:cs="Arial"/>
              </w:rPr>
              <w:t>-</w:t>
            </w:r>
            <w:r w:rsidR="00C17F01" w:rsidRPr="00E81C0A">
              <w:rPr>
                <w:rFonts w:cs="Arial"/>
              </w:rPr>
              <w:t>ко</w:t>
            </w:r>
            <w:r>
              <w:rPr>
                <w:rFonts w:cs="Arial"/>
              </w:rPr>
              <w:t>го</w:t>
            </w:r>
            <w:r w:rsidR="00C17F01" w:rsidRPr="00E81C0A">
              <w:rPr>
                <w:rFonts w:cs="Arial"/>
              </w:rPr>
              <w:t xml:space="preserve"> исполнени</w:t>
            </w:r>
            <w:r>
              <w:rPr>
                <w:rFonts w:cs="Arial"/>
              </w:rPr>
              <w:t>я</w:t>
            </w:r>
            <w:r w:rsidR="00C17F01" w:rsidRPr="00E81C0A">
              <w:rPr>
                <w:rFonts w:cs="Arial"/>
              </w:rPr>
              <w:t xml:space="preserve"> по ГОСТ 15150</w:t>
            </w:r>
          </w:p>
        </w:tc>
        <w:tc>
          <w:tcPr>
            <w:tcW w:w="2948" w:type="pct"/>
            <w:tcBorders>
              <w:top w:val="single" w:sz="4" w:space="0" w:color="auto"/>
              <w:left w:val="single" w:sz="4" w:space="0" w:color="auto"/>
              <w:bottom w:val="single" w:sz="4" w:space="0" w:color="auto"/>
              <w:right w:val="single" w:sz="4" w:space="0" w:color="auto"/>
            </w:tcBorders>
            <w:vAlign w:val="center"/>
          </w:tcPr>
          <w:p w:rsidR="00C17F01" w:rsidRPr="00E81C0A" w:rsidRDefault="00C17F01" w:rsidP="00E27FAE">
            <w:pPr>
              <w:ind w:left="57" w:right="57"/>
              <w:rPr>
                <w:rFonts w:cs="Arial"/>
              </w:rPr>
            </w:pPr>
            <w:r w:rsidRPr="00DD7C9A">
              <w:rPr>
                <w:rFonts w:cs="Arial"/>
              </w:rPr>
              <w:t xml:space="preserve">Для макроклиматических районов с умеренным и холодным климатом и размещением </w:t>
            </w:r>
            <w:r w:rsidRPr="00DD7C9A">
              <w:t>в помещениях с искусственно регулируемыми климатическими условиями при температуре окружающей среды не ниже 1 ºС</w:t>
            </w:r>
          </w:p>
        </w:tc>
        <w:tc>
          <w:tcPr>
            <w:tcW w:w="861" w:type="pct"/>
            <w:tcBorders>
              <w:top w:val="single" w:sz="4" w:space="0" w:color="auto"/>
              <w:left w:val="single" w:sz="4" w:space="0" w:color="auto"/>
              <w:bottom w:val="single" w:sz="4" w:space="0" w:color="auto"/>
              <w:right w:val="single" w:sz="4" w:space="0" w:color="auto"/>
            </w:tcBorders>
            <w:vAlign w:val="center"/>
          </w:tcPr>
          <w:p w:rsidR="00C17F01" w:rsidRPr="00E27FAE" w:rsidRDefault="00C17F01" w:rsidP="00E27FAE">
            <w:pPr>
              <w:ind w:left="57" w:right="57"/>
              <w:jc w:val="center"/>
              <w:rPr>
                <w:rFonts w:cs="Arial"/>
              </w:rPr>
            </w:pPr>
            <w:r w:rsidRPr="00E27FAE">
              <w:rPr>
                <w:rFonts w:cs="Arial"/>
              </w:rPr>
              <w:t>УХЛ4</w:t>
            </w:r>
          </w:p>
        </w:tc>
      </w:tr>
      <w:tr w:rsidR="00000000" w:rsidTr="00C17F01">
        <w:trPr>
          <w:trHeight w:val="375"/>
        </w:trPr>
        <w:tc>
          <w:tcPr>
            <w:tcW w:w="1191" w:type="pct"/>
            <w:vMerge w:val="restart"/>
            <w:tcBorders>
              <w:left w:val="single" w:sz="4" w:space="0" w:color="auto"/>
              <w:right w:val="single" w:sz="4" w:space="0" w:color="auto"/>
            </w:tcBorders>
            <w:vAlign w:val="center"/>
          </w:tcPr>
          <w:p w:rsidR="00C17F01" w:rsidRPr="00E81C0A" w:rsidRDefault="0018380B" w:rsidP="00E27FAE">
            <w:pPr>
              <w:ind w:left="57" w:right="57"/>
              <w:rPr>
                <w:rFonts w:cs="Arial"/>
              </w:rPr>
            </w:pPr>
            <w:r>
              <w:rPr>
                <w:rFonts w:cs="Arial"/>
              </w:rPr>
              <w:t>Тип п</w:t>
            </w:r>
            <w:r w:rsidR="00C17F01" w:rsidRPr="00E81C0A">
              <w:rPr>
                <w:rFonts w:cs="Arial"/>
              </w:rPr>
              <w:t>рисоедине</w:t>
            </w:r>
            <w:r>
              <w:rPr>
                <w:rFonts w:cs="Arial"/>
              </w:rPr>
              <w:t>-</w:t>
            </w:r>
            <w:r w:rsidR="00C17F01" w:rsidRPr="00E81C0A">
              <w:rPr>
                <w:rFonts w:cs="Arial"/>
              </w:rPr>
              <w:t>ни</w:t>
            </w:r>
            <w:r>
              <w:rPr>
                <w:rFonts w:cs="Arial"/>
              </w:rPr>
              <w:t>я</w:t>
            </w:r>
            <w:r w:rsidR="00C17F01" w:rsidRPr="00E81C0A">
              <w:rPr>
                <w:rFonts w:cs="Arial"/>
              </w:rPr>
              <w:t xml:space="preserve"> к трубопрово</w:t>
            </w:r>
            <w:r>
              <w:rPr>
                <w:rFonts w:cs="Arial"/>
              </w:rPr>
              <w:t>-</w:t>
            </w:r>
            <w:r w:rsidR="00C17F01" w:rsidRPr="00E81C0A">
              <w:rPr>
                <w:rFonts w:cs="Arial"/>
              </w:rPr>
              <w:t>ду</w:t>
            </w:r>
          </w:p>
        </w:tc>
        <w:tc>
          <w:tcPr>
            <w:tcW w:w="2948" w:type="pct"/>
            <w:tcBorders>
              <w:top w:val="single" w:sz="4" w:space="0" w:color="auto"/>
              <w:left w:val="single" w:sz="4" w:space="0" w:color="auto"/>
              <w:bottom w:val="single" w:sz="4" w:space="0" w:color="auto"/>
              <w:right w:val="single" w:sz="4" w:space="0" w:color="auto"/>
            </w:tcBorders>
            <w:vAlign w:val="center"/>
          </w:tcPr>
          <w:p w:rsidR="00C17F01" w:rsidRPr="00E81C0A" w:rsidRDefault="00C17F01" w:rsidP="00E27FAE">
            <w:pPr>
              <w:ind w:left="57" w:right="57"/>
              <w:rPr>
                <w:rFonts w:cs="Arial"/>
              </w:rPr>
            </w:pPr>
            <w:r w:rsidRPr="00E81C0A">
              <w:rPr>
                <w:rFonts w:cs="Arial"/>
              </w:rPr>
              <w:t>Под приварку</w:t>
            </w:r>
          </w:p>
        </w:tc>
        <w:tc>
          <w:tcPr>
            <w:tcW w:w="861" w:type="pct"/>
            <w:tcBorders>
              <w:top w:val="single" w:sz="4" w:space="0" w:color="auto"/>
              <w:left w:val="single" w:sz="4" w:space="0" w:color="auto"/>
              <w:bottom w:val="single" w:sz="4" w:space="0" w:color="auto"/>
              <w:right w:val="single" w:sz="4" w:space="0" w:color="auto"/>
            </w:tcBorders>
            <w:vAlign w:val="center"/>
          </w:tcPr>
          <w:p w:rsidR="00C17F01" w:rsidRPr="00E27FAE" w:rsidRDefault="00C17F01" w:rsidP="006D1486">
            <w:pPr>
              <w:jc w:val="center"/>
              <w:rPr>
                <w:rFonts w:cs="Arial"/>
              </w:rPr>
            </w:pPr>
            <w:r w:rsidRPr="00E27FAE">
              <w:rPr>
                <w:rFonts w:cs="Arial"/>
              </w:rPr>
              <w:t>Св</w:t>
            </w:r>
          </w:p>
        </w:tc>
      </w:tr>
      <w:tr w:rsidR="00000000" w:rsidTr="00C17F01">
        <w:trPr>
          <w:trHeight w:val="375"/>
        </w:trPr>
        <w:tc>
          <w:tcPr>
            <w:tcW w:w="1191" w:type="pct"/>
            <w:vMerge/>
            <w:tcBorders>
              <w:left w:val="single" w:sz="4" w:space="0" w:color="auto"/>
              <w:right w:val="single" w:sz="4" w:space="0" w:color="auto"/>
            </w:tcBorders>
            <w:vAlign w:val="center"/>
          </w:tcPr>
          <w:p w:rsidR="00C17F01" w:rsidRPr="00E81C0A" w:rsidRDefault="00C17F01" w:rsidP="00E27FAE">
            <w:pPr>
              <w:ind w:left="57" w:right="57"/>
              <w:rPr>
                <w:rFonts w:cs="Arial"/>
              </w:rPr>
            </w:pPr>
          </w:p>
        </w:tc>
        <w:tc>
          <w:tcPr>
            <w:tcW w:w="2948" w:type="pct"/>
            <w:tcBorders>
              <w:top w:val="single" w:sz="4" w:space="0" w:color="auto"/>
              <w:left w:val="single" w:sz="4" w:space="0" w:color="auto"/>
              <w:bottom w:val="single" w:sz="4" w:space="0" w:color="auto"/>
              <w:right w:val="single" w:sz="4" w:space="0" w:color="auto"/>
            </w:tcBorders>
            <w:vAlign w:val="center"/>
          </w:tcPr>
          <w:p w:rsidR="00C17F01" w:rsidRPr="00E81C0A" w:rsidRDefault="00C17F01" w:rsidP="00E27FAE">
            <w:pPr>
              <w:ind w:left="57" w:right="57"/>
              <w:rPr>
                <w:rFonts w:cs="Arial"/>
              </w:rPr>
            </w:pPr>
            <w:r w:rsidRPr="00E81C0A">
              <w:rPr>
                <w:rFonts w:cs="Arial"/>
              </w:rPr>
              <w:t>Фланцевое</w:t>
            </w:r>
          </w:p>
        </w:tc>
        <w:tc>
          <w:tcPr>
            <w:tcW w:w="861" w:type="pct"/>
            <w:tcBorders>
              <w:top w:val="single" w:sz="4" w:space="0" w:color="auto"/>
              <w:left w:val="single" w:sz="4" w:space="0" w:color="auto"/>
              <w:bottom w:val="single" w:sz="4" w:space="0" w:color="auto"/>
              <w:right w:val="single" w:sz="4" w:space="0" w:color="auto"/>
            </w:tcBorders>
            <w:vAlign w:val="center"/>
          </w:tcPr>
          <w:p w:rsidR="00C17F01" w:rsidRPr="00E27FAE" w:rsidRDefault="00C17F01" w:rsidP="006D1486">
            <w:pPr>
              <w:jc w:val="center"/>
              <w:rPr>
                <w:rFonts w:cs="Arial"/>
              </w:rPr>
            </w:pPr>
            <w:r w:rsidRPr="00E27FAE">
              <w:rPr>
                <w:rFonts w:cs="Arial"/>
              </w:rPr>
              <w:t>Ф</w:t>
            </w:r>
          </w:p>
        </w:tc>
      </w:tr>
      <w:tr w:rsidR="00000000" w:rsidTr="00C17F01">
        <w:trPr>
          <w:trHeight w:val="375"/>
        </w:trPr>
        <w:tc>
          <w:tcPr>
            <w:tcW w:w="1191" w:type="pct"/>
            <w:vMerge w:val="restart"/>
            <w:tcBorders>
              <w:left w:val="single" w:sz="4" w:space="0" w:color="auto"/>
              <w:right w:val="single" w:sz="4" w:space="0" w:color="auto"/>
            </w:tcBorders>
            <w:vAlign w:val="center"/>
          </w:tcPr>
          <w:p w:rsidR="00C17F01" w:rsidRPr="00E81C0A" w:rsidRDefault="00C17F01" w:rsidP="00E27FAE">
            <w:pPr>
              <w:ind w:left="57" w:right="57"/>
              <w:rPr>
                <w:rFonts w:cs="Arial"/>
              </w:rPr>
            </w:pPr>
            <w:bookmarkStart w:id="44" w:name="_Hlk202168223"/>
            <w:r w:rsidRPr="00E81C0A">
              <w:rPr>
                <w:rFonts w:cs="Arial"/>
              </w:rPr>
              <w:t>Тип среды, управляющей срабатыванием клапана в зави</w:t>
            </w:r>
            <w:r w:rsidR="0018380B">
              <w:rPr>
                <w:rFonts w:cs="Arial"/>
              </w:rPr>
              <w:t>-</w:t>
            </w:r>
            <w:r w:rsidRPr="00E81C0A">
              <w:rPr>
                <w:rFonts w:cs="Arial"/>
              </w:rPr>
              <w:t>симости от его конструктивного исполнения</w:t>
            </w:r>
          </w:p>
        </w:tc>
        <w:tc>
          <w:tcPr>
            <w:tcW w:w="2948" w:type="pct"/>
            <w:tcBorders>
              <w:top w:val="single" w:sz="4" w:space="0" w:color="auto"/>
              <w:left w:val="single" w:sz="4" w:space="0" w:color="auto"/>
              <w:bottom w:val="single" w:sz="4" w:space="0" w:color="auto"/>
              <w:right w:val="single" w:sz="4" w:space="0" w:color="auto"/>
            </w:tcBorders>
            <w:vAlign w:val="center"/>
          </w:tcPr>
          <w:p w:rsidR="00C17F01" w:rsidRPr="00E81C0A" w:rsidRDefault="00C17F01" w:rsidP="00E27FAE">
            <w:pPr>
              <w:ind w:left="57" w:right="57"/>
              <w:rPr>
                <w:rFonts w:cs="Arial"/>
              </w:rPr>
            </w:pPr>
            <w:r w:rsidRPr="00E81C0A">
              <w:rPr>
                <w:rFonts w:cs="Arial"/>
              </w:rPr>
              <w:t>Инертный газ</w:t>
            </w:r>
          </w:p>
        </w:tc>
        <w:tc>
          <w:tcPr>
            <w:tcW w:w="861" w:type="pct"/>
            <w:tcBorders>
              <w:top w:val="single" w:sz="4" w:space="0" w:color="auto"/>
              <w:left w:val="single" w:sz="4" w:space="0" w:color="auto"/>
              <w:bottom w:val="single" w:sz="4" w:space="0" w:color="auto"/>
              <w:right w:val="single" w:sz="4" w:space="0" w:color="auto"/>
            </w:tcBorders>
            <w:vAlign w:val="center"/>
          </w:tcPr>
          <w:p w:rsidR="00C17F01" w:rsidRPr="00E27FAE" w:rsidRDefault="00C07019" w:rsidP="00E27FAE">
            <w:pPr>
              <w:ind w:left="57" w:right="57"/>
              <w:jc w:val="center"/>
              <w:rPr>
                <w:rFonts w:cs="Arial"/>
              </w:rPr>
            </w:pPr>
            <w:r w:rsidRPr="00E27FAE">
              <w:rPr>
                <w:rFonts w:cs="Arial"/>
              </w:rPr>
              <w:t>–</w:t>
            </w:r>
          </w:p>
        </w:tc>
      </w:tr>
      <w:tr w:rsidR="00000000" w:rsidTr="00C17F01">
        <w:trPr>
          <w:trHeight w:val="375"/>
        </w:trPr>
        <w:tc>
          <w:tcPr>
            <w:tcW w:w="1191" w:type="pct"/>
            <w:vMerge/>
            <w:tcBorders>
              <w:left w:val="single" w:sz="4" w:space="0" w:color="auto"/>
              <w:right w:val="single" w:sz="4" w:space="0" w:color="auto"/>
            </w:tcBorders>
            <w:vAlign w:val="center"/>
          </w:tcPr>
          <w:p w:rsidR="00C17F01" w:rsidRPr="00E81C0A" w:rsidRDefault="00C17F01" w:rsidP="00E27FAE">
            <w:pPr>
              <w:ind w:left="57" w:right="57"/>
              <w:rPr>
                <w:rFonts w:cs="Arial"/>
              </w:rPr>
            </w:pPr>
          </w:p>
        </w:tc>
        <w:tc>
          <w:tcPr>
            <w:tcW w:w="2948" w:type="pct"/>
            <w:tcBorders>
              <w:top w:val="single" w:sz="4" w:space="0" w:color="auto"/>
              <w:left w:val="single" w:sz="4" w:space="0" w:color="auto"/>
              <w:bottom w:val="single" w:sz="4" w:space="0" w:color="auto"/>
              <w:right w:val="single" w:sz="4" w:space="0" w:color="auto"/>
            </w:tcBorders>
            <w:vAlign w:val="center"/>
          </w:tcPr>
          <w:p w:rsidR="00C17F01" w:rsidRPr="00E81C0A" w:rsidRDefault="00C17F01" w:rsidP="00E27FAE">
            <w:pPr>
              <w:ind w:left="57" w:right="57"/>
              <w:rPr>
                <w:rFonts w:cs="Arial"/>
              </w:rPr>
            </w:pPr>
            <w:r w:rsidRPr="00E81C0A">
              <w:rPr>
                <w:rFonts w:cs="Arial"/>
              </w:rPr>
              <w:t>Разделительная жидкость</w:t>
            </w:r>
          </w:p>
        </w:tc>
        <w:tc>
          <w:tcPr>
            <w:tcW w:w="861" w:type="pct"/>
            <w:tcBorders>
              <w:top w:val="single" w:sz="4" w:space="0" w:color="auto"/>
              <w:left w:val="single" w:sz="4" w:space="0" w:color="auto"/>
              <w:bottom w:val="single" w:sz="4" w:space="0" w:color="auto"/>
              <w:right w:val="single" w:sz="4" w:space="0" w:color="auto"/>
            </w:tcBorders>
            <w:vAlign w:val="center"/>
          </w:tcPr>
          <w:p w:rsidR="00C17F01" w:rsidRPr="00E27FAE" w:rsidRDefault="00C07019" w:rsidP="00E27FAE">
            <w:pPr>
              <w:ind w:left="57" w:right="57"/>
              <w:jc w:val="center"/>
              <w:rPr>
                <w:rFonts w:cs="Arial"/>
              </w:rPr>
            </w:pPr>
            <w:r w:rsidRPr="00E27FAE">
              <w:rPr>
                <w:rFonts w:cs="Arial"/>
              </w:rPr>
              <w:t>–</w:t>
            </w:r>
          </w:p>
        </w:tc>
      </w:tr>
    </w:tbl>
    <w:p w:rsidR="006F1F26" w:rsidRPr="00E81C0A" w:rsidRDefault="004D7959" w:rsidP="00F46289">
      <w:pPr>
        <w:numPr>
          <w:ilvl w:val="1"/>
          <w:numId w:val="11"/>
        </w:numPr>
        <w:tabs>
          <w:tab w:val="left" w:pos="1276"/>
        </w:tabs>
        <w:autoSpaceDE w:val="0"/>
        <w:autoSpaceDN w:val="0"/>
        <w:adjustRightInd w:val="0"/>
        <w:spacing w:before="120" w:line="360" w:lineRule="auto"/>
        <w:ind w:left="0" w:firstLine="709"/>
        <w:jc w:val="both"/>
        <w:rPr>
          <w:rFonts w:cs="Arial"/>
        </w:rPr>
      </w:pPr>
      <w:bookmarkStart w:id="45" w:name="_Toc233084641"/>
      <w:bookmarkStart w:id="46" w:name="_Toc233085171"/>
      <w:bookmarkStart w:id="47" w:name="_Toc441160731"/>
      <w:bookmarkStart w:id="48" w:name="_Toc510790692"/>
      <w:bookmarkStart w:id="49" w:name="_Ref516234524"/>
      <w:bookmarkStart w:id="50" w:name="_Ref517188488"/>
      <w:bookmarkEnd w:id="44"/>
      <w:r w:rsidRPr="00E81C0A">
        <w:rPr>
          <w:rFonts w:cs="Arial"/>
        </w:rPr>
        <w:t>Заказ ССВД осуществляют на основании опросного листа</w:t>
      </w:r>
      <w:r w:rsidR="00353185" w:rsidRPr="00E81C0A">
        <w:rPr>
          <w:rStyle w:val="aff8"/>
          <w:rFonts w:cs="Arial"/>
        </w:rPr>
        <w:footnoteReference w:id="3"/>
      </w:r>
      <w:r w:rsidR="00353185" w:rsidRPr="00E81C0A">
        <w:rPr>
          <w:rFonts w:cs="Arial"/>
          <w:vertAlign w:val="superscript"/>
        </w:rPr>
        <w:t>)</w:t>
      </w:r>
      <w:r w:rsidR="00562AE4" w:rsidRPr="00E81C0A">
        <w:rPr>
          <w:rFonts w:eastAsia="Times New Roman" w:cs="Arial"/>
        </w:rPr>
        <w:t xml:space="preserve">, </w:t>
      </w:r>
      <w:r w:rsidR="00827BB9" w:rsidRPr="00E81C0A">
        <w:rPr>
          <w:rFonts w:eastAsia="Times New Roman" w:cs="Arial"/>
        </w:rPr>
        <w:t>содержащего</w:t>
      </w:r>
      <w:r w:rsidR="006F1F26" w:rsidRPr="00E81C0A">
        <w:rPr>
          <w:rFonts w:cs="Arial"/>
        </w:rPr>
        <w:t>:</w:t>
      </w:r>
      <w:r w:rsidR="0047392B">
        <w:rPr>
          <w:rFonts w:cs="Arial"/>
        </w:rPr>
        <w:t xml:space="preserve"> </w:t>
      </w:r>
    </w:p>
    <w:p w:rsidR="006F1F26" w:rsidRPr="00E81C0A" w:rsidRDefault="006F1F26" w:rsidP="00A36E4C">
      <w:pPr>
        <w:numPr>
          <w:ilvl w:val="0"/>
          <w:numId w:val="19"/>
        </w:numPr>
        <w:tabs>
          <w:tab w:val="left" w:pos="1134"/>
        </w:tabs>
        <w:autoSpaceDE w:val="0"/>
        <w:autoSpaceDN w:val="0"/>
        <w:adjustRightInd w:val="0"/>
        <w:spacing w:line="360" w:lineRule="auto"/>
        <w:ind w:left="0" w:firstLine="709"/>
        <w:jc w:val="both"/>
        <w:rPr>
          <w:rFonts w:cs="Arial"/>
        </w:rPr>
      </w:pPr>
      <w:r w:rsidRPr="00E81C0A">
        <w:rPr>
          <w:rFonts w:cs="Arial"/>
        </w:rPr>
        <w:t xml:space="preserve">основные </w:t>
      </w:r>
      <w:r w:rsidR="00A57255" w:rsidRPr="00E81C0A">
        <w:rPr>
          <w:rFonts w:cs="Arial"/>
        </w:rPr>
        <w:t>технические</w:t>
      </w:r>
      <w:r w:rsidRPr="00E81C0A">
        <w:rPr>
          <w:rFonts w:cs="Arial"/>
        </w:rPr>
        <w:t xml:space="preserve"> </w:t>
      </w:r>
      <w:r w:rsidR="00A57255" w:rsidRPr="00E81C0A">
        <w:rPr>
          <w:rFonts w:cs="Arial"/>
        </w:rPr>
        <w:t xml:space="preserve">показатели и характеристики </w:t>
      </w:r>
      <w:r w:rsidRPr="00E81C0A">
        <w:rPr>
          <w:rFonts w:cs="Arial"/>
        </w:rPr>
        <w:t>ССВД;</w:t>
      </w:r>
    </w:p>
    <w:p w:rsidR="007974DF" w:rsidRPr="00E81C0A" w:rsidRDefault="00FF30E3" w:rsidP="00A36E4C">
      <w:pPr>
        <w:numPr>
          <w:ilvl w:val="0"/>
          <w:numId w:val="19"/>
        </w:numPr>
        <w:tabs>
          <w:tab w:val="left" w:pos="1134"/>
        </w:tabs>
        <w:autoSpaceDE w:val="0"/>
        <w:autoSpaceDN w:val="0"/>
        <w:adjustRightInd w:val="0"/>
        <w:spacing w:line="360" w:lineRule="auto"/>
        <w:ind w:left="0" w:firstLine="709"/>
        <w:jc w:val="both"/>
        <w:rPr>
          <w:rFonts w:cs="Arial"/>
        </w:rPr>
      </w:pPr>
      <w:r w:rsidRPr="00E81C0A">
        <w:t xml:space="preserve">наименование и параметры </w:t>
      </w:r>
      <w:r w:rsidR="00275BC1" w:rsidRPr="00E81C0A">
        <w:t>разделительн</w:t>
      </w:r>
      <w:r w:rsidRPr="00E81C0A">
        <w:t>ой</w:t>
      </w:r>
      <w:r w:rsidR="00275BC1" w:rsidRPr="00E81C0A">
        <w:t xml:space="preserve"> жидкост</w:t>
      </w:r>
      <w:r w:rsidR="007974DF" w:rsidRPr="00E81C0A">
        <w:t>и;</w:t>
      </w:r>
    </w:p>
    <w:p w:rsidR="00275BC1" w:rsidRPr="00E81C0A" w:rsidRDefault="007974DF" w:rsidP="00A36E4C">
      <w:pPr>
        <w:numPr>
          <w:ilvl w:val="0"/>
          <w:numId w:val="19"/>
        </w:numPr>
        <w:tabs>
          <w:tab w:val="left" w:pos="1134"/>
        </w:tabs>
        <w:autoSpaceDE w:val="0"/>
        <w:autoSpaceDN w:val="0"/>
        <w:adjustRightInd w:val="0"/>
        <w:spacing w:line="360" w:lineRule="auto"/>
        <w:ind w:left="0" w:firstLine="709"/>
        <w:jc w:val="both"/>
        <w:rPr>
          <w:rFonts w:cs="Arial"/>
        </w:rPr>
      </w:pPr>
      <w:r w:rsidRPr="00E81C0A">
        <w:t>наименование и параметры</w:t>
      </w:r>
      <w:r w:rsidR="00275BC1" w:rsidRPr="00E81C0A">
        <w:t xml:space="preserve"> управляющ</w:t>
      </w:r>
      <w:r w:rsidR="00FF30E3" w:rsidRPr="00E81C0A">
        <w:t>ей</w:t>
      </w:r>
      <w:r w:rsidR="00275BC1" w:rsidRPr="00E81C0A">
        <w:t xml:space="preserve"> сред</w:t>
      </w:r>
      <w:r w:rsidR="00F30EF3" w:rsidRPr="00E81C0A">
        <w:t>ы;</w:t>
      </w:r>
    </w:p>
    <w:p w:rsidR="006F1F26" w:rsidRPr="00E81C0A" w:rsidRDefault="00827BB9" w:rsidP="00A36E4C">
      <w:pPr>
        <w:numPr>
          <w:ilvl w:val="0"/>
          <w:numId w:val="19"/>
        </w:numPr>
        <w:tabs>
          <w:tab w:val="left" w:pos="1134"/>
        </w:tabs>
        <w:autoSpaceDE w:val="0"/>
        <w:autoSpaceDN w:val="0"/>
        <w:adjustRightInd w:val="0"/>
        <w:spacing w:line="360" w:lineRule="auto"/>
        <w:ind w:left="0" w:firstLine="709"/>
        <w:jc w:val="both"/>
        <w:rPr>
          <w:rFonts w:cs="Arial"/>
        </w:rPr>
      </w:pPr>
      <w:r w:rsidRPr="00E81C0A">
        <w:rPr>
          <w:rFonts w:cs="Arial"/>
        </w:rPr>
        <w:t xml:space="preserve">наименование и </w:t>
      </w:r>
      <w:r w:rsidR="006F1F26" w:rsidRPr="00E81C0A">
        <w:rPr>
          <w:rFonts w:cs="Arial"/>
        </w:rPr>
        <w:t>параметры рабочей среды;</w:t>
      </w:r>
    </w:p>
    <w:p w:rsidR="006F1F26" w:rsidRPr="00E27FAE" w:rsidRDefault="006F1F26" w:rsidP="00A36E4C">
      <w:pPr>
        <w:numPr>
          <w:ilvl w:val="0"/>
          <w:numId w:val="19"/>
        </w:numPr>
        <w:tabs>
          <w:tab w:val="left" w:pos="1134"/>
        </w:tabs>
        <w:autoSpaceDE w:val="0"/>
        <w:autoSpaceDN w:val="0"/>
        <w:adjustRightInd w:val="0"/>
        <w:spacing w:line="360" w:lineRule="auto"/>
        <w:ind w:left="0" w:firstLine="709"/>
        <w:jc w:val="both"/>
        <w:rPr>
          <w:rFonts w:cs="Arial"/>
        </w:rPr>
      </w:pPr>
      <w:r w:rsidRPr="00E27FAE">
        <w:rPr>
          <w:rFonts w:cs="Arial"/>
        </w:rPr>
        <w:t>г</w:t>
      </w:r>
      <w:r w:rsidR="00ED0EF8" w:rsidRPr="00E27FAE">
        <w:rPr>
          <w:rFonts w:cs="Arial"/>
        </w:rPr>
        <w:t>абаритные и присоединительные размеры ССВД</w:t>
      </w:r>
      <w:r w:rsidRPr="00E27FAE">
        <w:rPr>
          <w:rFonts w:cs="Arial"/>
        </w:rPr>
        <w:t>;</w:t>
      </w:r>
    </w:p>
    <w:p w:rsidR="006F1F26" w:rsidRPr="00E81C0A" w:rsidRDefault="006F1F26" w:rsidP="00A36E4C">
      <w:pPr>
        <w:numPr>
          <w:ilvl w:val="0"/>
          <w:numId w:val="19"/>
        </w:numPr>
        <w:tabs>
          <w:tab w:val="left" w:pos="1134"/>
        </w:tabs>
        <w:autoSpaceDE w:val="0"/>
        <w:autoSpaceDN w:val="0"/>
        <w:adjustRightInd w:val="0"/>
        <w:spacing w:line="360" w:lineRule="auto"/>
        <w:ind w:left="0" w:firstLine="709"/>
        <w:jc w:val="both"/>
        <w:rPr>
          <w:rFonts w:cs="Arial"/>
        </w:rPr>
      </w:pPr>
      <w:r w:rsidRPr="00E81C0A">
        <w:rPr>
          <w:rFonts w:cs="Arial"/>
        </w:rPr>
        <w:t xml:space="preserve">параметры </w:t>
      </w:r>
      <w:r w:rsidR="0066119E">
        <w:rPr>
          <w:rFonts w:cs="Arial"/>
        </w:rPr>
        <w:t>АКП</w:t>
      </w:r>
      <w:r w:rsidRPr="00E81C0A">
        <w:rPr>
          <w:rFonts w:cs="Arial"/>
        </w:rPr>
        <w:t>;</w:t>
      </w:r>
    </w:p>
    <w:p w:rsidR="006F1F26" w:rsidRPr="00E81C0A" w:rsidRDefault="00AD340D" w:rsidP="00A36E4C">
      <w:pPr>
        <w:numPr>
          <w:ilvl w:val="0"/>
          <w:numId w:val="19"/>
        </w:numPr>
        <w:tabs>
          <w:tab w:val="left" w:pos="1134"/>
        </w:tabs>
        <w:autoSpaceDE w:val="0"/>
        <w:autoSpaceDN w:val="0"/>
        <w:adjustRightInd w:val="0"/>
        <w:spacing w:line="360" w:lineRule="auto"/>
        <w:ind w:left="0" w:firstLine="709"/>
        <w:jc w:val="both"/>
        <w:rPr>
          <w:rFonts w:cs="Arial"/>
        </w:rPr>
      </w:pPr>
      <w:r>
        <w:rPr>
          <w:rFonts w:cs="Arial"/>
        </w:rPr>
        <w:t>показатели стойкости к внешним воздействиям;</w:t>
      </w:r>
    </w:p>
    <w:p w:rsidR="006F1F26" w:rsidRPr="00E81C0A" w:rsidRDefault="006F1F26" w:rsidP="00A36E4C">
      <w:pPr>
        <w:numPr>
          <w:ilvl w:val="0"/>
          <w:numId w:val="19"/>
        </w:numPr>
        <w:tabs>
          <w:tab w:val="left" w:pos="1134"/>
        </w:tabs>
        <w:autoSpaceDE w:val="0"/>
        <w:autoSpaceDN w:val="0"/>
        <w:adjustRightInd w:val="0"/>
        <w:spacing w:line="360" w:lineRule="auto"/>
        <w:ind w:left="0" w:firstLine="709"/>
        <w:jc w:val="both"/>
        <w:rPr>
          <w:rFonts w:cs="Arial"/>
        </w:rPr>
      </w:pPr>
      <w:r w:rsidRPr="00E81C0A">
        <w:rPr>
          <w:rFonts w:cs="Arial"/>
        </w:rPr>
        <w:t>показатели надежности;</w:t>
      </w:r>
    </w:p>
    <w:p w:rsidR="006F1F26" w:rsidRPr="00E81C0A" w:rsidRDefault="008305CE" w:rsidP="00A36E4C">
      <w:pPr>
        <w:numPr>
          <w:ilvl w:val="0"/>
          <w:numId w:val="19"/>
        </w:numPr>
        <w:tabs>
          <w:tab w:val="left" w:pos="1134"/>
        </w:tabs>
        <w:autoSpaceDE w:val="0"/>
        <w:autoSpaceDN w:val="0"/>
        <w:adjustRightInd w:val="0"/>
        <w:spacing w:line="360" w:lineRule="auto"/>
        <w:ind w:left="0" w:firstLine="709"/>
        <w:jc w:val="both"/>
        <w:rPr>
          <w:rFonts w:cs="Arial"/>
        </w:rPr>
      </w:pPr>
      <w:r w:rsidRPr="00E81C0A">
        <w:rPr>
          <w:rFonts w:cs="Arial"/>
        </w:rPr>
        <w:t>условия транспортирования и хранения;</w:t>
      </w:r>
    </w:p>
    <w:p w:rsidR="008305CE" w:rsidRPr="00E81C0A" w:rsidRDefault="008305CE" w:rsidP="00A36E4C">
      <w:pPr>
        <w:numPr>
          <w:ilvl w:val="0"/>
          <w:numId w:val="19"/>
        </w:numPr>
        <w:tabs>
          <w:tab w:val="left" w:pos="1134"/>
        </w:tabs>
        <w:autoSpaceDE w:val="0"/>
        <w:autoSpaceDN w:val="0"/>
        <w:adjustRightInd w:val="0"/>
        <w:spacing w:line="360" w:lineRule="auto"/>
        <w:ind w:left="0" w:firstLine="709"/>
        <w:jc w:val="both"/>
        <w:rPr>
          <w:rFonts w:cs="Arial"/>
        </w:rPr>
      </w:pPr>
      <w:r w:rsidRPr="00E81C0A">
        <w:rPr>
          <w:rFonts w:cs="Arial"/>
        </w:rPr>
        <w:t>гарантийные обязательства;</w:t>
      </w:r>
    </w:p>
    <w:p w:rsidR="008305CE" w:rsidRPr="006D0C90" w:rsidRDefault="00AA5D97" w:rsidP="00A36E4C">
      <w:pPr>
        <w:numPr>
          <w:ilvl w:val="0"/>
          <w:numId w:val="19"/>
        </w:numPr>
        <w:tabs>
          <w:tab w:val="left" w:pos="1134"/>
        </w:tabs>
        <w:autoSpaceDE w:val="0"/>
        <w:autoSpaceDN w:val="0"/>
        <w:adjustRightInd w:val="0"/>
        <w:spacing w:line="360" w:lineRule="auto"/>
        <w:ind w:left="0" w:firstLine="709"/>
        <w:jc w:val="both"/>
        <w:rPr>
          <w:rFonts w:cs="Arial"/>
        </w:rPr>
      </w:pPr>
      <w:r w:rsidRPr="006D0C90">
        <w:rPr>
          <w:rFonts w:cs="Arial"/>
        </w:rPr>
        <w:t>сведения о документах, удостоверяющих соответствие ССВД установленным требованиям</w:t>
      </w:r>
      <w:r w:rsidR="001066D5" w:rsidRPr="006D0C90">
        <w:rPr>
          <w:rFonts w:cs="Arial"/>
        </w:rPr>
        <w:t>;</w:t>
      </w:r>
    </w:p>
    <w:p w:rsidR="008305CE" w:rsidRPr="00E81C0A" w:rsidRDefault="008305CE" w:rsidP="00A36E4C">
      <w:pPr>
        <w:numPr>
          <w:ilvl w:val="0"/>
          <w:numId w:val="19"/>
        </w:numPr>
        <w:tabs>
          <w:tab w:val="left" w:pos="1134"/>
        </w:tabs>
        <w:autoSpaceDE w:val="0"/>
        <w:autoSpaceDN w:val="0"/>
        <w:adjustRightInd w:val="0"/>
        <w:spacing w:line="360" w:lineRule="auto"/>
        <w:ind w:left="0" w:firstLine="709"/>
        <w:jc w:val="both"/>
        <w:rPr>
          <w:rFonts w:cs="Arial"/>
        </w:rPr>
      </w:pPr>
      <w:r w:rsidRPr="00E81C0A">
        <w:rPr>
          <w:rFonts w:cs="Arial"/>
        </w:rPr>
        <w:t xml:space="preserve">комплектность </w:t>
      </w:r>
      <w:r w:rsidR="008F61CD" w:rsidRPr="00E81C0A">
        <w:rPr>
          <w:rFonts w:cs="Arial"/>
        </w:rPr>
        <w:t>ССВД</w:t>
      </w:r>
      <w:r w:rsidRPr="00E81C0A">
        <w:rPr>
          <w:rFonts w:cs="Arial"/>
        </w:rPr>
        <w:t>;</w:t>
      </w:r>
    </w:p>
    <w:p w:rsidR="008F61CD" w:rsidRPr="00E81C0A" w:rsidRDefault="008F61CD" w:rsidP="00A36E4C">
      <w:pPr>
        <w:numPr>
          <w:ilvl w:val="0"/>
          <w:numId w:val="19"/>
        </w:numPr>
        <w:tabs>
          <w:tab w:val="left" w:pos="1134"/>
        </w:tabs>
        <w:autoSpaceDE w:val="0"/>
        <w:autoSpaceDN w:val="0"/>
        <w:adjustRightInd w:val="0"/>
        <w:spacing w:line="360" w:lineRule="auto"/>
        <w:ind w:left="0" w:firstLine="709"/>
        <w:jc w:val="both"/>
        <w:rPr>
          <w:rFonts w:cs="Arial"/>
        </w:rPr>
      </w:pPr>
      <w:bookmarkStart w:id="51" w:name="_Hlk201051973"/>
      <w:r w:rsidRPr="00E81C0A">
        <w:rPr>
          <w:rFonts w:cs="Arial"/>
        </w:rPr>
        <w:t>комплектность</w:t>
      </w:r>
      <w:r w:rsidR="00A14CD2" w:rsidRPr="00E81C0A">
        <w:rPr>
          <w:rFonts w:cs="Arial"/>
        </w:rPr>
        <w:t xml:space="preserve"> и параметры</w:t>
      </w:r>
      <w:r w:rsidRPr="00E81C0A">
        <w:rPr>
          <w:rFonts w:cs="Arial"/>
        </w:rPr>
        <w:t xml:space="preserve"> дополнительного оборудования </w:t>
      </w:r>
      <w:bookmarkEnd w:id="51"/>
      <w:r w:rsidRPr="00E81C0A">
        <w:rPr>
          <w:rFonts w:cs="Arial"/>
        </w:rPr>
        <w:t>(</w:t>
      </w:r>
      <w:r w:rsidR="006B3761" w:rsidRPr="00E81C0A">
        <w:rPr>
          <w:rFonts w:cs="Arial"/>
        </w:rPr>
        <w:t>резервуар</w:t>
      </w:r>
      <w:r w:rsidR="001D6B23" w:rsidRPr="00E81C0A">
        <w:rPr>
          <w:rFonts w:cs="Arial"/>
        </w:rPr>
        <w:t>ы-сборники</w:t>
      </w:r>
      <w:r w:rsidRPr="00E81C0A">
        <w:rPr>
          <w:rFonts w:cs="Arial"/>
        </w:rPr>
        <w:t>, здание в котором будет установлено ССВД и др.)</w:t>
      </w:r>
      <w:r w:rsidR="004A10A6" w:rsidRPr="00E81C0A">
        <w:rPr>
          <w:rFonts w:cs="Arial"/>
        </w:rPr>
        <w:t xml:space="preserve"> при необходимости</w:t>
      </w:r>
      <w:r w:rsidR="000E5D4E" w:rsidRPr="00E81C0A">
        <w:rPr>
          <w:rFonts w:cs="Arial"/>
        </w:rPr>
        <w:t xml:space="preserve"> комплексной поставки</w:t>
      </w:r>
      <w:r w:rsidRPr="00E81C0A">
        <w:rPr>
          <w:rFonts w:cs="Arial"/>
        </w:rPr>
        <w:t>;</w:t>
      </w:r>
    </w:p>
    <w:p w:rsidR="008305CE" w:rsidRPr="00E81C0A" w:rsidRDefault="00AD340D" w:rsidP="00A36E4C">
      <w:pPr>
        <w:numPr>
          <w:ilvl w:val="0"/>
          <w:numId w:val="19"/>
        </w:numPr>
        <w:tabs>
          <w:tab w:val="left" w:pos="1134"/>
        </w:tabs>
        <w:autoSpaceDE w:val="0"/>
        <w:autoSpaceDN w:val="0"/>
        <w:adjustRightInd w:val="0"/>
        <w:spacing w:line="360" w:lineRule="auto"/>
        <w:ind w:left="0" w:firstLine="709"/>
        <w:jc w:val="both"/>
        <w:rPr>
          <w:rFonts w:cs="Arial"/>
        </w:rPr>
      </w:pPr>
      <w:r>
        <w:rPr>
          <w:rFonts w:cs="Arial"/>
        </w:rPr>
        <w:t xml:space="preserve">сведения о </w:t>
      </w:r>
      <w:r w:rsidR="008305CE" w:rsidRPr="00E81C0A">
        <w:rPr>
          <w:rFonts w:cs="Arial"/>
        </w:rPr>
        <w:t>необходимост</w:t>
      </w:r>
      <w:r>
        <w:rPr>
          <w:rFonts w:cs="Arial"/>
        </w:rPr>
        <w:t>и выполнения</w:t>
      </w:r>
      <w:r w:rsidR="008305CE" w:rsidRPr="00E81C0A">
        <w:rPr>
          <w:rFonts w:cs="Arial"/>
        </w:rPr>
        <w:t xml:space="preserve"> шефмонтажных и пусконаладочных работ.</w:t>
      </w:r>
    </w:p>
    <w:p w:rsidR="006F1F26" w:rsidRPr="00E81C0A" w:rsidRDefault="00917D6E" w:rsidP="00F46289">
      <w:pPr>
        <w:numPr>
          <w:ilvl w:val="1"/>
          <w:numId w:val="11"/>
        </w:numPr>
        <w:tabs>
          <w:tab w:val="left" w:pos="1276"/>
        </w:tabs>
        <w:autoSpaceDE w:val="0"/>
        <w:autoSpaceDN w:val="0"/>
        <w:adjustRightInd w:val="0"/>
        <w:spacing w:line="360" w:lineRule="auto"/>
        <w:ind w:left="0" w:firstLine="709"/>
        <w:jc w:val="both"/>
        <w:rPr>
          <w:rFonts w:cs="Arial"/>
        </w:rPr>
      </w:pPr>
      <w:r>
        <w:rPr>
          <w:rFonts w:cs="Arial"/>
        </w:rPr>
        <w:t>Ф</w:t>
      </w:r>
      <w:r w:rsidR="006F1F26" w:rsidRPr="00E81C0A">
        <w:rPr>
          <w:rFonts w:cs="Arial"/>
        </w:rPr>
        <w:t xml:space="preserve">орма опросного листа приведена в приложении </w:t>
      </w:r>
      <w:hyperlink w:anchor="прил_А" w:history="1">
        <w:r w:rsidR="006F1F26" w:rsidRPr="00E27FAE">
          <w:rPr>
            <w:rStyle w:val="affa"/>
            <w:rFonts w:cs="Arial"/>
            <w:color w:val="auto"/>
            <w:u w:val="none"/>
          </w:rPr>
          <w:t>А</w:t>
        </w:r>
      </w:hyperlink>
      <w:r w:rsidR="006F1F26" w:rsidRPr="00E81C0A">
        <w:rPr>
          <w:rFonts w:cs="Arial"/>
        </w:rPr>
        <w:t>.</w:t>
      </w:r>
    </w:p>
    <w:p w:rsidR="005F52E1" w:rsidRPr="00E81C0A" w:rsidRDefault="004D7959" w:rsidP="00F46289">
      <w:pPr>
        <w:numPr>
          <w:ilvl w:val="1"/>
          <w:numId w:val="11"/>
        </w:numPr>
        <w:tabs>
          <w:tab w:val="left" w:pos="1276"/>
        </w:tabs>
        <w:autoSpaceDE w:val="0"/>
        <w:autoSpaceDN w:val="0"/>
        <w:adjustRightInd w:val="0"/>
        <w:spacing w:line="360" w:lineRule="auto"/>
        <w:ind w:left="0" w:firstLine="709"/>
        <w:jc w:val="both"/>
        <w:rPr>
          <w:rFonts w:cs="Arial"/>
        </w:rPr>
      </w:pPr>
      <w:r w:rsidRPr="00E81C0A">
        <w:t>Условные обозначения ССВД</w:t>
      </w:r>
      <w:r w:rsidR="005D0728" w:rsidRPr="00E81C0A">
        <w:t xml:space="preserve"> – </w:t>
      </w:r>
      <w:r w:rsidR="00BE7668">
        <w:t>в соответствии с</w:t>
      </w:r>
      <w:r w:rsidR="00BE7668" w:rsidRPr="00E81C0A">
        <w:t xml:space="preserve"> </w:t>
      </w:r>
      <w:r w:rsidR="005D0728" w:rsidRPr="00E81C0A">
        <w:t>ТУ изготовителя</w:t>
      </w:r>
      <w:r w:rsidR="005F52E1" w:rsidRPr="00E81C0A">
        <w:t xml:space="preserve"> ССВД</w:t>
      </w:r>
      <w:r w:rsidR="005D0728" w:rsidRPr="00E81C0A">
        <w:t>.</w:t>
      </w:r>
    </w:p>
    <w:p w:rsidR="004D7959" w:rsidRPr="00E81C0A" w:rsidRDefault="005D0728" w:rsidP="005F52E1">
      <w:pPr>
        <w:tabs>
          <w:tab w:val="left" w:pos="1276"/>
        </w:tabs>
        <w:autoSpaceDE w:val="0"/>
        <w:autoSpaceDN w:val="0"/>
        <w:adjustRightInd w:val="0"/>
        <w:spacing w:line="360" w:lineRule="auto"/>
        <w:ind w:firstLine="709"/>
        <w:jc w:val="both"/>
        <w:rPr>
          <w:rFonts w:cs="Arial"/>
        </w:rPr>
      </w:pPr>
      <w:r w:rsidRPr="00E81C0A">
        <w:t>Условные обозначения</w:t>
      </w:r>
      <w:r w:rsidR="00827BB9" w:rsidRPr="00E81C0A">
        <w:t xml:space="preserve"> </w:t>
      </w:r>
      <w:r w:rsidR="004D7959" w:rsidRPr="00E81C0A">
        <w:t>оборудования</w:t>
      </w:r>
      <w:r w:rsidR="005F52E1" w:rsidRPr="00E81C0A">
        <w:t>, входящего в состав ССВД, приводят в эксплуатационной документации на ССВД</w:t>
      </w:r>
      <w:r w:rsidR="004D7959" w:rsidRPr="00E81C0A">
        <w:rPr>
          <w:rFonts w:cs="Arial"/>
        </w:rPr>
        <w:t>.</w:t>
      </w:r>
    </w:p>
    <w:p w:rsidR="00717742" w:rsidRPr="00E81C0A" w:rsidRDefault="005D0728" w:rsidP="00F46289">
      <w:pPr>
        <w:numPr>
          <w:ilvl w:val="1"/>
          <w:numId w:val="11"/>
        </w:numPr>
        <w:tabs>
          <w:tab w:val="left" w:pos="1276"/>
        </w:tabs>
        <w:autoSpaceDE w:val="0"/>
        <w:autoSpaceDN w:val="0"/>
        <w:adjustRightInd w:val="0"/>
        <w:spacing w:line="360" w:lineRule="auto"/>
        <w:ind w:left="0" w:firstLine="709"/>
        <w:jc w:val="both"/>
      </w:pPr>
      <w:r w:rsidRPr="00E81C0A">
        <w:t>При необходимости п</w:t>
      </w:r>
      <w:r w:rsidR="00717742" w:rsidRPr="00E81C0A">
        <w:t>о</w:t>
      </w:r>
      <w:r w:rsidRPr="00E81C0A">
        <w:t xml:space="preserve"> </w:t>
      </w:r>
      <w:r w:rsidR="00FD514E" w:rsidRPr="00E81C0A">
        <w:t>требовани</w:t>
      </w:r>
      <w:r w:rsidR="00FD514E">
        <w:t>ю</w:t>
      </w:r>
      <w:r w:rsidR="00FD514E" w:rsidRPr="00E81C0A">
        <w:t xml:space="preserve"> </w:t>
      </w:r>
      <w:r w:rsidR="00717742" w:rsidRPr="00E81C0A">
        <w:t>заказчика в услуги изготовителя ССВД дополнительно включают:</w:t>
      </w:r>
    </w:p>
    <w:p w:rsidR="00717742" w:rsidRPr="00E81C0A" w:rsidRDefault="00717742" w:rsidP="00E27FAE">
      <w:pPr>
        <w:numPr>
          <w:ilvl w:val="0"/>
          <w:numId w:val="21"/>
        </w:numPr>
        <w:tabs>
          <w:tab w:val="left" w:pos="1134"/>
        </w:tabs>
        <w:spacing w:line="360" w:lineRule="auto"/>
        <w:ind w:left="0" w:firstLine="709"/>
        <w:jc w:val="both"/>
      </w:pPr>
      <w:r w:rsidRPr="00E81C0A">
        <w:t>проектирование здания ССВД;</w:t>
      </w:r>
    </w:p>
    <w:p w:rsidR="00717742" w:rsidRPr="00E81C0A" w:rsidRDefault="00717742" w:rsidP="00E27FAE">
      <w:pPr>
        <w:numPr>
          <w:ilvl w:val="0"/>
          <w:numId w:val="21"/>
        </w:numPr>
        <w:tabs>
          <w:tab w:val="left" w:pos="1134"/>
        </w:tabs>
        <w:spacing w:line="360" w:lineRule="auto"/>
        <w:ind w:left="0" w:firstLine="709"/>
        <w:jc w:val="both"/>
      </w:pPr>
      <w:r w:rsidRPr="00E81C0A">
        <w:t>изготовление здания ССВД;</w:t>
      </w:r>
    </w:p>
    <w:p w:rsidR="00717742" w:rsidRPr="00E81C0A" w:rsidRDefault="00717742" w:rsidP="00E27FAE">
      <w:pPr>
        <w:numPr>
          <w:ilvl w:val="0"/>
          <w:numId w:val="21"/>
        </w:numPr>
        <w:tabs>
          <w:tab w:val="left" w:pos="1134"/>
        </w:tabs>
        <w:spacing w:line="360" w:lineRule="auto"/>
        <w:ind w:left="0" w:firstLine="709"/>
        <w:jc w:val="both"/>
      </w:pPr>
      <w:r w:rsidRPr="00E81C0A">
        <w:t>поставку здания ССВД;</w:t>
      </w:r>
    </w:p>
    <w:p w:rsidR="00717742" w:rsidRPr="00E81C0A" w:rsidRDefault="00B84257" w:rsidP="00E27FAE">
      <w:pPr>
        <w:numPr>
          <w:ilvl w:val="0"/>
          <w:numId w:val="21"/>
        </w:numPr>
        <w:tabs>
          <w:tab w:val="left" w:pos="1134"/>
        </w:tabs>
        <w:spacing w:line="360" w:lineRule="auto"/>
        <w:ind w:left="0" w:firstLine="709"/>
        <w:jc w:val="both"/>
      </w:pPr>
      <w:bookmarkStart w:id="52" w:name="_Hlk201147409"/>
      <w:r w:rsidRPr="00E81C0A">
        <w:t xml:space="preserve">монтаж и </w:t>
      </w:r>
      <w:r w:rsidR="00FD514E" w:rsidRPr="00E81C0A">
        <w:t>сборк</w:t>
      </w:r>
      <w:r w:rsidR="00FD514E">
        <w:t>у</w:t>
      </w:r>
      <w:r w:rsidR="00FD514E" w:rsidRPr="00E81C0A">
        <w:t xml:space="preserve"> </w:t>
      </w:r>
      <w:r w:rsidRPr="00E81C0A">
        <w:t>ССВД и здания ССВД на месте эксплуатации</w:t>
      </w:r>
      <w:bookmarkEnd w:id="52"/>
      <w:r w:rsidR="00717742" w:rsidRPr="00E81C0A">
        <w:t>;</w:t>
      </w:r>
    </w:p>
    <w:p w:rsidR="00717742" w:rsidRPr="00E81C0A" w:rsidRDefault="00717742" w:rsidP="00E27FAE">
      <w:pPr>
        <w:numPr>
          <w:ilvl w:val="0"/>
          <w:numId w:val="21"/>
        </w:numPr>
        <w:tabs>
          <w:tab w:val="left" w:pos="1134"/>
        </w:tabs>
        <w:spacing w:line="360" w:lineRule="auto"/>
        <w:ind w:left="0" w:firstLine="709"/>
        <w:jc w:val="both"/>
      </w:pPr>
      <w:r w:rsidRPr="00E81C0A">
        <w:t>пусконаладочные работы.</w:t>
      </w:r>
    </w:p>
    <w:p w:rsidR="00717742" w:rsidRPr="00E81C0A" w:rsidRDefault="00717742" w:rsidP="00F46289">
      <w:pPr>
        <w:spacing w:line="360" w:lineRule="auto"/>
        <w:ind w:firstLine="709"/>
        <w:jc w:val="both"/>
        <w:rPr>
          <w:rFonts w:cs="Arial"/>
        </w:rPr>
      </w:pPr>
      <w:r w:rsidRPr="00E81C0A">
        <w:rPr>
          <w:rFonts w:cs="Arial"/>
        </w:rPr>
        <w:t xml:space="preserve">Изготовитель представляет заказчику габаритные размеры здания ССВД с указанием окончательных </w:t>
      </w:r>
      <w:r w:rsidRPr="00A36E4C">
        <w:rPr>
          <w:rFonts w:cs="Arial"/>
        </w:rPr>
        <w:t>привязок</w:t>
      </w:r>
      <w:r w:rsidRPr="00E81C0A">
        <w:rPr>
          <w:rFonts w:cs="Arial"/>
        </w:rPr>
        <w:t xml:space="preserve"> патрубков трубопроводов </w:t>
      </w:r>
      <w:r w:rsidRPr="00A36E4C">
        <w:rPr>
          <w:rFonts w:cs="Arial"/>
        </w:rPr>
        <w:t>и задание на проектирование фундаментов.</w:t>
      </w:r>
    </w:p>
    <w:p w:rsidR="00717742" w:rsidRPr="00E81C0A" w:rsidRDefault="00717742" w:rsidP="00F46289">
      <w:pPr>
        <w:spacing w:line="360" w:lineRule="auto"/>
        <w:ind w:firstLine="709"/>
        <w:jc w:val="both"/>
      </w:pPr>
      <w:r w:rsidRPr="00E81C0A">
        <w:t>В проектной документации на здание ССВД указывают:</w:t>
      </w:r>
    </w:p>
    <w:p w:rsidR="00717742" w:rsidRPr="00E81C0A" w:rsidRDefault="00717742" w:rsidP="00E27FAE">
      <w:pPr>
        <w:numPr>
          <w:ilvl w:val="0"/>
          <w:numId w:val="21"/>
        </w:numPr>
        <w:tabs>
          <w:tab w:val="left" w:pos="1134"/>
        </w:tabs>
        <w:spacing w:line="360" w:lineRule="auto"/>
        <w:ind w:left="0" w:firstLine="709"/>
        <w:jc w:val="both"/>
        <w:rPr>
          <w:rFonts w:cs="Arial"/>
        </w:rPr>
      </w:pPr>
      <w:r w:rsidRPr="00E81C0A">
        <w:t>п</w:t>
      </w:r>
      <w:r w:rsidRPr="00E81C0A">
        <w:rPr>
          <w:rFonts w:cs="Arial"/>
        </w:rPr>
        <w:t>рисоединительные размеры для всех технологических трубопроводов и привязок для клеммных коробок;</w:t>
      </w:r>
    </w:p>
    <w:p w:rsidR="00717742" w:rsidRPr="00E81C0A" w:rsidRDefault="00717742" w:rsidP="00E27FAE">
      <w:pPr>
        <w:numPr>
          <w:ilvl w:val="0"/>
          <w:numId w:val="21"/>
        </w:numPr>
        <w:tabs>
          <w:tab w:val="left" w:pos="1134"/>
        </w:tabs>
        <w:spacing w:line="360" w:lineRule="auto"/>
        <w:ind w:left="0" w:firstLine="709"/>
        <w:jc w:val="both"/>
        <w:rPr>
          <w:rFonts w:cs="Arial"/>
        </w:rPr>
      </w:pPr>
      <w:r w:rsidRPr="00E81C0A">
        <w:rPr>
          <w:rFonts w:cs="Arial"/>
        </w:rPr>
        <w:t>диаметры, толщины стенок и материалы трубопроводов;</w:t>
      </w:r>
    </w:p>
    <w:p w:rsidR="00717742" w:rsidRPr="00A645BB" w:rsidRDefault="00717742" w:rsidP="00E27FAE">
      <w:pPr>
        <w:numPr>
          <w:ilvl w:val="0"/>
          <w:numId w:val="21"/>
        </w:numPr>
        <w:tabs>
          <w:tab w:val="left" w:pos="1134"/>
        </w:tabs>
        <w:spacing w:line="360" w:lineRule="auto"/>
        <w:ind w:left="0" w:firstLine="709"/>
        <w:jc w:val="both"/>
        <w:rPr>
          <w:rFonts w:cs="Arial"/>
        </w:rPr>
      </w:pPr>
      <w:r w:rsidRPr="00E81C0A">
        <w:rPr>
          <w:rFonts w:cs="Arial"/>
        </w:rPr>
        <w:t xml:space="preserve">назначение </w:t>
      </w:r>
      <w:r w:rsidRPr="00E81C0A">
        <w:t>каждого трубопровода.</w:t>
      </w:r>
    </w:p>
    <w:p w:rsidR="00B97920" w:rsidRPr="00E81C0A" w:rsidRDefault="00B97920" w:rsidP="00A36E4C">
      <w:pPr>
        <w:tabs>
          <w:tab w:val="left" w:pos="851"/>
        </w:tabs>
        <w:spacing w:line="360" w:lineRule="auto"/>
        <w:ind w:left="709"/>
        <w:jc w:val="both"/>
        <w:rPr>
          <w:rFonts w:cs="Arial"/>
        </w:rPr>
      </w:pPr>
    </w:p>
    <w:p w:rsidR="004D7959" w:rsidRPr="00E81C0A" w:rsidRDefault="004D7959" w:rsidP="00A36E4C">
      <w:pPr>
        <w:pStyle w:val="12"/>
        <w:ind w:left="709" w:firstLine="0"/>
      </w:pPr>
      <w:bookmarkStart w:id="53" w:name="_Toc26446315"/>
      <w:bookmarkStart w:id="54" w:name="_Toc517180202"/>
      <w:bookmarkStart w:id="55" w:name="_Toc517180471"/>
      <w:bookmarkStart w:id="56" w:name="_Toc517188422"/>
      <w:bookmarkStart w:id="57" w:name="_Toc527468063"/>
      <w:bookmarkStart w:id="58" w:name="_Toc527468217"/>
      <w:bookmarkStart w:id="59" w:name="_Toc207276034"/>
      <w:bookmarkEnd w:id="49"/>
      <w:bookmarkEnd w:id="50"/>
      <w:bookmarkEnd w:id="53"/>
      <w:r w:rsidRPr="00E81C0A">
        <w:t xml:space="preserve">Технические </w:t>
      </w:r>
      <w:bookmarkEnd w:id="47"/>
      <w:bookmarkEnd w:id="48"/>
      <w:bookmarkEnd w:id="54"/>
      <w:bookmarkEnd w:id="55"/>
      <w:bookmarkEnd w:id="56"/>
      <w:r w:rsidRPr="00E81C0A">
        <w:t>характеристики</w:t>
      </w:r>
      <w:bookmarkEnd w:id="57"/>
      <w:bookmarkEnd w:id="58"/>
      <w:bookmarkEnd w:id="59"/>
    </w:p>
    <w:p w:rsidR="004D7959" w:rsidRPr="00E81C0A" w:rsidRDefault="004D7959" w:rsidP="00A36E4C">
      <w:pPr>
        <w:pStyle w:val="20"/>
        <w:numPr>
          <w:ilvl w:val="1"/>
          <w:numId w:val="15"/>
        </w:numPr>
        <w:ind w:left="1134" w:hanging="425"/>
        <w:rPr>
          <w:color w:val="auto"/>
        </w:rPr>
      </w:pPr>
      <w:bookmarkStart w:id="60" w:name="_Toc207276035"/>
      <w:r w:rsidRPr="00E81C0A">
        <w:rPr>
          <w:color w:val="auto"/>
        </w:rPr>
        <w:t>Основные показатели и характеристики</w:t>
      </w:r>
      <w:bookmarkEnd w:id="60"/>
    </w:p>
    <w:p w:rsidR="004D7959" w:rsidRPr="00457447" w:rsidRDefault="004D7959" w:rsidP="00A645BB">
      <w:pPr>
        <w:pStyle w:val="3"/>
        <w:numPr>
          <w:ilvl w:val="2"/>
          <w:numId w:val="15"/>
        </w:numPr>
        <w:ind w:left="0" w:firstLine="709"/>
      </w:pPr>
      <w:bookmarkStart w:id="61" w:name="_Toc9869922"/>
      <w:bookmarkStart w:id="62" w:name="_Toc10640368"/>
      <w:bookmarkStart w:id="63" w:name="_Toc11050110"/>
      <w:bookmarkStart w:id="64" w:name="_Toc26446318"/>
      <w:bookmarkStart w:id="65" w:name="_Toc26520828"/>
      <w:bookmarkStart w:id="66" w:name="_Toc26535240"/>
      <w:bookmarkStart w:id="67" w:name="_Toc202182279"/>
      <w:bookmarkStart w:id="68" w:name="_Toc207276036"/>
      <w:r w:rsidRPr="00457447">
        <w:t>Показатели назначения</w:t>
      </w:r>
      <w:bookmarkEnd w:id="61"/>
      <w:bookmarkEnd w:id="62"/>
      <w:bookmarkEnd w:id="63"/>
      <w:bookmarkEnd w:id="64"/>
      <w:bookmarkEnd w:id="65"/>
      <w:bookmarkEnd w:id="66"/>
      <w:bookmarkEnd w:id="67"/>
      <w:bookmarkEnd w:id="68"/>
    </w:p>
    <w:p w:rsidR="00B97920" w:rsidRDefault="00B97920" w:rsidP="00A36E4C">
      <w:pPr>
        <w:keepNext/>
        <w:tabs>
          <w:tab w:val="left" w:pos="1560"/>
        </w:tabs>
        <w:spacing w:line="360" w:lineRule="auto"/>
        <w:ind w:left="709"/>
        <w:jc w:val="both"/>
      </w:pPr>
    </w:p>
    <w:p w:rsidR="00E129A8" w:rsidRPr="006D1486" w:rsidRDefault="006678CE" w:rsidP="00E129A8">
      <w:pPr>
        <w:numPr>
          <w:ilvl w:val="3"/>
          <w:numId w:val="10"/>
        </w:numPr>
        <w:tabs>
          <w:tab w:val="left" w:pos="1560"/>
        </w:tabs>
        <w:spacing w:line="360" w:lineRule="auto"/>
        <w:ind w:left="0" w:firstLine="709"/>
        <w:jc w:val="both"/>
      </w:pPr>
      <w:r w:rsidRPr="00E27FAE">
        <w:t xml:space="preserve">ССВД </w:t>
      </w:r>
      <w:r w:rsidR="00E83DB6" w:rsidRPr="00E27FAE">
        <w:t xml:space="preserve">предназначена </w:t>
      </w:r>
      <w:r w:rsidR="00E129A8" w:rsidRPr="00E27FAE">
        <w:t xml:space="preserve">для уменьшения скорости роста </w:t>
      </w:r>
      <w:r w:rsidR="00E129A8" w:rsidRPr="00B61954">
        <w:t xml:space="preserve">давления </w:t>
      </w:r>
      <w:r w:rsidR="006D0C90" w:rsidRPr="00B61954">
        <w:t>в</w:t>
      </w:r>
      <w:r w:rsidR="00E129A8" w:rsidRPr="00B61954">
        <w:t xml:space="preserve"> </w:t>
      </w:r>
      <w:r w:rsidR="006D0C90" w:rsidRPr="00B61954">
        <w:t>приемной линии</w:t>
      </w:r>
      <w:r w:rsidR="00E129A8" w:rsidRPr="00B61954">
        <w:t xml:space="preserve"> промежуточной НПС при остановке на ней одного или нескольких</w:t>
      </w:r>
      <w:r w:rsidR="00E129A8" w:rsidRPr="00E27FAE">
        <w:t xml:space="preserve"> магистральных насосных агрегатов</w:t>
      </w:r>
      <w:r w:rsidR="00E129A8" w:rsidRPr="006D1486">
        <w:t>.</w:t>
      </w:r>
    </w:p>
    <w:p w:rsidR="00E83DB6" w:rsidRPr="006D1486" w:rsidRDefault="00E83DB6" w:rsidP="00E129A8">
      <w:pPr>
        <w:tabs>
          <w:tab w:val="left" w:pos="1560"/>
        </w:tabs>
        <w:spacing w:line="360" w:lineRule="auto"/>
        <w:ind w:firstLine="709"/>
        <w:jc w:val="both"/>
      </w:pPr>
      <w:r w:rsidRPr="00E27FAE">
        <w:t>ССВД обеспечивает защиту трубопровода между пред</w:t>
      </w:r>
      <w:r w:rsidR="00B61954">
        <w:t>ыдущей</w:t>
      </w:r>
      <w:r w:rsidRPr="00E27FAE">
        <w:t xml:space="preserve"> и остановившейся НПС от повышения </w:t>
      </w:r>
      <w:r w:rsidR="00D66B09" w:rsidRPr="00E27FAE">
        <w:t xml:space="preserve">скорости роста </w:t>
      </w:r>
      <w:r w:rsidRPr="00E27FAE">
        <w:t>давления выше максимального допустимого уровня</w:t>
      </w:r>
      <w:r w:rsidR="006678CE" w:rsidRPr="00E27FAE">
        <w:t>.</w:t>
      </w:r>
    </w:p>
    <w:p w:rsidR="006678CE" w:rsidRPr="00785819" w:rsidRDefault="006678CE" w:rsidP="00DE00EF">
      <w:pPr>
        <w:tabs>
          <w:tab w:val="left" w:pos="1560"/>
        </w:tabs>
        <w:spacing w:line="360" w:lineRule="auto"/>
        <w:ind w:firstLine="709"/>
        <w:jc w:val="both"/>
      </w:pPr>
      <w:r w:rsidRPr="00457447">
        <w:t xml:space="preserve">ССВД обеспечивает сброс части потока </w:t>
      </w:r>
      <w:r w:rsidR="00E129A8" w:rsidRPr="00E27FAE">
        <w:t>рабочей среды</w:t>
      </w:r>
      <w:r w:rsidRPr="006D1486">
        <w:t xml:space="preserve"> из приемной</w:t>
      </w:r>
      <w:r w:rsidRPr="00457447">
        <w:t xml:space="preserve"> линии в резервуары-сборники, снижая скорость роста давления до величины, не превышающей </w:t>
      </w:r>
      <w:r w:rsidRPr="00E27FAE">
        <w:t>несущ</w:t>
      </w:r>
      <w:r w:rsidR="00B4689E" w:rsidRPr="00E27FAE">
        <w:t>ую</w:t>
      </w:r>
      <w:r w:rsidRPr="00E27FAE">
        <w:t xml:space="preserve"> способност</w:t>
      </w:r>
      <w:r w:rsidR="00B4689E" w:rsidRPr="00E27FAE">
        <w:t>ь</w:t>
      </w:r>
      <w:r w:rsidRPr="00E27FAE">
        <w:t xml:space="preserve"> </w:t>
      </w:r>
      <w:r w:rsidRPr="006D1486">
        <w:t>трубопровода на технологическом участке</w:t>
      </w:r>
      <w:r w:rsidR="00FD514E" w:rsidRPr="00457447">
        <w:t xml:space="preserve"> магистрального трубопровода</w:t>
      </w:r>
      <w:r w:rsidRPr="00785819">
        <w:t>.</w:t>
      </w:r>
    </w:p>
    <w:p w:rsidR="00625CE5" w:rsidRPr="00E27FAE" w:rsidRDefault="004D7959" w:rsidP="00625CE5">
      <w:pPr>
        <w:numPr>
          <w:ilvl w:val="3"/>
          <w:numId w:val="10"/>
        </w:numPr>
        <w:tabs>
          <w:tab w:val="left" w:pos="1560"/>
        </w:tabs>
        <w:spacing w:line="360" w:lineRule="auto"/>
        <w:ind w:left="0" w:firstLine="709"/>
        <w:jc w:val="both"/>
      </w:pPr>
      <w:r w:rsidRPr="00E27FAE">
        <w:rPr>
          <w:rFonts w:cs="Arial"/>
        </w:rPr>
        <w:t>ССВД</w:t>
      </w:r>
      <w:r w:rsidRPr="00E27FAE">
        <w:t xml:space="preserve"> предназначен</w:t>
      </w:r>
      <w:r w:rsidR="00174176" w:rsidRPr="00E27FAE">
        <w:t>а</w:t>
      </w:r>
      <w:r w:rsidRPr="00E27FAE">
        <w:t xml:space="preserve"> для эксплуатации</w:t>
      </w:r>
      <w:r w:rsidR="006D0C90">
        <w:t xml:space="preserve"> </w:t>
      </w:r>
      <w:r w:rsidRPr="00E27FAE">
        <w:t xml:space="preserve">на промежуточных </w:t>
      </w:r>
      <w:r w:rsidR="00827BB9" w:rsidRPr="00E27FAE">
        <w:t>Н</w:t>
      </w:r>
      <w:r w:rsidRPr="00E27FAE">
        <w:t>ПС</w:t>
      </w:r>
      <w:r w:rsidR="006D0C90">
        <w:t xml:space="preserve"> </w:t>
      </w:r>
      <w:r w:rsidR="0030034A" w:rsidRPr="00785819">
        <w:t>и причальных сооружениях</w:t>
      </w:r>
      <w:r w:rsidR="00AD1330" w:rsidRPr="00E27FAE">
        <w:t>.</w:t>
      </w:r>
    </w:p>
    <w:p w:rsidR="004D7959" w:rsidRPr="00E27FAE" w:rsidRDefault="00AD1330" w:rsidP="00625CE5">
      <w:pPr>
        <w:numPr>
          <w:ilvl w:val="3"/>
          <w:numId w:val="10"/>
        </w:numPr>
        <w:tabs>
          <w:tab w:val="left" w:pos="1560"/>
        </w:tabs>
        <w:spacing w:line="360" w:lineRule="auto"/>
        <w:ind w:left="0" w:firstLine="709"/>
        <w:jc w:val="both"/>
      </w:pPr>
      <w:r w:rsidRPr="00E27FAE">
        <w:t>Необходимость</w:t>
      </w:r>
      <w:r w:rsidR="000B7EA3" w:rsidRPr="00E27FAE">
        <w:t xml:space="preserve"> применения ССВД</w:t>
      </w:r>
      <w:r w:rsidRPr="00E27FAE">
        <w:t xml:space="preserve"> и технические характеристики определяют на основании расчетов нестационарных режимов</w:t>
      </w:r>
      <w:r w:rsidR="006B6B1B" w:rsidRPr="00E27FAE">
        <w:rPr>
          <w:rStyle w:val="aff8"/>
        </w:rPr>
        <w:footnoteReference w:id="4"/>
      </w:r>
      <w:r w:rsidR="006B6B1B" w:rsidRPr="00E27FAE">
        <w:rPr>
          <w:vertAlign w:val="superscript"/>
        </w:rPr>
        <w:t>)</w:t>
      </w:r>
      <w:r w:rsidRPr="006D1486">
        <w:t xml:space="preserve"> работы </w:t>
      </w:r>
      <w:r w:rsidR="000B7EA3" w:rsidRPr="00457447">
        <w:t xml:space="preserve">участка </w:t>
      </w:r>
      <w:r w:rsidRPr="00457447">
        <w:t>магистрального трубопровода без учета срабатывания автоматическ</w:t>
      </w:r>
      <w:r w:rsidRPr="00785819">
        <w:t>ой защиты системы автоматизации технологического участка магистрального трубопровода</w:t>
      </w:r>
      <w:r w:rsidR="004D7959" w:rsidRPr="00E27FAE">
        <w:t>.</w:t>
      </w:r>
    </w:p>
    <w:p w:rsidR="005461E3" w:rsidRPr="00457447" w:rsidRDefault="00857BCC" w:rsidP="00F46289">
      <w:pPr>
        <w:numPr>
          <w:ilvl w:val="3"/>
          <w:numId w:val="10"/>
        </w:numPr>
        <w:tabs>
          <w:tab w:val="left" w:pos="1560"/>
        </w:tabs>
        <w:spacing w:line="360" w:lineRule="auto"/>
        <w:ind w:left="0" w:firstLine="709"/>
        <w:jc w:val="both"/>
      </w:pPr>
      <w:r w:rsidRPr="00E27FAE">
        <w:rPr>
          <w:rFonts w:cs="Arial"/>
        </w:rPr>
        <w:t xml:space="preserve">ССВД устанавливают на </w:t>
      </w:r>
      <w:r w:rsidR="000B7EA3" w:rsidRPr="00E27FAE">
        <w:t>байпасном трубопроводе</w:t>
      </w:r>
      <w:r w:rsidR="000B7EA3" w:rsidRPr="006D1486">
        <w:rPr>
          <w:rFonts w:cs="Arial"/>
        </w:rPr>
        <w:t xml:space="preserve"> </w:t>
      </w:r>
      <w:r w:rsidRPr="00457447">
        <w:rPr>
          <w:rFonts w:cs="Arial"/>
        </w:rPr>
        <w:t xml:space="preserve">приемной линии </w:t>
      </w:r>
      <w:r w:rsidR="000B7EA3" w:rsidRPr="00E27FAE">
        <w:t xml:space="preserve">промежуточной </w:t>
      </w:r>
      <w:r w:rsidRPr="006D1486">
        <w:rPr>
          <w:rFonts w:cs="Arial"/>
        </w:rPr>
        <w:t>НПС после фильтров</w:t>
      </w:r>
      <w:r w:rsidR="00FD514E" w:rsidRPr="00457447">
        <w:rPr>
          <w:rFonts w:cs="Arial"/>
        </w:rPr>
        <w:t>-</w:t>
      </w:r>
      <w:r w:rsidRPr="00785819">
        <w:rPr>
          <w:rFonts w:cs="Arial"/>
        </w:rPr>
        <w:t>грязеуловителей. До клапанов ССВД предусматривают установку запорной арматуры</w:t>
      </w:r>
      <w:r w:rsidRPr="00E27FAE">
        <w:rPr>
          <w:rFonts w:cs="Arial"/>
        </w:rPr>
        <w:t xml:space="preserve"> с электроприводом, отключающ</w:t>
      </w:r>
      <w:r w:rsidR="00A05607" w:rsidRPr="00E27FAE">
        <w:rPr>
          <w:rFonts w:cs="Arial"/>
        </w:rPr>
        <w:t>ей</w:t>
      </w:r>
      <w:r w:rsidRPr="006D1486">
        <w:rPr>
          <w:rFonts w:cs="Arial"/>
        </w:rPr>
        <w:t xml:space="preserve"> каждый клапан ССВД</w:t>
      </w:r>
      <w:r w:rsidR="005461E3" w:rsidRPr="00457447">
        <w:t>.</w:t>
      </w:r>
    </w:p>
    <w:p w:rsidR="00417457" w:rsidRPr="00457447" w:rsidRDefault="00857BCC" w:rsidP="00F46289">
      <w:pPr>
        <w:tabs>
          <w:tab w:val="left" w:pos="1560"/>
        </w:tabs>
        <w:spacing w:line="360" w:lineRule="auto"/>
        <w:ind w:firstLine="709"/>
        <w:jc w:val="both"/>
      </w:pPr>
      <w:r w:rsidRPr="00785819">
        <w:t xml:space="preserve">После клапанов ССВД предусматривают установку накладных сигнализаторов наличия потока </w:t>
      </w:r>
      <w:r w:rsidR="006C525C" w:rsidRPr="00E27FAE">
        <w:t>рабочей среды</w:t>
      </w:r>
      <w:r w:rsidRPr="006D1486">
        <w:t xml:space="preserve"> и запорной арматуры с ручным управлением. Запорную арматуру пломбируют в открытом положении.</w:t>
      </w:r>
    </w:p>
    <w:p w:rsidR="00417457" w:rsidRPr="00785819" w:rsidRDefault="00417457" w:rsidP="00F46289">
      <w:pPr>
        <w:tabs>
          <w:tab w:val="left" w:pos="1701"/>
        </w:tabs>
        <w:spacing w:line="360" w:lineRule="auto"/>
        <w:ind w:firstLine="709"/>
        <w:jc w:val="both"/>
      </w:pPr>
      <w:r w:rsidRPr="00E27FAE">
        <w:t xml:space="preserve">Объем </w:t>
      </w:r>
      <w:r w:rsidRPr="00E27FAE">
        <w:rPr>
          <w:rFonts w:cs="Arial"/>
        </w:rPr>
        <w:t>резервуаров</w:t>
      </w:r>
      <w:r w:rsidR="001D6B23" w:rsidRPr="00E27FAE">
        <w:rPr>
          <w:rFonts w:cs="Arial"/>
        </w:rPr>
        <w:t>-сборников</w:t>
      </w:r>
      <w:r w:rsidR="006C525C" w:rsidRPr="00E27FAE">
        <w:rPr>
          <w:rFonts w:cs="Arial"/>
        </w:rPr>
        <w:t>, в которые осуществляется сброс рабочей среды при срабатывании ССВД,</w:t>
      </w:r>
      <w:r w:rsidR="001D6B23" w:rsidRPr="006D1486">
        <w:rPr>
          <w:rFonts w:cs="Arial"/>
        </w:rPr>
        <w:t xml:space="preserve"> </w:t>
      </w:r>
      <w:r w:rsidRPr="00457447">
        <w:t xml:space="preserve">определяют по результатам расчетов нестационарных режимов работы </w:t>
      </w:r>
      <w:r w:rsidR="000B7EA3" w:rsidRPr="00785819">
        <w:t xml:space="preserve">участка </w:t>
      </w:r>
      <w:r w:rsidRPr="00E27FAE">
        <w:t>магистрального трубопровода. Объем резервуаров</w:t>
      </w:r>
      <w:r w:rsidR="006C525C" w:rsidRPr="00E27FAE">
        <w:t>-сборников</w:t>
      </w:r>
      <w:r w:rsidRPr="006D1486">
        <w:t xml:space="preserve"> обеспечивает прием </w:t>
      </w:r>
      <w:r w:rsidR="006C525C" w:rsidRPr="00E27FAE">
        <w:t>рабочей среды</w:t>
      </w:r>
      <w:r w:rsidR="006C525C" w:rsidRPr="006D1486">
        <w:t xml:space="preserve"> </w:t>
      </w:r>
      <w:r w:rsidRPr="00457447">
        <w:t>в объем</w:t>
      </w:r>
      <w:r w:rsidRPr="00785819">
        <w:t>е двух последовательных сбросов (с учетом выведения одно</w:t>
      </w:r>
      <w:r w:rsidR="006C525C" w:rsidRPr="00E27FAE">
        <w:t>го резервуара-сборника</w:t>
      </w:r>
      <w:r w:rsidRPr="006D1486">
        <w:t xml:space="preserve"> в</w:t>
      </w:r>
      <w:r w:rsidR="006C525C" w:rsidRPr="00457447">
        <w:t> </w:t>
      </w:r>
      <w:r w:rsidRPr="00785819">
        <w:t>ремонт).</w:t>
      </w:r>
    </w:p>
    <w:p w:rsidR="00417457" w:rsidRPr="006D1486" w:rsidRDefault="00417457" w:rsidP="00F46289">
      <w:pPr>
        <w:tabs>
          <w:tab w:val="left" w:pos="1701"/>
        </w:tabs>
        <w:spacing w:line="360" w:lineRule="auto"/>
        <w:ind w:firstLine="709"/>
        <w:jc w:val="both"/>
      </w:pPr>
      <w:r w:rsidRPr="00E27FAE">
        <w:t xml:space="preserve">Сброс </w:t>
      </w:r>
      <w:r w:rsidR="006C525C" w:rsidRPr="00E27FAE">
        <w:t xml:space="preserve">рабочей среды в </w:t>
      </w:r>
      <w:r w:rsidR="006C525C" w:rsidRPr="00E27FAE">
        <w:rPr>
          <w:rFonts w:cs="Arial"/>
        </w:rPr>
        <w:t>резервуары-сборники</w:t>
      </w:r>
      <w:r w:rsidR="006C525C" w:rsidRPr="00E27FAE">
        <w:t xml:space="preserve"> </w:t>
      </w:r>
      <w:r w:rsidRPr="00E27FAE">
        <w:t>осуществляют по отдельным трубопроводам.</w:t>
      </w:r>
      <w:r w:rsidRPr="006D1486">
        <w:t xml:space="preserve"> Обвязка резервуаров</w:t>
      </w:r>
      <w:r w:rsidR="001D6B23" w:rsidRPr="00457447">
        <w:t>-сборников</w:t>
      </w:r>
      <w:r w:rsidRPr="00785819">
        <w:t xml:space="preserve"> предусматривает уравнительную трубопроводную систему </w:t>
      </w:r>
      <w:r w:rsidRPr="00E27FAE">
        <w:t>с противоположной стороны резервуаров</w:t>
      </w:r>
      <w:r w:rsidR="007B751B" w:rsidRPr="00E27FAE">
        <w:t>-сборников</w:t>
      </w:r>
      <w:r w:rsidRPr="006D1486">
        <w:t xml:space="preserve"> относительно линии сброса.</w:t>
      </w:r>
    </w:p>
    <w:p w:rsidR="00255523" w:rsidRPr="00E27FAE" w:rsidRDefault="00255523" w:rsidP="00F46289">
      <w:pPr>
        <w:numPr>
          <w:ilvl w:val="3"/>
          <w:numId w:val="10"/>
        </w:numPr>
        <w:tabs>
          <w:tab w:val="left" w:pos="1560"/>
        </w:tabs>
        <w:spacing w:line="360" w:lineRule="auto"/>
        <w:ind w:left="0" w:firstLine="709"/>
        <w:jc w:val="both"/>
      </w:pPr>
      <w:r w:rsidRPr="006D1486">
        <w:rPr>
          <w:rFonts w:cs="Arial"/>
        </w:rPr>
        <w:t>Перечень</w:t>
      </w:r>
      <w:r w:rsidRPr="00457447">
        <w:t xml:space="preserve"> </w:t>
      </w:r>
      <w:r w:rsidR="00C372EF" w:rsidRPr="00785819">
        <w:t xml:space="preserve">и параметры </w:t>
      </w:r>
      <w:r w:rsidRPr="00E27FAE">
        <w:t>рабочих сред пр</w:t>
      </w:r>
      <w:r w:rsidRPr="00E27FAE">
        <w:t>и</w:t>
      </w:r>
      <w:r w:rsidRPr="00E27FAE">
        <w:t>веден</w:t>
      </w:r>
      <w:r w:rsidR="00C372EF" w:rsidRPr="00E27FAE">
        <w:t>ы</w:t>
      </w:r>
      <w:r w:rsidRPr="00E27FAE">
        <w:t xml:space="preserve"> в приложении </w:t>
      </w:r>
      <w:hyperlink w:anchor="прил_Б" w:history="1">
        <w:r w:rsidRPr="00E27FAE">
          <w:rPr>
            <w:rStyle w:val="affa"/>
            <w:color w:val="auto"/>
            <w:u w:val="none"/>
          </w:rPr>
          <w:t>Б</w:t>
        </w:r>
      </w:hyperlink>
      <w:r w:rsidRPr="00E27FAE">
        <w:t>.</w:t>
      </w:r>
    </w:p>
    <w:p w:rsidR="00C3493C" w:rsidRPr="00E27FAE" w:rsidRDefault="003F366B" w:rsidP="0030034A">
      <w:pPr>
        <w:keepNext/>
        <w:numPr>
          <w:ilvl w:val="3"/>
          <w:numId w:val="10"/>
        </w:numPr>
        <w:tabs>
          <w:tab w:val="left" w:pos="1560"/>
        </w:tabs>
        <w:spacing w:line="360" w:lineRule="auto"/>
        <w:ind w:left="0" w:firstLine="709"/>
        <w:jc w:val="both"/>
      </w:pPr>
      <w:r w:rsidRPr="00E27FAE">
        <w:t xml:space="preserve">В </w:t>
      </w:r>
      <w:r w:rsidRPr="00E27FAE">
        <w:rPr>
          <w:rFonts w:cs="Arial"/>
        </w:rPr>
        <w:t>общем</w:t>
      </w:r>
      <w:r w:rsidRPr="00E27FAE">
        <w:t xml:space="preserve"> случае </w:t>
      </w:r>
      <w:r w:rsidR="004C631B" w:rsidRPr="00E27FAE">
        <w:t xml:space="preserve">в </w:t>
      </w:r>
      <w:r w:rsidR="00FE06BB" w:rsidRPr="00E27FAE">
        <w:t xml:space="preserve">ССВД </w:t>
      </w:r>
      <w:r w:rsidR="004C631B" w:rsidRPr="00E27FAE">
        <w:t>состав включают</w:t>
      </w:r>
      <w:r w:rsidR="00FE06BB" w:rsidRPr="00E27FAE">
        <w:t xml:space="preserve"> следующее</w:t>
      </w:r>
      <w:r w:rsidR="00DC28D8" w:rsidRPr="00E27FAE">
        <w:t xml:space="preserve"> </w:t>
      </w:r>
      <w:r w:rsidR="008823C0" w:rsidRPr="00E27FAE">
        <w:t>оборудование</w:t>
      </w:r>
      <w:r w:rsidR="00FE06BB" w:rsidRPr="00E27FAE">
        <w:t>:</w:t>
      </w:r>
    </w:p>
    <w:p w:rsidR="00E07B40" w:rsidRPr="00E27FAE" w:rsidRDefault="007621BC" w:rsidP="00F46289">
      <w:pPr>
        <w:numPr>
          <w:ilvl w:val="0"/>
          <w:numId w:val="20"/>
        </w:numPr>
        <w:tabs>
          <w:tab w:val="left" w:pos="1134"/>
        </w:tabs>
        <w:spacing w:line="360" w:lineRule="auto"/>
        <w:ind w:left="0" w:firstLine="709"/>
        <w:jc w:val="both"/>
      </w:pPr>
      <w:r w:rsidRPr="00E27FAE">
        <w:t>клапан</w:t>
      </w:r>
      <w:r w:rsidR="00E07B40" w:rsidRPr="00E27FAE">
        <w:t xml:space="preserve">ы, предназначенные для сброса рабочей среды из </w:t>
      </w:r>
      <w:r w:rsidR="00EB6379" w:rsidRPr="00E27FAE">
        <w:t>приемной линии</w:t>
      </w:r>
      <w:r w:rsidR="00043ACA" w:rsidRPr="006D1486">
        <w:t xml:space="preserve"> </w:t>
      </w:r>
      <w:r w:rsidR="00C006DE" w:rsidRPr="00457447">
        <w:t>НПС</w:t>
      </w:r>
      <w:r w:rsidR="00E07B40" w:rsidRPr="00785819">
        <w:t xml:space="preserve"> в </w:t>
      </w:r>
      <w:r w:rsidR="000A48BD" w:rsidRPr="00E27FAE">
        <w:t xml:space="preserve">трубопровод </w:t>
      </w:r>
      <w:r w:rsidR="002A2B4D" w:rsidRPr="00E27FAE">
        <w:rPr>
          <w:rFonts w:cs="Arial"/>
        </w:rPr>
        <w:t>резервуара</w:t>
      </w:r>
      <w:r w:rsidR="001D6B23" w:rsidRPr="00E27FAE">
        <w:rPr>
          <w:rFonts w:cs="Arial"/>
        </w:rPr>
        <w:t>-сборника</w:t>
      </w:r>
      <w:r w:rsidR="000A48BD" w:rsidRPr="00E27FAE">
        <w:t>;</w:t>
      </w:r>
    </w:p>
    <w:p w:rsidR="00FE06BB" w:rsidRPr="00E27FAE" w:rsidRDefault="00FE06BB" w:rsidP="00F46289">
      <w:pPr>
        <w:numPr>
          <w:ilvl w:val="0"/>
          <w:numId w:val="20"/>
        </w:numPr>
        <w:tabs>
          <w:tab w:val="left" w:pos="1134"/>
        </w:tabs>
        <w:spacing w:line="360" w:lineRule="auto"/>
        <w:ind w:left="0" w:firstLine="709"/>
        <w:jc w:val="both"/>
      </w:pPr>
      <w:r w:rsidRPr="00E27FAE">
        <w:t xml:space="preserve">ГПА, </w:t>
      </w:r>
      <w:r w:rsidR="00E07B40" w:rsidRPr="00E27FAE">
        <w:t xml:space="preserve">предназначенные </w:t>
      </w:r>
      <w:r w:rsidR="000A48BD" w:rsidRPr="00E27FAE">
        <w:t>для накопления и отдачи энергии разделительной жидкости посредством сжатия газа;</w:t>
      </w:r>
    </w:p>
    <w:p w:rsidR="00F04097" w:rsidRPr="00E27FAE" w:rsidRDefault="00F04097" w:rsidP="00F46289">
      <w:pPr>
        <w:numPr>
          <w:ilvl w:val="0"/>
          <w:numId w:val="20"/>
        </w:numPr>
        <w:tabs>
          <w:tab w:val="left" w:pos="1134"/>
        </w:tabs>
        <w:spacing w:line="360" w:lineRule="auto"/>
        <w:ind w:left="0" w:firstLine="709"/>
        <w:jc w:val="both"/>
      </w:pPr>
      <w:r w:rsidRPr="00E27FAE">
        <w:t xml:space="preserve">средства заполнения ГПА газом, включающие источник газа высокого давления </w:t>
      </w:r>
      <w:r w:rsidR="004C631B" w:rsidRPr="00E27FAE">
        <w:t>–</w:t>
      </w:r>
      <w:r w:rsidRPr="00E27FAE">
        <w:t xml:space="preserve"> газовые баллоны, </w:t>
      </w:r>
      <w:r w:rsidR="00225D08" w:rsidRPr="00E27FAE">
        <w:t xml:space="preserve">СИ давления газа в ГПА, </w:t>
      </w:r>
      <w:r w:rsidRPr="00E27FAE">
        <w:t xml:space="preserve">регулятор давления источника газа высокого давления, </w:t>
      </w:r>
      <w:r w:rsidR="00E92A1B" w:rsidRPr="00E27FAE">
        <w:t>систему труб/рукавов высокого давления</w:t>
      </w:r>
      <w:r w:rsidRPr="00E27FAE">
        <w:t>;</w:t>
      </w:r>
    </w:p>
    <w:p w:rsidR="000A48BD" w:rsidRPr="00E27FAE" w:rsidRDefault="0043080E" w:rsidP="00F46289">
      <w:pPr>
        <w:numPr>
          <w:ilvl w:val="0"/>
          <w:numId w:val="20"/>
        </w:numPr>
        <w:tabs>
          <w:tab w:val="left" w:pos="1134"/>
        </w:tabs>
        <w:spacing w:line="360" w:lineRule="auto"/>
        <w:ind w:left="0" w:firstLine="709"/>
        <w:jc w:val="both"/>
      </w:pPr>
      <w:r w:rsidRPr="00E27FAE">
        <w:t>р</w:t>
      </w:r>
      <w:r w:rsidR="00D442A8" w:rsidRPr="00E27FAE">
        <w:t>азделительн</w:t>
      </w:r>
      <w:r w:rsidR="008823C0" w:rsidRPr="00E27FAE">
        <w:t>ую</w:t>
      </w:r>
      <w:r w:rsidR="00D442A8" w:rsidRPr="00E27FAE">
        <w:t xml:space="preserve"> емкость, предназначенн</w:t>
      </w:r>
      <w:r w:rsidR="00063953" w:rsidRPr="00E27FAE">
        <w:t>ую</w:t>
      </w:r>
      <w:r w:rsidR="00D442A8" w:rsidRPr="00E27FAE">
        <w:t xml:space="preserve"> для разделения рабочей среды и разделительной жидкости, используемой для передачи давления рабочей среды из </w:t>
      </w:r>
      <w:r w:rsidR="00EB6379" w:rsidRPr="00E27FAE">
        <w:t>приемной линии</w:t>
      </w:r>
      <w:r w:rsidR="00EB6379" w:rsidRPr="006D1486">
        <w:t xml:space="preserve"> </w:t>
      </w:r>
      <w:r w:rsidR="00C006DE" w:rsidRPr="00457447">
        <w:t xml:space="preserve">НПС </w:t>
      </w:r>
      <w:r w:rsidR="00D442A8" w:rsidRPr="00785819">
        <w:t>к клапанам и/или ГПА;</w:t>
      </w:r>
    </w:p>
    <w:p w:rsidR="002F7534" w:rsidRPr="00E27FAE" w:rsidRDefault="00CA090A" w:rsidP="00F46289">
      <w:pPr>
        <w:numPr>
          <w:ilvl w:val="0"/>
          <w:numId w:val="20"/>
        </w:numPr>
        <w:tabs>
          <w:tab w:val="left" w:pos="1134"/>
        </w:tabs>
        <w:spacing w:line="360" w:lineRule="auto"/>
        <w:ind w:left="0" w:firstLine="709"/>
        <w:jc w:val="both"/>
      </w:pPr>
      <w:r w:rsidRPr="00E27FAE">
        <w:t>средства заправки разделительной жидкости, содержащие накопительную емкость с фильтром и указателем уровня, насос, распределитель с предохранительным клапаном и пост местного управления</w:t>
      </w:r>
      <w:r w:rsidR="002F7534" w:rsidRPr="00E27FAE">
        <w:t>;</w:t>
      </w:r>
    </w:p>
    <w:p w:rsidR="00D442A8" w:rsidRPr="00785819" w:rsidRDefault="005A74C4" w:rsidP="00F46289">
      <w:pPr>
        <w:numPr>
          <w:ilvl w:val="0"/>
          <w:numId w:val="20"/>
        </w:numPr>
        <w:tabs>
          <w:tab w:val="left" w:pos="1134"/>
        </w:tabs>
        <w:spacing w:line="360" w:lineRule="auto"/>
        <w:ind w:left="0" w:firstLine="709"/>
        <w:jc w:val="both"/>
      </w:pPr>
      <w:r w:rsidRPr="00E27FAE">
        <w:t>регулирующий</w:t>
      </w:r>
      <w:r w:rsidR="004C631B" w:rsidRPr="00E27FAE">
        <w:t xml:space="preserve"> клапан</w:t>
      </w:r>
      <w:r w:rsidRPr="00E27FAE">
        <w:t>, предназначенны</w:t>
      </w:r>
      <w:r w:rsidR="00DC28D8" w:rsidRPr="00E27FAE">
        <w:t>й</w:t>
      </w:r>
      <w:r w:rsidRPr="00E27FAE">
        <w:t xml:space="preserve"> для </w:t>
      </w:r>
      <w:r w:rsidR="007B751B" w:rsidRPr="00E27FAE">
        <w:t>настройки</w:t>
      </w:r>
      <w:r w:rsidRPr="006D1486">
        <w:t xml:space="preserve"> скорости нарастания давления, поддерживаемой </w:t>
      </w:r>
      <w:r w:rsidR="00C006DE" w:rsidRPr="00457447">
        <w:t>ССВД</w:t>
      </w:r>
      <w:r w:rsidRPr="00785819">
        <w:t xml:space="preserve"> в </w:t>
      </w:r>
      <w:r w:rsidR="00EB6379" w:rsidRPr="00E27FAE">
        <w:t>приемной линии</w:t>
      </w:r>
      <w:r w:rsidR="00EB6379" w:rsidRPr="006D1486">
        <w:t xml:space="preserve"> </w:t>
      </w:r>
      <w:r w:rsidR="00C006DE" w:rsidRPr="00457447">
        <w:t>НПС;</w:t>
      </w:r>
    </w:p>
    <w:p w:rsidR="00A128D0" w:rsidRPr="00E27FAE" w:rsidRDefault="00872A28" w:rsidP="00F46289">
      <w:pPr>
        <w:numPr>
          <w:ilvl w:val="0"/>
          <w:numId w:val="20"/>
        </w:numPr>
        <w:tabs>
          <w:tab w:val="left" w:pos="1134"/>
        </w:tabs>
        <w:spacing w:line="360" w:lineRule="auto"/>
        <w:ind w:left="0" w:firstLine="709"/>
        <w:jc w:val="both"/>
      </w:pPr>
      <w:r w:rsidRPr="00E27FAE">
        <w:t xml:space="preserve">средства </w:t>
      </w:r>
      <w:r w:rsidR="00F41D99" w:rsidRPr="00E27FAE">
        <w:t>контроля</w:t>
      </w:r>
      <w:r w:rsidR="009B3066" w:rsidRPr="00E27FAE">
        <w:t>, СИ</w:t>
      </w:r>
      <w:r w:rsidR="00A128D0" w:rsidRPr="00E27FAE">
        <w:t xml:space="preserve"> технологических параметров оборудования, входящего в состав ССВД</w:t>
      </w:r>
      <w:r w:rsidRPr="00E27FAE">
        <w:t>, предназначенные для</w:t>
      </w:r>
      <w:r w:rsidR="002F7534" w:rsidRPr="00E27FAE">
        <w:t xml:space="preserve"> контроля</w:t>
      </w:r>
      <w:r w:rsidR="00A128D0" w:rsidRPr="00E27FAE">
        <w:t>:</w:t>
      </w:r>
    </w:p>
    <w:p w:rsidR="002F7534" w:rsidRPr="00E27FAE" w:rsidRDefault="002F7534" w:rsidP="00A36E4C">
      <w:pPr>
        <w:numPr>
          <w:ilvl w:val="0"/>
          <w:numId w:val="28"/>
        </w:numPr>
        <w:tabs>
          <w:tab w:val="left" w:pos="1701"/>
        </w:tabs>
        <w:spacing w:line="360" w:lineRule="auto"/>
        <w:ind w:left="1276" w:firstLine="0"/>
        <w:jc w:val="both"/>
      </w:pPr>
      <w:r w:rsidRPr="00E27FAE">
        <w:t>наличия потока рабочей среды через клапаны;</w:t>
      </w:r>
    </w:p>
    <w:p w:rsidR="002F7534" w:rsidRPr="00E27FAE" w:rsidRDefault="00872A28" w:rsidP="00A36E4C">
      <w:pPr>
        <w:numPr>
          <w:ilvl w:val="0"/>
          <w:numId w:val="28"/>
        </w:numPr>
        <w:tabs>
          <w:tab w:val="left" w:pos="1701"/>
        </w:tabs>
        <w:spacing w:line="360" w:lineRule="auto"/>
        <w:ind w:left="1276" w:firstLine="0"/>
        <w:jc w:val="both"/>
      </w:pPr>
      <w:r w:rsidRPr="00E27FAE">
        <w:t>давления</w:t>
      </w:r>
      <w:r w:rsidR="00F41D99" w:rsidRPr="00E27FAE">
        <w:t xml:space="preserve"> рабочей среды</w:t>
      </w:r>
      <w:r w:rsidR="00A128D0" w:rsidRPr="00E27FAE">
        <w:t xml:space="preserve"> на входе и выходе из клапанов</w:t>
      </w:r>
      <w:r w:rsidR="002F7534" w:rsidRPr="00E27FAE">
        <w:t>;</w:t>
      </w:r>
    </w:p>
    <w:p w:rsidR="002F7534" w:rsidRPr="00E27FAE" w:rsidRDefault="00A128D0" w:rsidP="00A36E4C">
      <w:pPr>
        <w:numPr>
          <w:ilvl w:val="0"/>
          <w:numId w:val="28"/>
        </w:numPr>
        <w:tabs>
          <w:tab w:val="left" w:pos="1701"/>
        </w:tabs>
        <w:spacing w:line="360" w:lineRule="auto"/>
        <w:ind w:left="1276" w:firstLine="0"/>
        <w:jc w:val="both"/>
      </w:pPr>
      <w:r w:rsidRPr="00E27FAE">
        <w:t>давления газа в ГПА</w:t>
      </w:r>
      <w:r w:rsidR="002F7534" w:rsidRPr="00E27FAE">
        <w:t>;</w:t>
      </w:r>
    </w:p>
    <w:p w:rsidR="00A128D0" w:rsidRPr="00E27FAE" w:rsidRDefault="00A128D0" w:rsidP="00A36E4C">
      <w:pPr>
        <w:numPr>
          <w:ilvl w:val="0"/>
          <w:numId w:val="28"/>
        </w:numPr>
        <w:tabs>
          <w:tab w:val="left" w:pos="1701"/>
        </w:tabs>
        <w:spacing w:line="360" w:lineRule="auto"/>
        <w:ind w:left="1276" w:firstLine="0"/>
        <w:jc w:val="both"/>
      </w:pPr>
      <w:r w:rsidRPr="00E27FAE">
        <w:t>давления газа в источнике газа высокого давления</w:t>
      </w:r>
      <w:r w:rsidR="003F366B" w:rsidRPr="00E27FAE">
        <w:t>;</w:t>
      </w:r>
    </w:p>
    <w:p w:rsidR="009A6A27" w:rsidRPr="00E27FAE" w:rsidRDefault="00802B6D" w:rsidP="00C24CFB">
      <w:pPr>
        <w:numPr>
          <w:ilvl w:val="0"/>
          <w:numId w:val="50"/>
        </w:numPr>
        <w:tabs>
          <w:tab w:val="left" w:pos="1134"/>
        </w:tabs>
        <w:spacing w:line="360" w:lineRule="auto"/>
        <w:ind w:left="0" w:firstLine="709"/>
        <w:jc w:val="both"/>
      </w:pPr>
      <w:r w:rsidRPr="00E27FAE">
        <w:t>кабельные линии и клеммные коробки внутри границ технологических блоков ССВД, предназначенные для обеспечения питания электрооборудования</w:t>
      </w:r>
      <w:r w:rsidR="009A6A27" w:rsidRPr="00E27FAE">
        <w:t>;</w:t>
      </w:r>
    </w:p>
    <w:p w:rsidR="00F04097" w:rsidRPr="00E27FAE" w:rsidRDefault="00F04097" w:rsidP="00C24CFB">
      <w:pPr>
        <w:numPr>
          <w:ilvl w:val="0"/>
          <w:numId w:val="50"/>
        </w:numPr>
        <w:tabs>
          <w:tab w:val="left" w:pos="1134"/>
        </w:tabs>
        <w:spacing w:line="360" w:lineRule="auto"/>
        <w:ind w:left="0" w:firstLine="709"/>
        <w:jc w:val="both"/>
      </w:pPr>
      <w:r w:rsidRPr="00E27FAE">
        <w:t>монтажн</w:t>
      </w:r>
      <w:r w:rsidR="00440185" w:rsidRPr="00E27FAE">
        <w:t>ую</w:t>
      </w:r>
      <w:r w:rsidRPr="00E27FAE">
        <w:t xml:space="preserve"> рам</w:t>
      </w:r>
      <w:r w:rsidR="00440185" w:rsidRPr="00E27FAE">
        <w:t>у</w:t>
      </w:r>
      <w:r w:rsidRPr="00E27FAE">
        <w:t xml:space="preserve"> с трубной обвязкой</w:t>
      </w:r>
      <w:r w:rsidR="001B0459" w:rsidRPr="00E27FAE">
        <w:t>, предназначенную для размещения на ней оборудования, входящего в состав ССВД</w:t>
      </w:r>
      <w:r w:rsidR="00440185" w:rsidRPr="00E27FAE">
        <w:t>;</w:t>
      </w:r>
    </w:p>
    <w:p w:rsidR="009A6A27" w:rsidRPr="00E27FAE" w:rsidRDefault="003B021E" w:rsidP="00C24CFB">
      <w:pPr>
        <w:numPr>
          <w:ilvl w:val="0"/>
          <w:numId w:val="50"/>
        </w:numPr>
        <w:tabs>
          <w:tab w:val="left" w:pos="1134"/>
        </w:tabs>
        <w:spacing w:line="360" w:lineRule="auto"/>
        <w:ind w:left="0" w:firstLine="709"/>
        <w:jc w:val="both"/>
      </w:pPr>
      <w:r w:rsidRPr="00E27FAE">
        <w:t>дренажный трубопровод</w:t>
      </w:r>
      <w:r w:rsidR="009A6A27" w:rsidRPr="00E27FAE">
        <w:t>, предназначенн</w:t>
      </w:r>
      <w:r w:rsidRPr="00E27FAE">
        <w:t>ый</w:t>
      </w:r>
      <w:r w:rsidR="009A6A27" w:rsidRPr="00E27FAE">
        <w:t xml:space="preserve"> для удаления рабочей </w:t>
      </w:r>
      <w:r w:rsidR="001A2604" w:rsidRPr="00E27FAE">
        <w:t>среды</w:t>
      </w:r>
      <w:r w:rsidR="009A6A27" w:rsidRPr="00E27FAE">
        <w:t xml:space="preserve"> </w:t>
      </w:r>
      <w:r w:rsidR="004C631B" w:rsidRPr="00E27FAE">
        <w:t xml:space="preserve">и/или разделительной жидкости </w:t>
      </w:r>
      <w:r w:rsidR="009A6A27" w:rsidRPr="00E27FAE">
        <w:t>из ССВД</w:t>
      </w:r>
      <w:r w:rsidR="004C631B" w:rsidRPr="00E27FAE">
        <w:t>,</w:t>
      </w:r>
      <w:r w:rsidRPr="00E27FAE">
        <w:t xml:space="preserve"> </w:t>
      </w:r>
      <w:r w:rsidR="00F06831" w:rsidRPr="00E27FAE">
        <w:t xml:space="preserve">в </w:t>
      </w:r>
      <w:r w:rsidR="00F4730C" w:rsidRPr="00E27FAE">
        <w:t>т. ч.</w:t>
      </w:r>
      <w:r w:rsidRPr="00E27FAE">
        <w:t xml:space="preserve"> оборудования, входящего в ее состав</w:t>
      </w:r>
      <w:r w:rsidR="009A6A27" w:rsidRPr="00E27FAE">
        <w:t>.</w:t>
      </w:r>
    </w:p>
    <w:p w:rsidR="00FE068E" w:rsidRPr="00E27FAE" w:rsidRDefault="00FE068E" w:rsidP="00F46289">
      <w:pPr>
        <w:numPr>
          <w:ilvl w:val="3"/>
          <w:numId w:val="10"/>
        </w:numPr>
        <w:tabs>
          <w:tab w:val="left" w:pos="1560"/>
        </w:tabs>
        <w:spacing w:line="360" w:lineRule="auto"/>
        <w:ind w:left="0" w:firstLine="709"/>
        <w:jc w:val="both"/>
      </w:pPr>
      <w:r w:rsidRPr="00E27FAE">
        <w:t>При</w:t>
      </w:r>
      <w:r w:rsidR="00F876D8" w:rsidRPr="00E27FAE">
        <w:t xml:space="preserve"> необходимости по требовани</w:t>
      </w:r>
      <w:r w:rsidR="008B1B4D" w:rsidRPr="00E27FAE">
        <w:t>ю</w:t>
      </w:r>
      <w:r w:rsidR="00F876D8" w:rsidRPr="006D1486">
        <w:t xml:space="preserve"> заказчика и наличии</w:t>
      </w:r>
      <w:r w:rsidRPr="00457447">
        <w:t xml:space="preserve"> технико-экономическо</w:t>
      </w:r>
      <w:r w:rsidR="00F876D8" w:rsidRPr="00785819">
        <w:t>го</w:t>
      </w:r>
      <w:r w:rsidRPr="00E27FAE">
        <w:t xml:space="preserve"> обосновани</w:t>
      </w:r>
      <w:r w:rsidR="00F876D8" w:rsidRPr="00E27FAE">
        <w:t>я</w:t>
      </w:r>
      <w:r w:rsidRPr="00E27FAE">
        <w:t xml:space="preserve"> </w:t>
      </w:r>
      <w:r w:rsidR="004C631B" w:rsidRPr="00E27FAE">
        <w:t xml:space="preserve">в состав </w:t>
      </w:r>
      <w:r w:rsidRPr="00E27FAE">
        <w:t xml:space="preserve">ССВД </w:t>
      </w:r>
      <w:r w:rsidR="004C631B" w:rsidRPr="00E27FAE">
        <w:t>включают</w:t>
      </w:r>
      <w:r w:rsidRPr="00E27FAE">
        <w:t xml:space="preserve"> следующее оборудование:</w:t>
      </w:r>
    </w:p>
    <w:p w:rsidR="00FE068E" w:rsidRPr="00E27FAE" w:rsidRDefault="007C2DDD" w:rsidP="00C24CFB">
      <w:pPr>
        <w:numPr>
          <w:ilvl w:val="0"/>
          <w:numId w:val="51"/>
        </w:numPr>
        <w:tabs>
          <w:tab w:val="left" w:pos="1134"/>
        </w:tabs>
        <w:spacing w:line="360" w:lineRule="auto"/>
        <w:ind w:left="0" w:firstLine="709"/>
        <w:jc w:val="both"/>
      </w:pPr>
      <w:bookmarkStart w:id="69" w:name="_Hlk198048676"/>
      <w:r w:rsidRPr="00E27FAE">
        <w:t xml:space="preserve">запорную </w:t>
      </w:r>
      <w:r w:rsidR="003C23EE" w:rsidRPr="00E27FAE">
        <w:t>или</w:t>
      </w:r>
      <w:r w:rsidRPr="00E27FAE">
        <w:t xml:space="preserve"> </w:t>
      </w:r>
      <w:r w:rsidR="00FE068E" w:rsidRPr="00E27FAE">
        <w:t>запорно-регулирующую</w:t>
      </w:r>
      <w:r w:rsidR="004C631B" w:rsidRPr="00E27FAE">
        <w:t xml:space="preserve"> арматуру</w:t>
      </w:r>
      <w:r w:rsidR="00FE068E" w:rsidRPr="00E27FAE">
        <w:t xml:space="preserve">, предназначенную для сброса рабочей среды из </w:t>
      </w:r>
      <w:r w:rsidR="00EB6379" w:rsidRPr="00E27FAE">
        <w:t>приемной линии</w:t>
      </w:r>
      <w:r w:rsidR="00EB6379" w:rsidRPr="006D1486">
        <w:t xml:space="preserve"> </w:t>
      </w:r>
      <w:r w:rsidR="00FE068E" w:rsidRPr="00457447">
        <w:t>НПС в тр</w:t>
      </w:r>
      <w:r w:rsidR="00FE068E" w:rsidRPr="00785819">
        <w:t xml:space="preserve">убопровод </w:t>
      </w:r>
      <w:r w:rsidR="002A2B4D" w:rsidRPr="00E27FAE">
        <w:t>резервуар</w:t>
      </w:r>
      <w:r w:rsidR="0021399B" w:rsidRPr="00E27FAE">
        <w:t>а</w:t>
      </w:r>
      <w:r w:rsidR="001D6B23" w:rsidRPr="00E27FAE">
        <w:t>-сборника</w:t>
      </w:r>
      <w:r w:rsidR="00FE068E" w:rsidRPr="00E27FAE">
        <w:t>;</w:t>
      </w:r>
    </w:p>
    <w:p w:rsidR="00FE068E" w:rsidRPr="00E27FAE" w:rsidRDefault="00FE068E" w:rsidP="00C24CFB">
      <w:pPr>
        <w:numPr>
          <w:ilvl w:val="0"/>
          <w:numId w:val="51"/>
        </w:numPr>
        <w:tabs>
          <w:tab w:val="left" w:pos="1134"/>
        </w:tabs>
        <w:spacing w:line="360" w:lineRule="auto"/>
        <w:ind w:left="0" w:firstLine="709"/>
        <w:jc w:val="both"/>
      </w:pPr>
      <w:r w:rsidRPr="00E27FAE">
        <w:t>контроллер для обработки сигналов с датчиков давления</w:t>
      </w:r>
      <w:r w:rsidR="00A55ECE">
        <w:t>, расположенных</w:t>
      </w:r>
      <w:r w:rsidRPr="006D1486">
        <w:t xml:space="preserve"> в </w:t>
      </w:r>
      <w:r w:rsidR="00EB6379" w:rsidRPr="00E27FAE">
        <w:t>приемной линии</w:t>
      </w:r>
      <w:r w:rsidRPr="006D1486">
        <w:t xml:space="preserve"> НПС, на которой установлена ССВД, а также </w:t>
      </w:r>
      <w:r w:rsidR="00A55ECE">
        <w:t>на</w:t>
      </w:r>
      <w:r w:rsidR="00A55ECE" w:rsidRPr="006D1486">
        <w:t xml:space="preserve"> </w:t>
      </w:r>
      <w:r w:rsidRPr="00457447">
        <w:t>линейной части</w:t>
      </w:r>
      <w:r w:rsidR="004C631B" w:rsidRPr="00785819">
        <w:t xml:space="preserve"> магистрального трубопровода</w:t>
      </w:r>
      <w:r w:rsidRPr="00E27FAE">
        <w:t xml:space="preserve"> до напорного трубопровода предыдущей НПС. Контроллер формирует управляющие сигналы по снижению оборотов вращения насосного агрегата на предыдущей НПС, прикрытию регуляторов давления на предыдущей НПС, открытию </w:t>
      </w:r>
      <w:r w:rsidR="00FA6301" w:rsidRPr="00E27FAE">
        <w:t>запорно-регулирующей</w:t>
      </w:r>
      <w:r w:rsidRPr="00E27FAE">
        <w:t xml:space="preserve"> </w:t>
      </w:r>
      <w:r w:rsidR="004C631B" w:rsidRPr="00E27FAE">
        <w:t xml:space="preserve">арматуры </w:t>
      </w:r>
      <w:r w:rsidRPr="00E27FAE">
        <w:t>на НПС, на которой установлена ССВД</w:t>
      </w:r>
      <w:r w:rsidR="007E0F36" w:rsidRPr="00E27FAE">
        <w:t>;</w:t>
      </w:r>
    </w:p>
    <w:p w:rsidR="00FE068E" w:rsidRPr="00E27FAE" w:rsidRDefault="00FE068E" w:rsidP="00C24CFB">
      <w:pPr>
        <w:numPr>
          <w:ilvl w:val="0"/>
          <w:numId w:val="51"/>
        </w:numPr>
        <w:tabs>
          <w:tab w:val="left" w:pos="1134"/>
        </w:tabs>
        <w:spacing w:line="360" w:lineRule="auto"/>
        <w:ind w:left="0" w:firstLine="709"/>
        <w:jc w:val="both"/>
      </w:pPr>
      <w:r w:rsidRPr="00E27FAE">
        <w:t xml:space="preserve">источник бесперебойного питания для обеспечения электроэнергией контроллеров и электроприводов </w:t>
      </w:r>
      <w:r w:rsidR="00FA6301" w:rsidRPr="00E27FAE">
        <w:t>запорно-регулирующей арматуры;</w:t>
      </w:r>
    </w:p>
    <w:p w:rsidR="00FE068E" w:rsidRPr="00E27FAE" w:rsidRDefault="00FE068E" w:rsidP="00C24CFB">
      <w:pPr>
        <w:numPr>
          <w:ilvl w:val="0"/>
          <w:numId w:val="51"/>
        </w:numPr>
        <w:tabs>
          <w:tab w:val="left" w:pos="1134"/>
        </w:tabs>
        <w:spacing w:line="360" w:lineRule="auto"/>
        <w:ind w:left="0" w:firstLine="709"/>
        <w:jc w:val="both"/>
      </w:pPr>
      <w:r w:rsidRPr="00E27FAE">
        <w:t xml:space="preserve">средства контроля технологических параметров оборудования ССВД и передачи данных на </w:t>
      </w:r>
      <w:r w:rsidR="00FA6301" w:rsidRPr="00E27FAE">
        <w:t>автоматизированное рабочее место</w:t>
      </w:r>
      <w:r w:rsidRPr="00E27FAE">
        <w:t xml:space="preserve"> оператора НПС</w:t>
      </w:r>
      <w:r w:rsidR="00FA6301" w:rsidRPr="00E27FAE">
        <w:t>.</w:t>
      </w:r>
    </w:p>
    <w:p w:rsidR="00861484" w:rsidRPr="006D1486" w:rsidRDefault="00A55ECE" w:rsidP="003C23EE">
      <w:pPr>
        <w:tabs>
          <w:tab w:val="left" w:pos="1134"/>
        </w:tabs>
        <w:spacing w:line="360" w:lineRule="auto"/>
        <w:ind w:firstLine="709"/>
        <w:jc w:val="both"/>
      </w:pPr>
      <w:r>
        <w:t>С</w:t>
      </w:r>
      <w:r w:rsidR="00861484" w:rsidRPr="00E27FAE">
        <w:t>остав дополнительного оборудования подлежит согласованию с изготовителем</w:t>
      </w:r>
      <w:r>
        <w:t xml:space="preserve"> и устанавливают в п</w:t>
      </w:r>
      <w:r w:rsidRPr="000D422C">
        <w:t>роектн</w:t>
      </w:r>
      <w:r>
        <w:t>ой</w:t>
      </w:r>
      <w:r w:rsidRPr="000D422C">
        <w:t xml:space="preserve"> документаци</w:t>
      </w:r>
      <w:r>
        <w:t>и.</w:t>
      </w:r>
    </w:p>
    <w:bookmarkEnd w:id="69"/>
    <w:p w:rsidR="00812D05" w:rsidRPr="00457447" w:rsidRDefault="007C7E6E" w:rsidP="00F46289">
      <w:pPr>
        <w:numPr>
          <w:ilvl w:val="3"/>
          <w:numId w:val="10"/>
        </w:numPr>
        <w:tabs>
          <w:tab w:val="left" w:pos="1560"/>
        </w:tabs>
        <w:spacing w:line="360" w:lineRule="auto"/>
        <w:ind w:left="0" w:firstLine="709"/>
        <w:jc w:val="both"/>
      </w:pPr>
      <w:r w:rsidRPr="00457447">
        <w:rPr>
          <w:rFonts w:cs="Arial"/>
        </w:rPr>
        <w:t>З</w:t>
      </w:r>
      <w:r w:rsidR="003F366B" w:rsidRPr="00785819">
        <w:rPr>
          <w:rFonts w:cs="Arial"/>
        </w:rPr>
        <w:t>дание</w:t>
      </w:r>
      <w:r w:rsidR="003F366B" w:rsidRPr="00E27FAE">
        <w:t xml:space="preserve"> ССВД </w:t>
      </w:r>
      <w:r w:rsidR="00440185" w:rsidRPr="00E27FAE">
        <w:t>предназначено</w:t>
      </w:r>
      <w:r w:rsidR="003F366B" w:rsidRPr="00E27FAE">
        <w:t xml:space="preserve"> для размещения </w:t>
      </w:r>
      <w:r w:rsidR="00812D05" w:rsidRPr="00E27FAE">
        <w:t>ССВД</w:t>
      </w:r>
      <w:r w:rsidR="00440185" w:rsidRPr="006D1486">
        <w:t>, а также</w:t>
      </w:r>
      <w:r w:rsidR="00812D05" w:rsidRPr="00457447">
        <w:t xml:space="preserve"> вспомогательных систем:</w:t>
      </w:r>
    </w:p>
    <w:p w:rsidR="00812D05" w:rsidRPr="00785819" w:rsidRDefault="00812D05" w:rsidP="00A36E4C">
      <w:pPr>
        <w:numPr>
          <w:ilvl w:val="0"/>
          <w:numId w:val="19"/>
        </w:numPr>
        <w:tabs>
          <w:tab w:val="left" w:pos="1134"/>
        </w:tabs>
        <w:autoSpaceDE w:val="0"/>
        <w:autoSpaceDN w:val="0"/>
        <w:adjustRightInd w:val="0"/>
        <w:spacing w:line="360" w:lineRule="auto"/>
        <w:ind w:left="0" w:firstLine="709"/>
        <w:jc w:val="both"/>
        <w:rPr>
          <w:rFonts w:cs="Arial"/>
        </w:rPr>
      </w:pPr>
      <w:r w:rsidRPr="00785819">
        <w:rPr>
          <w:rFonts w:cs="Arial"/>
        </w:rPr>
        <w:t>отопления;</w:t>
      </w:r>
    </w:p>
    <w:p w:rsidR="00812D05" w:rsidRPr="00E27FAE" w:rsidRDefault="00812D05" w:rsidP="00A36E4C">
      <w:pPr>
        <w:numPr>
          <w:ilvl w:val="0"/>
          <w:numId w:val="19"/>
        </w:numPr>
        <w:tabs>
          <w:tab w:val="left" w:pos="1134"/>
        </w:tabs>
        <w:autoSpaceDE w:val="0"/>
        <w:autoSpaceDN w:val="0"/>
        <w:adjustRightInd w:val="0"/>
        <w:spacing w:line="360" w:lineRule="auto"/>
        <w:ind w:left="0" w:firstLine="709"/>
        <w:jc w:val="both"/>
        <w:rPr>
          <w:rFonts w:cs="Arial"/>
        </w:rPr>
      </w:pPr>
      <w:r w:rsidRPr="00E27FAE">
        <w:rPr>
          <w:rFonts w:cs="Arial"/>
        </w:rPr>
        <w:t>освещения;</w:t>
      </w:r>
    </w:p>
    <w:p w:rsidR="00812D05" w:rsidRPr="00E27FAE" w:rsidRDefault="003F366B" w:rsidP="00A36E4C">
      <w:pPr>
        <w:numPr>
          <w:ilvl w:val="0"/>
          <w:numId w:val="19"/>
        </w:numPr>
        <w:tabs>
          <w:tab w:val="left" w:pos="1134"/>
        </w:tabs>
        <w:autoSpaceDE w:val="0"/>
        <w:autoSpaceDN w:val="0"/>
        <w:adjustRightInd w:val="0"/>
        <w:spacing w:line="360" w:lineRule="auto"/>
        <w:ind w:left="0" w:firstLine="709"/>
        <w:jc w:val="both"/>
        <w:rPr>
          <w:rFonts w:cs="Arial"/>
        </w:rPr>
      </w:pPr>
      <w:r w:rsidRPr="00E27FAE">
        <w:rPr>
          <w:rFonts w:cs="Arial"/>
        </w:rPr>
        <w:t>вентиляции</w:t>
      </w:r>
      <w:r w:rsidR="00812D05" w:rsidRPr="00E27FAE">
        <w:rPr>
          <w:rFonts w:cs="Arial"/>
        </w:rPr>
        <w:t>;</w:t>
      </w:r>
    </w:p>
    <w:p w:rsidR="003F366B" w:rsidRPr="00E27FAE" w:rsidRDefault="003F366B" w:rsidP="00A36E4C">
      <w:pPr>
        <w:numPr>
          <w:ilvl w:val="0"/>
          <w:numId w:val="19"/>
        </w:numPr>
        <w:tabs>
          <w:tab w:val="left" w:pos="1134"/>
        </w:tabs>
        <w:autoSpaceDE w:val="0"/>
        <w:autoSpaceDN w:val="0"/>
        <w:adjustRightInd w:val="0"/>
        <w:spacing w:line="360" w:lineRule="auto"/>
        <w:ind w:left="0" w:firstLine="709"/>
        <w:jc w:val="both"/>
        <w:rPr>
          <w:rFonts w:cs="Arial"/>
        </w:rPr>
      </w:pPr>
      <w:r w:rsidRPr="00E27FAE">
        <w:rPr>
          <w:rFonts w:cs="Arial"/>
        </w:rPr>
        <w:t>аппаратур</w:t>
      </w:r>
      <w:r w:rsidR="00812D05" w:rsidRPr="00E27FAE">
        <w:rPr>
          <w:rFonts w:cs="Arial"/>
        </w:rPr>
        <w:t>ы</w:t>
      </w:r>
      <w:r w:rsidRPr="00E27FAE">
        <w:rPr>
          <w:rFonts w:cs="Arial"/>
        </w:rPr>
        <w:t xml:space="preserve"> управления вентиляторами, рабочим и аварийным освещением</w:t>
      </w:r>
      <w:r w:rsidR="007C1D8E" w:rsidRPr="00E27FAE">
        <w:rPr>
          <w:rFonts w:cs="Arial"/>
        </w:rPr>
        <w:t>;</w:t>
      </w:r>
    </w:p>
    <w:p w:rsidR="00503017" w:rsidRPr="006D1486" w:rsidRDefault="00503017" w:rsidP="00A36E4C">
      <w:pPr>
        <w:numPr>
          <w:ilvl w:val="0"/>
          <w:numId w:val="19"/>
        </w:numPr>
        <w:tabs>
          <w:tab w:val="left" w:pos="1134"/>
        </w:tabs>
        <w:autoSpaceDE w:val="0"/>
        <w:autoSpaceDN w:val="0"/>
        <w:adjustRightInd w:val="0"/>
        <w:spacing w:line="360" w:lineRule="auto"/>
        <w:ind w:left="0" w:firstLine="709"/>
        <w:jc w:val="both"/>
        <w:rPr>
          <w:rFonts w:cs="Arial"/>
        </w:rPr>
      </w:pPr>
      <w:r w:rsidRPr="006D1486">
        <w:rPr>
          <w:rFonts w:cs="Arial"/>
        </w:rPr>
        <w:t>молниезащиты;</w:t>
      </w:r>
    </w:p>
    <w:p w:rsidR="007C1D8E" w:rsidRPr="00E27FAE" w:rsidRDefault="007C1D8E" w:rsidP="00A36E4C">
      <w:pPr>
        <w:numPr>
          <w:ilvl w:val="0"/>
          <w:numId w:val="19"/>
        </w:numPr>
        <w:tabs>
          <w:tab w:val="left" w:pos="1134"/>
        </w:tabs>
        <w:autoSpaceDE w:val="0"/>
        <w:autoSpaceDN w:val="0"/>
        <w:adjustRightInd w:val="0"/>
        <w:spacing w:line="360" w:lineRule="auto"/>
        <w:ind w:left="0" w:firstLine="709"/>
        <w:jc w:val="both"/>
        <w:rPr>
          <w:rFonts w:cs="Arial"/>
        </w:rPr>
      </w:pPr>
      <w:r w:rsidRPr="00457447">
        <w:rPr>
          <w:rFonts w:cs="Arial"/>
        </w:rPr>
        <w:t>первичных средств пожаротушения</w:t>
      </w:r>
      <w:r w:rsidR="00417457" w:rsidRPr="00785819">
        <w:rPr>
          <w:rFonts w:cs="Arial"/>
        </w:rPr>
        <w:t>;</w:t>
      </w:r>
    </w:p>
    <w:p w:rsidR="00503017" w:rsidRPr="006D1486" w:rsidRDefault="00503017" w:rsidP="00A36E4C">
      <w:pPr>
        <w:numPr>
          <w:ilvl w:val="0"/>
          <w:numId w:val="19"/>
        </w:numPr>
        <w:tabs>
          <w:tab w:val="left" w:pos="1134"/>
        </w:tabs>
        <w:autoSpaceDE w:val="0"/>
        <w:autoSpaceDN w:val="0"/>
        <w:adjustRightInd w:val="0"/>
        <w:spacing w:line="360" w:lineRule="auto"/>
        <w:ind w:left="0" w:firstLine="709"/>
        <w:jc w:val="both"/>
        <w:rPr>
          <w:rFonts w:cs="Arial"/>
        </w:rPr>
      </w:pPr>
      <w:r w:rsidRPr="00E27FAE">
        <w:rPr>
          <w:rFonts w:cs="Arial"/>
        </w:rPr>
        <w:t xml:space="preserve">др. систем и оборудования в соответствии с требованиями </w:t>
      </w:r>
      <w:r w:rsidR="00ED0EF8" w:rsidRPr="00E27FAE">
        <w:rPr>
          <w:rFonts w:cs="Arial"/>
        </w:rPr>
        <w:t>заказчика</w:t>
      </w:r>
      <w:r w:rsidRPr="006D1486">
        <w:rPr>
          <w:rFonts w:cs="Arial"/>
        </w:rPr>
        <w:t>.</w:t>
      </w:r>
    </w:p>
    <w:p w:rsidR="007C7E6E" w:rsidRPr="006D1486" w:rsidRDefault="007C7E6E" w:rsidP="00F46289">
      <w:pPr>
        <w:numPr>
          <w:ilvl w:val="3"/>
          <w:numId w:val="10"/>
        </w:numPr>
        <w:tabs>
          <w:tab w:val="left" w:pos="1560"/>
        </w:tabs>
        <w:spacing w:line="360" w:lineRule="auto"/>
        <w:ind w:left="0" w:firstLine="709"/>
        <w:jc w:val="both"/>
      </w:pPr>
      <w:r w:rsidRPr="00457447">
        <w:rPr>
          <w:rFonts w:cs="Arial"/>
        </w:rPr>
        <w:t>Состав</w:t>
      </w:r>
      <w:r w:rsidR="005F6D1F" w:rsidRPr="00785819">
        <w:t>,</w:t>
      </w:r>
      <w:r w:rsidRPr="00E27FAE">
        <w:t xml:space="preserve"> принципиальные схемы функционирования ССВД</w:t>
      </w:r>
      <w:r w:rsidR="004A586A" w:rsidRPr="00E27FAE">
        <w:t>,</w:t>
      </w:r>
      <w:r w:rsidR="005F6D1F" w:rsidRPr="00E27FAE">
        <w:t xml:space="preserve"> параметры оборудования</w:t>
      </w:r>
      <w:r w:rsidR="004A586A" w:rsidRPr="00E27FAE">
        <w:t xml:space="preserve"> и его конкретные технические решения</w:t>
      </w:r>
      <w:r w:rsidRPr="00E27FAE">
        <w:t xml:space="preserve"> </w:t>
      </w:r>
      <w:r w:rsidR="00EA5636" w:rsidRPr="00E27FAE">
        <w:t>определяет</w:t>
      </w:r>
      <w:r w:rsidRPr="00E27FAE">
        <w:t xml:space="preserve"> </w:t>
      </w:r>
      <w:r w:rsidR="00EA5636" w:rsidRPr="00E27FAE">
        <w:t>изготовитель</w:t>
      </w:r>
      <w:r w:rsidRPr="00E27FAE">
        <w:t xml:space="preserve"> в соответствии с требованиями заказчика</w:t>
      </w:r>
      <w:r w:rsidRPr="006D1486">
        <w:t>.</w:t>
      </w:r>
    </w:p>
    <w:p w:rsidR="007974DF" w:rsidRPr="00E27FAE" w:rsidRDefault="00F72DC2" w:rsidP="00F46289">
      <w:pPr>
        <w:numPr>
          <w:ilvl w:val="3"/>
          <w:numId w:val="10"/>
        </w:numPr>
        <w:tabs>
          <w:tab w:val="left" w:pos="1560"/>
        </w:tabs>
        <w:spacing w:line="360" w:lineRule="auto"/>
        <w:ind w:left="0" w:firstLine="709"/>
        <w:jc w:val="both"/>
        <w:rPr>
          <w:rFonts w:cs="Arial"/>
        </w:rPr>
      </w:pPr>
      <w:r w:rsidRPr="00457447">
        <w:rPr>
          <w:rFonts w:cs="Arial"/>
        </w:rPr>
        <w:t>В качестве разделительной жидкости применяют незамерзающую жидкость</w:t>
      </w:r>
      <w:r w:rsidR="008A744E" w:rsidRPr="00785819">
        <w:rPr>
          <w:rFonts w:cs="Arial"/>
        </w:rPr>
        <w:t xml:space="preserve"> по </w:t>
      </w:r>
      <w:r w:rsidR="00BB263A" w:rsidRPr="00E27FAE">
        <w:rPr>
          <w:rFonts w:cs="Arial"/>
        </w:rPr>
        <w:t>ГОСТ 28084.</w:t>
      </w:r>
    </w:p>
    <w:p w:rsidR="007974DF" w:rsidRPr="00E27FAE" w:rsidRDefault="007974DF" w:rsidP="00F46289">
      <w:pPr>
        <w:numPr>
          <w:ilvl w:val="3"/>
          <w:numId w:val="10"/>
        </w:numPr>
        <w:tabs>
          <w:tab w:val="left" w:pos="1560"/>
        </w:tabs>
        <w:spacing w:line="360" w:lineRule="auto"/>
        <w:ind w:left="0" w:firstLine="709"/>
        <w:jc w:val="both"/>
      </w:pPr>
      <w:bookmarkStart w:id="70" w:name="_Ref201132445"/>
      <w:r w:rsidRPr="00E27FAE">
        <w:rPr>
          <w:rFonts w:cs="Arial"/>
        </w:rPr>
        <w:t xml:space="preserve">В составе ССВД применяют </w:t>
      </w:r>
      <w:r w:rsidR="009749DA" w:rsidRPr="00E27FAE">
        <w:rPr>
          <w:rFonts w:cs="Arial"/>
        </w:rPr>
        <w:t>комплектующие</w:t>
      </w:r>
      <w:r w:rsidR="00AF340D" w:rsidRPr="00E27FAE">
        <w:rPr>
          <w:rFonts w:cs="Arial"/>
        </w:rPr>
        <w:t xml:space="preserve"> изделия</w:t>
      </w:r>
      <w:r w:rsidRPr="00E27FAE">
        <w:rPr>
          <w:rFonts w:cs="Arial"/>
        </w:rPr>
        <w:t xml:space="preserve">, предназначенные для эксплуатации во взрывоопасных зонах класса 2 по ГОСТ 31610.10-1, в которых </w:t>
      </w:r>
      <w:r w:rsidRPr="00E27FAE">
        <w:t>возможно образование взр</w:t>
      </w:r>
      <w:r w:rsidRPr="00E27FAE">
        <w:t>ы</w:t>
      </w:r>
      <w:r w:rsidRPr="00E27FAE">
        <w:t>воопасных смесей категории IIА или IIВ по ГОСТ</w:t>
      </w:r>
      <w:r w:rsidR="008A744E" w:rsidRPr="00E27FAE">
        <w:t> </w:t>
      </w:r>
      <w:r w:rsidRPr="00E27FAE">
        <w:t>31610.20-1, температурного класса Т3 по ГОСТ</w:t>
      </w:r>
      <w:r w:rsidR="00AC3CF3" w:rsidRPr="00E27FAE">
        <w:rPr>
          <w:lang w:val="en-US"/>
        </w:rPr>
        <w:t> </w:t>
      </w:r>
      <w:r w:rsidRPr="00E27FAE">
        <w:t>31610.20-1.</w:t>
      </w:r>
      <w:bookmarkEnd w:id="70"/>
    </w:p>
    <w:p w:rsidR="007974DF" w:rsidRPr="00E27FAE" w:rsidRDefault="007974DF" w:rsidP="00F46289">
      <w:pPr>
        <w:tabs>
          <w:tab w:val="left" w:pos="1560"/>
        </w:tabs>
        <w:spacing w:line="360" w:lineRule="auto"/>
        <w:ind w:left="709"/>
        <w:jc w:val="both"/>
        <w:rPr>
          <w:szCs w:val="22"/>
        </w:rPr>
      </w:pPr>
      <w:bookmarkStart w:id="71" w:name="_Ref510792694"/>
      <w:r w:rsidRPr="00E27FAE">
        <w:rPr>
          <w:szCs w:val="22"/>
        </w:rPr>
        <w:t>Степень защиты электрооборудования – не менее IР54 по ГОСТ 14254.</w:t>
      </w:r>
      <w:bookmarkEnd w:id="71"/>
    </w:p>
    <w:p w:rsidR="007974DF" w:rsidRPr="00E27FAE" w:rsidRDefault="007974DF" w:rsidP="00F46289">
      <w:pPr>
        <w:tabs>
          <w:tab w:val="left" w:pos="1560"/>
        </w:tabs>
        <w:spacing w:line="360" w:lineRule="auto"/>
        <w:ind w:firstLine="709"/>
        <w:jc w:val="both"/>
        <w:rPr>
          <w:szCs w:val="22"/>
        </w:rPr>
      </w:pPr>
      <w:r w:rsidRPr="00E27FAE">
        <w:rPr>
          <w:szCs w:val="22"/>
        </w:rPr>
        <w:t xml:space="preserve">Степень защиты </w:t>
      </w:r>
      <w:r w:rsidRPr="00E27FAE">
        <w:rPr>
          <w:rFonts w:cs="Arial"/>
        </w:rPr>
        <w:t xml:space="preserve">постов управления вентиляторами, выключателей рабочего и аварийного освещения – не менее IP65 </w:t>
      </w:r>
      <w:r w:rsidRPr="00E27FAE">
        <w:rPr>
          <w:szCs w:val="22"/>
        </w:rPr>
        <w:t>по ГОСТ 14254.</w:t>
      </w:r>
    </w:p>
    <w:p w:rsidR="00240360" w:rsidRPr="00457447" w:rsidRDefault="007974DF" w:rsidP="00E5394F">
      <w:pPr>
        <w:numPr>
          <w:ilvl w:val="3"/>
          <w:numId w:val="10"/>
        </w:numPr>
        <w:tabs>
          <w:tab w:val="left" w:pos="1560"/>
        </w:tabs>
        <w:spacing w:line="360" w:lineRule="auto"/>
        <w:ind w:left="0" w:firstLine="709"/>
        <w:jc w:val="both"/>
        <w:rPr>
          <w:rFonts w:cs="Arial"/>
        </w:rPr>
      </w:pPr>
      <w:r w:rsidRPr="00E27FAE">
        <w:rPr>
          <w:rFonts w:cs="Arial"/>
        </w:rPr>
        <w:t>В составе ССВД применяют электрооборудование во взрывозащищенном исполнени</w:t>
      </w:r>
      <w:r w:rsidR="00E5394F" w:rsidRPr="00E27FAE">
        <w:rPr>
          <w:rFonts w:cs="Arial"/>
        </w:rPr>
        <w:t>и с Ex-маркировкой по ГОСТ</w:t>
      </w:r>
      <w:r w:rsidR="00AA475E" w:rsidRPr="00E27FAE">
        <w:rPr>
          <w:rFonts w:cs="Arial"/>
        </w:rPr>
        <w:t> </w:t>
      </w:r>
      <w:r w:rsidR="00E5394F" w:rsidRPr="00E27FAE">
        <w:rPr>
          <w:rFonts w:cs="Arial"/>
        </w:rPr>
        <w:t>31610.0</w:t>
      </w:r>
      <w:r w:rsidR="00505E58" w:rsidRPr="00E27FAE">
        <w:rPr>
          <w:rFonts w:cs="Arial"/>
        </w:rPr>
        <w:t xml:space="preserve">, соответствующей условиям эксплуатации, </w:t>
      </w:r>
      <w:r w:rsidR="00AF340D" w:rsidRPr="00E27FAE">
        <w:rPr>
          <w:rFonts w:cs="Arial"/>
        </w:rPr>
        <w:t xml:space="preserve">приведенным </w:t>
      </w:r>
      <w:r w:rsidR="00505E58" w:rsidRPr="00E27FAE">
        <w:rPr>
          <w:rFonts w:cs="Arial"/>
        </w:rPr>
        <w:t xml:space="preserve">в </w:t>
      </w:r>
      <w:r w:rsidR="00505E58" w:rsidRPr="006D1486">
        <w:rPr>
          <w:rFonts w:cs="Arial"/>
        </w:rPr>
        <w:fldChar w:fldCharType="begin"/>
      </w:r>
      <w:r w:rsidR="00505E58" w:rsidRPr="00E27FAE">
        <w:rPr>
          <w:rFonts w:cs="Arial"/>
        </w:rPr>
        <w:instrText xml:space="preserve"> REF _Ref201132445 \r \h </w:instrText>
      </w:r>
      <w:r w:rsidR="00E81C0A" w:rsidRPr="00E27FAE">
        <w:rPr>
          <w:rFonts w:cs="Arial"/>
        </w:rPr>
        <w:instrText xml:space="preserve"> \* MERGEFORMAT </w:instrText>
      </w:r>
      <w:r w:rsidR="00505E58" w:rsidRPr="00E27FAE">
        <w:rPr>
          <w:rFonts w:cs="Arial"/>
        </w:rPr>
      </w:r>
      <w:r w:rsidR="00505E58" w:rsidRPr="00E27FAE">
        <w:rPr>
          <w:rFonts w:cs="Arial"/>
        </w:rPr>
        <w:fldChar w:fldCharType="separate"/>
      </w:r>
      <w:r w:rsidR="004B7E3D">
        <w:rPr>
          <w:rFonts w:cs="Arial"/>
        </w:rPr>
        <w:t>6.1.1.11</w:t>
      </w:r>
      <w:r w:rsidR="00505E58" w:rsidRPr="00457447">
        <w:rPr>
          <w:rFonts w:cs="Arial"/>
        </w:rPr>
        <w:fldChar w:fldCharType="end"/>
      </w:r>
      <w:r w:rsidR="00505E58" w:rsidRPr="006D1486">
        <w:rPr>
          <w:rFonts w:cs="Arial"/>
        </w:rPr>
        <w:t>.</w:t>
      </w:r>
    </w:p>
    <w:p w:rsidR="003C23EE" w:rsidRPr="00E81C0A" w:rsidRDefault="004D7959" w:rsidP="003C23EE">
      <w:pPr>
        <w:numPr>
          <w:ilvl w:val="3"/>
          <w:numId w:val="10"/>
        </w:numPr>
        <w:tabs>
          <w:tab w:val="left" w:pos="1560"/>
        </w:tabs>
        <w:spacing w:line="360" w:lineRule="auto"/>
        <w:ind w:left="0" w:firstLine="709"/>
        <w:jc w:val="both"/>
        <w:rPr>
          <w:rFonts w:cs="Arial"/>
          <w:szCs w:val="22"/>
        </w:rPr>
      </w:pPr>
      <w:bookmarkStart w:id="72" w:name="_Ref516672352"/>
      <w:r w:rsidRPr="00457447">
        <w:rPr>
          <w:rFonts w:cs="Arial"/>
        </w:rPr>
        <w:t xml:space="preserve">Основные технические </w:t>
      </w:r>
      <w:r w:rsidR="00AF340D" w:rsidRPr="00785819">
        <w:rPr>
          <w:rFonts w:cs="Arial"/>
        </w:rPr>
        <w:t xml:space="preserve">показатели и </w:t>
      </w:r>
      <w:r w:rsidRPr="00E27FAE">
        <w:rPr>
          <w:rFonts w:cs="Arial"/>
        </w:rPr>
        <w:t>характеристики ССВД приведены в таблице</w:t>
      </w:r>
      <w:bookmarkEnd w:id="72"/>
      <w:r w:rsidR="008D001D" w:rsidRPr="00E27FAE">
        <w:rPr>
          <w:rFonts w:cs="Arial"/>
        </w:rPr>
        <w:t> </w:t>
      </w:r>
      <w:r w:rsidR="008D001D" w:rsidRPr="006D1486">
        <w:rPr>
          <w:rFonts w:cs="Arial"/>
        </w:rPr>
        <w:fldChar w:fldCharType="begin"/>
      </w:r>
      <w:r w:rsidR="008D001D" w:rsidRPr="00E27FAE">
        <w:rPr>
          <w:rFonts w:cs="Arial"/>
        </w:rPr>
        <w:instrText xml:space="preserve"> REF Табл_характеристики_ССВД \h </w:instrText>
      </w:r>
      <w:r w:rsidR="00CD3E12" w:rsidRPr="00E27FAE">
        <w:rPr>
          <w:rFonts w:cs="Arial"/>
        </w:rPr>
        <w:instrText xml:space="preserve"> \* MERGEFORMAT </w:instrText>
      </w:r>
      <w:r w:rsidR="008D001D" w:rsidRPr="00E27FAE">
        <w:rPr>
          <w:rFonts w:cs="Arial"/>
        </w:rPr>
      </w:r>
      <w:r w:rsidR="008D001D" w:rsidRPr="00E27FAE">
        <w:rPr>
          <w:rFonts w:cs="Arial"/>
        </w:rPr>
        <w:fldChar w:fldCharType="separate"/>
      </w:r>
      <w:r w:rsidR="004B7E3D" w:rsidRPr="004B7E3D">
        <w:rPr>
          <w:noProof/>
        </w:rPr>
        <w:t>6</w:t>
      </w:r>
      <w:r w:rsidR="004B7E3D" w:rsidRPr="004B7E3D">
        <w:t>.</w:t>
      </w:r>
      <w:r w:rsidR="004B7E3D" w:rsidRPr="004B7E3D">
        <w:rPr>
          <w:noProof/>
        </w:rPr>
        <w:t>1</w:t>
      </w:r>
      <w:r w:rsidR="008D001D" w:rsidRPr="00457447">
        <w:rPr>
          <w:rFonts w:cs="Arial"/>
        </w:rPr>
        <w:fldChar w:fldCharType="end"/>
      </w:r>
      <w:r w:rsidR="003358C6" w:rsidRPr="006D1486">
        <w:rPr>
          <w:rFonts w:cs="Arial"/>
        </w:rPr>
        <w:t>.</w:t>
      </w:r>
      <w:r w:rsidR="003C23EE" w:rsidRPr="00457447">
        <w:rPr>
          <w:rFonts w:cs="Arial"/>
        </w:rPr>
        <w:t xml:space="preserve"> </w:t>
      </w:r>
      <w:r w:rsidR="003C23EE" w:rsidRPr="00785819">
        <w:rPr>
          <w:rFonts w:cs="Arial"/>
          <w:szCs w:val="22"/>
        </w:rPr>
        <w:t xml:space="preserve">Изготовление ССВД с </w:t>
      </w:r>
      <w:r w:rsidR="00AF340D" w:rsidRPr="00E27FAE">
        <w:rPr>
          <w:rFonts w:cs="Arial"/>
          <w:szCs w:val="22"/>
        </w:rPr>
        <w:t>показателями и характеристиками</w:t>
      </w:r>
      <w:r w:rsidR="003C23EE" w:rsidRPr="00E27FAE">
        <w:rPr>
          <w:rFonts w:cs="Arial"/>
          <w:szCs w:val="22"/>
        </w:rPr>
        <w:t xml:space="preserve">, отличными от приведенных в таблице </w:t>
      </w:r>
      <w:r w:rsidR="003C23EE" w:rsidRPr="006D1486">
        <w:rPr>
          <w:rFonts w:cs="Arial"/>
        </w:rPr>
        <w:fldChar w:fldCharType="begin"/>
      </w:r>
      <w:r w:rsidR="003C23EE" w:rsidRPr="00E27FAE">
        <w:rPr>
          <w:rFonts w:cs="Arial"/>
        </w:rPr>
        <w:instrText xml:space="preserve"> REF Табл_характеристики_ССВД \h  \* MERGEFORMAT </w:instrText>
      </w:r>
      <w:r w:rsidR="003C23EE" w:rsidRPr="00E27FAE">
        <w:rPr>
          <w:rFonts w:cs="Arial"/>
        </w:rPr>
      </w:r>
      <w:r w:rsidR="003C23EE" w:rsidRPr="00E27FAE">
        <w:rPr>
          <w:rFonts w:cs="Arial"/>
        </w:rPr>
        <w:fldChar w:fldCharType="separate"/>
      </w:r>
      <w:r w:rsidR="004B7E3D" w:rsidRPr="004B7E3D">
        <w:rPr>
          <w:noProof/>
        </w:rPr>
        <w:t>6</w:t>
      </w:r>
      <w:r w:rsidR="004B7E3D" w:rsidRPr="004B7E3D">
        <w:t>.</w:t>
      </w:r>
      <w:r w:rsidR="004B7E3D" w:rsidRPr="004B7E3D">
        <w:rPr>
          <w:noProof/>
        </w:rPr>
        <w:t>1</w:t>
      </w:r>
      <w:r w:rsidR="003C23EE" w:rsidRPr="00457447">
        <w:rPr>
          <w:rFonts w:cs="Arial"/>
        </w:rPr>
        <w:fldChar w:fldCharType="end"/>
      </w:r>
      <w:r w:rsidR="003C23EE" w:rsidRPr="006D1486">
        <w:rPr>
          <w:rFonts w:cs="Arial"/>
          <w:szCs w:val="22"/>
        </w:rPr>
        <w:t xml:space="preserve">, </w:t>
      </w:r>
      <w:r w:rsidR="00AF340D" w:rsidRPr="00457447">
        <w:rPr>
          <w:rFonts w:cs="Arial"/>
          <w:szCs w:val="22"/>
        </w:rPr>
        <w:t xml:space="preserve">– </w:t>
      </w:r>
      <w:r w:rsidR="003C23EE" w:rsidRPr="00785819">
        <w:rPr>
          <w:rFonts w:cs="Arial"/>
          <w:szCs w:val="22"/>
        </w:rPr>
        <w:t>по согласованию</w:t>
      </w:r>
      <w:r w:rsidR="003C23EE" w:rsidRPr="00E81C0A">
        <w:rPr>
          <w:rFonts w:cs="Arial"/>
          <w:szCs w:val="22"/>
        </w:rPr>
        <w:t xml:space="preserve"> заказчика с изготовителем.</w:t>
      </w:r>
    </w:p>
    <w:p w:rsidR="004D7959" w:rsidRPr="00A36E4C" w:rsidRDefault="008D001D" w:rsidP="0047768A">
      <w:pPr>
        <w:keepNext/>
        <w:tabs>
          <w:tab w:val="left" w:pos="1560"/>
        </w:tabs>
        <w:spacing w:line="360" w:lineRule="auto"/>
        <w:jc w:val="both"/>
        <w:rPr>
          <w:rFonts w:cs="Arial"/>
          <w:sz w:val="22"/>
          <w:szCs w:val="22"/>
        </w:rPr>
      </w:pPr>
      <w:r w:rsidRPr="00A36E4C">
        <w:rPr>
          <w:spacing w:val="40"/>
          <w:sz w:val="22"/>
          <w:szCs w:val="22"/>
        </w:rPr>
        <w:t xml:space="preserve">Таблица </w:t>
      </w:r>
      <w:bookmarkStart w:id="73" w:name="Табл_характеристики_ССВД"/>
      <w:r w:rsidRPr="00A36E4C">
        <w:rPr>
          <w:sz w:val="22"/>
          <w:szCs w:val="22"/>
        </w:rPr>
        <w:fldChar w:fldCharType="begin"/>
      </w:r>
      <w:r w:rsidRPr="00A36E4C">
        <w:rPr>
          <w:sz w:val="22"/>
          <w:szCs w:val="22"/>
        </w:rPr>
        <w:instrText xml:space="preserve"> STYLEREF 1 \s </w:instrText>
      </w:r>
      <w:r w:rsidRPr="00A36E4C">
        <w:rPr>
          <w:sz w:val="22"/>
          <w:szCs w:val="22"/>
        </w:rPr>
        <w:fldChar w:fldCharType="separate"/>
      </w:r>
      <w:r w:rsidR="004B7E3D">
        <w:rPr>
          <w:noProof/>
          <w:sz w:val="22"/>
          <w:szCs w:val="22"/>
        </w:rPr>
        <w:t>6</w:t>
      </w:r>
      <w:r w:rsidRPr="00A36E4C">
        <w:rPr>
          <w:sz w:val="22"/>
          <w:szCs w:val="22"/>
        </w:rPr>
        <w:fldChar w:fldCharType="end"/>
      </w:r>
      <w:r w:rsidRPr="00A36E4C">
        <w:rPr>
          <w:sz w:val="22"/>
          <w:szCs w:val="22"/>
        </w:rPr>
        <w:t>.</w:t>
      </w:r>
      <w:r w:rsidRPr="00A36E4C">
        <w:rPr>
          <w:sz w:val="22"/>
          <w:szCs w:val="22"/>
        </w:rPr>
        <w:fldChar w:fldCharType="begin"/>
      </w:r>
      <w:r w:rsidRPr="00A36E4C">
        <w:rPr>
          <w:sz w:val="22"/>
          <w:szCs w:val="22"/>
        </w:rPr>
        <w:instrText xml:space="preserve"> SEQ Таблица \* ARABIC \s 1 </w:instrText>
      </w:r>
      <w:r w:rsidRPr="00A36E4C">
        <w:rPr>
          <w:sz w:val="22"/>
          <w:szCs w:val="22"/>
        </w:rPr>
        <w:fldChar w:fldCharType="separate"/>
      </w:r>
      <w:r w:rsidR="004B7E3D">
        <w:rPr>
          <w:noProof/>
          <w:sz w:val="22"/>
          <w:szCs w:val="22"/>
        </w:rPr>
        <w:t>1</w:t>
      </w:r>
      <w:r w:rsidRPr="00A36E4C">
        <w:rPr>
          <w:sz w:val="22"/>
          <w:szCs w:val="22"/>
        </w:rPr>
        <w:fldChar w:fldCharType="end"/>
      </w:r>
      <w:bookmarkEnd w:id="73"/>
      <w:r w:rsidRPr="00A36E4C">
        <w:rPr>
          <w:sz w:val="22"/>
          <w:szCs w:val="22"/>
        </w:rPr>
        <w:t xml:space="preserve"> – </w:t>
      </w:r>
      <w:r w:rsidR="004D7959" w:rsidRPr="00A36E4C">
        <w:rPr>
          <w:rFonts w:cs="Arial"/>
          <w:sz w:val="22"/>
          <w:szCs w:val="22"/>
        </w:rPr>
        <w:t xml:space="preserve">Основные технические </w:t>
      </w:r>
      <w:r w:rsidR="00AF340D">
        <w:rPr>
          <w:rFonts w:cs="Arial"/>
          <w:sz w:val="22"/>
          <w:szCs w:val="22"/>
        </w:rPr>
        <w:t xml:space="preserve">показатели и </w:t>
      </w:r>
      <w:r w:rsidR="004D7959" w:rsidRPr="00A36E4C">
        <w:rPr>
          <w:rFonts w:cs="Arial"/>
          <w:sz w:val="22"/>
          <w:szCs w:val="22"/>
        </w:rPr>
        <w:t>характеристики ССВД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67"/>
        <w:gridCol w:w="2968"/>
        <w:gridCol w:w="3759"/>
      </w:tblGrid>
      <w:tr w:rsidR="00000000" w:rsidTr="004E630D">
        <w:trPr>
          <w:cantSplit/>
          <w:trHeight w:val="365"/>
          <w:tblHeader/>
        </w:trPr>
        <w:tc>
          <w:tcPr>
            <w:tcW w:w="3061" w:type="pct"/>
            <w:gridSpan w:val="2"/>
            <w:tcBorders>
              <w:top w:val="single" w:sz="4" w:space="0" w:color="auto"/>
              <w:left w:val="single" w:sz="4" w:space="0" w:color="auto"/>
              <w:bottom w:val="double" w:sz="4" w:space="0" w:color="auto"/>
              <w:right w:val="single" w:sz="4" w:space="0" w:color="auto"/>
            </w:tcBorders>
            <w:vAlign w:val="center"/>
            <w:hideMark/>
          </w:tcPr>
          <w:p w:rsidR="004D7959" w:rsidRPr="00A645BB" w:rsidRDefault="004D7959" w:rsidP="00A36E4C">
            <w:pPr>
              <w:keepNext/>
              <w:ind w:left="57" w:right="57"/>
              <w:jc w:val="center"/>
              <w:rPr>
                <w:rFonts w:cs="Arial"/>
                <w:sz w:val="22"/>
                <w:szCs w:val="22"/>
              </w:rPr>
            </w:pPr>
            <w:r w:rsidRPr="00A645BB">
              <w:rPr>
                <w:rFonts w:cs="Arial"/>
                <w:sz w:val="22"/>
                <w:szCs w:val="22"/>
              </w:rPr>
              <w:t xml:space="preserve">Наименование </w:t>
            </w:r>
          </w:p>
        </w:tc>
        <w:tc>
          <w:tcPr>
            <w:tcW w:w="1939" w:type="pct"/>
            <w:tcBorders>
              <w:top w:val="single" w:sz="4" w:space="0" w:color="auto"/>
              <w:left w:val="single" w:sz="4" w:space="0" w:color="auto"/>
              <w:bottom w:val="double" w:sz="4" w:space="0" w:color="auto"/>
              <w:right w:val="single" w:sz="4" w:space="0" w:color="auto"/>
            </w:tcBorders>
            <w:vAlign w:val="center"/>
            <w:hideMark/>
          </w:tcPr>
          <w:p w:rsidR="004D7959" w:rsidRPr="00C467AC" w:rsidRDefault="004D7959" w:rsidP="00A36E4C">
            <w:pPr>
              <w:keepNext/>
              <w:ind w:left="57" w:right="57"/>
              <w:jc w:val="center"/>
              <w:rPr>
                <w:rFonts w:cs="Arial"/>
                <w:sz w:val="22"/>
                <w:szCs w:val="22"/>
              </w:rPr>
            </w:pPr>
            <w:r w:rsidRPr="0047768A">
              <w:rPr>
                <w:rFonts w:cs="Arial"/>
                <w:sz w:val="22"/>
                <w:szCs w:val="22"/>
              </w:rPr>
              <w:t xml:space="preserve">Значение </w:t>
            </w:r>
          </w:p>
        </w:tc>
      </w:tr>
      <w:tr w:rsidR="00000000" w:rsidTr="004E630D">
        <w:trPr>
          <w:cantSplit/>
        </w:trPr>
        <w:tc>
          <w:tcPr>
            <w:tcW w:w="3061" w:type="pct"/>
            <w:gridSpan w:val="2"/>
            <w:tcBorders>
              <w:top w:val="single" w:sz="4" w:space="0" w:color="auto"/>
              <w:left w:val="single" w:sz="4" w:space="0" w:color="auto"/>
              <w:bottom w:val="single" w:sz="4" w:space="0" w:color="auto"/>
              <w:right w:val="single" w:sz="4" w:space="0" w:color="auto"/>
            </w:tcBorders>
            <w:hideMark/>
          </w:tcPr>
          <w:p w:rsidR="004D7959" w:rsidRPr="00E81C0A" w:rsidRDefault="004D7959" w:rsidP="00A36E4C">
            <w:pPr>
              <w:ind w:left="57" w:right="57"/>
              <w:rPr>
                <w:rFonts w:cs="Arial"/>
              </w:rPr>
            </w:pPr>
            <w:bookmarkStart w:id="74" w:name="_Hlk198045182"/>
            <w:r w:rsidRPr="00E81C0A">
              <w:rPr>
                <w:rFonts w:cs="Arial"/>
              </w:rPr>
              <w:t xml:space="preserve">Рабочее давление </w:t>
            </w:r>
            <w:r w:rsidRPr="00E81C0A">
              <w:rPr>
                <w:rFonts w:cs="Arial"/>
                <w:i/>
                <w:lang w:val="en-US"/>
              </w:rPr>
              <w:t>P</w:t>
            </w:r>
            <w:r w:rsidRPr="00E81C0A">
              <w:rPr>
                <w:rFonts w:cs="Arial"/>
                <w:vertAlign w:val="subscript"/>
              </w:rPr>
              <w:t>р</w:t>
            </w:r>
            <w:r w:rsidRPr="00E81C0A">
              <w:rPr>
                <w:rFonts w:cs="Arial"/>
              </w:rPr>
              <w:t>, МПа</w:t>
            </w:r>
          </w:p>
        </w:tc>
        <w:tc>
          <w:tcPr>
            <w:tcW w:w="1939" w:type="pct"/>
            <w:tcBorders>
              <w:top w:val="single" w:sz="4" w:space="0" w:color="auto"/>
              <w:left w:val="single" w:sz="4" w:space="0" w:color="auto"/>
              <w:bottom w:val="single" w:sz="4" w:space="0" w:color="auto"/>
              <w:right w:val="single" w:sz="4" w:space="0" w:color="auto"/>
            </w:tcBorders>
            <w:vAlign w:val="center"/>
            <w:hideMark/>
          </w:tcPr>
          <w:p w:rsidR="004D7959" w:rsidRPr="00E81C0A" w:rsidRDefault="00FF5AC9" w:rsidP="00A36E4C">
            <w:pPr>
              <w:ind w:left="57" w:right="57"/>
              <w:jc w:val="center"/>
              <w:rPr>
                <w:rFonts w:cs="Arial"/>
              </w:rPr>
            </w:pPr>
            <w:r w:rsidRPr="00E81C0A">
              <w:rPr>
                <w:rFonts w:cs="Arial"/>
              </w:rPr>
              <w:t>4,0;</w:t>
            </w:r>
            <w:r w:rsidR="006F3CCA" w:rsidRPr="00E81C0A">
              <w:rPr>
                <w:rFonts w:cs="Arial"/>
              </w:rPr>
              <w:t xml:space="preserve"> 6,3</w:t>
            </w:r>
          </w:p>
        </w:tc>
      </w:tr>
      <w:bookmarkEnd w:id="74"/>
      <w:tr w:rsidR="00000000" w:rsidTr="004E630D">
        <w:trPr>
          <w:cantSplit/>
        </w:trPr>
        <w:tc>
          <w:tcPr>
            <w:tcW w:w="3061" w:type="pct"/>
            <w:gridSpan w:val="2"/>
            <w:tcBorders>
              <w:top w:val="single" w:sz="4" w:space="0" w:color="auto"/>
              <w:left w:val="single" w:sz="4" w:space="0" w:color="auto"/>
              <w:bottom w:val="single" w:sz="4" w:space="0" w:color="auto"/>
              <w:right w:val="single" w:sz="4" w:space="0" w:color="auto"/>
            </w:tcBorders>
          </w:tcPr>
          <w:p w:rsidR="004D7959" w:rsidRPr="00E81C0A" w:rsidRDefault="004D7959" w:rsidP="00A36E4C">
            <w:pPr>
              <w:ind w:left="57" w:right="57"/>
              <w:rPr>
                <w:rFonts w:cs="Arial"/>
              </w:rPr>
            </w:pPr>
            <w:r w:rsidRPr="00E81C0A">
              <w:rPr>
                <w:rFonts w:cs="Arial"/>
              </w:rPr>
              <w:t xml:space="preserve">Диапазон регулирования </w:t>
            </w:r>
            <w:r w:rsidRPr="00E81C0A">
              <w:t>скорости роста давления в защищаемом трубопроводе при р</w:t>
            </w:r>
            <w:r w:rsidRPr="00E81C0A">
              <w:t>а</w:t>
            </w:r>
            <w:r w:rsidRPr="00E81C0A">
              <w:t>боте ССВД, МПа/с</w:t>
            </w:r>
            <w:r w:rsidRPr="00E81C0A">
              <w:rPr>
                <w:vertAlign w:val="superscript"/>
              </w:rPr>
              <w:t>1)</w:t>
            </w:r>
          </w:p>
        </w:tc>
        <w:tc>
          <w:tcPr>
            <w:tcW w:w="1939" w:type="pct"/>
            <w:tcBorders>
              <w:top w:val="single" w:sz="4" w:space="0" w:color="auto"/>
              <w:left w:val="single" w:sz="4" w:space="0" w:color="auto"/>
              <w:bottom w:val="single" w:sz="4" w:space="0" w:color="auto"/>
              <w:right w:val="single" w:sz="4" w:space="0" w:color="auto"/>
            </w:tcBorders>
            <w:vAlign w:val="center"/>
          </w:tcPr>
          <w:p w:rsidR="004D7959" w:rsidRPr="00E81C0A" w:rsidRDefault="004D7959" w:rsidP="00A36E4C">
            <w:pPr>
              <w:ind w:left="57" w:right="57"/>
              <w:jc w:val="center"/>
              <w:rPr>
                <w:rFonts w:cs="Arial"/>
              </w:rPr>
            </w:pPr>
            <w:r w:rsidRPr="00E81C0A">
              <w:t>От 0,01 до 0,06</w:t>
            </w:r>
          </w:p>
        </w:tc>
      </w:tr>
      <w:tr w:rsidR="00000000" w:rsidTr="004E630D">
        <w:trPr>
          <w:cantSplit/>
        </w:trPr>
        <w:tc>
          <w:tcPr>
            <w:tcW w:w="3061" w:type="pct"/>
            <w:gridSpan w:val="2"/>
            <w:tcBorders>
              <w:top w:val="single" w:sz="4" w:space="0" w:color="auto"/>
              <w:left w:val="single" w:sz="4" w:space="0" w:color="auto"/>
              <w:bottom w:val="single" w:sz="4" w:space="0" w:color="auto"/>
              <w:right w:val="single" w:sz="4" w:space="0" w:color="auto"/>
            </w:tcBorders>
            <w:hideMark/>
          </w:tcPr>
          <w:p w:rsidR="004D7959" w:rsidRPr="00E81C0A" w:rsidRDefault="004D7959" w:rsidP="00A36E4C">
            <w:pPr>
              <w:ind w:left="57" w:right="57"/>
              <w:rPr>
                <w:rFonts w:cs="Arial"/>
              </w:rPr>
            </w:pPr>
            <w:r w:rsidRPr="00E81C0A">
              <w:t>Точность настройки скорости роста давл</w:t>
            </w:r>
            <w:r w:rsidRPr="00E81C0A">
              <w:t>е</w:t>
            </w:r>
            <w:r w:rsidRPr="00E81C0A">
              <w:t>ния, МПа/с</w:t>
            </w:r>
          </w:p>
        </w:tc>
        <w:tc>
          <w:tcPr>
            <w:tcW w:w="1939" w:type="pct"/>
            <w:tcBorders>
              <w:top w:val="single" w:sz="4" w:space="0" w:color="auto"/>
              <w:left w:val="single" w:sz="4" w:space="0" w:color="auto"/>
              <w:bottom w:val="single" w:sz="4" w:space="0" w:color="auto"/>
              <w:right w:val="single" w:sz="4" w:space="0" w:color="auto"/>
            </w:tcBorders>
            <w:vAlign w:val="center"/>
            <w:hideMark/>
          </w:tcPr>
          <w:p w:rsidR="004D7959" w:rsidRPr="00E81C0A" w:rsidRDefault="009E7331" w:rsidP="00A36E4C">
            <w:pPr>
              <w:ind w:left="57" w:right="57"/>
              <w:jc w:val="center"/>
            </w:pPr>
            <w:r>
              <w:rPr>
                <w:rFonts w:cs="Arial"/>
              </w:rPr>
              <w:t>±</w:t>
            </w:r>
            <w:r w:rsidR="004D7959" w:rsidRPr="00E81C0A">
              <w:t>0,01</w:t>
            </w:r>
          </w:p>
        </w:tc>
      </w:tr>
      <w:tr w:rsidR="00000000" w:rsidTr="004E630D">
        <w:trPr>
          <w:cantSplit/>
        </w:trPr>
        <w:tc>
          <w:tcPr>
            <w:tcW w:w="3061" w:type="pct"/>
            <w:gridSpan w:val="2"/>
            <w:tcBorders>
              <w:top w:val="single" w:sz="4" w:space="0" w:color="auto"/>
              <w:left w:val="single" w:sz="4" w:space="0" w:color="auto"/>
              <w:bottom w:val="single" w:sz="4" w:space="0" w:color="auto"/>
              <w:right w:val="single" w:sz="4" w:space="0" w:color="auto"/>
            </w:tcBorders>
          </w:tcPr>
          <w:p w:rsidR="004D7959" w:rsidRPr="00E81C0A" w:rsidRDefault="004D7959" w:rsidP="00A36E4C">
            <w:pPr>
              <w:ind w:left="57" w:right="57"/>
            </w:pPr>
            <w:r w:rsidRPr="00E81C0A">
              <w:t>Увеличение давления рабочей среды в з</w:t>
            </w:r>
            <w:r w:rsidRPr="00E81C0A">
              <w:t>а</w:t>
            </w:r>
            <w:r w:rsidRPr="00E81C0A">
              <w:t>щищаемом трубопроводе над давлением настройки ГПА при скорости роста давления, превышающей величину, установленную настройкой, при которой срабатывают клапаны, МПа</w:t>
            </w:r>
          </w:p>
        </w:tc>
        <w:tc>
          <w:tcPr>
            <w:tcW w:w="1939" w:type="pct"/>
            <w:tcBorders>
              <w:top w:val="single" w:sz="4" w:space="0" w:color="auto"/>
              <w:left w:val="single" w:sz="4" w:space="0" w:color="auto"/>
              <w:bottom w:val="single" w:sz="4" w:space="0" w:color="auto"/>
              <w:right w:val="single" w:sz="4" w:space="0" w:color="auto"/>
            </w:tcBorders>
            <w:vAlign w:val="center"/>
          </w:tcPr>
          <w:p w:rsidR="004D7959" w:rsidRPr="00E81C0A" w:rsidRDefault="004D7959" w:rsidP="00A36E4C">
            <w:pPr>
              <w:ind w:left="57" w:right="57"/>
              <w:jc w:val="center"/>
            </w:pPr>
            <w:r w:rsidRPr="00E81C0A">
              <w:t>От 0,1 до 0,4</w:t>
            </w:r>
          </w:p>
        </w:tc>
      </w:tr>
      <w:tr w:rsidR="00000000" w:rsidTr="004E630D">
        <w:trPr>
          <w:cantSplit/>
          <w:trHeight w:val="197"/>
        </w:trPr>
        <w:tc>
          <w:tcPr>
            <w:tcW w:w="3061" w:type="pct"/>
            <w:gridSpan w:val="2"/>
            <w:tcBorders>
              <w:top w:val="single" w:sz="4" w:space="0" w:color="auto"/>
              <w:left w:val="single" w:sz="4" w:space="0" w:color="auto"/>
              <w:bottom w:val="single" w:sz="4" w:space="0" w:color="auto"/>
              <w:right w:val="single" w:sz="4" w:space="0" w:color="auto"/>
            </w:tcBorders>
          </w:tcPr>
          <w:p w:rsidR="004D7959" w:rsidRPr="00E81C0A" w:rsidRDefault="004D7959" w:rsidP="00A36E4C">
            <w:pPr>
              <w:ind w:left="57" w:right="57"/>
            </w:pPr>
            <w:r w:rsidRPr="00E81C0A">
              <w:t>Диапазон давлений настройки ГПА, МПа</w:t>
            </w:r>
          </w:p>
        </w:tc>
        <w:tc>
          <w:tcPr>
            <w:tcW w:w="1939" w:type="pct"/>
            <w:tcBorders>
              <w:top w:val="single" w:sz="4" w:space="0" w:color="auto"/>
              <w:left w:val="single" w:sz="4" w:space="0" w:color="auto"/>
              <w:bottom w:val="single" w:sz="4" w:space="0" w:color="auto"/>
              <w:right w:val="single" w:sz="4" w:space="0" w:color="auto"/>
            </w:tcBorders>
            <w:vAlign w:val="center"/>
          </w:tcPr>
          <w:p w:rsidR="004D7959" w:rsidRPr="00E81C0A" w:rsidRDefault="004D7959" w:rsidP="00A36E4C">
            <w:pPr>
              <w:ind w:left="57" w:right="57"/>
              <w:jc w:val="center"/>
            </w:pPr>
            <w:r w:rsidRPr="00E81C0A">
              <w:t>От 0,4 до 3,0</w:t>
            </w:r>
          </w:p>
        </w:tc>
      </w:tr>
      <w:tr w:rsidR="00000000" w:rsidTr="004E630D">
        <w:trPr>
          <w:cantSplit/>
          <w:trHeight w:val="197"/>
        </w:trPr>
        <w:tc>
          <w:tcPr>
            <w:tcW w:w="3061" w:type="pct"/>
            <w:gridSpan w:val="2"/>
            <w:tcBorders>
              <w:top w:val="single" w:sz="4" w:space="0" w:color="auto"/>
              <w:left w:val="single" w:sz="4" w:space="0" w:color="auto"/>
              <w:bottom w:val="single" w:sz="4" w:space="0" w:color="auto"/>
              <w:right w:val="single" w:sz="4" w:space="0" w:color="auto"/>
            </w:tcBorders>
          </w:tcPr>
          <w:p w:rsidR="004D7959" w:rsidRPr="00E81C0A" w:rsidRDefault="004D7959" w:rsidP="00A36E4C">
            <w:pPr>
              <w:ind w:left="57" w:right="57"/>
              <w:rPr>
                <w:rFonts w:cs="Arial"/>
              </w:rPr>
            </w:pPr>
            <w:r w:rsidRPr="00E81C0A">
              <w:rPr>
                <w:rFonts w:cs="Arial"/>
              </w:rPr>
              <w:t>Номинальное давление</w:t>
            </w:r>
            <w:r w:rsidR="00DF3AF9" w:rsidRPr="00E81C0A">
              <w:rPr>
                <w:rFonts w:cs="Arial"/>
              </w:rPr>
              <w:t xml:space="preserve"> оборудования ССВД</w:t>
            </w:r>
            <w:r w:rsidR="00BE7D4C" w:rsidRPr="00E81C0A">
              <w:rPr>
                <w:rFonts w:cs="Arial"/>
              </w:rPr>
              <w:t xml:space="preserve"> и </w:t>
            </w:r>
            <w:r w:rsidR="00211CD9" w:rsidRPr="00E81C0A">
              <w:rPr>
                <w:rFonts w:cs="Arial"/>
              </w:rPr>
              <w:t>ее</w:t>
            </w:r>
            <w:r w:rsidR="00BE7D4C" w:rsidRPr="00E81C0A">
              <w:rPr>
                <w:rFonts w:cs="Arial"/>
              </w:rPr>
              <w:t xml:space="preserve"> составных частей</w:t>
            </w:r>
            <w:r w:rsidR="00DF3AF9" w:rsidRPr="00E81C0A">
              <w:rPr>
                <w:rFonts w:cs="Arial"/>
              </w:rPr>
              <w:t xml:space="preserve"> (</w:t>
            </w:r>
            <w:r w:rsidRPr="00E81C0A">
              <w:rPr>
                <w:rFonts w:cs="Arial"/>
              </w:rPr>
              <w:t>клапан</w:t>
            </w:r>
            <w:r w:rsidR="00DF3AF9" w:rsidRPr="00E81C0A">
              <w:rPr>
                <w:rFonts w:cs="Arial"/>
              </w:rPr>
              <w:t>ы</w:t>
            </w:r>
            <w:r w:rsidR="007F1A4D" w:rsidRPr="00E81C0A">
              <w:rPr>
                <w:rFonts w:cs="Arial"/>
              </w:rPr>
              <w:t>, ГПА</w:t>
            </w:r>
            <w:r w:rsidR="00BE7D4C" w:rsidRPr="00E81C0A">
              <w:rPr>
                <w:rFonts w:cs="Arial"/>
              </w:rPr>
              <w:t>, мембраны</w:t>
            </w:r>
            <w:r w:rsidR="00DF3AF9" w:rsidRPr="00E81C0A">
              <w:rPr>
                <w:rFonts w:cs="Arial"/>
              </w:rPr>
              <w:t>)</w:t>
            </w:r>
            <w:r w:rsidRPr="00E81C0A">
              <w:rPr>
                <w:rFonts w:cs="Arial"/>
              </w:rPr>
              <w:t>, МПа</w:t>
            </w:r>
            <w:r w:rsidR="00DF3AF9" w:rsidRPr="00E81C0A">
              <w:rPr>
                <w:rFonts w:cs="Arial"/>
              </w:rPr>
              <w:t>, не менее</w:t>
            </w:r>
          </w:p>
        </w:tc>
        <w:tc>
          <w:tcPr>
            <w:tcW w:w="1939" w:type="pct"/>
            <w:tcBorders>
              <w:top w:val="single" w:sz="4" w:space="0" w:color="auto"/>
              <w:left w:val="single" w:sz="4" w:space="0" w:color="auto"/>
              <w:bottom w:val="single" w:sz="4" w:space="0" w:color="auto"/>
              <w:right w:val="single" w:sz="4" w:space="0" w:color="auto"/>
            </w:tcBorders>
            <w:vAlign w:val="center"/>
          </w:tcPr>
          <w:p w:rsidR="004D7959" w:rsidRPr="00E81C0A" w:rsidRDefault="004D7959" w:rsidP="00A36E4C">
            <w:pPr>
              <w:ind w:left="57" w:right="57"/>
              <w:jc w:val="center"/>
              <w:rPr>
                <w:rFonts w:cs="Arial"/>
                <w:i/>
                <w:vertAlign w:val="subscript"/>
              </w:rPr>
            </w:pPr>
            <w:r w:rsidRPr="00E81C0A">
              <w:rPr>
                <w:rFonts w:cs="Arial"/>
                <w:i/>
                <w:lang w:val="en-US"/>
              </w:rPr>
              <w:t>P</w:t>
            </w:r>
            <w:r w:rsidRPr="00E81C0A">
              <w:rPr>
                <w:rFonts w:cs="Arial"/>
                <w:vertAlign w:val="subscript"/>
              </w:rPr>
              <w:t>р</w:t>
            </w:r>
          </w:p>
        </w:tc>
      </w:tr>
      <w:tr w:rsidR="00000000" w:rsidTr="004E630D">
        <w:trPr>
          <w:cantSplit/>
          <w:trHeight w:val="197"/>
        </w:trPr>
        <w:tc>
          <w:tcPr>
            <w:tcW w:w="3061" w:type="pct"/>
            <w:gridSpan w:val="2"/>
            <w:tcBorders>
              <w:top w:val="single" w:sz="4" w:space="0" w:color="auto"/>
              <w:left w:val="single" w:sz="4" w:space="0" w:color="auto"/>
              <w:bottom w:val="single" w:sz="4" w:space="0" w:color="auto"/>
              <w:right w:val="single" w:sz="4" w:space="0" w:color="auto"/>
            </w:tcBorders>
          </w:tcPr>
          <w:p w:rsidR="004D7959" w:rsidRPr="00E81C0A" w:rsidRDefault="004D7959" w:rsidP="00A36E4C">
            <w:pPr>
              <w:ind w:left="57" w:right="57"/>
              <w:rPr>
                <w:rFonts w:cs="Arial"/>
              </w:rPr>
            </w:pPr>
            <w:r w:rsidRPr="00E81C0A">
              <w:t>Номинальный</w:t>
            </w:r>
            <w:r w:rsidRPr="00E81C0A">
              <w:rPr>
                <w:rFonts w:cs="Arial"/>
              </w:rPr>
              <w:t xml:space="preserve"> диаметр </w:t>
            </w:r>
            <w:r w:rsidR="009E7331" w:rsidRPr="00E81C0A">
              <w:rPr>
                <w:rFonts w:cs="Arial"/>
                <w:i/>
                <w:lang w:val="en-US"/>
              </w:rPr>
              <w:t>DN</w:t>
            </w:r>
            <w:r w:rsidR="009E7331" w:rsidRPr="00E81C0A">
              <w:rPr>
                <w:rFonts w:cs="Arial"/>
              </w:rPr>
              <w:t xml:space="preserve"> </w:t>
            </w:r>
            <w:r w:rsidRPr="006D1486">
              <w:rPr>
                <w:rFonts w:cs="Arial"/>
              </w:rPr>
              <w:t xml:space="preserve">клапанов </w:t>
            </w:r>
            <w:r w:rsidR="009E7331" w:rsidRPr="00E27FAE">
              <w:rPr>
                <w:rFonts w:cs="Arial"/>
              </w:rPr>
              <w:t>по ГОСТ 28338</w:t>
            </w:r>
          </w:p>
        </w:tc>
        <w:tc>
          <w:tcPr>
            <w:tcW w:w="1939" w:type="pct"/>
            <w:tcBorders>
              <w:top w:val="single" w:sz="4" w:space="0" w:color="auto"/>
              <w:left w:val="single" w:sz="4" w:space="0" w:color="auto"/>
              <w:bottom w:val="single" w:sz="4" w:space="0" w:color="auto"/>
              <w:right w:val="single" w:sz="4" w:space="0" w:color="auto"/>
            </w:tcBorders>
            <w:vAlign w:val="center"/>
          </w:tcPr>
          <w:p w:rsidR="004D7959" w:rsidRPr="00E81C0A" w:rsidRDefault="009E7331" w:rsidP="00A36E4C">
            <w:pPr>
              <w:ind w:left="57" w:right="57"/>
              <w:jc w:val="center"/>
              <w:rPr>
                <w:rFonts w:cs="Arial"/>
              </w:rPr>
            </w:pPr>
            <w:r w:rsidRPr="00E81C0A">
              <w:rPr>
                <w:rFonts w:cs="Arial"/>
                <w:i/>
                <w:lang w:val="en-US"/>
              </w:rPr>
              <w:t>DN</w:t>
            </w:r>
            <w:r w:rsidRPr="00E81C0A">
              <w:rPr>
                <w:rFonts w:cs="Arial"/>
              </w:rPr>
              <w:t xml:space="preserve"> </w:t>
            </w:r>
            <w:r w:rsidR="004D7959" w:rsidRPr="00E81C0A">
              <w:rPr>
                <w:rFonts w:cs="Arial"/>
              </w:rPr>
              <w:t xml:space="preserve">200; </w:t>
            </w:r>
            <w:r w:rsidRPr="00E81C0A">
              <w:rPr>
                <w:rFonts w:cs="Arial"/>
                <w:i/>
                <w:lang w:val="en-US"/>
              </w:rPr>
              <w:t>DN</w:t>
            </w:r>
            <w:r w:rsidRPr="00E81C0A">
              <w:rPr>
                <w:rFonts w:cs="Arial"/>
              </w:rPr>
              <w:t xml:space="preserve"> </w:t>
            </w:r>
            <w:r w:rsidR="004D7959" w:rsidRPr="00E81C0A">
              <w:rPr>
                <w:rFonts w:cs="Arial"/>
              </w:rPr>
              <w:t xml:space="preserve">250; </w:t>
            </w:r>
            <w:r w:rsidRPr="00E81C0A">
              <w:rPr>
                <w:rFonts w:cs="Arial"/>
                <w:i/>
                <w:lang w:val="en-US"/>
              </w:rPr>
              <w:t>DN</w:t>
            </w:r>
            <w:r w:rsidRPr="00E81C0A">
              <w:rPr>
                <w:rFonts w:cs="Arial"/>
              </w:rPr>
              <w:t xml:space="preserve"> </w:t>
            </w:r>
            <w:r w:rsidR="004D7959" w:rsidRPr="00E81C0A">
              <w:rPr>
                <w:rFonts w:cs="Arial"/>
              </w:rPr>
              <w:t>300</w:t>
            </w:r>
          </w:p>
        </w:tc>
      </w:tr>
      <w:tr w:rsidR="00000000" w:rsidTr="004E630D">
        <w:trPr>
          <w:cantSplit/>
          <w:trHeight w:val="197"/>
        </w:trPr>
        <w:tc>
          <w:tcPr>
            <w:tcW w:w="3061" w:type="pct"/>
            <w:gridSpan w:val="2"/>
            <w:tcBorders>
              <w:top w:val="single" w:sz="4" w:space="0" w:color="auto"/>
              <w:left w:val="single" w:sz="4" w:space="0" w:color="auto"/>
              <w:bottom w:val="single" w:sz="4" w:space="0" w:color="auto"/>
              <w:right w:val="single" w:sz="4" w:space="0" w:color="auto"/>
            </w:tcBorders>
          </w:tcPr>
          <w:p w:rsidR="004D7959" w:rsidRPr="00E81C0A" w:rsidRDefault="00BE7D4C" w:rsidP="00A36E4C">
            <w:pPr>
              <w:ind w:left="57" w:right="57"/>
              <w:rPr>
                <w:rFonts w:cs="Arial"/>
                <w:vertAlign w:val="superscript"/>
              </w:rPr>
            </w:pPr>
            <w:r w:rsidRPr="00E81C0A">
              <w:rPr>
                <w:rFonts w:cs="Arial"/>
              </w:rPr>
              <w:t xml:space="preserve">Пробное давление </w:t>
            </w:r>
            <w:r w:rsidRPr="00E81C0A">
              <w:t xml:space="preserve">при испытании на прочность ССВД, клапанов, ГПА, мембран клапанов и мембран ГПА </w:t>
            </w:r>
            <w:r w:rsidRPr="00E81C0A">
              <w:rPr>
                <w:rFonts w:cs="Arial"/>
                <w:i/>
              </w:rPr>
              <w:t>Р</w:t>
            </w:r>
            <w:r w:rsidRPr="00E81C0A">
              <w:rPr>
                <w:rFonts w:cs="Arial"/>
                <w:vertAlign w:val="subscript"/>
              </w:rPr>
              <w:t>пр</w:t>
            </w:r>
            <w:r w:rsidRPr="00E81C0A">
              <w:rPr>
                <w:rFonts w:cs="Arial"/>
              </w:rPr>
              <w:t>, МПа</w:t>
            </w:r>
          </w:p>
        </w:tc>
        <w:tc>
          <w:tcPr>
            <w:tcW w:w="1939" w:type="pct"/>
            <w:tcBorders>
              <w:top w:val="single" w:sz="4" w:space="0" w:color="auto"/>
              <w:left w:val="single" w:sz="4" w:space="0" w:color="auto"/>
              <w:bottom w:val="single" w:sz="4" w:space="0" w:color="auto"/>
              <w:right w:val="single" w:sz="4" w:space="0" w:color="auto"/>
            </w:tcBorders>
            <w:vAlign w:val="center"/>
          </w:tcPr>
          <w:p w:rsidR="004D7959" w:rsidRPr="00E81C0A" w:rsidRDefault="004D7959" w:rsidP="00A36E4C">
            <w:pPr>
              <w:ind w:left="57" w:right="57"/>
              <w:jc w:val="center"/>
              <w:rPr>
                <w:rFonts w:cs="Arial"/>
              </w:rPr>
            </w:pPr>
            <w:r w:rsidRPr="00E81C0A">
              <w:rPr>
                <w:rFonts w:cs="Arial"/>
              </w:rPr>
              <w:t xml:space="preserve">1,5 </w:t>
            </w:r>
            <w:r w:rsidRPr="00E81C0A">
              <w:rPr>
                <w:rFonts w:cs="Arial"/>
                <w:i/>
                <w:lang w:val="en-US"/>
              </w:rPr>
              <w:t>PN</w:t>
            </w:r>
          </w:p>
        </w:tc>
      </w:tr>
      <w:tr w:rsidR="00000000" w:rsidTr="004E630D">
        <w:trPr>
          <w:cantSplit/>
          <w:trHeight w:val="197"/>
        </w:trPr>
        <w:tc>
          <w:tcPr>
            <w:tcW w:w="3061" w:type="pct"/>
            <w:gridSpan w:val="2"/>
            <w:tcBorders>
              <w:top w:val="single" w:sz="4" w:space="0" w:color="auto"/>
              <w:left w:val="single" w:sz="4" w:space="0" w:color="auto"/>
              <w:bottom w:val="single" w:sz="4" w:space="0" w:color="auto"/>
              <w:right w:val="single" w:sz="4" w:space="0" w:color="auto"/>
            </w:tcBorders>
          </w:tcPr>
          <w:p w:rsidR="004D7959" w:rsidRPr="00E81C0A" w:rsidRDefault="004D7959" w:rsidP="00A36E4C">
            <w:pPr>
              <w:ind w:left="57" w:right="57"/>
              <w:rPr>
                <w:rFonts w:cs="Arial"/>
              </w:rPr>
            </w:pPr>
            <w:r w:rsidRPr="00E81C0A">
              <w:t>Давление разрушения корпуса ГПА</w:t>
            </w:r>
            <w:r w:rsidRPr="00E81C0A">
              <w:rPr>
                <w:rFonts w:cs="Arial"/>
              </w:rPr>
              <w:t>, МПа</w:t>
            </w:r>
            <w:r w:rsidR="00BA4CF9" w:rsidRPr="00E81C0A">
              <w:rPr>
                <w:rFonts w:cs="Arial"/>
              </w:rPr>
              <w:t>, не менее</w:t>
            </w:r>
          </w:p>
        </w:tc>
        <w:tc>
          <w:tcPr>
            <w:tcW w:w="1939" w:type="pct"/>
            <w:tcBorders>
              <w:top w:val="single" w:sz="4" w:space="0" w:color="auto"/>
              <w:left w:val="single" w:sz="4" w:space="0" w:color="auto"/>
              <w:bottom w:val="single" w:sz="4" w:space="0" w:color="auto"/>
              <w:right w:val="single" w:sz="4" w:space="0" w:color="auto"/>
            </w:tcBorders>
            <w:vAlign w:val="center"/>
          </w:tcPr>
          <w:p w:rsidR="004D7959" w:rsidRPr="00E81C0A" w:rsidRDefault="004D7959" w:rsidP="00A36E4C">
            <w:pPr>
              <w:ind w:left="57" w:right="57"/>
              <w:jc w:val="center"/>
              <w:rPr>
                <w:rFonts w:cs="Arial"/>
              </w:rPr>
            </w:pPr>
            <w:r w:rsidRPr="00E81C0A">
              <w:t>3,0</w:t>
            </w:r>
            <w:r w:rsidRPr="00E81C0A">
              <w:rPr>
                <w:rFonts w:cs="Arial"/>
              </w:rPr>
              <w:t xml:space="preserve"> </w:t>
            </w:r>
            <w:r w:rsidRPr="00E81C0A">
              <w:rPr>
                <w:i/>
                <w:lang w:val="en-US"/>
              </w:rPr>
              <w:t>PN</w:t>
            </w:r>
          </w:p>
        </w:tc>
      </w:tr>
      <w:tr w:rsidR="00000000" w:rsidTr="00A36E4C">
        <w:trPr>
          <w:cantSplit/>
          <w:trHeight w:val="576"/>
        </w:trPr>
        <w:tc>
          <w:tcPr>
            <w:tcW w:w="1530" w:type="pct"/>
            <w:vMerge w:val="restart"/>
            <w:tcBorders>
              <w:top w:val="single" w:sz="4" w:space="0" w:color="auto"/>
              <w:left w:val="single" w:sz="4" w:space="0" w:color="auto"/>
              <w:right w:val="single" w:sz="4" w:space="0" w:color="auto"/>
            </w:tcBorders>
            <w:vAlign w:val="center"/>
          </w:tcPr>
          <w:p w:rsidR="009E7331" w:rsidRPr="00E81C0A" w:rsidRDefault="009E7331" w:rsidP="00A36E4C">
            <w:pPr>
              <w:ind w:left="57" w:right="57"/>
            </w:pPr>
            <w:r w:rsidRPr="00E81C0A">
              <w:t>Давление страгивания поршня поршневых ГПА без нагрузки и его перемещения по всей длине хода,</w:t>
            </w:r>
            <w:r w:rsidRPr="00E81C0A">
              <w:rPr>
                <w:rFonts w:cs="Arial"/>
              </w:rPr>
              <w:t xml:space="preserve"> МПа, не более</w:t>
            </w:r>
            <w:r w:rsidRPr="00E81C0A">
              <w:rPr>
                <w:rFonts w:cs="Arial"/>
                <w:vertAlign w:val="superscript"/>
              </w:rPr>
              <w:t>2)</w:t>
            </w:r>
          </w:p>
        </w:tc>
        <w:tc>
          <w:tcPr>
            <w:tcW w:w="1531" w:type="pct"/>
            <w:tcBorders>
              <w:top w:val="single" w:sz="4" w:space="0" w:color="auto"/>
              <w:left w:val="single" w:sz="4" w:space="0" w:color="auto"/>
              <w:bottom w:val="single" w:sz="4" w:space="0" w:color="auto"/>
              <w:right w:val="single" w:sz="4" w:space="0" w:color="auto"/>
            </w:tcBorders>
            <w:vAlign w:val="center"/>
          </w:tcPr>
          <w:p w:rsidR="009E7331" w:rsidRPr="00E81C0A" w:rsidRDefault="009E7331" w:rsidP="00A36E4C">
            <w:pPr>
              <w:ind w:left="57" w:right="57"/>
            </w:pPr>
            <w:r w:rsidRPr="00E81C0A">
              <w:t>при диаметре поршня свыше 100 мм</w:t>
            </w:r>
          </w:p>
        </w:tc>
        <w:tc>
          <w:tcPr>
            <w:tcW w:w="1939" w:type="pct"/>
            <w:tcBorders>
              <w:top w:val="single" w:sz="4" w:space="0" w:color="auto"/>
              <w:left w:val="single" w:sz="4" w:space="0" w:color="auto"/>
              <w:right w:val="single" w:sz="4" w:space="0" w:color="auto"/>
            </w:tcBorders>
            <w:vAlign w:val="center"/>
          </w:tcPr>
          <w:p w:rsidR="009E7331" w:rsidRPr="00E81C0A" w:rsidRDefault="009E7331" w:rsidP="00A36E4C">
            <w:pPr>
              <w:ind w:left="57" w:right="57"/>
              <w:jc w:val="center"/>
              <w:rPr>
                <w:b/>
                <w:lang w:val="en-US"/>
              </w:rPr>
            </w:pPr>
            <w:r w:rsidRPr="00E81C0A">
              <w:t xml:space="preserve">0,02 </w:t>
            </w:r>
            <w:r w:rsidRPr="00E81C0A">
              <w:rPr>
                <w:i/>
                <w:lang w:val="en-US"/>
              </w:rPr>
              <w:t>PN</w:t>
            </w:r>
          </w:p>
        </w:tc>
      </w:tr>
      <w:tr w:rsidR="00000000" w:rsidTr="00A36E4C">
        <w:trPr>
          <w:cantSplit/>
          <w:trHeight w:val="576"/>
        </w:trPr>
        <w:tc>
          <w:tcPr>
            <w:tcW w:w="1530" w:type="pct"/>
            <w:vMerge/>
            <w:tcBorders>
              <w:left w:val="single" w:sz="4" w:space="0" w:color="auto"/>
              <w:bottom w:val="single" w:sz="4" w:space="0" w:color="auto"/>
              <w:right w:val="single" w:sz="4" w:space="0" w:color="auto"/>
            </w:tcBorders>
            <w:vAlign w:val="center"/>
          </w:tcPr>
          <w:p w:rsidR="009E7331" w:rsidRPr="00E81C0A" w:rsidRDefault="009E7331" w:rsidP="00A36E4C">
            <w:pPr>
              <w:ind w:left="57" w:right="57"/>
            </w:pPr>
          </w:p>
        </w:tc>
        <w:tc>
          <w:tcPr>
            <w:tcW w:w="1531" w:type="pct"/>
            <w:tcBorders>
              <w:top w:val="single" w:sz="4" w:space="0" w:color="auto"/>
              <w:left w:val="single" w:sz="4" w:space="0" w:color="auto"/>
              <w:bottom w:val="single" w:sz="4" w:space="0" w:color="auto"/>
              <w:right w:val="single" w:sz="4" w:space="0" w:color="auto"/>
            </w:tcBorders>
            <w:vAlign w:val="center"/>
          </w:tcPr>
          <w:p w:rsidR="009E7331" w:rsidRPr="00E81C0A" w:rsidRDefault="009E7331" w:rsidP="00A36E4C">
            <w:pPr>
              <w:ind w:left="57" w:right="57"/>
            </w:pPr>
            <w:r w:rsidRPr="00E81C0A">
              <w:t>при диаметре поршня до 100 мм</w:t>
            </w:r>
          </w:p>
        </w:tc>
        <w:tc>
          <w:tcPr>
            <w:tcW w:w="1939" w:type="pct"/>
            <w:tcBorders>
              <w:left w:val="single" w:sz="4" w:space="0" w:color="auto"/>
              <w:bottom w:val="single" w:sz="4" w:space="0" w:color="auto"/>
              <w:right w:val="single" w:sz="4" w:space="0" w:color="auto"/>
            </w:tcBorders>
            <w:vAlign w:val="center"/>
          </w:tcPr>
          <w:p w:rsidR="009E7331" w:rsidRPr="00E81C0A" w:rsidRDefault="009E7331" w:rsidP="00A36E4C">
            <w:pPr>
              <w:ind w:left="57" w:right="57"/>
              <w:jc w:val="center"/>
            </w:pPr>
            <w:r w:rsidRPr="00E81C0A">
              <w:t>0,0</w:t>
            </w:r>
            <w:r w:rsidRPr="00E81C0A">
              <w:rPr>
                <w:lang w:val="en-US"/>
              </w:rPr>
              <w:t>3</w:t>
            </w:r>
            <w:r w:rsidRPr="00E81C0A">
              <w:t xml:space="preserve"> </w:t>
            </w:r>
            <w:r w:rsidRPr="00E81C0A">
              <w:rPr>
                <w:i/>
                <w:lang w:val="en-US"/>
              </w:rPr>
              <w:t>PN</w:t>
            </w:r>
          </w:p>
        </w:tc>
      </w:tr>
      <w:tr w:rsidR="00000000" w:rsidTr="004E630D">
        <w:trPr>
          <w:cantSplit/>
          <w:trHeight w:val="197"/>
        </w:trPr>
        <w:tc>
          <w:tcPr>
            <w:tcW w:w="3061" w:type="pct"/>
            <w:gridSpan w:val="2"/>
            <w:tcBorders>
              <w:top w:val="single" w:sz="4" w:space="0" w:color="auto"/>
              <w:left w:val="single" w:sz="4" w:space="0" w:color="auto"/>
              <w:bottom w:val="single" w:sz="4" w:space="0" w:color="auto"/>
              <w:right w:val="single" w:sz="4" w:space="0" w:color="auto"/>
            </w:tcBorders>
            <w:shd w:val="clear" w:color="auto" w:fill="auto"/>
          </w:tcPr>
          <w:p w:rsidR="004D7959" w:rsidRPr="00E81C0A" w:rsidRDefault="004D7959" w:rsidP="00A36E4C">
            <w:pPr>
              <w:ind w:left="57" w:right="57"/>
            </w:pPr>
            <w:r w:rsidRPr="00E81C0A">
              <w:t>Режим работы</w:t>
            </w:r>
          </w:p>
        </w:tc>
        <w:tc>
          <w:tcPr>
            <w:tcW w:w="1939" w:type="pct"/>
            <w:tcBorders>
              <w:top w:val="single" w:sz="4" w:space="0" w:color="auto"/>
              <w:left w:val="single" w:sz="4" w:space="0" w:color="auto"/>
              <w:bottom w:val="single" w:sz="4" w:space="0" w:color="auto"/>
              <w:right w:val="single" w:sz="4" w:space="0" w:color="auto"/>
            </w:tcBorders>
            <w:shd w:val="clear" w:color="auto" w:fill="auto"/>
            <w:vAlign w:val="center"/>
          </w:tcPr>
          <w:p w:rsidR="004D7959" w:rsidRPr="00E81C0A" w:rsidRDefault="004D7959" w:rsidP="00A36E4C">
            <w:pPr>
              <w:ind w:left="57" w:right="57"/>
              <w:jc w:val="center"/>
            </w:pPr>
            <w:r w:rsidRPr="00E81C0A">
              <w:rPr>
                <w:spacing w:val="-4"/>
              </w:rPr>
              <w:t>Непрерывный</w:t>
            </w:r>
          </w:p>
        </w:tc>
      </w:tr>
      <w:tr w:rsidR="00000000" w:rsidTr="004E630D">
        <w:trPr>
          <w:cantSplit/>
          <w:trHeight w:val="197"/>
        </w:trPr>
        <w:tc>
          <w:tcPr>
            <w:tcW w:w="3061" w:type="pct"/>
            <w:gridSpan w:val="2"/>
            <w:tcBorders>
              <w:top w:val="single" w:sz="4" w:space="0" w:color="auto"/>
              <w:left w:val="single" w:sz="4" w:space="0" w:color="auto"/>
              <w:bottom w:val="single" w:sz="4" w:space="0" w:color="auto"/>
              <w:right w:val="single" w:sz="4" w:space="0" w:color="auto"/>
            </w:tcBorders>
          </w:tcPr>
          <w:p w:rsidR="004D7959" w:rsidRPr="00E81C0A" w:rsidRDefault="004D7959" w:rsidP="00A36E4C">
            <w:pPr>
              <w:ind w:left="57" w:right="57"/>
              <w:rPr>
                <w:rFonts w:cs="Arial"/>
              </w:rPr>
            </w:pPr>
            <w:r w:rsidRPr="00E81C0A">
              <w:t>Направление</w:t>
            </w:r>
            <w:r w:rsidRPr="00E81C0A">
              <w:rPr>
                <w:rFonts w:cs="Arial"/>
              </w:rPr>
              <w:t xml:space="preserve"> подачи рабочей среды</w:t>
            </w:r>
          </w:p>
        </w:tc>
        <w:tc>
          <w:tcPr>
            <w:tcW w:w="1939" w:type="pct"/>
            <w:tcBorders>
              <w:top w:val="single" w:sz="4" w:space="0" w:color="auto"/>
              <w:left w:val="single" w:sz="4" w:space="0" w:color="auto"/>
              <w:bottom w:val="single" w:sz="4" w:space="0" w:color="auto"/>
              <w:right w:val="single" w:sz="4" w:space="0" w:color="auto"/>
            </w:tcBorders>
            <w:vAlign w:val="center"/>
          </w:tcPr>
          <w:p w:rsidR="004D7959" w:rsidRPr="00E81C0A" w:rsidRDefault="004D7959" w:rsidP="0047768A">
            <w:pPr>
              <w:ind w:left="57" w:right="57"/>
              <w:jc w:val="center"/>
              <w:rPr>
                <w:rFonts w:cs="Arial"/>
              </w:rPr>
            </w:pPr>
            <w:r w:rsidRPr="00E81C0A">
              <w:rPr>
                <w:rFonts w:cs="Arial"/>
              </w:rPr>
              <w:t>По стрелке на корпусе клапана</w:t>
            </w:r>
          </w:p>
        </w:tc>
      </w:tr>
      <w:tr w:rsidR="00000000" w:rsidTr="004E630D">
        <w:trPr>
          <w:cantSplit/>
          <w:trHeight w:val="197"/>
        </w:trPr>
        <w:tc>
          <w:tcPr>
            <w:tcW w:w="3061" w:type="pct"/>
            <w:gridSpan w:val="2"/>
            <w:tcBorders>
              <w:top w:val="single" w:sz="4" w:space="0" w:color="auto"/>
              <w:left w:val="single" w:sz="4" w:space="0" w:color="auto"/>
              <w:bottom w:val="single" w:sz="4" w:space="0" w:color="auto"/>
              <w:right w:val="single" w:sz="4" w:space="0" w:color="auto"/>
            </w:tcBorders>
          </w:tcPr>
          <w:p w:rsidR="005461E3" w:rsidRPr="00E81C0A" w:rsidRDefault="009E7331" w:rsidP="00A36E4C">
            <w:pPr>
              <w:ind w:left="57" w:right="57"/>
            </w:pPr>
            <w:r>
              <w:t>Г</w:t>
            </w:r>
            <w:r w:rsidR="005A3992" w:rsidRPr="00E81C0A">
              <w:t>ерметичност</w:t>
            </w:r>
            <w:r>
              <w:t>ь</w:t>
            </w:r>
            <w:r w:rsidR="005A3992" w:rsidRPr="00E81C0A">
              <w:t xml:space="preserve"> затвора клапанов</w:t>
            </w:r>
            <w:r w:rsidR="00945A77" w:rsidRPr="00E81C0A">
              <w:rPr>
                <w:rFonts w:cs="Arial"/>
              </w:rPr>
              <w:t xml:space="preserve"> </w:t>
            </w:r>
          </w:p>
        </w:tc>
        <w:tc>
          <w:tcPr>
            <w:tcW w:w="1939" w:type="pct"/>
            <w:tcBorders>
              <w:top w:val="single" w:sz="4" w:space="0" w:color="auto"/>
              <w:left w:val="single" w:sz="4" w:space="0" w:color="auto"/>
              <w:bottom w:val="single" w:sz="4" w:space="0" w:color="auto"/>
              <w:right w:val="single" w:sz="4" w:space="0" w:color="auto"/>
            </w:tcBorders>
            <w:vAlign w:val="center"/>
          </w:tcPr>
          <w:p w:rsidR="005461E3" w:rsidRPr="00E81C0A" w:rsidRDefault="00AF340D" w:rsidP="00A36E4C">
            <w:pPr>
              <w:ind w:left="57" w:right="57"/>
              <w:jc w:val="center"/>
              <w:rPr>
                <w:rFonts w:cs="Arial"/>
              </w:rPr>
            </w:pPr>
            <w:r>
              <w:rPr>
                <w:rFonts w:cs="Arial"/>
              </w:rPr>
              <w:t xml:space="preserve">Класс </w:t>
            </w:r>
            <w:r w:rsidR="00945A77" w:rsidRPr="00E81C0A">
              <w:rPr>
                <w:rFonts w:cs="Arial"/>
              </w:rPr>
              <w:t>А</w:t>
            </w:r>
            <w:r>
              <w:rPr>
                <w:rFonts w:cs="Arial"/>
              </w:rPr>
              <w:t xml:space="preserve"> по ГОСТ 9544</w:t>
            </w:r>
          </w:p>
        </w:tc>
      </w:tr>
      <w:tr w:rsidR="00000000" w:rsidTr="004E630D">
        <w:trPr>
          <w:cantSplit/>
          <w:trHeight w:val="1102"/>
        </w:trPr>
        <w:tc>
          <w:tcPr>
            <w:tcW w:w="5000" w:type="pct"/>
            <w:gridSpan w:val="3"/>
            <w:tcBorders>
              <w:top w:val="single" w:sz="4" w:space="0" w:color="auto"/>
              <w:left w:val="single" w:sz="4" w:space="0" w:color="auto"/>
              <w:bottom w:val="single" w:sz="4" w:space="0" w:color="auto"/>
              <w:right w:val="single" w:sz="4" w:space="0" w:color="auto"/>
            </w:tcBorders>
            <w:vAlign w:val="center"/>
          </w:tcPr>
          <w:p w:rsidR="00A1087A" w:rsidRPr="00A36E4C" w:rsidRDefault="00A1087A" w:rsidP="00A645BB">
            <w:pPr>
              <w:spacing w:line="360" w:lineRule="auto"/>
              <w:ind w:firstLine="709"/>
              <w:jc w:val="both"/>
              <w:rPr>
                <w:rFonts w:cs="Arial"/>
                <w:sz w:val="22"/>
                <w:szCs w:val="22"/>
              </w:rPr>
            </w:pPr>
          </w:p>
          <w:p w:rsidR="004D7959" w:rsidRPr="00A36E4C" w:rsidRDefault="004D7959" w:rsidP="00A36E4C">
            <w:pPr>
              <w:spacing w:line="360" w:lineRule="auto"/>
              <w:ind w:right="57" w:firstLine="709"/>
              <w:jc w:val="both"/>
              <w:rPr>
                <w:rFonts w:cs="Arial"/>
                <w:sz w:val="22"/>
                <w:szCs w:val="22"/>
              </w:rPr>
            </w:pPr>
            <w:r w:rsidRPr="00A36E4C">
              <w:rPr>
                <w:rFonts w:cs="Arial"/>
                <w:sz w:val="22"/>
                <w:szCs w:val="22"/>
                <w:vertAlign w:val="superscript"/>
              </w:rPr>
              <w:t>1)</w:t>
            </w:r>
            <w:r w:rsidRPr="00A36E4C">
              <w:rPr>
                <w:rFonts w:cs="Arial"/>
                <w:spacing w:val="40"/>
                <w:sz w:val="22"/>
                <w:szCs w:val="22"/>
              </w:rPr>
              <w:t> </w:t>
            </w:r>
            <w:r w:rsidRPr="00A36E4C">
              <w:rPr>
                <w:rFonts w:cs="Arial"/>
                <w:sz w:val="22"/>
                <w:szCs w:val="22"/>
              </w:rPr>
              <w:t>Скорость роста давления в защищаемом трубопроводе при работе ССВД опред</w:t>
            </w:r>
            <w:r w:rsidRPr="00A36E4C">
              <w:rPr>
                <w:rFonts w:cs="Arial"/>
                <w:sz w:val="22"/>
                <w:szCs w:val="22"/>
              </w:rPr>
              <w:t>е</w:t>
            </w:r>
            <w:r w:rsidRPr="00A36E4C">
              <w:rPr>
                <w:rFonts w:cs="Arial"/>
                <w:sz w:val="22"/>
                <w:szCs w:val="22"/>
              </w:rPr>
              <w:t>ляют как среднюю ск</w:t>
            </w:r>
            <w:r w:rsidRPr="00A36E4C">
              <w:rPr>
                <w:rFonts w:cs="Arial"/>
                <w:sz w:val="22"/>
                <w:szCs w:val="22"/>
              </w:rPr>
              <w:t>о</w:t>
            </w:r>
            <w:r w:rsidRPr="00A36E4C">
              <w:rPr>
                <w:rFonts w:cs="Arial"/>
                <w:sz w:val="22"/>
                <w:szCs w:val="22"/>
              </w:rPr>
              <w:t>рость роста давления за время работы ССВД.</w:t>
            </w:r>
          </w:p>
          <w:p w:rsidR="00890BD5" w:rsidRPr="00A36E4C" w:rsidRDefault="00890BD5" w:rsidP="00A36E4C">
            <w:pPr>
              <w:spacing w:line="360" w:lineRule="auto"/>
              <w:ind w:right="57" w:firstLine="709"/>
              <w:jc w:val="both"/>
              <w:rPr>
                <w:rFonts w:cs="Arial"/>
                <w:sz w:val="22"/>
                <w:szCs w:val="22"/>
              </w:rPr>
            </w:pPr>
            <w:r w:rsidRPr="00A36E4C">
              <w:rPr>
                <w:rFonts w:cs="Arial"/>
                <w:sz w:val="22"/>
                <w:szCs w:val="22"/>
                <w:vertAlign w:val="superscript"/>
              </w:rPr>
              <w:t>2)</w:t>
            </w:r>
            <w:r w:rsidRPr="00A36E4C">
              <w:rPr>
                <w:rFonts w:cs="Arial"/>
                <w:sz w:val="22"/>
                <w:szCs w:val="22"/>
              </w:rPr>
              <w:t xml:space="preserve"> Параметр применяется при </w:t>
            </w:r>
            <w:r w:rsidR="004C26CF" w:rsidRPr="00A36E4C">
              <w:rPr>
                <w:rFonts w:cs="Arial"/>
                <w:sz w:val="22"/>
                <w:szCs w:val="22"/>
              </w:rPr>
              <w:t>использовании</w:t>
            </w:r>
            <w:r w:rsidRPr="00A36E4C">
              <w:rPr>
                <w:rFonts w:cs="Arial"/>
                <w:sz w:val="22"/>
                <w:szCs w:val="22"/>
              </w:rPr>
              <w:t xml:space="preserve"> в ССВД поршневых ГПА.</w:t>
            </w:r>
          </w:p>
          <w:p w:rsidR="00A71BD9" w:rsidRPr="00A36E4C" w:rsidRDefault="00A71BD9" w:rsidP="00A36E4C">
            <w:pPr>
              <w:spacing w:line="360" w:lineRule="auto"/>
              <w:ind w:right="57" w:firstLine="709"/>
              <w:jc w:val="both"/>
              <w:rPr>
                <w:rFonts w:cs="Arial"/>
                <w:spacing w:val="40"/>
                <w:sz w:val="22"/>
                <w:szCs w:val="22"/>
              </w:rPr>
            </w:pPr>
          </w:p>
          <w:p w:rsidR="004D7959" w:rsidRPr="00A36E4C" w:rsidRDefault="004D7959" w:rsidP="00A36E4C">
            <w:pPr>
              <w:spacing w:line="360" w:lineRule="auto"/>
              <w:ind w:right="57" w:firstLine="709"/>
              <w:jc w:val="both"/>
              <w:rPr>
                <w:rFonts w:cs="Arial"/>
                <w:sz w:val="22"/>
                <w:szCs w:val="22"/>
              </w:rPr>
            </w:pPr>
            <w:r w:rsidRPr="00A36E4C">
              <w:rPr>
                <w:rFonts w:cs="Arial"/>
                <w:spacing w:val="40"/>
                <w:sz w:val="22"/>
                <w:szCs w:val="22"/>
              </w:rPr>
              <w:t>Примечание</w:t>
            </w:r>
            <w:r w:rsidRPr="00A36E4C">
              <w:rPr>
                <w:rFonts w:cs="Arial"/>
                <w:sz w:val="22"/>
                <w:szCs w:val="22"/>
              </w:rPr>
              <w:t xml:space="preserve"> – Приведенные значения носят </w:t>
            </w:r>
            <w:r w:rsidRPr="006D1486">
              <w:rPr>
                <w:rFonts w:cs="Arial"/>
                <w:sz w:val="22"/>
                <w:szCs w:val="22"/>
              </w:rPr>
              <w:t>рек</w:t>
            </w:r>
            <w:r w:rsidRPr="00457447">
              <w:rPr>
                <w:rFonts w:cs="Arial"/>
                <w:sz w:val="22"/>
                <w:szCs w:val="22"/>
              </w:rPr>
              <w:t>о</w:t>
            </w:r>
            <w:r w:rsidRPr="00785819">
              <w:rPr>
                <w:rFonts w:cs="Arial"/>
                <w:sz w:val="22"/>
                <w:szCs w:val="22"/>
              </w:rPr>
              <w:t>мендательный характер</w:t>
            </w:r>
            <w:r w:rsidR="00767353" w:rsidRPr="00E27FAE">
              <w:rPr>
                <w:rFonts w:cs="Arial"/>
                <w:sz w:val="22"/>
                <w:szCs w:val="22"/>
              </w:rPr>
              <w:t xml:space="preserve"> и могут быть уточнены или дополнены заказчиком по согласованию с изготовителем</w:t>
            </w:r>
            <w:r w:rsidRPr="006D1486">
              <w:rPr>
                <w:rFonts w:cs="Arial"/>
                <w:sz w:val="22"/>
                <w:szCs w:val="22"/>
              </w:rPr>
              <w:t>.</w:t>
            </w:r>
          </w:p>
          <w:p w:rsidR="00A71BD9" w:rsidRPr="00E81C0A" w:rsidRDefault="00A71BD9" w:rsidP="00A36E4C">
            <w:pPr>
              <w:spacing w:line="360" w:lineRule="auto"/>
              <w:ind w:left="57" w:right="57"/>
              <w:jc w:val="both"/>
              <w:rPr>
                <w:rFonts w:cs="Arial"/>
                <w:sz w:val="20"/>
                <w:szCs w:val="20"/>
              </w:rPr>
            </w:pPr>
          </w:p>
        </w:tc>
      </w:tr>
    </w:tbl>
    <w:p w:rsidR="004D7959" w:rsidRPr="00E81C0A" w:rsidRDefault="00BE7D4C" w:rsidP="00A645BB">
      <w:pPr>
        <w:numPr>
          <w:ilvl w:val="3"/>
          <w:numId w:val="10"/>
        </w:numPr>
        <w:tabs>
          <w:tab w:val="left" w:pos="1560"/>
        </w:tabs>
        <w:spacing w:before="120" w:line="360" w:lineRule="auto"/>
        <w:ind w:left="0" w:firstLine="709"/>
        <w:jc w:val="both"/>
        <w:rPr>
          <w:rFonts w:eastAsia="Times New Roman" w:cs="Arial"/>
        </w:rPr>
      </w:pPr>
      <w:r w:rsidRPr="00E81C0A">
        <w:rPr>
          <w:rFonts w:cs="Arial"/>
        </w:rPr>
        <w:t>Прочность</w:t>
      </w:r>
      <w:r w:rsidRPr="00E81C0A">
        <w:rPr>
          <w:rFonts w:eastAsia="Times New Roman" w:cs="Arial"/>
        </w:rPr>
        <w:t xml:space="preserve"> </w:t>
      </w:r>
      <w:r w:rsidRPr="00E81C0A">
        <w:t xml:space="preserve">ССВД </w:t>
      </w:r>
      <w:r w:rsidRPr="00E81C0A">
        <w:rPr>
          <w:rFonts w:eastAsia="Times New Roman" w:cs="Arial"/>
        </w:rPr>
        <w:t xml:space="preserve">подтверждают расчетом и испытанием пробным давлением </w:t>
      </w:r>
      <w:r w:rsidR="004D7959" w:rsidRPr="00E81C0A">
        <w:rPr>
          <w:rFonts w:eastAsia="Times New Roman" w:cs="Arial"/>
          <w:i/>
        </w:rPr>
        <w:t>Р</w:t>
      </w:r>
      <w:r w:rsidR="004D7959" w:rsidRPr="00E81C0A">
        <w:rPr>
          <w:rFonts w:eastAsia="Times New Roman" w:cs="Arial"/>
          <w:vertAlign w:val="subscript"/>
        </w:rPr>
        <w:t>пр</w:t>
      </w:r>
      <w:r w:rsidR="004D7959" w:rsidRPr="00E81C0A">
        <w:rPr>
          <w:rFonts w:eastAsia="Times New Roman" w:cs="Arial"/>
        </w:rPr>
        <w:t>.</w:t>
      </w:r>
    </w:p>
    <w:p w:rsidR="004D7959" w:rsidRPr="00E27FAE" w:rsidRDefault="004D7959" w:rsidP="00F46289">
      <w:pPr>
        <w:numPr>
          <w:ilvl w:val="3"/>
          <w:numId w:val="10"/>
        </w:numPr>
        <w:tabs>
          <w:tab w:val="left" w:pos="1560"/>
        </w:tabs>
        <w:spacing w:line="360" w:lineRule="auto"/>
        <w:ind w:left="0" w:firstLine="709"/>
        <w:jc w:val="both"/>
        <w:rPr>
          <w:rFonts w:eastAsia="Times New Roman" w:cs="Arial"/>
        </w:rPr>
      </w:pPr>
      <w:r w:rsidRPr="006D1486">
        <w:rPr>
          <w:rFonts w:cs="Arial"/>
        </w:rPr>
        <w:t>Выбор</w:t>
      </w:r>
      <w:r w:rsidRPr="00457447">
        <w:t xml:space="preserve"> и расчет клапанов проводят по значению </w:t>
      </w:r>
      <w:r w:rsidR="001D58FC" w:rsidRPr="00785819">
        <w:t>максимального требуемого расхода через клапан</w:t>
      </w:r>
      <w:r w:rsidR="00383DD8" w:rsidRPr="00E27FAE">
        <w:t>, который он пропускает при давлении полного открытия</w:t>
      </w:r>
      <w:r w:rsidRPr="00E27FAE">
        <w:t xml:space="preserve">. </w:t>
      </w:r>
    </w:p>
    <w:p w:rsidR="004D7959" w:rsidRDefault="004D7959" w:rsidP="00F46289">
      <w:pPr>
        <w:tabs>
          <w:tab w:val="left" w:pos="1560"/>
        </w:tabs>
        <w:spacing w:line="360" w:lineRule="auto"/>
        <w:ind w:firstLine="709"/>
        <w:jc w:val="both"/>
      </w:pPr>
      <w:r w:rsidRPr="00E81C0A">
        <w:t>Расход и объем рабочей среды, проходящей через ССВД, определяют расч</w:t>
      </w:r>
      <w:r w:rsidRPr="00E81C0A">
        <w:t>е</w:t>
      </w:r>
      <w:r w:rsidRPr="00E81C0A">
        <w:t>тами переходных процессов.</w:t>
      </w:r>
    </w:p>
    <w:p w:rsidR="00B97920" w:rsidRPr="00E81C0A" w:rsidRDefault="00B97920" w:rsidP="00F46289">
      <w:pPr>
        <w:tabs>
          <w:tab w:val="left" w:pos="1560"/>
        </w:tabs>
        <w:spacing w:line="360" w:lineRule="auto"/>
        <w:ind w:firstLine="709"/>
        <w:jc w:val="both"/>
      </w:pPr>
    </w:p>
    <w:p w:rsidR="004D7959" w:rsidRPr="00E81C0A" w:rsidRDefault="004D7959" w:rsidP="00A36E4C">
      <w:pPr>
        <w:pStyle w:val="3"/>
        <w:numPr>
          <w:ilvl w:val="2"/>
          <w:numId w:val="15"/>
        </w:numPr>
        <w:ind w:left="0" w:firstLine="709"/>
      </w:pPr>
      <w:bookmarkStart w:id="75" w:name="_Toc26446319"/>
      <w:bookmarkStart w:id="76" w:name="_Toc26520829"/>
      <w:bookmarkStart w:id="77" w:name="_Toc9869923"/>
      <w:bookmarkStart w:id="78" w:name="_Toc10640369"/>
      <w:bookmarkStart w:id="79" w:name="_Toc11050111"/>
      <w:bookmarkStart w:id="80" w:name="_Toc26446320"/>
      <w:bookmarkStart w:id="81" w:name="_Toc26520830"/>
      <w:bookmarkStart w:id="82" w:name="_Toc26535241"/>
      <w:bookmarkStart w:id="83" w:name="_Toc202182280"/>
      <w:bookmarkStart w:id="84" w:name="_Toc207276037"/>
      <w:bookmarkEnd w:id="75"/>
      <w:bookmarkEnd w:id="76"/>
      <w:r w:rsidRPr="00E81C0A">
        <w:t>Показатели надежности и безопасности</w:t>
      </w:r>
      <w:bookmarkEnd w:id="77"/>
      <w:bookmarkEnd w:id="78"/>
      <w:bookmarkEnd w:id="79"/>
      <w:bookmarkEnd w:id="80"/>
      <w:bookmarkEnd w:id="81"/>
      <w:bookmarkEnd w:id="82"/>
      <w:bookmarkEnd w:id="83"/>
      <w:bookmarkEnd w:id="84"/>
    </w:p>
    <w:p w:rsidR="00B97920" w:rsidRPr="00A36E4C" w:rsidRDefault="00B97920" w:rsidP="00A36E4C">
      <w:pPr>
        <w:tabs>
          <w:tab w:val="left" w:pos="1560"/>
        </w:tabs>
        <w:spacing w:line="360" w:lineRule="auto"/>
        <w:ind w:left="709"/>
        <w:jc w:val="both"/>
        <w:rPr>
          <w:rFonts w:eastAsia="Times New Roman" w:cs="Arial"/>
        </w:rPr>
      </w:pPr>
    </w:p>
    <w:p w:rsidR="004A0FCC" w:rsidRPr="00E81C0A" w:rsidRDefault="004D7959" w:rsidP="00F46289">
      <w:pPr>
        <w:numPr>
          <w:ilvl w:val="3"/>
          <w:numId w:val="10"/>
        </w:numPr>
        <w:tabs>
          <w:tab w:val="left" w:pos="1560"/>
        </w:tabs>
        <w:spacing w:line="360" w:lineRule="auto"/>
        <w:ind w:left="0" w:firstLine="709"/>
        <w:jc w:val="both"/>
        <w:rPr>
          <w:rFonts w:eastAsia="Times New Roman" w:cs="Arial"/>
        </w:rPr>
      </w:pPr>
      <w:r w:rsidRPr="00E81C0A">
        <w:rPr>
          <w:rFonts w:cs="Arial"/>
        </w:rPr>
        <w:t>ССВД</w:t>
      </w:r>
      <w:r w:rsidRPr="00E81C0A">
        <w:rPr>
          <w:rFonts w:eastAsia="Times New Roman" w:cs="Arial"/>
        </w:rPr>
        <w:t xml:space="preserve"> и оборудование</w:t>
      </w:r>
      <w:r w:rsidR="002D0172" w:rsidRPr="00E81C0A">
        <w:rPr>
          <w:rFonts w:eastAsia="Times New Roman" w:cs="Arial"/>
        </w:rPr>
        <w:t>,</w:t>
      </w:r>
      <w:r w:rsidRPr="00E81C0A">
        <w:rPr>
          <w:rFonts w:eastAsia="Times New Roman" w:cs="Arial"/>
        </w:rPr>
        <w:t xml:space="preserve"> </w:t>
      </w:r>
      <w:r w:rsidR="0025620D" w:rsidRPr="00E81C0A">
        <w:rPr>
          <w:rFonts w:eastAsia="Times New Roman" w:cs="Arial"/>
        </w:rPr>
        <w:t xml:space="preserve">входящее в </w:t>
      </w:r>
      <w:r w:rsidR="00692920" w:rsidRPr="00E81C0A">
        <w:rPr>
          <w:rFonts w:eastAsia="Times New Roman" w:cs="Arial"/>
        </w:rPr>
        <w:t>ее</w:t>
      </w:r>
      <w:r w:rsidR="0025620D" w:rsidRPr="00E81C0A">
        <w:rPr>
          <w:rFonts w:eastAsia="Times New Roman" w:cs="Arial"/>
        </w:rPr>
        <w:t xml:space="preserve"> состав</w:t>
      </w:r>
      <w:r w:rsidR="007E4EE1" w:rsidRPr="00E81C0A">
        <w:rPr>
          <w:rFonts w:eastAsia="Times New Roman" w:cs="Arial"/>
        </w:rPr>
        <w:t>,</w:t>
      </w:r>
      <w:r w:rsidRPr="00E81C0A">
        <w:rPr>
          <w:rFonts w:eastAsia="Times New Roman" w:cs="Arial"/>
        </w:rPr>
        <w:t xml:space="preserve"> относят к классу ремонтируемых, восст</w:t>
      </w:r>
      <w:r w:rsidRPr="00E81C0A">
        <w:rPr>
          <w:rFonts w:eastAsia="Times New Roman" w:cs="Arial"/>
        </w:rPr>
        <w:t>а</w:t>
      </w:r>
      <w:r w:rsidRPr="00E81C0A">
        <w:rPr>
          <w:rFonts w:eastAsia="Times New Roman" w:cs="Arial"/>
        </w:rPr>
        <w:t xml:space="preserve">навливаемых изделий </w:t>
      </w:r>
      <w:r w:rsidRPr="00E81C0A">
        <w:rPr>
          <w:rFonts w:cs="Arial"/>
        </w:rPr>
        <w:t xml:space="preserve">с </w:t>
      </w:r>
      <w:r w:rsidRPr="00E81C0A">
        <w:rPr>
          <w:rFonts w:eastAsia="Times New Roman" w:cs="Arial"/>
        </w:rPr>
        <w:t>нерегламентированной</w:t>
      </w:r>
      <w:r w:rsidRPr="00E81C0A">
        <w:rPr>
          <w:rFonts w:cs="Arial"/>
        </w:rPr>
        <w:t xml:space="preserve"> дисциплиной восстановления.</w:t>
      </w:r>
    </w:p>
    <w:p w:rsidR="00CF32B5" w:rsidRPr="00E81C0A" w:rsidRDefault="00CF32B5" w:rsidP="00F46289">
      <w:pPr>
        <w:tabs>
          <w:tab w:val="left" w:pos="1560"/>
        </w:tabs>
        <w:spacing w:line="360" w:lineRule="auto"/>
        <w:ind w:firstLine="709"/>
        <w:jc w:val="both"/>
        <w:rPr>
          <w:rFonts w:eastAsia="Times New Roman" w:cs="Arial"/>
        </w:rPr>
      </w:pPr>
      <w:r w:rsidRPr="00E81C0A">
        <w:t xml:space="preserve">Мембраны </w:t>
      </w:r>
      <w:r w:rsidRPr="00E81C0A">
        <w:rPr>
          <w:rFonts w:cs="Arial"/>
        </w:rPr>
        <w:t>клапанов и ГПА относят к классу</w:t>
      </w:r>
      <w:r w:rsidRPr="00E81C0A">
        <w:t xml:space="preserve"> неремонтируемых, необслуживаемы</w:t>
      </w:r>
      <w:r w:rsidR="009737F7" w:rsidRPr="00E81C0A">
        <w:t>х</w:t>
      </w:r>
      <w:r w:rsidRPr="00E81C0A">
        <w:t xml:space="preserve"> и невосстанавливаемы</w:t>
      </w:r>
      <w:r w:rsidR="009737F7" w:rsidRPr="00E81C0A">
        <w:t>х</w:t>
      </w:r>
      <w:r w:rsidRPr="00E81C0A">
        <w:t xml:space="preserve"> издели</w:t>
      </w:r>
      <w:r w:rsidR="009737F7" w:rsidRPr="00E81C0A">
        <w:t>й.</w:t>
      </w:r>
    </w:p>
    <w:p w:rsidR="004A0FCC" w:rsidRPr="00E81C0A" w:rsidRDefault="004A0FCC" w:rsidP="00F46289">
      <w:pPr>
        <w:numPr>
          <w:ilvl w:val="3"/>
          <w:numId w:val="10"/>
        </w:numPr>
        <w:tabs>
          <w:tab w:val="left" w:pos="1560"/>
        </w:tabs>
        <w:spacing w:line="360" w:lineRule="auto"/>
        <w:ind w:left="0" w:firstLine="709"/>
        <w:jc w:val="both"/>
        <w:rPr>
          <w:rFonts w:eastAsia="Times New Roman" w:cs="Arial"/>
        </w:rPr>
      </w:pPr>
      <w:r w:rsidRPr="00E81C0A">
        <w:rPr>
          <w:rFonts w:cs="Arial"/>
        </w:rPr>
        <w:t>Номенклатура и значения показателей надежности и безопасности</w:t>
      </w:r>
      <w:r w:rsidR="00E228B8">
        <w:rPr>
          <w:rFonts w:cs="Arial"/>
        </w:rPr>
        <w:t> </w:t>
      </w:r>
      <w:r w:rsidRPr="00E81C0A">
        <w:rPr>
          <w:rFonts w:cs="Arial"/>
        </w:rPr>
        <w:t>– в соответствии с ГОСТ 27.003, ГОСТ 4.114 и требованиями заказчика.</w:t>
      </w:r>
    </w:p>
    <w:p w:rsidR="004A0FCC" w:rsidRPr="00E81C0A" w:rsidRDefault="004A0FCC" w:rsidP="00F46289">
      <w:pPr>
        <w:tabs>
          <w:tab w:val="left" w:pos="1560"/>
        </w:tabs>
        <w:spacing w:line="360" w:lineRule="auto"/>
        <w:ind w:firstLine="709"/>
        <w:jc w:val="both"/>
        <w:rPr>
          <w:rFonts w:cs="Arial"/>
        </w:rPr>
      </w:pPr>
      <w:r w:rsidRPr="00E81C0A">
        <w:rPr>
          <w:rFonts w:cs="Arial"/>
        </w:rPr>
        <w:t xml:space="preserve">Значения показателей надежности и </w:t>
      </w:r>
      <w:r w:rsidRPr="006D1486">
        <w:rPr>
          <w:rFonts w:cs="Arial"/>
        </w:rPr>
        <w:t>безопасности приводят в КД (в т. ч. ТУ</w:t>
      </w:r>
      <w:r w:rsidR="000E70CF" w:rsidRPr="00457447">
        <w:rPr>
          <w:rFonts w:cs="Arial"/>
        </w:rPr>
        <w:t xml:space="preserve">) </w:t>
      </w:r>
      <w:r w:rsidRPr="00E27FAE">
        <w:rPr>
          <w:rFonts w:cs="Arial"/>
        </w:rPr>
        <w:t xml:space="preserve">и </w:t>
      </w:r>
      <w:r w:rsidR="000E70CF" w:rsidRPr="00E27FAE">
        <w:rPr>
          <w:rFonts w:cs="Arial"/>
        </w:rPr>
        <w:t xml:space="preserve">в </w:t>
      </w:r>
      <w:r w:rsidRPr="00E27FAE">
        <w:rPr>
          <w:rFonts w:cs="Arial"/>
        </w:rPr>
        <w:t>паспорте.</w:t>
      </w:r>
    </w:p>
    <w:p w:rsidR="00773B08" w:rsidRPr="00E81C0A" w:rsidRDefault="00842477" w:rsidP="00F46289">
      <w:pPr>
        <w:numPr>
          <w:ilvl w:val="3"/>
          <w:numId w:val="10"/>
        </w:numPr>
        <w:tabs>
          <w:tab w:val="left" w:pos="1560"/>
        </w:tabs>
        <w:spacing w:line="360" w:lineRule="auto"/>
        <w:ind w:left="0" w:firstLine="709"/>
        <w:jc w:val="both"/>
        <w:rPr>
          <w:rFonts w:cs="Arial"/>
        </w:rPr>
      </w:pPr>
      <w:r w:rsidRPr="00E81C0A">
        <w:rPr>
          <w:rFonts w:cs="Arial"/>
        </w:rPr>
        <w:t>В составе ССВД применяют о</w:t>
      </w:r>
      <w:r w:rsidR="00981203" w:rsidRPr="00E81C0A">
        <w:rPr>
          <w:rFonts w:cs="Arial"/>
        </w:rPr>
        <w:t>борудование,</w:t>
      </w:r>
      <w:r w:rsidR="00773B08" w:rsidRPr="00E81C0A">
        <w:rPr>
          <w:rFonts w:cs="Arial"/>
        </w:rPr>
        <w:t xml:space="preserve"> </w:t>
      </w:r>
      <w:r w:rsidRPr="00E81C0A">
        <w:rPr>
          <w:rFonts w:cs="Arial"/>
        </w:rPr>
        <w:t>конструкция которого</w:t>
      </w:r>
      <w:r w:rsidR="00773B08" w:rsidRPr="00E81C0A">
        <w:rPr>
          <w:rFonts w:cs="Arial"/>
        </w:rPr>
        <w:t xml:space="preserve"> обеспечива</w:t>
      </w:r>
      <w:r w:rsidR="00981203" w:rsidRPr="00E81C0A">
        <w:rPr>
          <w:rFonts w:cs="Arial"/>
        </w:rPr>
        <w:t>е</w:t>
      </w:r>
      <w:r w:rsidR="00773B08" w:rsidRPr="00E81C0A">
        <w:rPr>
          <w:rFonts w:cs="Arial"/>
        </w:rPr>
        <w:t>т в условиях эксплуатации</w:t>
      </w:r>
      <w:r w:rsidRPr="00E81C0A">
        <w:rPr>
          <w:rFonts w:cs="Arial"/>
        </w:rPr>
        <w:t xml:space="preserve"> проведение</w:t>
      </w:r>
      <w:r w:rsidR="00773B08" w:rsidRPr="00E81C0A">
        <w:rPr>
          <w:rFonts w:cs="Arial"/>
        </w:rPr>
        <w:t xml:space="preserve"> техническо</w:t>
      </w:r>
      <w:r w:rsidRPr="00E81C0A">
        <w:rPr>
          <w:rFonts w:cs="Arial"/>
        </w:rPr>
        <w:t>го</w:t>
      </w:r>
      <w:r w:rsidR="00773B08" w:rsidRPr="00E81C0A">
        <w:rPr>
          <w:rFonts w:cs="Arial"/>
        </w:rPr>
        <w:t xml:space="preserve"> обслуживани</w:t>
      </w:r>
      <w:r w:rsidRPr="00E81C0A">
        <w:rPr>
          <w:rFonts w:cs="Arial"/>
        </w:rPr>
        <w:t>я</w:t>
      </w:r>
      <w:r w:rsidR="00743F03" w:rsidRPr="00E81C0A">
        <w:rPr>
          <w:rFonts w:cs="Arial"/>
        </w:rPr>
        <w:t xml:space="preserve"> и </w:t>
      </w:r>
      <w:r w:rsidR="00773B08" w:rsidRPr="00E81C0A">
        <w:rPr>
          <w:rFonts w:cs="Arial"/>
        </w:rPr>
        <w:t>ремонт</w:t>
      </w:r>
      <w:r w:rsidRPr="00E81C0A">
        <w:rPr>
          <w:rFonts w:cs="Arial"/>
        </w:rPr>
        <w:t>а</w:t>
      </w:r>
      <w:r w:rsidR="00773B08" w:rsidRPr="00E81C0A">
        <w:rPr>
          <w:rFonts w:cs="Arial"/>
        </w:rPr>
        <w:t xml:space="preserve"> с заменой деталей, сборочных единиц и комплектующих изделий, как быстроизнашиваемых, так и имеющих огр</w:t>
      </w:r>
      <w:r w:rsidR="00773B08" w:rsidRPr="00E81C0A">
        <w:rPr>
          <w:rFonts w:cs="Arial"/>
        </w:rPr>
        <w:t>а</w:t>
      </w:r>
      <w:r w:rsidR="00773B08" w:rsidRPr="00E81C0A">
        <w:rPr>
          <w:rFonts w:cs="Arial"/>
        </w:rPr>
        <w:t>ниченный срок службы.</w:t>
      </w:r>
    </w:p>
    <w:p w:rsidR="00773B08" w:rsidRPr="00E81C0A" w:rsidRDefault="00773B08" w:rsidP="00F46289">
      <w:pPr>
        <w:numPr>
          <w:ilvl w:val="3"/>
          <w:numId w:val="10"/>
        </w:numPr>
        <w:tabs>
          <w:tab w:val="left" w:pos="1560"/>
        </w:tabs>
        <w:spacing w:line="360" w:lineRule="auto"/>
        <w:ind w:left="0" w:firstLine="709"/>
        <w:jc w:val="both"/>
        <w:rPr>
          <w:rFonts w:cs="Arial"/>
        </w:rPr>
      </w:pPr>
      <w:r w:rsidRPr="00E81C0A">
        <w:rPr>
          <w:rFonts w:cs="Arial"/>
        </w:rPr>
        <w:t xml:space="preserve">Детали, сборочные единицы и комплектующие изделия оборудования, входящего в состав ССВД, имеющие срок службы </w:t>
      </w:r>
      <w:r w:rsidR="007E0014" w:rsidRPr="00E81C0A">
        <w:rPr>
          <w:rFonts w:cs="Arial"/>
        </w:rPr>
        <w:t>меньше,</w:t>
      </w:r>
      <w:r w:rsidRPr="00E81C0A">
        <w:rPr>
          <w:rFonts w:cs="Arial"/>
        </w:rPr>
        <w:t xml:space="preserve"> чем назначенный срок службы оборудования, приводят в </w:t>
      </w:r>
      <w:r w:rsidR="00A45927" w:rsidRPr="00E81C0A">
        <w:rPr>
          <w:rFonts w:cs="Arial"/>
        </w:rPr>
        <w:t>РЭ</w:t>
      </w:r>
      <w:r w:rsidRPr="00E81C0A">
        <w:rPr>
          <w:rFonts w:cs="Arial"/>
        </w:rPr>
        <w:t xml:space="preserve"> и в ведомостях ЗИП</w:t>
      </w:r>
      <w:r w:rsidR="00981203" w:rsidRPr="00E81C0A">
        <w:rPr>
          <w:rFonts w:cs="Arial"/>
        </w:rPr>
        <w:t>.</w:t>
      </w:r>
    </w:p>
    <w:p w:rsidR="00077034" w:rsidRPr="006D1486" w:rsidRDefault="00077034" w:rsidP="00F46289">
      <w:pPr>
        <w:numPr>
          <w:ilvl w:val="3"/>
          <w:numId w:val="10"/>
        </w:numPr>
        <w:tabs>
          <w:tab w:val="left" w:pos="1560"/>
        </w:tabs>
        <w:spacing w:line="360" w:lineRule="auto"/>
        <w:ind w:left="0" w:firstLine="709"/>
        <w:jc w:val="both"/>
        <w:rPr>
          <w:rFonts w:cs="Arial"/>
        </w:rPr>
      </w:pPr>
      <w:bookmarkStart w:id="85" w:name="_Hlk207007483"/>
      <w:r w:rsidRPr="00A36E4C">
        <w:rPr>
          <w:rFonts w:cs="Arial"/>
        </w:rPr>
        <w:t>Нормативные</w:t>
      </w:r>
      <w:r w:rsidRPr="00E81C0A">
        <w:rPr>
          <w:rFonts w:cs="Arial"/>
        </w:rPr>
        <w:t xml:space="preserve"> значения показателей надежности и </w:t>
      </w:r>
      <w:r w:rsidRPr="006D1486">
        <w:rPr>
          <w:rFonts w:cs="Arial"/>
        </w:rPr>
        <w:t xml:space="preserve">безопасности </w:t>
      </w:r>
      <w:bookmarkEnd w:id="85"/>
      <w:r w:rsidR="000A7565" w:rsidRPr="00E27FAE">
        <w:rPr>
          <w:rFonts w:cs="Arial"/>
        </w:rPr>
        <w:t>ССВД приведены</w:t>
      </w:r>
      <w:r w:rsidR="000E70CF" w:rsidRPr="00E27FAE">
        <w:rPr>
          <w:rFonts w:cs="Arial"/>
        </w:rPr>
        <w:t xml:space="preserve"> </w:t>
      </w:r>
      <w:r w:rsidR="00917D6E" w:rsidRPr="00E27FAE">
        <w:rPr>
          <w:rFonts w:cs="Arial"/>
        </w:rPr>
        <w:t xml:space="preserve">в приложении </w:t>
      </w:r>
      <w:hyperlink w:anchor="прил_В" w:history="1">
        <w:r w:rsidRPr="00E27FAE">
          <w:rPr>
            <w:rStyle w:val="affa"/>
            <w:rFonts w:cs="Arial"/>
            <w:color w:val="auto"/>
            <w:u w:val="none"/>
          </w:rPr>
          <w:t>В</w:t>
        </w:r>
      </w:hyperlink>
      <w:r w:rsidRPr="00E27FAE">
        <w:rPr>
          <w:rFonts w:cs="Arial"/>
        </w:rPr>
        <w:t>.</w:t>
      </w:r>
    </w:p>
    <w:p w:rsidR="004D7959" w:rsidRPr="00E81C0A" w:rsidRDefault="004D7959" w:rsidP="00F46289">
      <w:pPr>
        <w:numPr>
          <w:ilvl w:val="3"/>
          <w:numId w:val="10"/>
        </w:numPr>
        <w:tabs>
          <w:tab w:val="left" w:pos="1560"/>
        </w:tabs>
        <w:spacing w:line="360" w:lineRule="auto"/>
        <w:ind w:left="0" w:firstLine="709"/>
        <w:jc w:val="both"/>
        <w:rPr>
          <w:rFonts w:cs="Arial"/>
        </w:rPr>
      </w:pPr>
      <w:r w:rsidRPr="00E81C0A">
        <w:rPr>
          <w:rFonts w:cs="Arial"/>
        </w:rPr>
        <w:t xml:space="preserve">Показатели надежности и безопасности </w:t>
      </w:r>
      <w:r w:rsidR="0085508A" w:rsidRPr="00E81C0A">
        <w:rPr>
          <w:rFonts w:cs="Arial"/>
        </w:rPr>
        <w:t xml:space="preserve">ССВД </w:t>
      </w:r>
      <w:r w:rsidR="00F06831" w:rsidRPr="00E81C0A">
        <w:t xml:space="preserve">в </w:t>
      </w:r>
      <w:r w:rsidR="00F4730C">
        <w:t>т. ч.</w:t>
      </w:r>
      <w:r w:rsidR="0085508A" w:rsidRPr="00E81C0A">
        <w:rPr>
          <w:rFonts w:cs="Arial"/>
        </w:rPr>
        <w:t xml:space="preserve"> оборудования, входящего в ее состав, </w:t>
      </w:r>
      <w:r w:rsidRPr="00E81C0A">
        <w:rPr>
          <w:rFonts w:cs="Arial"/>
        </w:rPr>
        <w:t>рассчитывают, обосновыв</w:t>
      </w:r>
      <w:r w:rsidRPr="00E81C0A">
        <w:rPr>
          <w:rFonts w:cs="Arial"/>
        </w:rPr>
        <w:t>а</w:t>
      </w:r>
      <w:r w:rsidRPr="00E81C0A">
        <w:rPr>
          <w:rFonts w:cs="Arial"/>
        </w:rPr>
        <w:t>ют и оценивают в соответствии с ГОСТ 27.301, ГОСТ 33272 на этапе разработки.</w:t>
      </w:r>
    </w:p>
    <w:p w:rsidR="00ED6A7B" w:rsidRPr="00E81C0A" w:rsidRDefault="00ED6A7B" w:rsidP="00F46289">
      <w:pPr>
        <w:numPr>
          <w:ilvl w:val="3"/>
          <w:numId w:val="10"/>
        </w:numPr>
        <w:tabs>
          <w:tab w:val="left" w:pos="1560"/>
        </w:tabs>
        <w:spacing w:line="360" w:lineRule="auto"/>
        <w:ind w:left="0" w:firstLine="709"/>
        <w:jc w:val="both"/>
        <w:rPr>
          <w:rFonts w:cs="Arial"/>
        </w:rPr>
      </w:pPr>
      <w:r w:rsidRPr="00E81C0A">
        <w:rPr>
          <w:rFonts w:cs="Arial"/>
        </w:rPr>
        <w:t>ССВД и оборудование</w:t>
      </w:r>
      <w:r w:rsidR="0085508A" w:rsidRPr="00E81C0A">
        <w:rPr>
          <w:rFonts w:cs="Arial"/>
        </w:rPr>
        <w:t xml:space="preserve">, входящее в ее состав, </w:t>
      </w:r>
      <w:r w:rsidRPr="00E81C0A">
        <w:rPr>
          <w:rFonts w:cs="Arial"/>
        </w:rPr>
        <w:t xml:space="preserve">обеспечивают прочность </w:t>
      </w:r>
      <w:r w:rsidR="007C7E6E" w:rsidRPr="00E81C0A">
        <w:rPr>
          <w:rFonts w:cs="Arial"/>
        </w:rPr>
        <w:t xml:space="preserve">и работоспособность </w:t>
      </w:r>
      <w:r w:rsidRPr="00E81C0A">
        <w:rPr>
          <w:rFonts w:cs="Arial"/>
        </w:rPr>
        <w:t>при устано</w:t>
      </w:r>
      <w:r w:rsidRPr="00E81C0A">
        <w:rPr>
          <w:rFonts w:cs="Arial"/>
        </w:rPr>
        <w:t>в</w:t>
      </w:r>
      <w:r w:rsidRPr="00E81C0A">
        <w:rPr>
          <w:rFonts w:cs="Arial"/>
        </w:rPr>
        <w:t>ленных в ТУ</w:t>
      </w:r>
      <w:r w:rsidR="00A45927" w:rsidRPr="00E81C0A">
        <w:rPr>
          <w:rFonts w:cs="Arial"/>
        </w:rPr>
        <w:t>, паспорте</w:t>
      </w:r>
      <w:r w:rsidRPr="00E81C0A">
        <w:rPr>
          <w:rFonts w:cs="Arial"/>
        </w:rPr>
        <w:t xml:space="preserve"> и </w:t>
      </w:r>
      <w:r w:rsidR="00A45927" w:rsidRPr="00E81C0A">
        <w:rPr>
          <w:rFonts w:cs="Arial"/>
        </w:rPr>
        <w:t>РЭ</w:t>
      </w:r>
      <w:r w:rsidRPr="00E81C0A">
        <w:rPr>
          <w:rFonts w:cs="Arial"/>
        </w:rPr>
        <w:t xml:space="preserve"> эксплуатационных нагрузках и внешних воздействиях.</w:t>
      </w:r>
    </w:p>
    <w:p w:rsidR="00D1685D" w:rsidRPr="00E81C0A" w:rsidRDefault="00D1685D" w:rsidP="00F46289">
      <w:pPr>
        <w:keepNext/>
        <w:numPr>
          <w:ilvl w:val="3"/>
          <w:numId w:val="10"/>
        </w:numPr>
        <w:tabs>
          <w:tab w:val="left" w:pos="1560"/>
        </w:tabs>
        <w:spacing w:line="360" w:lineRule="auto"/>
        <w:ind w:left="0" w:firstLine="709"/>
        <w:jc w:val="both"/>
        <w:rPr>
          <w:rFonts w:cs="Arial"/>
        </w:rPr>
      </w:pPr>
      <w:r w:rsidRPr="00E81C0A">
        <w:rPr>
          <w:rFonts w:cs="Arial"/>
        </w:rPr>
        <w:t xml:space="preserve">В </w:t>
      </w:r>
      <w:r w:rsidR="000D1FD6" w:rsidRPr="00E81C0A">
        <w:rPr>
          <w:rFonts w:cs="Arial"/>
        </w:rPr>
        <w:t>эксплуатационных документах</w:t>
      </w:r>
      <w:r w:rsidRPr="00E81C0A">
        <w:rPr>
          <w:rFonts w:cs="Arial"/>
        </w:rPr>
        <w:t xml:space="preserve"> на ССВД приводят:</w:t>
      </w:r>
    </w:p>
    <w:p w:rsidR="00D1685D" w:rsidRPr="00E81C0A" w:rsidRDefault="00D1685D" w:rsidP="00C24CFB">
      <w:pPr>
        <w:numPr>
          <w:ilvl w:val="0"/>
          <w:numId w:val="55"/>
        </w:numPr>
        <w:tabs>
          <w:tab w:val="left" w:pos="1134"/>
        </w:tabs>
        <w:spacing w:line="360" w:lineRule="auto"/>
        <w:ind w:left="0" w:firstLine="709"/>
        <w:jc w:val="both"/>
        <w:rPr>
          <w:rFonts w:cs="Arial"/>
        </w:rPr>
      </w:pPr>
      <w:r w:rsidRPr="00E81C0A">
        <w:rPr>
          <w:rFonts w:cs="Arial"/>
        </w:rPr>
        <w:t xml:space="preserve">сведения о назначении, об особенностях конструкции, принципе действия, основные технические </w:t>
      </w:r>
      <w:r w:rsidR="00407C60">
        <w:rPr>
          <w:rFonts w:cs="Arial"/>
        </w:rPr>
        <w:t xml:space="preserve">показатели и </w:t>
      </w:r>
      <w:r w:rsidRPr="00E81C0A">
        <w:rPr>
          <w:rFonts w:cs="Arial"/>
        </w:rPr>
        <w:t>характеристики ССВД и входящего в ее состав оборудования;</w:t>
      </w:r>
    </w:p>
    <w:p w:rsidR="00D1685D" w:rsidRPr="00E81C0A" w:rsidRDefault="00D1685D" w:rsidP="00C24CFB">
      <w:pPr>
        <w:numPr>
          <w:ilvl w:val="0"/>
          <w:numId w:val="55"/>
        </w:numPr>
        <w:tabs>
          <w:tab w:val="left" w:pos="1134"/>
        </w:tabs>
        <w:spacing w:line="360" w:lineRule="auto"/>
        <w:ind w:left="0" w:firstLine="709"/>
        <w:jc w:val="both"/>
        <w:rPr>
          <w:rFonts w:cs="Arial"/>
        </w:rPr>
      </w:pPr>
      <w:r w:rsidRPr="006D1486">
        <w:rPr>
          <w:rFonts w:cs="Arial"/>
        </w:rPr>
        <w:t xml:space="preserve">перечень оборудования, деталей, сборочных единиц, комплектующих </w:t>
      </w:r>
      <w:r w:rsidR="000E70CF" w:rsidRPr="00E27FAE">
        <w:rPr>
          <w:rFonts w:cs="Arial"/>
        </w:rPr>
        <w:t>изделий</w:t>
      </w:r>
      <w:r w:rsidRPr="006D1486">
        <w:rPr>
          <w:rFonts w:cs="Arial"/>
        </w:rPr>
        <w:t>, имею</w:t>
      </w:r>
      <w:r w:rsidRPr="00E81C0A">
        <w:rPr>
          <w:rFonts w:cs="Arial"/>
        </w:rPr>
        <w:t>щих ограниченный срок службы/ресурс и требующих замены независимо от их технического состояния;</w:t>
      </w:r>
    </w:p>
    <w:p w:rsidR="00D1685D" w:rsidRPr="00E81C0A" w:rsidRDefault="00D1685D" w:rsidP="00C24CFB">
      <w:pPr>
        <w:numPr>
          <w:ilvl w:val="0"/>
          <w:numId w:val="55"/>
        </w:numPr>
        <w:tabs>
          <w:tab w:val="left" w:pos="1134"/>
        </w:tabs>
        <w:spacing w:line="360" w:lineRule="auto"/>
        <w:ind w:left="0" w:firstLine="709"/>
        <w:jc w:val="both"/>
        <w:rPr>
          <w:rFonts w:cs="Arial"/>
        </w:rPr>
      </w:pPr>
      <w:r w:rsidRPr="00E81C0A">
        <w:rPr>
          <w:rFonts w:cs="Arial"/>
        </w:rPr>
        <w:t xml:space="preserve">перечень предельных </w:t>
      </w:r>
      <w:r w:rsidRPr="006D1486">
        <w:rPr>
          <w:rFonts w:cs="Arial"/>
        </w:rPr>
        <w:t>состояний</w:t>
      </w:r>
      <w:r w:rsidR="00407C60" w:rsidRPr="00457447">
        <w:rPr>
          <w:rFonts w:cs="Arial"/>
        </w:rPr>
        <w:t xml:space="preserve"> </w:t>
      </w:r>
      <w:r w:rsidR="004F740E" w:rsidRPr="00E27FAE">
        <w:rPr>
          <w:rFonts w:cs="Arial"/>
        </w:rPr>
        <w:t>оборудования, входящего в состав ССВД</w:t>
      </w:r>
      <w:r w:rsidRPr="006D1486">
        <w:rPr>
          <w:rFonts w:cs="Arial"/>
        </w:rPr>
        <w:t>, а также критерии предельных состояний, предшествующих</w:t>
      </w:r>
      <w:r w:rsidRPr="00E81C0A">
        <w:rPr>
          <w:rFonts w:cs="Arial"/>
        </w:rPr>
        <w:t xml:space="preserve"> возникновению критических отказов;</w:t>
      </w:r>
    </w:p>
    <w:p w:rsidR="00D1685D" w:rsidRPr="00E81C0A" w:rsidRDefault="00D1685D" w:rsidP="00C24CFB">
      <w:pPr>
        <w:numPr>
          <w:ilvl w:val="0"/>
          <w:numId w:val="55"/>
        </w:numPr>
        <w:tabs>
          <w:tab w:val="left" w:pos="1134"/>
        </w:tabs>
        <w:spacing w:line="360" w:lineRule="auto"/>
        <w:ind w:left="0" w:firstLine="709"/>
        <w:jc w:val="both"/>
        <w:rPr>
          <w:rFonts w:cs="Arial"/>
        </w:rPr>
      </w:pPr>
      <w:r w:rsidRPr="00E81C0A">
        <w:rPr>
          <w:rFonts w:cs="Arial"/>
        </w:rPr>
        <w:t>перечень возможных отказов и контролируемых параметров, по которым следует проводить оценку технического состояния ССВД.</w:t>
      </w:r>
    </w:p>
    <w:p w:rsidR="00D1685D" w:rsidRPr="00E81C0A" w:rsidRDefault="00D1685D" w:rsidP="00A36E4C">
      <w:pPr>
        <w:tabs>
          <w:tab w:val="left" w:pos="1560"/>
        </w:tabs>
        <w:spacing w:line="360" w:lineRule="auto"/>
        <w:ind w:left="709"/>
        <w:jc w:val="both"/>
        <w:rPr>
          <w:rFonts w:cs="Arial"/>
        </w:rPr>
      </w:pPr>
      <w:r w:rsidRPr="00E81C0A">
        <w:rPr>
          <w:rFonts w:cs="Arial"/>
        </w:rPr>
        <w:t>В РЭ указывают вероятные причины и способ</w:t>
      </w:r>
      <w:r w:rsidR="007F1218" w:rsidRPr="00E81C0A">
        <w:rPr>
          <w:rFonts w:cs="Arial"/>
        </w:rPr>
        <w:t>ы</w:t>
      </w:r>
      <w:r w:rsidRPr="00E81C0A">
        <w:rPr>
          <w:rFonts w:cs="Arial"/>
        </w:rPr>
        <w:t xml:space="preserve"> устранения отказов.</w:t>
      </w:r>
    </w:p>
    <w:p w:rsidR="00D1685D" w:rsidRDefault="00D1685D" w:rsidP="00F46289">
      <w:pPr>
        <w:numPr>
          <w:ilvl w:val="3"/>
          <w:numId w:val="10"/>
        </w:numPr>
        <w:tabs>
          <w:tab w:val="left" w:pos="1560"/>
        </w:tabs>
        <w:spacing w:line="360" w:lineRule="auto"/>
        <w:ind w:left="0" w:firstLine="709"/>
        <w:jc w:val="both"/>
        <w:rPr>
          <w:rFonts w:cs="Arial"/>
        </w:rPr>
      </w:pPr>
      <w:r w:rsidRPr="00E81C0A">
        <w:rPr>
          <w:rFonts w:cs="Arial"/>
        </w:rPr>
        <w:t xml:space="preserve">Перечень возможных отказов и критерии предельных состояний приведены в приложении </w:t>
      </w:r>
      <w:hyperlink w:anchor="прил_Г" w:history="1">
        <w:r w:rsidR="00DF5C62" w:rsidRPr="00E27FAE">
          <w:rPr>
            <w:rStyle w:val="affa"/>
            <w:rFonts w:cs="Arial"/>
            <w:color w:val="auto"/>
            <w:u w:val="none"/>
          </w:rPr>
          <w:t>Г</w:t>
        </w:r>
      </w:hyperlink>
      <w:r w:rsidRPr="00E81C0A">
        <w:rPr>
          <w:rFonts w:cs="Arial"/>
        </w:rPr>
        <w:t>.</w:t>
      </w:r>
    </w:p>
    <w:p w:rsidR="00B97920" w:rsidRPr="00E81C0A" w:rsidRDefault="00B97920" w:rsidP="00A36E4C">
      <w:pPr>
        <w:tabs>
          <w:tab w:val="left" w:pos="1560"/>
        </w:tabs>
        <w:spacing w:line="360" w:lineRule="auto"/>
        <w:ind w:left="709"/>
        <w:jc w:val="both"/>
        <w:rPr>
          <w:rFonts w:cs="Arial"/>
        </w:rPr>
      </w:pPr>
    </w:p>
    <w:p w:rsidR="004D7959" w:rsidRPr="00E81C0A" w:rsidRDefault="004D7959" w:rsidP="00A36E4C">
      <w:pPr>
        <w:pStyle w:val="3"/>
        <w:numPr>
          <w:ilvl w:val="2"/>
          <w:numId w:val="15"/>
        </w:numPr>
        <w:ind w:left="0" w:firstLine="709"/>
      </w:pPr>
      <w:bookmarkStart w:id="86" w:name="_Toc9869924"/>
      <w:bookmarkStart w:id="87" w:name="_Toc10640370"/>
      <w:bookmarkStart w:id="88" w:name="_Toc11050112"/>
      <w:bookmarkStart w:id="89" w:name="_Toc26446321"/>
      <w:bookmarkStart w:id="90" w:name="_Toc26520831"/>
      <w:bookmarkStart w:id="91" w:name="_Toc26535242"/>
      <w:bookmarkStart w:id="92" w:name="_Ref192175743"/>
      <w:bookmarkStart w:id="93" w:name="_Toc202182281"/>
      <w:bookmarkStart w:id="94" w:name="_Toc207276038"/>
      <w:r w:rsidRPr="00E81C0A">
        <w:t>Показатели стойкости к внешним воздействиям</w:t>
      </w:r>
      <w:bookmarkEnd w:id="86"/>
      <w:bookmarkEnd w:id="87"/>
      <w:bookmarkEnd w:id="88"/>
      <w:bookmarkEnd w:id="89"/>
      <w:bookmarkEnd w:id="90"/>
      <w:bookmarkEnd w:id="91"/>
      <w:bookmarkEnd w:id="92"/>
      <w:bookmarkEnd w:id="93"/>
      <w:bookmarkEnd w:id="94"/>
    </w:p>
    <w:p w:rsidR="00B97920" w:rsidRDefault="00B97920" w:rsidP="00A36E4C">
      <w:pPr>
        <w:keepNext/>
        <w:tabs>
          <w:tab w:val="left" w:pos="1560"/>
        </w:tabs>
        <w:spacing w:line="360" w:lineRule="auto"/>
        <w:ind w:left="709"/>
        <w:jc w:val="both"/>
        <w:rPr>
          <w:rFonts w:cs="Arial"/>
        </w:rPr>
      </w:pPr>
      <w:bookmarkStart w:id="95" w:name="_Toc527468071"/>
      <w:bookmarkStart w:id="96" w:name="_Toc527468225"/>
    </w:p>
    <w:p w:rsidR="004D7959" w:rsidRPr="00E81C0A" w:rsidRDefault="004D7959" w:rsidP="00F46289">
      <w:pPr>
        <w:numPr>
          <w:ilvl w:val="3"/>
          <w:numId w:val="10"/>
        </w:numPr>
        <w:tabs>
          <w:tab w:val="left" w:pos="1560"/>
        </w:tabs>
        <w:spacing w:line="360" w:lineRule="auto"/>
        <w:ind w:left="0" w:firstLine="709"/>
        <w:jc w:val="both"/>
        <w:rPr>
          <w:rFonts w:cs="Arial"/>
        </w:rPr>
      </w:pPr>
      <w:r w:rsidRPr="00E81C0A">
        <w:rPr>
          <w:rFonts w:cs="Arial"/>
        </w:rPr>
        <w:t>При проектировании и изготовлении ССВД</w:t>
      </w:r>
      <w:r w:rsidR="003402EB">
        <w:rPr>
          <w:rFonts w:cs="Arial"/>
        </w:rPr>
        <w:t>,</w:t>
      </w:r>
      <w:r w:rsidR="00010E79" w:rsidRPr="00E81C0A">
        <w:rPr>
          <w:rFonts w:cs="Arial"/>
        </w:rPr>
        <w:t xml:space="preserve"> </w:t>
      </w:r>
      <w:r w:rsidR="00F16DE0" w:rsidRPr="00E81C0A">
        <w:rPr>
          <w:rFonts w:cs="Arial"/>
        </w:rPr>
        <w:t xml:space="preserve">в </w:t>
      </w:r>
      <w:r w:rsidR="00F4730C">
        <w:rPr>
          <w:rFonts w:cs="Arial"/>
        </w:rPr>
        <w:t>т. ч.</w:t>
      </w:r>
      <w:r w:rsidRPr="00E81C0A">
        <w:rPr>
          <w:rFonts w:cs="Arial"/>
        </w:rPr>
        <w:t xml:space="preserve"> оборудования</w:t>
      </w:r>
      <w:r w:rsidR="00F16DE0" w:rsidRPr="00E81C0A">
        <w:rPr>
          <w:rFonts w:cs="Arial"/>
        </w:rPr>
        <w:t>,</w:t>
      </w:r>
      <w:r w:rsidRPr="00E81C0A">
        <w:rPr>
          <w:rFonts w:cs="Arial"/>
        </w:rPr>
        <w:t xml:space="preserve"> </w:t>
      </w:r>
      <w:r w:rsidR="00010E79" w:rsidRPr="00E81C0A">
        <w:rPr>
          <w:rFonts w:cs="Arial"/>
        </w:rPr>
        <w:t xml:space="preserve">входящего в </w:t>
      </w:r>
      <w:r w:rsidR="00F16DE0" w:rsidRPr="00E81C0A">
        <w:rPr>
          <w:rFonts w:cs="Arial"/>
        </w:rPr>
        <w:t>ее</w:t>
      </w:r>
      <w:r w:rsidR="00010E79" w:rsidRPr="00E81C0A">
        <w:rPr>
          <w:rFonts w:cs="Arial"/>
        </w:rPr>
        <w:t xml:space="preserve"> состав</w:t>
      </w:r>
      <w:r w:rsidR="00F16DE0" w:rsidRPr="00E81C0A">
        <w:rPr>
          <w:rFonts w:cs="Arial"/>
        </w:rPr>
        <w:t>,</w:t>
      </w:r>
      <w:r w:rsidRPr="00E81C0A">
        <w:rPr>
          <w:rFonts w:cs="Arial"/>
        </w:rPr>
        <w:t xml:space="preserve"> </w:t>
      </w:r>
      <w:r w:rsidR="00C5509E" w:rsidRPr="00E81C0A">
        <w:rPr>
          <w:rFonts w:cs="Arial"/>
        </w:rPr>
        <w:t>учитывают</w:t>
      </w:r>
      <w:r w:rsidRPr="00E81C0A">
        <w:rPr>
          <w:rFonts w:cs="Arial"/>
        </w:rPr>
        <w:t xml:space="preserve"> их стойкость к </w:t>
      </w:r>
      <w:r w:rsidR="00C5509E" w:rsidRPr="00E81C0A">
        <w:rPr>
          <w:rFonts w:cs="Arial"/>
        </w:rPr>
        <w:t>следующим</w:t>
      </w:r>
      <w:r w:rsidRPr="00E81C0A">
        <w:rPr>
          <w:rFonts w:cs="Arial"/>
        </w:rPr>
        <w:t xml:space="preserve"> внешним воздействиям:</w:t>
      </w:r>
      <w:bookmarkEnd w:id="95"/>
      <w:bookmarkEnd w:id="96"/>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климатическим воздействиям и воздействиям агрессивной внешней ср</w:t>
      </w:r>
      <w:r w:rsidRPr="00E81C0A">
        <w:rPr>
          <w:rFonts w:cs="Arial"/>
        </w:rPr>
        <w:t>е</w:t>
      </w:r>
      <w:r w:rsidRPr="00E81C0A">
        <w:rPr>
          <w:rFonts w:cs="Arial"/>
        </w:rPr>
        <w:t>ды;</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сейсмическим воздействиям;</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нагрузкам от трубопроводов (при наличии).</w:t>
      </w:r>
    </w:p>
    <w:p w:rsidR="004D7959" w:rsidRPr="00E81C0A" w:rsidRDefault="004D7959" w:rsidP="00F46289">
      <w:pPr>
        <w:tabs>
          <w:tab w:val="left" w:pos="1560"/>
        </w:tabs>
        <w:spacing w:line="360" w:lineRule="auto"/>
        <w:ind w:firstLine="709"/>
        <w:jc w:val="both"/>
        <w:rPr>
          <w:rFonts w:cs="Arial"/>
        </w:rPr>
      </w:pPr>
      <w:bookmarkStart w:id="97" w:name="_Toc527468072"/>
      <w:bookmarkStart w:id="98" w:name="_Toc527468226"/>
      <w:r w:rsidRPr="00E81C0A">
        <w:rPr>
          <w:rFonts w:cs="Arial"/>
        </w:rPr>
        <w:t>Дополнительные виды стойкости к внешним воздействиям – по согласов</w:t>
      </w:r>
      <w:r w:rsidRPr="00E81C0A">
        <w:rPr>
          <w:rFonts w:cs="Arial"/>
        </w:rPr>
        <w:t>а</w:t>
      </w:r>
      <w:r w:rsidRPr="00E81C0A">
        <w:rPr>
          <w:rFonts w:cs="Arial"/>
        </w:rPr>
        <w:t>нию с заказчиком.</w:t>
      </w:r>
      <w:bookmarkEnd w:id="97"/>
      <w:bookmarkEnd w:id="98"/>
    </w:p>
    <w:p w:rsidR="00254691" w:rsidRPr="00E81C0A" w:rsidRDefault="00DB7559" w:rsidP="00F46289">
      <w:pPr>
        <w:numPr>
          <w:ilvl w:val="3"/>
          <w:numId w:val="10"/>
        </w:numPr>
        <w:tabs>
          <w:tab w:val="left" w:pos="1560"/>
          <w:tab w:val="left" w:pos="1985"/>
        </w:tabs>
        <w:spacing w:line="360" w:lineRule="auto"/>
        <w:ind w:left="0" w:firstLine="709"/>
        <w:jc w:val="both"/>
        <w:rPr>
          <w:rFonts w:cs="Arial"/>
        </w:rPr>
      </w:pPr>
      <w:r w:rsidRPr="00E81C0A">
        <w:rPr>
          <w:rFonts w:cs="Arial"/>
        </w:rPr>
        <w:t xml:space="preserve">ССВД и оборудование, входящее в ее состав, </w:t>
      </w:r>
      <w:r w:rsidR="00341EFB" w:rsidRPr="00E81C0A">
        <w:rPr>
          <w:rFonts w:cs="Arial"/>
        </w:rPr>
        <w:t xml:space="preserve">при транспортировании, хранении, монтаже и эксплуатации </w:t>
      </w:r>
      <w:r w:rsidR="00254691" w:rsidRPr="00E81C0A">
        <w:rPr>
          <w:rFonts w:cs="Arial"/>
        </w:rPr>
        <w:t>обеспечива</w:t>
      </w:r>
      <w:r w:rsidR="00341EFB" w:rsidRPr="00E81C0A">
        <w:rPr>
          <w:rFonts w:cs="Arial"/>
        </w:rPr>
        <w:t>ю</w:t>
      </w:r>
      <w:r w:rsidR="00254691" w:rsidRPr="00E81C0A">
        <w:rPr>
          <w:rFonts w:cs="Arial"/>
        </w:rPr>
        <w:t>т стойкость к</w:t>
      </w:r>
      <w:r w:rsidRPr="00E81C0A">
        <w:rPr>
          <w:rFonts w:cs="Arial"/>
        </w:rPr>
        <w:t xml:space="preserve"> воздействи</w:t>
      </w:r>
      <w:r w:rsidR="00254691" w:rsidRPr="00E81C0A">
        <w:rPr>
          <w:rFonts w:cs="Arial"/>
        </w:rPr>
        <w:t>ю</w:t>
      </w:r>
      <w:r w:rsidRPr="00E81C0A">
        <w:rPr>
          <w:rFonts w:cs="Arial"/>
        </w:rPr>
        <w:t xml:space="preserve"> климатических факторов,</w:t>
      </w:r>
      <w:r w:rsidR="00254691" w:rsidRPr="00E81C0A">
        <w:rPr>
          <w:rFonts w:cs="Arial"/>
        </w:rPr>
        <w:t xml:space="preserve"> приведенных в ГОСТ 15150 для соответствующего вида климатического исполнения и категории размещения.</w:t>
      </w:r>
    </w:p>
    <w:p w:rsidR="00254691" w:rsidRPr="00E81C0A" w:rsidRDefault="00254691" w:rsidP="00F46289">
      <w:pPr>
        <w:spacing w:line="360" w:lineRule="auto"/>
        <w:ind w:firstLine="709"/>
        <w:jc w:val="both"/>
        <w:rPr>
          <w:rFonts w:cs="Arial"/>
        </w:rPr>
      </w:pPr>
      <w:r w:rsidRPr="00E81C0A">
        <w:rPr>
          <w:rFonts w:cs="Arial"/>
        </w:rPr>
        <w:t>Вид климатического исполнения и категория размещения</w:t>
      </w:r>
      <w:r w:rsidR="00407C60">
        <w:rPr>
          <w:rFonts w:cs="Arial"/>
        </w:rPr>
        <w:t xml:space="preserve">– </w:t>
      </w:r>
      <w:r w:rsidRPr="00E81C0A">
        <w:rPr>
          <w:rFonts w:cs="Arial"/>
        </w:rPr>
        <w:t>в соответствии с требованиями заказч</w:t>
      </w:r>
      <w:r w:rsidRPr="00E81C0A">
        <w:rPr>
          <w:rFonts w:cs="Arial"/>
        </w:rPr>
        <w:t>и</w:t>
      </w:r>
      <w:r w:rsidRPr="00E81C0A">
        <w:rPr>
          <w:rFonts w:cs="Arial"/>
        </w:rPr>
        <w:t>ка.</w:t>
      </w:r>
    </w:p>
    <w:p w:rsidR="00450FC5" w:rsidRPr="00E81C0A" w:rsidRDefault="00450FC5" w:rsidP="00F46289">
      <w:pPr>
        <w:numPr>
          <w:ilvl w:val="3"/>
          <w:numId w:val="10"/>
        </w:numPr>
        <w:tabs>
          <w:tab w:val="left" w:pos="1560"/>
        </w:tabs>
        <w:spacing w:line="360" w:lineRule="auto"/>
        <w:ind w:left="0" w:firstLine="709"/>
        <w:jc w:val="both"/>
        <w:rPr>
          <w:rFonts w:cs="Arial"/>
        </w:rPr>
      </w:pPr>
      <w:r w:rsidRPr="00E81C0A">
        <w:rPr>
          <w:rFonts w:cs="Arial"/>
        </w:rPr>
        <w:t>Колебания температуры окружающей среды при транспортировании, хранении и монтаже ССВД</w:t>
      </w:r>
      <w:r w:rsidR="00407C60">
        <w:rPr>
          <w:rFonts w:cs="Arial"/>
        </w:rPr>
        <w:t>,</w:t>
      </w:r>
      <w:r w:rsidRPr="00E81C0A">
        <w:rPr>
          <w:rFonts w:cs="Arial"/>
        </w:rPr>
        <w:t xml:space="preserve"> </w:t>
      </w:r>
      <w:r w:rsidR="00F06831" w:rsidRPr="00E81C0A">
        <w:t xml:space="preserve">в </w:t>
      </w:r>
      <w:r w:rsidR="00F4730C">
        <w:t>т. ч.</w:t>
      </w:r>
      <w:r w:rsidRPr="00E81C0A">
        <w:rPr>
          <w:rFonts w:cs="Arial"/>
        </w:rPr>
        <w:t xml:space="preserve"> оборудования, входящего в ее состав, за 8 ч</w:t>
      </w:r>
      <w:r w:rsidR="00407C60">
        <w:rPr>
          <w:rFonts w:cs="Arial"/>
        </w:rPr>
        <w:t> </w:t>
      </w:r>
      <w:r w:rsidRPr="00E81C0A">
        <w:rPr>
          <w:rFonts w:cs="Arial"/>
        </w:rPr>
        <w:t>– до</w:t>
      </w:r>
      <w:r w:rsidR="00B212DA" w:rsidRPr="00E81C0A">
        <w:rPr>
          <w:rFonts w:cs="Arial"/>
        </w:rPr>
        <w:t> </w:t>
      </w:r>
      <w:r w:rsidRPr="00E81C0A">
        <w:rPr>
          <w:rFonts w:cs="Arial"/>
        </w:rPr>
        <w:t>40 </w:t>
      </w:r>
      <w:r w:rsidR="00407C60">
        <w:rPr>
          <w:rFonts w:cs="Arial"/>
        </w:rPr>
        <w:t>°</w:t>
      </w:r>
      <w:r w:rsidRPr="00E81C0A">
        <w:rPr>
          <w:rFonts w:cs="Arial"/>
        </w:rPr>
        <w:t>С</w:t>
      </w:r>
      <w:r w:rsidRPr="00E81C0A">
        <w:t>.</w:t>
      </w:r>
    </w:p>
    <w:p w:rsidR="00450FC5" w:rsidRPr="00E81C0A" w:rsidRDefault="00450FC5" w:rsidP="00F46289">
      <w:pPr>
        <w:numPr>
          <w:ilvl w:val="3"/>
          <w:numId w:val="10"/>
        </w:numPr>
        <w:tabs>
          <w:tab w:val="left" w:pos="1560"/>
        </w:tabs>
        <w:spacing w:line="360" w:lineRule="auto"/>
        <w:ind w:left="0" w:firstLine="709"/>
        <w:jc w:val="both"/>
        <w:rPr>
          <w:rFonts w:cs="Arial"/>
        </w:rPr>
      </w:pPr>
      <w:r w:rsidRPr="00E81C0A">
        <w:rPr>
          <w:rFonts w:cs="Arial"/>
        </w:rPr>
        <w:t>Относительная влажность окружающей среды при транспортировании, хранении и монтаже ССВД</w:t>
      </w:r>
      <w:r w:rsidR="00EB13C5">
        <w:rPr>
          <w:rFonts w:cs="Arial"/>
        </w:rPr>
        <w:t>,</w:t>
      </w:r>
      <w:r w:rsidRPr="00E81C0A">
        <w:rPr>
          <w:rFonts w:cs="Arial"/>
        </w:rPr>
        <w:t xml:space="preserve"> </w:t>
      </w:r>
      <w:r w:rsidR="00F06831" w:rsidRPr="00E81C0A">
        <w:t xml:space="preserve">в </w:t>
      </w:r>
      <w:r w:rsidR="00F4730C">
        <w:t>т. ч.</w:t>
      </w:r>
      <w:r w:rsidRPr="00E81C0A">
        <w:rPr>
          <w:rFonts w:cs="Arial"/>
        </w:rPr>
        <w:t xml:space="preserve"> оборудования, входящего в ее состав, – до 100 %.</w:t>
      </w:r>
    </w:p>
    <w:p w:rsidR="004D7959" w:rsidRPr="00E81C0A" w:rsidRDefault="004D7959" w:rsidP="00F46289">
      <w:pPr>
        <w:numPr>
          <w:ilvl w:val="3"/>
          <w:numId w:val="10"/>
        </w:numPr>
        <w:tabs>
          <w:tab w:val="left" w:pos="1560"/>
        </w:tabs>
        <w:spacing w:line="360" w:lineRule="auto"/>
        <w:ind w:left="0" w:firstLine="709"/>
        <w:jc w:val="both"/>
        <w:rPr>
          <w:rFonts w:cs="Arial"/>
        </w:rPr>
      </w:pPr>
      <w:r w:rsidRPr="00E81C0A">
        <w:rPr>
          <w:rFonts w:cs="Arial"/>
        </w:rPr>
        <w:t>ССВД</w:t>
      </w:r>
      <w:r w:rsidR="00EB13C5">
        <w:rPr>
          <w:rFonts w:cs="Arial"/>
        </w:rPr>
        <w:t>,</w:t>
      </w:r>
      <w:r w:rsidRPr="00E81C0A">
        <w:rPr>
          <w:rFonts w:cs="Arial"/>
        </w:rPr>
        <w:t xml:space="preserve"> </w:t>
      </w:r>
      <w:r w:rsidR="002727F1" w:rsidRPr="00E81C0A">
        <w:rPr>
          <w:rFonts w:cs="Arial"/>
        </w:rPr>
        <w:t xml:space="preserve">в </w:t>
      </w:r>
      <w:r w:rsidR="00F4730C">
        <w:rPr>
          <w:rFonts w:cs="Arial"/>
        </w:rPr>
        <w:t>т. ч.</w:t>
      </w:r>
      <w:r w:rsidRPr="00E81C0A">
        <w:rPr>
          <w:rFonts w:cs="Arial"/>
        </w:rPr>
        <w:t xml:space="preserve"> </w:t>
      </w:r>
      <w:r w:rsidR="00010E79" w:rsidRPr="00E81C0A">
        <w:rPr>
          <w:rFonts w:cs="Arial"/>
        </w:rPr>
        <w:t>оборудование,</w:t>
      </w:r>
      <w:r w:rsidRPr="00E81C0A">
        <w:rPr>
          <w:rFonts w:cs="Arial"/>
        </w:rPr>
        <w:t xml:space="preserve"> </w:t>
      </w:r>
      <w:r w:rsidR="00010E79" w:rsidRPr="00E81C0A">
        <w:rPr>
          <w:rFonts w:cs="Arial"/>
        </w:rPr>
        <w:t xml:space="preserve">входящее </w:t>
      </w:r>
      <w:r w:rsidR="000D6696" w:rsidRPr="00E81C0A">
        <w:rPr>
          <w:rFonts w:cs="Arial"/>
        </w:rPr>
        <w:t xml:space="preserve">в </w:t>
      </w:r>
      <w:r w:rsidR="00F16DE0" w:rsidRPr="00E81C0A">
        <w:rPr>
          <w:rFonts w:cs="Arial"/>
        </w:rPr>
        <w:t>ее</w:t>
      </w:r>
      <w:r w:rsidR="000D6696" w:rsidRPr="00E81C0A">
        <w:rPr>
          <w:rFonts w:cs="Arial"/>
        </w:rPr>
        <w:t xml:space="preserve"> состав,</w:t>
      </w:r>
      <w:r w:rsidRPr="00E81C0A">
        <w:rPr>
          <w:rFonts w:cs="Arial"/>
        </w:rPr>
        <w:t xml:space="preserve"> </w:t>
      </w:r>
      <w:r w:rsidR="00C5509E" w:rsidRPr="00E81C0A">
        <w:rPr>
          <w:rFonts w:cs="Arial"/>
        </w:rPr>
        <w:t>обеспечивает</w:t>
      </w:r>
      <w:r w:rsidR="00AC06E4" w:rsidRPr="00E81C0A">
        <w:rPr>
          <w:rFonts w:cs="Arial"/>
        </w:rPr>
        <w:t xml:space="preserve"> </w:t>
      </w:r>
      <w:r w:rsidRPr="00E81C0A">
        <w:rPr>
          <w:rFonts w:cs="Arial"/>
        </w:rPr>
        <w:t xml:space="preserve">работоспособность, прочность, герметичность </w:t>
      </w:r>
      <w:r w:rsidR="00EB13C5">
        <w:rPr>
          <w:rFonts w:cs="Arial"/>
        </w:rPr>
        <w:t>относительно</w:t>
      </w:r>
      <w:r w:rsidRPr="00E81C0A">
        <w:rPr>
          <w:rFonts w:cs="Arial"/>
        </w:rPr>
        <w:t xml:space="preserve"> внешней </w:t>
      </w:r>
      <w:r w:rsidR="00EB13C5" w:rsidRPr="00E81C0A">
        <w:rPr>
          <w:rFonts w:cs="Arial"/>
        </w:rPr>
        <w:t>сред</w:t>
      </w:r>
      <w:r w:rsidR="00EB13C5">
        <w:rPr>
          <w:rFonts w:cs="Arial"/>
        </w:rPr>
        <w:t>ы</w:t>
      </w:r>
      <w:r w:rsidR="00EB13C5" w:rsidRPr="00E81C0A">
        <w:rPr>
          <w:rFonts w:cs="Arial"/>
        </w:rPr>
        <w:t xml:space="preserve"> </w:t>
      </w:r>
      <w:r w:rsidRPr="00E81C0A">
        <w:rPr>
          <w:rFonts w:cs="Arial"/>
        </w:rPr>
        <w:t>и герметичность в затворе клапанов во время и после сейсмическ</w:t>
      </w:r>
      <w:r w:rsidRPr="00E81C0A">
        <w:rPr>
          <w:rFonts w:cs="Arial"/>
        </w:rPr>
        <w:t>о</w:t>
      </w:r>
      <w:r w:rsidRPr="00E81C0A">
        <w:rPr>
          <w:rFonts w:cs="Arial"/>
        </w:rPr>
        <w:t xml:space="preserve">го воздействия </w:t>
      </w:r>
      <w:r w:rsidR="00EB13C5">
        <w:rPr>
          <w:rFonts w:cs="Arial"/>
        </w:rPr>
        <w:t>с интенсивностью</w:t>
      </w:r>
      <w:r w:rsidRPr="00E81C0A">
        <w:rPr>
          <w:rFonts w:cs="Arial"/>
        </w:rPr>
        <w:t xml:space="preserve">, </w:t>
      </w:r>
      <w:r w:rsidR="00EB13C5" w:rsidRPr="00E81C0A">
        <w:rPr>
          <w:rFonts w:cs="Arial"/>
        </w:rPr>
        <w:t>указанно</w:t>
      </w:r>
      <w:r w:rsidR="00EB13C5">
        <w:rPr>
          <w:rFonts w:cs="Arial"/>
        </w:rPr>
        <w:t>й</w:t>
      </w:r>
      <w:r w:rsidR="00EB13C5" w:rsidRPr="00E81C0A">
        <w:rPr>
          <w:rFonts w:cs="Arial"/>
        </w:rPr>
        <w:t xml:space="preserve"> </w:t>
      </w:r>
      <w:r w:rsidRPr="00E81C0A">
        <w:rPr>
          <w:rFonts w:cs="Arial"/>
        </w:rPr>
        <w:t>при заказе.</w:t>
      </w:r>
    </w:p>
    <w:p w:rsidR="004D7959" w:rsidRPr="00E81C0A" w:rsidRDefault="004D7959" w:rsidP="00F46289">
      <w:pPr>
        <w:numPr>
          <w:ilvl w:val="3"/>
          <w:numId w:val="10"/>
        </w:numPr>
        <w:tabs>
          <w:tab w:val="left" w:pos="1560"/>
        </w:tabs>
        <w:spacing w:line="360" w:lineRule="auto"/>
        <w:ind w:left="0" w:firstLine="709"/>
        <w:jc w:val="both"/>
        <w:rPr>
          <w:rFonts w:cs="Arial"/>
        </w:rPr>
      </w:pPr>
      <w:r w:rsidRPr="00A36E4C">
        <w:rPr>
          <w:rFonts w:cs="Arial"/>
        </w:rPr>
        <w:t xml:space="preserve">Сейсмостойкость </w:t>
      </w:r>
      <w:r w:rsidRPr="00A36E4C">
        <w:t>ССВД</w:t>
      </w:r>
      <w:r w:rsidR="00EB13C5" w:rsidRPr="00A36E4C">
        <w:t>,</w:t>
      </w:r>
      <w:r w:rsidRPr="00A36E4C">
        <w:t xml:space="preserve"> </w:t>
      </w:r>
      <w:r w:rsidR="007B06F4" w:rsidRPr="00A36E4C">
        <w:t xml:space="preserve">в </w:t>
      </w:r>
      <w:r w:rsidR="00F4730C" w:rsidRPr="00A36E4C">
        <w:t>т. ч.</w:t>
      </w:r>
      <w:r w:rsidRPr="00A36E4C">
        <w:t xml:space="preserve"> оборудования </w:t>
      </w:r>
      <w:r w:rsidR="00EB13C5" w:rsidRPr="00A36E4C">
        <w:rPr>
          <w:rFonts w:cs="Arial"/>
        </w:rPr>
        <w:t>входящего в ее состав</w:t>
      </w:r>
      <w:r w:rsidR="00EB13C5" w:rsidRPr="00A36E4C">
        <w:t>,</w:t>
      </w:r>
      <w:r w:rsidRPr="00A36E4C">
        <w:rPr>
          <w:rFonts w:cs="Arial"/>
        </w:rPr>
        <w:t xml:space="preserve"> подтверждают расч</w:t>
      </w:r>
      <w:r w:rsidRPr="00A36E4C">
        <w:rPr>
          <w:rFonts w:cs="Arial"/>
        </w:rPr>
        <w:t>е</w:t>
      </w:r>
      <w:r w:rsidRPr="00A36E4C">
        <w:rPr>
          <w:rFonts w:cs="Arial"/>
        </w:rPr>
        <w:t xml:space="preserve">тами. При наличии требований заказчика сейсмостойкость </w:t>
      </w:r>
      <w:r w:rsidRPr="00A36E4C">
        <w:t xml:space="preserve">оборудования ССВД </w:t>
      </w:r>
      <w:r w:rsidRPr="00A36E4C">
        <w:rPr>
          <w:rFonts w:cs="Arial"/>
        </w:rPr>
        <w:t>дополнительно</w:t>
      </w:r>
      <w:r w:rsidRPr="00E81C0A">
        <w:rPr>
          <w:rFonts w:cs="Arial"/>
        </w:rPr>
        <w:t xml:space="preserve"> подтверждают испытаниями.</w:t>
      </w:r>
    </w:p>
    <w:p w:rsidR="00FB7EC3" w:rsidRPr="00E81C0A" w:rsidRDefault="00FB7EC3" w:rsidP="00F46289">
      <w:pPr>
        <w:numPr>
          <w:ilvl w:val="3"/>
          <w:numId w:val="10"/>
        </w:numPr>
        <w:tabs>
          <w:tab w:val="left" w:pos="1560"/>
        </w:tabs>
        <w:spacing w:line="360" w:lineRule="auto"/>
        <w:ind w:left="0" w:firstLine="709"/>
        <w:jc w:val="both"/>
        <w:rPr>
          <w:rFonts w:cs="Arial"/>
        </w:rPr>
      </w:pPr>
      <w:r w:rsidRPr="00E81C0A">
        <w:rPr>
          <w:rFonts w:cs="Arial"/>
        </w:rPr>
        <w:t>Расчетам и/или испытаниям на сейсмостойкость предшествует определение собственной частоты колебаний.</w:t>
      </w:r>
    </w:p>
    <w:p w:rsidR="00736985" w:rsidRPr="00E81C0A" w:rsidRDefault="00736985" w:rsidP="00F46289">
      <w:pPr>
        <w:numPr>
          <w:ilvl w:val="3"/>
          <w:numId w:val="10"/>
        </w:numPr>
        <w:tabs>
          <w:tab w:val="left" w:pos="1560"/>
        </w:tabs>
        <w:spacing w:line="360" w:lineRule="auto"/>
        <w:ind w:left="0" w:firstLine="709"/>
        <w:jc w:val="both"/>
        <w:rPr>
          <w:rFonts w:cs="Arial"/>
        </w:rPr>
      </w:pPr>
      <w:r w:rsidRPr="00E81C0A">
        <w:rPr>
          <w:rFonts w:cs="Arial"/>
        </w:rPr>
        <w:t>Собственная</w:t>
      </w:r>
      <w:r w:rsidRPr="00E81C0A">
        <w:t xml:space="preserve"> частота колебаний рассчитывают по схеме жесткого крепления ССВД</w:t>
      </w:r>
      <w:r w:rsidR="00EB13C5">
        <w:t>,</w:t>
      </w:r>
      <w:r w:rsidRPr="00E81C0A">
        <w:t xml:space="preserve"> </w:t>
      </w:r>
      <w:r w:rsidR="00F06831" w:rsidRPr="00E81C0A">
        <w:t xml:space="preserve">в </w:t>
      </w:r>
      <w:r w:rsidR="00F4730C">
        <w:t>т. ч.</w:t>
      </w:r>
      <w:r w:rsidRPr="00E81C0A">
        <w:t xml:space="preserve"> оборудования, входящего в ее состав.</w:t>
      </w:r>
    </w:p>
    <w:p w:rsidR="00FB7EC3" w:rsidRPr="00E81C0A" w:rsidRDefault="00FB7EC3" w:rsidP="00F46289">
      <w:pPr>
        <w:numPr>
          <w:ilvl w:val="3"/>
          <w:numId w:val="10"/>
        </w:numPr>
        <w:tabs>
          <w:tab w:val="left" w:pos="1560"/>
        </w:tabs>
        <w:spacing w:line="360" w:lineRule="auto"/>
        <w:ind w:left="0" w:firstLine="709"/>
        <w:jc w:val="both"/>
        <w:rPr>
          <w:rFonts w:cs="Arial"/>
        </w:rPr>
      </w:pPr>
      <w:r w:rsidRPr="00E81C0A">
        <w:rPr>
          <w:rFonts w:cs="Arial"/>
        </w:rPr>
        <w:t>Расчеты и испытания на сейсмостойкость проводят при совместном воздействии сейсмических и эксплуатационных нагрузок.</w:t>
      </w:r>
    </w:p>
    <w:p w:rsidR="00F547DC" w:rsidRPr="00E81C0A" w:rsidRDefault="00036266" w:rsidP="00F46289">
      <w:pPr>
        <w:tabs>
          <w:tab w:val="left" w:pos="1701"/>
        </w:tabs>
        <w:spacing w:line="360" w:lineRule="auto"/>
        <w:ind w:firstLine="709"/>
        <w:jc w:val="both"/>
        <w:rPr>
          <w:rFonts w:cs="Arial"/>
        </w:rPr>
      </w:pPr>
      <w:r w:rsidRPr="00E81C0A">
        <w:rPr>
          <w:rFonts w:cs="Arial"/>
        </w:rPr>
        <w:t>В расчетах учитывают одновременное воздействие</w:t>
      </w:r>
      <w:r w:rsidR="00F547DC" w:rsidRPr="00E81C0A">
        <w:rPr>
          <w:rFonts w:cs="Arial"/>
        </w:rPr>
        <w:t>:</w:t>
      </w:r>
    </w:p>
    <w:p w:rsidR="00F547DC" w:rsidRPr="00E81C0A" w:rsidRDefault="00036266" w:rsidP="00A36E4C">
      <w:pPr>
        <w:numPr>
          <w:ilvl w:val="0"/>
          <w:numId w:val="24"/>
        </w:numPr>
        <w:tabs>
          <w:tab w:val="left" w:pos="1134"/>
        </w:tabs>
        <w:spacing w:line="360" w:lineRule="auto"/>
        <w:ind w:left="0" w:firstLine="709"/>
        <w:jc w:val="both"/>
        <w:rPr>
          <w:rFonts w:cs="Arial"/>
        </w:rPr>
      </w:pPr>
      <w:r w:rsidRPr="00E81C0A">
        <w:rPr>
          <w:rFonts w:cs="Arial"/>
        </w:rPr>
        <w:t>сейсмических ускорений в вертикальном и горизонтальном направлениях</w:t>
      </w:r>
      <w:r w:rsidR="00F547DC" w:rsidRPr="00E81C0A">
        <w:rPr>
          <w:rFonts w:cs="Arial"/>
        </w:rPr>
        <w:t>;</w:t>
      </w:r>
    </w:p>
    <w:p w:rsidR="00F547DC" w:rsidRPr="00E81C0A" w:rsidRDefault="00036266" w:rsidP="00A36E4C">
      <w:pPr>
        <w:numPr>
          <w:ilvl w:val="0"/>
          <w:numId w:val="24"/>
        </w:numPr>
        <w:tabs>
          <w:tab w:val="left" w:pos="1134"/>
        </w:tabs>
        <w:spacing w:line="360" w:lineRule="auto"/>
        <w:ind w:left="0" w:firstLine="709"/>
        <w:jc w:val="both"/>
        <w:rPr>
          <w:rFonts w:cs="Arial"/>
        </w:rPr>
      </w:pPr>
      <w:r w:rsidRPr="00E81C0A">
        <w:rPr>
          <w:rFonts w:cs="Arial"/>
        </w:rPr>
        <w:t>нагруз</w:t>
      </w:r>
      <w:r w:rsidR="00F547DC" w:rsidRPr="00E81C0A">
        <w:rPr>
          <w:rFonts w:cs="Arial"/>
        </w:rPr>
        <w:t>о</w:t>
      </w:r>
      <w:r w:rsidRPr="00E81C0A">
        <w:rPr>
          <w:rFonts w:cs="Arial"/>
        </w:rPr>
        <w:t>к, передаваемы</w:t>
      </w:r>
      <w:r w:rsidR="00F547DC" w:rsidRPr="00E81C0A">
        <w:rPr>
          <w:rFonts w:cs="Arial"/>
        </w:rPr>
        <w:t>х</w:t>
      </w:r>
      <w:r w:rsidRPr="00E81C0A">
        <w:rPr>
          <w:rFonts w:cs="Arial"/>
        </w:rPr>
        <w:t xml:space="preserve"> от трубопровода</w:t>
      </w:r>
      <w:r w:rsidR="00F547DC" w:rsidRPr="00E81C0A">
        <w:rPr>
          <w:rFonts w:cs="Arial"/>
        </w:rPr>
        <w:t>;</w:t>
      </w:r>
    </w:p>
    <w:p w:rsidR="00036266" w:rsidRPr="00E81C0A" w:rsidRDefault="00036266" w:rsidP="00A36E4C">
      <w:pPr>
        <w:numPr>
          <w:ilvl w:val="0"/>
          <w:numId w:val="24"/>
        </w:numPr>
        <w:tabs>
          <w:tab w:val="left" w:pos="1134"/>
        </w:tabs>
        <w:spacing w:line="360" w:lineRule="auto"/>
        <w:ind w:left="0" w:firstLine="709"/>
        <w:jc w:val="both"/>
        <w:rPr>
          <w:rFonts w:cs="Arial"/>
        </w:rPr>
      </w:pPr>
      <w:r w:rsidRPr="00E81C0A">
        <w:rPr>
          <w:rFonts w:cs="Arial"/>
        </w:rPr>
        <w:t>расчетное давление</w:t>
      </w:r>
      <w:r w:rsidR="00C3247D" w:rsidRPr="00E81C0A">
        <w:rPr>
          <w:rFonts w:cs="Arial"/>
        </w:rPr>
        <w:t xml:space="preserve"> рабочей среды</w:t>
      </w:r>
      <w:r w:rsidRPr="00E81C0A">
        <w:rPr>
          <w:rFonts w:cs="Arial"/>
        </w:rPr>
        <w:t>.</w:t>
      </w:r>
    </w:p>
    <w:p w:rsidR="00FB7EC3" w:rsidRPr="00E81C0A" w:rsidRDefault="00FB7EC3" w:rsidP="00F46289">
      <w:pPr>
        <w:tabs>
          <w:tab w:val="left" w:pos="1701"/>
        </w:tabs>
        <w:spacing w:line="360" w:lineRule="auto"/>
        <w:ind w:firstLine="709"/>
        <w:jc w:val="both"/>
        <w:rPr>
          <w:rFonts w:cs="Arial"/>
        </w:rPr>
      </w:pPr>
      <w:r w:rsidRPr="00E81C0A">
        <w:t>При выполнении расчетов значения ответных максимальных амплитуд ускорений в горизонтальном направлении принимают по спектрам ответа в соответствии с ГОСТ 30546.1</w:t>
      </w:r>
      <w:r w:rsidR="005F0452">
        <w:t>-98</w:t>
      </w:r>
      <w:r w:rsidRPr="00E81C0A">
        <w:t xml:space="preserve"> (рисунок 2) по кривой с относительным демпфированием</w:t>
      </w:r>
      <w:r w:rsidR="00EB13C5">
        <w:t xml:space="preserve"> </w:t>
      </w:r>
      <w:r w:rsidR="00EB13C5" w:rsidRPr="00E81C0A">
        <w:t>2 %</w:t>
      </w:r>
      <w:r w:rsidRPr="00E81C0A">
        <w:t>.</w:t>
      </w:r>
    </w:p>
    <w:p w:rsidR="00F8179E" w:rsidRPr="00E81C0A" w:rsidRDefault="00F8179E" w:rsidP="00F46289">
      <w:pPr>
        <w:tabs>
          <w:tab w:val="left" w:pos="1701"/>
        </w:tabs>
        <w:spacing w:line="360" w:lineRule="auto"/>
        <w:ind w:firstLine="709"/>
        <w:jc w:val="both"/>
        <w:rPr>
          <w:rFonts w:cs="Arial"/>
        </w:rPr>
      </w:pPr>
      <w:r w:rsidRPr="00E81C0A">
        <w:t>На сейсмостойкость рассчитывают корпусные детали, опоры, разъемные соедин</w:t>
      </w:r>
      <w:r w:rsidRPr="00E81C0A">
        <w:t>е</w:t>
      </w:r>
      <w:r w:rsidRPr="00E81C0A">
        <w:t xml:space="preserve">ния, патрубки, а также другие ответственные элементы конструкции, повреждение, смещение или деформация которых </w:t>
      </w:r>
      <w:r w:rsidR="00EB13C5">
        <w:t>способны</w:t>
      </w:r>
      <w:r w:rsidR="00EB13C5" w:rsidRPr="00E81C0A">
        <w:t xml:space="preserve"> </w:t>
      </w:r>
      <w:r w:rsidRPr="00E81C0A">
        <w:t>привести к разрушению, отказу ССВД</w:t>
      </w:r>
      <w:r w:rsidR="00EB13C5">
        <w:t>,</w:t>
      </w:r>
      <w:r w:rsidRPr="00E81C0A">
        <w:t xml:space="preserve"> </w:t>
      </w:r>
      <w:r w:rsidR="00F06831" w:rsidRPr="00E81C0A">
        <w:t xml:space="preserve">в </w:t>
      </w:r>
      <w:r w:rsidR="00F4730C">
        <w:t>т. ч.</w:t>
      </w:r>
      <w:r w:rsidRPr="00E81C0A">
        <w:t xml:space="preserve"> оборудования, входящего в ее состав, или к снижению эксплуатационных </w:t>
      </w:r>
      <w:r w:rsidR="00EB13C5">
        <w:t>свойств</w:t>
      </w:r>
      <w:r w:rsidR="00EB13C5" w:rsidRPr="00E81C0A">
        <w:t xml:space="preserve"> </w:t>
      </w:r>
      <w:r w:rsidRPr="00E81C0A">
        <w:t>и надежности.</w:t>
      </w:r>
    </w:p>
    <w:p w:rsidR="00FB7EC3" w:rsidRPr="00E81C0A" w:rsidRDefault="002F5F6F" w:rsidP="00F46289">
      <w:pPr>
        <w:tabs>
          <w:tab w:val="left" w:pos="1701"/>
        </w:tabs>
        <w:spacing w:line="360" w:lineRule="auto"/>
        <w:ind w:firstLine="709"/>
        <w:jc w:val="both"/>
      </w:pPr>
      <w:r w:rsidRPr="00E81C0A">
        <w:t>Расчетные сейсмические нагрузки на элементы конструкции ССВД</w:t>
      </w:r>
      <w:r w:rsidR="00EB13C5">
        <w:t>,</w:t>
      </w:r>
      <w:r w:rsidRPr="00E81C0A">
        <w:t xml:space="preserve"> </w:t>
      </w:r>
      <w:r w:rsidR="00F06831" w:rsidRPr="00E81C0A">
        <w:t xml:space="preserve">в </w:t>
      </w:r>
      <w:r w:rsidR="00F4730C">
        <w:t>т. ч.</w:t>
      </w:r>
      <w:r w:rsidRPr="00E81C0A">
        <w:t xml:space="preserve"> оборудования, входящего в ее состав, определя</w:t>
      </w:r>
      <w:r w:rsidR="00EB13C5">
        <w:t>ю</w:t>
      </w:r>
      <w:r w:rsidRPr="00E81C0A">
        <w:t>т умножением эквивалентного расчетного максимального ускорения на инерционные х</w:t>
      </w:r>
      <w:r w:rsidRPr="00E81C0A">
        <w:t>а</w:t>
      </w:r>
      <w:r w:rsidRPr="00E81C0A">
        <w:t>рактеристики ССВД</w:t>
      </w:r>
      <w:r w:rsidR="00EB13C5">
        <w:t>,</w:t>
      </w:r>
      <w:r w:rsidRPr="00E81C0A">
        <w:t xml:space="preserve"> </w:t>
      </w:r>
      <w:r w:rsidR="00211CD9" w:rsidRPr="00E81C0A">
        <w:t xml:space="preserve">в </w:t>
      </w:r>
      <w:r w:rsidR="00F4730C">
        <w:t>т. ч.</w:t>
      </w:r>
      <w:r w:rsidRPr="00E81C0A">
        <w:t xml:space="preserve"> оборудования, входящего в ее состав</w:t>
      </w:r>
      <w:r w:rsidR="00FB7EC3" w:rsidRPr="00E81C0A">
        <w:t>.</w:t>
      </w:r>
    </w:p>
    <w:p w:rsidR="004D7959" w:rsidRPr="00E81C0A" w:rsidRDefault="009B58E3" w:rsidP="00F46289">
      <w:pPr>
        <w:numPr>
          <w:ilvl w:val="3"/>
          <w:numId w:val="10"/>
        </w:numPr>
        <w:tabs>
          <w:tab w:val="left" w:pos="1560"/>
        </w:tabs>
        <w:spacing w:line="360" w:lineRule="auto"/>
        <w:ind w:left="0" w:firstLine="709"/>
        <w:jc w:val="both"/>
        <w:rPr>
          <w:rFonts w:cs="Arial"/>
        </w:rPr>
      </w:pPr>
      <w:r w:rsidRPr="00E81C0A">
        <w:rPr>
          <w:rFonts w:cs="Arial"/>
        </w:rPr>
        <w:t>Максимальные допустимые з</w:t>
      </w:r>
      <w:r w:rsidR="004D7959" w:rsidRPr="00E81C0A">
        <w:rPr>
          <w:rFonts w:cs="Arial"/>
        </w:rPr>
        <w:t>начения нагрузок на патрубки клапанов от присоединяемых труб</w:t>
      </w:r>
      <w:r w:rsidR="004D7959" w:rsidRPr="00E81C0A">
        <w:rPr>
          <w:rFonts w:cs="Arial"/>
        </w:rPr>
        <w:t>о</w:t>
      </w:r>
      <w:r w:rsidR="004D7959" w:rsidRPr="00E81C0A">
        <w:rPr>
          <w:rFonts w:cs="Arial"/>
        </w:rPr>
        <w:t>проводов</w:t>
      </w:r>
      <w:r w:rsidRPr="00E81C0A">
        <w:rPr>
          <w:rFonts w:cs="Arial"/>
        </w:rPr>
        <w:t xml:space="preserve"> определяют с учетом требований заказчика</w:t>
      </w:r>
      <w:r w:rsidR="004D7959" w:rsidRPr="00E81C0A">
        <w:rPr>
          <w:rFonts w:cs="Arial"/>
        </w:rPr>
        <w:t xml:space="preserve"> (при </w:t>
      </w:r>
      <w:r w:rsidRPr="00E81C0A">
        <w:rPr>
          <w:rFonts w:cs="Arial"/>
        </w:rPr>
        <w:t xml:space="preserve">их </w:t>
      </w:r>
      <w:r w:rsidR="004D7959" w:rsidRPr="00E81C0A">
        <w:rPr>
          <w:rFonts w:cs="Arial"/>
        </w:rPr>
        <w:t>наличии).</w:t>
      </w:r>
    </w:p>
    <w:p w:rsidR="004D7959" w:rsidRDefault="004D7959" w:rsidP="00F46289">
      <w:pPr>
        <w:numPr>
          <w:ilvl w:val="3"/>
          <w:numId w:val="10"/>
        </w:numPr>
        <w:tabs>
          <w:tab w:val="left" w:pos="1560"/>
        </w:tabs>
        <w:spacing w:line="360" w:lineRule="auto"/>
        <w:ind w:left="0" w:firstLine="709"/>
        <w:jc w:val="both"/>
        <w:rPr>
          <w:rFonts w:cs="Arial"/>
        </w:rPr>
      </w:pPr>
      <w:r w:rsidRPr="00E81C0A">
        <w:rPr>
          <w:rFonts w:cs="Arial"/>
        </w:rPr>
        <w:t>Расчеты на прочность и сейсмостойкость</w:t>
      </w:r>
      <w:r w:rsidR="003A597C" w:rsidRPr="00E81C0A">
        <w:t xml:space="preserve"> ССВД</w:t>
      </w:r>
      <w:r w:rsidR="00EB13C5">
        <w:t>,</w:t>
      </w:r>
      <w:r w:rsidR="003A597C" w:rsidRPr="00E81C0A">
        <w:t xml:space="preserve"> </w:t>
      </w:r>
      <w:r w:rsidR="00F06831" w:rsidRPr="00E81C0A">
        <w:t xml:space="preserve">в </w:t>
      </w:r>
      <w:r w:rsidR="00F4730C">
        <w:t>т. ч.</w:t>
      </w:r>
      <w:r w:rsidR="003A597C" w:rsidRPr="00E81C0A">
        <w:t xml:space="preserve"> оборудования, входящего в ее состав</w:t>
      </w:r>
      <w:r w:rsidR="003A597C" w:rsidRPr="00E81C0A">
        <w:rPr>
          <w:rFonts w:cs="Arial"/>
        </w:rPr>
        <w:t xml:space="preserve">, </w:t>
      </w:r>
      <w:r w:rsidRPr="00E81C0A">
        <w:rPr>
          <w:rFonts w:cs="Arial"/>
        </w:rPr>
        <w:t>выполняют в соответствии с ГОСТ 30546.1, ГОСТ 34233.1</w:t>
      </w:r>
      <w:r w:rsidR="005F0452">
        <w:rPr>
          <w:rFonts w:cs="Arial"/>
        </w:rPr>
        <w:t> </w:t>
      </w:r>
      <w:r w:rsidR="00AC06E4" w:rsidRPr="00E81C0A">
        <w:rPr>
          <w:rFonts w:cs="Arial"/>
        </w:rPr>
        <w:t>–</w:t>
      </w:r>
      <w:r w:rsidRPr="00E81C0A">
        <w:rPr>
          <w:rFonts w:cs="Arial"/>
        </w:rPr>
        <w:t>ГОСТ 34233.6.</w:t>
      </w:r>
    </w:p>
    <w:p w:rsidR="00B97920" w:rsidRPr="00E81C0A" w:rsidRDefault="00B97920" w:rsidP="00A36E4C">
      <w:pPr>
        <w:tabs>
          <w:tab w:val="left" w:pos="1560"/>
        </w:tabs>
        <w:spacing w:line="360" w:lineRule="auto"/>
        <w:ind w:left="709"/>
        <w:jc w:val="both"/>
        <w:rPr>
          <w:rFonts w:cs="Arial"/>
        </w:rPr>
      </w:pPr>
    </w:p>
    <w:p w:rsidR="004D7959" w:rsidRPr="00E81C0A" w:rsidRDefault="004D7959" w:rsidP="00A36E4C">
      <w:pPr>
        <w:pStyle w:val="3"/>
        <w:numPr>
          <w:ilvl w:val="2"/>
          <w:numId w:val="15"/>
        </w:numPr>
        <w:ind w:left="0" w:firstLine="709"/>
      </w:pPr>
      <w:bookmarkStart w:id="99" w:name="_Toc517180489"/>
      <w:bookmarkStart w:id="100" w:name="_Toc517188440"/>
      <w:bookmarkStart w:id="101" w:name="_Toc527468082"/>
      <w:bookmarkStart w:id="102" w:name="_Toc527468236"/>
      <w:bookmarkStart w:id="103" w:name="_Toc9869925"/>
      <w:bookmarkStart w:id="104" w:name="_Toc10640371"/>
      <w:bookmarkStart w:id="105" w:name="_Toc11050113"/>
      <w:bookmarkStart w:id="106" w:name="_Toc26446322"/>
      <w:bookmarkStart w:id="107" w:name="_Toc26520832"/>
      <w:bookmarkStart w:id="108" w:name="_Toc26535243"/>
      <w:bookmarkStart w:id="109" w:name="_Toc202182282"/>
      <w:bookmarkStart w:id="110" w:name="_Toc207276039"/>
      <w:r w:rsidRPr="00E81C0A">
        <w:t>Показатели эргономики</w:t>
      </w:r>
      <w:bookmarkEnd w:id="99"/>
      <w:bookmarkEnd w:id="100"/>
      <w:bookmarkEnd w:id="101"/>
      <w:bookmarkEnd w:id="102"/>
      <w:bookmarkEnd w:id="103"/>
      <w:bookmarkEnd w:id="104"/>
      <w:bookmarkEnd w:id="105"/>
      <w:bookmarkEnd w:id="106"/>
      <w:bookmarkEnd w:id="107"/>
      <w:bookmarkEnd w:id="108"/>
      <w:bookmarkEnd w:id="109"/>
      <w:bookmarkEnd w:id="110"/>
    </w:p>
    <w:p w:rsidR="00B97920" w:rsidRDefault="00B97920" w:rsidP="00A36E4C">
      <w:pPr>
        <w:keepNext/>
        <w:tabs>
          <w:tab w:val="left" w:pos="1560"/>
        </w:tabs>
        <w:spacing w:line="360" w:lineRule="auto"/>
        <w:ind w:left="709"/>
        <w:jc w:val="both"/>
        <w:rPr>
          <w:rFonts w:cs="Arial"/>
        </w:rPr>
      </w:pPr>
    </w:p>
    <w:p w:rsidR="004D7959" w:rsidRPr="00E81C0A" w:rsidRDefault="004D7959" w:rsidP="00F46289">
      <w:pPr>
        <w:numPr>
          <w:ilvl w:val="3"/>
          <w:numId w:val="10"/>
        </w:numPr>
        <w:tabs>
          <w:tab w:val="left" w:pos="1560"/>
        </w:tabs>
        <w:spacing w:line="360" w:lineRule="auto"/>
        <w:ind w:left="0" w:firstLine="709"/>
        <w:jc w:val="both"/>
        <w:rPr>
          <w:rFonts w:cs="Arial"/>
        </w:rPr>
      </w:pPr>
      <w:r w:rsidRPr="00E81C0A">
        <w:rPr>
          <w:rFonts w:cs="Arial"/>
        </w:rPr>
        <w:t>Показатели эргономики ССВД</w:t>
      </w:r>
      <w:r w:rsidR="00EB13C5">
        <w:rPr>
          <w:rFonts w:cs="Arial"/>
        </w:rPr>
        <w:t>,</w:t>
      </w:r>
      <w:r w:rsidR="00883408" w:rsidRPr="00E81C0A">
        <w:rPr>
          <w:rFonts w:cs="Arial"/>
        </w:rPr>
        <w:t xml:space="preserve"> </w:t>
      </w:r>
      <w:r w:rsidR="00F06831" w:rsidRPr="00E81C0A">
        <w:t xml:space="preserve">в </w:t>
      </w:r>
      <w:r w:rsidR="00F4730C">
        <w:t>т. ч.</w:t>
      </w:r>
      <w:r w:rsidR="00883408" w:rsidRPr="00E81C0A">
        <w:rPr>
          <w:rFonts w:cs="Arial"/>
        </w:rPr>
        <w:t xml:space="preserve"> оборудования</w:t>
      </w:r>
      <w:r w:rsidR="00362CB9" w:rsidRPr="00E81C0A">
        <w:rPr>
          <w:rFonts w:cs="Arial"/>
        </w:rPr>
        <w:t>,</w:t>
      </w:r>
      <w:r w:rsidR="00362CB9" w:rsidRPr="00E81C0A">
        <w:t xml:space="preserve"> входящего в ее </w:t>
      </w:r>
      <w:r w:rsidR="00B56F3C" w:rsidRPr="00E81C0A">
        <w:t>состав,</w:t>
      </w:r>
      <w:r w:rsidR="00B56F3C" w:rsidRPr="00E81C0A">
        <w:rPr>
          <w:rFonts w:cs="Arial"/>
        </w:rPr>
        <w:t xml:space="preserve"> –</w:t>
      </w:r>
      <w:r w:rsidRPr="00E81C0A">
        <w:rPr>
          <w:rFonts w:cs="Arial"/>
        </w:rPr>
        <w:t xml:space="preserve"> по ГОСТ 12.2.049.</w:t>
      </w:r>
    </w:p>
    <w:p w:rsidR="00C34C68" w:rsidRPr="00E81C0A" w:rsidRDefault="00C34C68" w:rsidP="00F46289">
      <w:pPr>
        <w:numPr>
          <w:ilvl w:val="3"/>
          <w:numId w:val="10"/>
        </w:numPr>
        <w:tabs>
          <w:tab w:val="left" w:pos="1560"/>
        </w:tabs>
        <w:spacing w:line="360" w:lineRule="auto"/>
        <w:ind w:left="0" w:firstLine="709"/>
        <w:jc w:val="both"/>
      </w:pPr>
      <w:r w:rsidRPr="00E81C0A">
        <w:rPr>
          <w:rFonts w:cs="Arial"/>
        </w:rPr>
        <w:t>Конструкция</w:t>
      </w:r>
      <w:r w:rsidRPr="00E81C0A">
        <w:t xml:space="preserve"> ССВД обеспечивает удобный доступ, монтаж и демонтаж сменных элементов, а также исключает их неправильный монтаж.</w:t>
      </w:r>
    </w:p>
    <w:p w:rsidR="0000661C" w:rsidRPr="00E81C0A" w:rsidRDefault="00D75019" w:rsidP="00F46289">
      <w:pPr>
        <w:numPr>
          <w:ilvl w:val="3"/>
          <w:numId w:val="10"/>
        </w:numPr>
        <w:tabs>
          <w:tab w:val="left" w:pos="1560"/>
        </w:tabs>
        <w:spacing w:line="360" w:lineRule="auto"/>
        <w:ind w:left="0" w:firstLine="709"/>
        <w:jc w:val="both"/>
        <w:rPr>
          <w:rFonts w:cs="Arial"/>
        </w:rPr>
      </w:pPr>
      <w:r w:rsidRPr="00E81C0A">
        <w:rPr>
          <w:rFonts w:cs="Arial"/>
        </w:rPr>
        <w:t>При необходимости д</w:t>
      </w:r>
      <w:r w:rsidR="003B6749" w:rsidRPr="00E81C0A">
        <w:rPr>
          <w:rFonts w:cs="Arial"/>
        </w:rPr>
        <w:t xml:space="preserve">ля доступа к оборудованию, </w:t>
      </w:r>
      <w:r w:rsidR="00FB3901" w:rsidRPr="00E81C0A">
        <w:rPr>
          <w:rFonts w:cs="Arial"/>
        </w:rPr>
        <w:t>входяще</w:t>
      </w:r>
      <w:r w:rsidR="00FB3901">
        <w:rPr>
          <w:rFonts w:cs="Arial"/>
        </w:rPr>
        <w:t>му</w:t>
      </w:r>
      <w:r w:rsidR="00FB3901" w:rsidRPr="00E81C0A">
        <w:rPr>
          <w:rFonts w:cs="Arial"/>
        </w:rPr>
        <w:t xml:space="preserve"> </w:t>
      </w:r>
      <w:r w:rsidR="003B6749" w:rsidRPr="00E81C0A">
        <w:rPr>
          <w:rFonts w:cs="Arial"/>
        </w:rPr>
        <w:t>в состав ССВД, и его обслуживания предусматривают площадки в соответствии с ГОСТ</w:t>
      </w:r>
      <w:r w:rsidRPr="00E81C0A">
        <w:rPr>
          <w:rFonts w:cs="Arial"/>
        </w:rPr>
        <w:t> </w:t>
      </w:r>
      <w:r w:rsidR="003B6749" w:rsidRPr="00E81C0A">
        <w:rPr>
          <w:rFonts w:cs="Arial"/>
        </w:rPr>
        <w:t>12.2.044</w:t>
      </w:r>
      <w:r w:rsidR="0000661C" w:rsidRPr="00E81C0A">
        <w:rPr>
          <w:rFonts w:cs="Arial"/>
        </w:rPr>
        <w:t>.</w:t>
      </w:r>
    </w:p>
    <w:p w:rsidR="00883408" w:rsidRDefault="00B56F3C" w:rsidP="00F46289">
      <w:pPr>
        <w:tabs>
          <w:tab w:val="left" w:pos="1560"/>
        </w:tabs>
        <w:spacing w:line="360" w:lineRule="auto"/>
        <w:ind w:firstLine="709"/>
        <w:jc w:val="both"/>
        <w:rPr>
          <w:rFonts w:cs="Arial"/>
        </w:rPr>
      </w:pPr>
      <w:r w:rsidRPr="00E81C0A">
        <w:rPr>
          <w:rFonts w:cs="Arial"/>
        </w:rPr>
        <w:t>Показатели эргономики р</w:t>
      </w:r>
      <w:r w:rsidR="00883408" w:rsidRPr="00E81C0A">
        <w:rPr>
          <w:rFonts w:cs="Arial"/>
        </w:rPr>
        <w:t>абочи</w:t>
      </w:r>
      <w:r w:rsidRPr="00E81C0A">
        <w:rPr>
          <w:rFonts w:cs="Arial"/>
        </w:rPr>
        <w:t>х</w:t>
      </w:r>
      <w:r w:rsidR="00883408" w:rsidRPr="00E81C0A">
        <w:rPr>
          <w:rFonts w:cs="Arial"/>
        </w:rPr>
        <w:t xml:space="preserve"> зон ССВД</w:t>
      </w:r>
      <w:r w:rsidRPr="00E81C0A">
        <w:rPr>
          <w:rFonts w:cs="Arial"/>
        </w:rPr>
        <w:t xml:space="preserve"> </w:t>
      </w:r>
      <w:r w:rsidR="000B66EA" w:rsidRPr="00E81C0A">
        <w:rPr>
          <w:rFonts w:cs="Arial"/>
        </w:rPr>
        <w:t xml:space="preserve">для рабочих мест при выполнении работ стоя </w:t>
      </w:r>
      <w:r w:rsidR="00883408" w:rsidRPr="00E81C0A">
        <w:rPr>
          <w:rFonts w:cs="Arial"/>
        </w:rPr>
        <w:t>– по ГОСТ 12.2.033</w:t>
      </w:r>
      <w:r w:rsidRPr="00E81C0A">
        <w:rPr>
          <w:rFonts w:cs="Arial"/>
        </w:rPr>
        <w:t>.</w:t>
      </w:r>
    </w:p>
    <w:p w:rsidR="00B97920" w:rsidRPr="00E81C0A" w:rsidRDefault="00B97920" w:rsidP="00F46289">
      <w:pPr>
        <w:tabs>
          <w:tab w:val="left" w:pos="1560"/>
        </w:tabs>
        <w:spacing w:line="360" w:lineRule="auto"/>
        <w:ind w:firstLine="709"/>
        <w:jc w:val="both"/>
        <w:rPr>
          <w:rFonts w:cs="Arial"/>
        </w:rPr>
      </w:pPr>
    </w:p>
    <w:p w:rsidR="004D7959" w:rsidRPr="00E81C0A" w:rsidRDefault="004D7959" w:rsidP="00A36E4C">
      <w:pPr>
        <w:pStyle w:val="3"/>
        <w:numPr>
          <w:ilvl w:val="2"/>
          <w:numId w:val="15"/>
        </w:numPr>
        <w:ind w:left="0" w:firstLine="709"/>
      </w:pPr>
      <w:bookmarkStart w:id="111" w:name="_Toc9869926"/>
      <w:bookmarkStart w:id="112" w:name="_Toc10640372"/>
      <w:bookmarkStart w:id="113" w:name="_Toc11050114"/>
      <w:bookmarkStart w:id="114" w:name="_Toc26446323"/>
      <w:bookmarkStart w:id="115" w:name="_Toc26520833"/>
      <w:bookmarkStart w:id="116" w:name="_Toc26535244"/>
      <w:bookmarkStart w:id="117" w:name="_Toc202182283"/>
      <w:bookmarkStart w:id="118" w:name="_Toc207276040"/>
      <w:r w:rsidRPr="00E81C0A">
        <w:t xml:space="preserve">Конструктивные </w:t>
      </w:r>
      <w:r w:rsidRPr="006D1486">
        <w:t>решения</w:t>
      </w:r>
      <w:bookmarkEnd w:id="111"/>
      <w:bookmarkEnd w:id="112"/>
      <w:bookmarkEnd w:id="113"/>
      <w:bookmarkEnd w:id="114"/>
      <w:bookmarkEnd w:id="115"/>
      <w:bookmarkEnd w:id="116"/>
      <w:r w:rsidR="00531AF5" w:rsidRPr="00457447">
        <w:t xml:space="preserve"> </w:t>
      </w:r>
      <w:bookmarkEnd w:id="117"/>
      <w:r w:rsidR="004F740E" w:rsidRPr="00E27FAE">
        <w:t>системы сглаживания волн давления</w:t>
      </w:r>
      <w:bookmarkEnd w:id="118"/>
    </w:p>
    <w:p w:rsidR="00B97920" w:rsidRDefault="00B97920" w:rsidP="00A36E4C">
      <w:pPr>
        <w:keepNext/>
        <w:tabs>
          <w:tab w:val="left" w:pos="1560"/>
        </w:tabs>
        <w:spacing w:line="360" w:lineRule="auto"/>
        <w:ind w:left="709"/>
        <w:jc w:val="both"/>
      </w:pPr>
      <w:bookmarkStart w:id="119" w:name="_Ref510790932"/>
    </w:p>
    <w:p w:rsidR="00E82511" w:rsidRPr="00E81C0A" w:rsidRDefault="00E82511" w:rsidP="00F46289">
      <w:pPr>
        <w:numPr>
          <w:ilvl w:val="3"/>
          <w:numId w:val="10"/>
        </w:numPr>
        <w:tabs>
          <w:tab w:val="left" w:pos="1560"/>
        </w:tabs>
        <w:spacing w:line="360" w:lineRule="auto"/>
        <w:ind w:left="0" w:firstLine="709"/>
        <w:jc w:val="both"/>
      </w:pPr>
      <w:r w:rsidRPr="006D1486">
        <w:t>Энергоснабжение</w:t>
      </w:r>
      <w:r w:rsidR="004F740E" w:rsidRPr="00E27FAE">
        <w:t xml:space="preserve"> ССВД</w:t>
      </w:r>
      <w:r w:rsidRPr="006D1486">
        <w:t xml:space="preserve"> обеспечивает</w:t>
      </w:r>
      <w:r w:rsidR="004F740E" w:rsidRPr="00457447">
        <w:t xml:space="preserve"> </w:t>
      </w:r>
      <w:r w:rsidR="004F740E" w:rsidRPr="00E27FAE">
        <w:t>ее</w:t>
      </w:r>
      <w:r w:rsidRPr="006D1486">
        <w:t xml:space="preserve"> работоспособность</w:t>
      </w:r>
      <w:r w:rsidRPr="00E81C0A">
        <w:t xml:space="preserve"> при </w:t>
      </w:r>
      <w:r w:rsidR="00A55ECE" w:rsidRPr="00A36E4C">
        <w:t>пропа</w:t>
      </w:r>
      <w:r w:rsidR="00A55ECE">
        <w:t>дании</w:t>
      </w:r>
      <w:r w:rsidR="00A55ECE" w:rsidRPr="00E81C0A">
        <w:t xml:space="preserve"> </w:t>
      </w:r>
      <w:r w:rsidRPr="00E81C0A">
        <w:t xml:space="preserve">напряжения в течение времени, определенного расчетом при проектировании. </w:t>
      </w:r>
    </w:p>
    <w:p w:rsidR="004C6D64" w:rsidRPr="00E81C0A" w:rsidRDefault="004C6D64" w:rsidP="00F46289">
      <w:pPr>
        <w:tabs>
          <w:tab w:val="left" w:pos="1560"/>
        </w:tabs>
        <w:spacing w:line="360" w:lineRule="auto"/>
        <w:ind w:firstLine="709"/>
        <w:jc w:val="both"/>
      </w:pPr>
      <w:r w:rsidRPr="00E81C0A">
        <w:t xml:space="preserve">ССВД </w:t>
      </w:r>
      <w:r w:rsidRPr="00785819">
        <w:t xml:space="preserve">относят к </w:t>
      </w:r>
      <w:r w:rsidRPr="00E27FAE">
        <w:t xml:space="preserve">категории </w:t>
      </w:r>
      <w:r w:rsidR="00777960" w:rsidRPr="00E27FAE">
        <w:t xml:space="preserve">надежности </w:t>
      </w:r>
      <w:r w:rsidRPr="00E27FAE">
        <w:t>электроснабжения</w:t>
      </w:r>
      <w:r w:rsidR="004F740E" w:rsidRPr="00E27FAE">
        <w:t xml:space="preserve"> </w:t>
      </w:r>
      <w:r w:rsidR="00A55ECE" w:rsidRPr="00785819">
        <w:t>1</w:t>
      </w:r>
      <w:r w:rsidR="00A55ECE" w:rsidRPr="00E27FAE">
        <w:t xml:space="preserve"> </w:t>
      </w:r>
      <w:r w:rsidR="004F740E" w:rsidRPr="00E27FAE">
        <w:t>в соответствии с НД</w:t>
      </w:r>
      <w:r w:rsidR="004F740E" w:rsidRPr="00E27FAE">
        <w:rPr>
          <w:rStyle w:val="aff8"/>
          <w:rFonts w:cs="Arial"/>
        </w:rPr>
        <w:footnoteReference w:id="5"/>
      </w:r>
      <w:r w:rsidR="004F740E" w:rsidRPr="00E27FAE">
        <w:rPr>
          <w:rFonts w:cs="Arial"/>
          <w:vertAlign w:val="superscript"/>
        </w:rPr>
        <w:t>)</w:t>
      </w:r>
      <w:r w:rsidRPr="00E27FAE">
        <w:t>.</w:t>
      </w:r>
    </w:p>
    <w:p w:rsidR="00C41765" w:rsidRPr="00E81C0A" w:rsidRDefault="00C41765" w:rsidP="00F46289">
      <w:pPr>
        <w:numPr>
          <w:ilvl w:val="3"/>
          <w:numId w:val="10"/>
        </w:numPr>
        <w:tabs>
          <w:tab w:val="left" w:pos="1560"/>
        </w:tabs>
        <w:spacing w:line="360" w:lineRule="auto"/>
        <w:ind w:left="0" w:firstLine="709"/>
        <w:jc w:val="both"/>
      </w:pPr>
      <w:r w:rsidRPr="00E81C0A">
        <w:t xml:space="preserve">В </w:t>
      </w:r>
      <w:r w:rsidRPr="00E81C0A">
        <w:rPr>
          <w:rFonts w:cs="Arial"/>
        </w:rPr>
        <w:t>зависимости</w:t>
      </w:r>
      <w:r w:rsidRPr="00E81C0A">
        <w:t xml:space="preserve"> от типа</w:t>
      </w:r>
      <w:r w:rsidR="00676AC5">
        <w:t xml:space="preserve"> </w:t>
      </w:r>
      <w:r w:rsidR="00676AC5" w:rsidRPr="006D1486">
        <w:t>управляющей</w:t>
      </w:r>
      <w:r w:rsidRPr="00457447">
        <w:t xml:space="preserve"> </w:t>
      </w:r>
      <w:r w:rsidRPr="00E27FAE">
        <w:t xml:space="preserve">среды </w:t>
      </w:r>
      <w:r w:rsidR="00941CF0" w:rsidRPr="006D1486">
        <w:t>определяют</w:t>
      </w:r>
      <w:r w:rsidRPr="00E81C0A">
        <w:t xml:space="preserve"> следующи</w:t>
      </w:r>
      <w:r w:rsidR="00941CF0" w:rsidRPr="00E81C0A">
        <w:t xml:space="preserve">е </w:t>
      </w:r>
      <w:r w:rsidRPr="00E81C0A">
        <w:t>принципиальны</w:t>
      </w:r>
      <w:r w:rsidR="00941CF0" w:rsidRPr="00E81C0A">
        <w:t>е</w:t>
      </w:r>
      <w:r w:rsidRPr="00E81C0A">
        <w:t xml:space="preserve"> схем</w:t>
      </w:r>
      <w:r w:rsidR="00941CF0" w:rsidRPr="00E81C0A">
        <w:t>ы</w:t>
      </w:r>
      <w:r w:rsidRPr="00E81C0A">
        <w:t xml:space="preserve"> функционирования</w:t>
      </w:r>
      <w:r w:rsidR="00941CF0" w:rsidRPr="00E81C0A">
        <w:t xml:space="preserve"> ССВД</w:t>
      </w:r>
      <w:r w:rsidRPr="00E81C0A">
        <w:t>:</w:t>
      </w:r>
    </w:p>
    <w:p w:rsidR="00B45C1F" w:rsidRPr="00E27FAE" w:rsidRDefault="00C41765" w:rsidP="00E27FAE">
      <w:pPr>
        <w:numPr>
          <w:ilvl w:val="0"/>
          <w:numId w:val="24"/>
        </w:numPr>
        <w:tabs>
          <w:tab w:val="left" w:pos="1134"/>
        </w:tabs>
        <w:spacing w:line="360" w:lineRule="auto"/>
        <w:ind w:left="0" w:firstLine="709"/>
        <w:jc w:val="both"/>
        <w:rPr>
          <w:rFonts w:cs="Arial"/>
        </w:rPr>
      </w:pPr>
      <w:r w:rsidRPr="00E81C0A">
        <w:rPr>
          <w:rFonts w:cs="Arial"/>
        </w:rPr>
        <w:t xml:space="preserve">исполнение 1, в </w:t>
      </w:r>
      <w:r w:rsidRPr="006D1486">
        <w:rPr>
          <w:rFonts w:cs="Arial"/>
        </w:rPr>
        <w:t xml:space="preserve">котором </w:t>
      </w:r>
      <w:r w:rsidR="00676AC5" w:rsidRPr="00E27FAE">
        <w:rPr>
          <w:rFonts w:cs="Arial"/>
        </w:rPr>
        <w:t xml:space="preserve">управляющей </w:t>
      </w:r>
      <w:r w:rsidR="00A55ECE" w:rsidRPr="00E27FAE">
        <w:rPr>
          <w:rFonts w:cs="Arial"/>
        </w:rPr>
        <w:t>средой</w:t>
      </w:r>
      <w:r w:rsidR="00941CF0" w:rsidRPr="00457447">
        <w:t xml:space="preserve"> является газ</w:t>
      </w:r>
      <w:r w:rsidR="00B45C1F" w:rsidRPr="00785819">
        <w:t>.</w:t>
      </w:r>
      <w:r w:rsidR="007E395B" w:rsidRPr="00E27FAE">
        <w:t xml:space="preserve"> </w:t>
      </w:r>
      <w:r w:rsidR="00B45C1F" w:rsidRPr="00E27FAE">
        <w:t xml:space="preserve">Давление рабочей среды в защищаемом трубопроводе передается разделительной жидкости в разделительной емкости, от разделительной жидкости давление передается газу в </w:t>
      </w:r>
      <w:r w:rsidR="007E395B" w:rsidRPr="00E27FAE">
        <w:t>ГПА</w:t>
      </w:r>
      <w:r w:rsidR="002805DE" w:rsidRPr="00E27FAE">
        <w:t>, который связан с газовой камерой клапана.</w:t>
      </w:r>
      <w:r w:rsidR="007E395B" w:rsidRPr="00E27FAE">
        <w:t xml:space="preserve"> При наличии разности давления газа в газовой камере клапана и рабочей среды происходит срабатывание клапана;</w:t>
      </w:r>
    </w:p>
    <w:p w:rsidR="0005464C" w:rsidRPr="00E81C0A" w:rsidRDefault="0005464C" w:rsidP="00E27FAE">
      <w:pPr>
        <w:numPr>
          <w:ilvl w:val="0"/>
          <w:numId w:val="24"/>
        </w:numPr>
        <w:tabs>
          <w:tab w:val="left" w:pos="1134"/>
        </w:tabs>
        <w:spacing w:line="360" w:lineRule="auto"/>
        <w:ind w:left="0" w:firstLine="709"/>
        <w:jc w:val="both"/>
        <w:rPr>
          <w:rFonts w:cs="Arial"/>
        </w:rPr>
      </w:pPr>
      <w:r w:rsidRPr="00E27FAE">
        <w:rPr>
          <w:rFonts w:cs="Arial"/>
        </w:rPr>
        <w:t xml:space="preserve">исполнение 2, в котором </w:t>
      </w:r>
      <w:r w:rsidR="00676AC5" w:rsidRPr="00E27FAE">
        <w:rPr>
          <w:rFonts w:cs="Arial"/>
        </w:rPr>
        <w:t xml:space="preserve">управляющей </w:t>
      </w:r>
      <w:r w:rsidR="00A55ECE" w:rsidRPr="00E27FAE">
        <w:rPr>
          <w:rFonts w:cs="Arial"/>
        </w:rPr>
        <w:t>средой</w:t>
      </w:r>
      <w:r w:rsidRPr="00457447">
        <w:t xml:space="preserve"> является</w:t>
      </w:r>
      <w:r w:rsidRPr="00E81C0A">
        <w:t xml:space="preserve"> разделительная жидкость. Давление рабочей среды в защищаемом трубопроводе передается разделительной жидкости в разделительной емкости. От разделительной жидкости давление передается клапану и ГПА. ГПА обеспечивают плавность изменения давления.</w:t>
      </w:r>
      <w:r w:rsidR="0023209D" w:rsidRPr="00E81C0A">
        <w:t xml:space="preserve"> При наличии разности давления разделительной жидкости в клапан</w:t>
      </w:r>
      <w:r w:rsidR="00B51E0C" w:rsidRPr="00E81C0A">
        <w:t>е</w:t>
      </w:r>
      <w:r w:rsidR="0023209D" w:rsidRPr="00E81C0A">
        <w:t xml:space="preserve"> и рабочей среды происходит срабатывание клапана</w:t>
      </w:r>
      <w:r w:rsidR="00B51E0C" w:rsidRPr="00E81C0A">
        <w:t>.</w:t>
      </w:r>
    </w:p>
    <w:p w:rsidR="00C41765" w:rsidRPr="00E81C0A" w:rsidRDefault="002805DE" w:rsidP="00F46289">
      <w:pPr>
        <w:tabs>
          <w:tab w:val="left" w:pos="1560"/>
        </w:tabs>
        <w:spacing w:line="360" w:lineRule="auto"/>
        <w:ind w:firstLine="709"/>
        <w:jc w:val="both"/>
      </w:pPr>
      <w:r w:rsidRPr="00E81C0A">
        <w:t xml:space="preserve">Принципиальная схема функционирования и состав ССВД – по КД и требованиям заказчика. </w:t>
      </w:r>
      <w:r w:rsidR="00941CF0" w:rsidRPr="00E81C0A">
        <w:t>Примеры принципиальных схем функционирования и с</w:t>
      </w:r>
      <w:r w:rsidR="00941CF0" w:rsidRPr="00E81C0A">
        <w:t>о</w:t>
      </w:r>
      <w:r w:rsidR="00941CF0" w:rsidRPr="00E81C0A">
        <w:t xml:space="preserve">става ССВД приведены в приложении </w:t>
      </w:r>
      <w:hyperlink w:anchor="прил_Д" w:history="1">
        <w:r w:rsidR="00B51E0C" w:rsidRPr="00E27FAE">
          <w:rPr>
            <w:rStyle w:val="affa"/>
            <w:color w:val="auto"/>
            <w:u w:val="none"/>
          </w:rPr>
          <w:t>Д</w:t>
        </w:r>
      </w:hyperlink>
      <w:r w:rsidR="00941CF0" w:rsidRPr="00E81C0A">
        <w:t>.</w:t>
      </w:r>
    </w:p>
    <w:p w:rsidR="004D7959" w:rsidRPr="00E81C0A" w:rsidRDefault="004D7959" w:rsidP="00F46289">
      <w:pPr>
        <w:numPr>
          <w:ilvl w:val="3"/>
          <w:numId w:val="10"/>
        </w:numPr>
        <w:tabs>
          <w:tab w:val="left" w:pos="1560"/>
        </w:tabs>
        <w:spacing w:line="360" w:lineRule="auto"/>
        <w:ind w:left="0" w:firstLine="709"/>
        <w:jc w:val="both"/>
        <w:rPr>
          <w:rFonts w:cs="Arial"/>
          <w:spacing w:val="-2"/>
        </w:rPr>
      </w:pPr>
      <w:r w:rsidRPr="00E81C0A">
        <w:rPr>
          <w:rFonts w:cs="Arial"/>
        </w:rPr>
        <w:t>Принципиальные</w:t>
      </w:r>
      <w:r w:rsidRPr="00E81C0A">
        <w:t xml:space="preserve"> схемы функционирования </w:t>
      </w:r>
      <w:r w:rsidRPr="00E81C0A">
        <w:rPr>
          <w:spacing w:val="-2"/>
        </w:rPr>
        <w:t xml:space="preserve">и состав </w:t>
      </w:r>
      <w:r w:rsidRPr="00E81C0A">
        <w:t>ССВД</w:t>
      </w:r>
      <w:r w:rsidRPr="00E81C0A">
        <w:rPr>
          <w:spacing w:val="-2"/>
        </w:rPr>
        <w:t xml:space="preserve"> не опред</w:t>
      </w:r>
      <w:r w:rsidRPr="00E81C0A">
        <w:rPr>
          <w:spacing w:val="-2"/>
        </w:rPr>
        <w:t>е</w:t>
      </w:r>
      <w:r w:rsidRPr="00E81C0A">
        <w:rPr>
          <w:spacing w:val="-2"/>
        </w:rPr>
        <w:t>ляют конструкцию отдельных деталей и узлов.</w:t>
      </w:r>
    </w:p>
    <w:p w:rsidR="00C86BD0" w:rsidRPr="002854BE" w:rsidRDefault="00C86BD0" w:rsidP="00F46289">
      <w:pPr>
        <w:numPr>
          <w:ilvl w:val="3"/>
          <w:numId w:val="10"/>
        </w:numPr>
        <w:tabs>
          <w:tab w:val="left" w:pos="1560"/>
        </w:tabs>
        <w:spacing w:line="360" w:lineRule="auto"/>
        <w:ind w:left="0" w:firstLine="709"/>
        <w:jc w:val="both"/>
        <w:rPr>
          <w:rFonts w:cs="Arial"/>
        </w:rPr>
      </w:pPr>
      <w:r w:rsidRPr="0047768A">
        <w:t xml:space="preserve">В </w:t>
      </w:r>
      <w:r w:rsidRPr="00C467AC">
        <w:rPr>
          <w:rFonts w:cs="Arial"/>
        </w:rPr>
        <w:t>составе</w:t>
      </w:r>
      <w:r w:rsidRPr="002472CB">
        <w:t xml:space="preserve"> ССВД</w:t>
      </w:r>
      <w:r w:rsidRPr="00E81C0A">
        <w:t xml:space="preserve"> применяют сменные взаимозаменяемые элементы, не</w:t>
      </w:r>
      <w:r w:rsidR="00C34C68" w:rsidRPr="00E81C0A">
        <w:t> </w:t>
      </w:r>
      <w:r w:rsidRPr="00E81C0A">
        <w:t>требующие регулировки и подстройки при их замене в процессе эксплуатации</w:t>
      </w:r>
      <w:r w:rsidR="003402EB">
        <w:t>.</w:t>
      </w:r>
    </w:p>
    <w:p w:rsidR="002854BE" w:rsidRPr="00E27FAE" w:rsidRDefault="002854BE" w:rsidP="002854BE">
      <w:pPr>
        <w:numPr>
          <w:ilvl w:val="3"/>
          <w:numId w:val="10"/>
        </w:numPr>
        <w:tabs>
          <w:tab w:val="left" w:pos="1560"/>
        </w:tabs>
        <w:spacing w:line="360" w:lineRule="auto"/>
        <w:ind w:left="0" w:firstLine="709"/>
        <w:jc w:val="both"/>
      </w:pPr>
      <w:r w:rsidRPr="00E27FAE">
        <w:t>Габаритные размеры и массу составных элементов здания ССВД определяют из условия возможности их транспортирования железнодорожным, авиационным или автомобильным тран</w:t>
      </w:r>
      <w:r w:rsidRPr="00E27FAE">
        <w:t>с</w:t>
      </w:r>
      <w:r w:rsidRPr="00E27FAE">
        <w:t>портом.</w:t>
      </w:r>
    </w:p>
    <w:p w:rsidR="003831B7" w:rsidRPr="00E81C0A" w:rsidRDefault="003831B7" w:rsidP="00F46289">
      <w:pPr>
        <w:numPr>
          <w:ilvl w:val="3"/>
          <w:numId w:val="10"/>
        </w:numPr>
        <w:tabs>
          <w:tab w:val="left" w:pos="1560"/>
        </w:tabs>
        <w:spacing w:line="360" w:lineRule="auto"/>
        <w:ind w:left="0" w:firstLine="709"/>
        <w:jc w:val="both"/>
      </w:pPr>
      <w:r w:rsidRPr="00E81C0A">
        <w:t xml:space="preserve">В </w:t>
      </w:r>
      <w:r w:rsidRPr="00E81C0A">
        <w:rPr>
          <w:rFonts w:cs="Arial"/>
        </w:rPr>
        <w:t>конструкции</w:t>
      </w:r>
      <w:r w:rsidRPr="00E81C0A">
        <w:t xml:space="preserve"> ССВД</w:t>
      </w:r>
      <w:r w:rsidR="003402EB">
        <w:t>,</w:t>
      </w:r>
      <w:r w:rsidRPr="00E81C0A">
        <w:t xml:space="preserve"> в </w:t>
      </w:r>
      <w:r w:rsidR="00F4730C">
        <w:t>т. ч.</w:t>
      </w:r>
      <w:r w:rsidRPr="00E81C0A">
        <w:t xml:space="preserve"> оборудования, входящего в ее состав, массой более 16 кг предусматривают эл</w:t>
      </w:r>
      <w:r w:rsidRPr="00E81C0A">
        <w:t>е</w:t>
      </w:r>
      <w:r w:rsidRPr="00E81C0A">
        <w:t>менты для строповки.</w:t>
      </w:r>
      <w:r w:rsidR="008E3D3C" w:rsidRPr="00E81C0A">
        <w:t xml:space="preserve"> Места строповки и порядок строповки приводят в </w:t>
      </w:r>
      <w:r w:rsidR="00A45927" w:rsidRPr="00E81C0A">
        <w:t>РЭ</w:t>
      </w:r>
      <w:r w:rsidR="008E3D3C" w:rsidRPr="00E81C0A">
        <w:t>. Грузоподъемность каждого стропового устройства</w:t>
      </w:r>
      <w:r w:rsidR="003402EB">
        <w:t xml:space="preserve"> – </w:t>
      </w:r>
      <w:r w:rsidR="008E3D3C" w:rsidRPr="00E81C0A">
        <w:t>не менее силы, действующей на оборудование при минимальном количестве строповых устройств, одновременно участвующих в</w:t>
      </w:r>
      <w:r w:rsidR="00265792" w:rsidRPr="00E81C0A">
        <w:t xml:space="preserve"> его</w:t>
      </w:r>
      <w:r w:rsidR="008E3D3C" w:rsidRPr="00E81C0A">
        <w:t xml:space="preserve"> подъеме.</w:t>
      </w:r>
    </w:p>
    <w:p w:rsidR="006B3165" w:rsidRPr="006B3165" w:rsidRDefault="003402EB" w:rsidP="00F46289">
      <w:pPr>
        <w:numPr>
          <w:ilvl w:val="3"/>
          <w:numId w:val="10"/>
        </w:numPr>
        <w:tabs>
          <w:tab w:val="left" w:pos="1560"/>
        </w:tabs>
        <w:spacing w:line="360" w:lineRule="auto"/>
        <w:ind w:left="0" w:firstLine="709"/>
        <w:jc w:val="both"/>
        <w:rPr>
          <w:rFonts w:cs="Arial"/>
          <w:spacing w:val="-2"/>
        </w:rPr>
      </w:pPr>
      <w:r>
        <w:t>В к</w:t>
      </w:r>
      <w:r w:rsidR="003831B7" w:rsidRPr="00E81C0A">
        <w:t>онструкци</w:t>
      </w:r>
      <w:r>
        <w:t>и</w:t>
      </w:r>
      <w:r w:rsidR="003831B7" w:rsidRPr="00E81C0A">
        <w:t xml:space="preserve"> элементов для строповки </w:t>
      </w:r>
      <w:r>
        <w:t>предусматривают</w:t>
      </w:r>
      <w:r w:rsidRPr="00E81C0A">
        <w:t xml:space="preserve"> </w:t>
      </w:r>
      <w:r w:rsidR="003831B7" w:rsidRPr="00E81C0A">
        <w:t>строповку кр</w:t>
      </w:r>
      <w:r w:rsidR="003831B7" w:rsidRPr="00E81C0A">
        <w:t>ю</w:t>
      </w:r>
      <w:r w:rsidR="003831B7" w:rsidRPr="00E81C0A">
        <w:t>ками по ГОСТ 25573</w:t>
      </w:r>
      <w:r w:rsidR="006B3165">
        <w:t xml:space="preserve"> и текстильными стропами</w:t>
      </w:r>
      <w:r w:rsidR="003831B7" w:rsidRPr="00E81C0A">
        <w:t xml:space="preserve">. </w:t>
      </w:r>
    </w:p>
    <w:p w:rsidR="003831B7" w:rsidRPr="00E81C0A" w:rsidRDefault="003831B7" w:rsidP="006B3165">
      <w:pPr>
        <w:tabs>
          <w:tab w:val="left" w:pos="1560"/>
        </w:tabs>
        <w:spacing w:line="360" w:lineRule="auto"/>
        <w:ind w:firstLine="709"/>
        <w:jc w:val="both"/>
        <w:rPr>
          <w:rFonts w:cs="Arial"/>
          <w:spacing w:val="-2"/>
        </w:rPr>
      </w:pPr>
      <w:r w:rsidRPr="00E81C0A">
        <w:t xml:space="preserve">Конструкцию и места расположения строповых устройств </w:t>
      </w:r>
      <w:r w:rsidR="003402EB">
        <w:t>–</w:t>
      </w:r>
      <w:r w:rsidR="003402EB" w:rsidRPr="00E81C0A">
        <w:t xml:space="preserve"> </w:t>
      </w:r>
      <w:r w:rsidRPr="00E81C0A">
        <w:t>в</w:t>
      </w:r>
      <w:r w:rsidR="003402EB">
        <w:t xml:space="preserve"> соответствии с</w:t>
      </w:r>
      <w:r w:rsidRPr="00E81C0A">
        <w:t xml:space="preserve"> КД.</w:t>
      </w:r>
      <w:r w:rsidR="003402EB">
        <w:t xml:space="preserve"> </w:t>
      </w:r>
      <w:r w:rsidR="003402EB" w:rsidRPr="00DD7C9A">
        <w:rPr>
          <w:rFonts w:cs="Arial"/>
        </w:rPr>
        <w:t>Конструкция и размещение строповых устройств обеспечивают исключение контакта строповых тросов</w:t>
      </w:r>
      <w:r w:rsidRPr="00E81C0A">
        <w:t xml:space="preserve"> </w:t>
      </w:r>
      <w:r w:rsidR="003402EB" w:rsidRPr="00E81C0A">
        <w:rPr>
          <w:rFonts w:cs="Arial"/>
        </w:rPr>
        <w:t>с поверхностью оборуд</w:t>
      </w:r>
      <w:r w:rsidR="003402EB" w:rsidRPr="00E81C0A">
        <w:rPr>
          <w:rFonts w:cs="Arial"/>
        </w:rPr>
        <w:t>о</w:t>
      </w:r>
      <w:r w:rsidR="003402EB" w:rsidRPr="00E81C0A">
        <w:rPr>
          <w:rFonts w:cs="Arial"/>
        </w:rPr>
        <w:t>вания ССВД</w:t>
      </w:r>
      <w:r w:rsidR="003402EB" w:rsidRPr="00E81C0A">
        <w:t xml:space="preserve"> при осуществлении</w:t>
      </w:r>
      <w:r w:rsidR="003402EB" w:rsidRPr="00E81C0A">
        <w:rPr>
          <w:rFonts w:cs="Arial"/>
        </w:rPr>
        <w:t xml:space="preserve"> погр</w:t>
      </w:r>
      <w:r w:rsidR="003402EB" w:rsidRPr="00E81C0A">
        <w:rPr>
          <w:rFonts w:cs="Arial"/>
        </w:rPr>
        <w:t>у</w:t>
      </w:r>
      <w:r w:rsidR="003402EB" w:rsidRPr="00E81C0A">
        <w:rPr>
          <w:rFonts w:cs="Arial"/>
        </w:rPr>
        <w:t xml:space="preserve">зочно-разгрузочных работ </w:t>
      </w:r>
      <w:r w:rsidR="003402EB">
        <w:t>с целью сохранения</w:t>
      </w:r>
      <w:r w:rsidRPr="00E81C0A">
        <w:t xml:space="preserve"> АКП</w:t>
      </w:r>
      <w:r w:rsidRPr="00E81C0A">
        <w:rPr>
          <w:rFonts w:cs="Arial"/>
        </w:rPr>
        <w:t xml:space="preserve">. Между крюком и поверхностями элемента для строповки предусматривают гарантированные зазоры. </w:t>
      </w:r>
    </w:p>
    <w:p w:rsidR="003831B7" w:rsidRPr="00E81C0A" w:rsidRDefault="00A55ECE" w:rsidP="00F46289">
      <w:pPr>
        <w:tabs>
          <w:tab w:val="left" w:pos="1560"/>
        </w:tabs>
        <w:spacing w:line="360" w:lineRule="auto"/>
        <w:ind w:firstLine="709"/>
        <w:jc w:val="both"/>
        <w:rPr>
          <w:rFonts w:cs="Arial"/>
        </w:rPr>
      </w:pPr>
      <w:r w:rsidRPr="00E27FAE">
        <w:rPr>
          <w:rFonts w:cs="Arial"/>
        </w:rPr>
        <w:t>К</w:t>
      </w:r>
      <w:r w:rsidR="003831B7" w:rsidRPr="00E27FAE">
        <w:rPr>
          <w:rFonts w:cs="Arial"/>
        </w:rPr>
        <w:t>онструкци</w:t>
      </w:r>
      <w:r w:rsidRPr="00E27FAE">
        <w:rPr>
          <w:rFonts w:cs="Arial"/>
        </w:rPr>
        <w:t>я</w:t>
      </w:r>
      <w:r w:rsidR="003831B7" w:rsidRPr="00E27FAE">
        <w:rPr>
          <w:rFonts w:cs="Arial"/>
        </w:rPr>
        <w:t xml:space="preserve"> строповочн</w:t>
      </w:r>
      <w:r w:rsidR="002A5DA8" w:rsidRPr="00E27FAE">
        <w:rPr>
          <w:rFonts w:cs="Arial"/>
        </w:rPr>
        <w:t>ого</w:t>
      </w:r>
      <w:r w:rsidR="003831B7" w:rsidRPr="00E27FAE">
        <w:rPr>
          <w:rFonts w:cs="Arial"/>
        </w:rPr>
        <w:t xml:space="preserve"> элемент</w:t>
      </w:r>
      <w:r w:rsidR="002A5DA8" w:rsidRPr="00E27FAE">
        <w:rPr>
          <w:rFonts w:cs="Arial"/>
        </w:rPr>
        <w:t>а</w:t>
      </w:r>
      <w:r w:rsidR="003831B7" w:rsidRPr="00E27FAE">
        <w:rPr>
          <w:rFonts w:cs="Arial"/>
        </w:rPr>
        <w:t xml:space="preserve"> и величин</w:t>
      </w:r>
      <w:r w:rsidR="00676AC5" w:rsidRPr="00E27FAE">
        <w:rPr>
          <w:rFonts w:cs="Arial"/>
        </w:rPr>
        <w:t>ы</w:t>
      </w:r>
      <w:r w:rsidR="003831B7" w:rsidRPr="00E27FAE">
        <w:rPr>
          <w:rFonts w:cs="Arial"/>
        </w:rPr>
        <w:t xml:space="preserve"> зазоров между крюком и поверхностями </w:t>
      </w:r>
      <w:r w:rsidR="00676AC5" w:rsidRPr="00E27FAE">
        <w:rPr>
          <w:rFonts w:cs="Arial"/>
        </w:rPr>
        <w:t>строповочн</w:t>
      </w:r>
      <w:r w:rsidR="002A5DA8" w:rsidRPr="00E27FAE">
        <w:rPr>
          <w:rFonts w:cs="Arial"/>
        </w:rPr>
        <w:t xml:space="preserve">ого </w:t>
      </w:r>
      <w:r w:rsidR="00676AC5" w:rsidRPr="00E27FAE">
        <w:rPr>
          <w:rFonts w:cs="Arial"/>
        </w:rPr>
        <w:t>элемент</w:t>
      </w:r>
      <w:r w:rsidR="002A5DA8" w:rsidRPr="00E27FAE">
        <w:rPr>
          <w:rFonts w:cs="Arial"/>
        </w:rPr>
        <w:t>а</w:t>
      </w:r>
      <w:r w:rsidR="00676AC5" w:rsidRPr="00E27FAE">
        <w:rPr>
          <w:rFonts w:cs="Arial"/>
        </w:rPr>
        <w:t xml:space="preserve"> </w:t>
      </w:r>
      <w:r w:rsidR="003831B7" w:rsidRPr="006D1486">
        <w:rPr>
          <w:rFonts w:cs="Arial"/>
        </w:rPr>
        <w:t>приведены</w:t>
      </w:r>
      <w:r w:rsidR="003831B7" w:rsidRPr="00E81C0A">
        <w:rPr>
          <w:rFonts w:cs="Arial"/>
        </w:rPr>
        <w:t xml:space="preserve"> на рисунке </w:t>
      </w:r>
      <w:r w:rsidR="003831B7" w:rsidRPr="00E81C0A">
        <w:rPr>
          <w:rFonts w:cs="Arial"/>
        </w:rPr>
        <w:fldChar w:fldCharType="begin"/>
      </w:r>
      <w:r w:rsidR="003831B7" w:rsidRPr="00E81C0A">
        <w:rPr>
          <w:rFonts w:cs="Arial"/>
        </w:rPr>
        <w:instrText xml:space="preserve"> REF Рис_элемент_строповки \h  \* MERGEFORMAT </w:instrText>
      </w:r>
      <w:r w:rsidR="003831B7" w:rsidRPr="00E81C0A">
        <w:rPr>
          <w:rFonts w:cs="Arial"/>
        </w:rPr>
      </w:r>
      <w:r w:rsidR="003831B7" w:rsidRPr="00E81C0A">
        <w:rPr>
          <w:rFonts w:cs="Arial"/>
        </w:rPr>
        <w:fldChar w:fldCharType="separate"/>
      </w:r>
      <w:r w:rsidR="004B7E3D" w:rsidRPr="004B7E3D">
        <w:rPr>
          <w:rFonts w:cs="Arial"/>
        </w:rPr>
        <w:t>6.1</w:t>
      </w:r>
      <w:r w:rsidR="003831B7" w:rsidRPr="00E81C0A">
        <w:rPr>
          <w:rFonts w:cs="Arial"/>
        </w:rPr>
        <w:fldChar w:fldCharType="end"/>
      </w:r>
      <w:r w:rsidR="003831B7" w:rsidRPr="00E81C0A">
        <w:rPr>
          <w:rFonts w:cs="Arial"/>
        </w:rPr>
        <w:t>.</w:t>
      </w:r>
    </w:p>
    <w:p w:rsidR="003831B7" w:rsidRPr="00E81C0A" w:rsidRDefault="00C24CFB" w:rsidP="00A36E4C">
      <w:pPr>
        <w:tabs>
          <w:tab w:val="left" w:pos="993"/>
        </w:tabs>
        <w:spacing w:after="120" w:line="348" w:lineRule="auto"/>
        <w:jc w:val="center"/>
      </w:pPr>
      <w:r w:rsidRPr="00E81C0A">
        <w:rPr>
          <w:noProof/>
        </w:rPr>
        <w:drawing>
          <wp:inline distT="0" distB="0" distL="0" distR="0">
            <wp:extent cx="4338320" cy="2743200"/>
            <wp:effectExtent l="0" t="0" r="0" b="0"/>
            <wp:docPr id="1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8320" cy="2743200"/>
                    </a:xfrm>
                    <a:prstGeom prst="rect">
                      <a:avLst/>
                    </a:prstGeom>
                    <a:noFill/>
                    <a:ln>
                      <a:noFill/>
                    </a:ln>
                  </pic:spPr>
                </pic:pic>
              </a:graphicData>
            </a:graphic>
          </wp:inline>
        </w:drawing>
      </w:r>
    </w:p>
    <w:p w:rsidR="003831B7" w:rsidRPr="00E81C0A" w:rsidRDefault="003831B7" w:rsidP="00A36E4C">
      <w:pPr>
        <w:keepNext/>
        <w:spacing w:before="120" w:line="360" w:lineRule="auto"/>
        <w:jc w:val="center"/>
      </w:pPr>
      <w:r w:rsidRPr="00E81C0A">
        <w:rPr>
          <w:i/>
          <w:lang w:val="en-US"/>
        </w:rPr>
        <w:t>h</w:t>
      </w:r>
      <w:r w:rsidRPr="00E81C0A">
        <w:rPr>
          <w:i/>
          <w:vertAlign w:val="subscript"/>
        </w:rPr>
        <w:t>1</w:t>
      </w:r>
      <w:r w:rsidRPr="00E81C0A">
        <w:t xml:space="preserve">, </w:t>
      </w:r>
      <w:r w:rsidRPr="00E81C0A">
        <w:rPr>
          <w:i/>
          <w:lang w:val="en-US"/>
        </w:rPr>
        <w:t>b</w:t>
      </w:r>
      <w:r w:rsidRPr="00E81C0A">
        <w:rPr>
          <w:i/>
          <w:vertAlign w:val="subscript"/>
        </w:rPr>
        <w:t>1</w:t>
      </w:r>
      <w:r w:rsidRPr="00E81C0A">
        <w:rPr>
          <w:vertAlign w:val="subscript"/>
        </w:rPr>
        <w:t xml:space="preserve"> </w:t>
      </w:r>
      <w:r w:rsidRPr="00E81C0A">
        <w:t xml:space="preserve">– размеры крюка по </w:t>
      </w:r>
      <w:r w:rsidR="00676AC5">
        <w:t>ГОСТ 34680</w:t>
      </w:r>
      <w:r w:rsidR="00A55ECE">
        <w:t>;</w:t>
      </w:r>
    </w:p>
    <w:p w:rsidR="003831B7" w:rsidRPr="006D1486" w:rsidRDefault="003831B7" w:rsidP="00A645BB">
      <w:pPr>
        <w:keepNext/>
        <w:spacing w:line="360" w:lineRule="auto"/>
        <w:jc w:val="center"/>
      </w:pPr>
      <w:r w:rsidRPr="00A36E4C">
        <w:rPr>
          <w:i/>
        </w:rPr>
        <w:t>Δ</w:t>
      </w:r>
      <w:r w:rsidRPr="00E81C0A">
        <w:rPr>
          <w:vertAlign w:val="subscript"/>
        </w:rPr>
        <w:t>1</w:t>
      </w:r>
      <w:r w:rsidRPr="00E81C0A">
        <w:t xml:space="preserve"> и </w:t>
      </w:r>
      <w:r w:rsidRPr="00A36E4C">
        <w:rPr>
          <w:i/>
        </w:rPr>
        <w:t>Δ</w:t>
      </w:r>
      <w:r w:rsidRPr="00E81C0A">
        <w:rPr>
          <w:vertAlign w:val="subscript"/>
        </w:rPr>
        <w:t>2</w:t>
      </w:r>
      <w:r w:rsidRPr="00E81C0A">
        <w:t xml:space="preserve"> – </w:t>
      </w:r>
      <w:r w:rsidR="002A5DA8" w:rsidRPr="00E27FAE">
        <w:t>зазоры между крюком и поверхностями строповочного элемента</w:t>
      </w:r>
    </w:p>
    <w:p w:rsidR="003831B7" w:rsidRPr="00E27FAE" w:rsidRDefault="003831B7" w:rsidP="00917D6E">
      <w:pPr>
        <w:tabs>
          <w:tab w:val="num" w:pos="1361"/>
        </w:tabs>
        <w:spacing w:before="120" w:after="120" w:line="360" w:lineRule="auto"/>
        <w:jc w:val="center"/>
      </w:pPr>
      <w:r w:rsidRPr="00785819">
        <w:t xml:space="preserve">Рисунок </w:t>
      </w:r>
      <w:bookmarkStart w:id="120" w:name="Рис_элемент_строповки"/>
      <w:r w:rsidRPr="00785819">
        <w:fldChar w:fldCharType="begin"/>
      </w:r>
      <w:r w:rsidRPr="00E27FAE">
        <w:instrText xml:space="preserve"> STYLEREF 1 \s </w:instrText>
      </w:r>
      <w:r w:rsidRPr="00E27FAE">
        <w:fldChar w:fldCharType="separate"/>
      </w:r>
      <w:r w:rsidR="004B7E3D">
        <w:rPr>
          <w:noProof/>
        </w:rPr>
        <w:t>6</w:t>
      </w:r>
      <w:r w:rsidRPr="00E27FAE">
        <w:fldChar w:fldCharType="end"/>
      </w:r>
      <w:r w:rsidRPr="00785819">
        <w:t>.</w:t>
      </w:r>
      <w:r w:rsidRPr="00785819">
        <w:fldChar w:fldCharType="begin"/>
      </w:r>
      <w:r w:rsidRPr="00E27FAE">
        <w:instrText xml:space="preserve"> SEQ Рисунок \* ARABIC \s 1 </w:instrText>
      </w:r>
      <w:r w:rsidRPr="00E27FAE">
        <w:fldChar w:fldCharType="separate"/>
      </w:r>
      <w:r w:rsidR="004B7E3D">
        <w:rPr>
          <w:noProof/>
        </w:rPr>
        <w:t>1</w:t>
      </w:r>
      <w:r w:rsidRPr="00E27FAE">
        <w:fldChar w:fldCharType="end"/>
      </w:r>
      <w:bookmarkEnd w:id="120"/>
      <w:r w:rsidRPr="00785819">
        <w:t xml:space="preserve">– </w:t>
      </w:r>
      <w:r w:rsidR="002A5DA8" w:rsidRPr="00E27FAE">
        <w:t>Конструкция строповочного элемента и величины зазоров между крюком и поверхностями строповочного элемента</w:t>
      </w:r>
    </w:p>
    <w:p w:rsidR="003402EB" w:rsidRPr="00E81C0A" w:rsidRDefault="002A5DA8" w:rsidP="00A36E4C">
      <w:pPr>
        <w:keepNext/>
        <w:spacing w:line="348" w:lineRule="auto"/>
        <w:ind w:firstLine="709"/>
        <w:jc w:val="both"/>
      </w:pPr>
      <w:r w:rsidRPr="00E27FAE">
        <w:t>Зазоры между крюком и поверхностями строповочного элемента</w:t>
      </w:r>
      <w:r w:rsidRPr="006D1486">
        <w:t xml:space="preserve"> </w:t>
      </w:r>
      <w:r w:rsidR="003402EB" w:rsidRPr="00457447">
        <w:t>(</w:t>
      </w:r>
      <w:r w:rsidR="0002580C" w:rsidRPr="00785819">
        <w:t xml:space="preserve">см. </w:t>
      </w:r>
      <w:r w:rsidR="003402EB" w:rsidRPr="00E27FAE">
        <w:t>рисунок</w:t>
      </w:r>
      <w:r w:rsidR="003402EB" w:rsidRPr="00E27FAE">
        <w:rPr>
          <w:lang w:val="en-US"/>
        </w:rPr>
        <w:t> </w:t>
      </w:r>
      <w:r w:rsidR="003402EB" w:rsidRPr="006D1486">
        <w:rPr>
          <w:lang w:val="en-US"/>
        </w:rPr>
        <w:fldChar w:fldCharType="begin"/>
      </w:r>
      <w:r w:rsidR="003402EB" w:rsidRPr="00E27FAE">
        <w:instrText xml:space="preserve"> </w:instrText>
      </w:r>
      <w:r w:rsidR="003402EB" w:rsidRPr="00E27FAE">
        <w:rPr>
          <w:lang w:val="en-US"/>
        </w:rPr>
        <w:instrText>REF</w:instrText>
      </w:r>
      <w:r w:rsidR="003402EB" w:rsidRPr="00E27FAE">
        <w:instrText xml:space="preserve"> Рис_элемент_строповки \</w:instrText>
      </w:r>
      <w:r w:rsidR="003402EB" w:rsidRPr="00E27FAE">
        <w:rPr>
          <w:lang w:val="en-US"/>
        </w:rPr>
        <w:instrText>h</w:instrText>
      </w:r>
      <w:r w:rsidR="003402EB" w:rsidRPr="00E27FAE">
        <w:instrText xml:space="preserve">  \* </w:instrText>
      </w:r>
      <w:r w:rsidR="003402EB" w:rsidRPr="00E27FAE">
        <w:rPr>
          <w:lang w:val="en-US"/>
        </w:rPr>
        <w:instrText>MERGEFORMAT</w:instrText>
      </w:r>
      <w:r w:rsidR="003402EB" w:rsidRPr="00E27FAE">
        <w:instrText xml:space="preserve"> </w:instrText>
      </w:r>
      <w:r w:rsidR="003402EB" w:rsidRPr="00E27FAE">
        <w:rPr>
          <w:lang w:val="en-US"/>
        </w:rPr>
      </w:r>
      <w:r w:rsidR="003402EB" w:rsidRPr="00E27FAE">
        <w:rPr>
          <w:lang w:val="en-US"/>
        </w:rPr>
        <w:fldChar w:fldCharType="separate"/>
      </w:r>
      <w:r w:rsidR="004B7E3D">
        <w:rPr>
          <w:noProof/>
        </w:rPr>
        <w:t>6</w:t>
      </w:r>
      <w:r w:rsidR="004B7E3D" w:rsidRPr="00785819">
        <w:t>.</w:t>
      </w:r>
      <w:r w:rsidR="004B7E3D">
        <w:rPr>
          <w:noProof/>
        </w:rPr>
        <w:t>1</w:t>
      </w:r>
      <w:r w:rsidR="003402EB" w:rsidRPr="00457447">
        <w:rPr>
          <w:lang w:val="en-US"/>
        </w:rPr>
        <w:fldChar w:fldCharType="end"/>
      </w:r>
      <w:r w:rsidR="003402EB" w:rsidRPr="006D1486">
        <w:t>):</w:t>
      </w:r>
    </w:p>
    <w:p w:rsidR="003402EB" w:rsidRPr="00E81C0A" w:rsidRDefault="003402EB" w:rsidP="00C24CFB">
      <w:pPr>
        <w:numPr>
          <w:ilvl w:val="0"/>
          <w:numId w:val="44"/>
        </w:numPr>
        <w:tabs>
          <w:tab w:val="left" w:pos="1134"/>
        </w:tabs>
        <w:spacing w:line="348" w:lineRule="auto"/>
        <w:ind w:left="0" w:firstLine="709"/>
        <w:jc w:val="both"/>
      </w:pPr>
      <w:r w:rsidRPr="00A36E4C">
        <w:rPr>
          <w:i/>
        </w:rPr>
        <w:t>Δ</w:t>
      </w:r>
      <w:r w:rsidRPr="00E81C0A">
        <w:rPr>
          <w:vertAlign w:val="subscript"/>
        </w:rPr>
        <w:t>1</w:t>
      </w:r>
      <w:r w:rsidRPr="00E81C0A">
        <w:t xml:space="preserve"> </w:t>
      </w:r>
      <w:r w:rsidR="0002580C">
        <w:t xml:space="preserve">– </w:t>
      </w:r>
      <w:r w:rsidRPr="00E81C0A">
        <w:t>не менее 0,07·</w:t>
      </w:r>
      <w:r w:rsidRPr="00E81C0A">
        <w:rPr>
          <w:i/>
          <w:lang w:val="en-US"/>
        </w:rPr>
        <w:t>h</w:t>
      </w:r>
      <w:r w:rsidRPr="00E81C0A">
        <w:rPr>
          <w:i/>
          <w:vertAlign w:val="subscript"/>
        </w:rPr>
        <w:t>1</w:t>
      </w:r>
      <w:r w:rsidRPr="00E81C0A">
        <w:t>, но не менее 3 мм;</w:t>
      </w:r>
    </w:p>
    <w:p w:rsidR="003402EB" w:rsidRPr="00E81C0A" w:rsidRDefault="003402EB" w:rsidP="00C24CFB">
      <w:pPr>
        <w:numPr>
          <w:ilvl w:val="0"/>
          <w:numId w:val="44"/>
        </w:numPr>
        <w:tabs>
          <w:tab w:val="left" w:pos="1134"/>
        </w:tabs>
        <w:spacing w:line="348" w:lineRule="auto"/>
        <w:ind w:left="0" w:firstLine="709"/>
        <w:jc w:val="both"/>
      </w:pPr>
      <w:r w:rsidRPr="00A36E4C">
        <w:rPr>
          <w:i/>
        </w:rPr>
        <w:t>Δ</w:t>
      </w:r>
      <w:r w:rsidRPr="00E81C0A">
        <w:rPr>
          <w:vertAlign w:val="subscript"/>
        </w:rPr>
        <w:t>2</w:t>
      </w:r>
      <w:r w:rsidRPr="00E81C0A">
        <w:t xml:space="preserve"> </w:t>
      </w:r>
      <w:r w:rsidR="0002580C">
        <w:t xml:space="preserve">– </w:t>
      </w:r>
      <w:r w:rsidRPr="0047768A">
        <w:t>не менее</w:t>
      </w:r>
      <w:r w:rsidRPr="00E81C0A">
        <w:t xml:space="preserve"> 0,1·</w:t>
      </w:r>
      <w:r w:rsidRPr="00E81C0A">
        <w:rPr>
          <w:i/>
          <w:lang w:val="en-US"/>
        </w:rPr>
        <w:t>b</w:t>
      </w:r>
      <w:r w:rsidRPr="00E81C0A">
        <w:rPr>
          <w:i/>
          <w:vertAlign w:val="subscript"/>
        </w:rPr>
        <w:t>1</w:t>
      </w:r>
      <w:r w:rsidRPr="00E81C0A">
        <w:t>, но не менее 3 мм.</w:t>
      </w:r>
    </w:p>
    <w:p w:rsidR="009157A8" w:rsidRPr="00E81C0A" w:rsidRDefault="009157A8" w:rsidP="00F46289">
      <w:pPr>
        <w:keepNext/>
        <w:numPr>
          <w:ilvl w:val="3"/>
          <w:numId w:val="10"/>
        </w:numPr>
        <w:tabs>
          <w:tab w:val="left" w:pos="1560"/>
        </w:tabs>
        <w:spacing w:line="360" w:lineRule="auto"/>
        <w:ind w:left="0" w:firstLine="709"/>
        <w:jc w:val="both"/>
        <w:rPr>
          <w:rFonts w:cs="Arial"/>
        </w:rPr>
      </w:pPr>
      <w:bookmarkStart w:id="121" w:name="_Ref207021445"/>
      <w:r w:rsidRPr="00E81C0A">
        <w:t xml:space="preserve">В ССВД </w:t>
      </w:r>
      <w:r w:rsidRPr="00E81C0A">
        <w:rPr>
          <w:rFonts w:cs="Arial"/>
        </w:rPr>
        <w:t>применяют</w:t>
      </w:r>
      <w:r w:rsidRPr="00E81C0A">
        <w:t xml:space="preserve"> СИ, соответствующие следующим условиям:</w:t>
      </w:r>
      <w:bookmarkEnd w:id="121"/>
    </w:p>
    <w:p w:rsidR="009157A8" w:rsidRPr="00E81C0A" w:rsidRDefault="009157A8" w:rsidP="00C24CFB">
      <w:pPr>
        <w:pStyle w:val="aff1"/>
        <w:numPr>
          <w:ilvl w:val="0"/>
          <w:numId w:val="43"/>
        </w:numPr>
        <w:tabs>
          <w:tab w:val="left" w:pos="1134"/>
        </w:tabs>
        <w:spacing w:line="360" w:lineRule="auto"/>
        <w:ind w:left="0" w:firstLine="709"/>
        <w:jc w:val="both"/>
      </w:pPr>
      <w:r w:rsidRPr="00E81C0A">
        <w:t xml:space="preserve">утвержденного типа, сведения </w:t>
      </w:r>
      <w:r w:rsidR="00722A00">
        <w:t xml:space="preserve">об утверждении типа которых </w:t>
      </w:r>
      <w:r w:rsidRPr="00E81C0A">
        <w:t xml:space="preserve">внесены в информационный фонд </w:t>
      </w:r>
      <w:r w:rsidR="00722A00">
        <w:t>по</w:t>
      </w:r>
      <w:r w:rsidRPr="00E81C0A">
        <w:t xml:space="preserve"> </w:t>
      </w:r>
      <w:r w:rsidR="00722A00" w:rsidRPr="00E81C0A">
        <w:t>обеспечени</w:t>
      </w:r>
      <w:r w:rsidR="00722A00">
        <w:t>ю</w:t>
      </w:r>
      <w:r w:rsidR="00722A00" w:rsidRPr="00E81C0A">
        <w:t xml:space="preserve"> </w:t>
      </w:r>
      <w:r w:rsidRPr="00E81C0A">
        <w:t>единства измерений;</w:t>
      </w:r>
    </w:p>
    <w:p w:rsidR="009157A8" w:rsidRPr="00E81C0A" w:rsidRDefault="00722A00" w:rsidP="00C24CFB">
      <w:pPr>
        <w:pStyle w:val="aff1"/>
        <w:numPr>
          <w:ilvl w:val="0"/>
          <w:numId w:val="43"/>
        </w:numPr>
        <w:tabs>
          <w:tab w:val="left" w:pos="1134"/>
        </w:tabs>
        <w:spacing w:line="360" w:lineRule="auto"/>
        <w:ind w:left="0" w:firstLine="709"/>
        <w:jc w:val="both"/>
      </w:pPr>
      <w:r w:rsidRPr="0088165D">
        <w:rPr>
          <w:rFonts w:eastAsia="Times New Roman" w:cs="Arial"/>
        </w:rPr>
        <w:t xml:space="preserve">прошедшие поверку, сведения о поверке </w:t>
      </w:r>
      <w:r>
        <w:rPr>
          <w:rFonts w:eastAsia="Times New Roman" w:cs="Arial"/>
        </w:rPr>
        <w:t xml:space="preserve">которых </w:t>
      </w:r>
      <w:r w:rsidRPr="0088165D">
        <w:rPr>
          <w:rFonts w:eastAsia="Times New Roman" w:cs="Arial"/>
        </w:rPr>
        <w:t>внесены в информационный фонд по обеспечению единства измерений</w:t>
      </w:r>
      <w:r w:rsidR="009157A8" w:rsidRPr="00E81C0A">
        <w:t>, срок поверки</w:t>
      </w:r>
      <w:r w:rsidR="00E228B8">
        <w:t> </w:t>
      </w:r>
      <w:r>
        <w:t>–</w:t>
      </w:r>
      <w:r w:rsidR="009157A8" w:rsidRPr="00E81C0A">
        <w:t xml:space="preserve"> не менее 6 месяцев после даты поставки</w:t>
      </w:r>
      <w:r>
        <w:t>.</w:t>
      </w:r>
    </w:p>
    <w:p w:rsidR="00801255" w:rsidRPr="00E81C0A" w:rsidRDefault="00801255" w:rsidP="003D4E04">
      <w:pPr>
        <w:numPr>
          <w:ilvl w:val="3"/>
          <w:numId w:val="10"/>
        </w:numPr>
        <w:tabs>
          <w:tab w:val="left" w:pos="1560"/>
        </w:tabs>
        <w:spacing w:line="360" w:lineRule="auto"/>
        <w:ind w:left="0" w:firstLine="709"/>
        <w:jc w:val="both"/>
        <w:rPr>
          <w:rFonts w:cs="Arial"/>
        </w:rPr>
      </w:pPr>
      <w:r w:rsidRPr="00E81C0A">
        <w:t>Средства контроля</w:t>
      </w:r>
      <w:r w:rsidR="003D4E04" w:rsidRPr="00E81C0A">
        <w:t xml:space="preserve"> </w:t>
      </w:r>
      <w:r w:rsidRPr="00E81C0A">
        <w:rPr>
          <w:rFonts w:cs="Arial"/>
        </w:rPr>
        <w:t>обеспечивают</w:t>
      </w:r>
      <w:r w:rsidRPr="00E81C0A">
        <w:t xml:space="preserve"> передачу во внешнюю систему автоматизации сигналов о</w:t>
      </w:r>
      <w:r w:rsidR="003D4E04" w:rsidRPr="00E81C0A">
        <w:t xml:space="preserve"> </w:t>
      </w:r>
      <w:r w:rsidR="00722A00" w:rsidRPr="00E81C0A">
        <w:rPr>
          <w:rFonts w:cs="Arial"/>
        </w:rPr>
        <w:t>наличи</w:t>
      </w:r>
      <w:r w:rsidR="00722A00">
        <w:rPr>
          <w:rFonts w:cs="Arial"/>
        </w:rPr>
        <w:t>и</w:t>
      </w:r>
      <w:r w:rsidR="00722A00" w:rsidRPr="00E81C0A">
        <w:rPr>
          <w:rFonts w:cs="Arial"/>
        </w:rPr>
        <w:t xml:space="preserve"> </w:t>
      </w:r>
      <w:r w:rsidR="003D4E04" w:rsidRPr="00E81C0A">
        <w:rPr>
          <w:rFonts w:cs="Arial"/>
        </w:rPr>
        <w:t xml:space="preserve">потока рабочей среды через клапаны. Передача данных в систему автоматизации </w:t>
      </w:r>
      <w:r w:rsidR="00722A00">
        <w:rPr>
          <w:rFonts w:cs="Arial"/>
        </w:rPr>
        <w:t xml:space="preserve">– </w:t>
      </w:r>
      <w:r w:rsidR="003D4E04" w:rsidRPr="00E81C0A">
        <w:rPr>
          <w:rFonts w:cs="Arial"/>
        </w:rPr>
        <w:t>в соответствии с ГОСТ 34737.</w:t>
      </w:r>
    </w:p>
    <w:p w:rsidR="0005066E" w:rsidRDefault="0005066E" w:rsidP="003D4E04">
      <w:pPr>
        <w:tabs>
          <w:tab w:val="left" w:pos="1560"/>
        </w:tabs>
        <w:spacing w:line="360" w:lineRule="auto"/>
        <w:ind w:firstLine="709"/>
        <w:jc w:val="both"/>
      </w:pPr>
      <w:r w:rsidRPr="00E27FAE">
        <w:t>В состав ССВД входят СИ, которые обеспечивают контроль по месту (индикацию) следующих технологических параметров оборудования:</w:t>
      </w:r>
    </w:p>
    <w:p w:rsidR="00801255" w:rsidRPr="00E81C0A" w:rsidRDefault="00A55ECE" w:rsidP="00A36E4C">
      <w:pPr>
        <w:pStyle w:val="aff1"/>
        <w:numPr>
          <w:ilvl w:val="0"/>
          <w:numId w:val="9"/>
        </w:numPr>
        <w:tabs>
          <w:tab w:val="left" w:pos="1134"/>
        </w:tabs>
        <w:spacing w:line="360" w:lineRule="auto"/>
        <w:ind w:left="0" w:firstLine="709"/>
        <w:jc w:val="both"/>
        <w:rPr>
          <w:rFonts w:cs="Arial"/>
        </w:rPr>
      </w:pPr>
      <w:r w:rsidRPr="00E81C0A">
        <w:rPr>
          <w:rFonts w:cs="Arial"/>
        </w:rPr>
        <w:t>давлени</w:t>
      </w:r>
      <w:r>
        <w:rPr>
          <w:rFonts w:cs="Arial"/>
        </w:rPr>
        <w:t>е</w:t>
      </w:r>
      <w:r w:rsidRPr="00E81C0A">
        <w:rPr>
          <w:rFonts w:cs="Arial"/>
        </w:rPr>
        <w:t xml:space="preserve"> </w:t>
      </w:r>
      <w:r w:rsidR="00801255" w:rsidRPr="00E81C0A">
        <w:rPr>
          <w:rFonts w:cs="Arial"/>
        </w:rPr>
        <w:t>рабочей среды на входе и выходе из клапанов;</w:t>
      </w:r>
    </w:p>
    <w:p w:rsidR="00801255" w:rsidRPr="00E81C0A" w:rsidRDefault="00A55ECE" w:rsidP="00A36E4C">
      <w:pPr>
        <w:pStyle w:val="aff1"/>
        <w:numPr>
          <w:ilvl w:val="0"/>
          <w:numId w:val="9"/>
        </w:numPr>
        <w:tabs>
          <w:tab w:val="left" w:pos="1134"/>
        </w:tabs>
        <w:spacing w:line="360" w:lineRule="auto"/>
        <w:ind w:left="0" w:firstLine="709"/>
        <w:jc w:val="both"/>
        <w:rPr>
          <w:rFonts w:cs="Arial"/>
        </w:rPr>
      </w:pPr>
      <w:r w:rsidRPr="00E81C0A">
        <w:rPr>
          <w:rFonts w:cs="Arial"/>
        </w:rPr>
        <w:t>давлени</w:t>
      </w:r>
      <w:r>
        <w:rPr>
          <w:rFonts w:cs="Arial"/>
        </w:rPr>
        <w:t>е</w:t>
      </w:r>
      <w:r w:rsidRPr="00E81C0A">
        <w:rPr>
          <w:rFonts w:cs="Arial"/>
        </w:rPr>
        <w:t xml:space="preserve"> </w:t>
      </w:r>
      <w:r w:rsidR="00801255" w:rsidRPr="00E81C0A">
        <w:rPr>
          <w:rFonts w:cs="Arial"/>
        </w:rPr>
        <w:t>газа в ГПА;</w:t>
      </w:r>
    </w:p>
    <w:p w:rsidR="00801255" w:rsidRPr="00E81C0A" w:rsidRDefault="00A55ECE" w:rsidP="00A36E4C">
      <w:pPr>
        <w:pStyle w:val="aff1"/>
        <w:numPr>
          <w:ilvl w:val="0"/>
          <w:numId w:val="9"/>
        </w:numPr>
        <w:tabs>
          <w:tab w:val="left" w:pos="1134"/>
        </w:tabs>
        <w:spacing w:line="360" w:lineRule="auto"/>
        <w:ind w:left="0" w:firstLine="709"/>
        <w:jc w:val="both"/>
        <w:rPr>
          <w:rFonts w:cs="Arial"/>
        </w:rPr>
      </w:pPr>
      <w:r w:rsidRPr="00E81C0A">
        <w:rPr>
          <w:rFonts w:cs="Arial"/>
        </w:rPr>
        <w:t>давлени</w:t>
      </w:r>
      <w:r>
        <w:rPr>
          <w:rFonts w:cs="Arial"/>
        </w:rPr>
        <w:t>е</w:t>
      </w:r>
      <w:r w:rsidRPr="00E81C0A">
        <w:rPr>
          <w:rFonts w:cs="Arial"/>
        </w:rPr>
        <w:t xml:space="preserve"> </w:t>
      </w:r>
      <w:r w:rsidR="00801255" w:rsidRPr="00E81C0A">
        <w:rPr>
          <w:rFonts w:cs="Arial"/>
        </w:rPr>
        <w:t>газа в источнике газа высокого давления.</w:t>
      </w:r>
    </w:p>
    <w:p w:rsidR="009157A8" w:rsidRPr="00E81C0A" w:rsidRDefault="009157A8" w:rsidP="00F46289">
      <w:pPr>
        <w:numPr>
          <w:ilvl w:val="3"/>
          <w:numId w:val="10"/>
        </w:numPr>
        <w:tabs>
          <w:tab w:val="left" w:pos="1560"/>
        </w:tabs>
        <w:spacing w:line="360" w:lineRule="auto"/>
        <w:ind w:left="0" w:firstLine="709"/>
        <w:jc w:val="both"/>
      </w:pPr>
      <w:r w:rsidRPr="00E81C0A">
        <w:rPr>
          <w:rFonts w:cs="Arial"/>
        </w:rPr>
        <w:t>Оборудование</w:t>
      </w:r>
      <w:r w:rsidR="005A76A5" w:rsidRPr="00E81C0A">
        <w:rPr>
          <w:rFonts w:cs="Arial"/>
        </w:rPr>
        <w:t>, входящее в состав ССВД,</w:t>
      </w:r>
      <w:r w:rsidRPr="00E81C0A">
        <w:t xml:space="preserve"> размещают на общей раме.</w:t>
      </w:r>
    </w:p>
    <w:p w:rsidR="009157A8" w:rsidRPr="00E81C0A" w:rsidRDefault="009157A8" w:rsidP="00F46289">
      <w:pPr>
        <w:numPr>
          <w:ilvl w:val="3"/>
          <w:numId w:val="10"/>
        </w:numPr>
        <w:tabs>
          <w:tab w:val="left" w:pos="1560"/>
        </w:tabs>
        <w:spacing w:line="360" w:lineRule="auto"/>
        <w:ind w:left="0" w:firstLine="709"/>
        <w:jc w:val="both"/>
        <w:rPr>
          <w:rFonts w:cs="Arial"/>
          <w:spacing w:val="-2"/>
        </w:rPr>
      </w:pPr>
      <w:r w:rsidRPr="00E81C0A">
        <w:rPr>
          <w:rFonts w:cs="Arial"/>
        </w:rPr>
        <w:t>Раму</w:t>
      </w:r>
      <w:r w:rsidRPr="00E81C0A">
        <w:t xml:space="preserve"> ССВД крепят к бетонному основанию анкерными болтами, для которых предусматривают места крепления.</w:t>
      </w:r>
    </w:p>
    <w:p w:rsidR="009157A8" w:rsidRPr="00E81C0A" w:rsidRDefault="009157A8" w:rsidP="00F46289">
      <w:pPr>
        <w:numPr>
          <w:ilvl w:val="3"/>
          <w:numId w:val="10"/>
        </w:numPr>
        <w:tabs>
          <w:tab w:val="left" w:pos="1560"/>
        </w:tabs>
        <w:spacing w:line="360" w:lineRule="auto"/>
        <w:ind w:left="0" w:firstLine="709"/>
        <w:jc w:val="both"/>
        <w:rPr>
          <w:rFonts w:cs="Arial"/>
        </w:rPr>
      </w:pPr>
      <w:r w:rsidRPr="00E81C0A">
        <w:t xml:space="preserve">В </w:t>
      </w:r>
      <w:r w:rsidRPr="00E81C0A">
        <w:rPr>
          <w:rFonts w:cs="Arial"/>
        </w:rPr>
        <w:t>местах</w:t>
      </w:r>
      <w:r w:rsidRPr="00E81C0A">
        <w:t xml:space="preserve"> установки наиболее тяжелых элементов оборудования ССВД </w:t>
      </w:r>
      <w:r w:rsidRPr="00E81C0A">
        <w:rPr>
          <w:rFonts w:cs="Arial"/>
        </w:rPr>
        <w:t>предусматривают</w:t>
      </w:r>
      <w:r w:rsidRPr="00E81C0A">
        <w:t xml:space="preserve"> необходимые конструктивные элементы жесткости, предо</w:t>
      </w:r>
      <w:r w:rsidRPr="00E81C0A">
        <w:t>т</w:t>
      </w:r>
      <w:r w:rsidRPr="00E81C0A">
        <w:t>вращающие деформацию металлоконструкции под нагрузками, возникающими при монтаже/д</w:t>
      </w:r>
      <w:r w:rsidRPr="00E81C0A">
        <w:t>е</w:t>
      </w:r>
      <w:r w:rsidRPr="00E81C0A">
        <w:t>монтаже и транспортировании.</w:t>
      </w:r>
    </w:p>
    <w:p w:rsidR="009157A8" w:rsidRPr="00E81C0A" w:rsidRDefault="009157A8" w:rsidP="00F46289">
      <w:pPr>
        <w:numPr>
          <w:ilvl w:val="3"/>
          <w:numId w:val="10"/>
        </w:numPr>
        <w:tabs>
          <w:tab w:val="left" w:pos="1560"/>
        </w:tabs>
        <w:spacing w:line="360" w:lineRule="auto"/>
        <w:ind w:left="0" w:firstLine="709"/>
        <w:jc w:val="both"/>
      </w:pPr>
      <w:r w:rsidRPr="00E81C0A">
        <w:t>Для обеспечения удобства доступа к оборудованию при проведении работ по техническому обслуживанию и ремонту на несущей раме ССВД устанавливают площадку из рифленого металлического листа.</w:t>
      </w:r>
    </w:p>
    <w:p w:rsidR="00BD2C7C" w:rsidRPr="00E81C0A" w:rsidRDefault="00BD2C7C" w:rsidP="00F46289">
      <w:pPr>
        <w:numPr>
          <w:ilvl w:val="3"/>
          <w:numId w:val="10"/>
        </w:numPr>
        <w:tabs>
          <w:tab w:val="left" w:pos="1560"/>
        </w:tabs>
        <w:spacing w:line="360" w:lineRule="auto"/>
        <w:ind w:left="0" w:firstLine="709"/>
        <w:jc w:val="both"/>
      </w:pPr>
      <w:r w:rsidRPr="00E81C0A">
        <w:rPr>
          <w:rFonts w:cs="Arial"/>
        </w:rPr>
        <w:t>Типы</w:t>
      </w:r>
      <w:r w:rsidRPr="00E81C0A">
        <w:t>, конструктивные элементы и размеры сварных соединений ССВД</w:t>
      </w:r>
      <w:r w:rsidR="00722A00">
        <w:t>,</w:t>
      </w:r>
      <w:r w:rsidRPr="00E81C0A">
        <w:t xml:space="preserve"> в </w:t>
      </w:r>
      <w:r w:rsidR="00F4730C">
        <w:t>т. ч.</w:t>
      </w:r>
      <w:r w:rsidRPr="00E81C0A">
        <w:t xml:space="preserve"> оборудования, входящего в состав ССВД, – по </w:t>
      </w:r>
      <w:r w:rsidR="00291178" w:rsidRPr="00E81C0A">
        <w:t xml:space="preserve">ГОСТ 16037, </w:t>
      </w:r>
      <w:r w:rsidRPr="00E81C0A">
        <w:t>ГОСТ 5264 и ГОСТ 14771.</w:t>
      </w:r>
    </w:p>
    <w:p w:rsidR="002D1915" w:rsidRPr="00E81C0A" w:rsidRDefault="002D1915" w:rsidP="00F46289">
      <w:pPr>
        <w:numPr>
          <w:ilvl w:val="3"/>
          <w:numId w:val="10"/>
        </w:numPr>
        <w:tabs>
          <w:tab w:val="left" w:pos="1560"/>
        </w:tabs>
        <w:spacing w:line="360" w:lineRule="auto"/>
        <w:ind w:left="0" w:firstLine="709"/>
        <w:jc w:val="both"/>
      </w:pPr>
      <w:r w:rsidRPr="00E81C0A">
        <w:rPr>
          <w:rFonts w:cs="Arial"/>
        </w:rPr>
        <w:t>Количество</w:t>
      </w:r>
      <w:r w:rsidRPr="00E81C0A">
        <w:t xml:space="preserve"> рабочих клапанов, входящих в ССВД, определяют по р</w:t>
      </w:r>
      <w:r w:rsidRPr="00E81C0A">
        <w:t>е</w:t>
      </w:r>
      <w:r w:rsidRPr="00E81C0A">
        <w:t>зультатам расчета основных характеристик ССВД как отношение пропускной сп</w:t>
      </w:r>
      <w:r w:rsidRPr="00E81C0A">
        <w:t>о</w:t>
      </w:r>
      <w:r w:rsidRPr="00E81C0A">
        <w:t>собн</w:t>
      </w:r>
      <w:r w:rsidRPr="00E81C0A">
        <w:t>о</w:t>
      </w:r>
      <w:r w:rsidRPr="00E81C0A">
        <w:t>сти ССВД к пропускной способности одного клапана, округленное в большую стор</w:t>
      </w:r>
      <w:r w:rsidRPr="00E81C0A">
        <w:t>о</w:t>
      </w:r>
      <w:r w:rsidRPr="00E81C0A">
        <w:t>ну до целого числа.</w:t>
      </w:r>
    </w:p>
    <w:p w:rsidR="00B92C2D" w:rsidRPr="00E27FAE" w:rsidRDefault="002D1915" w:rsidP="00F46289">
      <w:pPr>
        <w:tabs>
          <w:tab w:val="left" w:pos="1701"/>
        </w:tabs>
        <w:spacing w:line="360" w:lineRule="auto"/>
        <w:ind w:firstLine="709"/>
        <w:jc w:val="both"/>
      </w:pPr>
      <w:r w:rsidRPr="00E27FAE">
        <w:t xml:space="preserve">Количество резервных клапанов </w:t>
      </w:r>
      <w:r w:rsidR="00A55ECE" w:rsidRPr="00E27FAE">
        <w:t xml:space="preserve">определяют </w:t>
      </w:r>
      <w:r w:rsidR="00B92C2D" w:rsidRPr="00E27FAE">
        <w:t>согласно условию</w:t>
      </w:r>
    </w:p>
    <w:tbl>
      <w:tblPr>
        <w:tblW w:w="5000" w:type="pct"/>
        <w:jc w:val="center"/>
        <w:tblLook w:val="04A0" w:firstRow="1" w:lastRow="0" w:firstColumn="1" w:lastColumn="0" w:noHBand="0" w:noVBand="1"/>
      </w:tblPr>
      <w:tblGrid>
        <w:gridCol w:w="8975"/>
        <w:gridCol w:w="879"/>
      </w:tblGrid>
      <w:tr w:rsidR="00000000" w:rsidTr="00442CD8">
        <w:trPr>
          <w:jc w:val="center"/>
        </w:trPr>
        <w:tc>
          <w:tcPr>
            <w:tcW w:w="4554" w:type="pct"/>
            <w:shd w:val="clear" w:color="auto" w:fill="auto"/>
            <w:vAlign w:val="center"/>
          </w:tcPr>
          <w:p w:rsidR="00B92C2D" w:rsidRPr="00E27FAE" w:rsidRDefault="00B92C2D" w:rsidP="00442CD8">
            <w:pPr>
              <w:tabs>
                <w:tab w:val="left" w:pos="1560"/>
              </w:tabs>
              <w:spacing w:line="360" w:lineRule="auto"/>
              <w:jc w:val="center"/>
            </w:pPr>
            <w:r w:rsidRPr="00E27FAE">
              <w:rPr>
                <w:i/>
                <w:lang w:val="en-US"/>
              </w:rPr>
              <w:t>N</w:t>
            </w:r>
            <w:r w:rsidRPr="00E27FAE">
              <w:rPr>
                <w:vertAlign w:val="subscript"/>
              </w:rPr>
              <w:t xml:space="preserve">рез </w:t>
            </w:r>
            <w:r w:rsidRPr="00E27FAE">
              <w:rPr>
                <w:rFonts w:cs="Arial"/>
              </w:rPr>
              <w:t xml:space="preserve">≥ </w:t>
            </w:r>
            <w:r w:rsidRPr="00E27FAE">
              <w:rPr>
                <w:i/>
                <w:lang w:val="en-US"/>
              </w:rPr>
              <w:t>N</w:t>
            </w:r>
            <w:r w:rsidRPr="00E27FAE">
              <w:rPr>
                <w:vertAlign w:val="subscript"/>
              </w:rPr>
              <w:t>раб</w:t>
            </w:r>
            <w:r w:rsidRPr="00E27FAE">
              <w:t>/4,</w:t>
            </w:r>
          </w:p>
        </w:tc>
        <w:tc>
          <w:tcPr>
            <w:tcW w:w="446" w:type="pct"/>
            <w:shd w:val="clear" w:color="auto" w:fill="auto"/>
            <w:vAlign w:val="center"/>
          </w:tcPr>
          <w:p w:rsidR="00B92C2D" w:rsidRPr="00E27FAE" w:rsidRDefault="00B92C2D" w:rsidP="00442CD8">
            <w:pPr>
              <w:tabs>
                <w:tab w:val="left" w:pos="1560"/>
              </w:tabs>
              <w:spacing w:line="360" w:lineRule="auto"/>
              <w:jc w:val="right"/>
            </w:pPr>
            <w:r w:rsidRPr="00E27FAE">
              <w:rPr>
                <w:rFonts w:cs="Arial"/>
              </w:rPr>
              <w:t>(6.1)</w:t>
            </w:r>
          </w:p>
        </w:tc>
      </w:tr>
    </w:tbl>
    <w:p w:rsidR="00B92C2D" w:rsidRPr="00E27FAE" w:rsidRDefault="00B92C2D" w:rsidP="00B92C2D">
      <w:pPr>
        <w:tabs>
          <w:tab w:val="left" w:pos="709"/>
          <w:tab w:val="left" w:pos="1701"/>
        </w:tabs>
        <w:spacing w:line="360" w:lineRule="auto"/>
        <w:jc w:val="both"/>
      </w:pPr>
      <w:r w:rsidRPr="00E27FAE">
        <w:t>где</w:t>
      </w:r>
      <w:r w:rsidRPr="00E27FAE">
        <w:tab/>
      </w:r>
      <w:r w:rsidRPr="00E27FAE">
        <w:rPr>
          <w:i/>
          <w:lang w:val="en-US"/>
        </w:rPr>
        <w:t>N</w:t>
      </w:r>
      <w:r w:rsidRPr="00E27FAE">
        <w:rPr>
          <w:vertAlign w:val="subscript"/>
        </w:rPr>
        <w:t>рез</w:t>
      </w:r>
      <w:r w:rsidRPr="00E27FAE">
        <w:t xml:space="preserve"> – количество резервных клапанов, шт.;</w:t>
      </w:r>
    </w:p>
    <w:p w:rsidR="00B92C2D" w:rsidRDefault="00B92C2D" w:rsidP="00B92C2D">
      <w:pPr>
        <w:tabs>
          <w:tab w:val="left" w:pos="1701"/>
        </w:tabs>
        <w:spacing w:line="360" w:lineRule="auto"/>
        <w:ind w:left="709"/>
        <w:jc w:val="both"/>
      </w:pPr>
      <w:r w:rsidRPr="00E27FAE">
        <w:rPr>
          <w:i/>
          <w:lang w:val="en-US"/>
        </w:rPr>
        <w:t>N</w:t>
      </w:r>
      <w:r w:rsidRPr="00E27FAE">
        <w:rPr>
          <w:vertAlign w:val="subscript"/>
        </w:rPr>
        <w:t xml:space="preserve">раб </w:t>
      </w:r>
      <w:r w:rsidRPr="00E27FAE">
        <w:t>– количество рабочих клапанов, шт.</w:t>
      </w:r>
    </w:p>
    <w:p w:rsidR="00F9309B" w:rsidRPr="00E81C0A" w:rsidRDefault="00F9309B" w:rsidP="0047062A">
      <w:pPr>
        <w:keepNext/>
        <w:numPr>
          <w:ilvl w:val="3"/>
          <w:numId w:val="10"/>
        </w:numPr>
        <w:tabs>
          <w:tab w:val="left" w:pos="1560"/>
        </w:tabs>
        <w:spacing w:line="360" w:lineRule="auto"/>
        <w:ind w:left="0" w:firstLine="709"/>
        <w:jc w:val="both"/>
        <w:rPr>
          <w:rFonts w:cs="Arial"/>
        </w:rPr>
      </w:pPr>
      <w:r w:rsidRPr="00457447">
        <w:rPr>
          <w:rFonts w:cs="Arial"/>
        </w:rPr>
        <w:t>В конструкции ССВД</w:t>
      </w:r>
      <w:r w:rsidRPr="00E81C0A">
        <w:rPr>
          <w:rFonts w:cs="Arial"/>
        </w:rPr>
        <w:t xml:space="preserve"> применяют клапаны </w:t>
      </w:r>
      <w:r w:rsidR="002F7F76" w:rsidRPr="00E81C0A">
        <w:rPr>
          <w:rFonts w:cs="Arial"/>
        </w:rPr>
        <w:t>c</w:t>
      </w:r>
      <w:r w:rsidR="00FF09A9" w:rsidRPr="00E81C0A">
        <w:rPr>
          <w:rFonts w:cs="Arial"/>
        </w:rPr>
        <w:t xml:space="preserve"> </w:t>
      </w:r>
      <w:r w:rsidR="00722A00">
        <w:rPr>
          <w:rFonts w:cs="Arial"/>
        </w:rPr>
        <w:t>показателями</w:t>
      </w:r>
      <w:r w:rsidR="002F7F76" w:rsidRPr="00E81C0A">
        <w:rPr>
          <w:rFonts w:cs="Arial"/>
        </w:rPr>
        <w:t xml:space="preserve">, приведенным в таблице </w:t>
      </w:r>
      <w:r w:rsidR="002F7F76" w:rsidRPr="00E81C0A">
        <w:rPr>
          <w:rFonts w:cs="Arial"/>
        </w:rPr>
        <w:fldChar w:fldCharType="begin"/>
      </w:r>
      <w:r w:rsidR="002F7F76" w:rsidRPr="00E81C0A">
        <w:rPr>
          <w:rFonts w:cs="Arial"/>
        </w:rPr>
        <w:instrText xml:space="preserve"> REF Табл_характеристики_ССВД \h  \* MERGEFORMAT </w:instrText>
      </w:r>
      <w:r w:rsidR="002F7F76" w:rsidRPr="00E81C0A">
        <w:rPr>
          <w:rFonts w:cs="Arial"/>
        </w:rPr>
      </w:r>
      <w:r w:rsidR="002F7F76" w:rsidRPr="00E81C0A">
        <w:rPr>
          <w:rFonts w:cs="Arial"/>
        </w:rPr>
        <w:fldChar w:fldCharType="separate"/>
      </w:r>
      <w:r w:rsidR="004B7E3D" w:rsidRPr="004B7E3D">
        <w:rPr>
          <w:rFonts w:cs="Arial"/>
        </w:rPr>
        <w:t>6.1</w:t>
      </w:r>
      <w:r w:rsidR="002F7F76" w:rsidRPr="00E81C0A">
        <w:rPr>
          <w:rFonts w:cs="Arial"/>
        </w:rPr>
        <w:fldChar w:fldCharType="end"/>
      </w:r>
      <w:r w:rsidR="004824E7" w:rsidRPr="00E81C0A">
        <w:rPr>
          <w:rFonts w:cs="Arial"/>
        </w:rPr>
        <w:t>.</w:t>
      </w:r>
    </w:p>
    <w:p w:rsidR="00F9309B" w:rsidRPr="00E81C0A" w:rsidRDefault="00F9309B" w:rsidP="00F46289">
      <w:pPr>
        <w:keepNext/>
        <w:numPr>
          <w:ilvl w:val="3"/>
          <w:numId w:val="10"/>
        </w:numPr>
        <w:tabs>
          <w:tab w:val="left" w:pos="1560"/>
        </w:tabs>
        <w:spacing w:line="360" w:lineRule="auto"/>
        <w:ind w:left="0" w:firstLine="709"/>
        <w:jc w:val="both"/>
      </w:pPr>
      <w:r w:rsidRPr="00E81C0A">
        <w:rPr>
          <w:rFonts w:cs="Arial"/>
        </w:rPr>
        <w:t>Конструктивные</w:t>
      </w:r>
      <w:r w:rsidRPr="00E81C0A">
        <w:t xml:space="preserve"> исполнения клапанов:</w:t>
      </w:r>
    </w:p>
    <w:p w:rsidR="00F9309B" w:rsidRPr="00E81C0A" w:rsidRDefault="00F9309B" w:rsidP="00E27FAE">
      <w:pPr>
        <w:keepNext/>
        <w:numPr>
          <w:ilvl w:val="0"/>
          <w:numId w:val="21"/>
        </w:numPr>
        <w:tabs>
          <w:tab w:val="left" w:pos="1134"/>
        </w:tabs>
        <w:spacing w:line="360" w:lineRule="auto"/>
        <w:ind w:left="0" w:firstLine="709"/>
        <w:jc w:val="both"/>
        <w:rPr>
          <w:spacing w:val="-2"/>
        </w:rPr>
      </w:pPr>
      <w:r w:rsidRPr="00E81C0A">
        <w:rPr>
          <w:spacing w:val="-2"/>
        </w:rPr>
        <w:t>поршневые угловые;</w:t>
      </w:r>
    </w:p>
    <w:p w:rsidR="00F9309B" w:rsidRPr="00E81C0A" w:rsidRDefault="00F9309B" w:rsidP="00E27FAE">
      <w:pPr>
        <w:numPr>
          <w:ilvl w:val="0"/>
          <w:numId w:val="21"/>
        </w:numPr>
        <w:tabs>
          <w:tab w:val="left" w:pos="1134"/>
        </w:tabs>
        <w:spacing w:line="360" w:lineRule="auto"/>
        <w:ind w:left="0" w:firstLine="709"/>
        <w:jc w:val="both"/>
        <w:rPr>
          <w:spacing w:val="-2"/>
        </w:rPr>
      </w:pPr>
      <w:r w:rsidRPr="00E81C0A">
        <w:rPr>
          <w:spacing w:val="-2"/>
        </w:rPr>
        <w:t>поршневые осесимметричные;</w:t>
      </w:r>
    </w:p>
    <w:p w:rsidR="00F9309B" w:rsidRPr="00E81C0A" w:rsidRDefault="00F9309B" w:rsidP="00E27FAE">
      <w:pPr>
        <w:numPr>
          <w:ilvl w:val="0"/>
          <w:numId w:val="21"/>
        </w:numPr>
        <w:tabs>
          <w:tab w:val="left" w:pos="1134"/>
        </w:tabs>
        <w:spacing w:line="360" w:lineRule="auto"/>
        <w:ind w:left="0" w:firstLine="709"/>
        <w:jc w:val="both"/>
        <w:rPr>
          <w:spacing w:val="-2"/>
        </w:rPr>
      </w:pPr>
      <w:r w:rsidRPr="00E81C0A">
        <w:rPr>
          <w:spacing w:val="-2"/>
        </w:rPr>
        <w:t>мембранные.</w:t>
      </w:r>
    </w:p>
    <w:p w:rsidR="00F9309B" w:rsidRPr="00E81C0A" w:rsidRDefault="00B92C2D" w:rsidP="00F46289">
      <w:pPr>
        <w:numPr>
          <w:ilvl w:val="3"/>
          <w:numId w:val="10"/>
        </w:numPr>
        <w:tabs>
          <w:tab w:val="left" w:pos="1560"/>
        </w:tabs>
        <w:spacing w:line="360" w:lineRule="auto"/>
        <w:ind w:left="0" w:firstLine="709"/>
        <w:jc w:val="both"/>
      </w:pPr>
      <w:r w:rsidRPr="00E27FAE">
        <w:t>Поршневой угловой к</w:t>
      </w:r>
      <w:r w:rsidR="00F9309B" w:rsidRPr="00E27FAE">
        <w:rPr>
          <w:rFonts w:cs="Arial"/>
        </w:rPr>
        <w:t>лапан</w:t>
      </w:r>
      <w:r w:rsidR="00722A00" w:rsidRPr="00E27FAE">
        <w:rPr>
          <w:rFonts w:cs="Arial"/>
        </w:rPr>
        <w:t xml:space="preserve"> </w:t>
      </w:r>
      <w:r w:rsidR="00F9309B" w:rsidRPr="00457447">
        <w:t>состоит из корпуса с крышкой, внутри которого расположены верхний и нижний стакан</w:t>
      </w:r>
      <w:r w:rsidR="00722A00" w:rsidRPr="00785819">
        <w:t>ы</w:t>
      </w:r>
      <w:r w:rsidR="00F9309B" w:rsidRPr="00E27FAE">
        <w:t xml:space="preserve"> и запирающий элемент. Внутри запирающего элемента между его днищем и крышкой корпуса установлена тарельчатая пружина. В нижнем стакане выполнены профилированные окна, служащие для сброса рабочей среды. Внутренняя полость запирающего элемента через отверстие в крышке клапана сообщается с магистралью разделительной жидкости ССВД. </w:t>
      </w:r>
      <w:r w:rsidRPr="00E27FAE">
        <w:t>Рабочая среда от приемной линии поступает в клапан со стороны нижнего фланца</w:t>
      </w:r>
      <w:r w:rsidR="00F9309B" w:rsidRPr="00457447">
        <w:t>. Для опре</w:t>
      </w:r>
      <w:r w:rsidR="00F9309B" w:rsidRPr="00785819">
        <w:t>деления положения запирающего элемента клапана служит индикатор положения, выступающий</w:t>
      </w:r>
      <w:r w:rsidR="00F9309B" w:rsidRPr="00E81C0A">
        <w:t xml:space="preserve"> из отверстия, расположенного в центре крышки клапана.</w:t>
      </w:r>
    </w:p>
    <w:p w:rsidR="00F9309B" w:rsidRPr="00E81C0A" w:rsidRDefault="00F9309B" w:rsidP="00F46289">
      <w:pPr>
        <w:tabs>
          <w:tab w:val="left" w:pos="1701"/>
        </w:tabs>
        <w:spacing w:line="360" w:lineRule="auto"/>
        <w:ind w:firstLine="709"/>
        <w:jc w:val="both"/>
      </w:pPr>
      <w:r w:rsidRPr="00E81C0A">
        <w:t xml:space="preserve">При отсутствии гидравлического удара в </w:t>
      </w:r>
      <w:r w:rsidR="00EB6379" w:rsidRPr="00E27FAE">
        <w:t>приемной линии</w:t>
      </w:r>
      <w:r w:rsidR="00EB6379" w:rsidRPr="00A36E4C">
        <w:t xml:space="preserve"> </w:t>
      </w:r>
      <w:r w:rsidRPr="00E81C0A">
        <w:t xml:space="preserve">НПС обеспечивается равенство давления разделительной жидкости и давления рабочей среды на входе в клапан. При этом на запирающий элемент клапана за счет наличия дополнительной площади запирающего элемента со стороны разделительной жидкости и усилия пружины действует результирующая сила, </w:t>
      </w:r>
      <w:r w:rsidR="00BC2BC5" w:rsidRPr="00E81C0A">
        <w:t>обеспечивающая гарантированное перекрытие потока (закрытие клапана)</w:t>
      </w:r>
      <w:r w:rsidRPr="00E81C0A">
        <w:t>.</w:t>
      </w:r>
    </w:p>
    <w:p w:rsidR="00F9309B" w:rsidRPr="00E81C0A" w:rsidRDefault="00F9309B" w:rsidP="00F46289">
      <w:pPr>
        <w:tabs>
          <w:tab w:val="left" w:pos="1701"/>
        </w:tabs>
        <w:spacing w:line="360" w:lineRule="auto"/>
        <w:ind w:firstLine="709"/>
        <w:jc w:val="both"/>
      </w:pPr>
      <w:r w:rsidRPr="00E81C0A">
        <w:t>При возникновении гидравлического удара на запирающем элементе клапана возникает перепад давления, достаточный для его открытия.</w:t>
      </w:r>
    </w:p>
    <w:p w:rsidR="00F9309B" w:rsidRPr="00E81C0A" w:rsidRDefault="00F9309B" w:rsidP="00F46289">
      <w:pPr>
        <w:tabs>
          <w:tab w:val="left" w:pos="1701"/>
        </w:tabs>
        <w:spacing w:line="360" w:lineRule="auto"/>
        <w:ind w:firstLine="709"/>
        <w:jc w:val="both"/>
      </w:pPr>
      <w:r w:rsidRPr="00E81C0A">
        <w:t>Степень открытия клапана ССВД определяется величиной перепада давления на запирающем элементе.</w:t>
      </w:r>
    </w:p>
    <w:p w:rsidR="00F9309B" w:rsidRPr="00E81C0A" w:rsidRDefault="00F9309B" w:rsidP="00F46289">
      <w:pPr>
        <w:tabs>
          <w:tab w:val="left" w:pos="1701"/>
        </w:tabs>
        <w:spacing w:line="360" w:lineRule="auto"/>
        <w:ind w:firstLine="709"/>
        <w:jc w:val="both"/>
      </w:pPr>
      <w:r w:rsidRPr="00E81C0A">
        <w:t xml:space="preserve">Общий вид клапана поршневого углового приведен на рисунке </w:t>
      </w:r>
      <w:r w:rsidRPr="00E81C0A">
        <w:fldChar w:fldCharType="begin"/>
      </w:r>
      <w:r w:rsidRPr="00E81C0A">
        <w:instrText xml:space="preserve"> REF Общий_вид_магистрального_клапана_угловог \h  \* MERGEFORMAT </w:instrText>
      </w:r>
      <w:r w:rsidRPr="00E81C0A">
        <w:fldChar w:fldCharType="separate"/>
      </w:r>
      <w:r w:rsidR="004B7E3D" w:rsidRPr="004B7E3D">
        <w:rPr>
          <w:bCs/>
        </w:rPr>
        <w:t>6.2</w:t>
      </w:r>
      <w:r w:rsidRPr="00E81C0A">
        <w:fldChar w:fldCharType="end"/>
      </w:r>
      <w:r w:rsidRPr="00E81C0A">
        <w:t>.</w:t>
      </w:r>
    </w:p>
    <w:p w:rsidR="00C40F24" w:rsidRPr="00E81C0A" w:rsidRDefault="00C24CFB" w:rsidP="00F46289">
      <w:pPr>
        <w:keepNext/>
        <w:tabs>
          <w:tab w:val="left" w:pos="1701"/>
        </w:tabs>
        <w:spacing w:line="360" w:lineRule="auto"/>
        <w:ind w:firstLine="709"/>
        <w:jc w:val="both"/>
      </w:pPr>
      <w:r w:rsidRPr="00E81C0A">
        <w:rPr>
          <w:noProof/>
        </w:rPr>
        <mc:AlternateContent>
          <mc:Choice Requires="wps">
            <w:drawing>
              <wp:anchor distT="45720" distB="45720" distL="114300" distR="114300" simplePos="0" relativeHeight="251651584" behindDoc="0" locked="0" layoutInCell="1" allowOverlap="1">
                <wp:simplePos x="0" y="0"/>
                <wp:positionH relativeFrom="column">
                  <wp:posOffset>2201545</wp:posOffset>
                </wp:positionH>
                <wp:positionV relativeFrom="paragraph">
                  <wp:posOffset>60960</wp:posOffset>
                </wp:positionV>
                <wp:extent cx="2097405" cy="252095"/>
                <wp:effectExtent l="0" t="3810" r="0" b="127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Pr="00E27FAE" w:rsidRDefault="00E27FAE" w:rsidP="00E27FAE">
                            <w:pPr>
                              <w:tabs>
                                <w:tab w:val="left" w:pos="284"/>
                                <w:tab w:val="left" w:pos="567"/>
                                <w:tab w:val="left" w:pos="1276"/>
                                <w:tab w:val="left" w:pos="1701"/>
                              </w:tabs>
                              <w:rPr>
                                <w:sz w:val="22"/>
                                <w:szCs w:val="22"/>
                              </w:rPr>
                            </w:pPr>
                            <w:r w:rsidRPr="00E27FAE">
                              <w:rPr>
                                <w:sz w:val="22"/>
                                <w:szCs w:val="22"/>
                              </w:rPr>
                              <w:t>1</w:t>
                            </w:r>
                            <w:r w:rsidRPr="00E27FAE">
                              <w:rPr>
                                <w:sz w:val="22"/>
                                <w:szCs w:val="22"/>
                              </w:rPr>
                              <w:tab/>
                              <w:t>2</w:t>
                            </w:r>
                            <w:r w:rsidRPr="00E27FAE">
                              <w:rPr>
                                <w:sz w:val="22"/>
                                <w:szCs w:val="22"/>
                              </w:rPr>
                              <w:tab/>
                              <w:t>3</w:t>
                            </w:r>
                            <w:r w:rsidRPr="00E27FAE">
                              <w:rPr>
                                <w:sz w:val="22"/>
                                <w:szCs w:val="22"/>
                              </w:rPr>
                              <w:tab/>
                              <w:t>7</w:t>
                            </w:r>
                            <w:r w:rsidRPr="00E27FAE">
                              <w:rPr>
                                <w:sz w:val="22"/>
                                <w:szCs w:val="22"/>
                              </w:rPr>
                              <w:tab/>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73.35pt;margin-top:4.8pt;width:165.15pt;height:19.85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iozQIAAMA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" filled="f" stroked="f">
                <v:textbox style="mso-fit-shape-to-text:t">
                  <w:txbxContent>
                    <w:p w:rsidR="00E27FAE" w:rsidRPr="00E27FAE" w:rsidRDefault="00E27FAE" w:rsidP="00E27FAE">
                      <w:pPr>
                        <w:tabs>
                          <w:tab w:val="left" w:pos="284"/>
                          <w:tab w:val="left" w:pos="567"/>
                          <w:tab w:val="left" w:pos="1276"/>
                          <w:tab w:val="left" w:pos="1701"/>
                        </w:tabs>
                        <w:rPr>
                          <w:sz w:val="22"/>
                          <w:szCs w:val="22"/>
                        </w:rPr>
                      </w:pPr>
                      <w:r w:rsidRPr="00E27FAE">
                        <w:rPr>
                          <w:sz w:val="22"/>
                          <w:szCs w:val="22"/>
                        </w:rPr>
                        <w:t>1</w:t>
                      </w:r>
                      <w:r w:rsidRPr="00E27FAE">
                        <w:rPr>
                          <w:sz w:val="22"/>
                          <w:szCs w:val="22"/>
                        </w:rPr>
                        <w:tab/>
                        <w:t>2</w:t>
                      </w:r>
                      <w:r w:rsidRPr="00E27FAE">
                        <w:rPr>
                          <w:sz w:val="22"/>
                          <w:szCs w:val="22"/>
                        </w:rPr>
                        <w:tab/>
                        <w:t>3</w:t>
                      </w:r>
                      <w:r w:rsidRPr="00E27FAE">
                        <w:rPr>
                          <w:sz w:val="22"/>
                          <w:szCs w:val="22"/>
                        </w:rPr>
                        <w:tab/>
                        <w:t>7</w:t>
                      </w:r>
                      <w:r w:rsidRPr="00E27FAE">
                        <w:rPr>
                          <w:sz w:val="22"/>
                          <w:szCs w:val="22"/>
                        </w:rPr>
                        <w:tab/>
                        <w:t>6</w:t>
                      </w:r>
                    </w:p>
                  </w:txbxContent>
                </v:textbox>
              </v:shape>
            </w:pict>
          </mc:Fallback>
        </mc:AlternateContent>
      </w:r>
    </w:p>
    <w:p w:rsidR="00F9309B" w:rsidRPr="00E81C0A" w:rsidRDefault="00C24CFB" w:rsidP="00F46289">
      <w:pPr>
        <w:keepNext/>
        <w:tabs>
          <w:tab w:val="left" w:pos="1701"/>
        </w:tabs>
        <w:spacing w:line="360" w:lineRule="auto"/>
        <w:ind w:firstLine="709"/>
        <w:jc w:val="center"/>
      </w:pPr>
      <w:r w:rsidRPr="00E81C0A">
        <w:rPr>
          <w:noProof/>
        </w:rPr>
        <mc:AlternateContent>
          <mc:Choice Requires="wps">
            <w:drawing>
              <wp:anchor distT="45720" distB="45720" distL="114300" distR="114300" simplePos="0" relativeHeight="251653632" behindDoc="0" locked="0" layoutInCell="1" allowOverlap="1">
                <wp:simplePos x="0" y="0"/>
                <wp:positionH relativeFrom="column">
                  <wp:posOffset>4352925</wp:posOffset>
                </wp:positionH>
                <wp:positionV relativeFrom="paragraph">
                  <wp:posOffset>1651635</wp:posOffset>
                </wp:positionV>
                <wp:extent cx="285750" cy="252095"/>
                <wp:effectExtent l="0" t="0" r="3810" b="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Pr="00E27FAE" w:rsidRDefault="00E27FAE" w:rsidP="00F9309B">
                            <w:pPr>
                              <w:rPr>
                                <w:sz w:val="22"/>
                                <w:szCs w:val="22"/>
                              </w:rPr>
                            </w:pPr>
                            <w:r w:rsidRPr="00E27FAE">
                              <w:rPr>
                                <w:sz w:val="22"/>
                                <w:szCs w:val="2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42.75pt;margin-top:130.05pt;width:22.5pt;height:19.85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1kzwIAAMY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" filled="f" stroked="f">
                <v:textbox style="mso-fit-shape-to-text:t">
                  <w:txbxContent>
                    <w:p w:rsidR="00E27FAE" w:rsidRPr="00E27FAE" w:rsidRDefault="00E27FAE" w:rsidP="00F9309B">
                      <w:pPr>
                        <w:rPr>
                          <w:sz w:val="22"/>
                          <w:szCs w:val="22"/>
                        </w:rPr>
                      </w:pPr>
                      <w:r w:rsidRPr="00E27FAE">
                        <w:rPr>
                          <w:sz w:val="22"/>
                          <w:szCs w:val="22"/>
                        </w:rPr>
                        <w:t>4</w:t>
                      </w:r>
                    </w:p>
                  </w:txbxContent>
                </v:textbox>
              </v:shape>
            </w:pict>
          </mc:Fallback>
        </mc:AlternateContent>
      </w:r>
      <w:r w:rsidRPr="00E81C0A">
        <w:rPr>
          <w:noProof/>
        </w:rPr>
        <mc:AlternateContent>
          <mc:Choice Requires="wps">
            <w:drawing>
              <wp:anchor distT="45720" distB="45720" distL="114300" distR="114300" simplePos="0" relativeHeight="251652608" behindDoc="0" locked="0" layoutInCell="1" allowOverlap="1">
                <wp:simplePos x="0" y="0"/>
                <wp:positionH relativeFrom="column">
                  <wp:posOffset>4328160</wp:posOffset>
                </wp:positionH>
                <wp:positionV relativeFrom="paragraph">
                  <wp:posOffset>712470</wp:posOffset>
                </wp:positionV>
                <wp:extent cx="285750" cy="252095"/>
                <wp:effectExtent l="3810" t="0" r="0" b="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Pr="00E27FAE" w:rsidRDefault="00E27FAE" w:rsidP="00F9309B">
                            <w:pPr>
                              <w:rPr>
                                <w:sz w:val="22"/>
                                <w:szCs w:val="22"/>
                              </w:rPr>
                            </w:pPr>
                            <w:r w:rsidRPr="00E27FAE">
                              <w:rPr>
                                <w:sz w:val="22"/>
                                <w:szCs w:val="22"/>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40.8pt;margin-top:56.1pt;width:22.5pt;height:19.85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" filled="f" stroked="f">
                <v:textbox style="mso-fit-shape-to-text:t">
                  <w:txbxContent>
                    <w:p w:rsidR="00E27FAE" w:rsidRPr="00E27FAE" w:rsidRDefault="00E27FAE" w:rsidP="00F9309B">
                      <w:pPr>
                        <w:rPr>
                          <w:sz w:val="22"/>
                          <w:szCs w:val="22"/>
                        </w:rPr>
                      </w:pPr>
                      <w:r w:rsidRPr="00E27FAE">
                        <w:rPr>
                          <w:sz w:val="22"/>
                          <w:szCs w:val="22"/>
                        </w:rPr>
                        <w:t>5</w:t>
                      </w:r>
                    </w:p>
                  </w:txbxContent>
                </v:textbox>
              </v:shape>
            </w:pict>
          </mc:Fallback>
        </mc:AlternateContent>
      </w:r>
      <w:r w:rsidRPr="00E81C0A">
        <w:rPr>
          <w:noProof/>
        </w:rPr>
        <w:drawing>
          <wp:inline distT="0" distB="0" distL="0" distR="0">
            <wp:extent cx="2658110" cy="2924175"/>
            <wp:effectExtent l="0" t="0" r="0" b="0"/>
            <wp:docPr id="3" name="Рисунок 3" descr="угловой кла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гловой клапан"/>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658110" cy="2924175"/>
                    </a:xfrm>
                    <a:prstGeom prst="rect">
                      <a:avLst/>
                    </a:prstGeom>
                    <a:noFill/>
                    <a:ln>
                      <a:noFill/>
                    </a:ln>
                  </pic:spPr>
                </pic:pic>
              </a:graphicData>
            </a:graphic>
          </wp:inline>
        </w:drawing>
      </w:r>
    </w:p>
    <w:p w:rsidR="00722A00" w:rsidRPr="00E27FAE" w:rsidRDefault="00F9309B" w:rsidP="0047768A">
      <w:pPr>
        <w:keepNext/>
        <w:tabs>
          <w:tab w:val="left" w:pos="1701"/>
        </w:tabs>
        <w:spacing w:line="360" w:lineRule="auto"/>
        <w:jc w:val="center"/>
      </w:pPr>
      <w:r w:rsidRPr="00E81C0A">
        <w:t>1 – корпус клапана; 2 – крышка клапана; 3 – верхний стакан; 4 – нижний стакан; 5</w:t>
      </w:r>
      <w:r w:rsidR="00722A00">
        <w:t> </w:t>
      </w:r>
      <w:r w:rsidRPr="00E81C0A">
        <w:t xml:space="preserve">– запирающий элемент; 6 – тарельчатая пружина; 7 – индикатор положения </w:t>
      </w:r>
      <w:r w:rsidR="00722A00" w:rsidRPr="00E27FAE">
        <w:t>запирающего элемента</w:t>
      </w:r>
    </w:p>
    <w:p w:rsidR="00F9309B" w:rsidRPr="00E81C0A" w:rsidRDefault="00F9309B" w:rsidP="007037ED">
      <w:pPr>
        <w:tabs>
          <w:tab w:val="left" w:pos="1701"/>
        </w:tabs>
        <w:spacing w:before="120" w:after="120" w:line="360" w:lineRule="auto"/>
        <w:jc w:val="center"/>
      </w:pPr>
      <w:r w:rsidRPr="00E81C0A">
        <w:t xml:space="preserve">Рисунок </w:t>
      </w:r>
      <w:bookmarkStart w:id="122" w:name="Общий_вид_магистрального_клапана_угловог"/>
      <w:r w:rsidRPr="00E81C0A">
        <w:fldChar w:fldCharType="begin"/>
      </w:r>
      <w:r w:rsidRPr="00E81C0A">
        <w:instrText xml:space="preserve"> STYLEREF 1 \s </w:instrText>
      </w:r>
      <w:r w:rsidRPr="00E81C0A">
        <w:fldChar w:fldCharType="separate"/>
      </w:r>
      <w:r w:rsidR="004B7E3D">
        <w:rPr>
          <w:noProof/>
        </w:rPr>
        <w:t>6</w:t>
      </w:r>
      <w:r w:rsidRPr="00E81C0A">
        <w:fldChar w:fldCharType="end"/>
      </w:r>
      <w:r w:rsidRPr="00E81C0A">
        <w:t>.</w:t>
      </w:r>
      <w:fldSimple w:instr=" SEQ Рисунок \* ARABIC \s 1 ">
        <w:r w:rsidR="004B7E3D">
          <w:rPr>
            <w:noProof/>
          </w:rPr>
          <w:t>2</w:t>
        </w:r>
      </w:fldSimple>
      <w:bookmarkEnd w:id="122"/>
      <w:r w:rsidRPr="00E81C0A">
        <w:t xml:space="preserve"> – Общий вид клапана поршневого углового</w:t>
      </w:r>
    </w:p>
    <w:p w:rsidR="00F9309B" w:rsidRPr="00E81C0A" w:rsidRDefault="00FD113A" w:rsidP="00F46289">
      <w:pPr>
        <w:numPr>
          <w:ilvl w:val="3"/>
          <w:numId w:val="10"/>
        </w:numPr>
        <w:tabs>
          <w:tab w:val="left" w:pos="1560"/>
        </w:tabs>
        <w:spacing w:line="360" w:lineRule="auto"/>
        <w:ind w:left="0" w:firstLine="709"/>
        <w:jc w:val="both"/>
      </w:pPr>
      <w:r w:rsidRPr="00E27FAE">
        <w:t>Поршневой осесимметричный к</w:t>
      </w:r>
      <w:r w:rsidR="00F9309B" w:rsidRPr="00E27FAE">
        <w:rPr>
          <w:rFonts w:cs="Arial"/>
        </w:rPr>
        <w:t>лапан</w:t>
      </w:r>
      <w:r w:rsidR="00F9309B" w:rsidRPr="00457447">
        <w:t xml:space="preserve"> состоит</w:t>
      </w:r>
      <w:r w:rsidR="00F9309B" w:rsidRPr="00E81C0A">
        <w:t xml:space="preserve"> из корпуса, внутри которого расположены седло и запирающий элемент. Внутри запирающего элемента установлена пружина. Внутренняя полость, расположенная за запирающим элементом клапана, заполнена газом, что обеспечивает регулировку требуемого давления для срабатывания клапана.</w:t>
      </w:r>
    </w:p>
    <w:p w:rsidR="00F9309B" w:rsidRPr="00E81C0A" w:rsidRDefault="00F9309B" w:rsidP="00F46289">
      <w:pPr>
        <w:tabs>
          <w:tab w:val="left" w:pos="1701"/>
        </w:tabs>
        <w:spacing w:line="360" w:lineRule="auto"/>
        <w:ind w:firstLine="709"/>
        <w:jc w:val="both"/>
      </w:pPr>
      <w:r w:rsidRPr="00E81C0A">
        <w:t>Клапан остается в закрытом положении до тех пор, пока давление рабочей среды в защищаемом трубопроводе не превышает давление за запирающим элементом.</w:t>
      </w:r>
    </w:p>
    <w:p w:rsidR="00F9309B" w:rsidRPr="00E81C0A" w:rsidRDefault="00F9309B" w:rsidP="00F46289">
      <w:pPr>
        <w:tabs>
          <w:tab w:val="left" w:pos="1701"/>
        </w:tabs>
        <w:spacing w:line="360" w:lineRule="auto"/>
        <w:ind w:firstLine="709"/>
        <w:jc w:val="both"/>
      </w:pPr>
      <w:r w:rsidRPr="00E81C0A">
        <w:t>При превышении давления рабочей среды в защищаемом трубопроводе давления за запирающим элементом клапан открывается.</w:t>
      </w:r>
    </w:p>
    <w:p w:rsidR="00F9309B" w:rsidRPr="00E81C0A" w:rsidRDefault="00F9309B" w:rsidP="00F46289">
      <w:pPr>
        <w:tabs>
          <w:tab w:val="left" w:pos="1701"/>
        </w:tabs>
        <w:spacing w:line="360" w:lineRule="auto"/>
        <w:ind w:firstLine="709"/>
        <w:jc w:val="both"/>
      </w:pPr>
      <w:r w:rsidRPr="00E81C0A">
        <w:t xml:space="preserve">Общий вид клапана поршневого осесимметричного приведен на рисунке </w:t>
      </w:r>
      <w:r w:rsidRPr="00E81C0A">
        <w:fldChar w:fldCharType="begin"/>
      </w:r>
      <w:r w:rsidRPr="00E81C0A">
        <w:instrText xml:space="preserve"> REF Общий_вид_магистрального_клапана_осевого \h  \* MERGEFORMAT </w:instrText>
      </w:r>
      <w:r w:rsidRPr="00E81C0A">
        <w:fldChar w:fldCharType="separate"/>
      </w:r>
      <w:r w:rsidR="004B7E3D">
        <w:t>6</w:t>
      </w:r>
      <w:r w:rsidR="004B7E3D" w:rsidRPr="00E81C0A">
        <w:t>.</w:t>
      </w:r>
      <w:r w:rsidR="004B7E3D">
        <w:t>3</w:t>
      </w:r>
      <w:r w:rsidRPr="00E81C0A">
        <w:fldChar w:fldCharType="end"/>
      </w:r>
      <w:r w:rsidRPr="00E81C0A">
        <w:t>.</w:t>
      </w:r>
    </w:p>
    <w:p w:rsidR="00F9309B" w:rsidRPr="00E81C0A" w:rsidRDefault="00C24CFB" w:rsidP="00F46289">
      <w:pPr>
        <w:keepNext/>
        <w:tabs>
          <w:tab w:val="left" w:pos="1701"/>
        </w:tabs>
        <w:spacing w:line="360" w:lineRule="auto"/>
        <w:ind w:firstLine="709"/>
      </w:pPr>
      <w:r w:rsidRPr="00E81C0A">
        <w:rPr>
          <w:noProof/>
        </w:rPr>
        <mc:AlternateContent>
          <mc:Choice Requires="wps">
            <w:drawing>
              <wp:anchor distT="45720" distB="45720" distL="114300" distR="114300" simplePos="0" relativeHeight="251655680" behindDoc="0" locked="0" layoutInCell="1" allowOverlap="1">
                <wp:simplePos x="0" y="0"/>
                <wp:positionH relativeFrom="column">
                  <wp:posOffset>3437890</wp:posOffset>
                </wp:positionH>
                <wp:positionV relativeFrom="paragraph">
                  <wp:posOffset>50800</wp:posOffset>
                </wp:positionV>
                <wp:extent cx="1407160" cy="266700"/>
                <wp:effectExtent l="0" t="0" r="0" b="254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Default="00E27FAE" w:rsidP="003F7A38">
                            <w:pPr>
                              <w:tabs>
                                <w:tab w:val="left" w:pos="709"/>
                                <w:tab w:val="left" w:pos="1418"/>
                              </w:tabs>
                            </w:pPr>
                            <w:r>
                              <w:t>4</w:t>
                            </w:r>
                            <w:r>
                              <w:tab/>
                              <w:t>1</w:t>
                            </w:r>
                            <w:r>
                              <w:tab/>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70.7pt;margin-top:4pt;width:110.8pt;height:21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" filled="f" stroked="f">
                <v:textbox style="mso-fit-shape-to-text:t">
                  <w:txbxContent>
                    <w:p w:rsidR="00E27FAE" w:rsidRDefault="00E27FAE" w:rsidP="003F7A38">
                      <w:pPr>
                        <w:tabs>
                          <w:tab w:val="left" w:pos="709"/>
                          <w:tab w:val="left" w:pos="1418"/>
                        </w:tabs>
                      </w:pPr>
                      <w:r>
                        <w:t>4</w:t>
                      </w:r>
                      <w:r>
                        <w:tab/>
                        <w:t>1</w:t>
                      </w:r>
                      <w:r>
                        <w:tab/>
                        <w:t>2</w:t>
                      </w:r>
                    </w:p>
                  </w:txbxContent>
                </v:textbox>
              </v:shape>
            </w:pict>
          </mc:Fallback>
        </mc:AlternateContent>
      </w:r>
    </w:p>
    <w:p w:rsidR="00F9309B" w:rsidRPr="00E81C0A" w:rsidRDefault="00C24CFB" w:rsidP="00F46289">
      <w:pPr>
        <w:tabs>
          <w:tab w:val="left" w:pos="1701"/>
        </w:tabs>
        <w:spacing w:line="360" w:lineRule="auto"/>
        <w:jc w:val="center"/>
      </w:pPr>
      <w:r w:rsidRPr="00E81C0A">
        <w:rPr>
          <w:noProof/>
        </w:rPr>
        <mc:AlternateContent>
          <mc:Choice Requires="wps">
            <w:drawing>
              <wp:anchor distT="45720" distB="45720" distL="114300" distR="114300" simplePos="0" relativeHeight="251654656" behindDoc="0" locked="0" layoutInCell="1" allowOverlap="1">
                <wp:simplePos x="0" y="0"/>
                <wp:positionH relativeFrom="column">
                  <wp:posOffset>4861560</wp:posOffset>
                </wp:positionH>
                <wp:positionV relativeFrom="paragraph">
                  <wp:posOffset>603250</wp:posOffset>
                </wp:positionV>
                <wp:extent cx="285750" cy="266700"/>
                <wp:effectExtent l="3810" t="3175"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Default="00E27FAE" w:rsidP="00F9309B">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82.8pt;margin-top:47.5pt;width:22.5pt;height:21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XH0QIAAMY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" filled="f" stroked="f">
                <v:textbox style="mso-fit-shape-to-text:t">
                  <w:txbxContent>
                    <w:p w:rsidR="00E27FAE" w:rsidRDefault="00E27FAE" w:rsidP="00F9309B">
                      <w:r>
                        <w:t>3</w:t>
                      </w:r>
                    </w:p>
                  </w:txbxContent>
                </v:textbox>
              </v:shape>
            </w:pict>
          </mc:Fallback>
        </mc:AlternateContent>
      </w:r>
      <w:r w:rsidRPr="00E81C0A">
        <w:rPr>
          <w:noProof/>
        </w:rPr>
        <w:drawing>
          <wp:inline distT="0" distB="0" distL="0" distR="0">
            <wp:extent cx="4072255" cy="2711450"/>
            <wp:effectExtent l="0" t="0" r="0" b="0"/>
            <wp:docPr id="4" name="Рисунок 4" descr="Клапан осесимметри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апан осесимметричный"/>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4072255" cy="2711450"/>
                    </a:xfrm>
                    <a:prstGeom prst="rect">
                      <a:avLst/>
                    </a:prstGeom>
                    <a:noFill/>
                    <a:ln>
                      <a:noFill/>
                    </a:ln>
                  </pic:spPr>
                </pic:pic>
              </a:graphicData>
            </a:graphic>
          </wp:inline>
        </w:drawing>
      </w:r>
    </w:p>
    <w:p w:rsidR="00F9309B" w:rsidRPr="00E81C0A" w:rsidRDefault="00F9309B" w:rsidP="00F46289">
      <w:pPr>
        <w:tabs>
          <w:tab w:val="left" w:pos="1701"/>
        </w:tabs>
        <w:spacing w:line="360" w:lineRule="auto"/>
        <w:jc w:val="center"/>
      </w:pPr>
      <w:r w:rsidRPr="00E81C0A">
        <w:t>1 – корпус клапана; 2 – седло; 3 – запирающий элемент; 4 – пружина</w:t>
      </w:r>
    </w:p>
    <w:p w:rsidR="00F9309B" w:rsidRPr="00E81C0A" w:rsidRDefault="00F9309B" w:rsidP="007037ED">
      <w:pPr>
        <w:tabs>
          <w:tab w:val="left" w:pos="1701"/>
        </w:tabs>
        <w:spacing w:before="120" w:after="120" w:line="360" w:lineRule="auto"/>
        <w:jc w:val="center"/>
        <w:rPr>
          <w:lang w:val="x-none"/>
        </w:rPr>
      </w:pPr>
      <w:r w:rsidRPr="00E81C0A">
        <w:t xml:space="preserve">Рисунок </w:t>
      </w:r>
      <w:bookmarkStart w:id="123" w:name="Общий_вид_магистрального_клапана_осевого"/>
      <w:r w:rsidRPr="00E81C0A">
        <w:fldChar w:fldCharType="begin"/>
      </w:r>
      <w:r w:rsidRPr="00E81C0A">
        <w:instrText xml:space="preserve"> STYLEREF 1 \s </w:instrText>
      </w:r>
      <w:r w:rsidRPr="00E81C0A">
        <w:fldChar w:fldCharType="separate"/>
      </w:r>
      <w:r w:rsidR="004B7E3D">
        <w:rPr>
          <w:noProof/>
        </w:rPr>
        <w:t>6</w:t>
      </w:r>
      <w:r w:rsidRPr="00E81C0A">
        <w:fldChar w:fldCharType="end"/>
      </w:r>
      <w:r w:rsidRPr="00E81C0A">
        <w:t>.</w:t>
      </w:r>
      <w:fldSimple w:instr=" SEQ Рисунок \* ARABIC \s 1 ">
        <w:r w:rsidR="004B7E3D">
          <w:rPr>
            <w:noProof/>
          </w:rPr>
          <w:t>3</w:t>
        </w:r>
      </w:fldSimple>
      <w:bookmarkEnd w:id="123"/>
      <w:r w:rsidRPr="00E81C0A">
        <w:t xml:space="preserve"> – Общий вид клапана поршневого осесимметричного</w:t>
      </w:r>
    </w:p>
    <w:p w:rsidR="00F9309B" w:rsidRPr="00E81C0A" w:rsidRDefault="00FD113A" w:rsidP="00F46289">
      <w:pPr>
        <w:numPr>
          <w:ilvl w:val="3"/>
          <w:numId w:val="10"/>
        </w:numPr>
        <w:tabs>
          <w:tab w:val="left" w:pos="1560"/>
        </w:tabs>
        <w:spacing w:line="360" w:lineRule="auto"/>
        <w:ind w:left="0" w:firstLine="709"/>
        <w:jc w:val="both"/>
      </w:pPr>
      <w:r w:rsidRPr="00E27FAE">
        <w:t>Мембранный к</w:t>
      </w:r>
      <w:r w:rsidR="00F9309B" w:rsidRPr="00E27FAE">
        <w:t>лапан</w:t>
      </w:r>
      <w:r w:rsidR="00F9309B" w:rsidRPr="00457447">
        <w:t xml:space="preserve"> состоит из сердечника</w:t>
      </w:r>
      <w:r w:rsidR="00F9309B" w:rsidRPr="00E81C0A">
        <w:t xml:space="preserve">, в котором имеются продолговатые </w:t>
      </w:r>
      <w:r w:rsidR="00F9309B" w:rsidRPr="00E81C0A">
        <w:rPr>
          <w:rFonts w:cs="Arial"/>
        </w:rPr>
        <w:t>щели</w:t>
      </w:r>
      <w:r w:rsidR="00F9309B" w:rsidRPr="00E81C0A">
        <w:t>. На сердечник натянута мембрана. Снаружи мембрана окружена газовой камерой, находящейся в процессе эксплуатации под пневматическим давлением.</w:t>
      </w:r>
    </w:p>
    <w:p w:rsidR="00F9309B" w:rsidRPr="00E81C0A" w:rsidRDefault="00F9309B" w:rsidP="00F46289">
      <w:pPr>
        <w:tabs>
          <w:tab w:val="left" w:pos="1701"/>
        </w:tabs>
        <w:spacing w:line="360" w:lineRule="auto"/>
        <w:ind w:firstLine="709"/>
        <w:jc w:val="both"/>
      </w:pPr>
      <w:r w:rsidRPr="00E81C0A">
        <w:t>Мембрана клапана после установки ее в корпус клапана обеспечивает отсутствие утечек по торцам фланцев в местах соединения.</w:t>
      </w:r>
    </w:p>
    <w:p w:rsidR="00F9309B" w:rsidRPr="00E81C0A" w:rsidRDefault="00F9309B" w:rsidP="00F46289">
      <w:pPr>
        <w:tabs>
          <w:tab w:val="left" w:pos="1701"/>
        </w:tabs>
        <w:spacing w:line="360" w:lineRule="auto"/>
        <w:ind w:firstLine="709"/>
        <w:jc w:val="both"/>
      </w:pPr>
      <w:r w:rsidRPr="00E81C0A">
        <w:t>Перепад давления между газовой камерой и рабочей средой ведет за собой расширение или сужение мембраны, пропуская или перекрывая поток рабочей среды через клапан.</w:t>
      </w:r>
    </w:p>
    <w:p w:rsidR="00F9309B" w:rsidRPr="00E81C0A" w:rsidRDefault="00F9309B" w:rsidP="00F46289">
      <w:pPr>
        <w:tabs>
          <w:tab w:val="left" w:pos="1701"/>
        </w:tabs>
        <w:spacing w:line="360" w:lineRule="auto"/>
        <w:ind w:firstLine="709"/>
        <w:jc w:val="both"/>
      </w:pPr>
      <w:r w:rsidRPr="00E81C0A">
        <w:t>Если давление в газовой камере клапана меньше давления рабочей среды на выходе, то рабочая среда растягивает эластичную мембрану клапана до максимального внутреннего размера корпуса, пропуская рабочую среду через щели сердечника.</w:t>
      </w:r>
    </w:p>
    <w:p w:rsidR="00F9309B" w:rsidRPr="00E81C0A" w:rsidRDefault="00F9309B" w:rsidP="00F46289">
      <w:pPr>
        <w:tabs>
          <w:tab w:val="left" w:pos="1701"/>
        </w:tabs>
        <w:spacing w:line="360" w:lineRule="auto"/>
        <w:ind w:firstLine="709"/>
        <w:jc w:val="both"/>
      </w:pPr>
      <w:r w:rsidRPr="00E81C0A">
        <w:t>Когда давление в газовой камере поднимается, мембрана постепенно приближается к сердечнику и поток рабочей среды подвергается дросселированию. При давлении в газовой камере клапана, равном или большем давления рабочей среды на выходе, мембрана плотно обжимает сердечник и сброс рабочей среды через клапан прекращается.</w:t>
      </w:r>
    </w:p>
    <w:p w:rsidR="00F9309B" w:rsidRPr="00E81C0A" w:rsidRDefault="00F9309B" w:rsidP="00F46289">
      <w:pPr>
        <w:tabs>
          <w:tab w:val="left" w:pos="1701"/>
        </w:tabs>
        <w:spacing w:line="360" w:lineRule="auto"/>
        <w:ind w:firstLine="709"/>
        <w:jc w:val="both"/>
      </w:pPr>
      <w:r w:rsidRPr="00E81C0A">
        <w:t xml:space="preserve">Общий вид клапана мембранного приведен на рисунке </w:t>
      </w:r>
      <w:r w:rsidRPr="00E81C0A">
        <w:fldChar w:fldCharType="begin"/>
      </w:r>
      <w:r w:rsidRPr="00E81C0A">
        <w:instrText xml:space="preserve"> REF Общий_вид_магистрального_клапана_шлангов \h  \* MERGEFORMAT </w:instrText>
      </w:r>
      <w:r w:rsidRPr="00E81C0A">
        <w:fldChar w:fldCharType="separate"/>
      </w:r>
      <w:r w:rsidR="004B7E3D">
        <w:rPr>
          <w:noProof/>
        </w:rPr>
        <w:t>6</w:t>
      </w:r>
      <w:r w:rsidR="004B7E3D" w:rsidRPr="00E81C0A">
        <w:t>.</w:t>
      </w:r>
      <w:r w:rsidR="004B7E3D">
        <w:rPr>
          <w:noProof/>
        </w:rPr>
        <w:t>4</w:t>
      </w:r>
      <w:r w:rsidRPr="00E81C0A">
        <w:fldChar w:fldCharType="end"/>
      </w:r>
      <w:r w:rsidRPr="00E81C0A">
        <w:t>.</w:t>
      </w:r>
    </w:p>
    <w:p w:rsidR="00F9309B" w:rsidRPr="00E81C0A" w:rsidRDefault="00C24CFB" w:rsidP="00F46289">
      <w:pPr>
        <w:keepNext/>
        <w:tabs>
          <w:tab w:val="left" w:pos="1701"/>
        </w:tabs>
        <w:spacing w:line="360" w:lineRule="auto"/>
        <w:ind w:firstLine="709"/>
        <w:jc w:val="both"/>
      </w:pPr>
      <w:r w:rsidRPr="00E81C0A">
        <w:rPr>
          <w:noProof/>
        </w:rPr>
        <mc:AlternateContent>
          <mc:Choice Requires="wps">
            <w:drawing>
              <wp:anchor distT="45720" distB="45720" distL="114300" distR="114300" simplePos="0" relativeHeight="251656704" behindDoc="0" locked="0" layoutInCell="1" allowOverlap="1">
                <wp:simplePos x="0" y="0"/>
                <wp:positionH relativeFrom="column">
                  <wp:posOffset>3469640</wp:posOffset>
                </wp:positionH>
                <wp:positionV relativeFrom="paragraph">
                  <wp:posOffset>71120</wp:posOffset>
                </wp:positionV>
                <wp:extent cx="1609725" cy="266700"/>
                <wp:effectExtent l="1270" t="127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Default="00E27FAE" w:rsidP="003F7A38">
                            <w:pPr>
                              <w:tabs>
                                <w:tab w:val="left" w:pos="709"/>
                                <w:tab w:val="left" w:pos="1134"/>
                                <w:tab w:val="left" w:pos="1736"/>
                              </w:tabs>
                            </w:pPr>
                            <w:r>
                              <w:t>1</w:t>
                            </w:r>
                            <w:r>
                              <w:tab/>
                              <w:t>3</w:t>
                            </w:r>
                            <w:r>
                              <w:tab/>
                              <w:t>2</w:t>
                            </w:r>
                            <w:r>
                              <w:tab/>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73.2pt;margin-top:5.6pt;width:126.75pt;height:21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" filled="f" stroked="f">
                <v:textbox style="mso-fit-shape-to-text:t">
                  <w:txbxContent>
                    <w:p w:rsidR="00E27FAE" w:rsidRDefault="00E27FAE" w:rsidP="003F7A38">
                      <w:pPr>
                        <w:tabs>
                          <w:tab w:val="left" w:pos="709"/>
                          <w:tab w:val="left" w:pos="1134"/>
                          <w:tab w:val="left" w:pos="1736"/>
                        </w:tabs>
                      </w:pPr>
                      <w:r>
                        <w:t>1</w:t>
                      </w:r>
                      <w:r>
                        <w:tab/>
                        <w:t>3</w:t>
                      </w:r>
                      <w:r>
                        <w:tab/>
                        <w:t>2</w:t>
                      </w:r>
                      <w:r>
                        <w:tab/>
                        <w:t>4</w:t>
                      </w:r>
                    </w:p>
                  </w:txbxContent>
                </v:textbox>
              </v:shape>
            </w:pict>
          </mc:Fallback>
        </mc:AlternateContent>
      </w:r>
    </w:p>
    <w:p w:rsidR="00F9309B" w:rsidRPr="00E81C0A" w:rsidRDefault="00C24CFB" w:rsidP="00F46289">
      <w:pPr>
        <w:tabs>
          <w:tab w:val="left" w:pos="1701"/>
        </w:tabs>
        <w:spacing w:line="360" w:lineRule="auto"/>
        <w:ind w:firstLine="709"/>
        <w:jc w:val="center"/>
        <w:rPr>
          <w:lang w:val="en-US"/>
        </w:rPr>
      </w:pPr>
      <w:r w:rsidRPr="00E81C0A">
        <w:rPr>
          <w:noProof/>
        </w:rPr>
        <w:drawing>
          <wp:inline distT="0" distB="0" distL="0" distR="0">
            <wp:extent cx="3700145" cy="279654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3700145" cy="2796540"/>
                    </a:xfrm>
                    <a:prstGeom prst="rect">
                      <a:avLst/>
                    </a:prstGeom>
                    <a:noFill/>
                    <a:ln>
                      <a:noFill/>
                    </a:ln>
                  </pic:spPr>
                </pic:pic>
              </a:graphicData>
            </a:graphic>
          </wp:inline>
        </w:drawing>
      </w:r>
    </w:p>
    <w:p w:rsidR="00F9309B" w:rsidRPr="00E81C0A" w:rsidRDefault="00F9309B" w:rsidP="00F46289">
      <w:pPr>
        <w:tabs>
          <w:tab w:val="left" w:pos="1701"/>
        </w:tabs>
        <w:spacing w:line="360" w:lineRule="auto"/>
        <w:jc w:val="center"/>
      </w:pPr>
      <w:r w:rsidRPr="00E81C0A">
        <w:t>1 – сердечник; 2 – эластичная мембрана; 3 – газовая камера; 4 – корпус клапана</w:t>
      </w:r>
    </w:p>
    <w:p w:rsidR="00F9309B" w:rsidRPr="00E81C0A" w:rsidRDefault="00F9309B" w:rsidP="007037ED">
      <w:pPr>
        <w:tabs>
          <w:tab w:val="left" w:pos="1701"/>
        </w:tabs>
        <w:spacing w:before="120" w:after="120" w:line="360" w:lineRule="auto"/>
        <w:jc w:val="center"/>
      </w:pPr>
      <w:r w:rsidRPr="00E81C0A">
        <w:t xml:space="preserve">Рисунок </w:t>
      </w:r>
      <w:bookmarkStart w:id="124" w:name="Общий_вид_магистрального_клапана_шлангов"/>
      <w:r w:rsidRPr="00E81C0A">
        <w:fldChar w:fldCharType="begin"/>
      </w:r>
      <w:r w:rsidRPr="00E81C0A">
        <w:instrText xml:space="preserve"> STYLEREF 1 \s </w:instrText>
      </w:r>
      <w:r w:rsidRPr="00E81C0A">
        <w:fldChar w:fldCharType="separate"/>
      </w:r>
      <w:r w:rsidR="004B7E3D">
        <w:rPr>
          <w:noProof/>
        </w:rPr>
        <w:t>6</w:t>
      </w:r>
      <w:r w:rsidRPr="00E81C0A">
        <w:fldChar w:fldCharType="end"/>
      </w:r>
      <w:r w:rsidRPr="00E81C0A">
        <w:t>.</w:t>
      </w:r>
      <w:fldSimple w:instr=" SEQ Рисунок \* ARABIC \s 1 ">
        <w:r w:rsidR="004B7E3D">
          <w:rPr>
            <w:noProof/>
          </w:rPr>
          <w:t>4</w:t>
        </w:r>
      </w:fldSimple>
      <w:bookmarkEnd w:id="124"/>
      <w:r w:rsidRPr="00E81C0A">
        <w:t xml:space="preserve"> – Общий вид клапана мембранного</w:t>
      </w:r>
    </w:p>
    <w:p w:rsidR="00F9309B" w:rsidRPr="00E81C0A" w:rsidRDefault="00F9309B" w:rsidP="00F46289">
      <w:pPr>
        <w:keepNext/>
        <w:numPr>
          <w:ilvl w:val="3"/>
          <w:numId w:val="10"/>
        </w:numPr>
        <w:tabs>
          <w:tab w:val="left" w:pos="1560"/>
        </w:tabs>
        <w:spacing w:line="360" w:lineRule="auto"/>
        <w:ind w:left="0" w:firstLine="709"/>
        <w:jc w:val="both"/>
      </w:pPr>
      <w:bookmarkStart w:id="125" w:name="_Ref510790940"/>
      <w:r w:rsidRPr="00E81C0A">
        <w:rPr>
          <w:rFonts w:cs="Arial"/>
        </w:rPr>
        <w:t>Присоединение</w:t>
      </w:r>
      <w:r w:rsidRPr="00E81C0A">
        <w:t xml:space="preserve"> клапанов к трубопроводу:</w:t>
      </w:r>
    </w:p>
    <w:bookmarkEnd w:id="125"/>
    <w:p w:rsidR="00F9309B" w:rsidRPr="00E81C0A" w:rsidRDefault="00F9309B" w:rsidP="00A36E4C">
      <w:pPr>
        <w:pStyle w:val="aff1"/>
        <w:numPr>
          <w:ilvl w:val="0"/>
          <w:numId w:val="9"/>
        </w:numPr>
        <w:tabs>
          <w:tab w:val="left" w:pos="1134"/>
        </w:tabs>
        <w:spacing w:line="360" w:lineRule="auto"/>
        <w:ind w:left="0" w:firstLine="709"/>
        <w:jc w:val="both"/>
        <w:rPr>
          <w:rFonts w:cs="Arial"/>
        </w:rPr>
      </w:pPr>
      <w:r w:rsidRPr="00E81C0A">
        <w:rPr>
          <w:rFonts w:cs="Arial"/>
        </w:rPr>
        <w:t>фланцевое;</w:t>
      </w:r>
    </w:p>
    <w:p w:rsidR="00F9309B" w:rsidRPr="00E81C0A" w:rsidRDefault="00F9309B" w:rsidP="00A36E4C">
      <w:pPr>
        <w:pStyle w:val="aff1"/>
        <w:numPr>
          <w:ilvl w:val="0"/>
          <w:numId w:val="9"/>
        </w:numPr>
        <w:tabs>
          <w:tab w:val="left" w:pos="1134"/>
        </w:tabs>
        <w:spacing w:line="360" w:lineRule="auto"/>
        <w:ind w:left="0" w:firstLine="709"/>
        <w:jc w:val="both"/>
        <w:rPr>
          <w:rFonts w:cs="Arial"/>
        </w:rPr>
      </w:pPr>
      <w:r w:rsidRPr="00E81C0A">
        <w:rPr>
          <w:rFonts w:cs="Arial"/>
        </w:rPr>
        <w:t>под приварку.</w:t>
      </w:r>
    </w:p>
    <w:p w:rsidR="00F9309B" w:rsidRPr="00E81C0A" w:rsidRDefault="00F9309B" w:rsidP="00F46289">
      <w:pPr>
        <w:numPr>
          <w:ilvl w:val="3"/>
          <w:numId w:val="10"/>
        </w:numPr>
        <w:tabs>
          <w:tab w:val="left" w:pos="1560"/>
        </w:tabs>
        <w:spacing w:line="360" w:lineRule="auto"/>
        <w:ind w:left="0" w:firstLine="709"/>
        <w:jc w:val="both"/>
      </w:pPr>
      <w:r w:rsidRPr="00E81C0A">
        <w:t xml:space="preserve">Присоединительные размеры, тип и размеры уплотнительных поверхностей </w:t>
      </w:r>
      <w:r w:rsidRPr="00E81C0A">
        <w:rPr>
          <w:rFonts w:cs="Arial"/>
        </w:rPr>
        <w:t>фланца</w:t>
      </w:r>
      <w:r w:rsidRPr="00E81C0A">
        <w:t xml:space="preserve"> клапанов с фланцевым соединением соответствуют исполнению F по ГОСТ 33259 (фланец с впадиной).</w:t>
      </w:r>
    </w:p>
    <w:p w:rsidR="00F9309B" w:rsidRPr="00E81C0A" w:rsidRDefault="00F9309B" w:rsidP="00F46289">
      <w:pPr>
        <w:spacing w:line="348" w:lineRule="auto"/>
        <w:ind w:firstLine="709"/>
        <w:jc w:val="both"/>
      </w:pPr>
      <w:r w:rsidRPr="00E81C0A">
        <w:t>Присоединительные размеры, тип и размеры уплотнительных поверхностей ответных фланцев соответствуют исполнению E по ГОСТ 33259 (фланец с выступом).</w:t>
      </w:r>
    </w:p>
    <w:p w:rsidR="00F9309B" w:rsidRPr="00E81C0A" w:rsidRDefault="00F9309B" w:rsidP="00F46289">
      <w:pPr>
        <w:spacing w:line="348" w:lineRule="auto"/>
        <w:ind w:firstLine="709"/>
        <w:jc w:val="both"/>
      </w:pPr>
      <w:r w:rsidRPr="00E81C0A">
        <w:t xml:space="preserve">Допускается </w:t>
      </w:r>
      <w:r w:rsidRPr="00457447">
        <w:t xml:space="preserve">изготовление </w:t>
      </w:r>
      <w:r w:rsidR="00992A68" w:rsidRPr="00E27FAE">
        <w:t>фланцев</w:t>
      </w:r>
      <w:r w:rsidRPr="00457447">
        <w:t>, соответствующи</w:t>
      </w:r>
      <w:r w:rsidR="000046C3">
        <w:t>х</w:t>
      </w:r>
      <w:r w:rsidRPr="00E81C0A">
        <w:t xml:space="preserve"> исполнению В по ГОСТ</w:t>
      </w:r>
      <w:r w:rsidR="000046C3">
        <w:rPr>
          <w:lang w:val="en-US"/>
        </w:rPr>
        <w:t> </w:t>
      </w:r>
      <w:r w:rsidRPr="00E81C0A">
        <w:t>33259 (фланцы с соединительным выступом), при применении спирально навитых прокладок из ТРГ с ограничительными кольцами.</w:t>
      </w:r>
    </w:p>
    <w:p w:rsidR="00F9309B" w:rsidRPr="00E81C0A" w:rsidRDefault="00F9309B" w:rsidP="00F46289">
      <w:pPr>
        <w:spacing w:line="348" w:lineRule="auto"/>
        <w:ind w:firstLine="709"/>
        <w:jc w:val="both"/>
      </w:pPr>
      <w:r w:rsidRPr="00E81C0A">
        <w:t>По требованию заказчика допускается применение других типов и размеров уплотнительных поверхностей фланцев клапанов.</w:t>
      </w:r>
    </w:p>
    <w:p w:rsidR="00F9309B" w:rsidRDefault="00F9309B" w:rsidP="00F46289">
      <w:pPr>
        <w:numPr>
          <w:ilvl w:val="3"/>
          <w:numId w:val="10"/>
        </w:numPr>
        <w:tabs>
          <w:tab w:val="left" w:pos="1560"/>
        </w:tabs>
        <w:spacing w:line="360" w:lineRule="auto"/>
        <w:ind w:left="0" w:firstLine="709"/>
        <w:jc w:val="both"/>
      </w:pPr>
      <w:r w:rsidRPr="00E81C0A">
        <w:rPr>
          <w:rFonts w:cs="Arial"/>
        </w:rPr>
        <w:t>Разделка</w:t>
      </w:r>
      <w:r w:rsidRPr="00E81C0A">
        <w:t xml:space="preserve"> кромок присоединительных концов клапанов </w:t>
      </w:r>
      <w:r w:rsidR="00722A00">
        <w:t>– согла</w:t>
      </w:r>
      <w:r w:rsidR="00874E34">
        <w:t>с</w:t>
      </w:r>
      <w:r w:rsidR="00722A00">
        <w:t xml:space="preserve">но </w:t>
      </w:r>
      <w:r w:rsidRPr="00E81C0A">
        <w:t>условию равнопрочности сварного соединения с трубопроводом</w:t>
      </w:r>
    </w:p>
    <w:tbl>
      <w:tblPr>
        <w:tblW w:w="5000" w:type="pct"/>
        <w:jc w:val="center"/>
        <w:tblLook w:val="04A0" w:firstRow="1" w:lastRow="0" w:firstColumn="1" w:lastColumn="0" w:noHBand="0" w:noVBand="1"/>
      </w:tblPr>
      <w:tblGrid>
        <w:gridCol w:w="8975"/>
        <w:gridCol w:w="879"/>
      </w:tblGrid>
      <w:tr w:rsidR="00000000" w:rsidTr="00C67D63">
        <w:trPr>
          <w:jc w:val="center"/>
        </w:trPr>
        <w:tc>
          <w:tcPr>
            <w:tcW w:w="4554" w:type="pct"/>
            <w:shd w:val="clear" w:color="auto" w:fill="auto"/>
            <w:vAlign w:val="center"/>
          </w:tcPr>
          <w:p w:rsidR="00F4730C" w:rsidRPr="00E27FAE" w:rsidRDefault="00F4730C" w:rsidP="00C67D63">
            <w:pPr>
              <w:tabs>
                <w:tab w:val="left" w:pos="1560"/>
              </w:tabs>
              <w:spacing w:line="360" w:lineRule="auto"/>
              <w:jc w:val="center"/>
            </w:pPr>
            <w:r w:rsidRPr="00457447">
              <w:rPr>
                <w:rFonts w:cs="Arial"/>
                <w:bCs/>
                <w:i/>
              </w:rPr>
              <w:t>а</w:t>
            </w:r>
            <w:r w:rsidRPr="00785819">
              <w:rPr>
                <w:rFonts w:cs="Arial"/>
                <w:bCs/>
                <w:vertAlign w:val="subscript"/>
              </w:rPr>
              <w:t>к</w:t>
            </w:r>
            <w:r w:rsidRPr="00E27FAE">
              <w:rPr>
                <w:rFonts w:cs="Arial"/>
              </w:rPr>
              <w:t xml:space="preserve"> </w:t>
            </w:r>
            <w:r w:rsidRPr="00E27FAE">
              <w:rPr>
                <w:rFonts w:cs="Arial"/>
                <w:bCs/>
                <w:i/>
              </w:rPr>
              <w:t>σ</w:t>
            </w:r>
            <w:r w:rsidRPr="00E27FAE">
              <w:rPr>
                <w:rFonts w:cs="Arial"/>
                <w:bCs/>
                <w:vertAlign w:val="subscript"/>
              </w:rPr>
              <w:t>вр.к</w:t>
            </w:r>
            <w:r w:rsidRPr="00E27FAE">
              <w:rPr>
                <w:rFonts w:cs="Arial"/>
              </w:rPr>
              <w:t xml:space="preserve"> </w:t>
            </w:r>
            <w:r w:rsidRPr="00E27FAE">
              <w:rPr>
                <w:rFonts w:cs="Arial"/>
                <w:u w:val="single"/>
              </w:rPr>
              <w:t>&gt;</w:t>
            </w:r>
            <w:r w:rsidRPr="00E27FAE">
              <w:rPr>
                <w:rFonts w:cs="Arial"/>
              </w:rPr>
              <w:t xml:space="preserve"> </w:t>
            </w:r>
            <w:r w:rsidRPr="00E27FAE">
              <w:rPr>
                <w:rFonts w:cs="Arial"/>
                <w:bCs/>
                <w:i/>
              </w:rPr>
              <w:t>а</w:t>
            </w:r>
            <w:r w:rsidRPr="00E27FAE">
              <w:rPr>
                <w:rFonts w:cs="Arial"/>
                <w:bCs/>
                <w:vertAlign w:val="subscript"/>
              </w:rPr>
              <w:t>т</w:t>
            </w:r>
            <w:r w:rsidRPr="00E27FAE">
              <w:rPr>
                <w:rFonts w:cs="Arial"/>
              </w:rPr>
              <w:t xml:space="preserve"> </w:t>
            </w:r>
            <w:r w:rsidRPr="00E27FAE">
              <w:rPr>
                <w:rFonts w:cs="Arial"/>
                <w:bCs/>
                <w:i/>
              </w:rPr>
              <w:t>σ</w:t>
            </w:r>
            <w:r w:rsidRPr="00E27FAE">
              <w:rPr>
                <w:rFonts w:cs="Arial"/>
                <w:bCs/>
                <w:vertAlign w:val="subscript"/>
              </w:rPr>
              <w:t>вр.т</w:t>
            </w:r>
            <w:r w:rsidRPr="00E27FAE">
              <w:rPr>
                <w:rFonts w:cs="Arial"/>
              </w:rPr>
              <w:t>,</w:t>
            </w:r>
          </w:p>
        </w:tc>
        <w:tc>
          <w:tcPr>
            <w:tcW w:w="446" w:type="pct"/>
            <w:shd w:val="clear" w:color="auto" w:fill="auto"/>
            <w:vAlign w:val="center"/>
          </w:tcPr>
          <w:p w:rsidR="00F4730C" w:rsidRPr="00457447" w:rsidRDefault="00F4730C" w:rsidP="00C67D63">
            <w:pPr>
              <w:tabs>
                <w:tab w:val="left" w:pos="1560"/>
              </w:tabs>
              <w:spacing w:line="360" w:lineRule="auto"/>
              <w:jc w:val="right"/>
            </w:pPr>
            <w:r w:rsidRPr="00E27FAE">
              <w:rPr>
                <w:rFonts w:cs="Arial"/>
              </w:rPr>
              <w:t>(6.</w:t>
            </w:r>
            <w:r w:rsidR="00B92C2D" w:rsidRPr="00E27FAE">
              <w:rPr>
                <w:rFonts w:cs="Arial"/>
              </w:rPr>
              <w:t>2</w:t>
            </w:r>
            <w:r w:rsidRPr="00E27FAE">
              <w:rPr>
                <w:rFonts w:cs="Arial"/>
              </w:rPr>
              <w:t>)</w:t>
            </w:r>
          </w:p>
        </w:tc>
      </w:tr>
    </w:tbl>
    <w:p w:rsidR="00F9309B" w:rsidRPr="00E81C0A" w:rsidRDefault="00F9309B" w:rsidP="00A36E4C">
      <w:pPr>
        <w:keepNext/>
        <w:tabs>
          <w:tab w:val="left" w:pos="709"/>
          <w:tab w:val="left" w:pos="7225"/>
        </w:tabs>
        <w:spacing w:line="360" w:lineRule="auto"/>
        <w:ind w:left="2552" w:hanging="2552"/>
        <w:jc w:val="both"/>
        <w:rPr>
          <w:rFonts w:cs="Arial"/>
          <w:bCs/>
        </w:rPr>
      </w:pPr>
      <w:r w:rsidRPr="00E81C0A">
        <w:rPr>
          <w:rFonts w:cs="Arial"/>
          <w:bCs/>
        </w:rPr>
        <w:t>где</w:t>
      </w:r>
      <w:r w:rsidR="00F4730C">
        <w:rPr>
          <w:rFonts w:cs="Arial"/>
          <w:bCs/>
        </w:rPr>
        <w:tab/>
      </w:r>
      <w:r w:rsidRPr="00E81C0A">
        <w:rPr>
          <w:rFonts w:cs="Arial"/>
          <w:bCs/>
          <w:i/>
        </w:rPr>
        <w:t>а</w:t>
      </w:r>
      <w:r w:rsidRPr="00E81C0A">
        <w:rPr>
          <w:rFonts w:cs="Arial"/>
          <w:bCs/>
          <w:vertAlign w:val="subscript"/>
        </w:rPr>
        <w:t>к</w:t>
      </w:r>
      <w:r w:rsidRPr="00E81C0A">
        <w:rPr>
          <w:rFonts w:cs="Arial"/>
        </w:rPr>
        <w:t xml:space="preserve"> </w:t>
      </w:r>
      <w:r w:rsidRPr="00E81C0A">
        <w:rPr>
          <w:rFonts w:cs="Arial"/>
          <w:bCs/>
        </w:rPr>
        <w:t>– присоединительный размер кромки патрубка под приварку к трубе, мм;</w:t>
      </w:r>
    </w:p>
    <w:p w:rsidR="00722A00" w:rsidRDefault="00722A00" w:rsidP="00F4730C">
      <w:pPr>
        <w:tabs>
          <w:tab w:val="left" w:pos="9779"/>
        </w:tabs>
        <w:spacing w:line="360" w:lineRule="auto"/>
        <w:ind w:firstLine="709"/>
        <w:jc w:val="both"/>
        <w:rPr>
          <w:rFonts w:cs="Arial"/>
          <w:bCs/>
        </w:rPr>
      </w:pPr>
      <w:r w:rsidRPr="00A36E4C">
        <w:rPr>
          <w:rFonts w:cs="Arial"/>
          <w:bCs/>
          <w:i/>
        </w:rPr>
        <w:t>σ</w:t>
      </w:r>
      <w:r w:rsidRPr="00E81C0A">
        <w:rPr>
          <w:rFonts w:cs="Arial"/>
          <w:bCs/>
          <w:vertAlign w:val="subscript"/>
        </w:rPr>
        <w:t>вр.к</w:t>
      </w:r>
      <w:r w:rsidRPr="00E81C0A">
        <w:rPr>
          <w:rFonts w:cs="Arial"/>
          <w:bCs/>
        </w:rPr>
        <w:t xml:space="preserve"> –</w:t>
      </w:r>
      <w:r w:rsidR="003F7A38">
        <w:rPr>
          <w:rFonts w:cs="Arial"/>
          <w:bCs/>
        </w:rPr>
        <w:t xml:space="preserve"> </w:t>
      </w:r>
      <w:r w:rsidRPr="00E81C0A">
        <w:rPr>
          <w:rFonts w:cs="Arial"/>
          <w:bCs/>
        </w:rPr>
        <w:t>временно</w:t>
      </w:r>
      <w:r w:rsidR="003F7A38">
        <w:rPr>
          <w:rFonts w:cs="Arial"/>
          <w:bCs/>
        </w:rPr>
        <w:t>е</w:t>
      </w:r>
      <w:r w:rsidRPr="00E81C0A">
        <w:rPr>
          <w:rFonts w:cs="Arial"/>
          <w:bCs/>
        </w:rPr>
        <w:t xml:space="preserve"> </w:t>
      </w:r>
      <w:r w:rsidR="000046C3" w:rsidRPr="00E81C0A">
        <w:rPr>
          <w:rFonts w:cs="Arial"/>
          <w:bCs/>
        </w:rPr>
        <w:t>сопротивлени</w:t>
      </w:r>
      <w:r w:rsidR="000046C3">
        <w:rPr>
          <w:rFonts w:cs="Arial"/>
          <w:bCs/>
        </w:rPr>
        <w:t>е</w:t>
      </w:r>
      <w:r w:rsidR="000046C3" w:rsidRPr="00E81C0A">
        <w:rPr>
          <w:rFonts w:cs="Arial"/>
          <w:bCs/>
        </w:rPr>
        <w:t xml:space="preserve"> </w:t>
      </w:r>
      <w:r w:rsidRPr="00E81C0A">
        <w:rPr>
          <w:rFonts w:cs="Arial"/>
          <w:bCs/>
        </w:rPr>
        <w:t>материала патрубка, МПа;</w:t>
      </w:r>
    </w:p>
    <w:p w:rsidR="00F9309B" w:rsidRPr="00E81C0A" w:rsidRDefault="00F9309B" w:rsidP="00A36E4C">
      <w:pPr>
        <w:tabs>
          <w:tab w:val="left" w:pos="9779"/>
        </w:tabs>
        <w:spacing w:line="360" w:lineRule="auto"/>
        <w:ind w:firstLine="709"/>
        <w:jc w:val="both"/>
        <w:rPr>
          <w:rFonts w:cs="Arial"/>
          <w:bCs/>
        </w:rPr>
      </w:pPr>
      <w:r w:rsidRPr="00E81C0A">
        <w:rPr>
          <w:rFonts w:cs="Arial"/>
          <w:bCs/>
          <w:i/>
        </w:rPr>
        <w:t>а</w:t>
      </w:r>
      <w:r w:rsidRPr="00E81C0A">
        <w:rPr>
          <w:rFonts w:cs="Arial"/>
          <w:bCs/>
          <w:vertAlign w:val="subscript"/>
        </w:rPr>
        <w:t xml:space="preserve">т </w:t>
      </w:r>
      <w:r w:rsidRPr="00E81C0A">
        <w:rPr>
          <w:rFonts w:cs="Arial"/>
          <w:bCs/>
        </w:rPr>
        <w:t>– присоединительный размер кромки трубы, мм;</w:t>
      </w:r>
    </w:p>
    <w:p w:rsidR="00F9309B" w:rsidRPr="00E81C0A" w:rsidRDefault="00F9309B" w:rsidP="00A36E4C">
      <w:pPr>
        <w:tabs>
          <w:tab w:val="left" w:pos="9779"/>
        </w:tabs>
        <w:spacing w:line="360" w:lineRule="auto"/>
        <w:ind w:firstLine="709"/>
        <w:jc w:val="both"/>
        <w:rPr>
          <w:rFonts w:cs="Arial"/>
          <w:bCs/>
        </w:rPr>
      </w:pPr>
      <w:r w:rsidRPr="00A36E4C">
        <w:rPr>
          <w:rFonts w:cs="Arial"/>
          <w:bCs/>
          <w:i/>
        </w:rPr>
        <w:t>σ</w:t>
      </w:r>
      <w:r w:rsidRPr="00E81C0A">
        <w:rPr>
          <w:rFonts w:cs="Arial"/>
          <w:bCs/>
          <w:vertAlign w:val="subscript"/>
        </w:rPr>
        <w:t>вр.т</w:t>
      </w:r>
      <w:r w:rsidRPr="00E81C0A">
        <w:rPr>
          <w:rFonts w:cs="Arial"/>
          <w:bCs/>
        </w:rPr>
        <w:t xml:space="preserve"> –</w:t>
      </w:r>
      <w:r w:rsidR="003F7A38">
        <w:rPr>
          <w:rFonts w:cs="Arial"/>
          <w:bCs/>
        </w:rPr>
        <w:t xml:space="preserve"> </w:t>
      </w:r>
      <w:r w:rsidRPr="00E81C0A">
        <w:rPr>
          <w:rFonts w:cs="Arial"/>
          <w:bCs/>
        </w:rPr>
        <w:t>временн</w:t>
      </w:r>
      <w:r w:rsidR="003F7A38">
        <w:rPr>
          <w:rFonts w:cs="Arial"/>
          <w:bCs/>
        </w:rPr>
        <w:t>ое</w:t>
      </w:r>
      <w:r w:rsidRPr="00E81C0A">
        <w:rPr>
          <w:rFonts w:cs="Arial"/>
          <w:bCs/>
        </w:rPr>
        <w:t xml:space="preserve"> </w:t>
      </w:r>
      <w:r w:rsidR="000046C3" w:rsidRPr="00E81C0A">
        <w:rPr>
          <w:rFonts w:cs="Arial"/>
          <w:bCs/>
        </w:rPr>
        <w:t>сопротивлени</w:t>
      </w:r>
      <w:r w:rsidR="000046C3">
        <w:rPr>
          <w:rFonts w:cs="Arial"/>
          <w:bCs/>
        </w:rPr>
        <w:t>е</w:t>
      </w:r>
      <w:r w:rsidR="000046C3" w:rsidRPr="00E81C0A">
        <w:rPr>
          <w:rFonts w:cs="Arial"/>
          <w:bCs/>
        </w:rPr>
        <w:t xml:space="preserve"> </w:t>
      </w:r>
      <w:r w:rsidRPr="00E81C0A">
        <w:rPr>
          <w:rFonts w:cs="Arial"/>
          <w:bCs/>
        </w:rPr>
        <w:t>материала присоединяемой трубы, МПа.</w:t>
      </w:r>
    </w:p>
    <w:p w:rsidR="00F4730C" w:rsidRDefault="00F4730C" w:rsidP="00F4730C">
      <w:pPr>
        <w:tabs>
          <w:tab w:val="left" w:pos="9779"/>
        </w:tabs>
        <w:spacing w:line="360" w:lineRule="auto"/>
        <w:ind w:firstLine="709"/>
        <w:jc w:val="both"/>
        <w:rPr>
          <w:rFonts w:cs="Arial"/>
          <w:bCs/>
          <w:sz w:val="22"/>
          <w:szCs w:val="22"/>
        </w:rPr>
      </w:pPr>
    </w:p>
    <w:p w:rsidR="00F9309B" w:rsidRPr="00A36E4C" w:rsidRDefault="00F9309B" w:rsidP="00A36E4C">
      <w:pPr>
        <w:tabs>
          <w:tab w:val="left" w:pos="9779"/>
        </w:tabs>
        <w:spacing w:line="360" w:lineRule="auto"/>
        <w:ind w:firstLine="709"/>
        <w:jc w:val="both"/>
        <w:rPr>
          <w:rFonts w:cs="Arial"/>
          <w:bCs/>
          <w:sz w:val="22"/>
          <w:szCs w:val="22"/>
        </w:rPr>
      </w:pPr>
      <w:r w:rsidRPr="00A36E4C">
        <w:rPr>
          <w:rFonts w:cs="Arial"/>
          <w:bCs/>
          <w:spacing w:val="40"/>
          <w:sz w:val="22"/>
          <w:szCs w:val="22"/>
        </w:rPr>
        <w:t>Примечание</w:t>
      </w:r>
      <w:r w:rsidRPr="00A36E4C">
        <w:rPr>
          <w:rFonts w:cs="Arial"/>
          <w:bCs/>
          <w:sz w:val="22"/>
          <w:szCs w:val="22"/>
        </w:rPr>
        <w:t xml:space="preserve"> – Если при заказе не указан присоединительный размер кромки трубы, то в качестве величины </w:t>
      </w:r>
      <w:r w:rsidRPr="00A36E4C">
        <w:rPr>
          <w:rFonts w:cs="Arial"/>
          <w:bCs/>
          <w:i/>
          <w:sz w:val="22"/>
          <w:szCs w:val="22"/>
        </w:rPr>
        <w:t>а</w:t>
      </w:r>
      <w:r w:rsidRPr="00A36E4C">
        <w:rPr>
          <w:rFonts w:cs="Arial"/>
          <w:bCs/>
          <w:sz w:val="22"/>
          <w:szCs w:val="22"/>
          <w:vertAlign w:val="subscript"/>
        </w:rPr>
        <w:t>т</w:t>
      </w:r>
      <w:r w:rsidRPr="00A36E4C">
        <w:rPr>
          <w:rFonts w:cs="Arial"/>
          <w:bCs/>
          <w:position w:val="-12"/>
          <w:sz w:val="22"/>
          <w:szCs w:val="22"/>
        </w:rPr>
        <w:t xml:space="preserve"> </w:t>
      </w:r>
      <w:r w:rsidRPr="00A36E4C">
        <w:rPr>
          <w:rFonts w:cs="Arial"/>
          <w:bCs/>
          <w:sz w:val="22"/>
          <w:szCs w:val="22"/>
        </w:rPr>
        <w:t>принимают значение толщины стенки трубы.</w:t>
      </w:r>
    </w:p>
    <w:p w:rsidR="00F9309B" w:rsidRPr="00E81C0A" w:rsidRDefault="00F9309B" w:rsidP="00A36E4C">
      <w:pPr>
        <w:tabs>
          <w:tab w:val="left" w:pos="9779"/>
        </w:tabs>
        <w:spacing w:line="360" w:lineRule="auto"/>
        <w:ind w:right="-2" w:firstLine="709"/>
        <w:jc w:val="both"/>
        <w:rPr>
          <w:rFonts w:cs="Arial"/>
          <w:sz w:val="20"/>
          <w:szCs w:val="20"/>
        </w:rPr>
      </w:pPr>
    </w:p>
    <w:p w:rsidR="00BC494E" w:rsidRDefault="00722A00" w:rsidP="00F46289">
      <w:pPr>
        <w:numPr>
          <w:ilvl w:val="3"/>
          <w:numId w:val="10"/>
        </w:numPr>
        <w:tabs>
          <w:tab w:val="left" w:pos="1560"/>
        </w:tabs>
        <w:spacing w:line="360" w:lineRule="auto"/>
        <w:ind w:left="0" w:firstLine="709"/>
        <w:jc w:val="both"/>
        <w:rPr>
          <w:rFonts w:cs="Arial"/>
        </w:rPr>
      </w:pPr>
      <w:r>
        <w:rPr>
          <w:rFonts w:cs="Arial"/>
        </w:rPr>
        <w:t xml:space="preserve">Разделка кромок </w:t>
      </w:r>
      <w:r w:rsidRPr="00E81C0A">
        <w:rPr>
          <w:rFonts w:cs="Arial"/>
        </w:rPr>
        <w:t xml:space="preserve">патрубков под приварку к трубопроводу без наружного скоса </w:t>
      </w:r>
      <w:r w:rsidR="00F9309B" w:rsidRPr="00E81C0A">
        <w:rPr>
          <w:rFonts w:cs="Arial"/>
        </w:rPr>
        <w:t>приведен</w:t>
      </w:r>
      <w:r>
        <w:rPr>
          <w:rFonts w:cs="Arial"/>
        </w:rPr>
        <w:t>а</w:t>
      </w:r>
      <w:r w:rsidR="00F9309B" w:rsidRPr="00E81C0A">
        <w:rPr>
          <w:rFonts w:cs="Arial"/>
        </w:rPr>
        <w:t xml:space="preserve"> на </w:t>
      </w:r>
      <w:r w:rsidRPr="00E81C0A">
        <w:rPr>
          <w:rFonts w:cs="Arial"/>
        </w:rPr>
        <w:t>рисунк</w:t>
      </w:r>
      <w:r>
        <w:rPr>
          <w:rFonts w:cs="Arial"/>
        </w:rPr>
        <w:t>е</w:t>
      </w:r>
      <w:r w:rsidRPr="00E81C0A">
        <w:rPr>
          <w:rFonts w:cs="Arial"/>
        </w:rPr>
        <w:t xml:space="preserve"> </w:t>
      </w:r>
      <w:r w:rsidR="00F9309B" w:rsidRPr="00E81C0A">
        <w:rPr>
          <w:rFonts w:cs="Arial"/>
        </w:rPr>
        <w:fldChar w:fldCharType="begin"/>
      </w:r>
      <w:r w:rsidR="00F9309B" w:rsidRPr="00E81C0A">
        <w:rPr>
          <w:rFonts w:cs="Arial"/>
        </w:rPr>
        <w:instrText xml:space="preserve"> REF Рис_разделка_скос \h  \* MERGEFORMAT </w:instrText>
      </w:r>
      <w:r w:rsidR="00F9309B" w:rsidRPr="00E81C0A">
        <w:rPr>
          <w:rFonts w:cs="Arial"/>
        </w:rPr>
      </w:r>
      <w:r w:rsidR="00F9309B" w:rsidRPr="00E81C0A">
        <w:rPr>
          <w:rFonts w:cs="Arial"/>
        </w:rPr>
        <w:fldChar w:fldCharType="separate"/>
      </w:r>
      <w:r w:rsidR="004B7E3D">
        <w:rPr>
          <w:noProof/>
        </w:rPr>
        <w:t>6</w:t>
      </w:r>
      <w:r w:rsidR="004B7E3D" w:rsidRPr="00E27FAE">
        <w:t>.</w:t>
      </w:r>
      <w:r w:rsidR="004B7E3D">
        <w:rPr>
          <w:noProof/>
        </w:rPr>
        <w:t>5</w:t>
      </w:r>
      <w:r w:rsidR="00F9309B" w:rsidRPr="00E81C0A">
        <w:rPr>
          <w:rFonts w:cs="Arial"/>
        </w:rPr>
        <w:fldChar w:fldCharType="end"/>
      </w:r>
      <w:r>
        <w:rPr>
          <w:rFonts w:cs="Arial"/>
        </w:rPr>
        <w:t>.</w:t>
      </w:r>
      <w:r w:rsidR="00F9309B" w:rsidRPr="00E81C0A">
        <w:rPr>
          <w:rFonts w:cs="Arial"/>
        </w:rPr>
        <w:t xml:space="preserve"> </w:t>
      </w:r>
      <w:r>
        <w:rPr>
          <w:rFonts w:cs="Arial"/>
        </w:rPr>
        <w:t xml:space="preserve">Разделка кромок </w:t>
      </w:r>
      <w:r w:rsidRPr="00E81C0A">
        <w:rPr>
          <w:rFonts w:cs="Arial"/>
        </w:rPr>
        <w:t xml:space="preserve">патрубков под приварку к трубопроводу </w:t>
      </w:r>
      <w:r>
        <w:rPr>
          <w:rFonts w:cs="Arial"/>
        </w:rPr>
        <w:t>с</w:t>
      </w:r>
      <w:r w:rsidRPr="00E81C0A">
        <w:rPr>
          <w:rFonts w:cs="Arial"/>
        </w:rPr>
        <w:t xml:space="preserve"> наружн</w:t>
      </w:r>
      <w:r>
        <w:rPr>
          <w:rFonts w:cs="Arial"/>
        </w:rPr>
        <w:t>ым</w:t>
      </w:r>
      <w:r w:rsidRPr="00E81C0A">
        <w:rPr>
          <w:rFonts w:cs="Arial"/>
        </w:rPr>
        <w:t xml:space="preserve"> скос</w:t>
      </w:r>
      <w:r>
        <w:rPr>
          <w:rFonts w:cs="Arial"/>
        </w:rPr>
        <w:t>ом</w:t>
      </w:r>
      <w:r w:rsidRPr="00E81C0A">
        <w:rPr>
          <w:rFonts w:cs="Arial"/>
        </w:rPr>
        <w:t xml:space="preserve"> приведен</w:t>
      </w:r>
      <w:r>
        <w:rPr>
          <w:rFonts w:cs="Arial"/>
        </w:rPr>
        <w:t>а</w:t>
      </w:r>
      <w:r w:rsidRPr="00E81C0A">
        <w:rPr>
          <w:rFonts w:cs="Arial"/>
        </w:rPr>
        <w:t xml:space="preserve"> на рисунк</w:t>
      </w:r>
      <w:r>
        <w:rPr>
          <w:rFonts w:cs="Arial"/>
        </w:rPr>
        <w:t>е</w:t>
      </w:r>
      <w:r w:rsidR="00F9309B" w:rsidRPr="00E81C0A">
        <w:rPr>
          <w:rFonts w:cs="Arial"/>
        </w:rPr>
        <w:t xml:space="preserve"> </w:t>
      </w:r>
      <w:r w:rsidR="00F9309B" w:rsidRPr="00E81C0A">
        <w:rPr>
          <w:rFonts w:cs="Arial"/>
        </w:rPr>
        <w:fldChar w:fldCharType="begin"/>
      </w:r>
      <w:r w:rsidR="00F9309B" w:rsidRPr="00E81C0A">
        <w:rPr>
          <w:rFonts w:cs="Arial"/>
        </w:rPr>
        <w:instrText xml:space="preserve"> REF Рис_разделка_без_скоса \h  \* MERGEFORMAT </w:instrText>
      </w:r>
      <w:r w:rsidR="00F9309B" w:rsidRPr="00E81C0A">
        <w:rPr>
          <w:rFonts w:cs="Arial"/>
        </w:rPr>
      </w:r>
      <w:r w:rsidR="00F9309B" w:rsidRPr="00E81C0A">
        <w:rPr>
          <w:rFonts w:cs="Arial"/>
        </w:rPr>
        <w:fldChar w:fldCharType="separate"/>
      </w:r>
      <w:r w:rsidR="004B7E3D">
        <w:rPr>
          <w:noProof/>
        </w:rPr>
        <w:t>6</w:t>
      </w:r>
      <w:r w:rsidR="004B7E3D" w:rsidRPr="00785819">
        <w:t>.</w:t>
      </w:r>
      <w:r w:rsidR="004B7E3D">
        <w:rPr>
          <w:noProof/>
        </w:rPr>
        <w:t>6</w:t>
      </w:r>
      <w:r w:rsidR="00F9309B" w:rsidRPr="00E81C0A">
        <w:rPr>
          <w:rFonts w:cs="Arial"/>
        </w:rPr>
        <w:fldChar w:fldCharType="end"/>
      </w:r>
      <w:r w:rsidR="00F9309B" w:rsidRPr="00E81C0A">
        <w:rPr>
          <w:rFonts w:cs="Arial"/>
        </w:rPr>
        <w:t>. Размер</w:t>
      </w:r>
      <w:r>
        <w:rPr>
          <w:rFonts w:cs="Arial"/>
        </w:rPr>
        <w:t>ы</w:t>
      </w:r>
      <w:r w:rsidR="00F9309B" w:rsidRPr="00E81C0A">
        <w:rPr>
          <w:rFonts w:cs="Arial"/>
        </w:rPr>
        <w:t xml:space="preserve"> высоты фаски </w:t>
      </w:r>
      <w:r w:rsidR="00F9309B" w:rsidRPr="00E81C0A">
        <w:rPr>
          <w:rFonts w:cs="Arial"/>
          <w:i/>
        </w:rPr>
        <w:t xml:space="preserve">В </w:t>
      </w:r>
      <w:r w:rsidR="00F9309B" w:rsidRPr="00E81C0A">
        <w:rPr>
          <w:rFonts w:cs="Arial"/>
        </w:rPr>
        <w:t xml:space="preserve">приведены в таблице </w:t>
      </w:r>
      <w:r w:rsidR="00F9309B" w:rsidRPr="00E81C0A">
        <w:rPr>
          <w:rFonts w:cs="Arial"/>
        </w:rPr>
        <w:fldChar w:fldCharType="begin"/>
      </w:r>
      <w:r w:rsidR="00F9309B" w:rsidRPr="00E81C0A">
        <w:rPr>
          <w:rFonts w:cs="Arial"/>
        </w:rPr>
        <w:instrText xml:space="preserve"> REF Табл_фаска \h  \* MERGEFORMAT </w:instrText>
      </w:r>
      <w:r w:rsidR="00F9309B" w:rsidRPr="00E81C0A">
        <w:rPr>
          <w:rFonts w:cs="Arial"/>
        </w:rPr>
      </w:r>
      <w:r w:rsidR="00F9309B" w:rsidRPr="00E81C0A">
        <w:rPr>
          <w:rFonts w:cs="Arial"/>
        </w:rPr>
        <w:fldChar w:fldCharType="separate"/>
      </w:r>
      <w:r w:rsidR="004B7E3D" w:rsidRPr="004B7E3D">
        <w:rPr>
          <w:noProof/>
        </w:rPr>
        <w:t>6</w:t>
      </w:r>
      <w:r w:rsidR="004B7E3D" w:rsidRPr="004B7E3D">
        <w:t>.</w:t>
      </w:r>
      <w:r w:rsidR="004B7E3D" w:rsidRPr="004B7E3D">
        <w:rPr>
          <w:noProof/>
        </w:rPr>
        <w:t>2</w:t>
      </w:r>
      <w:r w:rsidR="00F9309B" w:rsidRPr="00E81C0A">
        <w:rPr>
          <w:rFonts w:cs="Arial"/>
        </w:rPr>
        <w:fldChar w:fldCharType="end"/>
      </w:r>
      <w:r w:rsidR="00F9309B" w:rsidRPr="00E81C0A">
        <w:rPr>
          <w:rFonts w:cs="Arial"/>
        </w:rPr>
        <w:t>.</w:t>
      </w:r>
    </w:p>
    <w:p w:rsidR="00F9309B" w:rsidRPr="00E81C0A" w:rsidRDefault="00BC494E" w:rsidP="003F7A38">
      <w:pPr>
        <w:keepNext/>
        <w:jc w:val="center"/>
        <w:rPr>
          <w:rFonts w:cs="Arial"/>
        </w:rPr>
      </w:pPr>
      <w:r>
        <w:rPr>
          <w:rFonts w:cs="Arial"/>
        </w:rPr>
        <w:br w:type="page"/>
      </w:r>
      <w:r w:rsidR="00C24CFB" w:rsidRPr="00E81C0A">
        <w:rPr>
          <w:rFonts w:cs="Arial"/>
          <w:noProof/>
        </w:rPr>
        <w:drawing>
          <wp:inline distT="0" distB="0" distL="0" distR="0">
            <wp:extent cx="5603240" cy="1265555"/>
            <wp:effectExtent l="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a:extLst>
                        <a:ext uri="{28A0092B-C50C-407E-A947-70E740481C1C}">
                          <a14:useLocalDpi xmlns:a14="http://schemas.microsoft.com/office/drawing/2010/main" val="0"/>
                        </a:ext>
                      </a:extLst>
                    </a:blip>
                    <a:srcRect r="-163" b="13580"/>
                    <a:stretch>
                      <a:fillRect/>
                    </a:stretch>
                  </pic:blipFill>
                  <pic:spPr bwMode="auto">
                    <a:xfrm>
                      <a:off x="0" y="0"/>
                      <a:ext cx="5603240" cy="1265555"/>
                    </a:xfrm>
                    <a:prstGeom prst="rect">
                      <a:avLst/>
                    </a:prstGeom>
                    <a:noFill/>
                    <a:ln>
                      <a:noFill/>
                    </a:ln>
                  </pic:spPr>
                </pic:pic>
              </a:graphicData>
            </a:graphic>
          </wp:inline>
        </w:drawing>
      </w:r>
    </w:p>
    <w:tbl>
      <w:tblPr>
        <w:tblW w:w="0" w:type="auto"/>
        <w:tblLook w:val="04A0" w:firstRow="1" w:lastRow="0" w:firstColumn="1" w:lastColumn="0" w:noHBand="0" w:noVBand="1"/>
      </w:tblPr>
      <w:tblGrid>
        <w:gridCol w:w="2943"/>
        <w:gridCol w:w="3828"/>
        <w:gridCol w:w="3082"/>
      </w:tblGrid>
      <w:tr w:rsidR="00000000" w:rsidTr="003F7A38">
        <w:tc>
          <w:tcPr>
            <w:tcW w:w="2943" w:type="dxa"/>
            <w:shd w:val="clear" w:color="auto" w:fill="auto"/>
          </w:tcPr>
          <w:p w:rsidR="00F9309B" w:rsidRPr="00A645BB" w:rsidRDefault="00F9309B" w:rsidP="003F7A38">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 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 </w:t>
            </w:r>
            <w:r w:rsidRPr="00A36E4C">
              <w:rPr>
                <w:rFonts w:cs="Arial"/>
                <w:i/>
                <w:lang w:val="en-US"/>
              </w:rPr>
              <w:t>D</w:t>
            </w:r>
            <w:r w:rsidRPr="00A36E4C">
              <w:rPr>
                <w:rFonts w:cs="Arial"/>
                <w:vertAlign w:val="subscript"/>
                <w:lang w:val="en-US"/>
              </w:rPr>
              <w:t>BT</w:t>
            </w:r>
          </w:p>
        </w:tc>
        <w:tc>
          <w:tcPr>
            <w:tcW w:w="3828" w:type="dxa"/>
            <w:shd w:val="clear" w:color="auto" w:fill="auto"/>
          </w:tcPr>
          <w:p w:rsidR="00F9309B" w:rsidRPr="00A645BB" w:rsidRDefault="00F9309B" w:rsidP="003F7A38">
            <w:pPr>
              <w:keepNext/>
              <w:tabs>
                <w:tab w:val="num" w:pos="1361"/>
              </w:tabs>
              <w:jc w:val="center"/>
              <w:rPr>
                <w:rFonts w:cs="Arial"/>
                <w:lang w:val="en-US"/>
              </w:rPr>
            </w:pPr>
            <w:r w:rsidRPr="00A36E4C">
              <w:rPr>
                <w:rFonts w:cs="Arial"/>
              </w:rPr>
              <w:t>Для</w:t>
            </w:r>
            <w:r w:rsidRPr="00A36E4C">
              <w:rPr>
                <w:rFonts w:cs="Arial"/>
                <w:lang w:val="en-US"/>
              </w:rPr>
              <w:t xml:space="preserve"> 5 </w:t>
            </w:r>
            <w:r w:rsidRPr="00A36E4C">
              <w:rPr>
                <w:rFonts w:cs="Arial"/>
              </w:rPr>
              <w:t>мм</w:t>
            </w:r>
            <w:r w:rsidRPr="00A36E4C">
              <w:rPr>
                <w:rFonts w:cs="Arial"/>
                <w:i/>
                <w:lang w:val="en-US"/>
              </w:rPr>
              <w:t xml:space="preserve"> ≤ S</w:t>
            </w:r>
            <w:r w:rsidRPr="00A36E4C">
              <w:rPr>
                <w:rFonts w:cs="Arial"/>
                <w:i/>
                <w:vertAlign w:val="subscript"/>
                <w:lang w:val="en-US"/>
              </w:rPr>
              <w:t>T</w:t>
            </w:r>
            <w:r w:rsidRPr="00A36E4C">
              <w:rPr>
                <w:rFonts w:cs="Arial"/>
                <w:lang w:val="en-US"/>
              </w:rPr>
              <w:t xml:space="preserve"> ≤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 </w:t>
            </w:r>
            <w:r w:rsidRPr="00A36E4C">
              <w:rPr>
                <w:rFonts w:cs="Arial"/>
                <w:i/>
                <w:lang w:val="en-US"/>
              </w:rPr>
              <w:t>D</w:t>
            </w:r>
            <w:r w:rsidRPr="00A36E4C">
              <w:rPr>
                <w:rFonts w:cs="Arial"/>
                <w:vertAlign w:val="subscript"/>
                <w:lang w:val="en-US"/>
              </w:rPr>
              <w:t>BT</w:t>
            </w:r>
          </w:p>
        </w:tc>
        <w:tc>
          <w:tcPr>
            <w:tcW w:w="3082" w:type="dxa"/>
            <w:shd w:val="clear" w:color="auto" w:fill="auto"/>
          </w:tcPr>
          <w:p w:rsidR="00F9309B" w:rsidRPr="00A645BB" w:rsidRDefault="00F9309B" w:rsidP="003F7A38">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&gt;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 </w:t>
            </w:r>
            <w:r w:rsidRPr="00A36E4C">
              <w:rPr>
                <w:rFonts w:cs="Arial"/>
                <w:i/>
                <w:lang w:val="en-US"/>
              </w:rPr>
              <w:t>D</w:t>
            </w:r>
            <w:r w:rsidRPr="00A36E4C">
              <w:rPr>
                <w:rFonts w:cs="Arial"/>
                <w:vertAlign w:val="subscript"/>
                <w:lang w:val="en-US"/>
              </w:rPr>
              <w:t>BT</w:t>
            </w:r>
          </w:p>
        </w:tc>
      </w:tr>
      <w:tr w:rsidR="00000000" w:rsidTr="003F7A38">
        <w:tc>
          <w:tcPr>
            <w:tcW w:w="2943" w:type="dxa"/>
            <w:shd w:val="clear" w:color="auto" w:fill="auto"/>
          </w:tcPr>
          <w:p w:rsidR="00F9309B" w:rsidRPr="0047768A" w:rsidRDefault="00F9309B" w:rsidP="003F7A38">
            <w:pPr>
              <w:keepNext/>
              <w:tabs>
                <w:tab w:val="num" w:pos="1361"/>
              </w:tabs>
              <w:jc w:val="center"/>
              <w:rPr>
                <w:rFonts w:cs="Arial"/>
                <w:lang w:val="en-US"/>
              </w:rPr>
            </w:pPr>
            <w:r w:rsidRPr="00A645BB">
              <w:rPr>
                <w:rFonts w:cs="Arial"/>
              </w:rPr>
              <w:t>Тип 1</w:t>
            </w:r>
          </w:p>
        </w:tc>
        <w:tc>
          <w:tcPr>
            <w:tcW w:w="3828" w:type="dxa"/>
            <w:shd w:val="clear" w:color="auto" w:fill="auto"/>
          </w:tcPr>
          <w:p w:rsidR="00F9309B" w:rsidRPr="002472CB" w:rsidRDefault="00F9309B" w:rsidP="003F7A38">
            <w:pPr>
              <w:keepNext/>
              <w:tabs>
                <w:tab w:val="num" w:pos="1361"/>
              </w:tabs>
              <w:jc w:val="center"/>
              <w:rPr>
                <w:rFonts w:cs="Arial"/>
                <w:lang w:val="en-US"/>
              </w:rPr>
            </w:pPr>
            <w:r w:rsidRPr="00C467AC">
              <w:rPr>
                <w:rFonts w:cs="Arial"/>
              </w:rPr>
              <w:t>Тип 2</w:t>
            </w:r>
          </w:p>
        </w:tc>
        <w:tc>
          <w:tcPr>
            <w:tcW w:w="3082" w:type="dxa"/>
            <w:shd w:val="clear" w:color="auto" w:fill="auto"/>
          </w:tcPr>
          <w:p w:rsidR="00F9309B" w:rsidRPr="00A36E4C" w:rsidRDefault="00F9309B" w:rsidP="003F7A38">
            <w:pPr>
              <w:keepNext/>
              <w:tabs>
                <w:tab w:val="num" w:pos="1361"/>
              </w:tabs>
              <w:jc w:val="center"/>
              <w:rPr>
                <w:rFonts w:cs="Arial"/>
                <w:lang w:val="en-US"/>
              </w:rPr>
            </w:pPr>
            <w:r w:rsidRPr="00A36E4C">
              <w:rPr>
                <w:rFonts w:cs="Arial"/>
              </w:rPr>
              <w:t>Тип 3</w:t>
            </w:r>
          </w:p>
        </w:tc>
      </w:tr>
    </w:tbl>
    <w:p w:rsidR="00F9309B" w:rsidRPr="00E81C0A" w:rsidRDefault="00C24CFB" w:rsidP="003F7A38">
      <w:pPr>
        <w:keepNext/>
        <w:jc w:val="center"/>
        <w:rPr>
          <w:rFonts w:cs="Arial"/>
          <w:noProof/>
        </w:rPr>
      </w:pPr>
      <w:r w:rsidRPr="00E81C0A">
        <w:rPr>
          <w:rFonts w:cs="Arial"/>
          <w:noProof/>
        </w:rPr>
        <w:drawing>
          <wp:inline distT="0" distB="0" distL="0" distR="0">
            <wp:extent cx="5582285" cy="1499235"/>
            <wp:effectExtent l="0" t="0" r="0" b="0"/>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2285" cy="1499235"/>
                    </a:xfrm>
                    <a:prstGeom prst="rect">
                      <a:avLst/>
                    </a:prstGeom>
                    <a:noFill/>
                    <a:ln>
                      <a:noFill/>
                    </a:ln>
                  </pic:spPr>
                </pic:pic>
              </a:graphicData>
            </a:graphic>
          </wp:inline>
        </w:drawing>
      </w:r>
    </w:p>
    <w:tbl>
      <w:tblPr>
        <w:tblW w:w="0" w:type="auto"/>
        <w:tblLook w:val="04A0" w:firstRow="1" w:lastRow="0" w:firstColumn="1" w:lastColumn="0" w:noHBand="0" w:noVBand="1"/>
      </w:tblPr>
      <w:tblGrid>
        <w:gridCol w:w="2943"/>
        <w:gridCol w:w="3828"/>
        <w:gridCol w:w="3082"/>
      </w:tblGrid>
      <w:tr w:rsidR="00000000" w:rsidTr="003F7A38">
        <w:tc>
          <w:tcPr>
            <w:tcW w:w="2943" w:type="dxa"/>
            <w:shd w:val="clear" w:color="auto" w:fill="auto"/>
          </w:tcPr>
          <w:p w:rsidR="00F9309B" w:rsidRPr="00A645BB" w:rsidRDefault="00F9309B" w:rsidP="003F7A38">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 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c>
          <w:tcPr>
            <w:tcW w:w="3828" w:type="dxa"/>
            <w:shd w:val="clear" w:color="auto" w:fill="auto"/>
          </w:tcPr>
          <w:p w:rsidR="00F9309B" w:rsidRPr="00A645BB" w:rsidRDefault="00F9309B" w:rsidP="003F7A38">
            <w:pPr>
              <w:keepNext/>
              <w:tabs>
                <w:tab w:val="num" w:pos="1361"/>
              </w:tabs>
              <w:jc w:val="center"/>
              <w:rPr>
                <w:rFonts w:cs="Arial"/>
                <w:lang w:val="en-US"/>
              </w:rPr>
            </w:pPr>
            <w:r w:rsidRPr="00A36E4C">
              <w:rPr>
                <w:rFonts w:cs="Arial"/>
              </w:rPr>
              <w:t>Для</w:t>
            </w:r>
            <w:r w:rsidRPr="00A36E4C">
              <w:rPr>
                <w:rFonts w:cs="Arial"/>
                <w:lang w:val="en-US"/>
              </w:rPr>
              <w:t xml:space="preserve"> 5 </w:t>
            </w:r>
            <w:r w:rsidRPr="00A36E4C">
              <w:rPr>
                <w:rFonts w:cs="Arial"/>
              </w:rPr>
              <w:t>мм</w:t>
            </w:r>
            <w:r w:rsidRPr="00A36E4C">
              <w:rPr>
                <w:rFonts w:cs="Arial"/>
                <w:i/>
                <w:lang w:val="en-US"/>
              </w:rPr>
              <w:t xml:space="preserve"> ≤ S</w:t>
            </w:r>
            <w:r w:rsidRPr="00A36E4C">
              <w:rPr>
                <w:rFonts w:cs="Arial"/>
                <w:i/>
                <w:vertAlign w:val="subscript"/>
                <w:lang w:val="en-US"/>
              </w:rPr>
              <w:t>T</w:t>
            </w:r>
            <w:r w:rsidRPr="00A36E4C">
              <w:rPr>
                <w:rFonts w:cs="Arial"/>
                <w:lang w:val="en-US"/>
              </w:rPr>
              <w:t xml:space="preserve"> ≤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c>
          <w:tcPr>
            <w:tcW w:w="3082" w:type="dxa"/>
            <w:shd w:val="clear" w:color="auto" w:fill="auto"/>
          </w:tcPr>
          <w:p w:rsidR="00F9309B" w:rsidRPr="00A645BB" w:rsidRDefault="00F9309B" w:rsidP="003F7A38">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&gt;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r>
      <w:tr w:rsidR="00000000" w:rsidTr="003F7A38">
        <w:tc>
          <w:tcPr>
            <w:tcW w:w="2943" w:type="dxa"/>
            <w:shd w:val="clear" w:color="auto" w:fill="auto"/>
          </w:tcPr>
          <w:p w:rsidR="00F9309B" w:rsidRPr="0047768A" w:rsidRDefault="00F9309B" w:rsidP="003F7A38">
            <w:pPr>
              <w:keepNext/>
              <w:tabs>
                <w:tab w:val="num" w:pos="1361"/>
              </w:tabs>
              <w:jc w:val="center"/>
              <w:rPr>
                <w:rFonts w:cs="Arial"/>
                <w:lang w:val="en-US"/>
              </w:rPr>
            </w:pPr>
            <w:r w:rsidRPr="00A645BB">
              <w:rPr>
                <w:rFonts w:cs="Arial"/>
              </w:rPr>
              <w:t>Тип 4</w:t>
            </w:r>
          </w:p>
        </w:tc>
        <w:tc>
          <w:tcPr>
            <w:tcW w:w="3828" w:type="dxa"/>
            <w:shd w:val="clear" w:color="auto" w:fill="auto"/>
          </w:tcPr>
          <w:p w:rsidR="00F9309B" w:rsidRPr="002472CB" w:rsidRDefault="00F9309B" w:rsidP="003F7A38">
            <w:pPr>
              <w:keepNext/>
              <w:tabs>
                <w:tab w:val="num" w:pos="1361"/>
              </w:tabs>
              <w:jc w:val="center"/>
              <w:rPr>
                <w:rFonts w:cs="Arial"/>
                <w:lang w:val="en-US"/>
              </w:rPr>
            </w:pPr>
            <w:r w:rsidRPr="00C467AC">
              <w:rPr>
                <w:rFonts w:cs="Arial"/>
              </w:rPr>
              <w:t>Тип 5</w:t>
            </w:r>
          </w:p>
        </w:tc>
        <w:tc>
          <w:tcPr>
            <w:tcW w:w="3082" w:type="dxa"/>
            <w:shd w:val="clear" w:color="auto" w:fill="auto"/>
          </w:tcPr>
          <w:p w:rsidR="00F9309B" w:rsidRPr="00A36E4C" w:rsidRDefault="00F9309B" w:rsidP="003F7A38">
            <w:pPr>
              <w:keepNext/>
              <w:tabs>
                <w:tab w:val="num" w:pos="1361"/>
              </w:tabs>
              <w:jc w:val="center"/>
              <w:rPr>
                <w:rFonts w:cs="Arial"/>
                <w:lang w:val="en-US"/>
              </w:rPr>
            </w:pPr>
            <w:r w:rsidRPr="00A36E4C">
              <w:rPr>
                <w:rFonts w:cs="Arial"/>
              </w:rPr>
              <w:t>Тип 6</w:t>
            </w:r>
          </w:p>
        </w:tc>
      </w:tr>
    </w:tbl>
    <w:p w:rsidR="005937B3" w:rsidRPr="00E81C0A" w:rsidRDefault="00C24CFB" w:rsidP="003F7A38">
      <w:pPr>
        <w:keepNext/>
        <w:tabs>
          <w:tab w:val="num" w:pos="1361"/>
        </w:tabs>
        <w:jc w:val="center"/>
        <w:rPr>
          <w:rFonts w:cs="Arial"/>
        </w:rPr>
      </w:pPr>
      <w:r w:rsidRPr="00E81C0A">
        <w:rPr>
          <w:rFonts w:cs="Arial"/>
          <w:noProof/>
        </w:rPr>
        <w:drawing>
          <wp:inline distT="0" distB="0" distL="0" distR="0">
            <wp:extent cx="5571490" cy="1424940"/>
            <wp:effectExtent l="0" t="0" r="0" b="0"/>
            <wp:docPr id="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9">
                      <a:extLst>
                        <a:ext uri="{28A0092B-C50C-407E-A947-70E740481C1C}">
                          <a14:useLocalDpi xmlns:a14="http://schemas.microsoft.com/office/drawing/2010/main" val="0"/>
                        </a:ext>
                      </a:extLst>
                    </a:blip>
                    <a:srcRect r="172" b="7547"/>
                    <a:stretch>
                      <a:fillRect/>
                    </a:stretch>
                  </pic:blipFill>
                  <pic:spPr bwMode="auto">
                    <a:xfrm>
                      <a:off x="0" y="0"/>
                      <a:ext cx="5571490" cy="1424940"/>
                    </a:xfrm>
                    <a:prstGeom prst="rect">
                      <a:avLst/>
                    </a:prstGeom>
                    <a:noFill/>
                    <a:ln>
                      <a:noFill/>
                    </a:ln>
                  </pic:spPr>
                </pic:pic>
              </a:graphicData>
            </a:graphic>
          </wp:inline>
        </w:drawing>
      </w:r>
    </w:p>
    <w:tbl>
      <w:tblPr>
        <w:tblW w:w="0" w:type="auto"/>
        <w:tblLook w:val="04A0" w:firstRow="1" w:lastRow="0" w:firstColumn="1" w:lastColumn="0" w:noHBand="0" w:noVBand="1"/>
      </w:tblPr>
      <w:tblGrid>
        <w:gridCol w:w="4926"/>
        <w:gridCol w:w="4927"/>
      </w:tblGrid>
      <w:tr w:rsidR="00000000" w:rsidTr="005937B3">
        <w:tc>
          <w:tcPr>
            <w:tcW w:w="4926" w:type="dxa"/>
            <w:shd w:val="clear" w:color="auto" w:fill="auto"/>
          </w:tcPr>
          <w:p w:rsidR="005937B3" w:rsidRPr="00A645BB" w:rsidRDefault="005937B3" w:rsidP="003F7A38">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c>
          <w:tcPr>
            <w:tcW w:w="4927" w:type="dxa"/>
            <w:shd w:val="clear" w:color="auto" w:fill="auto"/>
          </w:tcPr>
          <w:p w:rsidR="005937B3" w:rsidRPr="00A645BB" w:rsidRDefault="005937B3" w:rsidP="003F7A38">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&gt;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r>
      <w:tr w:rsidR="00000000" w:rsidTr="005937B3">
        <w:tc>
          <w:tcPr>
            <w:tcW w:w="4926" w:type="dxa"/>
            <w:shd w:val="clear" w:color="auto" w:fill="auto"/>
          </w:tcPr>
          <w:p w:rsidR="005937B3" w:rsidRPr="0047768A" w:rsidRDefault="005937B3" w:rsidP="003F7A38">
            <w:pPr>
              <w:keepNext/>
              <w:tabs>
                <w:tab w:val="num" w:pos="1361"/>
              </w:tabs>
              <w:jc w:val="center"/>
              <w:rPr>
                <w:rFonts w:cs="Arial"/>
                <w:lang w:val="en-US"/>
              </w:rPr>
            </w:pPr>
            <w:r w:rsidRPr="00A645BB">
              <w:rPr>
                <w:rFonts w:cs="Arial"/>
              </w:rPr>
              <w:t>Тип 7</w:t>
            </w:r>
          </w:p>
        </w:tc>
        <w:tc>
          <w:tcPr>
            <w:tcW w:w="4927" w:type="dxa"/>
            <w:shd w:val="clear" w:color="auto" w:fill="auto"/>
          </w:tcPr>
          <w:p w:rsidR="005937B3" w:rsidRPr="002472CB" w:rsidRDefault="005937B3" w:rsidP="003F7A38">
            <w:pPr>
              <w:keepNext/>
              <w:tabs>
                <w:tab w:val="num" w:pos="1361"/>
              </w:tabs>
              <w:jc w:val="center"/>
              <w:rPr>
                <w:rFonts w:cs="Arial"/>
                <w:lang w:val="en-US"/>
              </w:rPr>
            </w:pPr>
            <w:r w:rsidRPr="00C467AC">
              <w:rPr>
                <w:rFonts w:cs="Arial"/>
              </w:rPr>
              <w:t>Тип 8</w:t>
            </w:r>
          </w:p>
        </w:tc>
      </w:tr>
    </w:tbl>
    <w:p w:rsidR="003F7A38" w:rsidRPr="00E81C0A" w:rsidRDefault="00C24CFB" w:rsidP="003F7A38">
      <w:pPr>
        <w:keepNext/>
        <w:tabs>
          <w:tab w:val="num" w:pos="1361"/>
        </w:tabs>
        <w:jc w:val="center"/>
        <w:rPr>
          <w:rFonts w:cs="Arial"/>
          <w:lang w:val="en-US"/>
        </w:rPr>
      </w:pPr>
      <w:r w:rsidRPr="00E81C0A">
        <w:rPr>
          <w:rFonts w:cs="Arial"/>
          <w:noProof/>
        </w:rPr>
        <w:drawing>
          <wp:inline distT="0" distB="0" distL="0" distR="0">
            <wp:extent cx="5518150" cy="1456690"/>
            <wp:effectExtent l="0" t="0" r="0" b="0"/>
            <wp:docPr id="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8150" cy="1456690"/>
                    </a:xfrm>
                    <a:prstGeom prst="rect">
                      <a:avLst/>
                    </a:prstGeom>
                    <a:noFill/>
                    <a:ln>
                      <a:noFill/>
                    </a:ln>
                  </pic:spPr>
                </pic:pic>
              </a:graphicData>
            </a:graphic>
          </wp:inline>
        </w:drawing>
      </w:r>
    </w:p>
    <w:tbl>
      <w:tblPr>
        <w:tblW w:w="0" w:type="auto"/>
        <w:tblLook w:val="04A0" w:firstRow="1" w:lastRow="0" w:firstColumn="1" w:lastColumn="0" w:noHBand="0" w:noVBand="1"/>
      </w:tblPr>
      <w:tblGrid>
        <w:gridCol w:w="4926"/>
        <w:gridCol w:w="4927"/>
      </w:tblGrid>
      <w:tr w:rsidR="00000000" w:rsidTr="00442CD8">
        <w:tc>
          <w:tcPr>
            <w:tcW w:w="4926" w:type="dxa"/>
            <w:shd w:val="clear" w:color="auto" w:fill="auto"/>
          </w:tcPr>
          <w:p w:rsidR="003F7A38" w:rsidRPr="00A645BB" w:rsidRDefault="003F7A38" w:rsidP="00442CD8">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c>
          <w:tcPr>
            <w:tcW w:w="4927" w:type="dxa"/>
            <w:shd w:val="clear" w:color="auto" w:fill="auto"/>
          </w:tcPr>
          <w:p w:rsidR="003F7A38" w:rsidRPr="00A645BB" w:rsidRDefault="003F7A38" w:rsidP="00442CD8">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&gt;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r>
      <w:tr w:rsidR="00000000" w:rsidTr="00442CD8">
        <w:tc>
          <w:tcPr>
            <w:tcW w:w="4926" w:type="dxa"/>
            <w:shd w:val="clear" w:color="auto" w:fill="auto"/>
          </w:tcPr>
          <w:p w:rsidR="003F7A38" w:rsidRPr="0047768A" w:rsidRDefault="003F7A38" w:rsidP="00442CD8">
            <w:pPr>
              <w:tabs>
                <w:tab w:val="num" w:pos="1361"/>
              </w:tabs>
              <w:jc w:val="center"/>
              <w:rPr>
                <w:rFonts w:cs="Arial"/>
                <w:lang w:val="en-US"/>
              </w:rPr>
            </w:pPr>
            <w:r w:rsidRPr="00A645BB">
              <w:rPr>
                <w:rFonts w:cs="Arial"/>
              </w:rPr>
              <w:t>Тип 9</w:t>
            </w:r>
          </w:p>
        </w:tc>
        <w:tc>
          <w:tcPr>
            <w:tcW w:w="4927" w:type="dxa"/>
            <w:shd w:val="clear" w:color="auto" w:fill="auto"/>
          </w:tcPr>
          <w:p w:rsidR="003F7A38" w:rsidRPr="002472CB" w:rsidRDefault="003F7A38" w:rsidP="00442CD8">
            <w:pPr>
              <w:tabs>
                <w:tab w:val="num" w:pos="1361"/>
              </w:tabs>
              <w:jc w:val="center"/>
              <w:rPr>
                <w:rFonts w:cs="Arial"/>
                <w:lang w:val="en-US"/>
              </w:rPr>
            </w:pPr>
            <w:r w:rsidRPr="00C467AC">
              <w:rPr>
                <w:rFonts w:cs="Arial"/>
              </w:rPr>
              <w:t>Тип 10</w:t>
            </w:r>
          </w:p>
        </w:tc>
      </w:tr>
    </w:tbl>
    <w:p w:rsidR="00C455B5" w:rsidRPr="00A645BB" w:rsidRDefault="00C455B5" w:rsidP="003F7A38">
      <w:pPr>
        <w:keepNext/>
        <w:spacing w:line="360" w:lineRule="auto"/>
        <w:jc w:val="center"/>
        <w:rPr>
          <w:rFonts w:cs="Arial"/>
        </w:rPr>
      </w:pPr>
      <w:r w:rsidRPr="00A36E4C">
        <w:rPr>
          <w:rFonts w:cs="Arial"/>
          <w:i/>
        </w:rPr>
        <w:t>S</w:t>
      </w:r>
      <w:r w:rsidRPr="00A36E4C">
        <w:rPr>
          <w:rFonts w:cs="Arial"/>
        </w:rPr>
        <w:t xml:space="preserve"> – толщина стенки патрубка; </w:t>
      </w:r>
      <w:r w:rsidRPr="00A36E4C">
        <w:rPr>
          <w:rFonts w:cs="Arial"/>
          <w:i/>
        </w:rPr>
        <w:t>S</w:t>
      </w:r>
      <w:r w:rsidRPr="00A36E4C">
        <w:rPr>
          <w:rFonts w:cs="Arial"/>
          <w:vertAlign w:val="subscript"/>
        </w:rPr>
        <w:t xml:space="preserve">т </w:t>
      </w:r>
      <w:r w:rsidRPr="00A36E4C">
        <w:rPr>
          <w:rFonts w:cs="Arial"/>
        </w:rPr>
        <w:t xml:space="preserve">– толщина стенки присоединяемой трубы; </w:t>
      </w:r>
      <w:r w:rsidRPr="00A36E4C">
        <w:rPr>
          <w:rFonts w:cs="Arial"/>
          <w:i/>
        </w:rPr>
        <w:t>D</w:t>
      </w:r>
      <w:r w:rsidRPr="00A36E4C">
        <w:rPr>
          <w:rFonts w:cs="Arial"/>
          <w:vertAlign w:val="subscript"/>
        </w:rPr>
        <w:t>н</w:t>
      </w:r>
      <w:r w:rsidRPr="00A36E4C">
        <w:rPr>
          <w:rFonts w:cs="Arial"/>
        </w:rPr>
        <w:t xml:space="preserve"> – наружный диаметр патрубка; </w:t>
      </w:r>
      <w:r w:rsidRPr="00A36E4C">
        <w:rPr>
          <w:rFonts w:cs="Arial"/>
          <w:i/>
        </w:rPr>
        <w:t>D</w:t>
      </w:r>
      <w:r w:rsidRPr="00A36E4C">
        <w:rPr>
          <w:rFonts w:cs="Arial"/>
          <w:vertAlign w:val="subscript"/>
        </w:rPr>
        <w:t>в</w:t>
      </w:r>
      <w:r w:rsidRPr="00A36E4C">
        <w:rPr>
          <w:rFonts w:cs="Arial"/>
        </w:rPr>
        <w:t xml:space="preserve"> – внутренний диаметр патрубка; </w:t>
      </w:r>
      <w:r w:rsidRPr="00A36E4C">
        <w:rPr>
          <w:rFonts w:cs="Arial"/>
          <w:i/>
        </w:rPr>
        <w:t>D</w:t>
      </w:r>
      <w:r w:rsidRPr="00A36E4C">
        <w:rPr>
          <w:rFonts w:cs="Arial"/>
          <w:vertAlign w:val="subscript"/>
        </w:rPr>
        <w:t>вт</w:t>
      </w:r>
      <w:r w:rsidRPr="00A36E4C">
        <w:rPr>
          <w:rFonts w:cs="Arial"/>
        </w:rPr>
        <w:t xml:space="preserve"> – внутренний диаметр присоединяемой трубы; </w:t>
      </w:r>
      <w:r w:rsidRPr="00A36E4C">
        <w:rPr>
          <w:rFonts w:cs="Arial"/>
          <w:i/>
        </w:rPr>
        <w:t>D</w:t>
      </w:r>
      <w:r w:rsidRPr="00A36E4C">
        <w:rPr>
          <w:rFonts w:cs="Arial"/>
          <w:vertAlign w:val="subscript"/>
        </w:rPr>
        <w:t>п</w:t>
      </w:r>
      <w:r w:rsidRPr="00A36E4C">
        <w:rPr>
          <w:rFonts w:cs="Arial"/>
        </w:rPr>
        <w:t xml:space="preserve"> – присоединительный диаметр патрубка</w:t>
      </w:r>
      <w:r w:rsidR="00722A00" w:rsidRPr="00DD7C9A">
        <w:rPr>
          <w:rFonts w:cs="Arial"/>
        </w:rPr>
        <w:t xml:space="preserve">; </w:t>
      </w:r>
      <w:r w:rsidR="00722A00" w:rsidRPr="00DD7C9A">
        <w:rPr>
          <w:rFonts w:cs="Arial"/>
          <w:i/>
          <w:lang w:val="en-US"/>
        </w:rPr>
        <w:t>B</w:t>
      </w:r>
      <w:r w:rsidR="00722A00" w:rsidRPr="00DD7C9A">
        <w:rPr>
          <w:rFonts w:cs="Arial"/>
        </w:rPr>
        <w:t xml:space="preserve"> – высота фаски</w:t>
      </w:r>
    </w:p>
    <w:p w:rsidR="00C455B5" w:rsidRPr="00785819" w:rsidRDefault="00C455B5" w:rsidP="00A36E4C">
      <w:pPr>
        <w:tabs>
          <w:tab w:val="num" w:pos="1361"/>
        </w:tabs>
        <w:spacing w:before="120" w:after="120" w:line="360" w:lineRule="auto"/>
        <w:jc w:val="center"/>
        <w:rPr>
          <w:rFonts w:cs="Arial"/>
        </w:rPr>
      </w:pPr>
      <w:r w:rsidRPr="00E27FAE">
        <w:t xml:space="preserve">Рисунок </w:t>
      </w:r>
      <w:bookmarkStart w:id="126" w:name="Рис_строповка"/>
      <w:bookmarkStart w:id="127" w:name="Рис_разделка_скос"/>
      <w:r w:rsidRPr="00E27FAE">
        <w:fldChar w:fldCharType="begin"/>
      </w:r>
      <w:r w:rsidRPr="00E27FAE">
        <w:instrText xml:space="preserve"> STYLEREF 1 \s </w:instrText>
      </w:r>
      <w:r w:rsidRPr="00E27FAE">
        <w:fldChar w:fldCharType="separate"/>
      </w:r>
      <w:r w:rsidR="004B7E3D">
        <w:rPr>
          <w:noProof/>
        </w:rPr>
        <w:t>6</w:t>
      </w:r>
      <w:r w:rsidRPr="00E27FAE">
        <w:fldChar w:fldCharType="end"/>
      </w:r>
      <w:r w:rsidRPr="00E27FAE">
        <w:t>.</w:t>
      </w:r>
      <w:fldSimple w:instr=" SEQ Рисунок \* ARABIC \s 1 ">
        <w:r w:rsidR="004B7E3D">
          <w:rPr>
            <w:noProof/>
          </w:rPr>
          <w:t>5</w:t>
        </w:r>
      </w:fldSimple>
      <w:bookmarkEnd w:id="126"/>
      <w:bookmarkEnd w:id="127"/>
      <w:r w:rsidR="003F7A38" w:rsidRPr="00E27FAE">
        <w:t xml:space="preserve"> </w:t>
      </w:r>
      <w:r w:rsidRPr="00E27FAE">
        <w:t xml:space="preserve">– </w:t>
      </w:r>
      <w:r w:rsidR="00722A00" w:rsidRPr="00E27FAE">
        <w:rPr>
          <w:rFonts w:cs="Arial"/>
        </w:rPr>
        <w:t xml:space="preserve">Разделка кромок </w:t>
      </w:r>
      <w:r w:rsidRPr="00E27FAE">
        <w:rPr>
          <w:rFonts w:cs="Arial"/>
        </w:rPr>
        <w:t>патрубков под приварку к трубопроводу без наружного скоса</w:t>
      </w:r>
      <w:r w:rsidR="00722A00" w:rsidRPr="00E27FAE">
        <w:rPr>
          <w:rFonts w:cs="Arial"/>
        </w:rPr>
        <w:t xml:space="preserve"> </w:t>
      </w:r>
    </w:p>
    <w:p w:rsidR="00F9309B" w:rsidRPr="00E81C0A" w:rsidRDefault="00C24CFB" w:rsidP="00F46289">
      <w:pPr>
        <w:keepNext/>
        <w:tabs>
          <w:tab w:val="left" w:pos="1301"/>
        </w:tabs>
        <w:jc w:val="both"/>
        <w:rPr>
          <w:noProof/>
          <w:sz w:val="28"/>
          <w:szCs w:val="28"/>
        </w:rPr>
      </w:pPr>
      <w:r w:rsidRPr="00785819">
        <w:rPr>
          <w:noProof/>
          <w:sz w:val="28"/>
          <w:szCs w:val="28"/>
        </w:rPr>
        <w:drawing>
          <wp:inline distT="0" distB="0" distL="0" distR="0">
            <wp:extent cx="6156325" cy="1371600"/>
            <wp:effectExtent l="0" t="0" r="0" b="0"/>
            <wp:docPr id="1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6325" cy="1371600"/>
                    </a:xfrm>
                    <a:prstGeom prst="rect">
                      <a:avLst/>
                    </a:prstGeom>
                    <a:noFill/>
                    <a:ln>
                      <a:noFill/>
                    </a:ln>
                  </pic:spPr>
                </pic:pic>
              </a:graphicData>
            </a:graphic>
          </wp:inline>
        </w:drawing>
      </w:r>
    </w:p>
    <w:tbl>
      <w:tblPr>
        <w:tblW w:w="0" w:type="auto"/>
        <w:tblLook w:val="04A0" w:firstRow="1" w:lastRow="0" w:firstColumn="1" w:lastColumn="0" w:noHBand="0" w:noVBand="1"/>
      </w:tblPr>
      <w:tblGrid>
        <w:gridCol w:w="2943"/>
        <w:gridCol w:w="3625"/>
        <w:gridCol w:w="3285"/>
      </w:tblGrid>
      <w:tr w:rsidR="00000000" w:rsidTr="00842F16">
        <w:tc>
          <w:tcPr>
            <w:tcW w:w="2943" w:type="dxa"/>
            <w:shd w:val="clear" w:color="auto" w:fill="auto"/>
          </w:tcPr>
          <w:p w:rsidR="00F9309B" w:rsidRPr="00A645BB" w:rsidRDefault="00F9309B" w:rsidP="00F46289">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 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 </w:t>
            </w:r>
            <w:r w:rsidRPr="00A36E4C">
              <w:rPr>
                <w:rFonts w:cs="Arial"/>
                <w:i/>
                <w:lang w:val="en-US"/>
              </w:rPr>
              <w:t>D</w:t>
            </w:r>
            <w:r w:rsidRPr="00A36E4C">
              <w:rPr>
                <w:rFonts w:cs="Arial"/>
                <w:vertAlign w:val="subscript"/>
                <w:lang w:val="en-US"/>
              </w:rPr>
              <w:t>BT</w:t>
            </w:r>
          </w:p>
        </w:tc>
        <w:tc>
          <w:tcPr>
            <w:tcW w:w="3625" w:type="dxa"/>
            <w:shd w:val="clear" w:color="auto" w:fill="auto"/>
          </w:tcPr>
          <w:p w:rsidR="00F9309B" w:rsidRPr="00A645BB" w:rsidRDefault="00F9309B" w:rsidP="00F46289">
            <w:pPr>
              <w:keepNext/>
              <w:tabs>
                <w:tab w:val="num" w:pos="1361"/>
              </w:tabs>
              <w:jc w:val="center"/>
              <w:rPr>
                <w:rFonts w:cs="Arial"/>
                <w:lang w:val="en-US"/>
              </w:rPr>
            </w:pPr>
            <w:r w:rsidRPr="00A36E4C">
              <w:rPr>
                <w:rFonts w:cs="Arial"/>
              </w:rPr>
              <w:t>Для</w:t>
            </w:r>
            <w:r w:rsidRPr="00A36E4C">
              <w:rPr>
                <w:rFonts w:cs="Arial"/>
                <w:lang w:val="en-US"/>
              </w:rPr>
              <w:t xml:space="preserve"> 5 </w:t>
            </w:r>
            <w:r w:rsidRPr="00A36E4C">
              <w:rPr>
                <w:rFonts w:cs="Arial"/>
              </w:rPr>
              <w:t>мм</w:t>
            </w:r>
            <w:r w:rsidRPr="00A36E4C">
              <w:rPr>
                <w:rFonts w:cs="Arial"/>
                <w:i/>
                <w:lang w:val="en-US"/>
              </w:rPr>
              <w:t xml:space="preserve"> ≤ S</w:t>
            </w:r>
            <w:r w:rsidRPr="00A36E4C">
              <w:rPr>
                <w:rFonts w:cs="Arial"/>
                <w:i/>
                <w:vertAlign w:val="subscript"/>
                <w:lang w:val="en-US"/>
              </w:rPr>
              <w:t>T</w:t>
            </w:r>
            <w:r w:rsidRPr="00A36E4C">
              <w:rPr>
                <w:rFonts w:cs="Arial"/>
                <w:lang w:val="en-US"/>
              </w:rPr>
              <w:t xml:space="preserve"> ≤ 15 </w:t>
            </w:r>
            <w:r w:rsidRPr="00A36E4C">
              <w:rPr>
                <w:rFonts w:cs="Arial"/>
              </w:rPr>
              <w:t>мм</w:t>
            </w:r>
            <w:r w:rsidRPr="00A36E4C">
              <w:rPr>
                <w:rFonts w:cs="Arial"/>
                <w:lang w:val="en-US"/>
              </w:rPr>
              <w:t xml:space="preserve">, </w:t>
            </w:r>
            <w:r w:rsidR="00722A00">
              <w:rPr>
                <w:rFonts w:cs="Arial"/>
                <w:lang w:val="en-US"/>
              </w:rPr>
              <w:br/>
            </w:r>
            <w:r w:rsidRPr="00A36E4C">
              <w:rPr>
                <w:rFonts w:cs="Arial"/>
                <w:i/>
                <w:lang w:val="en-US"/>
              </w:rPr>
              <w:t>D</w:t>
            </w:r>
            <w:r w:rsidRPr="00A36E4C">
              <w:rPr>
                <w:rFonts w:cs="Arial"/>
                <w:vertAlign w:val="subscript"/>
                <w:lang w:val="en-US"/>
              </w:rPr>
              <w:t>B</w:t>
            </w:r>
            <w:r w:rsidRPr="00A36E4C">
              <w:rPr>
                <w:rFonts w:cs="Arial"/>
                <w:lang w:val="en-US"/>
              </w:rPr>
              <w:t xml:space="preserve"> = </w:t>
            </w:r>
            <w:r w:rsidRPr="00A36E4C">
              <w:rPr>
                <w:rFonts w:cs="Arial"/>
                <w:i/>
                <w:lang w:val="en-US"/>
              </w:rPr>
              <w:t>D</w:t>
            </w:r>
            <w:r w:rsidRPr="00A36E4C">
              <w:rPr>
                <w:rFonts w:cs="Arial"/>
                <w:vertAlign w:val="subscript"/>
                <w:lang w:val="en-US"/>
              </w:rPr>
              <w:t>BT</w:t>
            </w:r>
          </w:p>
        </w:tc>
        <w:tc>
          <w:tcPr>
            <w:tcW w:w="3285" w:type="dxa"/>
            <w:shd w:val="clear" w:color="auto" w:fill="auto"/>
          </w:tcPr>
          <w:p w:rsidR="00F9309B" w:rsidRPr="00A645BB" w:rsidRDefault="00F9309B" w:rsidP="00F46289">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&gt;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 </w:t>
            </w:r>
            <w:r w:rsidRPr="00A36E4C">
              <w:rPr>
                <w:rFonts w:cs="Arial"/>
                <w:i/>
                <w:lang w:val="en-US"/>
              </w:rPr>
              <w:t>D</w:t>
            </w:r>
            <w:r w:rsidRPr="00A36E4C">
              <w:rPr>
                <w:rFonts w:cs="Arial"/>
                <w:vertAlign w:val="subscript"/>
                <w:lang w:val="en-US"/>
              </w:rPr>
              <w:t>BT</w:t>
            </w:r>
          </w:p>
        </w:tc>
      </w:tr>
      <w:tr w:rsidR="00000000" w:rsidTr="00842F16">
        <w:tc>
          <w:tcPr>
            <w:tcW w:w="2943" w:type="dxa"/>
            <w:shd w:val="clear" w:color="auto" w:fill="auto"/>
          </w:tcPr>
          <w:p w:rsidR="00F9309B" w:rsidRPr="0047768A" w:rsidRDefault="00F9309B" w:rsidP="00F46289">
            <w:pPr>
              <w:tabs>
                <w:tab w:val="num" w:pos="1361"/>
              </w:tabs>
              <w:jc w:val="center"/>
              <w:rPr>
                <w:rFonts w:cs="Arial"/>
                <w:lang w:val="en-US"/>
              </w:rPr>
            </w:pPr>
            <w:r w:rsidRPr="00A645BB">
              <w:rPr>
                <w:rFonts w:cs="Arial"/>
              </w:rPr>
              <w:t>Тип 1</w:t>
            </w:r>
            <w:r w:rsidRPr="0047768A">
              <w:rPr>
                <w:rFonts w:cs="Arial"/>
                <w:lang w:val="en-US"/>
              </w:rPr>
              <w:t>1</w:t>
            </w:r>
          </w:p>
        </w:tc>
        <w:tc>
          <w:tcPr>
            <w:tcW w:w="3625" w:type="dxa"/>
            <w:shd w:val="clear" w:color="auto" w:fill="auto"/>
          </w:tcPr>
          <w:p w:rsidR="00F9309B" w:rsidRPr="002472CB" w:rsidRDefault="00F9309B" w:rsidP="00F46289">
            <w:pPr>
              <w:tabs>
                <w:tab w:val="num" w:pos="1361"/>
              </w:tabs>
              <w:jc w:val="center"/>
              <w:rPr>
                <w:rFonts w:cs="Arial"/>
                <w:lang w:val="en-US"/>
              </w:rPr>
            </w:pPr>
            <w:r w:rsidRPr="00C467AC">
              <w:rPr>
                <w:rFonts w:cs="Arial"/>
              </w:rPr>
              <w:t>Тип 12</w:t>
            </w:r>
          </w:p>
        </w:tc>
        <w:tc>
          <w:tcPr>
            <w:tcW w:w="3285" w:type="dxa"/>
            <w:shd w:val="clear" w:color="auto" w:fill="auto"/>
          </w:tcPr>
          <w:p w:rsidR="00F9309B" w:rsidRPr="00A36E4C" w:rsidRDefault="00F9309B" w:rsidP="00F46289">
            <w:pPr>
              <w:tabs>
                <w:tab w:val="num" w:pos="1361"/>
              </w:tabs>
              <w:jc w:val="center"/>
              <w:rPr>
                <w:rFonts w:cs="Arial"/>
                <w:lang w:val="en-US"/>
              </w:rPr>
            </w:pPr>
            <w:r w:rsidRPr="00A36E4C">
              <w:rPr>
                <w:rFonts w:cs="Arial"/>
              </w:rPr>
              <w:t xml:space="preserve">Тип </w:t>
            </w:r>
            <w:r w:rsidRPr="00A36E4C">
              <w:rPr>
                <w:rFonts w:cs="Arial"/>
                <w:lang w:val="en-US"/>
              </w:rPr>
              <w:t>1</w:t>
            </w:r>
            <w:r w:rsidRPr="00A36E4C">
              <w:rPr>
                <w:rFonts w:cs="Arial"/>
              </w:rPr>
              <w:t>3</w:t>
            </w:r>
          </w:p>
        </w:tc>
      </w:tr>
    </w:tbl>
    <w:p w:rsidR="00A57023" w:rsidRPr="00E81C0A" w:rsidRDefault="00C24CFB" w:rsidP="00F46289">
      <w:pPr>
        <w:keepNext/>
        <w:tabs>
          <w:tab w:val="left" w:pos="1301"/>
        </w:tabs>
        <w:jc w:val="center"/>
        <w:rPr>
          <w:rFonts w:cs="Arial"/>
        </w:rPr>
      </w:pPr>
      <w:r w:rsidRPr="00E81C0A">
        <w:rPr>
          <w:rFonts w:cs="Arial"/>
          <w:noProof/>
        </w:rPr>
        <w:drawing>
          <wp:inline distT="0" distB="0" distL="0" distR="0">
            <wp:extent cx="5858510" cy="1595120"/>
            <wp:effectExtent l="0" t="0" r="0" b="0"/>
            <wp:docPr id="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8510" cy="1595120"/>
                    </a:xfrm>
                    <a:prstGeom prst="rect">
                      <a:avLst/>
                    </a:prstGeom>
                    <a:noFill/>
                    <a:ln>
                      <a:noFill/>
                    </a:ln>
                  </pic:spPr>
                </pic:pic>
              </a:graphicData>
            </a:graphic>
          </wp:inline>
        </w:drawing>
      </w:r>
    </w:p>
    <w:tbl>
      <w:tblPr>
        <w:tblW w:w="0" w:type="auto"/>
        <w:tblLook w:val="04A0" w:firstRow="1" w:lastRow="0" w:firstColumn="1" w:lastColumn="0" w:noHBand="0" w:noVBand="1"/>
      </w:tblPr>
      <w:tblGrid>
        <w:gridCol w:w="2943"/>
        <w:gridCol w:w="3625"/>
        <w:gridCol w:w="3285"/>
      </w:tblGrid>
      <w:tr w:rsidR="00000000" w:rsidTr="006C1BCA">
        <w:tc>
          <w:tcPr>
            <w:tcW w:w="2943" w:type="dxa"/>
            <w:shd w:val="clear" w:color="auto" w:fill="auto"/>
          </w:tcPr>
          <w:p w:rsidR="00A57023" w:rsidRPr="00A645BB" w:rsidRDefault="00A57023" w:rsidP="00F46289">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 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c>
          <w:tcPr>
            <w:tcW w:w="3625" w:type="dxa"/>
            <w:shd w:val="clear" w:color="auto" w:fill="auto"/>
          </w:tcPr>
          <w:p w:rsidR="00A57023" w:rsidRPr="00A645BB" w:rsidRDefault="00A57023" w:rsidP="00F46289">
            <w:pPr>
              <w:keepNext/>
              <w:tabs>
                <w:tab w:val="num" w:pos="1361"/>
              </w:tabs>
              <w:jc w:val="center"/>
              <w:rPr>
                <w:rFonts w:cs="Arial"/>
                <w:lang w:val="en-US"/>
              </w:rPr>
            </w:pPr>
            <w:r w:rsidRPr="00A36E4C">
              <w:rPr>
                <w:rFonts w:cs="Arial"/>
              </w:rPr>
              <w:t>Для</w:t>
            </w:r>
            <w:r w:rsidRPr="00A36E4C">
              <w:rPr>
                <w:rFonts w:cs="Arial"/>
                <w:lang w:val="en-US"/>
              </w:rPr>
              <w:t xml:space="preserve"> 5 </w:t>
            </w:r>
            <w:r w:rsidRPr="00A36E4C">
              <w:rPr>
                <w:rFonts w:cs="Arial"/>
              </w:rPr>
              <w:t>мм</w:t>
            </w:r>
            <w:r w:rsidRPr="00A36E4C">
              <w:rPr>
                <w:rFonts w:cs="Arial"/>
                <w:i/>
                <w:lang w:val="en-US"/>
              </w:rPr>
              <w:t xml:space="preserve"> ≤ S</w:t>
            </w:r>
            <w:r w:rsidRPr="00A36E4C">
              <w:rPr>
                <w:rFonts w:cs="Arial"/>
                <w:i/>
                <w:vertAlign w:val="subscript"/>
                <w:lang w:val="en-US"/>
              </w:rPr>
              <w:t>T</w:t>
            </w:r>
            <w:r w:rsidRPr="00A36E4C">
              <w:rPr>
                <w:rFonts w:cs="Arial"/>
                <w:lang w:val="en-US"/>
              </w:rPr>
              <w:t xml:space="preserve"> ≤ 15 </w:t>
            </w:r>
            <w:r w:rsidRPr="00A36E4C">
              <w:rPr>
                <w:rFonts w:cs="Arial"/>
              </w:rPr>
              <w:t>мм</w:t>
            </w:r>
            <w:r w:rsidRPr="00A36E4C">
              <w:rPr>
                <w:rFonts w:cs="Arial"/>
                <w:lang w:val="en-US"/>
              </w:rPr>
              <w:t xml:space="preserve">, </w:t>
            </w:r>
            <w:r w:rsidR="00722A00">
              <w:rPr>
                <w:rFonts w:cs="Arial"/>
                <w:lang w:val="en-US"/>
              </w:rPr>
              <w:br/>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c>
          <w:tcPr>
            <w:tcW w:w="3285" w:type="dxa"/>
            <w:shd w:val="clear" w:color="auto" w:fill="auto"/>
          </w:tcPr>
          <w:p w:rsidR="00A57023" w:rsidRPr="00A645BB" w:rsidRDefault="00A57023" w:rsidP="00F46289">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&gt;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r>
      <w:tr w:rsidR="00000000" w:rsidTr="006C1BCA">
        <w:tc>
          <w:tcPr>
            <w:tcW w:w="2943" w:type="dxa"/>
            <w:shd w:val="clear" w:color="auto" w:fill="auto"/>
          </w:tcPr>
          <w:p w:rsidR="00A57023" w:rsidRPr="0047768A" w:rsidRDefault="00A57023" w:rsidP="00F46289">
            <w:pPr>
              <w:tabs>
                <w:tab w:val="num" w:pos="1361"/>
              </w:tabs>
              <w:jc w:val="center"/>
              <w:rPr>
                <w:rFonts w:cs="Arial"/>
                <w:lang w:val="en-US"/>
              </w:rPr>
            </w:pPr>
            <w:r w:rsidRPr="00A645BB">
              <w:rPr>
                <w:rFonts w:cs="Arial"/>
              </w:rPr>
              <w:t>Тип 14</w:t>
            </w:r>
          </w:p>
        </w:tc>
        <w:tc>
          <w:tcPr>
            <w:tcW w:w="3625" w:type="dxa"/>
            <w:shd w:val="clear" w:color="auto" w:fill="auto"/>
          </w:tcPr>
          <w:p w:rsidR="00A57023" w:rsidRPr="002472CB" w:rsidRDefault="00A57023" w:rsidP="00F46289">
            <w:pPr>
              <w:tabs>
                <w:tab w:val="num" w:pos="1361"/>
              </w:tabs>
              <w:jc w:val="center"/>
              <w:rPr>
                <w:rFonts w:cs="Arial"/>
                <w:lang w:val="en-US"/>
              </w:rPr>
            </w:pPr>
            <w:r w:rsidRPr="00C467AC">
              <w:rPr>
                <w:rFonts w:cs="Arial"/>
              </w:rPr>
              <w:t>Тип 15</w:t>
            </w:r>
          </w:p>
        </w:tc>
        <w:tc>
          <w:tcPr>
            <w:tcW w:w="3285" w:type="dxa"/>
            <w:shd w:val="clear" w:color="auto" w:fill="auto"/>
          </w:tcPr>
          <w:p w:rsidR="00A57023" w:rsidRPr="00A36E4C" w:rsidRDefault="00A57023" w:rsidP="00F46289">
            <w:pPr>
              <w:tabs>
                <w:tab w:val="num" w:pos="1361"/>
              </w:tabs>
              <w:jc w:val="center"/>
              <w:rPr>
                <w:rFonts w:cs="Arial"/>
                <w:lang w:val="en-US"/>
              </w:rPr>
            </w:pPr>
            <w:r w:rsidRPr="00A36E4C">
              <w:rPr>
                <w:rFonts w:cs="Arial"/>
              </w:rPr>
              <w:t>Тип 16</w:t>
            </w:r>
          </w:p>
        </w:tc>
      </w:tr>
    </w:tbl>
    <w:p w:rsidR="003F7A38" w:rsidRPr="00E81C0A" w:rsidRDefault="00C24CFB" w:rsidP="003F7A38">
      <w:pPr>
        <w:keepNext/>
        <w:tabs>
          <w:tab w:val="left" w:pos="1301"/>
        </w:tabs>
        <w:jc w:val="center"/>
        <w:rPr>
          <w:noProof/>
          <w:sz w:val="28"/>
          <w:szCs w:val="28"/>
        </w:rPr>
      </w:pPr>
      <w:r w:rsidRPr="00E81C0A">
        <w:rPr>
          <w:noProof/>
          <w:sz w:val="28"/>
          <w:szCs w:val="28"/>
        </w:rPr>
        <w:drawing>
          <wp:inline distT="0" distB="0" distL="0" distR="0">
            <wp:extent cx="5784215" cy="1711960"/>
            <wp:effectExtent l="0" t="0" r="0" b="0"/>
            <wp:docPr id="1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4215" cy="1711960"/>
                    </a:xfrm>
                    <a:prstGeom prst="rect">
                      <a:avLst/>
                    </a:prstGeom>
                    <a:noFill/>
                    <a:ln>
                      <a:noFill/>
                    </a:ln>
                  </pic:spPr>
                </pic:pic>
              </a:graphicData>
            </a:graphic>
          </wp:inline>
        </w:drawing>
      </w:r>
    </w:p>
    <w:tbl>
      <w:tblPr>
        <w:tblW w:w="0" w:type="auto"/>
        <w:tblLook w:val="04A0" w:firstRow="1" w:lastRow="0" w:firstColumn="1" w:lastColumn="0" w:noHBand="0" w:noVBand="1"/>
      </w:tblPr>
      <w:tblGrid>
        <w:gridCol w:w="4926"/>
        <w:gridCol w:w="4927"/>
      </w:tblGrid>
      <w:tr w:rsidR="00000000" w:rsidTr="00442CD8">
        <w:tc>
          <w:tcPr>
            <w:tcW w:w="4926" w:type="dxa"/>
            <w:shd w:val="clear" w:color="auto" w:fill="auto"/>
          </w:tcPr>
          <w:p w:rsidR="003F7A38" w:rsidRPr="00A645BB" w:rsidRDefault="003F7A38" w:rsidP="00442CD8">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c>
          <w:tcPr>
            <w:tcW w:w="4927" w:type="dxa"/>
            <w:shd w:val="clear" w:color="auto" w:fill="auto"/>
          </w:tcPr>
          <w:p w:rsidR="003F7A38" w:rsidRPr="00A645BB" w:rsidRDefault="003F7A38" w:rsidP="00442CD8">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&gt;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r>
      <w:tr w:rsidR="00000000" w:rsidTr="00442CD8">
        <w:tc>
          <w:tcPr>
            <w:tcW w:w="4926" w:type="dxa"/>
            <w:shd w:val="clear" w:color="auto" w:fill="auto"/>
          </w:tcPr>
          <w:p w:rsidR="003F7A38" w:rsidRPr="0047768A" w:rsidRDefault="003F7A38" w:rsidP="00442CD8">
            <w:pPr>
              <w:tabs>
                <w:tab w:val="num" w:pos="1361"/>
              </w:tabs>
              <w:jc w:val="center"/>
              <w:rPr>
                <w:rFonts w:cs="Arial"/>
                <w:lang w:val="en-US"/>
              </w:rPr>
            </w:pPr>
            <w:r w:rsidRPr="00A645BB">
              <w:rPr>
                <w:rFonts w:cs="Arial"/>
              </w:rPr>
              <w:t>Тип 17</w:t>
            </w:r>
          </w:p>
        </w:tc>
        <w:tc>
          <w:tcPr>
            <w:tcW w:w="4927" w:type="dxa"/>
            <w:shd w:val="clear" w:color="auto" w:fill="auto"/>
          </w:tcPr>
          <w:p w:rsidR="003F7A38" w:rsidRPr="002472CB" w:rsidRDefault="003F7A38" w:rsidP="00442CD8">
            <w:pPr>
              <w:tabs>
                <w:tab w:val="num" w:pos="1361"/>
              </w:tabs>
              <w:jc w:val="center"/>
              <w:rPr>
                <w:rFonts w:cs="Arial"/>
                <w:lang w:val="en-US"/>
              </w:rPr>
            </w:pPr>
            <w:r w:rsidRPr="00C467AC">
              <w:rPr>
                <w:rFonts w:cs="Arial"/>
              </w:rPr>
              <w:t>Тип 18</w:t>
            </w:r>
          </w:p>
        </w:tc>
      </w:tr>
    </w:tbl>
    <w:p w:rsidR="003F7A38" w:rsidRDefault="003F7A38" w:rsidP="00F46289">
      <w:pPr>
        <w:tabs>
          <w:tab w:val="left" w:pos="1301"/>
        </w:tabs>
        <w:spacing w:line="360" w:lineRule="auto"/>
        <w:jc w:val="center"/>
        <w:rPr>
          <w:rFonts w:cs="Arial"/>
          <w:i/>
        </w:rPr>
      </w:pPr>
    </w:p>
    <w:p w:rsidR="00C455B5" w:rsidRPr="00A645BB" w:rsidRDefault="00C455B5" w:rsidP="00F46289">
      <w:pPr>
        <w:tabs>
          <w:tab w:val="left" w:pos="1301"/>
        </w:tabs>
        <w:spacing w:line="360" w:lineRule="auto"/>
        <w:jc w:val="center"/>
        <w:rPr>
          <w:rFonts w:cs="Arial"/>
        </w:rPr>
      </w:pPr>
      <w:r w:rsidRPr="00A36E4C">
        <w:rPr>
          <w:rFonts w:cs="Arial"/>
          <w:i/>
        </w:rPr>
        <w:t>S</w:t>
      </w:r>
      <w:r w:rsidRPr="00A36E4C">
        <w:rPr>
          <w:rFonts w:cs="Arial"/>
        </w:rPr>
        <w:t xml:space="preserve"> – толщина стенки патрубка; </w:t>
      </w:r>
      <w:r w:rsidRPr="00A36E4C">
        <w:rPr>
          <w:rFonts w:cs="Arial"/>
          <w:i/>
        </w:rPr>
        <w:t>S</w:t>
      </w:r>
      <w:r w:rsidRPr="00A36E4C">
        <w:rPr>
          <w:rFonts w:cs="Arial"/>
          <w:vertAlign w:val="subscript"/>
        </w:rPr>
        <w:t>т</w:t>
      </w:r>
      <w:r w:rsidR="00F4730C" w:rsidRPr="00A36E4C">
        <w:rPr>
          <w:rFonts w:cs="Arial"/>
        </w:rPr>
        <w:t xml:space="preserve"> </w:t>
      </w:r>
      <w:r w:rsidRPr="00A36E4C">
        <w:rPr>
          <w:rFonts w:cs="Arial"/>
        </w:rPr>
        <w:t>– толщина стенки присоединяемой трубы;</w:t>
      </w:r>
      <w:r w:rsidR="00F4730C">
        <w:rPr>
          <w:rFonts w:cs="Arial"/>
        </w:rPr>
        <w:t xml:space="preserve"> </w:t>
      </w:r>
      <w:r w:rsidRPr="00A36E4C">
        <w:rPr>
          <w:rFonts w:cs="Arial"/>
          <w:i/>
        </w:rPr>
        <w:t>D</w:t>
      </w:r>
      <w:r w:rsidRPr="00A36E4C">
        <w:rPr>
          <w:rFonts w:cs="Arial"/>
          <w:vertAlign w:val="subscript"/>
        </w:rPr>
        <w:t>н</w:t>
      </w:r>
      <w:r w:rsidRPr="00A36E4C">
        <w:rPr>
          <w:rFonts w:cs="Arial"/>
        </w:rPr>
        <w:t xml:space="preserve"> – наружный диаметр патрубка; </w:t>
      </w:r>
      <w:r w:rsidRPr="00A36E4C">
        <w:rPr>
          <w:rFonts w:cs="Arial"/>
          <w:i/>
        </w:rPr>
        <w:t>D</w:t>
      </w:r>
      <w:r w:rsidRPr="00A36E4C">
        <w:rPr>
          <w:rFonts w:cs="Arial"/>
          <w:vertAlign w:val="subscript"/>
        </w:rPr>
        <w:t>в</w:t>
      </w:r>
      <w:r w:rsidRPr="00A36E4C">
        <w:rPr>
          <w:rFonts w:cs="Arial"/>
        </w:rPr>
        <w:t xml:space="preserve"> – внутренний диаметр патрубка; </w:t>
      </w:r>
      <w:r w:rsidRPr="00A36E4C">
        <w:rPr>
          <w:rFonts w:cs="Arial"/>
          <w:i/>
        </w:rPr>
        <w:t>D</w:t>
      </w:r>
      <w:r w:rsidRPr="00A36E4C">
        <w:rPr>
          <w:rFonts w:cs="Arial"/>
          <w:vertAlign w:val="subscript"/>
        </w:rPr>
        <w:t>вт</w:t>
      </w:r>
      <w:r w:rsidRPr="00A36E4C">
        <w:rPr>
          <w:rFonts w:cs="Arial"/>
        </w:rPr>
        <w:t xml:space="preserve"> – внутренний диаметр присоединяемой трубы; </w:t>
      </w:r>
      <w:r w:rsidRPr="00A36E4C">
        <w:rPr>
          <w:rFonts w:cs="Arial"/>
          <w:i/>
        </w:rPr>
        <w:t>D</w:t>
      </w:r>
      <w:r w:rsidRPr="00A36E4C">
        <w:rPr>
          <w:rFonts w:cs="Arial"/>
          <w:vertAlign w:val="subscript"/>
        </w:rPr>
        <w:t>п</w:t>
      </w:r>
      <w:r w:rsidRPr="00A36E4C">
        <w:rPr>
          <w:rFonts w:cs="Arial"/>
        </w:rPr>
        <w:t xml:space="preserve"> – присоединительный диаметр патрубка</w:t>
      </w:r>
      <w:r w:rsidR="00722A00" w:rsidRPr="00DD7C9A">
        <w:rPr>
          <w:rFonts w:cs="Arial"/>
        </w:rPr>
        <w:t xml:space="preserve">; </w:t>
      </w:r>
      <w:r w:rsidR="00722A00" w:rsidRPr="00DD7C9A">
        <w:rPr>
          <w:rFonts w:cs="Arial"/>
          <w:i/>
          <w:lang w:val="en-US"/>
        </w:rPr>
        <w:t>B</w:t>
      </w:r>
      <w:r w:rsidR="00722A00" w:rsidRPr="00DD7C9A">
        <w:rPr>
          <w:rFonts w:cs="Arial"/>
        </w:rPr>
        <w:t xml:space="preserve"> – высота фаски</w:t>
      </w:r>
    </w:p>
    <w:p w:rsidR="00C455B5" w:rsidRPr="0047768A" w:rsidRDefault="00C455B5" w:rsidP="007037ED">
      <w:pPr>
        <w:tabs>
          <w:tab w:val="left" w:pos="1301"/>
        </w:tabs>
        <w:spacing w:before="120" w:after="120" w:line="360" w:lineRule="auto"/>
        <w:jc w:val="center"/>
        <w:rPr>
          <w:rFonts w:cs="Arial"/>
        </w:rPr>
      </w:pPr>
      <w:r w:rsidRPr="00785819">
        <w:t xml:space="preserve">Рисунок </w:t>
      </w:r>
      <w:bookmarkStart w:id="128" w:name="Рис_разделка_без_скоса"/>
      <w:r w:rsidRPr="00785819">
        <w:fldChar w:fldCharType="begin"/>
      </w:r>
      <w:r w:rsidRPr="00E27FAE">
        <w:instrText xml:space="preserve"> STYLEREF 1 \s </w:instrText>
      </w:r>
      <w:r w:rsidRPr="00E27FAE">
        <w:fldChar w:fldCharType="separate"/>
      </w:r>
      <w:r w:rsidR="004B7E3D">
        <w:rPr>
          <w:noProof/>
        </w:rPr>
        <w:t>6</w:t>
      </w:r>
      <w:r w:rsidRPr="00E27FAE">
        <w:fldChar w:fldCharType="end"/>
      </w:r>
      <w:r w:rsidRPr="00785819">
        <w:t>.</w:t>
      </w:r>
      <w:r w:rsidRPr="00785819">
        <w:fldChar w:fldCharType="begin"/>
      </w:r>
      <w:r w:rsidRPr="00E27FAE">
        <w:instrText xml:space="preserve"> SEQ Рисунок \* ARABIC \s 1 </w:instrText>
      </w:r>
      <w:r w:rsidRPr="00E27FAE">
        <w:fldChar w:fldCharType="separate"/>
      </w:r>
      <w:r w:rsidR="004B7E3D">
        <w:rPr>
          <w:noProof/>
        </w:rPr>
        <w:t>6</w:t>
      </w:r>
      <w:r w:rsidRPr="00E27FAE">
        <w:fldChar w:fldCharType="end"/>
      </w:r>
      <w:bookmarkEnd w:id="128"/>
      <w:r w:rsidRPr="00785819">
        <w:t>,</w:t>
      </w:r>
      <w:r w:rsidRPr="00E27FAE">
        <w:rPr>
          <w:rFonts w:cs="Arial"/>
        </w:rPr>
        <w:t xml:space="preserve"> лист 1 – </w:t>
      </w:r>
      <w:r w:rsidR="00722A00" w:rsidRPr="00E27FAE">
        <w:rPr>
          <w:rFonts w:cs="Arial"/>
        </w:rPr>
        <w:t xml:space="preserve">Разделка кромок </w:t>
      </w:r>
      <w:r w:rsidRPr="00E27FAE">
        <w:rPr>
          <w:rFonts w:cs="Arial"/>
        </w:rPr>
        <w:t xml:space="preserve">патрубков под приварку к трубопроводу </w:t>
      </w:r>
      <w:r w:rsidR="00722A00" w:rsidRPr="00E27FAE">
        <w:rPr>
          <w:rFonts w:cs="Arial"/>
        </w:rPr>
        <w:br/>
      </w:r>
      <w:r w:rsidRPr="00E27FAE">
        <w:rPr>
          <w:rFonts w:cs="Arial"/>
        </w:rPr>
        <w:t>с наружным скосом</w:t>
      </w:r>
    </w:p>
    <w:p w:rsidR="00C455B5" w:rsidRPr="00E81C0A" w:rsidRDefault="00C455B5" w:rsidP="00F46289">
      <w:pPr>
        <w:tabs>
          <w:tab w:val="left" w:pos="1301"/>
        </w:tabs>
        <w:jc w:val="both"/>
        <w:rPr>
          <w:rFonts w:cs="Arial"/>
        </w:rPr>
      </w:pPr>
    </w:p>
    <w:p w:rsidR="00F9309B" w:rsidRPr="00E81C0A" w:rsidRDefault="00C24CFB" w:rsidP="00F46289">
      <w:pPr>
        <w:tabs>
          <w:tab w:val="left" w:pos="1301"/>
        </w:tabs>
        <w:jc w:val="center"/>
        <w:rPr>
          <w:noProof/>
          <w:sz w:val="28"/>
          <w:szCs w:val="28"/>
        </w:rPr>
      </w:pPr>
      <w:r w:rsidRPr="00E81C0A">
        <w:rPr>
          <w:noProof/>
          <w:sz w:val="28"/>
          <w:szCs w:val="28"/>
        </w:rPr>
        <w:drawing>
          <wp:inline distT="0" distB="0" distL="0" distR="0">
            <wp:extent cx="5815965" cy="1647825"/>
            <wp:effectExtent l="0" t="0" r="0" b="0"/>
            <wp:docPr id="1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5965" cy="1647825"/>
                    </a:xfrm>
                    <a:prstGeom prst="rect">
                      <a:avLst/>
                    </a:prstGeom>
                    <a:noFill/>
                    <a:ln>
                      <a:noFill/>
                    </a:ln>
                  </pic:spPr>
                </pic:pic>
              </a:graphicData>
            </a:graphic>
          </wp:inline>
        </w:drawing>
      </w:r>
    </w:p>
    <w:tbl>
      <w:tblPr>
        <w:tblW w:w="0" w:type="auto"/>
        <w:tblLook w:val="04A0" w:firstRow="1" w:lastRow="0" w:firstColumn="1" w:lastColumn="0" w:noHBand="0" w:noVBand="1"/>
      </w:tblPr>
      <w:tblGrid>
        <w:gridCol w:w="4926"/>
        <w:gridCol w:w="4927"/>
      </w:tblGrid>
      <w:tr w:rsidR="00000000" w:rsidTr="00842F16">
        <w:tc>
          <w:tcPr>
            <w:tcW w:w="4926" w:type="dxa"/>
            <w:shd w:val="clear" w:color="auto" w:fill="auto"/>
          </w:tcPr>
          <w:p w:rsidR="00F9309B" w:rsidRPr="00A645BB" w:rsidRDefault="00F9309B" w:rsidP="00F46289">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c>
          <w:tcPr>
            <w:tcW w:w="4927" w:type="dxa"/>
            <w:shd w:val="clear" w:color="auto" w:fill="auto"/>
          </w:tcPr>
          <w:p w:rsidR="00F9309B" w:rsidRPr="00A645BB" w:rsidRDefault="00F9309B" w:rsidP="00F46289">
            <w:pPr>
              <w:keepNext/>
              <w:tabs>
                <w:tab w:val="num" w:pos="1361"/>
              </w:tabs>
              <w:jc w:val="center"/>
              <w:rPr>
                <w:rFonts w:cs="Arial"/>
                <w:lang w:val="en-US"/>
              </w:rPr>
            </w:pPr>
            <w:r w:rsidRPr="00A36E4C">
              <w:rPr>
                <w:rFonts w:cs="Arial"/>
              </w:rPr>
              <w:t>Для</w:t>
            </w:r>
            <w:r w:rsidRPr="00A36E4C">
              <w:rPr>
                <w:rFonts w:cs="Arial"/>
                <w:lang w:val="en-US"/>
              </w:rPr>
              <w:t xml:space="preserve"> </w:t>
            </w:r>
            <w:r w:rsidRPr="00A36E4C">
              <w:rPr>
                <w:rFonts w:cs="Arial"/>
                <w:i/>
                <w:lang w:val="en-US"/>
              </w:rPr>
              <w:t>S</w:t>
            </w:r>
            <w:r w:rsidRPr="00A36E4C">
              <w:rPr>
                <w:rFonts w:cs="Arial"/>
                <w:i/>
                <w:vertAlign w:val="subscript"/>
                <w:lang w:val="en-US"/>
              </w:rPr>
              <w:t>T</w:t>
            </w:r>
            <w:r w:rsidRPr="00A36E4C">
              <w:rPr>
                <w:rFonts w:cs="Arial"/>
                <w:lang w:val="en-US"/>
              </w:rPr>
              <w:t xml:space="preserve"> &gt; 15 </w:t>
            </w:r>
            <w:r w:rsidRPr="00A36E4C">
              <w:rPr>
                <w:rFonts w:cs="Arial"/>
              </w:rPr>
              <w:t>мм</w:t>
            </w:r>
            <w:r w:rsidRPr="00A36E4C">
              <w:rPr>
                <w:rFonts w:cs="Arial"/>
                <w:lang w:val="en-US"/>
              </w:rPr>
              <w:t xml:space="preserve">, </w:t>
            </w:r>
            <w:r w:rsidRPr="00A36E4C">
              <w:rPr>
                <w:rFonts w:cs="Arial"/>
                <w:i/>
                <w:lang w:val="en-US"/>
              </w:rPr>
              <w:t>D</w:t>
            </w:r>
            <w:r w:rsidRPr="00A36E4C">
              <w:rPr>
                <w:rFonts w:cs="Arial"/>
                <w:vertAlign w:val="subscript"/>
                <w:lang w:val="en-US"/>
              </w:rPr>
              <w:t>B</w:t>
            </w:r>
            <w:r w:rsidRPr="00A36E4C">
              <w:rPr>
                <w:rFonts w:cs="Arial"/>
                <w:lang w:val="en-US"/>
              </w:rPr>
              <w:t xml:space="preserve"> &lt; </w:t>
            </w:r>
            <w:r w:rsidRPr="00A36E4C">
              <w:rPr>
                <w:rFonts w:cs="Arial"/>
                <w:i/>
                <w:lang w:val="en-US"/>
              </w:rPr>
              <w:t>D</w:t>
            </w:r>
            <w:r w:rsidRPr="00A36E4C">
              <w:rPr>
                <w:rFonts w:cs="Arial"/>
                <w:vertAlign w:val="subscript"/>
                <w:lang w:val="en-US"/>
              </w:rPr>
              <w:t>BT</w:t>
            </w:r>
          </w:p>
        </w:tc>
      </w:tr>
      <w:tr w:rsidR="00000000" w:rsidTr="00842F16">
        <w:tc>
          <w:tcPr>
            <w:tcW w:w="4926" w:type="dxa"/>
            <w:shd w:val="clear" w:color="auto" w:fill="auto"/>
          </w:tcPr>
          <w:p w:rsidR="00F9309B" w:rsidRPr="0047768A" w:rsidRDefault="00F9309B" w:rsidP="00F46289">
            <w:pPr>
              <w:tabs>
                <w:tab w:val="num" w:pos="1361"/>
              </w:tabs>
              <w:jc w:val="center"/>
              <w:rPr>
                <w:rFonts w:cs="Arial"/>
                <w:lang w:val="en-US"/>
              </w:rPr>
            </w:pPr>
            <w:r w:rsidRPr="00A645BB">
              <w:rPr>
                <w:rFonts w:cs="Arial"/>
              </w:rPr>
              <w:t>Тип 19</w:t>
            </w:r>
          </w:p>
        </w:tc>
        <w:tc>
          <w:tcPr>
            <w:tcW w:w="4927" w:type="dxa"/>
            <w:shd w:val="clear" w:color="auto" w:fill="auto"/>
          </w:tcPr>
          <w:p w:rsidR="00F9309B" w:rsidRPr="002472CB" w:rsidRDefault="00F9309B" w:rsidP="00F46289">
            <w:pPr>
              <w:tabs>
                <w:tab w:val="num" w:pos="1361"/>
              </w:tabs>
              <w:jc w:val="center"/>
              <w:rPr>
                <w:rFonts w:cs="Arial"/>
                <w:lang w:val="en-US"/>
              </w:rPr>
            </w:pPr>
            <w:r w:rsidRPr="00C467AC">
              <w:rPr>
                <w:rFonts w:cs="Arial"/>
              </w:rPr>
              <w:t>Тип 20</w:t>
            </w:r>
          </w:p>
        </w:tc>
      </w:tr>
    </w:tbl>
    <w:p w:rsidR="00F9309B" w:rsidRPr="00E81C0A" w:rsidRDefault="00F9309B" w:rsidP="00A36E4C">
      <w:pPr>
        <w:tabs>
          <w:tab w:val="left" w:pos="1301"/>
        </w:tabs>
        <w:spacing w:before="120" w:after="120" w:line="360" w:lineRule="auto"/>
        <w:jc w:val="center"/>
        <w:rPr>
          <w:sz w:val="28"/>
          <w:szCs w:val="28"/>
        </w:rPr>
      </w:pPr>
      <w:r w:rsidRPr="00E81C0A">
        <w:rPr>
          <w:rFonts w:cs="Arial"/>
        </w:rPr>
        <w:t xml:space="preserve">Рисунок </w:t>
      </w:r>
      <w:r w:rsidRPr="00E81C0A">
        <w:rPr>
          <w:rFonts w:cs="Arial"/>
        </w:rPr>
        <w:fldChar w:fldCharType="begin"/>
      </w:r>
      <w:r w:rsidRPr="00E81C0A">
        <w:rPr>
          <w:rFonts w:cs="Arial"/>
        </w:rPr>
        <w:instrText xml:space="preserve"> REF Рис_разделка_без_скоса \h  \* MERGEFORMAT </w:instrText>
      </w:r>
      <w:r w:rsidRPr="00E81C0A">
        <w:rPr>
          <w:rFonts w:cs="Arial"/>
        </w:rPr>
      </w:r>
      <w:r w:rsidRPr="00E81C0A">
        <w:rPr>
          <w:rFonts w:cs="Arial"/>
        </w:rPr>
        <w:fldChar w:fldCharType="separate"/>
      </w:r>
      <w:r w:rsidR="004B7E3D">
        <w:rPr>
          <w:noProof/>
        </w:rPr>
        <w:t>6</w:t>
      </w:r>
      <w:r w:rsidR="004B7E3D" w:rsidRPr="00785819">
        <w:t>.</w:t>
      </w:r>
      <w:r w:rsidR="004B7E3D">
        <w:rPr>
          <w:noProof/>
        </w:rPr>
        <w:t>6</w:t>
      </w:r>
      <w:r w:rsidRPr="00E81C0A">
        <w:rPr>
          <w:rFonts w:cs="Arial"/>
        </w:rPr>
        <w:fldChar w:fldCharType="end"/>
      </w:r>
      <w:r w:rsidRPr="00E81C0A">
        <w:rPr>
          <w:rFonts w:cs="Arial"/>
        </w:rPr>
        <w:t>, лист 2</w:t>
      </w:r>
      <w:r w:rsidR="00917D6E">
        <w:rPr>
          <w:rFonts w:cs="Arial"/>
        </w:rPr>
        <w:t xml:space="preserve"> </w:t>
      </w:r>
      <w:r w:rsidR="00917D6E" w:rsidRPr="0070363C">
        <w:rPr>
          <w:rFonts w:cs="Arial"/>
        </w:rPr>
        <w:t xml:space="preserve">– </w:t>
      </w:r>
      <w:r w:rsidR="00722A00" w:rsidRPr="00DD7C9A">
        <w:rPr>
          <w:rFonts w:cs="Arial"/>
        </w:rPr>
        <w:t xml:space="preserve">Разделка кромок </w:t>
      </w:r>
      <w:r w:rsidR="00722A00" w:rsidRPr="00CF6B7D">
        <w:rPr>
          <w:rFonts w:cs="Arial"/>
        </w:rPr>
        <w:t xml:space="preserve">патрубков под приварку к трубопроводу </w:t>
      </w:r>
      <w:r w:rsidR="00722A00">
        <w:rPr>
          <w:rFonts w:cs="Arial"/>
        </w:rPr>
        <w:br/>
      </w:r>
      <w:r w:rsidR="00722A00" w:rsidRPr="00CF6B7D">
        <w:rPr>
          <w:rFonts w:cs="Arial"/>
        </w:rPr>
        <w:t>с наружным скосом</w:t>
      </w:r>
    </w:p>
    <w:p w:rsidR="00F9309B" w:rsidRPr="00A36E4C" w:rsidRDefault="00F9309B" w:rsidP="00A36E4C">
      <w:pPr>
        <w:keepNext/>
        <w:tabs>
          <w:tab w:val="left" w:pos="7225"/>
        </w:tabs>
        <w:rPr>
          <w:rFonts w:cs="Arial"/>
          <w:sz w:val="22"/>
          <w:szCs w:val="22"/>
        </w:rPr>
      </w:pPr>
      <w:r w:rsidRPr="00A36E4C">
        <w:rPr>
          <w:spacing w:val="40"/>
          <w:sz w:val="22"/>
          <w:szCs w:val="22"/>
        </w:rPr>
        <w:t xml:space="preserve">Таблица </w:t>
      </w:r>
      <w:bookmarkStart w:id="129" w:name="Табл_расстояние_до_сальника"/>
      <w:bookmarkStart w:id="130" w:name="Табл_фаска"/>
      <w:r w:rsidRPr="00A36E4C">
        <w:rPr>
          <w:sz w:val="22"/>
          <w:szCs w:val="22"/>
        </w:rPr>
        <w:fldChar w:fldCharType="begin"/>
      </w:r>
      <w:r w:rsidRPr="00A36E4C">
        <w:rPr>
          <w:sz w:val="22"/>
          <w:szCs w:val="22"/>
        </w:rPr>
        <w:instrText xml:space="preserve"> STYLEREF 1 \s </w:instrText>
      </w:r>
      <w:r w:rsidRPr="00A36E4C">
        <w:rPr>
          <w:sz w:val="22"/>
          <w:szCs w:val="22"/>
        </w:rPr>
        <w:fldChar w:fldCharType="separate"/>
      </w:r>
      <w:r w:rsidR="004B7E3D">
        <w:rPr>
          <w:noProof/>
          <w:sz w:val="22"/>
          <w:szCs w:val="22"/>
        </w:rPr>
        <w:t>6</w:t>
      </w:r>
      <w:r w:rsidRPr="00A36E4C">
        <w:rPr>
          <w:sz w:val="22"/>
          <w:szCs w:val="22"/>
        </w:rPr>
        <w:fldChar w:fldCharType="end"/>
      </w:r>
      <w:r w:rsidRPr="00A36E4C">
        <w:rPr>
          <w:sz w:val="22"/>
          <w:szCs w:val="22"/>
        </w:rPr>
        <w:t>.</w:t>
      </w:r>
      <w:r w:rsidRPr="00A36E4C">
        <w:rPr>
          <w:sz w:val="22"/>
          <w:szCs w:val="22"/>
        </w:rPr>
        <w:fldChar w:fldCharType="begin"/>
      </w:r>
      <w:r w:rsidRPr="00A36E4C">
        <w:rPr>
          <w:sz w:val="22"/>
          <w:szCs w:val="22"/>
        </w:rPr>
        <w:instrText xml:space="preserve"> SEQ Таблица \* ARABIC \s 1 </w:instrText>
      </w:r>
      <w:r w:rsidRPr="00A36E4C">
        <w:rPr>
          <w:sz w:val="22"/>
          <w:szCs w:val="22"/>
        </w:rPr>
        <w:fldChar w:fldCharType="separate"/>
      </w:r>
      <w:r w:rsidR="004B7E3D">
        <w:rPr>
          <w:noProof/>
          <w:sz w:val="22"/>
          <w:szCs w:val="22"/>
        </w:rPr>
        <w:t>2</w:t>
      </w:r>
      <w:r w:rsidRPr="00A36E4C">
        <w:rPr>
          <w:sz w:val="22"/>
          <w:szCs w:val="22"/>
        </w:rPr>
        <w:fldChar w:fldCharType="end"/>
      </w:r>
      <w:bookmarkEnd w:id="129"/>
      <w:bookmarkEnd w:id="130"/>
      <w:r w:rsidRPr="00A36E4C">
        <w:rPr>
          <w:sz w:val="22"/>
          <w:szCs w:val="22"/>
        </w:rPr>
        <w:t xml:space="preserve"> – </w:t>
      </w:r>
      <w:r w:rsidRPr="00A36E4C">
        <w:rPr>
          <w:rFonts w:cs="Arial"/>
          <w:sz w:val="22"/>
          <w:szCs w:val="22"/>
        </w:rPr>
        <w:t xml:space="preserve">Размеры </w:t>
      </w:r>
      <w:r w:rsidR="00722A00">
        <w:rPr>
          <w:rFonts w:cs="Arial"/>
          <w:sz w:val="22"/>
          <w:szCs w:val="22"/>
        </w:rPr>
        <w:t xml:space="preserve">высоты </w:t>
      </w:r>
      <w:r w:rsidRPr="00A36E4C">
        <w:rPr>
          <w:rFonts w:cs="Arial"/>
          <w:sz w:val="22"/>
          <w:szCs w:val="22"/>
        </w:rPr>
        <w:t>фаски</w:t>
      </w:r>
      <w:r w:rsidRPr="00A36E4C">
        <w:rPr>
          <w:rFonts w:cs="Arial"/>
          <w:i/>
          <w:sz w:val="22"/>
          <w:szCs w:val="22"/>
        </w:rPr>
        <w:t xml:space="preserve"> </w:t>
      </w:r>
    </w:p>
    <w:p w:rsidR="00F9309B" w:rsidRPr="00C467AC" w:rsidRDefault="00F9309B" w:rsidP="00A36E4C">
      <w:pPr>
        <w:keepNext/>
        <w:tabs>
          <w:tab w:val="left" w:pos="7225"/>
        </w:tabs>
        <w:spacing w:line="360" w:lineRule="auto"/>
        <w:jc w:val="right"/>
        <w:rPr>
          <w:rFonts w:cs="Arial"/>
          <w:sz w:val="22"/>
          <w:szCs w:val="22"/>
        </w:rPr>
      </w:pPr>
      <w:r w:rsidRPr="00C467AC">
        <w:rPr>
          <w:rFonts w:cs="Arial"/>
          <w:sz w:val="22"/>
          <w:szCs w:val="22"/>
        </w:rPr>
        <w:t>В миллиметрах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4618"/>
      </w:tblGrid>
      <w:tr w:rsidR="00000000" w:rsidTr="00A57023">
        <w:trPr>
          <w:trHeight w:val="363"/>
        </w:trPr>
        <w:tc>
          <w:tcPr>
            <w:tcW w:w="2657" w:type="pct"/>
            <w:tcBorders>
              <w:bottom w:val="single" w:sz="4" w:space="0" w:color="auto"/>
            </w:tcBorders>
            <w:vAlign w:val="center"/>
          </w:tcPr>
          <w:p w:rsidR="00A57023" w:rsidRPr="00A36E4C" w:rsidRDefault="00A57023" w:rsidP="00A645BB">
            <w:pPr>
              <w:keepNext/>
              <w:jc w:val="center"/>
              <w:rPr>
                <w:sz w:val="22"/>
                <w:szCs w:val="22"/>
              </w:rPr>
            </w:pPr>
            <w:r w:rsidRPr="00A36E4C">
              <w:rPr>
                <w:sz w:val="22"/>
                <w:szCs w:val="22"/>
              </w:rPr>
              <w:t>Толщина стенки присоединяемой трубы</w:t>
            </w:r>
          </w:p>
        </w:tc>
        <w:tc>
          <w:tcPr>
            <w:tcW w:w="2343" w:type="pct"/>
            <w:tcBorders>
              <w:bottom w:val="single" w:sz="4" w:space="0" w:color="auto"/>
            </w:tcBorders>
            <w:vAlign w:val="center"/>
          </w:tcPr>
          <w:p w:rsidR="00A57023" w:rsidRPr="00A36E4C" w:rsidRDefault="00722A00" w:rsidP="0047768A">
            <w:pPr>
              <w:keepNext/>
              <w:jc w:val="center"/>
              <w:rPr>
                <w:sz w:val="22"/>
                <w:szCs w:val="22"/>
              </w:rPr>
            </w:pPr>
            <w:r>
              <w:rPr>
                <w:sz w:val="22"/>
                <w:szCs w:val="22"/>
              </w:rPr>
              <w:t>Высота ф</w:t>
            </w:r>
            <w:r w:rsidR="00A57023" w:rsidRPr="00A36E4C">
              <w:rPr>
                <w:sz w:val="22"/>
                <w:szCs w:val="22"/>
              </w:rPr>
              <w:t>аски</w:t>
            </w:r>
          </w:p>
        </w:tc>
      </w:tr>
      <w:tr w:rsidR="00000000" w:rsidTr="00A57023">
        <w:trPr>
          <w:trHeight w:val="340"/>
        </w:trPr>
        <w:tc>
          <w:tcPr>
            <w:tcW w:w="2657" w:type="pct"/>
            <w:tcBorders>
              <w:top w:val="double" w:sz="4" w:space="0" w:color="auto"/>
            </w:tcBorders>
            <w:vAlign w:val="center"/>
          </w:tcPr>
          <w:p w:rsidR="00A57023" w:rsidRPr="00E81C0A" w:rsidRDefault="00A57023" w:rsidP="00A645BB">
            <w:pPr>
              <w:keepNext/>
              <w:jc w:val="center"/>
            </w:pPr>
            <w:r w:rsidRPr="00E81C0A">
              <w:t>От 15,0 до 19,0 включ.</w:t>
            </w:r>
          </w:p>
        </w:tc>
        <w:tc>
          <w:tcPr>
            <w:tcW w:w="2343" w:type="pct"/>
            <w:tcBorders>
              <w:top w:val="double" w:sz="4" w:space="0" w:color="auto"/>
            </w:tcBorders>
            <w:vAlign w:val="center"/>
          </w:tcPr>
          <w:p w:rsidR="00A57023" w:rsidRPr="00E81C0A" w:rsidRDefault="00A57023" w:rsidP="0047768A">
            <w:pPr>
              <w:keepNext/>
              <w:jc w:val="center"/>
            </w:pPr>
            <w:r w:rsidRPr="00E81C0A">
              <w:t>9,0</w:t>
            </w:r>
            <w:r w:rsidR="00722A00">
              <w:t xml:space="preserve"> </w:t>
            </w:r>
            <w:r w:rsidR="00722A00">
              <w:rPr>
                <w:rFonts w:cs="Arial"/>
              </w:rPr>
              <w:t>±</w:t>
            </w:r>
            <w:r w:rsidR="00722A00">
              <w:rPr>
                <w:bCs/>
              </w:rPr>
              <w:t xml:space="preserve"> </w:t>
            </w:r>
            <w:r w:rsidRPr="00E81C0A">
              <w:rPr>
                <w:bCs/>
              </w:rPr>
              <w:t>0,5</w:t>
            </w:r>
          </w:p>
        </w:tc>
      </w:tr>
      <w:tr w:rsidR="00000000" w:rsidTr="00A57023">
        <w:trPr>
          <w:trHeight w:val="340"/>
        </w:trPr>
        <w:tc>
          <w:tcPr>
            <w:tcW w:w="2657" w:type="pct"/>
            <w:vAlign w:val="center"/>
          </w:tcPr>
          <w:p w:rsidR="00A57023" w:rsidRPr="00E81C0A" w:rsidRDefault="00A57023" w:rsidP="00A645BB">
            <w:pPr>
              <w:keepNext/>
              <w:jc w:val="center"/>
            </w:pPr>
            <w:r w:rsidRPr="00E81C0A">
              <w:t>От 19,0 до 21,5 включ.</w:t>
            </w:r>
          </w:p>
        </w:tc>
        <w:tc>
          <w:tcPr>
            <w:tcW w:w="2343" w:type="pct"/>
            <w:vAlign w:val="center"/>
          </w:tcPr>
          <w:p w:rsidR="00A57023" w:rsidRPr="00E81C0A" w:rsidRDefault="00A57023" w:rsidP="0047768A">
            <w:pPr>
              <w:keepNext/>
              <w:jc w:val="center"/>
            </w:pPr>
            <w:r w:rsidRPr="00E81C0A">
              <w:t>10,0</w:t>
            </w:r>
            <w:r w:rsidR="00722A00">
              <w:t xml:space="preserve"> </w:t>
            </w:r>
            <w:r w:rsidR="00722A00">
              <w:rPr>
                <w:rFonts w:cs="Arial"/>
              </w:rPr>
              <w:t>±</w:t>
            </w:r>
            <w:r w:rsidR="00722A00">
              <w:rPr>
                <w:bCs/>
              </w:rPr>
              <w:t xml:space="preserve"> </w:t>
            </w:r>
            <w:r w:rsidRPr="00E81C0A">
              <w:rPr>
                <w:bCs/>
              </w:rPr>
              <w:t>0,5</w:t>
            </w:r>
          </w:p>
        </w:tc>
      </w:tr>
      <w:tr w:rsidR="00000000" w:rsidTr="00A57023">
        <w:trPr>
          <w:trHeight w:val="340"/>
        </w:trPr>
        <w:tc>
          <w:tcPr>
            <w:tcW w:w="2657" w:type="pct"/>
            <w:vAlign w:val="center"/>
          </w:tcPr>
          <w:p w:rsidR="00A57023" w:rsidRPr="00E81C0A" w:rsidRDefault="00A57023" w:rsidP="00A645BB">
            <w:pPr>
              <w:keepNext/>
              <w:jc w:val="center"/>
            </w:pPr>
            <w:r w:rsidRPr="00E81C0A">
              <w:t>От 21,5 до 32,0 включ.</w:t>
            </w:r>
          </w:p>
        </w:tc>
        <w:tc>
          <w:tcPr>
            <w:tcW w:w="2343" w:type="pct"/>
            <w:vAlign w:val="center"/>
          </w:tcPr>
          <w:p w:rsidR="00A57023" w:rsidRPr="00E81C0A" w:rsidRDefault="00A57023" w:rsidP="0047768A">
            <w:pPr>
              <w:keepNext/>
              <w:jc w:val="center"/>
            </w:pPr>
            <w:r w:rsidRPr="00E81C0A">
              <w:t>12,0</w:t>
            </w:r>
            <w:r w:rsidR="00722A00">
              <w:t xml:space="preserve"> </w:t>
            </w:r>
            <w:r w:rsidR="00722A00">
              <w:rPr>
                <w:rFonts w:cs="Arial"/>
              </w:rPr>
              <w:t>±</w:t>
            </w:r>
            <w:r w:rsidR="00722A00">
              <w:rPr>
                <w:bCs/>
              </w:rPr>
              <w:t xml:space="preserve"> </w:t>
            </w:r>
            <w:r w:rsidRPr="00E81C0A">
              <w:rPr>
                <w:bCs/>
              </w:rPr>
              <w:t>0,5</w:t>
            </w:r>
          </w:p>
        </w:tc>
      </w:tr>
      <w:tr w:rsidR="00000000" w:rsidTr="00A57023">
        <w:trPr>
          <w:trHeight w:val="340"/>
        </w:trPr>
        <w:tc>
          <w:tcPr>
            <w:tcW w:w="2657" w:type="pct"/>
            <w:vAlign w:val="center"/>
          </w:tcPr>
          <w:p w:rsidR="00A57023" w:rsidRPr="00E81C0A" w:rsidRDefault="00A57023" w:rsidP="00A645BB">
            <w:pPr>
              <w:keepNext/>
              <w:jc w:val="center"/>
            </w:pPr>
            <w:r w:rsidRPr="00E81C0A">
              <w:t>Более 32,0</w:t>
            </w:r>
          </w:p>
        </w:tc>
        <w:tc>
          <w:tcPr>
            <w:tcW w:w="2343" w:type="pct"/>
            <w:vAlign w:val="center"/>
          </w:tcPr>
          <w:p w:rsidR="00A57023" w:rsidRPr="00E81C0A" w:rsidRDefault="00A57023" w:rsidP="0047768A">
            <w:pPr>
              <w:keepNext/>
              <w:jc w:val="center"/>
            </w:pPr>
            <w:r w:rsidRPr="00E81C0A">
              <w:t>16,0</w:t>
            </w:r>
            <w:r w:rsidR="00722A00">
              <w:t xml:space="preserve"> </w:t>
            </w:r>
            <w:r w:rsidR="00722A00">
              <w:rPr>
                <w:rFonts w:cs="Arial"/>
              </w:rPr>
              <w:t>±</w:t>
            </w:r>
            <w:r w:rsidR="00722A00">
              <w:t xml:space="preserve"> </w:t>
            </w:r>
            <w:r w:rsidRPr="00E81C0A">
              <w:t>0,5</w:t>
            </w:r>
          </w:p>
        </w:tc>
      </w:tr>
    </w:tbl>
    <w:p w:rsidR="00BC494E" w:rsidRPr="00E81C0A" w:rsidRDefault="00BC494E" w:rsidP="00E27FAE">
      <w:pPr>
        <w:numPr>
          <w:ilvl w:val="3"/>
          <w:numId w:val="10"/>
        </w:numPr>
        <w:tabs>
          <w:tab w:val="left" w:pos="1560"/>
        </w:tabs>
        <w:spacing w:before="120" w:line="360" w:lineRule="auto"/>
        <w:ind w:left="0" w:firstLine="709"/>
        <w:jc w:val="both"/>
        <w:rPr>
          <w:rFonts w:cs="Arial"/>
        </w:rPr>
      </w:pPr>
      <w:bookmarkStart w:id="131" w:name="_Ref360798881"/>
      <w:r>
        <w:rPr>
          <w:rFonts w:cs="Arial"/>
        </w:rPr>
        <w:t xml:space="preserve">В </w:t>
      </w:r>
      <w:r w:rsidRPr="00E81C0A">
        <w:rPr>
          <w:rFonts w:cs="Arial"/>
        </w:rPr>
        <w:t xml:space="preserve">зависимости от толщины стенки присоединяемой трубы применяют следующие типы концов патрубков под приварку (см. рисунки </w:t>
      </w:r>
      <w:r w:rsidRPr="00E81C0A">
        <w:rPr>
          <w:rFonts w:cs="Arial"/>
        </w:rPr>
        <w:fldChar w:fldCharType="begin"/>
      </w:r>
      <w:r w:rsidRPr="00E81C0A">
        <w:rPr>
          <w:rFonts w:cs="Arial"/>
        </w:rPr>
        <w:instrText xml:space="preserve"> REF Рис_разделка_скос \h  \* MERGEFORMAT </w:instrText>
      </w:r>
      <w:r w:rsidRPr="00E81C0A">
        <w:rPr>
          <w:rFonts w:cs="Arial"/>
        </w:rPr>
      </w:r>
      <w:r w:rsidRPr="00E81C0A">
        <w:rPr>
          <w:rFonts w:cs="Arial"/>
        </w:rPr>
        <w:fldChar w:fldCharType="separate"/>
      </w:r>
      <w:r w:rsidR="004B7E3D">
        <w:rPr>
          <w:noProof/>
        </w:rPr>
        <w:t>6</w:t>
      </w:r>
      <w:r w:rsidR="004B7E3D" w:rsidRPr="00E27FAE">
        <w:t>.</w:t>
      </w:r>
      <w:r w:rsidR="004B7E3D">
        <w:rPr>
          <w:noProof/>
        </w:rPr>
        <w:t>5</w:t>
      </w:r>
      <w:r w:rsidRPr="00E81C0A">
        <w:rPr>
          <w:rFonts w:cs="Arial"/>
        </w:rPr>
        <w:fldChar w:fldCharType="end"/>
      </w:r>
      <w:r w:rsidRPr="00E81C0A">
        <w:rPr>
          <w:rFonts w:cs="Arial"/>
        </w:rPr>
        <w:t xml:space="preserve"> и </w:t>
      </w:r>
      <w:r w:rsidRPr="00E81C0A">
        <w:rPr>
          <w:rFonts w:cs="Arial"/>
        </w:rPr>
        <w:fldChar w:fldCharType="begin"/>
      </w:r>
      <w:r w:rsidRPr="00E81C0A">
        <w:rPr>
          <w:rFonts w:cs="Arial"/>
        </w:rPr>
        <w:instrText xml:space="preserve"> REF Рис_разделка_без_скоса \h  \* MERGEFORMAT </w:instrText>
      </w:r>
      <w:r w:rsidRPr="00E81C0A">
        <w:rPr>
          <w:rFonts w:cs="Arial"/>
        </w:rPr>
      </w:r>
      <w:r w:rsidRPr="00E81C0A">
        <w:rPr>
          <w:rFonts w:cs="Arial"/>
        </w:rPr>
        <w:fldChar w:fldCharType="separate"/>
      </w:r>
      <w:r w:rsidR="004B7E3D">
        <w:rPr>
          <w:noProof/>
        </w:rPr>
        <w:t>6</w:t>
      </w:r>
      <w:r w:rsidR="004B7E3D" w:rsidRPr="00785819">
        <w:t>.</w:t>
      </w:r>
      <w:r w:rsidR="004B7E3D">
        <w:rPr>
          <w:noProof/>
        </w:rPr>
        <w:t>6</w:t>
      </w:r>
      <w:r w:rsidRPr="00E81C0A">
        <w:rPr>
          <w:rFonts w:cs="Arial"/>
        </w:rPr>
        <w:fldChar w:fldCharType="end"/>
      </w:r>
      <w:r w:rsidRPr="00E81C0A">
        <w:rPr>
          <w:rFonts w:cs="Arial"/>
        </w:rPr>
        <w:t>):</w:t>
      </w:r>
    </w:p>
    <w:p w:rsidR="00BC494E" w:rsidRPr="00E81C0A" w:rsidRDefault="00BC494E" w:rsidP="00C24CFB">
      <w:pPr>
        <w:numPr>
          <w:ilvl w:val="0"/>
          <w:numId w:val="68"/>
        </w:numPr>
        <w:tabs>
          <w:tab w:val="left" w:pos="1134"/>
        </w:tabs>
        <w:spacing w:line="360" w:lineRule="auto"/>
        <w:ind w:left="0" w:firstLine="709"/>
        <w:jc w:val="both"/>
        <w:rPr>
          <w:rFonts w:cs="Arial"/>
        </w:rPr>
      </w:pPr>
      <w:r w:rsidRPr="00E81C0A">
        <w:rPr>
          <w:rFonts w:cs="Arial"/>
        </w:rPr>
        <w:t>до 5 мм включительно – типы 1, 4, 11, 14;</w:t>
      </w:r>
    </w:p>
    <w:p w:rsidR="00BC494E" w:rsidRPr="00E81C0A" w:rsidRDefault="00BC494E" w:rsidP="00C24CFB">
      <w:pPr>
        <w:numPr>
          <w:ilvl w:val="0"/>
          <w:numId w:val="68"/>
        </w:numPr>
        <w:tabs>
          <w:tab w:val="left" w:pos="1134"/>
        </w:tabs>
        <w:spacing w:line="360" w:lineRule="auto"/>
        <w:ind w:left="0" w:firstLine="709"/>
        <w:jc w:val="both"/>
        <w:rPr>
          <w:rFonts w:cs="Arial"/>
        </w:rPr>
      </w:pPr>
      <w:r w:rsidRPr="00E81C0A">
        <w:rPr>
          <w:rFonts w:cs="Arial"/>
        </w:rPr>
        <w:t>до 15 мм включительно – типы 2, 5, 7, 9, 12, 15, 17, 19;</w:t>
      </w:r>
    </w:p>
    <w:p w:rsidR="00BC494E" w:rsidRPr="00E81C0A" w:rsidRDefault="00BC494E" w:rsidP="00C24CFB">
      <w:pPr>
        <w:numPr>
          <w:ilvl w:val="0"/>
          <w:numId w:val="68"/>
        </w:numPr>
        <w:tabs>
          <w:tab w:val="left" w:pos="1134"/>
        </w:tabs>
        <w:spacing w:line="360" w:lineRule="auto"/>
        <w:ind w:left="0" w:firstLine="709"/>
        <w:jc w:val="both"/>
        <w:rPr>
          <w:rFonts w:cs="Arial"/>
        </w:rPr>
      </w:pPr>
      <w:r w:rsidRPr="00E81C0A">
        <w:rPr>
          <w:rFonts w:cs="Arial"/>
        </w:rPr>
        <w:t>свыше 15 мм – типы 3, 6, 8, 10, 13, 16, 18, 20.</w:t>
      </w:r>
    </w:p>
    <w:p w:rsidR="00BC494E" w:rsidRPr="00E81C0A" w:rsidRDefault="00BC494E" w:rsidP="00BC494E">
      <w:pPr>
        <w:spacing w:line="360" w:lineRule="auto"/>
        <w:ind w:firstLine="624"/>
        <w:jc w:val="both"/>
        <w:rPr>
          <w:rFonts w:cs="Arial"/>
        </w:rPr>
      </w:pPr>
      <w:r w:rsidRPr="00E81C0A">
        <w:rPr>
          <w:rFonts w:cs="Arial"/>
        </w:rPr>
        <w:t>Разность присоединительного размера кромки патрубка под приварку к трубе</w:t>
      </w:r>
      <w:r w:rsidR="00E228B8">
        <w:rPr>
          <w:rFonts w:cs="Arial"/>
        </w:rPr>
        <w:t> </w:t>
      </w:r>
      <w:r>
        <w:rPr>
          <w:rFonts w:cs="Arial"/>
        </w:rPr>
        <w:t xml:space="preserve">– </w:t>
      </w:r>
      <w:r w:rsidRPr="00E81C0A">
        <w:rPr>
          <w:rFonts w:cs="Arial"/>
        </w:rPr>
        <w:t>не более 1,5 толщины кромки трубы.</w:t>
      </w:r>
    </w:p>
    <w:p w:rsidR="00BC494E" w:rsidRPr="00E81C0A" w:rsidRDefault="00BC494E" w:rsidP="00BC494E">
      <w:pPr>
        <w:spacing w:line="360" w:lineRule="auto"/>
        <w:ind w:firstLine="624"/>
        <w:jc w:val="both"/>
        <w:rPr>
          <w:rFonts w:cs="Arial"/>
        </w:rPr>
      </w:pPr>
      <w:r w:rsidRPr="00E81C0A">
        <w:rPr>
          <w:rFonts w:cs="Arial"/>
        </w:rPr>
        <w:t>Если наружный диаметр патрубка больше, чем номинальный диаметр присоединяемой трубы и/или превышение присоединительного размера кромки патрубка более 1,5 толщины кромки трубы, то разделку кромок выполняют с наружным скосом (типы 11</w:t>
      </w:r>
      <w:r>
        <w:rPr>
          <w:rFonts w:cs="Arial"/>
        </w:rPr>
        <w:t xml:space="preserve"> </w:t>
      </w:r>
      <w:r w:rsidRPr="00E81C0A">
        <w:rPr>
          <w:rFonts w:cs="Arial"/>
        </w:rPr>
        <w:t>–</w:t>
      </w:r>
      <w:r>
        <w:rPr>
          <w:rFonts w:cs="Arial"/>
        </w:rPr>
        <w:t xml:space="preserve"> </w:t>
      </w:r>
      <w:r w:rsidRPr="00E81C0A">
        <w:rPr>
          <w:rFonts w:cs="Arial"/>
        </w:rPr>
        <w:t>20).</w:t>
      </w:r>
    </w:p>
    <w:p w:rsidR="00BC494E" w:rsidRPr="00E81C0A" w:rsidRDefault="00BC494E" w:rsidP="00BC494E">
      <w:pPr>
        <w:spacing w:line="360" w:lineRule="auto"/>
        <w:ind w:firstLine="720"/>
        <w:jc w:val="both"/>
        <w:rPr>
          <w:rFonts w:cs="Arial"/>
        </w:rPr>
      </w:pPr>
      <w:r w:rsidRPr="00E81C0A">
        <w:rPr>
          <w:rFonts w:cs="Arial"/>
        </w:rPr>
        <w:t>Если разность толщин по внутренним диаметрам присоединительных концов патрубков под приварку и присоединяемой трубы не превышает 2,0</w:t>
      </w:r>
      <w:r w:rsidR="00E228B8">
        <w:rPr>
          <w:rFonts w:cs="Arial"/>
        </w:rPr>
        <w:t> </w:t>
      </w:r>
      <w:r w:rsidRPr="00E81C0A">
        <w:rPr>
          <w:rFonts w:cs="Arial"/>
        </w:rPr>
        <w:t>мм, то внутренний скос не выполняют (типы 1</w:t>
      </w:r>
      <w:r>
        <w:rPr>
          <w:rFonts w:cs="Arial"/>
        </w:rPr>
        <w:t xml:space="preserve"> </w:t>
      </w:r>
      <w:r w:rsidRPr="00E81C0A">
        <w:rPr>
          <w:rFonts w:cs="Arial"/>
        </w:rPr>
        <w:t>–</w:t>
      </w:r>
      <w:r>
        <w:rPr>
          <w:rFonts w:cs="Arial"/>
        </w:rPr>
        <w:t xml:space="preserve"> </w:t>
      </w:r>
      <w:r w:rsidRPr="00E81C0A">
        <w:rPr>
          <w:rFonts w:cs="Arial"/>
        </w:rPr>
        <w:t>3, 11</w:t>
      </w:r>
      <w:r>
        <w:rPr>
          <w:rFonts w:cs="Arial"/>
        </w:rPr>
        <w:t xml:space="preserve"> </w:t>
      </w:r>
      <w:r w:rsidRPr="00E81C0A">
        <w:rPr>
          <w:rFonts w:cs="Arial"/>
        </w:rPr>
        <w:t>–</w:t>
      </w:r>
      <w:r>
        <w:rPr>
          <w:rFonts w:cs="Arial"/>
        </w:rPr>
        <w:t xml:space="preserve"> </w:t>
      </w:r>
      <w:r w:rsidRPr="00E81C0A">
        <w:rPr>
          <w:rFonts w:cs="Arial"/>
        </w:rPr>
        <w:t>13).</w:t>
      </w:r>
    </w:p>
    <w:p w:rsidR="00BC494E" w:rsidRPr="00E81C0A" w:rsidRDefault="00BC494E" w:rsidP="00BC494E">
      <w:pPr>
        <w:tabs>
          <w:tab w:val="left" w:pos="1191"/>
          <w:tab w:val="left" w:pos="1301"/>
          <w:tab w:val="left" w:pos="9781"/>
        </w:tabs>
        <w:spacing w:line="360" w:lineRule="auto"/>
        <w:ind w:firstLine="720"/>
        <w:jc w:val="both"/>
        <w:rPr>
          <w:rFonts w:cs="Arial"/>
        </w:rPr>
      </w:pPr>
      <w:r w:rsidRPr="00E81C0A">
        <w:rPr>
          <w:rFonts w:cs="Arial"/>
        </w:rPr>
        <w:t>Если разность толщин по внутренним диаметрам присоединительных концов патрубков под приварку и присоединяемой трубы превышает 2,0 мм, но не более 0,5</w:t>
      </w:r>
      <w:r>
        <w:rPr>
          <w:rFonts w:cs="Arial"/>
        </w:rPr>
        <w:t> </w:t>
      </w:r>
      <w:r w:rsidRPr="00E81C0A">
        <w:rPr>
          <w:rFonts w:cs="Arial"/>
        </w:rPr>
        <w:t>толщины стенки трубы, то выполняют внутренний скос кромки (типы 4</w:t>
      </w:r>
      <w:r w:rsidR="00E228B8">
        <w:rPr>
          <w:rFonts w:cs="Arial"/>
        </w:rPr>
        <w:t> </w:t>
      </w:r>
      <w:r w:rsidRPr="00E81C0A">
        <w:rPr>
          <w:rFonts w:cs="Arial"/>
        </w:rPr>
        <w:t>–</w:t>
      </w:r>
      <w:r>
        <w:rPr>
          <w:rFonts w:cs="Arial"/>
        </w:rPr>
        <w:t xml:space="preserve"> </w:t>
      </w:r>
      <w:r w:rsidRPr="00E81C0A">
        <w:rPr>
          <w:rFonts w:cs="Arial"/>
        </w:rPr>
        <w:t>6, 14</w:t>
      </w:r>
      <w:r w:rsidR="00E228B8">
        <w:rPr>
          <w:rFonts w:cs="Arial"/>
        </w:rPr>
        <w:t> </w:t>
      </w:r>
      <w:r w:rsidRPr="00E81C0A">
        <w:rPr>
          <w:rFonts w:cs="Arial"/>
        </w:rPr>
        <w:t>– 16). При разности внутренних диаметров стыкуемых стенок более 0,5 толщины стенки трубы выполняют цилиндрическую или коническую проточку (типы 7</w:t>
      </w:r>
      <w:r>
        <w:rPr>
          <w:rFonts w:cs="Arial"/>
        </w:rPr>
        <w:t xml:space="preserve"> </w:t>
      </w:r>
      <w:r w:rsidRPr="00E81C0A">
        <w:rPr>
          <w:rFonts w:cs="Arial"/>
        </w:rPr>
        <w:t>–</w:t>
      </w:r>
      <w:r>
        <w:rPr>
          <w:rFonts w:cs="Arial"/>
        </w:rPr>
        <w:t xml:space="preserve"> </w:t>
      </w:r>
      <w:r w:rsidRPr="00E81C0A">
        <w:rPr>
          <w:rFonts w:cs="Arial"/>
        </w:rPr>
        <w:t>10, 17</w:t>
      </w:r>
      <w:r>
        <w:rPr>
          <w:rFonts w:cs="Arial"/>
        </w:rPr>
        <w:t> </w:t>
      </w:r>
      <w:r w:rsidRPr="00E81C0A">
        <w:rPr>
          <w:rFonts w:cs="Arial"/>
        </w:rPr>
        <w:t>–</w:t>
      </w:r>
      <w:r>
        <w:rPr>
          <w:rFonts w:cs="Arial"/>
        </w:rPr>
        <w:t xml:space="preserve"> </w:t>
      </w:r>
      <w:r w:rsidRPr="00E81C0A">
        <w:rPr>
          <w:rFonts w:cs="Arial"/>
        </w:rPr>
        <w:t>20).</w:t>
      </w:r>
    </w:p>
    <w:p w:rsidR="00BC494E" w:rsidRPr="00E81C0A" w:rsidRDefault="00BC494E" w:rsidP="00BC494E">
      <w:pPr>
        <w:tabs>
          <w:tab w:val="left" w:pos="1191"/>
          <w:tab w:val="left" w:pos="1301"/>
          <w:tab w:val="left" w:pos="9781"/>
        </w:tabs>
        <w:spacing w:line="360" w:lineRule="auto"/>
        <w:ind w:firstLine="720"/>
        <w:jc w:val="both"/>
        <w:rPr>
          <w:sz w:val="28"/>
          <w:szCs w:val="28"/>
        </w:rPr>
      </w:pPr>
      <w:r w:rsidRPr="00E81C0A">
        <w:t>При выполнении разделки кромки допускается неравномерное по ширине или ч</w:t>
      </w:r>
      <w:r w:rsidRPr="00E81C0A">
        <w:t>а</w:t>
      </w:r>
      <w:r w:rsidRPr="00E81C0A">
        <w:t>стичное образование внутренней фаски.</w:t>
      </w:r>
    </w:p>
    <w:p w:rsidR="00547E1E" w:rsidRPr="00457447" w:rsidRDefault="00196F40" w:rsidP="00E27FAE">
      <w:pPr>
        <w:numPr>
          <w:ilvl w:val="3"/>
          <w:numId w:val="10"/>
        </w:numPr>
        <w:tabs>
          <w:tab w:val="left" w:pos="1560"/>
        </w:tabs>
        <w:spacing w:line="360" w:lineRule="auto"/>
        <w:ind w:left="0" w:firstLine="709"/>
        <w:jc w:val="both"/>
        <w:rPr>
          <w:rFonts w:cs="Arial"/>
        </w:rPr>
      </w:pPr>
      <w:r w:rsidRPr="00E27FAE">
        <w:rPr>
          <w:rFonts w:cs="Arial"/>
        </w:rPr>
        <w:t>Предельные отклонения размеров концевых участков ответных фланцев и переходных катушек под приварку к трубопроводу</w:t>
      </w:r>
      <w:r w:rsidR="00662332" w:rsidRPr="00E27FAE">
        <w:rPr>
          <w:rFonts w:cs="Arial"/>
        </w:rPr>
        <w:t xml:space="preserve"> </w:t>
      </w:r>
      <w:r w:rsidR="00547E1E" w:rsidRPr="00457447">
        <w:rPr>
          <w:rFonts w:cs="Arial"/>
        </w:rPr>
        <w:t>приведены в таблице</w:t>
      </w:r>
      <w:r w:rsidRPr="00785819">
        <w:rPr>
          <w:rFonts w:cs="Arial"/>
        </w:rPr>
        <w:t> </w:t>
      </w:r>
      <w:r w:rsidR="00547E1E" w:rsidRPr="00457447">
        <w:rPr>
          <w:rFonts w:cs="Arial"/>
        </w:rPr>
        <w:fldChar w:fldCharType="begin"/>
      </w:r>
      <w:r w:rsidR="00547E1E" w:rsidRPr="00E27FAE">
        <w:rPr>
          <w:rFonts w:cs="Arial"/>
        </w:rPr>
        <w:instrText xml:space="preserve"> REF предельные_отклонения_ответных_фланцев \h  \* MERGEFORMAT </w:instrText>
      </w:r>
      <w:r w:rsidR="00547E1E" w:rsidRPr="00E27FAE">
        <w:rPr>
          <w:rFonts w:cs="Arial"/>
        </w:rPr>
      </w:r>
      <w:r w:rsidR="00547E1E" w:rsidRPr="00E27FAE">
        <w:rPr>
          <w:rFonts w:cs="Arial"/>
        </w:rPr>
        <w:fldChar w:fldCharType="separate"/>
      </w:r>
      <w:r w:rsidR="004B7E3D" w:rsidRPr="004B7E3D">
        <w:rPr>
          <w:rFonts w:cs="Arial"/>
        </w:rPr>
        <w:t>6.3</w:t>
      </w:r>
      <w:r w:rsidR="00547E1E" w:rsidRPr="00785819">
        <w:rPr>
          <w:rFonts w:cs="Arial"/>
        </w:rPr>
        <w:fldChar w:fldCharType="end"/>
      </w:r>
      <w:r w:rsidR="00547E1E" w:rsidRPr="00457447">
        <w:rPr>
          <w:rFonts w:cs="Arial"/>
        </w:rPr>
        <w:t>.</w:t>
      </w:r>
      <w:bookmarkEnd w:id="131"/>
    </w:p>
    <w:p w:rsidR="00547E1E" w:rsidRPr="00A36E4C" w:rsidRDefault="00547E1E" w:rsidP="00A36E4C">
      <w:pPr>
        <w:keepNext/>
        <w:tabs>
          <w:tab w:val="left" w:pos="1701"/>
        </w:tabs>
        <w:spacing w:line="360" w:lineRule="auto"/>
        <w:jc w:val="both"/>
        <w:rPr>
          <w:sz w:val="22"/>
          <w:szCs w:val="22"/>
        </w:rPr>
      </w:pPr>
      <w:r w:rsidRPr="00785819">
        <w:rPr>
          <w:spacing w:val="40"/>
          <w:sz w:val="22"/>
          <w:szCs w:val="22"/>
        </w:rPr>
        <w:t xml:space="preserve">Таблица </w:t>
      </w:r>
      <w:bookmarkStart w:id="132" w:name="предельные_отклонения_ответных_фланцев"/>
      <w:r w:rsidRPr="00457447">
        <w:rPr>
          <w:sz w:val="22"/>
          <w:szCs w:val="22"/>
        </w:rPr>
        <w:fldChar w:fldCharType="begin"/>
      </w:r>
      <w:r w:rsidRPr="00E27FAE">
        <w:rPr>
          <w:sz w:val="22"/>
          <w:szCs w:val="22"/>
        </w:rPr>
        <w:instrText xml:space="preserve"> STYLEREF 1 \s </w:instrText>
      </w:r>
      <w:r w:rsidRPr="00E27FAE">
        <w:rPr>
          <w:sz w:val="22"/>
          <w:szCs w:val="22"/>
        </w:rPr>
        <w:fldChar w:fldCharType="separate"/>
      </w:r>
      <w:r w:rsidR="004B7E3D">
        <w:rPr>
          <w:noProof/>
          <w:sz w:val="22"/>
          <w:szCs w:val="22"/>
        </w:rPr>
        <w:t>6</w:t>
      </w:r>
      <w:r w:rsidRPr="00785819">
        <w:rPr>
          <w:sz w:val="22"/>
          <w:szCs w:val="22"/>
        </w:rPr>
        <w:fldChar w:fldCharType="end"/>
      </w:r>
      <w:r w:rsidRPr="00457447">
        <w:rPr>
          <w:sz w:val="22"/>
          <w:szCs w:val="22"/>
        </w:rPr>
        <w:t>.</w:t>
      </w:r>
      <w:r w:rsidRPr="00457447">
        <w:rPr>
          <w:sz w:val="22"/>
          <w:szCs w:val="22"/>
        </w:rPr>
        <w:fldChar w:fldCharType="begin"/>
      </w:r>
      <w:r w:rsidRPr="00E27FAE">
        <w:rPr>
          <w:sz w:val="22"/>
          <w:szCs w:val="22"/>
        </w:rPr>
        <w:instrText xml:space="preserve"> SEQ Таблица \* ARABIC \s 1 </w:instrText>
      </w:r>
      <w:r w:rsidRPr="00E27FAE">
        <w:rPr>
          <w:sz w:val="22"/>
          <w:szCs w:val="22"/>
        </w:rPr>
        <w:fldChar w:fldCharType="separate"/>
      </w:r>
      <w:r w:rsidR="004B7E3D">
        <w:rPr>
          <w:noProof/>
          <w:sz w:val="22"/>
          <w:szCs w:val="22"/>
        </w:rPr>
        <w:t>3</w:t>
      </w:r>
      <w:r w:rsidRPr="00785819">
        <w:rPr>
          <w:sz w:val="22"/>
          <w:szCs w:val="22"/>
        </w:rPr>
        <w:fldChar w:fldCharType="end"/>
      </w:r>
      <w:bookmarkEnd w:id="132"/>
      <w:r w:rsidRPr="00457447">
        <w:rPr>
          <w:sz w:val="22"/>
          <w:szCs w:val="22"/>
        </w:rPr>
        <w:t xml:space="preserve"> – Предельные отклонения размеров концевых</w:t>
      </w:r>
      <w:r w:rsidRPr="00A36E4C">
        <w:rPr>
          <w:sz w:val="22"/>
          <w:szCs w:val="22"/>
        </w:rPr>
        <w:t xml:space="preserve"> участков ответных фланцев</w:t>
      </w:r>
      <w:r w:rsidR="00196F40">
        <w:rPr>
          <w:sz w:val="22"/>
          <w:szCs w:val="22"/>
        </w:rPr>
        <w:t xml:space="preserve"> </w:t>
      </w:r>
      <w:r w:rsidR="00840BA6">
        <w:rPr>
          <w:sz w:val="22"/>
          <w:szCs w:val="22"/>
        </w:rPr>
        <w:t xml:space="preserve">и </w:t>
      </w:r>
      <w:r w:rsidR="00840BA6" w:rsidRPr="00A36E4C">
        <w:rPr>
          <w:sz w:val="22"/>
          <w:szCs w:val="22"/>
        </w:rPr>
        <w:t>переходных</w:t>
      </w:r>
      <w:r w:rsidRPr="00A36E4C">
        <w:rPr>
          <w:sz w:val="22"/>
          <w:szCs w:val="22"/>
        </w:rPr>
        <w:t xml:space="preserve"> катушек под пр</w:t>
      </w:r>
      <w:r w:rsidRPr="00A36E4C">
        <w:rPr>
          <w:sz w:val="22"/>
          <w:szCs w:val="22"/>
        </w:rPr>
        <w:t>и</w:t>
      </w:r>
      <w:r w:rsidRPr="00A36E4C">
        <w:rPr>
          <w:sz w:val="22"/>
          <w:szCs w:val="22"/>
        </w:rPr>
        <w:t>варку к трубопроводу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3"/>
        <w:gridCol w:w="2151"/>
        <w:gridCol w:w="3073"/>
        <w:gridCol w:w="2767"/>
      </w:tblGrid>
      <w:tr w:rsidR="00000000" w:rsidTr="00A36E4C">
        <w:trPr>
          <w:trHeight w:val="253"/>
          <w:tblHeader/>
        </w:trPr>
        <w:tc>
          <w:tcPr>
            <w:tcW w:w="945" w:type="pct"/>
            <w:tcBorders>
              <w:bottom w:val="double" w:sz="4" w:space="0" w:color="auto"/>
            </w:tcBorders>
            <w:vAlign w:val="center"/>
          </w:tcPr>
          <w:p w:rsidR="00A57023" w:rsidRPr="00C467AC" w:rsidRDefault="00A57023" w:rsidP="00A645BB">
            <w:pPr>
              <w:pStyle w:val="af"/>
              <w:keepNext/>
              <w:jc w:val="center"/>
              <w:rPr>
                <w:sz w:val="22"/>
                <w:szCs w:val="22"/>
              </w:rPr>
            </w:pPr>
            <w:r w:rsidRPr="00A645BB">
              <w:rPr>
                <w:sz w:val="22"/>
                <w:szCs w:val="22"/>
              </w:rPr>
              <w:t>Номинальный ди</w:t>
            </w:r>
            <w:r w:rsidRPr="0047768A">
              <w:rPr>
                <w:sz w:val="22"/>
                <w:szCs w:val="22"/>
              </w:rPr>
              <w:t>а</w:t>
            </w:r>
            <w:r w:rsidRPr="00C467AC">
              <w:rPr>
                <w:sz w:val="22"/>
                <w:szCs w:val="22"/>
              </w:rPr>
              <w:t>метр</w:t>
            </w:r>
          </w:p>
          <w:p w:rsidR="00A57023" w:rsidRPr="002472CB" w:rsidRDefault="00A57023" w:rsidP="0047768A">
            <w:pPr>
              <w:keepNext/>
              <w:jc w:val="center"/>
              <w:rPr>
                <w:bCs/>
                <w:i/>
                <w:sz w:val="22"/>
                <w:szCs w:val="22"/>
              </w:rPr>
            </w:pPr>
            <w:r w:rsidRPr="002472CB">
              <w:rPr>
                <w:bCs/>
                <w:i/>
                <w:sz w:val="22"/>
                <w:szCs w:val="22"/>
              </w:rPr>
              <w:t>DN</w:t>
            </w:r>
          </w:p>
        </w:tc>
        <w:tc>
          <w:tcPr>
            <w:tcW w:w="1091" w:type="pct"/>
            <w:tcBorders>
              <w:bottom w:val="double" w:sz="4" w:space="0" w:color="auto"/>
            </w:tcBorders>
            <w:vAlign w:val="center"/>
          </w:tcPr>
          <w:p w:rsidR="00A57023" w:rsidRPr="00A36E4C" w:rsidRDefault="00A57023" w:rsidP="00C467AC">
            <w:pPr>
              <w:keepNext/>
              <w:jc w:val="center"/>
              <w:rPr>
                <w:bCs/>
                <w:sz w:val="22"/>
                <w:szCs w:val="22"/>
              </w:rPr>
            </w:pPr>
            <w:r w:rsidRPr="00A36E4C">
              <w:rPr>
                <w:sz w:val="22"/>
                <w:szCs w:val="22"/>
              </w:rPr>
              <w:t>Предельное отклонение наружного диаметра, мм</w:t>
            </w:r>
          </w:p>
        </w:tc>
        <w:tc>
          <w:tcPr>
            <w:tcW w:w="1559" w:type="pct"/>
            <w:tcBorders>
              <w:bottom w:val="double" w:sz="4" w:space="0" w:color="auto"/>
            </w:tcBorders>
            <w:vAlign w:val="center"/>
          </w:tcPr>
          <w:p w:rsidR="00A57023" w:rsidRPr="00A36E4C" w:rsidRDefault="00A57023" w:rsidP="002472CB">
            <w:pPr>
              <w:keepNext/>
              <w:jc w:val="center"/>
              <w:rPr>
                <w:bCs/>
                <w:sz w:val="22"/>
                <w:szCs w:val="22"/>
              </w:rPr>
            </w:pPr>
            <w:r w:rsidRPr="00A36E4C">
              <w:rPr>
                <w:sz w:val="22"/>
                <w:szCs w:val="22"/>
              </w:rPr>
              <w:t>Отклонение от перпендикуля</w:t>
            </w:r>
            <w:r w:rsidRPr="00A36E4C">
              <w:rPr>
                <w:sz w:val="22"/>
                <w:szCs w:val="22"/>
              </w:rPr>
              <w:t>р</w:t>
            </w:r>
            <w:r w:rsidRPr="00A36E4C">
              <w:rPr>
                <w:sz w:val="22"/>
                <w:szCs w:val="22"/>
              </w:rPr>
              <w:t>ности торца относительно образующей (косина р</w:t>
            </w:r>
            <w:r w:rsidRPr="00A36E4C">
              <w:rPr>
                <w:sz w:val="22"/>
                <w:szCs w:val="22"/>
              </w:rPr>
              <w:t>е</w:t>
            </w:r>
            <w:r w:rsidRPr="00A36E4C">
              <w:rPr>
                <w:sz w:val="22"/>
                <w:szCs w:val="22"/>
              </w:rPr>
              <w:t>за)</w:t>
            </w:r>
            <w:r w:rsidRPr="00A36E4C">
              <w:rPr>
                <w:bCs/>
                <w:sz w:val="22"/>
                <w:szCs w:val="22"/>
              </w:rPr>
              <w:t>, мм</w:t>
            </w:r>
          </w:p>
        </w:tc>
        <w:tc>
          <w:tcPr>
            <w:tcW w:w="1404" w:type="pct"/>
            <w:tcBorders>
              <w:bottom w:val="double" w:sz="4" w:space="0" w:color="auto"/>
            </w:tcBorders>
            <w:vAlign w:val="center"/>
          </w:tcPr>
          <w:p w:rsidR="00A57023" w:rsidRPr="00A36E4C" w:rsidRDefault="00A57023" w:rsidP="00A36E4C">
            <w:pPr>
              <w:keepNext/>
              <w:spacing w:line="360" w:lineRule="auto"/>
              <w:jc w:val="center"/>
              <w:rPr>
                <w:bCs/>
                <w:sz w:val="22"/>
                <w:szCs w:val="22"/>
              </w:rPr>
            </w:pPr>
            <w:r w:rsidRPr="00A36E4C">
              <w:rPr>
                <w:bCs/>
                <w:sz w:val="22"/>
                <w:szCs w:val="22"/>
              </w:rPr>
              <w:t>Допуск на овальность</w:t>
            </w:r>
          </w:p>
        </w:tc>
      </w:tr>
      <w:tr w:rsidR="00000000" w:rsidTr="00A36E4C">
        <w:trPr>
          <w:trHeight w:val="754"/>
        </w:trPr>
        <w:tc>
          <w:tcPr>
            <w:tcW w:w="945" w:type="pct"/>
            <w:tcBorders>
              <w:top w:val="double" w:sz="4" w:space="0" w:color="auto"/>
              <w:bottom w:val="single" w:sz="4" w:space="0" w:color="auto"/>
            </w:tcBorders>
            <w:vAlign w:val="center"/>
          </w:tcPr>
          <w:p w:rsidR="00A57023" w:rsidRPr="00E81C0A" w:rsidRDefault="00662332" w:rsidP="00A645BB">
            <w:pPr>
              <w:keepNext/>
              <w:widowControl w:val="0"/>
              <w:jc w:val="center"/>
              <w:rPr>
                <w:bCs/>
                <w:sz w:val="22"/>
                <w:szCs w:val="22"/>
              </w:rPr>
            </w:pPr>
            <w:r w:rsidRPr="00CF6B7D">
              <w:rPr>
                <w:bCs/>
                <w:i/>
                <w:sz w:val="22"/>
                <w:szCs w:val="22"/>
              </w:rPr>
              <w:t>DN</w:t>
            </w:r>
            <w:r w:rsidRPr="00E81C0A">
              <w:rPr>
                <w:bCs/>
                <w:sz w:val="22"/>
                <w:szCs w:val="22"/>
              </w:rPr>
              <w:t xml:space="preserve"> </w:t>
            </w:r>
            <w:r w:rsidR="00A57023" w:rsidRPr="00E81C0A">
              <w:rPr>
                <w:bCs/>
                <w:sz w:val="22"/>
                <w:szCs w:val="22"/>
              </w:rPr>
              <w:t xml:space="preserve">200; </w:t>
            </w:r>
            <w:r w:rsidRPr="00CF6B7D">
              <w:rPr>
                <w:bCs/>
                <w:i/>
                <w:sz w:val="22"/>
                <w:szCs w:val="22"/>
              </w:rPr>
              <w:t>DN</w:t>
            </w:r>
            <w:r w:rsidRPr="00E81C0A">
              <w:rPr>
                <w:bCs/>
                <w:sz w:val="22"/>
                <w:szCs w:val="22"/>
              </w:rPr>
              <w:t xml:space="preserve"> </w:t>
            </w:r>
            <w:r w:rsidR="00A57023" w:rsidRPr="00E81C0A">
              <w:rPr>
                <w:bCs/>
                <w:sz w:val="22"/>
                <w:szCs w:val="22"/>
              </w:rPr>
              <w:t>250</w:t>
            </w:r>
          </w:p>
        </w:tc>
        <w:tc>
          <w:tcPr>
            <w:tcW w:w="1091" w:type="pct"/>
            <w:tcBorders>
              <w:top w:val="double" w:sz="4" w:space="0" w:color="auto"/>
              <w:bottom w:val="single" w:sz="4" w:space="0" w:color="auto"/>
            </w:tcBorders>
            <w:vAlign w:val="center"/>
          </w:tcPr>
          <w:p w:rsidR="00A57023" w:rsidRPr="00E81C0A" w:rsidRDefault="00A57023" w:rsidP="0047768A">
            <w:pPr>
              <w:keepNext/>
              <w:widowControl w:val="0"/>
              <w:jc w:val="center"/>
              <w:rPr>
                <w:bCs/>
                <w:sz w:val="22"/>
                <w:szCs w:val="22"/>
              </w:rPr>
            </w:pPr>
            <w:r w:rsidRPr="00E81C0A">
              <w:rPr>
                <w:bCs/>
                <w:sz w:val="22"/>
                <w:szCs w:val="22"/>
              </w:rPr>
              <w:t>±2,0</w:t>
            </w:r>
          </w:p>
        </w:tc>
        <w:tc>
          <w:tcPr>
            <w:tcW w:w="1559" w:type="pct"/>
            <w:tcBorders>
              <w:top w:val="double" w:sz="4" w:space="0" w:color="auto"/>
            </w:tcBorders>
            <w:vAlign w:val="center"/>
          </w:tcPr>
          <w:p w:rsidR="00A57023" w:rsidRPr="00E81C0A" w:rsidRDefault="00A57023" w:rsidP="00C467AC">
            <w:pPr>
              <w:keepNext/>
              <w:widowControl w:val="0"/>
              <w:jc w:val="center"/>
              <w:rPr>
                <w:bCs/>
                <w:sz w:val="22"/>
                <w:szCs w:val="22"/>
              </w:rPr>
            </w:pPr>
            <w:r w:rsidRPr="00E81C0A">
              <w:rPr>
                <w:bCs/>
                <w:sz w:val="22"/>
                <w:szCs w:val="22"/>
              </w:rPr>
              <w:t>1,0</w:t>
            </w:r>
          </w:p>
        </w:tc>
        <w:tc>
          <w:tcPr>
            <w:tcW w:w="1404" w:type="pct"/>
            <w:vMerge w:val="restart"/>
            <w:tcBorders>
              <w:top w:val="double" w:sz="4" w:space="0" w:color="auto"/>
            </w:tcBorders>
            <w:vAlign w:val="center"/>
          </w:tcPr>
          <w:p w:rsidR="00A57023" w:rsidRPr="00E81C0A" w:rsidRDefault="00A57023" w:rsidP="002472CB">
            <w:pPr>
              <w:keepNext/>
              <w:widowControl w:val="0"/>
              <w:jc w:val="center"/>
              <w:rPr>
                <w:bCs/>
                <w:sz w:val="22"/>
                <w:szCs w:val="22"/>
              </w:rPr>
            </w:pPr>
            <w:r w:rsidRPr="00457447">
              <w:rPr>
                <w:bCs/>
                <w:sz w:val="22"/>
                <w:szCs w:val="22"/>
              </w:rPr>
              <w:t xml:space="preserve">Овальность </w:t>
            </w:r>
            <w:r w:rsidR="00B371EF" w:rsidRPr="00E27FAE">
              <w:rPr>
                <w:bCs/>
                <w:sz w:val="22"/>
                <w:szCs w:val="22"/>
              </w:rPr>
              <w:t>не приводит к выходу</w:t>
            </w:r>
            <w:r w:rsidRPr="00457447">
              <w:rPr>
                <w:bCs/>
                <w:sz w:val="22"/>
                <w:szCs w:val="22"/>
              </w:rPr>
              <w:t xml:space="preserve"> размер</w:t>
            </w:r>
            <w:r w:rsidR="00B371EF" w:rsidRPr="00785819">
              <w:rPr>
                <w:bCs/>
                <w:sz w:val="22"/>
                <w:szCs w:val="22"/>
              </w:rPr>
              <w:t>ов</w:t>
            </w:r>
            <w:r w:rsidRPr="00E27FAE">
              <w:rPr>
                <w:bCs/>
                <w:sz w:val="22"/>
                <w:szCs w:val="22"/>
              </w:rPr>
              <w:t xml:space="preserve"> патрубков</w:t>
            </w:r>
            <w:r w:rsidRPr="00E81C0A">
              <w:rPr>
                <w:bCs/>
                <w:sz w:val="22"/>
                <w:szCs w:val="22"/>
              </w:rPr>
              <w:t xml:space="preserve"> за предельные откл</w:t>
            </w:r>
            <w:r w:rsidRPr="00E81C0A">
              <w:rPr>
                <w:bCs/>
                <w:sz w:val="22"/>
                <w:szCs w:val="22"/>
              </w:rPr>
              <w:t>о</w:t>
            </w:r>
            <w:r w:rsidRPr="00E81C0A">
              <w:rPr>
                <w:bCs/>
                <w:sz w:val="22"/>
                <w:szCs w:val="22"/>
              </w:rPr>
              <w:t>нения по диаметру</w:t>
            </w:r>
          </w:p>
        </w:tc>
      </w:tr>
      <w:tr w:rsidR="00000000" w:rsidTr="00A57023">
        <w:trPr>
          <w:trHeight w:val="754"/>
        </w:trPr>
        <w:tc>
          <w:tcPr>
            <w:tcW w:w="945" w:type="pct"/>
            <w:tcBorders>
              <w:top w:val="single" w:sz="4" w:space="0" w:color="auto"/>
              <w:bottom w:val="single" w:sz="4" w:space="0" w:color="auto"/>
            </w:tcBorders>
            <w:vAlign w:val="center"/>
          </w:tcPr>
          <w:p w:rsidR="00A57023" w:rsidRPr="00E81C0A" w:rsidRDefault="00662332" w:rsidP="00A645BB">
            <w:pPr>
              <w:widowControl w:val="0"/>
              <w:jc w:val="center"/>
              <w:rPr>
                <w:bCs/>
                <w:sz w:val="22"/>
                <w:szCs w:val="22"/>
              </w:rPr>
            </w:pPr>
            <w:r w:rsidRPr="00CF6B7D">
              <w:rPr>
                <w:bCs/>
                <w:i/>
                <w:sz w:val="22"/>
                <w:szCs w:val="22"/>
              </w:rPr>
              <w:t>DN</w:t>
            </w:r>
            <w:r w:rsidRPr="00E81C0A">
              <w:rPr>
                <w:bCs/>
                <w:sz w:val="22"/>
                <w:szCs w:val="22"/>
              </w:rPr>
              <w:t xml:space="preserve"> </w:t>
            </w:r>
            <w:r w:rsidR="00A57023" w:rsidRPr="00E81C0A">
              <w:rPr>
                <w:bCs/>
                <w:sz w:val="22"/>
                <w:szCs w:val="22"/>
              </w:rPr>
              <w:t>300</w:t>
            </w:r>
          </w:p>
        </w:tc>
        <w:tc>
          <w:tcPr>
            <w:tcW w:w="1091" w:type="pct"/>
            <w:tcBorders>
              <w:top w:val="single" w:sz="4" w:space="0" w:color="auto"/>
              <w:bottom w:val="single" w:sz="4" w:space="0" w:color="auto"/>
            </w:tcBorders>
            <w:vAlign w:val="center"/>
          </w:tcPr>
          <w:p w:rsidR="00A57023" w:rsidRPr="00E81C0A" w:rsidRDefault="00A57023" w:rsidP="0047768A">
            <w:pPr>
              <w:widowControl w:val="0"/>
              <w:jc w:val="center"/>
              <w:rPr>
                <w:bCs/>
                <w:sz w:val="22"/>
                <w:szCs w:val="22"/>
              </w:rPr>
            </w:pPr>
            <w:r w:rsidRPr="00E81C0A">
              <w:rPr>
                <w:bCs/>
                <w:sz w:val="22"/>
                <w:szCs w:val="22"/>
              </w:rPr>
              <w:t>±3,0</w:t>
            </w:r>
          </w:p>
        </w:tc>
        <w:tc>
          <w:tcPr>
            <w:tcW w:w="1559" w:type="pct"/>
            <w:tcBorders>
              <w:bottom w:val="single" w:sz="4" w:space="0" w:color="auto"/>
            </w:tcBorders>
            <w:vAlign w:val="center"/>
          </w:tcPr>
          <w:p w:rsidR="00A57023" w:rsidRPr="00E81C0A" w:rsidRDefault="00A57023" w:rsidP="00C467AC">
            <w:pPr>
              <w:widowControl w:val="0"/>
              <w:jc w:val="center"/>
              <w:rPr>
                <w:bCs/>
                <w:sz w:val="22"/>
                <w:szCs w:val="22"/>
              </w:rPr>
            </w:pPr>
            <w:r w:rsidRPr="00E81C0A">
              <w:rPr>
                <w:bCs/>
                <w:sz w:val="22"/>
                <w:szCs w:val="22"/>
              </w:rPr>
              <w:t>1,5</w:t>
            </w:r>
          </w:p>
        </w:tc>
        <w:tc>
          <w:tcPr>
            <w:tcW w:w="1404" w:type="pct"/>
            <w:vMerge/>
          </w:tcPr>
          <w:p w:rsidR="00A57023" w:rsidRPr="00E81C0A" w:rsidRDefault="00A57023" w:rsidP="00F46289">
            <w:pPr>
              <w:widowControl w:val="0"/>
              <w:jc w:val="center"/>
              <w:rPr>
                <w:bCs/>
                <w:sz w:val="22"/>
                <w:szCs w:val="22"/>
              </w:rPr>
            </w:pPr>
          </w:p>
        </w:tc>
      </w:tr>
    </w:tbl>
    <w:p w:rsidR="00F9309B" w:rsidRPr="00E81C0A" w:rsidRDefault="00F9309B" w:rsidP="00A36E4C">
      <w:pPr>
        <w:numPr>
          <w:ilvl w:val="3"/>
          <w:numId w:val="10"/>
        </w:numPr>
        <w:tabs>
          <w:tab w:val="left" w:pos="1560"/>
        </w:tabs>
        <w:spacing w:before="120" w:line="360" w:lineRule="auto"/>
        <w:ind w:left="0" w:firstLine="709"/>
        <w:jc w:val="both"/>
        <w:rPr>
          <w:rFonts w:cs="Arial"/>
        </w:rPr>
      </w:pPr>
      <w:r w:rsidRPr="00E81C0A">
        <w:rPr>
          <w:rFonts w:cs="Arial"/>
        </w:rPr>
        <w:t xml:space="preserve">Разность </w:t>
      </w:r>
      <w:r w:rsidRPr="00A36E4C">
        <w:rPr>
          <w:rFonts w:cs="Arial"/>
        </w:rPr>
        <w:t>нормативных</w:t>
      </w:r>
      <w:r w:rsidRPr="00E81C0A">
        <w:rPr>
          <w:rFonts w:cs="Arial"/>
        </w:rPr>
        <w:t xml:space="preserve"> значений временного сопротивления разрыву </w:t>
      </w:r>
      <w:r w:rsidRPr="00E27FAE">
        <w:rPr>
          <w:rFonts w:cs="Arial"/>
        </w:rPr>
        <w:t>материала</w:t>
      </w:r>
      <w:r w:rsidR="00662332" w:rsidRPr="00E27FAE">
        <w:rPr>
          <w:rFonts w:cs="Arial"/>
        </w:rPr>
        <w:t xml:space="preserve"> основного металла</w:t>
      </w:r>
      <w:r w:rsidRPr="00E27FAE">
        <w:rPr>
          <w:rFonts w:cs="Arial"/>
        </w:rPr>
        <w:t xml:space="preserve"> ответного</w:t>
      </w:r>
      <w:r w:rsidRPr="00457447">
        <w:rPr>
          <w:rFonts w:cs="Arial"/>
        </w:rPr>
        <w:t xml:space="preserve"> фланца и присоединяемой</w:t>
      </w:r>
      <w:r w:rsidRPr="00E81C0A">
        <w:rPr>
          <w:rFonts w:cs="Arial"/>
        </w:rPr>
        <w:t xml:space="preserve"> трубы</w:t>
      </w:r>
      <w:r w:rsidR="00E228B8">
        <w:rPr>
          <w:rFonts w:cs="Arial"/>
        </w:rPr>
        <w:t> </w:t>
      </w:r>
      <w:r w:rsidR="0066119E">
        <w:rPr>
          <w:rFonts w:cs="Arial"/>
        </w:rPr>
        <w:t xml:space="preserve">– </w:t>
      </w:r>
      <w:r w:rsidRPr="00E81C0A">
        <w:rPr>
          <w:rFonts w:cs="Arial"/>
        </w:rPr>
        <w:t>не более 98 МПа.</w:t>
      </w:r>
    </w:p>
    <w:p w:rsidR="00F9309B" w:rsidRPr="00E81C0A" w:rsidRDefault="00F9309B" w:rsidP="00F46289">
      <w:pPr>
        <w:numPr>
          <w:ilvl w:val="3"/>
          <w:numId w:val="10"/>
        </w:numPr>
        <w:tabs>
          <w:tab w:val="left" w:pos="1560"/>
        </w:tabs>
        <w:spacing w:line="360" w:lineRule="auto"/>
        <w:ind w:left="0" w:firstLine="709"/>
        <w:jc w:val="both"/>
        <w:rPr>
          <w:rFonts w:cs="Arial"/>
          <w:spacing w:val="-2"/>
        </w:rPr>
      </w:pPr>
      <w:r w:rsidRPr="00E81C0A">
        <w:rPr>
          <w:rFonts w:cs="Arial"/>
        </w:rPr>
        <w:t>Строительные длины клапанов и их предельные отклонения</w:t>
      </w:r>
      <w:r w:rsidR="00E228B8">
        <w:rPr>
          <w:rFonts w:cs="Arial"/>
        </w:rPr>
        <w:t> </w:t>
      </w:r>
      <w:r w:rsidRPr="00E81C0A">
        <w:rPr>
          <w:rFonts w:cs="Arial"/>
        </w:rPr>
        <w:t>– в соо</w:t>
      </w:r>
      <w:r w:rsidRPr="00E81C0A">
        <w:rPr>
          <w:rFonts w:cs="Arial"/>
        </w:rPr>
        <w:t>т</w:t>
      </w:r>
      <w:r w:rsidRPr="00E81C0A">
        <w:rPr>
          <w:rFonts w:cs="Arial"/>
        </w:rPr>
        <w:t>ветствии с КД.</w:t>
      </w:r>
    </w:p>
    <w:p w:rsidR="00F9309B" w:rsidRPr="00E81C0A" w:rsidRDefault="00F9309B" w:rsidP="00F46289">
      <w:pPr>
        <w:numPr>
          <w:ilvl w:val="3"/>
          <w:numId w:val="10"/>
        </w:numPr>
        <w:tabs>
          <w:tab w:val="left" w:pos="1560"/>
        </w:tabs>
        <w:spacing w:line="360" w:lineRule="auto"/>
        <w:ind w:left="0" w:firstLine="709"/>
        <w:jc w:val="both"/>
        <w:rPr>
          <w:rFonts w:cs="Arial"/>
          <w:spacing w:val="-2"/>
        </w:rPr>
      </w:pPr>
      <w:r w:rsidRPr="00E81C0A">
        <w:rPr>
          <w:rFonts w:cs="Arial"/>
        </w:rPr>
        <w:t>О</w:t>
      </w:r>
      <w:r w:rsidRPr="00E81C0A">
        <w:rPr>
          <w:rFonts w:eastAsia="Times New Roman" w:cs="Arial"/>
        </w:rPr>
        <w:t>тветные фланцы – по</w:t>
      </w:r>
      <w:r w:rsidRPr="00E81C0A">
        <w:rPr>
          <w:rFonts w:cs="Arial"/>
          <w:szCs w:val="22"/>
        </w:rPr>
        <w:t xml:space="preserve"> ГОСТ 33259.</w:t>
      </w:r>
    </w:p>
    <w:p w:rsidR="00F9309B" w:rsidRPr="00E81C0A" w:rsidRDefault="00F9309B" w:rsidP="00F46289">
      <w:pPr>
        <w:numPr>
          <w:ilvl w:val="3"/>
          <w:numId w:val="10"/>
        </w:numPr>
        <w:tabs>
          <w:tab w:val="left" w:pos="1560"/>
        </w:tabs>
        <w:spacing w:line="360" w:lineRule="auto"/>
        <w:ind w:left="0" w:firstLine="709"/>
        <w:jc w:val="both"/>
        <w:rPr>
          <w:rFonts w:cs="Arial"/>
          <w:spacing w:val="-2"/>
        </w:rPr>
      </w:pPr>
      <w:r w:rsidRPr="00E81C0A">
        <w:rPr>
          <w:rFonts w:cs="Arial"/>
        </w:rPr>
        <w:t>Клапаны</w:t>
      </w:r>
      <w:r w:rsidRPr="00E81C0A">
        <w:t xml:space="preserve"> с фланцевым присоединением к трубопроводу имеют ко</w:t>
      </w:r>
      <w:r w:rsidRPr="00E81C0A">
        <w:t>н</w:t>
      </w:r>
      <w:r w:rsidRPr="00E81C0A">
        <w:t>структивное приспособление для болтового крепления шунтирующей перемычки из ме</w:t>
      </w:r>
      <w:r w:rsidRPr="00E81C0A">
        <w:t>д</w:t>
      </w:r>
      <w:r w:rsidRPr="00E81C0A">
        <w:t>ного провода сечением не менее 16 мм</w:t>
      </w:r>
      <w:r w:rsidRPr="00E81C0A">
        <w:rPr>
          <w:vertAlign w:val="superscript"/>
        </w:rPr>
        <w:t>2</w:t>
      </w:r>
      <w:r w:rsidRPr="00E81C0A">
        <w:t>.</w:t>
      </w:r>
    </w:p>
    <w:p w:rsidR="00F9309B" w:rsidRPr="00E81C0A" w:rsidRDefault="00F9309B" w:rsidP="00F46289">
      <w:pPr>
        <w:numPr>
          <w:ilvl w:val="3"/>
          <w:numId w:val="10"/>
        </w:numPr>
        <w:tabs>
          <w:tab w:val="left" w:pos="1560"/>
        </w:tabs>
        <w:spacing w:line="360" w:lineRule="auto"/>
        <w:ind w:left="0" w:firstLine="709"/>
        <w:jc w:val="both"/>
        <w:rPr>
          <w:rFonts w:cs="Arial"/>
        </w:rPr>
      </w:pPr>
      <w:r w:rsidRPr="00E81C0A">
        <w:rPr>
          <w:rFonts w:cs="Arial"/>
        </w:rPr>
        <w:t>Конструктивное</w:t>
      </w:r>
      <w:r w:rsidRPr="00E81C0A">
        <w:t xml:space="preserve"> исполнение фланцевых разъемных соединений кл</w:t>
      </w:r>
      <w:r w:rsidRPr="00E81C0A">
        <w:t>а</w:t>
      </w:r>
      <w:r w:rsidRPr="00E81C0A">
        <w:t xml:space="preserve">пана </w:t>
      </w:r>
      <w:r w:rsidRPr="00E81C0A">
        <w:rPr>
          <w:bCs/>
        </w:rPr>
        <w:t>предусматривает крепление шпильками.</w:t>
      </w:r>
    </w:p>
    <w:p w:rsidR="008847E9" w:rsidRPr="00E81C0A" w:rsidRDefault="008847E9" w:rsidP="00F46289">
      <w:pPr>
        <w:numPr>
          <w:ilvl w:val="3"/>
          <w:numId w:val="10"/>
        </w:numPr>
        <w:tabs>
          <w:tab w:val="left" w:pos="1560"/>
        </w:tabs>
        <w:spacing w:line="360" w:lineRule="auto"/>
        <w:ind w:left="0" w:firstLine="709"/>
        <w:jc w:val="both"/>
      </w:pPr>
      <w:r w:rsidRPr="00E81C0A">
        <w:rPr>
          <w:rFonts w:cs="Arial"/>
        </w:rPr>
        <w:t>При</w:t>
      </w:r>
      <w:r w:rsidRPr="00E81C0A">
        <w:t xml:space="preserve"> изготовлении ССВД применяют следующие типы ГПА:</w:t>
      </w:r>
    </w:p>
    <w:p w:rsidR="008847E9" w:rsidRPr="00E81C0A" w:rsidRDefault="008847E9" w:rsidP="00A36E4C">
      <w:pPr>
        <w:pStyle w:val="aff1"/>
        <w:numPr>
          <w:ilvl w:val="0"/>
          <w:numId w:val="9"/>
        </w:numPr>
        <w:tabs>
          <w:tab w:val="left" w:pos="1134"/>
        </w:tabs>
        <w:spacing w:line="360" w:lineRule="auto"/>
        <w:ind w:left="0" w:firstLine="709"/>
        <w:jc w:val="both"/>
        <w:rPr>
          <w:rFonts w:cs="Arial"/>
        </w:rPr>
      </w:pPr>
      <w:r w:rsidRPr="00E81C0A">
        <w:rPr>
          <w:rFonts w:cs="Arial"/>
        </w:rPr>
        <w:t>с эластичной мембраной;</w:t>
      </w:r>
    </w:p>
    <w:p w:rsidR="008847E9" w:rsidRPr="00E81C0A" w:rsidRDefault="008847E9" w:rsidP="00A36E4C">
      <w:pPr>
        <w:pStyle w:val="aff1"/>
        <w:numPr>
          <w:ilvl w:val="0"/>
          <w:numId w:val="9"/>
        </w:numPr>
        <w:tabs>
          <w:tab w:val="left" w:pos="1134"/>
        </w:tabs>
        <w:spacing w:line="360" w:lineRule="auto"/>
        <w:ind w:left="0" w:firstLine="709"/>
        <w:jc w:val="both"/>
        <w:rPr>
          <w:rFonts w:cs="Arial"/>
        </w:rPr>
      </w:pPr>
      <w:r w:rsidRPr="00E81C0A">
        <w:rPr>
          <w:rFonts w:cs="Arial"/>
        </w:rPr>
        <w:t>поршневые.</w:t>
      </w:r>
    </w:p>
    <w:p w:rsidR="00F9309B" w:rsidRPr="00E81C0A" w:rsidRDefault="00F9309B" w:rsidP="00F46289">
      <w:pPr>
        <w:numPr>
          <w:ilvl w:val="3"/>
          <w:numId w:val="10"/>
        </w:numPr>
        <w:tabs>
          <w:tab w:val="left" w:pos="1560"/>
        </w:tabs>
        <w:spacing w:line="360" w:lineRule="auto"/>
        <w:ind w:left="0" w:firstLine="709"/>
        <w:jc w:val="both"/>
      </w:pPr>
      <w:r w:rsidRPr="00E81C0A">
        <w:rPr>
          <w:rFonts w:cs="Arial"/>
        </w:rPr>
        <w:t>Гидропневматическую</w:t>
      </w:r>
      <w:r w:rsidRPr="00E81C0A">
        <w:t xml:space="preserve"> систему, в которую входят ГПА, оборудуют устройством для зарядки/разрядки каждого ГПА в отдельности.</w:t>
      </w:r>
    </w:p>
    <w:p w:rsidR="00A87A99" w:rsidRPr="00E81C0A" w:rsidRDefault="00A87A99" w:rsidP="00F46289">
      <w:pPr>
        <w:numPr>
          <w:ilvl w:val="3"/>
          <w:numId w:val="10"/>
        </w:numPr>
        <w:tabs>
          <w:tab w:val="left" w:pos="1560"/>
        </w:tabs>
        <w:spacing w:line="360" w:lineRule="auto"/>
        <w:ind w:left="0" w:firstLine="709"/>
        <w:jc w:val="both"/>
        <w:rPr>
          <w:rFonts w:cs="Arial"/>
        </w:rPr>
      </w:pPr>
      <w:r w:rsidRPr="00E81C0A">
        <w:rPr>
          <w:rFonts w:cs="Arial"/>
        </w:rPr>
        <w:t xml:space="preserve">Номинальное давление ГПА </w:t>
      </w:r>
      <w:r w:rsidR="00662332">
        <w:rPr>
          <w:rFonts w:cs="Arial"/>
        </w:rPr>
        <w:t xml:space="preserve">– </w:t>
      </w:r>
      <w:r w:rsidRPr="00E81C0A">
        <w:rPr>
          <w:rFonts w:cs="Arial"/>
        </w:rPr>
        <w:t xml:space="preserve">не менее рабочего давления ССВД. </w:t>
      </w:r>
    </w:p>
    <w:p w:rsidR="00A87A99" w:rsidRPr="00E81C0A" w:rsidRDefault="00A87A99" w:rsidP="00F46289">
      <w:pPr>
        <w:numPr>
          <w:ilvl w:val="3"/>
          <w:numId w:val="10"/>
        </w:numPr>
        <w:tabs>
          <w:tab w:val="left" w:pos="1560"/>
        </w:tabs>
        <w:spacing w:line="360" w:lineRule="auto"/>
        <w:ind w:left="0" w:firstLine="709"/>
        <w:jc w:val="both"/>
        <w:rPr>
          <w:rFonts w:cs="Arial"/>
        </w:rPr>
      </w:pPr>
      <w:r w:rsidRPr="00E81C0A">
        <w:rPr>
          <w:rFonts w:cs="Arial"/>
        </w:rPr>
        <w:t xml:space="preserve">Номинальное </w:t>
      </w:r>
      <w:r w:rsidRPr="00457447">
        <w:rPr>
          <w:rFonts w:cs="Arial"/>
        </w:rPr>
        <w:t xml:space="preserve">давление </w:t>
      </w:r>
      <w:r w:rsidR="00662332" w:rsidRPr="00E27FAE">
        <w:rPr>
          <w:rFonts w:cs="Arial"/>
        </w:rPr>
        <w:t>эластичной</w:t>
      </w:r>
      <w:r w:rsidR="00662332" w:rsidRPr="00457447">
        <w:rPr>
          <w:rFonts w:cs="Arial"/>
        </w:rPr>
        <w:t xml:space="preserve"> </w:t>
      </w:r>
      <w:r w:rsidRPr="00785819">
        <w:rPr>
          <w:rFonts w:cs="Arial"/>
        </w:rPr>
        <w:t>мембран</w:t>
      </w:r>
      <w:r w:rsidRPr="00E27FAE">
        <w:rPr>
          <w:rFonts w:cs="Arial"/>
        </w:rPr>
        <w:t>ы</w:t>
      </w:r>
      <w:r w:rsidRPr="00E81C0A">
        <w:rPr>
          <w:rFonts w:cs="Arial"/>
        </w:rPr>
        <w:t xml:space="preserve"> ГПА (при ее наличии в конструкции ГПА) соответствует номинальному давлению ГПА.</w:t>
      </w:r>
    </w:p>
    <w:p w:rsidR="00F9309B" w:rsidRPr="00E81C0A" w:rsidRDefault="000C7723" w:rsidP="00F46289">
      <w:pPr>
        <w:numPr>
          <w:ilvl w:val="3"/>
          <w:numId w:val="10"/>
        </w:numPr>
        <w:tabs>
          <w:tab w:val="left" w:pos="1560"/>
        </w:tabs>
        <w:spacing w:line="360" w:lineRule="auto"/>
        <w:ind w:left="0" w:firstLine="709"/>
        <w:jc w:val="both"/>
      </w:pPr>
      <w:r w:rsidRPr="00E81C0A">
        <w:t>О</w:t>
      </w:r>
      <w:r w:rsidR="00F9309B" w:rsidRPr="00E81C0A">
        <w:t xml:space="preserve">тклонение давления в ГПА от заданной величины </w:t>
      </w:r>
      <w:r w:rsidR="00662332">
        <w:t xml:space="preserve">– </w:t>
      </w:r>
      <w:r w:rsidR="00F9309B" w:rsidRPr="00E81C0A">
        <w:t>±0,2 МПа.</w:t>
      </w:r>
    </w:p>
    <w:p w:rsidR="00F9309B" w:rsidRPr="00E81C0A" w:rsidRDefault="00F9309B" w:rsidP="00F46289">
      <w:pPr>
        <w:numPr>
          <w:ilvl w:val="3"/>
          <w:numId w:val="10"/>
        </w:numPr>
        <w:tabs>
          <w:tab w:val="left" w:pos="1560"/>
        </w:tabs>
        <w:spacing w:line="360" w:lineRule="auto"/>
        <w:ind w:left="0" w:firstLine="709"/>
        <w:jc w:val="both"/>
      </w:pPr>
      <w:r w:rsidRPr="00E81C0A">
        <w:rPr>
          <w:rFonts w:cs="Arial"/>
        </w:rPr>
        <w:t>ГПА</w:t>
      </w:r>
      <w:r w:rsidRPr="00E81C0A">
        <w:t xml:space="preserve"> с эластичной мембранной состоит из цилиндрического корпуса. Внутри корпуса расположена тонкостенная мембрана. </w:t>
      </w:r>
    </w:p>
    <w:p w:rsidR="00F9309B" w:rsidRPr="00E81C0A" w:rsidRDefault="00F9309B" w:rsidP="00F46289">
      <w:pPr>
        <w:tabs>
          <w:tab w:val="left" w:pos="1843"/>
        </w:tabs>
        <w:spacing w:line="360" w:lineRule="auto"/>
        <w:ind w:firstLine="709"/>
        <w:jc w:val="both"/>
      </w:pPr>
      <w:r w:rsidRPr="00E81C0A">
        <w:t xml:space="preserve">Закрепленная сверху </w:t>
      </w:r>
      <w:r w:rsidR="000046C3" w:rsidRPr="00E262E3">
        <w:rPr>
          <w:rFonts w:cs="Arial"/>
        </w:rPr>
        <w:t>эластичн</w:t>
      </w:r>
      <w:r w:rsidR="000046C3">
        <w:rPr>
          <w:rFonts w:cs="Arial"/>
        </w:rPr>
        <w:t>ая</w:t>
      </w:r>
      <w:r w:rsidR="000046C3" w:rsidRPr="00E81C0A">
        <w:t xml:space="preserve"> </w:t>
      </w:r>
      <w:r w:rsidRPr="00E81C0A">
        <w:t>мембрана ГПА своим отверстием открыта к верхней пневматической стороне ГПА.</w:t>
      </w:r>
    </w:p>
    <w:p w:rsidR="00F9309B" w:rsidRPr="00E81C0A" w:rsidRDefault="00F9309B" w:rsidP="00F46289">
      <w:pPr>
        <w:tabs>
          <w:tab w:val="left" w:pos="1843"/>
        </w:tabs>
        <w:spacing w:line="360" w:lineRule="auto"/>
        <w:ind w:firstLine="709"/>
        <w:jc w:val="both"/>
      </w:pPr>
      <w:r w:rsidRPr="00E81C0A">
        <w:t>Нижняя сторона ГПА является стороной разделительной жидкости.</w:t>
      </w:r>
    </w:p>
    <w:p w:rsidR="00F9309B" w:rsidRPr="00E81C0A" w:rsidRDefault="00F9309B" w:rsidP="00F46289">
      <w:pPr>
        <w:tabs>
          <w:tab w:val="left" w:pos="1843"/>
        </w:tabs>
        <w:spacing w:line="360" w:lineRule="auto"/>
        <w:ind w:firstLine="709"/>
        <w:jc w:val="both"/>
      </w:pPr>
      <w:r w:rsidRPr="00E81C0A">
        <w:t>При притоке жидкости под давлением с нижней стороны газ сжимается и эластичная мембрана уменьшается в объеме.</w:t>
      </w:r>
    </w:p>
    <w:p w:rsidR="00F9309B" w:rsidRPr="00E81C0A" w:rsidRDefault="00F9309B" w:rsidP="00F46289">
      <w:pPr>
        <w:tabs>
          <w:tab w:val="left" w:pos="1843"/>
        </w:tabs>
        <w:spacing w:line="360" w:lineRule="auto"/>
        <w:ind w:firstLine="709"/>
        <w:jc w:val="both"/>
      </w:pPr>
      <w:r w:rsidRPr="00E81C0A">
        <w:t xml:space="preserve">Конструкция </w:t>
      </w:r>
      <w:r w:rsidR="000046C3" w:rsidRPr="00E262E3">
        <w:rPr>
          <w:rFonts w:cs="Arial"/>
        </w:rPr>
        <w:t>эластичной</w:t>
      </w:r>
      <w:r w:rsidR="000046C3" w:rsidRPr="00E81C0A">
        <w:t xml:space="preserve"> </w:t>
      </w:r>
      <w:r w:rsidRPr="00E81C0A">
        <w:t xml:space="preserve">мембраны ГПА обеспечивает герметичность резьбовых соединений составных </w:t>
      </w:r>
      <w:r w:rsidRPr="00457447">
        <w:t xml:space="preserve">частей </w:t>
      </w:r>
      <w:r w:rsidRPr="00E27FAE">
        <w:t>пневм</w:t>
      </w:r>
      <w:r w:rsidR="00B371EF" w:rsidRPr="00E27FAE">
        <w:t xml:space="preserve">огидравлической </w:t>
      </w:r>
      <w:r w:rsidRPr="00457447">
        <w:t>системы</w:t>
      </w:r>
      <w:r w:rsidRPr="00E81C0A">
        <w:t xml:space="preserve"> и надежное их крепление.</w:t>
      </w:r>
    </w:p>
    <w:p w:rsidR="00F9309B" w:rsidRPr="00E81C0A" w:rsidRDefault="00F9309B" w:rsidP="00F46289">
      <w:pPr>
        <w:tabs>
          <w:tab w:val="left" w:pos="1843"/>
        </w:tabs>
        <w:spacing w:line="360" w:lineRule="auto"/>
        <w:ind w:firstLine="709"/>
        <w:jc w:val="both"/>
      </w:pPr>
      <w:r w:rsidRPr="00E81C0A">
        <w:t xml:space="preserve">Когда жидкость уходит из ГПА, расширение газа вызывает увеличение </w:t>
      </w:r>
      <w:r w:rsidR="000046C3" w:rsidRPr="00E262E3">
        <w:rPr>
          <w:rFonts w:cs="Arial"/>
        </w:rPr>
        <w:t>эластичной</w:t>
      </w:r>
      <w:r w:rsidR="000046C3" w:rsidRPr="00E81C0A">
        <w:t xml:space="preserve"> </w:t>
      </w:r>
      <w:r w:rsidRPr="00E81C0A">
        <w:t>мембраны, пределом которого является полный объем корпуса ГПА.</w:t>
      </w:r>
    </w:p>
    <w:p w:rsidR="00F9309B" w:rsidRPr="00E81C0A" w:rsidRDefault="00F9309B" w:rsidP="00F46289">
      <w:pPr>
        <w:tabs>
          <w:tab w:val="left" w:pos="1843"/>
        </w:tabs>
        <w:spacing w:line="360" w:lineRule="auto"/>
        <w:ind w:firstLine="709"/>
        <w:jc w:val="both"/>
      </w:pPr>
      <w:r w:rsidRPr="00E81C0A">
        <w:t>Нижнее жидкостное окно ГПА состоит из большого количества мелких отверстий, образующих ситоподобное устройство, обеспечивающее легкое прохождение разделительной жидкости. Это устройство предохраняет разделительную мембрану от разрыва вследствие чрезмерного растяжения под давлением.</w:t>
      </w:r>
    </w:p>
    <w:p w:rsidR="00F9309B" w:rsidRPr="00E81C0A" w:rsidRDefault="00F9309B" w:rsidP="00F46289">
      <w:pPr>
        <w:tabs>
          <w:tab w:val="left" w:pos="1843"/>
        </w:tabs>
        <w:spacing w:line="360" w:lineRule="auto"/>
        <w:ind w:firstLine="709"/>
        <w:jc w:val="both"/>
      </w:pPr>
      <w:r w:rsidRPr="00E81C0A">
        <w:t xml:space="preserve">Общий вид ГПА с эластичной мембранной приведен на рисунке </w:t>
      </w:r>
      <w:r w:rsidRPr="00E81C0A">
        <w:fldChar w:fldCharType="begin"/>
      </w:r>
      <w:r w:rsidRPr="00E81C0A">
        <w:instrText xml:space="preserve"> REF Общий_вид_гидропневматического_аккум_1 \h  \* MERGEFORMAT </w:instrText>
      </w:r>
      <w:r w:rsidRPr="00E81C0A">
        <w:fldChar w:fldCharType="separate"/>
      </w:r>
      <w:r w:rsidR="004B7E3D">
        <w:t>6</w:t>
      </w:r>
      <w:r w:rsidR="004B7E3D" w:rsidRPr="00E81C0A">
        <w:t>.</w:t>
      </w:r>
      <w:r w:rsidR="004B7E3D">
        <w:t>7</w:t>
      </w:r>
      <w:r w:rsidRPr="00E81C0A">
        <w:fldChar w:fldCharType="end"/>
      </w:r>
      <w:r w:rsidRPr="00E81C0A">
        <w:t>.</w:t>
      </w:r>
    </w:p>
    <w:p w:rsidR="00F9309B" w:rsidRPr="00E81C0A" w:rsidRDefault="00C24CFB" w:rsidP="00F46289">
      <w:pPr>
        <w:tabs>
          <w:tab w:val="left" w:pos="1701"/>
        </w:tabs>
        <w:spacing w:line="360" w:lineRule="auto"/>
        <w:jc w:val="center"/>
      </w:pPr>
      <w:r w:rsidRPr="00E81C0A">
        <w:rPr>
          <w:noProof/>
        </w:rPr>
        <mc:AlternateContent>
          <mc:Choice Requires="wps">
            <w:drawing>
              <wp:anchor distT="45720" distB="45720" distL="114300" distR="114300" simplePos="0" relativeHeight="251663872" behindDoc="0" locked="0" layoutInCell="1" allowOverlap="1">
                <wp:simplePos x="0" y="0"/>
                <wp:positionH relativeFrom="column">
                  <wp:posOffset>4204970</wp:posOffset>
                </wp:positionH>
                <wp:positionV relativeFrom="paragraph">
                  <wp:posOffset>2710815</wp:posOffset>
                </wp:positionV>
                <wp:extent cx="285750" cy="266700"/>
                <wp:effectExtent l="0" t="635" r="4445"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Default="00E27FAE" w:rsidP="001E4848">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31.1pt;margin-top:213.45pt;width:22.5pt;height:21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" filled="f" stroked="f">
                <v:textbox style="mso-fit-shape-to-text:t">
                  <w:txbxContent>
                    <w:p w:rsidR="00E27FAE" w:rsidRDefault="00E27FAE" w:rsidP="001E4848">
                      <w:r>
                        <w:t>3</w:t>
                      </w:r>
                    </w:p>
                  </w:txbxContent>
                </v:textbox>
              </v:shape>
            </w:pict>
          </mc:Fallback>
        </mc:AlternateContent>
      </w:r>
      <w:r w:rsidRPr="00E81C0A">
        <w:rPr>
          <w:noProof/>
        </w:rPr>
        <mc:AlternateContent>
          <mc:Choice Requires="wps">
            <w:drawing>
              <wp:anchor distT="45720" distB="45720" distL="114300" distR="114300" simplePos="0" relativeHeight="251662848" behindDoc="0" locked="0" layoutInCell="1" allowOverlap="1">
                <wp:simplePos x="0" y="0"/>
                <wp:positionH relativeFrom="column">
                  <wp:posOffset>4195445</wp:posOffset>
                </wp:positionH>
                <wp:positionV relativeFrom="paragraph">
                  <wp:posOffset>1205865</wp:posOffset>
                </wp:positionV>
                <wp:extent cx="285750" cy="266700"/>
                <wp:effectExtent l="0" t="635" r="4445"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Default="00E27FAE" w:rsidP="001E4848">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30.35pt;margin-top:94.95pt;width:22.5pt;height:21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" filled="f" stroked="f">
                <v:textbox style="mso-fit-shape-to-text:t">
                  <w:txbxContent>
                    <w:p w:rsidR="00E27FAE" w:rsidRDefault="00E27FAE" w:rsidP="001E4848">
                      <w:r>
                        <w:t>1</w:t>
                      </w:r>
                    </w:p>
                  </w:txbxContent>
                </v:textbox>
              </v:shape>
            </w:pict>
          </mc:Fallback>
        </mc:AlternateContent>
      </w:r>
      <w:r w:rsidRPr="00E81C0A">
        <w:rPr>
          <w:noProof/>
        </w:rPr>
        <mc:AlternateContent>
          <mc:Choice Requires="wps">
            <w:drawing>
              <wp:anchor distT="45720" distB="45720" distL="114300" distR="114300" simplePos="0" relativeHeight="251661824" behindDoc="0" locked="0" layoutInCell="1" allowOverlap="1">
                <wp:simplePos x="0" y="0"/>
                <wp:positionH relativeFrom="column">
                  <wp:posOffset>4231005</wp:posOffset>
                </wp:positionH>
                <wp:positionV relativeFrom="paragraph">
                  <wp:posOffset>784860</wp:posOffset>
                </wp:positionV>
                <wp:extent cx="285750" cy="266700"/>
                <wp:effectExtent l="0" t="2540" r="0" b="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Default="00E27FAE" w:rsidP="00A06C45">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33.15pt;margin-top:61.8pt;width:22.5pt;height:21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" filled="f" stroked="f">
                <v:textbox style="mso-fit-shape-to-text:t">
                  <w:txbxContent>
                    <w:p w:rsidR="00E27FAE" w:rsidRDefault="00E27FAE" w:rsidP="00A06C45">
                      <w:r>
                        <w:t>2</w:t>
                      </w:r>
                    </w:p>
                  </w:txbxContent>
                </v:textbox>
              </v:shape>
            </w:pict>
          </mc:Fallback>
        </mc:AlternateContent>
      </w:r>
      <w:r w:rsidRPr="00E81C0A">
        <w:rPr>
          <w:noProof/>
        </w:rPr>
        <w:drawing>
          <wp:inline distT="0" distB="0" distL="0" distR="0">
            <wp:extent cx="2945130" cy="3796030"/>
            <wp:effectExtent l="0" t="0" r="0" b="0"/>
            <wp:docPr id="14" name="Рисунок 14" descr="Г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ПА"/>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2945130" cy="3796030"/>
                    </a:xfrm>
                    <a:prstGeom prst="rect">
                      <a:avLst/>
                    </a:prstGeom>
                    <a:noFill/>
                    <a:ln>
                      <a:noFill/>
                    </a:ln>
                  </pic:spPr>
                </pic:pic>
              </a:graphicData>
            </a:graphic>
          </wp:inline>
        </w:drawing>
      </w:r>
    </w:p>
    <w:p w:rsidR="00F9309B" w:rsidRPr="00E81C0A" w:rsidRDefault="00F9309B" w:rsidP="00F46289">
      <w:pPr>
        <w:tabs>
          <w:tab w:val="left" w:pos="1701"/>
        </w:tabs>
        <w:spacing w:line="360" w:lineRule="auto"/>
        <w:ind w:firstLine="709"/>
        <w:jc w:val="center"/>
      </w:pPr>
      <w:r w:rsidRPr="00E81C0A">
        <w:t xml:space="preserve">1 – корпус ГПА; 2 – </w:t>
      </w:r>
      <w:r w:rsidR="00FB699F">
        <w:t xml:space="preserve">эластичная </w:t>
      </w:r>
      <w:r w:rsidRPr="00E81C0A">
        <w:t xml:space="preserve">мембрана ГПА; 3 – защитное устройство </w:t>
      </w:r>
    </w:p>
    <w:p w:rsidR="00F9309B" w:rsidRPr="00E81C0A" w:rsidRDefault="00F9309B" w:rsidP="007037ED">
      <w:pPr>
        <w:tabs>
          <w:tab w:val="left" w:pos="1701"/>
        </w:tabs>
        <w:spacing w:before="120" w:after="120" w:line="360" w:lineRule="auto"/>
        <w:ind w:firstLine="709"/>
        <w:jc w:val="center"/>
      </w:pPr>
      <w:r w:rsidRPr="00E81C0A">
        <w:t xml:space="preserve">Рисунок </w:t>
      </w:r>
      <w:bookmarkStart w:id="133" w:name="Общий_вид_гидропневматического_аккум_1"/>
      <w:r w:rsidRPr="00E81C0A">
        <w:fldChar w:fldCharType="begin"/>
      </w:r>
      <w:r w:rsidRPr="00E81C0A">
        <w:instrText xml:space="preserve"> STYLEREF 1 \s </w:instrText>
      </w:r>
      <w:r w:rsidRPr="00E81C0A">
        <w:fldChar w:fldCharType="separate"/>
      </w:r>
      <w:r w:rsidR="004B7E3D">
        <w:rPr>
          <w:noProof/>
        </w:rPr>
        <w:t>6</w:t>
      </w:r>
      <w:r w:rsidRPr="00E81C0A">
        <w:fldChar w:fldCharType="end"/>
      </w:r>
      <w:r w:rsidRPr="00E81C0A">
        <w:t>.</w:t>
      </w:r>
      <w:fldSimple w:instr=" SEQ Рисунок \* ARABIC \s 1 ">
        <w:r w:rsidR="004B7E3D">
          <w:rPr>
            <w:noProof/>
          </w:rPr>
          <w:t>7</w:t>
        </w:r>
      </w:fldSimple>
      <w:bookmarkEnd w:id="133"/>
      <w:r w:rsidRPr="00E81C0A">
        <w:t xml:space="preserve"> – Общий вид ГПА с эластичной мембранной</w:t>
      </w:r>
    </w:p>
    <w:p w:rsidR="00F9309B" w:rsidRPr="00E81C0A" w:rsidRDefault="00F9309B" w:rsidP="00F46289">
      <w:pPr>
        <w:numPr>
          <w:ilvl w:val="3"/>
          <w:numId w:val="10"/>
        </w:numPr>
        <w:tabs>
          <w:tab w:val="left" w:pos="1560"/>
        </w:tabs>
        <w:spacing w:line="360" w:lineRule="auto"/>
        <w:ind w:left="0" w:firstLine="709"/>
        <w:jc w:val="both"/>
      </w:pPr>
      <w:r w:rsidRPr="00E81C0A">
        <w:t>В ГПА поршневого типа поршень ГПА отделяет разделительную жидкость, используемую для передачи давления рабочей среды в защищаемом трубопроводе, от газа, давление которого используется для управления открытием клапанов ССВД.</w:t>
      </w:r>
    </w:p>
    <w:p w:rsidR="00F9309B" w:rsidRPr="00E81C0A" w:rsidRDefault="00F9309B" w:rsidP="00F46289">
      <w:pPr>
        <w:tabs>
          <w:tab w:val="left" w:pos="1843"/>
        </w:tabs>
        <w:spacing w:line="360" w:lineRule="auto"/>
        <w:ind w:firstLine="709"/>
        <w:jc w:val="both"/>
      </w:pPr>
      <w:r w:rsidRPr="00E81C0A">
        <w:t>Конструкция поршня обеспечивает минимальную силу трения поршня о стенки корпуса для наиболее точной передачи давления рабочей среды в газовую полость клапана.</w:t>
      </w:r>
    </w:p>
    <w:p w:rsidR="00F9309B" w:rsidRPr="00E81C0A" w:rsidRDefault="00F9309B" w:rsidP="00F46289">
      <w:pPr>
        <w:tabs>
          <w:tab w:val="left" w:pos="1843"/>
        </w:tabs>
        <w:spacing w:line="360" w:lineRule="auto"/>
        <w:ind w:firstLine="709"/>
      </w:pPr>
      <w:r w:rsidRPr="00E81C0A">
        <w:t xml:space="preserve">Общий вид ГПА поршневого типа приведен на рисунке </w:t>
      </w:r>
      <w:r w:rsidRPr="00E81C0A">
        <w:fldChar w:fldCharType="begin"/>
      </w:r>
      <w:r w:rsidRPr="00E81C0A">
        <w:instrText xml:space="preserve"> REF Общий_вид_гидропневматического_аккум_2 \h  \* MERGEFORMAT </w:instrText>
      </w:r>
      <w:r w:rsidRPr="00E81C0A">
        <w:fldChar w:fldCharType="separate"/>
      </w:r>
      <w:r w:rsidR="004B7E3D">
        <w:rPr>
          <w:noProof/>
        </w:rPr>
        <w:t>6</w:t>
      </w:r>
      <w:r w:rsidR="004B7E3D" w:rsidRPr="00E81C0A">
        <w:t>.</w:t>
      </w:r>
      <w:r w:rsidR="004B7E3D">
        <w:rPr>
          <w:noProof/>
        </w:rPr>
        <w:t>8</w:t>
      </w:r>
      <w:r w:rsidRPr="00E81C0A">
        <w:fldChar w:fldCharType="end"/>
      </w:r>
      <w:r w:rsidRPr="00E81C0A">
        <w:t>.</w:t>
      </w:r>
    </w:p>
    <w:p w:rsidR="00F9309B" w:rsidRPr="00E81C0A" w:rsidRDefault="00C24CFB" w:rsidP="00F46289">
      <w:pPr>
        <w:keepNext/>
        <w:tabs>
          <w:tab w:val="left" w:pos="1701"/>
        </w:tabs>
        <w:spacing w:line="360" w:lineRule="auto"/>
        <w:jc w:val="center"/>
        <w:rPr>
          <w:noProof/>
        </w:rPr>
      </w:pPr>
      <w:r w:rsidRPr="00E81C0A">
        <w:rPr>
          <w:noProof/>
        </w:rPr>
        <mc:AlternateContent>
          <mc:Choice Requires="wps">
            <w:drawing>
              <wp:anchor distT="45720" distB="45720" distL="114300" distR="114300" simplePos="0" relativeHeight="251658752" behindDoc="0" locked="0" layoutInCell="1" allowOverlap="1">
                <wp:simplePos x="0" y="0"/>
                <wp:positionH relativeFrom="column">
                  <wp:posOffset>2078990</wp:posOffset>
                </wp:positionH>
                <wp:positionV relativeFrom="paragraph">
                  <wp:posOffset>50800</wp:posOffset>
                </wp:positionV>
                <wp:extent cx="285750" cy="266700"/>
                <wp:effectExtent l="1270" t="127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Default="00E27FAE" w:rsidP="00F9309B">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63.7pt;margin-top:4pt;width:22.5pt;height:2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YC0QIAAMY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" filled="f" stroked="f">
                <v:textbox style="mso-fit-shape-to-text:t">
                  <w:txbxContent>
                    <w:p w:rsidR="00E27FAE" w:rsidRDefault="00E27FAE" w:rsidP="00F9309B">
                      <w:r>
                        <w:t>2</w:t>
                      </w:r>
                    </w:p>
                  </w:txbxContent>
                </v:textbox>
              </v:shape>
            </w:pict>
          </mc:Fallback>
        </mc:AlternateContent>
      </w:r>
      <w:r w:rsidRPr="00E81C0A">
        <w:rPr>
          <w:noProof/>
        </w:rPr>
        <mc:AlternateContent>
          <mc:Choice Requires="wps">
            <w:drawing>
              <wp:anchor distT="45720" distB="45720" distL="114300" distR="114300" simplePos="0" relativeHeight="251657728" behindDoc="0" locked="0" layoutInCell="1" allowOverlap="1">
                <wp:simplePos x="0" y="0"/>
                <wp:positionH relativeFrom="column">
                  <wp:posOffset>1581785</wp:posOffset>
                </wp:positionH>
                <wp:positionV relativeFrom="paragraph">
                  <wp:posOffset>50800</wp:posOffset>
                </wp:positionV>
                <wp:extent cx="285750" cy="266700"/>
                <wp:effectExtent l="0" t="1270" r="254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Default="00E27FAE" w:rsidP="00F9309B">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24.55pt;margin-top:4pt;width:22.5pt;height:21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" filled="f" stroked="f">
                <v:textbox style="mso-fit-shape-to-text:t">
                  <w:txbxContent>
                    <w:p w:rsidR="00E27FAE" w:rsidRDefault="00E27FAE" w:rsidP="00F9309B">
                      <w:r>
                        <w:t>1</w:t>
                      </w:r>
                    </w:p>
                  </w:txbxContent>
                </v:textbox>
              </v:shape>
            </w:pict>
          </mc:Fallback>
        </mc:AlternateContent>
      </w:r>
    </w:p>
    <w:p w:rsidR="00F9309B" w:rsidRPr="00E81C0A" w:rsidRDefault="00C24CFB" w:rsidP="00F46289">
      <w:pPr>
        <w:keepNext/>
        <w:tabs>
          <w:tab w:val="left" w:pos="1701"/>
        </w:tabs>
        <w:spacing w:line="360" w:lineRule="auto"/>
        <w:jc w:val="center"/>
      </w:pPr>
      <w:r w:rsidRPr="00E81C0A">
        <w:rPr>
          <w:noProof/>
        </w:rPr>
        <w:drawing>
          <wp:inline distT="0" distB="0" distL="0" distR="0">
            <wp:extent cx="4720590" cy="177546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4720590" cy="1775460"/>
                    </a:xfrm>
                    <a:prstGeom prst="rect">
                      <a:avLst/>
                    </a:prstGeom>
                    <a:noFill/>
                    <a:ln>
                      <a:noFill/>
                    </a:ln>
                  </pic:spPr>
                </pic:pic>
              </a:graphicData>
            </a:graphic>
          </wp:inline>
        </w:drawing>
      </w:r>
    </w:p>
    <w:p w:rsidR="00F9309B" w:rsidRPr="00E81C0A" w:rsidRDefault="00F9309B" w:rsidP="00F46289">
      <w:pPr>
        <w:keepNext/>
        <w:tabs>
          <w:tab w:val="left" w:pos="1701"/>
        </w:tabs>
        <w:spacing w:line="360" w:lineRule="auto"/>
        <w:ind w:firstLine="709"/>
        <w:jc w:val="center"/>
      </w:pPr>
      <w:r w:rsidRPr="00E81C0A">
        <w:t xml:space="preserve">1 – корпус ГПА; 2 – поршень ГПА </w:t>
      </w:r>
    </w:p>
    <w:p w:rsidR="00F9309B" w:rsidRPr="00E81C0A" w:rsidRDefault="00F9309B" w:rsidP="007037ED">
      <w:pPr>
        <w:tabs>
          <w:tab w:val="left" w:pos="1701"/>
        </w:tabs>
        <w:spacing w:before="120" w:after="120" w:line="360" w:lineRule="auto"/>
        <w:ind w:firstLine="709"/>
        <w:jc w:val="center"/>
      </w:pPr>
      <w:r w:rsidRPr="00E81C0A">
        <w:t xml:space="preserve">Рисунок </w:t>
      </w:r>
      <w:bookmarkStart w:id="134" w:name="Общий_вид_гидропневматического_аккум_2"/>
      <w:r w:rsidRPr="00E81C0A">
        <w:fldChar w:fldCharType="begin"/>
      </w:r>
      <w:r w:rsidRPr="00E81C0A">
        <w:instrText xml:space="preserve"> STYLEREF 1 \s </w:instrText>
      </w:r>
      <w:r w:rsidRPr="00E81C0A">
        <w:fldChar w:fldCharType="separate"/>
      </w:r>
      <w:r w:rsidR="004B7E3D">
        <w:rPr>
          <w:noProof/>
        </w:rPr>
        <w:t>6</w:t>
      </w:r>
      <w:r w:rsidRPr="00E81C0A">
        <w:fldChar w:fldCharType="end"/>
      </w:r>
      <w:r w:rsidRPr="00E81C0A">
        <w:t>.</w:t>
      </w:r>
      <w:fldSimple w:instr=" SEQ Рисунок \* ARABIC \s 1 ">
        <w:r w:rsidR="004B7E3D">
          <w:rPr>
            <w:noProof/>
          </w:rPr>
          <w:t>8</w:t>
        </w:r>
      </w:fldSimple>
      <w:bookmarkEnd w:id="134"/>
      <w:r w:rsidRPr="00E81C0A">
        <w:t xml:space="preserve"> – Общий вид ГПА поршневого типа</w:t>
      </w:r>
    </w:p>
    <w:p w:rsidR="00F9309B" w:rsidRPr="00E81C0A" w:rsidRDefault="00F9309B" w:rsidP="00F46289">
      <w:pPr>
        <w:numPr>
          <w:ilvl w:val="3"/>
          <w:numId w:val="10"/>
        </w:numPr>
        <w:tabs>
          <w:tab w:val="left" w:pos="1560"/>
        </w:tabs>
        <w:spacing w:line="360" w:lineRule="auto"/>
        <w:ind w:left="0" w:firstLine="709"/>
        <w:jc w:val="both"/>
      </w:pPr>
      <w:r w:rsidRPr="00E81C0A">
        <w:t xml:space="preserve">Разделительная емкость при эксплуатации заполнена </w:t>
      </w:r>
      <w:r w:rsidRPr="00E81C0A">
        <w:rPr>
          <w:rFonts w:cs="Arial"/>
        </w:rPr>
        <w:t>разделительной</w:t>
      </w:r>
      <w:r w:rsidRPr="00E81C0A">
        <w:t xml:space="preserve"> жидкостью, обладающей более высоким удельным весом, чем рабочая среда в защищаемом трубопроводе. При работе ССВД рабочая среда доходит до поверхности разделительной жидкости и, не смешиваясь, находится на ее поверхности. Разница в их удельном весе способствует несмешению.</w:t>
      </w:r>
    </w:p>
    <w:p w:rsidR="00F9309B" w:rsidRPr="00E81C0A" w:rsidRDefault="00F9309B" w:rsidP="00F46289">
      <w:pPr>
        <w:numPr>
          <w:ilvl w:val="3"/>
          <w:numId w:val="10"/>
        </w:numPr>
        <w:tabs>
          <w:tab w:val="left" w:pos="1560"/>
        </w:tabs>
        <w:spacing w:line="360" w:lineRule="auto"/>
        <w:ind w:left="0" w:firstLine="709"/>
        <w:jc w:val="both"/>
      </w:pPr>
      <w:r w:rsidRPr="00E81C0A">
        <w:t xml:space="preserve">Из </w:t>
      </w:r>
      <w:r w:rsidRPr="00E81C0A">
        <w:rPr>
          <w:rFonts w:cs="Arial"/>
        </w:rPr>
        <w:t>разделительной</w:t>
      </w:r>
      <w:r w:rsidRPr="00E81C0A">
        <w:t xml:space="preserve"> емкости разделительная жидкость поступает в ГПА через отверстия, находящиеся в нижней части разделительной емкости.</w:t>
      </w:r>
    </w:p>
    <w:p w:rsidR="00F9309B" w:rsidRPr="00E81C0A" w:rsidRDefault="00F9309B" w:rsidP="00F46289">
      <w:pPr>
        <w:numPr>
          <w:ilvl w:val="3"/>
          <w:numId w:val="10"/>
        </w:numPr>
        <w:tabs>
          <w:tab w:val="left" w:pos="1560"/>
        </w:tabs>
        <w:spacing w:line="360" w:lineRule="auto"/>
        <w:ind w:left="0" w:firstLine="709"/>
        <w:jc w:val="both"/>
      </w:pPr>
      <w:r w:rsidRPr="00E81C0A">
        <w:rPr>
          <w:rFonts w:cs="Arial"/>
        </w:rPr>
        <w:t>Механические</w:t>
      </w:r>
      <w:r w:rsidRPr="00E81C0A">
        <w:t xml:space="preserve"> примеси, попадающие из защищаемого трубопровода в разделительную емкость, осаждаются в отстойнике. Через отверстие в дне разделительной емкости механические примеси удаляются из отстойника.</w:t>
      </w:r>
    </w:p>
    <w:p w:rsidR="00F9309B" w:rsidRPr="00E81C0A" w:rsidRDefault="00F9309B" w:rsidP="00F46289">
      <w:pPr>
        <w:numPr>
          <w:ilvl w:val="3"/>
          <w:numId w:val="10"/>
        </w:numPr>
        <w:tabs>
          <w:tab w:val="left" w:pos="1560"/>
        </w:tabs>
        <w:spacing w:line="360" w:lineRule="auto"/>
        <w:ind w:left="0" w:firstLine="709"/>
        <w:jc w:val="both"/>
      </w:pPr>
      <w:r w:rsidRPr="00E81C0A">
        <w:rPr>
          <w:rFonts w:cs="Arial"/>
        </w:rPr>
        <w:t>Разделительную</w:t>
      </w:r>
      <w:r w:rsidRPr="00E81C0A">
        <w:t xml:space="preserve"> емкость оборудуют устройствами, обеспечивающими контроль уровня разделительной жидкости и выпуск воздуха из мест возможного его скопления.</w:t>
      </w:r>
    </w:p>
    <w:p w:rsidR="00F9309B" w:rsidRPr="00E81C0A" w:rsidRDefault="00F9309B" w:rsidP="00F46289">
      <w:pPr>
        <w:keepNext/>
        <w:numPr>
          <w:ilvl w:val="3"/>
          <w:numId w:val="10"/>
        </w:numPr>
        <w:tabs>
          <w:tab w:val="left" w:pos="1560"/>
        </w:tabs>
        <w:spacing w:line="360" w:lineRule="auto"/>
        <w:ind w:left="0" w:firstLine="709"/>
        <w:jc w:val="both"/>
      </w:pPr>
      <w:r w:rsidRPr="00E81C0A">
        <w:rPr>
          <w:rFonts w:cs="Arial"/>
        </w:rPr>
        <w:t>Общий</w:t>
      </w:r>
      <w:r w:rsidRPr="00E81C0A">
        <w:t xml:space="preserve"> вид разделительной емкости приведен на рисунке </w:t>
      </w:r>
      <w:r w:rsidRPr="00E81C0A">
        <w:fldChar w:fldCharType="begin"/>
      </w:r>
      <w:r w:rsidRPr="00E81C0A">
        <w:instrText xml:space="preserve"> REF Общий_вид_разделительной_емкости \h  \* MERGEFORMAT </w:instrText>
      </w:r>
      <w:r w:rsidRPr="00E81C0A">
        <w:fldChar w:fldCharType="separate"/>
      </w:r>
      <w:r w:rsidR="004B7E3D">
        <w:rPr>
          <w:noProof/>
        </w:rPr>
        <w:t>6</w:t>
      </w:r>
      <w:r w:rsidR="004B7E3D" w:rsidRPr="00E81C0A">
        <w:t>.</w:t>
      </w:r>
      <w:r w:rsidR="004B7E3D">
        <w:rPr>
          <w:noProof/>
        </w:rPr>
        <w:t>9</w:t>
      </w:r>
      <w:r w:rsidRPr="00E81C0A">
        <w:fldChar w:fldCharType="end"/>
      </w:r>
      <w:r w:rsidRPr="00E81C0A">
        <w:t>.</w:t>
      </w:r>
    </w:p>
    <w:p w:rsidR="00F9309B" w:rsidRPr="00E81C0A" w:rsidRDefault="00C24CFB" w:rsidP="00F46289">
      <w:pPr>
        <w:tabs>
          <w:tab w:val="left" w:pos="1701"/>
        </w:tabs>
        <w:spacing w:line="360" w:lineRule="auto"/>
        <w:jc w:val="center"/>
      </w:pPr>
      <w:r w:rsidRPr="00E81C0A">
        <w:rPr>
          <w:noProof/>
        </w:rPr>
        <mc:AlternateContent>
          <mc:Choice Requires="wps">
            <w:drawing>
              <wp:anchor distT="45720" distB="45720" distL="114300" distR="114300" simplePos="0" relativeHeight="251660800" behindDoc="0" locked="0" layoutInCell="1" allowOverlap="1">
                <wp:simplePos x="0" y="0"/>
                <wp:positionH relativeFrom="column">
                  <wp:posOffset>3803015</wp:posOffset>
                </wp:positionH>
                <wp:positionV relativeFrom="paragraph">
                  <wp:posOffset>2283460</wp:posOffset>
                </wp:positionV>
                <wp:extent cx="285750" cy="266700"/>
                <wp:effectExtent l="1270" t="0" r="0" b="1905"/>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Default="00E27FAE" w:rsidP="00F9309B">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99.45pt;margin-top:179.8pt;width:22.5pt;height:21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" filled="f" stroked="f">
                <v:textbox style="mso-fit-shape-to-text:t">
                  <w:txbxContent>
                    <w:p w:rsidR="00E27FAE" w:rsidRDefault="00E27FAE" w:rsidP="00F9309B">
                      <w:r>
                        <w:t>1</w:t>
                      </w:r>
                    </w:p>
                  </w:txbxContent>
                </v:textbox>
              </v:shape>
            </w:pict>
          </mc:Fallback>
        </mc:AlternateContent>
      </w:r>
      <w:r w:rsidRPr="00E81C0A">
        <w:rPr>
          <w:noProof/>
        </w:rPr>
        <mc:AlternateContent>
          <mc:Choice Requires="wps">
            <w:drawing>
              <wp:anchor distT="45720" distB="45720" distL="114300" distR="114300" simplePos="0" relativeHeight="251659776" behindDoc="0" locked="0" layoutInCell="1" allowOverlap="1">
                <wp:simplePos x="0" y="0"/>
                <wp:positionH relativeFrom="column">
                  <wp:posOffset>3831590</wp:posOffset>
                </wp:positionH>
                <wp:positionV relativeFrom="paragraph">
                  <wp:posOffset>1169035</wp:posOffset>
                </wp:positionV>
                <wp:extent cx="285750" cy="266700"/>
                <wp:effectExtent l="1270" t="0" r="0" b="1905"/>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7FAE" w:rsidRDefault="00E27FAE" w:rsidP="00F9309B">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01.7pt;margin-top:92.05pt;width:22.5pt;height:21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" filled="f" stroked="f">
                <v:textbox style="mso-fit-shape-to-text:t">
                  <w:txbxContent>
                    <w:p w:rsidR="00E27FAE" w:rsidRDefault="00E27FAE" w:rsidP="00F9309B">
                      <w:r>
                        <w:t>2</w:t>
                      </w:r>
                    </w:p>
                  </w:txbxContent>
                </v:textbox>
              </v:shape>
            </w:pict>
          </mc:Fallback>
        </mc:AlternateContent>
      </w:r>
      <w:r w:rsidRPr="00E81C0A">
        <w:rPr>
          <w:noProof/>
        </w:rPr>
        <w:drawing>
          <wp:inline distT="0" distB="0" distL="0" distR="0">
            <wp:extent cx="2115820" cy="4029710"/>
            <wp:effectExtent l="0" t="0" r="0" b="0"/>
            <wp:docPr id="16" name="Рисунок 16" descr="Емк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Емкост"/>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2115820" cy="4029710"/>
                    </a:xfrm>
                    <a:prstGeom prst="rect">
                      <a:avLst/>
                    </a:prstGeom>
                    <a:noFill/>
                    <a:ln>
                      <a:noFill/>
                    </a:ln>
                  </pic:spPr>
                </pic:pic>
              </a:graphicData>
            </a:graphic>
          </wp:inline>
        </w:drawing>
      </w:r>
    </w:p>
    <w:p w:rsidR="00F9309B" w:rsidRPr="00E81C0A" w:rsidRDefault="00F9309B" w:rsidP="00F46289">
      <w:pPr>
        <w:tabs>
          <w:tab w:val="left" w:pos="1701"/>
        </w:tabs>
        <w:spacing w:line="360" w:lineRule="auto"/>
        <w:ind w:firstLine="709"/>
        <w:jc w:val="center"/>
      </w:pPr>
      <w:r w:rsidRPr="00E81C0A">
        <w:t xml:space="preserve">1 – отверстия для </w:t>
      </w:r>
      <w:r w:rsidRPr="00A36E4C">
        <w:t>питания</w:t>
      </w:r>
      <w:r w:rsidRPr="00E81C0A">
        <w:t xml:space="preserve"> ГПА; 2 – отверстие для удаления механических примесей из отстойника</w:t>
      </w:r>
    </w:p>
    <w:p w:rsidR="00F9309B" w:rsidRPr="00E81C0A" w:rsidRDefault="00F9309B" w:rsidP="007037ED">
      <w:pPr>
        <w:tabs>
          <w:tab w:val="left" w:pos="1701"/>
        </w:tabs>
        <w:spacing w:before="120" w:after="120" w:line="360" w:lineRule="auto"/>
        <w:ind w:left="709"/>
        <w:jc w:val="center"/>
      </w:pPr>
      <w:r w:rsidRPr="00E81C0A">
        <w:t xml:space="preserve">Рисунок </w:t>
      </w:r>
      <w:bookmarkStart w:id="135" w:name="Общий_вид_разделительной_емкости"/>
      <w:r w:rsidRPr="00E81C0A">
        <w:fldChar w:fldCharType="begin"/>
      </w:r>
      <w:r w:rsidRPr="00E81C0A">
        <w:instrText xml:space="preserve"> STYLEREF 1 \s </w:instrText>
      </w:r>
      <w:r w:rsidRPr="00E81C0A">
        <w:fldChar w:fldCharType="separate"/>
      </w:r>
      <w:r w:rsidR="004B7E3D">
        <w:rPr>
          <w:noProof/>
        </w:rPr>
        <w:t>6</w:t>
      </w:r>
      <w:r w:rsidRPr="00E81C0A">
        <w:fldChar w:fldCharType="end"/>
      </w:r>
      <w:r w:rsidRPr="00E81C0A">
        <w:t>.</w:t>
      </w:r>
      <w:fldSimple w:instr=" SEQ Рисунок \* ARABIC \s 1 ">
        <w:r w:rsidR="004B7E3D">
          <w:rPr>
            <w:noProof/>
          </w:rPr>
          <w:t>9</w:t>
        </w:r>
      </w:fldSimple>
      <w:bookmarkEnd w:id="135"/>
      <w:r w:rsidRPr="00E81C0A">
        <w:t xml:space="preserve"> – Общий вид разделительной емкости</w:t>
      </w:r>
    </w:p>
    <w:p w:rsidR="00F9309B" w:rsidRPr="00E81C0A" w:rsidRDefault="00B371EF" w:rsidP="00F46289">
      <w:pPr>
        <w:numPr>
          <w:ilvl w:val="3"/>
          <w:numId w:val="10"/>
        </w:numPr>
        <w:tabs>
          <w:tab w:val="left" w:pos="1560"/>
        </w:tabs>
        <w:spacing w:line="360" w:lineRule="auto"/>
        <w:ind w:left="0" w:firstLine="709"/>
        <w:jc w:val="both"/>
      </w:pPr>
      <w:r w:rsidRPr="00E27FAE">
        <w:t>Регулирующий к</w:t>
      </w:r>
      <w:r w:rsidR="00F9309B" w:rsidRPr="00E27FAE">
        <w:t>лапан</w:t>
      </w:r>
      <w:r w:rsidR="00F9309B" w:rsidRPr="00457447">
        <w:t xml:space="preserve"> обеспечивает настройку</w:t>
      </w:r>
      <w:r w:rsidR="00F9309B" w:rsidRPr="00E81C0A">
        <w:t xml:space="preserve"> ССВД на поддержание заданного значения скорости роста давления за счет регулирования скорости перетекания </w:t>
      </w:r>
      <w:r w:rsidR="00F9309B" w:rsidRPr="00E81C0A">
        <w:rPr>
          <w:rFonts w:cs="Arial"/>
        </w:rPr>
        <w:t>разделительной</w:t>
      </w:r>
      <w:r w:rsidR="00F9309B" w:rsidRPr="00E81C0A">
        <w:t xml:space="preserve"> жидкости из разделительной емкости в жидкостные полости ГПА.</w:t>
      </w:r>
    </w:p>
    <w:p w:rsidR="00F9309B" w:rsidRPr="00E81C0A" w:rsidRDefault="00F9309B" w:rsidP="00F46289">
      <w:pPr>
        <w:tabs>
          <w:tab w:val="left" w:pos="1701"/>
        </w:tabs>
        <w:spacing w:line="360" w:lineRule="auto"/>
        <w:ind w:firstLine="709"/>
        <w:jc w:val="both"/>
      </w:pPr>
      <w:r w:rsidRPr="00E81C0A">
        <w:t>Регулировк</w:t>
      </w:r>
      <w:r w:rsidR="0008782E">
        <w:t>у</w:t>
      </w:r>
      <w:r w:rsidRPr="00E81C0A">
        <w:t xml:space="preserve"> протока разделительной жидкости из разделительной емкости в </w:t>
      </w:r>
      <w:r w:rsidRPr="00457447">
        <w:t xml:space="preserve">ГПА </w:t>
      </w:r>
      <w:r w:rsidR="00AF6622" w:rsidRPr="00E27FAE">
        <w:t>проводят</w:t>
      </w:r>
      <w:r w:rsidRPr="00457447">
        <w:t xml:space="preserve"> с помощью маховика</w:t>
      </w:r>
      <w:r w:rsidRPr="00E81C0A">
        <w:t>.</w:t>
      </w:r>
    </w:p>
    <w:p w:rsidR="00F9309B" w:rsidRPr="00E81C0A" w:rsidRDefault="00F9309B" w:rsidP="00F46289">
      <w:pPr>
        <w:tabs>
          <w:tab w:val="left" w:pos="1701"/>
        </w:tabs>
        <w:spacing w:line="360" w:lineRule="auto"/>
        <w:ind w:firstLine="709"/>
        <w:jc w:val="both"/>
      </w:pPr>
      <w:r w:rsidRPr="00457447">
        <w:t>Маховик</w:t>
      </w:r>
      <w:r w:rsidR="00AF6622" w:rsidRPr="00785819">
        <w:t xml:space="preserve"> </w:t>
      </w:r>
      <w:r w:rsidR="00AF6622" w:rsidRPr="00E27FAE">
        <w:t>оснащают</w:t>
      </w:r>
      <w:r w:rsidRPr="00457447">
        <w:t xml:space="preserve"> указател</w:t>
      </w:r>
      <w:r w:rsidR="00AF6622" w:rsidRPr="00E27FAE">
        <w:t>ем</w:t>
      </w:r>
      <w:r w:rsidRPr="00457447">
        <w:t xml:space="preserve"> положения</w:t>
      </w:r>
      <w:r w:rsidRPr="00E81C0A">
        <w:t xml:space="preserve"> со шкалой и градуировкой, обозначающей пропускную степень. </w:t>
      </w:r>
      <w:r w:rsidRPr="00A36E4C">
        <w:t>Маховик может быть</w:t>
      </w:r>
      <w:r w:rsidRPr="00E81C0A">
        <w:t xml:space="preserve"> зафиксирован в любом положении.</w:t>
      </w:r>
    </w:p>
    <w:p w:rsidR="003831B7" w:rsidRPr="00E81C0A" w:rsidRDefault="003831B7" w:rsidP="00F46289">
      <w:pPr>
        <w:numPr>
          <w:ilvl w:val="3"/>
          <w:numId w:val="10"/>
        </w:numPr>
        <w:tabs>
          <w:tab w:val="left" w:pos="1560"/>
        </w:tabs>
        <w:spacing w:line="360" w:lineRule="auto"/>
        <w:ind w:left="0" w:firstLine="709"/>
        <w:jc w:val="both"/>
      </w:pPr>
      <w:r w:rsidRPr="00E81C0A">
        <w:t xml:space="preserve">Трубная </w:t>
      </w:r>
      <w:r w:rsidRPr="00E81C0A">
        <w:rPr>
          <w:rFonts w:cs="Arial"/>
        </w:rPr>
        <w:t>обвязка</w:t>
      </w:r>
      <w:r w:rsidRPr="00E81C0A">
        <w:t xml:space="preserve"> ССВД включает трубопроводы для жидкости и газа.</w:t>
      </w:r>
    </w:p>
    <w:p w:rsidR="003831B7" w:rsidRPr="00E81C0A" w:rsidRDefault="003831B7" w:rsidP="00F46289">
      <w:pPr>
        <w:numPr>
          <w:ilvl w:val="3"/>
          <w:numId w:val="10"/>
        </w:numPr>
        <w:tabs>
          <w:tab w:val="left" w:pos="1560"/>
        </w:tabs>
        <w:spacing w:line="360" w:lineRule="auto"/>
        <w:ind w:left="0" w:firstLine="709"/>
        <w:jc w:val="both"/>
      </w:pPr>
      <w:r w:rsidRPr="00E81C0A">
        <w:t xml:space="preserve">При </w:t>
      </w:r>
      <w:r w:rsidRPr="00E81C0A">
        <w:rPr>
          <w:rFonts w:cs="Arial"/>
        </w:rPr>
        <w:t>изготовлении</w:t>
      </w:r>
      <w:r w:rsidRPr="00E81C0A">
        <w:t xml:space="preserve"> трубной обвязки ССВД обеспечивают выполнение следующих условий:</w:t>
      </w:r>
    </w:p>
    <w:p w:rsidR="003831B7" w:rsidRPr="00E81C0A" w:rsidRDefault="003831B7" w:rsidP="00A36E4C">
      <w:pPr>
        <w:pStyle w:val="aff1"/>
        <w:numPr>
          <w:ilvl w:val="0"/>
          <w:numId w:val="9"/>
        </w:numPr>
        <w:tabs>
          <w:tab w:val="left" w:pos="1134"/>
        </w:tabs>
        <w:spacing w:line="360" w:lineRule="auto"/>
        <w:ind w:left="0" w:firstLine="709"/>
        <w:jc w:val="both"/>
        <w:rPr>
          <w:rFonts w:cs="Arial"/>
        </w:rPr>
      </w:pPr>
      <w:r w:rsidRPr="00E81C0A">
        <w:rPr>
          <w:rFonts w:cs="Arial"/>
        </w:rPr>
        <w:t>наименьшая протяженность трубопроводов;</w:t>
      </w:r>
    </w:p>
    <w:p w:rsidR="003831B7" w:rsidRPr="00E81C0A" w:rsidRDefault="003831B7" w:rsidP="00A36E4C">
      <w:pPr>
        <w:pStyle w:val="aff1"/>
        <w:numPr>
          <w:ilvl w:val="0"/>
          <w:numId w:val="9"/>
        </w:numPr>
        <w:tabs>
          <w:tab w:val="left" w:pos="1134"/>
        </w:tabs>
        <w:spacing w:line="360" w:lineRule="auto"/>
        <w:ind w:left="0" w:firstLine="709"/>
        <w:jc w:val="both"/>
        <w:rPr>
          <w:rFonts w:cs="Arial"/>
        </w:rPr>
      </w:pPr>
      <w:r w:rsidRPr="00E81C0A">
        <w:rPr>
          <w:rFonts w:cs="Arial"/>
        </w:rPr>
        <w:t>наименьшее количество изгибов и пересечений;</w:t>
      </w:r>
    </w:p>
    <w:p w:rsidR="003831B7" w:rsidRPr="00E81C0A" w:rsidRDefault="003831B7" w:rsidP="00A36E4C">
      <w:pPr>
        <w:pStyle w:val="aff1"/>
        <w:numPr>
          <w:ilvl w:val="0"/>
          <w:numId w:val="9"/>
        </w:numPr>
        <w:tabs>
          <w:tab w:val="left" w:pos="1134"/>
        </w:tabs>
        <w:spacing w:line="360" w:lineRule="auto"/>
        <w:ind w:left="0" w:firstLine="709"/>
        <w:jc w:val="both"/>
        <w:rPr>
          <w:rFonts w:cs="Arial"/>
        </w:rPr>
      </w:pPr>
      <w:r w:rsidRPr="00E81C0A">
        <w:rPr>
          <w:rFonts w:cs="Arial"/>
        </w:rPr>
        <w:t>надежное крепление трубопроводов без напряжений;</w:t>
      </w:r>
    </w:p>
    <w:p w:rsidR="00962D0D" w:rsidRPr="00E81C0A" w:rsidRDefault="00962D0D" w:rsidP="00A36E4C">
      <w:pPr>
        <w:pStyle w:val="aff1"/>
        <w:numPr>
          <w:ilvl w:val="0"/>
          <w:numId w:val="9"/>
        </w:numPr>
        <w:tabs>
          <w:tab w:val="left" w:pos="1134"/>
        </w:tabs>
        <w:spacing w:line="360" w:lineRule="auto"/>
        <w:ind w:left="0" w:firstLine="709"/>
        <w:jc w:val="both"/>
        <w:rPr>
          <w:rFonts w:cs="Arial"/>
        </w:rPr>
      </w:pPr>
      <w:r w:rsidRPr="00E81C0A">
        <w:rPr>
          <w:rFonts w:cs="Arial"/>
        </w:rPr>
        <w:t>установка элементов крепления вне зоны сварных стыков и околошовной зоны трубной обвязки.</w:t>
      </w:r>
    </w:p>
    <w:p w:rsidR="00EF2B19" w:rsidRPr="00E81C0A" w:rsidRDefault="00EF2B19" w:rsidP="00F46289">
      <w:pPr>
        <w:numPr>
          <w:ilvl w:val="3"/>
          <w:numId w:val="10"/>
        </w:numPr>
        <w:tabs>
          <w:tab w:val="left" w:pos="1560"/>
        </w:tabs>
        <w:spacing w:line="360" w:lineRule="auto"/>
        <w:ind w:left="0" w:firstLine="709"/>
        <w:jc w:val="both"/>
      </w:pPr>
      <w:r w:rsidRPr="00E81C0A">
        <w:t>При изготовлении трубной обвязки исключают:</w:t>
      </w:r>
    </w:p>
    <w:p w:rsidR="00EF2B19" w:rsidRPr="00E81C0A" w:rsidRDefault="00EF2B19" w:rsidP="00A36E4C">
      <w:pPr>
        <w:pStyle w:val="aff1"/>
        <w:numPr>
          <w:ilvl w:val="0"/>
          <w:numId w:val="9"/>
        </w:numPr>
        <w:tabs>
          <w:tab w:val="left" w:pos="1134"/>
        </w:tabs>
        <w:spacing w:line="360" w:lineRule="auto"/>
        <w:ind w:left="0" w:firstLine="709"/>
        <w:jc w:val="both"/>
        <w:rPr>
          <w:rFonts w:cs="Arial"/>
        </w:rPr>
      </w:pPr>
      <w:r w:rsidRPr="00E81C0A">
        <w:rPr>
          <w:rFonts w:cs="Arial"/>
        </w:rPr>
        <w:t>приварку крепежных элементов к трубной обвязке ССВД;</w:t>
      </w:r>
    </w:p>
    <w:p w:rsidR="00EF2B19" w:rsidRPr="00E81C0A" w:rsidRDefault="00EF2B19" w:rsidP="00A36E4C">
      <w:pPr>
        <w:pStyle w:val="aff1"/>
        <w:numPr>
          <w:ilvl w:val="0"/>
          <w:numId w:val="9"/>
        </w:numPr>
        <w:tabs>
          <w:tab w:val="left" w:pos="1134"/>
        </w:tabs>
        <w:spacing w:line="360" w:lineRule="auto"/>
        <w:ind w:left="0" w:firstLine="709"/>
        <w:jc w:val="both"/>
        <w:rPr>
          <w:rFonts w:cs="Arial"/>
        </w:rPr>
      </w:pPr>
      <w:r w:rsidRPr="00E81C0A">
        <w:rPr>
          <w:rFonts w:cs="Arial"/>
        </w:rPr>
        <w:t>использование трубной обвязки ССВД для крепления других элементов конструкции;</w:t>
      </w:r>
    </w:p>
    <w:p w:rsidR="00EF2B19" w:rsidRPr="00E81C0A" w:rsidRDefault="00EF2B19" w:rsidP="00A36E4C">
      <w:pPr>
        <w:pStyle w:val="aff1"/>
        <w:numPr>
          <w:ilvl w:val="0"/>
          <w:numId w:val="9"/>
        </w:numPr>
        <w:tabs>
          <w:tab w:val="left" w:pos="1134"/>
        </w:tabs>
        <w:spacing w:line="360" w:lineRule="auto"/>
        <w:ind w:left="0" w:firstLine="709"/>
        <w:jc w:val="both"/>
        <w:rPr>
          <w:rFonts w:cs="Arial"/>
        </w:rPr>
      </w:pPr>
      <w:r w:rsidRPr="00E81C0A">
        <w:rPr>
          <w:rFonts w:cs="Arial"/>
        </w:rPr>
        <w:t>контакт трубной обвязки ССВД с элементами конструкции, а также друг с другом вне мест креплений.</w:t>
      </w:r>
    </w:p>
    <w:p w:rsidR="004A7CA4" w:rsidRDefault="00782611" w:rsidP="00F46289">
      <w:pPr>
        <w:numPr>
          <w:ilvl w:val="3"/>
          <w:numId w:val="10"/>
        </w:numPr>
        <w:tabs>
          <w:tab w:val="left" w:pos="1560"/>
        </w:tabs>
        <w:spacing w:line="360" w:lineRule="auto"/>
        <w:ind w:left="0" w:firstLine="709"/>
        <w:jc w:val="both"/>
        <w:rPr>
          <w:rFonts w:cs="Arial"/>
          <w:spacing w:val="-2"/>
        </w:rPr>
      </w:pPr>
      <w:r w:rsidRPr="00E81C0A">
        <w:rPr>
          <w:rFonts w:cs="Arial"/>
          <w:spacing w:val="-2"/>
        </w:rPr>
        <w:t>Исполнени</w:t>
      </w:r>
      <w:r w:rsidR="00C4465C" w:rsidRPr="00E81C0A">
        <w:rPr>
          <w:rFonts w:cs="Arial"/>
          <w:spacing w:val="-2"/>
        </w:rPr>
        <w:t xml:space="preserve">е </w:t>
      </w:r>
      <w:r w:rsidR="00B378C7" w:rsidRPr="00E81C0A">
        <w:rPr>
          <w:rFonts w:cs="Arial"/>
          <w:spacing w:val="-2"/>
        </w:rPr>
        <w:t>кабельны</w:t>
      </w:r>
      <w:r w:rsidRPr="00E81C0A">
        <w:rPr>
          <w:rFonts w:cs="Arial"/>
          <w:spacing w:val="-2"/>
        </w:rPr>
        <w:t>х</w:t>
      </w:r>
      <w:r w:rsidR="00C4465C" w:rsidRPr="00E81C0A">
        <w:rPr>
          <w:rFonts w:cs="Arial"/>
          <w:spacing w:val="-2"/>
        </w:rPr>
        <w:t xml:space="preserve"> и проводных</w:t>
      </w:r>
      <w:r w:rsidR="00B378C7" w:rsidRPr="00E81C0A">
        <w:rPr>
          <w:rFonts w:cs="Arial"/>
          <w:spacing w:val="-2"/>
        </w:rPr>
        <w:t xml:space="preserve"> лини</w:t>
      </w:r>
      <w:r w:rsidRPr="00E81C0A">
        <w:rPr>
          <w:rFonts w:cs="Arial"/>
          <w:spacing w:val="-2"/>
        </w:rPr>
        <w:t xml:space="preserve">й, а также правила </w:t>
      </w:r>
      <w:r w:rsidR="00B378C7" w:rsidRPr="00E81C0A">
        <w:rPr>
          <w:rFonts w:cs="Arial"/>
          <w:spacing w:val="-2"/>
        </w:rPr>
        <w:t>их прокладк</w:t>
      </w:r>
      <w:r w:rsidRPr="00E81C0A">
        <w:rPr>
          <w:rFonts w:cs="Arial"/>
          <w:spacing w:val="-2"/>
        </w:rPr>
        <w:t>и</w:t>
      </w:r>
      <w:r w:rsidR="00B378C7" w:rsidRPr="00E81C0A">
        <w:rPr>
          <w:rFonts w:cs="Arial"/>
          <w:spacing w:val="-2"/>
        </w:rPr>
        <w:t xml:space="preserve"> в соответствии с ГОСТ 3</w:t>
      </w:r>
      <w:r w:rsidRPr="00E81C0A">
        <w:rPr>
          <w:rFonts w:cs="Arial"/>
          <w:spacing w:val="-2"/>
        </w:rPr>
        <w:t>4737.</w:t>
      </w:r>
    </w:p>
    <w:p w:rsidR="00B97920" w:rsidRPr="00E81C0A" w:rsidRDefault="00B97920" w:rsidP="00A36E4C">
      <w:pPr>
        <w:tabs>
          <w:tab w:val="left" w:pos="1560"/>
        </w:tabs>
        <w:spacing w:line="360" w:lineRule="auto"/>
        <w:ind w:left="709"/>
        <w:jc w:val="both"/>
        <w:rPr>
          <w:rFonts w:cs="Arial"/>
          <w:spacing w:val="-2"/>
        </w:rPr>
      </w:pPr>
    </w:p>
    <w:p w:rsidR="00531AF5" w:rsidRPr="00E81C0A" w:rsidRDefault="00531AF5" w:rsidP="00A36E4C">
      <w:pPr>
        <w:pStyle w:val="3"/>
        <w:numPr>
          <w:ilvl w:val="2"/>
          <w:numId w:val="15"/>
        </w:numPr>
        <w:ind w:left="0" w:firstLine="709"/>
      </w:pPr>
      <w:bookmarkStart w:id="136" w:name="_Toc202182284"/>
      <w:bookmarkStart w:id="137" w:name="_Toc207276041"/>
      <w:r w:rsidRPr="00E81C0A">
        <w:t>Конструктивные решения дополнительного оборудования</w:t>
      </w:r>
      <w:bookmarkEnd w:id="136"/>
      <w:bookmarkEnd w:id="137"/>
    </w:p>
    <w:p w:rsidR="00B97920" w:rsidRPr="00A36E4C" w:rsidRDefault="00B97920" w:rsidP="00A36E4C">
      <w:pPr>
        <w:keepNext/>
        <w:tabs>
          <w:tab w:val="left" w:pos="1560"/>
        </w:tabs>
        <w:spacing w:line="360" w:lineRule="auto"/>
        <w:ind w:left="709"/>
        <w:jc w:val="both"/>
        <w:rPr>
          <w:rFonts w:cs="Arial"/>
          <w:spacing w:val="-2"/>
        </w:rPr>
      </w:pPr>
    </w:p>
    <w:p w:rsidR="00AE74F6" w:rsidRPr="00E81C0A" w:rsidRDefault="00AE74F6" w:rsidP="00B90A62">
      <w:pPr>
        <w:numPr>
          <w:ilvl w:val="3"/>
          <w:numId w:val="10"/>
        </w:numPr>
        <w:tabs>
          <w:tab w:val="left" w:pos="1560"/>
        </w:tabs>
        <w:spacing w:line="360" w:lineRule="auto"/>
        <w:ind w:left="0" w:firstLine="709"/>
        <w:jc w:val="both"/>
        <w:rPr>
          <w:rFonts w:cs="Arial"/>
          <w:spacing w:val="-2"/>
        </w:rPr>
      </w:pPr>
      <w:r w:rsidRPr="00E81C0A">
        <w:t xml:space="preserve">Здание ССВД </w:t>
      </w:r>
      <w:r w:rsidR="00BC2BC5" w:rsidRPr="00E81C0A">
        <w:t xml:space="preserve">модульного типа </w:t>
      </w:r>
      <w:r w:rsidRPr="00E81C0A">
        <w:t>изготавливают из легких металлических конструкций</w:t>
      </w:r>
      <w:r w:rsidR="00B90A62" w:rsidRPr="00E81C0A">
        <w:t>, обеспечивающих</w:t>
      </w:r>
      <w:r w:rsidR="00B90A62" w:rsidRPr="00E81C0A">
        <w:rPr>
          <w:rFonts w:cs="Arial"/>
          <w:spacing w:val="-2"/>
        </w:rPr>
        <w:t xml:space="preserve"> сборку на месте эксплуатации, </w:t>
      </w:r>
      <w:r w:rsidRPr="00E81C0A">
        <w:t>и включает в себя все необх</w:t>
      </w:r>
      <w:r w:rsidRPr="00E81C0A">
        <w:t>о</w:t>
      </w:r>
      <w:r w:rsidRPr="00E81C0A">
        <w:t>димое инженерное обеспечение, включая освещение, системы отопления, вентиляции</w:t>
      </w:r>
      <w:r w:rsidR="006A00DE" w:rsidRPr="00E81C0A">
        <w:t>, заземления</w:t>
      </w:r>
      <w:r w:rsidRPr="00E81C0A">
        <w:t xml:space="preserve"> и мо</w:t>
      </w:r>
      <w:r w:rsidRPr="00E81C0A">
        <w:t>л</w:t>
      </w:r>
      <w:r w:rsidRPr="00E81C0A">
        <w:t>ниезащиты.</w:t>
      </w:r>
    </w:p>
    <w:p w:rsidR="00AE74F6" w:rsidRPr="00E81C0A" w:rsidRDefault="00AE74F6" w:rsidP="00F46289">
      <w:pPr>
        <w:numPr>
          <w:ilvl w:val="3"/>
          <w:numId w:val="10"/>
        </w:numPr>
        <w:tabs>
          <w:tab w:val="left" w:pos="1560"/>
        </w:tabs>
        <w:spacing w:line="360" w:lineRule="auto"/>
        <w:ind w:left="0" w:firstLine="709"/>
        <w:jc w:val="both"/>
        <w:rPr>
          <w:rFonts w:cs="Arial"/>
          <w:spacing w:val="-2"/>
        </w:rPr>
      </w:pPr>
      <w:r w:rsidRPr="00E81C0A">
        <w:t>Объем</w:t>
      </w:r>
      <w:r w:rsidRPr="00E81C0A">
        <w:rPr>
          <w:rFonts w:cs="Arial"/>
        </w:rPr>
        <w:t xml:space="preserve">, планировка и строительные решения здания ССВД обеспечивают возможность выполнения мероприятий, необходимых для соблюдения допустимых уровней вредных </w:t>
      </w:r>
      <w:r w:rsidR="00E11BC4" w:rsidRPr="00A36E4C">
        <w:rPr>
          <w:rFonts w:cs="Arial"/>
        </w:rPr>
        <w:t>производственных</w:t>
      </w:r>
      <w:r w:rsidR="00E11BC4">
        <w:rPr>
          <w:rFonts w:cs="Arial"/>
        </w:rPr>
        <w:t xml:space="preserve"> </w:t>
      </w:r>
      <w:r w:rsidRPr="00E81C0A">
        <w:rPr>
          <w:rFonts w:cs="Arial"/>
        </w:rPr>
        <w:t xml:space="preserve">факторов </w:t>
      </w:r>
      <w:r w:rsidR="00ED7099" w:rsidRPr="00E81C0A">
        <w:rPr>
          <w:rFonts w:cs="Arial"/>
        </w:rPr>
        <w:t>по ГОСТ</w:t>
      </w:r>
      <w:r w:rsidR="00E11BC4">
        <w:rPr>
          <w:rFonts w:cs="Arial"/>
        </w:rPr>
        <w:t> </w:t>
      </w:r>
      <w:r w:rsidR="00ED7099" w:rsidRPr="00E81C0A">
        <w:rPr>
          <w:rFonts w:cs="Arial"/>
        </w:rPr>
        <w:t xml:space="preserve">12.0.003 </w:t>
      </w:r>
      <w:r w:rsidRPr="00E81C0A">
        <w:rPr>
          <w:rFonts w:cs="Arial"/>
        </w:rPr>
        <w:t>в рабочей зоне производственных помещ</w:t>
      </w:r>
      <w:r w:rsidRPr="00E81C0A">
        <w:rPr>
          <w:rFonts w:cs="Arial"/>
        </w:rPr>
        <w:t>е</w:t>
      </w:r>
      <w:r w:rsidRPr="00E81C0A">
        <w:rPr>
          <w:rFonts w:cs="Arial"/>
        </w:rPr>
        <w:t>ний.</w:t>
      </w:r>
    </w:p>
    <w:p w:rsidR="00AE74F6" w:rsidRPr="00E81C0A" w:rsidRDefault="004B14B2" w:rsidP="004B14B2">
      <w:pPr>
        <w:numPr>
          <w:ilvl w:val="3"/>
          <w:numId w:val="10"/>
        </w:numPr>
        <w:tabs>
          <w:tab w:val="left" w:pos="1560"/>
        </w:tabs>
        <w:spacing w:line="360" w:lineRule="auto"/>
        <w:ind w:left="0" w:firstLine="709"/>
        <w:jc w:val="both"/>
        <w:rPr>
          <w:rFonts w:cs="Arial"/>
        </w:rPr>
      </w:pPr>
      <w:r w:rsidRPr="00E81C0A">
        <w:rPr>
          <w:rFonts w:cs="Arial"/>
        </w:rPr>
        <w:t xml:space="preserve">Конструкция </w:t>
      </w:r>
      <w:r w:rsidRPr="00E81C0A">
        <w:t>здания</w:t>
      </w:r>
      <w:r w:rsidRPr="00E81C0A">
        <w:rPr>
          <w:rFonts w:cs="Arial"/>
        </w:rPr>
        <w:t xml:space="preserve"> ССВД </w:t>
      </w:r>
      <w:r w:rsidR="00E11BC4">
        <w:rPr>
          <w:rFonts w:cs="Arial"/>
        </w:rPr>
        <w:t xml:space="preserve">– </w:t>
      </w:r>
      <w:r w:rsidRPr="00E81C0A">
        <w:rPr>
          <w:rFonts w:cs="Arial"/>
        </w:rPr>
        <w:t>в соответствии с НД</w:t>
      </w:r>
      <w:r w:rsidRPr="00E81C0A">
        <w:rPr>
          <w:rStyle w:val="aff8"/>
          <w:rFonts w:cs="Arial"/>
        </w:rPr>
        <w:footnoteReference w:id="6"/>
      </w:r>
      <w:r w:rsidRPr="00E81C0A">
        <w:rPr>
          <w:rFonts w:cs="Arial"/>
          <w:vertAlign w:val="superscript"/>
        </w:rPr>
        <w:t xml:space="preserve">) </w:t>
      </w:r>
      <w:r w:rsidRPr="00E81C0A">
        <w:rPr>
          <w:rFonts w:cs="Arial"/>
        </w:rPr>
        <w:t>и требованиями заказчика.</w:t>
      </w:r>
    </w:p>
    <w:p w:rsidR="00AE74F6" w:rsidRPr="00E81C0A" w:rsidRDefault="00AE74F6" w:rsidP="00F46289">
      <w:pPr>
        <w:numPr>
          <w:ilvl w:val="3"/>
          <w:numId w:val="10"/>
        </w:numPr>
        <w:tabs>
          <w:tab w:val="left" w:pos="1560"/>
        </w:tabs>
        <w:spacing w:line="360" w:lineRule="auto"/>
        <w:ind w:left="0" w:firstLine="709"/>
        <w:jc w:val="both"/>
        <w:rPr>
          <w:rFonts w:cs="Arial"/>
        </w:rPr>
      </w:pPr>
      <w:r w:rsidRPr="00E81C0A">
        <w:t>Теплоизоляционные</w:t>
      </w:r>
      <w:r w:rsidRPr="00E81C0A">
        <w:rPr>
          <w:rFonts w:cs="Arial"/>
        </w:rPr>
        <w:t xml:space="preserve"> свойства материалов, применяемых для изготовления здания ССВД, и система отопления обеспечивают поддержани</w:t>
      </w:r>
      <w:r w:rsidR="006B24FC" w:rsidRPr="00E81C0A">
        <w:rPr>
          <w:rFonts w:cs="Arial"/>
        </w:rPr>
        <w:t>е</w:t>
      </w:r>
      <w:r w:rsidRPr="00E81C0A">
        <w:rPr>
          <w:rFonts w:cs="Arial"/>
        </w:rPr>
        <w:t xml:space="preserve"> температуры в помещении не ниже </w:t>
      </w:r>
      <w:r w:rsidR="006B24FC" w:rsidRPr="00E81C0A">
        <w:rPr>
          <w:rFonts w:cs="Arial"/>
        </w:rPr>
        <w:t>10</w:t>
      </w:r>
      <w:r w:rsidR="00E11BC4">
        <w:rPr>
          <w:rFonts w:cs="Arial"/>
        </w:rPr>
        <w:t> </w:t>
      </w:r>
      <w:r w:rsidR="00E11BC4" w:rsidRPr="0047768A">
        <w:rPr>
          <w:rFonts w:cs="Arial"/>
        </w:rPr>
        <w:t>°</w:t>
      </w:r>
      <w:r w:rsidRPr="00E81C0A">
        <w:rPr>
          <w:rFonts w:cs="Arial"/>
        </w:rPr>
        <w:t>С.</w:t>
      </w:r>
      <w:r w:rsidR="002C0884" w:rsidRPr="00E81C0A">
        <w:rPr>
          <w:rFonts w:cs="Arial"/>
        </w:rPr>
        <w:t xml:space="preserve"> Теплофизические свойства элементов здания </w:t>
      </w:r>
      <w:r w:rsidR="00E11BC4">
        <w:rPr>
          <w:rFonts w:cs="Arial"/>
        </w:rPr>
        <w:t xml:space="preserve">– </w:t>
      </w:r>
      <w:r w:rsidR="002C0884" w:rsidRPr="00E81C0A">
        <w:rPr>
          <w:rFonts w:cs="Arial"/>
        </w:rPr>
        <w:t>в соответствии с НД</w:t>
      </w:r>
      <w:r w:rsidR="0082366B" w:rsidRPr="00E81C0A">
        <w:rPr>
          <w:rStyle w:val="aff8"/>
          <w:rFonts w:cs="Arial"/>
        </w:rPr>
        <w:footnoteReference w:id="7"/>
      </w:r>
      <w:r w:rsidR="0082366B" w:rsidRPr="00E81C0A">
        <w:rPr>
          <w:rFonts w:cs="Arial"/>
          <w:vertAlign w:val="superscript"/>
        </w:rPr>
        <w:t>)</w:t>
      </w:r>
      <w:r w:rsidR="002C0884" w:rsidRPr="00E81C0A">
        <w:rPr>
          <w:rFonts w:cs="Arial"/>
        </w:rPr>
        <w:t>.</w:t>
      </w:r>
      <w:r w:rsidRPr="00E81C0A">
        <w:rPr>
          <w:rFonts w:cs="Arial"/>
        </w:rPr>
        <w:t xml:space="preserve"> Для обогрева здания применяют электрообогреватели во взрывозащищенном исполнении.</w:t>
      </w:r>
    </w:p>
    <w:p w:rsidR="00AE74F6" w:rsidRPr="00E27FAE" w:rsidRDefault="00F5656B" w:rsidP="00F46289">
      <w:pPr>
        <w:numPr>
          <w:ilvl w:val="3"/>
          <w:numId w:val="10"/>
        </w:numPr>
        <w:tabs>
          <w:tab w:val="left" w:pos="1560"/>
        </w:tabs>
        <w:spacing w:line="360" w:lineRule="auto"/>
        <w:ind w:left="0" w:firstLine="709"/>
        <w:jc w:val="both"/>
        <w:rPr>
          <w:rFonts w:cs="Arial"/>
        </w:rPr>
      </w:pPr>
      <w:r w:rsidRPr="00E27FAE">
        <w:rPr>
          <w:rFonts w:cs="Arial"/>
        </w:rPr>
        <w:t xml:space="preserve">При проектировании </w:t>
      </w:r>
      <w:r w:rsidR="00AE74F6" w:rsidRPr="00E27FAE">
        <w:rPr>
          <w:rFonts w:cs="Arial"/>
        </w:rPr>
        <w:t>здания ССВД обеспечива</w:t>
      </w:r>
      <w:r w:rsidRPr="00E27FAE">
        <w:rPr>
          <w:rFonts w:cs="Arial"/>
        </w:rPr>
        <w:t>ют</w:t>
      </w:r>
      <w:r w:rsidR="00AE74F6" w:rsidRPr="00E27FAE">
        <w:rPr>
          <w:rFonts w:cs="Arial"/>
        </w:rPr>
        <w:t>:</w:t>
      </w:r>
    </w:p>
    <w:p w:rsidR="00AE74F6" w:rsidRPr="00E27FAE" w:rsidRDefault="00AE74F6" w:rsidP="00E27FAE">
      <w:pPr>
        <w:numPr>
          <w:ilvl w:val="0"/>
          <w:numId w:val="21"/>
        </w:numPr>
        <w:tabs>
          <w:tab w:val="left" w:pos="1134"/>
        </w:tabs>
        <w:spacing w:line="360" w:lineRule="auto"/>
        <w:ind w:left="0" w:firstLine="709"/>
        <w:jc w:val="both"/>
      </w:pPr>
      <w:r w:rsidRPr="00457447">
        <w:t>беспрепятственный доступ персонала ко всем узлам и оборудованию</w:t>
      </w:r>
      <w:r w:rsidR="005A76A5" w:rsidRPr="00785819">
        <w:rPr>
          <w:rFonts w:cs="Arial"/>
        </w:rPr>
        <w:t>, входящему в состав ССВД</w:t>
      </w:r>
      <w:r w:rsidRPr="00E27FAE">
        <w:t>;</w:t>
      </w:r>
    </w:p>
    <w:p w:rsidR="00AE74F6" w:rsidRPr="00E27FAE" w:rsidRDefault="00AE74F6" w:rsidP="00E27FAE">
      <w:pPr>
        <w:numPr>
          <w:ilvl w:val="0"/>
          <w:numId w:val="21"/>
        </w:numPr>
        <w:tabs>
          <w:tab w:val="left" w:pos="1134"/>
        </w:tabs>
        <w:spacing w:line="360" w:lineRule="auto"/>
        <w:ind w:left="0" w:firstLine="709"/>
        <w:jc w:val="both"/>
      </w:pPr>
      <w:r w:rsidRPr="00E27FAE">
        <w:t>наличие съемной крыши</w:t>
      </w:r>
      <w:r w:rsidRPr="00457447">
        <w:t>, позволяющей выполнять удаление об</w:t>
      </w:r>
      <w:r w:rsidRPr="00785819">
        <w:t>о</w:t>
      </w:r>
      <w:r w:rsidRPr="00E27FAE">
        <w:t>рудования ССВД;</w:t>
      </w:r>
    </w:p>
    <w:p w:rsidR="00AE74F6" w:rsidRPr="00E27FAE" w:rsidRDefault="00AE74F6" w:rsidP="00E27FAE">
      <w:pPr>
        <w:numPr>
          <w:ilvl w:val="0"/>
          <w:numId w:val="21"/>
        </w:numPr>
        <w:tabs>
          <w:tab w:val="left" w:pos="1134"/>
        </w:tabs>
        <w:spacing w:line="348" w:lineRule="auto"/>
        <w:ind w:left="0" w:firstLine="709"/>
        <w:jc w:val="both"/>
      </w:pPr>
      <w:r w:rsidRPr="00E27FAE">
        <w:t>минимальную массу строительных конструкций;</w:t>
      </w:r>
    </w:p>
    <w:p w:rsidR="00AE74F6" w:rsidRPr="00E81C0A" w:rsidRDefault="00AE74F6" w:rsidP="00E27FAE">
      <w:pPr>
        <w:numPr>
          <w:ilvl w:val="0"/>
          <w:numId w:val="21"/>
        </w:numPr>
        <w:tabs>
          <w:tab w:val="left" w:pos="1134"/>
        </w:tabs>
        <w:spacing w:line="348" w:lineRule="auto"/>
        <w:ind w:left="0" w:firstLine="709"/>
        <w:jc w:val="both"/>
      </w:pPr>
      <w:r w:rsidRPr="00457447">
        <w:t>оптимальную</w:t>
      </w:r>
      <w:r w:rsidRPr="00E81C0A">
        <w:t xml:space="preserve"> надежность и эстетичность строительных констру</w:t>
      </w:r>
      <w:r w:rsidRPr="00E81C0A">
        <w:t>к</w:t>
      </w:r>
      <w:r w:rsidRPr="00E81C0A">
        <w:t>ций.</w:t>
      </w:r>
    </w:p>
    <w:p w:rsidR="004B14B2" w:rsidRPr="00E81C0A" w:rsidRDefault="00AE74F6" w:rsidP="00F46289">
      <w:pPr>
        <w:numPr>
          <w:ilvl w:val="3"/>
          <w:numId w:val="10"/>
        </w:numPr>
        <w:tabs>
          <w:tab w:val="left" w:pos="1560"/>
        </w:tabs>
        <w:spacing w:line="360" w:lineRule="auto"/>
        <w:ind w:left="0" w:firstLine="709"/>
        <w:jc w:val="both"/>
      </w:pPr>
      <w:r w:rsidRPr="00E81C0A">
        <w:rPr>
          <w:rFonts w:cs="Arial"/>
        </w:rPr>
        <w:t xml:space="preserve">В </w:t>
      </w:r>
      <w:r w:rsidRPr="00E81C0A">
        <w:t>здании</w:t>
      </w:r>
      <w:r w:rsidRPr="00E81C0A">
        <w:rPr>
          <w:rFonts w:cs="Arial"/>
        </w:rPr>
        <w:t xml:space="preserve"> ССВД </w:t>
      </w:r>
      <w:r w:rsidRPr="00E81C0A">
        <w:t>предусматривают</w:t>
      </w:r>
      <w:r w:rsidRPr="00E81C0A">
        <w:rPr>
          <w:rFonts w:cs="Arial"/>
        </w:rPr>
        <w:t xml:space="preserve"> участки легкосбрасываемых огра</w:t>
      </w:r>
      <w:r w:rsidRPr="00E81C0A">
        <w:rPr>
          <w:rFonts w:cs="Arial"/>
        </w:rPr>
        <w:t>ж</w:t>
      </w:r>
      <w:r w:rsidRPr="00E81C0A">
        <w:rPr>
          <w:rFonts w:cs="Arial"/>
        </w:rPr>
        <w:t>дающих конструкций</w:t>
      </w:r>
      <w:r w:rsidR="0082366B" w:rsidRPr="00E81C0A">
        <w:rPr>
          <w:rFonts w:cs="Arial"/>
        </w:rPr>
        <w:t xml:space="preserve"> </w:t>
      </w:r>
      <w:r w:rsidR="004B14B2" w:rsidRPr="00E81C0A">
        <w:rPr>
          <w:rFonts w:cs="Arial"/>
        </w:rPr>
        <w:t>площадью не менее 0,05 м</w:t>
      </w:r>
      <w:r w:rsidR="004B14B2" w:rsidRPr="00E81C0A">
        <w:rPr>
          <w:rFonts w:cs="Arial"/>
          <w:vertAlign w:val="superscript"/>
        </w:rPr>
        <w:t>2</w:t>
      </w:r>
      <w:r w:rsidR="004B14B2" w:rsidRPr="00E81C0A">
        <w:rPr>
          <w:rFonts w:cs="Arial"/>
        </w:rPr>
        <w:t xml:space="preserve"> на 1 м</w:t>
      </w:r>
      <w:r w:rsidR="004B14B2" w:rsidRPr="00E81C0A">
        <w:rPr>
          <w:rFonts w:cs="Arial"/>
          <w:vertAlign w:val="superscript"/>
        </w:rPr>
        <w:t>3</w:t>
      </w:r>
      <w:r w:rsidR="004B14B2" w:rsidRPr="00E81C0A">
        <w:rPr>
          <w:rFonts w:cs="Arial"/>
        </w:rPr>
        <w:t xml:space="preserve"> объема помещения </w:t>
      </w:r>
      <w:r w:rsidR="0082366B" w:rsidRPr="00E81C0A">
        <w:rPr>
          <w:rFonts w:cs="Arial"/>
        </w:rPr>
        <w:t>в соответствии с НД</w:t>
      </w:r>
      <w:r w:rsidR="0082366B" w:rsidRPr="00E81C0A">
        <w:rPr>
          <w:rStyle w:val="aff8"/>
          <w:rFonts w:cs="Arial"/>
        </w:rPr>
        <w:footnoteReference w:id="8"/>
      </w:r>
      <w:r w:rsidR="0082366B" w:rsidRPr="00E81C0A">
        <w:rPr>
          <w:rFonts w:cs="Arial"/>
          <w:vertAlign w:val="superscript"/>
        </w:rPr>
        <w:t>)</w:t>
      </w:r>
      <w:r w:rsidRPr="00E81C0A">
        <w:rPr>
          <w:rFonts w:cs="Arial"/>
        </w:rPr>
        <w:t xml:space="preserve"> </w:t>
      </w:r>
      <w:r w:rsidR="004B14B2" w:rsidRPr="00E81C0A">
        <w:rPr>
          <w:rFonts w:cs="Arial"/>
        </w:rPr>
        <w:t>и/или расчетом легкосбрасываемых конструкций для взрывопожароопасных помещений промышленных объектов.</w:t>
      </w:r>
    </w:p>
    <w:p w:rsidR="00AE74F6" w:rsidRPr="00E81C0A" w:rsidRDefault="00AE74F6" w:rsidP="00F46289">
      <w:pPr>
        <w:numPr>
          <w:ilvl w:val="3"/>
          <w:numId w:val="10"/>
        </w:numPr>
        <w:tabs>
          <w:tab w:val="left" w:pos="1560"/>
        </w:tabs>
        <w:spacing w:line="360" w:lineRule="auto"/>
        <w:ind w:left="0" w:firstLine="709"/>
        <w:jc w:val="both"/>
      </w:pPr>
      <w:r w:rsidRPr="00E81C0A">
        <w:t>В ограждающих конструкциях здания ССВД или в его основании предусматривают унифицированные кабельные вводы с упло</w:t>
      </w:r>
      <w:r w:rsidRPr="00E81C0A">
        <w:t>т</w:t>
      </w:r>
      <w:r w:rsidRPr="00E81C0A">
        <w:t>нением.</w:t>
      </w:r>
      <w:r w:rsidR="006A00DE" w:rsidRPr="00E81C0A">
        <w:t xml:space="preserve"> Предел огнестойкости кабельных вводов </w:t>
      </w:r>
      <w:r w:rsidR="00D91BFB">
        <w:t xml:space="preserve">– </w:t>
      </w:r>
      <w:r w:rsidR="006A00DE" w:rsidRPr="00E81C0A">
        <w:t>не ниже предела огнестойкости ограждающих строительных конструкций здания ССВД.</w:t>
      </w:r>
    </w:p>
    <w:p w:rsidR="00AE74F6" w:rsidRPr="00E81C0A" w:rsidRDefault="00AE74F6" w:rsidP="00F46289">
      <w:pPr>
        <w:numPr>
          <w:ilvl w:val="3"/>
          <w:numId w:val="10"/>
        </w:numPr>
        <w:tabs>
          <w:tab w:val="left" w:pos="1560"/>
        </w:tabs>
        <w:spacing w:line="360" w:lineRule="auto"/>
        <w:ind w:left="0" w:firstLine="709"/>
        <w:jc w:val="both"/>
      </w:pPr>
      <w:r w:rsidRPr="00E81C0A">
        <w:t>Отверстия в стене для ввода кабелей и кабельные каналы предусматривают на высоте не м</w:t>
      </w:r>
      <w:r w:rsidRPr="00E81C0A">
        <w:t>е</w:t>
      </w:r>
      <w:r w:rsidRPr="00E81C0A">
        <w:t>нее 2,5 м от пола.</w:t>
      </w:r>
    </w:p>
    <w:p w:rsidR="00882DB8" w:rsidRPr="00457447" w:rsidRDefault="00AE74F6" w:rsidP="00F46289">
      <w:pPr>
        <w:numPr>
          <w:ilvl w:val="3"/>
          <w:numId w:val="10"/>
        </w:numPr>
        <w:tabs>
          <w:tab w:val="left" w:pos="1560"/>
        </w:tabs>
        <w:spacing w:line="360" w:lineRule="auto"/>
        <w:ind w:left="0" w:firstLine="709"/>
        <w:jc w:val="both"/>
      </w:pPr>
      <w:r w:rsidRPr="00E81C0A">
        <w:t xml:space="preserve">В здании ССВД предусматривают </w:t>
      </w:r>
      <w:r w:rsidRPr="00457447">
        <w:t xml:space="preserve">конструкции </w:t>
      </w:r>
      <w:r w:rsidRPr="00E27FAE">
        <w:t>для</w:t>
      </w:r>
      <w:r w:rsidR="0084502A" w:rsidRPr="00E27FAE">
        <w:t xml:space="preserve"> прокладки кабельной продукции к контрольно-измерительным приборам</w:t>
      </w:r>
      <w:r w:rsidR="0084502A" w:rsidRPr="00457447">
        <w:t xml:space="preserve"> и установки</w:t>
      </w:r>
      <w:r w:rsidR="00882DB8" w:rsidRPr="00E27FAE">
        <w:t>:</w:t>
      </w:r>
    </w:p>
    <w:p w:rsidR="00882DB8" w:rsidRPr="00E81C0A" w:rsidRDefault="00AE74F6" w:rsidP="00E27FAE">
      <w:pPr>
        <w:numPr>
          <w:ilvl w:val="0"/>
          <w:numId w:val="21"/>
        </w:numPr>
        <w:tabs>
          <w:tab w:val="left" w:pos="1134"/>
        </w:tabs>
        <w:spacing w:line="348" w:lineRule="auto"/>
        <w:ind w:left="0" w:firstLine="709"/>
        <w:jc w:val="both"/>
      </w:pPr>
      <w:r w:rsidRPr="00E81C0A">
        <w:t>датчик</w:t>
      </w:r>
      <w:r w:rsidR="00E228B8">
        <w:t>а</w:t>
      </w:r>
      <w:r w:rsidRPr="00E81C0A">
        <w:t xml:space="preserve"> контроля загаз</w:t>
      </w:r>
      <w:r w:rsidRPr="00E81C0A">
        <w:t>о</w:t>
      </w:r>
      <w:r w:rsidRPr="00E81C0A">
        <w:t>ванности</w:t>
      </w:r>
      <w:r w:rsidR="00E228B8">
        <w:t>;</w:t>
      </w:r>
      <w:r w:rsidR="0084502A">
        <w:t xml:space="preserve"> </w:t>
      </w:r>
    </w:p>
    <w:p w:rsidR="005432E0" w:rsidRPr="00E81C0A" w:rsidRDefault="00AE74F6" w:rsidP="00E27FAE">
      <w:pPr>
        <w:numPr>
          <w:ilvl w:val="0"/>
          <w:numId w:val="21"/>
        </w:numPr>
        <w:tabs>
          <w:tab w:val="left" w:pos="1134"/>
        </w:tabs>
        <w:spacing w:line="348" w:lineRule="auto"/>
        <w:ind w:left="0" w:firstLine="709"/>
        <w:jc w:val="both"/>
      </w:pPr>
      <w:r w:rsidRPr="00E81C0A">
        <w:t>датчика контроля температуры воздуха внутри помещения</w:t>
      </w:r>
      <w:r w:rsidR="005432E0" w:rsidRPr="00E81C0A">
        <w:t>;</w:t>
      </w:r>
    </w:p>
    <w:p w:rsidR="005432E0" w:rsidRPr="00E81C0A" w:rsidRDefault="00AE74F6" w:rsidP="00E27FAE">
      <w:pPr>
        <w:numPr>
          <w:ilvl w:val="0"/>
          <w:numId w:val="21"/>
        </w:numPr>
        <w:tabs>
          <w:tab w:val="left" w:pos="1134"/>
        </w:tabs>
        <w:spacing w:line="348" w:lineRule="auto"/>
        <w:ind w:left="0" w:firstLine="709"/>
        <w:jc w:val="both"/>
      </w:pPr>
      <w:r w:rsidRPr="00E81C0A">
        <w:t>пожарных извещателей</w:t>
      </w:r>
      <w:r w:rsidR="0084502A">
        <w:t>.</w:t>
      </w:r>
    </w:p>
    <w:p w:rsidR="005432E0" w:rsidRPr="00E81C0A" w:rsidRDefault="00AE74F6" w:rsidP="00F46289">
      <w:pPr>
        <w:tabs>
          <w:tab w:val="left" w:pos="851"/>
        </w:tabs>
        <w:spacing w:line="348" w:lineRule="auto"/>
        <w:ind w:firstLine="709"/>
        <w:jc w:val="both"/>
      </w:pPr>
      <w:r w:rsidRPr="00E81C0A">
        <w:t xml:space="preserve">На внутренней стене предусматривают конструкции для установки клеммных коробок для подключения контрольных кабелей на высоте, удобной для обслуживания. </w:t>
      </w:r>
    </w:p>
    <w:p w:rsidR="00AE74F6" w:rsidRPr="00E81C0A" w:rsidRDefault="00AE74F6" w:rsidP="00F46289">
      <w:pPr>
        <w:tabs>
          <w:tab w:val="left" w:pos="851"/>
        </w:tabs>
        <w:spacing w:line="348" w:lineRule="auto"/>
        <w:ind w:firstLine="709"/>
        <w:jc w:val="both"/>
      </w:pPr>
      <w:r w:rsidRPr="00E81C0A">
        <w:t>На наружной стене предусматривают конструкции для установки светозвуковых оповещателей загазованности и пожара.</w:t>
      </w:r>
    </w:p>
    <w:p w:rsidR="00AE74F6" w:rsidRPr="00E81C0A" w:rsidRDefault="00F763F7" w:rsidP="00F46289">
      <w:pPr>
        <w:numPr>
          <w:ilvl w:val="3"/>
          <w:numId w:val="10"/>
        </w:numPr>
        <w:tabs>
          <w:tab w:val="left" w:pos="1560"/>
        </w:tabs>
        <w:spacing w:line="360" w:lineRule="auto"/>
        <w:ind w:left="0" w:firstLine="709"/>
        <w:jc w:val="both"/>
      </w:pPr>
      <w:r w:rsidRPr="00E81C0A">
        <w:t>Для рабочего и аварийного освещения</w:t>
      </w:r>
      <w:r w:rsidR="0082366B" w:rsidRPr="00E81C0A">
        <w:t xml:space="preserve"> </w:t>
      </w:r>
      <w:r w:rsidRPr="00E81C0A">
        <w:t xml:space="preserve">используют энергосберегающие источники света в соответствии </w:t>
      </w:r>
      <w:r w:rsidR="0082366B" w:rsidRPr="00E81C0A">
        <w:t>с</w:t>
      </w:r>
      <w:r w:rsidR="000B29B1" w:rsidRPr="00E81C0A">
        <w:t xml:space="preserve"> ГОСТ 34737</w:t>
      </w:r>
      <w:r w:rsidRPr="00E81C0A">
        <w:t>. Освещенность помещения</w:t>
      </w:r>
      <w:r w:rsidR="009B2B77">
        <w:t xml:space="preserve"> </w:t>
      </w:r>
      <w:r w:rsidR="005C6249">
        <w:t xml:space="preserve">– </w:t>
      </w:r>
      <w:r w:rsidRPr="00E81C0A">
        <w:t>по</w:t>
      </w:r>
      <w:r w:rsidR="0082366B" w:rsidRPr="00E81C0A">
        <w:t xml:space="preserve"> НД</w:t>
      </w:r>
      <w:r w:rsidR="0082366B" w:rsidRPr="00E81C0A">
        <w:rPr>
          <w:rStyle w:val="aff8"/>
          <w:rFonts w:cs="Arial"/>
        </w:rPr>
        <w:footnoteReference w:id="9"/>
      </w:r>
      <w:r w:rsidR="0082366B" w:rsidRPr="00E81C0A">
        <w:rPr>
          <w:rFonts w:cs="Arial"/>
          <w:vertAlign w:val="superscript"/>
        </w:rPr>
        <w:t>)</w:t>
      </w:r>
      <w:r w:rsidR="0082366B" w:rsidRPr="00E81C0A">
        <w:t>.</w:t>
      </w:r>
      <w:r w:rsidRPr="00E81C0A">
        <w:t xml:space="preserve"> Выключатели р</w:t>
      </w:r>
      <w:r w:rsidRPr="00E81C0A">
        <w:t>а</w:t>
      </w:r>
      <w:r w:rsidRPr="00E81C0A">
        <w:t>бочего и аварийного освещения устанавливают внутри здания ССВД.</w:t>
      </w:r>
    </w:p>
    <w:p w:rsidR="00F763F7" w:rsidRPr="00E81C0A" w:rsidRDefault="00F763F7" w:rsidP="00F46289">
      <w:pPr>
        <w:numPr>
          <w:ilvl w:val="3"/>
          <w:numId w:val="10"/>
        </w:numPr>
        <w:tabs>
          <w:tab w:val="left" w:pos="1560"/>
        </w:tabs>
        <w:spacing w:line="360" w:lineRule="auto"/>
        <w:ind w:left="0" w:firstLine="709"/>
        <w:jc w:val="both"/>
      </w:pPr>
      <w:r w:rsidRPr="00E81C0A">
        <w:t xml:space="preserve">Посты управления вентиляторами и выключатели освещения над </w:t>
      </w:r>
      <w:r w:rsidRPr="00457447">
        <w:t xml:space="preserve">входами </w:t>
      </w:r>
      <w:r w:rsidRPr="00E27FAE">
        <w:t>устанавливают</w:t>
      </w:r>
      <w:r w:rsidRPr="00457447">
        <w:t xml:space="preserve"> снаружи</w:t>
      </w:r>
      <w:r w:rsidRPr="00E81C0A">
        <w:t xml:space="preserve"> здания.</w:t>
      </w:r>
    </w:p>
    <w:p w:rsidR="00AE74F6" w:rsidRPr="00E81C0A" w:rsidRDefault="00005B0F" w:rsidP="00F46289">
      <w:pPr>
        <w:numPr>
          <w:ilvl w:val="3"/>
          <w:numId w:val="10"/>
        </w:numPr>
        <w:tabs>
          <w:tab w:val="left" w:pos="1560"/>
        </w:tabs>
        <w:spacing w:line="360" w:lineRule="auto"/>
        <w:ind w:left="0" w:firstLine="709"/>
        <w:jc w:val="both"/>
      </w:pPr>
      <w:r w:rsidRPr="00E27FAE">
        <w:t>В конструкции з</w:t>
      </w:r>
      <w:r w:rsidR="00AE74F6" w:rsidRPr="00E27FAE">
        <w:t>дани</w:t>
      </w:r>
      <w:r w:rsidRPr="00E27FAE">
        <w:t>я</w:t>
      </w:r>
      <w:r w:rsidR="00AE74F6" w:rsidRPr="00E27FAE">
        <w:t xml:space="preserve"> ССВД предусматрива</w:t>
      </w:r>
      <w:r w:rsidRPr="00E27FAE">
        <w:t>ют</w:t>
      </w:r>
      <w:r w:rsidR="00AE74F6" w:rsidRPr="00E27FAE">
        <w:t xml:space="preserve"> наличие</w:t>
      </w:r>
      <w:r w:rsidR="00AE74F6" w:rsidRPr="00E81C0A">
        <w:t xml:space="preserve"> вентиляционной системы, которая обеспечивает рассеивание взрывоопасных газов и паров в атмосферном воздухе</w:t>
      </w:r>
      <w:r w:rsidR="00D730D5" w:rsidRPr="00E81C0A">
        <w:t>.</w:t>
      </w:r>
    </w:p>
    <w:p w:rsidR="00D730D5" w:rsidRPr="00E81C0A" w:rsidRDefault="00D730D5" w:rsidP="00F46289">
      <w:pPr>
        <w:tabs>
          <w:tab w:val="left" w:pos="1560"/>
        </w:tabs>
        <w:spacing w:line="360" w:lineRule="auto"/>
        <w:ind w:firstLine="709"/>
        <w:jc w:val="both"/>
      </w:pPr>
      <w:r w:rsidRPr="00E81C0A">
        <w:t xml:space="preserve">Вентиляция здания ССВД обеспечивает естественную вытяжную вентиляцию из верхней зоны, рассчитанную </w:t>
      </w:r>
      <w:r w:rsidRPr="00A36E4C">
        <w:t xml:space="preserve">на однократный воздухообмен, и вытяжную механическую вентиляцию периодического действия, рассчитанную на удаление из нижней зоны </w:t>
      </w:r>
      <w:r w:rsidR="00005B0F" w:rsidRPr="00A36E4C">
        <w:t>восьми</w:t>
      </w:r>
      <w:r w:rsidRPr="00A36E4C">
        <w:t>кратного об</w:t>
      </w:r>
      <w:r w:rsidRPr="00E81C0A">
        <w:t>ъема воздуха по полному объему помещения.</w:t>
      </w:r>
    </w:p>
    <w:p w:rsidR="00D730D5" w:rsidRPr="00E81C0A" w:rsidRDefault="00D730D5" w:rsidP="00F46289">
      <w:pPr>
        <w:tabs>
          <w:tab w:val="left" w:pos="1560"/>
        </w:tabs>
        <w:spacing w:line="360" w:lineRule="auto"/>
        <w:ind w:firstLine="709"/>
        <w:jc w:val="both"/>
      </w:pPr>
      <w:r w:rsidRPr="00E81C0A">
        <w:t>Включение периодической вентиляции в помещениях проводят автоматически от газоанализаторов при достижении 10</w:t>
      </w:r>
      <w:r w:rsidR="008012EB">
        <w:t> </w:t>
      </w:r>
      <w:r w:rsidRPr="00E81C0A">
        <w:t>% нижнего концентрационного предела распространения пламени (воспламенения) газо-, паровоздушной смеси в воздухе рабочей зоны, во всех других случаях включение периодической вентиляции проводят нажатием кнопки, расположенной у входной двери снаружи, за 10 мин до входа персонала в помещение.</w:t>
      </w:r>
    </w:p>
    <w:p w:rsidR="00D730D5" w:rsidRPr="00E81C0A" w:rsidRDefault="00D730D5" w:rsidP="00F46289">
      <w:pPr>
        <w:tabs>
          <w:tab w:val="left" w:pos="1560"/>
        </w:tabs>
        <w:spacing w:line="360" w:lineRule="auto"/>
        <w:ind w:firstLine="709"/>
        <w:jc w:val="both"/>
      </w:pPr>
      <w:r w:rsidRPr="00E81C0A">
        <w:t>Систему вытяжной вентиляции периодического действия предусматривают с резервным вентилятором. Приточн</w:t>
      </w:r>
      <w:r w:rsidR="00F778A1">
        <w:t>ую</w:t>
      </w:r>
      <w:r w:rsidRPr="00E81C0A">
        <w:t xml:space="preserve"> вентиляци</w:t>
      </w:r>
      <w:r w:rsidR="00F778A1">
        <w:t>и</w:t>
      </w:r>
      <w:r w:rsidRPr="00E81C0A">
        <w:t xml:space="preserve"> для этих помещений, а также дополнительн</w:t>
      </w:r>
      <w:r w:rsidR="00F778A1">
        <w:t>ую</w:t>
      </w:r>
      <w:r w:rsidRPr="00E81C0A">
        <w:t xml:space="preserve"> аварийн</w:t>
      </w:r>
      <w:r w:rsidR="00F778A1">
        <w:t xml:space="preserve">ую </w:t>
      </w:r>
      <w:r w:rsidRPr="00457447">
        <w:t>вентиляци</w:t>
      </w:r>
      <w:r w:rsidR="00F778A1" w:rsidRPr="00785819">
        <w:t>ю</w:t>
      </w:r>
      <w:r w:rsidRPr="00E27FAE">
        <w:t xml:space="preserve"> не предусматривают</w:t>
      </w:r>
      <w:r w:rsidRPr="00457447">
        <w:t>.</w:t>
      </w:r>
    </w:p>
    <w:p w:rsidR="00AE74F6" w:rsidRDefault="00AE74F6" w:rsidP="00F46289">
      <w:pPr>
        <w:numPr>
          <w:ilvl w:val="3"/>
          <w:numId w:val="10"/>
        </w:numPr>
        <w:tabs>
          <w:tab w:val="left" w:pos="1560"/>
        </w:tabs>
        <w:spacing w:line="360" w:lineRule="auto"/>
        <w:ind w:left="0" w:firstLine="709"/>
        <w:jc w:val="both"/>
      </w:pPr>
      <w:bookmarkStart w:id="138" w:name="_Toc242271802"/>
      <w:r w:rsidRPr="00E81C0A">
        <w:t xml:space="preserve">В здании ССВД </w:t>
      </w:r>
      <w:r w:rsidRPr="00457447">
        <w:t xml:space="preserve">предусматривают </w:t>
      </w:r>
      <w:r w:rsidR="00005B0F" w:rsidRPr="00E27FAE">
        <w:t xml:space="preserve">ручную </w:t>
      </w:r>
      <w:r w:rsidRPr="00E27FAE">
        <w:t>кран-балку</w:t>
      </w:r>
      <w:r w:rsidRPr="00457447">
        <w:t xml:space="preserve"> для обеспече</w:t>
      </w:r>
      <w:r w:rsidRPr="00785819">
        <w:t>ния</w:t>
      </w:r>
      <w:r w:rsidRPr="00E81C0A">
        <w:t xml:space="preserve"> механизации погрузочно-разгрузочных работ, в т.</w:t>
      </w:r>
      <w:r w:rsidR="00E228B8">
        <w:t> </w:t>
      </w:r>
      <w:r w:rsidRPr="00E81C0A">
        <w:t>ч. ремонтных работ. Грузоподъемность определяют из условия подъема максимальной массы технологического оборудования.</w:t>
      </w:r>
      <w:bookmarkEnd w:id="138"/>
    </w:p>
    <w:p w:rsidR="00AE74F6" w:rsidRPr="00A645BB" w:rsidRDefault="00AE74F6" w:rsidP="00E27FAE">
      <w:pPr>
        <w:keepNext/>
        <w:keepLines/>
        <w:numPr>
          <w:ilvl w:val="3"/>
          <w:numId w:val="10"/>
        </w:numPr>
        <w:tabs>
          <w:tab w:val="left" w:pos="1560"/>
        </w:tabs>
        <w:spacing w:line="360" w:lineRule="auto"/>
        <w:ind w:left="0" w:firstLine="709"/>
        <w:jc w:val="both"/>
        <w:rPr>
          <w:rFonts w:cs="Arial"/>
        </w:rPr>
      </w:pPr>
      <w:r w:rsidRPr="00E81C0A">
        <w:rPr>
          <w:rFonts w:cs="Arial"/>
        </w:rPr>
        <w:t>Все</w:t>
      </w:r>
      <w:r w:rsidRPr="00E81C0A">
        <w:t xml:space="preserve"> патрубки переходных катушек для подключения технологич</w:t>
      </w:r>
      <w:r w:rsidRPr="00E81C0A">
        <w:t>е</w:t>
      </w:r>
      <w:r w:rsidRPr="00E81C0A">
        <w:t xml:space="preserve">ских трубопроводов </w:t>
      </w:r>
      <w:r w:rsidRPr="00457447">
        <w:t xml:space="preserve">ССВД к </w:t>
      </w:r>
      <w:r w:rsidRPr="00E27FAE">
        <w:t>внутриплощадочным</w:t>
      </w:r>
      <w:r w:rsidRPr="00457447">
        <w:t xml:space="preserve"> сетям выводят</w:t>
      </w:r>
      <w:r w:rsidRPr="00E81C0A">
        <w:t xml:space="preserve"> за пределы здания ССВД, присоединение осуществляют сва</w:t>
      </w:r>
      <w:r w:rsidRPr="00E81C0A">
        <w:t>р</w:t>
      </w:r>
      <w:r w:rsidRPr="00E81C0A">
        <w:t>кой.</w:t>
      </w:r>
    </w:p>
    <w:p w:rsidR="00B97920" w:rsidRPr="00E81C0A" w:rsidRDefault="00B97920" w:rsidP="00A36E4C">
      <w:pPr>
        <w:tabs>
          <w:tab w:val="left" w:pos="1560"/>
        </w:tabs>
        <w:spacing w:line="360" w:lineRule="auto"/>
        <w:ind w:left="709"/>
        <w:jc w:val="both"/>
        <w:rPr>
          <w:rFonts w:cs="Arial"/>
        </w:rPr>
      </w:pPr>
    </w:p>
    <w:p w:rsidR="004D7959" w:rsidRPr="00E81C0A" w:rsidRDefault="004D7959" w:rsidP="00A36E4C">
      <w:pPr>
        <w:pStyle w:val="3"/>
        <w:numPr>
          <w:ilvl w:val="2"/>
          <w:numId w:val="15"/>
        </w:numPr>
        <w:ind w:left="0" w:firstLine="709"/>
      </w:pPr>
      <w:bookmarkStart w:id="139" w:name="_Toc26520834"/>
      <w:bookmarkStart w:id="140" w:name="_Toc26535245"/>
      <w:bookmarkStart w:id="141" w:name="_Toc202182285"/>
      <w:bookmarkStart w:id="142" w:name="_Toc207276042"/>
      <w:r w:rsidRPr="00E81C0A">
        <w:t>Антикоррозионное покрытие</w:t>
      </w:r>
      <w:bookmarkEnd w:id="139"/>
      <w:bookmarkEnd w:id="140"/>
      <w:bookmarkEnd w:id="141"/>
      <w:bookmarkEnd w:id="142"/>
    </w:p>
    <w:p w:rsidR="00B97920" w:rsidRPr="00A645BB" w:rsidRDefault="00B97920" w:rsidP="00A36E4C">
      <w:pPr>
        <w:keepNext/>
        <w:tabs>
          <w:tab w:val="left" w:pos="1560"/>
        </w:tabs>
        <w:spacing w:line="360" w:lineRule="auto"/>
        <w:ind w:left="709"/>
        <w:jc w:val="both"/>
        <w:rPr>
          <w:rFonts w:cs="Arial"/>
        </w:rPr>
      </w:pPr>
    </w:p>
    <w:p w:rsidR="008012EB" w:rsidRDefault="000B5A0A" w:rsidP="00F46289">
      <w:pPr>
        <w:numPr>
          <w:ilvl w:val="3"/>
          <w:numId w:val="10"/>
        </w:numPr>
        <w:tabs>
          <w:tab w:val="left" w:pos="1560"/>
        </w:tabs>
        <w:spacing w:line="360" w:lineRule="auto"/>
        <w:ind w:left="0" w:firstLine="709"/>
        <w:jc w:val="both"/>
        <w:rPr>
          <w:rFonts w:cs="Arial"/>
        </w:rPr>
      </w:pPr>
      <w:r w:rsidRPr="00E81C0A">
        <w:t>АКП</w:t>
      </w:r>
      <w:r w:rsidRPr="00E81C0A">
        <w:rPr>
          <w:rFonts w:cs="Arial"/>
        </w:rPr>
        <w:t xml:space="preserve"> обеспечивает защиту </w:t>
      </w:r>
      <w:r w:rsidR="00846792" w:rsidRPr="00E81C0A">
        <w:rPr>
          <w:rFonts w:cs="Arial"/>
        </w:rPr>
        <w:t>ССВД</w:t>
      </w:r>
      <w:r w:rsidR="008012EB">
        <w:rPr>
          <w:rFonts w:cs="Arial"/>
        </w:rPr>
        <w:t>,</w:t>
      </w:r>
      <w:r w:rsidR="00846792" w:rsidRPr="00E81C0A">
        <w:rPr>
          <w:rFonts w:cs="Arial"/>
        </w:rPr>
        <w:t xml:space="preserve"> </w:t>
      </w:r>
      <w:r w:rsidR="00F06831" w:rsidRPr="00E81C0A">
        <w:t xml:space="preserve">в </w:t>
      </w:r>
      <w:r w:rsidR="00F4730C">
        <w:t>т. ч.</w:t>
      </w:r>
      <w:r w:rsidR="00846792" w:rsidRPr="00E81C0A">
        <w:rPr>
          <w:rFonts w:cs="Arial"/>
        </w:rPr>
        <w:t xml:space="preserve"> оборудования, входящего в ее состав,</w:t>
      </w:r>
      <w:r w:rsidRPr="00E81C0A">
        <w:rPr>
          <w:rFonts w:cs="Arial"/>
        </w:rPr>
        <w:t xml:space="preserve"> от корроз</w:t>
      </w:r>
      <w:r w:rsidRPr="00A36E4C">
        <w:rPr>
          <w:rFonts w:cs="Arial"/>
        </w:rPr>
        <w:t xml:space="preserve">ии </w:t>
      </w:r>
      <w:r w:rsidR="008012EB" w:rsidRPr="00A36E4C">
        <w:rPr>
          <w:rFonts w:cs="Arial"/>
        </w:rPr>
        <w:t>при</w:t>
      </w:r>
      <w:r w:rsidRPr="00A36E4C">
        <w:rPr>
          <w:rFonts w:cs="Arial"/>
        </w:rPr>
        <w:t xml:space="preserve"> </w:t>
      </w:r>
      <w:r w:rsidR="008012EB" w:rsidRPr="00A36E4C">
        <w:rPr>
          <w:rFonts w:cs="Arial"/>
        </w:rPr>
        <w:t>транспортировании</w:t>
      </w:r>
      <w:r w:rsidRPr="00A36E4C">
        <w:rPr>
          <w:rFonts w:cs="Arial"/>
        </w:rPr>
        <w:t xml:space="preserve">, </w:t>
      </w:r>
      <w:r w:rsidR="008012EB" w:rsidRPr="00A36E4C">
        <w:rPr>
          <w:rFonts w:cs="Arial"/>
        </w:rPr>
        <w:t xml:space="preserve">хранении </w:t>
      </w:r>
      <w:r w:rsidRPr="00A36E4C">
        <w:rPr>
          <w:rFonts w:cs="Arial"/>
        </w:rPr>
        <w:t>и эксплуатации</w:t>
      </w:r>
      <w:r w:rsidR="006B5765" w:rsidRPr="00A36E4C">
        <w:rPr>
          <w:rFonts w:cs="Arial"/>
        </w:rPr>
        <w:t xml:space="preserve"> в течение зада</w:t>
      </w:r>
      <w:r w:rsidR="006B5765" w:rsidRPr="00A36E4C">
        <w:rPr>
          <w:rFonts w:cs="Arial"/>
        </w:rPr>
        <w:t>н</w:t>
      </w:r>
      <w:r w:rsidR="006B5765" w:rsidRPr="00A36E4C">
        <w:rPr>
          <w:rFonts w:cs="Arial"/>
        </w:rPr>
        <w:t>ного срока службы.</w:t>
      </w:r>
      <w:r w:rsidR="008012EB" w:rsidRPr="008012EB">
        <w:rPr>
          <w:rFonts w:cs="Arial"/>
        </w:rPr>
        <w:t xml:space="preserve"> </w:t>
      </w:r>
    </w:p>
    <w:p w:rsidR="006B5765" w:rsidRPr="00E81C0A" w:rsidRDefault="008012EB" w:rsidP="00F46289">
      <w:pPr>
        <w:numPr>
          <w:ilvl w:val="3"/>
          <w:numId w:val="10"/>
        </w:numPr>
        <w:tabs>
          <w:tab w:val="left" w:pos="1560"/>
        </w:tabs>
        <w:spacing w:line="360" w:lineRule="auto"/>
        <w:ind w:left="0" w:firstLine="709"/>
        <w:jc w:val="both"/>
        <w:rPr>
          <w:rFonts w:cs="Arial"/>
        </w:rPr>
      </w:pPr>
      <w:r w:rsidRPr="00E81C0A">
        <w:rPr>
          <w:rFonts w:cs="Arial"/>
        </w:rPr>
        <w:t>Срок службы АКП – по ТД и в соответствии с требованиями заказчика.</w:t>
      </w:r>
    </w:p>
    <w:p w:rsidR="000B5A0A" w:rsidRPr="00E81C0A" w:rsidRDefault="000B5A0A" w:rsidP="00F46289">
      <w:pPr>
        <w:numPr>
          <w:ilvl w:val="3"/>
          <w:numId w:val="10"/>
        </w:numPr>
        <w:tabs>
          <w:tab w:val="left" w:pos="1560"/>
        </w:tabs>
        <w:spacing w:line="360" w:lineRule="auto"/>
        <w:ind w:left="0" w:firstLine="709"/>
        <w:jc w:val="both"/>
        <w:rPr>
          <w:rFonts w:cs="Arial"/>
        </w:rPr>
      </w:pPr>
      <w:r w:rsidRPr="00E81C0A">
        <w:rPr>
          <w:rFonts w:cs="Arial"/>
        </w:rPr>
        <w:t>Для нанесения АКП используют материалы, согласованные с заказчиком.</w:t>
      </w:r>
      <w:r w:rsidR="00E63CD2" w:rsidRPr="00E81C0A">
        <w:rPr>
          <w:rFonts w:cs="Arial"/>
        </w:rPr>
        <w:t xml:space="preserve"> </w:t>
      </w:r>
    </w:p>
    <w:p w:rsidR="000B5A0A" w:rsidRPr="00E81C0A" w:rsidRDefault="000B5A0A" w:rsidP="00F46289">
      <w:pPr>
        <w:spacing w:line="360" w:lineRule="auto"/>
        <w:ind w:firstLine="624"/>
        <w:jc w:val="both"/>
        <w:rPr>
          <w:rFonts w:cs="Arial"/>
        </w:rPr>
      </w:pPr>
      <w:r w:rsidRPr="00E81C0A">
        <w:rPr>
          <w:rFonts w:cs="Arial"/>
        </w:rPr>
        <w:t>Выбор АКП и его номинальной толщины, а также применяемых материалов проводят с учетом климатического исполнения и категории размещения по ГОСТ 15150, климатического района по ГОСТ 16350, температуры рабочей среды, конструктивных особенностей изделия и коррозионной агрессивности окружающей среды.</w:t>
      </w:r>
    </w:p>
    <w:p w:rsidR="000B5A0A" w:rsidRPr="00E81C0A" w:rsidRDefault="000B5A0A" w:rsidP="00F46289">
      <w:pPr>
        <w:spacing w:line="360" w:lineRule="auto"/>
        <w:ind w:firstLine="624"/>
        <w:jc w:val="both"/>
        <w:rPr>
          <w:rFonts w:cs="Arial"/>
        </w:rPr>
      </w:pPr>
      <w:r w:rsidRPr="00E81C0A">
        <w:rPr>
          <w:rFonts w:cs="Arial"/>
        </w:rPr>
        <w:t>Соответствие свойств АКП требованиям ТУ и/или НД подтверждают сертификатом качества</w:t>
      </w:r>
      <w:r w:rsidR="001E1B00" w:rsidRPr="00E81C0A">
        <w:rPr>
          <w:rFonts w:cs="Arial"/>
        </w:rPr>
        <w:t xml:space="preserve"> или испытаниями</w:t>
      </w:r>
      <w:r w:rsidRPr="00E81C0A">
        <w:rPr>
          <w:rFonts w:cs="Arial"/>
        </w:rPr>
        <w:t>.</w:t>
      </w:r>
    </w:p>
    <w:p w:rsidR="000B5A0A" w:rsidRPr="00E81C0A" w:rsidRDefault="000B5A0A" w:rsidP="00F46289">
      <w:pPr>
        <w:spacing w:line="360" w:lineRule="auto"/>
        <w:ind w:firstLine="624"/>
        <w:jc w:val="both"/>
        <w:rPr>
          <w:rFonts w:cs="Arial"/>
        </w:rPr>
      </w:pPr>
      <w:r w:rsidRPr="00E81C0A">
        <w:rPr>
          <w:rFonts w:cs="Arial"/>
        </w:rPr>
        <w:t>Нанесение АКП осуществляют в соответствии с ТД (технологическими инструкциями, технологическими картами и т. д.), разработанной производителем работ по нанесению АКП и согласованной изготовителем АКП.</w:t>
      </w:r>
    </w:p>
    <w:p w:rsidR="000B5A0A" w:rsidRPr="00E81C0A" w:rsidRDefault="000B5A0A" w:rsidP="00F46289">
      <w:pPr>
        <w:numPr>
          <w:ilvl w:val="3"/>
          <w:numId w:val="10"/>
        </w:numPr>
        <w:tabs>
          <w:tab w:val="left" w:pos="1560"/>
        </w:tabs>
        <w:spacing w:line="360" w:lineRule="auto"/>
        <w:ind w:left="0" w:firstLine="709"/>
        <w:jc w:val="both"/>
        <w:rPr>
          <w:rFonts w:cs="Arial"/>
        </w:rPr>
      </w:pPr>
      <w:r w:rsidRPr="00E81C0A">
        <w:rPr>
          <w:rFonts w:cs="Arial"/>
        </w:rPr>
        <w:t xml:space="preserve">АКП </w:t>
      </w:r>
      <w:r w:rsidR="00892BCF" w:rsidRPr="00457447">
        <w:rPr>
          <w:rFonts w:cs="Arial"/>
        </w:rPr>
        <w:t xml:space="preserve">наносят </w:t>
      </w:r>
      <w:r w:rsidR="008012EB" w:rsidRPr="00E27FAE">
        <w:t>равномерным</w:t>
      </w:r>
      <w:r w:rsidR="00892BCF" w:rsidRPr="00E27FAE">
        <w:t xml:space="preserve"> </w:t>
      </w:r>
      <w:r w:rsidR="00892BCF" w:rsidRPr="00457447">
        <w:rPr>
          <w:rFonts w:cs="Arial"/>
        </w:rPr>
        <w:t>слоем</w:t>
      </w:r>
      <w:r w:rsidRPr="00785819">
        <w:rPr>
          <w:rFonts w:cs="Arial"/>
        </w:rPr>
        <w:t>, без пропусков,</w:t>
      </w:r>
      <w:r w:rsidRPr="00E81C0A">
        <w:rPr>
          <w:rFonts w:cs="Arial"/>
        </w:rPr>
        <w:t xml:space="preserve"> пузырей, кратеров, вздутий и мест отслоений.</w:t>
      </w:r>
    </w:p>
    <w:p w:rsidR="000B5A0A" w:rsidRPr="00E81C0A" w:rsidRDefault="000B5A0A" w:rsidP="00F46289">
      <w:pPr>
        <w:numPr>
          <w:ilvl w:val="3"/>
          <w:numId w:val="10"/>
        </w:numPr>
        <w:tabs>
          <w:tab w:val="left" w:pos="1560"/>
        </w:tabs>
        <w:spacing w:line="360" w:lineRule="auto"/>
        <w:ind w:left="0" w:firstLine="709"/>
        <w:jc w:val="both"/>
        <w:rPr>
          <w:rFonts w:cs="Arial"/>
        </w:rPr>
      </w:pPr>
      <w:r w:rsidRPr="00E81C0A">
        <w:rPr>
          <w:rFonts w:cs="Arial"/>
        </w:rPr>
        <w:t xml:space="preserve">При </w:t>
      </w:r>
      <w:r w:rsidRPr="00E81C0A">
        <w:t>наличии</w:t>
      </w:r>
      <w:r w:rsidRPr="00E81C0A">
        <w:rPr>
          <w:rFonts w:cs="Arial"/>
        </w:rPr>
        <w:t xml:space="preserve"> локальных повреждений АКП допускается проводить ремонт АКП с использованием антикоррозионных материалов, аналогичных материалам, применяемым </w:t>
      </w:r>
      <w:r w:rsidR="008012EB" w:rsidRPr="00A36E4C">
        <w:rPr>
          <w:rFonts w:cs="Arial"/>
        </w:rPr>
        <w:t xml:space="preserve">при нанесении </w:t>
      </w:r>
      <w:r w:rsidR="008012EB" w:rsidRPr="00457447">
        <w:rPr>
          <w:rFonts w:cs="Arial"/>
        </w:rPr>
        <w:t>АКП</w:t>
      </w:r>
      <w:r w:rsidRPr="00785819">
        <w:rPr>
          <w:rFonts w:cs="Arial"/>
        </w:rPr>
        <w:t xml:space="preserve">. </w:t>
      </w:r>
      <w:r w:rsidR="0023163A" w:rsidRPr="00E27FAE">
        <w:rPr>
          <w:rFonts w:cs="Arial"/>
        </w:rPr>
        <w:t>Р</w:t>
      </w:r>
      <w:r w:rsidRPr="00E27FAE">
        <w:rPr>
          <w:rFonts w:cs="Arial"/>
        </w:rPr>
        <w:t>емонт</w:t>
      </w:r>
      <w:r w:rsidRPr="00457447">
        <w:rPr>
          <w:rFonts w:cs="Arial"/>
        </w:rPr>
        <w:t xml:space="preserve"> мест повреждений</w:t>
      </w:r>
      <w:r w:rsidRPr="00E81C0A">
        <w:rPr>
          <w:rFonts w:cs="Arial"/>
        </w:rPr>
        <w:t xml:space="preserve"> АКП выполняют в соответствии с технологической картой, разработанной производителем работ и согласованной с</w:t>
      </w:r>
      <w:r w:rsidR="0016197D" w:rsidRPr="00E81C0A">
        <w:rPr>
          <w:rFonts w:cs="Arial"/>
        </w:rPr>
        <w:t xml:space="preserve"> </w:t>
      </w:r>
      <w:r w:rsidRPr="00E81C0A">
        <w:rPr>
          <w:rFonts w:cs="Arial"/>
        </w:rPr>
        <w:t>поставщиком</w:t>
      </w:r>
      <w:r w:rsidR="008012EB">
        <w:rPr>
          <w:rFonts w:cs="Arial"/>
        </w:rPr>
        <w:t>/</w:t>
      </w:r>
      <w:r w:rsidRPr="00E81C0A">
        <w:rPr>
          <w:rFonts w:cs="Arial"/>
        </w:rPr>
        <w:t>изготовителем АКП.</w:t>
      </w:r>
    </w:p>
    <w:p w:rsidR="000B5A0A" w:rsidRPr="00E81C0A" w:rsidRDefault="000B5A0A" w:rsidP="00F46289">
      <w:pPr>
        <w:spacing w:line="360" w:lineRule="auto"/>
        <w:ind w:firstLine="624"/>
        <w:jc w:val="both"/>
        <w:rPr>
          <w:rFonts w:cs="Arial"/>
        </w:rPr>
      </w:pPr>
      <w:r w:rsidRPr="00E81C0A">
        <w:rPr>
          <w:rFonts w:cs="Arial"/>
        </w:rPr>
        <w:t>Показатели свойств АКП на отремонтированных участках – в соответствии с ТД на основное АКП.</w:t>
      </w:r>
    </w:p>
    <w:p w:rsidR="000B5A0A" w:rsidRDefault="000B5A0A" w:rsidP="00F46289">
      <w:pPr>
        <w:numPr>
          <w:ilvl w:val="3"/>
          <w:numId w:val="10"/>
        </w:numPr>
        <w:tabs>
          <w:tab w:val="left" w:pos="1560"/>
        </w:tabs>
        <w:spacing w:line="360" w:lineRule="auto"/>
        <w:ind w:left="0" w:firstLine="709"/>
        <w:jc w:val="both"/>
        <w:rPr>
          <w:rFonts w:cs="Arial"/>
        </w:rPr>
      </w:pPr>
      <w:r w:rsidRPr="00E81C0A">
        <w:rPr>
          <w:rFonts w:cs="Arial"/>
        </w:rPr>
        <w:t>Внутрицеховые перевозки, складирование и транспортирование</w:t>
      </w:r>
      <w:r w:rsidR="00892BCF" w:rsidRPr="00E81C0A">
        <w:rPr>
          <w:rFonts w:cs="Arial"/>
        </w:rPr>
        <w:t xml:space="preserve"> ССВД</w:t>
      </w:r>
      <w:r w:rsidR="008012EB">
        <w:rPr>
          <w:rFonts w:cs="Arial"/>
        </w:rPr>
        <w:t>,</w:t>
      </w:r>
      <w:r w:rsidR="00892BCF" w:rsidRPr="00E81C0A">
        <w:rPr>
          <w:rFonts w:cs="Arial"/>
        </w:rPr>
        <w:t xml:space="preserve"> </w:t>
      </w:r>
      <w:r w:rsidR="00F06831" w:rsidRPr="00E81C0A">
        <w:t xml:space="preserve">в </w:t>
      </w:r>
      <w:r w:rsidR="00F4730C">
        <w:t>т. ч.</w:t>
      </w:r>
      <w:r w:rsidR="00892BCF" w:rsidRPr="00E81C0A">
        <w:rPr>
          <w:rFonts w:cs="Arial"/>
        </w:rPr>
        <w:t xml:space="preserve"> оборудования, </w:t>
      </w:r>
      <w:r w:rsidR="00892BCF" w:rsidRPr="00E81C0A">
        <w:t>входящего</w:t>
      </w:r>
      <w:r w:rsidR="00892BCF" w:rsidRPr="00E81C0A">
        <w:rPr>
          <w:rFonts w:cs="Arial"/>
        </w:rPr>
        <w:t xml:space="preserve"> в ее состав,</w:t>
      </w:r>
      <w:r w:rsidRPr="00E81C0A">
        <w:rPr>
          <w:rFonts w:cs="Arial"/>
        </w:rPr>
        <w:t xml:space="preserve"> с АКП осуществляют после достижения АКП необходимой степени высыхания. Интервал времени, после которого допускается проведение вышеуказанных операций, устанавливает в ТД изготовитель АКП.</w:t>
      </w:r>
    </w:p>
    <w:p w:rsidR="00B97920" w:rsidRPr="00F402B4" w:rsidRDefault="00B97920" w:rsidP="00A36E4C">
      <w:pPr>
        <w:tabs>
          <w:tab w:val="left" w:pos="1560"/>
        </w:tabs>
        <w:spacing w:line="360" w:lineRule="auto"/>
        <w:ind w:left="709"/>
        <w:jc w:val="both"/>
        <w:rPr>
          <w:rFonts w:cs="Arial"/>
        </w:rPr>
      </w:pPr>
    </w:p>
    <w:p w:rsidR="004D7959" w:rsidRPr="00E81C0A" w:rsidRDefault="004D7959" w:rsidP="00A36E4C">
      <w:pPr>
        <w:pStyle w:val="3"/>
        <w:numPr>
          <w:ilvl w:val="2"/>
          <w:numId w:val="15"/>
        </w:numPr>
        <w:ind w:left="0" w:firstLine="709"/>
      </w:pPr>
      <w:bookmarkStart w:id="143" w:name="_Toc9869927"/>
      <w:bookmarkStart w:id="144" w:name="_Toc10640373"/>
      <w:bookmarkStart w:id="145" w:name="_Toc11050115"/>
      <w:bookmarkStart w:id="146" w:name="_Toc26446324"/>
      <w:bookmarkStart w:id="147" w:name="_Toc26520835"/>
      <w:bookmarkStart w:id="148" w:name="_Toc26535246"/>
      <w:bookmarkStart w:id="149" w:name="_Toc202182286"/>
      <w:bookmarkStart w:id="150" w:name="_Toc207276043"/>
      <w:bookmarkEnd w:id="119"/>
      <w:r w:rsidRPr="00E81C0A">
        <w:t>Правила изготовления</w:t>
      </w:r>
      <w:bookmarkEnd w:id="143"/>
      <w:bookmarkEnd w:id="144"/>
      <w:bookmarkEnd w:id="145"/>
      <w:bookmarkEnd w:id="146"/>
      <w:bookmarkEnd w:id="147"/>
      <w:bookmarkEnd w:id="148"/>
      <w:bookmarkEnd w:id="149"/>
      <w:bookmarkEnd w:id="150"/>
    </w:p>
    <w:p w:rsidR="00B97920" w:rsidRDefault="00B97920" w:rsidP="00A36E4C">
      <w:pPr>
        <w:keepNext/>
        <w:tabs>
          <w:tab w:val="left" w:pos="1560"/>
        </w:tabs>
        <w:spacing w:line="360" w:lineRule="auto"/>
        <w:ind w:left="709"/>
        <w:jc w:val="both"/>
        <w:rPr>
          <w:rFonts w:cs="Arial"/>
        </w:rPr>
      </w:pPr>
    </w:p>
    <w:p w:rsidR="00DE4403" w:rsidRPr="00E81C0A" w:rsidRDefault="004D7959" w:rsidP="00F46289">
      <w:pPr>
        <w:numPr>
          <w:ilvl w:val="3"/>
          <w:numId w:val="10"/>
        </w:numPr>
        <w:tabs>
          <w:tab w:val="left" w:pos="1560"/>
        </w:tabs>
        <w:spacing w:line="360" w:lineRule="auto"/>
        <w:ind w:left="0" w:firstLine="709"/>
        <w:jc w:val="both"/>
        <w:rPr>
          <w:rFonts w:cs="Arial"/>
        </w:rPr>
      </w:pPr>
      <w:r w:rsidRPr="00E81C0A">
        <w:rPr>
          <w:rFonts w:cs="Arial"/>
        </w:rPr>
        <w:t>ССВД</w:t>
      </w:r>
      <w:r w:rsidR="008012EB">
        <w:rPr>
          <w:rFonts w:cs="Arial"/>
        </w:rPr>
        <w:t>,</w:t>
      </w:r>
      <w:r w:rsidR="00483D99" w:rsidRPr="00E81C0A">
        <w:t xml:space="preserve"> </w:t>
      </w:r>
      <w:r w:rsidR="007B06F4" w:rsidRPr="00E81C0A">
        <w:t xml:space="preserve">в </w:t>
      </w:r>
      <w:r w:rsidR="00F4730C">
        <w:t>т. ч.</w:t>
      </w:r>
      <w:r w:rsidRPr="00E81C0A">
        <w:t xml:space="preserve"> </w:t>
      </w:r>
      <w:r w:rsidR="0023163A" w:rsidRPr="00E81C0A">
        <w:t>оборудование,</w:t>
      </w:r>
      <w:r w:rsidR="00483D99" w:rsidRPr="00E81C0A">
        <w:t xml:space="preserve"> входящее в ее состав</w:t>
      </w:r>
      <w:r w:rsidR="008012EB">
        <w:t>,</w:t>
      </w:r>
      <w:r w:rsidRPr="00E81C0A">
        <w:t xml:space="preserve"> </w:t>
      </w:r>
      <w:r w:rsidRPr="00E81C0A">
        <w:rPr>
          <w:rFonts w:cs="Arial"/>
        </w:rPr>
        <w:t>изготавливают в соответствии с насто</w:t>
      </w:r>
      <w:r w:rsidRPr="00E81C0A">
        <w:rPr>
          <w:rFonts w:cs="Arial"/>
        </w:rPr>
        <w:t>я</w:t>
      </w:r>
      <w:r w:rsidRPr="00E81C0A">
        <w:rPr>
          <w:rFonts w:cs="Arial"/>
        </w:rPr>
        <w:t xml:space="preserve">щим </w:t>
      </w:r>
      <w:r w:rsidRPr="00457447">
        <w:rPr>
          <w:rFonts w:cs="Arial"/>
        </w:rPr>
        <w:t xml:space="preserve">стандартом, </w:t>
      </w:r>
      <w:r w:rsidR="00DF4A3B" w:rsidRPr="00E27FAE">
        <w:rPr>
          <w:sz w:val="22"/>
          <w:szCs w:val="22"/>
        </w:rPr>
        <w:t>ТР ЕАЭС 049/2020</w:t>
      </w:r>
      <w:r w:rsidR="00DF4A3B" w:rsidRPr="00457447">
        <w:rPr>
          <w:sz w:val="22"/>
          <w:szCs w:val="22"/>
        </w:rPr>
        <w:t xml:space="preserve"> </w:t>
      </w:r>
      <w:r w:rsidR="00483D99" w:rsidRPr="00E27FAE">
        <w:rPr>
          <w:rFonts w:cs="Arial"/>
        </w:rPr>
        <w:fldChar w:fldCharType="begin"/>
      </w:r>
      <w:r w:rsidR="00483D99" w:rsidRPr="00E27FAE">
        <w:rPr>
          <w:rFonts w:cs="Arial"/>
        </w:rPr>
        <w:instrText xml:space="preserve"> REF _Ref190165341 \r \h  \* MERGEFORMAT </w:instrText>
      </w:r>
      <w:r w:rsidR="00483D99" w:rsidRPr="00E27FAE">
        <w:rPr>
          <w:rFonts w:cs="Arial"/>
        </w:rPr>
      </w:r>
      <w:r w:rsidR="00483D99" w:rsidRPr="00E27FAE">
        <w:rPr>
          <w:rFonts w:cs="Arial"/>
        </w:rPr>
        <w:fldChar w:fldCharType="separate"/>
      </w:r>
      <w:r w:rsidR="004B7E3D">
        <w:rPr>
          <w:rFonts w:cs="Arial"/>
        </w:rPr>
        <w:t>[2]</w:t>
      </w:r>
      <w:r w:rsidR="00483D99" w:rsidRPr="00E27FAE">
        <w:rPr>
          <w:rFonts w:cs="Arial"/>
        </w:rPr>
        <w:fldChar w:fldCharType="end"/>
      </w:r>
      <w:r w:rsidR="00483D99" w:rsidRPr="00E27FAE">
        <w:rPr>
          <w:rFonts w:cs="Arial"/>
        </w:rPr>
        <w:t>,</w:t>
      </w:r>
      <w:r w:rsidR="001A43A2" w:rsidRPr="00E27FAE">
        <w:rPr>
          <w:rFonts w:cs="Arial"/>
        </w:rPr>
        <w:t xml:space="preserve"> </w:t>
      </w:r>
      <w:r w:rsidR="001A43A2" w:rsidRPr="00E27FAE">
        <w:rPr>
          <w:sz w:val="22"/>
          <w:szCs w:val="22"/>
        </w:rPr>
        <w:t xml:space="preserve">ТР ТС 010/2011 </w:t>
      </w:r>
      <w:r w:rsidRPr="00E27FAE">
        <w:rPr>
          <w:rFonts w:cs="Arial"/>
        </w:rPr>
        <w:fldChar w:fldCharType="begin"/>
      </w:r>
      <w:r w:rsidRPr="00E27FAE">
        <w:rPr>
          <w:rFonts w:cs="Arial"/>
        </w:rPr>
        <w:instrText xml:space="preserve"> REF _Ref5263935 \r \h  \* MERGEFORMAT </w:instrText>
      </w:r>
      <w:r w:rsidRPr="00E27FAE">
        <w:rPr>
          <w:rFonts w:cs="Arial"/>
        </w:rPr>
      </w:r>
      <w:r w:rsidRPr="00E27FAE">
        <w:rPr>
          <w:rFonts w:cs="Arial"/>
        </w:rPr>
        <w:fldChar w:fldCharType="separate"/>
      </w:r>
      <w:r w:rsidR="004B7E3D">
        <w:rPr>
          <w:rFonts w:cs="Arial"/>
        </w:rPr>
        <w:t>[3]</w:t>
      </w:r>
      <w:r w:rsidRPr="00E27FAE">
        <w:rPr>
          <w:rFonts w:cs="Arial"/>
        </w:rPr>
        <w:fldChar w:fldCharType="end"/>
      </w:r>
      <w:r w:rsidRPr="00E27FAE">
        <w:rPr>
          <w:rFonts w:cs="Arial"/>
        </w:rPr>
        <w:t>,</w:t>
      </w:r>
      <w:r w:rsidRPr="00457447">
        <w:rPr>
          <w:rFonts w:cs="Arial"/>
        </w:rPr>
        <w:t xml:space="preserve"> КД</w:t>
      </w:r>
      <w:r w:rsidRPr="00E81C0A">
        <w:rPr>
          <w:rFonts w:cs="Arial"/>
        </w:rPr>
        <w:t xml:space="preserve"> (в</w:t>
      </w:r>
      <w:r w:rsidR="008012EB">
        <w:rPr>
          <w:rFonts w:cs="Arial"/>
        </w:rPr>
        <w:t> </w:t>
      </w:r>
      <w:r w:rsidR="00F4730C">
        <w:rPr>
          <w:rFonts w:cs="Arial"/>
        </w:rPr>
        <w:t>т. ч.</w:t>
      </w:r>
      <w:r w:rsidRPr="00E81C0A">
        <w:rPr>
          <w:rFonts w:cs="Arial"/>
        </w:rPr>
        <w:t xml:space="preserve"> ТУ) и требовани</w:t>
      </w:r>
      <w:r w:rsidRPr="00E81C0A">
        <w:rPr>
          <w:rFonts w:cs="Arial"/>
        </w:rPr>
        <w:t>я</w:t>
      </w:r>
      <w:r w:rsidRPr="00E81C0A">
        <w:rPr>
          <w:rFonts w:cs="Arial"/>
        </w:rPr>
        <w:t>ми зака</w:t>
      </w:r>
      <w:r w:rsidRPr="00E81C0A">
        <w:rPr>
          <w:rFonts w:cs="Arial"/>
        </w:rPr>
        <w:t>з</w:t>
      </w:r>
      <w:r w:rsidRPr="00E81C0A">
        <w:rPr>
          <w:rFonts w:cs="Arial"/>
        </w:rPr>
        <w:t>чика.</w:t>
      </w:r>
    </w:p>
    <w:p w:rsidR="00E40572" w:rsidRPr="00E81C0A" w:rsidRDefault="00E40572" w:rsidP="00F46289">
      <w:pPr>
        <w:numPr>
          <w:ilvl w:val="3"/>
          <w:numId w:val="10"/>
        </w:numPr>
        <w:tabs>
          <w:tab w:val="left" w:pos="1560"/>
        </w:tabs>
        <w:spacing w:line="360" w:lineRule="auto"/>
        <w:ind w:left="0" w:firstLine="709"/>
        <w:jc w:val="both"/>
        <w:rPr>
          <w:rFonts w:cs="Arial"/>
        </w:rPr>
      </w:pPr>
      <w:r w:rsidRPr="00E81C0A">
        <w:t>Учтенные копии технологических документов, устанавливающих процесс выполнения соответствующих технологических операций, размещают на месте выполнения данных операций.</w:t>
      </w:r>
    </w:p>
    <w:p w:rsidR="00E40572" w:rsidRPr="00E81C0A" w:rsidRDefault="00E40572" w:rsidP="00F46289">
      <w:pPr>
        <w:tabs>
          <w:tab w:val="left" w:pos="1560"/>
        </w:tabs>
        <w:spacing w:line="360" w:lineRule="auto"/>
        <w:ind w:firstLine="709"/>
        <w:jc w:val="both"/>
      </w:pPr>
      <w:r w:rsidRPr="00E81C0A">
        <w:t>К выполнению технологического процесса/операции допускается персонал, изучивший ТД и последовательность выполнения работ. Ознакомление с ТД подтверждают подписью на листе ознакомления.</w:t>
      </w:r>
    </w:p>
    <w:p w:rsidR="00E40572" w:rsidRPr="00E81C0A" w:rsidRDefault="00E40572" w:rsidP="00F46289">
      <w:pPr>
        <w:tabs>
          <w:tab w:val="left" w:pos="1560"/>
        </w:tabs>
        <w:spacing w:line="360" w:lineRule="auto"/>
        <w:ind w:firstLine="709"/>
        <w:jc w:val="both"/>
        <w:rPr>
          <w:rFonts w:cs="Arial"/>
        </w:rPr>
      </w:pPr>
      <w:r w:rsidRPr="00E81C0A">
        <w:rPr>
          <w:rFonts w:cs="Arial"/>
        </w:rPr>
        <w:t>Виды и режимы термообработки деталей – по технологической документации и/или КД. Значения твердости после термообработки и методы ее контроля приводят в КД.</w:t>
      </w:r>
    </w:p>
    <w:p w:rsidR="00636F81" w:rsidRPr="00E81C0A" w:rsidRDefault="00636F81" w:rsidP="00F46289">
      <w:pPr>
        <w:numPr>
          <w:ilvl w:val="3"/>
          <w:numId w:val="10"/>
        </w:numPr>
        <w:tabs>
          <w:tab w:val="left" w:pos="1560"/>
        </w:tabs>
        <w:spacing w:line="360" w:lineRule="auto"/>
        <w:ind w:left="0" w:firstLine="709"/>
        <w:jc w:val="both"/>
      </w:pPr>
      <w:r w:rsidRPr="00E81C0A">
        <w:t xml:space="preserve">В КД (в </w:t>
      </w:r>
      <w:r w:rsidR="00F4730C">
        <w:rPr>
          <w:rFonts w:cs="Arial"/>
        </w:rPr>
        <w:t>т. ч.</w:t>
      </w:r>
      <w:r w:rsidRPr="00E81C0A">
        <w:t xml:space="preserve"> </w:t>
      </w:r>
      <w:r w:rsidR="00A45927" w:rsidRPr="00E81C0A">
        <w:t>РЭ</w:t>
      </w:r>
      <w:r w:rsidRPr="00E81C0A">
        <w:t>) указывают крутящий момент затяжки основных резьбовых соединений.</w:t>
      </w:r>
    </w:p>
    <w:p w:rsidR="00255621" w:rsidRPr="00E81C0A" w:rsidRDefault="00255621" w:rsidP="00F46289">
      <w:pPr>
        <w:numPr>
          <w:ilvl w:val="3"/>
          <w:numId w:val="10"/>
        </w:numPr>
        <w:tabs>
          <w:tab w:val="left" w:pos="1560"/>
        </w:tabs>
        <w:spacing w:line="360" w:lineRule="auto"/>
        <w:ind w:left="0" w:firstLine="709"/>
        <w:jc w:val="both"/>
      </w:pPr>
      <w:r w:rsidRPr="00E81C0A">
        <w:t xml:space="preserve">В качестве уплотнительных прокладок для фланцевых соединений клапана с трубопроводами применяют </w:t>
      </w:r>
      <w:r w:rsidRPr="00E81C0A">
        <w:rPr>
          <w:rFonts w:cs="Arial"/>
        </w:rPr>
        <w:t>армированные или спирально-навитые прокладки из ТРГ.</w:t>
      </w:r>
    </w:p>
    <w:p w:rsidR="00255621" w:rsidRPr="00E81C0A" w:rsidRDefault="00255621" w:rsidP="00F46289">
      <w:pPr>
        <w:tabs>
          <w:tab w:val="num" w:pos="1361"/>
        </w:tabs>
        <w:spacing w:line="360" w:lineRule="auto"/>
        <w:ind w:firstLine="709"/>
        <w:jc w:val="both"/>
        <w:rPr>
          <w:rFonts w:cs="Arial"/>
        </w:rPr>
      </w:pPr>
      <w:r w:rsidRPr="00E81C0A">
        <w:rPr>
          <w:rFonts w:cs="Arial"/>
        </w:rPr>
        <w:t>Прокладки разъемных соединений изготавливают из ТРГ или маслобензоморозостойких эластомеров, работоспособных во всем интервале рабочих температур окружающего воздуха и в заданных рабочих средах.</w:t>
      </w:r>
    </w:p>
    <w:p w:rsidR="00255621" w:rsidRPr="00E81C0A" w:rsidRDefault="00255621" w:rsidP="00F46289">
      <w:pPr>
        <w:numPr>
          <w:ilvl w:val="3"/>
          <w:numId w:val="10"/>
        </w:numPr>
        <w:tabs>
          <w:tab w:val="left" w:pos="1560"/>
        </w:tabs>
        <w:spacing w:line="360" w:lineRule="auto"/>
        <w:ind w:left="0" w:firstLine="709"/>
        <w:jc w:val="both"/>
      </w:pPr>
      <w:bookmarkStart w:id="151" w:name="_Ref190947960"/>
      <w:bookmarkStart w:id="152" w:name="_Ref192175156"/>
      <w:r w:rsidRPr="00E81C0A">
        <w:t>Мембраны клапанов и ГПА изготавливают из эластомер</w:t>
      </w:r>
      <w:r w:rsidR="00783D96" w:rsidRPr="00E81C0A">
        <w:t>ов</w:t>
      </w:r>
      <w:r w:rsidRPr="00E81C0A">
        <w:t>, технические характеристики которых соответствуют назначению и условиям эксплуатации.</w:t>
      </w:r>
    </w:p>
    <w:bookmarkEnd w:id="151"/>
    <w:bookmarkEnd w:id="152"/>
    <w:p w:rsidR="00255621" w:rsidRPr="00E81C0A" w:rsidRDefault="00255621" w:rsidP="00F46289">
      <w:pPr>
        <w:tabs>
          <w:tab w:val="num" w:pos="1361"/>
        </w:tabs>
        <w:spacing w:line="360" w:lineRule="auto"/>
        <w:ind w:firstLine="709"/>
        <w:jc w:val="both"/>
        <w:rPr>
          <w:rFonts w:cs="Arial"/>
        </w:rPr>
      </w:pPr>
      <w:r w:rsidRPr="00E81C0A">
        <w:rPr>
          <w:rFonts w:cs="Arial"/>
        </w:rPr>
        <w:t xml:space="preserve">Допустимые дефекты мембран клапанов и ГПА – по ТУ изготовителя </w:t>
      </w:r>
      <w:r w:rsidR="00783D96" w:rsidRPr="00E81C0A">
        <w:rPr>
          <w:rFonts w:cs="Arial"/>
        </w:rPr>
        <w:t>с учетом требований</w:t>
      </w:r>
      <w:r w:rsidRPr="00E81C0A">
        <w:rPr>
          <w:rFonts w:cs="Arial"/>
        </w:rPr>
        <w:t xml:space="preserve"> заказчик</w:t>
      </w:r>
      <w:r w:rsidR="00783D96" w:rsidRPr="00E81C0A">
        <w:rPr>
          <w:rFonts w:cs="Arial"/>
        </w:rPr>
        <w:t>а</w:t>
      </w:r>
      <w:r w:rsidRPr="00E81C0A">
        <w:rPr>
          <w:rFonts w:cs="Arial"/>
        </w:rPr>
        <w:t>.</w:t>
      </w:r>
    </w:p>
    <w:p w:rsidR="00E40572" w:rsidRPr="00457447" w:rsidRDefault="00E40572" w:rsidP="00F46289">
      <w:pPr>
        <w:numPr>
          <w:ilvl w:val="3"/>
          <w:numId w:val="10"/>
        </w:numPr>
        <w:tabs>
          <w:tab w:val="left" w:pos="1560"/>
        </w:tabs>
        <w:spacing w:line="360" w:lineRule="auto"/>
        <w:ind w:left="0" w:firstLine="709"/>
        <w:jc w:val="both"/>
      </w:pPr>
      <w:r w:rsidRPr="00E81C0A">
        <w:t xml:space="preserve">При изготовлении, термической обработке и проведении контроля применяют </w:t>
      </w:r>
      <w:r w:rsidR="00701450" w:rsidRPr="00457447">
        <w:t>СИ</w:t>
      </w:r>
      <w:r w:rsidR="004A6500" w:rsidRPr="00E27FAE">
        <w:t>,</w:t>
      </w:r>
      <w:r w:rsidR="00AC3CF3" w:rsidRPr="00E27FAE">
        <w:t xml:space="preserve"> </w:t>
      </w:r>
      <w:r w:rsidR="000C7CD0" w:rsidRPr="00E27FAE">
        <w:t xml:space="preserve">соответствующие </w:t>
      </w:r>
      <w:r w:rsidR="000C7CD0" w:rsidRPr="00E27FAE">
        <w:fldChar w:fldCharType="begin"/>
      </w:r>
      <w:r w:rsidR="000C7CD0" w:rsidRPr="00E27FAE">
        <w:instrText xml:space="preserve"> REF _Ref207021445 \r \h  \* MERGEFORMAT </w:instrText>
      </w:r>
      <w:r w:rsidR="000C7CD0" w:rsidRPr="00E27FAE">
        <w:fldChar w:fldCharType="separate"/>
      </w:r>
      <w:r w:rsidR="004B7E3D">
        <w:t>6.1.5.8</w:t>
      </w:r>
      <w:r w:rsidR="000C7CD0" w:rsidRPr="00E27FAE">
        <w:fldChar w:fldCharType="end"/>
      </w:r>
      <w:r w:rsidR="000C7CD0" w:rsidRPr="00E27FAE">
        <w:t>.</w:t>
      </w:r>
    </w:p>
    <w:p w:rsidR="001A552B" w:rsidRPr="00E81C0A" w:rsidRDefault="00E40572" w:rsidP="00F46289">
      <w:pPr>
        <w:numPr>
          <w:ilvl w:val="3"/>
          <w:numId w:val="10"/>
        </w:numPr>
        <w:tabs>
          <w:tab w:val="left" w:pos="1560"/>
        </w:tabs>
        <w:spacing w:line="360" w:lineRule="auto"/>
        <w:ind w:left="0" w:firstLine="709"/>
        <w:jc w:val="both"/>
        <w:rPr>
          <w:rFonts w:cs="Arial"/>
        </w:rPr>
      </w:pPr>
      <w:r w:rsidRPr="00E81C0A">
        <w:rPr>
          <w:rFonts w:cs="Arial"/>
        </w:rPr>
        <w:t>Сварка</w:t>
      </w:r>
      <w:r w:rsidR="00080D3E" w:rsidRPr="00E81C0A">
        <w:rPr>
          <w:rFonts w:cs="Arial"/>
        </w:rPr>
        <w:t>, термическая обработка, клеймление сварных швов</w:t>
      </w:r>
      <w:r w:rsidRPr="00E81C0A">
        <w:rPr>
          <w:rFonts w:cs="Arial"/>
        </w:rPr>
        <w:t xml:space="preserve"> и</w:t>
      </w:r>
      <w:r w:rsidR="00080D3E" w:rsidRPr="00E81C0A">
        <w:rPr>
          <w:rFonts w:cs="Arial"/>
        </w:rPr>
        <w:t xml:space="preserve"> мест исправления дефектов</w:t>
      </w:r>
      <w:r w:rsidR="001A552B" w:rsidRPr="00E81C0A">
        <w:rPr>
          <w:rFonts w:cs="Arial"/>
        </w:rPr>
        <w:t>:</w:t>
      </w:r>
    </w:p>
    <w:p w:rsidR="00E40572" w:rsidRPr="00E81C0A" w:rsidRDefault="001F37BA" w:rsidP="00A36E4C">
      <w:pPr>
        <w:pStyle w:val="aff1"/>
        <w:numPr>
          <w:ilvl w:val="0"/>
          <w:numId w:val="9"/>
        </w:numPr>
        <w:tabs>
          <w:tab w:val="left" w:pos="1134"/>
        </w:tabs>
        <w:spacing w:line="360" w:lineRule="auto"/>
        <w:ind w:left="0" w:firstLine="709"/>
        <w:jc w:val="both"/>
        <w:rPr>
          <w:rFonts w:cs="Arial"/>
        </w:rPr>
      </w:pPr>
      <w:r w:rsidRPr="00E81C0A">
        <w:rPr>
          <w:rFonts w:cs="Arial"/>
        </w:rPr>
        <w:t>к</w:t>
      </w:r>
      <w:r w:rsidR="001A552B" w:rsidRPr="00E81C0A">
        <w:rPr>
          <w:rFonts w:cs="Arial"/>
        </w:rPr>
        <w:t>лап</w:t>
      </w:r>
      <w:r w:rsidRPr="00E81C0A">
        <w:rPr>
          <w:rFonts w:cs="Arial"/>
        </w:rPr>
        <w:t>а</w:t>
      </w:r>
      <w:r w:rsidR="001A552B" w:rsidRPr="00E81C0A">
        <w:rPr>
          <w:rFonts w:cs="Arial"/>
        </w:rPr>
        <w:t>нов</w:t>
      </w:r>
      <w:r w:rsidRPr="00E81C0A">
        <w:rPr>
          <w:rFonts w:cs="Arial"/>
        </w:rPr>
        <w:t xml:space="preserve"> </w:t>
      </w:r>
      <w:r w:rsidR="00BD260E">
        <w:rPr>
          <w:rFonts w:cs="Arial"/>
        </w:rPr>
        <w:t xml:space="preserve">– </w:t>
      </w:r>
      <w:r w:rsidRPr="00E81C0A">
        <w:rPr>
          <w:rFonts w:cs="Arial"/>
        </w:rPr>
        <w:t xml:space="preserve">по </w:t>
      </w:r>
      <w:r w:rsidR="00E40572" w:rsidRPr="00E81C0A">
        <w:rPr>
          <w:rFonts w:cs="Arial"/>
        </w:rPr>
        <w:t>ГОСТ 3385</w:t>
      </w:r>
      <w:r w:rsidR="00155D1E" w:rsidRPr="00E81C0A">
        <w:rPr>
          <w:rFonts w:cs="Arial"/>
        </w:rPr>
        <w:t>7</w:t>
      </w:r>
      <w:r w:rsidRPr="00E81C0A">
        <w:rPr>
          <w:rFonts w:cs="Arial"/>
        </w:rPr>
        <w:t>;</w:t>
      </w:r>
    </w:p>
    <w:p w:rsidR="001F37BA" w:rsidRPr="00E81C0A" w:rsidRDefault="001F37BA" w:rsidP="00A36E4C">
      <w:pPr>
        <w:pStyle w:val="aff1"/>
        <w:numPr>
          <w:ilvl w:val="0"/>
          <w:numId w:val="9"/>
        </w:numPr>
        <w:tabs>
          <w:tab w:val="left" w:pos="1134"/>
        </w:tabs>
        <w:spacing w:line="360" w:lineRule="auto"/>
        <w:ind w:left="0" w:firstLine="709"/>
        <w:jc w:val="both"/>
        <w:rPr>
          <w:rFonts w:cs="Arial"/>
        </w:rPr>
      </w:pPr>
      <w:r w:rsidRPr="00E81C0A">
        <w:rPr>
          <w:rFonts w:cs="Arial"/>
        </w:rPr>
        <w:t xml:space="preserve">ГПА/разделительной емкости </w:t>
      </w:r>
      <w:r w:rsidR="00BD260E">
        <w:rPr>
          <w:rFonts w:cs="Arial"/>
        </w:rPr>
        <w:t xml:space="preserve">– </w:t>
      </w:r>
      <w:r w:rsidRPr="00E81C0A">
        <w:rPr>
          <w:rFonts w:cs="Arial"/>
        </w:rPr>
        <w:t>по ГОСТ 34347.</w:t>
      </w:r>
    </w:p>
    <w:p w:rsidR="00491E3B" w:rsidRPr="00E81C0A" w:rsidRDefault="00491E3B" w:rsidP="00F46289">
      <w:pPr>
        <w:tabs>
          <w:tab w:val="left" w:pos="1560"/>
        </w:tabs>
        <w:spacing w:line="360" w:lineRule="auto"/>
        <w:ind w:firstLine="709"/>
        <w:jc w:val="both"/>
        <w:rPr>
          <w:rFonts w:cs="Arial"/>
        </w:rPr>
      </w:pPr>
      <w:r w:rsidRPr="00E81C0A">
        <w:t xml:space="preserve">Вместо клеймения сварных швов допускается прилагать к паспорту </w:t>
      </w:r>
      <w:r w:rsidRPr="00E81C0A">
        <w:rPr>
          <w:rFonts w:cs="Arial"/>
        </w:rPr>
        <w:t>оборудования</w:t>
      </w:r>
      <w:r w:rsidRPr="00E81C0A">
        <w:t xml:space="preserve"> ССВД схему расположения швов с указанием и росписью исполнит</w:t>
      </w:r>
      <w:r w:rsidRPr="00E81C0A">
        <w:t>е</w:t>
      </w:r>
      <w:r w:rsidRPr="00E81C0A">
        <w:t>лей.</w:t>
      </w:r>
    </w:p>
    <w:p w:rsidR="00E40572" w:rsidRPr="00E81C0A" w:rsidRDefault="00E40572" w:rsidP="00F46289">
      <w:pPr>
        <w:numPr>
          <w:ilvl w:val="3"/>
          <w:numId w:val="10"/>
        </w:numPr>
        <w:tabs>
          <w:tab w:val="left" w:pos="1560"/>
        </w:tabs>
        <w:spacing w:line="360" w:lineRule="auto"/>
        <w:ind w:left="0" w:firstLine="709"/>
        <w:jc w:val="both"/>
        <w:rPr>
          <w:rFonts w:cs="Arial"/>
        </w:rPr>
      </w:pPr>
      <w:r w:rsidRPr="00E81C0A">
        <w:t>Наплавка</w:t>
      </w:r>
      <w:r w:rsidRPr="00E81C0A">
        <w:rPr>
          <w:rFonts w:cs="Arial"/>
        </w:rPr>
        <w:t>, термическая обработка и контроль качества наплавки – по ГОСТ 33258.</w:t>
      </w:r>
    </w:p>
    <w:p w:rsidR="00E40572" w:rsidRPr="00E81C0A" w:rsidRDefault="00E40572" w:rsidP="00F46289">
      <w:pPr>
        <w:numPr>
          <w:ilvl w:val="3"/>
          <w:numId w:val="10"/>
        </w:numPr>
        <w:tabs>
          <w:tab w:val="left" w:pos="1560"/>
        </w:tabs>
        <w:spacing w:line="360" w:lineRule="auto"/>
        <w:ind w:left="0" w:firstLine="709"/>
        <w:jc w:val="both"/>
        <w:rPr>
          <w:rFonts w:cs="Arial"/>
        </w:rPr>
      </w:pPr>
      <w:r w:rsidRPr="00E81C0A">
        <w:rPr>
          <w:rFonts w:cs="Arial"/>
        </w:rPr>
        <w:t xml:space="preserve">К </w:t>
      </w:r>
      <w:r w:rsidRPr="00E81C0A">
        <w:t>руководству</w:t>
      </w:r>
      <w:r w:rsidRPr="00E81C0A">
        <w:rPr>
          <w:rFonts w:cs="Arial"/>
        </w:rPr>
        <w:t xml:space="preserve"> сварочными работами и выполнению сварочных работ</w:t>
      </w:r>
      <w:r w:rsidR="00F923C1" w:rsidRPr="00E81C0A">
        <w:rPr>
          <w:rFonts w:cs="Arial"/>
        </w:rPr>
        <w:t xml:space="preserve"> </w:t>
      </w:r>
      <w:r w:rsidR="00F923C1" w:rsidRPr="00E81C0A">
        <w:t>и работ по устранению дефектов методом сварки</w:t>
      </w:r>
      <w:r w:rsidRPr="00E81C0A">
        <w:rPr>
          <w:rFonts w:cs="Arial"/>
        </w:rPr>
        <w:t xml:space="preserve"> допускаются лица, аттестованные на требуемый уровень профессиональной подготовки</w:t>
      </w:r>
      <w:r w:rsidR="00686F43" w:rsidRPr="00E81C0A">
        <w:rPr>
          <w:rFonts w:cs="Arial"/>
        </w:rPr>
        <w:t xml:space="preserve"> в соответствии с НД</w:t>
      </w:r>
      <w:r w:rsidR="00513B32">
        <w:rPr>
          <w:rStyle w:val="aff8"/>
          <w:rFonts w:cs="Arial"/>
        </w:rPr>
        <w:footnoteReference w:customMarkFollows="1" w:id="10"/>
        <w:t>1)</w:t>
      </w:r>
      <w:r w:rsidRPr="00E81C0A">
        <w:rPr>
          <w:rFonts w:cs="Arial"/>
        </w:rPr>
        <w:t>.</w:t>
      </w:r>
    </w:p>
    <w:p w:rsidR="00F923C1" w:rsidRPr="00E81C0A" w:rsidRDefault="00F923C1" w:rsidP="00F46289">
      <w:pPr>
        <w:tabs>
          <w:tab w:val="left" w:pos="1560"/>
        </w:tabs>
        <w:spacing w:line="360" w:lineRule="auto"/>
        <w:ind w:firstLine="709"/>
        <w:jc w:val="both"/>
        <w:rPr>
          <w:rFonts w:cs="Arial"/>
        </w:rPr>
      </w:pPr>
      <w:r w:rsidRPr="00E81C0A">
        <w:rPr>
          <w:rFonts w:cs="Arial"/>
        </w:rPr>
        <w:t>Аттестованные сварщики и специалисты сварочного производства допускаются к выполнению тех видов деятельности, которые указаны в их аттестационных удостоверениях.</w:t>
      </w:r>
    </w:p>
    <w:p w:rsidR="00E40572" w:rsidRPr="00E81C0A" w:rsidRDefault="00E40572" w:rsidP="00F46289">
      <w:pPr>
        <w:numPr>
          <w:ilvl w:val="3"/>
          <w:numId w:val="10"/>
        </w:numPr>
        <w:tabs>
          <w:tab w:val="left" w:pos="1560"/>
        </w:tabs>
        <w:spacing w:line="360" w:lineRule="auto"/>
        <w:ind w:left="0" w:firstLine="709"/>
        <w:jc w:val="both"/>
        <w:rPr>
          <w:rFonts w:cs="Arial"/>
        </w:rPr>
      </w:pPr>
      <w:r w:rsidRPr="00E81C0A">
        <w:t>Сварочные</w:t>
      </w:r>
      <w:r w:rsidRPr="00E81C0A">
        <w:rPr>
          <w:rFonts w:cs="Arial"/>
        </w:rPr>
        <w:t xml:space="preserve"> работы</w:t>
      </w:r>
      <w:r w:rsidR="00F923C1" w:rsidRPr="00E81C0A">
        <w:rPr>
          <w:rFonts w:cs="Arial"/>
        </w:rPr>
        <w:t xml:space="preserve"> и работы по устранению дефектов методом сварки</w:t>
      </w:r>
      <w:r w:rsidRPr="00E81C0A">
        <w:rPr>
          <w:rFonts w:cs="Arial"/>
        </w:rPr>
        <w:t xml:space="preserve"> проводят по технологиям сварки, аттестованным в порядке, установленном в области нефтегазодобывающего оборудования</w:t>
      </w:r>
      <w:r w:rsidR="00D8590D" w:rsidRPr="00E81C0A">
        <w:rPr>
          <w:rFonts w:cs="Arial"/>
        </w:rPr>
        <w:t xml:space="preserve"> в соответствии с НД</w:t>
      </w:r>
      <w:r w:rsidR="00D8590D" w:rsidRPr="00E81C0A">
        <w:rPr>
          <w:rFonts w:cs="Arial"/>
          <w:vertAlign w:val="superscript"/>
        </w:rPr>
        <w:t>1)</w:t>
      </w:r>
      <w:r w:rsidRPr="00E81C0A">
        <w:rPr>
          <w:rFonts w:cs="Arial"/>
        </w:rPr>
        <w:t>.</w:t>
      </w:r>
    </w:p>
    <w:p w:rsidR="00E40572" w:rsidRPr="00E81C0A" w:rsidRDefault="00E40572" w:rsidP="00F46289">
      <w:pPr>
        <w:numPr>
          <w:ilvl w:val="3"/>
          <w:numId w:val="10"/>
        </w:numPr>
        <w:tabs>
          <w:tab w:val="left" w:pos="1560"/>
        </w:tabs>
        <w:spacing w:line="360" w:lineRule="auto"/>
        <w:ind w:left="0" w:firstLine="709"/>
        <w:jc w:val="both"/>
        <w:rPr>
          <w:rFonts w:cs="Arial"/>
        </w:rPr>
      </w:pPr>
      <w:r w:rsidRPr="00E81C0A">
        <w:t>Сварочное оборудование оснащают средствами контроля заданных режимов, приведенных в операционных картах.</w:t>
      </w:r>
    </w:p>
    <w:p w:rsidR="00E40572" w:rsidRPr="00E81C0A" w:rsidRDefault="00E40572" w:rsidP="00F46289">
      <w:pPr>
        <w:numPr>
          <w:ilvl w:val="3"/>
          <w:numId w:val="10"/>
        </w:numPr>
        <w:tabs>
          <w:tab w:val="left" w:pos="1560"/>
        </w:tabs>
        <w:spacing w:line="360" w:lineRule="auto"/>
        <w:ind w:left="0" w:firstLine="709"/>
        <w:jc w:val="both"/>
        <w:rPr>
          <w:rFonts w:cs="Arial"/>
        </w:rPr>
      </w:pPr>
      <w:r w:rsidRPr="00E81C0A">
        <w:t>Сварку выполняют после подтверждения правильности сборки и отсутствия/устранения дефектов на всех поверхностях, подлежащих сварке. Контроль осуществля</w:t>
      </w:r>
      <w:r w:rsidR="00BD650E" w:rsidRPr="00E81C0A">
        <w:t>ю</w:t>
      </w:r>
      <w:r w:rsidRPr="00E81C0A">
        <w:t>т с фиксацией результатов в соответствующих документах.</w:t>
      </w:r>
    </w:p>
    <w:p w:rsidR="00E40572" w:rsidRPr="00E81C0A" w:rsidRDefault="00E40572" w:rsidP="00F46289">
      <w:pPr>
        <w:tabs>
          <w:tab w:val="left" w:pos="1560"/>
          <w:tab w:val="num" w:pos="2160"/>
        </w:tabs>
        <w:spacing w:line="360" w:lineRule="auto"/>
        <w:ind w:firstLine="709"/>
        <w:jc w:val="both"/>
      </w:pPr>
      <w:r w:rsidRPr="00E81C0A">
        <w:t>Все сварочные работы проводят при положительных температурах в закрытых помещениях.</w:t>
      </w:r>
    </w:p>
    <w:p w:rsidR="00110D01" w:rsidRPr="00E81C0A" w:rsidRDefault="00E40572" w:rsidP="00F46289">
      <w:pPr>
        <w:tabs>
          <w:tab w:val="num" w:pos="1361"/>
        </w:tabs>
        <w:spacing w:line="360" w:lineRule="auto"/>
        <w:ind w:firstLine="709"/>
        <w:jc w:val="both"/>
      </w:pPr>
      <w:r w:rsidRPr="00E81C0A">
        <w:t>Сварные соединения корпусных деталей</w:t>
      </w:r>
      <w:r w:rsidR="009B7995" w:rsidRPr="00E81C0A">
        <w:t xml:space="preserve"> </w:t>
      </w:r>
      <w:r w:rsidR="00110D01" w:rsidRPr="00E81C0A">
        <w:t xml:space="preserve">клапанов </w:t>
      </w:r>
      <w:r w:rsidRPr="00E81C0A">
        <w:t>подвергают термической обработке</w:t>
      </w:r>
      <w:r w:rsidR="00110D01" w:rsidRPr="00E81C0A">
        <w:t xml:space="preserve"> в соответствии с ГОСТ 33857</w:t>
      </w:r>
      <w:r w:rsidR="009B7995" w:rsidRPr="00E81C0A">
        <w:rPr>
          <w:rFonts w:cs="Calibri"/>
          <w:szCs w:val="28"/>
        </w:rPr>
        <w:t>.</w:t>
      </w:r>
      <w:r w:rsidR="00110D01" w:rsidRPr="00E81C0A">
        <w:rPr>
          <w:rFonts w:cs="Calibri"/>
          <w:szCs w:val="28"/>
        </w:rPr>
        <w:t xml:space="preserve"> Сварные соединения остального оборудования, входящего в состав ССВД, и трубной обвязки подвергают </w:t>
      </w:r>
      <w:r w:rsidR="004572C5" w:rsidRPr="00E81C0A">
        <w:rPr>
          <w:rFonts w:cs="Calibri"/>
          <w:szCs w:val="28"/>
        </w:rPr>
        <w:t>отпуску</w:t>
      </w:r>
      <w:r w:rsidR="00110D01" w:rsidRPr="00E81C0A">
        <w:rPr>
          <w:rFonts w:cs="Calibri"/>
          <w:szCs w:val="28"/>
        </w:rPr>
        <w:t xml:space="preserve"> при толщине свариваемых деталей более 30 мм.</w:t>
      </w:r>
    </w:p>
    <w:p w:rsidR="00E40572" w:rsidRPr="00E81C0A" w:rsidRDefault="00E40572" w:rsidP="00F46289">
      <w:pPr>
        <w:numPr>
          <w:ilvl w:val="3"/>
          <w:numId w:val="10"/>
        </w:numPr>
        <w:tabs>
          <w:tab w:val="left" w:pos="1560"/>
        </w:tabs>
        <w:spacing w:line="360" w:lineRule="auto"/>
        <w:ind w:left="0" w:firstLine="709"/>
        <w:jc w:val="both"/>
        <w:rPr>
          <w:rFonts w:cs="Arial"/>
        </w:rPr>
      </w:pPr>
      <w:r w:rsidRPr="00E81C0A">
        <w:rPr>
          <w:rFonts w:cs="Arial"/>
        </w:rPr>
        <w:t xml:space="preserve">Сварные соединения деталей, не подлежащих дальнейшей механической </w:t>
      </w:r>
      <w:r w:rsidRPr="00E81C0A">
        <w:t>обработке</w:t>
      </w:r>
      <w:r w:rsidRPr="00E81C0A">
        <w:rPr>
          <w:rFonts w:cs="Arial"/>
        </w:rPr>
        <w:t xml:space="preserve">, выполняют с плавным переходом от металла детали к металлу шва </w:t>
      </w:r>
      <w:r w:rsidR="00BD260E">
        <w:rPr>
          <w:rFonts w:cs="Arial"/>
        </w:rPr>
        <w:t>(</w:t>
      </w:r>
      <w:r w:rsidR="00BD260E" w:rsidRPr="00E81C0A">
        <w:rPr>
          <w:rFonts w:cs="Arial"/>
        </w:rPr>
        <w:t>высот</w:t>
      </w:r>
      <w:r w:rsidR="00BD260E">
        <w:rPr>
          <w:rFonts w:cs="Arial"/>
        </w:rPr>
        <w:t>а</w:t>
      </w:r>
      <w:r w:rsidR="00BD260E" w:rsidRPr="00E81C0A">
        <w:rPr>
          <w:rFonts w:cs="Arial"/>
        </w:rPr>
        <w:t xml:space="preserve"> </w:t>
      </w:r>
      <w:r w:rsidRPr="00E81C0A">
        <w:rPr>
          <w:rFonts w:cs="Arial"/>
        </w:rPr>
        <w:t>усиления от 0,5 до 3,5 мм</w:t>
      </w:r>
      <w:r w:rsidR="00BD260E">
        <w:rPr>
          <w:rFonts w:cs="Arial"/>
        </w:rPr>
        <w:t>)</w:t>
      </w:r>
      <w:r w:rsidRPr="00E81C0A">
        <w:rPr>
          <w:rFonts w:cs="Arial"/>
        </w:rPr>
        <w:t xml:space="preserve"> без наплавлений и непроваров. Для стыковых сварных соединений угол сопряжения между металлом детали и металлом шва – не менее 150</w:t>
      </w:r>
      <w:r w:rsidR="00BD260E">
        <w:rPr>
          <w:rFonts w:cs="Arial"/>
        </w:rPr>
        <w:t>°</w:t>
      </w:r>
      <w:r w:rsidRPr="00E81C0A">
        <w:rPr>
          <w:rFonts w:cs="Arial"/>
        </w:rPr>
        <w:t>.</w:t>
      </w:r>
    </w:p>
    <w:p w:rsidR="00E40572" w:rsidRPr="00E81C0A" w:rsidRDefault="00E40572" w:rsidP="00F46289">
      <w:pPr>
        <w:tabs>
          <w:tab w:val="num" w:pos="1361"/>
        </w:tabs>
        <w:spacing w:line="360" w:lineRule="auto"/>
        <w:ind w:firstLine="709"/>
        <w:jc w:val="both"/>
      </w:pPr>
      <w:r w:rsidRPr="00E81C0A">
        <w:t>При зачистке сварных швов допускается врезка в тело металла детали не более чем на 1 мм.</w:t>
      </w:r>
    </w:p>
    <w:p w:rsidR="00E40572" w:rsidRPr="00E81C0A" w:rsidRDefault="00E40572" w:rsidP="00F46289">
      <w:pPr>
        <w:tabs>
          <w:tab w:val="num" w:pos="1361"/>
        </w:tabs>
        <w:spacing w:line="360" w:lineRule="auto"/>
        <w:ind w:firstLine="709"/>
        <w:jc w:val="both"/>
      </w:pPr>
      <w:r w:rsidRPr="00E81C0A">
        <w:t>Допускается механическая обработка сварных швов и околошовной зоны корпусных деталей.</w:t>
      </w:r>
    </w:p>
    <w:p w:rsidR="00E40572" w:rsidRPr="00E81C0A" w:rsidRDefault="00E40572" w:rsidP="00F46289">
      <w:pPr>
        <w:tabs>
          <w:tab w:val="left" w:pos="1560"/>
          <w:tab w:val="num" w:pos="2160"/>
        </w:tabs>
        <w:spacing w:line="360" w:lineRule="auto"/>
        <w:ind w:firstLine="709"/>
        <w:jc w:val="both"/>
      </w:pPr>
      <w:r w:rsidRPr="00E81C0A">
        <w:t>При зачистке и механической обработке сварных швов и околошовной зоны обеспечивают минимальную расчетную толщину стенки.</w:t>
      </w:r>
    </w:p>
    <w:p w:rsidR="00FC5E46" w:rsidRPr="00E81C0A" w:rsidRDefault="00FC5E46" w:rsidP="00F46289">
      <w:pPr>
        <w:numPr>
          <w:ilvl w:val="3"/>
          <w:numId w:val="10"/>
        </w:numPr>
        <w:tabs>
          <w:tab w:val="left" w:pos="1560"/>
        </w:tabs>
        <w:spacing w:line="360" w:lineRule="auto"/>
        <w:ind w:left="0" w:firstLine="709"/>
        <w:jc w:val="both"/>
        <w:rPr>
          <w:rFonts w:cs="Arial"/>
        </w:rPr>
      </w:pPr>
      <w:r w:rsidRPr="00E27FAE">
        <w:t>Отверстия</w:t>
      </w:r>
      <w:r w:rsidRPr="00E27FAE">
        <w:rPr>
          <w:rFonts w:cs="Arial"/>
        </w:rPr>
        <w:t xml:space="preserve"> располагают вне сварных швов.</w:t>
      </w:r>
      <w:r w:rsidRPr="00457447">
        <w:rPr>
          <w:rFonts w:cs="Arial"/>
        </w:rPr>
        <w:t xml:space="preserve"> Допускается</w:t>
      </w:r>
      <w:r w:rsidRPr="00E81C0A">
        <w:rPr>
          <w:rFonts w:cs="Arial"/>
        </w:rPr>
        <w:t xml:space="preserve"> пересечение стыковых швов корпуса угловыми швами приварки внутренних и внешних устройств.</w:t>
      </w:r>
    </w:p>
    <w:p w:rsidR="00E40572" w:rsidRPr="00E81C0A" w:rsidRDefault="00E40572" w:rsidP="00F46289">
      <w:pPr>
        <w:numPr>
          <w:ilvl w:val="3"/>
          <w:numId w:val="10"/>
        </w:numPr>
        <w:tabs>
          <w:tab w:val="left" w:pos="1560"/>
        </w:tabs>
        <w:spacing w:line="360" w:lineRule="auto"/>
        <w:ind w:left="0" w:firstLine="709"/>
        <w:jc w:val="both"/>
        <w:rPr>
          <w:rFonts w:cs="Arial"/>
        </w:rPr>
      </w:pPr>
      <w:r w:rsidRPr="00E81C0A">
        <w:t>При</w:t>
      </w:r>
      <w:r w:rsidRPr="00E81C0A">
        <w:rPr>
          <w:rFonts w:cs="Arial"/>
        </w:rPr>
        <w:t xml:space="preserve"> обнаружении недопустимых дефектов сварные швы подвергают ремонту с выборкой дефектов и последующей их заваркой. Все участки, исправленные с помощью сварки, после термической обработки (если она требуется) подлежат сплошному контролю всеми методами (кроме разрушающих), предусмотренными </w:t>
      </w:r>
      <w:r w:rsidR="00BD260E">
        <w:rPr>
          <w:rFonts w:cs="Arial"/>
        </w:rPr>
        <w:t xml:space="preserve">в </w:t>
      </w:r>
      <w:r w:rsidRPr="00E81C0A">
        <w:rPr>
          <w:rFonts w:cs="Arial"/>
        </w:rPr>
        <w:t xml:space="preserve">КД и </w:t>
      </w:r>
      <w:r w:rsidR="00BD260E" w:rsidRPr="00E81C0A">
        <w:rPr>
          <w:rFonts w:cs="Arial"/>
        </w:rPr>
        <w:t>настоящ</w:t>
      </w:r>
      <w:r w:rsidR="00BD260E">
        <w:rPr>
          <w:rFonts w:cs="Arial"/>
        </w:rPr>
        <w:t>е</w:t>
      </w:r>
      <w:r w:rsidR="00BD260E" w:rsidRPr="00E81C0A">
        <w:rPr>
          <w:rFonts w:cs="Arial"/>
        </w:rPr>
        <w:t>м стандарт</w:t>
      </w:r>
      <w:r w:rsidR="00BD260E">
        <w:rPr>
          <w:rFonts w:cs="Arial"/>
        </w:rPr>
        <w:t>е</w:t>
      </w:r>
      <w:r w:rsidR="00BD260E" w:rsidRPr="00E81C0A">
        <w:rPr>
          <w:rFonts w:cs="Arial"/>
        </w:rPr>
        <w:t xml:space="preserve"> </w:t>
      </w:r>
      <w:r w:rsidRPr="00E81C0A">
        <w:rPr>
          <w:rFonts w:cs="Arial"/>
        </w:rPr>
        <w:t>для исправляемого сварного соединения.</w:t>
      </w:r>
    </w:p>
    <w:p w:rsidR="00E40572" w:rsidRPr="00E81C0A" w:rsidRDefault="00E40572" w:rsidP="00F46289">
      <w:pPr>
        <w:numPr>
          <w:ilvl w:val="3"/>
          <w:numId w:val="10"/>
        </w:numPr>
        <w:tabs>
          <w:tab w:val="left" w:pos="1560"/>
        </w:tabs>
        <w:spacing w:line="360" w:lineRule="auto"/>
        <w:ind w:left="0" w:firstLine="709"/>
        <w:jc w:val="both"/>
        <w:rPr>
          <w:rFonts w:cs="Arial"/>
        </w:rPr>
      </w:pPr>
      <w:r w:rsidRPr="00E81C0A">
        <w:t>Исправление</w:t>
      </w:r>
      <w:r w:rsidRPr="00E81C0A">
        <w:rPr>
          <w:rFonts w:cs="Arial"/>
        </w:rPr>
        <w:t xml:space="preserve"> дефектов деталей и сварных швов, требующих проведения сварочных работ, в зоне предыдущей заварки дефекта допускается проводить не более 2 раз.</w:t>
      </w:r>
    </w:p>
    <w:p w:rsidR="00E40572" w:rsidRPr="00E81C0A" w:rsidRDefault="00E40572" w:rsidP="00F46289">
      <w:pPr>
        <w:tabs>
          <w:tab w:val="num" w:pos="1435"/>
          <w:tab w:val="num" w:pos="3545"/>
        </w:tabs>
        <w:spacing w:line="360" w:lineRule="auto"/>
        <w:ind w:firstLine="709"/>
        <w:jc w:val="both"/>
        <w:rPr>
          <w:rFonts w:cs="Arial"/>
        </w:rPr>
      </w:pPr>
      <w:r w:rsidRPr="00E81C0A">
        <w:rPr>
          <w:rFonts w:cs="Arial"/>
        </w:rPr>
        <w:t>Количество исправлений дефектов, не требующих проведения сварочных работ и термической обработки, не нормируется.</w:t>
      </w:r>
    </w:p>
    <w:p w:rsidR="00E40572" w:rsidRPr="00E81C0A" w:rsidRDefault="00E40572" w:rsidP="00F46289">
      <w:pPr>
        <w:tabs>
          <w:tab w:val="num" w:pos="1435"/>
          <w:tab w:val="num" w:pos="3545"/>
        </w:tabs>
        <w:spacing w:line="360" w:lineRule="auto"/>
        <w:ind w:firstLine="709"/>
        <w:jc w:val="both"/>
        <w:rPr>
          <w:rFonts w:cs="Arial"/>
        </w:rPr>
      </w:pPr>
      <w:r w:rsidRPr="00E81C0A">
        <w:rPr>
          <w:rFonts w:cs="Arial"/>
        </w:rPr>
        <w:t>Суммарная протяженность исправлений дефектов методом заварки сварного соединения, отвечающего за герметичность относительно окружающей среды, не превышает 1/6 длины/периметра сварного соединения.</w:t>
      </w:r>
    </w:p>
    <w:p w:rsidR="00E40572" w:rsidRPr="00E81C0A" w:rsidRDefault="00E40572" w:rsidP="00F46289">
      <w:pPr>
        <w:spacing w:line="360" w:lineRule="auto"/>
        <w:ind w:firstLine="709"/>
        <w:jc w:val="both"/>
        <w:rPr>
          <w:rFonts w:cs="Arial"/>
        </w:rPr>
      </w:pPr>
      <w:r w:rsidRPr="00E81C0A">
        <w:rPr>
          <w:rFonts w:cs="Arial"/>
        </w:rPr>
        <w:t>Исправление дефекта сварки/наплавки допускается проводить путем полного удаления сварки/наплавки и зоны термического влияния с последующей подготовкой выборки и выполнения сварки/наплавки вновь. При этом сварк</w:t>
      </w:r>
      <w:r w:rsidR="000819CD">
        <w:rPr>
          <w:rFonts w:cs="Arial"/>
        </w:rPr>
        <w:t>у</w:t>
      </w:r>
      <w:r w:rsidRPr="00E81C0A">
        <w:rPr>
          <w:rFonts w:cs="Arial"/>
        </w:rPr>
        <w:t>/наплавк</w:t>
      </w:r>
      <w:r w:rsidR="000819CD">
        <w:rPr>
          <w:rFonts w:cs="Arial"/>
        </w:rPr>
        <w:t>у</w:t>
      </w:r>
      <w:r w:rsidRPr="00E81C0A">
        <w:rPr>
          <w:rFonts w:cs="Arial"/>
        </w:rPr>
        <w:t xml:space="preserve"> счита</w:t>
      </w:r>
      <w:r w:rsidR="000819CD">
        <w:rPr>
          <w:rFonts w:cs="Arial"/>
        </w:rPr>
        <w:t>ют</w:t>
      </w:r>
      <w:r w:rsidRPr="00E81C0A">
        <w:rPr>
          <w:rFonts w:cs="Arial"/>
        </w:rPr>
        <w:t xml:space="preserve"> не исправлявшейся.</w:t>
      </w:r>
    </w:p>
    <w:p w:rsidR="00E40572" w:rsidRPr="00E81C0A" w:rsidRDefault="00E40572" w:rsidP="00F46289">
      <w:pPr>
        <w:tabs>
          <w:tab w:val="num" w:pos="2869"/>
          <w:tab w:val="num" w:pos="4460"/>
        </w:tabs>
        <w:spacing w:line="360" w:lineRule="auto"/>
        <w:ind w:firstLine="709"/>
        <w:jc w:val="both"/>
        <w:rPr>
          <w:rFonts w:cs="Arial"/>
        </w:rPr>
      </w:pPr>
      <w:r w:rsidRPr="00E81C0A">
        <w:rPr>
          <w:rFonts w:cs="Arial"/>
        </w:rPr>
        <w:t xml:space="preserve">Результаты исправлений дефектов (вид дефекта, расположение, размеры, метод исправления, контроль исправленных участков и т. д.) фиксируют в отчетных документах, которые прикладывают к паспорту </w:t>
      </w:r>
      <w:r w:rsidR="0042023D" w:rsidRPr="0047768A">
        <w:rPr>
          <w:rFonts w:cs="Arial"/>
        </w:rPr>
        <w:t>оборудования</w:t>
      </w:r>
      <w:r w:rsidR="0042023D" w:rsidRPr="00E81C0A">
        <w:rPr>
          <w:rFonts w:cs="Arial"/>
        </w:rPr>
        <w:t xml:space="preserve"> ССВД.</w:t>
      </w:r>
    </w:p>
    <w:p w:rsidR="00E40572" w:rsidRPr="00E81C0A" w:rsidRDefault="00E40572" w:rsidP="00F46289">
      <w:pPr>
        <w:numPr>
          <w:ilvl w:val="3"/>
          <w:numId w:val="10"/>
        </w:numPr>
        <w:tabs>
          <w:tab w:val="left" w:pos="1560"/>
        </w:tabs>
        <w:spacing w:line="360" w:lineRule="auto"/>
        <w:ind w:left="0" w:firstLine="709"/>
        <w:jc w:val="both"/>
      </w:pPr>
      <w:r w:rsidRPr="00E81C0A">
        <w:t>Допускается проведение термической обработки материала деталей с целью обеспечения требуемых механических свойств. Вид и режимы термической обработки указывают в ТД.</w:t>
      </w:r>
    </w:p>
    <w:p w:rsidR="00E40572" w:rsidRPr="00E81C0A" w:rsidRDefault="00E40572" w:rsidP="00F46289">
      <w:pPr>
        <w:tabs>
          <w:tab w:val="num" w:pos="1361"/>
          <w:tab w:val="left" w:pos="1560"/>
          <w:tab w:val="num" w:pos="2160"/>
        </w:tabs>
        <w:spacing w:line="360" w:lineRule="auto"/>
        <w:ind w:firstLine="709"/>
        <w:jc w:val="both"/>
      </w:pPr>
      <w:r w:rsidRPr="00E81C0A">
        <w:t>Количество допустимых полных термических обработок (нормализация или закалка) – не более трех.</w:t>
      </w:r>
    </w:p>
    <w:p w:rsidR="00E40572" w:rsidRPr="00E81C0A" w:rsidRDefault="00E40572" w:rsidP="00F46289">
      <w:pPr>
        <w:tabs>
          <w:tab w:val="num" w:pos="1361"/>
          <w:tab w:val="left" w:pos="1560"/>
          <w:tab w:val="num" w:pos="2160"/>
        </w:tabs>
        <w:spacing w:line="360" w:lineRule="auto"/>
        <w:ind w:firstLine="709"/>
        <w:jc w:val="both"/>
      </w:pPr>
      <w:r w:rsidRPr="00E81C0A">
        <w:t>Количество отпусков или стабилизирующих отжигов после закалки или нормализации для получения требуемых механических свойств не ограничивается.</w:t>
      </w:r>
    </w:p>
    <w:p w:rsidR="00E40572" w:rsidRPr="00E81C0A" w:rsidRDefault="00E40572" w:rsidP="00F46289">
      <w:pPr>
        <w:numPr>
          <w:ilvl w:val="3"/>
          <w:numId w:val="10"/>
        </w:numPr>
        <w:tabs>
          <w:tab w:val="left" w:pos="1560"/>
        </w:tabs>
        <w:spacing w:line="360" w:lineRule="auto"/>
        <w:ind w:left="0" w:firstLine="709"/>
        <w:jc w:val="both"/>
      </w:pPr>
      <w:r w:rsidRPr="00E81C0A">
        <w:t xml:space="preserve">При термической обработке в печах обеспечивают равномерное распределение температуры по всему объему печи и проводят мероприятия, предохраняющие изделия от местных перегревов и деформаций. </w:t>
      </w:r>
      <w:r w:rsidRPr="00E81C0A">
        <w:rPr>
          <w:shd w:val="clear" w:color="auto" w:fill="FFFFFF"/>
        </w:rPr>
        <w:t>Для этого не реже 1</w:t>
      </w:r>
      <w:r w:rsidR="00BD260E">
        <w:rPr>
          <w:shd w:val="clear" w:color="auto" w:fill="FFFFFF"/>
        </w:rPr>
        <w:t> </w:t>
      </w:r>
      <w:r w:rsidRPr="00E81C0A">
        <w:rPr>
          <w:shd w:val="clear" w:color="auto" w:fill="FFFFFF"/>
        </w:rPr>
        <w:t>раза в течение года измеряют перепад температур по объему печи</w:t>
      </w:r>
      <w:r w:rsidRPr="00E81C0A">
        <w:t>, при этом:</w:t>
      </w:r>
    </w:p>
    <w:p w:rsidR="00E40572" w:rsidRPr="00E81C0A" w:rsidRDefault="00E40572" w:rsidP="00A36E4C">
      <w:pPr>
        <w:numPr>
          <w:ilvl w:val="0"/>
          <w:numId w:val="29"/>
        </w:numPr>
        <w:tabs>
          <w:tab w:val="left" w:pos="1134"/>
        </w:tabs>
        <w:spacing w:line="360" w:lineRule="auto"/>
        <w:ind w:left="0" w:firstLine="709"/>
        <w:jc w:val="both"/>
      </w:pPr>
      <w:r w:rsidRPr="00E81C0A">
        <w:t>разница показаний рабочих и контрольных термопар – не более 15 °С;</w:t>
      </w:r>
    </w:p>
    <w:p w:rsidR="00E40572" w:rsidRPr="00E81C0A" w:rsidRDefault="00E40572" w:rsidP="00A36E4C">
      <w:pPr>
        <w:numPr>
          <w:ilvl w:val="0"/>
          <w:numId w:val="29"/>
        </w:numPr>
        <w:tabs>
          <w:tab w:val="left" w:pos="1134"/>
        </w:tabs>
        <w:spacing w:line="360" w:lineRule="auto"/>
        <w:ind w:left="0" w:firstLine="709"/>
        <w:jc w:val="both"/>
        <w:rPr>
          <w:spacing w:val="-6"/>
        </w:rPr>
      </w:pPr>
      <w:r w:rsidRPr="00E81C0A">
        <w:rPr>
          <w:spacing w:val="-6"/>
        </w:rPr>
        <w:t>разница между показаниями рабочих термопар одной печи – не более 30 °С.</w:t>
      </w:r>
    </w:p>
    <w:p w:rsidR="00A0716B" w:rsidRPr="00E81C0A" w:rsidRDefault="00740992" w:rsidP="00F46289">
      <w:pPr>
        <w:numPr>
          <w:ilvl w:val="3"/>
          <w:numId w:val="10"/>
        </w:numPr>
        <w:tabs>
          <w:tab w:val="left" w:pos="1560"/>
        </w:tabs>
        <w:spacing w:line="360" w:lineRule="auto"/>
        <w:ind w:left="0" w:firstLine="709"/>
        <w:jc w:val="both"/>
      </w:pPr>
      <w:r w:rsidRPr="00E81C0A">
        <w:t>Д</w:t>
      </w:r>
      <w:r w:rsidR="00A0716B" w:rsidRPr="00E81C0A">
        <w:t>етал</w:t>
      </w:r>
      <w:r w:rsidR="008F15E0" w:rsidRPr="00E81C0A">
        <w:t>и</w:t>
      </w:r>
      <w:r w:rsidR="00A0716B" w:rsidRPr="00E81C0A">
        <w:t xml:space="preserve"> оборудования ССВД </w:t>
      </w:r>
      <w:r w:rsidR="008F15E0" w:rsidRPr="00E81C0A">
        <w:t>изготавливают без</w:t>
      </w:r>
      <w:r w:rsidR="00A0716B" w:rsidRPr="00E81C0A">
        <w:t xml:space="preserve"> </w:t>
      </w:r>
      <w:r w:rsidR="008F15E0" w:rsidRPr="00E81C0A">
        <w:t>острых углов,</w:t>
      </w:r>
      <w:r w:rsidR="00A0716B" w:rsidRPr="00E81C0A">
        <w:t xml:space="preserve"> выступающи</w:t>
      </w:r>
      <w:r w:rsidR="008F15E0" w:rsidRPr="00E81C0A">
        <w:t>х</w:t>
      </w:r>
      <w:r w:rsidR="00A0716B" w:rsidRPr="00E81C0A">
        <w:t xml:space="preserve"> част</w:t>
      </w:r>
      <w:r w:rsidR="008F15E0" w:rsidRPr="00E81C0A">
        <w:t>ей</w:t>
      </w:r>
      <w:r w:rsidR="00A0716B" w:rsidRPr="00E81C0A">
        <w:t xml:space="preserve"> и кр</w:t>
      </w:r>
      <w:r w:rsidR="00A0716B" w:rsidRPr="00E81C0A">
        <w:t>о</w:t>
      </w:r>
      <w:r w:rsidR="00A0716B" w:rsidRPr="00E81C0A">
        <w:t>м</w:t>
      </w:r>
      <w:r w:rsidR="008F15E0" w:rsidRPr="00E81C0A">
        <w:t>ок</w:t>
      </w:r>
      <w:r w:rsidR="00A0716B" w:rsidRPr="00E81C0A">
        <w:t>.</w:t>
      </w:r>
    </w:p>
    <w:p w:rsidR="00842477" w:rsidRDefault="00625CE5" w:rsidP="00F46289">
      <w:pPr>
        <w:numPr>
          <w:ilvl w:val="3"/>
          <w:numId w:val="10"/>
        </w:numPr>
        <w:tabs>
          <w:tab w:val="left" w:pos="1560"/>
        </w:tabs>
        <w:spacing w:line="360" w:lineRule="auto"/>
        <w:ind w:left="0" w:firstLine="709"/>
        <w:jc w:val="both"/>
      </w:pPr>
      <w:r w:rsidRPr="00E81C0A">
        <w:t>Оборудование, входящее в состав ССВД, и здание ССВД окрашивают в цвета в соответствии с требованиями заказчика</w:t>
      </w:r>
      <w:r w:rsidR="00842477" w:rsidRPr="00E81C0A">
        <w:t>.</w:t>
      </w:r>
    </w:p>
    <w:p w:rsidR="00B97920" w:rsidRPr="00E81C0A" w:rsidRDefault="00B97920" w:rsidP="00A36E4C">
      <w:pPr>
        <w:tabs>
          <w:tab w:val="left" w:pos="1560"/>
        </w:tabs>
        <w:spacing w:line="360" w:lineRule="auto"/>
        <w:ind w:left="709"/>
        <w:jc w:val="both"/>
      </w:pPr>
    </w:p>
    <w:p w:rsidR="004D7959" w:rsidRPr="00E81C0A" w:rsidRDefault="004D7959" w:rsidP="00A36E4C">
      <w:pPr>
        <w:pStyle w:val="20"/>
        <w:numPr>
          <w:ilvl w:val="1"/>
          <w:numId w:val="15"/>
        </w:numPr>
        <w:ind w:left="0" w:firstLine="709"/>
        <w:rPr>
          <w:color w:val="auto"/>
        </w:rPr>
      </w:pPr>
      <w:bookmarkStart w:id="153" w:name="_Toc207276044"/>
      <w:r w:rsidRPr="00E81C0A">
        <w:rPr>
          <w:color w:val="auto"/>
        </w:rPr>
        <w:t>Сырье, материалы, покупные изделия</w:t>
      </w:r>
      <w:bookmarkEnd w:id="153"/>
    </w:p>
    <w:p w:rsidR="00B97920" w:rsidRPr="00A645BB" w:rsidRDefault="00B97920" w:rsidP="00A36E4C">
      <w:pPr>
        <w:keepNext/>
        <w:tabs>
          <w:tab w:val="left" w:pos="1418"/>
        </w:tabs>
        <w:spacing w:line="360" w:lineRule="auto"/>
        <w:ind w:left="709"/>
        <w:jc w:val="both"/>
      </w:pPr>
    </w:p>
    <w:p w:rsidR="004D7959" w:rsidRDefault="004D7959" w:rsidP="00F46289">
      <w:pPr>
        <w:numPr>
          <w:ilvl w:val="2"/>
          <w:numId w:val="14"/>
        </w:numPr>
        <w:tabs>
          <w:tab w:val="left" w:pos="1418"/>
        </w:tabs>
        <w:spacing w:line="360" w:lineRule="auto"/>
        <w:ind w:left="0" w:firstLine="709"/>
        <w:jc w:val="both"/>
      </w:pPr>
      <w:r w:rsidRPr="00E81C0A">
        <w:rPr>
          <w:rFonts w:cs="Arial"/>
        </w:rPr>
        <w:t>Материалы</w:t>
      </w:r>
      <w:r w:rsidRPr="00E81C0A">
        <w:t xml:space="preserve"> </w:t>
      </w:r>
      <w:r w:rsidRPr="00E81C0A">
        <w:rPr>
          <w:rFonts w:cs="Arial"/>
        </w:rPr>
        <w:t>ССВД</w:t>
      </w:r>
      <w:r w:rsidR="00391DE4">
        <w:rPr>
          <w:rFonts w:cs="Arial"/>
        </w:rPr>
        <w:t>,</w:t>
      </w:r>
      <w:r w:rsidRPr="00E81C0A">
        <w:rPr>
          <w:rFonts w:cs="Arial"/>
        </w:rPr>
        <w:t xml:space="preserve"> </w:t>
      </w:r>
      <w:r w:rsidR="00F06831" w:rsidRPr="00E81C0A">
        <w:t xml:space="preserve">в </w:t>
      </w:r>
      <w:r w:rsidR="00F4730C">
        <w:t>т. ч.</w:t>
      </w:r>
      <w:r w:rsidRPr="00E81C0A">
        <w:rPr>
          <w:rFonts w:cs="Arial"/>
        </w:rPr>
        <w:t xml:space="preserve"> </w:t>
      </w:r>
      <w:r w:rsidRPr="00E81C0A">
        <w:t>оборудования</w:t>
      </w:r>
      <w:r w:rsidR="001B2B55" w:rsidRPr="00E81C0A">
        <w:t>,</w:t>
      </w:r>
      <w:r w:rsidRPr="00E81C0A">
        <w:t xml:space="preserve"> </w:t>
      </w:r>
      <w:r w:rsidR="001B2B55" w:rsidRPr="00E81C0A">
        <w:t>входящего в ее состав,</w:t>
      </w:r>
      <w:r w:rsidRPr="00E81C0A">
        <w:t xml:space="preserve"> выбирают с учетом параме</w:t>
      </w:r>
      <w:r w:rsidRPr="00E81C0A">
        <w:t>т</w:t>
      </w:r>
      <w:r w:rsidRPr="00E81C0A">
        <w:t xml:space="preserve">ров и условий эксплуатации, приведенных в настоящем стандарте, </w:t>
      </w:r>
      <w:r w:rsidR="00391DE4">
        <w:t>в соответствии с</w:t>
      </w:r>
      <w:r w:rsidRPr="00E81C0A">
        <w:t xml:space="preserve"> межгосударственным</w:t>
      </w:r>
      <w:r w:rsidR="00391DE4">
        <w:t>и</w:t>
      </w:r>
      <w:r w:rsidRPr="00E81C0A">
        <w:t xml:space="preserve"> стандартам</w:t>
      </w:r>
      <w:r w:rsidR="00391DE4">
        <w:t>и</w:t>
      </w:r>
      <w:r w:rsidRPr="00E81C0A">
        <w:t>, национальным</w:t>
      </w:r>
      <w:r w:rsidR="00391DE4">
        <w:t>и</w:t>
      </w:r>
      <w:r w:rsidRPr="00E81C0A">
        <w:t xml:space="preserve"> </w:t>
      </w:r>
      <w:r w:rsidRPr="00457447">
        <w:t>стандартам</w:t>
      </w:r>
      <w:r w:rsidR="00391DE4" w:rsidRPr="00785819">
        <w:t>и</w:t>
      </w:r>
      <w:r w:rsidR="000819CD" w:rsidRPr="00E27FAE">
        <w:t xml:space="preserve"> государств</w:t>
      </w:r>
      <w:r w:rsidR="00AB1E03" w:rsidRPr="00457447">
        <w:rPr>
          <w:rFonts w:cs="Arial"/>
        </w:rPr>
        <w:t xml:space="preserve"> – членов Содружества</w:t>
      </w:r>
      <w:r w:rsidR="00AB1E03" w:rsidRPr="00D70BBD">
        <w:rPr>
          <w:rFonts w:cs="Arial"/>
        </w:rPr>
        <w:t xml:space="preserve"> Независимых Государств и Евразийского экономического</w:t>
      </w:r>
      <w:r w:rsidR="00D6798E">
        <w:t xml:space="preserve">, </w:t>
      </w:r>
      <w:r w:rsidR="0069435A" w:rsidRPr="00E81C0A">
        <w:t>НД</w:t>
      </w:r>
      <w:r w:rsidRPr="00E81C0A">
        <w:t xml:space="preserve"> или ТУ на материалы, а также требованиям заказчика. Соответствие материалов этим требованиям подтверждают сертификатами качества поставщиков или прот</w:t>
      </w:r>
      <w:r w:rsidRPr="00E81C0A">
        <w:t>о</w:t>
      </w:r>
      <w:r w:rsidRPr="00E81C0A">
        <w:t>колами испытаний изготови</w:t>
      </w:r>
      <w:r w:rsidR="0069435A" w:rsidRPr="00E81C0A">
        <w:t xml:space="preserve">теля по методике на </w:t>
      </w:r>
      <w:r w:rsidR="00391DE4">
        <w:t>соответствующий</w:t>
      </w:r>
      <w:r w:rsidR="00391DE4" w:rsidRPr="00E81C0A">
        <w:t xml:space="preserve"> </w:t>
      </w:r>
      <w:r w:rsidRPr="00E81C0A">
        <w:t>материал.</w:t>
      </w: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 xml:space="preserve">Использование материалов, поступивших </w:t>
      </w:r>
      <w:r w:rsidRPr="00457447">
        <w:rPr>
          <w:rFonts w:cs="Arial"/>
        </w:rPr>
        <w:t xml:space="preserve">без </w:t>
      </w:r>
      <w:r w:rsidRPr="00E27FAE">
        <w:rPr>
          <w:rFonts w:cs="Arial"/>
        </w:rPr>
        <w:t>сертификатов качества</w:t>
      </w:r>
      <w:r w:rsidRPr="00457447">
        <w:rPr>
          <w:rFonts w:cs="Arial"/>
        </w:rPr>
        <w:t>,</w:t>
      </w:r>
      <w:r w:rsidRPr="00E81C0A">
        <w:rPr>
          <w:rFonts w:cs="Arial"/>
        </w:rPr>
        <w:t xml:space="preserve"> для изготовления ССВД</w:t>
      </w:r>
      <w:r w:rsidR="00391DE4">
        <w:rPr>
          <w:rFonts w:cs="Arial"/>
        </w:rPr>
        <w:t>,</w:t>
      </w:r>
      <w:r w:rsidRPr="00E81C0A">
        <w:rPr>
          <w:rFonts w:cs="Arial"/>
        </w:rPr>
        <w:t xml:space="preserve"> </w:t>
      </w:r>
      <w:r w:rsidR="00F06831" w:rsidRPr="00E81C0A">
        <w:t xml:space="preserve">в </w:t>
      </w:r>
      <w:r w:rsidR="00F4730C">
        <w:t>т. ч.</w:t>
      </w:r>
      <w:r w:rsidRPr="00E81C0A">
        <w:rPr>
          <w:rFonts w:cs="Arial"/>
        </w:rPr>
        <w:t xml:space="preserve"> оборудования</w:t>
      </w:r>
      <w:r w:rsidR="00100E2C" w:rsidRPr="00E81C0A">
        <w:rPr>
          <w:rFonts w:cs="Arial"/>
        </w:rPr>
        <w:t>, входящего в ее состав,</w:t>
      </w:r>
      <w:r w:rsidRPr="00E81C0A">
        <w:rPr>
          <w:rFonts w:cs="Arial"/>
        </w:rPr>
        <w:t xml:space="preserve"> не допускается.</w:t>
      </w: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Сертификаты</w:t>
      </w:r>
      <w:r w:rsidRPr="00E81C0A">
        <w:rPr>
          <w:rFonts w:cs="Arial"/>
          <w:bCs/>
        </w:rPr>
        <w:t xml:space="preserve"> предоста</w:t>
      </w:r>
      <w:r w:rsidR="0069435A" w:rsidRPr="00E81C0A">
        <w:rPr>
          <w:rFonts w:cs="Arial"/>
          <w:bCs/>
        </w:rPr>
        <w:t>вляют на языке</w:t>
      </w:r>
      <w:r w:rsidR="00A91586" w:rsidRPr="00E81C0A">
        <w:rPr>
          <w:rFonts w:cs="Arial"/>
          <w:bCs/>
        </w:rPr>
        <w:t xml:space="preserve">, </w:t>
      </w:r>
      <w:r w:rsidR="00AB1E03">
        <w:rPr>
          <w:rFonts w:cs="Arial"/>
          <w:bCs/>
        </w:rPr>
        <w:t>установленном</w:t>
      </w:r>
      <w:r w:rsidR="00AB1E03" w:rsidRPr="00E81C0A">
        <w:rPr>
          <w:rFonts w:cs="Arial"/>
          <w:bCs/>
        </w:rPr>
        <w:t xml:space="preserve"> </w:t>
      </w:r>
      <w:r w:rsidR="00A91586" w:rsidRPr="00E81C0A">
        <w:rPr>
          <w:rFonts w:cs="Arial"/>
          <w:bCs/>
        </w:rPr>
        <w:t xml:space="preserve">в требованиях </w:t>
      </w:r>
      <w:r w:rsidR="00ED0EF8" w:rsidRPr="00E27FAE">
        <w:rPr>
          <w:rFonts w:cs="Arial"/>
          <w:bCs/>
        </w:rPr>
        <w:t>заказчика</w:t>
      </w:r>
      <w:r w:rsidR="00A91586" w:rsidRPr="00457447">
        <w:rPr>
          <w:rFonts w:cs="Arial"/>
          <w:bCs/>
        </w:rPr>
        <w:t>,</w:t>
      </w:r>
      <w:r w:rsidR="0069435A" w:rsidRPr="00785819">
        <w:rPr>
          <w:rFonts w:cs="Arial"/>
          <w:bCs/>
        </w:rPr>
        <w:t xml:space="preserve"> или пред</w:t>
      </w:r>
      <w:r w:rsidRPr="00E27FAE">
        <w:rPr>
          <w:rFonts w:cs="Arial"/>
          <w:bCs/>
        </w:rPr>
        <w:t>ставляют</w:t>
      </w:r>
      <w:r w:rsidR="00DC1117" w:rsidRPr="00E81C0A">
        <w:rPr>
          <w:rFonts w:cs="Arial"/>
          <w:bCs/>
        </w:rPr>
        <w:t xml:space="preserve"> их</w:t>
      </w:r>
      <w:r w:rsidRPr="00E81C0A">
        <w:rPr>
          <w:rFonts w:cs="Arial"/>
          <w:bCs/>
        </w:rPr>
        <w:t xml:space="preserve"> пер</w:t>
      </w:r>
      <w:r w:rsidRPr="00E81C0A">
        <w:rPr>
          <w:rFonts w:cs="Arial"/>
          <w:bCs/>
        </w:rPr>
        <w:t>е</w:t>
      </w:r>
      <w:r w:rsidRPr="00E81C0A">
        <w:rPr>
          <w:rFonts w:cs="Arial"/>
          <w:bCs/>
        </w:rPr>
        <w:t>вод на</w:t>
      </w:r>
      <w:r w:rsidR="00A91586" w:rsidRPr="00E81C0A">
        <w:rPr>
          <w:rFonts w:cs="Arial"/>
          <w:bCs/>
        </w:rPr>
        <w:t xml:space="preserve"> указанный</w:t>
      </w:r>
      <w:r w:rsidRPr="00E81C0A">
        <w:rPr>
          <w:rFonts w:cs="Arial"/>
          <w:bCs/>
        </w:rPr>
        <w:t xml:space="preserve"> язык.</w:t>
      </w:r>
    </w:p>
    <w:p w:rsidR="00391DE4" w:rsidRDefault="00391DE4" w:rsidP="00391DE4">
      <w:pPr>
        <w:numPr>
          <w:ilvl w:val="2"/>
          <w:numId w:val="14"/>
        </w:numPr>
        <w:tabs>
          <w:tab w:val="left" w:pos="1418"/>
        </w:tabs>
        <w:spacing w:line="360" w:lineRule="auto"/>
        <w:ind w:left="0" w:firstLine="709"/>
        <w:jc w:val="both"/>
      </w:pPr>
      <w:r>
        <w:t xml:space="preserve">В </w:t>
      </w:r>
      <w:r w:rsidRPr="00D6798E">
        <w:rPr>
          <w:rFonts w:cs="Arial"/>
        </w:rPr>
        <w:t>составе</w:t>
      </w:r>
      <w:r>
        <w:t xml:space="preserve"> ССВД применяют оборудование, имеющее </w:t>
      </w:r>
      <w:r w:rsidRPr="00E81C0A">
        <w:rPr>
          <w:rFonts w:eastAsia="Times New Roman" w:cs="Arial"/>
        </w:rPr>
        <w:t>декларации о соответствии или сертификат</w:t>
      </w:r>
      <w:r>
        <w:rPr>
          <w:rFonts w:eastAsia="Times New Roman" w:cs="Arial"/>
        </w:rPr>
        <w:t>ы</w:t>
      </w:r>
      <w:r w:rsidRPr="00E81C0A">
        <w:rPr>
          <w:rFonts w:eastAsia="Times New Roman" w:cs="Arial"/>
        </w:rPr>
        <w:t xml:space="preserve"> соответствия требов</w:t>
      </w:r>
      <w:r w:rsidRPr="00E81C0A">
        <w:rPr>
          <w:rFonts w:eastAsia="Times New Roman" w:cs="Arial"/>
        </w:rPr>
        <w:t>а</w:t>
      </w:r>
      <w:r w:rsidRPr="00E81C0A">
        <w:rPr>
          <w:rFonts w:eastAsia="Times New Roman" w:cs="Arial"/>
        </w:rPr>
        <w:t>ниям</w:t>
      </w:r>
      <w:r>
        <w:rPr>
          <w:rFonts w:eastAsia="Times New Roman" w:cs="Arial"/>
        </w:rPr>
        <w:t xml:space="preserve"> </w:t>
      </w:r>
      <w:r w:rsidRPr="00E81C0A">
        <w:rPr>
          <w:rFonts w:eastAsia="Times New Roman" w:cs="Arial"/>
        </w:rPr>
        <w:t>технических регламентов</w:t>
      </w:r>
      <w:r>
        <w:rPr>
          <w:rFonts w:eastAsia="Times New Roman" w:cs="Arial"/>
        </w:rPr>
        <w:t>.</w:t>
      </w:r>
    </w:p>
    <w:p w:rsidR="00C71D00" w:rsidRPr="00E81C0A" w:rsidRDefault="00C71D00" w:rsidP="00F46289">
      <w:pPr>
        <w:numPr>
          <w:ilvl w:val="2"/>
          <w:numId w:val="14"/>
        </w:numPr>
        <w:tabs>
          <w:tab w:val="left" w:pos="1418"/>
        </w:tabs>
        <w:spacing w:line="360" w:lineRule="auto"/>
        <w:ind w:left="0" w:firstLine="709"/>
        <w:jc w:val="both"/>
        <w:rPr>
          <w:sz w:val="28"/>
        </w:rPr>
      </w:pPr>
      <w:r w:rsidRPr="00E81C0A">
        <w:rPr>
          <w:rFonts w:cs="Arial"/>
        </w:rPr>
        <w:t>Корпусные</w:t>
      </w:r>
      <w:r w:rsidRPr="00E81C0A">
        <w:t xml:space="preserve"> детали оборудования, входящего в состав ССВД, воспринимающие давление рабочей/разделительной среды и разделяющие рабочую/разделительную и окружающую среду, изготавливают из низкоуглер</w:t>
      </w:r>
      <w:r w:rsidRPr="00E81C0A">
        <w:t>о</w:t>
      </w:r>
      <w:r w:rsidRPr="00E81C0A">
        <w:t>дистых или низколегированных сталей.</w:t>
      </w:r>
    </w:p>
    <w:p w:rsidR="00604E03" w:rsidRPr="00E81C0A" w:rsidRDefault="00604E03" w:rsidP="00F46289">
      <w:pPr>
        <w:tabs>
          <w:tab w:val="left" w:pos="1418"/>
        </w:tabs>
        <w:spacing w:line="360" w:lineRule="auto"/>
        <w:ind w:firstLine="709"/>
        <w:jc w:val="both"/>
      </w:pPr>
      <w:r w:rsidRPr="00E81C0A">
        <w:t>Механические свойства материалов основных деталей, уплотнительных колец указывают в КД.</w:t>
      </w: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Металлы, применяемые для изготовления клапанов, – по ГОСТ 33260.</w:t>
      </w:r>
    </w:p>
    <w:p w:rsidR="007F676C" w:rsidRPr="002472CB" w:rsidRDefault="007F676C" w:rsidP="00F46289">
      <w:pPr>
        <w:numPr>
          <w:ilvl w:val="2"/>
          <w:numId w:val="14"/>
        </w:numPr>
        <w:tabs>
          <w:tab w:val="left" w:pos="1418"/>
        </w:tabs>
        <w:spacing w:line="360" w:lineRule="auto"/>
        <w:ind w:left="0" w:firstLine="709"/>
        <w:jc w:val="both"/>
        <w:rPr>
          <w:rFonts w:cs="Arial"/>
        </w:rPr>
      </w:pPr>
      <w:bookmarkStart w:id="154" w:name="_Hlk191892576"/>
      <w:r w:rsidRPr="0047768A">
        <w:rPr>
          <w:rFonts w:cs="Arial"/>
        </w:rPr>
        <w:t xml:space="preserve">Входной контроль (верификация) </w:t>
      </w:r>
      <w:bookmarkEnd w:id="154"/>
      <w:r w:rsidRPr="0047768A">
        <w:rPr>
          <w:rFonts w:cs="Arial"/>
        </w:rPr>
        <w:t>материалов, полуфабрикатов и комплектующих изделий</w:t>
      </w:r>
      <w:r w:rsidR="0016197D" w:rsidRPr="00C467AC">
        <w:rPr>
          <w:rFonts w:cs="Arial"/>
        </w:rPr>
        <w:t xml:space="preserve"> </w:t>
      </w:r>
      <w:r w:rsidRPr="002472CB">
        <w:rPr>
          <w:rFonts w:cs="Arial"/>
        </w:rPr>
        <w:t>– по ГОСТ 24297.</w:t>
      </w:r>
    </w:p>
    <w:p w:rsidR="007F676C" w:rsidRPr="00E81C0A" w:rsidRDefault="007F676C" w:rsidP="00F46289">
      <w:pPr>
        <w:tabs>
          <w:tab w:val="left" w:pos="1560"/>
        </w:tabs>
        <w:spacing w:line="360" w:lineRule="auto"/>
        <w:ind w:firstLine="709"/>
        <w:jc w:val="both"/>
        <w:rPr>
          <w:rFonts w:cs="Arial"/>
        </w:rPr>
      </w:pPr>
      <w:r w:rsidRPr="00A36E4C">
        <w:rPr>
          <w:rFonts w:cs="Arial"/>
        </w:rPr>
        <w:t xml:space="preserve">Входному контролю (верификации) подвергают материалы и покупные изделия, </w:t>
      </w:r>
      <w:r w:rsidRPr="00457447">
        <w:rPr>
          <w:rFonts w:cs="Arial"/>
        </w:rPr>
        <w:t>качество которых под</w:t>
      </w:r>
      <w:r w:rsidRPr="00785819">
        <w:rPr>
          <w:rFonts w:cs="Arial"/>
        </w:rPr>
        <w:t>тверждено сертификатами</w:t>
      </w:r>
      <w:r w:rsidR="00174874" w:rsidRPr="00E27FAE">
        <w:rPr>
          <w:rFonts w:cs="Arial"/>
        </w:rPr>
        <w:t xml:space="preserve"> качества</w:t>
      </w:r>
      <w:r w:rsidRPr="00E27FAE">
        <w:rPr>
          <w:rFonts w:cs="Arial"/>
        </w:rPr>
        <w:t xml:space="preserve"> или паспортами. Для контроля приведенных в сертификате</w:t>
      </w:r>
      <w:r w:rsidR="002630EE" w:rsidRPr="00E27FAE">
        <w:rPr>
          <w:rFonts w:cs="Arial"/>
        </w:rPr>
        <w:t xml:space="preserve"> качества</w:t>
      </w:r>
      <w:r w:rsidRPr="00457447">
        <w:rPr>
          <w:rFonts w:cs="Arial"/>
        </w:rPr>
        <w:t xml:space="preserve"> характеристик и при отсутствии в </w:t>
      </w:r>
      <w:r w:rsidRPr="00E27FAE">
        <w:rPr>
          <w:rFonts w:cs="Arial"/>
        </w:rPr>
        <w:t>сертификатах</w:t>
      </w:r>
      <w:r w:rsidR="002630EE" w:rsidRPr="00E27FAE">
        <w:rPr>
          <w:rFonts w:cs="Arial"/>
        </w:rPr>
        <w:t xml:space="preserve"> качества</w:t>
      </w:r>
      <w:r w:rsidRPr="00457447">
        <w:rPr>
          <w:rFonts w:cs="Arial"/>
        </w:rPr>
        <w:t xml:space="preserve"> отдельных свойств материалов допускает</w:t>
      </w:r>
      <w:r w:rsidRPr="00E81C0A">
        <w:rPr>
          <w:rFonts w:cs="Arial"/>
        </w:rPr>
        <w:t>ся проводить проверку этих характеристик в аттестованной лаборатории.</w:t>
      </w:r>
    </w:p>
    <w:p w:rsidR="007F676C" w:rsidRPr="00E81C0A" w:rsidRDefault="008A6510" w:rsidP="00F46289">
      <w:pPr>
        <w:tabs>
          <w:tab w:val="left" w:pos="1418"/>
        </w:tabs>
        <w:spacing w:line="360" w:lineRule="auto"/>
        <w:ind w:firstLine="709"/>
        <w:jc w:val="both"/>
        <w:rPr>
          <w:rFonts w:cs="Arial"/>
        </w:rPr>
      </w:pPr>
      <w:r>
        <w:rPr>
          <w:rFonts w:cs="Arial"/>
        </w:rPr>
        <w:t>На з</w:t>
      </w:r>
      <w:r w:rsidR="007F676C" w:rsidRPr="00E81C0A">
        <w:rPr>
          <w:rFonts w:cs="Arial"/>
        </w:rPr>
        <w:t>абракованн</w:t>
      </w:r>
      <w:r w:rsidR="002630EE">
        <w:rPr>
          <w:rFonts w:cs="Arial"/>
        </w:rPr>
        <w:t>ую</w:t>
      </w:r>
      <w:r w:rsidR="007F676C" w:rsidRPr="00E81C0A">
        <w:rPr>
          <w:rFonts w:cs="Arial"/>
        </w:rPr>
        <w:t xml:space="preserve"> при </w:t>
      </w:r>
      <w:r w:rsidR="007F676C" w:rsidRPr="0047768A">
        <w:rPr>
          <w:rFonts w:cs="Arial"/>
        </w:rPr>
        <w:t>входном контроле (</w:t>
      </w:r>
      <w:r w:rsidR="007F676C" w:rsidRPr="00457447">
        <w:rPr>
          <w:rFonts w:cs="Arial"/>
        </w:rPr>
        <w:t xml:space="preserve">верификации) </w:t>
      </w:r>
      <w:r w:rsidR="002630EE" w:rsidRPr="00E27FAE">
        <w:rPr>
          <w:rFonts w:cs="Arial"/>
        </w:rPr>
        <w:t>продукцию</w:t>
      </w:r>
      <w:r w:rsidR="007F676C" w:rsidRPr="00457447">
        <w:rPr>
          <w:rFonts w:cs="Arial"/>
        </w:rPr>
        <w:t xml:space="preserve"> </w:t>
      </w:r>
      <w:r w:rsidRPr="00785819">
        <w:rPr>
          <w:rFonts w:cs="Arial"/>
        </w:rPr>
        <w:t>наносят</w:t>
      </w:r>
      <w:r>
        <w:rPr>
          <w:rFonts w:cs="Arial"/>
        </w:rPr>
        <w:t xml:space="preserve"> надпись</w:t>
      </w:r>
      <w:r w:rsidRPr="00E81C0A">
        <w:rPr>
          <w:rFonts w:cs="Arial"/>
        </w:rPr>
        <w:t xml:space="preserve"> </w:t>
      </w:r>
      <w:r w:rsidR="007F676C" w:rsidRPr="00E81C0A">
        <w:rPr>
          <w:rFonts w:cs="Arial"/>
        </w:rPr>
        <w:t>«Брак» и направляют в изолятор брака.</w:t>
      </w:r>
    </w:p>
    <w:p w:rsidR="007F676C" w:rsidRPr="00E81C0A" w:rsidRDefault="007F676C" w:rsidP="00F46289">
      <w:pPr>
        <w:numPr>
          <w:ilvl w:val="2"/>
          <w:numId w:val="14"/>
        </w:numPr>
        <w:tabs>
          <w:tab w:val="left" w:pos="1418"/>
        </w:tabs>
        <w:spacing w:line="360" w:lineRule="auto"/>
        <w:ind w:left="0" w:firstLine="709"/>
        <w:jc w:val="both"/>
      </w:pPr>
      <w:r w:rsidRPr="00E81C0A">
        <w:rPr>
          <w:rFonts w:cs="Arial"/>
        </w:rPr>
        <w:t>Значения</w:t>
      </w:r>
      <w:r w:rsidRPr="00E81C0A">
        <w:t xml:space="preserve"> углеродного эквивалента </w:t>
      </w:r>
      <w:r w:rsidRPr="00A36E4C">
        <w:rPr>
          <w:i/>
        </w:rPr>
        <w:t>[С]</w:t>
      </w:r>
      <w:r w:rsidRPr="00E81C0A">
        <w:t xml:space="preserve">э </w:t>
      </w:r>
      <w:r w:rsidR="00C67861" w:rsidRPr="00E81C0A">
        <w:t>переходных катушек, присоединител</w:t>
      </w:r>
      <w:r w:rsidR="00C67861" w:rsidRPr="00E81C0A">
        <w:t>ь</w:t>
      </w:r>
      <w:r w:rsidR="00C67861" w:rsidRPr="00E81C0A">
        <w:t>ных концов клапана под приварку к трубопроводу и ответных фла</w:t>
      </w:r>
      <w:r w:rsidR="00C67861" w:rsidRPr="00E81C0A">
        <w:t>н</w:t>
      </w:r>
      <w:r w:rsidR="00C67861" w:rsidRPr="00E81C0A">
        <w:t>цев</w:t>
      </w:r>
      <w:r w:rsidRPr="00E81C0A">
        <w:t>, изготовленных из низкоуглеродистых или низколегированных сталей,</w:t>
      </w:r>
      <w:r w:rsidR="00E228B8">
        <w:t> </w:t>
      </w:r>
      <w:r w:rsidRPr="00E81C0A">
        <w:t>– не более 0,43.</w:t>
      </w:r>
    </w:p>
    <w:p w:rsidR="007F676C" w:rsidRPr="00E81C0A" w:rsidRDefault="007F676C" w:rsidP="00F46289">
      <w:pPr>
        <w:keepNext/>
        <w:tabs>
          <w:tab w:val="left" w:pos="1304"/>
        </w:tabs>
        <w:spacing w:line="360" w:lineRule="auto"/>
        <w:ind w:firstLine="720"/>
        <w:jc w:val="both"/>
      </w:pPr>
      <w:r w:rsidRPr="00E81C0A">
        <w:t xml:space="preserve">Величину углеродного эквивалента </w:t>
      </w:r>
      <w:r w:rsidRPr="00A36E4C">
        <w:rPr>
          <w:rFonts w:cs="Arial"/>
          <w:i/>
        </w:rPr>
        <w:t>[</w:t>
      </w:r>
      <w:r w:rsidRPr="0047768A">
        <w:rPr>
          <w:rFonts w:cs="Arial"/>
          <w:i/>
        </w:rPr>
        <w:t>С</w:t>
      </w:r>
      <w:r w:rsidRPr="00A36E4C">
        <w:rPr>
          <w:rFonts w:cs="Arial"/>
          <w:i/>
        </w:rPr>
        <w:t>]</w:t>
      </w:r>
      <w:r w:rsidRPr="00E81C0A">
        <w:rPr>
          <w:rFonts w:cs="Arial"/>
          <w:vertAlign w:val="subscript"/>
        </w:rPr>
        <w:t>э</w:t>
      </w:r>
      <w:r w:rsidRPr="00E81C0A">
        <w:rPr>
          <w:i/>
        </w:rPr>
        <w:t xml:space="preserve"> </w:t>
      </w:r>
      <w:r w:rsidRPr="00E81C0A">
        <w:t>определяют по формуле</w:t>
      </w:r>
    </w:p>
    <w:tbl>
      <w:tblPr>
        <w:tblW w:w="9833" w:type="dxa"/>
        <w:tblLook w:val="04A0" w:firstRow="1" w:lastRow="0" w:firstColumn="1" w:lastColumn="0" w:noHBand="0" w:noVBand="1"/>
      </w:tblPr>
      <w:tblGrid>
        <w:gridCol w:w="9039"/>
        <w:gridCol w:w="794"/>
      </w:tblGrid>
      <w:tr w:rsidR="00000000" w:rsidTr="00900D11">
        <w:trPr>
          <w:trHeight w:val="607"/>
        </w:trPr>
        <w:tc>
          <w:tcPr>
            <w:tcW w:w="9039" w:type="dxa"/>
            <w:vAlign w:val="center"/>
          </w:tcPr>
          <w:p w:rsidR="007F676C" w:rsidRPr="00457447" w:rsidRDefault="00C24CFB" w:rsidP="00F46289">
            <w:pPr>
              <w:keepNext/>
              <w:spacing w:line="360" w:lineRule="auto"/>
              <w:jc w:val="center"/>
              <w:rPr>
                <w:rFonts w:cs="Arial"/>
                <w:i/>
                <w:lang w:val="en-US"/>
              </w:rPr>
            </w:pPr>
            <w:r w:rsidRPr="00457447">
              <w:rPr>
                <w:noProof/>
              </w:rPr>
              <w:drawing>
                <wp:inline distT="0" distB="0" distL="0" distR="0">
                  <wp:extent cx="3030220" cy="382905"/>
                  <wp:effectExtent l="0" t="0" r="0" b="0"/>
                  <wp:docPr id="17"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0220" cy="382905"/>
                          </a:xfrm>
                          <a:prstGeom prst="rect">
                            <a:avLst/>
                          </a:prstGeom>
                          <a:noFill/>
                          <a:ln>
                            <a:noFill/>
                          </a:ln>
                        </pic:spPr>
                      </pic:pic>
                    </a:graphicData>
                  </a:graphic>
                </wp:inline>
              </w:drawing>
            </w:r>
          </w:p>
        </w:tc>
        <w:tc>
          <w:tcPr>
            <w:tcW w:w="794" w:type="dxa"/>
            <w:vAlign w:val="center"/>
          </w:tcPr>
          <w:p w:rsidR="007F676C" w:rsidRPr="00457447" w:rsidRDefault="007F676C" w:rsidP="00F46289">
            <w:pPr>
              <w:keepNext/>
              <w:spacing w:line="360" w:lineRule="auto"/>
              <w:jc w:val="right"/>
            </w:pPr>
            <w:r w:rsidRPr="00785819">
              <w:t>(</w:t>
            </w:r>
            <w:r w:rsidRPr="00E27FAE">
              <w:t>6.</w:t>
            </w:r>
            <w:r w:rsidR="00B92C2D" w:rsidRPr="00E27FAE">
              <w:t>3</w:t>
            </w:r>
            <w:r w:rsidRPr="00457447">
              <w:t>)</w:t>
            </w:r>
          </w:p>
        </w:tc>
      </w:tr>
    </w:tbl>
    <w:p w:rsidR="007F676C" w:rsidRPr="00E81C0A" w:rsidRDefault="007F676C" w:rsidP="00E27FAE">
      <w:pPr>
        <w:tabs>
          <w:tab w:val="left" w:pos="709"/>
        </w:tabs>
        <w:spacing w:line="360" w:lineRule="auto"/>
        <w:ind w:right="-2"/>
        <w:jc w:val="both"/>
      </w:pPr>
      <w:r w:rsidRPr="00E81C0A">
        <w:t>где</w:t>
      </w:r>
      <w:r w:rsidR="00AB1E03">
        <w:tab/>
      </w:r>
      <w:r w:rsidRPr="00E81C0A">
        <w:rPr>
          <w:i/>
        </w:rPr>
        <w:t>C</w:t>
      </w:r>
      <w:r w:rsidRPr="00E81C0A">
        <w:t xml:space="preserve">, </w:t>
      </w:r>
      <w:r w:rsidRPr="00E81C0A">
        <w:rPr>
          <w:i/>
        </w:rPr>
        <w:t>Mn</w:t>
      </w:r>
      <w:r w:rsidRPr="00E81C0A">
        <w:t xml:space="preserve">, </w:t>
      </w:r>
      <w:r w:rsidRPr="00E81C0A">
        <w:rPr>
          <w:i/>
        </w:rPr>
        <w:t>Cr</w:t>
      </w:r>
      <w:r w:rsidRPr="00E81C0A">
        <w:t xml:space="preserve">, </w:t>
      </w:r>
      <w:r w:rsidRPr="00E81C0A">
        <w:rPr>
          <w:i/>
        </w:rPr>
        <w:t>Mo</w:t>
      </w:r>
      <w:r w:rsidRPr="00E81C0A">
        <w:t xml:space="preserve">, </w:t>
      </w:r>
      <w:r w:rsidRPr="00E81C0A">
        <w:rPr>
          <w:i/>
        </w:rPr>
        <w:t>V</w:t>
      </w:r>
      <w:r w:rsidRPr="00E81C0A">
        <w:t xml:space="preserve">, </w:t>
      </w:r>
      <w:r w:rsidRPr="00E81C0A">
        <w:rPr>
          <w:i/>
        </w:rPr>
        <w:t>Cu</w:t>
      </w:r>
      <w:r w:rsidRPr="00E81C0A">
        <w:t xml:space="preserve">, </w:t>
      </w:r>
      <w:r w:rsidRPr="00E81C0A">
        <w:rPr>
          <w:i/>
        </w:rPr>
        <w:t>Ni</w:t>
      </w:r>
      <w:r w:rsidRPr="00E81C0A">
        <w:t xml:space="preserve"> − массовая доля в стали углерода, марганца, хрома, молибдена, ванадия, меди, никеля соответственно, %.</w:t>
      </w:r>
    </w:p>
    <w:p w:rsidR="007F676C" w:rsidRPr="00E81C0A" w:rsidRDefault="007F676C" w:rsidP="00F46289">
      <w:pPr>
        <w:spacing w:line="360" w:lineRule="auto"/>
        <w:ind w:firstLine="720"/>
        <w:jc w:val="both"/>
      </w:pPr>
      <w:r w:rsidRPr="00E81C0A">
        <w:t xml:space="preserve">Медь, никель, хром, содержащиеся в сталях как примеси, при расчете углеродного эквивалента </w:t>
      </w:r>
      <w:r w:rsidRPr="00A36E4C">
        <w:rPr>
          <w:rFonts w:cs="Arial"/>
          <w:i/>
        </w:rPr>
        <w:t>[</w:t>
      </w:r>
      <w:r w:rsidRPr="0047768A">
        <w:rPr>
          <w:rFonts w:cs="Arial"/>
          <w:i/>
        </w:rPr>
        <w:t>С</w:t>
      </w:r>
      <w:r w:rsidRPr="00A36E4C">
        <w:rPr>
          <w:rFonts w:cs="Arial"/>
          <w:i/>
        </w:rPr>
        <w:t>]</w:t>
      </w:r>
      <w:r w:rsidRPr="00E81C0A">
        <w:rPr>
          <w:rFonts w:cs="Arial"/>
          <w:vertAlign w:val="subscript"/>
        </w:rPr>
        <w:t>э</w:t>
      </w:r>
      <w:r w:rsidRPr="00E81C0A">
        <w:rPr>
          <w:i/>
        </w:rPr>
        <w:t xml:space="preserve"> </w:t>
      </w:r>
      <w:r w:rsidRPr="00E81C0A">
        <w:t>не учитывают, если их суммарное содержание не превышает 0,20</w:t>
      </w:r>
      <w:r w:rsidR="00E228B8">
        <w:t> </w:t>
      </w:r>
      <w:r w:rsidRPr="00E81C0A">
        <w:t>%.</w:t>
      </w:r>
    </w:p>
    <w:p w:rsidR="007F676C" w:rsidRPr="00E81C0A" w:rsidRDefault="007F676C" w:rsidP="00F46289">
      <w:pPr>
        <w:spacing w:line="360" w:lineRule="auto"/>
        <w:ind w:firstLine="720"/>
        <w:jc w:val="both"/>
      </w:pPr>
      <w:r w:rsidRPr="00E81C0A">
        <w:t xml:space="preserve">Если в НД на материал не установлено содержание каких-либо элементов, включенных в </w:t>
      </w:r>
      <w:r w:rsidRPr="00457447">
        <w:t xml:space="preserve">формулу </w:t>
      </w:r>
      <w:r w:rsidRPr="00E27FAE">
        <w:t>(</w:t>
      </w:r>
      <w:r w:rsidR="00C67861" w:rsidRPr="00E27FAE">
        <w:t>6.</w:t>
      </w:r>
      <w:r w:rsidR="00B92C2D" w:rsidRPr="00E27FAE">
        <w:t>3</w:t>
      </w:r>
      <w:r w:rsidRPr="00E27FAE">
        <w:t>),</w:t>
      </w:r>
      <w:r w:rsidRPr="00457447">
        <w:t xml:space="preserve"> то проводят дополнительный</w:t>
      </w:r>
      <w:r w:rsidRPr="00E81C0A">
        <w:t xml:space="preserve"> анализ химического состава металла с целью определения всех данных для расчета углеродного эквивалента </w:t>
      </w:r>
      <w:r w:rsidRPr="00A36E4C">
        <w:rPr>
          <w:rFonts w:cs="Arial"/>
          <w:i/>
        </w:rPr>
        <w:t>[</w:t>
      </w:r>
      <w:r w:rsidRPr="00C467AC">
        <w:rPr>
          <w:rFonts w:cs="Arial"/>
          <w:i/>
        </w:rPr>
        <w:t>С</w:t>
      </w:r>
      <w:r w:rsidRPr="00A36E4C">
        <w:rPr>
          <w:rFonts w:cs="Arial"/>
          <w:i/>
        </w:rPr>
        <w:t>]</w:t>
      </w:r>
      <w:r w:rsidRPr="00E81C0A">
        <w:rPr>
          <w:rFonts w:cs="Arial"/>
          <w:vertAlign w:val="subscript"/>
        </w:rPr>
        <w:t>э</w:t>
      </w:r>
      <w:r w:rsidRPr="00E81C0A">
        <w:t>.</w:t>
      </w:r>
    </w:p>
    <w:p w:rsidR="007F676C" w:rsidRPr="00E81C0A" w:rsidRDefault="007F676C" w:rsidP="00F46289">
      <w:pPr>
        <w:tabs>
          <w:tab w:val="num" w:pos="1361"/>
        </w:tabs>
        <w:spacing w:line="360" w:lineRule="auto"/>
        <w:ind w:firstLine="709"/>
        <w:jc w:val="both"/>
      </w:pPr>
      <w:r w:rsidRPr="00E81C0A">
        <w:t xml:space="preserve">Фактическое значение углеродного эквивалента </w:t>
      </w:r>
      <w:r w:rsidRPr="00A36E4C">
        <w:rPr>
          <w:rFonts w:cs="Arial"/>
          <w:i/>
        </w:rPr>
        <w:t>[</w:t>
      </w:r>
      <w:r w:rsidRPr="00C467AC">
        <w:rPr>
          <w:rFonts w:cs="Arial"/>
          <w:i/>
        </w:rPr>
        <w:t>С</w:t>
      </w:r>
      <w:r w:rsidRPr="00A36E4C">
        <w:rPr>
          <w:rFonts w:cs="Arial"/>
          <w:i/>
        </w:rPr>
        <w:t>]</w:t>
      </w:r>
      <w:r w:rsidRPr="00E81C0A">
        <w:rPr>
          <w:rFonts w:cs="Arial"/>
          <w:vertAlign w:val="subscript"/>
        </w:rPr>
        <w:t>э</w:t>
      </w:r>
      <w:r w:rsidRPr="00E81C0A">
        <w:rPr>
          <w:i/>
        </w:rPr>
        <w:t xml:space="preserve"> </w:t>
      </w:r>
      <w:r w:rsidRPr="00E81C0A">
        <w:t xml:space="preserve">наносят несмываемой краской внутри одного из патрубков/катушки/ответных фланцев, а также указывают в паспорте </w:t>
      </w:r>
      <w:r w:rsidR="00C67861" w:rsidRPr="00E81C0A">
        <w:t>оборудования ССВД</w:t>
      </w:r>
      <w:r w:rsidRPr="00E81C0A">
        <w:t>.</w:t>
      </w:r>
    </w:p>
    <w:p w:rsidR="00192BDE" w:rsidRPr="00E81C0A" w:rsidRDefault="00C67861" w:rsidP="00F46289">
      <w:pPr>
        <w:numPr>
          <w:ilvl w:val="2"/>
          <w:numId w:val="14"/>
        </w:numPr>
        <w:tabs>
          <w:tab w:val="left" w:pos="1418"/>
        </w:tabs>
        <w:spacing w:line="360" w:lineRule="auto"/>
        <w:ind w:left="0" w:firstLine="709"/>
        <w:jc w:val="both"/>
        <w:rPr>
          <w:sz w:val="28"/>
        </w:rPr>
      </w:pPr>
      <w:r w:rsidRPr="00E81C0A">
        <w:t xml:space="preserve">Для изготовления оборудования ССВД применяют материалы </w:t>
      </w:r>
      <w:r w:rsidR="008A6510" w:rsidRPr="00E81C0A">
        <w:t>стойки</w:t>
      </w:r>
      <w:r w:rsidR="008A6510">
        <w:t>е</w:t>
      </w:r>
      <w:r w:rsidR="008A6510" w:rsidRPr="00E81C0A">
        <w:t xml:space="preserve"> </w:t>
      </w:r>
      <w:r w:rsidRPr="00E81C0A">
        <w:t xml:space="preserve">к рабочей среде и окружающим условиям. </w:t>
      </w:r>
    </w:p>
    <w:p w:rsidR="00192BDE" w:rsidRPr="00E81C0A" w:rsidRDefault="00C67861" w:rsidP="00F46289">
      <w:pPr>
        <w:tabs>
          <w:tab w:val="left" w:pos="1418"/>
        </w:tabs>
        <w:spacing w:line="360" w:lineRule="auto"/>
        <w:ind w:firstLine="709"/>
        <w:jc w:val="both"/>
      </w:pPr>
      <w:r w:rsidRPr="00E81C0A">
        <w:t xml:space="preserve">Скорость коррозии </w:t>
      </w:r>
      <w:r w:rsidR="00192BDE" w:rsidRPr="00E81C0A">
        <w:t xml:space="preserve">при воздействии внешних факторов, </w:t>
      </w:r>
      <w:r w:rsidR="008A6510">
        <w:t>приведенных</w:t>
      </w:r>
      <w:r w:rsidR="008A6510" w:rsidRPr="00E81C0A">
        <w:t xml:space="preserve"> </w:t>
      </w:r>
      <w:r w:rsidR="00192BDE" w:rsidRPr="00E81C0A">
        <w:t>в </w:t>
      </w:r>
      <w:r w:rsidR="00192BDE" w:rsidRPr="00E81C0A">
        <w:fldChar w:fldCharType="begin"/>
      </w:r>
      <w:r w:rsidR="00192BDE" w:rsidRPr="00E81C0A">
        <w:instrText xml:space="preserve"> REF _Ref192175743 \r \h  \* MERGEFORMAT </w:instrText>
      </w:r>
      <w:r w:rsidR="00192BDE" w:rsidRPr="00E81C0A">
        <w:fldChar w:fldCharType="separate"/>
      </w:r>
      <w:r w:rsidR="004B7E3D">
        <w:t>6.1.3</w:t>
      </w:r>
      <w:r w:rsidR="00192BDE" w:rsidRPr="00E81C0A">
        <w:fldChar w:fldCharType="end"/>
      </w:r>
      <w:r w:rsidR="008A6510">
        <w:t>,</w:t>
      </w:r>
      <w:r w:rsidR="00192BDE" w:rsidRPr="00E81C0A">
        <w:t xml:space="preserve"> и рабочей среды:</w:t>
      </w:r>
    </w:p>
    <w:p w:rsidR="00192BDE" w:rsidRPr="00E81C0A" w:rsidRDefault="00C67861" w:rsidP="00A36E4C">
      <w:pPr>
        <w:numPr>
          <w:ilvl w:val="0"/>
          <w:numId w:val="29"/>
        </w:numPr>
        <w:tabs>
          <w:tab w:val="left" w:pos="1134"/>
        </w:tabs>
        <w:spacing w:line="360" w:lineRule="auto"/>
        <w:ind w:left="0" w:firstLine="709"/>
        <w:jc w:val="both"/>
      </w:pPr>
      <w:r w:rsidRPr="00E81C0A">
        <w:t xml:space="preserve">материала корпуса и сварных швов клапана, ГПА и разделительной емкости </w:t>
      </w:r>
      <w:r w:rsidR="008A6510">
        <w:t xml:space="preserve">– </w:t>
      </w:r>
      <w:r w:rsidRPr="00E81C0A">
        <w:t>не более 0,1 мм/год</w:t>
      </w:r>
      <w:r w:rsidR="00192BDE" w:rsidRPr="00E81C0A">
        <w:t>;</w:t>
      </w:r>
    </w:p>
    <w:p w:rsidR="00192BDE" w:rsidRPr="00E81C0A" w:rsidRDefault="00192BDE" w:rsidP="00A36E4C">
      <w:pPr>
        <w:numPr>
          <w:ilvl w:val="0"/>
          <w:numId w:val="29"/>
        </w:numPr>
        <w:tabs>
          <w:tab w:val="left" w:pos="1134"/>
        </w:tabs>
        <w:spacing w:line="360" w:lineRule="auto"/>
        <w:ind w:left="0" w:firstLine="709"/>
        <w:jc w:val="both"/>
      </w:pPr>
      <w:r w:rsidRPr="00E81C0A">
        <w:t xml:space="preserve">материала уплотнительных поверхностей узла затвора клапана </w:t>
      </w:r>
      <w:r w:rsidR="008A6510">
        <w:t xml:space="preserve">– </w:t>
      </w:r>
      <w:r w:rsidRPr="00E81C0A">
        <w:t>не более 0,02 мм/год.</w:t>
      </w:r>
    </w:p>
    <w:p w:rsidR="00604E03" w:rsidRPr="00E81C0A" w:rsidRDefault="00604E03" w:rsidP="00F46289">
      <w:pPr>
        <w:numPr>
          <w:ilvl w:val="2"/>
          <w:numId w:val="14"/>
        </w:numPr>
        <w:tabs>
          <w:tab w:val="left" w:pos="1418"/>
        </w:tabs>
        <w:spacing w:line="360" w:lineRule="auto"/>
        <w:ind w:left="0" w:firstLine="709"/>
        <w:jc w:val="both"/>
      </w:pPr>
      <w:r w:rsidRPr="00E81C0A">
        <w:rPr>
          <w:rFonts w:cs="Arial"/>
        </w:rPr>
        <w:t>Поковки</w:t>
      </w:r>
      <w:r w:rsidRPr="00E81C0A">
        <w:t xml:space="preserve"> и штамповки основных деталей из низкоуглеродистых или низколегированных сталей соответствуют группе</w:t>
      </w:r>
      <w:r w:rsidR="00E228B8">
        <w:t> </w:t>
      </w:r>
      <w:r w:rsidRPr="00E81C0A">
        <w:t>IV по ГОСТ</w:t>
      </w:r>
      <w:r w:rsidR="00E228B8">
        <w:t> </w:t>
      </w:r>
      <w:r w:rsidRPr="00E81C0A">
        <w:t>8479, из коррозионностойких сталей</w:t>
      </w:r>
      <w:r w:rsidR="00E228B8">
        <w:t> </w:t>
      </w:r>
      <w:r w:rsidRPr="00E81C0A">
        <w:t>– группе IV по ГОСТ</w:t>
      </w:r>
      <w:r w:rsidR="00E228B8">
        <w:t> </w:t>
      </w:r>
      <w:r w:rsidRPr="00E81C0A">
        <w:t>25054.</w:t>
      </w:r>
    </w:p>
    <w:p w:rsidR="007C4BA4" w:rsidRPr="00E81C0A" w:rsidRDefault="007C4BA4" w:rsidP="00F46289">
      <w:pPr>
        <w:numPr>
          <w:ilvl w:val="2"/>
          <w:numId w:val="14"/>
        </w:numPr>
        <w:tabs>
          <w:tab w:val="left" w:pos="1418"/>
        </w:tabs>
        <w:spacing w:line="360" w:lineRule="auto"/>
        <w:ind w:left="0" w:firstLine="709"/>
        <w:jc w:val="both"/>
      </w:pPr>
      <w:r w:rsidRPr="00E81C0A">
        <w:t>Шток клапана (при наличии в конструкции) изготавливают из коррозионностойкой ст</w:t>
      </w:r>
      <w:r w:rsidRPr="00E81C0A">
        <w:t>а</w:t>
      </w:r>
      <w:r w:rsidRPr="00E81C0A">
        <w:t>ли.</w:t>
      </w:r>
    </w:p>
    <w:p w:rsidR="007C4BA4" w:rsidRPr="00E81C0A" w:rsidRDefault="007C4BA4" w:rsidP="00F46289">
      <w:pPr>
        <w:numPr>
          <w:ilvl w:val="2"/>
          <w:numId w:val="14"/>
        </w:numPr>
        <w:tabs>
          <w:tab w:val="left" w:pos="1418"/>
        </w:tabs>
        <w:spacing w:line="360" w:lineRule="auto"/>
        <w:ind w:left="0" w:firstLine="709"/>
        <w:jc w:val="both"/>
      </w:pPr>
      <w:bookmarkStart w:id="155" w:name="_Ref360528583"/>
      <w:r w:rsidRPr="00E81C0A">
        <w:rPr>
          <w:rFonts w:cs="Arial"/>
        </w:rPr>
        <w:t>Механические</w:t>
      </w:r>
      <w:r w:rsidRPr="00E81C0A">
        <w:t xml:space="preserve"> свойства </w:t>
      </w:r>
      <w:r w:rsidR="008A6510" w:rsidRPr="00E81C0A">
        <w:t>материал</w:t>
      </w:r>
      <w:r w:rsidR="008A6510">
        <w:t>ов</w:t>
      </w:r>
      <w:r w:rsidR="008A6510" w:rsidRPr="00E81C0A">
        <w:t xml:space="preserve"> </w:t>
      </w:r>
      <w:r w:rsidRPr="00E81C0A">
        <w:t>основных деталей, сварных швов, а также мест исправления дефектов методом сварки и зоны термического влияния после окончател</w:t>
      </w:r>
      <w:r w:rsidRPr="00E81C0A">
        <w:t>ь</w:t>
      </w:r>
      <w:r w:rsidRPr="00E81C0A">
        <w:t xml:space="preserve">ной термообработки приведены в таблице </w:t>
      </w:r>
      <w:r w:rsidRPr="00E81C0A">
        <w:fldChar w:fldCharType="begin"/>
      </w:r>
      <w:r w:rsidRPr="00E81C0A">
        <w:instrText xml:space="preserve"> REF Механические_свойства \h  \* MERGEFORMAT </w:instrText>
      </w:r>
      <w:r w:rsidRPr="00E81C0A">
        <w:fldChar w:fldCharType="separate"/>
      </w:r>
      <w:r w:rsidR="004B7E3D" w:rsidRPr="004B7E3D">
        <w:t>6.4</w:t>
      </w:r>
      <w:r w:rsidRPr="00E81C0A">
        <w:fldChar w:fldCharType="end"/>
      </w:r>
      <w:r w:rsidRPr="00E81C0A">
        <w:t>.</w:t>
      </w:r>
      <w:bookmarkEnd w:id="155"/>
    </w:p>
    <w:p w:rsidR="007C4BA4" w:rsidRPr="00E81C0A" w:rsidRDefault="007C4BA4" w:rsidP="00F46289">
      <w:pPr>
        <w:keepNext/>
        <w:spacing w:line="360" w:lineRule="auto"/>
        <w:ind w:left="-142"/>
        <w:jc w:val="both"/>
        <w:rPr>
          <w:sz w:val="22"/>
          <w:szCs w:val="22"/>
        </w:rPr>
      </w:pPr>
      <w:r w:rsidRPr="00785819">
        <w:rPr>
          <w:spacing w:val="40"/>
          <w:sz w:val="22"/>
          <w:szCs w:val="22"/>
        </w:rPr>
        <w:t xml:space="preserve">Таблица </w:t>
      </w:r>
      <w:bookmarkStart w:id="156" w:name="Механические_свойства"/>
      <w:r w:rsidRPr="00785819">
        <w:rPr>
          <w:sz w:val="22"/>
          <w:szCs w:val="22"/>
        </w:rPr>
        <w:fldChar w:fldCharType="begin"/>
      </w:r>
      <w:r w:rsidRPr="00E27FAE">
        <w:rPr>
          <w:sz w:val="22"/>
          <w:szCs w:val="22"/>
        </w:rPr>
        <w:instrText xml:space="preserve"> STYLEREF 1 \s </w:instrText>
      </w:r>
      <w:r w:rsidRPr="00E27FAE">
        <w:rPr>
          <w:sz w:val="22"/>
          <w:szCs w:val="22"/>
        </w:rPr>
        <w:fldChar w:fldCharType="separate"/>
      </w:r>
      <w:r w:rsidR="004B7E3D">
        <w:rPr>
          <w:noProof/>
          <w:sz w:val="22"/>
          <w:szCs w:val="22"/>
        </w:rPr>
        <w:t>6</w:t>
      </w:r>
      <w:r w:rsidRPr="00E27FAE">
        <w:rPr>
          <w:sz w:val="22"/>
          <w:szCs w:val="22"/>
        </w:rPr>
        <w:fldChar w:fldCharType="end"/>
      </w:r>
      <w:r w:rsidRPr="00785819">
        <w:rPr>
          <w:sz w:val="22"/>
          <w:szCs w:val="22"/>
        </w:rPr>
        <w:t>.</w:t>
      </w:r>
      <w:r w:rsidRPr="00785819">
        <w:rPr>
          <w:sz w:val="22"/>
          <w:szCs w:val="22"/>
        </w:rPr>
        <w:fldChar w:fldCharType="begin"/>
      </w:r>
      <w:r w:rsidRPr="00E27FAE">
        <w:rPr>
          <w:sz w:val="22"/>
          <w:szCs w:val="22"/>
        </w:rPr>
        <w:instrText xml:space="preserve"> SEQ Таблица \* ARABIC \s 1 </w:instrText>
      </w:r>
      <w:r w:rsidRPr="00E27FAE">
        <w:rPr>
          <w:sz w:val="22"/>
          <w:szCs w:val="22"/>
        </w:rPr>
        <w:fldChar w:fldCharType="separate"/>
      </w:r>
      <w:r w:rsidR="004B7E3D">
        <w:rPr>
          <w:noProof/>
          <w:sz w:val="22"/>
          <w:szCs w:val="22"/>
        </w:rPr>
        <w:t>4</w:t>
      </w:r>
      <w:r w:rsidRPr="00E27FAE">
        <w:rPr>
          <w:sz w:val="22"/>
          <w:szCs w:val="22"/>
        </w:rPr>
        <w:fldChar w:fldCharType="end"/>
      </w:r>
      <w:bookmarkEnd w:id="156"/>
      <w:r w:rsidRPr="00785819">
        <w:rPr>
          <w:sz w:val="22"/>
          <w:szCs w:val="22"/>
        </w:rPr>
        <w:t xml:space="preserve"> – Механические свойства </w:t>
      </w:r>
      <w:r w:rsidR="008A6510" w:rsidRPr="00E27FAE">
        <w:rPr>
          <w:sz w:val="22"/>
          <w:szCs w:val="22"/>
        </w:rPr>
        <w:t xml:space="preserve">материалов </w:t>
      </w:r>
      <w:r w:rsidRPr="00E27FAE">
        <w:rPr>
          <w:sz w:val="22"/>
          <w:szCs w:val="22"/>
        </w:rPr>
        <w:t>основных деталей, сварных швов,</w:t>
      </w:r>
      <w:r w:rsidRPr="00E81C0A">
        <w:rPr>
          <w:sz w:val="22"/>
          <w:szCs w:val="22"/>
        </w:rPr>
        <w:t xml:space="preserve"> а также мест исправления дефектов методом сварки и зоны термического влияния после окончател</w:t>
      </w:r>
      <w:r w:rsidRPr="00E81C0A">
        <w:rPr>
          <w:sz w:val="22"/>
          <w:szCs w:val="22"/>
        </w:rPr>
        <w:t>ь</w:t>
      </w:r>
      <w:r w:rsidRPr="00E81C0A">
        <w:rPr>
          <w:sz w:val="22"/>
          <w:szCs w:val="22"/>
        </w:rPr>
        <w:t>ной термообработки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2488"/>
        <w:gridCol w:w="1417"/>
        <w:gridCol w:w="1276"/>
        <w:gridCol w:w="1134"/>
        <w:gridCol w:w="1666"/>
      </w:tblGrid>
      <w:tr w:rsidR="00000000" w:rsidTr="00E27FAE">
        <w:trPr>
          <w:cantSplit/>
          <w:trHeight w:val="20"/>
          <w:tblHeader/>
        </w:trPr>
        <w:tc>
          <w:tcPr>
            <w:tcW w:w="4361" w:type="dxa"/>
            <w:gridSpan w:val="2"/>
            <w:tcBorders>
              <w:bottom w:val="single" w:sz="4" w:space="0" w:color="auto"/>
            </w:tcBorders>
            <w:vAlign w:val="center"/>
          </w:tcPr>
          <w:p w:rsidR="00A57023" w:rsidRPr="00E81C0A" w:rsidRDefault="00A57023" w:rsidP="00F46289">
            <w:pPr>
              <w:keepNext/>
              <w:jc w:val="center"/>
              <w:rPr>
                <w:b/>
                <w:sz w:val="22"/>
                <w:szCs w:val="22"/>
              </w:rPr>
            </w:pPr>
            <w:r w:rsidRPr="00E81C0A">
              <w:rPr>
                <w:sz w:val="22"/>
                <w:szCs w:val="22"/>
              </w:rPr>
              <w:t xml:space="preserve">Наименование </w:t>
            </w:r>
          </w:p>
        </w:tc>
        <w:tc>
          <w:tcPr>
            <w:tcW w:w="1417" w:type="dxa"/>
            <w:tcBorders>
              <w:bottom w:val="single" w:sz="4" w:space="0" w:color="auto"/>
            </w:tcBorders>
            <w:vAlign w:val="center"/>
          </w:tcPr>
          <w:p w:rsidR="00A57023" w:rsidRPr="00E81C0A" w:rsidRDefault="00A57023" w:rsidP="00F46289">
            <w:pPr>
              <w:keepNext/>
              <w:jc w:val="center"/>
              <w:rPr>
                <w:sz w:val="22"/>
                <w:szCs w:val="22"/>
              </w:rPr>
            </w:pPr>
            <w:r w:rsidRPr="00E81C0A">
              <w:rPr>
                <w:sz w:val="22"/>
                <w:szCs w:val="22"/>
              </w:rPr>
              <w:t xml:space="preserve">Твердость </w:t>
            </w:r>
          </w:p>
        </w:tc>
        <w:tc>
          <w:tcPr>
            <w:tcW w:w="1276" w:type="dxa"/>
            <w:tcBorders>
              <w:bottom w:val="single" w:sz="4" w:space="0" w:color="auto"/>
            </w:tcBorders>
            <w:vAlign w:val="center"/>
          </w:tcPr>
          <w:p w:rsidR="00A57023" w:rsidRPr="00E81C0A" w:rsidRDefault="00A57023" w:rsidP="00F46289">
            <w:pPr>
              <w:keepNext/>
              <w:jc w:val="center"/>
              <w:rPr>
                <w:sz w:val="22"/>
                <w:szCs w:val="22"/>
              </w:rPr>
            </w:pPr>
            <w:r w:rsidRPr="00E81C0A">
              <w:rPr>
                <w:sz w:val="22"/>
                <w:szCs w:val="22"/>
              </w:rPr>
              <w:t>Предел</w:t>
            </w:r>
            <w:r w:rsidRPr="00E81C0A">
              <w:rPr>
                <w:sz w:val="22"/>
                <w:szCs w:val="22"/>
              </w:rPr>
              <w:br/>
              <w:t xml:space="preserve">текучести </w:t>
            </w:r>
            <w:r w:rsidRPr="00E81C0A">
              <w:rPr>
                <w:i/>
                <w:sz w:val="22"/>
                <w:szCs w:val="22"/>
              </w:rPr>
              <w:t>σ</w:t>
            </w:r>
            <w:r w:rsidRPr="00E81C0A">
              <w:rPr>
                <w:i/>
                <w:sz w:val="22"/>
                <w:szCs w:val="22"/>
                <w:vertAlign w:val="subscript"/>
              </w:rPr>
              <w:t>т</w:t>
            </w:r>
            <w:r w:rsidRPr="00E81C0A">
              <w:rPr>
                <w:i/>
                <w:sz w:val="22"/>
                <w:szCs w:val="22"/>
              </w:rPr>
              <w:t>,</w:t>
            </w:r>
            <w:r w:rsidRPr="00E81C0A">
              <w:rPr>
                <w:sz w:val="22"/>
                <w:szCs w:val="22"/>
              </w:rPr>
              <w:t xml:space="preserve"> МПа,</w:t>
            </w:r>
            <w:r w:rsidRPr="00E81C0A">
              <w:rPr>
                <w:sz w:val="22"/>
                <w:szCs w:val="22"/>
              </w:rPr>
              <w:br/>
              <w:t>не менее</w:t>
            </w:r>
          </w:p>
        </w:tc>
        <w:tc>
          <w:tcPr>
            <w:tcW w:w="1134" w:type="dxa"/>
            <w:tcBorders>
              <w:bottom w:val="single" w:sz="4" w:space="0" w:color="auto"/>
            </w:tcBorders>
            <w:vAlign w:val="center"/>
          </w:tcPr>
          <w:p w:rsidR="00A57023" w:rsidRPr="00E81C0A" w:rsidRDefault="00A57023" w:rsidP="00F46289">
            <w:pPr>
              <w:keepNext/>
              <w:jc w:val="center"/>
              <w:rPr>
                <w:sz w:val="22"/>
                <w:szCs w:val="22"/>
              </w:rPr>
            </w:pPr>
            <w:r w:rsidRPr="00E81C0A">
              <w:rPr>
                <w:sz w:val="22"/>
                <w:szCs w:val="22"/>
              </w:rPr>
              <w:t>Ударная вязкость</w:t>
            </w:r>
          </w:p>
          <w:p w:rsidR="00A57023" w:rsidRPr="00E81C0A" w:rsidRDefault="00A57023" w:rsidP="00F46289">
            <w:pPr>
              <w:keepNext/>
              <w:ind w:left="-108" w:right="-109"/>
              <w:jc w:val="center"/>
              <w:rPr>
                <w:sz w:val="22"/>
                <w:szCs w:val="22"/>
              </w:rPr>
            </w:pPr>
            <w:r w:rsidRPr="00E81C0A">
              <w:rPr>
                <w:sz w:val="22"/>
                <w:szCs w:val="22"/>
                <w:lang w:val="en-US"/>
              </w:rPr>
              <w:t>KCV</w:t>
            </w:r>
            <w:r w:rsidRPr="00E81C0A">
              <w:rPr>
                <w:sz w:val="22"/>
                <w:szCs w:val="22"/>
                <w:vertAlign w:val="superscript"/>
              </w:rPr>
              <w:t>-40</w:t>
            </w:r>
            <w:r w:rsidRPr="00E81C0A">
              <w:rPr>
                <w:sz w:val="22"/>
                <w:szCs w:val="22"/>
              </w:rPr>
              <w:t>, Дж/см</w:t>
            </w:r>
            <w:r w:rsidRPr="00E81C0A">
              <w:rPr>
                <w:sz w:val="22"/>
                <w:szCs w:val="22"/>
                <w:vertAlign w:val="superscript"/>
              </w:rPr>
              <w:t>2</w:t>
            </w:r>
            <w:r w:rsidRPr="00E81C0A">
              <w:rPr>
                <w:sz w:val="22"/>
                <w:szCs w:val="22"/>
              </w:rPr>
              <w:t>,</w:t>
            </w:r>
            <w:r w:rsidRPr="00E81C0A">
              <w:rPr>
                <w:sz w:val="22"/>
                <w:szCs w:val="22"/>
              </w:rPr>
              <w:br/>
              <w:t>не менее</w:t>
            </w:r>
          </w:p>
        </w:tc>
        <w:tc>
          <w:tcPr>
            <w:tcW w:w="1666" w:type="dxa"/>
            <w:tcBorders>
              <w:bottom w:val="single" w:sz="4" w:space="0" w:color="auto"/>
            </w:tcBorders>
            <w:vAlign w:val="center"/>
          </w:tcPr>
          <w:p w:rsidR="00A57023" w:rsidRPr="00E81C0A" w:rsidRDefault="00A57023" w:rsidP="00F46289">
            <w:pPr>
              <w:keepNext/>
              <w:ind w:right="-57"/>
              <w:jc w:val="center"/>
              <w:rPr>
                <w:sz w:val="22"/>
                <w:szCs w:val="22"/>
              </w:rPr>
            </w:pPr>
            <w:r w:rsidRPr="00E81C0A">
              <w:rPr>
                <w:sz w:val="22"/>
                <w:szCs w:val="22"/>
              </w:rPr>
              <w:t>Минимальное значение угла изгиба</w:t>
            </w:r>
          </w:p>
        </w:tc>
      </w:tr>
      <w:tr w:rsidR="00000000" w:rsidTr="00BC494E">
        <w:trPr>
          <w:cantSplit/>
          <w:trHeight w:val="20"/>
        </w:trPr>
        <w:tc>
          <w:tcPr>
            <w:tcW w:w="1873" w:type="dxa"/>
            <w:tcBorders>
              <w:top w:val="double" w:sz="4" w:space="0" w:color="auto"/>
            </w:tcBorders>
            <w:vAlign w:val="center"/>
          </w:tcPr>
          <w:p w:rsidR="00A57023" w:rsidRPr="00E81C0A" w:rsidRDefault="00A57023" w:rsidP="00E27FAE">
            <w:pPr>
              <w:spacing w:before="40" w:after="40"/>
            </w:pPr>
            <w:r w:rsidRPr="00E81C0A">
              <w:t>Корпусные детали клапанов, ГПА, разде</w:t>
            </w:r>
            <w:r w:rsidR="008A6510">
              <w:t>-</w:t>
            </w:r>
            <w:r w:rsidRPr="00E81C0A">
              <w:t>лительных емкостей, ответные фла</w:t>
            </w:r>
            <w:r w:rsidRPr="00E81C0A">
              <w:t>н</w:t>
            </w:r>
            <w:r w:rsidRPr="00E81C0A">
              <w:t>цы, переходные катушки из стали</w:t>
            </w:r>
          </w:p>
        </w:tc>
        <w:tc>
          <w:tcPr>
            <w:tcW w:w="2488" w:type="dxa"/>
            <w:tcBorders>
              <w:top w:val="double" w:sz="4" w:space="0" w:color="auto"/>
              <w:bottom w:val="single" w:sz="4" w:space="0" w:color="auto"/>
            </w:tcBorders>
            <w:vAlign w:val="center"/>
          </w:tcPr>
          <w:p w:rsidR="00A57023" w:rsidRPr="00E81C0A" w:rsidRDefault="00A57023" w:rsidP="00E27FAE">
            <w:pPr>
              <w:spacing w:before="40" w:after="40"/>
            </w:pPr>
            <w:r w:rsidRPr="00E81C0A">
              <w:t>низкоуглеродистой</w:t>
            </w:r>
          </w:p>
        </w:tc>
        <w:tc>
          <w:tcPr>
            <w:tcW w:w="1417" w:type="dxa"/>
            <w:tcBorders>
              <w:top w:val="double" w:sz="4" w:space="0" w:color="auto"/>
            </w:tcBorders>
            <w:vAlign w:val="center"/>
          </w:tcPr>
          <w:p w:rsidR="00A57023" w:rsidRPr="00E81C0A" w:rsidRDefault="00A57023" w:rsidP="00E27FAE">
            <w:pPr>
              <w:spacing w:before="40" w:after="40"/>
              <w:jc w:val="center"/>
            </w:pPr>
            <w:r w:rsidRPr="00E81C0A">
              <w:t>200</w:t>
            </w:r>
            <w:r w:rsidR="00377DD2">
              <w:t xml:space="preserve"> </w:t>
            </w:r>
            <w:r w:rsidR="00377DD2" w:rsidRPr="00E81C0A">
              <w:rPr>
                <w:sz w:val="22"/>
                <w:szCs w:val="22"/>
              </w:rPr>
              <w:t>Н</w:t>
            </w:r>
            <w:r w:rsidR="00377DD2" w:rsidRPr="00E81C0A">
              <w:rPr>
                <w:sz w:val="22"/>
                <w:szCs w:val="22"/>
                <w:lang w:val="en-US"/>
              </w:rPr>
              <w:t>V</w:t>
            </w:r>
            <w:r w:rsidR="00377DD2" w:rsidRPr="00E81C0A">
              <w:rPr>
                <w:sz w:val="22"/>
                <w:szCs w:val="22"/>
              </w:rPr>
              <w:t>,</w:t>
            </w:r>
            <w:r w:rsidR="00377DD2" w:rsidRPr="00E81C0A">
              <w:rPr>
                <w:sz w:val="22"/>
                <w:szCs w:val="22"/>
              </w:rPr>
              <w:br/>
              <w:t>не более</w:t>
            </w:r>
          </w:p>
        </w:tc>
        <w:tc>
          <w:tcPr>
            <w:tcW w:w="1276" w:type="dxa"/>
            <w:tcBorders>
              <w:top w:val="double" w:sz="4" w:space="0" w:color="auto"/>
            </w:tcBorders>
            <w:vAlign w:val="center"/>
          </w:tcPr>
          <w:p w:rsidR="00A57023" w:rsidRPr="00E81C0A" w:rsidRDefault="00A57023" w:rsidP="00E27FAE">
            <w:pPr>
              <w:spacing w:before="40" w:after="40"/>
              <w:jc w:val="center"/>
            </w:pPr>
            <w:r w:rsidRPr="00E81C0A">
              <w:t>195</w:t>
            </w:r>
          </w:p>
        </w:tc>
        <w:tc>
          <w:tcPr>
            <w:tcW w:w="1134" w:type="dxa"/>
            <w:tcBorders>
              <w:top w:val="double" w:sz="4" w:space="0" w:color="auto"/>
            </w:tcBorders>
            <w:vAlign w:val="center"/>
          </w:tcPr>
          <w:p w:rsidR="00A57023" w:rsidRPr="00E81C0A" w:rsidRDefault="00A57023" w:rsidP="00E27FAE">
            <w:pPr>
              <w:spacing w:before="40" w:after="40"/>
              <w:jc w:val="center"/>
            </w:pPr>
            <w:r w:rsidRPr="00E81C0A">
              <w:t>24,5</w:t>
            </w:r>
          </w:p>
        </w:tc>
        <w:tc>
          <w:tcPr>
            <w:tcW w:w="1666" w:type="dxa"/>
            <w:tcBorders>
              <w:top w:val="double" w:sz="4" w:space="0" w:color="auto"/>
            </w:tcBorders>
            <w:vAlign w:val="center"/>
          </w:tcPr>
          <w:p w:rsidR="00A57023" w:rsidRPr="00E81C0A" w:rsidRDefault="00A57023" w:rsidP="00E27FAE">
            <w:pPr>
              <w:spacing w:before="40" w:after="40"/>
              <w:jc w:val="center"/>
            </w:pPr>
            <w:r w:rsidRPr="00E81C0A">
              <w:rPr>
                <w:rFonts w:ascii="Symbol" w:hAnsi="Symbol"/>
              </w:rPr>
              <w:sym w:font="Symbol" w:char="F02D"/>
            </w:r>
          </w:p>
        </w:tc>
      </w:tr>
    </w:tbl>
    <w:p w:rsidR="00BC494E" w:rsidRDefault="00BC494E"/>
    <w:p w:rsidR="00BC494E" w:rsidRPr="00E27FAE" w:rsidRDefault="00BC494E" w:rsidP="00E27FAE">
      <w:pPr>
        <w:spacing w:line="360" w:lineRule="auto"/>
        <w:rPr>
          <w:i/>
          <w:sz w:val="22"/>
          <w:szCs w:val="22"/>
        </w:rPr>
      </w:pPr>
      <w:r>
        <w:br w:type="page"/>
      </w:r>
      <w:r w:rsidRPr="00E27FAE">
        <w:rPr>
          <w:i/>
          <w:sz w:val="22"/>
          <w:szCs w:val="22"/>
        </w:rPr>
        <w:t>Окончание таблицы 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2488"/>
        <w:gridCol w:w="1417"/>
        <w:gridCol w:w="1276"/>
        <w:gridCol w:w="1134"/>
        <w:gridCol w:w="1666"/>
      </w:tblGrid>
      <w:tr w:rsidR="00000000" w:rsidTr="00E27FAE">
        <w:trPr>
          <w:cantSplit/>
          <w:trHeight w:val="20"/>
          <w:tblHeader/>
        </w:trPr>
        <w:tc>
          <w:tcPr>
            <w:tcW w:w="4361" w:type="dxa"/>
            <w:gridSpan w:val="2"/>
            <w:tcBorders>
              <w:bottom w:val="double" w:sz="4" w:space="0" w:color="auto"/>
            </w:tcBorders>
            <w:vAlign w:val="center"/>
          </w:tcPr>
          <w:p w:rsidR="00BC494E" w:rsidRPr="00E27FAE" w:rsidRDefault="00BC494E" w:rsidP="00637D52">
            <w:pPr>
              <w:keepNext/>
              <w:jc w:val="center"/>
              <w:rPr>
                <w:b/>
                <w:sz w:val="22"/>
                <w:szCs w:val="22"/>
              </w:rPr>
            </w:pPr>
            <w:r w:rsidRPr="00785819">
              <w:rPr>
                <w:sz w:val="22"/>
                <w:szCs w:val="22"/>
              </w:rPr>
              <w:t xml:space="preserve">Наименование </w:t>
            </w:r>
          </w:p>
        </w:tc>
        <w:tc>
          <w:tcPr>
            <w:tcW w:w="1417" w:type="dxa"/>
            <w:tcBorders>
              <w:bottom w:val="double" w:sz="4" w:space="0" w:color="auto"/>
            </w:tcBorders>
            <w:vAlign w:val="center"/>
          </w:tcPr>
          <w:p w:rsidR="00BC494E" w:rsidRPr="00E27FAE" w:rsidRDefault="00BC494E" w:rsidP="00637D52">
            <w:pPr>
              <w:keepNext/>
              <w:jc w:val="center"/>
              <w:rPr>
                <w:sz w:val="22"/>
                <w:szCs w:val="22"/>
              </w:rPr>
            </w:pPr>
            <w:r w:rsidRPr="00E27FAE">
              <w:rPr>
                <w:sz w:val="22"/>
                <w:szCs w:val="22"/>
              </w:rPr>
              <w:t xml:space="preserve">Твердость </w:t>
            </w:r>
          </w:p>
        </w:tc>
        <w:tc>
          <w:tcPr>
            <w:tcW w:w="1276" w:type="dxa"/>
            <w:tcBorders>
              <w:bottom w:val="double" w:sz="4" w:space="0" w:color="auto"/>
            </w:tcBorders>
            <w:vAlign w:val="center"/>
          </w:tcPr>
          <w:p w:rsidR="00BC494E" w:rsidRPr="00E27FAE" w:rsidRDefault="00BC494E" w:rsidP="00637D52">
            <w:pPr>
              <w:keepNext/>
              <w:jc w:val="center"/>
              <w:rPr>
                <w:sz w:val="22"/>
                <w:szCs w:val="22"/>
              </w:rPr>
            </w:pPr>
            <w:r w:rsidRPr="00E27FAE">
              <w:rPr>
                <w:sz w:val="22"/>
                <w:szCs w:val="22"/>
              </w:rPr>
              <w:t>Предел</w:t>
            </w:r>
            <w:r w:rsidRPr="00E27FAE">
              <w:rPr>
                <w:sz w:val="22"/>
                <w:szCs w:val="22"/>
              </w:rPr>
              <w:br/>
              <w:t xml:space="preserve">текучести </w:t>
            </w:r>
            <w:r w:rsidRPr="00E27FAE">
              <w:rPr>
                <w:i/>
                <w:sz w:val="22"/>
                <w:szCs w:val="22"/>
              </w:rPr>
              <w:t>σ</w:t>
            </w:r>
            <w:r w:rsidRPr="00E27FAE">
              <w:rPr>
                <w:i/>
                <w:sz w:val="22"/>
                <w:szCs w:val="22"/>
                <w:vertAlign w:val="subscript"/>
              </w:rPr>
              <w:t>т</w:t>
            </w:r>
            <w:r w:rsidRPr="00E27FAE">
              <w:rPr>
                <w:i/>
                <w:sz w:val="22"/>
                <w:szCs w:val="22"/>
              </w:rPr>
              <w:t>,</w:t>
            </w:r>
            <w:r w:rsidRPr="00E27FAE">
              <w:rPr>
                <w:sz w:val="22"/>
                <w:szCs w:val="22"/>
              </w:rPr>
              <w:t xml:space="preserve"> МПа,</w:t>
            </w:r>
            <w:r w:rsidRPr="00E27FAE">
              <w:rPr>
                <w:sz w:val="22"/>
                <w:szCs w:val="22"/>
              </w:rPr>
              <w:br/>
              <w:t>не менее</w:t>
            </w:r>
          </w:p>
        </w:tc>
        <w:tc>
          <w:tcPr>
            <w:tcW w:w="1134" w:type="dxa"/>
            <w:tcBorders>
              <w:bottom w:val="double" w:sz="4" w:space="0" w:color="auto"/>
            </w:tcBorders>
            <w:vAlign w:val="center"/>
          </w:tcPr>
          <w:p w:rsidR="00BC494E" w:rsidRPr="00E27FAE" w:rsidRDefault="00BC494E" w:rsidP="00637D52">
            <w:pPr>
              <w:keepNext/>
              <w:jc w:val="center"/>
              <w:rPr>
                <w:sz w:val="22"/>
                <w:szCs w:val="22"/>
              </w:rPr>
            </w:pPr>
            <w:r w:rsidRPr="00E27FAE">
              <w:rPr>
                <w:sz w:val="22"/>
                <w:szCs w:val="22"/>
              </w:rPr>
              <w:t>Ударная вязкость</w:t>
            </w:r>
          </w:p>
          <w:p w:rsidR="00BC494E" w:rsidRPr="00E27FAE" w:rsidRDefault="00BC494E" w:rsidP="00637D52">
            <w:pPr>
              <w:keepNext/>
              <w:ind w:left="-108" w:right="-109"/>
              <w:jc w:val="center"/>
              <w:rPr>
                <w:sz w:val="22"/>
                <w:szCs w:val="22"/>
              </w:rPr>
            </w:pPr>
            <w:r w:rsidRPr="00E27FAE">
              <w:rPr>
                <w:sz w:val="22"/>
                <w:szCs w:val="22"/>
                <w:lang w:val="en-US"/>
              </w:rPr>
              <w:t>KCV</w:t>
            </w:r>
            <w:r w:rsidRPr="00E27FAE">
              <w:rPr>
                <w:sz w:val="22"/>
                <w:szCs w:val="22"/>
                <w:vertAlign w:val="superscript"/>
              </w:rPr>
              <w:t>-40</w:t>
            </w:r>
            <w:r w:rsidRPr="00E27FAE">
              <w:rPr>
                <w:sz w:val="22"/>
                <w:szCs w:val="22"/>
              </w:rPr>
              <w:t>, Дж/см</w:t>
            </w:r>
            <w:r w:rsidRPr="00E27FAE">
              <w:rPr>
                <w:sz w:val="22"/>
                <w:szCs w:val="22"/>
                <w:vertAlign w:val="superscript"/>
              </w:rPr>
              <w:t>2</w:t>
            </w:r>
            <w:r w:rsidRPr="00E27FAE">
              <w:rPr>
                <w:sz w:val="22"/>
                <w:szCs w:val="22"/>
              </w:rPr>
              <w:t>,</w:t>
            </w:r>
            <w:r w:rsidRPr="00E27FAE">
              <w:rPr>
                <w:sz w:val="22"/>
                <w:szCs w:val="22"/>
              </w:rPr>
              <w:br/>
              <w:t>не менее</w:t>
            </w:r>
          </w:p>
        </w:tc>
        <w:tc>
          <w:tcPr>
            <w:tcW w:w="1666" w:type="dxa"/>
            <w:tcBorders>
              <w:bottom w:val="double" w:sz="4" w:space="0" w:color="auto"/>
            </w:tcBorders>
            <w:vAlign w:val="center"/>
          </w:tcPr>
          <w:p w:rsidR="00BC494E" w:rsidRPr="00E27FAE" w:rsidRDefault="00BC494E" w:rsidP="00637D52">
            <w:pPr>
              <w:keepNext/>
              <w:ind w:right="-57"/>
              <w:jc w:val="center"/>
              <w:rPr>
                <w:sz w:val="22"/>
                <w:szCs w:val="22"/>
              </w:rPr>
            </w:pPr>
            <w:r w:rsidRPr="00E27FAE">
              <w:rPr>
                <w:sz w:val="22"/>
                <w:szCs w:val="22"/>
              </w:rPr>
              <w:t>Минимальное значение угла изгиба</w:t>
            </w:r>
          </w:p>
        </w:tc>
      </w:tr>
      <w:tr w:rsidR="00000000" w:rsidTr="00BC494E">
        <w:trPr>
          <w:cantSplit/>
          <w:trHeight w:val="20"/>
        </w:trPr>
        <w:tc>
          <w:tcPr>
            <w:tcW w:w="1873" w:type="dxa"/>
            <w:vMerge w:val="restart"/>
            <w:tcBorders>
              <w:top w:val="double" w:sz="4" w:space="0" w:color="auto"/>
            </w:tcBorders>
            <w:vAlign w:val="center"/>
          </w:tcPr>
          <w:p w:rsidR="00CD5EB5" w:rsidRPr="00E81C0A" w:rsidRDefault="00CD5EB5" w:rsidP="00E27FAE">
            <w:pPr>
              <w:keepNext/>
              <w:spacing w:before="40" w:after="40"/>
            </w:pPr>
          </w:p>
        </w:tc>
        <w:tc>
          <w:tcPr>
            <w:tcW w:w="2488" w:type="dxa"/>
            <w:tcBorders>
              <w:top w:val="double" w:sz="4" w:space="0" w:color="auto"/>
            </w:tcBorders>
            <w:vAlign w:val="center"/>
          </w:tcPr>
          <w:p w:rsidR="00CD5EB5" w:rsidRPr="00E81C0A" w:rsidRDefault="00CD5EB5" w:rsidP="00CD5EB5">
            <w:pPr>
              <w:keepNext/>
              <w:spacing w:before="40" w:after="40"/>
            </w:pPr>
            <w:r w:rsidRPr="00E81C0A">
              <w:t xml:space="preserve">низколегированной </w:t>
            </w:r>
          </w:p>
        </w:tc>
        <w:tc>
          <w:tcPr>
            <w:tcW w:w="1417" w:type="dxa"/>
            <w:tcBorders>
              <w:top w:val="double" w:sz="4" w:space="0" w:color="auto"/>
            </w:tcBorders>
            <w:vAlign w:val="center"/>
          </w:tcPr>
          <w:p w:rsidR="00CD5EB5" w:rsidRPr="00E81C0A" w:rsidRDefault="00CD5EB5" w:rsidP="00CD5EB5">
            <w:pPr>
              <w:keepNext/>
              <w:spacing w:before="40" w:after="40"/>
              <w:jc w:val="center"/>
            </w:pPr>
            <w:r w:rsidRPr="00E81C0A">
              <w:t>240</w:t>
            </w:r>
            <w:r>
              <w:t xml:space="preserve"> </w:t>
            </w:r>
            <w:r w:rsidRPr="00E81C0A">
              <w:rPr>
                <w:sz w:val="22"/>
                <w:szCs w:val="22"/>
              </w:rPr>
              <w:t>Н</w:t>
            </w:r>
            <w:r w:rsidRPr="00E81C0A">
              <w:rPr>
                <w:sz w:val="22"/>
                <w:szCs w:val="22"/>
                <w:lang w:val="en-US"/>
              </w:rPr>
              <w:t>V</w:t>
            </w:r>
            <w:r w:rsidRPr="00E81C0A">
              <w:rPr>
                <w:sz w:val="22"/>
                <w:szCs w:val="22"/>
              </w:rPr>
              <w:t>,</w:t>
            </w:r>
            <w:r w:rsidRPr="00E81C0A">
              <w:rPr>
                <w:sz w:val="22"/>
                <w:szCs w:val="22"/>
              </w:rPr>
              <w:br/>
              <w:t>не более</w:t>
            </w:r>
          </w:p>
        </w:tc>
        <w:tc>
          <w:tcPr>
            <w:tcW w:w="1276" w:type="dxa"/>
            <w:vMerge w:val="restart"/>
            <w:tcBorders>
              <w:top w:val="double" w:sz="4" w:space="0" w:color="auto"/>
            </w:tcBorders>
            <w:vAlign w:val="center"/>
          </w:tcPr>
          <w:p w:rsidR="00CD5EB5" w:rsidRPr="00E27FAE" w:rsidRDefault="00CD5EB5" w:rsidP="00CD5EB5">
            <w:pPr>
              <w:keepNext/>
              <w:spacing w:before="40" w:after="40"/>
              <w:jc w:val="center"/>
            </w:pPr>
            <w:r w:rsidRPr="00E27FAE">
              <w:t>195</w:t>
            </w:r>
          </w:p>
        </w:tc>
        <w:tc>
          <w:tcPr>
            <w:tcW w:w="1134" w:type="dxa"/>
            <w:vMerge w:val="restart"/>
            <w:tcBorders>
              <w:top w:val="double" w:sz="4" w:space="0" w:color="auto"/>
            </w:tcBorders>
            <w:vAlign w:val="center"/>
          </w:tcPr>
          <w:p w:rsidR="00CD5EB5" w:rsidRPr="00E27FAE" w:rsidRDefault="00CD5EB5" w:rsidP="00CD5EB5">
            <w:pPr>
              <w:keepNext/>
              <w:spacing w:before="40" w:after="40"/>
              <w:jc w:val="center"/>
              <w:rPr>
                <w:i/>
              </w:rPr>
            </w:pPr>
            <w:r w:rsidRPr="00E27FAE">
              <w:t>24,5</w:t>
            </w:r>
          </w:p>
        </w:tc>
        <w:tc>
          <w:tcPr>
            <w:tcW w:w="1666" w:type="dxa"/>
            <w:vMerge w:val="restart"/>
            <w:tcBorders>
              <w:top w:val="double" w:sz="4" w:space="0" w:color="auto"/>
            </w:tcBorders>
            <w:vAlign w:val="center"/>
          </w:tcPr>
          <w:p w:rsidR="00CD5EB5" w:rsidRPr="00E27FAE" w:rsidRDefault="00CD5EB5" w:rsidP="00CD5EB5">
            <w:pPr>
              <w:keepNext/>
              <w:spacing w:before="40" w:after="40"/>
              <w:jc w:val="center"/>
            </w:pPr>
            <w:r w:rsidRPr="00E27FAE">
              <w:rPr>
                <w:rFonts w:ascii="Symbol" w:hAnsi="Symbol"/>
              </w:rPr>
              <w:sym w:font="Symbol" w:char="F02D"/>
            </w:r>
          </w:p>
        </w:tc>
      </w:tr>
      <w:tr w:rsidR="00000000" w:rsidTr="00E27FAE">
        <w:trPr>
          <w:cantSplit/>
          <w:trHeight w:val="20"/>
        </w:trPr>
        <w:tc>
          <w:tcPr>
            <w:tcW w:w="1873" w:type="dxa"/>
            <w:vMerge/>
            <w:vAlign w:val="center"/>
          </w:tcPr>
          <w:p w:rsidR="00A57023" w:rsidRPr="00E81C0A" w:rsidRDefault="00A57023" w:rsidP="00A36E4C">
            <w:pPr>
              <w:keepNext/>
              <w:numPr>
                <w:ilvl w:val="0"/>
                <w:numId w:val="30"/>
              </w:numPr>
              <w:spacing w:before="40" w:after="40"/>
              <w:ind w:left="0" w:firstLine="0"/>
            </w:pPr>
          </w:p>
        </w:tc>
        <w:tc>
          <w:tcPr>
            <w:tcW w:w="2488" w:type="dxa"/>
            <w:tcBorders>
              <w:top w:val="single" w:sz="4" w:space="0" w:color="auto"/>
            </w:tcBorders>
            <w:vAlign w:val="center"/>
          </w:tcPr>
          <w:p w:rsidR="00A57023" w:rsidRPr="00E81C0A" w:rsidRDefault="00AB1E03" w:rsidP="00F46289">
            <w:pPr>
              <w:widowControl w:val="0"/>
              <w:spacing w:before="40" w:after="40"/>
              <w:rPr>
                <w:rFonts w:cs="Arial"/>
              </w:rPr>
            </w:pPr>
            <w:r>
              <w:rPr>
                <w:rFonts w:cs="Arial"/>
              </w:rPr>
              <w:t>к</w:t>
            </w:r>
            <w:r w:rsidR="00A57023" w:rsidRPr="00E81C0A">
              <w:rPr>
                <w:rFonts w:cs="Arial"/>
              </w:rPr>
              <w:t>оррозионностой</w:t>
            </w:r>
            <w:r w:rsidR="00BC494E">
              <w:rPr>
                <w:rFonts w:cs="Arial"/>
              </w:rPr>
              <w:t>-</w:t>
            </w:r>
            <w:r w:rsidR="00A57023" w:rsidRPr="00E81C0A">
              <w:rPr>
                <w:rFonts w:cs="Arial"/>
              </w:rPr>
              <w:t>к</w:t>
            </w:r>
            <w:r>
              <w:rPr>
                <w:rFonts w:cs="Arial"/>
              </w:rPr>
              <w:t>ой</w:t>
            </w:r>
            <w:r w:rsidR="00A57023" w:rsidRPr="00E81C0A">
              <w:rPr>
                <w:rFonts w:cs="Arial"/>
              </w:rPr>
              <w:t xml:space="preserve"> </w:t>
            </w:r>
          </w:p>
        </w:tc>
        <w:tc>
          <w:tcPr>
            <w:tcW w:w="1417" w:type="dxa"/>
            <w:vAlign w:val="center"/>
          </w:tcPr>
          <w:p w:rsidR="00A57023" w:rsidRPr="00E81C0A" w:rsidRDefault="00A57023" w:rsidP="00F46289">
            <w:pPr>
              <w:widowControl w:val="0"/>
              <w:spacing w:before="40" w:after="40"/>
              <w:jc w:val="center"/>
              <w:rPr>
                <w:rFonts w:cs="Arial"/>
              </w:rPr>
            </w:pPr>
            <w:r w:rsidRPr="00E81C0A">
              <w:rPr>
                <w:rFonts w:cs="Arial"/>
              </w:rPr>
              <w:t>Согласно НД на марку стали</w:t>
            </w:r>
          </w:p>
        </w:tc>
        <w:tc>
          <w:tcPr>
            <w:tcW w:w="1276" w:type="dxa"/>
            <w:vMerge/>
            <w:vAlign w:val="center"/>
          </w:tcPr>
          <w:p w:rsidR="00A57023" w:rsidRPr="00E81C0A" w:rsidRDefault="00A57023" w:rsidP="00F46289">
            <w:pPr>
              <w:keepNext/>
              <w:spacing w:before="40" w:after="40"/>
              <w:jc w:val="center"/>
            </w:pPr>
          </w:p>
        </w:tc>
        <w:tc>
          <w:tcPr>
            <w:tcW w:w="1134" w:type="dxa"/>
            <w:vMerge/>
            <w:vAlign w:val="center"/>
          </w:tcPr>
          <w:p w:rsidR="00A57023" w:rsidRPr="00E81C0A" w:rsidRDefault="00A57023" w:rsidP="00F46289">
            <w:pPr>
              <w:keepNext/>
              <w:spacing w:before="40" w:after="40"/>
              <w:jc w:val="center"/>
            </w:pPr>
          </w:p>
        </w:tc>
        <w:tc>
          <w:tcPr>
            <w:tcW w:w="1666" w:type="dxa"/>
            <w:vMerge/>
            <w:vAlign w:val="center"/>
          </w:tcPr>
          <w:p w:rsidR="00A57023" w:rsidRPr="00E81C0A" w:rsidRDefault="00A57023" w:rsidP="00F46289">
            <w:pPr>
              <w:keepNext/>
              <w:spacing w:before="40" w:after="40"/>
              <w:jc w:val="center"/>
            </w:pPr>
          </w:p>
        </w:tc>
      </w:tr>
      <w:tr w:rsidR="00000000" w:rsidTr="00E27FAE">
        <w:trPr>
          <w:cantSplit/>
          <w:trHeight w:val="20"/>
        </w:trPr>
        <w:tc>
          <w:tcPr>
            <w:tcW w:w="4361" w:type="dxa"/>
            <w:gridSpan w:val="2"/>
            <w:vAlign w:val="center"/>
          </w:tcPr>
          <w:p w:rsidR="00A57023" w:rsidRPr="00E81C0A" w:rsidRDefault="00A57023" w:rsidP="00A36E4C">
            <w:pPr>
              <w:keepNext/>
              <w:spacing w:before="40" w:after="40"/>
            </w:pPr>
            <w:r w:rsidRPr="00E81C0A">
              <w:t>Запирающий элемент, седло</w:t>
            </w:r>
          </w:p>
        </w:tc>
        <w:tc>
          <w:tcPr>
            <w:tcW w:w="1417" w:type="dxa"/>
            <w:vAlign w:val="center"/>
          </w:tcPr>
          <w:p w:rsidR="00A57023" w:rsidRPr="00E81C0A" w:rsidRDefault="00A57023" w:rsidP="00F46289">
            <w:pPr>
              <w:spacing w:before="40" w:after="40"/>
              <w:jc w:val="center"/>
            </w:pPr>
            <w:r w:rsidRPr="00E81C0A">
              <w:rPr>
                <w:rFonts w:ascii="Symbol" w:hAnsi="Symbol"/>
              </w:rPr>
              <w:sym w:font="Symbol" w:char="F02D"/>
            </w:r>
          </w:p>
        </w:tc>
        <w:tc>
          <w:tcPr>
            <w:tcW w:w="1276" w:type="dxa"/>
            <w:vAlign w:val="center"/>
          </w:tcPr>
          <w:p w:rsidR="00A57023" w:rsidRPr="00E81C0A" w:rsidRDefault="00A57023" w:rsidP="00F46289">
            <w:pPr>
              <w:spacing w:before="40" w:after="40"/>
              <w:jc w:val="center"/>
            </w:pPr>
            <w:r w:rsidRPr="00E81C0A">
              <w:t>195</w:t>
            </w:r>
          </w:p>
        </w:tc>
        <w:tc>
          <w:tcPr>
            <w:tcW w:w="1134" w:type="dxa"/>
            <w:vAlign w:val="center"/>
          </w:tcPr>
          <w:p w:rsidR="00A57023" w:rsidRPr="00E81C0A" w:rsidRDefault="00A57023" w:rsidP="00F46289">
            <w:pPr>
              <w:spacing w:before="40" w:after="40"/>
              <w:jc w:val="center"/>
            </w:pPr>
            <w:r w:rsidRPr="00E81C0A">
              <w:t>24,5</w:t>
            </w:r>
          </w:p>
        </w:tc>
        <w:tc>
          <w:tcPr>
            <w:tcW w:w="1666" w:type="dxa"/>
            <w:vAlign w:val="center"/>
          </w:tcPr>
          <w:p w:rsidR="00A57023" w:rsidRPr="00E81C0A" w:rsidRDefault="00A57023" w:rsidP="00F46289">
            <w:pPr>
              <w:spacing w:before="40" w:after="40"/>
              <w:jc w:val="center"/>
            </w:pPr>
            <w:r w:rsidRPr="00E81C0A">
              <w:rPr>
                <w:rFonts w:ascii="Symbol" w:hAnsi="Symbol"/>
              </w:rPr>
              <w:sym w:font="Symbol" w:char="F02D"/>
            </w:r>
          </w:p>
        </w:tc>
      </w:tr>
      <w:tr w:rsidR="00000000" w:rsidTr="00E27FAE">
        <w:trPr>
          <w:cantSplit/>
          <w:trHeight w:val="20"/>
        </w:trPr>
        <w:tc>
          <w:tcPr>
            <w:tcW w:w="4361" w:type="dxa"/>
            <w:gridSpan w:val="2"/>
            <w:vAlign w:val="center"/>
          </w:tcPr>
          <w:p w:rsidR="00A57023" w:rsidRPr="00E81C0A" w:rsidRDefault="00A57023" w:rsidP="00A36E4C">
            <w:pPr>
              <w:keepNext/>
              <w:spacing w:before="40" w:after="40"/>
            </w:pPr>
            <w:r w:rsidRPr="00E81C0A">
              <w:t>Шток</w:t>
            </w:r>
          </w:p>
        </w:tc>
        <w:tc>
          <w:tcPr>
            <w:tcW w:w="1417" w:type="dxa"/>
            <w:vAlign w:val="center"/>
          </w:tcPr>
          <w:p w:rsidR="00A57023" w:rsidRPr="00E81C0A" w:rsidRDefault="00A57023" w:rsidP="00F46289">
            <w:pPr>
              <w:spacing w:before="40" w:after="40"/>
              <w:jc w:val="center"/>
            </w:pPr>
            <w:r w:rsidRPr="00E81C0A">
              <w:rPr>
                <w:rFonts w:ascii="Symbol" w:hAnsi="Symbol"/>
              </w:rPr>
              <w:sym w:font="Symbol" w:char="F02D"/>
            </w:r>
          </w:p>
        </w:tc>
        <w:tc>
          <w:tcPr>
            <w:tcW w:w="1276" w:type="dxa"/>
            <w:vAlign w:val="center"/>
          </w:tcPr>
          <w:p w:rsidR="00A57023" w:rsidRPr="00E81C0A" w:rsidRDefault="00A57023" w:rsidP="00F46289">
            <w:pPr>
              <w:spacing w:before="40" w:after="40"/>
              <w:jc w:val="center"/>
            </w:pPr>
            <w:r w:rsidRPr="00E81C0A">
              <w:t>540</w:t>
            </w:r>
          </w:p>
        </w:tc>
        <w:tc>
          <w:tcPr>
            <w:tcW w:w="1134" w:type="dxa"/>
            <w:vAlign w:val="center"/>
          </w:tcPr>
          <w:p w:rsidR="00A57023" w:rsidRPr="00E81C0A" w:rsidRDefault="00A57023" w:rsidP="00F46289">
            <w:pPr>
              <w:spacing w:before="40" w:after="40"/>
              <w:jc w:val="center"/>
            </w:pPr>
            <w:r w:rsidRPr="00E81C0A">
              <w:t>24,5</w:t>
            </w:r>
          </w:p>
        </w:tc>
        <w:tc>
          <w:tcPr>
            <w:tcW w:w="1666" w:type="dxa"/>
            <w:vAlign w:val="center"/>
          </w:tcPr>
          <w:p w:rsidR="00A57023" w:rsidRPr="00E81C0A" w:rsidRDefault="00A57023" w:rsidP="00F46289">
            <w:pPr>
              <w:spacing w:before="40" w:after="40"/>
              <w:jc w:val="center"/>
            </w:pPr>
            <w:r w:rsidRPr="00E81C0A">
              <w:rPr>
                <w:rFonts w:ascii="Symbol" w:hAnsi="Symbol"/>
              </w:rPr>
              <w:sym w:font="Symbol" w:char="F02D"/>
            </w:r>
          </w:p>
        </w:tc>
      </w:tr>
      <w:tr w:rsidR="00000000" w:rsidTr="00E27FAE">
        <w:trPr>
          <w:cantSplit/>
          <w:trHeight w:val="20"/>
        </w:trPr>
        <w:tc>
          <w:tcPr>
            <w:tcW w:w="4361" w:type="dxa"/>
            <w:gridSpan w:val="2"/>
            <w:vAlign w:val="center"/>
          </w:tcPr>
          <w:p w:rsidR="00A57023" w:rsidRPr="00E81C0A" w:rsidRDefault="00A57023" w:rsidP="00A36E4C">
            <w:pPr>
              <w:keepNext/>
              <w:spacing w:before="40" w:after="40"/>
            </w:pPr>
            <w:r w:rsidRPr="00E81C0A">
              <w:t>Шпильки, болты</w:t>
            </w:r>
          </w:p>
        </w:tc>
        <w:tc>
          <w:tcPr>
            <w:tcW w:w="1417" w:type="dxa"/>
            <w:vAlign w:val="center"/>
          </w:tcPr>
          <w:p w:rsidR="00A57023" w:rsidRPr="00E81C0A" w:rsidRDefault="00A57023" w:rsidP="00F46289">
            <w:pPr>
              <w:spacing w:before="40" w:after="40"/>
              <w:jc w:val="center"/>
            </w:pPr>
            <w:r w:rsidRPr="00E81C0A">
              <w:rPr>
                <w:rFonts w:ascii="Symbol" w:hAnsi="Symbol"/>
              </w:rPr>
              <w:sym w:font="Symbol" w:char="F02D"/>
            </w:r>
          </w:p>
        </w:tc>
        <w:tc>
          <w:tcPr>
            <w:tcW w:w="1276" w:type="dxa"/>
            <w:vAlign w:val="center"/>
          </w:tcPr>
          <w:p w:rsidR="00A57023" w:rsidRPr="00E81C0A" w:rsidRDefault="00A57023" w:rsidP="00F46289">
            <w:pPr>
              <w:spacing w:before="40" w:after="40"/>
              <w:jc w:val="center"/>
            </w:pPr>
            <w:r w:rsidRPr="00E81C0A">
              <w:t>590</w:t>
            </w:r>
          </w:p>
        </w:tc>
        <w:tc>
          <w:tcPr>
            <w:tcW w:w="1134" w:type="dxa"/>
            <w:vAlign w:val="center"/>
          </w:tcPr>
          <w:p w:rsidR="00A57023" w:rsidRPr="00E81C0A" w:rsidRDefault="00A57023" w:rsidP="00F46289">
            <w:pPr>
              <w:spacing w:before="40" w:after="40"/>
              <w:jc w:val="center"/>
            </w:pPr>
            <w:r w:rsidRPr="00E81C0A">
              <w:t>30,0</w:t>
            </w:r>
          </w:p>
        </w:tc>
        <w:tc>
          <w:tcPr>
            <w:tcW w:w="1666" w:type="dxa"/>
            <w:vAlign w:val="center"/>
          </w:tcPr>
          <w:p w:rsidR="00A57023" w:rsidRPr="00E81C0A" w:rsidRDefault="00A57023" w:rsidP="00F46289">
            <w:pPr>
              <w:spacing w:before="40" w:after="40"/>
              <w:jc w:val="center"/>
            </w:pPr>
            <w:r w:rsidRPr="00E81C0A">
              <w:rPr>
                <w:rFonts w:ascii="Symbol" w:hAnsi="Symbol"/>
              </w:rPr>
              <w:sym w:font="Symbol" w:char="F02D"/>
            </w:r>
          </w:p>
        </w:tc>
      </w:tr>
      <w:tr w:rsidR="00000000" w:rsidTr="00E27FAE">
        <w:trPr>
          <w:cantSplit/>
          <w:trHeight w:val="20"/>
        </w:trPr>
        <w:tc>
          <w:tcPr>
            <w:tcW w:w="4361" w:type="dxa"/>
            <w:gridSpan w:val="2"/>
            <w:vAlign w:val="center"/>
          </w:tcPr>
          <w:p w:rsidR="00A57023" w:rsidRPr="00E81C0A" w:rsidRDefault="00A57023" w:rsidP="00A36E4C">
            <w:pPr>
              <w:keepNext/>
              <w:spacing w:before="40" w:after="40"/>
            </w:pPr>
            <w:r w:rsidRPr="00E81C0A">
              <w:t>Гайки</w:t>
            </w:r>
          </w:p>
        </w:tc>
        <w:tc>
          <w:tcPr>
            <w:tcW w:w="1417" w:type="dxa"/>
            <w:vAlign w:val="center"/>
          </w:tcPr>
          <w:p w:rsidR="00A57023" w:rsidRPr="00E81C0A" w:rsidRDefault="00A57023" w:rsidP="00F46289">
            <w:pPr>
              <w:spacing w:before="40" w:after="40"/>
              <w:jc w:val="center"/>
            </w:pPr>
            <w:r w:rsidRPr="00E81C0A">
              <w:rPr>
                <w:rFonts w:ascii="Symbol" w:hAnsi="Symbol"/>
              </w:rPr>
              <w:sym w:font="Symbol" w:char="F02D"/>
            </w:r>
          </w:p>
        </w:tc>
        <w:tc>
          <w:tcPr>
            <w:tcW w:w="1276" w:type="dxa"/>
            <w:vAlign w:val="center"/>
          </w:tcPr>
          <w:p w:rsidR="00A57023" w:rsidRPr="00E81C0A" w:rsidRDefault="00A57023" w:rsidP="00F46289">
            <w:pPr>
              <w:spacing w:before="40" w:after="40"/>
              <w:jc w:val="center"/>
            </w:pPr>
            <w:r w:rsidRPr="00E81C0A">
              <w:t>440</w:t>
            </w:r>
          </w:p>
        </w:tc>
        <w:tc>
          <w:tcPr>
            <w:tcW w:w="1134" w:type="dxa"/>
            <w:vAlign w:val="center"/>
          </w:tcPr>
          <w:p w:rsidR="00A57023" w:rsidRPr="00E81C0A" w:rsidRDefault="00A57023" w:rsidP="00F46289">
            <w:pPr>
              <w:spacing w:before="40" w:after="40"/>
              <w:jc w:val="center"/>
            </w:pPr>
            <w:r w:rsidRPr="00E81C0A">
              <w:t>30,0</w:t>
            </w:r>
          </w:p>
        </w:tc>
        <w:tc>
          <w:tcPr>
            <w:tcW w:w="1666" w:type="dxa"/>
            <w:vAlign w:val="center"/>
          </w:tcPr>
          <w:p w:rsidR="00A57023" w:rsidRPr="00E81C0A" w:rsidRDefault="00A57023" w:rsidP="00F46289">
            <w:pPr>
              <w:spacing w:before="40" w:after="40"/>
              <w:jc w:val="center"/>
            </w:pPr>
            <w:r w:rsidRPr="00E81C0A">
              <w:rPr>
                <w:rFonts w:ascii="Symbol" w:hAnsi="Symbol"/>
              </w:rPr>
              <w:sym w:font="Symbol" w:char="F02D"/>
            </w:r>
          </w:p>
        </w:tc>
      </w:tr>
      <w:tr w:rsidR="00000000" w:rsidTr="00E27FAE">
        <w:trPr>
          <w:cantSplit/>
          <w:trHeight w:val="20"/>
        </w:trPr>
        <w:tc>
          <w:tcPr>
            <w:tcW w:w="1873" w:type="dxa"/>
            <w:vMerge w:val="restart"/>
            <w:vAlign w:val="center"/>
          </w:tcPr>
          <w:p w:rsidR="00A57023" w:rsidRPr="00E81C0A" w:rsidRDefault="00A57023" w:rsidP="00A36E4C">
            <w:pPr>
              <w:keepNext/>
              <w:spacing w:before="40" w:after="40"/>
            </w:pPr>
            <w:r w:rsidRPr="00C467AC">
              <w:t>Материа</w:t>
            </w:r>
            <w:r w:rsidRPr="002472CB">
              <w:t>л</w:t>
            </w:r>
            <w:r w:rsidRPr="00E81C0A">
              <w:t xml:space="preserve"> сва</w:t>
            </w:r>
            <w:r w:rsidRPr="00E81C0A">
              <w:t>р</w:t>
            </w:r>
            <w:r w:rsidRPr="00E81C0A">
              <w:t>ных швов, находящихся в условиях эк</w:t>
            </w:r>
            <w:r w:rsidRPr="00E81C0A">
              <w:t>с</w:t>
            </w:r>
            <w:r w:rsidRPr="00E81C0A">
              <w:t>плуатации</w:t>
            </w:r>
            <w:r w:rsidR="008A6510">
              <w:t xml:space="preserve"> </w:t>
            </w:r>
            <w:r w:rsidRPr="00E81C0A">
              <w:t>под давле</w:t>
            </w:r>
            <w:r w:rsidR="00BC494E">
              <w:t>-</w:t>
            </w:r>
            <w:r w:rsidRPr="00E81C0A">
              <w:t>нием среды, места исправ</w:t>
            </w:r>
            <w:r w:rsidR="00BC494E">
              <w:t>-</w:t>
            </w:r>
            <w:r w:rsidRPr="00E81C0A">
              <w:t>ления завар</w:t>
            </w:r>
            <w:r w:rsidR="00BC494E">
              <w:t>-</w:t>
            </w:r>
            <w:r w:rsidRPr="00E81C0A">
              <w:t>кой и зоны термич</w:t>
            </w:r>
            <w:r w:rsidRPr="00E81C0A">
              <w:t>е</w:t>
            </w:r>
            <w:r w:rsidRPr="00E81C0A">
              <w:t>ского влияния</w:t>
            </w:r>
          </w:p>
        </w:tc>
        <w:tc>
          <w:tcPr>
            <w:tcW w:w="2488" w:type="dxa"/>
            <w:tcBorders>
              <w:bottom w:val="single" w:sz="4" w:space="0" w:color="auto"/>
            </w:tcBorders>
            <w:vAlign w:val="center"/>
          </w:tcPr>
          <w:p w:rsidR="00A57023" w:rsidRPr="00E81C0A" w:rsidRDefault="00A57023" w:rsidP="00F46289">
            <w:pPr>
              <w:keepNext/>
              <w:spacing w:before="40" w:after="40"/>
            </w:pPr>
            <w:r w:rsidRPr="00E81C0A">
              <w:t>для сварки низкоуглеродистой стали</w:t>
            </w:r>
          </w:p>
        </w:tc>
        <w:tc>
          <w:tcPr>
            <w:tcW w:w="1417" w:type="dxa"/>
            <w:vAlign w:val="center"/>
          </w:tcPr>
          <w:p w:rsidR="00A57023" w:rsidRPr="00E81C0A" w:rsidRDefault="00A57023" w:rsidP="00F46289">
            <w:pPr>
              <w:keepNext/>
              <w:spacing w:before="40" w:after="40"/>
              <w:jc w:val="center"/>
            </w:pPr>
            <w:r w:rsidRPr="00E81C0A">
              <w:t>250</w:t>
            </w:r>
            <w:r w:rsidR="00377DD2">
              <w:t xml:space="preserve"> </w:t>
            </w:r>
            <w:r w:rsidR="00377DD2" w:rsidRPr="00E81C0A">
              <w:rPr>
                <w:sz w:val="22"/>
                <w:szCs w:val="22"/>
              </w:rPr>
              <w:t>Н</w:t>
            </w:r>
            <w:r w:rsidR="00377DD2" w:rsidRPr="00E81C0A">
              <w:rPr>
                <w:sz w:val="22"/>
                <w:szCs w:val="22"/>
                <w:lang w:val="en-US"/>
              </w:rPr>
              <w:t>V</w:t>
            </w:r>
            <w:r w:rsidR="00377DD2" w:rsidRPr="00E81C0A">
              <w:rPr>
                <w:sz w:val="22"/>
                <w:szCs w:val="22"/>
              </w:rPr>
              <w:t>,</w:t>
            </w:r>
            <w:r w:rsidR="00377DD2" w:rsidRPr="00E81C0A">
              <w:rPr>
                <w:sz w:val="22"/>
                <w:szCs w:val="22"/>
              </w:rPr>
              <w:br/>
              <w:t>не более</w:t>
            </w:r>
          </w:p>
        </w:tc>
        <w:tc>
          <w:tcPr>
            <w:tcW w:w="1276" w:type="dxa"/>
            <w:vMerge w:val="restart"/>
            <w:vAlign w:val="center"/>
          </w:tcPr>
          <w:p w:rsidR="00A57023" w:rsidRPr="00E81C0A" w:rsidRDefault="00A57023" w:rsidP="00F46289">
            <w:pPr>
              <w:keepNext/>
              <w:spacing w:before="40" w:after="40"/>
              <w:jc w:val="center"/>
            </w:pPr>
            <w:r w:rsidRPr="00E81C0A">
              <w:rPr>
                <w:rFonts w:ascii="Symbol" w:hAnsi="Symbol"/>
              </w:rPr>
              <w:sym w:font="Symbol" w:char="F02D"/>
            </w:r>
          </w:p>
        </w:tc>
        <w:tc>
          <w:tcPr>
            <w:tcW w:w="1134" w:type="dxa"/>
            <w:vMerge w:val="restart"/>
            <w:vAlign w:val="center"/>
          </w:tcPr>
          <w:p w:rsidR="00A57023" w:rsidRPr="00E81C0A" w:rsidRDefault="00A57023" w:rsidP="00F46289">
            <w:pPr>
              <w:keepNext/>
              <w:spacing w:before="40" w:after="40"/>
              <w:jc w:val="center"/>
            </w:pPr>
            <w:r w:rsidRPr="00E81C0A">
              <w:t>24,5</w:t>
            </w:r>
          </w:p>
        </w:tc>
        <w:tc>
          <w:tcPr>
            <w:tcW w:w="1666" w:type="dxa"/>
            <w:vMerge w:val="restart"/>
            <w:vAlign w:val="center"/>
          </w:tcPr>
          <w:p w:rsidR="00A57023" w:rsidRPr="00E81C0A" w:rsidRDefault="00A57023" w:rsidP="00F46289">
            <w:pPr>
              <w:keepNext/>
              <w:widowControl w:val="0"/>
              <w:spacing w:before="40" w:after="40"/>
              <w:jc w:val="center"/>
              <w:rPr>
                <w:rFonts w:cs="Arial"/>
              </w:rPr>
            </w:pPr>
            <w:r w:rsidRPr="00E81C0A">
              <w:rPr>
                <w:rFonts w:cs="Arial"/>
              </w:rPr>
              <w:t>120° при отсутствии трещин или надрывов длиной более 12,5 % от его ширины, но не более 3 мм</w:t>
            </w:r>
          </w:p>
        </w:tc>
      </w:tr>
      <w:tr w:rsidR="00000000" w:rsidTr="00E27FAE">
        <w:trPr>
          <w:cantSplit/>
          <w:trHeight w:val="20"/>
        </w:trPr>
        <w:tc>
          <w:tcPr>
            <w:tcW w:w="1873" w:type="dxa"/>
            <w:vMerge/>
          </w:tcPr>
          <w:p w:rsidR="00A57023" w:rsidRPr="00E81C0A" w:rsidRDefault="00A57023" w:rsidP="00F46289">
            <w:pPr>
              <w:keepNext/>
              <w:spacing w:before="40" w:after="40"/>
              <w:ind w:left="134" w:right="-115" w:hanging="134"/>
            </w:pPr>
          </w:p>
        </w:tc>
        <w:tc>
          <w:tcPr>
            <w:tcW w:w="2488" w:type="dxa"/>
            <w:tcBorders>
              <w:top w:val="single" w:sz="4" w:space="0" w:color="auto"/>
            </w:tcBorders>
            <w:vAlign w:val="center"/>
          </w:tcPr>
          <w:p w:rsidR="00A57023" w:rsidRPr="00E81C0A" w:rsidRDefault="00A57023" w:rsidP="00F46289">
            <w:pPr>
              <w:keepNext/>
              <w:spacing w:before="40" w:after="40"/>
            </w:pPr>
            <w:r w:rsidRPr="00E81C0A">
              <w:t>для сварки низколегированной стали</w:t>
            </w:r>
          </w:p>
        </w:tc>
        <w:tc>
          <w:tcPr>
            <w:tcW w:w="1417" w:type="dxa"/>
            <w:vAlign w:val="center"/>
          </w:tcPr>
          <w:p w:rsidR="00A57023" w:rsidRPr="00E81C0A" w:rsidRDefault="00A57023" w:rsidP="00F46289">
            <w:pPr>
              <w:keepNext/>
              <w:spacing w:before="40" w:after="40"/>
              <w:jc w:val="center"/>
            </w:pPr>
            <w:r w:rsidRPr="00E81C0A">
              <w:t>270</w:t>
            </w:r>
            <w:r w:rsidR="00377DD2">
              <w:t xml:space="preserve"> </w:t>
            </w:r>
            <w:r w:rsidR="00377DD2" w:rsidRPr="00E81C0A">
              <w:rPr>
                <w:sz w:val="22"/>
                <w:szCs w:val="22"/>
              </w:rPr>
              <w:t>Н</w:t>
            </w:r>
            <w:r w:rsidR="00377DD2" w:rsidRPr="00E81C0A">
              <w:rPr>
                <w:sz w:val="22"/>
                <w:szCs w:val="22"/>
                <w:lang w:val="en-US"/>
              </w:rPr>
              <w:t>V</w:t>
            </w:r>
            <w:r w:rsidR="00377DD2" w:rsidRPr="00E81C0A">
              <w:rPr>
                <w:sz w:val="22"/>
                <w:szCs w:val="22"/>
              </w:rPr>
              <w:t>,</w:t>
            </w:r>
            <w:r w:rsidR="00377DD2" w:rsidRPr="00E81C0A">
              <w:rPr>
                <w:sz w:val="22"/>
                <w:szCs w:val="22"/>
              </w:rPr>
              <w:br/>
              <w:t>не более</w:t>
            </w:r>
          </w:p>
        </w:tc>
        <w:tc>
          <w:tcPr>
            <w:tcW w:w="1276" w:type="dxa"/>
            <w:vMerge/>
            <w:vAlign w:val="center"/>
          </w:tcPr>
          <w:p w:rsidR="00A57023" w:rsidRPr="00E81C0A" w:rsidRDefault="00A57023" w:rsidP="00F46289">
            <w:pPr>
              <w:keepNext/>
              <w:spacing w:before="40" w:after="40"/>
              <w:jc w:val="center"/>
            </w:pPr>
          </w:p>
        </w:tc>
        <w:tc>
          <w:tcPr>
            <w:tcW w:w="1134" w:type="dxa"/>
            <w:vMerge/>
            <w:vAlign w:val="center"/>
          </w:tcPr>
          <w:p w:rsidR="00A57023" w:rsidRPr="00E81C0A" w:rsidRDefault="00A57023" w:rsidP="00F46289">
            <w:pPr>
              <w:keepNext/>
              <w:spacing w:before="40" w:after="40"/>
              <w:jc w:val="center"/>
            </w:pPr>
          </w:p>
        </w:tc>
        <w:tc>
          <w:tcPr>
            <w:tcW w:w="1666" w:type="dxa"/>
            <w:vMerge/>
          </w:tcPr>
          <w:p w:rsidR="00A57023" w:rsidRPr="00E81C0A" w:rsidRDefault="00A57023" w:rsidP="00F46289">
            <w:pPr>
              <w:keepNext/>
              <w:spacing w:before="40" w:after="40"/>
              <w:jc w:val="center"/>
            </w:pPr>
          </w:p>
        </w:tc>
      </w:tr>
    </w:tbl>
    <w:p w:rsidR="007C4BA4" w:rsidRPr="00E81C0A" w:rsidRDefault="00D9691E" w:rsidP="00A36E4C">
      <w:pPr>
        <w:numPr>
          <w:ilvl w:val="2"/>
          <w:numId w:val="14"/>
        </w:numPr>
        <w:tabs>
          <w:tab w:val="left" w:pos="1418"/>
        </w:tabs>
        <w:spacing w:before="120" w:line="360" w:lineRule="auto"/>
        <w:ind w:left="0" w:firstLine="709"/>
        <w:jc w:val="both"/>
      </w:pPr>
      <w:r w:rsidRPr="00E81C0A">
        <w:t xml:space="preserve">Временное сопротивление разрыву материала сварных швов, обеспечивающих </w:t>
      </w:r>
      <w:r w:rsidRPr="00E81C0A">
        <w:rPr>
          <w:rFonts w:cs="Arial"/>
        </w:rPr>
        <w:t>герметичность</w:t>
      </w:r>
      <w:r w:rsidRPr="00E81C0A">
        <w:t xml:space="preserve"> относительно окружающей среды, – не ниже минимального значения временного сопротивления разрыву материала детали по НД для данной марки стали.</w:t>
      </w:r>
    </w:p>
    <w:p w:rsidR="00CC1B8B" w:rsidRPr="00E81C0A" w:rsidRDefault="00CC1B8B" w:rsidP="00F46289">
      <w:pPr>
        <w:numPr>
          <w:ilvl w:val="2"/>
          <w:numId w:val="14"/>
        </w:numPr>
        <w:tabs>
          <w:tab w:val="left" w:pos="1418"/>
        </w:tabs>
        <w:spacing w:line="360" w:lineRule="auto"/>
        <w:ind w:left="0" w:firstLine="709"/>
        <w:jc w:val="both"/>
      </w:pPr>
      <w:r w:rsidRPr="00E81C0A">
        <w:rPr>
          <w:rFonts w:cs="Arial"/>
        </w:rPr>
        <w:t>Материалы</w:t>
      </w:r>
      <w:r w:rsidRPr="00E81C0A">
        <w:t xml:space="preserve"> крепежных деталей выбирают с коэффициентом линейного расширения, близким по значению коэффициенту линейного расширения материала фланца. Разница в значениях коэффициентов линейного расширения – не более 10 %.</w:t>
      </w:r>
    </w:p>
    <w:p w:rsidR="00CC1B8B" w:rsidRPr="00E81C0A" w:rsidRDefault="00CC1B8B" w:rsidP="00F46289">
      <w:pPr>
        <w:tabs>
          <w:tab w:val="left" w:pos="1418"/>
        </w:tabs>
        <w:spacing w:line="360" w:lineRule="auto"/>
        <w:ind w:firstLine="709"/>
        <w:jc w:val="both"/>
        <w:rPr>
          <w:rFonts w:cs="Arial"/>
        </w:rPr>
      </w:pPr>
      <w:r w:rsidRPr="00E81C0A">
        <w:rPr>
          <w:rFonts w:cs="Arial"/>
        </w:rPr>
        <w:t>Разница между твердостью заготовок для шпилек и гаек – не менее 15 НВ, при этом твердость гайки выбирают ниже твердости шпильки.</w:t>
      </w:r>
    </w:p>
    <w:p w:rsidR="00CC1B8B" w:rsidRPr="00E81C0A" w:rsidRDefault="00CC1B8B" w:rsidP="00F46289">
      <w:pPr>
        <w:numPr>
          <w:ilvl w:val="2"/>
          <w:numId w:val="14"/>
        </w:numPr>
        <w:tabs>
          <w:tab w:val="left" w:pos="1418"/>
        </w:tabs>
        <w:spacing w:line="360" w:lineRule="auto"/>
        <w:ind w:left="0" w:firstLine="709"/>
        <w:jc w:val="both"/>
      </w:pPr>
      <w:r w:rsidRPr="00E81C0A">
        <w:rPr>
          <w:rFonts w:cs="Arial"/>
        </w:rPr>
        <w:t>Наплавку</w:t>
      </w:r>
      <w:r w:rsidRPr="00E81C0A">
        <w:t xml:space="preserve"> уплотнительных поверхностей запирающего элемента выполняют из коррозионностойких сталей.</w:t>
      </w:r>
    </w:p>
    <w:p w:rsidR="00CC1B8B" w:rsidRPr="00E81C0A" w:rsidRDefault="00CC1B8B" w:rsidP="00F46289">
      <w:pPr>
        <w:tabs>
          <w:tab w:val="left" w:pos="1418"/>
        </w:tabs>
        <w:spacing w:line="360" w:lineRule="auto"/>
        <w:ind w:firstLine="709"/>
        <w:jc w:val="both"/>
        <w:rPr>
          <w:rFonts w:cs="Arial"/>
        </w:rPr>
      </w:pPr>
      <w:r w:rsidRPr="00E81C0A">
        <w:rPr>
          <w:rFonts w:cs="Arial"/>
        </w:rPr>
        <w:t>На наплавленных уплотнительных поверхностях запирающего элемента наличие пор, шлаковых включений и других дефектов не допускается.</w:t>
      </w:r>
    </w:p>
    <w:p w:rsidR="00CC1B8B" w:rsidRPr="00E81C0A" w:rsidRDefault="00CC1B8B" w:rsidP="00F46289">
      <w:pPr>
        <w:tabs>
          <w:tab w:val="left" w:pos="1418"/>
        </w:tabs>
        <w:spacing w:line="360" w:lineRule="auto"/>
        <w:ind w:firstLine="709"/>
        <w:jc w:val="both"/>
        <w:rPr>
          <w:rFonts w:cs="Arial"/>
        </w:rPr>
      </w:pPr>
      <w:r w:rsidRPr="00E81C0A">
        <w:rPr>
          <w:rFonts w:cs="Arial"/>
        </w:rPr>
        <w:t>Твердость наплавки уплотнительных поверхностей запирающего элемента</w:t>
      </w:r>
      <w:r w:rsidR="00E228B8">
        <w:rPr>
          <w:rFonts w:cs="Arial"/>
        </w:rPr>
        <w:t> </w:t>
      </w:r>
      <w:r w:rsidRPr="00E81C0A">
        <w:rPr>
          <w:rFonts w:cs="Arial"/>
        </w:rPr>
        <w:t>– не менее 35 HRC.</w:t>
      </w:r>
    </w:p>
    <w:p w:rsidR="00192BDE" w:rsidRPr="00E81C0A" w:rsidRDefault="00192BDE" w:rsidP="00F46289">
      <w:pPr>
        <w:numPr>
          <w:ilvl w:val="2"/>
          <w:numId w:val="14"/>
        </w:numPr>
        <w:tabs>
          <w:tab w:val="left" w:pos="1418"/>
        </w:tabs>
        <w:spacing w:line="360" w:lineRule="auto"/>
        <w:ind w:left="0" w:firstLine="709"/>
        <w:jc w:val="both"/>
      </w:pPr>
      <w:r w:rsidRPr="00E81C0A">
        <w:t>Для изготовления уплотнений «запирающий элемент – седло» выбирают маслобензостойкие эластомеры/полимеры, работоспособные в заданных рабочих средах во всем интервале температур, а также в условиях хранения и транспортирования.</w:t>
      </w:r>
    </w:p>
    <w:p w:rsidR="00192BDE" w:rsidRPr="00E81C0A" w:rsidRDefault="00192BDE" w:rsidP="00F46289">
      <w:pPr>
        <w:tabs>
          <w:tab w:val="left" w:pos="1560"/>
        </w:tabs>
        <w:spacing w:line="360" w:lineRule="auto"/>
        <w:ind w:firstLine="709"/>
        <w:jc w:val="both"/>
        <w:rPr>
          <w:rFonts w:cs="Arial"/>
        </w:rPr>
      </w:pPr>
      <w:r w:rsidRPr="00E81C0A">
        <w:rPr>
          <w:rFonts w:cs="Arial"/>
        </w:rPr>
        <w:t>Твердость уплотнений «запирающий элемент – седло» из эластомеров – не менее 75 единиц по Шору А.</w:t>
      </w:r>
    </w:p>
    <w:p w:rsidR="00192BDE" w:rsidRPr="00E81C0A" w:rsidRDefault="00192BDE" w:rsidP="00F46289">
      <w:pPr>
        <w:tabs>
          <w:tab w:val="left" w:pos="1560"/>
        </w:tabs>
        <w:spacing w:line="360" w:lineRule="auto"/>
        <w:ind w:firstLine="709"/>
        <w:jc w:val="both"/>
        <w:rPr>
          <w:rFonts w:cs="Arial"/>
        </w:rPr>
      </w:pPr>
      <w:r w:rsidRPr="00E81C0A">
        <w:rPr>
          <w:rFonts w:cs="Arial"/>
        </w:rPr>
        <w:t>Твердость материала уплотнений шлангового типа – по КД.</w:t>
      </w:r>
    </w:p>
    <w:p w:rsidR="00192BDE" w:rsidRPr="00E81C0A" w:rsidRDefault="002630EE" w:rsidP="00F46289">
      <w:pPr>
        <w:numPr>
          <w:ilvl w:val="2"/>
          <w:numId w:val="14"/>
        </w:numPr>
        <w:tabs>
          <w:tab w:val="left" w:pos="1418"/>
        </w:tabs>
        <w:spacing w:line="360" w:lineRule="auto"/>
        <w:ind w:left="0" w:firstLine="709"/>
        <w:jc w:val="both"/>
      </w:pPr>
      <w:r w:rsidRPr="00E81C0A">
        <w:rPr>
          <w:rFonts w:cs="Arial"/>
        </w:rPr>
        <w:t>Сварочные</w:t>
      </w:r>
      <w:r w:rsidR="00192BDE" w:rsidRPr="00E81C0A">
        <w:t xml:space="preserve"> материалы, применяемые для изготовления и ремонта оборудования</w:t>
      </w:r>
      <w:r w:rsidR="00377DD2">
        <w:t>,</w:t>
      </w:r>
      <w:r w:rsidR="00192BDE" w:rsidRPr="00E81C0A">
        <w:t xml:space="preserve"> входящего в состав ССВД, – в соответствии с ГОСТ 33857.</w:t>
      </w:r>
    </w:p>
    <w:p w:rsidR="00192BDE" w:rsidRPr="00E81C0A" w:rsidRDefault="00192BDE" w:rsidP="00F46289">
      <w:pPr>
        <w:tabs>
          <w:tab w:val="left" w:pos="1418"/>
        </w:tabs>
        <w:spacing w:line="360" w:lineRule="auto"/>
        <w:ind w:firstLine="709"/>
        <w:jc w:val="both"/>
      </w:pPr>
      <w:r w:rsidRPr="00E81C0A">
        <w:t>Механические характеристики материалов основных деталей и сварных швов подвергают периодической проверке в соответствии с ГОСТ 33857.</w:t>
      </w:r>
    </w:p>
    <w:p w:rsidR="004D7959" w:rsidRDefault="004D7959" w:rsidP="00F46289">
      <w:pPr>
        <w:numPr>
          <w:ilvl w:val="2"/>
          <w:numId w:val="14"/>
        </w:numPr>
        <w:tabs>
          <w:tab w:val="left" w:pos="1418"/>
        </w:tabs>
        <w:spacing w:line="360" w:lineRule="auto"/>
        <w:ind w:left="0" w:firstLine="709"/>
        <w:jc w:val="both"/>
      </w:pPr>
      <w:r w:rsidRPr="00E81C0A">
        <w:rPr>
          <w:rFonts w:cs="Arial"/>
        </w:rPr>
        <w:t>Механические</w:t>
      </w:r>
      <w:r w:rsidRPr="00E81C0A">
        <w:t xml:space="preserve"> свойства материалов основных деталей указывают в КД.</w:t>
      </w:r>
    </w:p>
    <w:p w:rsidR="00B97920" w:rsidRPr="00E81C0A" w:rsidRDefault="00B97920" w:rsidP="00A36E4C">
      <w:pPr>
        <w:tabs>
          <w:tab w:val="left" w:pos="1418"/>
        </w:tabs>
        <w:spacing w:line="360" w:lineRule="auto"/>
        <w:ind w:left="709"/>
        <w:jc w:val="both"/>
      </w:pPr>
    </w:p>
    <w:p w:rsidR="004D7959" w:rsidRPr="00E81C0A" w:rsidRDefault="004D7959" w:rsidP="00A36E4C">
      <w:pPr>
        <w:pStyle w:val="20"/>
        <w:numPr>
          <w:ilvl w:val="1"/>
          <w:numId w:val="15"/>
        </w:numPr>
        <w:ind w:left="0" w:firstLine="709"/>
        <w:rPr>
          <w:color w:val="auto"/>
        </w:rPr>
      </w:pPr>
      <w:bookmarkStart w:id="157" w:name="_Toc441160741"/>
      <w:bookmarkStart w:id="158" w:name="_Toc510790702"/>
      <w:bookmarkStart w:id="159" w:name="_Toc517180496"/>
      <w:bookmarkStart w:id="160" w:name="_Toc517188447"/>
      <w:bookmarkStart w:id="161" w:name="_Toc527468089"/>
      <w:bookmarkStart w:id="162" w:name="_Toc527468243"/>
      <w:bookmarkStart w:id="163" w:name="_Ref192762646"/>
      <w:bookmarkStart w:id="164" w:name="_Ref193115889"/>
      <w:bookmarkStart w:id="165" w:name="_Ref207028568"/>
      <w:bookmarkStart w:id="166" w:name="_Toc207276045"/>
      <w:bookmarkEnd w:id="45"/>
      <w:bookmarkEnd w:id="46"/>
      <w:r w:rsidRPr="00E81C0A">
        <w:rPr>
          <w:color w:val="auto"/>
        </w:rPr>
        <w:t>Комплектность</w:t>
      </w:r>
      <w:bookmarkEnd w:id="157"/>
      <w:bookmarkEnd w:id="158"/>
      <w:bookmarkEnd w:id="159"/>
      <w:bookmarkEnd w:id="160"/>
      <w:bookmarkEnd w:id="161"/>
      <w:bookmarkEnd w:id="162"/>
      <w:bookmarkEnd w:id="163"/>
      <w:bookmarkEnd w:id="164"/>
      <w:bookmarkEnd w:id="165"/>
      <w:bookmarkEnd w:id="166"/>
    </w:p>
    <w:p w:rsidR="00B97920" w:rsidRDefault="00B97920" w:rsidP="00A36E4C">
      <w:pPr>
        <w:keepNext/>
        <w:tabs>
          <w:tab w:val="left" w:pos="1418"/>
        </w:tabs>
        <w:spacing w:line="360" w:lineRule="auto"/>
        <w:ind w:left="709"/>
        <w:jc w:val="both"/>
        <w:rPr>
          <w:rFonts w:cs="Arial"/>
        </w:rPr>
      </w:pPr>
      <w:bookmarkStart w:id="167" w:name="_Ref510792454"/>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 xml:space="preserve">В комплект поставки </w:t>
      </w:r>
      <w:r w:rsidRPr="00E81C0A">
        <w:t>ССВД</w:t>
      </w:r>
      <w:r w:rsidRPr="00E81C0A">
        <w:rPr>
          <w:rFonts w:cs="Arial"/>
        </w:rPr>
        <w:t xml:space="preserve"> входят:</w:t>
      </w:r>
      <w:bookmarkEnd w:id="167"/>
    </w:p>
    <w:p w:rsidR="00871362" w:rsidRPr="00E81C0A" w:rsidRDefault="00871362" w:rsidP="00A36E4C">
      <w:pPr>
        <w:numPr>
          <w:ilvl w:val="0"/>
          <w:numId w:val="31"/>
        </w:numPr>
        <w:tabs>
          <w:tab w:val="left" w:pos="1134"/>
        </w:tabs>
        <w:spacing w:line="360" w:lineRule="auto"/>
        <w:ind w:left="0" w:firstLine="709"/>
        <w:jc w:val="both"/>
      </w:pPr>
      <w:r w:rsidRPr="00E81C0A">
        <w:t>клапаны, со всеми деталями, узлами и комплектующими изделиями;</w:t>
      </w:r>
    </w:p>
    <w:p w:rsidR="00871362" w:rsidRPr="00E81C0A" w:rsidRDefault="00871362" w:rsidP="00A36E4C">
      <w:pPr>
        <w:numPr>
          <w:ilvl w:val="0"/>
          <w:numId w:val="31"/>
        </w:numPr>
        <w:tabs>
          <w:tab w:val="left" w:pos="1134"/>
        </w:tabs>
        <w:spacing w:line="360" w:lineRule="auto"/>
        <w:ind w:left="0" w:firstLine="709"/>
        <w:jc w:val="both"/>
      </w:pPr>
      <w:r w:rsidRPr="00E81C0A">
        <w:t>ГПА и средства заполнения ГПА газом, включающие:</w:t>
      </w:r>
    </w:p>
    <w:p w:rsidR="00871362" w:rsidRPr="00E81C0A" w:rsidRDefault="00871362" w:rsidP="00A36E4C">
      <w:pPr>
        <w:numPr>
          <w:ilvl w:val="0"/>
          <w:numId w:val="32"/>
        </w:numPr>
        <w:tabs>
          <w:tab w:val="left" w:pos="1701"/>
        </w:tabs>
        <w:spacing w:line="360" w:lineRule="auto"/>
        <w:ind w:left="1276" w:firstLine="0"/>
        <w:jc w:val="both"/>
      </w:pPr>
      <w:r w:rsidRPr="00E81C0A">
        <w:t xml:space="preserve">источник газа высокого давления </w:t>
      </w:r>
      <w:r w:rsidR="007A45BD">
        <w:t>–</w:t>
      </w:r>
      <w:r w:rsidRPr="00E81C0A">
        <w:t xml:space="preserve"> газовые баллоны;</w:t>
      </w:r>
    </w:p>
    <w:p w:rsidR="00871362" w:rsidRPr="00E81C0A" w:rsidRDefault="003B4283" w:rsidP="00A36E4C">
      <w:pPr>
        <w:numPr>
          <w:ilvl w:val="0"/>
          <w:numId w:val="32"/>
        </w:numPr>
        <w:tabs>
          <w:tab w:val="left" w:pos="1701"/>
        </w:tabs>
        <w:spacing w:line="360" w:lineRule="auto"/>
        <w:ind w:left="1276" w:firstLine="0"/>
        <w:jc w:val="both"/>
      </w:pPr>
      <w:r w:rsidRPr="00E81C0A">
        <w:t>СИ давления газа в ГПА</w:t>
      </w:r>
      <w:r w:rsidR="00871362" w:rsidRPr="00E81C0A">
        <w:t>;</w:t>
      </w:r>
    </w:p>
    <w:p w:rsidR="00871362" w:rsidRPr="00E81C0A" w:rsidRDefault="00871362" w:rsidP="00A36E4C">
      <w:pPr>
        <w:numPr>
          <w:ilvl w:val="0"/>
          <w:numId w:val="32"/>
        </w:numPr>
        <w:tabs>
          <w:tab w:val="left" w:pos="1701"/>
        </w:tabs>
        <w:spacing w:line="360" w:lineRule="auto"/>
        <w:ind w:left="1276" w:firstLine="0"/>
        <w:jc w:val="both"/>
      </w:pPr>
      <w:r w:rsidRPr="00E81C0A">
        <w:t>регулятор давления источника газа высокого давления;</w:t>
      </w:r>
    </w:p>
    <w:p w:rsidR="00871362" w:rsidRPr="00E81C0A" w:rsidRDefault="003B4283" w:rsidP="00A36E4C">
      <w:pPr>
        <w:numPr>
          <w:ilvl w:val="0"/>
          <w:numId w:val="32"/>
        </w:numPr>
        <w:tabs>
          <w:tab w:val="left" w:pos="1701"/>
        </w:tabs>
        <w:spacing w:line="360" w:lineRule="auto"/>
        <w:ind w:left="1276" w:firstLine="0"/>
        <w:jc w:val="both"/>
      </w:pPr>
      <w:r w:rsidRPr="00E81C0A">
        <w:t>систему труб/рукавов высокого давления</w:t>
      </w:r>
      <w:r w:rsidR="00871362" w:rsidRPr="00E81C0A">
        <w:t>;</w:t>
      </w:r>
    </w:p>
    <w:p w:rsidR="00C95D00" w:rsidRPr="00E81C0A" w:rsidRDefault="00871362" w:rsidP="00A36E4C">
      <w:pPr>
        <w:keepNext/>
        <w:numPr>
          <w:ilvl w:val="0"/>
          <w:numId w:val="31"/>
        </w:numPr>
        <w:tabs>
          <w:tab w:val="left" w:pos="1134"/>
        </w:tabs>
        <w:spacing w:line="360" w:lineRule="auto"/>
        <w:ind w:left="0" w:firstLine="709"/>
        <w:jc w:val="both"/>
      </w:pPr>
      <w:r w:rsidRPr="00E81C0A">
        <w:t>разделительная емкость</w:t>
      </w:r>
      <w:r w:rsidR="00C95D00" w:rsidRPr="00E81C0A">
        <w:t xml:space="preserve"> с арматурой, указателем уровня</w:t>
      </w:r>
      <w:r w:rsidRPr="00E81C0A">
        <w:t xml:space="preserve"> и средства подкачки</w:t>
      </w:r>
      <w:r w:rsidR="00C95D00" w:rsidRPr="00E81C0A">
        <w:t xml:space="preserve"> разделительной жидкости, </w:t>
      </w:r>
      <w:r w:rsidRPr="00E81C0A">
        <w:t>включающие</w:t>
      </w:r>
      <w:r w:rsidR="00C95D00" w:rsidRPr="00E81C0A">
        <w:t>:</w:t>
      </w:r>
    </w:p>
    <w:p w:rsidR="00C95D00" w:rsidRPr="00E81C0A" w:rsidRDefault="00C95D00" w:rsidP="00A36E4C">
      <w:pPr>
        <w:numPr>
          <w:ilvl w:val="0"/>
          <w:numId w:val="32"/>
        </w:numPr>
        <w:tabs>
          <w:tab w:val="left" w:pos="1701"/>
        </w:tabs>
        <w:spacing w:line="360" w:lineRule="auto"/>
        <w:ind w:left="1276" w:firstLine="0"/>
        <w:jc w:val="both"/>
      </w:pPr>
      <w:r w:rsidRPr="00E81C0A">
        <w:t>накопительную емкость с фильтром и указателем уровня;</w:t>
      </w:r>
    </w:p>
    <w:p w:rsidR="00C95D00" w:rsidRPr="00E81C0A" w:rsidRDefault="00871362" w:rsidP="00A36E4C">
      <w:pPr>
        <w:numPr>
          <w:ilvl w:val="0"/>
          <w:numId w:val="32"/>
        </w:numPr>
        <w:tabs>
          <w:tab w:val="left" w:pos="1701"/>
        </w:tabs>
        <w:spacing w:line="360" w:lineRule="auto"/>
        <w:ind w:left="1276" w:firstLine="0"/>
        <w:jc w:val="both"/>
      </w:pPr>
      <w:r w:rsidRPr="00E81C0A">
        <w:t>насос с электродвигателем</w:t>
      </w:r>
      <w:r w:rsidR="00C95D00" w:rsidRPr="00E81C0A">
        <w:t>;</w:t>
      </w:r>
    </w:p>
    <w:p w:rsidR="00871362" w:rsidRPr="00E81C0A" w:rsidRDefault="00871362" w:rsidP="00A36E4C">
      <w:pPr>
        <w:numPr>
          <w:ilvl w:val="0"/>
          <w:numId w:val="32"/>
        </w:numPr>
        <w:tabs>
          <w:tab w:val="left" w:pos="1701"/>
        </w:tabs>
        <w:spacing w:line="360" w:lineRule="auto"/>
        <w:ind w:left="1276" w:firstLine="0"/>
        <w:jc w:val="both"/>
      </w:pPr>
      <w:r w:rsidRPr="00E81C0A">
        <w:t>пост местного управления;</w:t>
      </w:r>
    </w:p>
    <w:p w:rsidR="002D003F" w:rsidRPr="00E81C0A" w:rsidRDefault="002D003F" w:rsidP="00A36E4C">
      <w:pPr>
        <w:numPr>
          <w:ilvl w:val="0"/>
          <w:numId w:val="32"/>
        </w:numPr>
        <w:tabs>
          <w:tab w:val="left" w:pos="1701"/>
        </w:tabs>
        <w:spacing w:line="360" w:lineRule="auto"/>
        <w:ind w:left="1276" w:firstLine="0"/>
        <w:jc w:val="both"/>
      </w:pPr>
      <w:r w:rsidRPr="00E81C0A">
        <w:t>четырехходовой кран или гидрораспределитель с предохранительным клап</w:t>
      </w:r>
      <w:r w:rsidRPr="00E81C0A">
        <w:t>а</w:t>
      </w:r>
      <w:r w:rsidRPr="00E81C0A">
        <w:t>ном;</w:t>
      </w:r>
    </w:p>
    <w:p w:rsidR="00871362" w:rsidRPr="00E81C0A" w:rsidRDefault="00871362" w:rsidP="00A36E4C">
      <w:pPr>
        <w:numPr>
          <w:ilvl w:val="0"/>
          <w:numId w:val="31"/>
        </w:numPr>
        <w:tabs>
          <w:tab w:val="left" w:pos="1134"/>
        </w:tabs>
        <w:spacing w:line="360" w:lineRule="auto"/>
        <w:ind w:left="0" w:firstLine="709"/>
        <w:jc w:val="both"/>
      </w:pPr>
      <w:r w:rsidRPr="00E81C0A">
        <w:t>клапан регулирующий;</w:t>
      </w:r>
    </w:p>
    <w:p w:rsidR="00871362" w:rsidRPr="00E81C0A" w:rsidRDefault="00871362" w:rsidP="00A36E4C">
      <w:pPr>
        <w:numPr>
          <w:ilvl w:val="0"/>
          <w:numId w:val="31"/>
        </w:numPr>
        <w:tabs>
          <w:tab w:val="left" w:pos="1134"/>
        </w:tabs>
        <w:spacing w:line="360" w:lineRule="auto"/>
        <w:ind w:left="0" w:firstLine="709"/>
        <w:jc w:val="both"/>
      </w:pPr>
      <w:r w:rsidRPr="00E81C0A">
        <w:t>средства контроля</w:t>
      </w:r>
      <w:r w:rsidR="00FD6CA2" w:rsidRPr="00E81C0A">
        <w:t>, СИ</w:t>
      </w:r>
      <w:r w:rsidRPr="00E81C0A">
        <w:t xml:space="preserve"> технологических параметров оборудования, входящего в состав ССВД:</w:t>
      </w:r>
    </w:p>
    <w:p w:rsidR="00871362" w:rsidRPr="00E81C0A" w:rsidRDefault="00871362" w:rsidP="00A36E4C">
      <w:pPr>
        <w:numPr>
          <w:ilvl w:val="0"/>
          <w:numId w:val="32"/>
        </w:numPr>
        <w:tabs>
          <w:tab w:val="left" w:pos="1701"/>
        </w:tabs>
        <w:spacing w:line="360" w:lineRule="auto"/>
        <w:ind w:left="1276" w:firstLine="0"/>
        <w:jc w:val="both"/>
      </w:pPr>
      <w:r w:rsidRPr="00E81C0A">
        <w:t>наличия потока рабочей среды через клапаны;</w:t>
      </w:r>
    </w:p>
    <w:p w:rsidR="00871362" w:rsidRPr="00E81C0A" w:rsidRDefault="00871362" w:rsidP="00A36E4C">
      <w:pPr>
        <w:numPr>
          <w:ilvl w:val="0"/>
          <w:numId w:val="32"/>
        </w:numPr>
        <w:tabs>
          <w:tab w:val="left" w:pos="1701"/>
        </w:tabs>
        <w:spacing w:line="360" w:lineRule="auto"/>
        <w:ind w:left="1276" w:firstLine="0"/>
        <w:jc w:val="both"/>
      </w:pPr>
      <w:r w:rsidRPr="00E81C0A">
        <w:t>давления рабочей среды на входе и выходе из клапанов;</w:t>
      </w:r>
    </w:p>
    <w:p w:rsidR="00871362" w:rsidRPr="00E81C0A" w:rsidRDefault="00871362" w:rsidP="00A36E4C">
      <w:pPr>
        <w:numPr>
          <w:ilvl w:val="0"/>
          <w:numId w:val="32"/>
        </w:numPr>
        <w:tabs>
          <w:tab w:val="left" w:pos="1701"/>
        </w:tabs>
        <w:spacing w:line="360" w:lineRule="auto"/>
        <w:ind w:left="1276" w:firstLine="0"/>
        <w:jc w:val="both"/>
      </w:pPr>
      <w:r w:rsidRPr="00E81C0A">
        <w:t>давления газа в ГПА;</w:t>
      </w:r>
    </w:p>
    <w:p w:rsidR="00871362" w:rsidRPr="00E81C0A" w:rsidRDefault="00871362" w:rsidP="00A36E4C">
      <w:pPr>
        <w:numPr>
          <w:ilvl w:val="0"/>
          <w:numId w:val="32"/>
        </w:numPr>
        <w:tabs>
          <w:tab w:val="left" w:pos="1701"/>
        </w:tabs>
        <w:spacing w:line="360" w:lineRule="auto"/>
        <w:ind w:left="1276" w:firstLine="0"/>
        <w:jc w:val="both"/>
      </w:pPr>
      <w:r w:rsidRPr="00E81C0A">
        <w:t>давления газа в источнике газа высокого давления;</w:t>
      </w:r>
    </w:p>
    <w:p w:rsidR="00871362" w:rsidRPr="00E81C0A" w:rsidRDefault="00067033" w:rsidP="00A36E4C">
      <w:pPr>
        <w:numPr>
          <w:ilvl w:val="0"/>
          <w:numId w:val="31"/>
        </w:numPr>
        <w:tabs>
          <w:tab w:val="left" w:pos="1134"/>
        </w:tabs>
        <w:spacing w:line="360" w:lineRule="auto"/>
        <w:ind w:left="0" w:firstLine="709"/>
        <w:jc w:val="both"/>
      </w:pPr>
      <w:r w:rsidRPr="00E81C0A">
        <w:t>комплектное взрывозащищенное электрооборудование и кабельная обвязка ССВД с клеммной коробкой</w:t>
      </w:r>
      <w:r w:rsidR="00871362" w:rsidRPr="00E81C0A">
        <w:t>;</w:t>
      </w:r>
    </w:p>
    <w:p w:rsidR="00871362" w:rsidRPr="00E81C0A" w:rsidRDefault="00871362" w:rsidP="00A36E4C">
      <w:pPr>
        <w:numPr>
          <w:ilvl w:val="0"/>
          <w:numId w:val="31"/>
        </w:numPr>
        <w:tabs>
          <w:tab w:val="left" w:pos="1134"/>
        </w:tabs>
        <w:spacing w:line="360" w:lineRule="auto"/>
        <w:ind w:left="0" w:firstLine="709"/>
        <w:jc w:val="both"/>
      </w:pPr>
      <w:r w:rsidRPr="00E81C0A">
        <w:t>монтажн</w:t>
      </w:r>
      <w:r w:rsidR="002D003F" w:rsidRPr="00E81C0A">
        <w:t>ая</w:t>
      </w:r>
      <w:r w:rsidRPr="00E81C0A">
        <w:t xml:space="preserve"> рам</w:t>
      </w:r>
      <w:r w:rsidR="002D003F" w:rsidRPr="00E81C0A">
        <w:t>а</w:t>
      </w:r>
      <w:r w:rsidRPr="00E81C0A">
        <w:t xml:space="preserve"> с трубной обвязкой;</w:t>
      </w:r>
    </w:p>
    <w:p w:rsidR="00871362" w:rsidRPr="00E81C0A" w:rsidRDefault="00871362" w:rsidP="00C24CFB">
      <w:pPr>
        <w:numPr>
          <w:ilvl w:val="0"/>
          <w:numId w:val="56"/>
        </w:numPr>
        <w:tabs>
          <w:tab w:val="left" w:pos="1134"/>
        </w:tabs>
        <w:spacing w:line="360" w:lineRule="auto"/>
        <w:ind w:left="0" w:firstLine="709"/>
        <w:jc w:val="both"/>
      </w:pPr>
      <w:r w:rsidRPr="00E81C0A">
        <w:t>трубн</w:t>
      </w:r>
      <w:r w:rsidR="002D003F" w:rsidRPr="00E81C0A">
        <w:t>ая</w:t>
      </w:r>
      <w:r w:rsidRPr="00E81C0A">
        <w:t xml:space="preserve"> обвязк</w:t>
      </w:r>
      <w:r w:rsidR="002D003F" w:rsidRPr="00E81C0A">
        <w:t>а</w:t>
      </w:r>
      <w:r w:rsidRPr="00E81C0A">
        <w:t xml:space="preserve"> дренажа</w:t>
      </w:r>
      <w:r w:rsidR="00067033" w:rsidRPr="00E81C0A">
        <w:t>;</w:t>
      </w:r>
    </w:p>
    <w:p w:rsidR="004D7959" w:rsidRPr="00E81C0A" w:rsidRDefault="004D7959" w:rsidP="00C24CFB">
      <w:pPr>
        <w:numPr>
          <w:ilvl w:val="0"/>
          <w:numId w:val="56"/>
        </w:numPr>
        <w:tabs>
          <w:tab w:val="left" w:pos="1134"/>
        </w:tabs>
        <w:spacing w:line="360" w:lineRule="auto"/>
        <w:ind w:left="0" w:firstLine="709"/>
        <w:jc w:val="both"/>
      </w:pPr>
      <w:r w:rsidRPr="00E81C0A">
        <w:t xml:space="preserve">комплект ЗИП </w:t>
      </w:r>
      <w:r w:rsidR="00983C06" w:rsidRPr="00E81C0A">
        <w:t xml:space="preserve">на ССВД </w:t>
      </w:r>
      <w:r w:rsidRPr="00E81C0A">
        <w:t>согласно договору на поставку;</w:t>
      </w:r>
    </w:p>
    <w:p w:rsidR="004D7959" w:rsidRPr="00E81C0A" w:rsidRDefault="004D7959" w:rsidP="00C24CFB">
      <w:pPr>
        <w:numPr>
          <w:ilvl w:val="0"/>
          <w:numId w:val="56"/>
        </w:numPr>
        <w:tabs>
          <w:tab w:val="left" w:pos="1134"/>
        </w:tabs>
        <w:spacing w:line="360" w:lineRule="auto"/>
        <w:ind w:left="0" w:firstLine="709"/>
        <w:jc w:val="both"/>
      </w:pPr>
      <w:r w:rsidRPr="00E81C0A">
        <w:t>комплект СД.</w:t>
      </w: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По требованию заказчика комплект поставки может быть уточнен и/или допо</w:t>
      </w:r>
      <w:r w:rsidRPr="00E81C0A">
        <w:rPr>
          <w:rFonts w:cs="Arial"/>
        </w:rPr>
        <w:t>л</w:t>
      </w:r>
      <w:r w:rsidRPr="00E81C0A">
        <w:rPr>
          <w:rFonts w:cs="Arial"/>
        </w:rPr>
        <w:t>нен</w:t>
      </w:r>
      <w:r w:rsidRPr="00E81C0A">
        <w:rPr>
          <w:rFonts w:cs="Arial"/>
          <w:spacing w:val="-4"/>
        </w:rPr>
        <w:t>.</w:t>
      </w:r>
      <w:bookmarkStart w:id="168" w:name="_Ref516326777"/>
      <w:r w:rsidRPr="00E81C0A">
        <w:t xml:space="preserve"> </w:t>
      </w:r>
    </w:p>
    <w:p w:rsidR="004D7959" w:rsidRPr="00E27FAE" w:rsidRDefault="004D7959" w:rsidP="00F46289">
      <w:pPr>
        <w:keepNext/>
        <w:numPr>
          <w:ilvl w:val="2"/>
          <w:numId w:val="14"/>
        </w:numPr>
        <w:tabs>
          <w:tab w:val="left" w:pos="1418"/>
        </w:tabs>
        <w:spacing w:line="360" w:lineRule="auto"/>
        <w:ind w:left="0" w:firstLine="709"/>
        <w:jc w:val="both"/>
        <w:rPr>
          <w:rFonts w:cs="Arial"/>
        </w:rPr>
      </w:pPr>
      <w:bookmarkStart w:id="169" w:name="_Ref192758745"/>
      <w:bookmarkEnd w:id="168"/>
      <w:r w:rsidRPr="00E27FAE">
        <w:rPr>
          <w:rFonts w:cs="Arial"/>
        </w:rPr>
        <w:t xml:space="preserve">В комплект СД </w:t>
      </w:r>
      <w:r w:rsidR="001D4F5F" w:rsidRPr="00E27FAE">
        <w:rPr>
          <w:rFonts w:cs="Arial"/>
        </w:rPr>
        <w:t>входят</w:t>
      </w:r>
      <w:r w:rsidRPr="00E27FAE">
        <w:rPr>
          <w:rFonts w:cs="Arial"/>
        </w:rPr>
        <w:t>:</w:t>
      </w:r>
      <w:bookmarkEnd w:id="169"/>
    </w:p>
    <w:p w:rsidR="004D7959" w:rsidRPr="00E81C0A" w:rsidRDefault="004D7959" w:rsidP="00A36E4C">
      <w:pPr>
        <w:numPr>
          <w:ilvl w:val="0"/>
          <w:numId w:val="17"/>
        </w:numPr>
        <w:tabs>
          <w:tab w:val="left" w:pos="1134"/>
        </w:tabs>
        <w:spacing w:line="360" w:lineRule="auto"/>
        <w:ind w:left="0" w:firstLine="709"/>
        <w:jc w:val="both"/>
        <w:rPr>
          <w:rFonts w:eastAsia="Times New Roman" w:cs="Arial"/>
        </w:rPr>
      </w:pPr>
      <w:r w:rsidRPr="00E81C0A">
        <w:rPr>
          <w:rFonts w:eastAsia="Times New Roman" w:cs="Arial"/>
        </w:rPr>
        <w:t xml:space="preserve">паспорта на ССВД и </w:t>
      </w:r>
      <w:r w:rsidRPr="00E81C0A">
        <w:t>оборудование</w:t>
      </w:r>
      <w:r w:rsidR="00E0054F" w:rsidRPr="00E81C0A">
        <w:t>, входящее в ее состав</w:t>
      </w:r>
      <w:r w:rsidR="003411E3" w:rsidRPr="00E81C0A">
        <w:t xml:space="preserve">. </w:t>
      </w:r>
      <w:r w:rsidR="003411E3" w:rsidRPr="00E81C0A">
        <w:rPr>
          <w:rFonts w:cs="Arial"/>
        </w:rPr>
        <w:t>К</w:t>
      </w:r>
      <w:r w:rsidR="003411E3" w:rsidRPr="00E81C0A">
        <w:t xml:space="preserve"> паспортам прикладывают протоколы результ</w:t>
      </w:r>
      <w:r w:rsidR="003411E3" w:rsidRPr="00E81C0A">
        <w:t>а</w:t>
      </w:r>
      <w:r w:rsidR="003411E3" w:rsidRPr="00E81C0A">
        <w:t>тов исправления дефектов (при наличии исправлений), схемы расположения сварных швов с указанием и росписью исполнителей (при отсутствии клейм</w:t>
      </w:r>
      <w:r w:rsidR="003411E3" w:rsidRPr="00E81C0A">
        <w:t>е</w:t>
      </w:r>
      <w:r w:rsidR="003411E3" w:rsidRPr="00E81C0A">
        <w:t>ния)</w:t>
      </w:r>
      <w:r w:rsidRPr="00E81C0A">
        <w:rPr>
          <w:rFonts w:eastAsia="Times New Roman" w:cs="Arial"/>
        </w:rPr>
        <w:t>;</w:t>
      </w:r>
    </w:p>
    <w:p w:rsidR="00CC3103" w:rsidRPr="00E81C0A" w:rsidRDefault="00CC3103" w:rsidP="00A36E4C">
      <w:pPr>
        <w:numPr>
          <w:ilvl w:val="0"/>
          <w:numId w:val="17"/>
        </w:numPr>
        <w:tabs>
          <w:tab w:val="left" w:pos="1134"/>
        </w:tabs>
        <w:spacing w:line="360" w:lineRule="auto"/>
        <w:ind w:left="0" w:firstLine="709"/>
        <w:jc w:val="both"/>
      </w:pPr>
      <w:r w:rsidRPr="00E81C0A">
        <w:t>описания типа, методики поверки, свидетельства о поверке СИ в составе ССВД;</w:t>
      </w:r>
    </w:p>
    <w:p w:rsidR="003411E3" w:rsidRPr="00E81C0A" w:rsidRDefault="003411E3" w:rsidP="00A36E4C">
      <w:pPr>
        <w:numPr>
          <w:ilvl w:val="0"/>
          <w:numId w:val="17"/>
        </w:numPr>
        <w:tabs>
          <w:tab w:val="left" w:pos="1134"/>
        </w:tabs>
        <w:spacing w:line="360" w:lineRule="auto"/>
        <w:ind w:left="0" w:firstLine="709"/>
        <w:jc w:val="both"/>
        <w:rPr>
          <w:rFonts w:eastAsia="Times New Roman" w:cs="Arial"/>
        </w:rPr>
      </w:pPr>
      <w:r w:rsidRPr="00E81C0A">
        <w:rPr>
          <w:rFonts w:eastAsia="Times New Roman" w:cs="Arial"/>
        </w:rPr>
        <w:t>расчет или выписка из расчета на прочность корпусных деталей оборудования, входящего в состав ССВД, работающих под давлением;</w:t>
      </w:r>
    </w:p>
    <w:p w:rsidR="003411E3" w:rsidRPr="00E81C0A" w:rsidRDefault="003411E3" w:rsidP="00A36E4C">
      <w:pPr>
        <w:numPr>
          <w:ilvl w:val="0"/>
          <w:numId w:val="17"/>
        </w:numPr>
        <w:tabs>
          <w:tab w:val="left" w:pos="1134"/>
        </w:tabs>
        <w:spacing w:line="360" w:lineRule="auto"/>
        <w:ind w:left="0" w:firstLine="709"/>
        <w:jc w:val="both"/>
        <w:rPr>
          <w:rFonts w:eastAsia="Times New Roman" w:cs="Arial"/>
        </w:rPr>
      </w:pPr>
      <w:r w:rsidRPr="00E81C0A">
        <w:rPr>
          <w:rFonts w:eastAsia="Times New Roman" w:cs="Arial"/>
        </w:rPr>
        <w:t xml:space="preserve">расчет </w:t>
      </w:r>
      <w:r w:rsidR="001D4F5F" w:rsidRPr="00E81C0A">
        <w:rPr>
          <w:rFonts w:eastAsia="Times New Roman" w:cs="Arial"/>
        </w:rPr>
        <w:t xml:space="preserve">на сейсмостойкость </w:t>
      </w:r>
      <w:r w:rsidRPr="00E81C0A">
        <w:rPr>
          <w:rFonts w:eastAsia="Times New Roman" w:cs="Arial"/>
        </w:rPr>
        <w:t>или выписка из расчета (для сейсмостойких исполн</w:t>
      </w:r>
      <w:r w:rsidRPr="00E81C0A">
        <w:rPr>
          <w:rFonts w:eastAsia="Times New Roman" w:cs="Arial"/>
        </w:rPr>
        <w:t>е</w:t>
      </w:r>
      <w:r w:rsidRPr="00E81C0A">
        <w:rPr>
          <w:rFonts w:eastAsia="Times New Roman" w:cs="Arial"/>
        </w:rPr>
        <w:t>ний);</w:t>
      </w:r>
    </w:p>
    <w:p w:rsidR="00DD6CAC" w:rsidRPr="00E81C0A" w:rsidRDefault="003411E3" w:rsidP="00A36E4C">
      <w:pPr>
        <w:numPr>
          <w:ilvl w:val="0"/>
          <w:numId w:val="17"/>
        </w:numPr>
        <w:tabs>
          <w:tab w:val="left" w:pos="1134"/>
        </w:tabs>
        <w:spacing w:line="360" w:lineRule="auto"/>
        <w:ind w:left="0" w:firstLine="709"/>
        <w:jc w:val="both"/>
        <w:rPr>
          <w:rFonts w:eastAsia="Times New Roman" w:cs="Arial"/>
        </w:rPr>
      </w:pPr>
      <w:r w:rsidRPr="00E81C0A">
        <w:rPr>
          <w:rFonts w:eastAsia="Times New Roman" w:cs="Arial"/>
        </w:rPr>
        <w:t>сборочные чертежи</w:t>
      </w:r>
      <w:r w:rsidR="00DD6CAC" w:rsidRPr="00E81C0A">
        <w:rPr>
          <w:rFonts w:eastAsia="Times New Roman" w:cs="Arial"/>
        </w:rPr>
        <w:t xml:space="preserve"> ССВД</w:t>
      </w:r>
      <w:r w:rsidR="00B60215" w:rsidRPr="00E81C0A">
        <w:rPr>
          <w:rFonts w:eastAsia="Times New Roman" w:cs="Arial"/>
        </w:rPr>
        <w:t>. Состав сборочных чертежей</w:t>
      </w:r>
      <w:r w:rsidR="00DD6CAC" w:rsidRPr="00E81C0A">
        <w:rPr>
          <w:rFonts w:eastAsia="Times New Roman" w:cs="Arial"/>
        </w:rPr>
        <w:t xml:space="preserve"> </w:t>
      </w:r>
      <w:r w:rsidR="001D4F5F">
        <w:rPr>
          <w:rFonts w:eastAsia="Times New Roman" w:cs="Arial"/>
        </w:rPr>
        <w:t xml:space="preserve">– </w:t>
      </w:r>
      <w:r w:rsidR="00DD6CAC" w:rsidRPr="00E81C0A">
        <w:rPr>
          <w:rFonts w:eastAsia="Times New Roman" w:cs="Arial"/>
        </w:rPr>
        <w:t xml:space="preserve">по требованию заказчика и согласованию </w:t>
      </w:r>
      <w:r w:rsidR="001D4F5F">
        <w:rPr>
          <w:rFonts w:eastAsia="Times New Roman" w:cs="Arial"/>
        </w:rPr>
        <w:t xml:space="preserve">с </w:t>
      </w:r>
      <w:r w:rsidR="00DD6CAC" w:rsidRPr="00E81C0A">
        <w:rPr>
          <w:rFonts w:eastAsia="Times New Roman" w:cs="Arial"/>
        </w:rPr>
        <w:t>изготовителем;</w:t>
      </w:r>
    </w:p>
    <w:p w:rsidR="004D7959" w:rsidRPr="00E81C0A" w:rsidRDefault="004D7959" w:rsidP="00A36E4C">
      <w:pPr>
        <w:numPr>
          <w:ilvl w:val="0"/>
          <w:numId w:val="17"/>
        </w:numPr>
        <w:tabs>
          <w:tab w:val="left" w:pos="1134"/>
        </w:tabs>
        <w:spacing w:line="360" w:lineRule="auto"/>
        <w:ind w:left="0" w:firstLine="709"/>
        <w:jc w:val="both"/>
        <w:rPr>
          <w:rFonts w:eastAsia="Times New Roman" w:cs="Arial"/>
        </w:rPr>
      </w:pPr>
      <w:r w:rsidRPr="00E81C0A">
        <w:rPr>
          <w:rFonts w:eastAsia="Times New Roman" w:cs="Arial"/>
        </w:rPr>
        <w:t xml:space="preserve">РЭ на ССВД и </w:t>
      </w:r>
      <w:r w:rsidR="00E0054F" w:rsidRPr="00E81C0A">
        <w:t>оборудование, входящее в ее состав</w:t>
      </w:r>
      <w:r w:rsidRPr="00E81C0A">
        <w:rPr>
          <w:rFonts w:eastAsia="Times New Roman" w:cs="Arial"/>
        </w:rPr>
        <w:t>;</w:t>
      </w:r>
    </w:p>
    <w:p w:rsidR="004D7959" w:rsidRPr="00E81C0A" w:rsidRDefault="004D7959" w:rsidP="00A36E4C">
      <w:pPr>
        <w:numPr>
          <w:ilvl w:val="0"/>
          <w:numId w:val="17"/>
        </w:numPr>
        <w:tabs>
          <w:tab w:val="left" w:pos="1134"/>
        </w:tabs>
        <w:spacing w:line="360" w:lineRule="auto"/>
        <w:ind w:left="0" w:firstLine="709"/>
        <w:jc w:val="both"/>
        <w:rPr>
          <w:rFonts w:eastAsia="Times New Roman" w:cs="Arial"/>
        </w:rPr>
      </w:pPr>
      <w:r w:rsidRPr="00E81C0A">
        <w:rPr>
          <w:rFonts w:eastAsia="Times New Roman" w:cs="Arial"/>
        </w:rPr>
        <w:t>акты приемо-сдаточных испытаний ССВД</w:t>
      </w:r>
      <w:r w:rsidR="001D4F5F">
        <w:rPr>
          <w:rFonts w:eastAsia="Times New Roman" w:cs="Arial"/>
        </w:rPr>
        <w:t>,</w:t>
      </w:r>
      <w:r w:rsidRPr="00E81C0A">
        <w:rPr>
          <w:rFonts w:eastAsia="Times New Roman" w:cs="Arial"/>
        </w:rPr>
        <w:t xml:space="preserve"> </w:t>
      </w:r>
      <w:r w:rsidR="00C842DF" w:rsidRPr="00E81C0A">
        <w:t xml:space="preserve">в </w:t>
      </w:r>
      <w:r w:rsidR="00F4730C">
        <w:t>т. ч.</w:t>
      </w:r>
      <w:r w:rsidRPr="00E81C0A">
        <w:t xml:space="preserve"> </w:t>
      </w:r>
      <w:r w:rsidR="00E0054F" w:rsidRPr="00E81C0A">
        <w:t>оборудования, входяще</w:t>
      </w:r>
      <w:r w:rsidR="003411E3" w:rsidRPr="00E81C0A">
        <w:t>го</w:t>
      </w:r>
      <w:r w:rsidR="00E0054F" w:rsidRPr="00E81C0A">
        <w:t xml:space="preserve"> в ее состав</w:t>
      </w:r>
      <w:r w:rsidRPr="00E81C0A">
        <w:rPr>
          <w:rFonts w:eastAsia="Times New Roman" w:cs="Arial"/>
        </w:rPr>
        <w:t>;</w:t>
      </w:r>
    </w:p>
    <w:p w:rsidR="004D7959" w:rsidRPr="00E81C0A" w:rsidRDefault="001D4F5F" w:rsidP="00A36E4C">
      <w:pPr>
        <w:numPr>
          <w:ilvl w:val="0"/>
          <w:numId w:val="17"/>
        </w:numPr>
        <w:tabs>
          <w:tab w:val="left" w:pos="1134"/>
        </w:tabs>
        <w:spacing w:line="360" w:lineRule="auto"/>
        <w:ind w:left="0" w:firstLine="709"/>
        <w:jc w:val="both"/>
        <w:rPr>
          <w:rFonts w:eastAsia="Times New Roman" w:cs="Arial"/>
        </w:rPr>
      </w:pPr>
      <w:r w:rsidRPr="00E81C0A">
        <w:rPr>
          <w:rFonts w:eastAsia="Times New Roman" w:cs="Arial"/>
        </w:rPr>
        <w:t>копи</w:t>
      </w:r>
      <w:r>
        <w:rPr>
          <w:rFonts w:eastAsia="Times New Roman" w:cs="Arial"/>
        </w:rPr>
        <w:t>я</w:t>
      </w:r>
      <w:r w:rsidRPr="00E81C0A">
        <w:rPr>
          <w:rFonts w:eastAsia="Times New Roman" w:cs="Arial"/>
        </w:rPr>
        <w:t xml:space="preserve"> </w:t>
      </w:r>
      <w:r w:rsidR="004D7959" w:rsidRPr="00E81C0A">
        <w:rPr>
          <w:rFonts w:eastAsia="Times New Roman" w:cs="Arial"/>
        </w:rPr>
        <w:t xml:space="preserve">декларации о соответствии или сертификата соответствия </w:t>
      </w:r>
      <w:r w:rsidR="003411E3" w:rsidRPr="00E81C0A">
        <w:rPr>
          <w:rFonts w:eastAsia="Times New Roman" w:cs="Arial"/>
        </w:rPr>
        <w:t>оборудования, входящего в состав</w:t>
      </w:r>
      <w:r w:rsidR="00C27B2D" w:rsidRPr="00E81C0A">
        <w:rPr>
          <w:rFonts w:eastAsia="Times New Roman" w:cs="Arial"/>
        </w:rPr>
        <w:t xml:space="preserve"> ССВД</w:t>
      </w:r>
      <w:r w:rsidR="009349D3" w:rsidRPr="00E81C0A">
        <w:rPr>
          <w:rFonts w:eastAsia="Times New Roman" w:cs="Arial"/>
        </w:rPr>
        <w:t>, требов</w:t>
      </w:r>
      <w:r w:rsidR="009349D3" w:rsidRPr="00E81C0A">
        <w:rPr>
          <w:rFonts w:eastAsia="Times New Roman" w:cs="Arial"/>
        </w:rPr>
        <w:t>а</w:t>
      </w:r>
      <w:r w:rsidR="009349D3" w:rsidRPr="00E81C0A">
        <w:rPr>
          <w:rFonts w:eastAsia="Times New Roman" w:cs="Arial"/>
        </w:rPr>
        <w:t>ниям технических регламентов</w:t>
      </w:r>
      <w:r w:rsidR="00734386" w:rsidRPr="00E81C0A">
        <w:rPr>
          <w:rFonts w:eastAsia="Times New Roman" w:cs="Arial"/>
        </w:rPr>
        <w:t xml:space="preserve"> или </w:t>
      </w:r>
      <w:r w:rsidRPr="00E81C0A">
        <w:t>копи</w:t>
      </w:r>
      <w:r>
        <w:t>я</w:t>
      </w:r>
      <w:r w:rsidRPr="00E81C0A">
        <w:t xml:space="preserve"> </w:t>
      </w:r>
      <w:r w:rsidR="00734386" w:rsidRPr="00E81C0A">
        <w:t>заключения экспертизы промышленной безопасности ССВД в соответствии с НД</w:t>
      </w:r>
      <w:r w:rsidR="00B33627">
        <w:rPr>
          <w:rStyle w:val="aff8"/>
          <w:rFonts w:cs="Arial"/>
        </w:rPr>
        <w:footnoteReference w:customMarkFollows="1" w:id="11"/>
        <w:t>1)</w:t>
      </w:r>
      <w:r w:rsidR="004D7959" w:rsidRPr="00E81C0A">
        <w:rPr>
          <w:rFonts w:eastAsia="Times New Roman" w:cs="Arial"/>
        </w:rPr>
        <w:t>;</w:t>
      </w:r>
    </w:p>
    <w:p w:rsidR="003411E3" w:rsidRPr="00E81C0A" w:rsidRDefault="003411E3" w:rsidP="00A36E4C">
      <w:pPr>
        <w:numPr>
          <w:ilvl w:val="0"/>
          <w:numId w:val="17"/>
        </w:numPr>
        <w:tabs>
          <w:tab w:val="left" w:pos="1134"/>
        </w:tabs>
        <w:spacing w:line="360" w:lineRule="auto"/>
        <w:ind w:left="0" w:firstLine="709"/>
        <w:jc w:val="both"/>
        <w:rPr>
          <w:rFonts w:eastAsia="Times New Roman" w:cs="Arial"/>
        </w:rPr>
      </w:pPr>
      <w:r w:rsidRPr="00E81C0A">
        <w:rPr>
          <w:rFonts w:eastAsia="Times New Roman" w:cs="Arial"/>
        </w:rPr>
        <w:t>конструкторская спецификация на ССВД;</w:t>
      </w:r>
    </w:p>
    <w:p w:rsidR="003411E3" w:rsidRPr="00E81C0A" w:rsidRDefault="003411E3" w:rsidP="00A36E4C">
      <w:pPr>
        <w:numPr>
          <w:ilvl w:val="0"/>
          <w:numId w:val="17"/>
        </w:numPr>
        <w:tabs>
          <w:tab w:val="left" w:pos="1134"/>
        </w:tabs>
        <w:spacing w:line="360" w:lineRule="auto"/>
        <w:ind w:left="0" w:firstLine="709"/>
        <w:jc w:val="both"/>
        <w:rPr>
          <w:rFonts w:eastAsia="Times New Roman" w:cs="Arial"/>
        </w:rPr>
      </w:pPr>
      <w:r w:rsidRPr="00E81C0A">
        <w:rPr>
          <w:rFonts w:eastAsia="Times New Roman" w:cs="Arial"/>
        </w:rPr>
        <w:t xml:space="preserve">протокол испытаний </w:t>
      </w:r>
      <w:r w:rsidR="0066119E">
        <w:rPr>
          <w:rFonts w:eastAsia="Times New Roman" w:cs="Arial"/>
        </w:rPr>
        <w:t>АКП</w:t>
      </w:r>
      <w:r w:rsidRPr="00E81C0A">
        <w:rPr>
          <w:rFonts w:eastAsia="Times New Roman" w:cs="Arial"/>
        </w:rPr>
        <w:t>;</w:t>
      </w:r>
    </w:p>
    <w:p w:rsidR="003411E3" w:rsidRPr="00E81C0A" w:rsidRDefault="003411E3" w:rsidP="00A36E4C">
      <w:pPr>
        <w:numPr>
          <w:ilvl w:val="0"/>
          <w:numId w:val="17"/>
        </w:numPr>
        <w:tabs>
          <w:tab w:val="left" w:pos="1134"/>
        </w:tabs>
        <w:spacing w:line="360" w:lineRule="auto"/>
        <w:ind w:left="0" w:firstLine="709"/>
        <w:jc w:val="both"/>
        <w:rPr>
          <w:rFonts w:eastAsia="Times New Roman" w:cs="Arial"/>
        </w:rPr>
      </w:pPr>
      <w:r w:rsidRPr="00E81C0A">
        <w:rPr>
          <w:rFonts w:eastAsia="Times New Roman" w:cs="Arial"/>
        </w:rPr>
        <w:t>инструкция по монтажу, пуску, регулированию и обкатке ССВД;</w:t>
      </w:r>
    </w:p>
    <w:p w:rsidR="004D7959" w:rsidRPr="00E81C0A" w:rsidRDefault="004D7959" w:rsidP="00A36E4C">
      <w:pPr>
        <w:numPr>
          <w:ilvl w:val="0"/>
          <w:numId w:val="17"/>
        </w:numPr>
        <w:tabs>
          <w:tab w:val="left" w:pos="1134"/>
        </w:tabs>
        <w:spacing w:line="360" w:lineRule="auto"/>
        <w:ind w:left="0" w:firstLine="709"/>
        <w:jc w:val="both"/>
        <w:rPr>
          <w:rFonts w:eastAsia="Times New Roman" w:cs="Arial"/>
        </w:rPr>
      </w:pPr>
      <w:r w:rsidRPr="00E81C0A">
        <w:rPr>
          <w:rFonts w:eastAsia="Times New Roman" w:cs="Arial"/>
        </w:rPr>
        <w:t>упаковочный лист;</w:t>
      </w:r>
    </w:p>
    <w:p w:rsidR="004D7959" w:rsidRDefault="001D4F5F" w:rsidP="00A36E4C">
      <w:pPr>
        <w:numPr>
          <w:ilvl w:val="0"/>
          <w:numId w:val="17"/>
        </w:numPr>
        <w:tabs>
          <w:tab w:val="left" w:pos="1134"/>
        </w:tabs>
        <w:spacing w:line="360" w:lineRule="auto"/>
        <w:ind w:left="0" w:firstLine="709"/>
        <w:jc w:val="both"/>
        <w:rPr>
          <w:rFonts w:cs="Arial"/>
        </w:rPr>
      </w:pPr>
      <w:r>
        <w:rPr>
          <w:rFonts w:eastAsia="Times New Roman" w:cs="Arial"/>
        </w:rPr>
        <w:t>дополнительные</w:t>
      </w:r>
      <w:r w:rsidRPr="00E81C0A">
        <w:rPr>
          <w:rFonts w:cs="Arial"/>
        </w:rPr>
        <w:t xml:space="preserve"> </w:t>
      </w:r>
      <w:r w:rsidR="004D7959" w:rsidRPr="00E81C0A">
        <w:rPr>
          <w:rFonts w:cs="Arial"/>
        </w:rPr>
        <w:t>документы по требованию заказчика.</w:t>
      </w:r>
    </w:p>
    <w:p w:rsidR="003C5E81" w:rsidRPr="00E27FAE" w:rsidRDefault="003C5E81" w:rsidP="003C5E81">
      <w:pPr>
        <w:keepNext/>
        <w:tabs>
          <w:tab w:val="left" w:pos="1418"/>
        </w:tabs>
        <w:spacing w:line="360" w:lineRule="auto"/>
        <w:ind w:firstLine="709"/>
        <w:jc w:val="both"/>
        <w:rPr>
          <w:rFonts w:cs="Arial"/>
        </w:rPr>
      </w:pPr>
      <w:r w:rsidRPr="00E27FAE">
        <w:rPr>
          <w:rFonts w:cs="Arial"/>
        </w:rPr>
        <w:t>Комплект СД приводят в КД (в т. ч. ТУ). Комплект СД может быть уточнен и/или дополнен по требованию заказчика.</w:t>
      </w:r>
    </w:p>
    <w:p w:rsidR="003411E3" w:rsidRPr="00C467AC" w:rsidRDefault="001D4F5F" w:rsidP="00F46289">
      <w:pPr>
        <w:numPr>
          <w:ilvl w:val="2"/>
          <w:numId w:val="14"/>
        </w:numPr>
        <w:tabs>
          <w:tab w:val="left" w:pos="1418"/>
        </w:tabs>
        <w:spacing w:line="360" w:lineRule="auto"/>
        <w:ind w:left="0" w:firstLine="709"/>
        <w:jc w:val="both"/>
        <w:rPr>
          <w:rFonts w:cs="Arial"/>
        </w:rPr>
      </w:pPr>
      <w:r w:rsidRPr="002472CB">
        <w:rPr>
          <w:rFonts w:cs="Arial"/>
        </w:rPr>
        <w:t>Вс</w:t>
      </w:r>
      <w:r w:rsidRPr="00A36E4C">
        <w:rPr>
          <w:rFonts w:cs="Arial"/>
        </w:rPr>
        <w:t>е</w:t>
      </w:r>
      <w:r w:rsidRPr="00C467AC">
        <w:rPr>
          <w:rFonts w:cs="Arial"/>
        </w:rPr>
        <w:t xml:space="preserve"> </w:t>
      </w:r>
      <w:r w:rsidRPr="00A36E4C">
        <w:rPr>
          <w:rFonts w:cs="Arial"/>
        </w:rPr>
        <w:t>СД</w:t>
      </w:r>
      <w:r w:rsidR="003411E3" w:rsidRPr="00C467AC">
        <w:rPr>
          <w:rFonts w:cs="Arial"/>
        </w:rPr>
        <w:t xml:space="preserve">, </w:t>
      </w:r>
      <w:r w:rsidRPr="00A36E4C">
        <w:rPr>
          <w:rFonts w:cs="Arial"/>
        </w:rPr>
        <w:t>входящие</w:t>
      </w:r>
      <w:r w:rsidRPr="00C467AC">
        <w:rPr>
          <w:rFonts w:cs="Arial"/>
        </w:rPr>
        <w:t xml:space="preserve"> </w:t>
      </w:r>
      <w:r w:rsidR="003411E3" w:rsidRPr="002472CB">
        <w:rPr>
          <w:rFonts w:cs="Arial"/>
        </w:rPr>
        <w:t xml:space="preserve">в комплект поставки, </w:t>
      </w:r>
      <w:r w:rsidRPr="00457447">
        <w:rPr>
          <w:rFonts w:cs="Arial"/>
        </w:rPr>
        <w:t>представляют</w:t>
      </w:r>
      <w:r w:rsidR="003411E3" w:rsidRPr="00785819">
        <w:rPr>
          <w:rFonts w:cs="Arial"/>
        </w:rPr>
        <w:t xml:space="preserve"> </w:t>
      </w:r>
      <w:r w:rsidR="003411E3" w:rsidRPr="00E27FAE">
        <w:rPr>
          <w:rFonts w:cs="Arial"/>
        </w:rPr>
        <w:t>на языке</w:t>
      </w:r>
      <w:r w:rsidR="003C5E81" w:rsidRPr="00E27FAE">
        <w:rPr>
          <w:rFonts w:cs="Arial"/>
          <w:bCs/>
        </w:rPr>
        <w:t>,</w:t>
      </w:r>
      <w:r w:rsidR="003C5E81" w:rsidRPr="00457447">
        <w:rPr>
          <w:rFonts w:cs="Arial"/>
          <w:bCs/>
        </w:rPr>
        <w:t xml:space="preserve"> </w:t>
      </w:r>
      <w:r w:rsidR="00AB1E03" w:rsidRPr="00E27FAE">
        <w:rPr>
          <w:rFonts w:cs="Arial"/>
          <w:bCs/>
        </w:rPr>
        <w:t xml:space="preserve">установленном </w:t>
      </w:r>
      <w:r w:rsidR="003C5E81" w:rsidRPr="00E27FAE">
        <w:rPr>
          <w:rFonts w:cs="Arial"/>
          <w:bCs/>
        </w:rPr>
        <w:t>в требованиях заказчика,</w:t>
      </w:r>
      <w:r w:rsidR="003411E3" w:rsidRPr="00457447">
        <w:rPr>
          <w:rFonts w:cs="Arial"/>
        </w:rPr>
        <w:t xml:space="preserve"> в одном экземпляре на к</w:t>
      </w:r>
      <w:r w:rsidR="003411E3" w:rsidRPr="00785819">
        <w:rPr>
          <w:rFonts w:cs="Arial"/>
        </w:rPr>
        <w:t>а</w:t>
      </w:r>
      <w:r w:rsidR="003411E3" w:rsidRPr="00E27FAE">
        <w:rPr>
          <w:rFonts w:cs="Arial"/>
        </w:rPr>
        <w:t>ждую ССВД</w:t>
      </w:r>
      <w:r>
        <w:rPr>
          <w:rFonts w:cs="Arial"/>
        </w:rPr>
        <w:t>.</w:t>
      </w:r>
    </w:p>
    <w:p w:rsidR="00A80B1D" w:rsidRPr="00E81C0A" w:rsidRDefault="00A80B1D" w:rsidP="00F46289">
      <w:pPr>
        <w:numPr>
          <w:ilvl w:val="2"/>
          <w:numId w:val="14"/>
        </w:numPr>
        <w:tabs>
          <w:tab w:val="left" w:pos="1418"/>
        </w:tabs>
        <w:spacing w:line="360" w:lineRule="auto"/>
        <w:ind w:left="0" w:firstLine="709"/>
        <w:jc w:val="both"/>
        <w:rPr>
          <w:rFonts w:cs="Arial"/>
        </w:rPr>
      </w:pPr>
      <w:r w:rsidRPr="002472CB">
        <w:rPr>
          <w:rFonts w:cs="Arial"/>
        </w:rPr>
        <w:t>При необходимости замены</w:t>
      </w:r>
      <w:r w:rsidR="00DA2619" w:rsidRPr="00E81C0A">
        <w:rPr>
          <w:rFonts w:cs="Arial"/>
        </w:rPr>
        <w:t xml:space="preserve"> отдельных видов</w:t>
      </w:r>
      <w:r w:rsidRPr="00E81C0A">
        <w:rPr>
          <w:rFonts w:cs="Arial"/>
        </w:rPr>
        <w:t xml:space="preserve"> оборудования</w:t>
      </w:r>
      <w:r w:rsidR="00E2057B" w:rsidRPr="00E81C0A">
        <w:rPr>
          <w:rFonts w:cs="Arial"/>
        </w:rPr>
        <w:t xml:space="preserve"> ССВД,</w:t>
      </w:r>
      <w:r w:rsidR="00DA2619" w:rsidRPr="00E81C0A">
        <w:rPr>
          <w:rFonts w:cs="Arial"/>
        </w:rPr>
        <w:t xml:space="preserve"> находяще</w:t>
      </w:r>
      <w:r w:rsidR="00E2057B" w:rsidRPr="00E81C0A">
        <w:rPr>
          <w:rFonts w:cs="Arial"/>
        </w:rPr>
        <w:t>гося</w:t>
      </w:r>
      <w:r w:rsidR="00DA2619" w:rsidRPr="00E81C0A">
        <w:rPr>
          <w:rFonts w:cs="Arial"/>
        </w:rPr>
        <w:t xml:space="preserve"> в эксплуатации</w:t>
      </w:r>
      <w:r w:rsidR="00E2057B" w:rsidRPr="00E81C0A">
        <w:rPr>
          <w:rFonts w:cs="Arial"/>
        </w:rPr>
        <w:t>,</w:t>
      </w:r>
      <w:r w:rsidRPr="00E81C0A">
        <w:rPr>
          <w:rFonts w:cs="Arial"/>
        </w:rPr>
        <w:t xml:space="preserve"> </w:t>
      </w:r>
      <w:r w:rsidR="00DA2619" w:rsidRPr="00E81C0A">
        <w:rPr>
          <w:rFonts w:cs="Arial"/>
        </w:rPr>
        <w:t>комплект поставки определяет заказчик.</w:t>
      </w:r>
    </w:p>
    <w:p w:rsidR="00E0054F" w:rsidRPr="00E81C0A" w:rsidRDefault="00E0054F" w:rsidP="00F46289">
      <w:pPr>
        <w:numPr>
          <w:ilvl w:val="2"/>
          <w:numId w:val="14"/>
        </w:numPr>
        <w:tabs>
          <w:tab w:val="left" w:pos="1418"/>
        </w:tabs>
        <w:spacing w:line="360" w:lineRule="auto"/>
        <w:ind w:left="0" w:firstLine="709"/>
        <w:jc w:val="both"/>
        <w:rPr>
          <w:rFonts w:cs="Arial"/>
        </w:rPr>
      </w:pPr>
      <w:r w:rsidRPr="00E81C0A">
        <w:rPr>
          <w:rFonts w:cs="Arial"/>
        </w:rPr>
        <w:t>При проектировании ССВД определяют дополнительное оборудование</w:t>
      </w:r>
      <w:r w:rsidR="00596714" w:rsidRPr="00E81C0A">
        <w:rPr>
          <w:rFonts w:cs="Arial"/>
        </w:rPr>
        <w:t>,</w:t>
      </w:r>
      <w:r w:rsidRPr="00E81C0A">
        <w:rPr>
          <w:rFonts w:cs="Arial"/>
        </w:rPr>
        <w:t xml:space="preserve"> сооружения</w:t>
      </w:r>
      <w:r w:rsidR="00596714" w:rsidRPr="00E81C0A">
        <w:rPr>
          <w:rFonts w:cs="Arial"/>
        </w:rPr>
        <w:t xml:space="preserve"> и технические средства передачи данных</w:t>
      </w:r>
      <w:r w:rsidRPr="00E81C0A">
        <w:rPr>
          <w:rFonts w:cs="Arial"/>
        </w:rPr>
        <w:t>, необходимые при монтаже</w:t>
      </w:r>
      <w:r w:rsidR="007C1D8E" w:rsidRPr="00E81C0A">
        <w:rPr>
          <w:rFonts w:cs="Arial"/>
        </w:rPr>
        <w:t xml:space="preserve"> и эксплуатации</w:t>
      </w:r>
      <w:r w:rsidR="00596714" w:rsidRPr="00E81C0A">
        <w:rPr>
          <w:rFonts w:cs="Arial"/>
        </w:rPr>
        <w:t xml:space="preserve"> ССВД, включая</w:t>
      </w:r>
      <w:r w:rsidRPr="00E81C0A">
        <w:rPr>
          <w:rFonts w:cs="Arial"/>
        </w:rPr>
        <w:t>:</w:t>
      </w:r>
    </w:p>
    <w:p w:rsidR="000D4DC1" w:rsidRPr="00A36E4C" w:rsidRDefault="000D4DC1" w:rsidP="00A36E4C">
      <w:pPr>
        <w:numPr>
          <w:ilvl w:val="0"/>
          <w:numId w:val="17"/>
        </w:numPr>
        <w:tabs>
          <w:tab w:val="left" w:pos="1134"/>
        </w:tabs>
        <w:spacing w:line="360" w:lineRule="auto"/>
        <w:ind w:left="0" w:firstLine="709"/>
        <w:jc w:val="both"/>
        <w:rPr>
          <w:rFonts w:eastAsia="Times New Roman" w:cs="Arial"/>
        </w:rPr>
      </w:pPr>
      <w:r w:rsidRPr="00A36E4C">
        <w:rPr>
          <w:rFonts w:eastAsia="Times New Roman" w:cs="Arial"/>
        </w:rPr>
        <w:t>здание ССВД с соответствующим инженерным обеспечением условий эк</w:t>
      </w:r>
      <w:r w:rsidRPr="00A36E4C">
        <w:rPr>
          <w:rFonts w:eastAsia="Times New Roman" w:cs="Arial"/>
        </w:rPr>
        <w:t>с</w:t>
      </w:r>
      <w:r w:rsidRPr="00A36E4C">
        <w:rPr>
          <w:rFonts w:eastAsia="Times New Roman" w:cs="Arial"/>
        </w:rPr>
        <w:t xml:space="preserve">плуатации </w:t>
      </w:r>
      <w:r w:rsidRPr="00457447">
        <w:rPr>
          <w:rFonts w:eastAsia="Times New Roman" w:cs="Arial"/>
        </w:rPr>
        <w:t xml:space="preserve">ССВД, </w:t>
      </w:r>
      <w:r w:rsidR="009E39B9" w:rsidRPr="00E27FAE">
        <w:rPr>
          <w:rFonts w:eastAsia="Times New Roman" w:cs="Arial"/>
        </w:rPr>
        <w:t>ручной</w:t>
      </w:r>
      <w:r w:rsidR="009E39B9" w:rsidRPr="00457447">
        <w:rPr>
          <w:rFonts w:eastAsia="Times New Roman" w:cs="Arial"/>
        </w:rPr>
        <w:t xml:space="preserve"> </w:t>
      </w:r>
      <w:r w:rsidRPr="00785819">
        <w:rPr>
          <w:rFonts w:eastAsia="Times New Roman" w:cs="Arial"/>
        </w:rPr>
        <w:t>кран-балкой</w:t>
      </w:r>
      <w:r w:rsidR="00BF229D" w:rsidRPr="00E27FAE">
        <w:rPr>
          <w:rFonts w:eastAsia="Times New Roman" w:cs="Arial"/>
        </w:rPr>
        <w:t>, системой</w:t>
      </w:r>
      <w:r w:rsidR="00BF229D" w:rsidRPr="00A36E4C">
        <w:rPr>
          <w:rFonts w:eastAsia="Times New Roman" w:cs="Arial"/>
        </w:rPr>
        <w:t xml:space="preserve"> контроля загазованности, пожарной сигнализацией</w:t>
      </w:r>
      <w:r w:rsidR="007C1D8E" w:rsidRPr="00A36E4C">
        <w:rPr>
          <w:rFonts w:eastAsia="Times New Roman" w:cs="Arial"/>
        </w:rPr>
        <w:t xml:space="preserve"> и первичными средствами пожаротушения</w:t>
      </w:r>
      <w:r w:rsidRPr="00A36E4C">
        <w:rPr>
          <w:rFonts w:eastAsia="Times New Roman" w:cs="Arial"/>
        </w:rPr>
        <w:t>;</w:t>
      </w:r>
    </w:p>
    <w:p w:rsidR="000D4DC1" w:rsidRPr="00457447" w:rsidRDefault="000D4DC1" w:rsidP="00A36E4C">
      <w:pPr>
        <w:numPr>
          <w:ilvl w:val="0"/>
          <w:numId w:val="17"/>
        </w:numPr>
        <w:tabs>
          <w:tab w:val="left" w:pos="1134"/>
        </w:tabs>
        <w:spacing w:line="360" w:lineRule="auto"/>
        <w:ind w:left="0" w:firstLine="709"/>
        <w:jc w:val="both"/>
        <w:rPr>
          <w:rFonts w:eastAsia="Times New Roman" w:cs="Arial"/>
        </w:rPr>
      </w:pPr>
      <w:r w:rsidRPr="00A36E4C">
        <w:rPr>
          <w:rFonts w:eastAsia="Times New Roman" w:cs="Arial"/>
        </w:rPr>
        <w:t xml:space="preserve">байпасный трубопровод на защищаемом </w:t>
      </w:r>
      <w:r w:rsidRPr="00457447">
        <w:rPr>
          <w:rFonts w:eastAsia="Times New Roman" w:cs="Arial"/>
        </w:rPr>
        <w:t xml:space="preserve">трубопроводе, </w:t>
      </w:r>
      <w:r w:rsidRPr="00E27FAE">
        <w:rPr>
          <w:rFonts w:eastAsia="Times New Roman" w:cs="Arial"/>
        </w:rPr>
        <w:t>совмещенн</w:t>
      </w:r>
      <w:r w:rsidR="00E61E4B" w:rsidRPr="00E27FAE">
        <w:rPr>
          <w:rFonts w:eastAsia="Times New Roman" w:cs="Arial"/>
        </w:rPr>
        <w:t>ый</w:t>
      </w:r>
      <w:r w:rsidRPr="00457447">
        <w:rPr>
          <w:rFonts w:eastAsia="Times New Roman" w:cs="Arial"/>
        </w:rPr>
        <w:t xml:space="preserve"> с входным трубопроводом ССВД;</w:t>
      </w:r>
    </w:p>
    <w:p w:rsidR="000D4DC1" w:rsidRPr="00457447" w:rsidRDefault="000D4DC1" w:rsidP="00A36E4C">
      <w:pPr>
        <w:numPr>
          <w:ilvl w:val="0"/>
          <w:numId w:val="17"/>
        </w:numPr>
        <w:tabs>
          <w:tab w:val="left" w:pos="1134"/>
        </w:tabs>
        <w:spacing w:line="360" w:lineRule="auto"/>
        <w:ind w:left="0" w:firstLine="709"/>
        <w:jc w:val="both"/>
        <w:rPr>
          <w:rFonts w:eastAsia="Times New Roman" w:cs="Arial"/>
        </w:rPr>
      </w:pPr>
      <w:r w:rsidRPr="00A36E4C">
        <w:rPr>
          <w:rFonts w:eastAsia="Times New Roman" w:cs="Arial"/>
        </w:rPr>
        <w:t xml:space="preserve">запорная арматура на входе и </w:t>
      </w:r>
      <w:r w:rsidRPr="00457447">
        <w:rPr>
          <w:rFonts w:eastAsia="Times New Roman" w:cs="Arial"/>
        </w:rPr>
        <w:t xml:space="preserve">выходе </w:t>
      </w:r>
      <w:r w:rsidRPr="00E27FAE">
        <w:rPr>
          <w:rFonts w:eastAsia="Times New Roman" w:cs="Arial"/>
        </w:rPr>
        <w:t>байпасн</w:t>
      </w:r>
      <w:r w:rsidR="00E61E4B" w:rsidRPr="00E27FAE">
        <w:rPr>
          <w:rFonts w:eastAsia="Times New Roman" w:cs="Arial"/>
        </w:rPr>
        <w:t>ого</w:t>
      </w:r>
      <w:r w:rsidRPr="00E27FAE">
        <w:rPr>
          <w:rFonts w:eastAsia="Times New Roman" w:cs="Arial"/>
        </w:rPr>
        <w:t xml:space="preserve"> трубопровод</w:t>
      </w:r>
      <w:r w:rsidR="00E61E4B" w:rsidRPr="00E27FAE">
        <w:rPr>
          <w:rFonts w:eastAsia="Times New Roman" w:cs="Arial"/>
        </w:rPr>
        <w:t>а</w:t>
      </w:r>
      <w:r w:rsidRPr="00457447">
        <w:rPr>
          <w:rFonts w:eastAsia="Times New Roman" w:cs="Arial"/>
        </w:rPr>
        <w:t>;</w:t>
      </w:r>
    </w:p>
    <w:p w:rsidR="000D4DC1" w:rsidRPr="00A36E4C" w:rsidRDefault="000D4DC1" w:rsidP="00A36E4C">
      <w:pPr>
        <w:numPr>
          <w:ilvl w:val="0"/>
          <w:numId w:val="17"/>
        </w:numPr>
        <w:tabs>
          <w:tab w:val="left" w:pos="1134"/>
        </w:tabs>
        <w:spacing w:line="360" w:lineRule="auto"/>
        <w:ind w:left="0" w:firstLine="709"/>
        <w:jc w:val="both"/>
        <w:rPr>
          <w:rFonts w:eastAsia="Times New Roman" w:cs="Arial"/>
        </w:rPr>
      </w:pPr>
      <w:r w:rsidRPr="00A36E4C">
        <w:rPr>
          <w:rFonts w:eastAsia="Times New Roman" w:cs="Arial"/>
        </w:rPr>
        <w:t>запорная арматура на входе и выходе клапанов;</w:t>
      </w:r>
    </w:p>
    <w:p w:rsidR="000D4DC1" w:rsidRPr="00A36E4C" w:rsidRDefault="0021399B" w:rsidP="00A36E4C">
      <w:pPr>
        <w:numPr>
          <w:ilvl w:val="0"/>
          <w:numId w:val="17"/>
        </w:numPr>
        <w:tabs>
          <w:tab w:val="left" w:pos="1134"/>
        </w:tabs>
        <w:spacing w:line="360" w:lineRule="auto"/>
        <w:ind w:left="0" w:firstLine="709"/>
        <w:jc w:val="both"/>
        <w:rPr>
          <w:rFonts w:eastAsia="Times New Roman" w:cs="Arial"/>
        </w:rPr>
      </w:pPr>
      <w:r w:rsidRPr="00A36E4C">
        <w:rPr>
          <w:rFonts w:eastAsia="Times New Roman" w:cs="Arial"/>
        </w:rPr>
        <w:t>резервуар</w:t>
      </w:r>
      <w:r w:rsidR="001D6B23" w:rsidRPr="00A36E4C">
        <w:rPr>
          <w:rFonts w:eastAsia="Times New Roman" w:cs="Arial"/>
        </w:rPr>
        <w:t>-сборник</w:t>
      </w:r>
      <w:r w:rsidRPr="00A36E4C">
        <w:rPr>
          <w:rFonts w:eastAsia="Times New Roman" w:cs="Arial"/>
        </w:rPr>
        <w:t xml:space="preserve"> </w:t>
      </w:r>
      <w:r w:rsidR="000D4DC1" w:rsidRPr="00A36E4C">
        <w:rPr>
          <w:rFonts w:eastAsia="Times New Roman" w:cs="Arial"/>
        </w:rPr>
        <w:t>с насосами откачки, трубной обвязкой, сре</w:t>
      </w:r>
      <w:r w:rsidR="000D4DC1" w:rsidRPr="00A36E4C">
        <w:rPr>
          <w:rFonts w:eastAsia="Times New Roman" w:cs="Arial"/>
        </w:rPr>
        <w:t>д</w:t>
      </w:r>
      <w:r w:rsidR="000D4DC1" w:rsidRPr="00A36E4C">
        <w:rPr>
          <w:rFonts w:eastAsia="Times New Roman" w:cs="Arial"/>
        </w:rPr>
        <w:t>ствами контроля и управления;</w:t>
      </w:r>
    </w:p>
    <w:p w:rsidR="000D4DC1" w:rsidRPr="00A36E4C" w:rsidRDefault="000D4DC1" w:rsidP="00A36E4C">
      <w:pPr>
        <w:numPr>
          <w:ilvl w:val="0"/>
          <w:numId w:val="17"/>
        </w:numPr>
        <w:tabs>
          <w:tab w:val="left" w:pos="1134"/>
        </w:tabs>
        <w:spacing w:line="360" w:lineRule="auto"/>
        <w:ind w:left="0" w:firstLine="709"/>
        <w:jc w:val="both"/>
        <w:rPr>
          <w:rFonts w:eastAsia="Times New Roman" w:cs="Arial"/>
        </w:rPr>
      </w:pPr>
      <w:r w:rsidRPr="00A36E4C">
        <w:rPr>
          <w:rFonts w:eastAsia="Times New Roman" w:cs="Arial"/>
        </w:rPr>
        <w:t xml:space="preserve">трубопровод ССВД до </w:t>
      </w:r>
      <w:r w:rsidR="0021399B" w:rsidRPr="00A36E4C">
        <w:rPr>
          <w:rFonts w:eastAsia="Times New Roman" w:cs="Arial"/>
        </w:rPr>
        <w:t>резервуар</w:t>
      </w:r>
      <w:r w:rsidR="001D6B23" w:rsidRPr="00A36E4C">
        <w:rPr>
          <w:rFonts w:eastAsia="Times New Roman" w:cs="Arial"/>
        </w:rPr>
        <w:t>а-сборника</w:t>
      </w:r>
      <w:r w:rsidRPr="00A36E4C">
        <w:rPr>
          <w:rFonts w:eastAsia="Times New Roman" w:cs="Arial"/>
        </w:rPr>
        <w:t>, совмещенный с выходным трубопроводом клапанов ССВД;</w:t>
      </w:r>
    </w:p>
    <w:p w:rsidR="000D4DC1" w:rsidRPr="00A36E4C" w:rsidRDefault="000D4DC1" w:rsidP="00A36E4C">
      <w:pPr>
        <w:numPr>
          <w:ilvl w:val="0"/>
          <w:numId w:val="17"/>
        </w:numPr>
        <w:tabs>
          <w:tab w:val="left" w:pos="1134"/>
        </w:tabs>
        <w:spacing w:line="360" w:lineRule="auto"/>
        <w:ind w:left="0" w:firstLine="709"/>
        <w:jc w:val="both"/>
        <w:rPr>
          <w:rFonts w:eastAsia="Times New Roman" w:cs="Arial"/>
        </w:rPr>
      </w:pPr>
      <w:r w:rsidRPr="00A36E4C">
        <w:rPr>
          <w:rFonts w:eastAsia="Times New Roman" w:cs="Arial"/>
        </w:rPr>
        <w:t>трубопровод для дренажа рабочей среды от ССВД до дренажной емкости;</w:t>
      </w:r>
    </w:p>
    <w:p w:rsidR="000D4DC1" w:rsidRPr="00A36E4C" w:rsidRDefault="00DF6899" w:rsidP="00A36E4C">
      <w:pPr>
        <w:numPr>
          <w:ilvl w:val="0"/>
          <w:numId w:val="17"/>
        </w:numPr>
        <w:tabs>
          <w:tab w:val="left" w:pos="1134"/>
        </w:tabs>
        <w:spacing w:line="360" w:lineRule="auto"/>
        <w:ind w:left="0" w:firstLine="709"/>
        <w:jc w:val="both"/>
        <w:rPr>
          <w:rFonts w:eastAsia="Times New Roman" w:cs="Arial"/>
        </w:rPr>
      </w:pPr>
      <w:r w:rsidRPr="00A36E4C">
        <w:rPr>
          <w:rFonts w:eastAsia="Times New Roman" w:cs="Arial"/>
        </w:rPr>
        <w:t>кабельные линии</w:t>
      </w:r>
      <w:r w:rsidR="000D4DC1" w:rsidRPr="00A36E4C">
        <w:rPr>
          <w:rFonts w:eastAsia="Times New Roman" w:cs="Arial"/>
        </w:rPr>
        <w:t xml:space="preserve"> между ССВД и </w:t>
      </w:r>
      <w:r w:rsidRPr="00A36E4C">
        <w:rPr>
          <w:rFonts w:eastAsia="Times New Roman" w:cs="Arial"/>
        </w:rPr>
        <w:t>внешней системой автоматизации</w:t>
      </w:r>
      <w:r w:rsidR="000D4DC1" w:rsidRPr="00A36E4C">
        <w:rPr>
          <w:rFonts w:eastAsia="Times New Roman" w:cs="Arial"/>
        </w:rPr>
        <w:t xml:space="preserve"> для </w:t>
      </w:r>
      <w:r w:rsidRPr="00A36E4C">
        <w:rPr>
          <w:rFonts w:eastAsia="Times New Roman" w:cs="Arial"/>
        </w:rPr>
        <w:t>передачи</w:t>
      </w:r>
      <w:r w:rsidR="000D4DC1" w:rsidRPr="00A36E4C">
        <w:rPr>
          <w:rFonts w:eastAsia="Times New Roman" w:cs="Arial"/>
        </w:rPr>
        <w:t xml:space="preserve"> </w:t>
      </w:r>
      <w:r w:rsidRPr="00A36E4C">
        <w:rPr>
          <w:rFonts w:eastAsia="Times New Roman" w:cs="Arial"/>
        </w:rPr>
        <w:t xml:space="preserve">данных о </w:t>
      </w:r>
      <w:r w:rsidR="000D4DC1" w:rsidRPr="00A36E4C">
        <w:rPr>
          <w:rFonts w:eastAsia="Times New Roman" w:cs="Arial"/>
        </w:rPr>
        <w:t>контр</w:t>
      </w:r>
      <w:r w:rsidR="000D4DC1" w:rsidRPr="00A36E4C">
        <w:rPr>
          <w:rFonts w:eastAsia="Times New Roman" w:cs="Arial"/>
        </w:rPr>
        <w:t>о</w:t>
      </w:r>
      <w:r w:rsidR="000D4DC1" w:rsidRPr="00A36E4C">
        <w:rPr>
          <w:rFonts w:eastAsia="Times New Roman" w:cs="Arial"/>
        </w:rPr>
        <w:t>лируемых параметр</w:t>
      </w:r>
      <w:r w:rsidRPr="00A36E4C">
        <w:rPr>
          <w:rFonts w:eastAsia="Times New Roman" w:cs="Arial"/>
        </w:rPr>
        <w:t>ах</w:t>
      </w:r>
      <w:r w:rsidR="000D4DC1" w:rsidRPr="00A36E4C">
        <w:rPr>
          <w:rFonts w:eastAsia="Times New Roman" w:cs="Arial"/>
        </w:rPr>
        <w:t xml:space="preserve"> ССВД;</w:t>
      </w:r>
    </w:p>
    <w:p w:rsidR="000D4DC1" w:rsidRPr="00E81C0A" w:rsidRDefault="000D4DC1" w:rsidP="00A36E4C">
      <w:pPr>
        <w:numPr>
          <w:ilvl w:val="0"/>
          <w:numId w:val="17"/>
        </w:numPr>
        <w:tabs>
          <w:tab w:val="left" w:pos="1134"/>
        </w:tabs>
        <w:spacing w:line="360" w:lineRule="auto"/>
        <w:ind w:left="0" w:firstLine="709"/>
        <w:jc w:val="both"/>
        <w:rPr>
          <w:rFonts w:cs="Arial"/>
        </w:rPr>
      </w:pPr>
      <w:r w:rsidRPr="00A36E4C">
        <w:rPr>
          <w:rFonts w:eastAsia="Times New Roman" w:cs="Arial"/>
        </w:rPr>
        <w:t>фундаменты</w:t>
      </w:r>
      <w:r w:rsidRPr="00E81C0A">
        <w:rPr>
          <w:rFonts w:cs="Arial"/>
        </w:rPr>
        <w:t xml:space="preserve"> для установки </w:t>
      </w:r>
      <w:r w:rsidRPr="00E81C0A">
        <w:t>ССВД.</w:t>
      </w:r>
    </w:p>
    <w:p w:rsidR="005A0CB2" w:rsidRPr="00E81C0A" w:rsidRDefault="005A0CB2" w:rsidP="00C81EF5">
      <w:pPr>
        <w:keepNext/>
        <w:numPr>
          <w:ilvl w:val="2"/>
          <w:numId w:val="14"/>
        </w:numPr>
        <w:tabs>
          <w:tab w:val="left" w:pos="1418"/>
        </w:tabs>
        <w:spacing w:line="360" w:lineRule="auto"/>
        <w:ind w:left="0" w:firstLine="709"/>
        <w:jc w:val="both"/>
      </w:pPr>
      <w:r w:rsidRPr="00E81C0A">
        <w:t xml:space="preserve">В </w:t>
      </w:r>
      <w:r w:rsidRPr="00E81C0A">
        <w:rPr>
          <w:rFonts w:cs="Arial"/>
        </w:rPr>
        <w:t>паспорте</w:t>
      </w:r>
      <w:r w:rsidRPr="00E81C0A">
        <w:t xml:space="preserve"> на ССВД указывают:</w:t>
      </w:r>
      <w:r w:rsidR="00DF77CD">
        <w:t xml:space="preserve"> </w:t>
      </w:r>
    </w:p>
    <w:p w:rsidR="005A0CB2" w:rsidRPr="00E81C0A" w:rsidRDefault="005A0CB2" w:rsidP="00A36E4C">
      <w:pPr>
        <w:numPr>
          <w:ilvl w:val="0"/>
          <w:numId w:val="33"/>
        </w:numPr>
        <w:tabs>
          <w:tab w:val="left" w:pos="1134"/>
        </w:tabs>
        <w:spacing w:line="360" w:lineRule="auto"/>
        <w:ind w:hanging="720"/>
        <w:jc w:val="both"/>
      </w:pPr>
      <w:r w:rsidRPr="00E81C0A">
        <w:t>полное наименование ССВД;</w:t>
      </w:r>
    </w:p>
    <w:p w:rsidR="005A0CB2" w:rsidRPr="00E81C0A" w:rsidRDefault="005A0CB2" w:rsidP="00A36E4C">
      <w:pPr>
        <w:numPr>
          <w:ilvl w:val="0"/>
          <w:numId w:val="33"/>
        </w:numPr>
        <w:tabs>
          <w:tab w:val="left" w:pos="1134"/>
        </w:tabs>
        <w:spacing w:line="360" w:lineRule="auto"/>
        <w:ind w:hanging="720"/>
        <w:jc w:val="both"/>
      </w:pPr>
      <w:r w:rsidRPr="00E81C0A">
        <w:t>технические параметры и характеристики:</w:t>
      </w:r>
    </w:p>
    <w:p w:rsidR="005A0CB2" w:rsidRPr="00E81C0A" w:rsidRDefault="005A0CB2" w:rsidP="00A36E4C">
      <w:pPr>
        <w:numPr>
          <w:ilvl w:val="0"/>
          <w:numId w:val="32"/>
        </w:numPr>
        <w:tabs>
          <w:tab w:val="left" w:pos="1701"/>
        </w:tabs>
        <w:spacing w:line="360" w:lineRule="auto"/>
        <w:ind w:left="1276" w:firstLine="0"/>
        <w:jc w:val="both"/>
      </w:pPr>
      <w:r w:rsidRPr="00E81C0A">
        <w:t>рабочее давление ССВД, МПа;</w:t>
      </w:r>
    </w:p>
    <w:p w:rsidR="005A0CB2" w:rsidRPr="00E81C0A" w:rsidRDefault="005A0CB2" w:rsidP="00A36E4C">
      <w:pPr>
        <w:numPr>
          <w:ilvl w:val="0"/>
          <w:numId w:val="32"/>
        </w:numPr>
        <w:tabs>
          <w:tab w:val="left" w:pos="1701"/>
        </w:tabs>
        <w:spacing w:line="360" w:lineRule="auto"/>
        <w:ind w:left="1276" w:firstLine="0"/>
        <w:jc w:val="both"/>
      </w:pPr>
      <w:r w:rsidRPr="00457447">
        <w:t>максимальн</w:t>
      </w:r>
      <w:r w:rsidR="00E61E4B" w:rsidRPr="00E27FAE">
        <w:t>ую</w:t>
      </w:r>
      <w:r w:rsidRPr="00457447">
        <w:t xml:space="preserve"> температур</w:t>
      </w:r>
      <w:r w:rsidR="00E61E4B" w:rsidRPr="00E27FAE">
        <w:t>у</w:t>
      </w:r>
      <w:r w:rsidR="00A95D6A" w:rsidRPr="00E27FAE">
        <w:t xml:space="preserve"> </w:t>
      </w:r>
      <w:r w:rsidRPr="00457447">
        <w:t>рабочей среды</w:t>
      </w:r>
      <w:r w:rsidRPr="00E81C0A">
        <w:t>, °С;</w:t>
      </w:r>
    </w:p>
    <w:p w:rsidR="005A0CB2" w:rsidRPr="00E81C0A" w:rsidRDefault="005A0CB2" w:rsidP="00A36E4C">
      <w:pPr>
        <w:numPr>
          <w:ilvl w:val="0"/>
          <w:numId w:val="32"/>
        </w:numPr>
        <w:tabs>
          <w:tab w:val="left" w:pos="1701"/>
        </w:tabs>
        <w:spacing w:line="360" w:lineRule="auto"/>
        <w:ind w:left="1276" w:firstLine="0"/>
        <w:jc w:val="both"/>
      </w:pPr>
      <w:r w:rsidRPr="00E81C0A">
        <w:t xml:space="preserve">климатическое исполнение и </w:t>
      </w:r>
      <w:r w:rsidR="00AB1E03" w:rsidRPr="00E81C0A">
        <w:t>категори</w:t>
      </w:r>
      <w:r w:rsidR="00AB1E03">
        <w:t>ю</w:t>
      </w:r>
      <w:r w:rsidR="00AB1E03" w:rsidRPr="00E81C0A">
        <w:t xml:space="preserve"> </w:t>
      </w:r>
      <w:r w:rsidRPr="00E81C0A">
        <w:t>размещения;</w:t>
      </w:r>
    </w:p>
    <w:p w:rsidR="005A0CB2" w:rsidRPr="00E81C0A" w:rsidRDefault="005A0CB2" w:rsidP="00A36E4C">
      <w:pPr>
        <w:numPr>
          <w:ilvl w:val="0"/>
          <w:numId w:val="32"/>
        </w:numPr>
        <w:tabs>
          <w:tab w:val="left" w:pos="1701"/>
        </w:tabs>
        <w:spacing w:line="360" w:lineRule="auto"/>
        <w:ind w:left="1276" w:firstLine="0"/>
        <w:jc w:val="both"/>
      </w:pPr>
      <w:r w:rsidRPr="00E81C0A">
        <w:t>исполнение по сейсмостойкости;</w:t>
      </w:r>
    </w:p>
    <w:p w:rsidR="005A0CB2" w:rsidRPr="00E81C0A" w:rsidRDefault="005A0CB2" w:rsidP="00A36E4C">
      <w:pPr>
        <w:numPr>
          <w:ilvl w:val="0"/>
          <w:numId w:val="32"/>
        </w:numPr>
        <w:tabs>
          <w:tab w:val="left" w:pos="1701"/>
        </w:tabs>
        <w:spacing w:line="360" w:lineRule="auto"/>
        <w:ind w:left="1276" w:firstLine="0"/>
        <w:jc w:val="both"/>
      </w:pPr>
      <w:r w:rsidRPr="00E81C0A">
        <w:t>тип присоединения к трубопроводу;</w:t>
      </w:r>
    </w:p>
    <w:p w:rsidR="005A0CB2" w:rsidRPr="00E81C0A" w:rsidRDefault="005A0CB2" w:rsidP="00A36E4C">
      <w:pPr>
        <w:numPr>
          <w:ilvl w:val="0"/>
          <w:numId w:val="32"/>
        </w:numPr>
        <w:tabs>
          <w:tab w:val="left" w:pos="1701"/>
        </w:tabs>
        <w:spacing w:line="360" w:lineRule="auto"/>
        <w:ind w:left="1276" w:firstLine="0"/>
        <w:jc w:val="both"/>
      </w:pPr>
      <w:r w:rsidRPr="00E81C0A">
        <w:t>время срабатывания, с;</w:t>
      </w:r>
    </w:p>
    <w:p w:rsidR="005A0CB2" w:rsidRPr="00E81C0A" w:rsidRDefault="005A0CB2" w:rsidP="00A36E4C">
      <w:pPr>
        <w:numPr>
          <w:ilvl w:val="0"/>
          <w:numId w:val="32"/>
        </w:numPr>
        <w:tabs>
          <w:tab w:val="left" w:pos="1701"/>
        </w:tabs>
        <w:spacing w:line="360" w:lineRule="auto"/>
        <w:ind w:left="1276" w:firstLine="0"/>
        <w:jc w:val="both"/>
      </w:pPr>
      <w:r w:rsidRPr="00457447">
        <w:t>пропускн</w:t>
      </w:r>
      <w:r w:rsidR="00A95D6A" w:rsidRPr="00E27FAE">
        <w:t>ую</w:t>
      </w:r>
      <w:r w:rsidRPr="00457447">
        <w:t xml:space="preserve"> способность ССВД</w:t>
      </w:r>
      <w:r w:rsidRPr="00E81C0A">
        <w:t>, м</w:t>
      </w:r>
      <w:r w:rsidRPr="00C467AC">
        <w:rPr>
          <w:vertAlign w:val="superscript"/>
        </w:rPr>
        <w:t>3</w:t>
      </w:r>
      <w:r w:rsidRPr="00E81C0A">
        <w:t>/ч;</w:t>
      </w:r>
    </w:p>
    <w:p w:rsidR="005A0CB2" w:rsidRPr="00E81C0A" w:rsidRDefault="005A0CB2" w:rsidP="00A36E4C">
      <w:pPr>
        <w:numPr>
          <w:ilvl w:val="0"/>
          <w:numId w:val="32"/>
        </w:numPr>
        <w:tabs>
          <w:tab w:val="left" w:pos="1701"/>
        </w:tabs>
        <w:spacing w:line="360" w:lineRule="auto"/>
        <w:ind w:left="1276" w:firstLine="0"/>
        <w:jc w:val="both"/>
      </w:pPr>
      <w:r w:rsidRPr="00E81C0A">
        <w:t>ма</w:t>
      </w:r>
      <w:r w:rsidRPr="00E81C0A">
        <w:t>с</w:t>
      </w:r>
      <w:r w:rsidRPr="00E81C0A">
        <w:t>с</w:t>
      </w:r>
      <w:r w:rsidR="00A95D6A">
        <w:t>у</w:t>
      </w:r>
      <w:r w:rsidRPr="00E81C0A">
        <w:t>, кг;</w:t>
      </w:r>
    </w:p>
    <w:p w:rsidR="005A0CB2" w:rsidRPr="00E81C0A" w:rsidRDefault="005A0CB2" w:rsidP="00A36E4C">
      <w:pPr>
        <w:numPr>
          <w:ilvl w:val="0"/>
          <w:numId w:val="32"/>
        </w:numPr>
        <w:tabs>
          <w:tab w:val="left" w:pos="1701"/>
        </w:tabs>
        <w:spacing w:line="360" w:lineRule="auto"/>
        <w:ind w:left="1276" w:firstLine="0"/>
        <w:jc w:val="both"/>
      </w:pPr>
      <w:r w:rsidRPr="00E81C0A">
        <w:t xml:space="preserve">номинальный диаметр клапанов </w:t>
      </w:r>
      <w:r w:rsidRPr="00C467AC">
        <w:rPr>
          <w:i/>
        </w:rPr>
        <w:t>DN</w:t>
      </w:r>
      <w:r w:rsidRPr="00E81C0A">
        <w:t>;</w:t>
      </w:r>
    </w:p>
    <w:p w:rsidR="005A0CB2" w:rsidRPr="00E81C0A" w:rsidRDefault="00412FF5" w:rsidP="00A36E4C">
      <w:pPr>
        <w:numPr>
          <w:ilvl w:val="0"/>
          <w:numId w:val="32"/>
        </w:numPr>
        <w:tabs>
          <w:tab w:val="left" w:pos="1701"/>
        </w:tabs>
        <w:spacing w:line="360" w:lineRule="auto"/>
        <w:ind w:left="1276" w:firstLine="0"/>
        <w:jc w:val="both"/>
      </w:pPr>
      <w:r w:rsidRPr="00E81C0A">
        <w:t xml:space="preserve">номинальное </w:t>
      </w:r>
      <w:r w:rsidR="005A0CB2" w:rsidRPr="00E81C0A">
        <w:t xml:space="preserve">давление клапанов </w:t>
      </w:r>
      <w:r w:rsidR="005A0CB2" w:rsidRPr="00A36E4C">
        <w:rPr>
          <w:i/>
        </w:rPr>
        <w:t>PN</w:t>
      </w:r>
      <w:r w:rsidR="005A0CB2" w:rsidRPr="00E81C0A">
        <w:t>, МПа;</w:t>
      </w:r>
    </w:p>
    <w:p w:rsidR="005A0CB2" w:rsidRPr="00E81C0A" w:rsidRDefault="005A0CB2" w:rsidP="00A36E4C">
      <w:pPr>
        <w:numPr>
          <w:ilvl w:val="0"/>
          <w:numId w:val="32"/>
        </w:numPr>
        <w:tabs>
          <w:tab w:val="left" w:pos="1701"/>
        </w:tabs>
        <w:spacing w:line="360" w:lineRule="auto"/>
        <w:ind w:left="1276" w:firstLine="0"/>
        <w:jc w:val="both"/>
      </w:pPr>
      <w:r w:rsidRPr="00E81C0A">
        <w:t>пропускн</w:t>
      </w:r>
      <w:r w:rsidR="00412FF5">
        <w:t>ую</w:t>
      </w:r>
      <w:r w:rsidRPr="00E81C0A">
        <w:t xml:space="preserve"> способность клапана, м</w:t>
      </w:r>
      <w:r w:rsidRPr="00C467AC">
        <w:rPr>
          <w:vertAlign w:val="superscript"/>
        </w:rPr>
        <w:t>3</w:t>
      </w:r>
      <w:r w:rsidRPr="00E81C0A">
        <w:t>/ч;</w:t>
      </w:r>
    </w:p>
    <w:p w:rsidR="005A0CB2" w:rsidRPr="00E81C0A" w:rsidRDefault="005A0CB2" w:rsidP="00A36E4C">
      <w:pPr>
        <w:numPr>
          <w:ilvl w:val="0"/>
          <w:numId w:val="32"/>
        </w:numPr>
        <w:tabs>
          <w:tab w:val="left" w:pos="1701"/>
        </w:tabs>
        <w:spacing w:line="360" w:lineRule="auto"/>
        <w:ind w:left="1276" w:firstLine="0"/>
        <w:jc w:val="both"/>
      </w:pPr>
      <w:r w:rsidRPr="00E81C0A">
        <w:t>количество рабочих клапанов, шт.;</w:t>
      </w:r>
    </w:p>
    <w:p w:rsidR="005A0CB2" w:rsidRPr="00E81C0A" w:rsidRDefault="005A0CB2" w:rsidP="00A36E4C">
      <w:pPr>
        <w:numPr>
          <w:ilvl w:val="0"/>
          <w:numId w:val="32"/>
        </w:numPr>
        <w:tabs>
          <w:tab w:val="left" w:pos="1701"/>
        </w:tabs>
        <w:spacing w:line="360" w:lineRule="auto"/>
        <w:ind w:left="1276" w:firstLine="0"/>
        <w:jc w:val="both"/>
      </w:pPr>
      <w:r w:rsidRPr="00E81C0A">
        <w:t>количество резервных клапанов, шт.;</w:t>
      </w:r>
    </w:p>
    <w:p w:rsidR="005A0CB2" w:rsidRPr="00E81C0A" w:rsidRDefault="005A0CB2" w:rsidP="00A36E4C">
      <w:pPr>
        <w:numPr>
          <w:ilvl w:val="0"/>
          <w:numId w:val="32"/>
        </w:numPr>
        <w:tabs>
          <w:tab w:val="left" w:pos="1701"/>
        </w:tabs>
        <w:spacing w:line="360" w:lineRule="auto"/>
        <w:ind w:left="1276" w:firstLine="0"/>
        <w:jc w:val="both"/>
      </w:pPr>
      <w:r w:rsidRPr="00E81C0A">
        <w:t>герметичность затвора клапанов;</w:t>
      </w:r>
    </w:p>
    <w:p w:rsidR="005A0CB2" w:rsidRPr="00E81C0A" w:rsidRDefault="005A0CB2" w:rsidP="00A36E4C">
      <w:pPr>
        <w:numPr>
          <w:ilvl w:val="0"/>
          <w:numId w:val="32"/>
        </w:numPr>
        <w:tabs>
          <w:tab w:val="left" w:pos="1701"/>
        </w:tabs>
        <w:spacing w:line="360" w:lineRule="auto"/>
        <w:ind w:left="1276" w:firstLine="0"/>
        <w:jc w:val="both"/>
      </w:pPr>
      <w:r w:rsidRPr="00E81C0A">
        <w:t>допустим</w:t>
      </w:r>
      <w:r w:rsidR="00412FF5">
        <w:t>ую</w:t>
      </w:r>
      <w:r w:rsidRPr="00E81C0A">
        <w:t xml:space="preserve"> скорость потока рабочей среды в выходном патрубке клапана, м/с;</w:t>
      </w:r>
    </w:p>
    <w:p w:rsidR="005A0CB2" w:rsidRPr="00E81C0A" w:rsidRDefault="005A0CB2" w:rsidP="00A36E4C">
      <w:pPr>
        <w:numPr>
          <w:ilvl w:val="0"/>
          <w:numId w:val="32"/>
        </w:numPr>
        <w:tabs>
          <w:tab w:val="left" w:pos="1701"/>
        </w:tabs>
        <w:spacing w:line="360" w:lineRule="auto"/>
        <w:ind w:left="1276" w:firstLine="0"/>
        <w:jc w:val="both"/>
      </w:pPr>
      <w:r w:rsidRPr="00E81C0A">
        <w:t>давление настройки ГПА, МПа;</w:t>
      </w:r>
    </w:p>
    <w:p w:rsidR="005A0CB2" w:rsidRPr="00E81C0A" w:rsidRDefault="005A0CB2" w:rsidP="00A36E4C">
      <w:pPr>
        <w:numPr>
          <w:ilvl w:val="0"/>
          <w:numId w:val="32"/>
        </w:numPr>
        <w:tabs>
          <w:tab w:val="left" w:pos="1701"/>
        </w:tabs>
        <w:spacing w:line="360" w:lineRule="auto"/>
        <w:ind w:left="1276" w:firstLine="0"/>
        <w:jc w:val="both"/>
      </w:pPr>
      <w:r w:rsidRPr="00E81C0A">
        <w:t>диапазон регулирования скорости нарастания давления на входе ССВД, МПа/с;</w:t>
      </w:r>
    </w:p>
    <w:p w:rsidR="005A0CB2" w:rsidRPr="00E81C0A" w:rsidRDefault="005A0CB2" w:rsidP="00A36E4C">
      <w:pPr>
        <w:numPr>
          <w:ilvl w:val="0"/>
          <w:numId w:val="32"/>
        </w:numPr>
        <w:tabs>
          <w:tab w:val="left" w:pos="1701"/>
        </w:tabs>
        <w:spacing w:line="360" w:lineRule="auto"/>
        <w:ind w:left="1276" w:firstLine="0"/>
        <w:jc w:val="both"/>
      </w:pPr>
      <w:r w:rsidRPr="00E81C0A">
        <w:t>режим работы ССВД;</w:t>
      </w:r>
    </w:p>
    <w:p w:rsidR="005A0CB2" w:rsidRPr="00E81C0A" w:rsidRDefault="008B213B" w:rsidP="00A36E4C">
      <w:pPr>
        <w:numPr>
          <w:ilvl w:val="0"/>
          <w:numId w:val="32"/>
        </w:numPr>
        <w:tabs>
          <w:tab w:val="left" w:pos="1701"/>
        </w:tabs>
        <w:spacing w:line="360" w:lineRule="auto"/>
        <w:ind w:left="1276" w:firstLine="0"/>
        <w:jc w:val="both"/>
      </w:pPr>
      <w:r w:rsidRPr="00E81C0A">
        <w:t xml:space="preserve">исполнение по </w:t>
      </w:r>
      <w:r w:rsidR="005A0CB2" w:rsidRPr="00E81C0A">
        <w:t>взрывобезопасност</w:t>
      </w:r>
      <w:r w:rsidRPr="00E81C0A">
        <w:t>и</w:t>
      </w:r>
      <w:r w:rsidR="005A0CB2" w:rsidRPr="00E81C0A">
        <w:t>;</w:t>
      </w:r>
    </w:p>
    <w:p w:rsidR="00C96111" w:rsidRPr="00E81C0A" w:rsidRDefault="00C96111" w:rsidP="00A36E4C">
      <w:pPr>
        <w:numPr>
          <w:ilvl w:val="0"/>
          <w:numId w:val="32"/>
        </w:numPr>
        <w:tabs>
          <w:tab w:val="left" w:pos="1701"/>
        </w:tabs>
        <w:spacing w:line="360" w:lineRule="auto"/>
        <w:ind w:left="1276" w:firstLine="0"/>
        <w:jc w:val="both"/>
      </w:pPr>
      <w:r w:rsidRPr="00E81C0A">
        <w:t>значения максимально допустимого момента при обтяжке разъемных соединений;</w:t>
      </w:r>
    </w:p>
    <w:p w:rsidR="00433984" w:rsidRPr="00E81C0A" w:rsidRDefault="00433984" w:rsidP="00A36E4C">
      <w:pPr>
        <w:numPr>
          <w:ilvl w:val="0"/>
          <w:numId w:val="32"/>
        </w:numPr>
        <w:tabs>
          <w:tab w:val="left" w:pos="1701"/>
        </w:tabs>
        <w:spacing w:line="360" w:lineRule="auto"/>
        <w:ind w:left="1276" w:firstLine="0"/>
        <w:jc w:val="both"/>
      </w:pPr>
      <w:r w:rsidRPr="00E81C0A">
        <w:t>другие параметры по требовани</w:t>
      </w:r>
      <w:r w:rsidR="00710AC8" w:rsidRPr="00E81C0A">
        <w:t>ям</w:t>
      </w:r>
      <w:r w:rsidRPr="00E81C0A">
        <w:t xml:space="preserve"> заказчика </w:t>
      </w:r>
      <w:r w:rsidR="00710AC8" w:rsidRPr="00E81C0A">
        <w:t>и</w:t>
      </w:r>
      <w:r w:rsidRPr="00E81C0A">
        <w:t xml:space="preserve"> согласованию </w:t>
      </w:r>
      <w:r w:rsidR="00F4730C">
        <w:t xml:space="preserve">с </w:t>
      </w:r>
      <w:r w:rsidRPr="00E81C0A">
        <w:t>изготовителем</w:t>
      </w:r>
      <w:r w:rsidR="00F4730C">
        <w:t>;</w:t>
      </w:r>
    </w:p>
    <w:p w:rsidR="005A0CB2" w:rsidRPr="00E81C0A" w:rsidRDefault="005A0CB2" w:rsidP="00A36E4C">
      <w:pPr>
        <w:numPr>
          <w:ilvl w:val="0"/>
          <w:numId w:val="33"/>
        </w:numPr>
        <w:tabs>
          <w:tab w:val="left" w:pos="1134"/>
        </w:tabs>
        <w:spacing w:line="360" w:lineRule="auto"/>
        <w:ind w:hanging="720"/>
        <w:jc w:val="both"/>
      </w:pPr>
      <w:r w:rsidRPr="00E81C0A">
        <w:t>дата изготовления и серийный номер;</w:t>
      </w:r>
    </w:p>
    <w:p w:rsidR="005A0CB2" w:rsidRPr="00E81C0A" w:rsidRDefault="005A0CB2" w:rsidP="00A36E4C">
      <w:pPr>
        <w:numPr>
          <w:ilvl w:val="0"/>
          <w:numId w:val="33"/>
        </w:numPr>
        <w:tabs>
          <w:tab w:val="left" w:pos="1134"/>
        </w:tabs>
        <w:spacing w:line="360" w:lineRule="auto"/>
        <w:ind w:hanging="720"/>
        <w:jc w:val="both"/>
      </w:pPr>
      <w:r w:rsidRPr="00E81C0A">
        <w:t>вид и характеристики рабочей среды;</w:t>
      </w:r>
    </w:p>
    <w:p w:rsidR="005A0CB2" w:rsidRPr="00E81C0A" w:rsidRDefault="005A0CB2" w:rsidP="00A36E4C">
      <w:pPr>
        <w:numPr>
          <w:ilvl w:val="0"/>
          <w:numId w:val="33"/>
        </w:numPr>
        <w:tabs>
          <w:tab w:val="left" w:pos="1134"/>
        </w:tabs>
        <w:spacing w:line="360" w:lineRule="auto"/>
        <w:ind w:hanging="720"/>
        <w:jc w:val="both"/>
      </w:pPr>
      <w:r w:rsidRPr="00E81C0A">
        <w:t>вид и характеристики разделительной жидкости ССВД;</w:t>
      </w:r>
    </w:p>
    <w:p w:rsidR="005A0CB2" w:rsidRPr="00E27FAE" w:rsidRDefault="005A0CB2" w:rsidP="00A36E4C">
      <w:pPr>
        <w:numPr>
          <w:ilvl w:val="0"/>
          <w:numId w:val="33"/>
        </w:numPr>
        <w:tabs>
          <w:tab w:val="left" w:pos="1134"/>
        </w:tabs>
        <w:spacing w:line="360" w:lineRule="auto"/>
        <w:ind w:hanging="720"/>
        <w:jc w:val="both"/>
      </w:pPr>
      <w:r w:rsidRPr="00E27FAE">
        <w:t>вид и характеристики управляющ</w:t>
      </w:r>
      <w:r w:rsidR="00412FF5" w:rsidRPr="00E27FAE">
        <w:t>ей среды</w:t>
      </w:r>
      <w:r w:rsidRPr="00E27FAE">
        <w:t>;</w:t>
      </w:r>
    </w:p>
    <w:p w:rsidR="005A0CB2" w:rsidRPr="00E81C0A" w:rsidRDefault="005A0CB2" w:rsidP="00A36E4C">
      <w:pPr>
        <w:numPr>
          <w:ilvl w:val="0"/>
          <w:numId w:val="33"/>
        </w:numPr>
        <w:tabs>
          <w:tab w:val="left" w:pos="1134"/>
        </w:tabs>
        <w:spacing w:line="360" w:lineRule="auto"/>
        <w:ind w:hanging="720"/>
        <w:jc w:val="both"/>
      </w:pPr>
      <w:r w:rsidRPr="00E81C0A">
        <w:t>результаты испытаний ССВД;</w:t>
      </w:r>
    </w:p>
    <w:p w:rsidR="005A0CB2" w:rsidRPr="00E81C0A" w:rsidRDefault="00C96111" w:rsidP="00C24CFB">
      <w:pPr>
        <w:numPr>
          <w:ilvl w:val="0"/>
          <w:numId w:val="57"/>
        </w:numPr>
        <w:tabs>
          <w:tab w:val="left" w:pos="1134"/>
        </w:tabs>
        <w:spacing w:line="360" w:lineRule="auto"/>
        <w:ind w:left="0" w:firstLine="709"/>
        <w:jc w:val="both"/>
      </w:pPr>
      <w:r w:rsidRPr="00E81C0A">
        <w:t>показатели надежности и безопасности</w:t>
      </w:r>
      <w:r w:rsidR="005A0CB2" w:rsidRPr="00E81C0A">
        <w:t>;</w:t>
      </w:r>
    </w:p>
    <w:p w:rsidR="005A0CB2" w:rsidRPr="00E81C0A" w:rsidRDefault="005A0CB2" w:rsidP="00C24CFB">
      <w:pPr>
        <w:numPr>
          <w:ilvl w:val="0"/>
          <w:numId w:val="57"/>
        </w:numPr>
        <w:tabs>
          <w:tab w:val="left" w:pos="1134"/>
        </w:tabs>
        <w:spacing w:line="360" w:lineRule="auto"/>
        <w:ind w:hanging="720"/>
        <w:jc w:val="both"/>
      </w:pPr>
      <w:r w:rsidRPr="00E81C0A">
        <w:t>гарантии изготовителя;</w:t>
      </w:r>
    </w:p>
    <w:p w:rsidR="005A0CB2" w:rsidRPr="00E81C0A" w:rsidRDefault="005A0CB2" w:rsidP="00C24CFB">
      <w:pPr>
        <w:numPr>
          <w:ilvl w:val="0"/>
          <w:numId w:val="57"/>
        </w:numPr>
        <w:tabs>
          <w:tab w:val="left" w:pos="1134"/>
        </w:tabs>
        <w:spacing w:line="360" w:lineRule="auto"/>
        <w:ind w:left="0" w:firstLine="709"/>
        <w:jc w:val="both"/>
      </w:pPr>
      <w:r w:rsidRPr="00E81C0A">
        <w:t>сведения о приемке;</w:t>
      </w:r>
    </w:p>
    <w:p w:rsidR="005A0CB2" w:rsidRPr="00E81C0A" w:rsidRDefault="005A0CB2" w:rsidP="00C24CFB">
      <w:pPr>
        <w:numPr>
          <w:ilvl w:val="0"/>
          <w:numId w:val="57"/>
        </w:numPr>
        <w:tabs>
          <w:tab w:val="left" w:pos="1134"/>
        </w:tabs>
        <w:spacing w:line="360" w:lineRule="auto"/>
        <w:ind w:left="0" w:firstLine="709"/>
        <w:jc w:val="both"/>
      </w:pPr>
      <w:r w:rsidRPr="00E81C0A">
        <w:t>сведения о консе</w:t>
      </w:r>
      <w:r w:rsidRPr="00E81C0A">
        <w:t>р</w:t>
      </w:r>
      <w:r w:rsidRPr="00E81C0A">
        <w:t>вации и упаковке;</w:t>
      </w:r>
    </w:p>
    <w:p w:rsidR="005A0CB2" w:rsidRPr="00E81C0A" w:rsidRDefault="005A0CB2" w:rsidP="00C24CFB">
      <w:pPr>
        <w:numPr>
          <w:ilvl w:val="0"/>
          <w:numId w:val="57"/>
        </w:numPr>
        <w:tabs>
          <w:tab w:val="left" w:pos="1134"/>
        </w:tabs>
        <w:spacing w:line="360" w:lineRule="auto"/>
        <w:ind w:left="0" w:firstLine="709"/>
        <w:jc w:val="both"/>
      </w:pPr>
      <w:r w:rsidRPr="00E81C0A">
        <w:t>сведения о комплектности;</w:t>
      </w:r>
    </w:p>
    <w:p w:rsidR="005A0CB2" w:rsidRPr="00E81C0A" w:rsidRDefault="005A0CB2" w:rsidP="00C24CFB">
      <w:pPr>
        <w:numPr>
          <w:ilvl w:val="0"/>
          <w:numId w:val="58"/>
        </w:numPr>
        <w:tabs>
          <w:tab w:val="left" w:pos="1134"/>
        </w:tabs>
        <w:spacing w:line="360" w:lineRule="auto"/>
        <w:ind w:left="0" w:firstLine="709"/>
        <w:jc w:val="both"/>
      </w:pPr>
      <w:r w:rsidRPr="00E81C0A">
        <w:t xml:space="preserve">сведения об исправлении дефектов в процессе изготовления (при наличии исправлений) с указанием вида дефекта, характеристики дефекта, места расположения дефекта, метода </w:t>
      </w:r>
      <w:r w:rsidR="001F3DFD" w:rsidRPr="00E81C0A">
        <w:t xml:space="preserve">его </w:t>
      </w:r>
      <w:r w:rsidRPr="00E81C0A">
        <w:t xml:space="preserve">исправления и </w:t>
      </w:r>
      <w:r w:rsidR="001F3DFD" w:rsidRPr="00E81C0A">
        <w:t>роспис</w:t>
      </w:r>
      <w:r w:rsidR="001F3DFD">
        <w:t>и</w:t>
      </w:r>
      <w:r w:rsidR="001F3DFD" w:rsidRPr="00E81C0A">
        <w:t xml:space="preserve"> </w:t>
      </w:r>
      <w:r w:rsidRPr="00E81C0A">
        <w:t>исполн</w:t>
      </w:r>
      <w:r w:rsidRPr="00E81C0A">
        <w:t>и</w:t>
      </w:r>
      <w:r w:rsidRPr="00E81C0A">
        <w:t>телей;</w:t>
      </w:r>
    </w:p>
    <w:p w:rsidR="000D1315" w:rsidRPr="00E81C0A" w:rsidRDefault="005A0CB2" w:rsidP="00C24CFB">
      <w:pPr>
        <w:numPr>
          <w:ilvl w:val="0"/>
          <w:numId w:val="58"/>
        </w:numPr>
        <w:tabs>
          <w:tab w:val="left" w:pos="1134"/>
        </w:tabs>
        <w:spacing w:line="360" w:lineRule="auto"/>
        <w:ind w:left="0" w:firstLine="709"/>
        <w:jc w:val="both"/>
      </w:pPr>
      <w:r w:rsidRPr="00E81C0A">
        <w:t xml:space="preserve"> характеристики вентиляции, освещения, отопления, КИП</w:t>
      </w:r>
      <w:r w:rsidR="00DF77CD">
        <w:t>;</w:t>
      </w:r>
    </w:p>
    <w:p w:rsidR="005A0CB2" w:rsidRPr="00E81C0A" w:rsidRDefault="001113E1" w:rsidP="00C24CFB">
      <w:pPr>
        <w:numPr>
          <w:ilvl w:val="0"/>
          <w:numId w:val="58"/>
        </w:numPr>
        <w:tabs>
          <w:tab w:val="left" w:pos="1134"/>
        </w:tabs>
        <w:spacing w:line="360" w:lineRule="auto"/>
        <w:ind w:left="0" w:firstLine="709"/>
        <w:jc w:val="both"/>
      </w:pPr>
      <w:r w:rsidRPr="00E81C0A">
        <w:t xml:space="preserve">градуировочные таблицы </w:t>
      </w:r>
      <w:r w:rsidR="005A0CB2" w:rsidRPr="00E81C0A">
        <w:t>настройки ССВД по скорости роста давления МПа/с в зависимости от положения лимба дросселирующего клапана.</w:t>
      </w:r>
    </w:p>
    <w:p w:rsidR="005A0CB2" w:rsidRPr="00A645BB" w:rsidRDefault="00917D6E" w:rsidP="00F46289">
      <w:pPr>
        <w:numPr>
          <w:ilvl w:val="2"/>
          <w:numId w:val="14"/>
        </w:numPr>
        <w:tabs>
          <w:tab w:val="left" w:pos="1418"/>
        </w:tabs>
        <w:spacing w:line="360" w:lineRule="auto"/>
        <w:ind w:left="0" w:firstLine="709"/>
        <w:jc w:val="both"/>
        <w:rPr>
          <w:rFonts w:cs="Arial"/>
        </w:rPr>
      </w:pPr>
      <w:r>
        <w:rPr>
          <w:rFonts w:cs="Arial"/>
        </w:rPr>
        <w:t>Ф</w:t>
      </w:r>
      <w:r w:rsidR="008B213B" w:rsidRPr="00E81C0A">
        <w:t xml:space="preserve">орма паспорта на ССВД приведена в приложении </w:t>
      </w:r>
      <w:hyperlink w:anchor="прил_Е" w:history="1">
        <w:r w:rsidR="008B213B" w:rsidRPr="00E27FAE">
          <w:rPr>
            <w:rStyle w:val="affa"/>
            <w:color w:val="auto"/>
            <w:u w:val="none"/>
          </w:rPr>
          <w:t>Е</w:t>
        </w:r>
      </w:hyperlink>
      <w:r w:rsidR="008B213B" w:rsidRPr="00E81C0A">
        <w:t>.</w:t>
      </w:r>
    </w:p>
    <w:p w:rsidR="00B97920" w:rsidRPr="00E81C0A" w:rsidRDefault="00B97920" w:rsidP="00A36E4C">
      <w:pPr>
        <w:tabs>
          <w:tab w:val="left" w:pos="1418"/>
        </w:tabs>
        <w:spacing w:line="360" w:lineRule="auto"/>
        <w:ind w:left="709"/>
        <w:jc w:val="both"/>
        <w:rPr>
          <w:rFonts w:cs="Arial"/>
        </w:rPr>
      </w:pPr>
    </w:p>
    <w:p w:rsidR="004D7959" w:rsidRPr="00C467AC" w:rsidRDefault="004D7959" w:rsidP="00A36E4C">
      <w:pPr>
        <w:pStyle w:val="20"/>
        <w:numPr>
          <w:ilvl w:val="1"/>
          <w:numId w:val="15"/>
        </w:numPr>
        <w:ind w:left="0" w:firstLine="709"/>
        <w:rPr>
          <w:color w:val="auto"/>
        </w:rPr>
      </w:pPr>
      <w:bookmarkStart w:id="170" w:name="_Toc441160742"/>
      <w:bookmarkStart w:id="171" w:name="_Toc510790703"/>
      <w:bookmarkStart w:id="172" w:name="_Ref516647210"/>
      <w:bookmarkStart w:id="173" w:name="_Toc517180497"/>
      <w:bookmarkStart w:id="174" w:name="_Toc517188448"/>
      <w:bookmarkStart w:id="175" w:name="_Toc527468090"/>
      <w:bookmarkStart w:id="176" w:name="_Toc527468244"/>
      <w:bookmarkStart w:id="177" w:name="_Ref207028622"/>
      <w:bookmarkStart w:id="178" w:name="_Toc207276046"/>
      <w:r w:rsidRPr="00C467AC">
        <w:rPr>
          <w:color w:val="auto"/>
        </w:rPr>
        <w:t>Маркировка</w:t>
      </w:r>
      <w:bookmarkEnd w:id="170"/>
      <w:bookmarkEnd w:id="171"/>
      <w:bookmarkEnd w:id="172"/>
      <w:bookmarkEnd w:id="173"/>
      <w:bookmarkEnd w:id="174"/>
      <w:bookmarkEnd w:id="175"/>
      <w:bookmarkEnd w:id="176"/>
      <w:bookmarkEnd w:id="177"/>
      <w:bookmarkEnd w:id="178"/>
    </w:p>
    <w:p w:rsidR="00B97920" w:rsidRDefault="00B97920" w:rsidP="00A36E4C">
      <w:pPr>
        <w:keepNext/>
        <w:tabs>
          <w:tab w:val="left" w:pos="1418"/>
        </w:tabs>
        <w:spacing w:line="360" w:lineRule="auto"/>
        <w:ind w:left="709"/>
        <w:jc w:val="both"/>
        <w:rPr>
          <w:rFonts w:cs="Arial"/>
        </w:rPr>
      </w:pP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 xml:space="preserve">Маркировка ССВД – по КД (в </w:t>
      </w:r>
      <w:r w:rsidR="00F4730C">
        <w:rPr>
          <w:rFonts w:cs="Arial"/>
        </w:rPr>
        <w:t>т. ч.</w:t>
      </w:r>
      <w:r w:rsidRPr="00E81C0A">
        <w:rPr>
          <w:rFonts w:cs="Arial"/>
        </w:rPr>
        <w:t xml:space="preserve"> ТУ) и требованиям заказчика.</w:t>
      </w:r>
    </w:p>
    <w:p w:rsidR="00AA06F6" w:rsidRPr="00E81C0A" w:rsidRDefault="004D7959" w:rsidP="00F46289">
      <w:pPr>
        <w:tabs>
          <w:tab w:val="left" w:pos="1418"/>
        </w:tabs>
        <w:spacing w:line="360" w:lineRule="auto"/>
        <w:ind w:firstLine="709"/>
        <w:jc w:val="both"/>
        <w:rPr>
          <w:rFonts w:cs="Arial"/>
        </w:rPr>
      </w:pPr>
      <w:r w:rsidRPr="00E81C0A">
        <w:t xml:space="preserve">Маркировку </w:t>
      </w:r>
      <w:r w:rsidR="0047768A">
        <w:t>располагают</w:t>
      </w:r>
      <w:r w:rsidR="0047768A" w:rsidRPr="00E81C0A">
        <w:t xml:space="preserve"> </w:t>
      </w:r>
      <w:r w:rsidRPr="00E81C0A">
        <w:t xml:space="preserve">на </w:t>
      </w:r>
      <w:r w:rsidR="0047768A" w:rsidRPr="00E81C0A">
        <w:t>табличк</w:t>
      </w:r>
      <w:r w:rsidR="0047768A">
        <w:t>е</w:t>
      </w:r>
      <w:r w:rsidRPr="00E81C0A">
        <w:t xml:space="preserve">, </w:t>
      </w:r>
      <w:r w:rsidR="0047768A" w:rsidRPr="00E81C0A">
        <w:t>выполненн</w:t>
      </w:r>
      <w:r w:rsidR="0047768A">
        <w:t>ой</w:t>
      </w:r>
      <w:r w:rsidR="0047768A" w:rsidRPr="00E81C0A">
        <w:t xml:space="preserve"> </w:t>
      </w:r>
      <w:r w:rsidRPr="00E81C0A">
        <w:t xml:space="preserve">по ГОСТ 12971 </w:t>
      </w:r>
      <w:r w:rsidRPr="00E81C0A">
        <w:rPr>
          <w:rFonts w:cs="Arial"/>
        </w:rPr>
        <w:t>из коррозио</w:t>
      </w:r>
      <w:r w:rsidRPr="00E81C0A">
        <w:rPr>
          <w:rFonts w:cs="Arial"/>
        </w:rPr>
        <w:t>н</w:t>
      </w:r>
      <w:r w:rsidRPr="00E81C0A">
        <w:rPr>
          <w:rFonts w:cs="Arial"/>
        </w:rPr>
        <w:t>но</w:t>
      </w:r>
      <w:r w:rsidR="00687BD0" w:rsidRPr="00E81C0A">
        <w:rPr>
          <w:rFonts w:cs="Arial"/>
        </w:rPr>
        <w:t>-</w:t>
      </w:r>
      <w:r w:rsidRPr="00E81C0A">
        <w:rPr>
          <w:rFonts w:cs="Arial"/>
        </w:rPr>
        <w:t>стойкой стали или цветных металлов и их сплавов</w:t>
      </w:r>
      <w:r w:rsidRPr="00E81C0A">
        <w:t xml:space="preserve"> и </w:t>
      </w:r>
      <w:r w:rsidR="0047768A" w:rsidRPr="00E81C0A">
        <w:t>прикрепляем</w:t>
      </w:r>
      <w:r w:rsidR="0047768A">
        <w:t>ой</w:t>
      </w:r>
      <w:r w:rsidR="0047768A" w:rsidRPr="00E81C0A">
        <w:t xml:space="preserve"> </w:t>
      </w:r>
      <w:r w:rsidRPr="00E81C0A">
        <w:t>на видном м</w:t>
      </w:r>
      <w:r w:rsidRPr="00E81C0A">
        <w:t>е</w:t>
      </w:r>
      <w:r w:rsidRPr="00E81C0A">
        <w:t>сте.</w:t>
      </w:r>
    </w:p>
    <w:p w:rsidR="008B213B" w:rsidRPr="00E81C0A" w:rsidRDefault="00AA06F6" w:rsidP="00F46289">
      <w:pPr>
        <w:tabs>
          <w:tab w:val="left" w:pos="1418"/>
        </w:tabs>
        <w:spacing w:line="360" w:lineRule="auto"/>
        <w:ind w:firstLine="709"/>
        <w:jc w:val="both"/>
        <w:rPr>
          <w:rFonts w:cs="Arial"/>
        </w:rPr>
      </w:pPr>
      <w:r w:rsidRPr="00E81C0A">
        <w:t>Содержание маркировки ССВД</w:t>
      </w:r>
      <w:r w:rsidR="008B213B" w:rsidRPr="00E81C0A">
        <w:t>:</w:t>
      </w:r>
    </w:p>
    <w:p w:rsidR="008B213B" w:rsidRPr="00E81C0A" w:rsidRDefault="008B213B" w:rsidP="00A36E4C">
      <w:pPr>
        <w:numPr>
          <w:ilvl w:val="0"/>
          <w:numId w:val="21"/>
        </w:numPr>
        <w:tabs>
          <w:tab w:val="left" w:pos="1134"/>
        </w:tabs>
        <w:spacing w:line="360" w:lineRule="auto"/>
        <w:ind w:left="0" w:firstLine="709"/>
        <w:jc w:val="both"/>
        <w:rPr>
          <w:rFonts w:cs="Arial"/>
        </w:rPr>
      </w:pPr>
      <w:r w:rsidRPr="00E81C0A">
        <w:t>наименование или т</w:t>
      </w:r>
      <w:r w:rsidRPr="00E81C0A">
        <w:t>о</w:t>
      </w:r>
      <w:r w:rsidRPr="00E81C0A">
        <w:t>варный знак изготовителя;</w:t>
      </w:r>
    </w:p>
    <w:p w:rsidR="008B213B" w:rsidRPr="00E81C0A" w:rsidRDefault="008B213B" w:rsidP="00A36E4C">
      <w:pPr>
        <w:numPr>
          <w:ilvl w:val="0"/>
          <w:numId w:val="21"/>
        </w:numPr>
        <w:tabs>
          <w:tab w:val="left" w:pos="1134"/>
        </w:tabs>
        <w:spacing w:line="360" w:lineRule="auto"/>
        <w:ind w:left="0" w:firstLine="709"/>
        <w:jc w:val="both"/>
        <w:rPr>
          <w:rFonts w:cs="Arial"/>
        </w:rPr>
      </w:pPr>
      <w:r w:rsidRPr="00E81C0A">
        <w:rPr>
          <w:rFonts w:cs="Arial"/>
        </w:rPr>
        <w:t xml:space="preserve">марку, модификацию </w:t>
      </w:r>
      <w:r w:rsidR="00AA06F6" w:rsidRPr="00E81C0A">
        <w:rPr>
          <w:rFonts w:cs="Arial"/>
        </w:rPr>
        <w:t xml:space="preserve">ССВД </w:t>
      </w:r>
      <w:r w:rsidRPr="00E81C0A">
        <w:rPr>
          <w:rFonts w:cs="Arial"/>
        </w:rPr>
        <w:t>(при наличии);</w:t>
      </w:r>
    </w:p>
    <w:p w:rsidR="008B213B" w:rsidRPr="00E81C0A" w:rsidRDefault="008B213B" w:rsidP="00A36E4C">
      <w:pPr>
        <w:numPr>
          <w:ilvl w:val="0"/>
          <w:numId w:val="21"/>
        </w:numPr>
        <w:tabs>
          <w:tab w:val="left" w:pos="1134"/>
        </w:tabs>
        <w:spacing w:line="360" w:lineRule="auto"/>
        <w:ind w:left="0" w:firstLine="709"/>
        <w:jc w:val="both"/>
        <w:rPr>
          <w:rFonts w:cs="Arial"/>
        </w:rPr>
      </w:pPr>
      <w:r w:rsidRPr="00E81C0A">
        <w:rPr>
          <w:rFonts w:cs="Arial"/>
        </w:rPr>
        <w:t xml:space="preserve">обозначение </w:t>
      </w:r>
      <w:r w:rsidRPr="00E81C0A">
        <w:t>ТУ</w:t>
      </w:r>
      <w:r w:rsidRPr="00E81C0A">
        <w:rPr>
          <w:rFonts w:cs="Arial"/>
        </w:rPr>
        <w:t>;</w:t>
      </w:r>
    </w:p>
    <w:p w:rsidR="008B213B" w:rsidRPr="00E81C0A" w:rsidRDefault="008B213B" w:rsidP="00A36E4C">
      <w:pPr>
        <w:numPr>
          <w:ilvl w:val="0"/>
          <w:numId w:val="21"/>
        </w:numPr>
        <w:tabs>
          <w:tab w:val="left" w:pos="1134"/>
        </w:tabs>
        <w:spacing w:line="360" w:lineRule="auto"/>
        <w:ind w:left="0" w:firstLine="709"/>
        <w:jc w:val="both"/>
        <w:rPr>
          <w:rFonts w:cs="Arial"/>
        </w:rPr>
      </w:pPr>
      <w:r w:rsidRPr="00E81C0A">
        <w:rPr>
          <w:rFonts w:cs="Arial"/>
        </w:rPr>
        <w:t>рабочее давление;</w:t>
      </w:r>
    </w:p>
    <w:p w:rsidR="008B213B" w:rsidRPr="00E81C0A" w:rsidRDefault="008B213B" w:rsidP="00A36E4C">
      <w:pPr>
        <w:numPr>
          <w:ilvl w:val="0"/>
          <w:numId w:val="21"/>
        </w:numPr>
        <w:tabs>
          <w:tab w:val="left" w:pos="1134"/>
        </w:tabs>
        <w:spacing w:line="360" w:lineRule="auto"/>
        <w:ind w:left="0" w:firstLine="709"/>
        <w:jc w:val="both"/>
        <w:rPr>
          <w:rFonts w:cs="Arial"/>
        </w:rPr>
      </w:pPr>
      <w:r w:rsidRPr="00E81C0A">
        <w:rPr>
          <w:rFonts w:cs="Arial"/>
        </w:rPr>
        <w:t>пропускную способность клапана ССВД;</w:t>
      </w:r>
    </w:p>
    <w:p w:rsidR="008B213B" w:rsidRPr="00E81C0A" w:rsidRDefault="008B213B" w:rsidP="00A36E4C">
      <w:pPr>
        <w:numPr>
          <w:ilvl w:val="0"/>
          <w:numId w:val="21"/>
        </w:numPr>
        <w:tabs>
          <w:tab w:val="left" w:pos="1134"/>
        </w:tabs>
        <w:spacing w:line="360" w:lineRule="auto"/>
        <w:ind w:left="0" w:firstLine="709"/>
        <w:jc w:val="both"/>
        <w:rPr>
          <w:rFonts w:cs="Arial"/>
        </w:rPr>
      </w:pPr>
      <w:r w:rsidRPr="00E81C0A">
        <w:rPr>
          <w:rFonts w:cs="Arial"/>
        </w:rPr>
        <w:t>пропускную способность ССВД</w:t>
      </w:r>
      <w:r w:rsidRPr="00E81C0A">
        <w:rPr>
          <w:rFonts w:cs="Arial"/>
          <w:lang w:val="en-US"/>
        </w:rPr>
        <w:t>;</w:t>
      </w:r>
    </w:p>
    <w:p w:rsidR="00AA06F6" w:rsidRPr="00E81C0A" w:rsidRDefault="008B213B" w:rsidP="00A36E4C">
      <w:pPr>
        <w:numPr>
          <w:ilvl w:val="0"/>
          <w:numId w:val="21"/>
        </w:numPr>
        <w:tabs>
          <w:tab w:val="left" w:pos="1134"/>
        </w:tabs>
        <w:spacing w:line="360" w:lineRule="auto"/>
        <w:ind w:left="0" w:firstLine="709"/>
        <w:jc w:val="both"/>
        <w:rPr>
          <w:rFonts w:cs="Arial"/>
        </w:rPr>
      </w:pPr>
      <w:r w:rsidRPr="00E81C0A">
        <w:t>заводской номер и год изготовления;</w:t>
      </w:r>
    </w:p>
    <w:p w:rsidR="008B213B" w:rsidRPr="00457447" w:rsidRDefault="008B213B" w:rsidP="00A36E4C">
      <w:pPr>
        <w:numPr>
          <w:ilvl w:val="0"/>
          <w:numId w:val="21"/>
        </w:numPr>
        <w:tabs>
          <w:tab w:val="left" w:pos="1134"/>
        </w:tabs>
        <w:spacing w:line="360" w:lineRule="auto"/>
        <w:ind w:left="0" w:firstLine="709"/>
        <w:jc w:val="both"/>
        <w:rPr>
          <w:rFonts w:cs="Arial"/>
        </w:rPr>
      </w:pPr>
      <w:r w:rsidRPr="00457447">
        <w:rPr>
          <w:rFonts w:cs="Arial"/>
        </w:rPr>
        <w:t xml:space="preserve">клеймо </w:t>
      </w:r>
      <w:r w:rsidR="003E40A0" w:rsidRPr="00E27FAE">
        <w:rPr>
          <w:rFonts w:cs="Arial"/>
        </w:rPr>
        <w:t>ОТ</w:t>
      </w:r>
      <w:r w:rsidR="00174874" w:rsidRPr="00E27FAE">
        <w:rPr>
          <w:rFonts w:cs="Arial"/>
        </w:rPr>
        <w:t>К</w:t>
      </w:r>
      <w:r w:rsidR="007C06E3" w:rsidRPr="00E27FAE">
        <w:rPr>
          <w:rFonts w:cs="Arial"/>
        </w:rPr>
        <w:t>.</w:t>
      </w:r>
    </w:p>
    <w:p w:rsidR="004D7959" w:rsidRPr="00E81C0A" w:rsidRDefault="00FC6887" w:rsidP="00F46289">
      <w:pPr>
        <w:numPr>
          <w:ilvl w:val="2"/>
          <w:numId w:val="14"/>
        </w:numPr>
        <w:tabs>
          <w:tab w:val="left" w:pos="1418"/>
        </w:tabs>
        <w:spacing w:line="360" w:lineRule="auto"/>
        <w:ind w:left="0" w:firstLine="709"/>
        <w:jc w:val="both"/>
        <w:rPr>
          <w:rFonts w:cs="Arial"/>
        </w:rPr>
      </w:pPr>
      <w:r w:rsidRPr="00E81C0A">
        <w:rPr>
          <w:rFonts w:cs="Arial"/>
        </w:rPr>
        <w:t xml:space="preserve">Маркировку оборудования, входящего в состав ССВД, </w:t>
      </w:r>
      <w:r w:rsidR="004D7959" w:rsidRPr="00E81C0A">
        <w:rPr>
          <w:rFonts w:cs="Arial"/>
        </w:rPr>
        <w:t xml:space="preserve">– по КД (в </w:t>
      </w:r>
      <w:r w:rsidR="00F4730C">
        <w:rPr>
          <w:rFonts w:cs="Arial"/>
        </w:rPr>
        <w:t>т. ч.</w:t>
      </w:r>
      <w:r w:rsidR="004D7959" w:rsidRPr="00E81C0A">
        <w:rPr>
          <w:rFonts w:cs="Arial"/>
        </w:rPr>
        <w:t xml:space="preserve"> ТУ) и требован</w:t>
      </w:r>
      <w:r w:rsidR="004D7959" w:rsidRPr="00E81C0A">
        <w:rPr>
          <w:rFonts w:cs="Arial"/>
        </w:rPr>
        <w:t>и</w:t>
      </w:r>
      <w:r w:rsidR="004D7959" w:rsidRPr="00E81C0A">
        <w:rPr>
          <w:rFonts w:cs="Arial"/>
        </w:rPr>
        <w:t>ям заказчика.</w:t>
      </w:r>
    </w:p>
    <w:p w:rsidR="000C0994" w:rsidRPr="00E81C0A" w:rsidRDefault="004D7959" w:rsidP="00F46289">
      <w:pPr>
        <w:tabs>
          <w:tab w:val="left" w:pos="1418"/>
        </w:tabs>
        <w:spacing w:line="360" w:lineRule="auto"/>
        <w:ind w:firstLine="709"/>
        <w:jc w:val="both"/>
        <w:rPr>
          <w:rFonts w:cs="Arial"/>
        </w:rPr>
      </w:pPr>
      <w:r w:rsidRPr="00E81C0A">
        <w:t>Маркировку</w:t>
      </w:r>
      <w:r w:rsidRPr="00E81C0A">
        <w:rPr>
          <w:rFonts w:cs="Arial"/>
        </w:rPr>
        <w:t xml:space="preserve"> располагают на лицевой стороне </w:t>
      </w:r>
      <w:r w:rsidR="000C0994" w:rsidRPr="00E81C0A">
        <w:rPr>
          <w:rFonts w:cs="Arial"/>
        </w:rPr>
        <w:t>оборудования</w:t>
      </w:r>
      <w:r w:rsidRPr="00E81C0A">
        <w:rPr>
          <w:rFonts w:cs="Arial"/>
        </w:rPr>
        <w:t xml:space="preserve"> на видном месте</w:t>
      </w:r>
      <w:r w:rsidR="000C0994" w:rsidRPr="00E81C0A">
        <w:rPr>
          <w:rFonts w:cs="Arial"/>
        </w:rPr>
        <w:t>.</w:t>
      </w:r>
    </w:p>
    <w:p w:rsidR="004D7959" w:rsidRPr="00E81C0A" w:rsidRDefault="004D7959" w:rsidP="00F46289">
      <w:pPr>
        <w:numPr>
          <w:ilvl w:val="2"/>
          <w:numId w:val="14"/>
        </w:numPr>
        <w:tabs>
          <w:tab w:val="left" w:pos="1418"/>
        </w:tabs>
        <w:spacing w:line="360" w:lineRule="auto"/>
        <w:ind w:left="0" w:firstLine="709"/>
        <w:jc w:val="both"/>
      </w:pPr>
      <w:r w:rsidRPr="00E81C0A">
        <w:rPr>
          <w:rFonts w:cs="Arial"/>
        </w:rPr>
        <w:t>Маркировку</w:t>
      </w:r>
      <w:r w:rsidR="00C7181E" w:rsidRPr="00E81C0A">
        <w:rPr>
          <w:rFonts w:cs="Arial"/>
        </w:rPr>
        <w:t xml:space="preserve"> изделий</w:t>
      </w:r>
      <w:r w:rsidRPr="00E81C0A">
        <w:rPr>
          <w:rFonts w:cs="Arial"/>
        </w:rPr>
        <w:t>, входящих в комплект ЗИП, наносят непосре</w:t>
      </w:r>
      <w:r w:rsidRPr="00E81C0A">
        <w:rPr>
          <w:rFonts w:cs="Arial"/>
        </w:rPr>
        <w:t>д</w:t>
      </w:r>
      <w:r w:rsidRPr="00E81C0A">
        <w:rPr>
          <w:rFonts w:cs="Arial"/>
        </w:rPr>
        <w:t xml:space="preserve">ственно на </w:t>
      </w:r>
      <w:r w:rsidR="00C7181E" w:rsidRPr="00E81C0A">
        <w:rPr>
          <w:rFonts w:cs="Arial"/>
        </w:rPr>
        <w:t xml:space="preserve">изделие </w:t>
      </w:r>
      <w:r w:rsidRPr="00E81C0A">
        <w:rPr>
          <w:rFonts w:cs="Arial"/>
        </w:rPr>
        <w:t>ли</w:t>
      </w:r>
      <w:r w:rsidRPr="00E81C0A">
        <w:t>бо на прикрепленн</w:t>
      </w:r>
      <w:r w:rsidR="00C7181E" w:rsidRPr="00E81C0A">
        <w:t>ую</w:t>
      </w:r>
      <w:r w:rsidRPr="00E81C0A">
        <w:t xml:space="preserve"> к н</w:t>
      </w:r>
      <w:r w:rsidR="00C7181E" w:rsidRPr="00E81C0A">
        <w:t>ему</w:t>
      </w:r>
      <w:r w:rsidRPr="00E81C0A">
        <w:t xml:space="preserve"> бирк</w:t>
      </w:r>
      <w:r w:rsidR="00C7181E" w:rsidRPr="00E81C0A">
        <w:t>у</w:t>
      </w:r>
      <w:r w:rsidRPr="00E81C0A">
        <w:t xml:space="preserve"> с обозначением </w:t>
      </w:r>
      <w:r w:rsidR="00DA2619" w:rsidRPr="00E81C0A">
        <w:t>изделия</w:t>
      </w:r>
      <w:r w:rsidRPr="00E81C0A">
        <w:t>, котор</w:t>
      </w:r>
      <w:r w:rsidR="00DA2619" w:rsidRPr="00E81C0A">
        <w:t>ое</w:t>
      </w:r>
      <w:r w:rsidRPr="00E81C0A">
        <w:t xml:space="preserve"> они комплектуют. Маркировка </w:t>
      </w:r>
      <w:r w:rsidRPr="00E81C0A">
        <w:rPr>
          <w:rFonts w:cs="Arial"/>
        </w:rPr>
        <w:t>содержит данные, необходимые для идент</w:t>
      </w:r>
      <w:r w:rsidRPr="00E81C0A">
        <w:rPr>
          <w:rFonts w:cs="Arial"/>
        </w:rPr>
        <w:t>и</w:t>
      </w:r>
      <w:r w:rsidRPr="00E81C0A">
        <w:rPr>
          <w:rFonts w:cs="Arial"/>
        </w:rPr>
        <w:t>фикации конкретной единицы ЗИП.</w:t>
      </w: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Маркировка транспортной тары – по ГОСТ 14192.</w:t>
      </w:r>
    </w:p>
    <w:p w:rsidR="000D2623" w:rsidRPr="0083311A" w:rsidRDefault="000D2623" w:rsidP="000D2623">
      <w:pPr>
        <w:spacing w:line="360" w:lineRule="auto"/>
        <w:ind w:left="709"/>
        <w:jc w:val="both"/>
      </w:pPr>
      <w:r w:rsidRPr="0083311A">
        <w:t xml:space="preserve">Маркировка транспортной тары содержит </w:t>
      </w:r>
      <w:r w:rsidRPr="0083311A">
        <w:rPr>
          <w:color w:val="000000"/>
        </w:rPr>
        <w:t>следующую информацию</w:t>
      </w:r>
      <w:r w:rsidRPr="0083311A">
        <w:t>:</w:t>
      </w:r>
    </w:p>
    <w:p w:rsidR="000C0994" w:rsidRPr="00E81C0A" w:rsidRDefault="000D2623" w:rsidP="00C24CFB">
      <w:pPr>
        <w:numPr>
          <w:ilvl w:val="0"/>
          <w:numId w:val="59"/>
        </w:numPr>
        <w:tabs>
          <w:tab w:val="left" w:pos="1134"/>
        </w:tabs>
        <w:spacing w:line="360" w:lineRule="auto"/>
        <w:ind w:left="0" w:firstLine="709"/>
        <w:jc w:val="both"/>
      </w:pPr>
      <w:r w:rsidRPr="0083311A">
        <w:t>на торцевой и боковой поверхностях транспортной тары:</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адрес и наименование получателя;</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адрес и наименование отправителя;</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обозначение оборудования;</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масса нетто и брутто, кг;</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 xml:space="preserve">габаритные размеры </w:t>
      </w:r>
      <w:r w:rsidRPr="00E81C0A">
        <w:rPr>
          <w:bCs/>
        </w:rPr>
        <w:t>(длина, ширина и в</w:t>
      </w:r>
      <w:r w:rsidRPr="00E81C0A">
        <w:rPr>
          <w:bCs/>
        </w:rPr>
        <w:t>ы</w:t>
      </w:r>
      <w:r w:rsidRPr="00E81C0A">
        <w:rPr>
          <w:bCs/>
        </w:rPr>
        <w:t>сота)</w:t>
      </w:r>
      <w:r w:rsidR="000D2623">
        <w:rPr>
          <w:bCs/>
        </w:rPr>
        <w:t>, см</w:t>
      </w:r>
      <w:r w:rsidR="000D2623">
        <w:t>;</w:t>
      </w:r>
    </w:p>
    <w:p w:rsidR="000D2623" w:rsidRPr="0083311A" w:rsidRDefault="000D2623" w:rsidP="00C24CFB">
      <w:pPr>
        <w:numPr>
          <w:ilvl w:val="0"/>
          <w:numId w:val="59"/>
        </w:numPr>
        <w:tabs>
          <w:tab w:val="left" w:pos="1134"/>
        </w:tabs>
        <w:spacing w:line="360" w:lineRule="auto"/>
        <w:ind w:left="0" w:firstLine="709"/>
        <w:jc w:val="both"/>
      </w:pPr>
      <w:r w:rsidRPr="0083311A">
        <w:t>на ящике (крышке, на передней и боковой стенках), в который упаковывают ремонтный и групповой комплект ЗИП:</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адрес и наименование получателя;</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адрес и наименование отправителя;</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 xml:space="preserve">обозначение оборудования </w:t>
      </w:r>
      <w:r w:rsidR="000D2623">
        <w:t>в сочетании с надписью</w:t>
      </w:r>
      <w:r w:rsidRPr="00E81C0A">
        <w:t xml:space="preserve"> «ЗИП изд</w:t>
      </w:r>
      <w:r w:rsidRPr="00E81C0A">
        <w:t>е</w:t>
      </w:r>
      <w:r w:rsidRPr="00E81C0A">
        <w:t>лия»;</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количество комплектов ЗИП в ящике;</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номер ящика;</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количество ящиков в партии;</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масса ЗИП с тарой (брутто), кг;</w:t>
      </w:r>
    </w:p>
    <w:p w:rsidR="000C0994" w:rsidRPr="00E81C0A" w:rsidRDefault="000C0994" w:rsidP="00A36E4C">
      <w:pPr>
        <w:numPr>
          <w:ilvl w:val="0"/>
          <w:numId w:val="21"/>
        </w:numPr>
        <w:tabs>
          <w:tab w:val="left" w:pos="851"/>
          <w:tab w:val="left" w:pos="1701"/>
        </w:tabs>
        <w:spacing w:line="360" w:lineRule="auto"/>
        <w:ind w:left="1276" w:firstLine="0"/>
        <w:jc w:val="both"/>
      </w:pPr>
      <w:r w:rsidRPr="00E81C0A">
        <w:t>манипуляционные знаки «Беречь от влаги», «Верх, не кантовать».</w:t>
      </w:r>
    </w:p>
    <w:p w:rsidR="00E26149" w:rsidRPr="00E81C0A" w:rsidRDefault="00E26149" w:rsidP="00F46289">
      <w:pPr>
        <w:numPr>
          <w:ilvl w:val="2"/>
          <w:numId w:val="14"/>
        </w:numPr>
        <w:tabs>
          <w:tab w:val="left" w:pos="1418"/>
        </w:tabs>
        <w:spacing w:line="360" w:lineRule="auto"/>
        <w:ind w:left="0" w:firstLine="709"/>
        <w:jc w:val="both"/>
        <w:rPr>
          <w:rFonts w:cs="Arial"/>
        </w:rPr>
      </w:pPr>
      <w:r w:rsidRPr="00E81C0A">
        <w:rPr>
          <w:rFonts w:cs="Arial"/>
        </w:rPr>
        <w:t>На упакованное оборудование</w:t>
      </w:r>
      <w:r w:rsidR="005A76A5" w:rsidRPr="00E81C0A">
        <w:rPr>
          <w:rFonts w:cs="Arial"/>
        </w:rPr>
        <w:t xml:space="preserve">, входящее в состав ССВД, </w:t>
      </w:r>
      <w:r w:rsidRPr="00E81C0A">
        <w:rPr>
          <w:rFonts w:cs="Arial"/>
        </w:rPr>
        <w:t>наносят манипуляционные знаки</w:t>
      </w:r>
      <w:r w:rsidR="000D2623">
        <w:rPr>
          <w:rFonts w:cs="Arial"/>
        </w:rPr>
        <w:t>;</w:t>
      </w:r>
      <w:r w:rsidRPr="00E81C0A">
        <w:rPr>
          <w:rFonts w:cs="Arial"/>
        </w:rPr>
        <w:t xml:space="preserve"> «Центр тяжести» и «Место строповки»</w:t>
      </w:r>
      <w:r w:rsidR="000D2623">
        <w:rPr>
          <w:rFonts w:cs="Arial"/>
        </w:rPr>
        <w:t>,</w:t>
      </w:r>
      <w:r w:rsidRPr="00E81C0A">
        <w:rPr>
          <w:rFonts w:cs="Arial"/>
        </w:rPr>
        <w:t xml:space="preserve"> </w:t>
      </w:r>
      <w:r w:rsidR="000D2623">
        <w:rPr>
          <w:rFonts w:cs="Arial"/>
        </w:rPr>
        <w:t>н</w:t>
      </w:r>
      <w:r w:rsidRPr="00E81C0A">
        <w:rPr>
          <w:rFonts w:cs="Arial"/>
        </w:rPr>
        <w:t>епосредственно на оборудование</w:t>
      </w:r>
      <w:r w:rsidR="005A76A5" w:rsidRPr="00E81C0A">
        <w:rPr>
          <w:rFonts w:cs="Arial"/>
        </w:rPr>
        <w:t xml:space="preserve">, входящее в состав ССВД, </w:t>
      </w:r>
      <w:r w:rsidRPr="00E81C0A">
        <w:rPr>
          <w:rFonts w:cs="Arial"/>
        </w:rPr>
        <w:t>несмываемой кра</w:t>
      </w:r>
      <w:r w:rsidRPr="00E81C0A">
        <w:rPr>
          <w:rFonts w:cs="Arial"/>
        </w:rPr>
        <w:t>с</w:t>
      </w:r>
      <w:r w:rsidRPr="00E81C0A">
        <w:rPr>
          <w:rFonts w:cs="Arial"/>
        </w:rPr>
        <w:t xml:space="preserve">кой наносят условные обозначения </w:t>
      </w:r>
      <w:r w:rsidR="000D2623">
        <w:rPr>
          <w:rFonts w:cs="Arial"/>
        </w:rPr>
        <w:t>для</w:t>
      </w:r>
      <w:r w:rsidR="000D2623" w:rsidRPr="00E81C0A">
        <w:rPr>
          <w:rFonts w:cs="Arial"/>
        </w:rPr>
        <w:t xml:space="preserve"> строповы</w:t>
      </w:r>
      <w:r w:rsidR="000D2623">
        <w:rPr>
          <w:rFonts w:cs="Arial"/>
        </w:rPr>
        <w:t>х</w:t>
      </w:r>
      <w:r w:rsidR="000D2623" w:rsidRPr="00E81C0A">
        <w:rPr>
          <w:rFonts w:cs="Arial"/>
        </w:rPr>
        <w:t xml:space="preserve"> </w:t>
      </w:r>
      <w:r w:rsidRPr="00E81C0A">
        <w:rPr>
          <w:rFonts w:cs="Arial"/>
        </w:rPr>
        <w:t>устройств.</w:t>
      </w:r>
    </w:p>
    <w:p w:rsidR="00E14F71" w:rsidRDefault="00E14F71" w:rsidP="00790E75">
      <w:pPr>
        <w:numPr>
          <w:ilvl w:val="2"/>
          <w:numId w:val="14"/>
        </w:numPr>
        <w:tabs>
          <w:tab w:val="left" w:pos="1418"/>
        </w:tabs>
        <w:spacing w:line="360" w:lineRule="auto"/>
        <w:ind w:left="0" w:firstLine="709"/>
        <w:jc w:val="both"/>
      </w:pPr>
      <w:r w:rsidRPr="00E81C0A">
        <w:rPr>
          <w:rFonts w:cs="Arial"/>
        </w:rPr>
        <w:t>Маркировку на ССВД и оборудование, входящее в ее состав, наносят способом, обеспечивающим четкость, читаемость и сохранность в течение всего срока службы в соответствии с ГОСТ 26828</w:t>
      </w:r>
      <w:r w:rsidR="00790E75" w:rsidRPr="00E81C0A">
        <w:rPr>
          <w:rFonts w:cs="Arial"/>
        </w:rPr>
        <w:t xml:space="preserve"> и </w:t>
      </w:r>
      <w:r w:rsidR="00790E75" w:rsidRPr="00E81C0A">
        <w:t>ГОСТ 14202</w:t>
      </w:r>
      <w:r w:rsidR="00B33627">
        <w:rPr>
          <w:rStyle w:val="aff8"/>
        </w:rPr>
        <w:footnoteReference w:customMarkFollows="1" w:id="12"/>
        <w:t>1)</w:t>
      </w:r>
      <w:r w:rsidR="00790E75" w:rsidRPr="00E81C0A">
        <w:t>.</w:t>
      </w:r>
    </w:p>
    <w:p w:rsidR="00B97920" w:rsidRPr="00E81C0A" w:rsidRDefault="00B97920" w:rsidP="00A36E4C">
      <w:pPr>
        <w:tabs>
          <w:tab w:val="left" w:pos="1418"/>
        </w:tabs>
        <w:spacing w:line="360" w:lineRule="auto"/>
        <w:ind w:left="709"/>
        <w:jc w:val="both"/>
      </w:pPr>
    </w:p>
    <w:p w:rsidR="004D7959" w:rsidRPr="00E81C0A" w:rsidRDefault="004D7959" w:rsidP="00A36E4C">
      <w:pPr>
        <w:pStyle w:val="20"/>
        <w:numPr>
          <w:ilvl w:val="1"/>
          <w:numId w:val="15"/>
        </w:numPr>
        <w:ind w:left="0" w:firstLine="709"/>
        <w:rPr>
          <w:color w:val="auto"/>
        </w:rPr>
      </w:pPr>
      <w:bookmarkStart w:id="179" w:name="_Toc233092330"/>
      <w:bookmarkStart w:id="180" w:name="_Toc441160743"/>
      <w:bookmarkStart w:id="181" w:name="_Toc510790704"/>
      <w:bookmarkStart w:id="182" w:name="_Ref510792472"/>
      <w:bookmarkStart w:id="183" w:name="_Ref516321520"/>
      <w:bookmarkStart w:id="184" w:name="_Ref516647463"/>
      <w:bookmarkStart w:id="185" w:name="_Toc517180498"/>
      <w:bookmarkStart w:id="186" w:name="_Toc517188449"/>
      <w:bookmarkStart w:id="187" w:name="_Toc527468091"/>
      <w:bookmarkStart w:id="188" w:name="_Toc527468245"/>
      <w:bookmarkStart w:id="189" w:name="_Ref192760592"/>
      <w:bookmarkStart w:id="190" w:name="_Toc207276047"/>
      <w:r w:rsidRPr="00E81C0A">
        <w:rPr>
          <w:color w:val="auto"/>
        </w:rPr>
        <w:t>Упаковка</w:t>
      </w:r>
      <w:bookmarkEnd w:id="179"/>
      <w:bookmarkEnd w:id="180"/>
      <w:bookmarkEnd w:id="181"/>
      <w:bookmarkEnd w:id="182"/>
      <w:bookmarkEnd w:id="183"/>
      <w:bookmarkEnd w:id="184"/>
      <w:bookmarkEnd w:id="185"/>
      <w:bookmarkEnd w:id="186"/>
      <w:bookmarkEnd w:id="187"/>
      <w:bookmarkEnd w:id="188"/>
      <w:bookmarkEnd w:id="189"/>
      <w:bookmarkEnd w:id="190"/>
    </w:p>
    <w:p w:rsidR="00B97920" w:rsidRDefault="00B97920" w:rsidP="00A36E4C">
      <w:pPr>
        <w:keepNext/>
        <w:tabs>
          <w:tab w:val="left" w:pos="1418"/>
        </w:tabs>
        <w:spacing w:line="360" w:lineRule="auto"/>
        <w:ind w:left="709"/>
        <w:jc w:val="both"/>
        <w:rPr>
          <w:rFonts w:cs="Arial"/>
        </w:rPr>
      </w:pPr>
      <w:bookmarkStart w:id="191" w:name="_Toc233092331"/>
      <w:bookmarkStart w:id="192" w:name="_Toc441160744"/>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Упаковка обеспечива</w:t>
      </w:r>
      <w:r w:rsidR="000D2623">
        <w:rPr>
          <w:rFonts w:cs="Arial"/>
        </w:rPr>
        <w:t>е</w:t>
      </w:r>
      <w:r w:rsidRPr="00E81C0A">
        <w:rPr>
          <w:rFonts w:cs="Arial"/>
        </w:rPr>
        <w:t>т сохранность ССВД, оборудования</w:t>
      </w:r>
      <w:r w:rsidR="00E26149" w:rsidRPr="00E81C0A">
        <w:rPr>
          <w:rFonts w:cs="Arial"/>
        </w:rPr>
        <w:t>, входящего в ее состав</w:t>
      </w:r>
      <w:r w:rsidRPr="00E81C0A">
        <w:rPr>
          <w:rFonts w:cs="Arial"/>
        </w:rPr>
        <w:t>, ЗИП</w:t>
      </w:r>
      <w:r w:rsidRPr="00E81C0A">
        <w:t xml:space="preserve"> </w:t>
      </w:r>
      <w:r w:rsidRPr="00E81C0A">
        <w:rPr>
          <w:rFonts w:cs="Arial"/>
        </w:rPr>
        <w:t>и их АКП при транспортировании и хранении.</w:t>
      </w: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Упаковывание</w:t>
      </w:r>
      <w:r w:rsidRPr="00E81C0A">
        <w:t xml:space="preserve"> ССВД провод</w:t>
      </w:r>
      <w:r w:rsidR="00B41453" w:rsidRPr="00E81C0A">
        <w:t>я</w:t>
      </w:r>
      <w:r w:rsidRPr="00E81C0A">
        <w:t>т перед отправкой потребителю либо п</w:t>
      </w:r>
      <w:r w:rsidRPr="00E81C0A">
        <w:t>е</w:t>
      </w:r>
      <w:r w:rsidRPr="00E81C0A">
        <w:t xml:space="preserve">ред </w:t>
      </w:r>
      <w:r w:rsidR="00E2057B" w:rsidRPr="00E81C0A">
        <w:t xml:space="preserve">размещением </w:t>
      </w:r>
      <w:r w:rsidRPr="00E81C0A">
        <w:t xml:space="preserve">на хранение на срок </w:t>
      </w:r>
      <w:r w:rsidR="00A56C5E" w:rsidRPr="00E81C0A">
        <w:t>не менее</w:t>
      </w:r>
      <w:r w:rsidRPr="00E81C0A">
        <w:t xml:space="preserve"> </w:t>
      </w:r>
      <w:r w:rsidR="0090626E" w:rsidRPr="00E81C0A">
        <w:t>1 </w:t>
      </w:r>
      <w:r w:rsidR="00612667" w:rsidRPr="00E81C0A">
        <w:t>мес</w:t>
      </w:r>
      <w:r w:rsidR="000D2623">
        <w:t>яц</w:t>
      </w:r>
      <w:r w:rsidR="00E228B8">
        <w:t>.</w:t>
      </w: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При подготовке ССВД к упаковыванию:</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удал</w:t>
      </w:r>
      <w:r w:rsidR="00C7181E" w:rsidRPr="00E81C0A">
        <w:rPr>
          <w:rFonts w:cs="Arial"/>
        </w:rPr>
        <w:t>яют</w:t>
      </w:r>
      <w:r w:rsidRPr="00E81C0A">
        <w:rPr>
          <w:rFonts w:cs="Arial"/>
        </w:rPr>
        <w:t xml:space="preserve"> влаг</w:t>
      </w:r>
      <w:r w:rsidR="00C7181E" w:rsidRPr="00E81C0A">
        <w:rPr>
          <w:rFonts w:cs="Arial"/>
        </w:rPr>
        <w:t>у</w:t>
      </w:r>
      <w:r w:rsidRPr="00E81C0A">
        <w:rPr>
          <w:rFonts w:cs="Arial"/>
        </w:rPr>
        <w:t>, испытательн</w:t>
      </w:r>
      <w:r w:rsidR="00C7181E" w:rsidRPr="00E81C0A">
        <w:rPr>
          <w:rFonts w:cs="Arial"/>
        </w:rPr>
        <w:t>ую</w:t>
      </w:r>
      <w:r w:rsidRPr="00E81C0A">
        <w:rPr>
          <w:rFonts w:cs="Arial"/>
        </w:rPr>
        <w:t xml:space="preserve"> и рабоч</w:t>
      </w:r>
      <w:r w:rsidR="00C7181E" w:rsidRPr="00E81C0A">
        <w:rPr>
          <w:rFonts w:cs="Arial"/>
        </w:rPr>
        <w:t>ую</w:t>
      </w:r>
      <w:r w:rsidRPr="00E81C0A">
        <w:rPr>
          <w:rFonts w:cs="Arial"/>
        </w:rPr>
        <w:t xml:space="preserve"> среды из внутренних полостей оборудования</w:t>
      </w:r>
      <w:r w:rsidR="004871C0" w:rsidRPr="00E81C0A">
        <w:rPr>
          <w:rFonts w:cs="Arial"/>
        </w:rPr>
        <w:t>, входящего в состав</w:t>
      </w:r>
      <w:r w:rsidRPr="00E81C0A">
        <w:rPr>
          <w:rFonts w:cs="Arial"/>
        </w:rPr>
        <w:t xml:space="preserve"> ССВД;</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поверхности оборудования</w:t>
      </w:r>
      <w:r w:rsidR="004871C0" w:rsidRPr="00E81C0A">
        <w:rPr>
          <w:rFonts w:cs="Arial"/>
        </w:rPr>
        <w:t>, входящего в состав</w:t>
      </w:r>
      <w:r w:rsidRPr="00E81C0A">
        <w:rPr>
          <w:rFonts w:cs="Arial"/>
        </w:rPr>
        <w:t xml:space="preserve"> ССВД, не имеющие защитного АКП или другого атм</w:t>
      </w:r>
      <w:r w:rsidRPr="00E81C0A">
        <w:rPr>
          <w:rFonts w:cs="Arial"/>
        </w:rPr>
        <w:t>о</w:t>
      </w:r>
      <w:r w:rsidRPr="00E81C0A">
        <w:rPr>
          <w:rFonts w:cs="Arial"/>
        </w:rPr>
        <w:t>сферостойкого покрытия, подвергают временной антикоррозионной защите</w:t>
      </w:r>
      <w:r w:rsidR="000D2623">
        <w:rPr>
          <w:rFonts w:cs="Arial"/>
        </w:rPr>
        <w:t>:</w:t>
      </w:r>
      <w:r w:rsidRPr="00E81C0A">
        <w:rPr>
          <w:rFonts w:cs="Arial"/>
        </w:rPr>
        <w:t xml:space="preserve"> </w:t>
      </w:r>
      <w:r w:rsidR="004871C0" w:rsidRPr="00E81C0A">
        <w:t xml:space="preserve">вариант защиты – </w:t>
      </w:r>
      <w:r w:rsidR="00286E5A">
        <w:t xml:space="preserve">ВЗ-1, </w:t>
      </w:r>
      <w:r w:rsidR="004871C0" w:rsidRPr="00E81C0A">
        <w:t>ВЗ-4 или ВЗ-8</w:t>
      </w:r>
      <w:r w:rsidR="000D2623">
        <w:t xml:space="preserve"> </w:t>
      </w:r>
      <w:r w:rsidR="000D2623" w:rsidRPr="0083311A">
        <w:rPr>
          <w:rFonts w:cs="Arial"/>
        </w:rPr>
        <w:t>по ГОСТ 9.014</w:t>
      </w:r>
      <w:r w:rsidR="004871C0" w:rsidRPr="00E81C0A">
        <w:t xml:space="preserve">, вариант </w:t>
      </w:r>
      <w:r w:rsidR="000D2623">
        <w:t xml:space="preserve">внутренней </w:t>
      </w:r>
      <w:r w:rsidR="004871C0" w:rsidRPr="00E81C0A">
        <w:t>уп</w:t>
      </w:r>
      <w:r w:rsidR="004871C0" w:rsidRPr="00E81C0A">
        <w:t>а</w:t>
      </w:r>
      <w:r w:rsidR="004871C0" w:rsidRPr="00E81C0A">
        <w:t>ковки – ВУ-0</w:t>
      </w:r>
      <w:r w:rsidR="00286E5A">
        <w:t xml:space="preserve"> или ВУ-9</w:t>
      </w:r>
      <w:r w:rsidR="004871C0" w:rsidRPr="00E81C0A">
        <w:t xml:space="preserve"> по </w:t>
      </w:r>
      <w:r w:rsidR="004871C0" w:rsidRPr="00E81C0A">
        <w:rPr>
          <w:rFonts w:cs="Arial"/>
        </w:rPr>
        <w:t>ГОСТ 9.014</w:t>
      </w:r>
      <w:r w:rsidRPr="00E81C0A">
        <w:rPr>
          <w:rFonts w:cs="Arial"/>
        </w:rPr>
        <w:t>;</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на период транспортирования и хранения оборудование</w:t>
      </w:r>
      <w:r w:rsidR="005A76A5" w:rsidRPr="00E81C0A">
        <w:rPr>
          <w:rFonts w:cs="Arial"/>
        </w:rPr>
        <w:t xml:space="preserve">, входящее в состав ССВД, </w:t>
      </w:r>
      <w:r w:rsidRPr="00E81C0A">
        <w:rPr>
          <w:rFonts w:cs="Arial"/>
        </w:rPr>
        <w:t>консервир</w:t>
      </w:r>
      <w:r w:rsidRPr="00E81C0A">
        <w:rPr>
          <w:rFonts w:cs="Arial"/>
        </w:rPr>
        <w:t>у</w:t>
      </w:r>
      <w:r w:rsidRPr="00E81C0A">
        <w:rPr>
          <w:rFonts w:cs="Arial"/>
        </w:rPr>
        <w:t>ют по ТУ или инструкции по консервации;</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неокрашиваемые поверхности консервируют смазкой</w:t>
      </w:r>
      <w:r w:rsidR="000D2623">
        <w:rPr>
          <w:rFonts w:cs="Arial"/>
        </w:rPr>
        <w:t>/</w:t>
      </w:r>
      <w:r w:rsidRPr="00E81C0A">
        <w:rPr>
          <w:rFonts w:cs="Arial"/>
        </w:rPr>
        <w:t>консервантом, технически</w:t>
      </w:r>
      <w:r w:rsidR="000D2623">
        <w:rPr>
          <w:rFonts w:cs="Arial"/>
        </w:rPr>
        <w:t>е</w:t>
      </w:r>
      <w:r w:rsidRPr="00E81C0A">
        <w:rPr>
          <w:rFonts w:cs="Arial"/>
        </w:rPr>
        <w:t xml:space="preserve"> </w:t>
      </w:r>
      <w:r w:rsidR="000D2623" w:rsidRPr="00E81C0A">
        <w:rPr>
          <w:rFonts w:cs="Arial"/>
        </w:rPr>
        <w:t>параметр</w:t>
      </w:r>
      <w:r w:rsidR="000D2623">
        <w:rPr>
          <w:rFonts w:cs="Arial"/>
        </w:rPr>
        <w:t>ы которых соответствуют</w:t>
      </w:r>
      <w:r w:rsidR="000D2623" w:rsidRPr="00E81C0A">
        <w:rPr>
          <w:rFonts w:cs="Arial"/>
        </w:rPr>
        <w:t xml:space="preserve"> </w:t>
      </w:r>
      <w:r w:rsidRPr="00E81C0A">
        <w:rPr>
          <w:rFonts w:cs="Arial"/>
        </w:rPr>
        <w:t>условиям хранения и эк</w:t>
      </w:r>
      <w:r w:rsidRPr="00E81C0A">
        <w:rPr>
          <w:rFonts w:cs="Arial"/>
        </w:rPr>
        <w:t>с</w:t>
      </w:r>
      <w:r w:rsidRPr="00E81C0A">
        <w:rPr>
          <w:rFonts w:cs="Arial"/>
        </w:rPr>
        <w:t>плуатации;</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патрубки клапанов закрывают заглушками, предохраняющими полости от загрязнения, попадания влаги и защищающими уплотнительные поверхности фла</w:t>
      </w:r>
      <w:r w:rsidRPr="00E81C0A">
        <w:rPr>
          <w:rFonts w:cs="Arial"/>
        </w:rPr>
        <w:t>н</w:t>
      </w:r>
      <w:r w:rsidRPr="00E81C0A">
        <w:rPr>
          <w:rFonts w:cs="Arial"/>
        </w:rPr>
        <w:t>цев (кромки под приварку к трубопроводу) от повреждения;</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все отверстия, патрубки, штуцеры ГПА и разделительной емкости закрыв</w:t>
      </w:r>
      <w:r w:rsidRPr="00E81C0A">
        <w:rPr>
          <w:rFonts w:cs="Arial"/>
        </w:rPr>
        <w:t>а</w:t>
      </w:r>
      <w:r w:rsidRPr="00E81C0A">
        <w:rPr>
          <w:rFonts w:cs="Arial"/>
        </w:rPr>
        <w:t>ют заглушками или пробками, предохраняющими полости от загрязнения, попадания влаги и защищающие кромки от повреждения.</w:t>
      </w:r>
    </w:p>
    <w:p w:rsidR="00B41453" w:rsidRPr="00E81C0A" w:rsidRDefault="00B41453" w:rsidP="00F46289">
      <w:pPr>
        <w:numPr>
          <w:ilvl w:val="2"/>
          <w:numId w:val="14"/>
        </w:numPr>
        <w:tabs>
          <w:tab w:val="left" w:pos="1418"/>
        </w:tabs>
        <w:spacing w:line="360" w:lineRule="auto"/>
        <w:ind w:left="0" w:firstLine="709"/>
        <w:jc w:val="both"/>
        <w:rPr>
          <w:rFonts w:cs="Arial"/>
        </w:rPr>
      </w:pPr>
      <w:r w:rsidRPr="00E81C0A">
        <w:rPr>
          <w:rFonts w:cs="Arial"/>
        </w:rPr>
        <w:t>Мембраны клапанов и ГПА</w:t>
      </w:r>
      <w:r w:rsidRPr="00E81C0A">
        <w:t xml:space="preserve"> консервации не подлежат.</w:t>
      </w:r>
    </w:p>
    <w:p w:rsidR="00E94492" w:rsidRPr="00E81C0A" w:rsidRDefault="004D7959" w:rsidP="00F46289">
      <w:pPr>
        <w:numPr>
          <w:ilvl w:val="2"/>
          <w:numId w:val="14"/>
        </w:numPr>
        <w:tabs>
          <w:tab w:val="left" w:pos="1418"/>
        </w:tabs>
        <w:spacing w:line="360" w:lineRule="auto"/>
        <w:ind w:left="0" w:firstLine="709"/>
        <w:jc w:val="both"/>
        <w:rPr>
          <w:rFonts w:cs="Arial"/>
        </w:rPr>
      </w:pPr>
      <w:r w:rsidRPr="00E81C0A">
        <w:t>При</w:t>
      </w:r>
      <w:r w:rsidRPr="00E81C0A">
        <w:rPr>
          <w:rFonts w:cs="Arial"/>
        </w:rPr>
        <w:t xml:space="preserve"> использовании </w:t>
      </w:r>
      <w:r w:rsidRPr="00A36E4C">
        <w:rPr>
          <w:rFonts w:cs="Arial"/>
        </w:rPr>
        <w:t>ящиков</w:t>
      </w:r>
      <w:r w:rsidR="00165194" w:rsidRPr="00A36E4C">
        <w:rPr>
          <w:rFonts w:cs="Arial"/>
        </w:rPr>
        <w:t xml:space="preserve"> </w:t>
      </w:r>
      <w:r w:rsidRPr="00E81C0A">
        <w:rPr>
          <w:rFonts w:cs="Arial"/>
        </w:rPr>
        <w:t>внутренняя упаковка</w:t>
      </w:r>
      <w:r w:rsidR="00165194">
        <w:rPr>
          <w:rFonts w:cs="Arial"/>
        </w:rPr>
        <w:t> </w:t>
      </w:r>
      <w:r w:rsidR="0069435A" w:rsidRPr="00E81C0A">
        <w:rPr>
          <w:rFonts w:cs="Arial"/>
        </w:rPr>
        <w:t>–</w:t>
      </w:r>
      <w:r w:rsidRPr="00E81C0A">
        <w:rPr>
          <w:rFonts w:cs="Arial"/>
        </w:rPr>
        <w:t xml:space="preserve"> по ГОСТ 9.014.</w:t>
      </w:r>
    </w:p>
    <w:p w:rsidR="00E94492" w:rsidRPr="00E81C0A" w:rsidRDefault="00E94492" w:rsidP="00F46289">
      <w:pPr>
        <w:numPr>
          <w:ilvl w:val="2"/>
          <w:numId w:val="14"/>
        </w:numPr>
        <w:tabs>
          <w:tab w:val="left" w:pos="1418"/>
        </w:tabs>
        <w:spacing w:line="360" w:lineRule="auto"/>
        <w:ind w:left="0" w:firstLine="709"/>
        <w:jc w:val="both"/>
      </w:pPr>
      <w:r w:rsidRPr="00E81C0A">
        <w:t>Транспортная тара – ящики по ГОСТ 2991, ГОСТ 9142, ГОСТ 10198 или контейнеры.</w:t>
      </w: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t xml:space="preserve">Допускается </w:t>
      </w:r>
      <w:r w:rsidRPr="00E81C0A">
        <w:rPr>
          <w:rFonts w:cs="Arial"/>
        </w:rPr>
        <w:t>транспортирование</w:t>
      </w:r>
      <w:r w:rsidRPr="00E81C0A">
        <w:t xml:space="preserve"> клапанов без упаковки. При этом пр</w:t>
      </w:r>
      <w:r w:rsidRPr="00E81C0A">
        <w:t>и</w:t>
      </w:r>
      <w:r w:rsidRPr="00E81C0A">
        <w:t>соединительные поверхности фланцев (кромки под приварку к трубопроводу) пред</w:t>
      </w:r>
      <w:r w:rsidRPr="00E81C0A">
        <w:t>о</w:t>
      </w:r>
      <w:r w:rsidRPr="00E81C0A">
        <w:t>храняют от повреждения, проходные отверстия клапанов закрывают заглушками.</w:t>
      </w:r>
    </w:p>
    <w:p w:rsidR="004D7959" w:rsidRPr="00E81C0A" w:rsidRDefault="004D7959" w:rsidP="00F46289">
      <w:pPr>
        <w:tabs>
          <w:tab w:val="left" w:pos="1701"/>
        </w:tabs>
        <w:spacing w:line="360" w:lineRule="auto"/>
        <w:ind w:firstLine="709"/>
        <w:jc w:val="both"/>
        <w:rPr>
          <w:rFonts w:cs="Arial"/>
        </w:rPr>
      </w:pPr>
      <w:r w:rsidRPr="00E81C0A">
        <w:t>Допускается транспортирование ГПА и разделительной емкости без упаковки. При этом все отверстия, патрубки, штуцеры закрывают заглушками или про</w:t>
      </w:r>
      <w:r w:rsidRPr="00E81C0A">
        <w:t>б</w:t>
      </w:r>
      <w:r w:rsidRPr="00E81C0A">
        <w:t>ками.</w:t>
      </w:r>
    </w:p>
    <w:p w:rsidR="004D7959" w:rsidRPr="00A36E4C" w:rsidRDefault="004D7959" w:rsidP="00F46289">
      <w:pPr>
        <w:numPr>
          <w:ilvl w:val="2"/>
          <w:numId w:val="14"/>
        </w:numPr>
        <w:tabs>
          <w:tab w:val="left" w:pos="1418"/>
        </w:tabs>
        <w:spacing w:line="360" w:lineRule="auto"/>
        <w:ind w:left="0" w:firstLine="709"/>
        <w:jc w:val="both"/>
        <w:rPr>
          <w:rFonts w:cs="Arial"/>
        </w:rPr>
      </w:pPr>
      <w:r w:rsidRPr="00C467AC">
        <w:rPr>
          <w:rFonts w:cs="Arial"/>
        </w:rPr>
        <w:t>Порядок размещения и способ укладывания оборудования</w:t>
      </w:r>
      <w:r w:rsidR="005B5840" w:rsidRPr="002472CB">
        <w:rPr>
          <w:rFonts w:cs="Arial"/>
        </w:rPr>
        <w:t>, входящего в состав</w:t>
      </w:r>
      <w:r w:rsidRPr="00A36E4C">
        <w:rPr>
          <w:rFonts w:cs="Arial"/>
        </w:rPr>
        <w:t xml:space="preserve"> ССВД</w:t>
      </w:r>
      <w:r w:rsidR="005B5840" w:rsidRPr="00A36E4C">
        <w:rPr>
          <w:rFonts w:cs="Arial"/>
        </w:rPr>
        <w:t>,</w:t>
      </w:r>
      <w:r w:rsidRPr="00A36E4C">
        <w:rPr>
          <w:rFonts w:cs="Arial"/>
        </w:rPr>
        <w:t xml:space="preserve"> обеспечива</w:t>
      </w:r>
      <w:r w:rsidR="00165194">
        <w:rPr>
          <w:rFonts w:cs="Arial"/>
        </w:rPr>
        <w:t>ю</w:t>
      </w:r>
      <w:r w:rsidRPr="00C467AC">
        <w:rPr>
          <w:rFonts w:cs="Arial"/>
        </w:rPr>
        <w:t>т</w:t>
      </w:r>
      <w:r w:rsidRPr="00A36E4C">
        <w:rPr>
          <w:rFonts w:cs="Arial"/>
        </w:rPr>
        <w:t xml:space="preserve"> его сохранность при транспортировании и хранении.</w:t>
      </w:r>
    </w:p>
    <w:p w:rsidR="005B5840" w:rsidRPr="00E81C0A" w:rsidRDefault="005B5840" w:rsidP="00F46289">
      <w:pPr>
        <w:numPr>
          <w:ilvl w:val="2"/>
          <w:numId w:val="14"/>
        </w:numPr>
        <w:tabs>
          <w:tab w:val="left" w:pos="1418"/>
        </w:tabs>
        <w:spacing w:line="360" w:lineRule="auto"/>
        <w:ind w:left="0" w:firstLine="709"/>
        <w:jc w:val="both"/>
        <w:rPr>
          <w:rFonts w:cs="Arial"/>
          <w:spacing w:val="-2"/>
        </w:rPr>
      </w:pPr>
      <w:r w:rsidRPr="00E81C0A">
        <w:t xml:space="preserve">Комплект СД, </w:t>
      </w:r>
      <w:r w:rsidR="00165194" w:rsidRPr="00E81C0A">
        <w:t>прилагаем</w:t>
      </w:r>
      <w:r w:rsidR="00165194">
        <w:t>ый</w:t>
      </w:r>
      <w:r w:rsidR="00165194" w:rsidRPr="00E81C0A">
        <w:t xml:space="preserve"> </w:t>
      </w:r>
      <w:r w:rsidRPr="00E81C0A">
        <w:t>к ССВД, оборудованию, входящему в ее состав, и запасным частям, упаковывают</w:t>
      </w:r>
      <w:r w:rsidRPr="00E81C0A">
        <w:rPr>
          <w:rFonts w:cs="Arial"/>
        </w:rPr>
        <w:t xml:space="preserve"> в водонепроницаемую бумагу или материал с полиэтиленовым покрытием и вкладывают в герметичный пакет, изготовленный из полиэтиленовой пленки по ГОСТ 10354 толщиной не менее 0,15</w:t>
      </w:r>
      <w:r w:rsidR="00165194">
        <w:rPr>
          <w:rFonts w:cs="Arial"/>
        </w:rPr>
        <w:t> </w:t>
      </w:r>
      <w:r w:rsidRPr="00E81C0A">
        <w:rPr>
          <w:rFonts w:cs="Arial"/>
        </w:rPr>
        <w:t>мм. Швы пакета сваривают или заклеивают. Пакет дополнительно оборачивают водонепроницаемой бумагой или полиэтиленовой пленкой, края которых сваривают или заклеивают</w:t>
      </w:r>
      <w:r w:rsidRPr="00E81C0A">
        <w:t>.</w:t>
      </w:r>
    </w:p>
    <w:p w:rsidR="005B5840" w:rsidRPr="00E81C0A" w:rsidRDefault="005B5840" w:rsidP="00F46289">
      <w:pPr>
        <w:tabs>
          <w:tab w:val="left" w:pos="1418"/>
        </w:tabs>
        <w:spacing w:line="360" w:lineRule="auto"/>
        <w:ind w:firstLine="709"/>
        <w:jc w:val="both"/>
        <w:rPr>
          <w:rFonts w:cs="Arial"/>
          <w:spacing w:val="-2"/>
        </w:rPr>
      </w:pPr>
      <w:r w:rsidRPr="00E81C0A">
        <w:t>Комплект СД размещают в пе</w:t>
      </w:r>
      <w:r w:rsidRPr="00E81C0A">
        <w:t>р</w:t>
      </w:r>
      <w:r w:rsidRPr="00E81C0A">
        <w:t>вом ящике отправляемых по заказу ССВД, оборудования, входящего в ее состав, и запасных частей, при этом на ящик наносят надпись «</w:t>
      </w:r>
      <w:r w:rsidRPr="00785819">
        <w:t xml:space="preserve">Документация </w:t>
      </w:r>
      <w:r w:rsidRPr="00E27FAE">
        <w:t>здесь</w:t>
      </w:r>
      <w:r w:rsidRPr="00785819">
        <w:t>»</w:t>
      </w:r>
      <w:r w:rsidR="00A95B07" w:rsidRPr="00E27FAE">
        <w:t>.</w:t>
      </w:r>
    </w:p>
    <w:p w:rsidR="009E5B8D" w:rsidRPr="00E81C0A" w:rsidRDefault="00954418" w:rsidP="00F46289">
      <w:pPr>
        <w:numPr>
          <w:ilvl w:val="2"/>
          <w:numId w:val="14"/>
        </w:numPr>
        <w:tabs>
          <w:tab w:val="left" w:pos="1418"/>
        </w:tabs>
        <w:spacing w:line="360" w:lineRule="auto"/>
        <w:ind w:left="0" w:firstLine="709"/>
        <w:jc w:val="both"/>
        <w:rPr>
          <w:rFonts w:cs="Arial"/>
          <w:spacing w:val="-2"/>
        </w:rPr>
      </w:pPr>
      <w:r w:rsidRPr="00E81C0A">
        <w:rPr>
          <w:rFonts w:cs="Arial"/>
          <w:spacing w:val="-2"/>
        </w:rPr>
        <w:t xml:space="preserve">Для </w:t>
      </w:r>
      <w:r w:rsidRPr="00785819">
        <w:rPr>
          <w:rFonts w:cs="Arial"/>
          <w:spacing w:val="-2"/>
        </w:rPr>
        <w:t xml:space="preserve">консервации </w:t>
      </w:r>
      <w:r w:rsidRPr="00E27FAE">
        <w:rPr>
          <w:rFonts w:cs="Arial"/>
          <w:spacing w:val="-2"/>
        </w:rPr>
        <w:t>приме</w:t>
      </w:r>
      <w:r w:rsidR="00174874" w:rsidRPr="00E27FAE">
        <w:rPr>
          <w:rFonts w:cs="Arial"/>
          <w:spacing w:val="-2"/>
        </w:rPr>
        <w:t>н</w:t>
      </w:r>
      <w:r w:rsidRPr="00E27FAE">
        <w:rPr>
          <w:rFonts w:cs="Arial"/>
          <w:spacing w:val="-2"/>
        </w:rPr>
        <w:t>яют</w:t>
      </w:r>
      <w:r w:rsidRPr="00785819">
        <w:rPr>
          <w:rFonts w:cs="Arial"/>
          <w:spacing w:val="-2"/>
        </w:rPr>
        <w:t xml:space="preserve"> методы и материалы</w:t>
      </w:r>
      <w:r w:rsidRPr="00E81C0A">
        <w:rPr>
          <w:rFonts w:cs="Arial"/>
          <w:spacing w:val="-2"/>
        </w:rPr>
        <w:t xml:space="preserve">, обеспечивающие </w:t>
      </w:r>
      <w:r w:rsidRPr="00E81C0A">
        <w:rPr>
          <w:rFonts w:cs="Arial"/>
        </w:rPr>
        <w:t xml:space="preserve">возможность расконсервации без разборки </w:t>
      </w:r>
      <w:r w:rsidRPr="00E81C0A">
        <w:t>оборудования ССВД.</w:t>
      </w:r>
    </w:p>
    <w:p w:rsidR="009E5B8D" w:rsidRPr="00E81C0A" w:rsidRDefault="009E5B8D" w:rsidP="00F46289">
      <w:pPr>
        <w:numPr>
          <w:ilvl w:val="2"/>
          <w:numId w:val="14"/>
        </w:numPr>
        <w:tabs>
          <w:tab w:val="left" w:pos="1418"/>
        </w:tabs>
        <w:spacing w:line="360" w:lineRule="auto"/>
        <w:ind w:left="0" w:firstLine="709"/>
        <w:jc w:val="both"/>
        <w:rPr>
          <w:rFonts w:cs="Arial"/>
          <w:spacing w:val="-2"/>
        </w:rPr>
      </w:pPr>
      <w:r w:rsidRPr="00E81C0A">
        <w:rPr>
          <w:rFonts w:cs="Arial"/>
        </w:rPr>
        <w:t>Консервация обеспечивает срок хранения ССВД</w:t>
      </w:r>
      <w:r w:rsidR="00165194">
        <w:rPr>
          <w:rFonts w:cs="Arial"/>
        </w:rPr>
        <w:t>,</w:t>
      </w:r>
      <w:r w:rsidRPr="00E81C0A">
        <w:rPr>
          <w:rFonts w:cs="Arial"/>
        </w:rPr>
        <w:t xml:space="preserve"> </w:t>
      </w:r>
      <w:r w:rsidR="00C842DF" w:rsidRPr="00E81C0A">
        <w:t xml:space="preserve">в </w:t>
      </w:r>
      <w:r w:rsidR="00F4730C">
        <w:t>т. ч.</w:t>
      </w:r>
      <w:r w:rsidRPr="00E81C0A">
        <w:rPr>
          <w:rFonts w:cs="Arial"/>
        </w:rPr>
        <w:t xml:space="preserve"> оборудования, входящего в ее состав, в неповрежденной заводской упаковке не менее 24 месяцев.</w:t>
      </w:r>
    </w:p>
    <w:p w:rsidR="009E5B8D" w:rsidRDefault="00165194" w:rsidP="00F46289">
      <w:pPr>
        <w:numPr>
          <w:ilvl w:val="2"/>
          <w:numId w:val="14"/>
        </w:numPr>
        <w:tabs>
          <w:tab w:val="left" w:pos="1418"/>
        </w:tabs>
        <w:spacing w:line="360" w:lineRule="auto"/>
        <w:ind w:left="0" w:firstLine="709"/>
        <w:jc w:val="both"/>
        <w:rPr>
          <w:rFonts w:cs="Arial"/>
        </w:rPr>
      </w:pPr>
      <w:r w:rsidRPr="00E81C0A">
        <w:rPr>
          <w:rFonts w:cs="Arial"/>
        </w:rPr>
        <w:t>Расконсерваци</w:t>
      </w:r>
      <w:r>
        <w:rPr>
          <w:rFonts w:cs="Arial"/>
        </w:rPr>
        <w:t>я</w:t>
      </w:r>
      <w:r w:rsidRPr="00E81C0A">
        <w:rPr>
          <w:rFonts w:cs="Arial"/>
        </w:rPr>
        <w:t xml:space="preserve"> </w:t>
      </w:r>
      <w:r>
        <w:rPr>
          <w:rFonts w:cs="Arial"/>
        </w:rPr>
        <w:t>–</w:t>
      </w:r>
      <w:r w:rsidRPr="00E81C0A">
        <w:rPr>
          <w:rFonts w:cs="Arial"/>
        </w:rPr>
        <w:t xml:space="preserve"> </w:t>
      </w:r>
      <w:r w:rsidR="009E5B8D" w:rsidRPr="00E81C0A">
        <w:rPr>
          <w:rFonts w:cs="Arial"/>
        </w:rPr>
        <w:t xml:space="preserve">по ГОСТ 9.014. </w:t>
      </w:r>
    </w:p>
    <w:p w:rsidR="001F3DFD" w:rsidRPr="00E81C0A" w:rsidRDefault="001F3DFD" w:rsidP="00E27FAE">
      <w:pPr>
        <w:tabs>
          <w:tab w:val="left" w:pos="1418"/>
        </w:tabs>
        <w:spacing w:line="360" w:lineRule="auto"/>
        <w:ind w:left="709"/>
        <w:jc w:val="both"/>
        <w:rPr>
          <w:rFonts w:cs="Arial"/>
        </w:rPr>
      </w:pPr>
    </w:p>
    <w:p w:rsidR="004D7959" w:rsidRPr="00E81C0A" w:rsidRDefault="004D7959" w:rsidP="00A36E4C">
      <w:pPr>
        <w:pStyle w:val="12"/>
        <w:ind w:left="709" w:firstLine="0"/>
      </w:pPr>
      <w:bookmarkStart w:id="193" w:name="_Toc510790705"/>
      <w:bookmarkStart w:id="194" w:name="_Toc517180499"/>
      <w:bookmarkStart w:id="195" w:name="_Toc517188450"/>
      <w:bookmarkStart w:id="196" w:name="_Toc527468092"/>
      <w:bookmarkStart w:id="197" w:name="_Toc527468246"/>
      <w:bookmarkStart w:id="198" w:name="_Toc207276048"/>
      <w:r w:rsidRPr="00E81C0A">
        <w:t>Правила безопасности и охраны окружающей среды</w:t>
      </w:r>
      <w:bookmarkEnd w:id="191"/>
      <w:bookmarkEnd w:id="192"/>
      <w:bookmarkEnd w:id="193"/>
      <w:bookmarkEnd w:id="194"/>
      <w:bookmarkEnd w:id="195"/>
      <w:bookmarkEnd w:id="196"/>
      <w:bookmarkEnd w:id="197"/>
      <w:bookmarkEnd w:id="198"/>
    </w:p>
    <w:p w:rsidR="004D7959" w:rsidRPr="00E81C0A" w:rsidRDefault="004D7959" w:rsidP="00A36E4C">
      <w:pPr>
        <w:pStyle w:val="20"/>
        <w:numPr>
          <w:ilvl w:val="1"/>
          <w:numId w:val="15"/>
        </w:numPr>
        <w:ind w:left="709" w:firstLine="0"/>
        <w:rPr>
          <w:color w:val="auto"/>
        </w:rPr>
      </w:pPr>
      <w:bookmarkStart w:id="199" w:name="_Toc441160745"/>
      <w:bookmarkStart w:id="200" w:name="_Toc510790706"/>
      <w:bookmarkStart w:id="201" w:name="_Toc517180500"/>
      <w:bookmarkStart w:id="202" w:name="_Toc517188451"/>
      <w:bookmarkStart w:id="203" w:name="_Toc527468093"/>
      <w:bookmarkStart w:id="204" w:name="_Toc527468247"/>
      <w:bookmarkStart w:id="205" w:name="_Toc5613325"/>
      <w:bookmarkStart w:id="206" w:name="_Toc6392621"/>
      <w:bookmarkStart w:id="207" w:name="_Toc207276049"/>
      <w:r w:rsidRPr="00E81C0A">
        <w:rPr>
          <w:color w:val="auto"/>
        </w:rPr>
        <w:t>Правила безопасности при проектировании и изготовлении</w:t>
      </w:r>
      <w:bookmarkEnd w:id="199"/>
      <w:bookmarkEnd w:id="200"/>
      <w:bookmarkEnd w:id="201"/>
      <w:bookmarkEnd w:id="202"/>
      <w:bookmarkEnd w:id="203"/>
      <w:bookmarkEnd w:id="204"/>
      <w:bookmarkEnd w:id="205"/>
      <w:bookmarkEnd w:id="206"/>
      <w:bookmarkEnd w:id="207"/>
    </w:p>
    <w:p w:rsidR="00B97920" w:rsidRPr="00C467AC" w:rsidRDefault="00B97920" w:rsidP="00A36E4C">
      <w:pPr>
        <w:keepNext/>
        <w:tabs>
          <w:tab w:val="left" w:pos="1418"/>
        </w:tabs>
        <w:spacing w:line="360" w:lineRule="auto"/>
        <w:ind w:left="709"/>
        <w:jc w:val="both"/>
      </w:pPr>
    </w:p>
    <w:p w:rsidR="004D7959" w:rsidRPr="00E81C0A" w:rsidRDefault="004D7959" w:rsidP="00F46289">
      <w:pPr>
        <w:numPr>
          <w:ilvl w:val="2"/>
          <w:numId w:val="14"/>
        </w:numPr>
        <w:tabs>
          <w:tab w:val="left" w:pos="1418"/>
        </w:tabs>
        <w:spacing w:line="360" w:lineRule="auto"/>
        <w:ind w:left="0" w:firstLine="709"/>
        <w:jc w:val="both"/>
      </w:pPr>
      <w:r w:rsidRPr="00E81C0A">
        <w:rPr>
          <w:rFonts w:cs="Arial"/>
        </w:rPr>
        <w:t>Правила безопасности</w:t>
      </w:r>
      <w:r w:rsidR="00BA5C7E">
        <w:rPr>
          <w:rFonts w:cs="Arial"/>
        </w:rPr>
        <w:t xml:space="preserve"> при проектировании и изготовлении</w:t>
      </w:r>
      <w:r w:rsidR="00E228B8">
        <w:rPr>
          <w:rFonts w:cs="Arial"/>
        </w:rPr>
        <w:t> </w:t>
      </w:r>
      <w:r w:rsidRPr="00E81C0A">
        <w:rPr>
          <w:rFonts w:cs="Arial"/>
        </w:rPr>
        <w:t>– по ГОСТ</w:t>
      </w:r>
      <w:r w:rsidR="00BA5C7E">
        <w:rPr>
          <w:rFonts w:cs="Arial"/>
        </w:rPr>
        <w:t> </w:t>
      </w:r>
      <w:r w:rsidRPr="00E81C0A">
        <w:rPr>
          <w:rFonts w:cs="Arial"/>
        </w:rPr>
        <w:t>12.1.004, ГОСТ 12.1.010, ГОСТ 12.1.012, ГОСТ 12.1.019, ГОСТ 12.1.038, ГОСТ</w:t>
      </w:r>
      <w:r w:rsidR="00D26894">
        <w:rPr>
          <w:rFonts w:cs="Arial"/>
        </w:rPr>
        <w:t> </w:t>
      </w:r>
      <w:r w:rsidRPr="00E81C0A">
        <w:rPr>
          <w:rFonts w:cs="Arial"/>
        </w:rPr>
        <w:t>12.2.003, ГОСТ 22782.3, ГОСТ 30852.1, ГОСТ 30852.10, ГОСТ 12.2.063 и РЭ.</w:t>
      </w:r>
    </w:p>
    <w:p w:rsidR="004D7959" w:rsidRPr="00E81C0A" w:rsidRDefault="004D7959" w:rsidP="00F46289">
      <w:pPr>
        <w:keepNext/>
        <w:numPr>
          <w:ilvl w:val="2"/>
          <w:numId w:val="14"/>
        </w:numPr>
        <w:tabs>
          <w:tab w:val="left" w:pos="1418"/>
        </w:tabs>
        <w:spacing w:line="360" w:lineRule="auto"/>
        <w:ind w:left="0" w:firstLine="709"/>
        <w:jc w:val="both"/>
      </w:pPr>
      <w:r w:rsidRPr="00E81C0A">
        <w:rPr>
          <w:rFonts w:cs="Arial"/>
        </w:rPr>
        <w:t>Безопасность обеспечивают:</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подбором материалов элементов оборудования</w:t>
      </w:r>
      <w:r w:rsidR="00A6502E" w:rsidRPr="00E81C0A">
        <w:rPr>
          <w:rFonts w:cs="Arial"/>
        </w:rPr>
        <w:t>, входящего в состав ССВД,</w:t>
      </w:r>
      <w:r w:rsidRPr="00E81C0A">
        <w:rPr>
          <w:rFonts w:cs="Arial"/>
        </w:rPr>
        <w:t xml:space="preserve"> и здания ССВД с учетом параметров и усл</w:t>
      </w:r>
      <w:r w:rsidRPr="00E81C0A">
        <w:rPr>
          <w:rFonts w:cs="Arial"/>
        </w:rPr>
        <w:t>о</w:t>
      </w:r>
      <w:r w:rsidRPr="00E81C0A">
        <w:rPr>
          <w:rFonts w:cs="Arial"/>
        </w:rPr>
        <w:t>вий эксплуатации;</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проведением расчетов на прочность основных элементов оборудования</w:t>
      </w:r>
      <w:r w:rsidR="00A6502E" w:rsidRPr="00E81C0A">
        <w:rPr>
          <w:rFonts w:cs="Arial"/>
        </w:rPr>
        <w:t>, входящего в состав</w:t>
      </w:r>
      <w:r w:rsidRPr="00E81C0A">
        <w:rPr>
          <w:rFonts w:cs="Arial"/>
        </w:rPr>
        <w:t xml:space="preserve"> ССВД</w:t>
      </w:r>
      <w:r w:rsidR="00A6502E" w:rsidRPr="00E81C0A">
        <w:rPr>
          <w:rFonts w:cs="Arial"/>
        </w:rPr>
        <w:t>,</w:t>
      </w:r>
      <w:r w:rsidRPr="00E81C0A">
        <w:rPr>
          <w:rFonts w:cs="Arial"/>
        </w:rPr>
        <w:t xml:space="preserve"> с уч</w:t>
      </w:r>
      <w:r w:rsidRPr="00E81C0A">
        <w:rPr>
          <w:rFonts w:cs="Arial"/>
        </w:rPr>
        <w:t>е</w:t>
      </w:r>
      <w:r w:rsidRPr="00E81C0A">
        <w:rPr>
          <w:rFonts w:cs="Arial"/>
        </w:rPr>
        <w:t xml:space="preserve">том </w:t>
      </w:r>
      <w:r w:rsidR="00A6502E" w:rsidRPr="00E81C0A">
        <w:rPr>
          <w:rFonts w:cs="Arial"/>
        </w:rPr>
        <w:t>эксплуатационных нагрузок и внешних воздействий</w:t>
      </w:r>
      <w:r w:rsidRPr="00E81C0A">
        <w:rPr>
          <w:rFonts w:cs="Arial"/>
        </w:rPr>
        <w:t>;</w:t>
      </w:r>
    </w:p>
    <w:p w:rsidR="004D7959" w:rsidRPr="00E81C0A" w:rsidRDefault="004D7959" w:rsidP="00A36E4C">
      <w:pPr>
        <w:pStyle w:val="aff1"/>
        <w:numPr>
          <w:ilvl w:val="0"/>
          <w:numId w:val="9"/>
        </w:numPr>
        <w:tabs>
          <w:tab w:val="left" w:pos="1134"/>
        </w:tabs>
        <w:spacing w:line="360" w:lineRule="auto"/>
        <w:ind w:left="0" w:firstLine="709"/>
        <w:jc w:val="both"/>
      </w:pPr>
      <w:r w:rsidRPr="00E81C0A">
        <w:rPr>
          <w:rFonts w:cs="Arial"/>
        </w:rPr>
        <w:t>созданием герметичности по отношению к внешней среде.</w:t>
      </w:r>
    </w:p>
    <w:p w:rsidR="001D6523" w:rsidRPr="00E27FAE" w:rsidRDefault="001D6523" w:rsidP="00F46289">
      <w:pPr>
        <w:keepNext/>
        <w:numPr>
          <w:ilvl w:val="2"/>
          <w:numId w:val="14"/>
        </w:numPr>
        <w:tabs>
          <w:tab w:val="left" w:pos="1418"/>
        </w:tabs>
        <w:spacing w:line="360" w:lineRule="auto"/>
        <w:ind w:left="0" w:firstLine="709"/>
        <w:jc w:val="both"/>
        <w:rPr>
          <w:rFonts w:cs="Arial"/>
        </w:rPr>
      </w:pPr>
      <w:r w:rsidRPr="00E27FAE">
        <w:rPr>
          <w:rFonts w:cs="Arial"/>
        </w:rPr>
        <w:t xml:space="preserve">Для защиты от поражения электрическим током </w:t>
      </w:r>
      <w:r w:rsidR="007E506A" w:rsidRPr="00E27FAE">
        <w:rPr>
          <w:rFonts w:cs="Arial"/>
        </w:rPr>
        <w:t>предусматривают</w:t>
      </w:r>
      <w:r w:rsidRPr="00E27FAE">
        <w:rPr>
          <w:rFonts w:cs="Arial"/>
        </w:rPr>
        <w:t>:</w:t>
      </w:r>
    </w:p>
    <w:p w:rsidR="00140D4D" w:rsidRPr="00E27FAE" w:rsidRDefault="00140D4D" w:rsidP="00140D4D">
      <w:pPr>
        <w:pStyle w:val="aff1"/>
        <w:numPr>
          <w:ilvl w:val="0"/>
          <w:numId w:val="9"/>
        </w:numPr>
        <w:tabs>
          <w:tab w:val="left" w:pos="1134"/>
        </w:tabs>
        <w:spacing w:line="360" w:lineRule="auto"/>
        <w:ind w:left="0" w:firstLine="709"/>
        <w:jc w:val="both"/>
        <w:rPr>
          <w:rFonts w:cs="Arial"/>
        </w:rPr>
      </w:pPr>
      <w:r w:rsidRPr="00E27FAE">
        <w:rPr>
          <w:rFonts w:cs="Arial"/>
        </w:rPr>
        <w:t>заземление всего оборудования и рамы ССВД;</w:t>
      </w:r>
    </w:p>
    <w:p w:rsidR="00140D4D" w:rsidRPr="00E27FAE" w:rsidRDefault="00140D4D" w:rsidP="00140D4D">
      <w:pPr>
        <w:pStyle w:val="aff1"/>
        <w:numPr>
          <w:ilvl w:val="0"/>
          <w:numId w:val="9"/>
        </w:numPr>
        <w:tabs>
          <w:tab w:val="left" w:pos="1134"/>
        </w:tabs>
        <w:spacing w:line="360" w:lineRule="auto"/>
        <w:ind w:left="0" w:firstLine="709"/>
        <w:jc w:val="both"/>
        <w:rPr>
          <w:rFonts w:cs="Arial"/>
        </w:rPr>
      </w:pPr>
      <w:r w:rsidRPr="00E27FAE">
        <w:rPr>
          <w:rFonts w:cs="Arial"/>
        </w:rPr>
        <w:t>заземление каркаса и кровли здания ССВД. Кровлю обеспечивают токопроводящей связью с каркасом и рамой здания;</w:t>
      </w:r>
    </w:p>
    <w:p w:rsidR="00140D4D" w:rsidRPr="00E27FAE" w:rsidRDefault="00140D4D" w:rsidP="00140D4D">
      <w:pPr>
        <w:pStyle w:val="aff1"/>
        <w:numPr>
          <w:ilvl w:val="0"/>
          <w:numId w:val="9"/>
        </w:numPr>
        <w:tabs>
          <w:tab w:val="left" w:pos="1134"/>
        </w:tabs>
        <w:spacing w:line="360" w:lineRule="auto"/>
        <w:ind w:left="0" w:firstLine="709"/>
        <w:jc w:val="both"/>
        <w:rPr>
          <w:rFonts w:cs="Arial"/>
        </w:rPr>
      </w:pPr>
      <w:r w:rsidRPr="00E27FAE">
        <w:rPr>
          <w:rFonts w:cs="Arial"/>
        </w:rPr>
        <w:t>болты заземления в двух точках снаружи здания ССВД с диагонально противоположных сторон;</w:t>
      </w:r>
    </w:p>
    <w:p w:rsidR="00140D4D" w:rsidRPr="00E27FAE" w:rsidRDefault="00140D4D" w:rsidP="00140D4D">
      <w:pPr>
        <w:pStyle w:val="aff1"/>
        <w:numPr>
          <w:ilvl w:val="0"/>
          <w:numId w:val="9"/>
        </w:numPr>
        <w:tabs>
          <w:tab w:val="left" w:pos="1134"/>
        </w:tabs>
        <w:spacing w:line="360" w:lineRule="auto"/>
        <w:ind w:left="0" w:firstLine="709"/>
        <w:jc w:val="both"/>
        <w:rPr>
          <w:rFonts w:cs="Arial"/>
        </w:rPr>
      </w:pPr>
      <w:r w:rsidRPr="00E27FAE">
        <w:rPr>
          <w:rFonts w:cs="Arial"/>
        </w:rPr>
        <w:t>общий контур заземления для всей конструкции здания ССВД.</w:t>
      </w:r>
    </w:p>
    <w:p w:rsidR="00BD347B" w:rsidRPr="00E81C0A" w:rsidRDefault="00BD347B" w:rsidP="00F46289">
      <w:pPr>
        <w:keepNext/>
        <w:numPr>
          <w:ilvl w:val="2"/>
          <w:numId w:val="14"/>
        </w:numPr>
        <w:tabs>
          <w:tab w:val="left" w:pos="1418"/>
        </w:tabs>
        <w:spacing w:line="360" w:lineRule="auto"/>
        <w:ind w:left="0" w:firstLine="709"/>
        <w:jc w:val="both"/>
        <w:rPr>
          <w:rFonts w:cs="Arial"/>
        </w:rPr>
      </w:pPr>
      <w:r w:rsidRPr="00785819">
        <w:rPr>
          <w:rFonts w:cs="Arial"/>
        </w:rPr>
        <w:t>При проектировании ССВД предусматривают</w:t>
      </w:r>
      <w:r w:rsidR="0076505A" w:rsidRPr="00E27FAE">
        <w:rPr>
          <w:rFonts w:cs="Arial"/>
        </w:rPr>
        <w:t xml:space="preserve"> технические</w:t>
      </w:r>
      <w:r w:rsidRPr="00E27FAE">
        <w:rPr>
          <w:rFonts w:cs="Arial"/>
        </w:rPr>
        <w:t xml:space="preserve"> решения</w:t>
      </w:r>
      <w:r w:rsidR="0076505A" w:rsidRPr="00E27FAE">
        <w:rPr>
          <w:rFonts w:cs="Arial"/>
        </w:rPr>
        <w:t>,</w:t>
      </w:r>
      <w:r w:rsidR="0076505A" w:rsidRPr="00E81C0A">
        <w:rPr>
          <w:rFonts w:cs="Arial"/>
        </w:rPr>
        <w:t xml:space="preserve"> обеспечивающие пожарную безопасность</w:t>
      </w:r>
      <w:r w:rsidRPr="00E81C0A">
        <w:rPr>
          <w:rFonts w:cs="Arial"/>
        </w:rPr>
        <w:t>:</w:t>
      </w:r>
    </w:p>
    <w:p w:rsidR="00BD347B" w:rsidRPr="00A36E4C" w:rsidRDefault="00BD347B" w:rsidP="00A36E4C">
      <w:pPr>
        <w:pStyle w:val="aff1"/>
        <w:numPr>
          <w:ilvl w:val="0"/>
          <w:numId w:val="9"/>
        </w:numPr>
        <w:tabs>
          <w:tab w:val="left" w:pos="1134"/>
        </w:tabs>
        <w:spacing w:line="360" w:lineRule="auto"/>
        <w:ind w:left="0" w:firstLine="709"/>
        <w:jc w:val="both"/>
        <w:rPr>
          <w:rFonts w:cs="Arial"/>
        </w:rPr>
      </w:pPr>
      <w:r w:rsidRPr="00C467AC">
        <w:rPr>
          <w:rFonts w:cs="Arial"/>
        </w:rPr>
        <w:t>конструктивные и объемно-планировочные решения, препятствующие распространению опасных факторов п</w:t>
      </w:r>
      <w:r w:rsidRPr="002472CB">
        <w:rPr>
          <w:rFonts w:cs="Arial"/>
        </w:rPr>
        <w:t>о</w:t>
      </w:r>
      <w:r w:rsidRPr="00A36E4C">
        <w:rPr>
          <w:rFonts w:cs="Arial"/>
        </w:rPr>
        <w:t>жара по помещению;</w:t>
      </w:r>
    </w:p>
    <w:p w:rsidR="00BD347B" w:rsidRPr="00A36E4C" w:rsidRDefault="00BD347B" w:rsidP="00A36E4C">
      <w:pPr>
        <w:pStyle w:val="aff1"/>
        <w:numPr>
          <w:ilvl w:val="0"/>
          <w:numId w:val="9"/>
        </w:numPr>
        <w:tabs>
          <w:tab w:val="left" w:pos="1134"/>
        </w:tabs>
        <w:spacing w:line="360" w:lineRule="auto"/>
        <w:ind w:left="0" w:firstLine="709"/>
        <w:jc w:val="both"/>
        <w:rPr>
          <w:rFonts w:cs="Arial"/>
        </w:rPr>
      </w:pPr>
      <w:r w:rsidRPr="00A36E4C">
        <w:rPr>
          <w:rFonts w:cs="Arial"/>
        </w:rPr>
        <w:t xml:space="preserve">ограничение пожарной опасности строительных материалов, используемых в поверхностных слоях конструкций здания, в </w:t>
      </w:r>
      <w:r w:rsidR="00F4730C" w:rsidRPr="00A36E4C">
        <w:rPr>
          <w:rFonts w:cs="Arial"/>
        </w:rPr>
        <w:t>т. ч.</w:t>
      </w:r>
      <w:r w:rsidRPr="00A36E4C">
        <w:rPr>
          <w:rFonts w:cs="Arial"/>
        </w:rPr>
        <w:t xml:space="preserve"> кровель, отделок и облицовок ф</w:t>
      </w:r>
      <w:r w:rsidRPr="00A36E4C">
        <w:rPr>
          <w:rFonts w:cs="Arial"/>
        </w:rPr>
        <w:t>а</w:t>
      </w:r>
      <w:r w:rsidRPr="00A36E4C">
        <w:rPr>
          <w:rFonts w:cs="Arial"/>
        </w:rPr>
        <w:t>садов;</w:t>
      </w:r>
    </w:p>
    <w:p w:rsidR="00BD347B" w:rsidRPr="00A36E4C" w:rsidRDefault="00BD347B" w:rsidP="00A36E4C">
      <w:pPr>
        <w:pStyle w:val="aff1"/>
        <w:numPr>
          <w:ilvl w:val="0"/>
          <w:numId w:val="9"/>
        </w:numPr>
        <w:tabs>
          <w:tab w:val="left" w:pos="1134"/>
        </w:tabs>
        <w:spacing w:line="360" w:lineRule="auto"/>
        <w:ind w:left="0" w:firstLine="709"/>
        <w:jc w:val="both"/>
        <w:rPr>
          <w:rFonts w:cs="Arial"/>
        </w:rPr>
      </w:pPr>
      <w:r w:rsidRPr="00A36E4C">
        <w:rPr>
          <w:rFonts w:cs="Arial"/>
        </w:rPr>
        <w:t>наличие первичных средств пожаротушения;</w:t>
      </w:r>
    </w:p>
    <w:p w:rsidR="00BD347B" w:rsidRPr="00E81C0A" w:rsidRDefault="0076505A" w:rsidP="00A36E4C">
      <w:pPr>
        <w:pStyle w:val="aff1"/>
        <w:numPr>
          <w:ilvl w:val="0"/>
          <w:numId w:val="9"/>
        </w:numPr>
        <w:tabs>
          <w:tab w:val="left" w:pos="1134"/>
        </w:tabs>
        <w:spacing w:line="360" w:lineRule="auto"/>
        <w:ind w:left="0" w:firstLine="709"/>
        <w:jc w:val="both"/>
      </w:pPr>
      <w:r w:rsidRPr="00A36E4C">
        <w:rPr>
          <w:rFonts w:cs="Arial"/>
        </w:rPr>
        <w:t>наличие</w:t>
      </w:r>
      <w:r w:rsidRPr="00E81C0A">
        <w:t xml:space="preserve"> </w:t>
      </w:r>
      <w:r w:rsidR="00BD347B" w:rsidRPr="00E81C0A">
        <w:t>сигнализаци</w:t>
      </w:r>
      <w:r w:rsidRPr="00E81C0A">
        <w:t>и</w:t>
      </w:r>
      <w:r w:rsidR="00BD347B" w:rsidRPr="00E81C0A">
        <w:t xml:space="preserve"> и оповещени</w:t>
      </w:r>
      <w:r w:rsidRPr="00E81C0A">
        <w:t>я</w:t>
      </w:r>
      <w:r w:rsidR="00BD347B" w:rsidRPr="00E81C0A">
        <w:t xml:space="preserve"> о пожаре.</w:t>
      </w:r>
    </w:p>
    <w:p w:rsidR="00BD347B" w:rsidRPr="00E81C0A" w:rsidRDefault="00BD347B" w:rsidP="00E228B8">
      <w:pPr>
        <w:keepNext/>
        <w:numPr>
          <w:ilvl w:val="2"/>
          <w:numId w:val="14"/>
        </w:numPr>
        <w:tabs>
          <w:tab w:val="left" w:pos="1418"/>
        </w:tabs>
        <w:spacing w:line="360" w:lineRule="auto"/>
        <w:ind w:left="0" w:firstLine="709"/>
        <w:jc w:val="both"/>
        <w:rPr>
          <w:rFonts w:cs="Arial"/>
          <w:spacing w:val="-2"/>
        </w:rPr>
      </w:pPr>
      <w:r w:rsidRPr="00E81C0A">
        <w:t>Степень</w:t>
      </w:r>
      <w:r w:rsidRPr="00E81C0A">
        <w:rPr>
          <w:rFonts w:cs="Arial"/>
          <w:spacing w:val="-2"/>
        </w:rPr>
        <w:t xml:space="preserve"> огнестойкости, класс функциональной пожарной опасности, класс конструктивной пожарной опасности и категория пожарной и взрывопожарной опасности здания ССВД </w:t>
      </w:r>
      <w:r w:rsidR="00BA5C7E">
        <w:rPr>
          <w:rFonts w:cs="Arial"/>
          <w:spacing w:val="-2"/>
        </w:rPr>
        <w:t xml:space="preserve">– </w:t>
      </w:r>
      <w:r w:rsidRPr="00E81C0A">
        <w:rPr>
          <w:rFonts w:cs="Arial"/>
          <w:spacing w:val="-2"/>
        </w:rPr>
        <w:t>в соответствии с НД</w:t>
      </w:r>
      <w:r w:rsidR="00B33627">
        <w:rPr>
          <w:rStyle w:val="aff8"/>
          <w:rFonts w:cs="Arial"/>
          <w:spacing w:val="-2"/>
        </w:rPr>
        <w:footnoteReference w:customMarkFollows="1" w:id="13"/>
        <w:t>1)</w:t>
      </w:r>
      <w:r w:rsidRPr="00E81C0A">
        <w:rPr>
          <w:rFonts w:cs="Arial"/>
          <w:spacing w:val="-2"/>
        </w:rPr>
        <w:t xml:space="preserve"> и требованиями заказчика.</w:t>
      </w:r>
    </w:p>
    <w:p w:rsidR="00BD347B" w:rsidRPr="00E81C0A" w:rsidRDefault="00BD347B" w:rsidP="00E228B8">
      <w:pPr>
        <w:keepNext/>
        <w:numPr>
          <w:ilvl w:val="2"/>
          <w:numId w:val="14"/>
        </w:numPr>
        <w:tabs>
          <w:tab w:val="left" w:pos="1418"/>
        </w:tabs>
        <w:spacing w:line="360" w:lineRule="auto"/>
        <w:ind w:left="0" w:firstLine="709"/>
        <w:jc w:val="both"/>
      </w:pPr>
      <w:r w:rsidRPr="00E81C0A">
        <w:t>Необходимую степень огнестойкости обеспечивают несущие элементы здания</w:t>
      </w:r>
      <w:r w:rsidR="00BA5C7E">
        <w:t xml:space="preserve"> ССВД</w:t>
      </w:r>
      <w:r w:rsidRPr="00E81C0A">
        <w:t>, участвующие в обеспечении общей устойчивости и геометрической н</w:t>
      </w:r>
      <w:r w:rsidRPr="00E81C0A">
        <w:t>е</w:t>
      </w:r>
      <w:r w:rsidRPr="00E81C0A">
        <w:t>изменяемости здания при пожаре: каркас, несущие стены, лестницы, перекрытия, покрытие, диафрагмы жесткости, св</w:t>
      </w:r>
      <w:r w:rsidRPr="00E81C0A">
        <w:t>я</w:t>
      </w:r>
      <w:r w:rsidRPr="00E81C0A">
        <w:t>зи.</w:t>
      </w:r>
    </w:p>
    <w:p w:rsidR="00BD347B" w:rsidRPr="00E81C0A" w:rsidRDefault="00E27547" w:rsidP="00E228B8">
      <w:pPr>
        <w:keepNext/>
        <w:numPr>
          <w:ilvl w:val="2"/>
          <w:numId w:val="14"/>
        </w:numPr>
        <w:tabs>
          <w:tab w:val="left" w:pos="1418"/>
        </w:tabs>
        <w:spacing w:line="360" w:lineRule="auto"/>
        <w:ind w:left="0" w:firstLine="709"/>
        <w:jc w:val="both"/>
      </w:pPr>
      <w:r w:rsidRPr="00E81C0A">
        <w:t>Открывание дверей на путях эвакуации предусматривают по направл</w:t>
      </w:r>
      <w:r w:rsidRPr="00E81C0A">
        <w:t>е</w:t>
      </w:r>
      <w:r w:rsidRPr="00E81C0A">
        <w:t>нию выхода из здания</w:t>
      </w:r>
      <w:r w:rsidR="00BA5C7E">
        <w:t xml:space="preserve"> ССВД</w:t>
      </w:r>
      <w:r w:rsidRPr="00E81C0A">
        <w:t>.</w:t>
      </w:r>
    </w:p>
    <w:p w:rsidR="00BD347B" w:rsidRDefault="00BD347B" w:rsidP="00F46289">
      <w:pPr>
        <w:numPr>
          <w:ilvl w:val="2"/>
          <w:numId w:val="14"/>
        </w:numPr>
        <w:tabs>
          <w:tab w:val="left" w:pos="1418"/>
        </w:tabs>
        <w:spacing w:line="360" w:lineRule="auto"/>
        <w:ind w:left="0" w:firstLine="709"/>
        <w:jc w:val="both"/>
        <w:rPr>
          <w:rFonts w:cs="Arial"/>
        </w:rPr>
      </w:pPr>
      <w:r w:rsidRPr="00E81C0A">
        <w:rPr>
          <w:rFonts w:cs="Arial"/>
        </w:rPr>
        <w:t>При проектировании здания ССВД предусматривают молниезащиту</w:t>
      </w:r>
      <w:r w:rsidR="00E37579" w:rsidRPr="00E81C0A">
        <w:rPr>
          <w:rFonts w:cs="Arial"/>
        </w:rPr>
        <w:t xml:space="preserve"> в соответствии с </w:t>
      </w:r>
      <w:r w:rsidR="00E37579" w:rsidRPr="00E81C0A">
        <w:t>ГОСТ 34737</w:t>
      </w:r>
      <w:r w:rsidRPr="00E81C0A">
        <w:rPr>
          <w:rFonts w:cs="Arial"/>
        </w:rPr>
        <w:t>.</w:t>
      </w:r>
    </w:p>
    <w:p w:rsidR="00B97920" w:rsidRPr="00E81C0A" w:rsidRDefault="00B97920" w:rsidP="00A36E4C">
      <w:pPr>
        <w:tabs>
          <w:tab w:val="left" w:pos="1418"/>
        </w:tabs>
        <w:spacing w:line="360" w:lineRule="auto"/>
        <w:ind w:left="709"/>
        <w:jc w:val="both"/>
        <w:rPr>
          <w:rFonts w:cs="Arial"/>
        </w:rPr>
      </w:pPr>
    </w:p>
    <w:p w:rsidR="004D7959" w:rsidRPr="00785819" w:rsidRDefault="004D7959" w:rsidP="00785819">
      <w:pPr>
        <w:pStyle w:val="20"/>
        <w:numPr>
          <w:ilvl w:val="1"/>
          <w:numId w:val="15"/>
        </w:numPr>
        <w:ind w:left="709" w:firstLine="0"/>
        <w:rPr>
          <w:color w:val="auto"/>
        </w:rPr>
      </w:pPr>
      <w:bookmarkStart w:id="208" w:name="_Toc441160746"/>
      <w:bookmarkStart w:id="209" w:name="_Toc510790707"/>
      <w:bookmarkStart w:id="210" w:name="_Toc517180501"/>
      <w:bookmarkStart w:id="211" w:name="_Toc517188452"/>
      <w:bookmarkStart w:id="212" w:name="_Toc527468094"/>
      <w:bookmarkStart w:id="213" w:name="_Toc527468248"/>
      <w:bookmarkStart w:id="214" w:name="_Toc5613326"/>
      <w:bookmarkStart w:id="215" w:name="_Toc6392622"/>
      <w:bookmarkStart w:id="216" w:name="_Toc207276050"/>
      <w:r w:rsidRPr="00785819">
        <w:rPr>
          <w:color w:val="auto"/>
        </w:rPr>
        <w:t xml:space="preserve">Правила безопасности и охраны окружающей среды </w:t>
      </w:r>
      <w:r w:rsidRPr="00785819">
        <w:rPr>
          <w:color w:val="auto"/>
        </w:rPr>
        <w:br/>
        <w:t xml:space="preserve">при </w:t>
      </w:r>
      <w:r w:rsidRPr="00E27FAE">
        <w:rPr>
          <w:color w:val="auto"/>
        </w:rPr>
        <w:t>эксплуатации</w:t>
      </w:r>
      <w:bookmarkEnd w:id="208"/>
      <w:bookmarkEnd w:id="209"/>
      <w:bookmarkEnd w:id="210"/>
      <w:bookmarkEnd w:id="211"/>
      <w:bookmarkEnd w:id="212"/>
      <w:bookmarkEnd w:id="213"/>
      <w:r w:rsidRPr="00E27FAE">
        <w:rPr>
          <w:color w:val="auto"/>
        </w:rPr>
        <w:t xml:space="preserve"> и утилизации</w:t>
      </w:r>
      <w:bookmarkEnd w:id="214"/>
      <w:bookmarkEnd w:id="215"/>
      <w:bookmarkEnd w:id="216"/>
    </w:p>
    <w:p w:rsidR="00B97920" w:rsidRDefault="00B97920" w:rsidP="00E27FAE">
      <w:pPr>
        <w:keepNext/>
        <w:tabs>
          <w:tab w:val="left" w:pos="1418"/>
        </w:tabs>
        <w:spacing w:line="360" w:lineRule="auto"/>
        <w:ind w:left="709"/>
        <w:jc w:val="both"/>
        <w:rPr>
          <w:rFonts w:cs="Arial"/>
        </w:rPr>
      </w:pPr>
    </w:p>
    <w:p w:rsidR="00C5718E" w:rsidRPr="00286E5A" w:rsidRDefault="00286E5A" w:rsidP="00286E5A">
      <w:pPr>
        <w:numPr>
          <w:ilvl w:val="2"/>
          <w:numId w:val="14"/>
        </w:numPr>
        <w:tabs>
          <w:tab w:val="left" w:pos="1418"/>
        </w:tabs>
        <w:spacing w:line="360" w:lineRule="auto"/>
        <w:ind w:left="0" w:firstLine="709"/>
        <w:jc w:val="both"/>
        <w:rPr>
          <w:rFonts w:cs="Arial"/>
        </w:rPr>
      </w:pPr>
      <w:r w:rsidRPr="00E81C0A">
        <w:t xml:space="preserve">Правила безопасности и охраны окружающей среды </w:t>
      </w:r>
      <w:r w:rsidRPr="00E81C0A">
        <w:br/>
      </w:r>
      <w:r w:rsidRPr="00785819">
        <w:t xml:space="preserve">при </w:t>
      </w:r>
      <w:r w:rsidRPr="00E27FAE">
        <w:t>эксплуатации и утилизации</w:t>
      </w:r>
      <w:r w:rsidRPr="00785819">
        <w:rPr>
          <w:rFonts w:cs="Arial"/>
        </w:rPr>
        <w:t xml:space="preserve"> </w:t>
      </w:r>
      <w:r w:rsidR="00C5718E" w:rsidRPr="00E27FAE">
        <w:rPr>
          <w:rFonts w:cs="Arial"/>
        </w:rPr>
        <w:t>ССВД</w:t>
      </w:r>
      <w:r w:rsidR="00BA5C7E" w:rsidRPr="00E27FAE">
        <w:rPr>
          <w:rFonts w:cs="Arial"/>
        </w:rPr>
        <w:t>,</w:t>
      </w:r>
      <w:r w:rsidR="00C5718E" w:rsidRPr="00E27FAE">
        <w:rPr>
          <w:rFonts w:cs="Arial"/>
        </w:rPr>
        <w:t xml:space="preserve"> </w:t>
      </w:r>
      <w:r w:rsidR="009B3962" w:rsidRPr="00E27FAE">
        <w:t xml:space="preserve">в </w:t>
      </w:r>
      <w:r w:rsidR="00F4730C" w:rsidRPr="00E27FAE">
        <w:t>т. ч.</w:t>
      </w:r>
      <w:r w:rsidR="00C5718E" w:rsidRPr="00E27FAE">
        <w:rPr>
          <w:rFonts w:cs="Arial"/>
        </w:rPr>
        <w:t xml:space="preserve"> оборудования</w:t>
      </w:r>
      <w:r w:rsidR="00C5718E" w:rsidRPr="00286E5A">
        <w:rPr>
          <w:rFonts w:cs="Arial"/>
        </w:rPr>
        <w:t>, входящего в ее состав</w:t>
      </w:r>
      <w:r w:rsidR="00BA5C7E" w:rsidRPr="00286E5A">
        <w:rPr>
          <w:rFonts w:cs="Arial"/>
        </w:rPr>
        <w:t>,</w:t>
      </w:r>
      <w:r w:rsidR="00E228B8">
        <w:rPr>
          <w:rFonts w:cs="Arial"/>
        </w:rPr>
        <w:t> </w:t>
      </w:r>
      <w:r w:rsidR="00C5718E" w:rsidRPr="00286E5A">
        <w:rPr>
          <w:rFonts w:cs="Arial"/>
        </w:rPr>
        <w:t>– в соответствии с РЭ, ГОСТ 12.1.010, ГОСТ 12.1.004.</w:t>
      </w: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В ТУ и РЭ</w:t>
      </w:r>
      <w:r w:rsidR="006621BD" w:rsidRPr="00E81C0A">
        <w:rPr>
          <w:rFonts w:cs="Arial"/>
        </w:rPr>
        <w:t xml:space="preserve"> на ССВД</w:t>
      </w:r>
      <w:r w:rsidR="00BA5C7E">
        <w:rPr>
          <w:rFonts w:cs="Arial"/>
        </w:rPr>
        <w:t>,</w:t>
      </w:r>
      <w:r w:rsidR="006621BD" w:rsidRPr="00E81C0A">
        <w:rPr>
          <w:rFonts w:cs="Arial"/>
        </w:rPr>
        <w:t xml:space="preserve"> </w:t>
      </w:r>
      <w:r w:rsidR="007B06F4" w:rsidRPr="00E81C0A">
        <w:t xml:space="preserve">в </w:t>
      </w:r>
      <w:r w:rsidR="00F4730C">
        <w:t>т. ч.</w:t>
      </w:r>
      <w:r w:rsidR="006621BD" w:rsidRPr="00E81C0A">
        <w:rPr>
          <w:rFonts w:cs="Arial"/>
        </w:rPr>
        <w:t xml:space="preserve"> оборудование, входящее в ее состав,</w:t>
      </w:r>
      <w:r w:rsidRPr="00E81C0A">
        <w:rPr>
          <w:rFonts w:cs="Arial"/>
        </w:rPr>
        <w:t xml:space="preserve"> приводят перечень отказов и критерии предельного состо</w:t>
      </w:r>
      <w:r w:rsidRPr="00E81C0A">
        <w:rPr>
          <w:rFonts w:cs="Arial"/>
        </w:rPr>
        <w:t>я</w:t>
      </w:r>
      <w:r w:rsidRPr="00E81C0A">
        <w:rPr>
          <w:rFonts w:cs="Arial"/>
        </w:rPr>
        <w:t>ния.</w:t>
      </w:r>
    </w:p>
    <w:p w:rsidR="00C3042D"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В РЭ устанавливают</w:t>
      </w:r>
      <w:r w:rsidR="00C3042D" w:rsidRPr="00E81C0A">
        <w:rPr>
          <w:rFonts w:cs="Arial"/>
        </w:rPr>
        <w:t>:</w:t>
      </w:r>
      <w:r w:rsidRPr="00E81C0A">
        <w:rPr>
          <w:rFonts w:cs="Arial"/>
        </w:rPr>
        <w:t xml:space="preserve"> </w:t>
      </w:r>
    </w:p>
    <w:p w:rsidR="004D7959" w:rsidRPr="00E81C0A" w:rsidRDefault="00012A30" w:rsidP="00A36E4C">
      <w:pPr>
        <w:numPr>
          <w:ilvl w:val="0"/>
          <w:numId w:val="34"/>
        </w:numPr>
        <w:tabs>
          <w:tab w:val="left" w:pos="1134"/>
        </w:tabs>
        <w:spacing w:line="360" w:lineRule="auto"/>
        <w:ind w:left="0" w:firstLine="709"/>
        <w:jc w:val="both"/>
        <w:rPr>
          <w:rFonts w:cs="Arial"/>
        </w:rPr>
      </w:pPr>
      <w:r w:rsidRPr="00E81C0A">
        <w:rPr>
          <w:rFonts w:cs="Arial"/>
        </w:rPr>
        <w:t>правила</w:t>
      </w:r>
      <w:r w:rsidR="004D7959" w:rsidRPr="00E81C0A">
        <w:rPr>
          <w:rFonts w:cs="Arial"/>
        </w:rPr>
        <w:t>, обеспечивающие безопасность при эксплуатации ССВД</w:t>
      </w:r>
      <w:r w:rsidR="00BA5C7E">
        <w:rPr>
          <w:rFonts w:cs="Arial"/>
        </w:rPr>
        <w:t>,</w:t>
      </w:r>
      <w:r w:rsidR="00C3042D" w:rsidRPr="00E81C0A">
        <w:rPr>
          <w:rFonts w:cs="Arial"/>
        </w:rPr>
        <w:t xml:space="preserve"> </w:t>
      </w:r>
      <w:r w:rsidR="009B3962" w:rsidRPr="00E81C0A">
        <w:t xml:space="preserve">в </w:t>
      </w:r>
      <w:r w:rsidR="00F4730C">
        <w:t>т. ч.</w:t>
      </w:r>
      <w:r w:rsidR="00C3042D" w:rsidRPr="00E81C0A">
        <w:rPr>
          <w:rFonts w:cs="Arial"/>
        </w:rPr>
        <w:t xml:space="preserve"> оборудования, входящего в ее состав,</w:t>
      </w:r>
      <w:r w:rsidR="004D7959" w:rsidRPr="00E81C0A">
        <w:rPr>
          <w:rFonts w:cs="Arial"/>
        </w:rPr>
        <w:t xml:space="preserve"> в </w:t>
      </w:r>
      <w:r w:rsidR="00F4730C">
        <w:rPr>
          <w:rFonts w:cs="Arial"/>
        </w:rPr>
        <w:t>т. ч.</w:t>
      </w:r>
      <w:r w:rsidR="00C3042D" w:rsidRPr="00E81C0A">
        <w:rPr>
          <w:rFonts w:cs="Arial"/>
        </w:rPr>
        <w:t xml:space="preserve"> при</w:t>
      </w:r>
      <w:r w:rsidR="004D7959" w:rsidRPr="00E81C0A">
        <w:rPr>
          <w:rFonts w:cs="Arial"/>
        </w:rPr>
        <w:t>:</w:t>
      </w:r>
    </w:p>
    <w:p w:rsidR="004D7959" w:rsidRPr="00E81C0A" w:rsidRDefault="004D7959" w:rsidP="00A36E4C">
      <w:pPr>
        <w:pStyle w:val="aff1"/>
        <w:numPr>
          <w:ilvl w:val="0"/>
          <w:numId w:val="9"/>
        </w:numPr>
        <w:tabs>
          <w:tab w:val="left" w:pos="1701"/>
        </w:tabs>
        <w:spacing w:line="360" w:lineRule="auto"/>
        <w:ind w:left="1276" w:firstLine="0"/>
        <w:jc w:val="both"/>
        <w:rPr>
          <w:rFonts w:cs="Arial"/>
        </w:rPr>
      </w:pPr>
      <w:r w:rsidRPr="00E81C0A">
        <w:rPr>
          <w:rFonts w:cs="Arial"/>
        </w:rPr>
        <w:t>установке и монтаж</w:t>
      </w:r>
      <w:r w:rsidR="00012A30" w:rsidRPr="00E81C0A">
        <w:rPr>
          <w:rFonts w:cs="Arial"/>
        </w:rPr>
        <w:t>е</w:t>
      </w:r>
      <w:r w:rsidRPr="00E81C0A">
        <w:rPr>
          <w:rFonts w:cs="Arial"/>
        </w:rPr>
        <w:t>;</w:t>
      </w:r>
    </w:p>
    <w:p w:rsidR="00012A30" w:rsidRPr="00E81C0A" w:rsidRDefault="00BA5C7E" w:rsidP="00A36E4C">
      <w:pPr>
        <w:pStyle w:val="aff1"/>
        <w:numPr>
          <w:ilvl w:val="0"/>
          <w:numId w:val="9"/>
        </w:numPr>
        <w:tabs>
          <w:tab w:val="left" w:pos="1701"/>
        </w:tabs>
        <w:spacing w:line="360" w:lineRule="auto"/>
        <w:ind w:left="1276" w:firstLine="0"/>
        <w:jc w:val="both"/>
        <w:rPr>
          <w:rFonts w:cs="Arial"/>
        </w:rPr>
      </w:pPr>
      <w:r w:rsidRPr="00E81C0A">
        <w:rPr>
          <w:rFonts w:cs="Arial"/>
        </w:rPr>
        <w:t xml:space="preserve">входном контроле </w:t>
      </w:r>
      <w:r w:rsidR="004D7959" w:rsidRPr="00E81C0A">
        <w:rPr>
          <w:rFonts w:cs="Arial"/>
        </w:rPr>
        <w:t>(</w:t>
      </w:r>
      <w:r w:rsidRPr="00E81C0A">
        <w:rPr>
          <w:rFonts w:cs="Arial"/>
        </w:rPr>
        <w:t>верификации</w:t>
      </w:r>
      <w:r w:rsidR="004D7959" w:rsidRPr="00E81C0A">
        <w:rPr>
          <w:rFonts w:cs="Arial"/>
        </w:rPr>
        <w:t>)</w:t>
      </w:r>
      <w:r w:rsidR="00012A30" w:rsidRPr="00E81C0A">
        <w:rPr>
          <w:rFonts w:cs="Arial"/>
        </w:rPr>
        <w:t>;</w:t>
      </w:r>
    </w:p>
    <w:p w:rsidR="00012A30" w:rsidRPr="00E81C0A" w:rsidRDefault="004D7959" w:rsidP="00A36E4C">
      <w:pPr>
        <w:pStyle w:val="aff1"/>
        <w:numPr>
          <w:ilvl w:val="0"/>
          <w:numId w:val="9"/>
        </w:numPr>
        <w:tabs>
          <w:tab w:val="left" w:pos="1701"/>
        </w:tabs>
        <w:spacing w:line="360" w:lineRule="auto"/>
        <w:ind w:left="1276" w:firstLine="0"/>
        <w:jc w:val="both"/>
        <w:rPr>
          <w:rFonts w:cs="Arial"/>
        </w:rPr>
      </w:pPr>
      <w:r w:rsidRPr="00E81C0A">
        <w:rPr>
          <w:rFonts w:cs="Arial"/>
        </w:rPr>
        <w:t>эксплуатации</w:t>
      </w:r>
      <w:r w:rsidR="00012A30" w:rsidRPr="00E81C0A">
        <w:rPr>
          <w:rFonts w:cs="Arial"/>
        </w:rPr>
        <w:t>;</w:t>
      </w:r>
    </w:p>
    <w:p w:rsidR="00012A30" w:rsidRPr="00E81C0A" w:rsidRDefault="004D7959" w:rsidP="00A36E4C">
      <w:pPr>
        <w:pStyle w:val="aff1"/>
        <w:numPr>
          <w:ilvl w:val="0"/>
          <w:numId w:val="9"/>
        </w:numPr>
        <w:tabs>
          <w:tab w:val="left" w:pos="1701"/>
        </w:tabs>
        <w:spacing w:line="360" w:lineRule="auto"/>
        <w:ind w:left="1276" w:firstLine="0"/>
        <w:jc w:val="both"/>
        <w:rPr>
          <w:rFonts w:cs="Arial"/>
        </w:rPr>
      </w:pPr>
      <w:r w:rsidRPr="00E81C0A">
        <w:rPr>
          <w:rFonts w:cs="Arial"/>
        </w:rPr>
        <w:t>техническом обслуж</w:t>
      </w:r>
      <w:r w:rsidRPr="00E81C0A">
        <w:rPr>
          <w:rFonts w:cs="Arial"/>
        </w:rPr>
        <w:t>и</w:t>
      </w:r>
      <w:r w:rsidRPr="00E81C0A">
        <w:rPr>
          <w:rFonts w:cs="Arial"/>
        </w:rPr>
        <w:t>ван</w:t>
      </w:r>
      <w:r w:rsidR="00012A30" w:rsidRPr="00E81C0A">
        <w:rPr>
          <w:rFonts w:cs="Arial"/>
        </w:rPr>
        <w:t>и</w:t>
      </w:r>
      <w:r w:rsidRPr="00E81C0A">
        <w:rPr>
          <w:rFonts w:cs="Arial"/>
        </w:rPr>
        <w:t>и</w:t>
      </w:r>
      <w:r w:rsidR="00012A30" w:rsidRPr="00E81C0A">
        <w:rPr>
          <w:rFonts w:cs="Arial"/>
        </w:rPr>
        <w:t xml:space="preserve"> и</w:t>
      </w:r>
      <w:r w:rsidRPr="00E81C0A">
        <w:rPr>
          <w:rFonts w:cs="Arial"/>
        </w:rPr>
        <w:t xml:space="preserve"> ремо</w:t>
      </w:r>
      <w:r w:rsidRPr="00E81C0A">
        <w:rPr>
          <w:rFonts w:cs="Arial"/>
        </w:rPr>
        <w:t>н</w:t>
      </w:r>
      <w:r w:rsidRPr="00E81C0A">
        <w:rPr>
          <w:rFonts w:cs="Arial"/>
        </w:rPr>
        <w:t>т</w:t>
      </w:r>
      <w:r w:rsidR="00012A30" w:rsidRPr="00E81C0A">
        <w:rPr>
          <w:rFonts w:cs="Arial"/>
        </w:rPr>
        <w:t>е;</w:t>
      </w:r>
    </w:p>
    <w:p w:rsidR="00C3042D" w:rsidRPr="00E81C0A" w:rsidRDefault="004D7959" w:rsidP="00A36E4C">
      <w:pPr>
        <w:pStyle w:val="aff1"/>
        <w:numPr>
          <w:ilvl w:val="0"/>
          <w:numId w:val="9"/>
        </w:numPr>
        <w:tabs>
          <w:tab w:val="left" w:pos="1701"/>
        </w:tabs>
        <w:spacing w:line="360" w:lineRule="auto"/>
        <w:ind w:left="1276" w:firstLine="0"/>
        <w:jc w:val="both"/>
        <w:rPr>
          <w:rFonts w:cs="Arial"/>
        </w:rPr>
      </w:pPr>
      <w:r w:rsidRPr="00E81C0A">
        <w:rPr>
          <w:rFonts w:cs="Arial"/>
        </w:rPr>
        <w:t xml:space="preserve">техническом </w:t>
      </w:r>
      <w:r w:rsidR="00EF2406" w:rsidRPr="00E81C0A">
        <w:rPr>
          <w:rFonts w:cs="Arial"/>
        </w:rPr>
        <w:t>диагностировании;</w:t>
      </w:r>
    </w:p>
    <w:p w:rsidR="004D7959" w:rsidRPr="00E81C0A" w:rsidRDefault="001A3E29" w:rsidP="00A36E4C">
      <w:pPr>
        <w:numPr>
          <w:ilvl w:val="0"/>
          <w:numId w:val="34"/>
        </w:numPr>
        <w:tabs>
          <w:tab w:val="left" w:pos="1134"/>
        </w:tabs>
        <w:spacing w:line="360" w:lineRule="auto"/>
        <w:ind w:left="0" w:firstLine="709"/>
        <w:jc w:val="both"/>
        <w:rPr>
          <w:rFonts w:cs="Arial"/>
        </w:rPr>
      </w:pPr>
      <w:r w:rsidRPr="00E81C0A">
        <w:rPr>
          <w:rFonts w:cs="Arial"/>
        </w:rPr>
        <w:t xml:space="preserve">данные о </w:t>
      </w:r>
      <w:r w:rsidR="004D7959" w:rsidRPr="00E81C0A">
        <w:rPr>
          <w:rFonts w:cs="Arial"/>
        </w:rPr>
        <w:t>квалификаци</w:t>
      </w:r>
      <w:r w:rsidRPr="00E81C0A">
        <w:rPr>
          <w:rFonts w:cs="Arial"/>
        </w:rPr>
        <w:t>и</w:t>
      </w:r>
      <w:r w:rsidR="004D7959" w:rsidRPr="00E81C0A">
        <w:rPr>
          <w:rFonts w:cs="Arial"/>
        </w:rPr>
        <w:t xml:space="preserve"> персонала</w:t>
      </w:r>
      <w:r w:rsidRPr="00E81C0A">
        <w:rPr>
          <w:rFonts w:cs="Arial"/>
        </w:rPr>
        <w:t>, необходимой</w:t>
      </w:r>
      <w:r w:rsidR="004D7959" w:rsidRPr="00E81C0A">
        <w:rPr>
          <w:rFonts w:cs="Arial"/>
        </w:rPr>
        <w:t xml:space="preserve"> для допуска к </w:t>
      </w:r>
      <w:r w:rsidR="00BA5C7E">
        <w:rPr>
          <w:rFonts w:cs="Arial"/>
        </w:rPr>
        <w:t>выполнению</w:t>
      </w:r>
      <w:r w:rsidR="00BA5C7E" w:rsidRPr="00E81C0A">
        <w:rPr>
          <w:rFonts w:cs="Arial"/>
        </w:rPr>
        <w:t xml:space="preserve"> </w:t>
      </w:r>
      <w:r w:rsidR="004D7959" w:rsidRPr="00E81C0A">
        <w:rPr>
          <w:rFonts w:cs="Arial"/>
        </w:rPr>
        <w:t>работ</w:t>
      </w:r>
      <w:r w:rsidRPr="00E81C0A">
        <w:rPr>
          <w:rFonts w:cs="Arial"/>
        </w:rPr>
        <w:t>;</w:t>
      </w:r>
    </w:p>
    <w:p w:rsidR="008576A7" w:rsidRPr="00E81C0A" w:rsidRDefault="008576A7" w:rsidP="00A36E4C">
      <w:pPr>
        <w:numPr>
          <w:ilvl w:val="0"/>
          <w:numId w:val="34"/>
        </w:numPr>
        <w:tabs>
          <w:tab w:val="left" w:pos="1134"/>
        </w:tabs>
        <w:spacing w:line="360" w:lineRule="auto"/>
        <w:ind w:left="0" w:firstLine="709"/>
        <w:jc w:val="both"/>
        <w:rPr>
          <w:rFonts w:cs="Arial"/>
        </w:rPr>
      </w:pPr>
      <w:r w:rsidRPr="00E81C0A">
        <w:rPr>
          <w:rFonts w:cs="Arial"/>
        </w:rPr>
        <w:t xml:space="preserve">правила переконсервации после истечения установленного срока хранения ССВД; </w:t>
      </w:r>
    </w:p>
    <w:p w:rsidR="00B25E61" w:rsidRPr="00E81C0A" w:rsidRDefault="001A3E29" w:rsidP="00A36E4C">
      <w:pPr>
        <w:numPr>
          <w:ilvl w:val="0"/>
          <w:numId w:val="34"/>
        </w:numPr>
        <w:tabs>
          <w:tab w:val="left" w:pos="1134"/>
        </w:tabs>
        <w:spacing w:line="360" w:lineRule="auto"/>
        <w:ind w:left="0" w:firstLine="709"/>
        <w:jc w:val="both"/>
        <w:rPr>
          <w:rFonts w:cs="Arial"/>
        </w:rPr>
      </w:pPr>
      <w:r w:rsidRPr="00E81C0A">
        <w:rPr>
          <w:rFonts w:cs="Arial"/>
        </w:rPr>
        <w:t>правила ведения учета наработки, обеспечивающего контроль д</w:t>
      </w:r>
      <w:r w:rsidRPr="00E81C0A">
        <w:rPr>
          <w:rFonts w:cs="Arial"/>
        </w:rPr>
        <w:t>о</w:t>
      </w:r>
      <w:r w:rsidRPr="00E81C0A">
        <w:rPr>
          <w:rFonts w:cs="Arial"/>
        </w:rPr>
        <w:t>стижения назначенных показателей;</w:t>
      </w:r>
    </w:p>
    <w:p w:rsidR="008576A7" w:rsidRPr="00E81C0A" w:rsidRDefault="008576A7" w:rsidP="00A36E4C">
      <w:pPr>
        <w:numPr>
          <w:ilvl w:val="0"/>
          <w:numId w:val="34"/>
        </w:numPr>
        <w:tabs>
          <w:tab w:val="left" w:pos="1134"/>
        </w:tabs>
        <w:spacing w:line="360" w:lineRule="auto"/>
        <w:ind w:left="0" w:firstLine="709"/>
        <w:jc w:val="both"/>
        <w:rPr>
          <w:rFonts w:cs="Arial"/>
        </w:rPr>
      </w:pPr>
      <w:r w:rsidRPr="00E81C0A">
        <w:rPr>
          <w:rFonts w:cs="Arial"/>
        </w:rPr>
        <w:t>правила проведения технического диагностирования и испытания на герметичность при планируемом применении по назначению;</w:t>
      </w:r>
    </w:p>
    <w:p w:rsidR="001A3E29" w:rsidRPr="00E81C0A" w:rsidRDefault="001A3E29" w:rsidP="00A36E4C">
      <w:pPr>
        <w:numPr>
          <w:ilvl w:val="0"/>
          <w:numId w:val="34"/>
        </w:numPr>
        <w:tabs>
          <w:tab w:val="left" w:pos="1134"/>
        </w:tabs>
        <w:spacing w:line="360" w:lineRule="auto"/>
        <w:ind w:left="0" w:firstLine="709"/>
        <w:jc w:val="both"/>
        <w:rPr>
          <w:rFonts w:cs="Arial"/>
        </w:rPr>
      </w:pPr>
      <w:r w:rsidRPr="00E81C0A">
        <w:rPr>
          <w:rFonts w:cs="Arial"/>
        </w:rPr>
        <w:t>правила остановки</w:t>
      </w:r>
      <w:r w:rsidR="00B25E61" w:rsidRPr="00E81C0A">
        <w:rPr>
          <w:rFonts w:cs="Arial"/>
        </w:rPr>
        <w:t xml:space="preserve"> эксплуатации ССВД</w:t>
      </w:r>
      <w:r w:rsidR="00BA5C7E">
        <w:rPr>
          <w:rFonts w:cs="Arial"/>
        </w:rPr>
        <w:t>,</w:t>
      </w:r>
      <w:r w:rsidR="00B25E61" w:rsidRPr="00E81C0A">
        <w:rPr>
          <w:rFonts w:cs="Arial"/>
        </w:rPr>
        <w:t xml:space="preserve"> </w:t>
      </w:r>
      <w:r w:rsidR="009B3962" w:rsidRPr="00E81C0A">
        <w:rPr>
          <w:rFonts w:cs="Arial"/>
        </w:rPr>
        <w:t xml:space="preserve">в </w:t>
      </w:r>
      <w:r w:rsidR="00F4730C">
        <w:rPr>
          <w:rFonts w:cs="Arial"/>
        </w:rPr>
        <w:t>т. ч.</w:t>
      </w:r>
      <w:r w:rsidR="00B25E61" w:rsidRPr="00E81C0A">
        <w:rPr>
          <w:rFonts w:cs="Arial"/>
        </w:rPr>
        <w:t xml:space="preserve"> оборудования, входящего в ее состав,</w:t>
      </w:r>
      <w:r w:rsidRPr="00E81C0A">
        <w:rPr>
          <w:rFonts w:cs="Arial"/>
        </w:rPr>
        <w:t xml:space="preserve"> при достижении критериев предельного состояния.</w:t>
      </w:r>
    </w:p>
    <w:p w:rsidR="00B25E61" w:rsidRPr="00E81C0A" w:rsidRDefault="00B25E61" w:rsidP="00286E5A">
      <w:pPr>
        <w:keepNext/>
        <w:numPr>
          <w:ilvl w:val="2"/>
          <w:numId w:val="14"/>
        </w:numPr>
        <w:tabs>
          <w:tab w:val="left" w:pos="1418"/>
        </w:tabs>
        <w:spacing w:line="360" w:lineRule="auto"/>
        <w:ind w:left="0" w:firstLine="709"/>
        <w:jc w:val="both"/>
        <w:rPr>
          <w:rFonts w:cs="Arial"/>
        </w:rPr>
      </w:pPr>
      <w:r w:rsidRPr="00E81C0A">
        <w:rPr>
          <w:rFonts w:cs="Arial"/>
        </w:rPr>
        <w:t>Для обеспечения безопасной работы не допускается:</w:t>
      </w:r>
    </w:p>
    <w:p w:rsidR="00B25E61" w:rsidRPr="00A36E4C" w:rsidRDefault="00B25E61" w:rsidP="00A36E4C">
      <w:pPr>
        <w:pStyle w:val="aff1"/>
        <w:numPr>
          <w:ilvl w:val="0"/>
          <w:numId w:val="9"/>
        </w:numPr>
        <w:tabs>
          <w:tab w:val="left" w:pos="1134"/>
        </w:tabs>
        <w:spacing w:line="360" w:lineRule="auto"/>
        <w:ind w:left="0" w:firstLine="709"/>
        <w:jc w:val="both"/>
        <w:rPr>
          <w:rFonts w:cs="Arial"/>
        </w:rPr>
      </w:pPr>
      <w:r w:rsidRPr="00C467AC">
        <w:rPr>
          <w:rFonts w:cs="Arial"/>
        </w:rPr>
        <w:t>использовать ССВД</w:t>
      </w:r>
      <w:r w:rsidR="00BA5C7E">
        <w:rPr>
          <w:rFonts w:cs="Arial"/>
        </w:rPr>
        <w:t>,</w:t>
      </w:r>
      <w:r w:rsidRPr="00C467AC">
        <w:rPr>
          <w:rFonts w:cs="Arial"/>
        </w:rPr>
        <w:t xml:space="preserve"> </w:t>
      </w:r>
      <w:r w:rsidR="007B06F4" w:rsidRPr="002472CB">
        <w:rPr>
          <w:rFonts w:cs="Arial"/>
        </w:rPr>
        <w:t xml:space="preserve">в </w:t>
      </w:r>
      <w:r w:rsidR="00F4730C" w:rsidRPr="00A36E4C">
        <w:rPr>
          <w:rFonts w:cs="Arial"/>
        </w:rPr>
        <w:t>т. ч.</w:t>
      </w:r>
      <w:r w:rsidRPr="00A36E4C">
        <w:rPr>
          <w:rFonts w:cs="Arial"/>
        </w:rPr>
        <w:t xml:space="preserve"> оборудование, входящее в ее состав, для работы при условиях, превышающих указанные в </w:t>
      </w:r>
      <w:r w:rsidR="00A45927" w:rsidRPr="00A36E4C">
        <w:rPr>
          <w:rFonts w:cs="Arial"/>
        </w:rPr>
        <w:t>паспорте и РЭ</w:t>
      </w:r>
      <w:r w:rsidRPr="00A36E4C">
        <w:rPr>
          <w:rFonts w:cs="Arial"/>
        </w:rPr>
        <w:t>;</w:t>
      </w:r>
    </w:p>
    <w:p w:rsidR="009620F4" w:rsidRPr="00A36E4C" w:rsidRDefault="009620F4" w:rsidP="00A36E4C">
      <w:pPr>
        <w:pStyle w:val="aff1"/>
        <w:numPr>
          <w:ilvl w:val="0"/>
          <w:numId w:val="9"/>
        </w:numPr>
        <w:tabs>
          <w:tab w:val="left" w:pos="1134"/>
        </w:tabs>
        <w:spacing w:line="360" w:lineRule="auto"/>
        <w:ind w:left="0" w:firstLine="709"/>
        <w:jc w:val="both"/>
        <w:rPr>
          <w:rFonts w:cs="Arial"/>
        </w:rPr>
      </w:pPr>
      <w:r w:rsidRPr="00A36E4C">
        <w:rPr>
          <w:rFonts w:cs="Arial"/>
        </w:rPr>
        <w:t>эксплуатировать ССВД</w:t>
      </w:r>
      <w:r w:rsidR="00BA5C7E">
        <w:rPr>
          <w:rFonts w:cs="Arial"/>
        </w:rPr>
        <w:t>,</w:t>
      </w:r>
      <w:r w:rsidRPr="00C467AC">
        <w:rPr>
          <w:rFonts w:cs="Arial"/>
        </w:rPr>
        <w:t xml:space="preserve"> </w:t>
      </w:r>
      <w:r w:rsidR="00940F4C" w:rsidRPr="002472CB">
        <w:rPr>
          <w:rFonts w:cs="Arial"/>
        </w:rPr>
        <w:t xml:space="preserve">в </w:t>
      </w:r>
      <w:r w:rsidR="00F4730C" w:rsidRPr="00A36E4C">
        <w:rPr>
          <w:rFonts w:cs="Arial"/>
        </w:rPr>
        <w:t>т. ч.</w:t>
      </w:r>
      <w:r w:rsidRPr="00A36E4C">
        <w:rPr>
          <w:rFonts w:cs="Arial"/>
        </w:rPr>
        <w:t xml:space="preserve"> оборудование, входящее в ее состав, при наличии утечек в подвижных и неподвижных соединениях;</w:t>
      </w:r>
    </w:p>
    <w:p w:rsidR="00B25E61" w:rsidRPr="00A36E4C" w:rsidRDefault="00BA5C7E" w:rsidP="00A36E4C">
      <w:pPr>
        <w:pStyle w:val="aff1"/>
        <w:numPr>
          <w:ilvl w:val="0"/>
          <w:numId w:val="9"/>
        </w:numPr>
        <w:tabs>
          <w:tab w:val="left" w:pos="1134"/>
        </w:tabs>
        <w:spacing w:line="360" w:lineRule="auto"/>
        <w:ind w:left="0" w:firstLine="709"/>
        <w:jc w:val="both"/>
        <w:rPr>
          <w:rFonts w:cs="Arial"/>
        </w:rPr>
      </w:pPr>
      <w:r>
        <w:rPr>
          <w:rFonts w:cs="Arial"/>
        </w:rPr>
        <w:t>выполнять</w:t>
      </w:r>
      <w:r w:rsidRPr="00C467AC">
        <w:rPr>
          <w:rFonts w:cs="Arial"/>
        </w:rPr>
        <w:t xml:space="preserve"> </w:t>
      </w:r>
      <w:r w:rsidR="00B25E61" w:rsidRPr="002472CB">
        <w:rPr>
          <w:rFonts w:cs="Arial"/>
        </w:rPr>
        <w:t>работы по устранению дефектов</w:t>
      </w:r>
      <w:r w:rsidR="00B25E61" w:rsidRPr="00A36E4C">
        <w:rPr>
          <w:rFonts w:cs="Arial"/>
        </w:rPr>
        <w:t xml:space="preserve"> при наличии избыточного да</w:t>
      </w:r>
      <w:r w:rsidR="00B25E61" w:rsidRPr="00A36E4C">
        <w:rPr>
          <w:rFonts w:cs="Arial"/>
        </w:rPr>
        <w:t>в</w:t>
      </w:r>
      <w:r w:rsidR="00B25E61" w:rsidRPr="00A36E4C">
        <w:rPr>
          <w:rFonts w:cs="Arial"/>
        </w:rPr>
        <w:t>ления среды в оборудовании;</w:t>
      </w:r>
    </w:p>
    <w:p w:rsidR="00B25E61" w:rsidRPr="00A36E4C" w:rsidRDefault="00B25E61" w:rsidP="00A36E4C">
      <w:pPr>
        <w:pStyle w:val="aff1"/>
        <w:numPr>
          <w:ilvl w:val="0"/>
          <w:numId w:val="9"/>
        </w:numPr>
        <w:tabs>
          <w:tab w:val="left" w:pos="1134"/>
        </w:tabs>
        <w:spacing w:line="360" w:lineRule="auto"/>
        <w:ind w:left="0" w:firstLine="709"/>
        <w:jc w:val="both"/>
        <w:rPr>
          <w:rFonts w:cs="Arial"/>
        </w:rPr>
      </w:pPr>
      <w:r w:rsidRPr="00A36E4C">
        <w:rPr>
          <w:rFonts w:cs="Arial"/>
        </w:rPr>
        <w:t xml:space="preserve">эксплуатировать </w:t>
      </w:r>
      <w:r w:rsidR="00647DEE" w:rsidRPr="00A36E4C">
        <w:rPr>
          <w:rFonts w:cs="Arial"/>
        </w:rPr>
        <w:t>ССВД</w:t>
      </w:r>
      <w:r w:rsidR="00FE3075">
        <w:rPr>
          <w:rFonts w:cs="Arial"/>
        </w:rPr>
        <w:t>,</w:t>
      </w:r>
      <w:r w:rsidR="00647DEE" w:rsidRPr="00C467AC">
        <w:rPr>
          <w:rFonts w:cs="Arial"/>
        </w:rPr>
        <w:t xml:space="preserve"> </w:t>
      </w:r>
      <w:r w:rsidR="00940F4C" w:rsidRPr="002472CB">
        <w:rPr>
          <w:rFonts w:cs="Arial"/>
        </w:rPr>
        <w:t xml:space="preserve">в </w:t>
      </w:r>
      <w:r w:rsidR="00F4730C" w:rsidRPr="00A36E4C">
        <w:rPr>
          <w:rFonts w:cs="Arial"/>
        </w:rPr>
        <w:t>т. ч.</w:t>
      </w:r>
      <w:r w:rsidR="00647DEE" w:rsidRPr="00A36E4C">
        <w:rPr>
          <w:rFonts w:cs="Arial"/>
        </w:rPr>
        <w:t xml:space="preserve"> оборудование, входящее в ее состав, </w:t>
      </w:r>
      <w:r w:rsidRPr="00A36E4C">
        <w:rPr>
          <w:rFonts w:cs="Arial"/>
        </w:rPr>
        <w:t xml:space="preserve">при отсутствии </w:t>
      </w:r>
      <w:r w:rsidR="00A45927" w:rsidRPr="00A36E4C">
        <w:rPr>
          <w:rFonts w:cs="Arial"/>
        </w:rPr>
        <w:t>паспорта и РЭ</w:t>
      </w:r>
      <w:r w:rsidRPr="00A36E4C">
        <w:rPr>
          <w:rFonts w:cs="Arial"/>
        </w:rPr>
        <w:t>;</w:t>
      </w:r>
    </w:p>
    <w:p w:rsidR="00B25E61" w:rsidRPr="00A36E4C" w:rsidRDefault="00B25E61" w:rsidP="00A36E4C">
      <w:pPr>
        <w:pStyle w:val="aff1"/>
        <w:numPr>
          <w:ilvl w:val="0"/>
          <w:numId w:val="9"/>
        </w:numPr>
        <w:tabs>
          <w:tab w:val="left" w:pos="1134"/>
        </w:tabs>
        <w:spacing w:line="360" w:lineRule="auto"/>
        <w:ind w:left="0" w:firstLine="709"/>
        <w:jc w:val="both"/>
        <w:rPr>
          <w:rFonts w:cs="Arial"/>
        </w:rPr>
      </w:pPr>
      <w:r w:rsidRPr="00A36E4C">
        <w:rPr>
          <w:rFonts w:cs="Arial"/>
        </w:rPr>
        <w:t xml:space="preserve">использовать </w:t>
      </w:r>
      <w:r w:rsidR="00C5718E" w:rsidRPr="00A36E4C">
        <w:rPr>
          <w:rFonts w:cs="Arial"/>
        </w:rPr>
        <w:t>оборудование, входящее в состав ССВД,</w:t>
      </w:r>
      <w:r w:rsidRPr="00A36E4C">
        <w:rPr>
          <w:rFonts w:cs="Arial"/>
        </w:rPr>
        <w:t xml:space="preserve"> в качестве опор для </w:t>
      </w:r>
      <w:r w:rsidR="00C5718E" w:rsidRPr="00A36E4C">
        <w:rPr>
          <w:rFonts w:cs="Arial"/>
        </w:rPr>
        <w:t xml:space="preserve">другого </w:t>
      </w:r>
      <w:r w:rsidRPr="00A36E4C">
        <w:rPr>
          <w:rFonts w:cs="Arial"/>
        </w:rPr>
        <w:t>оборудования и труб</w:t>
      </w:r>
      <w:r w:rsidRPr="00A36E4C">
        <w:rPr>
          <w:rFonts w:cs="Arial"/>
        </w:rPr>
        <w:t>о</w:t>
      </w:r>
      <w:r w:rsidRPr="00A36E4C">
        <w:rPr>
          <w:rFonts w:cs="Arial"/>
        </w:rPr>
        <w:t>проводов;</w:t>
      </w:r>
    </w:p>
    <w:p w:rsidR="00B25E61" w:rsidRPr="00E81C0A" w:rsidRDefault="00B25E61" w:rsidP="00A36E4C">
      <w:pPr>
        <w:pStyle w:val="aff1"/>
        <w:numPr>
          <w:ilvl w:val="0"/>
          <w:numId w:val="9"/>
        </w:numPr>
        <w:tabs>
          <w:tab w:val="left" w:pos="1134"/>
        </w:tabs>
        <w:spacing w:line="360" w:lineRule="auto"/>
        <w:ind w:left="0" w:firstLine="709"/>
        <w:jc w:val="both"/>
      </w:pPr>
      <w:r w:rsidRPr="00A36E4C">
        <w:rPr>
          <w:rFonts w:cs="Arial"/>
        </w:rPr>
        <w:t>применять гаечные ключи, большие по размеру, чем необходимые по размерам крепежных</w:t>
      </w:r>
      <w:r w:rsidRPr="00E81C0A">
        <w:t xml:space="preserve"> дет</w:t>
      </w:r>
      <w:r w:rsidRPr="00E81C0A">
        <w:t>а</w:t>
      </w:r>
      <w:r w:rsidRPr="00E81C0A">
        <w:t>лей.</w:t>
      </w:r>
    </w:p>
    <w:p w:rsidR="008F2C7B" w:rsidRPr="00E81C0A" w:rsidRDefault="008F2C7B" w:rsidP="00F46289">
      <w:pPr>
        <w:numPr>
          <w:ilvl w:val="2"/>
          <w:numId w:val="14"/>
        </w:numPr>
        <w:tabs>
          <w:tab w:val="left" w:pos="1418"/>
        </w:tabs>
        <w:spacing w:line="360" w:lineRule="auto"/>
        <w:ind w:left="0" w:firstLine="709"/>
        <w:jc w:val="both"/>
        <w:rPr>
          <w:rFonts w:cs="Arial"/>
        </w:rPr>
      </w:pPr>
      <w:bookmarkStart w:id="217" w:name="_Ref358101873"/>
      <w:r w:rsidRPr="00E81C0A">
        <w:rPr>
          <w:rFonts w:cs="Arial"/>
        </w:rPr>
        <w:t>Уровень постоянного шума, создаваемый клапаном, – не более 85 дБ А на расстоянии 1,0 м от ко</w:t>
      </w:r>
      <w:r w:rsidRPr="00E81C0A">
        <w:rPr>
          <w:rFonts w:cs="Arial"/>
        </w:rPr>
        <w:t>р</w:t>
      </w:r>
      <w:r w:rsidRPr="00E81C0A">
        <w:rPr>
          <w:rFonts w:cs="Arial"/>
        </w:rPr>
        <w:t>пуса.</w:t>
      </w:r>
      <w:bookmarkEnd w:id="217"/>
    </w:p>
    <w:p w:rsidR="008F2C7B" w:rsidRPr="00E81C0A" w:rsidRDefault="008F2C7B" w:rsidP="00F46289">
      <w:pPr>
        <w:tabs>
          <w:tab w:val="left" w:pos="1418"/>
        </w:tabs>
        <w:spacing w:line="360" w:lineRule="auto"/>
        <w:ind w:firstLine="709"/>
        <w:jc w:val="both"/>
        <w:rPr>
          <w:rFonts w:cs="Arial"/>
        </w:rPr>
      </w:pPr>
      <w:r w:rsidRPr="00E81C0A">
        <w:rPr>
          <w:rFonts w:cs="Arial"/>
        </w:rPr>
        <w:t xml:space="preserve">Максимальный уровень шума при срабатывании клапанов, определяемый по ГОСТ 12.1.003, </w:t>
      </w:r>
      <w:r w:rsidR="00FE3075">
        <w:rPr>
          <w:rFonts w:cs="Arial"/>
        </w:rPr>
        <w:t xml:space="preserve">– </w:t>
      </w:r>
      <w:r w:rsidRPr="00E81C0A">
        <w:rPr>
          <w:rFonts w:cs="Arial"/>
        </w:rPr>
        <w:t>не более 110 дБ А на расстоянии 1,0 м от ко</w:t>
      </w:r>
      <w:r w:rsidRPr="00E81C0A">
        <w:rPr>
          <w:rFonts w:cs="Arial"/>
        </w:rPr>
        <w:t>р</w:t>
      </w:r>
      <w:r w:rsidRPr="00E81C0A">
        <w:rPr>
          <w:rFonts w:cs="Arial"/>
        </w:rPr>
        <w:t>пуса.</w:t>
      </w:r>
    </w:p>
    <w:p w:rsidR="009620F4" w:rsidRPr="00E81C0A" w:rsidRDefault="009620F4" w:rsidP="00F46289">
      <w:pPr>
        <w:numPr>
          <w:ilvl w:val="2"/>
          <w:numId w:val="14"/>
        </w:numPr>
        <w:tabs>
          <w:tab w:val="left" w:pos="1418"/>
        </w:tabs>
        <w:spacing w:line="360" w:lineRule="auto"/>
        <w:ind w:left="0" w:firstLine="709"/>
        <w:jc w:val="both"/>
        <w:rPr>
          <w:rFonts w:cs="Arial"/>
        </w:rPr>
      </w:pPr>
      <w:r w:rsidRPr="00E81C0A">
        <w:rPr>
          <w:rFonts w:cs="Arial"/>
        </w:rPr>
        <w:t>При обнаружении неисправности, нарушающей работу оборудования</w:t>
      </w:r>
      <w:r w:rsidR="00FE3075">
        <w:rPr>
          <w:rFonts w:cs="Arial"/>
        </w:rPr>
        <w:t>,</w:t>
      </w:r>
      <w:r w:rsidRPr="00E81C0A">
        <w:rPr>
          <w:rFonts w:cs="Arial"/>
        </w:rPr>
        <w:t xml:space="preserve"> входящего в состав ССВД, его выводят из эксплуатации до выявления и устранения неисправн</w:t>
      </w:r>
      <w:r w:rsidRPr="00E81C0A">
        <w:rPr>
          <w:rFonts w:cs="Arial"/>
        </w:rPr>
        <w:t>о</w:t>
      </w:r>
      <w:r w:rsidRPr="00E81C0A">
        <w:rPr>
          <w:rFonts w:cs="Arial"/>
        </w:rPr>
        <w:t>сти.</w:t>
      </w: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Все металлические части ССВД заземляют.</w:t>
      </w:r>
    </w:p>
    <w:p w:rsidR="004D7959" w:rsidRPr="00E81C0A" w:rsidRDefault="004D7959" w:rsidP="00F46289">
      <w:pPr>
        <w:numPr>
          <w:ilvl w:val="2"/>
          <w:numId w:val="14"/>
        </w:numPr>
        <w:tabs>
          <w:tab w:val="left" w:pos="1418"/>
        </w:tabs>
        <w:spacing w:line="360" w:lineRule="auto"/>
        <w:ind w:left="0" w:firstLine="709"/>
        <w:jc w:val="both"/>
        <w:rPr>
          <w:rFonts w:cs="Arial"/>
        </w:rPr>
      </w:pPr>
      <w:r w:rsidRPr="00E81C0A">
        <w:rPr>
          <w:rFonts w:cs="Arial"/>
        </w:rPr>
        <w:t>Защитные ограждения – по ГОСТ 12.2.062.</w:t>
      </w:r>
    </w:p>
    <w:p w:rsidR="001436C2" w:rsidRPr="00E81C0A" w:rsidRDefault="004D7959" w:rsidP="00F46289">
      <w:pPr>
        <w:numPr>
          <w:ilvl w:val="2"/>
          <w:numId w:val="14"/>
        </w:numPr>
        <w:tabs>
          <w:tab w:val="left" w:pos="1418"/>
        </w:tabs>
        <w:spacing w:line="360" w:lineRule="auto"/>
        <w:ind w:left="0" w:firstLine="709"/>
        <w:jc w:val="both"/>
      </w:pPr>
      <w:r w:rsidRPr="00E81C0A">
        <w:rPr>
          <w:rFonts w:cs="Arial"/>
        </w:rPr>
        <w:t>Здание ССВД оснащают первичными средствами пожаротушения</w:t>
      </w:r>
      <w:r w:rsidR="00FE3075">
        <w:rPr>
          <w:rFonts w:cs="Arial"/>
        </w:rPr>
        <w:t> </w:t>
      </w:r>
      <w:r w:rsidR="00596CDC" w:rsidRPr="00E81C0A">
        <w:rPr>
          <w:rFonts w:cs="Arial"/>
        </w:rPr>
        <w:t xml:space="preserve">– </w:t>
      </w:r>
      <w:r w:rsidR="0076505A" w:rsidRPr="00E81C0A">
        <w:rPr>
          <w:rFonts w:cs="Arial"/>
        </w:rPr>
        <w:t xml:space="preserve">сертифицированными </w:t>
      </w:r>
      <w:r w:rsidR="00596CDC" w:rsidRPr="00E81C0A">
        <w:rPr>
          <w:rFonts w:cs="Arial"/>
        </w:rPr>
        <w:t>переносными или передвижными огнетушителями</w:t>
      </w:r>
      <w:r w:rsidRPr="00E81C0A">
        <w:rPr>
          <w:rFonts w:cs="Arial"/>
        </w:rPr>
        <w:t>.</w:t>
      </w:r>
      <w:r w:rsidR="00E27547" w:rsidRPr="00E81C0A">
        <w:rPr>
          <w:rFonts w:cs="Arial"/>
        </w:rPr>
        <w:t xml:space="preserve"> </w:t>
      </w:r>
    </w:p>
    <w:p w:rsidR="0041344F" w:rsidRPr="00E81C0A" w:rsidRDefault="0041344F" w:rsidP="00F46289">
      <w:pPr>
        <w:numPr>
          <w:ilvl w:val="2"/>
          <w:numId w:val="14"/>
        </w:numPr>
        <w:tabs>
          <w:tab w:val="left" w:pos="1418"/>
        </w:tabs>
        <w:spacing w:line="360" w:lineRule="auto"/>
        <w:ind w:left="0" w:firstLine="709"/>
        <w:jc w:val="both"/>
        <w:rPr>
          <w:rFonts w:cs="Arial"/>
        </w:rPr>
      </w:pPr>
      <w:r w:rsidRPr="00E81C0A">
        <w:rPr>
          <w:rFonts w:cs="Arial"/>
        </w:rPr>
        <w:t>Для автоматического обнаружения пожара в здании ССВД применяют автоматические многодиапазонные пожарные извещатели пламени, реагирующие на электромагнитное излучение пламени или тлеющего огня, спектральная чувствительность которых соответствует спектру излучения пламени горючих материалов, находящихся в защищаемой зоне.</w:t>
      </w:r>
    </w:p>
    <w:p w:rsidR="00E748C6" w:rsidRPr="00E81C0A" w:rsidRDefault="001436C2" w:rsidP="00F46289">
      <w:pPr>
        <w:numPr>
          <w:ilvl w:val="2"/>
          <w:numId w:val="14"/>
        </w:numPr>
        <w:tabs>
          <w:tab w:val="left" w:pos="1418"/>
        </w:tabs>
        <w:spacing w:line="360" w:lineRule="auto"/>
        <w:ind w:left="0" w:firstLine="709"/>
        <w:jc w:val="both"/>
      </w:pPr>
      <w:r w:rsidRPr="00E81C0A">
        <w:rPr>
          <w:rFonts w:cs="Arial"/>
        </w:rPr>
        <w:t xml:space="preserve">При эксплуатации в здании </w:t>
      </w:r>
      <w:r w:rsidR="00E748C6" w:rsidRPr="00E81C0A">
        <w:rPr>
          <w:rFonts w:cs="Arial"/>
        </w:rPr>
        <w:t>ССВД осуществляют автоматический контроль</w:t>
      </w:r>
      <w:r w:rsidRPr="00E81C0A">
        <w:rPr>
          <w:rFonts w:cs="Arial"/>
        </w:rPr>
        <w:t xml:space="preserve"> </w:t>
      </w:r>
      <w:r w:rsidRPr="00E81C0A">
        <w:t>уровня</w:t>
      </w:r>
      <w:r w:rsidR="00E748C6" w:rsidRPr="00E81C0A">
        <w:t xml:space="preserve"> </w:t>
      </w:r>
      <w:r w:rsidR="00E748C6" w:rsidRPr="00E81C0A">
        <w:rPr>
          <w:rFonts w:cs="Arial"/>
        </w:rPr>
        <w:t>загазованност</w:t>
      </w:r>
      <w:r w:rsidRPr="00E81C0A">
        <w:rPr>
          <w:rFonts w:cs="Arial"/>
        </w:rPr>
        <w:t>и и температуры воздуха внутри помещения.</w:t>
      </w:r>
    </w:p>
    <w:p w:rsidR="004D7959" w:rsidRPr="00E81C0A" w:rsidRDefault="004D7959" w:rsidP="00F46289">
      <w:pPr>
        <w:numPr>
          <w:ilvl w:val="2"/>
          <w:numId w:val="14"/>
        </w:numPr>
        <w:tabs>
          <w:tab w:val="left" w:pos="1418"/>
          <w:tab w:val="left" w:pos="1560"/>
        </w:tabs>
        <w:spacing w:line="360" w:lineRule="auto"/>
        <w:ind w:left="0" w:firstLine="709"/>
        <w:jc w:val="both"/>
        <w:rPr>
          <w:rFonts w:cs="Arial"/>
        </w:rPr>
      </w:pPr>
      <w:r w:rsidRPr="00E81C0A">
        <w:rPr>
          <w:rFonts w:cs="Arial"/>
        </w:rPr>
        <w:t xml:space="preserve">При </w:t>
      </w:r>
      <w:r w:rsidRPr="00C467AC">
        <w:rPr>
          <w:rFonts w:cs="Arial"/>
        </w:rPr>
        <w:t>изгото</w:t>
      </w:r>
      <w:r w:rsidRPr="002472CB">
        <w:rPr>
          <w:rFonts w:cs="Arial"/>
        </w:rPr>
        <w:t>влении</w:t>
      </w:r>
      <w:r w:rsidR="00FE3075" w:rsidRPr="00A36E4C">
        <w:rPr>
          <w:rFonts w:cs="Arial"/>
        </w:rPr>
        <w:t xml:space="preserve"> </w:t>
      </w:r>
      <w:r w:rsidRPr="00E81C0A">
        <w:rPr>
          <w:rFonts w:cs="Arial"/>
        </w:rPr>
        <w:t>ССВД</w:t>
      </w:r>
      <w:r w:rsidR="00FE3075">
        <w:rPr>
          <w:rFonts w:cs="Arial"/>
        </w:rPr>
        <w:t>,</w:t>
      </w:r>
      <w:r w:rsidRPr="00E81C0A">
        <w:rPr>
          <w:rFonts w:cs="Arial"/>
        </w:rPr>
        <w:t xml:space="preserve"> </w:t>
      </w:r>
      <w:r w:rsidR="009B3962" w:rsidRPr="00E81C0A">
        <w:t xml:space="preserve">в </w:t>
      </w:r>
      <w:r w:rsidR="00F4730C">
        <w:t>т. ч.</w:t>
      </w:r>
      <w:r w:rsidRPr="00E81C0A">
        <w:rPr>
          <w:rFonts w:cs="Arial"/>
        </w:rPr>
        <w:t xml:space="preserve"> оборудования</w:t>
      </w:r>
      <w:r w:rsidR="000D1FA6" w:rsidRPr="00E81C0A">
        <w:rPr>
          <w:rFonts w:cs="Arial"/>
        </w:rPr>
        <w:t>, входящего в ее состав,</w:t>
      </w:r>
      <w:r w:rsidRPr="00E81C0A">
        <w:rPr>
          <w:rFonts w:cs="Arial"/>
        </w:rPr>
        <w:t xml:space="preserve"> применяют материалы, которые не наносят вред</w:t>
      </w:r>
      <w:r w:rsidR="0069435A" w:rsidRPr="00E81C0A">
        <w:rPr>
          <w:rFonts w:cs="Arial"/>
        </w:rPr>
        <w:t>а</w:t>
      </w:r>
      <w:r w:rsidRPr="00E81C0A">
        <w:rPr>
          <w:rFonts w:cs="Arial"/>
        </w:rPr>
        <w:t xml:space="preserve"> окружающей среде и здоровью человека при их транспо</w:t>
      </w:r>
      <w:r w:rsidRPr="00E81C0A">
        <w:rPr>
          <w:rFonts w:cs="Arial"/>
        </w:rPr>
        <w:t>р</w:t>
      </w:r>
      <w:r w:rsidRPr="00E81C0A">
        <w:rPr>
          <w:rFonts w:cs="Arial"/>
        </w:rPr>
        <w:t>тировании, хранении, монтаже и эксплуатации.</w:t>
      </w:r>
    </w:p>
    <w:p w:rsidR="009620F4" w:rsidRPr="00E81C0A" w:rsidRDefault="009620F4" w:rsidP="00F46289">
      <w:pPr>
        <w:numPr>
          <w:ilvl w:val="2"/>
          <w:numId w:val="14"/>
        </w:numPr>
        <w:tabs>
          <w:tab w:val="left" w:pos="1418"/>
          <w:tab w:val="left" w:pos="1560"/>
        </w:tabs>
        <w:spacing w:line="360" w:lineRule="auto"/>
        <w:ind w:left="0" w:firstLine="709"/>
        <w:jc w:val="both"/>
        <w:rPr>
          <w:rFonts w:cs="Arial"/>
        </w:rPr>
      </w:pPr>
      <w:r w:rsidRPr="00E81C0A">
        <w:t>Работы по монтажу и ремонту ССВД</w:t>
      </w:r>
      <w:r w:rsidR="00FE3075">
        <w:t>,</w:t>
      </w:r>
      <w:r w:rsidR="000D4B22" w:rsidRPr="00E81C0A">
        <w:rPr>
          <w:rFonts w:cs="Arial"/>
        </w:rPr>
        <w:t xml:space="preserve"> </w:t>
      </w:r>
      <w:r w:rsidR="009B3962" w:rsidRPr="00E81C0A">
        <w:t xml:space="preserve">в </w:t>
      </w:r>
      <w:r w:rsidR="00F4730C">
        <w:t>т. ч.</w:t>
      </w:r>
      <w:r w:rsidR="000D4B22" w:rsidRPr="00E81C0A">
        <w:rPr>
          <w:rFonts w:cs="Arial"/>
        </w:rPr>
        <w:t xml:space="preserve"> оборудования, входящего в ее состав,</w:t>
      </w:r>
      <w:r w:rsidRPr="00E81C0A">
        <w:t xml:space="preserve"> </w:t>
      </w:r>
      <w:r w:rsidR="00FE3075">
        <w:t>выполняют</w:t>
      </w:r>
      <w:r w:rsidR="00FE3075" w:rsidRPr="00E81C0A">
        <w:t xml:space="preserve"> </w:t>
      </w:r>
      <w:r w:rsidRPr="00E81C0A">
        <w:t>искробезопасным инструментом и приспособлениями.</w:t>
      </w:r>
    </w:p>
    <w:p w:rsidR="008F2C7B" w:rsidRPr="00E81C0A" w:rsidRDefault="000D624A" w:rsidP="00F46289">
      <w:pPr>
        <w:numPr>
          <w:ilvl w:val="2"/>
          <w:numId w:val="14"/>
        </w:numPr>
        <w:tabs>
          <w:tab w:val="left" w:pos="1418"/>
          <w:tab w:val="left" w:pos="1560"/>
        </w:tabs>
        <w:spacing w:line="360" w:lineRule="auto"/>
        <w:ind w:left="0" w:firstLine="709"/>
        <w:jc w:val="both"/>
        <w:rPr>
          <w:rFonts w:cs="Arial"/>
        </w:rPr>
      </w:pPr>
      <w:r w:rsidRPr="00E81C0A">
        <w:rPr>
          <w:rFonts w:cs="Arial"/>
        </w:rPr>
        <w:t xml:space="preserve">Посты управления вентиляторами и выключатели освещения </w:t>
      </w:r>
      <w:r w:rsidR="008F2C7B" w:rsidRPr="00E81C0A">
        <w:rPr>
          <w:rFonts w:cs="Arial"/>
        </w:rPr>
        <w:t xml:space="preserve">размещают в местах, удобных и безопасных для обслуживания. В этих местах исключают </w:t>
      </w:r>
      <w:r w:rsidR="00FE3075" w:rsidRPr="00E81C0A">
        <w:rPr>
          <w:rFonts w:cs="Arial"/>
        </w:rPr>
        <w:t>наличи</w:t>
      </w:r>
      <w:r w:rsidR="00FE3075">
        <w:rPr>
          <w:rFonts w:cs="Arial"/>
        </w:rPr>
        <w:t>е</w:t>
      </w:r>
      <w:r w:rsidR="00FE3075" w:rsidRPr="00E81C0A">
        <w:rPr>
          <w:rFonts w:cs="Arial"/>
        </w:rPr>
        <w:t xml:space="preserve"> </w:t>
      </w:r>
      <w:r w:rsidR="008F2C7B" w:rsidRPr="00E81C0A">
        <w:rPr>
          <w:rFonts w:cs="Arial"/>
        </w:rPr>
        <w:t>вибрации, загрязнение рабочей и разделительной средами, механические и другие вредные воздействия, влияющие на точность, надежность и быстродейс</w:t>
      </w:r>
      <w:r w:rsidR="008F2C7B" w:rsidRPr="00E81C0A">
        <w:rPr>
          <w:rFonts w:cs="Arial"/>
        </w:rPr>
        <w:t>т</w:t>
      </w:r>
      <w:r w:rsidR="008F2C7B" w:rsidRPr="00E81C0A">
        <w:rPr>
          <w:rFonts w:cs="Arial"/>
        </w:rPr>
        <w:t>вие систем.</w:t>
      </w:r>
    </w:p>
    <w:p w:rsidR="00D71543" w:rsidRPr="00E81C0A" w:rsidRDefault="00A26082" w:rsidP="00F46289">
      <w:pPr>
        <w:numPr>
          <w:ilvl w:val="2"/>
          <w:numId w:val="14"/>
        </w:numPr>
        <w:tabs>
          <w:tab w:val="left" w:pos="1418"/>
          <w:tab w:val="left" w:pos="1560"/>
        </w:tabs>
        <w:spacing w:line="360" w:lineRule="auto"/>
        <w:ind w:left="0" w:firstLine="709"/>
        <w:jc w:val="both"/>
        <w:rPr>
          <w:rFonts w:cs="Arial"/>
        </w:rPr>
      </w:pPr>
      <w:r w:rsidRPr="00E81C0A">
        <w:t>Д</w:t>
      </w:r>
      <w:r w:rsidR="00D71543" w:rsidRPr="00E81C0A">
        <w:t>ля упаковки и консервации</w:t>
      </w:r>
      <w:r w:rsidRPr="00E81C0A">
        <w:t xml:space="preserve"> применяют безопасные для людей и окружа</w:t>
      </w:r>
      <w:r w:rsidRPr="00E81C0A">
        <w:t>ю</w:t>
      </w:r>
      <w:r w:rsidRPr="00E81C0A">
        <w:t>щей среды материалы и вещества.</w:t>
      </w:r>
    </w:p>
    <w:p w:rsidR="004D7959" w:rsidRPr="00E81C0A" w:rsidRDefault="004D7959" w:rsidP="00F46289">
      <w:pPr>
        <w:numPr>
          <w:ilvl w:val="2"/>
          <w:numId w:val="14"/>
        </w:numPr>
        <w:tabs>
          <w:tab w:val="left" w:pos="1560"/>
        </w:tabs>
        <w:spacing w:line="360" w:lineRule="auto"/>
        <w:ind w:left="0" w:firstLine="709"/>
        <w:jc w:val="both"/>
        <w:rPr>
          <w:rFonts w:cs="Arial"/>
        </w:rPr>
      </w:pPr>
      <w:r w:rsidRPr="00E81C0A">
        <w:rPr>
          <w:rFonts w:cs="Arial"/>
        </w:rPr>
        <w:t>Материалы, применяемые для упаковки и консервации, подлежат ут</w:t>
      </w:r>
      <w:r w:rsidRPr="00E81C0A">
        <w:rPr>
          <w:rFonts w:cs="Arial"/>
        </w:rPr>
        <w:t>и</w:t>
      </w:r>
      <w:r w:rsidRPr="00E81C0A">
        <w:rPr>
          <w:rFonts w:cs="Arial"/>
        </w:rPr>
        <w:t>лизации после утраты ими потребительских свойств</w:t>
      </w:r>
      <w:r w:rsidR="000D1FA6" w:rsidRPr="00E81C0A">
        <w:rPr>
          <w:rFonts w:cs="Arial"/>
        </w:rPr>
        <w:t>.</w:t>
      </w:r>
    </w:p>
    <w:p w:rsidR="004D7959" w:rsidRPr="00E81C0A" w:rsidRDefault="00FE3075" w:rsidP="00F46289">
      <w:pPr>
        <w:numPr>
          <w:ilvl w:val="2"/>
          <w:numId w:val="14"/>
        </w:numPr>
        <w:tabs>
          <w:tab w:val="left" w:pos="1560"/>
        </w:tabs>
        <w:spacing w:line="360" w:lineRule="auto"/>
        <w:ind w:left="0" w:firstLine="709"/>
        <w:jc w:val="both"/>
        <w:rPr>
          <w:rFonts w:cs="Arial"/>
        </w:rPr>
      </w:pPr>
      <w:r w:rsidRPr="00E81C0A">
        <w:rPr>
          <w:rFonts w:cs="Arial"/>
        </w:rPr>
        <w:t>Вышедш</w:t>
      </w:r>
      <w:r>
        <w:rPr>
          <w:rFonts w:cs="Arial"/>
        </w:rPr>
        <w:t>е</w:t>
      </w:r>
      <w:r w:rsidRPr="00E81C0A">
        <w:rPr>
          <w:rFonts w:cs="Arial"/>
        </w:rPr>
        <w:t xml:space="preserve">е </w:t>
      </w:r>
      <w:r w:rsidR="004D7959" w:rsidRPr="00E81C0A">
        <w:rPr>
          <w:rFonts w:cs="Arial"/>
        </w:rPr>
        <w:t xml:space="preserve">из строя или </w:t>
      </w:r>
      <w:r w:rsidRPr="00E81C0A">
        <w:rPr>
          <w:rFonts w:cs="Arial"/>
        </w:rPr>
        <w:t>отработавш</w:t>
      </w:r>
      <w:r>
        <w:rPr>
          <w:rFonts w:cs="Arial"/>
        </w:rPr>
        <w:t>е</w:t>
      </w:r>
      <w:r w:rsidRPr="00E81C0A">
        <w:rPr>
          <w:rFonts w:cs="Arial"/>
        </w:rPr>
        <w:t xml:space="preserve">е </w:t>
      </w:r>
      <w:r w:rsidR="004D7959" w:rsidRPr="00E81C0A">
        <w:rPr>
          <w:rFonts w:cs="Arial"/>
        </w:rPr>
        <w:t xml:space="preserve">свой ресурс </w:t>
      </w:r>
      <w:r w:rsidR="000D624A" w:rsidRPr="00E81C0A">
        <w:rPr>
          <w:rFonts w:cs="Arial"/>
        </w:rPr>
        <w:t xml:space="preserve">оборудование, входящее в состав </w:t>
      </w:r>
      <w:r w:rsidR="004D7959" w:rsidRPr="00E81C0A">
        <w:rPr>
          <w:rFonts w:cs="Arial"/>
        </w:rPr>
        <w:t>ССВД</w:t>
      </w:r>
      <w:r w:rsidR="000D624A" w:rsidRPr="00E81C0A">
        <w:rPr>
          <w:rFonts w:cs="Arial"/>
        </w:rPr>
        <w:t>,</w:t>
      </w:r>
      <w:r w:rsidR="004D7959" w:rsidRPr="00E81C0A">
        <w:rPr>
          <w:rFonts w:cs="Arial"/>
        </w:rPr>
        <w:t xml:space="preserve"> демонтир</w:t>
      </w:r>
      <w:r w:rsidR="004D7959" w:rsidRPr="00E81C0A">
        <w:rPr>
          <w:rFonts w:cs="Arial"/>
        </w:rPr>
        <w:t>у</w:t>
      </w:r>
      <w:r w:rsidR="004D7959" w:rsidRPr="00E81C0A">
        <w:rPr>
          <w:rFonts w:cs="Arial"/>
        </w:rPr>
        <w:t xml:space="preserve">ют в соответствии с </w:t>
      </w:r>
      <w:r w:rsidR="00A45927" w:rsidRPr="00E81C0A">
        <w:rPr>
          <w:rFonts w:cs="Arial"/>
        </w:rPr>
        <w:t>РЭ</w:t>
      </w:r>
      <w:r w:rsidR="004D7959" w:rsidRPr="00E81C0A">
        <w:rPr>
          <w:rFonts w:cs="Arial"/>
        </w:rPr>
        <w:t>, очищают, пропаривают и утилизируют.</w:t>
      </w:r>
    </w:p>
    <w:p w:rsidR="004D7959" w:rsidRPr="00E81C0A" w:rsidRDefault="004D7959" w:rsidP="00F46289">
      <w:pPr>
        <w:numPr>
          <w:ilvl w:val="2"/>
          <w:numId w:val="14"/>
        </w:numPr>
        <w:tabs>
          <w:tab w:val="left" w:pos="1560"/>
        </w:tabs>
        <w:spacing w:line="360" w:lineRule="auto"/>
        <w:ind w:left="0" w:firstLine="709"/>
        <w:jc w:val="both"/>
        <w:rPr>
          <w:rFonts w:cs="Arial"/>
        </w:rPr>
      </w:pPr>
      <w:r w:rsidRPr="00E81C0A">
        <w:rPr>
          <w:rFonts w:cs="Arial"/>
        </w:rPr>
        <w:t>Отходы, образующиеся при монтаже, техническом обслуживании</w:t>
      </w:r>
      <w:r w:rsidR="00566841" w:rsidRPr="00E81C0A">
        <w:rPr>
          <w:rFonts w:cs="Arial"/>
        </w:rPr>
        <w:t>, ремонте</w:t>
      </w:r>
      <w:r w:rsidRPr="00E81C0A">
        <w:rPr>
          <w:rFonts w:cs="Arial"/>
        </w:rPr>
        <w:t xml:space="preserve"> и техническом диагностировании ССВД, а также отработавшие срок службы</w:t>
      </w:r>
      <w:r w:rsidR="000D1FA6" w:rsidRPr="00E81C0A">
        <w:rPr>
          <w:rFonts w:cs="Arial"/>
        </w:rPr>
        <w:t xml:space="preserve"> или</w:t>
      </w:r>
      <w:r w:rsidRPr="00E81C0A">
        <w:rPr>
          <w:rFonts w:cs="Arial"/>
        </w:rPr>
        <w:t xml:space="preserve"> вышедшие из строя ССВД и их элементы передают на утилизацию, обезвр</w:t>
      </w:r>
      <w:r w:rsidRPr="00E81C0A">
        <w:rPr>
          <w:rFonts w:cs="Arial"/>
        </w:rPr>
        <w:t>е</w:t>
      </w:r>
      <w:r w:rsidRPr="00E81C0A">
        <w:rPr>
          <w:rFonts w:cs="Arial"/>
        </w:rPr>
        <w:t>живание или дальнейшее размещение специализированным организациям, име</w:t>
      </w:r>
      <w:r w:rsidRPr="00E81C0A">
        <w:rPr>
          <w:rFonts w:cs="Arial"/>
        </w:rPr>
        <w:t>ю</w:t>
      </w:r>
      <w:r w:rsidRPr="00E81C0A">
        <w:rPr>
          <w:rFonts w:cs="Arial"/>
        </w:rPr>
        <w:t xml:space="preserve">щим </w:t>
      </w:r>
      <w:r w:rsidRPr="00A36E4C">
        <w:rPr>
          <w:rFonts w:cs="Arial"/>
        </w:rPr>
        <w:t>лицензию</w:t>
      </w:r>
      <w:r w:rsidRPr="00E81C0A">
        <w:rPr>
          <w:rFonts w:cs="Arial"/>
        </w:rPr>
        <w:t xml:space="preserve"> на осуществление деятельности по сбору, транспортированию, обр</w:t>
      </w:r>
      <w:r w:rsidRPr="00E81C0A">
        <w:rPr>
          <w:rFonts w:cs="Arial"/>
        </w:rPr>
        <w:t>а</w:t>
      </w:r>
      <w:r w:rsidRPr="00E81C0A">
        <w:rPr>
          <w:rFonts w:cs="Arial"/>
        </w:rPr>
        <w:t>ботке, утилизации, обезвреживанию, размещению отходов.</w:t>
      </w:r>
    </w:p>
    <w:p w:rsidR="004D7959" w:rsidRDefault="0069435A" w:rsidP="00F46289">
      <w:pPr>
        <w:numPr>
          <w:ilvl w:val="2"/>
          <w:numId w:val="14"/>
        </w:numPr>
        <w:tabs>
          <w:tab w:val="left" w:pos="1560"/>
        </w:tabs>
        <w:spacing w:line="360" w:lineRule="auto"/>
        <w:ind w:left="0" w:firstLine="709"/>
        <w:jc w:val="both"/>
        <w:rPr>
          <w:rFonts w:cs="Arial"/>
        </w:rPr>
      </w:pPr>
      <w:r w:rsidRPr="00E81C0A">
        <w:rPr>
          <w:rFonts w:cs="Arial"/>
        </w:rPr>
        <w:t>Сбор, транспортиров</w:t>
      </w:r>
      <w:r w:rsidRPr="00E81C0A">
        <w:rPr>
          <w:rFonts w:cs="Arial"/>
        </w:rPr>
        <w:t>а</w:t>
      </w:r>
      <w:r w:rsidRPr="00E81C0A">
        <w:rPr>
          <w:rFonts w:cs="Arial"/>
        </w:rPr>
        <w:t>ние</w:t>
      </w:r>
      <w:r w:rsidR="004D7959" w:rsidRPr="00E81C0A">
        <w:rPr>
          <w:rFonts w:cs="Arial"/>
        </w:rPr>
        <w:t xml:space="preserve"> и хранение отходов осуществляют мет</w:t>
      </w:r>
      <w:r w:rsidR="004D7959" w:rsidRPr="00E81C0A">
        <w:rPr>
          <w:rFonts w:cs="Arial"/>
        </w:rPr>
        <w:t>о</w:t>
      </w:r>
      <w:r w:rsidR="004D7959" w:rsidRPr="00E81C0A">
        <w:rPr>
          <w:rFonts w:cs="Arial"/>
        </w:rPr>
        <w:t>дами, которые исключают возможность загрязнения окружающей территории, почвы населенных мест и обеспечивают бе</w:t>
      </w:r>
      <w:r w:rsidR="004D7959" w:rsidRPr="00E81C0A">
        <w:rPr>
          <w:rFonts w:cs="Arial"/>
        </w:rPr>
        <w:t>з</w:t>
      </w:r>
      <w:r w:rsidR="004D7959" w:rsidRPr="00E81C0A">
        <w:rPr>
          <w:rFonts w:cs="Arial"/>
        </w:rPr>
        <w:t>опасность персонала, занятого на всех этапах р</w:t>
      </w:r>
      <w:r w:rsidR="004D7959" w:rsidRPr="00E81C0A">
        <w:rPr>
          <w:rFonts w:cs="Arial"/>
        </w:rPr>
        <w:t>а</w:t>
      </w:r>
      <w:r w:rsidR="004D7959" w:rsidRPr="00E81C0A">
        <w:rPr>
          <w:rFonts w:cs="Arial"/>
        </w:rPr>
        <w:t>боты.</w:t>
      </w:r>
    </w:p>
    <w:p w:rsidR="00B97920" w:rsidRPr="00E81C0A" w:rsidRDefault="00B97920" w:rsidP="00A36E4C">
      <w:pPr>
        <w:tabs>
          <w:tab w:val="left" w:pos="1560"/>
        </w:tabs>
        <w:spacing w:line="360" w:lineRule="auto"/>
        <w:ind w:left="709"/>
        <w:jc w:val="both"/>
        <w:rPr>
          <w:rFonts w:cs="Arial"/>
        </w:rPr>
      </w:pPr>
    </w:p>
    <w:p w:rsidR="004D7959" w:rsidRPr="00E81C0A" w:rsidRDefault="004D7959" w:rsidP="00A36E4C">
      <w:pPr>
        <w:pStyle w:val="20"/>
        <w:numPr>
          <w:ilvl w:val="1"/>
          <w:numId w:val="15"/>
        </w:numPr>
        <w:ind w:left="709" w:firstLine="0"/>
        <w:rPr>
          <w:color w:val="auto"/>
        </w:rPr>
      </w:pPr>
      <w:bookmarkStart w:id="218" w:name="_Toc441160747"/>
      <w:bookmarkStart w:id="219" w:name="_Toc510790708"/>
      <w:bookmarkStart w:id="220" w:name="_Toc517180502"/>
      <w:bookmarkStart w:id="221" w:name="_Toc517188453"/>
      <w:bookmarkStart w:id="222" w:name="_Toc527468095"/>
      <w:bookmarkStart w:id="223" w:name="_Toc527468249"/>
      <w:bookmarkStart w:id="224" w:name="_Toc5613327"/>
      <w:bookmarkStart w:id="225" w:name="_Toc6392623"/>
      <w:bookmarkStart w:id="226" w:name="_Toc207276051"/>
      <w:r w:rsidRPr="00E81C0A">
        <w:rPr>
          <w:color w:val="auto"/>
        </w:rPr>
        <w:t>Правила безопасности при транспортировании, погрузочно-разгрузочных работах и хранении</w:t>
      </w:r>
      <w:bookmarkEnd w:id="218"/>
      <w:bookmarkEnd w:id="219"/>
      <w:bookmarkEnd w:id="220"/>
      <w:bookmarkEnd w:id="221"/>
      <w:bookmarkEnd w:id="222"/>
      <w:bookmarkEnd w:id="223"/>
      <w:bookmarkEnd w:id="224"/>
      <w:bookmarkEnd w:id="225"/>
      <w:bookmarkEnd w:id="226"/>
    </w:p>
    <w:p w:rsidR="00B97920" w:rsidRDefault="00B97920" w:rsidP="00A36E4C">
      <w:pPr>
        <w:keepNext/>
        <w:tabs>
          <w:tab w:val="left" w:pos="1418"/>
        </w:tabs>
        <w:spacing w:line="360" w:lineRule="auto"/>
        <w:ind w:left="709"/>
        <w:jc w:val="both"/>
        <w:rPr>
          <w:rFonts w:cs="Arial"/>
        </w:rPr>
      </w:pPr>
    </w:p>
    <w:p w:rsidR="004D7959" w:rsidRPr="00E81C0A" w:rsidRDefault="004D7959" w:rsidP="00F46289">
      <w:pPr>
        <w:keepNext/>
        <w:numPr>
          <w:ilvl w:val="2"/>
          <w:numId w:val="14"/>
        </w:numPr>
        <w:tabs>
          <w:tab w:val="left" w:pos="1418"/>
        </w:tabs>
        <w:spacing w:line="360" w:lineRule="auto"/>
        <w:ind w:left="0" w:firstLine="709"/>
        <w:jc w:val="both"/>
        <w:rPr>
          <w:rFonts w:cs="Arial"/>
        </w:rPr>
      </w:pPr>
      <w:r w:rsidRPr="00E81C0A">
        <w:rPr>
          <w:rFonts w:cs="Arial"/>
        </w:rPr>
        <w:t xml:space="preserve">Правила безопасности при транспортировании, погрузочно-разгрузочных работах и хранении – по ГОСТ 12.3.009, </w:t>
      </w:r>
      <w:bookmarkStart w:id="227" w:name="_Ref450908505"/>
      <w:r w:rsidRPr="00E81C0A">
        <w:t>ГОСТ 12.3.020</w:t>
      </w:r>
      <w:bookmarkEnd w:id="227"/>
      <w:r w:rsidRPr="00E81C0A">
        <w:t>.</w:t>
      </w:r>
    </w:p>
    <w:p w:rsidR="004D7959" w:rsidRPr="00E81C0A" w:rsidRDefault="004D7959" w:rsidP="00F46289">
      <w:pPr>
        <w:numPr>
          <w:ilvl w:val="2"/>
          <w:numId w:val="14"/>
        </w:numPr>
        <w:tabs>
          <w:tab w:val="left" w:pos="1418"/>
        </w:tabs>
        <w:spacing w:line="360" w:lineRule="auto"/>
        <w:ind w:left="0" w:firstLine="709"/>
        <w:jc w:val="both"/>
      </w:pPr>
      <w:r w:rsidRPr="00E81C0A">
        <w:rPr>
          <w:rFonts w:cs="Arial"/>
        </w:rPr>
        <w:t>Строповка</w:t>
      </w:r>
      <w:r w:rsidRPr="00E81C0A">
        <w:t xml:space="preserve"> ССВД</w:t>
      </w:r>
      <w:r w:rsidR="001B7020">
        <w:t>,</w:t>
      </w:r>
      <w:r w:rsidRPr="00E81C0A">
        <w:t xml:space="preserve"> </w:t>
      </w:r>
      <w:r w:rsidR="00940F4C" w:rsidRPr="00E81C0A">
        <w:t xml:space="preserve">в </w:t>
      </w:r>
      <w:r w:rsidR="00F4730C">
        <w:t>т. ч.</w:t>
      </w:r>
      <w:r w:rsidRPr="00E81C0A">
        <w:t xml:space="preserve"> оборудования ССВД</w:t>
      </w:r>
      <w:r w:rsidR="001B7020">
        <w:t>,</w:t>
      </w:r>
      <w:r w:rsidRPr="00E81C0A">
        <w:t xml:space="preserve"> – в соответствии со схемой строповки, приведенной в РЭ.</w:t>
      </w:r>
    </w:p>
    <w:p w:rsidR="00E27547" w:rsidRPr="00E81C0A" w:rsidRDefault="00E27547" w:rsidP="00F46289">
      <w:pPr>
        <w:numPr>
          <w:ilvl w:val="2"/>
          <w:numId w:val="14"/>
        </w:numPr>
        <w:tabs>
          <w:tab w:val="left" w:pos="1418"/>
        </w:tabs>
        <w:spacing w:line="360" w:lineRule="auto"/>
        <w:ind w:left="0" w:firstLine="709"/>
        <w:jc w:val="both"/>
        <w:rPr>
          <w:rFonts w:cs="Arial"/>
        </w:rPr>
      </w:pPr>
      <w:r w:rsidRPr="00E81C0A">
        <w:rPr>
          <w:rFonts w:cs="Arial"/>
        </w:rPr>
        <w:t>В РЭ на ССВД</w:t>
      </w:r>
      <w:r w:rsidR="001B7020">
        <w:rPr>
          <w:rFonts w:cs="Arial"/>
        </w:rPr>
        <w:t>,</w:t>
      </w:r>
      <w:r w:rsidRPr="00E81C0A">
        <w:rPr>
          <w:rFonts w:cs="Arial"/>
        </w:rPr>
        <w:t xml:space="preserve"> </w:t>
      </w:r>
      <w:r w:rsidR="00940F4C" w:rsidRPr="00E81C0A">
        <w:t xml:space="preserve">в </w:t>
      </w:r>
      <w:r w:rsidR="00F4730C">
        <w:t>т. ч.</w:t>
      </w:r>
      <w:r w:rsidRPr="00E81C0A">
        <w:rPr>
          <w:rFonts w:cs="Arial"/>
        </w:rPr>
        <w:t xml:space="preserve"> </w:t>
      </w:r>
      <w:r w:rsidR="0097593C" w:rsidRPr="00E81C0A">
        <w:rPr>
          <w:rFonts w:cs="Arial"/>
        </w:rPr>
        <w:t xml:space="preserve">на </w:t>
      </w:r>
      <w:r w:rsidRPr="00E81C0A">
        <w:rPr>
          <w:rFonts w:cs="Arial"/>
        </w:rPr>
        <w:t>оборудование, входящее в ее состав, устанавливают следующие правила, обеспечивающие безопасность при транспортировании и хранении:</w:t>
      </w:r>
    </w:p>
    <w:p w:rsidR="00E27547" w:rsidRPr="00A36E4C" w:rsidRDefault="00E27547" w:rsidP="00A36E4C">
      <w:pPr>
        <w:pStyle w:val="aff1"/>
        <w:numPr>
          <w:ilvl w:val="0"/>
          <w:numId w:val="9"/>
        </w:numPr>
        <w:tabs>
          <w:tab w:val="left" w:pos="1134"/>
        </w:tabs>
        <w:spacing w:line="360" w:lineRule="auto"/>
        <w:ind w:left="0" w:firstLine="709"/>
        <w:jc w:val="both"/>
        <w:rPr>
          <w:rFonts w:cs="Arial"/>
        </w:rPr>
      </w:pPr>
      <w:r w:rsidRPr="00C467AC">
        <w:rPr>
          <w:rFonts w:cs="Arial"/>
        </w:rPr>
        <w:t>транспортирование и хранение ССВД проводят с учетом всех требований безопасности, предусмотре</w:t>
      </w:r>
      <w:r w:rsidRPr="002472CB">
        <w:rPr>
          <w:rFonts w:cs="Arial"/>
        </w:rPr>
        <w:t>н</w:t>
      </w:r>
      <w:r w:rsidRPr="00A36E4C">
        <w:rPr>
          <w:rFonts w:cs="Arial"/>
        </w:rPr>
        <w:t>ных разработчиком ССВД;</w:t>
      </w:r>
    </w:p>
    <w:p w:rsidR="00E27547" w:rsidRPr="00A36E4C" w:rsidRDefault="00E27547" w:rsidP="00A36E4C">
      <w:pPr>
        <w:pStyle w:val="aff1"/>
        <w:numPr>
          <w:ilvl w:val="0"/>
          <w:numId w:val="9"/>
        </w:numPr>
        <w:tabs>
          <w:tab w:val="left" w:pos="1134"/>
        </w:tabs>
        <w:spacing w:line="360" w:lineRule="auto"/>
        <w:ind w:left="0" w:firstLine="709"/>
        <w:jc w:val="both"/>
        <w:rPr>
          <w:rFonts w:cs="Arial"/>
        </w:rPr>
      </w:pPr>
      <w:r w:rsidRPr="00A36E4C">
        <w:rPr>
          <w:rFonts w:cs="Arial"/>
        </w:rPr>
        <w:t>транспортирование ССВД проводят в соответствии с правилами, действующими на ко</w:t>
      </w:r>
      <w:r w:rsidRPr="00A36E4C">
        <w:rPr>
          <w:rFonts w:cs="Arial"/>
        </w:rPr>
        <w:t>н</w:t>
      </w:r>
      <w:r w:rsidRPr="00A36E4C">
        <w:rPr>
          <w:rFonts w:cs="Arial"/>
        </w:rPr>
        <w:t>кретных видах транспорта;</w:t>
      </w:r>
    </w:p>
    <w:p w:rsidR="00E27547" w:rsidRDefault="00537520" w:rsidP="00A36E4C">
      <w:pPr>
        <w:pStyle w:val="aff1"/>
        <w:numPr>
          <w:ilvl w:val="0"/>
          <w:numId w:val="9"/>
        </w:numPr>
        <w:tabs>
          <w:tab w:val="left" w:pos="1134"/>
        </w:tabs>
        <w:spacing w:line="360" w:lineRule="auto"/>
        <w:ind w:left="0" w:firstLine="709"/>
        <w:jc w:val="both"/>
      </w:pPr>
      <w:r w:rsidRPr="00A36E4C">
        <w:rPr>
          <w:rFonts w:cs="Arial"/>
        </w:rPr>
        <w:t>погрузк</w:t>
      </w:r>
      <w:r>
        <w:rPr>
          <w:rFonts w:cs="Arial"/>
        </w:rPr>
        <w:t>у</w:t>
      </w:r>
      <w:r w:rsidR="00E27547" w:rsidRPr="00C467AC">
        <w:rPr>
          <w:rFonts w:cs="Arial"/>
        </w:rPr>
        <w:t xml:space="preserve">, </w:t>
      </w:r>
      <w:r w:rsidRPr="00A36E4C">
        <w:rPr>
          <w:rFonts w:cs="Arial"/>
        </w:rPr>
        <w:t>разгрузк</w:t>
      </w:r>
      <w:r>
        <w:rPr>
          <w:rFonts w:cs="Arial"/>
        </w:rPr>
        <w:t>у</w:t>
      </w:r>
      <w:r w:rsidR="00E27547" w:rsidRPr="00C467AC">
        <w:rPr>
          <w:rFonts w:cs="Arial"/>
        </w:rPr>
        <w:t xml:space="preserve">, транспортирование и складирование ССВД </w:t>
      </w:r>
      <w:r w:rsidRPr="00A36E4C">
        <w:rPr>
          <w:rFonts w:cs="Arial"/>
        </w:rPr>
        <w:t>провод</w:t>
      </w:r>
      <w:r>
        <w:rPr>
          <w:rFonts w:cs="Arial"/>
        </w:rPr>
        <w:t>и</w:t>
      </w:r>
      <w:r w:rsidRPr="00C467AC">
        <w:rPr>
          <w:rFonts w:cs="Arial"/>
        </w:rPr>
        <w:t xml:space="preserve">т </w:t>
      </w:r>
      <w:r w:rsidRPr="00A36E4C">
        <w:rPr>
          <w:rFonts w:cs="Arial"/>
        </w:rPr>
        <w:t>аттестованны</w:t>
      </w:r>
      <w:r>
        <w:rPr>
          <w:rFonts w:cs="Arial"/>
        </w:rPr>
        <w:t>й</w:t>
      </w:r>
      <w:r w:rsidRPr="00C467AC">
        <w:rPr>
          <w:rFonts w:cs="Arial"/>
        </w:rPr>
        <w:t xml:space="preserve"> </w:t>
      </w:r>
      <w:r w:rsidR="00E27547" w:rsidRPr="002472CB">
        <w:rPr>
          <w:rFonts w:cs="Arial"/>
        </w:rPr>
        <w:t>персонал</w:t>
      </w:r>
      <w:r w:rsidR="00E27547" w:rsidRPr="00A36E4C">
        <w:rPr>
          <w:rFonts w:cs="Arial"/>
        </w:rPr>
        <w:t xml:space="preserve"> с соблюдением </w:t>
      </w:r>
      <w:r>
        <w:rPr>
          <w:rFonts w:cs="Arial"/>
        </w:rPr>
        <w:t>требований</w:t>
      </w:r>
      <w:r w:rsidRPr="00C467AC">
        <w:rPr>
          <w:rFonts w:cs="Arial"/>
        </w:rPr>
        <w:t xml:space="preserve"> </w:t>
      </w:r>
      <w:r w:rsidR="00E27547" w:rsidRPr="002472CB">
        <w:rPr>
          <w:rFonts w:cs="Arial"/>
        </w:rPr>
        <w:t>безо</w:t>
      </w:r>
      <w:r w:rsidR="00E27547" w:rsidRPr="00A36E4C">
        <w:rPr>
          <w:rFonts w:cs="Arial"/>
        </w:rPr>
        <w:t>пасности при выполнении данных р</w:t>
      </w:r>
      <w:r w:rsidR="00E27547" w:rsidRPr="00A36E4C">
        <w:rPr>
          <w:rFonts w:cs="Arial"/>
        </w:rPr>
        <w:t>а</w:t>
      </w:r>
      <w:r w:rsidR="00E27547" w:rsidRPr="00A36E4C">
        <w:rPr>
          <w:rFonts w:cs="Arial"/>
        </w:rPr>
        <w:t>бот</w:t>
      </w:r>
      <w:r w:rsidR="00E27547" w:rsidRPr="00E81C0A">
        <w:t>.</w:t>
      </w:r>
    </w:p>
    <w:p w:rsidR="00B97920" w:rsidRPr="00E81C0A" w:rsidRDefault="00B97920" w:rsidP="00A36E4C">
      <w:pPr>
        <w:tabs>
          <w:tab w:val="left" w:pos="851"/>
        </w:tabs>
        <w:spacing w:line="360" w:lineRule="auto"/>
        <w:ind w:left="709"/>
        <w:jc w:val="both"/>
      </w:pPr>
    </w:p>
    <w:p w:rsidR="004D7959" w:rsidRPr="00E81C0A" w:rsidRDefault="004D7959" w:rsidP="00A36E4C">
      <w:pPr>
        <w:pStyle w:val="12"/>
        <w:ind w:left="709" w:firstLine="0"/>
      </w:pPr>
      <w:bookmarkStart w:id="228" w:name="_Toc441160748"/>
      <w:bookmarkStart w:id="229" w:name="_Toc510790709"/>
      <w:bookmarkStart w:id="230" w:name="_Toc517180503"/>
      <w:bookmarkStart w:id="231" w:name="_Toc517188454"/>
      <w:bookmarkStart w:id="232" w:name="_Toc527468096"/>
      <w:bookmarkStart w:id="233" w:name="_Toc527468250"/>
      <w:bookmarkStart w:id="234" w:name="_Toc207276052"/>
      <w:r w:rsidRPr="00E81C0A">
        <w:t>Правила приемки</w:t>
      </w:r>
      <w:bookmarkEnd w:id="228"/>
      <w:bookmarkEnd w:id="229"/>
      <w:bookmarkEnd w:id="230"/>
      <w:bookmarkEnd w:id="231"/>
      <w:bookmarkEnd w:id="232"/>
      <w:bookmarkEnd w:id="233"/>
      <w:bookmarkEnd w:id="234"/>
    </w:p>
    <w:p w:rsidR="00B97920" w:rsidRPr="00C467AC" w:rsidRDefault="00B97920" w:rsidP="00A36E4C">
      <w:pPr>
        <w:tabs>
          <w:tab w:val="left" w:pos="1276"/>
        </w:tabs>
        <w:spacing w:line="360" w:lineRule="auto"/>
        <w:ind w:left="709"/>
        <w:jc w:val="both"/>
        <w:rPr>
          <w:rFonts w:cs="Arial"/>
        </w:rPr>
      </w:pPr>
    </w:p>
    <w:p w:rsidR="00967506" w:rsidRPr="00E81C0A" w:rsidRDefault="00967506" w:rsidP="00F46289">
      <w:pPr>
        <w:numPr>
          <w:ilvl w:val="1"/>
          <w:numId w:val="11"/>
        </w:numPr>
        <w:tabs>
          <w:tab w:val="left" w:pos="1276"/>
        </w:tabs>
        <w:spacing w:line="360" w:lineRule="auto"/>
        <w:ind w:left="0" w:firstLine="709"/>
        <w:jc w:val="both"/>
        <w:rPr>
          <w:rFonts w:cs="Arial"/>
        </w:rPr>
      </w:pPr>
      <w:r w:rsidRPr="00E81C0A">
        <w:t>Приемку и контроль качества ССВД, оборудования, входящего в ее состав, комплектующих изделий</w:t>
      </w:r>
      <w:r w:rsidR="00A66504" w:rsidRPr="00E81C0A">
        <w:t>, сборочных единиц, деталей,</w:t>
      </w:r>
      <w:r w:rsidRPr="00E81C0A">
        <w:t xml:space="preserve"> </w:t>
      </w:r>
      <w:r w:rsidR="00A66504" w:rsidRPr="00E81C0A">
        <w:t xml:space="preserve">материалов </w:t>
      </w:r>
      <w:r w:rsidRPr="00E81C0A">
        <w:t xml:space="preserve">и отдельных операций проводит ОТК изготовителя на соответствие </w:t>
      </w:r>
      <w:r w:rsidR="00537520" w:rsidRPr="00E81C0A">
        <w:t>настояще</w:t>
      </w:r>
      <w:r w:rsidR="00537520">
        <w:t>му</w:t>
      </w:r>
      <w:r w:rsidR="00537520" w:rsidRPr="00E81C0A">
        <w:t xml:space="preserve"> документ</w:t>
      </w:r>
      <w:r w:rsidR="00537520">
        <w:t>у</w:t>
      </w:r>
      <w:r w:rsidRPr="00E81C0A">
        <w:t>, технологической документации и КД. Результатом пр</w:t>
      </w:r>
      <w:r w:rsidRPr="00E81C0A">
        <w:t>и</w:t>
      </w:r>
      <w:r w:rsidRPr="00E81C0A">
        <w:t xml:space="preserve">емки является клеймо ОТК на </w:t>
      </w:r>
      <w:r w:rsidRPr="00A36E4C">
        <w:t>продукции</w:t>
      </w:r>
      <w:r w:rsidRPr="00E81C0A">
        <w:t xml:space="preserve"> и штамп ОТК с </w:t>
      </w:r>
      <w:r w:rsidRPr="00785819">
        <w:t>подписью</w:t>
      </w:r>
      <w:r w:rsidR="00537520" w:rsidRPr="00E27FAE">
        <w:t xml:space="preserve"> </w:t>
      </w:r>
      <w:r w:rsidR="00537520" w:rsidRPr="00E27FAE">
        <w:rPr>
          <w:rFonts w:cs="Arial"/>
        </w:rPr>
        <w:t>контролера</w:t>
      </w:r>
      <w:r w:rsidRPr="00E27FAE">
        <w:rPr>
          <w:rFonts w:cs="Arial"/>
        </w:rPr>
        <w:t xml:space="preserve"> </w:t>
      </w:r>
      <w:r w:rsidRPr="00785819">
        <w:t>в паспортах</w:t>
      </w:r>
      <w:r w:rsidRPr="00E81C0A">
        <w:t xml:space="preserve"> ССВД, оборудования входящего в ее состав.</w:t>
      </w:r>
    </w:p>
    <w:p w:rsidR="004D7959" w:rsidRPr="00E81C0A" w:rsidRDefault="004D7959" w:rsidP="00F46289">
      <w:pPr>
        <w:numPr>
          <w:ilvl w:val="1"/>
          <w:numId w:val="11"/>
        </w:numPr>
        <w:tabs>
          <w:tab w:val="left" w:pos="1276"/>
        </w:tabs>
        <w:spacing w:line="360" w:lineRule="auto"/>
        <w:ind w:left="0" w:firstLine="709"/>
        <w:jc w:val="both"/>
        <w:rPr>
          <w:rFonts w:cs="Arial"/>
        </w:rPr>
      </w:pPr>
      <w:r w:rsidRPr="00E81C0A">
        <w:rPr>
          <w:rFonts w:cs="Arial"/>
        </w:rPr>
        <w:t>Изготовитель</w:t>
      </w:r>
      <w:r w:rsidRPr="00E81C0A">
        <w:t xml:space="preserve"> </w:t>
      </w:r>
      <w:r w:rsidRPr="00E81C0A">
        <w:rPr>
          <w:rFonts w:cs="Arial"/>
        </w:rPr>
        <w:t>проводит следующие виды испытаний:</w:t>
      </w:r>
    </w:p>
    <w:p w:rsidR="005A7B63" w:rsidRDefault="007540F8" w:rsidP="00A36E4C">
      <w:pPr>
        <w:pStyle w:val="aff1"/>
        <w:numPr>
          <w:ilvl w:val="0"/>
          <w:numId w:val="9"/>
        </w:numPr>
        <w:tabs>
          <w:tab w:val="left" w:pos="1134"/>
        </w:tabs>
        <w:spacing w:line="360" w:lineRule="auto"/>
        <w:ind w:left="0" w:firstLine="709"/>
        <w:jc w:val="both"/>
        <w:rPr>
          <w:rFonts w:cs="Arial"/>
        </w:rPr>
      </w:pPr>
      <w:r w:rsidRPr="00E81C0A">
        <w:rPr>
          <w:rFonts w:cs="Arial"/>
        </w:rPr>
        <w:t>п</w:t>
      </w:r>
      <w:r w:rsidR="004D7959" w:rsidRPr="00E81C0A">
        <w:rPr>
          <w:rFonts w:cs="Arial"/>
        </w:rPr>
        <w:t>риемочные</w:t>
      </w:r>
      <w:r w:rsidR="005A7B63" w:rsidRPr="00E81C0A">
        <w:rPr>
          <w:rFonts w:cs="Arial"/>
        </w:rPr>
        <w:t>;</w:t>
      </w:r>
    </w:p>
    <w:p w:rsidR="00C4783B" w:rsidRPr="00E27FAE" w:rsidRDefault="00C4783B" w:rsidP="00A36E4C">
      <w:pPr>
        <w:pStyle w:val="aff1"/>
        <w:numPr>
          <w:ilvl w:val="0"/>
          <w:numId w:val="9"/>
        </w:numPr>
        <w:tabs>
          <w:tab w:val="left" w:pos="1134"/>
        </w:tabs>
        <w:spacing w:line="360" w:lineRule="auto"/>
        <w:ind w:left="0" w:firstLine="709"/>
        <w:jc w:val="both"/>
        <w:rPr>
          <w:rFonts w:cs="Arial"/>
        </w:rPr>
      </w:pPr>
      <w:r w:rsidRPr="00E27FAE">
        <w:rPr>
          <w:rFonts w:cs="Arial"/>
        </w:rPr>
        <w:t>квалификационные</w:t>
      </w:r>
      <w:r w:rsidR="0092640B" w:rsidRPr="00E27FAE">
        <w:rPr>
          <w:rFonts w:cs="Arial"/>
        </w:rPr>
        <w:t>;</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приемо-сдаточные;</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периодические;</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типовые.</w:t>
      </w:r>
    </w:p>
    <w:p w:rsidR="004D7959" w:rsidRPr="00785819" w:rsidRDefault="00C832A0" w:rsidP="00F46289">
      <w:pPr>
        <w:numPr>
          <w:ilvl w:val="1"/>
          <w:numId w:val="11"/>
        </w:numPr>
        <w:tabs>
          <w:tab w:val="left" w:pos="1276"/>
        </w:tabs>
        <w:spacing w:line="360" w:lineRule="auto"/>
        <w:ind w:left="0" w:firstLine="709"/>
        <w:jc w:val="both"/>
        <w:rPr>
          <w:rFonts w:cs="Arial"/>
        </w:rPr>
      </w:pPr>
      <w:r w:rsidRPr="00E81C0A">
        <w:t>И</w:t>
      </w:r>
      <w:r w:rsidR="004D7959" w:rsidRPr="00E81C0A">
        <w:t>спытания</w:t>
      </w:r>
      <w:r w:rsidR="004D7959" w:rsidRPr="00E81C0A">
        <w:rPr>
          <w:rFonts w:cs="Arial"/>
        </w:rPr>
        <w:t xml:space="preserve"> проводят</w:t>
      </w:r>
      <w:r w:rsidR="00B04EBB" w:rsidRPr="00E81C0A">
        <w:rPr>
          <w:rFonts w:cs="Arial"/>
        </w:rPr>
        <w:t xml:space="preserve"> по программам и методикам испытаний, </w:t>
      </w:r>
      <w:r w:rsidR="00537520" w:rsidRPr="00E81C0A">
        <w:rPr>
          <w:rFonts w:cs="Arial"/>
        </w:rPr>
        <w:t>разработанны</w:t>
      </w:r>
      <w:r w:rsidR="00537520">
        <w:rPr>
          <w:rFonts w:cs="Arial"/>
        </w:rPr>
        <w:t>м</w:t>
      </w:r>
      <w:r w:rsidR="00537520" w:rsidRPr="00E81C0A">
        <w:rPr>
          <w:rFonts w:cs="Arial"/>
        </w:rPr>
        <w:t xml:space="preserve"> </w:t>
      </w:r>
      <w:r w:rsidR="007B1215" w:rsidRPr="00E81C0A">
        <w:rPr>
          <w:rFonts w:cs="Arial"/>
        </w:rPr>
        <w:t xml:space="preserve">в </w:t>
      </w:r>
      <w:r w:rsidR="00B04EBB" w:rsidRPr="00E81C0A">
        <w:rPr>
          <w:rFonts w:cs="Arial"/>
        </w:rPr>
        <w:t>соответствии с</w:t>
      </w:r>
      <w:r w:rsidR="007B1215" w:rsidRPr="00E81C0A">
        <w:rPr>
          <w:rFonts w:cs="Arial"/>
        </w:rPr>
        <w:t xml:space="preserve"> </w:t>
      </w:r>
      <w:r w:rsidRPr="00E81C0A">
        <w:rPr>
          <w:rFonts w:cs="Arial"/>
        </w:rPr>
        <w:t>ГОСТ </w:t>
      </w:r>
      <w:r w:rsidRPr="00785819">
        <w:rPr>
          <w:rFonts w:cs="Arial"/>
        </w:rPr>
        <w:t>15.309</w:t>
      </w:r>
      <w:r w:rsidR="00C227CA" w:rsidRPr="00E27FAE">
        <w:rPr>
          <w:rFonts w:cs="Arial"/>
        </w:rPr>
        <w:t xml:space="preserve"> и НД</w:t>
      </w:r>
      <w:r w:rsidR="007A1AFC" w:rsidRPr="00E27FAE">
        <w:rPr>
          <w:rStyle w:val="aff8"/>
          <w:rFonts w:cs="Arial"/>
        </w:rPr>
        <w:footnoteReference w:customMarkFollows="1" w:id="14"/>
        <w:t>1)</w:t>
      </w:r>
      <w:r w:rsidR="004D7959" w:rsidRPr="00E27FAE">
        <w:rPr>
          <w:rFonts w:cs="Arial"/>
        </w:rPr>
        <w:t>.</w:t>
      </w:r>
    </w:p>
    <w:p w:rsidR="005A7B63" w:rsidRPr="00E81C0A" w:rsidRDefault="005A7B63" w:rsidP="00F46289">
      <w:pPr>
        <w:numPr>
          <w:ilvl w:val="1"/>
          <w:numId w:val="11"/>
        </w:numPr>
        <w:tabs>
          <w:tab w:val="left" w:pos="1276"/>
        </w:tabs>
        <w:spacing w:line="360" w:lineRule="auto"/>
        <w:ind w:left="0" w:firstLine="709"/>
        <w:jc w:val="both"/>
      </w:pPr>
      <w:r w:rsidRPr="00E81C0A">
        <w:t>Решение о возможности применения в промышленной эксплуатации образцов ССВД</w:t>
      </w:r>
      <w:r w:rsidR="00537520">
        <w:t>,</w:t>
      </w:r>
      <w:r w:rsidRPr="00E81C0A">
        <w:rPr>
          <w:spacing w:val="-6"/>
        </w:rPr>
        <w:t xml:space="preserve"> </w:t>
      </w:r>
      <w:r w:rsidR="009B3962" w:rsidRPr="00E81C0A">
        <w:t xml:space="preserve">в </w:t>
      </w:r>
      <w:r w:rsidR="00F4730C">
        <w:t>т. ч.</w:t>
      </w:r>
      <w:r w:rsidRPr="00E81C0A">
        <w:rPr>
          <w:spacing w:val="-6"/>
        </w:rPr>
        <w:t xml:space="preserve"> оборудования, входящего в ее состав</w:t>
      </w:r>
      <w:r w:rsidRPr="00E81C0A">
        <w:t>, проше</w:t>
      </w:r>
      <w:r w:rsidRPr="00E81C0A">
        <w:rPr>
          <w:spacing w:val="-6"/>
        </w:rPr>
        <w:t xml:space="preserve">дших приемочные, </w:t>
      </w:r>
      <w:r w:rsidRPr="00E27FAE">
        <w:rPr>
          <w:spacing w:val="-6"/>
        </w:rPr>
        <w:t>квалификационные</w:t>
      </w:r>
      <w:r w:rsidRPr="00785819">
        <w:rPr>
          <w:spacing w:val="-6"/>
        </w:rPr>
        <w:t>, периодические</w:t>
      </w:r>
      <w:r w:rsidRPr="00E81C0A">
        <w:rPr>
          <w:spacing w:val="-6"/>
        </w:rPr>
        <w:t xml:space="preserve"> или типовые испытания, принимает заказчик</w:t>
      </w:r>
      <w:r w:rsidRPr="00E81C0A">
        <w:t>.</w:t>
      </w:r>
    </w:p>
    <w:p w:rsidR="005A7B63" w:rsidRPr="00E81C0A" w:rsidRDefault="0092640B" w:rsidP="00F46289">
      <w:pPr>
        <w:numPr>
          <w:ilvl w:val="1"/>
          <w:numId w:val="11"/>
        </w:numPr>
        <w:tabs>
          <w:tab w:val="left" w:pos="1276"/>
        </w:tabs>
        <w:spacing w:line="360" w:lineRule="auto"/>
        <w:ind w:left="0" w:firstLine="709"/>
        <w:jc w:val="both"/>
      </w:pPr>
      <w:r w:rsidRPr="00E27FAE">
        <w:t>При наличии требований заказчика и согласовани</w:t>
      </w:r>
      <w:r w:rsidR="00E555F7" w:rsidRPr="00E27FAE">
        <w:t>и с</w:t>
      </w:r>
      <w:r w:rsidRPr="00E27FAE">
        <w:t xml:space="preserve"> изготовител</w:t>
      </w:r>
      <w:r w:rsidR="00E555F7" w:rsidRPr="00E27FAE">
        <w:t>ем</w:t>
      </w:r>
      <w:r w:rsidR="005A7B63" w:rsidRPr="00785819">
        <w:t xml:space="preserve"> </w:t>
      </w:r>
      <w:r w:rsidR="001F0EC0" w:rsidRPr="00E27FAE">
        <w:t>прово</w:t>
      </w:r>
      <w:r w:rsidRPr="00E27FAE">
        <w:t>дя</w:t>
      </w:r>
      <w:r w:rsidR="001F0EC0" w:rsidRPr="00E27FAE">
        <w:t>т</w:t>
      </w:r>
      <w:r w:rsidR="005A7B63" w:rsidRPr="00785819">
        <w:t xml:space="preserve"> </w:t>
      </w:r>
      <w:r w:rsidR="001F0EC0" w:rsidRPr="00E27FAE">
        <w:t>инспекционные проверки производства</w:t>
      </w:r>
      <w:r w:rsidRPr="00E27FAE">
        <w:t xml:space="preserve"> с целью подтверждения готовности изготовителя к выпуску</w:t>
      </w:r>
      <w:r w:rsidRPr="00E81C0A">
        <w:t>, а также подтверждения качества изготовления ССВД</w:t>
      </w:r>
      <w:r>
        <w:t>,</w:t>
      </w:r>
      <w:r w:rsidRPr="00E81C0A">
        <w:rPr>
          <w:spacing w:val="-6"/>
        </w:rPr>
        <w:t xml:space="preserve"> </w:t>
      </w:r>
      <w:r w:rsidRPr="00E81C0A">
        <w:t xml:space="preserve">в </w:t>
      </w:r>
      <w:r>
        <w:t>т. ч.</w:t>
      </w:r>
      <w:r w:rsidRPr="00E81C0A">
        <w:rPr>
          <w:spacing w:val="-6"/>
        </w:rPr>
        <w:t xml:space="preserve"> оборудования, входящего в ее состав</w:t>
      </w:r>
      <w:r w:rsidR="001F0EC0" w:rsidRPr="00E81C0A">
        <w:t>, включающие:</w:t>
      </w:r>
    </w:p>
    <w:p w:rsidR="001F0EC0" w:rsidRPr="00E81C0A" w:rsidRDefault="001F0EC0" w:rsidP="00A36E4C">
      <w:pPr>
        <w:pStyle w:val="aff1"/>
        <w:numPr>
          <w:ilvl w:val="0"/>
          <w:numId w:val="9"/>
        </w:numPr>
        <w:tabs>
          <w:tab w:val="left" w:pos="1134"/>
        </w:tabs>
        <w:spacing w:line="360" w:lineRule="auto"/>
        <w:ind w:left="0" w:firstLine="709"/>
        <w:jc w:val="both"/>
        <w:rPr>
          <w:rFonts w:cs="Arial"/>
        </w:rPr>
      </w:pPr>
      <w:r w:rsidRPr="00E81C0A">
        <w:rPr>
          <w:rFonts w:cs="Arial"/>
        </w:rPr>
        <w:t>оценку оснащенности технологическим оборудованием;</w:t>
      </w:r>
    </w:p>
    <w:p w:rsidR="001F0EC0" w:rsidRPr="00E81C0A" w:rsidRDefault="001F0EC0" w:rsidP="00A36E4C">
      <w:pPr>
        <w:pStyle w:val="aff1"/>
        <w:numPr>
          <w:ilvl w:val="0"/>
          <w:numId w:val="9"/>
        </w:numPr>
        <w:tabs>
          <w:tab w:val="left" w:pos="1134"/>
        </w:tabs>
        <w:spacing w:line="360" w:lineRule="auto"/>
        <w:ind w:left="0" w:firstLine="709"/>
        <w:jc w:val="both"/>
        <w:rPr>
          <w:rFonts w:cs="Arial"/>
        </w:rPr>
      </w:pPr>
      <w:r w:rsidRPr="00E81C0A">
        <w:rPr>
          <w:rFonts w:cs="Arial"/>
        </w:rPr>
        <w:t>оценку укомплектованности персоналом производственных подразделений;</w:t>
      </w:r>
    </w:p>
    <w:p w:rsidR="001F0EC0" w:rsidRPr="00E81C0A" w:rsidRDefault="001F0EC0" w:rsidP="00A36E4C">
      <w:pPr>
        <w:pStyle w:val="aff1"/>
        <w:numPr>
          <w:ilvl w:val="0"/>
          <w:numId w:val="9"/>
        </w:numPr>
        <w:tabs>
          <w:tab w:val="left" w:pos="1134"/>
        </w:tabs>
        <w:spacing w:line="360" w:lineRule="auto"/>
        <w:ind w:left="0" w:firstLine="709"/>
        <w:jc w:val="both"/>
        <w:rPr>
          <w:rFonts w:cs="Arial"/>
        </w:rPr>
      </w:pPr>
      <w:r w:rsidRPr="00E81C0A">
        <w:rPr>
          <w:rFonts w:cs="Arial"/>
        </w:rPr>
        <w:t xml:space="preserve">оценку оснащенности средствами контроля и </w:t>
      </w:r>
      <w:r w:rsidR="00701450" w:rsidRPr="00E81C0A">
        <w:rPr>
          <w:rFonts w:cs="Arial"/>
        </w:rPr>
        <w:t>СИ</w:t>
      </w:r>
      <w:r w:rsidRPr="00E81C0A">
        <w:rPr>
          <w:rFonts w:cs="Arial"/>
        </w:rPr>
        <w:t>;</w:t>
      </w:r>
    </w:p>
    <w:p w:rsidR="001F0EC0" w:rsidRPr="00E81C0A" w:rsidRDefault="001F0EC0" w:rsidP="00A36E4C">
      <w:pPr>
        <w:pStyle w:val="aff1"/>
        <w:numPr>
          <w:ilvl w:val="0"/>
          <w:numId w:val="9"/>
        </w:numPr>
        <w:tabs>
          <w:tab w:val="left" w:pos="1134"/>
        </w:tabs>
        <w:spacing w:line="360" w:lineRule="auto"/>
        <w:ind w:left="0" w:firstLine="709"/>
        <w:jc w:val="both"/>
        <w:rPr>
          <w:rFonts w:cs="Arial"/>
        </w:rPr>
      </w:pPr>
      <w:r w:rsidRPr="00E81C0A">
        <w:rPr>
          <w:rFonts w:cs="Arial"/>
        </w:rPr>
        <w:t xml:space="preserve">оценку укомплектованности </w:t>
      </w:r>
      <w:r w:rsidRPr="00785819">
        <w:rPr>
          <w:rFonts w:cs="Arial"/>
        </w:rPr>
        <w:t xml:space="preserve">персоналом </w:t>
      </w:r>
      <w:r w:rsidR="00537520" w:rsidRPr="00E27FAE">
        <w:t>ОТК</w:t>
      </w:r>
      <w:r w:rsidR="0092640B" w:rsidRPr="00E27FAE">
        <w:rPr>
          <w:rFonts w:cs="Arial"/>
          <w:i/>
          <w:color w:val="FF0000"/>
        </w:rPr>
        <w:t xml:space="preserve"> </w:t>
      </w:r>
      <w:r w:rsidRPr="00785819">
        <w:rPr>
          <w:rFonts w:cs="Arial"/>
        </w:rPr>
        <w:t>и лаборатории</w:t>
      </w:r>
      <w:r w:rsidRPr="00E81C0A">
        <w:rPr>
          <w:rFonts w:cs="Arial"/>
        </w:rPr>
        <w:t xml:space="preserve"> н</w:t>
      </w:r>
      <w:r w:rsidRPr="00E81C0A">
        <w:rPr>
          <w:rFonts w:cs="Arial"/>
        </w:rPr>
        <w:t>е</w:t>
      </w:r>
      <w:r w:rsidRPr="00E81C0A">
        <w:rPr>
          <w:rFonts w:cs="Arial"/>
        </w:rPr>
        <w:t>разрушающего контроля;</w:t>
      </w:r>
    </w:p>
    <w:p w:rsidR="001F0EC0" w:rsidRPr="00E81C0A" w:rsidRDefault="001F0EC0" w:rsidP="00A36E4C">
      <w:pPr>
        <w:pStyle w:val="aff1"/>
        <w:numPr>
          <w:ilvl w:val="0"/>
          <w:numId w:val="9"/>
        </w:numPr>
        <w:tabs>
          <w:tab w:val="left" w:pos="1134"/>
        </w:tabs>
        <w:spacing w:line="360" w:lineRule="auto"/>
        <w:ind w:left="0" w:firstLine="709"/>
        <w:jc w:val="both"/>
        <w:rPr>
          <w:rFonts w:cs="Arial"/>
        </w:rPr>
      </w:pPr>
      <w:r w:rsidRPr="00E81C0A">
        <w:rPr>
          <w:rFonts w:cs="Arial"/>
        </w:rPr>
        <w:t>оценку соблюдения заводских технологических инструкций на проведение входного контроля</w:t>
      </w:r>
      <w:r w:rsidR="00AB1E03">
        <w:rPr>
          <w:rFonts w:cs="Arial"/>
        </w:rPr>
        <w:t xml:space="preserve"> (верификации)</w:t>
      </w:r>
      <w:r w:rsidRPr="00E81C0A">
        <w:rPr>
          <w:rFonts w:cs="Arial"/>
        </w:rPr>
        <w:t>, пооперационного контроля и неразрушающего контроля.</w:t>
      </w:r>
    </w:p>
    <w:p w:rsidR="00070CF6" w:rsidRPr="00E81C0A" w:rsidRDefault="00070CF6" w:rsidP="0092640B">
      <w:pPr>
        <w:numPr>
          <w:ilvl w:val="1"/>
          <w:numId w:val="11"/>
        </w:numPr>
        <w:tabs>
          <w:tab w:val="left" w:pos="1276"/>
        </w:tabs>
        <w:spacing w:line="360" w:lineRule="auto"/>
        <w:ind w:left="0" w:firstLine="709"/>
        <w:jc w:val="both"/>
      </w:pPr>
      <w:r w:rsidRPr="00E81C0A">
        <w:t xml:space="preserve">Приемо-сдаточным </w:t>
      </w:r>
      <w:r w:rsidRPr="00785819">
        <w:t xml:space="preserve">испытаниям </w:t>
      </w:r>
      <w:r w:rsidRPr="00E27FAE">
        <w:t>подверга</w:t>
      </w:r>
      <w:r w:rsidR="0092640B" w:rsidRPr="00E27FAE">
        <w:t>ю</w:t>
      </w:r>
      <w:r w:rsidRPr="00E27FAE">
        <w:t>т</w:t>
      </w:r>
      <w:r w:rsidRPr="00785819">
        <w:t xml:space="preserve"> </w:t>
      </w:r>
      <w:r w:rsidRPr="00E27FAE">
        <w:t>кажд</w:t>
      </w:r>
      <w:r w:rsidR="0092640B" w:rsidRPr="00E27FAE">
        <w:t>ую</w:t>
      </w:r>
      <w:r w:rsidRPr="00785819">
        <w:t xml:space="preserve"> ССВД</w:t>
      </w:r>
      <w:r w:rsidRPr="00E81C0A">
        <w:t>.</w:t>
      </w:r>
    </w:p>
    <w:p w:rsidR="00070CF6" w:rsidRPr="00E81C0A" w:rsidRDefault="006B3F4C" w:rsidP="00F46289">
      <w:pPr>
        <w:pStyle w:val="aff1"/>
        <w:tabs>
          <w:tab w:val="left" w:pos="993"/>
        </w:tabs>
        <w:spacing w:line="360" w:lineRule="auto"/>
        <w:ind w:left="0" w:firstLine="709"/>
        <w:jc w:val="both"/>
      </w:pPr>
      <w:r w:rsidRPr="00E81C0A">
        <w:t>Приемо-сдаточные испытания комплекту</w:t>
      </w:r>
      <w:r w:rsidRPr="00E81C0A">
        <w:t>ю</w:t>
      </w:r>
      <w:r w:rsidRPr="00E81C0A">
        <w:t>щих изделий ССВД проводят изготовители этих комплектующих</w:t>
      </w:r>
      <w:r w:rsidR="001C4C9A">
        <w:t xml:space="preserve"> изделий</w:t>
      </w:r>
      <w:r w:rsidRPr="00E81C0A">
        <w:t>.</w:t>
      </w:r>
    </w:p>
    <w:p w:rsidR="00C71CBB" w:rsidRPr="00E81C0A" w:rsidRDefault="00C71CBB" w:rsidP="00F46289">
      <w:pPr>
        <w:numPr>
          <w:ilvl w:val="1"/>
          <w:numId w:val="11"/>
        </w:numPr>
        <w:tabs>
          <w:tab w:val="left" w:pos="1276"/>
        </w:tabs>
        <w:spacing w:line="360" w:lineRule="auto"/>
        <w:ind w:left="0" w:firstLine="709"/>
        <w:jc w:val="both"/>
      </w:pPr>
      <w:r w:rsidRPr="00E81C0A">
        <w:t>Результаты приемо-сдаточных испытаний оформляют актом прием</w:t>
      </w:r>
      <w:r w:rsidR="00F923B5" w:rsidRPr="00E81C0A">
        <w:t>о</w:t>
      </w:r>
      <w:r w:rsidR="001C4C9A">
        <w:t>-</w:t>
      </w:r>
      <w:r w:rsidRPr="00E81C0A">
        <w:t>сдаточных испытаний.</w:t>
      </w:r>
    </w:p>
    <w:p w:rsidR="00C71CBB" w:rsidRPr="00E81C0A" w:rsidRDefault="00917D6E" w:rsidP="00F46289">
      <w:pPr>
        <w:tabs>
          <w:tab w:val="left" w:pos="1276"/>
        </w:tabs>
        <w:spacing w:line="360" w:lineRule="auto"/>
        <w:ind w:firstLine="709"/>
        <w:jc w:val="both"/>
      </w:pPr>
      <w:r>
        <w:t>Ф</w:t>
      </w:r>
      <w:r w:rsidR="00C71CBB" w:rsidRPr="00E81C0A">
        <w:t xml:space="preserve">орма акта приемо-сдаточных испытаний приведена в приложении </w:t>
      </w:r>
      <w:hyperlink w:anchor="прил_Ж" w:history="1">
        <w:r w:rsidR="00DD1895" w:rsidRPr="00E27FAE">
          <w:rPr>
            <w:rStyle w:val="affa"/>
            <w:color w:val="auto"/>
            <w:u w:val="none"/>
          </w:rPr>
          <w:t>Ж</w:t>
        </w:r>
      </w:hyperlink>
      <w:r w:rsidR="00C71CBB" w:rsidRPr="00E81C0A">
        <w:t>.</w:t>
      </w:r>
    </w:p>
    <w:p w:rsidR="006B3F4C" w:rsidRPr="0092640B" w:rsidRDefault="006B3F4C" w:rsidP="0092640B">
      <w:pPr>
        <w:numPr>
          <w:ilvl w:val="1"/>
          <w:numId w:val="11"/>
        </w:numPr>
        <w:tabs>
          <w:tab w:val="left" w:pos="1276"/>
        </w:tabs>
        <w:spacing w:line="360" w:lineRule="auto"/>
        <w:ind w:left="0" w:firstLine="709"/>
        <w:jc w:val="both"/>
      </w:pPr>
      <w:r w:rsidRPr="0092640B">
        <w:rPr>
          <w:spacing w:val="-2"/>
        </w:rPr>
        <w:t xml:space="preserve">Периодические испытания проводят не реже 1 раза в </w:t>
      </w:r>
      <w:r w:rsidR="00E9116B" w:rsidRPr="0092640B">
        <w:rPr>
          <w:spacing w:val="-2"/>
        </w:rPr>
        <w:t>3</w:t>
      </w:r>
      <w:r w:rsidRPr="0092640B">
        <w:rPr>
          <w:spacing w:val="-2"/>
        </w:rPr>
        <w:t xml:space="preserve"> года.</w:t>
      </w:r>
    </w:p>
    <w:p w:rsidR="003F77A0" w:rsidRPr="00E81C0A" w:rsidRDefault="003F77A0" w:rsidP="0092640B">
      <w:pPr>
        <w:numPr>
          <w:ilvl w:val="1"/>
          <w:numId w:val="11"/>
        </w:numPr>
        <w:tabs>
          <w:tab w:val="left" w:pos="1276"/>
        </w:tabs>
        <w:spacing w:line="360" w:lineRule="auto"/>
        <w:ind w:left="0" w:firstLine="709"/>
        <w:jc w:val="both"/>
      </w:pPr>
      <w:r w:rsidRPr="00E81C0A">
        <w:t xml:space="preserve">Объем проверок, </w:t>
      </w:r>
      <w:r w:rsidR="00677D72" w:rsidRPr="00E81C0A">
        <w:t>контрол</w:t>
      </w:r>
      <w:r w:rsidR="00677D72">
        <w:t>я</w:t>
      </w:r>
      <w:r w:rsidR="00677D72" w:rsidRPr="00E81C0A">
        <w:t xml:space="preserve"> </w:t>
      </w:r>
      <w:r w:rsidRPr="00E81C0A">
        <w:t xml:space="preserve">и испытаний приведен в таблице </w:t>
      </w:r>
      <w:r w:rsidRPr="00E81C0A">
        <w:fldChar w:fldCharType="begin"/>
      </w:r>
      <w:r w:rsidRPr="00E81C0A">
        <w:instrText xml:space="preserve"> REF Табл_объем_испытаний \h  \* MERGEFORMAT </w:instrText>
      </w:r>
      <w:r w:rsidRPr="00E81C0A">
        <w:fldChar w:fldCharType="separate"/>
      </w:r>
      <w:r w:rsidR="004B7E3D" w:rsidRPr="004B7E3D">
        <w:t>8.1</w:t>
      </w:r>
      <w:r w:rsidRPr="00E81C0A">
        <w:fldChar w:fldCharType="end"/>
      </w:r>
      <w:r w:rsidRPr="00E81C0A">
        <w:t xml:space="preserve">. Последовательность проверок, </w:t>
      </w:r>
      <w:r w:rsidR="00677D72" w:rsidRPr="00E81C0A">
        <w:t>контрол</w:t>
      </w:r>
      <w:r w:rsidR="00677D72">
        <w:t>я</w:t>
      </w:r>
      <w:r w:rsidR="00677D72" w:rsidRPr="00E81C0A">
        <w:t xml:space="preserve"> </w:t>
      </w:r>
      <w:r w:rsidRPr="00E81C0A">
        <w:t xml:space="preserve">и испытаний устанавливают в </w:t>
      </w:r>
      <w:r w:rsidR="006B3F4C" w:rsidRPr="00E81C0A">
        <w:t>программах и методиках соответствующих испытаний</w:t>
      </w:r>
      <w:r w:rsidRPr="00E81C0A">
        <w:t xml:space="preserve"> и ТУ.</w:t>
      </w:r>
    </w:p>
    <w:p w:rsidR="003F77A0" w:rsidRPr="00A36E4C" w:rsidRDefault="003F77A0" w:rsidP="00F46289">
      <w:pPr>
        <w:keepNext/>
        <w:tabs>
          <w:tab w:val="left" w:pos="1560"/>
        </w:tabs>
        <w:spacing w:line="360" w:lineRule="auto"/>
        <w:jc w:val="both"/>
        <w:rPr>
          <w:rFonts w:cs="Arial"/>
          <w:sz w:val="22"/>
          <w:szCs w:val="22"/>
        </w:rPr>
      </w:pPr>
      <w:r w:rsidRPr="00785819">
        <w:rPr>
          <w:rFonts w:cs="Arial"/>
          <w:spacing w:val="40"/>
          <w:sz w:val="22"/>
          <w:szCs w:val="22"/>
        </w:rPr>
        <w:t>Таблица</w:t>
      </w:r>
      <w:r w:rsidRPr="00E27FAE">
        <w:rPr>
          <w:rFonts w:cs="Arial"/>
          <w:sz w:val="22"/>
          <w:szCs w:val="22"/>
        </w:rPr>
        <w:t xml:space="preserve"> </w:t>
      </w:r>
      <w:bookmarkStart w:id="235" w:name="Табл_объем_испытаний"/>
      <w:r w:rsidRPr="00785819">
        <w:rPr>
          <w:sz w:val="22"/>
          <w:szCs w:val="22"/>
        </w:rPr>
        <w:fldChar w:fldCharType="begin"/>
      </w:r>
      <w:r w:rsidRPr="00E27FAE">
        <w:rPr>
          <w:sz w:val="22"/>
          <w:szCs w:val="22"/>
        </w:rPr>
        <w:instrText xml:space="preserve"> STYLEREF 1 \s </w:instrText>
      </w:r>
      <w:r w:rsidRPr="00E27FAE">
        <w:rPr>
          <w:sz w:val="22"/>
          <w:szCs w:val="22"/>
        </w:rPr>
        <w:fldChar w:fldCharType="separate"/>
      </w:r>
      <w:r w:rsidR="004B7E3D">
        <w:rPr>
          <w:noProof/>
          <w:sz w:val="22"/>
          <w:szCs w:val="22"/>
        </w:rPr>
        <w:t>8</w:t>
      </w:r>
      <w:r w:rsidRPr="00E27FAE">
        <w:rPr>
          <w:sz w:val="22"/>
          <w:szCs w:val="22"/>
        </w:rPr>
        <w:fldChar w:fldCharType="end"/>
      </w:r>
      <w:r w:rsidRPr="00785819">
        <w:rPr>
          <w:sz w:val="22"/>
          <w:szCs w:val="22"/>
        </w:rPr>
        <w:t>.</w:t>
      </w:r>
      <w:r w:rsidRPr="00785819">
        <w:rPr>
          <w:sz w:val="22"/>
          <w:szCs w:val="22"/>
        </w:rPr>
        <w:fldChar w:fldCharType="begin"/>
      </w:r>
      <w:r w:rsidRPr="00E27FAE">
        <w:rPr>
          <w:sz w:val="22"/>
          <w:szCs w:val="22"/>
        </w:rPr>
        <w:instrText xml:space="preserve"> SEQ Таблица \* ARABIC \s 1 </w:instrText>
      </w:r>
      <w:r w:rsidRPr="00E27FAE">
        <w:rPr>
          <w:sz w:val="22"/>
          <w:szCs w:val="22"/>
        </w:rPr>
        <w:fldChar w:fldCharType="separate"/>
      </w:r>
      <w:r w:rsidR="004B7E3D">
        <w:rPr>
          <w:noProof/>
          <w:sz w:val="22"/>
          <w:szCs w:val="22"/>
        </w:rPr>
        <w:t>1</w:t>
      </w:r>
      <w:r w:rsidRPr="00E27FAE">
        <w:rPr>
          <w:sz w:val="22"/>
          <w:szCs w:val="22"/>
        </w:rPr>
        <w:fldChar w:fldCharType="end"/>
      </w:r>
      <w:bookmarkEnd w:id="235"/>
      <w:r w:rsidRPr="00785819">
        <w:rPr>
          <w:rFonts w:cs="Arial"/>
          <w:sz w:val="22"/>
          <w:szCs w:val="22"/>
        </w:rPr>
        <w:t xml:space="preserve"> – Объем </w:t>
      </w:r>
      <w:r w:rsidRPr="00E27FAE">
        <w:rPr>
          <w:sz w:val="22"/>
          <w:szCs w:val="22"/>
        </w:rPr>
        <w:t xml:space="preserve">проверок, </w:t>
      </w:r>
      <w:r w:rsidR="00677D72" w:rsidRPr="00E27FAE">
        <w:rPr>
          <w:sz w:val="22"/>
          <w:szCs w:val="22"/>
        </w:rPr>
        <w:t>контроля</w:t>
      </w:r>
      <w:r w:rsidR="00677D72" w:rsidRPr="00A36E4C">
        <w:rPr>
          <w:sz w:val="22"/>
          <w:szCs w:val="22"/>
        </w:rPr>
        <w:t xml:space="preserve"> </w:t>
      </w:r>
      <w:r w:rsidRPr="00A36E4C">
        <w:rPr>
          <w:sz w:val="22"/>
          <w:szCs w:val="22"/>
        </w:rPr>
        <w:t>и испытаний</w:t>
      </w:r>
      <w:r w:rsidR="00D34289">
        <w:rPr>
          <w:sz w:val="22"/>
          <w:szCs w:val="22"/>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3"/>
        <w:gridCol w:w="1210"/>
        <w:gridCol w:w="1709"/>
        <w:gridCol w:w="1555"/>
        <w:gridCol w:w="1415"/>
        <w:gridCol w:w="1382"/>
      </w:tblGrid>
      <w:tr w:rsidR="00000000" w:rsidTr="00A36E4C">
        <w:trPr>
          <w:cantSplit/>
          <w:tblHeader/>
        </w:trPr>
        <w:tc>
          <w:tcPr>
            <w:tcW w:w="1311" w:type="pct"/>
            <w:vMerge w:val="restart"/>
            <w:shd w:val="clear" w:color="auto" w:fill="auto"/>
            <w:vAlign w:val="center"/>
          </w:tcPr>
          <w:p w:rsidR="009C33EB" w:rsidRPr="00C467AC" w:rsidRDefault="00677D72" w:rsidP="00F46289">
            <w:pPr>
              <w:keepNext/>
              <w:tabs>
                <w:tab w:val="left" w:pos="1560"/>
              </w:tabs>
              <w:jc w:val="center"/>
              <w:rPr>
                <w:rFonts w:cs="Arial"/>
                <w:sz w:val="22"/>
                <w:szCs w:val="22"/>
              </w:rPr>
            </w:pPr>
            <w:r>
              <w:rPr>
                <w:rFonts w:cs="Arial"/>
                <w:sz w:val="22"/>
                <w:szCs w:val="22"/>
              </w:rPr>
              <w:t xml:space="preserve">Наименование </w:t>
            </w:r>
            <w:r w:rsidR="009C33EB" w:rsidRPr="00C467AC">
              <w:rPr>
                <w:rFonts w:cs="Arial"/>
                <w:sz w:val="22"/>
                <w:szCs w:val="22"/>
              </w:rPr>
              <w:t>проверки, контроля и</w:t>
            </w:r>
            <w:r>
              <w:rPr>
                <w:rFonts w:cs="Arial"/>
                <w:sz w:val="22"/>
                <w:szCs w:val="22"/>
              </w:rPr>
              <w:t> </w:t>
            </w:r>
            <w:r w:rsidR="009C33EB" w:rsidRPr="00C467AC">
              <w:rPr>
                <w:rFonts w:cs="Arial"/>
                <w:sz w:val="22"/>
                <w:szCs w:val="22"/>
              </w:rPr>
              <w:t>испытания</w:t>
            </w:r>
          </w:p>
        </w:tc>
        <w:tc>
          <w:tcPr>
            <w:tcW w:w="614" w:type="pct"/>
            <w:vMerge w:val="restart"/>
            <w:shd w:val="clear" w:color="auto" w:fill="auto"/>
            <w:vAlign w:val="center"/>
          </w:tcPr>
          <w:p w:rsidR="009C33EB" w:rsidRPr="002472CB" w:rsidRDefault="009C33EB" w:rsidP="00F46289">
            <w:pPr>
              <w:keepNext/>
              <w:tabs>
                <w:tab w:val="left" w:pos="1560"/>
              </w:tabs>
              <w:jc w:val="center"/>
              <w:rPr>
                <w:rFonts w:cs="Arial"/>
                <w:sz w:val="22"/>
                <w:szCs w:val="22"/>
              </w:rPr>
            </w:pPr>
            <w:r w:rsidRPr="002472CB">
              <w:rPr>
                <w:rFonts w:cs="Arial"/>
                <w:sz w:val="22"/>
                <w:szCs w:val="22"/>
              </w:rPr>
              <w:t>Метод контроля</w:t>
            </w:r>
          </w:p>
        </w:tc>
        <w:tc>
          <w:tcPr>
            <w:tcW w:w="3075" w:type="pct"/>
            <w:gridSpan w:val="4"/>
            <w:shd w:val="clear" w:color="auto" w:fill="auto"/>
            <w:vAlign w:val="center"/>
          </w:tcPr>
          <w:p w:rsidR="009C33EB" w:rsidRPr="00A36E4C" w:rsidRDefault="009C33EB" w:rsidP="00F46289">
            <w:pPr>
              <w:keepNext/>
              <w:tabs>
                <w:tab w:val="left" w:pos="1560"/>
              </w:tabs>
              <w:jc w:val="center"/>
              <w:rPr>
                <w:rFonts w:cs="Arial"/>
                <w:sz w:val="22"/>
                <w:szCs w:val="22"/>
              </w:rPr>
            </w:pPr>
            <w:r w:rsidRPr="00A36E4C">
              <w:rPr>
                <w:rFonts w:cs="Arial"/>
                <w:sz w:val="22"/>
                <w:szCs w:val="22"/>
              </w:rPr>
              <w:t>Вид испытаний</w:t>
            </w:r>
          </w:p>
        </w:tc>
      </w:tr>
      <w:tr w:rsidR="00000000" w:rsidTr="00A36E4C">
        <w:trPr>
          <w:cantSplit/>
          <w:trHeight w:val="1253"/>
          <w:tblHeader/>
        </w:trPr>
        <w:tc>
          <w:tcPr>
            <w:tcW w:w="1311" w:type="pct"/>
            <w:vMerge/>
            <w:tcBorders>
              <w:bottom w:val="double" w:sz="4" w:space="0" w:color="auto"/>
            </w:tcBorders>
            <w:shd w:val="clear" w:color="auto" w:fill="auto"/>
            <w:vAlign w:val="center"/>
          </w:tcPr>
          <w:p w:rsidR="009C33EB" w:rsidRPr="00A36E4C" w:rsidRDefault="009C33EB" w:rsidP="00F46289">
            <w:pPr>
              <w:keepNext/>
              <w:tabs>
                <w:tab w:val="left" w:pos="1560"/>
              </w:tabs>
              <w:jc w:val="center"/>
              <w:rPr>
                <w:rFonts w:cs="Arial"/>
                <w:sz w:val="22"/>
                <w:szCs w:val="22"/>
              </w:rPr>
            </w:pPr>
          </w:p>
        </w:tc>
        <w:tc>
          <w:tcPr>
            <w:tcW w:w="614" w:type="pct"/>
            <w:vMerge/>
            <w:tcBorders>
              <w:bottom w:val="double" w:sz="4" w:space="0" w:color="auto"/>
            </w:tcBorders>
            <w:shd w:val="clear" w:color="auto" w:fill="auto"/>
          </w:tcPr>
          <w:p w:rsidR="009C33EB" w:rsidRPr="00A36E4C" w:rsidRDefault="009C33EB" w:rsidP="00F46289">
            <w:pPr>
              <w:keepNext/>
              <w:tabs>
                <w:tab w:val="left" w:pos="1560"/>
              </w:tabs>
              <w:ind w:right="-212" w:hanging="101"/>
              <w:jc w:val="center"/>
              <w:rPr>
                <w:rFonts w:cs="Arial"/>
                <w:sz w:val="22"/>
                <w:szCs w:val="22"/>
              </w:rPr>
            </w:pPr>
          </w:p>
        </w:tc>
        <w:tc>
          <w:tcPr>
            <w:tcW w:w="867" w:type="pct"/>
            <w:tcBorders>
              <w:bottom w:val="double" w:sz="4" w:space="0" w:color="auto"/>
            </w:tcBorders>
            <w:shd w:val="clear" w:color="auto" w:fill="auto"/>
            <w:vAlign w:val="center"/>
          </w:tcPr>
          <w:p w:rsidR="009C33EB" w:rsidRPr="00C467AC" w:rsidRDefault="009C33EB" w:rsidP="00F46289">
            <w:pPr>
              <w:keepNext/>
              <w:tabs>
                <w:tab w:val="left" w:pos="1560"/>
              </w:tabs>
              <w:ind w:left="57" w:right="57"/>
              <w:jc w:val="center"/>
              <w:rPr>
                <w:rFonts w:cs="Arial"/>
                <w:sz w:val="22"/>
                <w:szCs w:val="22"/>
              </w:rPr>
            </w:pPr>
            <w:r w:rsidRPr="00A36E4C">
              <w:rPr>
                <w:rFonts w:cs="Arial"/>
                <w:sz w:val="22"/>
                <w:szCs w:val="22"/>
              </w:rPr>
              <w:t xml:space="preserve">Приемочные, </w:t>
            </w:r>
            <w:r w:rsidR="0052256B" w:rsidRPr="00A36E4C">
              <w:rPr>
                <w:rFonts w:cs="Arial"/>
                <w:sz w:val="22"/>
                <w:szCs w:val="22"/>
              </w:rPr>
              <w:t>квалифика</w:t>
            </w:r>
            <w:r w:rsidR="00677D72">
              <w:rPr>
                <w:rFonts w:cs="Arial"/>
                <w:sz w:val="22"/>
                <w:szCs w:val="22"/>
              </w:rPr>
              <w:t>-</w:t>
            </w:r>
            <w:r w:rsidR="0052256B" w:rsidRPr="00C467AC">
              <w:rPr>
                <w:rFonts w:cs="Arial"/>
                <w:sz w:val="22"/>
                <w:szCs w:val="22"/>
              </w:rPr>
              <w:t>ционные</w:t>
            </w:r>
          </w:p>
        </w:tc>
        <w:tc>
          <w:tcPr>
            <w:tcW w:w="789" w:type="pct"/>
            <w:tcBorders>
              <w:bottom w:val="double" w:sz="4" w:space="0" w:color="auto"/>
            </w:tcBorders>
            <w:shd w:val="clear" w:color="auto" w:fill="auto"/>
            <w:vAlign w:val="center"/>
          </w:tcPr>
          <w:p w:rsidR="009C33EB" w:rsidRPr="002472CB" w:rsidRDefault="009C33EB" w:rsidP="00F46289">
            <w:pPr>
              <w:keepNext/>
              <w:tabs>
                <w:tab w:val="left" w:pos="1560"/>
              </w:tabs>
              <w:ind w:left="57" w:right="57"/>
              <w:jc w:val="center"/>
              <w:rPr>
                <w:rFonts w:cs="Arial"/>
                <w:sz w:val="22"/>
                <w:szCs w:val="22"/>
              </w:rPr>
            </w:pPr>
            <w:r w:rsidRPr="002472CB">
              <w:rPr>
                <w:rFonts w:cs="Arial"/>
                <w:sz w:val="22"/>
                <w:szCs w:val="22"/>
              </w:rPr>
              <w:t>Приемо-сдаточные</w:t>
            </w:r>
          </w:p>
        </w:tc>
        <w:tc>
          <w:tcPr>
            <w:tcW w:w="718" w:type="pct"/>
            <w:tcBorders>
              <w:bottom w:val="double" w:sz="4" w:space="0" w:color="auto"/>
            </w:tcBorders>
            <w:shd w:val="clear" w:color="auto" w:fill="auto"/>
            <w:vAlign w:val="center"/>
          </w:tcPr>
          <w:p w:rsidR="009C33EB" w:rsidRPr="00C467AC" w:rsidRDefault="009C33EB" w:rsidP="00F46289">
            <w:pPr>
              <w:keepNext/>
              <w:tabs>
                <w:tab w:val="left" w:pos="1560"/>
              </w:tabs>
              <w:ind w:left="57" w:right="57"/>
              <w:jc w:val="center"/>
              <w:rPr>
                <w:rFonts w:cs="Arial"/>
                <w:sz w:val="22"/>
                <w:szCs w:val="22"/>
              </w:rPr>
            </w:pPr>
            <w:r w:rsidRPr="00A36E4C">
              <w:rPr>
                <w:rFonts w:cs="Arial"/>
                <w:sz w:val="22"/>
                <w:szCs w:val="22"/>
              </w:rPr>
              <w:t>Периоди</w:t>
            </w:r>
            <w:r w:rsidR="00677D72">
              <w:rPr>
                <w:rFonts w:cs="Arial"/>
                <w:sz w:val="22"/>
                <w:szCs w:val="22"/>
              </w:rPr>
              <w:t>-</w:t>
            </w:r>
            <w:r w:rsidRPr="00C467AC">
              <w:rPr>
                <w:rFonts w:cs="Arial"/>
                <w:sz w:val="22"/>
                <w:szCs w:val="22"/>
              </w:rPr>
              <w:t>ческие</w:t>
            </w:r>
          </w:p>
        </w:tc>
        <w:tc>
          <w:tcPr>
            <w:tcW w:w="701" w:type="pct"/>
            <w:tcBorders>
              <w:bottom w:val="double" w:sz="4" w:space="0" w:color="auto"/>
            </w:tcBorders>
            <w:shd w:val="clear" w:color="auto" w:fill="auto"/>
            <w:vAlign w:val="center"/>
          </w:tcPr>
          <w:p w:rsidR="009C33EB" w:rsidRPr="002472CB" w:rsidRDefault="009C33EB" w:rsidP="00F46289">
            <w:pPr>
              <w:keepNext/>
              <w:tabs>
                <w:tab w:val="left" w:pos="1560"/>
              </w:tabs>
              <w:ind w:left="57" w:right="57"/>
              <w:jc w:val="center"/>
              <w:rPr>
                <w:rFonts w:cs="Arial"/>
                <w:sz w:val="22"/>
                <w:szCs w:val="22"/>
              </w:rPr>
            </w:pPr>
            <w:r w:rsidRPr="002472CB">
              <w:rPr>
                <w:rFonts w:cs="Arial"/>
                <w:sz w:val="22"/>
                <w:szCs w:val="22"/>
              </w:rPr>
              <w:t>Типовые</w:t>
            </w:r>
          </w:p>
        </w:tc>
      </w:tr>
      <w:tr w:rsidR="00000000" w:rsidTr="00A36E4C">
        <w:trPr>
          <w:cantSplit/>
          <w:trHeight w:val="397"/>
        </w:trPr>
        <w:tc>
          <w:tcPr>
            <w:tcW w:w="1311" w:type="pct"/>
            <w:tcBorders>
              <w:top w:val="single" w:sz="4" w:space="0" w:color="auto"/>
              <w:bottom w:val="single" w:sz="4" w:space="0" w:color="auto"/>
            </w:tcBorders>
            <w:shd w:val="clear" w:color="auto" w:fill="auto"/>
            <w:vAlign w:val="center"/>
          </w:tcPr>
          <w:p w:rsidR="000833BF" w:rsidRPr="00A36E4C" w:rsidRDefault="000833BF" w:rsidP="00A36E4C">
            <w:r w:rsidRPr="00A36E4C">
              <w:t xml:space="preserve">Проверка </w:t>
            </w:r>
            <w:r w:rsidR="00A801EB" w:rsidRPr="00A36E4C">
              <w:t>СД</w:t>
            </w:r>
          </w:p>
        </w:tc>
        <w:tc>
          <w:tcPr>
            <w:tcW w:w="614" w:type="pct"/>
            <w:tcBorders>
              <w:top w:val="single" w:sz="4" w:space="0" w:color="auto"/>
              <w:bottom w:val="single" w:sz="4" w:space="0" w:color="auto"/>
            </w:tcBorders>
            <w:shd w:val="clear" w:color="auto" w:fill="auto"/>
            <w:vAlign w:val="center"/>
          </w:tcPr>
          <w:p w:rsidR="000833BF" w:rsidRPr="00A36E4C" w:rsidRDefault="003F175D" w:rsidP="00A36E4C">
            <w:pPr>
              <w:tabs>
                <w:tab w:val="left" w:pos="1560"/>
              </w:tabs>
              <w:jc w:val="center"/>
              <w:rPr>
                <w:rFonts w:cs="Arial"/>
              </w:rPr>
            </w:pPr>
            <w:r w:rsidRPr="00A36E4C">
              <w:rPr>
                <w:rFonts w:cs="Arial"/>
              </w:rPr>
              <w:fldChar w:fldCharType="begin"/>
            </w:r>
            <w:r w:rsidRPr="00A36E4C">
              <w:rPr>
                <w:rFonts w:cs="Arial"/>
              </w:rPr>
              <w:instrText xml:space="preserve"> REF _Ref192856134 \r \h  \* MERGEFORMAT </w:instrText>
            </w:r>
            <w:r w:rsidRPr="00A36E4C">
              <w:rPr>
                <w:rFonts w:cs="Arial"/>
              </w:rPr>
            </w:r>
            <w:r w:rsidRPr="00A36E4C">
              <w:rPr>
                <w:rFonts w:cs="Arial"/>
              </w:rPr>
              <w:fldChar w:fldCharType="separate"/>
            </w:r>
            <w:r w:rsidR="004B7E3D">
              <w:rPr>
                <w:rFonts w:cs="Arial"/>
              </w:rPr>
              <w:t>9.3</w:t>
            </w:r>
            <w:r w:rsidRPr="00A36E4C">
              <w:rPr>
                <w:rFonts w:cs="Arial"/>
              </w:rPr>
              <w:fldChar w:fldCharType="end"/>
            </w:r>
          </w:p>
        </w:tc>
        <w:tc>
          <w:tcPr>
            <w:tcW w:w="867" w:type="pct"/>
            <w:tcBorders>
              <w:top w:val="single" w:sz="4" w:space="0" w:color="auto"/>
              <w:bottom w:val="single" w:sz="4" w:space="0" w:color="auto"/>
            </w:tcBorders>
            <w:shd w:val="clear" w:color="auto" w:fill="auto"/>
            <w:vAlign w:val="center"/>
          </w:tcPr>
          <w:p w:rsidR="000833BF" w:rsidRPr="00A36E4C" w:rsidRDefault="000833BF" w:rsidP="00A36E4C">
            <w:pPr>
              <w:tabs>
                <w:tab w:val="left" w:pos="1560"/>
              </w:tabs>
              <w:jc w:val="center"/>
              <w:rPr>
                <w:rFonts w:cs="Arial"/>
              </w:rPr>
            </w:pPr>
            <w:r w:rsidRPr="00A36E4C">
              <w:rPr>
                <w:rFonts w:cs="Arial"/>
              </w:rPr>
              <w:t>+</w:t>
            </w:r>
          </w:p>
        </w:tc>
        <w:tc>
          <w:tcPr>
            <w:tcW w:w="789" w:type="pct"/>
            <w:tcBorders>
              <w:top w:val="single" w:sz="4" w:space="0" w:color="auto"/>
              <w:bottom w:val="single" w:sz="4" w:space="0" w:color="auto"/>
            </w:tcBorders>
            <w:shd w:val="clear" w:color="auto" w:fill="auto"/>
            <w:vAlign w:val="center"/>
          </w:tcPr>
          <w:p w:rsidR="000833BF" w:rsidRPr="00A36E4C" w:rsidRDefault="000833BF" w:rsidP="00A36E4C">
            <w:pPr>
              <w:tabs>
                <w:tab w:val="left" w:pos="1560"/>
              </w:tabs>
              <w:jc w:val="center"/>
              <w:rPr>
                <w:rFonts w:cs="Arial"/>
              </w:rPr>
            </w:pPr>
            <w:r w:rsidRPr="00A36E4C">
              <w:rPr>
                <w:rFonts w:cs="Arial"/>
              </w:rPr>
              <w:t>+</w:t>
            </w:r>
          </w:p>
        </w:tc>
        <w:tc>
          <w:tcPr>
            <w:tcW w:w="718" w:type="pct"/>
            <w:tcBorders>
              <w:top w:val="single" w:sz="4" w:space="0" w:color="auto"/>
              <w:bottom w:val="single" w:sz="4" w:space="0" w:color="auto"/>
            </w:tcBorders>
            <w:shd w:val="clear" w:color="auto" w:fill="auto"/>
            <w:vAlign w:val="center"/>
          </w:tcPr>
          <w:p w:rsidR="000833BF" w:rsidRPr="00A36E4C" w:rsidRDefault="000833BF" w:rsidP="00A36E4C">
            <w:pPr>
              <w:tabs>
                <w:tab w:val="left" w:pos="1560"/>
              </w:tabs>
              <w:jc w:val="center"/>
              <w:rPr>
                <w:rFonts w:cs="Arial"/>
              </w:rPr>
            </w:pPr>
            <w:r w:rsidRPr="00A36E4C">
              <w:rPr>
                <w:rFonts w:cs="Arial"/>
              </w:rPr>
              <w:t>+</w:t>
            </w:r>
          </w:p>
        </w:tc>
        <w:tc>
          <w:tcPr>
            <w:tcW w:w="701" w:type="pct"/>
            <w:tcBorders>
              <w:top w:val="single" w:sz="4" w:space="0" w:color="auto"/>
              <w:bottom w:val="single" w:sz="4" w:space="0" w:color="auto"/>
            </w:tcBorders>
            <w:shd w:val="clear" w:color="auto" w:fill="auto"/>
            <w:vAlign w:val="center"/>
          </w:tcPr>
          <w:p w:rsidR="000833BF" w:rsidRPr="00A36E4C" w:rsidRDefault="000833BF" w:rsidP="00A36E4C">
            <w:pPr>
              <w:tabs>
                <w:tab w:val="left" w:pos="1560"/>
              </w:tabs>
              <w:jc w:val="center"/>
              <w:rPr>
                <w:rFonts w:cs="Arial"/>
              </w:rPr>
            </w:pPr>
            <w:r w:rsidRPr="00A36E4C">
              <w:rPr>
                <w:rFonts w:cs="Arial"/>
              </w:rPr>
              <w:t>+</w:t>
            </w:r>
          </w:p>
        </w:tc>
      </w:tr>
      <w:tr w:rsidR="00000000" w:rsidTr="007037ED">
        <w:trPr>
          <w:cantSplit/>
          <w:trHeight w:val="39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r w:rsidRPr="00A36E4C">
              <w:t>Визуальный контроль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C467AC" w:rsidRDefault="003F175D" w:rsidP="007037ED">
            <w:pPr>
              <w:jc w:val="center"/>
            </w:pPr>
            <w:r w:rsidRPr="00C467AC">
              <w:fldChar w:fldCharType="begin"/>
            </w:r>
            <w:r w:rsidRPr="00A36E4C">
              <w:instrText xml:space="preserve"> REF _Ref192856140 \r \h  \* MERGEFORMAT </w:instrText>
            </w:r>
            <w:r w:rsidRPr="00A36E4C">
              <w:fldChar w:fldCharType="separate"/>
            </w:r>
            <w:r w:rsidR="004B7E3D">
              <w:t>9.4</w:t>
            </w:r>
            <w:r w:rsidRPr="002472CB">
              <w:fldChar w:fldCharType="end"/>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r>
      <w:tr w:rsidR="00000000" w:rsidTr="007037ED">
        <w:trPr>
          <w:cantSplit/>
          <w:trHeight w:val="39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r w:rsidRPr="00A36E4C">
              <w:t>Измерительный контроль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C467AC" w:rsidRDefault="003F175D" w:rsidP="007037ED">
            <w:pPr>
              <w:jc w:val="center"/>
            </w:pPr>
            <w:r w:rsidRPr="00C467AC">
              <w:fldChar w:fldCharType="begin"/>
            </w:r>
            <w:r w:rsidRPr="00A36E4C">
              <w:instrText xml:space="preserve"> REF _Ref192856146 \r \h  \* MERGEFORMAT </w:instrText>
            </w:r>
            <w:r w:rsidRPr="00A36E4C">
              <w:fldChar w:fldCharType="separate"/>
            </w:r>
            <w:r w:rsidR="004B7E3D">
              <w:t>9.5</w:t>
            </w:r>
            <w:r w:rsidRPr="002472CB">
              <w:fldChar w:fldCharType="end"/>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r>
      <w:tr w:rsidR="00000000" w:rsidTr="007037ED">
        <w:trPr>
          <w:cantSplit/>
          <w:trHeight w:val="39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r w:rsidRPr="00A36E4C">
              <w:t>Контроль собираемости ССВД</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C467AC" w:rsidRDefault="003F175D" w:rsidP="007037ED">
            <w:pPr>
              <w:jc w:val="center"/>
            </w:pPr>
            <w:r w:rsidRPr="00C467AC">
              <w:fldChar w:fldCharType="begin"/>
            </w:r>
            <w:r w:rsidRPr="00A36E4C">
              <w:instrText xml:space="preserve"> REF _Ref192856152 \r \h  \* MERGEFORMAT </w:instrText>
            </w:r>
            <w:r w:rsidRPr="00A36E4C">
              <w:fldChar w:fldCharType="separate"/>
            </w:r>
            <w:r w:rsidR="004B7E3D">
              <w:t>9.6</w:t>
            </w:r>
            <w:r w:rsidRPr="002472CB">
              <w:fldChar w:fldCharType="end"/>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r>
    </w:tbl>
    <w:p w:rsidR="00B07EEB" w:rsidRDefault="00B07EEB"/>
    <w:p w:rsidR="00B07EEB" w:rsidRPr="00E27FAE" w:rsidRDefault="00B07EEB" w:rsidP="00E27FAE">
      <w:pPr>
        <w:spacing w:line="360" w:lineRule="auto"/>
        <w:rPr>
          <w:i/>
          <w:sz w:val="22"/>
          <w:szCs w:val="22"/>
        </w:rPr>
      </w:pPr>
      <w:r>
        <w:br w:type="page"/>
      </w:r>
      <w:r w:rsidRPr="00E27FAE">
        <w:rPr>
          <w:i/>
          <w:sz w:val="22"/>
          <w:szCs w:val="22"/>
        </w:rPr>
        <w:t>Продолжение таблицы 8.1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3"/>
        <w:gridCol w:w="1210"/>
        <w:gridCol w:w="1709"/>
        <w:gridCol w:w="1555"/>
        <w:gridCol w:w="1415"/>
        <w:gridCol w:w="1382"/>
      </w:tblGrid>
      <w:tr w:rsidR="00000000" w:rsidTr="00637D52">
        <w:trPr>
          <w:cantSplit/>
          <w:tblHeader/>
        </w:trPr>
        <w:tc>
          <w:tcPr>
            <w:tcW w:w="1311" w:type="pct"/>
            <w:vMerge w:val="restart"/>
            <w:shd w:val="clear" w:color="auto" w:fill="auto"/>
            <w:vAlign w:val="center"/>
          </w:tcPr>
          <w:p w:rsidR="00B07EEB" w:rsidRPr="00E27FAE" w:rsidRDefault="00B07EEB" w:rsidP="00637D52">
            <w:pPr>
              <w:keepNext/>
              <w:tabs>
                <w:tab w:val="left" w:pos="1560"/>
              </w:tabs>
              <w:jc w:val="center"/>
              <w:rPr>
                <w:rFonts w:cs="Arial"/>
                <w:sz w:val="22"/>
                <w:szCs w:val="22"/>
              </w:rPr>
            </w:pPr>
            <w:r w:rsidRPr="00785819">
              <w:rPr>
                <w:rFonts w:cs="Arial"/>
                <w:sz w:val="22"/>
                <w:szCs w:val="22"/>
              </w:rPr>
              <w:t xml:space="preserve">Наименование </w:t>
            </w:r>
            <w:r w:rsidRPr="00E27FAE">
              <w:rPr>
                <w:rFonts w:cs="Arial"/>
                <w:sz w:val="22"/>
                <w:szCs w:val="22"/>
              </w:rPr>
              <w:t>проверки, контроля и испытания</w:t>
            </w:r>
          </w:p>
        </w:tc>
        <w:tc>
          <w:tcPr>
            <w:tcW w:w="614" w:type="pct"/>
            <w:vMerge w:val="restart"/>
            <w:shd w:val="clear" w:color="auto" w:fill="auto"/>
            <w:vAlign w:val="center"/>
          </w:tcPr>
          <w:p w:rsidR="00B07EEB" w:rsidRPr="00E27FAE" w:rsidRDefault="00B07EEB" w:rsidP="00637D52">
            <w:pPr>
              <w:keepNext/>
              <w:tabs>
                <w:tab w:val="left" w:pos="1560"/>
              </w:tabs>
              <w:jc w:val="center"/>
              <w:rPr>
                <w:rFonts w:cs="Arial"/>
                <w:sz w:val="22"/>
                <w:szCs w:val="22"/>
              </w:rPr>
            </w:pPr>
            <w:r w:rsidRPr="00E27FAE">
              <w:rPr>
                <w:rFonts w:cs="Arial"/>
                <w:sz w:val="22"/>
                <w:szCs w:val="22"/>
              </w:rPr>
              <w:t>Метод контроля</w:t>
            </w:r>
          </w:p>
        </w:tc>
        <w:tc>
          <w:tcPr>
            <w:tcW w:w="3075" w:type="pct"/>
            <w:gridSpan w:val="4"/>
            <w:shd w:val="clear" w:color="auto" w:fill="auto"/>
            <w:vAlign w:val="center"/>
          </w:tcPr>
          <w:p w:rsidR="00B07EEB" w:rsidRPr="00E27FAE" w:rsidRDefault="00B07EEB" w:rsidP="00637D52">
            <w:pPr>
              <w:keepNext/>
              <w:tabs>
                <w:tab w:val="left" w:pos="1560"/>
              </w:tabs>
              <w:jc w:val="center"/>
              <w:rPr>
                <w:rFonts w:cs="Arial"/>
                <w:sz w:val="22"/>
                <w:szCs w:val="22"/>
              </w:rPr>
            </w:pPr>
            <w:r w:rsidRPr="00E27FAE">
              <w:rPr>
                <w:rFonts w:cs="Arial"/>
                <w:sz w:val="22"/>
                <w:szCs w:val="22"/>
              </w:rPr>
              <w:t>Вид испытаний</w:t>
            </w:r>
          </w:p>
        </w:tc>
      </w:tr>
      <w:tr w:rsidR="00000000" w:rsidTr="00637D52">
        <w:trPr>
          <w:cantSplit/>
          <w:trHeight w:val="1253"/>
          <w:tblHeader/>
        </w:trPr>
        <w:tc>
          <w:tcPr>
            <w:tcW w:w="1311" w:type="pct"/>
            <w:vMerge/>
            <w:tcBorders>
              <w:bottom w:val="double" w:sz="4" w:space="0" w:color="auto"/>
            </w:tcBorders>
            <w:shd w:val="clear" w:color="auto" w:fill="auto"/>
            <w:vAlign w:val="center"/>
          </w:tcPr>
          <w:p w:rsidR="00B07EEB" w:rsidRPr="00E27FAE" w:rsidRDefault="00B07EEB" w:rsidP="00637D52">
            <w:pPr>
              <w:keepNext/>
              <w:tabs>
                <w:tab w:val="left" w:pos="1560"/>
              </w:tabs>
              <w:jc w:val="center"/>
              <w:rPr>
                <w:rFonts w:cs="Arial"/>
                <w:sz w:val="22"/>
                <w:szCs w:val="22"/>
              </w:rPr>
            </w:pPr>
          </w:p>
        </w:tc>
        <w:tc>
          <w:tcPr>
            <w:tcW w:w="614" w:type="pct"/>
            <w:vMerge/>
            <w:tcBorders>
              <w:bottom w:val="double" w:sz="4" w:space="0" w:color="auto"/>
            </w:tcBorders>
            <w:shd w:val="clear" w:color="auto" w:fill="auto"/>
          </w:tcPr>
          <w:p w:rsidR="00B07EEB" w:rsidRPr="00E27FAE" w:rsidRDefault="00B07EEB" w:rsidP="00637D52">
            <w:pPr>
              <w:keepNext/>
              <w:tabs>
                <w:tab w:val="left" w:pos="1560"/>
              </w:tabs>
              <w:ind w:right="-212" w:hanging="101"/>
              <w:jc w:val="center"/>
              <w:rPr>
                <w:rFonts w:cs="Arial"/>
                <w:sz w:val="22"/>
                <w:szCs w:val="22"/>
              </w:rPr>
            </w:pPr>
          </w:p>
        </w:tc>
        <w:tc>
          <w:tcPr>
            <w:tcW w:w="867" w:type="pct"/>
            <w:tcBorders>
              <w:bottom w:val="double" w:sz="4" w:space="0" w:color="auto"/>
            </w:tcBorders>
            <w:shd w:val="clear" w:color="auto" w:fill="auto"/>
            <w:vAlign w:val="center"/>
          </w:tcPr>
          <w:p w:rsidR="00B07EEB" w:rsidRPr="00E27FAE" w:rsidRDefault="00B07EEB" w:rsidP="00637D52">
            <w:pPr>
              <w:keepNext/>
              <w:tabs>
                <w:tab w:val="left" w:pos="1560"/>
              </w:tabs>
              <w:ind w:left="57" w:right="57"/>
              <w:jc w:val="center"/>
              <w:rPr>
                <w:rFonts w:cs="Arial"/>
                <w:sz w:val="22"/>
                <w:szCs w:val="22"/>
              </w:rPr>
            </w:pPr>
            <w:r w:rsidRPr="00E27FAE">
              <w:rPr>
                <w:rFonts w:cs="Arial"/>
                <w:sz w:val="22"/>
                <w:szCs w:val="22"/>
              </w:rPr>
              <w:t>Приемочные, квалифика-ционные</w:t>
            </w:r>
          </w:p>
        </w:tc>
        <w:tc>
          <w:tcPr>
            <w:tcW w:w="789" w:type="pct"/>
            <w:tcBorders>
              <w:bottom w:val="double" w:sz="4" w:space="0" w:color="auto"/>
            </w:tcBorders>
            <w:shd w:val="clear" w:color="auto" w:fill="auto"/>
            <w:vAlign w:val="center"/>
          </w:tcPr>
          <w:p w:rsidR="00B07EEB" w:rsidRPr="00E27FAE" w:rsidRDefault="00B07EEB" w:rsidP="00637D52">
            <w:pPr>
              <w:keepNext/>
              <w:tabs>
                <w:tab w:val="left" w:pos="1560"/>
              </w:tabs>
              <w:ind w:left="57" w:right="57"/>
              <w:jc w:val="center"/>
              <w:rPr>
                <w:rFonts w:cs="Arial"/>
                <w:sz w:val="22"/>
                <w:szCs w:val="22"/>
              </w:rPr>
            </w:pPr>
            <w:r w:rsidRPr="00E27FAE">
              <w:rPr>
                <w:rFonts w:cs="Arial"/>
                <w:sz w:val="22"/>
                <w:szCs w:val="22"/>
              </w:rPr>
              <w:t>Приемо-сдаточные</w:t>
            </w:r>
          </w:p>
        </w:tc>
        <w:tc>
          <w:tcPr>
            <w:tcW w:w="718" w:type="pct"/>
            <w:tcBorders>
              <w:bottom w:val="double" w:sz="4" w:space="0" w:color="auto"/>
            </w:tcBorders>
            <w:shd w:val="clear" w:color="auto" w:fill="auto"/>
            <w:vAlign w:val="center"/>
          </w:tcPr>
          <w:p w:rsidR="00B07EEB" w:rsidRPr="00E27FAE" w:rsidRDefault="00B07EEB" w:rsidP="00637D52">
            <w:pPr>
              <w:keepNext/>
              <w:tabs>
                <w:tab w:val="left" w:pos="1560"/>
              </w:tabs>
              <w:ind w:left="57" w:right="57"/>
              <w:jc w:val="center"/>
              <w:rPr>
                <w:rFonts w:cs="Arial"/>
                <w:sz w:val="22"/>
                <w:szCs w:val="22"/>
              </w:rPr>
            </w:pPr>
            <w:r w:rsidRPr="00E27FAE">
              <w:rPr>
                <w:rFonts w:cs="Arial"/>
                <w:sz w:val="22"/>
                <w:szCs w:val="22"/>
              </w:rPr>
              <w:t>Периоди-ческие</w:t>
            </w:r>
          </w:p>
        </w:tc>
        <w:tc>
          <w:tcPr>
            <w:tcW w:w="701" w:type="pct"/>
            <w:tcBorders>
              <w:bottom w:val="double" w:sz="4" w:space="0" w:color="auto"/>
            </w:tcBorders>
            <w:shd w:val="clear" w:color="auto" w:fill="auto"/>
            <w:vAlign w:val="center"/>
          </w:tcPr>
          <w:p w:rsidR="00B07EEB" w:rsidRPr="00E27FAE" w:rsidRDefault="00B07EEB" w:rsidP="00637D52">
            <w:pPr>
              <w:keepNext/>
              <w:tabs>
                <w:tab w:val="left" w:pos="1560"/>
              </w:tabs>
              <w:ind w:left="57" w:right="57"/>
              <w:jc w:val="center"/>
              <w:rPr>
                <w:rFonts w:cs="Arial"/>
                <w:sz w:val="22"/>
                <w:szCs w:val="22"/>
              </w:rPr>
            </w:pPr>
            <w:r w:rsidRPr="00E27FAE">
              <w:rPr>
                <w:rFonts w:cs="Arial"/>
                <w:sz w:val="22"/>
                <w:szCs w:val="22"/>
              </w:rPr>
              <w:t>Типовые</w:t>
            </w:r>
          </w:p>
        </w:tc>
      </w:tr>
      <w:tr w:rsidR="00000000" w:rsidTr="007037ED">
        <w:trPr>
          <w:cantSplit/>
          <w:trHeight w:val="39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rPr>
                <w:rFonts w:cs="Arial"/>
              </w:rPr>
            </w:pPr>
            <w:r w:rsidRPr="00A36E4C">
              <w:rPr>
                <w:rFonts w:cs="Arial"/>
              </w:rPr>
              <w:t>Испытание на проч</w:t>
            </w:r>
            <w:r w:rsidR="00677D72">
              <w:rPr>
                <w:rFonts w:cs="Arial"/>
              </w:rPr>
              <w:t>-</w:t>
            </w:r>
            <w:r w:rsidRPr="00A36E4C">
              <w:rPr>
                <w:rFonts w:cs="Arial"/>
              </w:rPr>
              <w:t>ность</w:t>
            </w:r>
            <w:r w:rsidR="006C6DDE" w:rsidRPr="00A36E4C">
              <w:rPr>
                <w:rFonts w:cs="Arial"/>
              </w:rPr>
              <w:t xml:space="preserve"> и плотность</w:t>
            </w:r>
            <w:r w:rsidR="001E68EA" w:rsidRPr="00A36E4C">
              <w:rPr>
                <w:rFonts w:cs="Arial"/>
              </w:rPr>
              <w:t xml:space="preserve"> материала корпус</w:t>
            </w:r>
            <w:r w:rsidR="00677D72">
              <w:rPr>
                <w:rFonts w:cs="Arial"/>
              </w:rPr>
              <w:t>-</w:t>
            </w:r>
            <w:r w:rsidR="001E68EA" w:rsidRPr="00A36E4C">
              <w:rPr>
                <w:rFonts w:cs="Arial"/>
              </w:rPr>
              <w:t>ных деталей и свар</w:t>
            </w:r>
            <w:r w:rsidR="00677D72">
              <w:rPr>
                <w:rFonts w:cs="Arial"/>
              </w:rPr>
              <w:t>-</w:t>
            </w:r>
            <w:r w:rsidR="001E68EA" w:rsidRPr="00A36E4C">
              <w:rPr>
                <w:rFonts w:cs="Arial"/>
              </w:rPr>
              <w:t>ных швов, гермети</w:t>
            </w:r>
            <w:r w:rsidR="00677D72">
              <w:rPr>
                <w:rFonts w:cs="Arial"/>
              </w:rPr>
              <w:t>-</w:t>
            </w:r>
            <w:r w:rsidR="001E68EA" w:rsidRPr="00A36E4C">
              <w:rPr>
                <w:rFonts w:cs="Arial"/>
              </w:rPr>
              <w:t>чность по разъем</w:t>
            </w:r>
            <w:r w:rsidR="00677D72">
              <w:rPr>
                <w:rFonts w:cs="Arial"/>
              </w:rPr>
              <w:t>-</w:t>
            </w:r>
            <w:r w:rsidR="001E68EA" w:rsidRPr="00A36E4C">
              <w:rPr>
                <w:rFonts w:cs="Arial"/>
              </w:rPr>
              <w:t>ным соединениям относительно вне</w:t>
            </w:r>
            <w:r w:rsidR="00677D72">
              <w:rPr>
                <w:rFonts w:cs="Arial"/>
              </w:rPr>
              <w:t>-</w:t>
            </w:r>
            <w:r w:rsidR="001E68EA" w:rsidRPr="00A36E4C">
              <w:rPr>
                <w:rFonts w:cs="Arial"/>
              </w:rPr>
              <w:t xml:space="preserve">шней среды </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C467AC" w:rsidRDefault="003F175D" w:rsidP="007037ED">
            <w:pPr>
              <w:jc w:val="center"/>
            </w:pPr>
            <w:r w:rsidRPr="00C467AC">
              <w:fldChar w:fldCharType="begin"/>
            </w:r>
            <w:r w:rsidRPr="00A36E4C">
              <w:instrText xml:space="preserve"> REF _Ref192856158 \r \h  \* MERGEFORMAT </w:instrText>
            </w:r>
            <w:r w:rsidRPr="00A36E4C">
              <w:fldChar w:fldCharType="separate"/>
            </w:r>
            <w:r w:rsidR="004B7E3D">
              <w:t>9.7</w:t>
            </w:r>
            <w:r w:rsidRPr="002472CB">
              <w:fldChar w:fldCharType="end"/>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r>
      <w:tr w:rsidR="00000000" w:rsidTr="007037ED">
        <w:trPr>
          <w:cantSplit/>
          <w:trHeight w:val="39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r w:rsidRPr="00A36E4C">
              <w:t>Испытания на работоспособность клапанов</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C467AC" w:rsidRDefault="003F175D" w:rsidP="007037ED">
            <w:pPr>
              <w:jc w:val="center"/>
            </w:pPr>
            <w:r w:rsidRPr="00C467AC">
              <w:fldChar w:fldCharType="begin"/>
            </w:r>
            <w:r w:rsidRPr="00A36E4C">
              <w:instrText xml:space="preserve"> REF _Ref192856164 \r \h  \* MERGEFORMAT </w:instrText>
            </w:r>
            <w:r w:rsidRPr="00A36E4C">
              <w:fldChar w:fldCharType="separate"/>
            </w:r>
            <w:r w:rsidR="004B7E3D">
              <w:t>9.9</w:t>
            </w:r>
            <w:r w:rsidRPr="002472CB">
              <w:fldChar w:fldCharType="end"/>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r>
      <w:tr w:rsidR="00000000" w:rsidTr="007037ED">
        <w:trPr>
          <w:cantSplit/>
          <w:trHeight w:val="39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r w:rsidRPr="00A36E4C">
              <w:rPr>
                <w:rFonts w:cs="Arial"/>
              </w:rPr>
              <w:t>Проверка качества наружного АКП</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C467AC" w:rsidRDefault="003F175D" w:rsidP="007037ED">
            <w:pPr>
              <w:jc w:val="center"/>
            </w:pPr>
            <w:r w:rsidRPr="00C467AC">
              <w:fldChar w:fldCharType="begin"/>
            </w:r>
            <w:r w:rsidRPr="00A36E4C">
              <w:instrText xml:space="preserve"> REF _Ref192856169 \r \h  \* MERGEFORMAT </w:instrText>
            </w:r>
            <w:r w:rsidRPr="00A36E4C">
              <w:fldChar w:fldCharType="separate"/>
            </w:r>
            <w:r w:rsidR="004B7E3D">
              <w:t>9.10</w:t>
            </w:r>
            <w:r w:rsidRPr="002472CB">
              <w:fldChar w:fldCharType="end"/>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r w:rsidRPr="00A36E4C">
              <w:rPr>
                <w:rFonts w:cs="Arial"/>
                <w:vertAlign w:val="superscript"/>
              </w:rPr>
              <w:t>1)</w:t>
            </w:r>
          </w:p>
        </w:tc>
      </w:tr>
      <w:tr w:rsidR="00000000" w:rsidTr="007037ED">
        <w:trPr>
          <w:cantSplit/>
          <w:trHeight w:val="39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r w:rsidRPr="00A36E4C">
              <w:t>Испытание на работоспособность ССВД в сборе</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C467AC" w:rsidRDefault="003F175D" w:rsidP="007037ED">
            <w:pPr>
              <w:jc w:val="center"/>
            </w:pPr>
            <w:r w:rsidRPr="00C467AC">
              <w:fldChar w:fldCharType="begin"/>
            </w:r>
            <w:r w:rsidRPr="00A36E4C">
              <w:instrText xml:space="preserve"> REF _Ref192856185 \r \h  \* MERGEFORMAT </w:instrText>
            </w:r>
            <w:r w:rsidRPr="00A36E4C">
              <w:fldChar w:fldCharType="separate"/>
            </w:r>
            <w:r w:rsidR="004B7E3D">
              <w:t>9.11</w:t>
            </w:r>
            <w:r w:rsidRPr="002472CB">
              <w:fldChar w:fldCharType="end"/>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r w:rsidRPr="00A36E4C">
              <w:rPr>
                <w:rFonts w:cs="Arial"/>
                <w:vertAlign w:val="superscript"/>
              </w:rPr>
              <w:t>2)</w:t>
            </w:r>
          </w:p>
        </w:tc>
      </w:tr>
      <w:tr w:rsidR="00000000" w:rsidTr="007037ED">
        <w:trPr>
          <w:cantSplit/>
          <w:trHeight w:val="39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r w:rsidRPr="00A36E4C">
              <w:t>Проверка стойкости ССВД к климатическим воздействиям</w:t>
            </w:r>
            <w:r w:rsidR="00D34289">
              <w:t xml:space="preserve"> </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C467AC" w:rsidRDefault="003F175D" w:rsidP="007037ED">
            <w:pPr>
              <w:jc w:val="center"/>
            </w:pPr>
            <w:r w:rsidRPr="00C467AC">
              <w:fldChar w:fldCharType="begin"/>
            </w:r>
            <w:r w:rsidRPr="00A36E4C">
              <w:instrText xml:space="preserve"> REF _Ref192856195 \r \h  \* MERGEFORMAT </w:instrText>
            </w:r>
            <w:r w:rsidRPr="00A36E4C">
              <w:fldChar w:fldCharType="separate"/>
            </w:r>
            <w:r w:rsidR="004B7E3D">
              <w:t>9.12</w:t>
            </w:r>
            <w:r w:rsidRPr="002472CB">
              <w:fldChar w:fldCharType="end"/>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r w:rsidRPr="00A36E4C">
              <w:rPr>
                <w:rFonts w:cs="Arial"/>
                <w:vertAlign w:val="superscript"/>
              </w:rPr>
              <w:t>3)</w:t>
            </w:r>
          </w:p>
        </w:tc>
      </w:tr>
      <w:tr w:rsidR="00000000" w:rsidTr="007037ED">
        <w:trPr>
          <w:cantSplit/>
          <w:trHeight w:val="39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r w:rsidRPr="00A36E4C">
              <w:t>Проверка стойкости ССВД к сейсмическим воздействиям</w:t>
            </w:r>
            <w:r w:rsidR="00D34289" w:rsidRPr="00A36E4C">
              <w:t xml:space="preserve"> </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C467AC" w:rsidRDefault="003F175D" w:rsidP="007037ED">
            <w:pPr>
              <w:jc w:val="center"/>
            </w:pPr>
            <w:r w:rsidRPr="00C467AC">
              <w:fldChar w:fldCharType="begin"/>
            </w:r>
            <w:r w:rsidRPr="00A36E4C">
              <w:instrText xml:space="preserve"> REF _Ref192856203 \r \h  \* MERGEFORMAT </w:instrText>
            </w:r>
            <w:r w:rsidRPr="00A36E4C">
              <w:fldChar w:fldCharType="separate"/>
            </w:r>
            <w:r w:rsidR="004B7E3D">
              <w:t>9.13</w:t>
            </w:r>
            <w:r w:rsidRPr="002472CB">
              <w:fldChar w:fldCharType="end"/>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r w:rsidRPr="00A36E4C">
              <w:rPr>
                <w:rFonts w:cs="Arial"/>
                <w:vertAlign w:val="superscript"/>
              </w:rPr>
              <w:t>4)</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r w:rsidRPr="00A36E4C">
              <w:rPr>
                <w:rFonts w:cs="Arial"/>
                <w:vertAlign w:val="superscript"/>
              </w:rPr>
              <w:t>5)</w:t>
            </w:r>
          </w:p>
        </w:tc>
      </w:tr>
      <w:tr w:rsidR="00000000" w:rsidTr="00A36E4C">
        <w:trPr>
          <w:cantSplit/>
          <w:trHeight w:val="397"/>
        </w:trPr>
        <w:tc>
          <w:tcPr>
            <w:tcW w:w="131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r w:rsidRPr="00A36E4C">
              <w:t>Контрольные испытания материала корпусных деталей и сварных швов</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C467AC" w:rsidRDefault="003F175D" w:rsidP="00C467AC">
            <w:pPr>
              <w:jc w:val="center"/>
            </w:pPr>
            <w:r w:rsidRPr="00A36E4C">
              <w:rPr>
                <w:rFonts w:cs="Arial"/>
              </w:rPr>
              <w:fldChar w:fldCharType="begin"/>
            </w:r>
            <w:r w:rsidRPr="00A36E4C">
              <w:instrText xml:space="preserve"> REF _Ref192856211 \r \h </w:instrText>
            </w:r>
            <w:r w:rsidRPr="00A36E4C">
              <w:rPr>
                <w:rFonts w:cs="Arial"/>
              </w:rPr>
              <w:instrText xml:space="preserve"> \* MERGEFORMAT </w:instrText>
            </w:r>
            <w:r w:rsidRPr="00A36E4C">
              <w:rPr>
                <w:rFonts w:cs="Arial"/>
              </w:rPr>
            </w:r>
            <w:r w:rsidRPr="00A36E4C">
              <w:rPr>
                <w:rFonts w:cs="Arial"/>
              </w:rPr>
              <w:fldChar w:fldCharType="separate"/>
            </w:r>
            <w:r w:rsidR="004B7E3D">
              <w:t>9.14</w:t>
            </w:r>
            <w:r w:rsidRPr="00A36E4C">
              <w:rPr>
                <w:rFonts w:cs="Arial"/>
              </w:rPr>
              <w:fldChar w:fldCharType="end"/>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B3F4C" w:rsidRPr="00A36E4C" w:rsidRDefault="006B3F4C" w:rsidP="00A36E4C">
            <w:pPr>
              <w:tabs>
                <w:tab w:val="left" w:pos="1560"/>
              </w:tabs>
              <w:jc w:val="center"/>
              <w:rPr>
                <w:rFonts w:cs="Arial"/>
              </w:rPr>
            </w:pPr>
            <w:r w:rsidRPr="00A36E4C">
              <w:rPr>
                <w:rFonts w:cs="Arial"/>
              </w:rPr>
              <w:t>+</w:t>
            </w:r>
            <w:r w:rsidRPr="00A36E4C">
              <w:rPr>
                <w:rFonts w:cs="Arial"/>
                <w:vertAlign w:val="superscript"/>
              </w:rPr>
              <w:t>6)</w:t>
            </w:r>
          </w:p>
        </w:tc>
      </w:tr>
    </w:tbl>
    <w:p w:rsidR="00B07EEB" w:rsidRDefault="00B07EEB"/>
    <w:p w:rsidR="00B07EEB" w:rsidRPr="00E27FAE" w:rsidRDefault="00B07EEB" w:rsidP="00E27FAE">
      <w:pPr>
        <w:spacing w:line="360" w:lineRule="auto"/>
        <w:rPr>
          <w:i/>
          <w:sz w:val="22"/>
          <w:szCs w:val="22"/>
        </w:rPr>
      </w:pPr>
      <w:r>
        <w:br w:type="page"/>
      </w:r>
      <w:r w:rsidRPr="00E27FAE">
        <w:rPr>
          <w:i/>
          <w:sz w:val="22"/>
          <w:szCs w:val="22"/>
        </w:rPr>
        <w:t>Окончание таблицы 8.1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3"/>
        <w:gridCol w:w="1210"/>
        <w:gridCol w:w="1709"/>
        <w:gridCol w:w="1555"/>
        <w:gridCol w:w="1415"/>
        <w:gridCol w:w="1382"/>
      </w:tblGrid>
      <w:tr w:rsidR="00000000" w:rsidTr="00637D52">
        <w:trPr>
          <w:cantSplit/>
          <w:tblHeader/>
        </w:trPr>
        <w:tc>
          <w:tcPr>
            <w:tcW w:w="1311" w:type="pct"/>
            <w:vMerge w:val="restart"/>
            <w:shd w:val="clear" w:color="auto" w:fill="auto"/>
            <w:vAlign w:val="center"/>
          </w:tcPr>
          <w:p w:rsidR="00B07EEB" w:rsidRPr="00C467AC" w:rsidRDefault="00B07EEB" w:rsidP="00637D52">
            <w:pPr>
              <w:keepNext/>
              <w:tabs>
                <w:tab w:val="left" w:pos="1560"/>
              </w:tabs>
              <w:jc w:val="center"/>
              <w:rPr>
                <w:rFonts w:cs="Arial"/>
                <w:sz w:val="22"/>
                <w:szCs w:val="22"/>
              </w:rPr>
            </w:pPr>
            <w:r>
              <w:rPr>
                <w:rFonts w:cs="Arial"/>
                <w:sz w:val="22"/>
                <w:szCs w:val="22"/>
              </w:rPr>
              <w:t xml:space="preserve">Наименование </w:t>
            </w:r>
            <w:r w:rsidRPr="00C467AC">
              <w:rPr>
                <w:rFonts w:cs="Arial"/>
                <w:sz w:val="22"/>
                <w:szCs w:val="22"/>
              </w:rPr>
              <w:t>проверки, контроля и</w:t>
            </w:r>
            <w:r>
              <w:rPr>
                <w:rFonts w:cs="Arial"/>
                <w:sz w:val="22"/>
                <w:szCs w:val="22"/>
              </w:rPr>
              <w:t> </w:t>
            </w:r>
            <w:r w:rsidRPr="00C467AC">
              <w:rPr>
                <w:rFonts w:cs="Arial"/>
                <w:sz w:val="22"/>
                <w:szCs w:val="22"/>
              </w:rPr>
              <w:t>испытания</w:t>
            </w:r>
          </w:p>
        </w:tc>
        <w:tc>
          <w:tcPr>
            <w:tcW w:w="614" w:type="pct"/>
            <w:vMerge w:val="restart"/>
            <w:shd w:val="clear" w:color="auto" w:fill="auto"/>
            <w:vAlign w:val="center"/>
          </w:tcPr>
          <w:p w:rsidR="00B07EEB" w:rsidRPr="002472CB" w:rsidRDefault="00B07EEB" w:rsidP="00637D52">
            <w:pPr>
              <w:keepNext/>
              <w:tabs>
                <w:tab w:val="left" w:pos="1560"/>
              </w:tabs>
              <w:jc w:val="center"/>
              <w:rPr>
                <w:rFonts w:cs="Arial"/>
                <w:sz w:val="22"/>
                <w:szCs w:val="22"/>
              </w:rPr>
            </w:pPr>
            <w:r w:rsidRPr="002472CB">
              <w:rPr>
                <w:rFonts w:cs="Arial"/>
                <w:sz w:val="22"/>
                <w:szCs w:val="22"/>
              </w:rPr>
              <w:t>Метод контроля</w:t>
            </w:r>
          </w:p>
        </w:tc>
        <w:tc>
          <w:tcPr>
            <w:tcW w:w="3075" w:type="pct"/>
            <w:gridSpan w:val="4"/>
            <w:shd w:val="clear" w:color="auto" w:fill="auto"/>
            <w:vAlign w:val="center"/>
          </w:tcPr>
          <w:p w:rsidR="00B07EEB" w:rsidRPr="00A36E4C" w:rsidRDefault="00B07EEB" w:rsidP="00637D52">
            <w:pPr>
              <w:keepNext/>
              <w:tabs>
                <w:tab w:val="left" w:pos="1560"/>
              </w:tabs>
              <w:jc w:val="center"/>
              <w:rPr>
                <w:rFonts w:cs="Arial"/>
                <w:sz w:val="22"/>
                <w:szCs w:val="22"/>
              </w:rPr>
            </w:pPr>
            <w:r w:rsidRPr="00A36E4C">
              <w:rPr>
                <w:rFonts w:cs="Arial"/>
                <w:sz w:val="22"/>
                <w:szCs w:val="22"/>
              </w:rPr>
              <w:t>Вид испытаний</w:t>
            </w:r>
          </w:p>
        </w:tc>
      </w:tr>
      <w:tr w:rsidR="00000000" w:rsidTr="00637D52">
        <w:trPr>
          <w:cantSplit/>
          <w:trHeight w:val="1253"/>
          <w:tblHeader/>
        </w:trPr>
        <w:tc>
          <w:tcPr>
            <w:tcW w:w="1311" w:type="pct"/>
            <w:vMerge/>
            <w:tcBorders>
              <w:bottom w:val="double" w:sz="4" w:space="0" w:color="auto"/>
            </w:tcBorders>
            <w:shd w:val="clear" w:color="auto" w:fill="auto"/>
            <w:vAlign w:val="center"/>
          </w:tcPr>
          <w:p w:rsidR="00B07EEB" w:rsidRPr="00A36E4C" w:rsidRDefault="00B07EEB" w:rsidP="00637D52">
            <w:pPr>
              <w:keepNext/>
              <w:tabs>
                <w:tab w:val="left" w:pos="1560"/>
              </w:tabs>
              <w:jc w:val="center"/>
              <w:rPr>
                <w:rFonts w:cs="Arial"/>
                <w:sz w:val="22"/>
                <w:szCs w:val="22"/>
              </w:rPr>
            </w:pPr>
          </w:p>
        </w:tc>
        <w:tc>
          <w:tcPr>
            <w:tcW w:w="614" w:type="pct"/>
            <w:vMerge/>
            <w:tcBorders>
              <w:bottom w:val="double" w:sz="4" w:space="0" w:color="auto"/>
            </w:tcBorders>
            <w:shd w:val="clear" w:color="auto" w:fill="auto"/>
          </w:tcPr>
          <w:p w:rsidR="00B07EEB" w:rsidRPr="00A36E4C" w:rsidRDefault="00B07EEB" w:rsidP="00637D52">
            <w:pPr>
              <w:keepNext/>
              <w:tabs>
                <w:tab w:val="left" w:pos="1560"/>
              </w:tabs>
              <w:ind w:right="-212" w:hanging="101"/>
              <w:jc w:val="center"/>
              <w:rPr>
                <w:rFonts w:cs="Arial"/>
                <w:sz w:val="22"/>
                <w:szCs w:val="22"/>
              </w:rPr>
            </w:pPr>
          </w:p>
        </w:tc>
        <w:tc>
          <w:tcPr>
            <w:tcW w:w="867" w:type="pct"/>
            <w:tcBorders>
              <w:bottom w:val="double" w:sz="4" w:space="0" w:color="auto"/>
            </w:tcBorders>
            <w:shd w:val="clear" w:color="auto" w:fill="auto"/>
            <w:vAlign w:val="center"/>
          </w:tcPr>
          <w:p w:rsidR="00B07EEB" w:rsidRPr="00C467AC" w:rsidRDefault="00B07EEB" w:rsidP="00637D52">
            <w:pPr>
              <w:keepNext/>
              <w:tabs>
                <w:tab w:val="left" w:pos="1560"/>
              </w:tabs>
              <w:ind w:left="57" w:right="57"/>
              <w:jc w:val="center"/>
              <w:rPr>
                <w:rFonts w:cs="Arial"/>
                <w:sz w:val="22"/>
                <w:szCs w:val="22"/>
              </w:rPr>
            </w:pPr>
            <w:r w:rsidRPr="00A36E4C">
              <w:rPr>
                <w:rFonts w:cs="Arial"/>
                <w:sz w:val="22"/>
                <w:szCs w:val="22"/>
              </w:rPr>
              <w:t>Приемочные, квалифика</w:t>
            </w:r>
            <w:r>
              <w:rPr>
                <w:rFonts w:cs="Arial"/>
                <w:sz w:val="22"/>
                <w:szCs w:val="22"/>
              </w:rPr>
              <w:t>-</w:t>
            </w:r>
            <w:r w:rsidRPr="00C467AC">
              <w:rPr>
                <w:rFonts w:cs="Arial"/>
                <w:sz w:val="22"/>
                <w:szCs w:val="22"/>
              </w:rPr>
              <w:t>ционные</w:t>
            </w:r>
          </w:p>
        </w:tc>
        <w:tc>
          <w:tcPr>
            <w:tcW w:w="789" w:type="pct"/>
            <w:tcBorders>
              <w:bottom w:val="double" w:sz="4" w:space="0" w:color="auto"/>
            </w:tcBorders>
            <w:shd w:val="clear" w:color="auto" w:fill="auto"/>
            <w:vAlign w:val="center"/>
          </w:tcPr>
          <w:p w:rsidR="00B07EEB" w:rsidRPr="002472CB" w:rsidRDefault="00B07EEB" w:rsidP="00637D52">
            <w:pPr>
              <w:keepNext/>
              <w:tabs>
                <w:tab w:val="left" w:pos="1560"/>
              </w:tabs>
              <w:ind w:left="57" w:right="57"/>
              <w:jc w:val="center"/>
              <w:rPr>
                <w:rFonts w:cs="Arial"/>
                <w:sz w:val="22"/>
                <w:szCs w:val="22"/>
              </w:rPr>
            </w:pPr>
            <w:r w:rsidRPr="002472CB">
              <w:rPr>
                <w:rFonts w:cs="Arial"/>
                <w:sz w:val="22"/>
                <w:szCs w:val="22"/>
              </w:rPr>
              <w:t>Приемо-сдаточные</w:t>
            </w:r>
          </w:p>
        </w:tc>
        <w:tc>
          <w:tcPr>
            <w:tcW w:w="718" w:type="pct"/>
            <w:tcBorders>
              <w:bottom w:val="double" w:sz="4" w:space="0" w:color="auto"/>
            </w:tcBorders>
            <w:shd w:val="clear" w:color="auto" w:fill="auto"/>
            <w:vAlign w:val="center"/>
          </w:tcPr>
          <w:p w:rsidR="00B07EEB" w:rsidRPr="00C467AC" w:rsidRDefault="00B07EEB" w:rsidP="00637D52">
            <w:pPr>
              <w:keepNext/>
              <w:tabs>
                <w:tab w:val="left" w:pos="1560"/>
              </w:tabs>
              <w:ind w:left="57" w:right="57"/>
              <w:jc w:val="center"/>
              <w:rPr>
                <w:rFonts w:cs="Arial"/>
                <w:sz w:val="22"/>
                <w:szCs w:val="22"/>
              </w:rPr>
            </w:pPr>
            <w:r w:rsidRPr="00A36E4C">
              <w:rPr>
                <w:rFonts w:cs="Arial"/>
                <w:sz w:val="22"/>
                <w:szCs w:val="22"/>
              </w:rPr>
              <w:t>Периоди</w:t>
            </w:r>
            <w:r>
              <w:rPr>
                <w:rFonts w:cs="Arial"/>
                <w:sz w:val="22"/>
                <w:szCs w:val="22"/>
              </w:rPr>
              <w:t>-</w:t>
            </w:r>
            <w:r w:rsidRPr="00C467AC">
              <w:rPr>
                <w:rFonts w:cs="Arial"/>
                <w:sz w:val="22"/>
                <w:szCs w:val="22"/>
              </w:rPr>
              <w:t>ческие</w:t>
            </w:r>
          </w:p>
        </w:tc>
        <w:tc>
          <w:tcPr>
            <w:tcW w:w="701" w:type="pct"/>
            <w:tcBorders>
              <w:bottom w:val="double" w:sz="4" w:space="0" w:color="auto"/>
            </w:tcBorders>
            <w:shd w:val="clear" w:color="auto" w:fill="auto"/>
            <w:vAlign w:val="center"/>
          </w:tcPr>
          <w:p w:rsidR="00B07EEB" w:rsidRPr="002472CB" w:rsidRDefault="00B07EEB" w:rsidP="00637D52">
            <w:pPr>
              <w:keepNext/>
              <w:tabs>
                <w:tab w:val="left" w:pos="1560"/>
              </w:tabs>
              <w:ind w:left="57" w:right="57"/>
              <w:jc w:val="center"/>
              <w:rPr>
                <w:rFonts w:cs="Arial"/>
                <w:sz w:val="22"/>
                <w:szCs w:val="22"/>
              </w:rPr>
            </w:pPr>
            <w:r w:rsidRPr="002472CB">
              <w:rPr>
                <w:rFonts w:cs="Arial"/>
                <w:sz w:val="22"/>
                <w:szCs w:val="22"/>
              </w:rPr>
              <w:t>Типовые</w:t>
            </w:r>
          </w:p>
        </w:tc>
      </w:tr>
      <w:tr w:rsidR="00000000" w:rsidTr="00A36E4C">
        <w:trPr>
          <w:cantSplit/>
          <w:trHeight w:val="39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1087A" w:rsidRDefault="00A1087A" w:rsidP="00F46289">
            <w:pPr>
              <w:tabs>
                <w:tab w:val="left" w:pos="1560"/>
              </w:tabs>
              <w:spacing w:line="324" w:lineRule="auto"/>
              <w:ind w:firstLine="709"/>
              <w:jc w:val="both"/>
              <w:rPr>
                <w:rFonts w:cs="Arial"/>
                <w:sz w:val="20"/>
                <w:szCs w:val="20"/>
                <w:vertAlign w:val="superscript"/>
              </w:rPr>
            </w:pPr>
          </w:p>
          <w:p w:rsidR="005D5FF0" w:rsidRPr="00A36E4C" w:rsidRDefault="005D5FF0" w:rsidP="00F46289">
            <w:pPr>
              <w:tabs>
                <w:tab w:val="left" w:pos="1560"/>
              </w:tabs>
              <w:spacing w:line="324" w:lineRule="auto"/>
              <w:ind w:firstLine="709"/>
              <w:jc w:val="both"/>
              <w:rPr>
                <w:rFonts w:cs="Arial"/>
                <w:sz w:val="22"/>
                <w:szCs w:val="22"/>
              </w:rPr>
            </w:pPr>
            <w:r w:rsidRPr="00A36E4C">
              <w:rPr>
                <w:rFonts w:cs="Arial"/>
                <w:sz w:val="22"/>
                <w:szCs w:val="22"/>
                <w:vertAlign w:val="superscript"/>
              </w:rPr>
              <w:t>1)</w:t>
            </w:r>
            <w:r w:rsidRPr="00A36E4C">
              <w:rPr>
                <w:rFonts w:cs="Arial"/>
                <w:sz w:val="22"/>
                <w:szCs w:val="22"/>
              </w:rPr>
              <w:t xml:space="preserve"> Испытания наружного АКП проводят при изменении технологии нанесения материалов, применяемых для нанесения </w:t>
            </w:r>
            <w:r w:rsidR="0066119E">
              <w:rPr>
                <w:rFonts w:cs="Arial"/>
                <w:sz w:val="22"/>
                <w:szCs w:val="22"/>
              </w:rPr>
              <w:t>АКП</w:t>
            </w:r>
            <w:r w:rsidRPr="00A36E4C">
              <w:rPr>
                <w:rFonts w:cs="Arial"/>
                <w:sz w:val="22"/>
                <w:szCs w:val="22"/>
              </w:rPr>
              <w:t>.</w:t>
            </w:r>
          </w:p>
          <w:p w:rsidR="005D5FF0" w:rsidRPr="00A36E4C" w:rsidRDefault="005D5FF0" w:rsidP="00F46289">
            <w:pPr>
              <w:tabs>
                <w:tab w:val="left" w:pos="1560"/>
              </w:tabs>
              <w:spacing w:line="324" w:lineRule="auto"/>
              <w:ind w:firstLine="709"/>
              <w:jc w:val="both"/>
              <w:rPr>
                <w:rFonts w:cs="Arial"/>
                <w:sz w:val="22"/>
                <w:szCs w:val="22"/>
              </w:rPr>
            </w:pPr>
            <w:r w:rsidRPr="00A36E4C">
              <w:rPr>
                <w:rFonts w:cs="Arial"/>
                <w:sz w:val="22"/>
                <w:szCs w:val="22"/>
                <w:vertAlign w:val="superscript"/>
              </w:rPr>
              <w:t>2)</w:t>
            </w:r>
            <w:r w:rsidRPr="00A36E4C">
              <w:rPr>
                <w:rFonts w:cs="Arial"/>
                <w:sz w:val="22"/>
                <w:szCs w:val="22"/>
              </w:rPr>
              <w:t xml:space="preserve"> Испытания на </w:t>
            </w:r>
            <w:r w:rsidR="00562036" w:rsidRPr="00A36E4C">
              <w:rPr>
                <w:rFonts w:cs="Arial"/>
                <w:sz w:val="22"/>
                <w:szCs w:val="22"/>
              </w:rPr>
              <w:t xml:space="preserve">работоспособность ССВД в сборе проводят </w:t>
            </w:r>
            <w:r w:rsidRPr="00A36E4C">
              <w:rPr>
                <w:rFonts w:cs="Arial"/>
                <w:sz w:val="22"/>
                <w:szCs w:val="22"/>
              </w:rPr>
              <w:t xml:space="preserve">при внесении изменений в конструкцию или состав ССВД, </w:t>
            </w:r>
            <w:r w:rsidR="006C470D" w:rsidRPr="00A36E4C">
              <w:rPr>
                <w:rFonts w:cs="Arial"/>
                <w:sz w:val="22"/>
                <w:szCs w:val="22"/>
              </w:rPr>
              <w:t>снижающих</w:t>
            </w:r>
            <w:r w:rsidR="00562036" w:rsidRPr="00A36E4C">
              <w:rPr>
                <w:rFonts w:cs="Arial"/>
                <w:sz w:val="22"/>
                <w:szCs w:val="22"/>
              </w:rPr>
              <w:t xml:space="preserve"> </w:t>
            </w:r>
            <w:r w:rsidR="006C470D" w:rsidRPr="00A36E4C">
              <w:rPr>
                <w:rFonts w:cs="Arial"/>
                <w:sz w:val="22"/>
                <w:szCs w:val="22"/>
              </w:rPr>
              <w:t>функциональные параметры и характеристики</w:t>
            </w:r>
            <w:r w:rsidR="00562036" w:rsidRPr="00A36E4C">
              <w:rPr>
                <w:rFonts w:cs="Arial"/>
                <w:sz w:val="22"/>
                <w:szCs w:val="22"/>
              </w:rPr>
              <w:t xml:space="preserve"> ССВД</w:t>
            </w:r>
            <w:r w:rsidRPr="00A36E4C">
              <w:rPr>
                <w:rFonts w:cs="Arial"/>
                <w:sz w:val="22"/>
                <w:szCs w:val="22"/>
              </w:rPr>
              <w:t>.</w:t>
            </w:r>
          </w:p>
          <w:p w:rsidR="005D5FF0" w:rsidRPr="00A36E4C" w:rsidRDefault="005D5FF0" w:rsidP="00F46289">
            <w:pPr>
              <w:tabs>
                <w:tab w:val="left" w:pos="1560"/>
              </w:tabs>
              <w:spacing w:line="324" w:lineRule="auto"/>
              <w:ind w:firstLine="709"/>
              <w:jc w:val="both"/>
              <w:rPr>
                <w:rFonts w:cs="Arial"/>
                <w:sz w:val="22"/>
                <w:szCs w:val="22"/>
              </w:rPr>
            </w:pPr>
            <w:r w:rsidRPr="00A36E4C">
              <w:rPr>
                <w:rFonts w:cs="Arial"/>
                <w:sz w:val="22"/>
                <w:szCs w:val="22"/>
                <w:vertAlign w:val="superscript"/>
              </w:rPr>
              <w:t>3)</w:t>
            </w:r>
            <w:r w:rsidRPr="00A36E4C">
              <w:rPr>
                <w:rFonts w:cs="Arial"/>
                <w:sz w:val="22"/>
                <w:szCs w:val="22"/>
              </w:rPr>
              <w:t> </w:t>
            </w:r>
            <w:r w:rsidR="00562036" w:rsidRPr="00A36E4C">
              <w:rPr>
                <w:sz w:val="22"/>
                <w:szCs w:val="22"/>
              </w:rPr>
              <w:t xml:space="preserve">Проверку стойкости ССВД к климатическим воздействиям </w:t>
            </w:r>
            <w:r w:rsidRPr="00A36E4C">
              <w:rPr>
                <w:sz w:val="22"/>
                <w:szCs w:val="22"/>
              </w:rPr>
              <w:t>проводят при изменении применяемых материалов корпусных деталей и/или уплотнений разъемных соединений, на материалы с техническими характеристиками, уступающими ранее применяемым материалам в части стойкости к климатическим факторам.</w:t>
            </w:r>
          </w:p>
          <w:p w:rsidR="005D5FF0" w:rsidRPr="00A36E4C" w:rsidRDefault="005D5FF0" w:rsidP="00F46289">
            <w:pPr>
              <w:tabs>
                <w:tab w:val="left" w:pos="1560"/>
              </w:tabs>
              <w:spacing w:line="324" w:lineRule="auto"/>
              <w:ind w:firstLine="709"/>
              <w:jc w:val="both"/>
              <w:rPr>
                <w:rFonts w:cs="Arial"/>
                <w:sz w:val="22"/>
                <w:szCs w:val="22"/>
              </w:rPr>
            </w:pPr>
            <w:r w:rsidRPr="00A36E4C">
              <w:rPr>
                <w:rFonts w:cs="Arial"/>
                <w:sz w:val="22"/>
                <w:szCs w:val="22"/>
                <w:vertAlign w:val="superscript"/>
              </w:rPr>
              <w:t>4)</w:t>
            </w:r>
            <w:r w:rsidRPr="00A36E4C">
              <w:rPr>
                <w:rFonts w:cs="Arial"/>
                <w:sz w:val="22"/>
                <w:szCs w:val="22"/>
              </w:rPr>
              <w:t> </w:t>
            </w:r>
            <w:r w:rsidR="00562036" w:rsidRPr="00A36E4C">
              <w:rPr>
                <w:rFonts w:cs="Arial"/>
                <w:sz w:val="22"/>
                <w:szCs w:val="22"/>
              </w:rPr>
              <w:t>Проверк</w:t>
            </w:r>
            <w:r w:rsidR="006C470D" w:rsidRPr="00A36E4C">
              <w:rPr>
                <w:rFonts w:cs="Arial"/>
                <w:sz w:val="22"/>
                <w:szCs w:val="22"/>
              </w:rPr>
              <w:t>у</w:t>
            </w:r>
            <w:r w:rsidR="00562036" w:rsidRPr="00A36E4C">
              <w:rPr>
                <w:rFonts w:cs="Arial"/>
                <w:sz w:val="22"/>
                <w:szCs w:val="22"/>
              </w:rPr>
              <w:t xml:space="preserve"> стойкости ССВД к сейсмическим воздействиям </w:t>
            </w:r>
            <w:r w:rsidRPr="00A36E4C">
              <w:rPr>
                <w:rFonts w:cs="Arial"/>
                <w:sz w:val="22"/>
                <w:szCs w:val="22"/>
              </w:rPr>
              <w:t xml:space="preserve">проводят для </w:t>
            </w:r>
            <w:r w:rsidR="00562036" w:rsidRPr="00A36E4C">
              <w:rPr>
                <w:rFonts w:cs="Arial"/>
                <w:sz w:val="22"/>
                <w:szCs w:val="22"/>
              </w:rPr>
              <w:t>ССВД</w:t>
            </w:r>
            <w:r w:rsidRPr="00A36E4C">
              <w:rPr>
                <w:rFonts w:cs="Arial"/>
                <w:sz w:val="22"/>
                <w:szCs w:val="22"/>
              </w:rPr>
              <w:t xml:space="preserve"> с исполнением</w:t>
            </w:r>
            <w:r w:rsidR="00562036" w:rsidRPr="00A36E4C">
              <w:rPr>
                <w:rFonts w:cs="Arial"/>
                <w:sz w:val="22"/>
                <w:szCs w:val="22"/>
              </w:rPr>
              <w:t xml:space="preserve"> </w:t>
            </w:r>
            <w:r w:rsidRPr="00A36E4C">
              <w:rPr>
                <w:rFonts w:cs="Arial"/>
                <w:sz w:val="22"/>
                <w:szCs w:val="22"/>
              </w:rPr>
              <w:t>по сейсмостойкости С</w:t>
            </w:r>
            <w:r w:rsidR="00562036" w:rsidRPr="00A36E4C">
              <w:rPr>
                <w:rFonts w:cs="Arial"/>
                <w:sz w:val="22"/>
                <w:szCs w:val="22"/>
              </w:rPr>
              <w:t xml:space="preserve"> и</w:t>
            </w:r>
            <w:r w:rsidRPr="00A36E4C">
              <w:rPr>
                <w:rFonts w:cs="Arial"/>
                <w:sz w:val="22"/>
                <w:szCs w:val="22"/>
              </w:rPr>
              <w:t xml:space="preserve"> ПС.</w:t>
            </w:r>
          </w:p>
          <w:p w:rsidR="005D5FF0" w:rsidRPr="00A36E4C" w:rsidRDefault="005D5FF0" w:rsidP="00F46289">
            <w:pPr>
              <w:tabs>
                <w:tab w:val="left" w:pos="1560"/>
              </w:tabs>
              <w:spacing w:line="324" w:lineRule="auto"/>
              <w:ind w:firstLine="709"/>
              <w:jc w:val="both"/>
              <w:rPr>
                <w:rFonts w:cs="Arial"/>
                <w:sz w:val="22"/>
                <w:szCs w:val="22"/>
              </w:rPr>
            </w:pPr>
            <w:r w:rsidRPr="00A36E4C">
              <w:rPr>
                <w:rFonts w:cs="Arial"/>
                <w:sz w:val="22"/>
                <w:szCs w:val="22"/>
                <w:vertAlign w:val="superscript"/>
              </w:rPr>
              <w:t>5)</w:t>
            </w:r>
            <w:r w:rsidRPr="00A36E4C">
              <w:rPr>
                <w:rFonts w:cs="Arial"/>
                <w:sz w:val="22"/>
                <w:szCs w:val="22"/>
              </w:rPr>
              <w:t> </w:t>
            </w:r>
            <w:r w:rsidR="006C470D" w:rsidRPr="00A36E4C">
              <w:rPr>
                <w:rFonts w:cs="Arial"/>
                <w:sz w:val="22"/>
                <w:szCs w:val="22"/>
              </w:rPr>
              <w:t xml:space="preserve">Проверку стойкости ССВД к сейсмическим воздействиям </w:t>
            </w:r>
            <w:r w:rsidRPr="00A36E4C">
              <w:rPr>
                <w:rFonts w:cs="Arial"/>
                <w:sz w:val="22"/>
                <w:szCs w:val="22"/>
              </w:rPr>
              <w:t xml:space="preserve">проводят при внесении изменений в конструкцию </w:t>
            </w:r>
            <w:r w:rsidR="006C470D" w:rsidRPr="00A36E4C">
              <w:rPr>
                <w:rFonts w:cs="Arial"/>
                <w:sz w:val="22"/>
                <w:szCs w:val="22"/>
              </w:rPr>
              <w:t>ССВД</w:t>
            </w:r>
            <w:r w:rsidRPr="00A36E4C">
              <w:rPr>
                <w:rFonts w:cs="Arial"/>
                <w:sz w:val="22"/>
                <w:szCs w:val="22"/>
              </w:rPr>
              <w:t>, снижающих жесткость конструкции и уменьшающих частоту собственных колебаний.</w:t>
            </w:r>
          </w:p>
          <w:p w:rsidR="005D5FF0" w:rsidRPr="00FC39EF" w:rsidRDefault="005D5FF0" w:rsidP="00F46289">
            <w:pPr>
              <w:tabs>
                <w:tab w:val="left" w:pos="1560"/>
              </w:tabs>
              <w:spacing w:line="324" w:lineRule="auto"/>
              <w:ind w:firstLine="709"/>
              <w:jc w:val="both"/>
              <w:rPr>
                <w:rFonts w:cs="Arial"/>
                <w:sz w:val="22"/>
                <w:szCs w:val="22"/>
              </w:rPr>
            </w:pPr>
            <w:r w:rsidRPr="00A36E4C">
              <w:rPr>
                <w:rFonts w:cs="Arial"/>
                <w:sz w:val="22"/>
                <w:szCs w:val="22"/>
                <w:vertAlign w:val="superscript"/>
              </w:rPr>
              <w:t>6)</w:t>
            </w:r>
            <w:r w:rsidRPr="00A36E4C">
              <w:rPr>
                <w:rFonts w:cs="Arial"/>
                <w:sz w:val="22"/>
                <w:szCs w:val="22"/>
              </w:rPr>
              <w:t xml:space="preserve"> Контрольные испытания материала корпусных деталей и </w:t>
            </w:r>
            <w:r w:rsidRPr="00FC39EF">
              <w:rPr>
                <w:rFonts w:cs="Arial"/>
                <w:sz w:val="22"/>
                <w:szCs w:val="22"/>
              </w:rPr>
              <w:t>сварных швов проводят при изменении материала корпусных деталей или технологии сварки.</w:t>
            </w:r>
          </w:p>
          <w:p w:rsidR="00B07EEB" w:rsidRDefault="00B07EEB" w:rsidP="00F46289">
            <w:pPr>
              <w:tabs>
                <w:tab w:val="left" w:pos="1560"/>
              </w:tabs>
              <w:spacing w:line="324" w:lineRule="auto"/>
              <w:ind w:firstLine="709"/>
              <w:jc w:val="both"/>
              <w:rPr>
                <w:rFonts w:cs="Arial"/>
                <w:spacing w:val="40"/>
                <w:sz w:val="20"/>
                <w:szCs w:val="20"/>
              </w:rPr>
            </w:pPr>
          </w:p>
          <w:p w:rsidR="00A1087A" w:rsidRPr="00E27FAE" w:rsidRDefault="00212550" w:rsidP="00F46289">
            <w:pPr>
              <w:tabs>
                <w:tab w:val="left" w:pos="1560"/>
              </w:tabs>
              <w:spacing w:line="324" w:lineRule="auto"/>
              <w:ind w:firstLine="709"/>
              <w:jc w:val="both"/>
              <w:rPr>
                <w:rFonts w:cs="Arial"/>
                <w:sz w:val="20"/>
                <w:szCs w:val="20"/>
              </w:rPr>
            </w:pPr>
            <w:r w:rsidRPr="00E27FAE">
              <w:rPr>
                <w:rFonts w:cs="Arial"/>
                <w:spacing w:val="40"/>
                <w:sz w:val="20"/>
                <w:szCs w:val="20"/>
              </w:rPr>
              <w:t>Примечание</w:t>
            </w:r>
            <w:r w:rsidRPr="00E27FAE">
              <w:rPr>
                <w:rFonts w:cs="Arial"/>
                <w:sz w:val="20"/>
                <w:szCs w:val="20"/>
              </w:rPr>
              <w:t xml:space="preserve"> – Знак «+» –</w:t>
            </w:r>
            <w:r w:rsidR="00FC39EF" w:rsidRPr="00E27FAE">
              <w:rPr>
                <w:rFonts w:cs="Arial"/>
                <w:sz w:val="20"/>
                <w:szCs w:val="20"/>
              </w:rPr>
              <w:t xml:space="preserve"> </w:t>
            </w:r>
            <w:r w:rsidR="001C4C9A" w:rsidRPr="00E27FAE">
              <w:rPr>
                <w:rFonts w:cs="Arial"/>
                <w:sz w:val="20"/>
                <w:szCs w:val="20"/>
              </w:rPr>
              <w:t>проверку/контроль/</w:t>
            </w:r>
            <w:r w:rsidR="00FC39EF" w:rsidRPr="00E27FAE">
              <w:rPr>
                <w:rFonts w:cs="Arial"/>
                <w:sz w:val="20"/>
                <w:szCs w:val="20"/>
              </w:rPr>
              <w:t>испытани</w:t>
            </w:r>
            <w:r w:rsidR="001C4C9A" w:rsidRPr="00E27FAE">
              <w:rPr>
                <w:rFonts w:cs="Arial"/>
                <w:sz w:val="20"/>
                <w:szCs w:val="20"/>
              </w:rPr>
              <w:t>е</w:t>
            </w:r>
            <w:r w:rsidR="00FC39EF" w:rsidRPr="00E27FAE">
              <w:rPr>
                <w:rFonts w:cs="Arial"/>
                <w:sz w:val="20"/>
                <w:szCs w:val="20"/>
              </w:rPr>
              <w:t xml:space="preserve"> проводят</w:t>
            </w:r>
            <w:r w:rsidRPr="00E27FAE">
              <w:rPr>
                <w:rFonts w:cs="Arial"/>
                <w:sz w:val="20"/>
                <w:szCs w:val="20"/>
              </w:rPr>
              <w:t xml:space="preserve">; знак «–» – </w:t>
            </w:r>
            <w:r w:rsidR="001C4C9A" w:rsidRPr="00E27FAE">
              <w:rPr>
                <w:rFonts w:cs="Arial"/>
                <w:sz w:val="20"/>
                <w:szCs w:val="20"/>
              </w:rPr>
              <w:t>проверку/контроль/испытание</w:t>
            </w:r>
            <w:r w:rsidR="00FC39EF" w:rsidRPr="00E27FAE">
              <w:rPr>
                <w:rFonts w:cs="Arial"/>
                <w:sz w:val="20"/>
                <w:szCs w:val="20"/>
              </w:rPr>
              <w:t xml:space="preserve"> </w:t>
            </w:r>
            <w:r w:rsidR="001C4C9A" w:rsidRPr="00E27FAE">
              <w:rPr>
                <w:rFonts w:cs="Arial"/>
                <w:sz w:val="20"/>
                <w:szCs w:val="20"/>
              </w:rPr>
              <w:t>не проводят</w:t>
            </w:r>
            <w:r w:rsidRPr="00E27FAE">
              <w:rPr>
                <w:rFonts w:cs="Arial"/>
                <w:sz w:val="20"/>
                <w:szCs w:val="20"/>
              </w:rPr>
              <w:t>.</w:t>
            </w:r>
          </w:p>
          <w:p w:rsidR="00212550" w:rsidRPr="00E81C0A" w:rsidRDefault="00212550" w:rsidP="00A36E4C">
            <w:pPr>
              <w:tabs>
                <w:tab w:val="left" w:pos="1560"/>
              </w:tabs>
              <w:spacing w:line="324" w:lineRule="auto"/>
              <w:jc w:val="both"/>
              <w:rPr>
                <w:rFonts w:cs="Arial"/>
                <w:sz w:val="20"/>
                <w:szCs w:val="20"/>
              </w:rPr>
            </w:pPr>
          </w:p>
        </w:tc>
      </w:tr>
    </w:tbl>
    <w:p w:rsidR="004D7959" w:rsidRPr="00E81C0A" w:rsidRDefault="004D7959" w:rsidP="00A36E4C">
      <w:pPr>
        <w:numPr>
          <w:ilvl w:val="1"/>
          <w:numId w:val="11"/>
        </w:numPr>
        <w:tabs>
          <w:tab w:val="left" w:pos="1418"/>
        </w:tabs>
        <w:spacing w:before="120" w:line="360" w:lineRule="auto"/>
        <w:ind w:left="0" w:firstLine="709"/>
        <w:jc w:val="both"/>
      </w:pPr>
      <w:r w:rsidRPr="00E81C0A">
        <w:t>Приемку ССВД</w:t>
      </w:r>
      <w:r w:rsidR="00212550">
        <w:t>,</w:t>
      </w:r>
      <w:r w:rsidRPr="00E81C0A">
        <w:t xml:space="preserve"> </w:t>
      </w:r>
      <w:r w:rsidR="009B3962" w:rsidRPr="00E81C0A">
        <w:t xml:space="preserve">в </w:t>
      </w:r>
      <w:r w:rsidR="00F4730C">
        <w:t>т. ч.</w:t>
      </w:r>
      <w:r w:rsidRPr="00E81C0A">
        <w:t xml:space="preserve"> оборудования</w:t>
      </w:r>
      <w:r w:rsidR="005D5FF0" w:rsidRPr="00E81C0A">
        <w:t>, входящего в ее состав,</w:t>
      </w:r>
      <w:r w:rsidRPr="00E81C0A">
        <w:t xml:space="preserve"> осуществляют при положител</w:t>
      </w:r>
      <w:r w:rsidRPr="00E81C0A">
        <w:t>ь</w:t>
      </w:r>
      <w:r w:rsidRPr="00E81C0A">
        <w:t>ных результатах испытаний. Испытаниям подвергают ССВД</w:t>
      </w:r>
      <w:r w:rsidR="00212550">
        <w:t>,</w:t>
      </w:r>
      <w:r w:rsidRPr="00E81C0A">
        <w:t xml:space="preserve"> </w:t>
      </w:r>
      <w:r w:rsidR="00940F4C" w:rsidRPr="00E81C0A">
        <w:t xml:space="preserve">в </w:t>
      </w:r>
      <w:r w:rsidR="00F4730C">
        <w:t>т. ч.</w:t>
      </w:r>
      <w:r w:rsidRPr="00E81C0A">
        <w:t xml:space="preserve"> оборудование</w:t>
      </w:r>
      <w:r w:rsidR="005D5FF0" w:rsidRPr="00E81C0A">
        <w:t xml:space="preserve">, входящее в ее состав, </w:t>
      </w:r>
      <w:r w:rsidRPr="00E81C0A">
        <w:t>после завершения цикла проверок разрушающ</w:t>
      </w:r>
      <w:r w:rsidR="00212550">
        <w:t>ими</w:t>
      </w:r>
      <w:r w:rsidRPr="00E81C0A">
        <w:t xml:space="preserve"> и </w:t>
      </w:r>
      <w:r w:rsidR="00212550" w:rsidRPr="00E81C0A">
        <w:t>неразрушающ</w:t>
      </w:r>
      <w:r w:rsidR="00212550">
        <w:t>ими</w:t>
      </w:r>
      <w:r w:rsidR="00212550" w:rsidRPr="00E81C0A">
        <w:t xml:space="preserve"> </w:t>
      </w:r>
      <w:r w:rsidR="00212550">
        <w:t xml:space="preserve">методами </w:t>
      </w:r>
      <w:r w:rsidRPr="00E81C0A">
        <w:t>контроля деталей и сборочных единиц, пред</w:t>
      </w:r>
      <w:r w:rsidRPr="00E81C0A">
        <w:t>у</w:t>
      </w:r>
      <w:r w:rsidRPr="00E81C0A">
        <w:t>смотренными в КД.</w:t>
      </w:r>
    </w:p>
    <w:p w:rsidR="004D7959" w:rsidRPr="00E81C0A" w:rsidRDefault="004D7959" w:rsidP="00A36E4C">
      <w:pPr>
        <w:numPr>
          <w:ilvl w:val="1"/>
          <w:numId w:val="11"/>
        </w:numPr>
        <w:tabs>
          <w:tab w:val="left" w:pos="1418"/>
        </w:tabs>
        <w:spacing w:line="360" w:lineRule="auto"/>
        <w:ind w:left="0" w:firstLine="709"/>
        <w:jc w:val="both"/>
        <w:rPr>
          <w:rFonts w:cs="Arial"/>
        </w:rPr>
      </w:pPr>
      <w:r w:rsidRPr="00E81C0A">
        <w:rPr>
          <w:rFonts w:cs="Arial"/>
        </w:rPr>
        <w:t xml:space="preserve">Приемо-сдаточные испытания проводит изготовитель под контролем </w:t>
      </w:r>
      <w:r w:rsidRPr="00E27FAE">
        <w:rPr>
          <w:rFonts w:cs="Arial"/>
        </w:rPr>
        <w:t>ОТ</w:t>
      </w:r>
      <w:r w:rsidR="00CA0FE0" w:rsidRPr="00E27FAE">
        <w:rPr>
          <w:rFonts w:cs="Arial"/>
        </w:rPr>
        <w:t>К</w:t>
      </w:r>
      <w:r w:rsidR="007C06E3" w:rsidRPr="00785819">
        <w:rPr>
          <w:rFonts w:cs="Arial"/>
        </w:rPr>
        <w:t>.</w:t>
      </w:r>
      <w:r w:rsidR="00EE0FFF" w:rsidRPr="00E27FAE">
        <w:rPr>
          <w:rFonts w:cs="Arial"/>
        </w:rPr>
        <w:t xml:space="preserve"> </w:t>
      </w:r>
      <w:r w:rsidRPr="00E27FAE">
        <w:rPr>
          <w:rFonts w:cs="Arial"/>
        </w:rPr>
        <w:t>По требованию заказчика</w:t>
      </w:r>
      <w:r w:rsidRPr="00E81C0A">
        <w:rPr>
          <w:rFonts w:cs="Arial"/>
        </w:rPr>
        <w:t xml:space="preserve"> изготовитель проводит пр</w:t>
      </w:r>
      <w:r w:rsidRPr="00E81C0A">
        <w:rPr>
          <w:rFonts w:cs="Arial"/>
        </w:rPr>
        <w:t>и</w:t>
      </w:r>
      <w:r w:rsidRPr="00E81C0A">
        <w:rPr>
          <w:rFonts w:cs="Arial"/>
        </w:rPr>
        <w:t>емо-сдаточные испытания с участием представителя заказчика.</w:t>
      </w:r>
    </w:p>
    <w:p w:rsidR="004D7959" w:rsidRPr="00E81C0A" w:rsidRDefault="004D7959" w:rsidP="00C467AC">
      <w:pPr>
        <w:tabs>
          <w:tab w:val="left" w:pos="1418"/>
        </w:tabs>
        <w:spacing w:line="360" w:lineRule="auto"/>
        <w:ind w:firstLine="709"/>
        <w:jc w:val="both"/>
        <w:rPr>
          <w:rFonts w:cs="Arial"/>
        </w:rPr>
      </w:pPr>
      <w:r w:rsidRPr="00E81C0A">
        <w:rPr>
          <w:rFonts w:cs="Arial"/>
        </w:rPr>
        <w:t>По требованию заказчика допускается проведение испытаний поставленных ССВД при входном контроле</w:t>
      </w:r>
      <w:r w:rsidR="00212550">
        <w:rPr>
          <w:rFonts w:cs="Arial"/>
        </w:rPr>
        <w:t xml:space="preserve"> (верификации)</w:t>
      </w:r>
      <w:r w:rsidRPr="00E81C0A">
        <w:rPr>
          <w:rFonts w:cs="Arial"/>
        </w:rPr>
        <w:t xml:space="preserve"> на месте эксплуатации.</w:t>
      </w:r>
    </w:p>
    <w:p w:rsidR="00EE0FFF" w:rsidRPr="00E81C0A" w:rsidRDefault="00EE0FFF" w:rsidP="00A36E4C">
      <w:pPr>
        <w:numPr>
          <w:ilvl w:val="1"/>
          <w:numId w:val="11"/>
        </w:numPr>
        <w:tabs>
          <w:tab w:val="left" w:pos="1418"/>
        </w:tabs>
        <w:spacing w:line="360" w:lineRule="auto"/>
        <w:ind w:left="0" w:firstLine="709"/>
        <w:jc w:val="both"/>
        <w:rPr>
          <w:rFonts w:cs="Arial"/>
        </w:rPr>
      </w:pPr>
      <w:r w:rsidRPr="00E81C0A">
        <w:rPr>
          <w:rFonts w:cs="Arial"/>
        </w:rPr>
        <w:t xml:space="preserve">После проведения гидравлических испытаний </w:t>
      </w:r>
      <w:r w:rsidR="00BB3C62" w:rsidRPr="00E81C0A">
        <w:rPr>
          <w:rFonts w:cs="Arial"/>
        </w:rPr>
        <w:t>проводят</w:t>
      </w:r>
      <w:r w:rsidRPr="00E81C0A">
        <w:rPr>
          <w:rFonts w:cs="Arial"/>
        </w:rPr>
        <w:t xml:space="preserve"> обтяжку разъемных соединений с максимально допустимым моментом, </w:t>
      </w:r>
      <w:r w:rsidR="00212550">
        <w:rPr>
          <w:rFonts w:cs="Arial"/>
        </w:rPr>
        <w:t>приведенным</w:t>
      </w:r>
      <w:r w:rsidR="00212550" w:rsidRPr="00E81C0A">
        <w:rPr>
          <w:rFonts w:cs="Arial"/>
        </w:rPr>
        <w:t xml:space="preserve"> </w:t>
      </w:r>
      <w:r w:rsidRPr="00E81C0A">
        <w:rPr>
          <w:rFonts w:cs="Arial"/>
        </w:rPr>
        <w:t>в паспорте ССВД</w:t>
      </w:r>
      <w:r w:rsidR="00212550">
        <w:rPr>
          <w:rFonts w:cs="Arial"/>
        </w:rPr>
        <w:t>,</w:t>
      </w:r>
      <w:r w:rsidR="00BB3C62" w:rsidRPr="00E81C0A">
        <w:rPr>
          <w:rFonts w:cs="Arial"/>
        </w:rPr>
        <w:t xml:space="preserve"> </w:t>
      </w:r>
      <w:r w:rsidR="00F33EFF" w:rsidRPr="00E81C0A">
        <w:t xml:space="preserve">в </w:t>
      </w:r>
      <w:r w:rsidR="00F4730C">
        <w:t>т. ч.</w:t>
      </w:r>
      <w:r w:rsidR="00F33EFF" w:rsidRPr="00E81C0A">
        <w:t xml:space="preserve"> </w:t>
      </w:r>
      <w:r w:rsidRPr="00E81C0A">
        <w:rPr>
          <w:rFonts w:cs="Arial"/>
        </w:rPr>
        <w:t>оборудования</w:t>
      </w:r>
      <w:r w:rsidR="00BB3C62" w:rsidRPr="00E81C0A">
        <w:rPr>
          <w:rFonts w:cs="Arial"/>
        </w:rPr>
        <w:t xml:space="preserve">, входящего в ее состав, </w:t>
      </w:r>
      <w:r w:rsidRPr="00E81C0A">
        <w:rPr>
          <w:rFonts w:cs="Arial"/>
        </w:rPr>
        <w:t>и нанесени</w:t>
      </w:r>
      <w:r w:rsidR="00975BB9" w:rsidRPr="00E81C0A">
        <w:rPr>
          <w:rFonts w:cs="Arial"/>
        </w:rPr>
        <w:t>е</w:t>
      </w:r>
      <w:r w:rsidRPr="00E81C0A">
        <w:rPr>
          <w:rFonts w:cs="Arial"/>
        </w:rPr>
        <w:t xml:space="preserve"> </w:t>
      </w:r>
      <w:r w:rsidR="00CB3736" w:rsidRPr="00E81C0A">
        <w:rPr>
          <w:rFonts w:cs="Arial"/>
        </w:rPr>
        <w:t>АКП</w:t>
      </w:r>
      <w:r w:rsidRPr="00E81C0A">
        <w:rPr>
          <w:rFonts w:cs="Arial"/>
        </w:rPr>
        <w:t>.</w:t>
      </w:r>
    </w:p>
    <w:p w:rsidR="00EE0FFF" w:rsidRPr="00E81C0A" w:rsidRDefault="00EE0FFF" w:rsidP="00A36E4C">
      <w:pPr>
        <w:tabs>
          <w:tab w:val="left" w:pos="851"/>
          <w:tab w:val="left" w:pos="1418"/>
        </w:tabs>
        <w:spacing w:line="360" w:lineRule="auto"/>
        <w:ind w:firstLine="709"/>
        <w:jc w:val="both"/>
        <w:rPr>
          <w:rFonts w:cs="Arial"/>
        </w:rPr>
      </w:pPr>
      <w:r w:rsidRPr="00E81C0A">
        <w:rPr>
          <w:rFonts w:cs="Arial"/>
        </w:rPr>
        <w:t xml:space="preserve">После нанесения </w:t>
      </w:r>
      <w:r w:rsidR="00CB3736" w:rsidRPr="00E81C0A">
        <w:rPr>
          <w:rFonts w:cs="Arial"/>
        </w:rPr>
        <w:t>АКП</w:t>
      </w:r>
      <w:r w:rsidRPr="00E81C0A">
        <w:rPr>
          <w:rFonts w:cs="Arial"/>
        </w:rPr>
        <w:t xml:space="preserve"> провод</w:t>
      </w:r>
      <w:r w:rsidR="00CA4D37">
        <w:rPr>
          <w:rFonts w:cs="Arial"/>
        </w:rPr>
        <w:t>ят</w:t>
      </w:r>
      <w:r w:rsidRPr="00E81C0A">
        <w:rPr>
          <w:rFonts w:cs="Arial"/>
        </w:rPr>
        <w:t xml:space="preserve"> его контроль с оформлением протокола испытаний </w:t>
      </w:r>
      <w:r w:rsidR="00CB3736" w:rsidRPr="00E81C0A">
        <w:rPr>
          <w:rFonts w:cs="Arial"/>
        </w:rPr>
        <w:t>АКП</w:t>
      </w:r>
      <w:r w:rsidRPr="00E81C0A">
        <w:rPr>
          <w:rFonts w:cs="Arial"/>
        </w:rPr>
        <w:t>.</w:t>
      </w:r>
    </w:p>
    <w:p w:rsidR="005228CC" w:rsidRPr="00E81C0A" w:rsidRDefault="005228CC" w:rsidP="00C467AC">
      <w:pPr>
        <w:numPr>
          <w:ilvl w:val="1"/>
          <w:numId w:val="11"/>
        </w:numPr>
        <w:tabs>
          <w:tab w:val="left" w:pos="1418"/>
        </w:tabs>
        <w:spacing w:line="360" w:lineRule="auto"/>
        <w:ind w:left="0" w:firstLine="709"/>
        <w:jc w:val="both"/>
        <w:rPr>
          <w:rFonts w:cs="Arial"/>
        </w:rPr>
      </w:pPr>
      <w:bookmarkStart w:id="236" w:name="_Toc441160750"/>
      <w:bookmarkStart w:id="237" w:name="_Toc510790712"/>
      <w:bookmarkStart w:id="238" w:name="_Hlk192577262"/>
      <w:r w:rsidRPr="00E81C0A">
        <w:rPr>
          <w:rFonts w:cs="Arial"/>
        </w:rPr>
        <w:t>Контрольные испытания материала корпусных деталей, мест исправления дефектов и сварных швов</w:t>
      </w:r>
      <w:r w:rsidR="00212550" w:rsidRPr="00785819">
        <w:rPr>
          <w:rFonts w:cs="Arial"/>
        </w:rPr>
        <w:t>,</w:t>
      </w:r>
      <w:r w:rsidR="002405DD" w:rsidRPr="00E27FAE">
        <w:rPr>
          <w:rFonts w:cs="Arial"/>
        </w:rPr>
        <w:t xml:space="preserve"> </w:t>
      </w:r>
      <w:r w:rsidR="00CA0FE0" w:rsidRPr="00E27FAE">
        <w:rPr>
          <w:rFonts w:cs="Arial"/>
        </w:rPr>
        <w:t>обеспечивающих</w:t>
      </w:r>
      <w:r w:rsidR="00CA0FE0" w:rsidRPr="00785819">
        <w:rPr>
          <w:rFonts w:cs="Arial"/>
        </w:rPr>
        <w:t xml:space="preserve"> </w:t>
      </w:r>
      <w:r w:rsidR="002405DD" w:rsidRPr="00E27FAE">
        <w:rPr>
          <w:rFonts w:cs="Arial"/>
        </w:rPr>
        <w:t>герметичность</w:t>
      </w:r>
      <w:r w:rsidR="002405DD" w:rsidRPr="00E81C0A">
        <w:rPr>
          <w:rFonts w:cs="Arial"/>
        </w:rPr>
        <w:t xml:space="preserve"> относительно окружающей среды</w:t>
      </w:r>
      <w:r w:rsidR="00212550">
        <w:rPr>
          <w:rFonts w:cs="Arial"/>
        </w:rPr>
        <w:t>,</w:t>
      </w:r>
      <w:r w:rsidRPr="00E81C0A">
        <w:rPr>
          <w:rFonts w:cs="Arial"/>
        </w:rPr>
        <w:t xml:space="preserve"> проводит изготовитель ССВД, оборудования, входящего в ее состав, с целью подтверждения соответствия механических свойств значениям, приведенным в</w:t>
      </w:r>
      <w:r w:rsidR="007540F8" w:rsidRPr="00E81C0A">
        <w:t> </w:t>
      </w:r>
      <w:r w:rsidR="00BF1C5A" w:rsidRPr="00E81C0A">
        <w:rPr>
          <w:rFonts w:cs="Arial"/>
        </w:rPr>
        <w:fldChar w:fldCharType="begin"/>
      </w:r>
      <w:r w:rsidR="00BF1C5A" w:rsidRPr="00E81C0A">
        <w:rPr>
          <w:rFonts w:cs="Arial"/>
        </w:rPr>
        <w:instrText xml:space="preserve"> REF _Ref360528583 \r \h </w:instrText>
      </w:r>
      <w:r w:rsidR="00CD3E12" w:rsidRPr="00E81C0A">
        <w:rPr>
          <w:rFonts w:cs="Arial"/>
        </w:rPr>
        <w:instrText xml:space="preserve"> \* MERGEFORMAT </w:instrText>
      </w:r>
      <w:r w:rsidR="00BF1C5A" w:rsidRPr="00E81C0A">
        <w:rPr>
          <w:rFonts w:cs="Arial"/>
        </w:rPr>
      </w:r>
      <w:r w:rsidR="00BF1C5A" w:rsidRPr="00E81C0A">
        <w:rPr>
          <w:rFonts w:cs="Arial"/>
        </w:rPr>
        <w:fldChar w:fldCharType="separate"/>
      </w:r>
      <w:r w:rsidR="004B7E3D">
        <w:rPr>
          <w:rFonts w:cs="Arial"/>
        </w:rPr>
        <w:t>6.2.12</w:t>
      </w:r>
      <w:r w:rsidR="00BF1C5A" w:rsidRPr="00E81C0A">
        <w:rPr>
          <w:rFonts w:cs="Arial"/>
        </w:rPr>
        <w:fldChar w:fldCharType="end"/>
      </w:r>
      <w:r w:rsidR="002405DD" w:rsidRPr="00E81C0A">
        <w:rPr>
          <w:rFonts w:cs="Arial"/>
        </w:rPr>
        <w:t>.</w:t>
      </w:r>
      <w:bookmarkEnd w:id="238"/>
    </w:p>
    <w:p w:rsidR="0066051B" w:rsidRPr="00785819" w:rsidRDefault="0066051B" w:rsidP="00F46289">
      <w:pPr>
        <w:numPr>
          <w:ilvl w:val="1"/>
          <w:numId w:val="11"/>
        </w:numPr>
        <w:tabs>
          <w:tab w:val="left" w:pos="1418"/>
        </w:tabs>
        <w:spacing w:line="360" w:lineRule="auto"/>
        <w:ind w:left="0" w:firstLine="709"/>
        <w:jc w:val="both"/>
        <w:rPr>
          <w:rFonts w:cs="Arial"/>
        </w:rPr>
      </w:pPr>
      <w:r w:rsidRPr="00E81C0A">
        <w:rPr>
          <w:rFonts w:cs="Arial"/>
        </w:rPr>
        <w:t>Величину пробного давления при гидравлических испытаниях контролируют двумя СИ давления. СИ давления выбирают одного типа, предела измерения, класса точности,</w:t>
      </w:r>
      <w:r w:rsidR="001C4C9A">
        <w:rPr>
          <w:rFonts w:cs="Arial"/>
        </w:rPr>
        <w:t xml:space="preserve"> с</w:t>
      </w:r>
      <w:r w:rsidRPr="00E81C0A">
        <w:rPr>
          <w:rFonts w:cs="Arial"/>
        </w:rPr>
        <w:t xml:space="preserve"> одинаковой </w:t>
      </w:r>
      <w:r w:rsidR="001C4C9A" w:rsidRPr="00E81C0A">
        <w:rPr>
          <w:rFonts w:cs="Arial"/>
        </w:rPr>
        <w:t>цен</w:t>
      </w:r>
      <w:r w:rsidR="001C4C9A">
        <w:rPr>
          <w:rFonts w:cs="Arial"/>
        </w:rPr>
        <w:t>ой</w:t>
      </w:r>
      <w:r w:rsidR="001C4C9A" w:rsidRPr="00E81C0A">
        <w:rPr>
          <w:rFonts w:cs="Arial"/>
        </w:rPr>
        <w:t xml:space="preserve"> </w:t>
      </w:r>
      <w:r w:rsidRPr="00E81C0A">
        <w:rPr>
          <w:rFonts w:cs="Arial"/>
        </w:rPr>
        <w:t>деления и шкалой на номинальное давление 4/3 от пробного</w:t>
      </w:r>
      <w:r w:rsidRPr="00785819">
        <w:rPr>
          <w:rFonts w:cs="Arial"/>
        </w:rPr>
        <w:t xml:space="preserve">. </w:t>
      </w:r>
      <w:r w:rsidRPr="00E27FAE">
        <w:rPr>
          <w:rFonts w:cs="Arial"/>
        </w:rPr>
        <w:t>Класс точности СИ давления не хуже 1,0</w:t>
      </w:r>
      <w:r w:rsidR="0011602D" w:rsidRPr="00E27FAE">
        <w:rPr>
          <w:rFonts w:cs="Arial"/>
        </w:rPr>
        <w:t xml:space="preserve"> по ГОСТ 2405.</w:t>
      </w:r>
    </w:p>
    <w:p w:rsidR="0066051B" w:rsidRPr="00E81C0A" w:rsidRDefault="0066051B" w:rsidP="00F46289">
      <w:pPr>
        <w:tabs>
          <w:tab w:val="left" w:pos="1418"/>
        </w:tabs>
        <w:spacing w:line="360" w:lineRule="auto"/>
        <w:ind w:firstLine="709"/>
        <w:jc w:val="both"/>
        <w:rPr>
          <w:rFonts w:cs="Arial"/>
        </w:rPr>
      </w:pPr>
      <w:r w:rsidRPr="00E27FAE">
        <w:rPr>
          <w:rFonts w:cs="Arial"/>
        </w:rPr>
        <w:t>При испытаниях и контроле применяют СИ</w:t>
      </w:r>
      <w:r w:rsidR="0011602D" w:rsidRPr="00E27FAE">
        <w:rPr>
          <w:rFonts w:cs="Arial"/>
        </w:rPr>
        <w:t xml:space="preserve">, </w:t>
      </w:r>
      <w:r w:rsidR="0011602D" w:rsidRPr="00E27FAE">
        <w:t xml:space="preserve">соответствующие </w:t>
      </w:r>
      <w:r w:rsidR="0011602D" w:rsidRPr="00E27FAE">
        <w:fldChar w:fldCharType="begin"/>
      </w:r>
      <w:r w:rsidR="0011602D" w:rsidRPr="00E27FAE">
        <w:instrText xml:space="preserve"> REF _Ref207021445 \r \h  \* MERGEFORMAT </w:instrText>
      </w:r>
      <w:r w:rsidR="0011602D" w:rsidRPr="00E27FAE">
        <w:fldChar w:fldCharType="separate"/>
      </w:r>
      <w:r w:rsidR="004B7E3D">
        <w:t>6.1.5.8</w:t>
      </w:r>
      <w:r w:rsidR="0011602D" w:rsidRPr="00E27FAE">
        <w:fldChar w:fldCharType="end"/>
      </w:r>
      <w:r w:rsidR="001C4C9A" w:rsidRPr="00E27FAE">
        <w:t>,</w:t>
      </w:r>
      <w:r w:rsidR="0011602D" w:rsidRPr="00E27FAE">
        <w:t xml:space="preserve"> </w:t>
      </w:r>
      <w:r w:rsidRPr="00E27FAE">
        <w:rPr>
          <w:rFonts w:cs="Arial"/>
        </w:rPr>
        <w:t>и</w:t>
      </w:r>
      <w:r w:rsidR="0011602D" w:rsidRPr="00E27FAE">
        <w:rPr>
          <w:rFonts w:cs="Arial"/>
        </w:rPr>
        <w:t xml:space="preserve"> испытательное оборудование,</w:t>
      </w:r>
      <w:r w:rsidRPr="00E27FAE">
        <w:rPr>
          <w:rFonts w:cs="Arial"/>
        </w:rPr>
        <w:t xml:space="preserve"> аттестованное в соответствии с НД</w:t>
      </w:r>
      <w:r w:rsidR="001C4C9A">
        <w:rPr>
          <w:rStyle w:val="aff8"/>
          <w:rFonts w:cs="Arial"/>
        </w:rPr>
        <w:footnoteReference w:customMarkFollows="1" w:id="15"/>
        <w:t>1)</w:t>
      </w:r>
      <w:r w:rsidRPr="00E27FAE">
        <w:rPr>
          <w:rFonts w:cs="Arial"/>
        </w:rPr>
        <w:t>.</w:t>
      </w:r>
    </w:p>
    <w:p w:rsidR="0066051B" w:rsidRPr="00E81C0A" w:rsidRDefault="0066051B" w:rsidP="00A36E4C">
      <w:pPr>
        <w:numPr>
          <w:ilvl w:val="1"/>
          <w:numId w:val="11"/>
        </w:numPr>
        <w:tabs>
          <w:tab w:val="left" w:pos="1418"/>
        </w:tabs>
        <w:spacing w:line="360" w:lineRule="auto"/>
        <w:ind w:left="0" w:firstLine="709"/>
        <w:jc w:val="both"/>
        <w:rPr>
          <w:rFonts w:cs="Arial"/>
        </w:rPr>
      </w:pPr>
      <w:r w:rsidRPr="00E81C0A">
        <w:rPr>
          <w:rFonts w:cs="Arial"/>
        </w:rPr>
        <w:t>Если при испытаниях обнаруж</w:t>
      </w:r>
      <w:r w:rsidR="00997357">
        <w:rPr>
          <w:rFonts w:cs="Arial"/>
        </w:rPr>
        <w:t>ивают</w:t>
      </w:r>
      <w:r w:rsidRPr="00E81C0A">
        <w:rPr>
          <w:rFonts w:cs="Arial"/>
        </w:rPr>
        <w:t xml:space="preserve"> несоответствие ССВД хотя бы по одному из проверяемых параметров, то </w:t>
      </w:r>
      <w:r w:rsidR="00997357">
        <w:rPr>
          <w:rFonts w:cs="Arial"/>
        </w:rPr>
        <w:t>их</w:t>
      </w:r>
      <w:r w:rsidR="00997357" w:rsidRPr="00E81C0A">
        <w:rPr>
          <w:rFonts w:cs="Arial"/>
        </w:rPr>
        <w:t xml:space="preserve"> </w:t>
      </w:r>
      <w:r w:rsidRPr="00E81C0A">
        <w:rPr>
          <w:rFonts w:cs="Arial"/>
        </w:rPr>
        <w:t>бракуют до выявления причин возникновения несоотве</w:t>
      </w:r>
      <w:r w:rsidRPr="00E81C0A">
        <w:rPr>
          <w:rFonts w:cs="Arial"/>
        </w:rPr>
        <w:t>т</w:t>
      </w:r>
      <w:r w:rsidRPr="00E81C0A">
        <w:rPr>
          <w:rFonts w:cs="Arial"/>
        </w:rPr>
        <w:t>ствий и их устранения.</w:t>
      </w:r>
    </w:p>
    <w:p w:rsidR="0066051B" w:rsidRPr="00E81C0A" w:rsidRDefault="0066051B" w:rsidP="00F46289">
      <w:pPr>
        <w:tabs>
          <w:tab w:val="left" w:pos="851"/>
        </w:tabs>
        <w:spacing w:line="360" w:lineRule="auto"/>
        <w:ind w:firstLine="709"/>
        <w:jc w:val="both"/>
        <w:rPr>
          <w:rFonts w:cs="Arial"/>
        </w:rPr>
      </w:pPr>
      <w:r w:rsidRPr="00E81C0A">
        <w:rPr>
          <w:rFonts w:cs="Arial"/>
        </w:rPr>
        <w:t>После устранения обнаруженных несоответствий ССВД подвергают повторным испытаниям по всем п</w:t>
      </w:r>
      <w:r w:rsidRPr="00E81C0A">
        <w:rPr>
          <w:rFonts w:cs="Arial"/>
        </w:rPr>
        <w:t>а</w:t>
      </w:r>
      <w:r w:rsidRPr="00E81C0A">
        <w:rPr>
          <w:rFonts w:cs="Arial"/>
        </w:rPr>
        <w:t>раметрам.</w:t>
      </w:r>
    </w:p>
    <w:p w:rsidR="0066051B" w:rsidRPr="00E81C0A" w:rsidRDefault="0066051B" w:rsidP="00F46289">
      <w:pPr>
        <w:tabs>
          <w:tab w:val="left" w:pos="851"/>
        </w:tabs>
        <w:spacing w:line="360" w:lineRule="auto"/>
        <w:ind w:firstLine="709"/>
        <w:jc w:val="both"/>
        <w:rPr>
          <w:rFonts w:cs="Arial"/>
        </w:rPr>
      </w:pPr>
      <w:r w:rsidRPr="00E81C0A">
        <w:rPr>
          <w:rFonts w:cs="Arial"/>
        </w:rPr>
        <w:t>При положительных результатах повторных испытаний ССВД считают принятыми.</w:t>
      </w:r>
    </w:p>
    <w:p w:rsidR="0066051B" w:rsidRPr="00E81C0A" w:rsidRDefault="0066051B" w:rsidP="00F46289">
      <w:pPr>
        <w:tabs>
          <w:tab w:val="left" w:pos="851"/>
        </w:tabs>
        <w:spacing w:line="360" w:lineRule="auto"/>
        <w:ind w:firstLine="709"/>
        <w:jc w:val="both"/>
        <w:rPr>
          <w:rFonts w:cs="Arial"/>
        </w:rPr>
      </w:pPr>
      <w:r w:rsidRPr="00E81C0A">
        <w:rPr>
          <w:rFonts w:cs="Arial"/>
        </w:rPr>
        <w:t>Если при повторных испытаниях вновь обнаруж</w:t>
      </w:r>
      <w:r w:rsidR="00997357">
        <w:rPr>
          <w:rFonts w:cs="Arial"/>
        </w:rPr>
        <w:t>ивают</w:t>
      </w:r>
      <w:r w:rsidRPr="00E81C0A">
        <w:rPr>
          <w:rFonts w:cs="Arial"/>
        </w:rPr>
        <w:t xml:space="preserve"> несоответствие ССВД хотя бы по одному из проверяемых параметров, то </w:t>
      </w:r>
      <w:r w:rsidR="00997357">
        <w:rPr>
          <w:rFonts w:cs="Arial"/>
        </w:rPr>
        <w:t xml:space="preserve">ее </w:t>
      </w:r>
      <w:r w:rsidRPr="00E81C0A">
        <w:rPr>
          <w:rFonts w:cs="Arial"/>
        </w:rPr>
        <w:t>окончательно бракую</w:t>
      </w:r>
      <w:r w:rsidRPr="00E81C0A">
        <w:rPr>
          <w:rFonts w:cs="Arial"/>
        </w:rPr>
        <w:t>т</w:t>
      </w:r>
      <w:r w:rsidRPr="00E81C0A">
        <w:rPr>
          <w:rFonts w:cs="Arial"/>
        </w:rPr>
        <w:t>.</w:t>
      </w:r>
    </w:p>
    <w:p w:rsidR="0066051B" w:rsidRDefault="0066051B" w:rsidP="00F46289">
      <w:pPr>
        <w:tabs>
          <w:tab w:val="left" w:pos="851"/>
        </w:tabs>
        <w:spacing w:line="360" w:lineRule="auto"/>
        <w:ind w:firstLine="709"/>
        <w:jc w:val="both"/>
        <w:rPr>
          <w:rFonts w:cs="Arial"/>
        </w:rPr>
      </w:pPr>
      <w:r w:rsidRPr="00E81C0A">
        <w:rPr>
          <w:rFonts w:cs="Arial"/>
        </w:rPr>
        <w:t xml:space="preserve">Если после проведения допустимых исправлений </w:t>
      </w:r>
      <w:r w:rsidR="00997357" w:rsidRPr="00E81C0A">
        <w:rPr>
          <w:rFonts w:cs="Arial"/>
        </w:rPr>
        <w:t xml:space="preserve">положительный результат </w:t>
      </w:r>
      <w:r w:rsidRPr="00E81C0A">
        <w:rPr>
          <w:rFonts w:cs="Arial"/>
        </w:rPr>
        <w:t xml:space="preserve">не достигнут, </w:t>
      </w:r>
      <w:r w:rsidR="00997357">
        <w:rPr>
          <w:rFonts w:cs="Arial"/>
        </w:rPr>
        <w:t xml:space="preserve">то </w:t>
      </w:r>
      <w:r w:rsidRPr="00E81C0A">
        <w:rPr>
          <w:rFonts w:cs="Arial"/>
        </w:rPr>
        <w:t xml:space="preserve">детали и узлы бракуют окончательно как не подлежащие </w:t>
      </w:r>
      <w:r w:rsidR="00997357">
        <w:rPr>
          <w:rFonts w:cs="Arial"/>
        </w:rPr>
        <w:t xml:space="preserve">к </w:t>
      </w:r>
      <w:r w:rsidRPr="00E81C0A">
        <w:rPr>
          <w:rFonts w:cs="Arial"/>
        </w:rPr>
        <w:t>дальнейшему испол</w:t>
      </w:r>
      <w:r w:rsidRPr="00E81C0A">
        <w:rPr>
          <w:rFonts w:cs="Arial"/>
        </w:rPr>
        <w:t>ь</w:t>
      </w:r>
      <w:r w:rsidRPr="00E81C0A">
        <w:rPr>
          <w:rFonts w:cs="Arial"/>
        </w:rPr>
        <w:t>зованию.</w:t>
      </w:r>
    </w:p>
    <w:p w:rsidR="00B97920" w:rsidRPr="00E81C0A" w:rsidRDefault="00B97920" w:rsidP="00F46289">
      <w:pPr>
        <w:tabs>
          <w:tab w:val="left" w:pos="851"/>
        </w:tabs>
        <w:spacing w:line="360" w:lineRule="auto"/>
        <w:ind w:firstLine="709"/>
        <w:jc w:val="both"/>
        <w:rPr>
          <w:rFonts w:cs="Arial"/>
        </w:rPr>
      </w:pPr>
    </w:p>
    <w:p w:rsidR="004D7959" w:rsidRPr="00E81C0A" w:rsidRDefault="004D7959" w:rsidP="00A36E4C">
      <w:pPr>
        <w:pStyle w:val="12"/>
        <w:ind w:left="709" w:firstLine="0"/>
      </w:pPr>
      <w:bookmarkStart w:id="239" w:name="_Toc26446334"/>
      <w:bookmarkStart w:id="240" w:name="_Toc26520845"/>
      <w:bookmarkStart w:id="241" w:name="_Toc233092340"/>
      <w:bookmarkStart w:id="242" w:name="_Toc441160752"/>
      <w:bookmarkStart w:id="243" w:name="_Toc510790713"/>
      <w:bookmarkStart w:id="244" w:name="_Toc517180511"/>
      <w:bookmarkStart w:id="245" w:name="_Toc517188462"/>
      <w:bookmarkStart w:id="246" w:name="_Toc527468099"/>
      <w:bookmarkStart w:id="247" w:name="_Toc527468253"/>
      <w:bookmarkStart w:id="248" w:name="_Toc207276053"/>
      <w:bookmarkEnd w:id="236"/>
      <w:bookmarkEnd w:id="237"/>
      <w:bookmarkEnd w:id="239"/>
      <w:bookmarkEnd w:id="240"/>
      <w:r w:rsidRPr="00E81C0A">
        <w:t>Методы контроля</w:t>
      </w:r>
      <w:bookmarkEnd w:id="241"/>
      <w:bookmarkEnd w:id="242"/>
      <w:bookmarkEnd w:id="243"/>
      <w:bookmarkEnd w:id="244"/>
      <w:bookmarkEnd w:id="245"/>
      <w:bookmarkEnd w:id="246"/>
      <w:bookmarkEnd w:id="247"/>
      <w:bookmarkEnd w:id="248"/>
    </w:p>
    <w:p w:rsidR="004D7959" w:rsidRPr="00E81C0A" w:rsidRDefault="009B6638" w:rsidP="00A36E4C">
      <w:pPr>
        <w:pStyle w:val="20"/>
        <w:numPr>
          <w:ilvl w:val="1"/>
          <w:numId w:val="15"/>
        </w:numPr>
        <w:ind w:left="709" w:firstLine="0"/>
        <w:rPr>
          <w:color w:val="auto"/>
        </w:rPr>
      </w:pPr>
      <w:bookmarkStart w:id="249" w:name="_Toc510790715"/>
      <w:bookmarkStart w:id="250" w:name="_Toc207276054"/>
      <w:r w:rsidRPr="00E81C0A">
        <w:rPr>
          <w:color w:val="auto"/>
        </w:rPr>
        <w:t>Контроль при изготовлении</w:t>
      </w:r>
      <w:bookmarkEnd w:id="250"/>
    </w:p>
    <w:p w:rsidR="00B97920" w:rsidRDefault="00B97920" w:rsidP="00A36E4C">
      <w:pPr>
        <w:keepNext/>
        <w:tabs>
          <w:tab w:val="left" w:pos="1418"/>
        </w:tabs>
        <w:spacing w:line="360" w:lineRule="auto"/>
        <w:ind w:left="709"/>
        <w:jc w:val="both"/>
        <w:rPr>
          <w:rFonts w:cs="Arial"/>
        </w:rPr>
      </w:pPr>
    </w:p>
    <w:p w:rsidR="00757427" w:rsidRPr="00E81C0A" w:rsidRDefault="00757427" w:rsidP="00F46289">
      <w:pPr>
        <w:keepNext/>
        <w:numPr>
          <w:ilvl w:val="2"/>
          <w:numId w:val="14"/>
        </w:numPr>
        <w:tabs>
          <w:tab w:val="left" w:pos="1418"/>
        </w:tabs>
        <w:spacing w:line="360" w:lineRule="auto"/>
        <w:ind w:left="0" w:firstLine="709"/>
        <w:jc w:val="both"/>
        <w:rPr>
          <w:rFonts w:cs="Arial"/>
        </w:rPr>
      </w:pPr>
      <w:r w:rsidRPr="00E81C0A">
        <w:rPr>
          <w:rFonts w:cs="Arial"/>
        </w:rPr>
        <w:t>При изготовлении ССВД</w:t>
      </w:r>
      <w:r w:rsidR="00263EA1">
        <w:rPr>
          <w:rFonts w:cs="Arial"/>
        </w:rPr>
        <w:t>,</w:t>
      </w:r>
      <w:r w:rsidRPr="00E81C0A">
        <w:rPr>
          <w:rFonts w:cs="Arial"/>
        </w:rPr>
        <w:t xml:space="preserve"> </w:t>
      </w:r>
      <w:r w:rsidR="00F33EFF" w:rsidRPr="00E81C0A">
        <w:t xml:space="preserve">в </w:t>
      </w:r>
      <w:r w:rsidR="00F4730C">
        <w:t>т. ч.</w:t>
      </w:r>
      <w:r w:rsidR="00F33EFF" w:rsidRPr="00E81C0A">
        <w:t xml:space="preserve"> </w:t>
      </w:r>
      <w:r w:rsidRPr="00E81C0A">
        <w:rPr>
          <w:rFonts w:cs="Arial"/>
        </w:rPr>
        <w:t>оборудования, входящего в ее состав, осуществляют контроль качества:</w:t>
      </w:r>
    </w:p>
    <w:p w:rsidR="00757427" w:rsidRPr="00E81C0A" w:rsidRDefault="00757427" w:rsidP="00A36E4C">
      <w:pPr>
        <w:numPr>
          <w:ilvl w:val="0"/>
          <w:numId w:val="21"/>
        </w:numPr>
        <w:tabs>
          <w:tab w:val="left" w:pos="1134"/>
        </w:tabs>
        <w:spacing w:line="360" w:lineRule="auto"/>
        <w:ind w:left="0" w:firstLine="709"/>
        <w:jc w:val="both"/>
      </w:pPr>
      <w:r w:rsidRPr="00E81C0A">
        <w:t xml:space="preserve">входной </w:t>
      </w:r>
      <w:r w:rsidR="00592FBA">
        <w:t>(</w:t>
      </w:r>
      <w:r w:rsidRPr="00E81C0A">
        <w:t>верификация</w:t>
      </w:r>
      <w:r w:rsidR="00592FBA">
        <w:t>)</w:t>
      </w:r>
      <w:r w:rsidRPr="00E81C0A">
        <w:t>;</w:t>
      </w:r>
    </w:p>
    <w:p w:rsidR="00757427" w:rsidRPr="00E81C0A" w:rsidRDefault="00757427" w:rsidP="00A36E4C">
      <w:pPr>
        <w:numPr>
          <w:ilvl w:val="0"/>
          <w:numId w:val="21"/>
        </w:numPr>
        <w:tabs>
          <w:tab w:val="left" w:pos="1134"/>
        </w:tabs>
        <w:spacing w:line="360" w:lineRule="auto"/>
        <w:ind w:left="0" w:firstLine="709"/>
        <w:jc w:val="both"/>
      </w:pPr>
      <w:r w:rsidRPr="00E81C0A">
        <w:t>операционный;</w:t>
      </w:r>
    </w:p>
    <w:p w:rsidR="00757427" w:rsidRPr="00E81C0A" w:rsidRDefault="00757427" w:rsidP="00A36E4C">
      <w:pPr>
        <w:numPr>
          <w:ilvl w:val="0"/>
          <w:numId w:val="21"/>
        </w:numPr>
        <w:tabs>
          <w:tab w:val="left" w:pos="1134"/>
        </w:tabs>
        <w:spacing w:line="360" w:lineRule="auto"/>
        <w:ind w:left="0" w:firstLine="709"/>
        <w:jc w:val="both"/>
      </w:pPr>
      <w:r w:rsidRPr="00E81C0A">
        <w:t>приемочный.</w:t>
      </w:r>
    </w:p>
    <w:p w:rsidR="00757427" w:rsidRPr="00E81C0A" w:rsidRDefault="00757427" w:rsidP="00F46289">
      <w:pPr>
        <w:tabs>
          <w:tab w:val="left" w:pos="1560"/>
        </w:tabs>
        <w:spacing w:line="360" w:lineRule="auto"/>
        <w:ind w:firstLine="709"/>
        <w:jc w:val="both"/>
        <w:rPr>
          <w:rFonts w:cs="Arial"/>
        </w:rPr>
      </w:pPr>
      <w:r w:rsidRPr="00E81C0A">
        <w:rPr>
          <w:rFonts w:cs="Arial"/>
        </w:rPr>
        <w:t>Изготовитель подтверждает обеспечение качества ССВД</w:t>
      </w:r>
      <w:r w:rsidR="00592FBA">
        <w:rPr>
          <w:rFonts w:cs="Arial"/>
        </w:rPr>
        <w:t>,</w:t>
      </w:r>
      <w:r w:rsidRPr="00E81C0A">
        <w:rPr>
          <w:rFonts w:cs="Arial"/>
        </w:rPr>
        <w:t xml:space="preserve"> </w:t>
      </w:r>
      <w:r w:rsidR="00F33EFF" w:rsidRPr="00E81C0A">
        <w:t xml:space="preserve">в </w:t>
      </w:r>
      <w:r w:rsidR="00F4730C">
        <w:t>т. ч.</w:t>
      </w:r>
      <w:r w:rsidR="00F33EFF" w:rsidRPr="00E81C0A">
        <w:t xml:space="preserve"> </w:t>
      </w:r>
      <w:r w:rsidRPr="00E81C0A">
        <w:rPr>
          <w:rFonts w:cs="Arial"/>
        </w:rPr>
        <w:t>оборудования, входящего в ее состав, системой производственного контроля. Процесс выполнения всех видов контроля, методики контроля, контрольные операции устанавливают в</w:t>
      </w:r>
      <w:r w:rsidRPr="00E81C0A">
        <w:rPr>
          <w:rFonts w:cs="Arial"/>
          <w:lang w:val="en-US"/>
        </w:rPr>
        <w:t> </w:t>
      </w:r>
      <w:r w:rsidRPr="00E81C0A">
        <w:rPr>
          <w:rFonts w:cs="Arial"/>
        </w:rPr>
        <w:t>ТД.</w:t>
      </w:r>
    </w:p>
    <w:p w:rsidR="00757427" w:rsidRPr="00E81C0A" w:rsidRDefault="00757427" w:rsidP="00F46289">
      <w:pPr>
        <w:keepNext/>
        <w:tabs>
          <w:tab w:val="left" w:pos="1560"/>
        </w:tabs>
        <w:spacing w:line="360" w:lineRule="auto"/>
        <w:ind w:firstLine="709"/>
        <w:jc w:val="both"/>
        <w:rPr>
          <w:rFonts w:cs="Arial"/>
        </w:rPr>
      </w:pPr>
      <w:r w:rsidRPr="00E81C0A">
        <w:rPr>
          <w:rFonts w:cs="Arial"/>
        </w:rPr>
        <w:t xml:space="preserve">Контроль качества изготовления и приемку материалов, деталей и узлов проводят на специально подготовленных площадках/участках изготовителя, </w:t>
      </w:r>
      <w:r w:rsidR="00592FBA" w:rsidRPr="00E81C0A">
        <w:rPr>
          <w:rFonts w:cs="Arial"/>
        </w:rPr>
        <w:t>удовлетворяющи</w:t>
      </w:r>
      <w:r w:rsidR="00592FBA">
        <w:rPr>
          <w:rFonts w:cs="Arial"/>
        </w:rPr>
        <w:t>х</w:t>
      </w:r>
      <w:r w:rsidR="00592FBA" w:rsidRPr="00E81C0A">
        <w:rPr>
          <w:rFonts w:cs="Arial"/>
        </w:rPr>
        <w:t xml:space="preserve"> </w:t>
      </w:r>
      <w:r w:rsidRPr="00E81C0A">
        <w:rPr>
          <w:rFonts w:cs="Arial"/>
        </w:rPr>
        <w:t>следующим условиям:</w:t>
      </w:r>
    </w:p>
    <w:p w:rsidR="00757427" w:rsidRPr="00E81C0A" w:rsidRDefault="00757427" w:rsidP="00A36E4C">
      <w:pPr>
        <w:numPr>
          <w:ilvl w:val="0"/>
          <w:numId w:val="21"/>
        </w:numPr>
        <w:tabs>
          <w:tab w:val="left" w:pos="1134"/>
        </w:tabs>
        <w:spacing w:line="360" w:lineRule="auto"/>
        <w:ind w:left="0" w:firstLine="709"/>
        <w:jc w:val="both"/>
        <w:rPr>
          <w:rFonts w:cs="Arial"/>
        </w:rPr>
      </w:pPr>
      <w:r w:rsidRPr="00E81C0A">
        <w:t>обеспечен</w:t>
      </w:r>
      <w:r w:rsidRPr="00E81C0A">
        <w:rPr>
          <w:rFonts w:cs="Arial"/>
        </w:rPr>
        <w:t xml:space="preserve"> доступ для проведения визуального контроля 100</w:t>
      </w:r>
      <w:r w:rsidR="00592FBA">
        <w:rPr>
          <w:rFonts w:cs="Arial"/>
        </w:rPr>
        <w:t> </w:t>
      </w:r>
      <w:r w:rsidRPr="00E81C0A">
        <w:rPr>
          <w:rFonts w:cs="Arial"/>
        </w:rPr>
        <w:t>% поверхности изделия;</w:t>
      </w:r>
    </w:p>
    <w:p w:rsidR="00757427" w:rsidRPr="00E81C0A" w:rsidRDefault="00757427" w:rsidP="00A36E4C">
      <w:pPr>
        <w:numPr>
          <w:ilvl w:val="0"/>
          <w:numId w:val="21"/>
        </w:numPr>
        <w:tabs>
          <w:tab w:val="left" w:pos="1134"/>
        </w:tabs>
        <w:spacing w:line="360" w:lineRule="auto"/>
        <w:ind w:left="0" w:firstLine="709"/>
        <w:jc w:val="both"/>
        <w:rPr>
          <w:rFonts w:cs="Arial"/>
        </w:rPr>
      </w:pPr>
      <w:r w:rsidRPr="00E81C0A">
        <w:t>обеспечена</w:t>
      </w:r>
      <w:r w:rsidRPr="00E81C0A">
        <w:rPr>
          <w:rFonts w:cs="Arial"/>
        </w:rPr>
        <w:t xml:space="preserve"> возможность рассматривать подлежащую контролю поверхность под углом более 30° к плоскости объекта контроля и с расстояния до 600 мм;</w:t>
      </w:r>
    </w:p>
    <w:p w:rsidR="00757427" w:rsidRPr="00E81C0A" w:rsidRDefault="00757427" w:rsidP="00A36E4C">
      <w:pPr>
        <w:numPr>
          <w:ilvl w:val="0"/>
          <w:numId w:val="21"/>
        </w:numPr>
        <w:tabs>
          <w:tab w:val="left" w:pos="1134"/>
        </w:tabs>
        <w:spacing w:line="360" w:lineRule="auto"/>
        <w:ind w:left="0" w:firstLine="709"/>
        <w:jc w:val="both"/>
        <w:rPr>
          <w:rFonts w:cs="Arial"/>
        </w:rPr>
      </w:pPr>
      <w:r w:rsidRPr="00E81C0A">
        <w:rPr>
          <w:rFonts w:cs="Arial"/>
        </w:rPr>
        <w:t>освещенность контролируемых поверхностей – не менее 500 лк.</w:t>
      </w:r>
    </w:p>
    <w:p w:rsidR="00F064A5" w:rsidRPr="00E81C0A" w:rsidRDefault="00757427" w:rsidP="00F46289">
      <w:pPr>
        <w:keepNext/>
        <w:numPr>
          <w:ilvl w:val="2"/>
          <w:numId w:val="14"/>
        </w:numPr>
        <w:tabs>
          <w:tab w:val="left" w:pos="1418"/>
        </w:tabs>
        <w:spacing w:line="360" w:lineRule="auto"/>
        <w:ind w:left="0" w:firstLine="709"/>
        <w:jc w:val="both"/>
        <w:rPr>
          <w:rFonts w:cs="Arial"/>
        </w:rPr>
      </w:pPr>
      <w:r w:rsidRPr="00E81C0A">
        <w:rPr>
          <w:rFonts w:cs="Arial"/>
        </w:rPr>
        <w:t xml:space="preserve">Операционному </w:t>
      </w:r>
      <w:r w:rsidRPr="00785819">
        <w:rPr>
          <w:rFonts w:cs="Arial"/>
        </w:rPr>
        <w:t xml:space="preserve">контролю </w:t>
      </w:r>
      <w:r w:rsidR="003031F8" w:rsidRPr="00E27FAE">
        <w:rPr>
          <w:rFonts w:cs="Arial"/>
        </w:rPr>
        <w:t>подвергают</w:t>
      </w:r>
      <w:r w:rsidRPr="00785819">
        <w:rPr>
          <w:rFonts w:cs="Arial"/>
        </w:rPr>
        <w:t xml:space="preserve"> сборочные</w:t>
      </w:r>
      <w:r w:rsidRPr="00E81C0A">
        <w:rPr>
          <w:rFonts w:cs="Arial"/>
        </w:rPr>
        <w:t xml:space="preserve"> единицы</w:t>
      </w:r>
      <w:r w:rsidR="00F064A5" w:rsidRPr="00E81C0A">
        <w:rPr>
          <w:rFonts w:cs="Arial"/>
        </w:rPr>
        <w:t>,</w:t>
      </w:r>
      <w:r w:rsidRPr="00E81C0A">
        <w:rPr>
          <w:rFonts w:cs="Arial"/>
        </w:rPr>
        <w:t xml:space="preserve"> д</w:t>
      </w:r>
      <w:r w:rsidRPr="00E81C0A">
        <w:rPr>
          <w:rFonts w:cs="Arial"/>
        </w:rPr>
        <w:t>е</w:t>
      </w:r>
      <w:r w:rsidRPr="00E81C0A">
        <w:rPr>
          <w:rFonts w:cs="Arial"/>
        </w:rPr>
        <w:t>тали</w:t>
      </w:r>
      <w:r w:rsidR="00F064A5" w:rsidRPr="00E81C0A">
        <w:rPr>
          <w:rFonts w:cs="Arial"/>
        </w:rPr>
        <w:t xml:space="preserve"> и комплектующие изделия</w:t>
      </w:r>
      <w:r w:rsidRPr="00E81C0A">
        <w:rPr>
          <w:rFonts w:cs="Arial"/>
        </w:rPr>
        <w:t xml:space="preserve"> ССВД</w:t>
      </w:r>
      <w:r w:rsidR="00592FBA">
        <w:rPr>
          <w:rFonts w:cs="Arial"/>
        </w:rPr>
        <w:t>,</w:t>
      </w:r>
      <w:r w:rsidR="003031F8" w:rsidRPr="00E81C0A">
        <w:rPr>
          <w:rFonts w:cs="Arial"/>
        </w:rPr>
        <w:t xml:space="preserve"> </w:t>
      </w:r>
      <w:r w:rsidR="00211CD9" w:rsidRPr="00E81C0A">
        <w:t xml:space="preserve">в </w:t>
      </w:r>
      <w:r w:rsidR="00F4730C">
        <w:t>т. ч.</w:t>
      </w:r>
      <w:r w:rsidR="003031F8" w:rsidRPr="00E81C0A">
        <w:rPr>
          <w:rFonts w:cs="Arial"/>
        </w:rPr>
        <w:t xml:space="preserve"> </w:t>
      </w:r>
      <w:r w:rsidRPr="00E81C0A">
        <w:rPr>
          <w:rFonts w:cs="Arial"/>
        </w:rPr>
        <w:t>оборудования</w:t>
      </w:r>
      <w:r w:rsidR="003031F8" w:rsidRPr="00E81C0A">
        <w:rPr>
          <w:rFonts w:cs="Arial"/>
        </w:rPr>
        <w:t>, входящего в е</w:t>
      </w:r>
      <w:r w:rsidR="00211CD9" w:rsidRPr="00E81C0A">
        <w:rPr>
          <w:rFonts w:cs="Arial"/>
        </w:rPr>
        <w:t>е</w:t>
      </w:r>
      <w:r w:rsidR="003031F8" w:rsidRPr="00E81C0A">
        <w:rPr>
          <w:rFonts w:cs="Arial"/>
        </w:rPr>
        <w:t xml:space="preserve"> состав,</w:t>
      </w:r>
      <w:r w:rsidRPr="00E81C0A">
        <w:rPr>
          <w:rFonts w:cs="Arial"/>
        </w:rPr>
        <w:t xml:space="preserve"> в процессе их изготовления.</w:t>
      </w:r>
      <w:r w:rsidR="00F064A5" w:rsidRPr="00E81C0A">
        <w:rPr>
          <w:rFonts w:cs="Arial"/>
        </w:rPr>
        <w:t xml:space="preserve"> </w:t>
      </w:r>
      <w:r w:rsidRPr="00E81C0A">
        <w:rPr>
          <w:rFonts w:cs="Arial"/>
        </w:rPr>
        <w:t>При</w:t>
      </w:r>
      <w:r w:rsidR="003031F8" w:rsidRPr="00E81C0A">
        <w:rPr>
          <w:rFonts w:cs="Arial"/>
        </w:rPr>
        <w:t xml:space="preserve"> операционном</w:t>
      </w:r>
      <w:r w:rsidRPr="00E81C0A">
        <w:rPr>
          <w:rFonts w:cs="Arial"/>
        </w:rPr>
        <w:t xml:space="preserve"> </w:t>
      </w:r>
      <w:r w:rsidR="003031F8" w:rsidRPr="00E81C0A">
        <w:rPr>
          <w:rFonts w:cs="Arial"/>
        </w:rPr>
        <w:t>контроле</w:t>
      </w:r>
      <w:r w:rsidRPr="00E81C0A">
        <w:rPr>
          <w:rFonts w:cs="Arial"/>
        </w:rPr>
        <w:t xml:space="preserve"> документально </w:t>
      </w:r>
      <w:r w:rsidR="003031F8" w:rsidRPr="00E81C0A">
        <w:rPr>
          <w:rFonts w:cs="Arial"/>
        </w:rPr>
        <w:t>подтверждают</w:t>
      </w:r>
      <w:r w:rsidR="00A33D6A" w:rsidRPr="00E81C0A">
        <w:rPr>
          <w:rFonts w:cs="Arial"/>
        </w:rPr>
        <w:t xml:space="preserve"> их</w:t>
      </w:r>
      <w:r w:rsidRPr="00E81C0A">
        <w:rPr>
          <w:rFonts w:cs="Arial"/>
        </w:rPr>
        <w:t xml:space="preserve"> </w:t>
      </w:r>
      <w:r w:rsidR="00F064A5" w:rsidRPr="00E81C0A">
        <w:rPr>
          <w:rFonts w:cs="Arial"/>
        </w:rPr>
        <w:t xml:space="preserve">соответствие настоящему документу и КД </w:t>
      </w:r>
      <w:r w:rsidRPr="00E81C0A">
        <w:rPr>
          <w:rFonts w:cs="Arial"/>
        </w:rPr>
        <w:t>в части</w:t>
      </w:r>
      <w:r w:rsidR="00F064A5" w:rsidRPr="00E81C0A">
        <w:rPr>
          <w:rFonts w:cs="Arial"/>
        </w:rPr>
        <w:t>:</w:t>
      </w:r>
    </w:p>
    <w:p w:rsidR="00F064A5" w:rsidRPr="00E81C0A" w:rsidRDefault="00757427" w:rsidP="00A36E4C">
      <w:pPr>
        <w:numPr>
          <w:ilvl w:val="0"/>
          <w:numId w:val="21"/>
        </w:numPr>
        <w:tabs>
          <w:tab w:val="left" w:pos="1134"/>
        </w:tabs>
        <w:spacing w:line="360" w:lineRule="auto"/>
        <w:ind w:left="0" w:firstLine="709"/>
        <w:jc w:val="both"/>
      </w:pPr>
      <w:r w:rsidRPr="00E81C0A">
        <w:t>применяемых материалов и их свойств</w:t>
      </w:r>
      <w:r w:rsidR="00F064A5" w:rsidRPr="00E81C0A">
        <w:t>;</w:t>
      </w:r>
    </w:p>
    <w:p w:rsidR="00F064A5" w:rsidRPr="00E81C0A" w:rsidRDefault="00F064A5" w:rsidP="00A36E4C">
      <w:pPr>
        <w:numPr>
          <w:ilvl w:val="0"/>
          <w:numId w:val="21"/>
        </w:numPr>
        <w:tabs>
          <w:tab w:val="left" w:pos="1134"/>
        </w:tabs>
        <w:spacing w:line="360" w:lineRule="auto"/>
        <w:ind w:left="0" w:firstLine="709"/>
        <w:jc w:val="both"/>
      </w:pPr>
      <w:r w:rsidRPr="00E81C0A">
        <w:t xml:space="preserve">требований к </w:t>
      </w:r>
      <w:r w:rsidR="00757427" w:rsidRPr="00E81C0A">
        <w:t>сварны</w:t>
      </w:r>
      <w:r w:rsidRPr="00E81C0A">
        <w:t>м</w:t>
      </w:r>
      <w:r w:rsidR="00757427" w:rsidRPr="00E81C0A">
        <w:t xml:space="preserve"> соединени</w:t>
      </w:r>
      <w:r w:rsidRPr="00E81C0A">
        <w:t>ям;</w:t>
      </w:r>
    </w:p>
    <w:p w:rsidR="00F064A5" w:rsidRPr="00E81C0A" w:rsidRDefault="00757427" w:rsidP="00A36E4C">
      <w:pPr>
        <w:numPr>
          <w:ilvl w:val="0"/>
          <w:numId w:val="21"/>
        </w:numPr>
        <w:tabs>
          <w:tab w:val="left" w:pos="1134"/>
        </w:tabs>
        <w:spacing w:line="360" w:lineRule="auto"/>
        <w:ind w:left="0" w:firstLine="709"/>
        <w:jc w:val="both"/>
      </w:pPr>
      <w:r w:rsidRPr="00E81C0A">
        <w:t>геометрически</w:t>
      </w:r>
      <w:r w:rsidR="00F064A5" w:rsidRPr="00E81C0A">
        <w:t>х</w:t>
      </w:r>
      <w:r w:rsidRPr="00E81C0A">
        <w:t xml:space="preserve"> размер</w:t>
      </w:r>
      <w:r w:rsidR="00F064A5" w:rsidRPr="00E81C0A">
        <w:t>ов</w:t>
      </w:r>
      <w:r w:rsidRPr="00E81C0A">
        <w:t xml:space="preserve"> и допуск</w:t>
      </w:r>
      <w:r w:rsidR="00F064A5" w:rsidRPr="00E81C0A">
        <w:t>ов;</w:t>
      </w:r>
    </w:p>
    <w:p w:rsidR="00F064A5" w:rsidRPr="00E81C0A" w:rsidRDefault="00F064A5" w:rsidP="00A36E4C">
      <w:pPr>
        <w:numPr>
          <w:ilvl w:val="0"/>
          <w:numId w:val="21"/>
        </w:numPr>
        <w:tabs>
          <w:tab w:val="left" w:pos="1134"/>
        </w:tabs>
        <w:spacing w:line="360" w:lineRule="auto"/>
        <w:ind w:left="0" w:firstLine="709"/>
        <w:jc w:val="both"/>
      </w:pPr>
      <w:r w:rsidRPr="00E81C0A">
        <w:t xml:space="preserve">методов и объемов </w:t>
      </w:r>
      <w:r w:rsidR="00757427" w:rsidRPr="00E81C0A">
        <w:t>неразрушающего и разрушающего ко</w:t>
      </w:r>
      <w:r w:rsidR="00757427" w:rsidRPr="00E81C0A">
        <w:t>н</w:t>
      </w:r>
      <w:r w:rsidR="00757427" w:rsidRPr="00E81C0A">
        <w:t>троля</w:t>
      </w:r>
      <w:r w:rsidRPr="00E81C0A">
        <w:t>.</w:t>
      </w:r>
    </w:p>
    <w:p w:rsidR="00A33D6A" w:rsidRPr="00E81C0A" w:rsidRDefault="00A33D6A" w:rsidP="00F46289">
      <w:pPr>
        <w:keepNext/>
        <w:numPr>
          <w:ilvl w:val="2"/>
          <w:numId w:val="14"/>
        </w:numPr>
        <w:tabs>
          <w:tab w:val="left" w:pos="1418"/>
        </w:tabs>
        <w:spacing w:line="360" w:lineRule="auto"/>
        <w:ind w:left="0" w:firstLine="709"/>
        <w:jc w:val="both"/>
      </w:pPr>
      <w:bookmarkStart w:id="251" w:name="_Ref192760696"/>
      <w:r w:rsidRPr="00E81C0A">
        <w:rPr>
          <w:rFonts w:cs="Arial"/>
        </w:rPr>
        <w:t>Результаты всех видов контроля и испытаний при изготовлении ССВД</w:t>
      </w:r>
      <w:r w:rsidR="00592FBA">
        <w:rPr>
          <w:rFonts w:cs="Arial"/>
        </w:rPr>
        <w:t>,</w:t>
      </w:r>
      <w:r w:rsidRPr="00E81C0A">
        <w:rPr>
          <w:rFonts w:cs="Arial"/>
        </w:rPr>
        <w:t xml:space="preserve"> </w:t>
      </w:r>
      <w:r w:rsidR="00211CD9" w:rsidRPr="00E81C0A">
        <w:t xml:space="preserve">в </w:t>
      </w:r>
      <w:r w:rsidR="00F4730C">
        <w:t>т. ч.</w:t>
      </w:r>
      <w:r w:rsidRPr="00E81C0A">
        <w:rPr>
          <w:rFonts w:cs="Arial"/>
        </w:rPr>
        <w:t xml:space="preserve"> оборудования, входящего в ее состав, оформляют записью в журналах/актах и в паспортах.</w:t>
      </w:r>
      <w:bookmarkEnd w:id="251"/>
    </w:p>
    <w:p w:rsidR="00A33D6A" w:rsidRPr="00E81C0A" w:rsidRDefault="00A33D6A" w:rsidP="00F46289">
      <w:pPr>
        <w:tabs>
          <w:tab w:val="left" w:pos="1560"/>
        </w:tabs>
        <w:spacing w:line="360" w:lineRule="auto"/>
        <w:ind w:firstLine="709"/>
        <w:jc w:val="both"/>
        <w:rPr>
          <w:rFonts w:cs="Arial"/>
        </w:rPr>
      </w:pPr>
      <w:r w:rsidRPr="00E81C0A">
        <w:rPr>
          <w:rFonts w:cs="Arial"/>
        </w:rPr>
        <w:t>По согласованию с заказчиком допускается регистрация результатов контроля и испытаний в электронной базе данных.</w:t>
      </w:r>
    </w:p>
    <w:p w:rsidR="00155D1E" w:rsidRPr="00E81C0A" w:rsidRDefault="00155D1E" w:rsidP="00F46289">
      <w:pPr>
        <w:keepNext/>
        <w:numPr>
          <w:ilvl w:val="2"/>
          <w:numId w:val="14"/>
        </w:numPr>
        <w:tabs>
          <w:tab w:val="left" w:pos="1418"/>
        </w:tabs>
        <w:spacing w:line="360" w:lineRule="auto"/>
        <w:ind w:left="0" w:firstLine="709"/>
        <w:jc w:val="both"/>
        <w:rPr>
          <w:rFonts w:cs="Arial"/>
        </w:rPr>
      </w:pPr>
      <w:r w:rsidRPr="00E81C0A">
        <w:rPr>
          <w:rFonts w:cs="Arial"/>
        </w:rPr>
        <w:t>Лаборатории и специалисты, выполняющие неразрушающий контроль технических устройств, при осуществлении деятельности подтверждают компетентность в установленной области неразрушающего контроля в независимых органах по аттестации системы неразрушающего контроля в соответствии с НД</w:t>
      </w:r>
      <w:r w:rsidR="00257ADC">
        <w:rPr>
          <w:rStyle w:val="aff8"/>
          <w:rFonts w:cs="Arial"/>
        </w:rPr>
        <w:footnoteReference w:customMarkFollows="1" w:id="16"/>
        <w:t>1)</w:t>
      </w:r>
      <w:r w:rsidRPr="00E81C0A">
        <w:rPr>
          <w:rFonts w:cs="Arial"/>
        </w:rPr>
        <w:t>.</w:t>
      </w:r>
    </w:p>
    <w:p w:rsidR="00156CB7" w:rsidRPr="00E81C0A" w:rsidRDefault="00156CB7" w:rsidP="00F46289">
      <w:pPr>
        <w:keepNext/>
        <w:numPr>
          <w:ilvl w:val="2"/>
          <w:numId w:val="14"/>
        </w:numPr>
        <w:tabs>
          <w:tab w:val="left" w:pos="1418"/>
        </w:tabs>
        <w:spacing w:line="360" w:lineRule="auto"/>
        <w:ind w:left="0" w:firstLine="709"/>
        <w:jc w:val="both"/>
        <w:rPr>
          <w:rFonts w:cs="Arial"/>
        </w:rPr>
      </w:pPr>
      <w:r w:rsidRPr="00E81C0A">
        <w:rPr>
          <w:rFonts w:cs="Arial"/>
        </w:rPr>
        <w:t>При контроле прокладок из ТРГ провер</w:t>
      </w:r>
      <w:r w:rsidRPr="00E81C0A">
        <w:rPr>
          <w:rFonts w:cs="Arial"/>
        </w:rPr>
        <w:t>я</w:t>
      </w:r>
      <w:r w:rsidRPr="00E81C0A">
        <w:rPr>
          <w:rFonts w:cs="Arial"/>
        </w:rPr>
        <w:t>ют</w:t>
      </w:r>
      <w:r w:rsidRPr="00776A10">
        <w:rPr>
          <w:rFonts w:cs="Arial"/>
        </w:rPr>
        <w:t>:</w:t>
      </w:r>
    </w:p>
    <w:p w:rsidR="00156CB7" w:rsidRPr="00E81C0A" w:rsidRDefault="00156CB7" w:rsidP="00C24CFB">
      <w:pPr>
        <w:numPr>
          <w:ilvl w:val="0"/>
          <w:numId w:val="60"/>
        </w:numPr>
        <w:tabs>
          <w:tab w:val="left" w:pos="1134"/>
          <w:tab w:val="left" w:pos="1843"/>
        </w:tabs>
        <w:spacing w:line="360" w:lineRule="auto"/>
        <w:ind w:left="0" w:firstLine="709"/>
        <w:jc w:val="both"/>
      </w:pPr>
      <w:r w:rsidRPr="00E81C0A">
        <w:t>внешний вид на соответствие требованиям ТД на прокладки – 100</w:t>
      </w:r>
      <w:r w:rsidR="00592FBA">
        <w:t> </w:t>
      </w:r>
      <w:r w:rsidRPr="00E81C0A">
        <w:t>% от партии;</w:t>
      </w:r>
    </w:p>
    <w:p w:rsidR="00156CB7" w:rsidRPr="00E81C0A" w:rsidRDefault="00156CB7" w:rsidP="00C24CFB">
      <w:pPr>
        <w:numPr>
          <w:ilvl w:val="0"/>
          <w:numId w:val="60"/>
        </w:numPr>
        <w:tabs>
          <w:tab w:val="left" w:pos="1134"/>
          <w:tab w:val="left" w:pos="1843"/>
        </w:tabs>
        <w:spacing w:line="360" w:lineRule="auto"/>
        <w:ind w:left="0" w:firstLine="709"/>
        <w:jc w:val="both"/>
      </w:pPr>
      <w:r w:rsidRPr="00E81C0A">
        <w:t>геометрические размеры – 10 % от партии, но не менее 1 шт.:</w:t>
      </w:r>
    </w:p>
    <w:p w:rsidR="00156CB7" w:rsidRPr="00E81C0A" w:rsidRDefault="00156CB7" w:rsidP="00A36E4C">
      <w:pPr>
        <w:numPr>
          <w:ilvl w:val="0"/>
          <w:numId w:val="21"/>
        </w:numPr>
        <w:tabs>
          <w:tab w:val="left" w:pos="1701"/>
        </w:tabs>
        <w:spacing w:line="360" w:lineRule="auto"/>
        <w:ind w:left="1276" w:firstLine="0"/>
        <w:jc w:val="both"/>
      </w:pPr>
      <w:r w:rsidRPr="00E81C0A">
        <w:t>контроль толщины не менее чем в трех точках, равномерно распределенных по длине окружности;</w:t>
      </w:r>
    </w:p>
    <w:p w:rsidR="00156CB7" w:rsidRPr="00E81C0A" w:rsidRDefault="00156CB7" w:rsidP="00A36E4C">
      <w:pPr>
        <w:numPr>
          <w:ilvl w:val="0"/>
          <w:numId w:val="21"/>
        </w:numPr>
        <w:tabs>
          <w:tab w:val="left" w:pos="1701"/>
        </w:tabs>
        <w:spacing w:line="360" w:lineRule="auto"/>
        <w:ind w:left="1276" w:firstLine="0"/>
        <w:jc w:val="both"/>
      </w:pPr>
      <w:r w:rsidRPr="00E81C0A">
        <w:t>контроль наружного и внутреннего диаметров в двух взаимно перпендикуля</w:t>
      </w:r>
      <w:r w:rsidRPr="00E81C0A">
        <w:t>р</w:t>
      </w:r>
      <w:r w:rsidRPr="00E81C0A">
        <w:t>ных направлениях;</w:t>
      </w:r>
    </w:p>
    <w:p w:rsidR="00156CB7" w:rsidRPr="00E81C0A" w:rsidRDefault="00052B9B" w:rsidP="00C24CFB">
      <w:pPr>
        <w:numPr>
          <w:ilvl w:val="0"/>
          <w:numId w:val="60"/>
        </w:numPr>
        <w:tabs>
          <w:tab w:val="left" w:pos="1134"/>
          <w:tab w:val="left" w:pos="1843"/>
        </w:tabs>
        <w:spacing w:line="360" w:lineRule="auto"/>
        <w:ind w:left="0" w:firstLine="709"/>
        <w:jc w:val="both"/>
      </w:pPr>
      <w:r>
        <w:t>СД</w:t>
      </w:r>
      <w:r w:rsidR="00FB22A7" w:rsidRPr="00E81C0A">
        <w:t>:</w:t>
      </w:r>
      <w:r w:rsidR="00156CB7" w:rsidRPr="00E81C0A">
        <w:t xml:space="preserve"> паспорт или сертификат качества.</w:t>
      </w:r>
    </w:p>
    <w:p w:rsidR="00156CB7" w:rsidRPr="00E81C0A" w:rsidRDefault="00156CB7" w:rsidP="00F46289">
      <w:pPr>
        <w:keepNext/>
        <w:numPr>
          <w:ilvl w:val="2"/>
          <w:numId w:val="14"/>
        </w:numPr>
        <w:tabs>
          <w:tab w:val="left" w:pos="1418"/>
        </w:tabs>
        <w:spacing w:line="360" w:lineRule="auto"/>
        <w:ind w:left="0" w:firstLine="709"/>
        <w:jc w:val="both"/>
        <w:rPr>
          <w:rFonts w:cs="Arial"/>
        </w:rPr>
      </w:pPr>
      <w:r w:rsidRPr="00E81C0A">
        <w:rPr>
          <w:rFonts w:cs="Arial"/>
        </w:rPr>
        <w:t>При контроле уплотнительных колец</w:t>
      </w:r>
      <w:r w:rsidR="00FB22A7" w:rsidRPr="00E81C0A">
        <w:rPr>
          <w:rFonts w:cs="Arial"/>
        </w:rPr>
        <w:t xml:space="preserve"> из эластомеров</w:t>
      </w:r>
      <w:r w:rsidRPr="00E81C0A">
        <w:rPr>
          <w:rFonts w:cs="Arial"/>
        </w:rPr>
        <w:t xml:space="preserve"> проверяют:</w:t>
      </w:r>
    </w:p>
    <w:p w:rsidR="00156CB7" w:rsidRPr="00E81C0A" w:rsidRDefault="00156CB7" w:rsidP="00A36E4C">
      <w:pPr>
        <w:numPr>
          <w:ilvl w:val="0"/>
          <w:numId w:val="21"/>
        </w:numPr>
        <w:tabs>
          <w:tab w:val="left" w:pos="1134"/>
        </w:tabs>
        <w:spacing w:line="360" w:lineRule="auto"/>
        <w:ind w:left="0" w:firstLine="709"/>
        <w:jc w:val="both"/>
      </w:pPr>
      <w:r w:rsidRPr="00E81C0A">
        <w:rPr>
          <w:spacing w:val="-2"/>
        </w:rPr>
        <w:t>внешний</w:t>
      </w:r>
      <w:r w:rsidRPr="00E81C0A">
        <w:t xml:space="preserve"> вид на соответствие ГОСТ 18829 – 100 % колец от партии;</w:t>
      </w:r>
    </w:p>
    <w:p w:rsidR="00F473CA" w:rsidRPr="00785819" w:rsidRDefault="00F473CA" w:rsidP="00A36E4C">
      <w:pPr>
        <w:numPr>
          <w:ilvl w:val="0"/>
          <w:numId w:val="21"/>
        </w:numPr>
        <w:tabs>
          <w:tab w:val="left" w:pos="1134"/>
        </w:tabs>
        <w:spacing w:line="360" w:lineRule="auto"/>
        <w:ind w:left="0" w:firstLine="709"/>
        <w:jc w:val="both"/>
        <w:rPr>
          <w:spacing w:val="-2"/>
        </w:rPr>
      </w:pPr>
      <w:r w:rsidRPr="00E27FAE">
        <w:rPr>
          <w:spacing w:val="-2"/>
        </w:rPr>
        <w:t>диаметр в поперечном сечении не менее чем в трех точках, равномерно распределенных по длине окружности</w:t>
      </w:r>
      <w:r w:rsidR="008567B2" w:rsidRPr="00E27FAE">
        <w:rPr>
          <w:spacing w:val="-2"/>
        </w:rPr>
        <w:t>,</w:t>
      </w:r>
      <w:r w:rsidRPr="00E27FAE">
        <w:rPr>
          <w:spacing w:val="-2"/>
        </w:rPr>
        <w:t xml:space="preserve"> –</w:t>
      </w:r>
      <w:r w:rsidR="00506A88" w:rsidRPr="00E27FAE">
        <w:rPr>
          <w:spacing w:val="-2"/>
        </w:rPr>
        <w:t xml:space="preserve"> </w:t>
      </w:r>
      <w:r w:rsidRPr="00E27FAE">
        <w:rPr>
          <w:spacing w:val="-2"/>
        </w:rPr>
        <w:t>не менее</w:t>
      </w:r>
      <w:r w:rsidRPr="00785819">
        <w:rPr>
          <w:spacing w:val="-2"/>
        </w:rPr>
        <w:t xml:space="preserve"> 10 % от каждой поступившей/изготавливаемой партии, но не менее 2 шт.;</w:t>
      </w:r>
    </w:p>
    <w:p w:rsidR="00156CB7" w:rsidRPr="00E81C0A" w:rsidRDefault="00F473CA" w:rsidP="00A36E4C">
      <w:pPr>
        <w:numPr>
          <w:ilvl w:val="0"/>
          <w:numId w:val="21"/>
        </w:numPr>
        <w:tabs>
          <w:tab w:val="left" w:pos="1134"/>
        </w:tabs>
        <w:spacing w:line="360" w:lineRule="auto"/>
        <w:ind w:left="0" w:firstLine="709"/>
        <w:jc w:val="both"/>
      </w:pPr>
      <w:r w:rsidRPr="00E81C0A">
        <w:rPr>
          <w:spacing w:val="-4"/>
        </w:rPr>
        <w:t xml:space="preserve">наличие </w:t>
      </w:r>
      <w:r w:rsidRPr="00E81C0A">
        <w:t>документов</w:t>
      </w:r>
      <w:r w:rsidRPr="00E81C0A">
        <w:rPr>
          <w:spacing w:val="-4"/>
        </w:rPr>
        <w:t>, подтверждающих соответствие КД физико-механических свойств материала уплотнительных колец.</w:t>
      </w:r>
    </w:p>
    <w:p w:rsidR="00726A0B" w:rsidRPr="00E81C0A" w:rsidRDefault="008567B2" w:rsidP="00F46289">
      <w:pPr>
        <w:keepNext/>
        <w:numPr>
          <w:ilvl w:val="2"/>
          <w:numId w:val="14"/>
        </w:numPr>
        <w:tabs>
          <w:tab w:val="num" w:pos="1304"/>
          <w:tab w:val="num" w:pos="1361"/>
          <w:tab w:val="left" w:pos="1418"/>
        </w:tabs>
        <w:spacing w:line="360" w:lineRule="auto"/>
        <w:ind w:left="0" w:firstLine="709"/>
        <w:jc w:val="both"/>
        <w:rPr>
          <w:rFonts w:cs="Arial"/>
        </w:rPr>
      </w:pPr>
      <w:r>
        <w:rPr>
          <w:rFonts w:cs="Arial"/>
        </w:rPr>
        <w:t>При</w:t>
      </w:r>
      <w:r w:rsidR="00726A0B" w:rsidRPr="00E81C0A">
        <w:rPr>
          <w:rFonts w:cs="Arial"/>
        </w:rPr>
        <w:t xml:space="preserve"> </w:t>
      </w:r>
      <w:r w:rsidRPr="00E81C0A">
        <w:rPr>
          <w:rFonts w:cs="Arial"/>
        </w:rPr>
        <w:t>изготовлени</w:t>
      </w:r>
      <w:r>
        <w:rPr>
          <w:rFonts w:cs="Arial"/>
        </w:rPr>
        <w:t>и</w:t>
      </w:r>
      <w:r w:rsidRPr="00E81C0A">
        <w:rPr>
          <w:rFonts w:cs="Arial"/>
        </w:rPr>
        <w:t xml:space="preserve"> </w:t>
      </w:r>
      <w:r w:rsidR="00726A0B" w:rsidRPr="00E81C0A">
        <w:rPr>
          <w:rFonts w:cs="Arial"/>
        </w:rPr>
        <w:t>литые корпусные детали, работающие под давлением, подвергают следующим видам контроля:</w:t>
      </w:r>
    </w:p>
    <w:p w:rsidR="00726A0B" w:rsidRPr="00E81C0A" w:rsidRDefault="00726A0B" w:rsidP="00C24CFB">
      <w:pPr>
        <w:numPr>
          <w:ilvl w:val="0"/>
          <w:numId w:val="35"/>
        </w:numPr>
        <w:tabs>
          <w:tab w:val="clear" w:pos="720"/>
          <w:tab w:val="num" w:pos="1080"/>
        </w:tabs>
        <w:spacing w:line="360" w:lineRule="auto"/>
        <w:ind w:left="0" w:firstLine="720"/>
        <w:jc w:val="both"/>
      </w:pPr>
      <w:r w:rsidRPr="00E81C0A">
        <w:t xml:space="preserve">контроль механических свойств материала на образцах от плавки на соответствие значениям, </w:t>
      </w:r>
      <w:r w:rsidR="008567B2">
        <w:t>приведенным</w:t>
      </w:r>
      <w:r w:rsidR="008567B2" w:rsidRPr="00E81C0A">
        <w:t xml:space="preserve"> </w:t>
      </w:r>
      <w:r w:rsidRPr="00E81C0A">
        <w:t xml:space="preserve">в </w:t>
      </w:r>
      <w:r w:rsidR="00BF1C5A" w:rsidRPr="00E81C0A">
        <w:rPr>
          <w:rFonts w:cs="Arial"/>
        </w:rPr>
        <w:fldChar w:fldCharType="begin"/>
      </w:r>
      <w:r w:rsidR="00BF1C5A" w:rsidRPr="00E81C0A">
        <w:rPr>
          <w:rFonts w:cs="Arial"/>
        </w:rPr>
        <w:instrText xml:space="preserve"> REF _Ref360528583 \r \h </w:instrText>
      </w:r>
      <w:r w:rsidR="00CD3E12" w:rsidRPr="00E81C0A">
        <w:rPr>
          <w:rFonts w:cs="Arial"/>
        </w:rPr>
        <w:instrText xml:space="preserve"> \* MERGEFORMAT </w:instrText>
      </w:r>
      <w:r w:rsidR="00BF1C5A" w:rsidRPr="00E81C0A">
        <w:rPr>
          <w:rFonts w:cs="Arial"/>
        </w:rPr>
      </w:r>
      <w:r w:rsidR="00BF1C5A" w:rsidRPr="00E81C0A">
        <w:rPr>
          <w:rFonts w:cs="Arial"/>
        </w:rPr>
        <w:fldChar w:fldCharType="separate"/>
      </w:r>
      <w:r w:rsidR="004B7E3D">
        <w:rPr>
          <w:rFonts w:cs="Arial"/>
        </w:rPr>
        <w:t>6.2.12</w:t>
      </w:r>
      <w:r w:rsidR="00BF1C5A" w:rsidRPr="00E81C0A">
        <w:rPr>
          <w:rFonts w:cs="Arial"/>
        </w:rPr>
        <w:fldChar w:fldCharType="end"/>
      </w:r>
      <w:r w:rsidRPr="00E81C0A">
        <w:t>;</w:t>
      </w:r>
    </w:p>
    <w:p w:rsidR="00726A0B" w:rsidRPr="00E81C0A" w:rsidRDefault="00907668" w:rsidP="00C24CFB">
      <w:pPr>
        <w:numPr>
          <w:ilvl w:val="0"/>
          <w:numId w:val="35"/>
        </w:numPr>
        <w:tabs>
          <w:tab w:val="clear" w:pos="720"/>
          <w:tab w:val="num" w:pos="1080"/>
        </w:tabs>
        <w:spacing w:line="360" w:lineRule="auto"/>
        <w:ind w:left="0" w:firstLine="720"/>
        <w:jc w:val="both"/>
      </w:pPr>
      <w:r w:rsidRPr="00E81C0A">
        <w:t>ВИК</w:t>
      </w:r>
      <w:r w:rsidR="00726A0B" w:rsidRPr="00E81C0A">
        <w:t xml:space="preserve"> в объеме 100 % каждой отливки;</w:t>
      </w:r>
    </w:p>
    <w:p w:rsidR="00726A0B" w:rsidRPr="00E81C0A" w:rsidRDefault="00907668" w:rsidP="00C24CFB">
      <w:pPr>
        <w:keepNext/>
        <w:numPr>
          <w:ilvl w:val="0"/>
          <w:numId w:val="35"/>
        </w:numPr>
        <w:tabs>
          <w:tab w:val="clear" w:pos="720"/>
          <w:tab w:val="num" w:pos="1080"/>
        </w:tabs>
        <w:spacing w:line="360" w:lineRule="auto"/>
        <w:ind w:left="0" w:firstLine="720"/>
        <w:jc w:val="both"/>
      </w:pPr>
      <w:r w:rsidRPr="00E81C0A">
        <w:t>ПВК</w:t>
      </w:r>
      <w:r w:rsidR="00C80940" w:rsidRPr="00E81C0A">
        <w:t xml:space="preserve"> или МК</w:t>
      </w:r>
      <w:r w:rsidR="00726A0B" w:rsidRPr="00E81C0A">
        <w:t xml:space="preserve"> в объеме:</w:t>
      </w:r>
    </w:p>
    <w:p w:rsidR="00726A0B" w:rsidRPr="00E81C0A" w:rsidRDefault="00726A0B" w:rsidP="00A36E4C">
      <w:pPr>
        <w:numPr>
          <w:ilvl w:val="0"/>
          <w:numId w:val="21"/>
        </w:numPr>
        <w:tabs>
          <w:tab w:val="left" w:pos="1701"/>
        </w:tabs>
        <w:spacing w:line="360" w:lineRule="auto"/>
        <w:ind w:left="1276" w:firstLine="0"/>
        <w:jc w:val="both"/>
      </w:pPr>
      <w:r w:rsidRPr="00E81C0A">
        <w:t>радиусные переходы от корпуса к патрубкам, от корпуса и крышки к фланцам;</w:t>
      </w:r>
    </w:p>
    <w:p w:rsidR="00726A0B" w:rsidRPr="00E81C0A" w:rsidRDefault="00726A0B" w:rsidP="00A36E4C">
      <w:pPr>
        <w:numPr>
          <w:ilvl w:val="0"/>
          <w:numId w:val="21"/>
        </w:numPr>
        <w:tabs>
          <w:tab w:val="left" w:pos="1701"/>
        </w:tabs>
        <w:spacing w:line="360" w:lineRule="auto"/>
        <w:ind w:left="1276" w:firstLine="0"/>
        <w:jc w:val="both"/>
      </w:pPr>
      <w:r w:rsidRPr="00E81C0A">
        <w:t>места срезки (фрезеровки) литейных прибылей;</w:t>
      </w:r>
    </w:p>
    <w:p w:rsidR="00726A0B" w:rsidRPr="00E81C0A" w:rsidRDefault="00726A0B" w:rsidP="00A36E4C">
      <w:pPr>
        <w:numPr>
          <w:ilvl w:val="0"/>
          <w:numId w:val="21"/>
        </w:numPr>
        <w:tabs>
          <w:tab w:val="left" w:pos="1701"/>
        </w:tabs>
        <w:spacing w:line="360" w:lineRule="auto"/>
        <w:ind w:left="1276" w:firstLine="0"/>
        <w:jc w:val="both"/>
      </w:pPr>
      <w:r w:rsidRPr="00E81C0A">
        <w:t>кромки под приварку к трубопроводу;</w:t>
      </w:r>
    </w:p>
    <w:p w:rsidR="00726A0B" w:rsidRPr="00E81C0A" w:rsidRDefault="00726A0B" w:rsidP="00A36E4C">
      <w:pPr>
        <w:numPr>
          <w:ilvl w:val="0"/>
          <w:numId w:val="21"/>
        </w:numPr>
        <w:tabs>
          <w:tab w:val="left" w:pos="1701"/>
        </w:tabs>
        <w:spacing w:line="360" w:lineRule="auto"/>
        <w:ind w:left="1276" w:firstLine="0"/>
        <w:jc w:val="both"/>
      </w:pPr>
      <w:r w:rsidRPr="00E81C0A">
        <w:t>поверхности, при визуальном осмотре которых оценка результатов контроля вызывает сомнения;</w:t>
      </w:r>
    </w:p>
    <w:p w:rsidR="00726A0B" w:rsidRPr="00E81C0A" w:rsidRDefault="00726A0B" w:rsidP="00A36E4C">
      <w:pPr>
        <w:numPr>
          <w:ilvl w:val="0"/>
          <w:numId w:val="21"/>
        </w:numPr>
        <w:tabs>
          <w:tab w:val="left" w:pos="1701"/>
        </w:tabs>
        <w:spacing w:line="360" w:lineRule="auto"/>
        <w:ind w:left="1276" w:firstLine="0"/>
        <w:jc w:val="both"/>
      </w:pPr>
      <w:r w:rsidRPr="00E81C0A">
        <w:t>поверхности выборок при проведении ремонта и мест наплавки после ремонта;</w:t>
      </w:r>
    </w:p>
    <w:p w:rsidR="00726A0B" w:rsidRPr="00E81C0A" w:rsidRDefault="00726A0B" w:rsidP="00C24CFB">
      <w:pPr>
        <w:numPr>
          <w:ilvl w:val="0"/>
          <w:numId w:val="35"/>
        </w:numPr>
        <w:tabs>
          <w:tab w:val="clear" w:pos="720"/>
          <w:tab w:val="num" w:pos="1080"/>
        </w:tabs>
        <w:spacing w:line="360" w:lineRule="auto"/>
        <w:ind w:left="0" w:firstLine="720"/>
        <w:jc w:val="both"/>
      </w:pPr>
      <w:r w:rsidRPr="00E81C0A">
        <w:t>ультразвуковой контроль в объеме:</w:t>
      </w:r>
    </w:p>
    <w:p w:rsidR="00726A0B" w:rsidRPr="00E81C0A" w:rsidRDefault="00726A0B" w:rsidP="00A36E4C">
      <w:pPr>
        <w:numPr>
          <w:ilvl w:val="0"/>
          <w:numId w:val="21"/>
        </w:numPr>
        <w:tabs>
          <w:tab w:val="left" w:pos="1701"/>
        </w:tabs>
        <w:spacing w:line="360" w:lineRule="auto"/>
        <w:ind w:left="1276" w:firstLine="0"/>
        <w:jc w:val="both"/>
      </w:pPr>
      <w:r w:rsidRPr="00E81C0A">
        <w:t>радиусные переходы от корпуса к патрубкам, от корпуса и крышки к фланцам;</w:t>
      </w:r>
    </w:p>
    <w:p w:rsidR="00726A0B" w:rsidRPr="00E81C0A" w:rsidRDefault="00726A0B" w:rsidP="00A36E4C">
      <w:pPr>
        <w:numPr>
          <w:ilvl w:val="0"/>
          <w:numId w:val="21"/>
        </w:numPr>
        <w:tabs>
          <w:tab w:val="left" w:pos="1701"/>
        </w:tabs>
        <w:spacing w:line="360" w:lineRule="auto"/>
        <w:ind w:left="1276" w:firstLine="0"/>
        <w:jc w:val="both"/>
      </w:pPr>
      <w:r w:rsidRPr="00E81C0A">
        <w:t>места срезки (фрезеровки) литейных прибылей;</w:t>
      </w:r>
    </w:p>
    <w:p w:rsidR="00726A0B" w:rsidRPr="00E81C0A" w:rsidRDefault="00726A0B" w:rsidP="00A36E4C">
      <w:pPr>
        <w:numPr>
          <w:ilvl w:val="0"/>
          <w:numId w:val="21"/>
        </w:numPr>
        <w:tabs>
          <w:tab w:val="left" w:pos="1701"/>
        </w:tabs>
        <w:spacing w:line="360" w:lineRule="auto"/>
        <w:ind w:left="1276" w:firstLine="0"/>
        <w:jc w:val="both"/>
      </w:pPr>
      <w:r w:rsidRPr="00E81C0A">
        <w:t>кромки под приварку к трубопроводу;</w:t>
      </w:r>
    </w:p>
    <w:p w:rsidR="00726A0B" w:rsidRPr="00E81C0A" w:rsidRDefault="00052B9B" w:rsidP="00C24CFB">
      <w:pPr>
        <w:numPr>
          <w:ilvl w:val="0"/>
          <w:numId w:val="35"/>
        </w:numPr>
        <w:tabs>
          <w:tab w:val="clear" w:pos="720"/>
          <w:tab w:val="num" w:pos="1080"/>
        </w:tabs>
        <w:spacing w:line="360" w:lineRule="auto"/>
        <w:ind w:left="0" w:firstLine="720"/>
        <w:jc w:val="both"/>
      </w:pPr>
      <w:r>
        <w:t>РК</w:t>
      </w:r>
      <w:r w:rsidR="00726A0B" w:rsidRPr="00E81C0A">
        <w:t xml:space="preserve"> в объеме:</w:t>
      </w:r>
    </w:p>
    <w:p w:rsidR="00726A0B" w:rsidRPr="00E81C0A" w:rsidRDefault="00726A0B" w:rsidP="00A36E4C">
      <w:pPr>
        <w:numPr>
          <w:ilvl w:val="0"/>
          <w:numId w:val="21"/>
        </w:numPr>
        <w:tabs>
          <w:tab w:val="left" w:pos="1701"/>
        </w:tabs>
        <w:spacing w:line="360" w:lineRule="auto"/>
        <w:ind w:left="1276" w:firstLine="0"/>
        <w:jc w:val="both"/>
      </w:pPr>
      <w:r w:rsidRPr="00E81C0A">
        <w:t>места срезки (фрезеровки) литейных прибылей (при технической возможности);</w:t>
      </w:r>
    </w:p>
    <w:p w:rsidR="00726A0B" w:rsidRPr="00E81C0A" w:rsidRDefault="00726A0B" w:rsidP="00A36E4C">
      <w:pPr>
        <w:numPr>
          <w:ilvl w:val="0"/>
          <w:numId w:val="21"/>
        </w:numPr>
        <w:tabs>
          <w:tab w:val="left" w:pos="1701"/>
        </w:tabs>
        <w:spacing w:line="360" w:lineRule="auto"/>
        <w:ind w:left="1276" w:firstLine="0"/>
        <w:jc w:val="both"/>
      </w:pPr>
      <w:r w:rsidRPr="00E81C0A">
        <w:t>кромки под приварку к трубопроводу;</w:t>
      </w:r>
    </w:p>
    <w:p w:rsidR="00726A0B" w:rsidRPr="00E81C0A" w:rsidRDefault="00726A0B" w:rsidP="00C24CFB">
      <w:pPr>
        <w:numPr>
          <w:ilvl w:val="0"/>
          <w:numId w:val="35"/>
        </w:numPr>
        <w:tabs>
          <w:tab w:val="clear" w:pos="720"/>
          <w:tab w:val="num" w:pos="1080"/>
        </w:tabs>
        <w:spacing w:line="360" w:lineRule="auto"/>
        <w:ind w:left="0" w:firstLine="720"/>
        <w:jc w:val="both"/>
      </w:pPr>
      <w:r w:rsidRPr="00E81C0A">
        <w:t>контроль режимов проведения термической обработки на соответствие технологическому процессу.</w:t>
      </w:r>
    </w:p>
    <w:p w:rsidR="00726A0B" w:rsidRPr="00E81C0A" w:rsidRDefault="00726A0B"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Критерии отбраковки отливок по результатам неразрушающего контроля</w:t>
      </w:r>
      <w:r w:rsidR="00917D6E">
        <w:rPr>
          <w:rFonts w:cs="Arial"/>
        </w:rPr>
        <w:t xml:space="preserve"> – </w:t>
      </w:r>
      <w:r w:rsidRPr="00E81C0A">
        <w:rPr>
          <w:rFonts w:cs="Arial"/>
        </w:rPr>
        <w:t xml:space="preserve">в соответствии с приложением </w:t>
      </w:r>
      <w:hyperlink w:anchor="прил_И" w:history="1">
        <w:r w:rsidR="007C06E3" w:rsidRPr="00E27FAE">
          <w:rPr>
            <w:rStyle w:val="affa"/>
            <w:rFonts w:cs="Arial"/>
            <w:color w:val="auto"/>
            <w:u w:val="none"/>
          </w:rPr>
          <w:t>И</w:t>
        </w:r>
      </w:hyperlink>
      <w:r w:rsidR="007C06E3" w:rsidRPr="00E81C0A">
        <w:rPr>
          <w:rFonts w:cs="Arial"/>
        </w:rPr>
        <w:t>.</w:t>
      </w:r>
    </w:p>
    <w:p w:rsidR="00726A0B" w:rsidRPr="00E81C0A" w:rsidRDefault="00726A0B" w:rsidP="00F46289">
      <w:pPr>
        <w:keepNext/>
        <w:numPr>
          <w:ilvl w:val="2"/>
          <w:numId w:val="14"/>
        </w:numPr>
        <w:tabs>
          <w:tab w:val="num" w:pos="1304"/>
          <w:tab w:val="num" w:pos="1361"/>
          <w:tab w:val="left" w:pos="1418"/>
        </w:tabs>
        <w:spacing w:line="360" w:lineRule="auto"/>
        <w:ind w:left="0" w:firstLine="709"/>
        <w:jc w:val="both"/>
        <w:rPr>
          <w:rFonts w:cs="Arial"/>
        </w:rPr>
      </w:pPr>
      <w:r w:rsidRPr="00E81C0A">
        <w:rPr>
          <w:rFonts w:cs="Arial"/>
        </w:rPr>
        <w:t>При обнаружении недопустимых дефектов</w:t>
      </w:r>
      <w:r w:rsidR="005B6D6F" w:rsidRPr="00E81C0A">
        <w:rPr>
          <w:rFonts w:cs="Arial"/>
        </w:rPr>
        <w:t xml:space="preserve"> проводят ремонт</w:t>
      </w:r>
      <w:r w:rsidRPr="00E81C0A">
        <w:rPr>
          <w:rFonts w:cs="Arial"/>
        </w:rPr>
        <w:t xml:space="preserve"> отливки с выборкой дефектов и последующей их заваркой, при этом </w:t>
      </w:r>
      <w:r w:rsidR="005B6D6F" w:rsidRPr="00E81C0A">
        <w:rPr>
          <w:rFonts w:cs="Arial"/>
        </w:rPr>
        <w:t>осуществляют</w:t>
      </w:r>
      <w:r w:rsidRPr="00E81C0A">
        <w:rPr>
          <w:rFonts w:cs="Arial"/>
        </w:rPr>
        <w:t xml:space="preserve"> следующие виды контроля:</w:t>
      </w:r>
    </w:p>
    <w:p w:rsidR="00726A0B" w:rsidRPr="00E81C0A" w:rsidRDefault="00907668" w:rsidP="00C24CFB">
      <w:pPr>
        <w:numPr>
          <w:ilvl w:val="1"/>
          <w:numId w:val="36"/>
        </w:numPr>
        <w:tabs>
          <w:tab w:val="left" w:pos="1134"/>
        </w:tabs>
        <w:spacing w:line="360" w:lineRule="auto"/>
        <w:ind w:left="0" w:firstLine="709"/>
        <w:jc w:val="both"/>
      </w:pPr>
      <w:r w:rsidRPr="00E81C0A">
        <w:t>ВИК</w:t>
      </w:r>
      <w:r w:rsidR="00726A0B" w:rsidRPr="00E81C0A">
        <w:t xml:space="preserve"> мест исправления дефектов;</w:t>
      </w:r>
    </w:p>
    <w:p w:rsidR="00726A0B" w:rsidRPr="00E81C0A" w:rsidRDefault="005B6D6F" w:rsidP="00C24CFB">
      <w:pPr>
        <w:numPr>
          <w:ilvl w:val="1"/>
          <w:numId w:val="36"/>
        </w:numPr>
        <w:tabs>
          <w:tab w:val="left" w:pos="1134"/>
        </w:tabs>
        <w:spacing w:line="360" w:lineRule="auto"/>
        <w:ind w:left="0" w:firstLine="709"/>
        <w:jc w:val="both"/>
      </w:pPr>
      <w:r w:rsidRPr="00E81C0A">
        <w:t xml:space="preserve">ПВК или МК </w:t>
      </w:r>
      <w:r w:rsidR="00726A0B" w:rsidRPr="00E81C0A">
        <w:t>мест исправления дефектов;</w:t>
      </w:r>
    </w:p>
    <w:p w:rsidR="00726A0B" w:rsidRPr="00E81C0A" w:rsidRDefault="005B6D6F" w:rsidP="00C24CFB">
      <w:pPr>
        <w:numPr>
          <w:ilvl w:val="1"/>
          <w:numId w:val="36"/>
        </w:numPr>
        <w:tabs>
          <w:tab w:val="left" w:pos="1134"/>
        </w:tabs>
        <w:spacing w:line="360" w:lineRule="auto"/>
        <w:ind w:left="0" w:firstLine="709"/>
        <w:jc w:val="both"/>
      </w:pPr>
      <w:r w:rsidRPr="00E81C0A">
        <w:t>УЗК или РК</w:t>
      </w:r>
      <w:r w:rsidR="00726A0B" w:rsidRPr="00E81C0A">
        <w:t xml:space="preserve"> в зоне исправления дефектов (при технической доступности для проведения контроля);</w:t>
      </w:r>
    </w:p>
    <w:p w:rsidR="00726A0B" w:rsidRPr="00E81C0A" w:rsidRDefault="00726A0B" w:rsidP="00C24CFB">
      <w:pPr>
        <w:numPr>
          <w:ilvl w:val="1"/>
          <w:numId w:val="36"/>
        </w:numPr>
        <w:tabs>
          <w:tab w:val="left" w:pos="1134"/>
        </w:tabs>
        <w:spacing w:line="360" w:lineRule="auto"/>
        <w:ind w:left="0" w:firstLine="709"/>
        <w:jc w:val="both"/>
      </w:pPr>
      <w:r w:rsidRPr="00E81C0A">
        <w:t>контроль режимов проведения термической обработки отливки после исправления дефектов сваркой на соответствие требованиям технологического процесса.</w:t>
      </w:r>
    </w:p>
    <w:p w:rsidR="00044346" w:rsidRPr="00E81C0A" w:rsidRDefault="00044346" w:rsidP="00F46289">
      <w:pPr>
        <w:keepNext/>
        <w:numPr>
          <w:ilvl w:val="2"/>
          <w:numId w:val="14"/>
        </w:numPr>
        <w:tabs>
          <w:tab w:val="num" w:pos="1304"/>
          <w:tab w:val="num" w:pos="1361"/>
          <w:tab w:val="left" w:pos="1418"/>
        </w:tabs>
        <w:spacing w:line="360" w:lineRule="auto"/>
        <w:ind w:left="0" w:firstLine="709"/>
        <w:jc w:val="both"/>
        <w:rPr>
          <w:rFonts w:cs="Arial"/>
        </w:rPr>
      </w:pPr>
      <w:r w:rsidRPr="00E81C0A">
        <w:rPr>
          <w:rFonts w:cs="Arial"/>
        </w:rPr>
        <w:t>Поковки, штамповки, заготовки из проката, предназначенные для изготовления основных деталей, подвергают следующим видам контроля:</w:t>
      </w:r>
    </w:p>
    <w:p w:rsidR="00044346" w:rsidRPr="00E81C0A" w:rsidRDefault="00044346" w:rsidP="00C24CFB">
      <w:pPr>
        <w:numPr>
          <w:ilvl w:val="1"/>
          <w:numId w:val="36"/>
        </w:numPr>
        <w:tabs>
          <w:tab w:val="left" w:pos="1134"/>
          <w:tab w:val="num" w:pos="1361"/>
        </w:tabs>
        <w:spacing w:line="360" w:lineRule="auto"/>
        <w:ind w:left="0" w:firstLine="709"/>
        <w:jc w:val="both"/>
      </w:pPr>
      <w:r w:rsidRPr="00E81C0A">
        <w:t>определение механических свойств материала;</w:t>
      </w:r>
    </w:p>
    <w:p w:rsidR="00044346" w:rsidRPr="00E81C0A" w:rsidRDefault="00907668" w:rsidP="00C24CFB">
      <w:pPr>
        <w:numPr>
          <w:ilvl w:val="1"/>
          <w:numId w:val="36"/>
        </w:numPr>
        <w:tabs>
          <w:tab w:val="left" w:pos="1134"/>
          <w:tab w:val="num" w:pos="1361"/>
        </w:tabs>
        <w:spacing w:line="360" w:lineRule="auto"/>
        <w:ind w:left="0" w:firstLine="709"/>
        <w:jc w:val="both"/>
      </w:pPr>
      <w:r w:rsidRPr="00E81C0A">
        <w:t>ВИК</w:t>
      </w:r>
      <w:r w:rsidR="00044346" w:rsidRPr="00E81C0A">
        <w:t xml:space="preserve"> в объеме 100 %;</w:t>
      </w:r>
    </w:p>
    <w:p w:rsidR="00044346" w:rsidRPr="00E81C0A" w:rsidRDefault="00044346" w:rsidP="00C24CFB">
      <w:pPr>
        <w:numPr>
          <w:ilvl w:val="1"/>
          <w:numId w:val="36"/>
        </w:numPr>
        <w:tabs>
          <w:tab w:val="left" w:pos="1134"/>
          <w:tab w:val="num" w:pos="1361"/>
        </w:tabs>
        <w:spacing w:line="360" w:lineRule="auto"/>
        <w:ind w:left="0" w:firstLine="709"/>
        <w:jc w:val="both"/>
      </w:pPr>
      <w:r w:rsidRPr="00E81C0A">
        <w:t>УЗК в объеме 100 %.</w:t>
      </w:r>
    </w:p>
    <w:p w:rsidR="00044346" w:rsidRPr="00E81C0A" w:rsidRDefault="00044346" w:rsidP="00E27FAE">
      <w:pPr>
        <w:keepNext/>
        <w:tabs>
          <w:tab w:val="left" w:pos="1134"/>
        </w:tabs>
        <w:spacing w:line="360" w:lineRule="auto"/>
        <w:ind w:firstLine="720"/>
        <w:jc w:val="both"/>
        <w:rPr>
          <w:rFonts w:cs="Arial"/>
        </w:rPr>
      </w:pPr>
      <w:r w:rsidRPr="00E81C0A">
        <w:rPr>
          <w:rFonts w:cs="Arial"/>
        </w:rPr>
        <w:t xml:space="preserve">Оценку поковок, штамповок, заготовок из проката по результатам </w:t>
      </w:r>
      <w:r w:rsidR="00907668" w:rsidRPr="00E81C0A">
        <w:rPr>
          <w:rFonts w:cs="Arial"/>
        </w:rPr>
        <w:t>ВИК</w:t>
      </w:r>
      <w:r w:rsidRPr="00E81C0A">
        <w:rPr>
          <w:rFonts w:cs="Arial"/>
        </w:rPr>
        <w:t xml:space="preserve"> выполняют:</w:t>
      </w:r>
    </w:p>
    <w:p w:rsidR="00044346" w:rsidRPr="00E81C0A" w:rsidRDefault="00044346" w:rsidP="00C24CFB">
      <w:pPr>
        <w:numPr>
          <w:ilvl w:val="1"/>
          <w:numId w:val="36"/>
        </w:numPr>
        <w:tabs>
          <w:tab w:val="left" w:pos="1134"/>
          <w:tab w:val="num" w:pos="1361"/>
        </w:tabs>
        <w:spacing w:line="360" w:lineRule="auto"/>
        <w:ind w:left="0" w:firstLine="709"/>
        <w:jc w:val="both"/>
      </w:pPr>
      <w:r w:rsidRPr="00E81C0A">
        <w:t>для поковок и штамповок – по ГОСТ 8479, ГОСТ 25054;</w:t>
      </w:r>
    </w:p>
    <w:p w:rsidR="00044346" w:rsidRPr="00E81C0A" w:rsidRDefault="00044346" w:rsidP="00C24CFB">
      <w:pPr>
        <w:numPr>
          <w:ilvl w:val="1"/>
          <w:numId w:val="36"/>
        </w:numPr>
        <w:tabs>
          <w:tab w:val="left" w:pos="1134"/>
          <w:tab w:val="num" w:pos="1361"/>
        </w:tabs>
        <w:spacing w:line="360" w:lineRule="auto"/>
        <w:ind w:left="0" w:firstLine="709"/>
        <w:jc w:val="both"/>
      </w:pPr>
      <w:r w:rsidRPr="00E81C0A">
        <w:t>для заготовок из проката – по стандартам или ТУ на соответствующие виды проката.</w:t>
      </w:r>
    </w:p>
    <w:p w:rsidR="00044346" w:rsidRPr="00E81C0A" w:rsidRDefault="008567B2" w:rsidP="00F46289">
      <w:pPr>
        <w:pStyle w:val="aff1"/>
        <w:tabs>
          <w:tab w:val="left" w:pos="1134"/>
        </w:tabs>
        <w:spacing w:line="353" w:lineRule="auto"/>
        <w:ind w:left="0" w:firstLine="709"/>
        <w:jc w:val="both"/>
        <w:rPr>
          <w:rFonts w:cs="Arial"/>
        </w:rPr>
      </w:pPr>
      <w:r>
        <w:rPr>
          <w:rFonts w:cs="Arial"/>
        </w:rPr>
        <w:t>Критерии</w:t>
      </w:r>
      <w:r w:rsidRPr="00E81C0A">
        <w:rPr>
          <w:rFonts w:cs="Arial"/>
        </w:rPr>
        <w:t xml:space="preserve"> </w:t>
      </w:r>
      <w:r w:rsidR="00044346" w:rsidRPr="00E81C0A">
        <w:rPr>
          <w:rFonts w:cs="Arial"/>
        </w:rPr>
        <w:t>оценки основных деталей по результатам УЗК приведены в таблице</w:t>
      </w:r>
      <w:r>
        <w:rPr>
          <w:rFonts w:cs="Arial"/>
        </w:rPr>
        <w:t> </w:t>
      </w:r>
      <w:r w:rsidR="00BF7EFB" w:rsidRPr="00E81C0A">
        <w:rPr>
          <w:rFonts w:cs="Arial"/>
        </w:rPr>
        <w:fldChar w:fldCharType="begin"/>
      </w:r>
      <w:r w:rsidR="00BF7EFB" w:rsidRPr="00E81C0A">
        <w:rPr>
          <w:rFonts w:cs="Arial"/>
        </w:rPr>
        <w:instrText xml:space="preserve"> REF Табл_нормы_УЗК_проката \h  \* MERGEFORMAT </w:instrText>
      </w:r>
      <w:r w:rsidR="00BF7EFB" w:rsidRPr="00E81C0A">
        <w:rPr>
          <w:rFonts w:cs="Arial"/>
        </w:rPr>
      </w:r>
      <w:r w:rsidR="00BF7EFB" w:rsidRPr="00E81C0A">
        <w:rPr>
          <w:rFonts w:cs="Arial"/>
        </w:rPr>
        <w:fldChar w:fldCharType="separate"/>
      </w:r>
      <w:r w:rsidR="004B7E3D" w:rsidRPr="004B7E3D">
        <w:rPr>
          <w:noProof/>
        </w:rPr>
        <w:t>9</w:t>
      </w:r>
      <w:r w:rsidR="004B7E3D" w:rsidRPr="004B7E3D">
        <w:t>.</w:t>
      </w:r>
      <w:r w:rsidR="004B7E3D" w:rsidRPr="004B7E3D">
        <w:rPr>
          <w:noProof/>
        </w:rPr>
        <w:t>1</w:t>
      </w:r>
      <w:r w:rsidR="00BF7EFB" w:rsidRPr="00E81C0A">
        <w:rPr>
          <w:rFonts w:cs="Arial"/>
        </w:rPr>
        <w:fldChar w:fldCharType="end"/>
      </w:r>
      <w:r w:rsidR="00044346" w:rsidRPr="00E81C0A">
        <w:rPr>
          <w:rFonts w:cs="Arial"/>
        </w:rPr>
        <w:t>.</w:t>
      </w:r>
    </w:p>
    <w:p w:rsidR="00044346" w:rsidRPr="00C467AC" w:rsidRDefault="00044346" w:rsidP="00F46289">
      <w:pPr>
        <w:pStyle w:val="aff1"/>
        <w:keepNext/>
        <w:tabs>
          <w:tab w:val="left" w:pos="1134"/>
        </w:tabs>
        <w:spacing w:line="360" w:lineRule="auto"/>
        <w:ind w:left="0"/>
        <w:contextualSpacing w:val="0"/>
        <w:jc w:val="both"/>
        <w:rPr>
          <w:rFonts w:cs="Arial"/>
          <w:sz w:val="22"/>
          <w:szCs w:val="22"/>
        </w:rPr>
      </w:pPr>
      <w:r w:rsidRPr="00C467AC">
        <w:rPr>
          <w:rFonts w:cs="Arial"/>
          <w:spacing w:val="40"/>
          <w:sz w:val="22"/>
          <w:szCs w:val="22"/>
        </w:rPr>
        <w:t>Таблица</w:t>
      </w:r>
      <w:r w:rsidRPr="002472CB">
        <w:rPr>
          <w:rFonts w:cs="Arial"/>
          <w:sz w:val="22"/>
          <w:szCs w:val="22"/>
        </w:rPr>
        <w:t xml:space="preserve"> </w:t>
      </w:r>
      <w:bookmarkStart w:id="252" w:name="Табл_нормы_УЗК_проката"/>
      <w:r w:rsidR="00BF7EFB" w:rsidRPr="00A36E4C">
        <w:rPr>
          <w:sz w:val="22"/>
          <w:szCs w:val="22"/>
        </w:rPr>
        <w:fldChar w:fldCharType="begin"/>
      </w:r>
      <w:r w:rsidR="00BF7EFB" w:rsidRPr="00A36E4C">
        <w:rPr>
          <w:sz w:val="22"/>
          <w:szCs w:val="22"/>
        </w:rPr>
        <w:instrText xml:space="preserve"> STYLEREF 1 \s </w:instrText>
      </w:r>
      <w:r w:rsidR="00BF7EFB" w:rsidRPr="00A36E4C">
        <w:rPr>
          <w:sz w:val="22"/>
          <w:szCs w:val="22"/>
        </w:rPr>
        <w:fldChar w:fldCharType="separate"/>
      </w:r>
      <w:r w:rsidR="004B7E3D">
        <w:rPr>
          <w:noProof/>
          <w:sz w:val="22"/>
          <w:szCs w:val="22"/>
        </w:rPr>
        <w:t>9</w:t>
      </w:r>
      <w:r w:rsidR="00BF7EFB" w:rsidRPr="00A36E4C">
        <w:rPr>
          <w:sz w:val="22"/>
          <w:szCs w:val="22"/>
        </w:rPr>
        <w:fldChar w:fldCharType="end"/>
      </w:r>
      <w:r w:rsidR="00BF7EFB" w:rsidRPr="00A36E4C">
        <w:rPr>
          <w:sz w:val="22"/>
          <w:szCs w:val="22"/>
        </w:rPr>
        <w:t>.</w:t>
      </w:r>
      <w:r w:rsidR="00BF7EFB" w:rsidRPr="00A36E4C">
        <w:rPr>
          <w:sz w:val="22"/>
          <w:szCs w:val="22"/>
        </w:rPr>
        <w:fldChar w:fldCharType="begin"/>
      </w:r>
      <w:r w:rsidR="00BF7EFB" w:rsidRPr="00A36E4C">
        <w:rPr>
          <w:sz w:val="22"/>
          <w:szCs w:val="22"/>
        </w:rPr>
        <w:instrText xml:space="preserve"> SEQ Таблица \* ARABIC \s 1 </w:instrText>
      </w:r>
      <w:r w:rsidR="00BF7EFB" w:rsidRPr="00A36E4C">
        <w:rPr>
          <w:sz w:val="22"/>
          <w:szCs w:val="22"/>
        </w:rPr>
        <w:fldChar w:fldCharType="separate"/>
      </w:r>
      <w:r w:rsidR="004B7E3D">
        <w:rPr>
          <w:noProof/>
          <w:sz w:val="22"/>
          <w:szCs w:val="22"/>
        </w:rPr>
        <w:t>1</w:t>
      </w:r>
      <w:r w:rsidR="00BF7EFB" w:rsidRPr="00A36E4C">
        <w:rPr>
          <w:sz w:val="22"/>
          <w:szCs w:val="22"/>
        </w:rPr>
        <w:fldChar w:fldCharType="end"/>
      </w:r>
      <w:bookmarkEnd w:id="252"/>
      <w:r w:rsidR="00BF7EFB" w:rsidRPr="00C467AC">
        <w:rPr>
          <w:rFonts w:cs="Arial"/>
          <w:sz w:val="22"/>
          <w:szCs w:val="22"/>
        </w:rPr>
        <w:t xml:space="preserve"> </w:t>
      </w:r>
      <w:r w:rsidRPr="002472CB">
        <w:rPr>
          <w:rFonts w:cs="Arial"/>
          <w:sz w:val="22"/>
          <w:szCs w:val="22"/>
        </w:rPr>
        <w:t xml:space="preserve">– </w:t>
      </w:r>
      <w:r w:rsidR="008567B2">
        <w:rPr>
          <w:rFonts w:cs="Arial"/>
          <w:sz w:val="22"/>
          <w:szCs w:val="22"/>
        </w:rPr>
        <w:t>Критерии</w:t>
      </w:r>
      <w:r w:rsidR="008567B2" w:rsidRPr="00C467AC">
        <w:rPr>
          <w:rFonts w:cs="Arial"/>
          <w:sz w:val="22"/>
          <w:szCs w:val="22"/>
        </w:rPr>
        <w:t xml:space="preserve"> </w:t>
      </w:r>
      <w:r w:rsidRPr="002472CB">
        <w:rPr>
          <w:rFonts w:cs="Arial"/>
          <w:sz w:val="22"/>
          <w:szCs w:val="22"/>
        </w:rPr>
        <w:t xml:space="preserve">оценки основных деталей по результатам </w:t>
      </w:r>
      <w:r w:rsidR="00BF7EFB" w:rsidRPr="00A36E4C">
        <w:rPr>
          <w:rFonts w:cs="Arial"/>
          <w:sz w:val="22"/>
          <w:szCs w:val="22"/>
        </w:rPr>
        <w:t>УЗК</w:t>
      </w:r>
      <w:r w:rsidR="008567B2">
        <w:rPr>
          <w:rFonts w:cs="Arial"/>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516"/>
        <w:gridCol w:w="6253"/>
      </w:tblGrid>
      <w:tr w:rsidR="00000000" w:rsidTr="00A36E4C">
        <w:trPr>
          <w:trHeight w:val="20"/>
          <w:tblHeader/>
        </w:trPr>
        <w:tc>
          <w:tcPr>
            <w:tcW w:w="1058" w:type="pct"/>
            <w:tcBorders>
              <w:bottom w:val="double" w:sz="4" w:space="0" w:color="auto"/>
            </w:tcBorders>
            <w:shd w:val="clear" w:color="auto" w:fill="auto"/>
            <w:vAlign w:val="center"/>
          </w:tcPr>
          <w:p w:rsidR="00044346" w:rsidRPr="002472CB" w:rsidRDefault="00044346" w:rsidP="00F46289">
            <w:pPr>
              <w:tabs>
                <w:tab w:val="num" w:pos="1361"/>
                <w:tab w:val="num" w:pos="1435"/>
                <w:tab w:val="num" w:pos="4460"/>
              </w:tabs>
              <w:spacing w:before="40"/>
              <w:jc w:val="center"/>
              <w:rPr>
                <w:rFonts w:cs="Arial"/>
                <w:sz w:val="22"/>
                <w:szCs w:val="22"/>
              </w:rPr>
            </w:pPr>
            <w:r w:rsidRPr="002472CB">
              <w:rPr>
                <w:rFonts w:cs="Arial"/>
                <w:sz w:val="22"/>
                <w:szCs w:val="22"/>
              </w:rPr>
              <w:t>Наименование детали</w:t>
            </w:r>
          </w:p>
        </w:tc>
        <w:tc>
          <w:tcPr>
            <w:tcW w:w="769" w:type="pct"/>
            <w:tcBorders>
              <w:bottom w:val="double" w:sz="4" w:space="0" w:color="auto"/>
            </w:tcBorders>
            <w:shd w:val="clear" w:color="auto" w:fill="auto"/>
            <w:vAlign w:val="center"/>
          </w:tcPr>
          <w:p w:rsidR="00044346" w:rsidRPr="00A36E4C" w:rsidRDefault="00044346" w:rsidP="00F46289">
            <w:pPr>
              <w:tabs>
                <w:tab w:val="num" w:pos="1361"/>
                <w:tab w:val="num" w:pos="1435"/>
                <w:tab w:val="num" w:pos="4460"/>
              </w:tabs>
              <w:spacing w:before="40"/>
              <w:jc w:val="center"/>
              <w:rPr>
                <w:rFonts w:cs="Arial"/>
                <w:sz w:val="22"/>
                <w:szCs w:val="22"/>
              </w:rPr>
            </w:pPr>
            <w:r w:rsidRPr="00A36E4C">
              <w:rPr>
                <w:rFonts w:cs="Arial"/>
                <w:sz w:val="22"/>
                <w:szCs w:val="22"/>
              </w:rPr>
              <w:t>Заготовка</w:t>
            </w:r>
          </w:p>
        </w:tc>
        <w:tc>
          <w:tcPr>
            <w:tcW w:w="3173" w:type="pct"/>
            <w:tcBorders>
              <w:bottom w:val="double" w:sz="4" w:space="0" w:color="auto"/>
            </w:tcBorders>
            <w:shd w:val="clear" w:color="auto" w:fill="auto"/>
            <w:vAlign w:val="center"/>
          </w:tcPr>
          <w:p w:rsidR="00044346" w:rsidRPr="00C467AC" w:rsidRDefault="008567B2" w:rsidP="00F46289">
            <w:pPr>
              <w:tabs>
                <w:tab w:val="num" w:pos="1361"/>
                <w:tab w:val="num" w:pos="1435"/>
                <w:tab w:val="num" w:pos="4460"/>
              </w:tabs>
              <w:spacing w:before="40"/>
              <w:jc w:val="center"/>
              <w:rPr>
                <w:rFonts w:cs="Arial"/>
                <w:sz w:val="22"/>
                <w:szCs w:val="22"/>
              </w:rPr>
            </w:pPr>
            <w:r>
              <w:rPr>
                <w:rFonts w:cs="Arial"/>
                <w:sz w:val="22"/>
                <w:szCs w:val="22"/>
              </w:rPr>
              <w:t>Критерий</w:t>
            </w:r>
            <w:r w:rsidRPr="00C467AC">
              <w:rPr>
                <w:rFonts w:cs="Arial"/>
                <w:sz w:val="22"/>
                <w:szCs w:val="22"/>
              </w:rPr>
              <w:t xml:space="preserve"> </w:t>
            </w:r>
            <w:r w:rsidR="00044346" w:rsidRPr="002472CB">
              <w:rPr>
                <w:rFonts w:cs="Arial"/>
                <w:sz w:val="22"/>
                <w:szCs w:val="22"/>
              </w:rPr>
              <w:t xml:space="preserve">оценки по результатам </w:t>
            </w:r>
            <w:r>
              <w:rPr>
                <w:rFonts w:cs="Arial"/>
                <w:sz w:val="22"/>
                <w:szCs w:val="22"/>
              </w:rPr>
              <w:t>УЗК</w:t>
            </w:r>
          </w:p>
        </w:tc>
      </w:tr>
      <w:tr w:rsidR="00000000" w:rsidTr="00A36E4C">
        <w:trPr>
          <w:trHeight w:val="20"/>
        </w:trPr>
        <w:tc>
          <w:tcPr>
            <w:tcW w:w="1058" w:type="pct"/>
            <w:vMerge w:val="restart"/>
            <w:tcBorders>
              <w:top w:val="double" w:sz="4" w:space="0" w:color="auto"/>
            </w:tcBorders>
            <w:shd w:val="clear" w:color="auto" w:fill="auto"/>
            <w:vAlign w:val="center"/>
          </w:tcPr>
          <w:p w:rsidR="00044346" w:rsidRPr="00E81C0A" w:rsidRDefault="00044346" w:rsidP="00F46289">
            <w:pPr>
              <w:tabs>
                <w:tab w:val="num" w:pos="1361"/>
                <w:tab w:val="num" w:pos="1435"/>
                <w:tab w:val="num" w:pos="4460"/>
              </w:tabs>
              <w:rPr>
                <w:rFonts w:cs="Arial"/>
              </w:rPr>
            </w:pPr>
            <w:r w:rsidRPr="00E81C0A">
              <w:rPr>
                <w:rFonts w:cs="Arial"/>
              </w:rPr>
              <w:t xml:space="preserve">Корпус, крышка, ответные фланцы, </w:t>
            </w:r>
            <w:r w:rsidR="00BF7EFB" w:rsidRPr="00E81C0A">
              <w:rPr>
                <w:rFonts w:cs="Arial"/>
              </w:rPr>
              <w:t xml:space="preserve">переходные </w:t>
            </w:r>
            <w:r w:rsidRPr="00E81C0A">
              <w:rPr>
                <w:rFonts w:cs="Arial"/>
              </w:rPr>
              <w:t>катушки</w:t>
            </w:r>
          </w:p>
        </w:tc>
        <w:tc>
          <w:tcPr>
            <w:tcW w:w="769" w:type="pct"/>
            <w:tcBorders>
              <w:top w:val="double" w:sz="4" w:space="0" w:color="auto"/>
            </w:tcBorders>
            <w:shd w:val="clear" w:color="auto" w:fill="auto"/>
            <w:vAlign w:val="center"/>
          </w:tcPr>
          <w:p w:rsidR="00044346" w:rsidRPr="00E81C0A" w:rsidRDefault="00044346" w:rsidP="00E228B8">
            <w:pPr>
              <w:tabs>
                <w:tab w:val="num" w:pos="1361"/>
                <w:tab w:val="num" w:pos="1435"/>
                <w:tab w:val="num" w:pos="4460"/>
              </w:tabs>
              <w:rPr>
                <w:rFonts w:cs="Arial"/>
              </w:rPr>
            </w:pPr>
            <w:r w:rsidRPr="00E81C0A">
              <w:rPr>
                <w:rFonts w:cs="Arial"/>
              </w:rPr>
              <w:t>Листовой прокат</w:t>
            </w:r>
          </w:p>
        </w:tc>
        <w:tc>
          <w:tcPr>
            <w:tcW w:w="3173" w:type="pct"/>
            <w:tcBorders>
              <w:top w:val="double" w:sz="4" w:space="0" w:color="auto"/>
            </w:tcBorders>
            <w:shd w:val="clear" w:color="auto" w:fill="auto"/>
            <w:vAlign w:val="center"/>
          </w:tcPr>
          <w:p w:rsidR="00044346" w:rsidRPr="00E81C0A" w:rsidRDefault="00044346" w:rsidP="00F46289">
            <w:pPr>
              <w:tabs>
                <w:tab w:val="num" w:pos="1361"/>
                <w:tab w:val="num" w:pos="1435"/>
                <w:tab w:val="num" w:pos="4460"/>
              </w:tabs>
              <w:jc w:val="both"/>
              <w:rPr>
                <w:rFonts w:cs="Arial"/>
              </w:rPr>
            </w:pPr>
            <w:r w:rsidRPr="00E81C0A">
              <w:rPr>
                <w:rFonts w:cs="Arial"/>
              </w:rPr>
              <w:t>Не допускаются дефекты, превышающие значения для класса сплошности 1 по ГОСТ 22727</w:t>
            </w:r>
          </w:p>
        </w:tc>
      </w:tr>
      <w:tr w:rsidR="00000000" w:rsidTr="001B206E">
        <w:trPr>
          <w:trHeight w:val="20"/>
        </w:trPr>
        <w:tc>
          <w:tcPr>
            <w:tcW w:w="1058" w:type="pct"/>
            <w:vMerge/>
            <w:shd w:val="clear" w:color="auto" w:fill="auto"/>
            <w:vAlign w:val="center"/>
          </w:tcPr>
          <w:p w:rsidR="00044346" w:rsidRPr="00E81C0A" w:rsidRDefault="00044346" w:rsidP="00F46289">
            <w:pPr>
              <w:tabs>
                <w:tab w:val="num" w:pos="1361"/>
                <w:tab w:val="num" w:pos="1435"/>
                <w:tab w:val="num" w:pos="4460"/>
              </w:tabs>
              <w:rPr>
                <w:rFonts w:cs="Arial"/>
              </w:rPr>
            </w:pPr>
          </w:p>
        </w:tc>
        <w:tc>
          <w:tcPr>
            <w:tcW w:w="769" w:type="pct"/>
            <w:shd w:val="clear" w:color="auto" w:fill="auto"/>
            <w:vAlign w:val="center"/>
          </w:tcPr>
          <w:p w:rsidR="00044346" w:rsidRPr="00E81C0A" w:rsidRDefault="00044346" w:rsidP="00E228B8">
            <w:pPr>
              <w:tabs>
                <w:tab w:val="num" w:pos="1361"/>
                <w:tab w:val="num" w:pos="1435"/>
                <w:tab w:val="num" w:pos="4460"/>
              </w:tabs>
              <w:rPr>
                <w:rFonts w:cs="Arial"/>
              </w:rPr>
            </w:pPr>
            <w:r w:rsidRPr="00E81C0A">
              <w:rPr>
                <w:rFonts w:cs="Arial"/>
              </w:rPr>
              <w:t>Фасонный и круглый прокат</w:t>
            </w:r>
          </w:p>
        </w:tc>
        <w:tc>
          <w:tcPr>
            <w:tcW w:w="3173" w:type="pct"/>
            <w:shd w:val="clear" w:color="auto" w:fill="auto"/>
            <w:vAlign w:val="center"/>
          </w:tcPr>
          <w:p w:rsidR="00044346" w:rsidRPr="00E81C0A" w:rsidRDefault="00044346" w:rsidP="00F46289">
            <w:pPr>
              <w:tabs>
                <w:tab w:val="num" w:pos="1361"/>
                <w:tab w:val="num" w:pos="1435"/>
                <w:tab w:val="num" w:pos="4460"/>
              </w:tabs>
              <w:rPr>
                <w:rFonts w:cs="Arial"/>
              </w:rPr>
            </w:pPr>
            <w:r w:rsidRPr="00E81C0A">
              <w:rPr>
                <w:rFonts w:cs="Arial"/>
              </w:rPr>
              <w:t>Группа качества 1 по ГОСТ 21120.</w:t>
            </w:r>
            <w:r w:rsidRPr="00E81C0A">
              <w:rPr>
                <w:rFonts w:cs="Arial"/>
              </w:rPr>
              <w:br/>
            </w:r>
            <w:r w:rsidRPr="00E81C0A">
              <w:rPr>
                <w:rFonts w:cs="Arial"/>
                <w:i/>
              </w:rPr>
              <w:t>S</w:t>
            </w:r>
            <w:r w:rsidRPr="00E81C0A">
              <w:rPr>
                <w:rFonts w:cs="Arial"/>
                <w:i/>
                <w:vertAlign w:val="subscript"/>
              </w:rPr>
              <w:t>0</w:t>
            </w:r>
            <w:r w:rsidRPr="00E81C0A">
              <w:rPr>
                <w:rFonts w:cs="Arial"/>
              </w:rPr>
              <w:t xml:space="preserve">, </w:t>
            </w:r>
            <w:r w:rsidRPr="00E81C0A">
              <w:rPr>
                <w:rFonts w:cs="Arial"/>
                <w:i/>
              </w:rPr>
              <w:t>S</w:t>
            </w:r>
            <w:r w:rsidRPr="00E81C0A">
              <w:rPr>
                <w:rFonts w:cs="Arial"/>
                <w:i/>
                <w:vertAlign w:val="subscript"/>
              </w:rPr>
              <w:t>1</w:t>
            </w:r>
            <w:r w:rsidRPr="00E81C0A">
              <w:rPr>
                <w:rFonts w:cs="Arial"/>
              </w:rPr>
              <w:t xml:space="preserve"> – по ГОСТ 24507 (группа качества 4) в зависимости от </w:t>
            </w:r>
            <w:r w:rsidRPr="00E81C0A">
              <w:rPr>
                <w:rFonts w:cs="Arial"/>
                <w:i/>
              </w:rPr>
              <w:t>Н</w:t>
            </w:r>
            <w:r w:rsidRPr="00E81C0A">
              <w:rPr>
                <w:rFonts w:cs="Arial"/>
              </w:rPr>
              <w:t xml:space="preserve"> и типа преобразователя</w:t>
            </w:r>
          </w:p>
        </w:tc>
      </w:tr>
      <w:tr w:rsidR="00000000" w:rsidTr="001B206E">
        <w:trPr>
          <w:trHeight w:val="20"/>
        </w:trPr>
        <w:tc>
          <w:tcPr>
            <w:tcW w:w="1058" w:type="pct"/>
            <w:vMerge/>
            <w:shd w:val="clear" w:color="auto" w:fill="auto"/>
            <w:vAlign w:val="center"/>
          </w:tcPr>
          <w:p w:rsidR="00044346" w:rsidRPr="00E81C0A" w:rsidRDefault="00044346" w:rsidP="00F46289">
            <w:pPr>
              <w:tabs>
                <w:tab w:val="num" w:pos="1361"/>
                <w:tab w:val="num" w:pos="1435"/>
                <w:tab w:val="num" w:pos="4460"/>
              </w:tabs>
              <w:rPr>
                <w:rFonts w:cs="Arial"/>
              </w:rPr>
            </w:pPr>
          </w:p>
        </w:tc>
        <w:tc>
          <w:tcPr>
            <w:tcW w:w="769" w:type="pct"/>
            <w:shd w:val="clear" w:color="auto" w:fill="auto"/>
            <w:vAlign w:val="center"/>
          </w:tcPr>
          <w:p w:rsidR="00044346" w:rsidRPr="00E81C0A" w:rsidRDefault="00044346" w:rsidP="00E228B8">
            <w:pPr>
              <w:tabs>
                <w:tab w:val="num" w:pos="1361"/>
                <w:tab w:val="num" w:pos="1435"/>
                <w:tab w:val="num" w:pos="4460"/>
              </w:tabs>
              <w:rPr>
                <w:rFonts w:cs="Arial"/>
              </w:rPr>
            </w:pPr>
            <w:r w:rsidRPr="00E81C0A">
              <w:rPr>
                <w:rFonts w:cs="Arial"/>
              </w:rPr>
              <w:t>Поковки и штамповки</w:t>
            </w:r>
          </w:p>
        </w:tc>
        <w:tc>
          <w:tcPr>
            <w:tcW w:w="3173" w:type="pct"/>
            <w:shd w:val="clear" w:color="auto" w:fill="auto"/>
            <w:vAlign w:val="center"/>
          </w:tcPr>
          <w:p w:rsidR="00044346" w:rsidRPr="00E81C0A" w:rsidRDefault="00044346" w:rsidP="00F46289">
            <w:pPr>
              <w:tabs>
                <w:tab w:val="num" w:pos="1361"/>
                <w:tab w:val="num" w:pos="1435"/>
                <w:tab w:val="num" w:pos="4460"/>
              </w:tabs>
              <w:jc w:val="both"/>
              <w:rPr>
                <w:rFonts w:cs="Arial"/>
              </w:rPr>
            </w:pPr>
            <w:r w:rsidRPr="00E81C0A">
              <w:rPr>
                <w:rFonts w:cs="Arial"/>
              </w:rPr>
              <w:t>Не допускаются дефекты, превышающие значения для группы качества 4 по ГОСТ 24507</w:t>
            </w:r>
          </w:p>
        </w:tc>
      </w:tr>
      <w:tr w:rsidR="00000000" w:rsidTr="001B206E">
        <w:trPr>
          <w:trHeight w:val="20"/>
        </w:trPr>
        <w:tc>
          <w:tcPr>
            <w:tcW w:w="1058" w:type="pct"/>
            <w:vMerge w:val="restart"/>
            <w:shd w:val="clear" w:color="auto" w:fill="auto"/>
            <w:vAlign w:val="center"/>
          </w:tcPr>
          <w:p w:rsidR="00044346" w:rsidRPr="00E81C0A" w:rsidRDefault="00BF7EFB" w:rsidP="00F46289">
            <w:pPr>
              <w:keepNext/>
              <w:keepLines/>
              <w:tabs>
                <w:tab w:val="num" w:pos="1361"/>
                <w:tab w:val="num" w:pos="1435"/>
                <w:tab w:val="num" w:pos="4460"/>
              </w:tabs>
              <w:rPr>
                <w:rFonts w:cs="Arial"/>
              </w:rPr>
            </w:pPr>
            <w:r w:rsidRPr="00E81C0A">
              <w:rPr>
                <w:rFonts w:cs="Arial"/>
              </w:rPr>
              <w:t>Шток</w:t>
            </w:r>
            <w:r w:rsidR="003B0105" w:rsidRPr="00E81C0A">
              <w:rPr>
                <w:rFonts w:cs="Arial"/>
              </w:rPr>
              <w:t>, шпильки, гайки</w:t>
            </w:r>
          </w:p>
        </w:tc>
        <w:tc>
          <w:tcPr>
            <w:tcW w:w="769" w:type="pct"/>
            <w:shd w:val="clear" w:color="auto" w:fill="auto"/>
            <w:vAlign w:val="center"/>
          </w:tcPr>
          <w:p w:rsidR="00044346" w:rsidRPr="00E81C0A" w:rsidRDefault="00044346" w:rsidP="00E228B8">
            <w:pPr>
              <w:keepNext/>
              <w:keepLines/>
              <w:tabs>
                <w:tab w:val="num" w:pos="1361"/>
                <w:tab w:val="num" w:pos="1435"/>
                <w:tab w:val="num" w:pos="4460"/>
              </w:tabs>
              <w:rPr>
                <w:rFonts w:cs="Arial"/>
              </w:rPr>
            </w:pPr>
            <w:r w:rsidRPr="00E81C0A">
              <w:rPr>
                <w:rFonts w:cs="Arial"/>
              </w:rPr>
              <w:t>Поковки</w:t>
            </w:r>
          </w:p>
        </w:tc>
        <w:tc>
          <w:tcPr>
            <w:tcW w:w="3173" w:type="pct"/>
            <w:shd w:val="clear" w:color="auto" w:fill="auto"/>
            <w:vAlign w:val="center"/>
          </w:tcPr>
          <w:p w:rsidR="00044346" w:rsidRPr="00E81C0A" w:rsidRDefault="00044346" w:rsidP="00F46289">
            <w:pPr>
              <w:keepNext/>
              <w:keepLines/>
              <w:tabs>
                <w:tab w:val="num" w:pos="1361"/>
                <w:tab w:val="num" w:pos="1435"/>
                <w:tab w:val="num" w:pos="4460"/>
              </w:tabs>
              <w:jc w:val="both"/>
              <w:rPr>
                <w:rFonts w:cs="Arial"/>
              </w:rPr>
            </w:pPr>
            <w:r w:rsidRPr="00E81C0A">
              <w:rPr>
                <w:rFonts w:cs="Arial"/>
              </w:rPr>
              <w:t>Не допускаются дефекты, превышающие значения для группы качества 2</w:t>
            </w:r>
            <w:r w:rsidRPr="00E81C0A">
              <w:rPr>
                <w:rFonts w:cs="Arial"/>
                <w:lang w:val="en-US"/>
              </w:rPr>
              <w:t>n</w:t>
            </w:r>
            <w:r w:rsidRPr="00E81C0A">
              <w:rPr>
                <w:rFonts w:cs="Arial"/>
              </w:rPr>
              <w:t xml:space="preserve"> по ГОСТ 24507</w:t>
            </w:r>
          </w:p>
        </w:tc>
      </w:tr>
      <w:tr w:rsidR="00000000" w:rsidTr="001B206E">
        <w:trPr>
          <w:trHeight w:val="20"/>
        </w:trPr>
        <w:tc>
          <w:tcPr>
            <w:tcW w:w="1058" w:type="pct"/>
            <w:vMerge/>
            <w:shd w:val="clear" w:color="auto" w:fill="auto"/>
            <w:vAlign w:val="center"/>
          </w:tcPr>
          <w:p w:rsidR="00044346" w:rsidRPr="00E81C0A" w:rsidRDefault="00044346" w:rsidP="00F46289">
            <w:pPr>
              <w:tabs>
                <w:tab w:val="num" w:pos="1361"/>
                <w:tab w:val="num" w:pos="1435"/>
                <w:tab w:val="num" w:pos="4460"/>
              </w:tabs>
              <w:rPr>
                <w:rFonts w:cs="Arial"/>
              </w:rPr>
            </w:pPr>
          </w:p>
        </w:tc>
        <w:tc>
          <w:tcPr>
            <w:tcW w:w="769" w:type="pct"/>
            <w:shd w:val="clear" w:color="auto" w:fill="auto"/>
            <w:vAlign w:val="center"/>
          </w:tcPr>
          <w:p w:rsidR="00044346" w:rsidRPr="00E81C0A" w:rsidRDefault="00044346" w:rsidP="00E228B8">
            <w:pPr>
              <w:tabs>
                <w:tab w:val="num" w:pos="1361"/>
                <w:tab w:val="num" w:pos="1435"/>
                <w:tab w:val="num" w:pos="4460"/>
              </w:tabs>
              <w:rPr>
                <w:rFonts w:cs="Arial"/>
              </w:rPr>
            </w:pPr>
            <w:r w:rsidRPr="00E81C0A">
              <w:rPr>
                <w:rFonts w:cs="Arial"/>
              </w:rPr>
              <w:t>Фасонный и круглый прокат</w:t>
            </w:r>
          </w:p>
        </w:tc>
        <w:tc>
          <w:tcPr>
            <w:tcW w:w="3173" w:type="pct"/>
            <w:shd w:val="clear" w:color="auto" w:fill="auto"/>
            <w:vAlign w:val="center"/>
          </w:tcPr>
          <w:p w:rsidR="00044346" w:rsidRPr="00E81C0A" w:rsidRDefault="00044346" w:rsidP="00F46289">
            <w:pPr>
              <w:tabs>
                <w:tab w:val="num" w:pos="1361"/>
                <w:tab w:val="num" w:pos="1435"/>
                <w:tab w:val="num" w:pos="4460"/>
              </w:tabs>
              <w:rPr>
                <w:rFonts w:cs="Arial"/>
              </w:rPr>
            </w:pPr>
            <w:r w:rsidRPr="00E81C0A">
              <w:rPr>
                <w:rFonts w:cs="Arial"/>
              </w:rPr>
              <w:t>Группа качества 1 по ГОСТ 21120.</w:t>
            </w:r>
            <w:r w:rsidRPr="00E81C0A">
              <w:rPr>
                <w:rFonts w:cs="Arial"/>
              </w:rPr>
              <w:br/>
            </w:r>
            <w:r w:rsidRPr="00E81C0A">
              <w:rPr>
                <w:rFonts w:cs="Arial"/>
                <w:i/>
              </w:rPr>
              <w:t>S</w:t>
            </w:r>
            <w:r w:rsidRPr="00E81C0A">
              <w:rPr>
                <w:rFonts w:cs="Arial"/>
                <w:i/>
                <w:vertAlign w:val="subscript"/>
              </w:rPr>
              <w:t>0</w:t>
            </w:r>
            <w:r w:rsidRPr="00E81C0A">
              <w:rPr>
                <w:rFonts w:cs="Arial"/>
              </w:rPr>
              <w:t xml:space="preserve">, </w:t>
            </w:r>
            <w:r w:rsidRPr="00E81C0A">
              <w:rPr>
                <w:rFonts w:cs="Arial"/>
                <w:i/>
              </w:rPr>
              <w:t>S</w:t>
            </w:r>
            <w:r w:rsidRPr="00E81C0A">
              <w:rPr>
                <w:rFonts w:cs="Arial"/>
                <w:i/>
                <w:vertAlign w:val="subscript"/>
              </w:rPr>
              <w:t>1</w:t>
            </w:r>
            <w:r w:rsidRPr="00E81C0A">
              <w:rPr>
                <w:rFonts w:cs="Arial"/>
              </w:rPr>
              <w:t xml:space="preserve"> – по ГОСТ 24507 (группа качества 2</w:t>
            </w:r>
            <w:r w:rsidRPr="00E81C0A">
              <w:rPr>
                <w:rFonts w:cs="Arial"/>
                <w:lang w:val="en-US"/>
              </w:rPr>
              <w:t>n</w:t>
            </w:r>
            <w:r w:rsidRPr="00E81C0A">
              <w:rPr>
                <w:rFonts w:cs="Arial"/>
              </w:rPr>
              <w:t xml:space="preserve">) в зависимости от </w:t>
            </w:r>
            <w:r w:rsidRPr="00E81C0A">
              <w:rPr>
                <w:rFonts w:cs="Arial"/>
                <w:i/>
              </w:rPr>
              <w:t>Н</w:t>
            </w:r>
            <w:r w:rsidRPr="00E81C0A">
              <w:rPr>
                <w:rFonts w:cs="Arial"/>
              </w:rPr>
              <w:t xml:space="preserve"> и типа преобразователя</w:t>
            </w:r>
          </w:p>
        </w:tc>
      </w:tr>
      <w:tr w:rsidR="00000000" w:rsidTr="001B206E">
        <w:trPr>
          <w:trHeight w:val="20"/>
        </w:trPr>
        <w:tc>
          <w:tcPr>
            <w:tcW w:w="1058" w:type="pct"/>
            <w:vMerge w:val="restart"/>
            <w:shd w:val="clear" w:color="auto" w:fill="auto"/>
            <w:vAlign w:val="center"/>
          </w:tcPr>
          <w:p w:rsidR="00044346" w:rsidRPr="00E81C0A" w:rsidRDefault="00044346" w:rsidP="00F46289">
            <w:pPr>
              <w:tabs>
                <w:tab w:val="num" w:pos="1361"/>
                <w:tab w:val="num" w:pos="1435"/>
                <w:tab w:val="num" w:pos="4460"/>
              </w:tabs>
              <w:rPr>
                <w:rFonts w:cs="Arial"/>
              </w:rPr>
            </w:pPr>
            <w:r w:rsidRPr="00E81C0A">
              <w:rPr>
                <w:rFonts w:cs="Arial"/>
              </w:rPr>
              <w:t>Запирающий элемент</w:t>
            </w:r>
          </w:p>
        </w:tc>
        <w:tc>
          <w:tcPr>
            <w:tcW w:w="769" w:type="pct"/>
            <w:shd w:val="clear" w:color="auto" w:fill="auto"/>
            <w:vAlign w:val="center"/>
          </w:tcPr>
          <w:p w:rsidR="00044346" w:rsidRPr="00E81C0A" w:rsidRDefault="00044346" w:rsidP="00E228B8">
            <w:pPr>
              <w:tabs>
                <w:tab w:val="num" w:pos="1361"/>
                <w:tab w:val="num" w:pos="1435"/>
                <w:tab w:val="num" w:pos="4460"/>
              </w:tabs>
              <w:rPr>
                <w:rFonts w:cs="Arial"/>
              </w:rPr>
            </w:pPr>
            <w:r w:rsidRPr="00E81C0A">
              <w:rPr>
                <w:rFonts w:cs="Arial"/>
              </w:rPr>
              <w:t>Листовой прокат</w:t>
            </w:r>
          </w:p>
        </w:tc>
        <w:tc>
          <w:tcPr>
            <w:tcW w:w="3173" w:type="pct"/>
            <w:shd w:val="clear" w:color="auto" w:fill="auto"/>
            <w:vAlign w:val="center"/>
          </w:tcPr>
          <w:p w:rsidR="00044346" w:rsidRPr="00E81C0A" w:rsidRDefault="00044346" w:rsidP="00F46289">
            <w:pPr>
              <w:tabs>
                <w:tab w:val="num" w:pos="1361"/>
                <w:tab w:val="num" w:pos="1435"/>
                <w:tab w:val="num" w:pos="4460"/>
              </w:tabs>
              <w:jc w:val="both"/>
              <w:rPr>
                <w:rFonts w:cs="Arial"/>
              </w:rPr>
            </w:pPr>
            <w:r w:rsidRPr="00E81C0A">
              <w:rPr>
                <w:rFonts w:cs="Arial"/>
              </w:rPr>
              <w:t>Не допускаются дефекты, превышающие значения для 1 класса сплошности по ГОСТ 22727</w:t>
            </w:r>
          </w:p>
        </w:tc>
      </w:tr>
      <w:tr w:rsidR="00000000" w:rsidTr="001B206E">
        <w:trPr>
          <w:trHeight w:val="20"/>
        </w:trPr>
        <w:tc>
          <w:tcPr>
            <w:tcW w:w="1058" w:type="pct"/>
            <w:vMerge/>
            <w:shd w:val="clear" w:color="auto" w:fill="auto"/>
            <w:vAlign w:val="center"/>
          </w:tcPr>
          <w:p w:rsidR="00044346" w:rsidRPr="00E81C0A" w:rsidRDefault="00044346" w:rsidP="00F46289">
            <w:pPr>
              <w:tabs>
                <w:tab w:val="num" w:pos="1361"/>
                <w:tab w:val="num" w:pos="1435"/>
                <w:tab w:val="num" w:pos="4460"/>
              </w:tabs>
              <w:rPr>
                <w:rFonts w:cs="Arial"/>
              </w:rPr>
            </w:pPr>
          </w:p>
        </w:tc>
        <w:tc>
          <w:tcPr>
            <w:tcW w:w="769" w:type="pct"/>
            <w:shd w:val="clear" w:color="auto" w:fill="auto"/>
            <w:vAlign w:val="center"/>
          </w:tcPr>
          <w:p w:rsidR="00044346" w:rsidRPr="00E81C0A" w:rsidRDefault="00044346" w:rsidP="00E228B8">
            <w:pPr>
              <w:tabs>
                <w:tab w:val="num" w:pos="1361"/>
                <w:tab w:val="num" w:pos="1435"/>
                <w:tab w:val="num" w:pos="4460"/>
              </w:tabs>
              <w:rPr>
                <w:rFonts w:cs="Arial"/>
              </w:rPr>
            </w:pPr>
            <w:r w:rsidRPr="00E81C0A">
              <w:rPr>
                <w:rFonts w:cs="Arial"/>
              </w:rPr>
              <w:t>Поковки</w:t>
            </w:r>
          </w:p>
        </w:tc>
        <w:tc>
          <w:tcPr>
            <w:tcW w:w="3173" w:type="pct"/>
            <w:shd w:val="clear" w:color="auto" w:fill="auto"/>
            <w:vAlign w:val="center"/>
          </w:tcPr>
          <w:p w:rsidR="00044346" w:rsidRPr="00E81C0A" w:rsidRDefault="00044346" w:rsidP="00F46289">
            <w:pPr>
              <w:tabs>
                <w:tab w:val="num" w:pos="1361"/>
                <w:tab w:val="num" w:pos="1435"/>
                <w:tab w:val="num" w:pos="4460"/>
              </w:tabs>
              <w:jc w:val="both"/>
              <w:rPr>
                <w:rFonts w:cs="Arial"/>
              </w:rPr>
            </w:pPr>
            <w:r w:rsidRPr="00E81C0A">
              <w:rPr>
                <w:rFonts w:cs="Arial"/>
              </w:rPr>
              <w:t>Не допускаются дефекты, превышающие значения для группы качества 2</w:t>
            </w:r>
            <w:r w:rsidRPr="00E81C0A">
              <w:rPr>
                <w:rFonts w:cs="Arial"/>
                <w:lang w:val="en-US"/>
              </w:rPr>
              <w:t>n</w:t>
            </w:r>
            <w:r w:rsidRPr="00E81C0A">
              <w:rPr>
                <w:rFonts w:cs="Arial"/>
              </w:rPr>
              <w:t xml:space="preserve"> по ГОСТ 24507</w:t>
            </w:r>
          </w:p>
        </w:tc>
      </w:tr>
    </w:tbl>
    <w:p w:rsidR="00C3293F" w:rsidRPr="00E81C0A" w:rsidRDefault="00C3293F" w:rsidP="00A36E4C">
      <w:pPr>
        <w:keepNext/>
        <w:numPr>
          <w:ilvl w:val="2"/>
          <w:numId w:val="14"/>
        </w:numPr>
        <w:tabs>
          <w:tab w:val="num" w:pos="1304"/>
          <w:tab w:val="num" w:pos="1361"/>
          <w:tab w:val="left" w:pos="1418"/>
        </w:tabs>
        <w:spacing w:before="120" w:line="360" w:lineRule="auto"/>
        <w:ind w:left="0" w:firstLine="709"/>
        <w:jc w:val="both"/>
        <w:rPr>
          <w:rFonts w:cs="Arial"/>
        </w:rPr>
      </w:pPr>
      <w:bookmarkStart w:id="253" w:name="_Toc233092352"/>
      <w:bookmarkStart w:id="254" w:name="_Toc441160762"/>
      <w:bookmarkStart w:id="255" w:name="_Toc510790723"/>
      <w:bookmarkEnd w:id="249"/>
      <w:r w:rsidRPr="00E81C0A">
        <w:rPr>
          <w:rFonts w:cs="Arial"/>
        </w:rPr>
        <w:t>В процессе изготовления после окончательной термической обработки присоединительные концы патрубков</w:t>
      </w:r>
      <w:r w:rsidR="001F37BA" w:rsidRPr="00E81C0A">
        <w:rPr>
          <w:rFonts w:cs="Arial"/>
        </w:rPr>
        <w:t>, переходных</w:t>
      </w:r>
      <w:r w:rsidRPr="00E81C0A">
        <w:rPr>
          <w:rFonts w:cs="Arial"/>
        </w:rPr>
        <w:t xml:space="preserve"> катушек, ответных фланцев и сварные швы корпусных </w:t>
      </w:r>
      <w:r w:rsidRPr="00785819">
        <w:rPr>
          <w:rFonts w:cs="Arial"/>
        </w:rPr>
        <w:t xml:space="preserve">деталей, </w:t>
      </w:r>
      <w:r w:rsidR="003C651E" w:rsidRPr="00E27FAE">
        <w:rPr>
          <w:rFonts w:cs="Arial"/>
        </w:rPr>
        <w:t>обеспечивающих</w:t>
      </w:r>
      <w:r w:rsidRPr="00785819">
        <w:rPr>
          <w:rFonts w:cs="Arial"/>
        </w:rPr>
        <w:t xml:space="preserve"> герметичность</w:t>
      </w:r>
      <w:r w:rsidRPr="00E81C0A">
        <w:rPr>
          <w:rFonts w:cs="Arial"/>
        </w:rPr>
        <w:t xml:space="preserve"> относительно внешней среды, подвергают следующим методам неразрушающего контроля в объеме 100 %:</w:t>
      </w:r>
    </w:p>
    <w:p w:rsidR="00C3293F" w:rsidRPr="00E81C0A" w:rsidRDefault="00907668" w:rsidP="00C24CFB">
      <w:pPr>
        <w:numPr>
          <w:ilvl w:val="1"/>
          <w:numId w:val="36"/>
        </w:numPr>
        <w:tabs>
          <w:tab w:val="left" w:pos="1134"/>
          <w:tab w:val="num" w:pos="1361"/>
        </w:tabs>
        <w:spacing w:line="360" w:lineRule="auto"/>
        <w:ind w:left="0" w:firstLine="709"/>
        <w:jc w:val="both"/>
      </w:pPr>
      <w:r w:rsidRPr="00E81C0A">
        <w:t>ВИК</w:t>
      </w:r>
      <w:r w:rsidR="00C3293F" w:rsidRPr="00E81C0A">
        <w:t>;</w:t>
      </w:r>
    </w:p>
    <w:p w:rsidR="00C3293F" w:rsidRPr="00E81C0A" w:rsidRDefault="00907668" w:rsidP="00C24CFB">
      <w:pPr>
        <w:numPr>
          <w:ilvl w:val="1"/>
          <w:numId w:val="36"/>
        </w:numPr>
        <w:tabs>
          <w:tab w:val="left" w:pos="1134"/>
          <w:tab w:val="num" w:pos="1361"/>
        </w:tabs>
        <w:spacing w:line="360" w:lineRule="auto"/>
        <w:ind w:left="0" w:firstLine="709"/>
        <w:jc w:val="both"/>
      </w:pPr>
      <w:r w:rsidRPr="00E81C0A">
        <w:t>РК</w:t>
      </w:r>
      <w:r w:rsidR="00C3293F" w:rsidRPr="00E81C0A">
        <w:t>;</w:t>
      </w:r>
    </w:p>
    <w:p w:rsidR="00C3293F" w:rsidRPr="00E27FAE" w:rsidRDefault="00907668" w:rsidP="00C24CFB">
      <w:pPr>
        <w:numPr>
          <w:ilvl w:val="1"/>
          <w:numId w:val="36"/>
        </w:numPr>
        <w:tabs>
          <w:tab w:val="left" w:pos="1134"/>
          <w:tab w:val="num" w:pos="1361"/>
        </w:tabs>
        <w:spacing w:line="360" w:lineRule="auto"/>
        <w:ind w:left="0" w:firstLine="709"/>
        <w:jc w:val="both"/>
      </w:pPr>
      <w:r w:rsidRPr="00E27FAE">
        <w:t>УЗ</w:t>
      </w:r>
      <w:r w:rsidR="00CA0FE0" w:rsidRPr="00E27FAE">
        <w:t>К</w:t>
      </w:r>
      <w:r w:rsidR="007C06E3" w:rsidRPr="00E27FAE">
        <w:t>.</w:t>
      </w:r>
    </w:p>
    <w:p w:rsidR="00C3293F" w:rsidRPr="00E81C0A" w:rsidRDefault="00C3293F" w:rsidP="00F46289">
      <w:pPr>
        <w:tabs>
          <w:tab w:val="left" w:pos="1560"/>
        </w:tabs>
        <w:spacing w:line="360" w:lineRule="auto"/>
        <w:ind w:firstLine="709"/>
        <w:jc w:val="both"/>
        <w:rPr>
          <w:rFonts w:cs="Arial"/>
        </w:rPr>
      </w:pPr>
      <w:r w:rsidRPr="00E81C0A">
        <w:rPr>
          <w:rFonts w:cs="Arial"/>
        </w:rPr>
        <w:t xml:space="preserve">Присоединительные концы под приварку дополнительно подвергают </w:t>
      </w:r>
      <w:r w:rsidR="00C80940" w:rsidRPr="00E81C0A">
        <w:t xml:space="preserve">ПВК или </w:t>
      </w:r>
      <w:r w:rsidR="00010E92" w:rsidRPr="00E81C0A">
        <w:t>МК.</w:t>
      </w:r>
    </w:p>
    <w:p w:rsidR="009434DC" w:rsidRPr="00E81C0A" w:rsidRDefault="009434DC" w:rsidP="00F46289">
      <w:pPr>
        <w:numPr>
          <w:ilvl w:val="2"/>
          <w:numId w:val="14"/>
        </w:numPr>
        <w:tabs>
          <w:tab w:val="num" w:pos="1304"/>
          <w:tab w:val="num" w:pos="1361"/>
          <w:tab w:val="left" w:pos="1418"/>
        </w:tabs>
        <w:spacing w:line="360" w:lineRule="auto"/>
        <w:ind w:left="0" w:firstLine="709"/>
        <w:jc w:val="both"/>
        <w:rPr>
          <w:rFonts w:cs="Arial"/>
        </w:rPr>
      </w:pPr>
      <w:r w:rsidRPr="00E81C0A">
        <w:t xml:space="preserve">При недоступности проведения контроля сварных швов УЗК и/или РК сварные швы </w:t>
      </w:r>
      <w:r w:rsidR="007729D2" w:rsidRPr="00E81C0A">
        <w:t>подвергают</w:t>
      </w:r>
      <w:r w:rsidRPr="00E81C0A">
        <w:t xml:space="preserve"> </w:t>
      </w:r>
      <w:r w:rsidR="007729D2" w:rsidRPr="00E81C0A">
        <w:t xml:space="preserve">ПВК или </w:t>
      </w:r>
      <w:r w:rsidR="00010E92" w:rsidRPr="00E81C0A">
        <w:t>МК.</w:t>
      </w:r>
    </w:p>
    <w:p w:rsidR="009434DC" w:rsidRPr="00E81C0A" w:rsidRDefault="009434DC"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ПВК или МК проводят после окончательной термической и механической обработки.</w:t>
      </w:r>
    </w:p>
    <w:p w:rsidR="009434DC" w:rsidRPr="00E81C0A" w:rsidRDefault="009434DC"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 xml:space="preserve">ПВК, УЗК, РК и МК присоединительных концов под приварку проводят на участке шириной не менее </w:t>
      </w:r>
      <w:r w:rsidRPr="00E81C0A">
        <w:rPr>
          <w:rFonts w:cs="Arial"/>
          <w:i/>
        </w:rPr>
        <w:t>L</w:t>
      </w:r>
      <w:r w:rsidRPr="00E81C0A">
        <w:rPr>
          <w:rFonts w:cs="Arial"/>
        </w:rPr>
        <w:t xml:space="preserve"> от торца кромки (без учета припуска на обработку). Размер участка контроля присоединительного конца под приварку приведен на рисунке </w:t>
      </w:r>
      <w:r w:rsidRPr="00E81C0A">
        <w:rPr>
          <w:rFonts w:cs="Arial"/>
        </w:rPr>
        <w:fldChar w:fldCharType="begin"/>
      </w:r>
      <w:r w:rsidRPr="00E81C0A">
        <w:rPr>
          <w:rFonts w:cs="Arial"/>
        </w:rPr>
        <w:instrText xml:space="preserve"> REF Рис_кромка_L \h  \* MERGEFORMAT </w:instrText>
      </w:r>
      <w:r w:rsidRPr="00E81C0A">
        <w:rPr>
          <w:rFonts w:cs="Arial"/>
        </w:rPr>
      </w:r>
      <w:r w:rsidRPr="00E81C0A">
        <w:rPr>
          <w:rFonts w:cs="Arial"/>
        </w:rPr>
        <w:fldChar w:fldCharType="separate"/>
      </w:r>
      <w:r w:rsidR="004B7E3D">
        <w:rPr>
          <w:noProof/>
        </w:rPr>
        <w:t>9</w:t>
      </w:r>
      <w:r w:rsidR="004B7E3D" w:rsidRPr="00E81C0A">
        <w:t>.</w:t>
      </w:r>
      <w:r w:rsidR="004B7E3D">
        <w:rPr>
          <w:noProof/>
        </w:rPr>
        <w:t>1</w:t>
      </w:r>
      <w:r w:rsidRPr="00E81C0A">
        <w:rPr>
          <w:rFonts w:cs="Arial"/>
        </w:rPr>
        <w:fldChar w:fldCharType="end"/>
      </w:r>
      <w:r w:rsidRPr="00E81C0A">
        <w:rPr>
          <w:rFonts w:cs="Arial"/>
        </w:rPr>
        <w:t>.</w:t>
      </w:r>
    </w:p>
    <w:p w:rsidR="009434DC" w:rsidRPr="00E81C0A" w:rsidRDefault="00C24CFB" w:rsidP="00F46289">
      <w:pPr>
        <w:tabs>
          <w:tab w:val="num" w:pos="1361"/>
          <w:tab w:val="num" w:pos="1435"/>
          <w:tab w:val="num" w:pos="4460"/>
        </w:tabs>
        <w:spacing w:line="360" w:lineRule="auto"/>
        <w:ind w:left="709"/>
        <w:jc w:val="center"/>
        <w:rPr>
          <w:rFonts w:cs="Arial"/>
        </w:rPr>
      </w:pPr>
      <w:r w:rsidRPr="00E81C0A">
        <w:rPr>
          <w:rFonts w:cs="Arial"/>
          <w:noProof/>
        </w:rPr>
        <w:drawing>
          <wp:inline distT="0" distB="0" distL="0" distR="0">
            <wp:extent cx="1552575" cy="1223010"/>
            <wp:effectExtent l="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2575" cy="1223010"/>
                    </a:xfrm>
                    <a:prstGeom prst="rect">
                      <a:avLst/>
                    </a:prstGeom>
                    <a:noFill/>
                    <a:ln>
                      <a:noFill/>
                    </a:ln>
                  </pic:spPr>
                </pic:pic>
              </a:graphicData>
            </a:graphic>
          </wp:inline>
        </w:drawing>
      </w:r>
    </w:p>
    <w:p w:rsidR="009434DC" w:rsidRPr="00E81C0A" w:rsidRDefault="009434DC" w:rsidP="007037ED">
      <w:pPr>
        <w:spacing w:before="120" w:after="120" w:line="360" w:lineRule="auto"/>
        <w:jc w:val="center"/>
        <w:rPr>
          <w:rFonts w:cs="Arial"/>
        </w:rPr>
      </w:pPr>
      <w:r w:rsidRPr="00E81C0A">
        <w:rPr>
          <w:rFonts w:cs="Arial"/>
        </w:rPr>
        <w:t xml:space="preserve">Рисунок </w:t>
      </w:r>
      <w:bookmarkStart w:id="256" w:name="Рис_кромка_L"/>
      <w:r w:rsidRPr="00E81C0A">
        <w:fldChar w:fldCharType="begin"/>
      </w:r>
      <w:r w:rsidRPr="00E81C0A">
        <w:instrText xml:space="preserve"> STYLEREF 1 \s </w:instrText>
      </w:r>
      <w:r w:rsidRPr="00E81C0A">
        <w:fldChar w:fldCharType="separate"/>
      </w:r>
      <w:r w:rsidR="004B7E3D">
        <w:rPr>
          <w:noProof/>
        </w:rPr>
        <w:t>9</w:t>
      </w:r>
      <w:r w:rsidRPr="00E81C0A">
        <w:fldChar w:fldCharType="end"/>
      </w:r>
      <w:r w:rsidRPr="00E81C0A">
        <w:t>.</w:t>
      </w:r>
      <w:fldSimple w:instr=" SEQ Рисунок \* ARABIC \s 1 ">
        <w:r w:rsidR="004B7E3D">
          <w:rPr>
            <w:noProof/>
          </w:rPr>
          <w:t>1</w:t>
        </w:r>
      </w:fldSimple>
      <w:bookmarkEnd w:id="256"/>
      <w:r w:rsidRPr="00E81C0A">
        <w:t xml:space="preserve"> </w:t>
      </w:r>
      <w:r w:rsidRPr="00E81C0A">
        <w:rPr>
          <w:rFonts w:cs="Arial"/>
        </w:rPr>
        <w:t>– Размер участка контроля присоединительного конца под приварку</w:t>
      </w:r>
    </w:p>
    <w:p w:rsidR="00BD6623" w:rsidRPr="00E81C0A" w:rsidRDefault="00BF427B" w:rsidP="00F46289">
      <w:pPr>
        <w:numPr>
          <w:ilvl w:val="2"/>
          <w:numId w:val="14"/>
        </w:numPr>
        <w:tabs>
          <w:tab w:val="num" w:pos="1304"/>
          <w:tab w:val="num" w:pos="1361"/>
          <w:tab w:val="left" w:pos="1418"/>
        </w:tabs>
        <w:spacing w:line="360" w:lineRule="auto"/>
        <w:ind w:left="0" w:firstLine="709"/>
        <w:jc w:val="both"/>
        <w:rPr>
          <w:rFonts w:cs="Arial"/>
        </w:rPr>
      </w:pPr>
      <w:r w:rsidRPr="00DD7C9A">
        <w:rPr>
          <w:rFonts w:cs="Arial"/>
        </w:rPr>
        <w:t>Визуальный и измерительный контроль</w:t>
      </w:r>
      <w:r w:rsidR="00BD6623" w:rsidRPr="00E81C0A">
        <w:rPr>
          <w:rFonts w:cs="Arial"/>
        </w:rPr>
        <w:t xml:space="preserve"> предшествует контролю другими методами.</w:t>
      </w:r>
    </w:p>
    <w:p w:rsidR="00BD6623" w:rsidRPr="00E81C0A" w:rsidRDefault="00BF427B" w:rsidP="00F46289">
      <w:pPr>
        <w:tabs>
          <w:tab w:val="left" w:pos="1560"/>
        </w:tabs>
        <w:spacing w:line="360" w:lineRule="auto"/>
        <w:ind w:firstLine="709"/>
        <w:jc w:val="both"/>
        <w:rPr>
          <w:rFonts w:cs="Arial"/>
        </w:rPr>
      </w:pPr>
      <w:r w:rsidRPr="00DD7C9A">
        <w:rPr>
          <w:rFonts w:cs="Arial"/>
        </w:rPr>
        <w:t>Визуальный и измерительный контроль</w:t>
      </w:r>
      <w:r w:rsidR="00BD6623" w:rsidRPr="00E81C0A">
        <w:rPr>
          <w:rFonts w:cs="Arial"/>
        </w:rPr>
        <w:t xml:space="preserve"> сварных соединений проводят после очистки от шлака, брызг и других загрязнений сварных соединений и прилегающих участков основного металла шириной не менее 50 мм в обе стороны от соединения.</w:t>
      </w:r>
    </w:p>
    <w:p w:rsidR="00BD6623" w:rsidRPr="00E81C0A" w:rsidRDefault="00BF427B" w:rsidP="00F46289">
      <w:pPr>
        <w:tabs>
          <w:tab w:val="left" w:pos="1560"/>
        </w:tabs>
        <w:spacing w:line="360" w:lineRule="auto"/>
        <w:ind w:firstLine="709"/>
        <w:jc w:val="both"/>
        <w:rPr>
          <w:rFonts w:cs="Arial"/>
        </w:rPr>
      </w:pPr>
      <w:r w:rsidRPr="00DD7C9A">
        <w:rPr>
          <w:rFonts w:cs="Arial"/>
        </w:rPr>
        <w:t>Визуальный и измерительный контроль</w:t>
      </w:r>
      <w:r w:rsidR="00BD6623" w:rsidRPr="00E81C0A">
        <w:rPr>
          <w:rFonts w:cs="Arial"/>
        </w:rPr>
        <w:t xml:space="preserve"> при возможности доступа проводят с двух сторон по всей длине сварного соединения.</w:t>
      </w:r>
    </w:p>
    <w:p w:rsidR="00BD6623" w:rsidRPr="00E81C0A" w:rsidRDefault="00BF427B" w:rsidP="00F46289">
      <w:pPr>
        <w:tabs>
          <w:tab w:val="left" w:pos="1560"/>
        </w:tabs>
        <w:spacing w:line="360" w:lineRule="auto"/>
        <w:ind w:firstLine="709"/>
        <w:jc w:val="both"/>
        <w:rPr>
          <w:rFonts w:cs="Arial"/>
        </w:rPr>
      </w:pPr>
      <w:r w:rsidRPr="00DD7C9A">
        <w:rPr>
          <w:rFonts w:cs="Arial"/>
        </w:rPr>
        <w:t>Визуальному и измерительному контролю</w:t>
      </w:r>
      <w:r w:rsidR="00BD6623" w:rsidRPr="00E81C0A">
        <w:rPr>
          <w:rFonts w:cs="Arial"/>
        </w:rPr>
        <w:t xml:space="preserve"> подлежат все сварные соединения для выявления наружных недопустимых дефектов.</w:t>
      </w:r>
    </w:p>
    <w:p w:rsidR="00BD6623" w:rsidRPr="00E81C0A" w:rsidRDefault="00BD6623" w:rsidP="00F46289">
      <w:pPr>
        <w:tabs>
          <w:tab w:val="num" w:pos="1361"/>
          <w:tab w:val="num" w:pos="1435"/>
          <w:tab w:val="num" w:pos="4460"/>
        </w:tabs>
        <w:spacing w:line="360" w:lineRule="auto"/>
        <w:ind w:left="709"/>
        <w:jc w:val="both"/>
      </w:pPr>
      <w:r w:rsidRPr="00E81C0A">
        <w:t>В сварных соединениях не допускаются следующие наружные дефекты:</w:t>
      </w:r>
    </w:p>
    <w:p w:rsidR="00BD6623" w:rsidRPr="00E81C0A" w:rsidRDefault="00BD6623" w:rsidP="00C24CFB">
      <w:pPr>
        <w:numPr>
          <w:ilvl w:val="1"/>
          <w:numId w:val="61"/>
        </w:numPr>
        <w:tabs>
          <w:tab w:val="left" w:pos="1134"/>
        </w:tabs>
        <w:spacing w:line="360" w:lineRule="auto"/>
        <w:ind w:left="0" w:firstLine="709"/>
        <w:jc w:val="both"/>
      </w:pPr>
      <w:r w:rsidRPr="00E81C0A">
        <w:t>трещины всех видов и направлений;</w:t>
      </w:r>
    </w:p>
    <w:p w:rsidR="00BD6623" w:rsidRPr="00E81C0A" w:rsidRDefault="00BD6623" w:rsidP="00C24CFB">
      <w:pPr>
        <w:numPr>
          <w:ilvl w:val="1"/>
          <w:numId w:val="61"/>
        </w:numPr>
        <w:tabs>
          <w:tab w:val="left" w:pos="1134"/>
        </w:tabs>
        <w:spacing w:line="360" w:lineRule="auto"/>
        <w:ind w:left="0" w:firstLine="709"/>
        <w:jc w:val="both"/>
      </w:pPr>
      <w:r w:rsidRPr="00E81C0A">
        <w:t>свищи и поры;</w:t>
      </w:r>
    </w:p>
    <w:p w:rsidR="00BD6623" w:rsidRPr="00E81C0A" w:rsidRDefault="00BD6623" w:rsidP="00C24CFB">
      <w:pPr>
        <w:numPr>
          <w:ilvl w:val="1"/>
          <w:numId w:val="61"/>
        </w:numPr>
        <w:tabs>
          <w:tab w:val="left" w:pos="1134"/>
        </w:tabs>
        <w:spacing w:line="360" w:lineRule="auto"/>
        <w:ind w:left="0" w:firstLine="709"/>
        <w:jc w:val="both"/>
      </w:pPr>
      <w:r w:rsidRPr="00E81C0A">
        <w:t>подрезы глубиной более 5 % от наименьшей толщины свариваемых деталей или более 0,5 мм; протяженность единичного дефекта не более 50 мм, суммарная протяженность дефектов на длине сварного шва длиной 300 мм – не более 100 мм;</w:t>
      </w:r>
    </w:p>
    <w:p w:rsidR="00BD6623" w:rsidRPr="00E81C0A" w:rsidRDefault="00BD6623" w:rsidP="00C24CFB">
      <w:pPr>
        <w:numPr>
          <w:ilvl w:val="1"/>
          <w:numId w:val="61"/>
        </w:numPr>
        <w:tabs>
          <w:tab w:val="left" w:pos="1134"/>
        </w:tabs>
        <w:spacing w:line="360" w:lineRule="auto"/>
        <w:ind w:left="0" w:firstLine="709"/>
        <w:jc w:val="both"/>
      </w:pPr>
      <w:r w:rsidRPr="00E81C0A">
        <w:t>наплавы, прожоги и незаплавленные кратеры;</w:t>
      </w:r>
    </w:p>
    <w:p w:rsidR="00BD6623" w:rsidRPr="00E81C0A" w:rsidRDefault="00BD6623" w:rsidP="00C24CFB">
      <w:pPr>
        <w:numPr>
          <w:ilvl w:val="1"/>
          <w:numId w:val="61"/>
        </w:numPr>
        <w:tabs>
          <w:tab w:val="left" w:pos="1134"/>
        </w:tabs>
        <w:spacing w:line="360" w:lineRule="auto"/>
        <w:ind w:left="0" w:firstLine="709"/>
        <w:jc w:val="both"/>
      </w:pPr>
      <w:r w:rsidRPr="00E81C0A">
        <w:t xml:space="preserve">смещение и совместный увод кромок свариваемых элементов свыше предусмотренных </w:t>
      </w:r>
      <w:r w:rsidR="00865B7C">
        <w:t xml:space="preserve">в </w:t>
      </w:r>
      <w:r w:rsidRPr="00E81C0A">
        <w:t>КД;</w:t>
      </w:r>
    </w:p>
    <w:p w:rsidR="00BD6623" w:rsidRPr="00E81C0A" w:rsidRDefault="00BD6623" w:rsidP="00C24CFB">
      <w:pPr>
        <w:numPr>
          <w:ilvl w:val="1"/>
          <w:numId w:val="61"/>
        </w:numPr>
        <w:tabs>
          <w:tab w:val="left" w:pos="1134"/>
        </w:tabs>
        <w:spacing w:line="360" w:lineRule="auto"/>
        <w:ind w:left="0" w:firstLine="709"/>
        <w:jc w:val="both"/>
      </w:pPr>
      <w:r w:rsidRPr="00E81C0A">
        <w:t>грубая чешуйчатость поверхности шва (превышение гребня над впадиной более 1 мм).</w:t>
      </w:r>
    </w:p>
    <w:p w:rsidR="008E1DC3" w:rsidRPr="00E81C0A" w:rsidRDefault="008E1DC3"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В сварных швах не допускаются следующие внутренние дефекты:</w:t>
      </w:r>
    </w:p>
    <w:p w:rsidR="008E1DC3" w:rsidRPr="00E81C0A" w:rsidRDefault="008E1DC3" w:rsidP="00C24CFB">
      <w:pPr>
        <w:numPr>
          <w:ilvl w:val="1"/>
          <w:numId w:val="61"/>
        </w:numPr>
        <w:tabs>
          <w:tab w:val="left" w:pos="1134"/>
        </w:tabs>
        <w:spacing w:line="360" w:lineRule="auto"/>
        <w:ind w:left="0" w:firstLine="709"/>
        <w:jc w:val="both"/>
      </w:pPr>
      <w:r w:rsidRPr="00E81C0A">
        <w:t>трещины всех видов и направлений, выявленные РК или УЗК;</w:t>
      </w:r>
    </w:p>
    <w:p w:rsidR="008E1DC3" w:rsidRPr="00E81C0A" w:rsidRDefault="008E1DC3" w:rsidP="00C24CFB">
      <w:pPr>
        <w:numPr>
          <w:ilvl w:val="1"/>
          <w:numId w:val="61"/>
        </w:numPr>
        <w:tabs>
          <w:tab w:val="left" w:pos="1134"/>
        </w:tabs>
        <w:spacing w:line="360" w:lineRule="auto"/>
        <w:ind w:left="0" w:firstLine="709"/>
        <w:jc w:val="both"/>
      </w:pPr>
      <w:r w:rsidRPr="00E81C0A">
        <w:t>непровары/несплавления, расположенные в сечении сварного соединения, выявленные РК или УЗК;</w:t>
      </w:r>
    </w:p>
    <w:p w:rsidR="008E1DC3" w:rsidRPr="00E81C0A" w:rsidRDefault="008E1DC3" w:rsidP="00C24CFB">
      <w:pPr>
        <w:numPr>
          <w:ilvl w:val="1"/>
          <w:numId w:val="61"/>
        </w:numPr>
        <w:tabs>
          <w:tab w:val="left" w:pos="1134"/>
        </w:tabs>
        <w:spacing w:line="360" w:lineRule="auto"/>
        <w:ind w:left="0" w:firstLine="709"/>
        <w:jc w:val="both"/>
      </w:pPr>
      <w:r w:rsidRPr="00E81C0A">
        <w:t xml:space="preserve">одиночные несплошности, выявленные </w:t>
      </w:r>
      <w:r w:rsidR="00AA4A1C" w:rsidRPr="00E81C0A">
        <w:t>УЗК</w:t>
      </w:r>
      <w:r w:rsidRPr="00E81C0A">
        <w:t xml:space="preserve">, выходящие за пределы значений, </w:t>
      </w:r>
      <w:r w:rsidR="00865B7C">
        <w:t xml:space="preserve">приведенных </w:t>
      </w:r>
      <w:r w:rsidRPr="00E81C0A">
        <w:t xml:space="preserve">в таблице </w:t>
      </w:r>
      <w:r w:rsidRPr="00E81C0A">
        <w:fldChar w:fldCharType="begin"/>
      </w:r>
      <w:r w:rsidRPr="00E81C0A">
        <w:instrText xml:space="preserve"> REF Нормы_ультразвука \h  \* MERGEFORMAT </w:instrText>
      </w:r>
      <w:r w:rsidRPr="00E81C0A">
        <w:fldChar w:fldCharType="separate"/>
      </w:r>
      <w:r w:rsidR="004B7E3D" w:rsidRPr="004B7E3D">
        <w:t>9.2</w:t>
      </w:r>
      <w:r w:rsidRPr="00E81C0A">
        <w:fldChar w:fldCharType="end"/>
      </w:r>
      <w:r w:rsidRPr="00E81C0A">
        <w:t>;</w:t>
      </w:r>
      <w:r w:rsidR="00865B7C">
        <w:t xml:space="preserve"> </w:t>
      </w:r>
    </w:p>
    <w:p w:rsidR="008E1DC3" w:rsidRPr="00E81C0A" w:rsidRDefault="008E1DC3" w:rsidP="00C24CFB">
      <w:pPr>
        <w:numPr>
          <w:ilvl w:val="1"/>
          <w:numId w:val="61"/>
        </w:numPr>
        <w:tabs>
          <w:tab w:val="left" w:pos="1134"/>
        </w:tabs>
        <w:spacing w:line="360" w:lineRule="auto"/>
        <w:ind w:left="0" w:firstLine="709"/>
        <w:jc w:val="both"/>
      </w:pPr>
      <w:r w:rsidRPr="00E81C0A">
        <w:t xml:space="preserve">поры, шлаковые, вольфрамовые и окисные включения, выявленные </w:t>
      </w:r>
      <w:r w:rsidR="00AA4A1C" w:rsidRPr="00E81C0A">
        <w:t>РК</w:t>
      </w:r>
      <w:r w:rsidRPr="00E81C0A">
        <w:t>, выход</w:t>
      </w:r>
      <w:r w:rsidRPr="00E81C0A">
        <w:t>я</w:t>
      </w:r>
      <w:r w:rsidRPr="00E81C0A">
        <w:t xml:space="preserve">щие за пределы значений, </w:t>
      </w:r>
      <w:r w:rsidR="00865B7C">
        <w:t>приведенных</w:t>
      </w:r>
      <w:r w:rsidR="00865B7C" w:rsidRPr="00E81C0A">
        <w:t xml:space="preserve"> </w:t>
      </w:r>
      <w:r w:rsidRPr="00E81C0A">
        <w:t>в таблице</w:t>
      </w:r>
      <w:r w:rsidR="00E228B8">
        <w:t> </w:t>
      </w:r>
      <w:r w:rsidR="00E228B8">
        <w:fldChar w:fldCharType="begin"/>
      </w:r>
      <w:r w:rsidR="00E228B8">
        <w:instrText xml:space="preserve"> REF табл_9_3 \h </w:instrText>
      </w:r>
      <w:r w:rsidR="00E228B8">
        <w:fldChar w:fldCharType="separate"/>
      </w:r>
      <w:r w:rsidR="004B7E3D">
        <w:rPr>
          <w:noProof/>
          <w:sz w:val="22"/>
          <w:szCs w:val="22"/>
        </w:rPr>
        <w:t>9</w:t>
      </w:r>
      <w:r w:rsidR="004B7E3D" w:rsidRPr="00E81C0A">
        <w:rPr>
          <w:sz w:val="22"/>
          <w:szCs w:val="22"/>
        </w:rPr>
        <w:t>.</w:t>
      </w:r>
      <w:r w:rsidR="004B7E3D">
        <w:rPr>
          <w:noProof/>
          <w:sz w:val="22"/>
          <w:szCs w:val="22"/>
        </w:rPr>
        <w:t>3</w:t>
      </w:r>
      <w:r w:rsidR="00E228B8">
        <w:fldChar w:fldCharType="end"/>
      </w:r>
      <w:r w:rsidR="00A65829">
        <w:t>.</w:t>
      </w:r>
    </w:p>
    <w:p w:rsidR="008E1DC3" w:rsidRPr="00C467AC" w:rsidRDefault="008E1DC3" w:rsidP="00F46289">
      <w:pPr>
        <w:keepNext/>
        <w:tabs>
          <w:tab w:val="left" w:pos="1843"/>
        </w:tabs>
        <w:spacing w:line="360" w:lineRule="auto"/>
        <w:jc w:val="both"/>
        <w:rPr>
          <w:sz w:val="22"/>
          <w:szCs w:val="22"/>
        </w:rPr>
      </w:pPr>
      <w:r w:rsidRPr="00C467AC">
        <w:rPr>
          <w:spacing w:val="40"/>
          <w:sz w:val="22"/>
          <w:szCs w:val="22"/>
        </w:rPr>
        <w:t xml:space="preserve">Таблица </w:t>
      </w:r>
      <w:bookmarkStart w:id="257" w:name="Нормы_ультразвука"/>
      <w:r w:rsidRPr="00C467AC">
        <w:rPr>
          <w:sz w:val="22"/>
          <w:szCs w:val="22"/>
        </w:rPr>
        <w:fldChar w:fldCharType="begin"/>
      </w:r>
      <w:r w:rsidRPr="00A36E4C">
        <w:rPr>
          <w:sz w:val="22"/>
          <w:szCs w:val="22"/>
        </w:rPr>
        <w:instrText xml:space="preserve"> STYLEREF 1 \s </w:instrText>
      </w:r>
      <w:r w:rsidRPr="00A36E4C">
        <w:rPr>
          <w:sz w:val="22"/>
          <w:szCs w:val="22"/>
        </w:rPr>
        <w:fldChar w:fldCharType="separate"/>
      </w:r>
      <w:r w:rsidR="004B7E3D">
        <w:rPr>
          <w:noProof/>
          <w:sz w:val="22"/>
          <w:szCs w:val="22"/>
        </w:rPr>
        <w:t>9</w:t>
      </w:r>
      <w:r w:rsidRPr="002472CB">
        <w:rPr>
          <w:sz w:val="22"/>
          <w:szCs w:val="22"/>
        </w:rPr>
        <w:fldChar w:fldCharType="end"/>
      </w:r>
      <w:r w:rsidRPr="00C467AC">
        <w:rPr>
          <w:sz w:val="22"/>
          <w:szCs w:val="22"/>
        </w:rPr>
        <w:t>.</w:t>
      </w:r>
      <w:r w:rsidRPr="00C467AC">
        <w:rPr>
          <w:sz w:val="22"/>
          <w:szCs w:val="22"/>
        </w:rPr>
        <w:fldChar w:fldCharType="begin"/>
      </w:r>
      <w:r w:rsidRPr="00A36E4C">
        <w:rPr>
          <w:sz w:val="22"/>
          <w:szCs w:val="22"/>
        </w:rPr>
        <w:instrText xml:space="preserve"> SEQ Таблица \* ARABIC \s 1 </w:instrText>
      </w:r>
      <w:r w:rsidRPr="00A36E4C">
        <w:rPr>
          <w:sz w:val="22"/>
          <w:szCs w:val="22"/>
        </w:rPr>
        <w:fldChar w:fldCharType="separate"/>
      </w:r>
      <w:r w:rsidR="004B7E3D">
        <w:rPr>
          <w:noProof/>
          <w:sz w:val="22"/>
          <w:szCs w:val="22"/>
        </w:rPr>
        <w:t>2</w:t>
      </w:r>
      <w:r w:rsidRPr="002472CB">
        <w:rPr>
          <w:sz w:val="22"/>
          <w:szCs w:val="22"/>
        </w:rPr>
        <w:fldChar w:fldCharType="end"/>
      </w:r>
      <w:bookmarkEnd w:id="257"/>
      <w:r w:rsidRPr="00C467AC">
        <w:rPr>
          <w:sz w:val="22"/>
          <w:szCs w:val="22"/>
        </w:rPr>
        <w:t xml:space="preserve"> – Эквивалентная пло</w:t>
      </w:r>
      <w:r w:rsidRPr="002472CB">
        <w:rPr>
          <w:sz w:val="22"/>
          <w:szCs w:val="22"/>
        </w:rPr>
        <w:t>щадь одиночных несплошн</w:t>
      </w:r>
      <w:r w:rsidRPr="00A36E4C">
        <w:rPr>
          <w:sz w:val="22"/>
          <w:szCs w:val="22"/>
        </w:rPr>
        <w:t>о</w:t>
      </w:r>
      <w:r w:rsidRPr="00A36E4C">
        <w:rPr>
          <w:sz w:val="22"/>
          <w:szCs w:val="22"/>
        </w:rPr>
        <w:t xml:space="preserve">стей при </w:t>
      </w:r>
      <w:r w:rsidR="00865B7C">
        <w:rPr>
          <w:sz w:val="22"/>
          <w:szCs w:val="22"/>
        </w:rPr>
        <w:t>УЗК</w:t>
      </w:r>
      <w:r w:rsidRPr="00C467AC">
        <w:rPr>
          <w:sz w:val="22"/>
          <w:szCs w:val="22"/>
        </w:rPr>
        <w:t xml:space="preserve"> сварных соединений</w:t>
      </w:r>
    </w:p>
    <w:tbl>
      <w:tblPr>
        <w:tblW w:w="5000" w:type="pct"/>
        <w:shd w:val="clear" w:color="auto" w:fill="FFFFFF"/>
        <w:tblCellMar>
          <w:left w:w="0" w:type="dxa"/>
          <w:right w:w="0" w:type="dxa"/>
        </w:tblCellMar>
        <w:tblLook w:val="04A0" w:firstRow="1" w:lastRow="0" w:firstColumn="1" w:lastColumn="0" w:noHBand="0" w:noVBand="1"/>
      </w:tblPr>
      <w:tblGrid>
        <w:gridCol w:w="3255"/>
        <w:gridCol w:w="1704"/>
        <w:gridCol w:w="1704"/>
        <w:gridCol w:w="3008"/>
      </w:tblGrid>
      <w:tr w:rsidR="00000000" w:rsidTr="009F4DEA">
        <w:trPr>
          <w:cantSplit/>
          <w:trHeight w:val="20"/>
          <w:tblHeader/>
        </w:trPr>
        <w:tc>
          <w:tcPr>
            <w:tcW w:w="1683" w:type="pct"/>
            <w:vMerge w:val="restart"/>
            <w:tcBorders>
              <w:top w:val="single" w:sz="4" w:space="0" w:color="auto"/>
              <w:left w:val="single" w:sz="4" w:space="0" w:color="auto"/>
              <w:right w:val="single" w:sz="4" w:space="0" w:color="auto"/>
            </w:tcBorders>
            <w:shd w:val="clear" w:color="auto" w:fill="FFFFFF"/>
            <w:vAlign w:val="center"/>
          </w:tcPr>
          <w:p w:rsidR="00AA4A1C" w:rsidRPr="00A36E4C" w:rsidRDefault="00AA4A1C" w:rsidP="00F46289">
            <w:pPr>
              <w:keepNext/>
              <w:autoSpaceDE w:val="0"/>
              <w:autoSpaceDN w:val="0"/>
              <w:jc w:val="center"/>
              <w:rPr>
                <w:sz w:val="22"/>
                <w:szCs w:val="22"/>
              </w:rPr>
            </w:pPr>
            <w:bookmarkStart w:id="258" w:name="TO0000015"/>
            <w:r w:rsidRPr="002472CB">
              <w:rPr>
                <w:sz w:val="22"/>
                <w:szCs w:val="22"/>
              </w:rPr>
              <w:t>Номинальная толщина</w:t>
            </w:r>
            <w:r w:rsidRPr="002472CB">
              <w:rPr>
                <w:sz w:val="22"/>
                <w:szCs w:val="22"/>
              </w:rPr>
              <w:br/>
              <w:t>сваре</w:t>
            </w:r>
            <w:r w:rsidRPr="00A36E4C">
              <w:rPr>
                <w:sz w:val="22"/>
                <w:szCs w:val="22"/>
              </w:rPr>
              <w:t>н</w:t>
            </w:r>
            <w:r w:rsidRPr="00A36E4C">
              <w:rPr>
                <w:sz w:val="22"/>
                <w:szCs w:val="22"/>
              </w:rPr>
              <w:t>ных деталей, мм</w:t>
            </w:r>
            <w:bookmarkEnd w:id="258"/>
          </w:p>
        </w:tc>
        <w:tc>
          <w:tcPr>
            <w:tcW w:w="1762"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A36E4C" w:rsidRDefault="00AA4A1C" w:rsidP="00F46289">
            <w:pPr>
              <w:keepNext/>
              <w:autoSpaceDE w:val="0"/>
              <w:autoSpaceDN w:val="0"/>
              <w:jc w:val="center"/>
              <w:rPr>
                <w:sz w:val="22"/>
                <w:szCs w:val="22"/>
              </w:rPr>
            </w:pPr>
            <w:r w:rsidRPr="00A36E4C">
              <w:rPr>
                <w:sz w:val="22"/>
                <w:szCs w:val="22"/>
              </w:rPr>
              <w:t>Эквивалентная площадь одиночных несплошн</w:t>
            </w:r>
            <w:r w:rsidRPr="00A36E4C">
              <w:rPr>
                <w:sz w:val="22"/>
                <w:szCs w:val="22"/>
              </w:rPr>
              <w:t>о</w:t>
            </w:r>
            <w:r w:rsidRPr="00A36E4C">
              <w:rPr>
                <w:sz w:val="22"/>
                <w:szCs w:val="22"/>
              </w:rPr>
              <w:t>стей, мм</w:t>
            </w:r>
            <w:r w:rsidRPr="00A36E4C">
              <w:rPr>
                <w:sz w:val="22"/>
                <w:szCs w:val="22"/>
                <w:vertAlign w:val="superscript"/>
              </w:rPr>
              <w:t>2</w:t>
            </w:r>
          </w:p>
        </w:tc>
        <w:tc>
          <w:tcPr>
            <w:tcW w:w="1555" w:type="pct"/>
            <w:vMerge w:val="restart"/>
            <w:tcBorders>
              <w:top w:val="single" w:sz="4" w:space="0" w:color="auto"/>
              <w:left w:val="nil"/>
              <w:bottom w:val="double" w:sz="4" w:space="0" w:color="auto"/>
              <w:right w:val="single" w:sz="4" w:space="0" w:color="auto"/>
            </w:tcBorders>
            <w:shd w:val="clear" w:color="auto" w:fill="FFFFFF"/>
            <w:tcMar>
              <w:top w:w="0" w:type="dxa"/>
              <w:left w:w="28" w:type="dxa"/>
              <w:bottom w:w="0" w:type="dxa"/>
              <w:right w:w="28" w:type="dxa"/>
            </w:tcMar>
            <w:vAlign w:val="center"/>
          </w:tcPr>
          <w:p w:rsidR="00AA4A1C" w:rsidRPr="00A36E4C" w:rsidRDefault="00AA4A1C" w:rsidP="00F46289">
            <w:pPr>
              <w:keepNext/>
              <w:autoSpaceDE w:val="0"/>
              <w:autoSpaceDN w:val="0"/>
              <w:jc w:val="center"/>
              <w:rPr>
                <w:sz w:val="22"/>
                <w:szCs w:val="22"/>
              </w:rPr>
            </w:pPr>
            <w:r w:rsidRPr="00A36E4C">
              <w:rPr>
                <w:sz w:val="22"/>
                <w:szCs w:val="22"/>
              </w:rPr>
              <w:t>Допускаемое число фиксируемых одиночных несплошн</w:t>
            </w:r>
            <w:r w:rsidRPr="00A36E4C">
              <w:rPr>
                <w:sz w:val="22"/>
                <w:szCs w:val="22"/>
              </w:rPr>
              <w:t>о</w:t>
            </w:r>
            <w:r w:rsidRPr="00A36E4C">
              <w:rPr>
                <w:sz w:val="22"/>
                <w:szCs w:val="22"/>
              </w:rPr>
              <w:t>стей на любые 100 мм протяженности сварного соед</w:t>
            </w:r>
            <w:r w:rsidRPr="00A36E4C">
              <w:rPr>
                <w:sz w:val="22"/>
                <w:szCs w:val="22"/>
              </w:rPr>
              <w:t>и</w:t>
            </w:r>
            <w:r w:rsidRPr="00A36E4C">
              <w:rPr>
                <w:sz w:val="22"/>
                <w:szCs w:val="22"/>
              </w:rPr>
              <w:t>нения</w:t>
            </w:r>
          </w:p>
        </w:tc>
      </w:tr>
      <w:tr w:rsidR="00000000" w:rsidTr="009F4DEA">
        <w:trPr>
          <w:cantSplit/>
          <w:trHeight w:val="20"/>
          <w:tblHeader/>
        </w:trPr>
        <w:tc>
          <w:tcPr>
            <w:tcW w:w="1683" w:type="pct"/>
            <w:vMerge/>
            <w:tcBorders>
              <w:left w:val="single" w:sz="4" w:space="0" w:color="auto"/>
              <w:bottom w:val="single" w:sz="4" w:space="0" w:color="auto"/>
              <w:right w:val="single" w:sz="4" w:space="0" w:color="auto"/>
            </w:tcBorders>
            <w:shd w:val="clear" w:color="auto" w:fill="FFFFFF"/>
            <w:vAlign w:val="center"/>
          </w:tcPr>
          <w:p w:rsidR="00AA4A1C" w:rsidRPr="00A36E4C" w:rsidRDefault="00AA4A1C" w:rsidP="00F46289">
            <w:pPr>
              <w:keepNext/>
              <w:jc w:val="center"/>
              <w:rPr>
                <w:sz w:val="22"/>
                <w:szCs w:val="22"/>
              </w:rPr>
            </w:pP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A36E4C" w:rsidRDefault="00AA4A1C" w:rsidP="00F46289">
            <w:pPr>
              <w:keepNext/>
              <w:autoSpaceDE w:val="0"/>
              <w:autoSpaceDN w:val="0"/>
              <w:jc w:val="center"/>
              <w:rPr>
                <w:sz w:val="22"/>
                <w:szCs w:val="22"/>
              </w:rPr>
            </w:pPr>
            <w:r w:rsidRPr="00A36E4C">
              <w:rPr>
                <w:sz w:val="22"/>
                <w:szCs w:val="22"/>
              </w:rPr>
              <w:t>минимально</w:t>
            </w:r>
            <w:r w:rsidRPr="00A36E4C">
              <w:rPr>
                <w:sz w:val="22"/>
                <w:szCs w:val="22"/>
              </w:rPr>
              <w:br/>
              <w:t>фи</w:t>
            </w:r>
            <w:r w:rsidRPr="00A36E4C">
              <w:rPr>
                <w:sz w:val="22"/>
                <w:szCs w:val="22"/>
              </w:rPr>
              <w:t>к</w:t>
            </w:r>
            <w:r w:rsidRPr="00A36E4C">
              <w:rPr>
                <w:sz w:val="22"/>
                <w:szCs w:val="22"/>
              </w:rPr>
              <w:t>сируемая</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A36E4C" w:rsidRDefault="00AA4A1C" w:rsidP="00F46289">
            <w:pPr>
              <w:keepNext/>
              <w:autoSpaceDE w:val="0"/>
              <w:autoSpaceDN w:val="0"/>
              <w:jc w:val="center"/>
              <w:rPr>
                <w:sz w:val="22"/>
                <w:szCs w:val="22"/>
              </w:rPr>
            </w:pPr>
            <w:r w:rsidRPr="00A36E4C">
              <w:rPr>
                <w:sz w:val="22"/>
                <w:szCs w:val="22"/>
              </w:rPr>
              <w:t>максимально</w:t>
            </w:r>
            <w:r w:rsidRPr="00A36E4C">
              <w:rPr>
                <w:sz w:val="22"/>
                <w:szCs w:val="22"/>
              </w:rPr>
              <w:br/>
              <w:t xml:space="preserve"> д</w:t>
            </w:r>
            <w:r w:rsidRPr="00A36E4C">
              <w:rPr>
                <w:sz w:val="22"/>
                <w:szCs w:val="22"/>
              </w:rPr>
              <w:t>о</w:t>
            </w:r>
            <w:r w:rsidRPr="00A36E4C">
              <w:rPr>
                <w:sz w:val="22"/>
                <w:szCs w:val="22"/>
              </w:rPr>
              <w:t>пускаемая</w:t>
            </w:r>
          </w:p>
        </w:tc>
        <w:tc>
          <w:tcPr>
            <w:tcW w:w="1555" w:type="pct"/>
            <w:vMerge/>
            <w:tcBorders>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A36E4C" w:rsidRDefault="00AA4A1C" w:rsidP="00F46289">
            <w:pPr>
              <w:keepNext/>
              <w:autoSpaceDE w:val="0"/>
              <w:autoSpaceDN w:val="0"/>
              <w:jc w:val="center"/>
              <w:rPr>
                <w:sz w:val="22"/>
                <w:szCs w:val="22"/>
              </w:rPr>
            </w:pPr>
          </w:p>
        </w:tc>
      </w:tr>
      <w:tr w:rsidR="00000000" w:rsidTr="00F402B4">
        <w:trPr>
          <w:cantSplit/>
          <w:trHeight w:val="336"/>
        </w:trPr>
        <w:tc>
          <w:tcPr>
            <w:tcW w:w="1683" w:type="pct"/>
            <w:tcBorders>
              <w:top w:val="double" w:sz="4" w:space="0" w:color="auto"/>
              <w:left w:val="single" w:sz="4" w:space="0" w:color="auto"/>
              <w:bottom w:val="single" w:sz="4" w:space="0" w:color="auto"/>
              <w:right w:val="single" w:sz="4" w:space="0" w:color="auto"/>
            </w:tcBorders>
            <w:shd w:val="clear" w:color="auto" w:fill="FFFFFF"/>
            <w:vAlign w:val="center"/>
          </w:tcPr>
          <w:p w:rsidR="00AA4A1C" w:rsidRPr="00E81C0A" w:rsidRDefault="00AA4A1C" w:rsidP="00F46289">
            <w:pPr>
              <w:pStyle w:val="aff1"/>
              <w:keepNext/>
              <w:tabs>
                <w:tab w:val="left" w:pos="595"/>
              </w:tabs>
              <w:suppressAutoHyphens/>
              <w:ind w:left="284"/>
            </w:pPr>
            <w:r w:rsidRPr="00E81C0A">
              <w:t>От 5,5 до 10 включ.</w:t>
            </w:r>
          </w:p>
        </w:tc>
        <w:tc>
          <w:tcPr>
            <w:tcW w:w="881" w:type="pct"/>
            <w:tcBorders>
              <w:top w:val="doub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2,0</w:t>
            </w:r>
          </w:p>
        </w:tc>
        <w:tc>
          <w:tcPr>
            <w:tcW w:w="881" w:type="pct"/>
            <w:tcBorders>
              <w:top w:val="doub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4</w:t>
            </w:r>
          </w:p>
        </w:tc>
        <w:tc>
          <w:tcPr>
            <w:tcW w:w="1555" w:type="pct"/>
            <w:tcBorders>
              <w:top w:val="doub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4</w:t>
            </w:r>
          </w:p>
        </w:tc>
      </w:tr>
      <w:tr w:rsidR="00000000" w:rsidTr="00F402B4">
        <w:trPr>
          <w:cantSplit/>
          <w:trHeight w:val="336"/>
        </w:trPr>
        <w:tc>
          <w:tcPr>
            <w:tcW w:w="1683" w:type="pct"/>
            <w:tcBorders>
              <w:top w:val="single" w:sz="4" w:space="0" w:color="auto"/>
              <w:left w:val="single" w:sz="4" w:space="0" w:color="auto"/>
              <w:bottom w:val="single" w:sz="4" w:space="0" w:color="auto"/>
              <w:right w:val="single" w:sz="4" w:space="0" w:color="auto"/>
            </w:tcBorders>
            <w:shd w:val="clear" w:color="auto" w:fill="FFFFFF"/>
            <w:vAlign w:val="center"/>
          </w:tcPr>
          <w:p w:rsidR="00AA4A1C" w:rsidRPr="00E81C0A" w:rsidRDefault="00AA4A1C" w:rsidP="00F46289">
            <w:pPr>
              <w:pStyle w:val="aff1"/>
              <w:keepNext/>
              <w:tabs>
                <w:tab w:val="left" w:pos="595"/>
              </w:tabs>
              <w:suppressAutoHyphens/>
              <w:ind w:left="284"/>
            </w:pPr>
            <w:r w:rsidRPr="00E81C0A">
              <w:t>Св. 10 до 20 включ.</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2,0</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4</w:t>
            </w:r>
          </w:p>
        </w:tc>
        <w:tc>
          <w:tcPr>
            <w:tcW w:w="1555"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5</w:t>
            </w:r>
          </w:p>
        </w:tc>
      </w:tr>
      <w:tr w:rsidR="00000000" w:rsidTr="00F402B4">
        <w:trPr>
          <w:cantSplit/>
          <w:trHeight w:val="336"/>
        </w:trPr>
        <w:tc>
          <w:tcPr>
            <w:tcW w:w="1683" w:type="pct"/>
            <w:tcBorders>
              <w:top w:val="single" w:sz="4" w:space="0" w:color="auto"/>
              <w:left w:val="single" w:sz="4" w:space="0" w:color="auto"/>
              <w:bottom w:val="single" w:sz="4" w:space="0" w:color="auto"/>
              <w:right w:val="single" w:sz="4" w:space="0" w:color="auto"/>
            </w:tcBorders>
            <w:shd w:val="clear" w:color="auto" w:fill="FFFFFF"/>
            <w:vAlign w:val="center"/>
          </w:tcPr>
          <w:p w:rsidR="00AA4A1C" w:rsidRPr="00E81C0A" w:rsidRDefault="00AA4A1C" w:rsidP="00F46289">
            <w:pPr>
              <w:pStyle w:val="aff1"/>
              <w:keepNext/>
              <w:tabs>
                <w:tab w:val="left" w:pos="595"/>
              </w:tabs>
              <w:suppressAutoHyphens/>
              <w:ind w:left="284"/>
            </w:pPr>
            <w:r w:rsidRPr="00E81C0A">
              <w:t>Св. 20 до 40 включ.</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2,0</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4</w:t>
            </w:r>
          </w:p>
        </w:tc>
        <w:tc>
          <w:tcPr>
            <w:tcW w:w="1555"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6</w:t>
            </w:r>
          </w:p>
        </w:tc>
      </w:tr>
      <w:tr w:rsidR="00000000" w:rsidTr="00F402B4">
        <w:trPr>
          <w:cantSplit/>
          <w:trHeight w:val="336"/>
        </w:trPr>
        <w:tc>
          <w:tcPr>
            <w:tcW w:w="1683" w:type="pct"/>
            <w:tcBorders>
              <w:top w:val="single" w:sz="4" w:space="0" w:color="auto"/>
              <w:left w:val="single" w:sz="4" w:space="0" w:color="auto"/>
              <w:bottom w:val="single" w:sz="4" w:space="0" w:color="auto"/>
              <w:right w:val="single" w:sz="4" w:space="0" w:color="auto"/>
            </w:tcBorders>
            <w:shd w:val="clear" w:color="auto" w:fill="FFFFFF"/>
            <w:vAlign w:val="center"/>
          </w:tcPr>
          <w:p w:rsidR="00AA4A1C" w:rsidRPr="00E81C0A" w:rsidRDefault="00AA4A1C" w:rsidP="00F46289">
            <w:pPr>
              <w:pStyle w:val="aff1"/>
              <w:keepNext/>
              <w:tabs>
                <w:tab w:val="left" w:pos="595"/>
              </w:tabs>
              <w:suppressAutoHyphens/>
              <w:ind w:left="284"/>
            </w:pPr>
            <w:r w:rsidRPr="00E81C0A">
              <w:t>Св. 40 до 60 включ.</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2,5</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5</w:t>
            </w:r>
          </w:p>
        </w:tc>
        <w:tc>
          <w:tcPr>
            <w:tcW w:w="1555"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7</w:t>
            </w:r>
          </w:p>
        </w:tc>
      </w:tr>
      <w:tr w:rsidR="00000000" w:rsidTr="00F402B4">
        <w:trPr>
          <w:cantSplit/>
          <w:trHeight w:val="336"/>
        </w:trPr>
        <w:tc>
          <w:tcPr>
            <w:tcW w:w="1683" w:type="pct"/>
            <w:tcBorders>
              <w:top w:val="single" w:sz="4" w:space="0" w:color="auto"/>
              <w:left w:val="single" w:sz="4" w:space="0" w:color="auto"/>
              <w:bottom w:val="single" w:sz="4" w:space="0" w:color="auto"/>
              <w:right w:val="single" w:sz="4" w:space="0" w:color="auto"/>
            </w:tcBorders>
            <w:shd w:val="clear" w:color="auto" w:fill="FFFFFF"/>
          </w:tcPr>
          <w:p w:rsidR="00AA4A1C" w:rsidRPr="00E81C0A" w:rsidRDefault="00AA4A1C" w:rsidP="00F46289">
            <w:pPr>
              <w:pStyle w:val="aff1"/>
              <w:keepNext/>
              <w:tabs>
                <w:tab w:val="left" w:pos="595"/>
              </w:tabs>
              <w:suppressAutoHyphens/>
              <w:ind w:left="284"/>
            </w:pPr>
            <w:r w:rsidRPr="00E81C0A">
              <w:t>Св. 60 до 80 включ.</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3,5</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7</w:t>
            </w:r>
          </w:p>
        </w:tc>
        <w:tc>
          <w:tcPr>
            <w:tcW w:w="1555"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7</w:t>
            </w:r>
          </w:p>
        </w:tc>
      </w:tr>
      <w:tr w:rsidR="00000000" w:rsidTr="00F402B4">
        <w:trPr>
          <w:cantSplit/>
          <w:trHeight w:val="336"/>
        </w:trPr>
        <w:tc>
          <w:tcPr>
            <w:tcW w:w="1683" w:type="pct"/>
            <w:tcBorders>
              <w:top w:val="single" w:sz="4" w:space="0" w:color="auto"/>
              <w:left w:val="single" w:sz="4" w:space="0" w:color="auto"/>
              <w:bottom w:val="single" w:sz="4" w:space="0" w:color="auto"/>
              <w:right w:val="single" w:sz="4" w:space="0" w:color="auto"/>
            </w:tcBorders>
            <w:shd w:val="clear" w:color="auto" w:fill="FFFFFF"/>
          </w:tcPr>
          <w:p w:rsidR="00AA4A1C" w:rsidRPr="00E81C0A" w:rsidRDefault="00AA4A1C" w:rsidP="00F46289">
            <w:pPr>
              <w:pStyle w:val="aff1"/>
              <w:keepNext/>
              <w:tabs>
                <w:tab w:val="left" w:pos="595"/>
              </w:tabs>
              <w:suppressAutoHyphens/>
              <w:ind w:left="284"/>
            </w:pPr>
            <w:r w:rsidRPr="00E81C0A">
              <w:t>Св. 90 до 100 включ.</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5,0</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10</w:t>
            </w:r>
          </w:p>
        </w:tc>
        <w:tc>
          <w:tcPr>
            <w:tcW w:w="1555"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7</w:t>
            </w:r>
          </w:p>
        </w:tc>
      </w:tr>
      <w:tr w:rsidR="00000000" w:rsidTr="00F402B4">
        <w:trPr>
          <w:cantSplit/>
          <w:trHeight w:val="336"/>
        </w:trPr>
        <w:tc>
          <w:tcPr>
            <w:tcW w:w="1683" w:type="pct"/>
            <w:tcBorders>
              <w:top w:val="single" w:sz="4" w:space="0" w:color="auto"/>
              <w:left w:val="single" w:sz="4" w:space="0" w:color="auto"/>
              <w:bottom w:val="single" w:sz="4" w:space="0" w:color="auto"/>
              <w:right w:val="single" w:sz="4" w:space="0" w:color="auto"/>
            </w:tcBorders>
            <w:shd w:val="clear" w:color="auto" w:fill="FFFFFF"/>
          </w:tcPr>
          <w:p w:rsidR="00AA4A1C" w:rsidRPr="00E81C0A" w:rsidRDefault="00AA4A1C" w:rsidP="00F46289">
            <w:pPr>
              <w:pStyle w:val="aff1"/>
              <w:keepNext/>
              <w:tabs>
                <w:tab w:val="left" w:pos="595"/>
              </w:tabs>
              <w:suppressAutoHyphens/>
              <w:ind w:left="284"/>
            </w:pPr>
            <w:r w:rsidRPr="00E81C0A">
              <w:t>Св. 100 до 120 включ.</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5,0</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10</w:t>
            </w:r>
          </w:p>
        </w:tc>
        <w:tc>
          <w:tcPr>
            <w:tcW w:w="1555"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8</w:t>
            </w:r>
          </w:p>
        </w:tc>
      </w:tr>
      <w:tr w:rsidR="00000000" w:rsidTr="00F402B4">
        <w:trPr>
          <w:cantSplit/>
          <w:trHeight w:val="336"/>
        </w:trPr>
        <w:tc>
          <w:tcPr>
            <w:tcW w:w="1683" w:type="pct"/>
            <w:tcBorders>
              <w:top w:val="single" w:sz="4" w:space="0" w:color="auto"/>
              <w:left w:val="single" w:sz="4" w:space="0" w:color="auto"/>
              <w:bottom w:val="single" w:sz="4" w:space="0" w:color="auto"/>
              <w:right w:val="single" w:sz="4" w:space="0" w:color="auto"/>
            </w:tcBorders>
            <w:shd w:val="clear" w:color="auto" w:fill="FFFFFF"/>
          </w:tcPr>
          <w:p w:rsidR="00AA4A1C" w:rsidRPr="00E81C0A" w:rsidRDefault="00AA4A1C" w:rsidP="00F46289">
            <w:pPr>
              <w:pStyle w:val="aff1"/>
              <w:keepNext/>
              <w:tabs>
                <w:tab w:val="left" w:pos="595"/>
              </w:tabs>
              <w:suppressAutoHyphens/>
              <w:ind w:left="284"/>
            </w:pPr>
            <w:r w:rsidRPr="00E81C0A">
              <w:t>Св. 120 до 200 включ.</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7,5</w:t>
            </w:r>
          </w:p>
        </w:tc>
        <w:tc>
          <w:tcPr>
            <w:tcW w:w="881"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15</w:t>
            </w:r>
          </w:p>
        </w:tc>
        <w:tc>
          <w:tcPr>
            <w:tcW w:w="1555"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tcPr>
          <w:p w:rsidR="00AA4A1C" w:rsidRPr="00E81C0A" w:rsidRDefault="00AA4A1C" w:rsidP="00F46289">
            <w:pPr>
              <w:keepNext/>
              <w:autoSpaceDE w:val="0"/>
              <w:autoSpaceDN w:val="0"/>
              <w:jc w:val="center"/>
            </w:pPr>
            <w:r w:rsidRPr="00E81C0A">
              <w:t>8</w:t>
            </w:r>
          </w:p>
        </w:tc>
      </w:tr>
      <w:tr w:rsidR="00000000" w:rsidTr="009F4DEA">
        <w:trPr>
          <w:cantSplit/>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A71BD9" w:rsidRDefault="00A71BD9" w:rsidP="00F46289">
            <w:pPr>
              <w:autoSpaceDE w:val="0"/>
              <w:autoSpaceDN w:val="0"/>
              <w:spacing w:line="360" w:lineRule="auto"/>
              <w:ind w:left="28" w:right="139" w:firstLine="681"/>
              <w:jc w:val="both"/>
              <w:rPr>
                <w:spacing w:val="40"/>
                <w:sz w:val="20"/>
                <w:szCs w:val="20"/>
              </w:rPr>
            </w:pPr>
          </w:p>
          <w:p w:rsidR="00AA4A1C" w:rsidRPr="00A36E4C" w:rsidRDefault="00AA4A1C" w:rsidP="00F46289">
            <w:pPr>
              <w:autoSpaceDE w:val="0"/>
              <w:autoSpaceDN w:val="0"/>
              <w:spacing w:line="360" w:lineRule="auto"/>
              <w:ind w:left="28" w:right="139" w:firstLine="681"/>
              <w:jc w:val="both"/>
              <w:rPr>
                <w:spacing w:val="40"/>
                <w:sz w:val="22"/>
                <w:szCs w:val="22"/>
              </w:rPr>
            </w:pPr>
            <w:r w:rsidRPr="00A36E4C">
              <w:rPr>
                <w:spacing w:val="40"/>
                <w:sz w:val="22"/>
                <w:szCs w:val="22"/>
              </w:rPr>
              <w:t>Примечания</w:t>
            </w:r>
          </w:p>
          <w:p w:rsidR="00AA4A1C" w:rsidRPr="00A36E4C" w:rsidRDefault="00AA4A1C" w:rsidP="00F46289">
            <w:pPr>
              <w:autoSpaceDE w:val="0"/>
              <w:autoSpaceDN w:val="0"/>
              <w:spacing w:line="360" w:lineRule="auto"/>
              <w:ind w:left="28" w:right="139" w:firstLine="681"/>
              <w:jc w:val="both"/>
              <w:rPr>
                <w:spacing w:val="40"/>
                <w:sz w:val="22"/>
                <w:szCs w:val="22"/>
              </w:rPr>
            </w:pPr>
            <w:r w:rsidRPr="00A36E4C">
              <w:rPr>
                <w:sz w:val="22"/>
                <w:szCs w:val="22"/>
              </w:rPr>
              <w:t xml:space="preserve">1 </w:t>
            </w:r>
            <w:r w:rsidRPr="00A36E4C">
              <w:rPr>
                <w:rFonts w:eastAsia="TimesNewRoman"/>
                <w:sz w:val="22"/>
                <w:szCs w:val="22"/>
              </w:rPr>
              <w:t>Эквивалентная площадь несплошности – площадь модели несплошности, расположенной на том же расстоянии от поверхности ввода, что и реальная несплошность, при которой данный информативный параметр н</w:t>
            </w:r>
            <w:r w:rsidRPr="00A36E4C">
              <w:rPr>
                <w:rFonts w:eastAsia="TimesNewRoman"/>
                <w:sz w:val="22"/>
                <w:szCs w:val="22"/>
              </w:rPr>
              <w:t>е</w:t>
            </w:r>
            <w:r w:rsidRPr="00A36E4C">
              <w:rPr>
                <w:rFonts w:eastAsia="TimesNewRoman"/>
                <w:sz w:val="22"/>
                <w:szCs w:val="22"/>
              </w:rPr>
              <w:t>сплошности и модели идентичен.</w:t>
            </w:r>
          </w:p>
          <w:p w:rsidR="00AA4A1C" w:rsidRPr="00A36E4C" w:rsidRDefault="00AA4A1C" w:rsidP="00F46289">
            <w:pPr>
              <w:autoSpaceDE w:val="0"/>
              <w:autoSpaceDN w:val="0"/>
              <w:spacing w:line="360" w:lineRule="auto"/>
              <w:ind w:left="28" w:right="139" w:firstLine="681"/>
              <w:jc w:val="both"/>
              <w:rPr>
                <w:sz w:val="22"/>
                <w:szCs w:val="22"/>
              </w:rPr>
            </w:pPr>
            <w:r w:rsidRPr="00A36E4C">
              <w:rPr>
                <w:spacing w:val="40"/>
                <w:sz w:val="22"/>
                <w:szCs w:val="22"/>
              </w:rPr>
              <w:t>2</w:t>
            </w:r>
            <w:r w:rsidRPr="00A36E4C">
              <w:rPr>
                <w:sz w:val="22"/>
                <w:szCs w:val="22"/>
              </w:rPr>
              <w:t>Значения эквивалентной площади одиночных несплошностей приведены применительно к контролю с использованием стандартного плоскодонного отражателя. Допускается контроль с использованием других отражателей при условии собл</w:t>
            </w:r>
            <w:r w:rsidRPr="00A36E4C">
              <w:rPr>
                <w:sz w:val="22"/>
                <w:szCs w:val="22"/>
              </w:rPr>
              <w:t>ю</w:t>
            </w:r>
            <w:r w:rsidRPr="00A36E4C">
              <w:rPr>
                <w:sz w:val="22"/>
                <w:szCs w:val="22"/>
              </w:rPr>
              <w:t>дения ГОСТ 14782 в части идентичности результатов контроля.</w:t>
            </w:r>
          </w:p>
          <w:p w:rsidR="00A71BD9" w:rsidRPr="00E81C0A" w:rsidRDefault="00A71BD9" w:rsidP="00F46289">
            <w:pPr>
              <w:autoSpaceDE w:val="0"/>
              <w:autoSpaceDN w:val="0"/>
              <w:spacing w:line="360" w:lineRule="auto"/>
              <w:ind w:left="28" w:right="139" w:firstLine="681"/>
              <w:jc w:val="both"/>
              <w:rPr>
                <w:sz w:val="20"/>
                <w:szCs w:val="20"/>
              </w:rPr>
            </w:pPr>
          </w:p>
        </w:tc>
      </w:tr>
    </w:tbl>
    <w:p w:rsidR="009F4DEA" w:rsidRPr="00E81C0A" w:rsidRDefault="009F4DEA" w:rsidP="00F46289">
      <w:pPr>
        <w:keepNext/>
        <w:tabs>
          <w:tab w:val="left" w:pos="1843"/>
        </w:tabs>
        <w:spacing w:line="360" w:lineRule="auto"/>
        <w:jc w:val="both"/>
        <w:rPr>
          <w:sz w:val="22"/>
          <w:szCs w:val="22"/>
        </w:rPr>
      </w:pPr>
      <w:r w:rsidRPr="00E81C0A">
        <w:rPr>
          <w:spacing w:val="40"/>
          <w:sz w:val="22"/>
          <w:szCs w:val="22"/>
        </w:rPr>
        <w:t xml:space="preserve">Таблица </w:t>
      </w:r>
      <w:bookmarkStart w:id="259" w:name="Нормы_радиографии"/>
      <w:bookmarkStart w:id="260" w:name="табл_9_3"/>
      <w:r w:rsidRPr="00E81C0A">
        <w:rPr>
          <w:sz w:val="22"/>
          <w:szCs w:val="22"/>
        </w:rPr>
        <w:fldChar w:fldCharType="begin"/>
      </w:r>
      <w:r w:rsidRPr="00E81C0A">
        <w:rPr>
          <w:sz w:val="22"/>
          <w:szCs w:val="22"/>
        </w:rPr>
        <w:instrText xml:space="preserve"> STYLEREF 1 \s </w:instrText>
      </w:r>
      <w:r w:rsidRPr="00E81C0A">
        <w:rPr>
          <w:sz w:val="22"/>
          <w:szCs w:val="22"/>
        </w:rPr>
        <w:fldChar w:fldCharType="separate"/>
      </w:r>
      <w:r w:rsidR="004B7E3D">
        <w:rPr>
          <w:noProof/>
          <w:sz w:val="22"/>
          <w:szCs w:val="22"/>
        </w:rPr>
        <w:t>9</w:t>
      </w:r>
      <w:r w:rsidRPr="00E81C0A">
        <w:rPr>
          <w:sz w:val="22"/>
          <w:szCs w:val="22"/>
        </w:rPr>
        <w:fldChar w:fldCharType="end"/>
      </w:r>
      <w:r w:rsidRPr="00E81C0A">
        <w:rPr>
          <w:sz w:val="22"/>
          <w:szCs w:val="22"/>
        </w:rPr>
        <w:t>.</w:t>
      </w:r>
      <w:r w:rsidRPr="00E81C0A">
        <w:rPr>
          <w:sz w:val="22"/>
          <w:szCs w:val="22"/>
        </w:rPr>
        <w:fldChar w:fldCharType="begin"/>
      </w:r>
      <w:r w:rsidRPr="00E81C0A">
        <w:rPr>
          <w:sz w:val="22"/>
          <w:szCs w:val="22"/>
        </w:rPr>
        <w:instrText xml:space="preserve"> SEQ Таблица \* ARABIC \s 1 </w:instrText>
      </w:r>
      <w:r w:rsidRPr="00E81C0A">
        <w:rPr>
          <w:sz w:val="22"/>
          <w:szCs w:val="22"/>
        </w:rPr>
        <w:fldChar w:fldCharType="separate"/>
      </w:r>
      <w:r w:rsidR="004B7E3D">
        <w:rPr>
          <w:noProof/>
          <w:sz w:val="22"/>
          <w:szCs w:val="22"/>
        </w:rPr>
        <w:t>3</w:t>
      </w:r>
      <w:r w:rsidRPr="00E81C0A">
        <w:rPr>
          <w:sz w:val="22"/>
          <w:szCs w:val="22"/>
        </w:rPr>
        <w:fldChar w:fldCharType="end"/>
      </w:r>
      <w:bookmarkEnd w:id="260"/>
      <w:r w:rsidRPr="00E81C0A">
        <w:rPr>
          <w:sz w:val="22"/>
          <w:szCs w:val="22"/>
        </w:rPr>
        <w:t xml:space="preserve"> </w:t>
      </w:r>
      <w:bookmarkEnd w:id="259"/>
      <w:r w:rsidRPr="00E81C0A">
        <w:rPr>
          <w:sz w:val="22"/>
          <w:szCs w:val="22"/>
        </w:rPr>
        <w:t xml:space="preserve">– Максимальные допустимые размеры пор и включений при </w:t>
      </w:r>
      <w:r w:rsidR="00052B9B">
        <w:rPr>
          <w:sz w:val="22"/>
          <w:szCs w:val="22"/>
        </w:rPr>
        <w:t>РК</w:t>
      </w:r>
    </w:p>
    <w:p w:rsidR="009F4DEA" w:rsidRPr="00E81C0A" w:rsidRDefault="009F4DEA" w:rsidP="00A36E4C">
      <w:pPr>
        <w:keepNext/>
        <w:spacing w:line="360" w:lineRule="auto"/>
        <w:jc w:val="right"/>
        <w:rPr>
          <w:sz w:val="22"/>
          <w:szCs w:val="22"/>
        </w:rPr>
      </w:pPr>
      <w:r w:rsidRPr="00E81C0A">
        <w:rPr>
          <w:sz w:val="22"/>
          <w:szCs w:val="22"/>
        </w:rPr>
        <w:t>В миллиметрах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2034"/>
        <w:gridCol w:w="2032"/>
        <w:gridCol w:w="3285"/>
      </w:tblGrid>
      <w:tr w:rsidR="00000000" w:rsidTr="009F4DEA">
        <w:trPr>
          <w:trHeight w:val="20"/>
          <w:tblHeader/>
        </w:trPr>
        <w:tc>
          <w:tcPr>
            <w:tcW w:w="1270" w:type="pct"/>
            <w:vMerge w:val="restart"/>
            <w:vAlign w:val="center"/>
          </w:tcPr>
          <w:p w:rsidR="009F4DEA" w:rsidRPr="00E81C0A" w:rsidRDefault="009F4DEA" w:rsidP="00C467AC">
            <w:pPr>
              <w:keepNext/>
              <w:ind w:left="-57" w:right="-57"/>
              <w:jc w:val="center"/>
              <w:rPr>
                <w:sz w:val="22"/>
                <w:szCs w:val="22"/>
              </w:rPr>
            </w:pPr>
            <w:r w:rsidRPr="00E81C0A">
              <w:rPr>
                <w:sz w:val="22"/>
                <w:szCs w:val="22"/>
              </w:rPr>
              <w:t>Номинальная толщина</w:t>
            </w:r>
            <w:r w:rsidRPr="00E81C0A">
              <w:rPr>
                <w:sz w:val="22"/>
                <w:szCs w:val="22"/>
              </w:rPr>
              <w:br/>
              <w:t>сваре</w:t>
            </w:r>
            <w:r w:rsidRPr="00E81C0A">
              <w:rPr>
                <w:sz w:val="22"/>
                <w:szCs w:val="22"/>
              </w:rPr>
              <w:t>н</w:t>
            </w:r>
            <w:r w:rsidRPr="00E81C0A">
              <w:rPr>
                <w:sz w:val="22"/>
                <w:szCs w:val="22"/>
              </w:rPr>
              <w:t>ных деталей</w:t>
            </w:r>
          </w:p>
        </w:tc>
        <w:tc>
          <w:tcPr>
            <w:tcW w:w="2063" w:type="pct"/>
            <w:gridSpan w:val="2"/>
            <w:vAlign w:val="center"/>
          </w:tcPr>
          <w:p w:rsidR="009F4DEA" w:rsidRPr="00E81C0A" w:rsidRDefault="009F4DEA" w:rsidP="002472CB">
            <w:pPr>
              <w:keepNext/>
              <w:ind w:right="-57"/>
              <w:jc w:val="center"/>
              <w:rPr>
                <w:sz w:val="22"/>
                <w:szCs w:val="22"/>
              </w:rPr>
            </w:pPr>
            <w:r w:rsidRPr="00E81C0A">
              <w:rPr>
                <w:sz w:val="22"/>
                <w:szCs w:val="22"/>
              </w:rPr>
              <w:t>Поры или включ</w:t>
            </w:r>
            <w:r w:rsidRPr="00E81C0A">
              <w:rPr>
                <w:sz w:val="22"/>
                <w:szCs w:val="22"/>
              </w:rPr>
              <w:t>е</w:t>
            </w:r>
            <w:r w:rsidRPr="00E81C0A">
              <w:rPr>
                <w:sz w:val="22"/>
                <w:szCs w:val="22"/>
              </w:rPr>
              <w:t>ния</w:t>
            </w:r>
          </w:p>
        </w:tc>
        <w:tc>
          <w:tcPr>
            <w:tcW w:w="1667" w:type="pct"/>
            <w:vMerge w:val="restart"/>
            <w:vAlign w:val="center"/>
          </w:tcPr>
          <w:p w:rsidR="009F4DEA" w:rsidRPr="00E81C0A" w:rsidRDefault="009F4DEA" w:rsidP="00A36E4C">
            <w:pPr>
              <w:keepNext/>
              <w:ind w:right="-57"/>
              <w:jc w:val="center"/>
              <w:rPr>
                <w:spacing w:val="-4"/>
                <w:sz w:val="22"/>
                <w:szCs w:val="22"/>
              </w:rPr>
            </w:pPr>
            <w:r w:rsidRPr="00E81C0A">
              <w:rPr>
                <w:spacing w:val="-4"/>
                <w:sz w:val="22"/>
                <w:szCs w:val="22"/>
              </w:rPr>
              <w:t>Суммарная длина д</w:t>
            </w:r>
            <w:r w:rsidRPr="00E81C0A">
              <w:rPr>
                <w:spacing w:val="-4"/>
                <w:sz w:val="22"/>
                <w:szCs w:val="22"/>
              </w:rPr>
              <w:t>е</w:t>
            </w:r>
            <w:r w:rsidRPr="00E81C0A">
              <w:rPr>
                <w:spacing w:val="-4"/>
                <w:sz w:val="22"/>
                <w:szCs w:val="22"/>
              </w:rPr>
              <w:t>фектов на любые 100 мм протяженности сварного соедин</w:t>
            </w:r>
            <w:r w:rsidRPr="00E81C0A">
              <w:rPr>
                <w:spacing w:val="-4"/>
                <w:sz w:val="22"/>
                <w:szCs w:val="22"/>
              </w:rPr>
              <w:t>е</w:t>
            </w:r>
            <w:r w:rsidRPr="00E81C0A">
              <w:rPr>
                <w:spacing w:val="-4"/>
                <w:sz w:val="22"/>
                <w:szCs w:val="22"/>
              </w:rPr>
              <w:t>ния</w:t>
            </w:r>
          </w:p>
        </w:tc>
      </w:tr>
      <w:tr w:rsidR="00000000" w:rsidTr="009F4DEA">
        <w:trPr>
          <w:trHeight w:val="20"/>
          <w:tblHeader/>
        </w:trPr>
        <w:tc>
          <w:tcPr>
            <w:tcW w:w="1270" w:type="pct"/>
            <w:vMerge/>
            <w:vAlign w:val="center"/>
          </w:tcPr>
          <w:p w:rsidR="009F4DEA" w:rsidRPr="00E81C0A" w:rsidRDefault="009F4DEA" w:rsidP="00A36E4C">
            <w:pPr>
              <w:keepNext/>
              <w:ind w:left="-57" w:right="-57"/>
              <w:jc w:val="center"/>
              <w:rPr>
                <w:sz w:val="22"/>
                <w:szCs w:val="22"/>
              </w:rPr>
            </w:pPr>
          </w:p>
        </w:tc>
        <w:tc>
          <w:tcPr>
            <w:tcW w:w="1032" w:type="pct"/>
            <w:tcBorders>
              <w:bottom w:val="single" w:sz="4" w:space="0" w:color="auto"/>
            </w:tcBorders>
            <w:vAlign w:val="center"/>
          </w:tcPr>
          <w:p w:rsidR="009F4DEA" w:rsidRPr="00E81C0A" w:rsidRDefault="009F4DEA" w:rsidP="00A36E4C">
            <w:pPr>
              <w:keepNext/>
              <w:ind w:right="-57"/>
              <w:jc w:val="center"/>
              <w:rPr>
                <w:sz w:val="22"/>
                <w:szCs w:val="22"/>
              </w:rPr>
            </w:pPr>
            <w:r w:rsidRPr="00E81C0A">
              <w:rPr>
                <w:sz w:val="22"/>
                <w:szCs w:val="22"/>
              </w:rPr>
              <w:t>Ширина (ди</w:t>
            </w:r>
            <w:r w:rsidRPr="00E81C0A">
              <w:rPr>
                <w:sz w:val="22"/>
                <w:szCs w:val="22"/>
              </w:rPr>
              <w:t>а</w:t>
            </w:r>
            <w:r w:rsidRPr="00E81C0A">
              <w:rPr>
                <w:sz w:val="22"/>
                <w:szCs w:val="22"/>
              </w:rPr>
              <w:t>метр)</w:t>
            </w:r>
          </w:p>
        </w:tc>
        <w:tc>
          <w:tcPr>
            <w:tcW w:w="1031" w:type="pct"/>
            <w:tcBorders>
              <w:bottom w:val="single" w:sz="4" w:space="0" w:color="auto"/>
            </w:tcBorders>
            <w:vAlign w:val="center"/>
          </w:tcPr>
          <w:p w:rsidR="009F4DEA" w:rsidRPr="00E81C0A" w:rsidRDefault="009F4DEA" w:rsidP="00A36E4C">
            <w:pPr>
              <w:keepNext/>
              <w:ind w:right="-57"/>
              <w:jc w:val="center"/>
              <w:rPr>
                <w:sz w:val="22"/>
                <w:szCs w:val="22"/>
              </w:rPr>
            </w:pPr>
            <w:r w:rsidRPr="00E81C0A">
              <w:rPr>
                <w:sz w:val="22"/>
                <w:szCs w:val="22"/>
              </w:rPr>
              <w:t>Длина</w:t>
            </w:r>
          </w:p>
        </w:tc>
        <w:tc>
          <w:tcPr>
            <w:tcW w:w="1667" w:type="pct"/>
            <w:vMerge/>
            <w:tcBorders>
              <w:bottom w:val="single" w:sz="4" w:space="0" w:color="auto"/>
            </w:tcBorders>
            <w:vAlign w:val="center"/>
          </w:tcPr>
          <w:p w:rsidR="009F4DEA" w:rsidRPr="00E81C0A" w:rsidRDefault="009F4DEA" w:rsidP="00A36E4C">
            <w:pPr>
              <w:keepNext/>
              <w:ind w:left="-57" w:right="-57"/>
              <w:jc w:val="center"/>
              <w:rPr>
                <w:sz w:val="22"/>
                <w:szCs w:val="22"/>
              </w:rPr>
            </w:pPr>
          </w:p>
        </w:tc>
      </w:tr>
      <w:tr w:rsidR="00000000" w:rsidTr="00A57023">
        <w:trPr>
          <w:trHeight w:val="361"/>
        </w:trPr>
        <w:tc>
          <w:tcPr>
            <w:tcW w:w="1270" w:type="pct"/>
            <w:tcBorders>
              <w:top w:val="double" w:sz="4" w:space="0" w:color="auto"/>
            </w:tcBorders>
            <w:vAlign w:val="center"/>
          </w:tcPr>
          <w:p w:rsidR="009F4DEA" w:rsidRPr="00E81C0A" w:rsidRDefault="009F4DEA" w:rsidP="00C467AC">
            <w:pPr>
              <w:pStyle w:val="aff1"/>
              <w:keepNext/>
              <w:suppressAutoHyphens/>
              <w:ind w:left="0" w:firstLine="284"/>
            </w:pPr>
            <w:r w:rsidRPr="00E81C0A">
              <w:t>До 3</w:t>
            </w:r>
          </w:p>
        </w:tc>
        <w:tc>
          <w:tcPr>
            <w:tcW w:w="1032" w:type="pct"/>
            <w:tcBorders>
              <w:top w:val="double" w:sz="4" w:space="0" w:color="auto"/>
            </w:tcBorders>
            <w:vAlign w:val="center"/>
          </w:tcPr>
          <w:p w:rsidR="009F4DEA" w:rsidRPr="00E81C0A" w:rsidRDefault="009F4DEA" w:rsidP="002472CB">
            <w:pPr>
              <w:keepNext/>
              <w:ind w:right="-57"/>
              <w:jc w:val="center"/>
            </w:pPr>
            <w:r w:rsidRPr="00E81C0A">
              <w:t>0,4</w:t>
            </w:r>
          </w:p>
        </w:tc>
        <w:tc>
          <w:tcPr>
            <w:tcW w:w="1031" w:type="pct"/>
            <w:tcBorders>
              <w:top w:val="double" w:sz="4" w:space="0" w:color="auto"/>
            </w:tcBorders>
            <w:vAlign w:val="center"/>
          </w:tcPr>
          <w:p w:rsidR="009F4DEA" w:rsidRPr="00E81C0A" w:rsidRDefault="009F4DEA" w:rsidP="00A36E4C">
            <w:pPr>
              <w:keepNext/>
              <w:ind w:right="-57"/>
              <w:jc w:val="center"/>
            </w:pPr>
            <w:r w:rsidRPr="00E81C0A">
              <w:t>1,2</w:t>
            </w:r>
          </w:p>
        </w:tc>
        <w:tc>
          <w:tcPr>
            <w:tcW w:w="1667" w:type="pct"/>
            <w:tcBorders>
              <w:top w:val="double" w:sz="4" w:space="0" w:color="auto"/>
            </w:tcBorders>
            <w:vAlign w:val="center"/>
          </w:tcPr>
          <w:p w:rsidR="009F4DEA" w:rsidRPr="00E81C0A" w:rsidRDefault="009F4DEA" w:rsidP="00A36E4C">
            <w:pPr>
              <w:keepNext/>
              <w:ind w:right="-57"/>
              <w:jc w:val="center"/>
            </w:pPr>
            <w:r w:rsidRPr="00E81C0A">
              <w:t>4,0</w:t>
            </w:r>
          </w:p>
        </w:tc>
      </w:tr>
      <w:tr w:rsidR="00000000" w:rsidTr="00A57023">
        <w:trPr>
          <w:trHeight w:val="361"/>
        </w:trPr>
        <w:tc>
          <w:tcPr>
            <w:tcW w:w="1270" w:type="pct"/>
            <w:vAlign w:val="center"/>
          </w:tcPr>
          <w:p w:rsidR="009F4DEA" w:rsidRPr="00E81C0A" w:rsidRDefault="009F4DEA" w:rsidP="00C467AC">
            <w:pPr>
              <w:pStyle w:val="aff1"/>
              <w:keepNext/>
              <w:suppressAutoHyphens/>
              <w:ind w:left="0" w:firstLine="284"/>
            </w:pPr>
            <w:r w:rsidRPr="00E81C0A">
              <w:t>Св. 3 до 5</w:t>
            </w:r>
          </w:p>
        </w:tc>
        <w:tc>
          <w:tcPr>
            <w:tcW w:w="1032" w:type="pct"/>
            <w:vAlign w:val="center"/>
          </w:tcPr>
          <w:p w:rsidR="009F4DEA" w:rsidRPr="00E81C0A" w:rsidRDefault="009F4DEA" w:rsidP="002472CB">
            <w:pPr>
              <w:keepNext/>
              <w:ind w:right="-57"/>
              <w:jc w:val="center"/>
            </w:pPr>
            <w:r w:rsidRPr="00E81C0A">
              <w:t>0,5</w:t>
            </w:r>
          </w:p>
        </w:tc>
        <w:tc>
          <w:tcPr>
            <w:tcW w:w="1031" w:type="pct"/>
            <w:vAlign w:val="center"/>
          </w:tcPr>
          <w:p w:rsidR="009F4DEA" w:rsidRPr="00E81C0A" w:rsidRDefault="009F4DEA" w:rsidP="00A36E4C">
            <w:pPr>
              <w:keepNext/>
              <w:ind w:right="-57"/>
              <w:jc w:val="center"/>
            </w:pPr>
            <w:r w:rsidRPr="00E81C0A">
              <w:t>1,5</w:t>
            </w:r>
          </w:p>
        </w:tc>
        <w:tc>
          <w:tcPr>
            <w:tcW w:w="1667" w:type="pct"/>
            <w:vAlign w:val="center"/>
          </w:tcPr>
          <w:p w:rsidR="009F4DEA" w:rsidRPr="00E81C0A" w:rsidRDefault="009F4DEA" w:rsidP="00A36E4C">
            <w:pPr>
              <w:keepNext/>
              <w:ind w:right="-57"/>
              <w:jc w:val="center"/>
            </w:pPr>
            <w:r w:rsidRPr="00E81C0A">
              <w:t>5,0</w:t>
            </w:r>
          </w:p>
        </w:tc>
      </w:tr>
      <w:tr w:rsidR="00000000" w:rsidTr="00A57023">
        <w:trPr>
          <w:trHeight w:val="361"/>
        </w:trPr>
        <w:tc>
          <w:tcPr>
            <w:tcW w:w="1270" w:type="pct"/>
            <w:vAlign w:val="center"/>
          </w:tcPr>
          <w:p w:rsidR="009F4DEA" w:rsidRPr="00E81C0A" w:rsidRDefault="009F4DEA" w:rsidP="00C467AC">
            <w:pPr>
              <w:pStyle w:val="aff1"/>
              <w:keepNext/>
              <w:suppressAutoHyphens/>
              <w:ind w:left="0" w:firstLine="284"/>
            </w:pPr>
            <w:r w:rsidRPr="00E81C0A">
              <w:t>Св. 5 до 8</w:t>
            </w:r>
          </w:p>
        </w:tc>
        <w:tc>
          <w:tcPr>
            <w:tcW w:w="1032" w:type="pct"/>
            <w:vAlign w:val="center"/>
          </w:tcPr>
          <w:p w:rsidR="009F4DEA" w:rsidRPr="00E81C0A" w:rsidRDefault="009F4DEA" w:rsidP="002472CB">
            <w:pPr>
              <w:keepNext/>
              <w:ind w:right="-57"/>
              <w:jc w:val="center"/>
            </w:pPr>
            <w:r w:rsidRPr="00E81C0A">
              <w:t>0,6</w:t>
            </w:r>
          </w:p>
        </w:tc>
        <w:tc>
          <w:tcPr>
            <w:tcW w:w="1031" w:type="pct"/>
            <w:vAlign w:val="center"/>
          </w:tcPr>
          <w:p w:rsidR="009F4DEA" w:rsidRPr="00E81C0A" w:rsidRDefault="009F4DEA" w:rsidP="00A36E4C">
            <w:pPr>
              <w:keepNext/>
              <w:ind w:right="-57"/>
              <w:jc w:val="center"/>
            </w:pPr>
            <w:r w:rsidRPr="00E81C0A">
              <w:t>2,0</w:t>
            </w:r>
          </w:p>
        </w:tc>
        <w:tc>
          <w:tcPr>
            <w:tcW w:w="1667" w:type="pct"/>
            <w:vAlign w:val="center"/>
          </w:tcPr>
          <w:p w:rsidR="009F4DEA" w:rsidRPr="00E81C0A" w:rsidRDefault="009F4DEA" w:rsidP="00A36E4C">
            <w:pPr>
              <w:keepNext/>
              <w:ind w:right="-57"/>
              <w:jc w:val="center"/>
            </w:pPr>
            <w:r w:rsidRPr="00E81C0A">
              <w:t>6,0</w:t>
            </w:r>
          </w:p>
        </w:tc>
      </w:tr>
      <w:tr w:rsidR="00000000" w:rsidTr="00A57023">
        <w:trPr>
          <w:trHeight w:val="361"/>
        </w:trPr>
        <w:tc>
          <w:tcPr>
            <w:tcW w:w="1270" w:type="pct"/>
            <w:vAlign w:val="center"/>
          </w:tcPr>
          <w:p w:rsidR="009F4DEA" w:rsidRPr="00E81C0A" w:rsidRDefault="009F4DEA" w:rsidP="00C467AC">
            <w:pPr>
              <w:pStyle w:val="aff1"/>
              <w:keepNext/>
              <w:suppressAutoHyphens/>
              <w:ind w:left="0" w:firstLine="284"/>
            </w:pPr>
            <w:r w:rsidRPr="00E81C0A">
              <w:t>Св. 8 до 11</w:t>
            </w:r>
          </w:p>
        </w:tc>
        <w:tc>
          <w:tcPr>
            <w:tcW w:w="1032" w:type="pct"/>
            <w:vAlign w:val="center"/>
          </w:tcPr>
          <w:p w:rsidR="009F4DEA" w:rsidRPr="00E81C0A" w:rsidRDefault="009F4DEA" w:rsidP="002472CB">
            <w:pPr>
              <w:keepNext/>
              <w:ind w:right="-57"/>
              <w:jc w:val="center"/>
            </w:pPr>
            <w:r w:rsidRPr="00E81C0A">
              <w:t>0,8</w:t>
            </w:r>
          </w:p>
        </w:tc>
        <w:tc>
          <w:tcPr>
            <w:tcW w:w="1031" w:type="pct"/>
            <w:vAlign w:val="center"/>
          </w:tcPr>
          <w:p w:rsidR="009F4DEA" w:rsidRPr="00E81C0A" w:rsidRDefault="009F4DEA" w:rsidP="00A36E4C">
            <w:pPr>
              <w:keepNext/>
              <w:ind w:right="-57"/>
              <w:jc w:val="center"/>
            </w:pPr>
            <w:r w:rsidRPr="00E81C0A">
              <w:t>2,5</w:t>
            </w:r>
          </w:p>
        </w:tc>
        <w:tc>
          <w:tcPr>
            <w:tcW w:w="1667" w:type="pct"/>
            <w:vAlign w:val="center"/>
          </w:tcPr>
          <w:p w:rsidR="009F4DEA" w:rsidRPr="00E81C0A" w:rsidRDefault="009F4DEA" w:rsidP="00A36E4C">
            <w:pPr>
              <w:keepNext/>
              <w:ind w:right="-57"/>
              <w:jc w:val="center"/>
            </w:pPr>
            <w:r w:rsidRPr="00E81C0A">
              <w:t>8,0</w:t>
            </w:r>
          </w:p>
        </w:tc>
      </w:tr>
      <w:tr w:rsidR="00000000" w:rsidTr="00A57023">
        <w:trPr>
          <w:trHeight w:val="361"/>
        </w:trPr>
        <w:tc>
          <w:tcPr>
            <w:tcW w:w="1270" w:type="pct"/>
            <w:vAlign w:val="center"/>
          </w:tcPr>
          <w:p w:rsidR="009F4DEA" w:rsidRPr="00E81C0A" w:rsidRDefault="009F4DEA" w:rsidP="00C467AC">
            <w:pPr>
              <w:pStyle w:val="aff1"/>
              <w:keepNext/>
              <w:suppressAutoHyphens/>
              <w:ind w:left="0" w:firstLine="284"/>
            </w:pPr>
            <w:r w:rsidRPr="00E81C0A">
              <w:t>Св. 11 до 14</w:t>
            </w:r>
          </w:p>
        </w:tc>
        <w:tc>
          <w:tcPr>
            <w:tcW w:w="1032" w:type="pct"/>
            <w:vAlign w:val="center"/>
          </w:tcPr>
          <w:p w:rsidR="009F4DEA" w:rsidRPr="00E81C0A" w:rsidRDefault="009F4DEA" w:rsidP="002472CB">
            <w:pPr>
              <w:keepNext/>
              <w:ind w:right="-57"/>
              <w:jc w:val="center"/>
            </w:pPr>
            <w:r w:rsidRPr="00E81C0A">
              <w:t>1,0</w:t>
            </w:r>
          </w:p>
        </w:tc>
        <w:tc>
          <w:tcPr>
            <w:tcW w:w="1031" w:type="pct"/>
            <w:vAlign w:val="center"/>
          </w:tcPr>
          <w:p w:rsidR="009F4DEA" w:rsidRPr="00E81C0A" w:rsidRDefault="009F4DEA" w:rsidP="00A36E4C">
            <w:pPr>
              <w:keepNext/>
              <w:ind w:right="-57"/>
              <w:jc w:val="center"/>
            </w:pPr>
            <w:r w:rsidRPr="00E81C0A">
              <w:t>3,0</w:t>
            </w:r>
          </w:p>
        </w:tc>
        <w:tc>
          <w:tcPr>
            <w:tcW w:w="1667" w:type="pct"/>
            <w:vAlign w:val="center"/>
          </w:tcPr>
          <w:p w:rsidR="009F4DEA" w:rsidRPr="00E81C0A" w:rsidRDefault="009F4DEA" w:rsidP="00A36E4C">
            <w:pPr>
              <w:keepNext/>
              <w:ind w:right="-57"/>
              <w:jc w:val="center"/>
            </w:pPr>
            <w:r w:rsidRPr="00E81C0A">
              <w:t>10,0</w:t>
            </w:r>
          </w:p>
        </w:tc>
      </w:tr>
      <w:tr w:rsidR="00000000" w:rsidTr="00A57023">
        <w:trPr>
          <w:trHeight w:val="361"/>
        </w:trPr>
        <w:tc>
          <w:tcPr>
            <w:tcW w:w="1270" w:type="pct"/>
            <w:vAlign w:val="center"/>
          </w:tcPr>
          <w:p w:rsidR="009F4DEA" w:rsidRPr="00E81C0A" w:rsidRDefault="009F4DEA" w:rsidP="00C467AC">
            <w:pPr>
              <w:pStyle w:val="aff1"/>
              <w:keepNext/>
              <w:suppressAutoHyphens/>
              <w:ind w:left="0" w:firstLine="284"/>
            </w:pPr>
            <w:r w:rsidRPr="00E81C0A">
              <w:t>Св. 14 до 20</w:t>
            </w:r>
          </w:p>
        </w:tc>
        <w:tc>
          <w:tcPr>
            <w:tcW w:w="1032" w:type="pct"/>
            <w:vAlign w:val="center"/>
          </w:tcPr>
          <w:p w:rsidR="009F4DEA" w:rsidRPr="00E81C0A" w:rsidRDefault="009F4DEA" w:rsidP="002472CB">
            <w:pPr>
              <w:keepNext/>
              <w:ind w:right="-57"/>
              <w:jc w:val="center"/>
            </w:pPr>
            <w:r w:rsidRPr="00E81C0A">
              <w:t>1,2</w:t>
            </w:r>
          </w:p>
        </w:tc>
        <w:tc>
          <w:tcPr>
            <w:tcW w:w="1031" w:type="pct"/>
            <w:vAlign w:val="center"/>
          </w:tcPr>
          <w:p w:rsidR="009F4DEA" w:rsidRPr="00E81C0A" w:rsidRDefault="009F4DEA" w:rsidP="00A36E4C">
            <w:pPr>
              <w:keepNext/>
              <w:ind w:right="-57"/>
              <w:jc w:val="center"/>
            </w:pPr>
            <w:r w:rsidRPr="00E81C0A">
              <w:t>3,5</w:t>
            </w:r>
          </w:p>
        </w:tc>
        <w:tc>
          <w:tcPr>
            <w:tcW w:w="1667" w:type="pct"/>
            <w:vAlign w:val="center"/>
          </w:tcPr>
          <w:p w:rsidR="009F4DEA" w:rsidRPr="00E81C0A" w:rsidRDefault="009F4DEA" w:rsidP="00A36E4C">
            <w:pPr>
              <w:keepNext/>
              <w:ind w:right="-57"/>
              <w:jc w:val="center"/>
            </w:pPr>
            <w:r w:rsidRPr="00E81C0A">
              <w:t>12,0</w:t>
            </w:r>
          </w:p>
        </w:tc>
      </w:tr>
      <w:tr w:rsidR="00000000" w:rsidTr="00A57023">
        <w:trPr>
          <w:trHeight w:val="361"/>
        </w:trPr>
        <w:tc>
          <w:tcPr>
            <w:tcW w:w="1270" w:type="pct"/>
            <w:vAlign w:val="center"/>
          </w:tcPr>
          <w:p w:rsidR="009F4DEA" w:rsidRPr="00E81C0A" w:rsidRDefault="009F4DEA" w:rsidP="00C467AC">
            <w:pPr>
              <w:pStyle w:val="aff1"/>
              <w:keepNext/>
              <w:suppressAutoHyphens/>
              <w:ind w:left="0" w:firstLine="284"/>
            </w:pPr>
            <w:r w:rsidRPr="00E81C0A">
              <w:t>Св. 20 до 26</w:t>
            </w:r>
          </w:p>
        </w:tc>
        <w:tc>
          <w:tcPr>
            <w:tcW w:w="1032" w:type="pct"/>
            <w:vAlign w:val="center"/>
          </w:tcPr>
          <w:p w:rsidR="009F4DEA" w:rsidRPr="00E81C0A" w:rsidRDefault="009F4DEA" w:rsidP="002472CB">
            <w:pPr>
              <w:keepNext/>
              <w:ind w:right="-57"/>
              <w:jc w:val="center"/>
            </w:pPr>
            <w:r w:rsidRPr="00E81C0A">
              <w:t>1,5</w:t>
            </w:r>
          </w:p>
        </w:tc>
        <w:tc>
          <w:tcPr>
            <w:tcW w:w="1031" w:type="pct"/>
            <w:vAlign w:val="center"/>
          </w:tcPr>
          <w:p w:rsidR="009F4DEA" w:rsidRPr="00E81C0A" w:rsidRDefault="009F4DEA" w:rsidP="00A36E4C">
            <w:pPr>
              <w:keepNext/>
              <w:ind w:right="-57"/>
              <w:jc w:val="center"/>
            </w:pPr>
            <w:r w:rsidRPr="00E81C0A">
              <w:t>5,0</w:t>
            </w:r>
          </w:p>
        </w:tc>
        <w:tc>
          <w:tcPr>
            <w:tcW w:w="1667" w:type="pct"/>
            <w:vAlign w:val="center"/>
          </w:tcPr>
          <w:p w:rsidR="009F4DEA" w:rsidRPr="00E81C0A" w:rsidRDefault="009F4DEA" w:rsidP="00A36E4C">
            <w:pPr>
              <w:keepNext/>
              <w:ind w:right="-57"/>
              <w:jc w:val="center"/>
            </w:pPr>
            <w:r w:rsidRPr="00E81C0A">
              <w:t>15,0</w:t>
            </w:r>
          </w:p>
        </w:tc>
      </w:tr>
      <w:tr w:rsidR="00000000" w:rsidTr="00A57023">
        <w:trPr>
          <w:trHeight w:val="361"/>
        </w:trPr>
        <w:tc>
          <w:tcPr>
            <w:tcW w:w="1270" w:type="pct"/>
            <w:vAlign w:val="center"/>
          </w:tcPr>
          <w:p w:rsidR="009F4DEA" w:rsidRPr="00E81C0A" w:rsidRDefault="009F4DEA" w:rsidP="00C467AC">
            <w:pPr>
              <w:pStyle w:val="aff1"/>
              <w:keepNext/>
              <w:suppressAutoHyphens/>
              <w:ind w:left="0" w:firstLine="284"/>
            </w:pPr>
            <w:r w:rsidRPr="00E81C0A">
              <w:t>Св. 26 до 34</w:t>
            </w:r>
          </w:p>
        </w:tc>
        <w:tc>
          <w:tcPr>
            <w:tcW w:w="1032" w:type="pct"/>
            <w:vAlign w:val="center"/>
          </w:tcPr>
          <w:p w:rsidR="009F4DEA" w:rsidRPr="00E81C0A" w:rsidRDefault="009F4DEA" w:rsidP="002472CB">
            <w:pPr>
              <w:keepNext/>
              <w:ind w:right="-57"/>
              <w:jc w:val="center"/>
            </w:pPr>
            <w:r w:rsidRPr="00E81C0A">
              <w:t>2,0</w:t>
            </w:r>
          </w:p>
        </w:tc>
        <w:tc>
          <w:tcPr>
            <w:tcW w:w="1031" w:type="pct"/>
            <w:vAlign w:val="center"/>
          </w:tcPr>
          <w:p w:rsidR="009F4DEA" w:rsidRPr="00E81C0A" w:rsidRDefault="009F4DEA" w:rsidP="00A36E4C">
            <w:pPr>
              <w:keepNext/>
              <w:ind w:right="-57"/>
              <w:jc w:val="center"/>
            </w:pPr>
            <w:r w:rsidRPr="00E81C0A">
              <w:t>6,0</w:t>
            </w:r>
          </w:p>
        </w:tc>
        <w:tc>
          <w:tcPr>
            <w:tcW w:w="1667" w:type="pct"/>
            <w:vAlign w:val="center"/>
          </w:tcPr>
          <w:p w:rsidR="009F4DEA" w:rsidRPr="00E81C0A" w:rsidRDefault="009F4DEA" w:rsidP="00A36E4C">
            <w:pPr>
              <w:keepNext/>
              <w:ind w:right="-57"/>
              <w:jc w:val="center"/>
            </w:pPr>
            <w:r w:rsidRPr="00E81C0A">
              <w:t>20,0</w:t>
            </w:r>
          </w:p>
        </w:tc>
      </w:tr>
      <w:tr w:rsidR="00000000" w:rsidTr="00A57023">
        <w:trPr>
          <w:trHeight w:val="361"/>
        </w:trPr>
        <w:tc>
          <w:tcPr>
            <w:tcW w:w="1270" w:type="pct"/>
            <w:vAlign w:val="center"/>
          </w:tcPr>
          <w:p w:rsidR="009F4DEA" w:rsidRPr="00E81C0A" w:rsidRDefault="009F4DEA" w:rsidP="00C467AC">
            <w:pPr>
              <w:pStyle w:val="aff1"/>
              <w:keepNext/>
              <w:suppressAutoHyphens/>
              <w:ind w:left="0" w:firstLine="284"/>
            </w:pPr>
            <w:r w:rsidRPr="00E81C0A">
              <w:t>Св. 34 до 45</w:t>
            </w:r>
          </w:p>
        </w:tc>
        <w:tc>
          <w:tcPr>
            <w:tcW w:w="1032" w:type="pct"/>
            <w:vAlign w:val="center"/>
          </w:tcPr>
          <w:p w:rsidR="009F4DEA" w:rsidRPr="00E81C0A" w:rsidRDefault="009F4DEA" w:rsidP="002472CB">
            <w:pPr>
              <w:keepNext/>
              <w:ind w:right="-57"/>
              <w:jc w:val="center"/>
            </w:pPr>
            <w:r w:rsidRPr="00E81C0A">
              <w:t>2,5</w:t>
            </w:r>
          </w:p>
        </w:tc>
        <w:tc>
          <w:tcPr>
            <w:tcW w:w="1031" w:type="pct"/>
            <w:vAlign w:val="center"/>
          </w:tcPr>
          <w:p w:rsidR="009F4DEA" w:rsidRPr="00E81C0A" w:rsidRDefault="009F4DEA" w:rsidP="00A36E4C">
            <w:pPr>
              <w:keepNext/>
              <w:ind w:right="-57"/>
              <w:jc w:val="center"/>
            </w:pPr>
            <w:r w:rsidRPr="00E81C0A">
              <w:t>8,0</w:t>
            </w:r>
          </w:p>
        </w:tc>
        <w:tc>
          <w:tcPr>
            <w:tcW w:w="1667" w:type="pct"/>
            <w:vAlign w:val="center"/>
          </w:tcPr>
          <w:p w:rsidR="009F4DEA" w:rsidRPr="00E81C0A" w:rsidRDefault="009F4DEA" w:rsidP="00A36E4C">
            <w:pPr>
              <w:keepNext/>
              <w:ind w:right="-57"/>
              <w:jc w:val="center"/>
            </w:pPr>
            <w:r w:rsidRPr="00E81C0A">
              <w:t>25,0</w:t>
            </w:r>
          </w:p>
        </w:tc>
      </w:tr>
      <w:tr w:rsidR="00000000" w:rsidTr="00A57023">
        <w:trPr>
          <w:trHeight w:val="361"/>
        </w:trPr>
        <w:tc>
          <w:tcPr>
            <w:tcW w:w="1270" w:type="pct"/>
            <w:vAlign w:val="center"/>
          </w:tcPr>
          <w:p w:rsidR="009F4DEA" w:rsidRPr="00E81C0A" w:rsidRDefault="009F4DEA" w:rsidP="00C467AC">
            <w:pPr>
              <w:pStyle w:val="aff1"/>
              <w:keepNext/>
              <w:suppressAutoHyphens/>
              <w:ind w:left="0" w:firstLine="284"/>
            </w:pPr>
            <w:r w:rsidRPr="00E81C0A">
              <w:t>Св. 45 до 67</w:t>
            </w:r>
          </w:p>
        </w:tc>
        <w:tc>
          <w:tcPr>
            <w:tcW w:w="1032" w:type="pct"/>
            <w:vAlign w:val="center"/>
          </w:tcPr>
          <w:p w:rsidR="009F4DEA" w:rsidRPr="00E81C0A" w:rsidRDefault="009F4DEA" w:rsidP="002472CB">
            <w:pPr>
              <w:keepNext/>
              <w:ind w:right="-57"/>
              <w:jc w:val="center"/>
            </w:pPr>
            <w:r w:rsidRPr="00E81C0A">
              <w:t>3,0</w:t>
            </w:r>
          </w:p>
        </w:tc>
        <w:tc>
          <w:tcPr>
            <w:tcW w:w="1031" w:type="pct"/>
            <w:vAlign w:val="center"/>
          </w:tcPr>
          <w:p w:rsidR="009F4DEA" w:rsidRPr="00E81C0A" w:rsidRDefault="009F4DEA" w:rsidP="00A36E4C">
            <w:pPr>
              <w:keepNext/>
              <w:ind w:right="-57"/>
              <w:jc w:val="center"/>
            </w:pPr>
            <w:r w:rsidRPr="00E81C0A">
              <w:t>9,0</w:t>
            </w:r>
          </w:p>
        </w:tc>
        <w:tc>
          <w:tcPr>
            <w:tcW w:w="1667" w:type="pct"/>
            <w:vAlign w:val="center"/>
          </w:tcPr>
          <w:p w:rsidR="009F4DEA" w:rsidRPr="00E81C0A" w:rsidRDefault="009F4DEA" w:rsidP="00A36E4C">
            <w:pPr>
              <w:keepNext/>
              <w:ind w:right="-57"/>
              <w:jc w:val="center"/>
            </w:pPr>
            <w:r w:rsidRPr="00E81C0A">
              <w:t>30,0</w:t>
            </w:r>
          </w:p>
        </w:tc>
      </w:tr>
      <w:tr w:rsidR="00000000" w:rsidTr="00A57023">
        <w:trPr>
          <w:trHeight w:val="361"/>
        </w:trPr>
        <w:tc>
          <w:tcPr>
            <w:tcW w:w="1270" w:type="pct"/>
            <w:vAlign w:val="center"/>
          </w:tcPr>
          <w:p w:rsidR="009F4DEA" w:rsidRPr="00E81C0A" w:rsidRDefault="009F4DEA" w:rsidP="00C467AC">
            <w:pPr>
              <w:pStyle w:val="aff1"/>
              <w:keepNext/>
              <w:suppressAutoHyphens/>
              <w:ind w:left="0" w:firstLine="284"/>
            </w:pPr>
            <w:r w:rsidRPr="00E81C0A">
              <w:t>Св. 67 до 90</w:t>
            </w:r>
          </w:p>
        </w:tc>
        <w:tc>
          <w:tcPr>
            <w:tcW w:w="1032" w:type="pct"/>
            <w:vAlign w:val="center"/>
          </w:tcPr>
          <w:p w:rsidR="009F4DEA" w:rsidRPr="00E81C0A" w:rsidRDefault="009F4DEA" w:rsidP="002472CB">
            <w:pPr>
              <w:keepNext/>
              <w:ind w:right="-57"/>
              <w:jc w:val="center"/>
            </w:pPr>
            <w:r w:rsidRPr="00E81C0A">
              <w:t>4,0</w:t>
            </w:r>
          </w:p>
        </w:tc>
        <w:tc>
          <w:tcPr>
            <w:tcW w:w="1031" w:type="pct"/>
            <w:vAlign w:val="center"/>
          </w:tcPr>
          <w:p w:rsidR="009F4DEA" w:rsidRPr="00E81C0A" w:rsidRDefault="009F4DEA" w:rsidP="00A36E4C">
            <w:pPr>
              <w:keepNext/>
              <w:ind w:right="-57"/>
              <w:jc w:val="center"/>
            </w:pPr>
            <w:r w:rsidRPr="00E81C0A">
              <w:t>10,0</w:t>
            </w:r>
          </w:p>
        </w:tc>
        <w:tc>
          <w:tcPr>
            <w:tcW w:w="1667" w:type="pct"/>
            <w:vAlign w:val="center"/>
          </w:tcPr>
          <w:p w:rsidR="009F4DEA" w:rsidRPr="00E81C0A" w:rsidRDefault="009F4DEA" w:rsidP="00A36E4C">
            <w:pPr>
              <w:keepNext/>
              <w:ind w:right="-57"/>
              <w:jc w:val="center"/>
            </w:pPr>
            <w:r w:rsidRPr="00E81C0A">
              <w:t>40,0</w:t>
            </w:r>
          </w:p>
        </w:tc>
      </w:tr>
      <w:tr w:rsidR="00000000" w:rsidTr="00A57023">
        <w:trPr>
          <w:trHeight w:val="361"/>
        </w:trPr>
        <w:tc>
          <w:tcPr>
            <w:tcW w:w="1270" w:type="pct"/>
            <w:vAlign w:val="center"/>
          </w:tcPr>
          <w:p w:rsidR="009F4DEA" w:rsidRPr="00E81C0A" w:rsidRDefault="009F4DEA" w:rsidP="00C467AC">
            <w:pPr>
              <w:pStyle w:val="aff1"/>
              <w:keepNext/>
              <w:suppressAutoHyphens/>
              <w:ind w:left="0" w:firstLine="284"/>
            </w:pPr>
            <w:r w:rsidRPr="00E81C0A">
              <w:t>Св. 90 до 120</w:t>
            </w:r>
          </w:p>
        </w:tc>
        <w:tc>
          <w:tcPr>
            <w:tcW w:w="1032" w:type="pct"/>
            <w:vAlign w:val="center"/>
          </w:tcPr>
          <w:p w:rsidR="009F4DEA" w:rsidRPr="00E81C0A" w:rsidRDefault="009F4DEA" w:rsidP="002472CB">
            <w:pPr>
              <w:keepNext/>
              <w:ind w:right="-57"/>
              <w:jc w:val="center"/>
            </w:pPr>
            <w:r w:rsidRPr="00E81C0A">
              <w:t>5,0</w:t>
            </w:r>
          </w:p>
        </w:tc>
        <w:tc>
          <w:tcPr>
            <w:tcW w:w="1031" w:type="pct"/>
            <w:vAlign w:val="center"/>
          </w:tcPr>
          <w:p w:rsidR="009F4DEA" w:rsidRPr="00E81C0A" w:rsidRDefault="009F4DEA" w:rsidP="00A36E4C">
            <w:pPr>
              <w:keepNext/>
              <w:ind w:right="-57"/>
              <w:jc w:val="center"/>
            </w:pPr>
            <w:r w:rsidRPr="00E81C0A">
              <w:t>10,0</w:t>
            </w:r>
          </w:p>
        </w:tc>
        <w:tc>
          <w:tcPr>
            <w:tcW w:w="1667" w:type="pct"/>
            <w:vAlign w:val="center"/>
          </w:tcPr>
          <w:p w:rsidR="009F4DEA" w:rsidRPr="00E81C0A" w:rsidRDefault="009F4DEA" w:rsidP="00A36E4C">
            <w:pPr>
              <w:keepNext/>
              <w:ind w:right="-57"/>
              <w:jc w:val="center"/>
            </w:pPr>
            <w:r w:rsidRPr="00E81C0A">
              <w:t>50,0</w:t>
            </w:r>
          </w:p>
        </w:tc>
      </w:tr>
      <w:tr w:rsidR="00000000" w:rsidTr="00A57023">
        <w:trPr>
          <w:trHeight w:val="361"/>
        </w:trPr>
        <w:tc>
          <w:tcPr>
            <w:tcW w:w="1270" w:type="pct"/>
            <w:vAlign w:val="center"/>
          </w:tcPr>
          <w:p w:rsidR="009F4DEA" w:rsidRPr="00E81C0A" w:rsidRDefault="009F4DEA" w:rsidP="00C467AC">
            <w:pPr>
              <w:pStyle w:val="aff1"/>
              <w:suppressAutoHyphens/>
              <w:ind w:left="0" w:firstLine="284"/>
            </w:pPr>
            <w:r w:rsidRPr="00E81C0A">
              <w:t>Св. 120 до 200</w:t>
            </w:r>
          </w:p>
        </w:tc>
        <w:tc>
          <w:tcPr>
            <w:tcW w:w="1032" w:type="pct"/>
            <w:vAlign w:val="center"/>
          </w:tcPr>
          <w:p w:rsidR="009F4DEA" w:rsidRPr="00E81C0A" w:rsidRDefault="009F4DEA" w:rsidP="002472CB">
            <w:pPr>
              <w:ind w:right="-57"/>
              <w:jc w:val="center"/>
            </w:pPr>
            <w:r w:rsidRPr="00E81C0A">
              <w:t>5,0</w:t>
            </w:r>
          </w:p>
        </w:tc>
        <w:tc>
          <w:tcPr>
            <w:tcW w:w="1031" w:type="pct"/>
            <w:vAlign w:val="center"/>
          </w:tcPr>
          <w:p w:rsidR="009F4DEA" w:rsidRPr="00E81C0A" w:rsidRDefault="009F4DEA" w:rsidP="00A36E4C">
            <w:pPr>
              <w:ind w:right="-57"/>
              <w:jc w:val="center"/>
            </w:pPr>
            <w:r w:rsidRPr="00E81C0A">
              <w:t>10,0</w:t>
            </w:r>
          </w:p>
        </w:tc>
        <w:tc>
          <w:tcPr>
            <w:tcW w:w="1667" w:type="pct"/>
            <w:vAlign w:val="center"/>
          </w:tcPr>
          <w:p w:rsidR="009F4DEA" w:rsidRPr="00E81C0A" w:rsidRDefault="009F4DEA" w:rsidP="00A36E4C">
            <w:pPr>
              <w:ind w:right="-57"/>
              <w:jc w:val="center"/>
            </w:pPr>
            <w:r w:rsidRPr="00E81C0A">
              <w:t>60,0</w:t>
            </w:r>
          </w:p>
        </w:tc>
      </w:tr>
      <w:tr w:rsidR="00000000" w:rsidTr="009F4DEA">
        <w:trPr>
          <w:trHeight w:val="20"/>
        </w:trPr>
        <w:tc>
          <w:tcPr>
            <w:tcW w:w="5000" w:type="pct"/>
            <w:gridSpan w:val="4"/>
            <w:vAlign w:val="center"/>
          </w:tcPr>
          <w:p w:rsidR="00A71BD9" w:rsidRDefault="00A71BD9" w:rsidP="00F46289">
            <w:pPr>
              <w:ind w:left="-57" w:right="-57" w:firstLine="658"/>
              <w:rPr>
                <w:spacing w:val="40"/>
                <w:sz w:val="20"/>
                <w:szCs w:val="20"/>
              </w:rPr>
            </w:pPr>
          </w:p>
          <w:p w:rsidR="009F4DEA" w:rsidRPr="00A36E4C" w:rsidRDefault="009F4DEA" w:rsidP="00A36E4C">
            <w:pPr>
              <w:spacing w:line="360" w:lineRule="auto"/>
              <w:ind w:firstLine="709"/>
              <w:rPr>
                <w:sz w:val="22"/>
                <w:szCs w:val="22"/>
              </w:rPr>
            </w:pPr>
            <w:r w:rsidRPr="00A36E4C">
              <w:rPr>
                <w:spacing w:val="40"/>
                <w:sz w:val="22"/>
                <w:szCs w:val="22"/>
              </w:rPr>
              <w:t>Примечания</w:t>
            </w:r>
          </w:p>
          <w:p w:rsidR="009F4DEA" w:rsidRPr="00E27FAE" w:rsidRDefault="009F4DEA" w:rsidP="00A36E4C">
            <w:pPr>
              <w:numPr>
                <w:ilvl w:val="1"/>
                <w:numId w:val="29"/>
              </w:numPr>
              <w:spacing w:line="360" w:lineRule="auto"/>
              <w:ind w:left="0" w:firstLine="709"/>
              <w:jc w:val="both"/>
              <w:rPr>
                <w:sz w:val="22"/>
                <w:szCs w:val="22"/>
              </w:rPr>
            </w:pPr>
            <w:r w:rsidRPr="00A36E4C">
              <w:rPr>
                <w:sz w:val="22"/>
                <w:szCs w:val="22"/>
              </w:rPr>
              <w:t xml:space="preserve">За размер скопления </w:t>
            </w:r>
            <w:r w:rsidRPr="00785819">
              <w:rPr>
                <w:sz w:val="22"/>
                <w:szCs w:val="22"/>
              </w:rPr>
              <w:t>пор, шлаковых или вольфрамовых включений принима</w:t>
            </w:r>
            <w:r w:rsidR="00A205B5" w:rsidRPr="00E27FAE">
              <w:rPr>
                <w:sz w:val="22"/>
                <w:szCs w:val="22"/>
              </w:rPr>
              <w:t>ю</w:t>
            </w:r>
            <w:r w:rsidRPr="00E27FAE">
              <w:rPr>
                <w:sz w:val="22"/>
                <w:szCs w:val="22"/>
              </w:rPr>
              <w:t>т</w:t>
            </w:r>
            <w:r w:rsidRPr="00785819">
              <w:rPr>
                <w:sz w:val="22"/>
                <w:szCs w:val="22"/>
              </w:rPr>
              <w:t xml:space="preserve"> его длин</w:t>
            </w:r>
            <w:r w:rsidR="00A205B5" w:rsidRPr="00E27FAE">
              <w:rPr>
                <w:sz w:val="22"/>
                <w:szCs w:val="22"/>
              </w:rPr>
              <w:t>у</w:t>
            </w:r>
            <w:r w:rsidRPr="00E27FAE">
              <w:rPr>
                <w:sz w:val="22"/>
                <w:szCs w:val="22"/>
              </w:rPr>
              <w:t>, измеренн</w:t>
            </w:r>
            <w:r w:rsidR="00A205B5" w:rsidRPr="00E27FAE">
              <w:rPr>
                <w:sz w:val="22"/>
                <w:szCs w:val="22"/>
              </w:rPr>
              <w:t>ую</w:t>
            </w:r>
            <w:r w:rsidRPr="00785819">
              <w:rPr>
                <w:sz w:val="22"/>
                <w:szCs w:val="22"/>
              </w:rPr>
              <w:t xml:space="preserve"> по наиболее удаленным друг от друга краям изображений пор или включ</w:t>
            </w:r>
            <w:r w:rsidRPr="00E27FAE">
              <w:rPr>
                <w:sz w:val="22"/>
                <w:szCs w:val="22"/>
              </w:rPr>
              <w:t>е</w:t>
            </w:r>
            <w:r w:rsidRPr="00E27FAE">
              <w:rPr>
                <w:sz w:val="22"/>
                <w:szCs w:val="22"/>
              </w:rPr>
              <w:t>ний в скоплении.</w:t>
            </w:r>
          </w:p>
          <w:p w:rsidR="009F4DEA" w:rsidRPr="00785819" w:rsidRDefault="009F4DEA" w:rsidP="00A36E4C">
            <w:pPr>
              <w:numPr>
                <w:ilvl w:val="1"/>
                <w:numId w:val="29"/>
              </w:numPr>
              <w:spacing w:line="360" w:lineRule="auto"/>
              <w:ind w:left="0" w:firstLine="709"/>
              <w:jc w:val="both"/>
              <w:rPr>
                <w:sz w:val="22"/>
                <w:szCs w:val="22"/>
              </w:rPr>
            </w:pPr>
            <w:r w:rsidRPr="00A36E4C">
              <w:rPr>
                <w:sz w:val="22"/>
                <w:szCs w:val="22"/>
              </w:rPr>
              <w:t xml:space="preserve">За размеры окисных включений, непроваров и трещин </w:t>
            </w:r>
            <w:r w:rsidRPr="00785819">
              <w:rPr>
                <w:sz w:val="22"/>
                <w:szCs w:val="22"/>
              </w:rPr>
              <w:t>принима</w:t>
            </w:r>
            <w:r w:rsidR="00A565D5" w:rsidRPr="00E27FAE">
              <w:rPr>
                <w:sz w:val="22"/>
                <w:szCs w:val="22"/>
              </w:rPr>
              <w:t>ю</w:t>
            </w:r>
            <w:r w:rsidRPr="00E27FAE">
              <w:rPr>
                <w:sz w:val="22"/>
                <w:szCs w:val="22"/>
              </w:rPr>
              <w:t>т</w:t>
            </w:r>
            <w:r w:rsidRPr="00785819">
              <w:rPr>
                <w:sz w:val="22"/>
                <w:szCs w:val="22"/>
              </w:rPr>
              <w:t xml:space="preserve"> их дли</w:t>
            </w:r>
            <w:r w:rsidRPr="00E27FAE">
              <w:rPr>
                <w:sz w:val="22"/>
                <w:szCs w:val="22"/>
              </w:rPr>
              <w:t>н</w:t>
            </w:r>
            <w:r w:rsidR="00A565D5" w:rsidRPr="00E27FAE">
              <w:rPr>
                <w:sz w:val="22"/>
                <w:szCs w:val="22"/>
              </w:rPr>
              <w:t>у</w:t>
            </w:r>
            <w:r w:rsidRPr="00785819">
              <w:rPr>
                <w:sz w:val="22"/>
                <w:szCs w:val="22"/>
              </w:rPr>
              <w:t>.</w:t>
            </w:r>
          </w:p>
          <w:p w:rsidR="009F4DEA" w:rsidRPr="00A36E4C" w:rsidRDefault="009F4DEA" w:rsidP="00A36E4C">
            <w:pPr>
              <w:numPr>
                <w:ilvl w:val="1"/>
                <w:numId w:val="29"/>
              </w:numPr>
              <w:spacing w:line="360" w:lineRule="auto"/>
              <w:ind w:left="0" w:firstLine="709"/>
              <w:jc w:val="both"/>
              <w:rPr>
                <w:sz w:val="22"/>
                <w:szCs w:val="22"/>
              </w:rPr>
            </w:pPr>
            <w:r w:rsidRPr="00A36E4C">
              <w:rPr>
                <w:sz w:val="22"/>
                <w:szCs w:val="22"/>
              </w:rPr>
              <w:t>Поры или включения с расстоянием между ними не более их максимальной ширины или диаметра, независимо от их числа и взаимного расположения, рассматрив</w:t>
            </w:r>
            <w:r w:rsidRPr="00785819">
              <w:rPr>
                <w:sz w:val="22"/>
                <w:szCs w:val="22"/>
              </w:rPr>
              <w:t>а</w:t>
            </w:r>
            <w:r w:rsidRPr="00E27FAE">
              <w:rPr>
                <w:sz w:val="22"/>
                <w:szCs w:val="22"/>
              </w:rPr>
              <w:t>ют</w:t>
            </w:r>
            <w:r w:rsidRPr="00A36E4C">
              <w:rPr>
                <w:sz w:val="22"/>
                <w:szCs w:val="22"/>
              </w:rPr>
              <w:t xml:space="preserve"> как одн</w:t>
            </w:r>
            <w:r w:rsidR="00771769">
              <w:rPr>
                <w:sz w:val="22"/>
                <w:szCs w:val="22"/>
              </w:rPr>
              <w:t>у</w:t>
            </w:r>
            <w:r w:rsidRPr="00A36E4C">
              <w:rPr>
                <w:sz w:val="22"/>
                <w:szCs w:val="22"/>
              </w:rPr>
              <w:t xml:space="preserve"> пор</w:t>
            </w:r>
            <w:r w:rsidR="00771769">
              <w:rPr>
                <w:sz w:val="22"/>
                <w:szCs w:val="22"/>
              </w:rPr>
              <w:t>у</w:t>
            </w:r>
            <w:r w:rsidRPr="00A36E4C">
              <w:rPr>
                <w:sz w:val="22"/>
                <w:szCs w:val="22"/>
              </w:rPr>
              <w:t xml:space="preserve"> или одно вкл</w:t>
            </w:r>
            <w:r w:rsidRPr="00A36E4C">
              <w:rPr>
                <w:sz w:val="22"/>
                <w:szCs w:val="22"/>
              </w:rPr>
              <w:t>ю</w:t>
            </w:r>
            <w:r w:rsidRPr="00A36E4C">
              <w:rPr>
                <w:sz w:val="22"/>
                <w:szCs w:val="22"/>
              </w:rPr>
              <w:t>чение. Чувствительность контроля – по классу 2 по ГОСТ 7512.</w:t>
            </w:r>
          </w:p>
          <w:p w:rsidR="00A71BD9" w:rsidRPr="00E81C0A" w:rsidRDefault="00A71BD9" w:rsidP="00A36E4C">
            <w:pPr>
              <w:ind w:left="601" w:right="-57"/>
              <w:jc w:val="both"/>
              <w:rPr>
                <w:sz w:val="20"/>
                <w:szCs w:val="20"/>
              </w:rPr>
            </w:pPr>
          </w:p>
        </w:tc>
      </w:tr>
    </w:tbl>
    <w:p w:rsidR="008E1DC3" w:rsidRPr="00E81C0A" w:rsidRDefault="008E1DC3" w:rsidP="00A36E4C">
      <w:pPr>
        <w:numPr>
          <w:ilvl w:val="2"/>
          <w:numId w:val="14"/>
        </w:numPr>
        <w:tabs>
          <w:tab w:val="num" w:pos="1304"/>
          <w:tab w:val="num" w:pos="1361"/>
          <w:tab w:val="left" w:pos="1418"/>
        </w:tabs>
        <w:spacing w:before="120" w:line="360" w:lineRule="auto"/>
        <w:ind w:left="0" w:firstLine="709"/>
        <w:jc w:val="both"/>
        <w:rPr>
          <w:rFonts w:cs="Arial"/>
        </w:rPr>
      </w:pPr>
      <w:r w:rsidRPr="00E81C0A">
        <w:rPr>
          <w:rFonts w:cs="Arial"/>
        </w:rPr>
        <w:t>Поры и включения с расстояниями между ними не более трех максимальных ширин или диаметров не допускаются.</w:t>
      </w:r>
    </w:p>
    <w:p w:rsidR="006028D2" w:rsidRPr="00E81C0A" w:rsidRDefault="006028D2"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 xml:space="preserve">При обнаружении недопустимых дефектов сварные швы подвергают ремонту с выборкой дефектов и последующей их заваркой, при этом </w:t>
      </w:r>
      <w:r w:rsidR="004954A2" w:rsidRPr="00E81C0A">
        <w:rPr>
          <w:rFonts w:cs="Arial"/>
        </w:rPr>
        <w:t>осуществляют</w:t>
      </w:r>
      <w:r w:rsidRPr="00E81C0A">
        <w:rPr>
          <w:rFonts w:cs="Arial"/>
        </w:rPr>
        <w:t xml:space="preserve"> сл</w:t>
      </w:r>
      <w:r w:rsidRPr="00E81C0A">
        <w:rPr>
          <w:rFonts w:cs="Arial"/>
        </w:rPr>
        <w:t>е</w:t>
      </w:r>
      <w:r w:rsidRPr="00E81C0A">
        <w:rPr>
          <w:rFonts w:cs="Arial"/>
        </w:rPr>
        <w:t>дующие виды контроля:</w:t>
      </w:r>
    </w:p>
    <w:p w:rsidR="006028D2" w:rsidRPr="00E81C0A" w:rsidRDefault="004954A2" w:rsidP="00A36E4C">
      <w:pPr>
        <w:numPr>
          <w:ilvl w:val="0"/>
          <w:numId w:val="21"/>
        </w:numPr>
        <w:tabs>
          <w:tab w:val="left" w:pos="1134"/>
        </w:tabs>
        <w:spacing w:line="360" w:lineRule="auto"/>
        <w:ind w:left="0" w:firstLine="709"/>
        <w:jc w:val="both"/>
      </w:pPr>
      <w:r w:rsidRPr="00E81C0A">
        <w:t>ВИК</w:t>
      </w:r>
      <w:r w:rsidR="006028D2" w:rsidRPr="00E81C0A">
        <w:t xml:space="preserve"> мест исправления дефектов;</w:t>
      </w:r>
    </w:p>
    <w:p w:rsidR="006028D2" w:rsidRPr="00E81C0A" w:rsidRDefault="004954A2" w:rsidP="00A36E4C">
      <w:pPr>
        <w:numPr>
          <w:ilvl w:val="0"/>
          <w:numId w:val="21"/>
        </w:numPr>
        <w:tabs>
          <w:tab w:val="left" w:pos="1134"/>
        </w:tabs>
        <w:spacing w:line="360" w:lineRule="auto"/>
        <w:ind w:left="0" w:firstLine="709"/>
        <w:jc w:val="both"/>
      </w:pPr>
      <w:r w:rsidRPr="00E81C0A">
        <w:t>ПВК или МК</w:t>
      </w:r>
      <w:r w:rsidR="006028D2" w:rsidRPr="00E81C0A">
        <w:t xml:space="preserve"> мест исправления дефектов;</w:t>
      </w:r>
    </w:p>
    <w:p w:rsidR="006028D2" w:rsidRPr="00E81C0A" w:rsidRDefault="004954A2" w:rsidP="00A36E4C">
      <w:pPr>
        <w:numPr>
          <w:ilvl w:val="0"/>
          <w:numId w:val="21"/>
        </w:numPr>
        <w:tabs>
          <w:tab w:val="left" w:pos="1134"/>
        </w:tabs>
        <w:spacing w:line="360" w:lineRule="auto"/>
        <w:ind w:left="0" w:firstLine="709"/>
        <w:jc w:val="both"/>
      </w:pPr>
      <w:r w:rsidRPr="00E81C0A">
        <w:t>УЗК или РК</w:t>
      </w:r>
      <w:r w:rsidR="006028D2" w:rsidRPr="00E81C0A">
        <w:t xml:space="preserve"> в зоне исправления дефектов (при технической доступности контроля);</w:t>
      </w:r>
    </w:p>
    <w:p w:rsidR="006028D2" w:rsidRPr="00E81C0A" w:rsidRDefault="006028D2" w:rsidP="00A36E4C">
      <w:pPr>
        <w:numPr>
          <w:ilvl w:val="0"/>
          <w:numId w:val="21"/>
        </w:numPr>
        <w:tabs>
          <w:tab w:val="left" w:pos="1134"/>
        </w:tabs>
        <w:spacing w:line="360" w:lineRule="auto"/>
        <w:ind w:left="0" w:firstLine="709"/>
        <w:jc w:val="both"/>
      </w:pPr>
      <w:r w:rsidRPr="00E81C0A">
        <w:t>контроль режимов проведения термической обработки после исправления дефектов сваркой на соответствие требованиям техн</w:t>
      </w:r>
      <w:r w:rsidRPr="00E81C0A">
        <w:t>о</w:t>
      </w:r>
      <w:r w:rsidRPr="00E81C0A">
        <w:t>логического процесса.</w:t>
      </w:r>
    </w:p>
    <w:p w:rsidR="00D77CA0" w:rsidRPr="00E81C0A" w:rsidRDefault="004954A2"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ПВК</w:t>
      </w:r>
      <w:r w:rsidR="006028D2" w:rsidRPr="00E81C0A">
        <w:rPr>
          <w:rFonts w:cs="Arial"/>
        </w:rPr>
        <w:t xml:space="preserve"> провод</w:t>
      </w:r>
      <w:r w:rsidRPr="00E81C0A">
        <w:rPr>
          <w:rFonts w:cs="Arial"/>
        </w:rPr>
        <w:t>ят</w:t>
      </w:r>
      <w:r w:rsidR="006028D2" w:rsidRPr="00E81C0A">
        <w:rPr>
          <w:rFonts w:cs="Arial"/>
        </w:rPr>
        <w:t xml:space="preserve"> по классу чувствительности</w:t>
      </w:r>
      <w:r w:rsidRPr="00E81C0A">
        <w:rPr>
          <w:rFonts w:cs="Arial"/>
        </w:rPr>
        <w:t xml:space="preserve"> </w:t>
      </w:r>
      <w:r w:rsidR="00C12150" w:rsidRPr="00E81C0A">
        <w:rPr>
          <w:rFonts w:cs="Arial"/>
        </w:rPr>
        <w:t xml:space="preserve">II </w:t>
      </w:r>
      <w:r w:rsidRPr="00E81C0A">
        <w:rPr>
          <w:rFonts w:cs="Arial"/>
        </w:rPr>
        <w:t>по</w:t>
      </w:r>
      <w:r w:rsidR="006028D2" w:rsidRPr="00E81C0A">
        <w:rPr>
          <w:rFonts w:cs="Arial"/>
        </w:rPr>
        <w:t xml:space="preserve"> ГОСТ 18442.</w:t>
      </w:r>
    </w:p>
    <w:p w:rsidR="006028D2" w:rsidRPr="00E81C0A" w:rsidRDefault="004954A2" w:rsidP="00F46289">
      <w:pPr>
        <w:numPr>
          <w:ilvl w:val="2"/>
          <w:numId w:val="14"/>
        </w:numPr>
        <w:tabs>
          <w:tab w:val="num" w:pos="1304"/>
          <w:tab w:val="num" w:pos="1361"/>
          <w:tab w:val="left" w:pos="1418"/>
        </w:tabs>
        <w:spacing w:line="360" w:lineRule="auto"/>
        <w:ind w:left="0" w:firstLine="709"/>
        <w:jc w:val="both"/>
        <w:rPr>
          <w:rFonts w:cs="Arial"/>
        </w:rPr>
      </w:pPr>
      <w:r w:rsidRPr="00E81C0A">
        <w:t>МК</w:t>
      </w:r>
      <w:r w:rsidR="006028D2" w:rsidRPr="00E81C0A">
        <w:t xml:space="preserve"> провод</w:t>
      </w:r>
      <w:r w:rsidRPr="00E81C0A">
        <w:t>ят</w:t>
      </w:r>
      <w:r w:rsidR="006028D2" w:rsidRPr="00E81C0A">
        <w:t xml:space="preserve"> по условному уровню чу</w:t>
      </w:r>
      <w:r w:rsidR="006028D2" w:rsidRPr="00E81C0A">
        <w:t>в</w:t>
      </w:r>
      <w:r w:rsidR="006028D2" w:rsidRPr="00E81C0A">
        <w:t>ствительности Б по ГОСТ</w:t>
      </w:r>
      <w:r w:rsidR="000A146C" w:rsidRPr="00E81C0A">
        <w:t> </w:t>
      </w:r>
      <w:r w:rsidR="006028D2" w:rsidRPr="00E81C0A">
        <w:t>21105</w:t>
      </w:r>
      <w:r w:rsidR="00EC2E44">
        <w:rPr>
          <w:rStyle w:val="aff8"/>
          <w:rFonts w:cs="Arial"/>
        </w:rPr>
        <w:footnoteReference w:customMarkFollows="1" w:id="17"/>
        <w:t>1)</w:t>
      </w:r>
      <w:r w:rsidR="006028D2" w:rsidRPr="00E81C0A">
        <w:t>.</w:t>
      </w:r>
    </w:p>
    <w:p w:rsidR="00D77CA0" w:rsidRPr="00E81C0A" w:rsidRDefault="00D77CA0"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В сварных швах не допускаются следующие дефекты, выявленные ПВК и МК:</w:t>
      </w:r>
    </w:p>
    <w:p w:rsidR="00D77CA0" w:rsidRPr="00E81C0A" w:rsidRDefault="00D77CA0" w:rsidP="00A36E4C">
      <w:pPr>
        <w:numPr>
          <w:ilvl w:val="0"/>
          <w:numId w:val="21"/>
        </w:numPr>
        <w:tabs>
          <w:tab w:val="left" w:pos="1134"/>
        </w:tabs>
        <w:spacing w:line="360" w:lineRule="auto"/>
        <w:ind w:left="0" w:firstLine="709"/>
        <w:jc w:val="both"/>
      </w:pPr>
      <w:r w:rsidRPr="00E81C0A">
        <w:t>выходящие на поверхность поры и включения;</w:t>
      </w:r>
    </w:p>
    <w:p w:rsidR="00D77CA0" w:rsidRPr="00E81C0A" w:rsidRDefault="00D77CA0" w:rsidP="00A36E4C">
      <w:pPr>
        <w:numPr>
          <w:ilvl w:val="0"/>
          <w:numId w:val="21"/>
        </w:numPr>
        <w:tabs>
          <w:tab w:val="left" w:pos="1134"/>
        </w:tabs>
        <w:spacing w:line="360" w:lineRule="auto"/>
        <w:ind w:left="0" w:firstLine="709"/>
        <w:jc w:val="both"/>
      </w:pPr>
      <w:r w:rsidRPr="00E81C0A">
        <w:t>незаваренные кратеры;</w:t>
      </w:r>
    </w:p>
    <w:p w:rsidR="00D77CA0" w:rsidRPr="00E81C0A" w:rsidRDefault="00D77CA0" w:rsidP="00A36E4C">
      <w:pPr>
        <w:numPr>
          <w:ilvl w:val="0"/>
          <w:numId w:val="21"/>
        </w:numPr>
        <w:tabs>
          <w:tab w:val="left" w:pos="1134"/>
        </w:tabs>
        <w:spacing w:line="360" w:lineRule="auto"/>
        <w:ind w:left="0" w:firstLine="709"/>
        <w:jc w:val="both"/>
      </w:pPr>
      <w:r w:rsidRPr="00E81C0A">
        <w:t>прожоги;</w:t>
      </w:r>
    </w:p>
    <w:p w:rsidR="00D77CA0" w:rsidRPr="00E81C0A" w:rsidRDefault="00D77CA0" w:rsidP="00A36E4C">
      <w:pPr>
        <w:numPr>
          <w:ilvl w:val="0"/>
          <w:numId w:val="21"/>
        </w:numPr>
        <w:tabs>
          <w:tab w:val="left" w:pos="1134"/>
        </w:tabs>
        <w:spacing w:line="360" w:lineRule="auto"/>
        <w:ind w:left="0" w:firstLine="709"/>
        <w:jc w:val="both"/>
      </w:pPr>
      <w:r w:rsidRPr="00E81C0A">
        <w:t>наплавы;</w:t>
      </w:r>
    </w:p>
    <w:p w:rsidR="00D77CA0" w:rsidRPr="00E81C0A" w:rsidRDefault="00D77CA0" w:rsidP="00A36E4C">
      <w:pPr>
        <w:numPr>
          <w:ilvl w:val="0"/>
          <w:numId w:val="21"/>
        </w:numPr>
        <w:tabs>
          <w:tab w:val="left" w:pos="1134"/>
        </w:tabs>
        <w:spacing w:line="360" w:lineRule="auto"/>
        <w:ind w:left="0" w:firstLine="709"/>
        <w:jc w:val="both"/>
      </w:pPr>
      <w:r w:rsidRPr="00E81C0A">
        <w:t>свищи;</w:t>
      </w:r>
    </w:p>
    <w:p w:rsidR="00D77CA0" w:rsidRPr="00E81C0A" w:rsidRDefault="00D77CA0" w:rsidP="00A36E4C">
      <w:pPr>
        <w:numPr>
          <w:ilvl w:val="0"/>
          <w:numId w:val="21"/>
        </w:numPr>
        <w:tabs>
          <w:tab w:val="left" w:pos="1134"/>
        </w:tabs>
        <w:spacing w:line="360" w:lineRule="auto"/>
        <w:ind w:left="0" w:firstLine="709"/>
        <w:jc w:val="both"/>
      </w:pPr>
      <w:r w:rsidRPr="00E81C0A">
        <w:t>ус</w:t>
      </w:r>
      <w:r w:rsidRPr="00E81C0A">
        <w:t>а</w:t>
      </w:r>
      <w:r w:rsidRPr="00E81C0A">
        <w:t>дочные раковины;</w:t>
      </w:r>
    </w:p>
    <w:p w:rsidR="00D77CA0" w:rsidRPr="00E81C0A" w:rsidRDefault="00D77CA0" w:rsidP="00A36E4C">
      <w:pPr>
        <w:numPr>
          <w:ilvl w:val="0"/>
          <w:numId w:val="21"/>
        </w:numPr>
        <w:tabs>
          <w:tab w:val="left" w:pos="1134"/>
        </w:tabs>
        <w:spacing w:line="360" w:lineRule="auto"/>
        <w:ind w:left="0" w:firstLine="709"/>
        <w:jc w:val="both"/>
      </w:pPr>
      <w:r w:rsidRPr="00E81C0A">
        <w:t>выходящие на поверхность несплавления;</w:t>
      </w:r>
    </w:p>
    <w:p w:rsidR="00D77CA0" w:rsidRPr="00E81C0A" w:rsidRDefault="00D77CA0" w:rsidP="00A36E4C">
      <w:pPr>
        <w:numPr>
          <w:ilvl w:val="0"/>
          <w:numId w:val="21"/>
        </w:numPr>
        <w:tabs>
          <w:tab w:val="left" w:pos="1134"/>
        </w:tabs>
        <w:spacing w:line="360" w:lineRule="auto"/>
        <w:ind w:left="0" w:firstLine="709"/>
        <w:jc w:val="both"/>
      </w:pPr>
      <w:r w:rsidRPr="00E81C0A">
        <w:t>трещ</w:t>
      </w:r>
      <w:r w:rsidRPr="00E81C0A">
        <w:t>и</w:t>
      </w:r>
      <w:r w:rsidRPr="00E81C0A">
        <w:t>ны;</w:t>
      </w:r>
    </w:p>
    <w:p w:rsidR="00D77CA0" w:rsidRPr="00E81C0A" w:rsidRDefault="00D77CA0" w:rsidP="00A36E4C">
      <w:pPr>
        <w:numPr>
          <w:ilvl w:val="0"/>
          <w:numId w:val="21"/>
        </w:numPr>
        <w:tabs>
          <w:tab w:val="left" w:pos="1134"/>
        </w:tabs>
        <w:spacing w:line="360" w:lineRule="auto"/>
        <w:ind w:left="0" w:firstLine="709"/>
        <w:jc w:val="both"/>
      </w:pPr>
      <w:r w:rsidRPr="00E81C0A">
        <w:t>подрезы.</w:t>
      </w:r>
    </w:p>
    <w:p w:rsidR="00D77CA0" w:rsidRPr="00E81C0A" w:rsidRDefault="00D77CA0" w:rsidP="00F46289">
      <w:pPr>
        <w:keepNext/>
        <w:numPr>
          <w:ilvl w:val="2"/>
          <w:numId w:val="14"/>
        </w:numPr>
        <w:tabs>
          <w:tab w:val="num" w:pos="1304"/>
          <w:tab w:val="num" w:pos="1361"/>
          <w:tab w:val="left" w:pos="1418"/>
        </w:tabs>
        <w:spacing w:line="360" w:lineRule="auto"/>
        <w:ind w:left="0" w:firstLine="709"/>
        <w:jc w:val="both"/>
        <w:rPr>
          <w:rFonts w:cs="Arial"/>
        </w:rPr>
      </w:pPr>
      <w:r w:rsidRPr="00E81C0A">
        <w:rPr>
          <w:rFonts w:cs="Arial"/>
          <w:spacing w:val="-4"/>
        </w:rPr>
        <w:t>Методы контроля сварных швов и кромок под приварку в соответствии с</w:t>
      </w:r>
      <w:r w:rsidRPr="00E81C0A">
        <w:rPr>
          <w:rFonts w:cs="Arial"/>
        </w:rPr>
        <w:t>:</w:t>
      </w:r>
    </w:p>
    <w:p w:rsidR="00D77CA0" w:rsidRPr="00E81C0A" w:rsidRDefault="00D77CA0" w:rsidP="00A36E4C">
      <w:pPr>
        <w:keepNext/>
        <w:numPr>
          <w:ilvl w:val="0"/>
          <w:numId w:val="21"/>
        </w:numPr>
        <w:tabs>
          <w:tab w:val="left" w:pos="1134"/>
        </w:tabs>
        <w:spacing w:line="360" w:lineRule="auto"/>
        <w:ind w:left="0" w:firstLine="709"/>
        <w:jc w:val="both"/>
      </w:pPr>
      <w:bookmarkStart w:id="261" w:name="_Hlk192749563"/>
      <w:r w:rsidRPr="00E81C0A">
        <w:t>ГОСТ 14782</w:t>
      </w:r>
      <w:r w:rsidR="00EC2E44">
        <w:rPr>
          <w:rStyle w:val="aff8"/>
          <w:rFonts w:cs="Arial"/>
        </w:rPr>
        <w:footnoteReference w:customMarkFollows="1" w:id="18"/>
        <w:t>2)</w:t>
      </w:r>
      <w:r w:rsidRPr="00E81C0A">
        <w:t xml:space="preserve"> </w:t>
      </w:r>
      <w:bookmarkEnd w:id="261"/>
      <w:r w:rsidRPr="00E81C0A">
        <w:t>– при УЗК;</w:t>
      </w:r>
    </w:p>
    <w:p w:rsidR="00D77CA0" w:rsidRPr="00E81C0A" w:rsidRDefault="00D77CA0" w:rsidP="00A36E4C">
      <w:pPr>
        <w:keepNext/>
        <w:numPr>
          <w:ilvl w:val="0"/>
          <w:numId w:val="21"/>
        </w:numPr>
        <w:tabs>
          <w:tab w:val="left" w:pos="1134"/>
        </w:tabs>
        <w:spacing w:line="360" w:lineRule="auto"/>
        <w:ind w:left="0" w:firstLine="709"/>
        <w:jc w:val="both"/>
      </w:pPr>
      <w:r w:rsidRPr="00E81C0A">
        <w:t>ГОСТ 7512 – при РК;</w:t>
      </w:r>
    </w:p>
    <w:p w:rsidR="00D77CA0" w:rsidRPr="00E81C0A" w:rsidRDefault="00D77CA0" w:rsidP="00A36E4C">
      <w:pPr>
        <w:keepNext/>
        <w:numPr>
          <w:ilvl w:val="0"/>
          <w:numId w:val="21"/>
        </w:numPr>
        <w:tabs>
          <w:tab w:val="left" w:pos="1134"/>
        </w:tabs>
        <w:spacing w:line="360" w:lineRule="auto"/>
        <w:ind w:left="0" w:firstLine="709"/>
        <w:jc w:val="both"/>
      </w:pPr>
      <w:r w:rsidRPr="00E81C0A">
        <w:t>ГОСТ 18442 – при ПВК;</w:t>
      </w:r>
    </w:p>
    <w:p w:rsidR="00D77CA0" w:rsidRPr="00E81C0A" w:rsidRDefault="00D77CA0" w:rsidP="00A36E4C">
      <w:pPr>
        <w:numPr>
          <w:ilvl w:val="0"/>
          <w:numId w:val="21"/>
        </w:numPr>
        <w:tabs>
          <w:tab w:val="left" w:pos="1134"/>
        </w:tabs>
        <w:spacing w:line="360" w:lineRule="auto"/>
        <w:ind w:left="0" w:firstLine="709"/>
        <w:jc w:val="both"/>
      </w:pPr>
      <w:r w:rsidRPr="00E81C0A">
        <w:t>ГОСТ 21105</w:t>
      </w:r>
      <w:r w:rsidR="00485D2C" w:rsidRPr="00E81C0A">
        <w:rPr>
          <w:rFonts w:cs="Arial"/>
          <w:vertAlign w:val="superscript"/>
        </w:rPr>
        <w:t>1)</w:t>
      </w:r>
      <w:r w:rsidRPr="00E81C0A">
        <w:t xml:space="preserve">– при </w:t>
      </w:r>
      <w:r w:rsidR="00010E92" w:rsidRPr="00E81C0A">
        <w:t>МК.</w:t>
      </w:r>
    </w:p>
    <w:p w:rsidR="008F689B" w:rsidRPr="00E81C0A" w:rsidRDefault="008F689B"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 xml:space="preserve">В процессе изготовления стыковые сварные швы корпусных деталей, </w:t>
      </w:r>
      <w:r w:rsidR="002050CF" w:rsidRPr="00E27FAE">
        <w:rPr>
          <w:rFonts w:cs="Arial"/>
        </w:rPr>
        <w:t>обеспечивающих</w:t>
      </w:r>
      <w:r w:rsidRPr="00E27FAE">
        <w:rPr>
          <w:rFonts w:cs="Arial"/>
        </w:rPr>
        <w:t xml:space="preserve"> герметичность</w:t>
      </w:r>
      <w:r w:rsidRPr="00785819">
        <w:rPr>
          <w:rFonts w:cs="Arial"/>
        </w:rPr>
        <w:t xml:space="preserve"> относительно</w:t>
      </w:r>
      <w:r w:rsidRPr="00E81C0A">
        <w:rPr>
          <w:rFonts w:cs="Arial"/>
        </w:rPr>
        <w:t xml:space="preserve"> внешней среды, подверга</w:t>
      </w:r>
      <w:r w:rsidR="00753737">
        <w:rPr>
          <w:rFonts w:cs="Arial"/>
        </w:rPr>
        <w:t>ю</w:t>
      </w:r>
      <w:r w:rsidRPr="00E81C0A">
        <w:rPr>
          <w:rFonts w:cs="Arial"/>
        </w:rPr>
        <w:t>т следующим видам разрушающего контроля на контрольных образцах:</w:t>
      </w:r>
    </w:p>
    <w:p w:rsidR="008F689B" w:rsidRPr="00E81C0A" w:rsidRDefault="008F689B" w:rsidP="00A36E4C">
      <w:pPr>
        <w:numPr>
          <w:ilvl w:val="0"/>
          <w:numId w:val="21"/>
        </w:numPr>
        <w:tabs>
          <w:tab w:val="left" w:pos="1134"/>
          <w:tab w:val="num" w:pos="1276"/>
        </w:tabs>
        <w:spacing w:line="360" w:lineRule="auto"/>
        <w:ind w:left="0" w:firstLine="709"/>
        <w:jc w:val="both"/>
      </w:pPr>
      <w:r w:rsidRPr="00E81C0A">
        <w:t>механические испытания;</w:t>
      </w:r>
    </w:p>
    <w:p w:rsidR="008F689B" w:rsidRPr="00E81C0A" w:rsidRDefault="008F689B" w:rsidP="00A36E4C">
      <w:pPr>
        <w:numPr>
          <w:ilvl w:val="0"/>
          <w:numId w:val="21"/>
        </w:numPr>
        <w:tabs>
          <w:tab w:val="left" w:pos="1134"/>
        </w:tabs>
        <w:spacing w:line="360" w:lineRule="auto"/>
        <w:ind w:left="0" w:firstLine="709"/>
        <w:jc w:val="both"/>
      </w:pPr>
      <w:r w:rsidRPr="00E81C0A">
        <w:t>металлографические исследования.</w:t>
      </w:r>
    </w:p>
    <w:p w:rsidR="00BF1C5A" w:rsidRPr="00E81C0A" w:rsidRDefault="00BF1C5A"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Механическим испытаниям</w:t>
      </w:r>
      <w:r w:rsidR="008F689B" w:rsidRPr="00E81C0A">
        <w:rPr>
          <w:rFonts w:cs="Arial"/>
        </w:rPr>
        <w:t xml:space="preserve"> и металлографическим исследованиям</w:t>
      </w:r>
      <w:r w:rsidRPr="00E81C0A">
        <w:rPr>
          <w:rFonts w:cs="Arial"/>
        </w:rPr>
        <w:t xml:space="preserve"> подвергают контрольные сварные соединения в следующих случаях:</w:t>
      </w:r>
    </w:p>
    <w:p w:rsidR="00BF1C5A" w:rsidRPr="00E81C0A" w:rsidRDefault="00BF1C5A" w:rsidP="00A36E4C">
      <w:pPr>
        <w:numPr>
          <w:ilvl w:val="0"/>
          <w:numId w:val="21"/>
        </w:numPr>
        <w:tabs>
          <w:tab w:val="left" w:pos="1134"/>
        </w:tabs>
        <w:spacing w:line="360" w:lineRule="auto"/>
        <w:ind w:left="0" w:firstLine="709"/>
        <w:jc w:val="both"/>
      </w:pPr>
      <w:r w:rsidRPr="00E81C0A">
        <w:t>аттестация технологии сварки;</w:t>
      </w:r>
    </w:p>
    <w:p w:rsidR="00BF1C5A" w:rsidRPr="00E81C0A" w:rsidRDefault="00BF1C5A" w:rsidP="00A36E4C">
      <w:pPr>
        <w:numPr>
          <w:ilvl w:val="0"/>
          <w:numId w:val="21"/>
        </w:numPr>
        <w:tabs>
          <w:tab w:val="left" w:pos="1134"/>
        </w:tabs>
        <w:spacing w:line="360" w:lineRule="auto"/>
        <w:ind w:left="0" w:firstLine="709"/>
        <w:jc w:val="both"/>
      </w:pPr>
      <w:r w:rsidRPr="00E81C0A">
        <w:t>входной контроль (верификация) сварочных материалов;</w:t>
      </w:r>
    </w:p>
    <w:p w:rsidR="00BF1C5A" w:rsidRPr="00E81C0A" w:rsidRDefault="00BF1C5A" w:rsidP="00A36E4C">
      <w:pPr>
        <w:numPr>
          <w:ilvl w:val="0"/>
          <w:numId w:val="21"/>
        </w:numPr>
        <w:tabs>
          <w:tab w:val="left" w:pos="1134"/>
        </w:tabs>
        <w:spacing w:line="360" w:lineRule="auto"/>
        <w:ind w:left="0" w:firstLine="709"/>
        <w:jc w:val="both"/>
      </w:pPr>
      <w:r w:rsidRPr="00E81C0A">
        <w:t>проверка соответствия металла сварных соединений установленным требованиям при изменении марки/типа сварочного материала, марки/класса прочности основного материала, марки применяемого сварочного оборудования;</w:t>
      </w:r>
    </w:p>
    <w:p w:rsidR="00BF1C5A" w:rsidRPr="00E81C0A" w:rsidRDefault="00BF1C5A" w:rsidP="00A36E4C">
      <w:pPr>
        <w:numPr>
          <w:ilvl w:val="0"/>
          <w:numId w:val="21"/>
        </w:numPr>
        <w:tabs>
          <w:tab w:val="left" w:pos="1134"/>
        </w:tabs>
        <w:spacing w:line="360" w:lineRule="auto"/>
        <w:ind w:left="0" w:firstLine="709"/>
        <w:jc w:val="both"/>
      </w:pPr>
      <w:r w:rsidRPr="00E81C0A">
        <w:t>при перерыве в работе сварщика по выполнению сварного соединения более 6 месяцев.</w:t>
      </w:r>
    </w:p>
    <w:p w:rsidR="008F689B" w:rsidRPr="00E81C0A" w:rsidRDefault="008F689B"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Контрольные сварные соединения для проведения механических испытаний и металлографических исследований изготавливают одного типа с контролируемыми производственными сварными соединениями по:</w:t>
      </w:r>
    </w:p>
    <w:p w:rsidR="008F689B" w:rsidRPr="00E81C0A" w:rsidRDefault="008F689B" w:rsidP="00A36E4C">
      <w:pPr>
        <w:numPr>
          <w:ilvl w:val="0"/>
          <w:numId w:val="21"/>
        </w:numPr>
        <w:tabs>
          <w:tab w:val="num" w:pos="1134"/>
        </w:tabs>
        <w:spacing w:line="360" w:lineRule="auto"/>
        <w:ind w:left="0" w:firstLine="709"/>
        <w:jc w:val="both"/>
      </w:pPr>
      <w:r w:rsidRPr="00E81C0A">
        <w:t>классу прочности стали;</w:t>
      </w:r>
    </w:p>
    <w:p w:rsidR="008F689B" w:rsidRPr="00E81C0A" w:rsidRDefault="008F689B" w:rsidP="00A36E4C">
      <w:pPr>
        <w:numPr>
          <w:ilvl w:val="0"/>
          <w:numId w:val="21"/>
        </w:numPr>
        <w:tabs>
          <w:tab w:val="num" w:pos="1134"/>
        </w:tabs>
        <w:spacing w:line="360" w:lineRule="auto"/>
        <w:ind w:left="0" w:firstLine="709"/>
        <w:jc w:val="both"/>
      </w:pPr>
      <w:r w:rsidRPr="00E81C0A">
        <w:t>методу сварки;</w:t>
      </w:r>
    </w:p>
    <w:p w:rsidR="008F689B" w:rsidRPr="00E81C0A" w:rsidRDefault="008F689B" w:rsidP="00A36E4C">
      <w:pPr>
        <w:numPr>
          <w:ilvl w:val="0"/>
          <w:numId w:val="21"/>
        </w:numPr>
        <w:tabs>
          <w:tab w:val="num" w:pos="1134"/>
        </w:tabs>
        <w:spacing w:line="360" w:lineRule="auto"/>
        <w:ind w:left="0" w:firstLine="709"/>
        <w:jc w:val="both"/>
      </w:pPr>
      <w:r w:rsidRPr="00E81C0A">
        <w:t>сварочным материалам;</w:t>
      </w:r>
    </w:p>
    <w:p w:rsidR="008F689B" w:rsidRPr="00E81C0A" w:rsidRDefault="008F689B" w:rsidP="00A36E4C">
      <w:pPr>
        <w:numPr>
          <w:ilvl w:val="0"/>
          <w:numId w:val="21"/>
        </w:numPr>
        <w:tabs>
          <w:tab w:val="num" w:pos="1134"/>
        </w:tabs>
        <w:spacing w:line="360" w:lineRule="auto"/>
        <w:ind w:left="0" w:firstLine="709"/>
        <w:jc w:val="both"/>
      </w:pPr>
      <w:r w:rsidRPr="00E81C0A">
        <w:t>положению шва;</w:t>
      </w:r>
    </w:p>
    <w:p w:rsidR="008F689B" w:rsidRPr="00E81C0A" w:rsidRDefault="008F689B" w:rsidP="00A36E4C">
      <w:pPr>
        <w:numPr>
          <w:ilvl w:val="0"/>
          <w:numId w:val="21"/>
        </w:numPr>
        <w:tabs>
          <w:tab w:val="num" w:pos="1134"/>
        </w:tabs>
        <w:spacing w:line="360" w:lineRule="auto"/>
        <w:ind w:left="0" w:firstLine="709"/>
        <w:jc w:val="both"/>
      </w:pPr>
      <w:r w:rsidRPr="00E81C0A">
        <w:t>режимам сварки и температуре подогрева;</w:t>
      </w:r>
    </w:p>
    <w:p w:rsidR="008F689B" w:rsidRPr="00E81C0A" w:rsidRDefault="008F689B" w:rsidP="00A36E4C">
      <w:pPr>
        <w:numPr>
          <w:ilvl w:val="0"/>
          <w:numId w:val="21"/>
        </w:numPr>
        <w:tabs>
          <w:tab w:val="num" w:pos="1134"/>
        </w:tabs>
        <w:spacing w:line="360" w:lineRule="auto"/>
        <w:ind w:left="0" w:firstLine="709"/>
        <w:jc w:val="both"/>
      </w:pPr>
      <w:r w:rsidRPr="00E81C0A">
        <w:t>термической обработке.</w:t>
      </w:r>
    </w:p>
    <w:p w:rsidR="00183960" w:rsidRPr="00E81C0A" w:rsidRDefault="00183960" w:rsidP="00F46289">
      <w:pPr>
        <w:numPr>
          <w:ilvl w:val="2"/>
          <w:numId w:val="14"/>
        </w:numPr>
        <w:tabs>
          <w:tab w:val="num" w:pos="1304"/>
          <w:tab w:val="num" w:pos="1361"/>
          <w:tab w:val="left" w:pos="1418"/>
        </w:tabs>
        <w:spacing w:line="360" w:lineRule="auto"/>
        <w:ind w:left="0" w:firstLine="709"/>
        <w:jc w:val="both"/>
        <w:rPr>
          <w:rFonts w:cs="Arial"/>
        </w:rPr>
      </w:pPr>
      <w:bookmarkStart w:id="262" w:name="_Ref417319877"/>
      <w:r w:rsidRPr="00E81C0A">
        <w:rPr>
          <w:rFonts w:cs="Arial"/>
        </w:rPr>
        <w:t>Механическим испытаниям подвергают контрольные сварные соединения в целях проверки соответствия их механических свойств значениям, приведенным в </w:t>
      </w:r>
      <w:r w:rsidRPr="00E81C0A">
        <w:rPr>
          <w:rFonts w:cs="Arial"/>
        </w:rPr>
        <w:fldChar w:fldCharType="begin"/>
      </w:r>
      <w:r w:rsidRPr="00E81C0A">
        <w:rPr>
          <w:rFonts w:cs="Arial"/>
        </w:rPr>
        <w:instrText xml:space="preserve"> REF _Ref360528583 \r \h  \* MERGEFORMAT </w:instrText>
      </w:r>
      <w:r w:rsidRPr="00E81C0A">
        <w:rPr>
          <w:rFonts w:cs="Arial"/>
        </w:rPr>
      </w:r>
      <w:r w:rsidRPr="00E81C0A">
        <w:rPr>
          <w:rFonts w:cs="Arial"/>
        </w:rPr>
        <w:fldChar w:fldCharType="separate"/>
      </w:r>
      <w:r w:rsidR="004B7E3D">
        <w:rPr>
          <w:rFonts w:cs="Arial"/>
        </w:rPr>
        <w:t>6.2.12</w:t>
      </w:r>
      <w:r w:rsidRPr="00E81C0A">
        <w:rPr>
          <w:rFonts w:cs="Arial"/>
        </w:rPr>
        <w:fldChar w:fldCharType="end"/>
      </w:r>
      <w:r w:rsidRPr="00E81C0A">
        <w:rPr>
          <w:rFonts w:cs="Arial"/>
        </w:rPr>
        <w:t>.</w:t>
      </w:r>
      <w:bookmarkEnd w:id="262"/>
    </w:p>
    <w:p w:rsidR="00183960" w:rsidRPr="00E81C0A" w:rsidRDefault="00183960" w:rsidP="00F46289">
      <w:pPr>
        <w:tabs>
          <w:tab w:val="num" w:pos="1361"/>
          <w:tab w:val="left" w:pos="1418"/>
        </w:tabs>
        <w:spacing w:line="360" w:lineRule="auto"/>
        <w:ind w:firstLine="709"/>
        <w:jc w:val="both"/>
        <w:rPr>
          <w:rFonts w:cs="Arial"/>
        </w:rPr>
      </w:pPr>
      <w:r w:rsidRPr="00E81C0A">
        <w:rPr>
          <w:rFonts w:cs="Arial"/>
        </w:rPr>
        <w:t>Для угловых и тавровых сварных соединений, а также для стыковых соединений толщиной менее 12 мм для подтверждения механических свойств металла шва при выбранных режимах сварки и термообработки испытания проводят на стыковых контрольных сварных соединениях толщиной, достаточной для проведения испытаний</w:t>
      </w:r>
      <w:r w:rsidR="004F35AB" w:rsidRPr="00E81C0A">
        <w:rPr>
          <w:rFonts w:cs="Arial"/>
        </w:rPr>
        <w:t>.</w:t>
      </w:r>
    </w:p>
    <w:p w:rsidR="004F35AB" w:rsidRPr="00E81C0A" w:rsidRDefault="004F35AB"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Металлографические исследования сварных соединений проводят с целью выявления возможных внутренних дефектов, а также участков металла со структурой, отрицательно влияющей на эксплуатационные свойства.</w:t>
      </w:r>
    </w:p>
    <w:p w:rsidR="004F35AB" w:rsidRPr="00E81C0A" w:rsidRDefault="004F35AB" w:rsidP="00F46289">
      <w:pPr>
        <w:tabs>
          <w:tab w:val="num" w:pos="1361"/>
          <w:tab w:val="left" w:pos="1418"/>
        </w:tabs>
        <w:spacing w:line="360" w:lineRule="auto"/>
        <w:ind w:firstLine="709"/>
        <w:jc w:val="both"/>
        <w:rPr>
          <w:rFonts w:cs="Arial"/>
        </w:rPr>
      </w:pPr>
      <w:r w:rsidRPr="00E81C0A">
        <w:rPr>
          <w:rFonts w:cs="Arial"/>
        </w:rPr>
        <w:t>Металлографические макроисследования и микроисследования проводят не менее чем на двух образцах от каждого контрольного сварного соединения.</w:t>
      </w:r>
    </w:p>
    <w:p w:rsidR="004F35AB" w:rsidRPr="00E81C0A" w:rsidRDefault="004F35AB" w:rsidP="00F46289">
      <w:pPr>
        <w:tabs>
          <w:tab w:val="num" w:pos="1361"/>
          <w:tab w:val="left" w:pos="1418"/>
        </w:tabs>
        <w:spacing w:line="360" w:lineRule="auto"/>
        <w:ind w:firstLine="709"/>
        <w:jc w:val="both"/>
        <w:rPr>
          <w:rFonts w:cs="Arial"/>
        </w:rPr>
      </w:pPr>
      <w:r w:rsidRPr="00E81C0A">
        <w:rPr>
          <w:rFonts w:cs="Arial"/>
        </w:rPr>
        <w:t xml:space="preserve">При металлографических исследованиях макроструктуры сварного соединения </w:t>
      </w:r>
      <w:r w:rsidRPr="00785819">
        <w:rPr>
          <w:rFonts w:cs="Arial"/>
        </w:rPr>
        <w:t>(</w:t>
      </w:r>
      <w:r w:rsidRPr="00E27FAE">
        <w:rPr>
          <w:rFonts w:cs="Arial"/>
        </w:rPr>
        <w:t xml:space="preserve">при увеличении до </w:t>
      </w:r>
      <w:r w:rsidR="00EC2E44" w:rsidRPr="00E27FAE">
        <w:rPr>
          <w:rFonts w:cs="Arial"/>
        </w:rPr>
        <w:t>10 крат</w:t>
      </w:r>
      <w:r w:rsidRPr="00785819">
        <w:rPr>
          <w:rFonts w:cs="Arial"/>
        </w:rPr>
        <w:t>) определяют</w:t>
      </w:r>
      <w:r w:rsidRPr="00E81C0A">
        <w:rPr>
          <w:rFonts w:cs="Arial"/>
        </w:rPr>
        <w:t xml:space="preserve"> высоту и ширину усиления швов, смещение кромок, смещение осей и перекрытие швов, соблюдение последовательности наложения валиков на соответствие </w:t>
      </w:r>
      <w:r w:rsidRPr="00785819">
        <w:rPr>
          <w:rFonts w:cs="Arial"/>
        </w:rPr>
        <w:t xml:space="preserve">требованиям </w:t>
      </w:r>
      <w:r w:rsidRPr="00E27FAE">
        <w:rPr>
          <w:rFonts w:cs="Arial"/>
        </w:rPr>
        <w:t xml:space="preserve">КД и/или </w:t>
      </w:r>
      <w:r w:rsidR="002050CF" w:rsidRPr="00E27FAE">
        <w:rPr>
          <w:rFonts w:cs="Arial"/>
        </w:rPr>
        <w:t>технологической документации</w:t>
      </w:r>
      <w:r w:rsidRPr="00785819">
        <w:rPr>
          <w:rFonts w:cs="Arial"/>
        </w:rPr>
        <w:t>, а также проводят определение наличия</w:t>
      </w:r>
      <w:r w:rsidRPr="00E81C0A">
        <w:rPr>
          <w:rFonts w:cs="Arial"/>
        </w:rPr>
        <w:t xml:space="preserve"> макродефектов. Макродефекты в виде трещин, непроваров и подрезов не допускаются.</w:t>
      </w:r>
    </w:p>
    <w:p w:rsidR="006C452E" w:rsidRPr="00E81C0A" w:rsidRDefault="006C452E"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Исследования микроструктуры и измерение твердости сварного соединения проводят на полнотолщинном плоскопараллельном образце, вырезаемом поперек шва на расстоянии не менее 30 мм от начала или окончания сварного соединения.</w:t>
      </w:r>
    </w:p>
    <w:p w:rsidR="006C452E" w:rsidRPr="00E81C0A" w:rsidRDefault="006C452E"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Поверхность образца включает все сечение шва, зону термического влияния с прилегающими к ней участками основного металла, не находившиеся под термическим воздействием сварки, а также подкладное кольцо, если оно применялось при сварке и не подлежало удалению.</w:t>
      </w:r>
    </w:p>
    <w:p w:rsidR="006C452E" w:rsidRPr="00E81C0A" w:rsidRDefault="006C452E" w:rsidP="00F46289">
      <w:pPr>
        <w:tabs>
          <w:tab w:val="num" w:pos="1361"/>
          <w:tab w:val="left" w:pos="1418"/>
        </w:tabs>
        <w:spacing w:line="360" w:lineRule="auto"/>
        <w:ind w:firstLine="709"/>
        <w:jc w:val="both"/>
        <w:rPr>
          <w:rFonts w:cs="Arial"/>
        </w:rPr>
      </w:pPr>
      <w:r w:rsidRPr="00E81C0A">
        <w:rPr>
          <w:rFonts w:cs="Arial"/>
        </w:rPr>
        <w:t>При размере полнотолщинного образца более 70 мм допускается проведение исследования микроструктуры на образцах, полученных путем деления всей исследуемой поверхности пополам по центру сечения шва.</w:t>
      </w:r>
    </w:p>
    <w:p w:rsidR="006C452E" w:rsidRPr="00E81C0A" w:rsidRDefault="006C452E"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 xml:space="preserve">Исследования микроструктуры сварного шва проводят при увеличении не </w:t>
      </w:r>
      <w:r w:rsidRPr="00785819">
        <w:rPr>
          <w:rFonts w:cs="Arial"/>
        </w:rPr>
        <w:t xml:space="preserve">менее </w:t>
      </w:r>
      <w:r w:rsidR="00174AD7" w:rsidRPr="00E27FAE">
        <w:rPr>
          <w:rFonts w:cs="Arial"/>
        </w:rPr>
        <w:t>100 крат</w:t>
      </w:r>
      <w:r w:rsidR="00174AD7" w:rsidRPr="00785819">
        <w:rPr>
          <w:rFonts w:cs="Arial"/>
        </w:rPr>
        <w:t xml:space="preserve"> </w:t>
      </w:r>
      <w:r w:rsidRPr="00E27FAE">
        <w:rPr>
          <w:rFonts w:cs="Arial"/>
        </w:rPr>
        <w:t>на микрошли</w:t>
      </w:r>
      <w:r w:rsidRPr="00E81C0A">
        <w:rPr>
          <w:rFonts w:cs="Arial"/>
        </w:rPr>
        <w:t>фах, протравленных на 3 % – 5 % раствором азотной кислоты в этиловом спирте.</w:t>
      </w:r>
    </w:p>
    <w:p w:rsidR="006C452E" w:rsidRPr="00E81C0A" w:rsidRDefault="006C452E" w:rsidP="00F46289">
      <w:pPr>
        <w:numPr>
          <w:ilvl w:val="2"/>
          <w:numId w:val="14"/>
        </w:numPr>
        <w:tabs>
          <w:tab w:val="num" w:pos="1304"/>
          <w:tab w:val="num" w:pos="1361"/>
          <w:tab w:val="left" w:pos="1418"/>
        </w:tabs>
        <w:spacing w:line="360" w:lineRule="auto"/>
        <w:ind w:left="0" w:firstLine="709"/>
        <w:jc w:val="both"/>
        <w:rPr>
          <w:rFonts w:cs="Arial"/>
        </w:rPr>
      </w:pPr>
      <w:bookmarkStart w:id="263" w:name="_Ref421203729"/>
      <w:r w:rsidRPr="00E81C0A">
        <w:rPr>
          <w:rFonts w:cs="Arial"/>
        </w:rPr>
        <w:t>При исследовании микроструктуры сварного соединения провод</w:t>
      </w:r>
      <w:r w:rsidR="002050CF">
        <w:rPr>
          <w:rFonts w:cs="Arial"/>
        </w:rPr>
        <w:t>я</w:t>
      </w:r>
      <w:r w:rsidRPr="00E81C0A">
        <w:rPr>
          <w:rFonts w:cs="Arial"/>
        </w:rPr>
        <w:t>т контроль микроструктуры основного металла, зоны термического влияния и металла шва по ГОСТ 5639, ГОСТ 5640, ГОСТ 8233.</w:t>
      </w:r>
      <w:bookmarkEnd w:id="263"/>
    </w:p>
    <w:p w:rsidR="006C452E" w:rsidRPr="00E81C0A" w:rsidRDefault="006C452E" w:rsidP="00F46289">
      <w:pPr>
        <w:tabs>
          <w:tab w:val="num" w:pos="1361"/>
          <w:tab w:val="left" w:pos="1418"/>
        </w:tabs>
        <w:spacing w:line="360" w:lineRule="auto"/>
        <w:ind w:firstLine="709"/>
        <w:jc w:val="both"/>
        <w:rPr>
          <w:rFonts w:cs="Arial"/>
        </w:rPr>
      </w:pPr>
      <w:r w:rsidRPr="00E81C0A">
        <w:rPr>
          <w:rFonts w:cs="Arial"/>
        </w:rPr>
        <w:t>На основании полученных микроструктур и значений твердости провод</w:t>
      </w:r>
      <w:r w:rsidR="002050CF">
        <w:rPr>
          <w:rFonts w:cs="Arial"/>
        </w:rPr>
        <w:t>я</w:t>
      </w:r>
      <w:r w:rsidRPr="00E81C0A">
        <w:rPr>
          <w:rFonts w:cs="Arial"/>
        </w:rPr>
        <w:t>т контроль качества выполнения сварного соединения и/или проведения термической обработки.</w:t>
      </w:r>
    </w:p>
    <w:p w:rsidR="006C452E" w:rsidRPr="00E81C0A" w:rsidRDefault="006C452E" w:rsidP="00F46289">
      <w:pPr>
        <w:tabs>
          <w:tab w:val="num" w:pos="1361"/>
          <w:tab w:val="left" w:pos="1418"/>
        </w:tabs>
        <w:spacing w:line="360" w:lineRule="auto"/>
        <w:ind w:firstLine="709"/>
        <w:jc w:val="both"/>
        <w:rPr>
          <w:rFonts w:cs="Arial"/>
        </w:rPr>
      </w:pPr>
      <w:bookmarkStart w:id="264" w:name="_Ref417320120"/>
      <w:r w:rsidRPr="00E81C0A">
        <w:rPr>
          <w:rFonts w:cs="Arial"/>
        </w:rPr>
        <w:t>Наличие закалочных структур в сварных соединениях не допускается.</w:t>
      </w:r>
      <w:bookmarkEnd w:id="264"/>
    </w:p>
    <w:p w:rsidR="00BF1C5A" w:rsidRPr="00E81C0A" w:rsidRDefault="00BF1C5A"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Контроль твердости сварного соединения проводят по Виккерсу (HV) на образцах по ГОСТ 2999. Контроль твердости проводят в сварном шве, зоне термического влияния и основном металле на расстоянии от 1,5 до 2,0 мм от поверхности контролируемой детали с наружной и внутренней стороны, а также в осевой зоне по толщине детали с двух сторон от оси шва. При контроле твердости в зоне термического влияния от линии сплавления к основному металлу шаг измерения – от 0,5 до 1,0 мм.</w:t>
      </w:r>
    </w:p>
    <w:p w:rsidR="00BF1C5A" w:rsidRPr="00E81C0A" w:rsidRDefault="00BF1C5A" w:rsidP="00F46289">
      <w:pPr>
        <w:tabs>
          <w:tab w:val="num" w:pos="1361"/>
          <w:tab w:val="left" w:pos="1560"/>
          <w:tab w:val="num" w:pos="2160"/>
        </w:tabs>
        <w:spacing w:line="360" w:lineRule="auto"/>
        <w:ind w:firstLine="709"/>
        <w:jc w:val="both"/>
        <w:rPr>
          <w:rFonts w:cs="Arial"/>
        </w:rPr>
      </w:pPr>
      <w:r w:rsidRPr="00E81C0A">
        <w:rPr>
          <w:rFonts w:cs="Arial"/>
        </w:rPr>
        <w:t>В каждой зоне измерения – не менее пяти отпечатков.</w:t>
      </w:r>
    </w:p>
    <w:p w:rsidR="004E1DA2" w:rsidRPr="00E81C0A" w:rsidRDefault="004E1DA2"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 xml:space="preserve">При получении неудовлетворительных результатов при металлографическом исследовании одного образца сварного соединения допускается повторное испытание на удвоенном количестве образцов, вырезанных из того же контрольного сварного соединения или на удвоенном количестве образцов. При неудовлетворительных результатах повторных металлографических исследований сварное </w:t>
      </w:r>
      <w:r w:rsidRPr="00785819">
        <w:rPr>
          <w:rFonts w:cs="Arial"/>
        </w:rPr>
        <w:t xml:space="preserve">соединение </w:t>
      </w:r>
      <w:r w:rsidRPr="00E27FAE">
        <w:rPr>
          <w:rFonts w:cs="Arial"/>
        </w:rPr>
        <w:t>счита</w:t>
      </w:r>
      <w:r w:rsidR="00442CD8" w:rsidRPr="00E27FAE">
        <w:rPr>
          <w:rFonts w:cs="Arial"/>
        </w:rPr>
        <w:t>ю</w:t>
      </w:r>
      <w:r w:rsidRPr="00E27FAE">
        <w:rPr>
          <w:rFonts w:cs="Arial"/>
        </w:rPr>
        <w:t>т</w:t>
      </w:r>
      <w:r w:rsidRPr="00785819">
        <w:rPr>
          <w:rFonts w:cs="Arial"/>
        </w:rPr>
        <w:t xml:space="preserve"> неприго</w:t>
      </w:r>
      <w:r w:rsidRPr="00E27FAE">
        <w:rPr>
          <w:rFonts w:cs="Arial"/>
        </w:rPr>
        <w:t>дным</w:t>
      </w:r>
      <w:r w:rsidRPr="00E81C0A">
        <w:rPr>
          <w:rFonts w:cs="Arial"/>
        </w:rPr>
        <w:t>.</w:t>
      </w:r>
    </w:p>
    <w:p w:rsidR="00060989" w:rsidRPr="00E81C0A" w:rsidRDefault="00060989"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При изготовлении проводят ВИК качества поверхности деталей, сборочных единиц и элементов оборудования, входящего в состав ССВД.</w:t>
      </w:r>
    </w:p>
    <w:p w:rsidR="00060989" w:rsidRPr="00E81C0A" w:rsidRDefault="00060989"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При проверке резьб</w:t>
      </w:r>
      <w:r w:rsidR="00753737">
        <w:rPr>
          <w:rFonts w:cs="Arial"/>
        </w:rPr>
        <w:t>ы</w:t>
      </w:r>
      <w:r w:rsidRPr="00E81C0A">
        <w:rPr>
          <w:rFonts w:cs="Arial"/>
        </w:rPr>
        <w:t xml:space="preserve"> (кроме резьбовых технологических отверстий под рым-болты) проводят их внешний осмотр, </w:t>
      </w:r>
      <w:r w:rsidR="00815B4D" w:rsidRPr="00E81C0A">
        <w:rPr>
          <w:rFonts w:cs="Arial"/>
        </w:rPr>
        <w:t xml:space="preserve">контроль </w:t>
      </w:r>
      <w:r w:rsidR="00701450" w:rsidRPr="00E81C0A">
        <w:rPr>
          <w:rFonts w:cs="Arial"/>
        </w:rPr>
        <w:t>СИ</w:t>
      </w:r>
      <w:r w:rsidRPr="00E81C0A">
        <w:rPr>
          <w:rFonts w:cs="Arial"/>
        </w:rPr>
        <w:t xml:space="preserve"> и/или резьбовыми калибрами. Резьбы на деталях – чистые, без заусенцев и забоин. Разрывы ниток на стяжных винтах и гайках фланцевых соединений, работающих под давлением, не допускаются.</w:t>
      </w:r>
    </w:p>
    <w:p w:rsidR="00815B4D" w:rsidRPr="00E81C0A" w:rsidRDefault="00815B4D" w:rsidP="00F46289">
      <w:pPr>
        <w:numPr>
          <w:ilvl w:val="2"/>
          <w:numId w:val="14"/>
        </w:numPr>
        <w:tabs>
          <w:tab w:val="num" w:pos="1304"/>
          <w:tab w:val="num" w:pos="1361"/>
          <w:tab w:val="left" w:pos="1418"/>
        </w:tabs>
        <w:spacing w:line="360" w:lineRule="auto"/>
        <w:ind w:left="0" w:firstLine="709"/>
        <w:jc w:val="both"/>
        <w:rPr>
          <w:rFonts w:cs="Arial"/>
        </w:rPr>
      </w:pPr>
      <w:bookmarkStart w:id="265" w:name="_Ref257712373"/>
      <w:r w:rsidRPr="00E81C0A">
        <w:rPr>
          <w:rFonts w:cs="Arial"/>
        </w:rPr>
        <w:t>При изготовлении клапанов проводят измерение твердости материала корпуса, уплотнительных поверхностей узла затвора на соответствие КД и технологической д</w:t>
      </w:r>
      <w:r w:rsidRPr="00E81C0A">
        <w:rPr>
          <w:rFonts w:cs="Arial"/>
        </w:rPr>
        <w:t>о</w:t>
      </w:r>
      <w:r w:rsidRPr="00E81C0A">
        <w:rPr>
          <w:rFonts w:cs="Arial"/>
        </w:rPr>
        <w:t>кументации на клапаны.</w:t>
      </w:r>
      <w:bookmarkEnd w:id="265"/>
    </w:p>
    <w:p w:rsidR="00815B4D" w:rsidRPr="00E81C0A" w:rsidRDefault="00815B4D" w:rsidP="00F46289">
      <w:pPr>
        <w:numPr>
          <w:ilvl w:val="2"/>
          <w:numId w:val="14"/>
        </w:numPr>
        <w:tabs>
          <w:tab w:val="num" w:pos="1304"/>
          <w:tab w:val="num" w:pos="1361"/>
          <w:tab w:val="left" w:pos="1418"/>
        </w:tabs>
        <w:spacing w:line="360" w:lineRule="auto"/>
        <w:ind w:left="0" w:firstLine="709"/>
        <w:jc w:val="both"/>
        <w:rPr>
          <w:rFonts w:cs="Arial"/>
        </w:rPr>
      </w:pPr>
      <w:r w:rsidRPr="00A36E4C">
        <w:rPr>
          <w:rFonts w:cs="Arial"/>
        </w:rPr>
        <w:t>При уплотнении «металл по металлу» измерение твердости</w:t>
      </w:r>
      <w:r w:rsidRPr="00E81C0A">
        <w:rPr>
          <w:rFonts w:cs="Arial"/>
        </w:rPr>
        <w:t xml:space="preserve"> материала уплотнительных поверхностей клапанов проводят в соответствии с ГОСТ </w:t>
      </w:r>
      <w:r w:rsidR="00D85685" w:rsidRPr="00E81C0A">
        <w:rPr>
          <w:rFonts w:cs="Arial"/>
        </w:rPr>
        <w:t>9013 твердомерами</w:t>
      </w:r>
      <w:r w:rsidRPr="00E81C0A">
        <w:rPr>
          <w:rFonts w:cs="Arial"/>
        </w:rPr>
        <w:t xml:space="preserve"> с диапазоном измерений от 20 до 70 HRC.</w:t>
      </w:r>
    </w:p>
    <w:p w:rsidR="00815B4D" w:rsidRPr="00E81C0A" w:rsidRDefault="00815B4D"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 xml:space="preserve">Измерение твердости </w:t>
      </w:r>
      <w:r w:rsidR="00D85685" w:rsidRPr="00E81C0A">
        <w:rPr>
          <w:rFonts w:cs="Arial"/>
        </w:rPr>
        <w:t>п</w:t>
      </w:r>
      <w:r w:rsidRPr="00E81C0A">
        <w:rPr>
          <w:rFonts w:cs="Arial"/>
        </w:rPr>
        <w:t>о Ш</w:t>
      </w:r>
      <w:r w:rsidRPr="00E81C0A">
        <w:rPr>
          <w:rFonts w:cs="Arial"/>
        </w:rPr>
        <w:t>о</w:t>
      </w:r>
      <w:r w:rsidRPr="00E81C0A">
        <w:rPr>
          <w:rFonts w:cs="Arial"/>
        </w:rPr>
        <w:t>ру А уплотнений клапанов из эластомеров провод</w:t>
      </w:r>
      <w:r w:rsidR="00D85685" w:rsidRPr="00E81C0A">
        <w:rPr>
          <w:rFonts w:cs="Arial"/>
        </w:rPr>
        <w:t>ят</w:t>
      </w:r>
      <w:r w:rsidRPr="00E81C0A">
        <w:rPr>
          <w:rFonts w:cs="Arial"/>
        </w:rPr>
        <w:t xml:space="preserve"> в соответствии с ГОСТ 263 твердомерами с диапазоном измерения от 0 до 100 единиц.</w:t>
      </w:r>
    </w:p>
    <w:p w:rsidR="00F21E50" w:rsidRPr="00E81C0A" w:rsidRDefault="001A552B"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Контроль качества сварных соединений ГПА/разделительной емкости, а также механически обработанных под сварку элементов ГПА/разделительной емкости (сборочные детали, патрубки), проводят в с</w:t>
      </w:r>
      <w:r w:rsidRPr="00E81C0A">
        <w:rPr>
          <w:rFonts w:cs="Arial"/>
        </w:rPr>
        <w:t>о</w:t>
      </w:r>
      <w:r w:rsidRPr="00E81C0A">
        <w:rPr>
          <w:rFonts w:cs="Arial"/>
        </w:rPr>
        <w:t xml:space="preserve">ответствии с настоящим </w:t>
      </w:r>
      <w:r w:rsidR="00E64633">
        <w:rPr>
          <w:rFonts w:cs="Arial"/>
        </w:rPr>
        <w:t>стандартом</w:t>
      </w:r>
      <w:r w:rsidR="00E64633" w:rsidRPr="00E81C0A">
        <w:rPr>
          <w:rFonts w:cs="Arial"/>
        </w:rPr>
        <w:t xml:space="preserve"> </w:t>
      </w:r>
      <w:r w:rsidRPr="00E81C0A">
        <w:rPr>
          <w:rFonts w:cs="Arial"/>
        </w:rPr>
        <w:t>и ГОСТ 34347.</w:t>
      </w:r>
    </w:p>
    <w:p w:rsidR="004D7959" w:rsidRPr="00E81C0A" w:rsidRDefault="004D7959" w:rsidP="00F46289">
      <w:pPr>
        <w:numPr>
          <w:ilvl w:val="2"/>
          <w:numId w:val="14"/>
        </w:numPr>
        <w:tabs>
          <w:tab w:val="num" w:pos="1304"/>
          <w:tab w:val="num" w:pos="1361"/>
          <w:tab w:val="left" w:pos="1418"/>
        </w:tabs>
        <w:spacing w:line="360" w:lineRule="auto"/>
        <w:ind w:left="0" w:firstLine="709"/>
        <w:jc w:val="both"/>
        <w:rPr>
          <w:rFonts w:cs="Arial"/>
        </w:rPr>
      </w:pPr>
      <w:r w:rsidRPr="00E81C0A">
        <w:rPr>
          <w:rFonts w:cs="Arial"/>
        </w:rPr>
        <w:t>Методы экспериментального определения гидравлических характеристик клапанов – в соответствии с ГОСТ 34437.</w:t>
      </w:r>
    </w:p>
    <w:p w:rsidR="004D7959" w:rsidRPr="00E27FAE" w:rsidRDefault="005420DF" w:rsidP="00F46289">
      <w:pPr>
        <w:numPr>
          <w:ilvl w:val="2"/>
          <w:numId w:val="14"/>
        </w:numPr>
        <w:tabs>
          <w:tab w:val="num" w:pos="1304"/>
          <w:tab w:val="num" w:pos="1361"/>
          <w:tab w:val="left" w:pos="1418"/>
        </w:tabs>
        <w:spacing w:line="360" w:lineRule="auto"/>
        <w:ind w:left="0" w:firstLine="709"/>
        <w:jc w:val="both"/>
        <w:rPr>
          <w:rFonts w:cs="Arial"/>
        </w:rPr>
      </w:pPr>
      <w:r>
        <w:rPr>
          <w:rFonts w:cs="Arial"/>
        </w:rPr>
        <w:t>П</w:t>
      </w:r>
      <w:r w:rsidR="004D7959" w:rsidRPr="00E81C0A">
        <w:rPr>
          <w:rFonts w:cs="Arial"/>
        </w:rPr>
        <w:t>одтверждени</w:t>
      </w:r>
      <w:r>
        <w:rPr>
          <w:rFonts w:cs="Arial"/>
        </w:rPr>
        <w:t>е</w:t>
      </w:r>
      <w:r w:rsidR="004D7959" w:rsidRPr="00E81C0A">
        <w:rPr>
          <w:rFonts w:cs="Arial"/>
        </w:rPr>
        <w:t xml:space="preserve"> показателей надежности и безопасности </w:t>
      </w:r>
      <w:r w:rsidR="00174AD7">
        <w:rPr>
          <w:rFonts w:cs="Arial"/>
        </w:rPr>
        <w:t xml:space="preserve">– </w:t>
      </w:r>
      <w:r w:rsidRPr="00785819">
        <w:rPr>
          <w:rFonts w:cs="Arial"/>
        </w:rPr>
        <w:t>по</w:t>
      </w:r>
      <w:r w:rsidR="004D7959" w:rsidRPr="00E27FAE">
        <w:rPr>
          <w:rFonts w:cs="Arial"/>
        </w:rPr>
        <w:t xml:space="preserve"> </w:t>
      </w:r>
      <w:r w:rsidRPr="00E27FAE">
        <w:rPr>
          <w:rFonts w:cs="Arial"/>
        </w:rPr>
        <w:t>программе и методике испытаний</w:t>
      </w:r>
      <w:r w:rsidR="004D7959" w:rsidRPr="00785819">
        <w:rPr>
          <w:rFonts w:cs="Arial"/>
        </w:rPr>
        <w:t xml:space="preserve"> </w:t>
      </w:r>
      <w:r w:rsidR="00174AD7">
        <w:rPr>
          <w:rFonts w:cs="Arial"/>
        </w:rPr>
        <w:t>в соответствии с</w:t>
      </w:r>
      <w:r w:rsidR="004D7959" w:rsidRPr="00785819">
        <w:rPr>
          <w:rFonts w:cs="Arial"/>
        </w:rPr>
        <w:t xml:space="preserve"> </w:t>
      </w:r>
      <w:r w:rsidR="00655BCC" w:rsidRPr="00E27FAE">
        <w:rPr>
          <w:rFonts w:cs="Arial"/>
        </w:rPr>
        <w:t>НД</w:t>
      </w:r>
      <w:r w:rsidR="00174AD7">
        <w:rPr>
          <w:rStyle w:val="aff8"/>
          <w:rFonts w:cs="Arial"/>
        </w:rPr>
        <w:footnoteReference w:customMarkFollows="1" w:id="19"/>
        <w:t>1)</w:t>
      </w:r>
      <w:r w:rsidR="00655BCC" w:rsidRPr="00785819">
        <w:rPr>
          <w:rFonts w:cs="Arial"/>
        </w:rPr>
        <w:t xml:space="preserve"> </w:t>
      </w:r>
      <w:r w:rsidR="004D7959" w:rsidRPr="00E27FAE">
        <w:rPr>
          <w:rFonts w:cs="Arial"/>
        </w:rPr>
        <w:t>и требовани</w:t>
      </w:r>
      <w:r w:rsidR="00174AD7">
        <w:rPr>
          <w:rFonts w:cs="Arial"/>
        </w:rPr>
        <w:t>ями</w:t>
      </w:r>
      <w:r w:rsidR="004D7959" w:rsidRPr="00E27FAE">
        <w:rPr>
          <w:rFonts w:cs="Arial"/>
        </w:rPr>
        <w:t xml:space="preserve"> заказчика.</w:t>
      </w:r>
    </w:p>
    <w:p w:rsidR="00B97920" w:rsidRPr="00E81C0A" w:rsidRDefault="00B97920" w:rsidP="00A36E4C">
      <w:pPr>
        <w:tabs>
          <w:tab w:val="left" w:pos="1418"/>
        </w:tabs>
        <w:spacing w:line="360" w:lineRule="auto"/>
        <w:ind w:left="709"/>
        <w:jc w:val="both"/>
        <w:rPr>
          <w:rFonts w:cs="Arial"/>
        </w:rPr>
      </w:pPr>
    </w:p>
    <w:p w:rsidR="00C27B2D" w:rsidRPr="00E81C0A" w:rsidRDefault="00C27B2D" w:rsidP="00A36E4C">
      <w:pPr>
        <w:pStyle w:val="20"/>
        <w:numPr>
          <w:ilvl w:val="1"/>
          <w:numId w:val="15"/>
        </w:numPr>
        <w:ind w:left="709" w:firstLine="0"/>
        <w:rPr>
          <w:color w:val="auto"/>
        </w:rPr>
      </w:pPr>
      <w:bookmarkStart w:id="266" w:name="_Toc302651047"/>
      <w:bookmarkStart w:id="267" w:name="_Ref343006524"/>
      <w:bookmarkStart w:id="268" w:name="_Toc352935561"/>
      <w:bookmarkStart w:id="269" w:name="_Toc379725366"/>
      <w:bookmarkStart w:id="270" w:name="_Toc31968869"/>
      <w:bookmarkStart w:id="271" w:name="_Toc302651046"/>
      <w:bookmarkStart w:id="272" w:name="_Toc352935560"/>
      <w:bookmarkStart w:id="273" w:name="_Toc379725365"/>
      <w:bookmarkStart w:id="274" w:name="_Toc31968868"/>
      <w:bookmarkStart w:id="275" w:name="_Toc207276055"/>
      <w:r w:rsidRPr="00E81C0A">
        <w:rPr>
          <w:color w:val="auto"/>
        </w:rPr>
        <w:t>Пробные вещества</w:t>
      </w:r>
      <w:bookmarkEnd w:id="271"/>
      <w:bookmarkEnd w:id="272"/>
      <w:bookmarkEnd w:id="273"/>
      <w:bookmarkEnd w:id="274"/>
      <w:bookmarkEnd w:id="275"/>
    </w:p>
    <w:p w:rsidR="00B97920" w:rsidRDefault="00B97920" w:rsidP="00A36E4C">
      <w:pPr>
        <w:keepNext/>
        <w:tabs>
          <w:tab w:val="left" w:pos="1418"/>
        </w:tabs>
        <w:spacing w:line="360" w:lineRule="auto"/>
        <w:ind w:left="709"/>
        <w:jc w:val="both"/>
      </w:pPr>
    </w:p>
    <w:p w:rsidR="00E447AF" w:rsidRPr="00E81C0A" w:rsidRDefault="00E447AF" w:rsidP="00F46289">
      <w:pPr>
        <w:numPr>
          <w:ilvl w:val="2"/>
          <w:numId w:val="14"/>
        </w:numPr>
        <w:tabs>
          <w:tab w:val="num" w:pos="1304"/>
          <w:tab w:val="num" w:pos="1361"/>
          <w:tab w:val="left" w:pos="1418"/>
        </w:tabs>
        <w:spacing w:line="360" w:lineRule="auto"/>
        <w:ind w:left="0" w:firstLine="709"/>
        <w:jc w:val="both"/>
      </w:pPr>
      <w:r w:rsidRPr="00E81C0A">
        <w:t xml:space="preserve">При </w:t>
      </w:r>
      <w:r w:rsidRPr="00E81C0A">
        <w:rPr>
          <w:rFonts w:cs="Arial"/>
        </w:rPr>
        <w:t>испытаниях</w:t>
      </w:r>
      <w:r w:rsidRPr="00E81C0A">
        <w:t xml:space="preserve"> клапанов и мембран клапанов в качестве пробного вещества применяют:</w:t>
      </w:r>
    </w:p>
    <w:p w:rsidR="00413E90" w:rsidRPr="00E81C0A" w:rsidRDefault="00413E90" w:rsidP="00A36E4C">
      <w:pPr>
        <w:numPr>
          <w:ilvl w:val="0"/>
          <w:numId w:val="21"/>
        </w:numPr>
        <w:tabs>
          <w:tab w:val="left" w:pos="1134"/>
        </w:tabs>
        <w:spacing w:line="360" w:lineRule="auto"/>
        <w:ind w:left="0" w:firstLine="709"/>
        <w:jc w:val="both"/>
      </w:pPr>
      <w:r w:rsidRPr="00E81C0A">
        <w:t>вод</w:t>
      </w:r>
      <w:r w:rsidR="00E447AF" w:rsidRPr="00E81C0A">
        <w:t>у</w:t>
      </w:r>
      <w:r w:rsidRPr="00E81C0A">
        <w:t xml:space="preserve"> водопроводн</w:t>
      </w:r>
      <w:r w:rsidR="00E447AF" w:rsidRPr="00E81C0A">
        <w:t>ую</w:t>
      </w:r>
      <w:r w:rsidRPr="00E81C0A">
        <w:t xml:space="preserve"> без примесей температурой от 5 </w:t>
      </w:r>
      <w:r w:rsidRPr="00E81C0A">
        <w:rPr>
          <w:rFonts w:ascii="Symbol" w:hAnsi="Symbol"/>
        </w:rPr>
        <w:sym w:font="Symbol" w:char="F0B0"/>
      </w:r>
      <w:r w:rsidRPr="00E81C0A">
        <w:t xml:space="preserve">С до 40 </w:t>
      </w:r>
      <w:r w:rsidRPr="00E81C0A">
        <w:rPr>
          <w:rFonts w:ascii="Symbol" w:hAnsi="Symbol"/>
        </w:rPr>
        <w:sym w:font="Symbol" w:char="F0B0"/>
      </w:r>
      <w:r w:rsidRPr="00E81C0A">
        <w:t>С</w:t>
      </w:r>
      <w:r w:rsidR="003F175D" w:rsidRPr="00E81C0A">
        <w:t xml:space="preserve"> или разделительную жидкость</w:t>
      </w:r>
      <w:r w:rsidRPr="00E81C0A">
        <w:t>;</w:t>
      </w:r>
    </w:p>
    <w:p w:rsidR="00413E90" w:rsidRPr="00E81C0A" w:rsidRDefault="00413E90" w:rsidP="00A36E4C">
      <w:pPr>
        <w:numPr>
          <w:ilvl w:val="0"/>
          <w:numId w:val="21"/>
        </w:numPr>
        <w:tabs>
          <w:tab w:val="left" w:pos="1134"/>
        </w:tabs>
        <w:spacing w:line="360" w:lineRule="auto"/>
        <w:ind w:left="0" w:firstLine="709"/>
        <w:jc w:val="both"/>
      </w:pPr>
      <w:r w:rsidRPr="00E81C0A">
        <w:t>воздух</w:t>
      </w:r>
      <w:r w:rsidR="003F175D" w:rsidRPr="00E81C0A">
        <w:t xml:space="preserve"> или газ, соответствующий </w:t>
      </w:r>
      <w:r w:rsidR="003F175D" w:rsidRPr="00C467AC">
        <w:t>управляющему</w:t>
      </w:r>
      <w:r w:rsidR="003F175D" w:rsidRPr="00E81C0A">
        <w:t xml:space="preserve"> газу ГПА, указанному при заказе</w:t>
      </w:r>
      <w:r w:rsidRPr="00E81C0A">
        <w:t>.</w:t>
      </w:r>
    </w:p>
    <w:p w:rsidR="00A05404" w:rsidRDefault="00413E90" w:rsidP="00F46289">
      <w:pPr>
        <w:numPr>
          <w:ilvl w:val="2"/>
          <w:numId w:val="14"/>
        </w:numPr>
        <w:tabs>
          <w:tab w:val="num" w:pos="1304"/>
          <w:tab w:val="num" w:pos="1361"/>
          <w:tab w:val="left" w:pos="1418"/>
        </w:tabs>
        <w:spacing w:line="360" w:lineRule="auto"/>
        <w:ind w:left="0" w:firstLine="709"/>
        <w:jc w:val="both"/>
      </w:pPr>
      <w:r w:rsidRPr="00E81C0A">
        <w:t xml:space="preserve">После проведения </w:t>
      </w:r>
      <w:r w:rsidR="00A05404" w:rsidRPr="00E81C0A">
        <w:t xml:space="preserve">испытаний пробные вещества удаляют из внутренних полостей </w:t>
      </w:r>
      <w:r w:rsidR="001E08B7" w:rsidRPr="00E81C0A">
        <w:t>испытываемой продукции</w:t>
      </w:r>
      <w:r w:rsidR="003F175D" w:rsidRPr="00E81C0A">
        <w:t xml:space="preserve">, внутренние полости </w:t>
      </w:r>
      <w:r w:rsidR="00A05404" w:rsidRPr="00E81C0A">
        <w:t>просушивают.</w:t>
      </w:r>
    </w:p>
    <w:p w:rsidR="00B97920" w:rsidRPr="00E81C0A" w:rsidRDefault="00B97920" w:rsidP="00A36E4C">
      <w:pPr>
        <w:tabs>
          <w:tab w:val="left" w:pos="1418"/>
        </w:tabs>
        <w:spacing w:line="360" w:lineRule="auto"/>
        <w:ind w:left="709"/>
        <w:jc w:val="both"/>
      </w:pPr>
    </w:p>
    <w:p w:rsidR="00A801EB" w:rsidRPr="00E81C0A" w:rsidRDefault="00A801EB" w:rsidP="00A36E4C">
      <w:pPr>
        <w:pStyle w:val="20"/>
        <w:numPr>
          <w:ilvl w:val="1"/>
          <w:numId w:val="15"/>
        </w:numPr>
        <w:ind w:left="709" w:firstLine="0"/>
        <w:rPr>
          <w:color w:val="auto"/>
        </w:rPr>
      </w:pPr>
      <w:bookmarkStart w:id="276" w:name="_Ref192856134"/>
      <w:bookmarkStart w:id="277" w:name="_Toc207276056"/>
      <w:r w:rsidRPr="00E81C0A">
        <w:rPr>
          <w:color w:val="auto"/>
        </w:rPr>
        <w:t>Проверка сопроводительных докумен</w:t>
      </w:r>
      <w:bookmarkEnd w:id="266"/>
      <w:bookmarkEnd w:id="267"/>
      <w:bookmarkEnd w:id="268"/>
      <w:bookmarkEnd w:id="269"/>
      <w:bookmarkEnd w:id="270"/>
      <w:r w:rsidRPr="00E81C0A">
        <w:rPr>
          <w:color w:val="auto"/>
        </w:rPr>
        <w:t>тов</w:t>
      </w:r>
      <w:bookmarkEnd w:id="276"/>
      <w:bookmarkEnd w:id="277"/>
    </w:p>
    <w:p w:rsidR="00B97920" w:rsidRDefault="00B97920" w:rsidP="00A36E4C">
      <w:pPr>
        <w:keepNext/>
        <w:spacing w:line="360" w:lineRule="auto"/>
        <w:ind w:firstLine="709"/>
        <w:jc w:val="both"/>
        <w:rPr>
          <w:lang w:val="en-US"/>
        </w:rPr>
      </w:pPr>
    </w:p>
    <w:p w:rsidR="00A801EB" w:rsidRPr="00E81C0A" w:rsidRDefault="00A801EB" w:rsidP="00F46289">
      <w:pPr>
        <w:spacing w:line="360" w:lineRule="auto"/>
        <w:ind w:firstLine="709"/>
        <w:jc w:val="both"/>
      </w:pPr>
      <w:r w:rsidRPr="00E81C0A">
        <w:t xml:space="preserve">При проверке </w:t>
      </w:r>
      <w:r w:rsidR="00C27B2D" w:rsidRPr="00E81C0A">
        <w:t>СД</w:t>
      </w:r>
      <w:r w:rsidRPr="00E81C0A">
        <w:t xml:space="preserve"> подтверждают:</w:t>
      </w:r>
    </w:p>
    <w:p w:rsidR="00A801EB" w:rsidRPr="00E81C0A" w:rsidRDefault="00A801EB" w:rsidP="00C24CFB">
      <w:pPr>
        <w:numPr>
          <w:ilvl w:val="1"/>
          <w:numId w:val="36"/>
        </w:numPr>
        <w:tabs>
          <w:tab w:val="left" w:pos="1134"/>
          <w:tab w:val="num" w:pos="2149"/>
        </w:tabs>
        <w:spacing w:line="360" w:lineRule="auto"/>
        <w:ind w:left="0" w:firstLine="709"/>
        <w:jc w:val="both"/>
      </w:pPr>
      <w:r w:rsidRPr="00E81C0A">
        <w:t>комплектност</w:t>
      </w:r>
      <w:r w:rsidR="00C27B2D" w:rsidRPr="00E81C0A">
        <w:t>ь</w:t>
      </w:r>
      <w:r w:rsidRPr="00E81C0A">
        <w:t xml:space="preserve"> </w:t>
      </w:r>
      <w:r w:rsidR="00E64633">
        <w:t>СД</w:t>
      </w:r>
      <w:r w:rsidR="00E64633" w:rsidRPr="00E81C0A">
        <w:t xml:space="preserve"> </w:t>
      </w:r>
      <w:r w:rsidR="00C27B2D" w:rsidRPr="00E81C0A">
        <w:t xml:space="preserve">в соответствии с </w:t>
      </w:r>
      <w:r w:rsidR="00C27B2D" w:rsidRPr="00E81C0A">
        <w:fldChar w:fldCharType="begin"/>
      </w:r>
      <w:r w:rsidR="00C27B2D" w:rsidRPr="00E81C0A">
        <w:instrText xml:space="preserve"> REF _Ref192758745 \r \h  \* MERGEFORMAT </w:instrText>
      </w:r>
      <w:r w:rsidR="00C27B2D" w:rsidRPr="00E81C0A">
        <w:fldChar w:fldCharType="separate"/>
      </w:r>
      <w:r w:rsidR="004B7E3D">
        <w:t>6.3.3</w:t>
      </w:r>
      <w:r w:rsidR="00C27B2D" w:rsidRPr="00E81C0A">
        <w:fldChar w:fldCharType="end"/>
      </w:r>
      <w:r w:rsidRPr="00E81C0A">
        <w:t>;</w:t>
      </w:r>
    </w:p>
    <w:p w:rsidR="00B943CC" w:rsidRPr="00E81C0A" w:rsidRDefault="00A801EB" w:rsidP="00C24CFB">
      <w:pPr>
        <w:numPr>
          <w:ilvl w:val="1"/>
          <w:numId w:val="36"/>
        </w:numPr>
        <w:tabs>
          <w:tab w:val="left" w:pos="1134"/>
          <w:tab w:val="num" w:pos="2149"/>
        </w:tabs>
        <w:spacing w:line="360" w:lineRule="auto"/>
        <w:ind w:left="0" w:firstLine="709"/>
        <w:jc w:val="both"/>
      </w:pPr>
      <w:r w:rsidRPr="00E81C0A">
        <w:t>соответстви</w:t>
      </w:r>
      <w:r w:rsidR="00C27B2D" w:rsidRPr="00E81C0A">
        <w:t>е</w:t>
      </w:r>
      <w:r w:rsidRPr="00E81C0A">
        <w:t xml:space="preserve"> технических параметров, указанных в </w:t>
      </w:r>
      <w:r w:rsidR="00C27B2D" w:rsidRPr="00E81C0A">
        <w:t>СД</w:t>
      </w:r>
      <w:r w:rsidRPr="00E81C0A">
        <w:t xml:space="preserve"> ССВД</w:t>
      </w:r>
      <w:r w:rsidR="00E64633">
        <w:t>,</w:t>
      </w:r>
      <w:r w:rsidRPr="00E81C0A">
        <w:t xml:space="preserve"> </w:t>
      </w:r>
      <w:r w:rsidR="00211CD9" w:rsidRPr="00E81C0A">
        <w:t xml:space="preserve">в </w:t>
      </w:r>
      <w:r w:rsidR="00F4730C">
        <w:t>т. ч.</w:t>
      </w:r>
      <w:r w:rsidRPr="00E81C0A">
        <w:t xml:space="preserve"> оборудования, входящего в ее состав, требованиям </w:t>
      </w:r>
      <w:r w:rsidRPr="00E27FAE">
        <w:t>заказ</w:t>
      </w:r>
      <w:r w:rsidR="00ED0EF8" w:rsidRPr="00E27FAE">
        <w:t>чика</w:t>
      </w:r>
      <w:r w:rsidRPr="00785819">
        <w:t xml:space="preserve"> и </w:t>
      </w:r>
      <w:r w:rsidR="00174AD7" w:rsidRPr="00785819">
        <w:t>настояще</w:t>
      </w:r>
      <w:r w:rsidR="00174AD7">
        <w:t>му</w:t>
      </w:r>
      <w:r w:rsidR="00174AD7" w:rsidRPr="00E81C0A">
        <w:t xml:space="preserve"> </w:t>
      </w:r>
      <w:r w:rsidR="00E64633">
        <w:t>стандарт</w:t>
      </w:r>
      <w:r w:rsidR="00174AD7">
        <w:t>у</w:t>
      </w:r>
      <w:r w:rsidR="00B943CC" w:rsidRPr="00E81C0A">
        <w:t>;</w:t>
      </w:r>
    </w:p>
    <w:p w:rsidR="00B943CC" w:rsidRDefault="00B943CC" w:rsidP="00C24CFB">
      <w:pPr>
        <w:numPr>
          <w:ilvl w:val="1"/>
          <w:numId w:val="36"/>
        </w:numPr>
        <w:tabs>
          <w:tab w:val="left" w:pos="1134"/>
          <w:tab w:val="num" w:pos="2149"/>
        </w:tabs>
        <w:spacing w:line="360" w:lineRule="auto"/>
        <w:ind w:left="0" w:firstLine="709"/>
        <w:jc w:val="both"/>
      </w:pPr>
      <w:r w:rsidRPr="00E81C0A">
        <w:t xml:space="preserve">наличие результатов неразрушающего контроля при изготовлении по </w:t>
      </w:r>
      <w:r w:rsidRPr="00E81C0A">
        <w:fldChar w:fldCharType="begin"/>
      </w:r>
      <w:r w:rsidRPr="00E81C0A">
        <w:instrText xml:space="preserve"> REF _Ref192760696 \r \h  \* MERGEFORMAT </w:instrText>
      </w:r>
      <w:r w:rsidRPr="00E81C0A">
        <w:fldChar w:fldCharType="separate"/>
      </w:r>
      <w:r w:rsidR="004B7E3D">
        <w:t>9.1.3</w:t>
      </w:r>
      <w:r w:rsidRPr="00E81C0A">
        <w:fldChar w:fldCharType="end"/>
      </w:r>
      <w:r w:rsidRPr="00E81C0A">
        <w:t>.</w:t>
      </w:r>
    </w:p>
    <w:p w:rsidR="00B97920" w:rsidRPr="00E81C0A" w:rsidRDefault="00B97920" w:rsidP="00A36E4C">
      <w:pPr>
        <w:tabs>
          <w:tab w:val="left" w:pos="1049"/>
        </w:tabs>
        <w:spacing w:line="360" w:lineRule="auto"/>
        <w:ind w:left="709"/>
        <w:jc w:val="both"/>
      </w:pPr>
    </w:p>
    <w:p w:rsidR="00C27B2D" w:rsidRPr="00E81C0A" w:rsidRDefault="00C27B2D" w:rsidP="00A36E4C">
      <w:pPr>
        <w:pStyle w:val="20"/>
        <w:numPr>
          <w:ilvl w:val="1"/>
          <w:numId w:val="15"/>
        </w:numPr>
        <w:ind w:left="709" w:firstLine="0"/>
        <w:rPr>
          <w:color w:val="auto"/>
        </w:rPr>
      </w:pPr>
      <w:bookmarkStart w:id="278" w:name="_Ref192856140"/>
      <w:bookmarkStart w:id="279" w:name="_Toc207276057"/>
      <w:r w:rsidRPr="00E81C0A">
        <w:rPr>
          <w:color w:val="auto"/>
        </w:rPr>
        <w:t>Визуальный контроль</w:t>
      </w:r>
      <w:bookmarkEnd w:id="278"/>
      <w:bookmarkEnd w:id="279"/>
    </w:p>
    <w:p w:rsidR="00B97920" w:rsidRPr="00A36E4C" w:rsidRDefault="00B97920" w:rsidP="00A36E4C">
      <w:pPr>
        <w:keepNext/>
        <w:tabs>
          <w:tab w:val="left" w:pos="1418"/>
        </w:tabs>
        <w:spacing w:line="360" w:lineRule="auto"/>
        <w:ind w:left="709"/>
        <w:jc w:val="both"/>
      </w:pPr>
    </w:p>
    <w:p w:rsidR="00E40691" w:rsidRPr="00E81C0A" w:rsidRDefault="00E40691" w:rsidP="00F46289">
      <w:pPr>
        <w:keepNext/>
        <w:numPr>
          <w:ilvl w:val="2"/>
          <w:numId w:val="14"/>
        </w:numPr>
        <w:tabs>
          <w:tab w:val="num" w:pos="1304"/>
          <w:tab w:val="num" w:pos="1361"/>
          <w:tab w:val="left" w:pos="1418"/>
        </w:tabs>
        <w:spacing w:line="360" w:lineRule="auto"/>
        <w:ind w:left="0" w:firstLine="709"/>
        <w:jc w:val="both"/>
      </w:pPr>
      <w:r w:rsidRPr="00E81C0A">
        <w:t>При визуальном контроле ССВД проверяют:</w:t>
      </w:r>
    </w:p>
    <w:p w:rsidR="00E40691" w:rsidRPr="00E27FAE" w:rsidRDefault="00E40691" w:rsidP="00A36E4C">
      <w:pPr>
        <w:numPr>
          <w:ilvl w:val="0"/>
          <w:numId w:val="21"/>
        </w:numPr>
        <w:tabs>
          <w:tab w:val="left" w:pos="1134"/>
        </w:tabs>
        <w:spacing w:line="360" w:lineRule="auto"/>
        <w:ind w:left="0" w:firstLine="709"/>
        <w:jc w:val="both"/>
      </w:pPr>
      <w:r w:rsidRPr="00E81C0A">
        <w:rPr>
          <w:spacing w:val="-6"/>
        </w:rPr>
        <w:t xml:space="preserve">комплектность </w:t>
      </w:r>
      <w:r w:rsidRPr="00785819">
        <w:rPr>
          <w:spacing w:val="-6"/>
        </w:rPr>
        <w:t xml:space="preserve">на </w:t>
      </w:r>
      <w:r w:rsidRPr="00E27FAE">
        <w:rPr>
          <w:spacing w:val="-6"/>
        </w:rPr>
        <w:t>соответствие</w:t>
      </w:r>
      <w:r w:rsidR="006A170C" w:rsidRPr="00E27FAE">
        <w:rPr>
          <w:spacing w:val="-6"/>
        </w:rPr>
        <w:t xml:space="preserve"> </w:t>
      </w:r>
      <w:r w:rsidR="006A170C" w:rsidRPr="00E27FAE">
        <w:rPr>
          <w:spacing w:val="-6"/>
        </w:rPr>
        <w:fldChar w:fldCharType="begin"/>
      </w:r>
      <w:r w:rsidR="006A170C" w:rsidRPr="00E27FAE">
        <w:rPr>
          <w:spacing w:val="-6"/>
        </w:rPr>
        <w:instrText xml:space="preserve"> REF _Ref207028568 \r \h  \* MERGEFORMAT </w:instrText>
      </w:r>
      <w:r w:rsidR="006A170C" w:rsidRPr="00E27FAE">
        <w:rPr>
          <w:spacing w:val="-6"/>
        </w:rPr>
      </w:r>
      <w:r w:rsidR="006A170C" w:rsidRPr="00E27FAE">
        <w:rPr>
          <w:spacing w:val="-6"/>
        </w:rPr>
        <w:fldChar w:fldCharType="separate"/>
      </w:r>
      <w:r w:rsidR="004B7E3D">
        <w:rPr>
          <w:spacing w:val="-6"/>
        </w:rPr>
        <w:t>6.3</w:t>
      </w:r>
      <w:r w:rsidR="006A170C" w:rsidRPr="00E27FAE">
        <w:rPr>
          <w:spacing w:val="-6"/>
        </w:rPr>
        <w:fldChar w:fldCharType="end"/>
      </w:r>
      <w:r w:rsidRPr="00785819">
        <w:rPr>
          <w:spacing w:val="-6"/>
        </w:rPr>
        <w:t xml:space="preserve"> и требованиям </w:t>
      </w:r>
      <w:r w:rsidRPr="00E27FAE">
        <w:rPr>
          <w:spacing w:val="-6"/>
        </w:rPr>
        <w:t>заказ</w:t>
      </w:r>
      <w:r w:rsidR="00ED0EF8" w:rsidRPr="00E27FAE">
        <w:rPr>
          <w:spacing w:val="-6"/>
        </w:rPr>
        <w:t>чика</w:t>
      </w:r>
      <w:r w:rsidRPr="00785819">
        <w:rPr>
          <w:spacing w:val="-6"/>
        </w:rPr>
        <w:t>;</w:t>
      </w:r>
    </w:p>
    <w:p w:rsidR="00E40691" w:rsidRPr="00785819" w:rsidRDefault="00E40691" w:rsidP="00A36E4C">
      <w:pPr>
        <w:numPr>
          <w:ilvl w:val="0"/>
          <w:numId w:val="21"/>
        </w:numPr>
        <w:tabs>
          <w:tab w:val="left" w:pos="1134"/>
        </w:tabs>
        <w:spacing w:line="360" w:lineRule="auto"/>
        <w:ind w:left="0" w:firstLine="709"/>
        <w:jc w:val="both"/>
      </w:pPr>
      <w:r w:rsidRPr="00E81C0A">
        <w:t xml:space="preserve">маркировку </w:t>
      </w:r>
      <w:r w:rsidRPr="00785819">
        <w:rPr>
          <w:spacing w:val="-6"/>
        </w:rPr>
        <w:t xml:space="preserve">на </w:t>
      </w:r>
      <w:r w:rsidRPr="00E27FAE">
        <w:rPr>
          <w:spacing w:val="-6"/>
        </w:rPr>
        <w:t xml:space="preserve">соответствие </w:t>
      </w:r>
      <w:r w:rsidR="00432750" w:rsidRPr="00E27FAE">
        <w:rPr>
          <w:spacing w:val="-6"/>
        </w:rPr>
        <w:fldChar w:fldCharType="begin"/>
      </w:r>
      <w:r w:rsidR="00432750" w:rsidRPr="00E27FAE">
        <w:rPr>
          <w:spacing w:val="-6"/>
        </w:rPr>
        <w:instrText xml:space="preserve"> REF _Ref207028622 \r \h  \* MERGEFORMAT </w:instrText>
      </w:r>
      <w:r w:rsidR="00432750" w:rsidRPr="00E27FAE">
        <w:rPr>
          <w:spacing w:val="-6"/>
        </w:rPr>
      </w:r>
      <w:r w:rsidR="00432750" w:rsidRPr="00E27FAE">
        <w:rPr>
          <w:spacing w:val="-6"/>
        </w:rPr>
        <w:fldChar w:fldCharType="separate"/>
      </w:r>
      <w:r w:rsidR="004B7E3D">
        <w:rPr>
          <w:spacing w:val="-6"/>
        </w:rPr>
        <w:t>6.4</w:t>
      </w:r>
      <w:r w:rsidR="00432750" w:rsidRPr="00E27FAE">
        <w:rPr>
          <w:spacing w:val="-6"/>
        </w:rPr>
        <w:fldChar w:fldCharType="end"/>
      </w:r>
      <w:r w:rsidRPr="00785819">
        <w:t>;</w:t>
      </w:r>
    </w:p>
    <w:p w:rsidR="00E40691" w:rsidRPr="00E81C0A" w:rsidRDefault="00E40691" w:rsidP="00A36E4C">
      <w:pPr>
        <w:numPr>
          <w:ilvl w:val="0"/>
          <w:numId w:val="21"/>
        </w:numPr>
        <w:tabs>
          <w:tab w:val="left" w:pos="1134"/>
        </w:tabs>
        <w:spacing w:line="360" w:lineRule="auto"/>
        <w:ind w:left="0" w:firstLine="709"/>
        <w:jc w:val="both"/>
      </w:pPr>
      <w:r w:rsidRPr="00E81C0A">
        <w:t>отсутствие на наружных поверхностях вмятин, задиров, механических повреждений, корр</w:t>
      </w:r>
      <w:r w:rsidRPr="00E81C0A">
        <w:t>о</w:t>
      </w:r>
      <w:r w:rsidRPr="00E81C0A">
        <w:t>зии;</w:t>
      </w:r>
    </w:p>
    <w:p w:rsidR="005912BB" w:rsidRPr="00E81C0A" w:rsidRDefault="005912BB" w:rsidP="00A36E4C">
      <w:pPr>
        <w:numPr>
          <w:ilvl w:val="0"/>
          <w:numId w:val="21"/>
        </w:numPr>
        <w:tabs>
          <w:tab w:val="left" w:pos="1134"/>
        </w:tabs>
        <w:spacing w:line="360" w:lineRule="auto"/>
        <w:ind w:left="0" w:firstLine="709"/>
        <w:jc w:val="both"/>
      </w:pPr>
      <w:bookmarkStart w:id="280" w:name="_Hlk193184240"/>
      <w:r w:rsidRPr="00E81C0A">
        <w:t>наличие мест для подключения ССВД к заземляющему контуру;</w:t>
      </w:r>
    </w:p>
    <w:p w:rsidR="005912BB" w:rsidRPr="00E81C0A" w:rsidRDefault="005912BB" w:rsidP="00A36E4C">
      <w:pPr>
        <w:numPr>
          <w:ilvl w:val="0"/>
          <w:numId w:val="21"/>
        </w:numPr>
        <w:tabs>
          <w:tab w:val="left" w:pos="1134"/>
        </w:tabs>
        <w:spacing w:line="360" w:lineRule="auto"/>
        <w:ind w:left="0" w:firstLine="709"/>
        <w:jc w:val="both"/>
      </w:pPr>
      <w:r w:rsidRPr="00E81C0A">
        <w:t>соответствие контактных соединений ГОСТ 10434;</w:t>
      </w:r>
    </w:p>
    <w:p w:rsidR="005912BB" w:rsidRPr="00E81C0A" w:rsidRDefault="005912BB" w:rsidP="00A36E4C">
      <w:pPr>
        <w:numPr>
          <w:ilvl w:val="0"/>
          <w:numId w:val="21"/>
        </w:numPr>
        <w:tabs>
          <w:tab w:val="left" w:pos="1134"/>
        </w:tabs>
        <w:spacing w:line="360" w:lineRule="auto"/>
        <w:ind w:left="0" w:firstLine="709"/>
        <w:jc w:val="both"/>
      </w:pPr>
      <w:r w:rsidRPr="00E81C0A">
        <w:t>состояние изоляции кабельных линий, состояние электродвигателей;</w:t>
      </w:r>
    </w:p>
    <w:p w:rsidR="002611B6" w:rsidRPr="00E81C0A" w:rsidRDefault="002611B6" w:rsidP="00A36E4C">
      <w:pPr>
        <w:numPr>
          <w:ilvl w:val="0"/>
          <w:numId w:val="21"/>
        </w:numPr>
        <w:tabs>
          <w:tab w:val="left" w:pos="1134"/>
        </w:tabs>
        <w:spacing w:line="360" w:lineRule="auto"/>
        <w:ind w:left="0" w:firstLine="709"/>
        <w:jc w:val="both"/>
      </w:pPr>
      <w:r w:rsidRPr="00E81C0A">
        <w:t>отсутствие расслоений любого размера на торцах под приварку;</w:t>
      </w:r>
    </w:p>
    <w:p w:rsidR="005912BB" w:rsidRPr="00E81C0A" w:rsidRDefault="002611B6" w:rsidP="00A36E4C">
      <w:pPr>
        <w:numPr>
          <w:ilvl w:val="0"/>
          <w:numId w:val="21"/>
        </w:numPr>
        <w:tabs>
          <w:tab w:val="left" w:pos="1134"/>
        </w:tabs>
        <w:spacing w:line="360" w:lineRule="auto"/>
        <w:ind w:left="0" w:firstLine="709"/>
        <w:jc w:val="both"/>
      </w:pPr>
      <w:r w:rsidRPr="00E81C0A">
        <w:t>состояние сварных</w:t>
      </w:r>
      <w:r w:rsidR="005912BB" w:rsidRPr="00E81C0A">
        <w:t xml:space="preserve"> шв</w:t>
      </w:r>
      <w:r w:rsidRPr="00E81C0A">
        <w:t>ов</w:t>
      </w:r>
      <w:r w:rsidR="005912BB" w:rsidRPr="00E81C0A">
        <w:t xml:space="preserve"> ССВД</w:t>
      </w:r>
      <w:r w:rsidRPr="00E81C0A">
        <w:t xml:space="preserve"> на </w:t>
      </w:r>
      <w:r w:rsidR="005912BB" w:rsidRPr="00E81C0A">
        <w:t>соответстви</w:t>
      </w:r>
      <w:r w:rsidRPr="00E81C0A">
        <w:t>е</w:t>
      </w:r>
      <w:r w:rsidR="005912BB" w:rsidRPr="00E81C0A">
        <w:t xml:space="preserve"> </w:t>
      </w:r>
      <w:r w:rsidRPr="00E81C0A">
        <w:t>КД</w:t>
      </w:r>
      <w:r w:rsidR="005912BB" w:rsidRPr="00E81C0A">
        <w:t xml:space="preserve"> и </w:t>
      </w:r>
      <w:r w:rsidR="00EB7C25" w:rsidRPr="00E81C0A">
        <w:t>технологически</w:t>
      </w:r>
      <w:r w:rsidR="00EB7C25">
        <w:t>м</w:t>
      </w:r>
      <w:r w:rsidR="00EB7C25" w:rsidRPr="00E81C0A">
        <w:t xml:space="preserve"> </w:t>
      </w:r>
      <w:r w:rsidR="005912BB" w:rsidRPr="00E81C0A">
        <w:t>карт</w:t>
      </w:r>
      <w:r w:rsidR="00EB7C25">
        <w:t>ам</w:t>
      </w:r>
      <w:r w:rsidR="005912BB" w:rsidRPr="00E81C0A">
        <w:t xml:space="preserve"> изготовителя;</w:t>
      </w:r>
    </w:p>
    <w:p w:rsidR="002611B6" w:rsidRPr="00E81C0A" w:rsidRDefault="002611B6" w:rsidP="00A36E4C">
      <w:pPr>
        <w:numPr>
          <w:ilvl w:val="0"/>
          <w:numId w:val="21"/>
        </w:numPr>
        <w:tabs>
          <w:tab w:val="left" w:pos="1134"/>
        </w:tabs>
        <w:spacing w:line="360" w:lineRule="auto"/>
        <w:ind w:left="0" w:firstLine="709"/>
        <w:jc w:val="both"/>
      </w:pPr>
      <w:r w:rsidRPr="00E81C0A">
        <w:t>качество поверхности под нанесение АКП;</w:t>
      </w:r>
    </w:p>
    <w:p w:rsidR="00E40691" w:rsidRPr="00E81C0A" w:rsidRDefault="00E40691" w:rsidP="00A36E4C">
      <w:pPr>
        <w:numPr>
          <w:ilvl w:val="0"/>
          <w:numId w:val="21"/>
        </w:numPr>
        <w:tabs>
          <w:tab w:val="left" w:pos="1134"/>
        </w:tabs>
        <w:spacing w:line="360" w:lineRule="auto"/>
        <w:ind w:left="0" w:firstLine="709"/>
        <w:jc w:val="both"/>
      </w:pPr>
      <w:r w:rsidRPr="00E81C0A">
        <w:t>наличие заглушек, обеспечивающих защиту от механических повреждений и загрязнений внутренних поверхностей, уплотнительных поверхностей фла</w:t>
      </w:r>
      <w:r w:rsidRPr="00E81C0A">
        <w:t>н</w:t>
      </w:r>
      <w:r w:rsidRPr="00E81C0A">
        <w:t>цев и разделки кромок под сварку;</w:t>
      </w:r>
    </w:p>
    <w:p w:rsidR="00E40691" w:rsidRDefault="00E40691" w:rsidP="00EB7C25">
      <w:pPr>
        <w:numPr>
          <w:ilvl w:val="0"/>
          <w:numId w:val="21"/>
        </w:numPr>
        <w:tabs>
          <w:tab w:val="left" w:pos="1134"/>
        </w:tabs>
        <w:spacing w:line="360" w:lineRule="auto"/>
        <w:ind w:left="0" w:firstLine="709"/>
        <w:jc w:val="both"/>
      </w:pPr>
      <w:r w:rsidRPr="00E81C0A">
        <w:t xml:space="preserve">упаковку на соответствие </w:t>
      </w:r>
      <w:bookmarkEnd w:id="280"/>
      <w:r w:rsidRPr="00E81C0A">
        <w:fldChar w:fldCharType="begin"/>
      </w:r>
      <w:r w:rsidRPr="00E81C0A">
        <w:instrText xml:space="preserve"> REF _Ref192760592 \r \h  \* MERGEFORMAT </w:instrText>
      </w:r>
      <w:r w:rsidRPr="00E81C0A">
        <w:fldChar w:fldCharType="separate"/>
      </w:r>
      <w:r w:rsidR="004B7E3D">
        <w:t>6.5</w:t>
      </w:r>
      <w:r w:rsidRPr="00E81C0A">
        <w:fldChar w:fldCharType="end"/>
      </w:r>
      <w:r w:rsidRPr="00E81C0A">
        <w:t>.</w:t>
      </w:r>
    </w:p>
    <w:p w:rsidR="00B97920" w:rsidRPr="00E81C0A" w:rsidRDefault="00B97920" w:rsidP="00A36E4C">
      <w:pPr>
        <w:tabs>
          <w:tab w:val="left" w:pos="851"/>
        </w:tabs>
        <w:spacing w:line="360" w:lineRule="auto"/>
        <w:ind w:left="709"/>
        <w:jc w:val="both"/>
      </w:pPr>
    </w:p>
    <w:p w:rsidR="00C27B2D" w:rsidRPr="00E81C0A" w:rsidRDefault="00C27B2D" w:rsidP="00A36E4C">
      <w:pPr>
        <w:pStyle w:val="20"/>
        <w:numPr>
          <w:ilvl w:val="1"/>
          <w:numId w:val="15"/>
        </w:numPr>
        <w:ind w:left="709" w:firstLine="0"/>
        <w:rPr>
          <w:color w:val="auto"/>
        </w:rPr>
      </w:pPr>
      <w:bookmarkStart w:id="281" w:name="_Ref192856146"/>
      <w:bookmarkStart w:id="282" w:name="_Toc207276058"/>
      <w:r w:rsidRPr="00E81C0A">
        <w:rPr>
          <w:color w:val="auto"/>
        </w:rPr>
        <w:t>Измерительный контроль</w:t>
      </w:r>
      <w:bookmarkEnd w:id="281"/>
      <w:bookmarkEnd w:id="282"/>
    </w:p>
    <w:p w:rsidR="00B97920" w:rsidRDefault="00B97920" w:rsidP="00A36E4C">
      <w:pPr>
        <w:keepNext/>
        <w:tabs>
          <w:tab w:val="left" w:pos="1418"/>
        </w:tabs>
        <w:spacing w:line="360" w:lineRule="auto"/>
        <w:ind w:left="709"/>
        <w:jc w:val="both"/>
      </w:pPr>
    </w:p>
    <w:p w:rsidR="00217A0A" w:rsidRPr="00E81C0A" w:rsidRDefault="00147514" w:rsidP="00F46289">
      <w:pPr>
        <w:keepNext/>
        <w:numPr>
          <w:ilvl w:val="2"/>
          <w:numId w:val="14"/>
        </w:numPr>
        <w:tabs>
          <w:tab w:val="num" w:pos="1304"/>
          <w:tab w:val="num" w:pos="1361"/>
          <w:tab w:val="left" w:pos="1418"/>
        </w:tabs>
        <w:spacing w:line="360" w:lineRule="auto"/>
        <w:ind w:left="0" w:firstLine="709"/>
        <w:jc w:val="both"/>
      </w:pPr>
      <w:r w:rsidRPr="00E81C0A">
        <w:t>При измерительном контроле проверяют:</w:t>
      </w:r>
    </w:p>
    <w:p w:rsidR="00147514" w:rsidRPr="00785819" w:rsidRDefault="00147514" w:rsidP="00A36E4C">
      <w:pPr>
        <w:numPr>
          <w:ilvl w:val="0"/>
          <w:numId w:val="21"/>
        </w:numPr>
        <w:tabs>
          <w:tab w:val="left" w:pos="1134"/>
        </w:tabs>
        <w:spacing w:line="360" w:lineRule="auto"/>
        <w:ind w:left="0" w:firstLine="709"/>
        <w:jc w:val="both"/>
      </w:pPr>
      <w:bookmarkStart w:id="283" w:name="_Hlk193184428"/>
      <w:r w:rsidRPr="00E81C0A">
        <w:t xml:space="preserve">габаритные и присоединительные размеры на соответствие КД и </w:t>
      </w:r>
      <w:r w:rsidRPr="00785819">
        <w:t xml:space="preserve">требованиям </w:t>
      </w:r>
      <w:r w:rsidRPr="00E27FAE">
        <w:t>заказ</w:t>
      </w:r>
      <w:r w:rsidR="00ED0EF8" w:rsidRPr="00E27FAE">
        <w:t>чика</w:t>
      </w:r>
      <w:r w:rsidRPr="00785819">
        <w:t>;</w:t>
      </w:r>
    </w:p>
    <w:p w:rsidR="00147514" w:rsidRPr="00E81C0A" w:rsidRDefault="00147514" w:rsidP="00A36E4C">
      <w:pPr>
        <w:numPr>
          <w:ilvl w:val="0"/>
          <w:numId w:val="21"/>
        </w:numPr>
        <w:tabs>
          <w:tab w:val="left" w:pos="1134"/>
        </w:tabs>
        <w:spacing w:line="360" w:lineRule="auto"/>
        <w:ind w:left="0" w:firstLine="709"/>
        <w:jc w:val="both"/>
      </w:pPr>
      <w:r w:rsidRPr="00E81C0A">
        <w:t>величину электрического сопротивления между любыми элементами ССВД и заземляющим контуром;</w:t>
      </w:r>
    </w:p>
    <w:p w:rsidR="00147514" w:rsidRPr="00E81C0A" w:rsidRDefault="00FF0434" w:rsidP="00A36E4C">
      <w:pPr>
        <w:numPr>
          <w:ilvl w:val="0"/>
          <w:numId w:val="21"/>
        </w:numPr>
        <w:tabs>
          <w:tab w:val="left" w:pos="1134"/>
        </w:tabs>
        <w:spacing w:line="360" w:lineRule="auto"/>
        <w:ind w:left="0" w:firstLine="709"/>
        <w:jc w:val="both"/>
      </w:pPr>
      <w:r w:rsidRPr="00E27FAE">
        <w:t>величину электрического сопротивления</w:t>
      </w:r>
      <w:r w:rsidR="00AD6BD5" w:rsidRPr="00E27FAE">
        <w:t xml:space="preserve"> </w:t>
      </w:r>
      <w:r w:rsidR="00147514" w:rsidRPr="00785819">
        <w:t>изоляции</w:t>
      </w:r>
      <w:r w:rsidR="00147514" w:rsidRPr="00E81C0A">
        <w:t xml:space="preserve"> электродвигателя;</w:t>
      </w:r>
    </w:p>
    <w:p w:rsidR="00147514" w:rsidRPr="00E81C0A" w:rsidRDefault="00147514" w:rsidP="00A36E4C">
      <w:pPr>
        <w:numPr>
          <w:ilvl w:val="0"/>
          <w:numId w:val="21"/>
        </w:numPr>
        <w:tabs>
          <w:tab w:val="left" w:pos="1134"/>
        </w:tabs>
        <w:spacing w:line="360" w:lineRule="auto"/>
        <w:ind w:left="0" w:firstLine="709"/>
        <w:jc w:val="both"/>
      </w:pPr>
      <w:r w:rsidRPr="00E81C0A">
        <w:t>массу ССВД.</w:t>
      </w:r>
    </w:p>
    <w:bookmarkEnd w:id="283"/>
    <w:p w:rsidR="00147514" w:rsidRPr="00E81C0A" w:rsidRDefault="00344619" w:rsidP="00F46289">
      <w:pPr>
        <w:numPr>
          <w:ilvl w:val="2"/>
          <w:numId w:val="14"/>
        </w:numPr>
        <w:tabs>
          <w:tab w:val="num" w:pos="1304"/>
          <w:tab w:val="num" w:pos="1361"/>
          <w:tab w:val="left" w:pos="1418"/>
        </w:tabs>
        <w:spacing w:line="360" w:lineRule="auto"/>
        <w:ind w:left="0" w:firstLine="709"/>
        <w:jc w:val="both"/>
      </w:pPr>
      <w:r w:rsidRPr="00E81C0A">
        <w:t>Проверку габаритных и присоединительных размеров проводят с помощью СИ длины с пределами допускаемой абсолютной погрешности не более 30 % от установленного допуска</w:t>
      </w:r>
      <w:r w:rsidR="00147514" w:rsidRPr="00E81C0A">
        <w:t>.</w:t>
      </w:r>
    </w:p>
    <w:p w:rsidR="00147514" w:rsidRPr="00E81C0A" w:rsidRDefault="00ED2865" w:rsidP="00F46289">
      <w:pPr>
        <w:numPr>
          <w:ilvl w:val="2"/>
          <w:numId w:val="14"/>
        </w:numPr>
        <w:tabs>
          <w:tab w:val="num" w:pos="1304"/>
          <w:tab w:val="num" w:pos="1361"/>
          <w:tab w:val="left" w:pos="1418"/>
        </w:tabs>
        <w:spacing w:line="360" w:lineRule="auto"/>
        <w:ind w:left="0" w:firstLine="709"/>
        <w:jc w:val="both"/>
      </w:pPr>
      <w:r w:rsidRPr="00E81C0A">
        <w:t>П</w:t>
      </w:r>
      <w:r w:rsidR="00147514" w:rsidRPr="00E81C0A">
        <w:t xml:space="preserve">роверку </w:t>
      </w:r>
      <w:r w:rsidR="00FF0434" w:rsidRPr="00E81C0A">
        <w:t xml:space="preserve">электрического </w:t>
      </w:r>
      <w:r w:rsidR="00147514" w:rsidRPr="00E81C0A">
        <w:t xml:space="preserve">сопротивления заземления </w:t>
      </w:r>
      <w:r w:rsidRPr="00E81C0A">
        <w:t>проводят</w:t>
      </w:r>
      <w:r w:rsidR="00147514" w:rsidRPr="00E81C0A">
        <w:t xml:space="preserve"> между болтом заземления и любой наружной металлической поверхностью ССВД</w:t>
      </w:r>
      <w:r w:rsidR="00496E58" w:rsidRPr="00E81C0A">
        <w:t xml:space="preserve">. Проверку </w:t>
      </w:r>
      <w:r w:rsidR="00D11B40" w:rsidRPr="00E81C0A">
        <w:t xml:space="preserve">электрического сопротивления заземления проводят </w:t>
      </w:r>
      <w:r w:rsidR="00496E58" w:rsidRPr="00E81C0A">
        <w:t>СИ</w:t>
      </w:r>
      <w:r w:rsidR="00147514" w:rsidRPr="00E81C0A">
        <w:t xml:space="preserve"> </w:t>
      </w:r>
      <w:r w:rsidR="00D11B40" w:rsidRPr="00E81C0A">
        <w:t xml:space="preserve">электрического </w:t>
      </w:r>
      <w:r w:rsidR="00147514" w:rsidRPr="00E81C0A">
        <w:t>сопротивления</w:t>
      </w:r>
      <w:r w:rsidR="00496E58" w:rsidRPr="00E81C0A">
        <w:t>, соответствующи</w:t>
      </w:r>
      <w:r w:rsidR="00D11B40" w:rsidRPr="00E81C0A">
        <w:t>ми ГОСТ 22261</w:t>
      </w:r>
      <w:r w:rsidR="00147514" w:rsidRPr="00E81C0A">
        <w:t>.</w:t>
      </w:r>
    </w:p>
    <w:p w:rsidR="00FF0434" w:rsidRPr="00E81C0A" w:rsidRDefault="00FF0434" w:rsidP="00F46289">
      <w:pPr>
        <w:numPr>
          <w:ilvl w:val="2"/>
          <w:numId w:val="14"/>
        </w:numPr>
        <w:tabs>
          <w:tab w:val="num" w:pos="1304"/>
          <w:tab w:val="num" w:pos="1361"/>
          <w:tab w:val="left" w:pos="1418"/>
        </w:tabs>
        <w:spacing w:line="360" w:lineRule="auto"/>
        <w:ind w:left="0" w:firstLine="709"/>
        <w:jc w:val="both"/>
      </w:pPr>
      <w:r w:rsidRPr="00E81C0A">
        <w:t xml:space="preserve">Измерение сопротивления изоляции электродвигателя </w:t>
      </w:r>
      <w:r w:rsidR="00EB7C25">
        <w:t xml:space="preserve">– </w:t>
      </w:r>
      <w:r w:rsidRPr="00E81C0A">
        <w:t xml:space="preserve">по </w:t>
      </w:r>
      <w:r w:rsidR="00094C8E" w:rsidRPr="00E81C0A">
        <w:rPr>
          <w:rFonts w:cs="Arial"/>
        </w:rPr>
        <w:t>ГОСТ 11828.</w:t>
      </w:r>
    </w:p>
    <w:p w:rsidR="005912BB" w:rsidRDefault="00537F63" w:rsidP="00F46289">
      <w:pPr>
        <w:numPr>
          <w:ilvl w:val="2"/>
          <w:numId w:val="14"/>
        </w:numPr>
        <w:tabs>
          <w:tab w:val="num" w:pos="1304"/>
          <w:tab w:val="num" w:pos="1361"/>
          <w:tab w:val="left" w:pos="1418"/>
        </w:tabs>
        <w:spacing w:line="360" w:lineRule="auto"/>
        <w:ind w:left="0" w:firstLine="709"/>
        <w:jc w:val="both"/>
      </w:pPr>
      <w:r w:rsidRPr="00E81C0A">
        <w:t>Определение</w:t>
      </w:r>
      <w:r w:rsidR="005912BB" w:rsidRPr="00E81C0A">
        <w:t xml:space="preserve"> массы </w:t>
      </w:r>
      <w:r w:rsidR="00ED2865" w:rsidRPr="00E81C0A">
        <w:t xml:space="preserve">ССВД </w:t>
      </w:r>
      <w:r w:rsidR="005912BB" w:rsidRPr="00E81C0A">
        <w:t>провод</w:t>
      </w:r>
      <w:r w:rsidRPr="00E81C0A">
        <w:t>ят</w:t>
      </w:r>
      <w:r w:rsidR="005912BB" w:rsidRPr="00E81C0A">
        <w:t xml:space="preserve"> </w:t>
      </w:r>
      <w:r w:rsidRPr="00E81C0A">
        <w:t>взвешиванием</w:t>
      </w:r>
      <w:r w:rsidR="005912BB" w:rsidRPr="00E81C0A">
        <w:t xml:space="preserve"> при помощи динамометра по ГОСТ 13837</w:t>
      </w:r>
      <w:r w:rsidRPr="00E81C0A">
        <w:t xml:space="preserve"> или </w:t>
      </w:r>
      <w:r w:rsidR="005912BB" w:rsidRPr="00E81C0A">
        <w:t>сложени</w:t>
      </w:r>
      <w:r w:rsidRPr="00E81C0A">
        <w:t>ем</w:t>
      </w:r>
      <w:r w:rsidR="005912BB" w:rsidRPr="00E81C0A">
        <w:t xml:space="preserve"> масс отдельных элементов</w:t>
      </w:r>
      <w:r w:rsidRPr="00E81C0A">
        <w:t xml:space="preserve"> ССВД</w:t>
      </w:r>
      <w:r w:rsidR="005912BB" w:rsidRPr="00E81C0A">
        <w:t xml:space="preserve"> по их паспортным данным</w:t>
      </w:r>
      <w:r w:rsidRPr="00E81C0A">
        <w:t>.</w:t>
      </w:r>
    </w:p>
    <w:p w:rsidR="00B97920" w:rsidRPr="00E81C0A" w:rsidRDefault="00B97920" w:rsidP="00A36E4C">
      <w:pPr>
        <w:tabs>
          <w:tab w:val="left" w:pos="1418"/>
        </w:tabs>
        <w:spacing w:line="360" w:lineRule="auto"/>
        <w:ind w:left="709"/>
        <w:jc w:val="both"/>
      </w:pPr>
    </w:p>
    <w:p w:rsidR="00C27B2D" w:rsidRPr="00E27FAE" w:rsidRDefault="00C27B2D" w:rsidP="00A36E4C">
      <w:pPr>
        <w:pStyle w:val="20"/>
        <w:numPr>
          <w:ilvl w:val="1"/>
          <w:numId w:val="15"/>
        </w:numPr>
        <w:ind w:left="709" w:firstLine="0"/>
        <w:rPr>
          <w:color w:val="auto"/>
        </w:rPr>
      </w:pPr>
      <w:bookmarkStart w:id="284" w:name="_Ref192856152"/>
      <w:bookmarkStart w:id="285" w:name="_Toc207276059"/>
      <w:r w:rsidRPr="00E27FAE">
        <w:rPr>
          <w:color w:val="auto"/>
        </w:rPr>
        <w:t xml:space="preserve">Контроль собираемости </w:t>
      </w:r>
      <w:bookmarkEnd w:id="284"/>
      <w:r w:rsidR="004C0999" w:rsidRPr="00E27FAE">
        <w:rPr>
          <w:color w:val="auto"/>
        </w:rPr>
        <w:t>системы сглаживания волн давления</w:t>
      </w:r>
      <w:bookmarkEnd w:id="285"/>
    </w:p>
    <w:p w:rsidR="00B97920" w:rsidRDefault="00B97920" w:rsidP="00A36E4C">
      <w:pPr>
        <w:keepNext/>
        <w:tabs>
          <w:tab w:val="left" w:pos="1418"/>
        </w:tabs>
        <w:spacing w:line="360" w:lineRule="auto"/>
        <w:ind w:left="709"/>
        <w:jc w:val="both"/>
      </w:pPr>
    </w:p>
    <w:p w:rsidR="002D5000" w:rsidRPr="00E81C0A" w:rsidRDefault="002D5000" w:rsidP="00F46289">
      <w:pPr>
        <w:numPr>
          <w:ilvl w:val="2"/>
          <w:numId w:val="14"/>
        </w:numPr>
        <w:tabs>
          <w:tab w:val="num" w:pos="1304"/>
          <w:tab w:val="num" w:pos="1361"/>
          <w:tab w:val="left" w:pos="1418"/>
        </w:tabs>
        <w:spacing w:line="360" w:lineRule="auto"/>
        <w:ind w:left="0" w:firstLine="709"/>
        <w:jc w:val="both"/>
      </w:pPr>
      <w:r w:rsidRPr="00E81C0A">
        <w:t xml:space="preserve">Перед сборкой ССВД внутренние полости оборудования ССВД и гидропневматические </w:t>
      </w:r>
      <w:r w:rsidR="00043ACA" w:rsidRPr="00E81C0A">
        <w:t>трубопроводы</w:t>
      </w:r>
      <w:r w:rsidRPr="00E81C0A">
        <w:t xml:space="preserve"> проверяют на отсутствие загрязнений и при необходимости проводят их очистку.</w:t>
      </w:r>
    </w:p>
    <w:p w:rsidR="00670728" w:rsidRPr="00E81C0A" w:rsidRDefault="00540BB5" w:rsidP="00F46289">
      <w:pPr>
        <w:numPr>
          <w:ilvl w:val="2"/>
          <w:numId w:val="14"/>
        </w:numPr>
        <w:tabs>
          <w:tab w:val="num" w:pos="1304"/>
          <w:tab w:val="num" w:pos="1361"/>
          <w:tab w:val="left" w:pos="1418"/>
        </w:tabs>
        <w:spacing w:line="360" w:lineRule="auto"/>
        <w:ind w:left="0" w:firstLine="709"/>
        <w:jc w:val="both"/>
      </w:pPr>
      <w:r w:rsidRPr="00E81C0A">
        <w:t>Сборку ССВД выполняют в соответствии с КД.</w:t>
      </w:r>
      <w:r w:rsidR="001E68EA" w:rsidRPr="00E81C0A">
        <w:t xml:space="preserve"> </w:t>
      </w:r>
      <w:r w:rsidR="002D5000" w:rsidRPr="00E81C0A">
        <w:t>В</w:t>
      </w:r>
      <w:r w:rsidR="00670728" w:rsidRPr="00E81C0A">
        <w:t>се необходимые пригонки</w:t>
      </w:r>
      <w:r w:rsidR="002D5000" w:rsidRPr="00E81C0A">
        <w:t xml:space="preserve"> и</w:t>
      </w:r>
      <w:r w:rsidR="00670728" w:rsidRPr="00E81C0A">
        <w:t xml:space="preserve"> доводки, обеспечивающие собираемость и нормальную работу ССВД, </w:t>
      </w:r>
      <w:r w:rsidR="002D5000" w:rsidRPr="00E81C0A">
        <w:t>выполняет</w:t>
      </w:r>
      <w:r w:rsidR="00670728" w:rsidRPr="00E81C0A">
        <w:t xml:space="preserve"> изготовитель ССВД </w:t>
      </w:r>
      <w:r w:rsidR="002D5000" w:rsidRPr="00E81C0A">
        <w:t>в соответствии с</w:t>
      </w:r>
      <w:r w:rsidR="00670728" w:rsidRPr="00E81C0A">
        <w:t xml:space="preserve"> КД</w:t>
      </w:r>
      <w:r w:rsidR="002D5000" w:rsidRPr="00E81C0A">
        <w:t>.</w:t>
      </w:r>
    </w:p>
    <w:p w:rsidR="002D5000" w:rsidRPr="00E81C0A" w:rsidRDefault="002D5000" w:rsidP="00F46289">
      <w:pPr>
        <w:numPr>
          <w:ilvl w:val="2"/>
          <w:numId w:val="14"/>
        </w:numPr>
        <w:tabs>
          <w:tab w:val="num" w:pos="1304"/>
          <w:tab w:val="num" w:pos="1361"/>
          <w:tab w:val="left" w:pos="1418"/>
        </w:tabs>
        <w:spacing w:line="360" w:lineRule="auto"/>
        <w:ind w:left="0" w:firstLine="709"/>
        <w:jc w:val="both"/>
      </w:pPr>
      <w:r w:rsidRPr="00E81C0A">
        <w:t>После сборки проверяют</w:t>
      </w:r>
      <w:r w:rsidR="005D796D" w:rsidRPr="00E81C0A">
        <w:t xml:space="preserve"> ССВД на соответствие КД, в </w:t>
      </w:r>
      <w:r w:rsidR="00F4730C">
        <w:t>т. ч.</w:t>
      </w:r>
      <w:r w:rsidRPr="00E81C0A">
        <w:t>:</w:t>
      </w:r>
    </w:p>
    <w:p w:rsidR="002D5000" w:rsidRPr="00E27FAE" w:rsidRDefault="005D796D" w:rsidP="00A36E4C">
      <w:pPr>
        <w:numPr>
          <w:ilvl w:val="0"/>
          <w:numId w:val="21"/>
        </w:numPr>
        <w:tabs>
          <w:tab w:val="left" w:pos="1134"/>
        </w:tabs>
        <w:spacing w:line="360" w:lineRule="auto"/>
        <w:ind w:left="0" w:firstLine="709"/>
        <w:jc w:val="both"/>
      </w:pPr>
      <w:bookmarkStart w:id="286" w:name="_Hlk193184980"/>
      <w:r w:rsidRPr="00785819">
        <w:t>правильност</w:t>
      </w:r>
      <w:r w:rsidR="00F04388" w:rsidRPr="00E27FAE">
        <w:t>ь</w:t>
      </w:r>
      <w:r w:rsidRPr="00785819">
        <w:t xml:space="preserve"> монтажа</w:t>
      </w:r>
      <w:r w:rsidR="002D5000" w:rsidRPr="00E27FAE">
        <w:t xml:space="preserve"> трубопроводов;</w:t>
      </w:r>
    </w:p>
    <w:p w:rsidR="002D5000" w:rsidRPr="00E27FAE" w:rsidRDefault="005D796D" w:rsidP="00A36E4C">
      <w:pPr>
        <w:numPr>
          <w:ilvl w:val="0"/>
          <w:numId w:val="21"/>
        </w:numPr>
        <w:tabs>
          <w:tab w:val="left" w:pos="1134"/>
        </w:tabs>
        <w:spacing w:line="360" w:lineRule="auto"/>
        <w:ind w:left="0" w:firstLine="709"/>
        <w:jc w:val="both"/>
      </w:pPr>
      <w:r w:rsidRPr="00E27FAE">
        <w:t>правильност</w:t>
      </w:r>
      <w:r w:rsidR="004C0999" w:rsidRPr="00E27FAE">
        <w:t>ь</w:t>
      </w:r>
      <w:r w:rsidRPr="00785819">
        <w:t xml:space="preserve"> установки</w:t>
      </w:r>
      <w:r w:rsidR="002D5000" w:rsidRPr="00E27FAE">
        <w:t xml:space="preserve"> трубопроводной арматуры;</w:t>
      </w:r>
    </w:p>
    <w:p w:rsidR="002D5000" w:rsidRPr="00E27FAE" w:rsidRDefault="005D796D" w:rsidP="00A36E4C">
      <w:pPr>
        <w:numPr>
          <w:ilvl w:val="0"/>
          <w:numId w:val="21"/>
        </w:numPr>
        <w:tabs>
          <w:tab w:val="left" w:pos="1134"/>
        </w:tabs>
        <w:spacing w:line="360" w:lineRule="auto"/>
        <w:ind w:left="0" w:firstLine="709"/>
        <w:jc w:val="both"/>
      </w:pPr>
      <w:r w:rsidRPr="00E27FAE">
        <w:t>отсутстви</w:t>
      </w:r>
      <w:r w:rsidR="004C0999" w:rsidRPr="00E27FAE">
        <w:t>е</w:t>
      </w:r>
      <w:r w:rsidRPr="00785819">
        <w:t xml:space="preserve"> заеданий трубопроводной арматуры при</w:t>
      </w:r>
      <w:r w:rsidR="002D5000" w:rsidRPr="00E27FAE">
        <w:t xml:space="preserve"> открыти</w:t>
      </w:r>
      <w:r w:rsidRPr="00E27FAE">
        <w:t>и</w:t>
      </w:r>
      <w:r w:rsidR="002D5000" w:rsidRPr="00E27FAE">
        <w:t xml:space="preserve"> и закрыти</w:t>
      </w:r>
      <w:r w:rsidRPr="00E27FAE">
        <w:t>и</w:t>
      </w:r>
      <w:r w:rsidR="002D5000" w:rsidRPr="00E27FAE">
        <w:t>;</w:t>
      </w:r>
    </w:p>
    <w:p w:rsidR="005D796D" w:rsidRDefault="005D796D" w:rsidP="00A36E4C">
      <w:pPr>
        <w:numPr>
          <w:ilvl w:val="0"/>
          <w:numId w:val="21"/>
        </w:numPr>
        <w:tabs>
          <w:tab w:val="left" w:pos="1134"/>
        </w:tabs>
        <w:spacing w:line="360" w:lineRule="auto"/>
        <w:ind w:left="0" w:firstLine="709"/>
        <w:jc w:val="both"/>
      </w:pPr>
      <w:r w:rsidRPr="00E27FAE">
        <w:t>наличи</w:t>
      </w:r>
      <w:r w:rsidR="004C0999" w:rsidRPr="00E27FAE">
        <w:t>е</w:t>
      </w:r>
      <w:r w:rsidRPr="00785819">
        <w:t xml:space="preserve"> штатного</w:t>
      </w:r>
      <w:r w:rsidRPr="00E81C0A">
        <w:t xml:space="preserve"> крепления трубопроводов и оборудования к опорам рамы.</w:t>
      </w:r>
    </w:p>
    <w:p w:rsidR="00B97920" w:rsidRPr="00E81C0A" w:rsidRDefault="00B97920" w:rsidP="00A36E4C">
      <w:pPr>
        <w:tabs>
          <w:tab w:val="left" w:pos="851"/>
        </w:tabs>
        <w:spacing w:line="360" w:lineRule="auto"/>
        <w:ind w:left="709"/>
        <w:jc w:val="both"/>
      </w:pPr>
    </w:p>
    <w:p w:rsidR="00C27B2D" w:rsidRPr="00E81C0A" w:rsidRDefault="001E68EA" w:rsidP="00A36E4C">
      <w:pPr>
        <w:pStyle w:val="20"/>
        <w:numPr>
          <w:ilvl w:val="1"/>
          <w:numId w:val="15"/>
        </w:numPr>
        <w:ind w:left="709" w:firstLine="0"/>
        <w:rPr>
          <w:color w:val="auto"/>
        </w:rPr>
      </w:pPr>
      <w:bookmarkStart w:id="287" w:name="_Ref192856158"/>
      <w:bookmarkStart w:id="288" w:name="_Toc207276060"/>
      <w:bookmarkEnd w:id="286"/>
      <w:r w:rsidRPr="00E81C0A">
        <w:rPr>
          <w:color w:val="auto"/>
        </w:rPr>
        <w:t>Испытание на прочность и плотность материала корпусных деталей и сварных швов, герметичность по разъемным соединениям относительно внешней среды</w:t>
      </w:r>
      <w:bookmarkEnd w:id="287"/>
      <w:bookmarkEnd w:id="288"/>
      <w:r w:rsidRPr="00E81C0A">
        <w:rPr>
          <w:color w:val="auto"/>
        </w:rPr>
        <w:t xml:space="preserve"> </w:t>
      </w:r>
    </w:p>
    <w:p w:rsidR="00B97920" w:rsidRDefault="00B97920" w:rsidP="00A36E4C">
      <w:pPr>
        <w:keepNext/>
        <w:tabs>
          <w:tab w:val="num" w:pos="1361"/>
          <w:tab w:val="left" w:pos="1418"/>
        </w:tabs>
        <w:spacing w:line="360" w:lineRule="auto"/>
        <w:ind w:left="709"/>
        <w:jc w:val="both"/>
      </w:pPr>
    </w:p>
    <w:p w:rsidR="001E68EA" w:rsidRPr="00E81C0A" w:rsidRDefault="001E68EA" w:rsidP="00F46289">
      <w:pPr>
        <w:numPr>
          <w:ilvl w:val="2"/>
          <w:numId w:val="14"/>
        </w:numPr>
        <w:tabs>
          <w:tab w:val="num" w:pos="1248"/>
          <w:tab w:val="num" w:pos="1304"/>
          <w:tab w:val="num" w:pos="1361"/>
          <w:tab w:val="left" w:pos="1418"/>
        </w:tabs>
        <w:spacing w:line="360" w:lineRule="auto"/>
        <w:ind w:left="0" w:firstLine="709"/>
        <w:jc w:val="both"/>
      </w:pPr>
      <w:r w:rsidRPr="00E81C0A">
        <w:t>Испытания на прочность и плотность материала корпусных деталей и сварных швов, герметичность по разъемным соединениям относительно внешней среды проводят в следующей последовательности:</w:t>
      </w:r>
    </w:p>
    <w:p w:rsidR="001E68EA" w:rsidRPr="00E81C0A" w:rsidRDefault="001E68EA" w:rsidP="00A36E4C">
      <w:pPr>
        <w:numPr>
          <w:ilvl w:val="0"/>
          <w:numId w:val="21"/>
        </w:numPr>
        <w:tabs>
          <w:tab w:val="left" w:pos="1134"/>
        </w:tabs>
        <w:spacing w:line="360" w:lineRule="auto"/>
        <w:ind w:left="0" w:firstLine="709"/>
        <w:jc w:val="both"/>
      </w:pPr>
      <w:r w:rsidRPr="00E81C0A">
        <w:t xml:space="preserve">перевести запорную арматуру на трубопроводах </w:t>
      </w:r>
      <w:r w:rsidR="00207899" w:rsidRPr="00E81C0A">
        <w:t xml:space="preserve">и регулирующий клапан </w:t>
      </w:r>
      <w:r w:rsidRPr="00E81C0A">
        <w:t>в положение «открыто»;</w:t>
      </w:r>
    </w:p>
    <w:p w:rsidR="001E68EA" w:rsidRPr="00E81C0A" w:rsidRDefault="00A218E3" w:rsidP="00A36E4C">
      <w:pPr>
        <w:numPr>
          <w:ilvl w:val="0"/>
          <w:numId w:val="21"/>
        </w:numPr>
        <w:tabs>
          <w:tab w:val="left" w:pos="1134"/>
        </w:tabs>
        <w:spacing w:line="360" w:lineRule="auto"/>
        <w:ind w:left="0" w:firstLine="709"/>
        <w:jc w:val="both"/>
      </w:pPr>
      <w:r w:rsidRPr="00E81C0A">
        <w:t>открытые патрубки и штуцеры заглушить технологическими заглушками;</w:t>
      </w:r>
    </w:p>
    <w:p w:rsidR="00A218E3" w:rsidRPr="00E81C0A" w:rsidRDefault="00A218E3" w:rsidP="00A36E4C">
      <w:pPr>
        <w:numPr>
          <w:ilvl w:val="0"/>
          <w:numId w:val="21"/>
        </w:numPr>
        <w:tabs>
          <w:tab w:val="left" w:pos="1134"/>
        </w:tabs>
        <w:spacing w:line="360" w:lineRule="auto"/>
        <w:ind w:left="0" w:firstLine="709"/>
        <w:jc w:val="both"/>
      </w:pPr>
      <w:r w:rsidRPr="00E81C0A">
        <w:t>заполнить ССВД через разделительную емкость</w:t>
      </w:r>
      <w:r w:rsidR="00207899" w:rsidRPr="00E81C0A">
        <w:t xml:space="preserve"> до полного вытеснения воздуха через соответствующие штуцеры в технологических заглушках;</w:t>
      </w:r>
    </w:p>
    <w:p w:rsidR="00207899" w:rsidRPr="00E81C0A" w:rsidRDefault="00207899" w:rsidP="00A36E4C">
      <w:pPr>
        <w:numPr>
          <w:ilvl w:val="0"/>
          <w:numId w:val="21"/>
        </w:numPr>
        <w:tabs>
          <w:tab w:val="left" w:pos="1134"/>
        </w:tabs>
        <w:spacing w:line="360" w:lineRule="auto"/>
        <w:ind w:left="0" w:firstLine="709"/>
        <w:jc w:val="both"/>
      </w:pPr>
      <w:r w:rsidRPr="00E81C0A">
        <w:t>заглушить все штуцеры, предназначенные для выпуска воздуха;</w:t>
      </w:r>
    </w:p>
    <w:p w:rsidR="00E22317" w:rsidRPr="00E81C0A" w:rsidRDefault="00E22317" w:rsidP="00A36E4C">
      <w:pPr>
        <w:numPr>
          <w:ilvl w:val="0"/>
          <w:numId w:val="21"/>
        </w:numPr>
        <w:tabs>
          <w:tab w:val="left" w:pos="1134"/>
        </w:tabs>
        <w:spacing w:line="360" w:lineRule="auto"/>
        <w:ind w:left="0" w:firstLine="709"/>
        <w:jc w:val="both"/>
      </w:pPr>
      <w:r w:rsidRPr="00E81C0A">
        <w:t xml:space="preserve">подключить трубопроводы подачи </w:t>
      </w:r>
      <w:r w:rsidRPr="00C467AC">
        <w:t>управляющего</w:t>
      </w:r>
      <w:r w:rsidRPr="00E81C0A">
        <w:t xml:space="preserve"> газа к ГПА, заполнить газовые полости ГПА воздухом давлением 0,5 МПа;</w:t>
      </w:r>
    </w:p>
    <w:p w:rsidR="00207899" w:rsidRPr="00E81C0A" w:rsidRDefault="00207899" w:rsidP="00A36E4C">
      <w:pPr>
        <w:numPr>
          <w:ilvl w:val="0"/>
          <w:numId w:val="21"/>
        </w:numPr>
        <w:tabs>
          <w:tab w:val="left" w:pos="1134"/>
        </w:tabs>
        <w:spacing w:line="360" w:lineRule="auto"/>
        <w:ind w:left="0" w:firstLine="709"/>
        <w:jc w:val="both"/>
      </w:pPr>
      <w:r w:rsidRPr="00E81C0A">
        <w:t xml:space="preserve">поднять давление до </w:t>
      </w:r>
      <w:r w:rsidRPr="00E81C0A">
        <w:rPr>
          <w:rFonts w:cs="Arial"/>
        </w:rPr>
        <w:t xml:space="preserve">пробного давления 1,5 </w:t>
      </w:r>
      <w:r w:rsidRPr="00E81C0A">
        <w:rPr>
          <w:rFonts w:cs="Arial"/>
          <w:i/>
          <w:lang w:val="en-US"/>
        </w:rPr>
        <w:t>P</w:t>
      </w:r>
      <w:r w:rsidRPr="00A36E4C">
        <w:rPr>
          <w:rFonts w:cs="Arial"/>
          <w:vertAlign w:val="subscript"/>
        </w:rPr>
        <w:t>р</w:t>
      </w:r>
      <w:r w:rsidRPr="00E81C0A">
        <w:rPr>
          <w:rFonts w:cs="Arial"/>
        </w:rPr>
        <w:t xml:space="preserve">. Время выдержки испытательным давлением – </w:t>
      </w:r>
      <w:r w:rsidR="004924F2" w:rsidRPr="00E81C0A">
        <w:rPr>
          <w:rFonts w:cs="Arial"/>
        </w:rPr>
        <w:t>60 мин</w:t>
      </w:r>
      <w:r w:rsidRPr="00E81C0A">
        <w:rPr>
          <w:rFonts w:cs="Arial"/>
        </w:rPr>
        <w:t>;</w:t>
      </w:r>
    </w:p>
    <w:p w:rsidR="00A61B39" w:rsidRPr="00E81C0A" w:rsidRDefault="00A61B39" w:rsidP="00A36E4C">
      <w:pPr>
        <w:numPr>
          <w:ilvl w:val="0"/>
          <w:numId w:val="21"/>
        </w:numPr>
        <w:tabs>
          <w:tab w:val="left" w:pos="1134"/>
        </w:tabs>
        <w:spacing w:line="360" w:lineRule="auto"/>
        <w:ind w:left="0" w:firstLine="709"/>
        <w:jc w:val="both"/>
      </w:pPr>
      <w:r w:rsidRPr="00E81C0A">
        <w:t xml:space="preserve">снизить давление до </w:t>
      </w:r>
      <w:r w:rsidRPr="00E81C0A">
        <w:rPr>
          <w:rFonts w:cs="Arial"/>
          <w:i/>
          <w:lang w:val="en-US"/>
        </w:rPr>
        <w:t>P</w:t>
      </w:r>
      <w:r w:rsidRPr="00A36E4C">
        <w:rPr>
          <w:rFonts w:cs="Arial"/>
          <w:vertAlign w:val="subscript"/>
        </w:rPr>
        <w:t>р</w:t>
      </w:r>
      <w:r w:rsidRPr="00E81C0A">
        <w:rPr>
          <w:rFonts w:cs="Arial"/>
          <w:i/>
        </w:rPr>
        <w:t xml:space="preserve">. </w:t>
      </w:r>
      <w:r w:rsidRPr="00E81C0A">
        <w:rPr>
          <w:rFonts w:cs="Arial"/>
        </w:rPr>
        <w:t>Время выдержки испытательным давлением – 30</w:t>
      </w:r>
      <w:r w:rsidR="007F7F38">
        <w:rPr>
          <w:rFonts w:cs="Arial"/>
        </w:rPr>
        <w:t> </w:t>
      </w:r>
      <w:r w:rsidRPr="00E81C0A">
        <w:rPr>
          <w:rFonts w:cs="Arial"/>
        </w:rPr>
        <w:t>мин;</w:t>
      </w:r>
    </w:p>
    <w:p w:rsidR="00A61B39" w:rsidRPr="00E81C0A" w:rsidRDefault="00A61B39" w:rsidP="00A36E4C">
      <w:pPr>
        <w:numPr>
          <w:ilvl w:val="0"/>
          <w:numId w:val="21"/>
        </w:numPr>
        <w:tabs>
          <w:tab w:val="left" w:pos="1134"/>
        </w:tabs>
        <w:spacing w:line="360" w:lineRule="auto"/>
        <w:ind w:left="0" w:firstLine="709"/>
        <w:jc w:val="both"/>
        <w:rPr>
          <w:rFonts w:cs="Arial"/>
        </w:rPr>
      </w:pPr>
      <w:r w:rsidRPr="00E81C0A">
        <w:t>провести</w:t>
      </w:r>
      <w:r w:rsidRPr="00E81C0A">
        <w:rPr>
          <w:rFonts w:cs="Arial"/>
        </w:rPr>
        <w:t xml:space="preserve"> осмотр корпусных деталей оборудования, входящего в состав ССВД, трубопроводов, сварных швов и разъемных соединений в течение времени, необходимого для осмотра.</w:t>
      </w:r>
    </w:p>
    <w:p w:rsidR="00801C6D" w:rsidRPr="00E81C0A" w:rsidRDefault="00801C6D" w:rsidP="00F46289">
      <w:pPr>
        <w:numPr>
          <w:ilvl w:val="2"/>
          <w:numId w:val="14"/>
        </w:numPr>
        <w:tabs>
          <w:tab w:val="num" w:pos="1248"/>
          <w:tab w:val="num" w:pos="1304"/>
          <w:tab w:val="num" w:pos="1361"/>
          <w:tab w:val="left" w:pos="1418"/>
          <w:tab w:val="num" w:pos="2160"/>
        </w:tabs>
        <w:spacing w:line="360" w:lineRule="auto"/>
        <w:ind w:left="0" w:firstLine="709"/>
        <w:jc w:val="both"/>
        <w:rPr>
          <w:rFonts w:cs="Arial"/>
        </w:rPr>
      </w:pPr>
      <w:r w:rsidRPr="00E81C0A">
        <w:rPr>
          <w:rFonts w:cs="Arial"/>
        </w:rPr>
        <w:t>Допускается проведение испытаний на прочность и плотность материала корпусных деталей и сварных швов, герметичность по разъемным соединениям относительно внешней среды разных систем (клапанов, дренажного трубопровода, емкости для хранения разделительной жидкости, трубопроводов подвода разделительной жидкости к ССВД) проводить отдельно друг от друга.</w:t>
      </w:r>
    </w:p>
    <w:p w:rsidR="00E22317" w:rsidRPr="00E81C0A" w:rsidRDefault="00E22317" w:rsidP="00F46289">
      <w:pPr>
        <w:numPr>
          <w:ilvl w:val="2"/>
          <w:numId w:val="14"/>
        </w:numPr>
        <w:tabs>
          <w:tab w:val="num" w:pos="1248"/>
          <w:tab w:val="num" w:pos="1304"/>
          <w:tab w:val="num" w:pos="1361"/>
          <w:tab w:val="left" w:pos="1418"/>
          <w:tab w:val="num" w:pos="2160"/>
        </w:tabs>
        <w:spacing w:line="360" w:lineRule="auto"/>
        <w:ind w:left="0" w:firstLine="709"/>
        <w:jc w:val="both"/>
        <w:rPr>
          <w:rFonts w:cs="Arial"/>
        </w:rPr>
      </w:pPr>
      <w:r w:rsidRPr="00E81C0A">
        <w:rPr>
          <w:rFonts w:cs="Arial"/>
        </w:rPr>
        <w:t>При выдержке под давлением осуществляют постоянный контроль давления по показаниям СИ давления</w:t>
      </w:r>
      <w:r w:rsidR="00156AC3" w:rsidRPr="00E81C0A">
        <w:rPr>
          <w:rFonts w:cs="Arial"/>
        </w:rPr>
        <w:t>.</w:t>
      </w:r>
    </w:p>
    <w:p w:rsidR="00E22317" w:rsidRPr="00E81C0A" w:rsidRDefault="00A61B39" w:rsidP="00F46289">
      <w:pPr>
        <w:numPr>
          <w:ilvl w:val="2"/>
          <w:numId w:val="14"/>
        </w:numPr>
        <w:tabs>
          <w:tab w:val="num" w:pos="1248"/>
          <w:tab w:val="num" w:pos="1304"/>
          <w:tab w:val="num" w:pos="1361"/>
          <w:tab w:val="left" w:pos="1418"/>
          <w:tab w:val="num" w:pos="2160"/>
        </w:tabs>
        <w:spacing w:line="360" w:lineRule="auto"/>
        <w:ind w:left="0" w:firstLine="709"/>
        <w:jc w:val="both"/>
        <w:rPr>
          <w:rFonts w:cs="Arial"/>
        </w:rPr>
      </w:pPr>
      <w:r w:rsidRPr="00E81C0A">
        <w:t>Материал</w:t>
      </w:r>
      <w:r w:rsidRPr="00E81C0A">
        <w:rPr>
          <w:rFonts w:cs="Arial"/>
        </w:rPr>
        <w:t xml:space="preserve"> деталей и сварных швов считают прочным, если не обнаружено механических разрушений или видимых остаточных деформаций.</w:t>
      </w:r>
    </w:p>
    <w:p w:rsidR="00E22317" w:rsidRPr="00E81C0A" w:rsidRDefault="00A61B39" w:rsidP="00F46289">
      <w:pPr>
        <w:numPr>
          <w:ilvl w:val="2"/>
          <w:numId w:val="14"/>
        </w:numPr>
        <w:tabs>
          <w:tab w:val="num" w:pos="1248"/>
          <w:tab w:val="num" w:pos="1304"/>
          <w:tab w:val="num" w:pos="1361"/>
          <w:tab w:val="left" w:pos="1418"/>
          <w:tab w:val="num" w:pos="2160"/>
        </w:tabs>
        <w:spacing w:line="360" w:lineRule="auto"/>
        <w:ind w:left="0" w:firstLine="709"/>
        <w:jc w:val="both"/>
        <w:rPr>
          <w:rFonts w:cs="Arial"/>
        </w:rPr>
      </w:pPr>
      <w:r w:rsidRPr="00E81C0A">
        <w:rPr>
          <w:rFonts w:cs="Arial"/>
        </w:rPr>
        <w:t>Материал деталей и сварных швов считают плотным, если при испытании не обнаружено течей или «потений».</w:t>
      </w:r>
    </w:p>
    <w:p w:rsidR="00A218E3" w:rsidRPr="00A36E4C" w:rsidRDefault="00A61B39" w:rsidP="00F46289">
      <w:pPr>
        <w:numPr>
          <w:ilvl w:val="2"/>
          <w:numId w:val="14"/>
        </w:numPr>
        <w:tabs>
          <w:tab w:val="num" w:pos="1248"/>
          <w:tab w:val="num" w:pos="1304"/>
          <w:tab w:val="num" w:pos="1361"/>
          <w:tab w:val="left" w:pos="1418"/>
          <w:tab w:val="num" w:pos="2160"/>
        </w:tabs>
        <w:autoSpaceDE w:val="0"/>
        <w:autoSpaceDN w:val="0"/>
        <w:adjustRightInd w:val="0"/>
        <w:spacing w:line="360" w:lineRule="auto"/>
        <w:ind w:left="0" w:firstLine="709"/>
        <w:jc w:val="both"/>
      </w:pPr>
      <w:r w:rsidRPr="00E81C0A">
        <w:t>Разъемные соединения считают герметичными, если при испытании не обнаружено течей.</w:t>
      </w:r>
      <w:r w:rsidR="006C6DDE" w:rsidRPr="00E81C0A">
        <w:rPr>
          <w:rFonts w:ascii="Franklin Gothic Book" w:hAnsi="Franklin Gothic Book" w:cs="Franklin Gothic Book"/>
          <w:sz w:val="28"/>
          <w:szCs w:val="28"/>
        </w:rPr>
        <w:t xml:space="preserve"> </w:t>
      </w:r>
    </w:p>
    <w:p w:rsidR="00B97920" w:rsidRPr="00E81C0A" w:rsidRDefault="00B97920" w:rsidP="00A36E4C">
      <w:pPr>
        <w:tabs>
          <w:tab w:val="num" w:pos="1361"/>
          <w:tab w:val="left" w:pos="1418"/>
          <w:tab w:val="num" w:pos="2160"/>
        </w:tabs>
        <w:autoSpaceDE w:val="0"/>
        <w:autoSpaceDN w:val="0"/>
        <w:adjustRightInd w:val="0"/>
        <w:spacing w:line="360" w:lineRule="auto"/>
        <w:ind w:left="709"/>
        <w:jc w:val="both"/>
      </w:pPr>
    </w:p>
    <w:p w:rsidR="00335F52" w:rsidRPr="00E81C0A" w:rsidRDefault="00335F52" w:rsidP="00A36E4C">
      <w:pPr>
        <w:pStyle w:val="20"/>
        <w:numPr>
          <w:ilvl w:val="1"/>
          <w:numId w:val="15"/>
        </w:numPr>
        <w:ind w:left="709" w:firstLine="0"/>
        <w:rPr>
          <w:color w:val="auto"/>
        </w:rPr>
      </w:pPr>
      <w:bookmarkStart w:id="289" w:name="_Toc207276061"/>
      <w:r w:rsidRPr="00E81C0A">
        <w:rPr>
          <w:color w:val="auto"/>
        </w:rPr>
        <w:t>Дополнительные испытания</w:t>
      </w:r>
      <w:bookmarkEnd w:id="289"/>
    </w:p>
    <w:p w:rsidR="00B97920" w:rsidRDefault="00B97920" w:rsidP="00A36E4C">
      <w:pPr>
        <w:keepNext/>
        <w:tabs>
          <w:tab w:val="num" w:pos="1361"/>
          <w:tab w:val="left" w:pos="1418"/>
          <w:tab w:val="num" w:pos="2160"/>
        </w:tabs>
        <w:autoSpaceDE w:val="0"/>
        <w:autoSpaceDN w:val="0"/>
        <w:adjustRightInd w:val="0"/>
        <w:spacing w:line="360" w:lineRule="auto"/>
        <w:ind w:firstLine="709"/>
        <w:jc w:val="both"/>
      </w:pPr>
    </w:p>
    <w:p w:rsidR="00335F52" w:rsidRDefault="004C0999" w:rsidP="00F46289">
      <w:pPr>
        <w:tabs>
          <w:tab w:val="num" w:pos="1361"/>
          <w:tab w:val="left" w:pos="1418"/>
          <w:tab w:val="num" w:pos="2160"/>
        </w:tabs>
        <w:autoSpaceDE w:val="0"/>
        <w:autoSpaceDN w:val="0"/>
        <w:adjustRightInd w:val="0"/>
        <w:spacing w:line="360" w:lineRule="auto"/>
        <w:ind w:firstLine="709"/>
        <w:jc w:val="both"/>
      </w:pPr>
      <w:r w:rsidRPr="00E81C0A">
        <w:t>Трубную обвязку,</w:t>
      </w:r>
      <w:r w:rsidR="00335F52" w:rsidRPr="00E81C0A">
        <w:t xml:space="preserve"> предназначенную для </w:t>
      </w:r>
      <w:r w:rsidR="00335F52" w:rsidRPr="00785819">
        <w:t xml:space="preserve">работы </w:t>
      </w:r>
      <w:r w:rsidR="00335F52" w:rsidRPr="00E27FAE">
        <w:t>с нефть</w:t>
      </w:r>
      <w:r w:rsidRPr="00E27FAE">
        <w:t>ю</w:t>
      </w:r>
      <w:r w:rsidR="00335F52" w:rsidRPr="00E27FAE">
        <w:t xml:space="preserve"> и нефтепродукт</w:t>
      </w:r>
      <w:r w:rsidRPr="00E27FAE">
        <w:t>ами,</w:t>
      </w:r>
      <w:r w:rsidR="00335F52" w:rsidRPr="00E81C0A">
        <w:t xml:space="preserve"> подвергают дополнительному пневматическому испытанию по ГОСТ 32569 на герметичность с определением падения давления во время испытания.</w:t>
      </w:r>
    </w:p>
    <w:p w:rsidR="00B97920" w:rsidRPr="00E81C0A" w:rsidRDefault="00B97920" w:rsidP="00F46289">
      <w:pPr>
        <w:tabs>
          <w:tab w:val="num" w:pos="1361"/>
          <w:tab w:val="left" w:pos="1418"/>
          <w:tab w:val="num" w:pos="2160"/>
        </w:tabs>
        <w:autoSpaceDE w:val="0"/>
        <w:autoSpaceDN w:val="0"/>
        <w:adjustRightInd w:val="0"/>
        <w:spacing w:line="360" w:lineRule="auto"/>
        <w:ind w:firstLine="709"/>
        <w:jc w:val="both"/>
      </w:pPr>
    </w:p>
    <w:p w:rsidR="00C27B2D" w:rsidRPr="00E81C0A" w:rsidRDefault="00C27B2D" w:rsidP="00A36E4C">
      <w:pPr>
        <w:pStyle w:val="20"/>
        <w:numPr>
          <w:ilvl w:val="1"/>
          <w:numId w:val="15"/>
        </w:numPr>
        <w:ind w:left="709" w:firstLine="0"/>
        <w:rPr>
          <w:color w:val="auto"/>
        </w:rPr>
      </w:pPr>
      <w:bookmarkStart w:id="290" w:name="_Ref192856164"/>
      <w:bookmarkStart w:id="291" w:name="_Toc207276062"/>
      <w:r w:rsidRPr="00E81C0A">
        <w:rPr>
          <w:color w:val="auto"/>
        </w:rPr>
        <w:t>Испытания на работоспособность клапанов</w:t>
      </w:r>
      <w:bookmarkEnd w:id="290"/>
      <w:bookmarkEnd w:id="291"/>
    </w:p>
    <w:p w:rsidR="00B97920" w:rsidRDefault="00B97920" w:rsidP="00A36E4C">
      <w:pPr>
        <w:keepNext/>
        <w:tabs>
          <w:tab w:val="num" w:pos="1361"/>
          <w:tab w:val="left" w:pos="1418"/>
          <w:tab w:val="num" w:pos="2160"/>
        </w:tabs>
        <w:autoSpaceDE w:val="0"/>
        <w:autoSpaceDN w:val="0"/>
        <w:adjustRightInd w:val="0"/>
        <w:spacing w:line="360" w:lineRule="auto"/>
        <w:ind w:left="709"/>
        <w:jc w:val="both"/>
      </w:pPr>
    </w:p>
    <w:p w:rsidR="00F7684D" w:rsidRPr="00E81C0A" w:rsidRDefault="00F7684D" w:rsidP="00647174">
      <w:pPr>
        <w:keepNext/>
        <w:numPr>
          <w:ilvl w:val="2"/>
          <w:numId w:val="14"/>
        </w:numPr>
        <w:tabs>
          <w:tab w:val="num" w:pos="1248"/>
          <w:tab w:val="num" w:pos="1304"/>
          <w:tab w:val="num" w:pos="1361"/>
          <w:tab w:val="left" w:pos="1418"/>
          <w:tab w:val="num" w:pos="2160"/>
        </w:tabs>
        <w:autoSpaceDE w:val="0"/>
        <w:autoSpaceDN w:val="0"/>
        <w:adjustRightInd w:val="0"/>
        <w:spacing w:line="360" w:lineRule="auto"/>
        <w:ind w:left="0" w:firstLine="709"/>
        <w:jc w:val="both"/>
      </w:pPr>
      <w:r w:rsidRPr="00E81C0A">
        <w:t>Испытания на работоспособность</w:t>
      </w:r>
      <w:r w:rsidR="00630F2E" w:rsidRPr="00E81C0A">
        <w:t xml:space="preserve"> клапанов</w:t>
      </w:r>
      <w:r w:rsidRPr="00E81C0A">
        <w:t xml:space="preserve"> проводят с целью подтверждения соотве</w:t>
      </w:r>
      <w:r w:rsidRPr="00E81C0A">
        <w:t>т</w:t>
      </w:r>
      <w:r w:rsidRPr="00E81C0A">
        <w:t xml:space="preserve">ствия </w:t>
      </w:r>
      <w:r w:rsidR="00A70010" w:rsidRPr="00E81C0A">
        <w:t xml:space="preserve">заданным значениям </w:t>
      </w:r>
      <w:r w:rsidRPr="00E81C0A">
        <w:t>следующих параметров:</w:t>
      </w:r>
    </w:p>
    <w:p w:rsidR="00F7684D" w:rsidRPr="00E81C0A" w:rsidRDefault="007F7F38" w:rsidP="00A36E4C">
      <w:pPr>
        <w:numPr>
          <w:ilvl w:val="0"/>
          <w:numId w:val="21"/>
        </w:numPr>
        <w:tabs>
          <w:tab w:val="left" w:pos="1134"/>
        </w:tabs>
        <w:spacing w:line="360" w:lineRule="auto"/>
        <w:ind w:left="0" w:firstLine="709"/>
        <w:jc w:val="both"/>
      </w:pPr>
      <w:r w:rsidRPr="00E81C0A">
        <w:t>давлени</w:t>
      </w:r>
      <w:r>
        <w:t>е</w:t>
      </w:r>
      <w:r w:rsidRPr="00E81C0A">
        <w:t xml:space="preserve"> </w:t>
      </w:r>
      <w:r w:rsidR="00630F2E" w:rsidRPr="00E81C0A">
        <w:t xml:space="preserve">начала открытия </w:t>
      </w:r>
      <w:r w:rsidR="00630F2E" w:rsidRPr="00E81C0A">
        <w:rPr>
          <w:i/>
        </w:rPr>
        <w:t>Р</w:t>
      </w:r>
      <w:r w:rsidR="00630F2E" w:rsidRPr="00E81C0A">
        <w:rPr>
          <w:i/>
          <w:vertAlign w:val="subscript"/>
        </w:rPr>
        <w:t>но</w:t>
      </w:r>
      <w:r w:rsidR="00F7684D" w:rsidRPr="00E81C0A">
        <w:t>;</w:t>
      </w:r>
    </w:p>
    <w:p w:rsidR="00630F2E" w:rsidRPr="00E81C0A" w:rsidRDefault="007F7F38" w:rsidP="00A36E4C">
      <w:pPr>
        <w:numPr>
          <w:ilvl w:val="0"/>
          <w:numId w:val="21"/>
        </w:numPr>
        <w:tabs>
          <w:tab w:val="left" w:pos="1134"/>
        </w:tabs>
        <w:spacing w:line="360" w:lineRule="auto"/>
        <w:ind w:left="0" w:firstLine="709"/>
        <w:jc w:val="both"/>
      </w:pPr>
      <w:r w:rsidRPr="00E81C0A">
        <w:t>давлени</w:t>
      </w:r>
      <w:r>
        <w:t>е</w:t>
      </w:r>
      <w:r w:rsidRPr="00E81C0A">
        <w:t xml:space="preserve"> </w:t>
      </w:r>
      <w:r w:rsidR="00630F2E" w:rsidRPr="00E81C0A">
        <w:t xml:space="preserve">закрытия </w:t>
      </w:r>
      <w:r w:rsidR="00630F2E" w:rsidRPr="00E81C0A">
        <w:rPr>
          <w:i/>
        </w:rPr>
        <w:t>Р</w:t>
      </w:r>
      <w:r w:rsidR="00630F2E" w:rsidRPr="00E81C0A">
        <w:rPr>
          <w:i/>
          <w:vertAlign w:val="subscript"/>
        </w:rPr>
        <w:t>з</w:t>
      </w:r>
      <w:r w:rsidR="00630F2E" w:rsidRPr="00E81C0A">
        <w:t>;</w:t>
      </w:r>
    </w:p>
    <w:p w:rsidR="00630F2E" w:rsidRPr="00E81C0A" w:rsidRDefault="007F7F38" w:rsidP="00A36E4C">
      <w:pPr>
        <w:numPr>
          <w:ilvl w:val="0"/>
          <w:numId w:val="21"/>
        </w:numPr>
        <w:tabs>
          <w:tab w:val="left" w:pos="1134"/>
        </w:tabs>
        <w:spacing w:line="360" w:lineRule="auto"/>
        <w:ind w:left="0" w:firstLine="709"/>
        <w:jc w:val="both"/>
      </w:pPr>
      <w:r w:rsidRPr="00E81C0A">
        <w:t>отсутстви</w:t>
      </w:r>
      <w:r>
        <w:t>е</w:t>
      </w:r>
      <w:r w:rsidRPr="00E81C0A">
        <w:t xml:space="preserve"> </w:t>
      </w:r>
      <w:r w:rsidR="00630F2E" w:rsidRPr="00E81C0A">
        <w:t>рывков и заеданий при срабатывании клапана;</w:t>
      </w:r>
    </w:p>
    <w:p w:rsidR="00F7684D" w:rsidRPr="00E81C0A" w:rsidRDefault="007F7F38" w:rsidP="00A36E4C">
      <w:pPr>
        <w:numPr>
          <w:ilvl w:val="0"/>
          <w:numId w:val="21"/>
        </w:numPr>
        <w:tabs>
          <w:tab w:val="left" w:pos="1134"/>
        </w:tabs>
        <w:spacing w:line="360" w:lineRule="auto"/>
        <w:ind w:left="0" w:firstLine="709"/>
        <w:jc w:val="both"/>
      </w:pPr>
      <w:r w:rsidRPr="00E81C0A">
        <w:t>герметичност</w:t>
      </w:r>
      <w:r>
        <w:t>ь</w:t>
      </w:r>
      <w:r w:rsidRPr="00E81C0A">
        <w:t xml:space="preserve"> </w:t>
      </w:r>
      <w:r w:rsidR="00F7684D" w:rsidRPr="00E81C0A">
        <w:t>затвора при давлении настройки</w:t>
      </w:r>
      <w:r w:rsidR="00630F2E" w:rsidRPr="00E81C0A">
        <w:t xml:space="preserve"> </w:t>
      </w:r>
      <w:r w:rsidR="00630F2E" w:rsidRPr="00E81C0A">
        <w:rPr>
          <w:i/>
        </w:rPr>
        <w:t>Р</w:t>
      </w:r>
      <w:r w:rsidR="00630F2E" w:rsidRPr="00E81C0A">
        <w:rPr>
          <w:i/>
          <w:vertAlign w:val="subscript"/>
        </w:rPr>
        <w:t>н</w:t>
      </w:r>
      <w:r w:rsidR="00F7684D" w:rsidRPr="00E81C0A">
        <w:t>.</w:t>
      </w:r>
    </w:p>
    <w:p w:rsidR="00630F2E" w:rsidRPr="00E81C0A" w:rsidRDefault="0079773A" w:rsidP="00F46289">
      <w:pPr>
        <w:numPr>
          <w:ilvl w:val="2"/>
          <w:numId w:val="14"/>
        </w:numPr>
        <w:tabs>
          <w:tab w:val="num" w:pos="1248"/>
          <w:tab w:val="num" w:pos="1304"/>
          <w:tab w:val="num" w:pos="1361"/>
          <w:tab w:val="left" w:pos="1418"/>
          <w:tab w:val="num" w:pos="2160"/>
        </w:tabs>
        <w:autoSpaceDE w:val="0"/>
        <w:autoSpaceDN w:val="0"/>
        <w:adjustRightInd w:val="0"/>
        <w:spacing w:line="360" w:lineRule="auto"/>
        <w:ind w:left="0" w:firstLine="709"/>
        <w:jc w:val="both"/>
      </w:pPr>
      <w:r w:rsidRPr="00E81C0A">
        <w:t>Испытания клапана</w:t>
      </w:r>
      <w:r w:rsidR="00630F2E" w:rsidRPr="00E81C0A">
        <w:t xml:space="preserve"> </w:t>
      </w:r>
      <w:r w:rsidR="007F7F38">
        <w:t xml:space="preserve">– </w:t>
      </w:r>
      <w:r w:rsidR="00630F2E" w:rsidRPr="00E81C0A">
        <w:t>в соответствии с ТУ</w:t>
      </w:r>
      <w:r w:rsidRPr="00E81C0A">
        <w:t xml:space="preserve"> или </w:t>
      </w:r>
      <w:r w:rsidR="007D3904" w:rsidRPr="00E81C0A">
        <w:t>программ</w:t>
      </w:r>
      <w:r w:rsidRPr="00E81C0A">
        <w:t>ой</w:t>
      </w:r>
      <w:r w:rsidR="007D3904" w:rsidRPr="00E81C0A">
        <w:t xml:space="preserve"> и методик</w:t>
      </w:r>
      <w:r w:rsidRPr="00E81C0A">
        <w:t>ой</w:t>
      </w:r>
      <w:r w:rsidR="007D3904" w:rsidRPr="00E81C0A">
        <w:t xml:space="preserve"> испытаний</w:t>
      </w:r>
      <w:r w:rsidR="00630F2E" w:rsidRPr="00E81C0A">
        <w:t xml:space="preserve"> на клапан в зависимости от его конструктивного исполнения.</w:t>
      </w:r>
    </w:p>
    <w:p w:rsidR="0077442F" w:rsidRPr="00E81C0A" w:rsidRDefault="0077442F" w:rsidP="00F46289">
      <w:pPr>
        <w:numPr>
          <w:ilvl w:val="2"/>
          <w:numId w:val="14"/>
        </w:numPr>
        <w:tabs>
          <w:tab w:val="num" w:pos="1248"/>
          <w:tab w:val="num" w:pos="1304"/>
          <w:tab w:val="num" w:pos="1361"/>
          <w:tab w:val="left" w:pos="1418"/>
          <w:tab w:val="num" w:pos="2160"/>
        </w:tabs>
        <w:autoSpaceDE w:val="0"/>
        <w:autoSpaceDN w:val="0"/>
        <w:adjustRightInd w:val="0"/>
        <w:spacing w:line="360" w:lineRule="auto"/>
        <w:ind w:left="0" w:firstLine="709"/>
        <w:jc w:val="both"/>
      </w:pPr>
      <w:r w:rsidRPr="00E81C0A">
        <w:t>Клапан считают выдержавшим испытания</w:t>
      </w:r>
      <w:r w:rsidR="00147F74" w:rsidRPr="00E81C0A">
        <w:t xml:space="preserve"> на работоспособность</w:t>
      </w:r>
      <w:r w:rsidRPr="00E81C0A">
        <w:t>, если:</w:t>
      </w:r>
    </w:p>
    <w:p w:rsidR="0077442F" w:rsidRPr="00E81C0A" w:rsidRDefault="0077442F" w:rsidP="00A36E4C">
      <w:pPr>
        <w:numPr>
          <w:ilvl w:val="0"/>
          <w:numId w:val="21"/>
        </w:numPr>
        <w:tabs>
          <w:tab w:val="num" w:pos="1134"/>
        </w:tabs>
        <w:spacing w:line="360" w:lineRule="auto"/>
        <w:ind w:left="0" w:firstLine="709"/>
        <w:jc w:val="both"/>
      </w:pPr>
      <w:r w:rsidRPr="00E81C0A">
        <w:t xml:space="preserve">фактические значения давления начала открытия </w:t>
      </w:r>
      <w:r w:rsidRPr="00E81C0A">
        <w:rPr>
          <w:i/>
        </w:rPr>
        <w:t>Р</w:t>
      </w:r>
      <w:r w:rsidRPr="00E81C0A">
        <w:rPr>
          <w:i/>
          <w:vertAlign w:val="subscript"/>
        </w:rPr>
        <w:t>но</w:t>
      </w:r>
      <w:r w:rsidRPr="00E81C0A">
        <w:t xml:space="preserve"> и давления закрытия </w:t>
      </w:r>
      <w:r w:rsidRPr="00E81C0A">
        <w:rPr>
          <w:i/>
        </w:rPr>
        <w:t>Р</w:t>
      </w:r>
      <w:r w:rsidRPr="00E81C0A">
        <w:rPr>
          <w:i/>
          <w:vertAlign w:val="subscript"/>
        </w:rPr>
        <w:t>з</w:t>
      </w:r>
      <w:r w:rsidRPr="00E81C0A">
        <w:t xml:space="preserve"> соответствуют значениям, приведенным в паспорте на клапан;</w:t>
      </w:r>
    </w:p>
    <w:p w:rsidR="0077442F" w:rsidRPr="00E81C0A" w:rsidRDefault="0077442F" w:rsidP="00A36E4C">
      <w:pPr>
        <w:numPr>
          <w:ilvl w:val="0"/>
          <w:numId w:val="21"/>
        </w:numPr>
        <w:tabs>
          <w:tab w:val="num" w:pos="1134"/>
        </w:tabs>
        <w:spacing w:line="360" w:lineRule="auto"/>
        <w:ind w:left="0" w:firstLine="709"/>
        <w:jc w:val="both"/>
      </w:pPr>
      <w:r w:rsidRPr="00E81C0A">
        <w:t>клапан срабатывает плавно без рывков и заеданий;</w:t>
      </w:r>
    </w:p>
    <w:p w:rsidR="0077442F" w:rsidRDefault="0077442F" w:rsidP="00A36E4C">
      <w:pPr>
        <w:numPr>
          <w:ilvl w:val="0"/>
          <w:numId w:val="21"/>
        </w:numPr>
        <w:tabs>
          <w:tab w:val="num" w:pos="1134"/>
        </w:tabs>
        <w:spacing w:line="360" w:lineRule="auto"/>
        <w:ind w:left="0" w:firstLine="709"/>
        <w:jc w:val="both"/>
      </w:pPr>
      <w:r w:rsidRPr="00E81C0A">
        <w:t>утечки в затворе не превышают значений, приведенных в требованиях заказчика.</w:t>
      </w:r>
    </w:p>
    <w:p w:rsidR="00B97920" w:rsidRPr="00E81C0A" w:rsidRDefault="00B97920" w:rsidP="00A36E4C">
      <w:pPr>
        <w:tabs>
          <w:tab w:val="left" w:pos="851"/>
        </w:tabs>
        <w:spacing w:line="360" w:lineRule="auto"/>
        <w:ind w:left="709"/>
        <w:jc w:val="both"/>
      </w:pPr>
    </w:p>
    <w:p w:rsidR="00C27B2D" w:rsidRPr="00E81C0A" w:rsidRDefault="00C27B2D" w:rsidP="00A36E4C">
      <w:pPr>
        <w:pStyle w:val="20"/>
        <w:numPr>
          <w:ilvl w:val="1"/>
          <w:numId w:val="15"/>
        </w:numPr>
        <w:tabs>
          <w:tab w:val="clear" w:pos="1276"/>
          <w:tab w:val="left" w:pos="1418"/>
        </w:tabs>
        <w:ind w:left="709" w:firstLine="0"/>
        <w:rPr>
          <w:color w:val="auto"/>
        </w:rPr>
      </w:pPr>
      <w:bookmarkStart w:id="292" w:name="_Ref192856169"/>
      <w:bookmarkStart w:id="293" w:name="_Toc207276063"/>
      <w:r w:rsidRPr="00785819">
        <w:rPr>
          <w:color w:val="auto"/>
        </w:rPr>
        <w:t xml:space="preserve">Проверка качества </w:t>
      </w:r>
      <w:r w:rsidRPr="00E27FAE">
        <w:rPr>
          <w:color w:val="auto"/>
        </w:rPr>
        <w:t xml:space="preserve">наружного </w:t>
      </w:r>
      <w:bookmarkEnd w:id="292"/>
      <w:r w:rsidR="006B4F25" w:rsidRPr="00E27FAE">
        <w:rPr>
          <w:color w:val="auto"/>
        </w:rPr>
        <w:t>антикоррозионного покрытия</w:t>
      </w:r>
      <w:bookmarkEnd w:id="293"/>
    </w:p>
    <w:p w:rsidR="00B97920" w:rsidRDefault="00B97920" w:rsidP="00A36E4C">
      <w:pPr>
        <w:keepNext/>
        <w:tabs>
          <w:tab w:val="left" w:pos="1560"/>
        </w:tabs>
        <w:spacing w:line="360" w:lineRule="auto"/>
        <w:ind w:left="709"/>
        <w:jc w:val="both"/>
        <w:rPr>
          <w:rFonts w:cs="Arial"/>
        </w:rPr>
      </w:pPr>
    </w:p>
    <w:p w:rsidR="008112A6" w:rsidRPr="00E81C0A" w:rsidRDefault="008112A6" w:rsidP="00C24CFB">
      <w:pPr>
        <w:numPr>
          <w:ilvl w:val="2"/>
          <w:numId w:val="41"/>
        </w:numPr>
        <w:tabs>
          <w:tab w:val="left" w:pos="1560"/>
          <w:tab w:val="num" w:pos="1843"/>
        </w:tabs>
        <w:spacing w:line="360" w:lineRule="auto"/>
        <w:ind w:left="0" w:firstLine="709"/>
        <w:jc w:val="both"/>
        <w:rPr>
          <w:rFonts w:cs="Arial"/>
        </w:rPr>
      </w:pPr>
      <w:r w:rsidRPr="00E81C0A">
        <w:rPr>
          <w:rFonts w:cs="Arial"/>
        </w:rPr>
        <w:t>Контроль АКП проводят по ТУ изготовителя АКП и требованиям заказчика.</w:t>
      </w:r>
    </w:p>
    <w:p w:rsidR="008112A6" w:rsidRPr="00E81C0A" w:rsidRDefault="008112A6" w:rsidP="00C24CFB">
      <w:pPr>
        <w:numPr>
          <w:ilvl w:val="2"/>
          <w:numId w:val="41"/>
        </w:numPr>
        <w:tabs>
          <w:tab w:val="left" w:pos="1560"/>
          <w:tab w:val="num" w:pos="1866"/>
        </w:tabs>
        <w:spacing w:line="360" w:lineRule="auto"/>
        <w:ind w:left="0" w:firstLine="709"/>
        <w:jc w:val="both"/>
        <w:rPr>
          <w:rFonts w:cs="Arial"/>
        </w:rPr>
      </w:pPr>
      <w:r w:rsidRPr="00E81C0A">
        <w:rPr>
          <w:rFonts w:cs="Arial"/>
        </w:rPr>
        <w:t>При проверке качества АКП на соответствие техническим требованиям осуществляют:</w:t>
      </w:r>
    </w:p>
    <w:p w:rsidR="008112A6" w:rsidRPr="00E81C0A" w:rsidRDefault="008112A6" w:rsidP="00C24CFB">
      <w:pPr>
        <w:pStyle w:val="aff1"/>
        <w:numPr>
          <w:ilvl w:val="0"/>
          <w:numId w:val="40"/>
        </w:numPr>
        <w:tabs>
          <w:tab w:val="left" w:pos="1134"/>
        </w:tabs>
        <w:spacing w:line="360" w:lineRule="auto"/>
        <w:ind w:left="0" w:firstLine="709"/>
        <w:jc w:val="both"/>
        <w:rPr>
          <w:rFonts w:cs="Arial"/>
        </w:rPr>
      </w:pPr>
      <w:r w:rsidRPr="00E81C0A">
        <w:rPr>
          <w:rFonts w:cs="Arial"/>
        </w:rPr>
        <w:t>контроль внешнего вида АКП</w:t>
      </w:r>
      <w:r w:rsidR="007F7F38">
        <w:rPr>
          <w:rFonts w:cs="Arial"/>
        </w:rPr>
        <w:t xml:space="preserve"> </w:t>
      </w:r>
      <w:r w:rsidR="007F7F38" w:rsidRPr="0083311A">
        <w:rPr>
          <w:rFonts w:cs="Arial"/>
        </w:rPr>
        <w:t>(проводят на каждо</w:t>
      </w:r>
      <w:r w:rsidR="007F7F38">
        <w:rPr>
          <w:rFonts w:cs="Arial"/>
        </w:rPr>
        <w:t>м</w:t>
      </w:r>
      <w:r w:rsidR="007F7F38" w:rsidRPr="0083311A">
        <w:rPr>
          <w:rFonts w:cs="Arial"/>
        </w:rPr>
        <w:t xml:space="preserve"> </w:t>
      </w:r>
      <w:r w:rsidR="007F7F38">
        <w:rPr>
          <w:rFonts w:cs="Arial"/>
        </w:rPr>
        <w:t>изделии</w:t>
      </w:r>
      <w:r w:rsidR="007F7F38" w:rsidRPr="0083311A">
        <w:rPr>
          <w:rFonts w:cs="Arial"/>
        </w:rPr>
        <w:t>)</w:t>
      </w:r>
      <w:r w:rsidRPr="00E81C0A">
        <w:rPr>
          <w:rFonts w:cs="Arial"/>
        </w:rPr>
        <w:t>;</w:t>
      </w:r>
    </w:p>
    <w:p w:rsidR="008112A6" w:rsidRPr="00E81C0A" w:rsidRDefault="008112A6" w:rsidP="00C24CFB">
      <w:pPr>
        <w:pStyle w:val="aff1"/>
        <w:numPr>
          <w:ilvl w:val="0"/>
          <w:numId w:val="40"/>
        </w:numPr>
        <w:tabs>
          <w:tab w:val="left" w:pos="1134"/>
        </w:tabs>
        <w:spacing w:line="360" w:lineRule="auto"/>
        <w:ind w:left="0" w:firstLine="709"/>
        <w:jc w:val="both"/>
        <w:rPr>
          <w:rFonts w:cs="Arial"/>
        </w:rPr>
      </w:pPr>
      <w:r w:rsidRPr="00E81C0A">
        <w:rPr>
          <w:rFonts w:cs="Arial"/>
        </w:rPr>
        <w:t xml:space="preserve">измерение длины концевых участков </w:t>
      </w:r>
      <w:r w:rsidR="00DF410E" w:rsidRPr="00E81C0A">
        <w:rPr>
          <w:rFonts w:cs="Arial"/>
        </w:rPr>
        <w:t>патрубков</w:t>
      </w:r>
      <w:r w:rsidR="007F7F38">
        <w:rPr>
          <w:rFonts w:cs="Arial"/>
        </w:rPr>
        <w:t>,</w:t>
      </w:r>
      <w:r w:rsidRPr="00E81C0A">
        <w:rPr>
          <w:rFonts w:cs="Arial"/>
        </w:rPr>
        <w:t xml:space="preserve"> свободных от АКП</w:t>
      </w:r>
      <w:r w:rsidR="007F7F38">
        <w:rPr>
          <w:rFonts w:cs="Arial"/>
        </w:rPr>
        <w:t xml:space="preserve"> </w:t>
      </w:r>
      <w:r w:rsidR="007F7F38" w:rsidRPr="0083311A">
        <w:rPr>
          <w:rFonts w:cs="Arial"/>
        </w:rPr>
        <w:t>(проводят на каждо</w:t>
      </w:r>
      <w:r w:rsidR="007F7F38">
        <w:rPr>
          <w:rFonts w:cs="Arial"/>
        </w:rPr>
        <w:t>м</w:t>
      </w:r>
      <w:r w:rsidR="007F7F38" w:rsidRPr="0083311A">
        <w:rPr>
          <w:rFonts w:cs="Arial"/>
        </w:rPr>
        <w:t xml:space="preserve"> </w:t>
      </w:r>
      <w:r w:rsidR="007F7F38">
        <w:rPr>
          <w:rFonts w:cs="Arial"/>
        </w:rPr>
        <w:t>изделии</w:t>
      </w:r>
      <w:r w:rsidR="007F7F38" w:rsidRPr="0083311A">
        <w:rPr>
          <w:rFonts w:cs="Arial"/>
        </w:rPr>
        <w:t>)</w:t>
      </w:r>
      <w:r w:rsidRPr="00E81C0A">
        <w:rPr>
          <w:rFonts w:cs="Arial"/>
        </w:rPr>
        <w:t>;</w:t>
      </w:r>
    </w:p>
    <w:p w:rsidR="008112A6" w:rsidRPr="00E81C0A" w:rsidRDefault="008112A6" w:rsidP="00C24CFB">
      <w:pPr>
        <w:pStyle w:val="aff1"/>
        <w:numPr>
          <w:ilvl w:val="0"/>
          <w:numId w:val="40"/>
        </w:numPr>
        <w:tabs>
          <w:tab w:val="left" w:pos="1134"/>
        </w:tabs>
        <w:spacing w:line="360" w:lineRule="auto"/>
        <w:ind w:left="0" w:firstLine="709"/>
        <w:jc w:val="both"/>
        <w:rPr>
          <w:rFonts w:cs="Arial"/>
        </w:rPr>
      </w:pPr>
      <w:r w:rsidRPr="00E81C0A">
        <w:rPr>
          <w:rFonts w:cs="Arial"/>
        </w:rPr>
        <w:t>измерение толщины АКП</w:t>
      </w:r>
      <w:r w:rsidR="007F7F38">
        <w:rPr>
          <w:rFonts w:cs="Arial"/>
        </w:rPr>
        <w:t xml:space="preserve"> </w:t>
      </w:r>
      <w:r w:rsidR="007F7F38" w:rsidRPr="0083311A">
        <w:rPr>
          <w:rFonts w:cs="Arial"/>
        </w:rPr>
        <w:t>(проводят на каждо</w:t>
      </w:r>
      <w:r w:rsidR="007F7F38">
        <w:rPr>
          <w:rFonts w:cs="Arial"/>
        </w:rPr>
        <w:t>м</w:t>
      </w:r>
      <w:r w:rsidR="007F7F38" w:rsidRPr="0083311A">
        <w:rPr>
          <w:rFonts w:cs="Arial"/>
        </w:rPr>
        <w:t xml:space="preserve"> </w:t>
      </w:r>
      <w:r w:rsidR="007F7F38">
        <w:rPr>
          <w:rFonts w:cs="Arial"/>
        </w:rPr>
        <w:t>изделии</w:t>
      </w:r>
      <w:r w:rsidR="007F7F38" w:rsidRPr="0083311A">
        <w:rPr>
          <w:rFonts w:cs="Arial"/>
        </w:rPr>
        <w:t>)</w:t>
      </w:r>
      <w:r w:rsidRPr="00E81C0A">
        <w:rPr>
          <w:rFonts w:cs="Arial"/>
        </w:rPr>
        <w:t>;</w:t>
      </w:r>
    </w:p>
    <w:p w:rsidR="008112A6" w:rsidRPr="00E81C0A" w:rsidRDefault="008112A6" w:rsidP="00C24CFB">
      <w:pPr>
        <w:pStyle w:val="aff1"/>
        <w:numPr>
          <w:ilvl w:val="0"/>
          <w:numId w:val="40"/>
        </w:numPr>
        <w:tabs>
          <w:tab w:val="left" w:pos="1134"/>
        </w:tabs>
        <w:spacing w:line="360" w:lineRule="auto"/>
        <w:ind w:left="0" w:firstLine="709"/>
        <w:jc w:val="both"/>
        <w:rPr>
          <w:rFonts w:cs="Arial"/>
        </w:rPr>
      </w:pPr>
      <w:r w:rsidRPr="00E81C0A">
        <w:rPr>
          <w:rFonts w:cs="Arial"/>
        </w:rPr>
        <w:t>измерение диэлектрической сплошности АКП</w:t>
      </w:r>
      <w:r w:rsidR="007F7F38">
        <w:rPr>
          <w:rFonts w:cs="Arial"/>
        </w:rPr>
        <w:t xml:space="preserve"> </w:t>
      </w:r>
      <w:r w:rsidR="007F7F38" w:rsidRPr="0083311A">
        <w:rPr>
          <w:rFonts w:cs="Arial"/>
        </w:rPr>
        <w:t>(проводят на каждо</w:t>
      </w:r>
      <w:r w:rsidR="007F7F38">
        <w:rPr>
          <w:rFonts w:cs="Arial"/>
        </w:rPr>
        <w:t>м</w:t>
      </w:r>
      <w:r w:rsidR="007F7F38" w:rsidRPr="0083311A">
        <w:rPr>
          <w:rFonts w:cs="Arial"/>
        </w:rPr>
        <w:t xml:space="preserve"> </w:t>
      </w:r>
      <w:r w:rsidR="007F7F38">
        <w:rPr>
          <w:rFonts w:cs="Arial"/>
        </w:rPr>
        <w:t>изделии</w:t>
      </w:r>
      <w:r w:rsidR="007F7F38" w:rsidRPr="0083311A">
        <w:rPr>
          <w:rFonts w:cs="Arial"/>
        </w:rPr>
        <w:t>)</w:t>
      </w:r>
      <w:r w:rsidRPr="00E81C0A">
        <w:rPr>
          <w:rFonts w:cs="Arial"/>
        </w:rPr>
        <w:t>;</w:t>
      </w:r>
    </w:p>
    <w:p w:rsidR="008112A6" w:rsidRPr="00E81C0A" w:rsidRDefault="008112A6" w:rsidP="00C24CFB">
      <w:pPr>
        <w:pStyle w:val="aff1"/>
        <w:numPr>
          <w:ilvl w:val="0"/>
          <w:numId w:val="40"/>
        </w:numPr>
        <w:tabs>
          <w:tab w:val="left" w:pos="1134"/>
        </w:tabs>
        <w:spacing w:line="360" w:lineRule="auto"/>
        <w:ind w:left="0" w:firstLine="709"/>
        <w:jc w:val="both"/>
        <w:rPr>
          <w:rFonts w:cs="Arial"/>
        </w:rPr>
      </w:pPr>
      <w:r w:rsidRPr="00E81C0A">
        <w:rPr>
          <w:rFonts w:cs="Arial"/>
        </w:rPr>
        <w:t>измерение адгезии покрытия к стали на образцах-свидетелях</w:t>
      </w:r>
      <w:r w:rsidR="007F7F38">
        <w:rPr>
          <w:rFonts w:cs="Arial"/>
        </w:rPr>
        <w:t xml:space="preserve"> </w:t>
      </w:r>
      <w:r w:rsidR="007F7F38" w:rsidRPr="0083311A">
        <w:rPr>
          <w:rFonts w:cs="Arial"/>
        </w:rPr>
        <w:t xml:space="preserve">(проводят на </w:t>
      </w:r>
      <w:r w:rsidR="007F7F38" w:rsidRPr="00E81C0A">
        <w:rPr>
          <w:rFonts w:cs="Arial"/>
        </w:rPr>
        <w:t>образцах-свидетелях</w:t>
      </w:r>
      <w:r w:rsidR="007F7F38" w:rsidRPr="0083311A">
        <w:rPr>
          <w:rFonts w:cs="Arial"/>
        </w:rPr>
        <w:t>)</w:t>
      </w:r>
      <w:r w:rsidRPr="00E81C0A">
        <w:rPr>
          <w:rFonts w:cs="Arial"/>
        </w:rPr>
        <w:t>.</w:t>
      </w:r>
    </w:p>
    <w:p w:rsidR="008112A6" w:rsidRPr="00E81C0A" w:rsidRDefault="008112A6" w:rsidP="00F46289">
      <w:pPr>
        <w:pStyle w:val="aff1"/>
        <w:tabs>
          <w:tab w:val="left" w:pos="1134"/>
        </w:tabs>
        <w:spacing w:line="360" w:lineRule="auto"/>
        <w:ind w:left="0" w:firstLine="709"/>
        <w:jc w:val="both"/>
        <w:rPr>
          <w:rFonts w:cs="Arial"/>
        </w:rPr>
      </w:pPr>
      <w:r w:rsidRPr="00E81C0A">
        <w:rPr>
          <w:rFonts w:cs="Arial"/>
        </w:rPr>
        <w:t xml:space="preserve">При подготовке образцов-свидетелей – металлических пластин с наружным АКП – механическую очистку поверхности пластин и нанесение на них АКП осуществляют по тем же технологическим режимам с применением тех же абразивных и антикоррозионных материалов, которые используют для механической очистки и изоляции </w:t>
      </w:r>
      <w:r w:rsidR="00310413" w:rsidRPr="00E81C0A">
        <w:rPr>
          <w:rFonts w:cs="Arial"/>
        </w:rPr>
        <w:t>ССВД</w:t>
      </w:r>
      <w:r w:rsidRPr="00E81C0A">
        <w:rPr>
          <w:rFonts w:cs="Arial"/>
        </w:rPr>
        <w:t xml:space="preserve">. При этом внешний вид, толщина и диэлектрическая сплошность АКП на образцах-свидетелях аналогичны АКП </w:t>
      </w:r>
      <w:r w:rsidR="00310413" w:rsidRPr="00E81C0A">
        <w:rPr>
          <w:rFonts w:cs="Arial"/>
        </w:rPr>
        <w:t>ССВД</w:t>
      </w:r>
      <w:r w:rsidRPr="00E81C0A">
        <w:rPr>
          <w:rFonts w:cs="Arial"/>
        </w:rPr>
        <w:t>.</w:t>
      </w:r>
    </w:p>
    <w:p w:rsidR="008112A6" w:rsidRPr="00E81C0A" w:rsidRDefault="008112A6" w:rsidP="00C24CFB">
      <w:pPr>
        <w:numPr>
          <w:ilvl w:val="2"/>
          <w:numId w:val="41"/>
        </w:numPr>
        <w:tabs>
          <w:tab w:val="left" w:pos="1560"/>
          <w:tab w:val="num" w:pos="1866"/>
        </w:tabs>
        <w:spacing w:line="360" w:lineRule="auto"/>
        <w:ind w:left="0" w:firstLine="709"/>
        <w:jc w:val="both"/>
        <w:rPr>
          <w:rFonts w:cs="Arial"/>
        </w:rPr>
      </w:pPr>
      <w:r w:rsidRPr="00E81C0A">
        <w:rPr>
          <w:rFonts w:cs="Arial"/>
        </w:rPr>
        <w:t xml:space="preserve">Внешний вид </w:t>
      </w:r>
      <w:r w:rsidR="00DF410E" w:rsidRPr="00E81C0A">
        <w:rPr>
          <w:rFonts w:cs="Arial"/>
        </w:rPr>
        <w:t>АКП</w:t>
      </w:r>
      <w:r w:rsidRPr="00E81C0A">
        <w:rPr>
          <w:rFonts w:cs="Arial"/>
        </w:rPr>
        <w:t xml:space="preserve"> оценивают визуально без применения увеличительных средств.</w:t>
      </w:r>
    </w:p>
    <w:p w:rsidR="008112A6" w:rsidRPr="00E81C0A" w:rsidRDefault="008112A6" w:rsidP="00C24CFB">
      <w:pPr>
        <w:numPr>
          <w:ilvl w:val="2"/>
          <w:numId w:val="41"/>
        </w:numPr>
        <w:tabs>
          <w:tab w:val="left" w:pos="1560"/>
          <w:tab w:val="num" w:pos="1866"/>
        </w:tabs>
        <w:spacing w:line="360" w:lineRule="auto"/>
        <w:ind w:left="0" w:firstLine="709"/>
        <w:jc w:val="both"/>
        <w:rPr>
          <w:rFonts w:cs="Arial"/>
        </w:rPr>
      </w:pPr>
      <w:r w:rsidRPr="00E81C0A">
        <w:rPr>
          <w:rFonts w:cs="Arial"/>
        </w:rPr>
        <w:t xml:space="preserve">Длину концевых участков </w:t>
      </w:r>
      <w:r w:rsidR="00DF410E" w:rsidRPr="00E81C0A">
        <w:rPr>
          <w:rFonts w:cs="Arial"/>
        </w:rPr>
        <w:t>патрубков</w:t>
      </w:r>
      <w:r w:rsidR="00564AE0">
        <w:rPr>
          <w:rFonts w:cs="Arial"/>
        </w:rPr>
        <w:t>,</w:t>
      </w:r>
      <w:r w:rsidR="00DF410E" w:rsidRPr="00E81C0A">
        <w:rPr>
          <w:rFonts w:cs="Arial"/>
        </w:rPr>
        <w:t xml:space="preserve"> </w:t>
      </w:r>
      <w:r w:rsidRPr="00E81C0A">
        <w:rPr>
          <w:rFonts w:cs="Arial"/>
        </w:rPr>
        <w:t>свободных от АКП</w:t>
      </w:r>
      <w:r w:rsidR="00564AE0">
        <w:rPr>
          <w:rFonts w:cs="Arial"/>
        </w:rPr>
        <w:t>,</w:t>
      </w:r>
      <w:r w:rsidRPr="00E81C0A">
        <w:rPr>
          <w:rFonts w:cs="Arial"/>
        </w:rPr>
        <w:t xml:space="preserve"> определяют измерительным контролем.</w:t>
      </w:r>
    </w:p>
    <w:p w:rsidR="008112A6" w:rsidRPr="00E81C0A" w:rsidRDefault="008112A6" w:rsidP="00C24CFB">
      <w:pPr>
        <w:numPr>
          <w:ilvl w:val="2"/>
          <w:numId w:val="41"/>
        </w:numPr>
        <w:tabs>
          <w:tab w:val="left" w:pos="1560"/>
          <w:tab w:val="num" w:pos="1866"/>
        </w:tabs>
        <w:spacing w:line="360" w:lineRule="auto"/>
        <w:ind w:left="0" w:firstLine="709"/>
        <w:jc w:val="both"/>
        <w:rPr>
          <w:rFonts w:cs="Arial"/>
        </w:rPr>
      </w:pPr>
      <w:r w:rsidRPr="00E81C0A">
        <w:rPr>
          <w:rFonts w:cs="Arial"/>
        </w:rPr>
        <w:t xml:space="preserve">Толщину АКП определяют по ГОСТ 31993. Толщину АКП на крепежных изделиях (шпильках, гайках, болтах), строповочных проушинах, транспортных заглушках и защитных элементах упаковки не контролируют. Сплошность покрытия на наличие неокрашенных участков поверхности на указанных элементах контролируют визуально. Перечень элементов </w:t>
      </w:r>
      <w:r w:rsidR="00062864" w:rsidRPr="00E81C0A">
        <w:rPr>
          <w:rFonts w:cs="Arial"/>
        </w:rPr>
        <w:t>ССВД</w:t>
      </w:r>
      <w:r w:rsidRPr="00E81C0A">
        <w:rPr>
          <w:rFonts w:cs="Arial"/>
        </w:rPr>
        <w:t>, на которых не контролируют толщину АКП, указывают в КД.</w:t>
      </w:r>
    </w:p>
    <w:p w:rsidR="008112A6" w:rsidRPr="00E81C0A" w:rsidRDefault="008112A6" w:rsidP="00C24CFB">
      <w:pPr>
        <w:numPr>
          <w:ilvl w:val="2"/>
          <w:numId w:val="41"/>
        </w:numPr>
        <w:tabs>
          <w:tab w:val="left" w:pos="1560"/>
          <w:tab w:val="num" w:pos="1866"/>
        </w:tabs>
        <w:spacing w:line="360" w:lineRule="auto"/>
        <w:ind w:left="0" w:firstLine="709"/>
        <w:jc w:val="both"/>
        <w:rPr>
          <w:rFonts w:cs="Arial"/>
        </w:rPr>
      </w:pPr>
      <w:r w:rsidRPr="00E81C0A">
        <w:rPr>
          <w:rFonts w:cs="Arial"/>
        </w:rPr>
        <w:t>Диэлектрическую сплошность АКП определяют</w:t>
      </w:r>
      <w:r w:rsidR="00564AE0">
        <w:rPr>
          <w:rFonts w:cs="Arial"/>
        </w:rPr>
        <w:t xml:space="preserve"> по</w:t>
      </w:r>
      <w:r w:rsidRPr="00E81C0A">
        <w:rPr>
          <w:rFonts w:cs="Arial"/>
        </w:rPr>
        <w:t xml:space="preserve"> </w:t>
      </w:r>
      <w:r w:rsidR="00564AE0" w:rsidRPr="00E81C0A">
        <w:rPr>
          <w:rFonts w:cs="Arial"/>
        </w:rPr>
        <w:t>ГОСТ 34395</w:t>
      </w:r>
      <w:r w:rsidR="00564AE0">
        <w:rPr>
          <w:rFonts w:cs="Arial"/>
        </w:rPr>
        <w:t xml:space="preserve"> </w:t>
      </w:r>
      <w:r w:rsidR="00147EE1" w:rsidRPr="00E81C0A">
        <w:rPr>
          <w:rFonts w:cs="Arial"/>
        </w:rPr>
        <w:t>искровым дефектоскопом высокого напряжения</w:t>
      </w:r>
      <w:r w:rsidRPr="00E81C0A">
        <w:rPr>
          <w:rFonts w:cs="Arial"/>
        </w:rPr>
        <w:t>.</w:t>
      </w:r>
    </w:p>
    <w:p w:rsidR="008112A6" w:rsidRPr="00E81C0A" w:rsidRDefault="008112A6" w:rsidP="00C24CFB">
      <w:pPr>
        <w:numPr>
          <w:ilvl w:val="2"/>
          <w:numId w:val="41"/>
        </w:numPr>
        <w:tabs>
          <w:tab w:val="left" w:pos="1560"/>
          <w:tab w:val="num" w:pos="1866"/>
        </w:tabs>
        <w:spacing w:line="360" w:lineRule="auto"/>
        <w:ind w:left="0" w:firstLine="709"/>
        <w:jc w:val="both"/>
        <w:rPr>
          <w:rFonts w:cs="Arial"/>
        </w:rPr>
      </w:pPr>
      <w:r w:rsidRPr="00E81C0A">
        <w:rPr>
          <w:rFonts w:cs="Arial"/>
        </w:rPr>
        <w:t>Адгезию АКП к стали определяют:</w:t>
      </w:r>
    </w:p>
    <w:p w:rsidR="008112A6" w:rsidRPr="00E81C0A" w:rsidRDefault="008112A6" w:rsidP="00C24CFB">
      <w:pPr>
        <w:pStyle w:val="aff1"/>
        <w:numPr>
          <w:ilvl w:val="0"/>
          <w:numId w:val="40"/>
        </w:numPr>
        <w:tabs>
          <w:tab w:val="left" w:pos="1134"/>
        </w:tabs>
        <w:spacing w:line="360" w:lineRule="auto"/>
        <w:ind w:left="0" w:firstLine="709"/>
        <w:jc w:val="both"/>
        <w:rPr>
          <w:rFonts w:cs="Arial"/>
        </w:rPr>
      </w:pPr>
      <w:r w:rsidRPr="00E81C0A">
        <w:rPr>
          <w:rFonts w:cs="Arial"/>
        </w:rPr>
        <w:t>методом нормального отрыва по ГОСТ 32299 вне зависимости от толщины</w:t>
      </w:r>
      <w:r w:rsidR="00841D92" w:rsidRPr="00E81C0A">
        <w:rPr>
          <w:rFonts w:cs="Arial"/>
        </w:rPr>
        <w:t xml:space="preserve"> АКП</w:t>
      </w:r>
      <w:r w:rsidRPr="00E81C0A">
        <w:rPr>
          <w:rFonts w:cs="Arial"/>
        </w:rPr>
        <w:t>;</w:t>
      </w:r>
    </w:p>
    <w:p w:rsidR="008112A6" w:rsidRPr="00E81C0A" w:rsidRDefault="008112A6" w:rsidP="00C24CFB">
      <w:pPr>
        <w:pStyle w:val="aff1"/>
        <w:numPr>
          <w:ilvl w:val="0"/>
          <w:numId w:val="40"/>
        </w:numPr>
        <w:tabs>
          <w:tab w:val="left" w:pos="1134"/>
        </w:tabs>
        <w:spacing w:line="360" w:lineRule="auto"/>
        <w:ind w:left="0" w:firstLine="709"/>
        <w:jc w:val="both"/>
        <w:rPr>
          <w:rFonts w:cs="Arial"/>
        </w:rPr>
      </w:pPr>
      <w:r w:rsidRPr="00E81C0A">
        <w:rPr>
          <w:rFonts w:cs="Arial"/>
        </w:rPr>
        <w:t>методом решетчатого надреза по ГОСТ 31149 для АКП при толщине АКП до 250 мкм;</w:t>
      </w:r>
    </w:p>
    <w:p w:rsidR="008112A6" w:rsidRPr="00E81C0A" w:rsidRDefault="008112A6" w:rsidP="00C24CFB">
      <w:pPr>
        <w:pStyle w:val="aff1"/>
        <w:numPr>
          <w:ilvl w:val="0"/>
          <w:numId w:val="40"/>
        </w:numPr>
        <w:tabs>
          <w:tab w:val="left" w:pos="1134"/>
        </w:tabs>
        <w:spacing w:line="360" w:lineRule="auto"/>
        <w:ind w:left="0" w:firstLine="709"/>
        <w:jc w:val="both"/>
        <w:rPr>
          <w:rFonts w:cs="Arial"/>
        </w:rPr>
      </w:pPr>
      <w:r w:rsidRPr="00E81C0A">
        <w:rPr>
          <w:rFonts w:cs="Arial"/>
        </w:rPr>
        <w:t>методом Х-образного надреза по ГОСТ 32702.2 для АКП при толщине АКП свыше 250 мкм.</w:t>
      </w:r>
    </w:p>
    <w:p w:rsidR="008112A6" w:rsidRDefault="008112A6" w:rsidP="00F46289">
      <w:pPr>
        <w:pStyle w:val="aff1"/>
        <w:tabs>
          <w:tab w:val="left" w:pos="1134"/>
        </w:tabs>
        <w:spacing w:line="360" w:lineRule="auto"/>
        <w:ind w:left="0" w:firstLine="709"/>
        <w:jc w:val="both"/>
        <w:rPr>
          <w:rFonts w:cs="Arial"/>
        </w:rPr>
      </w:pPr>
      <w:r w:rsidRPr="00E81C0A">
        <w:rPr>
          <w:rFonts w:cs="Arial"/>
        </w:rPr>
        <w:t>При определении адгезии АКП методом нормального отрыва допускается не определять адгезию методами Х-образного и решетчатых надрезов.</w:t>
      </w:r>
    </w:p>
    <w:p w:rsidR="00B97920" w:rsidRPr="00E81C0A" w:rsidRDefault="00B97920" w:rsidP="00F46289">
      <w:pPr>
        <w:pStyle w:val="aff1"/>
        <w:tabs>
          <w:tab w:val="left" w:pos="1134"/>
        </w:tabs>
        <w:spacing w:line="360" w:lineRule="auto"/>
        <w:ind w:left="0" w:firstLine="709"/>
        <w:jc w:val="both"/>
        <w:rPr>
          <w:rFonts w:cs="Arial"/>
        </w:rPr>
      </w:pPr>
    </w:p>
    <w:p w:rsidR="00C27B2D" w:rsidRPr="00785819" w:rsidRDefault="00C27B2D" w:rsidP="00A36E4C">
      <w:pPr>
        <w:pStyle w:val="20"/>
        <w:numPr>
          <w:ilvl w:val="1"/>
          <w:numId w:val="15"/>
        </w:numPr>
        <w:tabs>
          <w:tab w:val="clear" w:pos="1276"/>
          <w:tab w:val="left" w:pos="1418"/>
        </w:tabs>
        <w:ind w:left="709" w:firstLine="0"/>
        <w:rPr>
          <w:color w:val="auto"/>
        </w:rPr>
      </w:pPr>
      <w:bookmarkStart w:id="294" w:name="_Ref192856185"/>
      <w:bookmarkStart w:id="295" w:name="_Toc207276064"/>
      <w:r w:rsidRPr="00E81C0A">
        <w:rPr>
          <w:color w:val="auto"/>
        </w:rPr>
        <w:t xml:space="preserve">Испытание на работоспособность </w:t>
      </w:r>
      <w:r w:rsidR="006B4F25" w:rsidRPr="00E27FAE">
        <w:rPr>
          <w:color w:val="auto"/>
        </w:rPr>
        <w:t>системы сглаживания волн давления</w:t>
      </w:r>
      <w:r w:rsidRPr="00785819">
        <w:rPr>
          <w:color w:val="auto"/>
        </w:rPr>
        <w:t xml:space="preserve"> в сборе</w:t>
      </w:r>
      <w:bookmarkEnd w:id="294"/>
      <w:bookmarkEnd w:id="295"/>
    </w:p>
    <w:p w:rsidR="00B97920" w:rsidRDefault="00B97920" w:rsidP="00A36E4C">
      <w:pPr>
        <w:keepNext/>
        <w:tabs>
          <w:tab w:val="left" w:pos="1560"/>
        </w:tabs>
        <w:spacing w:line="360" w:lineRule="auto"/>
        <w:ind w:left="709"/>
        <w:jc w:val="both"/>
        <w:rPr>
          <w:rFonts w:cs="Arial"/>
        </w:rPr>
      </w:pPr>
    </w:p>
    <w:p w:rsidR="00A70010" w:rsidRPr="00E81C0A" w:rsidRDefault="00DD6CAC" w:rsidP="00C24CFB">
      <w:pPr>
        <w:numPr>
          <w:ilvl w:val="2"/>
          <w:numId w:val="41"/>
        </w:numPr>
        <w:tabs>
          <w:tab w:val="left" w:pos="1560"/>
          <w:tab w:val="num" w:pos="1866"/>
        </w:tabs>
        <w:spacing w:line="360" w:lineRule="auto"/>
        <w:ind w:left="0" w:firstLine="709"/>
        <w:jc w:val="both"/>
        <w:rPr>
          <w:rFonts w:cs="Arial"/>
        </w:rPr>
      </w:pPr>
      <w:r w:rsidRPr="00E81C0A">
        <w:rPr>
          <w:rFonts w:cs="Arial"/>
        </w:rPr>
        <w:t>Условия и режимы и</w:t>
      </w:r>
      <w:r w:rsidR="00A70010" w:rsidRPr="00E81C0A">
        <w:rPr>
          <w:rFonts w:cs="Arial"/>
        </w:rPr>
        <w:t>спытани</w:t>
      </w:r>
      <w:r w:rsidRPr="00E81C0A">
        <w:rPr>
          <w:rFonts w:cs="Arial"/>
        </w:rPr>
        <w:t>й</w:t>
      </w:r>
      <w:r w:rsidR="00A70010" w:rsidRPr="00E81C0A">
        <w:rPr>
          <w:rFonts w:cs="Arial"/>
        </w:rPr>
        <w:t xml:space="preserve"> на работоспособность ССВД в сборе</w:t>
      </w:r>
      <w:r w:rsidR="00564AE0">
        <w:rPr>
          <w:rFonts w:cs="Arial"/>
        </w:rPr>
        <w:t xml:space="preserve"> –</w:t>
      </w:r>
      <w:r w:rsidR="00A70010" w:rsidRPr="00E81C0A">
        <w:rPr>
          <w:rFonts w:cs="Arial"/>
        </w:rPr>
        <w:t xml:space="preserve"> </w:t>
      </w:r>
      <w:r w:rsidRPr="00E81C0A">
        <w:rPr>
          <w:rFonts w:cs="Arial"/>
        </w:rPr>
        <w:t>по</w:t>
      </w:r>
      <w:r w:rsidR="007811F7" w:rsidRPr="00E81C0A">
        <w:rPr>
          <w:rFonts w:cs="Arial"/>
        </w:rPr>
        <w:t xml:space="preserve"> программе и </w:t>
      </w:r>
      <w:r w:rsidRPr="00E81C0A">
        <w:rPr>
          <w:rFonts w:cs="Arial"/>
        </w:rPr>
        <w:t>методике испытаний,</w:t>
      </w:r>
      <w:r w:rsidR="007811F7" w:rsidRPr="00E81C0A">
        <w:rPr>
          <w:rFonts w:cs="Arial"/>
        </w:rPr>
        <w:t xml:space="preserve"> согласованной </w:t>
      </w:r>
      <w:r w:rsidRPr="00E81C0A">
        <w:rPr>
          <w:rFonts w:cs="Arial"/>
        </w:rPr>
        <w:t>с</w:t>
      </w:r>
      <w:r w:rsidR="007811F7" w:rsidRPr="00E81C0A">
        <w:rPr>
          <w:rFonts w:cs="Arial"/>
        </w:rPr>
        <w:t xml:space="preserve"> </w:t>
      </w:r>
      <w:r w:rsidRPr="00E81C0A">
        <w:rPr>
          <w:rFonts w:cs="Arial"/>
        </w:rPr>
        <w:t>з</w:t>
      </w:r>
      <w:r w:rsidR="007811F7" w:rsidRPr="00E81C0A">
        <w:rPr>
          <w:rFonts w:cs="Arial"/>
        </w:rPr>
        <w:t>аказчиком</w:t>
      </w:r>
      <w:r w:rsidR="00A70010" w:rsidRPr="00E81C0A">
        <w:rPr>
          <w:rFonts w:cs="Arial"/>
        </w:rPr>
        <w:t>.</w:t>
      </w:r>
    </w:p>
    <w:p w:rsidR="00074A23" w:rsidRPr="00E81C0A" w:rsidRDefault="00074A23" w:rsidP="00F46289">
      <w:pPr>
        <w:numPr>
          <w:ilvl w:val="2"/>
          <w:numId w:val="14"/>
        </w:numPr>
        <w:tabs>
          <w:tab w:val="num" w:pos="1248"/>
          <w:tab w:val="num" w:pos="1304"/>
          <w:tab w:val="num" w:pos="1361"/>
          <w:tab w:val="left" w:pos="1418"/>
        </w:tabs>
        <w:spacing w:line="360" w:lineRule="auto"/>
        <w:ind w:left="0" w:firstLine="709"/>
        <w:jc w:val="both"/>
      </w:pPr>
      <w:r w:rsidRPr="00E81C0A">
        <w:t xml:space="preserve">При </w:t>
      </w:r>
      <w:r w:rsidR="00581286" w:rsidRPr="00E81C0A">
        <w:t>подготовке к испытаниям</w:t>
      </w:r>
      <w:r w:rsidRPr="00E81C0A">
        <w:t xml:space="preserve"> на </w:t>
      </w:r>
      <w:r w:rsidRPr="00E81C0A">
        <w:rPr>
          <w:rFonts w:cs="Arial"/>
        </w:rPr>
        <w:t>работоспособность ССВД в сборе осуществляют:</w:t>
      </w:r>
    </w:p>
    <w:p w:rsidR="00581286" w:rsidRPr="00E81C0A" w:rsidRDefault="00074A23" w:rsidP="00A36E4C">
      <w:pPr>
        <w:numPr>
          <w:ilvl w:val="0"/>
          <w:numId w:val="21"/>
        </w:numPr>
        <w:tabs>
          <w:tab w:val="left" w:pos="1134"/>
        </w:tabs>
        <w:spacing w:line="360" w:lineRule="auto"/>
        <w:ind w:left="0" w:firstLine="709"/>
        <w:jc w:val="both"/>
      </w:pPr>
      <w:r w:rsidRPr="00E81C0A">
        <w:t xml:space="preserve">заполнение газовых полостей ГПА </w:t>
      </w:r>
      <w:r w:rsidRPr="00C467AC">
        <w:t>управляющим</w:t>
      </w:r>
      <w:r w:rsidRPr="00E81C0A">
        <w:t xml:space="preserve"> газом</w:t>
      </w:r>
      <w:r w:rsidR="00581286" w:rsidRPr="00E81C0A">
        <w:t xml:space="preserve"> давлением в соответствии с СД;</w:t>
      </w:r>
    </w:p>
    <w:p w:rsidR="00074A23" w:rsidRPr="00E81C0A" w:rsidRDefault="00581286" w:rsidP="00A36E4C">
      <w:pPr>
        <w:numPr>
          <w:ilvl w:val="0"/>
          <w:numId w:val="21"/>
        </w:numPr>
        <w:tabs>
          <w:tab w:val="left" w:pos="1134"/>
        </w:tabs>
        <w:spacing w:line="360" w:lineRule="auto"/>
        <w:ind w:left="0" w:firstLine="709"/>
        <w:jc w:val="both"/>
      </w:pPr>
      <w:r w:rsidRPr="00E81C0A">
        <w:t>проверку герметичности ГПА и трубопроводов методом обмыливания разъемных соединений и контролем отсутствия падения давления газа по показаниям СИ давления</w:t>
      </w:r>
      <w:r w:rsidR="00074A23" w:rsidRPr="00E81C0A">
        <w:t>;</w:t>
      </w:r>
    </w:p>
    <w:p w:rsidR="00491E6D" w:rsidRPr="00E81C0A" w:rsidRDefault="00581286" w:rsidP="00A36E4C">
      <w:pPr>
        <w:numPr>
          <w:ilvl w:val="0"/>
          <w:numId w:val="21"/>
        </w:numPr>
        <w:tabs>
          <w:tab w:val="left" w:pos="1134"/>
        </w:tabs>
        <w:spacing w:line="360" w:lineRule="auto"/>
        <w:ind w:left="0" w:firstLine="709"/>
        <w:jc w:val="both"/>
      </w:pPr>
      <w:r w:rsidRPr="00E81C0A">
        <w:t>заполнение</w:t>
      </w:r>
      <w:r w:rsidR="00491E6D" w:rsidRPr="00E81C0A">
        <w:t xml:space="preserve"> </w:t>
      </w:r>
      <w:r w:rsidRPr="00E81C0A">
        <w:t>разделительной емкости</w:t>
      </w:r>
      <w:r w:rsidR="00491E6D" w:rsidRPr="00E81C0A">
        <w:t xml:space="preserve"> </w:t>
      </w:r>
      <w:r w:rsidR="00F72DC2" w:rsidRPr="00E81C0A">
        <w:t>разделительной</w:t>
      </w:r>
      <w:r w:rsidR="00491E6D" w:rsidRPr="00E81C0A">
        <w:t xml:space="preserve"> жидкостью до полного вытеснения воздуха из внутренних полостей оборудования и трубопроводов;</w:t>
      </w:r>
    </w:p>
    <w:p w:rsidR="00491E6D" w:rsidRPr="00E81C0A" w:rsidRDefault="00581286" w:rsidP="00A36E4C">
      <w:pPr>
        <w:numPr>
          <w:ilvl w:val="0"/>
          <w:numId w:val="21"/>
        </w:numPr>
        <w:tabs>
          <w:tab w:val="left" w:pos="1134"/>
        </w:tabs>
        <w:spacing w:line="360" w:lineRule="auto"/>
        <w:ind w:left="0" w:firstLine="709"/>
        <w:jc w:val="both"/>
      </w:pPr>
      <w:r w:rsidRPr="00E81C0A">
        <w:t>заполнение</w:t>
      </w:r>
      <w:r w:rsidR="00491E6D" w:rsidRPr="00E81C0A">
        <w:t xml:space="preserve"> внутренни</w:t>
      </w:r>
      <w:r w:rsidRPr="00E81C0A">
        <w:t>х</w:t>
      </w:r>
      <w:r w:rsidR="00491E6D" w:rsidRPr="00E81C0A">
        <w:t xml:space="preserve"> </w:t>
      </w:r>
      <w:r w:rsidR="00564AE0" w:rsidRPr="00E81C0A">
        <w:t>полост</w:t>
      </w:r>
      <w:r w:rsidR="00564AE0">
        <w:t>ей</w:t>
      </w:r>
      <w:r w:rsidR="00564AE0" w:rsidRPr="00E81C0A">
        <w:t xml:space="preserve"> </w:t>
      </w:r>
      <w:r w:rsidR="00491E6D" w:rsidRPr="00E81C0A">
        <w:t>клапанов испытательной средой до полного вытеснения воздуха</w:t>
      </w:r>
      <w:r w:rsidRPr="00E81C0A">
        <w:t>.</w:t>
      </w:r>
    </w:p>
    <w:p w:rsidR="00A70010" w:rsidRPr="00E27FAE" w:rsidRDefault="00DA162D" w:rsidP="00F46289">
      <w:pPr>
        <w:numPr>
          <w:ilvl w:val="2"/>
          <w:numId w:val="14"/>
        </w:numPr>
        <w:tabs>
          <w:tab w:val="num" w:pos="1248"/>
          <w:tab w:val="num" w:pos="1304"/>
          <w:tab w:val="num" w:pos="1361"/>
          <w:tab w:val="left" w:pos="1418"/>
        </w:tabs>
        <w:spacing w:line="360" w:lineRule="auto"/>
        <w:ind w:left="0" w:firstLine="709"/>
        <w:jc w:val="both"/>
      </w:pPr>
      <w:r w:rsidRPr="00E27FAE">
        <w:t>Методы, режимы и последовательность</w:t>
      </w:r>
      <w:r w:rsidR="00581286" w:rsidRPr="00E27FAE">
        <w:t xml:space="preserve"> испытаний </w:t>
      </w:r>
      <w:r w:rsidRPr="00E27FAE">
        <w:t>определяет</w:t>
      </w:r>
      <w:r w:rsidR="00581286" w:rsidRPr="00785819">
        <w:t xml:space="preserve"> изготовител</w:t>
      </w:r>
      <w:r w:rsidRPr="00E27FAE">
        <w:t>ь</w:t>
      </w:r>
      <w:r w:rsidR="00581286" w:rsidRPr="00E27FAE">
        <w:t xml:space="preserve"> в зависимости от </w:t>
      </w:r>
      <w:r w:rsidR="00241D92" w:rsidRPr="00E27FAE">
        <w:t>принципиальной схемы функционирования ССВД, конструктивного исполнения и состава ССВД.</w:t>
      </w:r>
    </w:p>
    <w:p w:rsidR="00241D92" w:rsidRPr="00E81C0A" w:rsidRDefault="00241D92" w:rsidP="00F46289">
      <w:pPr>
        <w:numPr>
          <w:ilvl w:val="2"/>
          <w:numId w:val="14"/>
        </w:numPr>
        <w:tabs>
          <w:tab w:val="num" w:pos="1248"/>
          <w:tab w:val="num" w:pos="1304"/>
          <w:tab w:val="num" w:pos="1361"/>
          <w:tab w:val="left" w:pos="1418"/>
        </w:tabs>
        <w:spacing w:line="360" w:lineRule="auto"/>
        <w:ind w:left="0" w:firstLine="709"/>
        <w:jc w:val="both"/>
      </w:pPr>
      <w:r w:rsidRPr="00E81C0A">
        <w:t>При испытаниях на работоспособность ССВД в сборе определяют следующие параметры:</w:t>
      </w:r>
    </w:p>
    <w:p w:rsidR="001570AA" w:rsidRPr="00E81C0A" w:rsidRDefault="004A3F81" w:rsidP="00A36E4C">
      <w:pPr>
        <w:numPr>
          <w:ilvl w:val="0"/>
          <w:numId w:val="21"/>
        </w:numPr>
        <w:tabs>
          <w:tab w:val="left" w:pos="1134"/>
        </w:tabs>
        <w:spacing w:line="360" w:lineRule="auto"/>
        <w:ind w:left="0" w:firstLine="709"/>
        <w:jc w:val="both"/>
      </w:pPr>
      <w:r w:rsidRPr="00E81C0A">
        <w:t>разность</w:t>
      </w:r>
      <w:r w:rsidR="001570AA" w:rsidRPr="00E81C0A">
        <w:t xml:space="preserve"> </w:t>
      </w:r>
      <w:r w:rsidRPr="00E81C0A">
        <w:t xml:space="preserve">между </w:t>
      </w:r>
      <w:r w:rsidR="001570AA" w:rsidRPr="00E81C0A">
        <w:t>давлени</w:t>
      </w:r>
      <w:r w:rsidRPr="00E81C0A">
        <w:t>ем</w:t>
      </w:r>
      <w:r w:rsidR="001570AA" w:rsidRPr="00E81C0A">
        <w:t xml:space="preserve"> на входе в ССВД </w:t>
      </w:r>
      <w:r w:rsidRPr="00E81C0A">
        <w:t xml:space="preserve">и </w:t>
      </w:r>
      <w:r w:rsidR="001570AA" w:rsidRPr="00E81C0A">
        <w:t>давлением настройки ГПА при скорости роста давления, превышающей величину, установленную настройкой, при которой срабатывают клапаны</w:t>
      </w:r>
      <w:r w:rsidR="005A5456" w:rsidRPr="00E81C0A">
        <w:t>, МПа</w:t>
      </w:r>
      <w:r w:rsidR="001570AA" w:rsidRPr="00E81C0A">
        <w:t>;</w:t>
      </w:r>
    </w:p>
    <w:p w:rsidR="00241D92" w:rsidRPr="00E81C0A" w:rsidRDefault="00241D92" w:rsidP="00A36E4C">
      <w:pPr>
        <w:numPr>
          <w:ilvl w:val="0"/>
          <w:numId w:val="21"/>
        </w:numPr>
        <w:tabs>
          <w:tab w:val="left" w:pos="1134"/>
        </w:tabs>
        <w:spacing w:line="360" w:lineRule="auto"/>
        <w:ind w:left="0" w:firstLine="709"/>
        <w:jc w:val="both"/>
      </w:pPr>
      <w:r w:rsidRPr="00E81C0A">
        <w:t xml:space="preserve">скорость </w:t>
      </w:r>
      <w:r w:rsidR="004A3F81" w:rsidRPr="00E81C0A">
        <w:t>роста</w:t>
      </w:r>
      <w:r w:rsidRPr="00E81C0A">
        <w:t xml:space="preserve"> давления</w:t>
      </w:r>
      <w:r w:rsidR="004A3F81" w:rsidRPr="00E81C0A">
        <w:t xml:space="preserve"> на входе в ССВД,</w:t>
      </w:r>
      <w:r w:rsidRPr="00E81C0A">
        <w:t xml:space="preserve"> МПа/с;</w:t>
      </w:r>
    </w:p>
    <w:p w:rsidR="00241D92" w:rsidRPr="00E81C0A" w:rsidRDefault="00241D92" w:rsidP="00A36E4C">
      <w:pPr>
        <w:numPr>
          <w:ilvl w:val="0"/>
          <w:numId w:val="21"/>
        </w:numPr>
        <w:tabs>
          <w:tab w:val="left" w:pos="1134"/>
        </w:tabs>
        <w:spacing w:line="360" w:lineRule="auto"/>
        <w:ind w:left="0" w:firstLine="709"/>
        <w:jc w:val="both"/>
      </w:pPr>
      <w:r w:rsidRPr="00E81C0A">
        <w:t>пропускн</w:t>
      </w:r>
      <w:r w:rsidR="004A3F81" w:rsidRPr="00E81C0A">
        <w:t>ая</w:t>
      </w:r>
      <w:r w:rsidRPr="00E81C0A">
        <w:t xml:space="preserve"> способность</w:t>
      </w:r>
      <w:r w:rsidR="004A3F81" w:rsidRPr="00E81C0A">
        <w:t xml:space="preserve"> ССВД</w:t>
      </w:r>
      <w:r w:rsidR="00CC5A92" w:rsidRPr="00E81C0A">
        <w:t>, м</w:t>
      </w:r>
      <w:r w:rsidR="00344619" w:rsidRPr="00E81C0A">
        <w:rPr>
          <w:vertAlign w:val="superscript"/>
        </w:rPr>
        <w:t>3</w:t>
      </w:r>
      <w:r w:rsidR="00CC5A92" w:rsidRPr="00E81C0A">
        <w:t>/ч.</w:t>
      </w:r>
    </w:p>
    <w:p w:rsidR="00A51D54" w:rsidRDefault="00517CFB" w:rsidP="00F46289">
      <w:pPr>
        <w:numPr>
          <w:ilvl w:val="2"/>
          <w:numId w:val="14"/>
        </w:numPr>
        <w:tabs>
          <w:tab w:val="num" w:pos="1248"/>
          <w:tab w:val="num" w:pos="1304"/>
          <w:tab w:val="num" w:pos="1361"/>
          <w:tab w:val="left" w:pos="1418"/>
        </w:tabs>
        <w:spacing w:line="360" w:lineRule="auto"/>
        <w:ind w:left="0" w:firstLine="709"/>
        <w:jc w:val="both"/>
      </w:pPr>
      <w:r w:rsidRPr="00E81C0A">
        <w:t>ССВД считают выдержавш</w:t>
      </w:r>
      <w:r w:rsidR="00A51D54" w:rsidRPr="00E81C0A">
        <w:t>ей</w:t>
      </w:r>
      <w:r w:rsidRPr="00E81C0A">
        <w:t xml:space="preserve"> испытания на работоспособность</w:t>
      </w:r>
      <w:r w:rsidR="00A51D54" w:rsidRPr="00E81C0A">
        <w:t>, если определенные параметры соответствуют значениям, указанным в паспорте и требованиям заказчика.</w:t>
      </w:r>
    </w:p>
    <w:p w:rsidR="00B97920" w:rsidRPr="00E81C0A" w:rsidRDefault="00B97920" w:rsidP="00A36E4C">
      <w:pPr>
        <w:tabs>
          <w:tab w:val="num" w:pos="1361"/>
          <w:tab w:val="left" w:pos="1418"/>
        </w:tabs>
        <w:spacing w:line="360" w:lineRule="auto"/>
        <w:ind w:left="709"/>
        <w:jc w:val="both"/>
      </w:pPr>
    </w:p>
    <w:p w:rsidR="00C27B2D" w:rsidRPr="00E27FAE" w:rsidRDefault="00C27B2D" w:rsidP="00A36E4C">
      <w:pPr>
        <w:pStyle w:val="20"/>
        <w:numPr>
          <w:ilvl w:val="1"/>
          <w:numId w:val="15"/>
        </w:numPr>
        <w:tabs>
          <w:tab w:val="clear" w:pos="1276"/>
          <w:tab w:val="left" w:pos="1418"/>
        </w:tabs>
        <w:ind w:left="709" w:firstLine="0"/>
        <w:rPr>
          <w:color w:val="auto"/>
        </w:rPr>
      </w:pPr>
      <w:bookmarkStart w:id="296" w:name="_Ref192856195"/>
      <w:bookmarkStart w:id="297" w:name="_Toc207276065"/>
      <w:r w:rsidRPr="00E81C0A">
        <w:rPr>
          <w:color w:val="auto"/>
        </w:rPr>
        <w:t xml:space="preserve">Проверка стойкости </w:t>
      </w:r>
      <w:r w:rsidR="00DA162D" w:rsidRPr="00E27FAE">
        <w:rPr>
          <w:color w:val="auto"/>
        </w:rPr>
        <w:t>системы сглаживания волн давления</w:t>
      </w:r>
      <w:r w:rsidR="00DA162D" w:rsidRPr="00785819">
        <w:rPr>
          <w:color w:val="auto"/>
        </w:rPr>
        <w:t xml:space="preserve"> </w:t>
      </w:r>
      <w:r w:rsidRPr="00E27FAE">
        <w:rPr>
          <w:color w:val="auto"/>
        </w:rPr>
        <w:t>к</w:t>
      </w:r>
      <w:r w:rsidR="00DA162D" w:rsidRPr="00E27FAE">
        <w:rPr>
          <w:color w:val="auto"/>
        </w:rPr>
        <w:t> </w:t>
      </w:r>
      <w:r w:rsidRPr="00E27FAE">
        <w:rPr>
          <w:color w:val="auto"/>
        </w:rPr>
        <w:t>климатическим воздействиям</w:t>
      </w:r>
      <w:bookmarkEnd w:id="296"/>
      <w:bookmarkEnd w:id="297"/>
    </w:p>
    <w:p w:rsidR="00B97920" w:rsidRDefault="00B97920" w:rsidP="00A36E4C">
      <w:pPr>
        <w:pStyle w:val="aff1"/>
        <w:keepNext/>
        <w:tabs>
          <w:tab w:val="left" w:pos="1134"/>
        </w:tabs>
        <w:spacing w:line="360" w:lineRule="auto"/>
        <w:ind w:left="0" w:firstLine="709"/>
        <w:jc w:val="both"/>
        <w:rPr>
          <w:rFonts w:cs="Arial"/>
        </w:rPr>
      </w:pPr>
    </w:p>
    <w:p w:rsidR="005B4417" w:rsidRDefault="00A51D54" w:rsidP="0019126D">
      <w:pPr>
        <w:pStyle w:val="aff1"/>
        <w:tabs>
          <w:tab w:val="left" w:pos="1134"/>
        </w:tabs>
        <w:spacing w:line="360" w:lineRule="auto"/>
        <w:ind w:left="0" w:firstLine="709"/>
        <w:jc w:val="both"/>
      </w:pPr>
      <w:r w:rsidRPr="00E81C0A">
        <w:rPr>
          <w:rFonts w:cs="Arial"/>
        </w:rPr>
        <w:t>Стойкость ССВД к климатическим воздействиям подтверждают</w:t>
      </w:r>
      <w:r w:rsidR="0019126D" w:rsidRPr="00E81C0A">
        <w:rPr>
          <w:rFonts w:cs="Arial"/>
        </w:rPr>
        <w:t xml:space="preserve"> </w:t>
      </w:r>
      <w:r w:rsidR="005B4417" w:rsidRPr="00E81C0A">
        <w:t xml:space="preserve">наличием сертификатов качества на материалы, </w:t>
      </w:r>
      <w:r w:rsidR="00564AE0" w:rsidRPr="00E81C0A">
        <w:t>примен</w:t>
      </w:r>
      <w:r w:rsidR="00564AE0">
        <w:t>яемые</w:t>
      </w:r>
      <w:r w:rsidR="00564AE0" w:rsidRPr="00E81C0A">
        <w:t xml:space="preserve"> </w:t>
      </w:r>
      <w:r w:rsidR="005B4417" w:rsidRPr="00E81C0A">
        <w:t>для изготовления ССВД</w:t>
      </w:r>
      <w:r w:rsidR="00564AE0">
        <w:t>,</w:t>
      </w:r>
      <w:r w:rsidR="005B4417" w:rsidRPr="00E81C0A">
        <w:t xml:space="preserve"> </w:t>
      </w:r>
      <w:r w:rsidR="00211CD9" w:rsidRPr="00E81C0A">
        <w:t xml:space="preserve">в </w:t>
      </w:r>
      <w:r w:rsidR="00F4730C">
        <w:t>т. ч.</w:t>
      </w:r>
      <w:r w:rsidR="005B4417" w:rsidRPr="00E81C0A">
        <w:t xml:space="preserve"> оборудования, входящего в ее состав, в которых </w:t>
      </w:r>
      <w:r w:rsidR="00564AE0">
        <w:t>приведены</w:t>
      </w:r>
      <w:r w:rsidR="00564AE0" w:rsidRPr="00E81C0A">
        <w:t xml:space="preserve"> </w:t>
      </w:r>
      <w:r w:rsidR="005B4417" w:rsidRPr="00E81C0A">
        <w:t>характеристики, соответствующие климатическим условиям, указанным в заказе.</w:t>
      </w:r>
    </w:p>
    <w:p w:rsidR="00B97920" w:rsidRPr="00E81C0A" w:rsidRDefault="00B97920" w:rsidP="0019126D">
      <w:pPr>
        <w:pStyle w:val="aff1"/>
        <w:tabs>
          <w:tab w:val="left" w:pos="1134"/>
        </w:tabs>
        <w:spacing w:line="360" w:lineRule="auto"/>
        <w:ind w:left="0" w:firstLine="709"/>
        <w:jc w:val="both"/>
        <w:rPr>
          <w:rFonts w:cs="Arial"/>
        </w:rPr>
      </w:pPr>
    </w:p>
    <w:p w:rsidR="00C27B2D" w:rsidRPr="00E27FAE" w:rsidRDefault="00C27B2D" w:rsidP="00A36E4C">
      <w:pPr>
        <w:pStyle w:val="20"/>
        <w:numPr>
          <w:ilvl w:val="1"/>
          <w:numId w:val="15"/>
        </w:numPr>
        <w:tabs>
          <w:tab w:val="clear" w:pos="1276"/>
          <w:tab w:val="left" w:pos="1418"/>
        </w:tabs>
        <w:ind w:left="709" w:firstLine="0"/>
        <w:rPr>
          <w:color w:val="auto"/>
        </w:rPr>
      </w:pPr>
      <w:bookmarkStart w:id="298" w:name="_Ref192856203"/>
      <w:bookmarkStart w:id="299" w:name="_Toc207276066"/>
      <w:r w:rsidRPr="00E81C0A">
        <w:rPr>
          <w:color w:val="auto"/>
        </w:rPr>
        <w:t xml:space="preserve">Проверка стойкости </w:t>
      </w:r>
      <w:r w:rsidR="00DA162D" w:rsidRPr="00E27FAE">
        <w:rPr>
          <w:color w:val="auto"/>
        </w:rPr>
        <w:t>системы сглаживания волн давления</w:t>
      </w:r>
      <w:r w:rsidR="00DA162D" w:rsidRPr="00785819">
        <w:rPr>
          <w:color w:val="auto"/>
        </w:rPr>
        <w:t xml:space="preserve"> </w:t>
      </w:r>
      <w:r w:rsidRPr="00E27FAE">
        <w:rPr>
          <w:color w:val="auto"/>
        </w:rPr>
        <w:t>к</w:t>
      </w:r>
      <w:r w:rsidR="00DA162D" w:rsidRPr="00E27FAE">
        <w:rPr>
          <w:color w:val="auto"/>
        </w:rPr>
        <w:t> </w:t>
      </w:r>
      <w:r w:rsidRPr="00E27FAE">
        <w:rPr>
          <w:color w:val="auto"/>
        </w:rPr>
        <w:t>сейсмическим воздействиям</w:t>
      </w:r>
      <w:bookmarkEnd w:id="298"/>
      <w:bookmarkEnd w:id="299"/>
    </w:p>
    <w:p w:rsidR="00B97920" w:rsidRDefault="00B97920" w:rsidP="00A36E4C">
      <w:pPr>
        <w:pStyle w:val="aff1"/>
        <w:keepNext/>
        <w:tabs>
          <w:tab w:val="left" w:pos="1134"/>
        </w:tabs>
        <w:spacing w:line="360" w:lineRule="auto"/>
        <w:ind w:left="0" w:firstLine="709"/>
        <w:jc w:val="both"/>
        <w:rPr>
          <w:rFonts w:cs="Arial"/>
        </w:rPr>
      </w:pPr>
    </w:p>
    <w:p w:rsidR="00F97E2B" w:rsidRDefault="005B4417" w:rsidP="00F97E2B">
      <w:pPr>
        <w:pStyle w:val="aff1"/>
        <w:tabs>
          <w:tab w:val="left" w:pos="1134"/>
        </w:tabs>
        <w:spacing w:line="360" w:lineRule="auto"/>
        <w:ind w:left="0" w:firstLine="709"/>
        <w:jc w:val="both"/>
      </w:pPr>
      <w:r w:rsidRPr="00E81C0A">
        <w:rPr>
          <w:rFonts w:cs="Arial"/>
        </w:rPr>
        <w:t xml:space="preserve">Стойкость ССВД к сейсмическим воздействиям </w:t>
      </w:r>
      <w:r w:rsidR="00153EDA" w:rsidRPr="00E81C0A">
        <w:rPr>
          <w:rFonts w:cs="Arial"/>
        </w:rPr>
        <w:t>подтверждают</w:t>
      </w:r>
      <w:r w:rsidR="00F97E2B" w:rsidRPr="00E81C0A">
        <w:rPr>
          <w:rFonts w:cs="Arial"/>
        </w:rPr>
        <w:t xml:space="preserve"> </w:t>
      </w:r>
      <w:r w:rsidR="00EA033A" w:rsidRPr="00E81C0A">
        <w:t>н</w:t>
      </w:r>
      <w:r w:rsidR="00153EDA" w:rsidRPr="00E81C0A">
        <w:t>аличием расчетов ССВД на сейсмостойкость</w:t>
      </w:r>
      <w:r w:rsidR="00F97E2B" w:rsidRPr="00E81C0A">
        <w:t>.</w:t>
      </w:r>
    </w:p>
    <w:p w:rsidR="00B97920" w:rsidRPr="00E81C0A" w:rsidRDefault="00B97920" w:rsidP="00F97E2B">
      <w:pPr>
        <w:pStyle w:val="aff1"/>
        <w:tabs>
          <w:tab w:val="left" w:pos="1134"/>
        </w:tabs>
        <w:spacing w:line="360" w:lineRule="auto"/>
        <w:ind w:left="0" w:firstLine="709"/>
        <w:jc w:val="both"/>
      </w:pPr>
    </w:p>
    <w:p w:rsidR="00C27B2D" w:rsidRPr="00E81C0A" w:rsidRDefault="00C27B2D" w:rsidP="00A36E4C">
      <w:pPr>
        <w:pStyle w:val="20"/>
        <w:numPr>
          <w:ilvl w:val="1"/>
          <w:numId w:val="15"/>
        </w:numPr>
        <w:tabs>
          <w:tab w:val="clear" w:pos="1276"/>
          <w:tab w:val="left" w:pos="1418"/>
        </w:tabs>
        <w:ind w:left="709" w:firstLine="0"/>
        <w:rPr>
          <w:color w:val="auto"/>
        </w:rPr>
      </w:pPr>
      <w:bookmarkStart w:id="300" w:name="_Ref192856211"/>
      <w:bookmarkStart w:id="301" w:name="_Toc207276067"/>
      <w:r w:rsidRPr="00E81C0A">
        <w:rPr>
          <w:color w:val="auto"/>
        </w:rPr>
        <w:t>Контрольные испытания материала корпусных деталей и сварных швов</w:t>
      </w:r>
      <w:bookmarkEnd w:id="300"/>
      <w:bookmarkEnd w:id="301"/>
    </w:p>
    <w:p w:rsidR="00B97920" w:rsidRDefault="00B97920" w:rsidP="00A36E4C">
      <w:pPr>
        <w:keepNext/>
        <w:tabs>
          <w:tab w:val="left" w:pos="1560"/>
        </w:tabs>
        <w:spacing w:line="360" w:lineRule="auto"/>
        <w:ind w:left="709"/>
        <w:jc w:val="both"/>
        <w:rPr>
          <w:rFonts w:cs="Arial"/>
        </w:rPr>
      </w:pPr>
    </w:p>
    <w:p w:rsidR="00C30808" w:rsidRPr="00E81C0A" w:rsidRDefault="00C30808" w:rsidP="00C24CFB">
      <w:pPr>
        <w:numPr>
          <w:ilvl w:val="2"/>
          <w:numId w:val="41"/>
        </w:numPr>
        <w:tabs>
          <w:tab w:val="left" w:pos="1560"/>
          <w:tab w:val="num" w:pos="1866"/>
        </w:tabs>
        <w:spacing w:line="360" w:lineRule="auto"/>
        <w:ind w:left="0" w:firstLine="709"/>
        <w:jc w:val="both"/>
        <w:rPr>
          <w:rFonts w:cs="Arial"/>
        </w:rPr>
      </w:pPr>
      <w:r w:rsidRPr="00E81C0A">
        <w:rPr>
          <w:rFonts w:cs="Arial"/>
        </w:rPr>
        <w:t>Контрольные испытания материала корпусных деталей и сварных швов корпусных деталей, обеспечивающих герметичность относительно внешней среды, проводят на образцах, вырезанных из одной заготовки корпуса.</w:t>
      </w:r>
    </w:p>
    <w:p w:rsidR="00C30808" w:rsidRPr="00E81C0A" w:rsidRDefault="00C30808" w:rsidP="00C24CFB">
      <w:pPr>
        <w:numPr>
          <w:ilvl w:val="2"/>
          <w:numId w:val="41"/>
        </w:numPr>
        <w:tabs>
          <w:tab w:val="left" w:pos="1560"/>
          <w:tab w:val="num" w:pos="1866"/>
        </w:tabs>
        <w:spacing w:line="360" w:lineRule="auto"/>
        <w:ind w:left="0" w:firstLine="709"/>
        <w:jc w:val="both"/>
        <w:rPr>
          <w:rFonts w:cs="Arial"/>
        </w:rPr>
      </w:pPr>
      <w:r w:rsidRPr="00E81C0A">
        <w:rPr>
          <w:rFonts w:cs="Arial"/>
        </w:rPr>
        <w:t>Методы испытаний:</w:t>
      </w:r>
    </w:p>
    <w:p w:rsidR="00C30808" w:rsidRPr="00E81C0A" w:rsidRDefault="00C30808" w:rsidP="00C24CFB">
      <w:pPr>
        <w:numPr>
          <w:ilvl w:val="0"/>
          <w:numId w:val="62"/>
        </w:numPr>
        <w:tabs>
          <w:tab w:val="left" w:pos="1134"/>
          <w:tab w:val="left" w:pos="1560"/>
        </w:tabs>
        <w:spacing w:line="360" w:lineRule="auto"/>
        <w:ind w:left="0" w:firstLine="709"/>
        <w:jc w:val="both"/>
        <w:rPr>
          <w:rFonts w:cs="Arial"/>
        </w:rPr>
      </w:pPr>
      <w:r w:rsidRPr="00E81C0A">
        <w:rPr>
          <w:rFonts w:cs="Arial"/>
        </w:rPr>
        <w:t>основной металл:</w:t>
      </w:r>
    </w:p>
    <w:p w:rsidR="00C30808" w:rsidRPr="00E81C0A" w:rsidRDefault="00C30808" w:rsidP="00C24CFB">
      <w:pPr>
        <w:pStyle w:val="aff1"/>
        <w:numPr>
          <w:ilvl w:val="0"/>
          <w:numId w:val="40"/>
        </w:numPr>
        <w:tabs>
          <w:tab w:val="left" w:pos="1134"/>
          <w:tab w:val="left" w:pos="1701"/>
        </w:tabs>
        <w:spacing w:line="360" w:lineRule="auto"/>
        <w:ind w:left="1276" w:firstLine="0"/>
        <w:jc w:val="both"/>
        <w:rPr>
          <w:rFonts w:cs="Arial"/>
        </w:rPr>
      </w:pPr>
      <w:r w:rsidRPr="00E81C0A">
        <w:rPr>
          <w:rFonts w:cs="Arial"/>
        </w:rPr>
        <w:t>механические свойства – по ГОСТ 1497;</w:t>
      </w:r>
    </w:p>
    <w:p w:rsidR="00C30808" w:rsidRPr="00E81C0A" w:rsidRDefault="00C30808" w:rsidP="00C24CFB">
      <w:pPr>
        <w:pStyle w:val="aff1"/>
        <w:numPr>
          <w:ilvl w:val="0"/>
          <w:numId w:val="40"/>
        </w:numPr>
        <w:tabs>
          <w:tab w:val="left" w:pos="1134"/>
          <w:tab w:val="left" w:pos="1701"/>
        </w:tabs>
        <w:spacing w:line="360" w:lineRule="auto"/>
        <w:ind w:left="1276" w:firstLine="0"/>
        <w:jc w:val="both"/>
        <w:rPr>
          <w:rFonts w:cs="Arial"/>
        </w:rPr>
      </w:pPr>
      <w:r w:rsidRPr="00E81C0A">
        <w:rPr>
          <w:rFonts w:cs="Arial"/>
        </w:rPr>
        <w:t>ударная вязкость – по ГОСТ 9454;</w:t>
      </w:r>
    </w:p>
    <w:p w:rsidR="00C30808" w:rsidRPr="00E81C0A" w:rsidRDefault="00C30808" w:rsidP="00C24CFB">
      <w:pPr>
        <w:pStyle w:val="aff1"/>
        <w:numPr>
          <w:ilvl w:val="0"/>
          <w:numId w:val="40"/>
        </w:numPr>
        <w:tabs>
          <w:tab w:val="left" w:pos="1134"/>
          <w:tab w:val="left" w:pos="1701"/>
        </w:tabs>
        <w:spacing w:line="360" w:lineRule="auto"/>
        <w:ind w:left="1276" w:firstLine="0"/>
        <w:jc w:val="both"/>
        <w:rPr>
          <w:rFonts w:cs="Arial"/>
        </w:rPr>
      </w:pPr>
      <w:r w:rsidRPr="00E81C0A">
        <w:rPr>
          <w:rFonts w:cs="Arial"/>
        </w:rPr>
        <w:t>твердость – по ГОСТ 2999;</w:t>
      </w:r>
    </w:p>
    <w:p w:rsidR="00C30808" w:rsidRDefault="00C30808" w:rsidP="00C24CFB">
      <w:pPr>
        <w:numPr>
          <w:ilvl w:val="0"/>
          <w:numId w:val="62"/>
        </w:numPr>
        <w:tabs>
          <w:tab w:val="left" w:pos="1134"/>
          <w:tab w:val="left" w:pos="1560"/>
        </w:tabs>
        <w:spacing w:line="360" w:lineRule="auto"/>
        <w:ind w:left="0" w:firstLine="709"/>
        <w:jc w:val="both"/>
        <w:rPr>
          <w:rFonts w:cs="Arial"/>
        </w:rPr>
      </w:pPr>
      <w:r w:rsidRPr="00E81C0A">
        <w:rPr>
          <w:rFonts w:cs="Arial"/>
        </w:rPr>
        <w:t>металл сварных швов и зоны термического влияния – по ГОСТ 6996.</w:t>
      </w:r>
    </w:p>
    <w:p w:rsidR="00B97920" w:rsidRPr="00E81C0A" w:rsidRDefault="00B97920" w:rsidP="00F46289">
      <w:pPr>
        <w:tabs>
          <w:tab w:val="left" w:pos="1560"/>
        </w:tabs>
        <w:spacing w:line="360" w:lineRule="auto"/>
        <w:ind w:left="709"/>
        <w:jc w:val="both"/>
        <w:rPr>
          <w:rFonts w:cs="Arial"/>
        </w:rPr>
      </w:pPr>
    </w:p>
    <w:p w:rsidR="004D7959" w:rsidRDefault="004D7959" w:rsidP="00B97920">
      <w:pPr>
        <w:pStyle w:val="12"/>
        <w:ind w:left="709" w:firstLine="0"/>
      </w:pPr>
      <w:bookmarkStart w:id="302" w:name="_Toc517180520"/>
      <w:bookmarkStart w:id="303" w:name="_Toc517188471"/>
      <w:bookmarkStart w:id="304" w:name="_Toc527468100"/>
      <w:bookmarkStart w:id="305" w:name="_Toc527468254"/>
      <w:bookmarkStart w:id="306" w:name="_Toc207276068"/>
      <w:r w:rsidRPr="00E81C0A">
        <w:t>Транспортирование и хранение</w:t>
      </w:r>
      <w:bookmarkEnd w:id="253"/>
      <w:bookmarkEnd w:id="254"/>
      <w:bookmarkEnd w:id="255"/>
      <w:bookmarkEnd w:id="302"/>
      <w:bookmarkEnd w:id="303"/>
      <w:bookmarkEnd w:id="304"/>
      <w:bookmarkEnd w:id="305"/>
      <w:bookmarkEnd w:id="306"/>
    </w:p>
    <w:p w:rsidR="00B97920" w:rsidRPr="00C467AC" w:rsidRDefault="00B97920" w:rsidP="00A36E4C">
      <w:pPr>
        <w:keepNext/>
        <w:spacing w:line="360" w:lineRule="auto"/>
        <w:ind w:firstLine="709"/>
      </w:pPr>
    </w:p>
    <w:p w:rsidR="004D7959" w:rsidRPr="00E81C0A" w:rsidRDefault="004D7959" w:rsidP="00F46289">
      <w:pPr>
        <w:numPr>
          <w:ilvl w:val="1"/>
          <w:numId w:val="11"/>
        </w:numPr>
        <w:tabs>
          <w:tab w:val="left" w:pos="1418"/>
        </w:tabs>
        <w:spacing w:line="360" w:lineRule="auto"/>
        <w:ind w:left="0" w:firstLine="709"/>
        <w:jc w:val="both"/>
        <w:rPr>
          <w:rFonts w:cs="Arial"/>
          <w:bCs/>
          <w:iCs/>
        </w:rPr>
      </w:pPr>
      <w:r w:rsidRPr="00E81C0A">
        <w:rPr>
          <w:rFonts w:cs="Arial"/>
          <w:bCs/>
          <w:iCs/>
        </w:rPr>
        <w:t>Транспортирование</w:t>
      </w:r>
      <w:r w:rsidRPr="00E81C0A">
        <w:t xml:space="preserve"> и хранение ССВД </w:t>
      </w:r>
      <w:r w:rsidR="00361CF5" w:rsidRPr="00E81C0A">
        <w:t>осуществляют</w:t>
      </w:r>
      <w:r w:rsidRPr="00E81C0A">
        <w:t xml:space="preserve"> в уп</w:t>
      </w:r>
      <w:r w:rsidRPr="00E81C0A">
        <w:t>а</w:t>
      </w:r>
      <w:r w:rsidRPr="00E81C0A">
        <w:t>ковке.</w:t>
      </w:r>
    </w:p>
    <w:p w:rsidR="004D7959" w:rsidRPr="00E81C0A" w:rsidRDefault="00361CF5" w:rsidP="00F46289">
      <w:pPr>
        <w:numPr>
          <w:ilvl w:val="1"/>
          <w:numId w:val="11"/>
        </w:numPr>
        <w:tabs>
          <w:tab w:val="left" w:pos="1418"/>
        </w:tabs>
        <w:spacing w:line="360" w:lineRule="auto"/>
        <w:ind w:left="0" w:firstLine="709"/>
        <w:jc w:val="both"/>
        <w:rPr>
          <w:rFonts w:cs="Arial"/>
          <w:bCs/>
          <w:iCs/>
        </w:rPr>
      </w:pPr>
      <w:r w:rsidRPr="00E81C0A">
        <w:rPr>
          <w:rFonts w:cs="Arial"/>
          <w:bCs/>
          <w:iCs/>
        </w:rPr>
        <w:t>О</w:t>
      </w:r>
      <w:r w:rsidR="004D7959" w:rsidRPr="00E81C0A">
        <w:rPr>
          <w:rFonts w:cs="Arial"/>
          <w:bCs/>
          <w:iCs/>
        </w:rPr>
        <w:t>борудование</w:t>
      </w:r>
      <w:r w:rsidR="005A76A5" w:rsidRPr="00E81C0A">
        <w:rPr>
          <w:rFonts w:cs="Arial"/>
        </w:rPr>
        <w:t>, входящее в состав ССВД</w:t>
      </w:r>
      <w:r w:rsidR="004D7959" w:rsidRPr="00E81C0A">
        <w:rPr>
          <w:rFonts w:cs="Arial"/>
          <w:bCs/>
          <w:iCs/>
        </w:rPr>
        <w:t xml:space="preserve">, в </w:t>
      </w:r>
      <w:r w:rsidR="00F4730C">
        <w:rPr>
          <w:rFonts w:cs="Arial"/>
        </w:rPr>
        <w:t>т. ч.</w:t>
      </w:r>
      <w:r w:rsidR="004D7959" w:rsidRPr="00E81C0A">
        <w:rPr>
          <w:rFonts w:cs="Arial"/>
          <w:bCs/>
          <w:iCs/>
        </w:rPr>
        <w:t xml:space="preserve"> расконсервированное при провед</w:t>
      </w:r>
      <w:r w:rsidR="004D7959" w:rsidRPr="00E81C0A">
        <w:rPr>
          <w:rFonts w:cs="Arial"/>
          <w:bCs/>
          <w:iCs/>
        </w:rPr>
        <w:t>е</w:t>
      </w:r>
      <w:r w:rsidR="004D7959" w:rsidRPr="00E81C0A">
        <w:rPr>
          <w:rFonts w:cs="Arial"/>
          <w:bCs/>
          <w:iCs/>
        </w:rPr>
        <w:t xml:space="preserve">нии контрольной сборки, транспортируют в </w:t>
      </w:r>
      <w:r w:rsidR="004D7959" w:rsidRPr="00E81C0A">
        <w:t>уп</w:t>
      </w:r>
      <w:r w:rsidR="004D7959" w:rsidRPr="00E81C0A">
        <w:t>а</w:t>
      </w:r>
      <w:r w:rsidR="004D7959" w:rsidRPr="00E81C0A">
        <w:t xml:space="preserve">ковке </w:t>
      </w:r>
      <w:r w:rsidR="00885482" w:rsidRPr="00E81C0A">
        <w:rPr>
          <w:rFonts w:cs="Arial"/>
          <w:bCs/>
          <w:iCs/>
        </w:rPr>
        <w:t>в</w:t>
      </w:r>
      <w:r w:rsidR="004D7959" w:rsidRPr="00E81C0A">
        <w:rPr>
          <w:rFonts w:cs="Arial"/>
          <w:bCs/>
          <w:iCs/>
        </w:rPr>
        <w:t xml:space="preserve"> надежн</w:t>
      </w:r>
      <w:r w:rsidR="00885482" w:rsidRPr="00E81C0A">
        <w:rPr>
          <w:rFonts w:cs="Arial"/>
          <w:bCs/>
          <w:iCs/>
        </w:rPr>
        <w:t>о</w:t>
      </w:r>
      <w:r w:rsidR="004D7959" w:rsidRPr="00E81C0A">
        <w:rPr>
          <w:rFonts w:cs="Arial"/>
          <w:bCs/>
          <w:iCs/>
        </w:rPr>
        <w:t xml:space="preserve"> закреп</w:t>
      </w:r>
      <w:r w:rsidR="00885482" w:rsidRPr="00E81C0A">
        <w:rPr>
          <w:rFonts w:cs="Arial"/>
          <w:bCs/>
          <w:iCs/>
        </w:rPr>
        <w:t>ленном состоянии</w:t>
      </w:r>
      <w:r w:rsidR="004D7959" w:rsidRPr="00E81C0A">
        <w:rPr>
          <w:rFonts w:cs="Arial"/>
          <w:bCs/>
          <w:iCs/>
        </w:rPr>
        <w:t>.</w:t>
      </w:r>
    </w:p>
    <w:p w:rsidR="004D7959" w:rsidRPr="00E27FAE" w:rsidRDefault="00C22737" w:rsidP="002854BE">
      <w:pPr>
        <w:numPr>
          <w:ilvl w:val="1"/>
          <w:numId w:val="11"/>
        </w:numPr>
        <w:tabs>
          <w:tab w:val="left" w:pos="1418"/>
        </w:tabs>
        <w:spacing w:line="360" w:lineRule="auto"/>
        <w:ind w:left="0" w:firstLine="709"/>
        <w:jc w:val="both"/>
        <w:rPr>
          <w:rFonts w:cs="Arial"/>
          <w:bCs/>
          <w:iCs/>
        </w:rPr>
      </w:pPr>
      <w:r w:rsidRPr="00E27FAE">
        <w:rPr>
          <w:rFonts w:cs="Arial"/>
        </w:rPr>
        <w:t>Т</w:t>
      </w:r>
      <w:r w:rsidR="004D7959" w:rsidRPr="00E27FAE">
        <w:rPr>
          <w:rFonts w:cs="Arial"/>
        </w:rPr>
        <w:t>ранспортную схему для завоза грузов согласов</w:t>
      </w:r>
      <w:r w:rsidR="004D7959" w:rsidRPr="00E27FAE">
        <w:rPr>
          <w:rFonts w:cs="Arial"/>
        </w:rPr>
        <w:t>ы</w:t>
      </w:r>
      <w:r w:rsidR="004D7959" w:rsidRPr="00E27FAE">
        <w:rPr>
          <w:rFonts w:cs="Arial"/>
        </w:rPr>
        <w:t>ва</w:t>
      </w:r>
      <w:r w:rsidRPr="00E27FAE">
        <w:rPr>
          <w:rFonts w:cs="Arial"/>
        </w:rPr>
        <w:t>ют</w:t>
      </w:r>
      <w:r w:rsidR="004D7959" w:rsidRPr="00E27FAE">
        <w:rPr>
          <w:rFonts w:cs="Arial"/>
        </w:rPr>
        <w:t xml:space="preserve"> с зака</w:t>
      </w:r>
      <w:r w:rsidR="004D7959" w:rsidRPr="00E27FAE">
        <w:rPr>
          <w:rFonts w:cs="Arial"/>
        </w:rPr>
        <w:t>з</w:t>
      </w:r>
      <w:r w:rsidR="004D7959" w:rsidRPr="00E27FAE">
        <w:rPr>
          <w:rFonts w:cs="Arial"/>
        </w:rPr>
        <w:t>чиком.</w:t>
      </w:r>
    </w:p>
    <w:p w:rsidR="004D7959" w:rsidRPr="00E81C0A" w:rsidRDefault="004D7959" w:rsidP="00F46289">
      <w:pPr>
        <w:numPr>
          <w:ilvl w:val="1"/>
          <w:numId w:val="11"/>
        </w:numPr>
        <w:tabs>
          <w:tab w:val="left" w:pos="1418"/>
        </w:tabs>
        <w:spacing w:line="360" w:lineRule="auto"/>
        <w:ind w:left="0" w:firstLine="709"/>
        <w:jc w:val="both"/>
        <w:rPr>
          <w:rFonts w:cs="Arial"/>
          <w:bCs/>
          <w:iCs/>
        </w:rPr>
      </w:pPr>
      <w:r w:rsidRPr="00E81C0A">
        <w:rPr>
          <w:rFonts w:cs="Arial"/>
          <w:bCs/>
          <w:iCs/>
        </w:rPr>
        <w:t>ССВД, оборудование</w:t>
      </w:r>
      <w:r w:rsidR="005A76A5" w:rsidRPr="00E81C0A">
        <w:rPr>
          <w:rFonts w:cs="Arial"/>
        </w:rPr>
        <w:t xml:space="preserve">, входящее в ее состав, </w:t>
      </w:r>
      <w:r w:rsidRPr="00E81C0A">
        <w:rPr>
          <w:rFonts w:cs="Arial"/>
          <w:bCs/>
          <w:iCs/>
        </w:rPr>
        <w:t>и ЗИП транспортируют любым видом транспорта и на любые расстояния при условии исключения их повреждения и п</w:t>
      </w:r>
      <w:r w:rsidRPr="00E81C0A">
        <w:rPr>
          <w:rFonts w:cs="Arial"/>
          <w:bCs/>
          <w:iCs/>
        </w:rPr>
        <w:t>о</w:t>
      </w:r>
      <w:r w:rsidRPr="00E81C0A">
        <w:rPr>
          <w:rFonts w:cs="Arial"/>
          <w:bCs/>
          <w:iCs/>
        </w:rPr>
        <w:t>вреждения транспортной тары.</w:t>
      </w:r>
    </w:p>
    <w:p w:rsidR="00885482" w:rsidRPr="00E81C0A" w:rsidRDefault="00885482" w:rsidP="00F46289">
      <w:pPr>
        <w:numPr>
          <w:ilvl w:val="1"/>
          <w:numId w:val="11"/>
        </w:numPr>
        <w:tabs>
          <w:tab w:val="left" w:pos="1418"/>
        </w:tabs>
        <w:spacing w:line="360" w:lineRule="auto"/>
        <w:ind w:left="0" w:firstLine="709"/>
        <w:jc w:val="both"/>
        <w:rPr>
          <w:rFonts w:cs="Arial"/>
          <w:bCs/>
          <w:iCs/>
        </w:rPr>
      </w:pPr>
      <w:r w:rsidRPr="00E81C0A">
        <w:rPr>
          <w:rFonts w:cs="Arial"/>
        </w:rPr>
        <w:t xml:space="preserve">Условия транспортирования и хранения </w:t>
      </w:r>
      <w:r w:rsidR="00015E5E" w:rsidRPr="00E81C0A">
        <w:rPr>
          <w:rFonts w:cs="Arial"/>
        </w:rPr>
        <w:t xml:space="preserve">оборудования, входящего в состав ССВД, </w:t>
      </w:r>
      <w:r w:rsidRPr="00E81C0A">
        <w:rPr>
          <w:rFonts w:cs="Arial"/>
        </w:rPr>
        <w:t xml:space="preserve">в части воздействия климатических факторов – группа </w:t>
      </w:r>
      <w:r w:rsidR="005D19C9" w:rsidRPr="00E81C0A">
        <w:rPr>
          <w:rFonts w:cs="Arial"/>
        </w:rPr>
        <w:t>4</w:t>
      </w:r>
      <w:r w:rsidRPr="00E81C0A">
        <w:rPr>
          <w:rFonts w:cs="Arial"/>
        </w:rPr>
        <w:t xml:space="preserve"> (</w:t>
      </w:r>
      <w:r w:rsidR="005D19C9" w:rsidRPr="00E81C0A">
        <w:rPr>
          <w:rFonts w:cs="Arial"/>
        </w:rPr>
        <w:t>Ж2</w:t>
      </w:r>
      <w:r w:rsidRPr="00E81C0A">
        <w:rPr>
          <w:rFonts w:cs="Arial"/>
        </w:rPr>
        <w:t>) по ГОСТ</w:t>
      </w:r>
      <w:r w:rsidR="001D0355" w:rsidRPr="00E81C0A">
        <w:rPr>
          <w:rFonts w:cs="Arial"/>
          <w:lang w:val="en-US"/>
        </w:rPr>
        <w:t> </w:t>
      </w:r>
      <w:r w:rsidRPr="00E81C0A">
        <w:rPr>
          <w:rFonts w:cs="Arial"/>
        </w:rPr>
        <w:t>15150.</w:t>
      </w:r>
    </w:p>
    <w:p w:rsidR="00631750" w:rsidRPr="00E81C0A" w:rsidRDefault="00631750" w:rsidP="00631750">
      <w:pPr>
        <w:tabs>
          <w:tab w:val="left" w:pos="1418"/>
        </w:tabs>
        <w:spacing w:line="360" w:lineRule="auto"/>
        <w:ind w:firstLine="709"/>
        <w:jc w:val="both"/>
        <w:rPr>
          <w:rFonts w:cs="Arial"/>
          <w:bCs/>
          <w:iCs/>
        </w:rPr>
      </w:pPr>
      <w:r w:rsidRPr="00E81C0A">
        <w:rPr>
          <w:rFonts w:cs="Arial"/>
        </w:rPr>
        <w:t xml:space="preserve">Условия транспортирования и хранения </w:t>
      </w:r>
      <w:r w:rsidRPr="00E81C0A">
        <w:rPr>
          <w:rFonts w:cs="Arial"/>
          <w:bCs/>
          <w:iCs/>
        </w:rPr>
        <w:t xml:space="preserve">мембран клапанов и ГПА </w:t>
      </w:r>
      <w:r w:rsidR="002463D2">
        <w:rPr>
          <w:rFonts w:cs="Arial"/>
          <w:bCs/>
          <w:iCs/>
        </w:rPr>
        <w:t xml:space="preserve">– </w:t>
      </w:r>
      <w:r w:rsidRPr="00E81C0A">
        <w:rPr>
          <w:rFonts w:cs="Arial"/>
          <w:bCs/>
          <w:iCs/>
        </w:rPr>
        <w:t>в соответствии с паспортом</w:t>
      </w:r>
      <w:r w:rsidR="002C3424">
        <w:rPr>
          <w:rFonts w:cs="Arial"/>
          <w:bCs/>
          <w:iCs/>
        </w:rPr>
        <w:t xml:space="preserve"> изготовителя</w:t>
      </w:r>
      <w:r w:rsidRPr="00E81C0A">
        <w:rPr>
          <w:rFonts w:cs="Arial"/>
          <w:bCs/>
          <w:iCs/>
        </w:rPr>
        <w:t>.</w:t>
      </w:r>
    </w:p>
    <w:p w:rsidR="00631750" w:rsidRPr="00E81C0A" w:rsidRDefault="00631750" w:rsidP="00631750">
      <w:pPr>
        <w:tabs>
          <w:tab w:val="left" w:pos="1418"/>
        </w:tabs>
        <w:spacing w:line="360" w:lineRule="auto"/>
        <w:ind w:firstLine="709"/>
        <w:jc w:val="both"/>
        <w:rPr>
          <w:rFonts w:cs="Arial"/>
          <w:bCs/>
          <w:iCs/>
        </w:rPr>
      </w:pPr>
      <w:r w:rsidRPr="00E81C0A">
        <w:rPr>
          <w:rFonts w:cs="Arial"/>
          <w:bCs/>
          <w:iCs/>
        </w:rPr>
        <w:t>Если хранение мембран клапан</w:t>
      </w:r>
      <w:r w:rsidR="00890BD5" w:rsidRPr="00E81C0A">
        <w:rPr>
          <w:rFonts w:cs="Arial"/>
          <w:bCs/>
          <w:iCs/>
        </w:rPr>
        <w:t>ов</w:t>
      </w:r>
      <w:r w:rsidRPr="00E81C0A">
        <w:rPr>
          <w:rFonts w:cs="Arial"/>
          <w:bCs/>
          <w:iCs/>
        </w:rPr>
        <w:t xml:space="preserve"> и ГПА осуществлялось при отрицательной температуре окружающего воздуха, перед применением необходимо </w:t>
      </w:r>
      <w:r w:rsidR="00890BD5" w:rsidRPr="00E81C0A">
        <w:rPr>
          <w:rFonts w:cs="Arial"/>
          <w:bCs/>
          <w:iCs/>
        </w:rPr>
        <w:t>выдержать</w:t>
      </w:r>
      <w:r w:rsidRPr="00E81C0A">
        <w:rPr>
          <w:rFonts w:cs="Arial"/>
          <w:bCs/>
          <w:iCs/>
        </w:rPr>
        <w:t xml:space="preserve"> их при температуре от 15 °С до 20 °С в течение не менее 5 ч без нагрузки.</w:t>
      </w:r>
    </w:p>
    <w:p w:rsidR="00885482" w:rsidRPr="00E81C0A" w:rsidRDefault="00885482" w:rsidP="00F46289">
      <w:pPr>
        <w:numPr>
          <w:ilvl w:val="1"/>
          <w:numId w:val="11"/>
        </w:numPr>
        <w:tabs>
          <w:tab w:val="left" w:pos="1418"/>
        </w:tabs>
        <w:spacing w:line="360" w:lineRule="auto"/>
        <w:ind w:left="0" w:firstLine="709"/>
        <w:jc w:val="both"/>
        <w:rPr>
          <w:rFonts w:cs="Arial"/>
          <w:bCs/>
          <w:iCs/>
        </w:rPr>
      </w:pPr>
      <w:r w:rsidRPr="00E81C0A">
        <w:rPr>
          <w:rFonts w:cs="Arial"/>
          <w:bCs/>
          <w:iCs/>
        </w:rPr>
        <w:t>Условия транспортирования в части воздействия механических факторов – Ж по ГОСТ 23170.</w:t>
      </w:r>
    </w:p>
    <w:p w:rsidR="004D7959" w:rsidRPr="00E81C0A" w:rsidRDefault="004D7959" w:rsidP="00F46289">
      <w:pPr>
        <w:numPr>
          <w:ilvl w:val="1"/>
          <w:numId w:val="11"/>
        </w:numPr>
        <w:tabs>
          <w:tab w:val="left" w:pos="1418"/>
        </w:tabs>
        <w:spacing w:line="360" w:lineRule="auto"/>
        <w:ind w:left="0" w:firstLine="709"/>
        <w:jc w:val="both"/>
        <w:rPr>
          <w:rFonts w:cs="Arial"/>
          <w:bCs/>
          <w:iCs/>
        </w:rPr>
      </w:pPr>
      <w:r w:rsidRPr="00E81C0A">
        <w:rPr>
          <w:rFonts w:cs="Arial"/>
          <w:bCs/>
          <w:iCs/>
        </w:rPr>
        <w:t xml:space="preserve">При строповке, установке и креплении </w:t>
      </w:r>
      <w:r w:rsidR="00885482" w:rsidRPr="00E81C0A">
        <w:rPr>
          <w:rFonts w:cs="Arial"/>
          <w:bCs/>
          <w:iCs/>
        </w:rPr>
        <w:t>ССВД</w:t>
      </w:r>
      <w:r w:rsidR="002463D2">
        <w:rPr>
          <w:rFonts w:cs="Arial"/>
          <w:bCs/>
          <w:iCs/>
        </w:rPr>
        <w:t>,</w:t>
      </w:r>
      <w:r w:rsidR="00885482" w:rsidRPr="00E81C0A">
        <w:rPr>
          <w:rFonts w:cs="Arial"/>
          <w:bCs/>
          <w:iCs/>
        </w:rPr>
        <w:t xml:space="preserve"> </w:t>
      </w:r>
      <w:r w:rsidR="00211CD9" w:rsidRPr="00E81C0A">
        <w:t xml:space="preserve">в </w:t>
      </w:r>
      <w:r w:rsidR="00F4730C">
        <w:t>т. ч.</w:t>
      </w:r>
      <w:r w:rsidR="00885482" w:rsidRPr="00E81C0A">
        <w:rPr>
          <w:rFonts w:cs="Arial"/>
          <w:bCs/>
          <w:iCs/>
        </w:rPr>
        <w:t xml:space="preserve"> оборудования, входящего в ее состав,</w:t>
      </w:r>
      <w:r w:rsidRPr="00E81C0A">
        <w:rPr>
          <w:rFonts w:cs="Arial"/>
          <w:bCs/>
          <w:iCs/>
        </w:rPr>
        <w:t xml:space="preserve"> на транспортном сре</w:t>
      </w:r>
      <w:r w:rsidRPr="00E81C0A">
        <w:rPr>
          <w:rFonts w:cs="Arial"/>
          <w:bCs/>
          <w:iCs/>
        </w:rPr>
        <w:t>д</w:t>
      </w:r>
      <w:r w:rsidRPr="00E81C0A">
        <w:rPr>
          <w:rFonts w:cs="Arial"/>
          <w:bCs/>
          <w:iCs/>
        </w:rPr>
        <w:t>стве исключают возможность механических повреждений и загрязнений вну</w:t>
      </w:r>
      <w:r w:rsidRPr="00E81C0A">
        <w:rPr>
          <w:rFonts w:cs="Arial"/>
          <w:bCs/>
          <w:iCs/>
        </w:rPr>
        <w:t>т</w:t>
      </w:r>
      <w:r w:rsidRPr="00E81C0A">
        <w:rPr>
          <w:rFonts w:cs="Arial"/>
          <w:bCs/>
          <w:iCs/>
        </w:rPr>
        <w:t xml:space="preserve">ренних поверхностей </w:t>
      </w:r>
      <w:r w:rsidR="00885482" w:rsidRPr="00E81C0A">
        <w:rPr>
          <w:rFonts w:cs="Arial"/>
          <w:bCs/>
          <w:iCs/>
        </w:rPr>
        <w:t>оборудования</w:t>
      </w:r>
      <w:r w:rsidRPr="00E81C0A">
        <w:rPr>
          <w:rFonts w:cs="Arial"/>
          <w:bCs/>
          <w:iCs/>
        </w:rPr>
        <w:t>, фланцев</w:t>
      </w:r>
      <w:r w:rsidR="00885482" w:rsidRPr="00E81C0A">
        <w:rPr>
          <w:rFonts w:cs="Arial"/>
          <w:bCs/>
          <w:iCs/>
        </w:rPr>
        <w:t xml:space="preserve">, </w:t>
      </w:r>
      <w:r w:rsidRPr="00E81C0A">
        <w:rPr>
          <w:rFonts w:cs="Arial"/>
          <w:bCs/>
          <w:iCs/>
        </w:rPr>
        <w:t>концов патрубков, а также повреждений АКП.</w:t>
      </w:r>
    </w:p>
    <w:p w:rsidR="004D7959" w:rsidRPr="00E81C0A" w:rsidRDefault="004D7959" w:rsidP="00F46289">
      <w:pPr>
        <w:numPr>
          <w:ilvl w:val="1"/>
          <w:numId w:val="11"/>
        </w:numPr>
        <w:tabs>
          <w:tab w:val="left" w:pos="1418"/>
        </w:tabs>
        <w:spacing w:line="360" w:lineRule="auto"/>
        <w:ind w:left="0" w:firstLine="709"/>
        <w:jc w:val="both"/>
        <w:rPr>
          <w:rFonts w:cs="Arial"/>
          <w:bCs/>
          <w:iCs/>
        </w:rPr>
      </w:pPr>
      <w:r w:rsidRPr="00E81C0A">
        <w:rPr>
          <w:rFonts w:cs="Arial"/>
          <w:bCs/>
          <w:iCs/>
        </w:rPr>
        <w:t xml:space="preserve">При транспортировании </w:t>
      </w:r>
      <w:r w:rsidR="00C22737" w:rsidRPr="00E81C0A">
        <w:rPr>
          <w:rFonts w:cs="Arial"/>
          <w:bCs/>
          <w:iCs/>
        </w:rPr>
        <w:t>оборудования, входящего в состав ССВД,</w:t>
      </w:r>
      <w:r w:rsidRPr="00E81C0A">
        <w:rPr>
          <w:rFonts w:cs="Arial"/>
          <w:bCs/>
          <w:iCs/>
        </w:rPr>
        <w:t xml:space="preserve"> без тары изг</w:t>
      </w:r>
      <w:r w:rsidRPr="00E81C0A">
        <w:rPr>
          <w:rFonts w:cs="Arial"/>
          <w:bCs/>
          <w:iCs/>
        </w:rPr>
        <w:t>о</w:t>
      </w:r>
      <w:r w:rsidRPr="00E81C0A">
        <w:rPr>
          <w:rFonts w:cs="Arial"/>
          <w:bCs/>
          <w:iCs/>
        </w:rPr>
        <w:t>товитель обеспечивает</w:t>
      </w:r>
      <w:r w:rsidR="00C22737" w:rsidRPr="00E81C0A">
        <w:rPr>
          <w:rFonts w:cs="Arial"/>
          <w:bCs/>
          <w:iCs/>
        </w:rPr>
        <w:t xml:space="preserve"> </w:t>
      </w:r>
      <w:r w:rsidR="002463D2">
        <w:rPr>
          <w:rFonts w:cs="Arial"/>
          <w:bCs/>
          <w:iCs/>
        </w:rPr>
        <w:t>его</w:t>
      </w:r>
      <w:r w:rsidR="002463D2" w:rsidRPr="00E81C0A">
        <w:rPr>
          <w:rFonts w:cs="Arial"/>
          <w:bCs/>
          <w:iCs/>
        </w:rPr>
        <w:t xml:space="preserve"> </w:t>
      </w:r>
      <w:r w:rsidRPr="00E81C0A">
        <w:rPr>
          <w:rFonts w:cs="Arial"/>
          <w:bCs/>
          <w:iCs/>
        </w:rPr>
        <w:t>установку и крепление на транспортном средстве, исключающем возможность механич</w:t>
      </w:r>
      <w:r w:rsidRPr="00E81C0A">
        <w:rPr>
          <w:rFonts w:cs="Arial"/>
          <w:bCs/>
          <w:iCs/>
        </w:rPr>
        <w:t>е</w:t>
      </w:r>
      <w:r w:rsidRPr="00E81C0A">
        <w:rPr>
          <w:rFonts w:cs="Arial"/>
          <w:bCs/>
          <w:iCs/>
        </w:rPr>
        <w:t xml:space="preserve">ских повреждений и загрязнений внутренних поверхностей </w:t>
      </w:r>
      <w:r w:rsidR="00C22737" w:rsidRPr="00E81C0A">
        <w:rPr>
          <w:rFonts w:cs="Arial"/>
          <w:bCs/>
          <w:iCs/>
        </w:rPr>
        <w:t>оборудования</w:t>
      </w:r>
      <w:r w:rsidRPr="00E81C0A">
        <w:rPr>
          <w:rFonts w:cs="Arial"/>
          <w:bCs/>
          <w:iCs/>
        </w:rPr>
        <w:t>.</w:t>
      </w:r>
    </w:p>
    <w:p w:rsidR="00C22737" w:rsidRPr="00E81C0A" w:rsidRDefault="00C22737" w:rsidP="00F46289">
      <w:pPr>
        <w:numPr>
          <w:ilvl w:val="1"/>
          <w:numId w:val="11"/>
        </w:numPr>
        <w:tabs>
          <w:tab w:val="left" w:pos="1418"/>
        </w:tabs>
        <w:spacing w:line="360" w:lineRule="auto"/>
        <w:ind w:left="0" w:firstLine="709"/>
        <w:jc w:val="both"/>
        <w:rPr>
          <w:rFonts w:cs="Arial"/>
          <w:bCs/>
          <w:iCs/>
        </w:rPr>
      </w:pPr>
      <w:r w:rsidRPr="00E81C0A">
        <w:rPr>
          <w:rFonts w:cs="Arial"/>
          <w:bCs/>
          <w:iCs/>
        </w:rPr>
        <w:t>При транспортировании и хранении патрубки и штуцеры</w:t>
      </w:r>
      <w:r w:rsidR="007472AE" w:rsidRPr="00E81C0A">
        <w:rPr>
          <w:rFonts w:cs="Arial"/>
          <w:bCs/>
          <w:iCs/>
        </w:rPr>
        <w:t xml:space="preserve"> ССВД</w:t>
      </w:r>
      <w:r w:rsidR="002463D2">
        <w:rPr>
          <w:rFonts w:cs="Arial"/>
          <w:bCs/>
          <w:iCs/>
        </w:rPr>
        <w:t>,</w:t>
      </w:r>
      <w:r w:rsidR="007472AE" w:rsidRPr="00E81C0A">
        <w:rPr>
          <w:rFonts w:cs="Arial"/>
          <w:bCs/>
          <w:iCs/>
        </w:rPr>
        <w:t xml:space="preserve"> </w:t>
      </w:r>
      <w:r w:rsidR="00211CD9" w:rsidRPr="00E81C0A">
        <w:t xml:space="preserve">в </w:t>
      </w:r>
      <w:r w:rsidR="00F4730C">
        <w:t>т. ч.</w:t>
      </w:r>
      <w:r w:rsidRPr="00E81C0A">
        <w:rPr>
          <w:rFonts w:cs="Arial"/>
          <w:bCs/>
          <w:iCs/>
        </w:rPr>
        <w:t xml:space="preserve"> оборудования, входящего в</w:t>
      </w:r>
      <w:r w:rsidR="001C0E17" w:rsidRPr="00E81C0A">
        <w:rPr>
          <w:rFonts w:cs="Arial"/>
          <w:bCs/>
          <w:iCs/>
        </w:rPr>
        <w:t xml:space="preserve"> ее</w:t>
      </w:r>
      <w:r w:rsidRPr="00E81C0A">
        <w:rPr>
          <w:rFonts w:cs="Arial"/>
          <w:bCs/>
          <w:iCs/>
        </w:rPr>
        <w:t xml:space="preserve"> состав, закрывают заглу</w:t>
      </w:r>
      <w:r w:rsidRPr="00E81C0A">
        <w:rPr>
          <w:rFonts w:cs="Arial"/>
          <w:bCs/>
          <w:iCs/>
        </w:rPr>
        <w:t>ш</w:t>
      </w:r>
      <w:r w:rsidRPr="00E81C0A">
        <w:rPr>
          <w:rFonts w:cs="Arial"/>
          <w:bCs/>
          <w:iCs/>
        </w:rPr>
        <w:t>ками</w:t>
      </w:r>
      <w:r w:rsidR="00F26673" w:rsidRPr="00E81C0A">
        <w:rPr>
          <w:rFonts w:cs="Arial"/>
          <w:bCs/>
          <w:iCs/>
        </w:rPr>
        <w:t xml:space="preserve"> или пробками</w:t>
      </w:r>
      <w:r w:rsidRPr="00E81C0A">
        <w:rPr>
          <w:rFonts w:cs="Arial"/>
          <w:bCs/>
          <w:iCs/>
        </w:rPr>
        <w:t>.</w:t>
      </w:r>
    </w:p>
    <w:p w:rsidR="007472AE" w:rsidRPr="00E81C0A" w:rsidRDefault="007472AE" w:rsidP="00A36E4C">
      <w:pPr>
        <w:numPr>
          <w:ilvl w:val="1"/>
          <w:numId w:val="11"/>
        </w:numPr>
        <w:tabs>
          <w:tab w:val="left" w:pos="1560"/>
        </w:tabs>
        <w:spacing w:line="360" w:lineRule="auto"/>
        <w:ind w:left="0" w:firstLine="709"/>
        <w:jc w:val="both"/>
        <w:rPr>
          <w:rFonts w:cs="Arial"/>
          <w:bCs/>
          <w:iCs/>
        </w:rPr>
      </w:pPr>
      <w:r w:rsidRPr="00E81C0A">
        <w:rPr>
          <w:rFonts w:cs="Arial"/>
          <w:bCs/>
          <w:iCs/>
        </w:rPr>
        <w:t>Условия хранения ССВД</w:t>
      </w:r>
      <w:r w:rsidR="002463D2">
        <w:rPr>
          <w:rFonts w:cs="Arial"/>
          <w:bCs/>
          <w:iCs/>
        </w:rPr>
        <w:t>,</w:t>
      </w:r>
      <w:r w:rsidRPr="00E81C0A">
        <w:rPr>
          <w:rFonts w:cs="Arial"/>
          <w:bCs/>
          <w:iCs/>
        </w:rPr>
        <w:t xml:space="preserve"> </w:t>
      </w:r>
      <w:r w:rsidR="00211CD9" w:rsidRPr="00E81C0A">
        <w:t xml:space="preserve">в </w:t>
      </w:r>
      <w:r w:rsidR="00F4730C">
        <w:t>т. ч.</w:t>
      </w:r>
      <w:r w:rsidRPr="00E81C0A">
        <w:rPr>
          <w:rFonts w:cs="Arial"/>
          <w:bCs/>
          <w:iCs/>
        </w:rPr>
        <w:t xml:space="preserve"> оборудования, входящего в ее состав, обеспечивают сохраняемость</w:t>
      </w:r>
      <w:r w:rsidR="001C0E17" w:rsidRPr="00E81C0A">
        <w:rPr>
          <w:rFonts w:cs="Arial"/>
          <w:bCs/>
          <w:iCs/>
        </w:rPr>
        <w:t xml:space="preserve"> их</w:t>
      </w:r>
      <w:r w:rsidRPr="00E81C0A">
        <w:rPr>
          <w:rFonts w:cs="Arial"/>
          <w:bCs/>
          <w:iCs/>
        </w:rPr>
        <w:t xml:space="preserve"> геометрических разм</w:t>
      </w:r>
      <w:r w:rsidRPr="00E81C0A">
        <w:rPr>
          <w:rFonts w:cs="Arial"/>
          <w:bCs/>
          <w:iCs/>
        </w:rPr>
        <w:t>е</w:t>
      </w:r>
      <w:r w:rsidRPr="00E81C0A">
        <w:rPr>
          <w:rFonts w:cs="Arial"/>
          <w:bCs/>
          <w:iCs/>
        </w:rPr>
        <w:t>ров, прочности, герметичности и работоспособности, а также</w:t>
      </w:r>
      <w:r w:rsidR="001C0E17" w:rsidRPr="00E81C0A">
        <w:rPr>
          <w:rFonts w:cs="Arial"/>
          <w:bCs/>
          <w:iCs/>
        </w:rPr>
        <w:t xml:space="preserve"> </w:t>
      </w:r>
      <w:r w:rsidRPr="00E81C0A">
        <w:rPr>
          <w:rFonts w:cs="Arial"/>
          <w:bCs/>
          <w:iCs/>
        </w:rPr>
        <w:t>заводской упаковки</w:t>
      </w:r>
      <w:r w:rsidR="008F633D" w:rsidRPr="00E81C0A">
        <w:rPr>
          <w:rFonts w:cs="Arial"/>
          <w:bCs/>
          <w:iCs/>
        </w:rPr>
        <w:t xml:space="preserve"> в течение </w:t>
      </w:r>
      <w:r w:rsidR="005356EB" w:rsidRPr="00E81C0A">
        <w:rPr>
          <w:rFonts w:cs="Arial"/>
          <w:bCs/>
          <w:iCs/>
        </w:rPr>
        <w:t>не менее 24 мес</w:t>
      </w:r>
      <w:r w:rsidR="002463D2">
        <w:rPr>
          <w:rFonts w:cs="Arial"/>
          <w:bCs/>
          <w:iCs/>
        </w:rPr>
        <w:t>яцев</w:t>
      </w:r>
      <w:r w:rsidRPr="00E81C0A">
        <w:rPr>
          <w:rFonts w:cs="Arial"/>
          <w:bCs/>
          <w:iCs/>
        </w:rPr>
        <w:t>.</w:t>
      </w:r>
    </w:p>
    <w:p w:rsidR="004D7959" w:rsidRPr="00E81C0A" w:rsidRDefault="004D7959" w:rsidP="00A36E4C">
      <w:pPr>
        <w:numPr>
          <w:ilvl w:val="1"/>
          <w:numId w:val="11"/>
        </w:numPr>
        <w:tabs>
          <w:tab w:val="left" w:pos="1560"/>
        </w:tabs>
        <w:spacing w:line="360" w:lineRule="auto"/>
        <w:ind w:left="0" w:firstLine="709"/>
        <w:jc w:val="both"/>
        <w:rPr>
          <w:rFonts w:cs="Arial"/>
          <w:bCs/>
          <w:iCs/>
        </w:rPr>
      </w:pPr>
      <w:r w:rsidRPr="00E81C0A">
        <w:t>ГПА и разделительную емкость транспортируют</w:t>
      </w:r>
      <w:r w:rsidR="0094096D" w:rsidRPr="00E81C0A">
        <w:t xml:space="preserve"> и хранят</w:t>
      </w:r>
      <w:r w:rsidRPr="00E81C0A">
        <w:t xml:space="preserve"> без управляющей и разделительной сред.</w:t>
      </w:r>
    </w:p>
    <w:p w:rsidR="004D7959" w:rsidRPr="00E81C0A" w:rsidRDefault="004D7959" w:rsidP="00C467AC">
      <w:pPr>
        <w:numPr>
          <w:ilvl w:val="1"/>
          <w:numId w:val="11"/>
        </w:numPr>
        <w:tabs>
          <w:tab w:val="left" w:pos="1560"/>
        </w:tabs>
        <w:spacing w:line="360" w:lineRule="auto"/>
        <w:ind w:left="0" w:firstLine="709"/>
        <w:jc w:val="both"/>
        <w:rPr>
          <w:rFonts w:cs="Arial"/>
          <w:bCs/>
          <w:iCs/>
        </w:rPr>
      </w:pPr>
      <w:r w:rsidRPr="00E81C0A">
        <w:t>Транспортирование и хранение мембран ГПА, упакованных в ящики, осуществляют в надутом состоянии</w:t>
      </w:r>
      <w:r w:rsidR="005356EB" w:rsidRPr="00E81C0A">
        <w:t xml:space="preserve"> </w:t>
      </w:r>
      <w:r w:rsidRPr="00E81C0A">
        <w:t>давлени</w:t>
      </w:r>
      <w:r w:rsidR="005356EB" w:rsidRPr="00E81C0A">
        <w:t>ем</w:t>
      </w:r>
      <w:r w:rsidRPr="00E81C0A">
        <w:t xml:space="preserve"> воздуха не </w:t>
      </w:r>
      <w:r w:rsidR="005356EB" w:rsidRPr="00E81C0A">
        <w:t>более</w:t>
      </w:r>
      <w:r w:rsidRPr="00E81C0A">
        <w:t xml:space="preserve"> 0,001 МПа</w:t>
      </w:r>
      <w:r w:rsidRPr="00E81C0A">
        <w:rPr>
          <w:rFonts w:cs="Arial"/>
          <w:bCs/>
          <w:iCs/>
        </w:rPr>
        <w:t>.</w:t>
      </w:r>
    </w:p>
    <w:p w:rsidR="004D7959" w:rsidRPr="00E81C0A" w:rsidRDefault="004D7959" w:rsidP="002472CB">
      <w:pPr>
        <w:numPr>
          <w:ilvl w:val="1"/>
          <w:numId w:val="11"/>
        </w:numPr>
        <w:tabs>
          <w:tab w:val="left" w:pos="1560"/>
        </w:tabs>
        <w:spacing w:line="360" w:lineRule="auto"/>
        <w:ind w:left="0" w:firstLine="709"/>
        <w:jc w:val="both"/>
      </w:pPr>
      <w:r w:rsidRPr="00E81C0A">
        <w:t>При транспортировании и хранении мембраны клапанов и ГПА защ</w:t>
      </w:r>
      <w:r w:rsidRPr="00E81C0A">
        <w:t>и</w:t>
      </w:r>
      <w:r w:rsidRPr="00E81C0A">
        <w:t xml:space="preserve">щают от воздействия прямых солнечных лучей и </w:t>
      </w:r>
      <w:r w:rsidR="0094096D" w:rsidRPr="00E81C0A">
        <w:t>осадков</w:t>
      </w:r>
      <w:r w:rsidRPr="00E81C0A">
        <w:t>.</w:t>
      </w:r>
    </w:p>
    <w:p w:rsidR="00714680" w:rsidRDefault="00714680" w:rsidP="002472CB">
      <w:pPr>
        <w:numPr>
          <w:ilvl w:val="1"/>
          <w:numId w:val="11"/>
        </w:numPr>
        <w:tabs>
          <w:tab w:val="left" w:pos="1560"/>
        </w:tabs>
        <w:spacing w:line="360" w:lineRule="auto"/>
        <w:ind w:left="0" w:firstLine="709"/>
        <w:jc w:val="both"/>
      </w:pPr>
      <w:r w:rsidRPr="00E81C0A">
        <w:t>При хранении свыше срока консервации или обнаружении дефектов временной антикоррозионной защиты при контрольных осмотрах в процессе хранения проводят переконсервацию</w:t>
      </w:r>
      <w:r w:rsidR="0094096D" w:rsidRPr="00E81C0A">
        <w:t xml:space="preserve"> ССВД</w:t>
      </w:r>
      <w:r w:rsidR="002463D2">
        <w:t>,</w:t>
      </w:r>
      <w:r w:rsidR="0094096D" w:rsidRPr="00E81C0A">
        <w:t xml:space="preserve"> </w:t>
      </w:r>
      <w:r w:rsidR="00211CD9" w:rsidRPr="00E81C0A">
        <w:t xml:space="preserve">в </w:t>
      </w:r>
      <w:r w:rsidR="00F4730C">
        <w:t>т. ч.</w:t>
      </w:r>
      <w:r w:rsidR="0094096D" w:rsidRPr="00E81C0A">
        <w:t xml:space="preserve"> оборудования, входящего в ее состав,</w:t>
      </w:r>
      <w:r w:rsidRPr="00E81C0A">
        <w:t xml:space="preserve"> согласно РЭ и ГОСТ 9.014.</w:t>
      </w:r>
    </w:p>
    <w:p w:rsidR="00B97920" w:rsidRPr="00E81C0A" w:rsidRDefault="00B97920" w:rsidP="00A36E4C">
      <w:pPr>
        <w:tabs>
          <w:tab w:val="left" w:pos="1560"/>
        </w:tabs>
        <w:spacing w:line="360" w:lineRule="auto"/>
        <w:ind w:left="709"/>
        <w:jc w:val="both"/>
      </w:pPr>
    </w:p>
    <w:p w:rsidR="004D7959" w:rsidRPr="00E81C0A" w:rsidRDefault="004D7959" w:rsidP="00A36E4C">
      <w:pPr>
        <w:pStyle w:val="12"/>
        <w:ind w:left="709" w:firstLine="0"/>
      </w:pPr>
      <w:bookmarkStart w:id="307" w:name="_Toc26446337"/>
      <w:bookmarkStart w:id="308" w:name="_Toc26520848"/>
      <w:bookmarkStart w:id="309" w:name="_Toc441160765"/>
      <w:bookmarkStart w:id="310" w:name="_Toc510790726"/>
      <w:bookmarkStart w:id="311" w:name="_Toc517180523"/>
      <w:bookmarkStart w:id="312" w:name="_Toc517188474"/>
      <w:bookmarkStart w:id="313" w:name="_Toc527468103"/>
      <w:bookmarkStart w:id="314" w:name="_Toc527468257"/>
      <w:bookmarkStart w:id="315" w:name="_Toc207276069"/>
      <w:bookmarkEnd w:id="307"/>
      <w:bookmarkEnd w:id="308"/>
      <w:r w:rsidRPr="00E81C0A">
        <w:t>Указания по эксплуатации</w:t>
      </w:r>
      <w:bookmarkEnd w:id="309"/>
      <w:bookmarkEnd w:id="310"/>
      <w:bookmarkEnd w:id="311"/>
      <w:bookmarkEnd w:id="312"/>
      <w:bookmarkEnd w:id="313"/>
      <w:bookmarkEnd w:id="314"/>
      <w:bookmarkEnd w:id="315"/>
    </w:p>
    <w:p w:rsidR="00B97920" w:rsidRDefault="00B97920" w:rsidP="00A36E4C">
      <w:pPr>
        <w:keepNext/>
        <w:tabs>
          <w:tab w:val="left" w:pos="1418"/>
        </w:tabs>
        <w:spacing w:line="360" w:lineRule="auto"/>
        <w:ind w:left="709"/>
        <w:jc w:val="both"/>
        <w:rPr>
          <w:rFonts w:cs="Arial"/>
        </w:rPr>
      </w:pPr>
    </w:p>
    <w:p w:rsidR="004D7959" w:rsidRPr="00E81C0A" w:rsidRDefault="00F25B0B" w:rsidP="00F46289">
      <w:pPr>
        <w:numPr>
          <w:ilvl w:val="1"/>
          <w:numId w:val="11"/>
        </w:numPr>
        <w:tabs>
          <w:tab w:val="left" w:pos="1418"/>
        </w:tabs>
        <w:spacing w:line="360" w:lineRule="auto"/>
        <w:ind w:left="0" w:firstLine="709"/>
        <w:jc w:val="both"/>
        <w:rPr>
          <w:rFonts w:cs="Arial"/>
        </w:rPr>
      </w:pPr>
      <w:r w:rsidRPr="00E81C0A">
        <w:rPr>
          <w:rFonts w:cs="Arial"/>
        </w:rPr>
        <w:t>Монтаж</w:t>
      </w:r>
      <w:r w:rsidRPr="00E81C0A">
        <w:rPr>
          <w:rFonts w:cs="Arial"/>
          <w:bCs/>
          <w:iCs/>
        </w:rPr>
        <w:t>, ввод в эксплуатацию</w:t>
      </w:r>
      <w:r w:rsidR="004D7959" w:rsidRPr="00E81C0A">
        <w:rPr>
          <w:rFonts w:cs="Arial"/>
          <w:bCs/>
          <w:iCs/>
        </w:rPr>
        <w:t xml:space="preserve"> и эк</w:t>
      </w:r>
      <w:r w:rsidR="004D7959" w:rsidRPr="00E81C0A">
        <w:rPr>
          <w:rFonts w:cs="Arial"/>
          <w:bCs/>
          <w:iCs/>
        </w:rPr>
        <w:t>с</w:t>
      </w:r>
      <w:r w:rsidR="004D7959" w:rsidRPr="00E81C0A">
        <w:rPr>
          <w:rFonts w:cs="Arial"/>
          <w:bCs/>
          <w:iCs/>
        </w:rPr>
        <w:t>плуатация</w:t>
      </w:r>
      <w:r w:rsidRPr="00E81C0A">
        <w:rPr>
          <w:rFonts w:cs="Arial"/>
          <w:bCs/>
          <w:iCs/>
        </w:rPr>
        <w:t xml:space="preserve"> ССВД</w:t>
      </w:r>
      <w:r w:rsidR="00975381">
        <w:rPr>
          <w:rFonts w:cs="Arial"/>
          <w:bCs/>
          <w:iCs/>
        </w:rPr>
        <w:t>,</w:t>
      </w:r>
      <w:r w:rsidRPr="00E81C0A">
        <w:rPr>
          <w:rFonts w:cs="Arial"/>
          <w:bCs/>
          <w:iCs/>
        </w:rPr>
        <w:t xml:space="preserve"> </w:t>
      </w:r>
      <w:r w:rsidR="00211CD9" w:rsidRPr="00E81C0A">
        <w:t xml:space="preserve">в </w:t>
      </w:r>
      <w:r w:rsidR="00F4730C">
        <w:t>т. ч.</w:t>
      </w:r>
      <w:r w:rsidRPr="00E81C0A">
        <w:rPr>
          <w:rFonts w:cs="Arial"/>
          <w:bCs/>
          <w:iCs/>
        </w:rPr>
        <w:t xml:space="preserve"> оборудования, входящего в ее состав, – в соответствии с </w:t>
      </w:r>
      <w:r w:rsidR="004D7959" w:rsidRPr="00E81C0A">
        <w:rPr>
          <w:rFonts w:cs="Arial"/>
          <w:bCs/>
          <w:iCs/>
        </w:rPr>
        <w:t>РЭ.</w:t>
      </w:r>
    </w:p>
    <w:p w:rsidR="00D35767" w:rsidRPr="00E81C0A" w:rsidRDefault="00D35767" w:rsidP="00F46289">
      <w:pPr>
        <w:numPr>
          <w:ilvl w:val="1"/>
          <w:numId w:val="11"/>
        </w:numPr>
        <w:tabs>
          <w:tab w:val="left" w:pos="1418"/>
        </w:tabs>
        <w:spacing w:line="360" w:lineRule="auto"/>
        <w:ind w:left="0" w:firstLine="709"/>
        <w:jc w:val="both"/>
        <w:rPr>
          <w:rFonts w:cs="Arial"/>
        </w:rPr>
      </w:pPr>
      <w:r w:rsidRPr="00E81C0A">
        <w:rPr>
          <w:rFonts w:cs="Arial"/>
        </w:rPr>
        <w:t xml:space="preserve">При монтаже </w:t>
      </w:r>
      <w:r w:rsidRPr="00E81C0A">
        <w:rPr>
          <w:rFonts w:cs="Arial"/>
          <w:bCs/>
          <w:iCs/>
        </w:rPr>
        <w:t>ССВД</w:t>
      </w:r>
      <w:r w:rsidR="00521FEA">
        <w:rPr>
          <w:rFonts w:cs="Arial"/>
          <w:bCs/>
          <w:iCs/>
        </w:rPr>
        <w:t>,</w:t>
      </w:r>
      <w:r w:rsidRPr="00E81C0A">
        <w:rPr>
          <w:rFonts w:cs="Arial"/>
          <w:bCs/>
          <w:iCs/>
        </w:rPr>
        <w:t xml:space="preserve"> </w:t>
      </w:r>
      <w:r w:rsidR="00211CD9" w:rsidRPr="00E81C0A">
        <w:t xml:space="preserve">в </w:t>
      </w:r>
      <w:r w:rsidR="00F4730C">
        <w:t>т. ч.</w:t>
      </w:r>
      <w:r w:rsidRPr="00E81C0A">
        <w:rPr>
          <w:rFonts w:cs="Arial"/>
          <w:bCs/>
          <w:iCs/>
        </w:rPr>
        <w:t xml:space="preserve"> оборудования, входящего в ее состав, </w:t>
      </w:r>
      <w:r w:rsidRPr="00E81C0A">
        <w:rPr>
          <w:rFonts w:cs="Arial"/>
        </w:rPr>
        <w:t xml:space="preserve">на месте эксплуатации обеспечивают условия для проведения </w:t>
      </w:r>
      <w:r w:rsidR="00566841" w:rsidRPr="00E81C0A">
        <w:rPr>
          <w:rFonts w:cs="Arial"/>
        </w:rPr>
        <w:t>технического обслуживания, ремонта и</w:t>
      </w:r>
      <w:r w:rsidRPr="00E81C0A">
        <w:rPr>
          <w:rFonts w:cs="Arial"/>
        </w:rPr>
        <w:t xml:space="preserve"> технического </w:t>
      </w:r>
      <w:r w:rsidR="00566841" w:rsidRPr="00E81C0A">
        <w:rPr>
          <w:rFonts w:cs="Arial"/>
        </w:rPr>
        <w:t>диагностирования</w:t>
      </w:r>
      <w:r w:rsidRPr="00E81C0A">
        <w:rPr>
          <w:rFonts w:cs="Arial"/>
        </w:rPr>
        <w:t>.</w:t>
      </w:r>
    </w:p>
    <w:p w:rsidR="00D35767" w:rsidRPr="00E81C0A" w:rsidRDefault="00D35767" w:rsidP="00F46289">
      <w:pPr>
        <w:numPr>
          <w:ilvl w:val="1"/>
          <w:numId w:val="11"/>
        </w:numPr>
        <w:tabs>
          <w:tab w:val="left" w:pos="1418"/>
        </w:tabs>
        <w:spacing w:line="360" w:lineRule="auto"/>
        <w:ind w:left="0" w:firstLine="709"/>
        <w:jc w:val="both"/>
        <w:rPr>
          <w:rFonts w:cs="Arial"/>
        </w:rPr>
      </w:pPr>
      <w:r w:rsidRPr="00E81C0A">
        <w:rPr>
          <w:rFonts w:cs="Arial"/>
        </w:rPr>
        <w:t>При хранении при отрицательных температурах перед применением мембран клапана и ГПА требуется их прогрев при температуре от 15 °С до 20 °С в течение не менее 5 ч без нагрузки.</w:t>
      </w:r>
    </w:p>
    <w:p w:rsidR="009D31F4" w:rsidRPr="00E81C0A" w:rsidRDefault="009D31F4" w:rsidP="00F46289">
      <w:pPr>
        <w:numPr>
          <w:ilvl w:val="1"/>
          <w:numId w:val="11"/>
        </w:numPr>
        <w:tabs>
          <w:tab w:val="left" w:pos="1418"/>
        </w:tabs>
        <w:spacing w:line="360" w:lineRule="auto"/>
        <w:ind w:left="0" w:firstLine="709"/>
        <w:jc w:val="both"/>
        <w:rPr>
          <w:rFonts w:cs="Arial"/>
        </w:rPr>
      </w:pPr>
      <w:r w:rsidRPr="00E81C0A">
        <w:rPr>
          <w:rFonts w:cs="Arial"/>
        </w:rPr>
        <w:t>Установочное</w:t>
      </w:r>
      <w:r w:rsidRPr="00E81C0A">
        <w:rPr>
          <w:spacing w:val="-4"/>
        </w:rPr>
        <w:t xml:space="preserve"> </w:t>
      </w:r>
      <w:r w:rsidRPr="00E81C0A">
        <w:t>положение</w:t>
      </w:r>
      <w:r w:rsidRPr="00E81C0A">
        <w:rPr>
          <w:spacing w:val="-4"/>
        </w:rPr>
        <w:t xml:space="preserve"> оборудования</w:t>
      </w:r>
      <w:r w:rsidR="00566841" w:rsidRPr="00E81C0A">
        <w:rPr>
          <w:spacing w:val="-4"/>
        </w:rPr>
        <w:t xml:space="preserve">, входящего в состав ССВД, </w:t>
      </w:r>
      <w:r w:rsidRPr="00E81C0A">
        <w:t>– по</w:t>
      </w:r>
      <w:r w:rsidR="00566841" w:rsidRPr="00E81C0A">
        <w:t> </w:t>
      </w:r>
      <w:r w:rsidR="00535CF8" w:rsidRPr="00E81C0A">
        <w:t>РЭ</w:t>
      </w:r>
      <w:r w:rsidRPr="00E81C0A">
        <w:t>.</w:t>
      </w:r>
    </w:p>
    <w:p w:rsidR="004D7959" w:rsidRPr="00E27FAE" w:rsidRDefault="002854BE" w:rsidP="00F46289">
      <w:pPr>
        <w:numPr>
          <w:ilvl w:val="1"/>
          <w:numId w:val="11"/>
        </w:numPr>
        <w:tabs>
          <w:tab w:val="left" w:pos="1418"/>
        </w:tabs>
        <w:spacing w:line="360" w:lineRule="auto"/>
        <w:ind w:left="0" w:firstLine="709"/>
        <w:jc w:val="both"/>
        <w:rPr>
          <w:rFonts w:cs="Arial"/>
        </w:rPr>
      </w:pPr>
      <w:r w:rsidRPr="00E27FAE">
        <w:t>Положение запирающего элемента регулирующего клапана устанавливают в соответствии с требуемой настроечной скоростью повышения давления в приемной линии.</w:t>
      </w:r>
    </w:p>
    <w:p w:rsidR="004D7959" w:rsidRPr="00785819" w:rsidRDefault="004D7959" w:rsidP="00F46289">
      <w:pPr>
        <w:numPr>
          <w:ilvl w:val="1"/>
          <w:numId w:val="11"/>
        </w:numPr>
        <w:tabs>
          <w:tab w:val="left" w:pos="1418"/>
        </w:tabs>
        <w:spacing w:line="360" w:lineRule="auto"/>
        <w:ind w:left="0" w:firstLine="709"/>
        <w:jc w:val="both"/>
        <w:rPr>
          <w:rFonts w:cs="Arial"/>
        </w:rPr>
      </w:pPr>
      <w:r w:rsidRPr="00785819">
        <w:rPr>
          <w:rFonts w:cs="Arial"/>
        </w:rPr>
        <w:t>Не допускается:</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эксплуатировать ССВД</w:t>
      </w:r>
      <w:r w:rsidR="00FD6095">
        <w:rPr>
          <w:rFonts w:cs="Arial"/>
        </w:rPr>
        <w:t>,</w:t>
      </w:r>
      <w:r w:rsidRPr="00E81C0A">
        <w:rPr>
          <w:rFonts w:cs="Arial"/>
        </w:rPr>
        <w:t xml:space="preserve"> </w:t>
      </w:r>
      <w:r w:rsidR="00940F4C" w:rsidRPr="00E81C0A">
        <w:t xml:space="preserve">в </w:t>
      </w:r>
      <w:r w:rsidR="00F4730C">
        <w:t>т. ч.</w:t>
      </w:r>
      <w:r w:rsidRPr="00E81C0A">
        <w:rPr>
          <w:rFonts w:cs="Arial"/>
        </w:rPr>
        <w:t xml:space="preserve"> оборудование</w:t>
      </w:r>
      <w:r w:rsidR="000E78DC" w:rsidRPr="00E81C0A">
        <w:rPr>
          <w:rFonts w:cs="Arial"/>
        </w:rPr>
        <w:t xml:space="preserve">, входящее в ее состав, </w:t>
      </w:r>
      <w:r w:rsidRPr="00E81C0A">
        <w:rPr>
          <w:rFonts w:cs="Arial"/>
        </w:rPr>
        <w:t xml:space="preserve">при отсутствии </w:t>
      </w:r>
      <w:r w:rsidR="00A45927" w:rsidRPr="00E81C0A">
        <w:rPr>
          <w:rFonts w:cs="Arial"/>
        </w:rPr>
        <w:t>паспорта и РЭ</w:t>
      </w:r>
      <w:r w:rsidRPr="00E81C0A">
        <w:rPr>
          <w:rFonts w:cs="Arial"/>
        </w:rPr>
        <w:t>;</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применять ССВД</w:t>
      </w:r>
      <w:r w:rsidR="00B15D16">
        <w:rPr>
          <w:rFonts w:cs="Arial"/>
        </w:rPr>
        <w:t>,</w:t>
      </w:r>
      <w:r w:rsidRPr="00E81C0A">
        <w:rPr>
          <w:rFonts w:cs="Arial"/>
        </w:rPr>
        <w:t xml:space="preserve"> </w:t>
      </w:r>
      <w:r w:rsidR="00940F4C" w:rsidRPr="00E81C0A">
        <w:t xml:space="preserve">в </w:t>
      </w:r>
      <w:r w:rsidR="00F4730C">
        <w:t>т. ч.</w:t>
      </w:r>
      <w:r w:rsidRPr="00E81C0A">
        <w:rPr>
          <w:rFonts w:cs="Arial"/>
        </w:rPr>
        <w:t xml:space="preserve"> оборудование</w:t>
      </w:r>
      <w:r w:rsidR="00566841" w:rsidRPr="00E81C0A">
        <w:rPr>
          <w:rFonts w:cs="Arial"/>
        </w:rPr>
        <w:t xml:space="preserve">, входящее в ее состав, </w:t>
      </w:r>
      <w:r w:rsidRPr="00E81C0A">
        <w:rPr>
          <w:rFonts w:cs="Arial"/>
        </w:rPr>
        <w:t>для режимов эксплуатации с пар</w:t>
      </w:r>
      <w:r w:rsidRPr="00E81C0A">
        <w:rPr>
          <w:rFonts w:cs="Arial"/>
        </w:rPr>
        <w:t>а</w:t>
      </w:r>
      <w:r w:rsidRPr="00E81C0A">
        <w:rPr>
          <w:rFonts w:cs="Arial"/>
        </w:rPr>
        <w:t xml:space="preserve">метрами, не соответствующими указанным в </w:t>
      </w:r>
      <w:r w:rsidR="00A45927" w:rsidRPr="00E81C0A">
        <w:rPr>
          <w:rFonts w:cs="Arial"/>
        </w:rPr>
        <w:t>паспорте и РЭ</w:t>
      </w:r>
      <w:r w:rsidRPr="00E81C0A">
        <w:rPr>
          <w:rFonts w:cs="Arial"/>
        </w:rPr>
        <w:t>;</w:t>
      </w:r>
    </w:p>
    <w:p w:rsidR="004D7959" w:rsidRPr="00E81C0A" w:rsidRDefault="004D7959" w:rsidP="00A36E4C">
      <w:pPr>
        <w:pStyle w:val="aff1"/>
        <w:numPr>
          <w:ilvl w:val="0"/>
          <w:numId w:val="9"/>
        </w:numPr>
        <w:tabs>
          <w:tab w:val="left" w:pos="1134"/>
        </w:tabs>
        <w:spacing w:line="360" w:lineRule="auto"/>
        <w:ind w:left="0" w:firstLine="709"/>
        <w:jc w:val="both"/>
        <w:rPr>
          <w:rFonts w:cs="Arial"/>
        </w:rPr>
      </w:pPr>
      <w:r w:rsidRPr="00E81C0A">
        <w:rPr>
          <w:rFonts w:cs="Arial"/>
        </w:rPr>
        <w:t>проводить работы по демонтажу и ремонту оборудования</w:t>
      </w:r>
      <w:r w:rsidR="000E78DC" w:rsidRPr="00E81C0A">
        <w:rPr>
          <w:rFonts w:cs="Arial"/>
        </w:rPr>
        <w:t>, входящего в состав</w:t>
      </w:r>
      <w:r w:rsidRPr="00E81C0A">
        <w:rPr>
          <w:rFonts w:cs="Arial"/>
        </w:rPr>
        <w:t xml:space="preserve"> ССВД</w:t>
      </w:r>
      <w:r w:rsidR="000E78DC" w:rsidRPr="00E81C0A">
        <w:rPr>
          <w:rFonts w:cs="Arial"/>
        </w:rPr>
        <w:t>,</w:t>
      </w:r>
      <w:r w:rsidRPr="00E81C0A">
        <w:rPr>
          <w:rFonts w:cs="Arial"/>
        </w:rPr>
        <w:t xml:space="preserve"> при нал</w:t>
      </w:r>
      <w:r w:rsidRPr="00E81C0A">
        <w:rPr>
          <w:rFonts w:cs="Arial"/>
        </w:rPr>
        <w:t>и</w:t>
      </w:r>
      <w:r w:rsidRPr="00E81C0A">
        <w:rPr>
          <w:rFonts w:cs="Arial"/>
        </w:rPr>
        <w:t>чии давл</w:t>
      </w:r>
      <w:r w:rsidRPr="00E81C0A">
        <w:rPr>
          <w:rFonts w:cs="Arial"/>
        </w:rPr>
        <w:t>е</w:t>
      </w:r>
      <w:r w:rsidRPr="00E81C0A">
        <w:rPr>
          <w:rFonts w:cs="Arial"/>
        </w:rPr>
        <w:t>ния среды в трубопроводе.</w:t>
      </w:r>
    </w:p>
    <w:p w:rsidR="002D6AB6" w:rsidRPr="00E81C0A" w:rsidRDefault="002D6AB6" w:rsidP="00F46289">
      <w:pPr>
        <w:numPr>
          <w:ilvl w:val="1"/>
          <w:numId w:val="11"/>
        </w:numPr>
        <w:tabs>
          <w:tab w:val="left" w:pos="1418"/>
        </w:tabs>
        <w:spacing w:line="360" w:lineRule="auto"/>
        <w:ind w:left="0" w:firstLine="709"/>
        <w:jc w:val="both"/>
        <w:rPr>
          <w:rFonts w:cs="Arial"/>
        </w:rPr>
      </w:pPr>
      <w:r w:rsidRPr="00E81C0A">
        <w:rPr>
          <w:rFonts w:cs="Arial"/>
        </w:rPr>
        <w:t>При эксплуатации ведут учет наработки в циклах, обеспечивающий контроль достижения показат</w:t>
      </w:r>
      <w:r w:rsidRPr="00E81C0A">
        <w:rPr>
          <w:rFonts w:cs="Arial"/>
        </w:rPr>
        <w:t>е</w:t>
      </w:r>
      <w:r w:rsidRPr="00E81C0A">
        <w:rPr>
          <w:rFonts w:cs="Arial"/>
        </w:rPr>
        <w:t>лей надежности.</w:t>
      </w:r>
    </w:p>
    <w:p w:rsidR="002D6AB6" w:rsidRPr="00E81C0A" w:rsidRDefault="00FF14F3" w:rsidP="00F46289">
      <w:pPr>
        <w:numPr>
          <w:ilvl w:val="1"/>
          <w:numId w:val="11"/>
        </w:numPr>
        <w:tabs>
          <w:tab w:val="left" w:pos="1418"/>
        </w:tabs>
        <w:spacing w:line="360" w:lineRule="auto"/>
        <w:ind w:left="0" w:firstLine="709"/>
        <w:jc w:val="both"/>
        <w:rPr>
          <w:rFonts w:cs="Arial"/>
        </w:rPr>
      </w:pPr>
      <w:r w:rsidRPr="00E81C0A">
        <w:rPr>
          <w:rFonts w:cs="Arial"/>
        </w:rPr>
        <w:t>Эксплуатаци</w:t>
      </w:r>
      <w:r w:rsidR="0097322B" w:rsidRPr="00E81C0A">
        <w:rPr>
          <w:rFonts w:cs="Arial"/>
        </w:rPr>
        <w:t>ю</w:t>
      </w:r>
      <w:r w:rsidRPr="00E81C0A">
        <w:rPr>
          <w:rFonts w:cs="Arial"/>
        </w:rPr>
        <w:t xml:space="preserve"> ССВД</w:t>
      </w:r>
      <w:r w:rsidR="00B15D16">
        <w:rPr>
          <w:rFonts w:cs="Arial"/>
        </w:rPr>
        <w:t>,</w:t>
      </w:r>
      <w:r w:rsidR="0097322B" w:rsidRPr="00E81C0A">
        <w:rPr>
          <w:rFonts w:cs="Arial"/>
        </w:rPr>
        <w:t xml:space="preserve"> </w:t>
      </w:r>
      <w:r w:rsidR="00211CD9" w:rsidRPr="00E81C0A">
        <w:t xml:space="preserve">в </w:t>
      </w:r>
      <w:r w:rsidR="00F4730C">
        <w:t>т. ч.</w:t>
      </w:r>
      <w:r w:rsidRPr="00E81C0A">
        <w:rPr>
          <w:rFonts w:cs="Arial"/>
        </w:rPr>
        <w:t xml:space="preserve"> оборудования</w:t>
      </w:r>
      <w:r w:rsidR="0097322B" w:rsidRPr="00E81C0A">
        <w:rPr>
          <w:rFonts w:cs="Arial"/>
        </w:rPr>
        <w:t>,</w:t>
      </w:r>
      <w:r w:rsidRPr="00E81C0A">
        <w:rPr>
          <w:rFonts w:cs="Arial"/>
        </w:rPr>
        <w:t xml:space="preserve"> входяще</w:t>
      </w:r>
      <w:r w:rsidR="0097322B" w:rsidRPr="00E81C0A">
        <w:rPr>
          <w:rFonts w:cs="Arial"/>
        </w:rPr>
        <w:t>го</w:t>
      </w:r>
      <w:r w:rsidRPr="00E81C0A">
        <w:rPr>
          <w:rFonts w:cs="Arial"/>
        </w:rPr>
        <w:t xml:space="preserve"> в ее состав, останавливают при достижении предельных состояний, указанных в РЭ.</w:t>
      </w:r>
    </w:p>
    <w:p w:rsidR="00F0215B" w:rsidRPr="00E81C0A" w:rsidRDefault="00F0215B" w:rsidP="00F46289">
      <w:pPr>
        <w:numPr>
          <w:ilvl w:val="1"/>
          <w:numId w:val="11"/>
        </w:numPr>
        <w:tabs>
          <w:tab w:val="left" w:pos="1418"/>
        </w:tabs>
        <w:spacing w:line="360" w:lineRule="auto"/>
        <w:ind w:left="0" w:firstLine="709"/>
        <w:jc w:val="both"/>
        <w:rPr>
          <w:rFonts w:cs="Arial"/>
        </w:rPr>
      </w:pPr>
      <w:r w:rsidRPr="00E81C0A">
        <w:rPr>
          <w:rFonts w:cs="Arial"/>
        </w:rPr>
        <w:t>После выработки назначенных показателей ССВД подвергают</w:t>
      </w:r>
      <w:r w:rsidR="005A0E11" w:rsidRPr="00E81C0A">
        <w:rPr>
          <w:rFonts w:cs="Arial"/>
        </w:rPr>
        <w:t xml:space="preserve"> техническому диагностированию и</w:t>
      </w:r>
      <w:r w:rsidRPr="00E81C0A">
        <w:rPr>
          <w:rFonts w:cs="Arial"/>
        </w:rPr>
        <w:t xml:space="preserve"> техническому освид</w:t>
      </w:r>
      <w:r w:rsidRPr="00E81C0A">
        <w:rPr>
          <w:rFonts w:cs="Arial"/>
        </w:rPr>
        <w:t>е</w:t>
      </w:r>
      <w:r w:rsidRPr="00E81C0A">
        <w:rPr>
          <w:rFonts w:cs="Arial"/>
        </w:rPr>
        <w:t xml:space="preserve">тельствованию с целью </w:t>
      </w:r>
      <w:r w:rsidRPr="00785819">
        <w:rPr>
          <w:rFonts w:cs="Arial"/>
        </w:rPr>
        <w:t xml:space="preserve">определения </w:t>
      </w:r>
      <w:r w:rsidR="006414C5" w:rsidRPr="00E27FAE">
        <w:rPr>
          <w:rFonts w:cs="Arial"/>
        </w:rPr>
        <w:t>ее</w:t>
      </w:r>
      <w:r w:rsidRPr="00785819">
        <w:rPr>
          <w:rFonts w:cs="Arial"/>
        </w:rPr>
        <w:t xml:space="preserve"> технического</w:t>
      </w:r>
      <w:r w:rsidRPr="00E81C0A">
        <w:rPr>
          <w:rFonts w:cs="Arial"/>
        </w:rPr>
        <w:t xml:space="preserve"> с</w:t>
      </w:r>
      <w:r w:rsidRPr="00E81C0A">
        <w:rPr>
          <w:rFonts w:cs="Arial"/>
        </w:rPr>
        <w:t>о</w:t>
      </w:r>
      <w:r w:rsidRPr="00E81C0A">
        <w:rPr>
          <w:rFonts w:cs="Arial"/>
        </w:rPr>
        <w:t>стояния, продления назначенных показателей и определения срока очередного освидетельствов</w:t>
      </w:r>
      <w:r w:rsidRPr="00E81C0A">
        <w:rPr>
          <w:rFonts w:cs="Arial"/>
        </w:rPr>
        <w:t>а</w:t>
      </w:r>
      <w:r w:rsidRPr="00E81C0A">
        <w:rPr>
          <w:rFonts w:cs="Arial"/>
        </w:rPr>
        <w:t>ния.</w:t>
      </w:r>
    </w:p>
    <w:p w:rsidR="00015CDC" w:rsidRPr="00785819" w:rsidRDefault="00D35767" w:rsidP="006414C5">
      <w:pPr>
        <w:numPr>
          <w:ilvl w:val="1"/>
          <w:numId w:val="11"/>
        </w:numPr>
        <w:tabs>
          <w:tab w:val="left" w:pos="1560"/>
        </w:tabs>
        <w:spacing w:line="360" w:lineRule="auto"/>
        <w:ind w:left="0" w:firstLine="709"/>
        <w:jc w:val="both"/>
        <w:rPr>
          <w:rFonts w:cs="Arial"/>
        </w:rPr>
      </w:pPr>
      <w:r w:rsidRPr="00E81C0A">
        <w:rPr>
          <w:rFonts w:cs="Arial"/>
        </w:rPr>
        <w:t xml:space="preserve">При эксплуатации проводят </w:t>
      </w:r>
      <w:r w:rsidR="0097322B" w:rsidRPr="00E81C0A">
        <w:rPr>
          <w:rFonts w:cs="Arial"/>
        </w:rPr>
        <w:t>техническое обслуживание и</w:t>
      </w:r>
      <w:r w:rsidRPr="00E81C0A">
        <w:rPr>
          <w:rFonts w:cs="Arial"/>
        </w:rPr>
        <w:t xml:space="preserve"> ремонт ССВД</w:t>
      </w:r>
      <w:r w:rsidR="00B15D16">
        <w:rPr>
          <w:rFonts w:cs="Arial"/>
        </w:rPr>
        <w:t>,</w:t>
      </w:r>
      <w:r w:rsidRPr="00E81C0A">
        <w:rPr>
          <w:rFonts w:cs="Arial"/>
        </w:rPr>
        <w:t xml:space="preserve"> </w:t>
      </w:r>
      <w:r w:rsidR="00211CD9" w:rsidRPr="00E81C0A">
        <w:t xml:space="preserve">в </w:t>
      </w:r>
      <w:r w:rsidR="00F4730C">
        <w:t>т. ч.</w:t>
      </w:r>
      <w:r w:rsidRPr="00E81C0A">
        <w:rPr>
          <w:rFonts w:cs="Arial"/>
        </w:rPr>
        <w:t xml:space="preserve"> оборудования, </w:t>
      </w:r>
      <w:r w:rsidRPr="00785819">
        <w:rPr>
          <w:rFonts w:cs="Arial"/>
        </w:rPr>
        <w:t xml:space="preserve">входящего в </w:t>
      </w:r>
      <w:r w:rsidRPr="00E27FAE">
        <w:rPr>
          <w:rFonts w:cs="Arial"/>
        </w:rPr>
        <w:t>ее</w:t>
      </w:r>
      <w:r w:rsidRPr="00785819">
        <w:rPr>
          <w:rFonts w:cs="Arial"/>
        </w:rPr>
        <w:t xml:space="preserve"> состав</w:t>
      </w:r>
      <w:r w:rsidR="006414C5" w:rsidRPr="00E27FAE">
        <w:rPr>
          <w:rFonts w:cs="Arial"/>
        </w:rPr>
        <w:t>, за исключением необслуживаемых мембран клапанов и ГПА</w:t>
      </w:r>
      <w:r w:rsidRPr="00E27FAE">
        <w:rPr>
          <w:rFonts w:cs="Arial"/>
        </w:rPr>
        <w:t>.</w:t>
      </w:r>
    </w:p>
    <w:p w:rsidR="00D35767" w:rsidRPr="00E81C0A" w:rsidRDefault="00D35767" w:rsidP="00A36E4C">
      <w:pPr>
        <w:numPr>
          <w:ilvl w:val="1"/>
          <w:numId w:val="11"/>
        </w:numPr>
        <w:tabs>
          <w:tab w:val="left" w:pos="1560"/>
        </w:tabs>
        <w:spacing w:line="360" w:lineRule="auto"/>
        <w:ind w:left="0" w:firstLine="709"/>
        <w:jc w:val="both"/>
        <w:rPr>
          <w:rFonts w:cs="Arial"/>
        </w:rPr>
      </w:pPr>
      <w:r w:rsidRPr="00E81C0A">
        <w:rPr>
          <w:rFonts w:cs="Arial"/>
        </w:rPr>
        <w:t>Объем, методы и периодичность технического обслуживания</w:t>
      </w:r>
      <w:r w:rsidR="00547647" w:rsidRPr="00E81C0A">
        <w:rPr>
          <w:rFonts w:cs="Arial"/>
        </w:rPr>
        <w:t xml:space="preserve"> и</w:t>
      </w:r>
      <w:r w:rsidRPr="00E81C0A">
        <w:rPr>
          <w:rFonts w:cs="Arial"/>
        </w:rPr>
        <w:t xml:space="preserve"> ремонта указывают в</w:t>
      </w:r>
      <w:r w:rsidR="00B4762F" w:rsidRPr="00E81C0A">
        <w:rPr>
          <w:rFonts w:cs="Arial"/>
        </w:rPr>
        <w:t> </w:t>
      </w:r>
      <w:r w:rsidRPr="00E81C0A">
        <w:rPr>
          <w:rFonts w:cs="Arial"/>
        </w:rPr>
        <w:t>РЭ.</w:t>
      </w:r>
      <w:r w:rsidR="00547647" w:rsidRPr="00E81C0A">
        <w:rPr>
          <w:rFonts w:cs="Arial"/>
        </w:rPr>
        <w:t xml:space="preserve"> </w:t>
      </w:r>
      <w:r w:rsidR="00917D6E">
        <w:rPr>
          <w:rFonts w:cs="Arial"/>
        </w:rPr>
        <w:t>С</w:t>
      </w:r>
      <w:r w:rsidR="001D34E8" w:rsidRPr="00E81C0A">
        <w:rPr>
          <w:rFonts w:cs="Arial"/>
        </w:rPr>
        <w:t>остав работ</w:t>
      </w:r>
      <w:r w:rsidR="00547647" w:rsidRPr="00E81C0A">
        <w:rPr>
          <w:rFonts w:cs="Arial"/>
        </w:rPr>
        <w:t xml:space="preserve"> и периодичнос</w:t>
      </w:r>
      <w:r w:rsidR="001D34E8" w:rsidRPr="00E81C0A">
        <w:rPr>
          <w:rFonts w:cs="Arial"/>
        </w:rPr>
        <w:t>ть</w:t>
      </w:r>
      <w:r w:rsidR="00547647" w:rsidRPr="00E81C0A">
        <w:rPr>
          <w:rFonts w:cs="Arial"/>
        </w:rPr>
        <w:t xml:space="preserve"> технического обслуживания и ремонта ССВД приведены в приложении </w:t>
      </w:r>
      <w:hyperlink w:anchor="прил_К" w:history="1">
        <w:r w:rsidR="0097322B" w:rsidRPr="00E27FAE">
          <w:rPr>
            <w:rStyle w:val="affa"/>
            <w:rFonts w:cs="Arial"/>
            <w:color w:val="auto"/>
            <w:u w:val="none"/>
          </w:rPr>
          <w:t>К</w:t>
        </w:r>
      </w:hyperlink>
      <w:r w:rsidR="001D34E8" w:rsidRPr="00E81C0A">
        <w:rPr>
          <w:rFonts w:cs="Arial"/>
        </w:rPr>
        <w:t>.</w:t>
      </w:r>
    </w:p>
    <w:p w:rsidR="00015CDC" w:rsidRDefault="00967BE4" w:rsidP="00A36E4C">
      <w:pPr>
        <w:numPr>
          <w:ilvl w:val="1"/>
          <w:numId w:val="11"/>
        </w:numPr>
        <w:tabs>
          <w:tab w:val="left" w:pos="1560"/>
        </w:tabs>
        <w:spacing w:line="360" w:lineRule="auto"/>
        <w:ind w:left="0" w:firstLine="709"/>
        <w:jc w:val="both"/>
        <w:rPr>
          <w:rFonts w:cs="Arial"/>
        </w:rPr>
      </w:pPr>
      <w:r w:rsidRPr="00FC2547">
        <w:rPr>
          <w:rFonts w:cs="Arial"/>
        </w:rPr>
        <w:t xml:space="preserve">При эксплуатации </w:t>
      </w:r>
      <w:r w:rsidR="00015CDC" w:rsidRPr="00FC2547">
        <w:rPr>
          <w:rFonts w:cs="Arial"/>
        </w:rPr>
        <w:t>ССВД</w:t>
      </w:r>
      <w:r w:rsidRPr="00FC2547">
        <w:rPr>
          <w:rFonts w:cs="Arial"/>
        </w:rPr>
        <w:t xml:space="preserve"> не допускается нарушение герметичности </w:t>
      </w:r>
      <w:r w:rsidR="00015CDC" w:rsidRPr="00FC2547">
        <w:rPr>
          <w:rFonts w:cs="Arial"/>
        </w:rPr>
        <w:t>по отношению к внешней среде.</w:t>
      </w:r>
    </w:p>
    <w:p w:rsidR="00B97920" w:rsidRPr="00FC2547" w:rsidRDefault="00B97920" w:rsidP="00A36E4C">
      <w:pPr>
        <w:tabs>
          <w:tab w:val="left" w:pos="1421"/>
        </w:tabs>
        <w:spacing w:line="360" w:lineRule="auto"/>
        <w:ind w:left="709"/>
        <w:jc w:val="both"/>
        <w:rPr>
          <w:rFonts w:cs="Arial"/>
        </w:rPr>
      </w:pPr>
    </w:p>
    <w:p w:rsidR="004D7959" w:rsidRPr="00E81C0A" w:rsidRDefault="004D7959" w:rsidP="00A36E4C">
      <w:pPr>
        <w:pStyle w:val="12"/>
        <w:ind w:left="709" w:firstLine="0"/>
      </w:pPr>
      <w:bookmarkStart w:id="316" w:name="_Toc233092355"/>
      <w:bookmarkStart w:id="317" w:name="_Toc441160766"/>
      <w:bookmarkStart w:id="318" w:name="_Toc510790727"/>
      <w:bookmarkStart w:id="319" w:name="_Toc517180524"/>
      <w:bookmarkStart w:id="320" w:name="_Toc517188475"/>
      <w:bookmarkStart w:id="321" w:name="_Toc527468104"/>
      <w:bookmarkStart w:id="322" w:name="_Toc527468258"/>
      <w:bookmarkStart w:id="323" w:name="_Toc207276070"/>
      <w:r w:rsidRPr="00E81C0A">
        <w:t>Гарантии изготовителя</w:t>
      </w:r>
      <w:bookmarkEnd w:id="316"/>
      <w:bookmarkEnd w:id="317"/>
      <w:bookmarkEnd w:id="318"/>
      <w:bookmarkEnd w:id="319"/>
      <w:bookmarkEnd w:id="320"/>
      <w:bookmarkEnd w:id="321"/>
      <w:bookmarkEnd w:id="322"/>
      <w:bookmarkEnd w:id="323"/>
    </w:p>
    <w:p w:rsidR="00B97920" w:rsidRDefault="00B97920" w:rsidP="00A36E4C">
      <w:pPr>
        <w:keepNext/>
        <w:tabs>
          <w:tab w:val="left" w:pos="1418"/>
        </w:tabs>
        <w:spacing w:line="360" w:lineRule="auto"/>
        <w:ind w:left="709"/>
        <w:jc w:val="both"/>
        <w:rPr>
          <w:rFonts w:cs="Arial"/>
        </w:rPr>
      </w:pPr>
    </w:p>
    <w:p w:rsidR="004D7959" w:rsidRPr="00E81C0A" w:rsidRDefault="004D7959" w:rsidP="00F46289">
      <w:pPr>
        <w:numPr>
          <w:ilvl w:val="1"/>
          <w:numId w:val="11"/>
        </w:numPr>
        <w:tabs>
          <w:tab w:val="left" w:pos="1418"/>
        </w:tabs>
        <w:spacing w:line="360" w:lineRule="auto"/>
        <w:ind w:left="0" w:firstLine="709"/>
        <w:jc w:val="both"/>
        <w:rPr>
          <w:rFonts w:cs="Arial"/>
        </w:rPr>
      </w:pPr>
      <w:r w:rsidRPr="00E81C0A">
        <w:rPr>
          <w:rFonts w:cs="Arial"/>
        </w:rPr>
        <w:t xml:space="preserve">Изготовитель гарантирует соответствие ССВД, оборудования </w:t>
      </w:r>
      <w:r w:rsidR="00D33B15" w:rsidRPr="00E81C0A">
        <w:rPr>
          <w:rFonts w:cs="Arial"/>
        </w:rPr>
        <w:t>входящего в ее состав,</w:t>
      </w:r>
      <w:r w:rsidRPr="00E81C0A">
        <w:rPr>
          <w:rFonts w:cs="Arial"/>
        </w:rPr>
        <w:t xml:space="preserve"> настояще</w:t>
      </w:r>
      <w:r w:rsidR="00D33B15" w:rsidRPr="00E81C0A">
        <w:rPr>
          <w:rFonts w:cs="Arial"/>
        </w:rPr>
        <w:t>му</w:t>
      </w:r>
      <w:r w:rsidRPr="00E81C0A">
        <w:rPr>
          <w:rFonts w:cs="Arial"/>
        </w:rPr>
        <w:t xml:space="preserve"> стандарт</w:t>
      </w:r>
      <w:r w:rsidR="00D33B15" w:rsidRPr="00E81C0A">
        <w:rPr>
          <w:rFonts w:cs="Arial"/>
        </w:rPr>
        <w:t>у</w:t>
      </w:r>
      <w:r w:rsidRPr="00E81C0A">
        <w:rPr>
          <w:rFonts w:cs="Arial"/>
        </w:rPr>
        <w:t xml:space="preserve">, </w:t>
      </w:r>
      <w:r w:rsidRPr="00E81C0A">
        <w:t xml:space="preserve">КД </w:t>
      </w:r>
      <w:r w:rsidRPr="00E81C0A">
        <w:rPr>
          <w:rFonts w:cs="Arial"/>
        </w:rPr>
        <w:t xml:space="preserve">(в </w:t>
      </w:r>
      <w:r w:rsidR="00F4730C">
        <w:rPr>
          <w:rFonts w:cs="Arial"/>
        </w:rPr>
        <w:t>т. ч.</w:t>
      </w:r>
      <w:r w:rsidRPr="00E81C0A">
        <w:rPr>
          <w:rFonts w:cs="Arial"/>
        </w:rPr>
        <w:t xml:space="preserve"> ТУ) при соблюдении условий тран</w:t>
      </w:r>
      <w:r w:rsidRPr="00E81C0A">
        <w:rPr>
          <w:rFonts w:cs="Arial"/>
        </w:rPr>
        <w:t>с</w:t>
      </w:r>
      <w:r w:rsidRPr="00E81C0A">
        <w:rPr>
          <w:rFonts w:cs="Arial"/>
        </w:rPr>
        <w:t>портирования, хранения, монтажа и эксплуатации.</w:t>
      </w:r>
    </w:p>
    <w:p w:rsidR="004D7959" w:rsidRPr="00E81C0A" w:rsidRDefault="004D7959" w:rsidP="00F46289">
      <w:pPr>
        <w:numPr>
          <w:ilvl w:val="1"/>
          <w:numId w:val="11"/>
        </w:numPr>
        <w:tabs>
          <w:tab w:val="left" w:pos="1418"/>
        </w:tabs>
        <w:spacing w:line="360" w:lineRule="auto"/>
        <w:ind w:left="0" w:firstLine="709"/>
        <w:jc w:val="both"/>
      </w:pPr>
      <w:bookmarkStart w:id="324" w:name="_Ref193115974"/>
      <w:r w:rsidRPr="00E81C0A">
        <w:rPr>
          <w:rFonts w:cs="Arial"/>
        </w:rPr>
        <w:t xml:space="preserve">Гарантийные обязательства (гарантийный срок хранения, эксплуатации, гарантийную наработку и др.) </w:t>
      </w:r>
      <w:r w:rsidR="00B15D16">
        <w:rPr>
          <w:rFonts w:cs="Arial"/>
        </w:rPr>
        <w:t>приводят</w:t>
      </w:r>
      <w:r w:rsidR="00B15D16" w:rsidRPr="00E81C0A">
        <w:rPr>
          <w:rFonts w:cs="Arial"/>
        </w:rPr>
        <w:t xml:space="preserve"> </w:t>
      </w:r>
      <w:r w:rsidRPr="00E81C0A">
        <w:rPr>
          <w:rFonts w:cs="Arial"/>
        </w:rPr>
        <w:t>в ТУ и паспорте ССВД</w:t>
      </w:r>
      <w:r w:rsidR="00B15D16">
        <w:rPr>
          <w:rFonts w:cs="Arial"/>
        </w:rPr>
        <w:t>,</w:t>
      </w:r>
      <w:r w:rsidR="00D33B15" w:rsidRPr="00E81C0A">
        <w:rPr>
          <w:rFonts w:cs="Arial"/>
        </w:rPr>
        <w:t xml:space="preserve"> </w:t>
      </w:r>
      <w:r w:rsidR="00211CD9" w:rsidRPr="00E81C0A">
        <w:t xml:space="preserve">в </w:t>
      </w:r>
      <w:r w:rsidR="00F4730C">
        <w:t>т. ч.</w:t>
      </w:r>
      <w:r w:rsidRPr="00E81C0A">
        <w:rPr>
          <w:rFonts w:cs="Arial"/>
        </w:rPr>
        <w:t xml:space="preserve"> оборудования</w:t>
      </w:r>
      <w:r w:rsidR="00D33B15" w:rsidRPr="00E81C0A">
        <w:rPr>
          <w:rFonts w:cs="Arial"/>
        </w:rPr>
        <w:t>, входящего в ее состав,</w:t>
      </w:r>
      <w:r w:rsidRPr="00E81C0A">
        <w:rPr>
          <w:rFonts w:cs="Arial"/>
        </w:rPr>
        <w:t xml:space="preserve"> с учетом требований заказчика.</w:t>
      </w:r>
      <w:bookmarkEnd w:id="324"/>
    </w:p>
    <w:p w:rsidR="00D33B15" w:rsidRPr="00E81C0A" w:rsidRDefault="00D33B15" w:rsidP="00F46289">
      <w:pPr>
        <w:tabs>
          <w:tab w:val="left" w:pos="1186"/>
        </w:tabs>
        <w:spacing w:line="360" w:lineRule="auto"/>
        <w:ind w:firstLine="624"/>
        <w:jc w:val="both"/>
        <w:rPr>
          <w:rFonts w:cs="Arial"/>
        </w:rPr>
      </w:pPr>
      <w:r w:rsidRPr="00E81C0A">
        <w:rPr>
          <w:rFonts w:cs="Arial"/>
        </w:rPr>
        <w:t>Рекомендуемые гарантийные обязательства:</w:t>
      </w:r>
    </w:p>
    <w:p w:rsidR="00D33B15" w:rsidRPr="00E81C0A" w:rsidRDefault="00D33B15" w:rsidP="00A36E4C">
      <w:pPr>
        <w:pStyle w:val="aff1"/>
        <w:numPr>
          <w:ilvl w:val="0"/>
          <w:numId w:val="9"/>
        </w:numPr>
        <w:tabs>
          <w:tab w:val="left" w:pos="1134"/>
        </w:tabs>
        <w:spacing w:line="360" w:lineRule="auto"/>
        <w:ind w:left="0" w:firstLine="709"/>
        <w:jc w:val="both"/>
        <w:rPr>
          <w:rFonts w:cs="Arial"/>
        </w:rPr>
      </w:pPr>
      <w:r w:rsidRPr="00E81C0A">
        <w:rPr>
          <w:rFonts w:cs="Arial"/>
        </w:rPr>
        <w:t>гарантийный срок хранения без переконсервации – 24 месяца;</w:t>
      </w:r>
    </w:p>
    <w:p w:rsidR="00D33B15" w:rsidRPr="00E81C0A" w:rsidRDefault="00D33B15" w:rsidP="00A36E4C">
      <w:pPr>
        <w:pStyle w:val="aff1"/>
        <w:numPr>
          <w:ilvl w:val="0"/>
          <w:numId w:val="9"/>
        </w:numPr>
        <w:tabs>
          <w:tab w:val="left" w:pos="1134"/>
        </w:tabs>
        <w:spacing w:line="360" w:lineRule="auto"/>
        <w:ind w:left="0" w:firstLine="709"/>
        <w:jc w:val="both"/>
        <w:rPr>
          <w:rFonts w:cs="Arial"/>
        </w:rPr>
      </w:pPr>
      <w:r w:rsidRPr="00E81C0A">
        <w:rPr>
          <w:rFonts w:cs="Arial"/>
        </w:rPr>
        <w:t>гарантийный срок эксплуатации – 24 месяца со дня ввода в эксплуатацию,</w:t>
      </w:r>
      <w:r w:rsidRPr="00E81C0A">
        <w:t xml:space="preserve"> но не более 36 месяцев со дня поставки изготовителем</w:t>
      </w:r>
      <w:r w:rsidRPr="00E81C0A">
        <w:rPr>
          <w:rFonts w:cs="Arial"/>
        </w:rPr>
        <w:t>;</w:t>
      </w:r>
    </w:p>
    <w:p w:rsidR="00D33B15" w:rsidRPr="00E81C0A" w:rsidRDefault="00D33B15" w:rsidP="00A36E4C">
      <w:pPr>
        <w:pStyle w:val="aff1"/>
        <w:numPr>
          <w:ilvl w:val="0"/>
          <w:numId w:val="9"/>
        </w:numPr>
        <w:tabs>
          <w:tab w:val="left" w:pos="1134"/>
        </w:tabs>
        <w:spacing w:line="360" w:lineRule="auto"/>
        <w:ind w:left="0" w:firstLine="709"/>
        <w:jc w:val="both"/>
        <w:rPr>
          <w:rFonts w:cs="Arial"/>
        </w:rPr>
      </w:pPr>
      <w:r w:rsidRPr="00E81C0A">
        <w:rPr>
          <w:rFonts w:cs="Arial"/>
        </w:rPr>
        <w:t>гарантийная наработка – не менее 600 циклов в пределах гарантийного срока эксплуатации.</w:t>
      </w:r>
    </w:p>
    <w:p w:rsidR="004D7959" w:rsidRPr="00E81C0A" w:rsidRDefault="004D7959" w:rsidP="00F46289">
      <w:pPr>
        <w:numPr>
          <w:ilvl w:val="1"/>
          <w:numId w:val="11"/>
        </w:numPr>
        <w:tabs>
          <w:tab w:val="left" w:pos="1418"/>
        </w:tabs>
        <w:spacing w:line="360" w:lineRule="auto"/>
        <w:ind w:left="0" w:firstLine="709"/>
        <w:jc w:val="both"/>
      </w:pPr>
      <w:r w:rsidRPr="00E81C0A">
        <w:rPr>
          <w:rFonts w:cs="Arial"/>
        </w:rPr>
        <w:t>В течение гарантийного срока изготовитель безвозмездно устраняет дефекты производства,</w:t>
      </w:r>
      <w:r w:rsidR="00B15D16">
        <w:rPr>
          <w:rFonts w:cs="Arial"/>
        </w:rPr>
        <w:t xml:space="preserve"> выявленные в процессе эксплуатации,</w:t>
      </w:r>
      <w:r w:rsidRPr="00E81C0A">
        <w:rPr>
          <w:rFonts w:cs="Arial"/>
        </w:rPr>
        <w:t xml:space="preserve"> а при невозможности устранения дефектов заменяет поставленные ССВД</w:t>
      </w:r>
      <w:r w:rsidR="00B15D16">
        <w:rPr>
          <w:rFonts w:cs="Arial"/>
        </w:rPr>
        <w:t>,</w:t>
      </w:r>
      <w:r w:rsidR="00D33B15" w:rsidRPr="00E81C0A">
        <w:rPr>
          <w:rFonts w:cs="Arial"/>
        </w:rPr>
        <w:t xml:space="preserve"> </w:t>
      </w:r>
      <w:r w:rsidR="00641BB1" w:rsidRPr="00E81C0A">
        <w:t xml:space="preserve">в </w:t>
      </w:r>
      <w:r w:rsidR="00F4730C">
        <w:t>т. ч.</w:t>
      </w:r>
      <w:r w:rsidRPr="00E81C0A">
        <w:rPr>
          <w:rFonts w:cs="Arial"/>
        </w:rPr>
        <w:t xml:space="preserve"> </w:t>
      </w:r>
      <w:r w:rsidR="00D33B15" w:rsidRPr="00E81C0A">
        <w:rPr>
          <w:rFonts w:cs="Arial"/>
        </w:rPr>
        <w:t>оборудование,</w:t>
      </w:r>
      <w:r w:rsidRPr="00E81C0A">
        <w:rPr>
          <w:rFonts w:cs="Arial"/>
        </w:rPr>
        <w:t xml:space="preserve"> </w:t>
      </w:r>
      <w:r w:rsidR="00D33B15" w:rsidRPr="00E81C0A">
        <w:rPr>
          <w:rFonts w:cs="Arial"/>
        </w:rPr>
        <w:t>входящее в ее состав</w:t>
      </w:r>
      <w:r w:rsidRPr="00E81C0A">
        <w:rPr>
          <w:rFonts w:cs="Arial"/>
        </w:rPr>
        <w:t>.</w:t>
      </w:r>
      <w:bookmarkStart w:id="325" w:name="_Toc441160768"/>
      <w:bookmarkStart w:id="326" w:name="_Toc510790729"/>
      <w:bookmarkStart w:id="327" w:name="_Toc441160767"/>
      <w:bookmarkStart w:id="328" w:name="_Toc510790728"/>
      <w:bookmarkStart w:id="329" w:name="_Toc233085212"/>
      <w:bookmarkEnd w:id="21"/>
    </w:p>
    <w:p w:rsidR="00C04A4F" w:rsidRPr="00E81C0A" w:rsidRDefault="004D7959" w:rsidP="00E27FAE">
      <w:pPr>
        <w:pStyle w:val="12"/>
        <w:numPr>
          <w:ilvl w:val="0"/>
          <w:numId w:val="0"/>
        </w:numPr>
        <w:spacing w:line="336" w:lineRule="auto"/>
        <w:jc w:val="center"/>
      </w:pPr>
      <w:r w:rsidRPr="00E81C0A">
        <w:br w:type="page"/>
      </w:r>
      <w:bookmarkStart w:id="330" w:name="_Toc3384831"/>
      <w:bookmarkStart w:id="331" w:name="_Toc207276071"/>
      <w:bookmarkEnd w:id="325"/>
      <w:bookmarkEnd w:id="326"/>
      <w:bookmarkEnd w:id="327"/>
      <w:bookmarkEnd w:id="328"/>
      <w:bookmarkEnd w:id="329"/>
      <w:r w:rsidR="00C04A4F" w:rsidRPr="00E81C0A">
        <w:rPr>
          <w:sz w:val="24"/>
          <w:szCs w:val="24"/>
        </w:rPr>
        <w:t xml:space="preserve">Приложение </w:t>
      </w:r>
      <w:bookmarkStart w:id="332" w:name="прил_А"/>
      <w:r w:rsidR="00C04A4F" w:rsidRPr="00E81C0A">
        <w:rPr>
          <w:sz w:val="24"/>
          <w:szCs w:val="24"/>
        </w:rPr>
        <w:t>А</w:t>
      </w:r>
      <w:bookmarkEnd w:id="332"/>
      <w:r w:rsidR="00C04A4F" w:rsidRPr="00E81C0A">
        <w:rPr>
          <w:sz w:val="24"/>
          <w:szCs w:val="24"/>
        </w:rPr>
        <w:br/>
        <w:t>(рекомендуемое)</w:t>
      </w:r>
      <w:r w:rsidR="00C04A4F" w:rsidRPr="00E81C0A">
        <w:rPr>
          <w:sz w:val="24"/>
          <w:szCs w:val="24"/>
        </w:rPr>
        <w:br/>
        <w:t>Форма опросного листа</w:t>
      </w:r>
      <w:bookmarkEnd w:id="331"/>
    </w:p>
    <w:p w:rsidR="00C17F01" w:rsidRDefault="00C17F01" w:rsidP="00C17F01"/>
    <w:p w:rsidR="00C17F01" w:rsidRPr="00E27FAE" w:rsidRDefault="00C17F01" w:rsidP="00E27FAE">
      <w:pPr>
        <w:spacing w:line="360" w:lineRule="auto"/>
      </w:pPr>
      <w:r w:rsidRPr="00E27FAE">
        <w:t xml:space="preserve">Наименование и адрес проектирующей организации: </w:t>
      </w:r>
      <w:r w:rsidR="00E228B8" w:rsidRPr="00E228B8">
        <w:rPr>
          <w:u w:val="single"/>
        </w:rPr>
        <w:tab/>
      </w:r>
      <w:r w:rsidR="00E228B8" w:rsidRPr="00E228B8">
        <w:rPr>
          <w:u w:val="single"/>
        </w:rPr>
        <w:tab/>
      </w:r>
      <w:r w:rsidR="00E228B8" w:rsidRPr="00E228B8">
        <w:rPr>
          <w:u w:val="single"/>
        </w:rPr>
        <w:tab/>
      </w:r>
      <w:r w:rsidR="00E228B8" w:rsidRPr="00E228B8">
        <w:rPr>
          <w:u w:val="single"/>
        </w:rPr>
        <w:tab/>
      </w:r>
      <w:r w:rsidR="00E228B8" w:rsidRPr="00E228B8">
        <w:rPr>
          <w:u w:val="single"/>
        </w:rPr>
        <w:tab/>
      </w:r>
      <w:r w:rsidR="00E228B8" w:rsidRPr="00E228B8">
        <w:rPr>
          <w:u w:val="single"/>
        </w:rPr>
        <w:tab/>
      </w:r>
    </w:p>
    <w:p w:rsidR="00C17F01" w:rsidRPr="00E27FAE" w:rsidRDefault="00C17F01" w:rsidP="00E27FAE">
      <w:pPr>
        <w:spacing w:line="360" w:lineRule="auto"/>
      </w:pPr>
      <w:r w:rsidRPr="00E27FAE">
        <w:t xml:space="preserve">Наименование и адрес предприятия-заказчика: </w:t>
      </w:r>
      <w:r w:rsidR="00E228B8" w:rsidRPr="00E228B8">
        <w:rPr>
          <w:u w:val="single"/>
        </w:rPr>
        <w:tab/>
      </w:r>
      <w:r w:rsidR="00E228B8" w:rsidRPr="00E228B8">
        <w:rPr>
          <w:u w:val="single"/>
        </w:rPr>
        <w:tab/>
      </w:r>
      <w:r w:rsidR="00E228B8" w:rsidRPr="00E228B8">
        <w:rPr>
          <w:u w:val="single"/>
        </w:rPr>
        <w:tab/>
      </w:r>
      <w:r w:rsidR="00E228B8" w:rsidRPr="00E228B8">
        <w:rPr>
          <w:u w:val="single"/>
        </w:rPr>
        <w:tab/>
      </w:r>
      <w:r w:rsidR="00E228B8" w:rsidRPr="00E228B8">
        <w:rPr>
          <w:u w:val="single"/>
        </w:rPr>
        <w:tab/>
      </w:r>
      <w:r w:rsidR="00E228B8" w:rsidRPr="00E228B8">
        <w:rPr>
          <w:u w:val="single"/>
        </w:rPr>
        <w:tab/>
      </w:r>
      <w:r w:rsidR="00E228B8">
        <w:rPr>
          <w:u w:val="single"/>
        </w:rPr>
        <w:tab/>
      </w:r>
    </w:p>
    <w:p w:rsidR="00C17F01" w:rsidRPr="00E27FAE" w:rsidRDefault="00C17F01" w:rsidP="00E27FAE">
      <w:pPr>
        <w:spacing w:line="360" w:lineRule="auto"/>
      </w:pPr>
      <w:r w:rsidRPr="00E27FAE">
        <w:t xml:space="preserve">Обозначение НД на изготовление ССВД: </w:t>
      </w:r>
      <w:r w:rsidR="00E228B8" w:rsidRPr="00E228B8">
        <w:rPr>
          <w:u w:val="single"/>
        </w:rPr>
        <w:tab/>
      </w:r>
      <w:r w:rsidR="00E228B8" w:rsidRPr="00E228B8">
        <w:rPr>
          <w:u w:val="single"/>
        </w:rPr>
        <w:tab/>
      </w:r>
      <w:r w:rsidR="00E228B8" w:rsidRPr="00E228B8">
        <w:rPr>
          <w:u w:val="single"/>
        </w:rPr>
        <w:tab/>
      </w:r>
      <w:r w:rsidR="00E228B8" w:rsidRPr="00E228B8">
        <w:rPr>
          <w:u w:val="single"/>
        </w:rPr>
        <w:tab/>
      </w:r>
      <w:r w:rsidR="00E228B8" w:rsidRPr="00E228B8">
        <w:rPr>
          <w:u w:val="single"/>
        </w:rPr>
        <w:tab/>
      </w:r>
      <w:r w:rsidR="00E228B8" w:rsidRPr="00E228B8">
        <w:rPr>
          <w:u w:val="single"/>
        </w:rPr>
        <w:tab/>
      </w:r>
      <w:r w:rsidR="00E228B8">
        <w:rPr>
          <w:u w:val="single"/>
        </w:rPr>
        <w:tab/>
      </w:r>
      <w:r w:rsidR="00E228B8">
        <w:rPr>
          <w:u w:val="single"/>
        </w:rPr>
        <w:tab/>
      </w:r>
    </w:p>
    <w:p w:rsidR="00C17F01" w:rsidRPr="00E81C0A" w:rsidRDefault="00C17F01" w:rsidP="00E27FAE">
      <w:pPr>
        <w:spacing w:line="360" w:lineRule="auto"/>
      </w:pPr>
      <w:r w:rsidRPr="00E27FAE">
        <w:t xml:space="preserve">Назначение ССВД: </w:t>
      </w:r>
      <w:r w:rsidR="00E228B8" w:rsidRPr="00E228B8">
        <w:rPr>
          <w:u w:val="single"/>
        </w:rPr>
        <w:tab/>
      </w:r>
      <w:r w:rsidR="00E228B8" w:rsidRPr="00E228B8">
        <w:rPr>
          <w:u w:val="single"/>
        </w:rPr>
        <w:tab/>
      </w:r>
      <w:r w:rsidR="00E228B8" w:rsidRPr="00E228B8">
        <w:rPr>
          <w:u w:val="single"/>
        </w:rPr>
        <w:tab/>
      </w:r>
      <w:r w:rsidR="00E228B8" w:rsidRPr="00E228B8">
        <w:rPr>
          <w:u w:val="single"/>
        </w:rPr>
        <w:tab/>
      </w:r>
      <w:r w:rsidR="00E228B8" w:rsidRPr="00E228B8">
        <w:rPr>
          <w:u w:val="single"/>
        </w:rPr>
        <w:tab/>
      </w:r>
      <w:r w:rsidR="00E228B8" w:rsidRPr="00E228B8">
        <w:rPr>
          <w:u w:val="single"/>
        </w:rPr>
        <w:tab/>
      </w:r>
      <w:r w:rsidR="00E228B8">
        <w:rPr>
          <w:u w:val="single"/>
        </w:rPr>
        <w:tab/>
      </w:r>
      <w:r w:rsidR="00E228B8">
        <w:rPr>
          <w:u w:val="single"/>
        </w:rPr>
        <w:tab/>
      </w:r>
      <w:r w:rsidR="00E228B8">
        <w:rPr>
          <w:u w:val="single"/>
        </w:rPr>
        <w:tab/>
      </w:r>
      <w:r w:rsidR="00E228B8">
        <w:rPr>
          <w:u w:val="single"/>
        </w:rPr>
        <w:tab/>
      </w:r>
      <w:r w:rsidR="00E228B8">
        <w:rPr>
          <w:u w:val="single"/>
        </w:rPr>
        <w:tab/>
      </w:r>
      <w:r w:rsidR="00E228B8">
        <w:rPr>
          <w:u w:val="single"/>
        </w:rPr>
        <w:tab/>
      </w:r>
    </w:p>
    <w:tbl>
      <w:tblPr>
        <w:tblW w:w="5000" w:type="pct"/>
        <w:tblBorders>
          <w:left w:val="single" w:sz="12" w:space="0" w:color="auto"/>
          <w:bottom w:val="single" w:sz="4" w:space="0" w:color="auto"/>
          <w:right w:val="single" w:sz="12" w:space="0" w:color="auto"/>
          <w:insideH w:val="single" w:sz="4" w:space="0" w:color="auto"/>
          <w:insideV w:val="single" w:sz="12" w:space="0" w:color="auto"/>
        </w:tblBorders>
        <w:tblCellMar>
          <w:left w:w="0" w:type="dxa"/>
          <w:right w:w="0" w:type="dxa"/>
        </w:tblCellMar>
        <w:tblLook w:val="0000" w:firstRow="0" w:lastRow="0" w:firstColumn="0" w:lastColumn="0" w:noHBand="0" w:noVBand="0"/>
      </w:tblPr>
      <w:tblGrid>
        <w:gridCol w:w="4957"/>
        <w:gridCol w:w="1133"/>
        <w:gridCol w:w="3558"/>
      </w:tblGrid>
      <w:tr w:rsidR="00000000" w:rsidTr="00E27FAE">
        <w:trPr>
          <w:cantSplit/>
          <w:trHeight w:val="454"/>
          <w:tblHeader/>
        </w:trPr>
        <w:tc>
          <w:tcPr>
            <w:tcW w:w="2569" w:type="pct"/>
            <w:tcBorders>
              <w:top w:val="single" w:sz="4" w:space="0" w:color="auto"/>
              <w:left w:val="single" w:sz="4" w:space="0" w:color="auto"/>
              <w:bottom w:val="double" w:sz="4" w:space="0" w:color="auto"/>
              <w:right w:val="single" w:sz="4" w:space="0" w:color="auto"/>
            </w:tcBorders>
            <w:shd w:val="clear" w:color="auto" w:fill="auto"/>
            <w:vAlign w:val="center"/>
          </w:tcPr>
          <w:p w:rsidR="00A1087A" w:rsidRPr="00A36E4C" w:rsidRDefault="00A1087A" w:rsidP="00F46289">
            <w:pPr>
              <w:pStyle w:val="afa"/>
              <w:spacing w:before="60" w:after="60"/>
              <w:ind w:left="57"/>
              <w:jc w:val="center"/>
              <w:rPr>
                <w:sz w:val="20"/>
                <w:szCs w:val="20"/>
              </w:rPr>
            </w:pPr>
            <w:r w:rsidRPr="00A36E4C">
              <w:rPr>
                <w:sz w:val="20"/>
                <w:szCs w:val="20"/>
              </w:rPr>
              <w:t xml:space="preserve">Наименование </w:t>
            </w:r>
            <w:r w:rsidR="0018380B">
              <w:rPr>
                <w:sz w:val="20"/>
                <w:szCs w:val="20"/>
              </w:rPr>
              <w:t>показателя</w:t>
            </w:r>
            <w:r w:rsidRPr="00A36E4C">
              <w:rPr>
                <w:sz w:val="20"/>
                <w:szCs w:val="20"/>
              </w:rPr>
              <w:t>/характеристики</w:t>
            </w:r>
          </w:p>
        </w:tc>
        <w:tc>
          <w:tcPr>
            <w:tcW w:w="587" w:type="pct"/>
            <w:tcBorders>
              <w:top w:val="single" w:sz="4" w:space="0" w:color="auto"/>
              <w:left w:val="single" w:sz="4" w:space="0" w:color="auto"/>
              <w:bottom w:val="double" w:sz="4" w:space="0" w:color="auto"/>
              <w:right w:val="single" w:sz="4" w:space="0" w:color="auto"/>
            </w:tcBorders>
            <w:shd w:val="clear" w:color="auto" w:fill="auto"/>
            <w:vAlign w:val="center"/>
          </w:tcPr>
          <w:p w:rsidR="00A1087A" w:rsidRPr="00785819" w:rsidRDefault="00C17F01" w:rsidP="00F46289">
            <w:pPr>
              <w:pStyle w:val="afa"/>
              <w:spacing w:before="60" w:after="60"/>
              <w:jc w:val="center"/>
              <w:rPr>
                <w:sz w:val="20"/>
                <w:szCs w:val="20"/>
              </w:rPr>
            </w:pPr>
            <w:r w:rsidRPr="00E27FAE">
              <w:rPr>
                <w:sz w:val="20"/>
                <w:szCs w:val="20"/>
              </w:rPr>
              <w:t>Ед</w:t>
            </w:r>
            <w:r w:rsidRPr="00E27FAE">
              <w:rPr>
                <w:rStyle w:val="affe"/>
                <w:rFonts w:eastAsia="Times New Roman"/>
              </w:rPr>
              <w:t>и</w:t>
            </w:r>
            <w:r w:rsidRPr="00E27FAE">
              <w:rPr>
                <w:sz w:val="20"/>
                <w:szCs w:val="20"/>
              </w:rPr>
              <w:t>ница</w:t>
            </w:r>
            <w:r w:rsidR="00A1087A" w:rsidRPr="00E27FAE">
              <w:rPr>
                <w:sz w:val="20"/>
                <w:szCs w:val="20"/>
              </w:rPr>
              <w:t xml:space="preserve"> изм</w:t>
            </w:r>
            <w:r w:rsidRPr="00E27FAE">
              <w:rPr>
                <w:sz w:val="20"/>
                <w:szCs w:val="20"/>
              </w:rPr>
              <w:t>ерения</w:t>
            </w:r>
          </w:p>
        </w:tc>
        <w:tc>
          <w:tcPr>
            <w:tcW w:w="1844" w:type="pct"/>
            <w:tcBorders>
              <w:top w:val="single" w:sz="4" w:space="0" w:color="auto"/>
              <w:left w:val="single" w:sz="4" w:space="0" w:color="auto"/>
              <w:bottom w:val="double" w:sz="4" w:space="0" w:color="auto"/>
              <w:right w:val="single" w:sz="4" w:space="0" w:color="auto"/>
            </w:tcBorders>
            <w:shd w:val="clear" w:color="auto" w:fill="auto"/>
            <w:vAlign w:val="center"/>
          </w:tcPr>
          <w:p w:rsidR="00A1087A" w:rsidRPr="00785819" w:rsidRDefault="00A1087A" w:rsidP="00F46289">
            <w:pPr>
              <w:pStyle w:val="afa"/>
              <w:spacing w:before="60" w:after="60"/>
              <w:jc w:val="center"/>
              <w:rPr>
                <w:sz w:val="20"/>
                <w:szCs w:val="20"/>
              </w:rPr>
            </w:pPr>
            <w:r w:rsidRPr="00E27FAE">
              <w:rPr>
                <w:sz w:val="20"/>
                <w:szCs w:val="20"/>
              </w:rPr>
              <w:t xml:space="preserve">Значение </w:t>
            </w:r>
            <w:r w:rsidR="0018380B" w:rsidRPr="00E27FAE">
              <w:rPr>
                <w:sz w:val="20"/>
                <w:szCs w:val="20"/>
              </w:rPr>
              <w:t>показателя</w:t>
            </w:r>
            <w:r w:rsidRPr="00E27FAE">
              <w:rPr>
                <w:sz w:val="20"/>
                <w:szCs w:val="20"/>
              </w:rPr>
              <w:t>/</w:t>
            </w:r>
            <w:r w:rsidR="00335BD5">
              <w:rPr>
                <w:sz w:val="20"/>
                <w:szCs w:val="20"/>
              </w:rPr>
              <w:br/>
              <w:t xml:space="preserve">содержание </w:t>
            </w:r>
            <w:r w:rsidRPr="00785819">
              <w:rPr>
                <w:sz w:val="20"/>
                <w:szCs w:val="20"/>
              </w:rPr>
              <w:t>характеристики</w:t>
            </w:r>
          </w:p>
        </w:tc>
      </w:tr>
      <w:tr w:rsidR="00000000" w:rsidTr="00E27FAE">
        <w:trPr>
          <w:cantSplit/>
          <w:trHeight w:val="454"/>
        </w:trPr>
        <w:tc>
          <w:tcPr>
            <w:tcW w:w="2569"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C467AC">
              <w:rPr>
                <w:rFonts w:cs="Arial"/>
                <w:sz w:val="22"/>
                <w:szCs w:val="22"/>
              </w:rPr>
              <w:t>Расход рабочей</w:t>
            </w:r>
            <w:r w:rsidRPr="00E81C0A">
              <w:rPr>
                <w:rFonts w:cs="Arial"/>
                <w:sz w:val="22"/>
                <w:szCs w:val="22"/>
              </w:rPr>
              <w:t xml:space="preserve"> среды через ССВД</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м</w:t>
            </w:r>
            <w:r w:rsidRPr="00E81C0A">
              <w:rPr>
                <w:rFonts w:cs="Arial"/>
                <w:sz w:val="22"/>
                <w:szCs w:val="22"/>
                <w:vertAlign w:val="superscript"/>
              </w:rPr>
              <w:t>3</w:t>
            </w:r>
            <w:r w:rsidRPr="00E81C0A">
              <w:rPr>
                <w:rFonts w:cs="Arial"/>
                <w:sz w:val="22"/>
                <w:szCs w:val="22"/>
              </w:rPr>
              <w:t>/ч</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ind w:left="1"/>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CA489B" w:rsidP="00C24CFB">
            <w:pPr>
              <w:pStyle w:val="afa"/>
              <w:numPr>
                <w:ilvl w:val="0"/>
                <w:numId w:val="52"/>
              </w:numPr>
              <w:ind w:left="57" w:firstLine="0"/>
              <w:rPr>
                <w:rFonts w:cs="Arial"/>
                <w:sz w:val="22"/>
                <w:szCs w:val="22"/>
              </w:rPr>
            </w:pPr>
            <w:r>
              <w:rPr>
                <w:rFonts w:cs="Arial"/>
                <w:sz w:val="22"/>
                <w:szCs w:val="22"/>
              </w:rPr>
              <w:t>Н</w:t>
            </w:r>
            <w:r w:rsidR="00A1087A" w:rsidRPr="00E81C0A">
              <w:rPr>
                <w:rFonts w:cs="Arial"/>
                <w:sz w:val="22"/>
                <w:szCs w:val="22"/>
              </w:rPr>
              <w:t>оминально</w:t>
            </w:r>
            <w:r>
              <w:rPr>
                <w:rFonts w:cs="Arial"/>
                <w:sz w:val="22"/>
                <w:szCs w:val="22"/>
              </w:rPr>
              <w:t>е</w:t>
            </w:r>
            <w:r w:rsidR="00A1087A" w:rsidRPr="00E81C0A">
              <w:rPr>
                <w:rFonts w:cs="Arial"/>
                <w:sz w:val="22"/>
                <w:szCs w:val="22"/>
              </w:rPr>
              <w:t xml:space="preserve"> давлени</w:t>
            </w:r>
            <w:r>
              <w:rPr>
                <w:rFonts w:cs="Arial"/>
                <w:sz w:val="22"/>
                <w:szCs w:val="22"/>
              </w:rPr>
              <w:t>е</w:t>
            </w:r>
            <w:r w:rsidR="00037CFB">
              <w:rPr>
                <w:rFonts w:cs="Arial"/>
                <w:sz w:val="22"/>
                <w:szCs w:val="22"/>
              </w:rPr>
              <w:t xml:space="preserve"> </w:t>
            </w:r>
            <w:r w:rsidR="00037CFB" w:rsidRPr="00A36E4C">
              <w:rPr>
                <w:rFonts w:cs="Arial"/>
                <w:i/>
                <w:sz w:val="22"/>
                <w:szCs w:val="22"/>
                <w:lang w:val="en-US"/>
              </w:rPr>
              <w:t>PN</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МПа</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1" w:firstLine="1"/>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81C0A">
              <w:rPr>
                <w:rFonts w:cs="Arial"/>
                <w:sz w:val="22"/>
                <w:szCs w:val="22"/>
              </w:rPr>
              <w:t>Давление на входе НПС, не более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vertAlign w:val="superscript"/>
              </w:rPr>
            </w:pPr>
            <w:r w:rsidRPr="00E81C0A">
              <w:rPr>
                <w:rFonts w:cs="Arial"/>
                <w:sz w:val="22"/>
                <w:szCs w:val="22"/>
              </w:rPr>
              <w:t>МПа</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
              <w:spacing w:before="60" w:after="60"/>
              <w:ind w:left="1" w:right="14"/>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785819" w:rsidRDefault="00A1087A" w:rsidP="00C24CFB">
            <w:pPr>
              <w:pStyle w:val="afa"/>
              <w:numPr>
                <w:ilvl w:val="0"/>
                <w:numId w:val="52"/>
              </w:numPr>
              <w:ind w:left="57" w:firstLine="0"/>
              <w:rPr>
                <w:rFonts w:cs="Arial"/>
                <w:sz w:val="22"/>
                <w:szCs w:val="22"/>
              </w:rPr>
            </w:pPr>
            <w:r w:rsidRPr="00785819">
              <w:rPr>
                <w:rFonts w:cs="Arial"/>
                <w:sz w:val="22"/>
                <w:szCs w:val="22"/>
              </w:rPr>
              <w:t>Режим работы ССВД</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
              <w:spacing w:before="60" w:after="60"/>
              <w:ind w:left="1" w:right="14"/>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785819" w:rsidRDefault="00A1087A" w:rsidP="00C24CFB">
            <w:pPr>
              <w:pStyle w:val="afa"/>
              <w:numPr>
                <w:ilvl w:val="0"/>
                <w:numId w:val="52"/>
              </w:numPr>
              <w:ind w:left="57" w:firstLine="0"/>
              <w:rPr>
                <w:rFonts w:cs="Arial"/>
                <w:sz w:val="22"/>
                <w:szCs w:val="22"/>
              </w:rPr>
            </w:pPr>
            <w:r w:rsidRPr="00785819">
              <w:rPr>
                <w:rFonts w:cs="Arial"/>
                <w:sz w:val="22"/>
                <w:szCs w:val="22"/>
              </w:rPr>
              <w:t>Класс взрывоопасн</w:t>
            </w:r>
            <w:r w:rsidRPr="00E27FAE">
              <w:rPr>
                <w:rFonts w:cs="Arial"/>
                <w:sz w:val="22"/>
                <w:szCs w:val="22"/>
              </w:rPr>
              <w:t xml:space="preserve">ой зоны </w:t>
            </w:r>
            <w:r w:rsidR="005F0452" w:rsidRPr="00E27FAE">
              <w:rPr>
                <w:rFonts w:cs="Arial"/>
                <w:sz w:val="22"/>
                <w:szCs w:val="22"/>
              </w:rPr>
              <w:br/>
            </w:r>
            <w:r w:rsidRPr="00E27FAE">
              <w:rPr>
                <w:rFonts w:cs="Arial"/>
                <w:sz w:val="22"/>
                <w:szCs w:val="22"/>
              </w:rPr>
              <w:t>по ГОСТ 31610.10-1</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
              <w:spacing w:before="60" w:after="60"/>
              <w:ind w:left="1"/>
              <w:jc w:val="center"/>
              <w:outlineLvl w:val="0"/>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27FAE" w:rsidRDefault="00A1087A" w:rsidP="00C24CFB">
            <w:pPr>
              <w:pStyle w:val="afa"/>
              <w:numPr>
                <w:ilvl w:val="0"/>
                <w:numId w:val="52"/>
              </w:numPr>
              <w:ind w:left="57" w:firstLine="0"/>
              <w:rPr>
                <w:rFonts w:cs="Arial"/>
                <w:sz w:val="22"/>
                <w:szCs w:val="22"/>
              </w:rPr>
            </w:pPr>
            <w:r w:rsidRPr="00785819">
              <w:rPr>
                <w:rFonts w:cs="Arial"/>
                <w:sz w:val="22"/>
                <w:szCs w:val="22"/>
              </w:rPr>
              <w:t xml:space="preserve">Категория и группа взрывоопасной смеси по </w:t>
            </w:r>
            <w:r w:rsidRPr="00E27FAE">
              <w:rPr>
                <w:rFonts w:cs="Arial"/>
                <w:sz w:val="22"/>
                <w:szCs w:val="22"/>
              </w:rPr>
              <w:t>ГОСТ 31610.20-1</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7"/>
              <w:spacing w:before="60" w:after="60"/>
              <w:ind w:left="1"/>
              <w:jc w:val="center"/>
              <w:outlineLvl w:val="0"/>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785819" w:rsidRDefault="00A1087A" w:rsidP="00C24CFB">
            <w:pPr>
              <w:pStyle w:val="afa"/>
              <w:numPr>
                <w:ilvl w:val="0"/>
                <w:numId w:val="52"/>
              </w:numPr>
              <w:ind w:left="57" w:firstLine="0"/>
              <w:rPr>
                <w:rFonts w:cs="Arial"/>
                <w:sz w:val="22"/>
                <w:szCs w:val="22"/>
              </w:rPr>
            </w:pPr>
            <w:r w:rsidRPr="00785819">
              <w:rPr>
                <w:rFonts w:cs="Arial"/>
                <w:sz w:val="22"/>
                <w:szCs w:val="22"/>
              </w:rPr>
              <w:t>Давление настройки ГПА</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МПа</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ind w:left="1"/>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81C0A">
              <w:rPr>
                <w:rFonts w:cs="Arial"/>
                <w:sz w:val="22"/>
                <w:szCs w:val="22"/>
              </w:rPr>
              <w:t>Диапазон регулирования скорости роста давления в защищаемом трубопроводе при работе ССВД</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МПа/с</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
              <w:spacing w:before="60" w:after="60"/>
              <w:ind w:left="1" w:right="14"/>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81C0A">
              <w:rPr>
                <w:rFonts w:cs="Arial"/>
                <w:sz w:val="22"/>
                <w:szCs w:val="22"/>
              </w:rPr>
              <w:t>Число рабочих клапанов, не более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037CFB" w:rsidP="00F46289">
            <w:pPr>
              <w:spacing w:before="60" w:after="60"/>
              <w:ind w:left="-57" w:right="-57"/>
              <w:jc w:val="center"/>
              <w:rPr>
                <w:rFonts w:cs="Arial"/>
                <w:sz w:val="22"/>
                <w:szCs w:val="22"/>
              </w:rPr>
            </w:pPr>
            <w:r>
              <w:rPr>
                <w:rFonts w:cs="Arial"/>
                <w:sz w:val="22"/>
                <w:szCs w:val="22"/>
              </w:rPr>
              <w:t>ш</w:t>
            </w:r>
            <w:r w:rsidRPr="00E81C0A">
              <w:rPr>
                <w:rFonts w:cs="Arial"/>
                <w:sz w:val="22"/>
                <w:szCs w:val="22"/>
              </w:rPr>
              <w:t>т</w:t>
            </w:r>
            <w:r w:rsidR="00A1087A"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
              <w:spacing w:before="60" w:after="60"/>
              <w:ind w:left="1" w:right="14"/>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lang w:val="en-US"/>
              </w:rPr>
            </w:pPr>
            <w:r w:rsidRPr="00E81C0A">
              <w:rPr>
                <w:rFonts w:cs="Arial"/>
                <w:sz w:val="22"/>
                <w:szCs w:val="22"/>
              </w:rPr>
              <w:t xml:space="preserve">Номинальный диаметр клапанов </w:t>
            </w:r>
            <w:r w:rsidRPr="00A36E4C">
              <w:rPr>
                <w:rFonts w:cs="Arial"/>
                <w:i/>
                <w:sz w:val="22"/>
                <w:szCs w:val="22"/>
                <w:lang w:val="en-US"/>
              </w:rPr>
              <w:t>DN</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ind w:left="1"/>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C467AC">
              <w:rPr>
                <w:rFonts w:cs="Arial"/>
                <w:sz w:val="22"/>
                <w:szCs w:val="22"/>
              </w:rPr>
              <w:t>Пропускная</w:t>
            </w:r>
            <w:r w:rsidRPr="00E81C0A">
              <w:rPr>
                <w:sz w:val="22"/>
                <w:szCs w:val="22"/>
              </w:rPr>
              <w:t xml:space="preserve"> способность клапана</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sz w:val="22"/>
                <w:szCs w:val="22"/>
              </w:rPr>
              <w:t>м</w:t>
            </w:r>
            <w:r w:rsidRPr="00E81C0A">
              <w:rPr>
                <w:sz w:val="22"/>
                <w:szCs w:val="22"/>
                <w:vertAlign w:val="superscript"/>
              </w:rPr>
              <w:t>3</w:t>
            </w:r>
            <w:r w:rsidRPr="00E81C0A">
              <w:rPr>
                <w:sz w:val="22"/>
                <w:szCs w:val="22"/>
              </w:rPr>
              <w:t>/ч</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ind w:left="1"/>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81C0A">
              <w:rPr>
                <w:rFonts w:cs="Arial"/>
                <w:sz w:val="22"/>
                <w:szCs w:val="22"/>
              </w:rPr>
              <w:t>Наименование и параметры разделительной жидкости</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ind w:left="1"/>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81C0A">
              <w:rPr>
                <w:rFonts w:cs="Arial"/>
                <w:sz w:val="22"/>
                <w:szCs w:val="22"/>
              </w:rPr>
              <w:t>Наименование и параметры управляющей среды</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ind w:left="1"/>
              <w:jc w:val="center"/>
              <w:rPr>
                <w:rFonts w:cs="Arial"/>
                <w:sz w:val="22"/>
                <w:szCs w:val="22"/>
              </w:rPr>
            </w:pPr>
          </w:p>
        </w:tc>
      </w:tr>
      <w:tr w:rsidR="00000000" w:rsidTr="00824E45">
        <w:trPr>
          <w:cantSplit/>
          <w:trHeight w:val="454"/>
        </w:trPr>
        <w:tc>
          <w:tcPr>
            <w:tcW w:w="5000" w:type="pct"/>
            <w:gridSpan w:val="3"/>
            <w:tcBorders>
              <w:top w:val="single" w:sz="4" w:space="0" w:color="auto"/>
              <w:left w:val="single" w:sz="4" w:space="0" w:color="auto"/>
              <w:right w:val="single" w:sz="4" w:space="0" w:color="auto"/>
            </w:tcBorders>
            <w:shd w:val="clear" w:color="auto" w:fill="auto"/>
            <w:vAlign w:val="center"/>
          </w:tcPr>
          <w:p w:rsidR="00824E45" w:rsidRPr="00E81C0A" w:rsidRDefault="00824E45" w:rsidP="00C24CFB">
            <w:pPr>
              <w:pStyle w:val="afa"/>
              <w:numPr>
                <w:ilvl w:val="0"/>
                <w:numId w:val="52"/>
              </w:numPr>
              <w:ind w:left="57" w:firstLine="0"/>
              <w:rPr>
                <w:rFonts w:cs="Arial"/>
                <w:sz w:val="22"/>
                <w:szCs w:val="22"/>
              </w:rPr>
            </w:pPr>
            <w:r w:rsidRPr="00E81C0A">
              <w:rPr>
                <w:rFonts w:cs="Arial"/>
                <w:sz w:val="22"/>
                <w:szCs w:val="22"/>
              </w:rPr>
              <w:t>Рабочая среда</w:t>
            </w: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numPr>
                <w:ilvl w:val="0"/>
                <w:numId w:val="53"/>
              </w:numPr>
              <w:ind w:left="57" w:firstLine="0"/>
              <w:rPr>
                <w:rFonts w:cs="Arial"/>
                <w:sz w:val="22"/>
                <w:szCs w:val="22"/>
              </w:rPr>
            </w:pPr>
            <w:r w:rsidRPr="00E81C0A">
              <w:rPr>
                <w:rFonts w:cs="Arial"/>
                <w:sz w:val="22"/>
                <w:szCs w:val="22"/>
              </w:rPr>
              <w:t>Температура</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A36E4C">
              <w:rPr>
                <w:rFonts w:cs="Arial"/>
                <w:sz w:val="22"/>
                <w:szCs w:val="22"/>
              </w:rPr>
              <w:t>°</w:t>
            </w:r>
            <w:r w:rsidRPr="00E81C0A">
              <w:rPr>
                <w:rFonts w:cs="Arial"/>
                <w:sz w:val="22"/>
                <w:szCs w:val="22"/>
              </w:rPr>
              <w:t>С</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1"/>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numPr>
                <w:ilvl w:val="0"/>
                <w:numId w:val="53"/>
              </w:numPr>
              <w:ind w:left="57" w:firstLine="0"/>
              <w:rPr>
                <w:rFonts w:cs="Arial"/>
                <w:sz w:val="22"/>
                <w:szCs w:val="22"/>
              </w:rPr>
            </w:pPr>
            <w:r w:rsidRPr="00E81C0A">
              <w:rPr>
                <w:rFonts w:cs="Arial"/>
                <w:sz w:val="22"/>
                <w:szCs w:val="22"/>
              </w:rPr>
              <w:t>Кинематическая вязкость</w:t>
            </w:r>
          </w:p>
        </w:tc>
        <w:tc>
          <w:tcPr>
            <w:tcW w:w="587" w:type="pct"/>
            <w:tcBorders>
              <w:top w:val="single" w:sz="4" w:space="0" w:color="auto"/>
              <w:left w:val="single" w:sz="4" w:space="0" w:color="auto"/>
              <w:right w:val="single" w:sz="4" w:space="0" w:color="auto"/>
            </w:tcBorders>
            <w:shd w:val="clear" w:color="auto" w:fill="auto"/>
            <w:vAlign w:val="center"/>
          </w:tcPr>
          <w:p w:rsidR="00A1087A" w:rsidRPr="00082367" w:rsidRDefault="00082367" w:rsidP="00F46289">
            <w:pPr>
              <w:spacing w:before="60" w:after="60"/>
              <w:ind w:left="-57" w:right="-57"/>
              <w:jc w:val="center"/>
              <w:rPr>
                <w:rFonts w:cs="Arial"/>
                <w:sz w:val="22"/>
                <w:szCs w:val="22"/>
              </w:rPr>
            </w:pPr>
            <w:r w:rsidRPr="00082367">
              <w:rPr>
                <w:rFonts w:cs="Arial"/>
                <w:sz w:val="22"/>
                <w:szCs w:val="22"/>
              </w:rPr>
              <w:t>м</w:t>
            </w:r>
            <w:r w:rsidRPr="00082367">
              <w:rPr>
                <w:rFonts w:cs="Arial"/>
                <w:sz w:val="22"/>
                <w:szCs w:val="22"/>
                <w:vertAlign w:val="superscript"/>
              </w:rPr>
              <w:t>2</w:t>
            </w:r>
            <w:r w:rsidRPr="00082367">
              <w:rPr>
                <w:rFonts w:cs="Arial"/>
                <w:sz w:val="22"/>
                <w:szCs w:val="22"/>
              </w:rPr>
              <w:t>/с</w:t>
            </w:r>
          </w:p>
        </w:tc>
        <w:tc>
          <w:tcPr>
            <w:tcW w:w="1844" w:type="pct"/>
            <w:tcBorders>
              <w:top w:val="single" w:sz="4" w:space="0" w:color="auto"/>
              <w:left w:val="single" w:sz="4" w:space="0" w:color="auto"/>
              <w:right w:val="single" w:sz="4" w:space="0" w:color="auto"/>
            </w:tcBorders>
            <w:shd w:val="clear" w:color="auto" w:fill="auto"/>
            <w:vAlign w:val="center"/>
          </w:tcPr>
          <w:p w:rsidR="00A1087A" w:rsidRPr="00082367" w:rsidRDefault="00A1087A" w:rsidP="00F46289">
            <w:pPr>
              <w:spacing w:before="60" w:after="60"/>
              <w:ind w:left="1"/>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numPr>
                <w:ilvl w:val="0"/>
                <w:numId w:val="53"/>
              </w:numPr>
              <w:ind w:left="57" w:firstLine="0"/>
              <w:rPr>
                <w:rFonts w:cs="Arial"/>
                <w:sz w:val="22"/>
                <w:szCs w:val="22"/>
              </w:rPr>
            </w:pPr>
            <w:r w:rsidRPr="00E81C0A">
              <w:rPr>
                <w:rFonts w:cs="Arial"/>
                <w:sz w:val="22"/>
                <w:szCs w:val="22"/>
              </w:rPr>
              <w:t xml:space="preserve">Плотность при 15 </w:t>
            </w:r>
            <w:r w:rsidR="00DE1EAB">
              <w:rPr>
                <w:rFonts w:cs="Arial"/>
                <w:sz w:val="22"/>
                <w:szCs w:val="22"/>
              </w:rPr>
              <w:t>°</w:t>
            </w:r>
            <w:r w:rsidRPr="00E81C0A">
              <w:rPr>
                <w:rFonts w:cs="Arial"/>
                <w:sz w:val="22"/>
                <w:szCs w:val="22"/>
              </w:rPr>
              <w:t>С</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vertAlign w:val="superscript"/>
              </w:rPr>
            </w:pPr>
            <w:r w:rsidRPr="00E81C0A">
              <w:rPr>
                <w:rFonts w:cs="Arial"/>
                <w:sz w:val="22"/>
                <w:szCs w:val="22"/>
              </w:rPr>
              <w:t>кг/м</w:t>
            </w:r>
            <w:r w:rsidRPr="00E81C0A">
              <w:rPr>
                <w:rFonts w:cs="Arial"/>
                <w:sz w:val="22"/>
                <w:szCs w:val="22"/>
                <w:vertAlign w:val="superscript"/>
              </w:rPr>
              <w:t>3</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1"/>
              <w:jc w:val="center"/>
              <w:rPr>
                <w:rFonts w:cs="Arial"/>
                <w:sz w:val="22"/>
                <w:szCs w:val="22"/>
              </w:rPr>
            </w:pPr>
          </w:p>
        </w:tc>
      </w:tr>
      <w:tr w:rsidR="00000000" w:rsidTr="00E27FAE">
        <w:trPr>
          <w:cantSplit/>
          <w:trHeight w:val="412"/>
        </w:trPr>
        <w:tc>
          <w:tcPr>
            <w:tcW w:w="2569"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C24CFB">
            <w:pPr>
              <w:numPr>
                <w:ilvl w:val="0"/>
                <w:numId w:val="53"/>
              </w:numPr>
              <w:ind w:left="57" w:firstLine="0"/>
              <w:rPr>
                <w:rFonts w:cs="Arial"/>
                <w:sz w:val="22"/>
                <w:szCs w:val="22"/>
              </w:rPr>
            </w:pPr>
            <w:r w:rsidRPr="00E81C0A">
              <w:rPr>
                <w:rFonts w:cs="Arial"/>
                <w:sz w:val="22"/>
                <w:szCs w:val="22"/>
              </w:rPr>
              <w:t>Давление насыщенных паров, не более</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кПа</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numPr>
                <w:ilvl w:val="0"/>
                <w:numId w:val="53"/>
              </w:numPr>
              <w:ind w:left="57" w:firstLine="0"/>
              <w:rPr>
                <w:rFonts w:cs="Arial"/>
                <w:sz w:val="22"/>
                <w:szCs w:val="22"/>
              </w:rPr>
            </w:pPr>
            <w:r w:rsidRPr="00E81C0A">
              <w:rPr>
                <w:rFonts w:cs="Arial"/>
                <w:sz w:val="22"/>
                <w:szCs w:val="22"/>
              </w:rPr>
              <w:t>Массовая доля серы, не более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numPr>
                <w:ilvl w:val="0"/>
                <w:numId w:val="53"/>
              </w:numPr>
              <w:ind w:left="57" w:firstLine="0"/>
              <w:rPr>
                <w:rFonts w:cs="Arial"/>
                <w:sz w:val="22"/>
                <w:szCs w:val="22"/>
              </w:rPr>
            </w:pPr>
            <w:r w:rsidRPr="00E81C0A">
              <w:rPr>
                <w:rFonts w:cs="Arial"/>
                <w:sz w:val="22"/>
                <w:szCs w:val="22"/>
              </w:rPr>
              <w:t>Массовая доля парафина, не более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numPr>
                <w:ilvl w:val="0"/>
                <w:numId w:val="53"/>
              </w:numPr>
              <w:ind w:left="57" w:firstLine="0"/>
              <w:rPr>
                <w:rFonts w:cs="Arial"/>
                <w:sz w:val="22"/>
                <w:szCs w:val="22"/>
              </w:rPr>
            </w:pPr>
            <w:r w:rsidRPr="00E81C0A">
              <w:rPr>
                <w:rFonts w:cs="Arial"/>
                <w:sz w:val="22"/>
                <w:szCs w:val="22"/>
              </w:rPr>
              <w:t>Массовая доля механических примесей, не более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numPr>
                <w:ilvl w:val="0"/>
                <w:numId w:val="53"/>
              </w:numPr>
              <w:ind w:left="57" w:firstLine="0"/>
              <w:rPr>
                <w:rFonts w:cs="Arial"/>
                <w:sz w:val="22"/>
                <w:szCs w:val="22"/>
              </w:rPr>
            </w:pPr>
            <w:r w:rsidRPr="00E81C0A">
              <w:rPr>
                <w:rFonts w:cs="Arial"/>
                <w:sz w:val="22"/>
                <w:szCs w:val="22"/>
              </w:rPr>
              <w:t>Максимальный линейный размер механич</w:t>
            </w:r>
            <w:r w:rsidRPr="00E81C0A">
              <w:rPr>
                <w:rFonts w:cs="Arial"/>
                <w:sz w:val="22"/>
                <w:szCs w:val="22"/>
              </w:rPr>
              <w:t>е</w:t>
            </w:r>
            <w:r w:rsidRPr="00E81C0A">
              <w:rPr>
                <w:rFonts w:cs="Arial"/>
                <w:sz w:val="22"/>
                <w:szCs w:val="22"/>
              </w:rPr>
              <w:t>ских примесей твердостью до 7 по шкале М</w:t>
            </w:r>
            <w:r w:rsidRPr="00E81C0A">
              <w:rPr>
                <w:rFonts w:cs="Arial"/>
                <w:sz w:val="22"/>
                <w:szCs w:val="22"/>
              </w:rPr>
              <w:t>о</w:t>
            </w:r>
            <w:r w:rsidRPr="00E81C0A">
              <w:rPr>
                <w:rFonts w:cs="Arial"/>
                <w:sz w:val="22"/>
                <w:szCs w:val="22"/>
              </w:rPr>
              <w:t>оса</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мм</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numPr>
                <w:ilvl w:val="0"/>
                <w:numId w:val="53"/>
              </w:numPr>
              <w:ind w:left="57" w:firstLine="0"/>
              <w:rPr>
                <w:rFonts w:cs="Arial"/>
                <w:sz w:val="22"/>
                <w:szCs w:val="22"/>
              </w:rPr>
            </w:pPr>
            <w:r w:rsidRPr="00E81C0A">
              <w:rPr>
                <w:rFonts w:cs="Arial"/>
                <w:sz w:val="22"/>
                <w:szCs w:val="22"/>
              </w:rPr>
              <w:t>Массовая доля воды, не более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numPr>
                <w:ilvl w:val="0"/>
                <w:numId w:val="53"/>
              </w:numPr>
              <w:ind w:left="57" w:firstLine="0"/>
              <w:rPr>
                <w:rFonts w:cs="Arial"/>
                <w:sz w:val="22"/>
                <w:szCs w:val="22"/>
              </w:rPr>
            </w:pPr>
            <w:r w:rsidRPr="00E81C0A">
              <w:rPr>
                <w:rFonts w:cs="Arial"/>
                <w:sz w:val="22"/>
                <w:szCs w:val="22"/>
              </w:rPr>
              <w:t>Концентрация хлористых солей, не более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мг/л</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27FAE" w:rsidRDefault="00A1087A" w:rsidP="00C24CFB">
            <w:pPr>
              <w:pStyle w:val="afa"/>
              <w:numPr>
                <w:ilvl w:val="0"/>
                <w:numId w:val="52"/>
              </w:numPr>
              <w:ind w:left="57" w:firstLine="0"/>
              <w:rPr>
                <w:rFonts w:cs="Arial"/>
                <w:sz w:val="22"/>
                <w:szCs w:val="22"/>
              </w:rPr>
            </w:pPr>
            <w:r w:rsidRPr="00785819">
              <w:rPr>
                <w:rFonts w:cs="Arial"/>
                <w:sz w:val="22"/>
                <w:szCs w:val="22"/>
              </w:rPr>
              <w:t>Герметичность клапанов ССВД в соответс</w:t>
            </w:r>
            <w:r w:rsidRPr="00E27FAE">
              <w:rPr>
                <w:rFonts w:cs="Arial"/>
                <w:sz w:val="22"/>
                <w:szCs w:val="22"/>
              </w:rPr>
              <w:t>т</w:t>
            </w:r>
            <w:r w:rsidRPr="00E27FAE">
              <w:rPr>
                <w:rFonts w:cs="Arial"/>
                <w:sz w:val="22"/>
                <w:szCs w:val="22"/>
              </w:rPr>
              <w:t>вии с ГОСТ 9544</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27FAE" w:rsidRDefault="00A1087A" w:rsidP="00C24CFB">
            <w:pPr>
              <w:pStyle w:val="afa"/>
              <w:numPr>
                <w:ilvl w:val="0"/>
                <w:numId w:val="52"/>
              </w:numPr>
              <w:ind w:left="57" w:firstLine="0"/>
              <w:rPr>
                <w:rFonts w:cs="Arial"/>
                <w:sz w:val="22"/>
                <w:szCs w:val="22"/>
              </w:rPr>
            </w:pPr>
            <w:r w:rsidRPr="00785819">
              <w:rPr>
                <w:rFonts w:cs="Arial"/>
                <w:sz w:val="22"/>
                <w:szCs w:val="22"/>
              </w:rPr>
              <w:t xml:space="preserve">Габаритные и присоединительные размеры </w:t>
            </w:r>
            <w:r w:rsidRPr="00E27FAE">
              <w:rPr>
                <w:rFonts w:cs="Arial"/>
                <w:sz w:val="22"/>
                <w:szCs w:val="22"/>
              </w:rPr>
              <w:t>ССВД,</w:t>
            </w:r>
            <w:r w:rsidRPr="00785819">
              <w:rPr>
                <w:rFonts w:cs="Arial"/>
                <w:sz w:val="22"/>
                <w:szCs w:val="22"/>
              </w:rPr>
              <w:t xml:space="preserve"> не</w:t>
            </w:r>
            <w:r w:rsidRPr="00E27FAE">
              <w:rPr>
                <w:rFonts w:cs="Arial"/>
                <w:sz w:val="22"/>
                <w:szCs w:val="22"/>
              </w:rPr>
              <w:t xml:space="preserve"> более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мм</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81C0A">
              <w:rPr>
                <w:rFonts w:cs="Arial"/>
                <w:sz w:val="22"/>
                <w:szCs w:val="22"/>
              </w:rPr>
              <w:t>Расстояние между клапанами</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мм</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27FAE">
              <w:rPr>
                <w:rFonts w:cs="Arial"/>
                <w:sz w:val="22"/>
                <w:szCs w:val="22"/>
              </w:rPr>
              <w:t>Труба по</w:t>
            </w:r>
            <w:r w:rsidR="00F04388" w:rsidRPr="00E27FAE">
              <w:rPr>
                <w:rFonts w:cs="Arial"/>
                <w:sz w:val="22"/>
                <w:szCs w:val="22"/>
              </w:rPr>
              <w:t>д</w:t>
            </w:r>
            <w:r w:rsidRPr="00E27FAE">
              <w:rPr>
                <w:rFonts w:cs="Arial"/>
                <w:sz w:val="22"/>
                <w:szCs w:val="22"/>
              </w:rPr>
              <w:t xml:space="preserve"> приварку</w:t>
            </w:r>
            <w:r w:rsidRPr="00785819">
              <w:rPr>
                <w:rFonts w:cs="Arial"/>
                <w:sz w:val="22"/>
                <w:szCs w:val="22"/>
              </w:rPr>
              <w:t xml:space="preserve"> на в</w:t>
            </w:r>
            <w:r w:rsidRPr="00E27FAE">
              <w:rPr>
                <w:rFonts w:cs="Arial"/>
                <w:sz w:val="22"/>
                <w:szCs w:val="22"/>
              </w:rPr>
              <w:t>ходе</w:t>
            </w:r>
            <w:r w:rsidRPr="00E81C0A">
              <w:rPr>
                <w:rFonts w:cs="Arial"/>
                <w:sz w:val="22"/>
                <w:szCs w:val="22"/>
              </w:rPr>
              <w:t xml:space="preserve"> и выходе клапана</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мм</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81C0A">
              <w:rPr>
                <w:rFonts w:cs="Arial"/>
                <w:sz w:val="22"/>
                <w:szCs w:val="22"/>
              </w:rPr>
              <w:t>Диаметр фланца на входе и выходе клапана</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мм</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27FAE">
              <w:rPr>
                <w:rFonts w:cs="Arial"/>
                <w:sz w:val="22"/>
                <w:szCs w:val="22"/>
              </w:rPr>
              <w:t xml:space="preserve">Масса </w:t>
            </w:r>
            <w:r w:rsidRPr="00785819">
              <w:rPr>
                <w:rFonts w:cs="Arial"/>
                <w:sz w:val="22"/>
                <w:szCs w:val="22"/>
              </w:rPr>
              <w:t>ССВД, не более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кг</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27FAE">
              <w:rPr>
                <w:rFonts w:cs="Arial"/>
                <w:sz w:val="22"/>
                <w:szCs w:val="22"/>
              </w:rPr>
              <w:t xml:space="preserve">Масса </w:t>
            </w:r>
            <w:r w:rsidRPr="00785819">
              <w:rPr>
                <w:rFonts w:cs="Arial"/>
                <w:sz w:val="22"/>
                <w:szCs w:val="22"/>
              </w:rPr>
              <w:t>клапана ССВД,</w:t>
            </w:r>
            <w:r w:rsidRPr="00E81C0A">
              <w:rPr>
                <w:rFonts w:cs="Arial"/>
                <w:sz w:val="22"/>
                <w:szCs w:val="22"/>
              </w:rPr>
              <w:t xml:space="preserve"> не более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кг</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F04388" w:rsidP="00C24CFB">
            <w:pPr>
              <w:pStyle w:val="afa"/>
              <w:numPr>
                <w:ilvl w:val="0"/>
                <w:numId w:val="52"/>
              </w:numPr>
              <w:ind w:left="57" w:firstLine="0"/>
              <w:rPr>
                <w:rFonts w:cs="Arial"/>
                <w:sz w:val="22"/>
                <w:szCs w:val="22"/>
              </w:rPr>
            </w:pPr>
            <w:r w:rsidRPr="00E27FAE">
              <w:rPr>
                <w:rFonts w:cs="Arial"/>
                <w:sz w:val="22"/>
                <w:szCs w:val="22"/>
              </w:rPr>
              <w:t>АКП</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ind w:left="-57" w:right="-57"/>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81C0A">
              <w:rPr>
                <w:rFonts w:cs="Arial"/>
                <w:sz w:val="22"/>
                <w:szCs w:val="22"/>
              </w:rPr>
              <w:t>Сейсмостойкость по шкале М</w:t>
            </w:r>
            <w:r w:rsidRPr="00E81C0A">
              <w:rPr>
                <w:rFonts w:cs="Arial"/>
                <w:sz w:val="22"/>
                <w:szCs w:val="22"/>
                <w:lang w:val="en-US"/>
              </w:rPr>
              <w:t>S</w:t>
            </w:r>
            <w:r w:rsidRPr="00E81C0A">
              <w:rPr>
                <w:rFonts w:cs="Arial"/>
                <w:sz w:val="22"/>
                <w:szCs w:val="22"/>
              </w:rPr>
              <w:t>К-64</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r w:rsidRPr="00E81C0A">
              <w:rPr>
                <w:rFonts w:cs="Arial"/>
                <w:sz w:val="22"/>
                <w:szCs w:val="22"/>
              </w:rPr>
              <w:t>балл</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27FAE" w:rsidRDefault="00A1087A" w:rsidP="00C24CFB">
            <w:pPr>
              <w:pStyle w:val="afa"/>
              <w:numPr>
                <w:ilvl w:val="0"/>
                <w:numId w:val="52"/>
              </w:numPr>
              <w:ind w:left="57" w:firstLine="0"/>
              <w:rPr>
                <w:rFonts w:cs="Arial"/>
                <w:sz w:val="22"/>
                <w:szCs w:val="22"/>
              </w:rPr>
            </w:pPr>
            <w:r w:rsidRPr="00785819">
              <w:rPr>
                <w:rFonts w:cs="Arial"/>
                <w:sz w:val="22"/>
                <w:szCs w:val="22"/>
              </w:rPr>
              <w:t xml:space="preserve">Вид климатического исполнения и категория размещения по </w:t>
            </w:r>
            <w:r w:rsidRPr="00E27FAE">
              <w:rPr>
                <w:rFonts w:cs="Arial"/>
                <w:sz w:val="22"/>
                <w:szCs w:val="22"/>
              </w:rPr>
              <w:t>ГОСТ 15150</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27FAE" w:rsidRDefault="00A1087A" w:rsidP="00C24CFB">
            <w:pPr>
              <w:pStyle w:val="afa"/>
              <w:numPr>
                <w:ilvl w:val="0"/>
                <w:numId w:val="52"/>
              </w:numPr>
              <w:ind w:left="57" w:firstLine="0"/>
              <w:rPr>
                <w:rFonts w:cs="Arial"/>
                <w:sz w:val="22"/>
                <w:szCs w:val="22"/>
              </w:rPr>
            </w:pPr>
            <w:r w:rsidRPr="00785819">
              <w:rPr>
                <w:rFonts w:cs="Arial"/>
                <w:sz w:val="22"/>
                <w:szCs w:val="22"/>
              </w:rPr>
              <w:t>Темпе</w:t>
            </w:r>
            <w:r w:rsidRPr="00E27FAE">
              <w:rPr>
                <w:rFonts w:cs="Arial"/>
                <w:sz w:val="22"/>
                <w:szCs w:val="22"/>
              </w:rPr>
              <w:t>ратура окружающего воздуха</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037CFB" w:rsidP="00F46289">
            <w:pPr>
              <w:pStyle w:val="afa"/>
              <w:spacing w:before="60" w:after="60"/>
              <w:jc w:val="center"/>
              <w:rPr>
                <w:rFonts w:cs="Arial"/>
                <w:sz w:val="22"/>
                <w:szCs w:val="22"/>
              </w:rPr>
            </w:pPr>
            <w:r w:rsidRPr="00A36E4C">
              <w:rPr>
                <w:rFonts w:cs="Arial"/>
                <w:sz w:val="22"/>
                <w:szCs w:val="22"/>
              </w:rPr>
              <w:t>°</w:t>
            </w:r>
            <w:r w:rsidR="00A1087A" w:rsidRPr="00E81C0A">
              <w:rPr>
                <w:rFonts w:cs="Arial"/>
                <w:sz w:val="22"/>
                <w:szCs w:val="22"/>
              </w:rPr>
              <w:t>С</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785819" w:rsidRDefault="00A1087A" w:rsidP="00C24CFB">
            <w:pPr>
              <w:pStyle w:val="afa"/>
              <w:numPr>
                <w:ilvl w:val="0"/>
                <w:numId w:val="52"/>
              </w:numPr>
              <w:ind w:left="57" w:firstLine="0"/>
              <w:rPr>
                <w:rFonts w:cs="Arial"/>
                <w:sz w:val="22"/>
                <w:szCs w:val="22"/>
              </w:rPr>
            </w:pPr>
            <w:r w:rsidRPr="00785819">
              <w:rPr>
                <w:rFonts w:cs="Arial"/>
                <w:sz w:val="22"/>
                <w:szCs w:val="22"/>
              </w:rPr>
              <w:t>Назначенный срок службы</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r w:rsidRPr="00E81C0A">
              <w:rPr>
                <w:rFonts w:cs="Arial"/>
                <w:sz w:val="22"/>
                <w:szCs w:val="22"/>
              </w:rPr>
              <w:t>лет</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27FAE" w:rsidRDefault="00A1087A" w:rsidP="00C24CFB">
            <w:pPr>
              <w:pStyle w:val="afa"/>
              <w:numPr>
                <w:ilvl w:val="0"/>
                <w:numId w:val="52"/>
              </w:numPr>
              <w:ind w:left="57" w:firstLine="0"/>
              <w:rPr>
                <w:rFonts w:cs="Arial"/>
                <w:sz w:val="22"/>
                <w:szCs w:val="22"/>
              </w:rPr>
            </w:pPr>
            <w:r w:rsidRPr="00785819">
              <w:rPr>
                <w:rFonts w:cs="Arial"/>
                <w:sz w:val="22"/>
                <w:szCs w:val="22"/>
              </w:rPr>
              <w:t>Условия транспортирования в части возде</w:t>
            </w:r>
            <w:r w:rsidRPr="00E27FAE">
              <w:rPr>
                <w:rFonts w:cs="Arial"/>
                <w:sz w:val="22"/>
                <w:szCs w:val="22"/>
              </w:rPr>
              <w:t>й</w:t>
            </w:r>
            <w:r w:rsidRPr="00E27FAE">
              <w:rPr>
                <w:rFonts w:cs="Arial"/>
                <w:sz w:val="22"/>
                <w:szCs w:val="22"/>
              </w:rPr>
              <w:t>ствия климатических факторов по ГОСТ 15150</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27FAE" w:rsidRDefault="00A1087A" w:rsidP="00C24CFB">
            <w:pPr>
              <w:pStyle w:val="afa"/>
              <w:numPr>
                <w:ilvl w:val="0"/>
                <w:numId w:val="52"/>
              </w:numPr>
              <w:ind w:left="57" w:firstLine="0"/>
              <w:rPr>
                <w:rFonts w:cs="Arial"/>
                <w:sz w:val="22"/>
                <w:szCs w:val="22"/>
              </w:rPr>
            </w:pPr>
            <w:r w:rsidRPr="00785819">
              <w:rPr>
                <w:rFonts w:cs="Arial"/>
                <w:sz w:val="22"/>
                <w:szCs w:val="22"/>
              </w:rPr>
              <w:t>Условия транспортирования в части возде</w:t>
            </w:r>
            <w:r w:rsidRPr="00E27FAE">
              <w:rPr>
                <w:rFonts w:cs="Arial"/>
                <w:sz w:val="22"/>
                <w:szCs w:val="22"/>
              </w:rPr>
              <w:t>й</w:t>
            </w:r>
            <w:r w:rsidRPr="00E27FAE">
              <w:rPr>
                <w:rFonts w:cs="Arial"/>
                <w:sz w:val="22"/>
                <w:szCs w:val="22"/>
              </w:rPr>
              <w:t>ствия механических факторов по ГОСТ 23170</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27FAE" w:rsidRDefault="00A1087A" w:rsidP="00C24CFB">
            <w:pPr>
              <w:pStyle w:val="afa"/>
              <w:numPr>
                <w:ilvl w:val="0"/>
                <w:numId w:val="52"/>
              </w:numPr>
              <w:ind w:left="57" w:firstLine="0"/>
              <w:rPr>
                <w:rFonts w:cs="Arial"/>
                <w:sz w:val="22"/>
                <w:szCs w:val="22"/>
              </w:rPr>
            </w:pPr>
            <w:r w:rsidRPr="00785819">
              <w:rPr>
                <w:rFonts w:cs="Arial"/>
                <w:sz w:val="22"/>
                <w:szCs w:val="22"/>
              </w:rPr>
              <w:t xml:space="preserve">Условия хранения по </w:t>
            </w:r>
            <w:r w:rsidRPr="00E27FAE">
              <w:rPr>
                <w:rFonts w:cs="Arial"/>
                <w:sz w:val="22"/>
                <w:szCs w:val="22"/>
              </w:rPr>
              <w:t>ГОСТ 15150</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spacing w:before="60" w:after="60"/>
              <w:jc w:val="center"/>
              <w:rPr>
                <w:sz w:val="22"/>
                <w:szCs w:val="22"/>
              </w:rPr>
            </w:pPr>
            <w:r w:rsidRPr="00E81C0A">
              <w:rPr>
                <w:rFonts w:cs="Arial"/>
                <w:sz w:val="22"/>
                <w:szCs w:val="22"/>
              </w:rPr>
              <w:t>–</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27FAE" w:rsidRDefault="00ED0EF8" w:rsidP="00C24CFB">
            <w:pPr>
              <w:pStyle w:val="afa"/>
              <w:numPr>
                <w:ilvl w:val="0"/>
                <w:numId w:val="52"/>
              </w:numPr>
              <w:ind w:left="57" w:firstLine="0"/>
              <w:rPr>
                <w:rFonts w:cs="Arial"/>
                <w:sz w:val="22"/>
                <w:szCs w:val="22"/>
              </w:rPr>
            </w:pPr>
            <w:r w:rsidRPr="00E27FAE">
              <w:rPr>
                <w:rFonts w:cs="Arial"/>
                <w:sz w:val="22"/>
                <w:szCs w:val="22"/>
              </w:rPr>
              <w:t>С</w:t>
            </w:r>
            <w:r w:rsidR="00A1087A" w:rsidRPr="00E27FAE">
              <w:rPr>
                <w:rFonts w:cs="Arial"/>
                <w:sz w:val="22"/>
                <w:szCs w:val="22"/>
              </w:rPr>
              <w:t>рок</w:t>
            </w:r>
            <w:r w:rsidR="00A1087A" w:rsidRPr="00785819">
              <w:rPr>
                <w:rFonts w:cs="Arial"/>
                <w:sz w:val="22"/>
                <w:szCs w:val="22"/>
              </w:rPr>
              <w:t xml:space="preserve"> хранения</w:t>
            </w:r>
            <w:r w:rsidR="00A1087A" w:rsidRPr="00E27FAE">
              <w:rPr>
                <w:rFonts w:cs="Arial"/>
                <w:sz w:val="22"/>
                <w:szCs w:val="22"/>
              </w:rPr>
              <w:t xml:space="preserve"> в упаковке и ко</w:t>
            </w:r>
            <w:r w:rsidR="00A1087A" w:rsidRPr="00E27FAE">
              <w:rPr>
                <w:rFonts w:cs="Arial"/>
                <w:sz w:val="22"/>
                <w:szCs w:val="22"/>
              </w:rPr>
              <w:t>н</w:t>
            </w:r>
            <w:r w:rsidR="00A1087A" w:rsidRPr="00E27FAE">
              <w:rPr>
                <w:rFonts w:cs="Arial"/>
                <w:sz w:val="22"/>
                <w:szCs w:val="22"/>
              </w:rPr>
              <w:t>сервации изготовителя, не менее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037CFB" w:rsidP="00F46289">
            <w:pPr>
              <w:pStyle w:val="afa"/>
              <w:spacing w:before="60" w:after="60"/>
              <w:jc w:val="center"/>
              <w:rPr>
                <w:rFonts w:cs="Arial"/>
                <w:sz w:val="22"/>
                <w:szCs w:val="22"/>
              </w:rPr>
            </w:pPr>
            <w:r>
              <w:rPr>
                <w:rFonts w:cs="Arial"/>
                <w:sz w:val="22"/>
                <w:szCs w:val="22"/>
              </w:rPr>
              <w:t>месяц</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right w:val="single" w:sz="4" w:space="0" w:color="auto"/>
            </w:tcBorders>
            <w:shd w:val="clear" w:color="auto" w:fill="auto"/>
            <w:vAlign w:val="center"/>
          </w:tcPr>
          <w:p w:rsidR="00A1087A" w:rsidRPr="00E27FAE" w:rsidRDefault="00A1087A" w:rsidP="00C24CFB">
            <w:pPr>
              <w:pStyle w:val="afa"/>
              <w:numPr>
                <w:ilvl w:val="0"/>
                <w:numId w:val="52"/>
              </w:numPr>
              <w:ind w:left="57" w:firstLine="0"/>
              <w:rPr>
                <w:rFonts w:cs="Arial"/>
                <w:sz w:val="22"/>
                <w:szCs w:val="22"/>
              </w:rPr>
            </w:pPr>
            <w:r w:rsidRPr="00785819">
              <w:rPr>
                <w:rFonts w:cs="Arial"/>
                <w:sz w:val="22"/>
                <w:szCs w:val="22"/>
              </w:rPr>
              <w:t xml:space="preserve">Гарантийный срок </w:t>
            </w:r>
            <w:r w:rsidRPr="00E27FAE">
              <w:rPr>
                <w:rFonts w:cs="Arial"/>
                <w:sz w:val="22"/>
                <w:szCs w:val="22"/>
              </w:rPr>
              <w:t>эксплуатации с</w:t>
            </w:r>
            <w:r w:rsidR="004C68F9" w:rsidRPr="00E27FAE">
              <w:rPr>
                <w:rFonts w:cs="Arial"/>
                <w:sz w:val="22"/>
                <w:szCs w:val="22"/>
              </w:rPr>
              <w:t>о дня</w:t>
            </w:r>
            <w:r w:rsidR="004C68F9" w:rsidRPr="00785819">
              <w:rPr>
                <w:rFonts w:cs="Arial"/>
                <w:sz w:val="22"/>
                <w:szCs w:val="22"/>
              </w:rPr>
              <w:t xml:space="preserve"> </w:t>
            </w:r>
            <w:r w:rsidRPr="00E27FAE">
              <w:rPr>
                <w:rFonts w:cs="Arial"/>
                <w:sz w:val="22"/>
                <w:szCs w:val="22"/>
              </w:rPr>
              <w:t>ввода в эксплуатацию, не менее</w:t>
            </w:r>
          </w:p>
        </w:tc>
        <w:tc>
          <w:tcPr>
            <w:tcW w:w="587" w:type="pct"/>
            <w:tcBorders>
              <w:top w:val="single" w:sz="4" w:space="0" w:color="auto"/>
              <w:left w:val="single" w:sz="4" w:space="0" w:color="auto"/>
              <w:right w:val="single" w:sz="4" w:space="0" w:color="auto"/>
            </w:tcBorders>
            <w:shd w:val="clear" w:color="auto" w:fill="auto"/>
            <w:vAlign w:val="center"/>
          </w:tcPr>
          <w:p w:rsidR="00A1087A" w:rsidRPr="00E81C0A" w:rsidRDefault="00037CFB" w:rsidP="00F46289">
            <w:pPr>
              <w:pStyle w:val="afa"/>
              <w:spacing w:before="60" w:after="60"/>
              <w:jc w:val="center"/>
              <w:rPr>
                <w:rFonts w:cs="Arial"/>
                <w:sz w:val="22"/>
                <w:szCs w:val="22"/>
              </w:rPr>
            </w:pPr>
            <w:r>
              <w:rPr>
                <w:rFonts w:cs="Arial"/>
                <w:sz w:val="22"/>
                <w:szCs w:val="22"/>
              </w:rPr>
              <w:t>месяц</w:t>
            </w:r>
          </w:p>
        </w:tc>
        <w:tc>
          <w:tcPr>
            <w:tcW w:w="1844" w:type="pct"/>
            <w:tcBorders>
              <w:top w:val="single" w:sz="4" w:space="0" w:color="auto"/>
              <w:left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81C0A">
              <w:rPr>
                <w:rFonts w:cs="Arial"/>
                <w:sz w:val="22"/>
                <w:szCs w:val="22"/>
              </w:rPr>
              <w:t>Наличие декларации</w:t>
            </w:r>
            <w:r w:rsidR="0047392B">
              <w:rPr>
                <w:rFonts w:cs="Arial"/>
                <w:sz w:val="22"/>
                <w:szCs w:val="22"/>
              </w:rPr>
              <w:t xml:space="preserve"> о</w:t>
            </w:r>
            <w:r w:rsidRPr="00E81C0A">
              <w:rPr>
                <w:rFonts w:cs="Arial"/>
                <w:sz w:val="22"/>
                <w:szCs w:val="22"/>
              </w:rPr>
              <w:t xml:space="preserve"> </w:t>
            </w:r>
            <w:r w:rsidR="0047392B" w:rsidRPr="00E81C0A">
              <w:rPr>
                <w:rFonts w:cs="Arial"/>
                <w:sz w:val="22"/>
                <w:szCs w:val="22"/>
              </w:rPr>
              <w:t>соответстви</w:t>
            </w:r>
            <w:r w:rsidR="0047392B">
              <w:rPr>
                <w:rFonts w:cs="Arial"/>
                <w:sz w:val="22"/>
                <w:szCs w:val="22"/>
              </w:rPr>
              <w:t>и</w:t>
            </w:r>
            <w:r w:rsidRPr="00E81C0A">
              <w:rPr>
                <w:rFonts w:cs="Arial"/>
                <w:sz w:val="22"/>
                <w:szCs w:val="22"/>
              </w:rPr>
              <w:t>/ сертификата соответствия ТР</w:t>
            </w:r>
            <w:r w:rsidR="0066119E">
              <w:rPr>
                <w:rFonts w:cs="Arial"/>
                <w:sz w:val="22"/>
                <w:szCs w:val="22"/>
              </w:rPr>
              <w:t> </w:t>
            </w:r>
            <w:r w:rsidRPr="00E81C0A">
              <w:rPr>
                <w:rFonts w:cs="Arial"/>
                <w:sz w:val="22"/>
                <w:szCs w:val="22"/>
              </w:rPr>
              <w:t>ТС 010/2011 и ТР ТС 012/2011</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jc w:val="center"/>
              <w:rPr>
                <w:sz w:val="22"/>
                <w:szCs w:val="22"/>
              </w:rPr>
            </w:pPr>
            <w:r w:rsidRPr="00E81C0A">
              <w:rPr>
                <w:rFonts w:cs="Arial"/>
                <w:sz w:val="22"/>
                <w:szCs w:val="22"/>
              </w:rPr>
              <w:t>–</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pStyle w:val="afa"/>
              <w:spacing w:before="60" w:after="60"/>
              <w:jc w:val="center"/>
              <w:rPr>
                <w:rFonts w:cs="Arial"/>
                <w:sz w:val="22"/>
                <w:szCs w:val="22"/>
              </w:rPr>
            </w:pPr>
          </w:p>
        </w:tc>
      </w:tr>
      <w:tr w:rsidR="00000000" w:rsidTr="00E27FAE">
        <w:trPr>
          <w:cantSplit/>
          <w:trHeight w:val="454"/>
        </w:trPr>
        <w:tc>
          <w:tcPr>
            <w:tcW w:w="2569"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81C0A">
              <w:rPr>
                <w:rFonts w:cs="Arial"/>
                <w:sz w:val="22"/>
                <w:szCs w:val="22"/>
              </w:rPr>
              <w:t>Комплектность поставки ССВД</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jc w:val="center"/>
              <w:rPr>
                <w:sz w:val="22"/>
                <w:szCs w:val="22"/>
              </w:rPr>
            </w:pPr>
            <w:r w:rsidRPr="00E81C0A">
              <w:rPr>
                <w:rFonts w:cs="Arial"/>
                <w:sz w:val="22"/>
                <w:szCs w:val="22"/>
              </w:rPr>
              <w:t>–</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ind w:left="57"/>
              <w:rPr>
                <w:rFonts w:cs="Arial"/>
                <w:sz w:val="22"/>
                <w:szCs w:val="22"/>
              </w:rPr>
            </w:pPr>
          </w:p>
        </w:tc>
      </w:tr>
      <w:tr w:rsidR="00000000" w:rsidTr="00E27FAE">
        <w:trPr>
          <w:cantSplit/>
          <w:trHeight w:val="454"/>
        </w:trPr>
        <w:tc>
          <w:tcPr>
            <w:tcW w:w="2569"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C24CFB">
            <w:pPr>
              <w:pStyle w:val="afa"/>
              <w:numPr>
                <w:ilvl w:val="0"/>
                <w:numId w:val="52"/>
              </w:numPr>
              <w:ind w:left="57" w:firstLine="0"/>
              <w:rPr>
                <w:rFonts w:cs="Arial"/>
                <w:sz w:val="22"/>
                <w:szCs w:val="22"/>
              </w:rPr>
            </w:pPr>
            <w:r w:rsidRPr="00E81C0A">
              <w:rPr>
                <w:rFonts w:cs="Arial"/>
                <w:sz w:val="22"/>
                <w:szCs w:val="22"/>
              </w:rPr>
              <w:t xml:space="preserve">Язык, на котором </w:t>
            </w:r>
            <w:r w:rsidR="007336BA" w:rsidRPr="00785819">
              <w:rPr>
                <w:rFonts w:cs="Arial"/>
                <w:sz w:val="22"/>
                <w:szCs w:val="22"/>
              </w:rPr>
              <w:t xml:space="preserve">предоставляют </w:t>
            </w:r>
            <w:r w:rsidR="00ED0EF8" w:rsidRPr="00E27FAE">
              <w:rPr>
                <w:rFonts w:cs="Arial"/>
                <w:sz w:val="22"/>
                <w:szCs w:val="22"/>
              </w:rPr>
              <w:t>СД</w:t>
            </w:r>
            <w:r w:rsidRPr="00E27FAE">
              <w:rPr>
                <w:rFonts w:cs="Arial"/>
                <w:sz w:val="22"/>
                <w:szCs w:val="22"/>
              </w:rPr>
              <w:t xml:space="preserve"> и сертификаты</w:t>
            </w:r>
            <w:r w:rsidR="00ED0EF8" w:rsidRPr="00E27FAE">
              <w:rPr>
                <w:rFonts w:cs="Arial"/>
                <w:sz w:val="22"/>
                <w:szCs w:val="22"/>
              </w:rPr>
              <w:t xml:space="preserve"> качества</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ind w:left="57"/>
              <w:rPr>
                <w:rFonts w:cs="Arial"/>
                <w:sz w:val="22"/>
                <w:szCs w:val="22"/>
              </w:rPr>
            </w:pPr>
          </w:p>
        </w:tc>
      </w:tr>
      <w:tr w:rsidR="00000000" w:rsidTr="0047392B">
        <w:trPr>
          <w:cantSplit/>
          <w:trHeight w:val="45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47392B" w:rsidRPr="00E81C0A" w:rsidRDefault="0047392B" w:rsidP="00C24CFB">
            <w:pPr>
              <w:pStyle w:val="afa"/>
              <w:numPr>
                <w:ilvl w:val="0"/>
                <w:numId w:val="52"/>
              </w:numPr>
              <w:ind w:left="57" w:firstLine="0"/>
              <w:rPr>
                <w:rFonts w:cs="Arial"/>
                <w:sz w:val="22"/>
                <w:szCs w:val="22"/>
              </w:rPr>
            </w:pPr>
            <w:r w:rsidRPr="00E81C0A">
              <w:rPr>
                <w:rFonts w:cs="Arial"/>
                <w:sz w:val="22"/>
                <w:szCs w:val="22"/>
              </w:rPr>
              <w:t>Дополнительное оборудование</w:t>
            </w:r>
          </w:p>
        </w:tc>
      </w:tr>
      <w:tr w:rsidR="00000000" w:rsidTr="00E27FAE">
        <w:trPr>
          <w:cantSplit/>
          <w:trHeight w:val="454"/>
        </w:trPr>
        <w:tc>
          <w:tcPr>
            <w:tcW w:w="2569"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C24CFB">
            <w:pPr>
              <w:numPr>
                <w:ilvl w:val="0"/>
                <w:numId w:val="54"/>
              </w:numPr>
              <w:ind w:left="57" w:firstLine="0"/>
              <w:rPr>
                <w:rFonts w:cs="Arial"/>
                <w:sz w:val="22"/>
                <w:szCs w:val="22"/>
              </w:rPr>
            </w:pPr>
            <w:r w:rsidRPr="00E81C0A">
              <w:rPr>
                <w:rFonts w:cs="Arial"/>
                <w:sz w:val="22"/>
                <w:szCs w:val="22"/>
              </w:rPr>
              <w:t>Комплектность и параметры дополнительного оборудования</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jc w:val="center"/>
              <w:rPr>
                <w:rFonts w:cs="Arial"/>
                <w:sz w:val="22"/>
                <w:szCs w:val="22"/>
              </w:rPr>
            </w:pPr>
            <w:r w:rsidRPr="00E81C0A">
              <w:rPr>
                <w:rFonts w:cs="Arial"/>
                <w:sz w:val="22"/>
                <w:szCs w:val="22"/>
              </w:rPr>
              <w:t>–</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ind w:left="57"/>
              <w:rPr>
                <w:rFonts w:cs="Arial"/>
                <w:sz w:val="22"/>
                <w:szCs w:val="22"/>
              </w:rPr>
            </w:pPr>
          </w:p>
        </w:tc>
      </w:tr>
      <w:tr w:rsidR="00000000" w:rsidTr="00E27FAE">
        <w:trPr>
          <w:cantSplit/>
          <w:trHeight w:val="454"/>
        </w:trPr>
        <w:tc>
          <w:tcPr>
            <w:tcW w:w="2569"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C24CFB">
            <w:pPr>
              <w:numPr>
                <w:ilvl w:val="0"/>
                <w:numId w:val="54"/>
              </w:numPr>
              <w:ind w:left="57" w:firstLine="0"/>
              <w:rPr>
                <w:rFonts w:cs="Arial"/>
                <w:sz w:val="22"/>
                <w:szCs w:val="22"/>
              </w:rPr>
            </w:pPr>
            <w:r w:rsidRPr="00E81C0A">
              <w:rPr>
                <w:rFonts w:cs="Arial"/>
                <w:sz w:val="22"/>
                <w:szCs w:val="22"/>
              </w:rPr>
              <w:t>Наличие здания ССВД</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19126D">
            <w:pPr>
              <w:jc w:val="center"/>
            </w:pPr>
            <w:r w:rsidRPr="00E81C0A">
              <w:rPr>
                <w:rFonts w:cs="Arial"/>
                <w:sz w:val="22"/>
                <w:szCs w:val="22"/>
              </w:rPr>
              <w:t>–</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19126D">
            <w:pPr>
              <w:spacing w:before="60" w:after="60"/>
              <w:ind w:left="57"/>
              <w:rPr>
                <w:rFonts w:cs="Arial"/>
                <w:sz w:val="22"/>
                <w:szCs w:val="22"/>
              </w:rPr>
            </w:pPr>
          </w:p>
        </w:tc>
      </w:tr>
      <w:tr w:rsidR="00000000" w:rsidTr="00E27FAE">
        <w:trPr>
          <w:cantSplit/>
          <w:trHeight w:val="454"/>
        </w:trPr>
        <w:tc>
          <w:tcPr>
            <w:tcW w:w="2569"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C24CFB">
            <w:pPr>
              <w:numPr>
                <w:ilvl w:val="0"/>
                <w:numId w:val="54"/>
              </w:numPr>
              <w:ind w:left="57" w:firstLine="0"/>
              <w:rPr>
                <w:rFonts w:cs="Arial"/>
                <w:sz w:val="22"/>
                <w:szCs w:val="22"/>
              </w:rPr>
            </w:pPr>
            <w:r w:rsidRPr="00E81C0A">
              <w:rPr>
                <w:rFonts w:cs="Arial"/>
                <w:sz w:val="22"/>
                <w:szCs w:val="22"/>
              </w:rPr>
              <w:t>Характеристики пожарной безопасности здания ССВД</w:t>
            </w:r>
            <w:r w:rsidR="00785BC6">
              <w:rPr>
                <w:rStyle w:val="aff8"/>
                <w:rFonts w:cs="Arial"/>
                <w:spacing w:val="-2"/>
              </w:rPr>
              <w:footnoteReference w:customMarkFollows="1" w:id="20"/>
              <w:t>1)</w:t>
            </w:r>
            <w:r w:rsidRPr="00E81C0A">
              <w:rPr>
                <w:rFonts w:cs="Arial"/>
                <w:sz w:val="22"/>
                <w:szCs w:val="22"/>
              </w:rPr>
              <w:t>:</w:t>
            </w:r>
          </w:p>
          <w:p w:rsidR="00A1087A" w:rsidRPr="00E81C0A" w:rsidRDefault="00A1087A" w:rsidP="00A36E4C">
            <w:pPr>
              <w:tabs>
                <w:tab w:val="left" w:pos="1049"/>
              </w:tabs>
              <w:ind w:left="57" w:right="142"/>
              <w:rPr>
                <w:rFonts w:cs="Arial"/>
                <w:sz w:val="22"/>
                <w:szCs w:val="22"/>
              </w:rPr>
            </w:pPr>
            <w:r w:rsidRPr="00E81C0A">
              <w:rPr>
                <w:rFonts w:cs="Arial"/>
                <w:sz w:val="22"/>
                <w:szCs w:val="22"/>
              </w:rPr>
              <w:t>- степень огнестойкости;</w:t>
            </w:r>
          </w:p>
          <w:p w:rsidR="00A1087A" w:rsidRPr="00E81C0A" w:rsidRDefault="00A1087A" w:rsidP="00A36E4C">
            <w:pPr>
              <w:tabs>
                <w:tab w:val="left" w:pos="1049"/>
              </w:tabs>
              <w:ind w:left="57" w:right="142"/>
              <w:rPr>
                <w:rFonts w:cs="Arial"/>
                <w:sz w:val="22"/>
                <w:szCs w:val="22"/>
              </w:rPr>
            </w:pPr>
            <w:r w:rsidRPr="00E81C0A">
              <w:rPr>
                <w:rFonts w:cs="Arial"/>
                <w:sz w:val="22"/>
                <w:szCs w:val="22"/>
              </w:rPr>
              <w:t>- класс функциональной пожарной опасности;</w:t>
            </w:r>
          </w:p>
          <w:p w:rsidR="00A1087A" w:rsidRPr="00E81C0A" w:rsidRDefault="00A1087A" w:rsidP="00A36E4C">
            <w:pPr>
              <w:tabs>
                <w:tab w:val="left" w:pos="1049"/>
              </w:tabs>
              <w:ind w:left="57" w:right="142"/>
              <w:rPr>
                <w:rFonts w:cs="Arial"/>
                <w:sz w:val="22"/>
                <w:szCs w:val="22"/>
              </w:rPr>
            </w:pPr>
            <w:r w:rsidRPr="00E81C0A">
              <w:rPr>
                <w:rFonts w:cs="Arial"/>
                <w:sz w:val="22"/>
                <w:szCs w:val="22"/>
              </w:rPr>
              <w:t>- класс конструктивной пожарной опасности;</w:t>
            </w:r>
          </w:p>
          <w:p w:rsidR="00A1087A" w:rsidRPr="00E81C0A" w:rsidRDefault="00A1087A" w:rsidP="00A36E4C">
            <w:pPr>
              <w:tabs>
                <w:tab w:val="left" w:pos="1049"/>
              </w:tabs>
              <w:ind w:left="57" w:right="142"/>
              <w:rPr>
                <w:rFonts w:cs="Arial"/>
                <w:sz w:val="22"/>
                <w:szCs w:val="22"/>
              </w:rPr>
            </w:pPr>
            <w:r w:rsidRPr="00E81C0A">
              <w:rPr>
                <w:rFonts w:cs="Arial"/>
                <w:sz w:val="22"/>
                <w:szCs w:val="22"/>
              </w:rPr>
              <w:t>- категория пожарной и взрывопожарной опасности</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19126D">
            <w:pPr>
              <w:jc w:val="center"/>
            </w:pPr>
            <w:r w:rsidRPr="00E81C0A">
              <w:rPr>
                <w:rFonts w:cs="Arial"/>
                <w:sz w:val="22"/>
                <w:szCs w:val="22"/>
              </w:rPr>
              <w:t>–</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19126D">
            <w:pPr>
              <w:spacing w:before="60" w:after="60"/>
              <w:jc w:val="center"/>
              <w:rPr>
                <w:rFonts w:cs="Arial"/>
                <w:spacing w:val="-2"/>
                <w:sz w:val="22"/>
                <w:szCs w:val="22"/>
              </w:rPr>
            </w:pPr>
          </w:p>
        </w:tc>
      </w:tr>
      <w:tr w:rsidR="00000000" w:rsidTr="00E27FAE">
        <w:trPr>
          <w:cantSplit/>
          <w:trHeight w:val="454"/>
        </w:trPr>
        <w:tc>
          <w:tcPr>
            <w:tcW w:w="2569"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C24CFB">
            <w:pPr>
              <w:numPr>
                <w:ilvl w:val="0"/>
                <w:numId w:val="54"/>
              </w:numPr>
              <w:ind w:left="57" w:firstLine="0"/>
              <w:rPr>
                <w:rFonts w:cs="Arial"/>
                <w:sz w:val="22"/>
                <w:szCs w:val="22"/>
              </w:rPr>
            </w:pPr>
            <w:r w:rsidRPr="00E81C0A">
              <w:rPr>
                <w:rFonts w:cs="Arial"/>
                <w:sz w:val="22"/>
                <w:szCs w:val="22"/>
              </w:rPr>
              <w:t xml:space="preserve">Цвет наружных поверхностей оборудования, </w:t>
            </w:r>
            <w:r w:rsidR="007336BA" w:rsidRPr="00E81C0A">
              <w:rPr>
                <w:rFonts w:cs="Arial"/>
                <w:sz w:val="22"/>
                <w:szCs w:val="22"/>
              </w:rPr>
              <w:t>входяще</w:t>
            </w:r>
            <w:r w:rsidR="007336BA">
              <w:rPr>
                <w:rFonts w:cs="Arial"/>
                <w:sz w:val="22"/>
                <w:szCs w:val="22"/>
              </w:rPr>
              <w:t>го</w:t>
            </w:r>
            <w:r w:rsidR="007336BA" w:rsidRPr="00E81C0A">
              <w:rPr>
                <w:rFonts w:cs="Arial"/>
                <w:sz w:val="22"/>
                <w:szCs w:val="22"/>
              </w:rPr>
              <w:t xml:space="preserve"> </w:t>
            </w:r>
            <w:r w:rsidRPr="00E81C0A">
              <w:rPr>
                <w:rFonts w:cs="Arial"/>
                <w:sz w:val="22"/>
                <w:szCs w:val="22"/>
              </w:rPr>
              <w:t>в состав ССВД</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19126D">
            <w:pPr>
              <w:jc w:val="center"/>
            </w:pPr>
            <w:r w:rsidRPr="00E81C0A">
              <w:rPr>
                <w:rFonts w:cs="Arial"/>
                <w:sz w:val="22"/>
                <w:szCs w:val="22"/>
              </w:rPr>
              <w:t>–</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19126D">
            <w:pPr>
              <w:spacing w:before="60" w:after="60"/>
              <w:jc w:val="center"/>
              <w:rPr>
                <w:rFonts w:cs="Arial"/>
                <w:spacing w:val="-2"/>
                <w:sz w:val="22"/>
                <w:szCs w:val="22"/>
              </w:rPr>
            </w:pPr>
          </w:p>
        </w:tc>
      </w:tr>
      <w:tr w:rsidR="00000000" w:rsidTr="00E27FAE">
        <w:trPr>
          <w:cantSplit/>
          <w:trHeight w:val="454"/>
        </w:trPr>
        <w:tc>
          <w:tcPr>
            <w:tcW w:w="2569"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C24CFB">
            <w:pPr>
              <w:numPr>
                <w:ilvl w:val="0"/>
                <w:numId w:val="54"/>
              </w:numPr>
              <w:ind w:left="57" w:firstLine="0"/>
              <w:rPr>
                <w:rFonts w:cs="Arial"/>
                <w:sz w:val="22"/>
                <w:szCs w:val="22"/>
              </w:rPr>
            </w:pPr>
            <w:r w:rsidRPr="00E81C0A">
              <w:rPr>
                <w:rFonts w:cs="Arial"/>
                <w:sz w:val="22"/>
                <w:szCs w:val="22"/>
              </w:rPr>
              <w:t>Цвет наружных и внутренних поверхностей здания ССВД</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19126D">
            <w:pPr>
              <w:jc w:val="center"/>
            </w:pPr>
            <w:r w:rsidRPr="00E81C0A">
              <w:rPr>
                <w:rFonts w:cs="Arial"/>
                <w:sz w:val="22"/>
                <w:szCs w:val="22"/>
              </w:rPr>
              <w:t>–</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19126D">
            <w:pPr>
              <w:spacing w:before="60" w:after="60"/>
              <w:jc w:val="center"/>
              <w:rPr>
                <w:rFonts w:cs="Arial"/>
                <w:spacing w:val="-2"/>
                <w:sz w:val="22"/>
                <w:szCs w:val="22"/>
              </w:rPr>
            </w:pPr>
          </w:p>
        </w:tc>
      </w:tr>
      <w:tr w:rsidR="00000000" w:rsidTr="00E27FAE">
        <w:trPr>
          <w:cantSplit/>
          <w:trHeight w:val="454"/>
        </w:trPr>
        <w:tc>
          <w:tcPr>
            <w:tcW w:w="2569"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785819" w:rsidRDefault="006C525C" w:rsidP="00C24CFB">
            <w:pPr>
              <w:pStyle w:val="afa"/>
              <w:numPr>
                <w:ilvl w:val="0"/>
                <w:numId w:val="52"/>
              </w:numPr>
              <w:ind w:left="57" w:firstLine="0"/>
              <w:rPr>
                <w:rFonts w:cs="Arial"/>
                <w:sz w:val="22"/>
                <w:szCs w:val="22"/>
              </w:rPr>
            </w:pPr>
            <w:r w:rsidRPr="00E27FAE">
              <w:rPr>
                <w:rFonts w:cs="Arial"/>
                <w:sz w:val="22"/>
                <w:szCs w:val="22"/>
              </w:rPr>
              <w:t>Ш</w:t>
            </w:r>
            <w:r w:rsidR="00A1087A" w:rsidRPr="00E27FAE">
              <w:rPr>
                <w:rFonts w:cs="Arial"/>
                <w:sz w:val="22"/>
                <w:szCs w:val="22"/>
              </w:rPr>
              <w:t>ефмонтаж</w:t>
            </w:r>
            <w:r w:rsidR="004C68F9" w:rsidRPr="00E27FAE">
              <w:rPr>
                <w:rFonts w:cs="Arial"/>
                <w:sz w:val="22"/>
                <w:szCs w:val="22"/>
              </w:rPr>
              <w:t>ные</w:t>
            </w:r>
            <w:r w:rsidRPr="00E27FAE">
              <w:rPr>
                <w:rFonts w:cs="Arial"/>
                <w:sz w:val="22"/>
                <w:szCs w:val="22"/>
              </w:rPr>
              <w:t xml:space="preserve"> и пусконаладочные</w:t>
            </w:r>
            <w:r w:rsidR="004C68F9" w:rsidRPr="00E27FAE">
              <w:rPr>
                <w:rFonts w:cs="Arial"/>
                <w:sz w:val="22"/>
                <w:szCs w:val="22"/>
              </w:rPr>
              <w:t xml:space="preserve"> работы </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27FAE" w:rsidRDefault="00A1087A" w:rsidP="00F46289">
            <w:pPr>
              <w:spacing w:before="60" w:after="60"/>
              <w:jc w:val="center"/>
              <w:rPr>
                <w:sz w:val="22"/>
                <w:szCs w:val="22"/>
              </w:rPr>
            </w:pPr>
            <w:r w:rsidRPr="00E27FAE">
              <w:rPr>
                <w:rFonts w:cs="Arial"/>
                <w:sz w:val="22"/>
                <w:szCs w:val="22"/>
              </w:rPr>
              <w:t>–</w:t>
            </w:r>
          </w:p>
        </w:tc>
        <w:tc>
          <w:tcPr>
            <w:tcW w:w="1844" w:type="pct"/>
            <w:tcBorders>
              <w:top w:val="single" w:sz="4" w:space="0" w:color="auto"/>
              <w:left w:val="single" w:sz="4" w:space="0" w:color="auto"/>
              <w:bottom w:val="single" w:sz="4" w:space="0" w:color="auto"/>
              <w:right w:val="single" w:sz="4" w:space="0" w:color="auto"/>
            </w:tcBorders>
            <w:shd w:val="clear" w:color="auto" w:fill="auto"/>
            <w:vAlign w:val="center"/>
          </w:tcPr>
          <w:p w:rsidR="00A1087A" w:rsidRPr="00E81C0A" w:rsidRDefault="00A1087A" w:rsidP="00F46289">
            <w:pPr>
              <w:spacing w:before="60" w:after="60"/>
              <w:jc w:val="center"/>
              <w:rPr>
                <w:rFonts w:cs="Arial"/>
                <w:spacing w:val="-2"/>
                <w:sz w:val="22"/>
                <w:szCs w:val="22"/>
              </w:rPr>
            </w:pPr>
          </w:p>
        </w:tc>
      </w:tr>
    </w:tbl>
    <w:p w:rsidR="004D7959" w:rsidRPr="00E81C0A" w:rsidRDefault="00741643" w:rsidP="00E27FAE">
      <w:pPr>
        <w:pStyle w:val="12"/>
        <w:numPr>
          <w:ilvl w:val="0"/>
          <w:numId w:val="0"/>
        </w:numPr>
        <w:spacing w:line="336" w:lineRule="auto"/>
        <w:jc w:val="center"/>
        <w:rPr>
          <w:b w:val="0"/>
          <w:sz w:val="24"/>
          <w:szCs w:val="24"/>
        </w:rPr>
      </w:pPr>
      <w:r w:rsidRPr="00E81C0A">
        <w:rPr>
          <w:sz w:val="24"/>
          <w:szCs w:val="24"/>
        </w:rPr>
        <w:br w:type="page"/>
      </w:r>
      <w:bookmarkStart w:id="333" w:name="_Toc207276072"/>
      <w:r w:rsidR="004D7959" w:rsidRPr="00E81C0A">
        <w:rPr>
          <w:sz w:val="24"/>
          <w:szCs w:val="24"/>
        </w:rPr>
        <w:t xml:space="preserve">Приложение </w:t>
      </w:r>
      <w:bookmarkStart w:id="334" w:name="прил_Б"/>
      <w:r w:rsidR="00A14CD2" w:rsidRPr="00E81C0A">
        <w:rPr>
          <w:sz w:val="24"/>
          <w:szCs w:val="24"/>
        </w:rPr>
        <w:t>Б</w:t>
      </w:r>
      <w:bookmarkEnd w:id="334"/>
      <w:r w:rsidR="004D7959" w:rsidRPr="00E81C0A">
        <w:rPr>
          <w:sz w:val="24"/>
          <w:szCs w:val="24"/>
        </w:rPr>
        <w:br/>
        <w:t>(справочное)</w:t>
      </w:r>
      <w:r w:rsidR="004D7959" w:rsidRPr="00E81C0A">
        <w:rPr>
          <w:sz w:val="24"/>
          <w:szCs w:val="24"/>
        </w:rPr>
        <w:br/>
        <w:t>Перечень</w:t>
      </w:r>
      <w:r w:rsidR="00C372EF" w:rsidRPr="00E81C0A">
        <w:rPr>
          <w:sz w:val="24"/>
          <w:szCs w:val="24"/>
        </w:rPr>
        <w:t xml:space="preserve"> и параметры</w:t>
      </w:r>
      <w:r w:rsidR="004D7959" w:rsidRPr="00E81C0A">
        <w:rPr>
          <w:sz w:val="24"/>
          <w:szCs w:val="24"/>
        </w:rPr>
        <w:t xml:space="preserve"> рабочих сред</w:t>
      </w:r>
      <w:bookmarkEnd w:id="333"/>
    </w:p>
    <w:p w:rsidR="004D7959" w:rsidRPr="00E81C0A" w:rsidRDefault="004D7959" w:rsidP="00F46289">
      <w:pPr>
        <w:spacing w:line="343" w:lineRule="auto"/>
        <w:ind w:firstLine="709"/>
        <w:jc w:val="both"/>
        <w:rPr>
          <w:rFonts w:cs="Arial"/>
          <w:sz w:val="22"/>
        </w:rPr>
      </w:pPr>
    </w:p>
    <w:p w:rsidR="004D7959" w:rsidRPr="00E81C0A" w:rsidRDefault="004D7959" w:rsidP="00C24CFB">
      <w:pPr>
        <w:numPr>
          <w:ilvl w:val="0"/>
          <w:numId w:val="63"/>
        </w:numPr>
        <w:spacing w:line="360" w:lineRule="auto"/>
        <w:ind w:left="0" w:firstLine="709"/>
        <w:jc w:val="both"/>
        <w:rPr>
          <w:rFonts w:cs="Arial"/>
          <w:sz w:val="22"/>
          <w:szCs w:val="22"/>
        </w:rPr>
      </w:pPr>
      <w:r w:rsidRPr="00E81C0A">
        <w:rPr>
          <w:rFonts w:cs="Arial"/>
          <w:sz w:val="22"/>
          <w:szCs w:val="22"/>
        </w:rPr>
        <w:t>Рабочие среды:</w:t>
      </w:r>
    </w:p>
    <w:p w:rsidR="004D7959" w:rsidRPr="00785819" w:rsidRDefault="004D7959" w:rsidP="00F46289">
      <w:pPr>
        <w:pStyle w:val="aff1"/>
        <w:numPr>
          <w:ilvl w:val="0"/>
          <w:numId w:val="13"/>
        </w:numPr>
        <w:spacing w:line="360" w:lineRule="auto"/>
        <w:ind w:left="1134" w:hanging="425"/>
        <w:jc w:val="both"/>
        <w:rPr>
          <w:rFonts w:cs="Arial"/>
          <w:sz w:val="22"/>
          <w:szCs w:val="22"/>
        </w:rPr>
      </w:pPr>
      <w:r w:rsidRPr="00E81C0A">
        <w:rPr>
          <w:rFonts w:cs="Arial"/>
          <w:sz w:val="22"/>
          <w:szCs w:val="22"/>
        </w:rPr>
        <w:t xml:space="preserve">нефть – по ГОСТ </w:t>
      </w:r>
      <w:r w:rsidRPr="00785819">
        <w:rPr>
          <w:rFonts w:cs="Arial"/>
          <w:sz w:val="22"/>
          <w:szCs w:val="22"/>
        </w:rPr>
        <w:t>31378</w:t>
      </w:r>
      <w:r w:rsidR="0091147B">
        <w:rPr>
          <w:rStyle w:val="aff8"/>
          <w:rFonts w:cs="Arial"/>
          <w:sz w:val="22"/>
          <w:szCs w:val="22"/>
        </w:rPr>
        <w:footnoteReference w:customMarkFollows="1" w:id="21"/>
        <w:t>1)</w:t>
      </w:r>
      <w:r w:rsidRPr="00785819">
        <w:rPr>
          <w:rFonts w:cs="Arial"/>
          <w:sz w:val="22"/>
          <w:szCs w:val="22"/>
        </w:rPr>
        <w:t xml:space="preserve">, </w:t>
      </w:r>
      <w:r w:rsidR="00CA489B" w:rsidRPr="00E27FAE">
        <w:rPr>
          <w:rFonts w:cs="Arial"/>
          <w:sz w:val="22"/>
          <w:szCs w:val="22"/>
        </w:rPr>
        <w:t>ТР ЕАЭС 045/2017</w:t>
      </w:r>
      <w:r w:rsidR="00CA489B" w:rsidRPr="00785819">
        <w:rPr>
          <w:rFonts w:cs="Arial"/>
          <w:sz w:val="22"/>
          <w:szCs w:val="22"/>
        </w:rPr>
        <w:t xml:space="preserve"> </w:t>
      </w:r>
      <w:r w:rsidRPr="00785819">
        <w:rPr>
          <w:rFonts w:cs="Arial"/>
          <w:sz w:val="22"/>
          <w:szCs w:val="22"/>
        </w:rPr>
        <w:fldChar w:fldCharType="begin"/>
      </w:r>
      <w:r w:rsidRPr="00E27FAE">
        <w:rPr>
          <w:rFonts w:cs="Arial"/>
          <w:sz w:val="22"/>
          <w:szCs w:val="22"/>
        </w:rPr>
        <w:instrText xml:space="preserve"> REF _Ref3540896 \r \h  \* MERGEFORMAT </w:instrText>
      </w:r>
      <w:r w:rsidRPr="00E27FAE">
        <w:rPr>
          <w:rFonts w:cs="Arial"/>
          <w:sz w:val="22"/>
          <w:szCs w:val="22"/>
        </w:rPr>
      </w:r>
      <w:r w:rsidRPr="00E27FAE">
        <w:rPr>
          <w:rFonts w:cs="Arial"/>
          <w:sz w:val="22"/>
          <w:szCs w:val="22"/>
        </w:rPr>
        <w:fldChar w:fldCharType="separate"/>
      </w:r>
      <w:r w:rsidR="004B7E3D">
        <w:rPr>
          <w:rFonts w:cs="Arial"/>
          <w:sz w:val="22"/>
          <w:szCs w:val="22"/>
        </w:rPr>
        <w:t>[4]</w:t>
      </w:r>
      <w:r w:rsidRPr="00E27FAE">
        <w:rPr>
          <w:rFonts w:cs="Arial"/>
          <w:sz w:val="22"/>
          <w:szCs w:val="22"/>
        </w:rPr>
        <w:fldChar w:fldCharType="end"/>
      </w:r>
      <w:r w:rsidRPr="00785819">
        <w:rPr>
          <w:rFonts w:cs="Arial"/>
          <w:sz w:val="22"/>
          <w:szCs w:val="22"/>
        </w:rPr>
        <w:t>;</w:t>
      </w:r>
    </w:p>
    <w:p w:rsidR="004D7959" w:rsidRPr="00E27FAE" w:rsidRDefault="004D7959" w:rsidP="00F46289">
      <w:pPr>
        <w:pStyle w:val="aff1"/>
        <w:numPr>
          <w:ilvl w:val="0"/>
          <w:numId w:val="13"/>
        </w:numPr>
        <w:spacing w:line="360" w:lineRule="auto"/>
        <w:ind w:left="1134" w:hanging="425"/>
        <w:jc w:val="both"/>
        <w:rPr>
          <w:rFonts w:cs="Arial"/>
          <w:sz w:val="22"/>
          <w:szCs w:val="22"/>
        </w:rPr>
      </w:pPr>
      <w:r w:rsidRPr="00E27FAE">
        <w:rPr>
          <w:rFonts w:cs="Arial"/>
          <w:sz w:val="22"/>
          <w:szCs w:val="22"/>
        </w:rPr>
        <w:t>нефтепродукты по</w:t>
      </w:r>
      <w:r w:rsidRPr="00E27FAE">
        <w:rPr>
          <w:sz w:val="22"/>
          <w:szCs w:val="22"/>
        </w:rPr>
        <w:t xml:space="preserve"> </w:t>
      </w:r>
      <w:r w:rsidR="00DF4A3B" w:rsidRPr="00E27FAE">
        <w:rPr>
          <w:rFonts w:cs="Arial"/>
          <w:sz w:val="22"/>
          <w:szCs w:val="22"/>
        </w:rPr>
        <w:t>ТР ЕАЭС 045/2017</w:t>
      </w:r>
      <w:r w:rsidR="00E32772">
        <w:rPr>
          <w:rFonts w:cs="Arial"/>
          <w:sz w:val="22"/>
          <w:szCs w:val="22"/>
          <w:lang w:val="en-US"/>
        </w:rPr>
        <w:t> </w:t>
      </w:r>
      <w:r w:rsidR="00E32772" w:rsidRPr="00E262E3">
        <w:rPr>
          <w:rFonts w:cs="Arial"/>
          <w:sz w:val="22"/>
          <w:szCs w:val="22"/>
        </w:rPr>
        <w:fldChar w:fldCharType="begin"/>
      </w:r>
      <w:r w:rsidR="00E32772" w:rsidRPr="00E262E3">
        <w:rPr>
          <w:rFonts w:cs="Arial"/>
          <w:sz w:val="22"/>
          <w:szCs w:val="22"/>
        </w:rPr>
        <w:instrText xml:space="preserve"> REF _Ref3540896 \r \h  \* MERGEFORMAT </w:instrText>
      </w:r>
      <w:r w:rsidR="00E32772" w:rsidRPr="00E262E3">
        <w:rPr>
          <w:rFonts w:cs="Arial"/>
          <w:sz w:val="22"/>
          <w:szCs w:val="22"/>
        </w:rPr>
      </w:r>
      <w:r w:rsidR="00E32772" w:rsidRPr="00E262E3">
        <w:rPr>
          <w:rFonts w:cs="Arial"/>
          <w:sz w:val="22"/>
          <w:szCs w:val="22"/>
        </w:rPr>
        <w:fldChar w:fldCharType="separate"/>
      </w:r>
      <w:r w:rsidR="004B7E3D">
        <w:rPr>
          <w:rFonts w:cs="Arial"/>
          <w:sz w:val="22"/>
          <w:szCs w:val="22"/>
        </w:rPr>
        <w:t>[4]</w:t>
      </w:r>
      <w:r w:rsidR="00E32772" w:rsidRPr="00E262E3">
        <w:rPr>
          <w:rFonts w:cs="Arial"/>
          <w:sz w:val="22"/>
          <w:szCs w:val="22"/>
        </w:rPr>
        <w:fldChar w:fldCharType="end"/>
      </w:r>
      <w:r w:rsidRPr="00785819">
        <w:rPr>
          <w:rFonts w:cs="Arial"/>
          <w:sz w:val="22"/>
          <w:szCs w:val="22"/>
        </w:rPr>
        <w:t xml:space="preserve">, в </w:t>
      </w:r>
      <w:r w:rsidR="00F4730C" w:rsidRPr="00E27FAE">
        <w:rPr>
          <w:rFonts w:cs="Arial"/>
          <w:sz w:val="22"/>
          <w:szCs w:val="22"/>
        </w:rPr>
        <w:t>т. ч.</w:t>
      </w:r>
      <w:r w:rsidRPr="00E27FAE">
        <w:rPr>
          <w:rFonts w:cs="Arial"/>
          <w:sz w:val="22"/>
          <w:szCs w:val="22"/>
        </w:rPr>
        <w:t>:</w:t>
      </w:r>
    </w:p>
    <w:p w:rsidR="004D7959" w:rsidRPr="00E81C0A" w:rsidRDefault="004D7959" w:rsidP="00A36E4C">
      <w:pPr>
        <w:pStyle w:val="aff1"/>
        <w:numPr>
          <w:ilvl w:val="0"/>
          <w:numId w:val="16"/>
        </w:numPr>
        <w:tabs>
          <w:tab w:val="left" w:pos="1701"/>
        </w:tabs>
        <w:spacing w:line="360" w:lineRule="auto"/>
        <w:ind w:left="1276" w:firstLine="0"/>
        <w:jc w:val="both"/>
        <w:rPr>
          <w:rFonts w:cs="Arial"/>
          <w:sz w:val="22"/>
          <w:szCs w:val="22"/>
        </w:rPr>
      </w:pPr>
      <w:r w:rsidRPr="00E81C0A">
        <w:rPr>
          <w:rFonts w:cs="Arial"/>
          <w:sz w:val="22"/>
          <w:szCs w:val="22"/>
        </w:rPr>
        <w:t xml:space="preserve">автомобильный бензин – по ГОСТ 2084, </w:t>
      </w:r>
      <w:r w:rsidR="009E041A" w:rsidRPr="00E81C0A">
        <w:rPr>
          <w:rFonts w:cs="Arial"/>
          <w:sz w:val="22"/>
          <w:szCs w:val="22"/>
        </w:rPr>
        <w:t>ГОСТ 32513</w:t>
      </w:r>
      <w:r w:rsidR="00E648D1" w:rsidRPr="00E81C0A">
        <w:rPr>
          <w:rFonts w:cs="Arial"/>
          <w:sz w:val="22"/>
          <w:szCs w:val="22"/>
        </w:rPr>
        <w:t>;</w:t>
      </w:r>
    </w:p>
    <w:p w:rsidR="004D7959" w:rsidRPr="00E81C0A" w:rsidRDefault="004D7959" w:rsidP="00A36E4C">
      <w:pPr>
        <w:pStyle w:val="aff1"/>
        <w:numPr>
          <w:ilvl w:val="0"/>
          <w:numId w:val="16"/>
        </w:numPr>
        <w:tabs>
          <w:tab w:val="left" w:pos="1701"/>
        </w:tabs>
        <w:spacing w:line="360" w:lineRule="auto"/>
        <w:ind w:left="1276" w:firstLine="0"/>
        <w:jc w:val="both"/>
        <w:rPr>
          <w:rFonts w:cs="Arial"/>
          <w:sz w:val="22"/>
          <w:szCs w:val="22"/>
        </w:rPr>
      </w:pPr>
      <w:r w:rsidRPr="00E81C0A">
        <w:rPr>
          <w:rFonts w:cs="Arial"/>
          <w:sz w:val="22"/>
          <w:szCs w:val="22"/>
        </w:rPr>
        <w:t>дизельное топливо – по ГОСТ 30</w:t>
      </w:r>
      <w:r w:rsidR="009E041A" w:rsidRPr="00E81C0A">
        <w:rPr>
          <w:rFonts w:cs="Arial"/>
          <w:sz w:val="22"/>
          <w:szCs w:val="22"/>
        </w:rPr>
        <w:t>5, ГОСТ 32511</w:t>
      </w:r>
      <w:r w:rsidR="00E648D1" w:rsidRPr="00E81C0A">
        <w:rPr>
          <w:rFonts w:cs="Arial"/>
          <w:sz w:val="22"/>
          <w:szCs w:val="22"/>
        </w:rPr>
        <w:t>;</w:t>
      </w:r>
    </w:p>
    <w:p w:rsidR="004D7959" w:rsidRPr="00E81C0A" w:rsidRDefault="004D7959" w:rsidP="00A36E4C">
      <w:pPr>
        <w:pStyle w:val="aff1"/>
        <w:numPr>
          <w:ilvl w:val="0"/>
          <w:numId w:val="16"/>
        </w:numPr>
        <w:tabs>
          <w:tab w:val="left" w:pos="1701"/>
        </w:tabs>
        <w:spacing w:line="360" w:lineRule="auto"/>
        <w:ind w:left="1276" w:firstLine="0"/>
        <w:jc w:val="both"/>
        <w:rPr>
          <w:rFonts w:cs="Arial"/>
          <w:sz w:val="22"/>
          <w:szCs w:val="22"/>
        </w:rPr>
      </w:pPr>
      <w:r w:rsidRPr="00E81C0A">
        <w:rPr>
          <w:rFonts w:cs="Arial"/>
          <w:sz w:val="22"/>
          <w:szCs w:val="22"/>
        </w:rPr>
        <w:t xml:space="preserve">топливо для реактивных двигателей – по </w:t>
      </w:r>
      <w:hyperlink r:id="rId50" w:tooltip="ГОСТ 10227-86 Топлива для реактивных двигателей. Технические условия" w:history="1">
        <w:r w:rsidRPr="00E81C0A">
          <w:rPr>
            <w:rFonts w:cs="Arial"/>
            <w:sz w:val="22"/>
            <w:szCs w:val="22"/>
          </w:rPr>
          <w:t>ГОСТ 10227</w:t>
        </w:r>
      </w:hyperlink>
      <w:r w:rsidR="00E648D1" w:rsidRPr="00E81C0A">
        <w:rPr>
          <w:rFonts w:cs="Arial"/>
          <w:sz w:val="22"/>
          <w:szCs w:val="22"/>
        </w:rPr>
        <w:t>;</w:t>
      </w:r>
    </w:p>
    <w:p w:rsidR="004D7959" w:rsidRPr="00E81C0A" w:rsidRDefault="004D7959" w:rsidP="00A36E4C">
      <w:pPr>
        <w:pStyle w:val="aff1"/>
        <w:numPr>
          <w:ilvl w:val="0"/>
          <w:numId w:val="16"/>
        </w:numPr>
        <w:tabs>
          <w:tab w:val="left" w:pos="1701"/>
        </w:tabs>
        <w:spacing w:line="360" w:lineRule="auto"/>
        <w:ind w:left="1276" w:firstLine="0"/>
        <w:jc w:val="both"/>
        <w:rPr>
          <w:rFonts w:cs="Arial"/>
          <w:sz w:val="22"/>
          <w:szCs w:val="22"/>
        </w:rPr>
      </w:pPr>
      <w:r w:rsidRPr="00E81C0A">
        <w:rPr>
          <w:rFonts w:cs="Arial"/>
          <w:sz w:val="22"/>
          <w:szCs w:val="22"/>
        </w:rPr>
        <w:t xml:space="preserve">авиационный бензин – по </w:t>
      </w:r>
      <w:hyperlink r:id="rId51" w:tooltip="ГОСТ 1012-72 Бензины авиационные. Технические условия" w:history="1">
        <w:r w:rsidRPr="00E81C0A">
          <w:rPr>
            <w:rFonts w:cs="Arial"/>
            <w:sz w:val="22"/>
            <w:szCs w:val="22"/>
          </w:rPr>
          <w:t>ГОСТ 1012</w:t>
        </w:r>
      </w:hyperlink>
      <w:r w:rsidR="00E648D1" w:rsidRPr="00E81C0A">
        <w:rPr>
          <w:rFonts w:cs="Arial"/>
          <w:sz w:val="22"/>
          <w:szCs w:val="22"/>
        </w:rPr>
        <w:t>;</w:t>
      </w:r>
    </w:p>
    <w:p w:rsidR="004D7959" w:rsidRPr="00E81C0A" w:rsidRDefault="004D7959" w:rsidP="00A36E4C">
      <w:pPr>
        <w:pStyle w:val="aff1"/>
        <w:numPr>
          <w:ilvl w:val="0"/>
          <w:numId w:val="16"/>
        </w:numPr>
        <w:tabs>
          <w:tab w:val="left" w:pos="1701"/>
        </w:tabs>
        <w:spacing w:line="360" w:lineRule="auto"/>
        <w:ind w:left="1276" w:firstLine="0"/>
        <w:jc w:val="both"/>
        <w:rPr>
          <w:rFonts w:cs="Arial"/>
          <w:sz w:val="22"/>
          <w:szCs w:val="22"/>
        </w:rPr>
      </w:pPr>
      <w:r w:rsidRPr="00E81C0A">
        <w:rPr>
          <w:rFonts w:cs="Arial"/>
          <w:sz w:val="22"/>
          <w:szCs w:val="22"/>
        </w:rPr>
        <w:t xml:space="preserve">судовое топливо – по </w:t>
      </w:r>
      <w:hyperlink r:id="rId52" w:tooltip="ГОСТ 1667-68 Топливо моторное для среднеоборотных и малооборотных дизелей. Технические требования" w:history="1">
        <w:r w:rsidRPr="00E81C0A">
          <w:rPr>
            <w:rFonts w:cs="Arial"/>
            <w:sz w:val="22"/>
            <w:szCs w:val="22"/>
          </w:rPr>
          <w:t>ГОСТ 1667</w:t>
        </w:r>
      </w:hyperlink>
      <w:r w:rsidRPr="00E81C0A">
        <w:rPr>
          <w:rFonts w:cs="Arial"/>
          <w:sz w:val="22"/>
          <w:szCs w:val="22"/>
        </w:rPr>
        <w:t xml:space="preserve">, </w:t>
      </w:r>
      <w:hyperlink r:id="rId53" w:tooltip="ГОСТ 10433-75 Топливо нефтяное для газотурбинных установок. Технические условия" w:history="1">
        <w:r w:rsidRPr="00E81C0A">
          <w:rPr>
            <w:rFonts w:cs="Arial"/>
            <w:sz w:val="22"/>
            <w:szCs w:val="22"/>
          </w:rPr>
          <w:t>ГОСТ 10433</w:t>
        </w:r>
      </w:hyperlink>
      <w:r w:rsidRPr="00E81C0A">
        <w:rPr>
          <w:rFonts w:cs="Arial"/>
          <w:sz w:val="22"/>
          <w:szCs w:val="22"/>
        </w:rPr>
        <w:t>;</w:t>
      </w:r>
    </w:p>
    <w:p w:rsidR="004D7959" w:rsidRPr="00E81C0A" w:rsidRDefault="004D7959" w:rsidP="00F46289">
      <w:pPr>
        <w:pStyle w:val="aff1"/>
        <w:numPr>
          <w:ilvl w:val="0"/>
          <w:numId w:val="13"/>
        </w:numPr>
        <w:spacing w:line="360" w:lineRule="auto"/>
        <w:ind w:left="1134" w:hanging="425"/>
        <w:jc w:val="both"/>
        <w:rPr>
          <w:rFonts w:cs="Arial"/>
          <w:sz w:val="22"/>
          <w:szCs w:val="22"/>
        </w:rPr>
      </w:pPr>
      <w:r w:rsidRPr="00E81C0A">
        <w:rPr>
          <w:rFonts w:cs="Arial"/>
          <w:sz w:val="22"/>
          <w:szCs w:val="22"/>
        </w:rPr>
        <w:t xml:space="preserve">другие среды </w:t>
      </w:r>
      <w:r w:rsidR="00975EDD">
        <w:rPr>
          <w:rFonts w:cs="Arial"/>
          <w:sz w:val="22"/>
          <w:szCs w:val="22"/>
        </w:rPr>
        <w:t>(</w:t>
      </w:r>
      <w:r w:rsidRPr="00E81C0A">
        <w:rPr>
          <w:rFonts w:cs="Arial"/>
          <w:sz w:val="22"/>
          <w:szCs w:val="22"/>
        </w:rPr>
        <w:t>по требованию заказчика</w:t>
      </w:r>
      <w:r w:rsidR="0061667A" w:rsidRPr="00E81C0A">
        <w:rPr>
          <w:rFonts w:cs="Arial"/>
          <w:sz w:val="22"/>
          <w:szCs w:val="22"/>
        </w:rPr>
        <w:t xml:space="preserve"> и согласованию с изготовителем</w:t>
      </w:r>
      <w:r w:rsidR="00975EDD">
        <w:rPr>
          <w:rFonts w:cs="Arial"/>
          <w:sz w:val="22"/>
          <w:szCs w:val="22"/>
        </w:rPr>
        <w:t>)</w:t>
      </w:r>
      <w:r w:rsidRPr="00E81C0A">
        <w:rPr>
          <w:rFonts w:cs="Arial"/>
          <w:sz w:val="22"/>
          <w:szCs w:val="22"/>
        </w:rPr>
        <w:t>.</w:t>
      </w:r>
    </w:p>
    <w:p w:rsidR="001C3E25" w:rsidRPr="00E81C0A" w:rsidRDefault="001C3E25" w:rsidP="00C24CFB">
      <w:pPr>
        <w:numPr>
          <w:ilvl w:val="0"/>
          <w:numId w:val="63"/>
        </w:numPr>
        <w:spacing w:line="360" w:lineRule="auto"/>
        <w:ind w:left="0" w:firstLine="709"/>
        <w:jc w:val="both"/>
        <w:rPr>
          <w:rFonts w:cs="Arial"/>
          <w:sz w:val="22"/>
          <w:szCs w:val="22"/>
        </w:rPr>
      </w:pPr>
      <w:r w:rsidRPr="00E81C0A">
        <w:rPr>
          <w:rFonts w:cs="Arial"/>
          <w:sz w:val="22"/>
          <w:szCs w:val="22"/>
        </w:rPr>
        <w:t>Температура рабочей среды:</w:t>
      </w:r>
    </w:p>
    <w:p w:rsidR="001C3E25" w:rsidRPr="00E81C0A" w:rsidRDefault="00975EDD" w:rsidP="00A36E4C">
      <w:pPr>
        <w:numPr>
          <w:ilvl w:val="0"/>
          <w:numId w:val="25"/>
        </w:numPr>
        <w:tabs>
          <w:tab w:val="left" w:pos="1134"/>
        </w:tabs>
        <w:spacing w:line="360" w:lineRule="auto"/>
        <w:ind w:left="0" w:firstLine="709"/>
        <w:jc w:val="both"/>
        <w:rPr>
          <w:rFonts w:cs="Arial"/>
          <w:sz w:val="22"/>
          <w:szCs w:val="22"/>
        </w:rPr>
      </w:pPr>
      <w:r w:rsidRPr="00E81C0A">
        <w:rPr>
          <w:rFonts w:cs="Arial"/>
          <w:sz w:val="22"/>
          <w:szCs w:val="22"/>
        </w:rPr>
        <w:t>для нефти</w:t>
      </w:r>
      <w:r>
        <w:rPr>
          <w:rFonts w:cs="Arial"/>
          <w:sz w:val="22"/>
          <w:szCs w:val="22"/>
        </w:rPr>
        <w:t xml:space="preserve"> –</w:t>
      </w:r>
      <w:r w:rsidRPr="00E81C0A">
        <w:rPr>
          <w:rFonts w:cs="Arial"/>
          <w:sz w:val="22"/>
          <w:szCs w:val="22"/>
        </w:rPr>
        <w:t xml:space="preserve"> </w:t>
      </w:r>
      <w:r w:rsidR="001C3E25" w:rsidRPr="00E81C0A">
        <w:rPr>
          <w:rFonts w:cs="Arial"/>
          <w:sz w:val="22"/>
          <w:szCs w:val="22"/>
        </w:rPr>
        <w:t>от</w:t>
      </w:r>
      <w:r w:rsidR="00993EA0" w:rsidRPr="00E81C0A">
        <w:rPr>
          <w:rFonts w:cs="Arial"/>
          <w:sz w:val="22"/>
          <w:szCs w:val="22"/>
        </w:rPr>
        <w:t xml:space="preserve"> минус 15 </w:t>
      </w:r>
      <w:r w:rsidR="00993EA0" w:rsidRPr="00E81C0A">
        <w:rPr>
          <w:rFonts w:ascii="Symbol" w:hAnsi="Symbol" w:cs="Arial"/>
          <w:sz w:val="22"/>
          <w:szCs w:val="22"/>
        </w:rPr>
        <w:sym w:font="Symbol" w:char="F0B0"/>
      </w:r>
      <w:r w:rsidR="00993EA0" w:rsidRPr="00E81C0A">
        <w:rPr>
          <w:rFonts w:cs="Arial"/>
          <w:sz w:val="22"/>
          <w:szCs w:val="22"/>
        </w:rPr>
        <w:t xml:space="preserve">С до </w:t>
      </w:r>
      <w:r w:rsidR="001C3E25" w:rsidRPr="00E81C0A">
        <w:rPr>
          <w:rFonts w:cs="Arial"/>
          <w:sz w:val="22"/>
          <w:szCs w:val="22"/>
        </w:rPr>
        <w:t xml:space="preserve">80 </w:t>
      </w:r>
      <w:r w:rsidR="001C3E25" w:rsidRPr="00E81C0A">
        <w:rPr>
          <w:rFonts w:ascii="Symbol" w:hAnsi="Symbol" w:cs="Arial"/>
          <w:sz w:val="22"/>
          <w:szCs w:val="22"/>
        </w:rPr>
        <w:sym w:font="Symbol" w:char="F0B0"/>
      </w:r>
      <w:r w:rsidR="001C3E25" w:rsidRPr="00E81C0A">
        <w:rPr>
          <w:rFonts w:cs="Arial"/>
          <w:sz w:val="22"/>
          <w:szCs w:val="22"/>
        </w:rPr>
        <w:t>С;</w:t>
      </w:r>
    </w:p>
    <w:p w:rsidR="001C3E25" w:rsidRPr="00E81C0A" w:rsidRDefault="00975EDD" w:rsidP="00A36E4C">
      <w:pPr>
        <w:numPr>
          <w:ilvl w:val="0"/>
          <w:numId w:val="25"/>
        </w:numPr>
        <w:tabs>
          <w:tab w:val="left" w:pos="1134"/>
        </w:tabs>
        <w:spacing w:line="360" w:lineRule="auto"/>
        <w:ind w:left="0" w:firstLine="709"/>
        <w:jc w:val="both"/>
        <w:rPr>
          <w:rFonts w:cs="Arial"/>
          <w:sz w:val="22"/>
          <w:szCs w:val="22"/>
        </w:rPr>
      </w:pPr>
      <w:r w:rsidRPr="00E81C0A">
        <w:rPr>
          <w:rFonts w:cs="Arial"/>
          <w:sz w:val="22"/>
          <w:szCs w:val="22"/>
        </w:rPr>
        <w:t>для нефтепроду</w:t>
      </w:r>
      <w:r w:rsidRPr="00E81C0A">
        <w:rPr>
          <w:rFonts w:cs="Arial"/>
          <w:sz w:val="22"/>
          <w:szCs w:val="22"/>
        </w:rPr>
        <w:t>к</w:t>
      </w:r>
      <w:r w:rsidRPr="00E81C0A">
        <w:rPr>
          <w:rFonts w:cs="Arial"/>
          <w:sz w:val="22"/>
          <w:szCs w:val="22"/>
        </w:rPr>
        <w:t xml:space="preserve">тов </w:t>
      </w:r>
      <w:r>
        <w:rPr>
          <w:rFonts w:cs="Arial"/>
          <w:sz w:val="22"/>
          <w:szCs w:val="22"/>
        </w:rPr>
        <w:t xml:space="preserve">– </w:t>
      </w:r>
      <w:r w:rsidR="001C3E25" w:rsidRPr="00E81C0A">
        <w:rPr>
          <w:rFonts w:cs="Arial"/>
          <w:sz w:val="22"/>
          <w:szCs w:val="22"/>
        </w:rPr>
        <w:t xml:space="preserve">от </w:t>
      </w:r>
      <w:r w:rsidR="00993EA0" w:rsidRPr="00E81C0A">
        <w:rPr>
          <w:rFonts w:cs="Arial"/>
          <w:sz w:val="22"/>
          <w:szCs w:val="22"/>
        </w:rPr>
        <w:t xml:space="preserve">минус 20 </w:t>
      </w:r>
      <w:r w:rsidR="00993EA0" w:rsidRPr="00E81C0A">
        <w:rPr>
          <w:rFonts w:ascii="Symbol" w:hAnsi="Symbol" w:cs="Arial"/>
          <w:sz w:val="22"/>
          <w:szCs w:val="22"/>
        </w:rPr>
        <w:sym w:font="Symbol" w:char="F0B0"/>
      </w:r>
      <w:r w:rsidR="00993EA0" w:rsidRPr="00E81C0A">
        <w:rPr>
          <w:rFonts w:cs="Arial"/>
          <w:sz w:val="22"/>
          <w:szCs w:val="22"/>
        </w:rPr>
        <w:t xml:space="preserve">С до </w:t>
      </w:r>
      <w:r w:rsidR="001C3E25" w:rsidRPr="00E81C0A">
        <w:rPr>
          <w:rFonts w:cs="Arial"/>
          <w:sz w:val="22"/>
          <w:szCs w:val="22"/>
        </w:rPr>
        <w:t xml:space="preserve">60 </w:t>
      </w:r>
      <w:r w:rsidR="001C3E25" w:rsidRPr="00E81C0A">
        <w:rPr>
          <w:rFonts w:ascii="Symbol" w:hAnsi="Symbol" w:cs="Arial"/>
          <w:sz w:val="22"/>
          <w:szCs w:val="22"/>
        </w:rPr>
        <w:sym w:font="Symbol" w:char="F0B0"/>
      </w:r>
      <w:r w:rsidR="001C3E25" w:rsidRPr="00E81C0A">
        <w:rPr>
          <w:rFonts w:cs="Arial"/>
          <w:sz w:val="22"/>
          <w:szCs w:val="22"/>
        </w:rPr>
        <w:t>С.</w:t>
      </w:r>
    </w:p>
    <w:p w:rsidR="001C3E25" w:rsidRPr="00E81C0A" w:rsidRDefault="001C3E25" w:rsidP="00C24CFB">
      <w:pPr>
        <w:numPr>
          <w:ilvl w:val="0"/>
          <w:numId w:val="63"/>
        </w:numPr>
        <w:spacing w:line="360" w:lineRule="auto"/>
        <w:ind w:left="0" w:firstLine="709"/>
        <w:jc w:val="both"/>
        <w:rPr>
          <w:rFonts w:cs="Arial"/>
          <w:sz w:val="22"/>
          <w:szCs w:val="22"/>
        </w:rPr>
      </w:pPr>
      <w:r w:rsidRPr="00E81C0A">
        <w:rPr>
          <w:rFonts w:cs="Arial"/>
          <w:sz w:val="22"/>
          <w:szCs w:val="22"/>
        </w:rPr>
        <w:t>Класс опасности рабочей среды по ГОСТ 12.1.007:</w:t>
      </w:r>
    </w:p>
    <w:p w:rsidR="001C3E25" w:rsidRPr="00E81C0A" w:rsidRDefault="00975EDD" w:rsidP="00A36E4C">
      <w:pPr>
        <w:numPr>
          <w:ilvl w:val="0"/>
          <w:numId w:val="25"/>
        </w:numPr>
        <w:tabs>
          <w:tab w:val="left" w:pos="1134"/>
        </w:tabs>
        <w:spacing w:line="360" w:lineRule="auto"/>
        <w:ind w:left="0" w:firstLine="709"/>
        <w:jc w:val="both"/>
        <w:rPr>
          <w:rFonts w:cs="Arial"/>
          <w:sz w:val="22"/>
          <w:szCs w:val="22"/>
        </w:rPr>
      </w:pPr>
      <w:r w:rsidRPr="00E81C0A">
        <w:rPr>
          <w:rFonts w:cs="Arial"/>
          <w:sz w:val="22"/>
          <w:szCs w:val="22"/>
        </w:rPr>
        <w:t>для нефти</w:t>
      </w:r>
      <w:r>
        <w:rPr>
          <w:rFonts w:cs="Arial"/>
          <w:sz w:val="22"/>
          <w:szCs w:val="22"/>
        </w:rPr>
        <w:t xml:space="preserve"> </w:t>
      </w:r>
      <w:r w:rsidRPr="00E81C0A">
        <w:rPr>
          <w:rFonts w:cs="Arial"/>
          <w:sz w:val="22"/>
          <w:szCs w:val="22"/>
        </w:rPr>
        <w:t xml:space="preserve">– </w:t>
      </w:r>
      <w:r w:rsidR="001C3E25" w:rsidRPr="00E81C0A">
        <w:rPr>
          <w:rFonts w:cs="Arial"/>
          <w:sz w:val="22"/>
          <w:szCs w:val="22"/>
        </w:rPr>
        <w:t>3;</w:t>
      </w:r>
    </w:p>
    <w:p w:rsidR="001C3E25" w:rsidRPr="00E81C0A" w:rsidRDefault="001C3E25" w:rsidP="00A36E4C">
      <w:pPr>
        <w:numPr>
          <w:ilvl w:val="0"/>
          <w:numId w:val="25"/>
        </w:numPr>
        <w:tabs>
          <w:tab w:val="left" w:pos="1134"/>
        </w:tabs>
        <w:spacing w:line="360" w:lineRule="auto"/>
        <w:ind w:left="0" w:firstLine="709"/>
        <w:jc w:val="both"/>
        <w:rPr>
          <w:rFonts w:cs="Arial"/>
          <w:sz w:val="22"/>
          <w:szCs w:val="22"/>
        </w:rPr>
      </w:pPr>
      <w:r w:rsidRPr="00E81C0A">
        <w:rPr>
          <w:rFonts w:cs="Arial"/>
          <w:sz w:val="22"/>
          <w:szCs w:val="22"/>
        </w:rPr>
        <w:t>для нефтепродуктов</w:t>
      </w:r>
      <w:r w:rsidR="00975EDD">
        <w:rPr>
          <w:rFonts w:cs="Arial"/>
          <w:sz w:val="22"/>
          <w:szCs w:val="22"/>
        </w:rPr>
        <w:t xml:space="preserve"> </w:t>
      </w:r>
      <w:r w:rsidR="00975EDD" w:rsidRPr="00E81C0A">
        <w:rPr>
          <w:rFonts w:cs="Arial"/>
          <w:sz w:val="22"/>
          <w:szCs w:val="22"/>
        </w:rPr>
        <w:t>–</w:t>
      </w:r>
      <w:r w:rsidR="00975EDD">
        <w:rPr>
          <w:rFonts w:cs="Arial"/>
          <w:sz w:val="22"/>
          <w:szCs w:val="22"/>
        </w:rPr>
        <w:t xml:space="preserve"> </w:t>
      </w:r>
      <w:r w:rsidR="00975EDD" w:rsidRPr="00E81C0A">
        <w:rPr>
          <w:rFonts w:cs="Arial"/>
          <w:sz w:val="22"/>
          <w:szCs w:val="22"/>
        </w:rPr>
        <w:t>4</w:t>
      </w:r>
      <w:r w:rsidRPr="00E81C0A">
        <w:rPr>
          <w:rFonts w:cs="Arial"/>
          <w:sz w:val="22"/>
          <w:szCs w:val="22"/>
        </w:rPr>
        <w:t>.</w:t>
      </w:r>
    </w:p>
    <w:p w:rsidR="001C3E25" w:rsidRPr="00E81C0A" w:rsidRDefault="001C3E25" w:rsidP="00F46289">
      <w:pPr>
        <w:pStyle w:val="aff1"/>
        <w:tabs>
          <w:tab w:val="left" w:pos="1701"/>
        </w:tabs>
        <w:spacing w:line="343" w:lineRule="auto"/>
        <w:ind w:left="1429" w:hanging="720"/>
        <w:jc w:val="both"/>
        <w:rPr>
          <w:rFonts w:cs="Arial"/>
          <w:sz w:val="22"/>
          <w:szCs w:val="22"/>
        </w:rPr>
      </w:pPr>
    </w:p>
    <w:p w:rsidR="00EF67FF" w:rsidRPr="00E81C0A" w:rsidRDefault="00EF67FF" w:rsidP="00F46289">
      <w:pPr>
        <w:pStyle w:val="12"/>
        <w:numPr>
          <w:ilvl w:val="0"/>
          <w:numId w:val="0"/>
        </w:numPr>
        <w:jc w:val="center"/>
        <w:rPr>
          <w:sz w:val="24"/>
          <w:szCs w:val="24"/>
        </w:rPr>
      </w:pPr>
      <w:r w:rsidRPr="00E81C0A">
        <w:rPr>
          <w:sz w:val="22"/>
          <w:szCs w:val="22"/>
        </w:rPr>
        <w:br w:type="page"/>
      </w:r>
      <w:bookmarkStart w:id="335" w:name="_Toc171441806"/>
      <w:bookmarkStart w:id="336" w:name="_Toc207276073"/>
      <w:r w:rsidRPr="00E81C0A">
        <w:rPr>
          <w:sz w:val="24"/>
          <w:szCs w:val="24"/>
        </w:rPr>
        <w:t xml:space="preserve">Приложение </w:t>
      </w:r>
      <w:bookmarkStart w:id="337" w:name="прил_В"/>
      <w:r w:rsidRPr="00E81C0A">
        <w:rPr>
          <w:sz w:val="24"/>
          <w:szCs w:val="24"/>
        </w:rPr>
        <w:t>В</w:t>
      </w:r>
      <w:bookmarkEnd w:id="337"/>
      <w:r w:rsidRPr="00E81C0A">
        <w:rPr>
          <w:sz w:val="24"/>
          <w:szCs w:val="24"/>
        </w:rPr>
        <w:br/>
        <w:t>(рекомендуемое)</w:t>
      </w:r>
      <w:r w:rsidRPr="00E81C0A">
        <w:rPr>
          <w:sz w:val="24"/>
          <w:szCs w:val="24"/>
        </w:rPr>
        <w:br/>
      </w:r>
      <w:bookmarkEnd w:id="335"/>
      <w:r w:rsidR="005F309A" w:rsidRPr="005F309A">
        <w:rPr>
          <w:sz w:val="24"/>
          <w:szCs w:val="24"/>
        </w:rPr>
        <w:t>Нормативные значения показателей надежности и безопасности</w:t>
      </w:r>
      <w:bookmarkEnd w:id="336"/>
      <w:r w:rsidR="005F309A" w:rsidRPr="005F309A">
        <w:rPr>
          <w:sz w:val="24"/>
          <w:szCs w:val="24"/>
        </w:rPr>
        <w:t xml:space="preserve"> </w:t>
      </w:r>
    </w:p>
    <w:p w:rsidR="00EF67FF" w:rsidRPr="00E81C0A" w:rsidRDefault="00EF67FF" w:rsidP="00F46289">
      <w:pPr>
        <w:spacing w:line="360" w:lineRule="auto"/>
        <w:ind w:firstLine="709"/>
        <w:jc w:val="both"/>
        <w:rPr>
          <w:rFonts w:cs="Arial"/>
        </w:rPr>
      </w:pPr>
    </w:p>
    <w:p w:rsidR="00EF67FF" w:rsidRPr="00E27FAE" w:rsidRDefault="00EF67FF" w:rsidP="00F46289">
      <w:pPr>
        <w:spacing w:line="360" w:lineRule="auto"/>
        <w:ind w:firstLine="709"/>
        <w:jc w:val="both"/>
        <w:rPr>
          <w:rFonts w:cs="Arial"/>
          <w:sz w:val="22"/>
          <w:szCs w:val="22"/>
        </w:rPr>
      </w:pPr>
      <w:r w:rsidRPr="00E27FAE">
        <w:rPr>
          <w:rFonts w:cs="Arial"/>
          <w:sz w:val="22"/>
          <w:szCs w:val="22"/>
        </w:rPr>
        <w:t>Нормативные</w:t>
      </w:r>
      <w:r w:rsidRPr="00785819">
        <w:rPr>
          <w:rFonts w:cs="Arial"/>
          <w:sz w:val="22"/>
          <w:szCs w:val="22"/>
        </w:rPr>
        <w:t xml:space="preserve"> значения показателей надежности и безопасности ССВД приведе</w:t>
      </w:r>
      <w:r w:rsidRPr="00E27FAE">
        <w:rPr>
          <w:rFonts w:cs="Arial"/>
          <w:sz w:val="22"/>
          <w:szCs w:val="22"/>
        </w:rPr>
        <w:t xml:space="preserve">ны в таблице В.1. </w:t>
      </w:r>
    </w:p>
    <w:p w:rsidR="00EF67FF" w:rsidRPr="00E81C0A" w:rsidRDefault="00EF67FF" w:rsidP="00F46289">
      <w:pPr>
        <w:spacing w:line="360" w:lineRule="auto"/>
        <w:jc w:val="both"/>
        <w:rPr>
          <w:rFonts w:cs="Arial"/>
          <w:sz w:val="20"/>
          <w:szCs w:val="20"/>
        </w:rPr>
      </w:pPr>
      <w:r w:rsidRPr="00E27FAE">
        <w:rPr>
          <w:rFonts w:cs="Arial"/>
          <w:spacing w:val="40"/>
          <w:sz w:val="20"/>
          <w:szCs w:val="20"/>
        </w:rPr>
        <w:t>Таблица</w:t>
      </w:r>
      <w:r w:rsidRPr="00E27FAE">
        <w:rPr>
          <w:rFonts w:cs="Arial"/>
          <w:sz w:val="20"/>
          <w:szCs w:val="20"/>
        </w:rPr>
        <w:t xml:space="preserve"> В.1 – Нормативные</w:t>
      </w:r>
      <w:r w:rsidRPr="00785819">
        <w:rPr>
          <w:rFonts w:cs="Arial"/>
          <w:sz w:val="20"/>
          <w:szCs w:val="20"/>
        </w:rPr>
        <w:t xml:space="preserve"> значения показателей</w:t>
      </w:r>
      <w:r w:rsidRPr="00E81C0A">
        <w:rPr>
          <w:rFonts w:cs="Arial"/>
          <w:sz w:val="20"/>
          <w:szCs w:val="20"/>
        </w:rPr>
        <w:t xml:space="preserve"> надежности и безопасности </w:t>
      </w:r>
      <w:r w:rsidR="00A33D6A" w:rsidRPr="00E81C0A">
        <w:rPr>
          <w:rFonts w:cs="Arial"/>
          <w:sz w:val="20"/>
          <w:szCs w:val="20"/>
        </w:rPr>
        <w:t>ССВД</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2"/>
        <w:gridCol w:w="5243"/>
        <w:gridCol w:w="10"/>
        <w:gridCol w:w="2550"/>
      </w:tblGrid>
      <w:tr w:rsidR="00000000" w:rsidTr="00E27FAE">
        <w:trPr>
          <w:trHeight w:val="373"/>
        </w:trPr>
        <w:tc>
          <w:tcPr>
            <w:tcW w:w="3678" w:type="pct"/>
            <w:gridSpan w:val="3"/>
            <w:vAlign w:val="center"/>
          </w:tcPr>
          <w:p w:rsidR="001C2654" w:rsidRPr="00E81C0A" w:rsidRDefault="001C2654" w:rsidP="00F46289">
            <w:pPr>
              <w:jc w:val="center"/>
              <w:rPr>
                <w:rFonts w:eastAsia="Times New Roman" w:cs="Arial"/>
                <w:sz w:val="20"/>
                <w:szCs w:val="20"/>
              </w:rPr>
            </w:pPr>
            <w:r w:rsidRPr="00E81C0A">
              <w:rPr>
                <w:rFonts w:eastAsia="Times New Roman" w:cs="Arial"/>
                <w:sz w:val="20"/>
                <w:szCs w:val="20"/>
              </w:rPr>
              <w:t>Наименование</w:t>
            </w:r>
          </w:p>
        </w:tc>
        <w:tc>
          <w:tcPr>
            <w:tcW w:w="1322" w:type="pct"/>
            <w:tcBorders>
              <w:left w:val="single" w:sz="4" w:space="0" w:color="auto"/>
            </w:tcBorders>
            <w:vAlign w:val="center"/>
          </w:tcPr>
          <w:p w:rsidR="001C2654" w:rsidRPr="00E81C0A" w:rsidRDefault="001C2654" w:rsidP="00F46289">
            <w:pPr>
              <w:ind w:right="176" w:firstLine="41"/>
              <w:jc w:val="center"/>
              <w:rPr>
                <w:rFonts w:eastAsia="Times New Roman" w:cs="Arial"/>
                <w:sz w:val="20"/>
                <w:szCs w:val="20"/>
              </w:rPr>
            </w:pPr>
            <w:r w:rsidRPr="00E81C0A">
              <w:rPr>
                <w:rFonts w:eastAsia="Times New Roman" w:cs="Arial"/>
                <w:sz w:val="20"/>
                <w:szCs w:val="20"/>
              </w:rPr>
              <w:t>Значение</w:t>
            </w:r>
          </w:p>
        </w:tc>
      </w:tr>
      <w:tr w:rsidR="00000000" w:rsidTr="0058062E">
        <w:trPr>
          <w:trHeight w:val="397"/>
        </w:trPr>
        <w:tc>
          <w:tcPr>
            <w:tcW w:w="955" w:type="pct"/>
            <w:vMerge w:val="restart"/>
            <w:tcBorders>
              <w:top w:val="double" w:sz="4" w:space="0" w:color="auto"/>
              <w:righ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r w:rsidRPr="00E81C0A">
              <w:rPr>
                <w:rFonts w:eastAsia="Times New Roman" w:cs="Arial"/>
                <w:sz w:val="22"/>
                <w:szCs w:val="22"/>
              </w:rPr>
              <w:t>Показатели надежности</w:t>
            </w:r>
          </w:p>
        </w:tc>
        <w:tc>
          <w:tcPr>
            <w:tcW w:w="2718" w:type="pct"/>
            <w:tcBorders>
              <w:top w:val="double" w:sz="4" w:space="0" w:color="auto"/>
              <w:left w:val="single" w:sz="4" w:space="0" w:color="auto"/>
              <w:bottom w:val="single" w:sz="4" w:space="0" w:color="auto"/>
            </w:tcBorders>
            <w:vAlign w:val="center"/>
          </w:tcPr>
          <w:p w:rsidR="001C2654" w:rsidRPr="00E81C0A" w:rsidRDefault="001C2654" w:rsidP="00F46289">
            <w:pPr>
              <w:tabs>
                <w:tab w:val="left" w:pos="3141"/>
              </w:tabs>
              <w:ind w:left="33"/>
              <w:rPr>
                <w:sz w:val="22"/>
                <w:szCs w:val="22"/>
              </w:rPr>
            </w:pPr>
            <w:r w:rsidRPr="00E81C0A">
              <w:rPr>
                <w:sz w:val="22"/>
                <w:szCs w:val="22"/>
              </w:rPr>
              <w:t xml:space="preserve">Коэффициент оперативной </w:t>
            </w:r>
            <w:r w:rsidRPr="00C467AC">
              <w:rPr>
                <w:sz w:val="22"/>
                <w:szCs w:val="22"/>
              </w:rPr>
              <w:t>готовности ССВД</w:t>
            </w:r>
            <w:r w:rsidRPr="00E81C0A">
              <w:rPr>
                <w:sz w:val="22"/>
                <w:szCs w:val="22"/>
              </w:rPr>
              <w:t xml:space="preserve"> по критическому отказу «невыполнение функции «открытие» в течение назначенного ресурса, не менее</w:t>
            </w:r>
          </w:p>
        </w:tc>
        <w:tc>
          <w:tcPr>
            <w:tcW w:w="1327" w:type="pct"/>
            <w:gridSpan w:val="2"/>
            <w:tcBorders>
              <w:top w:val="double" w:sz="4" w:space="0" w:color="auto"/>
              <w:left w:val="single" w:sz="4" w:space="0" w:color="auto"/>
              <w:bottom w:val="single" w:sz="4" w:space="0" w:color="auto"/>
            </w:tcBorders>
            <w:vAlign w:val="center"/>
          </w:tcPr>
          <w:p w:rsidR="001C2654" w:rsidRPr="00E81C0A" w:rsidRDefault="001C2654" w:rsidP="00F46289">
            <w:pPr>
              <w:ind w:right="35" w:firstLine="40"/>
              <w:jc w:val="center"/>
              <w:rPr>
                <w:rFonts w:eastAsia="Times New Roman" w:cs="Arial"/>
                <w:sz w:val="22"/>
                <w:szCs w:val="22"/>
              </w:rPr>
            </w:pPr>
            <w:r w:rsidRPr="00E81C0A">
              <w:rPr>
                <w:rFonts w:eastAsia="Times New Roman" w:cs="Arial"/>
                <w:sz w:val="22"/>
                <w:szCs w:val="22"/>
              </w:rPr>
              <w:t>0,99999</w:t>
            </w:r>
          </w:p>
        </w:tc>
      </w:tr>
      <w:tr w:rsidR="00000000" w:rsidTr="0058062E">
        <w:trPr>
          <w:trHeight w:val="397"/>
        </w:trPr>
        <w:tc>
          <w:tcPr>
            <w:tcW w:w="955" w:type="pct"/>
            <w:vMerge/>
            <w:tcBorders>
              <w:top w:val="double" w:sz="4" w:space="0" w:color="auto"/>
              <w:righ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p>
        </w:tc>
        <w:tc>
          <w:tcPr>
            <w:tcW w:w="2718" w:type="pct"/>
            <w:tcBorders>
              <w:top w:val="single" w:sz="4" w:space="0" w:color="auto"/>
              <w:left w:val="single" w:sz="4" w:space="0" w:color="auto"/>
              <w:bottom w:val="single" w:sz="4" w:space="0" w:color="auto"/>
            </w:tcBorders>
            <w:vAlign w:val="center"/>
          </w:tcPr>
          <w:p w:rsidR="001C2654" w:rsidRPr="00E81C0A" w:rsidRDefault="001C2654" w:rsidP="00F46289">
            <w:pPr>
              <w:tabs>
                <w:tab w:val="left" w:pos="3141"/>
              </w:tabs>
              <w:ind w:left="33"/>
              <w:rPr>
                <w:rFonts w:eastAsia="Times New Roman" w:cs="Arial"/>
                <w:sz w:val="22"/>
                <w:szCs w:val="22"/>
              </w:rPr>
            </w:pPr>
            <w:r w:rsidRPr="00E81C0A">
              <w:rPr>
                <w:rFonts w:eastAsia="Times New Roman" w:cs="Arial"/>
                <w:sz w:val="22"/>
                <w:szCs w:val="22"/>
              </w:rPr>
              <w:t>Вероятность безотказной работы в течение назначенного срока службы, не менее</w:t>
            </w:r>
          </w:p>
        </w:tc>
        <w:tc>
          <w:tcPr>
            <w:tcW w:w="1327" w:type="pct"/>
            <w:gridSpan w:val="2"/>
            <w:tcBorders>
              <w:top w:val="single" w:sz="4" w:space="0" w:color="auto"/>
              <w:left w:val="single" w:sz="4" w:space="0" w:color="auto"/>
              <w:bottom w:val="single" w:sz="4" w:space="0" w:color="auto"/>
            </w:tcBorders>
            <w:vAlign w:val="center"/>
          </w:tcPr>
          <w:p w:rsidR="001C2654" w:rsidRPr="00E81C0A" w:rsidRDefault="001C2654" w:rsidP="00F46289">
            <w:pPr>
              <w:ind w:right="35" w:firstLine="40"/>
              <w:jc w:val="center"/>
              <w:rPr>
                <w:rFonts w:eastAsia="Times New Roman" w:cs="Arial"/>
                <w:sz w:val="22"/>
                <w:szCs w:val="22"/>
              </w:rPr>
            </w:pPr>
            <w:r w:rsidRPr="00E81C0A">
              <w:rPr>
                <w:rFonts w:eastAsia="Times New Roman" w:cs="Arial"/>
                <w:sz w:val="22"/>
                <w:szCs w:val="22"/>
              </w:rPr>
              <w:t>0,86</w:t>
            </w:r>
          </w:p>
        </w:tc>
      </w:tr>
      <w:tr w:rsidR="00000000" w:rsidTr="0058062E">
        <w:trPr>
          <w:trHeight w:val="397"/>
        </w:trPr>
        <w:tc>
          <w:tcPr>
            <w:tcW w:w="955" w:type="pct"/>
            <w:vMerge/>
            <w:tcBorders>
              <w:top w:val="double" w:sz="4" w:space="0" w:color="auto"/>
              <w:righ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p>
        </w:tc>
        <w:tc>
          <w:tcPr>
            <w:tcW w:w="2718" w:type="pct"/>
            <w:tcBorders>
              <w:top w:val="single" w:sz="4" w:space="0" w:color="auto"/>
              <w:left w:val="single" w:sz="4" w:space="0" w:color="auto"/>
              <w:bottom w:val="single" w:sz="4" w:space="0" w:color="auto"/>
            </w:tcBorders>
            <w:vAlign w:val="center"/>
          </w:tcPr>
          <w:p w:rsidR="001C2654" w:rsidRPr="00E81C0A" w:rsidRDefault="001C2654" w:rsidP="00F46289">
            <w:pPr>
              <w:tabs>
                <w:tab w:val="left" w:pos="3141"/>
              </w:tabs>
              <w:ind w:left="33"/>
              <w:rPr>
                <w:rFonts w:eastAsia="Times New Roman" w:cs="Arial"/>
                <w:sz w:val="22"/>
                <w:szCs w:val="22"/>
              </w:rPr>
            </w:pPr>
            <w:r w:rsidRPr="00E81C0A">
              <w:rPr>
                <w:sz w:val="22"/>
                <w:szCs w:val="22"/>
              </w:rPr>
              <w:t>Вероятность безотказной работы в течение назначенного ресурса мембран клапанов и ГПА, не менее</w:t>
            </w:r>
          </w:p>
        </w:tc>
        <w:tc>
          <w:tcPr>
            <w:tcW w:w="1327" w:type="pct"/>
            <w:gridSpan w:val="2"/>
            <w:tcBorders>
              <w:top w:val="single" w:sz="4" w:space="0" w:color="auto"/>
              <w:left w:val="single" w:sz="4" w:space="0" w:color="auto"/>
              <w:bottom w:val="single" w:sz="4" w:space="0" w:color="auto"/>
            </w:tcBorders>
            <w:vAlign w:val="center"/>
          </w:tcPr>
          <w:p w:rsidR="001C2654" w:rsidRPr="00E81C0A" w:rsidRDefault="001C2654" w:rsidP="00F46289">
            <w:pPr>
              <w:ind w:right="35" w:firstLine="40"/>
              <w:jc w:val="center"/>
              <w:rPr>
                <w:rFonts w:eastAsia="Times New Roman" w:cs="Arial"/>
                <w:sz w:val="22"/>
                <w:szCs w:val="22"/>
              </w:rPr>
            </w:pPr>
            <w:r w:rsidRPr="00E81C0A">
              <w:rPr>
                <w:rFonts w:eastAsia="Times New Roman" w:cs="Arial"/>
                <w:sz w:val="22"/>
                <w:szCs w:val="22"/>
              </w:rPr>
              <w:t>0,97</w:t>
            </w:r>
          </w:p>
        </w:tc>
      </w:tr>
      <w:tr w:rsidR="00000000" w:rsidTr="0058062E">
        <w:trPr>
          <w:trHeight w:val="397"/>
        </w:trPr>
        <w:tc>
          <w:tcPr>
            <w:tcW w:w="955" w:type="pct"/>
            <w:vMerge w:val="restart"/>
            <w:tcBorders>
              <w:righ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r w:rsidRPr="00E81C0A">
              <w:rPr>
                <w:rFonts w:eastAsia="Times New Roman" w:cs="Arial"/>
                <w:sz w:val="22"/>
                <w:szCs w:val="22"/>
              </w:rPr>
              <w:t>Показатели безопасности</w:t>
            </w:r>
          </w:p>
        </w:tc>
        <w:tc>
          <w:tcPr>
            <w:tcW w:w="2718" w:type="pct"/>
            <w:tcBorders>
              <w:lef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r w:rsidRPr="00E81C0A">
              <w:rPr>
                <w:rFonts w:eastAsia="Times New Roman" w:cs="Arial"/>
                <w:sz w:val="22"/>
                <w:szCs w:val="22"/>
              </w:rPr>
              <w:t>Назначенный срок службы, лет</w:t>
            </w:r>
          </w:p>
        </w:tc>
        <w:tc>
          <w:tcPr>
            <w:tcW w:w="1327" w:type="pct"/>
            <w:gridSpan w:val="2"/>
            <w:vAlign w:val="center"/>
          </w:tcPr>
          <w:p w:rsidR="001C2654" w:rsidRPr="00E81C0A" w:rsidRDefault="001C2654" w:rsidP="00F46289">
            <w:pPr>
              <w:ind w:right="35" w:firstLine="40"/>
              <w:jc w:val="center"/>
              <w:rPr>
                <w:rFonts w:eastAsia="Times New Roman" w:cs="Arial"/>
                <w:sz w:val="22"/>
                <w:szCs w:val="22"/>
              </w:rPr>
            </w:pPr>
            <w:r w:rsidRPr="00E81C0A">
              <w:rPr>
                <w:rFonts w:eastAsia="Times New Roman" w:cs="Arial"/>
                <w:sz w:val="22"/>
                <w:szCs w:val="22"/>
              </w:rPr>
              <w:t>30</w:t>
            </w:r>
          </w:p>
        </w:tc>
      </w:tr>
      <w:tr w:rsidR="00000000" w:rsidTr="0058062E">
        <w:trPr>
          <w:trHeight w:val="397"/>
        </w:trPr>
        <w:tc>
          <w:tcPr>
            <w:tcW w:w="955" w:type="pct"/>
            <w:vMerge/>
            <w:tcBorders>
              <w:righ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p>
        </w:tc>
        <w:tc>
          <w:tcPr>
            <w:tcW w:w="2718" w:type="pct"/>
            <w:tcBorders>
              <w:lef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r w:rsidRPr="00E81C0A">
              <w:rPr>
                <w:rFonts w:eastAsia="Times New Roman" w:cs="Arial"/>
                <w:sz w:val="22"/>
                <w:szCs w:val="22"/>
              </w:rPr>
              <w:t>Назначенный срок службы выемных частей, уплотнительных материалов и комплектующих изделий, лет</w:t>
            </w:r>
          </w:p>
        </w:tc>
        <w:tc>
          <w:tcPr>
            <w:tcW w:w="1327" w:type="pct"/>
            <w:gridSpan w:val="2"/>
            <w:vAlign w:val="center"/>
          </w:tcPr>
          <w:p w:rsidR="001C2654" w:rsidRPr="00E81C0A" w:rsidRDefault="001C2654" w:rsidP="00F46289">
            <w:pPr>
              <w:ind w:right="35" w:firstLine="40"/>
              <w:jc w:val="center"/>
              <w:rPr>
                <w:rFonts w:eastAsia="Times New Roman" w:cs="Arial"/>
                <w:sz w:val="22"/>
                <w:szCs w:val="22"/>
              </w:rPr>
            </w:pPr>
            <w:r w:rsidRPr="00E81C0A">
              <w:rPr>
                <w:rFonts w:eastAsia="Times New Roman" w:cs="Arial"/>
                <w:sz w:val="22"/>
                <w:szCs w:val="22"/>
              </w:rPr>
              <w:t>15</w:t>
            </w:r>
          </w:p>
        </w:tc>
      </w:tr>
      <w:tr w:rsidR="00000000" w:rsidTr="0058062E">
        <w:trPr>
          <w:trHeight w:val="397"/>
        </w:trPr>
        <w:tc>
          <w:tcPr>
            <w:tcW w:w="955" w:type="pct"/>
            <w:vMerge/>
            <w:tcBorders>
              <w:righ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p>
        </w:tc>
        <w:tc>
          <w:tcPr>
            <w:tcW w:w="2718" w:type="pct"/>
            <w:tcBorders>
              <w:lef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r w:rsidRPr="00E81C0A">
              <w:rPr>
                <w:rFonts w:eastAsia="Times New Roman" w:cs="Arial"/>
                <w:sz w:val="22"/>
                <w:szCs w:val="22"/>
              </w:rPr>
              <w:t>Назначенный срок службы мембран клапана и ГПА, уплотнений поршня клапана, лет</w:t>
            </w:r>
          </w:p>
        </w:tc>
        <w:tc>
          <w:tcPr>
            <w:tcW w:w="1327" w:type="pct"/>
            <w:gridSpan w:val="2"/>
            <w:vAlign w:val="center"/>
          </w:tcPr>
          <w:p w:rsidR="001C2654" w:rsidRPr="00E81C0A" w:rsidRDefault="001C2654" w:rsidP="00F46289">
            <w:pPr>
              <w:ind w:right="35" w:firstLine="40"/>
              <w:jc w:val="center"/>
              <w:rPr>
                <w:rFonts w:eastAsia="Times New Roman" w:cs="Arial"/>
                <w:sz w:val="22"/>
                <w:szCs w:val="22"/>
              </w:rPr>
            </w:pPr>
            <w:r w:rsidRPr="00E81C0A">
              <w:rPr>
                <w:rFonts w:eastAsia="Times New Roman" w:cs="Arial"/>
                <w:sz w:val="22"/>
                <w:szCs w:val="22"/>
              </w:rPr>
              <w:t>6</w:t>
            </w:r>
          </w:p>
        </w:tc>
      </w:tr>
      <w:tr w:rsidR="00000000" w:rsidTr="0058062E">
        <w:trPr>
          <w:trHeight w:val="397"/>
        </w:trPr>
        <w:tc>
          <w:tcPr>
            <w:tcW w:w="955" w:type="pct"/>
            <w:vMerge/>
            <w:tcBorders>
              <w:righ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p>
        </w:tc>
        <w:tc>
          <w:tcPr>
            <w:tcW w:w="2718" w:type="pct"/>
            <w:tcBorders>
              <w:lef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r w:rsidRPr="00E81C0A">
              <w:rPr>
                <w:rFonts w:eastAsia="Times New Roman" w:cs="Arial"/>
                <w:sz w:val="22"/>
                <w:szCs w:val="22"/>
              </w:rPr>
              <w:t>Назначенный ресурс, цикл</w:t>
            </w:r>
          </w:p>
        </w:tc>
        <w:tc>
          <w:tcPr>
            <w:tcW w:w="1327" w:type="pct"/>
            <w:gridSpan w:val="2"/>
            <w:vAlign w:val="center"/>
          </w:tcPr>
          <w:p w:rsidR="001C2654" w:rsidRPr="00E81C0A" w:rsidRDefault="001C2654" w:rsidP="00F46289">
            <w:pPr>
              <w:ind w:right="35" w:firstLine="40"/>
              <w:jc w:val="center"/>
              <w:rPr>
                <w:rFonts w:eastAsia="Times New Roman" w:cs="Arial"/>
                <w:sz w:val="22"/>
                <w:szCs w:val="22"/>
              </w:rPr>
            </w:pPr>
            <w:r w:rsidRPr="00E81C0A">
              <w:rPr>
                <w:rFonts w:eastAsia="Times New Roman" w:cs="Arial"/>
                <w:sz w:val="22"/>
                <w:szCs w:val="22"/>
              </w:rPr>
              <w:t>15000</w:t>
            </w:r>
          </w:p>
        </w:tc>
      </w:tr>
      <w:tr w:rsidR="00000000" w:rsidTr="0058062E">
        <w:trPr>
          <w:trHeight w:val="397"/>
        </w:trPr>
        <w:tc>
          <w:tcPr>
            <w:tcW w:w="955" w:type="pct"/>
            <w:vMerge/>
            <w:tcBorders>
              <w:righ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p>
        </w:tc>
        <w:tc>
          <w:tcPr>
            <w:tcW w:w="2718" w:type="pct"/>
            <w:tcBorders>
              <w:left w:val="single" w:sz="4" w:space="0" w:color="auto"/>
            </w:tcBorders>
            <w:vAlign w:val="center"/>
          </w:tcPr>
          <w:p w:rsidR="001C2654" w:rsidRPr="00E81C0A" w:rsidRDefault="001C2654" w:rsidP="00F46289">
            <w:pPr>
              <w:tabs>
                <w:tab w:val="left" w:pos="3141"/>
              </w:tabs>
              <w:ind w:left="33"/>
              <w:rPr>
                <w:rFonts w:eastAsia="Times New Roman" w:cs="Arial"/>
                <w:sz w:val="22"/>
                <w:szCs w:val="22"/>
              </w:rPr>
            </w:pPr>
            <w:r w:rsidRPr="00E81C0A">
              <w:rPr>
                <w:rFonts w:eastAsia="Times New Roman" w:cs="Arial"/>
                <w:sz w:val="22"/>
                <w:szCs w:val="22"/>
              </w:rPr>
              <w:t>Назначенный ресурс мембран клапана и ГПА, цикл</w:t>
            </w:r>
          </w:p>
        </w:tc>
        <w:tc>
          <w:tcPr>
            <w:tcW w:w="1327" w:type="pct"/>
            <w:gridSpan w:val="2"/>
            <w:vAlign w:val="center"/>
          </w:tcPr>
          <w:p w:rsidR="001C2654" w:rsidRPr="00E81C0A" w:rsidRDefault="001C2654" w:rsidP="00F46289">
            <w:pPr>
              <w:ind w:right="35" w:firstLine="40"/>
              <w:jc w:val="center"/>
              <w:rPr>
                <w:rFonts w:eastAsia="Times New Roman" w:cs="Arial"/>
                <w:sz w:val="22"/>
                <w:szCs w:val="22"/>
              </w:rPr>
            </w:pPr>
            <w:r w:rsidRPr="00E81C0A">
              <w:rPr>
                <w:rFonts w:eastAsia="Times New Roman" w:cs="Arial"/>
                <w:sz w:val="22"/>
                <w:szCs w:val="22"/>
              </w:rPr>
              <w:t>3000</w:t>
            </w:r>
          </w:p>
        </w:tc>
      </w:tr>
      <w:tr w:rsidR="00000000" w:rsidTr="0058062E">
        <w:trPr>
          <w:trHeight w:val="641"/>
        </w:trPr>
        <w:tc>
          <w:tcPr>
            <w:tcW w:w="5000" w:type="pct"/>
            <w:gridSpan w:val="4"/>
            <w:vAlign w:val="center"/>
          </w:tcPr>
          <w:p w:rsidR="001C2654" w:rsidRPr="00E81C0A" w:rsidRDefault="001C2654" w:rsidP="00F46289">
            <w:pPr>
              <w:ind w:right="35" w:firstLine="742"/>
              <w:jc w:val="both"/>
              <w:rPr>
                <w:rFonts w:eastAsia="Times New Roman" w:cs="Arial"/>
                <w:spacing w:val="40"/>
                <w:sz w:val="20"/>
                <w:szCs w:val="20"/>
              </w:rPr>
            </w:pPr>
          </w:p>
          <w:p w:rsidR="001C2654" w:rsidRPr="00C467AC" w:rsidRDefault="001C2654" w:rsidP="00A36E4C">
            <w:pPr>
              <w:spacing w:line="360" w:lineRule="auto"/>
              <w:ind w:firstLine="709"/>
              <w:jc w:val="both"/>
              <w:rPr>
                <w:rFonts w:eastAsia="Times New Roman" w:cs="Arial"/>
                <w:spacing w:val="40"/>
                <w:sz w:val="20"/>
                <w:szCs w:val="20"/>
              </w:rPr>
            </w:pPr>
            <w:r w:rsidRPr="00C467AC">
              <w:rPr>
                <w:rFonts w:eastAsia="Times New Roman" w:cs="Arial"/>
                <w:spacing w:val="40"/>
                <w:sz w:val="20"/>
                <w:szCs w:val="20"/>
              </w:rPr>
              <w:t>Примечания</w:t>
            </w:r>
          </w:p>
          <w:p w:rsidR="001C2654" w:rsidRPr="002472CB" w:rsidRDefault="001C2654" w:rsidP="00A36E4C">
            <w:pPr>
              <w:numPr>
                <w:ilvl w:val="1"/>
                <w:numId w:val="23"/>
              </w:numPr>
              <w:tabs>
                <w:tab w:val="left" w:pos="1065"/>
              </w:tabs>
              <w:spacing w:line="360" w:lineRule="auto"/>
              <w:ind w:left="0" w:firstLine="709"/>
              <w:jc w:val="both"/>
              <w:rPr>
                <w:rFonts w:eastAsia="Times New Roman" w:cs="Arial"/>
                <w:sz w:val="20"/>
                <w:szCs w:val="20"/>
              </w:rPr>
            </w:pPr>
            <w:r w:rsidRPr="00C467AC">
              <w:rPr>
                <w:rFonts w:eastAsia="Times New Roman" w:cs="Arial"/>
                <w:sz w:val="20"/>
                <w:szCs w:val="20"/>
              </w:rPr>
              <w:t>Номенклатура и количественные значения показателей надежности и показателей безопасности допускаетс</w:t>
            </w:r>
            <w:r w:rsidRPr="002472CB">
              <w:rPr>
                <w:rFonts w:eastAsia="Times New Roman" w:cs="Arial"/>
                <w:sz w:val="20"/>
                <w:szCs w:val="20"/>
              </w:rPr>
              <w:t>я уточнять по согласованию с заказчиком.</w:t>
            </w:r>
          </w:p>
          <w:p w:rsidR="001C2654" w:rsidRPr="00C467AC" w:rsidRDefault="001C2654" w:rsidP="00A36E4C">
            <w:pPr>
              <w:numPr>
                <w:ilvl w:val="1"/>
                <w:numId w:val="23"/>
              </w:numPr>
              <w:tabs>
                <w:tab w:val="left" w:pos="1065"/>
              </w:tabs>
              <w:spacing w:line="360" w:lineRule="auto"/>
              <w:ind w:left="0" w:firstLine="709"/>
              <w:jc w:val="both"/>
              <w:rPr>
                <w:rFonts w:eastAsia="Times New Roman" w:cs="Arial"/>
                <w:sz w:val="20"/>
                <w:szCs w:val="20"/>
              </w:rPr>
            </w:pPr>
            <w:r w:rsidRPr="00A36E4C">
              <w:rPr>
                <w:rFonts w:eastAsia="Times New Roman" w:cs="Arial"/>
                <w:sz w:val="20"/>
                <w:szCs w:val="20"/>
              </w:rPr>
              <w:t>Номенклатуру и количественные значения показателей надежности и показателей безопасности приводят в паспорте ССВД</w:t>
            </w:r>
            <w:r w:rsidR="00C467AC">
              <w:rPr>
                <w:rFonts w:eastAsia="Times New Roman" w:cs="Arial"/>
                <w:sz w:val="20"/>
                <w:szCs w:val="20"/>
              </w:rPr>
              <w:t>,</w:t>
            </w:r>
            <w:r w:rsidRPr="002472CB">
              <w:rPr>
                <w:rFonts w:eastAsia="Times New Roman" w:cs="Arial"/>
                <w:sz w:val="20"/>
                <w:szCs w:val="20"/>
              </w:rPr>
              <w:t xml:space="preserve"> </w:t>
            </w:r>
            <w:r w:rsidR="00211CD9" w:rsidRPr="00A36E4C">
              <w:rPr>
                <w:sz w:val="20"/>
                <w:szCs w:val="20"/>
              </w:rPr>
              <w:t xml:space="preserve">в </w:t>
            </w:r>
            <w:r w:rsidR="00F4730C">
              <w:rPr>
                <w:sz w:val="20"/>
                <w:szCs w:val="20"/>
              </w:rPr>
              <w:t>т. ч.</w:t>
            </w:r>
            <w:r w:rsidRPr="00C467AC">
              <w:rPr>
                <w:rFonts w:eastAsia="Times New Roman" w:cs="Arial"/>
                <w:sz w:val="20"/>
                <w:szCs w:val="20"/>
              </w:rPr>
              <w:t xml:space="preserve"> оборудования, входящего в ее состав.</w:t>
            </w:r>
          </w:p>
          <w:p w:rsidR="001C2654" w:rsidRPr="00E81C0A" w:rsidRDefault="001C2654" w:rsidP="00F46289">
            <w:pPr>
              <w:ind w:right="35" w:firstLine="742"/>
              <w:jc w:val="both"/>
              <w:rPr>
                <w:rFonts w:eastAsia="Times New Roman" w:cs="Arial"/>
                <w:sz w:val="20"/>
                <w:szCs w:val="20"/>
              </w:rPr>
            </w:pPr>
          </w:p>
        </w:tc>
      </w:tr>
    </w:tbl>
    <w:p w:rsidR="001C2654" w:rsidRPr="00E81C0A" w:rsidRDefault="001C2654" w:rsidP="00F46289">
      <w:pPr>
        <w:pStyle w:val="aff1"/>
        <w:tabs>
          <w:tab w:val="left" w:pos="1701"/>
        </w:tabs>
        <w:spacing w:line="343" w:lineRule="auto"/>
        <w:ind w:left="1429" w:hanging="720"/>
        <w:jc w:val="both"/>
        <w:rPr>
          <w:rFonts w:cs="Arial"/>
          <w:sz w:val="22"/>
          <w:szCs w:val="22"/>
        </w:rPr>
      </w:pPr>
    </w:p>
    <w:p w:rsidR="00936AF9" w:rsidRPr="00E81C0A" w:rsidRDefault="001C2654" w:rsidP="00F46289">
      <w:pPr>
        <w:pStyle w:val="12"/>
        <w:numPr>
          <w:ilvl w:val="0"/>
          <w:numId w:val="0"/>
        </w:numPr>
        <w:jc w:val="center"/>
        <w:rPr>
          <w:sz w:val="24"/>
          <w:szCs w:val="24"/>
        </w:rPr>
      </w:pPr>
      <w:bookmarkStart w:id="338" w:name="_Toc171441807"/>
      <w:r w:rsidRPr="00E81C0A">
        <w:rPr>
          <w:sz w:val="24"/>
          <w:szCs w:val="24"/>
        </w:rPr>
        <w:br w:type="page"/>
      </w:r>
      <w:bookmarkStart w:id="339" w:name="_Toc207276074"/>
      <w:r w:rsidR="00936AF9" w:rsidRPr="00E81C0A">
        <w:rPr>
          <w:sz w:val="24"/>
          <w:szCs w:val="24"/>
        </w:rPr>
        <w:t xml:space="preserve">Приложение </w:t>
      </w:r>
      <w:bookmarkStart w:id="340" w:name="прил_Г"/>
      <w:r w:rsidR="003D0265" w:rsidRPr="00E81C0A">
        <w:rPr>
          <w:sz w:val="24"/>
          <w:szCs w:val="24"/>
        </w:rPr>
        <w:t>Г</w:t>
      </w:r>
      <w:bookmarkEnd w:id="340"/>
      <w:r w:rsidR="00936AF9" w:rsidRPr="00E81C0A">
        <w:rPr>
          <w:sz w:val="24"/>
          <w:szCs w:val="24"/>
        </w:rPr>
        <w:br/>
        <w:t>(справочное)</w:t>
      </w:r>
      <w:r w:rsidR="00936AF9" w:rsidRPr="00E81C0A">
        <w:rPr>
          <w:sz w:val="24"/>
          <w:szCs w:val="24"/>
        </w:rPr>
        <w:br/>
        <w:t>Перечень возможных отказов и критерии предельных состояний</w:t>
      </w:r>
      <w:bookmarkEnd w:id="338"/>
      <w:bookmarkEnd w:id="339"/>
    </w:p>
    <w:p w:rsidR="00936AF9" w:rsidRPr="00E81C0A" w:rsidRDefault="00936AF9" w:rsidP="00F46289">
      <w:pPr>
        <w:tabs>
          <w:tab w:val="left" w:pos="1560"/>
        </w:tabs>
        <w:spacing w:line="360" w:lineRule="auto"/>
        <w:ind w:left="720"/>
        <w:jc w:val="both"/>
        <w:rPr>
          <w:rFonts w:cs="Arial"/>
        </w:rPr>
      </w:pPr>
    </w:p>
    <w:p w:rsidR="00936AF9" w:rsidRPr="00E81C0A" w:rsidRDefault="00936AF9" w:rsidP="00F46289">
      <w:pPr>
        <w:numPr>
          <w:ilvl w:val="0"/>
          <w:numId w:val="22"/>
        </w:numPr>
        <w:tabs>
          <w:tab w:val="left" w:pos="1253"/>
        </w:tabs>
        <w:spacing w:line="360" w:lineRule="auto"/>
        <w:ind w:left="0" w:firstLine="709"/>
        <w:jc w:val="both"/>
        <w:rPr>
          <w:rFonts w:cs="Arial"/>
          <w:sz w:val="22"/>
          <w:szCs w:val="22"/>
        </w:rPr>
      </w:pPr>
      <w:r w:rsidRPr="00E81C0A">
        <w:rPr>
          <w:rFonts w:cs="Arial"/>
          <w:sz w:val="22"/>
          <w:szCs w:val="22"/>
        </w:rPr>
        <w:t>Перечень возможных отказов:</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rFonts w:cs="Arial"/>
          <w:sz w:val="22"/>
          <w:szCs w:val="22"/>
        </w:rPr>
        <w:t xml:space="preserve">утечка газа из </w:t>
      </w:r>
      <w:r w:rsidR="00043ACA" w:rsidRPr="00E81C0A">
        <w:rPr>
          <w:rFonts w:cs="Arial"/>
          <w:sz w:val="22"/>
          <w:szCs w:val="22"/>
        </w:rPr>
        <w:t>трубопроводов</w:t>
      </w:r>
      <w:r w:rsidRPr="00E81C0A">
        <w:rPr>
          <w:rFonts w:cs="Arial"/>
          <w:sz w:val="22"/>
          <w:szCs w:val="22"/>
        </w:rPr>
        <w:t xml:space="preserve"> пневматических магистралей;</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rFonts w:cs="Arial"/>
          <w:sz w:val="22"/>
          <w:szCs w:val="22"/>
        </w:rPr>
        <w:t>утечка рабочей среды и разделительной жидкости из гидравлических магистралей;</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rFonts w:cs="Arial"/>
          <w:sz w:val="22"/>
          <w:szCs w:val="22"/>
        </w:rPr>
        <w:t xml:space="preserve">утечка газа через уплотнения клапанов и </w:t>
      </w:r>
      <w:r w:rsidRPr="00E81C0A">
        <w:rPr>
          <w:sz w:val="22"/>
          <w:szCs w:val="22"/>
        </w:rPr>
        <w:t>ГПА</w:t>
      </w:r>
      <w:r w:rsidRPr="00E81C0A">
        <w:rPr>
          <w:rFonts w:cs="Arial"/>
          <w:sz w:val="22"/>
          <w:szCs w:val="22"/>
        </w:rPr>
        <w:t>;</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потеря герметичности клапанов по отношению к внешней среде по корпусным дет</w:t>
      </w:r>
      <w:r w:rsidRPr="00E81C0A">
        <w:rPr>
          <w:sz w:val="22"/>
          <w:szCs w:val="22"/>
        </w:rPr>
        <w:t>а</w:t>
      </w:r>
      <w:r w:rsidRPr="00E81C0A">
        <w:rPr>
          <w:sz w:val="22"/>
          <w:szCs w:val="22"/>
        </w:rPr>
        <w:t>лям и сварным швам;</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потеря герметичности клапанов, ГПА и разделительной емкости по отношению к внешней среде по неподвижным с</w:t>
      </w:r>
      <w:r w:rsidRPr="00E81C0A">
        <w:rPr>
          <w:sz w:val="22"/>
          <w:szCs w:val="22"/>
        </w:rPr>
        <w:t>о</w:t>
      </w:r>
      <w:r w:rsidRPr="00E81C0A">
        <w:rPr>
          <w:sz w:val="22"/>
          <w:szCs w:val="22"/>
        </w:rPr>
        <w:t>единениям;</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потеря герметичности между полостями ГПА;</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потеря герметичности затвора клапанов (наличие утечки в затворе, превышающей устано</w:t>
      </w:r>
      <w:r w:rsidRPr="00E81C0A">
        <w:rPr>
          <w:sz w:val="22"/>
          <w:szCs w:val="22"/>
        </w:rPr>
        <w:t>в</w:t>
      </w:r>
      <w:r w:rsidRPr="00E81C0A">
        <w:rPr>
          <w:sz w:val="22"/>
          <w:szCs w:val="22"/>
        </w:rPr>
        <w:t>ленные нормы);</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невыполнение клапаном функции «открытие»;</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непредусмотренное работой ССВД/клапана выполнение клапаном функции «открытие».</w:t>
      </w:r>
    </w:p>
    <w:p w:rsidR="008659A8" w:rsidRPr="00E81C0A" w:rsidRDefault="008659A8" w:rsidP="00F46289">
      <w:pPr>
        <w:numPr>
          <w:ilvl w:val="0"/>
          <w:numId w:val="22"/>
        </w:numPr>
        <w:tabs>
          <w:tab w:val="left" w:pos="1253"/>
        </w:tabs>
        <w:spacing w:line="360" w:lineRule="auto"/>
        <w:ind w:left="0" w:firstLine="709"/>
        <w:jc w:val="both"/>
        <w:rPr>
          <w:rFonts w:cs="Arial"/>
          <w:sz w:val="22"/>
          <w:szCs w:val="22"/>
        </w:rPr>
      </w:pPr>
      <w:r w:rsidRPr="00E81C0A">
        <w:rPr>
          <w:rFonts w:cs="Arial"/>
          <w:sz w:val="22"/>
          <w:szCs w:val="22"/>
        </w:rPr>
        <w:t>Критерии предельных состояний:</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 xml:space="preserve">крутизна характеристики фактической скорости повышения (нарастания) давления на приеме </w:t>
      </w:r>
      <w:r w:rsidR="00950AB4" w:rsidRPr="00E81C0A">
        <w:rPr>
          <w:sz w:val="22"/>
          <w:szCs w:val="22"/>
        </w:rPr>
        <w:t>Н</w:t>
      </w:r>
      <w:r w:rsidRPr="00E81C0A">
        <w:rPr>
          <w:sz w:val="22"/>
          <w:szCs w:val="22"/>
        </w:rPr>
        <w:t>ПС, не соответствующая расчетным значениям, указанным в РЭ ССВД;</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 xml:space="preserve">работа </w:t>
      </w:r>
      <w:r w:rsidRPr="00E81C0A">
        <w:rPr>
          <w:bCs/>
          <w:sz w:val="22"/>
          <w:szCs w:val="22"/>
        </w:rPr>
        <w:t>ССВД</w:t>
      </w:r>
      <w:r w:rsidRPr="00E81C0A">
        <w:rPr>
          <w:sz w:val="22"/>
          <w:szCs w:val="22"/>
        </w:rPr>
        <w:t xml:space="preserve"> без резерва (при отказе ключе</w:t>
      </w:r>
      <w:r w:rsidR="0097322B" w:rsidRPr="00E81C0A">
        <w:rPr>
          <w:sz w:val="22"/>
          <w:szCs w:val="22"/>
        </w:rPr>
        <w:t>вого оборудования</w:t>
      </w:r>
      <w:r w:rsidRPr="00E81C0A">
        <w:rPr>
          <w:sz w:val="22"/>
          <w:szCs w:val="22"/>
        </w:rPr>
        <w:t xml:space="preserve"> </w:t>
      </w:r>
      <w:r w:rsidRPr="00E81C0A">
        <w:rPr>
          <w:bCs/>
          <w:sz w:val="22"/>
          <w:szCs w:val="22"/>
        </w:rPr>
        <w:t>ССВД</w:t>
      </w:r>
      <w:r w:rsidRPr="00E81C0A">
        <w:rPr>
          <w:sz w:val="22"/>
          <w:szCs w:val="22"/>
        </w:rPr>
        <w:t xml:space="preserve"> с последующим переходом на резерв);</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 xml:space="preserve">повреждение резьбовых </w:t>
      </w:r>
      <w:r w:rsidR="00950AB4" w:rsidRPr="00E81C0A">
        <w:rPr>
          <w:sz w:val="22"/>
          <w:szCs w:val="22"/>
        </w:rPr>
        <w:t>соединений</w:t>
      </w:r>
      <w:r w:rsidRPr="00E81C0A">
        <w:rPr>
          <w:sz w:val="22"/>
          <w:szCs w:val="22"/>
        </w:rPr>
        <w:t xml:space="preserve"> пневматических магистралей, находящихся в работе;</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 xml:space="preserve">механические или иные повреждения </w:t>
      </w:r>
      <w:r w:rsidR="00950AB4" w:rsidRPr="00E81C0A">
        <w:rPr>
          <w:sz w:val="22"/>
          <w:szCs w:val="22"/>
        </w:rPr>
        <w:t xml:space="preserve">оборудования </w:t>
      </w:r>
      <w:r w:rsidRPr="00E81C0A">
        <w:rPr>
          <w:bCs/>
          <w:sz w:val="22"/>
          <w:szCs w:val="22"/>
        </w:rPr>
        <w:t>ССВД</w:t>
      </w:r>
      <w:r w:rsidRPr="00E81C0A">
        <w:rPr>
          <w:sz w:val="22"/>
          <w:szCs w:val="22"/>
        </w:rPr>
        <w:t>, которые могут привести к травмам перс</w:t>
      </w:r>
      <w:r w:rsidRPr="00E81C0A">
        <w:rPr>
          <w:sz w:val="22"/>
          <w:szCs w:val="22"/>
        </w:rPr>
        <w:t>о</w:t>
      </w:r>
      <w:r w:rsidRPr="00E81C0A">
        <w:rPr>
          <w:sz w:val="22"/>
          <w:szCs w:val="22"/>
        </w:rPr>
        <w:t>нала, экологическим катастрофам и/или материальному ущербу;</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начальная стадия нарушения цельности корпусных деталей клапанов, ГПА (потение, капел</w:t>
      </w:r>
      <w:r w:rsidRPr="00E81C0A">
        <w:rPr>
          <w:sz w:val="22"/>
          <w:szCs w:val="22"/>
        </w:rPr>
        <w:t>ь</w:t>
      </w:r>
      <w:r w:rsidRPr="00E81C0A">
        <w:rPr>
          <w:sz w:val="22"/>
          <w:szCs w:val="22"/>
        </w:rPr>
        <w:t>ная течь);</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появление внутренних утечек ГПА поршневого типа, не устраняемых заменой уплотнений;</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rFonts w:cs="Arial"/>
          <w:sz w:val="22"/>
          <w:szCs w:val="22"/>
        </w:rPr>
        <w:t xml:space="preserve">выход из строя мембраны </w:t>
      </w:r>
      <w:r w:rsidRPr="00E81C0A">
        <w:rPr>
          <w:sz w:val="22"/>
          <w:szCs w:val="22"/>
        </w:rPr>
        <w:t>ГПА;</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необходимость приложить крутящий момент затяжки фланцевого прокладочного соединения клапана, превышающий предельную расчетную велич</w:t>
      </w:r>
      <w:r w:rsidRPr="00E81C0A">
        <w:rPr>
          <w:sz w:val="22"/>
          <w:szCs w:val="22"/>
        </w:rPr>
        <w:t>и</w:t>
      </w:r>
      <w:r w:rsidRPr="00E81C0A">
        <w:rPr>
          <w:sz w:val="22"/>
          <w:szCs w:val="22"/>
        </w:rPr>
        <w:t>ну, для достижения герметичности фланцевого прокладочного соединения клапана;</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превышение предельно допустимых дефектов металла корпусных деталей и сварных швов клапанов при сплошном контроле м</w:t>
      </w:r>
      <w:r w:rsidRPr="00E81C0A">
        <w:rPr>
          <w:sz w:val="22"/>
          <w:szCs w:val="22"/>
        </w:rPr>
        <w:t>е</w:t>
      </w:r>
      <w:r w:rsidRPr="00E81C0A">
        <w:rPr>
          <w:sz w:val="22"/>
          <w:szCs w:val="22"/>
        </w:rPr>
        <w:t>тодами неразрушающего контроля;</w:t>
      </w:r>
    </w:p>
    <w:p w:rsidR="00936AF9" w:rsidRPr="00E81C0A" w:rsidRDefault="00936AF9" w:rsidP="00A36E4C">
      <w:pPr>
        <w:numPr>
          <w:ilvl w:val="0"/>
          <w:numId w:val="21"/>
        </w:numPr>
        <w:tabs>
          <w:tab w:val="left" w:pos="1134"/>
        </w:tabs>
        <w:spacing w:line="360" w:lineRule="auto"/>
        <w:ind w:left="0" w:firstLine="709"/>
        <w:jc w:val="both"/>
        <w:rPr>
          <w:rFonts w:cs="Arial"/>
          <w:sz w:val="22"/>
          <w:szCs w:val="22"/>
        </w:rPr>
      </w:pPr>
      <w:r w:rsidRPr="00E81C0A">
        <w:rPr>
          <w:sz w:val="22"/>
          <w:szCs w:val="22"/>
        </w:rPr>
        <w:t xml:space="preserve">изменение геометрических размеров и состояния поверхностей внутренних деталей, в </w:t>
      </w:r>
      <w:r w:rsidR="00F4730C">
        <w:rPr>
          <w:sz w:val="22"/>
          <w:szCs w:val="22"/>
        </w:rPr>
        <w:t>т. ч.</w:t>
      </w:r>
      <w:r w:rsidRPr="00E81C0A">
        <w:rPr>
          <w:sz w:val="22"/>
          <w:szCs w:val="22"/>
        </w:rPr>
        <w:t xml:space="preserve"> корпусных, влияющих на функционирование клапана и ГПА, в результате эрозионного, коррозионного и кавитационного ра</w:t>
      </w:r>
      <w:r w:rsidRPr="00E81C0A">
        <w:rPr>
          <w:sz w:val="22"/>
          <w:szCs w:val="22"/>
        </w:rPr>
        <w:t>з</w:t>
      </w:r>
      <w:r w:rsidRPr="00E81C0A">
        <w:rPr>
          <w:sz w:val="22"/>
          <w:szCs w:val="22"/>
        </w:rPr>
        <w:t>рушений.</w:t>
      </w:r>
    </w:p>
    <w:p w:rsidR="00936AF9" w:rsidRPr="00E81C0A" w:rsidRDefault="00936AF9" w:rsidP="00F46289">
      <w:pPr>
        <w:pStyle w:val="aff1"/>
        <w:tabs>
          <w:tab w:val="left" w:pos="1701"/>
        </w:tabs>
        <w:spacing w:line="343" w:lineRule="auto"/>
        <w:ind w:left="1429" w:hanging="720"/>
        <w:jc w:val="both"/>
        <w:rPr>
          <w:rFonts w:cs="Arial"/>
          <w:sz w:val="22"/>
          <w:szCs w:val="22"/>
        </w:rPr>
      </w:pPr>
    </w:p>
    <w:p w:rsidR="004D7959" w:rsidRPr="00A36E4C" w:rsidRDefault="004D7959" w:rsidP="00F46289">
      <w:pPr>
        <w:pStyle w:val="12"/>
        <w:numPr>
          <w:ilvl w:val="0"/>
          <w:numId w:val="0"/>
        </w:numPr>
        <w:spacing w:line="336" w:lineRule="auto"/>
        <w:jc w:val="center"/>
        <w:rPr>
          <w:sz w:val="24"/>
          <w:szCs w:val="24"/>
        </w:rPr>
      </w:pPr>
      <w:r w:rsidRPr="00E81C0A">
        <w:rPr>
          <w:sz w:val="22"/>
          <w:szCs w:val="22"/>
        </w:rPr>
        <w:br w:type="page"/>
      </w:r>
      <w:bookmarkStart w:id="341" w:name="_Toc207276075"/>
      <w:r w:rsidRPr="00C467AC">
        <w:rPr>
          <w:sz w:val="24"/>
          <w:szCs w:val="24"/>
        </w:rPr>
        <w:t xml:space="preserve">Приложение </w:t>
      </w:r>
      <w:bookmarkStart w:id="342" w:name="прил_Д"/>
      <w:r w:rsidR="00B51E0C" w:rsidRPr="00C467AC">
        <w:rPr>
          <w:sz w:val="24"/>
          <w:szCs w:val="24"/>
        </w:rPr>
        <w:t>Д</w:t>
      </w:r>
      <w:bookmarkEnd w:id="342"/>
      <w:r w:rsidRPr="002472CB">
        <w:rPr>
          <w:sz w:val="24"/>
          <w:szCs w:val="24"/>
        </w:rPr>
        <w:br/>
      </w:r>
      <w:r w:rsidRPr="00A36E4C">
        <w:rPr>
          <w:sz w:val="24"/>
          <w:szCs w:val="24"/>
        </w:rPr>
        <w:t>(справочное)</w:t>
      </w:r>
      <w:r w:rsidRPr="00A36E4C">
        <w:rPr>
          <w:sz w:val="24"/>
          <w:szCs w:val="24"/>
        </w:rPr>
        <w:br/>
        <w:t>Примеры принципиальных схем функционирования и состава</w:t>
      </w:r>
      <w:bookmarkEnd w:id="341"/>
      <w:r w:rsidRPr="00A36E4C">
        <w:rPr>
          <w:sz w:val="24"/>
          <w:szCs w:val="24"/>
        </w:rPr>
        <w:t xml:space="preserve"> </w:t>
      </w:r>
    </w:p>
    <w:p w:rsidR="004D7959" w:rsidRPr="00E81C0A" w:rsidRDefault="004D7959" w:rsidP="00F46289"/>
    <w:p w:rsidR="004D7959" w:rsidRPr="00E81C0A" w:rsidRDefault="004D7959" w:rsidP="00F46289">
      <w:pPr>
        <w:numPr>
          <w:ilvl w:val="0"/>
          <w:numId w:val="18"/>
        </w:numPr>
        <w:tabs>
          <w:tab w:val="left" w:pos="1276"/>
        </w:tabs>
        <w:spacing w:line="360" w:lineRule="auto"/>
        <w:ind w:left="0" w:firstLine="709"/>
        <w:jc w:val="both"/>
        <w:rPr>
          <w:rFonts w:cs="Arial"/>
          <w:sz w:val="22"/>
          <w:szCs w:val="22"/>
        </w:rPr>
      </w:pPr>
      <w:r w:rsidRPr="00E81C0A">
        <w:rPr>
          <w:rFonts w:eastAsia="Times New Roman" w:cs="Arial"/>
          <w:bCs/>
          <w:sz w:val="22"/>
          <w:szCs w:val="22"/>
        </w:rPr>
        <w:t>Принципиальная</w:t>
      </w:r>
      <w:r w:rsidRPr="00E81C0A">
        <w:rPr>
          <w:rFonts w:cs="Arial"/>
          <w:sz w:val="22"/>
          <w:szCs w:val="22"/>
        </w:rPr>
        <w:t xml:space="preserve"> схема функционирования и состав ССВД исполнения 1 прив</w:t>
      </w:r>
      <w:r w:rsidRPr="00E81C0A">
        <w:rPr>
          <w:rFonts w:cs="Arial"/>
          <w:sz w:val="22"/>
          <w:szCs w:val="22"/>
        </w:rPr>
        <w:t>е</w:t>
      </w:r>
      <w:r w:rsidRPr="00E81C0A">
        <w:rPr>
          <w:rFonts w:cs="Arial"/>
          <w:sz w:val="22"/>
          <w:szCs w:val="22"/>
        </w:rPr>
        <w:t xml:space="preserve">дены на рисунке </w:t>
      </w:r>
      <w:r w:rsidR="00824BFB" w:rsidRPr="00E81C0A">
        <w:rPr>
          <w:rFonts w:cs="Arial"/>
          <w:sz w:val="22"/>
          <w:szCs w:val="22"/>
        </w:rPr>
        <w:t>Д</w:t>
      </w:r>
      <w:r w:rsidRPr="00E81C0A">
        <w:rPr>
          <w:rFonts w:cs="Arial"/>
          <w:sz w:val="22"/>
          <w:szCs w:val="22"/>
        </w:rPr>
        <w:t>.1.</w:t>
      </w:r>
    </w:p>
    <w:bookmarkStart w:id="343" w:name="_Toc515982585"/>
    <w:bookmarkStart w:id="344" w:name="_Toc517180525"/>
    <w:bookmarkStart w:id="345" w:name="_Toc517188476"/>
    <w:bookmarkStart w:id="346" w:name="_Toc527468105"/>
    <w:bookmarkStart w:id="347" w:name="_Toc527468259"/>
    <w:p w:rsidR="004D7959" w:rsidRPr="00E81C0A" w:rsidRDefault="00514AD3" w:rsidP="00F46289">
      <w:pPr>
        <w:tabs>
          <w:tab w:val="left" w:pos="284"/>
        </w:tabs>
        <w:ind w:left="-284"/>
        <w:jc w:val="center"/>
      </w:pPr>
      <w:r w:rsidRPr="00E81C0A">
        <w:rPr>
          <w:rFonts w:cs="Arial"/>
          <w:sz w:val="22"/>
          <w:szCs w:val="22"/>
        </w:rPr>
        <w:object w:dxaOrig="9837" w:dyaOrig="6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91.85pt;height:322.35pt" o:ole="">
            <v:imagedata r:id="rId54" o:title=""/>
          </v:shape>
          <o:OLEObject Type="Embed" ProgID="Unknown" ShapeID="_x0000_i1043" DrawAspect="Content" ObjectID="_1819608243" r:id="rId55"/>
        </w:object>
      </w:r>
    </w:p>
    <w:p w:rsidR="004D7959" w:rsidRPr="002472CB" w:rsidRDefault="004D7959" w:rsidP="00F46289">
      <w:pPr>
        <w:tabs>
          <w:tab w:val="left" w:pos="1560"/>
        </w:tabs>
        <w:spacing w:line="360" w:lineRule="auto"/>
        <w:jc w:val="center"/>
        <w:rPr>
          <w:sz w:val="22"/>
          <w:szCs w:val="22"/>
        </w:rPr>
      </w:pPr>
      <w:r w:rsidRPr="00A36E4C">
        <w:rPr>
          <w:sz w:val="22"/>
          <w:szCs w:val="22"/>
        </w:rPr>
        <w:t>1</w:t>
      </w:r>
      <w:r w:rsidRPr="00C467AC">
        <w:rPr>
          <w:sz w:val="22"/>
          <w:szCs w:val="22"/>
        </w:rPr>
        <w:t xml:space="preserve"> – </w:t>
      </w:r>
      <w:r w:rsidR="00EB6379" w:rsidRPr="00E27FAE">
        <w:rPr>
          <w:sz w:val="22"/>
          <w:szCs w:val="22"/>
        </w:rPr>
        <w:t>приемная линия</w:t>
      </w:r>
      <w:r w:rsidRPr="00E27FAE">
        <w:rPr>
          <w:sz w:val="22"/>
          <w:szCs w:val="22"/>
        </w:rPr>
        <w:t>;</w:t>
      </w:r>
      <w:r w:rsidRPr="00785819">
        <w:rPr>
          <w:sz w:val="22"/>
          <w:szCs w:val="22"/>
        </w:rPr>
        <w:t xml:space="preserve"> 2 – клапан; 3</w:t>
      </w:r>
      <w:r w:rsidRPr="00C467AC">
        <w:rPr>
          <w:sz w:val="22"/>
          <w:szCs w:val="22"/>
        </w:rPr>
        <w:t xml:space="preserve"> – ГПА; </w:t>
      </w:r>
      <w:r w:rsidRPr="00A36E4C">
        <w:rPr>
          <w:sz w:val="22"/>
          <w:szCs w:val="22"/>
        </w:rPr>
        <w:t>4</w:t>
      </w:r>
      <w:r w:rsidRPr="00C467AC">
        <w:rPr>
          <w:sz w:val="22"/>
          <w:szCs w:val="22"/>
        </w:rPr>
        <w:t xml:space="preserve"> – разделительная жи</w:t>
      </w:r>
      <w:r w:rsidRPr="002472CB">
        <w:rPr>
          <w:sz w:val="22"/>
          <w:szCs w:val="22"/>
        </w:rPr>
        <w:t>д</w:t>
      </w:r>
      <w:r w:rsidRPr="002472CB">
        <w:rPr>
          <w:sz w:val="22"/>
          <w:szCs w:val="22"/>
        </w:rPr>
        <w:t xml:space="preserve">кость; </w:t>
      </w:r>
      <w:r w:rsidRPr="00A36E4C">
        <w:rPr>
          <w:sz w:val="22"/>
          <w:szCs w:val="22"/>
        </w:rPr>
        <w:t>5</w:t>
      </w:r>
      <w:r w:rsidRPr="00C467AC">
        <w:rPr>
          <w:sz w:val="22"/>
          <w:szCs w:val="22"/>
        </w:rPr>
        <w:t xml:space="preserve"> – </w:t>
      </w:r>
      <w:r w:rsidR="002D4E9C" w:rsidRPr="00C467AC">
        <w:rPr>
          <w:sz w:val="22"/>
          <w:szCs w:val="22"/>
        </w:rPr>
        <w:t>регулирующий клапан</w:t>
      </w:r>
      <w:r w:rsidRPr="002472CB">
        <w:rPr>
          <w:sz w:val="22"/>
          <w:szCs w:val="22"/>
        </w:rPr>
        <w:t xml:space="preserve">; </w:t>
      </w:r>
      <w:r w:rsidRPr="00A36E4C">
        <w:rPr>
          <w:sz w:val="22"/>
          <w:szCs w:val="22"/>
        </w:rPr>
        <w:t>6</w:t>
      </w:r>
      <w:r w:rsidRPr="00C467AC">
        <w:rPr>
          <w:sz w:val="22"/>
          <w:szCs w:val="22"/>
        </w:rPr>
        <w:t xml:space="preserve"> – трубопровод </w:t>
      </w:r>
      <w:r w:rsidR="0021399B" w:rsidRPr="00C467AC">
        <w:rPr>
          <w:sz w:val="22"/>
          <w:szCs w:val="22"/>
        </w:rPr>
        <w:t>резервуара</w:t>
      </w:r>
      <w:r w:rsidR="001D6B23" w:rsidRPr="002472CB">
        <w:rPr>
          <w:sz w:val="22"/>
          <w:szCs w:val="22"/>
        </w:rPr>
        <w:t>-сборника</w:t>
      </w:r>
      <w:r w:rsidRPr="002472CB">
        <w:rPr>
          <w:sz w:val="22"/>
          <w:szCs w:val="22"/>
        </w:rPr>
        <w:t xml:space="preserve">; </w:t>
      </w:r>
      <w:r w:rsidRPr="00A36E4C">
        <w:rPr>
          <w:sz w:val="22"/>
          <w:szCs w:val="22"/>
        </w:rPr>
        <w:t>7</w:t>
      </w:r>
      <w:r w:rsidRPr="00C467AC">
        <w:rPr>
          <w:sz w:val="22"/>
          <w:szCs w:val="22"/>
        </w:rPr>
        <w:t xml:space="preserve"> – обратный клапан; </w:t>
      </w:r>
      <w:r w:rsidRPr="00A36E4C">
        <w:rPr>
          <w:sz w:val="22"/>
          <w:szCs w:val="22"/>
        </w:rPr>
        <w:t>8</w:t>
      </w:r>
      <w:r w:rsidRPr="00C467AC">
        <w:rPr>
          <w:sz w:val="22"/>
          <w:szCs w:val="22"/>
        </w:rPr>
        <w:t xml:space="preserve"> – разделительная емкость; </w:t>
      </w:r>
      <w:r w:rsidRPr="00A36E4C">
        <w:rPr>
          <w:sz w:val="22"/>
          <w:szCs w:val="22"/>
        </w:rPr>
        <w:t>9</w:t>
      </w:r>
      <w:r w:rsidRPr="00C467AC">
        <w:rPr>
          <w:sz w:val="22"/>
          <w:szCs w:val="22"/>
        </w:rPr>
        <w:t xml:space="preserve"> – рабочая среда; </w:t>
      </w:r>
      <w:r w:rsidRPr="00A36E4C">
        <w:rPr>
          <w:sz w:val="22"/>
          <w:szCs w:val="22"/>
        </w:rPr>
        <w:t>10</w:t>
      </w:r>
      <w:r w:rsidRPr="00C467AC">
        <w:rPr>
          <w:sz w:val="22"/>
          <w:szCs w:val="22"/>
        </w:rPr>
        <w:t xml:space="preserve"> – нормально открытая трубопроводная арматура</w:t>
      </w:r>
      <w:r w:rsidR="00877C75" w:rsidRPr="00C467AC">
        <w:rPr>
          <w:sz w:val="22"/>
          <w:szCs w:val="22"/>
        </w:rPr>
        <w:t xml:space="preserve"> (НО)</w:t>
      </w:r>
      <w:r w:rsidRPr="002472CB">
        <w:rPr>
          <w:sz w:val="22"/>
          <w:szCs w:val="22"/>
        </w:rPr>
        <w:t xml:space="preserve">; </w:t>
      </w:r>
      <w:r w:rsidRPr="00A36E4C">
        <w:rPr>
          <w:sz w:val="22"/>
          <w:szCs w:val="22"/>
        </w:rPr>
        <w:t>11</w:t>
      </w:r>
      <w:r w:rsidRPr="00C467AC">
        <w:rPr>
          <w:sz w:val="22"/>
          <w:szCs w:val="22"/>
        </w:rPr>
        <w:t xml:space="preserve"> – нормально закрытая труб</w:t>
      </w:r>
      <w:r w:rsidRPr="00C467AC">
        <w:rPr>
          <w:sz w:val="22"/>
          <w:szCs w:val="22"/>
        </w:rPr>
        <w:t>о</w:t>
      </w:r>
      <w:r w:rsidRPr="002472CB">
        <w:rPr>
          <w:sz w:val="22"/>
          <w:szCs w:val="22"/>
        </w:rPr>
        <w:t>проводная арматура</w:t>
      </w:r>
      <w:r w:rsidR="00877C75" w:rsidRPr="002472CB">
        <w:rPr>
          <w:sz w:val="22"/>
          <w:szCs w:val="22"/>
        </w:rPr>
        <w:t xml:space="preserve"> (НЗ)</w:t>
      </w:r>
      <w:r w:rsidRPr="00A36E4C">
        <w:rPr>
          <w:sz w:val="22"/>
          <w:szCs w:val="22"/>
        </w:rPr>
        <w:t xml:space="preserve">; </w:t>
      </w:r>
      <w:r w:rsidR="00E30038">
        <w:rPr>
          <w:sz w:val="22"/>
          <w:szCs w:val="22"/>
        </w:rPr>
        <w:br/>
      </w:r>
      <w:r w:rsidRPr="00A36E4C">
        <w:rPr>
          <w:sz w:val="22"/>
          <w:szCs w:val="22"/>
        </w:rPr>
        <w:t>12</w:t>
      </w:r>
      <w:r w:rsidRPr="00C467AC">
        <w:rPr>
          <w:sz w:val="22"/>
          <w:szCs w:val="22"/>
        </w:rPr>
        <w:t xml:space="preserve"> – сигнализатор наличия потока рабочей среды; </w:t>
      </w:r>
      <w:r w:rsidRPr="00A36E4C">
        <w:rPr>
          <w:sz w:val="22"/>
          <w:szCs w:val="22"/>
        </w:rPr>
        <w:t>13</w:t>
      </w:r>
      <w:r w:rsidRPr="00C467AC">
        <w:rPr>
          <w:sz w:val="22"/>
          <w:szCs w:val="22"/>
        </w:rPr>
        <w:t xml:space="preserve"> – задвижки на входе и выходе клап</w:t>
      </w:r>
      <w:r w:rsidRPr="00C467AC">
        <w:rPr>
          <w:sz w:val="22"/>
          <w:szCs w:val="22"/>
        </w:rPr>
        <w:t>а</w:t>
      </w:r>
      <w:r w:rsidRPr="002472CB">
        <w:rPr>
          <w:sz w:val="22"/>
          <w:szCs w:val="22"/>
        </w:rPr>
        <w:t>нов с электроприводами (отсечные)</w:t>
      </w:r>
    </w:p>
    <w:p w:rsidR="004D7959" w:rsidRPr="00E81C0A" w:rsidRDefault="004D7959" w:rsidP="00A36E4C">
      <w:pPr>
        <w:tabs>
          <w:tab w:val="left" w:pos="1560"/>
        </w:tabs>
        <w:spacing w:before="120" w:after="120" w:line="360" w:lineRule="auto"/>
        <w:jc w:val="center"/>
        <w:rPr>
          <w:rFonts w:cs="Arial"/>
          <w:sz w:val="22"/>
          <w:szCs w:val="22"/>
        </w:rPr>
      </w:pPr>
      <w:r w:rsidRPr="00E81C0A">
        <w:rPr>
          <w:rFonts w:cs="Arial"/>
          <w:sz w:val="22"/>
          <w:szCs w:val="22"/>
        </w:rPr>
        <w:t xml:space="preserve">Рисунок </w:t>
      </w:r>
      <w:r w:rsidR="00824BFB" w:rsidRPr="00E81C0A">
        <w:rPr>
          <w:rFonts w:cs="Arial"/>
          <w:sz w:val="22"/>
          <w:szCs w:val="22"/>
        </w:rPr>
        <w:t>Д</w:t>
      </w:r>
      <w:r w:rsidRPr="00E81C0A">
        <w:rPr>
          <w:rFonts w:cs="Arial"/>
          <w:sz w:val="22"/>
          <w:szCs w:val="22"/>
        </w:rPr>
        <w:t>.1 – Принципиальная схема функционирования и состав ССВД исполнения 1</w:t>
      </w:r>
    </w:p>
    <w:p w:rsidR="00305017" w:rsidRPr="00E81C0A" w:rsidRDefault="00CA2BB6" w:rsidP="00F46289">
      <w:pPr>
        <w:numPr>
          <w:ilvl w:val="0"/>
          <w:numId w:val="18"/>
        </w:numPr>
        <w:tabs>
          <w:tab w:val="left" w:pos="1276"/>
        </w:tabs>
        <w:spacing w:line="360" w:lineRule="auto"/>
        <w:ind w:left="0" w:firstLine="709"/>
        <w:jc w:val="both"/>
        <w:rPr>
          <w:rFonts w:eastAsia="Times New Roman" w:cs="Arial"/>
          <w:bCs/>
          <w:sz w:val="22"/>
          <w:szCs w:val="22"/>
        </w:rPr>
      </w:pPr>
      <w:r w:rsidRPr="00E81C0A">
        <w:rPr>
          <w:rFonts w:eastAsia="Times New Roman" w:cs="Arial"/>
          <w:bCs/>
          <w:sz w:val="22"/>
          <w:szCs w:val="22"/>
        </w:rPr>
        <w:t xml:space="preserve">Газовая </w:t>
      </w:r>
      <w:r w:rsidR="00305017" w:rsidRPr="00E81C0A">
        <w:rPr>
          <w:rFonts w:eastAsia="Times New Roman" w:cs="Arial"/>
          <w:bCs/>
          <w:sz w:val="22"/>
          <w:szCs w:val="22"/>
        </w:rPr>
        <w:t xml:space="preserve">камера клапана подключена к пневматической стороне ГПА, снабженного мембраной или разделительным поршнем. </w:t>
      </w:r>
    </w:p>
    <w:p w:rsidR="00305017" w:rsidRPr="00E81C0A" w:rsidRDefault="00305017" w:rsidP="00F46289">
      <w:pPr>
        <w:tabs>
          <w:tab w:val="left" w:pos="1276"/>
        </w:tabs>
        <w:spacing w:line="360" w:lineRule="auto"/>
        <w:ind w:firstLine="709"/>
        <w:jc w:val="both"/>
        <w:rPr>
          <w:rFonts w:eastAsia="Times New Roman" w:cs="Arial"/>
          <w:bCs/>
          <w:sz w:val="22"/>
          <w:szCs w:val="22"/>
        </w:rPr>
      </w:pPr>
      <w:r w:rsidRPr="00E81C0A">
        <w:rPr>
          <w:rFonts w:eastAsia="Times New Roman" w:cs="Arial"/>
          <w:bCs/>
          <w:sz w:val="22"/>
          <w:szCs w:val="22"/>
        </w:rPr>
        <w:t>Другая сторона ГПА подключена к разделительной емкости и содержит разделительную жидкость.</w:t>
      </w:r>
    </w:p>
    <w:p w:rsidR="00305017" w:rsidRPr="00E81C0A" w:rsidRDefault="00305017" w:rsidP="00F46289">
      <w:pPr>
        <w:tabs>
          <w:tab w:val="left" w:pos="1276"/>
        </w:tabs>
        <w:spacing w:line="360" w:lineRule="auto"/>
        <w:ind w:firstLine="709"/>
        <w:jc w:val="both"/>
        <w:rPr>
          <w:rFonts w:eastAsia="Times New Roman" w:cs="Arial"/>
          <w:bCs/>
          <w:sz w:val="22"/>
          <w:szCs w:val="22"/>
        </w:rPr>
      </w:pPr>
      <w:r w:rsidRPr="00E81C0A">
        <w:rPr>
          <w:rFonts w:eastAsia="Times New Roman" w:cs="Arial"/>
          <w:bCs/>
          <w:sz w:val="22"/>
          <w:szCs w:val="22"/>
        </w:rPr>
        <w:t xml:space="preserve">Разделительная емкость </w:t>
      </w:r>
      <w:r w:rsidRPr="00785819">
        <w:rPr>
          <w:rFonts w:eastAsia="Times New Roman" w:cs="Arial"/>
          <w:bCs/>
          <w:sz w:val="22"/>
          <w:szCs w:val="22"/>
        </w:rPr>
        <w:t xml:space="preserve">связана с </w:t>
      </w:r>
      <w:r w:rsidR="00E129A8" w:rsidRPr="00E27FAE">
        <w:rPr>
          <w:rFonts w:eastAsia="Times New Roman" w:cs="Arial"/>
          <w:bCs/>
          <w:sz w:val="22"/>
          <w:szCs w:val="22"/>
        </w:rPr>
        <w:t>приемной линией</w:t>
      </w:r>
      <w:r w:rsidRPr="00785819">
        <w:rPr>
          <w:rFonts w:eastAsia="Times New Roman" w:cs="Arial"/>
          <w:bCs/>
          <w:sz w:val="22"/>
          <w:szCs w:val="22"/>
        </w:rPr>
        <w:t>.</w:t>
      </w:r>
    </w:p>
    <w:p w:rsidR="00305017" w:rsidRPr="00E81C0A" w:rsidRDefault="00305017" w:rsidP="00F46289">
      <w:pPr>
        <w:tabs>
          <w:tab w:val="left" w:pos="1276"/>
        </w:tabs>
        <w:spacing w:line="360" w:lineRule="auto"/>
        <w:ind w:firstLine="709"/>
        <w:jc w:val="both"/>
        <w:rPr>
          <w:rFonts w:eastAsia="Times New Roman" w:cs="Arial"/>
          <w:bCs/>
          <w:sz w:val="22"/>
          <w:szCs w:val="22"/>
        </w:rPr>
      </w:pPr>
      <w:r w:rsidRPr="00E81C0A">
        <w:rPr>
          <w:rFonts w:eastAsia="Times New Roman" w:cs="Arial"/>
          <w:bCs/>
          <w:sz w:val="22"/>
          <w:szCs w:val="22"/>
        </w:rPr>
        <w:t xml:space="preserve">Таким образом, газовая полость клапана </w:t>
      </w:r>
      <w:r w:rsidRPr="00785819">
        <w:rPr>
          <w:rFonts w:eastAsia="Times New Roman" w:cs="Arial"/>
          <w:bCs/>
          <w:sz w:val="22"/>
          <w:szCs w:val="22"/>
        </w:rPr>
        <w:t xml:space="preserve">сообщается с </w:t>
      </w:r>
      <w:r w:rsidR="00E129A8" w:rsidRPr="00E27FAE">
        <w:rPr>
          <w:rFonts w:eastAsia="Times New Roman" w:cs="Arial"/>
          <w:bCs/>
          <w:sz w:val="22"/>
          <w:szCs w:val="22"/>
        </w:rPr>
        <w:t>приемной линией</w:t>
      </w:r>
      <w:r w:rsidRPr="00785819">
        <w:rPr>
          <w:rFonts w:eastAsia="Times New Roman" w:cs="Arial"/>
          <w:bCs/>
          <w:sz w:val="22"/>
          <w:szCs w:val="22"/>
        </w:rPr>
        <w:t xml:space="preserve"> через пневмогидросистему, обеспечивающую совпадение давлений в них при</w:t>
      </w:r>
      <w:r w:rsidRPr="00E81C0A">
        <w:rPr>
          <w:rFonts w:eastAsia="Times New Roman" w:cs="Arial"/>
          <w:bCs/>
          <w:sz w:val="22"/>
          <w:szCs w:val="22"/>
        </w:rPr>
        <w:t xml:space="preserve"> медленном изменении давления и запаздывание срабатывания клапана при быстром росте давления в магистрали.</w:t>
      </w:r>
    </w:p>
    <w:p w:rsidR="00FE032C" w:rsidRPr="00E27FAE" w:rsidRDefault="00305017" w:rsidP="00F46289">
      <w:pPr>
        <w:tabs>
          <w:tab w:val="left" w:pos="1276"/>
        </w:tabs>
        <w:spacing w:line="360" w:lineRule="auto"/>
        <w:ind w:firstLine="709"/>
        <w:jc w:val="both"/>
        <w:rPr>
          <w:rFonts w:cs="Arial"/>
          <w:sz w:val="22"/>
          <w:szCs w:val="22"/>
          <w:shd w:val="clear" w:color="auto" w:fill="FFFFFF"/>
        </w:rPr>
      </w:pPr>
      <w:r w:rsidRPr="00785819">
        <w:rPr>
          <w:rFonts w:cs="Arial"/>
          <w:sz w:val="22"/>
          <w:szCs w:val="22"/>
          <w:shd w:val="clear" w:color="auto" w:fill="FFFFFF"/>
        </w:rPr>
        <w:t xml:space="preserve">Эффект запаздывания достигается за счет того, что при повышении давления в </w:t>
      </w:r>
      <w:r w:rsidR="00E129A8" w:rsidRPr="00E27FAE">
        <w:rPr>
          <w:sz w:val="22"/>
          <w:szCs w:val="22"/>
        </w:rPr>
        <w:t xml:space="preserve">приемной линии </w:t>
      </w:r>
      <w:r w:rsidRPr="00785819">
        <w:rPr>
          <w:rFonts w:eastAsia="Times New Roman" w:cs="Arial"/>
          <w:bCs/>
          <w:sz w:val="22"/>
          <w:szCs w:val="22"/>
        </w:rPr>
        <w:t xml:space="preserve">давление в газовой полости ГПА выравнивается с ним только после того, как в систему поступит достаточное количество </w:t>
      </w:r>
      <w:r w:rsidR="000951ED" w:rsidRPr="00E27FAE">
        <w:rPr>
          <w:rFonts w:eastAsia="Times New Roman" w:cs="Arial"/>
          <w:bCs/>
          <w:sz w:val="22"/>
          <w:szCs w:val="22"/>
        </w:rPr>
        <w:t>разделительной</w:t>
      </w:r>
      <w:r w:rsidRPr="00E27FAE">
        <w:rPr>
          <w:rFonts w:eastAsia="Times New Roman" w:cs="Arial"/>
          <w:bCs/>
          <w:sz w:val="22"/>
          <w:szCs w:val="22"/>
        </w:rPr>
        <w:t xml:space="preserve"> жидкости, обеспечивающ</w:t>
      </w:r>
      <w:r w:rsidR="00CA489B" w:rsidRPr="00E27FAE">
        <w:rPr>
          <w:rFonts w:eastAsia="Times New Roman" w:cs="Arial"/>
          <w:bCs/>
          <w:sz w:val="22"/>
          <w:szCs w:val="22"/>
        </w:rPr>
        <w:t>ей</w:t>
      </w:r>
      <w:r w:rsidRPr="00785819">
        <w:rPr>
          <w:rFonts w:cs="Arial"/>
          <w:sz w:val="22"/>
          <w:szCs w:val="22"/>
          <w:shd w:val="clear" w:color="auto" w:fill="FFFFFF"/>
        </w:rPr>
        <w:t xml:space="preserve"> необходимое сжатие газа. </w:t>
      </w:r>
    </w:p>
    <w:p w:rsidR="00FE032C" w:rsidRPr="00E27FAE" w:rsidRDefault="00305017" w:rsidP="00F46289">
      <w:pPr>
        <w:tabs>
          <w:tab w:val="left" w:pos="1276"/>
        </w:tabs>
        <w:spacing w:line="360" w:lineRule="auto"/>
        <w:ind w:firstLine="709"/>
        <w:jc w:val="both"/>
        <w:rPr>
          <w:rFonts w:cs="Arial"/>
          <w:sz w:val="22"/>
          <w:szCs w:val="22"/>
          <w:shd w:val="clear" w:color="auto" w:fill="FFFFFF"/>
        </w:rPr>
      </w:pPr>
      <w:r w:rsidRPr="00E27FAE">
        <w:rPr>
          <w:rFonts w:cs="Arial"/>
          <w:sz w:val="22"/>
          <w:szCs w:val="22"/>
          <w:shd w:val="clear" w:color="auto" w:fill="FFFFFF"/>
        </w:rPr>
        <w:t xml:space="preserve">Расход, с которым </w:t>
      </w:r>
      <w:r w:rsidR="00907762" w:rsidRPr="00E27FAE">
        <w:rPr>
          <w:rFonts w:cs="Arial"/>
          <w:sz w:val="22"/>
          <w:szCs w:val="22"/>
          <w:shd w:val="clear" w:color="auto" w:fill="FFFFFF"/>
        </w:rPr>
        <w:t>разделительная</w:t>
      </w:r>
      <w:r w:rsidRPr="00E27FAE">
        <w:rPr>
          <w:rFonts w:cs="Arial"/>
          <w:sz w:val="22"/>
          <w:szCs w:val="22"/>
          <w:shd w:val="clear" w:color="auto" w:fill="FFFFFF"/>
        </w:rPr>
        <w:t xml:space="preserve"> жидкость перетекает в ГПА, определяется проходным сечением </w:t>
      </w:r>
      <w:r w:rsidR="002D4E9C" w:rsidRPr="00E27FAE">
        <w:rPr>
          <w:rFonts w:cs="Arial"/>
          <w:sz w:val="22"/>
          <w:szCs w:val="22"/>
          <w:shd w:val="clear" w:color="auto" w:fill="FFFFFF"/>
        </w:rPr>
        <w:t>регулирующего клапана</w:t>
      </w:r>
      <w:r w:rsidRPr="00E27FAE">
        <w:rPr>
          <w:rFonts w:cs="Arial"/>
          <w:sz w:val="22"/>
          <w:szCs w:val="22"/>
          <w:shd w:val="clear" w:color="auto" w:fill="FFFFFF"/>
        </w:rPr>
        <w:t xml:space="preserve">. </w:t>
      </w:r>
      <w:r w:rsidR="00FE032C" w:rsidRPr="00E27FAE">
        <w:rPr>
          <w:rFonts w:cs="Arial"/>
          <w:sz w:val="22"/>
          <w:szCs w:val="22"/>
          <w:shd w:val="clear" w:color="auto" w:fill="FFFFFF"/>
        </w:rPr>
        <w:t>Настройк</w:t>
      </w:r>
      <w:r w:rsidR="00CA489B" w:rsidRPr="00E27FAE">
        <w:rPr>
          <w:rFonts w:cs="Arial"/>
          <w:sz w:val="22"/>
          <w:szCs w:val="22"/>
          <w:shd w:val="clear" w:color="auto" w:fill="FFFFFF"/>
        </w:rPr>
        <w:t>у</w:t>
      </w:r>
      <w:r w:rsidR="00FE032C" w:rsidRPr="00E27FAE">
        <w:rPr>
          <w:rFonts w:cs="Arial"/>
          <w:sz w:val="22"/>
          <w:szCs w:val="22"/>
          <w:shd w:val="clear" w:color="auto" w:fill="FFFFFF"/>
        </w:rPr>
        <w:t xml:space="preserve"> скорости нарастания давления </w:t>
      </w:r>
      <w:r w:rsidR="00CA489B" w:rsidRPr="00E27FAE">
        <w:rPr>
          <w:rFonts w:cs="Arial"/>
          <w:sz w:val="22"/>
          <w:szCs w:val="22"/>
          <w:shd w:val="clear" w:color="auto" w:fill="FFFFFF"/>
        </w:rPr>
        <w:t>проводят</w:t>
      </w:r>
      <w:r w:rsidR="00FE032C" w:rsidRPr="00785819">
        <w:rPr>
          <w:rFonts w:cs="Arial"/>
          <w:sz w:val="22"/>
          <w:szCs w:val="22"/>
          <w:shd w:val="clear" w:color="auto" w:fill="FFFFFF"/>
        </w:rPr>
        <w:t xml:space="preserve"> изменением проходного</w:t>
      </w:r>
      <w:r w:rsidR="00FE032C" w:rsidRPr="00E27FAE">
        <w:rPr>
          <w:rFonts w:cs="Arial"/>
          <w:sz w:val="22"/>
          <w:szCs w:val="22"/>
          <w:shd w:val="clear" w:color="auto" w:fill="FFFFFF"/>
        </w:rPr>
        <w:t xml:space="preserve"> сечения регулирующего клапана</w:t>
      </w:r>
      <w:r w:rsidR="005A0B7F" w:rsidRPr="00E27FAE">
        <w:rPr>
          <w:rFonts w:cs="Arial"/>
          <w:sz w:val="22"/>
          <w:szCs w:val="22"/>
          <w:shd w:val="clear" w:color="auto" w:fill="FFFFFF"/>
        </w:rPr>
        <w:t>.</w:t>
      </w:r>
    </w:p>
    <w:p w:rsidR="002D4E9C" w:rsidRPr="00E27FAE" w:rsidRDefault="002D4E9C" w:rsidP="00F46289">
      <w:pPr>
        <w:tabs>
          <w:tab w:val="left" w:pos="1276"/>
        </w:tabs>
        <w:spacing w:line="360" w:lineRule="auto"/>
        <w:ind w:firstLine="709"/>
        <w:jc w:val="both"/>
        <w:rPr>
          <w:rFonts w:eastAsia="Times New Roman" w:cs="Arial"/>
          <w:bCs/>
          <w:sz w:val="22"/>
          <w:szCs w:val="22"/>
        </w:rPr>
      </w:pPr>
      <w:r w:rsidRPr="00E27FAE">
        <w:rPr>
          <w:rFonts w:eastAsia="Times New Roman" w:cs="Arial"/>
          <w:bCs/>
          <w:sz w:val="22"/>
          <w:szCs w:val="22"/>
        </w:rPr>
        <w:t xml:space="preserve">При увеличении скорости роста давления свыше значений настройки перепад давления между входом клапана и газовой камерой клапана </w:t>
      </w:r>
      <w:r w:rsidR="00051C14" w:rsidRPr="00E27FAE">
        <w:rPr>
          <w:rFonts w:eastAsia="Times New Roman" w:cs="Arial"/>
          <w:bCs/>
          <w:sz w:val="22"/>
          <w:szCs w:val="22"/>
        </w:rPr>
        <w:t>становится</w:t>
      </w:r>
      <w:r w:rsidRPr="00E27FAE">
        <w:rPr>
          <w:rFonts w:eastAsia="Times New Roman" w:cs="Arial"/>
          <w:bCs/>
          <w:sz w:val="22"/>
          <w:szCs w:val="22"/>
        </w:rPr>
        <w:t xml:space="preserve"> достаточным для открытия клапана</w:t>
      </w:r>
      <w:r w:rsidR="00051C14" w:rsidRPr="00E27FAE">
        <w:rPr>
          <w:rFonts w:eastAsia="Times New Roman" w:cs="Arial"/>
          <w:bCs/>
          <w:sz w:val="22"/>
          <w:szCs w:val="22"/>
        </w:rPr>
        <w:t>. Сброс избытка рабочей среды через клапан провод</w:t>
      </w:r>
      <w:r w:rsidR="00CA489B" w:rsidRPr="00E27FAE">
        <w:rPr>
          <w:rFonts w:eastAsia="Times New Roman" w:cs="Arial"/>
          <w:bCs/>
          <w:sz w:val="22"/>
          <w:szCs w:val="22"/>
        </w:rPr>
        <w:t>ят</w:t>
      </w:r>
      <w:r w:rsidR="00051C14" w:rsidRPr="00785819">
        <w:rPr>
          <w:rFonts w:eastAsia="Times New Roman" w:cs="Arial"/>
          <w:bCs/>
          <w:sz w:val="22"/>
          <w:szCs w:val="22"/>
        </w:rPr>
        <w:t xml:space="preserve"> в </w:t>
      </w:r>
      <w:r w:rsidR="0021399B" w:rsidRPr="00E27FAE">
        <w:rPr>
          <w:rFonts w:eastAsia="Times New Roman" w:cs="Arial"/>
          <w:bCs/>
          <w:sz w:val="22"/>
          <w:szCs w:val="22"/>
        </w:rPr>
        <w:t>резервуар</w:t>
      </w:r>
      <w:r w:rsidR="001D6B23" w:rsidRPr="00E27FAE">
        <w:rPr>
          <w:rFonts w:eastAsia="Times New Roman" w:cs="Arial"/>
          <w:bCs/>
          <w:sz w:val="22"/>
          <w:szCs w:val="22"/>
        </w:rPr>
        <w:t>-сборник</w:t>
      </w:r>
      <w:r w:rsidR="00051C14" w:rsidRPr="00E27FAE">
        <w:rPr>
          <w:rFonts w:eastAsia="Times New Roman" w:cs="Arial"/>
          <w:bCs/>
          <w:sz w:val="22"/>
          <w:szCs w:val="22"/>
        </w:rPr>
        <w:t>.</w:t>
      </w:r>
    </w:p>
    <w:p w:rsidR="00CA2BB6" w:rsidRPr="00E27FAE" w:rsidRDefault="00CA2BB6" w:rsidP="00F46289">
      <w:pPr>
        <w:tabs>
          <w:tab w:val="left" w:pos="1276"/>
        </w:tabs>
        <w:spacing w:line="360" w:lineRule="auto"/>
        <w:ind w:firstLine="709"/>
        <w:jc w:val="both"/>
        <w:rPr>
          <w:rFonts w:eastAsia="Times New Roman" w:cs="Arial"/>
          <w:bCs/>
          <w:sz w:val="22"/>
          <w:szCs w:val="22"/>
        </w:rPr>
      </w:pPr>
      <w:r w:rsidRPr="00E27FAE">
        <w:rPr>
          <w:rFonts w:eastAsia="Times New Roman" w:cs="Arial"/>
          <w:bCs/>
          <w:sz w:val="22"/>
          <w:szCs w:val="22"/>
        </w:rPr>
        <w:t xml:space="preserve">Обратный клапан, установленный параллельно с </w:t>
      </w:r>
      <w:r w:rsidR="002D4E9C" w:rsidRPr="00E27FAE">
        <w:rPr>
          <w:rFonts w:eastAsia="Times New Roman" w:cs="Arial"/>
          <w:bCs/>
          <w:sz w:val="22"/>
          <w:szCs w:val="22"/>
        </w:rPr>
        <w:t>регулирующим клапаном</w:t>
      </w:r>
      <w:r w:rsidRPr="00E27FAE">
        <w:rPr>
          <w:rFonts w:eastAsia="Times New Roman" w:cs="Arial"/>
          <w:bCs/>
          <w:sz w:val="22"/>
          <w:szCs w:val="22"/>
        </w:rPr>
        <w:t xml:space="preserve">, </w:t>
      </w:r>
      <w:r w:rsidR="002D4E9C" w:rsidRPr="00E27FAE">
        <w:rPr>
          <w:rFonts w:eastAsia="Times New Roman" w:cs="Arial"/>
          <w:bCs/>
          <w:sz w:val="22"/>
          <w:szCs w:val="22"/>
        </w:rPr>
        <w:t>обеспечивает</w:t>
      </w:r>
      <w:r w:rsidRPr="00E27FAE">
        <w:rPr>
          <w:rFonts w:eastAsia="Times New Roman" w:cs="Arial"/>
          <w:bCs/>
          <w:sz w:val="22"/>
          <w:szCs w:val="22"/>
        </w:rPr>
        <w:t xml:space="preserve"> </w:t>
      </w:r>
      <w:bookmarkStart w:id="348" w:name="_Hlk190078221"/>
      <w:r w:rsidRPr="00E27FAE">
        <w:rPr>
          <w:rFonts w:eastAsia="Times New Roman" w:cs="Arial"/>
          <w:bCs/>
          <w:sz w:val="22"/>
          <w:szCs w:val="22"/>
        </w:rPr>
        <w:t>свободный поток разделительной жидкости обратно из цепи ГПА</w:t>
      </w:r>
      <w:bookmarkEnd w:id="348"/>
      <w:r w:rsidRPr="00E27FAE">
        <w:rPr>
          <w:rFonts w:eastAsia="Times New Roman" w:cs="Arial"/>
          <w:bCs/>
          <w:sz w:val="22"/>
          <w:szCs w:val="22"/>
        </w:rPr>
        <w:t>.</w:t>
      </w:r>
    </w:p>
    <w:p w:rsidR="00051C14" w:rsidRPr="00E27FAE" w:rsidRDefault="00CA2BB6" w:rsidP="00F46289">
      <w:pPr>
        <w:tabs>
          <w:tab w:val="left" w:pos="1276"/>
        </w:tabs>
        <w:spacing w:line="360" w:lineRule="auto"/>
        <w:ind w:firstLine="709"/>
        <w:jc w:val="both"/>
        <w:rPr>
          <w:rFonts w:eastAsia="Times New Roman" w:cs="Arial"/>
          <w:bCs/>
          <w:sz w:val="22"/>
          <w:szCs w:val="22"/>
        </w:rPr>
      </w:pPr>
      <w:r w:rsidRPr="00E27FAE">
        <w:rPr>
          <w:rFonts w:eastAsia="Times New Roman" w:cs="Arial"/>
          <w:bCs/>
          <w:sz w:val="22"/>
          <w:szCs w:val="22"/>
        </w:rPr>
        <w:t xml:space="preserve">Рабочая среда в защищаемом трубопроводе содержит механические примеси и/или парафин, который со временем создает </w:t>
      </w:r>
      <w:r w:rsidR="00907762" w:rsidRPr="00E27FAE">
        <w:rPr>
          <w:rFonts w:eastAsia="Times New Roman" w:cs="Arial"/>
          <w:bCs/>
          <w:sz w:val="22"/>
          <w:szCs w:val="22"/>
        </w:rPr>
        <w:t>отложения</w:t>
      </w:r>
      <w:r w:rsidRPr="00E27FAE">
        <w:rPr>
          <w:rFonts w:eastAsia="Times New Roman" w:cs="Arial"/>
          <w:bCs/>
          <w:sz w:val="22"/>
          <w:szCs w:val="22"/>
        </w:rPr>
        <w:t xml:space="preserve"> на </w:t>
      </w:r>
      <w:r w:rsidR="00907762" w:rsidRPr="00E27FAE">
        <w:rPr>
          <w:rFonts w:eastAsia="Times New Roman" w:cs="Arial"/>
          <w:bCs/>
          <w:sz w:val="22"/>
          <w:szCs w:val="22"/>
        </w:rPr>
        <w:t xml:space="preserve">внутренних </w:t>
      </w:r>
      <w:r w:rsidRPr="00E27FAE">
        <w:rPr>
          <w:rFonts w:eastAsia="Times New Roman" w:cs="Arial"/>
          <w:bCs/>
          <w:sz w:val="22"/>
          <w:szCs w:val="22"/>
        </w:rPr>
        <w:t>поверхностях</w:t>
      </w:r>
      <w:r w:rsidR="00907762" w:rsidRPr="00E27FAE">
        <w:rPr>
          <w:rFonts w:eastAsia="Times New Roman" w:cs="Arial"/>
          <w:bCs/>
          <w:sz w:val="22"/>
          <w:szCs w:val="22"/>
        </w:rPr>
        <w:t xml:space="preserve"> оборудования и трубопровода</w:t>
      </w:r>
      <w:r w:rsidRPr="00E27FAE">
        <w:rPr>
          <w:rFonts w:eastAsia="Times New Roman" w:cs="Arial"/>
          <w:bCs/>
          <w:sz w:val="22"/>
          <w:szCs w:val="22"/>
        </w:rPr>
        <w:t>, изменяя, таким образом, их рабочие характеристики.</w:t>
      </w:r>
      <w:r w:rsidR="00907762" w:rsidRPr="00E27FAE">
        <w:rPr>
          <w:rFonts w:eastAsia="Times New Roman" w:cs="Arial"/>
          <w:bCs/>
          <w:sz w:val="22"/>
          <w:szCs w:val="22"/>
        </w:rPr>
        <w:t xml:space="preserve"> </w:t>
      </w:r>
      <w:r w:rsidRPr="00E27FAE">
        <w:rPr>
          <w:rFonts w:eastAsia="Times New Roman" w:cs="Arial"/>
          <w:bCs/>
          <w:sz w:val="22"/>
          <w:szCs w:val="22"/>
        </w:rPr>
        <w:t xml:space="preserve">Для </w:t>
      </w:r>
      <w:r w:rsidR="00907762" w:rsidRPr="00E27FAE">
        <w:rPr>
          <w:rFonts w:eastAsia="Times New Roman" w:cs="Arial"/>
          <w:bCs/>
          <w:sz w:val="22"/>
          <w:szCs w:val="22"/>
        </w:rPr>
        <w:t>предотвращения</w:t>
      </w:r>
      <w:r w:rsidRPr="00E27FAE">
        <w:rPr>
          <w:rFonts w:eastAsia="Times New Roman" w:cs="Arial"/>
          <w:bCs/>
          <w:sz w:val="22"/>
          <w:szCs w:val="22"/>
        </w:rPr>
        <w:t xml:space="preserve"> появления </w:t>
      </w:r>
      <w:r w:rsidR="00907762" w:rsidRPr="00E27FAE">
        <w:rPr>
          <w:rFonts w:eastAsia="Times New Roman" w:cs="Arial"/>
          <w:bCs/>
          <w:sz w:val="22"/>
          <w:szCs w:val="22"/>
        </w:rPr>
        <w:t>отложений</w:t>
      </w:r>
      <w:r w:rsidRPr="00E27FAE">
        <w:rPr>
          <w:rFonts w:eastAsia="Times New Roman" w:cs="Arial"/>
          <w:bCs/>
          <w:sz w:val="22"/>
          <w:szCs w:val="22"/>
        </w:rPr>
        <w:t xml:space="preserve"> </w:t>
      </w:r>
      <w:r w:rsidR="00051C14" w:rsidRPr="00E27FAE">
        <w:rPr>
          <w:rFonts w:eastAsia="Times New Roman" w:cs="Arial"/>
          <w:bCs/>
          <w:sz w:val="22"/>
          <w:szCs w:val="22"/>
        </w:rPr>
        <w:t>предусматривают</w:t>
      </w:r>
      <w:r w:rsidRPr="00E27FAE">
        <w:rPr>
          <w:rFonts w:eastAsia="Times New Roman" w:cs="Arial"/>
          <w:bCs/>
          <w:sz w:val="22"/>
          <w:szCs w:val="22"/>
        </w:rPr>
        <w:t xml:space="preserve"> разделительную емкость </w:t>
      </w:r>
      <w:r w:rsidR="00051C14" w:rsidRPr="00E27FAE">
        <w:rPr>
          <w:rFonts w:eastAsia="Times New Roman" w:cs="Arial"/>
          <w:bCs/>
          <w:sz w:val="22"/>
          <w:szCs w:val="22"/>
        </w:rPr>
        <w:t>с разделительной жидкостью</w:t>
      </w:r>
      <w:r w:rsidRPr="00E27FAE">
        <w:rPr>
          <w:rFonts w:eastAsia="Times New Roman" w:cs="Arial"/>
          <w:bCs/>
          <w:sz w:val="22"/>
          <w:szCs w:val="22"/>
        </w:rPr>
        <w:t>.</w:t>
      </w:r>
    </w:p>
    <w:p w:rsidR="00CA2BB6" w:rsidRPr="00E27FAE" w:rsidRDefault="00CA2BB6" w:rsidP="00F46289">
      <w:pPr>
        <w:tabs>
          <w:tab w:val="left" w:pos="1276"/>
        </w:tabs>
        <w:spacing w:line="360" w:lineRule="auto"/>
        <w:ind w:firstLine="709"/>
        <w:jc w:val="both"/>
        <w:rPr>
          <w:rFonts w:eastAsia="Times New Roman" w:cs="Arial"/>
          <w:bCs/>
          <w:sz w:val="22"/>
          <w:szCs w:val="22"/>
        </w:rPr>
      </w:pPr>
      <w:r w:rsidRPr="00E27FAE">
        <w:rPr>
          <w:rFonts w:eastAsia="Times New Roman" w:cs="Arial"/>
          <w:bCs/>
          <w:sz w:val="22"/>
          <w:szCs w:val="22"/>
        </w:rPr>
        <w:t xml:space="preserve">Разделительная емкость </w:t>
      </w:r>
      <w:r w:rsidR="00051C14" w:rsidRPr="00E27FAE">
        <w:rPr>
          <w:rFonts w:eastAsia="Times New Roman" w:cs="Arial"/>
          <w:bCs/>
          <w:sz w:val="22"/>
          <w:szCs w:val="22"/>
        </w:rPr>
        <w:t>частично</w:t>
      </w:r>
      <w:r w:rsidRPr="00E27FAE">
        <w:rPr>
          <w:rFonts w:eastAsia="Times New Roman" w:cs="Arial"/>
          <w:bCs/>
          <w:sz w:val="22"/>
          <w:szCs w:val="22"/>
        </w:rPr>
        <w:t xml:space="preserve"> заполнена разделительной жидкостью, удельный вес которой выше удельного веса рабочей среды, что позволяет рабочей среде находиться на поверхности разделительной жидкости. Контактируя с рабочей средой, разделительная жидкость постоянно находится под тем же давлением, что в защищаемом трубопроводе.</w:t>
      </w:r>
    </w:p>
    <w:p w:rsidR="00CA2BB6" w:rsidRDefault="00CA2BB6" w:rsidP="00F46289">
      <w:pPr>
        <w:tabs>
          <w:tab w:val="left" w:pos="1276"/>
        </w:tabs>
        <w:spacing w:line="360" w:lineRule="auto"/>
        <w:ind w:firstLine="709"/>
        <w:jc w:val="both"/>
        <w:rPr>
          <w:rFonts w:eastAsia="Times New Roman" w:cs="Arial"/>
          <w:bCs/>
          <w:sz w:val="22"/>
          <w:szCs w:val="22"/>
        </w:rPr>
      </w:pPr>
      <w:r w:rsidRPr="00E27FAE">
        <w:rPr>
          <w:rFonts w:eastAsia="Times New Roman" w:cs="Arial"/>
          <w:bCs/>
          <w:sz w:val="22"/>
          <w:szCs w:val="22"/>
        </w:rPr>
        <w:t>Сброс рабочей среды через клапа</w:t>
      </w:r>
      <w:r w:rsidRPr="00E81C0A">
        <w:rPr>
          <w:rFonts w:eastAsia="Times New Roman" w:cs="Arial"/>
          <w:bCs/>
          <w:sz w:val="22"/>
          <w:szCs w:val="22"/>
        </w:rPr>
        <w:t>ны регистрируется датчиками наличия потока, установленными на выходе каждого клапана.</w:t>
      </w:r>
    </w:p>
    <w:p w:rsidR="00EB0B94" w:rsidRPr="00E81C0A" w:rsidRDefault="00EB0B94" w:rsidP="00F46289">
      <w:pPr>
        <w:tabs>
          <w:tab w:val="left" w:pos="1276"/>
        </w:tabs>
        <w:spacing w:line="360" w:lineRule="auto"/>
        <w:ind w:firstLine="709"/>
        <w:jc w:val="both"/>
        <w:rPr>
          <w:rFonts w:eastAsia="Times New Roman" w:cs="Arial"/>
          <w:bCs/>
          <w:sz w:val="22"/>
          <w:szCs w:val="22"/>
        </w:rPr>
      </w:pPr>
    </w:p>
    <w:p w:rsidR="00A02C62" w:rsidRPr="00E81C0A" w:rsidRDefault="00A02C62" w:rsidP="00F46289">
      <w:pPr>
        <w:tabs>
          <w:tab w:val="left" w:pos="1276"/>
        </w:tabs>
        <w:spacing w:line="360" w:lineRule="auto"/>
        <w:ind w:firstLine="709"/>
        <w:jc w:val="both"/>
        <w:rPr>
          <w:rFonts w:eastAsia="Times New Roman" w:cs="Arial"/>
          <w:bCs/>
          <w:sz w:val="22"/>
          <w:szCs w:val="22"/>
        </w:rPr>
        <w:sectPr w:rsidR="00A02C62" w:rsidRPr="00E81C0A" w:rsidSect="00E64633">
          <w:headerReference w:type="even" r:id="rId56"/>
          <w:headerReference w:type="default" r:id="rId57"/>
          <w:footerReference w:type="even" r:id="rId58"/>
          <w:footerReference w:type="default" r:id="rId59"/>
          <w:headerReference w:type="first" r:id="rId60"/>
          <w:footerReference w:type="first" r:id="rId61"/>
          <w:footnotePr>
            <w:numRestart w:val="eachPage"/>
          </w:footnotePr>
          <w:type w:val="nextColumn"/>
          <w:pgSz w:w="11906" w:h="16838" w:code="9"/>
          <w:pgMar w:top="1134" w:right="1134" w:bottom="1134" w:left="1134" w:header="709" w:footer="1134" w:gutter="0"/>
          <w:pgNumType w:start="1"/>
          <w:cols w:space="708"/>
          <w:titlePg/>
          <w:docGrid w:linePitch="360"/>
        </w:sectPr>
      </w:pPr>
    </w:p>
    <w:p w:rsidR="009E041A" w:rsidRPr="00E81C0A" w:rsidRDefault="009E041A" w:rsidP="00A36E4C">
      <w:pPr>
        <w:numPr>
          <w:ilvl w:val="0"/>
          <w:numId w:val="18"/>
        </w:numPr>
        <w:tabs>
          <w:tab w:val="left" w:pos="1276"/>
        </w:tabs>
        <w:spacing w:line="360" w:lineRule="auto"/>
        <w:ind w:left="0" w:right="820" w:firstLine="709"/>
        <w:jc w:val="both"/>
        <w:rPr>
          <w:rFonts w:cs="Arial"/>
          <w:sz w:val="22"/>
          <w:szCs w:val="22"/>
        </w:rPr>
      </w:pPr>
      <w:r w:rsidRPr="00E81C0A">
        <w:rPr>
          <w:rFonts w:eastAsia="Times New Roman" w:cs="Arial"/>
          <w:bCs/>
          <w:sz w:val="22"/>
          <w:szCs w:val="22"/>
        </w:rPr>
        <w:t>Принципиальная</w:t>
      </w:r>
      <w:r w:rsidRPr="00E81C0A">
        <w:rPr>
          <w:rFonts w:cs="Arial"/>
          <w:sz w:val="22"/>
          <w:szCs w:val="22"/>
        </w:rPr>
        <w:t xml:space="preserve"> схема функционирования и состав ССВД исполнения 2 прив</w:t>
      </w:r>
      <w:r w:rsidRPr="00E81C0A">
        <w:rPr>
          <w:rFonts w:cs="Arial"/>
          <w:sz w:val="22"/>
          <w:szCs w:val="22"/>
        </w:rPr>
        <w:t>е</w:t>
      </w:r>
      <w:r w:rsidRPr="00E81C0A">
        <w:rPr>
          <w:rFonts w:cs="Arial"/>
          <w:sz w:val="22"/>
          <w:szCs w:val="22"/>
        </w:rPr>
        <w:t xml:space="preserve">дены на рисунке </w:t>
      </w:r>
      <w:r w:rsidR="00824BFB" w:rsidRPr="00E81C0A">
        <w:rPr>
          <w:rFonts w:cs="Arial"/>
          <w:sz w:val="22"/>
          <w:szCs w:val="22"/>
        </w:rPr>
        <w:t>Д</w:t>
      </w:r>
      <w:r w:rsidRPr="00E81C0A">
        <w:rPr>
          <w:rFonts w:cs="Arial"/>
          <w:sz w:val="22"/>
          <w:szCs w:val="22"/>
        </w:rPr>
        <w:t>.2.</w:t>
      </w:r>
    </w:p>
    <w:p w:rsidR="009E041A" w:rsidRPr="00E81C0A" w:rsidRDefault="009E041A" w:rsidP="00F46289">
      <w:pPr>
        <w:keepNext/>
        <w:tabs>
          <w:tab w:val="left" w:pos="1276"/>
        </w:tabs>
        <w:spacing w:line="360" w:lineRule="auto"/>
        <w:ind w:left="709"/>
        <w:jc w:val="both"/>
        <w:rPr>
          <w:rFonts w:cs="Arial"/>
          <w:sz w:val="22"/>
          <w:szCs w:val="22"/>
        </w:rPr>
      </w:pPr>
    </w:p>
    <w:p w:rsidR="009E041A" w:rsidRPr="00E81C0A" w:rsidRDefault="004B29EE" w:rsidP="00F46289">
      <w:pPr>
        <w:tabs>
          <w:tab w:val="left" w:pos="1560"/>
        </w:tabs>
        <w:spacing w:line="360" w:lineRule="auto"/>
        <w:jc w:val="center"/>
        <w:rPr>
          <w:i/>
          <w:sz w:val="22"/>
          <w:szCs w:val="22"/>
        </w:rPr>
      </w:pPr>
      <w:r w:rsidRPr="00E81C0A">
        <w:rPr>
          <w:sz w:val="22"/>
          <w:szCs w:val="22"/>
        </w:rPr>
        <w:object w:dxaOrig="13717" w:dyaOrig="6104">
          <v:shape id="_x0000_i1044" type="#_x0000_t75" style="width:685.85pt;height:305.2pt" o:ole="">
            <v:imagedata r:id="rId62" o:title=""/>
          </v:shape>
          <o:OLEObject Type="Embed" ProgID="Unknown" ShapeID="_x0000_i1044" DrawAspect="Content" ObjectID="_1819608244" r:id="rId63"/>
        </w:object>
      </w:r>
    </w:p>
    <w:p w:rsidR="004D7959" w:rsidRPr="00C467AC" w:rsidRDefault="004D7959" w:rsidP="004B29EE">
      <w:pPr>
        <w:tabs>
          <w:tab w:val="left" w:pos="1701"/>
        </w:tabs>
        <w:spacing w:line="360" w:lineRule="auto"/>
        <w:ind w:right="678"/>
        <w:jc w:val="center"/>
        <w:rPr>
          <w:sz w:val="22"/>
          <w:szCs w:val="22"/>
        </w:rPr>
      </w:pPr>
      <w:r w:rsidRPr="00A36E4C">
        <w:rPr>
          <w:sz w:val="22"/>
          <w:szCs w:val="22"/>
        </w:rPr>
        <w:t>1</w:t>
      </w:r>
      <w:r w:rsidRPr="00C467AC">
        <w:rPr>
          <w:sz w:val="22"/>
          <w:szCs w:val="22"/>
        </w:rPr>
        <w:t xml:space="preserve"> – </w:t>
      </w:r>
      <w:r w:rsidR="00E129A8" w:rsidRPr="00E27FAE">
        <w:rPr>
          <w:sz w:val="22"/>
          <w:szCs w:val="22"/>
        </w:rPr>
        <w:t>приемная линия</w:t>
      </w:r>
      <w:r w:rsidRPr="00785819">
        <w:rPr>
          <w:sz w:val="22"/>
          <w:szCs w:val="22"/>
        </w:rPr>
        <w:t>; 2 – клапан; 3 – ГПА</w:t>
      </w:r>
      <w:r w:rsidRPr="00C467AC">
        <w:rPr>
          <w:sz w:val="22"/>
          <w:szCs w:val="22"/>
        </w:rPr>
        <w:t xml:space="preserve">; </w:t>
      </w:r>
      <w:r w:rsidRPr="00A36E4C">
        <w:rPr>
          <w:sz w:val="22"/>
          <w:szCs w:val="22"/>
        </w:rPr>
        <w:t>4</w:t>
      </w:r>
      <w:r w:rsidRPr="00C467AC">
        <w:rPr>
          <w:sz w:val="22"/>
          <w:szCs w:val="22"/>
        </w:rPr>
        <w:t xml:space="preserve"> – разделительная жидкость; </w:t>
      </w:r>
      <w:r w:rsidRPr="00A36E4C">
        <w:rPr>
          <w:sz w:val="22"/>
          <w:szCs w:val="22"/>
        </w:rPr>
        <w:t>5</w:t>
      </w:r>
      <w:r w:rsidRPr="00C467AC">
        <w:rPr>
          <w:sz w:val="22"/>
          <w:szCs w:val="22"/>
        </w:rPr>
        <w:t xml:space="preserve"> – регулируемый дросселирующий клапан; </w:t>
      </w:r>
      <w:r w:rsidRPr="00A36E4C">
        <w:rPr>
          <w:sz w:val="22"/>
          <w:szCs w:val="22"/>
        </w:rPr>
        <w:t>6</w:t>
      </w:r>
      <w:r w:rsidRPr="00C467AC">
        <w:rPr>
          <w:sz w:val="22"/>
          <w:szCs w:val="22"/>
        </w:rPr>
        <w:t xml:space="preserve"> – трубопровод </w:t>
      </w:r>
      <w:r w:rsidR="0021399B" w:rsidRPr="00C467AC">
        <w:rPr>
          <w:sz w:val="22"/>
          <w:szCs w:val="22"/>
        </w:rPr>
        <w:t>резервуара</w:t>
      </w:r>
      <w:r w:rsidR="001D6B23" w:rsidRPr="002472CB">
        <w:rPr>
          <w:sz w:val="22"/>
          <w:szCs w:val="22"/>
        </w:rPr>
        <w:t>-сборника</w:t>
      </w:r>
      <w:r w:rsidRPr="00A36E4C">
        <w:rPr>
          <w:sz w:val="22"/>
          <w:szCs w:val="22"/>
        </w:rPr>
        <w:t>; 7</w:t>
      </w:r>
      <w:r w:rsidRPr="00C467AC">
        <w:rPr>
          <w:sz w:val="22"/>
          <w:szCs w:val="22"/>
        </w:rPr>
        <w:t xml:space="preserve"> – разделительная емкость; </w:t>
      </w:r>
      <w:r w:rsidRPr="00A36E4C">
        <w:rPr>
          <w:sz w:val="22"/>
          <w:szCs w:val="22"/>
        </w:rPr>
        <w:t>8</w:t>
      </w:r>
      <w:r w:rsidRPr="00C467AC">
        <w:rPr>
          <w:sz w:val="22"/>
          <w:szCs w:val="22"/>
        </w:rPr>
        <w:t xml:space="preserve"> – рабочая среда; </w:t>
      </w:r>
      <w:r w:rsidRPr="00A36E4C">
        <w:rPr>
          <w:sz w:val="22"/>
          <w:szCs w:val="22"/>
        </w:rPr>
        <w:t>9</w:t>
      </w:r>
      <w:r w:rsidRPr="00C467AC">
        <w:rPr>
          <w:sz w:val="22"/>
          <w:szCs w:val="22"/>
        </w:rPr>
        <w:t xml:space="preserve"> – нормально открытая трубопроводная арматура</w:t>
      </w:r>
      <w:r w:rsidR="00877C75" w:rsidRPr="002472CB">
        <w:rPr>
          <w:sz w:val="22"/>
          <w:szCs w:val="22"/>
        </w:rPr>
        <w:t xml:space="preserve"> (НО)</w:t>
      </w:r>
      <w:r w:rsidRPr="00A36E4C">
        <w:rPr>
          <w:sz w:val="22"/>
          <w:szCs w:val="22"/>
        </w:rPr>
        <w:t>; 10</w:t>
      </w:r>
      <w:r w:rsidRPr="00C467AC">
        <w:rPr>
          <w:sz w:val="22"/>
          <w:szCs w:val="22"/>
        </w:rPr>
        <w:t xml:space="preserve"> – нормально закрытая трубопроводная арматура</w:t>
      </w:r>
      <w:r w:rsidR="00877C75" w:rsidRPr="00C467AC">
        <w:rPr>
          <w:sz w:val="22"/>
          <w:szCs w:val="22"/>
        </w:rPr>
        <w:t xml:space="preserve"> (НЗ)</w:t>
      </w:r>
      <w:r w:rsidRPr="002472CB">
        <w:rPr>
          <w:sz w:val="22"/>
          <w:szCs w:val="22"/>
        </w:rPr>
        <w:t xml:space="preserve">; </w:t>
      </w:r>
      <w:r w:rsidRPr="00A36E4C">
        <w:rPr>
          <w:sz w:val="22"/>
          <w:szCs w:val="22"/>
        </w:rPr>
        <w:t>11</w:t>
      </w:r>
      <w:r w:rsidRPr="00C467AC">
        <w:rPr>
          <w:sz w:val="22"/>
          <w:szCs w:val="22"/>
        </w:rPr>
        <w:t xml:space="preserve"> – сигнализатор н</w:t>
      </w:r>
      <w:r w:rsidR="00954BED" w:rsidRPr="00C467AC">
        <w:rPr>
          <w:sz w:val="22"/>
          <w:szCs w:val="22"/>
        </w:rPr>
        <w:t xml:space="preserve">аличия потока рабочей среды; </w:t>
      </w:r>
      <w:r w:rsidR="00954BED" w:rsidRPr="00A36E4C">
        <w:rPr>
          <w:sz w:val="22"/>
          <w:szCs w:val="22"/>
        </w:rPr>
        <w:t>12</w:t>
      </w:r>
      <w:r w:rsidR="00954BED" w:rsidRPr="00C467AC">
        <w:rPr>
          <w:sz w:val="22"/>
          <w:szCs w:val="22"/>
        </w:rPr>
        <w:t> </w:t>
      </w:r>
      <w:r w:rsidRPr="00C467AC">
        <w:rPr>
          <w:sz w:val="22"/>
          <w:szCs w:val="22"/>
        </w:rPr>
        <w:t>– задвижки на входе и выходе клапанов с электроприводами (отсечные)</w:t>
      </w:r>
    </w:p>
    <w:p w:rsidR="001C2654" w:rsidRPr="00E81C0A" w:rsidRDefault="004D7959" w:rsidP="00A36E4C">
      <w:pPr>
        <w:tabs>
          <w:tab w:val="left" w:pos="1560"/>
        </w:tabs>
        <w:spacing w:before="120" w:after="120" w:line="360" w:lineRule="auto"/>
        <w:ind w:right="680"/>
        <w:jc w:val="center"/>
        <w:rPr>
          <w:rFonts w:cs="Arial"/>
          <w:sz w:val="22"/>
          <w:szCs w:val="22"/>
        </w:rPr>
      </w:pPr>
      <w:r w:rsidRPr="00C467AC">
        <w:rPr>
          <w:rFonts w:cs="Arial"/>
          <w:sz w:val="22"/>
          <w:szCs w:val="22"/>
        </w:rPr>
        <w:t xml:space="preserve">Рисунок </w:t>
      </w:r>
      <w:r w:rsidR="00824BFB" w:rsidRPr="002472CB">
        <w:rPr>
          <w:rFonts w:cs="Arial"/>
          <w:sz w:val="22"/>
          <w:szCs w:val="22"/>
        </w:rPr>
        <w:t>Д</w:t>
      </w:r>
      <w:r w:rsidRPr="00A36E4C">
        <w:rPr>
          <w:rFonts w:cs="Arial"/>
          <w:sz w:val="22"/>
          <w:szCs w:val="22"/>
        </w:rPr>
        <w:t>.2 – Принципиальная схема функционирования и состав ССВД исполнения 2</w:t>
      </w:r>
    </w:p>
    <w:p w:rsidR="00514AD3" w:rsidRPr="00E81C0A" w:rsidRDefault="00514AD3" w:rsidP="00A36E4C">
      <w:pPr>
        <w:ind w:right="820"/>
        <w:rPr>
          <w:rFonts w:cs="Arial"/>
          <w:sz w:val="22"/>
          <w:szCs w:val="22"/>
        </w:rPr>
        <w:sectPr w:rsidR="00514AD3" w:rsidRPr="00E81C0A" w:rsidSect="00A36E4C">
          <w:headerReference w:type="default" r:id="rId64"/>
          <w:footerReference w:type="default" r:id="rId65"/>
          <w:headerReference w:type="first" r:id="rId66"/>
          <w:footerReference w:type="first" r:id="rId67"/>
          <w:footnotePr>
            <w:numRestart w:val="eachPage"/>
          </w:footnotePr>
          <w:pgSz w:w="16838" w:h="11906" w:orient="landscape" w:code="9"/>
          <w:pgMar w:top="1134" w:right="1134" w:bottom="1134" w:left="1134" w:header="709" w:footer="1134" w:gutter="0"/>
          <w:cols w:space="708"/>
          <w:titlePg/>
          <w:docGrid w:linePitch="360"/>
        </w:sectPr>
      </w:pPr>
    </w:p>
    <w:bookmarkEnd w:id="343"/>
    <w:bookmarkEnd w:id="344"/>
    <w:bookmarkEnd w:id="345"/>
    <w:bookmarkEnd w:id="346"/>
    <w:bookmarkEnd w:id="347"/>
    <w:p w:rsidR="00D66C82" w:rsidRPr="00E81C0A" w:rsidRDefault="00D66C82" w:rsidP="00F46289">
      <w:pPr>
        <w:numPr>
          <w:ilvl w:val="0"/>
          <w:numId w:val="18"/>
        </w:numPr>
        <w:tabs>
          <w:tab w:val="left" w:pos="1276"/>
        </w:tabs>
        <w:spacing w:line="360" w:lineRule="auto"/>
        <w:ind w:left="0" w:firstLine="709"/>
        <w:jc w:val="both"/>
        <w:rPr>
          <w:rFonts w:eastAsia="Times New Roman" w:cs="Arial"/>
          <w:bCs/>
          <w:sz w:val="22"/>
          <w:szCs w:val="22"/>
        </w:rPr>
      </w:pPr>
      <w:r w:rsidRPr="00E81C0A">
        <w:rPr>
          <w:rFonts w:eastAsia="Times New Roman" w:cs="Arial"/>
          <w:bCs/>
          <w:sz w:val="22"/>
          <w:szCs w:val="22"/>
        </w:rPr>
        <w:t>Поршневая камера клапана связана с разделительной емкостью и жидкостной стороной ГПА.</w:t>
      </w:r>
    </w:p>
    <w:p w:rsidR="00D66C82" w:rsidRPr="00785819" w:rsidRDefault="00D66C82" w:rsidP="00F46289">
      <w:pPr>
        <w:tabs>
          <w:tab w:val="left" w:pos="1276"/>
        </w:tabs>
        <w:spacing w:line="360" w:lineRule="auto"/>
        <w:ind w:firstLine="709"/>
        <w:jc w:val="both"/>
        <w:rPr>
          <w:rFonts w:eastAsia="Times New Roman" w:cs="Arial"/>
          <w:bCs/>
          <w:sz w:val="22"/>
          <w:szCs w:val="22"/>
        </w:rPr>
      </w:pPr>
      <w:r w:rsidRPr="00785819">
        <w:rPr>
          <w:rFonts w:eastAsia="Times New Roman" w:cs="Arial"/>
          <w:bCs/>
          <w:sz w:val="22"/>
          <w:szCs w:val="22"/>
        </w:rPr>
        <w:t xml:space="preserve">Разделительная емкость связана с </w:t>
      </w:r>
      <w:r w:rsidR="00E129A8" w:rsidRPr="00E27FAE">
        <w:rPr>
          <w:sz w:val="22"/>
          <w:szCs w:val="22"/>
        </w:rPr>
        <w:t>приемной линией</w:t>
      </w:r>
      <w:r w:rsidRPr="00785819">
        <w:rPr>
          <w:rFonts w:eastAsia="Times New Roman" w:cs="Arial"/>
          <w:bCs/>
          <w:sz w:val="22"/>
          <w:szCs w:val="22"/>
        </w:rPr>
        <w:t>.</w:t>
      </w:r>
    </w:p>
    <w:p w:rsidR="00D66C82" w:rsidRPr="00E27FAE" w:rsidRDefault="00D66C82" w:rsidP="00F46289">
      <w:pPr>
        <w:tabs>
          <w:tab w:val="left" w:pos="1276"/>
        </w:tabs>
        <w:spacing w:line="360" w:lineRule="auto"/>
        <w:ind w:firstLine="709"/>
        <w:jc w:val="both"/>
        <w:rPr>
          <w:rFonts w:eastAsia="Times New Roman" w:cs="Arial"/>
          <w:bCs/>
          <w:sz w:val="22"/>
          <w:szCs w:val="22"/>
        </w:rPr>
      </w:pPr>
      <w:r w:rsidRPr="00E27FAE">
        <w:rPr>
          <w:rFonts w:eastAsia="Times New Roman" w:cs="Arial"/>
          <w:bCs/>
          <w:sz w:val="22"/>
          <w:szCs w:val="22"/>
        </w:rPr>
        <w:t xml:space="preserve">Таким образом, поршневая камера клапана сообщается с </w:t>
      </w:r>
      <w:r w:rsidR="00E129A8" w:rsidRPr="00E27FAE">
        <w:rPr>
          <w:sz w:val="22"/>
          <w:szCs w:val="22"/>
        </w:rPr>
        <w:t>приемной линией</w:t>
      </w:r>
      <w:r w:rsidRPr="00785819">
        <w:rPr>
          <w:rFonts w:eastAsia="Times New Roman" w:cs="Arial"/>
          <w:bCs/>
          <w:sz w:val="22"/>
          <w:szCs w:val="22"/>
        </w:rPr>
        <w:t xml:space="preserve"> через пневмогидросистему, обеспечивающую совпадение </w:t>
      </w:r>
      <w:r w:rsidRPr="00E27FAE">
        <w:rPr>
          <w:rFonts w:eastAsia="Times New Roman" w:cs="Arial"/>
          <w:bCs/>
          <w:sz w:val="22"/>
          <w:szCs w:val="22"/>
        </w:rPr>
        <w:t>давлений в них при медленном изменении давления и запаздывание срабатывания клапана при быстром росте давления в магистрали</w:t>
      </w:r>
      <w:r w:rsidR="002472CB" w:rsidRPr="00E27FAE">
        <w:rPr>
          <w:rFonts w:eastAsia="Times New Roman" w:cs="Arial"/>
          <w:bCs/>
          <w:sz w:val="22"/>
          <w:szCs w:val="22"/>
        </w:rPr>
        <w:t>.</w:t>
      </w:r>
    </w:p>
    <w:p w:rsidR="001C2654" w:rsidRPr="00E27FAE" w:rsidRDefault="001C2654" w:rsidP="00F46289">
      <w:pPr>
        <w:tabs>
          <w:tab w:val="left" w:pos="1276"/>
        </w:tabs>
        <w:spacing w:line="360" w:lineRule="auto"/>
        <w:ind w:firstLine="709"/>
        <w:jc w:val="both"/>
        <w:rPr>
          <w:rFonts w:cs="Arial"/>
          <w:sz w:val="22"/>
          <w:szCs w:val="22"/>
          <w:shd w:val="clear" w:color="auto" w:fill="FFFFFF"/>
        </w:rPr>
      </w:pPr>
      <w:r w:rsidRPr="00E27FAE">
        <w:rPr>
          <w:rFonts w:cs="Arial"/>
          <w:sz w:val="22"/>
          <w:szCs w:val="22"/>
          <w:shd w:val="clear" w:color="auto" w:fill="FFFFFF"/>
        </w:rPr>
        <w:t xml:space="preserve">Эффект запаздывания достигается за счет того, что при повышении давления в </w:t>
      </w:r>
      <w:r w:rsidR="00E129A8" w:rsidRPr="00E27FAE">
        <w:rPr>
          <w:sz w:val="22"/>
          <w:szCs w:val="22"/>
        </w:rPr>
        <w:t xml:space="preserve">приемной линии </w:t>
      </w:r>
      <w:r w:rsidRPr="00785819">
        <w:rPr>
          <w:rFonts w:eastAsia="Times New Roman" w:cs="Arial"/>
          <w:bCs/>
          <w:sz w:val="22"/>
          <w:szCs w:val="22"/>
        </w:rPr>
        <w:t>давление в</w:t>
      </w:r>
      <w:r w:rsidR="000951ED" w:rsidRPr="00E27FAE">
        <w:rPr>
          <w:rFonts w:eastAsia="Times New Roman" w:cs="Arial"/>
          <w:bCs/>
          <w:sz w:val="22"/>
          <w:szCs w:val="22"/>
        </w:rPr>
        <w:t xml:space="preserve"> поршневой полости клапана и</w:t>
      </w:r>
      <w:r w:rsidRPr="00E27FAE">
        <w:rPr>
          <w:rFonts w:eastAsia="Times New Roman" w:cs="Arial"/>
          <w:bCs/>
          <w:sz w:val="22"/>
          <w:szCs w:val="22"/>
        </w:rPr>
        <w:t xml:space="preserve"> ГПА выравнивается с ним только после того, как в систему поступит достаточное количество </w:t>
      </w:r>
      <w:r w:rsidR="000951ED" w:rsidRPr="00E27FAE">
        <w:rPr>
          <w:rFonts w:eastAsia="Times New Roman" w:cs="Arial"/>
          <w:bCs/>
          <w:sz w:val="22"/>
          <w:szCs w:val="22"/>
        </w:rPr>
        <w:t>разделительной</w:t>
      </w:r>
      <w:r w:rsidRPr="00E27FAE">
        <w:rPr>
          <w:rFonts w:eastAsia="Times New Roman" w:cs="Arial"/>
          <w:bCs/>
          <w:sz w:val="22"/>
          <w:szCs w:val="22"/>
        </w:rPr>
        <w:t xml:space="preserve"> жидкости, обеспечивающ</w:t>
      </w:r>
      <w:r w:rsidR="00CA489B" w:rsidRPr="00E27FAE">
        <w:rPr>
          <w:rFonts w:eastAsia="Times New Roman" w:cs="Arial"/>
          <w:bCs/>
          <w:sz w:val="22"/>
          <w:szCs w:val="22"/>
        </w:rPr>
        <w:t>ей</w:t>
      </w:r>
      <w:r w:rsidRPr="00785819">
        <w:rPr>
          <w:rFonts w:cs="Arial"/>
          <w:sz w:val="22"/>
          <w:szCs w:val="22"/>
          <w:shd w:val="clear" w:color="auto" w:fill="FFFFFF"/>
        </w:rPr>
        <w:t xml:space="preserve"> необходимое</w:t>
      </w:r>
      <w:r w:rsidRPr="00E27FAE">
        <w:rPr>
          <w:rFonts w:cs="Arial"/>
          <w:sz w:val="22"/>
          <w:szCs w:val="22"/>
          <w:shd w:val="clear" w:color="auto" w:fill="FFFFFF"/>
        </w:rPr>
        <w:t xml:space="preserve"> сжатие газа. </w:t>
      </w:r>
    </w:p>
    <w:p w:rsidR="001C2654" w:rsidRPr="00E27FAE" w:rsidRDefault="001C2654" w:rsidP="00F46289">
      <w:pPr>
        <w:tabs>
          <w:tab w:val="left" w:pos="1276"/>
        </w:tabs>
        <w:spacing w:line="360" w:lineRule="auto"/>
        <w:ind w:firstLine="709"/>
        <w:jc w:val="both"/>
        <w:rPr>
          <w:rFonts w:cs="Arial"/>
          <w:sz w:val="22"/>
          <w:szCs w:val="22"/>
          <w:shd w:val="clear" w:color="auto" w:fill="FFFFFF"/>
        </w:rPr>
      </w:pPr>
      <w:r w:rsidRPr="00E27FAE">
        <w:rPr>
          <w:rFonts w:cs="Arial"/>
          <w:sz w:val="22"/>
          <w:szCs w:val="22"/>
          <w:shd w:val="clear" w:color="auto" w:fill="FFFFFF"/>
        </w:rPr>
        <w:t>Расход, с которым разделительная жидкость перетекает в</w:t>
      </w:r>
      <w:r w:rsidR="000951ED" w:rsidRPr="00E27FAE">
        <w:rPr>
          <w:rFonts w:cs="Arial"/>
          <w:sz w:val="22"/>
          <w:szCs w:val="22"/>
          <w:shd w:val="clear" w:color="auto" w:fill="FFFFFF"/>
        </w:rPr>
        <w:t xml:space="preserve"> поршневую полость клапана и</w:t>
      </w:r>
      <w:r w:rsidRPr="00E27FAE">
        <w:rPr>
          <w:rFonts w:cs="Arial"/>
          <w:sz w:val="22"/>
          <w:szCs w:val="22"/>
          <w:shd w:val="clear" w:color="auto" w:fill="FFFFFF"/>
        </w:rPr>
        <w:t xml:space="preserve"> ГПА, определяется проходным сечением регулирующего клапана. Настройк</w:t>
      </w:r>
      <w:r w:rsidR="00CA489B" w:rsidRPr="00E27FAE">
        <w:rPr>
          <w:rFonts w:cs="Arial"/>
          <w:sz w:val="22"/>
          <w:szCs w:val="22"/>
          <w:shd w:val="clear" w:color="auto" w:fill="FFFFFF"/>
        </w:rPr>
        <w:t>у</w:t>
      </w:r>
      <w:r w:rsidRPr="00E27FAE">
        <w:rPr>
          <w:rFonts w:cs="Arial"/>
          <w:sz w:val="22"/>
          <w:szCs w:val="22"/>
          <w:shd w:val="clear" w:color="auto" w:fill="FFFFFF"/>
        </w:rPr>
        <w:t xml:space="preserve"> скорости нарастания давления </w:t>
      </w:r>
      <w:r w:rsidR="00CA489B" w:rsidRPr="00E27FAE">
        <w:rPr>
          <w:rFonts w:cs="Arial"/>
          <w:sz w:val="22"/>
          <w:szCs w:val="22"/>
          <w:shd w:val="clear" w:color="auto" w:fill="FFFFFF"/>
        </w:rPr>
        <w:t>проводят</w:t>
      </w:r>
      <w:r w:rsidRPr="00785819">
        <w:rPr>
          <w:rFonts w:cs="Arial"/>
          <w:sz w:val="22"/>
          <w:szCs w:val="22"/>
          <w:shd w:val="clear" w:color="auto" w:fill="FFFFFF"/>
        </w:rPr>
        <w:t xml:space="preserve"> изменением</w:t>
      </w:r>
      <w:r w:rsidRPr="00E27FAE">
        <w:rPr>
          <w:rFonts w:cs="Arial"/>
          <w:sz w:val="22"/>
          <w:szCs w:val="22"/>
          <w:shd w:val="clear" w:color="auto" w:fill="FFFFFF"/>
        </w:rPr>
        <w:t xml:space="preserve"> проходного сечения регулирующего клапана</w:t>
      </w:r>
      <w:r w:rsidR="002472CB" w:rsidRPr="00E27FAE">
        <w:rPr>
          <w:rFonts w:cs="Arial"/>
          <w:sz w:val="22"/>
          <w:szCs w:val="22"/>
          <w:shd w:val="clear" w:color="auto" w:fill="FFFFFF"/>
        </w:rPr>
        <w:t>.</w:t>
      </w:r>
    </w:p>
    <w:p w:rsidR="001C2654" w:rsidRPr="00E27FAE" w:rsidRDefault="001C2654" w:rsidP="00F46289">
      <w:pPr>
        <w:tabs>
          <w:tab w:val="left" w:pos="1276"/>
        </w:tabs>
        <w:spacing w:line="360" w:lineRule="auto"/>
        <w:ind w:firstLine="709"/>
        <w:jc w:val="both"/>
        <w:rPr>
          <w:rFonts w:eastAsia="Times New Roman" w:cs="Arial"/>
          <w:bCs/>
          <w:sz w:val="22"/>
          <w:szCs w:val="22"/>
        </w:rPr>
      </w:pPr>
      <w:r w:rsidRPr="00E27FAE">
        <w:rPr>
          <w:rFonts w:eastAsia="Times New Roman" w:cs="Arial"/>
          <w:bCs/>
          <w:sz w:val="22"/>
          <w:szCs w:val="22"/>
        </w:rPr>
        <w:t xml:space="preserve">При увеличении скорости роста давления свыше значений настройки перепад давления между входом клапана и </w:t>
      </w:r>
      <w:r w:rsidR="000951ED" w:rsidRPr="00E27FAE">
        <w:rPr>
          <w:rFonts w:eastAsia="Times New Roman" w:cs="Arial"/>
          <w:bCs/>
          <w:sz w:val="22"/>
          <w:szCs w:val="22"/>
        </w:rPr>
        <w:t>поршневой</w:t>
      </w:r>
      <w:r w:rsidRPr="00E27FAE">
        <w:rPr>
          <w:rFonts w:eastAsia="Times New Roman" w:cs="Arial"/>
          <w:bCs/>
          <w:sz w:val="22"/>
          <w:szCs w:val="22"/>
        </w:rPr>
        <w:t xml:space="preserve"> камерой клапана становится достаточным для открытия клапана. Сброс избытка рабочей среды через клапан </w:t>
      </w:r>
      <w:r w:rsidR="00CA489B" w:rsidRPr="00E27FAE">
        <w:rPr>
          <w:rFonts w:eastAsia="Times New Roman" w:cs="Arial"/>
          <w:bCs/>
          <w:sz w:val="22"/>
          <w:szCs w:val="22"/>
        </w:rPr>
        <w:t>проводят</w:t>
      </w:r>
      <w:r w:rsidRPr="00785819">
        <w:rPr>
          <w:rFonts w:eastAsia="Times New Roman" w:cs="Arial"/>
          <w:bCs/>
          <w:sz w:val="22"/>
          <w:szCs w:val="22"/>
        </w:rPr>
        <w:t xml:space="preserve"> в </w:t>
      </w:r>
      <w:r w:rsidR="0021399B" w:rsidRPr="00E27FAE">
        <w:rPr>
          <w:rFonts w:eastAsia="Times New Roman" w:cs="Arial"/>
          <w:bCs/>
          <w:sz w:val="22"/>
          <w:szCs w:val="22"/>
        </w:rPr>
        <w:t>резервуар</w:t>
      </w:r>
      <w:r w:rsidR="001D6B23" w:rsidRPr="00E27FAE">
        <w:rPr>
          <w:rFonts w:eastAsia="Times New Roman" w:cs="Arial"/>
          <w:bCs/>
          <w:sz w:val="22"/>
          <w:szCs w:val="22"/>
        </w:rPr>
        <w:t>-сборник</w:t>
      </w:r>
      <w:r w:rsidRPr="00E27FAE">
        <w:rPr>
          <w:rFonts w:eastAsia="Times New Roman" w:cs="Arial"/>
          <w:bCs/>
          <w:sz w:val="22"/>
          <w:szCs w:val="22"/>
        </w:rPr>
        <w:t>.</w:t>
      </w:r>
    </w:p>
    <w:p w:rsidR="001C2654" w:rsidRPr="00E27FAE" w:rsidRDefault="001C2654" w:rsidP="00F46289">
      <w:pPr>
        <w:tabs>
          <w:tab w:val="left" w:pos="1276"/>
        </w:tabs>
        <w:spacing w:line="360" w:lineRule="auto"/>
        <w:ind w:firstLine="709"/>
        <w:jc w:val="both"/>
        <w:rPr>
          <w:rFonts w:eastAsia="Times New Roman" w:cs="Arial"/>
          <w:bCs/>
          <w:sz w:val="22"/>
          <w:szCs w:val="22"/>
        </w:rPr>
      </w:pPr>
      <w:r w:rsidRPr="00E27FAE">
        <w:rPr>
          <w:rFonts w:eastAsia="Times New Roman" w:cs="Arial"/>
          <w:bCs/>
          <w:sz w:val="22"/>
          <w:szCs w:val="22"/>
        </w:rPr>
        <w:t xml:space="preserve">Обратный клапан, установленный параллельно с регулирующим клапаном, обеспечивает свободный поток разделительной жидкости обратно </w:t>
      </w:r>
      <w:r w:rsidR="000951ED" w:rsidRPr="00E27FAE">
        <w:rPr>
          <w:rFonts w:eastAsia="Times New Roman" w:cs="Arial"/>
          <w:bCs/>
          <w:sz w:val="22"/>
          <w:szCs w:val="22"/>
        </w:rPr>
        <w:t>в разделительную емкость</w:t>
      </w:r>
      <w:r w:rsidRPr="00E27FAE">
        <w:rPr>
          <w:rFonts w:eastAsia="Times New Roman" w:cs="Arial"/>
          <w:bCs/>
          <w:sz w:val="22"/>
          <w:szCs w:val="22"/>
        </w:rPr>
        <w:t>.</w:t>
      </w:r>
    </w:p>
    <w:p w:rsidR="001C2654" w:rsidRPr="00E27FAE" w:rsidRDefault="001C2654" w:rsidP="00F46289">
      <w:pPr>
        <w:tabs>
          <w:tab w:val="left" w:pos="1276"/>
        </w:tabs>
        <w:spacing w:line="360" w:lineRule="auto"/>
        <w:ind w:firstLine="709"/>
        <w:jc w:val="both"/>
        <w:rPr>
          <w:rFonts w:eastAsia="Times New Roman" w:cs="Arial"/>
          <w:bCs/>
          <w:sz w:val="22"/>
          <w:szCs w:val="22"/>
        </w:rPr>
      </w:pPr>
      <w:r w:rsidRPr="00E27FAE">
        <w:rPr>
          <w:rFonts w:eastAsia="Times New Roman" w:cs="Arial"/>
          <w:bCs/>
          <w:sz w:val="22"/>
          <w:szCs w:val="22"/>
        </w:rPr>
        <w:t>Рабочая среда в защищаемом трубопроводе содержит механические примеси и/или парафин, который со временем создает отложения на внутренних поверхностях оборудования и трубопровода, изменяя, таким образом, их рабочие характеристики. Для предотвращения появления отложений предусматривают разделительную емкость с разделительной жидкостью.</w:t>
      </w:r>
    </w:p>
    <w:p w:rsidR="001C2654" w:rsidRPr="00E27FAE" w:rsidRDefault="001C2654" w:rsidP="00F46289">
      <w:pPr>
        <w:tabs>
          <w:tab w:val="left" w:pos="1276"/>
        </w:tabs>
        <w:spacing w:line="360" w:lineRule="auto"/>
        <w:ind w:firstLine="709"/>
        <w:jc w:val="both"/>
        <w:rPr>
          <w:rFonts w:eastAsia="Times New Roman" w:cs="Arial"/>
          <w:bCs/>
          <w:sz w:val="22"/>
          <w:szCs w:val="22"/>
        </w:rPr>
      </w:pPr>
      <w:r w:rsidRPr="00E27FAE">
        <w:rPr>
          <w:rFonts w:eastAsia="Times New Roman" w:cs="Arial"/>
          <w:bCs/>
          <w:sz w:val="22"/>
          <w:szCs w:val="22"/>
        </w:rPr>
        <w:t>Разделительная емкость частично заполнена разделительной жидкостью, удельный вес которой выше удельного веса рабочей среды, что позволяет рабочей среде находиться на поверхности разделительной жидкости. Контактируя с рабочей средой, разделительная жидкость постоянно находится под тем же давлением, что в защищаемом трубопроводе.</w:t>
      </w:r>
    </w:p>
    <w:p w:rsidR="00726A0B" w:rsidRPr="00E27FAE" w:rsidRDefault="001C2654" w:rsidP="00F46289">
      <w:pPr>
        <w:tabs>
          <w:tab w:val="left" w:pos="1276"/>
        </w:tabs>
        <w:spacing w:line="360" w:lineRule="auto"/>
        <w:ind w:firstLine="709"/>
        <w:jc w:val="both"/>
        <w:rPr>
          <w:rFonts w:eastAsia="Times New Roman" w:cs="Arial"/>
          <w:bCs/>
          <w:sz w:val="22"/>
          <w:szCs w:val="22"/>
        </w:rPr>
      </w:pPr>
      <w:r w:rsidRPr="00E27FAE">
        <w:rPr>
          <w:rFonts w:eastAsia="Times New Roman" w:cs="Arial"/>
          <w:bCs/>
          <w:sz w:val="22"/>
          <w:szCs w:val="22"/>
        </w:rPr>
        <w:t>Сброс рабочей среды через клапаны регистрируется датчиками наличия потока, установленными на выходе каждого клапана.</w:t>
      </w:r>
    </w:p>
    <w:p w:rsidR="00726A0B" w:rsidRPr="00E27FAE" w:rsidRDefault="00726A0B" w:rsidP="00F46289">
      <w:pPr>
        <w:rPr>
          <w:sz w:val="22"/>
          <w:szCs w:val="22"/>
        </w:rPr>
      </w:pPr>
    </w:p>
    <w:p w:rsidR="00726A0B" w:rsidRPr="00E81C0A" w:rsidRDefault="00726A0B" w:rsidP="00F46289"/>
    <w:p w:rsidR="006D4B3C" w:rsidRPr="00A36E4C" w:rsidRDefault="00726A0B" w:rsidP="00F46289">
      <w:pPr>
        <w:pStyle w:val="12"/>
        <w:numPr>
          <w:ilvl w:val="0"/>
          <w:numId w:val="0"/>
        </w:numPr>
        <w:spacing w:line="336" w:lineRule="auto"/>
        <w:jc w:val="center"/>
        <w:rPr>
          <w:sz w:val="24"/>
          <w:szCs w:val="24"/>
        </w:rPr>
      </w:pPr>
      <w:r w:rsidRPr="00E81C0A">
        <w:rPr>
          <w:sz w:val="24"/>
          <w:szCs w:val="24"/>
        </w:rPr>
        <w:br w:type="page"/>
      </w:r>
      <w:bookmarkStart w:id="349" w:name="_Toc207276076"/>
      <w:r w:rsidR="006D4B3C" w:rsidRPr="00C467AC">
        <w:rPr>
          <w:sz w:val="24"/>
          <w:szCs w:val="24"/>
        </w:rPr>
        <w:t xml:space="preserve">Приложение </w:t>
      </w:r>
      <w:bookmarkStart w:id="350" w:name="прил_Е"/>
      <w:r w:rsidR="006D4B3C" w:rsidRPr="00C467AC">
        <w:rPr>
          <w:sz w:val="24"/>
          <w:szCs w:val="24"/>
        </w:rPr>
        <w:t>Е</w:t>
      </w:r>
      <w:bookmarkEnd w:id="350"/>
      <w:r w:rsidR="006D4B3C" w:rsidRPr="00C467AC">
        <w:rPr>
          <w:sz w:val="24"/>
          <w:szCs w:val="24"/>
        </w:rPr>
        <w:br/>
      </w:r>
      <w:r w:rsidR="006D4B3C" w:rsidRPr="00A36E4C">
        <w:rPr>
          <w:sz w:val="24"/>
          <w:szCs w:val="24"/>
        </w:rPr>
        <w:t>(рекомендуемое)</w:t>
      </w:r>
      <w:r w:rsidR="006D4B3C" w:rsidRPr="00A36E4C">
        <w:rPr>
          <w:sz w:val="24"/>
          <w:szCs w:val="24"/>
        </w:rPr>
        <w:br/>
        <w:t xml:space="preserve">Форма паспорта </w:t>
      </w:r>
      <w:r w:rsidR="00732366" w:rsidRPr="00732366">
        <w:rPr>
          <w:sz w:val="24"/>
          <w:szCs w:val="24"/>
        </w:rPr>
        <w:t>системы сглаживания волн давления</w:t>
      </w:r>
      <w:r w:rsidR="005643FB" w:rsidRPr="00A36E4C">
        <w:rPr>
          <w:rStyle w:val="aff8"/>
          <w:sz w:val="24"/>
          <w:szCs w:val="24"/>
        </w:rPr>
        <w:footnoteReference w:customMarkFollows="1" w:id="22"/>
        <w:t>1)</w:t>
      </w:r>
      <w:bookmarkEnd w:id="349"/>
    </w:p>
    <w:p w:rsidR="005643FB" w:rsidRPr="00C467AC" w:rsidRDefault="005643FB" w:rsidP="00F46289"/>
    <w:p w:rsidR="005643FB" w:rsidRPr="00A36E4C" w:rsidRDefault="005643FB" w:rsidP="00F46289">
      <w:pPr>
        <w:spacing w:line="360" w:lineRule="auto"/>
        <w:jc w:val="center"/>
        <w:rPr>
          <w:i/>
          <w:sz w:val="22"/>
          <w:szCs w:val="22"/>
        </w:rPr>
      </w:pPr>
      <w:r w:rsidRPr="00A36E4C">
        <w:rPr>
          <w:i/>
          <w:sz w:val="22"/>
          <w:szCs w:val="22"/>
        </w:rPr>
        <w:t>Товарный знак предприятия-изготовителя и его наименование</w:t>
      </w:r>
      <w:r w:rsidRPr="00A36E4C">
        <w:rPr>
          <w:rStyle w:val="aff8"/>
          <w:i/>
          <w:sz w:val="22"/>
          <w:szCs w:val="22"/>
        </w:rPr>
        <w:footnoteReference w:customMarkFollows="1" w:id="23"/>
        <w:t>2)</w:t>
      </w:r>
    </w:p>
    <w:p w:rsidR="005643FB" w:rsidRPr="00A36E4C" w:rsidRDefault="005643FB" w:rsidP="00F46289">
      <w:pPr>
        <w:spacing w:line="360" w:lineRule="auto"/>
        <w:jc w:val="center"/>
        <w:rPr>
          <w:b/>
          <w:sz w:val="22"/>
          <w:szCs w:val="22"/>
        </w:rPr>
      </w:pPr>
    </w:p>
    <w:p w:rsidR="005643FB" w:rsidRPr="00A36E4C" w:rsidRDefault="005643FB" w:rsidP="00F46289">
      <w:pPr>
        <w:spacing w:line="360" w:lineRule="auto"/>
        <w:jc w:val="center"/>
        <w:rPr>
          <w:b/>
          <w:sz w:val="22"/>
          <w:szCs w:val="22"/>
        </w:rPr>
      </w:pPr>
    </w:p>
    <w:p w:rsidR="005643FB" w:rsidRPr="00A36E4C" w:rsidRDefault="005643FB" w:rsidP="00F46289">
      <w:pPr>
        <w:jc w:val="center"/>
        <w:rPr>
          <w:b/>
          <w:sz w:val="22"/>
          <w:szCs w:val="22"/>
        </w:rPr>
      </w:pPr>
      <w:r w:rsidRPr="00A36E4C">
        <w:rPr>
          <w:b/>
          <w:caps/>
          <w:sz w:val="22"/>
          <w:szCs w:val="22"/>
        </w:rPr>
        <w:t>Наименование изделия</w:t>
      </w:r>
      <w:r w:rsidRPr="00A36E4C">
        <w:rPr>
          <w:b/>
          <w:sz w:val="22"/>
          <w:szCs w:val="22"/>
        </w:rPr>
        <w:t xml:space="preserve"> </w:t>
      </w:r>
    </w:p>
    <w:p w:rsidR="005643FB" w:rsidRPr="00A36E4C" w:rsidRDefault="005643FB" w:rsidP="00F46289">
      <w:pPr>
        <w:spacing w:line="360" w:lineRule="auto"/>
        <w:jc w:val="center"/>
        <w:rPr>
          <w:b/>
          <w:sz w:val="22"/>
          <w:szCs w:val="22"/>
        </w:rPr>
      </w:pPr>
    </w:p>
    <w:p w:rsidR="005643FB" w:rsidRPr="00A36E4C" w:rsidRDefault="005643FB" w:rsidP="00F46289">
      <w:pPr>
        <w:spacing w:line="360" w:lineRule="auto"/>
        <w:jc w:val="center"/>
        <w:rPr>
          <w:b/>
          <w:sz w:val="22"/>
          <w:szCs w:val="22"/>
        </w:rPr>
      </w:pPr>
    </w:p>
    <w:p w:rsidR="005643FB" w:rsidRPr="00A36E4C" w:rsidRDefault="005643FB" w:rsidP="00F46289">
      <w:pPr>
        <w:spacing w:line="360" w:lineRule="auto"/>
        <w:jc w:val="center"/>
        <w:rPr>
          <w:b/>
          <w:sz w:val="22"/>
          <w:szCs w:val="22"/>
        </w:rPr>
      </w:pPr>
      <w:r w:rsidRPr="00A36E4C">
        <w:rPr>
          <w:b/>
          <w:sz w:val="22"/>
          <w:szCs w:val="22"/>
        </w:rPr>
        <w:t>Обозначение изделия</w:t>
      </w:r>
    </w:p>
    <w:p w:rsidR="005643FB" w:rsidRPr="00A36E4C" w:rsidRDefault="005643FB" w:rsidP="00F46289">
      <w:pPr>
        <w:spacing w:line="360" w:lineRule="auto"/>
        <w:jc w:val="center"/>
        <w:rPr>
          <w:sz w:val="22"/>
          <w:szCs w:val="22"/>
        </w:rPr>
      </w:pPr>
    </w:p>
    <w:p w:rsidR="005643FB" w:rsidRPr="00A36E4C" w:rsidRDefault="005643FB" w:rsidP="00F46289">
      <w:pPr>
        <w:spacing w:line="360" w:lineRule="auto"/>
        <w:jc w:val="center"/>
        <w:rPr>
          <w:sz w:val="22"/>
          <w:szCs w:val="22"/>
        </w:rPr>
      </w:pPr>
    </w:p>
    <w:p w:rsidR="005643FB" w:rsidRPr="00A36E4C" w:rsidRDefault="005643FB" w:rsidP="00F46289">
      <w:pPr>
        <w:spacing w:line="360" w:lineRule="auto"/>
        <w:jc w:val="center"/>
        <w:rPr>
          <w:sz w:val="22"/>
          <w:szCs w:val="22"/>
        </w:rPr>
      </w:pPr>
      <w:r w:rsidRPr="00A36E4C">
        <w:rPr>
          <w:b/>
          <w:sz w:val="22"/>
          <w:szCs w:val="22"/>
        </w:rPr>
        <w:t>P</w:t>
      </w:r>
      <w:r w:rsidRPr="00A36E4C">
        <w:rPr>
          <w:b/>
          <w:sz w:val="22"/>
          <w:szCs w:val="22"/>
          <w:vertAlign w:val="subscript"/>
        </w:rPr>
        <w:t>р</w:t>
      </w:r>
      <w:r w:rsidRPr="00A36E4C">
        <w:rPr>
          <w:b/>
          <w:sz w:val="22"/>
          <w:szCs w:val="22"/>
        </w:rPr>
        <w:t xml:space="preserve"> </w:t>
      </w:r>
      <w:r w:rsidRPr="00A36E4C">
        <w:rPr>
          <w:sz w:val="22"/>
          <w:szCs w:val="22"/>
        </w:rPr>
        <w:t xml:space="preserve">____ </w:t>
      </w:r>
      <w:r w:rsidRPr="00A36E4C">
        <w:rPr>
          <w:b/>
          <w:sz w:val="22"/>
          <w:szCs w:val="22"/>
        </w:rPr>
        <w:t>МПа</w:t>
      </w:r>
    </w:p>
    <w:p w:rsidR="005643FB" w:rsidRPr="00A36E4C" w:rsidRDefault="005643FB" w:rsidP="00F46289">
      <w:pPr>
        <w:spacing w:before="240" w:after="240" w:line="360" w:lineRule="auto"/>
        <w:jc w:val="center"/>
        <w:rPr>
          <w:b/>
          <w:spacing w:val="26"/>
          <w:sz w:val="22"/>
          <w:szCs w:val="22"/>
        </w:rPr>
      </w:pPr>
      <w:r w:rsidRPr="00A36E4C">
        <w:rPr>
          <w:b/>
          <w:spacing w:val="26"/>
          <w:sz w:val="22"/>
          <w:szCs w:val="22"/>
        </w:rPr>
        <w:t>ПА С П О Р Т</w:t>
      </w:r>
    </w:p>
    <w:p w:rsidR="005643FB" w:rsidRPr="00A36E4C" w:rsidRDefault="00A1087A" w:rsidP="00F46289">
      <w:pPr>
        <w:jc w:val="center"/>
        <w:rPr>
          <w:i/>
          <w:sz w:val="22"/>
          <w:szCs w:val="22"/>
        </w:rPr>
      </w:pPr>
      <w:r w:rsidRPr="00A36E4C">
        <w:rPr>
          <w:i/>
          <w:sz w:val="22"/>
          <w:szCs w:val="22"/>
        </w:rPr>
        <w:t>О</w:t>
      </w:r>
      <w:r w:rsidR="005643FB" w:rsidRPr="00A36E4C">
        <w:rPr>
          <w:i/>
          <w:sz w:val="22"/>
          <w:szCs w:val="22"/>
        </w:rPr>
        <w:t>бозначение паспорта</w:t>
      </w:r>
    </w:p>
    <w:p w:rsidR="005643FB" w:rsidRPr="00E81C0A" w:rsidRDefault="005643FB" w:rsidP="00F46289">
      <w:pPr>
        <w:spacing w:line="360" w:lineRule="auto"/>
        <w:jc w:val="center"/>
        <w:rPr>
          <w:sz w:val="28"/>
          <w:szCs w:val="28"/>
        </w:rPr>
      </w:pPr>
    </w:p>
    <w:p w:rsidR="005643FB" w:rsidRPr="00E81C0A" w:rsidRDefault="005643FB" w:rsidP="00F46289">
      <w:pPr>
        <w:spacing w:line="360" w:lineRule="auto"/>
        <w:jc w:val="center"/>
        <w:rPr>
          <w:sz w:val="28"/>
          <w:szCs w:val="28"/>
        </w:rPr>
      </w:pPr>
    </w:p>
    <w:p w:rsidR="005643FB" w:rsidRPr="00E81C0A" w:rsidRDefault="005643FB" w:rsidP="00F46289">
      <w:pPr>
        <w:spacing w:line="360" w:lineRule="auto"/>
        <w:jc w:val="center"/>
        <w:rPr>
          <w:sz w:val="28"/>
          <w:szCs w:val="28"/>
        </w:rPr>
      </w:pPr>
    </w:p>
    <w:p w:rsidR="005643FB" w:rsidRPr="00E81C0A" w:rsidRDefault="005643FB" w:rsidP="00F46289">
      <w:pPr>
        <w:spacing w:line="360" w:lineRule="auto"/>
        <w:jc w:val="center"/>
        <w:rPr>
          <w:sz w:val="28"/>
          <w:szCs w:val="28"/>
        </w:rPr>
      </w:pPr>
    </w:p>
    <w:p w:rsidR="005643FB" w:rsidRPr="00A36E4C" w:rsidRDefault="005643FB" w:rsidP="00F46289">
      <w:pPr>
        <w:spacing w:line="360" w:lineRule="auto"/>
        <w:jc w:val="center"/>
        <w:rPr>
          <w:sz w:val="22"/>
          <w:szCs w:val="22"/>
        </w:rPr>
      </w:pPr>
      <w:r w:rsidRPr="00A36E4C">
        <w:rPr>
          <w:sz w:val="22"/>
          <w:szCs w:val="22"/>
        </w:rPr>
        <w:t>на __ листах</w:t>
      </w:r>
    </w:p>
    <w:p w:rsidR="005643FB" w:rsidRPr="00E81C0A" w:rsidRDefault="005643FB" w:rsidP="00F46289">
      <w:pPr>
        <w:spacing w:line="360" w:lineRule="auto"/>
        <w:jc w:val="center"/>
      </w:pPr>
    </w:p>
    <w:p w:rsidR="005643FB" w:rsidRPr="00E81C0A" w:rsidRDefault="005643FB" w:rsidP="00F46289">
      <w:pPr>
        <w:spacing w:line="360" w:lineRule="auto"/>
        <w:jc w:val="center"/>
      </w:pPr>
    </w:p>
    <w:p w:rsidR="005643FB" w:rsidRPr="00E81C0A" w:rsidRDefault="005643FB" w:rsidP="00F46289">
      <w:pPr>
        <w:spacing w:line="360" w:lineRule="auto"/>
        <w:jc w:val="center"/>
      </w:pPr>
    </w:p>
    <w:p w:rsidR="005643FB" w:rsidRPr="00E81C0A" w:rsidRDefault="005643FB" w:rsidP="00F46289">
      <w:pPr>
        <w:spacing w:line="360" w:lineRule="auto"/>
        <w:jc w:val="center"/>
      </w:pPr>
    </w:p>
    <w:p w:rsidR="005643FB" w:rsidRPr="00E81C0A" w:rsidRDefault="005643FB" w:rsidP="00F46289">
      <w:pPr>
        <w:spacing w:line="360" w:lineRule="auto"/>
        <w:jc w:val="center"/>
      </w:pPr>
    </w:p>
    <w:p w:rsidR="005643FB" w:rsidRPr="00E81C0A" w:rsidRDefault="005643FB" w:rsidP="00F46289">
      <w:pPr>
        <w:spacing w:line="360" w:lineRule="auto"/>
        <w:jc w:val="center"/>
      </w:pPr>
    </w:p>
    <w:p w:rsidR="005643FB" w:rsidRDefault="005643FB" w:rsidP="00F46289">
      <w:pPr>
        <w:spacing w:line="360" w:lineRule="auto"/>
        <w:jc w:val="center"/>
      </w:pPr>
    </w:p>
    <w:p w:rsidR="00A1087A" w:rsidRDefault="00A1087A" w:rsidP="00F46289">
      <w:pPr>
        <w:spacing w:line="360" w:lineRule="auto"/>
        <w:jc w:val="center"/>
      </w:pPr>
    </w:p>
    <w:p w:rsidR="00F4730C" w:rsidRPr="00E81C0A" w:rsidRDefault="00F4730C" w:rsidP="00F46289">
      <w:pPr>
        <w:spacing w:line="360" w:lineRule="auto"/>
        <w:jc w:val="center"/>
      </w:pPr>
    </w:p>
    <w:p w:rsidR="005643FB" w:rsidRPr="00E81C0A" w:rsidRDefault="005643FB" w:rsidP="00F46289">
      <w:pPr>
        <w:spacing w:before="240" w:after="120"/>
        <w:jc w:val="center"/>
        <w:rPr>
          <w:b/>
          <w:sz w:val="22"/>
          <w:szCs w:val="22"/>
        </w:rPr>
      </w:pPr>
      <w:r w:rsidRPr="00E81C0A">
        <w:rPr>
          <w:b/>
          <w:sz w:val="22"/>
          <w:szCs w:val="22"/>
        </w:rPr>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3"/>
      </w:tblGrid>
      <w:tr w:rsidR="00000000" w:rsidTr="006C1BCA">
        <w:tc>
          <w:tcPr>
            <w:tcW w:w="9853" w:type="dxa"/>
            <w:tcBorders>
              <w:top w:val="nil"/>
              <w:left w:val="nil"/>
              <w:bottom w:val="nil"/>
              <w:right w:val="nil"/>
            </w:tcBorders>
            <w:shd w:val="clear" w:color="auto" w:fill="auto"/>
          </w:tcPr>
          <w:p w:rsidR="005643FB" w:rsidRPr="00FD3832" w:rsidRDefault="005643FB" w:rsidP="00F46289">
            <w:pPr>
              <w:spacing w:line="360" w:lineRule="auto"/>
              <w:ind w:right="-987"/>
              <w:rPr>
                <w:sz w:val="22"/>
                <w:szCs w:val="22"/>
              </w:rPr>
            </w:pPr>
            <w:r w:rsidRPr="00FD3832">
              <w:rPr>
                <w:sz w:val="22"/>
                <w:szCs w:val="22"/>
              </w:rPr>
              <w:t xml:space="preserve">1 Основные сведения об </w:t>
            </w:r>
            <w:r w:rsidRPr="00785819">
              <w:rPr>
                <w:sz w:val="22"/>
                <w:szCs w:val="22"/>
              </w:rPr>
              <w:t>изделии</w:t>
            </w:r>
            <w:r w:rsidRPr="00E27FAE">
              <w:rPr>
                <w:sz w:val="22"/>
                <w:szCs w:val="22"/>
              </w:rPr>
              <w:t>…………………………………………………………….......</w:t>
            </w:r>
            <w:r w:rsidR="007037ED" w:rsidRPr="00E27FAE">
              <w:rPr>
                <w:sz w:val="22"/>
                <w:szCs w:val="22"/>
              </w:rPr>
              <w:t>............</w:t>
            </w:r>
          </w:p>
          <w:p w:rsidR="005643FB" w:rsidRPr="00FD3832" w:rsidRDefault="005643FB" w:rsidP="00F46289">
            <w:pPr>
              <w:spacing w:line="360" w:lineRule="auto"/>
              <w:ind w:right="-987"/>
              <w:rPr>
                <w:snapToGrid w:val="0"/>
                <w:sz w:val="22"/>
                <w:szCs w:val="22"/>
              </w:rPr>
            </w:pPr>
            <w:r w:rsidRPr="00FD3832">
              <w:rPr>
                <w:snapToGrid w:val="0"/>
                <w:sz w:val="22"/>
                <w:szCs w:val="22"/>
              </w:rPr>
              <w:t>2 Основные технические данные</w:t>
            </w:r>
            <w:r w:rsidRPr="00FD3832">
              <w:rPr>
                <w:sz w:val="22"/>
                <w:szCs w:val="22"/>
              </w:rPr>
              <w:t>…………………………………………………………………</w:t>
            </w:r>
            <w:r w:rsidR="007037ED" w:rsidRPr="00FD3832">
              <w:rPr>
                <w:sz w:val="22"/>
                <w:szCs w:val="22"/>
              </w:rPr>
              <w:t>………..</w:t>
            </w:r>
          </w:p>
          <w:p w:rsidR="005643FB" w:rsidRPr="00FD3832" w:rsidRDefault="005643FB" w:rsidP="00F46289">
            <w:pPr>
              <w:spacing w:line="360" w:lineRule="auto"/>
              <w:ind w:right="-987"/>
              <w:rPr>
                <w:sz w:val="22"/>
                <w:szCs w:val="22"/>
              </w:rPr>
            </w:pPr>
            <w:r w:rsidRPr="00FD3832">
              <w:rPr>
                <w:sz w:val="22"/>
                <w:szCs w:val="22"/>
              </w:rPr>
              <w:t>3 Конструктивное исполнение…………………………………………………………...…………</w:t>
            </w:r>
            <w:r w:rsidR="007037ED" w:rsidRPr="00FD3832">
              <w:rPr>
                <w:sz w:val="22"/>
                <w:szCs w:val="22"/>
              </w:rPr>
              <w:t>………</w:t>
            </w:r>
          </w:p>
          <w:p w:rsidR="005643FB" w:rsidRPr="00FD3832" w:rsidRDefault="005643FB" w:rsidP="00F46289">
            <w:pPr>
              <w:spacing w:line="360" w:lineRule="auto"/>
              <w:ind w:right="-987"/>
              <w:rPr>
                <w:sz w:val="22"/>
                <w:szCs w:val="22"/>
              </w:rPr>
            </w:pPr>
            <w:r w:rsidRPr="00FD3832">
              <w:rPr>
                <w:sz w:val="22"/>
                <w:szCs w:val="22"/>
              </w:rPr>
              <w:t>4 Присоединительные размеры…………………………………………………………...………</w:t>
            </w:r>
            <w:r w:rsidR="007037ED" w:rsidRPr="00FD3832">
              <w:rPr>
                <w:sz w:val="22"/>
                <w:szCs w:val="22"/>
              </w:rPr>
              <w:t>……….</w:t>
            </w:r>
          </w:p>
          <w:p w:rsidR="005643FB" w:rsidRPr="00FD3832" w:rsidRDefault="005643FB" w:rsidP="00F46289">
            <w:pPr>
              <w:spacing w:line="360" w:lineRule="auto"/>
              <w:ind w:right="-987"/>
              <w:rPr>
                <w:sz w:val="22"/>
                <w:szCs w:val="22"/>
              </w:rPr>
            </w:pPr>
            <w:r w:rsidRPr="00FD3832">
              <w:rPr>
                <w:sz w:val="22"/>
                <w:szCs w:val="22"/>
              </w:rPr>
              <w:t>5 Данные испытаний…………………………………………………………...……………………</w:t>
            </w:r>
            <w:r w:rsidR="007037ED" w:rsidRPr="00FD3832">
              <w:rPr>
                <w:sz w:val="22"/>
                <w:szCs w:val="22"/>
              </w:rPr>
              <w:t>……….</w:t>
            </w:r>
          </w:p>
          <w:p w:rsidR="005643FB" w:rsidRPr="00FD3832" w:rsidRDefault="005643FB" w:rsidP="00F46289">
            <w:pPr>
              <w:spacing w:line="360" w:lineRule="auto"/>
              <w:ind w:right="-987"/>
              <w:rPr>
                <w:sz w:val="22"/>
                <w:szCs w:val="22"/>
              </w:rPr>
            </w:pPr>
            <w:r w:rsidRPr="00FD3832">
              <w:rPr>
                <w:sz w:val="22"/>
                <w:szCs w:val="22"/>
              </w:rPr>
              <w:t>6 Комплектность…………………………………………………………...………………………</w:t>
            </w:r>
            <w:r w:rsidR="007037ED" w:rsidRPr="00FD3832">
              <w:rPr>
                <w:sz w:val="22"/>
                <w:szCs w:val="22"/>
              </w:rPr>
              <w:t>………….</w:t>
            </w:r>
          </w:p>
          <w:p w:rsidR="005643FB" w:rsidRPr="00FD3832" w:rsidRDefault="005643FB" w:rsidP="00F46289">
            <w:pPr>
              <w:spacing w:line="360" w:lineRule="auto"/>
              <w:ind w:right="-987"/>
              <w:rPr>
                <w:sz w:val="22"/>
                <w:szCs w:val="22"/>
              </w:rPr>
            </w:pPr>
            <w:r w:rsidRPr="00FD3832">
              <w:rPr>
                <w:sz w:val="22"/>
                <w:szCs w:val="22"/>
              </w:rPr>
              <w:t>7 Консервация и упаковка…………………………………………………………...………………</w:t>
            </w:r>
            <w:r w:rsidR="007037ED" w:rsidRPr="00FD3832">
              <w:rPr>
                <w:sz w:val="22"/>
                <w:szCs w:val="22"/>
              </w:rPr>
              <w:t>………</w:t>
            </w:r>
          </w:p>
          <w:p w:rsidR="005643FB" w:rsidRPr="00FD3832" w:rsidRDefault="005643FB" w:rsidP="00F46289">
            <w:pPr>
              <w:spacing w:line="360" w:lineRule="auto"/>
              <w:ind w:right="-987"/>
              <w:rPr>
                <w:sz w:val="22"/>
                <w:szCs w:val="22"/>
              </w:rPr>
            </w:pPr>
            <w:r w:rsidRPr="00FD3832">
              <w:rPr>
                <w:sz w:val="22"/>
                <w:szCs w:val="22"/>
              </w:rPr>
              <w:t>8 Сведения о расконсервации и переконсервации………………………………………………</w:t>
            </w:r>
            <w:r w:rsidR="007037ED" w:rsidRPr="00FD3832">
              <w:rPr>
                <w:sz w:val="22"/>
                <w:szCs w:val="22"/>
              </w:rPr>
              <w:t>……..</w:t>
            </w:r>
          </w:p>
          <w:p w:rsidR="005643FB" w:rsidRPr="00FD3832" w:rsidRDefault="005643FB" w:rsidP="00F46289">
            <w:pPr>
              <w:spacing w:line="360" w:lineRule="auto"/>
              <w:ind w:right="-987"/>
              <w:rPr>
                <w:sz w:val="22"/>
                <w:szCs w:val="22"/>
              </w:rPr>
            </w:pPr>
            <w:r w:rsidRPr="00FD3832">
              <w:rPr>
                <w:sz w:val="22"/>
                <w:szCs w:val="22"/>
              </w:rPr>
              <w:t>9 Перечень отклонений, выявленных при изготовлении…………………………………………</w:t>
            </w:r>
            <w:r w:rsidR="007037ED" w:rsidRPr="00FD3832">
              <w:rPr>
                <w:sz w:val="22"/>
                <w:szCs w:val="22"/>
              </w:rPr>
              <w:t>……</w:t>
            </w:r>
          </w:p>
          <w:p w:rsidR="005643FB" w:rsidRPr="00FD3832" w:rsidRDefault="005643FB" w:rsidP="00F46289">
            <w:pPr>
              <w:spacing w:line="360" w:lineRule="auto"/>
              <w:ind w:right="-987"/>
              <w:rPr>
                <w:sz w:val="22"/>
                <w:szCs w:val="22"/>
              </w:rPr>
            </w:pPr>
            <w:r w:rsidRPr="00FD3832">
              <w:rPr>
                <w:sz w:val="22"/>
                <w:szCs w:val="22"/>
              </w:rPr>
              <w:t>10 Гарантии изготовителя…………………………………………...………………………………</w:t>
            </w:r>
            <w:r w:rsidR="007037ED" w:rsidRPr="00FD3832">
              <w:rPr>
                <w:sz w:val="22"/>
                <w:szCs w:val="22"/>
              </w:rPr>
              <w:t>………</w:t>
            </w:r>
          </w:p>
          <w:p w:rsidR="005643FB" w:rsidRPr="00FD3832" w:rsidRDefault="005643FB" w:rsidP="00F46289">
            <w:pPr>
              <w:spacing w:line="360" w:lineRule="auto"/>
              <w:ind w:right="-987"/>
              <w:rPr>
                <w:sz w:val="22"/>
                <w:szCs w:val="22"/>
              </w:rPr>
            </w:pPr>
            <w:r w:rsidRPr="00FD3832">
              <w:rPr>
                <w:sz w:val="22"/>
                <w:szCs w:val="22"/>
              </w:rPr>
              <w:t>11 Утилизация…………………………………………………………...……………………………</w:t>
            </w:r>
            <w:r w:rsidR="007037ED" w:rsidRPr="00FD3832">
              <w:rPr>
                <w:sz w:val="22"/>
                <w:szCs w:val="22"/>
              </w:rPr>
              <w:t>……….</w:t>
            </w:r>
          </w:p>
          <w:p w:rsidR="005643FB" w:rsidRPr="00FD3832" w:rsidRDefault="005643FB" w:rsidP="00F46289">
            <w:pPr>
              <w:spacing w:line="360" w:lineRule="auto"/>
              <w:ind w:right="-987"/>
              <w:rPr>
                <w:sz w:val="22"/>
                <w:szCs w:val="22"/>
              </w:rPr>
            </w:pPr>
            <w:r w:rsidRPr="00FD3832">
              <w:rPr>
                <w:sz w:val="22"/>
                <w:szCs w:val="22"/>
              </w:rPr>
              <w:t>12 Свидетельство о приемке…………………………………………………………...…………</w:t>
            </w:r>
            <w:r w:rsidR="007037ED" w:rsidRPr="00FD3832">
              <w:rPr>
                <w:sz w:val="22"/>
                <w:szCs w:val="22"/>
              </w:rPr>
              <w:t>………..</w:t>
            </w:r>
          </w:p>
          <w:p w:rsidR="005643FB" w:rsidRPr="00FD3832" w:rsidRDefault="005643FB" w:rsidP="00F46289">
            <w:pPr>
              <w:spacing w:line="360" w:lineRule="auto"/>
              <w:ind w:right="-987"/>
              <w:rPr>
                <w:sz w:val="22"/>
                <w:szCs w:val="22"/>
              </w:rPr>
            </w:pPr>
            <w:r w:rsidRPr="00FD3832">
              <w:rPr>
                <w:sz w:val="22"/>
                <w:szCs w:val="22"/>
              </w:rPr>
              <w:t>Приложения</w:t>
            </w:r>
          </w:p>
        </w:tc>
      </w:tr>
    </w:tbl>
    <w:p w:rsidR="005643FB" w:rsidRPr="00E81C0A" w:rsidRDefault="005643FB" w:rsidP="00F46289">
      <w:pPr>
        <w:spacing w:line="360" w:lineRule="auto"/>
      </w:pPr>
    </w:p>
    <w:p w:rsidR="005643FB" w:rsidRPr="00E81C0A" w:rsidRDefault="005643FB" w:rsidP="00F46289">
      <w:pPr>
        <w:spacing w:line="360" w:lineRule="auto"/>
      </w:pPr>
    </w:p>
    <w:p w:rsidR="005643FB" w:rsidRPr="00E81C0A" w:rsidRDefault="005643FB" w:rsidP="00F46289">
      <w:pPr>
        <w:spacing w:line="360" w:lineRule="auto"/>
      </w:pPr>
    </w:p>
    <w:p w:rsidR="005643FB" w:rsidRPr="00E81C0A" w:rsidRDefault="005643FB" w:rsidP="00A36E4C">
      <w:pPr>
        <w:spacing w:before="240" w:after="120"/>
        <w:jc w:val="center"/>
        <w:rPr>
          <w:b/>
          <w:sz w:val="22"/>
          <w:szCs w:val="22"/>
        </w:rPr>
      </w:pPr>
      <w:r w:rsidRPr="00E81C0A">
        <w:br w:type="page"/>
      </w:r>
      <w:r w:rsidRPr="00785819">
        <w:rPr>
          <w:b/>
          <w:sz w:val="22"/>
          <w:szCs w:val="22"/>
        </w:rPr>
        <w:t>1</w:t>
      </w:r>
      <w:r w:rsidRPr="00E81C0A">
        <w:rPr>
          <w:b/>
          <w:sz w:val="22"/>
          <w:szCs w:val="22"/>
        </w:rPr>
        <w:t xml:space="preserve"> ОСНОВНЫЕ СВЕДЕНИЯ ОБ ИЗДЕЛИИ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095"/>
      </w:tblGrid>
      <w:tr w:rsidR="00000000" w:rsidTr="00A36E4C">
        <w:trPr>
          <w:trHeight w:val="283"/>
          <w:jc w:val="center"/>
        </w:trPr>
        <w:tc>
          <w:tcPr>
            <w:tcW w:w="3828" w:type="dxa"/>
            <w:vAlign w:val="center"/>
          </w:tcPr>
          <w:p w:rsidR="005643FB" w:rsidRPr="00E81C0A" w:rsidRDefault="005643FB" w:rsidP="00F46289">
            <w:pPr>
              <w:tabs>
                <w:tab w:val="left" w:pos="426"/>
                <w:tab w:val="left" w:pos="2977"/>
              </w:tabs>
              <w:spacing w:line="360" w:lineRule="auto"/>
              <w:rPr>
                <w:sz w:val="22"/>
                <w:szCs w:val="22"/>
              </w:rPr>
            </w:pPr>
            <w:r w:rsidRPr="00E81C0A">
              <w:rPr>
                <w:sz w:val="22"/>
                <w:szCs w:val="22"/>
              </w:rPr>
              <w:t>Наименование изделия</w:t>
            </w:r>
          </w:p>
        </w:tc>
        <w:tc>
          <w:tcPr>
            <w:tcW w:w="6095" w:type="dxa"/>
            <w:vAlign w:val="center"/>
          </w:tcPr>
          <w:p w:rsidR="005643FB" w:rsidRPr="00E81C0A" w:rsidRDefault="005643FB" w:rsidP="00F46289">
            <w:pPr>
              <w:tabs>
                <w:tab w:val="left" w:pos="426"/>
                <w:tab w:val="left" w:pos="2977"/>
              </w:tabs>
              <w:spacing w:line="360" w:lineRule="auto"/>
              <w:jc w:val="center"/>
              <w:rPr>
                <w:sz w:val="22"/>
                <w:szCs w:val="22"/>
              </w:rPr>
            </w:pPr>
          </w:p>
        </w:tc>
      </w:tr>
      <w:tr w:rsidR="00000000" w:rsidTr="00A36E4C">
        <w:trPr>
          <w:trHeight w:val="283"/>
          <w:jc w:val="center"/>
        </w:trPr>
        <w:tc>
          <w:tcPr>
            <w:tcW w:w="3828" w:type="dxa"/>
            <w:vAlign w:val="center"/>
          </w:tcPr>
          <w:p w:rsidR="005643FB" w:rsidRPr="00785819" w:rsidRDefault="005643FB" w:rsidP="00F46289">
            <w:pPr>
              <w:tabs>
                <w:tab w:val="left" w:pos="426"/>
                <w:tab w:val="left" w:pos="2977"/>
              </w:tabs>
              <w:spacing w:line="360" w:lineRule="auto"/>
              <w:rPr>
                <w:sz w:val="22"/>
                <w:szCs w:val="22"/>
              </w:rPr>
            </w:pPr>
            <w:r w:rsidRPr="00785819">
              <w:rPr>
                <w:sz w:val="22"/>
                <w:szCs w:val="22"/>
              </w:rPr>
              <w:t>Обозначение изделия</w:t>
            </w:r>
          </w:p>
        </w:tc>
        <w:tc>
          <w:tcPr>
            <w:tcW w:w="6095" w:type="dxa"/>
            <w:vAlign w:val="center"/>
          </w:tcPr>
          <w:p w:rsidR="005643FB" w:rsidRPr="00E81C0A" w:rsidRDefault="005643FB" w:rsidP="00F46289">
            <w:pPr>
              <w:tabs>
                <w:tab w:val="left" w:pos="426"/>
                <w:tab w:val="left" w:pos="2977"/>
              </w:tabs>
              <w:jc w:val="center"/>
              <w:rPr>
                <w:sz w:val="22"/>
                <w:szCs w:val="22"/>
              </w:rPr>
            </w:pPr>
          </w:p>
        </w:tc>
      </w:tr>
      <w:tr w:rsidR="00000000" w:rsidTr="00A36E4C">
        <w:trPr>
          <w:trHeight w:val="283"/>
          <w:jc w:val="center"/>
        </w:trPr>
        <w:tc>
          <w:tcPr>
            <w:tcW w:w="3828" w:type="dxa"/>
            <w:vAlign w:val="center"/>
          </w:tcPr>
          <w:p w:rsidR="005643FB" w:rsidRPr="00785819" w:rsidRDefault="00FD3832" w:rsidP="00F46289">
            <w:pPr>
              <w:tabs>
                <w:tab w:val="left" w:pos="426"/>
                <w:tab w:val="left" w:pos="2977"/>
              </w:tabs>
              <w:rPr>
                <w:sz w:val="22"/>
                <w:szCs w:val="22"/>
              </w:rPr>
            </w:pPr>
            <w:r w:rsidRPr="00E27FAE">
              <w:rPr>
                <w:sz w:val="22"/>
                <w:szCs w:val="22"/>
              </w:rPr>
              <w:t>Обозначение и наименование ТУ</w:t>
            </w:r>
          </w:p>
        </w:tc>
        <w:tc>
          <w:tcPr>
            <w:tcW w:w="6095" w:type="dxa"/>
            <w:vAlign w:val="center"/>
          </w:tcPr>
          <w:p w:rsidR="005643FB" w:rsidRPr="00E81C0A" w:rsidRDefault="005643FB" w:rsidP="00F46289">
            <w:pPr>
              <w:tabs>
                <w:tab w:val="left" w:pos="426"/>
                <w:tab w:val="left" w:pos="2977"/>
              </w:tabs>
              <w:jc w:val="center"/>
              <w:rPr>
                <w:sz w:val="22"/>
                <w:szCs w:val="22"/>
              </w:rPr>
            </w:pPr>
          </w:p>
        </w:tc>
      </w:tr>
      <w:tr w:rsidR="00000000" w:rsidTr="00A36E4C">
        <w:trPr>
          <w:trHeight w:val="283"/>
          <w:jc w:val="center"/>
        </w:trPr>
        <w:tc>
          <w:tcPr>
            <w:tcW w:w="3828" w:type="dxa"/>
            <w:vAlign w:val="center"/>
          </w:tcPr>
          <w:p w:rsidR="005643FB" w:rsidRPr="00785819" w:rsidRDefault="00FD3832" w:rsidP="00F46289">
            <w:pPr>
              <w:tabs>
                <w:tab w:val="left" w:pos="426"/>
                <w:tab w:val="left" w:pos="2977"/>
              </w:tabs>
              <w:rPr>
                <w:sz w:val="22"/>
                <w:szCs w:val="22"/>
              </w:rPr>
            </w:pPr>
            <w:r w:rsidRPr="00E27FAE">
              <w:rPr>
                <w:sz w:val="22"/>
                <w:szCs w:val="22"/>
              </w:rPr>
              <w:t>Н</w:t>
            </w:r>
            <w:r w:rsidR="005643FB" w:rsidRPr="00E27FAE">
              <w:rPr>
                <w:sz w:val="22"/>
                <w:szCs w:val="22"/>
              </w:rPr>
              <w:t>аименование изготовителя, адрес, контактные да</w:t>
            </w:r>
            <w:r w:rsidR="005643FB" w:rsidRPr="00E27FAE">
              <w:rPr>
                <w:sz w:val="22"/>
                <w:szCs w:val="22"/>
              </w:rPr>
              <w:t>н</w:t>
            </w:r>
            <w:r w:rsidR="005643FB" w:rsidRPr="00E27FAE">
              <w:rPr>
                <w:sz w:val="22"/>
                <w:szCs w:val="22"/>
              </w:rPr>
              <w:t>ные</w:t>
            </w:r>
          </w:p>
        </w:tc>
        <w:tc>
          <w:tcPr>
            <w:tcW w:w="6095" w:type="dxa"/>
            <w:vAlign w:val="center"/>
          </w:tcPr>
          <w:p w:rsidR="005643FB" w:rsidRPr="00E81C0A" w:rsidRDefault="005643FB" w:rsidP="00F46289">
            <w:pPr>
              <w:tabs>
                <w:tab w:val="left" w:pos="426"/>
                <w:tab w:val="left" w:pos="2977"/>
              </w:tabs>
              <w:jc w:val="center"/>
              <w:rPr>
                <w:sz w:val="22"/>
                <w:szCs w:val="22"/>
              </w:rPr>
            </w:pPr>
          </w:p>
        </w:tc>
      </w:tr>
      <w:tr w:rsidR="00000000" w:rsidTr="00A36E4C">
        <w:trPr>
          <w:trHeight w:val="283"/>
          <w:jc w:val="center"/>
        </w:trPr>
        <w:tc>
          <w:tcPr>
            <w:tcW w:w="3828" w:type="dxa"/>
            <w:vAlign w:val="center"/>
          </w:tcPr>
          <w:p w:rsidR="005643FB" w:rsidRPr="00785819" w:rsidRDefault="00FD3832" w:rsidP="00F46289">
            <w:pPr>
              <w:tabs>
                <w:tab w:val="left" w:pos="426"/>
                <w:tab w:val="left" w:pos="2977"/>
              </w:tabs>
              <w:rPr>
                <w:sz w:val="22"/>
                <w:szCs w:val="22"/>
              </w:rPr>
            </w:pPr>
            <w:r w:rsidRPr="00E27FAE">
              <w:rPr>
                <w:sz w:val="22"/>
                <w:szCs w:val="22"/>
              </w:rPr>
              <w:t>Наименование заказчика, город</w:t>
            </w:r>
          </w:p>
        </w:tc>
        <w:tc>
          <w:tcPr>
            <w:tcW w:w="6095" w:type="dxa"/>
            <w:vAlign w:val="center"/>
          </w:tcPr>
          <w:p w:rsidR="005643FB" w:rsidRPr="00E81C0A" w:rsidRDefault="005643FB" w:rsidP="00F46289">
            <w:pPr>
              <w:tabs>
                <w:tab w:val="left" w:pos="426"/>
                <w:tab w:val="left" w:pos="2977"/>
              </w:tabs>
              <w:jc w:val="center"/>
              <w:rPr>
                <w:sz w:val="22"/>
                <w:szCs w:val="22"/>
              </w:rPr>
            </w:pPr>
          </w:p>
        </w:tc>
      </w:tr>
      <w:tr w:rsidR="00000000" w:rsidTr="00A36E4C">
        <w:trPr>
          <w:trHeight w:val="283"/>
          <w:jc w:val="center"/>
        </w:trPr>
        <w:tc>
          <w:tcPr>
            <w:tcW w:w="3828" w:type="dxa"/>
            <w:vAlign w:val="center"/>
          </w:tcPr>
          <w:p w:rsidR="005643FB" w:rsidRPr="00E27FAE" w:rsidRDefault="005643FB" w:rsidP="00F46289">
            <w:pPr>
              <w:tabs>
                <w:tab w:val="left" w:pos="426"/>
                <w:tab w:val="left" w:pos="2977"/>
              </w:tabs>
              <w:rPr>
                <w:sz w:val="22"/>
                <w:szCs w:val="22"/>
              </w:rPr>
            </w:pPr>
            <w:r w:rsidRPr="00785819">
              <w:rPr>
                <w:sz w:val="22"/>
                <w:szCs w:val="22"/>
              </w:rPr>
              <w:t>Контракт №</w:t>
            </w:r>
          </w:p>
        </w:tc>
        <w:tc>
          <w:tcPr>
            <w:tcW w:w="6095" w:type="dxa"/>
            <w:vAlign w:val="center"/>
          </w:tcPr>
          <w:p w:rsidR="005643FB" w:rsidRPr="00E81C0A" w:rsidRDefault="005643FB" w:rsidP="00F46289">
            <w:pPr>
              <w:tabs>
                <w:tab w:val="left" w:pos="426"/>
                <w:tab w:val="left" w:pos="2977"/>
              </w:tabs>
              <w:jc w:val="center"/>
              <w:rPr>
                <w:sz w:val="22"/>
                <w:szCs w:val="22"/>
              </w:rPr>
            </w:pPr>
          </w:p>
        </w:tc>
      </w:tr>
      <w:tr w:rsidR="00000000" w:rsidTr="00A36E4C">
        <w:trPr>
          <w:trHeight w:val="283"/>
          <w:jc w:val="center"/>
        </w:trPr>
        <w:tc>
          <w:tcPr>
            <w:tcW w:w="3828" w:type="dxa"/>
            <w:vAlign w:val="center"/>
          </w:tcPr>
          <w:p w:rsidR="005643FB" w:rsidRPr="00785819" w:rsidRDefault="005643FB" w:rsidP="00F46289">
            <w:pPr>
              <w:tabs>
                <w:tab w:val="left" w:pos="426"/>
                <w:tab w:val="left" w:pos="2977"/>
              </w:tabs>
              <w:rPr>
                <w:sz w:val="22"/>
                <w:szCs w:val="22"/>
              </w:rPr>
            </w:pPr>
            <w:r w:rsidRPr="00785819">
              <w:rPr>
                <w:sz w:val="22"/>
                <w:szCs w:val="22"/>
              </w:rPr>
              <w:t>Заказ №</w:t>
            </w:r>
          </w:p>
        </w:tc>
        <w:tc>
          <w:tcPr>
            <w:tcW w:w="6095" w:type="dxa"/>
            <w:vAlign w:val="center"/>
          </w:tcPr>
          <w:p w:rsidR="005643FB" w:rsidRPr="00E81C0A" w:rsidRDefault="005643FB" w:rsidP="00F46289">
            <w:pPr>
              <w:tabs>
                <w:tab w:val="left" w:pos="426"/>
                <w:tab w:val="left" w:pos="2977"/>
              </w:tabs>
              <w:jc w:val="center"/>
              <w:rPr>
                <w:sz w:val="22"/>
                <w:szCs w:val="22"/>
              </w:rPr>
            </w:pPr>
          </w:p>
        </w:tc>
      </w:tr>
      <w:tr w:rsidR="00000000" w:rsidTr="00A36E4C">
        <w:trPr>
          <w:trHeight w:val="283"/>
          <w:jc w:val="center"/>
        </w:trPr>
        <w:tc>
          <w:tcPr>
            <w:tcW w:w="3828" w:type="dxa"/>
            <w:vAlign w:val="center"/>
          </w:tcPr>
          <w:p w:rsidR="005643FB" w:rsidRPr="00785819" w:rsidRDefault="005643FB" w:rsidP="00F46289">
            <w:pPr>
              <w:tabs>
                <w:tab w:val="left" w:pos="426"/>
                <w:tab w:val="left" w:pos="2977"/>
              </w:tabs>
              <w:rPr>
                <w:sz w:val="22"/>
                <w:szCs w:val="22"/>
              </w:rPr>
            </w:pPr>
            <w:r w:rsidRPr="00785819">
              <w:rPr>
                <w:sz w:val="22"/>
                <w:szCs w:val="22"/>
              </w:rPr>
              <w:t>Серийный номер</w:t>
            </w:r>
          </w:p>
        </w:tc>
        <w:tc>
          <w:tcPr>
            <w:tcW w:w="6095" w:type="dxa"/>
            <w:vAlign w:val="center"/>
          </w:tcPr>
          <w:p w:rsidR="005643FB" w:rsidRPr="00E81C0A" w:rsidRDefault="005643FB" w:rsidP="00F46289">
            <w:pPr>
              <w:tabs>
                <w:tab w:val="left" w:pos="426"/>
                <w:tab w:val="left" w:pos="2977"/>
              </w:tabs>
              <w:spacing w:line="360" w:lineRule="auto"/>
              <w:jc w:val="center"/>
              <w:rPr>
                <w:sz w:val="22"/>
                <w:szCs w:val="22"/>
              </w:rPr>
            </w:pPr>
          </w:p>
        </w:tc>
      </w:tr>
      <w:tr w:rsidR="00000000" w:rsidTr="00A36E4C">
        <w:trPr>
          <w:trHeight w:val="283"/>
          <w:jc w:val="center"/>
        </w:trPr>
        <w:tc>
          <w:tcPr>
            <w:tcW w:w="3828" w:type="dxa"/>
            <w:vAlign w:val="center"/>
          </w:tcPr>
          <w:p w:rsidR="005643FB" w:rsidRPr="00785819" w:rsidRDefault="005643FB" w:rsidP="00F46289">
            <w:pPr>
              <w:tabs>
                <w:tab w:val="left" w:pos="426"/>
                <w:tab w:val="left" w:pos="2977"/>
              </w:tabs>
              <w:rPr>
                <w:sz w:val="22"/>
                <w:szCs w:val="22"/>
              </w:rPr>
            </w:pPr>
            <w:r w:rsidRPr="00785819">
              <w:rPr>
                <w:sz w:val="22"/>
                <w:szCs w:val="22"/>
              </w:rPr>
              <w:t xml:space="preserve">Дата </w:t>
            </w:r>
            <w:r w:rsidR="00FD3832" w:rsidRPr="00E27FAE">
              <w:rPr>
                <w:sz w:val="22"/>
                <w:szCs w:val="22"/>
              </w:rPr>
              <w:t>выпуска</w:t>
            </w:r>
          </w:p>
        </w:tc>
        <w:tc>
          <w:tcPr>
            <w:tcW w:w="6095" w:type="dxa"/>
            <w:vAlign w:val="center"/>
          </w:tcPr>
          <w:p w:rsidR="005643FB" w:rsidRPr="00E81C0A" w:rsidRDefault="005643FB" w:rsidP="00F46289">
            <w:pPr>
              <w:tabs>
                <w:tab w:val="left" w:pos="426"/>
                <w:tab w:val="left" w:pos="2977"/>
              </w:tabs>
              <w:spacing w:line="360" w:lineRule="auto"/>
              <w:rPr>
                <w:sz w:val="22"/>
                <w:szCs w:val="22"/>
              </w:rPr>
            </w:pPr>
          </w:p>
        </w:tc>
      </w:tr>
      <w:tr w:rsidR="00000000" w:rsidTr="00A36E4C">
        <w:trPr>
          <w:trHeight w:val="283"/>
          <w:jc w:val="center"/>
        </w:trPr>
        <w:tc>
          <w:tcPr>
            <w:tcW w:w="3828" w:type="dxa"/>
            <w:vAlign w:val="center"/>
          </w:tcPr>
          <w:p w:rsidR="005643FB" w:rsidRPr="00785819" w:rsidRDefault="005643FB" w:rsidP="00F46289">
            <w:pPr>
              <w:tabs>
                <w:tab w:val="left" w:pos="426"/>
                <w:tab w:val="left" w:pos="2977"/>
              </w:tabs>
              <w:rPr>
                <w:sz w:val="22"/>
                <w:szCs w:val="22"/>
              </w:rPr>
            </w:pPr>
            <w:r w:rsidRPr="00785819">
              <w:rPr>
                <w:sz w:val="22"/>
                <w:szCs w:val="22"/>
              </w:rPr>
              <w:t>Назначение</w:t>
            </w:r>
          </w:p>
        </w:tc>
        <w:tc>
          <w:tcPr>
            <w:tcW w:w="6095" w:type="dxa"/>
            <w:vAlign w:val="center"/>
          </w:tcPr>
          <w:p w:rsidR="005643FB" w:rsidRPr="00E81C0A" w:rsidRDefault="005643FB" w:rsidP="00F46289">
            <w:pPr>
              <w:tabs>
                <w:tab w:val="left" w:pos="426"/>
                <w:tab w:val="left" w:pos="2977"/>
              </w:tabs>
              <w:rPr>
                <w:sz w:val="22"/>
                <w:szCs w:val="22"/>
              </w:rPr>
            </w:pPr>
          </w:p>
        </w:tc>
      </w:tr>
    </w:tbl>
    <w:p w:rsidR="005643FB" w:rsidRPr="00E81C0A" w:rsidRDefault="005643FB" w:rsidP="00A36E4C">
      <w:pPr>
        <w:spacing w:before="240" w:after="120"/>
        <w:ind w:left="567"/>
        <w:jc w:val="center"/>
        <w:rPr>
          <w:b/>
          <w:snapToGrid w:val="0"/>
          <w:sz w:val="22"/>
          <w:szCs w:val="22"/>
        </w:rPr>
      </w:pPr>
      <w:r w:rsidRPr="00E81C0A">
        <w:br w:type="page"/>
      </w:r>
      <w:r w:rsidRPr="00E81C0A">
        <w:rPr>
          <w:b/>
          <w:snapToGrid w:val="0"/>
          <w:sz w:val="22"/>
          <w:szCs w:val="22"/>
        </w:rPr>
        <w:t>2 ОСНОВНЫЕ ТЕХНИЧЕСКИЕ ДАННЫЕ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10"/>
        <w:gridCol w:w="5295"/>
        <w:gridCol w:w="2532"/>
      </w:tblGrid>
      <w:tr w:rsidR="00000000" w:rsidTr="00A36E4C">
        <w:trPr>
          <w:trHeight w:val="419"/>
          <w:jc w:val="center"/>
        </w:trPr>
        <w:tc>
          <w:tcPr>
            <w:tcW w:w="3704" w:type="pct"/>
            <w:gridSpan w:val="3"/>
            <w:shd w:val="clear" w:color="auto" w:fill="auto"/>
            <w:vAlign w:val="center"/>
          </w:tcPr>
          <w:p w:rsidR="00A1087A" w:rsidRPr="00E81C0A" w:rsidRDefault="00A1087A" w:rsidP="00F46289">
            <w:pPr>
              <w:tabs>
                <w:tab w:val="left" w:pos="426"/>
                <w:tab w:val="left" w:pos="2977"/>
              </w:tabs>
              <w:spacing w:before="40" w:after="40"/>
              <w:jc w:val="center"/>
              <w:rPr>
                <w:sz w:val="22"/>
                <w:szCs w:val="22"/>
              </w:rPr>
            </w:pPr>
            <w:r w:rsidRPr="00E81C0A">
              <w:rPr>
                <w:sz w:val="22"/>
                <w:szCs w:val="22"/>
              </w:rPr>
              <w:t xml:space="preserve">Наименование </w:t>
            </w:r>
          </w:p>
        </w:tc>
        <w:tc>
          <w:tcPr>
            <w:tcW w:w="1296" w:type="pct"/>
            <w:shd w:val="clear" w:color="auto" w:fill="auto"/>
            <w:vAlign w:val="center"/>
          </w:tcPr>
          <w:p w:rsidR="00A1087A" w:rsidRPr="00E81C0A" w:rsidRDefault="00A1087A" w:rsidP="00F46289">
            <w:pPr>
              <w:tabs>
                <w:tab w:val="left" w:pos="426"/>
                <w:tab w:val="left" w:pos="2977"/>
              </w:tabs>
              <w:spacing w:before="40" w:after="40"/>
              <w:jc w:val="center"/>
              <w:rPr>
                <w:sz w:val="22"/>
                <w:szCs w:val="22"/>
              </w:rPr>
            </w:pPr>
            <w:r w:rsidRPr="00E81C0A">
              <w:rPr>
                <w:sz w:val="22"/>
                <w:szCs w:val="22"/>
              </w:rPr>
              <w:t>Значение</w:t>
            </w:r>
          </w:p>
        </w:tc>
      </w:tr>
      <w:tr w:rsidR="00000000" w:rsidTr="00A36E4C">
        <w:trPr>
          <w:trHeight w:val="292"/>
          <w:jc w:val="center"/>
        </w:trPr>
        <w:tc>
          <w:tcPr>
            <w:tcW w:w="3704" w:type="pct"/>
            <w:gridSpan w:val="3"/>
            <w:tcBorders>
              <w:top w:val="double" w:sz="4" w:space="0" w:color="auto"/>
            </w:tcBorders>
            <w:vAlign w:val="center"/>
          </w:tcPr>
          <w:p w:rsidR="00A1087A" w:rsidRPr="00E81C0A" w:rsidRDefault="00A1087A" w:rsidP="00F46289">
            <w:pPr>
              <w:tabs>
                <w:tab w:val="left" w:pos="426"/>
                <w:tab w:val="left" w:pos="2977"/>
              </w:tabs>
              <w:spacing w:before="40" w:after="40"/>
              <w:rPr>
                <w:sz w:val="22"/>
                <w:szCs w:val="22"/>
              </w:rPr>
            </w:pPr>
            <w:r w:rsidRPr="00E81C0A">
              <w:rPr>
                <w:sz w:val="22"/>
                <w:szCs w:val="22"/>
              </w:rPr>
              <w:t>Рабочее давление, МПа</w:t>
            </w:r>
          </w:p>
        </w:tc>
        <w:tc>
          <w:tcPr>
            <w:tcW w:w="1296" w:type="pct"/>
            <w:tcBorders>
              <w:top w:val="double" w:sz="4" w:space="0" w:color="auto"/>
            </w:tcBorders>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F46289">
            <w:pPr>
              <w:tabs>
                <w:tab w:val="left" w:pos="426"/>
                <w:tab w:val="left" w:pos="2977"/>
              </w:tabs>
              <w:spacing w:before="40" w:after="40"/>
              <w:rPr>
                <w:sz w:val="22"/>
                <w:szCs w:val="22"/>
              </w:rPr>
            </w:pPr>
            <w:r w:rsidRPr="00E81C0A">
              <w:rPr>
                <w:sz w:val="22"/>
                <w:szCs w:val="22"/>
              </w:rPr>
              <w:t>Рабочая среда</w:t>
            </w:r>
          </w:p>
        </w:tc>
        <w:tc>
          <w:tcPr>
            <w:tcW w:w="1296" w:type="pct"/>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F46289">
            <w:pPr>
              <w:tabs>
                <w:tab w:val="left" w:pos="426"/>
                <w:tab w:val="left" w:pos="2977"/>
              </w:tabs>
              <w:spacing w:before="40" w:after="40"/>
              <w:rPr>
                <w:sz w:val="22"/>
                <w:szCs w:val="22"/>
              </w:rPr>
            </w:pPr>
            <w:r w:rsidRPr="00E81C0A">
              <w:rPr>
                <w:sz w:val="22"/>
                <w:szCs w:val="22"/>
              </w:rPr>
              <w:t>Температура рабочей среды,</w:t>
            </w:r>
            <w:r w:rsidRPr="00E81C0A">
              <w:rPr>
                <w:rFonts w:ascii="Symbol" w:hAnsi="Symbol"/>
                <w:sz w:val="22"/>
                <w:szCs w:val="22"/>
              </w:rPr>
              <w:sym w:font="Symbol" w:char="F0B0"/>
            </w:r>
            <w:r w:rsidRPr="00E81C0A">
              <w:rPr>
                <w:sz w:val="22"/>
                <w:szCs w:val="22"/>
              </w:rPr>
              <w:t>С</w:t>
            </w:r>
          </w:p>
        </w:tc>
        <w:tc>
          <w:tcPr>
            <w:tcW w:w="1296" w:type="pct"/>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785819" w:rsidRDefault="00A1087A" w:rsidP="00F46289">
            <w:pPr>
              <w:tabs>
                <w:tab w:val="left" w:pos="426"/>
                <w:tab w:val="left" w:pos="2977"/>
              </w:tabs>
              <w:spacing w:before="40" w:after="40"/>
              <w:rPr>
                <w:sz w:val="22"/>
                <w:szCs w:val="22"/>
              </w:rPr>
            </w:pPr>
            <w:r w:rsidRPr="00785819">
              <w:rPr>
                <w:sz w:val="22"/>
                <w:szCs w:val="22"/>
              </w:rPr>
              <w:t xml:space="preserve">Вид климатического исполнения и категория размещения </w:t>
            </w:r>
            <w:r w:rsidR="005F0452" w:rsidRPr="00E27FAE">
              <w:rPr>
                <w:sz w:val="22"/>
                <w:szCs w:val="22"/>
              </w:rPr>
              <w:br/>
            </w:r>
            <w:r w:rsidRPr="00E27FAE">
              <w:rPr>
                <w:sz w:val="22"/>
                <w:szCs w:val="22"/>
              </w:rPr>
              <w:t>по ГОСТ 15150</w:t>
            </w:r>
          </w:p>
        </w:tc>
        <w:tc>
          <w:tcPr>
            <w:tcW w:w="1296" w:type="pct"/>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27FAE" w:rsidRDefault="00A1087A" w:rsidP="00F46289">
            <w:pPr>
              <w:tabs>
                <w:tab w:val="left" w:pos="426"/>
                <w:tab w:val="left" w:pos="2977"/>
              </w:tabs>
              <w:spacing w:before="40" w:after="40"/>
              <w:rPr>
                <w:sz w:val="22"/>
                <w:szCs w:val="22"/>
              </w:rPr>
            </w:pPr>
            <w:r w:rsidRPr="00785819">
              <w:rPr>
                <w:sz w:val="22"/>
                <w:szCs w:val="22"/>
              </w:rPr>
              <w:t>Ис</w:t>
            </w:r>
            <w:r w:rsidRPr="00E27FAE">
              <w:rPr>
                <w:sz w:val="22"/>
                <w:szCs w:val="22"/>
              </w:rPr>
              <w:t>полнение по сейсмостойкости</w:t>
            </w:r>
          </w:p>
        </w:tc>
        <w:tc>
          <w:tcPr>
            <w:tcW w:w="1296" w:type="pct"/>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785819" w:rsidRDefault="00A1087A" w:rsidP="00F46289">
            <w:pPr>
              <w:tabs>
                <w:tab w:val="left" w:pos="426"/>
                <w:tab w:val="left" w:pos="2977"/>
              </w:tabs>
              <w:spacing w:before="40" w:after="40"/>
              <w:rPr>
                <w:sz w:val="22"/>
                <w:szCs w:val="22"/>
              </w:rPr>
            </w:pPr>
            <w:r w:rsidRPr="00785819">
              <w:rPr>
                <w:sz w:val="22"/>
                <w:szCs w:val="22"/>
              </w:rPr>
              <w:t>Тип присоединения к трубопроводу</w:t>
            </w:r>
          </w:p>
        </w:tc>
        <w:tc>
          <w:tcPr>
            <w:tcW w:w="1296" w:type="pct"/>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785819" w:rsidRDefault="00A1087A" w:rsidP="00F46289">
            <w:pPr>
              <w:tabs>
                <w:tab w:val="left" w:pos="426"/>
                <w:tab w:val="left" w:pos="2977"/>
              </w:tabs>
              <w:spacing w:before="40" w:after="40"/>
              <w:rPr>
                <w:sz w:val="22"/>
                <w:szCs w:val="22"/>
              </w:rPr>
            </w:pPr>
            <w:r w:rsidRPr="00785819">
              <w:rPr>
                <w:sz w:val="22"/>
                <w:szCs w:val="22"/>
              </w:rPr>
              <w:t>Вид и характеристики разделительной жидкости ССВД</w:t>
            </w:r>
          </w:p>
        </w:tc>
        <w:tc>
          <w:tcPr>
            <w:tcW w:w="1296" w:type="pct"/>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F46289">
            <w:pPr>
              <w:tabs>
                <w:tab w:val="left" w:pos="426"/>
                <w:tab w:val="left" w:pos="2977"/>
              </w:tabs>
              <w:spacing w:before="40" w:after="40"/>
              <w:rPr>
                <w:sz w:val="22"/>
                <w:szCs w:val="22"/>
              </w:rPr>
            </w:pPr>
            <w:r w:rsidRPr="00E81C0A">
              <w:rPr>
                <w:sz w:val="22"/>
                <w:szCs w:val="22"/>
              </w:rPr>
              <w:t>Время срабатывания, с, не более</w:t>
            </w:r>
          </w:p>
        </w:tc>
        <w:tc>
          <w:tcPr>
            <w:tcW w:w="1296" w:type="pct"/>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F46289">
            <w:pPr>
              <w:tabs>
                <w:tab w:val="left" w:pos="426"/>
                <w:tab w:val="left" w:pos="2977"/>
              </w:tabs>
              <w:spacing w:before="40" w:after="40"/>
              <w:rPr>
                <w:sz w:val="22"/>
                <w:szCs w:val="22"/>
              </w:rPr>
            </w:pPr>
            <w:r w:rsidRPr="00E81C0A">
              <w:rPr>
                <w:sz w:val="22"/>
                <w:szCs w:val="22"/>
              </w:rPr>
              <w:t>Пропускная способность ССВД, м</w:t>
            </w:r>
            <w:r w:rsidRPr="00E81C0A">
              <w:rPr>
                <w:sz w:val="22"/>
                <w:szCs w:val="22"/>
                <w:vertAlign w:val="superscript"/>
              </w:rPr>
              <w:t>3</w:t>
            </w:r>
            <w:r w:rsidRPr="00E81C0A">
              <w:rPr>
                <w:sz w:val="22"/>
                <w:szCs w:val="22"/>
              </w:rPr>
              <w:t>/ч</w:t>
            </w:r>
          </w:p>
        </w:tc>
        <w:tc>
          <w:tcPr>
            <w:tcW w:w="1296" w:type="pct"/>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F46289">
            <w:pPr>
              <w:tabs>
                <w:tab w:val="left" w:pos="426"/>
                <w:tab w:val="left" w:pos="2977"/>
              </w:tabs>
              <w:spacing w:before="40" w:after="40"/>
              <w:rPr>
                <w:sz w:val="22"/>
                <w:szCs w:val="22"/>
              </w:rPr>
            </w:pPr>
            <w:r w:rsidRPr="00E81C0A">
              <w:rPr>
                <w:sz w:val="22"/>
                <w:szCs w:val="22"/>
              </w:rPr>
              <w:t>Масса, кг, не более</w:t>
            </w:r>
          </w:p>
        </w:tc>
        <w:tc>
          <w:tcPr>
            <w:tcW w:w="1296" w:type="pct"/>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7037ED" w:rsidP="00F46289">
            <w:pPr>
              <w:tabs>
                <w:tab w:val="left" w:pos="426"/>
                <w:tab w:val="left" w:pos="2977"/>
              </w:tabs>
              <w:spacing w:before="40" w:after="40"/>
              <w:rPr>
                <w:sz w:val="22"/>
                <w:szCs w:val="22"/>
                <w:lang w:val="en-US"/>
              </w:rPr>
            </w:pPr>
            <w:r>
              <w:rPr>
                <w:sz w:val="22"/>
                <w:szCs w:val="22"/>
              </w:rPr>
              <w:t>Н</w:t>
            </w:r>
            <w:r w:rsidR="00A1087A" w:rsidRPr="00E81C0A">
              <w:rPr>
                <w:sz w:val="22"/>
                <w:szCs w:val="22"/>
              </w:rPr>
              <w:t xml:space="preserve">оминальный </w:t>
            </w:r>
            <w:r>
              <w:rPr>
                <w:sz w:val="22"/>
                <w:szCs w:val="22"/>
              </w:rPr>
              <w:t>д</w:t>
            </w:r>
            <w:r w:rsidRPr="00E81C0A">
              <w:rPr>
                <w:sz w:val="22"/>
                <w:szCs w:val="22"/>
              </w:rPr>
              <w:t xml:space="preserve">иаметр </w:t>
            </w:r>
            <w:r w:rsidRPr="00E81C0A">
              <w:rPr>
                <w:i/>
                <w:sz w:val="22"/>
                <w:szCs w:val="22"/>
                <w:lang w:val="en-US"/>
              </w:rPr>
              <w:t>DN</w:t>
            </w:r>
            <w:r w:rsidRPr="00E81C0A">
              <w:rPr>
                <w:sz w:val="22"/>
                <w:szCs w:val="22"/>
              </w:rPr>
              <w:t xml:space="preserve"> </w:t>
            </w:r>
            <w:r w:rsidR="00A1087A" w:rsidRPr="00E81C0A">
              <w:rPr>
                <w:sz w:val="22"/>
                <w:szCs w:val="22"/>
              </w:rPr>
              <w:t xml:space="preserve">клапанов </w:t>
            </w:r>
          </w:p>
        </w:tc>
        <w:tc>
          <w:tcPr>
            <w:tcW w:w="1296" w:type="pct"/>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7037ED" w:rsidP="00F46289">
            <w:pPr>
              <w:tabs>
                <w:tab w:val="left" w:pos="426"/>
                <w:tab w:val="left" w:pos="2977"/>
              </w:tabs>
              <w:spacing w:before="40" w:after="40"/>
              <w:rPr>
                <w:sz w:val="22"/>
                <w:szCs w:val="22"/>
              </w:rPr>
            </w:pPr>
            <w:r>
              <w:rPr>
                <w:sz w:val="22"/>
                <w:szCs w:val="22"/>
              </w:rPr>
              <w:t>Н</w:t>
            </w:r>
            <w:r w:rsidR="00A1087A" w:rsidRPr="00E81C0A">
              <w:rPr>
                <w:sz w:val="22"/>
                <w:szCs w:val="22"/>
              </w:rPr>
              <w:t xml:space="preserve">оминальное </w:t>
            </w:r>
            <w:r>
              <w:rPr>
                <w:sz w:val="22"/>
                <w:szCs w:val="22"/>
              </w:rPr>
              <w:t>д</w:t>
            </w:r>
            <w:r w:rsidRPr="00E81C0A">
              <w:rPr>
                <w:sz w:val="22"/>
                <w:szCs w:val="22"/>
              </w:rPr>
              <w:t>авление</w:t>
            </w:r>
            <w:r>
              <w:rPr>
                <w:sz w:val="22"/>
                <w:szCs w:val="22"/>
              </w:rPr>
              <w:t xml:space="preserve"> </w:t>
            </w:r>
            <w:r w:rsidRPr="00A36E4C">
              <w:rPr>
                <w:i/>
                <w:sz w:val="22"/>
                <w:szCs w:val="22"/>
                <w:lang w:val="en-US"/>
              </w:rPr>
              <w:t>PN</w:t>
            </w:r>
            <w:r w:rsidRPr="00E81C0A">
              <w:rPr>
                <w:sz w:val="22"/>
                <w:szCs w:val="22"/>
              </w:rPr>
              <w:t xml:space="preserve"> </w:t>
            </w:r>
            <w:r w:rsidR="00A1087A" w:rsidRPr="00E81C0A">
              <w:rPr>
                <w:sz w:val="22"/>
                <w:szCs w:val="22"/>
              </w:rPr>
              <w:t>клапанов, МПа</w:t>
            </w:r>
          </w:p>
        </w:tc>
        <w:tc>
          <w:tcPr>
            <w:tcW w:w="1296" w:type="pct"/>
            <w:vAlign w:val="center"/>
          </w:tcPr>
          <w:p w:rsidR="00A1087A" w:rsidRPr="00E81C0A" w:rsidRDefault="00A1087A" w:rsidP="00F46289">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D16816">
            <w:pPr>
              <w:tabs>
                <w:tab w:val="left" w:pos="426"/>
                <w:tab w:val="left" w:pos="2977"/>
              </w:tabs>
              <w:spacing w:before="40" w:after="40"/>
              <w:rPr>
                <w:sz w:val="22"/>
                <w:szCs w:val="22"/>
              </w:rPr>
            </w:pPr>
            <w:r w:rsidRPr="00E81C0A">
              <w:rPr>
                <w:sz w:val="22"/>
                <w:szCs w:val="22"/>
              </w:rPr>
              <w:t>Пропускная способность клапана, м</w:t>
            </w:r>
            <w:r w:rsidRPr="00E81C0A">
              <w:rPr>
                <w:sz w:val="22"/>
                <w:szCs w:val="22"/>
                <w:vertAlign w:val="superscript"/>
              </w:rPr>
              <w:t>3</w:t>
            </w:r>
            <w:r w:rsidRPr="00E81C0A">
              <w:rPr>
                <w:sz w:val="22"/>
                <w:szCs w:val="22"/>
              </w:rPr>
              <w:t>/ч</w:t>
            </w: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D16816">
            <w:pPr>
              <w:tabs>
                <w:tab w:val="left" w:pos="426"/>
                <w:tab w:val="left" w:pos="2977"/>
              </w:tabs>
              <w:spacing w:before="40" w:after="40"/>
              <w:rPr>
                <w:sz w:val="22"/>
                <w:szCs w:val="22"/>
              </w:rPr>
            </w:pPr>
            <w:r w:rsidRPr="00E81C0A">
              <w:rPr>
                <w:sz w:val="22"/>
                <w:szCs w:val="22"/>
              </w:rPr>
              <w:t>Количество рабочих клапанов, шт.</w:t>
            </w: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D16816">
            <w:pPr>
              <w:tabs>
                <w:tab w:val="left" w:pos="426"/>
                <w:tab w:val="left" w:pos="2977"/>
              </w:tabs>
              <w:spacing w:before="40" w:after="40"/>
              <w:rPr>
                <w:sz w:val="22"/>
                <w:szCs w:val="22"/>
              </w:rPr>
            </w:pPr>
            <w:r w:rsidRPr="00E81C0A">
              <w:rPr>
                <w:sz w:val="22"/>
                <w:szCs w:val="22"/>
              </w:rPr>
              <w:t>Количество резервных клапанов, шт.</w:t>
            </w: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D16816">
            <w:pPr>
              <w:tabs>
                <w:tab w:val="left" w:pos="426"/>
                <w:tab w:val="left" w:pos="2977"/>
              </w:tabs>
              <w:spacing w:before="40" w:after="40"/>
              <w:rPr>
                <w:sz w:val="22"/>
                <w:szCs w:val="22"/>
              </w:rPr>
            </w:pPr>
            <w:r w:rsidRPr="00E81C0A">
              <w:rPr>
                <w:sz w:val="22"/>
                <w:szCs w:val="22"/>
              </w:rPr>
              <w:t>Герметичность затвора клапанов</w:t>
            </w: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785819" w:rsidRDefault="00A1087A" w:rsidP="00D16816">
            <w:pPr>
              <w:tabs>
                <w:tab w:val="left" w:pos="426"/>
                <w:tab w:val="left" w:pos="2977"/>
              </w:tabs>
              <w:spacing w:before="40" w:after="40"/>
              <w:rPr>
                <w:sz w:val="22"/>
                <w:szCs w:val="22"/>
              </w:rPr>
            </w:pPr>
            <w:r w:rsidRPr="00E27FAE">
              <w:rPr>
                <w:sz w:val="22"/>
                <w:szCs w:val="22"/>
              </w:rPr>
              <w:t xml:space="preserve">Вид и характеристики </w:t>
            </w:r>
            <w:r w:rsidR="00F307F8" w:rsidRPr="00E27FAE">
              <w:rPr>
                <w:sz w:val="22"/>
                <w:szCs w:val="22"/>
              </w:rPr>
              <w:t>управляющей среды</w:t>
            </w: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D16816">
            <w:pPr>
              <w:tabs>
                <w:tab w:val="left" w:pos="426"/>
                <w:tab w:val="left" w:pos="2977"/>
              </w:tabs>
              <w:spacing w:before="40" w:after="40"/>
              <w:rPr>
                <w:sz w:val="22"/>
                <w:szCs w:val="22"/>
              </w:rPr>
            </w:pPr>
            <w:r w:rsidRPr="00E81C0A">
              <w:rPr>
                <w:sz w:val="22"/>
                <w:szCs w:val="22"/>
              </w:rPr>
              <w:t>Допустимая скорость потока рабочей среды в выходном патрубке клапана, м/с</w:t>
            </w: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D16816">
            <w:pPr>
              <w:tabs>
                <w:tab w:val="left" w:pos="426"/>
                <w:tab w:val="left" w:pos="2977"/>
              </w:tabs>
              <w:spacing w:before="40" w:after="40"/>
              <w:rPr>
                <w:sz w:val="22"/>
                <w:szCs w:val="22"/>
              </w:rPr>
            </w:pPr>
            <w:r w:rsidRPr="00E81C0A">
              <w:rPr>
                <w:sz w:val="22"/>
                <w:szCs w:val="22"/>
              </w:rPr>
              <w:t>Давление настройки ГПА, МПа</w:t>
            </w: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D16816">
            <w:pPr>
              <w:tabs>
                <w:tab w:val="left" w:pos="426"/>
                <w:tab w:val="left" w:pos="2977"/>
              </w:tabs>
              <w:spacing w:before="40" w:after="40"/>
              <w:rPr>
                <w:sz w:val="22"/>
                <w:szCs w:val="22"/>
              </w:rPr>
            </w:pPr>
            <w:r w:rsidRPr="00E81C0A">
              <w:rPr>
                <w:sz w:val="22"/>
                <w:szCs w:val="22"/>
              </w:rPr>
              <w:t>Диапазон регулирования скорости нарастания давления на входе ССВД, МПа/с</w:t>
            </w: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D16816">
            <w:pPr>
              <w:tabs>
                <w:tab w:val="left" w:pos="426"/>
                <w:tab w:val="left" w:pos="2977"/>
              </w:tabs>
              <w:spacing w:before="40" w:after="40"/>
              <w:rPr>
                <w:sz w:val="22"/>
                <w:szCs w:val="22"/>
              </w:rPr>
            </w:pPr>
            <w:r w:rsidRPr="00E81C0A">
              <w:rPr>
                <w:sz w:val="22"/>
                <w:szCs w:val="22"/>
              </w:rPr>
              <w:t>Режим работы ССВД</w:t>
            </w:r>
          </w:p>
        </w:tc>
        <w:tc>
          <w:tcPr>
            <w:tcW w:w="1296" w:type="pct"/>
            <w:vAlign w:val="center"/>
          </w:tcPr>
          <w:p w:rsidR="00A1087A" w:rsidRPr="00E81C0A" w:rsidRDefault="00A1087A" w:rsidP="00D16816">
            <w:pPr>
              <w:tabs>
                <w:tab w:val="left" w:pos="426"/>
                <w:tab w:val="left" w:pos="2977"/>
              </w:tabs>
              <w:spacing w:before="40" w:after="40"/>
              <w:jc w:val="center"/>
              <w:rPr>
                <w:i/>
                <w:sz w:val="22"/>
                <w:szCs w:val="22"/>
              </w:rPr>
            </w:pPr>
          </w:p>
        </w:tc>
      </w:tr>
      <w:tr w:rsidR="00000000" w:rsidTr="00A36E4C">
        <w:trPr>
          <w:jc w:val="center"/>
        </w:trPr>
        <w:tc>
          <w:tcPr>
            <w:tcW w:w="3704" w:type="pct"/>
            <w:gridSpan w:val="3"/>
            <w:vAlign w:val="center"/>
          </w:tcPr>
          <w:p w:rsidR="00A1087A" w:rsidRPr="00E81C0A" w:rsidRDefault="00A1087A" w:rsidP="00D16816">
            <w:pPr>
              <w:tabs>
                <w:tab w:val="left" w:pos="426"/>
                <w:tab w:val="left" w:pos="2977"/>
              </w:tabs>
              <w:spacing w:before="40" w:after="40"/>
              <w:rPr>
                <w:sz w:val="22"/>
                <w:szCs w:val="22"/>
              </w:rPr>
            </w:pPr>
            <w:r w:rsidRPr="00E81C0A">
              <w:rPr>
                <w:sz w:val="22"/>
                <w:szCs w:val="22"/>
              </w:rPr>
              <w:t>Взрывобезопасность</w:t>
            </w:r>
          </w:p>
        </w:tc>
        <w:tc>
          <w:tcPr>
            <w:tcW w:w="1296" w:type="pct"/>
            <w:vAlign w:val="center"/>
          </w:tcPr>
          <w:p w:rsidR="00A1087A" w:rsidRPr="00E81C0A" w:rsidRDefault="00A1087A" w:rsidP="00D16816">
            <w:pPr>
              <w:tabs>
                <w:tab w:val="left" w:pos="426"/>
                <w:tab w:val="left" w:pos="2977"/>
              </w:tabs>
              <w:spacing w:before="40" w:after="40"/>
              <w:jc w:val="center"/>
              <w:rPr>
                <w:i/>
                <w:sz w:val="22"/>
                <w:szCs w:val="22"/>
              </w:rPr>
            </w:pPr>
          </w:p>
        </w:tc>
      </w:tr>
      <w:tr w:rsidR="00000000" w:rsidTr="00A36E4C">
        <w:trPr>
          <w:jc w:val="center"/>
        </w:trPr>
        <w:tc>
          <w:tcPr>
            <w:tcW w:w="992" w:type="pct"/>
            <w:vMerge w:val="restart"/>
            <w:vAlign w:val="center"/>
          </w:tcPr>
          <w:p w:rsidR="00A1087A" w:rsidRPr="00785819" w:rsidRDefault="00A1087A" w:rsidP="00D16816">
            <w:pPr>
              <w:tabs>
                <w:tab w:val="left" w:pos="426"/>
                <w:tab w:val="left" w:pos="2977"/>
              </w:tabs>
              <w:spacing w:before="40" w:after="40"/>
              <w:rPr>
                <w:sz w:val="22"/>
                <w:szCs w:val="22"/>
              </w:rPr>
            </w:pPr>
            <w:r w:rsidRPr="00E27FAE">
              <w:rPr>
                <w:sz w:val="22"/>
                <w:szCs w:val="22"/>
              </w:rPr>
              <w:t>Характеристики</w:t>
            </w:r>
            <w:r w:rsidR="00F307F8" w:rsidRPr="00E27FAE">
              <w:rPr>
                <w:sz w:val="22"/>
                <w:szCs w:val="22"/>
              </w:rPr>
              <w:t xml:space="preserve"> вспомогательных систем</w:t>
            </w:r>
          </w:p>
        </w:tc>
        <w:tc>
          <w:tcPr>
            <w:tcW w:w="2713" w:type="pct"/>
            <w:gridSpan w:val="2"/>
            <w:vAlign w:val="center"/>
          </w:tcPr>
          <w:p w:rsidR="00A1087A" w:rsidRPr="00E27FAE" w:rsidRDefault="00A1087A" w:rsidP="00D16816">
            <w:pPr>
              <w:tabs>
                <w:tab w:val="left" w:pos="426"/>
                <w:tab w:val="left" w:pos="2977"/>
              </w:tabs>
              <w:spacing w:before="40" w:after="40"/>
              <w:rPr>
                <w:sz w:val="22"/>
                <w:szCs w:val="22"/>
              </w:rPr>
            </w:pPr>
            <w:r w:rsidRPr="00E27FAE">
              <w:rPr>
                <w:sz w:val="22"/>
                <w:szCs w:val="22"/>
              </w:rPr>
              <w:t>Вентиляция</w:t>
            </w:r>
          </w:p>
        </w:tc>
        <w:tc>
          <w:tcPr>
            <w:tcW w:w="1296" w:type="pct"/>
            <w:vAlign w:val="center"/>
          </w:tcPr>
          <w:p w:rsidR="00A1087A" w:rsidRPr="00E81C0A" w:rsidRDefault="00A1087A" w:rsidP="00D16816">
            <w:pPr>
              <w:tabs>
                <w:tab w:val="left" w:pos="426"/>
                <w:tab w:val="left" w:pos="2977"/>
              </w:tabs>
              <w:spacing w:before="40" w:after="40"/>
              <w:jc w:val="center"/>
              <w:rPr>
                <w:i/>
                <w:sz w:val="22"/>
                <w:szCs w:val="22"/>
              </w:rPr>
            </w:pPr>
          </w:p>
        </w:tc>
      </w:tr>
      <w:tr w:rsidR="00000000" w:rsidTr="00A36E4C">
        <w:trPr>
          <w:jc w:val="center"/>
        </w:trPr>
        <w:tc>
          <w:tcPr>
            <w:tcW w:w="992" w:type="pct"/>
            <w:vMerge/>
            <w:vAlign w:val="center"/>
          </w:tcPr>
          <w:p w:rsidR="00A1087A" w:rsidRPr="00E27FAE" w:rsidRDefault="00A1087A" w:rsidP="00D16816">
            <w:pPr>
              <w:tabs>
                <w:tab w:val="left" w:pos="426"/>
                <w:tab w:val="left" w:pos="2977"/>
              </w:tabs>
              <w:spacing w:before="40" w:after="40"/>
              <w:rPr>
                <w:sz w:val="22"/>
                <w:szCs w:val="22"/>
              </w:rPr>
            </w:pPr>
          </w:p>
        </w:tc>
        <w:tc>
          <w:tcPr>
            <w:tcW w:w="2713" w:type="pct"/>
            <w:gridSpan w:val="2"/>
            <w:vAlign w:val="center"/>
          </w:tcPr>
          <w:p w:rsidR="00A1087A" w:rsidRPr="00E27FAE" w:rsidRDefault="00A1087A" w:rsidP="00D16816">
            <w:pPr>
              <w:tabs>
                <w:tab w:val="left" w:pos="426"/>
                <w:tab w:val="left" w:pos="2977"/>
              </w:tabs>
              <w:spacing w:before="40" w:after="40"/>
              <w:rPr>
                <w:sz w:val="22"/>
                <w:szCs w:val="22"/>
              </w:rPr>
            </w:pPr>
            <w:r w:rsidRPr="00E27FAE">
              <w:rPr>
                <w:sz w:val="22"/>
                <w:szCs w:val="22"/>
              </w:rPr>
              <w:t>Освещение</w:t>
            </w:r>
          </w:p>
        </w:tc>
        <w:tc>
          <w:tcPr>
            <w:tcW w:w="1296" w:type="pct"/>
            <w:vAlign w:val="center"/>
          </w:tcPr>
          <w:p w:rsidR="00A1087A" w:rsidRPr="00E81C0A" w:rsidRDefault="00A1087A" w:rsidP="00D16816">
            <w:pPr>
              <w:tabs>
                <w:tab w:val="left" w:pos="426"/>
                <w:tab w:val="left" w:pos="2977"/>
              </w:tabs>
              <w:spacing w:before="40" w:after="40"/>
              <w:jc w:val="center"/>
              <w:rPr>
                <w:i/>
                <w:sz w:val="22"/>
                <w:szCs w:val="22"/>
              </w:rPr>
            </w:pPr>
          </w:p>
        </w:tc>
      </w:tr>
      <w:tr w:rsidR="00000000" w:rsidTr="00A36E4C">
        <w:trPr>
          <w:jc w:val="center"/>
        </w:trPr>
        <w:tc>
          <w:tcPr>
            <w:tcW w:w="992" w:type="pct"/>
            <w:vMerge/>
            <w:vAlign w:val="center"/>
          </w:tcPr>
          <w:p w:rsidR="00A1087A" w:rsidRPr="00E27FAE" w:rsidRDefault="00A1087A" w:rsidP="00D16816">
            <w:pPr>
              <w:tabs>
                <w:tab w:val="left" w:pos="426"/>
                <w:tab w:val="left" w:pos="2977"/>
              </w:tabs>
              <w:spacing w:before="40" w:after="40"/>
              <w:rPr>
                <w:sz w:val="22"/>
                <w:szCs w:val="22"/>
              </w:rPr>
            </w:pPr>
          </w:p>
        </w:tc>
        <w:tc>
          <w:tcPr>
            <w:tcW w:w="2713" w:type="pct"/>
            <w:gridSpan w:val="2"/>
            <w:vAlign w:val="center"/>
          </w:tcPr>
          <w:p w:rsidR="00A1087A" w:rsidRPr="00E27FAE" w:rsidRDefault="00A1087A" w:rsidP="00D16816">
            <w:pPr>
              <w:tabs>
                <w:tab w:val="left" w:pos="426"/>
                <w:tab w:val="left" w:pos="2977"/>
              </w:tabs>
              <w:spacing w:before="40" w:after="40"/>
              <w:rPr>
                <w:sz w:val="22"/>
                <w:szCs w:val="22"/>
              </w:rPr>
            </w:pPr>
            <w:r w:rsidRPr="00E27FAE">
              <w:rPr>
                <w:sz w:val="22"/>
                <w:szCs w:val="22"/>
              </w:rPr>
              <w:t>Отопление</w:t>
            </w:r>
          </w:p>
        </w:tc>
        <w:tc>
          <w:tcPr>
            <w:tcW w:w="1296" w:type="pct"/>
            <w:vAlign w:val="center"/>
          </w:tcPr>
          <w:p w:rsidR="00A1087A" w:rsidRPr="00E81C0A" w:rsidRDefault="00A1087A" w:rsidP="00D16816">
            <w:pPr>
              <w:tabs>
                <w:tab w:val="left" w:pos="426"/>
                <w:tab w:val="left" w:pos="2977"/>
              </w:tabs>
              <w:spacing w:before="40" w:after="40"/>
              <w:jc w:val="center"/>
              <w:rPr>
                <w:i/>
                <w:sz w:val="22"/>
                <w:szCs w:val="22"/>
              </w:rPr>
            </w:pPr>
          </w:p>
        </w:tc>
      </w:tr>
      <w:tr w:rsidR="00000000" w:rsidTr="00A36E4C">
        <w:trPr>
          <w:jc w:val="center"/>
        </w:trPr>
        <w:tc>
          <w:tcPr>
            <w:tcW w:w="992" w:type="pct"/>
            <w:vMerge/>
            <w:vAlign w:val="center"/>
          </w:tcPr>
          <w:p w:rsidR="00A1087A" w:rsidRPr="00E27FAE" w:rsidRDefault="00A1087A" w:rsidP="00D16816">
            <w:pPr>
              <w:tabs>
                <w:tab w:val="left" w:pos="426"/>
                <w:tab w:val="left" w:pos="2977"/>
              </w:tabs>
              <w:spacing w:before="40" w:after="40"/>
              <w:rPr>
                <w:sz w:val="22"/>
                <w:szCs w:val="22"/>
              </w:rPr>
            </w:pPr>
          </w:p>
        </w:tc>
        <w:tc>
          <w:tcPr>
            <w:tcW w:w="2713" w:type="pct"/>
            <w:gridSpan w:val="2"/>
            <w:vAlign w:val="center"/>
          </w:tcPr>
          <w:p w:rsidR="00A1087A" w:rsidRPr="00785819" w:rsidRDefault="00F307F8" w:rsidP="00D16816">
            <w:pPr>
              <w:tabs>
                <w:tab w:val="left" w:pos="426"/>
                <w:tab w:val="left" w:pos="2977"/>
              </w:tabs>
              <w:spacing w:before="40" w:after="40"/>
              <w:rPr>
                <w:sz w:val="22"/>
                <w:szCs w:val="22"/>
              </w:rPr>
            </w:pPr>
            <w:r w:rsidRPr="00E27FAE">
              <w:rPr>
                <w:rFonts w:cs="Arial"/>
                <w:sz w:val="22"/>
                <w:szCs w:val="22"/>
              </w:rPr>
              <w:t>Аппаратура управления</w:t>
            </w:r>
          </w:p>
        </w:tc>
        <w:tc>
          <w:tcPr>
            <w:tcW w:w="1296" w:type="pct"/>
            <w:vAlign w:val="center"/>
          </w:tcPr>
          <w:p w:rsidR="00A1087A" w:rsidRPr="00E81C0A" w:rsidRDefault="00A1087A" w:rsidP="00D16816">
            <w:pPr>
              <w:tabs>
                <w:tab w:val="left" w:pos="426"/>
                <w:tab w:val="left" w:pos="2977"/>
              </w:tabs>
              <w:spacing w:before="40" w:after="40"/>
              <w:jc w:val="center"/>
              <w:rPr>
                <w:i/>
                <w:sz w:val="22"/>
                <w:szCs w:val="22"/>
              </w:rPr>
            </w:pPr>
          </w:p>
        </w:tc>
      </w:tr>
      <w:tr w:rsidR="00000000" w:rsidTr="00A36E4C">
        <w:trPr>
          <w:jc w:val="center"/>
        </w:trPr>
        <w:tc>
          <w:tcPr>
            <w:tcW w:w="3704" w:type="pct"/>
            <w:gridSpan w:val="3"/>
            <w:vAlign w:val="center"/>
          </w:tcPr>
          <w:p w:rsidR="00A1087A" w:rsidRPr="00E81C0A" w:rsidRDefault="00A1087A" w:rsidP="00D16816">
            <w:pPr>
              <w:tabs>
                <w:tab w:val="left" w:pos="426"/>
                <w:tab w:val="left" w:pos="2977"/>
              </w:tabs>
              <w:spacing w:before="40" w:after="40"/>
              <w:rPr>
                <w:sz w:val="22"/>
                <w:szCs w:val="22"/>
              </w:rPr>
            </w:pPr>
            <w:r w:rsidRPr="00785819">
              <w:rPr>
                <w:sz w:val="22"/>
                <w:szCs w:val="22"/>
              </w:rPr>
              <w:t xml:space="preserve">Вид </w:t>
            </w:r>
            <w:r w:rsidR="00F307F8" w:rsidRPr="00E27FAE">
              <w:rPr>
                <w:sz w:val="22"/>
                <w:szCs w:val="22"/>
              </w:rPr>
              <w:t>АКП</w:t>
            </w:r>
            <w:r w:rsidRPr="00785819">
              <w:rPr>
                <w:sz w:val="22"/>
                <w:szCs w:val="22"/>
              </w:rPr>
              <w:t xml:space="preserve"> (надземное</w:t>
            </w:r>
            <w:r w:rsidRPr="00E81C0A">
              <w:rPr>
                <w:sz w:val="22"/>
                <w:szCs w:val="22"/>
              </w:rPr>
              <w:t>), марка покрытия</w:t>
            </w: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1007" w:type="pct"/>
            <w:gridSpan w:val="2"/>
            <w:vMerge w:val="restart"/>
            <w:vAlign w:val="center"/>
          </w:tcPr>
          <w:p w:rsidR="00A1087A" w:rsidRPr="00E81C0A" w:rsidRDefault="00A1087A" w:rsidP="00D16816">
            <w:pPr>
              <w:tabs>
                <w:tab w:val="left" w:pos="426"/>
                <w:tab w:val="left" w:pos="2977"/>
              </w:tabs>
              <w:spacing w:before="40" w:after="40"/>
              <w:rPr>
                <w:sz w:val="22"/>
                <w:szCs w:val="22"/>
              </w:rPr>
            </w:pPr>
            <w:r w:rsidRPr="00E81C0A">
              <w:rPr>
                <w:sz w:val="22"/>
                <w:szCs w:val="22"/>
              </w:rPr>
              <w:t>Показатели надежности</w:t>
            </w:r>
            <w:r w:rsidRPr="00E81C0A">
              <w:rPr>
                <w:rStyle w:val="aff8"/>
                <w:sz w:val="22"/>
                <w:szCs w:val="22"/>
              </w:rPr>
              <w:footnoteReference w:customMarkFollows="1" w:id="24"/>
              <w:t>1)</w:t>
            </w:r>
          </w:p>
        </w:tc>
        <w:tc>
          <w:tcPr>
            <w:tcW w:w="2697" w:type="pct"/>
            <w:vAlign w:val="center"/>
          </w:tcPr>
          <w:p w:rsidR="00A1087A" w:rsidRPr="00E81C0A" w:rsidRDefault="00A1087A" w:rsidP="00D16816">
            <w:pPr>
              <w:tabs>
                <w:tab w:val="left" w:pos="426"/>
                <w:tab w:val="left" w:pos="2977"/>
              </w:tabs>
              <w:spacing w:before="40" w:after="40"/>
              <w:rPr>
                <w:sz w:val="22"/>
                <w:szCs w:val="22"/>
              </w:rPr>
            </w:pP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1007" w:type="pct"/>
            <w:gridSpan w:val="2"/>
            <w:vMerge/>
            <w:vAlign w:val="center"/>
          </w:tcPr>
          <w:p w:rsidR="00A1087A" w:rsidRPr="00E81C0A" w:rsidRDefault="00A1087A" w:rsidP="00D16816">
            <w:pPr>
              <w:tabs>
                <w:tab w:val="left" w:pos="426"/>
                <w:tab w:val="left" w:pos="2977"/>
              </w:tabs>
              <w:spacing w:before="40" w:after="40"/>
              <w:rPr>
                <w:sz w:val="22"/>
                <w:szCs w:val="22"/>
              </w:rPr>
            </w:pPr>
          </w:p>
        </w:tc>
        <w:tc>
          <w:tcPr>
            <w:tcW w:w="2697" w:type="pct"/>
            <w:vAlign w:val="center"/>
          </w:tcPr>
          <w:p w:rsidR="00A1087A" w:rsidRPr="00E81C0A" w:rsidRDefault="00A1087A" w:rsidP="00D16816">
            <w:pPr>
              <w:tabs>
                <w:tab w:val="left" w:pos="426"/>
                <w:tab w:val="left" w:pos="2977"/>
              </w:tabs>
              <w:spacing w:before="40" w:after="40"/>
              <w:rPr>
                <w:sz w:val="22"/>
                <w:szCs w:val="22"/>
              </w:rPr>
            </w:pP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1007" w:type="pct"/>
            <w:gridSpan w:val="2"/>
            <w:vMerge/>
            <w:vAlign w:val="center"/>
          </w:tcPr>
          <w:p w:rsidR="00A1087A" w:rsidRPr="00E81C0A" w:rsidRDefault="00A1087A" w:rsidP="00D16816">
            <w:pPr>
              <w:tabs>
                <w:tab w:val="left" w:pos="426"/>
                <w:tab w:val="left" w:pos="2977"/>
              </w:tabs>
              <w:spacing w:before="40" w:after="40"/>
              <w:rPr>
                <w:sz w:val="22"/>
                <w:szCs w:val="22"/>
              </w:rPr>
            </w:pPr>
          </w:p>
        </w:tc>
        <w:tc>
          <w:tcPr>
            <w:tcW w:w="2697" w:type="pct"/>
            <w:vAlign w:val="center"/>
          </w:tcPr>
          <w:p w:rsidR="00A1087A" w:rsidRPr="00E81C0A" w:rsidRDefault="00A1087A" w:rsidP="00D16816">
            <w:pPr>
              <w:tabs>
                <w:tab w:val="left" w:pos="426"/>
                <w:tab w:val="left" w:pos="2977"/>
              </w:tabs>
              <w:spacing w:before="40" w:after="40"/>
              <w:rPr>
                <w:sz w:val="22"/>
                <w:szCs w:val="22"/>
              </w:rPr>
            </w:pPr>
          </w:p>
        </w:tc>
        <w:tc>
          <w:tcPr>
            <w:tcW w:w="1296" w:type="pct"/>
            <w:vAlign w:val="center"/>
          </w:tcPr>
          <w:p w:rsidR="00A1087A" w:rsidRPr="00E81C0A" w:rsidRDefault="00A1087A" w:rsidP="00D16816">
            <w:pPr>
              <w:tabs>
                <w:tab w:val="left" w:pos="426"/>
                <w:tab w:val="left" w:pos="2977"/>
              </w:tabs>
              <w:spacing w:before="40" w:after="40"/>
              <w:rPr>
                <w:sz w:val="22"/>
                <w:szCs w:val="22"/>
              </w:rPr>
            </w:pPr>
          </w:p>
        </w:tc>
      </w:tr>
      <w:tr w:rsidR="00000000" w:rsidTr="00A36E4C">
        <w:trPr>
          <w:jc w:val="center"/>
        </w:trPr>
        <w:tc>
          <w:tcPr>
            <w:tcW w:w="3704" w:type="pct"/>
            <w:gridSpan w:val="3"/>
            <w:vAlign w:val="center"/>
          </w:tcPr>
          <w:p w:rsidR="00A1087A" w:rsidRPr="00E81C0A" w:rsidRDefault="00A1087A" w:rsidP="00D16816">
            <w:pPr>
              <w:tabs>
                <w:tab w:val="left" w:pos="426"/>
                <w:tab w:val="left" w:pos="2977"/>
              </w:tabs>
              <w:spacing w:before="40" w:after="40"/>
              <w:rPr>
                <w:sz w:val="22"/>
                <w:szCs w:val="22"/>
              </w:rPr>
            </w:pPr>
            <w:r w:rsidRPr="00E81C0A">
              <w:rPr>
                <w:sz w:val="22"/>
                <w:szCs w:val="22"/>
              </w:rPr>
              <w:t>Особые отметки</w:t>
            </w:r>
          </w:p>
        </w:tc>
        <w:tc>
          <w:tcPr>
            <w:tcW w:w="1296" w:type="pct"/>
            <w:vAlign w:val="center"/>
          </w:tcPr>
          <w:p w:rsidR="00A1087A" w:rsidRPr="00E81C0A" w:rsidRDefault="00A1087A" w:rsidP="00D16816">
            <w:pPr>
              <w:tabs>
                <w:tab w:val="left" w:pos="426"/>
                <w:tab w:val="left" w:pos="2977"/>
              </w:tabs>
              <w:spacing w:before="40" w:after="40"/>
              <w:rPr>
                <w:sz w:val="22"/>
                <w:szCs w:val="22"/>
              </w:rPr>
            </w:pPr>
          </w:p>
        </w:tc>
      </w:tr>
    </w:tbl>
    <w:p w:rsidR="005643FB" w:rsidRPr="00E81C0A" w:rsidRDefault="005643FB" w:rsidP="00F46289">
      <w:pPr>
        <w:spacing w:line="360" w:lineRule="auto"/>
        <w:rPr>
          <w:sz w:val="22"/>
          <w:szCs w:val="22"/>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9"/>
      </w:tblGrid>
      <w:tr w:rsidR="00000000" w:rsidTr="0058062E">
        <w:trPr>
          <w:trHeight w:val="2672"/>
        </w:trPr>
        <w:tc>
          <w:tcPr>
            <w:tcW w:w="7229" w:type="dxa"/>
            <w:shd w:val="clear" w:color="auto" w:fill="auto"/>
          </w:tcPr>
          <w:p w:rsidR="005643FB" w:rsidRPr="00E81C0A" w:rsidRDefault="005643FB" w:rsidP="00F46289">
            <w:pPr>
              <w:spacing w:line="360" w:lineRule="auto"/>
              <w:jc w:val="center"/>
            </w:pPr>
          </w:p>
        </w:tc>
      </w:tr>
    </w:tbl>
    <w:p w:rsidR="005643FB" w:rsidRPr="00E81C0A" w:rsidRDefault="005643FB" w:rsidP="00A36E4C">
      <w:pPr>
        <w:spacing w:before="120" w:after="120" w:line="360" w:lineRule="auto"/>
        <w:jc w:val="center"/>
        <w:rPr>
          <w:sz w:val="22"/>
          <w:szCs w:val="22"/>
        </w:rPr>
      </w:pPr>
      <w:r w:rsidRPr="00E81C0A">
        <w:rPr>
          <w:sz w:val="22"/>
          <w:szCs w:val="22"/>
        </w:rPr>
        <w:t>Рисунок 1 – Зависимость пропускной способности клапана от вел</w:t>
      </w:r>
      <w:r w:rsidRPr="00E81C0A">
        <w:rPr>
          <w:sz w:val="22"/>
          <w:szCs w:val="22"/>
        </w:rPr>
        <w:t>и</w:t>
      </w:r>
      <w:r w:rsidRPr="00E81C0A">
        <w:rPr>
          <w:sz w:val="22"/>
          <w:szCs w:val="22"/>
        </w:rPr>
        <w:t>чины превышения фактического давления над давлением настройки</w:t>
      </w:r>
    </w:p>
    <w:p w:rsidR="005643FB" w:rsidRPr="00E81C0A" w:rsidRDefault="005643FB" w:rsidP="00A36E4C">
      <w:pPr>
        <w:spacing w:line="360" w:lineRule="auto"/>
        <w:ind w:firstLine="709"/>
        <w:jc w:val="both"/>
        <w:rPr>
          <w:sz w:val="22"/>
          <w:szCs w:val="22"/>
        </w:rPr>
      </w:pPr>
      <w:r w:rsidRPr="00E81C0A">
        <w:rPr>
          <w:i/>
          <w:sz w:val="22"/>
          <w:szCs w:val="22"/>
        </w:rPr>
        <w:t>В разделе дополнительно приводят тарировочные таблицы настройки ССВД по скорости роста давления, МПа/с, в зависимости от положения лимба дросселирующего клапана.</w:t>
      </w:r>
    </w:p>
    <w:p w:rsidR="005643FB" w:rsidRPr="00E81C0A" w:rsidRDefault="005643FB" w:rsidP="00A36E4C">
      <w:pPr>
        <w:spacing w:before="240" w:after="120"/>
        <w:jc w:val="center"/>
        <w:rPr>
          <w:b/>
          <w:sz w:val="22"/>
          <w:szCs w:val="22"/>
        </w:rPr>
      </w:pPr>
      <w:r w:rsidRPr="00E81C0A">
        <w:rPr>
          <w:b/>
          <w:sz w:val="22"/>
          <w:szCs w:val="22"/>
        </w:rPr>
        <w:t>3 КОНСТРУКТИВНОЕ ИСПОЛНЕНИЕ</w:t>
      </w:r>
    </w:p>
    <w:p w:rsidR="005643FB" w:rsidRPr="00E81C0A" w:rsidRDefault="005643FB" w:rsidP="00A36E4C">
      <w:pPr>
        <w:spacing w:line="360" w:lineRule="auto"/>
        <w:ind w:firstLine="709"/>
        <w:jc w:val="both"/>
        <w:rPr>
          <w:i/>
          <w:sz w:val="22"/>
          <w:szCs w:val="22"/>
        </w:rPr>
      </w:pPr>
      <w:r w:rsidRPr="00E81C0A">
        <w:rPr>
          <w:i/>
          <w:sz w:val="22"/>
          <w:szCs w:val="22"/>
        </w:rPr>
        <w:t>В разделе приводят:</w:t>
      </w:r>
    </w:p>
    <w:p w:rsidR="005643FB" w:rsidRPr="00E81C0A" w:rsidRDefault="005643FB" w:rsidP="00C24CFB">
      <w:pPr>
        <w:numPr>
          <w:ilvl w:val="0"/>
          <w:numId w:val="64"/>
        </w:numPr>
        <w:tabs>
          <w:tab w:val="left" w:pos="1134"/>
        </w:tabs>
        <w:spacing w:line="360" w:lineRule="auto"/>
        <w:ind w:left="0" w:firstLine="709"/>
        <w:jc w:val="both"/>
        <w:rPr>
          <w:i/>
          <w:sz w:val="22"/>
          <w:szCs w:val="22"/>
        </w:rPr>
      </w:pPr>
      <w:r w:rsidRPr="00E81C0A">
        <w:rPr>
          <w:i/>
          <w:sz w:val="22"/>
          <w:szCs w:val="22"/>
        </w:rPr>
        <w:t>эскиз общего вида ССВД с ук</w:t>
      </w:r>
      <w:r w:rsidRPr="00E81C0A">
        <w:rPr>
          <w:i/>
          <w:sz w:val="22"/>
          <w:szCs w:val="22"/>
        </w:rPr>
        <w:t>а</w:t>
      </w:r>
      <w:r w:rsidRPr="00E81C0A">
        <w:rPr>
          <w:i/>
          <w:sz w:val="22"/>
          <w:szCs w:val="22"/>
        </w:rPr>
        <w:t>занием:</w:t>
      </w:r>
    </w:p>
    <w:p w:rsidR="005643FB" w:rsidRPr="00E81C0A" w:rsidRDefault="005643FB" w:rsidP="00C24CFB">
      <w:pPr>
        <w:numPr>
          <w:ilvl w:val="0"/>
          <w:numId w:val="65"/>
        </w:numPr>
        <w:tabs>
          <w:tab w:val="left" w:pos="1701"/>
        </w:tabs>
        <w:spacing w:line="360" w:lineRule="auto"/>
        <w:ind w:left="1276" w:firstLine="0"/>
        <w:jc w:val="both"/>
        <w:rPr>
          <w:i/>
          <w:sz w:val="22"/>
          <w:szCs w:val="22"/>
        </w:rPr>
      </w:pPr>
      <w:r w:rsidRPr="00E81C0A">
        <w:rPr>
          <w:i/>
          <w:sz w:val="22"/>
          <w:szCs w:val="22"/>
        </w:rPr>
        <w:t>номеров позиций входящего в состав ССВД оборудования;</w:t>
      </w:r>
    </w:p>
    <w:p w:rsidR="00F307F8" w:rsidRDefault="005643FB" w:rsidP="00C24CFB">
      <w:pPr>
        <w:numPr>
          <w:ilvl w:val="0"/>
          <w:numId w:val="65"/>
        </w:numPr>
        <w:tabs>
          <w:tab w:val="left" w:pos="1701"/>
        </w:tabs>
        <w:spacing w:line="360" w:lineRule="auto"/>
        <w:ind w:left="1276" w:firstLine="0"/>
        <w:jc w:val="both"/>
        <w:rPr>
          <w:i/>
          <w:sz w:val="22"/>
          <w:szCs w:val="22"/>
        </w:rPr>
      </w:pPr>
      <w:r w:rsidRPr="00E81C0A">
        <w:rPr>
          <w:i/>
          <w:sz w:val="22"/>
          <w:szCs w:val="22"/>
        </w:rPr>
        <w:t>габаритных размеров ССВД в смонтированном виде</w:t>
      </w:r>
      <w:r w:rsidR="00F307F8">
        <w:rPr>
          <w:i/>
          <w:sz w:val="22"/>
          <w:szCs w:val="22"/>
        </w:rPr>
        <w:t>;</w:t>
      </w:r>
    </w:p>
    <w:p w:rsidR="005643FB" w:rsidRPr="00E81C0A" w:rsidRDefault="005643FB" w:rsidP="00C24CFB">
      <w:pPr>
        <w:numPr>
          <w:ilvl w:val="0"/>
          <w:numId w:val="65"/>
        </w:numPr>
        <w:tabs>
          <w:tab w:val="left" w:pos="1701"/>
        </w:tabs>
        <w:spacing w:line="360" w:lineRule="auto"/>
        <w:ind w:left="1276" w:firstLine="0"/>
        <w:jc w:val="both"/>
        <w:rPr>
          <w:i/>
          <w:sz w:val="22"/>
          <w:szCs w:val="22"/>
        </w:rPr>
      </w:pPr>
      <w:r w:rsidRPr="00E81C0A">
        <w:rPr>
          <w:i/>
          <w:sz w:val="22"/>
          <w:szCs w:val="22"/>
        </w:rPr>
        <w:t>расстояния между клапанами;</w:t>
      </w:r>
    </w:p>
    <w:p w:rsidR="005643FB" w:rsidRPr="00E81C0A" w:rsidRDefault="005643FB" w:rsidP="00C24CFB">
      <w:pPr>
        <w:numPr>
          <w:ilvl w:val="0"/>
          <w:numId w:val="65"/>
        </w:numPr>
        <w:tabs>
          <w:tab w:val="left" w:pos="1701"/>
        </w:tabs>
        <w:spacing w:line="360" w:lineRule="auto"/>
        <w:ind w:left="1276" w:firstLine="0"/>
        <w:jc w:val="both"/>
        <w:rPr>
          <w:i/>
          <w:sz w:val="22"/>
          <w:szCs w:val="22"/>
        </w:rPr>
      </w:pPr>
      <w:r w:rsidRPr="00E81C0A">
        <w:rPr>
          <w:i/>
          <w:sz w:val="22"/>
          <w:szCs w:val="22"/>
        </w:rPr>
        <w:t>габаритных размеров здания</w:t>
      </w:r>
      <w:r w:rsidR="00F307F8">
        <w:rPr>
          <w:i/>
          <w:sz w:val="22"/>
          <w:szCs w:val="22"/>
        </w:rPr>
        <w:t xml:space="preserve"> ССВД</w:t>
      </w:r>
      <w:r w:rsidR="00732366">
        <w:rPr>
          <w:i/>
          <w:sz w:val="22"/>
          <w:szCs w:val="22"/>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tblGrid>
      <w:tr w:rsidR="00000000" w:rsidTr="00A36E4C">
        <w:trPr>
          <w:trHeight w:val="2904"/>
        </w:trPr>
        <w:tc>
          <w:tcPr>
            <w:tcW w:w="6804" w:type="dxa"/>
            <w:shd w:val="clear" w:color="auto" w:fill="auto"/>
          </w:tcPr>
          <w:p w:rsidR="005643FB" w:rsidRPr="00E81C0A" w:rsidRDefault="005643FB" w:rsidP="00F46289">
            <w:pPr>
              <w:ind w:firstLine="142"/>
              <w:rPr>
                <w:sz w:val="22"/>
                <w:szCs w:val="22"/>
              </w:rPr>
            </w:pPr>
          </w:p>
        </w:tc>
      </w:tr>
    </w:tbl>
    <w:p w:rsidR="005643FB" w:rsidRPr="00E81C0A" w:rsidRDefault="005643FB" w:rsidP="00A36E4C">
      <w:pPr>
        <w:spacing w:before="120" w:after="120" w:line="360" w:lineRule="auto"/>
        <w:jc w:val="center"/>
        <w:rPr>
          <w:sz w:val="22"/>
          <w:szCs w:val="22"/>
        </w:rPr>
      </w:pPr>
      <w:r w:rsidRPr="00E81C0A">
        <w:rPr>
          <w:sz w:val="22"/>
          <w:szCs w:val="22"/>
        </w:rPr>
        <w:t>Рисунок 2 – Общий вид ССВД</w:t>
      </w:r>
    </w:p>
    <w:p w:rsidR="005643FB" w:rsidRPr="00E81C0A" w:rsidRDefault="005643FB" w:rsidP="00C24CFB">
      <w:pPr>
        <w:numPr>
          <w:ilvl w:val="0"/>
          <w:numId w:val="64"/>
        </w:numPr>
        <w:tabs>
          <w:tab w:val="left" w:pos="1134"/>
        </w:tabs>
        <w:spacing w:line="360" w:lineRule="auto"/>
        <w:ind w:left="0" w:firstLine="709"/>
        <w:jc w:val="both"/>
        <w:rPr>
          <w:i/>
          <w:sz w:val="22"/>
          <w:szCs w:val="22"/>
        </w:rPr>
      </w:pPr>
      <w:r w:rsidRPr="00E81C0A">
        <w:rPr>
          <w:i/>
          <w:sz w:val="22"/>
          <w:szCs w:val="22"/>
        </w:rPr>
        <w:t>таблиц</w:t>
      </w:r>
      <w:r w:rsidR="00FC5234">
        <w:rPr>
          <w:i/>
          <w:sz w:val="22"/>
          <w:szCs w:val="22"/>
        </w:rPr>
        <w:t>у</w:t>
      </w:r>
      <w:r w:rsidRPr="00E81C0A">
        <w:rPr>
          <w:i/>
          <w:sz w:val="22"/>
          <w:szCs w:val="22"/>
        </w:rPr>
        <w:t xml:space="preserve"> с номерами позиций и обозначением входящего в состав оборудования и их количеством;</w:t>
      </w:r>
    </w:p>
    <w:p w:rsidR="005643FB" w:rsidRPr="00E81C0A" w:rsidRDefault="005643FB" w:rsidP="00C24CFB">
      <w:pPr>
        <w:numPr>
          <w:ilvl w:val="0"/>
          <w:numId w:val="64"/>
        </w:numPr>
        <w:tabs>
          <w:tab w:val="left" w:pos="1134"/>
        </w:tabs>
        <w:spacing w:line="360" w:lineRule="auto"/>
        <w:ind w:left="0" w:firstLine="709"/>
        <w:jc w:val="both"/>
        <w:rPr>
          <w:sz w:val="22"/>
          <w:szCs w:val="22"/>
        </w:rPr>
      </w:pPr>
      <w:r w:rsidRPr="00E81C0A">
        <w:rPr>
          <w:i/>
          <w:sz w:val="22"/>
          <w:szCs w:val="22"/>
        </w:rPr>
        <w:t>пневмогидравлическ</w:t>
      </w:r>
      <w:r w:rsidR="00FC5234">
        <w:rPr>
          <w:i/>
          <w:sz w:val="22"/>
          <w:szCs w:val="22"/>
        </w:rPr>
        <w:t>ую</w:t>
      </w:r>
      <w:r w:rsidR="00FC5234" w:rsidRPr="00FC5234">
        <w:rPr>
          <w:i/>
          <w:sz w:val="22"/>
          <w:szCs w:val="22"/>
        </w:rPr>
        <w:t xml:space="preserve"> </w:t>
      </w:r>
      <w:r w:rsidR="00FC5234" w:rsidRPr="00E81C0A">
        <w:rPr>
          <w:i/>
          <w:sz w:val="22"/>
          <w:szCs w:val="22"/>
        </w:rPr>
        <w:t>блок-схем</w:t>
      </w:r>
      <w:r w:rsidR="00FC5234">
        <w:rPr>
          <w:i/>
          <w:sz w:val="22"/>
          <w:szCs w:val="22"/>
        </w:rPr>
        <w:t>у</w:t>
      </w:r>
      <w:r w:rsidRPr="00E81C0A">
        <w:rPr>
          <w:i/>
          <w:sz w:val="22"/>
          <w:szCs w:val="22"/>
          <w:lang w:val="en-US"/>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9"/>
      </w:tblGrid>
      <w:tr w:rsidR="00000000" w:rsidTr="00D93465">
        <w:trPr>
          <w:trHeight w:val="3409"/>
        </w:trPr>
        <w:tc>
          <w:tcPr>
            <w:tcW w:w="7289" w:type="dxa"/>
            <w:shd w:val="clear" w:color="auto" w:fill="auto"/>
          </w:tcPr>
          <w:p w:rsidR="005643FB" w:rsidRPr="00E81C0A" w:rsidRDefault="005643FB" w:rsidP="00F46289">
            <w:pPr>
              <w:ind w:firstLine="142"/>
              <w:rPr>
                <w:sz w:val="22"/>
                <w:szCs w:val="22"/>
              </w:rPr>
            </w:pPr>
          </w:p>
        </w:tc>
      </w:tr>
    </w:tbl>
    <w:p w:rsidR="005643FB" w:rsidRPr="00E81C0A" w:rsidRDefault="005643FB" w:rsidP="00A36E4C">
      <w:pPr>
        <w:spacing w:before="120" w:after="120" w:line="360" w:lineRule="auto"/>
        <w:jc w:val="center"/>
        <w:rPr>
          <w:sz w:val="22"/>
          <w:szCs w:val="22"/>
        </w:rPr>
      </w:pPr>
      <w:r w:rsidRPr="00E81C0A">
        <w:rPr>
          <w:sz w:val="22"/>
          <w:szCs w:val="22"/>
        </w:rPr>
        <w:t>Рисунок 3 – Блок-схема пневмогидравлическая</w:t>
      </w:r>
    </w:p>
    <w:p w:rsidR="005643FB" w:rsidRPr="00E81C0A" w:rsidRDefault="005643FB" w:rsidP="00C24CFB">
      <w:pPr>
        <w:numPr>
          <w:ilvl w:val="0"/>
          <w:numId w:val="64"/>
        </w:numPr>
        <w:tabs>
          <w:tab w:val="left" w:pos="1134"/>
        </w:tabs>
        <w:spacing w:line="360" w:lineRule="auto"/>
        <w:ind w:left="0" w:firstLine="709"/>
        <w:jc w:val="both"/>
        <w:rPr>
          <w:i/>
          <w:sz w:val="22"/>
          <w:szCs w:val="22"/>
        </w:rPr>
      </w:pPr>
      <w:r w:rsidRPr="00E81C0A">
        <w:rPr>
          <w:i/>
          <w:sz w:val="22"/>
          <w:szCs w:val="22"/>
        </w:rPr>
        <w:t>требования к фундаментам;</w:t>
      </w:r>
    </w:p>
    <w:p w:rsidR="005643FB" w:rsidRPr="00E81C0A" w:rsidRDefault="005643FB" w:rsidP="00C24CFB">
      <w:pPr>
        <w:numPr>
          <w:ilvl w:val="0"/>
          <w:numId w:val="64"/>
        </w:numPr>
        <w:tabs>
          <w:tab w:val="left" w:pos="1134"/>
        </w:tabs>
        <w:spacing w:line="360" w:lineRule="auto"/>
        <w:ind w:left="0" w:firstLine="709"/>
        <w:jc w:val="both"/>
        <w:rPr>
          <w:sz w:val="22"/>
          <w:szCs w:val="22"/>
        </w:rPr>
      </w:pPr>
      <w:r w:rsidRPr="00E81C0A">
        <w:rPr>
          <w:i/>
          <w:sz w:val="22"/>
          <w:szCs w:val="22"/>
        </w:rPr>
        <w:t>требования к максимально допустимым моментам обтяжки разъемных соединений.</w:t>
      </w:r>
    </w:p>
    <w:p w:rsidR="005643FB" w:rsidRPr="00E81C0A" w:rsidRDefault="005643FB" w:rsidP="00A36E4C">
      <w:pPr>
        <w:spacing w:before="240" w:after="120"/>
        <w:jc w:val="center"/>
        <w:rPr>
          <w:b/>
          <w:sz w:val="22"/>
          <w:szCs w:val="22"/>
        </w:rPr>
      </w:pPr>
      <w:r w:rsidRPr="00E81C0A">
        <w:rPr>
          <w:b/>
          <w:sz w:val="22"/>
          <w:szCs w:val="22"/>
        </w:rPr>
        <w:t>4 ПРИСОЕДИНИТЕЛЬНЫЕ РАЗМЕРЫ</w:t>
      </w:r>
    </w:p>
    <w:p w:rsidR="005643FB" w:rsidRPr="00E81C0A" w:rsidRDefault="005643FB" w:rsidP="00A36E4C">
      <w:pPr>
        <w:spacing w:line="360" w:lineRule="auto"/>
        <w:ind w:firstLine="709"/>
        <w:jc w:val="both"/>
        <w:rPr>
          <w:i/>
          <w:sz w:val="22"/>
          <w:szCs w:val="22"/>
        </w:rPr>
      </w:pPr>
      <w:r w:rsidRPr="00E81C0A">
        <w:rPr>
          <w:i/>
          <w:sz w:val="22"/>
          <w:szCs w:val="22"/>
        </w:rPr>
        <w:t xml:space="preserve">В разделе </w:t>
      </w:r>
      <w:r w:rsidR="00FC5234" w:rsidRPr="00E81C0A">
        <w:rPr>
          <w:i/>
          <w:sz w:val="22"/>
          <w:szCs w:val="22"/>
        </w:rPr>
        <w:t>привод</w:t>
      </w:r>
      <w:r w:rsidR="00FC5234">
        <w:rPr>
          <w:i/>
          <w:sz w:val="22"/>
          <w:szCs w:val="22"/>
        </w:rPr>
        <w:t>ят</w:t>
      </w:r>
      <w:r w:rsidR="00FC5234" w:rsidRPr="00E81C0A">
        <w:rPr>
          <w:i/>
          <w:sz w:val="22"/>
          <w:szCs w:val="22"/>
        </w:rPr>
        <w:t xml:space="preserve"> </w:t>
      </w:r>
      <w:r w:rsidRPr="00E81C0A">
        <w:rPr>
          <w:i/>
          <w:sz w:val="22"/>
          <w:szCs w:val="22"/>
        </w:rPr>
        <w:t>рисунок с присоединительными размерами фланцев клапана (разделкой кромок под приварку к трубопроводу) и переходных катушек (при наличии в заказе).</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8"/>
      </w:tblGrid>
      <w:tr w:rsidR="00000000" w:rsidTr="00A36E4C">
        <w:trPr>
          <w:trHeight w:val="3784"/>
        </w:trPr>
        <w:tc>
          <w:tcPr>
            <w:tcW w:w="7248" w:type="dxa"/>
            <w:shd w:val="clear" w:color="auto" w:fill="auto"/>
          </w:tcPr>
          <w:p w:rsidR="005643FB" w:rsidRPr="00E81C0A" w:rsidRDefault="005643FB" w:rsidP="00A36E4C">
            <w:pPr>
              <w:ind w:firstLine="142"/>
              <w:rPr>
                <w:sz w:val="22"/>
                <w:szCs w:val="22"/>
              </w:rPr>
            </w:pPr>
          </w:p>
        </w:tc>
      </w:tr>
    </w:tbl>
    <w:p w:rsidR="005643FB" w:rsidRPr="00E81C0A" w:rsidRDefault="005643FB" w:rsidP="00A36E4C">
      <w:pPr>
        <w:spacing w:before="120" w:after="120" w:line="360" w:lineRule="auto"/>
        <w:jc w:val="center"/>
        <w:rPr>
          <w:sz w:val="22"/>
          <w:szCs w:val="22"/>
        </w:rPr>
      </w:pPr>
      <w:r w:rsidRPr="00E81C0A">
        <w:rPr>
          <w:sz w:val="22"/>
          <w:szCs w:val="22"/>
        </w:rPr>
        <w:t>Рисунок 4 – Присоединительные размеры фланцев клапана/разделки кромок под приварку к</w:t>
      </w:r>
      <w:r w:rsidR="00FC5234">
        <w:rPr>
          <w:sz w:val="22"/>
          <w:szCs w:val="22"/>
        </w:rPr>
        <w:t> </w:t>
      </w:r>
      <w:r w:rsidRPr="00E81C0A">
        <w:rPr>
          <w:sz w:val="22"/>
          <w:szCs w:val="22"/>
        </w:rPr>
        <w:t>трубопроводу/переходных катушек</w:t>
      </w:r>
    </w:p>
    <w:p w:rsidR="005643FB" w:rsidRPr="00E81C0A" w:rsidRDefault="005643FB" w:rsidP="00A36E4C">
      <w:pPr>
        <w:spacing w:before="240" w:after="120"/>
        <w:jc w:val="center"/>
        <w:rPr>
          <w:b/>
          <w:sz w:val="22"/>
          <w:szCs w:val="22"/>
        </w:rPr>
      </w:pPr>
      <w:r w:rsidRPr="00E81C0A">
        <w:rPr>
          <w:b/>
          <w:sz w:val="22"/>
          <w:szCs w:val="22"/>
        </w:rPr>
        <w:t>5 ДАННЫЕ ИСПЫТАНИЙ</w:t>
      </w:r>
    </w:p>
    <w:p w:rsidR="005643FB" w:rsidRPr="00E81C0A" w:rsidRDefault="005643FB" w:rsidP="00A36E4C">
      <w:pPr>
        <w:spacing w:line="360" w:lineRule="auto"/>
        <w:ind w:firstLine="709"/>
        <w:jc w:val="both"/>
        <w:rPr>
          <w:i/>
          <w:sz w:val="22"/>
          <w:szCs w:val="22"/>
        </w:rPr>
      </w:pPr>
      <w:r w:rsidRPr="00E81C0A">
        <w:rPr>
          <w:i/>
          <w:sz w:val="22"/>
          <w:szCs w:val="22"/>
        </w:rPr>
        <w:t xml:space="preserve">В разделе </w:t>
      </w:r>
      <w:r w:rsidR="00FC5234" w:rsidRPr="00E81C0A">
        <w:rPr>
          <w:i/>
          <w:sz w:val="22"/>
          <w:szCs w:val="22"/>
        </w:rPr>
        <w:t>привод</w:t>
      </w:r>
      <w:r w:rsidR="00FC5234">
        <w:rPr>
          <w:i/>
          <w:sz w:val="22"/>
          <w:szCs w:val="22"/>
        </w:rPr>
        <w:t>ят</w:t>
      </w:r>
      <w:r w:rsidR="00FC5234" w:rsidRPr="00E81C0A">
        <w:rPr>
          <w:i/>
          <w:sz w:val="22"/>
          <w:szCs w:val="22"/>
        </w:rPr>
        <w:t xml:space="preserve"> таблиц</w:t>
      </w:r>
      <w:r w:rsidR="00FC5234">
        <w:rPr>
          <w:i/>
          <w:sz w:val="22"/>
          <w:szCs w:val="22"/>
        </w:rPr>
        <w:t>у</w:t>
      </w:r>
      <w:r w:rsidRPr="00E81C0A">
        <w:rPr>
          <w:i/>
          <w:sz w:val="22"/>
          <w:szCs w:val="22"/>
        </w:rPr>
        <w:t xml:space="preserve">, </w:t>
      </w:r>
      <w:r w:rsidR="00FC5234" w:rsidRPr="00E81C0A">
        <w:rPr>
          <w:i/>
          <w:sz w:val="22"/>
          <w:szCs w:val="22"/>
        </w:rPr>
        <w:t>содержащ</w:t>
      </w:r>
      <w:r w:rsidR="00FC5234">
        <w:rPr>
          <w:i/>
          <w:sz w:val="22"/>
          <w:szCs w:val="22"/>
        </w:rPr>
        <w:t>ую</w:t>
      </w:r>
      <w:r w:rsidR="00FC5234" w:rsidRPr="00E81C0A">
        <w:rPr>
          <w:i/>
          <w:sz w:val="22"/>
          <w:szCs w:val="22"/>
        </w:rPr>
        <w:t xml:space="preserve"> </w:t>
      </w:r>
      <w:r w:rsidRPr="00E81C0A">
        <w:rPr>
          <w:i/>
          <w:sz w:val="22"/>
          <w:szCs w:val="22"/>
        </w:rPr>
        <w:t>наименования, параметры и результаты испытаний с указанием сведений об акте (протоколе) испытаний.</w:t>
      </w:r>
    </w:p>
    <w:p w:rsidR="005643FB" w:rsidRPr="00E81C0A" w:rsidRDefault="005643FB" w:rsidP="00A36E4C">
      <w:pPr>
        <w:keepNext/>
        <w:spacing w:before="240" w:after="120"/>
        <w:jc w:val="center"/>
        <w:rPr>
          <w:b/>
          <w:sz w:val="22"/>
          <w:szCs w:val="22"/>
        </w:rPr>
      </w:pPr>
      <w:r w:rsidRPr="00E81C0A">
        <w:rPr>
          <w:b/>
          <w:sz w:val="22"/>
          <w:szCs w:val="22"/>
        </w:rPr>
        <w:t>6 КОМПЛЕКТНОСТЬ</w:t>
      </w:r>
    </w:p>
    <w:p w:rsidR="005643FB" w:rsidRPr="00E81C0A" w:rsidRDefault="00FC5234" w:rsidP="007037ED">
      <w:pPr>
        <w:spacing w:line="360" w:lineRule="auto"/>
        <w:ind w:firstLine="709"/>
        <w:rPr>
          <w:i/>
          <w:sz w:val="22"/>
          <w:szCs w:val="22"/>
        </w:rPr>
      </w:pPr>
      <w:r w:rsidRPr="00E81C0A">
        <w:rPr>
          <w:i/>
          <w:sz w:val="22"/>
          <w:szCs w:val="22"/>
        </w:rPr>
        <w:t>Привод</w:t>
      </w:r>
      <w:r>
        <w:rPr>
          <w:i/>
          <w:sz w:val="22"/>
          <w:szCs w:val="22"/>
        </w:rPr>
        <w:t>ят</w:t>
      </w:r>
      <w:r w:rsidRPr="00E81C0A">
        <w:rPr>
          <w:i/>
          <w:sz w:val="22"/>
          <w:szCs w:val="22"/>
        </w:rPr>
        <w:t xml:space="preserve"> </w:t>
      </w:r>
      <w:r w:rsidR="005643FB" w:rsidRPr="00E81C0A">
        <w:rPr>
          <w:i/>
          <w:sz w:val="22"/>
          <w:szCs w:val="22"/>
        </w:rPr>
        <w:t xml:space="preserve">комплектность в соответствии с </w:t>
      </w:r>
      <w:r w:rsidR="005643FB" w:rsidRPr="00E81C0A">
        <w:rPr>
          <w:i/>
          <w:sz w:val="22"/>
          <w:szCs w:val="22"/>
        </w:rPr>
        <w:fldChar w:fldCharType="begin"/>
      </w:r>
      <w:r w:rsidR="005643FB" w:rsidRPr="00E81C0A">
        <w:rPr>
          <w:i/>
          <w:sz w:val="22"/>
          <w:szCs w:val="22"/>
        </w:rPr>
        <w:instrText xml:space="preserve"> REF _Ref193115889 \r \h </w:instrText>
      </w:r>
      <w:r w:rsidR="00CD3E12" w:rsidRPr="00E81C0A">
        <w:rPr>
          <w:i/>
          <w:sz w:val="22"/>
          <w:szCs w:val="22"/>
        </w:rPr>
        <w:instrText xml:space="preserve"> \* MERGEFORMAT </w:instrText>
      </w:r>
      <w:r w:rsidR="005643FB" w:rsidRPr="00E81C0A">
        <w:rPr>
          <w:i/>
          <w:sz w:val="22"/>
          <w:szCs w:val="22"/>
        </w:rPr>
      </w:r>
      <w:r w:rsidR="005643FB" w:rsidRPr="00E81C0A">
        <w:rPr>
          <w:i/>
          <w:sz w:val="22"/>
          <w:szCs w:val="22"/>
        </w:rPr>
        <w:fldChar w:fldCharType="separate"/>
      </w:r>
      <w:r w:rsidR="004B7E3D">
        <w:rPr>
          <w:i/>
          <w:sz w:val="22"/>
          <w:szCs w:val="22"/>
        </w:rPr>
        <w:t>6.3</w:t>
      </w:r>
      <w:r w:rsidR="005643FB" w:rsidRPr="00E81C0A">
        <w:rPr>
          <w:i/>
          <w:sz w:val="22"/>
          <w:szCs w:val="22"/>
        </w:rPr>
        <w:fldChar w:fldCharType="end"/>
      </w:r>
      <w:r w:rsidR="005643FB" w:rsidRPr="00E81C0A">
        <w:rPr>
          <w:i/>
          <w:sz w:val="22"/>
          <w:szCs w:val="22"/>
        </w:rPr>
        <w:t>.</w:t>
      </w:r>
    </w:p>
    <w:p w:rsidR="005643FB" w:rsidRPr="00E81C0A" w:rsidRDefault="005643FB" w:rsidP="00A36E4C">
      <w:pPr>
        <w:keepNext/>
        <w:spacing w:before="240" w:after="120"/>
        <w:jc w:val="center"/>
        <w:rPr>
          <w:b/>
          <w:sz w:val="22"/>
          <w:szCs w:val="22"/>
        </w:rPr>
      </w:pPr>
      <w:r w:rsidRPr="00E81C0A">
        <w:rPr>
          <w:b/>
          <w:sz w:val="22"/>
          <w:szCs w:val="22"/>
        </w:rPr>
        <w:t>7 КОНСЕРВАЦИЯ И УПАКОВКА</w:t>
      </w:r>
    </w:p>
    <w:p w:rsidR="005643FB" w:rsidRPr="00E81C0A" w:rsidRDefault="00B0206D" w:rsidP="00A36E4C">
      <w:pPr>
        <w:spacing w:line="360" w:lineRule="auto"/>
        <w:ind w:firstLine="709"/>
        <w:jc w:val="both"/>
        <w:rPr>
          <w:sz w:val="22"/>
          <w:szCs w:val="22"/>
        </w:rPr>
      </w:pPr>
      <w:r w:rsidRPr="00A36E4C">
        <w:rPr>
          <w:i/>
          <w:sz w:val="22"/>
          <w:szCs w:val="22"/>
        </w:rPr>
        <w:t xml:space="preserve">Приводят наименование и обозначение изделия, </w:t>
      </w:r>
      <w:r w:rsidR="00FF385F">
        <w:rPr>
          <w:i/>
          <w:sz w:val="22"/>
          <w:szCs w:val="22"/>
        </w:rPr>
        <w:t xml:space="preserve">его </w:t>
      </w:r>
      <w:r w:rsidR="005643FB" w:rsidRPr="00A36E4C">
        <w:rPr>
          <w:i/>
          <w:sz w:val="22"/>
          <w:szCs w:val="22"/>
        </w:rPr>
        <w:t>заводской номер</w:t>
      </w:r>
      <w:r w:rsidR="005643FB" w:rsidRPr="00E81C0A">
        <w:rPr>
          <w:sz w:val="22"/>
          <w:szCs w:val="22"/>
        </w:rPr>
        <w:t xml:space="preserve"> подвергнута консервации и упакована согласно требованиям, предусмотренным</w:t>
      </w:r>
      <w:r w:rsidR="008B4AA2">
        <w:rPr>
          <w:sz w:val="22"/>
          <w:szCs w:val="22"/>
        </w:rPr>
        <w:t xml:space="preserve"> </w:t>
      </w:r>
      <w:r w:rsidR="005643FB" w:rsidRPr="00E81C0A">
        <w:rPr>
          <w:sz w:val="22"/>
          <w:szCs w:val="22"/>
        </w:rPr>
        <w:t>в</w:t>
      </w:r>
      <w:r w:rsidR="008B4AA2">
        <w:rPr>
          <w:sz w:val="22"/>
          <w:szCs w:val="22"/>
        </w:rPr>
        <w:t xml:space="preserve"> </w:t>
      </w:r>
      <w:r w:rsidRPr="00A36E4C">
        <w:rPr>
          <w:i/>
          <w:sz w:val="22"/>
          <w:szCs w:val="22"/>
        </w:rPr>
        <w:t>приводят обозначение ТУ</w:t>
      </w:r>
      <w:r>
        <w:rPr>
          <w:i/>
          <w:sz w:val="22"/>
          <w:szCs w:val="22"/>
        </w:rPr>
        <w:t>.</w:t>
      </w:r>
    </w:p>
    <w:p w:rsidR="005643FB" w:rsidRPr="00E81C0A" w:rsidRDefault="005643FB" w:rsidP="00F46289">
      <w:pPr>
        <w:rPr>
          <w:sz w:val="22"/>
          <w:szCs w:val="22"/>
        </w:rPr>
      </w:pPr>
    </w:p>
    <w:p w:rsidR="005643FB" w:rsidRPr="00E81C0A" w:rsidRDefault="005643FB" w:rsidP="00F46289">
      <w:pPr>
        <w:rPr>
          <w:sz w:val="22"/>
          <w:szCs w:val="22"/>
        </w:rPr>
      </w:pPr>
      <w:r w:rsidRPr="00E81C0A">
        <w:rPr>
          <w:sz w:val="22"/>
          <w:szCs w:val="22"/>
        </w:rPr>
        <w:t xml:space="preserve">Дата консервации </w:t>
      </w:r>
      <w:r w:rsidR="00B0206D" w:rsidRPr="00A36E4C">
        <w:rPr>
          <w:i/>
          <w:sz w:val="22"/>
          <w:szCs w:val="22"/>
        </w:rPr>
        <w:t>приводят число, месяц, год</w:t>
      </w:r>
    </w:p>
    <w:p w:rsidR="005643FB" w:rsidRPr="00E81C0A" w:rsidRDefault="005643FB" w:rsidP="00F46289">
      <w:pPr>
        <w:rPr>
          <w:sz w:val="22"/>
          <w:szCs w:val="22"/>
        </w:rPr>
      </w:pPr>
    </w:p>
    <w:p w:rsidR="005643FB" w:rsidRDefault="005643FB" w:rsidP="00F46289">
      <w:pPr>
        <w:rPr>
          <w:sz w:val="22"/>
          <w:szCs w:val="22"/>
        </w:rPr>
      </w:pPr>
      <w:r w:rsidRPr="00E81C0A">
        <w:rPr>
          <w:sz w:val="22"/>
          <w:szCs w:val="22"/>
        </w:rPr>
        <w:t>Срок защиты без переконсервации – ___ года</w:t>
      </w:r>
    </w:p>
    <w:p w:rsidR="00B0206D" w:rsidRPr="00E81C0A" w:rsidRDefault="00B0206D" w:rsidP="00F46289">
      <w:pPr>
        <w:rPr>
          <w:sz w:val="22"/>
          <w:szCs w:val="22"/>
        </w:rPr>
      </w:pPr>
    </w:p>
    <w:p w:rsidR="005643FB" w:rsidRDefault="00B0206D" w:rsidP="00F46289">
      <w:pPr>
        <w:rPr>
          <w:i/>
          <w:sz w:val="22"/>
          <w:szCs w:val="22"/>
        </w:rPr>
      </w:pPr>
      <w:r w:rsidRPr="00E81C0A">
        <w:rPr>
          <w:sz w:val="22"/>
          <w:szCs w:val="22"/>
        </w:rPr>
        <w:t>Консервацию произвел</w:t>
      </w:r>
      <w:r>
        <w:rPr>
          <w:sz w:val="22"/>
          <w:szCs w:val="22"/>
        </w:rPr>
        <w:tab/>
      </w:r>
      <w:r>
        <w:rPr>
          <w:sz w:val="22"/>
          <w:szCs w:val="22"/>
        </w:rPr>
        <w:tab/>
      </w:r>
      <w:r w:rsidRPr="00A36E4C">
        <w:rPr>
          <w:i/>
          <w:sz w:val="22"/>
          <w:szCs w:val="22"/>
        </w:rPr>
        <w:t>Приводят должность, И.О. Фамилию, подпись</w:t>
      </w:r>
    </w:p>
    <w:p w:rsidR="00B0206D" w:rsidRPr="00E81C0A" w:rsidRDefault="00B0206D" w:rsidP="00F46289">
      <w:pPr>
        <w:rPr>
          <w:sz w:val="22"/>
          <w:szCs w:val="22"/>
        </w:rPr>
      </w:pPr>
    </w:p>
    <w:p w:rsidR="005643FB" w:rsidRPr="00E81C0A" w:rsidRDefault="00B0206D" w:rsidP="00F46289">
      <w:pPr>
        <w:rPr>
          <w:sz w:val="22"/>
          <w:szCs w:val="22"/>
        </w:rPr>
      </w:pPr>
      <w:r w:rsidRPr="00E81C0A">
        <w:rPr>
          <w:sz w:val="22"/>
          <w:szCs w:val="22"/>
        </w:rPr>
        <w:t xml:space="preserve">Изделие после </w:t>
      </w:r>
      <w:r>
        <w:rPr>
          <w:sz w:val="22"/>
          <w:szCs w:val="22"/>
        </w:rPr>
        <w:br/>
      </w:r>
      <w:r w:rsidRPr="00E81C0A">
        <w:rPr>
          <w:sz w:val="22"/>
          <w:szCs w:val="22"/>
        </w:rPr>
        <w:t>консе</w:t>
      </w:r>
      <w:r w:rsidRPr="00E81C0A">
        <w:rPr>
          <w:sz w:val="22"/>
          <w:szCs w:val="22"/>
        </w:rPr>
        <w:t>р</w:t>
      </w:r>
      <w:r w:rsidRPr="00E81C0A">
        <w:rPr>
          <w:sz w:val="22"/>
          <w:szCs w:val="22"/>
        </w:rPr>
        <w:t>вации принял</w:t>
      </w:r>
      <w:r>
        <w:rPr>
          <w:sz w:val="22"/>
          <w:szCs w:val="22"/>
        </w:rPr>
        <w:tab/>
      </w:r>
      <w:r>
        <w:rPr>
          <w:sz w:val="22"/>
          <w:szCs w:val="22"/>
        </w:rPr>
        <w:tab/>
      </w:r>
      <w:r w:rsidRPr="002B7A26">
        <w:rPr>
          <w:i/>
          <w:sz w:val="22"/>
          <w:szCs w:val="22"/>
        </w:rPr>
        <w:t>Приводят должность, И.О. Фамилию, подпись</w:t>
      </w:r>
    </w:p>
    <w:p w:rsidR="005643FB" w:rsidRPr="00E81C0A" w:rsidRDefault="005643FB" w:rsidP="00F46289">
      <w:pPr>
        <w:rPr>
          <w:sz w:val="22"/>
          <w:szCs w:val="22"/>
        </w:rPr>
      </w:pPr>
    </w:p>
    <w:p w:rsidR="005643FB" w:rsidRPr="00E81C0A" w:rsidRDefault="005643FB" w:rsidP="00F46289">
      <w:pPr>
        <w:rPr>
          <w:sz w:val="22"/>
          <w:szCs w:val="22"/>
        </w:rPr>
      </w:pPr>
      <w:r w:rsidRPr="00E81C0A">
        <w:rPr>
          <w:sz w:val="22"/>
          <w:szCs w:val="22"/>
        </w:rPr>
        <w:t xml:space="preserve">Дата упаковки </w:t>
      </w:r>
      <w:r w:rsidR="00B0206D" w:rsidRPr="002B7A26">
        <w:rPr>
          <w:i/>
          <w:sz w:val="22"/>
          <w:szCs w:val="22"/>
        </w:rPr>
        <w:t>приводят число, месяц, год</w:t>
      </w:r>
      <w:r w:rsidR="00B0206D" w:rsidRPr="00E81C0A">
        <w:rPr>
          <w:sz w:val="22"/>
          <w:szCs w:val="22"/>
        </w:rPr>
        <w:t xml:space="preserve"> </w:t>
      </w:r>
    </w:p>
    <w:p w:rsidR="005643FB" w:rsidRDefault="005643FB" w:rsidP="00F46289">
      <w:pPr>
        <w:rPr>
          <w:sz w:val="22"/>
          <w:szCs w:val="22"/>
        </w:rPr>
      </w:pPr>
    </w:p>
    <w:p w:rsidR="00B0206D" w:rsidRDefault="00B0206D" w:rsidP="00F46289">
      <w:pPr>
        <w:rPr>
          <w:i/>
          <w:sz w:val="22"/>
          <w:szCs w:val="22"/>
        </w:rPr>
      </w:pPr>
      <w:r w:rsidRPr="00E81C0A">
        <w:rPr>
          <w:sz w:val="22"/>
          <w:szCs w:val="22"/>
        </w:rPr>
        <w:t>Упаковку произвел</w:t>
      </w:r>
      <w:r>
        <w:rPr>
          <w:sz w:val="22"/>
          <w:szCs w:val="22"/>
        </w:rPr>
        <w:tab/>
      </w:r>
      <w:r>
        <w:rPr>
          <w:sz w:val="22"/>
          <w:szCs w:val="22"/>
        </w:rPr>
        <w:tab/>
      </w:r>
      <w:r w:rsidRPr="002B7A26">
        <w:rPr>
          <w:i/>
          <w:sz w:val="22"/>
          <w:szCs w:val="22"/>
        </w:rPr>
        <w:t>Приводят должность, И.О. Фамилию, подпись</w:t>
      </w:r>
    </w:p>
    <w:p w:rsidR="00B0206D" w:rsidRDefault="00B0206D" w:rsidP="00F46289">
      <w:pPr>
        <w:rPr>
          <w:sz w:val="22"/>
          <w:szCs w:val="22"/>
        </w:rPr>
      </w:pPr>
    </w:p>
    <w:p w:rsidR="00B0206D" w:rsidRPr="00E81C0A" w:rsidRDefault="00B0206D" w:rsidP="00F46289">
      <w:pPr>
        <w:rPr>
          <w:sz w:val="22"/>
          <w:szCs w:val="22"/>
        </w:rPr>
      </w:pPr>
      <w:r w:rsidRPr="00E81C0A">
        <w:rPr>
          <w:sz w:val="22"/>
          <w:szCs w:val="22"/>
        </w:rPr>
        <w:t>Изделие</w:t>
      </w:r>
      <w:r w:rsidRPr="00E81C0A">
        <w:rPr>
          <w:sz w:val="22"/>
          <w:szCs w:val="22"/>
          <w:lang w:val="en-US"/>
        </w:rPr>
        <w:t> </w:t>
      </w:r>
      <w:r w:rsidRPr="00E81C0A">
        <w:rPr>
          <w:sz w:val="22"/>
          <w:szCs w:val="22"/>
        </w:rPr>
        <w:t xml:space="preserve">после </w:t>
      </w:r>
      <w:r>
        <w:rPr>
          <w:sz w:val="22"/>
          <w:szCs w:val="22"/>
        </w:rPr>
        <w:br/>
      </w:r>
      <w:r w:rsidRPr="00E81C0A">
        <w:rPr>
          <w:sz w:val="22"/>
          <w:szCs w:val="22"/>
        </w:rPr>
        <w:t>упако</w:t>
      </w:r>
      <w:r w:rsidRPr="00E81C0A">
        <w:rPr>
          <w:sz w:val="22"/>
          <w:szCs w:val="22"/>
        </w:rPr>
        <w:t>в</w:t>
      </w:r>
      <w:r w:rsidRPr="00E81C0A">
        <w:rPr>
          <w:sz w:val="22"/>
          <w:szCs w:val="22"/>
        </w:rPr>
        <w:t>ки принял</w:t>
      </w:r>
      <w:r>
        <w:rPr>
          <w:sz w:val="22"/>
          <w:szCs w:val="22"/>
        </w:rPr>
        <w:tab/>
      </w:r>
      <w:r>
        <w:rPr>
          <w:sz w:val="22"/>
          <w:szCs w:val="22"/>
        </w:rPr>
        <w:tab/>
      </w:r>
      <w:r>
        <w:rPr>
          <w:sz w:val="22"/>
          <w:szCs w:val="22"/>
        </w:rPr>
        <w:tab/>
      </w:r>
      <w:r w:rsidRPr="002B7A26">
        <w:rPr>
          <w:i/>
          <w:sz w:val="22"/>
          <w:szCs w:val="22"/>
        </w:rPr>
        <w:t>Приводят должность, И.О. Фамилию, подпись</w:t>
      </w:r>
    </w:p>
    <w:p w:rsidR="005643FB" w:rsidRPr="00E81C0A" w:rsidRDefault="005643FB" w:rsidP="00A36E4C">
      <w:pPr>
        <w:keepNext/>
        <w:spacing w:before="240" w:after="120"/>
        <w:jc w:val="center"/>
        <w:rPr>
          <w:b/>
          <w:sz w:val="22"/>
          <w:szCs w:val="22"/>
        </w:rPr>
      </w:pPr>
      <w:r w:rsidRPr="00E81C0A">
        <w:rPr>
          <w:b/>
          <w:sz w:val="22"/>
          <w:szCs w:val="22"/>
        </w:rPr>
        <w:t>8 СВЕДЕНИЯ О РАСКОНСЕРВАЦИИ И ПЕРЕКОНСЕРВАЦИИ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823"/>
        <w:gridCol w:w="2059"/>
        <w:gridCol w:w="2976"/>
      </w:tblGrid>
      <w:tr w:rsidR="00000000" w:rsidTr="00A36E4C">
        <w:trPr>
          <w:trHeight w:val="283"/>
          <w:jc w:val="center"/>
        </w:trPr>
        <w:tc>
          <w:tcPr>
            <w:tcW w:w="505" w:type="pct"/>
            <w:tcBorders>
              <w:bottom w:val="single" w:sz="4" w:space="0" w:color="auto"/>
            </w:tcBorders>
            <w:vAlign w:val="center"/>
          </w:tcPr>
          <w:p w:rsidR="005643FB" w:rsidRPr="00E81C0A" w:rsidRDefault="005643FB" w:rsidP="00F46289">
            <w:pPr>
              <w:jc w:val="center"/>
              <w:rPr>
                <w:sz w:val="22"/>
                <w:szCs w:val="22"/>
              </w:rPr>
            </w:pPr>
            <w:r w:rsidRPr="00E81C0A">
              <w:rPr>
                <w:sz w:val="22"/>
                <w:szCs w:val="22"/>
              </w:rPr>
              <w:t>Дата</w:t>
            </w:r>
          </w:p>
        </w:tc>
        <w:tc>
          <w:tcPr>
            <w:tcW w:w="1940" w:type="pct"/>
            <w:tcBorders>
              <w:bottom w:val="single" w:sz="4" w:space="0" w:color="auto"/>
            </w:tcBorders>
            <w:vAlign w:val="center"/>
          </w:tcPr>
          <w:p w:rsidR="005643FB" w:rsidRPr="00E81C0A" w:rsidRDefault="005643FB" w:rsidP="00F46289">
            <w:pPr>
              <w:jc w:val="center"/>
              <w:rPr>
                <w:sz w:val="22"/>
                <w:szCs w:val="22"/>
              </w:rPr>
            </w:pPr>
            <w:r w:rsidRPr="00E81C0A">
              <w:rPr>
                <w:sz w:val="22"/>
                <w:szCs w:val="22"/>
              </w:rPr>
              <w:t>Наименование работ</w:t>
            </w:r>
            <w:r w:rsidR="00B0206D">
              <w:rPr>
                <w:sz w:val="22"/>
                <w:szCs w:val="22"/>
              </w:rPr>
              <w:t>ы</w:t>
            </w:r>
          </w:p>
        </w:tc>
        <w:tc>
          <w:tcPr>
            <w:tcW w:w="1045" w:type="pct"/>
            <w:tcBorders>
              <w:bottom w:val="single" w:sz="4" w:space="0" w:color="auto"/>
            </w:tcBorders>
            <w:vAlign w:val="center"/>
          </w:tcPr>
          <w:p w:rsidR="005643FB" w:rsidRPr="00E81C0A" w:rsidRDefault="005643FB" w:rsidP="00F46289">
            <w:pPr>
              <w:jc w:val="center"/>
              <w:rPr>
                <w:sz w:val="22"/>
                <w:szCs w:val="22"/>
              </w:rPr>
            </w:pPr>
            <w:r w:rsidRPr="00E81C0A">
              <w:rPr>
                <w:sz w:val="22"/>
                <w:szCs w:val="22"/>
              </w:rPr>
              <w:t>Срок действия, год</w:t>
            </w:r>
          </w:p>
        </w:tc>
        <w:tc>
          <w:tcPr>
            <w:tcW w:w="1510" w:type="pct"/>
            <w:tcBorders>
              <w:bottom w:val="single" w:sz="4" w:space="0" w:color="auto"/>
            </w:tcBorders>
            <w:vAlign w:val="center"/>
          </w:tcPr>
          <w:p w:rsidR="005643FB" w:rsidRPr="00E81C0A" w:rsidRDefault="005643FB" w:rsidP="00F46289">
            <w:pPr>
              <w:jc w:val="center"/>
              <w:rPr>
                <w:sz w:val="22"/>
                <w:szCs w:val="22"/>
              </w:rPr>
            </w:pPr>
            <w:r w:rsidRPr="00E81C0A">
              <w:rPr>
                <w:sz w:val="22"/>
                <w:szCs w:val="22"/>
              </w:rPr>
              <w:t xml:space="preserve">Должность, </w:t>
            </w:r>
            <w:r w:rsidR="00B0206D">
              <w:rPr>
                <w:sz w:val="22"/>
                <w:szCs w:val="22"/>
              </w:rPr>
              <w:br/>
              <w:t>И.О. Ф</w:t>
            </w:r>
            <w:r w:rsidRPr="00E81C0A">
              <w:rPr>
                <w:sz w:val="22"/>
                <w:szCs w:val="22"/>
              </w:rPr>
              <w:t>амилия, подпись</w:t>
            </w:r>
          </w:p>
        </w:tc>
      </w:tr>
      <w:tr w:rsidR="00000000" w:rsidTr="00A36E4C">
        <w:trPr>
          <w:trHeight w:val="283"/>
          <w:jc w:val="center"/>
        </w:trPr>
        <w:tc>
          <w:tcPr>
            <w:tcW w:w="505" w:type="pct"/>
            <w:tcBorders>
              <w:top w:val="double" w:sz="4" w:space="0" w:color="auto"/>
            </w:tcBorders>
            <w:vAlign w:val="center"/>
          </w:tcPr>
          <w:p w:rsidR="005643FB" w:rsidRPr="00E81C0A" w:rsidRDefault="005643FB" w:rsidP="00F46289">
            <w:pPr>
              <w:rPr>
                <w:sz w:val="22"/>
                <w:szCs w:val="22"/>
              </w:rPr>
            </w:pPr>
          </w:p>
        </w:tc>
        <w:tc>
          <w:tcPr>
            <w:tcW w:w="1940" w:type="pct"/>
            <w:tcBorders>
              <w:top w:val="double" w:sz="4" w:space="0" w:color="auto"/>
            </w:tcBorders>
            <w:vAlign w:val="center"/>
          </w:tcPr>
          <w:p w:rsidR="005643FB" w:rsidRPr="00E81C0A" w:rsidRDefault="005643FB" w:rsidP="00F46289">
            <w:pPr>
              <w:rPr>
                <w:sz w:val="22"/>
                <w:szCs w:val="22"/>
              </w:rPr>
            </w:pPr>
          </w:p>
        </w:tc>
        <w:tc>
          <w:tcPr>
            <w:tcW w:w="1045" w:type="pct"/>
            <w:tcBorders>
              <w:top w:val="double" w:sz="4" w:space="0" w:color="auto"/>
            </w:tcBorders>
            <w:vAlign w:val="center"/>
          </w:tcPr>
          <w:p w:rsidR="005643FB" w:rsidRPr="00E81C0A" w:rsidRDefault="005643FB" w:rsidP="00F46289">
            <w:pPr>
              <w:rPr>
                <w:sz w:val="22"/>
                <w:szCs w:val="22"/>
              </w:rPr>
            </w:pPr>
          </w:p>
        </w:tc>
        <w:tc>
          <w:tcPr>
            <w:tcW w:w="1510" w:type="pct"/>
            <w:tcBorders>
              <w:top w:val="double" w:sz="4" w:space="0" w:color="auto"/>
            </w:tcBorders>
            <w:vAlign w:val="center"/>
          </w:tcPr>
          <w:p w:rsidR="005643FB" w:rsidRPr="00E81C0A" w:rsidRDefault="005643FB" w:rsidP="00F46289">
            <w:pPr>
              <w:rPr>
                <w:sz w:val="22"/>
                <w:szCs w:val="22"/>
              </w:rPr>
            </w:pPr>
          </w:p>
        </w:tc>
      </w:tr>
    </w:tbl>
    <w:p w:rsidR="005643FB" w:rsidRPr="00E81C0A" w:rsidRDefault="005643FB" w:rsidP="00A36E4C">
      <w:pPr>
        <w:keepNext/>
        <w:spacing w:before="240" w:after="120"/>
        <w:jc w:val="center"/>
        <w:rPr>
          <w:b/>
          <w:sz w:val="22"/>
          <w:szCs w:val="22"/>
        </w:rPr>
      </w:pPr>
      <w:r w:rsidRPr="00E81C0A">
        <w:rPr>
          <w:b/>
          <w:sz w:val="22"/>
          <w:szCs w:val="22"/>
        </w:rPr>
        <w:t>9 ПЕРЕЧЕНЬ ОТКЛОНЕНИЙ, ВЫЯВЛЕННЫХ ПРИ ИЗГ</w:t>
      </w:r>
      <w:r w:rsidRPr="00E81C0A">
        <w:rPr>
          <w:b/>
          <w:sz w:val="22"/>
          <w:szCs w:val="22"/>
        </w:rPr>
        <w:t>О</w:t>
      </w:r>
      <w:r w:rsidRPr="00E81C0A">
        <w:rPr>
          <w:b/>
          <w:sz w:val="22"/>
          <w:szCs w:val="22"/>
        </w:rPr>
        <w:t>ТОВЛЕНИИ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2966"/>
        <w:gridCol w:w="1977"/>
        <w:gridCol w:w="1553"/>
      </w:tblGrid>
      <w:tr w:rsidR="00000000" w:rsidTr="00A36E4C">
        <w:trPr>
          <w:trHeight w:val="283"/>
          <w:jc w:val="center"/>
        </w:trPr>
        <w:tc>
          <w:tcPr>
            <w:tcW w:w="1704" w:type="pct"/>
            <w:tcBorders>
              <w:bottom w:val="single" w:sz="4" w:space="0" w:color="auto"/>
            </w:tcBorders>
            <w:vAlign w:val="center"/>
          </w:tcPr>
          <w:p w:rsidR="005643FB" w:rsidRPr="00E81C0A" w:rsidRDefault="005643FB" w:rsidP="00F46289">
            <w:pPr>
              <w:keepNext/>
              <w:tabs>
                <w:tab w:val="left" w:pos="426"/>
                <w:tab w:val="left" w:pos="4536"/>
              </w:tabs>
              <w:jc w:val="center"/>
              <w:rPr>
                <w:sz w:val="22"/>
                <w:szCs w:val="22"/>
              </w:rPr>
            </w:pPr>
            <w:r w:rsidRPr="00E81C0A">
              <w:rPr>
                <w:sz w:val="22"/>
                <w:szCs w:val="22"/>
              </w:rPr>
              <w:t>Наименование и обозначение оборудования, детали, сборочной ед</w:t>
            </w:r>
            <w:r w:rsidRPr="00E81C0A">
              <w:rPr>
                <w:sz w:val="22"/>
                <w:szCs w:val="22"/>
              </w:rPr>
              <w:t>и</w:t>
            </w:r>
            <w:r w:rsidRPr="00E81C0A">
              <w:rPr>
                <w:sz w:val="22"/>
                <w:szCs w:val="22"/>
              </w:rPr>
              <w:t>ницы</w:t>
            </w:r>
          </w:p>
        </w:tc>
        <w:tc>
          <w:tcPr>
            <w:tcW w:w="1505" w:type="pct"/>
            <w:tcBorders>
              <w:bottom w:val="single" w:sz="4" w:space="0" w:color="auto"/>
            </w:tcBorders>
            <w:vAlign w:val="center"/>
          </w:tcPr>
          <w:p w:rsidR="005643FB" w:rsidRPr="00E81C0A" w:rsidRDefault="005643FB" w:rsidP="00F46289">
            <w:pPr>
              <w:keepNext/>
              <w:tabs>
                <w:tab w:val="left" w:pos="426"/>
                <w:tab w:val="left" w:pos="4536"/>
              </w:tabs>
              <w:jc w:val="center"/>
              <w:rPr>
                <w:sz w:val="22"/>
                <w:szCs w:val="22"/>
              </w:rPr>
            </w:pPr>
            <w:r w:rsidRPr="00E81C0A">
              <w:rPr>
                <w:sz w:val="22"/>
                <w:szCs w:val="22"/>
              </w:rPr>
              <w:t>Краткое содержание отклонения, несоответствия</w:t>
            </w:r>
          </w:p>
        </w:tc>
        <w:tc>
          <w:tcPr>
            <w:tcW w:w="1003" w:type="pct"/>
            <w:tcBorders>
              <w:bottom w:val="single" w:sz="4" w:space="0" w:color="auto"/>
            </w:tcBorders>
            <w:vAlign w:val="center"/>
          </w:tcPr>
          <w:p w:rsidR="005643FB" w:rsidRPr="00E81C0A" w:rsidRDefault="005643FB" w:rsidP="00F46289">
            <w:pPr>
              <w:keepNext/>
              <w:tabs>
                <w:tab w:val="left" w:pos="426"/>
                <w:tab w:val="left" w:pos="4536"/>
              </w:tabs>
              <w:jc w:val="center"/>
              <w:rPr>
                <w:sz w:val="22"/>
                <w:szCs w:val="22"/>
              </w:rPr>
            </w:pPr>
            <w:r w:rsidRPr="00E81C0A">
              <w:rPr>
                <w:sz w:val="22"/>
                <w:szCs w:val="22"/>
              </w:rPr>
              <w:t>Номер отчета по несоответс</w:t>
            </w:r>
            <w:r w:rsidRPr="00E81C0A">
              <w:rPr>
                <w:sz w:val="22"/>
                <w:szCs w:val="22"/>
              </w:rPr>
              <w:t>т</w:t>
            </w:r>
            <w:r w:rsidRPr="00E81C0A">
              <w:rPr>
                <w:sz w:val="22"/>
                <w:szCs w:val="22"/>
              </w:rPr>
              <w:t>вию</w:t>
            </w:r>
          </w:p>
        </w:tc>
        <w:tc>
          <w:tcPr>
            <w:tcW w:w="788" w:type="pct"/>
            <w:tcBorders>
              <w:bottom w:val="single" w:sz="4" w:space="0" w:color="auto"/>
            </w:tcBorders>
            <w:vAlign w:val="center"/>
          </w:tcPr>
          <w:p w:rsidR="005643FB" w:rsidRPr="00E81C0A" w:rsidRDefault="005643FB" w:rsidP="00F46289">
            <w:pPr>
              <w:keepNext/>
              <w:tabs>
                <w:tab w:val="left" w:pos="426"/>
                <w:tab w:val="left" w:pos="4536"/>
              </w:tabs>
              <w:jc w:val="center"/>
              <w:rPr>
                <w:sz w:val="22"/>
                <w:szCs w:val="22"/>
              </w:rPr>
            </w:pPr>
            <w:r w:rsidRPr="00E81C0A">
              <w:rPr>
                <w:sz w:val="22"/>
                <w:szCs w:val="22"/>
              </w:rPr>
              <w:t>Номер ра</w:t>
            </w:r>
            <w:r w:rsidRPr="00E81C0A">
              <w:rPr>
                <w:sz w:val="22"/>
                <w:szCs w:val="22"/>
              </w:rPr>
              <w:t>з</w:t>
            </w:r>
            <w:r w:rsidRPr="00E81C0A">
              <w:rPr>
                <w:sz w:val="22"/>
                <w:szCs w:val="22"/>
              </w:rPr>
              <w:t>решения, дата</w:t>
            </w:r>
          </w:p>
        </w:tc>
      </w:tr>
      <w:tr w:rsidR="00000000" w:rsidTr="00A36E4C">
        <w:trPr>
          <w:trHeight w:val="283"/>
          <w:jc w:val="center"/>
        </w:trPr>
        <w:tc>
          <w:tcPr>
            <w:tcW w:w="1704" w:type="pct"/>
            <w:tcBorders>
              <w:top w:val="double" w:sz="4" w:space="0" w:color="auto"/>
            </w:tcBorders>
            <w:vAlign w:val="center"/>
          </w:tcPr>
          <w:p w:rsidR="005643FB" w:rsidRPr="00E81C0A" w:rsidRDefault="005643FB" w:rsidP="00A36E4C">
            <w:pPr>
              <w:keepNext/>
              <w:tabs>
                <w:tab w:val="left" w:pos="426"/>
                <w:tab w:val="left" w:pos="4536"/>
              </w:tabs>
              <w:jc w:val="center"/>
              <w:rPr>
                <w:sz w:val="22"/>
                <w:szCs w:val="22"/>
              </w:rPr>
            </w:pPr>
          </w:p>
        </w:tc>
        <w:tc>
          <w:tcPr>
            <w:tcW w:w="1505" w:type="pct"/>
            <w:tcBorders>
              <w:top w:val="double" w:sz="4" w:space="0" w:color="auto"/>
            </w:tcBorders>
            <w:vAlign w:val="center"/>
          </w:tcPr>
          <w:p w:rsidR="005643FB" w:rsidRPr="00E81C0A" w:rsidRDefault="005643FB" w:rsidP="00A36E4C">
            <w:pPr>
              <w:keepNext/>
              <w:tabs>
                <w:tab w:val="left" w:pos="426"/>
                <w:tab w:val="left" w:pos="4536"/>
              </w:tabs>
              <w:jc w:val="center"/>
              <w:rPr>
                <w:sz w:val="22"/>
                <w:szCs w:val="22"/>
              </w:rPr>
            </w:pPr>
          </w:p>
        </w:tc>
        <w:tc>
          <w:tcPr>
            <w:tcW w:w="1003" w:type="pct"/>
            <w:tcBorders>
              <w:top w:val="double" w:sz="4" w:space="0" w:color="auto"/>
            </w:tcBorders>
            <w:vAlign w:val="center"/>
          </w:tcPr>
          <w:p w:rsidR="005643FB" w:rsidRPr="00E81C0A" w:rsidRDefault="005643FB" w:rsidP="00A36E4C">
            <w:pPr>
              <w:keepNext/>
              <w:tabs>
                <w:tab w:val="left" w:pos="426"/>
                <w:tab w:val="left" w:pos="4536"/>
              </w:tabs>
              <w:jc w:val="center"/>
              <w:rPr>
                <w:sz w:val="22"/>
                <w:szCs w:val="22"/>
              </w:rPr>
            </w:pPr>
          </w:p>
        </w:tc>
        <w:tc>
          <w:tcPr>
            <w:tcW w:w="788" w:type="pct"/>
            <w:tcBorders>
              <w:top w:val="double" w:sz="4" w:space="0" w:color="auto"/>
            </w:tcBorders>
            <w:vAlign w:val="center"/>
          </w:tcPr>
          <w:p w:rsidR="005643FB" w:rsidRPr="00E81C0A" w:rsidRDefault="005643FB" w:rsidP="00A36E4C">
            <w:pPr>
              <w:keepNext/>
              <w:tabs>
                <w:tab w:val="left" w:pos="426"/>
                <w:tab w:val="left" w:pos="4536"/>
              </w:tabs>
              <w:jc w:val="center"/>
              <w:rPr>
                <w:sz w:val="22"/>
                <w:szCs w:val="22"/>
              </w:rPr>
            </w:pPr>
          </w:p>
        </w:tc>
      </w:tr>
    </w:tbl>
    <w:p w:rsidR="005643FB" w:rsidRPr="00E81C0A" w:rsidRDefault="005643FB" w:rsidP="00A36E4C">
      <w:pPr>
        <w:keepNext/>
        <w:spacing w:before="240" w:after="120"/>
        <w:jc w:val="center"/>
        <w:rPr>
          <w:b/>
          <w:sz w:val="22"/>
          <w:szCs w:val="22"/>
        </w:rPr>
      </w:pPr>
      <w:r w:rsidRPr="00E81C0A">
        <w:rPr>
          <w:b/>
          <w:sz w:val="22"/>
          <w:szCs w:val="22"/>
        </w:rPr>
        <w:t>10 ГАРАНТИИ ИЗГОТОВИТЕЛЯ</w:t>
      </w:r>
    </w:p>
    <w:p w:rsidR="005643FB" w:rsidRPr="00E81C0A" w:rsidRDefault="005643FB" w:rsidP="007037ED">
      <w:pPr>
        <w:spacing w:line="360" w:lineRule="auto"/>
        <w:ind w:firstLine="709"/>
        <w:jc w:val="both"/>
        <w:rPr>
          <w:sz w:val="22"/>
          <w:szCs w:val="22"/>
        </w:rPr>
      </w:pPr>
      <w:r w:rsidRPr="00E81C0A">
        <w:rPr>
          <w:i/>
          <w:sz w:val="22"/>
          <w:szCs w:val="22"/>
        </w:rPr>
        <w:t>Приводят гарантийные обязательства в соответствии с</w:t>
      </w:r>
      <w:r w:rsidR="00551BDE" w:rsidRPr="00E81C0A">
        <w:rPr>
          <w:i/>
          <w:sz w:val="22"/>
          <w:szCs w:val="22"/>
        </w:rPr>
        <w:t xml:space="preserve"> </w:t>
      </w:r>
      <w:r w:rsidR="00551BDE" w:rsidRPr="00E81C0A">
        <w:rPr>
          <w:i/>
          <w:sz w:val="22"/>
          <w:szCs w:val="22"/>
        </w:rPr>
        <w:fldChar w:fldCharType="begin"/>
      </w:r>
      <w:r w:rsidR="00551BDE" w:rsidRPr="00E81C0A">
        <w:rPr>
          <w:i/>
          <w:sz w:val="22"/>
          <w:szCs w:val="22"/>
        </w:rPr>
        <w:instrText xml:space="preserve"> REF _Ref193115974 \r \h </w:instrText>
      </w:r>
      <w:r w:rsidR="00CD3E12" w:rsidRPr="00E81C0A">
        <w:rPr>
          <w:i/>
          <w:sz w:val="22"/>
          <w:szCs w:val="22"/>
        </w:rPr>
        <w:instrText xml:space="preserve"> \* MERGEFORMAT </w:instrText>
      </w:r>
      <w:r w:rsidR="00551BDE" w:rsidRPr="00E81C0A">
        <w:rPr>
          <w:i/>
          <w:sz w:val="22"/>
          <w:szCs w:val="22"/>
        </w:rPr>
      </w:r>
      <w:r w:rsidR="00551BDE" w:rsidRPr="00E81C0A">
        <w:rPr>
          <w:i/>
          <w:sz w:val="22"/>
          <w:szCs w:val="22"/>
        </w:rPr>
        <w:fldChar w:fldCharType="separate"/>
      </w:r>
      <w:r w:rsidR="004B7E3D">
        <w:rPr>
          <w:i/>
          <w:sz w:val="22"/>
          <w:szCs w:val="22"/>
        </w:rPr>
        <w:t>12.2</w:t>
      </w:r>
      <w:r w:rsidR="00551BDE" w:rsidRPr="00E81C0A">
        <w:rPr>
          <w:i/>
          <w:sz w:val="22"/>
          <w:szCs w:val="22"/>
        </w:rPr>
        <w:fldChar w:fldCharType="end"/>
      </w:r>
      <w:r w:rsidRPr="00E81C0A">
        <w:rPr>
          <w:i/>
          <w:sz w:val="22"/>
          <w:szCs w:val="22"/>
        </w:rPr>
        <w:t>.</w:t>
      </w:r>
    </w:p>
    <w:p w:rsidR="005643FB" w:rsidRPr="00E81C0A" w:rsidRDefault="005643FB" w:rsidP="00A36E4C">
      <w:pPr>
        <w:keepNext/>
        <w:spacing w:before="240" w:after="120"/>
        <w:jc w:val="center"/>
        <w:rPr>
          <w:b/>
          <w:sz w:val="22"/>
          <w:szCs w:val="22"/>
        </w:rPr>
      </w:pPr>
      <w:r w:rsidRPr="00E81C0A">
        <w:rPr>
          <w:b/>
          <w:sz w:val="22"/>
          <w:szCs w:val="22"/>
        </w:rPr>
        <w:t>11 УТИЛИЗАЦИЯ</w:t>
      </w:r>
    </w:p>
    <w:p w:rsidR="005643FB" w:rsidRPr="00E81C0A" w:rsidRDefault="005643FB" w:rsidP="00A36E4C">
      <w:pPr>
        <w:spacing w:line="360" w:lineRule="auto"/>
        <w:ind w:firstLine="709"/>
        <w:jc w:val="both"/>
        <w:rPr>
          <w:sz w:val="22"/>
          <w:szCs w:val="22"/>
        </w:rPr>
      </w:pPr>
      <w:r w:rsidRPr="00E81C0A">
        <w:rPr>
          <w:i/>
          <w:sz w:val="22"/>
          <w:szCs w:val="22"/>
        </w:rPr>
        <w:t>Приводят меры безопасности, краткие сведения о подготовке и отправке изделия на утилизацию, перечень утилизированных составных частей (при необходимости), основные методы утилиз</w:t>
      </w:r>
      <w:r w:rsidRPr="00E81C0A">
        <w:rPr>
          <w:i/>
          <w:sz w:val="22"/>
          <w:szCs w:val="22"/>
        </w:rPr>
        <w:t>а</w:t>
      </w:r>
      <w:r w:rsidRPr="00E81C0A">
        <w:rPr>
          <w:i/>
          <w:sz w:val="22"/>
          <w:szCs w:val="22"/>
        </w:rPr>
        <w:t>ции (при необходимости).</w:t>
      </w:r>
    </w:p>
    <w:p w:rsidR="005643FB" w:rsidRPr="00E81C0A" w:rsidRDefault="005643FB" w:rsidP="00A36E4C">
      <w:pPr>
        <w:keepNext/>
        <w:spacing w:before="240" w:after="120"/>
        <w:jc w:val="center"/>
        <w:rPr>
          <w:b/>
          <w:sz w:val="22"/>
          <w:szCs w:val="22"/>
        </w:rPr>
      </w:pPr>
      <w:r w:rsidRPr="00E81C0A">
        <w:rPr>
          <w:b/>
          <w:sz w:val="22"/>
          <w:szCs w:val="22"/>
        </w:rPr>
        <w:t>12 СВИДЕТЕЛЬСТВО О ПРИЕМКЕ</w:t>
      </w:r>
    </w:p>
    <w:p w:rsidR="005643FB" w:rsidRPr="00E81C0A" w:rsidRDefault="00B0206D" w:rsidP="00E27FAE">
      <w:pPr>
        <w:keepNext/>
        <w:spacing w:line="360" w:lineRule="auto"/>
        <w:ind w:firstLine="709"/>
        <w:jc w:val="both"/>
        <w:rPr>
          <w:sz w:val="22"/>
          <w:szCs w:val="22"/>
        </w:rPr>
      </w:pPr>
      <w:r w:rsidRPr="002B7A26">
        <w:rPr>
          <w:i/>
          <w:sz w:val="22"/>
          <w:szCs w:val="22"/>
        </w:rPr>
        <w:t>Приводят наименование и обозначение изделия</w:t>
      </w:r>
      <w:r w:rsidR="005643FB" w:rsidRPr="00A36E4C">
        <w:rPr>
          <w:i/>
          <w:sz w:val="22"/>
          <w:szCs w:val="22"/>
        </w:rPr>
        <w:t xml:space="preserve">, </w:t>
      </w:r>
      <w:r w:rsidR="00FF385F">
        <w:rPr>
          <w:i/>
          <w:sz w:val="22"/>
          <w:szCs w:val="22"/>
        </w:rPr>
        <w:t xml:space="preserve">его </w:t>
      </w:r>
      <w:r w:rsidR="005643FB" w:rsidRPr="00A36E4C">
        <w:rPr>
          <w:i/>
          <w:sz w:val="22"/>
          <w:szCs w:val="22"/>
        </w:rPr>
        <w:t>заводской номер</w:t>
      </w:r>
      <w:r>
        <w:rPr>
          <w:sz w:val="22"/>
          <w:szCs w:val="22"/>
        </w:rPr>
        <w:t xml:space="preserve"> </w:t>
      </w:r>
      <w:r w:rsidR="005643FB" w:rsidRPr="00E81C0A">
        <w:rPr>
          <w:sz w:val="22"/>
          <w:szCs w:val="22"/>
        </w:rPr>
        <w:t xml:space="preserve">изготовлен и принят в соответствии с </w:t>
      </w:r>
      <w:r w:rsidRPr="002B7A26">
        <w:rPr>
          <w:i/>
          <w:sz w:val="22"/>
          <w:szCs w:val="22"/>
        </w:rPr>
        <w:t>приводят обозначение ТУ</w:t>
      </w:r>
      <w:r w:rsidR="005643FB" w:rsidRPr="00E81C0A">
        <w:rPr>
          <w:sz w:val="22"/>
          <w:szCs w:val="22"/>
        </w:rPr>
        <w:t xml:space="preserve"> и признан годным для эксплуатации.</w:t>
      </w:r>
    </w:p>
    <w:p w:rsidR="005643FB" w:rsidRDefault="005643FB" w:rsidP="00F46289">
      <w:pPr>
        <w:tabs>
          <w:tab w:val="left" w:pos="426"/>
          <w:tab w:val="left" w:pos="4536"/>
        </w:tabs>
        <w:spacing w:line="360" w:lineRule="auto"/>
        <w:rPr>
          <w:sz w:val="22"/>
          <w:szCs w:val="22"/>
        </w:rPr>
      </w:pPr>
    </w:p>
    <w:p w:rsidR="00B0206D" w:rsidRPr="00E81C0A" w:rsidRDefault="00B0206D" w:rsidP="00A36E4C">
      <w:pPr>
        <w:tabs>
          <w:tab w:val="left" w:pos="426"/>
          <w:tab w:val="left" w:pos="3686"/>
        </w:tabs>
        <w:spacing w:line="360" w:lineRule="auto"/>
        <w:rPr>
          <w:sz w:val="22"/>
          <w:szCs w:val="22"/>
        </w:rPr>
      </w:pPr>
      <w:r w:rsidRPr="00E81C0A">
        <w:rPr>
          <w:sz w:val="22"/>
          <w:szCs w:val="22"/>
        </w:rPr>
        <w:t>Начальник ОТК</w:t>
      </w:r>
      <w:r>
        <w:rPr>
          <w:sz w:val="22"/>
          <w:szCs w:val="22"/>
        </w:rPr>
        <w:tab/>
      </w:r>
      <w:r w:rsidRPr="002B7A26">
        <w:rPr>
          <w:i/>
          <w:sz w:val="22"/>
          <w:szCs w:val="22"/>
        </w:rPr>
        <w:t>Приводят И.О. Фамилию, подпись</w:t>
      </w:r>
    </w:p>
    <w:p w:rsidR="005643FB" w:rsidRPr="00E81C0A" w:rsidRDefault="005643FB" w:rsidP="00A36E4C">
      <w:pPr>
        <w:keepNext/>
        <w:spacing w:before="240" w:after="120"/>
        <w:jc w:val="center"/>
        <w:rPr>
          <w:b/>
          <w:sz w:val="22"/>
          <w:szCs w:val="22"/>
        </w:rPr>
      </w:pPr>
      <w:r w:rsidRPr="00E81C0A">
        <w:rPr>
          <w:b/>
          <w:sz w:val="22"/>
          <w:szCs w:val="22"/>
        </w:rPr>
        <w:t>ПРИЛОЖЕНИЯ</w:t>
      </w:r>
    </w:p>
    <w:p w:rsidR="005643FB" w:rsidRPr="00785819" w:rsidRDefault="005643FB" w:rsidP="00F46289">
      <w:pPr>
        <w:spacing w:line="360" w:lineRule="auto"/>
        <w:ind w:firstLine="709"/>
        <w:jc w:val="both"/>
        <w:rPr>
          <w:i/>
          <w:sz w:val="22"/>
          <w:szCs w:val="22"/>
        </w:rPr>
      </w:pPr>
      <w:r w:rsidRPr="00E81C0A">
        <w:rPr>
          <w:i/>
          <w:sz w:val="22"/>
          <w:szCs w:val="22"/>
        </w:rPr>
        <w:t xml:space="preserve">К </w:t>
      </w:r>
      <w:r w:rsidRPr="00785819">
        <w:rPr>
          <w:i/>
          <w:sz w:val="22"/>
          <w:szCs w:val="22"/>
        </w:rPr>
        <w:t>паспорту на ССВД прилагают:</w:t>
      </w:r>
    </w:p>
    <w:p w:rsidR="005643FB" w:rsidRPr="00E27FAE" w:rsidRDefault="000A7489" w:rsidP="00C24CFB">
      <w:pPr>
        <w:numPr>
          <w:ilvl w:val="0"/>
          <w:numId w:val="66"/>
        </w:numPr>
        <w:tabs>
          <w:tab w:val="left" w:pos="1134"/>
        </w:tabs>
        <w:spacing w:line="360" w:lineRule="auto"/>
        <w:ind w:left="0" w:firstLine="709"/>
        <w:jc w:val="both"/>
        <w:rPr>
          <w:i/>
          <w:sz w:val="22"/>
          <w:szCs w:val="22"/>
        </w:rPr>
      </w:pPr>
      <w:r w:rsidRPr="00E27FAE">
        <w:rPr>
          <w:i/>
          <w:sz w:val="22"/>
          <w:szCs w:val="22"/>
        </w:rPr>
        <w:t>СД</w:t>
      </w:r>
      <w:r w:rsidR="00395AAD" w:rsidRPr="00785819">
        <w:rPr>
          <w:i/>
          <w:sz w:val="22"/>
          <w:szCs w:val="22"/>
        </w:rPr>
        <w:t xml:space="preserve"> </w:t>
      </w:r>
      <w:r w:rsidR="00551BDE" w:rsidRPr="00E27FAE">
        <w:rPr>
          <w:i/>
          <w:sz w:val="22"/>
          <w:szCs w:val="22"/>
        </w:rPr>
        <w:t>на оборудование,</w:t>
      </w:r>
      <w:r w:rsidR="005643FB" w:rsidRPr="00E27FAE">
        <w:rPr>
          <w:i/>
          <w:sz w:val="22"/>
          <w:szCs w:val="22"/>
        </w:rPr>
        <w:t xml:space="preserve"> </w:t>
      </w:r>
      <w:r w:rsidR="00551BDE" w:rsidRPr="00E27FAE">
        <w:rPr>
          <w:i/>
          <w:sz w:val="22"/>
          <w:szCs w:val="22"/>
        </w:rPr>
        <w:t>входящее в состав ССВД,</w:t>
      </w:r>
      <w:r w:rsidR="005643FB" w:rsidRPr="00E27FAE">
        <w:rPr>
          <w:i/>
          <w:sz w:val="22"/>
          <w:szCs w:val="22"/>
        </w:rPr>
        <w:t xml:space="preserve"> и комплектующие изделия;</w:t>
      </w:r>
    </w:p>
    <w:p w:rsidR="00551BDE" w:rsidRPr="00E27FAE" w:rsidRDefault="005643FB" w:rsidP="00C24CFB">
      <w:pPr>
        <w:numPr>
          <w:ilvl w:val="0"/>
          <w:numId w:val="66"/>
        </w:numPr>
        <w:tabs>
          <w:tab w:val="left" w:pos="1134"/>
        </w:tabs>
        <w:spacing w:line="360" w:lineRule="auto"/>
        <w:ind w:left="0" w:firstLine="709"/>
        <w:jc w:val="both"/>
        <w:rPr>
          <w:i/>
          <w:sz w:val="22"/>
          <w:szCs w:val="22"/>
        </w:rPr>
      </w:pPr>
      <w:r w:rsidRPr="00E27FAE">
        <w:rPr>
          <w:i/>
          <w:sz w:val="22"/>
          <w:szCs w:val="22"/>
        </w:rPr>
        <w:t>протокол результатов исправления дефектов (при наличии исправлений);</w:t>
      </w:r>
    </w:p>
    <w:p w:rsidR="005643FB" w:rsidRPr="00785819" w:rsidRDefault="005643FB" w:rsidP="00C24CFB">
      <w:pPr>
        <w:numPr>
          <w:ilvl w:val="0"/>
          <w:numId w:val="66"/>
        </w:numPr>
        <w:tabs>
          <w:tab w:val="left" w:pos="1134"/>
        </w:tabs>
        <w:spacing w:line="360" w:lineRule="auto"/>
        <w:ind w:left="0" w:firstLine="709"/>
        <w:jc w:val="both"/>
        <w:rPr>
          <w:i/>
          <w:sz w:val="22"/>
          <w:szCs w:val="22"/>
        </w:rPr>
      </w:pPr>
      <w:r w:rsidRPr="00E27FAE">
        <w:rPr>
          <w:i/>
          <w:sz w:val="22"/>
          <w:szCs w:val="22"/>
        </w:rPr>
        <w:t xml:space="preserve">акты (протоколы) результатов испытаний </w:t>
      </w:r>
      <w:r w:rsidR="000A7489" w:rsidRPr="00E27FAE">
        <w:rPr>
          <w:i/>
          <w:sz w:val="22"/>
          <w:szCs w:val="22"/>
        </w:rPr>
        <w:t>АКП</w:t>
      </w:r>
      <w:r w:rsidR="00395AAD" w:rsidRPr="00E27FAE">
        <w:rPr>
          <w:i/>
          <w:sz w:val="22"/>
          <w:szCs w:val="22"/>
        </w:rPr>
        <w:t>.</w:t>
      </w:r>
    </w:p>
    <w:p w:rsidR="00726190" w:rsidRPr="00E81C0A" w:rsidRDefault="00726190" w:rsidP="00F46289">
      <w:pPr>
        <w:jc w:val="both"/>
      </w:pPr>
    </w:p>
    <w:p w:rsidR="00726190" w:rsidRPr="00E81C0A" w:rsidRDefault="00726190" w:rsidP="00F46289"/>
    <w:p w:rsidR="00DA455E" w:rsidRPr="00A36E4C" w:rsidRDefault="007167A4" w:rsidP="00F46289">
      <w:pPr>
        <w:pStyle w:val="12"/>
        <w:numPr>
          <w:ilvl w:val="0"/>
          <w:numId w:val="0"/>
        </w:numPr>
        <w:spacing w:line="336" w:lineRule="auto"/>
        <w:jc w:val="center"/>
        <w:rPr>
          <w:sz w:val="24"/>
          <w:szCs w:val="24"/>
        </w:rPr>
      </w:pPr>
      <w:r w:rsidRPr="00E81C0A">
        <w:rPr>
          <w:sz w:val="24"/>
          <w:szCs w:val="24"/>
        </w:rPr>
        <w:br w:type="page"/>
      </w:r>
      <w:bookmarkStart w:id="351" w:name="_Toc207276077"/>
      <w:r w:rsidR="00DA455E" w:rsidRPr="00C467AC">
        <w:rPr>
          <w:sz w:val="24"/>
          <w:szCs w:val="24"/>
        </w:rPr>
        <w:t xml:space="preserve">Приложение </w:t>
      </w:r>
      <w:bookmarkStart w:id="352" w:name="прил_Ж"/>
      <w:r w:rsidR="00DA455E" w:rsidRPr="00C467AC">
        <w:rPr>
          <w:sz w:val="24"/>
          <w:szCs w:val="24"/>
        </w:rPr>
        <w:t>Ж</w:t>
      </w:r>
      <w:bookmarkEnd w:id="352"/>
      <w:r w:rsidR="00DA455E" w:rsidRPr="00C467AC">
        <w:rPr>
          <w:sz w:val="24"/>
          <w:szCs w:val="24"/>
        </w:rPr>
        <w:br/>
      </w:r>
      <w:r w:rsidR="00DA455E" w:rsidRPr="00A36E4C">
        <w:rPr>
          <w:sz w:val="24"/>
          <w:szCs w:val="24"/>
        </w:rPr>
        <w:t>(</w:t>
      </w:r>
      <w:r w:rsidR="00FD1B3C" w:rsidRPr="00A36E4C">
        <w:rPr>
          <w:sz w:val="24"/>
          <w:szCs w:val="24"/>
        </w:rPr>
        <w:t>рекомендуемое</w:t>
      </w:r>
      <w:r w:rsidR="00DA455E" w:rsidRPr="00A36E4C">
        <w:rPr>
          <w:sz w:val="24"/>
          <w:szCs w:val="24"/>
        </w:rPr>
        <w:t>)</w:t>
      </w:r>
      <w:r w:rsidR="00DA455E" w:rsidRPr="00A36E4C">
        <w:rPr>
          <w:sz w:val="24"/>
          <w:szCs w:val="24"/>
        </w:rPr>
        <w:br/>
        <w:t>Форма акта</w:t>
      </w:r>
      <w:r w:rsidR="00FD1B3C" w:rsidRPr="00A36E4C">
        <w:rPr>
          <w:sz w:val="24"/>
          <w:szCs w:val="24"/>
        </w:rPr>
        <w:t xml:space="preserve"> приемо-сдаточных испытаний</w:t>
      </w:r>
      <w:bookmarkEnd w:id="351"/>
    </w:p>
    <w:p w:rsidR="00DA455E" w:rsidRPr="00E81C0A" w:rsidRDefault="00DA455E" w:rsidP="00F46289"/>
    <w:p w:rsidR="00F923B5" w:rsidRPr="00E81C0A" w:rsidRDefault="00F923B5" w:rsidP="00A36E4C">
      <w:pPr>
        <w:spacing w:before="120" w:line="360" w:lineRule="auto"/>
        <w:ind w:firstLine="5387"/>
      </w:pPr>
      <w:r w:rsidRPr="00E81C0A">
        <w:t>УТВЕРЖДАЮ</w:t>
      </w:r>
    </w:p>
    <w:p w:rsidR="00F923B5" w:rsidRPr="00A36E4C" w:rsidRDefault="000F2DF6" w:rsidP="00F46289">
      <w:pPr>
        <w:suppressAutoHyphens/>
        <w:ind w:left="5387" w:right="-170"/>
        <w:rPr>
          <w:i/>
          <w:sz w:val="22"/>
          <w:szCs w:val="22"/>
          <w:vertAlign w:val="superscript"/>
        </w:rPr>
      </w:pPr>
      <w:r w:rsidRPr="00A36E4C">
        <w:rPr>
          <w:i/>
          <w:sz w:val="22"/>
          <w:szCs w:val="22"/>
        </w:rPr>
        <w:t xml:space="preserve">Указать </w:t>
      </w:r>
      <w:r w:rsidR="00F923B5" w:rsidRPr="00A36E4C">
        <w:rPr>
          <w:i/>
          <w:sz w:val="22"/>
          <w:szCs w:val="22"/>
        </w:rPr>
        <w:t>должность, наименование изготовителя</w:t>
      </w:r>
      <w:r w:rsidR="00732366">
        <w:rPr>
          <w:rStyle w:val="aff8"/>
          <w:i/>
          <w:sz w:val="22"/>
          <w:szCs w:val="22"/>
        </w:rPr>
        <w:footnoteReference w:customMarkFollows="1" w:id="25"/>
        <w:t>1)</w:t>
      </w:r>
    </w:p>
    <w:p w:rsidR="00F923B5" w:rsidRPr="00E81C0A" w:rsidRDefault="00F923B5" w:rsidP="00A36E4C">
      <w:pPr>
        <w:suppressAutoHyphens/>
        <w:spacing w:before="240" w:line="360" w:lineRule="auto"/>
        <w:ind w:left="5387"/>
        <w:rPr>
          <w:sz w:val="22"/>
          <w:szCs w:val="22"/>
        </w:rPr>
      </w:pPr>
      <w:r w:rsidRPr="00E81C0A">
        <w:rPr>
          <w:sz w:val="22"/>
          <w:szCs w:val="22"/>
        </w:rPr>
        <w:t>______________</w:t>
      </w:r>
      <w:r w:rsidR="000F2DF6">
        <w:rPr>
          <w:sz w:val="22"/>
          <w:szCs w:val="22"/>
        </w:rPr>
        <w:t>_</w:t>
      </w:r>
      <w:r w:rsidRPr="00E81C0A">
        <w:rPr>
          <w:sz w:val="22"/>
          <w:szCs w:val="22"/>
        </w:rPr>
        <w:t xml:space="preserve"> </w:t>
      </w:r>
      <w:r w:rsidRPr="00A36E4C">
        <w:rPr>
          <w:i/>
          <w:sz w:val="22"/>
          <w:szCs w:val="22"/>
        </w:rPr>
        <w:t>И.О. Фамилия</w:t>
      </w:r>
    </w:p>
    <w:p w:rsidR="00F923B5" w:rsidRPr="00E81C0A" w:rsidRDefault="00F923B5" w:rsidP="00A36E4C">
      <w:pPr>
        <w:suppressAutoHyphens/>
        <w:spacing w:line="360" w:lineRule="auto"/>
        <w:ind w:left="5387"/>
        <w:rPr>
          <w:sz w:val="22"/>
          <w:szCs w:val="22"/>
        </w:rPr>
      </w:pPr>
      <w:r w:rsidRPr="00E81C0A">
        <w:rPr>
          <w:sz w:val="22"/>
          <w:szCs w:val="22"/>
        </w:rPr>
        <w:t>«__» ___________ 20__</w:t>
      </w:r>
      <w:r w:rsidR="000F2DF6">
        <w:rPr>
          <w:sz w:val="22"/>
          <w:szCs w:val="22"/>
        </w:rPr>
        <w:t xml:space="preserve"> </w:t>
      </w:r>
      <w:r w:rsidRPr="00E81C0A">
        <w:rPr>
          <w:sz w:val="22"/>
          <w:szCs w:val="22"/>
        </w:rPr>
        <w:t>г.</w:t>
      </w:r>
    </w:p>
    <w:p w:rsidR="00F923B5" w:rsidRPr="00E81C0A" w:rsidRDefault="00F923B5" w:rsidP="00F46289">
      <w:pPr>
        <w:suppressAutoHyphens/>
        <w:ind w:left="5387"/>
        <w:rPr>
          <w:sz w:val="22"/>
          <w:szCs w:val="22"/>
        </w:rPr>
      </w:pPr>
    </w:p>
    <w:p w:rsidR="00F923B5" w:rsidRPr="00E81C0A" w:rsidRDefault="00F923B5" w:rsidP="00F46289">
      <w:pPr>
        <w:suppressAutoHyphens/>
        <w:jc w:val="both"/>
        <w:rPr>
          <w:sz w:val="22"/>
          <w:szCs w:val="22"/>
        </w:rPr>
      </w:pPr>
    </w:p>
    <w:p w:rsidR="00F923B5" w:rsidRPr="00E81C0A" w:rsidRDefault="000F2DF6" w:rsidP="00F46289">
      <w:pPr>
        <w:suppressAutoHyphens/>
        <w:jc w:val="both"/>
        <w:rPr>
          <w:sz w:val="22"/>
          <w:szCs w:val="22"/>
        </w:rPr>
      </w:pPr>
      <w:r w:rsidRPr="00A36E4C">
        <w:rPr>
          <w:i/>
          <w:sz w:val="22"/>
          <w:szCs w:val="22"/>
        </w:rPr>
        <w:t>Указать место проведения испытаний</w:t>
      </w:r>
      <w:r w:rsidRPr="00E81C0A">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t>«</w:t>
      </w:r>
      <w:r w:rsidR="00274207" w:rsidRPr="00E81C0A">
        <w:rPr>
          <w:sz w:val="22"/>
          <w:szCs w:val="22"/>
        </w:rPr>
        <w:t>__</w:t>
      </w:r>
      <w:r>
        <w:rPr>
          <w:sz w:val="22"/>
          <w:szCs w:val="22"/>
        </w:rPr>
        <w:t xml:space="preserve">» </w:t>
      </w:r>
      <w:r w:rsidR="00274207" w:rsidRPr="00E81C0A">
        <w:rPr>
          <w:sz w:val="22"/>
          <w:szCs w:val="22"/>
        </w:rPr>
        <w:t>___________</w:t>
      </w:r>
      <w:r w:rsidR="00F923B5" w:rsidRPr="00E81C0A">
        <w:rPr>
          <w:sz w:val="22"/>
          <w:szCs w:val="22"/>
        </w:rPr>
        <w:t xml:space="preserve"> 20</w:t>
      </w:r>
      <w:r w:rsidR="00274207" w:rsidRPr="00E81C0A">
        <w:rPr>
          <w:sz w:val="22"/>
          <w:szCs w:val="22"/>
        </w:rPr>
        <w:t>__</w:t>
      </w:r>
      <w:r>
        <w:rPr>
          <w:sz w:val="22"/>
          <w:szCs w:val="22"/>
        </w:rPr>
        <w:t xml:space="preserve"> </w:t>
      </w:r>
      <w:r w:rsidR="00F923B5" w:rsidRPr="00E81C0A">
        <w:rPr>
          <w:sz w:val="22"/>
          <w:szCs w:val="22"/>
        </w:rPr>
        <w:t>г.</w:t>
      </w:r>
    </w:p>
    <w:p w:rsidR="00F923B5" w:rsidRPr="00A36E4C" w:rsidRDefault="008C0D6F" w:rsidP="00A36E4C">
      <w:pPr>
        <w:tabs>
          <w:tab w:val="left" w:pos="6521"/>
        </w:tabs>
        <w:suppressAutoHyphens/>
        <w:jc w:val="both"/>
        <w:rPr>
          <w:bCs/>
          <w:i/>
          <w:sz w:val="22"/>
          <w:szCs w:val="22"/>
        </w:rPr>
      </w:pPr>
      <w:r w:rsidRPr="00A36E4C">
        <w:rPr>
          <w:i/>
          <w:sz w:val="18"/>
          <w:szCs w:val="18"/>
        </w:rPr>
        <w:tab/>
      </w:r>
    </w:p>
    <w:p w:rsidR="00F923B5" w:rsidRPr="00E81C0A" w:rsidRDefault="00F923B5" w:rsidP="00A36E4C">
      <w:pPr>
        <w:spacing w:line="360" w:lineRule="auto"/>
        <w:jc w:val="center"/>
        <w:rPr>
          <w:b/>
          <w:bCs/>
          <w:sz w:val="22"/>
          <w:szCs w:val="22"/>
        </w:rPr>
      </w:pPr>
      <w:bookmarkStart w:id="353" w:name="_Toc216671292"/>
      <w:bookmarkStart w:id="354" w:name="_Toc217210474"/>
      <w:bookmarkStart w:id="355" w:name="_Toc217211684"/>
      <w:r w:rsidRPr="00E81C0A">
        <w:rPr>
          <w:b/>
          <w:bCs/>
          <w:sz w:val="22"/>
          <w:szCs w:val="22"/>
        </w:rPr>
        <w:t>АКТ</w:t>
      </w:r>
    </w:p>
    <w:p w:rsidR="00F923B5" w:rsidRPr="00E81C0A" w:rsidRDefault="00F923B5" w:rsidP="00A36E4C">
      <w:pPr>
        <w:spacing w:line="360" w:lineRule="auto"/>
        <w:jc w:val="center"/>
        <w:rPr>
          <w:b/>
          <w:sz w:val="22"/>
          <w:szCs w:val="22"/>
        </w:rPr>
      </w:pPr>
      <w:r w:rsidRPr="00E81C0A">
        <w:rPr>
          <w:b/>
          <w:bCs/>
          <w:sz w:val="22"/>
          <w:szCs w:val="22"/>
        </w:rPr>
        <w:t>п</w:t>
      </w:r>
      <w:r w:rsidRPr="00E81C0A">
        <w:rPr>
          <w:b/>
          <w:sz w:val="22"/>
          <w:szCs w:val="22"/>
        </w:rPr>
        <w:t>риемо-сдаточных</w:t>
      </w:r>
      <w:r w:rsidR="00FD6CA2" w:rsidRPr="00E81C0A">
        <w:rPr>
          <w:b/>
          <w:sz w:val="22"/>
          <w:szCs w:val="22"/>
        </w:rPr>
        <w:t xml:space="preserve"> </w:t>
      </w:r>
      <w:r w:rsidR="00FD6CA2" w:rsidRPr="00785819">
        <w:rPr>
          <w:b/>
          <w:sz w:val="22"/>
          <w:szCs w:val="22"/>
        </w:rPr>
        <w:t>испытаний</w:t>
      </w:r>
      <w:r w:rsidRPr="00E27FAE">
        <w:rPr>
          <w:b/>
          <w:sz w:val="22"/>
          <w:szCs w:val="22"/>
        </w:rPr>
        <w:t xml:space="preserve"> </w:t>
      </w:r>
      <w:bookmarkEnd w:id="353"/>
      <w:bookmarkEnd w:id="354"/>
      <w:bookmarkEnd w:id="355"/>
      <w:r w:rsidR="000A7489" w:rsidRPr="00E27FAE">
        <w:rPr>
          <w:b/>
          <w:sz w:val="22"/>
          <w:szCs w:val="22"/>
        </w:rPr>
        <w:t>ССВД</w:t>
      </w:r>
      <w:r w:rsidRPr="00E81C0A">
        <w:rPr>
          <w:b/>
          <w:sz w:val="22"/>
          <w:szCs w:val="22"/>
        </w:rPr>
        <w:t xml:space="preserve"> </w:t>
      </w:r>
    </w:p>
    <w:p w:rsidR="00C01CC7" w:rsidRPr="00E81C0A" w:rsidRDefault="000F2DF6" w:rsidP="00A36E4C">
      <w:pPr>
        <w:suppressAutoHyphens/>
        <w:spacing w:line="360" w:lineRule="auto"/>
        <w:ind w:left="2268"/>
        <w:jc w:val="both"/>
        <w:rPr>
          <w:sz w:val="22"/>
          <w:szCs w:val="22"/>
        </w:rPr>
      </w:pPr>
      <w:r>
        <w:rPr>
          <w:i/>
          <w:sz w:val="22"/>
          <w:szCs w:val="22"/>
        </w:rPr>
        <w:t>у</w:t>
      </w:r>
      <w:r w:rsidRPr="00A36E4C">
        <w:rPr>
          <w:i/>
          <w:sz w:val="22"/>
          <w:szCs w:val="22"/>
        </w:rPr>
        <w:t>казать обозначение изделия</w:t>
      </w:r>
      <w:r w:rsidR="00C01CC7" w:rsidRPr="00A36E4C">
        <w:rPr>
          <w:i/>
          <w:sz w:val="22"/>
          <w:szCs w:val="22"/>
        </w:rPr>
        <w:t>,</w:t>
      </w:r>
      <w:r w:rsidR="00AD6BD5">
        <w:rPr>
          <w:i/>
          <w:sz w:val="22"/>
          <w:szCs w:val="22"/>
        </w:rPr>
        <w:t xml:space="preserve"> его</w:t>
      </w:r>
      <w:r w:rsidR="00C01CC7" w:rsidRPr="00A36E4C">
        <w:rPr>
          <w:i/>
          <w:sz w:val="22"/>
          <w:szCs w:val="22"/>
        </w:rPr>
        <w:t xml:space="preserve"> заводской номер</w:t>
      </w:r>
      <w:r w:rsidR="00C01CC7" w:rsidRPr="00E81C0A">
        <w:rPr>
          <w:sz w:val="22"/>
          <w:szCs w:val="22"/>
        </w:rPr>
        <w:t xml:space="preserve"> </w:t>
      </w:r>
    </w:p>
    <w:p w:rsidR="007C06E3" w:rsidRPr="00E81C0A" w:rsidRDefault="007C06E3" w:rsidP="00A36E4C">
      <w:pPr>
        <w:spacing w:line="276" w:lineRule="auto"/>
        <w:rPr>
          <w:sz w:val="22"/>
          <w:szCs w:val="22"/>
        </w:rPr>
      </w:pPr>
      <w:bookmarkStart w:id="356" w:name="_Toc216671293"/>
      <w:bookmarkStart w:id="357" w:name="_Toc217210475"/>
      <w:bookmarkStart w:id="358" w:name="_Toc217211685"/>
    </w:p>
    <w:p w:rsidR="00F923B5" w:rsidRDefault="00F923B5" w:rsidP="00A36E4C">
      <w:pPr>
        <w:spacing w:line="360" w:lineRule="auto"/>
        <w:ind w:firstLine="709"/>
        <w:rPr>
          <w:sz w:val="22"/>
          <w:szCs w:val="22"/>
        </w:rPr>
      </w:pPr>
      <w:r w:rsidRPr="00E81C0A">
        <w:rPr>
          <w:sz w:val="22"/>
          <w:szCs w:val="22"/>
        </w:rPr>
        <w:t>Мы, нижеподписавшиеся</w:t>
      </w:r>
      <w:bookmarkEnd w:id="356"/>
      <w:bookmarkEnd w:id="357"/>
      <w:bookmarkEnd w:id="358"/>
    </w:p>
    <w:p w:rsidR="000F2DF6" w:rsidRDefault="000F2DF6" w:rsidP="00A36E4C">
      <w:pPr>
        <w:spacing w:line="360" w:lineRule="auto"/>
        <w:ind w:left="709"/>
        <w:rPr>
          <w:i/>
          <w:sz w:val="22"/>
          <w:szCs w:val="22"/>
        </w:rPr>
      </w:pPr>
      <w:r w:rsidRPr="00A36E4C">
        <w:rPr>
          <w:i/>
          <w:sz w:val="22"/>
          <w:szCs w:val="22"/>
        </w:rPr>
        <w:t>Указать должност</w:t>
      </w:r>
      <w:r w:rsidR="001A0D26">
        <w:rPr>
          <w:i/>
          <w:sz w:val="22"/>
          <w:szCs w:val="22"/>
        </w:rPr>
        <w:t>и</w:t>
      </w:r>
      <w:r w:rsidRPr="00A36E4C">
        <w:rPr>
          <w:i/>
          <w:sz w:val="22"/>
          <w:szCs w:val="22"/>
        </w:rPr>
        <w:t>, И.О. Фамили</w:t>
      </w:r>
      <w:r w:rsidR="001A0D26">
        <w:rPr>
          <w:i/>
          <w:sz w:val="22"/>
          <w:szCs w:val="22"/>
        </w:rPr>
        <w:t>и</w:t>
      </w:r>
    </w:p>
    <w:p w:rsidR="00C01CC7" w:rsidRPr="00E81C0A" w:rsidRDefault="000F2DF6" w:rsidP="00E228B8">
      <w:pPr>
        <w:suppressAutoHyphens/>
        <w:spacing w:line="360" w:lineRule="auto"/>
        <w:ind w:right="-1"/>
        <w:jc w:val="both"/>
        <w:rPr>
          <w:sz w:val="22"/>
          <w:szCs w:val="22"/>
        </w:rPr>
      </w:pPr>
      <w:r>
        <w:rPr>
          <w:sz w:val="22"/>
          <w:szCs w:val="22"/>
        </w:rPr>
        <w:t>с</w:t>
      </w:r>
      <w:r w:rsidR="00F923B5" w:rsidRPr="00E81C0A">
        <w:rPr>
          <w:sz w:val="22"/>
          <w:szCs w:val="22"/>
        </w:rPr>
        <w:t>оставили настоящий акт в том, что</w:t>
      </w:r>
      <w:r w:rsidR="00C01CC7" w:rsidRPr="00E81C0A">
        <w:rPr>
          <w:sz w:val="22"/>
          <w:szCs w:val="22"/>
        </w:rPr>
        <w:t xml:space="preserve"> </w:t>
      </w:r>
      <w:r w:rsidR="00F923B5" w:rsidRPr="00E81C0A">
        <w:rPr>
          <w:sz w:val="22"/>
          <w:szCs w:val="22"/>
        </w:rPr>
        <w:t>«</w:t>
      </w:r>
      <w:r w:rsidR="00F923B5" w:rsidRPr="00A36E4C">
        <w:rPr>
          <w:sz w:val="22"/>
          <w:szCs w:val="22"/>
        </w:rPr>
        <w:t>__</w:t>
      </w:r>
      <w:r w:rsidR="00F923B5" w:rsidRPr="00E81C0A">
        <w:rPr>
          <w:sz w:val="22"/>
          <w:szCs w:val="22"/>
        </w:rPr>
        <w:t xml:space="preserve">» </w:t>
      </w:r>
      <w:r w:rsidRPr="00A36E4C">
        <w:rPr>
          <w:sz w:val="22"/>
          <w:szCs w:val="22"/>
        </w:rPr>
        <w:t>___________</w:t>
      </w:r>
      <w:r w:rsidR="00C01CC7" w:rsidRPr="00E81C0A">
        <w:rPr>
          <w:sz w:val="22"/>
          <w:szCs w:val="22"/>
        </w:rPr>
        <w:t xml:space="preserve"> 20</w:t>
      </w:r>
      <w:r w:rsidR="001A0D26" w:rsidRPr="00A36E4C">
        <w:rPr>
          <w:sz w:val="22"/>
          <w:szCs w:val="22"/>
        </w:rPr>
        <w:t>__</w:t>
      </w:r>
      <w:r w:rsidR="001A0D26">
        <w:rPr>
          <w:sz w:val="22"/>
          <w:szCs w:val="22"/>
        </w:rPr>
        <w:t> </w:t>
      </w:r>
      <w:r w:rsidR="00F923B5" w:rsidRPr="00E81C0A">
        <w:rPr>
          <w:sz w:val="22"/>
          <w:szCs w:val="22"/>
        </w:rPr>
        <w:t>г. проведены приемо-сдаточные</w:t>
      </w:r>
      <w:r w:rsidR="00FD6CA2" w:rsidRPr="00E81C0A">
        <w:rPr>
          <w:sz w:val="22"/>
          <w:szCs w:val="22"/>
        </w:rPr>
        <w:t xml:space="preserve"> </w:t>
      </w:r>
      <w:r w:rsidR="00FD6CA2" w:rsidRPr="00785819">
        <w:rPr>
          <w:sz w:val="22"/>
          <w:szCs w:val="22"/>
        </w:rPr>
        <w:t>испытания</w:t>
      </w:r>
      <w:r w:rsidR="00F923B5" w:rsidRPr="00E27FAE">
        <w:rPr>
          <w:sz w:val="22"/>
          <w:szCs w:val="22"/>
        </w:rPr>
        <w:t xml:space="preserve"> </w:t>
      </w:r>
      <w:r w:rsidR="000A7489" w:rsidRPr="00E27FAE">
        <w:rPr>
          <w:sz w:val="22"/>
          <w:szCs w:val="22"/>
        </w:rPr>
        <w:t>ССВД</w:t>
      </w:r>
      <w:r w:rsidR="00C01CC7" w:rsidRPr="00785819">
        <w:rPr>
          <w:sz w:val="22"/>
          <w:szCs w:val="22"/>
        </w:rPr>
        <w:t xml:space="preserve"> </w:t>
      </w:r>
      <w:r w:rsidR="001A0D26" w:rsidRPr="00E27FAE">
        <w:rPr>
          <w:i/>
          <w:sz w:val="22"/>
          <w:szCs w:val="22"/>
        </w:rPr>
        <w:t>указать обозначение</w:t>
      </w:r>
      <w:r w:rsidR="001A0D26" w:rsidRPr="002B7A26">
        <w:rPr>
          <w:i/>
          <w:sz w:val="22"/>
          <w:szCs w:val="22"/>
        </w:rPr>
        <w:t xml:space="preserve"> изделия</w:t>
      </w:r>
      <w:r w:rsidR="001A0D26" w:rsidRPr="00E81C0A">
        <w:rPr>
          <w:sz w:val="22"/>
          <w:szCs w:val="22"/>
        </w:rPr>
        <w:t xml:space="preserve"> </w:t>
      </w:r>
      <w:r w:rsidR="00C01CC7" w:rsidRPr="00E81C0A">
        <w:rPr>
          <w:sz w:val="22"/>
          <w:szCs w:val="22"/>
        </w:rPr>
        <w:t>в соответствии</w:t>
      </w:r>
      <w:r w:rsidR="006C4C77" w:rsidRPr="00E81C0A">
        <w:rPr>
          <w:sz w:val="22"/>
          <w:szCs w:val="22"/>
        </w:rPr>
        <w:t xml:space="preserve"> </w:t>
      </w:r>
      <w:r w:rsidR="00C01CC7" w:rsidRPr="00E81C0A">
        <w:rPr>
          <w:sz w:val="22"/>
          <w:szCs w:val="22"/>
        </w:rPr>
        <w:t xml:space="preserve">с программой и методикой приемо-сдаточных испытаний </w:t>
      </w:r>
      <w:r w:rsidR="001A0D26">
        <w:rPr>
          <w:i/>
          <w:sz w:val="22"/>
          <w:szCs w:val="22"/>
        </w:rPr>
        <w:t>у</w:t>
      </w:r>
      <w:r w:rsidR="001A0D26" w:rsidRPr="002B7A26">
        <w:rPr>
          <w:i/>
          <w:sz w:val="22"/>
          <w:szCs w:val="22"/>
        </w:rPr>
        <w:t xml:space="preserve">казать обозначение </w:t>
      </w:r>
      <w:r w:rsidR="001A0D26">
        <w:rPr>
          <w:i/>
          <w:sz w:val="22"/>
          <w:szCs w:val="22"/>
        </w:rPr>
        <w:t>программы и методики приемо-сдаточных испытаний</w:t>
      </w:r>
      <w:r w:rsidR="001A0D26" w:rsidRPr="00E81C0A">
        <w:rPr>
          <w:sz w:val="22"/>
          <w:szCs w:val="22"/>
        </w:rPr>
        <w:t xml:space="preserve"> </w:t>
      </w:r>
      <w:r w:rsidR="00C01CC7" w:rsidRPr="00E81C0A">
        <w:rPr>
          <w:sz w:val="22"/>
          <w:szCs w:val="22"/>
        </w:rPr>
        <w:t xml:space="preserve">на соответствие </w:t>
      </w:r>
      <w:r w:rsidR="001A0D26">
        <w:rPr>
          <w:i/>
          <w:sz w:val="22"/>
          <w:szCs w:val="22"/>
        </w:rPr>
        <w:t>у</w:t>
      </w:r>
      <w:r w:rsidR="001A0D26" w:rsidRPr="002B7A26">
        <w:rPr>
          <w:i/>
          <w:sz w:val="22"/>
          <w:szCs w:val="22"/>
        </w:rPr>
        <w:t xml:space="preserve">казать обозначение </w:t>
      </w:r>
      <w:r w:rsidR="001A0D26">
        <w:rPr>
          <w:i/>
          <w:sz w:val="22"/>
          <w:szCs w:val="22"/>
        </w:rPr>
        <w:t xml:space="preserve">ТУ </w:t>
      </w:r>
      <w:r w:rsidR="00C01CC7" w:rsidRPr="00E81C0A">
        <w:rPr>
          <w:sz w:val="22"/>
          <w:szCs w:val="22"/>
        </w:rPr>
        <w:t xml:space="preserve">и </w:t>
      </w:r>
      <w:r w:rsidR="001A0D26">
        <w:rPr>
          <w:i/>
          <w:sz w:val="22"/>
          <w:szCs w:val="22"/>
        </w:rPr>
        <w:t>у</w:t>
      </w:r>
      <w:r w:rsidR="001A0D26" w:rsidRPr="002B7A26">
        <w:rPr>
          <w:i/>
          <w:sz w:val="22"/>
          <w:szCs w:val="22"/>
        </w:rPr>
        <w:t xml:space="preserve">казать обозначение </w:t>
      </w:r>
      <w:r w:rsidR="001A0D26">
        <w:rPr>
          <w:i/>
          <w:sz w:val="22"/>
          <w:szCs w:val="22"/>
        </w:rPr>
        <w:t>КД</w:t>
      </w:r>
      <w:r w:rsidR="00603C30">
        <w:rPr>
          <w:i/>
          <w:sz w:val="22"/>
          <w:szCs w:val="22"/>
        </w:rPr>
        <w:t>.</w:t>
      </w:r>
    </w:p>
    <w:p w:rsidR="00F923B5" w:rsidRPr="00E81C0A" w:rsidRDefault="00F923B5" w:rsidP="00A36E4C">
      <w:pPr>
        <w:keepNext/>
        <w:suppressAutoHyphens/>
        <w:spacing w:after="120" w:line="360" w:lineRule="auto"/>
        <w:ind w:right="425"/>
        <w:jc w:val="both"/>
        <w:rPr>
          <w:sz w:val="22"/>
          <w:szCs w:val="22"/>
        </w:rPr>
      </w:pPr>
      <w:r w:rsidRPr="00E81C0A">
        <w:rPr>
          <w:sz w:val="22"/>
          <w:szCs w:val="22"/>
        </w:rPr>
        <w:t xml:space="preserve">Параметры </w:t>
      </w:r>
      <w:r w:rsidRPr="00785819">
        <w:rPr>
          <w:sz w:val="22"/>
          <w:szCs w:val="22"/>
        </w:rPr>
        <w:t xml:space="preserve">проверки </w:t>
      </w:r>
      <w:r w:rsidR="000A7489" w:rsidRPr="00E27FAE">
        <w:rPr>
          <w:sz w:val="22"/>
          <w:szCs w:val="22"/>
        </w:rPr>
        <w:t>ССВД</w:t>
      </w:r>
      <w:r w:rsidRPr="00785819">
        <w:rPr>
          <w:sz w:val="22"/>
          <w:szCs w:val="22"/>
        </w:rPr>
        <w:t xml:space="preserve"> заводской номер ______</w:t>
      </w:r>
      <w:r w:rsidRPr="00E81C0A">
        <w:rPr>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2247"/>
      </w:tblGrid>
      <w:tr w:rsidR="00000000" w:rsidTr="00A36E4C">
        <w:trPr>
          <w:cantSplit/>
          <w:tblHeader/>
        </w:trPr>
        <w:tc>
          <w:tcPr>
            <w:tcW w:w="3860" w:type="pct"/>
            <w:tcBorders>
              <w:bottom w:val="double" w:sz="4" w:space="0" w:color="auto"/>
            </w:tcBorders>
            <w:shd w:val="clear" w:color="auto" w:fill="auto"/>
            <w:vAlign w:val="center"/>
          </w:tcPr>
          <w:p w:rsidR="007C06E3" w:rsidRPr="00E27FAE" w:rsidRDefault="007C06E3" w:rsidP="00A36E4C">
            <w:pPr>
              <w:jc w:val="center"/>
              <w:rPr>
                <w:sz w:val="20"/>
                <w:szCs w:val="20"/>
              </w:rPr>
            </w:pPr>
            <w:bookmarkStart w:id="359" w:name="_Toc216671294"/>
            <w:bookmarkStart w:id="360" w:name="_Toc217210476"/>
            <w:bookmarkStart w:id="361" w:name="_Toc217211686"/>
            <w:r w:rsidRPr="00E27FAE">
              <w:rPr>
                <w:sz w:val="20"/>
                <w:szCs w:val="20"/>
              </w:rPr>
              <w:t>Наименование контрольной операции</w:t>
            </w:r>
          </w:p>
        </w:tc>
        <w:tc>
          <w:tcPr>
            <w:tcW w:w="1140" w:type="pct"/>
            <w:tcBorders>
              <w:bottom w:val="double" w:sz="4" w:space="0" w:color="auto"/>
            </w:tcBorders>
            <w:shd w:val="clear" w:color="auto" w:fill="auto"/>
            <w:vAlign w:val="center"/>
          </w:tcPr>
          <w:p w:rsidR="007C06E3" w:rsidRPr="00E27FAE" w:rsidRDefault="007C06E3" w:rsidP="00F46289">
            <w:pPr>
              <w:spacing w:line="216" w:lineRule="auto"/>
              <w:jc w:val="center"/>
              <w:rPr>
                <w:sz w:val="20"/>
                <w:szCs w:val="20"/>
              </w:rPr>
            </w:pPr>
            <w:r w:rsidRPr="00E27FAE">
              <w:rPr>
                <w:sz w:val="20"/>
                <w:szCs w:val="20"/>
              </w:rPr>
              <w:t>Значение параметра и/или</w:t>
            </w:r>
            <w:r w:rsidR="00824352" w:rsidRPr="00E27FAE">
              <w:rPr>
                <w:sz w:val="20"/>
                <w:szCs w:val="20"/>
              </w:rPr>
              <w:t> </w:t>
            </w:r>
            <w:r w:rsidRPr="00E27FAE">
              <w:rPr>
                <w:sz w:val="20"/>
                <w:szCs w:val="20"/>
              </w:rPr>
              <w:t>заключение о</w:t>
            </w:r>
            <w:r w:rsidR="00824352" w:rsidRPr="00E27FAE">
              <w:rPr>
                <w:sz w:val="20"/>
                <w:szCs w:val="20"/>
              </w:rPr>
              <w:t> </w:t>
            </w:r>
            <w:r w:rsidRPr="00E27FAE">
              <w:rPr>
                <w:sz w:val="20"/>
                <w:szCs w:val="20"/>
              </w:rPr>
              <w:t>соответствии</w:t>
            </w:r>
          </w:p>
        </w:tc>
      </w:tr>
      <w:tr w:rsidR="00000000" w:rsidTr="00A36E4C">
        <w:trPr>
          <w:cantSplit/>
        </w:trPr>
        <w:tc>
          <w:tcPr>
            <w:tcW w:w="3860" w:type="pct"/>
            <w:tcBorders>
              <w:top w:val="double" w:sz="4" w:space="0" w:color="auto"/>
              <w:right w:val="nil"/>
            </w:tcBorders>
            <w:shd w:val="clear" w:color="auto" w:fill="auto"/>
          </w:tcPr>
          <w:p w:rsidR="007C06E3" w:rsidRPr="00785819" w:rsidRDefault="007C06E3" w:rsidP="00C24CFB">
            <w:pPr>
              <w:keepNext/>
              <w:numPr>
                <w:ilvl w:val="0"/>
                <w:numId w:val="45"/>
              </w:numPr>
              <w:spacing w:before="100" w:after="100"/>
              <w:ind w:left="0" w:firstLine="0"/>
              <w:rPr>
                <w:sz w:val="22"/>
                <w:szCs w:val="22"/>
              </w:rPr>
            </w:pPr>
            <w:r w:rsidRPr="00785819">
              <w:rPr>
                <w:sz w:val="22"/>
                <w:szCs w:val="22"/>
              </w:rPr>
              <w:t xml:space="preserve">Проверка </w:t>
            </w:r>
            <w:r w:rsidR="000A7489" w:rsidRPr="00E27FAE">
              <w:rPr>
                <w:sz w:val="22"/>
                <w:szCs w:val="22"/>
              </w:rPr>
              <w:t>СД</w:t>
            </w:r>
          </w:p>
        </w:tc>
        <w:tc>
          <w:tcPr>
            <w:tcW w:w="1140" w:type="pct"/>
            <w:tcBorders>
              <w:top w:val="double" w:sz="4" w:space="0" w:color="auto"/>
              <w:left w:val="nil"/>
            </w:tcBorders>
            <w:shd w:val="clear" w:color="auto" w:fill="auto"/>
          </w:tcPr>
          <w:p w:rsidR="007C06E3" w:rsidRPr="00E27FAE" w:rsidRDefault="007C06E3" w:rsidP="00F46289">
            <w:pPr>
              <w:keepNext/>
              <w:spacing w:before="100" w:after="100"/>
              <w:rPr>
                <w:sz w:val="22"/>
                <w:szCs w:val="22"/>
              </w:rPr>
            </w:pPr>
          </w:p>
        </w:tc>
      </w:tr>
      <w:tr w:rsidR="00000000" w:rsidTr="00761512">
        <w:trPr>
          <w:cantSplit/>
        </w:trPr>
        <w:tc>
          <w:tcPr>
            <w:tcW w:w="3860" w:type="pct"/>
            <w:shd w:val="clear" w:color="auto" w:fill="auto"/>
          </w:tcPr>
          <w:p w:rsidR="007C06E3" w:rsidRPr="00785819" w:rsidRDefault="00AD6BD5" w:rsidP="00C24CFB">
            <w:pPr>
              <w:numPr>
                <w:ilvl w:val="1"/>
                <w:numId w:val="46"/>
              </w:numPr>
              <w:spacing w:before="100" w:after="100"/>
              <w:ind w:left="0" w:firstLine="0"/>
              <w:rPr>
                <w:sz w:val="22"/>
                <w:szCs w:val="22"/>
              </w:rPr>
            </w:pPr>
            <w:r w:rsidRPr="00E27FAE">
              <w:rPr>
                <w:sz w:val="22"/>
                <w:szCs w:val="22"/>
              </w:rPr>
              <w:t>Комплектность</w:t>
            </w:r>
            <w:r w:rsidR="007C06E3" w:rsidRPr="00E27FAE">
              <w:rPr>
                <w:sz w:val="22"/>
                <w:szCs w:val="22"/>
              </w:rPr>
              <w:t xml:space="preserve"> </w:t>
            </w:r>
            <w:r w:rsidR="000A7489" w:rsidRPr="00E27FAE">
              <w:rPr>
                <w:sz w:val="22"/>
                <w:szCs w:val="22"/>
              </w:rPr>
              <w:t>СД</w:t>
            </w:r>
            <w:r w:rsidR="00B943CC" w:rsidRPr="00785819">
              <w:rPr>
                <w:sz w:val="22"/>
                <w:szCs w:val="22"/>
              </w:rPr>
              <w:t xml:space="preserve"> </w:t>
            </w:r>
            <w:r w:rsidR="007C06E3" w:rsidRPr="00E27FAE">
              <w:rPr>
                <w:sz w:val="22"/>
                <w:szCs w:val="22"/>
              </w:rPr>
              <w:t xml:space="preserve">в соответствии с </w:t>
            </w:r>
            <w:r w:rsidR="00B943CC" w:rsidRPr="00E27FAE">
              <w:rPr>
                <w:sz w:val="22"/>
                <w:szCs w:val="22"/>
              </w:rPr>
              <w:t>ТУ</w:t>
            </w:r>
            <w:r w:rsidRPr="00E27FAE">
              <w:rPr>
                <w:sz w:val="22"/>
                <w:szCs w:val="22"/>
              </w:rPr>
              <w:t xml:space="preserve"> </w:t>
            </w:r>
            <w:r w:rsidR="000A7489" w:rsidRPr="00E27FAE">
              <w:rPr>
                <w:sz w:val="22"/>
                <w:szCs w:val="22"/>
              </w:rPr>
              <w:t>и требованиями заказчика</w:t>
            </w:r>
          </w:p>
        </w:tc>
        <w:tc>
          <w:tcPr>
            <w:tcW w:w="1140" w:type="pct"/>
            <w:shd w:val="clear" w:color="auto" w:fill="auto"/>
          </w:tcPr>
          <w:p w:rsidR="007C06E3" w:rsidRPr="00E27FAE" w:rsidRDefault="007C06E3" w:rsidP="00F46289">
            <w:pPr>
              <w:spacing w:before="100" w:after="100"/>
              <w:rPr>
                <w:sz w:val="22"/>
                <w:szCs w:val="22"/>
              </w:rPr>
            </w:pPr>
          </w:p>
        </w:tc>
      </w:tr>
      <w:tr w:rsidR="00000000" w:rsidTr="00761512">
        <w:trPr>
          <w:cantSplit/>
        </w:trPr>
        <w:tc>
          <w:tcPr>
            <w:tcW w:w="3860" w:type="pct"/>
            <w:shd w:val="clear" w:color="auto" w:fill="auto"/>
          </w:tcPr>
          <w:p w:rsidR="007C06E3" w:rsidRPr="00785819" w:rsidRDefault="00B943CC" w:rsidP="00C24CFB">
            <w:pPr>
              <w:numPr>
                <w:ilvl w:val="1"/>
                <w:numId w:val="46"/>
              </w:numPr>
              <w:spacing w:before="100" w:after="100"/>
              <w:ind w:left="0" w:firstLine="0"/>
              <w:rPr>
                <w:sz w:val="22"/>
                <w:szCs w:val="22"/>
              </w:rPr>
            </w:pPr>
            <w:r w:rsidRPr="00785819">
              <w:rPr>
                <w:sz w:val="22"/>
                <w:szCs w:val="22"/>
              </w:rPr>
              <w:t>Соответствие технических параметров</w:t>
            </w:r>
            <w:r w:rsidR="00D54B44" w:rsidRPr="00E27FAE">
              <w:rPr>
                <w:sz w:val="22"/>
                <w:szCs w:val="22"/>
              </w:rPr>
              <w:t xml:space="preserve"> оборудования</w:t>
            </w:r>
            <w:r w:rsidRPr="00E27FAE">
              <w:rPr>
                <w:sz w:val="22"/>
                <w:szCs w:val="22"/>
              </w:rPr>
              <w:t xml:space="preserve"> </w:t>
            </w:r>
            <w:r w:rsidR="000A7489" w:rsidRPr="00E27FAE">
              <w:rPr>
                <w:sz w:val="22"/>
                <w:szCs w:val="22"/>
              </w:rPr>
              <w:t>ТУ и требованиям заказчика</w:t>
            </w:r>
          </w:p>
        </w:tc>
        <w:tc>
          <w:tcPr>
            <w:tcW w:w="1140" w:type="pct"/>
            <w:shd w:val="clear" w:color="auto" w:fill="auto"/>
          </w:tcPr>
          <w:p w:rsidR="007C06E3" w:rsidRPr="00E27FAE" w:rsidRDefault="007C06E3" w:rsidP="00F46289">
            <w:pPr>
              <w:spacing w:before="100" w:after="100"/>
              <w:rPr>
                <w:sz w:val="22"/>
                <w:szCs w:val="22"/>
              </w:rPr>
            </w:pPr>
          </w:p>
        </w:tc>
      </w:tr>
      <w:tr w:rsidR="00000000" w:rsidTr="00761512">
        <w:trPr>
          <w:cantSplit/>
        </w:trPr>
        <w:tc>
          <w:tcPr>
            <w:tcW w:w="3860" w:type="pct"/>
            <w:shd w:val="clear" w:color="auto" w:fill="auto"/>
          </w:tcPr>
          <w:p w:rsidR="007C06E3" w:rsidRPr="00E27FAE" w:rsidRDefault="007C06E3" w:rsidP="00C24CFB">
            <w:pPr>
              <w:numPr>
                <w:ilvl w:val="1"/>
                <w:numId w:val="46"/>
              </w:numPr>
              <w:spacing w:before="100" w:after="100"/>
              <w:ind w:left="0" w:firstLine="0"/>
              <w:rPr>
                <w:sz w:val="22"/>
                <w:szCs w:val="22"/>
              </w:rPr>
            </w:pPr>
            <w:r w:rsidRPr="00785819">
              <w:rPr>
                <w:sz w:val="22"/>
                <w:szCs w:val="22"/>
              </w:rPr>
              <w:t>Наличие результатов н</w:t>
            </w:r>
            <w:r w:rsidRPr="00E27FAE">
              <w:rPr>
                <w:bCs/>
                <w:sz w:val="22"/>
                <w:szCs w:val="22"/>
              </w:rPr>
              <w:t xml:space="preserve">еразрушающего контроля </w:t>
            </w:r>
            <w:r w:rsidR="00172EEF" w:rsidRPr="00E27FAE">
              <w:rPr>
                <w:bCs/>
                <w:sz w:val="22"/>
                <w:szCs w:val="22"/>
              </w:rPr>
              <w:t>основных</w:t>
            </w:r>
            <w:r w:rsidR="00B943CC" w:rsidRPr="00E27FAE">
              <w:rPr>
                <w:bCs/>
                <w:sz w:val="22"/>
                <w:szCs w:val="22"/>
              </w:rPr>
              <w:t xml:space="preserve"> деталей</w:t>
            </w:r>
            <w:r w:rsidRPr="00E27FAE">
              <w:rPr>
                <w:bCs/>
                <w:sz w:val="22"/>
                <w:szCs w:val="22"/>
              </w:rPr>
              <w:t xml:space="preserve"> и сварных соединений </w:t>
            </w:r>
            <w:r w:rsidRPr="00E27FAE">
              <w:rPr>
                <w:sz w:val="22"/>
                <w:szCs w:val="22"/>
              </w:rPr>
              <w:t xml:space="preserve">в соответствии с </w:t>
            </w:r>
            <w:r w:rsidR="00172EEF" w:rsidRPr="00E27FAE">
              <w:rPr>
                <w:sz w:val="22"/>
                <w:szCs w:val="22"/>
              </w:rPr>
              <w:t>ТУ</w:t>
            </w:r>
          </w:p>
        </w:tc>
        <w:tc>
          <w:tcPr>
            <w:tcW w:w="1140" w:type="pct"/>
            <w:shd w:val="clear" w:color="auto" w:fill="auto"/>
          </w:tcPr>
          <w:p w:rsidR="007C06E3" w:rsidRPr="00E27FAE" w:rsidRDefault="007C06E3" w:rsidP="00F46289">
            <w:pPr>
              <w:spacing w:before="100" w:after="100"/>
              <w:rPr>
                <w:sz w:val="22"/>
                <w:szCs w:val="22"/>
              </w:rPr>
            </w:pPr>
          </w:p>
        </w:tc>
      </w:tr>
      <w:tr w:rsidR="00000000" w:rsidTr="00761512">
        <w:trPr>
          <w:cantSplit/>
        </w:trPr>
        <w:tc>
          <w:tcPr>
            <w:tcW w:w="3860" w:type="pct"/>
            <w:tcBorders>
              <w:top w:val="single" w:sz="4" w:space="0" w:color="auto"/>
              <w:right w:val="nil"/>
            </w:tcBorders>
            <w:shd w:val="clear" w:color="auto" w:fill="auto"/>
          </w:tcPr>
          <w:p w:rsidR="007C06E3" w:rsidRPr="00E27FAE" w:rsidRDefault="00B943CC" w:rsidP="00C24CFB">
            <w:pPr>
              <w:keepNext/>
              <w:numPr>
                <w:ilvl w:val="0"/>
                <w:numId w:val="45"/>
              </w:numPr>
              <w:spacing w:before="100" w:after="100"/>
              <w:ind w:left="0" w:firstLine="0"/>
              <w:rPr>
                <w:sz w:val="22"/>
                <w:szCs w:val="22"/>
              </w:rPr>
            </w:pPr>
            <w:r w:rsidRPr="00785819">
              <w:rPr>
                <w:sz w:val="22"/>
                <w:szCs w:val="22"/>
              </w:rPr>
              <w:t>Визуальный контроль</w:t>
            </w:r>
          </w:p>
        </w:tc>
        <w:tc>
          <w:tcPr>
            <w:tcW w:w="1140" w:type="pct"/>
            <w:tcBorders>
              <w:top w:val="single" w:sz="4" w:space="0" w:color="auto"/>
              <w:left w:val="nil"/>
            </w:tcBorders>
            <w:shd w:val="clear" w:color="auto" w:fill="auto"/>
          </w:tcPr>
          <w:p w:rsidR="007C06E3" w:rsidRPr="00E27FAE" w:rsidRDefault="007C06E3" w:rsidP="00F46289">
            <w:pPr>
              <w:keepNext/>
              <w:spacing w:before="100" w:after="100"/>
              <w:rPr>
                <w:sz w:val="22"/>
                <w:szCs w:val="22"/>
              </w:rPr>
            </w:pPr>
          </w:p>
        </w:tc>
      </w:tr>
      <w:tr w:rsidR="00000000" w:rsidTr="00761512">
        <w:trPr>
          <w:cantSplit/>
        </w:trPr>
        <w:tc>
          <w:tcPr>
            <w:tcW w:w="3860" w:type="pct"/>
            <w:shd w:val="clear" w:color="auto" w:fill="auto"/>
          </w:tcPr>
          <w:p w:rsidR="007C06E3" w:rsidRPr="00785819" w:rsidRDefault="00172EEF" w:rsidP="00C24CFB">
            <w:pPr>
              <w:numPr>
                <w:ilvl w:val="1"/>
                <w:numId w:val="46"/>
              </w:numPr>
              <w:spacing w:before="100" w:after="100"/>
              <w:ind w:left="0" w:firstLine="0"/>
              <w:rPr>
                <w:sz w:val="22"/>
                <w:szCs w:val="22"/>
              </w:rPr>
            </w:pPr>
            <w:r w:rsidRPr="00785819">
              <w:rPr>
                <w:sz w:val="22"/>
                <w:szCs w:val="22"/>
              </w:rPr>
              <w:t xml:space="preserve">Комплектность в соответствии с </w:t>
            </w:r>
            <w:r w:rsidR="000A7489" w:rsidRPr="00E27FAE">
              <w:rPr>
                <w:sz w:val="22"/>
                <w:szCs w:val="22"/>
              </w:rPr>
              <w:t>ТУ и требованиями заказчика</w:t>
            </w:r>
          </w:p>
        </w:tc>
        <w:tc>
          <w:tcPr>
            <w:tcW w:w="1140" w:type="pct"/>
            <w:shd w:val="clear" w:color="auto" w:fill="auto"/>
          </w:tcPr>
          <w:p w:rsidR="007C06E3" w:rsidRPr="00E27FAE" w:rsidRDefault="007C06E3" w:rsidP="00F46289">
            <w:pPr>
              <w:spacing w:before="100" w:after="100"/>
              <w:rPr>
                <w:sz w:val="22"/>
                <w:szCs w:val="22"/>
              </w:rPr>
            </w:pPr>
          </w:p>
        </w:tc>
      </w:tr>
      <w:tr w:rsidR="00000000" w:rsidTr="00761512">
        <w:trPr>
          <w:cantSplit/>
        </w:trPr>
        <w:tc>
          <w:tcPr>
            <w:tcW w:w="3860" w:type="pct"/>
            <w:shd w:val="clear" w:color="auto" w:fill="auto"/>
          </w:tcPr>
          <w:p w:rsidR="00172EEF" w:rsidRPr="00785819" w:rsidRDefault="00172EEF" w:rsidP="00C24CFB">
            <w:pPr>
              <w:numPr>
                <w:ilvl w:val="1"/>
                <w:numId w:val="46"/>
              </w:numPr>
              <w:spacing w:before="100" w:after="100"/>
              <w:ind w:left="0" w:firstLine="0"/>
              <w:rPr>
                <w:sz w:val="22"/>
                <w:szCs w:val="22"/>
              </w:rPr>
            </w:pPr>
            <w:r w:rsidRPr="00785819">
              <w:rPr>
                <w:sz w:val="22"/>
                <w:szCs w:val="22"/>
              </w:rPr>
              <w:t>Маркировка</w:t>
            </w:r>
            <w:r w:rsidR="00AD6BD5" w:rsidRPr="00E27FAE">
              <w:rPr>
                <w:sz w:val="22"/>
                <w:szCs w:val="22"/>
              </w:rPr>
              <w:t xml:space="preserve"> на соответствие</w:t>
            </w:r>
            <w:r w:rsidR="000A7489" w:rsidRPr="00E27FAE">
              <w:rPr>
                <w:sz w:val="22"/>
                <w:szCs w:val="22"/>
              </w:rPr>
              <w:t xml:space="preserve"> ТУ и требованиям заказчика</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7C06E3" w:rsidRPr="00E27FAE" w:rsidRDefault="00172EEF" w:rsidP="00C24CFB">
            <w:pPr>
              <w:numPr>
                <w:ilvl w:val="1"/>
                <w:numId w:val="46"/>
              </w:numPr>
              <w:spacing w:before="100" w:after="100"/>
              <w:ind w:left="0" w:firstLine="0"/>
              <w:rPr>
                <w:sz w:val="22"/>
                <w:szCs w:val="22"/>
              </w:rPr>
            </w:pPr>
            <w:r w:rsidRPr="00785819">
              <w:rPr>
                <w:sz w:val="22"/>
                <w:szCs w:val="22"/>
              </w:rPr>
              <w:t>Отсутствие на наружных поверхностях вмятин, задиров, механиче</w:t>
            </w:r>
            <w:r w:rsidRPr="00E27FAE">
              <w:rPr>
                <w:sz w:val="22"/>
                <w:szCs w:val="22"/>
              </w:rPr>
              <w:t>ских повреждений, коррозии</w:t>
            </w:r>
          </w:p>
        </w:tc>
        <w:tc>
          <w:tcPr>
            <w:tcW w:w="1140" w:type="pct"/>
            <w:shd w:val="clear" w:color="auto" w:fill="auto"/>
          </w:tcPr>
          <w:p w:rsidR="007C06E3" w:rsidRPr="00E27FAE" w:rsidRDefault="007C06E3" w:rsidP="00F46289">
            <w:pPr>
              <w:spacing w:before="100" w:after="100"/>
              <w:rPr>
                <w:sz w:val="22"/>
                <w:szCs w:val="22"/>
              </w:rPr>
            </w:pPr>
          </w:p>
        </w:tc>
      </w:tr>
      <w:tr w:rsidR="00000000" w:rsidTr="00761512">
        <w:trPr>
          <w:cantSplit/>
        </w:trPr>
        <w:tc>
          <w:tcPr>
            <w:tcW w:w="3860" w:type="pct"/>
            <w:shd w:val="clear" w:color="auto" w:fill="auto"/>
          </w:tcPr>
          <w:p w:rsidR="00172EEF" w:rsidRPr="00785819" w:rsidRDefault="00172EEF" w:rsidP="00C24CFB">
            <w:pPr>
              <w:numPr>
                <w:ilvl w:val="1"/>
                <w:numId w:val="46"/>
              </w:numPr>
              <w:spacing w:before="100" w:after="100"/>
              <w:ind w:left="0" w:firstLine="0"/>
              <w:rPr>
                <w:sz w:val="22"/>
                <w:szCs w:val="22"/>
              </w:rPr>
            </w:pPr>
            <w:r w:rsidRPr="00785819">
              <w:rPr>
                <w:sz w:val="22"/>
                <w:szCs w:val="22"/>
              </w:rPr>
              <w:t>Наличие мест для подключения ССВД к заземляющему контуру</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172EEF" w:rsidRPr="00785819" w:rsidRDefault="00172EEF" w:rsidP="00C24CFB">
            <w:pPr>
              <w:numPr>
                <w:ilvl w:val="1"/>
                <w:numId w:val="46"/>
              </w:numPr>
              <w:spacing w:before="100" w:after="100"/>
              <w:ind w:left="0" w:firstLine="0"/>
              <w:rPr>
                <w:sz w:val="22"/>
                <w:szCs w:val="22"/>
              </w:rPr>
            </w:pPr>
            <w:r w:rsidRPr="00785819">
              <w:rPr>
                <w:sz w:val="22"/>
                <w:szCs w:val="22"/>
              </w:rPr>
              <w:t xml:space="preserve">Соответствие контактных </w:t>
            </w:r>
            <w:r w:rsidRPr="00E27FAE">
              <w:rPr>
                <w:sz w:val="22"/>
                <w:szCs w:val="22"/>
              </w:rPr>
              <w:t>соединений ГОСТ 10434</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172EEF" w:rsidRPr="00785819" w:rsidRDefault="00172EEF" w:rsidP="00C24CFB">
            <w:pPr>
              <w:numPr>
                <w:ilvl w:val="1"/>
                <w:numId w:val="46"/>
              </w:numPr>
              <w:spacing w:before="100" w:after="100"/>
              <w:ind w:left="0" w:firstLine="0"/>
              <w:rPr>
                <w:sz w:val="22"/>
                <w:szCs w:val="22"/>
              </w:rPr>
            </w:pPr>
            <w:r w:rsidRPr="00785819">
              <w:rPr>
                <w:sz w:val="22"/>
                <w:szCs w:val="22"/>
              </w:rPr>
              <w:t>Состояние изоляции кабельных линий</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172EEF" w:rsidRPr="00785819" w:rsidRDefault="00172EEF" w:rsidP="00C24CFB">
            <w:pPr>
              <w:numPr>
                <w:ilvl w:val="1"/>
                <w:numId w:val="46"/>
              </w:numPr>
              <w:spacing w:before="100" w:after="100"/>
              <w:ind w:left="0" w:firstLine="0"/>
              <w:rPr>
                <w:sz w:val="22"/>
                <w:szCs w:val="22"/>
              </w:rPr>
            </w:pPr>
            <w:r w:rsidRPr="00785819">
              <w:rPr>
                <w:sz w:val="22"/>
                <w:szCs w:val="22"/>
              </w:rPr>
              <w:t>Состояние электродвигателей</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172EEF" w:rsidRPr="00E27FAE" w:rsidRDefault="00172EEF" w:rsidP="00C24CFB">
            <w:pPr>
              <w:numPr>
                <w:ilvl w:val="1"/>
                <w:numId w:val="46"/>
              </w:numPr>
              <w:spacing w:before="100" w:after="100"/>
              <w:ind w:left="0" w:firstLine="0"/>
              <w:rPr>
                <w:sz w:val="22"/>
                <w:szCs w:val="22"/>
              </w:rPr>
            </w:pPr>
            <w:r w:rsidRPr="00785819">
              <w:rPr>
                <w:sz w:val="22"/>
                <w:szCs w:val="22"/>
              </w:rPr>
              <w:t>Отсутствие расслоений любого размера на торцах под пр</w:t>
            </w:r>
            <w:r w:rsidRPr="00E27FAE">
              <w:rPr>
                <w:sz w:val="22"/>
                <w:szCs w:val="22"/>
              </w:rPr>
              <w:t>иварку</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172EEF" w:rsidRPr="00785819" w:rsidRDefault="00172EEF" w:rsidP="00C24CFB">
            <w:pPr>
              <w:numPr>
                <w:ilvl w:val="1"/>
                <w:numId w:val="46"/>
              </w:numPr>
              <w:spacing w:before="100" w:after="100"/>
              <w:ind w:left="0" w:firstLine="0"/>
              <w:rPr>
                <w:sz w:val="22"/>
                <w:szCs w:val="22"/>
              </w:rPr>
            </w:pPr>
            <w:r w:rsidRPr="00785819">
              <w:rPr>
                <w:sz w:val="22"/>
                <w:szCs w:val="22"/>
              </w:rPr>
              <w:t>Состояние сварных швов</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172EEF" w:rsidRPr="00785819" w:rsidRDefault="00172EEF" w:rsidP="00C24CFB">
            <w:pPr>
              <w:numPr>
                <w:ilvl w:val="1"/>
                <w:numId w:val="46"/>
              </w:numPr>
              <w:spacing w:before="100" w:after="100"/>
              <w:ind w:left="0" w:firstLine="0"/>
              <w:rPr>
                <w:sz w:val="22"/>
                <w:szCs w:val="22"/>
              </w:rPr>
            </w:pPr>
            <w:r w:rsidRPr="00785819">
              <w:rPr>
                <w:sz w:val="22"/>
                <w:szCs w:val="22"/>
              </w:rPr>
              <w:t>Качество поверхности под нанесение АКП</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172EEF" w:rsidRPr="00E27FAE" w:rsidRDefault="00172EEF" w:rsidP="00C24CFB">
            <w:pPr>
              <w:numPr>
                <w:ilvl w:val="1"/>
                <w:numId w:val="46"/>
              </w:numPr>
              <w:spacing w:before="100" w:after="100"/>
              <w:ind w:left="0" w:firstLine="0"/>
              <w:rPr>
                <w:sz w:val="22"/>
                <w:szCs w:val="22"/>
              </w:rPr>
            </w:pPr>
            <w:r w:rsidRPr="00785819">
              <w:rPr>
                <w:sz w:val="22"/>
                <w:szCs w:val="22"/>
              </w:rPr>
              <w:t>Наличие заглушек, обеспечивающих защиту от механических повреждений и загрязнений внутренних поверхностей, уплотнительных поверхностей фла</w:t>
            </w:r>
            <w:r w:rsidRPr="00E27FAE">
              <w:rPr>
                <w:sz w:val="22"/>
                <w:szCs w:val="22"/>
              </w:rPr>
              <w:t>н</w:t>
            </w:r>
            <w:r w:rsidRPr="00E27FAE">
              <w:rPr>
                <w:sz w:val="22"/>
                <w:szCs w:val="22"/>
              </w:rPr>
              <w:t>цев и разделки кромок под сварку</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172EEF" w:rsidRPr="00785819" w:rsidRDefault="00172EEF" w:rsidP="00C24CFB">
            <w:pPr>
              <w:numPr>
                <w:ilvl w:val="1"/>
                <w:numId w:val="46"/>
              </w:numPr>
              <w:spacing w:before="100" w:after="100"/>
              <w:ind w:left="0" w:firstLine="0"/>
              <w:rPr>
                <w:sz w:val="22"/>
                <w:szCs w:val="22"/>
              </w:rPr>
            </w:pPr>
            <w:r w:rsidRPr="00785819">
              <w:rPr>
                <w:sz w:val="22"/>
                <w:szCs w:val="22"/>
              </w:rPr>
              <w:t>Упаковк</w:t>
            </w:r>
            <w:r w:rsidRPr="00E27FAE">
              <w:rPr>
                <w:sz w:val="22"/>
                <w:szCs w:val="22"/>
              </w:rPr>
              <w:t>а</w:t>
            </w:r>
            <w:r w:rsidR="00AD6BD5" w:rsidRPr="00E27FAE">
              <w:rPr>
                <w:sz w:val="22"/>
                <w:szCs w:val="22"/>
              </w:rPr>
              <w:t xml:space="preserve"> </w:t>
            </w:r>
            <w:r w:rsidR="00AC4D63" w:rsidRPr="00E27FAE">
              <w:rPr>
                <w:sz w:val="22"/>
                <w:szCs w:val="22"/>
              </w:rPr>
              <w:t>на соответствие ТУ и требованиям заказчика</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tcBorders>
              <w:top w:val="single" w:sz="4" w:space="0" w:color="auto"/>
              <w:right w:val="nil"/>
            </w:tcBorders>
            <w:shd w:val="clear" w:color="auto" w:fill="auto"/>
          </w:tcPr>
          <w:p w:rsidR="00172EEF" w:rsidRPr="00785819" w:rsidRDefault="00172EEF" w:rsidP="00C24CFB">
            <w:pPr>
              <w:keepNext/>
              <w:numPr>
                <w:ilvl w:val="0"/>
                <w:numId w:val="45"/>
              </w:numPr>
              <w:spacing w:before="100" w:after="100"/>
              <w:ind w:left="0" w:firstLine="0"/>
              <w:rPr>
                <w:sz w:val="22"/>
                <w:szCs w:val="22"/>
              </w:rPr>
            </w:pPr>
            <w:r w:rsidRPr="00785819">
              <w:rPr>
                <w:sz w:val="22"/>
                <w:szCs w:val="22"/>
              </w:rPr>
              <w:t>Измерительный контроль</w:t>
            </w:r>
          </w:p>
        </w:tc>
        <w:tc>
          <w:tcPr>
            <w:tcW w:w="1140" w:type="pct"/>
            <w:tcBorders>
              <w:top w:val="single" w:sz="4" w:space="0" w:color="auto"/>
              <w:left w:val="nil"/>
            </w:tcBorders>
            <w:shd w:val="clear" w:color="auto" w:fill="auto"/>
          </w:tcPr>
          <w:p w:rsidR="00172EEF" w:rsidRPr="00E27FAE" w:rsidRDefault="00172EEF" w:rsidP="00F46289">
            <w:pPr>
              <w:keepNext/>
              <w:spacing w:before="100" w:after="100"/>
              <w:rPr>
                <w:sz w:val="22"/>
                <w:szCs w:val="22"/>
              </w:rPr>
            </w:pPr>
          </w:p>
        </w:tc>
      </w:tr>
      <w:tr w:rsidR="00000000" w:rsidTr="00761512">
        <w:trPr>
          <w:cantSplit/>
        </w:trPr>
        <w:tc>
          <w:tcPr>
            <w:tcW w:w="3860" w:type="pct"/>
            <w:shd w:val="clear" w:color="auto" w:fill="auto"/>
          </w:tcPr>
          <w:p w:rsidR="00172EEF" w:rsidRPr="00785819" w:rsidRDefault="00172EEF" w:rsidP="00C24CFB">
            <w:pPr>
              <w:numPr>
                <w:ilvl w:val="1"/>
                <w:numId w:val="46"/>
              </w:numPr>
              <w:spacing w:before="100" w:after="100"/>
              <w:ind w:left="0" w:firstLine="0"/>
              <w:rPr>
                <w:sz w:val="22"/>
                <w:szCs w:val="22"/>
              </w:rPr>
            </w:pPr>
            <w:r w:rsidRPr="00785819">
              <w:rPr>
                <w:sz w:val="22"/>
                <w:szCs w:val="22"/>
              </w:rPr>
              <w:t>Габаритные и присоединительные размеры</w:t>
            </w:r>
            <w:r w:rsidR="00AD6BD5" w:rsidRPr="00E27FAE">
              <w:rPr>
                <w:sz w:val="22"/>
                <w:szCs w:val="22"/>
              </w:rPr>
              <w:t xml:space="preserve"> </w:t>
            </w:r>
            <w:r w:rsidR="00AC4D63" w:rsidRPr="00E27FAE">
              <w:rPr>
                <w:sz w:val="22"/>
                <w:szCs w:val="22"/>
              </w:rPr>
              <w:t>на соответствие ТУ и требованиям заказчика</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172EEF" w:rsidRPr="00E27FAE" w:rsidRDefault="00AC4D63" w:rsidP="00C24CFB">
            <w:pPr>
              <w:numPr>
                <w:ilvl w:val="1"/>
                <w:numId w:val="46"/>
              </w:numPr>
              <w:spacing w:before="100" w:after="100"/>
              <w:ind w:left="0" w:firstLine="0"/>
              <w:rPr>
                <w:sz w:val="22"/>
                <w:szCs w:val="22"/>
              </w:rPr>
            </w:pPr>
            <w:r w:rsidRPr="00E27FAE">
              <w:rPr>
                <w:sz w:val="22"/>
                <w:szCs w:val="22"/>
              </w:rPr>
              <w:t>Э</w:t>
            </w:r>
            <w:r w:rsidR="00172EEF" w:rsidRPr="00E27FAE">
              <w:rPr>
                <w:sz w:val="22"/>
                <w:szCs w:val="22"/>
              </w:rPr>
              <w:t>лектрическо</w:t>
            </w:r>
            <w:r w:rsidRPr="00E27FAE">
              <w:rPr>
                <w:sz w:val="22"/>
                <w:szCs w:val="22"/>
              </w:rPr>
              <w:t>е</w:t>
            </w:r>
            <w:r w:rsidR="00172EEF" w:rsidRPr="00785819">
              <w:rPr>
                <w:sz w:val="22"/>
                <w:szCs w:val="22"/>
              </w:rPr>
              <w:t xml:space="preserve"> сопротивлени</w:t>
            </w:r>
            <w:r w:rsidRPr="00E27FAE">
              <w:rPr>
                <w:sz w:val="22"/>
                <w:szCs w:val="22"/>
              </w:rPr>
              <w:t>е</w:t>
            </w:r>
            <w:r w:rsidR="00172EEF" w:rsidRPr="00E27FAE">
              <w:rPr>
                <w:sz w:val="22"/>
                <w:szCs w:val="22"/>
              </w:rPr>
              <w:t xml:space="preserve"> между любыми элементами ССВД и заземляющим контуром</w:t>
            </w:r>
            <w:r w:rsidR="00AD6BD5" w:rsidRPr="00E27FAE">
              <w:rPr>
                <w:sz w:val="22"/>
                <w:szCs w:val="22"/>
              </w:rPr>
              <w:t xml:space="preserve"> </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172EEF" w:rsidRPr="00785819" w:rsidRDefault="00AC4D63" w:rsidP="00C24CFB">
            <w:pPr>
              <w:numPr>
                <w:ilvl w:val="1"/>
                <w:numId w:val="46"/>
              </w:numPr>
              <w:spacing w:before="100" w:after="100"/>
              <w:ind w:left="0" w:firstLine="0"/>
              <w:rPr>
                <w:sz w:val="22"/>
                <w:szCs w:val="22"/>
              </w:rPr>
            </w:pPr>
            <w:r w:rsidRPr="00E27FAE">
              <w:rPr>
                <w:sz w:val="22"/>
                <w:szCs w:val="22"/>
              </w:rPr>
              <w:t>Э</w:t>
            </w:r>
            <w:r w:rsidR="007B3E29" w:rsidRPr="00E27FAE">
              <w:rPr>
                <w:sz w:val="22"/>
                <w:szCs w:val="22"/>
              </w:rPr>
              <w:t>лектрическо</w:t>
            </w:r>
            <w:r w:rsidRPr="00E27FAE">
              <w:rPr>
                <w:sz w:val="22"/>
                <w:szCs w:val="22"/>
              </w:rPr>
              <w:t>е</w:t>
            </w:r>
            <w:r w:rsidR="007B3E29" w:rsidRPr="00E27FAE">
              <w:rPr>
                <w:sz w:val="22"/>
                <w:szCs w:val="22"/>
              </w:rPr>
              <w:t xml:space="preserve"> сопротивлени</w:t>
            </w:r>
            <w:r w:rsidRPr="00E27FAE">
              <w:rPr>
                <w:sz w:val="22"/>
                <w:szCs w:val="22"/>
              </w:rPr>
              <w:t>е</w:t>
            </w:r>
            <w:r w:rsidR="007B3E29" w:rsidRPr="00E27FAE">
              <w:rPr>
                <w:sz w:val="22"/>
                <w:szCs w:val="22"/>
              </w:rPr>
              <w:t xml:space="preserve"> </w:t>
            </w:r>
            <w:r w:rsidR="00172EEF" w:rsidRPr="00E27FAE">
              <w:rPr>
                <w:sz w:val="22"/>
                <w:szCs w:val="22"/>
              </w:rPr>
              <w:t>изоляции электродвигателя</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shd w:val="clear" w:color="auto" w:fill="auto"/>
          </w:tcPr>
          <w:p w:rsidR="00172EEF" w:rsidRPr="00785819" w:rsidRDefault="00172EEF" w:rsidP="00C24CFB">
            <w:pPr>
              <w:numPr>
                <w:ilvl w:val="1"/>
                <w:numId w:val="46"/>
              </w:numPr>
              <w:spacing w:before="100" w:after="100"/>
              <w:ind w:left="0" w:firstLine="0"/>
              <w:rPr>
                <w:sz w:val="22"/>
                <w:szCs w:val="22"/>
              </w:rPr>
            </w:pPr>
            <w:r w:rsidRPr="00785819">
              <w:rPr>
                <w:sz w:val="22"/>
                <w:szCs w:val="22"/>
              </w:rPr>
              <w:t>Масса</w:t>
            </w:r>
          </w:p>
        </w:tc>
        <w:tc>
          <w:tcPr>
            <w:tcW w:w="1140" w:type="pct"/>
            <w:shd w:val="clear" w:color="auto" w:fill="auto"/>
          </w:tcPr>
          <w:p w:rsidR="00172EEF" w:rsidRPr="00E27FAE" w:rsidRDefault="00172EEF" w:rsidP="00F46289">
            <w:pPr>
              <w:spacing w:before="100" w:after="100"/>
              <w:rPr>
                <w:sz w:val="22"/>
                <w:szCs w:val="22"/>
              </w:rPr>
            </w:pPr>
          </w:p>
        </w:tc>
      </w:tr>
      <w:tr w:rsidR="00000000" w:rsidTr="00761512">
        <w:trPr>
          <w:cantSplit/>
        </w:trPr>
        <w:tc>
          <w:tcPr>
            <w:tcW w:w="3860" w:type="pct"/>
            <w:tcBorders>
              <w:top w:val="single" w:sz="4" w:space="0" w:color="auto"/>
              <w:right w:val="nil"/>
            </w:tcBorders>
            <w:shd w:val="clear" w:color="auto" w:fill="auto"/>
          </w:tcPr>
          <w:p w:rsidR="00172EEF" w:rsidRPr="00785819" w:rsidRDefault="00172EEF" w:rsidP="00C24CFB">
            <w:pPr>
              <w:keepNext/>
              <w:numPr>
                <w:ilvl w:val="0"/>
                <w:numId w:val="45"/>
              </w:numPr>
              <w:spacing w:before="100" w:after="100"/>
              <w:ind w:left="0" w:firstLine="0"/>
              <w:rPr>
                <w:sz w:val="22"/>
                <w:szCs w:val="22"/>
              </w:rPr>
            </w:pPr>
            <w:r w:rsidRPr="00785819">
              <w:rPr>
                <w:sz w:val="22"/>
                <w:szCs w:val="22"/>
              </w:rPr>
              <w:t>Контроль собираемости ССВД</w:t>
            </w:r>
          </w:p>
        </w:tc>
        <w:tc>
          <w:tcPr>
            <w:tcW w:w="1140" w:type="pct"/>
            <w:tcBorders>
              <w:top w:val="single" w:sz="4" w:space="0" w:color="auto"/>
              <w:left w:val="nil"/>
            </w:tcBorders>
            <w:shd w:val="clear" w:color="auto" w:fill="auto"/>
          </w:tcPr>
          <w:p w:rsidR="00172EEF" w:rsidRPr="00E27FAE" w:rsidRDefault="00172EEF" w:rsidP="00F46289">
            <w:pPr>
              <w:keepNext/>
              <w:spacing w:before="100" w:after="100"/>
              <w:rPr>
                <w:sz w:val="22"/>
                <w:szCs w:val="22"/>
              </w:rPr>
            </w:pPr>
          </w:p>
        </w:tc>
      </w:tr>
      <w:tr w:rsidR="00000000" w:rsidTr="00761512">
        <w:trPr>
          <w:cantSplit/>
        </w:trPr>
        <w:tc>
          <w:tcPr>
            <w:tcW w:w="3860" w:type="pct"/>
            <w:shd w:val="clear" w:color="auto" w:fill="auto"/>
          </w:tcPr>
          <w:p w:rsidR="00D54B44" w:rsidRPr="00785819" w:rsidRDefault="00D54B44" w:rsidP="00C24CFB">
            <w:pPr>
              <w:numPr>
                <w:ilvl w:val="1"/>
                <w:numId w:val="46"/>
              </w:numPr>
              <w:spacing w:before="100" w:after="100"/>
              <w:ind w:left="0" w:firstLine="0"/>
              <w:rPr>
                <w:sz w:val="22"/>
                <w:szCs w:val="22"/>
              </w:rPr>
            </w:pPr>
            <w:r w:rsidRPr="00785819">
              <w:rPr>
                <w:sz w:val="22"/>
                <w:szCs w:val="22"/>
              </w:rPr>
              <w:t>Правильность монтажа трубопроводов</w:t>
            </w:r>
          </w:p>
        </w:tc>
        <w:tc>
          <w:tcPr>
            <w:tcW w:w="1140" w:type="pct"/>
            <w:shd w:val="clear" w:color="auto" w:fill="auto"/>
          </w:tcPr>
          <w:p w:rsidR="00D54B44" w:rsidRPr="00E27FAE" w:rsidRDefault="00D54B44" w:rsidP="00F46289">
            <w:pPr>
              <w:spacing w:before="100" w:after="100"/>
              <w:rPr>
                <w:sz w:val="22"/>
                <w:szCs w:val="22"/>
              </w:rPr>
            </w:pPr>
          </w:p>
        </w:tc>
      </w:tr>
      <w:tr w:rsidR="00000000" w:rsidTr="00761512">
        <w:trPr>
          <w:cantSplit/>
        </w:trPr>
        <w:tc>
          <w:tcPr>
            <w:tcW w:w="3860" w:type="pct"/>
            <w:shd w:val="clear" w:color="auto" w:fill="auto"/>
          </w:tcPr>
          <w:p w:rsidR="00D54B44" w:rsidRPr="00785819" w:rsidRDefault="00D54B44" w:rsidP="00C24CFB">
            <w:pPr>
              <w:numPr>
                <w:ilvl w:val="1"/>
                <w:numId w:val="46"/>
              </w:numPr>
              <w:spacing w:before="100" w:after="100"/>
              <w:ind w:left="0" w:firstLine="0"/>
              <w:rPr>
                <w:sz w:val="22"/>
                <w:szCs w:val="22"/>
              </w:rPr>
            </w:pPr>
            <w:r w:rsidRPr="00785819">
              <w:rPr>
                <w:sz w:val="22"/>
                <w:szCs w:val="22"/>
              </w:rPr>
              <w:t>Правильность установки трубопроводной арматуры</w:t>
            </w:r>
          </w:p>
        </w:tc>
        <w:tc>
          <w:tcPr>
            <w:tcW w:w="1140" w:type="pct"/>
            <w:shd w:val="clear" w:color="auto" w:fill="auto"/>
          </w:tcPr>
          <w:p w:rsidR="00D54B44" w:rsidRPr="00E27FAE" w:rsidRDefault="00D54B44" w:rsidP="00F46289">
            <w:pPr>
              <w:spacing w:before="100" w:after="100"/>
              <w:rPr>
                <w:sz w:val="22"/>
                <w:szCs w:val="22"/>
              </w:rPr>
            </w:pPr>
          </w:p>
        </w:tc>
      </w:tr>
      <w:tr w:rsidR="00000000" w:rsidTr="00761512">
        <w:trPr>
          <w:cantSplit/>
        </w:trPr>
        <w:tc>
          <w:tcPr>
            <w:tcW w:w="3860" w:type="pct"/>
            <w:shd w:val="clear" w:color="auto" w:fill="auto"/>
          </w:tcPr>
          <w:p w:rsidR="00D54B44" w:rsidRPr="00E27FAE" w:rsidRDefault="00D54B44" w:rsidP="00C24CFB">
            <w:pPr>
              <w:numPr>
                <w:ilvl w:val="1"/>
                <w:numId w:val="46"/>
              </w:numPr>
              <w:spacing w:before="100" w:after="100"/>
              <w:ind w:left="0" w:firstLine="0"/>
              <w:rPr>
                <w:sz w:val="22"/>
                <w:szCs w:val="22"/>
              </w:rPr>
            </w:pPr>
            <w:r w:rsidRPr="00785819">
              <w:rPr>
                <w:sz w:val="22"/>
                <w:szCs w:val="22"/>
              </w:rPr>
              <w:t>Отсутствие заеданий трубопроводной арматуры при открытии и</w:t>
            </w:r>
            <w:r w:rsidR="006E429A" w:rsidRPr="00E27FAE">
              <w:rPr>
                <w:sz w:val="22"/>
                <w:szCs w:val="22"/>
              </w:rPr>
              <w:t> </w:t>
            </w:r>
            <w:r w:rsidRPr="00E27FAE">
              <w:rPr>
                <w:sz w:val="22"/>
                <w:szCs w:val="22"/>
              </w:rPr>
              <w:t>закрытии</w:t>
            </w:r>
          </w:p>
        </w:tc>
        <w:tc>
          <w:tcPr>
            <w:tcW w:w="1140" w:type="pct"/>
            <w:shd w:val="clear" w:color="auto" w:fill="auto"/>
          </w:tcPr>
          <w:p w:rsidR="00D54B44" w:rsidRPr="00E27FAE" w:rsidRDefault="00D54B44" w:rsidP="00F46289">
            <w:pPr>
              <w:spacing w:before="100" w:after="100"/>
              <w:rPr>
                <w:sz w:val="22"/>
                <w:szCs w:val="22"/>
              </w:rPr>
            </w:pPr>
          </w:p>
        </w:tc>
      </w:tr>
      <w:tr w:rsidR="00000000" w:rsidTr="00761512">
        <w:trPr>
          <w:cantSplit/>
        </w:trPr>
        <w:tc>
          <w:tcPr>
            <w:tcW w:w="3860" w:type="pct"/>
            <w:shd w:val="clear" w:color="auto" w:fill="auto"/>
          </w:tcPr>
          <w:p w:rsidR="00D54B44" w:rsidRPr="00E27FAE" w:rsidRDefault="00D54B44" w:rsidP="00C24CFB">
            <w:pPr>
              <w:numPr>
                <w:ilvl w:val="1"/>
                <w:numId w:val="46"/>
              </w:numPr>
              <w:spacing w:before="100" w:after="100"/>
              <w:ind w:left="0" w:firstLine="0"/>
              <w:rPr>
                <w:sz w:val="22"/>
                <w:szCs w:val="22"/>
              </w:rPr>
            </w:pPr>
            <w:r w:rsidRPr="00785819">
              <w:rPr>
                <w:sz w:val="22"/>
                <w:szCs w:val="22"/>
              </w:rPr>
              <w:t>Наличие штатного креплен</w:t>
            </w:r>
            <w:r w:rsidRPr="00E27FAE">
              <w:rPr>
                <w:sz w:val="22"/>
                <w:szCs w:val="22"/>
              </w:rPr>
              <w:t>ия трубопроводов и оборудования к</w:t>
            </w:r>
            <w:r w:rsidR="006E429A" w:rsidRPr="00E27FAE">
              <w:rPr>
                <w:sz w:val="22"/>
                <w:szCs w:val="22"/>
              </w:rPr>
              <w:t> </w:t>
            </w:r>
            <w:r w:rsidRPr="00E27FAE">
              <w:rPr>
                <w:sz w:val="22"/>
                <w:szCs w:val="22"/>
              </w:rPr>
              <w:t>опорам рамы</w:t>
            </w:r>
          </w:p>
        </w:tc>
        <w:tc>
          <w:tcPr>
            <w:tcW w:w="1140" w:type="pct"/>
            <w:shd w:val="clear" w:color="auto" w:fill="auto"/>
          </w:tcPr>
          <w:p w:rsidR="00D54B44" w:rsidRPr="00E27FAE" w:rsidRDefault="00D54B44" w:rsidP="00F46289">
            <w:pPr>
              <w:spacing w:before="100" w:after="100"/>
              <w:rPr>
                <w:sz w:val="22"/>
                <w:szCs w:val="22"/>
              </w:rPr>
            </w:pPr>
          </w:p>
        </w:tc>
      </w:tr>
      <w:tr w:rsidR="00000000" w:rsidTr="00761512">
        <w:trPr>
          <w:cantSplit/>
        </w:trPr>
        <w:tc>
          <w:tcPr>
            <w:tcW w:w="5000" w:type="pct"/>
            <w:gridSpan w:val="2"/>
            <w:tcBorders>
              <w:top w:val="single" w:sz="4" w:space="0" w:color="auto"/>
            </w:tcBorders>
            <w:shd w:val="clear" w:color="auto" w:fill="auto"/>
          </w:tcPr>
          <w:p w:rsidR="00D54B44" w:rsidRPr="00785819" w:rsidRDefault="00D54B44" w:rsidP="00C24CFB">
            <w:pPr>
              <w:keepNext/>
              <w:numPr>
                <w:ilvl w:val="0"/>
                <w:numId w:val="45"/>
              </w:numPr>
              <w:spacing w:before="100" w:after="100"/>
              <w:ind w:left="0" w:firstLine="0"/>
              <w:rPr>
                <w:sz w:val="22"/>
                <w:szCs w:val="22"/>
              </w:rPr>
            </w:pPr>
            <w:r w:rsidRPr="00785819">
              <w:rPr>
                <w:sz w:val="22"/>
                <w:szCs w:val="22"/>
              </w:rPr>
              <w:t>Испытание на прочность и плотность материала корпусных деталей и сварных швов, герметичность по разъемным соединениям относительно внешней среды</w:t>
            </w:r>
          </w:p>
        </w:tc>
      </w:tr>
      <w:tr w:rsidR="00000000" w:rsidTr="00761512">
        <w:trPr>
          <w:cantSplit/>
        </w:trPr>
        <w:tc>
          <w:tcPr>
            <w:tcW w:w="3860" w:type="pct"/>
            <w:shd w:val="clear" w:color="auto" w:fill="auto"/>
          </w:tcPr>
          <w:p w:rsidR="00D54B44" w:rsidRPr="00E27FAE" w:rsidRDefault="00D54B44" w:rsidP="00C24CFB">
            <w:pPr>
              <w:numPr>
                <w:ilvl w:val="1"/>
                <w:numId w:val="46"/>
              </w:numPr>
              <w:spacing w:before="100" w:after="100"/>
              <w:ind w:left="0" w:firstLine="0"/>
              <w:rPr>
                <w:sz w:val="22"/>
                <w:szCs w:val="22"/>
              </w:rPr>
            </w:pPr>
            <w:r w:rsidRPr="00785819">
              <w:rPr>
                <w:sz w:val="22"/>
                <w:szCs w:val="22"/>
              </w:rPr>
              <w:t>Давление</w:t>
            </w:r>
            <w:r w:rsidR="008F0FA2" w:rsidRPr="00E27FAE">
              <w:rPr>
                <w:sz w:val="22"/>
                <w:szCs w:val="22"/>
              </w:rPr>
              <w:t xml:space="preserve"> газа</w:t>
            </w:r>
            <w:r w:rsidRPr="00E27FAE">
              <w:rPr>
                <w:sz w:val="22"/>
                <w:szCs w:val="22"/>
              </w:rPr>
              <w:t xml:space="preserve"> в ГПА, МПа</w:t>
            </w:r>
          </w:p>
        </w:tc>
        <w:tc>
          <w:tcPr>
            <w:tcW w:w="1140" w:type="pct"/>
            <w:shd w:val="clear" w:color="auto" w:fill="auto"/>
          </w:tcPr>
          <w:p w:rsidR="00D54B44" w:rsidRPr="00E27FAE" w:rsidRDefault="00D54B44" w:rsidP="00F46289">
            <w:pPr>
              <w:spacing w:before="100" w:after="100"/>
              <w:rPr>
                <w:sz w:val="22"/>
                <w:szCs w:val="22"/>
              </w:rPr>
            </w:pPr>
          </w:p>
        </w:tc>
      </w:tr>
      <w:tr w:rsidR="00000000" w:rsidTr="00761512">
        <w:trPr>
          <w:cantSplit/>
        </w:trPr>
        <w:tc>
          <w:tcPr>
            <w:tcW w:w="3860" w:type="pct"/>
            <w:shd w:val="clear" w:color="auto" w:fill="auto"/>
          </w:tcPr>
          <w:p w:rsidR="00D54B44" w:rsidRPr="00785819" w:rsidRDefault="00D54B44" w:rsidP="00C24CFB">
            <w:pPr>
              <w:numPr>
                <w:ilvl w:val="1"/>
                <w:numId w:val="46"/>
              </w:numPr>
              <w:spacing w:before="100" w:after="100"/>
              <w:ind w:left="0" w:firstLine="0"/>
              <w:rPr>
                <w:sz w:val="22"/>
                <w:szCs w:val="22"/>
              </w:rPr>
            </w:pPr>
            <w:r w:rsidRPr="00785819">
              <w:rPr>
                <w:sz w:val="22"/>
                <w:szCs w:val="22"/>
              </w:rPr>
              <w:t>Испытательная среда</w:t>
            </w:r>
          </w:p>
        </w:tc>
        <w:tc>
          <w:tcPr>
            <w:tcW w:w="1140" w:type="pct"/>
            <w:shd w:val="clear" w:color="auto" w:fill="auto"/>
          </w:tcPr>
          <w:p w:rsidR="00D54B44" w:rsidRPr="00E27FAE" w:rsidRDefault="00D54B44" w:rsidP="00F46289">
            <w:pPr>
              <w:spacing w:before="100" w:after="100"/>
              <w:rPr>
                <w:sz w:val="22"/>
                <w:szCs w:val="22"/>
              </w:rPr>
            </w:pPr>
          </w:p>
        </w:tc>
      </w:tr>
      <w:tr w:rsidR="00000000" w:rsidTr="00761512">
        <w:trPr>
          <w:cantSplit/>
        </w:trPr>
        <w:tc>
          <w:tcPr>
            <w:tcW w:w="3860" w:type="pct"/>
            <w:shd w:val="clear" w:color="auto" w:fill="auto"/>
          </w:tcPr>
          <w:p w:rsidR="00D54B44" w:rsidRPr="00785819" w:rsidRDefault="00AC4D63" w:rsidP="00C24CFB">
            <w:pPr>
              <w:numPr>
                <w:ilvl w:val="1"/>
                <w:numId w:val="46"/>
              </w:numPr>
              <w:spacing w:before="100" w:after="100"/>
              <w:ind w:left="0" w:firstLine="0"/>
              <w:rPr>
                <w:sz w:val="22"/>
                <w:szCs w:val="22"/>
              </w:rPr>
            </w:pPr>
            <w:r w:rsidRPr="00E27FAE">
              <w:rPr>
                <w:sz w:val="22"/>
                <w:szCs w:val="22"/>
              </w:rPr>
              <w:t>П</w:t>
            </w:r>
            <w:r w:rsidR="00D54B44" w:rsidRPr="00E27FAE">
              <w:rPr>
                <w:sz w:val="22"/>
                <w:szCs w:val="22"/>
              </w:rPr>
              <w:t>робно</w:t>
            </w:r>
            <w:r w:rsidRPr="00E27FAE">
              <w:rPr>
                <w:sz w:val="22"/>
                <w:szCs w:val="22"/>
              </w:rPr>
              <w:t>е</w:t>
            </w:r>
            <w:r w:rsidR="00D54B44" w:rsidRPr="00785819">
              <w:rPr>
                <w:sz w:val="22"/>
                <w:szCs w:val="22"/>
              </w:rPr>
              <w:t xml:space="preserve"> давле</w:t>
            </w:r>
            <w:r w:rsidR="00D54B44" w:rsidRPr="00E27FAE">
              <w:rPr>
                <w:sz w:val="22"/>
                <w:szCs w:val="22"/>
              </w:rPr>
              <w:t>ни</w:t>
            </w:r>
            <w:r w:rsidRPr="00E27FAE">
              <w:rPr>
                <w:sz w:val="22"/>
                <w:szCs w:val="22"/>
              </w:rPr>
              <w:t>е</w:t>
            </w:r>
            <w:r w:rsidR="008F0FA2" w:rsidRPr="00E27FAE">
              <w:rPr>
                <w:sz w:val="22"/>
                <w:szCs w:val="22"/>
              </w:rPr>
              <w:t xml:space="preserve"> при испытании на прочность и плотность</w:t>
            </w:r>
            <w:r w:rsidR="00D54B44" w:rsidRPr="00E27FAE">
              <w:rPr>
                <w:sz w:val="22"/>
                <w:szCs w:val="22"/>
              </w:rPr>
              <w:t xml:space="preserve"> </w:t>
            </w:r>
            <w:r w:rsidR="00D54B44" w:rsidRPr="00E27FAE">
              <w:rPr>
                <w:i/>
                <w:sz w:val="22"/>
                <w:szCs w:val="22"/>
              </w:rPr>
              <w:t>Р</w:t>
            </w:r>
            <w:r w:rsidR="00D54B44" w:rsidRPr="00E27FAE">
              <w:rPr>
                <w:sz w:val="22"/>
                <w:szCs w:val="22"/>
                <w:vertAlign w:val="subscript"/>
              </w:rPr>
              <w:t xml:space="preserve">пр </w:t>
            </w:r>
            <w:r w:rsidR="00D54B44" w:rsidRPr="00E27FAE">
              <w:rPr>
                <w:sz w:val="22"/>
                <w:szCs w:val="22"/>
              </w:rPr>
              <w:t>(1,5</w:t>
            </w:r>
            <w:r w:rsidRPr="00E27FAE">
              <w:rPr>
                <w:sz w:val="22"/>
                <w:szCs w:val="22"/>
              </w:rPr>
              <w:t> </w:t>
            </w:r>
            <w:r w:rsidR="00D54B44" w:rsidRPr="00E27FAE">
              <w:rPr>
                <w:i/>
                <w:sz w:val="22"/>
                <w:szCs w:val="22"/>
              </w:rPr>
              <w:t>P</w:t>
            </w:r>
            <w:r w:rsidR="008F0FA2" w:rsidRPr="00E27FAE">
              <w:rPr>
                <w:sz w:val="22"/>
                <w:szCs w:val="22"/>
                <w:vertAlign w:val="subscript"/>
              </w:rPr>
              <w:t>р</w:t>
            </w:r>
            <w:r w:rsidR="00D54B44" w:rsidRPr="00785819">
              <w:rPr>
                <w:sz w:val="22"/>
                <w:szCs w:val="22"/>
              </w:rPr>
              <w:t>), МПа</w:t>
            </w:r>
          </w:p>
        </w:tc>
        <w:tc>
          <w:tcPr>
            <w:tcW w:w="1140" w:type="pct"/>
            <w:shd w:val="clear" w:color="auto" w:fill="auto"/>
          </w:tcPr>
          <w:p w:rsidR="00D54B44" w:rsidRPr="00E27FAE" w:rsidRDefault="00D54B44" w:rsidP="00F46289">
            <w:pPr>
              <w:spacing w:before="100" w:after="100"/>
              <w:rPr>
                <w:sz w:val="22"/>
                <w:szCs w:val="22"/>
              </w:rPr>
            </w:pPr>
          </w:p>
        </w:tc>
      </w:tr>
      <w:tr w:rsidR="00000000" w:rsidTr="00761512">
        <w:trPr>
          <w:cantSplit/>
        </w:trPr>
        <w:tc>
          <w:tcPr>
            <w:tcW w:w="3860" w:type="pct"/>
            <w:shd w:val="clear" w:color="auto" w:fill="auto"/>
          </w:tcPr>
          <w:p w:rsidR="00D54B44" w:rsidRPr="00785819" w:rsidRDefault="00D54B44" w:rsidP="00C24CFB">
            <w:pPr>
              <w:numPr>
                <w:ilvl w:val="1"/>
                <w:numId w:val="46"/>
              </w:numPr>
              <w:spacing w:before="100" w:after="100"/>
              <w:ind w:left="0" w:firstLine="0"/>
              <w:rPr>
                <w:sz w:val="22"/>
                <w:szCs w:val="22"/>
              </w:rPr>
            </w:pPr>
            <w:r w:rsidRPr="00785819">
              <w:rPr>
                <w:sz w:val="22"/>
                <w:szCs w:val="22"/>
              </w:rPr>
              <w:t>Время выдержки</w:t>
            </w:r>
            <w:r w:rsidR="00AC4D63" w:rsidRPr="00E27FAE">
              <w:rPr>
                <w:sz w:val="22"/>
                <w:szCs w:val="22"/>
              </w:rPr>
              <w:t xml:space="preserve"> при испытании на прочность и плотность</w:t>
            </w:r>
            <w:r w:rsidRPr="00785819">
              <w:rPr>
                <w:sz w:val="22"/>
                <w:szCs w:val="22"/>
              </w:rPr>
              <w:t>, мин</w:t>
            </w:r>
          </w:p>
        </w:tc>
        <w:tc>
          <w:tcPr>
            <w:tcW w:w="1140" w:type="pct"/>
            <w:shd w:val="clear" w:color="auto" w:fill="auto"/>
          </w:tcPr>
          <w:p w:rsidR="00D54B44" w:rsidRPr="00E27FAE" w:rsidRDefault="00D54B44" w:rsidP="00F46289">
            <w:pPr>
              <w:spacing w:before="100" w:after="100"/>
              <w:rPr>
                <w:sz w:val="22"/>
                <w:szCs w:val="22"/>
              </w:rPr>
            </w:pPr>
          </w:p>
        </w:tc>
      </w:tr>
      <w:tr w:rsidR="00000000" w:rsidTr="00761512">
        <w:trPr>
          <w:cantSplit/>
        </w:trPr>
        <w:tc>
          <w:tcPr>
            <w:tcW w:w="3860" w:type="pct"/>
            <w:shd w:val="clear" w:color="auto" w:fill="auto"/>
          </w:tcPr>
          <w:p w:rsidR="008F0FA2" w:rsidRPr="00E27FAE" w:rsidRDefault="00AC4D63" w:rsidP="00C24CFB">
            <w:pPr>
              <w:numPr>
                <w:ilvl w:val="1"/>
                <w:numId w:val="46"/>
              </w:numPr>
              <w:spacing w:before="100" w:after="100"/>
              <w:ind w:left="0" w:firstLine="0"/>
              <w:rPr>
                <w:sz w:val="22"/>
                <w:szCs w:val="22"/>
              </w:rPr>
            </w:pPr>
            <w:r w:rsidRPr="00E27FAE">
              <w:rPr>
                <w:sz w:val="22"/>
                <w:szCs w:val="22"/>
              </w:rPr>
              <w:t>Д</w:t>
            </w:r>
            <w:r w:rsidR="008F0FA2" w:rsidRPr="00E27FAE">
              <w:rPr>
                <w:sz w:val="22"/>
                <w:szCs w:val="22"/>
              </w:rPr>
              <w:t>авлени</w:t>
            </w:r>
            <w:r w:rsidRPr="00E27FAE">
              <w:rPr>
                <w:sz w:val="22"/>
                <w:szCs w:val="22"/>
              </w:rPr>
              <w:t>е</w:t>
            </w:r>
            <w:r w:rsidR="008F0FA2" w:rsidRPr="00785819">
              <w:rPr>
                <w:sz w:val="22"/>
                <w:szCs w:val="22"/>
              </w:rPr>
              <w:t xml:space="preserve"> при испытании на герметичность по разъемным соединениям </w:t>
            </w:r>
            <w:r w:rsidR="008F0FA2" w:rsidRPr="00E27FAE">
              <w:rPr>
                <w:i/>
                <w:sz w:val="22"/>
                <w:szCs w:val="22"/>
              </w:rPr>
              <w:t>P</w:t>
            </w:r>
            <w:r w:rsidR="008F0FA2" w:rsidRPr="00E27FAE">
              <w:rPr>
                <w:sz w:val="22"/>
                <w:szCs w:val="22"/>
                <w:vertAlign w:val="subscript"/>
              </w:rPr>
              <w:t>р</w:t>
            </w:r>
            <w:r w:rsidR="008F0FA2" w:rsidRPr="00E27FAE">
              <w:rPr>
                <w:sz w:val="22"/>
                <w:szCs w:val="22"/>
              </w:rPr>
              <w:t>, МПа</w:t>
            </w:r>
          </w:p>
        </w:tc>
        <w:tc>
          <w:tcPr>
            <w:tcW w:w="1140" w:type="pct"/>
            <w:shd w:val="clear" w:color="auto" w:fill="auto"/>
          </w:tcPr>
          <w:p w:rsidR="008F0FA2" w:rsidRPr="00E27FAE" w:rsidRDefault="008F0FA2" w:rsidP="00F46289">
            <w:pPr>
              <w:spacing w:before="100" w:after="100"/>
              <w:rPr>
                <w:sz w:val="22"/>
                <w:szCs w:val="22"/>
              </w:rPr>
            </w:pPr>
          </w:p>
        </w:tc>
      </w:tr>
      <w:tr w:rsidR="00000000" w:rsidTr="00761512">
        <w:trPr>
          <w:cantSplit/>
        </w:trPr>
        <w:tc>
          <w:tcPr>
            <w:tcW w:w="3860" w:type="pct"/>
            <w:shd w:val="clear" w:color="auto" w:fill="auto"/>
          </w:tcPr>
          <w:p w:rsidR="008F0FA2" w:rsidRPr="00785819" w:rsidRDefault="008F0FA2" w:rsidP="00C24CFB">
            <w:pPr>
              <w:numPr>
                <w:ilvl w:val="1"/>
                <w:numId w:val="46"/>
              </w:numPr>
              <w:spacing w:before="100" w:after="100"/>
              <w:ind w:left="0" w:firstLine="0"/>
              <w:rPr>
                <w:sz w:val="22"/>
                <w:szCs w:val="22"/>
              </w:rPr>
            </w:pPr>
            <w:r w:rsidRPr="00E27FAE">
              <w:rPr>
                <w:sz w:val="22"/>
                <w:szCs w:val="22"/>
              </w:rPr>
              <w:t>Время выдержки</w:t>
            </w:r>
            <w:r w:rsidR="00AC4D63" w:rsidRPr="00E27FAE">
              <w:rPr>
                <w:sz w:val="22"/>
                <w:szCs w:val="22"/>
              </w:rPr>
              <w:t xml:space="preserve"> при испытании на герметичность по разъемным соединениям</w:t>
            </w:r>
            <w:r w:rsidRPr="00E27FAE">
              <w:rPr>
                <w:sz w:val="22"/>
                <w:szCs w:val="22"/>
              </w:rPr>
              <w:t>, мин</w:t>
            </w:r>
          </w:p>
        </w:tc>
        <w:tc>
          <w:tcPr>
            <w:tcW w:w="1140" w:type="pct"/>
            <w:shd w:val="clear" w:color="auto" w:fill="auto"/>
          </w:tcPr>
          <w:p w:rsidR="008F0FA2" w:rsidRPr="00E27FAE" w:rsidRDefault="008F0FA2" w:rsidP="00F46289">
            <w:pPr>
              <w:spacing w:before="100" w:after="100"/>
              <w:rPr>
                <w:sz w:val="22"/>
                <w:szCs w:val="22"/>
              </w:rPr>
            </w:pPr>
          </w:p>
        </w:tc>
      </w:tr>
      <w:tr w:rsidR="00000000" w:rsidTr="00761512">
        <w:trPr>
          <w:cantSplit/>
        </w:trPr>
        <w:tc>
          <w:tcPr>
            <w:tcW w:w="3860" w:type="pct"/>
            <w:shd w:val="clear" w:color="auto" w:fill="auto"/>
          </w:tcPr>
          <w:p w:rsidR="005C7815" w:rsidRPr="00E27FAE" w:rsidRDefault="00AC4D63" w:rsidP="00C24CFB">
            <w:pPr>
              <w:numPr>
                <w:ilvl w:val="1"/>
                <w:numId w:val="46"/>
              </w:numPr>
              <w:ind w:left="0" w:firstLine="0"/>
              <w:rPr>
                <w:rFonts w:cs="Arial"/>
                <w:sz w:val="22"/>
                <w:szCs w:val="22"/>
              </w:rPr>
            </w:pPr>
            <w:r w:rsidRPr="00E27FAE">
              <w:rPr>
                <w:rFonts w:cs="Arial"/>
                <w:sz w:val="22"/>
                <w:szCs w:val="22"/>
              </w:rPr>
              <w:t>Отсутствие после испытаний</w:t>
            </w:r>
            <w:r w:rsidRPr="00E27FAE">
              <w:rPr>
                <w:sz w:val="22"/>
                <w:szCs w:val="22"/>
              </w:rPr>
              <w:t xml:space="preserve"> на прочность и плотность</w:t>
            </w:r>
            <w:r w:rsidR="005C7815" w:rsidRPr="00E27FAE">
              <w:rPr>
                <w:sz w:val="22"/>
                <w:szCs w:val="22"/>
              </w:rPr>
              <w:t xml:space="preserve"> </w:t>
            </w:r>
            <w:r w:rsidRPr="00E27FAE">
              <w:rPr>
                <w:rFonts w:cs="Arial"/>
                <w:sz w:val="22"/>
                <w:szCs w:val="22"/>
              </w:rPr>
              <w:t>механических разрушений или видимых остаточных деформаций</w:t>
            </w:r>
            <w:r w:rsidR="005C7815" w:rsidRPr="00E27FAE">
              <w:rPr>
                <w:rFonts w:cs="Arial"/>
                <w:sz w:val="22"/>
                <w:szCs w:val="22"/>
              </w:rPr>
              <w:t>, течей или «потений» по сварным швам и основному металлу, течей по разъемным соединениям</w:t>
            </w:r>
          </w:p>
        </w:tc>
        <w:tc>
          <w:tcPr>
            <w:tcW w:w="1140" w:type="pct"/>
            <w:shd w:val="clear" w:color="auto" w:fill="auto"/>
          </w:tcPr>
          <w:p w:rsidR="00D54B44" w:rsidRPr="00785819" w:rsidRDefault="00D54B44" w:rsidP="00F46289">
            <w:pPr>
              <w:spacing w:before="100" w:after="100"/>
              <w:rPr>
                <w:sz w:val="22"/>
                <w:szCs w:val="22"/>
              </w:rPr>
            </w:pPr>
          </w:p>
        </w:tc>
      </w:tr>
      <w:tr w:rsidR="00000000" w:rsidTr="00761512">
        <w:trPr>
          <w:cantSplit/>
        </w:trPr>
        <w:tc>
          <w:tcPr>
            <w:tcW w:w="3860" w:type="pct"/>
            <w:tcBorders>
              <w:top w:val="single" w:sz="4" w:space="0" w:color="auto"/>
              <w:right w:val="nil"/>
            </w:tcBorders>
            <w:shd w:val="clear" w:color="auto" w:fill="auto"/>
          </w:tcPr>
          <w:p w:rsidR="00D54B44" w:rsidRPr="00785819" w:rsidRDefault="00D54B44" w:rsidP="00C24CFB">
            <w:pPr>
              <w:keepNext/>
              <w:numPr>
                <w:ilvl w:val="0"/>
                <w:numId w:val="45"/>
              </w:numPr>
              <w:spacing w:before="100" w:after="100"/>
              <w:ind w:left="0" w:firstLine="0"/>
              <w:rPr>
                <w:sz w:val="22"/>
                <w:szCs w:val="22"/>
              </w:rPr>
            </w:pPr>
            <w:r w:rsidRPr="00785819">
              <w:rPr>
                <w:sz w:val="22"/>
                <w:szCs w:val="22"/>
              </w:rPr>
              <w:t xml:space="preserve">Испытания на </w:t>
            </w:r>
            <w:r w:rsidRPr="00E27FAE">
              <w:rPr>
                <w:sz w:val="22"/>
                <w:szCs w:val="22"/>
              </w:rPr>
              <w:t>работоспособность клапанов</w:t>
            </w:r>
          </w:p>
        </w:tc>
        <w:tc>
          <w:tcPr>
            <w:tcW w:w="1140" w:type="pct"/>
            <w:tcBorders>
              <w:top w:val="single" w:sz="4" w:space="0" w:color="auto"/>
              <w:left w:val="nil"/>
            </w:tcBorders>
            <w:shd w:val="clear" w:color="auto" w:fill="auto"/>
          </w:tcPr>
          <w:p w:rsidR="00D54B44" w:rsidRPr="00E27FAE" w:rsidRDefault="00D54B44" w:rsidP="00F46289">
            <w:pPr>
              <w:keepNext/>
              <w:spacing w:before="100" w:after="100"/>
              <w:rPr>
                <w:sz w:val="22"/>
                <w:szCs w:val="22"/>
              </w:rPr>
            </w:pPr>
          </w:p>
        </w:tc>
      </w:tr>
      <w:tr w:rsidR="00000000" w:rsidTr="00761512">
        <w:trPr>
          <w:cantSplit/>
        </w:trPr>
        <w:tc>
          <w:tcPr>
            <w:tcW w:w="3860" w:type="pct"/>
            <w:shd w:val="clear" w:color="auto" w:fill="auto"/>
          </w:tcPr>
          <w:p w:rsidR="00402878" w:rsidRPr="00E27FAE" w:rsidRDefault="005C7815" w:rsidP="00C24CFB">
            <w:pPr>
              <w:numPr>
                <w:ilvl w:val="1"/>
                <w:numId w:val="46"/>
              </w:numPr>
              <w:spacing w:before="100" w:after="100"/>
              <w:ind w:left="0" w:firstLine="0"/>
              <w:rPr>
                <w:sz w:val="22"/>
                <w:szCs w:val="22"/>
              </w:rPr>
            </w:pPr>
            <w:r w:rsidRPr="00E27FAE">
              <w:rPr>
                <w:sz w:val="22"/>
                <w:szCs w:val="22"/>
              </w:rPr>
              <w:t>Д</w:t>
            </w:r>
            <w:r w:rsidR="00402878" w:rsidRPr="00E27FAE">
              <w:rPr>
                <w:sz w:val="22"/>
                <w:szCs w:val="22"/>
              </w:rPr>
              <w:t>авлени</w:t>
            </w:r>
            <w:r w:rsidRPr="00E27FAE">
              <w:rPr>
                <w:sz w:val="22"/>
                <w:szCs w:val="22"/>
              </w:rPr>
              <w:t>е</w:t>
            </w:r>
            <w:r w:rsidR="00961A33" w:rsidRPr="00E27FAE">
              <w:rPr>
                <w:sz w:val="22"/>
                <w:szCs w:val="22"/>
              </w:rPr>
              <w:t xml:space="preserve"> </w:t>
            </w:r>
            <w:r w:rsidR="00961A33" w:rsidRPr="00785819">
              <w:rPr>
                <w:sz w:val="22"/>
                <w:szCs w:val="22"/>
              </w:rPr>
              <w:t>на входе в клапан</w:t>
            </w:r>
            <w:r w:rsidR="00402878" w:rsidRPr="00E27FAE">
              <w:rPr>
                <w:sz w:val="22"/>
                <w:szCs w:val="22"/>
              </w:rPr>
              <w:t>, МПа</w:t>
            </w:r>
          </w:p>
        </w:tc>
        <w:tc>
          <w:tcPr>
            <w:tcW w:w="1140" w:type="pct"/>
            <w:shd w:val="clear" w:color="auto" w:fill="auto"/>
          </w:tcPr>
          <w:p w:rsidR="00402878" w:rsidRPr="00E27FAE" w:rsidRDefault="00402878" w:rsidP="00F46289">
            <w:pPr>
              <w:spacing w:before="100" w:after="100"/>
              <w:rPr>
                <w:sz w:val="22"/>
                <w:szCs w:val="22"/>
              </w:rPr>
            </w:pPr>
          </w:p>
        </w:tc>
      </w:tr>
      <w:tr w:rsidR="00000000" w:rsidTr="00761512">
        <w:trPr>
          <w:cantSplit/>
        </w:trPr>
        <w:tc>
          <w:tcPr>
            <w:tcW w:w="3860" w:type="pct"/>
            <w:shd w:val="clear" w:color="auto" w:fill="auto"/>
          </w:tcPr>
          <w:p w:rsidR="00961A33" w:rsidRPr="00785819" w:rsidRDefault="005C7815" w:rsidP="00C24CFB">
            <w:pPr>
              <w:numPr>
                <w:ilvl w:val="1"/>
                <w:numId w:val="46"/>
              </w:numPr>
              <w:spacing w:before="100" w:after="100"/>
              <w:ind w:left="0" w:firstLine="0"/>
              <w:rPr>
                <w:sz w:val="22"/>
                <w:szCs w:val="22"/>
              </w:rPr>
            </w:pPr>
            <w:r w:rsidRPr="00E27FAE">
              <w:rPr>
                <w:sz w:val="22"/>
                <w:szCs w:val="22"/>
              </w:rPr>
              <w:t>Д</w:t>
            </w:r>
            <w:r w:rsidR="00961A33" w:rsidRPr="00E27FAE">
              <w:rPr>
                <w:sz w:val="22"/>
                <w:szCs w:val="22"/>
              </w:rPr>
              <w:t>авлени</w:t>
            </w:r>
            <w:r w:rsidRPr="00E27FAE">
              <w:rPr>
                <w:sz w:val="22"/>
                <w:szCs w:val="22"/>
              </w:rPr>
              <w:t>е</w:t>
            </w:r>
            <w:r w:rsidR="00961A33" w:rsidRPr="00E27FAE">
              <w:rPr>
                <w:sz w:val="22"/>
                <w:szCs w:val="22"/>
              </w:rPr>
              <w:t xml:space="preserve"> </w:t>
            </w:r>
            <w:r w:rsidR="00961A33" w:rsidRPr="00785819">
              <w:rPr>
                <w:sz w:val="22"/>
                <w:szCs w:val="22"/>
              </w:rPr>
              <w:t>управляющей среды, МПа</w:t>
            </w:r>
          </w:p>
        </w:tc>
        <w:tc>
          <w:tcPr>
            <w:tcW w:w="1140" w:type="pct"/>
            <w:shd w:val="clear" w:color="auto" w:fill="auto"/>
          </w:tcPr>
          <w:p w:rsidR="00961A33" w:rsidRPr="00E27FAE" w:rsidRDefault="00961A33" w:rsidP="00F46289">
            <w:pPr>
              <w:spacing w:before="100" w:after="100"/>
              <w:rPr>
                <w:sz w:val="22"/>
                <w:szCs w:val="22"/>
              </w:rPr>
            </w:pPr>
          </w:p>
        </w:tc>
      </w:tr>
      <w:tr w:rsidR="00000000" w:rsidTr="00761512">
        <w:trPr>
          <w:cantSplit/>
        </w:trPr>
        <w:tc>
          <w:tcPr>
            <w:tcW w:w="3860" w:type="pct"/>
            <w:shd w:val="clear" w:color="auto" w:fill="auto"/>
          </w:tcPr>
          <w:p w:rsidR="00402878" w:rsidRPr="00785819" w:rsidRDefault="00402878" w:rsidP="00C24CFB">
            <w:pPr>
              <w:numPr>
                <w:ilvl w:val="1"/>
                <w:numId w:val="46"/>
              </w:numPr>
              <w:spacing w:before="100" w:after="100"/>
              <w:ind w:left="0" w:firstLine="0"/>
              <w:rPr>
                <w:sz w:val="22"/>
                <w:szCs w:val="22"/>
              </w:rPr>
            </w:pPr>
            <w:r w:rsidRPr="00785819">
              <w:rPr>
                <w:sz w:val="22"/>
                <w:szCs w:val="22"/>
              </w:rPr>
              <w:t>Количество рабочих циклов срабатывания</w:t>
            </w:r>
          </w:p>
        </w:tc>
        <w:tc>
          <w:tcPr>
            <w:tcW w:w="1140" w:type="pct"/>
            <w:shd w:val="clear" w:color="auto" w:fill="auto"/>
          </w:tcPr>
          <w:p w:rsidR="00402878" w:rsidRPr="00E27FAE" w:rsidRDefault="00402878" w:rsidP="00F46289">
            <w:pPr>
              <w:spacing w:before="100" w:after="100"/>
              <w:rPr>
                <w:sz w:val="22"/>
                <w:szCs w:val="22"/>
              </w:rPr>
            </w:pPr>
          </w:p>
        </w:tc>
      </w:tr>
      <w:tr w:rsidR="00000000" w:rsidTr="00761512">
        <w:trPr>
          <w:cantSplit/>
        </w:trPr>
        <w:tc>
          <w:tcPr>
            <w:tcW w:w="3860" w:type="pct"/>
            <w:shd w:val="clear" w:color="auto" w:fill="auto"/>
          </w:tcPr>
          <w:p w:rsidR="00402878" w:rsidRPr="00E27FAE" w:rsidRDefault="00961A33" w:rsidP="00C24CFB">
            <w:pPr>
              <w:numPr>
                <w:ilvl w:val="1"/>
                <w:numId w:val="46"/>
              </w:numPr>
              <w:spacing w:before="100" w:after="100"/>
              <w:ind w:left="0" w:firstLine="0"/>
              <w:rPr>
                <w:sz w:val="22"/>
                <w:szCs w:val="22"/>
              </w:rPr>
            </w:pPr>
            <w:r w:rsidRPr="00785819">
              <w:rPr>
                <w:sz w:val="22"/>
                <w:szCs w:val="22"/>
              </w:rPr>
              <w:t xml:space="preserve">Давление начала открытия </w:t>
            </w:r>
            <w:r w:rsidRPr="00E27FAE">
              <w:rPr>
                <w:i/>
                <w:sz w:val="22"/>
                <w:szCs w:val="22"/>
              </w:rPr>
              <w:t>Р</w:t>
            </w:r>
            <w:r w:rsidRPr="00E27FAE">
              <w:rPr>
                <w:i/>
                <w:sz w:val="22"/>
                <w:szCs w:val="22"/>
                <w:vertAlign w:val="subscript"/>
              </w:rPr>
              <w:t>но</w:t>
            </w:r>
            <w:r w:rsidRPr="00E27FAE">
              <w:rPr>
                <w:sz w:val="22"/>
                <w:szCs w:val="22"/>
              </w:rPr>
              <w:t>, МПа</w:t>
            </w:r>
          </w:p>
        </w:tc>
        <w:tc>
          <w:tcPr>
            <w:tcW w:w="1140" w:type="pct"/>
            <w:shd w:val="clear" w:color="auto" w:fill="auto"/>
          </w:tcPr>
          <w:p w:rsidR="00402878" w:rsidRPr="00E27FAE" w:rsidRDefault="00402878" w:rsidP="00F46289">
            <w:pPr>
              <w:spacing w:before="100" w:after="100"/>
              <w:rPr>
                <w:sz w:val="22"/>
                <w:szCs w:val="22"/>
              </w:rPr>
            </w:pPr>
          </w:p>
        </w:tc>
      </w:tr>
      <w:tr w:rsidR="00000000" w:rsidTr="00761512">
        <w:trPr>
          <w:cantSplit/>
        </w:trPr>
        <w:tc>
          <w:tcPr>
            <w:tcW w:w="3860" w:type="pct"/>
            <w:shd w:val="clear" w:color="auto" w:fill="auto"/>
          </w:tcPr>
          <w:p w:rsidR="00402878" w:rsidRPr="00E27FAE" w:rsidRDefault="00961A33" w:rsidP="00C24CFB">
            <w:pPr>
              <w:numPr>
                <w:ilvl w:val="1"/>
                <w:numId w:val="46"/>
              </w:numPr>
              <w:spacing w:before="100" w:after="100"/>
              <w:ind w:left="0" w:firstLine="0"/>
              <w:rPr>
                <w:sz w:val="22"/>
                <w:szCs w:val="22"/>
              </w:rPr>
            </w:pPr>
            <w:r w:rsidRPr="00785819">
              <w:rPr>
                <w:sz w:val="22"/>
                <w:szCs w:val="22"/>
              </w:rPr>
              <w:t xml:space="preserve">Давления закрытия </w:t>
            </w:r>
            <w:r w:rsidRPr="00E27FAE">
              <w:rPr>
                <w:i/>
                <w:sz w:val="22"/>
                <w:szCs w:val="22"/>
              </w:rPr>
              <w:t>Р</w:t>
            </w:r>
            <w:r w:rsidRPr="00E27FAE">
              <w:rPr>
                <w:i/>
                <w:sz w:val="22"/>
                <w:szCs w:val="22"/>
                <w:vertAlign w:val="subscript"/>
              </w:rPr>
              <w:t>з</w:t>
            </w:r>
            <w:r w:rsidRPr="00E27FAE">
              <w:rPr>
                <w:sz w:val="22"/>
                <w:szCs w:val="22"/>
              </w:rPr>
              <w:t>, МПа</w:t>
            </w:r>
          </w:p>
        </w:tc>
        <w:tc>
          <w:tcPr>
            <w:tcW w:w="1140" w:type="pct"/>
            <w:shd w:val="clear" w:color="auto" w:fill="auto"/>
          </w:tcPr>
          <w:p w:rsidR="00402878" w:rsidRPr="00E27FAE" w:rsidRDefault="00402878" w:rsidP="00F46289">
            <w:pPr>
              <w:spacing w:before="100" w:after="100"/>
              <w:rPr>
                <w:sz w:val="22"/>
                <w:szCs w:val="22"/>
              </w:rPr>
            </w:pPr>
          </w:p>
        </w:tc>
      </w:tr>
      <w:tr w:rsidR="00000000" w:rsidTr="00761512">
        <w:trPr>
          <w:cantSplit/>
        </w:trPr>
        <w:tc>
          <w:tcPr>
            <w:tcW w:w="3860" w:type="pct"/>
            <w:shd w:val="clear" w:color="auto" w:fill="auto"/>
          </w:tcPr>
          <w:p w:rsidR="005C7815" w:rsidRPr="00E27FAE" w:rsidRDefault="005C7815" w:rsidP="00C24CFB">
            <w:pPr>
              <w:numPr>
                <w:ilvl w:val="1"/>
                <w:numId w:val="46"/>
              </w:numPr>
              <w:spacing w:before="100" w:after="100"/>
              <w:ind w:left="0" w:firstLine="0"/>
              <w:rPr>
                <w:sz w:val="22"/>
                <w:szCs w:val="22"/>
              </w:rPr>
            </w:pPr>
            <w:r w:rsidRPr="00E27FAE">
              <w:rPr>
                <w:sz w:val="22"/>
                <w:szCs w:val="22"/>
              </w:rPr>
              <w:t xml:space="preserve">Давление начала открытия </w:t>
            </w:r>
            <w:r w:rsidRPr="00E27FAE">
              <w:rPr>
                <w:i/>
                <w:sz w:val="22"/>
                <w:szCs w:val="22"/>
              </w:rPr>
              <w:t>Р</w:t>
            </w:r>
            <w:r w:rsidRPr="00E27FAE">
              <w:rPr>
                <w:i/>
                <w:sz w:val="22"/>
                <w:szCs w:val="22"/>
                <w:vertAlign w:val="subscript"/>
              </w:rPr>
              <w:t>но</w:t>
            </w:r>
            <w:r w:rsidRPr="00E27FAE">
              <w:rPr>
                <w:sz w:val="22"/>
                <w:szCs w:val="22"/>
              </w:rPr>
              <w:t xml:space="preserve">, МПа </w:t>
            </w:r>
          </w:p>
        </w:tc>
        <w:tc>
          <w:tcPr>
            <w:tcW w:w="1140" w:type="pct"/>
            <w:shd w:val="clear" w:color="auto" w:fill="auto"/>
          </w:tcPr>
          <w:p w:rsidR="005C7815" w:rsidRPr="00785819" w:rsidRDefault="005C7815" w:rsidP="00F46289">
            <w:pPr>
              <w:spacing w:before="100" w:after="100"/>
              <w:rPr>
                <w:sz w:val="22"/>
                <w:szCs w:val="22"/>
              </w:rPr>
            </w:pPr>
          </w:p>
        </w:tc>
      </w:tr>
      <w:tr w:rsidR="00000000" w:rsidTr="00761512">
        <w:trPr>
          <w:cantSplit/>
        </w:trPr>
        <w:tc>
          <w:tcPr>
            <w:tcW w:w="3860" w:type="pct"/>
            <w:shd w:val="clear" w:color="auto" w:fill="auto"/>
          </w:tcPr>
          <w:p w:rsidR="005C7815" w:rsidRPr="00E27FAE" w:rsidRDefault="005C7815" w:rsidP="00C24CFB">
            <w:pPr>
              <w:numPr>
                <w:ilvl w:val="1"/>
                <w:numId w:val="46"/>
              </w:numPr>
              <w:spacing w:before="100" w:after="100"/>
              <w:ind w:left="0" w:firstLine="0"/>
              <w:rPr>
                <w:sz w:val="22"/>
                <w:szCs w:val="22"/>
              </w:rPr>
            </w:pPr>
            <w:r w:rsidRPr="00E27FAE">
              <w:rPr>
                <w:sz w:val="22"/>
                <w:szCs w:val="22"/>
              </w:rPr>
              <w:t xml:space="preserve"> Плавность срабатывания, отсутствие рывков и заеданий</w:t>
            </w:r>
          </w:p>
        </w:tc>
        <w:tc>
          <w:tcPr>
            <w:tcW w:w="1140" w:type="pct"/>
            <w:shd w:val="clear" w:color="auto" w:fill="auto"/>
          </w:tcPr>
          <w:p w:rsidR="005C7815" w:rsidRPr="00785819" w:rsidRDefault="005C7815" w:rsidP="00F46289">
            <w:pPr>
              <w:spacing w:before="100" w:after="100"/>
              <w:rPr>
                <w:sz w:val="22"/>
                <w:szCs w:val="22"/>
              </w:rPr>
            </w:pPr>
          </w:p>
        </w:tc>
      </w:tr>
      <w:tr w:rsidR="00000000" w:rsidTr="00761512">
        <w:trPr>
          <w:cantSplit/>
        </w:trPr>
        <w:tc>
          <w:tcPr>
            <w:tcW w:w="3860" w:type="pct"/>
            <w:shd w:val="clear" w:color="auto" w:fill="auto"/>
          </w:tcPr>
          <w:p w:rsidR="00961A33" w:rsidRPr="00E27FAE" w:rsidRDefault="005C7815" w:rsidP="00C24CFB">
            <w:pPr>
              <w:numPr>
                <w:ilvl w:val="1"/>
                <w:numId w:val="46"/>
              </w:numPr>
              <w:spacing w:before="100" w:after="100"/>
              <w:ind w:left="0" w:firstLine="0"/>
              <w:rPr>
                <w:sz w:val="22"/>
                <w:szCs w:val="22"/>
              </w:rPr>
            </w:pPr>
            <w:r w:rsidRPr="00785819">
              <w:rPr>
                <w:sz w:val="22"/>
                <w:szCs w:val="22"/>
              </w:rPr>
              <w:t>Утечка</w:t>
            </w:r>
            <w:r w:rsidR="00961A33" w:rsidRPr="00E27FAE">
              <w:rPr>
                <w:sz w:val="22"/>
                <w:szCs w:val="22"/>
              </w:rPr>
              <w:t xml:space="preserve"> в затворе, см</w:t>
            </w:r>
            <w:r w:rsidR="00961A33" w:rsidRPr="00E27FAE">
              <w:rPr>
                <w:sz w:val="22"/>
                <w:szCs w:val="22"/>
                <w:vertAlign w:val="superscript"/>
              </w:rPr>
              <w:t>3</w:t>
            </w:r>
            <w:r w:rsidR="00961A33" w:rsidRPr="00E27FAE">
              <w:rPr>
                <w:sz w:val="22"/>
                <w:szCs w:val="22"/>
              </w:rPr>
              <w:t>/мин</w:t>
            </w:r>
          </w:p>
        </w:tc>
        <w:tc>
          <w:tcPr>
            <w:tcW w:w="1140" w:type="pct"/>
            <w:shd w:val="clear" w:color="auto" w:fill="auto"/>
          </w:tcPr>
          <w:p w:rsidR="00961A33" w:rsidRPr="00E27FAE" w:rsidRDefault="00961A33" w:rsidP="00F46289">
            <w:pPr>
              <w:spacing w:before="100" w:after="100"/>
              <w:jc w:val="both"/>
              <w:rPr>
                <w:sz w:val="22"/>
                <w:szCs w:val="22"/>
              </w:rPr>
            </w:pPr>
          </w:p>
        </w:tc>
      </w:tr>
    </w:tbl>
    <w:bookmarkEnd w:id="359"/>
    <w:bookmarkEnd w:id="360"/>
    <w:bookmarkEnd w:id="361"/>
    <w:p w:rsidR="00E530F4" w:rsidRPr="00E81C0A" w:rsidRDefault="00E530F4" w:rsidP="00A36E4C">
      <w:pPr>
        <w:keepNext/>
        <w:suppressAutoHyphens/>
        <w:spacing w:before="120" w:line="360" w:lineRule="auto"/>
        <w:ind w:firstLine="709"/>
        <w:jc w:val="both"/>
        <w:rPr>
          <w:sz w:val="22"/>
          <w:szCs w:val="22"/>
        </w:rPr>
      </w:pPr>
      <w:r w:rsidRPr="00E81C0A">
        <w:rPr>
          <w:sz w:val="22"/>
          <w:szCs w:val="22"/>
        </w:rPr>
        <w:t>Приложение: акт</w:t>
      </w:r>
      <w:r w:rsidR="002466BF" w:rsidRPr="00E81C0A">
        <w:rPr>
          <w:sz w:val="22"/>
          <w:szCs w:val="22"/>
        </w:rPr>
        <w:t>/протокол</w:t>
      </w:r>
      <w:r w:rsidRPr="00E81C0A">
        <w:rPr>
          <w:sz w:val="22"/>
          <w:szCs w:val="22"/>
        </w:rPr>
        <w:t xml:space="preserve"> приемо-сдаточных </w:t>
      </w:r>
      <w:r w:rsidRPr="00785819">
        <w:rPr>
          <w:sz w:val="22"/>
          <w:szCs w:val="22"/>
        </w:rPr>
        <w:t xml:space="preserve">испытаний </w:t>
      </w:r>
      <w:r w:rsidR="005C7815" w:rsidRPr="00E27FAE">
        <w:rPr>
          <w:sz w:val="22"/>
          <w:szCs w:val="22"/>
        </w:rPr>
        <w:t>АКП</w:t>
      </w:r>
      <w:r w:rsidR="002466BF" w:rsidRPr="00E81C0A">
        <w:rPr>
          <w:sz w:val="22"/>
          <w:szCs w:val="22"/>
        </w:rPr>
        <w:t xml:space="preserve"> № ________ от «__»</w:t>
      </w:r>
      <w:r w:rsidR="005C7815">
        <w:rPr>
          <w:sz w:val="22"/>
          <w:szCs w:val="22"/>
        </w:rPr>
        <w:t> </w:t>
      </w:r>
      <w:r w:rsidR="002466BF" w:rsidRPr="00E81C0A">
        <w:rPr>
          <w:sz w:val="22"/>
          <w:szCs w:val="22"/>
        </w:rPr>
        <w:t>________</w:t>
      </w:r>
      <w:r w:rsidR="001A0D26">
        <w:rPr>
          <w:sz w:val="22"/>
          <w:szCs w:val="22"/>
        </w:rPr>
        <w:t>___</w:t>
      </w:r>
      <w:r w:rsidR="002466BF" w:rsidRPr="00E81C0A">
        <w:rPr>
          <w:sz w:val="22"/>
          <w:szCs w:val="22"/>
        </w:rPr>
        <w:t xml:space="preserve"> 20__ г.</w:t>
      </w:r>
    </w:p>
    <w:p w:rsidR="00E530F4" w:rsidRPr="00E81C0A" w:rsidRDefault="00E530F4" w:rsidP="00E27FAE">
      <w:pPr>
        <w:keepNext/>
        <w:suppressAutoHyphens/>
        <w:jc w:val="both"/>
        <w:rPr>
          <w:sz w:val="22"/>
          <w:szCs w:val="22"/>
        </w:rPr>
      </w:pPr>
    </w:p>
    <w:p w:rsidR="00F923B5" w:rsidRPr="00E81C0A" w:rsidRDefault="00F923B5" w:rsidP="00A36E4C">
      <w:pPr>
        <w:keepNext/>
        <w:suppressAutoHyphens/>
        <w:spacing w:line="360" w:lineRule="auto"/>
        <w:ind w:firstLine="709"/>
        <w:jc w:val="both"/>
        <w:rPr>
          <w:sz w:val="22"/>
          <w:szCs w:val="22"/>
        </w:rPr>
      </w:pPr>
      <w:r w:rsidRPr="00E81C0A">
        <w:rPr>
          <w:sz w:val="22"/>
          <w:szCs w:val="22"/>
        </w:rPr>
        <w:t>Заключение:</w:t>
      </w:r>
    </w:p>
    <w:p w:rsidR="00F923B5" w:rsidRPr="00E81C0A" w:rsidRDefault="00CE178E" w:rsidP="00A36E4C">
      <w:pPr>
        <w:keepNext/>
        <w:suppressAutoHyphens/>
        <w:spacing w:line="360" w:lineRule="auto"/>
        <w:ind w:firstLine="709"/>
        <w:jc w:val="both"/>
        <w:rPr>
          <w:sz w:val="22"/>
          <w:szCs w:val="22"/>
        </w:rPr>
      </w:pPr>
      <w:r w:rsidRPr="00E27FAE">
        <w:rPr>
          <w:sz w:val="22"/>
          <w:szCs w:val="22"/>
        </w:rPr>
        <w:t>ССВД</w:t>
      </w:r>
      <w:r w:rsidR="00A973A0" w:rsidRPr="00785819">
        <w:rPr>
          <w:sz w:val="22"/>
          <w:szCs w:val="22"/>
        </w:rPr>
        <w:t xml:space="preserve"> </w:t>
      </w:r>
      <w:r w:rsidR="001A0D26" w:rsidRPr="00E27FAE">
        <w:rPr>
          <w:i/>
          <w:sz w:val="22"/>
          <w:szCs w:val="22"/>
        </w:rPr>
        <w:t>указать</w:t>
      </w:r>
      <w:r w:rsidR="001A0D26" w:rsidRPr="002B7A26">
        <w:rPr>
          <w:i/>
          <w:sz w:val="22"/>
          <w:szCs w:val="22"/>
        </w:rPr>
        <w:t xml:space="preserve"> обозначение изделия</w:t>
      </w:r>
      <w:r w:rsidR="001A0D26" w:rsidRPr="00A36E4C">
        <w:rPr>
          <w:i/>
          <w:sz w:val="22"/>
          <w:szCs w:val="22"/>
        </w:rPr>
        <w:t>,</w:t>
      </w:r>
      <w:r w:rsidR="00A973A0" w:rsidRPr="00A36E4C">
        <w:rPr>
          <w:i/>
          <w:sz w:val="22"/>
          <w:szCs w:val="22"/>
        </w:rPr>
        <w:t xml:space="preserve"> заводской номер</w:t>
      </w:r>
      <w:r w:rsidR="00A973A0" w:rsidRPr="00E81C0A">
        <w:rPr>
          <w:sz w:val="22"/>
          <w:szCs w:val="22"/>
        </w:rPr>
        <w:t xml:space="preserve"> </w:t>
      </w:r>
      <w:r w:rsidR="00F923B5" w:rsidRPr="00E81C0A">
        <w:rPr>
          <w:sz w:val="22"/>
          <w:szCs w:val="22"/>
        </w:rPr>
        <w:t xml:space="preserve">соответствует требованиям </w:t>
      </w:r>
      <w:r w:rsidR="001A0D26">
        <w:rPr>
          <w:i/>
          <w:sz w:val="22"/>
          <w:szCs w:val="22"/>
        </w:rPr>
        <w:t>у</w:t>
      </w:r>
      <w:r w:rsidR="001A0D26" w:rsidRPr="002B7A26">
        <w:rPr>
          <w:i/>
          <w:sz w:val="22"/>
          <w:szCs w:val="22"/>
        </w:rPr>
        <w:t xml:space="preserve">казать обозначение </w:t>
      </w:r>
      <w:r w:rsidR="001A0D26">
        <w:rPr>
          <w:i/>
          <w:sz w:val="22"/>
          <w:szCs w:val="22"/>
        </w:rPr>
        <w:t>ТУ</w:t>
      </w:r>
      <w:r w:rsidR="00F923B5" w:rsidRPr="00E81C0A">
        <w:rPr>
          <w:sz w:val="22"/>
          <w:szCs w:val="22"/>
        </w:rPr>
        <w:t>, эксплуатационной документации и признана годной к эксплуатации.</w:t>
      </w:r>
    </w:p>
    <w:p w:rsidR="003865E3" w:rsidRDefault="003865E3" w:rsidP="00A36E4C">
      <w:pPr>
        <w:suppressAutoHyphens/>
        <w:spacing w:line="360" w:lineRule="auto"/>
        <w:jc w:val="both"/>
        <w:rPr>
          <w:sz w:val="22"/>
          <w:szCs w:val="22"/>
        </w:rPr>
      </w:pPr>
    </w:p>
    <w:p w:rsidR="00F923B5" w:rsidRDefault="00F923B5" w:rsidP="007F0592">
      <w:pPr>
        <w:suppressAutoHyphens/>
        <w:spacing w:line="360" w:lineRule="auto"/>
        <w:ind w:firstLine="709"/>
        <w:jc w:val="both"/>
        <w:rPr>
          <w:sz w:val="22"/>
          <w:szCs w:val="22"/>
        </w:rPr>
      </w:pPr>
      <w:r w:rsidRPr="00E81C0A">
        <w:rPr>
          <w:sz w:val="22"/>
          <w:szCs w:val="22"/>
        </w:rPr>
        <w:t>Подписи</w:t>
      </w:r>
    </w:p>
    <w:p w:rsidR="001A0D26" w:rsidRPr="00E81C0A" w:rsidRDefault="001A0D26" w:rsidP="00A36E4C">
      <w:pPr>
        <w:suppressAutoHyphens/>
        <w:spacing w:line="360" w:lineRule="auto"/>
        <w:jc w:val="both"/>
        <w:rPr>
          <w:sz w:val="22"/>
          <w:szCs w:val="22"/>
        </w:rPr>
      </w:pPr>
      <w:r>
        <w:rPr>
          <w:i/>
          <w:sz w:val="22"/>
          <w:szCs w:val="22"/>
        </w:rPr>
        <w:t>Указать</w:t>
      </w:r>
      <w:r w:rsidRPr="002B7A26">
        <w:rPr>
          <w:i/>
          <w:sz w:val="22"/>
          <w:szCs w:val="22"/>
        </w:rPr>
        <w:t xml:space="preserve"> должност</w:t>
      </w:r>
      <w:r>
        <w:rPr>
          <w:i/>
          <w:sz w:val="22"/>
          <w:szCs w:val="22"/>
        </w:rPr>
        <w:t>и</w:t>
      </w:r>
      <w:r w:rsidRPr="002B7A26">
        <w:rPr>
          <w:i/>
          <w:sz w:val="22"/>
          <w:szCs w:val="22"/>
        </w:rPr>
        <w:t>, И.О. Фамили</w:t>
      </w:r>
      <w:r>
        <w:rPr>
          <w:i/>
          <w:sz w:val="22"/>
          <w:szCs w:val="22"/>
        </w:rPr>
        <w:t>и</w:t>
      </w:r>
      <w:r w:rsidRPr="002B7A26">
        <w:rPr>
          <w:i/>
          <w:sz w:val="22"/>
          <w:szCs w:val="22"/>
        </w:rPr>
        <w:t>, подпис</w:t>
      </w:r>
      <w:r>
        <w:rPr>
          <w:i/>
          <w:sz w:val="22"/>
          <w:szCs w:val="22"/>
        </w:rPr>
        <w:t>и</w:t>
      </w:r>
    </w:p>
    <w:p w:rsidR="00F923B5" w:rsidRPr="00E81C0A" w:rsidRDefault="00F923B5" w:rsidP="00F46289">
      <w:pPr>
        <w:suppressAutoHyphens/>
        <w:jc w:val="both"/>
        <w:rPr>
          <w:sz w:val="22"/>
          <w:szCs w:val="22"/>
        </w:rPr>
      </w:pPr>
    </w:p>
    <w:p w:rsidR="00F923B5" w:rsidRDefault="00F923B5" w:rsidP="00F46289">
      <w:pPr>
        <w:tabs>
          <w:tab w:val="left" w:pos="426"/>
          <w:tab w:val="left" w:pos="4536"/>
        </w:tabs>
        <w:spacing w:line="360" w:lineRule="auto"/>
        <w:rPr>
          <w:sz w:val="22"/>
          <w:szCs w:val="22"/>
        </w:rPr>
      </w:pPr>
      <w:r w:rsidRPr="00E81C0A">
        <w:rPr>
          <w:sz w:val="22"/>
          <w:szCs w:val="22"/>
        </w:rPr>
        <w:t xml:space="preserve">Представитель заказчика </w:t>
      </w:r>
    </w:p>
    <w:p w:rsidR="001A0D26" w:rsidRPr="00A36E4C" w:rsidRDefault="001A0D26" w:rsidP="00F46289">
      <w:pPr>
        <w:tabs>
          <w:tab w:val="left" w:pos="426"/>
          <w:tab w:val="left" w:pos="4536"/>
        </w:tabs>
        <w:spacing w:line="360" w:lineRule="auto"/>
        <w:rPr>
          <w:i/>
          <w:sz w:val="22"/>
          <w:szCs w:val="22"/>
        </w:rPr>
      </w:pPr>
      <w:r w:rsidRPr="00A36E4C">
        <w:rPr>
          <w:i/>
          <w:sz w:val="22"/>
          <w:szCs w:val="22"/>
        </w:rPr>
        <w:t>Указать</w:t>
      </w:r>
      <w:r w:rsidRPr="00A36E4C">
        <w:rPr>
          <w:i/>
          <w:sz w:val="18"/>
          <w:szCs w:val="18"/>
        </w:rPr>
        <w:t xml:space="preserve"> </w:t>
      </w:r>
      <w:r w:rsidRPr="00A36E4C">
        <w:rPr>
          <w:i/>
          <w:sz w:val="22"/>
          <w:szCs w:val="22"/>
        </w:rPr>
        <w:t>должность, наименование организации, И.О. Фамилию, число, месяц и год</w:t>
      </w:r>
    </w:p>
    <w:p w:rsidR="00DA455E" w:rsidRPr="00E81C0A" w:rsidRDefault="00DA455E" w:rsidP="00F46289"/>
    <w:p w:rsidR="00726A0B" w:rsidRPr="00A36E4C" w:rsidRDefault="009D4FB3" w:rsidP="00F46289">
      <w:pPr>
        <w:pStyle w:val="12"/>
        <w:numPr>
          <w:ilvl w:val="0"/>
          <w:numId w:val="0"/>
        </w:numPr>
        <w:spacing w:line="336" w:lineRule="auto"/>
        <w:jc w:val="center"/>
        <w:rPr>
          <w:sz w:val="24"/>
          <w:szCs w:val="24"/>
        </w:rPr>
      </w:pPr>
      <w:r w:rsidRPr="00E81C0A">
        <w:rPr>
          <w:sz w:val="24"/>
          <w:szCs w:val="24"/>
        </w:rPr>
        <w:br w:type="page"/>
      </w:r>
      <w:bookmarkStart w:id="362" w:name="_Toc207276078"/>
      <w:r w:rsidR="00726A0B" w:rsidRPr="00C467AC">
        <w:rPr>
          <w:sz w:val="24"/>
          <w:szCs w:val="24"/>
        </w:rPr>
        <w:t xml:space="preserve">Приложение </w:t>
      </w:r>
      <w:bookmarkStart w:id="363" w:name="прил_И"/>
      <w:r w:rsidR="007C06E3" w:rsidRPr="002472CB">
        <w:rPr>
          <w:sz w:val="24"/>
          <w:szCs w:val="24"/>
        </w:rPr>
        <w:t>И</w:t>
      </w:r>
      <w:bookmarkEnd w:id="363"/>
      <w:r w:rsidR="00726A0B" w:rsidRPr="00A36E4C">
        <w:rPr>
          <w:sz w:val="24"/>
          <w:szCs w:val="24"/>
        </w:rPr>
        <w:br/>
        <w:t>(</w:t>
      </w:r>
      <w:r w:rsidR="006D4B3C" w:rsidRPr="00A36E4C">
        <w:rPr>
          <w:sz w:val="24"/>
          <w:szCs w:val="24"/>
        </w:rPr>
        <w:t>обязательное</w:t>
      </w:r>
      <w:r w:rsidR="00726A0B" w:rsidRPr="00A36E4C">
        <w:rPr>
          <w:sz w:val="24"/>
          <w:szCs w:val="24"/>
        </w:rPr>
        <w:t>)</w:t>
      </w:r>
      <w:r w:rsidR="00726A0B" w:rsidRPr="00A36E4C">
        <w:rPr>
          <w:sz w:val="24"/>
          <w:szCs w:val="24"/>
        </w:rPr>
        <w:br/>
        <w:t>Критерии отбраковки отливок по результатам неразрушающего контроля</w:t>
      </w:r>
      <w:bookmarkEnd w:id="362"/>
    </w:p>
    <w:p w:rsidR="00726A0B" w:rsidRPr="00E81C0A" w:rsidRDefault="00726A0B" w:rsidP="00F46289"/>
    <w:p w:rsidR="00DF737E" w:rsidRPr="00E27FAE" w:rsidRDefault="00DF737E" w:rsidP="00C24CFB">
      <w:pPr>
        <w:numPr>
          <w:ilvl w:val="0"/>
          <w:numId w:val="38"/>
        </w:numPr>
        <w:spacing w:line="360" w:lineRule="auto"/>
        <w:ind w:left="709" w:firstLine="0"/>
        <w:jc w:val="both"/>
        <w:outlineLvl w:val="1"/>
        <w:rPr>
          <w:b/>
          <w:sz w:val="22"/>
          <w:szCs w:val="22"/>
        </w:rPr>
      </w:pPr>
      <w:bookmarkStart w:id="364" w:name="_Ref325626951"/>
      <w:bookmarkStart w:id="365" w:name="_Toc473553473"/>
      <w:bookmarkStart w:id="366" w:name="_Toc473655749"/>
      <w:bookmarkStart w:id="367" w:name="_Toc473656367"/>
      <w:bookmarkStart w:id="368" w:name="_Toc473738037"/>
      <w:bookmarkStart w:id="369" w:name="_Toc473793254"/>
      <w:bookmarkStart w:id="370" w:name="_Toc475449373"/>
      <w:bookmarkStart w:id="371" w:name="_Toc207276079"/>
      <w:r w:rsidRPr="00785819">
        <w:rPr>
          <w:b/>
          <w:sz w:val="22"/>
          <w:szCs w:val="22"/>
        </w:rPr>
        <w:t xml:space="preserve">Критерии отбраковки по результатам </w:t>
      </w:r>
      <w:bookmarkEnd w:id="364"/>
      <w:bookmarkEnd w:id="365"/>
      <w:bookmarkEnd w:id="366"/>
      <w:bookmarkEnd w:id="367"/>
      <w:bookmarkEnd w:id="368"/>
      <w:bookmarkEnd w:id="369"/>
      <w:bookmarkEnd w:id="370"/>
      <w:r w:rsidR="00CE178E" w:rsidRPr="00E27FAE">
        <w:rPr>
          <w:b/>
          <w:sz w:val="22"/>
          <w:szCs w:val="22"/>
        </w:rPr>
        <w:t>визуального и измерительного контроля</w:t>
      </w:r>
      <w:bookmarkEnd w:id="371"/>
    </w:p>
    <w:p w:rsidR="00A1087A" w:rsidRDefault="00A1087A" w:rsidP="00F46289">
      <w:pPr>
        <w:spacing w:line="360" w:lineRule="auto"/>
        <w:ind w:firstLine="709"/>
        <w:jc w:val="both"/>
        <w:rPr>
          <w:rFonts w:cs="Arial"/>
          <w:sz w:val="22"/>
          <w:szCs w:val="22"/>
        </w:rPr>
      </w:pPr>
    </w:p>
    <w:p w:rsidR="007167A4" w:rsidRPr="00E81C0A" w:rsidRDefault="00DF737E" w:rsidP="00C24CFB">
      <w:pPr>
        <w:numPr>
          <w:ilvl w:val="0"/>
          <w:numId w:val="69"/>
        </w:numPr>
        <w:tabs>
          <w:tab w:val="left" w:pos="1418"/>
        </w:tabs>
        <w:spacing w:line="360" w:lineRule="auto"/>
        <w:ind w:left="0" w:firstLine="709"/>
        <w:jc w:val="both"/>
        <w:rPr>
          <w:rFonts w:cs="Arial"/>
          <w:sz w:val="22"/>
          <w:szCs w:val="22"/>
        </w:rPr>
      </w:pPr>
      <w:r w:rsidRPr="00E81C0A">
        <w:rPr>
          <w:rFonts w:cs="Arial"/>
          <w:sz w:val="22"/>
          <w:szCs w:val="22"/>
        </w:rPr>
        <w:t>Поверхности литой детали контролируют до и после механической обработки, а также после ремонта.</w:t>
      </w:r>
    </w:p>
    <w:p w:rsidR="00DF737E" w:rsidRPr="00E81C0A" w:rsidRDefault="007167A4" w:rsidP="00C24CFB">
      <w:pPr>
        <w:numPr>
          <w:ilvl w:val="0"/>
          <w:numId w:val="69"/>
        </w:numPr>
        <w:tabs>
          <w:tab w:val="left" w:pos="1418"/>
        </w:tabs>
        <w:spacing w:line="360" w:lineRule="auto"/>
        <w:ind w:left="0" w:firstLine="709"/>
        <w:jc w:val="both"/>
        <w:rPr>
          <w:rFonts w:cs="Arial"/>
          <w:sz w:val="22"/>
          <w:szCs w:val="22"/>
        </w:rPr>
      </w:pPr>
      <w:r w:rsidRPr="00E81C0A">
        <w:rPr>
          <w:rFonts w:cs="Arial"/>
          <w:sz w:val="22"/>
          <w:szCs w:val="22"/>
        </w:rPr>
        <w:t xml:space="preserve">На поверхности </w:t>
      </w:r>
      <w:r w:rsidR="00DF737E" w:rsidRPr="00E81C0A">
        <w:rPr>
          <w:rFonts w:cs="Arial"/>
          <w:sz w:val="22"/>
          <w:szCs w:val="22"/>
        </w:rPr>
        <w:t>литой детали</w:t>
      </w:r>
      <w:r w:rsidRPr="00E81C0A">
        <w:rPr>
          <w:rFonts w:cs="Arial"/>
          <w:sz w:val="22"/>
          <w:szCs w:val="22"/>
        </w:rPr>
        <w:t xml:space="preserve"> не допускаются</w:t>
      </w:r>
      <w:r w:rsidR="00DF737E" w:rsidRPr="00E81C0A">
        <w:rPr>
          <w:rFonts w:cs="Arial"/>
          <w:sz w:val="22"/>
          <w:szCs w:val="22"/>
        </w:rPr>
        <w:t>:</w:t>
      </w:r>
    </w:p>
    <w:p w:rsidR="007167A4" w:rsidRPr="00E81C0A" w:rsidRDefault="007167A4"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металлизированный пригар (за исключением зон механически необрабатываемых поверхностей: поднутрения под седлами клапанов</w:t>
      </w:r>
      <w:r w:rsidR="00A33D6A" w:rsidRPr="00E81C0A">
        <w:rPr>
          <w:spacing w:val="-2"/>
          <w:sz w:val="22"/>
          <w:szCs w:val="22"/>
        </w:rPr>
        <w:t xml:space="preserve"> </w:t>
      </w:r>
      <w:r w:rsidRPr="00E81C0A">
        <w:rPr>
          <w:spacing w:val="-2"/>
          <w:sz w:val="22"/>
          <w:szCs w:val="22"/>
        </w:rPr>
        <w:t>и другие подобные места не более 40 % от зоны проведения неразрушающего контроля);</w:t>
      </w:r>
    </w:p>
    <w:p w:rsidR="007167A4" w:rsidRPr="00E81C0A" w:rsidRDefault="007167A4"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песчаные и шлаковые включения (раковины);</w:t>
      </w:r>
    </w:p>
    <w:p w:rsidR="007167A4" w:rsidRPr="00E81C0A" w:rsidRDefault="007167A4"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плены, складчатость, коробление;</w:t>
      </w:r>
    </w:p>
    <w:p w:rsidR="007167A4" w:rsidRPr="00E81C0A" w:rsidRDefault="007167A4"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трещины;</w:t>
      </w:r>
    </w:p>
    <w:p w:rsidR="007167A4" w:rsidRPr="00E81C0A" w:rsidRDefault="007167A4"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несглаженные препятствующие проведению контроля насечки от зубил;</w:t>
      </w:r>
    </w:p>
    <w:p w:rsidR="007167A4" w:rsidRPr="00E81C0A" w:rsidRDefault="007167A4"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несплавления и подрезы в зонах наплавок;</w:t>
      </w:r>
    </w:p>
    <w:p w:rsidR="007167A4" w:rsidRPr="00E81C0A" w:rsidRDefault="007167A4"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неслитины;</w:t>
      </w:r>
    </w:p>
    <w:p w:rsidR="007167A4" w:rsidRPr="00E81C0A" w:rsidRDefault="007167A4"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спаи;</w:t>
      </w:r>
    </w:p>
    <w:p w:rsidR="007167A4" w:rsidRPr="00E81C0A" w:rsidRDefault="007167A4"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 xml:space="preserve">слоистость. </w:t>
      </w:r>
    </w:p>
    <w:p w:rsidR="00DF737E" w:rsidRPr="00E81C0A" w:rsidRDefault="00DF737E" w:rsidP="00C24CFB">
      <w:pPr>
        <w:numPr>
          <w:ilvl w:val="0"/>
          <w:numId w:val="69"/>
        </w:numPr>
        <w:tabs>
          <w:tab w:val="left" w:pos="1418"/>
        </w:tabs>
        <w:spacing w:line="360" w:lineRule="auto"/>
        <w:ind w:left="0" w:firstLine="709"/>
        <w:jc w:val="both"/>
        <w:rPr>
          <w:rFonts w:cs="Arial"/>
          <w:sz w:val="22"/>
          <w:szCs w:val="22"/>
        </w:rPr>
      </w:pPr>
      <w:bookmarkStart w:id="372" w:name="_Ref337667045"/>
      <w:r w:rsidRPr="00E81C0A">
        <w:rPr>
          <w:rFonts w:cs="Arial"/>
          <w:sz w:val="22"/>
          <w:szCs w:val="22"/>
        </w:rPr>
        <w:t xml:space="preserve">При анализе дефектов учитывают раковины с глубиной и диаметром, превышающим 2 мм. </w:t>
      </w:r>
      <w:bookmarkEnd w:id="372"/>
    </w:p>
    <w:p w:rsidR="00DF737E" w:rsidRPr="00E81C0A" w:rsidRDefault="00DF737E" w:rsidP="00C24CFB">
      <w:pPr>
        <w:numPr>
          <w:ilvl w:val="0"/>
          <w:numId w:val="69"/>
        </w:numPr>
        <w:tabs>
          <w:tab w:val="left" w:pos="1418"/>
        </w:tabs>
        <w:spacing w:line="360" w:lineRule="auto"/>
        <w:ind w:left="0" w:firstLine="709"/>
        <w:jc w:val="both"/>
        <w:rPr>
          <w:rFonts w:cs="Arial"/>
          <w:sz w:val="22"/>
          <w:szCs w:val="22"/>
        </w:rPr>
      </w:pPr>
      <w:r w:rsidRPr="00E27FAE">
        <w:rPr>
          <w:rFonts w:cs="Arial"/>
          <w:sz w:val="22"/>
          <w:szCs w:val="22"/>
        </w:rPr>
        <w:t>Лит</w:t>
      </w:r>
      <w:r w:rsidR="008C6ADD" w:rsidRPr="00E27FAE">
        <w:rPr>
          <w:rFonts w:cs="Arial"/>
          <w:sz w:val="22"/>
          <w:szCs w:val="22"/>
        </w:rPr>
        <w:t>ую</w:t>
      </w:r>
      <w:r w:rsidRPr="00E27FAE">
        <w:rPr>
          <w:rFonts w:cs="Arial"/>
          <w:sz w:val="22"/>
          <w:szCs w:val="22"/>
        </w:rPr>
        <w:t xml:space="preserve"> деталь браку</w:t>
      </w:r>
      <w:r w:rsidR="008C6ADD" w:rsidRPr="00E27FAE">
        <w:rPr>
          <w:rFonts w:cs="Arial"/>
          <w:sz w:val="22"/>
          <w:szCs w:val="22"/>
        </w:rPr>
        <w:t>ют без</w:t>
      </w:r>
      <w:r w:rsidR="008C6ADD" w:rsidRPr="00785819">
        <w:rPr>
          <w:rFonts w:cs="Arial"/>
          <w:sz w:val="22"/>
          <w:szCs w:val="22"/>
        </w:rPr>
        <w:t xml:space="preserve"> </w:t>
      </w:r>
      <w:r w:rsidR="008C6ADD" w:rsidRPr="00E27FAE">
        <w:rPr>
          <w:rFonts w:cs="Arial"/>
          <w:sz w:val="22"/>
          <w:szCs w:val="22"/>
        </w:rPr>
        <w:t>исправления</w:t>
      </w:r>
      <w:r w:rsidRPr="00785819">
        <w:rPr>
          <w:rFonts w:cs="Arial"/>
          <w:sz w:val="22"/>
          <w:szCs w:val="22"/>
        </w:rPr>
        <w:t xml:space="preserve"> при наличии</w:t>
      </w:r>
      <w:r w:rsidRPr="00E81C0A">
        <w:rPr>
          <w:rFonts w:cs="Arial"/>
          <w:sz w:val="22"/>
          <w:szCs w:val="22"/>
        </w:rPr>
        <w:t>:</w:t>
      </w:r>
    </w:p>
    <w:p w:rsidR="00DF737E" w:rsidRPr="00E81C0A" w:rsidRDefault="00DF737E" w:rsidP="00C24CFB">
      <w:pPr>
        <w:numPr>
          <w:ilvl w:val="0"/>
          <w:numId w:val="37"/>
        </w:numPr>
        <w:tabs>
          <w:tab w:val="left" w:pos="1134"/>
        </w:tabs>
        <w:spacing w:line="360" w:lineRule="auto"/>
        <w:ind w:left="0" w:firstLine="709"/>
        <w:jc w:val="both"/>
        <w:rPr>
          <w:sz w:val="22"/>
          <w:szCs w:val="22"/>
        </w:rPr>
      </w:pPr>
      <w:r w:rsidRPr="00E81C0A">
        <w:rPr>
          <w:spacing w:val="-2"/>
          <w:sz w:val="22"/>
          <w:szCs w:val="22"/>
        </w:rPr>
        <w:t>ситовидных</w:t>
      </w:r>
      <w:r w:rsidRPr="00E81C0A">
        <w:rPr>
          <w:sz w:val="22"/>
          <w:szCs w:val="22"/>
        </w:rPr>
        <w:t xml:space="preserve"> раковин (пор);</w:t>
      </w:r>
    </w:p>
    <w:p w:rsidR="00DF737E" w:rsidRPr="00E81C0A" w:rsidRDefault="00DF737E" w:rsidP="00C24CFB">
      <w:pPr>
        <w:numPr>
          <w:ilvl w:val="0"/>
          <w:numId w:val="37"/>
        </w:numPr>
        <w:tabs>
          <w:tab w:val="left" w:pos="1134"/>
        </w:tabs>
        <w:spacing w:line="360" w:lineRule="auto"/>
        <w:ind w:left="0" w:firstLine="709"/>
        <w:jc w:val="both"/>
        <w:rPr>
          <w:spacing w:val="-4"/>
          <w:sz w:val="22"/>
          <w:szCs w:val="22"/>
        </w:rPr>
      </w:pPr>
      <w:r w:rsidRPr="00E81C0A">
        <w:rPr>
          <w:spacing w:val="-2"/>
          <w:sz w:val="22"/>
          <w:szCs w:val="22"/>
        </w:rPr>
        <w:t>недопустимых</w:t>
      </w:r>
      <w:r w:rsidRPr="00E81C0A">
        <w:rPr>
          <w:spacing w:val="-4"/>
          <w:sz w:val="22"/>
          <w:szCs w:val="22"/>
        </w:rPr>
        <w:t xml:space="preserve"> без исправления дефектов, расположенных в местах, не позволяющих провести ремонт.</w:t>
      </w:r>
    </w:p>
    <w:p w:rsidR="00DF737E" w:rsidRPr="00E81C0A" w:rsidRDefault="00DF737E" w:rsidP="00C24CFB">
      <w:pPr>
        <w:numPr>
          <w:ilvl w:val="0"/>
          <w:numId w:val="69"/>
        </w:numPr>
        <w:tabs>
          <w:tab w:val="left" w:pos="1418"/>
        </w:tabs>
        <w:spacing w:line="360" w:lineRule="auto"/>
        <w:ind w:left="0" w:firstLine="709"/>
        <w:jc w:val="both"/>
        <w:rPr>
          <w:rFonts w:cs="Arial"/>
          <w:sz w:val="22"/>
          <w:szCs w:val="22"/>
        </w:rPr>
      </w:pPr>
      <w:r w:rsidRPr="00E81C0A">
        <w:rPr>
          <w:rFonts w:cs="Arial"/>
          <w:sz w:val="22"/>
          <w:szCs w:val="22"/>
        </w:rPr>
        <w:t>Литая деталь подлежит исправлению при наличии:</w:t>
      </w:r>
    </w:p>
    <w:p w:rsidR="00DF737E" w:rsidRPr="00785819" w:rsidRDefault="00DF737E" w:rsidP="00C24CFB">
      <w:pPr>
        <w:numPr>
          <w:ilvl w:val="0"/>
          <w:numId w:val="39"/>
        </w:numPr>
        <w:spacing w:line="360" w:lineRule="auto"/>
        <w:ind w:left="0" w:firstLine="709"/>
        <w:jc w:val="both"/>
        <w:rPr>
          <w:spacing w:val="-2"/>
          <w:sz w:val="22"/>
          <w:szCs w:val="22"/>
        </w:rPr>
      </w:pPr>
      <w:r w:rsidRPr="00785819">
        <w:rPr>
          <w:spacing w:val="-2"/>
          <w:sz w:val="22"/>
          <w:szCs w:val="22"/>
        </w:rPr>
        <w:t>складчатост</w:t>
      </w:r>
      <w:r w:rsidR="00D0422D" w:rsidRPr="00E27FAE">
        <w:rPr>
          <w:spacing w:val="-2"/>
          <w:sz w:val="22"/>
          <w:szCs w:val="22"/>
        </w:rPr>
        <w:t>и</w:t>
      </w:r>
      <w:r w:rsidRPr="00785819">
        <w:rPr>
          <w:spacing w:val="-2"/>
          <w:sz w:val="22"/>
          <w:szCs w:val="22"/>
        </w:rPr>
        <w:t>;</w:t>
      </w:r>
    </w:p>
    <w:p w:rsidR="00DF737E" w:rsidRPr="00E81C0A" w:rsidRDefault="00DF737E" w:rsidP="00C24CFB">
      <w:pPr>
        <w:numPr>
          <w:ilvl w:val="0"/>
          <w:numId w:val="39"/>
        </w:numPr>
        <w:spacing w:line="360" w:lineRule="auto"/>
        <w:ind w:left="0" w:firstLine="709"/>
        <w:jc w:val="both"/>
        <w:rPr>
          <w:spacing w:val="-2"/>
          <w:sz w:val="22"/>
          <w:szCs w:val="22"/>
        </w:rPr>
      </w:pPr>
      <w:r w:rsidRPr="00E81C0A">
        <w:rPr>
          <w:spacing w:val="-2"/>
          <w:sz w:val="22"/>
          <w:szCs w:val="22"/>
        </w:rPr>
        <w:t>короблени</w:t>
      </w:r>
      <w:r w:rsidR="00D0422D">
        <w:rPr>
          <w:spacing w:val="-2"/>
          <w:sz w:val="22"/>
          <w:szCs w:val="22"/>
        </w:rPr>
        <w:t>я</w:t>
      </w:r>
      <w:r w:rsidRPr="00E81C0A">
        <w:rPr>
          <w:spacing w:val="-2"/>
          <w:sz w:val="22"/>
          <w:szCs w:val="22"/>
        </w:rPr>
        <w:t>;</w:t>
      </w:r>
    </w:p>
    <w:p w:rsidR="00DF737E" w:rsidRPr="00E81C0A" w:rsidRDefault="00DF737E" w:rsidP="00C24CFB">
      <w:pPr>
        <w:numPr>
          <w:ilvl w:val="0"/>
          <w:numId w:val="39"/>
        </w:numPr>
        <w:spacing w:line="360" w:lineRule="auto"/>
        <w:ind w:left="0" w:firstLine="709"/>
        <w:jc w:val="both"/>
        <w:rPr>
          <w:spacing w:val="-2"/>
          <w:sz w:val="22"/>
          <w:szCs w:val="22"/>
        </w:rPr>
      </w:pPr>
      <w:r w:rsidRPr="00E81C0A">
        <w:rPr>
          <w:spacing w:val="-2"/>
          <w:sz w:val="22"/>
          <w:szCs w:val="22"/>
        </w:rPr>
        <w:t>трещин;</w:t>
      </w:r>
    </w:p>
    <w:p w:rsidR="00DF737E" w:rsidRPr="00E81C0A" w:rsidRDefault="00DF737E" w:rsidP="00C24CFB">
      <w:pPr>
        <w:numPr>
          <w:ilvl w:val="0"/>
          <w:numId w:val="39"/>
        </w:numPr>
        <w:spacing w:line="360" w:lineRule="auto"/>
        <w:ind w:left="0" w:firstLine="709"/>
        <w:jc w:val="both"/>
        <w:rPr>
          <w:spacing w:val="-2"/>
          <w:sz w:val="22"/>
          <w:szCs w:val="22"/>
        </w:rPr>
      </w:pPr>
      <w:r w:rsidRPr="00E81C0A">
        <w:rPr>
          <w:spacing w:val="-2"/>
          <w:sz w:val="22"/>
          <w:szCs w:val="22"/>
        </w:rPr>
        <w:t>несплавления в зонах ремонта;</w:t>
      </w:r>
    </w:p>
    <w:p w:rsidR="00DF737E" w:rsidRPr="00E81C0A" w:rsidRDefault="00DF737E" w:rsidP="00C24CFB">
      <w:pPr>
        <w:numPr>
          <w:ilvl w:val="0"/>
          <w:numId w:val="39"/>
        </w:numPr>
        <w:spacing w:line="360" w:lineRule="auto"/>
        <w:ind w:left="0" w:firstLine="709"/>
        <w:jc w:val="both"/>
        <w:rPr>
          <w:spacing w:val="-2"/>
          <w:sz w:val="22"/>
          <w:szCs w:val="22"/>
        </w:rPr>
      </w:pPr>
      <w:r w:rsidRPr="00E81C0A">
        <w:rPr>
          <w:spacing w:val="-2"/>
          <w:sz w:val="22"/>
          <w:szCs w:val="22"/>
        </w:rPr>
        <w:t>подрез</w:t>
      </w:r>
      <w:r w:rsidR="00D0422D">
        <w:rPr>
          <w:spacing w:val="-2"/>
          <w:sz w:val="22"/>
          <w:szCs w:val="22"/>
        </w:rPr>
        <w:t>ов</w:t>
      </w:r>
      <w:r w:rsidRPr="00E81C0A">
        <w:rPr>
          <w:spacing w:val="-2"/>
          <w:sz w:val="22"/>
          <w:szCs w:val="22"/>
        </w:rPr>
        <w:t>;</w:t>
      </w:r>
    </w:p>
    <w:p w:rsidR="00DF737E" w:rsidRPr="00E81C0A" w:rsidRDefault="00DF737E" w:rsidP="00C24CFB">
      <w:pPr>
        <w:numPr>
          <w:ilvl w:val="0"/>
          <w:numId w:val="39"/>
        </w:numPr>
        <w:spacing w:line="360" w:lineRule="auto"/>
        <w:ind w:left="0" w:firstLine="709"/>
        <w:jc w:val="both"/>
        <w:rPr>
          <w:spacing w:val="-2"/>
          <w:sz w:val="22"/>
          <w:szCs w:val="22"/>
        </w:rPr>
      </w:pPr>
      <w:r w:rsidRPr="00E81C0A">
        <w:rPr>
          <w:spacing w:val="-2"/>
          <w:sz w:val="22"/>
          <w:szCs w:val="22"/>
        </w:rPr>
        <w:t>незаваренны</w:t>
      </w:r>
      <w:r w:rsidR="00D0422D">
        <w:rPr>
          <w:spacing w:val="-2"/>
          <w:sz w:val="22"/>
          <w:szCs w:val="22"/>
        </w:rPr>
        <w:t>х</w:t>
      </w:r>
      <w:r w:rsidRPr="00E81C0A">
        <w:rPr>
          <w:spacing w:val="-2"/>
          <w:sz w:val="22"/>
          <w:szCs w:val="22"/>
        </w:rPr>
        <w:t xml:space="preserve"> кратер</w:t>
      </w:r>
      <w:r w:rsidR="00D0422D">
        <w:rPr>
          <w:spacing w:val="-2"/>
          <w:sz w:val="22"/>
          <w:szCs w:val="22"/>
        </w:rPr>
        <w:t>ов</w:t>
      </w:r>
      <w:r w:rsidRPr="00E81C0A">
        <w:rPr>
          <w:spacing w:val="-2"/>
          <w:sz w:val="22"/>
          <w:szCs w:val="22"/>
        </w:rPr>
        <w:t>;</w:t>
      </w:r>
    </w:p>
    <w:p w:rsidR="00DF737E" w:rsidRPr="00E81C0A" w:rsidRDefault="00DF737E" w:rsidP="00C24CFB">
      <w:pPr>
        <w:numPr>
          <w:ilvl w:val="0"/>
          <w:numId w:val="39"/>
        </w:numPr>
        <w:spacing w:line="360" w:lineRule="auto"/>
        <w:ind w:left="0" w:firstLine="709"/>
        <w:jc w:val="both"/>
        <w:rPr>
          <w:spacing w:val="-2"/>
          <w:sz w:val="22"/>
          <w:szCs w:val="22"/>
        </w:rPr>
      </w:pPr>
      <w:r w:rsidRPr="00E81C0A">
        <w:rPr>
          <w:spacing w:val="-2"/>
          <w:sz w:val="22"/>
          <w:szCs w:val="22"/>
        </w:rPr>
        <w:t>пористост</w:t>
      </w:r>
      <w:r w:rsidR="00D0422D">
        <w:rPr>
          <w:spacing w:val="-2"/>
          <w:sz w:val="22"/>
          <w:szCs w:val="22"/>
        </w:rPr>
        <w:t>и</w:t>
      </w:r>
      <w:r w:rsidRPr="00E81C0A">
        <w:rPr>
          <w:spacing w:val="-2"/>
          <w:sz w:val="22"/>
          <w:szCs w:val="22"/>
        </w:rPr>
        <w:t xml:space="preserve"> наружной поверхности;</w:t>
      </w:r>
    </w:p>
    <w:p w:rsidR="00DF737E" w:rsidRPr="00E81C0A" w:rsidRDefault="00DF737E" w:rsidP="00C24CFB">
      <w:pPr>
        <w:numPr>
          <w:ilvl w:val="0"/>
          <w:numId w:val="39"/>
        </w:numPr>
        <w:spacing w:line="360" w:lineRule="auto"/>
        <w:ind w:left="0" w:firstLine="709"/>
        <w:jc w:val="both"/>
        <w:rPr>
          <w:spacing w:val="-2"/>
          <w:sz w:val="22"/>
          <w:szCs w:val="22"/>
        </w:rPr>
      </w:pPr>
      <w:r w:rsidRPr="00E81C0A">
        <w:rPr>
          <w:spacing w:val="-2"/>
          <w:sz w:val="22"/>
          <w:szCs w:val="22"/>
        </w:rPr>
        <w:t>сквозных дефектов.</w:t>
      </w:r>
    </w:p>
    <w:p w:rsidR="00DF737E" w:rsidRPr="00E81C0A" w:rsidRDefault="00DF737E" w:rsidP="00C24CFB">
      <w:pPr>
        <w:numPr>
          <w:ilvl w:val="0"/>
          <w:numId w:val="69"/>
        </w:numPr>
        <w:tabs>
          <w:tab w:val="left" w:pos="1418"/>
        </w:tabs>
        <w:spacing w:line="360" w:lineRule="auto"/>
        <w:ind w:left="0" w:firstLine="709"/>
        <w:jc w:val="both"/>
        <w:rPr>
          <w:rFonts w:cs="Arial"/>
          <w:sz w:val="22"/>
          <w:szCs w:val="22"/>
        </w:rPr>
      </w:pPr>
      <w:r w:rsidRPr="00E81C0A">
        <w:rPr>
          <w:rFonts w:cs="Arial"/>
          <w:sz w:val="22"/>
          <w:szCs w:val="22"/>
        </w:rPr>
        <w:t>Характеристики допустимых дефектов на механически необрабатываемых поверхностях приведены в т</w:t>
      </w:r>
      <w:r w:rsidR="00DA455E" w:rsidRPr="00E81C0A">
        <w:rPr>
          <w:rFonts w:cs="Arial"/>
          <w:sz w:val="22"/>
          <w:szCs w:val="22"/>
        </w:rPr>
        <w:t xml:space="preserve">аблице </w:t>
      </w:r>
      <w:r w:rsidR="007C06E3" w:rsidRPr="00E81C0A">
        <w:rPr>
          <w:rFonts w:cs="Arial"/>
          <w:sz w:val="22"/>
          <w:szCs w:val="22"/>
        </w:rPr>
        <w:t>И.</w:t>
      </w:r>
      <w:r w:rsidR="007167A4" w:rsidRPr="00E81C0A">
        <w:rPr>
          <w:rFonts w:cs="Arial"/>
          <w:sz w:val="22"/>
          <w:szCs w:val="22"/>
        </w:rPr>
        <w:t>1</w:t>
      </w:r>
      <w:r w:rsidRPr="00E81C0A">
        <w:rPr>
          <w:rFonts w:cs="Arial"/>
          <w:sz w:val="22"/>
          <w:szCs w:val="22"/>
        </w:rPr>
        <w:t>.</w:t>
      </w:r>
    </w:p>
    <w:p w:rsidR="00DF737E" w:rsidRPr="00E81C0A" w:rsidRDefault="00DF737E" w:rsidP="00C24CFB">
      <w:pPr>
        <w:numPr>
          <w:ilvl w:val="0"/>
          <w:numId w:val="69"/>
        </w:numPr>
        <w:tabs>
          <w:tab w:val="left" w:pos="1418"/>
        </w:tabs>
        <w:spacing w:line="360" w:lineRule="auto"/>
        <w:ind w:left="0" w:firstLine="709"/>
        <w:jc w:val="both"/>
        <w:rPr>
          <w:rFonts w:cs="Arial"/>
          <w:sz w:val="22"/>
          <w:szCs w:val="22"/>
        </w:rPr>
      </w:pPr>
      <w:r w:rsidRPr="00E81C0A">
        <w:rPr>
          <w:rFonts w:cs="Arial"/>
          <w:sz w:val="22"/>
          <w:szCs w:val="22"/>
        </w:rPr>
        <w:t>Характеристики допустимых дефектов на механически необрабатываемых поверхностях деталей</w:t>
      </w:r>
      <w:r w:rsidR="00B67BB4" w:rsidRPr="00B67BB4">
        <w:rPr>
          <w:rFonts w:cs="Arial"/>
          <w:sz w:val="22"/>
          <w:szCs w:val="22"/>
        </w:rPr>
        <w:t>,</w:t>
      </w:r>
      <w:r w:rsidRPr="00B67BB4">
        <w:rPr>
          <w:rFonts w:cs="Arial"/>
          <w:sz w:val="22"/>
          <w:szCs w:val="22"/>
        </w:rPr>
        <w:t xml:space="preserve"> </w:t>
      </w:r>
      <w:r w:rsidR="00F3440D" w:rsidRPr="00B67BB4">
        <w:rPr>
          <w:rFonts w:cs="Arial"/>
          <w:sz w:val="22"/>
          <w:szCs w:val="22"/>
        </w:rPr>
        <w:t>изготовленных методом электрошлаковой выплавки</w:t>
      </w:r>
      <w:r w:rsidR="00B67BB4" w:rsidRPr="00B67BB4">
        <w:rPr>
          <w:rFonts w:cs="Arial"/>
          <w:sz w:val="22"/>
          <w:szCs w:val="22"/>
        </w:rPr>
        <w:t>,</w:t>
      </w:r>
      <w:r w:rsidRPr="00B67BB4">
        <w:rPr>
          <w:rFonts w:cs="Arial"/>
          <w:sz w:val="22"/>
          <w:szCs w:val="22"/>
        </w:rPr>
        <w:t xml:space="preserve"> приведены</w:t>
      </w:r>
      <w:r w:rsidRPr="00E81C0A">
        <w:rPr>
          <w:rFonts w:cs="Arial"/>
          <w:sz w:val="22"/>
          <w:szCs w:val="22"/>
        </w:rPr>
        <w:t xml:space="preserve"> в т</w:t>
      </w:r>
      <w:r w:rsidR="00DA455E" w:rsidRPr="00E81C0A">
        <w:rPr>
          <w:rFonts w:cs="Arial"/>
          <w:sz w:val="22"/>
          <w:szCs w:val="22"/>
        </w:rPr>
        <w:t xml:space="preserve">аблице </w:t>
      </w:r>
      <w:r w:rsidR="007C06E3" w:rsidRPr="00E81C0A">
        <w:rPr>
          <w:rFonts w:cs="Arial"/>
          <w:sz w:val="22"/>
          <w:szCs w:val="22"/>
        </w:rPr>
        <w:t>И.</w:t>
      </w:r>
      <w:r w:rsidR="007167A4" w:rsidRPr="00E81C0A">
        <w:rPr>
          <w:rFonts w:cs="Arial"/>
          <w:sz w:val="22"/>
          <w:szCs w:val="22"/>
        </w:rPr>
        <w:t>2</w:t>
      </w:r>
      <w:r w:rsidRPr="00E81C0A">
        <w:rPr>
          <w:rFonts w:cs="Arial"/>
          <w:sz w:val="22"/>
          <w:szCs w:val="22"/>
        </w:rPr>
        <w:t xml:space="preserve"> </w:t>
      </w:r>
    </w:p>
    <w:p w:rsidR="00DF737E" w:rsidRPr="00E81C0A" w:rsidRDefault="00DF737E" w:rsidP="00C24CFB">
      <w:pPr>
        <w:numPr>
          <w:ilvl w:val="0"/>
          <w:numId w:val="69"/>
        </w:numPr>
        <w:tabs>
          <w:tab w:val="left" w:pos="1418"/>
        </w:tabs>
        <w:spacing w:line="360" w:lineRule="auto"/>
        <w:ind w:left="0" w:firstLine="709"/>
        <w:jc w:val="both"/>
        <w:rPr>
          <w:rFonts w:cs="Arial"/>
          <w:sz w:val="22"/>
          <w:szCs w:val="22"/>
        </w:rPr>
      </w:pPr>
      <w:r w:rsidRPr="00E81C0A">
        <w:rPr>
          <w:rFonts w:cs="Arial"/>
          <w:sz w:val="22"/>
          <w:szCs w:val="22"/>
        </w:rPr>
        <w:t>Характеристики допустимых дефектов на механически обрабатываемых поверхностях приведены в т</w:t>
      </w:r>
      <w:r w:rsidR="00DA455E" w:rsidRPr="00E81C0A">
        <w:rPr>
          <w:rFonts w:cs="Arial"/>
          <w:sz w:val="22"/>
          <w:szCs w:val="22"/>
        </w:rPr>
        <w:t xml:space="preserve">аблице </w:t>
      </w:r>
      <w:r w:rsidR="007C06E3" w:rsidRPr="00E81C0A">
        <w:rPr>
          <w:rFonts w:cs="Arial"/>
          <w:sz w:val="22"/>
          <w:szCs w:val="22"/>
        </w:rPr>
        <w:t>И.</w:t>
      </w:r>
      <w:r w:rsidR="007167A4" w:rsidRPr="00E81C0A">
        <w:rPr>
          <w:rFonts w:cs="Arial"/>
          <w:sz w:val="22"/>
          <w:szCs w:val="22"/>
        </w:rPr>
        <w:t>3</w:t>
      </w:r>
      <w:r w:rsidRPr="00E81C0A">
        <w:rPr>
          <w:rFonts w:cs="Arial"/>
          <w:sz w:val="22"/>
          <w:szCs w:val="22"/>
        </w:rPr>
        <w:t>.</w:t>
      </w:r>
    </w:p>
    <w:p w:rsidR="00DF737E" w:rsidRPr="00A36E4C" w:rsidRDefault="00DF737E" w:rsidP="00A36E4C">
      <w:pPr>
        <w:pStyle w:val="afff4"/>
        <w:keepNext/>
        <w:spacing w:line="360" w:lineRule="auto"/>
        <w:jc w:val="both"/>
        <w:rPr>
          <w:b/>
          <w:sz w:val="20"/>
          <w:szCs w:val="20"/>
        </w:rPr>
      </w:pPr>
      <w:bookmarkStart w:id="373" w:name="_Ref325899771"/>
      <w:r w:rsidRPr="00A36E4C">
        <w:rPr>
          <w:spacing w:val="40"/>
          <w:sz w:val="20"/>
          <w:szCs w:val="20"/>
        </w:rPr>
        <w:t>Таблица</w:t>
      </w:r>
      <w:bookmarkEnd w:id="373"/>
      <w:r w:rsidR="007167A4" w:rsidRPr="00A36E4C">
        <w:rPr>
          <w:spacing w:val="40"/>
          <w:sz w:val="20"/>
          <w:szCs w:val="20"/>
        </w:rPr>
        <w:t> </w:t>
      </w:r>
      <w:r w:rsidR="007C06E3" w:rsidRPr="00A36E4C">
        <w:rPr>
          <w:sz w:val="20"/>
          <w:szCs w:val="20"/>
        </w:rPr>
        <w:t>И.</w:t>
      </w:r>
      <w:r w:rsidR="007167A4" w:rsidRPr="00A36E4C">
        <w:rPr>
          <w:sz w:val="20"/>
          <w:szCs w:val="20"/>
        </w:rPr>
        <w:t>1</w:t>
      </w:r>
      <w:r w:rsidRPr="00A36E4C">
        <w:rPr>
          <w:sz w:val="20"/>
          <w:szCs w:val="20"/>
        </w:rPr>
        <w:t xml:space="preserve"> – Характеристики допустимых дефектов на механически необрабатываемых поверхностях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925"/>
        <w:gridCol w:w="2288"/>
        <w:gridCol w:w="4539"/>
      </w:tblGrid>
      <w:tr w:rsidR="00000000" w:rsidTr="00A36E4C">
        <w:trPr>
          <w:trHeight w:val="283"/>
          <w:tblHeader/>
          <w:jc w:val="center"/>
        </w:trPr>
        <w:tc>
          <w:tcPr>
            <w:tcW w:w="1500" w:type="pct"/>
            <w:tcBorders>
              <w:bottom w:val="single" w:sz="4" w:space="0" w:color="auto"/>
            </w:tcBorders>
            <w:vAlign w:val="center"/>
          </w:tcPr>
          <w:p w:rsidR="00A57023" w:rsidRPr="00A36E4C" w:rsidRDefault="00A57023" w:rsidP="00A36E4C">
            <w:pPr>
              <w:tabs>
                <w:tab w:val="left" w:pos="1560"/>
              </w:tabs>
              <w:suppressAutoHyphens/>
              <w:ind w:left="57"/>
              <w:jc w:val="center"/>
              <w:rPr>
                <w:strike/>
                <w:sz w:val="20"/>
                <w:szCs w:val="20"/>
              </w:rPr>
            </w:pPr>
            <w:r w:rsidRPr="00A36E4C">
              <w:rPr>
                <w:sz w:val="20"/>
                <w:szCs w:val="20"/>
              </w:rPr>
              <w:t>Тип дефекта</w:t>
            </w:r>
          </w:p>
        </w:tc>
        <w:tc>
          <w:tcPr>
            <w:tcW w:w="1173" w:type="pct"/>
            <w:tcBorders>
              <w:bottom w:val="single" w:sz="4" w:space="0" w:color="auto"/>
            </w:tcBorders>
            <w:vAlign w:val="center"/>
          </w:tcPr>
          <w:p w:rsidR="00A57023" w:rsidRPr="00A36E4C" w:rsidRDefault="00A57023" w:rsidP="00A36E4C">
            <w:pPr>
              <w:tabs>
                <w:tab w:val="left" w:pos="1560"/>
              </w:tabs>
              <w:suppressAutoHyphens/>
              <w:ind w:left="57"/>
              <w:jc w:val="center"/>
              <w:rPr>
                <w:caps/>
                <w:sz w:val="20"/>
                <w:szCs w:val="20"/>
              </w:rPr>
            </w:pPr>
            <w:r w:rsidRPr="00A36E4C">
              <w:rPr>
                <w:sz w:val="20"/>
                <w:szCs w:val="20"/>
              </w:rPr>
              <w:t>Расположение дефекта</w:t>
            </w:r>
          </w:p>
        </w:tc>
        <w:tc>
          <w:tcPr>
            <w:tcW w:w="2327" w:type="pct"/>
            <w:tcBorders>
              <w:bottom w:val="single" w:sz="4" w:space="0" w:color="auto"/>
            </w:tcBorders>
            <w:vAlign w:val="center"/>
          </w:tcPr>
          <w:p w:rsidR="00A57023" w:rsidRPr="00A36E4C" w:rsidRDefault="00A5010D" w:rsidP="00A36E4C">
            <w:pPr>
              <w:tabs>
                <w:tab w:val="left" w:pos="1560"/>
              </w:tabs>
              <w:suppressAutoHyphens/>
              <w:ind w:left="57"/>
              <w:jc w:val="center"/>
              <w:rPr>
                <w:sz w:val="20"/>
                <w:szCs w:val="20"/>
              </w:rPr>
            </w:pPr>
            <w:r w:rsidRPr="00A36E4C">
              <w:rPr>
                <w:sz w:val="20"/>
                <w:szCs w:val="20"/>
              </w:rPr>
              <w:t>Характеристик</w:t>
            </w:r>
            <w:r>
              <w:rPr>
                <w:sz w:val="20"/>
                <w:szCs w:val="20"/>
              </w:rPr>
              <w:t>а</w:t>
            </w:r>
            <w:r w:rsidRPr="00A36E4C">
              <w:rPr>
                <w:sz w:val="20"/>
                <w:szCs w:val="20"/>
              </w:rPr>
              <w:t xml:space="preserve"> </w:t>
            </w:r>
            <w:r w:rsidR="00A57023" w:rsidRPr="00A36E4C">
              <w:rPr>
                <w:sz w:val="20"/>
                <w:szCs w:val="20"/>
              </w:rPr>
              <w:t>допустимого дефекта</w:t>
            </w:r>
          </w:p>
        </w:tc>
      </w:tr>
      <w:tr w:rsidR="00000000" w:rsidTr="00A36E4C">
        <w:trPr>
          <w:trHeight w:val="283"/>
          <w:jc w:val="center"/>
        </w:trPr>
        <w:tc>
          <w:tcPr>
            <w:tcW w:w="1500" w:type="pct"/>
            <w:tcBorders>
              <w:top w:val="double" w:sz="4" w:space="0" w:color="auto"/>
            </w:tcBorders>
            <w:vAlign w:val="center"/>
          </w:tcPr>
          <w:p w:rsidR="00A57023" w:rsidRPr="00E81C0A" w:rsidRDefault="00A57023" w:rsidP="00A36E4C">
            <w:pPr>
              <w:pStyle w:val="af7"/>
              <w:tabs>
                <w:tab w:val="clear" w:pos="4677"/>
                <w:tab w:val="clear" w:pos="9355"/>
                <w:tab w:val="left" w:pos="1560"/>
              </w:tabs>
              <w:ind w:left="57"/>
              <w:rPr>
                <w:sz w:val="22"/>
                <w:szCs w:val="22"/>
              </w:rPr>
            </w:pPr>
            <w:r w:rsidRPr="00E81C0A">
              <w:rPr>
                <w:sz w:val="22"/>
                <w:szCs w:val="22"/>
              </w:rPr>
              <w:t>Поры, раковины</w:t>
            </w:r>
          </w:p>
        </w:tc>
        <w:tc>
          <w:tcPr>
            <w:tcW w:w="1173" w:type="pct"/>
            <w:tcBorders>
              <w:top w:val="double" w:sz="4" w:space="0" w:color="auto"/>
            </w:tcBorders>
            <w:vAlign w:val="center"/>
          </w:tcPr>
          <w:p w:rsidR="00A57023" w:rsidRPr="00E81C0A" w:rsidRDefault="00A57023" w:rsidP="00A36E4C">
            <w:pPr>
              <w:tabs>
                <w:tab w:val="left" w:pos="1382"/>
              </w:tabs>
              <w:ind w:left="57" w:right="-57"/>
              <w:rPr>
                <w:iCs/>
                <w:spacing w:val="-4"/>
                <w:sz w:val="22"/>
                <w:szCs w:val="22"/>
              </w:rPr>
            </w:pPr>
            <w:r w:rsidRPr="00E81C0A">
              <w:rPr>
                <w:sz w:val="22"/>
                <w:szCs w:val="22"/>
              </w:rPr>
              <w:t xml:space="preserve">Внутренние поверхности </w:t>
            </w:r>
          </w:p>
        </w:tc>
        <w:tc>
          <w:tcPr>
            <w:tcW w:w="2327" w:type="pct"/>
            <w:tcBorders>
              <w:top w:val="double" w:sz="4" w:space="0" w:color="auto"/>
            </w:tcBorders>
            <w:vAlign w:val="center"/>
          </w:tcPr>
          <w:p w:rsidR="00A57023" w:rsidRPr="00E81C0A" w:rsidRDefault="00A57023" w:rsidP="00A36E4C">
            <w:pPr>
              <w:tabs>
                <w:tab w:val="left" w:pos="1560"/>
              </w:tabs>
              <w:ind w:left="57"/>
              <w:rPr>
                <w:sz w:val="22"/>
                <w:szCs w:val="22"/>
              </w:rPr>
            </w:pPr>
            <w:r w:rsidRPr="00E81C0A">
              <w:rPr>
                <w:sz w:val="22"/>
                <w:szCs w:val="22"/>
              </w:rPr>
              <w:t>Отдельные дефекты диаметром до 2 мм включ., длиной св.10 мм включ., не более 3 шт. на оценочном участке площадью более 100 см</w:t>
            </w:r>
            <w:r w:rsidRPr="00E81C0A">
              <w:rPr>
                <w:sz w:val="22"/>
                <w:szCs w:val="22"/>
                <w:vertAlign w:val="superscript"/>
              </w:rPr>
              <w:t>2</w:t>
            </w:r>
            <w:r w:rsidRPr="00E81C0A">
              <w:rPr>
                <w:sz w:val="22"/>
                <w:szCs w:val="22"/>
              </w:rPr>
              <w:t>.</w:t>
            </w:r>
            <w:r w:rsidRPr="00E81C0A">
              <w:rPr>
                <w:sz w:val="22"/>
                <w:szCs w:val="22"/>
                <w:vertAlign w:val="superscript"/>
              </w:rPr>
              <w:t xml:space="preserve"> </w:t>
            </w:r>
          </w:p>
          <w:p w:rsidR="00A57023" w:rsidRPr="00E81C0A" w:rsidRDefault="00A57023" w:rsidP="00A36E4C">
            <w:pPr>
              <w:tabs>
                <w:tab w:val="left" w:pos="1560"/>
              </w:tabs>
              <w:ind w:left="57"/>
              <w:rPr>
                <w:sz w:val="22"/>
                <w:szCs w:val="22"/>
              </w:rPr>
            </w:pPr>
            <w:r w:rsidRPr="00E81C0A">
              <w:rPr>
                <w:sz w:val="22"/>
                <w:szCs w:val="22"/>
              </w:rPr>
              <w:t>Скопления диаметром до 1 мм включ., площадью менее 50 мм</w:t>
            </w:r>
            <w:r w:rsidRPr="00E81C0A">
              <w:rPr>
                <w:sz w:val="22"/>
                <w:szCs w:val="22"/>
                <w:vertAlign w:val="superscript"/>
              </w:rPr>
              <w:t>2</w:t>
            </w:r>
            <w:r w:rsidRPr="00E81C0A">
              <w:rPr>
                <w:sz w:val="22"/>
                <w:szCs w:val="22"/>
              </w:rPr>
              <w:t>; одиночное скопление на оценочном участке площадью более 400 см</w:t>
            </w:r>
            <w:r w:rsidRPr="00E81C0A">
              <w:rPr>
                <w:sz w:val="22"/>
                <w:szCs w:val="22"/>
                <w:vertAlign w:val="superscript"/>
              </w:rPr>
              <w:t>2</w:t>
            </w:r>
          </w:p>
        </w:tc>
      </w:tr>
      <w:tr w:rsidR="00000000" w:rsidTr="00A36E4C">
        <w:trPr>
          <w:trHeight w:val="283"/>
          <w:jc w:val="center"/>
        </w:trPr>
        <w:tc>
          <w:tcPr>
            <w:tcW w:w="1500" w:type="pct"/>
            <w:tcBorders>
              <w:top w:val="single" w:sz="4" w:space="0" w:color="auto"/>
            </w:tcBorders>
            <w:vAlign w:val="center"/>
          </w:tcPr>
          <w:p w:rsidR="00A57023" w:rsidRPr="00E81C0A" w:rsidRDefault="00A57023" w:rsidP="00A36E4C">
            <w:pPr>
              <w:pStyle w:val="af7"/>
              <w:tabs>
                <w:tab w:val="clear" w:pos="4677"/>
                <w:tab w:val="clear" w:pos="9355"/>
                <w:tab w:val="left" w:pos="1560"/>
              </w:tabs>
              <w:ind w:left="57"/>
              <w:rPr>
                <w:sz w:val="22"/>
                <w:szCs w:val="22"/>
              </w:rPr>
            </w:pPr>
            <w:r w:rsidRPr="00E81C0A">
              <w:rPr>
                <w:sz w:val="22"/>
                <w:szCs w:val="22"/>
              </w:rPr>
              <w:t>Поры, раковины, сглаженные насечки от зубил</w:t>
            </w:r>
          </w:p>
        </w:tc>
        <w:tc>
          <w:tcPr>
            <w:tcW w:w="1173" w:type="pct"/>
            <w:tcBorders>
              <w:top w:val="single" w:sz="4" w:space="0" w:color="auto"/>
            </w:tcBorders>
            <w:vAlign w:val="center"/>
          </w:tcPr>
          <w:p w:rsidR="00A57023" w:rsidRPr="00E81C0A" w:rsidRDefault="00A57023" w:rsidP="00A36E4C">
            <w:pPr>
              <w:tabs>
                <w:tab w:val="left" w:pos="1560"/>
              </w:tabs>
              <w:ind w:left="57"/>
              <w:rPr>
                <w:sz w:val="22"/>
                <w:szCs w:val="22"/>
              </w:rPr>
            </w:pPr>
            <w:r w:rsidRPr="00E81C0A">
              <w:rPr>
                <w:sz w:val="22"/>
                <w:szCs w:val="22"/>
              </w:rPr>
              <w:t>Внешние поверхности</w:t>
            </w:r>
          </w:p>
        </w:tc>
        <w:tc>
          <w:tcPr>
            <w:tcW w:w="2327" w:type="pct"/>
            <w:tcBorders>
              <w:top w:val="single" w:sz="4" w:space="0" w:color="auto"/>
            </w:tcBorders>
            <w:vAlign w:val="center"/>
          </w:tcPr>
          <w:p w:rsidR="00A57023" w:rsidRPr="00E81C0A" w:rsidRDefault="00A57023" w:rsidP="00A36E4C">
            <w:pPr>
              <w:tabs>
                <w:tab w:val="left" w:pos="1560"/>
              </w:tabs>
              <w:ind w:left="57"/>
              <w:rPr>
                <w:sz w:val="22"/>
                <w:szCs w:val="22"/>
              </w:rPr>
            </w:pPr>
            <w:r w:rsidRPr="00E81C0A">
              <w:rPr>
                <w:sz w:val="22"/>
                <w:szCs w:val="22"/>
              </w:rPr>
              <w:t>Отдельные дефекты диаметром до 4 мм включ., глубиной до 0,15</w:t>
            </w:r>
            <w:r w:rsidR="00824352">
              <w:rPr>
                <w:sz w:val="22"/>
                <w:szCs w:val="22"/>
              </w:rPr>
              <w:t xml:space="preserve"> </w:t>
            </w:r>
            <w:r w:rsidRPr="00A36E4C">
              <w:rPr>
                <w:i/>
                <w:sz w:val="22"/>
                <w:szCs w:val="22"/>
                <w:lang w:val="en-US"/>
              </w:rPr>
              <w:t>S</w:t>
            </w:r>
            <w:r w:rsidRPr="00E81C0A">
              <w:rPr>
                <w:sz w:val="22"/>
                <w:szCs w:val="22"/>
              </w:rPr>
              <w:t xml:space="preserve"> включ., не более 3 шт. на оценочном участке площадью более 100 см</w:t>
            </w:r>
            <w:r w:rsidRPr="00E81C0A">
              <w:rPr>
                <w:sz w:val="22"/>
                <w:szCs w:val="22"/>
                <w:vertAlign w:val="superscript"/>
              </w:rPr>
              <w:t>2</w:t>
            </w:r>
          </w:p>
        </w:tc>
      </w:tr>
      <w:tr w:rsidR="00000000" w:rsidTr="00A36E4C">
        <w:trPr>
          <w:trHeight w:val="283"/>
          <w:jc w:val="center"/>
        </w:trPr>
        <w:tc>
          <w:tcPr>
            <w:tcW w:w="1500" w:type="pct"/>
            <w:tcBorders>
              <w:top w:val="single" w:sz="4" w:space="0" w:color="auto"/>
            </w:tcBorders>
            <w:vAlign w:val="center"/>
          </w:tcPr>
          <w:p w:rsidR="00A57023" w:rsidRPr="00E81C0A" w:rsidRDefault="00A57023" w:rsidP="00A36E4C">
            <w:pPr>
              <w:pStyle w:val="af7"/>
              <w:tabs>
                <w:tab w:val="clear" w:pos="4677"/>
                <w:tab w:val="clear" w:pos="9355"/>
                <w:tab w:val="left" w:pos="1560"/>
              </w:tabs>
              <w:ind w:left="57"/>
              <w:rPr>
                <w:sz w:val="22"/>
                <w:szCs w:val="22"/>
                <w:lang w:eastAsia="en-US"/>
              </w:rPr>
            </w:pPr>
            <w:r w:rsidRPr="00E81C0A">
              <w:rPr>
                <w:sz w:val="22"/>
                <w:szCs w:val="22"/>
                <w:lang w:eastAsia="en-US"/>
              </w:rPr>
              <w:t>Металлизированный пригар</w:t>
            </w:r>
          </w:p>
        </w:tc>
        <w:tc>
          <w:tcPr>
            <w:tcW w:w="1173" w:type="pct"/>
            <w:tcBorders>
              <w:top w:val="single" w:sz="4" w:space="0" w:color="auto"/>
            </w:tcBorders>
            <w:vAlign w:val="center"/>
          </w:tcPr>
          <w:p w:rsidR="00A57023" w:rsidRPr="00E81C0A" w:rsidRDefault="00A57023" w:rsidP="00A36E4C">
            <w:pPr>
              <w:tabs>
                <w:tab w:val="left" w:pos="1560"/>
              </w:tabs>
              <w:ind w:left="57" w:hanging="70"/>
              <w:rPr>
                <w:sz w:val="22"/>
                <w:szCs w:val="22"/>
              </w:rPr>
            </w:pPr>
            <w:r w:rsidRPr="00E81C0A">
              <w:rPr>
                <w:sz w:val="22"/>
                <w:szCs w:val="22"/>
              </w:rPr>
              <w:t>Внутренние</w:t>
            </w:r>
          </w:p>
          <w:p w:rsidR="00A57023" w:rsidRPr="00E81C0A" w:rsidRDefault="00A57023" w:rsidP="00A36E4C">
            <w:pPr>
              <w:tabs>
                <w:tab w:val="left" w:pos="1560"/>
              </w:tabs>
              <w:ind w:left="57" w:hanging="70"/>
              <w:rPr>
                <w:sz w:val="22"/>
                <w:szCs w:val="22"/>
              </w:rPr>
            </w:pPr>
            <w:r w:rsidRPr="00E81C0A">
              <w:rPr>
                <w:sz w:val="22"/>
                <w:szCs w:val="22"/>
              </w:rPr>
              <w:t>поверхности</w:t>
            </w:r>
          </w:p>
        </w:tc>
        <w:tc>
          <w:tcPr>
            <w:tcW w:w="2327" w:type="pct"/>
            <w:tcBorders>
              <w:top w:val="single" w:sz="4" w:space="0" w:color="auto"/>
            </w:tcBorders>
            <w:vAlign w:val="center"/>
          </w:tcPr>
          <w:p w:rsidR="00A57023" w:rsidRPr="00E81C0A" w:rsidRDefault="00A57023" w:rsidP="00A36E4C">
            <w:pPr>
              <w:tabs>
                <w:tab w:val="left" w:pos="1560"/>
              </w:tabs>
              <w:ind w:left="57"/>
              <w:rPr>
                <w:sz w:val="22"/>
                <w:szCs w:val="22"/>
              </w:rPr>
            </w:pPr>
            <w:r w:rsidRPr="00E81C0A">
              <w:rPr>
                <w:sz w:val="22"/>
                <w:szCs w:val="22"/>
              </w:rPr>
              <w:t>Не допускается</w:t>
            </w:r>
            <w:r w:rsidR="00824352">
              <w:rPr>
                <w:sz w:val="22"/>
                <w:szCs w:val="22"/>
              </w:rPr>
              <w:t>,</w:t>
            </w:r>
            <w:r w:rsidRPr="00E81C0A">
              <w:rPr>
                <w:sz w:val="22"/>
                <w:szCs w:val="22"/>
              </w:rPr>
              <w:t xml:space="preserve"> </w:t>
            </w:r>
            <w:r w:rsidRPr="00E81C0A">
              <w:rPr>
                <w:spacing w:val="-2"/>
                <w:sz w:val="22"/>
                <w:szCs w:val="22"/>
              </w:rPr>
              <w:t xml:space="preserve">за исключением зон механически необрабатываемых поверхностей: поднутрения под седлами клапанов и другие подобные места </w:t>
            </w:r>
            <w:r w:rsidR="00824352">
              <w:rPr>
                <w:spacing w:val="-2"/>
                <w:sz w:val="22"/>
                <w:szCs w:val="22"/>
              </w:rPr>
              <w:t xml:space="preserve">– </w:t>
            </w:r>
            <w:r w:rsidRPr="00E81C0A">
              <w:rPr>
                <w:spacing w:val="-2"/>
                <w:sz w:val="22"/>
                <w:szCs w:val="22"/>
              </w:rPr>
              <w:t>не более 40 % от зоны проведения неразрушающего контроля</w:t>
            </w:r>
          </w:p>
        </w:tc>
      </w:tr>
      <w:tr w:rsidR="00000000" w:rsidTr="00A36E4C">
        <w:trPr>
          <w:trHeight w:val="283"/>
          <w:jc w:val="center"/>
        </w:trPr>
        <w:tc>
          <w:tcPr>
            <w:tcW w:w="5000" w:type="pct"/>
            <w:gridSpan w:val="3"/>
            <w:tcBorders>
              <w:top w:val="single" w:sz="4" w:space="0" w:color="auto"/>
            </w:tcBorders>
            <w:vAlign w:val="center"/>
          </w:tcPr>
          <w:p w:rsidR="00A71BD9" w:rsidRDefault="00A71BD9" w:rsidP="00A36E4C">
            <w:pPr>
              <w:tabs>
                <w:tab w:val="left" w:pos="1560"/>
              </w:tabs>
              <w:suppressAutoHyphens/>
              <w:ind w:firstLine="764"/>
              <w:rPr>
                <w:iCs/>
                <w:spacing w:val="30"/>
                <w:sz w:val="20"/>
                <w:szCs w:val="20"/>
              </w:rPr>
            </w:pPr>
          </w:p>
          <w:p w:rsidR="00A57023" w:rsidRPr="00E81C0A" w:rsidRDefault="00A57023" w:rsidP="00A36E4C">
            <w:pPr>
              <w:tabs>
                <w:tab w:val="left" w:pos="1560"/>
              </w:tabs>
              <w:suppressAutoHyphens/>
              <w:spacing w:line="360" w:lineRule="auto"/>
              <w:ind w:firstLine="709"/>
              <w:rPr>
                <w:iCs/>
                <w:spacing w:val="30"/>
                <w:sz w:val="20"/>
                <w:szCs w:val="20"/>
              </w:rPr>
            </w:pPr>
            <w:r w:rsidRPr="00E81C0A">
              <w:rPr>
                <w:iCs/>
                <w:spacing w:val="30"/>
                <w:sz w:val="20"/>
                <w:szCs w:val="20"/>
              </w:rPr>
              <w:t>Примечания</w:t>
            </w:r>
          </w:p>
          <w:p w:rsidR="00A57023" w:rsidRPr="00E81C0A" w:rsidRDefault="00A57023" w:rsidP="00A36E4C">
            <w:pPr>
              <w:tabs>
                <w:tab w:val="left" w:pos="1560"/>
              </w:tabs>
              <w:suppressAutoHyphens/>
              <w:spacing w:line="360" w:lineRule="auto"/>
              <w:ind w:firstLine="709"/>
              <w:rPr>
                <w:iCs/>
                <w:sz w:val="20"/>
                <w:szCs w:val="20"/>
              </w:rPr>
            </w:pPr>
            <w:r w:rsidRPr="00E81C0A">
              <w:rPr>
                <w:iCs/>
                <w:sz w:val="20"/>
                <w:szCs w:val="20"/>
              </w:rPr>
              <w:t xml:space="preserve">1 </w:t>
            </w:r>
            <w:r w:rsidRPr="00E81C0A">
              <w:rPr>
                <w:i/>
                <w:iCs/>
                <w:sz w:val="20"/>
                <w:szCs w:val="20"/>
                <w:lang w:val="en-US"/>
              </w:rPr>
              <w:t>S</w:t>
            </w:r>
            <w:r w:rsidRPr="00E81C0A">
              <w:rPr>
                <w:iCs/>
                <w:sz w:val="20"/>
                <w:szCs w:val="20"/>
              </w:rPr>
              <w:t xml:space="preserve"> – толщина стенки литой детали в месте дефекта. </w:t>
            </w:r>
          </w:p>
          <w:p w:rsidR="00A57023" w:rsidRDefault="00A57023" w:rsidP="00A36E4C">
            <w:pPr>
              <w:tabs>
                <w:tab w:val="left" w:pos="1560"/>
              </w:tabs>
              <w:suppressAutoHyphens/>
              <w:spacing w:line="360" w:lineRule="auto"/>
              <w:ind w:firstLine="709"/>
              <w:rPr>
                <w:iCs/>
                <w:sz w:val="20"/>
                <w:szCs w:val="20"/>
              </w:rPr>
            </w:pPr>
            <w:r w:rsidRPr="00E81C0A">
              <w:rPr>
                <w:iCs/>
                <w:sz w:val="20"/>
                <w:szCs w:val="20"/>
              </w:rPr>
              <w:t xml:space="preserve">2 Рекомендуемые размеры оценочных участков: </w:t>
            </w:r>
            <w:r w:rsidRPr="00E81C0A">
              <w:rPr>
                <w:sz w:val="20"/>
                <w:szCs w:val="20"/>
              </w:rPr>
              <w:t>100 см</w:t>
            </w:r>
            <w:r w:rsidRPr="00E81C0A">
              <w:rPr>
                <w:sz w:val="20"/>
                <w:szCs w:val="20"/>
                <w:vertAlign w:val="superscript"/>
              </w:rPr>
              <w:t>2</w:t>
            </w:r>
            <w:r w:rsidRPr="00E81C0A">
              <w:rPr>
                <w:iCs/>
                <w:sz w:val="20"/>
                <w:szCs w:val="20"/>
              </w:rPr>
              <w:t xml:space="preserve"> – 100</w:t>
            </w:r>
            <w:r w:rsidR="00A71BD9">
              <w:rPr>
                <w:rFonts w:cs="Arial"/>
                <w:iCs/>
                <w:sz w:val="20"/>
                <w:szCs w:val="20"/>
              </w:rPr>
              <w:t>×</w:t>
            </w:r>
            <w:r w:rsidRPr="00A36E4C">
              <w:rPr>
                <w:iCs/>
                <w:sz w:val="20"/>
                <w:szCs w:val="20"/>
              </w:rPr>
              <w:t>100 мм</w:t>
            </w:r>
            <w:r w:rsidRPr="00E81C0A">
              <w:rPr>
                <w:iCs/>
                <w:sz w:val="20"/>
                <w:szCs w:val="20"/>
              </w:rPr>
              <w:t>; 4</w:t>
            </w:r>
            <w:r w:rsidRPr="00E81C0A">
              <w:rPr>
                <w:sz w:val="20"/>
                <w:szCs w:val="20"/>
              </w:rPr>
              <w:t>00 см</w:t>
            </w:r>
            <w:r w:rsidRPr="00E81C0A">
              <w:rPr>
                <w:sz w:val="20"/>
                <w:szCs w:val="20"/>
                <w:vertAlign w:val="superscript"/>
              </w:rPr>
              <w:t>2</w:t>
            </w:r>
            <w:r w:rsidRPr="00E81C0A">
              <w:rPr>
                <w:iCs/>
                <w:sz w:val="20"/>
                <w:szCs w:val="20"/>
              </w:rPr>
              <w:t xml:space="preserve"> – 200</w:t>
            </w:r>
            <w:r w:rsidR="00A71BD9">
              <w:rPr>
                <w:rFonts w:cs="Arial"/>
                <w:iCs/>
                <w:sz w:val="20"/>
                <w:szCs w:val="20"/>
              </w:rPr>
              <w:t>×</w:t>
            </w:r>
            <w:r w:rsidRPr="00A36E4C">
              <w:rPr>
                <w:iCs/>
                <w:sz w:val="20"/>
                <w:szCs w:val="20"/>
              </w:rPr>
              <w:t>200 мм</w:t>
            </w:r>
            <w:r w:rsidRPr="00E81C0A">
              <w:rPr>
                <w:iCs/>
                <w:sz w:val="20"/>
                <w:szCs w:val="20"/>
              </w:rPr>
              <w:t>.</w:t>
            </w:r>
          </w:p>
          <w:p w:rsidR="00A71BD9" w:rsidRPr="00E81C0A" w:rsidRDefault="00A71BD9" w:rsidP="00A36E4C">
            <w:pPr>
              <w:tabs>
                <w:tab w:val="left" w:pos="1560"/>
              </w:tabs>
              <w:suppressAutoHyphens/>
              <w:ind w:firstLine="764"/>
              <w:rPr>
                <w:iCs/>
                <w:sz w:val="20"/>
                <w:szCs w:val="20"/>
              </w:rPr>
            </w:pPr>
          </w:p>
        </w:tc>
      </w:tr>
    </w:tbl>
    <w:p w:rsidR="00DF737E" w:rsidRPr="00B67BB4" w:rsidRDefault="00DA455E" w:rsidP="00A36E4C">
      <w:pPr>
        <w:keepNext/>
        <w:spacing w:before="120" w:line="360" w:lineRule="auto"/>
        <w:jc w:val="both"/>
        <w:rPr>
          <w:spacing w:val="40"/>
          <w:sz w:val="20"/>
          <w:szCs w:val="20"/>
        </w:rPr>
      </w:pPr>
      <w:r w:rsidRPr="00785819">
        <w:rPr>
          <w:spacing w:val="40"/>
          <w:sz w:val="20"/>
          <w:szCs w:val="20"/>
        </w:rPr>
        <w:t xml:space="preserve">Таблица </w:t>
      </w:r>
      <w:r w:rsidR="007C06E3" w:rsidRPr="00E27FAE">
        <w:rPr>
          <w:sz w:val="20"/>
          <w:szCs w:val="20"/>
        </w:rPr>
        <w:t>И.</w:t>
      </w:r>
      <w:r w:rsidR="00DF737E" w:rsidRPr="00E27FAE">
        <w:rPr>
          <w:sz w:val="20"/>
          <w:szCs w:val="20"/>
        </w:rPr>
        <w:t>2 – Характеристики допустимых</w:t>
      </w:r>
      <w:r w:rsidR="00DF737E" w:rsidRPr="00E27FAE">
        <w:rPr>
          <w:b/>
          <w:sz w:val="20"/>
          <w:szCs w:val="20"/>
        </w:rPr>
        <w:t xml:space="preserve"> </w:t>
      </w:r>
      <w:r w:rsidR="00DF737E" w:rsidRPr="00E27FAE">
        <w:rPr>
          <w:sz w:val="20"/>
          <w:szCs w:val="20"/>
        </w:rPr>
        <w:t>дефектов на механически необрабатываемых</w:t>
      </w:r>
      <w:r w:rsidR="00DF737E" w:rsidRPr="00A36E4C">
        <w:rPr>
          <w:sz w:val="20"/>
          <w:szCs w:val="20"/>
        </w:rPr>
        <w:t xml:space="preserve"> поверхностях </w:t>
      </w:r>
      <w:r w:rsidR="00DF737E" w:rsidRPr="00B67BB4">
        <w:rPr>
          <w:sz w:val="20"/>
          <w:szCs w:val="20"/>
        </w:rPr>
        <w:t>деталей</w:t>
      </w:r>
      <w:r w:rsidR="00B67BB4" w:rsidRPr="00B67BB4">
        <w:rPr>
          <w:sz w:val="20"/>
          <w:szCs w:val="20"/>
        </w:rPr>
        <w:t>,</w:t>
      </w:r>
      <w:r w:rsidR="00DF737E" w:rsidRPr="00B67BB4">
        <w:rPr>
          <w:sz w:val="20"/>
          <w:szCs w:val="20"/>
        </w:rPr>
        <w:t xml:space="preserve"> </w:t>
      </w:r>
      <w:r w:rsidR="00F3440D" w:rsidRPr="00B67BB4">
        <w:rPr>
          <w:rFonts w:cs="Arial"/>
          <w:sz w:val="20"/>
          <w:szCs w:val="20"/>
        </w:rPr>
        <w:t>изготовленных методом электрошлаковой выплавки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686"/>
        <w:gridCol w:w="2367"/>
        <w:gridCol w:w="4665"/>
      </w:tblGrid>
      <w:tr w:rsidR="00000000" w:rsidTr="00A36E4C">
        <w:trPr>
          <w:cantSplit/>
          <w:trHeight w:val="283"/>
        </w:trPr>
        <w:tc>
          <w:tcPr>
            <w:tcW w:w="1382" w:type="pct"/>
            <w:tcBorders>
              <w:bottom w:val="single" w:sz="6" w:space="0" w:color="auto"/>
            </w:tcBorders>
            <w:vAlign w:val="center"/>
          </w:tcPr>
          <w:p w:rsidR="00A57023" w:rsidRPr="00A36E4C" w:rsidRDefault="00A57023" w:rsidP="00F46289">
            <w:pPr>
              <w:keepNext/>
              <w:jc w:val="center"/>
              <w:rPr>
                <w:sz w:val="20"/>
                <w:szCs w:val="20"/>
              </w:rPr>
            </w:pPr>
            <w:r w:rsidRPr="00A36E4C">
              <w:rPr>
                <w:sz w:val="20"/>
                <w:szCs w:val="20"/>
              </w:rPr>
              <w:t>Толщина контролируемых элементов отливки, мм</w:t>
            </w:r>
          </w:p>
        </w:tc>
        <w:tc>
          <w:tcPr>
            <w:tcW w:w="1218" w:type="pct"/>
            <w:tcBorders>
              <w:bottom w:val="single" w:sz="6" w:space="0" w:color="auto"/>
            </w:tcBorders>
            <w:vAlign w:val="center"/>
          </w:tcPr>
          <w:p w:rsidR="00A57023" w:rsidRPr="00A36E4C" w:rsidRDefault="00A57023" w:rsidP="00F46289">
            <w:pPr>
              <w:keepNext/>
              <w:tabs>
                <w:tab w:val="left" w:pos="-3158"/>
              </w:tabs>
              <w:jc w:val="center"/>
              <w:rPr>
                <w:sz w:val="20"/>
                <w:szCs w:val="20"/>
              </w:rPr>
            </w:pPr>
            <w:r w:rsidRPr="00A36E4C">
              <w:rPr>
                <w:sz w:val="20"/>
                <w:szCs w:val="20"/>
              </w:rPr>
              <w:t>Максимально допустимый размер дефекта, мм</w:t>
            </w:r>
          </w:p>
        </w:tc>
        <w:tc>
          <w:tcPr>
            <w:tcW w:w="2400" w:type="pct"/>
            <w:tcBorders>
              <w:bottom w:val="single" w:sz="6" w:space="0" w:color="auto"/>
            </w:tcBorders>
            <w:vAlign w:val="center"/>
          </w:tcPr>
          <w:p w:rsidR="00A57023" w:rsidRPr="00A36E4C" w:rsidRDefault="00A57023" w:rsidP="00F46289">
            <w:pPr>
              <w:keepNext/>
              <w:jc w:val="center"/>
              <w:rPr>
                <w:sz w:val="20"/>
                <w:szCs w:val="20"/>
              </w:rPr>
            </w:pPr>
            <w:r w:rsidRPr="00A36E4C">
              <w:rPr>
                <w:sz w:val="20"/>
                <w:szCs w:val="20"/>
              </w:rPr>
              <w:t>Максимально допустимое количество дефектов на прямоугольном участке поверхности площадью 40 см</w:t>
            </w:r>
            <w:r w:rsidRPr="00A36E4C">
              <w:rPr>
                <w:sz w:val="20"/>
                <w:szCs w:val="20"/>
                <w:vertAlign w:val="superscript"/>
              </w:rPr>
              <w:t>2</w:t>
            </w:r>
            <w:r w:rsidRPr="00A36E4C">
              <w:rPr>
                <w:sz w:val="20"/>
                <w:szCs w:val="20"/>
              </w:rPr>
              <w:t xml:space="preserve"> со стороной не более 150 мм</w:t>
            </w:r>
          </w:p>
        </w:tc>
      </w:tr>
      <w:tr w:rsidR="00000000" w:rsidTr="00A36E4C">
        <w:trPr>
          <w:cantSplit/>
          <w:trHeight w:val="283"/>
        </w:trPr>
        <w:tc>
          <w:tcPr>
            <w:tcW w:w="1382" w:type="pct"/>
            <w:tcBorders>
              <w:top w:val="double" w:sz="4" w:space="0" w:color="auto"/>
            </w:tcBorders>
            <w:vAlign w:val="center"/>
          </w:tcPr>
          <w:p w:rsidR="00A57023" w:rsidRPr="00E81C0A" w:rsidRDefault="00A57023" w:rsidP="00F46289">
            <w:pPr>
              <w:keepNext/>
              <w:tabs>
                <w:tab w:val="left" w:pos="-182"/>
                <w:tab w:val="left" w:pos="3038"/>
              </w:tabs>
              <w:ind w:firstLine="131"/>
              <w:rPr>
                <w:sz w:val="22"/>
                <w:szCs w:val="22"/>
              </w:rPr>
            </w:pPr>
            <w:r w:rsidRPr="00E81C0A">
              <w:rPr>
                <w:sz w:val="22"/>
                <w:szCs w:val="22"/>
              </w:rPr>
              <w:t>До 25 включ.</w:t>
            </w:r>
          </w:p>
        </w:tc>
        <w:tc>
          <w:tcPr>
            <w:tcW w:w="1218" w:type="pct"/>
            <w:tcBorders>
              <w:top w:val="double" w:sz="4" w:space="0" w:color="auto"/>
            </w:tcBorders>
            <w:vAlign w:val="center"/>
          </w:tcPr>
          <w:p w:rsidR="00A57023" w:rsidRPr="00E81C0A" w:rsidRDefault="00A57023" w:rsidP="00F46289">
            <w:pPr>
              <w:keepNext/>
              <w:tabs>
                <w:tab w:val="left" w:pos="-3158"/>
              </w:tabs>
              <w:jc w:val="center"/>
              <w:rPr>
                <w:sz w:val="22"/>
                <w:szCs w:val="22"/>
              </w:rPr>
            </w:pPr>
            <w:r w:rsidRPr="00E81C0A">
              <w:rPr>
                <w:sz w:val="22"/>
                <w:szCs w:val="22"/>
              </w:rPr>
              <w:t>1,0</w:t>
            </w:r>
          </w:p>
        </w:tc>
        <w:tc>
          <w:tcPr>
            <w:tcW w:w="2400" w:type="pct"/>
            <w:tcBorders>
              <w:top w:val="double" w:sz="4" w:space="0" w:color="auto"/>
            </w:tcBorders>
            <w:vAlign w:val="center"/>
          </w:tcPr>
          <w:p w:rsidR="00A57023" w:rsidRPr="00E81C0A" w:rsidRDefault="00A57023" w:rsidP="00F46289">
            <w:pPr>
              <w:keepNext/>
              <w:jc w:val="center"/>
              <w:rPr>
                <w:sz w:val="22"/>
                <w:szCs w:val="22"/>
              </w:rPr>
            </w:pPr>
            <w:r w:rsidRPr="00E81C0A">
              <w:rPr>
                <w:sz w:val="22"/>
                <w:szCs w:val="22"/>
              </w:rPr>
              <w:t>3</w:t>
            </w:r>
          </w:p>
        </w:tc>
      </w:tr>
      <w:tr w:rsidR="00000000" w:rsidTr="00A36E4C">
        <w:trPr>
          <w:cantSplit/>
          <w:trHeight w:val="283"/>
        </w:trPr>
        <w:tc>
          <w:tcPr>
            <w:tcW w:w="1382" w:type="pct"/>
            <w:vAlign w:val="center"/>
          </w:tcPr>
          <w:p w:rsidR="00A57023" w:rsidRPr="00E81C0A" w:rsidRDefault="00A57023" w:rsidP="00F46289">
            <w:pPr>
              <w:ind w:firstLine="131"/>
              <w:rPr>
                <w:sz w:val="22"/>
                <w:szCs w:val="22"/>
                <w:lang w:val="en-US"/>
              </w:rPr>
            </w:pPr>
            <w:r w:rsidRPr="00E81C0A">
              <w:rPr>
                <w:sz w:val="22"/>
                <w:szCs w:val="22"/>
              </w:rPr>
              <w:t>От 25 до 50 включ.</w:t>
            </w:r>
          </w:p>
        </w:tc>
        <w:tc>
          <w:tcPr>
            <w:tcW w:w="1218" w:type="pct"/>
            <w:vAlign w:val="center"/>
          </w:tcPr>
          <w:p w:rsidR="00A57023" w:rsidRPr="00E81C0A" w:rsidRDefault="00A57023" w:rsidP="00F46289">
            <w:pPr>
              <w:tabs>
                <w:tab w:val="left" w:pos="-3158"/>
              </w:tabs>
              <w:jc w:val="center"/>
              <w:rPr>
                <w:sz w:val="22"/>
                <w:szCs w:val="22"/>
              </w:rPr>
            </w:pPr>
            <w:r w:rsidRPr="00E81C0A">
              <w:rPr>
                <w:sz w:val="22"/>
                <w:szCs w:val="22"/>
              </w:rPr>
              <w:t>1,5</w:t>
            </w:r>
          </w:p>
        </w:tc>
        <w:tc>
          <w:tcPr>
            <w:tcW w:w="2400" w:type="pct"/>
            <w:vAlign w:val="center"/>
          </w:tcPr>
          <w:p w:rsidR="00A57023" w:rsidRPr="00E81C0A" w:rsidRDefault="00A57023" w:rsidP="00F46289">
            <w:pPr>
              <w:jc w:val="center"/>
              <w:rPr>
                <w:sz w:val="22"/>
                <w:szCs w:val="22"/>
              </w:rPr>
            </w:pPr>
            <w:r w:rsidRPr="00E81C0A">
              <w:rPr>
                <w:sz w:val="22"/>
                <w:szCs w:val="22"/>
              </w:rPr>
              <w:t>4</w:t>
            </w:r>
          </w:p>
        </w:tc>
      </w:tr>
      <w:tr w:rsidR="00000000" w:rsidTr="00A36E4C">
        <w:trPr>
          <w:cantSplit/>
          <w:trHeight w:val="283"/>
        </w:trPr>
        <w:tc>
          <w:tcPr>
            <w:tcW w:w="1382" w:type="pct"/>
            <w:vAlign w:val="center"/>
          </w:tcPr>
          <w:p w:rsidR="00A57023" w:rsidRPr="00E81C0A" w:rsidRDefault="00A57023" w:rsidP="00F46289">
            <w:pPr>
              <w:tabs>
                <w:tab w:val="left" w:pos="3038"/>
              </w:tabs>
              <w:ind w:firstLine="131"/>
              <w:rPr>
                <w:sz w:val="22"/>
                <w:szCs w:val="22"/>
              </w:rPr>
            </w:pPr>
            <w:r w:rsidRPr="00E81C0A">
              <w:rPr>
                <w:sz w:val="22"/>
                <w:szCs w:val="22"/>
              </w:rPr>
              <w:t>От 50 до 100 включ.</w:t>
            </w:r>
          </w:p>
        </w:tc>
        <w:tc>
          <w:tcPr>
            <w:tcW w:w="1218" w:type="pct"/>
            <w:vAlign w:val="center"/>
          </w:tcPr>
          <w:p w:rsidR="00A57023" w:rsidRPr="00E81C0A" w:rsidRDefault="00A57023" w:rsidP="00F46289">
            <w:pPr>
              <w:tabs>
                <w:tab w:val="left" w:pos="-3158"/>
              </w:tabs>
              <w:jc w:val="center"/>
              <w:rPr>
                <w:sz w:val="22"/>
                <w:szCs w:val="22"/>
              </w:rPr>
            </w:pPr>
            <w:r w:rsidRPr="00E81C0A">
              <w:rPr>
                <w:sz w:val="22"/>
                <w:szCs w:val="22"/>
              </w:rPr>
              <w:t>1,5</w:t>
            </w:r>
          </w:p>
        </w:tc>
        <w:tc>
          <w:tcPr>
            <w:tcW w:w="2400" w:type="pct"/>
            <w:vAlign w:val="center"/>
          </w:tcPr>
          <w:p w:rsidR="00A57023" w:rsidRPr="00E81C0A" w:rsidRDefault="00A57023" w:rsidP="00F46289">
            <w:pPr>
              <w:jc w:val="center"/>
              <w:rPr>
                <w:sz w:val="22"/>
                <w:szCs w:val="22"/>
              </w:rPr>
            </w:pPr>
            <w:r w:rsidRPr="00E81C0A">
              <w:rPr>
                <w:sz w:val="22"/>
                <w:szCs w:val="22"/>
              </w:rPr>
              <w:t>5</w:t>
            </w:r>
          </w:p>
        </w:tc>
      </w:tr>
      <w:tr w:rsidR="00000000" w:rsidTr="00A36E4C">
        <w:trPr>
          <w:cantSplit/>
          <w:trHeight w:val="283"/>
        </w:trPr>
        <w:tc>
          <w:tcPr>
            <w:tcW w:w="1382" w:type="pct"/>
            <w:vAlign w:val="center"/>
          </w:tcPr>
          <w:p w:rsidR="00A57023" w:rsidRPr="00E81C0A" w:rsidRDefault="00A57023" w:rsidP="00F46289">
            <w:pPr>
              <w:ind w:firstLine="131"/>
              <w:rPr>
                <w:sz w:val="22"/>
                <w:szCs w:val="22"/>
              </w:rPr>
            </w:pPr>
            <w:r w:rsidRPr="00E81C0A">
              <w:rPr>
                <w:sz w:val="22"/>
                <w:szCs w:val="22"/>
              </w:rPr>
              <w:t>От 100 до 300 включ.</w:t>
            </w:r>
          </w:p>
        </w:tc>
        <w:tc>
          <w:tcPr>
            <w:tcW w:w="1218" w:type="pct"/>
            <w:vAlign w:val="center"/>
          </w:tcPr>
          <w:p w:rsidR="00A57023" w:rsidRPr="00E81C0A" w:rsidRDefault="00A57023" w:rsidP="00F46289">
            <w:pPr>
              <w:tabs>
                <w:tab w:val="left" w:pos="-3158"/>
              </w:tabs>
              <w:jc w:val="center"/>
              <w:rPr>
                <w:sz w:val="22"/>
                <w:szCs w:val="22"/>
              </w:rPr>
            </w:pPr>
            <w:r w:rsidRPr="00E81C0A">
              <w:rPr>
                <w:sz w:val="22"/>
                <w:szCs w:val="22"/>
              </w:rPr>
              <w:t>2,0</w:t>
            </w:r>
          </w:p>
        </w:tc>
        <w:tc>
          <w:tcPr>
            <w:tcW w:w="2400" w:type="pct"/>
            <w:vAlign w:val="center"/>
          </w:tcPr>
          <w:p w:rsidR="00A57023" w:rsidRPr="00E81C0A" w:rsidRDefault="00A57023" w:rsidP="00F46289">
            <w:pPr>
              <w:jc w:val="center"/>
              <w:rPr>
                <w:sz w:val="22"/>
                <w:szCs w:val="22"/>
              </w:rPr>
            </w:pPr>
            <w:r w:rsidRPr="00E81C0A">
              <w:rPr>
                <w:sz w:val="22"/>
                <w:szCs w:val="22"/>
              </w:rPr>
              <w:t>6</w:t>
            </w:r>
          </w:p>
        </w:tc>
      </w:tr>
      <w:tr w:rsidR="00000000" w:rsidTr="00A36E4C">
        <w:trPr>
          <w:cantSplit/>
          <w:trHeight w:val="283"/>
        </w:trPr>
        <w:tc>
          <w:tcPr>
            <w:tcW w:w="1382" w:type="pct"/>
          </w:tcPr>
          <w:p w:rsidR="00A57023" w:rsidRPr="00E81C0A" w:rsidRDefault="00A57023" w:rsidP="00F46289">
            <w:pPr>
              <w:ind w:firstLine="131"/>
              <w:rPr>
                <w:sz w:val="22"/>
                <w:szCs w:val="22"/>
              </w:rPr>
            </w:pPr>
            <w:r w:rsidRPr="00E81C0A">
              <w:rPr>
                <w:sz w:val="22"/>
                <w:szCs w:val="22"/>
              </w:rPr>
              <w:t>Св. 300</w:t>
            </w:r>
          </w:p>
        </w:tc>
        <w:tc>
          <w:tcPr>
            <w:tcW w:w="1218" w:type="pct"/>
          </w:tcPr>
          <w:p w:rsidR="00A57023" w:rsidRPr="00E81C0A" w:rsidRDefault="00A57023" w:rsidP="00F46289">
            <w:pPr>
              <w:jc w:val="center"/>
              <w:rPr>
                <w:sz w:val="22"/>
                <w:szCs w:val="22"/>
              </w:rPr>
            </w:pPr>
            <w:r w:rsidRPr="00E81C0A">
              <w:rPr>
                <w:sz w:val="22"/>
                <w:szCs w:val="22"/>
              </w:rPr>
              <w:t>2,0</w:t>
            </w:r>
          </w:p>
        </w:tc>
        <w:tc>
          <w:tcPr>
            <w:tcW w:w="2400" w:type="pct"/>
            <w:vAlign w:val="center"/>
          </w:tcPr>
          <w:p w:rsidR="00A57023" w:rsidRPr="00E81C0A" w:rsidRDefault="00A57023" w:rsidP="00F46289">
            <w:pPr>
              <w:jc w:val="center"/>
              <w:rPr>
                <w:sz w:val="22"/>
                <w:szCs w:val="22"/>
              </w:rPr>
            </w:pPr>
            <w:r w:rsidRPr="00E81C0A">
              <w:rPr>
                <w:sz w:val="22"/>
                <w:szCs w:val="22"/>
              </w:rPr>
              <w:t>7</w:t>
            </w:r>
          </w:p>
        </w:tc>
      </w:tr>
    </w:tbl>
    <w:p w:rsidR="00AA0A11" w:rsidRDefault="00AA0A11"/>
    <w:p w:rsidR="00AA0A11" w:rsidRDefault="00AA0A11" w:rsidP="00AA0A11">
      <w:pPr>
        <w:spacing w:line="360" w:lineRule="auto"/>
        <w:rPr>
          <w:i/>
          <w:sz w:val="20"/>
          <w:szCs w:val="20"/>
        </w:rPr>
      </w:pPr>
      <w:r>
        <w:br w:type="page"/>
      </w:r>
      <w:r w:rsidRPr="00E27FAE">
        <w:rPr>
          <w:i/>
          <w:sz w:val="20"/>
          <w:szCs w:val="20"/>
        </w:rPr>
        <w:t>Окончание таблицы И.2</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686"/>
        <w:gridCol w:w="2367"/>
        <w:gridCol w:w="4665"/>
      </w:tblGrid>
      <w:tr w:rsidR="00000000" w:rsidTr="00E27FAE">
        <w:trPr>
          <w:cantSplit/>
          <w:trHeight w:val="283"/>
        </w:trPr>
        <w:tc>
          <w:tcPr>
            <w:tcW w:w="1382" w:type="pct"/>
            <w:tcBorders>
              <w:bottom w:val="double" w:sz="4" w:space="0" w:color="auto"/>
            </w:tcBorders>
            <w:vAlign w:val="center"/>
          </w:tcPr>
          <w:p w:rsidR="00AA0A11" w:rsidRPr="00A36E4C" w:rsidRDefault="00AA0A11" w:rsidP="00637D52">
            <w:pPr>
              <w:keepNext/>
              <w:jc w:val="center"/>
              <w:rPr>
                <w:sz w:val="20"/>
                <w:szCs w:val="20"/>
              </w:rPr>
            </w:pPr>
            <w:r w:rsidRPr="00A36E4C">
              <w:rPr>
                <w:sz w:val="20"/>
                <w:szCs w:val="20"/>
              </w:rPr>
              <w:t>Толщина контролируемых элементов отливки, мм</w:t>
            </w:r>
          </w:p>
        </w:tc>
        <w:tc>
          <w:tcPr>
            <w:tcW w:w="1218" w:type="pct"/>
            <w:tcBorders>
              <w:bottom w:val="double" w:sz="4" w:space="0" w:color="auto"/>
            </w:tcBorders>
            <w:vAlign w:val="center"/>
          </w:tcPr>
          <w:p w:rsidR="00AA0A11" w:rsidRPr="00A36E4C" w:rsidRDefault="00AA0A11" w:rsidP="00637D52">
            <w:pPr>
              <w:keepNext/>
              <w:tabs>
                <w:tab w:val="left" w:pos="-3158"/>
              </w:tabs>
              <w:jc w:val="center"/>
              <w:rPr>
                <w:sz w:val="20"/>
                <w:szCs w:val="20"/>
              </w:rPr>
            </w:pPr>
            <w:r w:rsidRPr="00A36E4C">
              <w:rPr>
                <w:sz w:val="20"/>
                <w:szCs w:val="20"/>
              </w:rPr>
              <w:t>Максимально допустимый размер дефекта, мм</w:t>
            </w:r>
          </w:p>
        </w:tc>
        <w:tc>
          <w:tcPr>
            <w:tcW w:w="2400" w:type="pct"/>
            <w:tcBorders>
              <w:bottom w:val="double" w:sz="4" w:space="0" w:color="auto"/>
            </w:tcBorders>
            <w:vAlign w:val="center"/>
          </w:tcPr>
          <w:p w:rsidR="00AA0A11" w:rsidRPr="00A36E4C" w:rsidRDefault="00AA0A11" w:rsidP="00637D52">
            <w:pPr>
              <w:keepNext/>
              <w:jc w:val="center"/>
              <w:rPr>
                <w:sz w:val="20"/>
                <w:szCs w:val="20"/>
              </w:rPr>
            </w:pPr>
            <w:r w:rsidRPr="00A36E4C">
              <w:rPr>
                <w:sz w:val="20"/>
                <w:szCs w:val="20"/>
              </w:rPr>
              <w:t>Максимально допустимое количество дефектов на прямоугольном участке поверхности площадью 40 см</w:t>
            </w:r>
            <w:r w:rsidRPr="00A36E4C">
              <w:rPr>
                <w:sz w:val="20"/>
                <w:szCs w:val="20"/>
                <w:vertAlign w:val="superscript"/>
              </w:rPr>
              <w:t>2</w:t>
            </w:r>
            <w:r w:rsidRPr="00A36E4C">
              <w:rPr>
                <w:sz w:val="20"/>
                <w:szCs w:val="20"/>
              </w:rPr>
              <w:t xml:space="preserve"> со стороной не более 150 мм</w:t>
            </w:r>
          </w:p>
        </w:tc>
      </w:tr>
      <w:tr w:rsidR="00000000" w:rsidTr="00E27FAE">
        <w:trPr>
          <w:cantSplit/>
          <w:trHeight w:val="283"/>
        </w:trPr>
        <w:tc>
          <w:tcPr>
            <w:tcW w:w="5000" w:type="pct"/>
            <w:gridSpan w:val="3"/>
            <w:tcBorders>
              <w:top w:val="double" w:sz="4" w:space="0" w:color="auto"/>
            </w:tcBorders>
          </w:tcPr>
          <w:p w:rsidR="00A71BD9" w:rsidRDefault="00A71BD9" w:rsidP="00A36E4C">
            <w:pPr>
              <w:spacing w:line="360" w:lineRule="auto"/>
              <w:ind w:firstLine="666"/>
              <w:rPr>
                <w:bCs/>
                <w:spacing w:val="30"/>
                <w:sz w:val="20"/>
                <w:szCs w:val="20"/>
              </w:rPr>
            </w:pPr>
          </w:p>
          <w:p w:rsidR="00A57023" w:rsidRDefault="00A57023" w:rsidP="00A36E4C">
            <w:pPr>
              <w:spacing w:line="360" w:lineRule="auto"/>
              <w:ind w:firstLine="709"/>
              <w:rPr>
                <w:sz w:val="20"/>
                <w:szCs w:val="20"/>
              </w:rPr>
            </w:pPr>
            <w:r w:rsidRPr="00E81C0A">
              <w:rPr>
                <w:bCs/>
                <w:spacing w:val="30"/>
                <w:sz w:val="20"/>
                <w:szCs w:val="20"/>
              </w:rPr>
              <w:t>Примечание –</w:t>
            </w:r>
            <w:r w:rsidRPr="00E81C0A">
              <w:rPr>
                <w:sz w:val="20"/>
                <w:szCs w:val="20"/>
              </w:rPr>
              <w:t xml:space="preserve"> Дефекты размером до 0,5 мм не учитывают при анализе их количества на оценочном участке.</w:t>
            </w:r>
          </w:p>
          <w:p w:rsidR="00A71BD9" w:rsidRPr="00E81C0A" w:rsidRDefault="00A71BD9" w:rsidP="00F46289">
            <w:pPr>
              <w:ind w:firstLine="666"/>
              <w:rPr>
                <w:sz w:val="22"/>
                <w:szCs w:val="22"/>
              </w:rPr>
            </w:pPr>
          </w:p>
        </w:tc>
      </w:tr>
    </w:tbl>
    <w:p w:rsidR="00DF737E" w:rsidRPr="00A36E4C" w:rsidRDefault="00DA455E" w:rsidP="00A36E4C">
      <w:pPr>
        <w:pStyle w:val="afff4"/>
        <w:keepNext/>
        <w:spacing w:before="120" w:line="360" w:lineRule="auto"/>
        <w:jc w:val="both"/>
        <w:rPr>
          <w:b/>
          <w:sz w:val="20"/>
          <w:szCs w:val="20"/>
        </w:rPr>
      </w:pPr>
      <w:r w:rsidRPr="00A36E4C">
        <w:rPr>
          <w:spacing w:val="40"/>
          <w:sz w:val="20"/>
          <w:szCs w:val="20"/>
        </w:rPr>
        <w:t xml:space="preserve">Таблица </w:t>
      </w:r>
      <w:r w:rsidR="007C06E3" w:rsidRPr="00A36E4C">
        <w:rPr>
          <w:sz w:val="20"/>
          <w:szCs w:val="20"/>
        </w:rPr>
        <w:t>И.</w:t>
      </w:r>
      <w:r w:rsidR="00DF737E" w:rsidRPr="00A36E4C">
        <w:rPr>
          <w:sz w:val="20"/>
          <w:szCs w:val="20"/>
        </w:rPr>
        <w:t>3 – Характеристики допустимых дефектов на механически обрабатываемых поверхностях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854"/>
        <w:gridCol w:w="1824"/>
        <w:gridCol w:w="6074"/>
      </w:tblGrid>
      <w:tr w:rsidR="00000000" w:rsidTr="00A36E4C">
        <w:trPr>
          <w:trHeight w:val="283"/>
          <w:tblHeader/>
          <w:jc w:val="center"/>
        </w:trPr>
        <w:tc>
          <w:tcPr>
            <w:tcW w:w="951" w:type="pct"/>
            <w:tcBorders>
              <w:bottom w:val="single" w:sz="4" w:space="0" w:color="auto"/>
            </w:tcBorders>
            <w:vAlign w:val="center"/>
          </w:tcPr>
          <w:p w:rsidR="00A57023" w:rsidRPr="00A36E4C" w:rsidRDefault="00A57023" w:rsidP="00A36E4C">
            <w:pPr>
              <w:keepNext/>
              <w:tabs>
                <w:tab w:val="left" w:pos="1560"/>
              </w:tabs>
              <w:suppressAutoHyphens/>
              <w:ind w:left="57" w:right="-61"/>
              <w:jc w:val="center"/>
              <w:rPr>
                <w:strike/>
                <w:sz w:val="20"/>
                <w:szCs w:val="20"/>
              </w:rPr>
            </w:pPr>
            <w:r w:rsidRPr="00A36E4C">
              <w:rPr>
                <w:sz w:val="20"/>
                <w:szCs w:val="20"/>
              </w:rPr>
              <w:t>Тип дефекта</w:t>
            </w:r>
          </w:p>
        </w:tc>
        <w:tc>
          <w:tcPr>
            <w:tcW w:w="935" w:type="pct"/>
            <w:tcBorders>
              <w:bottom w:val="single" w:sz="4" w:space="0" w:color="auto"/>
            </w:tcBorders>
            <w:vAlign w:val="center"/>
          </w:tcPr>
          <w:p w:rsidR="00A57023" w:rsidRPr="00A36E4C" w:rsidRDefault="00A57023" w:rsidP="00A36E4C">
            <w:pPr>
              <w:keepNext/>
              <w:tabs>
                <w:tab w:val="left" w:pos="1560"/>
              </w:tabs>
              <w:suppressAutoHyphens/>
              <w:ind w:left="57"/>
              <w:jc w:val="center"/>
              <w:rPr>
                <w:caps/>
                <w:sz w:val="20"/>
                <w:szCs w:val="20"/>
              </w:rPr>
            </w:pPr>
            <w:r w:rsidRPr="00A36E4C">
              <w:rPr>
                <w:sz w:val="20"/>
                <w:szCs w:val="20"/>
              </w:rPr>
              <w:t>Расположение дефекта</w:t>
            </w:r>
          </w:p>
        </w:tc>
        <w:tc>
          <w:tcPr>
            <w:tcW w:w="3114" w:type="pct"/>
            <w:tcBorders>
              <w:bottom w:val="single" w:sz="4" w:space="0" w:color="auto"/>
            </w:tcBorders>
            <w:vAlign w:val="center"/>
          </w:tcPr>
          <w:p w:rsidR="00A57023" w:rsidRPr="00A36E4C" w:rsidRDefault="00824352" w:rsidP="00A36E4C">
            <w:pPr>
              <w:keepNext/>
              <w:tabs>
                <w:tab w:val="left" w:pos="1560"/>
              </w:tabs>
              <w:suppressAutoHyphens/>
              <w:ind w:left="57"/>
              <w:jc w:val="center"/>
              <w:rPr>
                <w:sz w:val="20"/>
                <w:szCs w:val="20"/>
              </w:rPr>
            </w:pPr>
            <w:r w:rsidRPr="00A36E4C">
              <w:rPr>
                <w:sz w:val="20"/>
                <w:szCs w:val="20"/>
              </w:rPr>
              <w:t>Характеристик</w:t>
            </w:r>
            <w:r>
              <w:rPr>
                <w:sz w:val="20"/>
                <w:szCs w:val="20"/>
              </w:rPr>
              <w:t>а</w:t>
            </w:r>
            <w:r w:rsidRPr="00A36E4C">
              <w:rPr>
                <w:sz w:val="20"/>
                <w:szCs w:val="20"/>
              </w:rPr>
              <w:t xml:space="preserve"> </w:t>
            </w:r>
            <w:r w:rsidR="00A57023" w:rsidRPr="00A36E4C">
              <w:rPr>
                <w:sz w:val="20"/>
                <w:szCs w:val="20"/>
              </w:rPr>
              <w:t>допустимого дефекта</w:t>
            </w:r>
          </w:p>
        </w:tc>
      </w:tr>
      <w:tr w:rsidR="00000000" w:rsidTr="00A36E4C">
        <w:trPr>
          <w:trHeight w:val="283"/>
          <w:jc w:val="center"/>
        </w:trPr>
        <w:tc>
          <w:tcPr>
            <w:tcW w:w="951" w:type="pct"/>
            <w:tcBorders>
              <w:top w:val="double" w:sz="4" w:space="0" w:color="auto"/>
            </w:tcBorders>
            <w:vAlign w:val="center"/>
          </w:tcPr>
          <w:p w:rsidR="00A57023" w:rsidRPr="00E81C0A" w:rsidRDefault="00A57023" w:rsidP="00A36E4C">
            <w:pPr>
              <w:pStyle w:val="af7"/>
              <w:tabs>
                <w:tab w:val="clear" w:pos="4677"/>
                <w:tab w:val="clear" w:pos="9355"/>
                <w:tab w:val="left" w:pos="1560"/>
              </w:tabs>
              <w:ind w:left="57"/>
              <w:rPr>
                <w:sz w:val="22"/>
                <w:szCs w:val="22"/>
              </w:rPr>
            </w:pPr>
            <w:r w:rsidRPr="00E81C0A">
              <w:rPr>
                <w:sz w:val="22"/>
                <w:szCs w:val="22"/>
              </w:rPr>
              <w:t>Поры, раковины</w:t>
            </w:r>
          </w:p>
        </w:tc>
        <w:tc>
          <w:tcPr>
            <w:tcW w:w="935" w:type="pct"/>
            <w:tcBorders>
              <w:top w:val="double" w:sz="4" w:space="0" w:color="auto"/>
            </w:tcBorders>
            <w:vAlign w:val="center"/>
          </w:tcPr>
          <w:p w:rsidR="00A57023" w:rsidRPr="00E81C0A" w:rsidRDefault="00A57023" w:rsidP="00A36E4C">
            <w:pPr>
              <w:tabs>
                <w:tab w:val="left" w:pos="1560"/>
              </w:tabs>
              <w:ind w:left="57"/>
              <w:rPr>
                <w:sz w:val="22"/>
                <w:szCs w:val="22"/>
              </w:rPr>
            </w:pPr>
            <w:r w:rsidRPr="00E81C0A">
              <w:rPr>
                <w:sz w:val="22"/>
                <w:szCs w:val="22"/>
              </w:rPr>
              <w:t>Внешние поверхности</w:t>
            </w:r>
          </w:p>
        </w:tc>
        <w:tc>
          <w:tcPr>
            <w:tcW w:w="3114" w:type="pct"/>
            <w:tcBorders>
              <w:top w:val="double" w:sz="4" w:space="0" w:color="auto"/>
            </w:tcBorders>
            <w:vAlign w:val="center"/>
          </w:tcPr>
          <w:p w:rsidR="00A57023" w:rsidRPr="00E81C0A" w:rsidRDefault="00824352" w:rsidP="00A36E4C">
            <w:pPr>
              <w:tabs>
                <w:tab w:val="left" w:pos="1560"/>
              </w:tabs>
              <w:ind w:left="57"/>
              <w:rPr>
                <w:sz w:val="22"/>
                <w:szCs w:val="22"/>
              </w:rPr>
            </w:pPr>
            <w:r>
              <w:rPr>
                <w:sz w:val="22"/>
                <w:szCs w:val="22"/>
              </w:rPr>
              <w:t>Д</w:t>
            </w:r>
            <w:r w:rsidR="00A57023" w:rsidRPr="00E81C0A">
              <w:rPr>
                <w:sz w:val="22"/>
                <w:szCs w:val="22"/>
              </w:rPr>
              <w:t>иаметр до 5 мм включ.</w:t>
            </w:r>
            <w:r>
              <w:rPr>
                <w:sz w:val="22"/>
                <w:szCs w:val="22"/>
              </w:rPr>
              <w:t xml:space="preserve"> </w:t>
            </w:r>
          </w:p>
          <w:p w:rsidR="00A57023" w:rsidRPr="00E81C0A" w:rsidRDefault="00824352" w:rsidP="00A36E4C">
            <w:pPr>
              <w:tabs>
                <w:tab w:val="left" w:pos="1560"/>
              </w:tabs>
              <w:ind w:left="57"/>
              <w:rPr>
                <w:sz w:val="22"/>
                <w:szCs w:val="22"/>
              </w:rPr>
            </w:pPr>
            <w:r>
              <w:rPr>
                <w:sz w:val="22"/>
                <w:szCs w:val="22"/>
              </w:rPr>
              <w:t>Г</w:t>
            </w:r>
            <w:r w:rsidR="00A57023" w:rsidRPr="00E81C0A">
              <w:rPr>
                <w:sz w:val="22"/>
                <w:szCs w:val="22"/>
              </w:rPr>
              <w:t>лубина до 0,15</w:t>
            </w:r>
            <w:r>
              <w:rPr>
                <w:sz w:val="22"/>
                <w:szCs w:val="22"/>
              </w:rPr>
              <w:t xml:space="preserve"> </w:t>
            </w:r>
            <w:r w:rsidR="00A57023" w:rsidRPr="00E81C0A">
              <w:rPr>
                <w:i/>
                <w:sz w:val="22"/>
                <w:szCs w:val="22"/>
                <w:lang w:val="en-US"/>
              </w:rPr>
              <w:t>S</w:t>
            </w:r>
            <w:r w:rsidR="00A57023" w:rsidRPr="00E81C0A">
              <w:rPr>
                <w:sz w:val="22"/>
                <w:szCs w:val="22"/>
              </w:rPr>
              <w:t xml:space="preserve"> включ. </w:t>
            </w:r>
          </w:p>
          <w:p w:rsidR="00A57023" w:rsidRPr="00E81C0A" w:rsidRDefault="00824352" w:rsidP="00A36E4C">
            <w:pPr>
              <w:tabs>
                <w:tab w:val="left" w:pos="1560"/>
              </w:tabs>
              <w:ind w:left="57"/>
              <w:rPr>
                <w:sz w:val="22"/>
                <w:szCs w:val="22"/>
              </w:rPr>
            </w:pPr>
            <w:r>
              <w:rPr>
                <w:sz w:val="22"/>
                <w:szCs w:val="22"/>
              </w:rPr>
              <w:t>Р</w:t>
            </w:r>
            <w:r w:rsidR="00A57023" w:rsidRPr="00E81C0A">
              <w:rPr>
                <w:sz w:val="22"/>
                <w:szCs w:val="22"/>
              </w:rPr>
              <w:t>асстояние между дефектами более двух диаметров наибольшего дефекта, количество не более 18 шт.</w:t>
            </w:r>
          </w:p>
        </w:tc>
      </w:tr>
      <w:tr w:rsidR="00000000" w:rsidTr="00A36E4C">
        <w:trPr>
          <w:trHeight w:val="283"/>
          <w:jc w:val="center"/>
        </w:trPr>
        <w:tc>
          <w:tcPr>
            <w:tcW w:w="951" w:type="pct"/>
            <w:vAlign w:val="center"/>
          </w:tcPr>
          <w:p w:rsidR="00A57023" w:rsidRPr="00E81C0A" w:rsidRDefault="00A57023" w:rsidP="00A36E4C">
            <w:pPr>
              <w:pStyle w:val="af7"/>
              <w:tabs>
                <w:tab w:val="clear" w:pos="4677"/>
                <w:tab w:val="clear" w:pos="9355"/>
                <w:tab w:val="left" w:pos="1560"/>
              </w:tabs>
              <w:ind w:left="57"/>
              <w:rPr>
                <w:sz w:val="22"/>
                <w:szCs w:val="22"/>
              </w:rPr>
            </w:pPr>
            <w:r w:rsidRPr="00E81C0A">
              <w:rPr>
                <w:sz w:val="22"/>
                <w:szCs w:val="22"/>
              </w:rPr>
              <w:t>Поры, раковины, песчаные и шлаковые включения, плены, насечки от зубил</w:t>
            </w:r>
          </w:p>
        </w:tc>
        <w:tc>
          <w:tcPr>
            <w:tcW w:w="935" w:type="pct"/>
            <w:vAlign w:val="center"/>
          </w:tcPr>
          <w:p w:rsidR="00A57023" w:rsidRPr="00E81C0A" w:rsidRDefault="00A57023" w:rsidP="00A36E4C">
            <w:pPr>
              <w:tabs>
                <w:tab w:val="left" w:pos="1560"/>
              </w:tabs>
              <w:ind w:left="57"/>
              <w:rPr>
                <w:sz w:val="22"/>
                <w:szCs w:val="22"/>
              </w:rPr>
            </w:pPr>
            <w:r w:rsidRPr="00E81C0A">
              <w:rPr>
                <w:sz w:val="22"/>
                <w:szCs w:val="22"/>
              </w:rPr>
              <w:t>Внутренние, уплотняющие поверхности</w:t>
            </w:r>
          </w:p>
        </w:tc>
        <w:tc>
          <w:tcPr>
            <w:tcW w:w="3114" w:type="pct"/>
            <w:vAlign w:val="center"/>
          </w:tcPr>
          <w:p w:rsidR="00A57023" w:rsidRPr="00E81C0A" w:rsidRDefault="00A57023" w:rsidP="00A36E4C">
            <w:pPr>
              <w:tabs>
                <w:tab w:val="left" w:pos="1560"/>
              </w:tabs>
              <w:ind w:left="57"/>
              <w:rPr>
                <w:sz w:val="22"/>
                <w:szCs w:val="22"/>
              </w:rPr>
            </w:pPr>
            <w:r w:rsidRPr="00E81C0A">
              <w:rPr>
                <w:sz w:val="22"/>
                <w:szCs w:val="22"/>
              </w:rPr>
              <w:t>Глубина до 2/3 припуска на механическую обработку включ.</w:t>
            </w:r>
          </w:p>
        </w:tc>
      </w:tr>
      <w:tr w:rsidR="00000000" w:rsidTr="00A36E4C">
        <w:trPr>
          <w:trHeight w:val="283"/>
          <w:jc w:val="center"/>
        </w:trPr>
        <w:tc>
          <w:tcPr>
            <w:tcW w:w="5000" w:type="pct"/>
            <w:gridSpan w:val="3"/>
            <w:vAlign w:val="center"/>
          </w:tcPr>
          <w:p w:rsidR="00A71BD9" w:rsidRDefault="00A71BD9" w:rsidP="00A36E4C">
            <w:pPr>
              <w:tabs>
                <w:tab w:val="left" w:pos="1560"/>
              </w:tabs>
              <w:spacing w:line="360" w:lineRule="auto"/>
              <w:ind w:left="57" w:firstLine="709"/>
              <w:rPr>
                <w:iCs/>
                <w:spacing w:val="36"/>
                <w:sz w:val="20"/>
                <w:szCs w:val="20"/>
              </w:rPr>
            </w:pPr>
          </w:p>
          <w:p w:rsidR="00A57023" w:rsidRDefault="00A57023" w:rsidP="00A36E4C">
            <w:pPr>
              <w:tabs>
                <w:tab w:val="left" w:pos="1560"/>
              </w:tabs>
              <w:spacing w:line="360" w:lineRule="auto"/>
              <w:ind w:firstLine="709"/>
              <w:rPr>
                <w:iCs/>
                <w:sz w:val="20"/>
                <w:szCs w:val="20"/>
              </w:rPr>
            </w:pPr>
            <w:r w:rsidRPr="00E81C0A">
              <w:rPr>
                <w:iCs/>
                <w:spacing w:val="36"/>
                <w:sz w:val="20"/>
                <w:szCs w:val="20"/>
              </w:rPr>
              <w:t xml:space="preserve">Примечание – </w:t>
            </w:r>
            <w:r w:rsidRPr="00E81C0A">
              <w:rPr>
                <w:i/>
                <w:iCs/>
                <w:sz w:val="20"/>
                <w:szCs w:val="20"/>
                <w:lang w:val="en-US"/>
              </w:rPr>
              <w:t>S</w:t>
            </w:r>
            <w:r w:rsidRPr="00E81C0A">
              <w:rPr>
                <w:iCs/>
                <w:sz w:val="20"/>
                <w:szCs w:val="20"/>
              </w:rPr>
              <w:t xml:space="preserve"> – толщина стенки литой детали в месте дефекта.</w:t>
            </w:r>
          </w:p>
          <w:p w:rsidR="00A71BD9" w:rsidRPr="00E81C0A" w:rsidRDefault="00A71BD9" w:rsidP="00A36E4C">
            <w:pPr>
              <w:tabs>
                <w:tab w:val="left" w:pos="1560"/>
              </w:tabs>
              <w:spacing w:line="360" w:lineRule="auto"/>
              <w:ind w:left="57" w:firstLine="709"/>
              <w:rPr>
                <w:sz w:val="22"/>
                <w:szCs w:val="22"/>
              </w:rPr>
            </w:pPr>
          </w:p>
        </w:tc>
      </w:tr>
    </w:tbl>
    <w:p w:rsidR="00DF737E" w:rsidRPr="00E81C0A" w:rsidRDefault="00DF737E" w:rsidP="00C24CFB">
      <w:pPr>
        <w:numPr>
          <w:ilvl w:val="0"/>
          <w:numId w:val="69"/>
        </w:numPr>
        <w:tabs>
          <w:tab w:val="left" w:pos="1418"/>
        </w:tabs>
        <w:spacing w:before="120" w:line="360" w:lineRule="auto"/>
        <w:ind w:left="0" w:firstLine="709"/>
        <w:jc w:val="both"/>
        <w:rPr>
          <w:sz w:val="22"/>
          <w:szCs w:val="22"/>
        </w:rPr>
      </w:pPr>
      <w:r w:rsidRPr="0010592F">
        <w:rPr>
          <w:rFonts w:cs="Arial"/>
          <w:sz w:val="22"/>
          <w:szCs w:val="22"/>
        </w:rPr>
        <w:t>При</w:t>
      </w:r>
      <w:r w:rsidRPr="00E81C0A">
        <w:rPr>
          <w:sz w:val="22"/>
          <w:szCs w:val="22"/>
        </w:rPr>
        <w:t xml:space="preserve"> проведении </w:t>
      </w:r>
      <w:r w:rsidR="00907668" w:rsidRPr="00E81C0A">
        <w:rPr>
          <w:sz w:val="22"/>
          <w:szCs w:val="22"/>
        </w:rPr>
        <w:t>ВИК</w:t>
      </w:r>
      <w:r w:rsidRPr="00E81C0A">
        <w:rPr>
          <w:sz w:val="22"/>
          <w:szCs w:val="22"/>
        </w:rPr>
        <w:t xml:space="preserve"> выполня</w:t>
      </w:r>
      <w:r w:rsidR="007167A4" w:rsidRPr="00E81C0A">
        <w:rPr>
          <w:sz w:val="22"/>
          <w:szCs w:val="22"/>
        </w:rPr>
        <w:t>ю</w:t>
      </w:r>
      <w:r w:rsidRPr="00E81C0A">
        <w:rPr>
          <w:sz w:val="22"/>
          <w:szCs w:val="22"/>
        </w:rPr>
        <w:t xml:space="preserve">т измерение конструктивных параметров литой детали после механической обработки. Отклонение толщин стенок </w:t>
      </w:r>
      <w:r w:rsidRPr="00785819">
        <w:rPr>
          <w:sz w:val="22"/>
          <w:szCs w:val="22"/>
        </w:rPr>
        <w:t xml:space="preserve">деталей </w:t>
      </w:r>
      <w:r w:rsidR="00F6338C" w:rsidRPr="00E27FAE">
        <w:rPr>
          <w:sz w:val="22"/>
          <w:szCs w:val="22"/>
        </w:rPr>
        <w:t xml:space="preserve">– </w:t>
      </w:r>
      <w:r w:rsidRPr="00E27FAE">
        <w:rPr>
          <w:sz w:val="22"/>
          <w:szCs w:val="22"/>
        </w:rPr>
        <w:t xml:space="preserve">не </w:t>
      </w:r>
      <w:r w:rsidR="00D0422D" w:rsidRPr="00E27FAE">
        <w:rPr>
          <w:sz w:val="22"/>
          <w:szCs w:val="22"/>
        </w:rPr>
        <w:t>более</w:t>
      </w:r>
      <w:r w:rsidRPr="00E81C0A">
        <w:rPr>
          <w:sz w:val="22"/>
          <w:szCs w:val="22"/>
        </w:rPr>
        <w:t xml:space="preserve"> предельных значений, установленны</w:t>
      </w:r>
      <w:r w:rsidR="00F6338C">
        <w:rPr>
          <w:sz w:val="22"/>
          <w:szCs w:val="22"/>
        </w:rPr>
        <w:t>х</w:t>
      </w:r>
      <w:r w:rsidRPr="00E81C0A">
        <w:rPr>
          <w:sz w:val="22"/>
          <w:szCs w:val="22"/>
        </w:rPr>
        <w:t xml:space="preserve"> в </w:t>
      </w:r>
      <w:r w:rsidR="007167A4" w:rsidRPr="00E81C0A">
        <w:rPr>
          <w:sz w:val="22"/>
          <w:szCs w:val="22"/>
        </w:rPr>
        <w:t>ТУ</w:t>
      </w:r>
      <w:r w:rsidRPr="00E81C0A">
        <w:rPr>
          <w:sz w:val="22"/>
          <w:szCs w:val="22"/>
        </w:rPr>
        <w:t>. Чешуйчатость шва</w:t>
      </w:r>
      <w:r w:rsidR="00824352">
        <w:rPr>
          <w:sz w:val="22"/>
          <w:szCs w:val="22"/>
        </w:rPr>
        <w:t> </w:t>
      </w:r>
      <w:r w:rsidRPr="00E81C0A">
        <w:rPr>
          <w:sz w:val="22"/>
          <w:szCs w:val="22"/>
        </w:rPr>
        <w:t xml:space="preserve">– не более 1 мм. </w:t>
      </w:r>
      <w:bookmarkStart w:id="374" w:name="_Ref325529719"/>
      <w:r w:rsidRPr="00E81C0A">
        <w:rPr>
          <w:sz w:val="22"/>
          <w:szCs w:val="22"/>
        </w:rPr>
        <w:t>Характеристики допустимых дефектов наплавки приведены в т</w:t>
      </w:r>
      <w:r w:rsidR="00DA455E" w:rsidRPr="00E81C0A">
        <w:rPr>
          <w:sz w:val="22"/>
          <w:szCs w:val="22"/>
        </w:rPr>
        <w:t xml:space="preserve">аблице </w:t>
      </w:r>
      <w:r w:rsidR="007C06E3" w:rsidRPr="00E81C0A">
        <w:rPr>
          <w:sz w:val="22"/>
          <w:szCs w:val="22"/>
        </w:rPr>
        <w:t>И.</w:t>
      </w:r>
      <w:r w:rsidRPr="00E81C0A">
        <w:rPr>
          <w:sz w:val="22"/>
          <w:szCs w:val="22"/>
        </w:rPr>
        <w:t>4.</w:t>
      </w:r>
      <w:bookmarkStart w:id="375" w:name="_Ref325553315"/>
      <w:bookmarkStart w:id="376" w:name="_Toc286653870"/>
      <w:bookmarkStart w:id="377" w:name="_Toc286654008"/>
      <w:bookmarkStart w:id="378" w:name="_Toc286654233"/>
      <w:bookmarkStart w:id="379" w:name="_Toc286654431"/>
      <w:bookmarkStart w:id="380" w:name="_Toc286654506"/>
      <w:bookmarkStart w:id="381" w:name="_Toc286654729"/>
      <w:bookmarkStart w:id="382" w:name="_Toc287545528"/>
      <w:bookmarkEnd w:id="374"/>
    </w:p>
    <w:p w:rsidR="00DF737E" w:rsidRPr="00A36E4C" w:rsidRDefault="00DA455E" w:rsidP="00A36E4C">
      <w:pPr>
        <w:keepNext/>
        <w:tabs>
          <w:tab w:val="left" w:pos="1560"/>
        </w:tabs>
        <w:spacing w:line="360" w:lineRule="auto"/>
        <w:jc w:val="both"/>
        <w:rPr>
          <w:sz w:val="20"/>
          <w:szCs w:val="20"/>
        </w:rPr>
      </w:pPr>
      <w:r w:rsidRPr="00A36E4C">
        <w:rPr>
          <w:spacing w:val="30"/>
          <w:sz w:val="20"/>
          <w:szCs w:val="20"/>
        </w:rPr>
        <w:t xml:space="preserve">Таблица </w:t>
      </w:r>
      <w:r w:rsidR="007C06E3" w:rsidRPr="00A36E4C">
        <w:rPr>
          <w:sz w:val="20"/>
          <w:szCs w:val="20"/>
        </w:rPr>
        <w:t>И.</w:t>
      </w:r>
      <w:bookmarkEnd w:id="375"/>
      <w:r w:rsidR="00DF737E" w:rsidRPr="00A36E4C">
        <w:rPr>
          <w:sz w:val="20"/>
          <w:szCs w:val="20"/>
        </w:rPr>
        <w:t xml:space="preserve">4 – Характеристики допустимых дефектов наплавки </w:t>
      </w:r>
      <w:bookmarkEnd w:id="376"/>
      <w:bookmarkEnd w:id="377"/>
      <w:bookmarkEnd w:id="378"/>
      <w:bookmarkEnd w:id="379"/>
      <w:bookmarkEnd w:id="380"/>
      <w:bookmarkEnd w:id="381"/>
      <w:bookmarkEnd w:id="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3"/>
        <w:gridCol w:w="4281"/>
      </w:tblGrid>
      <w:tr w:rsidR="00000000" w:rsidTr="00A36E4C">
        <w:trPr>
          <w:trHeight w:val="283"/>
          <w:tblHeader/>
          <w:jc w:val="center"/>
        </w:trPr>
        <w:tc>
          <w:tcPr>
            <w:tcW w:w="2828" w:type="pct"/>
            <w:tcBorders>
              <w:bottom w:val="double" w:sz="4" w:space="0" w:color="auto"/>
            </w:tcBorders>
            <w:vAlign w:val="center"/>
          </w:tcPr>
          <w:p w:rsidR="00A57023" w:rsidRPr="00A36E4C" w:rsidRDefault="00A57023" w:rsidP="00A36E4C">
            <w:pPr>
              <w:keepNext/>
              <w:tabs>
                <w:tab w:val="left" w:pos="1560"/>
              </w:tabs>
              <w:jc w:val="center"/>
              <w:rPr>
                <w:sz w:val="20"/>
                <w:szCs w:val="20"/>
              </w:rPr>
            </w:pPr>
            <w:r w:rsidRPr="00A36E4C">
              <w:rPr>
                <w:sz w:val="20"/>
                <w:szCs w:val="20"/>
              </w:rPr>
              <w:t>Тип дефекта</w:t>
            </w:r>
          </w:p>
        </w:tc>
        <w:tc>
          <w:tcPr>
            <w:tcW w:w="2172" w:type="pct"/>
            <w:tcBorders>
              <w:bottom w:val="double" w:sz="4" w:space="0" w:color="auto"/>
            </w:tcBorders>
            <w:vAlign w:val="center"/>
          </w:tcPr>
          <w:p w:rsidR="00A57023" w:rsidRPr="00A36E4C" w:rsidRDefault="00824352" w:rsidP="00A36E4C">
            <w:pPr>
              <w:keepNext/>
              <w:tabs>
                <w:tab w:val="left" w:pos="1560"/>
              </w:tabs>
              <w:jc w:val="center"/>
              <w:rPr>
                <w:sz w:val="20"/>
                <w:szCs w:val="20"/>
              </w:rPr>
            </w:pPr>
            <w:r w:rsidRPr="00A36E4C">
              <w:rPr>
                <w:sz w:val="20"/>
                <w:szCs w:val="20"/>
              </w:rPr>
              <w:t>Критери</w:t>
            </w:r>
            <w:r>
              <w:rPr>
                <w:sz w:val="20"/>
                <w:szCs w:val="20"/>
              </w:rPr>
              <w:t>й</w:t>
            </w:r>
            <w:r w:rsidRPr="00A36E4C">
              <w:rPr>
                <w:sz w:val="20"/>
                <w:szCs w:val="20"/>
              </w:rPr>
              <w:t xml:space="preserve"> </w:t>
            </w:r>
            <w:r w:rsidR="00A57023" w:rsidRPr="00A36E4C">
              <w:rPr>
                <w:sz w:val="20"/>
                <w:szCs w:val="20"/>
              </w:rPr>
              <w:t>оценки допустимости</w:t>
            </w:r>
          </w:p>
        </w:tc>
      </w:tr>
      <w:tr w:rsidR="00000000" w:rsidTr="00A36E4C">
        <w:trPr>
          <w:trHeight w:val="283"/>
          <w:jc w:val="center"/>
        </w:trPr>
        <w:tc>
          <w:tcPr>
            <w:tcW w:w="2828" w:type="pct"/>
            <w:tcBorders>
              <w:top w:val="double" w:sz="4" w:space="0" w:color="auto"/>
            </w:tcBorders>
            <w:vAlign w:val="center"/>
          </w:tcPr>
          <w:p w:rsidR="00A57023" w:rsidRPr="00E81C0A" w:rsidRDefault="00A57023" w:rsidP="00F46289">
            <w:pPr>
              <w:tabs>
                <w:tab w:val="left" w:pos="372"/>
              </w:tabs>
              <w:rPr>
                <w:sz w:val="22"/>
                <w:szCs w:val="22"/>
              </w:rPr>
            </w:pPr>
            <w:r w:rsidRPr="00E81C0A">
              <w:rPr>
                <w:sz w:val="22"/>
                <w:szCs w:val="22"/>
              </w:rPr>
              <w:t xml:space="preserve">Одиночные раковины (поры), </w:t>
            </w:r>
            <w:r w:rsidRPr="00E81C0A">
              <w:rPr>
                <w:sz w:val="22"/>
                <w:szCs w:val="22"/>
              </w:rPr>
              <w:br/>
              <w:t>шлаковые включения</w:t>
            </w:r>
          </w:p>
        </w:tc>
        <w:tc>
          <w:tcPr>
            <w:tcW w:w="2172" w:type="pct"/>
            <w:tcBorders>
              <w:top w:val="double" w:sz="4" w:space="0" w:color="auto"/>
            </w:tcBorders>
            <w:vAlign w:val="center"/>
          </w:tcPr>
          <w:p w:rsidR="00A57023" w:rsidRPr="00A36E4C" w:rsidRDefault="00A57023" w:rsidP="00F46289">
            <w:pPr>
              <w:tabs>
                <w:tab w:val="left" w:pos="-14787"/>
              </w:tabs>
              <w:ind w:left="-68"/>
              <w:jc w:val="center"/>
              <w:rPr>
                <w:sz w:val="22"/>
                <w:szCs w:val="22"/>
                <w:lang w:val="en-US"/>
              </w:rPr>
            </w:pPr>
            <w:r w:rsidRPr="00E81C0A">
              <w:rPr>
                <w:sz w:val="22"/>
                <w:szCs w:val="22"/>
                <w:lang w:val="en-US"/>
              </w:rPr>
              <w:t xml:space="preserve">5 &lt; </w:t>
            </w:r>
            <w:r w:rsidRPr="00E81C0A">
              <w:rPr>
                <w:i/>
                <w:sz w:val="22"/>
                <w:szCs w:val="22"/>
                <w:lang w:val="en-US"/>
              </w:rPr>
              <w:t xml:space="preserve">S </w:t>
            </w:r>
            <w:r w:rsidRPr="00E81C0A">
              <w:rPr>
                <w:sz w:val="22"/>
                <w:szCs w:val="22"/>
                <w:lang w:val="en-US"/>
              </w:rPr>
              <w:t xml:space="preserve">≤ 8, </w:t>
            </w:r>
            <w:r w:rsidRPr="00E81C0A">
              <w:rPr>
                <w:i/>
                <w:sz w:val="22"/>
                <w:szCs w:val="22"/>
                <w:lang w:val="en-US"/>
              </w:rPr>
              <w:t>d</w:t>
            </w:r>
            <w:r w:rsidRPr="00E81C0A">
              <w:rPr>
                <w:sz w:val="22"/>
                <w:szCs w:val="22"/>
                <w:lang w:val="en-US"/>
              </w:rPr>
              <w:t xml:space="preserve"> ≤ 0,4, </w:t>
            </w:r>
            <w:r w:rsidRPr="00E81C0A">
              <w:rPr>
                <w:i/>
                <w:sz w:val="22"/>
                <w:szCs w:val="22"/>
                <w:lang w:val="en-US"/>
              </w:rPr>
              <w:t>N</w:t>
            </w:r>
            <w:r w:rsidRPr="00E81C0A">
              <w:rPr>
                <w:i/>
                <w:sz w:val="22"/>
                <w:szCs w:val="22"/>
                <w:vertAlign w:val="subscript"/>
                <w:lang w:val="en-US"/>
              </w:rPr>
              <w:t>100</w:t>
            </w:r>
            <w:r w:rsidRPr="00E81C0A">
              <w:rPr>
                <w:sz w:val="22"/>
                <w:szCs w:val="22"/>
                <w:vertAlign w:val="subscript"/>
                <w:lang w:val="en-US"/>
              </w:rPr>
              <w:t xml:space="preserve"> </w:t>
            </w:r>
            <w:r w:rsidRPr="00E81C0A">
              <w:rPr>
                <w:sz w:val="22"/>
                <w:szCs w:val="22"/>
                <w:lang w:val="en-US"/>
              </w:rPr>
              <w:t>≤ 2</w:t>
            </w:r>
            <w:r w:rsidR="00824352" w:rsidRPr="00A36E4C">
              <w:rPr>
                <w:sz w:val="22"/>
                <w:szCs w:val="22"/>
                <w:lang w:val="en-US"/>
              </w:rPr>
              <w:t>,</w:t>
            </w:r>
          </w:p>
          <w:p w:rsidR="00A57023" w:rsidRPr="00E81C0A" w:rsidRDefault="00A57023" w:rsidP="00F46289">
            <w:pPr>
              <w:tabs>
                <w:tab w:val="left" w:pos="1560"/>
              </w:tabs>
              <w:ind w:left="-68"/>
              <w:jc w:val="center"/>
              <w:rPr>
                <w:sz w:val="22"/>
                <w:szCs w:val="22"/>
                <w:lang w:val="en-US"/>
              </w:rPr>
            </w:pPr>
            <w:r w:rsidRPr="00E81C0A">
              <w:rPr>
                <w:sz w:val="22"/>
                <w:szCs w:val="22"/>
                <w:lang w:val="en-US"/>
              </w:rPr>
              <w:t xml:space="preserve">8 &lt; </w:t>
            </w:r>
            <w:r w:rsidRPr="00E81C0A">
              <w:rPr>
                <w:i/>
                <w:sz w:val="22"/>
                <w:szCs w:val="22"/>
                <w:lang w:val="en-US"/>
              </w:rPr>
              <w:t>S</w:t>
            </w:r>
            <w:r w:rsidRPr="00E81C0A">
              <w:rPr>
                <w:sz w:val="22"/>
                <w:szCs w:val="22"/>
                <w:lang w:val="en-US"/>
              </w:rPr>
              <w:t xml:space="preserve"> ≤ 10, </w:t>
            </w:r>
            <w:r w:rsidRPr="00E81C0A">
              <w:rPr>
                <w:i/>
                <w:sz w:val="22"/>
                <w:szCs w:val="22"/>
                <w:lang w:val="en-US"/>
              </w:rPr>
              <w:t>d</w:t>
            </w:r>
            <w:r w:rsidRPr="00E81C0A">
              <w:rPr>
                <w:sz w:val="22"/>
                <w:szCs w:val="22"/>
                <w:lang w:val="en-US"/>
              </w:rPr>
              <w:t xml:space="preserve"> ≤ 0,4, </w:t>
            </w:r>
            <w:r w:rsidRPr="00E81C0A">
              <w:rPr>
                <w:i/>
                <w:sz w:val="22"/>
                <w:szCs w:val="22"/>
                <w:lang w:val="en-US"/>
              </w:rPr>
              <w:t>N</w:t>
            </w:r>
            <w:r w:rsidRPr="00E81C0A">
              <w:rPr>
                <w:i/>
                <w:sz w:val="22"/>
                <w:szCs w:val="22"/>
                <w:vertAlign w:val="subscript"/>
                <w:lang w:val="en-US"/>
              </w:rPr>
              <w:t>100</w:t>
            </w:r>
            <w:r w:rsidRPr="00E81C0A">
              <w:rPr>
                <w:sz w:val="22"/>
                <w:szCs w:val="22"/>
                <w:vertAlign w:val="subscript"/>
                <w:lang w:val="en-US"/>
              </w:rPr>
              <w:t xml:space="preserve"> </w:t>
            </w:r>
            <w:r w:rsidRPr="00E81C0A">
              <w:rPr>
                <w:sz w:val="22"/>
                <w:szCs w:val="22"/>
                <w:lang w:val="en-US"/>
              </w:rPr>
              <w:t>≤ 3</w:t>
            </w:r>
            <w:r w:rsidR="00824352" w:rsidRPr="00A36E4C">
              <w:rPr>
                <w:sz w:val="22"/>
                <w:szCs w:val="22"/>
                <w:lang w:val="en-US"/>
              </w:rPr>
              <w:t>,</w:t>
            </w:r>
          </w:p>
          <w:p w:rsidR="00A57023" w:rsidRPr="00E81C0A" w:rsidRDefault="00A57023" w:rsidP="00F46289">
            <w:pPr>
              <w:tabs>
                <w:tab w:val="left" w:pos="1560"/>
              </w:tabs>
              <w:ind w:left="-68"/>
              <w:jc w:val="center"/>
              <w:rPr>
                <w:sz w:val="22"/>
                <w:szCs w:val="22"/>
                <w:lang w:val="en-US"/>
              </w:rPr>
            </w:pPr>
            <w:r w:rsidRPr="00E81C0A">
              <w:rPr>
                <w:sz w:val="22"/>
                <w:szCs w:val="22"/>
                <w:lang w:val="en-US"/>
              </w:rPr>
              <w:t xml:space="preserve">8 &lt; </w:t>
            </w:r>
            <w:r w:rsidRPr="00E81C0A">
              <w:rPr>
                <w:i/>
                <w:sz w:val="22"/>
                <w:szCs w:val="22"/>
                <w:lang w:val="en-US"/>
              </w:rPr>
              <w:t>S</w:t>
            </w:r>
            <w:r w:rsidRPr="00E81C0A">
              <w:rPr>
                <w:sz w:val="22"/>
                <w:szCs w:val="22"/>
                <w:lang w:val="en-US"/>
              </w:rPr>
              <w:t xml:space="preserve"> ≤ 10, </w:t>
            </w:r>
            <w:r w:rsidRPr="00E81C0A">
              <w:rPr>
                <w:i/>
                <w:sz w:val="22"/>
                <w:szCs w:val="22"/>
                <w:lang w:val="en-US"/>
              </w:rPr>
              <w:t>d</w:t>
            </w:r>
            <w:r w:rsidRPr="00E81C0A">
              <w:rPr>
                <w:sz w:val="22"/>
                <w:szCs w:val="22"/>
                <w:lang w:val="en-US"/>
              </w:rPr>
              <w:t xml:space="preserve"> ≤ 0,4, </w:t>
            </w:r>
            <w:r w:rsidRPr="00E81C0A">
              <w:rPr>
                <w:i/>
                <w:sz w:val="22"/>
                <w:szCs w:val="22"/>
                <w:lang w:val="en-US"/>
              </w:rPr>
              <w:t>N</w:t>
            </w:r>
            <w:r w:rsidRPr="00E81C0A">
              <w:rPr>
                <w:i/>
                <w:sz w:val="22"/>
                <w:szCs w:val="22"/>
                <w:vertAlign w:val="subscript"/>
                <w:lang w:val="en-US"/>
              </w:rPr>
              <w:t>100</w:t>
            </w:r>
            <w:r w:rsidRPr="00E81C0A">
              <w:rPr>
                <w:sz w:val="22"/>
                <w:szCs w:val="22"/>
                <w:vertAlign w:val="subscript"/>
                <w:lang w:val="en-US"/>
              </w:rPr>
              <w:t xml:space="preserve"> </w:t>
            </w:r>
            <w:r w:rsidRPr="00E81C0A">
              <w:rPr>
                <w:sz w:val="22"/>
                <w:szCs w:val="22"/>
                <w:lang w:val="en-US"/>
              </w:rPr>
              <w:t>≤ 3</w:t>
            </w:r>
            <w:r w:rsidR="00824352" w:rsidRPr="00A36E4C">
              <w:rPr>
                <w:sz w:val="22"/>
                <w:szCs w:val="22"/>
                <w:lang w:val="en-US"/>
              </w:rPr>
              <w:t>,</w:t>
            </w:r>
          </w:p>
          <w:p w:rsidR="00A57023" w:rsidRPr="00A36E4C" w:rsidRDefault="00A57023" w:rsidP="00F46289">
            <w:pPr>
              <w:tabs>
                <w:tab w:val="left" w:pos="1560"/>
              </w:tabs>
              <w:ind w:left="-68"/>
              <w:jc w:val="center"/>
              <w:rPr>
                <w:sz w:val="22"/>
                <w:szCs w:val="22"/>
                <w:lang w:val="en-US"/>
              </w:rPr>
            </w:pPr>
            <w:r w:rsidRPr="00E81C0A">
              <w:rPr>
                <w:sz w:val="22"/>
                <w:szCs w:val="22"/>
                <w:lang w:val="en-US"/>
              </w:rPr>
              <w:t xml:space="preserve">10 &lt; </w:t>
            </w:r>
            <w:r w:rsidRPr="00E81C0A">
              <w:rPr>
                <w:i/>
                <w:sz w:val="22"/>
                <w:szCs w:val="22"/>
                <w:lang w:val="en-US"/>
              </w:rPr>
              <w:t>S</w:t>
            </w:r>
            <w:r w:rsidRPr="00E81C0A">
              <w:rPr>
                <w:sz w:val="22"/>
                <w:szCs w:val="22"/>
                <w:lang w:val="en-US"/>
              </w:rPr>
              <w:t xml:space="preserve"> ≤ 15, </w:t>
            </w:r>
            <w:r w:rsidRPr="00E81C0A">
              <w:rPr>
                <w:i/>
                <w:sz w:val="22"/>
                <w:szCs w:val="22"/>
                <w:lang w:val="en-US"/>
              </w:rPr>
              <w:t>d</w:t>
            </w:r>
            <w:r w:rsidRPr="00E81C0A">
              <w:rPr>
                <w:sz w:val="22"/>
                <w:szCs w:val="22"/>
                <w:lang w:val="en-US"/>
              </w:rPr>
              <w:t xml:space="preserve"> ≤ 0,6, </w:t>
            </w:r>
            <w:r w:rsidRPr="00E81C0A">
              <w:rPr>
                <w:i/>
                <w:sz w:val="22"/>
                <w:szCs w:val="22"/>
                <w:lang w:val="en-US"/>
              </w:rPr>
              <w:t>N</w:t>
            </w:r>
            <w:r w:rsidRPr="00E81C0A">
              <w:rPr>
                <w:i/>
                <w:sz w:val="22"/>
                <w:szCs w:val="22"/>
                <w:vertAlign w:val="subscript"/>
                <w:lang w:val="en-US"/>
              </w:rPr>
              <w:t>100</w:t>
            </w:r>
            <w:r w:rsidRPr="00E81C0A">
              <w:rPr>
                <w:sz w:val="22"/>
                <w:szCs w:val="22"/>
                <w:vertAlign w:val="subscript"/>
                <w:lang w:val="en-US"/>
              </w:rPr>
              <w:t xml:space="preserve"> </w:t>
            </w:r>
            <w:r w:rsidRPr="00E81C0A">
              <w:rPr>
                <w:sz w:val="22"/>
                <w:szCs w:val="22"/>
                <w:lang w:val="en-US"/>
              </w:rPr>
              <w:t>≤ 3</w:t>
            </w:r>
            <w:r w:rsidR="00824352" w:rsidRPr="00A36E4C">
              <w:rPr>
                <w:sz w:val="22"/>
                <w:szCs w:val="22"/>
                <w:lang w:val="en-US"/>
              </w:rPr>
              <w:t>,</w:t>
            </w:r>
          </w:p>
          <w:p w:rsidR="00A57023" w:rsidRPr="00E81C0A" w:rsidRDefault="00A57023" w:rsidP="00F46289">
            <w:pPr>
              <w:tabs>
                <w:tab w:val="left" w:pos="1560"/>
              </w:tabs>
              <w:ind w:left="-68"/>
              <w:jc w:val="center"/>
              <w:rPr>
                <w:sz w:val="22"/>
                <w:szCs w:val="22"/>
                <w:lang w:val="en-US"/>
              </w:rPr>
            </w:pPr>
            <w:r w:rsidRPr="00E81C0A">
              <w:rPr>
                <w:sz w:val="22"/>
                <w:szCs w:val="22"/>
                <w:lang w:val="en-US"/>
              </w:rPr>
              <w:t xml:space="preserve">15 &lt; </w:t>
            </w:r>
            <w:r w:rsidRPr="00E81C0A">
              <w:rPr>
                <w:i/>
                <w:sz w:val="22"/>
                <w:szCs w:val="22"/>
                <w:lang w:val="en-US"/>
              </w:rPr>
              <w:t>S</w:t>
            </w:r>
            <w:r w:rsidRPr="00E81C0A">
              <w:rPr>
                <w:sz w:val="22"/>
                <w:szCs w:val="22"/>
                <w:lang w:val="en-US"/>
              </w:rPr>
              <w:t xml:space="preserve"> ≤ 20, </w:t>
            </w:r>
            <w:r w:rsidRPr="00E81C0A">
              <w:rPr>
                <w:i/>
                <w:sz w:val="22"/>
                <w:szCs w:val="22"/>
                <w:lang w:val="en-US"/>
              </w:rPr>
              <w:t>d</w:t>
            </w:r>
            <w:r w:rsidRPr="00E81C0A">
              <w:rPr>
                <w:sz w:val="22"/>
                <w:szCs w:val="22"/>
                <w:lang w:val="en-US"/>
              </w:rPr>
              <w:t xml:space="preserve"> ≤ 0,8, </w:t>
            </w:r>
            <w:r w:rsidRPr="00E81C0A">
              <w:rPr>
                <w:i/>
                <w:sz w:val="22"/>
                <w:szCs w:val="22"/>
                <w:lang w:val="en-US"/>
              </w:rPr>
              <w:t>N</w:t>
            </w:r>
            <w:r w:rsidRPr="00E81C0A">
              <w:rPr>
                <w:i/>
                <w:sz w:val="22"/>
                <w:szCs w:val="22"/>
                <w:vertAlign w:val="subscript"/>
                <w:lang w:val="en-US"/>
              </w:rPr>
              <w:t>100</w:t>
            </w:r>
            <w:r w:rsidRPr="00E81C0A">
              <w:rPr>
                <w:sz w:val="22"/>
                <w:szCs w:val="22"/>
                <w:vertAlign w:val="subscript"/>
                <w:lang w:val="en-US"/>
              </w:rPr>
              <w:t xml:space="preserve"> </w:t>
            </w:r>
            <w:r w:rsidRPr="00E81C0A">
              <w:rPr>
                <w:sz w:val="22"/>
                <w:szCs w:val="22"/>
                <w:lang w:val="en-US"/>
              </w:rPr>
              <w:t>≤ 4</w:t>
            </w:r>
            <w:r w:rsidR="00824352" w:rsidRPr="00A36E4C">
              <w:rPr>
                <w:sz w:val="22"/>
                <w:szCs w:val="22"/>
                <w:lang w:val="en-US"/>
              </w:rPr>
              <w:t>,</w:t>
            </w:r>
          </w:p>
          <w:p w:rsidR="00A57023" w:rsidRPr="00E81C0A" w:rsidRDefault="00A57023" w:rsidP="00F46289">
            <w:pPr>
              <w:tabs>
                <w:tab w:val="left" w:pos="1560"/>
              </w:tabs>
              <w:ind w:left="-68"/>
              <w:jc w:val="center"/>
              <w:rPr>
                <w:sz w:val="22"/>
                <w:szCs w:val="22"/>
                <w:lang w:val="en-US"/>
              </w:rPr>
            </w:pPr>
            <w:r w:rsidRPr="00E81C0A">
              <w:rPr>
                <w:sz w:val="22"/>
                <w:szCs w:val="22"/>
                <w:lang w:val="en-US"/>
              </w:rPr>
              <w:t xml:space="preserve">20 &lt; </w:t>
            </w:r>
            <w:r w:rsidRPr="00E81C0A">
              <w:rPr>
                <w:i/>
                <w:sz w:val="22"/>
                <w:szCs w:val="22"/>
                <w:lang w:val="en-US"/>
              </w:rPr>
              <w:t>S</w:t>
            </w:r>
            <w:r w:rsidRPr="00E81C0A">
              <w:rPr>
                <w:sz w:val="22"/>
                <w:szCs w:val="22"/>
                <w:lang w:val="en-US"/>
              </w:rPr>
              <w:t xml:space="preserve"> ≤ 40, </w:t>
            </w:r>
            <w:r w:rsidRPr="00E81C0A">
              <w:rPr>
                <w:i/>
                <w:sz w:val="22"/>
                <w:szCs w:val="22"/>
                <w:lang w:val="en-US"/>
              </w:rPr>
              <w:t>d</w:t>
            </w:r>
            <w:r w:rsidRPr="00E81C0A">
              <w:rPr>
                <w:sz w:val="22"/>
                <w:szCs w:val="22"/>
                <w:lang w:val="en-US"/>
              </w:rPr>
              <w:t xml:space="preserve"> ≤ 1,0, </w:t>
            </w:r>
            <w:r w:rsidRPr="00E81C0A">
              <w:rPr>
                <w:i/>
                <w:sz w:val="22"/>
                <w:szCs w:val="22"/>
                <w:lang w:val="en-US"/>
              </w:rPr>
              <w:t>N</w:t>
            </w:r>
            <w:r w:rsidRPr="00E81C0A">
              <w:rPr>
                <w:i/>
                <w:sz w:val="22"/>
                <w:szCs w:val="22"/>
                <w:vertAlign w:val="subscript"/>
                <w:lang w:val="en-US"/>
              </w:rPr>
              <w:t>100</w:t>
            </w:r>
            <w:r w:rsidRPr="00E81C0A">
              <w:rPr>
                <w:sz w:val="22"/>
                <w:szCs w:val="22"/>
                <w:vertAlign w:val="subscript"/>
                <w:lang w:val="en-US"/>
              </w:rPr>
              <w:t xml:space="preserve"> </w:t>
            </w:r>
            <w:r w:rsidRPr="00E81C0A">
              <w:rPr>
                <w:sz w:val="22"/>
                <w:szCs w:val="22"/>
                <w:lang w:val="en-US"/>
              </w:rPr>
              <w:t>≤ 4</w:t>
            </w:r>
            <w:r w:rsidR="00824352" w:rsidRPr="00A36E4C">
              <w:rPr>
                <w:sz w:val="22"/>
                <w:szCs w:val="22"/>
                <w:lang w:val="en-US"/>
              </w:rPr>
              <w:t>,</w:t>
            </w:r>
          </w:p>
          <w:p w:rsidR="00A57023" w:rsidRPr="00E81C0A" w:rsidRDefault="00A57023" w:rsidP="00F46289">
            <w:pPr>
              <w:tabs>
                <w:tab w:val="left" w:pos="1560"/>
              </w:tabs>
              <w:ind w:left="-68"/>
              <w:jc w:val="center"/>
              <w:rPr>
                <w:sz w:val="22"/>
                <w:szCs w:val="22"/>
                <w:lang w:val="en-US"/>
              </w:rPr>
            </w:pPr>
            <w:r w:rsidRPr="00E81C0A">
              <w:rPr>
                <w:sz w:val="22"/>
                <w:szCs w:val="22"/>
                <w:lang w:val="en-US"/>
              </w:rPr>
              <w:t xml:space="preserve">40 &lt; </w:t>
            </w:r>
            <w:r w:rsidRPr="00E81C0A">
              <w:rPr>
                <w:i/>
                <w:sz w:val="22"/>
                <w:szCs w:val="22"/>
                <w:lang w:val="en-US"/>
              </w:rPr>
              <w:t>S</w:t>
            </w:r>
            <w:r w:rsidRPr="00E81C0A">
              <w:rPr>
                <w:sz w:val="22"/>
                <w:szCs w:val="22"/>
                <w:lang w:val="en-US"/>
              </w:rPr>
              <w:t xml:space="preserve"> ≤ 100, </w:t>
            </w:r>
            <w:r w:rsidRPr="00E81C0A">
              <w:rPr>
                <w:i/>
                <w:sz w:val="22"/>
                <w:szCs w:val="22"/>
                <w:lang w:val="en-US"/>
              </w:rPr>
              <w:t>d</w:t>
            </w:r>
            <w:r w:rsidRPr="00E81C0A">
              <w:rPr>
                <w:sz w:val="22"/>
                <w:szCs w:val="22"/>
                <w:lang w:val="en-US"/>
              </w:rPr>
              <w:t xml:space="preserve"> ≤ 1,2, </w:t>
            </w:r>
            <w:r w:rsidRPr="00E81C0A">
              <w:rPr>
                <w:i/>
                <w:sz w:val="22"/>
                <w:szCs w:val="22"/>
                <w:lang w:val="en-US"/>
              </w:rPr>
              <w:t>N</w:t>
            </w:r>
            <w:r w:rsidRPr="00E81C0A">
              <w:rPr>
                <w:i/>
                <w:sz w:val="22"/>
                <w:szCs w:val="22"/>
                <w:vertAlign w:val="subscript"/>
                <w:lang w:val="en-US"/>
              </w:rPr>
              <w:t>100</w:t>
            </w:r>
            <w:r w:rsidRPr="00E81C0A">
              <w:rPr>
                <w:sz w:val="22"/>
                <w:szCs w:val="22"/>
                <w:vertAlign w:val="subscript"/>
                <w:lang w:val="en-US"/>
              </w:rPr>
              <w:t xml:space="preserve"> </w:t>
            </w:r>
            <w:r w:rsidRPr="00E81C0A">
              <w:rPr>
                <w:sz w:val="22"/>
                <w:szCs w:val="22"/>
                <w:lang w:val="en-US"/>
              </w:rPr>
              <w:t>≤ 5</w:t>
            </w:r>
            <w:r w:rsidR="00824352" w:rsidRPr="00A36E4C">
              <w:rPr>
                <w:sz w:val="22"/>
                <w:szCs w:val="22"/>
                <w:lang w:val="en-US"/>
              </w:rPr>
              <w:t>,</w:t>
            </w:r>
          </w:p>
          <w:p w:rsidR="00A57023" w:rsidRPr="00A36E4C" w:rsidRDefault="00A57023" w:rsidP="00F46289">
            <w:pPr>
              <w:tabs>
                <w:tab w:val="left" w:pos="1560"/>
              </w:tabs>
              <w:ind w:left="-68"/>
              <w:jc w:val="center"/>
              <w:rPr>
                <w:sz w:val="22"/>
                <w:szCs w:val="22"/>
                <w:lang w:val="en-US"/>
              </w:rPr>
            </w:pPr>
            <w:r w:rsidRPr="00E81C0A">
              <w:rPr>
                <w:sz w:val="22"/>
                <w:szCs w:val="22"/>
                <w:lang w:val="en-US"/>
              </w:rPr>
              <w:t xml:space="preserve">100 &lt; </w:t>
            </w:r>
            <w:r w:rsidRPr="00E81C0A">
              <w:rPr>
                <w:i/>
                <w:sz w:val="22"/>
                <w:szCs w:val="22"/>
                <w:lang w:val="en-US"/>
              </w:rPr>
              <w:t>S</w:t>
            </w:r>
            <w:r w:rsidRPr="00E81C0A">
              <w:rPr>
                <w:sz w:val="22"/>
                <w:szCs w:val="22"/>
                <w:lang w:val="en-US"/>
              </w:rPr>
              <w:t xml:space="preserve"> ≤ 200, </w:t>
            </w:r>
            <w:r w:rsidRPr="00E81C0A">
              <w:rPr>
                <w:i/>
                <w:sz w:val="22"/>
                <w:szCs w:val="22"/>
                <w:lang w:val="en-US"/>
              </w:rPr>
              <w:t>d</w:t>
            </w:r>
            <w:r w:rsidRPr="00E81C0A">
              <w:rPr>
                <w:sz w:val="22"/>
                <w:szCs w:val="22"/>
                <w:lang w:val="en-US"/>
              </w:rPr>
              <w:t xml:space="preserve"> ≤ 1,5, </w:t>
            </w:r>
            <w:r w:rsidRPr="00E81C0A">
              <w:rPr>
                <w:i/>
                <w:sz w:val="22"/>
                <w:szCs w:val="22"/>
                <w:lang w:val="en-US"/>
              </w:rPr>
              <w:t>N</w:t>
            </w:r>
            <w:r w:rsidRPr="00E81C0A">
              <w:rPr>
                <w:i/>
                <w:sz w:val="22"/>
                <w:szCs w:val="22"/>
                <w:vertAlign w:val="subscript"/>
                <w:lang w:val="en-US"/>
              </w:rPr>
              <w:t>100</w:t>
            </w:r>
            <w:r w:rsidRPr="00E81C0A">
              <w:rPr>
                <w:sz w:val="22"/>
                <w:szCs w:val="22"/>
                <w:vertAlign w:val="subscript"/>
                <w:lang w:val="en-US"/>
              </w:rPr>
              <w:t xml:space="preserve"> </w:t>
            </w:r>
            <w:r w:rsidRPr="00E81C0A">
              <w:rPr>
                <w:sz w:val="22"/>
                <w:szCs w:val="22"/>
                <w:lang w:val="en-US"/>
              </w:rPr>
              <w:t>≤ 5</w:t>
            </w:r>
            <w:r w:rsidR="00824352" w:rsidRPr="00A36E4C">
              <w:rPr>
                <w:sz w:val="22"/>
                <w:szCs w:val="22"/>
                <w:lang w:val="en-US"/>
              </w:rPr>
              <w:t>,</w:t>
            </w:r>
          </w:p>
          <w:p w:rsidR="00A57023" w:rsidRPr="00E81C0A" w:rsidRDefault="00A57023" w:rsidP="00F46289">
            <w:pPr>
              <w:tabs>
                <w:tab w:val="left" w:pos="1560"/>
              </w:tabs>
              <w:ind w:left="-68"/>
              <w:jc w:val="center"/>
              <w:rPr>
                <w:sz w:val="22"/>
                <w:szCs w:val="22"/>
              </w:rPr>
            </w:pPr>
            <w:r w:rsidRPr="00E81C0A">
              <w:rPr>
                <w:sz w:val="22"/>
                <w:szCs w:val="22"/>
                <w:lang w:val="en-US"/>
              </w:rPr>
              <w:t xml:space="preserve">200 &lt; </w:t>
            </w:r>
            <w:r w:rsidRPr="00E81C0A">
              <w:rPr>
                <w:i/>
                <w:sz w:val="22"/>
                <w:szCs w:val="22"/>
              </w:rPr>
              <w:t>S</w:t>
            </w:r>
            <w:r w:rsidRPr="00E81C0A">
              <w:rPr>
                <w:sz w:val="22"/>
                <w:szCs w:val="22"/>
              </w:rPr>
              <w:t xml:space="preserve">, </w:t>
            </w:r>
            <w:r w:rsidRPr="00E81C0A">
              <w:rPr>
                <w:i/>
                <w:sz w:val="22"/>
                <w:szCs w:val="22"/>
              </w:rPr>
              <w:t>d</w:t>
            </w:r>
            <w:r w:rsidRPr="00E81C0A">
              <w:rPr>
                <w:sz w:val="22"/>
                <w:szCs w:val="22"/>
              </w:rPr>
              <w:t xml:space="preserve"> ≤ 1,5, </w:t>
            </w:r>
            <w:r w:rsidRPr="00E81C0A">
              <w:rPr>
                <w:i/>
                <w:sz w:val="22"/>
                <w:szCs w:val="22"/>
              </w:rPr>
              <w:t>N</w:t>
            </w:r>
            <w:r w:rsidRPr="00E81C0A">
              <w:rPr>
                <w:i/>
                <w:sz w:val="22"/>
                <w:szCs w:val="22"/>
                <w:vertAlign w:val="subscript"/>
              </w:rPr>
              <w:t>100</w:t>
            </w:r>
            <w:r w:rsidRPr="00E81C0A">
              <w:rPr>
                <w:sz w:val="22"/>
                <w:szCs w:val="22"/>
                <w:vertAlign w:val="subscript"/>
              </w:rPr>
              <w:t xml:space="preserve"> </w:t>
            </w:r>
            <w:r w:rsidRPr="00E81C0A">
              <w:rPr>
                <w:sz w:val="22"/>
                <w:szCs w:val="22"/>
              </w:rPr>
              <w:t>≤ 6</w:t>
            </w:r>
          </w:p>
        </w:tc>
      </w:tr>
      <w:tr w:rsidR="00000000" w:rsidTr="00A36E4C">
        <w:trPr>
          <w:trHeight w:val="283"/>
          <w:jc w:val="center"/>
        </w:trPr>
        <w:tc>
          <w:tcPr>
            <w:tcW w:w="5000" w:type="pct"/>
            <w:gridSpan w:val="2"/>
            <w:vAlign w:val="center"/>
          </w:tcPr>
          <w:p w:rsidR="00A71BD9" w:rsidRDefault="00A71BD9" w:rsidP="00A36E4C">
            <w:pPr>
              <w:keepNext/>
              <w:tabs>
                <w:tab w:val="left" w:pos="1560"/>
              </w:tabs>
              <w:ind w:firstLine="709"/>
              <w:jc w:val="both"/>
              <w:rPr>
                <w:bCs/>
                <w:spacing w:val="40"/>
                <w:sz w:val="20"/>
                <w:szCs w:val="20"/>
              </w:rPr>
            </w:pPr>
          </w:p>
          <w:p w:rsidR="00DF737E" w:rsidRDefault="00DF737E" w:rsidP="00A36E4C">
            <w:pPr>
              <w:tabs>
                <w:tab w:val="left" w:pos="1560"/>
              </w:tabs>
              <w:spacing w:line="360" w:lineRule="auto"/>
              <w:ind w:firstLine="709"/>
              <w:jc w:val="both"/>
              <w:rPr>
                <w:spacing w:val="-4"/>
                <w:sz w:val="20"/>
                <w:szCs w:val="20"/>
              </w:rPr>
            </w:pPr>
            <w:r w:rsidRPr="00E81C0A">
              <w:rPr>
                <w:bCs/>
                <w:spacing w:val="40"/>
                <w:sz w:val="20"/>
                <w:szCs w:val="20"/>
              </w:rPr>
              <w:t xml:space="preserve">Примечание – </w:t>
            </w:r>
            <w:r w:rsidRPr="00E81C0A">
              <w:rPr>
                <w:i/>
                <w:sz w:val="20"/>
                <w:szCs w:val="20"/>
                <w:lang w:val="en-US"/>
              </w:rPr>
              <w:t>S</w:t>
            </w:r>
            <w:r w:rsidRPr="00E81C0A">
              <w:rPr>
                <w:sz w:val="20"/>
                <w:szCs w:val="20"/>
              </w:rPr>
              <w:t xml:space="preserve"> – толщина литой детали в соответствии с КД, мм; </w:t>
            </w:r>
            <w:r w:rsidRPr="00E81C0A">
              <w:rPr>
                <w:i/>
                <w:sz w:val="20"/>
                <w:szCs w:val="20"/>
                <w:lang w:val="en-US"/>
              </w:rPr>
              <w:t>d</w:t>
            </w:r>
            <w:r w:rsidRPr="00E81C0A">
              <w:rPr>
                <w:sz w:val="20"/>
                <w:szCs w:val="20"/>
              </w:rPr>
              <w:t xml:space="preserve"> – диаметр дефекта, мм; </w:t>
            </w:r>
            <w:r w:rsidRPr="00E81C0A">
              <w:rPr>
                <w:i/>
                <w:spacing w:val="-4"/>
                <w:sz w:val="20"/>
                <w:szCs w:val="20"/>
                <w:lang w:val="en-US"/>
              </w:rPr>
              <w:t>N</w:t>
            </w:r>
            <w:r w:rsidRPr="00E81C0A">
              <w:rPr>
                <w:i/>
                <w:spacing w:val="-4"/>
                <w:sz w:val="20"/>
                <w:szCs w:val="20"/>
                <w:vertAlign w:val="subscript"/>
              </w:rPr>
              <w:t>100</w:t>
            </w:r>
            <w:r w:rsidRPr="00E81C0A">
              <w:rPr>
                <w:spacing w:val="-4"/>
                <w:sz w:val="20"/>
                <w:szCs w:val="20"/>
              </w:rPr>
              <w:t xml:space="preserve"> – максимально допустимое количество дефектов на 100 мм сварного шва наплавки.</w:t>
            </w:r>
          </w:p>
          <w:p w:rsidR="00A71BD9" w:rsidRPr="00E81C0A" w:rsidRDefault="00A71BD9" w:rsidP="00F46289">
            <w:pPr>
              <w:tabs>
                <w:tab w:val="left" w:pos="1560"/>
              </w:tabs>
              <w:ind w:firstLine="709"/>
              <w:jc w:val="both"/>
              <w:rPr>
                <w:spacing w:val="-4"/>
                <w:sz w:val="20"/>
                <w:szCs w:val="20"/>
              </w:rPr>
            </w:pPr>
          </w:p>
        </w:tc>
      </w:tr>
    </w:tbl>
    <w:p w:rsidR="00227949" w:rsidRPr="00E81C0A" w:rsidRDefault="00227949" w:rsidP="00F46289">
      <w:pPr>
        <w:spacing w:line="360" w:lineRule="auto"/>
        <w:ind w:left="709"/>
        <w:jc w:val="both"/>
        <w:rPr>
          <w:sz w:val="22"/>
          <w:szCs w:val="22"/>
        </w:rPr>
      </w:pPr>
      <w:bookmarkStart w:id="383" w:name="_Ref325483290"/>
      <w:bookmarkStart w:id="384" w:name="_Toc473553474"/>
      <w:bookmarkStart w:id="385" w:name="_Toc473655750"/>
      <w:bookmarkStart w:id="386" w:name="_Toc473656368"/>
      <w:bookmarkStart w:id="387" w:name="_Toc473738038"/>
      <w:bookmarkStart w:id="388" w:name="_Toc473793255"/>
      <w:bookmarkStart w:id="389" w:name="_Toc475449374"/>
    </w:p>
    <w:p w:rsidR="00DF737E" w:rsidRPr="00E27FAE" w:rsidRDefault="00DF737E" w:rsidP="00C24CFB">
      <w:pPr>
        <w:keepNext/>
        <w:numPr>
          <w:ilvl w:val="0"/>
          <w:numId w:val="38"/>
        </w:numPr>
        <w:spacing w:line="360" w:lineRule="auto"/>
        <w:ind w:left="709" w:firstLine="0"/>
        <w:jc w:val="both"/>
        <w:outlineLvl w:val="1"/>
        <w:rPr>
          <w:b/>
          <w:sz w:val="22"/>
          <w:szCs w:val="22"/>
        </w:rPr>
      </w:pPr>
      <w:bookmarkStart w:id="390" w:name="_Toc207276080"/>
      <w:r w:rsidRPr="00E27FAE">
        <w:rPr>
          <w:b/>
          <w:bCs/>
          <w:iCs/>
          <w:sz w:val="22"/>
          <w:szCs w:val="22"/>
        </w:rPr>
        <w:t xml:space="preserve">Критерии отбраковки по результатам </w:t>
      </w:r>
      <w:bookmarkEnd w:id="383"/>
      <w:bookmarkEnd w:id="384"/>
      <w:bookmarkEnd w:id="385"/>
      <w:bookmarkEnd w:id="386"/>
      <w:bookmarkEnd w:id="387"/>
      <w:bookmarkEnd w:id="388"/>
      <w:bookmarkEnd w:id="389"/>
      <w:r w:rsidR="00F6338C" w:rsidRPr="00E27FAE">
        <w:rPr>
          <w:b/>
          <w:bCs/>
          <w:iCs/>
          <w:sz w:val="22"/>
          <w:szCs w:val="22"/>
        </w:rPr>
        <w:t>капиллярного и магнитопорошкового контролей</w:t>
      </w:r>
      <w:bookmarkEnd w:id="390"/>
      <w:r w:rsidR="00F6338C" w:rsidRPr="00E27FAE">
        <w:rPr>
          <w:b/>
          <w:bCs/>
          <w:iCs/>
          <w:sz w:val="22"/>
          <w:szCs w:val="22"/>
        </w:rPr>
        <w:t xml:space="preserve"> </w:t>
      </w:r>
    </w:p>
    <w:p w:rsidR="00A1087A" w:rsidRDefault="00A1087A" w:rsidP="00F46289">
      <w:pPr>
        <w:keepNext/>
        <w:spacing w:line="360" w:lineRule="auto"/>
        <w:ind w:firstLine="709"/>
        <w:jc w:val="both"/>
        <w:rPr>
          <w:sz w:val="22"/>
          <w:szCs w:val="22"/>
        </w:rPr>
      </w:pPr>
    </w:p>
    <w:p w:rsidR="00DF737E" w:rsidRPr="00E81C0A" w:rsidRDefault="00DF737E" w:rsidP="00C24CFB">
      <w:pPr>
        <w:numPr>
          <w:ilvl w:val="0"/>
          <w:numId w:val="70"/>
        </w:numPr>
        <w:tabs>
          <w:tab w:val="left" w:pos="1418"/>
        </w:tabs>
        <w:spacing w:line="360" w:lineRule="auto"/>
        <w:ind w:left="0" w:firstLine="709"/>
        <w:jc w:val="both"/>
        <w:rPr>
          <w:sz w:val="22"/>
          <w:szCs w:val="22"/>
        </w:rPr>
      </w:pPr>
      <w:r w:rsidRPr="0010592F">
        <w:rPr>
          <w:rFonts w:cs="Arial"/>
          <w:sz w:val="22"/>
          <w:szCs w:val="22"/>
        </w:rPr>
        <w:t>Признаком</w:t>
      </w:r>
      <w:r w:rsidRPr="00E81C0A">
        <w:rPr>
          <w:sz w:val="22"/>
          <w:szCs w:val="22"/>
        </w:rPr>
        <w:t xml:space="preserve"> дефекта является наличие индикаторного следа, максимальный размер которого в любом направлении превышает:</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2 мм на кромках под приварку;</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4 мм на остальных поверхностях.</w:t>
      </w:r>
    </w:p>
    <w:p w:rsidR="007167A4" w:rsidRPr="00E81C0A" w:rsidRDefault="00DF737E" w:rsidP="00C24CFB">
      <w:pPr>
        <w:numPr>
          <w:ilvl w:val="0"/>
          <w:numId w:val="70"/>
        </w:numPr>
        <w:tabs>
          <w:tab w:val="left" w:pos="1418"/>
        </w:tabs>
        <w:spacing w:line="360" w:lineRule="auto"/>
        <w:ind w:left="0" w:firstLine="709"/>
        <w:jc w:val="both"/>
        <w:rPr>
          <w:sz w:val="22"/>
          <w:szCs w:val="22"/>
        </w:rPr>
      </w:pPr>
      <w:r w:rsidRPr="0010592F">
        <w:rPr>
          <w:rFonts w:cs="Arial"/>
          <w:sz w:val="22"/>
          <w:szCs w:val="22"/>
        </w:rPr>
        <w:t>Характеристики</w:t>
      </w:r>
      <w:r w:rsidRPr="00E81C0A">
        <w:rPr>
          <w:sz w:val="22"/>
          <w:szCs w:val="22"/>
        </w:rPr>
        <w:t xml:space="preserve"> допустимых дефектов по результатам ПВК и МК приведены в т</w:t>
      </w:r>
      <w:r w:rsidR="00DA455E" w:rsidRPr="00E81C0A">
        <w:rPr>
          <w:sz w:val="22"/>
          <w:szCs w:val="22"/>
        </w:rPr>
        <w:t xml:space="preserve">аблице </w:t>
      </w:r>
      <w:r w:rsidR="007C06E3" w:rsidRPr="00E81C0A">
        <w:rPr>
          <w:sz w:val="22"/>
          <w:szCs w:val="22"/>
        </w:rPr>
        <w:t>И.</w:t>
      </w:r>
      <w:r w:rsidRPr="00E81C0A">
        <w:rPr>
          <w:sz w:val="22"/>
          <w:szCs w:val="22"/>
        </w:rPr>
        <w:t>5. Места удаления литейных прибылей после зачистки контролируют по нормам основного металла. На окончательно обработанных уплотнительных поверхностях не допускаются дефекты, индикаторные следы которых имеют размер более 1 мм, если на этот счет нет особых указаний в КД.</w:t>
      </w:r>
      <w:bookmarkStart w:id="391" w:name="_Ref337667267"/>
      <w:r w:rsidR="007167A4" w:rsidRPr="00E81C0A">
        <w:rPr>
          <w:sz w:val="22"/>
          <w:szCs w:val="22"/>
        </w:rPr>
        <w:t xml:space="preserve"> </w:t>
      </w:r>
    </w:p>
    <w:p w:rsidR="00DF737E" w:rsidRPr="00E81C0A" w:rsidRDefault="007167A4" w:rsidP="00C24CFB">
      <w:pPr>
        <w:numPr>
          <w:ilvl w:val="0"/>
          <w:numId w:val="70"/>
        </w:numPr>
        <w:tabs>
          <w:tab w:val="left" w:pos="1418"/>
        </w:tabs>
        <w:spacing w:line="360" w:lineRule="auto"/>
        <w:ind w:left="0" w:firstLine="709"/>
        <w:jc w:val="both"/>
        <w:rPr>
          <w:sz w:val="22"/>
          <w:szCs w:val="22"/>
        </w:rPr>
      </w:pPr>
      <w:r w:rsidRPr="0010592F">
        <w:rPr>
          <w:rFonts w:cs="Arial"/>
          <w:sz w:val="22"/>
          <w:szCs w:val="22"/>
        </w:rPr>
        <w:t>Отливки</w:t>
      </w:r>
      <w:r w:rsidRPr="00E81C0A">
        <w:rPr>
          <w:sz w:val="22"/>
          <w:szCs w:val="22"/>
        </w:rPr>
        <w:t xml:space="preserve"> не допускают к исправлению и бракуют при обнаружении</w:t>
      </w:r>
      <w:r w:rsidR="00DF737E" w:rsidRPr="00E81C0A">
        <w:rPr>
          <w:sz w:val="22"/>
          <w:szCs w:val="22"/>
        </w:rPr>
        <w:t>:</w:t>
      </w:r>
      <w:bookmarkEnd w:id="391"/>
    </w:p>
    <w:p w:rsidR="00DF737E" w:rsidRPr="00E81C0A" w:rsidRDefault="00227949"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 xml:space="preserve">ситовидных </w:t>
      </w:r>
      <w:r w:rsidR="00DF737E" w:rsidRPr="00E81C0A">
        <w:rPr>
          <w:spacing w:val="-2"/>
          <w:sz w:val="22"/>
          <w:szCs w:val="22"/>
        </w:rPr>
        <w:t>раковин (пор);</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дефектов, находящихся в местах, не позволяющих провести качественную заварку.</w:t>
      </w:r>
    </w:p>
    <w:p w:rsidR="00DF737E" w:rsidRPr="00E81C0A" w:rsidRDefault="00DF737E" w:rsidP="00C24CFB">
      <w:pPr>
        <w:numPr>
          <w:ilvl w:val="0"/>
          <w:numId w:val="70"/>
        </w:numPr>
        <w:tabs>
          <w:tab w:val="left" w:pos="1418"/>
        </w:tabs>
        <w:spacing w:line="360" w:lineRule="auto"/>
        <w:ind w:left="0" w:firstLine="709"/>
        <w:jc w:val="both"/>
        <w:rPr>
          <w:sz w:val="22"/>
          <w:szCs w:val="22"/>
        </w:rPr>
      </w:pPr>
      <w:r w:rsidRPr="0010592F">
        <w:rPr>
          <w:rFonts w:cs="Arial"/>
          <w:sz w:val="22"/>
          <w:szCs w:val="22"/>
        </w:rPr>
        <w:t>Литая</w:t>
      </w:r>
      <w:r w:rsidRPr="00E81C0A">
        <w:rPr>
          <w:sz w:val="22"/>
          <w:szCs w:val="22"/>
        </w:rPr>
        <w:t xml:space="preserve"> деталь подлежит исправлению при наличии трещин.</w:t>
      </w:r>
    </w:p>
    <w:p w:rsidR="00DF737E" w:rsidRPr="00A36E4C" w:rsidRDefault="00DA455E" w:rsidP="00A36E4C">
      <w:pPr>
        <w:pStyle w:val="afff4"/>
        <w:keepNext/>
        <w:spacing w:line="360" w:lineRule="auto"/>
        <w:ind w:left="-142"/>
        <w:jc w:val="both"/>
        <w:rPr>
          <w:b/>
          <w:sz w:val="20"/>
          <w:szCs w:val="20"/>
        </w:rPr>
      </w:pPr>
      <w:r w:rsidRPr="00A36E4C">
        <w:rPr>
          <w:spacing w:val="30"/>
          <w:sz w:val="20"/>
          <w:szCs w:val="20"/>
        </w:rPr>
        <w:t xml:space="preserve">Таблица </w:t>
      </w:r>
      <w:r w:rsidR="007C06E3" w:rsidRPr="00A36E4C">
        <w:rPr>
          <w:sz w:val="20"/>
          <w:szCs w:val="20"/>
        </w:rPr>
        <w:t>И.</w:t>
      </w:r>
      <w:r w:rsidR="00DF737E" w:rsidRPr="00A36E4C">
        <w:rPr>
          <w:sz w:val="20"/>
          <w:szCs w:val="20"/>
        </w:rPr>
        <w:t>5</w:t>
      </w:r>
      <w:r w:rsidR="00DF737E" w:rsidRPr="00A36E4C">
        <w:rPr>
          <w:spacing w:val="30"/>
          <w:sz w:val="20"/>
          <w:szCs w:val="20"/>
        </w:rPr>
        <w:t xml:space="preserve"> – </w:t>
      </w:r>
      <w:r w:rsidR="00DF737E" w:rsidRPr="00A36E4C">
        <w:rPr>
          <w:sz w:val="20"/>
          <w:szCs w:val="20"/>
        </w:rPr>
        <w:t>Характеристики допустимых дефектов по результатам ПВК и МК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216"/>
        <w:gridCol w:w="1566"/>
        <w:gridCol w:w="4970"/>
      </w:tblGrid>
      <w:tr w:rsidR="00000000" w:rsidTr="00A36E4C">
        <w:trPr>
          <w:trHeight w:val="283"/>
          <w:tblHeader/>
          <w:jc w:val="center"/>
        </w:trPr>
        <w:tc>
          <w:tcPr>
            <w:tcW w:w="1649" w:type="pct"/>
            <w:tcBorders>
              <w:bottom w:val="single" w:sz="4" w:space="0" w:color="auto"/>
            </w:tcBorders>
            <w:vAlign w:val="center"/>
          </w:tcPr>
          <w:p w:rsidR="00CD3E12" w:rsidRPr="00A36E4C" w:rsidRDefault="00CD3E12" w:rsidP="00A36E4C">
            <w:pPr>
              <w:tabs>
                <w:tab w:val="left" w:pos="1560"/>
              </w:tabs>
              <w:suppressAutoHyphens/>
              <w:ind w:left="57"/>
              <w:jc w:val="center"/>
              <w:rPr>
                <w:sz w:val="20"/>
                <w:szCs w:val="20"/>
              </w:rPr>
            </w:pPr>
            <w:r w:rsidRPr="00A36E4C">
              <w:rPr>
                <w:sz w:val="20"/>
                <w:szCs w:val="20"/>
              </w:rPr>
              <w:t>Тип индикаторного следа</w:t>
            </w:r>
          </w:p>
        </w:tc>
        <w:tc>
          <w:tcPr>
            <w:tcW w:w="803" w:type="pct"/>
            <w:tcBorders>
              <w:bottom w:val="single" w:sz="4" w:space="0" w:color="auto"/>
            </w:tcBorders>
          </w:tcPr>
          <w:p w:rsidR="00CD3E12" w:rsidRPr="00A36E4C" w:rsidRDefault="00CD3E12" w:rsidP="00A36E4C">
            <w:pPr>
              <w:tabs>
                <w:tab w:val="left" w:pos="1560"/>
              </w:tabs>
              <w:suppressAutoHyphens/>
              <w:ind w:left="57"/>
              <w:jc w:val="center"/>
              <w:rPr>
                <w:sz w:val="20"/>
                <w:szCs w:val="20"/>
                <w:lang w:val="en-US"/>
              </w:rPr>
            </w:pPr>
            <w:r w:rsidRPr="00A36E4C">
              <w:rPr>
                <w:sz w:val="20"/>
                <w:szCs w:val="20"/>
              </w:rPr>
              <w:t>Толщина стенки</w:t>
            </w:r>
            <w:r w:rsidRPr="00A36E4C">
              <w:rPr>
                <w:sz w:val="20"/>
                <w:szCs w:val="20"/>
                <w:lang w:val="en-US"/>
              </w:rPr>
              <w:t xml:space="preserve"> </w:t>
            </w:r>
            <w:r w:rsidRPr="00A36E4C">
              <w:rPr>
                <w:i/>
                <w:sz w:val="20"/>
                <w:szCs w:val="20"/>
                <w:lang w:val="en-US"/>
              </w:rPr>
              <w:t>S</w:t>
            </w:r>
            <w:r w:rsidRPr="00A36E4C">
              <w:rPr>
                <w:sz w:val="20"/>
                <w:szCs w:val="20"/>
              </w:rPr>
              <w:t>, мм</w:t>
            </w:r>
          </w:p>
        </w:tc>
        <w:tc>
          <w:tcPr>
            <w:tcW w:w="2548" w:type="pct"/>
            <w:tcBorders>
              <w:bottom w:val="single" w:sz="4" w:space="0" w:color="auto"/>
            </w:tcBorders>
            <w:vAlign w:val="center"/>
          </w:tcPr>
          <w:p w:rsidR="00CD3E12" w:rsidRPr="00A36E4C" w:rsidRDefault="008D3D64" w:rsidP="00A36E4C">
            <w:pPr>
              <w:tabs>
                <w:tab w:val="left" w:pos="1560"/>
              </w:tabs>
              <w:suppressAutoHyphens/>
              <w:ind w:left="57"/>
              <w:jc w:val="center"/>
              <w:rPr>
                <w:sz w:val="20"/>
                <w:szCs w:val="20"/>
              </w:rPr>
            </w:pPr>
            <w:r w:rsidRPr="00A36E4C">
              <w:rPr>
                <w:sz w:val="20"/>
                <w:szCs w:val="20"/>
              </w:rPr>
              <w:t>Характеристик</w:t>
            </w:r>
            <w:r>
              <w:rPr>
                <w:sz w:val="20"/>
                <w:szCs w:val="20"/>
              </w:rPr>
              <w:t>а</w:t>
            </w:r>
            <w:r w:rsidRPr="00A36E4C">
              <w:rPr>
                <w:sz w:val="20"/>
                <w:szCs w:val="20"/>
              </w:rPr>
              <w:t xml:space="preserve"> </w:t>
            </w:r>
            <w:r w:rsidR="00CD3E12" w:rsidRPr="00A36E4C">
              <w:rPr>
                <w:sz w:val="20"/>
                <w:szCs w:val="20"/>
              </w:rPr>
              <w:t>допустимой индикации</w:t>
            </w:r>
          </w:p>
        </w:tc>
      </w:tr>
      <w:tr w:rsidR="00000000" w:rsidTr="00A36E4C">
        <w:trPr>
          <w:trHeight w:val="283"/>
          <w:jc w:val="center"/>
        </w:trPr>
        <w:tc>
          <w:tcPr>
            <w:tcW w:w="1649" w:type="pct"/>
            <w:vMerge w:val="restart"/>
            <w:tcBorders>
              <w:top w:val="double" w:sz="4" w:space="0" w:color="auto"/>
            </w:tcBorders>
            <w:vAlign w:val="center"/>
          </w:tcPr>
          <w:p w:rsidR="00CD3E12" w:rsidRPr="00E81C0A" w:rsidRDefault="00CD3E12" w:rsidP="00A36E4C">
            <w:pPr>
              <w:tabs>
                <w:tab w:val="left" w:pos="1560"/>
              </w:tabs>
              <w:suppressAutoHyphens/>
              <w:ind w:left="57" w:right="-57" w:hanging="44"/>
              <w:rPr>
                <w:sz w:val="22"/>
                <w:szCs w:val="22"/>
              </w:rPr>
            </w:pPr>
            <w:r w:rsidRPr="00E81C0A">
              <w:rPr>
                <w:sz w:val="22"/>
                <w:szCs w:val="22"/>
              </w:rPr>
              <w:t>Непротяженный (округлый):</w:t>
            </w:r>
          </w:p>
          <w:p w:rsidR="00CD3E12" w:rsidRPr="00E81C0A" w:rsidRDefault="00CD3E12" w:rsidP="00A36E4C">
            <w:pPr>
              <w:tabs>
                <w:tab w:val="left" w:pos="1560"/>
              </w:tabs>
              <w:suppressAutoHyphens/>
              <w:ind w:left="57" w:right="-57" w:hanging="44"/>
              <w:rPr>
                <w:spacing w:val="-4"/>
                <w:sz w:val="22"/>
                <w:szCs w:val="22"/>
              </w:rPr>
            </w:pPr>
            <w:r w:rsidRPr="00E81C0A">
              <w:rPr>
                <w:spacing w:val="-4"/>
                <w:sz w:val="22"/>
                <w:szCs w:val="22"/>
              </w:rPr>
              <w:t>поры (раковины), включения, складчатость, плены, незаваренные кратеры</w:t>
            </w:r>
          </w:p>
        </w:tc>
        <w:tc>
          <w:tcPr>
            <w:tcW w:w="803" w:type="pct"/>
            <w:tcBorders>
              <w:top w:val="double" w:sz="4" w:space="0" w:color="auto"/>
              <w:bottom w:val="single" w:sz="4" w:space="0" w:color="auto"/>
            </w:tcBorders>
            <w:vAlign w:val="center"/>
          </w:tcPr>
          <w:p w:rsidR="00CD3E12" w:rsidRPr="00E81C0A" w:rsidRDefault="00CD3E12" w:rsidP="00A36E4C">
            <w:pPr>
              <w:tabs>
                <w:tab w:val="left" w:pos="1560"/>
              </w:tabs>
              <w:suppressAutoHyphens/>
              <w:ind w:left="57"/>
              <w:jc w:val="center"/>
              <w:rPr>
                <w:sz w:val="22"/>
                <w:szCs w:val="22"/>
              </w:rPr>
            </w:pPr>
            <w:r w:rsidRPr="00E81C0A">
              <w:rPr>
                <w:sz w:val="22"/>
                <w:szCs w:val="22"/>
              </w:rPr>
              <w:t>До 15</w:t>
            </w:r>
          </w:p>
        </w:tc>
        <w:tc>
          <w:tcPr>
            <w:tcW w:w="2548" w:type="pct"/>
            <w:tcBorders>
              <w:top w:val="double" w:sz="4" w:space="0" w:color="auto"/>
            </w:tcBorders>
            <w:vAlign w:val="center"/>
          </w:tcPr>
          <w:p w:rsidR="00CD3E12" w:rsidRPr="00E81C0A" w:rsidRDefault="00CD3E12" w:rsidP="00A36E4C">
            <w:pPr>
              <w:tabs>
                <w:tab w:val="left" w:pos="1560"/>
              </w:tabs>
              <w:suppressAutoHyphens/>
              <w:ind w:left="57"/>
              <w:rPr>
                <w:sz w:val="22"/>
                <w:szCs w:val="22"/>
              </w:rPr>
            </w:pPr>
            <w:r w:rsidRPr="00E81C0A">
              <w:rPr>
                <w:sz w:val="22"/>
                <w:szCs w:val="22"/>
              </w:rPr>
              <w:t>Диаметр до 0,3</w:t>
            </w:r>
            <w:r w:rsidR="008D3D64">
              <w:rPr>
                <w:sz w:val="22"/>
                <w:szCs w:val="22"/>
              </w:rPr>
              <w:t xml:space="preserve"> </w:t>
            </w:r>
            <w:r w:rsidRPr="00E81C0A">
              <w:rPr>
                <w:i/>
                <w:sz w:val="22"/>
                <w:szCs w:val="22"/>
                <w:lang w:val="en-US"/>
              </w:rPr>
              <w:t>S</w:t>
            </w:r>
          </w:p>
        </w:tc>
      </w:tr>
      <w:tr w:rsidR="00000000" w:rsidTr="00A36E4C">
        <w:trPr>
          <w:trHeight w:val="283"/>
          <w:jc w:val="center"/>
        </w:trPr>
        <w:tc>
          <w:tcPr>
            <w:tcW w:w="1649" w:type="pct"/>
            <w:vMerge/>
            <w:vAlign w:val="center"/>
          </w:tcPr>
          <w:p w:rsidR="00CD3E12" w:rsidRPr="00E81C0A" w:rsidRDefault="00CD3E12" w:rsidP="00A36E4C">
            <w:pPr>
              <w:tabs>
                <w:tab w:val="left" w:pos="1560"/>
              </w:tabs>
              <w:suppressAutoHyphens/>
              <w:ind w:left="57" w:right="-57" w:hanging="44"/>
              <w:rPr>
                <w:sz w:val="22"/>
                <w:szCs w:val="22"/>
              </w:rPr>
            </w:pPr>
          </w:p>
        </w:tc>
        <w:tc>
          <w:tcPr>
            <w:tcW w:w="803" w:type="pct"/>
            <w:tcBorders>
              <w:top w:val="single" w:sz="4" w:space="0" w:color="auto"/>
              <w:bottom w:val="single" w:sz="4" w:space="0" w:color="auto"/>
            </w:tcBorders>
            <w:vAlign w:val="center"/>
          </w:tcPr>
          <w:p w:rsidR="00CD3E12" w:rsidRPr="00E81C0A" w:rsidRDefault="00CD3E12" w:rsidP="00A36E4C">
            <w:pPr>
              <w:tabs>
                <w:tab w:val="left" w:pos="1560"/>
              </w:tabs>
              <w:suppressAutoHyphens/>
              <w:ind w:left="57"/>
              <w:jc w:val="center"/>
              <w:rPr>
                <w:sz w:val="22"/>
                <w:szCs w:val="22"/>
              </w:rPr>
            </w:pPr>
            <w:r w:rsidRPr="00E81C0A">
              <w:rPr>
                <w:sz w:val="22"/>
                <w:szCs w:val="22"/>
              </w:rPr>
              <w:t>Св. 15</w:t>
            </w:r>
          </w:p>
        </w:tc>
        <w:tc>
          <w:tcPr>
            <w:tcW w:w="2548" w:type="pct"/>
            <w:tcBorders>
              <w:bottom w:val="single" w:sz="4" w:space="0" w:color="auto"/>
            </w:tcBorders>
            <w:vAlign w:val="center"/>
          </w:tcPr>
          <w:p w:rsidR="00CD3E12" w:rsidRPr="00E81C0A" w:rsidRDefault="00CD3E12" w:rsidP="00A36E4C">
            <w:pPr>
              <w:tabs>
                <w:tab w:val="left" w:pos="1560"/>
              </w:tabs>
              <w:suppressAutoHyphens/>
              <w:ind w:left="57"/>
              <w:rPr>
                <w:sz w:val="22"/>
                <w:szCs w:val="22"/>
              </w:rPr>
            </w:pPr>
            <w:r w:rsidRPr="00E81C0A">
              <w:rPr>
                <w:sz w:val="22"/>
                <w:szCs w:val="22"/>
              </w:rPr>
              <w:t>Диаметр до 5 мм</w:t>
            </w:r>
          </w:p>
        </w:tc>
      </w:tr>
      <w:tr w:rsidR="00000000" w:rsidTr="00A36E4C">
        <w:trPr>
          <w:trHeight w:val="283"/>
          <w:jc w:val="center"/>
        </w:trPr>
        <w:tc>
          <w:tcPr>
            <w:tcW w:w="1649" w:type="pct"/>
            <w:vMerge w:val="restart"/>
            <w:tcBorders>
              <w:top w:val="single" w:sz="4" w:space="0" w:color="auto"/>
            </w:tcBorders>
            <w:vAlign w:val="center"/>
          </w:tcPr>
          <w:p w:rsidR="00CD3E12" w:rsidRPr="00E81C0A" w:rsidRDefault="00CD3E12" w:rsidP="00A36E4C">
            <w:pPr>
              <w:tabs>
                <w:tab w:val="left" w:pos="1560"/>
              </w:tabs>
              <w:suppressAutoHyphens/>
              <w:ind w:left="57" w:right="-57" w:hanging="44"/>
              <w:rPr>
                <w:sz w:val="22"/>
                <w:szCs w:val="22"/>
              </w:rPr>
            </w:pPr>
            <w:r w:rsidRPr="00E81C0A">
              <w:rPr>
                <w:sz w:val="22"/>
                <w:szCs w:val="22"/>
              </w:rPr>
              <w:t>Протяженный:</w:t>
            </w:r>
          </w:p>
          <w:p w:rsidR="00CD3E12" w:rsidRPr="00E81C0A" w:rsidRDefault="00CD3E12" w:rsidP="00A36E4C">
            <w:pPr>
              <w:tabs>
                <w:tab w:val="left" w:pos="1560"/>
              </w:tabs>
              <w:suppressAutoHyphens/>
              <w:ind w:left="57" w:right="-57" w:hanging="44"/>
              <w:rPr>
                <w:sz w:val="22"/>
                <w:szCs w:val="22"/>
              </w:rPr>
            </w:pPr>
            <w:r w:rsidRPr="00E81C0A">
              <w:rPr>
                <w:sz w:val="22"/>
                <w:szCs w:val="22"/>
              </w:rPr>
              <w:t>несплавления, подрезы</w:t>
            </w:r>
          </w:p>
        </w:tc>
        <w:tc>
          <w:tcPr>
            <w:tcW w:w="803" w:type="pct"/>
            <w:tcBorders>
              <w:top w:val="single" w:sz="4" w:space="0" w:color="auto"/>
            </w:tcBorders>
            <w:vAlign w:val="center"/>
          </w:tcPr>
          <w:p w:rsidR="00CD3E12" w:rsidRPr="00E81C0A" w:rsidRDefault="00CD3E12" w:rsidP="00A36E4C">
            <w:pPr>
              <w:tabs>
                <w:tab w:val="left" w:pos="1560"/>
              </w:tabs>
              <w:suppressAutoHyphens/>
              <w:ind w:left="57"/>
              <w:jc w:val="center"/>
              <w:rPr>
                <w:sz w:val="22"/>
                <w:szCs w:val="22"/>
              </w:rPr>
            </w:pPr>
            <w:r w:rsidRPr="00E81C0A">
              <w:rPr>
                <w:sz w:val="22"/>
                <w:szCs w:val="22"/>
              </w:rPr>
              <w:t>До 20</w:t>
            </w:r>
          </w:p>
        </w:tc>
        <w:tc>
          <w:tcPr>
            <w:tcW w:w="2548" w:type="pct"/>
            <w:tcBorders>
              <w:top w:val="single" w:sz="4" w:space="0" w:color="auto"/>
            </w:tcBorders>
            <w:vAlign w:val="center"/>
          </w:tcPr>
          <w:p w:rsidR="00CD3E12" w:rsidRPr="00E81C0A" w:rsidRDefault="00CD3E12" w:rsidP="00A36E4C">
            <w:pPr>
              <w:tabs>
                <w:tab w:val="left" w:pos="1560"/>
              </w:tabs>
              <w:suppressAutoHyphens/>
              <w:ind w:left="57"/>
              <w:rPr>
                <w:sz w:val="22"/>
                <w:szCs w:val="22"/>
              </w:rPr>
            </w:pPr>
            <w:r w:rsidRPr="00E81C0A">
              <w:rPr>
                <w:sz w:val="22"/>
                <w:szCs w:val="22"/>
              </w:rPr>
              <w:t>Протяженность до 0,1</w:t>
            </w:r>
            <w:r w:rsidR="008D3D64">
              <w:rPr>
                <w:sz w:val="22"/>
                <w:szCs w:val="22"/>
              </w:rPr>
              <w:t xml:space="preserve"> </w:t>
            </w:r>
            <w:r w:rsidRPr="00E81C0A">
              <w:rPr>
                <w:i/>
                <w:sz w:val="22"/>
                <w:szCs w:val="22"/>
                <w:lang w:val="en-US"/>
              </w:rPr>
              <w:t>S</w:t>
            </w:r>
            <w:r w:rsidR="008D3D64">
              <w:rPr>
                <w:i/>
                <w:sz w:val="22"/>
                <w:szCs w:val="22"/>
              </w:rPr>
              <w:t xml:space="preserve"> </w:t>
            </w:r>
            <w:r w:rsidRPr="00E81C0A">
              <w:rPr>
                <w:sz w:val="22"/>
                <w:szCs w:val="22"/>
              </w:rPr>
              <w:t>+</w:t>
            </w:r>
            <w:r w:rsidR="008D3D64">
              <w:rPr>
                <w:sz w:val="22"/>
                <w:szCs w:val="22"/>
              </w:rPr>
              <w:t xml:space="preserve"> </w:t>
            </w:r>
            <w:r w:rsidRPr="00E81C0A">
              <w:rPr>
                <w:sz w:val="22"/>
                <w:szCs w:val="22"/>
              </w:rPr>
              <w:t>1 мм</w:t>
            </w:r>
          </w:p>
        </w:tc>
      </w:tr>
      <w:tr w:rsidR="00000000" w:rsidTr="00A36E4C">
        <w:trPr>
          <w:trHeight w:val="283"/>
          <w:jc w:val="center"/>
        </w:trPr>
        <w:tc>
          <w:tcPr>
            <w:tcW w:w="1649" w:type="pct"/>
            <w:vMerge/>
            <w:vAlign w:val="center"/>
          </w:tcPr>
          <w:p w:rsidR="00CD3E12" w:rsidRPr="00E81C0A" w:rsidRDefault="00CD3E12" w:rsidP="00A36E4C">
            <w:pPr>
              <w:tabs>
                <w:tab w:val="left" w:pos="1560"/>
              </w:tabs>
              <w:suppressAutoHyphens/>
              <w:ind w:left="57" w:right="-57" w:hanging="44"/>
              <w:rPr>
                <w:sz w:val="22"/>
                <w:szCs w:val="22"/>
              </w:rPr>
            </w:pPr>
          </w:p>
        </w:tc>
        <w:tc>
          <w:tcPr>
            <w:tcW w:w="803" w:type="pct"/>
            <w:tcBorders>
              <w:top w:val="single" w:sz="4" w:space="0" w:color="auto"/>
            </w:tcBorders>
            <w:vAlign w:val="center"/>
          </w:tcPr>
          <w:p w:rsidR="00CD3E12" w:rsidRPr="00E81C0A" w:rsidRDefault="00CD3E12" w:rsidP="00A36E4C">
            <w:pPr>
              <w:tabs>
                <w:tab w:val="left" w:pos="1560"/>
              </w:tabs>
              <w:suppressAutoHyphens/>
              <w:ind w:left="57"/>
              <w:jc w:val="center"/>
              <w:rPr>
                <w:sz w:val="22"/>
                <w:szCs w:val="22"/>
              </w:rPr>
            </w:pPr>
            <w:r w:rsidRPr="00E81C0A">
              <w:rPr>
                <w:sz w:val="22"/>
                <w:szCs w:val="22"/>
              </w:rPr>
              <w:t>От 20 включ. до 60</w:t>
            </w:r>
          </w:p>
        </w:tc>
        <w:tc>
          <w:tcPr>
            <w:tcW w:w="2548" w:type="pct"/>
            <w:vAlign w:val="center"/>
          </w:tcPr>
          <w:p w:rsidR="00CD3E12" w:rsidRPr="00E81C0A" w:rsidRDefault="00CD3E12" w:rsidP="00A36E4C">
            <w:pPr>
              <w:tabs>
                <w:tab w:val="left" w:pos="1560"/>
              </w:tabs>
              <w:suppressAutoHyphens/>
              <w:ind w:left="57"/>
              <w:rPr>
                <w:sz w:val="22"/>
                <w:szCs w:val="22"/>
              </w:rPr>
            </w:pPr>
            <w:r w:rsidRPr="00E81C0A">
              <w:rPr>
                <w:sz w:val="22"/>
                <w:szCs w:val="22"/>
              </w:rPr>
              <w:t>Протяженность до 3 мм</w:t>
            </w:r>
          </w:p>
        </w:tc>
      </w:tr>
      <w:tr w:rsidR="00000000" w:rsidTr="00A36E4C">
        <w:trPr>
          <w:trHeight w:val="283"/>
          <w:jc w:val="center"/>
        </w:trPr>
        <w:tc>
          <w:tcPr>
            <w:tcW w:w="1649" w:type="pct"/>
            <w:vMerge/>
            <w:vAlign w:val="center"/>
          </w:tcPr>
          <w:p w:rsidR="00CD3E12" w:rsidRPr="00E81C0A" w:rsidRDefault="00CD3E12" w:rsidP="00A36E4C">
            <w:pPr>
              <w:tabs>
                <w:tab w:val="left" w:pos="1560"/>
              </w:tabs>
              <w:suppressAutoHyphens/>
              <w:ind w:left="57" w:right="-57" w:hanging="44"/>
              <w:rPr>
                <w:sz w:val="22"/>
                <w:szCs w:val="22"/>
              </w:rPr>
            </w:pPr>
          </w:p>
        </w:tc>
        <w:tc>
          <w:tcPr>
            <w:tcW w:w="803" w:type="pct"/>
            <w:tcBorders>
              <w:top w:val="single" w:sz="4" w:space="0" w:color="auto"/>
            </w:tcBorders>
            <w:vAlign w:val="center"/>
          </w:tcPr>
          <w:p w:rsidR="00CD3E12" w:rsidRPr="00E81C0A" w:rsidRDefault="00CD3E12" w:rsidP="00A36E4C">
            <w:pPr>
              <w:tabs>
                <w:tab w:val="left" w:pos="1560"/>
              </w:tabs>
              <w:suppressAutoHyphens/>
              <w:ind w:left="57"/>
              <w:jc w:val="center"/>
              <w:rPr>
                <w:sz w:val="22"/>
                <w:szCs w:val="22"/>
              </w:rPr>
            </w:pPr>
            <w:r w:rsidRPr="00E81C0A">
              <w:rPr>
                <w:sz w:val="22"/>
                <w:szCs w:val="22"/>
              </w:rPr>
              <w:t>Св. 60 включ.</w:t>
            </w:r>
          </w:p>
        </w:tc>
        <w:tc>
          <w:tcPr>
            <w:tcW w:w="2548" w:type="pct"/>
            <w:vAlign w:val="center"/>
          </w:tcPr>
          <w:p w:rsidR="00CD3E12" w:rsidRPr="00E81C0A" w:rsidRDefault="00CD3E12" w:rsidP="00A36E4C">
            <w:pPr>
              <w:tabs>
                <w:tab w:val="left" w:pos="1560"/>
              </w:tabs>
              <w:suppressAutoHyphens/>
              <w:ind w:left="57"/>
              <w:rPr>
                <w:sz w:val="22"/>
                <w:szCs w:val="22"/>
              </w:rPr>
            </w:pPr>
            <w:r w:rsidRPr="00E81C0A">
              <w:rPr>
                <w:sz w:val="22"/>
                <w:szCs w:val="22"/>
              </w:rPr>
              <w:t>Протяженность до 5 мм</w:t>
            </w:r>
          </w:p>
        </w:tc>
      </w:tr>
      <w:tr w:rsidR="00000000" w:rsidTr="00A36E4C">
        <w:trPr>
          <w:trHeight w:val="283"/>
          <w:jc w:val="center"/>
        </w:trPr>
        <w:tc>
          <w:tcPr>
            <w:tcW w:w="1649" w:type="pct"/>
            <w:tcBorders>
              <w:top w:val="single" w:sz="4" w:space="0" w:color="auto"/>
            </w:tcBorders>
            <w:vAlign w:val="center"/>
          </w:tcPr>
          <w:p w:rsidR="00CD3E12" w:rsidRPr="00E81C0A" w:rsidRDefault="00CD3E12" w:rsidP="00A36E4C">
            <w:pPr>
              <w:tabs>
                <w:tab w:val="left" w:pos="1560"/>
              </w:tabs>
              <w:suppressAutoHyphens/>
              <w:ind w:left="57" w:right="-57" w:hanging="44"/>
              <w:rPr>
                <w:sz w:val="22"/>
                <w:szCs w:val="22"/>
              </w:rPr>
            </w:pPr>
            <w:r w:rsidRPr="00E81C0A">
              <w:rPr>
                <w:sz w:val="22"/>
                <w:szCs w:val="22"/>
              </w:rPr>
              <w:t>Цепочка</w:t>
            </w:r>
          </w:p>
        </w:tc>
        <w:tc>
          <w:tcPr>
            <w:tcW w:w="803" w:type="pct"/>
            <w:tcBorders>
              <w:top w:val="single" w:sz="4" w:space="0" w:color="auto"/>
            </w:tcBorders>
            <w:vAlign w:val="center"/>
          </w:tcPr>
          <w:p w:rsidR="00CD3E12" w:rsidRPr="00E81C0A" w:rsidRDefault="00CD3E12" w:rsidP="00A36E4C">
            <w:pPr>
              <w:tabs>
                <w:tab w:val="left" w:pos="1560"/>
              </w:tabs>
              <w:suppressAutoHyphens/>
              <w:ind w:left="57"/>
              <w:jc w:val="center"/>
              <w:rPr>
                <w:sz w:val="22"/>
                <w:szCs w:val="22"/>
              </w:rPr>
            </w:pPr>
            <w:r w:rsidRPr="00E81C0A">
              <w:rPr>
                <w:sz w:val="22"/>
                <w:szCs w:val="22"/>
              </w:rPr>
              <w:t>Любая</w:t>
            </w:r>
          </w:p>
        </w:tc>
        <w:tc>
          <w:tcPr>
            <w:tcW w:w="2548" w:type="pct"/>
            <w:tcBorders>
              <w:top w:val="single" w:sz="4" w:space="0" w:color="auto"/>
            </w:tcBorders>
            <w:vAlign w:val="center"/>
          </w:tcPr>
          <w:p w:rsidR="00CD3E12" w:rsidRPr="00E81C0A" w:rsidRDefault="00CD3E12" w:rsidP="00A36E4C">
            <w:pPr>
              <w:tabs>
                <w:tab w:val="left" w:pos="1560"/>
              </w:tabs>
              <w:suppressAutoHyphens/>
              <w:ind w:left="57"/>
              <w:rPr>
                <w:sz w:val="22"/>
                <w:szCs w:val="22"/>
              </w:rPr>
            </w:pPr>
            <w:r w:rsidRPr="00E81C0A">
              <w:rPr>
                <w:sz w:val="22"/>
                <w:szCs w:val="22"/>
              </w:rPr>
              <w:t xml:space="preserve">Протяженность до </w:t>
            </w:r>
            <w:r w:rsidRPr="00E81C0A">
              <w:rPr>
                <w:sz w:val="22"/>
                <w:szCs w:val="22"/>
                <w:lang w:val="en-US"/>
              </w:rPr>
              <w:t xml:space="preserve">150 </w:t>
            </w:r>
            <w:r w:rsidRPr="00E81C0A">
              <w:rPr>
                <w:sz w:val="22"/>
                <w:szCs w:val="22"/>
              </w:rPr>
              <w:t xml:space="preserve">мм </w:t>
            </w:r>
          </w:p>
        </w:tc>
      </w:tr>
      <w:tr w:rsidR="00000000" w:rsidTr="00A36E4C">
        <w:trPr>
          <w:trHeight w:val="283"/>
          <w:jc w:val="center"/>
        </w:trPr>
        <w:tc>
          <w:tcPr>
            <w:tcW w:w="1649" w:type="pct"/>
            <w:tcBorders>
              <w:top w:val="single" w:sz="4" w:space="0" w:color="auto"/>
            </w:tcBorders>
            <w:vAlign w:val="center"/>
          </w:tcPr>
          <w:p w:rsidR="00CD3E12" w:rsidRPr="00E81C0A" w:rsidRDefault="00CD3E12" w:rsidP="00A36E4C">
            <w:pPr>
              <w:tabs>
                <w:tab w:val="left" w:pos="1560"/>
              </w:tabs>
              <w:suppressAutoHyphens/>
              <w:ind w:left="57" w:right="-57" w:hanging="44"/>
              <w:rPr>
                <w:sz w:val="22"/>
                <w:szCs w:val="22"/>
                <w:lang w:val="en-US"/>
              </w:rPr>
            </w:pPr>
            <w:r w:rsidRPr="00E81C0A">
              <w:rPr>
                <w:sz w:val="22"/>
                <w:szCs w:val="22"/>
              </w:rPr>
              <w:t>Скопление</w:t>
            </w:r>
          </w:p>
        </w:tc>
        <w:tc>
          <w:tcPr>
            <w:tcW w:w="803" w:type="pct"/>
            <w:tcBorders>
              <w:top w:val="single" w:sz="4" w:space="0" w:color="auto"/>
            </w:tcBorders>
            <w:vAlign w:val="center"/>
          </w:tcPr>
          <w:p w:rsidR="00CD3E12" w:rsidRPr="00E81C0A" w:rsidRDefault="00CD3E12" w:rsidP="00A36E4C">
            <w:pPr>
              <w:tabs>
                <w:tab w:val="left" w:pos="1560"/>
              </w:tabs>
              <w:suppressAutoHyphens/>
              <w:ind w:left="57"/>
              <w:jc w:val="center"/>
              <w:rPr>
                <w:sz w:val="22"/>
                <w:szCs w:val="22"/>
              </w:rPr>
            </w:pPr>
            <w:r w:rsidRPr="00E81C0A">
              <w:rPr>
                <w:sz w:val="22"/>
                <w:szCs w:val="22"/>
              </w:rPr>
              <w:t>Любая</w:t>
            </w:r>
          </w:p>
        </w:tc>
        <w:tc>
          <w:tcPr>
            <w:tcW w:w="2548" w:type="pct"/>
            <w:tcBorders>
              <w:top w:val="single" w:sz="4" w:space="0" w:color="auto"/>
            </w:tcBorders>
            <w:vAlign w:val="center"/>
          </w:tcPr>
          <w:p w:rsidR="00CD3E12" w:rsidRPr="00E81C0A" w:rsidRDefault="00CD3E12" w:rsidP="00A36E4C">
            <w:pPr>
              <w:tabs>
                <w:tab w:val="left" w:pos="0"/>
              </w:tabs>
              <w:suppressAutoHyphens/>
              <w:ind w:left="57"/>
              <w:rPr>
                <w:sz w:val="22"/>
                <w:szCs w:val="22"/>
              </w:rPr>
            </w:pPr>
            <w:r w:rsidRPr="00E81C0A">
              <w:rPr>
                <w:sz w:val="22"/>
                <w:szCs w:val="22"/>
              </w:rPr>
              <w:t xml:space="preserve">Не более </w:t>
            </w:r>
            <w:r w:rsidR="008D3D64">
              <w:rPr>
                <w:sz w:val="22"/>
                <w:szCs w:val="22"/>
              </w:rPr>
              <w:t>девяти</w:t>
            </w:r>
            <w:r w:rsidR="008D3D64" w:rsidRPr="00E81C0A">
              <w:rPr>
                <w:sz w:val="22"/>
                <w:szCs w:val="22"/>
              </w:rPr>
              <w:t xml:space="preserve"> </w:t>
            </w:r>
            <w:r w:rsidRPr="00E81C0A">
              <w:rPr>
                <w:sz w:val="22"/>
                <w:szCs w:val="22"/>
              </w:rPr>
              <w:t>индикаторных следов в прямоугольнике площадью 40 см</w:t>
            </w:r>
            <w:r w:rsidRPr="00E81C0A">
              <w:rPr>
                <w:sz w:val="22"/>
                <w:szCs w:val="22"/>
                <w:vertAlign w:val="superscript"/>
              </w:rPr>
              <w:t>2</w:t>
            </w:r>
            <w:r w:rsidRPr="00E81C0A">
              <w:rPr>
                <w:sz w:val="22"/>
                <w:szCs w:val="22"/>
              </w:rPr>
              <w:t xml:space="preserve"> (при максимальной протяженности скопления менее 15 см)</w:t>
            </w:r>
          </w:p>
        </w:tc>
      </w:tr>
    </w:tbl>
    <w:p w:rsidR="00A1087A" w:rsidRDefault="00A1087A" w:rsidP="00F46289">
      <w:pPr>
        <w:spacing w:line="360" w:lineRule="auto"/>
        <w:ind w:firstLine="709"/>
        <w:jc w:val="both"/>
        <w:rPr>
          <w:sz w:val="22"/>
          <w:szCs w:val="22"/>
        </w:rPr>
      </w:pPr>
    </w:p>
    <w:p w:rsidR="00317442" w:rsidRPr="00E27FAE" w:rsidRDefault="00317442" w:rsidP="00C24CFB">
      <w:pPr>
        <w:keepNext/>
        <w:numPr>
          <w:ilvl w:val="0"/>
          <w:numId w:val="38"/>
        </w:numPr>
        <w:spacing w:line="360" w:lineRule="auto"/>
        <w:ind w:left="709" w:firstLine="0"/>
        <w:jc w:val="both"/>
        <w:outlineLvl w:val="1"/>
        <w:rPr>
          <w:b/>
          <w:sz w:val="22"/>
          <w:szCs w:val="22"/>
        </w:rPr>
      </w:pPr>
      <w:bookmarkStart w:id="392" w:name="_Toc207276081"/>
      <w:r w:rsidRPr="00E27FAE">
        <w:rPr>
          <w:b/>
          <w:bCs/>
          <w:iCs/>
          <w:sz w:val="22"/>
          <w:szCs w:val="22"/>
        </w:rPr>
        <w:t xml:space="preserve">Критерии отбраковки по результатам </w:t>
      </w:r>
      <w:r w:rsidR="00131AD2" w:rsidRPr="00E27FAE">
        <w:rPr>
          <w:b/>
          <w:bCs/>
          <w:iCs/>
          <w:sz w:val="22"/>
          <w:szCs w:val="22"/>
        </w:rPr>
        <w:t>ультразвукового контроля</w:t>
      </w:r>
      <w:bookmarkEnd w:id="392"/>
    </w:p>
    <w:p w:rsidR="00317442" w:rsidRDefault="00317442" w:rsidP="00F46289">
      <w:pPr>
        <w:spacing w:line="360" w:lineRule="auto"/>
        <w:ind w:firstLine="709"/>
        <w:jc w:val="both"/>
        <w:rPr>
          <w:sz w:val="22"/>
          <w:szCs w:val="22"/>
        </w:rPr>
      </w:pPr>
    </w:p>
    <w:p w:rsidR="00DF737E" w:rsidRPr="00E81C0A" w:rsidRDefault="00DF737E" w:rsidP="00C24CFB">
      <w:pPr>
        <w:numPr>
          <w:ilvl w:val="0"/>
          <w:numId w:val="71"/>
        </w:numPr>
        <w:tabs>
          <w:tab w:val="left" w:pos="1418"/>
        </w:tabs>
        <w:spacing w:line="360" w:lineRule="auto"/>
        <w:ind w:left="0" w:firstLine="709"/>
        <w:jc w:val="both"/>
        <w:rPr>
          <w:sz w:val="22"/>
          <w:szCs w:val="22"/>
        </w:rPr>
      </w:pPr>
      <w:r w:rsidRPr="0010592F">
        <w:rPr>
          <w:rFonts w:cs="Arial"/>
          <w:sz w:val="22"/>
          <w:szCs w:val="22"/>
        </w:rPr>
        <w:t>При</w:t>
      </w:r>
      <w:r w:rsidRPr="00E81C0A">
        <w:rPr>
          <w:sz w:val="22"/>
          <w:szCs w:val="22"/>
        </w:rPr>
        <w:t xml:space="preserve"> проведении УЗК литых деталей возможно обнаружение трещин, раковин, рыхлот, неметаллических и шлаковых включений и других дефектов.</w:t>
      </w:r>
    </w:p>
    <w:p w:rsidR="00DF737E" w:rsidRPr="00E81C0A" w:rsidRDefault="00DF737E" w:rsidP="00C24CFB">
      <w:pPr>
        <w:numPr>
          <w:ilvl w:val="0"/>
          <w:numId w:val="71"/>
        </w:numPr>
        <w:tabs>
          <w:tab w:val="left" w:pos="1418"/>
        </w:tabs>
        <w:spacing w:line="360" w:lineRule="auto"/>
        <w:ind w:left="0" w:firstLine="709"/>
        <w:jc w:val="both"/>
        <w:rPr>
          <w:sz w:val="22"/>
          <w:szCs w:val="22"/>
        </w:rPr>
      </w:pPr>
      <w:r w:rsidRPr="0010592F">
        <w:rPr>
          <w:rFonts w:cs="Arial"/>
          <w:sz w:val="22"/>
          <w:szCs w:val="22"/>
        </w:rPr>
        <w:t>Критерии</w:t>
      </w:r>
      <w:r w:rsidRPr="00E81C0A">
        <w:rPr>
          <w:sz w:val="22"/>
          <w:szCs w:val="22"/>
        </w:rPr>
        <w:t xml:space="preserve"> дефектов по протяженности в металле толщиной не более 30 мм приведены в т</w:t>
      </w:r>
      <w:r w:rsidR="00DA455E" w:rsidRPr="00E81C0A">
        <w:rPr>
          <w:sz w:val="22"/>
          <w:szCs w:val="22"/>
        </w:rPr>
        <w:t xml:space="preserve">аблице </w:t>
      </w:r>
      <w:r w:rsidR="007C06E3" w:rsidRPr="00E81C0A">
        <w:rPr>
          <w:sz w:val="22"/>
          <w:szCs w:val="22"/>
        </w:rPr>
        <w:t>И.</w:t>
      </w:r>
      <w:r w:rsidRPr="00E81C0A">
        <w:rPr>
          <w:sz w:val="22"/>
          <w:szCs w:val="22"/>
        </w:rPr>
        <w:t xml:space="preserve">6. Непротяженными дефектами в металле толщиной более </w:t>
      </w:r>
      <w:r w:rsidRPr="00E81C0A">
        <w:rPr>
          <w:sz w:val="22"/>
          <w:szCs w:val="22"/>
        </w:rPr>
        <w:br/>
        <w:t xml:space="preserve">30 мм считают дефекты, условная длина которых не превышает эффективной ширины ультразвукового луча на заданной глубине. Остальные дефекты считают протяженными. </w:t>
      </w:r>
    </w:p>
    <w:p w:rsidR="00DF737E" w:rsidRPr="00A36E4C" w:rsidRDefault="00DA455E" w:rsidP="00131AD2">
      <w:pPr>
        <w:pStyle w:val="afff4"/>
        <w:keepNext/>
        <w:tabs>
          <w:tab w:val="left" w:pos="3556"/>
        </w:tabs>
        <w:spacing w:line="360" w:lineRule="auto"/>
        <w:jc w:val="both"/>
        <w:rPr>
          <w:b/>
          <w:sz w:val="20"/>
          <w:szCs w:val="20"/>
        </w:rPr>
      </w:pPr>
      <w:r w:rsidRPr="00A36E4C">
        <w:rPr>
          <w:spacing w:val="40"/>
          <w:sz w:val="20"/>
          <w:szCs w:val="20"/>
        </w:rPr>
        <w:t xml:space="preserve">Таблица </w:t>
      </w:r>
      <w:r w:rsidR="007C06E3" w:rsidRPr="00A36E4C">
        <w:rPr>
          <w:sz w:val="20"/>
          <w:szCs w:val="20"/>
        </w:rPr>
        <w:t>И.</w:t>
      </w:r>
      <w:r w:rsidR="00DF737E" w:rsidRPr="00A36E4C">
        <w:rPr>
          <w:sz w:val="20"/>
          <w:szCs w:val="20"/>
        </w:rPr>
        <w:t>6</w:t>
      </w:r>
      <w:r w:rsidR="00DF737E" w:rsidRPr="00A36E4C">
        <w:rPr>
          <w:spacing w:val="30"/>
          <w:sz w:val="20"/>
          <w:szCs w:val="20"/>
        </w:rPr>
        <w:t xml:space="preserve"> </w:t>
      </w:r>
      <w:r w:rsidR="00DF737E" w:rsidRPr="00A36E4C">
        <w:rPr>
          <w:sz w:val="20"/>
          <w:szCs w:val="20"/>
        </w:rPr>
        <w:t xml:space="preserve">– Критерии дефектов по протяженности в металле толщиной не </w:t>
      </w:r>
      <w:r w:rsidR="00DF737E" w:rsidRPr="00A36E4C">
        <w:rPr>
          <w:sz w:val="20"/>
          <w:szCs w:val="20"/>
        </w:rPr>
        <w:br/>
        <w:t>более 30 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1"/>
        <w:gridCol w:w="4557"/>
      </w:tblGrid>
      <w:tr w:rsidR="00000000" w:rsidTr="00A36E4C">
        <w:trPr>
          <w:trHeight w:val="283"/>
          <w:tblHeader/>
          <w:jc w:val="center"/>
        </w:trPr>
        <w:tc>
          <w:tcPr>
            <w:tcW w:w="2670" w:type="pct"/>
            <w:tcBorders>
              <w:bottom w:val="double" w:sz="4" w:space="0" w:color="auto"/>
            </w:tcBorders>
            <w:vAlign w:val="center"/>
          </w:tcPr>
          <w:p w:rsidR="00CD3E12" w:rsidRPr="00A36E4C" w:rsidRDefault="00CD3E12" w:rsidP="00131AD2">
            <w:pPr>
              <w:keepNext/>
              <w:tabs>
                <w:tab w:val="left" w:pos="1560"/>
              </w:tabs>
              <w:suppressAutoHyphens/>
              <w:ind w:right="-38"/>
              <w:jc w:val="center"/>
              <w:rPr>
                <w:spacing w:val="-6"/>
                <w:sz w:val="20"/>
                <w:szCs w:val="20"/>
              </w:rPr>
            </w:pPr>
            <w:r w:rsidRPr="00A36E4C">
              <w:rPr>
                <w:spacing w:val="-6"/>
                <w:sz w:val="20"/>
                <w:szCs w:val="20"/>
              </w:rPr>
              <w:t>Толщина стенки, мм</w:t>
            </w:r>
          </w:p>
        </w:tc>
        <w:tc>
          <w:tcPr>
            <w:tcW w:w="2330" w:type="pct"/>
            <w:tcBorders>
              <w:bottom w:val="double" w:sz="4" w:space="0" w:color="auto"/>
            </w:tcBorders>
            <w:vAlign w:val="center"/>
          </w:tcPr>
          <w:p w:rsidR="00CD3E12" w:rsidRPr="00A36E4C" w:rsidRDefault="00CD3E12" w:rsidP="00131AD2">
            <w:pPr>
              <w:keepNext/>
              <w:tabs>
                <w:tab w:val="left" w:pos="1560"/>
              </w:tabs>
              <w:ind w:right="-38"/>
              <w:jc w:val="center"/>
              <w:rPr>
                <w:spacing w:val="-6"/>
                <w:sz w:val="20"/>
                <w:szCs w:val="20"/>
              </w:rPr>
            </w:pPr>
            <w:r w:rsidRPr="00A36E4C">
              <w:rPr>
                <w:spacing w:val="-6"/>
                <w:sz w:val="20"/>
                <w:szCs w:val="20"/>
              </w:rPr>
              <w:t xml:space="preserve">Условная протяженность одиночного </w:t>
            </w:r>
            <w:r w:rsidRPr="00A36E4C">
              <w:rPr>
                <w:spacing w:val="-6"/>
                <w:sz w:val="20"/>
                <w:szCs w:val="20"/>
              </w:rPr>
              <w:br/>
              <w:t>непротяженного дефекта, мм</w:t>
            </w:r>
          </w:p>
        </w:tc>
      </w:tr>
      <w:tr w:rsidR="00000000" w:rsidTr="00A36E4C">
        <w:trPr>
          <w:trHeight w:val="283"/>
          <w:jc w:val="center"/>
        </w:trPr>
        <w:tc>
          <w:tcPr>
            <w:tcW w:w="2670" w:type="pct"/>
            <w:tcBorders>
              <w:top w:val="double" w:sz="4" w:space="0" w:color="auto"/>
            </w:tcBorders>
            <w:vAlign w:val="center"/>
          </w:tcPr>
          <w:p w:rsidR="00CD3E12" w:rsidRPr="00E81C0A" w:rsidRDefault="00CD3E12" w:rsidP="00131AD2">
            <w:pPr>
              <w:keepNext/>
              <w:tabs>
                <w:tab w:val="left" w:pos="1560"/>
              </w:tabs>
              <w:suppressAutoHyphens/>
              <w:ind w:right="-38"/>
              <w:jc w:val="center"/>
              <w:rPr>
                <w:spacing w:val="-6"/>
                <w:sz w:val="22"/>
                <w:szCs w:val="22"/>
              </w:rPr>
            </w:pPr>
            <w:r w:rsidRPr="00E81C0A">
              <w:rPr>
                <w:spacing w:val="-6"/>
                <w:sz w:val="22"/>
                <w:szCs w:val="22"/>
              </w:rPr>
              <w:t>От 4,0 до 6,0 включ.</w:t>
            </w:r>
          </w:p>
        </w:tc>
        <w:tc>
          <w:tcPr>
            <w:tcW w:w="2330" w:type="pct"/>
            <w:tcBorders>
              <w:top w:val="double" w:sz="4" w:space="0" w:color="auto"/>
            </w:tcBorders>
            <w:vAlign w:val="center"/>
          </w:tcPr>
          <w:p w:rsidR="00CD3E12" w:rsidRPr="00E81C0A" w:rsidRDefault="00CD3E12" w:rsidP="00131AD2">
            <w:pPr>
              <w:keepNext/>
              <w:tabs>
                <w:tab w:val="left" w:pos="1560"/>
              </w:tabs>
              <w:suppressAutoHyphens/>
              <w:ind w:right="-38"/>
              <w:jc w:val="center"/>
              <w:rPr>
                <w:spacing w:val="-6"/>
                <w:sz w:val="22"/>
                <w:szCs w:val="22"/>
              </w:rPr>
            </w:pPr>
            <w:r w:rsidRPr="00E81C0A">
              <w:rPr>
                <w:spacing w:val="-6"/>
                <w:sz w:val="22"/>
                <w:szCs w:val="22"/>
              </w:rPr>
              <w:t>5</w:t>
            </w:r>
          </w:p>
        </w:tc>
      </w:tr>
      <w:tr w:rsidR="00000000" w:rsidTr="00A36E4C">
        <w:trPr>
          <w:trHeight w:val="283"/>
          <w:jc w:val="center"/>
        </w:trPr>
        <w:tc>
          <w:tcPr>
            <w:tcW w:w="2670" w:type="pct"/>
            <w:vAlign w:val="center"/>
          </w:tcPr>
          <w:p w:rsidR="00CD3E12" w:rsidRPr="00E81C0A" w:rsidRDefault="00CD3E12" w:rsidP="00131AD2">
            <w:pPr>
              <w:keepNext/>
              <w:tabs>
                <w:tab w:val="left" w:pos="1560"/>
              </w:tabs>
              <w:suppressAutoHyphens/>
              <w:ind w:right="-38"/>
              <w:jc w:val="center"/>
              <w:rPr>
                <w:spacing w:val="-6"/>
                <w:sz w:val="22"/>
                <w:szCs w:val="22"/>
              </w:rPr>
            </w:pPr>
            <w:r w:rsidRPr="00E81C0A">
              <w:rPr>
                <w:spacing w:val="-6"/>
                <w:sz w:val="22"/>
                <w:szCs w:val="22"/>
              </w:rPr>
              <w:t>От 6,0 до 9,0 включ.</w:t>
            </w:r>
          </w:p>
        </w:tc>
        <w:tc>
          <w:tcPr>
            <w:tcW w:w="2330" w:type="pct"/>
            <w:vAlign w:val="center"/>
          </w:tcPr>
          <w:p w:rsidR="00CD3E12" w:rsidRPr="00E81C0A" w:rsidRDefault="00CD3E12" w:rsidP="00131AD2">
            <w:pPr>
              <w:keepNext/>
              <w:tabs>
                <w:tab w:val="left" w:pos="1560"/>
              </w:tabs>
              <w:suppressAutoHyphens/>
              <w:ind w:right="-38"/>
              <w:jc w:val="center"/>
              <w:rPr>
                <w:spacing w:val="-6"/>
                <w:sz w:val="22"/>
                <w:szCs w:val="22"/>
              </w:rPr>
            </w:pPr>
            <w:r w:rsidRPr="00E81C0A">
              <w:rPr>
                <w:spacing w:val="-6"/>
                <w:sz w:val="22"/>
                <w:szCs w:val="22"/>
              </w:rPr>
              <w:t>7</w:t>
            </w:r>
          </w:p>
        </w:tc>
      </w:tr>
      <w:tr w:rsidR="00000000" w:rsidTr="00A36E4C">
        <w:trPr>
          <w:trHeight w:val="283"/>
          <w:jc w:val="center"/>
        </w:trPr>
        <w:tc>
          <w:tcPr>
            <w:tcW w:w="2670" w:type="pct"/>
            <w:vAlign w:val="center"/>
          </w:tcPr>
          <w:p w:rsidR="00CD3E12" w:rsidRPr="00E81C0A" w:rsidRDefault="00CD3E12" w:rsidP="00131AD2">
            <w:pPr>
              <w:keepNext/>
              <w:tabs>
                <w:tab w:val="left" w:pos="1560"/>
              </w:tabs>
              <w:suppressAutoHyphens/>
              <w:ind w:right="-38"/>
              <w:jc w:val="center"/>
              <w:rPr>
                <w:spacing w:val="-6"/>
                <w:sz w:val="22"/>
                <w:szCs w:val="22"/>
              </w:rPr>
            </w:pPr>
            <w:r w:rsidRPr="00E81C0A">
              <w:rPr>
                <w:spacing w:val="-6"/>
                <w:sz w:val="22"/>
                <w:szCs w:val="22"/>
              </w:rPr>
              <w:t>От 9,0 до 12,0 включ.</w:t>
            </w:r>
          </w:p>
        </w:tc>
        <w:tc>
          <w:tcPr>
            <w:tcW w:w="2330" w:type="pct"/>
            <w:vAlign w:val="center"/>
          </w:tcPr>
          <w:p w:rsidR="00CD3E12" w:rsidRPr="00E81C0A" w:rsidRDefault="00CD3E12" w:rsidP="00131AD2">
            <w:pPr>
              <w:keepNext/>
              <w:tabs>
                <w:tab w:val="left" w:pos="1560"/>
              </w:tabs>
              <w:suppressAutoHyphens/>
              <w:ind w:right="-38"/>
              <w:jc w:val="center"/>
              <w:rPr>
                <w:spacing w:val="-6"/>
                <w:sz w:val="22"/>
                <w:szCs w:val="22"/>
              </w:rPr>
            </w:pPr>
            <w:r w:rsidRPr="00E81C0A">
              <w:rPr>
                <w:spacing w:val="-6"/>
                <w:sz w:val="22"/>
                <w:szCs w:val="22"/>
              </w:rPr>
              <w:t>10</w:t>
            </w:r>
          </w:p>
        </w:tc>
      </w:tr>
      <w:tr w:rsidR="00000000" w:rsidTr="00A36E4C">
        <w:trPr>
          <w:trHeight w:val="283"/>
          <w:jc w:val="center"/>
        </w:trPr>
        <w:tc>
          <w:tcPr>
            <w:tcW w:w="2670" w:type="pct"/>
            <w:tcBorders>
              <w:bottom w:val="single" w:sz="4" w:space="0" w:color="auto"/>
            </w:tcBorders>
            <w:vAlign w:val="center"/>
          </w:tcPr>
          <w:p w:rsidR="00CD3E12" w:rsidRPr="00E81C0A" w:rsidRDefault="00CD3E12" w:rsidP="00131AD2">
            <w:pPr>
              <w:keepNext/>
              <w:tabs>
                <w:tab w:val="left" w:pos="1560"/>
              </w:tabs>
              <w:suppressAutoHyphens/>
              <w:ind w:right="-38"/>
              <w:jc w:val="center"/>
              <w:rPr>
                <w:spacing w:val="-6"/>
                <w:sz w:val="22"/>
                <w:szCs w:val="22"/>
              </w:rPr>
            </w:pPr>
            <w:r w:rsidRPr="00E81C0A">
              <w:rPr>
                <w:spacing w:val="-6"/>
                <w:sz w:val="22"/>
                <w:szCs w:val="22"/>
              </w:rPr>
              <w:t>От 12,0 до 15,0 включ.</w:t>
            </w:r>
          </w:p>
        </w:tc>
        <w:tc>
          <w:tcPr>
            <w:tcW w:w="2330" w:type="pct"/>
            <w:tcBorders>
              <w:bottom w:val="single" w:sz="4" w:space="0" w:color="auto"/>
            </w:tcBorders>
            <w:vAlign w:val="center"/>
          </w:tcPr>
          <w:p w:rsidR="00CD3E12" w:rsidRPr="00E81C0A" w:rsidRDefault="00CD3E12" w:rsidP="00131AD2">
            <w:pPr>
              <w:keepNext/>
              <w:tabs>
                <w:tab w:val="left" w:pos="1560"/>
              </w:tabs>
              <w:suppressAutoHyphens/>
              <w:ind w:right="-38"/>
              <w:jc w:val="center"/>
              <w:rPr>
                <w:spacing w:val="-6"/>
                <w:sz w:val="22"/>
                <w:szCs w:val="22"/>
              </w:rPr>
            </w:pPr>
            <w:r w:rsidRPr="00E81C0A">
              <w:rPr>
                <w:spacing w:val="-6"/>
                <w:sz w:val="22"/>
                <w:szCs w:val="22"/>
              </w:rPr>
              <w:t>12</w:t>
            </w:r>
          </w:p>
        </w:tc>
      </w:tr>
      <w:tr w:rsidR="00000000" w:rsidTr="00A36E4C">
        <w:trPr>
          <w:trHeight w:val="283"/>
          <w:jc w:val="center"/>
        </w:trPr>
        <w:tc>
          <w:tcPr>
            <w:tcW w:w="2670" w:type="pct"/>
            <w:vAlign w:val="center"/>
          </w:tcPr>
          <w:p w:rsidR="00CD3E12" w:rsidRPr="00E81C0A" w:rsidRDefault="00CD3E12" w:rsidP="00F46289">
            <w:pPr>
              <w:tabs>
                <w:tab w:val="left" w:pos="1560"/>
              </w:tabs>
              <w:suppressAutoHyphens/>
              <w:ind w:right="-38"/>
              <w:jc w:val="center"/>
              <w:rPr>
                <w:spacing w:val="-6"/>
                <w:sz w:val="22"/>
                <w:szCs w:val="22"/>
              </w:rPr>
            </w:pPr>
            <w:r w:rsidRPr="00E81C0A">
              <w:rPr>
                <w:spacing w:val="-6"/>
                <w:sz w:val="22"/>
                <w:szCs w:val="22"/>
              </w:rPr>
              <w:t>От 15,0 до 30,0 включ.</w:t>
            </w:r>
          </w:p>
        </w:tc>
        <w:tc>
          <w:tcPr>
            <w:tcW w:w="2330" w:type="pct"/>
            <w:vAlign w:val="center"/>
          </w:tcPr>
          <w:p w:rsidR="00CD3E12" w:rsidRPr="00E81C0A" w:rsidRDefault="00CD3E12" w:rsidP="00F46289">
            <w:pPr>
              <w:tabs>
                <w:tab w:val="left" w:pos="1560"/>
              </w:tabs>
              <w:suppressAutoHyphens/>
              <w:ind w:right="-38"/>
              <w:jc w:val="center"/>
              <w:rPr>
                <w:spacing w:val="-6"/>
                <w:sz w:val="22"/>
                <w:szCs w:val="22"/>
              </w:rPr>
            </w:pPr>
            <w:r w:rsidRPr="00E81C0A">
              <w:rPr>
                <w:spacing w:val="-6"/>
                <w:sz w:val="22"/>
                <w:szCs w:val="22"/>
              </w:rPr>
              <w:t>15</w:t>
            </w:r>
          </w:p>
        </w:tc>
      </w:tr>
    </w:tbl>
    <w:p w:rsidR="00DF737E" w:rsidRPr="00E81C0A" w:rsidRDefault="00DF737E" w:rsidP="00C24CFB">
      <w:pPr>
        <w:numPr>
          <w:ilvl w:val="0"/>
          <w:numId w:val="71"/>
        </w:numPr>
        <w:tabs>
          <w:tab w:val="left" w:pos="1418"/>
        </w:tabs>
        <w:spacing w:before="120" w:line="360" w:lineRule="auto"/>
        <w:ind w:left="0" w:firstLine="709"/>
        <w:jc w:val="both"/>
        <w:rPr>
          <w:sz w:val="22"/>
          <w:szCs w:val="22"/>
        </w:rPr>
      </w:pPr>
      <w:r w:rsidRPr="0010592F">
        <w:rPr>
          <w:rFonts w:cs="Arial"/>
          <w:sz w:val="22"/>
          <w:szCs w:val="22"/>
        </w:rPr>
        <w:t>Характеристики</w:t>
      </w:r>
      <w:r w:rsidRPr="00E81C0A">
        <w:rPr>
          <w:sz w:val="22"/>
          <w:szCs w:val="22"/>
        </w:rPr>
        <w:t xml:space="preserve"> допустимых одиночных дефектов при УЗК кромок из углеродистых и низколегированных сталей перлитного класса приведены в т</w:t>
      </w:r>
      <w:r w:rsidR="00DA455E" w:rsidRPr="00E81C0A">
        <w:rPr>
          <w:sz w:val="22"/>
          <w:szCs w:val="22"/>
        </w:rPr>
        <w:t xml:space="preserve">аблице </w:t>
      </w:r>
      <w:r w:rsidR="007C06E3" w:rsidRPr="00E81C0A">
        <w:rPr>
          <w:sz w:val="22"/>
          <w:szCs w:val="22"/>
        </w:rPr>
        <w:t>И.</w:t>
      </w:r>
      <w:r w:rsidRPr="00E81C0A">
        <w:rPr>
          <w:sz w:val="22"/>
          <w:szCs w:val="22"/>
        </w:rPr>
        <w:t>7. Характеристики допустимых дефектов литых деталей по результатам УЗК приведены в т</w:t>
      </w:r>
      <w:r w:rsidR="00DA455E" w:rsidRPr="00E81C0A">
        <w:rPr>
          <w:sz w:val="22"/>
          <w:szCs w:val="22"/>
        </w:rPr>
        <w:t xml:space="preserve">аблице </w:t>
      </w:r>
      <w:r w:rsidR="007C06E3" w:rsidRPr="00E81C0A">
        <w:rPr>
          <w:sz w:val="22"/>
          <w:szCs w:val="22"/>
        </w:rPr>
        <w:t>И.</w:t>
      </w:r>
      <w:r w:rsidRPr="00E81C0A">
        <w:rPr>
          <w:sz w:val="22"/>
          <w:szCs w:val="22"/>
        </w:rPr>
        <w:t xml:space="preserve">8. </w:t>
      </w:r>
    </w:p>
    <w:p w:rsidR="00DF737E" w:rsidRPr="00A36E4C" w:rsidRDefault="00DA455E" w:rsidP="00A36E4C">
      <w:pPr>
        <w:keepNext/>
        <w:tabs>
          <w:tab w:val="left" w:pos="1560"/>
        </w:tabs>
        <w:spacing w:line="360" w:lineRule="auto"/>
        <w:jc w:val="both"/>
        <w:rPr>
          <w:sz w:val="20"/>
          <w:szCs w:val="20"/>
        </w:rPr>
      </w:pPr>
      <w:r w:rsidRPr="00A36E4C">
        <w:rPr>
          <w:spacing w:val="40"/>
          <w:sz w:val="20"/>
          <w:szCs w:val="20"/>
        </w:rPr>
        <w:t xml:space="preserve">Таблица </w:t>
      </w:r>
      <w:r w:rsidR="007C06E3" w:rsidRPr="00A36E4C">
        <w:rPr>
          <w:sz w:val="20"/>
          <w:szCs w:val="20"/>
        </w:rPr>
        <w:t>И.</w:t>
      </w:r>
      <w:r w:rsidR="00DF737E" w:rsidRPr="00A36E4C">
        <w:rPr>
          <w:sz w:val="20"/>
          <w:szCs w:val="20"/>
        </w:rPr>
        <w:t>7 – Характеристики допустимых одиночных дефектов при УЗК кромок из углеродистых и низколегированных сталей перлитного класса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2170"/>
        <w:gridCol w:w="1809"/>
        <w:gridCol w:w="2976"/>
      </w:tblGrid>
      <w:tr w:rsidR="00000000" w:rsidTr="00A36E4C">
        <w:trPr>
          <w:trHeight w:val="283"/>
          <w:tblHeader/>
          <w:jc w:val="center"/>
        </w:trPr>
        <w:tc>
          <w:tcPr>
            <w:tcW w:w="1471" w:type="pct"/>
            <w:vMerge w:val="restart"/>
            <w:vAlign w:val="center"/>
          </w:tcPr>
          <w:p w:rsidR="00CD3E12" w:rsidRPr="00A36E4C" w:rsidRDefault="00CD3E12" w:rsidP="00F46289">
            <w:pPr>
              <w:tabs>
                <w:tab w:val="num" w:pos="900"/>
                <w:tab w:val="left" w:pos="1560"/>
              </w:tabs>
              <w:jc w:val="center"/>
              <w:rPr>
                <w:spacing w:val="-4"/>
                <w:sz w:val="20"/>
                <w:szCs w:val="20"/>
              </w:rPr>
            </w:pPr>
            <w:r w:rsidRPr="00A36E4C">
              <w:rPr>
                <w:spacing w:val="-4"/>
                <w:sz w:val="20"/>
                <w:szCs w:val="20"/>
              </w:rPr>
              <w:t>Номинальная толщина стенки кромки, мм</w:t>
            </w:r>
          </w:p>
        </w:tc>
        <w:tc>
          <w:tcPr>
            <w:tcW w:w="2019" w:type="pct"/>
            <w:gridSpan w:val="2"/>
            <w:tcBorders>
              <w:bottom w:val="single" w:sz="4" w:space="0" w:color="auto"/>
            </w:tcBorders>
            <w:vAlign w:val="center"/>
          </w:tcPr>
          <w:p w:rsidR="00CD3E12" w:rsidRPr="00A36E4C" w:rsidRDefault="00CD3E12" w:rsidP="00F46289">
            <w:pPr>
              <w:tabs>
                <w:tab w:val="num" w:pos="900"/>
                <w:tab w:val="left" w:pos="1560"/>
              </w:tabs>
              <w:jc w:val="center"/>
              <w:rPr>
                <w:sz w:val="20"/>
                <w:szCs w:val="20"/>
              </w:rPr>
            </w:pPr>
            <w:r w:rsidRPr="00A36E4C">
              <w:rPr>
                <w:sz w:val="20"/>
                <w:szCs w:val="20"/>
              </w:rPr>
              <w:t>Эквивалентная площадь отверстия с плоским дном для настройки, мм</w:t>
            </w:r>
            <w:r w:rsidRPr="00A36E4C">
              <w:rPr>
                <w:sz w:val="20"/>
                <w:szCs w:val="20"/>
                <w:vertAlign w:val="superscript"/>
              </w:rPr>
              <w:t>2</w:t>
            </w:r>
          </w:p>
        </w:tc>
        <w:tc>
          <w:tcPr>
            <w:tcW w:w="1510" w:type="pct"/>
            <w:vMerge w:val="restart"/>
            <w:vAlign w:val="center"/>
          </w:tcPr>
          <w:p w:rsidR="00CD3E12" w:rsidRPr="00A36E4C" w:rsidRDefault="00CD3E12" w:rsidP="00F46289">
            <w:pPr>
              <w:tabs>
                <w:tab w:val="num" w:pos="900"/>
                <w:tab w:val="left" w:pos="1560"/>
              </w:tabs>
              <w:jc w:val="center"/>
              <w:rPr>
                <w:sz w:val="20"/>
                <w:szCs w:val="20"/>
              </w:rPr>
            </w:pPr>
            <w:r w:rsidRPr="00A36E4C">
              <w:rPr>
                <w:sz w:val="20"/>
                <w:szCs w:val="20"/>
              </w:rPr>
              <w:t xml:space="preserve">Допустимое количество дефектов на любые </w:t>
            </w:r>
            <w:r w:rsidRPr="00A36E4C">
              <w:rPr>
                <w:sz w:val="20"/>
                <w:szCs w:val="20"/>
              </w:rPr>
              <w:br/>
              <w:t>100 мм длины кромки, шт.</w:t>
            </w:r>
          </w:p>
        </w:tc>
      </w:tr>
      <w:tr w:rsidR="00000000" w:rsidTr="00A36E4C">
        <w:trPr>
          <w:trHeight w:val="283"/>
          <w:tblHeader/>
          <w:jc w:val="center"/>
        </w:trPr>
        <w:tc>
          <w:tcPr>
            <w:tcW w:w="1471" w:type="pct"/>
            <w:vMerge/>
            <w:tcBorders>
              <w:bottom w:val="single" w:sz="4" w:space="0" w:color="auto"/>
            </w:tcBorders>
            <w:vAlign w:val="center"/>
          </w:tcPr>
          <w:p w:rsidR="00CD3E12" w:rsidRPr="00A36E4C" w:rsidRDefault="00CD3E12" w:rsidP="00F46289">
            <w:pPr>
              <w:tabs>
                <w:tab w:val="num" w:pos="900"/>
                <w:tab w:val="left" w:pos="1560"/>
              </w:tabs>
              <w:jc w:val="center"/>
              <w:rPr>
                <w:spacing w:val="-4"/>
                <w:sz w:val="20"/>
                <w:szCs w:val="20"/>
              </w:rPr>
            </w:pPr>
          </w:p>
        </w:tc>
        <w:tc>
          <w:tcPr>
            <w:tcW w:w="1101" w:type="pct"/>
            <w:tcBorders>
              <w:bottom w:val="single" w:sz="4" w:space="0" w:color="auto"/>
            </w:tcBorders>
            <w:vAlign w:val="center"/>
          </w:tcPr>
          <w:p w:rsidR="00CD3E12" w:rsidRPr="00A36E4C" w:rsidRDefault="00CD3E12" w:rsidP="00F46289">
            <w:pPr>
              <w:tabs>
                <w:tab w:val="num" w:pos="900"/>
                <w:tab w:val="left" w:pos="1560"/>
              </w:tabs>
              <w:jc w:val="center"/>
              <w:rPr>
                <w:sz w:val="20"/>
                <w:szCs w:val="20"/>
              </w:rPr>
            </w:pPr>
            <w:r w:rsidRPr="00A36E4C">
              <w:rPr>
                <w:sz w:val="20"/>
                <w:szCs w:val="20"/>
              </w:rPr>
              <w:t>уровня фиксации</w:t>
            </w:r>
          </w:p>
        </w:tc>
        <w:tc>
          <w:tcPr>
            <w:tcW w:w="918" w:type="pct"/>
            <w:tcBorders>
              <w:bottom w:val="single" w:sz="4" w:space="0" w:color="auto"/>
            </w:tcBorders>
            <w:vAlign w:val="center"/>
          </w:tcPr>
          <w:p w:rsidR="00CD3E12" w:rsidRPr="00A36E4C" w:rsidRDefault="00CD3E12" w:rsidP="00F46289">
            <w:pPr>
              <w:tabs>
                <w:tab w:val="num" w:pos="900"/>
                <w:tab w:val="left" w:pos="1560"/>
              </w:tabs>
              <w:jc w:val="center"/>
              <w:rPr>
                <w:sz w:val="20"/>
                <w:szCs w:val="20"/>
              </w:rPr>
            </w:pPr>
            <w:r w:rsidRPr="00A36E4C">
              <w:rPr>
                <w:sz w:val="20"/>
                <w:szCs w:val="20"/>
              </w:rPr>
              <w:t>браковочного уровня</w:t>
            </w:r>
          </w:p>
        </w:tc>
        <w:tc>
          <w:tcPr>
            <w:tcW w:w="1510" w:type="pct"/>
            <w:vMerge/>
            <w:tcBorders>
              <w:bottom w:val="single" w:sz="4" w:space="0" w:color="auto"/>
            </w:tcBorders>
            <w:vAlign w:val="center"/>
          </w:tcPr>
          <w:p w:rsidR="00CD3E12" w:rsidRPr="00A36E4C" w:rsidRDefault="00CD3E12" w:rsidP="00F46289">
            <w:pPr>
              <w:tabs>
                <w:tab w:val="num" w:pos="900"/>
                <w:tab w:val="left" w:pos="1560"/>
              </w:tabs>
              <w:jc w:val="center"/>
              <w:rPr>
                <w:sz w:val="20"/>
                <w:szCs w:val="20"/>
              </w:rPr>
            </w:pPr>
          </w:p>
        </w:tc>
      </w:tr>
      <w:tr w:rsidR="00000000" w:rsidTr="00A36E4C">
        <w:trPr>
          <w:trHeight w:val="283"/>
          <w:jc w:val="center"/>
        </w:trPr>
        <w:tc>
          <w:tcPr>
            <w:tcW w:w="1471" w:type="pct"/>
            <w:tcBorders>
              <w:top w:val="double" w:sz="4" w:space="0" w:color="auto"/>
            </w:tcBorders>
            <w:vAlign w:val="center"/>
          </w:tcPr>
          <w:p w:rsidR="00CD3E12" w:rsidRPr="00E81C0A" w:rsidRDefault="00CD3E12" w:rsidP="00F46289">
            <w:pPr>
              <w:tabs>
                <w:tab w:val="num" w:pos="900"/>
                <w:tab w:val="left" w:pos="1560"/>
              </w:tabs>
              <w:ind w:left="-142" w:right="-108"/>
              <w:jc w:val="center"/>
              <w:rPr>
                <w:sz w:val="22"/>
                <w:szCs w:val="22"/>
              </w:rPr>
            </w:pPr>
            <w:r w:rsidRPr="00E81C0A">
              <w:rPr>
                <w:spacing w:val="-6"/>
                <w:sz w:val="22"/>
                <w:szCs w:val="22"/>
              </w:rPr>
              <w:t xml:space="preserve">От </w:t>
            </w:r>
            <w:r w:rsidRPr="00E81C0A">
              <w:rPr>
                <w:sz w:val="22"/>
                <w:szCs w:val="22"/>
              </w:rPr>
              <w:t>5,5</w:t>
            </w:r>
            <w:r w:rsidRPr="00E81C0A">
              <w:rPr>
                <w:sz w:val="22"/>
                <w:szCs w:val="22"/>
                <w:lang w:val="en-US"/>
              </w:rPr>
              <w:t xml:space="preserve"> </w:t>
            </w:r>
            <w:r w:rsidRPr="00E81C0A">
              <w:rPr>
                <w:sz w:val="22"/>
                <w:szCs w:val="22"/>
              </w:rPr>
              <w:t>до 7 включ.</w:t>
            </w:r>
          </w:p>
        </w:tc>
        <w:tc>
          <w:tcPr>
            <w:tcW w:w="1101" w:type="pct"/>
            <w:tcBorders>
              <w:top w:val="double" w:sz="4" w:space="0" w:color="auto"/>
            </w:tcBorders>
            <w:vAlign w:val="center"/>
          </w:tcPr>
          <w:p w:rsidR="00CD3E12" w:rsidRPr="00E81C0A" w:rsidRDefault="00CD3E12" w:rsidP="00F46289">
            <w:pPr>
              <w:tabs>
                <w:tab w:val="num" w:pos="900"/>
                <w:tab w:val="left" w:pos="1560"/>
              </w:tabs>
              <w:ind w:right="-108"/>
              <w:jc w:val="center"/>
              <w:rPr>
                <w:sz w:val="22"/>
                <w:szCs w:val="22"/>
              </w:rPr>
            </w:pPr>
            <w:r w:rsidRPr="00E81C0A">
              <w:rPr>
                <w:sz w:val="22"/>
                <w:szCs w:val="22"/>
              </w:rPr>
              <w:t>2,0</w:t>
            </w:r>
          </w:p>
        </w:tc>
        <w:tc>
          <w:tcPr>
            <w:tcW w:w="918" w:type="pct"/>
            <w:tcBorders>
              <w:top w:val="double" w:sz="4" w:space="0" w:color="auto"/>
            </w:tcBorders>
            <w:vAlign w:val="center"/>
          </w:tcPr>
          <w:p w:rsidR="00CD3E12" w:rsidRPr="00E81C0A" w:rsidRDefault="00CD3E12" w:rsidP="00F46289">
            <w:pPr>
              <w:tabs>
                <w:tab w:val="num" w:pos="900"/>
                <w:tab w:val="left" w:pos="1560"/>
              </w:tabs>
              <w:jc w:val="center"/>
              <w:rPr>
                <w:sz w:val="22"/>
                <w:szCs w:val="22"/>
              </w:rPr>
            </w:pPr>
            <w:r w:rsidRPr="00E81C0A">
              <w:rPr>
                <w:sz w:val="22"/>
                <w:szCs w:val="22"/>
              </w:rPr>
              <w:t>4,0</w:t>
            </w:r>
          </w:p>
        </w:tc>
        <w:tc>
          <w:tcPr>
            <w:tcW w:w="1510" w:type="pct"/>
            <w:tcBorders>
              <w:top w:val="double" w:sz="4" w:space="0" w:color="auto"/>
            </w:tcBorders>
            <w:vAlign w:val="center"/>
          </w:tcPr>
          <w:p w:rsidR="00CD3E12" w:rsidRPr="00E81C0A" w:rsidRDefault="00CD3E12" w:rsidP="00F46289">
            <w:pPr>
              <w:tabs>
                <w:tab w:val="num" w:pos="900"/>
                <w:tab w:val="left" w:pos="1560"/>
              </w:tabs>
              <w:jc w:val="center"/>
              <w:rPr>
                <w:sz w:val="22"/>
                <w:szCs w:val="22"/>
              </w:rPr>
            </w:pPr>
            <w:r w:rsidRPr="00E81C0A">
              <w:rPr>
                <w:sz w:val="22"/>
                <w:szCs w:val="22"/>
              </w:rPr>
              <w:t>3</w:t>
            </w:r>
          </w:p>
        </w:tc>
      </w:tr>
      <w:tr w:rsidR="00000000" w:rsidTr="00A36E4C">
        <w:trPr>
          <w:trHeight w:val="283"/>
          <w:jc w:val="center"/>
        </w:trPr>
        <w:tc>
          <w:tcPr>
            <w:tcW w:w="1471" w:type="pct"/>
            <w:vAlign w:val="center"/>
          </w:tcPr>
          <w:p w:rsidR="00CD3E12" w:rsidRPr="00E81C0A" w:rsidRDefault="00CD3E12" w:rsidP="00F46289">
            <w:pPr>
              <w:tabs>
                <w:tab w:val="num" w:pos="900"/>
                <w:tab w:val="left" w:pos="1560"/>
              </w:tabs>
              <w:ind w:left="-142" w:right="-108"/>
              <w:jc w:val="center"/>
              <w:rPr>
                <w:sz w:val="22"/>
                <w:szCs w:val="22"/>
              </w:rPr>
            </w:pPr>
            <w:r w:rsidRPr="00E81C0A">
              <w:rPr>
                <w:sz w:val="22"/>
                <w:szCs w:val="22"/>
              </w:rPr>
              <w:t>От 7 до 10 включ.</w:t>
            </w:r>
          </w:p>
        </w:tc>
        <w:tc>
          <w:tcPr>
            <w:tcW w:w="1101" w:type="pct"/>
            <w:vAlign w:val="center"/>
          </w:tcPr>
          <w:p w:rsidR="00CD3E12" w:rsidRPr="00E81C0A" w:rsidRDefault="00CD3E12" w:rsidP="00F46289">
            <w:pPr>
              <w:tabs>
                <w:tab w:val="num" w:pos="900"/>
                <w:tab w:val="left" w:pos="1560"/>
              </w:tabs>
              <w:ind w:right="-108"/>
              <w:jc w:val="center"/>
              <w:rPr>
                <w:sz w:val="22"/>
                <w:szCs w:val="22"/>
              </w:rPr>
            </w:pPr>
            <w:r w:rsidRPr="00E81C0A">
              <w:rPr>
                <w:sz w:val="22"/>
                <w:szCs w:val="22"/>
              </w:rPr>
              <w:t>2,0</w:t>
            </w:r>
          </w:p>
        </w:tc>
        <w:tc>
          <w:tcPr>
            <w:tcW w:w="918" w:type="pct"/>
            <w:vAlign w:val="center"/>
          </w:tcPr>
          <w:p w:rsidR="00CD3E12" w:rsidRPr="00E81C0A" w:rsidRDefault="00CD3E12" w:rsidP="00F46289">
            <w:pPr>
              <w:tabs>
                <w:tab w:val="num" w:pos="900"/>
                <w:tab w:val="left" w:pos="1560"/>
              </w:tabs>
              <w:jc w:val="center"/>
              <w:rPr>
                <w:sz w:val="22"/>
                <w:szCs w:val="22"/>
              </w:rPr>
            </w:pPr>
            <w:r w:rsidRPr="00E81C0A">
              <w:rPr>
                <w:sz w:val="22"/>
                <w:szCs w:val="22"/>
              </w:rPr>
              <w:t>4,0</w:t>
            </w:r>
          </w:p>
        </w:tc>
        <w:tc>
          <w:tcPr>
            <w:tcW w:w="1510" w:type="pct"/>
            <w:vAlign w:val="center"/>
          </w:tcPr>
          <w:p w:rsidR="00CD3E12" w:rsidRPr="00E81C0A" w:rsidRDefault="00CD3E12" w:rsidP="00F46289">
            <w:pPr>
              <w:tabs>
                <w:tab w:val="num" w:pos="900"/>
                <w:tab w:val="left" w:pos="1560"/>
              </w:tabs>
              <w:jc w:val="center"/>
              <w:rPr>
                <w:sz w:val="22"/>
                <w:szCs w:val="22"/>
              </w:rPr>
            </w:pPr>
            <w:r w:rsidRPr="00E81C0A">
              <w:rPr>
                <w:sz w:val="22"/>
                <w:szCs w:val="22"/>
              </w:rPr>
              <w:t>4</w:t>
            </w:r>
          </w:p>
        </w:tc>
      </w:tr>
      <w:tr w:rsidR="00000000" w:rsidTr="00A36E4C">
        <w:trPr>
          <w:trHeight w:val="283"/>
          <w:jc w:val="center"/>
        </w:trPr>
        <w:tc>
          <w:tcPr>
            <w:tcW w:w="1471" w:type="pct"/>
            <w:vAlign w:val="center"/>
          </w:tcPr>
          <w:p w:rsidR="00CD3E12" w:rsidRPr="00E81C0A" w:rsidRDefault="00CD3E12" w:rsidP="00F46289">
            <w:pPr>
              <w:tabs>
                <w:tab w:val="num" w:pos="900"/>
                <w:tab w:val="left" w:pos="1560"/>
              </w:tabs>
              <w:ind w:left="-142" w:right="-108"/>
              <w:jc w:val="center"/>
              <w:rPr>
                <w:sz w:val="22"/>
                <w:szCs w:val="22"/>
              </w:rPr>
            </w:pPr>
            <w:r w:rsidRPr="00E81C0A">
              <w:rPr>
                <w:sz w:val="22"/>
                <w:szCs w:val="22"/>
              </w:rPr>
              <w:t>От 10 до 18 включ.</w:t>
            </w:r>
          </w:p>
        </w:tc>
        <w:tc>
          <w:tcPr>
            <w:tcW w:w="1101" w:type="pct"/>
            <w:vAlign w:val="center"/>
          </w:tcPr>
          <w:p w:rsidR="00CD3E12" w:rsidRPr="00E81C0A" w:rsidRDefault="00CD3E12" w:rsidP="00F46289">
            <w:pPr>
              <w:tabs>
                <w:tab w:val="num" w:pos="900"/>
                <w:tab w:val="left" w:pos="1560"/>
              </w:tabs>
              <w:ind w:right="-108"/>
              <w:jc w:val="center"/>
              <w:rPr>
                <w:sz w:val="22"/>
                <w:szCs w:val="22"/>
              </w:rPr>
            </w:pPr>
            <w:r w:rsidRPr="00E81C0A">
              <w:rPr>
                <w:sz w:val="22"/>
                <w:szCs w:val="22"/>
              </w:rPr>
              <w:t>2,5</w:t>
            </w:r>
          </w:p>
        </w:tc>
        <w:tc>
          <w:tcPr>
            <w:tcW w:w="918" w:type="pct"/>
            <w:vAlign w:val="center"/>
          </w:tcPr>
          <w:p w:rsidR="00CD3E12" w:rsidRPr="00E81C0A" w:rsidRDefault="00CD3E12" w:rsidP="00F46289">
            <w:pPr>
              <w:tabs>
                <w:tab w:val="num" w:pos="900"/>
                <w:tab w:val="left" w:pos="1560"/>
              </w:tabs>
              <w:jc w:val="center"/>
              <w:rPr>
                <w:sz w:val="22"/>
                <w:szCs w:val="22"/>
              </w:rPr>
            </w:pPr>
            <w:r w:rsidRPr="00E81C0A">
              <w:rPr>
                <w:sz w:val="22"/>
                <w:szCs w:val="22"/>
              </w:rPr>
              <w:t>5,0</w:t>
            </w:r>
          </w:p>
        </w:tc>
        <w:tc>
          <w:tcPr>
            <w:tcW w:w="1510" w:type="pct"/>
            <w:vAlign w:val="center"/>
          </w:tcPr>
          <w:p w:rsidR="00CD3E12" w:rsidRPr="00E81C0A" w:rsidRDefault="00CD3E12" w:rsidP="00F46289">
            <w:pPr>
              <w:tabs>
                <w:tab w:val="num" w:pos="900"/>
                <w:tab w:val="left" w:pos="1560"/>
              </w:tabs>
              <w:jc w:val="center"/>
              <w:rPr>
                <w:sz w:val="22"/>
                <w:szCs w:val="22"/>
              </w:rPr>
            </w:pPr>
            <w:r w:rsidRPr="00E81C0A">
              <w:rPr>
                <w:sz w:val="22"/>
                <w:szCs w:val="22"/>
              </w:rPr>
              <w:t>4</w:t>
            </w:r>
          </w:p>
        </w:tc>
      </w:tr>
      <w:tr w:rsidR="00000000" w:rsidTr="00A36E4C">
        <w:trPr>
          <w:trHeight w:val="283"/>
          <w:jc w:val="center"/>
        </w:trPr>
        <w:tc>
          <w:tcPr>
            <w:tcW w:w="1471" w:type="pct"/>
            <w:vAlign w:val="center"/>
          </w:tcPr>
          <w:p w:rsidR="00CD3E12" w:rsidRPr="00E81C0A" w:rsidRDefault="00CD3E12" w:rsidP="00F46289">
            <w:pPr>
              <w:tabs>
                <w:tab w:val="num" w:pos="900"/>
                <w:tab w:val="left" w:pos="1560"/>
              </w:tabs>
              <w:ind w:left="-142" w:right="-108"/>
              <w:jc w:val="center"/>
              <w:rPr>
                <w:sz w:val="22"/>
                <w:szCs w:val="22"/>
              </w:rPr>
            </w:pPr>
            <w:r w:rsidRPr="00E81C0A">
              <w:rPr>
                <w:sz w:val="22"/>
                <w:szCs w:val="22"/>
              </w:rPr>
              <w:t>От 18 до 30 включ.</w:t>
            </w:r>
          </w:p>
        </w:tc>
        <w:tc>
          <w:tcPr>
            <w:tcW w:w="1101" w:type="pct"/>
            <w:vAlign w:val="center"/>
          </w:tcPr>
          <w:p w:rsidR="00CD3E12" w:rsidRPr="00E81C0A" w:rsidRDefault="00CD3E12" w:rsidP="00F46289">
            <w:pPr>
              <w:tabs>
                <w:tab w:val="num" w:pos="900"/>
                <w:tab w:val="left" w:pos="1560"/>
              </w:tabs>
              <w:ind w:right="-108"/>
              <w:jc w:val="center"/>
              <w:rPr>
                <w:sz w:val="22"/>
                <w:szCs w:val="22"/>
              </w:rPr>
            </w:pPr>
            <w:r w:rsidRPr="00E81C0A">
              <w:rPr>
                <w:sz w:val="22"/>
                <w:szCs w:val="22"/>
              </w:rPr>
              <w:t>3,5</w:t>
            </w:r>
          </w:p>
        </w:tc>
        <w:tc>
          <w:tcPr>
            <w:tcW w:w="918" w:type="pct"/>
            <w:vAlign w:val="center"/>
          </w:tcPr>
          <w:p w:rsidR="00CD3E12" w:rsidRPr="00E81C0A" w:rsidRDefault="00CD3E12" w:rsidP="00F46289">
            <w:pPr>
              <w:tabs>
                <w:tab w:val="num" w:pos="900"/>
                <w:tab w:val="left" w:pos="1560"/>
              </w:tabs>
              <w:jc w:val="center"/>
              <w:rPr>
                <w:sz w:val="22"/>
                <w:szCs w:val="22"/>
              </w:rPr>
            </w:pPr>
            <w:r w:rsidRPr="00E81C0A">
              <w:rPr>
                <w:sz w:val="22"/>
                <w:szCs w:val="22"/>
              </w:rPr>
              <w:t>7,0</w:t>
            </w:r>
          </w:p>
        </w:tc>
        <w:tc>
          <w:tcPr>
            <w:tcW w:w="1510" w:type="pct"/>
            <w:vAlign w:val="center"/>
          </w:tcPr>
          <w:p w:rsidR="00CD3E12" w:rsidRPr="00E81C0A" w:rsidRDefault="00CD3E12" w:rsidP="00F46289">
            <w:pPr>
              <w:tabs>
                <w:tab w:val="num" w:pos="900"/>
                <w:tab w:val="left" w:pos="1560"/>
              </w:tabs>
              <w:jc w:val="center"/>
              <w:rPr>
                <w:sz w:val="22"/>
                <w:szCs w:val="22"/>
              </w:rPr>
            </w:pPr>
            <w:r w:rsidRPr="00E81C0A">
              <w:rPr>
                <w:sz w:val="22"/>
                <w:szCs w:val="22"/>
              </w:rPr>
              <w:t>5</w:t>
            </w:r>
          </w:p>
        </w:tc>
      </w:tr>
      <w:tr w:rsidR="00000000" w:rsidTr="00A36E4C">
        <w:trPr>
          <w:trHeight w:val="283"/>
          <w:jc w:val="center"/>
        </w:trPr>
        <w:tc>
          <w:tcPr>
            <w:tcW w:w="1471" w:type="pct"/>
            <w:vAlign w:val="center"/>
          </w:tcPr>
          <w:p w:rsidR="00CD3E12" w:rsidRPr="00E81C0A" w:rsidRDefault="00CD3E12" w:rsidP="00F46289">
            <w:pPr>
              <w:tabs>
                <w:tab w:val="num" w:pos="900"/>
                <w:tab w:val="left" w:pos="1560"/>
              </w:tabs>
              <w:ind w:left="-142" w:right="-108"/>
              <w:jc w:val="center"/>
              <w:rPr>
                <w:sz w:val="22"/>
                <w:szCs w:val="22"/>
              </w:rPr>
            </w:pPr>
            <w:r w:rsidRPr="00E81C0A">
              <w:rPr>
                <w:sz w:val="22"/>
                <w:szCs w:val="22"/>
              </w:rPr>
              <w:t>От 30 до 50 включ.</w:t>
            </w:r>
          </w:p>
        </w:tc>
        <w:tc>
          <w:tcPr>
            <w:tcW w:w="1101" w:type="pct"/>
            <w:vAlign w:val="center"/>
          </w:tcPr>
          <w:p w:rsidR="00CD3E12" w:rsidRPr="00E81C0A" w:rsidRDefault="00CD3E12" w:rsidP="00F46289">
            <w:pPr>
              <w:tabs>
                <w:tab w:val="num" w:pos="900"/>
                <w:tab w:val="left" w:pos="1560"/>
              </w:tabs>
              <w:ind w:right="-108"/>
              <w:jc w:val="center"/>
              <w:rPr>
                <w:sz w:val="22"/>
                <w:szCs w:val="22"/>
              </w:rPr>
            </w:pPr>
            <w:r w:rsidRPr="00E81C0A">
              <w:rPr>
                <w:sz w:val="22"/>
                <w:szCs w:val="22"/>
              </w:rPr>
              <w:t>5,0</w:t>
            </w:r>
          </w:p>
        </w:tc>
        <w:tc>
          <w:tcPr>
            <w:tcW w:w="918" w:type="pct"/>
            <w:vAlign w:val="center"/>
          </w:tcPr>
          <w:p w:rsidR="00CD3E12" w:rsidRPr="00E81C0A" w:rsidRDefault="00CD3E12" w:rsidP="00F46289">
            <w:pPr>
              <w:tabs>
                <w:tab w:val="num" w:pos="900"/>
                <w:tab w:val="left" w:pos="1560"/>
              </w:tabs>
              <w:jc w:val="center"/>
              <w:rPr>
                <w:sz w:val="22"/>
                <w:szCs w:val="22"/>
              </w:rPr>
            </w:pPr>
            <w:r w:rsidRPr="00E81C0A">
              <w:rPr>
                <w:sz w:val="22"/>
                <w:szCs w:val="22"/>
              </w:rPr>
              <w:t>10,0</w:t>
            </w:r>
          </w:p>
        </w:tc>
        <w:tc>
          <w:tcPr>
            <w:tcW w:w="1510" w:type="pct"/>
            <w:vAlign w:val="center"/>
          </w:tcPr>
          <w:p w:rsidR="00CD3E12" w:rsidRPr="00E81C0A" w:rsidRDefault="00CD3E12" w:rsidP="00F46289">
            <w:pPr>
              <w:tabs>
                <w:tab w:val="num" w:pos="900"/>
                <w:tab w:val="left" w:pos="1560"/>
              </w:tabs>
              <w:jc w:val="center"/>
              <w:rPr>
                <w:sz w:val="22"/>
                <w:szCs w:val="22"/>
              </w:rPr>
            </w:pPr>
            <w:r w:rsidRPr="00E81C0A">
              <w:rPr>
                <w:sz w:val="22"/>
                <w:szCs w:val="22"/>
              </w:rPr>
              <w:t>5</w:t>
            </w:r>
          </w:p>
        </w:tc>
      </w:tr>
      <w:tr w:rsidR="00000000" w:rsidTr="00A36E4C">
        <w:trPr>
          <w:trHeight w:val="283"/>
          <w:jc w:val="center"/>
        </w:trPr>
        <w:tc>
          <w:tcPr>
            <w:tcW w:w="1471" w:type="pct"/>
            <w:vAlign w:val="center"/>
          </w:tcPr>
          <w:p w:rsidR="00CD3E12" w:rsidRPr="00E81C0A" w:rsidRDefault="00CD3E12" w:rsidP="00F46289">
            <w:pPr>
              <w:tabs>
                <w:tab w:val="num" w:pos="900"/>
                <w:tab w:val="left" w:pos="1560"/>
              </w:tabs>
              <w:ind w:left="-142" w:right="-108"/>
              <w:jc w:val="center"/>
              <w:rPr>
                <w:sz w:val="22"/>
                <w:szCs w:val="22"/>
              </w:rPr>
            </w:pPr>
            <w:r w:rsidRPr="00E81C0A">
              <w:rPr>
                <w:sz w:val="22"/>
                <w:szCs w:val="22"/>
              </w:rPr>
              <w:t>От 50 до 80 включ.</w:t>
            </w:r>
          </w:p>
        </w:tc>
        <w:tc>
          <w:tcPr>
            <w:tcW w:w="1101" w:type="pct"/>
            <w:vAlign w:val="center"/>
          </w:tcPr>
          <w:p w:rsidR="00CD3E12" w:rsidRPr="00E81C0A" w:rsidRDefault="00CD3E12" w:rsidP="00F46289">
            <w:pPr>
              <w:tabs>
                <w:tab w:val="num" w:pos="900"/>
                <w:tab w:val="left" w:pos="1560"/>
              </w:tabs>
              <w:ind w:right="-108"/>
              <w:jc w:val="center"/>
              <w:rPr>
                <w:sz w:val="22"/>
                <w:szCs w:val="22"/>
              </w:rPr>
            </w:pPr>
            <w:r w:rsidRPr="00E81C0A">
              <w:rPr>
                <w:sz w:val="22"/>
                <w:szCs w:val="22"/>
              </w:rPr>
              <w:t>7,5</w:t>
            </w:r>
          </w:p>
        </w:tc>
        <w:tc>
          <w:tcPr>
            <w:tcW w:w="918" w:type="pct"/>
            <w:vAlign w:val="center"/>
          </w:tcPr>
          <w:p w:rsidR="00CD3E12" w:rsidRPr="00E81C0A" w:rsidRDefault="00CD3E12" w:rsidP="00F46289">
            <w:pPr>
              <w:tabs>
                <w:tab w:val="num" w:pos="900"/>
                <w:tab w:val="left" w:pos="1560"/>
              </w:tabs>
              <w:jc w:val="center"/>
              <w:rPr>
                <w:sz w:val="22"/>
                <w:szCs w:val="22"/>
              </w:rPr>
            </w:pPr>
            <w:r w:rsidRPr="00E81C0A">
              <w:rPr>
                <w:sz w:val="22"/>
                <w:szCs w:val="22"/>
              </w:rPr>
              <w:t>15,0</w:t>
            </w:r>
          </w:p>
        </w:tc>
        <w:tc>
          <w:tcPr>
            <w:tcW w:w="1510" w:type="pct"/>
            <w:vAlign w:val="center"/>
          </w:tcPr>
          <w:p w:rsidR="00CD3E12" w:rsidRPr="00E81C0A" w:rsidRDefault="00CD3E12" w:rsidP="00F46289">
            <w:pPr>
              <w:tabs>
                <w:tab w:val="num" w:pos="900"/>
                <w:tab w:val="left" w:pos="1560"/>
              </w:tabs>
              <w:jc w:val="center"/>
              <w:rPr>
                <w:sz w:val="22"/>
                <w:szCs w:val="22"/>
              </w:rPr>
            </w:pPr>
            <w:r w:rsidRPr="00E81C0A">
              <w:rPr>
                <w:sz w:val="22"/>
                <w:szCs w:val="22"/>
              </w:rPr>
              <w:t>6</w:t>
            </w:r>
          </w:p>
        </w:tc>
      </w:tr>
      <w:tr w:rsidR="00000000" w:rsidTr="00A36E4C">
        <w:trPr>
          <w:trHeight w:val="283"/>
          <w:jc w:val="center"/>
        </w:trPr>
        <w:tc>
          <w:tcPr>
            <w:tcW w:w="1471" w:type="pct"/>
            <w:vAlign w:val="center"/>
          </w:tcPr>
          <w:p w:rsidR="00CD3E12" w:rsidRPr="00E81C0A" w:rsidRDefault="00CD3E12" w:rsidP="00F46289">
            <w:pPr>
              <w:tabs>
                <w:tab w:val="num" w:pos="900"/>
                <w:tab w:val="left" w:pos="1560"/>
              </w:tabs>
              <w:ind w:left="-142" w:right="-108"/>
              <w:jc w:val="center"/>
              <w:rPr>
                <w:sz w:val="22"/>
                <w:szCs w:val="22"/>
              </w:rPr>
            </w:pPr>
            <w:r w:rsidRPr="00E81C0A">
              <w:rPr>
                <w:sz w:val="22"/>
                <w:szCs w:val="22"/>
              </w:rPr>
              <w:t>От 80 до 120 включ.</w:t>
            </w:r>
          </w:p>
        </w:tc>
        <w:tc>
          <w:tcPr>
            <w:tcW w:w="1101" w:type="pct"/>
            <w:vAlign w:val="center"/>
          </w:tcPr>
          <w:p w:rsidR="00CD3E12" w:rsidRPr="00E81C0A" w:rsidRDefault="00CD3E12" w:rsidP="00F46289">
            <w:pPr>
              <w:tabs>
                <w:tab w:val="num" w:pos="900"/>
                <w:tab w:val="left" w:pos="1560"/>
              </w:tabs>
              <w:ind w:right="-108"/>
              <w:jc w:val="center"/>
              <w:rPr>
                <w:sz w:val="22"/>
                <w:szCs w:val="22"/>
              </w:rPr>
            </w:pPr>
            <w:r w:rsidRPr="00E81C0A">
              <w:rPr>
                <w:sz w:val="22"/>
                <w:szCs w:val="22"/>
              </w:rPr>
              <w:t>10,0</w:t>
            </w:r>
          </w:p>
        </w:tc>
        <w:tc>
          <w:tcPr>
            <w:tcW w:w="918" w:type="pct"/>
            <w:vAlign w:val="center"/>
          </w:tcPr>
          <w:p w:rsidR="00CD3E12" w:rsidRPr="00E81C0A" w:rsidRDefault="00CD3E12" w:rsidP="00F46289">
            <w:pPr>
              <w:tabs>
                <w:tab w:val="num" w:pos="900"/>
                <w:tab w:val="left" w:pos="1560"/>
              </w:tabs>
              <w:jc w:val="center"/>
              <w:rPr>
                <w:sz w:val="22"/>
                <w:szCs w:val="22"/>
              </w:rPr>
            </w:pPr>
            <w:r w:rsidRPr="00E81C0A">
              <w:rPr>
                <w:sz w:val="22"/>
                <w:szCs w:val="22"/>
              </w:rPr>
              <w:t>20,0</w:t>
            </w:r>
          </w:p>
        </w:tc>
        <w:tc>
          <w:tcPr>
            <w:tcW w:w="1510" w:type="pct"/>
            <w:vAlign w:val="center"/>
          </w:tcPr>
          <w:p w:rsidR="00CD3E12" w:rsidRPr="00E81C0A" w:rsidRDefault="00CD3E12" w:rsidP="00F46289">
            <w:pPr>
              <w:tabs>
                <w:tab w:val="num" w:pos="900"/>
                <w:tab w:val="left" w:pos="1560"/>
              </w:tabs>
              <w:jc w:val="center"/>
              <w:rPr>
                <w:sz w:val="22"/>
                <w:szCs w:val="22"/>
              </w:rPr>
            </w:pPr>
            <w:r w:rsidRPr="00E81C0A">
              <w:rPr>
                <w:sz w:val="22"/>
                <w:szCs w:val="22"/>
              </w:rPr>
              <w:t>7</w:t>
            </w:r>
          </w:p>
        </w:tc>
      </w:tr>
      <w:tr w:rsidR="00000000" w:rsidTr="00A36E4C">
        <w:trPr>
          <w:trHeight w:val="283"/>
          <w:jc w:val="center"/>
        </w:trPr>
        <w:tc>
          <w:tcPr>
            <w:tcW w:w="1471" w:type="pct"/>
            <w:tcBorders>
              <w:bottom w:val="single" w:sz="4" w:space="0" w:color="auto"/>
            </w:tcBorders>
            <w:vAlign w:val="center"/>
          </w:tcPr>
          <w:p w:rsidR="00CD3E12" w:rsidRPr="00E81C0A" w:rsidRDefault="00CD3E12" w:rsidP="00F46289">
            <w:pPr>
              <w:tabs>
                <w:tab w:val="num" w:pos="900"/>
                <w:tab w:val="left" w:pos="1560"/>
              </w:tabs>
              <w:ind w:left="-142" w:right="-108"/>
              <w:jc w:val="center"/>
              <w:rPr>
                <w:sz w:val="22"/>
                <w:szCs w:val="22"/>
              </w:rPr>
            </w:pPr>
            <w:r w:rsidRPr="00E81C0A">
              <w:rPr>
                <w:sz w:val="22"/>
                <w:szCs w:val="22"/>
              </w:rPr>
              <w:t>От 120 до 200 включ.</w:t>
            </w:r>
          </w:p>
        </w:tc>
        <w:tc>
          <w:tcPr>
            <w:tcW w:w="1101" w:type="pct"/>
            <w:tcBorders>
              <w:bottom w:val="single" w:sz="4" w:space="0" w:color="auto"/>
            </w:tcBorders>
            <w:vAlign w:val="center"/>
          </w:tcPr>
          <w:p w:rsidR="00CD3E12" w:rsidRPr="00E81C0A" w:rsidRDefault="00CD3E12" w:rsidP="00F46289">
            <w:pPr>
              <w:tabs>
                <w:tab w:val="num" w:pos="900"/>
                <w:tab w:val="left" w:pos="1560"/>
              </w:tabs>
              <w:ind w:right="-108"/>
              <w:jc w:val="center"/>
              <w:rPr>
                <w:sz w:val="22"/>
                <w:szCs w:val="22"/>
                <w:lang w:val="en-US"/>
              </w:rPr>
            </w:pPr>
            <w:r w:rsidRPr="00E81C0A">
              <w:rPr>
                <w:sz w:val="22"/>
                <w:szCs w:val="22"/>
              </w:rPr>
              <w:t>15,0</w:t>
            </w:r>
          </w:p>
        </w:tc>
        <w:tc>
          <w:tcPr>
            <w:tcW w:w="918" w:type="pct"/>
            <w:tcBorders>
              <w:bottom w:val="single" w:sz="4" w:space="0" w:color="auto"/>
            </w:tcBorders>
            <w:vAlign w:val="center"/>
          </w:tcPr>
          <w:p w:rsidR="00CD3E12" w:rsidRPr="00E81C0A" w:rsidRDefault="00CD3E12" w:rsidP="00F46289">
            <w:pPr>
              <w:tabs>
                <w:tab w:val="num" w:pos="900"/>
                <w:tab w:val="left" w:pos="1560"/>
              </w:tabs>
              <w:jc w:val="center"/>
              <w:rPr>
                <w:sz w:val="22"/>
                <w:szCs w:val="22"/>
              </w:rPr>
            </w:pPr>
            <w:r w:rsidRPr="00E81C0A">
              <w:rPr>
                <w:sz w:val="22"/>
                <w:szCs w:val="22"/>
              </w:rPr>
              <w:t>30,0</w:t>
            </w:r>
          </w:p>
        </w:tc>
        <w:tc>
          <w:tcPr>
            <w:tcW w:w="1510" w:type="pct"/>
            <w:tcBorders>
              <w:bottom w:val="single" w:sz="4" w:space="0" w:color="auto"/>
            </w:tcBorders>
            <w:vAlign w:val="center"/>
          </w:tcPr>
          <w:p w:rsidR="00CD3E12" w:rsidRPr="00E81C0A" w:rsidRDefault="00CD3E12" w:rsidP="00F46289">
            <w:pPr>
              <w:tabs>
                <w:tab w:val="num" w:pos="900"/>
                <w:tab w:val="left" w:pos="1560"/>
              </w:tabs>
              <w:jc w:val="center"/>
              <w:rPr>
                <w:sz w:val="22"/>
                <w:szCs w:val="22"/>
              </w:rPr>
            </w:pPr>
            <w:r w:rsidRPr="00E81C0A">
              <w:rPr>
                <w:sz w:val="22"/>
                <w:szCs w:val="22"/>
              </w:rPr>
              <w:t>8</w:t>
            </w:r>
          </w:p>
        </w:tc>
      </w:tr>
      <w:tr w:rsidR="00000000" w:rsidTr="00A36E4C">
        <w:trPr>
          <w:trHeight w:val="283"/>
          <w:jc w:val="center"/>
        </w:trPr>
        <w:tc>
          <w:tcPr>
            <w:tcW w:w="1471" w:type="pct"/>
            <w:vAlign w:val="center"/>
          </w:tcPr>
          <w:p w:rsidR="00CD3E12" w:rsidRPr="00E81C0A" w:rsidRDefault="00CD3E12" w:rsidP="00F46289">
            <w:pPr>
              <w:tabs>
                <w:tab w:val="num" w:pos="900"/>
                <w:tab w:val="left" w:pos="1560"/>
              </w:tabs>
              <w:ind w:left="-142" w:right="-108"/>
              <w:jc w:val="center"/>
              <w:rPr>
                <w:sz w:val="22"/>
                <w:szCs w:val="22"/>
              </w:rPr>
            </w:pPr>
            <w:r w:rsidRPr="00E81C0A">
              <w:rPr>
                <w:sz w:val="22"/>
                <w:szCs w:val="22"/>
              </w:rPr>
              <w:t>От 200 до 300 включ.</w:t>
            </w:r>
          </w:p>
        </w:tc>
        <w:tc>
          <w:tcPr>
            <w:tcW w:w="1101" w:type="pct"/>
            <w:vAlign w:val="center"/>
          </w:tcPr>
          <w:p w:rsidR="00CD3E12" w:rsidRPr="00E81C0A" w:rsidRDefault="00CD3E12" w:rsidP="00F46289">
            <w:pPr>
              <w:tabs>
                <w:tab w:val="num" w:pos="900"/>
                <w:tab w:val="left" w:pos="1560"/>
              </w:tabs>
              <w:ind w:right="-108"/>
              <w:jc w:val="center"/>
              <w:rPr>
                <w:sz w:val="22"/>
                <w:szCs w:val="22"/>
              </w:rPr>
            </w:pPr>
            <w:r w:rsidRPr="00E81C0A">
              <w:rPr>
                <w:sz w:val="22"/>
                <w:szCs w:val="22"/>
              </w:rPr>
              <w:t>25,0</w:t>
            </w:r>
          </w:p>
        </w:tc>
        <w:tc>
          <w:tcPr>
            <w:tcW w:w="918" w:type="pct"/>
            <w:vAlign w:val="center"/>
          </w:tcPr>
          <w:p w:rsidR="00CD3E12" w:rsidRPr="00E81C0A" w:rsidRDefault="00CD3E12" w:rsidP="00F46289">
            <w:pPr>
              <w:tabs>
                <w:tab w:val="num" w:pos="900"/>
                <w:tab w:val="left" w:pos="1560"/>
              </w:tabs>
              <w:jc w:val="center"/>
              <w:rPr>
                <w:sz w:val="22"/>
                <w:szCs w:val="22"/>
              </w:rPr>
            </w:pPr>
            <w:r w:rsidRPr="00E81C0A">
              <w:rPr>
                <w:sz w:val="22"/>
                <w:szCs w:val="22"/>
              </w:rPr>
              <w:t>50,0</w:t>
            </w:r>
          </w:p>
        </w:tc>
        <w:tc>
          <w:tcPr>
            <w:tcW w:w="1510" w:type="pct"/>
            <w:vAlign w:val="center"/>
          </w:tcPr>
          <w:p w:rsidR="00CD3E12" w:rsidRPr="00E81C0A" w:rsidRDefault="00CD3E12" w:rsidP="00F46289">
            <w:pPr>
              <w:tabs>
                <w:tab w:val="num" w:pos="900"/>
                <w:tab w:val="left" w:pos="1560"/>
              </w:tabs>
              <w:jc w:val="center"/>
              <w:rPr>
                <w:sz w:val="22"/>
                <w:szCs w:val="22"/>
              </w:rPr>
            </w:pPr>
            <w:r w:rsidRPr="00E81C0A">
              <w:rPr>
                <w:sz w:val="22"/>
                <w:szCs w:val="22"/>
              </w:rPr>
              <w:t>9</w:t>
            </w:r>
          </w:p>
        </w:tc>
      </w:tr>
    </w:tbl>
    <w:p w:rsidR="00DF737E" w:rsidRPr="00A36E4C" w:rsidRDefault="00DA455E" w:rsidP="00A36E4C">
      <w:pPr>
        <w:pStyle w:val="afff4"/>
        <w:keepNext/>
        <w:spacing w:before="120" w:line="360" w:lineRule="auto"/>
        <w:jc w:val="both"/>
        <w:rPr>
          <w:b/>
          <w:sz w:val="20"/>
          <w:szCs w:val="20"/>
        </w:rPr>
      </w:pPr>
      <w:bookmarkStart w:id="393" w:name="_Ref335833385"/>
      <w:r w:rsidRPr="00A36E4C">
        <w:rPr>
          <w:spacing w:val="40"/>
          <w:sz w:val="20"/>
          <w:szCs w:val="20"/>
        </w:rPr>
        <w:t xml:space="preserve">Таблица </w:t>
      </w:r>
      <w:r w:rsidR="007C06E3" w:rsidRPr="00A36E4C">
        <w:rPr>
          <w:sz w:val="20"/>
          <w:szCs w:val="20"/>
        </w:rPr>
        <w:t>И.</w:t>
      </w:r>
      <w:bookmarkEnd w:id="393"/>
      <w:r w:rsidR="00DF737E" w:rsidRPr="00A36E4C">
        <w:rPr>
          <w:sz w:val="20"/>
          <w:szCs w:val="20"/>
        </w:rPr>
        <w:t xml:space="preserve">8 – Характеристики допустимых дефектов литых деталей по </w:t>
      </w:r>
      <w:r w:rsidR="00DF737E" w:rsidRPr="00A36E4C">
        <w:rPr>
          <w:sz w:val="20"/>
          <w:szCs w:val="20"/>
        </w:rPr>
        <w:br/>
        <w:t>результатам УЗК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1860"/>
        <w:gridCol w:w="2170"/>
        <w:gridCol w:w="2054"/>
        <w:gridCol w:w="2140"/>
      </w:tblGrid>
      <w:tr w:rsidR="00000000" w:rsidTr="00A36E4C">
        <w:trPr>
          <w:trHeight w:val="283"/>
          <w:tblHeader/>
          <w:jc w:val="center"/>
        </w:trPr>
        <w:tc>
          <w:tcPr>
            <w:tcW w:w="827" w:type="pct"/>
            <w:vMerge w:val="restart"/>
            <w:vAlign w:val="center"/>
          </w:tcPr>
          <w:p w:rsidR="00CD3E12" w:rsidRPr="00A36E4C" w:rsidRDefault="00CD3E12" w:rsidP="00F46289">
            <w:pPr>
              <w:keepNext/>
              <w:widowControl w:val="0"/>
              <w:tabs>
                <w:tab w:val="left" w:pos="1560"/>
                <w:tab w:val="left" w:pos="2127"/>
              </w:tabs>
              <w:autoSpaceDE w:val="0"/>
              <w:autoSpaceDN w:val="0"/>
              <w:adjustRightInd w:val="0"/>
              <w:jc w:val="center"/>
              <w:rPr>
                <w:sz w:val="20"/>
                <w:szCs w:val="20"/>
              </w:rPr>
            </w:pPr>
            <w:r w:rsidRPr="00A36E4C">
              <w:rPr>
                <w:sz w:val="20"/>
                <w:szCs w:val="20"/>
              </w:rPr>
              <w:t xml:space="preserve">Толщина стенки </w:t>
            </w:r>
            <w:r w:rsidRPr="00A36E4C">
              <w:rPr>
                <w:i/>
                <w:sz w:val="20"/>
                <w:szCs w:val="20"/>
                <w:lang w:val="en-US"/>
              </w:rPr>
              <w:t>S</w:t>
            </w:r>
            <w:r w:rsidRPr="00A36E4C">
              <w:rPr>
                <w:sz w:val="20"/>
                <w:szCs w:val="20"/>
              </w:rPr>
              <w:t>, мм</w:t>
            </w:r>
          </w:p>
        </w:tc>
        <w:tc>
          <w:tcPr>
            <w:tcW w:w="2045" w:type="pct"/>
            <w:gridSpan w:val="2"/>
            <w:tcBorders>
              <w:bottom w:val="single" w:sz="4" w:space="0" w:color="auto"/>
            </w:tcBorders>
            <w:vAlign w:val="center"/>
          </w:tcPr>
          <w:p w:rsidR="00CD3E12" w:rsidRPr="00A36E4C" w:rsidRDefault="00CD3E12" w:rsidP="00F46289">
            <w:pPr>
              <w:keepNext/>
              <w:widowControl w:val="0"/>
              <w:tabs>
                <w:tab w:val="left" w:pos="175"/>
                <w:tab w:val="left" w:pos="1560"/>
              </w:tabs>
              <w:autoSpaceDE w:val="0"/>
              <w:autoSpaceDN w:val="0"/>
              <w:adjustRightInd w:val="0"/>
              <w:jc w:val="center"/>
              <w:rPr>
                <w:sz w:val="20"/>
                <w:szCs w:val="20"/>
              </w:rPr>
            </w:pPr>
            <w:r w:rsidRPr="00A36E4C">
              <w:rPr>
                <w:sz w:val="20"/>
                <w:szCs w:val="20"/>
              </w:rPr>
              <w:t>Эквивалентная площадь отверстия с плоским дном для настройки, мм</w:t>
            </w:r>
            <w:r w:rsidRPr="00A36E4C">
              <w:rPr>
                <w:sz w:val="20"/>
                <w:szCs w:val="20"/>
                <w:vertAlign w:val="superscript"/>
              </w:rPr>
              <w:t>2</w:t>
            </w:r>
            <w:r w:rsidRPr="00A36E4C">
              <w:rPr>
                <w:sz w:val="20"/>
                <w:szCs w:val="20"/>
              </w:rPr>
              <w:t xml:space="preserve"> </w:t>
            </w:r>
          </w:p>
        </w:tc>
        <w:tc>
          <w:tcPr>
            <w:tcW w:w="1042" w:type="pct"/>
            <w:vMerge w:val="restart"/>
            <w:vAlign w:val="center"/>
          </w:tcPr>
          <w:p w:rsidR="00CD3E12" w:rsidRPr="00A36E4C" w:rsidRDefault="00CD3E12" w:rsidP="00F46289">
            <w:pPr>
              <w:keepNext/>
              <w:widowControl w:val="0"/>
              <w:tabs>
                <w:tab w:val="left" w:pos="1560"/>
                <w:tab w:val="left" w:pos="2127"/>
              </w:tabs>
              <w:autoSpaceDE w:val="0"/>
              <w:autoSpaceDN w:val="0"/>
              <w:adjustRightInd w:val="0"/>
              <w:jc w:val="center"/>
              <w:rPr>
                <w:sz w:val="20"/>
                <w:szCs w:val="20"/>
              </w:rPr>
            </w:pPr>
            <w:r w:rsidRPr="00A36E4C">
              <w:rPr>
                <w:sz w:val="20"/>
                <w:szCs w:val="20"/>
              </w:rPr>
              <w:t xml:space="preserve">Допустимое количество дефектов на оценочном участке </w:t>
            </w:r>
            <w:r w:rsidRPr="00A36E4C">
              <w:rPr>
                <w:sz w:val="20"/>
                <w:szCs w:val="20"/>
              </w:rPr>
              <w:br/>
              <w:t>200х300 мм, шт.</w:t>
            </w:r>
          </w:p>
        </w:tc>
        <w:tc>
          <w:tcPr>
            <w:tcW w:w="1086" w:type="pct"/>
            <w:vMerge w:val="restart"/>
            <w:vAlign w:val="center"/>
          </w:tcPr>
          <w:p w:rsidR="00CD3E12" w:rsidRPr="00A36E4C" w:rsidRDefault="00CD3E12" w:rsidP="00F46289">
            <w:pPr>
              <w:keepNext/>
              <w:widowControl w:val="0"/>
              <w:tabs>
                <w:tab w:val="left" w:pos="1560"/>
                <w:tab w:val="left" w:pos="2127"/>
              </w:tabs>
              <w:autoSpaceDE w:val="0"/>
              <w:autoSpaceDN w:val="0"/>
              <w:adjustRightInd w:val="0"/>
              <w:jc w:val="center"/>
              <w:rPr>
                <w:sz w:val="20"/>
                <w:szCs w:val="20"/>
              </w:rPr>
            </w:pPr>
            <w:r w:rsidRPr="00A36E4C">
              <w:rPr>
                <w:sz w:val="20"/>
                <w:szCs w:val="20"/>
              </w:rPr>
              <w:t>Минимальное расстояние между дефектами, мм</w:t>
            </w:r>
          </w:p>
        </w:tc>
      </w:tr>
      <w:tr w:rsidR="00000000" w:rsidTr="00A36E4C">
        <w:trPr>
          <w:trHeight w:val="283"/>
          <w:tblHeader/>
          <w:jc w:val="center"/>
        </w:trPr>
        <w:tc>
          <w:tcPr>
            <w:tcW w:w="827" w:type="pct"/>
            <w:vMerge/>
            <w:tcBorders>
              <w:bottom w:val="single" w:sz="4" w:space="0" w:color="auto"/>
            </w:tcBorders>
            <w:vAlign w:val="center"/>
          </w:tcPr>
          <w:p w:rsidR="00CD3E12" w:rsidRPr="00A36E4C" w:rsidRDefault="00CD3E12" w:rsidP="00F46289">
            <w:pPr>
              <w:keepNext/>
              <w:widowControl w:val="0"/>
              <w:tabs>
                <w:tab w:val="left" w:pos="1560"/>
                <w:tab w:val="left" w:pos="2127"/>
              </w:tabs>
              <w:autoSpaceDE w:val="0"/>
              <w:autoSpaceDN w:val="0"/>
              <w:adjustRightInd w:val="0"/>
              <w:jc w:val="center"/>
              <w:rPr>
                <w:sz w:val="20"/>
                <w:szCs w:val="20"/>
              </w:rPr>
            </w:pPr>
          </w:p>
        </w:tc>
        <w:tc>
          <w:tcPr>
            <w:tcW w:w="944" w:type="pct"/>
            <w:tcBorders>
              <w:bottom w:val="single" w:sz="4" w:space="0" w:color="auto"/>
            </w:tcBorders>
            <w:vAlign w:val="center"/>
          </w:tcPr>
          <w:p w:rsidR="00CD3E12" w:rsidRPr="00A36E4C" w:rsidRDefault="00CD3E12" w:rsidP="00F46289">
            <w:pPr>
              <w:keepNext/>
              <w:widowControl w:val="0"/>
              <w:tabs>
                <w:tab w:val="left" w:pos="175"/>
                <w:tab w:val="left" w:pos="1560"/>
              </w:tabs>
              <w:autoSpaceDE w:val="0"/>
              <w:autoSpaceDN w:val="0"/>
              <w:adjustRightInd w:val="0"/>
              <w:jc w:val="center"/>
              <w:rPr>
                <w:sz w:val="20"/>
                <w:szCs w:val="20"/>
              </w:rPr>
            </w:pPr>
            <w:r w:rsidRPr="00A36E4C">
              <w:rPr>
                <w:sz w:val="20"/>
                <w:szCs w:val="20"/>
              </w:rPr>
              <w:t>уровня фиксации</w:t>
            </w:r>
          </w:p>
        </w:tc>
        <w:tc>
          <w:tcPr>
            <w:tcW w:w="1101" w:type="pct"/>
            <w:tcBorders>
              <w:bottom w:val="single" w:sz="4" w:space="0" w:color="auto"/>
            </w:tcBorders>
            <w:vAlign w:val="center"/>
          </w:tcPr>
          <w:p w:rsidR="00CD3E12" w:rsidRPr="00A36E4C" w:rsidRDefault="00CD3E12" w:rsidP="00F46289">
            <w:pPr>
              <w:keepNext/>
              <w:widowControl w:val="0"/>
              <w:tabs>
                <w:tab w:val="left" w:pos="175"/>
                <w:tab w:val="left" w:pos="1560"/>
              </w:tabs>
              <w:autoSpaceDE w:val="0"/>
              <w:autoSpaceDN w:val="0"/>
              <w:adjustRightInd w:val="0"/>
              <w:jc w:val="center"/>
              <w:rPr>
                <w:sz w:val="20"/>
                <w:szCs w:val="20"/>
              </w:rPr>
            </w:pPr>
            <w:r w:rsidRPr="00A36E4C">
              <w:rPr>
                <w:sz w:val="20"/>
                <w:szCs w:val="20"/>
              </w:rPr>
              <w:t>браковочного уровня</w:t>
            </w:r>
          </w:p>
        </w:tc>
        <w:tc>
          <w:tcPr>
            <w:tcW w:w="1042" w:type="pct"/>
            <w:vMerge/>
            <w:tcBorders>
              <w:bottom w:val="single" w:sz="4" w:space="0" w:color="auto"/>
            </w:tcBorders>
            <w:vAlign w:val="center"/>
          </w:tcPr>
          <w:p w:rsidR="00CD3E12" w:rsidRPr="00A36E4C" w:rsidRDefault="00CD3E12" w:rsidP="00F46289">
            <w:pPr>
              <w:keepNext/>
              <w:widowControl w:val="0"/>
              <w:tabs>
                <w:tab w:val="left" w:pos="1560"/>
                <w:tab w:val="left" w:pos="2127"/>
              </w:tabs>
              <w:autoSpaceDE w:val="0"/>
              <w:autoSpaceDN w:val="0"/>
              <w:adjustRightInd w:val="0"/>
              <w:jc w:val="center"/>
              <w:rPr>
                <w:sz w:val="20"/>
                <w:szCs w:val="20"/>
              </w:rPr>
            </w:pPr>
          </w:p>
        </w:tc>
        <w:tc>
          <w:tcPr>
            <w:tcW w:w="1086" w:type="pct"/>
            <w:vMerge/>
            <w:tcBorders>
              <w:bottom w:val="single" w:sz="4" w:space="0" w:color="auto"/>
            </w:tcBorders>
            <w:vAlign w:val="center"/>
          </w:tcPr>
          <w:p w:rsidR="00CD3E12" w:rsidRPr="00A36E4C" w:rsidRDefault="00CD3E12" w:rsidP="00F46289">
            <w:pPr>
              <w:keepNext/>
              <w:widowControl w:val="0"/>
              <w:tabs>
                <w:tab w:val="left" w:pos="1560"/>
                <w:tab w:val="left" w:pos="2127"/>
              </w:tabs>
              <w:autoSpaceDE w:val="0"/>
              <w:autoSpaceDN w:val="0"/>
              <w:adjustRightInd w:val="0"/>
              <w:jc w:val="center"/>
              <w:rPr>
                <w:sz w:val="20"/>
                <w:szCs w:val="20"/>
              </w:rPr>
            </w:pPr>
          </w:p>
        </w:tc>
      </w:tr>
      <w:tr w:rsidR="00000000" w:rsidTr="00A36E4C">
        <w:trPr>
          <w:trHeight w:val="283"/>
          <w:jc w:val="center"/>
        </w:trPr>
        <w:tc>
          <w:tcPr>
            <w:tcW w:w="827" w:type="pct"/>
            <w:tcBorders>
              <w:top w:val="double" w:sz="4" w:space="0" w:color="auto"/>
            </w:tcBorders>
            <w:vAlign w:val="center"/>
          </w:tcPr>
          <w:p w:rsidR="00CD3E12" w:rsidRPr="00E81C0A" w:rsidRDefault="00CD3E12" w:rsidP="00F46289">
            <w:pPr>
              <w:keepNext/>
              <w:widowControl w:val="0"/>
              <w:tabs>
                <w:tab w:val="left" w:pos="1560"/>
              </w:tabs>
              <w:autoSpaceDE w:val="0"/>
              <w:autoSpaceDN w:val="0"/>
              <w:adjustRightInd w:val="0"/>
              <w:ind w:right="-108"/>
              <w:rPr>
                <w:sz w:val="22"/>
                <w:szCs w:val="22"/>
              </w:rPr>
            </w:pPr>
            <w:r w:rsidRPr="00E81C0A">
              <w:rPr>
                <w:sz w:val="22"/>
                <w:szCs w:val="22"/>
              </w:rPr>
              <w:t>До 50 включ.</w:t>
            </w:r>
          </w:p>
        </w:tc>
        <w:tc>
          <w:tcPr>
            <w:tcW w:w="944" w:type="pct"/>
            <w:tcBorders>
              <w:top w:val="double" w:sz="4" w:space="0" w:color="auto"/>
            </w:tcBorders>
            <w:vAlign w:val="center"/>
          </w:tcPr>
          <w:p w:rsidR="00CD3E12" w:rsidRPr="00E81C0A" w:rsidRDefault="00CD3E12" w:rsidP="00F46289">
            <w:pPr>
              <w:keepNext/>
              <w:widowControl w:val="0"/>
              <w:tabs>
                <w:tab w:val="left" w:pos="175"/>
                <w:tab w:val="left" w:pos="1560"/>
              </w:tabs>
              <w:autoSpaceDE w:val="0"/>
              <w:autoSpaceDN w:val="0"/>
              <w:adjustRightInd w:val="0"/>
              <w:ind w:left="-107" w:right="-139"/>
              <w:jc w:val="center"/>
              <w:rPr>
                <w:sz w:val="22"/>
                <w:szCs w:val="22"/>
              </w:rPr>
            </w:pPr>
            <w:r w:rsidRPr="00E81C0A">
              <w:rPr>
                <w:sz w:val="22"/>
                <w:szCs w:val="22"/>
              </w:rPr>
              <w:t>10</w:t>
            </w:r>
          </w:p>
        </w:tc>
        <w:tc>
          <w:tcPr>
            <w:tcW w:w="1101" w:type="pct"/>
            <w:tcBorders>
              <w:top w:val="double" w:sz="4" w:space="0" w:color="auto"/>
            </w:tcBorders>
            <w:vAlign w:val="center"/>
          </w:tcPr>
          <w:p w:rsidR="00CD3E12" w:rsidRPr="00E81C0A" w:rsidRDefault="00CD3E12" w:rsidP="00F46289">
            <w:pPr>
              <w:keepNext/>
              <w:widowControl w:val="0"/>
              <w:tabs>
                <w:tab w:val="left" w:pos="175"/>
                <w:tab w:val="left" w:pos="1560"/>
              </w:tabs>
              <w:autoSpaceDE w:val="0"/>
              <w:autoSpaceDN w:val="0"/>
              <w:adjustRightInd w:val="0"/>
              <w:ind w:left="-108" w:right="-108"/>
              <w:jc w:val="center"/>
              <w:rPr>
                <w:sz w:val="22"/>
                <w:szCs w:val="22"/>
              </w:rPr>
            </w:pPr>
            <w:r w:rsidRPr="00E81C0A">
              <w:rPr>
                <w:sz w:val="22"/>
                <w:szCs w:val="22"/>
              </w:rPr>
              <w:t>20</w:t>
            </w:r>
          </w:p>
        </w:tc>
        <w:tc>
          <w:tcPr>
            <w:tcW w:w="1042" w:type="pct"/>
            <w:tcBorders>
              <w:top w:val="double" w:sz="4" w:space="0" w:color="auto"/>
            </w:tcBorders>
            <w:vAlign w:val="center"/>
          </w:tcPr>
          <w:p w:rsidR="00CD3E12" w:rsidRPr="00E81C0A" w:rsidRDefault="00CD3E12" w:rsidP="00F46289">
            <w:pPr>
              <w:keepNext/>
              <w:widowControl w:val="0"/>
              <w:tabs>
                <w:tab w:val="left" w:pos="1560"/>
              </w:tabs>
              <w:autoSpaceDE w:val="0"/>
              <w:autoSpaceDN w:val="0"/>
              <w:adjustRightInd w:val="0"/>
              <w:ind w:left="-108" w:right="-108"/>
              <w:jc w:val="center"/>
              <w:rPr>
                <w:sz w:val="22"/>
                <w:szCs w:val="22"/>
                <w:lang w:val="en-US"/>
              </w:rPr>
            </w:pPr>
            <w:r w:rsidRPr="00E81C0A">
              <w:rPr>
                <w:sz w:val="22"/>
                <w:szCs w:val="22"/>
              </w:rPr>
              <w:t>12</w:t>
            </w:r>
          </w:p>
        </w:tc>
        <w:tc>
          <w:tcPr>
            <w:tcW w:w="1086" w:type="pct"/>
            <w:tcBorders>
              <w:top w:val="double" w:sz="4" w:space="0" w:color="auto"/>
            </w:tcBorders>
            <w:vAlign w:val="center"/>
          </w:tcPr>
          <w:p w:rsidR="00CD3E12" w:rsidRPr="00E81C0A" w:rsidRDefault="00CD3E12" w:rsidP="00F46289">
            <w:pPr>
              <w:keepNext/>
              <w:widowControl w:val="0"/>
              <w:tabs>
                <w:tab w:val="left" w:pos="1560"/>
              </w:tabs>
              <w:autoSpaceDE w:val="0"/>
              <w:autoSpaceDN w:val="0"/>
              <w:adjustRightInd w:val="0"/>
              <w:ind w:left="-108" w:right="-108"/>
              <w:jc w:val="center"/>
              <w:rPr>
                <w:sz w:val="22"/>
                <w:szCs w:val="22"/>
              </w:rPr>
            </w:pPr>
            <w:r w:rsidRPr="00E81C0A">
              <w:rPr>
                <w:sz w:val="22"/>
                <w:szCs w:val="22"/>
              </w:rPr>
              <w:t>15</w:t>
            </w:r>
          </w:p>
        </w:tc>
      </w:tr>
      <w:tr w:rsidR="00000000" w:rsidTr="00A36E4C">
        <w:trPr>
          <w:trHeight w:val="283"/>
          <w:jc w:val="center"/>
        </w:trPr>
        <w:tc>
          <w:tcPr>
            <w:tcW w:w="827" w:type="pct"/>
            <w:vAlign w:val="center"/>
          </w:tcPr>
          <w:p w:rsidR="00CD3E12" w:rsidRPr="00E81C0A" w:rsidRDefault="00CD3E12" w:rsidP="00F46289">
            <w:pPr>
              <w:widowControl w:val="0"/>
              <w:tabs>
                <w:tab w:val="left" w:pos="1560"/>
              </w:tabs>
              <w:autoSpaceDE w:val="0"/>
              <w:autoSpaceDN w:val="0"/>
              <w:adjustRightInd w:val="0"/>
              <w:ind w:right="-108"/>
              <w:rPr>
                <w:sz w:val="22"/>
                <w:szCs w:val="22"/>
              </w:rPr>
            </w:pPr>
            <w:r w:rsidRPr="00E81C0A">
              <w:rPr>
                <w:sz w:val="22"/>
                <w:szCs w:val="22"/>
              </w:rPr>
              <w:t>От 50 до 100 включ.</w:t>
            </w:r>
          </w:p>
        </w:tc>
        <w:tc>
          <w:tcPr>
            <w:tcW w:w="944" w:type="pct"/>
            <w:vAlign w:val="center"/>
          </w:tcPr>
          <w:p w:rsidR="00CD3E12" w:rsidRPr="00E81C0A" w:rsidRDefault="00CD3E12" w:rsidP="00F46289">
            <w:pPr>
              <w:widowControl w:val="0"/>
              <w:tabs>
                <w:tab w:val="left" w:pos="175"/>
                <w:tab w:val="left" w:pos="1560"/>
              </w:tabs>
              <w:autoSpaceDE w:val="0"/>
              <w:autoSpaceDN w:val="0"/>
              <w:adjustRightInd w:val="0"/>
              <w:ind w:left="-107" w:right="-139"/>
              <w:jc w:val="center"/>
              <w:rPr>
                <w:sz w:val="22"/>
                <w:szCs w:val="22"/>
              </w:rPr>
            </w:pPr>
            <w:r w:rsidRPr="00E81C0A">
              <w:rPr>
                <w:sz w:val="22"/>
                <w:szCs w:val="22"/>
              </w:rPr>
              <w:t>15</w:t>
            </w:r>
          </w:p>
        </w:tc>
        <w:tc>
          <w:tcPr>
            <w:tcW w:w="1101" w:type="pct"/>
            <w:vAlign w:val="center"/>
          </w:tcPr>
          <w:p w:rsidR="00CD3E12" w:rsidRPr="00E81C0A" w:rsidRDefault="00CD3E12" w:rsidP="00F46289">
            <w:pPr>
              <w:widowControl w:val="0"/>
              <w:tabs>
                <w:tab w:val="left" w:pos="175"/>
                <w:tab w:val="left" w:pos="1560"/>
              </w:tabs>
              <w:autoSpaceDE w:val="0"/>
              <w:autoSpaceDN w:val="0"/>
              <w:adjustRightInd w:val="0"/>
              <w:ind w:left="-108" w:right="-108"/>
              <w:jc w:val="center"/>
              <w:rPr>
                <w:sz w:val="22"/>
                <w:szCs w:val="22"/>
              </w:rPr>
            </w:pPr>
            <w:r w:rsidRPr="00E81C0A">
              <w:rPr>
                <w:sz w:val="22"/>
                <w:szCs w:val="22"/>
              </w:rPr>
              <w:t>30</w:t>
            </w:r>
          </w:p>
        </w:tc>
        <w:tc>
          <w:tcPr>
            <w:tcW w:w="1042" w:type="pct"/>
            <w:vAlign w:val="center"/>
          </w:tcPr>
          <w:p w:rsidR="00CD3E12" w:rsidRPr="00E81C0A" w:rsidRDefault="00CD3E12" w:rsidP="00F46289">
            <w:pPr>
              <w:widowControl w:val="0"/>
              <w:tabs>
                <w:tab w:val="left" w:pos="1560"/>
              </w:tabs>
              <w:autoSpaceDE w:val="0"/>
              <w:autoSpaceDN w:val="0"/>
              <w:adjustRightInd w:val="0"/>
              <w:ind w:left="-108" w:right="-108"/>
              <w:jc w:val="center"/>
              <w:rPr>
                <w:sz w:val="22"/>
                <w:szCs w:val="22"/>
              </w:rPr>
            </w:pPr>
            <w:r w:rsidRPr="00E81C0A">
              <w:rPr>
                <w:sz w:val="22"/>
                <w:szCs w:val="22"/>
              </w:rPr>
              <w:t>12</w:t>
            </w:r>
          </w:p>
        </w:tc>
        <w:tc>
          <w:tcPr>
            <w:tcW w:w="1086" w:type="pct"/>
            <w:vAlign w:val="center"/>
          </w:tcPr>
          <w:p w:rsidR="00CD3E12" w:rsidRPr="00E81C0A" w:rsidRDefault="00CD3E12" w:rsidP="00F46289">
            <w:pPr>
              <w:widowControl w:val="0"/>
              <w:tabs>
                <w:tab w:val="left" w:pos="1560"/>
              </w:tabs>
              <w:autoSpaceDE w:val="0"/>
              <w:autoSpaceDN w:val="0"/>
              <w:adjustRightInd w:val="0"/>
              <w:ind w:left="-108" w:right="-108"/>
              <w:jc w:val="center"/>
              <w:rPr>
                <w:sz w:val="22"/>
                <w:szCs w:val="22"/>
              </w:rPr>
            </w:pPr>
            <w:r w:rsidRPr="00E81C0A">
              <w:rPr>
                <w:sz w:val="22"/>
                <w:szCs w:val="22"/>
              </w:rPr>
              <w:t>25</w:t>
            </w:r>
          </w:p>
        </w:tc>
      </w:tr>
      <w:tr w:rsidR="00000000" w:rsidTr="00A36E4C">
        <w:trPr>
          <w:trHeight w:val="283"/>
          <w:jc w:val="center"/>
        </w:trPr>
        <w:tc>
          <w:tcPr>
            <w:tcW w:w="827" w:type="pct"/>
            <w:vAlign w:val="center"/>
          </w:tcPr>
          <w:p w:rsidR="00CD3E12" w:rsidRPr="00E81C0A" w:rsidRDefault="00CD3E12" w:rsidP="00F46289">
            <w:pPr>
              <w:widowControl w:val="0"/>
              <w:autoSpaceDE w:val="0"/>
              <w:autoSpaceDN w:val="0"/>
              <w:adjustRightInd w:val="0"/>
              <w:rPr>
                <w:sz w:val="22"/>
                <w:szCs w:val="22"/>
              </w:rPr>
            </w:pPr>
            <w:r w:rsidRPr="00E81C0A">
              <w:rPr>
                <w:sz w:val="22"/>
                <w:szCs w:val="22"/>
              </w:rPr>
              <w:t xml:space="preserve">От </w:t>
            </w:r>
            <w:r w:rsidRPr="00E81C0A">
              <w:rPr>
                <w:sz w:val="22"/>
                <w:szCs w:val="22"/>
                <w:lang w:val="en-US"/>
              </w:rPr>
              <w:t>10</w:t>
            </w:r>
            <w:r w:rsidRPr="00E81C0A">
              <w:rPr>
                <w:sz w:val="22"/>
                <w:szCs w:val="22"/>
              </w:rPr>
              <w:t xml:space="preserve">0 до </w:t>
            </w:r>
            <w:r w:rsidRPr="00E81C0A">
              <w:rPr>
                <w:sz w:val="22"/>
                <w:szCs w:val="22"/>
                <w:lang w:val="en-US"/>
              </w:rPr>
              <w:t>3</w:t>
            </w:r>
            <w:r w:rsidRPr="00E81C0A">
              <w:rPr>
                <w:sz w:val="22"/>
                <w:szCs w:val="22"/>
              </w:rPr>
              <w:t>00 включ.</w:t>
            </w:r>
          </w:p>
        </w:tc>
        <w:tc>
          <w:tcPr>
            <w:tcW w:w="944" w:type="pct"/>
            <w:vAlign w:val="center"/>
          </w:tcPr>
          <w:p w:rsidR="00CD3E12" w:rsidRPr="00E81C0A" w:rsidRDefault="00CD3E12" w:rsidP="00F46289">
            <w:pPr>
              <w:widowControl w:val="0"/>
              <w:tabs>
                <w:tab w:val="left" w:pos="175"/>
                <w:tab w:val="left" w:pos="1560"/>
              </w:tabs>
              <w:autoSpaceDE w:val="0"/>
              <w:autoSpaceDN w:val="0"/>
              <w:adjustRightInd w:val="0"/>
              <w:ind w:left="-107" w:right="-139"/>
              <w:jc w:val="center"/>
              <w:rPr>
                <w:sz w:val="22"/>
                <w:szCs w:val="22"/>
              </w:rPr>
            </w:pPr>
            <w:r w:rsidRPr="00E81C0A">
              <w:rPr>
                <w:sz w:val="22"/>
                <w:szCs w:val="22"/>
              </w:rPr>
              <w:t>20</w:t>
            </w:r>
          </w:p>
        </w:tc>
        <w:tc>
          <w:tcPr>
            <w:tcW w:w="1101" w:type="pct"/>
            <w:vAlign w:val="center"/>
          </w:tcPr>
          <w:p w:rsidR="00CD3E12" w:rsidRPr="00E81C0A" w:rsidRDefault="00CD3E12" w:rsidP="00F46289">
            <w:pPr>
              <w:widowControl w:val="0"/>
              <w:tabs>
                <w:tab w:val="left" w:pos="175"/>
                <w:tab w:val="left" w:pos="1560"/>
              </w:tabs>
              <w:autoSpaceDE w:val="0"/>
              <w:autoSpaceDN w:val="0"/>
              <w:adjustRightInd w:val="0"/>
              <w:ind w:left="-108" w:right="-108"/>
              <w:jc w:val="center"/>
              <w:rPr>
                <w:sz w:val="22"/>
                <w:szCs w:val="22"/>
              </w:rPr>
            </w:pPr>
            <w:r w:rsidRPr="00E81C0A">
              <w:rPr>
                <w:sz w:val="22"/>
                <w:szCs w:val="22"/>
              </w:rPr>
              <w:t>40</w:t>
            </w:r>
          </w:p>
        </w:tc>
        <w:tc>
          <w:tcPr>
            <w:tcW w:w="1042" w:type="pct"/>
            <w:vAlign w:val="center"/>
          </w:tcPr>
          <w:p w:rsidR="00CD3E12" w:rsidRPr="00E81C0A" w:rsidRDefault="00CD3E12" w:rsidP="00F46289">
            <w:pPr>
              <w:widowControl w:val="0"/>
              <w:tabs>
                <w:tab w:val="left" w:pos="1560"/>
              </w:tabs>
              <w:autoSpaceDE w:val="0"/>
              <w:autoSpaceDN w:val="0"/>
              <w:adjustRightInd w:val="0"/>
              <w:ind w:left="-108" w:right="-108"/>
              <w:jc w:val="center"/>
              <w:rPr>
                <w:sz w:val="22"/>
                <w:szCs w:val="22"/>
              </w:rPr>
            </w:pPr>
            <w:r w:rsidRPr="00E81C0A">
              <w:rPr>
                <w:sz w:val="22"/>
                <w:szCs w:val="22"/>
              </w:rPr>
              <w:t>12</w:t>
            </w:r>
          </w:p>
        </w:tc>
        <w:tc>
          <w:tcPr>
            <w:tcW w:w="1086" w:type="pct"/>
            <w:vAlign w:val="center"/>
          </w:tcPr>
          <w:p w:rsidR="00CD3E12" w:rsidRPr="00E81C0A" w:rsidRDefault="00CD3E12" w:rsidP="00F46289">
            <w:pPr>
              <w:widowControl w:val="0"/>
              <w:tabs>
                <w:tab w:val="left" w:pos="1560"/>
              </w:tabs>
              <w:autoSpaceDE w:val="0"/>
              <w:autoSpaceDN w:val="0"/>
              <w:adjustRightInd w:val="0"/>
              <w:ind w:left="-108" w:right="-108"/>
              <w:jc w:val="center"/>
              <w:rPr>
                <w:sz w:val="22"/>
                <w:szCs w:val="22"/>
              </w:rPr>
            </w:pPr>
            <w:r w:rsidRPr="00E81C0A">
              <w:rPr>
                <w:sz w:val="22"/>
                <w:szCs w:val="22"/>
              </w:rPr>
              <w:t>25</w:t>
            </w:r>
          </w:p>
        </w:tc>
      </w:tr>
      <w:tr w:rsidR="00000000" w:rsidTr="00A36E4C">
        <w:trPr>
          <w:trHeight w:val="283"/>
          <w:jc w:val="center"/>
        </w:trPr>
        <w:tc>
          <w:tcPr>
            <w:tcW w:w="827" w:type="pct"/>
            <w:vAlign w:val="center"/>
          </w:tcPr>
          <w:p w:rsidR="00CD3E12" w:rsidRPr="00E81C0A" w:rsidRDefault="00CD3E12" w:rsidP="00F46289">
            <w:pPr>
              <w:widowControl w:val="0"/>
              <w:tabs>
                <w:tab w:val="left" w:pos="1560"/>
              </w:tabs>
              <w:autoSpaceDE w:val="0"/>
              <w:autoSpaceDN w:val="0"/>
              <w:adjustRightInd w:val="0"/>
              <w:ind w:right="-108"/>
              <w:rPr>
                <w:sz w:val="22"/>
                <w:szCs w:val="22"/>
              </w:rPr>
            </w:pPr>
            <w:r w:rsidRPr="00E81C0A">
              <w:rPr>
                <w:sz w:val="22"/>
                <w:szCs w:val="22"/>
              </w:rPr>
              <w:t>Св. 300</w:t>
            </w:r>
          </w:p>
        </w:tc>
        <w:tc>
          <w:tcPr>
            <w:tcW w:w="944" w:type="pct"/>
            <w:vAlign w:val="center"/>
          </w:tcPr>
          <w:p w:rsidR="00CD3E12" w:rsidRPr="00E81C0A" w:rsidRDefault="00CD3E12" w:rsidP="00F46289">
            <w:pPr>
              <w:widowControl w:val="0"/>
              <w:tabs>
                <w:tab w:val="left" w:pos="175"/>
                <w:tab w:val="left" w:pos="1560"/>
              </w:tabs>
              <w:autoSpaceDE w:val="0"/>
              <w:autoSpaceDN w:val="0"/>
              <w:adjustRightInd w:val="0"/>
              <w:ind w:left="-107" w:right="-139"/>
              <w:jc w:val="center"/>
              <w:rPr>
                <w:sz w:val="22"/>
                <w:szCs w:val="22"/>
              </w:rPr>
            </w:pPr>
            <w:r w:rsidRPr="00E81C0A">
              <w:rPr>
                <w:sz w:val="22"/>
                <w:szCs w:val="22"/>
              </w:rPr>
              <w:t>30</w:t>
            </w:r>
          </w:p>
        </w:tc>
        <w:tc>
          <w:tcPr>
            <w:tcW w:w="1101" w:type="pct"/>
            <w:vAlign w:val="center"/>
          </w:tcPr>
          <w:p w:rsidR="00CD3E12" w:rsidRPr="00E81C0A" w:rsidRDefault="00CD3E12" w:rsidP="00F46289">
            <w:pPr>
              <w:widowControl w:val="0"/>
              <w:tabs>
                <w:tab w:val="left" w:pos="175"/>
                <w:tab w:val="left" w:pos="1560"/>
              </w:tabs>
              <w:autoSpaceDE w:val="0"/>
              <w:autoSpaceDN w:val="0"/>
              <w:adjustRightInd w:val="0"/>
              <w:ind w:left="-108" w:right="-108"/>
              <w:jc w:val="center"/>
              <w:rPr>
                <w:sz w:val="22"/>
                <w:szCs w:val="22"/>
              </w:rPr>
            </w:pPr>
            <w:r w:rsidRPr="00E81C0A">
              <w:rPr>
                <w:sz w:val="22"/>
                <w:szCs w:val="22"/>
              </w:rPr>
              <w:t>50</w:t>
            </w:r>
          </w:p>
        </w:tc>
        <w:tc>
          <w:tcPr>
            <w:tcW w:w="1042" w:type="pct"/>
            <w:vAlign w:val="center"/>
          </w:tcPr>
          <w:p w:rsidR="00CD3E12" w:rsidRPr="00E81C0A" w:rsidRDefault="00CD3E12" w:rsidP="00F46289">
            <w:pPr>
              <w:widowControl w:val="0"/>
              <w:tabs>
                <w:tab w:val="left" w:pos="1560"/>
              </w:tabs>
              <w:autoSpaceDE w:val="0"/>
              <w:autoSpaceDN w:val="0"/>
              <w:adjustRightInd w:val="0"/>
              <w:ind w:left="-108" w:right="-108"/>
              <w:jc w:val="center"/>
              <w:rPr>
                <w:sz w:val="22"/>
                <w:szCs w:val="22"/>
              </w:rPr>
            </w:pPr>
            <w:r w:rsidRPr="00E81C0A">
              <w:rPr>
                <w:sz w:val="22"/>
                <w:szCs w:val="22"/>
              </w:rPr>
              <w:t>12</w:t>
            </w:r>
          </w:p>
        </w:tc>
        <w:tc>
          <w:tcPr>
            <w:tcW w:w="1086" w:type="pct"/>
            <w:vAlign w:val="center"/>
          </w:tcPr>
          <w:p w:rsidR="00CD3E12" w:rsidRPr="00E81C0A" w:rsidRDefault="00CD3E12" w:rsidP="00F46289">
            <w:pPr>
              <w:widowControl w:val="0"/>
              <w:tabs>
                <w:tab w:val="left" w:pos="1560"/>
              </w:tabs>
              <w:autoSpaceDE w:val="0"/>
              <w:autoSpaceDN w:val="0"/>
              <w:adjustRightInd w:val="0"/>
              <w:ind w:left="-108" w:right="-108"/>
              <w:jc w:val="center"/>
              <w:rPr>
                <w:sz w:val="22"/>
                <w:szCs w:val="22"/>
              </w:rPr>
            </w:pPr>
            <w:r w:rsidRPr="00E81C0A">
              <w:rPr>
                <w:sz w:val="22"/>
                <w:szCs w:val="22"/>
              </w:rPr>
              <w:t>25</w:t>
            </w:r>
          </w:p>
        </w:tc>
      </w:tr>
    </w:tbl>
    <w:p w:rsidR="00DF737E" w:rsidRPr="00E81C0A" w:rsidRDefault="00DF737E" w:rsidP="00C24CFB">
      <w:pPr>
        <w:keepNext/>
        <w:numPr>
          <w:ilvl w:val="0"/>
          <w:numId w:val="71"/>
        </w:numPr>
        <w:tabs>
          <w:tab w:val="left" w:pos="1418"/>
        </w:tabs>
        <w:spacing w:before="120" w:line="360" w:lineRule="auto"/>
        <w:ind w:left="0" w:firstLine="709"/>
        <w:jc w:val="both"/>
        <w:rPr>
          <w:sz w:val="22"/>
          <w:szCs w:val="22"/>
        </w:rPr>
      </w:pPr>
      <w:r w:rsidRPr="0010592F">
        <w:rPr>
          <w:rFonts w:cs="Arial"/>
          <w:sz w:val="22"/>
          <w:szCs w:val="22"/>
        </w:rPr>
        <w:t>Оценк</w:t>
      </w:r>
      <w:r w:rsidR="00B03DDA" w:rsidRPr="0010592F">
        <w:rPr>
          <w:rFonts w:cs="Arial"/>
          <w:sz w:val="22"/>
          <w:szCs w:val="22"/>
        </w:rPr>
        <w:t>у</w:t>
      </w:r>
      <w:r w:rsidRPr="00E81C0A">
        <w:rPr>
          <w:sz w:val="22"/>
          <w:szCs w:val="22"/>
        </w:rPr>
        <w:t xml:space="preserve"> качества литых деталей по результатам УЗК провод</w:t>
      </w:r>
      <w:r w:rsidR="00B03DDA">
        <w:rPr>
          <w:sz w:val="22"/>
          <w:szCs w:val="22"/>
        </w:rPr>
        <w:t>я</w:t>
      </w:r>
      <w:r w:rsidRPr="00E81C0A">
        <w:rPr>
          <w:sz w:val="22"/>
          <w:szCs w:val="22"/>
        </w:rPr>
        <w:t>т по следующим показателям:</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амплитуде эхо-сигнала от дефекта;</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протяженности дефектов и расстояниям между ними;</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количеству дефектов на оценочном участке</w:t>
      </w:r>
      <w:r w:rsidR="00E72B6F" w:rsidRPr="00E81C0A">
        <w:rPr>
          <w:spacing w:val="-2"/>
          <w:sz w:val="22"/>
          <w:szCs w:val="22"/>
        </w:rPr>
        <w:t xml:space="preserve"> размерами 200</w:t>
      </w:r>
      <w:r w:rsidR="009B03BE">
        <w:rPr>
          <w:rFonts w:cs="Arial"/>
          <w:spacing w:val="-2"/>
          <w:sz w:val="22"/>
          <w:szCs w:val="22"/>
        </w:rPr>
        <w:t>×</w:t>
      </w:r>
      <w:r w:rsidR="00E72B6F" w:rsidRPr="00E81C0A">
        <w:rPr>
          <w:spacing w:val="-2"/>
          <w:sz w:val="22"/>
          <w:szCs w:val="22"/>
        </w:rPr>
        <w:t>300 мм</w:t>
      </w:r>
      <w:r w:rsidRPr="00E81C0A">
        <w:rPr>
          <w:spacing w:val="-2"/>
          <w:sz w:val="22"/>
          <w:szCs w:val="22"/>
        </w:rPr>
        <w:t>;</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ослаблению донного сигнала при использовании прямого ПЭП.</w:t>
      </w:r>
    </w:p>
    <w:p w:rsidR="00DF737E" w:rsidRPr="00E81C0A" w:rsidRDefault="00DF737E" w:rsidP="00C24CFB">
      <w:pPr>
        <w:numPr>
          <w:ilvl w:val="0"/>
          <w:numId w:val="71"/>
        </w:numPr>
        <w:tabs>
          <w:tab w:val="left" w:pos="1418"/>
        </w:tabs>
        <w:spacing w:line="360" w:lineRule="auto"/>
        <w:ind w:left="0" w:firstLine="709"/>
        <w:jc w:val="both"/>
        <w:rPr>
          <w:sz w:val="22"/>
          <w:szCs w:val="22"/>
        </w:rPr>
      </w:pPr>
      <w:r w:rsidRPr="0010592F">
        <w:rPr>
          <w:rFonts w:cs="Arial"/>
          <w:sz w:val="22"/>
          <w:szCs w:val="22"/>
        </w:rPr>
        <w:t>Дефекты</w:t>
      </w:r>
      <w:r w:rsidRPr="00E81C0A">
        <w:rPr>
          <w:sz w:val="22"/>
          <w:szCs w:val="22"/>
        </w:rPr>
        <w:t xml:space="preserve">, расстояния между которыми меньше протяженности наименьшего из них, </w:t>
      </w:r>
      <w:r w:rsidRPr="00785819">
        <w:rPr>
          <w:sz w:val="22"/>
          <w:szCs w:val="22"/>
        </w:rPr>
        <w:t>оцениваю</w:t>
      </w:r>
      <w:r w:rsidRPr="00E27FAE">
        <w:rPr>
          <w:sz w:val="22"/>
          <w:szCs w:val="22"/>
        </w:rPr>
        <w:t>т</w:t>
      </w:r>
      <w:r w:rsidR="00B03DDA" w:rsidRPr="00E27FAE">
        <w:rPr>
          <w:sz w:val="22"/>
          <w:szCs w:val="22"/>
        </w:rPr>
        <w:t xml:space="preserve"> </w:t>
      </w:r>
      <w:r w:rsidRPr="00785819">
        <w:rPr>
          <w:sz w:val="22"/>
          <w:szCs w:val="22"/>
        </w:rPr>
        <w:t>как один дефект.</w:t>
      </w:r>
    </w:p>
    <w:p w:rsidR="00DF737E" w:rsidRPr="00E81C0A" w:rsidRDefault="00E72B6F" w:rsidP="00C24CFB">
      <w:pPr>
        <w:numPr>
          <w:ilvl w:val="0"/>
          <w:numId w:val="71"/>
        </w:numPr>
        <w:tabs>
          <w:tab w:val="left" w:pos="1418"/>
        </w:tabs>
        <w:spacing w:line="360" w:lineRule="auto"/>
        <w:ind w:left="0" w:firstLine="709"/>
        <w:jc w:val="both"/>
        <w:rPr>
          <w:sz w:val="22"/>
          <w:szCs w:val="22"/>
        </w:rPr>
      </w:pPr>
      <w:bookmarkStart w:id="394" w:name="_Ref331007520"/>
      <w:r w:rsidRPr="00E81C0A">
        <w:rPr>
          <w:sz w:val="22"/>
          <w:szCs w:val="22"/>
        </w:rPr>
        <w:t xml:space="preserve">К </w:t>
      </w:r>
      <w:r w:rsidRPr="0010592F">
        <w:rPr>
          <w:rFonts w:cs="Arial"/>
          <w:sz w:val="22"/>
          <w:szCs w:val="22"/>
        </w:rPr>
        <w:t>дефектам</w:t>
      </w:r>
      <w:r w:rsidRPr="00E81C0A">
        <w:rPr>
          <w:sz w:val="22"/>
          <w:szCs w:val="22"/>
        </w:rPr>
        <w:t xml:space="preserve"> основного металла, не требующим исправления, относят проецируемые на оценочный участок контролируемой поверхности размерами 200</w:t>
      </w:r>
      <w:r w:rsidR="009B419D">
        <w:rPr>
          <w:rFonts w:cs="Arial"/>
          <w:sz w:val="22"/>
          <w:szCs w:val="22"/>
        </w:rPr>
        <w:t>×</w:t>
      </w:r>
      <w:r w:rsidRPr="00E81C0A">
        <w:rPr>
          <w:sz w:val="22"/>
          <w:szCs w:val="22"/>
        </w:rPr>
        <w:t xml:space="preserve">300 мм одиночные непротяженные дефекты, </w:t>
      </w:r>
      <w:r w:rsidR="009B419D">
        <w:rPr>
          <w:sz w:val="22"/>
          <w:szCs w:val="22"/>
        </w:rPr>
        <w:t>характеристи</w:t>
      </w:r>
      <w:r w:rsidR="00E32772">
        <w:rPr>
          <w:sz w:val="22"/>
          <w:szCs w:val="22"/>
        </w:rPr>
        <w:t>к</w:t>
      </w:r>
      <w:r w:rsidR="009B419D">
        <w:rPr>
          <w:sz w:val="22"/>
          <w:szCs w:val="22"/>
        </w:rPr>
        <w:t>и</w:t>
      </w:r>
      <w:r w:rsidR="009B419D" w:rsidRPr="00E81C0A">
        <w:rPr>
          <w:sz w:val="22"/>
          <w:szCs w:val="22"/>
        </w:rPr>
        <w:t xml:space="preserve"> </w:t>
      </w:r>
      <w:r w:rsidRPr="00E81C0A">
        <w:rPr>
          <w:sz w:val="22"/>
          <w:szCs w:val="22"/>
        </w:rPr>
        <w:t xml:space="preserve">которых не превышают </w:t>
      </w:r>
      <w:r w:rsidRPr="00785819">
        <w:rPr>
          <w:sz w:val="22"/>
          <w:szCs w:val="22"/>
        </w:rPr>
        <w:t>значений, приведенных в т</w:t>
      </w:r>
      <w:r w:rsidR="00DA455E" w:rsidRPr="00E27FAE">
        <w:rPr>
          <w:sz w:val="22"/>
          <w:szCs w:val="22"/>
        </w:rPr>
        <w:t xml:space="preserve">аблице </w:t>
      </w:r>
      <w:r w:rsidR="007C06E3" w:rsidRPr="00E27FAE">
        <w:rPr>
          <w:sz w:val="22"/>
          <w:szCs w:val="22"/>
        </w:rPr>
        <w:t>И.</w:t>
      </w:r>
      <w:r w:rsidRPr="00E27FAE">
        <w:rPr>
          <w:sz w:val="22"/>
          <w:szCs w:val="22"/>
        </w:rPr>
        <w:t>8. На меньших размерах участка допустимое количество дефектов сниж</w:t>
      </w:r>
      <w:r w:rsidR="00517A2F" w:rsidRPr="00E27FAE">
        <w:rPr>
          <w:sz w:val="22"/>
          <w:szCs w:val="22"/>
        </w:rPr>
        <w:t>ают</w:t>
      </w:r>
      <w:r w:rsidRPr="00785819">
        <w:rPr>
          <w:sz w:val="22"/>
          <w:szCs w:val="22"/>
        </w:rPr>
        <w:t xml:space="preserve"> пропорционально отношению площадей данного и оценочного участков</w:t>
      </w:r>
      <w:r w:rsidR="00DF737E" w:rsidRPr="00E27FAE">
        <w:rPr>
          <w:sz w:val="22"/>
          <w:szCs w:val="22"/>
        </w:rPr>
        <w:t>.</w:t>
      </w:r>
      <w:bookmarkEnd w:id="394"/>
    </w:p>
    <w:p w:rsidR="00DF737E" w:rsidRPr="00E81C0A" w:rsidRDefault="00DF737E" w:rsidP="00C24CFB">
      <w:pPr>
        <w:numPr>
          <w:ilvl w:val="0"/>
          <w:numId w:val="71"/>
        </w:numPr>
        <w:tabs>
          <w:tab w:val="left" w:pos="1418"/>
        </w:tabs>
        <w:spacing w:line="360" w:lineRule="auto"/>
        <w:ind w:left="0" w:firstLine="709"/>
        <w:jc w:val="both"/>
        <w:rPr>
          <w:sz w:val="22"/>
          <w:szCs w:val="22"/>
        </w:rPr>
      </w:pPr>
      <w:r w:rsidRPr="00E81C0A">
        <w:rPr>
          <w:sz w:val="22"/>
          <w:szCs w:val="22"/>
        </w:rPr>
        <w:t xml:space="preserve">При оценке кромок под сварку </w:t>
      </w:r>
      <w:r w:rsidRPr="00785819">
        <w:rPr>
          <w:sz w:val="22"/>
          <w:szCs w:val="22"/>
        </w:rPr>
        <w:t>качество счит</w:t>
      </w:r>
      <w:r w:rsidRPr="00E27FAE">
        <w:rPr>
          <w:sz w:val="22"/>
          <w:szCs w:val="22"/>
        </w:rPr>
        <w:t>а</w:t>
      </w:r>
      <w:r w:rsidR="00FC5C7B" w:rsidRPr="00E27FAE">
        <w:rPr>
          <w:sz w:val="22"/>
          <w:szCs w:val="22"/>
        </w:rPr>
        <w:t>ют</w:t>
      </w:r>
      <w:r w:rsidRPr="00785819">
        <w:rPr>
          <w:sz w:val="22"/>
          <w:szCs w:val="22"/>
        </w:rPr>
        <w:t xml:space="preserve"> неудовлетворительным</w:t>
      </w:r>
      <w:r w:rsidRPr="00E27FAE">
        <w:rPr>
          <w:sz w:val="22"/>
          <w:szCs w:val="22"/>
        </w:rPr>
        <w:t xml:space="preserve"> </w:t>
      </w:r>
      <w:r w:rsidR="00FC5C7B" w:rsidRPr="00E27FAE">
        <w:rPr>
          <w:sz w:val="22"/>
          <w:szCs w:val="22"/>
        </w:rPr>
        <w:t>при выполнении</w:t>
      </w:r>
      <w:r w:rsidRPr="00E27FAE">
        <w:rPr>
          <w:sz w:val="22"/>
          <w:szCs w:val="22"/>
        </w:rPr>
        <w:t xml:space="preserve"> хотя бы одно</w:t>
      </w:r>
      <w:r w:rsidR="00FC5C7B" w:rsidRPr="00E27FAE">
        <w:rPr>
          <w:sz w:val="22"/>
          <w:szCs w:val="22"/>
        </w:rPr>
        <w:t>го</w:t>
      </w:r>
      <w:r w:rsidRPr="00785819">
        <w:rPr>
          <w:sz w:val="22"/>
          <w:szCs w:val="22"/>
        </w:rPr>
        <w:t xml:space="preserve"> из следующих условий:</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амплитуда эхо-сигнала от дефекта превышает браковочный уровень;</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обнаружен протяженный дефект;</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количество дефектов превышает допустимое количество на оценочном участке;</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дефект вызывает ослабление донного сигнала при использовании прямого ПЭП до уровня фиксации и ниже.</w:t>
      </w:r>
    </w:p>
    <w:p w:rsidR="00DF737E" w:rsidRPr="00E81C0A" w:rsidRDefault="00DF737E" w:rsidP="00C24CFB">
      <w:pPr>
        <w:numPr>
          <w:ilvl w:val="0"/>
          <w:numId w:val="71"/>
        </w:numPr>
        <w:tabs>
          <w:tab w:val="left" w:pos="1418"/>
        </w:tabs>
        <w:spacing w:line="360" w:lineRule="auto"/>
        <w:ind w:left="0" w:firstLine="709"/>
        <w:jc w:val="both"/>
        <w:rPr>
          <w:sz w:val="22"/>
          <w:szCs w:val="22"/>
        </w:rPr>
      </w:pPr>
      <w:r w:rsidRPr="0010592F">
        <w:rPr>
          <w:rFonts w:cs="Arial"/>
          <w:sz w:val="22"/>
          <w:szCs w:val="22"/>
        </w:rPr>
        <w:t>Дефект</w:t>
      </w:r>
      <w:r w:rsidRPr="00E81C0A">
        <w:rPr>
          <w:sz w:val="22"/>
          <w:szCs w:val="22"/>
        </w:rPr>
        <w:t xml:space="preserve"> металла отливки является недопустимым, если выполняется хотя бы одно из следующих условий:</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обнаружен протяженный дефект;</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эквивалентная площадь обнаруженного дефекта превышает наибольшее допустимое значение;</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количество дефектов на оценочном участке 200×300 мм превышает допустимые значения;</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расстояние между дефектами меньше минимального расстояния;</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при использовании прямого ПЭП дефект ослабляет донный сигнал до уровня фиксации и ниже.</w:t>
      </w:r>
    </w:p>
    <w:p w:rsidR="00DF737E" w:rsidRDefault="00DF737E" w:rsidP="00C24CFB">
      <w:pPr>
        <w:numPr>
          <w:ilvl w:val="0"/>
          <w:numId w:val="71"/>
        </w:numPr>
        <w:tabs>
          <w:tab w:val="left" w:pos="1418"/>
        </w:tabs>
        <w:spacing w:line="360" w:lineRule="auto"/>
        <w:ind w:left="0" w:firstLine="709"/>
        <w:jc w:val="both"/>
        <w:rPr>
          <w:sz w:val="22"/>
          <w:szCs w:val="22"/>
        </w:rPr>
      </w:pPr>
      <w:bookmarkStart w:id="395" w:name="_Ref331007523"/>
      <w:r w:rsidRPr="0010592F">
        <w:rPr>
          <w:rFonts w:cs="Arial"/>
          <w:sz w:val="22"/>
          <w:szCs w:val="22"/>
        </w:rPr>
        <w:t>Лит</w:t>
      </w:r>
      <w:r w:rsidR="00947371" w:rsidRPr="0010592F">
        <w:rPr>
          <w:rFonts w:cs="Arial"/>
          <w:sz w:val="22"/>
          <w:szCs w:val="22"/>
        </w:rPr>
        <w:t>ую</w:t>
      </w:r>
      <w:r w:rsidRPr="00E27FAE">
        <w:rPr>
          <w:sz w:val="22"/>
          <w:szCs w:val="22"/>
        </w:rPr>
        <w:t xml:space="preserve"> деталь </w:t>
      </w:r>
      <w:r w:rsidR="00947371" w:rsidRPr="00E27FAE">
        <w:rPr>
          <w:sz w:val="22"/>
          <w:szCs w:val="22"/>
        </w:rPr>
        <w:t>бракуют</w:t>
      </w:r>
      <w:r w:rsidRPr="00E27FAE">
        <w:rPr>
          <w:sz w:val="22"/>
          <w:szCs w:val="22"/>
        </w:rPr>
        <w:t xml:space="preserve"> </w:t>
      </w:r>
      <w:r w:rsidR="00947371" w:rsidRPr="00E27FAE">
        <w:rPr>
          <w:sz w:val="22"/>
          <w:szCs w:val="22"/>
        </w:rPr>
        <w:t>без проведения</w:t>
      </w:r>
      <w:r w:rsidRPr="00E27FAE">
        <w:rPr>
          <w:sz w:val="22"/>
          <w:szCs w:val="22"/>
        </w:rPr>
        <w:t xml:space="preserve"> ремонт</w:t>
      </w:r>
      <w:r w:rsidR="00947371" w:rsidRPr="00E27FAE">
        <w:rPr>
          <w:sz w:val="22"/>
          <w:szCs w:val="22"/>
        </w:rPr>
        <w:t>а</w:t>
      </w:r>
      <w:r w:rsidRPr="00E27FAE">
        <w:rPr>
          <w:sz w:val="22"/>
          <w:szCs w:val="22"/>
        </w:rPr>
        <w:t xml:space="preserve"> при обнаружении недопустимых дефектов, расположенных в местах, не позволяющих провести ремонт.</w:t>
      </w:r>
      <w:r w:rsidRPr="00E81C0A">
        <w:rPr>
          <w:sz w:val="22"/>
          <w:szCs w:val="22"/>
        </w:rPr>
        <w:t xml:space="preserve"> </w:t>
      </w:r>
      <w:bookmarkEnd w:id="395"/>
    </w:p>
    <w:p w:rsidR="00A1087A" w:rsidRPr="00E81C0A" w:rsidRDefault="00A1087A" w:rsidP="00F46289">
      <w:pPr>
        <w:spacing w:line="360" w:lineRule="auto"/>
        <w:ind w:firstLine="709"/>
        <w:jc w:val="both"/>
        <w:rPr>
          <w:sz w:val="22"/>
          <w:szCs w:val="22"/>
        </w:rPr>
      </w:pPr>
    </w:p>
    <w:p w:rsidR="00DF737E" w:rsidRPr="00E81C0A" w:rsidRDefault="00DF737E" w:rsidP="00C24CFB">
      <w:pPr>
        <w:keepNext/>
        <w:numPr>
          <w:ilvl w:val="0"/>
          <w:numId w:val="38"/>
        </w:numPr>
        <w:spacing w:line="360" w:lineRule="auto"/>
        <w:ind w:left="709" w:firstLine="0"/>
        <w:jc w:val="both"/>
        <w:outlineLvl w:val="1"/>
        <w:rPr>
          <w:b/>
          <w:sz w:val="22"/>
          <w:szCs w:val="22"/>
        </w:rPr>
      </w:pPr>
      <w:bookmarkStart w:id="396" w:name="_Ref348355704"/>
      <w:bookmarkStart w:id="397" w:name="_Toc473553476"/>
      <w:bookmarkStart w:id="398" w:name="_Toc473655752"/>
      <w:bookmarkStart w:id="399" w:name="_Toc473656370"/>
      <w:bookmarkStart w:id="400" w:name="_Toc473738040"/>
      <w:bookmarkStart w:id="401" w:name="_Toc473793257"/>
      <w:bookmarkStart w:id="402" w:name="_Toc475449376"/>
      <w:bookmarkStart w:id="403" w:name="_Toc207276082"/>
      <w:r w:rsidRPr="00E81C0A">
        <w:rPr>
          <w:b/>
          <w:sz w:val="22"/>
          <w:szCs w:val="22"/>
        </w:rPr>
        <w:t xml:space="preserve">Критерии отбраковки по </w:t>
      </w:r>
      <w:r w:rsidRPr="00785819">
        <w:rPr>
          <w:b/>
          <w:sz w:val="22"/>
          <w:szCs w:val="22"/>
        </w:rPr>
        <w:t xml:space="preserve">результатам </w:t>
      </w:r>
      <w:bookmarkEnd w:id="396"/>
      <w:bookmarkEnd w:id="397"/>
      <w:bookmarkEnd w:id="398"/>
      <w:bookmarkEnd w:id="399"/>
      <w:bookmarkEnd w:id="400"/>
      <w:bookmarkEnd w:id="401"/>
      <w:bookmarkEnd w:id="402"/>
      <w:r w:rsidR="000445CF" w:rsidRPr="00E27FAE">
        <w:rPr>
          <w:b/>
          <w:sz w:val="22"/>
          <w:szCs w:val="22"/>
        </w:rPr>
        <w:t>радиографического контроля</w:t>
      </w:r>
      <w:bookmarkEnd w:id="403"/>
    </w:p>
    <w:p w:rsidR="00A1087A" w:rsidRDefault="00A1087A" w:rsidP="0010592F">
      <w:pPr>
        <w:keepNext/>
        <w:spacing w:line="360" w:lineRule="auto"/>
        <w:ind w:firstLine="709"/>
        <w:jc w:val="both"/>
        <w:rPr>
          <w:sz w:val="22"/>
          <w:szCs w:val="22"/>
        </w:rPr>
      </w:pPr>
    </w:p>
    <w:p w:rsidR="00DF737E" w:rsidRPr="00E81C0A" w:rsidRDefault="00DF737E" w:rsidP="00C24CFB">
      <w:pPr>
        <w:numPr>
          <w:ilvl w:val="0"/>
          <w:numId w:val="72"/>
        </w:numPr>
        <w:tabs>
          <w:tab w:val="left" w:pos="1418"/>
        </w:tabs>
        <w:spacing w:line="360" w:lineRule="auto"/>
        <w:ind w:left="0" w:firstLine="709"/>
        <w:jc w:val="both"/>
        <w:rPr>
          <w:sz w:val="22"/>
          <w:szCs w:val="22"/>
        </w:rPr>
      </w:pPr>
      <w:r w:rsidRPr="0010592F">
        <w:rPr>
          <w:rFonts w:cs="Arial"/>
          <w:sz w:val="22"/>
          <w:szCs w:val="22"/>
        </w:rPr>
        <w:t>При</w:t>
      </w:r>
      <w:r w:rsidRPr="00E81C0A">
        <w:rPr>
          <w:sz w:val="22"/>
          <w:szCs w:val="22"/>
        </w:rPr>
        <w:t xml:space="preserve"> оценке качества отливок по результатам РК учитывают дефекты размером:</w:t>
      </w:r>
    </w:p>
    <w:p w:rsidR="00DF737E" w:rsidRPr="00E81C0A" w:rsidRDefault="00DF737E" w:rsidP="00C24CFB">
      <w:pPr>
        <w:numPr>
          <w:ilvl w:val="0"/>
          <w:numId w:val="39"/>
        </w:numPr>
        <w:tabs>
          <w:tab w:val="left" w:pos="1134"/>
        </w:tabs>
        <w:spacing w:line="360" w:lineRule="auto"/>
        <w:ind w:left="0" w:firstLine="709"/>
        <w:jc w:val="both"/>
        <w:rPr>
          <w:spacing w:val="-2"/>
          <w:sz w:val="22"/>
          <w:szCs w:val="22"/>
        </w:rPr>
      </w:pPr>
      <w:r w:rsidRPr="00E81C0A">
        <w:rPr>
          <w:spacing w:val="-2"/>
          <w:sz w:val="22"/>
          <w:szCs w:val="22"/>
        </w:rPr>
        <w:t>более</w:t>
      </w:r>
      <w:r w:rsidRPr="00E81C0A">
        <w:rPr>
          <w:sz w:val="22"/>
          <w:szCs w:val="22"/>
        </w:rPr>
        <w:t xml:space="preserve"> 1 мм – для </w:t>
      </w:r>
      <w:r w:rsidRPr="00E81C0A">
        <w:rPr>
          <w:spacing w:val="-2"/>
          <w:sz w:val="22"/>
          <w:szCs w:val="22"/>
        </w:rPr>
        <w:t>отливок с толщиной стенки до 50 мм включительно;</w:t>
      </w:r>
    </w:p>
    <w:p w:rsidR="00DF737E" w:rsidRPr="00E81C0A" w:rsidRDefault="00DF737E" w:rsidP="00C24CFB">
      <w:pPr>
        <w:numPr>
          <w:ilvl w:val="0"/>
          <w:numId w:val="39"/>
        </w:numPr>
        <w:tabs>
          <w:tab w:val="left" w:pos="1134"/>
        </w:tabs>
        <w:spacing w:line="360" w:lineRule="auto"/>
        <w:ind w:left="0" w:firstLine="709"/>
        <w:jc w:val="both"/>
        <w:rPr>
          <w:spacing w:val="-4"/>
          <w:sz w:val="22"/>
          <w:szCs w:val="22"/>
        </w:rPr>
      </w:pPr>
      <w:r w:rsidRPr="00E81C0A">
        <w:rPr>
          <w:spacing w:val="-2"/>
          <w:sz w:val="22"/>
          <w:szCs w:val="22"/>
        </w:rPr>
        <w:t>более 2 % от толщины</w:t>
      </w:r>
      <w:r w:rsidRPr="00E81C0A">
        <w:rPr>
          <w:spacing w:val="-4"/>
          <w:sz w:val="22"/>
          <w:szCs w:val="22"/>
        </w:rPr>
        <w:t xml:space="preserve"> стенки отливки – для отливок с толщиной стенки больше </w:t>
      </w:r>
      <w:r w:rsidRPr="00E81C0A">
        <w:rPr>
          <w:spacing w:val="-4"/>
          <w:sz w:val="22"/>
          <w:szCs w:val="22"/>
        </w:rPr>
        <w:br/>
        <w:t>50 мм.</w:t>
      </w:r>
    </w:p>
    <w:p w:rsidR="00DF737E" w:rsidRPr="00E81C0A" w:rsidRDefault="00DF737E" w:rsidP="00C24CFB">
      <w:pPr>
        <w:numPr>
          <w:ilvl w:val="0"/>
          <w:numId w:val="72"/>
        </w:numPr>
        <w:tabs>
          <w:tab w:val="left" w:pos="1418"/>
        </w:tabs>
        <w:spacing w:line="360" w:lineRule="auto"/>
        <w:ind w:left="0" w:firstLine="709"/>
        <w:jc w:val="both"/>
        <w:rPr>
          <w:sz w:val="22"/>
          <w:szCs w:val="22"/>
        </w:rPr>
      </w:pPr>
      <w:r w:rsidRPr="00E81C0A">
        <w:rPr>
          <w:sz w:val="22"/>
          <w:szCs w:val="22"/>
        </w:rPr>
        <w:t>При расшифровке радиографических снимков не учитывают и допускают без исправления поверхностные неровности, связанные с исправлением дефектов или зачисткой поверхности.</w:t>
      </w:r>
    </w:p>
    <w:p w:rsidR="00DF737E" w:rsidRPr="00E81C0A" w:rsidRDefault="00DF737E" w:rsidP="00C24CFB">
      <w:pPr>
        <w:numPr>
          <w:ilvl w:val="0"/>
          <w:numId w:val="72"/>
        </w:numPr>
        <w:tabs>
          <w:tab w:val="left" w:pos="1418"/>
        </w:tabs>
        <w:spacing w:line="360" w:lineRule="auto"/>
        <w:ind w:left="0" w:firstLine="709"/>
        <w:jc w:val="both"/>
        <w:rPr>
          <w:sz w:val="22"/>
          <w:szCs w:val="22"/>
        </w:rPr>
      </w:pPr>
      <w:r w:rsidRPr="0010592F">
        <w:rPr>
          <w:rFonts w:cs="Arial"/>
          <w:sz w:val="22"/>
          <w:szCs w:val="22"/>
        </w:rPr>
        <w:t>Характеристики</w:t>
      </w:r>
      <w:r w:rsidRPr="00E81C0A">
        <w:rPr>
          <w:sz w:val="22"/>
          <w:szCs w:val="22"/>
        </w:rPr>
        <w:t xml:space="preserve"> допустимых дефектов кромок под приварку по результатам РК приведены в т</w:t>
      </w:r>
      <w:r w:rsidR="00DA455E" w:rsidRPr="00E81C0A">
        <w:rPr>
          <w:sz w:val="22"/>
          <w:szCs w:val="22"/>
        </w:rPr>
        <w:t xml:space="preserve">аблице </w:t>
      </w:r>
      <w:r w:rsidR="007C06E3" w:rsidRPr="00E81C0A">
        <w:rPr>
          <w:sz w:val="22"/>
          <w:szCs w:val="22"/>
        </w:rPr>
        <w:t>И.</w:t>
      </w:r>
      <w:r w:rsidRPr="00E81C0A">
        <w:rPr>
          <w:sz w:val="22"/>
          <w:szCs w:val="22"/>
        </w:rPr>
        <w:t>9. Характеристики допустимых дефектов основного металла по результатам РК приведены в т</w:t>
      </w:r>
      <w:r w:rsidR="00DA455E" w:rsidRPr="00E81C0A">
        <w:rPr>
          <w:sz w:val="22"/>
          <w:szCs w:val="22"/>
        </w:rPr>
        <w:t xml:space="preserve">аблице </w:t>
      </w:r>
      <w:r w:rsidR="007C06E3" w:rsidRPr="00E81C0A">
        <w:rPr>
          <w:sz w:val="22"/>
          <w:szCs w:val="22"/>
        </w:rPr>
        <w:t>И.</w:t>
      </w:r>
      <w:r w:rsidRPr="00E81C0A">
        <w:rPr>
          <w:sz w:val="22"/>
          <w:szCs w:val="22"/>
        </w:rPr>
        <w:t xml:space="preserve">10. </w:t>
      </w:r>
    </w:p>
    <w:p w:rsidR="00DF737E" w:rsidRPr="00A36E4C" w:rsidRDefault="00DA455E" w:rsidP="00A36E4C">
      <w:pPr>
        <w:pStyle w:val="afff4"/>
        <w:keepNext/>
        <w:spacing w:line="360" w:lineRule="auto"/>
        <w:jc w:val="both"/>
        <w:rPr>
          <w:b/>
          <w:spacing w:val="30"/>
          <w:sz w:val="20"/>
          <w:szCs w:val="20"/>
        </w:rPr>
      </w:pPr>
      <w:r w:rsidRPr="00A36E4C">
        <w:rPr>
          <w:spacing w:val="40"/>
          <w:sz w:val="20"/>
          <w:szCs w:val="20"/>
        </w:rPr>
        <w:t xml:space="preserve">Таблица </w:t>
      </w:r>
      <w:r w:rsidR="007C06E3" w:rsidRPr="00A36E4C">
        <w:rPr>
          <w:sz w:val="20"/>
          <w:szCs w:val="20"/>
        </w:rPr>
        <w:t>И.</w:t>
      </w:r>
      <w:r w:rsidR="00DF737E" w:rsidRPr="00A36E4C">
        <w:rPr>
          <w:sz w:val="20"/>
          <w:szCs w:val="20"/>
        </w:rPr>
        <w:t>9</w:t>
      </w:r>
      <w:r w:rsidR="00DF737E" w:rsidRPr="00A36E4C">
        <w:rPr>
          <w:spacing w:val="40"/>
          <w:sz w:val="20"/>
          <w:szCs w:val="20"/>
        </w:rPr>
        <w:t xml:space="preserve"> – </w:t>
      </w:r>
      <w:r w:rsidR="00DF737E" w:rsidRPr="00A36E4C">
        <w:rPr>
          <w:sz w:val="20"/>
          <w:szCs w:val="20"/>
        </w:rPr>
        <w:t>Характеристики допустимых дефектов кромок под приварку по результатам РК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117"/>
        <w:gridCol w:w="2967"/>
        <w:gridCol w:w="1582"/>
        <w:gridCol w:w="2135"/>
        <w:gridCol w:w="1870"/>
      </w:tblGrid>
      <w:tr w:rsidR="00000000" w:rsidTr="00A36E4C">
        <w:trPr>
          <w:cantSplit/>
          <w:trHeight w:val="283"/>
          <w:tblHeader/>
          <w:jc w:val="center"/>
        </w:trPr>
        <w:tc>
          <w:tcPr>
            <w:tcW w:w="577" w:type="pct"/>
            <w:tcBorders>
              <w:bottom w:val="single" w:sz="4" w:space="0" w:color="auto"/>
            </w:tcBorders>
            <w:shd w:val="clear" w:color="auto" w:fill="FFFFFF"/>
            <w:tcMar>
              <w:top w:w="0" w:type="dxa"/>
              <w:left w:w="28" w:type="dxa"/>
              <w:bottom w:w="0" w:type="dxa"/>
              <w:right w:w="28" w:type="dxa"/>
            </w:tcMar>
            <w:vAlign w:val="center"/>
          </w:tcPr>
          <w:p w:rsidR="00CD3E12" w:rsidRPr="00A36E4C" w:rsidRDefault="00CD3E12" w:rsidP="00F46289">
            <w:pPr>
              <w:widowControl w:val="0"/>
              <w:tabs>
                <w:tab w:val="left" w:pos="1560"/>
              </w:tabs>
              <w:autoSpaceDE w:val="0"/>
              <w:autoSpaceDN w:val="0"/>
              <w:adjustRightInd w:val="0"/>
              <w:jc w:val="center"/>
              <w:rPr>
                <w:sz w:val="20"/>
                <w:szCs w:val="20"/>
              </w:rPr>
            </w:pPr>
            <w:r w:rsidRPr="00A36E4C">
              <w:rPr>
                <w:sz w:val="20"/>
                <w:szCs w:val="20"/>
              </w:rPr>
              <w:t xml:space="preserve">Толщина стенки </w:t>
            </w:r>
            <w:r w:rsidRPr="00A36E4C">
              <w:rPr>
                <w:i/>
                <w:sz w:val="20"/>
                <w:szCs w:val="20"/>
                <w:lang w:val="en-US"/>
              </w:rPr>
              <w:t>S</w:t>
            </w:r>
            <w:r w:rsidRPr="00A36E4C">
              <w:rPr>
                <w:sz w:val="20"/>
                <w:szCs w:val="20"/>
              </w:rPr>
              <w:t>, мм</w:t>
            </w:r>
          </w:p>
        </w:tc>
        <w:tc>
          <w:tcPr>
            <w:tcW w:w="1534" w:type="pct"/>
            <w:tcBorders>
              <w:bottom w:val="single" w:sz="4" w:space="0" w:color="auto"/>
            </w:tcBorders>
            <w:shd w:val="clear" w:color="auto" w:fill="FFFFFF"/>
            <w:tcMar>
              <w:top w:w="0" w:type="dxa"/>
              <w:left w:w="28" w:type="dxa"/>
              <w:bottom w:w="0" w:type="dxa"/>
              <w:right w:w="28" w:type="dxa"/>
            </w:tcMar>
            <w:vAlign w:val="center"/>
          </w:tcPr>
          <w:p w:rsidR="00CD3E12" w:rsidRPr="00A36E4C" w:rsidRDefault="00CD3E12" w:rsidP="00F46289">
            <w:pPr>
              <w:widowControl w:val="0"/>
              <w:tabs>
                <w:tab w:val="left" w:pos="1560"/>
              </w:tabs>
              <w:autoSpaceDE w:val="0"/>
              <w:autoSpaceDN w:val="0"/>
              <w:adjustRightInd w:val="0"/>
              <w:jc w:val="center"/>
              <w:rPr>
                <w:sz w:val="20"/>
                <w:szCs w:val="20"/>
              </w:rPr>
            </w:pPr>
            <w:r w:rsidRPr="00A36E4C">
              <w:rPr>
                <w:sz w:val="20"/>
                <w:szCs w:val="20"/>
              </w:rPr>
              <w:t>Тип дефекта</w:t>
            </w:r>
          </w:p>
        </w:tc>
        <w:tc>
          <w:tcPr>
            <w:tcW w:w="818" w:type="pct"/>
            <w:tcBorders>
              <w:bottom w:val="single" w:sz="4" w:space="0" w:color="auto"/>
            </w:tcBorders>
            <w:shd w:val="clear" w:color="auto" w:fill="FFFFFF"/>
            <w:tcMar>
              <w:top w:w="0" w:type="dxa"/>
              <w:left w:w="28" w:type="dxa"/>
              <w:bottom w:w="0" w:type="dxa"/>
              <w:right w:w="28" w:type="dxa"/>
            </w:tcMar>
            <w:vAlign w:val="center"/>
          </w:tcPr>
          <w:p w:rsidR="00CD3E12" w:rsidRPr="00A36E4C" w:rsidRDefault="00CD3E12" w:rsidP="00F46289">
            <w:pPr>
              <w:widowControl w:val="0"/>
              <w:tabs>
                <w:tab w:val="left" w:pos="1560"/>
              </w:tabs>
              <w:autoSpaceDE w:val="0"/>
              <w:autoSpaceDN w:val="0"/>
              <w:adjustRightInd w:val="0"/>
              <w:jc w:val="center"/>
              <w:rPr>
                <w:spacing w:val="-2"/>
                <w:sz w:val="20"/>
                <w:szCs w:val="20"/>
              </w:rPr>
            </w:pPr>
            <w:r w:rsidRPr="00A36E4C">
              <w:rPr>
                <w:spacing w:val="-2"/>
                <w:sz w:val="20"/>
                <w:szCs w:val="20"/>
              </w:rPr>
              <w:t>Максимально допустимый размер дефекта, мм</w:t>
            </w:r>
          </w:p>
        </w:tc>
        <w:tc>
          <w:tcPr>
            <w:tcW w:w="1104" w:type="pct"/>
            <w:tcBorders>
              <w:bottom w:val="single" w:sz="4" w:space="0" w:color="auto"/>
            </w:tcBorders>
            <w:shd w:val="clear" w:color="auto" w:fill="FFFFFF"/>
            <w:tcMar>
              <w:top w:w="0" w:type="dxa"/>
              <w:left w:w="28" w:type="dxa"/>
              <w:bottom w:w="0" w:type="dxa"/>
              <w:right w:w="28" w:type="dxa"/>
            </w:tcMar>
            <w:vAlign w:val="center"/>
          </w:tcPr>
          <w:p w:rsidR="00CD3E12" w:rsidRPr="00A36E4C" w:rsidRDefault="00CD3E12" w:rsidP="00F46289">
            <w:pPr>
              <w:widowControl w:val="0"/>
              <w:tabs>
                <w:tab w:val="left" w:pos="1560"/>
              </w:tabs>
              <w:autoSpaceDE w:val="0"/>
              <w:autoSpaceDN w:val="0"/>
              <w:adjustRightInd w:val="0"/>
              <w:jc w:val="center"/>
              <w:rPr>
                <w:sz w:val="20"/>
                <w:szCs w:val="20"/>
              </w:rPr>
            </w:pPr>
            <w:r w:rsidRPr="00A36E4C">
              <w:rPr>
                <w:sz w:val="20"/>
                <w:szCs w:val="20"/>
              </w:rPr>
              <w:t>Максимально допустимое количество дефектов на 100 мм длины кромки, шт.</w:t>
            </w:r>
          </w:p>
        </w:tc>
        <w:tc>
          <w:tcPr>
            <w:tcW w:w="967" w:type="pct"/>
            <w:tcBorders>
              <w:bottom w:val="single" w:sz="4" w:space="0" w:color="auto"/>
            </w:tcBorders>
            <w:shd w:val="clear" w:color="auto" w:fill="FFFFFF"/>
            <w:vAlign w:val="center"/>
          </w:tcPr>
          <w:p w:rsidR="00CD3E12" w:rsidRPr="00A36E4C" w:rsidRDefault="00CD3E12" w:rsidP="00F46289">
            <w:pPr>
              <w:widowControl w:val="0"/>
              <w:tabs>
                <w:tab w:val="left" w:pos="1560"/>
              </w:tabs>
              <w:autoSpaceDE w:val="0"/>
              <w:autoSpaceDN w:val="0"/>
              <w:adjustRightInd w:val="0"/>
              <w:jc w:val="center"/>
              <w:rPr>
                <w:sz w:val="20"/>
                <w:szCs w:val="20"/>
              </w:rPr>
            </w:pPr>
            <w:r w:rsidRPr="00A36E4C">
              <w:rPr>
                <w:sz w:val="20"/>
                <w:szCs w:val="20"/>
              </w:rPr>
              <w:t>Минимально допустимое расстояние между дефектами, мм</w:t>
            </w:r>
          </w:p>
        </w:tc>
      </w:tr>
      <w:tr w:rsidR="00000000" w:rsidTr="00A36E4C">
        <w:trPr>
          <w:cantSplit/>
          <w:trHeight w:val="283"/>
          <w:jc w:val="center"/>
        </w:trPr>
        <w:tc>
          <w:tcPr>
            <w:tcW w:w="577" w:type="pct"/>
            <w:vMerge w:val="restart"/>
            <w:tcBorders>
              <w:top w:val="double" w:sz="4" w:space="0" w:color="auto"/>
            </w:tcBorders>
            <w:shd w:val="clear" w:color="auto" w:fill="FFFFFF"/>
            <w:tcMar>
              <w:top w:w="0" w:type="dxa"/>
              <w:left w:w="28" w:type="dxa"/>
              <w:bottom w:w="0" w:type="dxa"/>
              <w:right w:w="28" w:type="dxa"/>
            </w:tcMar>
            <w:vAlign w:val="center"/>
          </w:tcPr>
          <w:p w:rsidR="00CD3E12" w:rsidRPr="00E81C0A" w:rsidRDefault="00CD3E12" w:rsidP="00A36E4C">
            <w:pPr>
              <w:widowControl w:val="0"/>
              <w:tabs>
                <w:tab w:val="left" w:pos="1560"/>
              </w:tabs>
              <w:autoSpaceDE w:val="0"/>
              <w:autoSpaceDN w:val="0"/>
              <w:adjustRightInd w:val="0"/>
              <w:ind w:left="57"/>
              <w:rPr>
                <w:sz w:val="22"/>
                <w:szCs w:val="22"/>
              </w:rPr>
            </w:pPr>
            <w:r w:rsidRPr="00E81C0A">
              <w:rPr>
                <w:sz w:val="22"/>
                <w:szCs w:val="22"/>
              </w:rPr>
              <w:t>До 12,5 включ.</w:t>
            </w:r>
          </w:p>
        </w:tc>
        <w:tc>
          <w:tcPr>
            <w:tcW w:w="1534" w:type="pct"/>
            <w:tcBorders>
              <w:top w:val="double" w:sz="4" w:space="0" w:color="auto"/>
            </w:tcBorders>
            <w:shd w:val="clear" w:color="auto" w:fill="FFFFFF"/>
            <w:tcMar>
              <w:top w:w="0" w:type="dxa"/>
              <w:left w:w="28" w:type="dxa"/>
              <w:bottom w:w="0" w:type="dxa"/>
              <w:right w:w="28" w:type="dxa"/>
            </w:tcMar>
            <w:vAlign w:val="center"/>
          </w:tcPr>
          <w:p w:rsidR="00CD3E12" w:rsidRPr="00E81C0A" w:rsidRDefault="00CD3E12" w:rsidP="00A36E4C">
            <w:pPr>
              <w:widowControl w:val="0"/>
              <w:tabs>
                <w:tab w:val="left" w:pos="-56"/>
              </w:tabs>
              <w:autoSpaceDE w:val="0"/>
              <w:autoSpaceDN w:val="0"/>
              <w:adjustRightInd w:val="0"/>
              <w:ind w:left="57"/>
              <w:rPr>
                <w:spacing w:val="-2"/>
                <w:sz w:val="22"/>
                <w:szCs w:val="22"/>
              </w:rPr>
            </w:pPr>
            <w:r w:rsidRPr="00E81C0A">
              <w:rPr>
                <w:spacing w:val="-2"/>
                <w:sz w:val="22"/>
                <w:szCs w:val="22"/>
              </w:rPr>
              <w:t>Газовая раковина, песчаное и шлаковое включения</w:t>
            </w:r>
          </w:p>
        </w:tc>
        <w:tc>
          <w:tcPr>
            <w:tcW w:w="818" w:type="pct"/>
            <w:tcBorders>
              <w:top w:val="double" w:sz="4" w:space="0" w:color="auto"/>
            </w:tcBorders>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lang w:val="en-US"/>
              </w:rPr>
            </w:pPr>
            <w:r w:rsidRPr="00E81C0A">
              <w:rPr>
                <w:sz w:val="22"/>
                <w:szCs w:val="22"/>
              </w:rPr>
              <w:t>2,</w:t>
            </w:r>
            <w:r w:rsidRPr="00E81C0A">
              <w:rPr>
                <w:sz w:val="22"/>
                <w:szCs w:val="22"/>
                <w:lang w:val="en-US"/>
              </w:rPr>
              <w:t>0</w:t>
            </w:r>
          </w:p>
        </w:tc>
        <w:tc>
          <w:tcPr>
            <w:tcW w:w="1104" w:type="pct"/>
            <w:tcBorders>
              <w:top w:val="double" w:sz="4" w:space="0" w:color="auto"/>
            </w:tcBorders>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lang w:val="en-US"/>
              </w:rPr>
            </w:pPr>
            <w:r w:rsidRPr="00E81C0A">
              <w:rPr>
                <w:sz w:val="22"/>
                <w:szCs w:val="22"/>
                <w:lang w:val="en-US"/>
              </w:rPr>
              <w:t>3</w:t>
            </w:r>
          </w:p>
        </w:tc>
        <w:tc>
          <w:tcPr>
            <w:tcW w:w="967" w:type="pct"/>
            <w:vMerge w:val="restart"/>
            <w:tcBorders>
              <w:top w:val="double" w:sz="4" w:space="0" w:color="auto"/>
            </w:tcBorders>
            <w:shd w:val="clear" w:color="auto" w:fill="FFFFFF"/>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15</w:t>
            </w:r>
          </w:p>
        </w:tc>
      </w:tr>
      <w:tr w:rsidR="00000000" w:rsidTr="00A36E4C">
        <w:trPr>
          <w:cantSplit/>
          <w:trHeight w:val="283"/>
          <w:jc w:val="center"/>
        </w:trPr>
        <w:tc>
          <w:tcPr>
            <w:tcW w:w="577" w:type="pct"/>
            <w:vMerge/>
            <w:shd w:val="clear" w:color="auto" w:fill="FFFFFF"/>
            <w:vAlign w:val="center"/>
          </w:tcPr>
          <w:p w:rsidR="00CD3E12" w:rsidRPr="00E81C0A" w:rsidRDefault="00CD3E12" w:rsidP="00A36E4C">
            <w:pPr>
              <w:widowControl w:val="0"/>
              <w:tabs>
                <w:tab w:val="left" w:pos="1560"/>
              </w:tabs>
              <w:autoSpaceDE w:val="0"/>
              <w:autoSpaceDN w:val="0"/>
              <w:adjustRightInd w:val="0"/>
              <w:ind w:left="57"/>
              <w:rPr>
                <w:sz w:val="22"/>
                <w:szCs w:val="22"/>
              </w:rPr>
            </w:pPr>
          </w:p>
        </w:tc>
        <w:tc>
          <w:tcPr>
            <w:tcW w:w="1534" w:type="pc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56"/>
              </w:tabs>
              <w:autoSpaceDE w:val="0"/>
              <w:autoSpaceDN w:val="0"/>
              <w:adjustRightInd w:val="0"/>
              <w:ind w:left="57"/>
              <w:rPr>
                <w:spacing w:val="-2"/>
                <w:sz w:val="22"/>
                <w:szCs w:val="22"/>
              </w:rPr>
            </w:pPr>
            <w:r w:rsidRPr="00E81C0A">
              <w:rPr>
                <w:spacing w:val="-2"/>
                <w:sz w:val="22"/>
                <w:szCs w:val="22"/>
              </w:rPr>
              <w:t>Усадочная рыхлота</w:t>
            </w:r>
          </w:p>
        </w:tc>
        <w:tc>
          <w:tcPr>
            <w:tcW w:w="818"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 xml:space="preserve">0,2 </w:t>
            </w:r>
            <w:r w:rsidRPr="00E81C0A">
              <w:rPr>
                <w:i/>
                <w:sz w:val="22"/>
                <w:szCs w:val="22"/>
              </w:rPr>
              <w:t>S</w:t>
            </w:r>
            <w:r w:rsidRPr="00E81C0A">
              <w:rPr>
                <w:sz w:val="22"/>
                <w:szCs w:val="22"/>
              </w:rPr>
              <w:t xml:space="preserve"> + 2,5</w:t>
            </w:r>
          </w:p>
        </w:tc>
        <w:tc>
          <w:tcPr>
            <w:tcW w:w="1104"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1</w:t>
            </w:r>
          </w:p>
        </w:tc>
        <w:tc>
          <w:tcPr>
            <w:tcW w:w="967" w:type="pct"/>
            <w:vMerge/>
            <w:shd w:val="clear" w:color="auto" w:fill="FFFFFF"/>
            <w:vAlign w:val="center"/>
          </w:tcPr>
          <w:p w:rsidR="00CD3E12" w:rsidRPr="00E81C0A" w:rsidRDefault="00CD3E12" w:rsidP="00F46289">
            <w:pPr>
              <w:widowControl w:val="0"/>
              <w:tabs>
                <w:tab w:val="left" w:pos="1560"/>
              </w:tabs>
              <w:autoSpaceDE w:val="0"/>
              <w:autoSpaceDN w:val="0"/>
              <w:adjustRightInd w:val="0"/>
              <w:jc w:val="center"/>
              <w:rPr>
                <w:sz w:val="22"/>
                <w:szCs w:val="22"/>
              </w:rPr>
            </w:pPr>
          </w:p>
        </w:tc>
      </w:tr>
      <w:tr w:rsidR="00000000" w:rsidTr="00A36E4C">
        <w:trPr>
          <w:cantSplit/>
          <w:trHeight w:val="283"/>
          <w:jc w:val="center"/>
        </w:trPr>
        <w:tc>
          <w:tcPr>
            <w:tcW w:w="577" w:type="pct"/>
            <w:vMerge w:val="restar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1560"/>
              </w:tabs>
              <w:autoSpaceDE w:val="0"/>
              <w:autoSpaceDN w:val="0"/>
              <w:adjustRightInd w:val="0"/>
              <w:ind w:left="57"/>
              <w:rPr>
                <w:sz w:val="22"/>
                <w:szCs w:val="22"/>
              </w:rPr>
            </w:pPr>
            <w:r w:rsidRPr="00E81C0A">
              <w:rPr>
                <w:sz w:val="22"/>
                <w:szCs w:val="22"/>
              </w:rPr>
              <w:t xml:space="preserve">От </w:t>
            </w:r>
            <w:r w:rsidRPr="00E81C0A">
              <w:rPr>
                <w:sz w:val="22"/>
                <w:szCs w:val="22"/>
                <w:lang w:val="en-US"/>
              </w:rPr>
              <w:t>1</w:t>
            </w:r>
            <w:r w:rsidRPr="00E81C0A">
              <w:rPr>
                <w:sz w:val="22"/>
                <w:szCs w:val="22"/>
              </w:rPr>
              <w:t>2,5 до</w:t>
            </w:r>
            <w:r w:rsidRPr="00E81C0A">
              <w:rPr>
                <w:sz w:val="22"/>
                <w:szCs w:val="22"/>
                <w:lang w:val="en-US"/>
              </w:rPr>
              <w:t xml:space="preserve"> </w:t>
            </w:r>
            <w:r w:rsidRPr="00E81C0A">
              <w:rPr>
                <w:sz w:val="22"/>
                <w:szCs w:val="22"/>
              </w:rPr>
              <w:t>25,0 включ.</w:t>
            </w:r>
          </w:p>
        </w:tc>
        <w:tc>
          <w:tcPr>
            <w:tcW w:w="1534" w:type="pc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56"/>
              </w:tabs>
              <w:autoSpaceDE w:val="0"/>
              <w:autoSpaceDN w:val="0"/>
              <w:adjustRightInd w:val="0"/>
              <w:ind w:left="57"/>
              <w:rPr>
                <w:spacing w:val="-2"/>
                <w:sz w:val="22"/>
                <w:szCs w:val="22"/>
              </w:rPr>
            </w:pPr>
            <w:r w:rsidRPr="00E81C0A">
              <w:rPr>
                <w:spacing w:val="-2"/>
                <w:sz w:val="22"/>
                <w:szCs w:val="22"/>
              </w:rPr>
              <w:t>Газовая раковина, песчаное и шлаковое включения</w:t>
            </w:r>
          </w:p>
        </w:tc>
        <w:tc>
          <w:tcPr>
            <w:tcW w:w="818"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2,5</w:t>
            </w:r>
          </w:p>
        </w:tc>
        <w:tc>
          <w:tcPr>
            <w:tcW w:w="1104"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3</w:t>
            </w:r>
          </w:p>
        </w:tc>
        <w:tc>
          <w:tcPr>
            <w:tcW w:w="967" w:type="pct"/>
            <w:vMerge w:val="restart"/>
            <w:shd w:val="clear" w:color="auto" w:fill="FFFFFF"/>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15</w:t>
            </w:r>
          </w:p>
        </w:tc>
      </w:tr>
      <w:tr w:rsidR="00000000" w:rsidTr="00A36E4C">
        <w:trPr>
          <w:cantSplit/>
          <w:trHeight w:val="283"/>
          <w:jc w:val="center"/>
        </w:trPr>
        <w:tc>
          <w:tcPr>
            <w:tcW w:w="577" w:type="pct"/>
            <w:vMerge/>
            <w:shd w:val="clear" w:color="auto" w:fill="FFFFFF"/>
            <w:vAlign w:val="center"/>
          </w:tcPr>
          <w:p w:rsidR="00CD3E12" w:rsidRPr="00E81C0A" w:rsidRDefault="00CD3E12" w:rsidP="00A36E4C">
            <w:pPr>
              <w:widowControl w:val="0"/>
              <w:tabs>
                <w:tab w:val="left" w:pos="1560"/>
              </w:tabs>
              <w:autoSpaceDE w:val="0"/>
              <w:autoSpaceDN w:val="0"/>
              <w:adjustRightInd w:val="0"/>
              <w:ind w:left="57"/>
              <w:rPr>
                <w:sz w:val="22"/>
                <w:szCs w:val="22"/>
              </w:rPr>
            </w:pPr>
          </w:p>
        </w:tc>
        <w:tc>
          <w:tcPr>
            <w:tcW w:w="1534" w:type="pc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56"/>
              </w:tabs>
              <w:autoSpaceDE w:val="0"/>
              <w:autoSpaceDN w:val="0"/>
              <w:adjustRightInd w:val="0"/>
              <w:ind w:left="57"/>
              <w:rPr>
                <w:sz w:val="22"/>
                <w:szCs w:val="22"/>
              </w:rPr>
            </w:pPr>
            <w:r w:rsidRPr="00E81C0A">
              <w:rPr>
                <w:sz w:val="22"/>
                <w:szCs w:val="22"/>
              </w:rPr>
              <w:t>Усадочная рыхлота</w:t>
            </w:r>
          </w:p>
        </w:tc>
        <w:tc>
          <w:tcPr>
            <w:tcW w:w="818"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 xml:space="preserve">0,2 </w:t>
            </w:r>
            <w:r w:rsidRPr="00E81C0A">
              <w:rPr>
                <w:i/>
                <w:sz w:val="22"/>
                <w:szCs w:val="22"/>
              </w:rPr>
              <w:t>S</w:t>
            </w:r>
            <w:r w:rsidRPr="00E81C0A">
              <w:rPr>
                <w:sz w:val="22"/>
                <w:szCs w:val="22"/>
              </w:rPr>
              <w:t xml:space="preserve"> + 2,5</w:t>
            </w:r>
          </w:p>
        </w:tc>
        <w:tc>
          <w:tcPr>
            <w:tcW w:w="1104"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1</w:t>
            </w:r>
          </w:p>
        </w:tc>
        <w:tc>
          <w:tcPr>
            <w:tcW w:w="967" w:type="pct"/>
            <w:vMerge/>
            <w:shd w:val="clear" w:color="auto" w:fill="FFFFFF"/>
            <w:vAlign w:val="center"/>
          </w:tcPr>
          <w:p w:rsidR="00CD3E12" w:rsidRPr="00E81C0A" w:rsidRDefault="00CD3E12" w:rsidP="00F46289">
            <w:pPr>
              <w:widowControl w:val="0"/>
              <w:tabs>
                <w:tab w:val="left" w:pos="1560"/>
              </w:tabs>
              <w:autoSpaceDE w:val="0"/>
              <w:autoSpaceDN w:val="0"/>
              <w:adjustRightInd w:val="0"/>
              <w:jc w:val="center"/>
              <w:rPr>
                <w:sz w:val="22"/>
                <w:szCs w:val="22"/>
              </w:rPr>
            </w:pPr>
          </w:p>
        </w:tc>
      </w:tr>
      <w:tr w:rsidR="00000000" w:rsidTr="00A36E4C">
        <w:trPr>
          <w:cantSplit/>
          <w:trHeight w:val="283"/>
          <w:jc w:val="center"/>
        </w:trPr>
        <w:tc>
          <w:tcPr>
            <w:tcW w:w="577" w:type="pct"/>
            <w:vMerge w:val="restar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1560"/>
              </w:tabs>
              <w:autoSpaceDE w:val="0"/>
              <w:autoSpaceDN w:val="0"/>
              <w:adjustRightInd w:val="0"/>
              <w:ind w:left="57"/>
              <w:rPr>
                <w:sz w:val="22"/>
                <w:szCs w:val="22"/>
              </w:rPr>
            </w:pPr>
            <w:r w:rsidRPr="00E81C0A">
              <w:rPr>
                <w:sz w:val="22"/>
                <w:szCs w:val="22"/>
              </w:rPr>
              <w:t>От 25,0 до</w:t>
            </w:r>
            <w:r w:rsidRPr="00E81C0A">
              <w:rPr>
                <w:sz w:val="22"/>
                <w:szCs w:val="22"/>
                <w:lang w:val="en-US"/>
              </w:rPr>
              <w:t xml:space="preserve"> </w:t>
            </w:r>
            <w:r w:rsidRPr="00E81C0A">
              <w:rPr>
                <w:sz w:val="22"/>
                <w:szCs w:val="22"/>
              </w:rPr>
              <w:t>50,0 включ.</w:t>
            </w:r>
          </w:p>
        </w:tc>
        <w:tc>
          <w:tcPr>
            <w:tcW w:w="1534" w:type="pc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56"/>
              </w:tabs>
              <w:autoSpaceDE w:val="0"/>
              <w:autoSpaceDN w:val="0"/>
              <w:adjustRightInd w:val="0"/>
              <w:ind w:left="57"/>
              <w:rPr>
                <w:sz w:val="22"/>
                <w:szCs w:val="22"/>
              </w:rPr>
            </w:pPr>
            <w:r w:rsidRPr="00E81C0A">
              <w:rPr>
                <w:sz w:val="22"/>
                <w:szCs w:val="22"/>
              </w:rPr>
              <w:t>Газовая раковина, песчаное и шлаковое включения</w:t>
            </w:r>
          </w:p>
        </w:tc>
        <w:tc>
          <w:tcPr>
            <w:tcW w:w="818"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3,0</w:t>
            </w:r>
          </w:p>
        </w:tc>
        <w:tc>
          <w:tcPr>
            <w:tcW w:w="1104"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3</w:t>
            </w:r>
          </w:p>
        </w:tc>
        <w:tc>
          <w:tcPr>
            <w:tcW w:w="967" w:type="pct"/>
            <w:vMerge w:val="restart"/>
            <w:shd w:val="clear" w:color="auto" w:fill="FFFFFF"/>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15</w:t>
            </w:r>
          </w:p>
        </w:tc>
      </w:tr>
      <w:tr w:rsidR="00000000" w:rsidTr="00A36E4C">
        <w:trPr>
          <w:cantSplit/>
          <w:trHeight w:val="283"/>
          <w:jc w:val="center"/>
        </w:trPr>
        <w:tc>
          <w:tcPr>
            <w:tcW w:w="577" w:type="pct"/>
            <w:vMerge/>
            <w:shd w:val="clear" w:color="auto" w:fill="FFFFFF"/>
            <w:vAlign w:val="center"/>
          </w:tcPr>
          <w:p w:rsidR="00CD3E12" w:rsidRPr="00E81C0A" w:rsidRDefault="00CD3E12" w:rsidP="00A36E4C">
            <w:pPr>
              <w:widowControl w:val="0"/>
              <w:tabs>
                <w:tab w:val="left" w:pos="1560"/>
              </w:tabs>
              <w:autoSpaceDE w:val="0"/>
              <w:autoSpaceDN w:val="0"/>
              <w:adjustRightInd w:val="0"/>
              <w:ind w:left="57"/>
              <w:rPr>
                <w:sz w:val="22"/>
                <w:szCs w:val="22"/>
              </w:rPr>
            </w:pPr>
          </w:p>
        </w:tc>
        <w:tc>
          <w:tcPr>
            <w:tcW w:w="1534" w:type="pc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56"/>
              </w:tabs>
              <w:autoSpaceDE w:val="0"/>
              <w:autoSpaceDN w:val="0"/>
              <w:adjustRightInd w:val="0"/>
              <w:ind w:left="57"/>
              <w:rPr>
                <w:sz w:val="22"/>
                <w:szCs w:val="22"/>
              </w:rPr>
            </w:pPr>
            <w:r w:rsidRPr="00E81C0A">
              <w:rPr>
                <w:sz w:val="22"/>
                <w:szCs w:val="22"/>
              </w:rPr>
              <w:t>Усадочная рыхлота</w:t>
            </w:r>
          </w:p>
        </w:tc>
        <w:tc>
          <w:tcPr>
            <w:tcW w:w="818"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 xml:space="preserve">0,2 </w:t>
            </w:r>
            <w:r w:rsidRPr="00E81C0A">
              <w:rPr>
                <w:i/>
                <w:sz w:val="22"/>
                <w:szCs w:val="22"/>
              </w:rPr>
              <w:t>S</w:t>
            </w:r>
            <w:r w:rsidRPr="00E81C0A">
              <w:rPr>
                <w:sz w:val="22"/>
                <w:szCs w:val="22"/>
              </w:rPr>
              <w:t xml:space="preserve"> + 2,5</w:t>
            </w:r>
          </w:p>
        </w:tc>
        <w:tc>
          <w:tcPr>
            <w:tcW w:w="1104"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lang w:val="en-US"/>
              </w:rPr>
            </w:pPr>
            <w:r w:rsidRPr="00E81C0A">
              <w:rPr>
                <w:sz w:val="22"/>
                <w:szCs w:val="22"/>
                <w:lang w:val="en-US"/>
              </w:rPr>
              <w:t>1</w:t>
            </w:r>
          </w:p>
        </w:tc>
        <w:tc>
          <w:tcPr>
            <w:tcW w:w="967" w:type="pct"/>
            <w:vMerge/>
            <w:shd w:val="clear" w:color="auto" w:fill="FFFFFF"/>
            <w:vAlign w:val="center"/>
          </w:tcPr>
          <w:p w:rsidR="00CD3E12" w:rsidRPr="00E81C0A" w:rsidRDefault="00CD3E12" w:rsidP="00F46289">
            <w:pPr>
              <w:widowControl w:val="0"/>
              <w:tabs>
                <w:tab w:val="left" w:pos="1560"/>
              </w:tabs>
              <w:autoSpaceDE w:val="0"/>
              <w:autoSpaceDN w:val="0"/>
              <w:adjustRightInd w:val="0"/>
              <w:jc w:val="center"/>
              <w:rPr>
                <w:sz w:val="22"/>
                <w:szCs w:val="22"/>
              </w:rPr>
            </w:pPr>
          </w:p>
        </w:tc>
      </w:tr>
      <w:tr w:rsidR="00000000" w:rsidTr="00A36E4C">
        <w:trPr>
          <w:cantSplit/>
          <w:trHeight w:val="283"/>
          <w:jc w:val="center"/>
        </w:trPr>
        <w:tc>
          <w:tcPr>
            <w:tcW w:w="577" w:type="pct"/>
            <w:vMerge w:val="restart"/>
            <w:shd w:val="clear" w:color="auto" w:fill="FFFFFF"/>
            <w:tcMar>
              <w:top w:w="0" w:type="dxa"/>
              <w:left w:w="28" w:type="dxa"/>
              <w:bottom w:w="0" w:type="dxa"/>
              <w:right w:w="28" w:type="dxa"/>
            </w:tcMar>
            <w:vAlign w:val="center"/>
          </w:tcPr>
          <w:p w:rsidR="00CD3E12" w:rsidRPr="00E81C0A" w:rsidRDefault="00CD3E12" w:rsidP="00A36E4C">
            <w:pPr>
              <w:keepNext/>
              <w:widowControl w:val="0"/>
              <w:tabs>
                <w:tab w:val="left" w:pos="1560"/>
              </w:tabs>
              <w:autoSpaceDE w:val="0"/>
              <w:autoSpaceDN w:val="0"/>
              <w:adjustRightInd w:val="0"/>
              <w:ind w:left="57"/>
              <w:rPr>
                <w:sz w:val="22"/>
                <w:szCs w:val="22"/>
              </w:rPr>
            </w:pPr>
            <w:r w:rsidRPr="00E81C0A">
              <w:rPr>
                <w:sz w:val="22"/>
                <w:szCs w:val="22"/>
              </w:rPr>
              <w:t>От 50,0 до</w:t>
            </w:r>
            <w:r w:rsidRPr="00E81C0A">
              <w:rPr>
                <w:sz w:val="22"/>
                <w:szCs w:val="22"/>
                <w:lang w:val="en-US"/>
              </w:rPr>
              <w:t xml:space="preserve"> </w:t>
            </w:r>
            <w:r w:rsidRPr="00E81C0A">
              <w:rPr>
                <w:sz w:val="22"/>
                <w:szCs w:val="22"/>
              </w:rPr>
              <w:t>100 включ.</w:t>
            </w:r>
          </w:p>
        </w:tc>
        <w:tc>
          <w:tcPr>
            <w:tcW w:w="1534" w:type="pct"/>
            <w:shd w:val="clear" w:color="auto" w:fill="FFFFFF"/>
            <w:tcMar>
              <w:top w:w="0" w:type="dxa"/>
              <w:left w:w="28" w:type="dxa"/>
              <w:bottom w:w="0" w:type="dxa"/>
              <w:right w:w="28" w:type="dxa"/>
            </w:tcMar>
            <w:vAlign w:val="center"/>
          </w:tcPr>
          <w:p w:rsidR="00CD3E12" w:rsidRPr="00E81C0A" w:rsidRDefault="00CD3E12" w:rsidP="00A36E4C">
            <w:pPr>
              <w:keepNext/>
              <w:widowControl w:val="0"/>
              <w:tabs>
                <w:tab w:val="left" w:pos="-56"/>
              </w:tabs>
              <w:autoSpaceDE w:val="0"/>
              <w:autoSpaceDN w:val="0"/>
              <w:adjustRightInd w:val="0"/>
              <w:ind w:left="57"/>
              <w:rPr>
                <w:sz w:val="22"/>
                <w:szCs w:val="22"/>
              </w:rPr>
            </w:pPr>
            <w:r w:rsidRPr="00E81C0A">
              <w:rPr>
                <w:sz w:val="22"/>
                <w:szCs w:val="22"/>
              </w:rPr>
              <w:t>Газовая раковина, песчаное и шлаковое включения</w:t>
            </w:r>
          </w:p>
        </w:tc>
        <w:tc>
          <w:tcPr>
            <w:tcW w:w="818" w:type="pct"/>
            <w:shd w:val="clear" w:color="auto" w:fill="FFFFFF"/>
            <w:tcMar>
              <w:top w:w="0" w:type="dxa"/>
              <w:left w:w="28" w:type="dxa"/>
              <w:bottom w:w="0" w:type="dxa"/>
              <w:right w:w="28" w:type="dxa"/>
            </w:tcMar>
            <w:vAlign w:val="center"/>
          </w:tcPr>
          <w:p w:rsidR="00CD3E12" w:rsidRPr="00E81C0A" w:rsidRDefault="00CD3E12" w:rsidP="00F46289">
            <w:pPr>
              <w:keepNext/>
              <w:widowControl w:val="0"/>
              <w:tabs>
                <w:tab w:val="left" w:pos="1560"/>
              </w:tabs>
              <w:autoSpaceDE w:val="0"/>
              <w:autoSpaceDN w:val="0"/>
              <w:adjustRightInd w:val="0"/>
              <w:jc w:val="center"/>
              <w:rPr>
                <w:sz w:val="22"/>
                <w:szCs w:val="22"/>
              </w:rPr>
            </w:pPr>
            <w:r w:rsidRPr="00E81C0A">
              <w:rPr>
                <w:sz w:val="22"/>
                <w:szCs w:val="22"/>
              </w:rPr>
              <w:t>4,0</w:t>
            </w:r>
          </w:p>
        </w:tc>
        <w:tc>
          <w:tcPr>
            <w:tcW w:w="1104" w:type="pct"/>
            <w:shd w:val="clear" w:color="auto" w:fill="FFFFFF"/>
            <w:tcMar>
              <w:top w:w="0" w:type="dxa"/>
              <w:left w:w="28" w:type="dxa"/>
              <w:bottom w:w="0" w:type="dxa"/>
              <w:right w:w="28" w:type="dxa"/>
            </w:tcMar>
            <w:vAlign w:val="center"/>
          </w:tcPr>
          <w:p w:rsidR="00CD3E12" w:rsidRPr="00E81C0A" w:rsidRDefault="00CD3E12" w:rsidP="00F46289">
            <w:pPr>
              <w:keepNext/>
              <w:widowControl w:val="0"/>
              <w:tabs>
                <w:tab w:val="left" w:pos="1560"/>
              </w:tabs>
              <w:autoSpaceDE w:val="0"/>
              <w:autoSpaceDN w:val="0"/>
              <w:adjustRightInd w:val="0"/>
              <w:jc w:val="center"/>
              <w:rPr>
                <w:sz w:val="22"/>
                <w:szCs w:val="22"/>
              </w:rPr>
            </w:pPr>
            <w:r w:rsidRPr="00E81C0A">
              <w:rPr>
                <w:sz w:val="22"/>
                <w:szCs w:val="22"/>
              </w:rPr>
              <w:t>5</w:t>
            </w:r>
          </w:p>
        </w:tc>
        <w:tc>
          <w:tcPr>
            <w:tcW w:w="967" w:type="pct"/>
            <w:vMerge w:val="restart"/>
            <w:shd w:val="clear" w:color="auto" w:fill="FFFFFF"/>
            <w:vAlign w:val="center"/>
          </w:tcPr>
          <w:p w:rsidR="00CD3E12" w:rsidRPr="00E81C0A" w:rsidRDefault="00CD3E12" w:rsidP="00F46289">
            <w:pPr>
              <w:keepNext/>
              <w:widowControl w:val="0"/>
              <w:tabs>
                <w:tab w:val="left" w:pos="1560"/>
              </w:tabs>
              <w:autoSpaceDE w:val="0"/>
              <w:autoSpaceDN w:val="0"/>
              <w:adjustRightInd w:val="0"/>
              <w:jc w:val="center"/>
              <w:rPr>
                <w:sz w:val="22"/>
                <w:szCs w:val="22"/>
                <w:lang w:val="en-US"/>
              </w:rPr>
            </w:pPr>
            <w:r w:rsidRPr="00E81C0A">
              <w:rPr>
                <w:sz w:val="22"/>
                <w:szCs w:val="22"/>
              </w:rPr>
              <w:t>25</w:t>
            </w:r>
          </w:p>
        </w:tc>
      </w:tr>
      <w:tr w:rsidR="00000000" w:rsidTr="00A36E4C">
        <w:trPr>
          <w:cantSplit/>
          <w:trHeight w:val="283"/>
          <w:jc w:val="center"/>
        </w:trPr>
        <w:tc>
          <w:tcPr>
            <w:tcW w:w="577" w:type="pct"/>
            <w:vMerge/>
            <w:shd w:val="clear" w:color="auto" w:fill="FFFFFF"/>
            <w:vAlign w:val="center"/>
          </w:tcPr>
          <w:p w:rsidR="00CD3E12" w:rsidRPr="00E81C0A" w:rsidRDefault="00CD3E12" w:rsidP="00A36E4C">
            <w:pPr>
              <w:widowControl w:val="0"/>
              <w:tabs>
                <w:tab w:val="left" w:pos="1560"/>
              </w:tabs>
              <w:autoSpaceDE w:val="0"/>
              <w:autoSpaceDN w:val="0"/>
              <w:adjustRightInd w:val="0"/>
              <w:ind w:left="57"/>
              <w:rPr>
                <w:sz w:val="22"/>
                <w:szCs w:val="22"/>
              </w:rPr>
            </w:pPr>
          </w:p>
        </w:tc>
        <w:tc>
          <w:tcPr>
            <w:tcW w:w="1534" w:type="pc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56"/>
              </w:tabs>
              <w:autoSpaceDE w:val="0"/>
              <w:autoSpaceDN w:val="0"/>
              <w:adjustRightInd w:val="0"/>
              <w:ind w:left="57"/>
              <w:rPr>
                <w:sz w:val="22"/>
                <w:szCs w:val="22"/>
              </w:rPr>
            </w:pPr>
            <w:r w:rsidRPr="00E81C0A">
              <w:rPr>
                <w:sz w:val="22"/>
                <w:szCs w:val="22"/>
              </w:rPr>
              <w:t>Усадочная рыхлота</w:t>
            </w:r>
          </w:p>
        </w:tc>
        <w:tc>
          <w:tcPr>
            <w:tcW w:w="818"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 xml:space="preserve">0,1 </w:t>
            </w:r>
            <w:r w:rsidRPr="00E81C0A">
              <w:rPr>
                <w:i/>
                <w:sz w:val="22"/>
                <w:szCs w:val="22"/>
              </w:rPr>
              <w:t>S</w:t>
            </w:r>
            <w:r w:rsidRPr="00E81C0A">
              <w:rPr>
                <w:sz w:val="22"/>
                <w:szCs w:val="22"/>
              </w:rPr>
              <w:t xml:space="preserve"> +2,5</w:t>
            </w:r>
          </w:p>
        </w:tc>
        <w:tc>
          <w:tcPr>
            <w:tcW w:w="1104" w:type="pc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jc w:val="center"/>
              <w:rPr>
                <w:sz w:val="22"/>
                <w:szCs w:val="22"/>
              </w:rPr>
            </w:pPr>
            <w:r w:rsidRPr="00E81C0A">
              <w:rPr>
                <w:sz w:val="22"/>
                <w:szCs w:val="22"/>
              </w:rPr>
              <w:t>1</w:t>
            </w:r>
          </w:p>
        </w:tc>
        <w:tc>
          <w:tcPr>
            <w:tcW w:w="967" w:type="pct"/>
            <w:vMerge/>
            <w:shd w:val="clear" w:color="auto" w:fill="FFFFFF"/>
            <w:vAlign w:val="center"/>
          </w:tcPr>
          <w:p w:rsidR="00CD3E12" w:rsidRPr="00E81C0A" w:rsidRDefault="00CD3E12" w:rsidP="00F46289">
            <w:pPr>
              <w:widowControl w:val="0"/>
              <w:tabs>
                <w:tab w:val="left" w:pos="1560"/>
              </w:tabs>
              <w:autoSpaceDE w:val="0"/>
              <w:autoSpaceDN w:val="0"/>
              <w:adjustRightInd w:val="0"/>
              <w:jc w:val="center"/>
              <w:rPr>
                <w:sz w:val="22"/>
                <w:szCs w:val="22"/>
              </w:rPr>
            </w:pPr>
          </w:p>
        </w:tc>
      </w:tr>
      <w:tr w:rsidR="00000000" w:rsidTr="00A36E4C">
        <w:trPr>
          <w:cantSplit/>
          <w:trHeight w:val="283"/>
          <w:jc w:val="center"/>
        </w:trPr>
        <w:tc>
          <w:tcPr>
            <w:tcW w:w="5000" w:type="pct"/>
            <w:gridSpan w:val="5"/>
            <w:shd w:val="clear" w:color="auto" w:fill="FFFFFF"/>
            <w:vAlign w:val="center"/>
          </w:tcPr>
          <w:p w:rsidR="00A71BD9" w:rsidRDefault="00A71BD9" w:rsidP="00F46289">
            <w:pPr>
              <w:widowControl w:val="0"/>
              <w:tabs>
                <w:tab w:val="left" w:pos="1560"/>
              </w:tabs>
              <w:autoSpaceDE w:val="0"/>
              <w:autoSpaceDN w:val="0"/>
              <w:adjustRightInd w:val="0"/>
              <w:ind w:firstLine="879"/>
              <w:jc w:val="both"/>
              <w:rPr>
                <w:spacing w:val="30"/>
                <w:sz w:val="20"/>
                <w:szCs w:val="20"/>
              </w:rPr>
            </w:pPr>
          </w:p>
          <w:p w:rsidR="00CD3E12" w:rsidRDefault="00CD3E12" w:rsidP="00A36E4C">
            <w:pPr>
              <w:widowControl w:val="0"/>
              <w:tabs>
                <w:tab w:val="left" w:pos="1560"/>
              </w:tabs>
              <w:autoSpaceDE w:val="0"/>
              <w:autoSpaceDN w:val="0"/>
              <w:adjustRightInd w:val="0"/>
              <w:spacing w:line="360" w:lineRule="auto"/>
              <w:ind w:firstLine="709"/>
              <w:jc w:val="both"/>
              <w:rPr>
                <w:sz w:val="20"/>
                <w:szCs w:val="20"/>
              </w:rPr>
            </w:pPr>
            <w:r w:rsidRPr="00E81C0A">
              <w:rPr>
                <w:spacing w:val="30"/>
                <w:sz w:val="20"/>
                <w:szCs w:val="20"/>
              </w:rPr>
              <w:t>Примечание</w:t>
            </w:r>
            <w:r w:rsidRPr="00E81C0A">
              <w:rPr>
                <w:sz w:val="20"/>
                <w:szCs w:val="20"/>
              </w:rPr>
              <w:t xml:space="preserve"> –</w:t>
            </w:r>
            <w:r w:rsidRPr="00E81C0A">
              <w:rPr>
                <w:spacing w:val="30"/>
                <w:sz w:val="20"/>
                <w:szCs w:val="20"/>
              </w:rPr>
              <w:t xml:space="preserve"> </w:t>
            </w:r>
            <w:r w:rsidRPr="00E81C0A">
              <w:rPr>
                <w:i/>
                <w:sz w:val="20"/>
                <w:szCs w:val="20"/>
              </w:rPr>
              <w:t>S</w:t>
            </w:r>
            <w:r w:rsidRPr="00E81C0A">
              <w:rPr>
                <w:sz w:val="20"/>
                <w:szCs w:val="20"/>
              </w:rPr>
              <w:t xml:space="preserve"> – толщина стенки отливки в месте расположения дефекта.</w:t>
            </w:r>
          </w:p>
          <w:p w:rsidR="00A71BD9" w:rsidRPr="00E81C0A" w:rsidRDefault="00A71BD9" w:rsidP="00F46289">
            <w:pPr>
              <w:widowControl w:val="0"/>
              <w:tabs>
                <w:tab w:val="left" w:pos="1560"/>
              </w:tabs>
              <w:autoSpaceDE w:val="0"/>
              <w:autoSpaceDN w:val="0"/>
              <w:adjustRightInd w:val="0"/>
              <w:ind w:firstLine="879"/>
              <w:jc w:val="both"/>
              <w:rPr>
                <w:spacing w:val="40"/>
                <w:sz w:val="20"/>
                <w:szCs w:val="20"/>
              </w:rPr>
            </w:pPr>
          </w:p>
        </w:tc>
      </w:tr>
    </w:tbl>
    <w:p w:rsidR="0010592F" w:rsidRDefault="0010592F" w:rsidP="00A36E4C">
      <w:pPr>
        <w:pStyle w:val="afff4"/>
        <w:keepNext/>
        <w:spacing w:before="120" w:line="360" w:lineRule="auto"/>
        <w:jc w:val="both"/>
        <w:rPr>
          <w:spacing w:val="30"/>
          <w:sz w:val="20"/>
          <w:szCs w:val="20"/>
        </w:rPr>
      </w:pPr>
      <w:bookmarkStart w:id="404" w:name="_Ref328071696"/>
    </w:p>
    <w:p w:rsidR="00DF737E" w:rsidRPr="00A36E4C" w:rsidRDefault="0010592F" w:rsidP="00A36E4C">
      <w:pPr>
        <w:pStyle w:val="afff4"/>
        <w:keepNext/>
        <w:spacing w:before="120" w:line="360" w:lineRule="auto"/>
        <w:jc w:val="both"/>
        <w:rPr>
          <w:b/>
          <w:spacing w:val="30"/>
          <w:sz w:val="20"/>
          <w:szCs w:val="20"/>
        </w:rPr>
      </w:pPr>
      <w:r>
        <w:rPr>
          <w:spacing w:val="30"/>
          <w:sz w:val="20"/>
          <w:szCs w:val="20"/>
        </w:rPr>
        <w:br w:type="page"/>
      </w:r>
      <w:r w:rsidR="00DA455E" w:rsidRPr="00A36E4C">
        <w:rPr>
          <w:spacing w:val="30"/>
          <w:sz w:val="20"/>
          <w:szCs w:val="20"/>
        </w:rPr>
        <w:t xml:space="preserve">Таблица </w:t>
      </w:r>
      <w:r w:rsidR="007C06E3" w:rsidRPr="00A36E4C">
        <w:rPr>
          <w:sz w:val="20"/>
          <w:szCs w:val="20"/>
        </w:rPr>
        <w:t>И.</w:t>
      </w:r>
      <w:bookmarkEnd w:id="404"/>
      <w:r w:rsidR="00DF737E" w:rsidRPr="00A36E4C">
        <w:rPr>
          <w:sz w:val="20"/>
          <w:szCs w:val="20"/>
        </w:rPr>
        <w:t>10 – Характеристики допустимых дефектов основного металла по результатам РК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2"/>
        <w:gridCol w:w="2451"/>
        <w:gridCol w:w="1273"/>
        <w:gridCol w:w="8"/>
        <w:gridCol w:w="1518"/>
        <w:gridCol w:w="8"/>
        <w:gridCol w:w="1456"/>
        <w:gridCol w:w="1845"/>
      </w:tblGrid>
      <w:tr w:rsidR="00000000" w:rsidTr="0010592F">
        <w:trPr>
          <w:trHeight w:val="283"/>
          <w:tblHeader/>
          <w:jc w:val="center"/>
        </w:trPr>
        <w:tc>
          <w:tcPr>
            <w:tcW w:w="575" w:type="pct"/>
            <w:tcBorders>
              <w:bottom w:val="single" w:sz="4" w:space="0" w:color="auto"/>
            </w:tcBorders>
            <w:shd w:val="clear" w:color="auto" w:fill="FFFFFF"/>
            <w:tcMar>
              <w:top w:w="0" w:type="dxa"/>
              <w:left w:w="28" w:type="dxa"/>
              <w:bottom w:w="0" w:type="dxa"/>
              <w:right w:w="28" w:type="dxa"/>
            </w:tcMar>
            <w:vAlign w:val="center"/>
          </w:tcPr>
          <w:p w:rsidR="00CD3E12" w:rsidRPr="00A36E4C" w:rsidRDefault="00CD3E12" w:rsidP="00F46289">
            <w:pPr>
              <w:widowControl w:val="0"/>
              <w:tabs>
                <w:tab w:val="left" w:pos="1560"/>
              </w:tabs>
              <w:autoSpaceDE w:val="0"/>
              <w:autoSpaceDN w:val="0"/>
              <w:adjustRightInd w:val="0"/>
              <w:jc w:val="center"/>
              <w:rPr>
                <w:sz w:val="20"/>
                <w:szCs w:val="20"/>
              </w:rPr>
            </w:pPr>
            <w:r w:rsidRPr="00A36E4C">
              <w:rPr>
                <w:sz w:val="20"/>
                <w:szCs w:val="20"/>
              </w:rPr>
              <w:t>Толщина стенки отливки, мм</w:t>
            </w:r>
          </w:p>
        </w:tc>
        <w:tc>
          <w:tcPr>
            <w:tcW w:w="1267" w:type="pct"/>
            <w:tcBorders>
              <w:bottom w:val="single" w:sz="4" w:space="0" w:color="auto"/>
            </w:tcBorders>
            <w:shd w:val="clear" w:color="auto" w:fill="FFFFFF"/>
            <w:tcMar>
              <w:top w:w="0" w:type="dxa"/>
              <w:left w:w="28" w:type="dxa"/>
              <w:bottom w:w="0" w:type="dxa"/>
              <w:right w:w="28" w:type="dxa"/>
            </w:tcMar>
            <w:vAlign w:val="center"/>
          </w:tcPr>
          <w:p w:rsidR="00CD3E12" w:rsidRPr="00A36E4C" w:rsidRDefault="00CD3E12" w:rsidP="00F46289">
            <w:pPr>
              <w:widowControl w:val="0"/>
              <w:tabs>
                <w:tab w:val="left" w:pos="1560"/>
              </w:tabs>
              <w:autoSpaceDE w:val="0"/>
              <w:autoSpaceDN w:val="0"/>
              <w:adjustRightInd w:val="0"/>
              <w:jc w:val="center"/>
              <w:rPr>
                <w:sz w:val="20"/>
                <w:szCs w:val="20"/>
              </w:rPr>
            </w:pPr>
            <w:r w:rsidRPr="00A36E4C">
              <w:rPr>
                <w:sz w:val="20"/>
                <w:szCs w:val="20"/>
              </w:rPr>
              <w:t>Тип дефекта</w:t>
            </w:r>
          </w:p>
        </w:tc>
        <w:tc>
          <w:tcPr>
            <w:tcW w:w="658" w:type="pct"/>
            <w:tcBorders>
              <w:bottom w:val="single" w:sz="4" w:space="0" w:color="auto"/>
            </w:tcBorders>
            <w:shd w:val="clear" w:color="auto" w:fill="FFFFFF"/>
            <w:tcMar>
              <w:top w:w="0" w:type="dxa"/>
              <w:left w:w="28" w:type="dxa"/>
              <w:bottom w:w="0" w:type="dxa"/>
              <w:right w:w="28" w:type="dxa"/>
            </w:tcMar>
            <w:vAlign w:val="center"/>
          </w:tcPr>
          <w:p w:rsidR="00CD3E12" w:rsidRPr="00A36E4C" w:rsidRDefault="00CD3E12" w:rsidP="00F46289">
            <w:pPr>
              <w:widowControl w:val="0"/>
              <w:tabs>
                <w:tab w:val="left" w:pos="1560"/>
              </w:tabs>
              <w:autoSpaceDE w:val="0"/>
              <w:autoSpaceDN w:val="0"/>
              <w:adjustRightInd w:val="0"/>
              <w:jc w:val="center"/>
              <w:rPr>
                <w:sz w:val="20"/>
                <w:szCs w:val="20"/>
              </w:rPr>
            </w:pPr>
            <w:r w:rsidRPr="00A36E4C">
              <w:rPr>
                <w:sz w:val="20"/>
                <w:szCs w:val="20"/>
              </w:rPr>
              <w:t>Размер оценочного участка отливки, мм</w:t>
            </w:r>
          </w:p>
        </w:tc>
        <w:tc>
          <w:tcPr>
            <w:tcW w:w="789" w:type="pct"/>
            <w:gridSpan w:val="2"/>
            <w:tcBorders>
              <w:bottom w:val="single" w:sz="4" w:space="0" w:color="auto"/>
            </w:tcBorders>
            <w:shd w:val="clear" w:color="auto" w:fill="FFFFFF"/>
            <w:tcMar>
              <w:top w:w="0" w:type="dxa"/>
              <w:left w:w="28" w:type="dxa"/>
              <w:bottom w:w="0" w:type="dxa"/>
              <w:right w:w="28" w:type="dxa"/>
            </w:tcMar>
            <w:vAlign w:val="center"/>
          </w:tcPr>
          <w:p w:rsidR="00CD3E12" w:rsidRPr="00A36E4C" w:rsidRDefault="00CD3E12" w:rsidP="00F46289">
            <w:pPr>
              <w:widowControl w:val="0"/>
              <w:tabs>
                <w:tab w:val="left" w:pos="1560"/>
              </w:tabs>
              <w:autoSpaceDE w:val="0"/>
              <w:autoSpaceDN w:val="0"/>
              <w:adjustRightInd w:val="0"/>
              <w:jc w:val="center"/>
              <w:rPr>
                <w:sz w:val="20"/>
                <w:szCs w:val="20"/>
              </w:rPr>
            </w:pPr>
            <w:r w:rsidRPr="00A36E4C">
              <w:rPr>
                <w:sz w:val="20"/>
                <w:szCs w:val="20"/>
              </w:rPr>
              <w:t>Максимально допустимый размер дефекта, мм</w:t>
            </w:r>
          </w:p>
        </w:tc>
        <w:tc>
          <w:tcPr>
            <w:tcW w:w="757" w:type="pct"/>
            <w:gridSpan w:val="2"/>
            <w:tcBorders>
              <w:bottom w:val="single" w:sz="4" w:space="0" w:color="auto"/>
            </w:tcBorders>
            <w:shd w:val="clear" w:color="auto" w:fill="FFFFFF"/>
            <w:vAlign w:val="center"/>
          </w:tcPr>
          <w:p w:rsidR="00CD3E12" w:rsidRPr="00A36E4C" w:rsidRDefault="00CD3E12" w:rsidP="00F46289">
            <w:pPr>
              <w:widowControl w:val="0"/>
              <w:tabs>
                <w:tab w:val="left" w:pos="1560"/>
              </w:tabs>
              <w:autoSpaceDE w:val="0"/>
              <w:autoSpaceDN w:val="0"/>
              <w:adjustRightInd w:val="0"/>
              <w:jc w:val="center"/>
              <w:rPr>
                <w:sz w:val="20"/>
                <w:szCs w:val="20"/>
              </w:rPr>
            </w:pPr>
            <w:r w:rsidRPr="00A36E4C">
              <w:rPr>
                <w:sz w:val="20"/>
                <w:szCs w:val="20"/>
              </w:rPr>
              <w:t>Максимально допустимое количество дефектов, шт.</w:t>
            </w:r>
          </w:p>
        </w:tc>
        <w:tc>
          <w:tcPr>
            <w:tcW w:w="953" w:type="pct"/>
            <w:tcBorders>
              <w:bottom w:val="single" w:sz="4" w:space="0" w:color="auto"/>
            </w:tcBorders>
            <w:shd w:val="clear" w:color="auto" w:fill="FFFFFF"/>
            <w:vAlign w:val="center"/>
          </w:tcPr>
          <w:p w:rsidR="00CD3E12" w:rsidRPr="00A36E4C" w:rsidRDefault="00CD3E12" w:rsidP="00F46289">
            <w:pPr>
              <w:widowControl w:val="0"/>
              <w:tabs>
                <w:tab w:val="left" w:pos="1560"/>
              </w:tabs>
              <w:autoSpaceDE w:val="0"/>
              <w:autoSpaceDN w:val="0"/>
              <w:adjustRightInd w:val="0"/>
              <w:jc w:val="center"/>
              <w:rPr>
                <w:sz w:val="20"/>
                <w:szCs w:val="20"/>
              </w:rPr>
            </w:pPr>
            <w:r w:rsidRPr="00A36E4C">
              <w:rPr>
                <w:sz w:val="20"/>
                <w:szCs w:val="20"/>
              </w:rPr>
              <w:t>Минимально допустимое расстояние между дефектами, мм</w:t>
            </w:r>
          </w:p>
        </w:tc>
      </w:tr>
      <w:tr w:rsidR="00000000" w:rsidTr="0010592F">
        <w:trPr>
          <w:trHeight w:val="283"/>
          <w:jc w:val="center"/>
        </w:trPr>
        <w:tc>
          <w:tcPr>
            <w:tcW w:w="575" w:type="pct"/>
            <w:vMerge w:val="restart"/>
            <w:tcBorders>
              <w:top w:val="double" w:sz="4" w:space="0" w:color="auto"/>
            </w:tcBorders>
            <w:shd w:val="clear" w:color="auto" w:fill="FFFFFF"/>
            <w:tcMar>
              <w:top w:w="0" w:type="dxa"/>
              <w:left w:w="28" w:type="dxa"/>
              <w:bottom w:w="0" w:type="dxa"/>
              <w:right w:w="28" w:type="dxa"/>
            </w:tcMar>
            <w:vAlign w:val="center"/>
          </w:tcPr>
          <w:p w:rsidR="00CD3E12" w:rsidRPr="00E81C0A" w:rsidRDefault="00CD3E12" w:rsidP="00A36E4C">
            <w:pPr>
              <w:widowControl w:val="0"/>
              <w:autoSpaceDE w:val="0"/>
              <w:autoSpaceDN w:val="0"/>
              <w:adjustRightInd w:val="0"/>
              <w:ind w:left="57" w:right="-4"/>
              <w:rPr>
                <w:sz w:val="22"/>
                <w:szCs w:val="22"/>
              </w:rPr>
            </w:pPr>
            <w:r w:rsidRPr="00E81C0A">
              <w:rPr>
                <w:sz w:val="22"/>
                <w:szCs w:val="22"/>
              </w:rPr>
              <w:t>До 25 включ.</w:t>
            </w:r>
          </w:p>
        </w:tc>
        <w:tc>
          <w:tcPr>
            <w:tcW w:w="1267" w:type="pct"/>
            <w:tcBorders>
              <w:top w:val="double" w:sz="4" w:space="0" w:color="auto"/>
            </w:tcBorders>
            <w:shd w:val="clear" w:color="auto" w:fill="FFFFFF"/>
            <w:tcMar>
              <w:top w:w="0" w:type="dxa"/>
              <w:left w:w="28" w:type="dxa"/>
              <w:bottom w:w="0" w:type="dxa"/>
              <w:right w:w="28" w:type="dxa"/>
            </w:tcMar>
            <w:vAlign w:val="center"/>
          </w:tcPr>
          <w:p w:rsidR="00CD3E12" w:rsidRPr="00E81C0A" w:rsidRDefault="00CD3E12" w:rsidP="00A36E4C">
            <w:pPr>
              <w:widowControl w:val="0"/>
              <w:tabs>
                <w:tab w:val="left" w:pos="1560"/>
              </w:tabs>
              <w:autoSpaceDE w:val="0"/>
              <w:autoSpaceDN w:val="0"/>
              <w:adjustRightInd w:val="0"/>
              <w:ind w:left="57" w:right="48"/>
              <w:rPr>
                <w:sz w:val="22"/>
                <w:szCs w:val="22"/>
              </w:rPr>
            </w:pPr>
            <w:r w:rsidRPr="00E81C0A">
              <w:rPr>
                <w:sz w:val="22"/>
                <w:szCs w:val="22"/>
              </w:rPr>
              <w:t>Газовая раковина, песчаное и шлаковое включения</w:t>
            </w:r>
          </w:p>
        </w:tc>
        <w:tc>
          <w:tcPr>
            <w:tcW w:w="658" w:type="pct"/>
            <w:vMerge w:val="restart"/>
            <w:tcBorders>
              <w:top w:val="double" w:sz="4" w:space="0" w:color="auto"/>
            </w:tcBorders>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130×180</w:t>
            </w:r>
          </w:p>
        </w:tc>
        <w:tc>
          <w:tcPr>
            <w:tcW w:w="789" w:type="pct"/>
            <w:gridSpan w:val="2"/>
            <w:tcBorders>
              <w:top w:val="double" w:sz="4" w:space="0" w:color="auto"/>
            </w:tcBorders>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4</w:t>
            </w:r>
          </w:p>
        </w:tc>
        <w:tc>
          <w:tcPr>
            <w:tcW w:w="757" w:type="pct"/>
            <w:gridSpan w:val="2"/>
            <w:tcBorders>
              <w:top w:val="double" w:sz="4" w:space="0" w:color="auto"/>
            </w:tcBorders>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6</w:t>
            </w:r>
          </w:p>
        </w:tc>
        <w:tc>
          <w:tcPr>
            <w:tcW w:w="953" w:type="pct"/>
            <w:vMerge w:val="restart"/>
            <w:tcBorders>
              <w:top w:val="double" w:sz="4" w:space="0" w:color="auto"/>
            </w:tcBorders>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15</w:t>
            </w:r>
          </w:p>
        </w:tc>
      </w:tr>
      <w:tr w:rsidR="00000000" w:rsidTr="0010592F">
        <w:trPr>
          <w:trHeight w:val="283"/>
          <w:jc w:val="center"/>
        </w:trPr>
        <w:tc>
          <w:tcPr>
            <w:tcW w:w="575" w:type="pct"/>
            <w:vMerge/>
            <w:shd w:val="clear" w:color="auto" w:fill="FFFFFF"/>
            <w:vAlign w:val="center"/>
          </w:tcPr>
          <w:p w:rsidR="00CD3E12" w:rsidRPr="00E81C0A" w:rsidRDefault="00CD3E12" w:rsidP="00A36E4C">
            <w:pPr>
              <w:widowControl w:val="0"/>
              <w:autoSpaceDE w:val="0"/>
              <w:autoSpaceDN w:val="0"/>
              <w:adjustRightInd w:val="0"/>
              <w:ind w:left="57" w:right="-4"/>
              <w:rPr>
                <w:sz w:val="22"/>
                <w:szCs w:val="22"/>
              </w:rPr>
            </w:pPr>
          </w:p>
        </w:tc>
        <w:tc>
          <w:tcPr>
            <w:tcW w:w="1267" w:type="pc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1560"/>
              </w:tabs>
              <w:autoSpaceDE w:val="0"/>
              <w:autoSpaceDN w:val="0"/>
              <w:adjustRightInd w:val="0"/>
              <w:ind w:left="57" w:right="48"/>
              <w:rPr>
                <w:sz w:val="22"/>
                <w:szCs w:val="22"/>
              </w:rPr>
            </w:pPr>
            <w:r w:rsidRPr="00E81C0A">
              <w:rPr>
                <w:sz w:val="22"/>
                <w:szCs w:val="22"/>
              </w:rPr>
              <w:t>Усадочная рыхлота</w:t>
            </w:r>
          </w:p>
        </w:tc>
        <w:tc>
          <w:tcPr>
            <w:tcW w:w="658" w:type="pct"/>
            <w:vMerge/>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p>
        </w:tc>
        <w:tc>
          <w:tcPr>
            <w:tcW w:w="789" w:type="pct"/>
            <w:gridSpan w:val="2"/>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 xml:space="preserve">0,2 </w:t>
            </w:r>
            <w:r w:rsidRPr="00E81C0A">
              <w:rPr>
                <w:i/>
                <w:sz w:val="22"/>
                <w:szCs w:val="22"/>
              </w:rPr>
              <w:t>S</w:t>
            </w:r>
            <w:r w:rsidRPr="00E81C0A">
              <w:rPr>
                <w:sz w:val="22"/>
                <w:szCs w:val="22"/>
              </w:rPr>
              <w:t xml:space="preserve"> + 5</w:t>
            </w:r>
          </w:p>
        </w:tc>
        <w:tc>
          <w:tcPr>
            <w:tcW w:w="757" w:type="pct"/>
            <w:gridSpan w:val="2"/>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lang w:val="en-US"/>
              </w:rPr>
            </w:pPr>
            <w:r w:rsidRPr="00E81C0A">
              <w:rPr>
                <w:sz w:val="22"/>
                <w:szCs w:val="22"/>
                <w:lang w:val="en-US"/>
              </w:rPr>
              <w:t>1</w:t>
            </w:r>
          </w:p>
        </w:tc>
        <w:tc>
          <w:tcPr>
            <w:tcW w:w="953" w:type="pct"/>
            <w:vMerge/>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p>
        </w:tc>
      </w:tr>
      <w:tr w:rsidR="00000000" w:rsidTr="0010592F">
        <w:trPr>
          <w:trHeight w:val="283"/>
          <w:jc w:val="center"/>
        </w:trPr>
        <w:tc>
          <w:tcPr>
            <w:tcW w:w="575" w:type="pct"/>
            <w:vMerge w:val="restart"/>
            <w:shd w:val="clear" w:color="auto" w:fill="FFFFFF"/>
            <w:tcMar>
              <w:top w:w="0" w:type="dxa"/>
              <w:left w:w="28" w:type="dxa"/>
              <w:bottom w:w="0" w:type="dxa"/>
              <w:right w:w="28" w:type="dxa"/>
            </w:tcMar>
            <w:vAlign w:val="center"/>
          </w:tcPr>
          <w:p w:rsidR="00CD3E12" w:rsidRPr="00E81C0A" w:rsidRDefault="00CD3E12" w:rsidP="00A36E4C">
            <w:pPr>
              <w:widowControl w:val="0"/>
              <w:autoSpaceDE w:val="0"/>
              <w:autoSpaceDN w:val="0"/>
              <w:adjustRightInd w:val="0"/>
              <w:ind w:left="57" w:right="-4"/>
              <w:rPr>
                <w:sz w:val="22"/>
                <w:szCs w:val="22"/>
              </w:rPr>
            </w:pPr>
            <w:r w:rsidRPr="00E81C0A">
              <w:rPr>
                <w:sz w:val="22"/>
                <w:szCs w:val="22"/>
              </w:rPr>
              <w:t>От 25 до 50 включ.</w:t>
            </w:r>
          </w:p>
        </w:tc>
        <w:tc>
          <w:tcPr>
            <w:tcW w:w="1267" w:type="pc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1560"/>
              </w:tabs>
              <w:autoSpaceDE w:val="0"/>
              <w:autoSpaceDN w:val="0"/>
              <w:adjustRightInd w:val="0"/>
              <w:ind w:left="57" w:right="48"/>
              <w:rPr>
                <w:sz w:val="22"/>
                <w:szCs w:val="22"/>
              </w:rPr>
            </w:pPr>
            <w:r w:rsidRPr="00E81C0A">
              <w:rPr>
                <w:sz w:val="22"/>
                <w:szCs w:val="22"/>
              </w:rPr>
              <w:t>Газовая раковина, песчаное и шлаковое включения</w:t>
            </w:r>
          </w:p>
        </w:tc>
        <w:tc>
          <w:tcPr>
            <w:tcW w:w="658" w:type="pct"/>
            <w:vMerge w:val="restar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130×180</w:t>
            </w:r>
          </w:p>
        </w:tc>
        <w:tc>
          <w:tcPr>
            <w:tcW w:w="789" w:type="pct"/>
            <w:gridSpan w:val="2"/>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5</w:t>
            </w:r>
          </w:p>
        </w:tc>
        <w:tc>
          <w:tcPr>
            <w:tcW w:w="757" w:type="pct"/>
            <w:gridSpan w:val="2"/>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lang w:val="en-US"/>
              </w:rPr>
            </w:pPr>
            <w:r w:rsidRPr="00E81C0A">
              <w:rPr>
                <w:sz w:val="22"/>
                <w:szCs w:val="22"/>
                <w:lang w:val="en-US"/>
              </w:rPr>
              <w:t>6</w:t>
            </w:r>
          </w:p>
        </w:tc>
        <w:tc>
          <w:tcPr>
            <w:tcW w:w="953" w:type="pct"/>
            <w:vMerge w:val="restart"/>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lang w:val="en-US"/>
              </w:rPr>
            </w:pPr>
            <w:r w:rsidRPr="00E81C0A">
              <w:rPr>
                <w:sz w:val="22"/>
                <w:szCs w:val="22"/>
                <w:lang w:val="en-US"/>
              </w:rPr>
              <w:t>15</w:t>
            </w:r>
          </w:p>
        </w:tc>
      </w:tr>
      <w:tr w:rsidR="00000000" w:rsidTr="0010592F">
        <w:trPr>
          <w:trHeight w:val="283"/>
          <w:jc w:val="center"/>
        </w:trPr>
        <w:tc>
          <w:tcPr>
            <w:tcW w:w="575" w:type="pct"/>
            <w:vMerge/>
            <w:tcBorders>
              <w:bottom w:val="single" w:sz="4" w:space="0" w:color="auto"/>
            </w:tcBorders>
            <w:shd w:val="clear" w:color="auto" w:fill="FFFFFF"/>
            <w:vAlign w:val="center"/>
          </w:tcPr>
          <w:p w:rsidR="00CD3E12" w:rsidRPr="00E81C0A" w:rsidRDefault="00CD3E12" w:rsidP="00A36E4C">
            <w:pPr>
              <w:widowControl w:val="0"/>
              <w:autoSpaceDE w:val="0"/>
              <w:autoSpaceDN w:val="0"/>
              <w:adjustRightInd w:val="0"/>
              <w:ind w:left="57" w:right="-4"/>
              <w:rPr>
                <w:sz w:val="22"/>
                <w:szCs w:val="22"/>
              </w:rPr>
            </w:pPr>
          </w:p>
        </w:tc>
        <w:tc>
          <w:tcPr>
            <w:tcW w:w="1267" w:type="pct"/>
            <w:tcBorders>
              <w:bottom w:val="single" w:sz="4" w:space="0" w:color="auto"/>
            </w:tcBorders>
            <w:shd w:val="clear" w:color="auto" w:fill="FFFFFF"/>
            <w:tcMar>
              <w:top w:w="0" w:type="dxa"/>
              <w:left w:w="28" w:type="dxa"/>
              <w:bottom w:w="0" w:type="dxa"/>
              <w:right w:w="28" w:type="dxa"/>
            </w:tcMar>
            <w:vAlign w:val="center"/>
          </w:tcPr>
          <w:p w:rsidR="00CD3E12" w:rsidRPr="00E81C0A" w:rsidRDefault="00CD3E12" w:rsidP="00A36E4C">
            <w:pPr>
              <w:widowControl w:val="0"/>
              <w:tabs>
                <w:tab w:val="left" w:pos="1560"/>
              </w:tabs>
              <w:autoSpaceDE w:val="0"/>
              <w:autoSpaceDN w:val="0"/>
              <w:adjustRightInd w:val="0"/>
              <w:ind w:left="57" w:right="48"/>
              <w:rPr>
                <w:sz w:val="22"/>
                <w:szCs w:val="22"/>
              </w:rPr>
            </w:pPr>
            <w:r w:rsidRPr="00E81C0A">
              <w:rPr>
                <w:sz w:val="22"/>
                <w:szCs w:val="22"/>
              </w:rPr>
              <w:t>Усадочная рыхлота</w:t>
            </w:r>
          </w:p>
        </w:tc>
        <w:tc>
          <w:tcPr>
            <w:tcW w:w="658" w:type="pct"/>
            <w:vMerge/>
            <w:tcBorders>
              <w:bottom w:val="single" w:sz="4" w:space="0" w:color="auto"/>
            </w:tcBorders>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p>
        </w:tc>
        <w:tc>
          <w:tcPr>
            <w:tcW w:w="789" w:type="pct"/>
            <w:gridSpan w:val="2"/>
            <w:tcBorders>
              <w:bottom w:val="single" w:sz="4" w:space="0" w:color="auto"/>
            </w:tcBorders>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 xml:space="preserve">0,2 </w:t>
            </w:r>
            <w:r w:rsidRPr="00E81C0A">
              <w:rPr>
                <w:i/>
                <w:sz w:val="22"/>
                <w:szCs w:val="22"/>
              </w:rPr>
              <w:t>S</w:t>
            </w:r>
            <w:r w:rsidRPr="00E81C0A">
              <w:rPr>
                <w:sz w:val="22"/>
                <w:szCs w:val="22"/>
              </w:rPr>
              <w:t xml:space="preserve"> + 5</w:t>
            </w:r>
          </w:p>
        </w:tc>
        <w:tc>
          <w:tcPr>
            <w:tcW w:w="757" w:type="pct"/>
            <w:gridSpan w:val="2"/>
            <w:tcBorders>
              <w:bottom w:val="single" w:sz="4" w:space="0" w:color="auto"/>
            </w:tcBorders>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lang w:val="en-US"/>
              </w:rPr>
            </w:pPr>
            <w:r w:rsidRPr="00E81C0A">
              <w:rPr>
                <w:sz w:val="22"/>
                <w:szCs w:val="22"/>
                <w:lang w:val="en-US"/>
              </w:rPr>
              <w:t>1</w:t>
            </w:r>
          </w:p>
        </w:tc>
        <w:tc>
          <w:tcPr>
            <w:tcW w:w="953" w:type="pct"/>
            <w:vMerge/>
            <w:tcBorders>
              <w:bottom w:val="single" w:sz="4" w:space="0" w:color="auto"/>
            </w:tcBorders>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p>
        </w:tc>
      </w:tr>
      <w:tr w:rsidR="00000000" w:rsidTr="0010592F">
        <w:trPr>
          <w:trHeight w:val="283"/>
          <w:jc w:val="center"/>
        </w:trPr>
        <w:tc>
          <w:tcPr>
            <w:tcW w:w="575" w:type="pct"/>
            <w:vMerge w:val="restart"/>
            <w:tcBorders>
              <w:top w:val="single" w:sz="4" w:space="0" w:color="auto"/>
            </w:tcBorders>
            <w:shd w:val="clear" w:color="auto" w:fill="FFFFFF"/>
            <w:tcMar>
              <w:top w:w="0" w:type="dxa"/>
              <w:left w:w="28" w:type="dxa"/>
              <w:bottom w:w="0" w:type="dxa"/>
              <w:right w:w="28" w:type="dxa"/>
            </w:tcMar>
            <w:vAlign w:val="center"/>
          </w:tcPr>
          <w:p w:rsidR="00CD3E12" w:rsidRPr="00E81C0A" w:rsidRDefault="00CD3E12" w:rsidP="00A36E4C">
            <w:pPr>
              <w:widowControl w:val="0"/>
              <w:autoSpaceDE w:val="0"/>
              <w:autoSpaceDN w:val="0"/>
              <w:adjustRightInd w:val="0"/>
              <w:ind w:left="57" w:right="-4"/>
              <w:rPr>
                <w:sz w:val="22"/>
                <w:szCs w:val="22"/>
              </w:rPr>
            </w:pPr>
            <w:r w:rsidRPr="00E81C0A">
              <w:rPr>
                <w:sz w:val="22"/>
                <w:szCs w:val="22"/>
              </w:rPr>
              <w:t>От 50 до 100 включ.</w:t>
            </w:r>
          </w:p>
        </w:tc>
        <w:tc>
          <w:tcPr>
            <w:tcW w:w="1267" w:type="pct"/>
            <w:tcBorders>
              <w:top w:val="single" w:sz="4" w:space="0" w:color="auto"/>
            </w:tcBorders>
            <w:shd w:val="clear" w:color="auto" w:fill="FFFFFF"/>
            <w:tcMar>
              <w:top w:w="0" w:type="dxa"/>
              <w:left w:w="28" w:type="dxa"/>
              <w:bottom w:w="0" w:type="dxa"/>
              <w:right w:w="28" w:type="dxa"/>
            </w:tcMar>
            <w:vAlign w:val="center"/>
          </w:tcPr>
          <w:p w:rsidR="00CD3E12" w:rsidRPr="00E81C0A" w:rsidRDefault="00CD3E12" w:rsidP="00A36E4C">
            <w:pPr>
              <w:widowControl w:val="0"/>
              <w:tabs>
                <w:tab w:val="left" w:pos="1560"/>
              </w:tabs>
              <w:autoSpaceDE w:val="0"/>
              <w:autoSpaceDN w:val="0"/>
              <w:adjustRightInd w:val="0"/>
              <w:ind w:left="57" w:right="48"/>
              <w:rPr>
                <w:sz w:val="22"/>
                <w:szCs w:val="22"/>
              </w:rPr>
            </w:pPr>
            <w:r w:rsidRPr="00E81C0A">
              <w:rPr>
                <w:sz w:val="22"/>
                <w:szCs w:val="22"/>
              </w:rPr>
              <w:t>Газовая раковина, песчаное и шлаковое включения</w:t>
            </w:r>
          </w:p>
        </w:tc>
        <w:tc>
          <w:tcPr>
            <w:tcW w:w="658" w:type="pct"/>
            <w:vMerge w:val="restart"/>
            <w:tcBorders>
              <w:top w:val="single" w:sz="4" w:space="0" w:color="auto"/>
            </w:tcBorders>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130×180</w:t>
            </w:r>
          </w:p>
        </w:tc>
        <w:tc>
          <w:tcPr>
            <w:tcW w:w="789" w:type="pct"/>
            <w:gridSpan w:val="2"/>
            <w:tcBorders>
              <w:top w:val="single" w:sz="4" w:space="0" w:color="auto"/>
            </w:tcBorders>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6</w:t>
            </w:r>
          </w:p>
        </w:tc>
        <w:tc>
          <w:tcPr>
            <w:tcW w:w="757" w:type="pct"/>
            <w:gridSpan w:val="2"/>
            <w:tcBorders>
              <w:top w:val="single" w:sz="4" w:space="0" w:color="auto"/>
            </w:tcBorders>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8</w:t>
            </w:r>
          </w:p>
        </w:tc>
        <w:tc>
          <w:tcPr>
            <w:tcW w:w="953" w:type="pct"/>
            <w:vMerge w:val="restart"/>
            <w:tcBorders>
              <w:top w:val="single" w:sz="4" w:space="0" w:color="auto"/>
            </w:tcBorders>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25</w:t>
            </w:r>
          </w:p>
        </w:tc>
      </w:tr>
      <w:tr w:rsidR="00000000" w:rsidTr="0010592F">
        <w:trPr>
          <w:trHeight w:val="283"/>
          <w:jc w:val="center"/>
        </w:trPr>
        <w:tc>
          <w:tcPr>
            <w:tcW w:w="575" w:type="pct"/>
            <w:vMerge/>
            <w:shd w:val="clear" w:color="auto" w:fill="FFFFFF"/>
            <w:vAlign w:val="center"/>
          </w:tcPr>
          <w:p w:rsidR="00CD3E12" w:rsidRPr="00E81C0A" w:rsidRDefault="00CD3E12" w:rsidP="00A36E4C">
            <w:pPr>
              <w:widowControl w:val="0"/>
              <w:autoSpaceDE w:val="0"/>
              <w:autoSpaceDN w:val="0"/>
              <w:adjustRightInd w:val="0"/>
              <w:ind w:left="57" w:right="-4"/>
              <w:rPr>
                <w:sz w:val="22"/>
                <w:szCs w:val="22"/>
              </w:rPr>
            </w:pPr>
          </w:p>
        </w:tc>
        <w:tc>
          <w:tcPr>
            <w:tcW w:w="1267" w:type="pc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1560"/>
              </w:tabs>
              <w:autoSpaceDE w:val="0"/>
              <w:autoSpaceDN w:val="0"/>
              <w:adjustRightInd w:val="0"/>
              <w:ind w:left="57" w:right="48"/>
              <w:rPr>
                <w:sz w:val="22"/>
                <w:szCs w:val="22"/>
              </w:rPr>
            </w:pPr>
            <w:r w:rsidRPr="00E81C0A">
              <w:rPr>
                <w:sz w:val="22"/>
                <w:szCs w:val="22"/>
              </w:rPr>
              <w:t>Усадочная рыхлота</w:t>
            </w:r>
          </w:p>
        </w:tc>
        <w:tc>
          <w:tcPr>
            <w:tcW w:w="658" w:type="pct"/>
            <w:vMerge/>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p>
        </w:tc>
        <w:tc>
          <w:tcPr>
            <w:tcW w:w="789" w:type="pct"/>
            <w:gridSpan w:val="2"/>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 xml:space="preserve">0,2 </w:t>
            </w:r>
            <w:r w:rsidRPr="00E81C0A">
              <w:rPr>
                <w:i/>
                <w:sz w:val="22"/>
                <w:szCs w:val="22"/>
              </w:rPr>
              <w:t>S</w:t>
            </w:r>
            <w:r w:rsidRPr="00E81C0A">
              <w:rPr>
                <w:sz w:val="22"/>
                <w:szCs w:val="22"/>
              </w:rPr>
              <w:t xml:space="preserve"> + 5</w:t>
            </w:r>
          </w:p>
        </w:tc>
        <w:tc>
          <w:tcPr>
            <w:tcW w:w="757" w:type="pct"/>
            <w:gridSpan w:val="2"/>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1</w:t>
            </w:r>
          </w:p>
        </w:tc>
        <w:tc>
          <w:tcPr>
            <w:tcW w:w="953" w:type="pct"/>
            <w:vMerge/>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p>
        </w:tc>
      </w:tr>
      <w:tr w:rsidR="00000000" w:rsidTr="0010592F">
        <w:trPr>
          <w:trHeight w:val="283"/>
          <w:jc w:val="center"/>
        </w:trPr>
        <w:tc>
          <w:tcPr>
            <w:tcW w:w="575" w:type="pct"/>
            <w:vMerge w:val="restart"/>
            <w:shd w:val="clear" w:color="auto" w:fill="FFFFFF"/>
            <w:tcMar>
              <w:top w:w="0" w:type="dxa"/>
              <w:left w:w="28" w:type="dxa"/>
              <w:bottom w:w="0" w:type="dxa"/>
              <w:right w:w="28" w:type="dxa"/>
            </w:tcMar>
            <w:vAlign w:val="center"/>
          </w:tcPr>
          <w:p w:rsidR="00CD3E12" w:rsidRPr="00E81C0A" w:rsidRDefault="00CD3E12" w:rsidP="00A36E4C">
            <w:pPr>
              <w:widowControl w:val="0"/>
              <w:autoSpaceDE w:val="0"/>
              <w:autoSpaceDN w:val="0"/>
              <w:adjustRightInd w:val="0"/>
              <w:ind w:left="57" w:right="-4"/>
              <w:rPr>
                <w:sz w:val="22"/>
                <w:szCs w:val="22"/>
              </w:rPr>
            </w:pPr>
            <w:r w:rsidRPr="00E81C0A">
              <w:rPr>
                <w:sz w:val="22"/>
                <w:szCs w:val="22"/>
              </w:rPr>
              <w:t>От 100 до 300 включ.</w:t>
            </w:r>
          </w:p>
        </w:tc>
        <w:tc>
          <w:tcPr>
            <w:tcW w:w="1267" w:type="pc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1560"/>
              </w:tabs>
              <w:autoSpaceDE w:val="0"/>
              <w:autoSpaceDN w:val="0"/>
              <w:adjustRightInd w:val="0"/>
              <w:ind w:left="57" w:right="48"/>
              <w:rPr>
                <w:sz w:val="22"/>
                <w:szCs w:val="22"/>
              </w:rPr>
            </w:pPr>
            <w:r w:rsidRPr="00E81C0A">
              <w:rPr>
                <w:sz w:val="22"/>
                <w:szCs w:val="22"/>
              </w:rPr>
              <w:t>Газовая раковина, песчаное и шлаковое включения</w:t>
            </w:r>
          </w:p>
        </w:tc>
        <w:tc>
          <w:tcPr>
            <w:tcW w:w="662" w:type="pct"/>
            <w:gridSpan w:val="2"/>
            <w:vMerge w:val="restart"/>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180×280</w:t>
            </w:r>
          </w:p>
        </w:tc>
        <w:tc>
          <w:tcPr>
            <w:tcW w:w="789" w:type="pct"/>
            <w:gridSpan w:val="2"/>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6</w:t>
            </w:r>
          </w:p>
        </w:tc>
        <w:tc>
          <w:tcPr>
            <w:tcW w:w="753" w:type="pct"/>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lang w:val="en-US"/>
              </w:rPr>
            </w:pPr>
            <w:r w:rsidRPr="00E81C0A">
              <w:rPr>
                <w:sz w:val="22"/>
                <w:szCs w:val="22"/>
                <w:lang w:val="en-US"/>
              </w:rPr>
              <w:t>10</w:t>
            </w:r>
          </w:p>
        </w:tc>
        <w:tc>
          <w:tcPr>
            <w:tcW w:w="953" w:type="pct"/>
            <w:vMerge w:val="restart"/>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lang w:val="en-US"/>
              </w:rPr>
            </w:pPr>
            <w:r w:rsidRPr="00E81C0A">
              <w:rPr>
                <w:sz w:val="22"/>
                <w:szCs w:val="22"/>
                <w:lang w:val="en-US"/>
              </w:rPr>
              <w:t>25</w:t>
            </w:r>
          </w:p>
        </w:tc>
      </w:tr>
      <w:tr w:rsidR="00000000" w:rsidTr="0010592F">
        <w:trPr>
          <w:trHeight w:val="283"/>
          <w:jc w:val="center"/>
        </w:trPr>
        <w:tc>
          <w:tcPr>
            <w:tcW w:w="575" w:type="pct"/>
            <w:vMerge/>
            <w:shd w:val="clear" w:color="auto" w:fill="FFFFFF"/>
            <w:vAlign w:val="center"/>
          </w:tcPr>
          <w:p w:rsidR="00CD3E12" w:rsidRPr="00E81C0A" w:rsidRDefault="00CD3E12" w:rsidP="00A36E4C">
            <w:pPr>
              <w:widowControl w:val="0"/>
              <w:autoSpaceDE w:val="0"/>
              <w:autoSpaceDN w:val="0"/>
              <w:adjustRightInd w:val="0"/>
              <w:ind w:left="57" w:right="-4"/>
              <w:rPr>
                <w:sz w:val="22"/>
                <w:szCs w:val="22"/>
              </w:rPr>
            </w:pPr>
          </w:p>
        </w:tc>
        <w:tc>
          <w:tcPr>
            <w:tcW w:w="1267" w:type="pct"/>
            <w:shd w:val="clear" w:color="auto" w:fill="FFFFFF"/>
            <w:tcMar>
              <w:top w:w="0" w:type="dxa"/>
              <w:left w:w="28" w:type="dxa"/>
              <w:bottom w:w="0" w:type="dxa"/>
              <w:right w:w="28" w:type="dxa"/>
            </w:tcMar>
            <w:vAlign w:val="center"/>
          </w:tcPr>
          <w:p w:rsidR="00CD3E12" w:rsidRPr="00E81C0A" w:rsidRDefault="00CD3E12" w:rsidP="00A36E4C">
            <w:pPr>
              <w:widowControl w:val="0"/>
              <w:tabs>
                <w:tab w:val="left" w:pos="1560"/>
              </w:tabs>
              <w:autoSpaceDE w:val="0"/>
              <w:autoSpaceDN w:val="0"/>
              <w:adjustRightInd w:val="0"/>
              <w:ind w:left="57" w:right="48"/>
              <w:rPr>
                <w:sz w:val="22"/>
                <w:szCs w:val="22"/>
              </w:rPr>
            </w:pPr>
            <w:r w:rsidRPr="00E81C0A">
              <w:rPr>
                <w:sz w:val="22"/>
                <w:szCs w:val="22"/>
              </w:rPr>
              <w:t>Усадочная рыхлота</w:t>
            </w:r>
          </w:p>
        </w:tc>
        <w:tc>
          <w:tcPr>
            <w:tcW w:w="662" w:type="pct"/>
            <w:gridSpan w:val="2"/>
            <w:vMerge/>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p>
        </w:tc>
        <w:tc>
          <w:tcPr>
            <w:tcW w:w="789" w:type="pct"/>
            <w:gridSpan w:val="2"/>
            <w:shd w:val="clear" w:color="auto" w:fill="FFFFFF"/>
            <w:tcMar>
              <w:top w:w="0" w:type="dxa"/>
              <w:left w:w="28" w:type="dxa"/>
              <w:bottom w:w="0" w:type="dxa"/>
              <w:right w:w="28" w:type="dxa"/>
            </w:tcMar>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r w:rsidRPr="00E81C0A">
              <w:rPr>
                <w:sz w:val="22"/>
                <w:szCs w:val="22"/>
              </w:rPr>
              <w:t xml:space="preserve">0,1 </w:t>
            </w:r>
            <w:r w:rsidRPr="00E81C0A">
              <w:rPr>
                <w:i/>
                <w:sz w:val="22"/>
                <w:szCs w:val="22"/>
              </w:rPr>
              <w:t>S</w:t>
            </w:r>
            <w:r w:rsidRPr="00E81C0A">
              <w:rPr>
                <w:sz w:val="22"/>
                <w:szCs w:val="22"/>
              </w:rPr>
              <w:t xml:space="preserve"> + 5</w:t>
            </w:r>
          </w:p>
        </w:tc>
        <w:tc>
          <w:tcPr>
            <w:tcW w:w="753" w:type="pct"/>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lang w:val="en-US"/>
              </w:rPr>
            </w:pPr>
            <w:r w:rsidRPr="00E81C0A">
              <w:rPr>
                <w:sz w:val="22"/>
                <w:szCs w:val="22"/>
                <w:lang w:val="en-US"/>
              </w:rPr>
              <w:t>1</w:t>
            </w:r>
          </w:p>
        </w:tc>
        <w:tc>
          <w:tcPr>
            <w:tcW w:w="953" w:type="pct"/>
            <w:vMerge/>
            <w:shd w:val="clear" w:color="auto" w:fill="FFFFFF"/>
            <w:vAlign w:val="center"/>
          </w:tcPr>
          <w:p w:rsidR="00CD3E12" w:rsidRPr="00E81C0A" w:rsidRDefault="00CD3E12" w:rsidP="00F46289">
            <w:pPr>
              <w:widowControl w:val="0"/>
              <w:tabs>
                <w:tab w:val="left" w:pos="1560"/>
              </w:tabs>
              <w:autoSpaceDE w:val="0"/>
              <w:autoSpaceDN w:val="0"/>
              <w:adjustRightInd w:val="0"/>
              <w:ind w:right="48"/>
              <w:jc w:val="center"/>
              <w:rPr>
                <w:sz w:val="22"/>
                <w:szCs w:val="22"/>
              </w:rPr>
            </w:pPr>
          </w:p>
        </w:tc>
      </w:tr>
      <w:tr w:rsidR="00000000" w:rsidTr="0010592F">
        <w:trPr>
          <w:trHeight w:val="283"/>
          <w:jc w:val="center"/>
        </w:trPr>
        <w:tc>
          <w:tcPr>
            <w:tcW w:w="575" w:type="pct"/>
            <w:vMerge w:val="restart"/>
            <w:shd w:val="clear" w:color="auto" w:fill="FFFFFF"/>
            <w:vAlign w:val="center"/>
          </w:tcPr>
          <w:p w:rsidR="00AA0A11" w:rsidRPr="00E81C0A" w:rsidRDefault="00AA0A11" w:rsidP="00AA0A11">
            <w:pPr>
              <w:widowControl w:val="0"/>
              <w:autoSpaceDE w:val="0"/>
              <w:autoSpaceDN w:val="0"/>
              <w:adjustRightInd w:val="0"/>
              <w:ind w:left="57" w:right="-4"/>
              <w:rPr>
                <w:sz w:val="22"/>
                <w:szCs w:val="22"/>
              </w:rPr>
            </w:pPr>
            <w:r w:rsidRPr="00E81C0A">
              <w:rPr>
                <w:sz w:val="22"/>
                <w:szCs w:val="22"/>
              </w:rPr>
              <w:t>Св. 300</w:t>
            </w:r>
          </w:p>
        </w:tc>
        <w:tc>
          <w:tcPr>
            <w:tcW w:w="1267" w:type="pct"/>
            <w:shd w:val="clear" w:color="auto" w:fill="FFFFFF"/>
            <w:tcMar>
              <w:top w:w="0" w:type="dxa"/>
              <w:left w:w="28" w:type="dxa"/>
              <w:bottom w:w="0" w:type="dxa"/>
              <w:right w:w="28" w:type="dxa"/>
            </w:tcMar>
            <w:vAlign w:val="center"/>
          </w:tcPr>
          <w:p w:rsidR="00AA0A11" w:rsidRPr="00E81C0A" w:rsidRDefault="00AA0A11" w:rsidP="00AA0A11">
            <w:pPr>
              <w:widowControl w:val="0"/>
              <w:tabs>
                <w:tab w:val="left" w:pos="1560"/>
              </w:tabs>
              <w:autoSpaceDE w:val="0"/>
              <w:autoSpaceDN w:val="0"/>
              <w:adjustRightInd w:val="0"/>
              <w:ind w:left="57" w:right="48"/>
              <w:rPr>
                <w:sz w:val="22"/>
                <w:szCs w:val="22"/>
              </w:rPr>
            </w:pPr>
            <w:r w:rsidRPr="00E81C0A">
              <w:rPr>
                <w:sz w:val="22"/>
                <w:szCs w:val="22"/>
              </w:rPr>
              <w:t>Газовая раковина, песчаное и шлаковое включения</w:t>
            </w:r>
          </w:p>
        </w:tc>
        <w:tc>
          <w:tcPr>
            <w:tcW w:w="662" w:type="pct"/>
            <w:gridSpan w:val="2"/>
            <w:vMerge w:val="restart"/>
            <w:shd w:val="clear" w:color="auto" w:fill="FFFFFF"/>
            <w:tcMar>
              <w:top w:w="0" w:type="dxa"/>
              <w:left w:w="28" w:type="dxa"/>
              <w:bottom w:w="0" w:type="dxa"/>
              <w:right w:w="28" w:type="dxa"/>
            </w:tcMar>
            <w:vAlign w:val="center"/>
          </w:tcPr>
          <w:p w:rsidR="00AA0A11" w:rsidRPr="00E81C0A" w:rsidRDefault="00AA0A11" w:rsidP="00AA0A11">
            <w:pPr>
              <w:widowControl w:val="0"/>
              <w:tabs>
                <w:tab w:val="left" w:pos="1560"/>
              </w:tabs>
              <w:autoSpaceDE w:val="0"/>
              <w:autoSpaceDN w:val="0"/>
              <w:adjustRightInd w:val="0"/>
              <w:ind w:right="48"/>
              <w:jc w:val="center"/>
              <w:rPr>
                <w:sz w:val="22"/>
                <w:szCs w:val="22"/>
              </w:rPr>
            </w:pPr>
            <w:r w:rsidRPr="00E81C0A">
              <w:rPr>
                <w:sz w:val="22"/>
                <w:szCs w:val="22"/>
              </w:rPr>
              <w:t>180×280</w:t>
            </w:r>
          </w:p>
        </w:tc>
        <w:tc>
          <w:tcPr>
            <w:tcW w:w="789" w:type="pct"/>
            <w:gridSpan w:val="2"/>
            <w:shd w:val="clear" w:color="auto" w:fill="FFFFFF"/>
            <w:tcMar>
              <w:top w:w="0" w:type="dxa"/>
              <w:left w:w="28" w:type="dxa"/>
              <w:bottom w:w="0" w:type="dxa"/>
              <w:right w:w="28" w:type="dxa"/>
            </w:tcMar>
            <w:vAlign w:val="center"/>
          </w:tcPr>
          <w:p w:rsidR="00AA0A11" w:rsidRPr="00E81C0A" w:rsidRDefault="00AA0A11" w:rsidP="00AA0A11">
            <w:pPr>
              <w:widowControl w:val="0"/>
              <w:tabs>
                <w:tab w:val="left" w:pos="1560"/>
              </w:tabs>
              <w:autoSpaceDE w:val="0"/>
              <w:autoSpaceDN w:val="0"/>
              <w:adjustRightInd w:val="0"/>
              <w:ind w:right="48"/>
              <w:jc w:val="center"/>
              <w:rPr>
                <w:sz w:val="22"/>
                <w:szCs w:val="22"/>
              </w:rPr>
            </w:pPr>
            <w:r w:rsidRPr="00E81C0A">
              <w:rPr>
                <w:sz w:val="22"/>
                <w:szCs w:val="22"/>
              </w:rPr>
              <w:t xml:space="preserve">0,025 </w:t>
            </w:r>
            <w:r w:rsidRPr="00E81C0A">
              <w:rPr>
                <w:i/>
                <w:sz w:val="22"/>
                <w:szCs w:val="22"/>
              </w:rPr>
              <w:t>S</w:t>
            </w:r>
          </w:p>
        </w:tc>
        <w:tc>
          <w:tcPr>
            <w:tcW w:w="753" w:type="pct"/>
            <w:shd w:val="clear" w:color="auto" w:fill="FFFFFF"/>
            <w:vAlign w:val="center"/>
          </w:tcPr>
          <w:p w:rsidR="00AA0A11" w:rsidRPr="00E27FAE" w:rsidRDefault="00AA0A11" w:rsidP="00AA0A11">
            <w:pPr>
              <w:widowControl w:val="0"/>
              <w:tabs>
                <w:tab w:val="left" w:pos="1560"/>
              </w:tabs>
              <w:autoSpaceDE w:val="0"/>
              <w:autoSpaceDN w:val="0"/>
              <w:adjustRightInd w:val="0"/>
              <w:ind w:right="48"/>
              <w:jc w:val="center"/>
              <w:rPr>
                <w:sz w:val="22"/>
                <w:szCs w:val="22"/>
              </w:rPr>
            </w:pPr>
            <w:r w:rsidRPr="00E81C0A">
              <w:rPr>
                <w:sz w:val="22"/>
                <w:szCs w:val="22"/>
                <w:lang w:val="en-US"/>
              </w:rPr>
              <w:t>10</w:t>
            </w:r>
          </w:p>
        </w:tc>
        <w:tc>
          <w:tcPr>
            <w:tcW w:w="953" w:type="pct"/>
            <w:vMerge w:val="restart"/>
            <w:shd w:val="clear" w:color="auto" w:fill="FFFFFF"/>
            <w:vAlign w:val="center"/>
          </w:tcPr>
          <w:p w:rsidR="00AA0A11" w:rsidRPr="00E81C0A" w:rsidRDefault="00AA0A11" w:rsidP="00AA0A11">
            <w:pPr>
              <w:widowControl w:val="0"/>
              <w:tabs>
                <w:tab w:val="left" w:pos="1560"/>
              </w:tabs>
              <w:autoSpaceDE w:val="0"/>
              <w:autoSpaceDN w:val="0"/>
              <w:adjustRightInd w:val="0"/>
              <w:ind w:right="48"/>
              <w:jc w:val="center"/>
              <w:rPr>
                <w:sz w:val="22"/>
                <w:szCs w:val="22"/>
              </w:rPr>
            </w:pPr>
            <w:r>
              <w:rPr>
                <w:sz w:val="22"/>
                <w:szCs w:val="22"/>
              </w:rPr>
              <w:t>25</w:t>
            </w:r>
          </w:p>
        </w:tc>
      </w:tr>
      <w:tr w:rsidR="00000000" w:rsidTr="0010592F">
        <w:trPr>
          <w:trHeight w:val="283"/>
          <w:jc w:val="center"/>
        </w:trPr>
        <w:tc>
          <w:tcPr>
            <w:tcW w:w="575" w:type="pct"/>
            <w:vMerge/>
            <w:shd w:val="clear" w:color="auto" w:fill="FFFFFF"/>
            <w:vAlign w:val="center"/>
          </w:tcPr>
          <w:p w:rsidR="00AA0A11" w:rsidRPr="00E81C0A" w:rsidRDefault="00AA0A11" w:rsidP="00AA0A11">
            <w:pPr>
              <w:widowControl w:val="0"/>
              <w:autoSpaceDE w:val="0"/>
              <w:autoSpaceDN w:val="0"/>
              <w:adjustRightInd w:val="0"/>
              <w:ind w:left="57" w:right="-4"/>
              <w:rPr>
                <w:sz w:val="22"/>
                <w:szCs w:val="22"/>
              </w:rPr>
            </w:pPr>
          </w:p>
        </w:tc>
        <w:tc>
          <w:tcPr>
            <w:tcW w:w="1267" w:type="pct"/>
            <w:shd w:val="clear" w:color="auto" w:fill="FFFFFF"/>
            <w:tcMar>
              <w:top w:w="0" w:type="dxa"/>
              <w:left w:w="28" w:type="dxa"/>
              <w:bottom w:w="0" w:type="dxa"/>
              <w:right w:w="28" w:type="dxa"/>
            </w:tcMar>
            <w:vAlign w:val="center"/>
          </w:tcPr>
          <w:p w:rsidR="00AA0A11" w:rsidRPr="00E81C0A" w:rsidRDefault="00AA0A11" w:rsidP="00AA0A11">
            <w:pPr>
              <w:widowControl w:val="0"/>
              <w:tabs>
                <w:tab w:val="left" w:pos="1560"/>
              </w:tabs>
              <w:autoSpaceDE w:val="0"/>
              <w:autoSpaceDN w:val="0"/>
              <w:adjustRightInd w:val="0"/>
              <w:ind w:left="57" w:right="48"/>
              <w:rPr>
                <w:sz w:val="22"/>
                <w:szCs w:val="22"/>
              </w:rPr>
            </w:pPr>
            <w:r w:rsidRPr="00E81C0A">
              <w:rPr>
                <w:sz w:val="22"/>
                <w:szCs w:val="22"/>
              </w:rPr>
              <w:t>Усадочная рыхлота</w:t>
            </w:r>
          </w:p>
        </w:tc>
        <w:tc>
          <w:tcPr>
            <w:tcW w:w="662" w:type="pct"/>
            <w:gridSpan w:val="2"/>
            <w:vMerge/>
            <w:shd w:val="clear" w:color="auto" w:fill="FFFFFF"/>
            <w:tcMar>
              <w:top w:w="0" w:type="dxa"/>
              <w:left w:w="28" w:type="dxa"/>
              <w:bottom w:w="0" w:type="dxa"/>
              <w:right w:w="28" w:type="dxa"/>
            </w:tcMar>
            <w:vAlign w:val="center"/>
          </w:tcPr>
          <w:p w:rsidR="00AA0A11" w:rsidRPr="00E81C0A" w:rsidRDefault="00AA0A11" w:rsidP="00AA0A11">
            <w:pPr>
              <w:widowControl w:val="0"/>
              <w:tabs>
                <w:tab w:val="left" w:pos="1560"/>
              </w:tabs>
              <w:autoSpaceDE w:val="0"/>
              <w:autoSpaceDN w:val="0"/>
              <w:adjustRightInd w:val="0"/>
              <w:ind w:right="48"/>
              <w:jc w:val="center"/>
              <w:rPr>
                <w:sz w:val="22"/>
                <w:szCs w:val="22"/>
              </w:rPr>
            </w:pPr>
          </w:p>
        </w:tc>
        <w:tc>
          <w:tcPr>
            <w:tcW w:w="789" w:type="pct"/>
            <w:gridSpan w:val="2"/>
            <w:shd w:val="clear" w:color="auto" w:fill="FFFFFF"/>
            <w:tcMar>
              <w:top w:w="0" w:type="dxa"/>
              <w:left w:w="28" w:type="dxa"/>
              <w:bottom w:w="0" w:type="dxa"/>
              <w:right w:w="28" w:type="dxa"/>
            </w:tcMar>
            <w:vAlign w:val="center"/>
          </w:tcPr>
          <w:p w:rsidR="00AA0A11" w:rsidRPr="00E81C0A" w:rsidRDefault="00AA0A11" w:rsidP="00AA0A11">
            <w:pPr>
              <w:widowControl w:val="0"/>
              <w:tabs>
                <w:tab w:val="left" w:pos="1560"/>
              </w:tabs>
              <w:autoSpaceDE w:val="0"/>
              <w:autoSpaceDN w:val="0"/>
              <w:adjustRightInd w:val="0"/>
              <w:ind w:right="48"/>
              <w:jc w:val="center"/>
              <w:rPr>
                <w:sz w:val="22"/>
                <w:szCs w:val="22"/>
              </w:rPr>
            </w:pPr>
            <w:r w:rsidRPr="00E81C0A">
              <w:rPr>
                <w:sz w:val="22"/>
                <w:szCs w:val="22"/>
              </w:rPr>
              <w:t xml:space="preserve">0,1 </w:t>
            </w:r>
            <w:r w:rsidRPr="00E81C0A">
              <w:rPr>
                <w:i/>
                <w:sz w:val="22"/>
                <w:szCs w:val="22"/>
              </w:rPr>
              <w:t>S</w:t>
            </w:r>
            <w:r w:rsidRPr="00E81C0A">
              <w:rPr>
                <w:sz w:val="22"/>
                <w:szCs w:val="22"/>
              </w:rPr>
              <w:t xml:space="preserve"> + 15, но не более 55</w:t>
            </w:r>
          </w:p>
        </w:tc>
        <w:tc>
          <w:tcPr>
            <w:tcW w:w="753" w:type="pct"/>
            <w:shd w:val="clear" w:color="auto" w:fill="FFFFFF"/>
            <w:vAlign w:val="center"/>
          </w:tcPr>
          <w:p w:rsidR="00AA0A11" w:rsidRPr="00E81C0A" w:rsidRDefault="00AA0A11" w:rsidP="00AA0A11">
            <w:pPr>
              <w:widowControl w:val="0"/>
              <w:tabs>
                <w:tab w:val="left" w:pos="1560"/>
              </w:tabs>
              <w:autoSpaceDE w:val="0"/>
              <w:autoSpaceDN w:val="0"/>
              <w:adjustRightInd w:val="0"/>
              <w:ind w:right="48"/>
              <w:jc w:val="center"/>
              <w:rPr>
                <w:sz w:val="22"/>
                <w:szCs w:val="22"/>
                <w:lang w:val="en-US"/>
              </w:rPr>
            </w:pPr>
            <w:r w:rsidRPr="00E81C0A">
              <w:rPr>
                <w:sz w:val="22"/>
                <w:szCs w:val="22"/>
                <w:lang w:val="en-US"/>
              </w:rPr>
              <w:t>1</w:t>
            </w:r>
          </w:p>
        </w:tc>
        <w:tc>
          <w:tcPr>
            <w:tcW w:w="953" w:type="pct"/>
            <w:vMerge/>
            <w:shd w:val="clear" w:color="auto" w:fill="FFFFFF"/>
            <w:vAlign w:val="center"/>
          </w:tcPr>
          <w:p w:rsidR="00AA0A11" w:rsidRPr="00E81C0A" w:rsidRDefault="00AA0A11" w:rsidP="00AA0A11">
            <w:pPr>
              <w:widowControl w:val="0"/>
              <w:tabs>
                <w:tab w:val="left" w:pos="1560"/>
              </w:tabs>
              <w:autoSpaceDE w:val="0"/>
              <w:autoSpaceDN w:val="0"/>
              <w:adjustRightInd w:val="0"/>
              <w:ind w:right="48"/>
              <w:jc w:val="center"/>
              <w:rPr>
                <w:sz w:val="22"/>
                <w:szCs w:val="22"/>
              </w:rPr>
            </w:pPr>
          </w:p>
        </w:tc>
      </w:tr>
      <w:tr w:rsidR="00000000" w:rsidTr="00637D52">
        <w:trPr>
          <w:trHeight w:val="283"/>
          <w:jc w:val="center"/>
        </w:trPr>
        <w:tc>
          <w:tcPr>
            <w:tcW w:w="5000" w:type="pct"/>
            <w:gridSpan w:val="8"/>
            <w:shd w:val="clear" w:color="auto" w:fill="FFFFFF"/>
            <w:vAlign w:val="center"/>
          </w:tcPr>
          <w:p w:rsidR="00AA0A11" w:rsidRDefault="00AA0A11" w:rsidP="00637D52">
            <w:pPr>
              <w:widowControl w:val="0"/>
              <w:tabs>
                <w:tab w:val="left" w:pos="1560"/>
              </w:tabs>
              <w:autoSpaceDE w:val="0"/>
              <w:autoSpaceDN w:val="0"/>
              <w:adjustRightInd w:val="0"/>
              <w:ind w:right="48" w:firstLine="575"/>
              <w:rPr>
                <w:spacing w:val="40"/>
                <w:sz w:val="20"/>
                <w:szCs w:val="20"/>
              </w:rPr>
            </w:pPr>
          </w:p>
          <w:p w:rsidR="00AA0A11" w:rsidRDefault="00AA0A11" w:rsidP="00637D52">
            <w:pPr>
              <w:widowControl w:val="0"/>
              <w:tabs>
                <w:tab w:val="left" w:pos="1560"/>
              </w:tabs>
              <w:autoSpaceDE w:val="0"/>
              <w:autoSpaceDN w:val="0"/>
              <w:adjustRightInd w:val="0"/>
              <w:spacing w:line="360" w:lineRule="auto"/>
              <w:ind w:firstLine="709"/>
              <w:rPr>
                <w:sz w:val="20"/>
                <w:szCs w:val="20"/>
              </w:rPr>
            </w:pPr>
            <w:r w:rsidRPr="00E81C0A">
              <w:rPr>
                <w:spacing w:val="40"/>
                <w:sz w:val="20"/>
                <w:szCs w:val="20"/>
              </w:rPr>
              <w:t>Примечани</w:t>
            </w:r>
            <w:r w:rsidRPr="00E81C0A">
              <w:rPr>
                <w:sz w:val="20"/>
                <w:szCs w:val="20"/>
              </w:rPr>
              <w:t xml:space="preserve">е – </w:t>
            </w:r>
            <w:r w:rsidRPr="00E81C0A">
              <w:rPr>
                <w:i/>
                <w:sz w:val="20"/>
                <w:szCs w:val="20"/>
              </w:rPr>
              <w:t>S</w:t>
            </w:r>
            <w:r w:rsidRPr="00E81C0A">
              <w:rPr>
                <w:sz w:val="20"/>
                <w:szCs w:val="20"/>
              </w:rPr>
              <w:t xml:space="preserve"> – толщина стенки отливки в месте расположения дефекта.</w:t>
            </w:r>
          </w:p>
          <w:p w:rsidR="00AA0A11" w:rsidRPr="00E81C0A" w:rsidRDefault="00AA0A11" w:rsidP="00637D52">
            <w:pPr>
              <w:widowControl w:val="0"/>
              <w:tabs>
                <w:tab w:val="left" w:pos="1560"/>
              </w:tabs>
              <w:autoSpaceDE w:val="0"/>
              <w:autoSpaceDN w:val="0"/>
              <w:adjustRightInd w:val="0"/>
              <w:ind w:right="48" w:firstLine="575"/>
              <w:rPr>
                <w:sz w:val="22"/>
                <w:szCs w:val="22"/>
              </w:rPr>
            </w:pPr>
          </w:p>
        </w:tc>
      </w:tr>
    </w:tbl>
    <w:p w:rsidR="00DF737E" w:rsidRPr="00E81C0A" w:rsidRDefault="00DF737E" w:rsidP="00C24CFB">
      <w:pPr>
        <w:numPr>
          <w:ilvl w:val="0"/>
          <w:numId w:val="72"/>
        </w:numPr>
        <w:tabs>
          <w:tab w:val="left" w:pos="1418"/>
        </w:tabs>
        <w:spacing w:before="120" w:line="360" w:lineRule="auto"/>
        <w:ind w:left="0" w:firstLine="709"/>
        <w:jc w:val="both"/>
        <w:rPr>
          <w:sz w:val="22"/>
          <w:szCs w:val="22"/>
        </w:rPr>
      </w:pPr>
      <w:r w:rsidRPr="0010592F">
        <w:rPr>
          <w:rFonts w:cs="Arial"/>
          <w:sz w:val="22"/>
          <w:szCs w:val="22"/>
        </w:rPr>
        <w:t>Скопление</w:t>
      </w:r>
      <w:r w:rsidRPr="00E81C0A">
        <w:rPr>
          <w:sz w:val="22"/>
          <w:szCs w:val="22"/>
        </w:rPr>
        <w:t xml:space="preserve"> газовых раковин или песчаных </w:t>
      </w:r>
      <w:r w:rsidR="00685454" w:rsidRPr="00E81C0A">
        <w:rPr>
          <w:sz w:val="22"/>
          <w:szCs w:val="22"/>
        </w:rPr>
        <w:t>и шлаковых</w:t>
      </w:r>
      <w:r w:rsidRPr="00E81C0A">
        <w:rPr>
          <w:sz w:val="22"/>
          <w:szCs w:val="22"/>
        </w:rPr>
        <w:t xml:space="preserve"> включений, элементы которых имеют размеры, меньше приведенных в таблицах </w:t>
      </w:r>
      <w:r w:rsidR="007C06E3" w:rsidRPr="00E81C0A">
        <w:rPr>
          <w:sz w:val="22"/>
          <w:szCs w:val="22"/>
        </w:rPr>
        <w:t>И.</w:t>
      </w:r>
      <w:r w:rsidRPr="00E81C0A">
        <w:rPr>
          <w:sz w:val="22"/>
          <w:szCs w:val="22"/>
        </w:rPr>
        <w:t xml:space="preserve">9 и </w:t>
      </w:r>
      <w:r w:rsidR="007C06E3" w:rsidRPr="00E81C0A">
        <w:rPr>
          <w:sz w:val="22"/>
          <w:szCs w:val="22"/>
        </w:rPr>
        <w:t>И.</w:t>
      </w:r>
      <w:r w:rsidRPr="00E81C0A">
        <w:rPr>
          <w:sz w:val="22"/>
          <w:szCs w:val="22"/>
        </w:rPr>
        <w:t xml:space="preserve">10, </w:t>
      </w:r>
      <w:r w:rsidRPr="00785819">
        <w:rPr>
          <w:sz w:val="22"/>
          <w:szCs w:val="22"/>
        </w:rPr>
        <w:t>принима</w:t>
      </w:r>
      <w:r w:rsidR="000445CF" w:rsidRPr="00E27FAE">
        <w:rPr>
          <w:sz w:val="22"/>
          <w:szCs w:val="22"/>
        </w:rPr>
        <w:t>ют</w:t>
      </w:r>
      <w:r w:rsidRPr="00785819">
        <w:rPr>
          <w:sz w:val="22"/>
          <w:szCs w:val="22"/>
        </w:rPr>
        <w:t xml:space="preserve"> за</w:t>
      </w:r>
      <w:r w:rsidRPr="00E81C0A">
        <w:rPr>
          <w:sz w:val="22"/>
          <w:szCs w:val="22"/>
        </w:rPr>
        <w:t xml:space="preserve"> единичный дефект.</w:t>
      </w:r>
    </w:p>
    <w:p w:rsidR="00DF737E" w:rsidRPr="00E81C0A" w:rsidRDefault="00DF737E" w:rsidP="00C24CFB">
      <w:pPr>
        <w:numPr>
          <w:ilvl w:val="0"/>
          <w:numId w:val="72"/>
        </w:numPr>
        <w:tabs>
          <w:tab w:val="left" w:pos="1418"/>
        </w:tabs>
        <w:spacing w:line="360" w:lineRule="auto"/>
        <w:ind w:left="0" w:firstLine="709"/>
        <w:jc w:val="both"/>
        <w:rPr>
          <w:sz w:val="22"/>
          <w:szCs w:val="22"/>
        </w:rPr>
      </w:pPr>
      <w:r w:rsidRPr="00E81C0A">
        <w:rPr>
          <w:sz w:val="22"/>
          <w:szCs w:val="22"/>
        </w:rPr>
        <w:t>При обнаружении дефектов типа газовых раковин, песчаных и шлаковых включений, без исправления допускают дефекты одного из этих типов</w:t>
      </w:r>
      <w:r w:rsidRPr="00785819">
        <w:rPr>
          <w:sz w:val="22"/>
          <w:szCs w:val="22"/>
        </w:rPr>
        <w:t>, если их показатели не превышают значений, приведенных в таблицах</w:t>
      </w:r>
      <w:r w:rsidR="00636E45" w:rsidRPr="00E27FAE">
        <w:rPr>
          <w:sz w:val="22"/>
          <w:szCs w:val="22"/>
        </w:rPr>
        <w:t xml:space="preserve"> </w:t>
      </w:r>
      <w:r w:rsidR="007C06E3" w:rsidRPr="00E27FAE">
        <w:rPr>
          <w:sz w:val="22"/>
          <w:szCs w:val="22"/>
        </w:rPr>
        <w:t>И.</w:t>
      </w:r>
      <w:r w:rsidRPr="00E27FAE">
        <w:rPr>
          <w:sz w:val="22"/>
          <w:szCs w:val="22"/>
        </w:rPr>
        <w:t xml:space="preserve">9 и </w:t>
      </w:r>
      <w:r w:rsidR="007C06E3" w:rsidRPr="00E27FAE">
        <w:rPr>
          <w:sz w:val="22"/>
          <w:szCs w:val="22"/>
        </w:rPr>
        <w:t>И.</w:t>
      </w:r>
      <w:r w:rsidRPr="00E27FAE">
        <w:rPr>
          <w:sz w:val="22"/>
          <w:szCs w:val="22"/>
        </w:rPr>
        <w:t>10. При этом</w:t>
      </w:r>
      <w:r w:rsidR="00477E13" w:rsidRPr="00E27FAE">
        <w:rPr>
          <w:sz w:val="22"/>
          <w:szCs w:val="22"/>
        </w:rPr>
        <w:t xml:space="preserve"> допустимое</w:t>
      </w:r>
      <w:r w:rsidRPr="00785819">
        <w:rPr>
          <w:sz w:val="22"/>
          <w:szCs w:val="22"/>
        </w:rPr>
        <w:t xml:space="preserve"> количество дефектов другого </w:t>
      </w:r>
      <w:r w:rsidRPr="00E27FAE">
        <w:rPr>
          <w:sz w:val="22"/>
          <w:szCs w:val="22"/>
        </w:rPr>
        <w:t xml:space="preserve">типа </w:t>
      </w:r>
      <w:r w:rsidR="00477E13" w:rsidRPr="00E27FAE">
        <w:rPr>
          <w:sz w:val="22"/>
          <w:szCs w:val="22"/>
        </w:rPr>
        <w:t>уменьшают</w:t>
      </w:r>
      <w:r w:rsidRPr="00E27FAE">
        <w:rPr>
          <w:sz w:val="22"/>
          <w:szCs w:val="22"/>
        </w:rPr>
        <w:t xml:space="preserve"> вдвое</w:t>
      </w:r>
      <w:r w:rsidRPr="00785819">
        <w:rPr>
          <w:sz w:val="22"/>
          <w:szCs w:val="22"/>
        </w:rPr>
        <w:t>.</w:t>
      </w:r>
    </w:p>
    <w:p w:rsidR="00DF737E" w:rsidRPr="00E81C0A" w:rsidRDefault="00DF737E" w:rsidP="00C24CFB">
      <w:pPr>
        <w:numPr>
          <w:ilvl w:val="0"/>
          <w:numId w:val="72"/>
        </w:numPr>
        <w:tabs>
          <w:tab w:val="left" w:pos="1418"/>
        </w:tabs>
        <w:spacing w:line="360" w:lineRule="auto"/>
        <w:ind w:left="0" w:firstLine="709"/>
        <w:jc w:val="both"/>
        <w:rPr>
          <w:sz w:val="22"/>
          <w:szCs w:val="22"/>
        </w:rPr>
      </w:pPr>
      <w:r w:rsidRPr="0010592F">
        <w:rPr>
          <w:rFonts w:cs="Arial"/>
          <w:sz w:val="22"/>
          <w:szCs w:val="22"/>
        </w:rPr>
        <w:t>Если</w:t>
      </w:r>
      <w:r w:rsidRPr="00E81C0A">
        <w:rPr>
          <w:sz w:val="22"/>
          <w:szCs w:val="22"/>
        </w:rPr>
        <w:t xml:space="preserve"> размеры поверхности контролируемого участка отливки меньше приведенных в т</w:t>
      </w:r>
      <w:r w:rsidR="00DA455E" w:rsidRPr="00E81C0A">
        <w:rPr>
          <w:sz w:val="22"/>
          <w:szCs w:val="22"/>
        </w:rPr>
        <w:t xml:space="preserve">аблице </w:t>
      </w:r>
      <w:r w:rsidR="007C06E3" w:rsidRPr="00E81C0A">
        <w:rPr>
          <w:sz w:val="22"/>
          <w:szCs w:val="22"/>
        </w:rPr>
        <w:t>И.</w:t>
      </w:r>
      <w:r w:rsidRPr="00E81C0A">
        <w:rPr>
          <w:sz w:val="22"/>
          <w:szCs w:val="22"/>
        </w:rPr>
        <w:t xml:space="preserve">10, то количество дефектов, допускаемых без </w:t>
      </w:r>
      <w:r w:rsidRPr="00785819">
        <w:rPr>
          <w:sz w:val="22"/>
          <w:szCs w:val="22"/>
        </w:rPr>
        <w:t xml:space="preserve">исправления, </w:t>
      </w:r>
      <w:r w:rsidR="00477E13" w:rsidRPr="00E27FAE">
        <w:rPr>
          <w:sz w:val="22"/>
          <w:szCs w:val="22"/>
        </w:rPr>
        <w:t>уменьшают</w:t>
      </w:r>
      <w:r w:rsidRPr="00785819">
        <w:rPr>
          <w:sz w:val="22"/>
          <w:szCs w:val="22"/>
        </w:rPr>
        <w:t xml:space="preserve"> по</w:t>
      </w:r>
      <w:r w:rsidRPr="00E81C0A">
        <w:rPr>
          <w:sz w:val="22"/>
          <w:szCs w:val="22"/>
        </w:rPr>
        <w:t xml:space="preserve"> отношению к приведенному в таблице значению пропорционально отношению площадей данного и оценочного участка с размерами, </w:t>
      </w:r>
      <w:r w:rsidRPr="00785819">
        <w:rPr>
          <w:sz w:val="22"/>
          <w:szCs w:val="22"/>
        </w:rPr>
        <w:t>приведенн</w:t>
      </w:r>
      <w:r w:rsidRPr="00E27FAE">
        <w:rPr>
          <w:sz w:val="22"/>
          <w:szCs w:val="22"/>
        </w:rPr>
        <w:t>ыми в таблице</w:t>
      </w:r>
      <w:r w:rsidR="00477E13" w:rsidRPr="00E27FAE">
        <w:rPr>
          <w:sz w:val="22"/>
          <w:szCs w:val="22"/>
        </w:rPr>
        <w:t xml:space="preserve"> И.10</w:t>
      </w:r>
      <w:r w:rsidRPr="00E27FAE">
        <w:rPr>
          <w:sz w:val="22"/>
          <w:szCs w:val="22"/>
        </w:rPr>
        <w:t xml:space="preserve"> для</w:t>
      </w:r>
      <w:r w:rsidRPr="00E81C0A">
        <w:rPr>
          <w:sz w:val="22"/>
          <w:szCs w:val="22"/>
        </w:rPr>
        <w:t xml:space="preserve"> соответствующей толщины стенки отливки.</w:t>
      </w:r>
    </w:p>
    <w:p w:rsidR="00DF737E" w:rsidRPr="00E81C0A" w:rsidRDefault="00DF737E" w:rsidP="00C24CFB">
      <w:pPr>
        <w:numPr>
          <w:ilvl w:val="0"/>
          <w:numId w:val="72"/>
        </w:numPr>
        <w:tabs>
          <w:tab w:val="left" w:pos="1418"/>
        </w:tabs>
        <w:spacing w:line="360" w:lineRule="auto"/>
        <w:ind w:left="0" w:firstLine="709"/>
        <w:jc w:val="both"/>
        <w:rPr>
          <w:sz w:val="22"/>
          <w:szCs w:val="22"/>
        </w:rPr>
      </w:pPr>
      <w:r w:rsidRPr="0010592F">
        <w:rPr>
          <w:rFonts w:cs="Arial"/>
          <w:sz w:val="22"/>
          <w:szCs w:val="22"/>
        </w:rPr>
        <w:t>Если</w:t>
      </w:r>
      <w:r w:rsidRPr="00E81C0A">
        <w:rPr>
          <w:sz w:val="22"/>
          <w:szCs w:val="22"/>
        </w:rPr>
        <w:t xml:space="preserve"> на отдельных участках отливки, где ранее при УЗК были обнаружены дефекты</w:t>
      </w:r>
      <w:r w:rsidR="002B67EC">
        <w:rPr>
          <w:sz w:val="22"/>
          <w:szCs w:val="22"/>
        </w:rPr>
        <w:t>,</w:t>
      </w:r>
      <w:r w:rsidRPr="00E81C0A">
        <w:rPr>
          <w:sz w:val="22"/>
          <w:szCs w:val="22"/>
        </w:rPr>
        <w:t xml:space="preserve"> при последующем РК выявлены дефекты, выходящие за пределы радиографического участка, то РК следует подвергать участки отливок, на которых продолжаются обнаруженные дефекты, до тех пор, пока дефекты не будут выявлены полностью.</w:t>
      </w:r>
    </w:p>
    <w:p w:rsidR="00DF737E" w:rsidRPr="00E81C0A" w:rsidRDefault="00DF737E" w:rsidP="00C24CFB">
      <w:pPr>
        <w:numPr>
          <w:ilvl w:val="0"/>
          <w:numId w:val="72"/>
        </w:numPr>
        <w:tabs>
          <w:tab w:val="left" w:pos="1418"/>
        </w:tabs>
        <w:spacing w:line="360" w:lineRule="auto"/>
        <w:ind w:left="0" w:firstLine="709"/>
        <w:jc w:val="both"/>
        <w:rPr>
          <w:sz w:val="22"/>
          <w:szCs w:val="22"/>
        </w:rPr>
      </w:pPr>
      <w:r w:rsidRPr="0010592F">
        <w:rPr>
          <w:rFonts w:cs="Arial"/>
          <w:sz w:val="22"/>
          <w:szCs w:val="22"/>
        </w:rPr>
        <w:t>Литая</w:t>
      </w:r>
      <w:r w:rsidRPr="00E81C0A">
        <w:rPr>
          <w:sz w:val="22"/>
          <w:szCs w:val="22"/>
        </w:rPr>
        <w:t xml:space="preserve"> деталь подлежит исправлению при наличии трещин.</w:t>
      </w:r>
    </w:p>
    <w:p w:rsidR="00DF737E" w:rsidRPr="00E81C0A" w:rsidRDefault="00DF737E" w:rsidP="00C24CFB">
      <w:pPr>
        <w:numPr>
          <w:ilvl w:val="0"/>
          <w:numId w:val="72"/>
        </w:numPr>
        <w:tabs>
          <w:tab w:val="left" w:pos="1418"/>
        </w:tabs>
        <w:spacing w:line="360" w:lineRule="auto"/>
        <w:ind w:left="0" w:firstLine="709"/>
        <w:jc w:val="both"/>
        <w:rPr>
          <w:sz w:val="22"/>
          <w:szCs w:val="22"/>
        </w:rPr>
      </w:pPr>
      <w:r w:rsidRPr="0010592F">
        <w:rPr>
          <w:rFonts w:cs="Arial"/>
          <w:sz w:val="22"/>
          <w:szCs w:val="22"/>
        </w:rPr>
        <w:t>Лит</w:t>
      </w:r>
      <w:r w:rsidR="00477E13" w:rsidRPr="0010592F">
        <w:rPr>
          <w:rFonts w:cs="Arial"/>
          <w:sz w:val="22"/>
          <w:szCs w:val="22"/>
        </w:rPr>
        <w:t>ую</w:t>
      </w:r>
      <w:r w:rsidRPr="00E81C0A">
        <w:rPr>
          <w:sz w:val="22"/>
          <w:szCs w:val="22"/>
        </w:rPr>
        <w:t xml:space="preserve"> </w:t>
      </w:r>
      <w:r w:rsidRPr="00785819">
        <w:rPr>
          <w:sz w:val="22"/>
          <w:szCs w:val="22"/>
        </w:rPr>
        <w:t xml:space="preserve">деталь </w:t>
      </w:r>
      <w:r w:rsidRPr="00E27FAE">
        <w:rPr>
          <w:sz w:val="22"/>
          <w:szCs w:val="22"/>
        </w:rPr>
        <w:t>браку</w:t>
      </w:r>
      <w:r w:rsidR="00477E13" w:rsidRPr="00E27FAE">
        <w:rPr>
          <w:sz w:val="22"/>
          <w:szCs w:val="22"/>
        </w:rPr>
        <w:t>ют</w:t>
      </w:r>
      <w:r w:rsidRPr="00E27FAE">
        <w:rPr>
          <w:sz w:val="22"/>
          <w:szCs w:val="22"/>
        </w:rPr>
        <w:t xml:space="preserve"> </w:t>
      </w:r>
      <w:r w:rsidR="00477E13" w:rsidRPr="00E27FAE">
        <w:rPr>
          <w:sz w:val="22"/>
          <w:szCs w:val="22"/>
        </w:rPr>
        <w:t>без проведения</w:t>
      </w:r>
      <w:r w:rsidRPr="00785819">
        <w:rPr>
          <w:sz w:val="22"/>
          <w:szCs w:val="22"/>
        </w:rPr>
        <w:t xml:space="preserve"> </w:t>
      </w:r>
      <w:r w:rsidRPr="00E27FAE">
        <w:rPr>
          <w:sz w:val="22"/>
          <w:szCs w:val="22"/>
        </w:rPr>
        <w:t>ремонт</w:t>
      </w:r>
      <w:r w:rsidR="00477E13" w:rsidRPr="00E27FAE">
        <w:rPr>
          <w:sz w:val="22"/>
          <w:szCs w:val="22"/>
        </w:rPr>
        <w:t>а</w:t>
      </w:r>
      <w:r w:rsidRPr="00785819">
        <w:rPr>
          <w:sz w:val="22"/>
          <w:szCs w:val="22"/>
        </w:rPr>
        <w:t xml:space="preserve"> при обнаружении</w:t>
      </w:r>
      <w:r w:rsidRPr="00E81C0A">
        <w:rPr>
          <w:sz w:val="22"/>
          <w:szCs w:val="22"/>
        </w:rPr>
        <w:t xml:space="preserve"> недопустимых дефектов, расположенных в местах, не позволяющих провести ремонт.</w:t>
      </w:r>
    </w:p>
    <w:p w:rsidR="001D34E8" w:rsidRPr="00A36E4C" w:rsidRDefault="00991EF1" w:rsidP="00F46289">
      <w:pPr>
        <w:pStyle w:val="12"/>
        <w:numPr>
          <w:ilvl w:val="0"/>
          <w:numId w:val="0"/>
        </w:numPr>
        <w:spacing w:line="336" w:lineRule="auto"/>
        <w:jc w:val="center"/>
        <w:rPr>
          <w:sz w:val="24"/>
          <w:szCs w:val="24"/>
        </w:rPr>
      </w:pPr>
      <w:r w:rsidRPr="00E81C0A">
        <w:rPr>
          <w:sz w:val="24"/>
          <w:szCs w:val="24"/>
        </w:rPr>
        <w:br w:type="page"/>
      </w:r>
      <w:bookmarkStart w:id="405" w:name="_Toc207276083"/>
      <w:r w:rsidR="001D34E8" w:rsidRPr="00C467AC">
        <w:rPr>
          <w:sz w:val="24"/>
          <w:szCs w:val="24"/>
        </w:rPr>
        <w:t xml:space="preserve">Приложение </w:t>
      </w:r>
      <w:bookmarkStart w:id="406" w:name="прил_К"/>
      <w:r w:rsidR="007C06E3" w:rsidRPr="002472CB">
        <w:rPr>
          <w:sz w:val="24"/>
          <w:szCs w:val="24"/>
        </w:rPr>
        <w:t>К</w:t>
      </w:r>
      <w:bookmarkEnd w:id="406"/>
      <w:r w:rsidR="001D34E8" w:rsidRPr="00A36E4C">
        <w:rPr>
          <w:sz w:val="24"/>
          <w:szCs w:val="24"/>
        </w:rPr>
        <w:br/>
        <w:t>(рекомендуемое)</w:t>
      </w:r>
      <w:r w:rsidR="001D34E8" w:rsidRPr="00A36E4C">
        <w:rPr>
          <w:sz w:val="24"/>
          <w:szCs w:val="24"/>
        </w:rPr>
        <w:br/>
        <w:t xml:space="preserve">Состав работ и периодичность </w:t>
      </w:r>
      <w:r w:rsidR="001D34E8" w:rsidRPr="00785819">
        <w:rPr>
          <w:sz w:val="24"/>
          <w:szCs w:val="24"/>
        </w:rPr>
        <w:t xml:space="preserve">технического обслуживания и ремонта </w:t>
      </w:r>
      <w:r w:rsidR="00477E13" w:rsidRPr="00E27FAE">
        <w:rPr>
          <w:sz w:val="24"/>
          <w:szCs w:val="24"/>
        </w:rPr>
        <w:t>системы сглаживания волн давления</w:t>
      </w:r>
      <w:bookmarkEnd w:id="405"/>
    </w:p>
    <w:p w:rsidR="001D34E8" w:rsidRPr="00E81C0A" w:rsidRDefault="001D34E8" w:rsidP="00F46289">
      <w:pPr>
        <w:spacing w:line="360" w:lineRule="auto"/>
        <w:jc w:val="both"/>
        <w:rPr>
          <w:sz w:val="22"/>
          <w:szCs w:val="22"/>
        </w:rPr>
      </w:pPr>
    </w:p>
    <w:p w:rsidR="00991EF1" w:rsidRPr="00E27FAE" w:rsidRDefault="00991EF1" w:rsidP="00F46289">
      <w:pPr>
        <w:spacing w:line="360" w:lineRule="auto"/>
        <w:ind w:firstLine="709"/>
        <w:jc w:val="both"/>
        <w:rPr>
          <w:rFonts w:cs="Arial"/>
          <w:sz w:val="22"/>
          <w:szCs w:val="22"/>
        </w:rPr>
      </w:pPr>
      <w:r w:rsidRPr="00E27FAE">
        <w:rPr>
          <w:rFonts w:cs="Arial"/>
          <w:sz w:val="22"/>
          <w:szCs w:val="22"/>
        </w:rPr>
        <w:t xml:space="preserve">Состав работ и периодичность технического обслуживания и ремонта ССВД приведены в таблице </w:t>
      </w:r>
      <w:r w:rsidR="007C06E3" w:rsidRPr="00E27FAE">
        <w:rPr>
          <w:rFonts w:cs="Arial"/>
          <w:sz w:val="22"/>
          <w:szCs w:val="22"/>
        </w:rPr>
        <w:t>К</w:t>
      </w:r>
      <w:r w:rsidRPr="00E27FAE">
        <w:rPr>
          <w:rFonts w:cs="Arial"/>
          <w:sz w:val="22"/>
          <w:szCs w:val="22"/>
        </w:rPr>
        <w:t>.1.</w:t>
      </w:r>
    </w:p>
    <w:p w:rsidR="00991EF1" w:rsidRPr="00A36E4C" w:rsidRDefault="00991EF1" w:rsidP="00E27FAE">
      <w:pPr>
        <w:keepNext/>
        <w:widowControl w:val="0"/>
        <w:tabs>
          <w:tab w:val="left" w:pos="9639"/>
        </w:tabs>
        <w:spacing w:line="360" w:lineRule="auto"/>
        <w:rPr>
          <w:rFonts w:cs="Arial"/>
          <w:bCs/>
          <w:iCs/>
          <w:spacing w:val="-2"/>
          <w:kern w:val="32"/>
          <w:sz w:val="20"/>
          <w:szCs w:val="20"/>
        </w:rPr>
      </w:pPr>
      <w:r w:rsidRPr="00E27FAE">
        <w:rPr>
          <w:rFonts w:cs="Arial"/>
          <w:bCs/>
          <w:iCs/>
          <w:spacing w:val="40"/>
          <w:kern w:val="32"/>
          <w:sz w:val="20"/>
          <w:szCs w:val="20"/>
        </w:rPr>
        <w:t>Таблица</w:t>
      </w:r>
      <w:r w:rsidRPr="00E27FAE">
        <w:rPr>
          <w:rFonts w:cs="Arial"/>
          <w:bCs/>
          <w:iCs/>
          <w:spacing w:val="-2"/>
          <w:kern w:val="32"/>
          <w:sz w:val="20"/>
          <w:szCs w:val="20"/>
        </w:rPr>
        <w:t xml:space="preserve"> </w:t>
      </w:r>
      <w:r w:rsidR="007C06E3" w:rsidRPr="00E27FAE">
        <w:rPr>
          <w:rFonts w:cs="Arial"/>
          <w:bCs/>
          <w:iCs/>
          <w:kern w:val="32"/>
          <w:sz w:val="20"/>
          <w:szCs w:val="20"/>
        </w:rPr>
        <w:t>К</w:t>
      </w:r>
      <w:r w:rsidRPr="00E27FAE">
        <w:rPr>
          <w:rFonts w:cs="Arial"/>
          <w:bCs/>
          <w:iCs/>
          <w:kern w:val="32"/>
          <w:sz w:val="20"/>
          <w:szCs w:val="20"/>
        </w:rPr>
        <w:t xml:space="preserve">.1 </w:t>
      </w:r>
      <w:r w:rsidRPr="00E27FAE">
        <w:rPr>
          <w:rFonts w:ascii="Symbol" w:hAnsi="Symbol" w:cs="Arial"/>
          <w:bCs/>
          <w:iCs/>
          <w:kern w:val="32"/>
          <w:sz w:val="20"/>
          <w:szCs w:val="20"/>
        </w:rPr>
        <w:sym w:font="Symbol" w:char="F02D"/>
      </w:r>
      <w:r w:rsidRPr="00E27FAE">
        <w:rPr>
          <w:rFonts w:cs="Arial"/>
          <w:bCs/>
          <w:iCs/>
          <w:kern w:val="32"/>
          <w:sz w:val="20"/>
          <w:szCs w:val="20"/>
        </w:rPr>
        <w:t xml:space="preserve"> Состав работ и периодичность технического обслуживания и ремонта ССВД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9"/>
        <w:gridCol w:w="1975"/>
      </w:tblGrid>
      <w:tr w:rsidR="00000000" w:rsidTr="00E27FAE">
        <w:trPr>
          <w:trHeight w:val="283"/>
          <w:tblHeader/>
          <w:jc w:val="center"/>
        </w:trPr>
        <w:tc>
          <w:tcPr>
            <w:tcW w:w="3998" w:type="pct"/>
            <w:tcBorders>
              <w:bottom w:val="double" w:sz="4" w:space="0" w:color="auto"/>
            </w:tcBorders>
            <w:vAlign w:val="center"/>
          </w:tcPr>
          <w:p w:rsidR="00991EF1" w:rsidRPr="00A36E4C" w:rsidRDefault="00991EF1" w:rsidP="00F46289">
            <w:pPr>
              <w:keepNext/>
              <w:jc w:val="center"/>
              <w:rPr>
                <w:noProof/>
                <w:sz w:val="20"/>
                <w:szCs w:val="20"/>
              </w:rPr>
            </w:pPr>
            <w:r w:rsidRPr="00A36E4C">
              <w:rPr>
                <w:noProof/>
                <w:sz w:val="20"/>
                <w:szCs w:val="20"/>
              </w:rPr>
              <w:t>Состав работ</w:t>
            </w:r>
          </w:p>
        </w:tc>
        <w:tc>
          <w:tcPr>
            <w:tcW w:w="1002" w:type="pct"/>
            <w:tcBorders>
              <w:bottom w:val="double" w:sz="4" w:space="0" w:color="auto"/>
            </w:tcBorders>
            <w:vAlign w:val="center"/>
          </w:tcPr>
          <w:p w:rsidR="00991EF1" w:rsidRPr="00A36E4C" w:rsidRDefault="00991EF1" w:rsidP="00F46289">
            <w:pPr>
              <w:keepNext/>
              <w:jc w:val="center"/>
              <w:rPr>
                <w:noProof/>
                <w:sz w:val="20"/>
                <w:szCs w:val="20"/>
              </w:rPr>
            </w:pPr>
            <w:r w:rsidRPr="00A36E4C">
              <w:rPr>
                <w:noProof/>
                <w:sz w:val="20"/>
                <w:szCs w:val="20"/>
              </w:rPr>
              <w:t xml:space="preserve">Периодичность </w:t>
            </w:r>
          </w:p>
        </w:tc>
      </w:tr>
      <w:tr w:rsidR="00000000" w:rsidTr="00E27FAE">
        <w:trPr>
          <w:trHeight w:val="283"/>
          <w:jc w:val="center"/>
        </w:trPr>
        <w:tc>
          <w:tcPr>
            <w:tcW w:w="5000" w:type="pct"/>
            <w:gridSpan w:val="2"/>
            <w:tcBorders>
              <w:top w:val="double" w:sz="4" w:space="0" w:color="auto"/>
              <w:bottom w:val="single" w:sz="4" w:space="0" w:color="auto"/>
            </w:tcBorders>
            <w:vAlign w:val="center"/>
          </w:tcPr>
          <w:p w:rsidR="00991EF1" w:rsidRPr="00E81C0A" w:rsidRDefault="00991EF1" w:rsidP="00A36E4C">
            <w:pPr>
              <w:pStyle w:val="affff5"/>
              <w:keepNext/>
              <w:jc w:val="left"/>
              <w:rPr>
                <w:noProof/>
                <w:sz w:val="22"/>
                <w:szCs w:val="22"/>
              </w:rPr>
            </w:pPr>
            <w:r w:rsidRPr="00E81C0A">
              <w:rPr>
                <w:rFonts w:ascii="Arial" w:hAnsi="Arial" w:cs="Arial"/>
                <w:sz w:val="22"/>
                <w:szCs w:val="22"/>
              </w:rPr>
              <w:t>Техническое</w:t>
            </w:r>
            <w:r w:rsidRPr="00E81C0A">
              <w:rPr>
                <w:noProof/>
                <w:sz w:val="22"/>
                <w:szCs w:val="22"/>
              </w:rPr>
              <w:t xml:space="preserve"> </w:t>
            </w:r>
            <w:r w:rsidRPr="00E81C0A">
              <w:rPr>
                <w:rFonts w:ascii="Arial" w:hAnsi="Arial" w:cs="Arial"/>
                <w:sz w:val="22"/>
                <w:szCs w:val="22"/>
              </w:rPr>
              <w:t>обслуживание</w:t>
            </w:r>
          </w:p>
        </w:tc>
      </w:tr>
      <w:tr w:rsidR="00000000" w:rsidTr="00A36E4C">
        <w:trPr>
          <w:trHeight w:val="283"/>
          <w:jc w:val="center"/>
        </w:trPr>
        <w:tc>
          <w:tcPr>
            <w:tcW w:w="3998" w:type="pct"/>
            <w:tcBorders>
              <w:top w:val="single" w:sz="4" w:space="0" w:color="auto"/>
            </w:tcBorders>
            <w:vAlign w:val="center"/>
          </w:tcPr>
          <w:p w:rsidR="00991EF1" w:rsidRPr="00E81C0A" w:rsidRDefault="00991EF1" w:rsidP="00A36E4C">
            <w:pPr>
              <w:pStyle w:val="affff5"/>
              <w:keepNext/>
              <w:jc w:val="left"/>
              <w:rPr>
                <w:rFonts w:ascii="Arial" w:hAnsi="Arial" w:cs="Arial"/>
                <w:sz w:val="22"/>
                <w:szCs w:val="22"/>
              </w:rPr>
            </w:pPr>
            <w:r w:rsidRPr="00E81C0A">
              <w:rPr>
                <w:rFonts w:ascii="Arial" w:hAnsi="Arial" w:cs="Arial"/>
                <w:sz w:val="22"/>
                <w:szCs w:val="22"/>
              </w:rPr>
              <w:t xml:space="preserve">Внешний осмотр системы с целью обнаружения возможных утечек жидкости, воздуха/азота по СИ давления, датчику потока. Прослушивание всех клапанов и их </w:t>
            </w:r>
            <w:r w:rsidR="00043ACA" w:rsidRPr="00E81C0A">
              <w:rPr>
                <w:rFonts w:ascii="Arial" w:hAnsi="Arial" w:cs="Arial"/>
                <w:sz w:val="22"/>
                <w:szCs w:val="22"/>
              </w:rPr>
              <w:t>трубопроводов</w:t>
            </w:r>
            <w:r w:rsidRPr="00E81C0A">
              <w:rPr>
                <w:rFonts w:ascii="Arial" w:hAnsi="Arial" w:cs="Arial"/>
                <w:sz w:val="22"/>
                <w:szCs w:val="22"/>
              </w:rPr>
              <w:t xml:space="preserve"> на наличие шума, свидетельствующего об утечке через клапан</w:t>
            </w:r>
          </w:p>
        </w:tc>
        <w:tc>
          <w:tcPr>
            <w:tcW w:w="1002" w:type="pct"/>
            <w:vMerge w:val="restart"/>
            <w:tcBorders>
              <w:top w:val="single" w:sz="4" w:space="0" w:color="auto"/>
            </w:tcBorders>
            <w:vAlign w:val="center"/>
          </w:tcPr>
          <w:p w:rsidR="00991EF1" w:rsidRPr="00E81C0A" w:rsidRDefault="00991EF1" w:rsidP="00F46289">
            <w:pPr>
              <w:jc w:val="center"/>
              <w:rPr>
                <w:sz w:val="22"/>
                <w:szCs w:val="22"/>
              </w:rPr>
            </w:pPr>
            <w:r w:rsidRPr="00E81C0A">
              <w:rPr>
                <w:sz w:val="22"/>
                <w:szCs w:val="22"/>
              </w:rPr>
              <w:t>1 раз в месяц</w:t>
            </w:r>
          </w:p>
        </w:tc>
      </w:tr>
      <w:tr w:rsidR="00000000" w:rsidTr="00A36E4C">
        <w:trPr>
          <w:trHeight w:val="283"/>
          <w:jc w:val="center"/>
        </w:trPr>
        <w:tc>
          <w:tcPr>
            <w:tcW w:w="3998" w:type="pct"/>
            <w:tcBorders>
              <w:top w:val="single" w:sz="4" w:space="0" w:color="auto"/>
            </w:tcBorders>
            <w:vAlign w:val="center"/>
          </w:tcPr>
          <w:p w:rsidR="00991EF1" w:rsidRPr="00E81C0A" w:rsidRDefault="00991EF1" w:rsidP="00A36E4C">
            <w:pPr>
              <w:pStyle w:val="affff5"/>
              <w:keepNext/>
              <w:jc w:val="left"/>
              <w:rPr>
                <w:rFonts w:ascii="Arial" w:hAnsi="Arial" w:cs="Arial"/>
                <w:sz w:val="22"/>
                <w:szCs w:val="22"/>
              </w:rPr>
            </w:pPr>
            <w:r w:rsidRPr="00E81C0A">
              <w:rPr>
                <w:rFonts w:ascii="Arial" w:hAnsi="Arial" w:cs="Arial"/>
                <w:sz w:val="22"/>
                <w:szCs w:val="22"/>
              </w:rPr>
              <w:t>Внешний осмотр системы откачки. Плотность закрытия обратных клапанов проверяют по отсутствию шума обратного потока</w:t>
            </w:r>
          </w:p>
        </w:tc>
        <w:tc>
          <w:tcPr>
            <w:tcW w:w="1002" w:type="pct"/>
            <w:vMerge/>
            <w:vAlign w:val="center"/>
          </w:tcPr>
          <w:p w:rsidR="00991EF1" w:rsidRPr="00E81C0A" w:rsidRDefault="00991EF1" w:rsidP="00F46289">
            <w:pPr>
              <w:jc w:val="center"/>
              <w:rPr>
                <w:noProof/>
                <w:sz w:val="22"/>
                <w:szCs w:val="22"/>
              </w:rPr>
            </w:pPr>
          </w:p>
        </w:tc>
      </w:tr>
      <w:tr w:rsidR="00000000" w:rsidTr="00A36E4C">
        <w:trPr>
          <w:trHeight w:val="283"/>
          <w:jc w:val="center"/>
        </w:trPr>
        <w:tc>
          <w:tcPr>
            <w:tcW w:w="3998" w:type="pct"/>
            <w:tcBorders>
              <w:bottom w:val="single" w:sz="4" w:space="0" w:color="auto"/>
            </w:tcBorders>
            <w:vAlign w:val="center"/>
          </w:tcPr>
          <w:p w:rsidR="00991EF1" w:rsidRPr="00E81C0A" w:rsidRDefault="00991EF1" w:rsidP="00A36E4C">
            <w:pPr>
              <w:pStyle w:val="affff5"/>
              <w:keepNext/>
              <w:jc w:val="left"/>
              <w:rPr>
                <w:rFonts w:ascii="Arial" w:hAnsi="Arial" w:cs="Arial"/>
                <w:sz w:val="22"/>
                <w:szCs w:val="22"/>
              </w:rPr>
            </w:pPr>
            <w:r w:rsidRPr="00E81C0A">
              <w:rPr>
                <w:rFonts w:ascii="Arial" w:hAnsi="Arial" w:cs="Arial"/>
                <w:sz w:val="22"/>
                <w:szCs w:val="22"/>
              </w:rPr>
              <w:t>Проверка уровня жидкости в разделительном баке</w:t>
            </w:r>
          </w:p>
        </w:tc>
        <w:tc>
          <w:tcPr>
            <w:tcW w:w="1002" w:type="pct"/>
            <w:vMerge/>
            <w:vAlign w:val="center"/>
          </w:tcPr>
          <w:p w:rsidR="00991EF1" w:rsidRPr="00E81C0A" w:rsidRDefault="00991EF1" w:rsidP="00F46289">
            <w:pPr>
              <w:jc w:val="center"/>
              <w:rPr>
                <w:noProof/>
                <w:sz w:val="22"/>
                <w:szCs w:val="22"/>
              </w:rPr>
            </w:pPr>
          </w:p>
        </w:tc>
      </w:tr>
      <w:tr w:rsidR="00000000" w:rsidTr="00A36E4C">
        <w:trPr>
          <w:trHeight w:val="283"/>
          <w:jc w:val="center"/>
        </w:trPr>
        <w:tc>
          <w:tcPr>
            <w:tcW w:w="3998" w:type="pct"/>
            <w:tcBorders>
              <w:top w:val="single" w:sz="4" w:space="0" w:color="auto"/>
              <w:bottom w:val="single" w:sz="4" w:space="0" w:color="auto"/>
            </w:tcBorders>
            <w:vAlign w:val="center"/>
          </w:tcPr>
          <w:p w:rsidR="00991EF1" w:rsidRPr="00E81C0A" w:rsidRDefault="00991EF1" w:rsidP="00A36E4C">
            <w:pPr>
              <w:pStyle w:val="affff5"/>
              <w:keepNext/>
              <w:jc w:val="left"/>
              <w:rPr>
                <w:rFonts w:ascii="Arial" w:hAnsi="Arial" w:cs="Arial"/>
                <w:sz w:val="22"/>
                <w:szCs w:val="22"/>
              </w:rPr>
            </w:pPr>
            <w:r w:rsidRPr="00E81C0A">
              <w:rPr>
                <w:rFonts w:ascii="Arial" w:hAnsi="Arial" w:cs="Arial"/>
                <w:sz w:val="22"/>
                <w:szCs w:val="22"/>
              </w:rPr>
              <w:t>Проверка целостности присоединения заземляющих проводников на корпусах, рамах на площадках обслуживания. Проверка и восстановление гибких перемычек на фланцевых соединениях</w:t>
            </w:r>
          </w:p>
        </w:tc>
        <w:tc>
          <w:tcPr>
            <w:tcW w:w="1002" w:type="pct"/>
            <w:vMerge/>
            <w:vAlign w:val="center"/>
          </w:tcPr>
          <w:p w:rsidR="00991EF1" w:rsidRPr="00E81C0A" w:rsidRDefault="00991EF1" w:rsidP="00F46289">
            <w:pPr>
              <w:jc w:val="center"/>
              <w:rPr>
                <w:noProof/>
                <w:sz w:val="22"/>
                <w:szCs w:val="22"/>
              </w:rPr>
            </w:pPr>
          </w:p>
        </w:tc>
      </w:tr>
      <w:tr w:rsidR="00000000" w:rsidTr="00A36E4C">
        <w:trPr>
          <w:trHeight w:val="283"/>
          <w:jc w:val="center"/>
        </w:trPr>
        <w:tc>
          <w:tcPr>
            <w:tcW w:w="3998" w:type="pct"/>
            <w:tcBorders>
              <w:top w:val="single" w:sz="4" w:space="0" w:color="auto"/>
              <w:bottom w:val="single" w:sz="4" w:space="0" w:color="auto"/>
            </w:tcBorders>
            <w:vAlign w:val="center"/>
          </w:tcPr>
          <w:p w:rsidR="00991EF1" w:rsidRPr="00E81C0A" w:rsidRDefault="00991EF1" w:rsidP="00A36E4C">
            <w:pPr>
              <w:pStyle w:val="affff5"/>
              <w:keepNext/>
              <w:jc w:val="left"/>
              <w:rPr>
                <w:rFonts w:ascii="Arial" w:hAnsi="Arial" w:cs="Arial"/>
                <w:sz w:val="22"/>
                <w:szCs w:val="22"/>
              </w:rPr>
            </w:pPr>
            <w:r w:rsidRPr="00E81C0A">
              <w:rPr>
                <w:rFonts w:ascii="Arial" w:hAnsi="Arial" w:cs="Arial"/>
                <w:sz w:val="22"/>
                <w:szCs w:val="22"/>
              </w:rPr>
              <w:t xml:space="preserve">Проверка заполнения </w:t>
            </w:r>
            <w:r w:rsidR="00266D85" w:rsidRPr="00E81C0A">
              <w:rPr>
                <w:rFonts w:ascii="Arial" w:hAnsi="Arial" w:cs="Arial"/>
                <w:sz w:val="22"/>
                <w:szCs w:val="22"/>
              </w:rPr>
              <w:t>газом</w:t>
            </w:r>
            <w:r w:rsidRPr="00E81C0A">
              <w:rPr>
                <w:rFonts w:ascii="Arial" w:hAnsi="Arial" w:cs="Arial"/>
                <w:sz w:val="22"/>
                <w:szCs w:val="22"/>
              </w:rPr>
              <w:t xml:space="preserve"> камер </w:t>
            </w:r>
            <w:r w:rsidR="00266D85" w:rsidRPr="00E81C0A">
              <w:rPr>
                <w:rFonts w:ascii="Arial" w:hAnsi="Arial" w:cs="Arial"/>
                <w:sz w:val="22"/>
                <w:szCs w:val="22"/>
              </w:rPr>
              <w:t>ГПА</w:t>
            </w:r>
          </w:p>
        </w:tc>
        <w:tc>
          <w:tcPr>
            <w:tcW w:w="1002" w:type="pct"/>
            <w:vMerge/>
            <w:tcBorders>
              <w:bottom w:val="single" w:sz="4" w:space="0" w:color="auto"/>
            </w:tcBorders>
            <w:vAlign w:val="center"/>
          </w:tcPr>
          <w:p w:rsidR="00991EF1" w:rsidRPr="00E81C0A" w:rsidRDefault="00991EF1" w:rsidP="00F46289">
            <w:pPr>
              <w:jc w:val="center"/>
              <w:rPr>
                <w:noProof/>
                <w:sz w:val="22"/>
                <w:szCs w:val="22"/>
              </w:rPr>
            </w:pPr>
          </w:p>
        </w:tc>
      </w:tr>
      <w:tr w:rsidR="00000000" w:rsidTr="00A36E4C">
        <w:trPr>
          <w:trHeight w:val="283"/>
          <w:jc w:val="center"/>
        </w:trPr>
        <w:tc>
          <w:tcPr>
            <w:tcW w:w="5000" w:type="pct"/>
            <w:gridSpan w:val="2"/>
            <w:tcBorders>
              <w:top w:val="single" w:sz="4" w:space="0" w:color="auto"/>
            </w:tcBorders>
            <w:vAlign w:val="center"/>
          </w:tcPr>
          <w:p w:rsidR="00991EF1" w:rsidRPr="00E81C0A" w:rsidRDefault="00991EF1" w:rsidP="00A36E4C">
            <w:pPr>
              <w:pStyle w:val="affff5"/>
              <w:keepNext/>
              <w:jc w:val="left"/>
              <w:rPr>
                <w:rFonts w:ascii="Arial" w:hAnsi="Arial" w:cs="Arial"/>
                <w:sz w:val="22"/>
                <w:szCs w:val="22"/>
              </w:rPr>
            </w:pPr>
            <w:r w:rsidRPr="00E81C0A">
              <w:rPr>
                <w:rFonts w:ascii="Arial" w:hAnsi="Arial" w:cs="Arial"/>
                <w:sz w:val="22"/>
                <w:szCs w:val="22"/>
              </w:rPr>
              <w:t>Текущий ремонт</w:t>
            </w:r>
          </w:p>
        </w:tc>
      </w:tr>
      <w:tr w:rsidR="00000000" w:rsidTr="00A36E4C">
        <w:trPr>
          <w:trHeight w:val="283"/>
          <w:jc w:val="center"/>
        </w:trPr>
        <w:tc>
          <w:tcPr>
            <w:tcW w:w="3998" w:type="pct"/>
            <w:tcBorders>
              <w:top w:val="single" w:sz="4" w:space="0" w:color="auto"/>
            </w:tcBorders>
            <w:shd w:val="clear" w:color="auto" w:fill="auto"/>
            <w:vAlign w:val="center"/>
          </w:tcPr>
          <w:p w:rsidR="00991EF1" w:rsidRPr="00E81C0A" w:rsidRDefault="00991EF1" w:rsidP="00A36E4C">
            <w:pPr>
              <w:pStyle w:val="affff5"/>
              <w:jc w:val="left"/>
              <w:rPr>
                <w:rFonts w:ascii="Arial" w:hAnsi="Arial" w:cs="Arial"/>
                <w:sz w:val="22"/>
                <w:szCs w:val="22"/>
              </w:rPr>
            </w:pPr>
            <w:r w:rsidRPr="00E81C0A">
              <w:rPr>
                <w:rFonts w:ascii="Arial" w:hAnsi="Arial" w:cs="Arial"/>
                <w:sz w:val="22"/>
                <w:szCs w:val="22"/>
              </w:rPr>
              <w:t>Работы в объеме технического обслуживания, а также приведенные ниже</w:t>
            </w:r>
          </w:p>
        </w:tc>
        <w:tc>
          <w:tcPr>
            <w:tcW w:w="1002" w:type="pct"/>
            <w:vMerge w:val="restart"/>
            <w:tcBorders>
              <w:top w:val="single" w:sz="4" w:space="0" w:color="auto"/>
            </w:tcBorders>
            <w:shd w:val="clear" w:color="auto" w:fill="auto"/>
            <w:vAlign w:val="center"/>
          </w:tcPr>
          <w:p w:rsidR="00991EF1" w:rsidRPr="00E81C0A" w:rsidRDefault="00991EF1" w:rsidP="00F46289">
            <w:pPr>
              <w:jc w:val="center"/>
              <w:rPr>
                <w:sz w:val="22"/>
                <w:szCs w:val="22"/>
              </w:rPr>
            </w:pPr>
            <w:r w:rsidRPr="00E81C0A">
              <w:rPr>
                <w:sz w:val="22"/>
                <w:szCs w:val="22"/>
              </w:rPr>
              <w:t>1 раз в год</w:t>
            </w:r>
          </w:p>
        </w:tc>
      </w:tr>
      <w:tr w:rsidR="00000000" w:rsidTr="00A36E4C">
        <w:trPr>
          <w:trHeight w:val="283"/>
          <w:jc w:val="center"/>
        </w:trPr>
        <w:tc>
          <w:tcPr>
            <w:tcW w:w="3998" w:type="pct"/>
            <w:tcBorders>
              <w:top w:val="single" w:sz="4" w:space="0" w:color="auto"/>
              <w:bottom w:val="single" w:sz="4" w:space="0" w:color="auto"/>
            </w:tcBorders>
            <w:shd w:val="clear" w:color="auto" w:fill="auto"/>
            <w:vAlign w:val="center"/>
          </w:tcPr>
          <w:p w:rsidR="00991EF1" w:rsidRPr="00E81C0A" w:rsidRDefault="00991EF1" w:rsidP="00A36E4C">
            <w:pPr>
              <w:pStyle w:val="affff5"/>
              <w:jc w:val="left"/>
              <w:rPr>
                <w:rFonts w:ascii="Arial" w:hAnsi="Arial" w:cs="Arial"/>
                <w:sz w:val="22"/>
                <w:szCs w:val="22"/>
              </w:rPr>
            </w:pPr>
            <w:r w:rsidRPr="00E81C0A">
              <w:rPr>
                <w:rFonts w:ascii="Arial" w:hAnsi="Arial" w:cs="Arial"/>
                <w:sz w:val="22"/>
                <w:szCs w:val="22"/>
              </w:rPr>
              <w:t xml:space="preserve">Демонтаж и замена </w:t>
            </w:r>
            <w:r w:rsidR="00266D85" w:rsidRPr="00E81C0A">
              <w:rPr>
                <w:rFonts w:ascii="Arial" w:hAnsi="Arial" w:cs="Arial"/>
                <w:sz w:val="22"/>
                <w:szCs w:val="22"/>
              </w:rPr>
              <w:t>оборудования, входящего в состав ССВД,</w:t>
            </w:r>
            <w:r w:rsidRPr="00E81C0A">
              <w:rPr>
                <w:rFonts w:ascii="Arial" w:hAnsi="Arial" w:cs="Arial"/>
                <w:sz w:val="22"/>
                <w:szCs w:val="22"/>
              </w:rPr>
              <w:t xml:space="preserve"> при наличии дефектов</w:t>
            </w:r>
          </w:p>
        </w:tc>
        <w:tc>
          <w:tcPr>
            <w:tcW w:w="1002" w:type="pct"/>
            <w:vMerge/>
            <w:shd w:val="clear" w:color="auto" w:fill="auto"/>
            <w:vAlign w:val="center"/>
          </w:tcPr>
          <w:p w:rsidR="00991EF1" w:rsidRPr="00E81C0A" w:rsidRDefault="00991EF1" w:rsidP="00F46289">
            <w:pPr>
              <w:jc w:val="center"/>
              <w:rPr>
                <w:sz w:val="22"/>
                <w:szCs w:val="22"/>
              </w:rPr>
            </w:pPr>
          </w:p>
        </w:tc>
      </w:tr>
      <w:tr w:rsidR="00000000" w:rsidTr="00A36E4C">
        <w:trPr>
          <w:trHeight w:val="283"/>
          <w:jc w:val="center"/>
        </w:trPr>
        <w:tc>
          <w:tcPr>
            <w:tcW w:w="3998" w:type="pct"/>
            <w:tcBorders>
              <w:top w:val="single" w:sz="4" w:space="0" w:color="auto"/>
              <w:left w:val="single" w:sz="4" w:space="0" w:color="auto"/>
              <w:bottom w:val="single" w:sz="4" w:space="0" w:color="auto"/>
              <w:right w:val="single" w:sz="4" w:space="0" w:color="auto"/>
            </w:tcBorders>
            <w:shd w:val="clear" w:color="auto" w:fill="auto"/>
            <w:vAlign w:val="center"/>
          </w:tcPr>
          <w:p w:rsidR="00991EF1" w:rsidRPr="00E81C0A" w:rsidRDefault="00991EF1" w:rsidP="00A36E4C">
            <w:pPr>
              <w:pStyle w:val="affff5"/>
              <w:jc w:val="left"/>
              <w:rPr>
                <w:rFonts w:ascii="Arial" w:hAnsi="Arial" w:cs="Arial"/>
                <w:sz w:val="22"/>
                <w:szCs w:val="22"/>
              </w:rPr>
            </w:pPr>
            <w:r w:rsidRPr="00E81C0A">
              <w:rPr>
                <w:rFonts w:ascii="Arial" w:hAnsi="Arial" w:cs="Arial"/>
                <w:sz w:val="22"/>
                <w:szCs w:val="22"/>
              </w:rPr>
              <w:t>Удаление механических примесей из разделительного бака и резервуара (емкости) разделительной жидкости, промывка трубопроводов, наполненных разделительной жидкостью, промывка трубопровода, соединяющего трубопровод с разделительным баком</w:t>
            </w:r>
          </w:p>
        </w:tc>
        <w:tc>
          <w:tcPr>
            <w:tcW w:w="1002" w:type="pct"/>
            <w:vMerge/>
            <w:shd w:val="clear" w:color="auto" w:fill="auto"/>
            <w:vAlign w:val="center"/>
          </w:tcPr>
          <w:p w:rsidR="00991EF1" w:rsidRPr="00E81C0A" w:rsidRDefault="00991EF1" w:rsidP="00F46289">
            <w:pPr>
              <w:jc w:val="center"/>
              <w:rPr>
                <w:noProof/>
                <w:sz w:val="22"/>
                <w:szCs w:val="22"/>
              </w:rPr>
            </w:pPr>
          </w:p>
        </w:tc>
      </w:tr>
      <w:tr w:rsidR="00000000" w:rsidTr="00A36E4C">
        <w:trPr>
          <w:trHeight w:val="283"/>
          <w:jc w:val="center"/>
        </w:trPr>
        <w:tc>
          <w:tcPr>
            <w:tcW w:w="3998" w:type="pct"/>
            <w:tcBorders>
              <w:top w:val="single" w:sz="4" w:space="0" w:color="auto"/>
              <w:left w:val="single" w:sz="4" w:space="0" w:color="auto"/>
              <w:bottom w:val="single" w:sz="4" w:space="0" w:color="auto"/>
              <w:right w:val="single" w:sz="4" w:space="0" w:color="auto"/>
            </w:tcBorders>
            <w:shd w:val="clear" w:color="auto" w:fill="auto"/>
            <w:vAlign w:val="center"/>
          </w:tcPr>
          <w:p w:rsidR="00991EF1" w:rsidRPr="00E81C0A" w:rsidRDefault="00991EF1" w:rsidP="00A36E4C">
            <w:pPr>
              <w:pStyle w:val="affff5"/>
              <w:jc w:val="left"/>
              <w:rPr>
                <w:rFonts w:ascii="Arial" w:hAnsi="Arial" w:cs="Arial"/>
                <w:sz w:val="22"/>
                <w:szCs w:val="22"/>
              </w:rPr>
            </w:pPr>
            <w:r w:rsidRPr="00E81C0A">
              <w:rPr>
                <w:rFonts w:ascii="Arial" w:hAnsi="Arial" w:cs="Arial"/>
                <w:sz w:val="22"/>
                <w:szCs w:val="22"/>
              </w:rPr>
              <w:t>Замена разделительной жидкости при</w:t>
            </w:r>
            <w:r w:rsidR="00266D85" w:rsidRPr="00E81C0A">
              <w:rPr>
                <w:rFonts w:ascii="Arial" w:hAnsi="Arial" w:cs="Arial"/>
                <w:sz w:val="22"/>
                <w:szCs w:val="22"/>
              </w:rPr>
              <w:t xml:space="preserve"> ее</w:t>
            </w:r>
            <w:r w:rsidRPr="00E81C0A">
              <w:rPr>
                <w:rFonts w:ascii="Arial" w:hAnsi="Arial" w:cs="Arial"/>
                <w:sz w:val="22"/>
                <w:szCs w:val="22"/>
              </w:rPr>
              <w:t xml:space="preserve"> загрязнении</w:t>
            </w:r>
          </w:p>
        </w:tc>
        <w:tc>
          <w:tcPr>
            <w:tcW w:w="1002" w:type="pct"/>
            <w:vMerge/>
            <w:shd w:val="clear" w:color="auto" w:fill="auto"/>
            <w:vAlign w:val="center"/>
          </w:tcPr>
          <w:p w:rsidR="00991EF1" w:rsidRPr="00E81C0A" w:rsidRDefault="00991EF1" w:rsidP="00F46289">
            <w:pPr>
              <w:jc w:val="center"/>
              <w:rPr>
                <w:noProof/>
                <w:sz w:val="22"/>
                <w:szCs w:val="22"/>
              </w:rPr>
            </w:pPr>
          </w:p>
        </w:tc>
      </w:tr>
      <w:tr w:rsidR="00000000" w:rsidTr="00A36E4C">
        <w:trPr>
          <w:trHeight w:val="283"/>
          <w:jc w:val="center"/>
        </w:trPr>
        <w:tc>
          <w:tcPr>
            <w:tcW w:w="3998" w:type="pct"/>
            <w:tcBorders>
              <w:top w:val="single" w:sz="4" w:space="0" w:color="auto"/>
              <w:left w:val="single" w:sz="4" w:space="0" w:color="auto"/>
              <w:bottom w:val="single" w:sz="4" w:space="0" w:color="auto"/>
              <w:right w:val="single" w:sz="4" w:space="0" w:color="auto"/>
            </w:tcBorders>
            <w:shd w:val="clear" w:color="auto" w:fill="auto"/>
            <w:vAlign w:val="center"/>
          </w:tcPr>
          <w:p w:rsidR="00991EF1" w:rsidRPr="00E81C0A" w:rsidRDefault="00991EF1" w:rsidP="00A36E4C">
            <w:pPr>
              <w:pStyle w:val="affff5"/>
              <w:jc w:val="left"/>
              <w:rPr>
                <w:rFonts w:ascii="Arial" w:hAnsi="Arial" w:cs="Arial"/>
                <w:sz w:val="22"/>
                <w:szCs w:val="22"/>
              </w:rPr>
            </w:pPr>
            <w:r w:rsidRPr="00785819">
              <w:rPr>
                <w:rFonts w:ascii="Arial" w:hAnsi="Arial" w:cs="Arial"/>
                <w:sz w:val="22"/>
                <w:szCs w:val="22"/>
              </w:rPr>
              <w:t xml:space="preserve">Контроль </w:t>
            </w:r>
            <w:r w:rsidR="000A1D65" w:rsidRPr="00E27FAE">
              <w:rPr>
                <w:rFonts w:ascii="Arial" w:hAnsi="Arial" w:cs="Arial"/>
                <w:sz w:val="22"/>
                <w:szCs w:val="22"/>
              </w:rPr>
              <w:t>АКП и его</w:t>
            </w:r>
            <w:r w:rsidRPr="00785819">
              <w:rPr>
                <w:rFonts w:ascii="Arial" w:hAnsi="Arial" w:cs="Arial"/>
                <w:sz w:val="22"/>
                <w:szCs w:val="22"/>
              </w:rPr>
              <w:t xml:space="preserve"> восстановление</w:t>
            </w:r>
            <w:r w:rsidRPr="00E81C0A">
              <w:rPr>
                <w:rFonts w:ascii="Arial" w:hAnsi="Arial" w:cs="Arial"/>
                <w:sz w:val="22"/>
                <w:szCs w:val="22"/>
              </w:rPr>
              <w:t xml:space="preserve"> при наличии дефектов</w:t>
            </w:r>
          </w:p>
        </w:tc>
        <w:tc>
          <w:tcPr>
            <w:tcW w:w="1002" w:type="pct"/>
            <w:vMerge/>
            <w:shd w:val="clear" w:color="auto" w:fill="auto"/>
            <w:vAlign w:val="center"/>
          </w:tcPr>
          <w:p w:rsidR="00991EF1" w:rsidRPr="00E81C0A" w:rsidRDefault="00991EF1" w:rsidP="00F46289">
            <w:pPr>
              <w:jc w:val="center"/>
              <w:rPr>
                <w:sz w:val="22"/>
                <w:szCs w:val="22"/>
              </w:rPr>
            </w:pPr>
          </w:p>
        </w:tc>
      </w:tr>
      <w:tr w:rsidR="00000000" w:rsidTr="00A36E4C">
        <w:trPr>
          <w:trHeight w:val="283"/>
          <w:jc w:val="center"/>
        </w:trPr>
        <w:tc>
          <w:tcPr>
            <w:tcW w:w="3998" w:type="pct"/>
            <w:tcBorders>
              <w:top w:val="single" w:sz="4" w:space="0" w:color="auto"/>
              <w:left w:val="single" w:sz="4" w:space="0" w:color="auto"/>
              <w:bottom w:val="single" w:sz="4" w:space="0" w:color="auto"/>
              <w:right w:val="single" w:sz="4" w:space="0" w:color="auto"/>
            </w:tcBorders>
            <w:shd w:val="clear" w:color="auto" w:fill="auto"/>
            <w:vAlign w:val="center"/>
          </w:tcPr>
          <w:p w:rsidR="00991EF1" w:rsidRPr="00E81C0A" w:rsidRDefault="00991EF1" w:rsidP="00A36E4C">
            <w:pPr>
              <w:pStyle w:val="affff5"/>
              <w:jc w:val="left"/>
              <w:rPr>
                <w:rFonts w:ascii="Arial" w:hAnsi="Arial" w:cs="Arial"/>
                <w:sz w:val="22"/>
                <w:szCs w:val="22"/>
              </w:rPr>
            </w:pPr>
            <w:r w:rsidRPr="00E81C0A">
              <w:rPr>
                <w:rFonts w:ascii="Arial" w:hAnsi="Arial" w:cs="Arial"/>
                <w:sz w:val="22"/>
                <w:szCs w:val="22"/>
              </w:rPr>
              <w:t xml:space="preserve">Очистка и обследование </w:t>
            </w:r>
            <w:r w:rsidR="00266D85" w:rsidRPr="00E81C0A">
              <w:rPr>
                <w:rFonts w:ascii="Arial" w:hAnsi="Arial" w:cs="Arial"/>
                <w:sz w:val="22"/>
                <w:szCs w:val="22"/>
              </w:rPr>
              <w:t>оборудования, входящего в состав ССВД</w:t>
            </w:r>
          </w:p>
        </w:tc>
        <w:tc>
          <w:tcPr>
            <w:tcW w:w="1002" w:type="pct"/>
            <w:vMerge/>
            <w:shd w:val="clear" w:color="auto" w:fill="auto"/>
            <w:vAlign w:val="center"/>
          </w:tcPr>
          <w:p w:rsidR="00991EF1" w:rsidRPr="00E81C0A" w:rsidRDefault="00991EF1" w:rsidP="00F46289">
            <w:pPr>
              <w:jc w:val="center"/>
              <w:rPr>
                <w:sz w:val="22"/>
                <w:szCs w:val="22"/>
              </w:rPr>
            </w:pPr>
          </w:p>
        </w:tc>
      </w:tr>
      <w:tr w:rsidR="00000000" w:rsidTr="00A36E4C">
        <w:trPr>
          <w:trHeight w:val="283"/>
          <w:jc w:val="center"/>
        </w:trPr>
        <w:tc>
          <w:tcPr>
            <w:tcW w:w="3998" w:type="pct"/>
            <w:tcBorders>
              <w:top w:val="single" w:sz="4" w:space="0" w:color="auto"/>
              <w:left w:val="single" w:sz="4" w:space="0" w:color="auto"/>
              <w:bottom w:val="single" w:sz="4" w:space="0" w:color="auto"/>
              <w:right w:val="single" w:sz="4" w:space="0" w:color="auto"/>
            </w:tcBorders>
            <w:shd w:val="clear" w:color="auto" w:fill="auto"/>
            <w:vAlign w:val="center"/>
          </w:tcPr>
          <w:p w:rsidR="00991EF1" w:rsidRPr="00E81C0A" w:rsidRDefault="00991EF1" w:rsidP="00A36E4C">
            <w:pPr>
              <w:pStyle w:val="affff5"/>
              <w:jc w:val="left"/>
              <w:rPr>
                <w:rFonts w:ascii="Arial" w:hAnsi="Arial" w:cs="Arial"/>
                <w:sz w:val="22"/>
                <w:szCs w:val="22"/>
              </w:rPr>
            </w:pPr>
            <w:r w:rsidRPr="00E81C0A">
              <w:rPr>
                <w:rFonts w:ascii="Arial" w:hAnsi="Arial" w:cs="Arial"/>
                <w:sz w:val="22"/>
                <w:szCs w:val="22"/>
              </w:rPr>
              <w:t xml:space="preserve">Контроль состояния мембран </w:t>
            </w:r>
            <w:r w:rsidR="00266D85" w:rsidRPr="00E81C0A">
              <w:rPr>
                <w:rFonts w:ascii="Arial" w:hAnsi="Arial" w:cs="Arial"/>
                <w:sz w:val="22"/>
                <w:szCs w:val="22"/>
              </w:rPr>
              <w:t xml:space="preserve">и </w:t>
            </w:r>
            <w:r w:rsidR="00266D85" w:rsidRPr="00785819">
              <w:rPr>
                <w:rFonts w:ascii="Arial" w:hAnsi="Arial" w:cs="Arial"/>
                <w:sz w:val="22"/>
                <w:szCs w:val="22"/>
              </w:rPr>
              <w:t xml:space="preserve">уплотнений </w:t>
            </w:r>
            <w:r w:rsidRPr="00785819">
              <w:rPr>
                <w:rFonts w:ascii="Arial" w:hAnsi="Arial" w:cs="Arial"/>
                <w:sz w:val="22"/>
                <w:szCs w:val="22"/>
              </w:rPr>
              <w:t>клапанов</w:t>
            </w:r>
            <w:r w:rsidR="00266D85" w:rsidRPr="00785819">
              <w:rPr>
                <w:rFonts w:ascii="Arial" w:hAnsi="Arial" w:cs="Arial"/>
                <w:sz w:val="22"/>
                <w:szCs w:val="22"/>
              </w:rPr>
              <w:t xml:space="preserve"> </w:t>
            </w:r>
            <w:r w:rsidRPr="00E27FAE">
              <w:rPr>
                <w:rFonts w:ascii="Arial" w:hAnsi="Arial" w:cs="Arial"/>
                <w:sz w:val="22"/>
                <w:szCs w:val="22"/>
              </w:rPr>
              <w:t xml:space="preserve">по шуму, изменению уровня </w:t>
            </w:r>
            <w:r w:rsidR="00266D85" w:rsidRPr="00E27FAE">
              <w:rPr>
                <w:rFonts w:ascii="Arial" w:hAnsi="Arial" w:cs="Arial"/>
                <w:sz w:val="22"/>
                <w:szCs w:val="22"/>
              </w:rPr>
              <w:t xml:space="preserve">разделительной жидкости </w:t>
            </w:r>
            <w:r w:rsidRPr="00E27FAE">
              <w:rPr>
                <w:rFonts w:ascii="Arial" w:hAnsi="Arial" w:cs="Arial"/>
                <w:sz w:val="22"/>
                <w:szCs w:val="22"/>
              </w:rPr>
              <w:t xml:space="preserve">в емкостях, </w:t>
            </w:r>
            <w:r w:rsidR="000A1D65" w:rsidRPr="00E27FAE">
              <w:rPr>
                <w:rFonts w:ascii="Arial" w:hAnsi="Arial" w:cs="Arial"/>
                <w:sz w:val="22"/>
                <w:szCs w:val="22"/>
              </w:rPr>
              <w:t>мембран</w:t>
            </w:r>
            <w:r w:rsidRPr="00E27FAE">
              <w:rPr>
                <w:rFonts w:ascii="Arial" w:hAnsi="Arial" w:cs="Arial"/>
                <w:sz w:val="22"/>
                <w:szCs w:val="22"/>
              </w:rPr>
              <w:t xml:space="preserve"> </w:t>
            </w:r>
            <w:r w:rsidR="00266D85" w:rsidRPr="00E27FAE">
              <w:rPr>
                <w:rFonts w:ascii="Arial" w:hAnsi="Arial" w:cs="Arial"/>
                <w:sz w:val="22"/>
                <w:szCs w:val="22"/>
              </w:rPr>
              <w:t>ГПА</w:t>
            </w:r>
            <w:r w:rsidRPr="00E27FAE">
              <w:rPr>
                <w:rFonts w:ascii="Arial" w:hAnsi="Arial" w:cs="Arial"/>
                <w:sz w:val="22"/>
                <w:szCs w:val="22"/>
              </w:rPr>
              <w:t xml:space="preserve"> проведение</w:t>
            </w:r>
            <w:r w:rsidR="00E32772">
              <w:rPr>
                <w:rFonts w:ascii="Arial" w:hAnsi="Arial" w:cs="Arial"/>
                <w:sz w:val="22"/>
                <w:szCs w:val="22"/>
              </w:rPr>
              <w:t>м</w:t>
            </w:r>
            <w:r w:rsidRPr="00E27FAE">
              <w:rPr>
                <w:rFonts w:ascii="Arial" w:hAnsi="Arial" w:cs="Arial"/>
                <w:sz w:val="22"/>
                <w:szCs w:val="22"/>
              </w:rPr>
              <w:t xml:space="preserve"> </w:t>
            </w:r>
            <w:r w:rsidR="00685454" w:rsidRPr="00E27FAE">
              <w:rPr>
                <w:rFonts w:ascii="Arial" w:hAnsi="Arial" w:cs="Arial"/>
                <w:sz w:val="22"/>
                <w:szCs w:val="22"/>
              </w:rPr>
              <w:t>пневматически</w:t>
            </w:r>
            <w:r w:rsidR="000A1D65" w:rsidRPr="00E27FAE">
              <w:rPr>
                <w:rFonts w:ascii="Arial" w:hAnsi="Arial" w:cs="Arial"/>
                <w:sz w:val="22"/>
                <w:szCs w:val="22"/>
              </w:rPr>
              <w:t>х</w:t>
            </w:r>
            <w:r w:rsidR="00685454" w:rsidRPr="00E27FAE">
              <w:rPr>
                <w:rFonts w:ascii="Arial" w:hAnsi="Arial" w:cs="Arial"/>
                <w:sz w:val="22"/>
                <w:szCs w:val="22"/>
              </w:rPr>
              <w:t xml:space="preserve"> испытани</w:t>
            </w:r>
            <w:r w:rsidR="000A1D65" w:rsidRPr="00E27FAE">
              <w:rPr>
                <w:rFonts w:ascii="Arial" w:hAnsi="Arial" w:cs="Arial"/>
                <w:sz w:val="22"/>
                <w:szCs w:val="22"/>
              </w:rPr>
              <w:t>й</w:t>
            </w:r>
            <w:r w:rsidRPr="00E27FAE">
              <w:rPr>
                <w:rFonts w:ascii="Arial" w:hAnsi="Arial" w:cs="Arial"/>
                <w:sz w:val="22"/>
                <w:szCs w:val="22"/>
              </w:rPr>
              <w:t>.</w:t>
            </w:r>
            <w:r w:rsidRPr="00785819">
              <w:rPr>
                <w:rFonts w:ascii="Arial" w:hAnsi="Arial" w:cs="Arial"/>
                <w:sz w:val="22"/>
                <w:szCs w:val="22"/>
              </w:rPr>
              <w:t xml:space="preserve"> При наличии дефектов – замена</w:t>
            </w:r>
          </w:p>
        </w:tc>
        <w:tc>
          <w:tcPr>
            <w:tcW w:w="1002" w:type="pct"/>
            <w:vMerge/>
            <w:shd w:val="clear" w:color="auto" w:fill="auto"/>
            <w:vAlign w:val="center"/>
          </w:tcPr>
          <w:p w:rsidR="00991EF1" w:rsidRPr="00E81C0A" w:rsidRDefault="00991EF1" w:rsidP="00F46289">
            <w:pPr>
              <w:jc w:val="center"/>
              <w:rPr>
                <w:sz w:val="22"/>
                <w:szCs w:val="22"/>
              </w:rPr>
            </w:pPr>
          </w:p>
        </w:tc>
      </w:tr>
      <w:tr w:rsidR="00000000" w:rsidTr="00A36E4C">
        <w:trPr>
          <w:trHeight w:val="283"/>
          <w:jc w:val="center"/>
        </w:trPr>
        <w:tc>
          <w:tcPr>
            <w:tcW w:w="3998" w:type="pct"/>
            <w:tcBorders>
              <w:top w:val="single" w:sz="4" w:space="0" w:color="auto"/>
              <w:left w:val="single" w:sz="4" w:space="0" w:color="auto"/>
              <w:bottom w:val="single" w:sz="4" w:space="0" w:color="auto"/>
              <w:right w:val="single" w:sz="4" w:space="0" w:color="auto"/>
            </w:tcBorders>
            <w:shd w:val="clear" w:color="auto" w:fill="auto"/>
            <w:vAlign w:val="center"/>
          </w:tcPr>
          <w:p w:rsidR="00991EF1" w:rsidRPr="00E81C0A" w:rsidRDefault="00266D85" w:rsidP="00A36E4C">
            <w:pPr>
              <w:pStyle w:val="affff5"/>
              <w:jc w:val="left"/>
              <w:rPr>
                <w:rFonts w:ascii="Arial" w:hAnsi="Arial" w:cs="Arial"/>
                <w:sz w:val="22"/>
                <w:szCs w:val="22"/>
              </w:rPr>
            </w:pPr>
            <w:r w:rsidRPr="00E81C0A">
              <w:rPr>
                <w:rFonts w:ascii="Arial" w:hAnsi="Arial" w:cs="Arial"/>
                <w:sz w:val="22"/>
                <w:szCs w:val="22"/>
              </w:rPr>
              <w:t>О</w:t>
            </w:r>
            <w:r w:rsidR="00991EF1" w:rsidRPr="00E81C0A">
              <w:rPr>
                <w:rFonts w:ascii="Arial" w:hAnsi="Arial" w:cs="Arial"/>
                <w:sz w:val="22"/>
                <w:szCs w:val="22"/>
              </w:rPr>
              <w:t>смотр</w:t>
            </w:r>
            <w:r w:rsidRPr="00E81C0A">
              <w:rPr>
                <w:rFonts w:ascii="Arial" w:hAnsi="Arial" w:cs="Arial"/>
                <w:sz w:val="22"/>
                <w:szCs w:val="22"/>
              </w:rPr>
              <w:t xml:space="preserve"> наружных </w:t>
            </w:r>
            <w:r w:rsidR="00685454" w:rsidRPr="00E81C0A">
              <w:rPr>
                <w:rFonts w:ascii="Arial" w:hAnsi="Arial" w:cs="Arial"/>
                <w:sz w:val="22"/>
                <w:szCs w:val="22"/>
              </w:rPr>
              <w:t>и</w:t>
            </w:r>
            <w:r w:rsidRPr="00E81C0A">
              <w:rPr>
                <w:rFonts w:ascii="Arial" w:hAnsi="Arial" w:cs="Arial"/>
                <w:sz w:val="22"/>
                <w:szCs w:val="22"/>
              </w:rPr>
              <w:t xml:space="preserve"> внутренних поверхностей</w:t>
            </w:r>
            <w:r w:rsidR="00991EF1" w:rsidRPr="00E81C0A">
              <w:rPr>
                <w:rFonts w:ascii="Arial" w:hAnsi="Arial" w:cs="Arial"/>
                <w:sz w:val="22"/>
                <w:szCs w:val="22"/>
              </w:rPr>
              <w:t xml:space="preserve"> </w:t>
            </w:r>
            <w:r w:rsidRPr="00E81C0A">
              <w:rPr>
                <w:rFonts w:ascii="Arial" w:hAnsi="Arial" w:cs="Arial"/>
                <w:sz w:val="22"/>
                <w:szCs w:val="22"/>
              </w:rPr>
              <w:t>ГПА</w:t>
            </w:r>
          </w:p>
        </w:tc>
        <w:tc>
          <w:tcPr>
            <w:tcW w:w="1002" w:type="pct"/>
            <w:shd w:val="clear" w:color="auto" w:fill="auto"/>
            <w:vAlign w:val="center"/>
          </w:tcPr>
          <w:p w:rsidR="00991EF1" w:rsidRPr="00E81C0A" w:rsidRDefault="00991EF1" w:rsidP="00F46289">
            <w:pPr>
              <w:jc w:val="center"/>
              <w:rPr>
                <w:sz w:val="22"/>
                <w:szCs w:val="22"/>
              </w:rPr>
            </w:pPr>
            <w:r w:rsidRPr="00E81C0A">
              <w:rPr>
                <w:sz w:val="22"/>
                <w:szCs w:val="22"/>
              </w:rPr>
              <w:t>1 раз в 2 года</w:t>
            </w:r>
          </w:p>
        </w:tc>
      </w:tr>
      <w:tr w:rsidR="00000000" w:rsidTr="00A36E4C">
        <w:trPr>
          <w:trHeight w:val="283"/>
          <w:jc w:val="center"/>
        </w:trPr>
        <w:tc>
          <w:tcPr>
            <w:tcW w:w="3998" w:type="pct"/>
            <w:tcBorders>
              <w:top w:val="single" w:sz="4" w:space="0" w:color="auto"/>
              <w:left w:val="single" w:sz="4" w:space="0" w:color="auto"/>
              <w:bottom w:val="single" w:sz="4" w:space="0" w:color="auto"/>
              <w:right w:val="single" w:sz="4" w:space="0" w:color="auto"/>
            </w:tcBorders>
            <w:shd w:val="clear" w:color="auto" w:fill="auto"/>
            <w:vAlign w:val="center"/>
          </w:tcPr>
          <w:p w:rsidR="00991EF1" w:rsidRPr="00E81C0A" w:rsidRDefault="00991EF1" w:rsidP="00A36E4C">
            <w:pPr>
              <w:pStyle w:val="affff5"/>
              <w:jc w:val="left"/>
              <w:rPr>
                <w:rFonts w:ascii="Arial" w:hAnsi="Arial" w:cs="Arial"/>
                <w:sz w:val="22"/>
                <w:szCs w:val="22"/>
              </w:rPr>
            </w:pPr>
            <w:r w:rsidRPr="00E81C0A">
              <w:rPr>
                <w:rFonts w:ascii="Arial" w:hAnsi="Arial" w:cs="Arial"/>
                <w:sz w:val="22"/>
                <w:szCs w:val="22"/>
              </w:rPr>
              <w:t xml:space="preserve">Замена мембран </w:t>
            </w:r>
            <w:r w:rsidR="00266D85" w:rsidRPr="00E81C0A">
              <w:rPr>
                <w:rFonts w:ascii="Arial" w:hAnsi="Arial" w:cs="Arial"/>
                <w:sz w:val="22"/>
                <w:szCs w:val="22"/>
              </w:rPr>
              <w:t xml:space="preserve">и уплотнений </w:t>
            </w:r>
            <w:r w:rsidRPr="00E81C0A">
              <w:rPr>
                <w:rFonts w:ascii="Arial" w:hAnsi="Arial" w:cs="Arial"/>
                <w:sz w:val="22"/>
                <w:szCs w:val="22"/>
              </w:rPr>
              <w:t>клапанов</w:t>
            </w:r>
            <w:r w:rsidR="00266D85" w:rsidRPr="00E81C0A">
              <w:rPr>
                <w:rFonts w:ascii="Arial" w:hAnsi="Arial" w:cs="Arial"/>
                <w:sz w:val="22"/>
                <w:szCs w:val="22"/>
              </w:rPr>
              <w:t xml:space="preserve"> и ГПА</w:t>
            </w:r>
          </w:p>
        </w:tc>
        <w:tc>
          <w:tcPr>
            <w:tcW w:w="1002" w:type="pct"/>
            <w:tcBorders>
              <w:bottom w:val="single" w:sz="4" w:space="0" w:color="auto"/>
            </w:tcBorders>
            <w:shd w:val="clear" w:color="auto" w:fill="auto"/>
            <w:vAlign w:val="center"/>
          </w:tcPr>
          <w:p w:rsidR="00991EF1" w:rsidRPr="00E81C0A" w:rsidRDefault="00266D85" w:rsidP="00F46289">
            <w:pPr>
              <w:jc w:val="center"/>
              <w:rPr>
                <w:sz w:val="22"/>
                <w:szCs w:val="22"/>
              </w:rPr>
            </w:pPr>
            <w:r w:rsidRPr="00E81C0A">
              <w:rPr>
                <w:sz w:val="22"/>
                <w:szCs w:val="22"/>
              </w:rPr>
              <w:t>По РЭ</w:t>
            </w:r>
            <w:r w:rsidR="00991EF1" w:rsidRPr="00E81C0A">
              <w:rPr>
                <w:sz w:val="22"/>
                <w:szCs w:val="22"/>
              </w:rPr>
              <w:t xml:space="preserve"> либо при негерметичности</w:t>
            </w:r>
          </w:p>
        </w:tc>
      </w:tr>
    </w:tbl>
    <w:p w:rsidR="00447699" w:rsidRPr="00E81C0A" w:rsidRDefault="00447699" w:rsidP="00F46289">
      <w:pPr>
        <w:spacing w:line="360" w:lineRule="auto"/>
        <w:jc w:val="both"/>
        <w:rPr>
          <w:sz w:val="22"/>
          <w:szCs w:val="22"/>
        </w:rPr>
        <w:sectPr w:rsidR="00447699" w:rsidRPr="00E81C0A" w:rsidSect="00A36E4C">
          <w:headerReference w:type="even" r:id="rId68"/>
          <w:footerReference w:type="even" r:id="rId69"/>
          <w:footnotePr>
            <w:numRestart w:val="eachPage"/>
          </w:footnotePr>
          <w:pgSz w:w="11906" w:h="16838" w:code="9"/>
          <w:pgMar w:top="1134" w:right="1134" w:bottom="1134" w:left="1134" w:header="709" w:footer="1134" w:gutter="0"/>
          <w:cols w:space="708"/>
          <w:docGrid w:linePitch="360"/>
        </w:sectPr>
      </w:pPr>
    </w:p>
    <w:p w:rsidR="004D7959" w:rsidRDefault="004D7959" w:rsidP="00A1087A">
      <w:pPr>
        <w:pStyle w:val="12"/>
        <w:numPr>
          <w:ilvl w:val="0"/>
          <w:numId w:val="0"/>
        </w:numPr>
        <w:jc w:val="center"/>
        <w:rPr>
          <w:sz w:val="24"/>
          <w:szCs w:val="24"/>
        </w:rPr>
      </w:pPr>
      <w:bookmarkStart w:id="407" w:name="_Toc510790733"/>
      <w:bookmarkStart w:id="408" w:name="_Toc515982590"/>
      <w:bookmarkStart w:id="409" w:name="_Toc517180529"/>
      <w:bookmarkStart w:id="410" w:name="_Toc517188481"/>
      <w:bookmarkStart w:id="411" w:name="_Toc527468106"/>
      <w:bookmarkStart w:id="412" w:name="_Toc527468260"/>
      <w:bookmarkStart w:id="413" w:name="_Toc207276084"/>
      <w:bookmarkEnd w:id="330"/>
      <w:r w:rsidRPr="00A36E4C">
        <w:rPr>
          <w:sz w:val="24"/>
          <w:szCs w:val="24"/>
        </w:rPr>
        <w:t>Библиография</w:t>
      </w:r>
      <w:bookmarkEnd w:id="407"/>
      <w:bookmarkEnd w:id="408"/>
      <w:bookmarkEnd w:id="409"/>
      <w:bookmarkEnd w:id="410"/>
      <w:bookmarkEnd w:id="411"/>
      <w:bookmarkEnd w:id="412"/>
      <w:bookmarkEnd w:id="413"/>
    </w:p>
    <w:p w:rsidR="00A1087A" w:rsidRPr="00C467AC" w:rsidRDefault="00A1087A" w:rsidP="00A36E4C"/>
    <w:tbl>
      <w:tblPr>
        <w:tblW w:w="9665" w:type="dxa"/>
        <w:tblLayout w:type="fixed"/>
        <w:tblCellMar>
          <w:left w:w="28" w:type="dxa"/>
          <w:right w:w="28" w:type="dxa"/>
        </w:tblCellMar>
        <w:tblLook w:val="04A0" w:firstRow="1" w:lastRow="0" w:firstColumn="1" w:lastColumn="0" w:noHBand="0" w:noVBand="1"/>
      </w:tblPr>
      <w:tblGrid>
        <w:gridCol w:w="595"/>
        <w:gridCol w:w="2977"/>
        <w:gridCol w:w="6093"/>
      </w:tblGrid>
      <w:tr w:rsidR="00000000" w:rsidTr="004D7959">
        <w:trPr>
          <w:cantSplit/>
        </w:trPr>
        <w:tc>
          <w:tcPr>
            <w:tcW w:w="595" w:type="dxa"/>
          </w:tcPr>
          <w:p w:rsidR="004D7959" w:rsidRPr="00E81C0A" w:rsidRDefault="004D7959" w:rsidP="00F46289">
            <w:pPr>
              <w:numPr>
                <w:ilvl w:val="0"/>
                <w:numId w:val="7"/>
              </w:numPr>
              <w:tabs>
                <w:tab w:val="left" w:pos="567"/>
              </w:tabs>
              <w:spacing w:line="360" w:lineRule="auto"/>
              <w:ind w:left="0" w:right="-57" w:firstLine="0"/>
              <w:jc w:val="right"/>
              <w:rPr>
                <w:rFonts w:cs="Arial"/>
                <w:b/>
                <w:sz w:val="22"/>
                <w:szCs w:val="22"/>
              </w:rPr>
            </w:pPr>
            <w:bookmarkStart w:id="414" w:name="_Ref2756815"/>
          </w:p>
        </w:tc>
        <w:tc>
          <w:tcPr>
            <w:tcW w:w="2977" w:type="dxa"/>
          </w:tcPr>
          <w:p w:rsidR="004D7959" w:rsidRPr="00E81C0A" w:rsidRDefault="004D7959" w:rsidP="00F46289">
            <w:pPr>
              <w:tabs>
                <w:tab w:val="left" w:pos="567"/>
              </w:tabs>
              <w:spacing w:line="360" w:lineRule="auto"/>
              <w:jc w:val="both"/>
              <w:rPr>
                <w:rFonts w:cs="Arial"/>
                <w:b/>
                <w:sz w:val="22"/>
                <w:szCs w:val="22"/>
              </w:rPr>
            </w:pPr>
            <w:bookmarkStart w:id="415" w:name="_Ref510715384"/>
            <w:bookmarkEnd w:id="414"/>
            <w:r w:rsidRPr="00E81C0A">
              <w:rPr>
                <w:rFonts w:cs="Arial"/>
                <w:sz w:val="22"/>
                <w:szCs w:val="22"/>
                <w:lang w:val="en-US"/>
              </w:rPr>
              <w:t>MSK</w:t>
            </w:r>
            <w:r w:rsidRPr="00E81C0A">
              <w:rPr>
                <w:rFonts w:cs="Arial"/>
                <w:sz w:val="22"/>
                <w:szCs w:val="22"/>
              </w:rPr>
              <w:t>-64</w:t>
            </w:r>
            <w:bookmarkEnd w:id="415"/>
            <w:r w:rsidRPr="00E81C0A">
              <w:rPr>
                <w:rFonts w:cs="Arial"/>
                <w:sz w:val="22"/>
                <w:szCs w:val="22"/>
              </w:rPr>
              <w:t xml:space="preserve"> </w:t>
            </w:r>
          </w:p>
        </w:tc>
        <w:tc>
          <w:tcPr>
            <w:tcW w:w="6093" w:type="dxa"/>
          </w:tcPr>
          <w:p w:rsidR="004D7959" w:rsidRPr="00E81C0A" w:rsidRDefault="004D7959" w:rsidP="00F46289">
            <w:pPr>
              <w:spacing w:line="360" w:lineRule="auto"/>
              <w:jc w:val="both"/>
              <w:rPr>
                <w:rFonts w:cs="Arial"/>
                <w:b/>
                <w:sz w:val="22"/>
                <w:szCs w:val="22"/>
              </w:rPr>
            </w:pPr>
            <w:r w:rsidRPr="00E81C0A">
              <w:rPr>
                <w:rFonts w:cs="Arial"/>
                <w:sz w:val="22"/>
                <w:szCs w:val="22"/>
              </w:rPr>
              <w:t xml:space="preserve">Шкала сейсмической интенсивности </w:t>
            </w:r>
            <w:r w:rsidRPr="00E81C0A">
              <w:rPr>
                <w:rFonts w:cs="Arial"/>
                <w:sz w:val="22"/>
                <w:szCs w:val="22"/>
                <w:lang w:val="en-US"/>
              </w:rPr>
              <w:t>MSK</w:t>
            </w:r>
            <w:r w:rsidRPr="00E81C0A">
              <w:rPr>
                <w:rFonts w:cs="Arial"/>
                <w:sz w:val="22"/>
                <w:szCs w:val="22"/>
              </w:rPr>
              <w:t>-1964</w:t>
            </w:r>
          </w:p>
        </w:tc>
      </w:tr>
      <w:tr w:rsidR="00000000" w:rsidTr="004D7959">
        <w:trPr>
          <w:cantSplit/>
        </w:trPr>
        <w:tc>
          <w:tcPr>
            <w:tcW w:w="595" w:type="dxa"/>
          </w:tcPr>
          <w:p w:rsidR="008E7CAC" w:rsidRPr="00E81C0A" w:rsidRDefault="008E7CAC" w:rsidP="00F46289">
            <w:pPr>
              <w:numPr>
                <w:ilvl w:val="0"/>
                <w:numId w:val="7"/>
              </w:numPr>
              <w:tabs>
                <w:tab w:val="left" w:pos="567"/>
              </w:tabs>
              <w:spacing w:line="360" w:lineRule="auto"/>
              <w:ind w:left="0" w:right="-57" w:firstLine="0"/>
              <w:jc w:val="right"/>
              <w:rPr>
                <w:rFonts w:cs="Arial"/>
                <w:sz w:val="22"/>
                <w:szCs w:val="22"/>
                <w:lang w:val="en-US"/>
              </w:rPr>
            </w:pPr>
            <w:bookmarkStart w:id="416" w:name="_Ref190165341"/>
          </w:p>
        </w:tc>
        <w:bookmarkEnd w:id="416"/>
        <w:tc>
          <w:tcPr>
            <w:tcW w:w="2977" w:type="dxa"/>
          </w:tcPr>
          <w:p w:rsidR="008E7CAC" w:rsidRPr="00E81C0A" w:rsidRDefault="008E7CAC" w:rsidP="00F46289">
            <w:pPr>
              <w:tabs>
                <w:tab w:val="left" w:pos="567"/>
              </w:tabs>
              <w:spacing w:line="360" w:lineRule="auto"/>
              <w:rPr>
                <w:rFonts w:cs="Arial"/>
                <w:sz w:val="22"/>
                <w:szCs w:val="22"/>
              </w:rPr>
            </w:pPr>
            <w:r w:rsidRPr="00E81C0A">
              <w:rPr>
                <w:rFonts w:cs="Arial"/>
                <w:sz w:val="22"/>
                <w:szCs w:val="22"/>
              </w:rPr>
              <w:t>Технический регламент Евразийского экономического союза</w:t>
            </w:r>
          </w:p>
          <w:p w:rsidR="008E7CAC" w:rsidRPr="00E81C0A" w:rsidRDefault="008E7CAC" w:rsidP="00F46289">
            <w:pPr>
              <w:tabs>
                <w:tab w:val="left" w:pos="567"/>
              </w:tabs>
              <w:spacing w:line="360" w:lineRule="auto"/>
              <w:rPr>
                <w:rFonts w:cs="Arial"/>
                <w:sz w:val="22"/>
                <w:szCs w:val="22"/>
              </w:rPr>
            </w:pPr>
            <w:r w:rsidRPr="00E81C0A">
              <w:rPr>
                <w:rFonts w:cs="Arial"/>
                <w:sz w:val="22"/>
                <w:szCs w:val="22"/>
              </w:rPr>
              <w:t>ТР ЕАЭС 049/2020</w:t>
            </w:r>
          </w:p>
        </w:tc>
        <w:tc>
          <w:tcPr>
            <w:tcW w:w="6093" w:type="dxa"/>
          </w:tcPr>
          <w:p w:rsidR="008E7CAC" w:rsidRPr="00E81C0A" w:rsidRDefault="008E7CAC" w:rsidP="00F46289">
            <w:pPr>
              <w:spacing w:line="360" w:lineRule="auto"/>
              <w:jc w:val="both"/>
              <w:rPr>
                <w:rFonts w:cs="Arial"/>
                <w:sz w:val="22"/>
                <w:szCs w:val="22"/>
              </w:rPr>
            </w:pPr>
            <w:r w:rsidRPr="00E81C0A">
              <w:rPr>
                <w:rFonts w:cs="Arial"/>
                <w:sz w:val="22"/>
                <w:szCs w:val="22"/>
              </w:rPr>
              <w:t>О требованиях к магистральным трубопроводам для транспортирования жидких и газообразных углеводородов</w:t>
            </w:r>
          </w:p>
        </w:tc>
      </w:tr>
      <w:tr w:rsidR="00000000" w:rsidTr="004D7959">
        <w:trPr>
          <w:cantSplit/>
        </w:trPr>
        <w:tc>
          <w:tcPr>
            <w:tcW w:w="595" w:type="dxa"/>
          </w:tcPr>
          <w:p w:rsidR="004D7959" w:rsidRPr="00E81C0A" w:rsidRDefault="004D7959" w:rsidP="00F46289">
            <w:pPr>
              <w:numPr>
                <w:ilvl w:val="0"/>
                <w:numId w:val="7"/>
              </w:numPr>
              <w:tabs>
                <w:tab w:val="left" w:pos="567"/>
              </w:tabs>
              <w:spacing w:line="360" w:lineRule="auto"/>
              <w:ind w:left="0" w:right="-57" w:firstLine="0"/>
              <w:jc w:val="right"/>
              <w:rPr>
                <w:rFonts w:cs="Arial"/>
                <w:sz w:val="22"/>
                <w:szCs w:val="22"/>
              </w:rPr>
            </w:pPr>
            <w:bookmarkStart w:id="417" w:name="_Ref5263935"/>
          </w:p>
        </w:tc>
        <w:tc>
          <w:tcPr>
            <w:tcW w:w="2977" w:type="dxa"/>
          </w:tcPr>
          <w:p w:rsidR="004D7959" w:rsidRPr="00E81C0A" w:rsidRDefault="004D7959" w:rsidP="00F46289">
            <w:pPr>
              <w:tabs>
                <w:tab w:val="left" w:pos="567"/>
              </w:tabs>
              <w:spacing w:line="360" w:lineRule="auto"/>
              <w:rPr>
                <w:rFonts w:cs="Arial"/>
                <w:sz w:val="22"/>
                <w:szCs w:val="22"/>
              </w:rPr>
            </w:pPr>
            <w:bookmarkStart w:id="418" w:name="_Ref513551607"/>
            <w:bookmarkEnd w:id="417"/>
            <w:r w:rsidRPr="00E81C0A">
              <w:rPr>
                <w:rFonts w:cs="Arial"/>
                <w:sz w:val="22"/>
                <w:szCs w:val="22"/>
              </w:rPr>
              <w:t xml:space="preserve">Технический регламент </w:t>
            </w:r>
            <w:r w:rsidR="00D76943" w:rsidRPr="00E81C0A">
              <w:rPr>
                <w:rFonts w:cs="Arial"/>
                <w:sz w:val="22"/>
                <w:szCs w:val="22"/>
              </w:rPr>
              <w:br/>
            </w:r>
            <w:r w:rsidRPr="00E81C0A">
              <w:rPr>
                <w:rFonts w:cs="Arial"/>
                <w:sz w:val="22"/>
                <w:szCs w:val="22"/>
              </w:rPr>
              <w:t>Т</w:t>
            </w:r>
            <w:r w:rsidRPr="00E81C0A">
              <w:rPr>
                <w:rFonts w:cs="Arial"/>
                <w:sz w:val="22"/>
                <w:szCs w:val="22"/>
              </w:rPr>
              <w:t>а</w:t>
            </w:r>
            <w:r w:rsidRPr="00E81C0A">
              <w:rPr>
                <w:rFonts w:cs="Arial"/>
                <w:sz w:val="22"/>
                <w:szCs w:val="22"/>
              </w:rPr>
              <w:t xml:space="preserve">моженного союза </w:t>
            </w:r>
            <w:r w:rsidRPr="00E81C0A">
              <w:rPr>
                <w:rFonts w:cs="Arial"/>
                <w:sz w:val="22"/>
                <w:szCs w:val="22"/>
              </w:rPr>
              <w:br/>
              <w:t>ТР ТС 010/2011</w:t>
            </w:r>
            <w:bookmarkEnd w:id="418"/>
          </w:p>
        </w:tc>
        <w:tc>
          <w:tcPr>
            <w:tcW w:w="6093" w:type="dxa"/>
          </w:tcPr>
          <w:p w:rsidR="004D7959" w:rsidRPr="00E81C0A" w:rsidRDefault="004D7959" w:rsidP="00F46289">
            <w:pPr>
              <w:spacing w:line="360" w:lineRule="auto"/>
              <w:jc w:val="both"/>
              <w:rPr>
                <w:rFonts w:cs="Arial"/>
                <w:sz w:val="22"/>
                <w:szCs w:val="22"/>
              </w:rPr>
            </w:pPr>
            <w:r w:rsidRPr="00E81C0A">
              <w:rPr>
                <w:rFonts w:cs="Arial"/>
                <w:sz w:val="22"/>
                <w:szCs w:val="22"/>
              </w:rPr>
              <w:t>О бе</w:t>
            </w:r>
            <w:r w:rsidR="005A523A" w:rsidRPr="00E81C0A">
              <w:rPr>
                <w:rFonts w:cs="Arial"/>
                <w:sz w:val="22"/>
                <w:szCs w:val="22"/>
              </w:rPr>
              <w:t>зопасности машин и оборудования</w:t>
            </w:r>
          </w:p>
        </w:tc>
      </w:tr>
      <w:tr w:rsidR="00000000" w:rsidTr="004D7959">
        <w:trPr>
          <w:cantSplit/>
          <w:trHeight w:val="1167"/>
        </w:trPr>
        <w:tc>
          <w:tcPr>
            <w:tcW w:w="595" w:type="dxa"/>
          </w:tcPr>
          <w:p w:rsidR="004D7959" w:rsidRPr="00E81C0A" w:rsidRDefault="004D7959" w:rsidP="00F46289">
            <w:pPr>
              <w:numPr>
                <w:ilvl w:val="0"/>
                <w:numId w:val="7"/>
              </w:numPr>
              <w:tabs>
                <w:tab w:val="left" w:pos="567"/>
              </w:tabs>
              <w:spacing w:line="360" w:lineRule="auto"/>
              <w:ind w:left="0" w:right="-57" w:firstLine="0"/>
              <w:jc w:val="right"/>
              <w:rPr>
                <w:rFonts w:cs="Arial"/>
                <w:sz w:val="22"/>
                <w:szCs w:val="22"/>
              </w:rPr>
            </w:pPr>
            <w:bookmarkStart w:id="419" w:name="_Ref3540896"/>
          </w:p>
        </w:tc>
        <w:tc>
          <w:tcPr>
            <w:tcW w:w="2977" w:type="dxa"/>
          </w:tcPr>
          <w:p w:rsidR="004D7959" w:rsidRPr="00E81C0A" w:rsidRDefault="004D7959" w:rsidP="00F46289">
            <w:pPr>
              <w:tabs>
                <w:tab w:val="left" w:pos="567"/>
              </w:tabs>
              <w:spacing w:line="360" w:lineRule="auto"/>
              <w:rPr>
                <w:rFonts w:cs="Arial"/>
                <w:sz w:val="22"/>
                <w:szCs w:val="22"/>
              </w:rPr>
            </w:pPr>
            <w:bookmarkStart w:id="420" w:name="_Ref536019200"/>
            <w:bookmarkEnd w:id="419"/>
            <w:r w:rsidRPr="00E81C0A">
              <w:rPr>
                <w:rFonts w:cs="Arial"/>
                <w:sz w:val="22"/>
                <w:szCs w:val="22"/>
              </w:rPr>
              <w:t>Технический регламент</w:t>
            </w:r>
            <w:r w:rsidRPr="00E81C0A">
              <w:rPr>
                <w:rFonts w:cs="Arial"/>
                <w:sz w:val="22"/>
                <w:szCs w:val="22"/>
              </w:rPr>
              <w:br/>
              <w:t>Евразийского экономич</w:t>
            </w:r>
            <w:r w:rsidRPr="00E81C0A">
              <w:rPr>
                <w:rFonts w:cs="Arial"/>
                <w:sz w:val="22"/>
                <w:szCs w:val="22"/>
              </w:rPr>
              <w:t>е</w:t>
            </w:r>
            <w:r w:rsidRPr="00E81C0A">
              <w:rPr>
                <w:rFonts w:cs="Arial"/>
                <w:sz w:val="22"/>
                <w:szCs w:val="22"/>
              </w:rPr>
              <w:t xml:space="preserve">ского союза </w:t>
            </w:r>
            <w:r w:rsidRPr="00E81C0A">
              <w:rPr>
                <w:rFonts w:cs="Arial"/>
                <w:sz w:val="22"/>
                <w:szCs w:val="22"/>
              </w:rPr>
              <w:br/>
              <w:t>ТР ЕАЭС 045/2017</w:t>
            </w:r>
            <w:bookmarkEnd w:id="420"/>
          </w:p>
        </w:tc>
        <w:tc>
          <w:tcPr>
            <w:tcW w:w="6093" w:type="dxa"/>
          </w:tcPr>
          <w:p w:rsidR="004D7959" w:rsidRPr="00E81C0A" w:rsidRDefault="004D7959" w:rsidP="00F46289">
            <w:pPr>
              <w:spacing w:line="360" w:lineRule="auto"/>
              <w:jc w:val="both"/>
              <w:rPr>
                <w:rFonts w:cs="Arial"/>
                <w:sz w:val="22"/>
                <w:szCs w:val="22"/>
              </w:rPr>
            </w:pPr>
            <w:r w:rsidRPr="00E81C0A">
              <w:rPr>
                <w:rFonts w:cs="Arial"/>
                <w:sz w:val="22"/>
                <w:szCs w:val="22"/>
              </w:rPr>
              <w:t>О безопасности нефти, подготовленной к транспортиро</w:t>
            </w:r>
            <w:r w:rsidRPr="00E81C0A">
              <w:rPr>
                <w:rFonts w:cs="Arial"/>
                <w:sz w:val="22"/>
                <w:szCs w:val="22"/>
              </w:rPr>
              <w:t>в</w:t>
            </w:r>
            <w:r w:rsidR="005A523A" w:rsidRPr="00E81C0A">
              <w:rPr>
                <w:rFonts w:cs="Arial"/>
                <w:sz w:val="22"/>
                <w:szCs w:val="22"/>
              </w:rPr>
              <w:t>ке и/или использованию</w:t>
            </w:r>
          </w:p>
        </w:tc>
      </w:tr>
    </w:tbl>
    <w:p w:rsidR="004D7959" w:rsidRPr="00E81C0A" w:rsidRDefault="004D7959" w:rsidP="00F46289">
      <w:pPr>
        <w:tabs>
          <w:tab w:val="left" w:pos="900"/>
          <w:tab w:val="num" w:pos="2340"/>
        </w:tabs>
        <w:ind w:left="-57" w:right="-57"/>
        <w:jc w:val="center"/>
        <w:rPr>
          <w:rFonts w:cs="Arial"/>
          <w:b/>
          <w:sz w:val="22"/>
          <w:szCs w:val="22"/>
        </w:rPr>
        <w:sectPr w:rsidR="004D7959" w:rsidRPr="00E81C0A" w:rsidSect="00A36E4C">
          <w:headerReference w:type="default" r:id="rId70"/>
          <w:footerReference w:type="default" r:id="rId71"/>
          <w:footnotePr>
            <w:numRestart w:val="eachPage"/>
          </w:footnotePr>
          <w:pgSz w:w="11906" w:h="16838" w:code="9"/>
          <w:pgMar w:top="1134" w:right="1134" w:bottom="1134" w:left="1134" w:header="709" w:footer="1134" w:gutter="0"/>
          <w:cols w:space="708"/>
          <w:docGrid w:linePitch="360"/>
        </w:sectPr>
      </w:pPr>
    </w:p>
    <w:tbl>
      <w:tblPr>
        <w:tblpPr w:leftFromText="180" w:rightFromText="180" w:vertAnchor="text" w:horzAnchor="margin" w:tblpXSpec="center" w:tblpY="165"/>
        <w:tblW w:w="10031" w:type="dxa"/>
        <w:tblBorders>
          <w:top w:val="single" w:sz="12" w:space="0" w:color="auto"/>
          <w:bottom w:val="single" w:sz="12" w:space="0" w:color="auto"/>
          <w:insideH w:val="single" w:sz="12" w:space="0" w:color="auto"/>
          <w:insideV w:val="single" w:sz="12" w:space="0" w:color="auto"/>
        </w:tblBorders>
        <w:tblLook w:val="0000" w:firstRow="0" w:lastRow="0" w:firstColumn="0" w:lastColumn="0" w:noHBand="0" w:noVBand="0"/>
      </w:tblPr>
      <w:tblGrid>
        <w:gridCol w:w="10031"/>
      </w:tblGrid>
      <w:tr w:rsidR="00000000" w:rsidTr="00C67D63">
        <w:trPr>
          <w:trHeight w:val="100"/>
        </w:trPr>
        <w:tc>
          <w:tcPr>
            <w:tcW w:w="10031" w:type="dxa"/>
          </w:tcPr>
          <w:p w:rsidR="00A1087A" w:rsidRDefault="00A1087A" w:rsidP="00C67D63">
            <w:pPr>
              <w:ind w:right="-57"/>
              <w:jc w:val="both"/>
              <w:rPr>
                <w:rFonts w:cs="Arial"/>
                <w:color w:val="000000"/>
              </w:rPr>
            </w:pPr>
          </w:p>
          <w:p w:rsidR="00A1087A" w:rsidRPr="0088165D" w:rsidRDefault="00A1087A" w:rsidP="00C67D63">
            <w:pPr>
              <w:ind w:right="-57"/>
              <w:jc w:val="both"/>
              <w:rPr>
                <w:rFonts w:cs="Arial"/>
                <w:color w:val="000000"/>
              </w:rPr>
            </w:pPr>
            <w:r w:rsidRPr="0088165D">
              <w:rPr>
                <w:rFonts w:cs="Arial"/>
                <w:color w:val="000000"/>
              </w:rPr>
              <w:t xml:space="preserve">УДК 621.646:006.354 </w:t>
            </w:r>
            <w:r w:rsidRPr="0088165D">
              <w:rPr>
                <w:rFonts w:cs="Arial"/>
              </w:rPr>
              <w:t>МКС 23.060.</w:t>
            </w:r>
            <w:r>
              <w:rPr>
                <w:rFonts w:cs="Arial"/>
              </w:rPr>
              <w:t>50</w:t>
            </w:r>
            <w:r w:rsidRPr="0088165D">
              <w:rPr>
                <w:rFonts w:cs="Arial"/>
              </w:rPr>
              <w:t xml:space="preserve"> </w:t>
            </w:r>
            <w:r w:rsidRPr="0088165D">
              <w:rPr>
                <w:rFonts w:cs="Arial"/>
                <w:color w:val="000000"/>
              </w:rPr>
              <w:t>ОКПД2 28.14</w:t>
            </w:r>
            <w:r w:rsidRPr="0088165D">
              <w:rPr>
                <w:rFonts w:cs="Arial"/>
                <w:color w:val="000000"/>
              </w:rPr>
              <w:br/>
            </w:r>
          </w:p>
          <w:p w:rsidR="00A1087A" w:rsidRPr="0088165D" w:rsidRDefault="00A1087A" w:rsidP="00A36E4C">
            <w:pPr>
              <w:spacing w:after="200"/>
              <w:ind w:right="-57"/>
              <w:jc w:val="both"/>
              <w:rPr>
                <w:rFonts w:cs="Arial"/>
              </w:rPr>
            </w:pPr>
            <w:r w:rsidRPr="0088165D">
              <w:rPr>
                <w:rFonts w:cs="Arial"/>
                <w:color w:val="000000"/>
              </w:rPr>
              <w:t xml:space="preserve">Ключевые слова: </w:t>
            </w:r>
            <w:r w:rsidR="0024700C" w:rsidRPr="00E81C0A">
              <w:rPr>
                <w:rFonts w:cs="Arial"/>
              </w:rPr>
              <w:t xml:space="preserve"> </w:t>
            </w:r>
            <w:r w:rsidR="00963E47" w:rsidRPr="00963E47">
              <w:rPr>
                <w:rFonts w:cs="Arial"/>
              </w:rPr>
              <w:t>магистральный трубопровод,  нефть и нефтепродукты, система сглаживания волн давления, технические условия, защита трубопровода</w:t>
            </w:r>
          </w:p>
        </w:tc>
      </w:tr>
    </w:tbl>
    <w:p w:rsidR="00A1087A" w:rsidRPr="00A36E4C" w:rsidRDefault="00A1087A" w:rsidP="00A36E4C">
      <w:pPr>
        <w:ind w:left="-57" w:right="57" w:firstLine="198"/>
        <w:jc w:val="both"/>
        <w:rPr>
          <w:rFonts w:cs="Arial"/>
          <w:lang w:eastAsia="en-US"/>
        </w:rPr>
      </w:pPr>
    </w:p>
    <w:p w:rsidR="00A1087A" w:rsidRPr="00A36E4C" w:rsidRDefault="00A1087A" w:rsidP="00A36E4C">
      <w:pPr>
        <w:ind w:left="-57" w:right="57" w:firstLine="198"/>
        <w:jc w:val="both"/>
        <w:rPr>
          <w:rFonts w:cs="Arial"/>
          <w:lang w:eastAsia="en-US"/>
        </w:rPr>
      </w:pPr>
    </w:p>
    <w:p w:rsidR="00A1087A" w:rsidRPr="00A36E4C" w:rsidRDefault="00A1087A" w:rsidP="00A36E4C">
      <w:pPr>
        <w:ind w:left="-57" w:right="57" w:firstLine="198"/>
        <w:jc w:val="both"/>
        <w:rPr>
          <w:rFonts w:cs="Arial"/>
          <w:lang w:eastAsia="en-US"/>
        </w:rPr>
      </w:pPr>
    </w:p>
    <w:tbl>
      <w:tblPr>
        <w:tblW w:w="0" w:type="auto"/>
        <w:tblLayout w:type="fixed"/>
        <w:tblCellMar>
          <w:left w:w="57" w:type="dxa"/>
          <w:right w:w="57" w:type="dxa"/>
        </w:tblCellMar>
        <w:tblLook w:val="04A0" w:firstRow="1" w:lastRow="0" w:firstColumn="1" w:lastColumn="0" w:noHBand="0" w:noVBand="1"/>
      </w:tblPr>
      <w:tblGrid>
        <w:gridCol w:w="5442"/>
        <w:gridCol w:w="1703"/>
        <w:gridCol w:w="2268"/>
      </w:tblGrid>
      <w:tr w:rsidR="00000000" w:rsidTr="00A36E4C">
        <w:trPr>
          <w:trHeight w:val="20"/>
        </w:trPr>
        <w:tc>
          <w:tcPr>
            <w:tcW w:w="5442" w:type="dxa"/>
            <w:shd w:val="clear" w:color="auto" w:fill="auto"/>
            <w:vAlign w:val="bottom"/>
          </w:tcPr>
          <w:p w:rsidR="004D7959" w:rsidRPr="002472CB" w:rsidRDefault="004D7959" w:rsidP="00F46289">
            <w:pPr>
              <w:tabs>
                <w:tab w:val="left" w:pos="3675"/>
              </w:tabs>
              <w:rPr>
                <w:rFonts w:cs="Arial"/>
              </w:rPr>
            </w:pPr>
            <w:r w:rsidRPr="00A36E4C">
              <w:rPr>
                <w:rFonts w:cs="Arial"/>
              </w:rPr>
              <w:t>Руководител</w:t>
            </w:r>
            <w:r w:rsidR="00A81EE2" w:rsidRPr="00A36E4C">
              <w:rPr>
                <w:rFonts w:cs="Arial"/>
              </w:rPr>
              <w:t>ь</w:t>
            </w:r>
            <w:r w:rsidRPr="00A36E4C">
              <w:rPr>
                <w:rFonts w:cs="Arial"/>
              </w:rPr>
              <w:t xml:space="preserve"> организаци</w:t>
            </w:r>
            <w:r w:rsidR="00A81EE2" w:rsidRPr="00A36E4C">
              <w:rPr>
                <w:rFonts w:cs="Arial"/>
              </w:rPr>
              <w:t>и</w:t>
            </w:r>
            <w:r w:rsidRPr="00A36E4C">
              <w:rPr>
                <w:rFonts w:cs="Arial"/>
              </w:rPr>
              <w:t>-разработчик</w:t>
            </w:r>
            <w:r w:rsidR="00A81EE2" w:rsidRPr="00A36E4C">
              <w:rPr>
                <w:rFonts w:cs="Arial"/>
              </w:rPr>
              <w:t>а</w:t>
            </w:r>
            <w:r w:rsidRPr="00A36E4C">
              <w:rPr>
                <w:rFonts w:cs="Arial"/>
              </w:rPr>
              <w:t>:</w:t>
            </w:r>
          </w:p>
          <w:p w:rsidR="004D7959" w:rsidRPr="00E81C0A" w:rsidRDefault="004D7959" w:rsidP="00F46289">
            <w:pPr>
              <w:widowControl w:val="0"/>
              <w:tabs>
                <w:tab w:val="left" w:pos="-5954"/>
                <w:tab w:val="num" w:pos="600"/>
                <w:tab w:val="left" w:pos="993"/>
                <w:tab w:val="left" w:pos="1418"/>
              </w:tabs>
              <w:suppressAutoHyphens/>
              <w:autoSpaceDE w:val="0"/>
              <w:autoSpaceDN w:val="0"/>
              <w:adjustRightInd w:val="0"/>
              <w:spacing w:before="100"/>
              <w:rPr>
                <w:rFonts w:eastAsia="Times New Roman" w:cs="Arial"/>
              </w:rPr>
            </w:pPr>
            <w:r w:rsidRPr="00E81C0A">
              <w:rPr>
                <w:rFonts w:eastAsia="Times New Roman" w:cs="Arial"/>
              </w:rPr>
              <w:t xml:space="preserve">Первый заместитель генерального директора </w:t>
            </w:r>
            <w:r w:rsidRPr="00E81C0A">
              <w:rPr>
                <w:rFonts w:eastAsia="Times New Roman" w:cs="Arial"/>
              </w:rPr>
              <w:br/>
              <w:t>ООО «НИИ Транснефть»</w:t>
            </w:r>
          </w:p>
        </w:tc>
        <w:tc>
          <w:tcPr>
            <w:tcW w:w="1703" w:type="dxa"/>
            <w:tcBorders>
              <w:bottom w:val="single" w:sz="4" w:space="0" w:color="auto"/>
            </w:tcBorders>
            <w:shd w:val="clear" w:color="auto" w:fill="auto"/>
            <w:vAlign w:val="bottom"/>
          </w:tcPr>
          <w:p w:rsidR="004D7959" w:rsidRPr="00E81C0A" w:rsidRDefault="004D7959"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p>
        </w:tc>
        <w:tc>
          <w:tcPr>
            <w:tcW w:w="2268" w:type="dxa"/>
            <w:shd w:val="clear" w:color="auto" w:fill="auto"/>
            <w:vAlign w:val="bottom"/>
          </w:tcPr>
          <w:p w:rsidR="004D7959" w:rsidRPr="00E81C0A" w:rsidRDefault="004D7959"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r w:rsidRPr="00E81C0A">
              <w:rPr>
                <w:rFonts w:eastAsia="Times New Roman" w:cs="Arial"/>
              </w:rPr>
              <w:t>Д.А. Неганов</w:t>
            </w:r>
          </w:p>
        </w:tc>
      </w:tr>
      <w:tr w:rsidR="00000000" w:rsidTr="00A36E4C">
        <w:trPr>
          <w:trHeight w:val="20"/>
        </w:trPr>
        <w:tc>
          <w:tcPr>
            <w:tcW w:w="5442" w:type="dxa"/>
            <w:shd w:val="clear" w:color="auto" w:fill="auto"/>
            <w:vAlign w:val="bottom"/>
          </w:tcPr>
          <w:p w:rsidR="004D7959" w:rsidRPr="00E81C0A" w:rsidRDefault="004D7959" w:rsidP="00F46289">
            <w:pPr>
              <w:tabs>
                <w:tab w:val="left" w:pos="3675"/>
              </w:tabs>
              <w:rPr>
                <w:rFonts w:cs="Arial"/>
                <w:b/>
              </w:rPr>
            </w:pPr>
          </w:p>
        </w:tc>
        <w:tc>
          <w:tcPr>
            <w:tcW w:w="1703" w:type="dxa"/>
            <w:tcBorders>
              <w:top w:val="single" w:sz="4" w:space="0" w:color="auto"/>
            </w:tcBorders>
            <w:shd w:val="clear" w:color="auto" w:fill="auto"/>
            <w:vAlign w:val="bottom"/>
          </w:tcPr>
          <w:p w:rsidR="004D7959" w:rsidRPr="00E81C0A" w:rsidRDefault="004D7959"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p>
        </w:tc>
        <w:tc>
          <w:tcPr>
            <w:tcW w:w="2268" w:type="dxa"/>
            <w:shd w:val="clear" w:color="auto" w:fill="auto"/>
            <w:vAlign w:val="bottom"/>
          </w:tcPr>
          <w:p w:rsidR="004D7959" w:rsidRPr="00E81C0A" w:rsidRDefault="004D7959"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p>
        </w:tc>
      </w:tr>
      <w:tr w:rsidR="00000000" w:rsidTr="00A36E4C">
        <w:trPr>
          <w:trHeight w:val="20"/>
        </w:trPr>
        <w:tc>
          <w:tcPr>
            <w:tcW w:w="5442" w:type="dxa"/>
            <w:shd w:val="clear" w:color="auto" w:fill="auto"/>
            <w:vAlign w:val="bottom"/>
          </w:tcPr>
          <w:p w:rsidR="004D7959" w:rsidRPr="00E81C0A" w:rsidRDefault="004D7959" w:rsidP="00F46289">
            <w:pPr>
              <w:rPr>
                <w:rFonts w:cs="Arial"/>
                <w:b/>
              </w:rPr>
            </w:pPr>
          </w:p>
          <w:p w:rsidR="004D7959" w:rsidRPr="00A36E4C" w:rsidRDefault="004D7959" w:rsidP="00A36E4C">
            <w:pPr>
              <w:tabs>
                <w:tab w:val="left" w:pos="3675"/>
              </w:tabs>
              <w:spacing w:after="120"/>
              <w:rPr>
                <w:rFonts w:cs="Arial"/>
              </w:rPr>
            </w:pPr>
            <w:r w:rsidRPr="00A36E4C">
              <w:rPr>
                <w:rFonts w:cs="Arial"/>
              </w:rPr>
              <w:t>Руководител</w:t>
            </w:r>
            <w:r w:rsidR="00814A31" w:rsidRPr="00A36E4C">
              <w:rPr>
                <w:rFonts w:cs="Arial"/>
              </w:rPr>
              <w:t>ь</w:t>
            </w:r>
            <w:r w:rsidRPr="00A36E4C">
              <w:rPr>
                <w:rFonts w:cs="Arial"/>
              </w:rPr>
              <w:t xml:space="preserve"> разработки:</w:t>
            </w:r>
          </w:p>
          <w:p w:rsidR="00D93465" w:rsidRPr="00E81C0A" w:rsidRDefault="00D93465"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r w:rsidRPr="00E81C0A">
              <w:rPr>
                <w:rFonts w:eastAsia="Times New Roman" w:cs="Arial"/>
              </w:rPr>
              <w:t>Директор центра эксплуатации и механо-технологического оборудования трубопроводного транспорта</w:t>
            </w:r>
          </w:p>
          <w:p w:rsidR="004D7959" w:rsidRPr="00E81C0A" w:rsidRDefault="004D7959"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r w:rsidRPr="00E81C0A">
              <w:rPr>
                <w:rFonts w:eastAsia="Times New Roman" w:cs="Arial"/>
              </w:rPr>
              <w:t>ООО «НИИ Транснефть»</w:t>
            </w:r>
          </w:p>
        </w:tc>
        <w:tc>
          <w:tcPr>
            <w:tcW w:w="1703" w:type="dxa"/>
            <w:tcBorders>
              <w:bottom w:val="single" w:sz="4" w:space="0" w:color="auto"/>
            </w:tcBorders>
            <w:shd w:val="clear" w:color="auto" w:fill="auto"/>
            <w:vAlign w:val="bottom"/>
          </w:tcPr>
          <w:p w:rsidR="004D7959" w:rsidRPr="00E81C0A" w:rsidRDefault="004D7959"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p>
        </w:tc>
        <w:tc>
          <w:tcPr>
            <w:tcW w:w="2268" w:type="dxa"/>
            <w:shd w:val="clear" w:color="auto" w:fill="auto"/>
            <w:vAlign w:val="bottom"/>
          </w:tcPr>
          <w:p w:rsidR="004D7959" w:rsidRPr="00E81C0A" w:rsidRDefault="00A81EE2"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r w:rsidRPr="00E81C0A">
              <w:rPr>
                <w:rFonts w:eastAsia="Times New Roman" w:cs="Arial"/>
              </w:rPr>
              <w:t>Е.П. Студ</w:t>
            </w:r>
            <w:r w:rsidR="00777960">
              <w:rPr>
                <w:rFonts w:eastAsia="Times New Roman" w:cs="Arial"/>
              </w:rPr>
              <w:t>ё</w:t>
            </w:r>
            <w:r w:rsidRPr="00E81C0A">
              <w:rPr>
                <w:rFonts w:eastAsia="Times New Roman" w:cs="Arial"/>
              </w:rPr>
              <w:t>нов</w:t>
            </w:r>
          </w:p>
        </w:tc>
      </w:tr>
      <w:tr w:rsidR="00000000" w:rsidTr="00A36E4C">
        <w:trPr>
          <w:trHeight w:val="20"/>
        </w:trPr>
        <w:tc>
          <w:tcPr>
            <w:tcW w:w="5442" w:type="dxa"/>
            <w:shd w:val="clear" w:color="auto" w:fill="auto"/>
            <w:vAlign w:val="bottom"/>
          </w:tcPr>
          <w:p w:rsidR="004D7959" w:rsidRPr="00E81C0A" w:rsidRDefault="004D7959" w:rsidP="00F46289">
            <w:pPr>
              <w:rPr>
                <w:rFonts w:cs="Arial"/>
                <w:b/>
              </w:rPr>
            </w:pPr>
          </w:p>
        </w:tc>
        <w:tc>
          <w:tcPr>
            <w:tcW w:w="1703" w:type="dxa"/>
            <w:tcBorders>
              <w:top w:val="single" w:sz="4" w:space="0" w:color="auto"/>
            </w:tcBorders>
            <w:shd w:val="clear" w:color="auto" w:fill="auto"/>
            <w:vAlign w:val="bottom"/>
          </w:tcPr>
          <w:p w:rsidR="004D7959" w:rsidRPr="00E81C0A" w:rsidRDefault="004D7959"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p>
        </w:tc>
        <w:tc>
          <w:tcPr>
            <w:tcW w:w="2268" w:type="dxa"/>
            <w:shd w:val="clear" w:color="auto" w:fill="auto"/>
            <w:vAlign w:val="bottom"/>
          </w:tcPr>
          <w:p w:rsidR="004D7959" w:rsidRPr="00E81C0A" w:rsidRDefault="004D7959"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p>
        </w:tc>
      </w:tr>
      <w:tr w:rsidR="00000000" w:rsidTr="004D7959">
        <w:trPr>
          <w:trHeight w:val="20"/>
        </w:trPr>
        <w:tc>
          <w:tcPr>
            <w:tcW w:w="5442" w:type="dxa"/>
            <w:shd w:val="clear" w:color="auto" w:fill="auto"/>
            <w:vAlign w:val="bottom"/>
          </w:tcPr>
          <w:p w:rsidR="004D7959" w:rsidRPr="00A36E4C" w:rsidRDefault="004D7959" w:rsidP="00F46289">
            <w:pPr>
              <w:rPr>
                <w:rFonts w:cs="Arial"/>
              </w:rPr>
            </w:pPr>
            <w:r w:rsidRPr="00A36E4C">
              <w:rPr>
                <w:rFonts w:cs="Arial"/>
              </w:rPr>
              <w:t>Исполнители:</w:t>
            </w:r>
          </w:p>
        </w:tc>
        <w:tc>
          <w:tcPr>
            <w:tcW w:w="1703" w:type="dxa"/>
            <w:shd w:val="clear" w:color="auto" w:fill="auto"/>
            <w:vAlign w:val="bottom"/>
          </w:tcPr>
          <w:p w:rsidR="004D7959" w:rsidRPr="00E81C0A" w:rsidRDefault="004D7959"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p>
        </w:tc>
        <w:tc>
          <w:tcPr>
            <w:tcW w:w="2268" w:type="dxa"/>
            <w:shd w:val="clear" w:color="auto" w:fill="auto"/>
            <w:vAlign w:val="bottom"/>
          </w:tcPr>
          <w:p w:rsidR="004D7959" w:rsidRPr="00E81C0A" w:rsidRDefault="004D7959" w:rsidP="00F46289">
            <w:pPr>
              <w:widowControl w:val="0"/>
              <w:tabs>
                <w:tab w:val="left" w:pos="-5954"/>
                <w:tab w:val="num" w:pos="600"/>
                <w:tab w:val="left" w:pos="993"/>
                <w:tab w:val="left" w:pos="1418"/>
              </w:tabs>
              <w:suppressAutoHyphens/>
              <w:autoSpaceDE w:val="0"/>
              <w:autoSpaceDN w:val="0"/>
              <w:adjustRightInd w:val="0"/>
              <w:rPr>
                <w:rFonts w:eastAsia="Times New Roman" w:cs="Arial"/>
              </w:rPr>
            </w:pPr>
          </w:p>
        </w:tc>
      </w:tr>
      <w:tr w:rsidR="00000000" w:rsidTr="00A36E4C">
        <w:trPr>
          <w:trHeight w:val="20"/>
        </w:trPr>
        <w:tc>
          <w:tcPr>
            <w:tcW w:w="5442" w:type="dxa"/>
            <w:shd w:val="clear" w:color="auto" w:fill="auto"/>
          </w:tcPr>
          <w:p w:rsidR="004D7959" w:rsidRPr="00E81C0A" w:rsidRDefault="004D7959" w:rsidP="00F46289">
            <w:pPr>
              <w:autoSpaceDE w:val="0"/>
              <w:autoSpaceDN w:val="0"/>
              <w:rPr>
                <w:rFonts w:cs="Arial"/>
              </w:rPr>
            </w:pPr>
          </w:p>
        </w:tc>
        <w:tc>
          <w:tcPr>
            <w:tcW w:w="1703" w:type="dxa"/>
            <w:shd w:val="clear" w:color="auto" w:fill="auto"/>
          </w:tcPr>
          <w:p w:rsidR="004D7959" w:rsidRPr="00E81C0A" w:rsidRDefault="004D7959" w:rsidP="00F46289">
            <w:pPr>
              <w:autoSpaceDE w:val="0"/>
              <w:autoSpaceDN w:val="0"/>
              <w:rPr>
                <w:rFonts w:cs="Arial"/>
              </w:rPr>
            </w:pPr>
          </w:p>
        </w:tc>
        <w:tc>
          <w:tcPr>
            <w:tcW w:w="2268" w:type="dxa"/>
            <w:shd w:val="clear" w:color="auto" w:fill="auto"/>
            <w:vAlign w:val="bottom"/>
          </w:tcPr>
          <w:p w:rsidR="004D7959" w:rsidRPr="00E81C0A" w:rsidRDefault="004D7959" w:rsidP="00F46289">
            <w:pPr>
              <w:autoSpaceDE w:val="0"/>
              <w:autoSpaceDN w:val="0"/>
              <w:rPr>
                <w:rFonts w:cs="Arial"/>
              </w:rPr>
            </w:pPr>
          </w:p>
        </w:tc>
      </w:tr>
      <w:tr w:rsidR="00000000" w:rsidTr="00A36E4C">
        <w:trPr>
          <w:trHeight w:val="20"/>
        </w:trPr>
        <w:tc>
          <w:tcPr>
            <w:tcW w:w="5442" w:type="dxa"/>
            <w:shd w:val="clear" w:color="auto" w:fill="auto"/>
            <w:hideMark/>
          </w:tcPr>
          <w:p w:rsidR="004D7959" w:rsidRPr="00E81C0A" w:rsidRDefault="004D7959" w:rsidP="00F46289">
            <w:pPr>
              <w:autoSpaceDE w:val="0"/>
              <w:autoSpaceDN w:val="0"/>
              <w:spacing w:before="100"/>
              <w:rPr>
                <w:rFonts w:cs="Arial"/>
              </w:rPr>
            </w:pPr>
            <w:r w:rsidRPr="00E81C0A">
              <w:rPr>
                <w:rFonts w:cs="Arial"/>
              </w:rPr>
              <w:t>Заведующий лабораторией механо-технологического оборудования</w:t>
            </w:r>
            <w:r w:rsidRPr="00E81C0A">
              <w:rPr>
                <w:rFonts w:cs="Arial"/>
              </w:rPr>
              <w:br/>
              <w:t>ООО «НИИ Транснефть»</w:t>
            </w:r>
          </w:p>
        </w:tc>
        <w:tc>
          <w:tcPr>
            <w:tcW w:w="1703" w:type="dxa"/>
            <w:tcBorders>
              <w:bottom w:val="single" w:sz="4" w:space="0" w:color="auto"/>
            </w:tcBorders>
            <w:shd w:val="clear" w:color="auto" w:fill="auto"/>
            <w:vAlign w:val="bottom"/>
          </w:tcPr>
          <w:p w:rsidR="004D7959" w:rsidRPr="00E81C0A" w:rsidRDefault="004D7959" w:rsidP="00F46289">
            <w:pPr>
              <w:autoSpaceDE w:val="0"/>
              <w:autoSpaceDN w:val="0"/>
              <w:rPr>
                <w:rFonts w:cs="Arial"/>
              </w:rPr>
            </w:pPr>
          </w:p>
        </w:tc>
        <w:tc>
          <w:tcPr>
            <w:tcW w:w="2268" w:type="dxa"/>
            <w:shd w:val="clear" w:color="auto" w:fill="auto"/>
            <w:vAlign w:val="bottom"/>
            <w:hideMark/>
          </w:tcPr>
          <w:p w:rsidR="004D7959" w:rsidRPr="00E81C0A" w:rsidRDefault="004D7959" w:rsidP="00F46289">
            <w:pPr>
              <w:autoSpaceDE w:val="0"/>
              <w:autoSpaceDN w:val="0"/>
              <w:rPr>
                <w:rFonts w:cs="Arial"/>
              </w:rPr>
            </w:pPr>
            <w:r w:rsidRPr="00E81C0A">
              <w:rPr>
                <w:rFonts w:cs="Arial"/>
              </w:rPr>
              <w:t>И.А. Флегентов</w:t>
            </w:r>
          </w:p>
        </w:tc>
      </w:tr>
      <w:tr w:rsidR="00000000" w:rsidTr="00A36E4C">
        <w:tc>
          <w:tcPr>
            <w:tcW w:w="5442" w:type="dxa"/>
            <w:shd w:val="clear" w:color="auto" w:fill="auto"/>
          </w:tcPr>
          <w:p w:rsidR="004D7959" w:rsidRPr="00E81C0A" w:rsidRDefault="004D7959" w:rsidP="00F46289">
            <w:pPr>
              <w:rPr>
                <w:rFonts w:cs="Arial"/>
                <w:b/>
              </w:rPr>
            </w:pPr>
          </w:p>
        </w:tc>
        <w:tc>
          <w:tcPr>
            <w:tcW w:w="1703" w:type="dxa"/>
            <w:tcBorders>
              <w:top w:val="single" w:sz="4" w:space="0" w:color="auto"/>
            </w:tcBorders>
            <w:shd w:val="clear" w:color="auto" w:fill="auto"/>
          </w:tcPr>
          <w:p w:rsidR="004D7959" w:rsidRPr="00E81C0A" w:rsidRDefault="004D7959" w:rsidP="00F46289">
            <w:pPr>
              <w:rPr>
                <w:rFonts w:cs="Arial"/>
                <w:b/>
              </w:rPr>
            </w:pPr>
          </w:p>
        </w:tc>
        <w:tc>
          <w:tcPr>
            <w:tcW w:w="2268" w:type="dxa"/>
            <w:shd w:val="clear" w:color="auto" w:fill="auto"/>
            <w:vAlign w:val="bottom"/>
          </w:tcPr>
          <w:p w:rsidR="004D7959" w:rsidRPr="00E81C0A" w:rsidRDefault="004D7959" w:rsidP="00F46289">
            <w:pPr>
              <w:rPr>
                <w:rFonts w:cs="Arial"/>
              </w:rPr>
            </w:pPr>
          </w:p>
        </w:tc>
      </w:tr>
      <w:tr w:rsidR="00000000" w:rsidTr="00A36E4C">
        <w:tc>
          <w:tcPr>
            <w:tcW w:w="5442" w:type="dxa"/>
            <w:shd w:val="clear" w:color="auto" w:fill="auto"/>
          </w:tcPr>
          <w:p w:rsidR="00A81EE2" w:rsidRPr="00E81C0A" w:rsidRDefault="00A81EE2" w:rsidP="00F46289">
            <w:pPr>
              <w:autoSpaceDE w:val="0"/>
              <w:autoSpaceDN w:val="0"/>
              <w:spacing w:before="100"/>
              <w:rPr>
                <w:rFonts w:cs="Arial"/>
              </w:rPr>
            </w:pPr>
            <w:r w:rsidRPr="00E81C0A">
              <w:rPr>
                <w:rFonts w:cs="Arial"/>
              </w:rPr>
              <w:t>Заместитель заведующего лабораторией механо-технологического оборудования</w:t>
            </w:r>
            <w:r w:rsidRPr="00E81C0A">
              <w:rPr>
                <w:rFonts w:cs="Arial"/>
              </w:rPr>
              <w:br/>
              <w:t>ООО «НИИ Транснефть»</w:t>
            </w:r>
          </w:p>
        </w:tc>
        <w:tc>
          <w:tcPr>
            <w:tcW w:w="1703" w:type="dxa"/>
            <w:tcBorders>
              <w:bottom w:val="single" w:sz="4" w:space="0" w:color="auto"/>
            </w:tcBorders>
            <w:shd w:val="clear" w:color="auto" w:fill="auto"/>
          </w:tcPr>
          <w:p w:rsidR="00A81EE2" w:rsidRPr="00E81C0A" w:rsidRDefault="00A81EE2" w:rsidP="00F46289">
            <w:pPr>
              <w:autoSpaceDE w:val="0"/>
              <w:autoSpaceDN w:val="0"/>
              <w:rPr>
                <w:rFonts w:cs="Arial"/>
              </w:rPr>
            </w:pPr>
          </w:p>
        </w:tc>
        <w:tc>
          <w:tcPr>
            <w:tcW w:w="2268" w:type="dxa"/>
            <w:shd w:val="clear" w:color="auto" w:fill="auto"/>
            <w:vAlign w:val="bottom"/>
          </w:tcPr>
          <w:p w:rsidR="00A81EE2" w:rsidRPr="00E81C0A" w:rsidRDefault="00A81EE2" w:rsidP="00F46289">
            <w:pPr>
              <w:autoSpaceDE w:val="0"/>
              <w:autoSpaceDN w:val="0"/>
              <w:rPr>
                <w:rFonts w:cs="Arial"/>
              </w:rPr>
            </w:pPr>
            <w:r w:rsidRPr="00E81C0A">
              <w:rPr>
                <w:rFonts w:cs="Arial"/>
              </w:rPr>
              <w:t>Д.М. Старшинов</w:t>
            </w:r>
          </w:p>
        </w:tc>
      </w:tr>
      <w:tr w:rsidR="00000000" w:rsidTr="00A36E4C">
        <w:trPr>
          <w:trHeight w:val="20"/>
        </w:trPr>
        <w:tc>
          <w:tcPr>
            <w:tcW w:w="5442" w:type="dxa"/>
            <w:shd w:val="clear" w:color="auto" w:fill="auto"/>
          </w:tcPr>
          <w:p w:rsidR="00A81EE2" w:rsidRPr="00E81C0A" w:rsidRDefault="00A81EE2" w:rsidP="00F46289">
            <w:pPr>
              <w:autoSpaceDE w:val="0"/>
              <w:autoSpaceDN w:val="0"/>
              <w:rPr>
                <w:rFonts w:cs="Arial"/>
              </w:rPr>
            </w:pPr>
          </w:p>
        </w:tc>
        <w:tc>
          <w:tcPr>
            <w:tcW w:w="1703" w:type="dxa"/>
            <w:tcBorders>
              <w:top w:val="single" w:sz="4" w:space="0" w:color="auto"/>
            </w:tcBorders>
            <w:shd w:val="clear" w:color="auto" w:fill="auto"/>
          </w:tcPr>
          <w:p w:rsidR="00A81EE2" w:rsidRPr="00E81C0A" w:rsidRDefault="00A81EE2" w:rsidP="00F46289">
            <w:pPr>
              <w:autoSpaceDE w:val="0"/>
              <w:autoSpaceDN w:val="0"/>
              <w:rPr>
                <w:rFonts w:cs="Arial"/>
              </w:rPr>
            </w:pPr>
          </w:p>
        </w:tc>
        <w:tc>
          <w:tcPr>
            <w:tcW w:w="2268" w:type="dxa"/>
            <w:shd w:val="clear" w:color="auto" w:fill="auto"/>
            <w:vAlign w:val="bottom"/>
          </w:tcPr>
          <w:p w:rsidR="00A81EE2" w:rsidRPr="00E81C0A" w:rsidRDefault="00A81EE2" w:rsidP="00F46289">
            <w:pPr>
              <w:autoSpaceDE w:val="0"/>
              <w:autoSpaceDN w:val="0"/>
              <w:rPr>
                <w:rFonts w:cs="Arial"/>
              </w:rPr>
            </w:pPr>
          </w:p>
        </w:tc>
      </w:tr>
      <w:tr w:rsidR="00000000" w:rsidTr="00A36E4C">
        <w:trPr>
          <w:trHeight w:val="20"/>
        </w:trPr>
        <w:tc>
          <w:tcPr>
            <w:tcW w:w="5442" w:type="dxa"/>
            <w:shd w:val="clear" w:color="auto" w:fill="auto"/>
          </w:tcPr>
          <w:p w:rsidR="00A81EE2" w:rsidRPr="00E81C0A" w:rsidRDefault="00A81EE2" w:rsidP="00F46289">
            <w:pPr>
              <w:autoSpaceDE w:val="0"/>
              <w:autoSpaceDN w:val="0"/>
              <w:spacing w:before="100"/>
              <w:rPr>
                <w:rFonts w:cs="Arial"/>
              </w:rPr>
            </w:pPr>
            <w:r w:rsidRPr="00E81C0A">
              <w:rPr>
                <w:rFonts w:cs="Arial"/>
              </w:rPr>
              <w:t>Ведущий научный сотрудник</w:t>
            </w:r>
            <w:r w:rsidRPr="00E81C0A">
              <w:rPr>
                <w:rFonts w:cs="Arial"/>
              </w:rPr>
              <w:br/>
              <w:t>лаборатории механо-технологического оборудования</w:t>
            </w:r>
          </w:p>
          <w:p w:rsidR="00A81EE2" w:rsidRPr="00E81C0A" w:rsidRDefault="00A81EE2" w:rsidP="00A36E4C">
            <w:pPr>
              <w:autoSpaceDE w:val="0"/>
              <w:autoSpaceDN w:val="0"/>
              <w:rPr>
                <w:rFonts w:cs="Arial"/>
              </w:rPr>
            </w:pPr>
            <w:r w:rsidRPr="00E81C0A">
              <w:rPr>
                <w:rFonts w:cs="Arial"/>
              </w:rPr>
              <w:t>ООО «НИИ Транснефть»</w:t>
            </w:r>
          </w:p>
        </w:tc>
        <w:tc>
          <w:tcPr>
            <w:tcW w:w="1703" w:type="dxa"/>
            <w:tcBorders>
              <w:bottom w:val="single" w:sz="4" w:space="0" w:color="auto"/>
            </w:tcBorders>
            <w:shd w:val="clear" w:color="auto" w:fill="auto"/>
            <w:vAlign w:val="bottom"/>
          </w:tcPr>
          <w:p w:rsidR="00A81EE2" w:rsidRPr="00E81C0A" w:rsidRDefault="00A81EE2" w:rsidP="00F46289">
            <w:pPr>
              <w:autoSpaceDE w:val="0"/>
              <w:autoSpaceDN w:val="0"/>
              <w:spacing w:before="100"/>
              <w:jc w:val="right"/>
              <w:rPr>
                <w:rFonts w:cs="Arial"/>
              </w:rPr>
            </w:pPr>
          </w:p>
        </w:tc>
        <w:tc>
          <w:tcPr>
            <w:tcW w:w="2268" w:type="dxa"/>
            <w:shd w:val="clear" w:color="auto" w:fill="auto"/>
            <w:vAlign w:val="bottom"/>
          </w:tcPr>
          <w:p w:rsidR="00A81EE2" w:rsidRPr="00F46289" w:rsidRDefault="00A81EE2" w:rsidP="00F46289">
            <w:pPr>
              <w:autoSpaceDE w:val="0"/>
              <w:autoSpaceDN w:val="0"/>
              <w:rPr>
                <w:rFonts w:cs="Arial"/>
              </w:rPr>
            </w:pPr>
            <w:r w:rsidRPr="00E81C0A">
              <w:rPr>
                <w:rFonts w:cs="Arial"/>
              </w:rPr>
              <w:t>О.Ю. Жевелев</w:t>
            </w:r>
          </w:p>
        </w:tc>
      </w:tr>
      <w:tr w:rsidR="00000000" w:rsidTr="00A36E4C">
        <w:trPr>
          <w:trHeight w:val="20"/>
        </w:trPr>
        <w:tc>
          <w:tcPr>
            <w:tcW w:w="5442" w:type="dxa"/>
            <w:shd w:val="clear" w:color="auto" w:fill="auto"/>
          </w:tcPr>
          <w:p w:rsidR="00A81EE2" w:rsidRPr="00F46289" w:rsidRDefault="00A81EE2" w:rsidP="00F46289">
            <w:pPr>
              <w:autoSpaceDE w:val="0"/>
              <w:autoSpaceDN w:val="0"/>
              <w:rPr>
                <w:rFonts w:cs="Arial"/>
              </w:rPr>
            </w:pPr>
          </w:p>
        </w:tc>
        <w:tc>
          <w:tcPr>
            <w:tcW w:w="1703" w:type="dxa"/>
            <w:tcBorders>
              <w:top w:val="single" w:sz="4" w:space="0" w:color="auto"/>
            </w:tcBorders>
            <w:shd w:val="clear" w:color="auto" w:fill="auto"/>
          </w:tcPr>
          <w:p w:rsidR="00A81EE2" w:rsidRPr="00F46289" w:rsidRDefault="00A81EE2" w:rsidP="00F46289">
            <w:pPr>
              <w:autoSpaceDE w:val="0"/>
              <w:autoSpaceDN w:val="0"/>
              <w:rPr>
                <w:rFonts w:cs="Arial"/>
              </w:rPr>
            </w:pPr>
          </w:p>
        </w:tc>
        <w:tc>
          <w:tcPr>
            <w:tcW w:w="2268" w:type="dxa"/>
            <w:shd w:val="clear" w:color="auto" w:fill="auto"/>
            <w:vAlign w:val="bottom"/>
          </w:tcPr>
          <w:p w:rsidR="00A81EE2" w:rsidRPr="00F46289" w:rsidRDefault="00A81EE2" w:rsidP="00F46289">
            <w:pPr>
              <w:autoSpaceDE w:val="0"/>
              <w:autoSpaceDN w:val="0"/>
              <w:rPr>
                <w:rFonts w:cs="Arial"/>
              </w:rPr>
            </w:pPr>
          </w:p>
        </w:tc>
      </w:tr>
    </w:tbl>
    <w:p w:rsidR="004D7959" w:rsidRPr="00F46289" w:rsidRDefault="004D7959" w:rsidP="00F46289">
      <w:pPr>
        <w:rPr>
          <w:rFonts w:cs="Arial"/>
          <w:sz w:val="2"/>
          <w:szCs w:val="2"/>
        </w:rPr>
      </w:pPr>
    </w:p>
    <w:p w:rsidR="00E228B8" w:rsidRDefault="004D7959" w:rsidP="00F46289">
      <w:pPr>
        <w:pStyle w:val="2d"/>
        <w:tabs>
          <w:tab w:val="left" w:pos="300"/>
        </w:tabs>
        <w:jc w:val="left"/>
        <w:rPr>
          <w:rFonts w:cs="Arial"/>
          <w:sz w:val="2"/>
          <w:szCs w:val="2"/>
        </w:rPr>
      </w:pPr>
      <w:r w:rsidRPr="00F46289">
        <w:rPr>
          <w:rFonts w:cs="Arial"/>
          <w:sz w:val="2"/>
          <w:szCs w:val="2"/>
        </w:rPr>
        <w:tab/>
      </w:r>
      <w:r w:rsidRPr="00F46289">
        <w:rPr>
          <w:rFonts w:cs="Arial"/>
          <w:sz w:val="2"/>
          <w:szCs w:val="2"/>
        </w:rPr>
        <w:tab/>
      </w:r>
    </w:p>
    <w:p w:rsidR="00E228B8" w:rsidRPr="00E228B8" w:rsidRDefault="00E228B8" w:rsidP="00E228B8"/>
    <w:p w:rsidR="00E228B8" w:rsidRDefault="00E228B8" w:rsidP="00E228B8"/>
    <w:p w:rsidR="004D7959" w:rsidRPr="00E228B8" w:rsidRDefault="004D7959" w:rsidP="00E228B8">
      <w:pPr>
        <w:jc w:val="center"/>
      </w:pPr>
    </w:p>
    <w:sectPr w:rsidR="004D7959" w:rsidRPr="00E228B8" w:rsidSect="00A36E4C">
      <w:headerReference w:type="default" r:id="rId72"/>
      <w:footerReference w:type="even" r:id="rId73"/>
      <w:footerReference w:type="default" r:id="rId74"/>
      <w:headerReference w:type="first" r:id="rId75"/>
      <w:footerReference w:type="first" r:id="rId76"/>
      <w:footnotePr>
        <w:numRestart w:val="eachPage"/>
      </w:footnotePr>
      <w:pgSz w:w="11906" w:h="16838" w:code="9"/>
      <w:pgMar w:top="1134" w:right="1134" w:bottom="1134" w:left="1134" w:header="709"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CDB" w:rsidRDefault="003B0CDB" w:rsidP="004D7959">
      <w:r>
        <w:separator/>
      </w:r>
    </w:p>
    <w:p w:rsidR="003B0CDB" w:rsidRDefault="003B0CDB"/>
  </w:endnote>
  <w:endnote w:type="continuationSeparator" w:id="0">
    <w:p w:rsidR="003B0CDB" w:rsidRDefault="003B0CDB" w:rsidP="004D7959">
      <w:r>
        <w:continuationSeparator/>
      </w:r>
    </w:p>
    <w:p w:rsidR="003B0CDB" w:rsidRDefault="003B0C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3B119F" w:rsidRDefault="00E27FAE" w:rsidP="00F00D18">
    <w:pPr>
      <w:pStyle w:val="af7"/>
      <w:rPr>
        <w:rStyle w:val="af9"/>
        <w:rFonts w:cs="Arial"/>
        <w:i/>
        <w:noProof/>
      </w:rPr>
    </w:pPr>
    <w:r w:rsidRPr="003B119F">
      <w:rPr>
        <w:rStyle w:val="af9"/>
        <w:rFonts w:cs="Arial"/>
        <w:i/>
        <w:noProof/>
      </w:rPr>
      <w:fldChar w:fldCharType="begin"/>
    </w:r>
    <w:r w:rsidRPr="003B119F">
      <w:rPr>
        <w:rStyle w:val="af9"/>
        <w:rFonts w:cs="Arial"/>
        <w:noProof/>
      </w:rPr>
      <w:instrText>PAGE   \* MERGEFORMAT</w:instrText>
    </w:r>
    <w:r w:rsidRPr="003B119F">
      <w:rPr>
        <w:rStyle w:val="af9"/>
        <w:rFonts w:cs="Arial"/>
        <w:i/>
        <w:noProof/>
      </w:rPr>
      <w:fldChar w:fldCharType="separate"/>
    </w:r>
    <w:r>
      <w:rPr>
        <w:rStyle w:val="af9"/>
        <w:rFonts w:cs="Arial"/>
        <w:noProof/>
      </w:rPr>
      <w:t>VI</w:t>
    </w:r>
    <w:r w:rsidRPr="003B119F">
      <w:rPr>
        <w:rStyle w:val="af9"/>
        <w:rFonts w:cs="Arial"/>
        <w:i/>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A36E4C">
    <w:pPr>
      <w:pStyle w:val="af7"/>
      <w:jc w:val="right"/>
      <w:rPr>
        <w:sz w:val="22"/>
        <w:szCs w:val="22"/>
      </w:rPr>
    </w:pPr>
    <w:r w:rsidRPr="00A36E4C">
      <w:rPr>
        <w:sz w:val="22"/>
        <w:szCs w:val="22"/>
      </w:rPr>
      <w:fldChar w:fldCharType="begin"/>
    </w:r>
    <w:r w:rsidRPr="00A36E4C">
      <w:rPr>
        <w:sz w:val="22"/>
        <w:szCs w:val="22"/>
      </w:rPr>
      <w:instrText>PAGE   \* MERGEFORMAT</w:instrText>
    </w:r>
    <w:r w:rsidRPr="00A36E4C">
      <w:rPr>
        <w:sz w:val="22"/>
        <w:szCs w:val="22"/>
      </w:rPr>
      <w:fldChar w:fldCharType="separate"/>
    </w:r>
    <w:r w:rsidRPr="00A36E4C">
      <w:rPr>
        <w:noProof/>
        <w:sz w:val="22"/>
        <w:szCs w:val="22"/>
      </w:rPr>
      <w:t>II</w:t>
    </w:r>
    <w:r w:rsidRPr="00A36E4C">
      <w:rPr>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A36E4C">
    <w:pPr>
      <w:pStyle w:val="af7"/>
      <w:rPr>
        <w:sz w:val="22"/>
        <w:szCs w:val="22"/>
      </w:rPr>
    </w:pPr>
    <w:r w:rsidRPr="00A36E4C">
      <w:rPr>
        <w:sz w:val="22"/>
        <w:szCs w:val="22"/>
      </w:rPr>
      <w:fldChar w:fldCharType="begin"/>
    </w:r>
    <w:r w:rsidRPr="00A36E4C">
      <w:rPr>
        <w:sz w:val="22"/>
        <w:szCs w:val="22"/>
      </w:rPr>
      <w:instrText>PAGE   \* MERGEFORMAT</w:instrText>
    </w:r>
    <w:r w:rsidRPr="00A36E4C">
      <w:rPr>
        <w:sz w:val="22"/>
        <w:szCs w:val="22"/>
      </w:rPr>
      <w:fldChar w:fldCharType="separate"/>
    </w:r>
    <w:r w:rsidRPr="00A36E4C">
      <w:rPr>
        <w:noProof/>
        <w:sz w:val="22"/>
        <w:szCs w:val="22"/>
      </w:rPr>
      <w:t>IV</w:t>
    </w:r>
    <w:r w:rsidRPr="00A36E4C">
      <w:rPr>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D304A3" w:rsidRDefault="00E27FAE" w:rsidP="004D7959">
    <w:pPr>
      <w:pStyle w:val="af7"/>
      <w:spacing w:before="120"/>
      <w:jc w:val="right"/>
      <w:rPr>
        <w:rFonts w:cs="Arial"/>
        <w:sz w:val="22"/>
        <w:szCs w:val="22"/>
      </w:rPr>
    </w:pPr>
    <w:r w:rsidRPr="00D304A3">
      <w:rPr>
        <w:rFonts w:cs="Arial"/>
        <w:sz w:val="22"/>
        <w:szCs w:val="22"/>
      </w:rPr>
      <w:fldChar w:fldCharType="begin"/>
    </w:r>
    <w:r w:rsidRPr="00D304A3">
      <w:rPr>
        <w:rFonts w:cs="Arial"/>
        <w:sz w:val="22"/>
        <w:szCs w:val="22"/>
      </w:rPr>
      <w:instrText>PAGE   \* MERGEFORMAT</w:instrText>
    </w:r>
    <w:r w:rsidRPr="00D304A3">
      <w:rPr>
        <w:rFonts w:cs="Arial"/>
        <w:sz w:val="22"/>
        <w:szCs w:val="22"/>
      </w:rPr>
      <w:fldChar w:fldCharType="separate"/>
    </w:r>
    <w:r>
      <w:rPr>
        <w:rFonts w:cs="Arial"/>
        <w:noProof/>
        <w:sz w:val="22"/>
        <w:szCs w:val="22"/>
      </w:rPr>
      <w:t>V</w:t>
    </w:r>
    <w:r w:rsidRPr="00D304A3">
      <w:rPr>
        <w:rFonts w:cs="Arial"/>
        <w:sz w:val="22"/>
        <w:szCs w:val="2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A36E4C">
    <w:pPr>
      <w:pStyle w:val="af7"/>
      <w:jc w:val="right"/>
      <w:rPr>
        <w:sz w:val="22"/>
        <w:szCs w:val="22"/>
      </w:rPr>
    </w:pPr>
    <w:r w:rsidRPr="00A36E4C">
      <w:rPr>
        <w:sz w:val="22"/>
        <w:szCs w:val="22"/>
      </w:rPr>
      <w:fldChar w:fldCharType="begin"/>
    </w:r>
    <w:r w:rsidRPr="00A36E4C">
      <w:rPr>
        <w:sz w:val="22"/>
        <w:szCs w:val="22"/>
      </w:rPr>
      <w:instrText>PAGE   \* MERGEFORMAT</w:instrText>
    </w:r>
    <w:r w:rsidRPr="00A36E4C">
      <w:rPr>
        <w:sz w:val="22"/>
        <w:szCs w:val="22"/>
      </w:rPr>
      <w:fldChar w:fldCharType="separate"/>
    </w:r>
    <w:r w:rsidRPr="00A36E4C">
      <w:rPr>
        <w:noProof/>
        <w:sz w:val="22"/>
        <w:szCs w:val="22"/>
      </w:rPr>
      <w:t>IV</w:t>
    </w:r>
    <w:r w:rsidRPr="00A36E4C">
      <w:rPr>
        <w:sz w:val="22"/>
        <w:szCs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A36E4C">
    <w:pPr>
      <w:pStyle w:val="af7"/>
      <w:rPr>
        <w:sz w:val="22"/>
        <w:szCs w:val="22"/>
      </w:rPr>
    </w:pPr>
    <w:r w:rsidRPr="00A36E4C">
      <w:rPr>
        <w:sz w:val="22"/>
        <w:szCs w:val="22"/>
      </w:rPr>
      <w:fldChar w:fldCharType="begin"/>
    </w:r>
    <w:r w:rsidRPr="00A36E4C">
      <w:rPr>
        <w:sz w:val="22"/>
        <w:szCs w:val="22"/>
      </w:rPr>
      <w:instrText>PAGE   \* MERGEFORMAT</w:instrText>
    </w:r>
    <w:r w:rsidRPr="00A36E4C">
      <w:rPr>
        <w:sz w:val="22"/>
        <w:szCs w:val="22"/>
      </w:rPr>
      <w:fldChar w:fldCharType="separate"/>
    </w:r>
    <w:r w:rsidRPr="00A36E4C">
      <w:rPr>
        <w:noProof/>
        <w:sz w:val="22"/>
        <w:szCs w:val="22"/>
      </w:rPr>
      <w:t>96</w:t>
    </w:r>
    <w:r w:rsidRPr="00A36E4C">
      <w:rPr>
        <w:sz w:val="22"/>
        <w:szCs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D304A3" w:rsidRDefault="00E27FAE" w:rsidP="00A36E4C">
    <w:pPr>
      <w:pStyle w:val="af7"/>
      <w:spacing w:before="120"/>
      <w:jc w:val="right"/>
      <w:rPr>
        <w:rFonts w:cs="Arial"/>
        <w:sz w:val="22"/>
        <w:szCs w:val="22"/>
      </w:rPr>
    </w:pPr>
    <w:r w:rsidRPr="00D304A3">
      <w:rPr>
        <w:rFonts w:cs="Arial"/>
        <w:sz w:val="22"/>
        <w:szCs w:val="22"/>
      </w:rPr>
      <w:fldChar w:fldCharType="begin"/>
    </w:r>
    <w:r w:rsidRPr="00D304A3">
      <w:rPr>
        <w:rFonts w:cs="Arial"/>
        <w:sz w:val="22"/>
        <w:szCs w:val="22"/>
      </w:rPr>
      <w:instrText>PAGE   \* MERGEFORMAT</w:instrText>
    </w:r>
    <w:r w:rsidRPr="00D304A3">
      <w:rPr>
        <w:rFonts w:cs="Arial"/>
        <w:sz w:val="22"/>
        <w:szCs w:val="22"/>
      </w:rPr>
      <w:fldChar w:fldCharType="separate"/>
    </w:r>
    <w:r>
      <w:rPr>
        <w:rFonts w:cs="Arial"/>
        <w:noProof/>
        <w:sz w:val="22"/>
        <w:szCs w:val="22"/>
      </w:rPr>
      <w:t>95</w:t>
    </w:r>
    <w:r w:rsidRPr="00D304A3">
      <w:rPr>
        <w:rFonts w:cs="Arial"/>
        <w:sz w:val="22"/>
        <w:szCs w:val="2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72455D" w:rsidRDefault="00E27FAE" w:rsidP="00596369">
    <w:pPr>
      <w:pStyle w:val="af7"/>
      <w:rPr>
        <w:rFonts w:eastAsia="Times New Roman" w:cs="Arial"/>
      </w:rPr>
    </w:pPr>
    <w:r w:rsidRPr="00F05365">
      <w:rPr>
        <w:rFonts w:eastAsia="Times New Roman" w:cs="Arial"/>
      </w:rPr>
      <w:t>________________________________________________________________________</w:t>
    </w:r>
  </w:p>
  <w:p w:rsidR="00E27FAE" w:rsidRPr="00F05365" w:rsidRDefault="00E27FAE" w:rsidP="00596369">
    <w:pPr>
      <w:tabs>
        <w:tab w:val="center" w:pos="4677"/>
        <w:tab w:val="right" w:pos="9355"/>
      </w:tabs>
      <w:rPr>
        <w:rFonts w:eastAsia="Times New Roman" w:cs="Arial"/>
        <w:i/>
      </w:rPr>
    </w:pPr>
    <w:r w:rsidRPr="00F05365">
      <w:rPr>
        <w:rFonts w:eastAsia="Times New Roman" w:cs="Arial"/>
        <w:i/>
      </w:rPr>
      <w:t>Проект</w:t>
    </w:r>
    <w:r>
      <w:rPr>
        <w:rFonts w:eastAsia="Times New Roman" w:cs="Arial"/>
        <w:i/>
      </w:rPr>
      <w:t xml:space="preserve"> RU</w:t>
    </w:r>
    <w:r w:rsidRPr="00F05365">
      <w:rPr>
        <w:rFonts w:eastAsia="Times New Roman" w:cs="Arial"/>
        <w:i/>
      </w:rPr>
      <w:t xml:space="preserve">, </w:t>
    </w:r>
    <w:r>
      <w:rPr>
        <w:rFonts w:eastAsia="Times New Roman" w:cs="Arial"/>
        <w:i/>
      </w:rPr>
      <w:t xml:space="preserve">первая </w:t>
    </w:r>
    <w:r w:rsidRPr="00F05365">
      <w:rPr>
        <w:rFonts w:eastAsia="Times New Roman" w:cs="Arial"/>
        <w:i/>
      </w:rPr>
      <w:t>редакция</w:t>
    </w:r>
  </w:p>
  <w:p w:rsidR="00E27FAE" w:rsidRPr="00A36E4C" w:rsidRDefault="00E27FAE" w:rsidP="00A36E4C">
    <w:pPr>
      <w:pStyle w:val="af7"/>
      <w:jc w:val="right"/>
      <w:rPr>
        <w:sz w:val="22"/>
        <w:szCs w:val="22"/>
      </w:rPr>
    </w:pPr>
    <w:r w:rsidRPr="00A36E4C">
      <w:rPr>
        <w:sz w:val="22"/>
        <w:szCs w:val="22"/>
      </w:rPr>
      <w:fldChar w:fldCharType="begin"/>
    </w:r>
    <w:r w:rsidRPr="00A36E4C">
      <w:rPr>
        <w:sz w:val="22"/>
        <w:szCs w:val="22"/>
      </w:rPr>
      <w:instrText>PAGE   \* MERGEFORMAT</w:instrText>
    </w:r>
    <w:r w:rsidRPr="00A36E4C">
      <w:rPr>
        <w:sz w:val="22"/>
        <w:szCs w:val="22"/>
      </w:rPr>
      <w:fldChar w:fldCharType="separate"/>
    </w:r>
    <w:r w:rsidRPr="00A36E4C">
      <w:rPr>
        <w:noProof/>
        <w:sz w:val="22"/>
        <w:szCs w:val="22"/>
      </w:rPr>
      <w:t>6</w:t>
    </w:r>
    <w:r w:rsidRPr="00A36E4C">
      <w:rPr>
        <w:sz w:val="22"/>
        <w:szCs w:val="2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D304A3" w:rsidRDefault="00E27FAE" w:rsidP="004D7959">
    <w:pPr>
      <w:pStyle w:val="af7"/>
      <w:spacing w:before="120"/>
      <w:jc w:val="right"/>
      <w:rPr>
        <w:rFonts w:cs="Arial"/>
        <w:sz w:val="22"/>
        <w:szCs w:val="22"/>
      </w:rPr>
    </w:pPr>
    <w:r w:rsidRPr="00D304A3">
      <w:rPr>
        <w:rFonts w:cs="Arial"/>
        <w:sz w:val="22"/>
        <w:szCs w:val="22"/>
      </w:rPr>
      <w:fldChar w:fldCharType="begin"/>
    </w:r>
    <w:r w:rsidRPr="00D304A3">
      <w:rPr>
        <w:rFonts w:cs="Arial"/>
        <w:sz w:val="22"/>
        <w:szCs w:val="22"/>
      </w:rPr>
      <w:instrText>PAGE   \* MERGEFORMAT</w:instrText>
    </w:r>
    <w:r w:rsidRPr="00D304A3">
      <w:rPr>
        <w:rFonts w:cs="Arial"/>
        <w:sz w:val="22"/>
        <w:szCs w:val="22"/>
      </w:rPr>
      <w:fldChar w:fldCharType="separate"/>
    </w:r>
    <w:r>
      <w:rPr>
        <w:rFonts w:cs="Arial"/>
        <w:noProof/>
        <w:sz w:val="22"/>
        <w:szCs w:val="22"/>
      </w:rPr>
      <w:t>119</w:t>
    </w:r>
    <w:r w:rsidRPr="00D304A3">
      <w:rPr>
        <w:rFonts w:cs="Arial"/>
        <w:sz w:val="22"/>
        <w:szCs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1C2654" w:rsidRDefault="00C24CFB" w:rsidP="001C2654">
    <w:pPr>
      <w:pStyle w:val="af7"/>
    </w:pPr>
    <w:r>
      <w:rPr>
        <w:noProof/>
      </w:rPr>
      <mc:AlternateContent>
        <mc:Choice Requires="wps">
          <w:drawing>
            <wp:anchor distT="0" distB="0" distL="114300" distR="114300" simplePos="0" relativeHeight="251657216" behindDoc="0" locked="0" layoutInCell="1" allowOverlap="1">
              <wp:simplePos x="0" y="0"/>
              <wp:positionH relativeFrom="column">
                <wp:posOffset>-709930</wp:posOffset>
              </wp:positionH>
              <wp:positionV relativeFrom="paragraph">
                <wp:posOffset>-350520</wp:posOffset>
              </wp:positionV>
              <wp:extent cx="713740" cy="641985"/>
              <wp:effectExtent l="4445" t="1905" r="0" b="381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641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FAE" w:rsidRPr="00F755CE" w:rsidRDefault="00E27FAE" w:rsidP="00A148ED">
                          <w:pPr>
                            <w:pStyle w:val="af7"/>
                          </w:pPr>
                          <w:r>
                            <w:fldChar w:fldCharType="begin"/>
                          </w:r>
                          <w:r>
                            <w:instrText>PAGE   \* MERGEFORMAT</w:instrText>
                          </w:r>
                          <w:r>
                            <w:fldChar w:fldCharType="separate"/>
                          </w:r>
                          <w:r>
                            <w:t>2</w:t>
                          </w:r>
                          <w: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55.9pt;margin-top:-27.6pt;width:56.2pt;height:5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" stroked="f">
              <v:textbox style="layout-flow:vertical">
                <w:txbxContent>
                  <w:p w:rsidR="00E27FAE" w:rsidRPr="00F755CE" w:rsidRDefault="00E27FAE" w:rsidP="00A148ED">
                    <w:pPr>
                      <w:pStyle w:val="af7"/>
                    </w:pPr>
                    <w:r>
                      <w:fldChar w:fldCharType="begin"/>
                    </w:r>
                    <w:r>
                      <w:instrText>PAGE   \* MERGEFORMAT</w:instrText>
                    </w:r>
                    <w:r>
                      <w:fldChar w:fldCharType="separate"/>
                    </w:r>
                    <w:r>
                      <w:t>2</w:t>
                    </w:r>
                    <w:r>
                      <w:fldChar w:fldCharType="end"/>
                    </w: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9107805</wp:posOffset>
              </wp:positionH>
              <wp:positionV relativeFrom="paragraph">
                <wp:posOffset>-2363470</wp:posOffset>
              </wp:positionV>
              <wp:extent cx="542925" cy="2359025"/>
              <wp:effectExtent l="1905" t="0" r="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359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FAE" w:rsidRPr="00BF1260" w:rsidRDefault="00E27FAE" w:rsidP="00596369">
                          <w:pPr>
                            <w:pStyle w:val="afa"/>
                            <w:widowControl w:val="0"/>
                            <w:tabs>
                              <w:tab w:val="clear" w:pos="4677"/>
                              <w:tab w:val="clear" w:pos="9355"/>
                              <w:tab w:val="center" w:pos="4153"/>
                              <w:tab w:val="right" w:pos="8306"/>
                            </w:tabs>
                            <w:ind w:right="-1"/>
                            <w:rPr>
                              <w:rFonts w:cs="Arial"/>
                              <w:b/>
                            </w:rPr>
                          </w:pPr>
                          <w:r w:rsidRPr="00BF1260">
                            <w:rPr>
                              <w:rFonts w:cs="Arial"/>
                              <w:b/>
                            </w:rPr>
                            <w:t>ГОСТ _______-_______</w:t>
                          </w:r>
                        </w:p>
                        <w:p w:rsidR="00E27FAE" w:rsidRPr="00F43447" w:rsidRDefault="00E27FAE" w:rsidP="00A148ED">
                          <w:pPr>
                            <w:pStyle w:val="afa"/>
                            <w:widowControl w:val="0"/>
                            <w:tabs>
                              <w:tab w:val="center" w:pos="4153"/>
                              <w:tab w:val="right" w:pos="8306"/>
                            </w:tabs>
                            <w:ind w:right="-1"/>
                            <w:rPr>
                              <w:rFonts w:cs="Arial"/>
                              <w:i/>
                            </w:rPr>
                          </w:pPr>
                          <w:r w:rsidRPr="00BF1260">
                            <w:rPr>
                              <w:rFonts w:cs="Arial"/>
                              <w:i/>
                            </w:rPr>
                            <w:t xml:space="preserve">(проект </w:t>
                          </w:r>
                          <w:r w:rsidRPr="00BF1260">
                            <w:rPr>
                              <w:rFonts w:cs="Arial"/>
                              <w:i/>
                              <w:lang w:val="en-US"/>
                            </w:rPr>
                            <w:t>RU</w:t>
                          </w:r>
                          <w:r w:rsidRPr="00BF1260">
                            <w:rPr>
                              <w:rFonts w:cs="Arial"/>
                              <w:i/>
                            </w:rPr>
                            <w:t>, первая редакция)</w:t>
                          </w: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717.15pt;margin-top:-186.1pt;width:42.75pt;height:18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" stroked="f">
              <v:textbox style="layout-flow:vertical;mso-fit-shape-to-text:t">
                <w:txbxContent>
                  <w:p w:rsidR="00E27FAE" w:rsidRPr="00BF1260" w:rsidRDefault="00E27FAE" w:rsidP="00596369">
                    <w:pPr>
                      <w:pStyle w:val="afa"/>
                      <w:widowControl w:val="0"/>
                      <w:tabs>
                        <w:tab w:val="clear" w:pos="4677"/>
                        <w:tab w:val="clear" w:pos="9355"/>
                        <w:tab w:val="center" w:pos="4153"/>
                        <w:tab w:val="right" w:pos="8306"/>
                      </w:tabs>
                      <w:ind w:right="-1"/>
                      <w:rPr>
                        <w:rFonts w:cs="Arial"/>
                        <w:b/>
                      </w:rPr>
                    </w:pPr>
                    <w:r w:rsidRPr="00BF1260">
                      <w:rPr>
                        <w:rFonts w:cs="Arial"/>
                        <w:b/>
                      </w:rPr>
                      <w:t>ГОСТ _______-_______</w:t>
                    </w:r>
                  </w:p>
                  <w:p w:rsidR="00E27FAE" w:rsidRPr="00F43447" w:rsidRDefault="00E27FAE" w:rsidP="00A148ED">
                    <w:pPr>
                      <w:pStyle w:val="afa"/>
                      <w:widowControl w:val="0"/>
                      <w:tabs>
                        <w:tab w:val="center" w:pos="4153"/>
                        <w:tab w:val="right" w:pos="8306"/>
                      </w:tabs>
                      <w:ind w:right="-1"/>
                      <w:rPr>
                        <w:rFonts w:cs="Arial"/>
                        <w:i/>
                      </w:rPr>
                    </w:pPr>
                    <w:r w:rsidRPr="00BF1260">
                      <w:rPr>
                        <w:rFonts w:cs="Arial"/>
                        <w:i/>
                      </w:rPr>
                      <w:t xml:space="preserve">(проект </w:t>
                    </w:r>
                    <w:r w:rsidRPr="00BF1260">
                      <w:rPr>
                        <w:rFonts w:cs="Arial"/>
                        <w:i/>
                        <w:lang w:val="en-US"/>
                      </w:rPr>
                      <w:t>RU</w:t>
                    </w:r>
                    <w:r w:rsidRPr="00BF1260">
                      <w:rPr>
                        <w:rFonts w:cs="Arial"/>
                        <w:i/>
                      </w:rPr>
                      <w:t>, первая редакция)</w:t>
                    </w:r>
                  </w:p>
                </w:txbxContent>
              </v:textbox>
              <w10:wrap type="squar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A36E4C">
    <w:pPr>
      <w:pStyle w:val="af7"/>
      <w:rPr>
        <w:sz w:val="22"/>
        <w:szCs w:val="22"/>
      </w:rPr>
    </w:pPr>
    <w:r w:rsidRPr="00A36E4C">
      <w:rPr>
        <w:sz w:val="22"/>
        <w:szCs w:val="22"/>
      </w:rPr>
      <w:fldChar w:fldCharType="begin"/>
    </w:r>
    <w:r w:rsidRPr="00A36E4C">
      <w:rPr>
        <w:sz w:val="22"/>
        <w:szCs w:val="22"/>
      </w:rPr>
      <w:instrText>PAGE   \* MERGEFORMAT</w:instrText>
    </w:r>
    <w:r w:rsidRPr="00A36E4C">
      <w:rPr>
        <w:sz w:val="22"/>
        <w:szCs w:val="22"/>
      </w:rPr>
      <w:fldChar w:fldCharType="separate"/>
    </w:r>
    <w:r w:rsidRPr="00A36E4C">
      <w:rPr>
        <w:noProof/>
        <w:sz w:val="22"/>
        <w:szCs w:val="22"/>
      </w:rPr>
      <w:t>120</w:t>
    </w:r>
    <w:r w:rsidRPr="00A36E4C">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DF0A4E" w:rsidRDefault="00E27FAE">
    <w:pPr>
      <w:pStyle w:val="af7"/>
      <w:rPr>
        <w:rFonts w:cs="Arial"/>
        <w:i/>
      </w:rPr>
    </w:pPr>
    <w:r w:rsidRPr="00C7779F">
      <w:rPr>
        <w:rStyle w:val="af9"/>
        <w:rFonts w:cs="Arial"/>
        <w:i/>
      </w:rPr>
      <w:fldChar w:fldCharType="begin"/>
    </w:r>
    <w:r w:rsidRPr="00C7779F">
      <w:rPr>
        <w:rStyle w:val="af9"/>
        <w:rFonts w:cs="Arial"/>
      </w:rPr>
      <w:instrText xml:space="preserve"> PAGE </w:instrText>
    </w:r>
    <w:r w:rsidRPr="00C7779F">
      <w:rPr>
        <w:rStyle w:val="af9"/>
        <w:rFonts w:cs="Arial"/>
        <w:i/>
      </w:rPr>
      <w:fldChar w:fldCharType="separate"/>
    </w:r>
    <w:r>
      <w:rPr>
        <w:rStyle w:val="af9"/>
        <w:rFonts w:cs="Arial"/>
        <w:noProof/>
      </w:rPr>
      <w:t>III</w:t>
    </w:r>
    <w:r w:rsidRPr="00C7779F">
      <w:rPr>
        <w:rStyle w:val="af9"/>
        <w:rFonts w:cs="Arial"/>
        <w:i/>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D304A3" w:rsidRDefault="00E27FAE" w:rsidP="004D7959">
    <w:pPr>
      <w:pStyle w:val="af7"/>
      <w:spacing w:before="120"/>
      <w:jc w:val="right"/>
      <w:rPr>
        <w:rFonts w:cs="Arial"/>
        <w:sz w:val="22"/>
        <w:szCs w:val="22"/>
      </w:rPr>
    </w:pPr>
    <w:r w:rsidRPr="00D304A3">
      <w:rPr>
        <w:rFonts w:cs="Arial"/>
        <w:sz w:val="22"/>
        <w:szCs w:val="22"/>
      </w:rPr>
      <w:fldChar w:fldCharType="begin"/>
    </w:r>
    <w:r w:rsidRPr="00D304A3">
      <w:rPr>
        <w:rFonts w:cs="Arial"/>
        <w:sz w:val="22"/>
        <w:szCs w:val="22"/>
      </w:rPr>
      <w:instrText>PAGE   \* MERGEFORMAT</w:instrText>
    </w:r>
    <w:r w:rsidRPr="00D304A3">
      <w:rPr>
        <w:rFonts w:cs="Arial"/>
        <w:sz w:val="22"/>
        <w:szCs w:val="22"/>
      </w:rPr>
      <w:fldChar w:fldCharType="separate"/>
    </w:r>
    <w:r>
      <w:rPr>
        <w:rFonts w:cs="Arial"/>
        <w:noProof/>
        <w:sz w:val="22"/>
        <w:szCs w:val="22"/>
      </w:rPr>
      <w:t>121</w:t>
    </w:r>
    <w:r w:rsidRPr="00D304A3">
      <w:rPr>
        <w:rFonts w:cs="Arial"/>
        <w:sz w:val="22"/>
        <w:szCs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Default="00E27FAE" w:rsidP="004D7959">
    <w:pPr>
      <w:pStyle w:val="af7"/>
    </w:pPr>
  </w:p>
  <w:p w:rsidR="00E27FAE" w:rsidRDefault="00E27FAE"/>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Default="00E27FAE">
    <w:pPr>
      <w:pStyle w:val="af7"/>
      <w:jc w:val="right"/>
    </w:pPr>
    <w:r>
      <w:fldChar w:fldCharType="begin"/>
    </w:r>
    <w:r>
      <w:instrText>PAGE   \* MERGEFORMAT</w:instrText>
    </w:r>
    <w:r>
      <w:fldChar w:fldCharType="separate"/>
    </w:r>
    <w:r>
      <w:rPr>
        <w:noProof/>
      </w:rPr>
      <w:t>33</w:t>
    </w:r>
    <w:r>
      <w:fldChar w:fldCharType="end"/>
    </w:r>
  </w:p>
  <w:p w:rsidR="00E27FAE" w:rsidRDefault="00E27FAE" w:rsidP="004D7959">
    <w:pPr>
      <w:pStyle w:val="af7"/>
      <w:ind w:right="360"/>
      <w:jc w:val="right"/>
    </w:pPr>
  </w:p>
  <w:p w:rsidR="00E27FAE" w:rsidRDefault="00E27FAE"/>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1C2654">
    <w:pPr>
      <w:pStyle w:val="af7"/>
      <w:rPr>
        <w:sz w:val="22"/>
        <w:szCs w:val="22"/>
      </w:rPr>
    </w:pPr>
    <w:r w:rsidRPr="00A36E4C">
      <w:rPr>
        <w:sz w:val="22"/>
        <w:szCs w:val="22"/>
      </w:rPr>
      <w:fldChar w:fldCharType="begin"/>
    </w:r>
    <w:r w:rsidRPr="00A36E4C">
      <w:rPr>
        <w:sz w:val="22"/>
        <w:szCs w:val="22"/>
      </w:rPr>
      <w:instrText>PAGE   \* MERGEFORMAT</w:instrText>
    </w:r>
    <w:r w:rsidRPr="00A36E4C">
      <w:rPr>
        <w:sz w:val="22"/>
        <w:szCs w:val="22"/>
      </w:rPr>
      <w:fldChar w:fldCharType="separate"/>
    </w:r>
    <w:r w:rsidRPr="00A36E4C">
      <w:rPr>
        <w:sz w:val="22"/>
        <w:szCs w:val="22"/>
      </w:rPr>
      <w:t>2</w:t>
    </w:r>
    <w:r w:rsidRPr="00A36E4C">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E56EBA" w:rsidRDefault="00E27FAE" w:rsidP="00F00D18">
    <w:pPr>
      <w:pStyle w:val="af7"/>
      <w:jc w:val="center"/>
      <w:rPr>
        <w:i/>
      </w:rPr>
    </w:pPr>
  </w:p>
  <w:p w:rsidR="00E27FAE" w:rsidRDefault="00E27FAE">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6E6C1B">
    <w:pPr>
      <w:pStyle w:val="af7"/>
      <w:jc w:val="right"/>
      <w:rPr>
        <w:rFonts w:cs="Arial"/>
        <w:i/>
        <w:sz w:val="22"/>
        <w:szCs w:val="22"/>
      </w:rPr>
    </w:pPr>
    <w:r w:rsidRPr="00A36E4C">
      <w:rPr>
        <w:rStyle w:val="af9"/>
        <w:rFonts w:cs="Arial"/>
        <w:i/>
        <w:sz w:val="22"/>
        <w:szCs w:val="22"/>
      </w:rPr>
      <w:fldChar w:fldCharType="begin"/>
    </w:r>
    <w:r w:rsidRPr="00A36E4C">
      <w:rPr>
        <w:rStyle w:val="af9"/>
        <w:rFonts w:cs="Arial"/>
        <w:sz w:val="22"/>
        <w:szCs w:val="22"/>
      </w:rPr>
      <w:instrText xml:space="preserve"> PAGE </w:instrText>
    </w:r>
    <w:r w:rsidRPr="00A36E4C">
      <w:rPr>
        <w:rStyle w:val="af9"/>
        <w:rFonts w:cs="Arial"/>
        <w:i/>
        <w:sz w:val="22"/>
        <w:szCs w:val="22"/>
      </w:rPr>
      <w:fldChar w:fldCharType="separate"/>
    </w:r>
    <w:r w:rsidRPr="00A36E4C">
      <w:rPr>
        <w:rStyle w:val="af9"/>
        <w:rFonts w:cs="Arial"/>
        <w:sz w:val="22"/>
        <w:szCs w:val="22"/>
      </w:rPr>
      <w:t>III</w:t>
    </w:r>
    <w:r w:rsidRPr="00A36E4C">
      <w:rPr>
        <w:rStyle w:val="af9"/>
        <w:rFonts w:cs="Arial"/>
        <w:i/>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F00D18">
    <w:pPr>
      <w:pStyle w:val="af7"/>
      <w:rPr>
        <w:rFonts w:cs="Arial"/>
        <w:sz w:val="22"/>
        <w:szCs w:val="22"/>
      </w:rPr>
    </w:pPr>
    <w:r w:rsidRPr="00A36E4C">
      <w:rPr>
        <w:rFonts w:cs="Arial"/>
        <w:i/>
        <w:sz w:val="22"/>
        <w:szCs w:val="22"/>
      </w:rPr>
      <w:fldChar w:fldCharType="begin"/>
    </w:r>
    <w:r w:rsidRPr="00A36E4C">
      <w:rPr>
        <w:rFonts w:cs="Arial"/>
        <w:sz w:val="22"/>
        <w:szCs w:val="22"/>
      </w:rPr>
      <w:instrText>PAGE   \* MERGEFORMAT</w:instrText>
    </w:r>
    <w:r w:rsidRPr="00A36E4C">
      <w:rPr>
        <w:rFonts w:cs="Arial"/>
        <w:i/>
        <w:sz w:val="22"/>
        <w:szCs w:val="22"/>
      </w:rPr>
      <w:fldChar w:fldCharType="separate"/>
    </w:r>
    <w:r w:rsidRPr="00A36E4C">
      <w:rPr>
        <w:rFonts w:cs="Arial"/>
        <w:noProof/>
        <w:sz w:val="22"/>
        <w:szCs w:val="22"/>
      </w:rPr>
      <w:t>II</w:t>
    </w:r>
    <w:r w:rsidRPr="00A36E4C">
      <w:rPr>
        <w:rFonts w:cs="Arial"/>
        <w:i/>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3B119F" w:rsidRDefault="00E27FAE" w:rsidP="00F00D18">
    <w:pPr>
      <w:pStyle w:val="af7"/>
      <w:rPr>
        <w:rStyle w:val="af9"/>
        <w:rFonts w:cs="Arial"/>
        <w:i/>
        <w:noProof/>
      </w:rPr>
    </w:pPr>
    <w:r w:rsidRPr="003B119F">
      <w:rPr>
        <w:rStyle w:val="af9"/>
        <w:rFonts w:cs="Arial"/>
        <w:i/>
        <w:noProof/>
      </w:rPr>
      <w:fldChar w:fldCharType="begin"/>
    </w:r>
    <w:r w:rsidRPr="003B119F">
      <w:rPr>
        <w:rStyle w:val="af9"/>
        <w:rFonts w:cs="Arial"/>
        <w:noProof/>
      </w:rPr>
      <w:instrText>PAGE   \* MERGEFORMAT</w:instrText>
    </w:r>
    <w:r w:rsidRPr="003B119F">
      <w:rPr>
        <w:rStyle w:val="af9"/>
        <w:rFonts w:cs="Arial"/>
        <w:i/>
        <w:noProof/>
      </w:rPr>
      <w:fldChar w:fldCharType="separate"/>
    </w:r>
    <w:r>
      <w:rPr>
        <w:rStyle w:val="af9"/>
        <w:rFonts w:cs="Arial"/>
        <w:noProof/>
      </w:rPr>
      <w:t>VI</w:t>
    </w:r>
    <w:r w:rsidRPr="003B119F">
      <w:rPr>
        <w:rStyle w:val="af9"/>
        <w:rFonts w:cs="Arial"/>
        <w:i/>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DF0A4E" w:rsidRDefault="00E27FAE" w:rsidP="00A36E4C">
    <w:pPr>
      <w:pStyle w:val="af7"/>
      <w:rPr>
        <w:rFonts w:cs="Arial"/>
        <w:i/>
      </w:rPr>
    </w:pPr>
    <w:r w:rsidRPr="00C7779F">
      <w:rPr>
        <w:rStyle w:val="af9"/>
        <w:rFonts w:cs="Arial"/>
        <w:i/>
      </w:rPr>
      <w:fldChar w:fldCharType="begin"/>
    </w:r>
    <w:r w:rsidRPr="00C7779F">
      <w:rPr>
        <w:rStyle w:val="af9"/>
        <w:rFonts w:cs="Arial"/>
      </w:rPr>
      <w:instrText xml:space="preserve"> PAGE </w:instrText>
    </w:r>
    <w:r w:rsidRPr="00C7779F">
      <w:rPr>
        <w:rStyle w:val="af9"/>
        <w:rFonts w:cs="Arial"/>
        <w:i/>
      </w:rPr>
      <w:fldChar w:fldCharType="separate"/>
    </w:r>
    <w:r w:rsidRPr="00C7779F">
      <w:rPr>
        <w:rStyle w:val="af9"/>
        <w:rFonts w:cs="Arial"/>
      </w:rPr>
      <w:t>III</w:t>
    </w:r>
    <w:r w:rsidRPr="00C7779F">
      <w:rPr>
        <w:rStyle w:val="af9"/>
        <w:rFonts w:cs="Arial"/>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3B1959" w:rsidRDefault="00E27FAE" w:rsidP="00F00D18">
    <w:pPr>
      <w:pStyle w:val="af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4D7959">
    <w:pPr>
      <w:pStyle w:val="af7"/>
      <w:rPr>
        <w:sz w:val="22"/>
        <w:szCs w:val="22"/>
      </w:rPr>
    </w:pPr>
    <w:r w:rsidRPr="00A36E4C">
      <w:rPr>
        <w:sz w:val="22"/>
        <w:szCs w:val="22"/>
      </w:rPr>
      <w:fldChar w:fldCharType="begin"/>
    </w:r>
    <w:r w:rsidRPr="00A36E4C">
      <w:rPr>
        <w:sz w:val="22"/>
        <w:szCs w:val="22"/>
      </w:rPr>
      <w:instrText>PAGE   \* MERGEFORMAT</w:instrText>
    </w:r>
    <w:r w:rsidRPr="00A36E4C">
      <w:rPr>
        <w:sz w:val="22"/>
        <w:szCs w:val="22"/>
      </w:rPr>
      <w:fldChar w:fldCharType="separate"/>
    </w:r>
    <w:r w:rsidRPr="00A36E4C">
      <w:rPr>
        <w:noProof/>
        <w:sz w:val="22"/>
        <w:szCs w:val="22"/>
      </w:rPr>
      <w:t>IV</w:t>
    </w:r>
    <w:r w:rsidRPr="00A36E4C">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CDB" w:rsidRDefault="003B0CDB" w:rsidP="004D7959">
      <w:r>
        <w:separator/>
      </w:r>
    </w:p>
  </w:footnote>
  <w:footnote w:type="continuationSeparator" w:id="0">
    <w:p w:rsidR="003B0CDB" w:rsidRDefault="003B0CDB" w:rsidP="004D7959">
      <w:r>
        <w:continuationSeparator/>
      </w:r>
    </w:p>
    <w:p w:rsidR="003B0CDB" w:rsidRDefault="003B0CDB"/>
  </w:footnote>
  <w:footnote w:id="1">
    <w:p w:rsidR="00E27FAE" w:rsidRPr="00A36E4C" w:rsidRDefault="00E27FAE" w:rsidP="00A36E4C">
      <w:pPr>
        <w:pStyle w:val="aff6"/>
        <w:spacing w:line="360" w:lineRule="auto"/>
        <w:ind w:firstLine="709"/>
        <w:jc w:val="both"/>
        <w:rPr>
          <w:sz w:val="22"/>
          <w:szCs w:val="22"/>
        </w:rPr>
      </w:pPr>
      <w:r w:rsidRPr="00A36E4C">
        <w:rPr>
          <w:rStyle w:val="aff8"/>
          <w:sz w:val="22"/>
          <w:szCs w:val="22"/>
        </w:rPr>
        <w:footnoteRef/>
      </w:r>
      <w:r w:rsidRPr="00A36E4C">
        <w:rPr>
          <w:sz w:val="22"/>
          <w:szCs w:val="22"/>
          <w:vertAlign w:val="superscript"/>
        </w:rPr>
        <w:t>)</w:t>
      </w:r>
      <w:r w:rsidRPr="00A36E4C">
        <w:rPr>
          <w:sz w:val="22"/>
          <w:szCs w:val="22"/>
        </w:rPr>
        <w:t xml:space="preserve"> На территории Российской Федерации действует ГОСТ Р 27.102</w:t>
      </w:r>
      <w:r w:rsidR="0031127D">
        <w:rPr>
          <w:sz w:val="22"/>
          <w:szCs w:val="22"/>
        </w:rPr>
        <w:t>-2021</w:t>
      </w:r>
      <w:r w:rsidRPr="00A36E4C">
        <w:rPr>
          <w:sz w:val="22"/>
          <w:szCs w:val="22"/>
        </w:rPr>
        <w:t xml:space="preserve"> «Надежность в технике. Надежность объекта. Термины и определения».</w:t>
      </w:r>
    </w:p>
  </w:footnote>
  <w:footnote w:id="2">
    <w:p w:rsidR="00E27FAE" w:rsidRPr="00C467AC" w:rsidRDefault="00E27FAE" w:rsidP="00B42752">
      <w:pPr>
        <w:pStyle w:val="aff6"/>
        <w:spacing w:line="360" w:lineRule="auto"/>
        <w:ind w:firstLine="709"/>
        <w:jc w:val="both"/>
        <w:rPr>
          <w:rFonts w:cs="Arial"/>
          <w:sz w:val="22"/>
          <w:szCs w:val="22"/>
        </w:rPr>
      </w:pPr>
      <w:r w:rsidRPr="0047768A">
        <w:rPr>
          <w:rStyle w:val="aff8"/>
          <w:rFonts w:cs="Arial"/>
          <w:sz w:val="22"/>
          <w:szCs w:val="22"/>
        </w:rPr>
        <w:footnoteRef/>
      </w:r>
      <w:r w:rsidRPr="0047768A">
        <w:rPr>
          <w:rFonts w:cs="Arial"/>
          <w:sz w:val="22"/>
          <w:szCs w:val="22"/>
          <w:vertAlign w:val="superscript"/>
        </w:rPr>
        <w:t xml:space="preserve">) </w:t>
      </w:r>
      <w:hyperlink r:id="rId1" w:history="1">
        <w:r w:rsidRPr="00A36E4C">
          <w:rPr>
            <w:rStyle w:val="affa"/>
            <w:rFonts w:cs="Arial"/>
            <w:color w:val="auto"/>
            <w:sz w:val="22"/>
            <w:szCs w:val="22"/>
            <w:u w:val="none"/>
          </w:rPr>
          <w:t>Соглашение</w:t>
        </w:r>
      </w:hyperlink>
      <w:r w:rsidRPr="0047768A">
        <w:rPr>
          <w:rFonts w:cs="Arial"/>
          <w:sz w:val="22"/>
          <w:szCs w:val="22"/>
        </w:rPr>
        <w:t xml:space="preserve"> о международных договорах Евразийского экономического союза с третьими государствами, международными организациями или международными интеграционными объединениями, подписанн</w:t>
      </w:r>
      <w:r w:rsidRPr="00C467AC">
        <w:rPr>
          <w:rFonts w:cs="Arial"/>
          <w:sz w:val="22"/>
          <w:szCs w:val="22"/>
        </w:rPr>
        <w:t>ое в городе Сочи 14.05.2018.</w:t>
      </w:r>
    </w:p>
  </w:footnote>
  <w:footnote w:id="3">
    <w:p w:rsidR="00E27FAE" w:rsidRPr="00A36E4C" w:rsidRDefault="00E27FAE" w:rsidP="00A36E4C">
      <w:pPr>
        <w:pStyle w:val="aff6"/>
        <w:spacing w:line="360" w:lineRule="auto"/>
        <w:ind w:firstLine="709"/>
        <w:jc w:val="both"/>
        <w:rPr>
          <w:sz w:val="22"/>
          <w:szCs w:val="22"/>
        </w:rPr>
      </w:pPr>
      <w:r w:rsidRPr="00A36E4C">
        <w:rPr>
          <w:rStyle w:val="aff8"/>
          <w:sz w:val="22"/>
          <w:szCs w:val="22"/>
        </w:rPr>
        <w:footnoteRef/>
      </w:r>
      <w:r w:rsidRPr="00A36E4C">
        <w:rPr>
          <w:sz w:val="22"/>
          <w:szCs w:val="22"/>
          <w:vertAlign w:val="superscript"/>
        </w:rPr>
        <w:t>)</w:t>
      </w:r>
      <w:r w:rsidRPr="00A36E4C">
        <w:rPr>
          <w:sz w:val="22"/>
          <w:szCs w:val="22"/>
        </w:rPr>
        <w:t xml:space="preserve"> Приведенные в опросном листе </w:t>
      </w:r>
      <w:r>
        <w:rPr>
          <w:sz w:val="22"/>
          <w:szCs w:val="22"/>
        </w:rPr>
        <w:t>основные технические показатели и характеристики</w:t>
      </w:r>
      <w:r w:rsidRPr="00A36E4C">
        <w:rPr>
          <w:sz w:val="22"/>
          <w:szCs w:val="22"/>
        </w:rPr>
        <w:t xml:space="preserve"> ССВД </w:t>
      </w:r>
      <w:r>
        <w:rPr>
          <w:sz w:val="22"/>
          <w:szCs w:val="22"/>
        </w:rPr>
        <w:t>являются</w:t>
      </w:r>
      <w:r w:rsidRPr="00A36E4C">
        <w:rPr>
          <w:sz w:val="22"/>
          <w:szCs w:val="22"/>
        </w:rPr>
        <w:t xml:space="preserve"> исходными данными для ее проектирования.</w:t>
      </w:r>
    </w:p>
  </w:footnote>
  <w:footnote w:id="4">
    <w:p w:rsidR="00E27FAE" w:rsidRPr="00E27FAE" w:rsidRDefault="00E27FAE" w:rsidP="00E27FAE">
      <w:pPr>
        <w:pStyle w:val="aff6"/>
        <w:spacing w:line="360" w:lineRule="auto"/>
        <w:ind w:firstLine="709"/>
        <w:jc w:val="both"/>
        <w:rPr>
          <w:sz w:val="22"/>
          <w:szCs w:val="22"/>
        </w:rPr>
      </w:pPr>
      <w:r w:rsidRPr="00E27FAE">
        <w:rPr>
          <w:rStyle w:val="aff8"/>
          <w:sz w:val="22"/>
          <w:szCs w:val="22"/>
        </w:rPr>
        <w:footnoteRef/>
      </w:r>
      <w:r w:rsidRPr="00E27FAE">
        <w:rPr>
          <w:sz w:val="22"/>
          <w:szCs w:val="22"/>
          <w:vertAlign w:val="superscript"/>
        </w:rPr>
        <w:t>)</w:t>
      </w:r>
      <w:r w:rsidRPr="00E27FAE">
        <w:rPr>
          <w:sz w:val="22"/>
          <w:szCs w:val="22"/>
        </w:rPr>
        <w:t xml:space="preserve"> Нестационарным режимом работы является неустановившийся режим работы технологического участка магистрального трубопровода, характеризующийся изменением параметров протекания гидравлического процесса, возникающий при переходе с одного стационарного режима на иной в результате технологических переключений или повреждений.</w:t>
      </w:r>
    </w:p>
  </w:footnote>
  <w:footnote w:id="5">
    <w:p w:rsidR="00E27FAE" w:rsidRPr="00A36E4C" w:rsidRDefault="00E27FAE" w:rsidP="004F740E">
      <w:pPr>
        <w:pStyle w:val="aff6"/>
        <w:spacing w:line="360" w:lineRule="auto"/>
        <w:ind w:firstLine="709"/>
        <w:jc w:val="both"/>
        <w:rPr>
          <w:sz w:val="22"/>
          <w:szCs w:val="22"/>
        </w:rPr>
      </w:pPr>
      <w:r w:rsidRPr="00E27FAE">
        <w:rPr>
          <w:rStyle w:val="aff8"/>
          <w:sz w:val="22"/>
          <w:szCs w:val="22"/>
        </w:rPr>
        <w:footnoteRef/>
      </w:r>
      <w:r w:rsidRPr="00E27FAE">
        <w:rPr>
          <w:sz w:val="22"/>
          <w:szCs w:val="22"/>
          <w:vertAlign w:val="superscript"/>
        </w:rPr>
        <w:t>)</w:t>
      </w:r>
      <w:r w:rsidRPr="00E27FAE">
        <w:rPr>
          <w:sz w:val="22"/>
          <w:szCs w:val="22"/>
        </w:rPr>
        <w:t xml:space="preserve"> На территории Российской Федерации действуют «Правила устройства электроустановок» (издание</w:t>
      </w:r>
      <w:r w:rsidRPr="006D1486">
        <w:rPr>
          <w:sz w:val="22"/>
          <w:szCs w:val="22"/>
        </w:rPr>
        <w:t xml:space="preserve"> седьмое) (</w:t>
      </w:r>
      <w:r w:rsidRPr="00457447">
        <w:rPr>
          <w:sz w:val="22"/>
          <w:szCs w:val="22"/>
        </w:rPr>
        <w:t>утверждены</w:t>
      </w:r>
      <w:r w:rsidRPr="00785819">
        <w:rPr>
          <w:sz w:val="22"/>
          <w:szCs w:val="22"/>
        </w:rPr>
        <w:t xml:space="preserve"> Минэнерго СССР 05.10.1979)</w:t>
      </w:r>
      <w:r>
        <w:rPr>
          <w:sz w:val="22"/>
          <w:szCs w:val="22"/>
        </w:rPr>
        <w:t>.</w:t>
      </w:r>
    </w:p>
  </w:footnote>
  <w:footnote w:id="6">
    <w:p w:rsidR="00E27FAE" w:rsidRPr="00A36E4C" w:rsidRDefault="00E27FAE" w:rsidP="00A36E4C">
      <w:pPr>
        <w:pStyle w:val="aff6"/>
        <w:spacing w:line="360" w:lineRule="auto"/>
        <w:ind w:firstLine="709"/>
        <w:jc w:val="both"/>
        <w:rPr>
          <w:sz w:val="22"/>
          <w:szCs w:val="22"/>
        </w:rPr>
      </w:pPr>
      <w:r w:rsidRPr="00A36E4C">
        <w:rPr>
          <w:rStyle w:val="aff8"/>
          <w:sz w:val="22"/>
          <w:szCs w:val="22"/>
        </w:rPr>
        <w:footnoteRef/>
      </w:r>
      <w:r w:rsidRPr="00A36E4C">
        <w:rPr>
          <w:sz w:val="22"/>
          <w:szCs w:val="22"/>
          <w:vertAlign w:val="superscript"/>
        </w:rPr>
        <w:t>)</w:t>
      </w:r>
      <w:r w:rsidRPr="00A36E4C">
        <w:rPr>
          <w:sz w:val="22"/>
          <w:szCs w:val="22"/>
        </w:rPr>
        <w:t xml:space="preserve"> На территории Российской Федерации действует СП 56.13330</w:t>
      </w:r>
      <w:r w:rsidR="0031127D">
        <w:rPr>
          <w:sz w:val="22"/>
          <w:szCs w:val="22"/>
        </w:rPr>
        <w:t>-2021</w:t>
      </w:r>
      <w:r w:rsidRPr="00A36E4C">
        <w:rPr>
          <w:sz w:val="22"/>
          <w:szCs w:val="22"/>
        </w:rPr>
        <w:t xml:space="preserve"> </w:t>
      </w:r>
      <w:r w:rsidRPr="0047768A">
        <w:rPr>
          <w:sz w:val="22"/>
          <w:szCs w:val="22"/>
        </w:rPr>
        <w:br/>
      </w:r>
      <w:r w:rsidRPr="00A36E4C">
        <w:rPr>
          <w:sz w:val="22"/>
          <w:szCs w:val="22"/>
        </w:rPr>
        <w:t>«СНиП 31-03-2001 Производственные здания».</w:t>
      </w:r>
    </w:p>
  </w:footnote>
  <w:footnote w:id="7">
    <w:p w:rsidR="00E27FAE" w:rsidRPr="00A36E4C" w:rsidRDefault="00E27FAE" w:rsidP="00A36E4C">
      <w:pPr>
        <w:pStyle w:val="aff6"/>
        <w:spacing w:line="360" w:lineRule="auto"/>
        <w:ind w:firstLine="709"/>
        <w:jc w:val="both"/>
        <w:rPr>
          <w:sz w:val="22"/>
          <w:szCs w:val="22"/>
        </w:rPr>
      </w:pPr>
      <w:r w:rsidRPr="00A36E4C">
        <w:rPr>
          <w:rStyle w:val="aff8"/>
          <w:sz w:val="22"/>
          <w:szCs w:val="22"/>
        </w:rPr>
        <w:footnoteRef/>
      </w:r>
      <w:r w:rsidRPr="00A36E4C">
        <w:rPr>
          <w:sz w:val="22"/>
          <w:szCs w:val="22"/>
          <w:vertAlign w:val="superscript"/>
        </w:rPr>
        <w:t>)</w:t>
      </w:r>
      <w:r w:rsidRPr="00A36E4C">
        <w:rPr>
          <w:sz w:val="22"/>
          <w:szCs w:val="22"/>
        </w:rPr>
        <w:t xml:space="preserve"> На территории Российской Федерации действует СП 50.13330</w:t>
      </w:r>
      <w:r w:rsidR="0031127D">
        <w:rPr>
          <w:sz w:val="22"/>
          <w:szCs w:val="22"/>
        </w:rPr>
        <w:t>-2024</w:t>
      </w:r>
      <w:r w:rsidRPr="00A36E4C">
        <w:rPr>
          <w:sz w:val="22"/>
          <w:szCs w:val="22"/>
        </w:rPr>
        <w:t xml:space="preserve"> </w:t>
      </w:r>
      <w:r>
        <w:rPr>
          <w:sz w:val="22"/>
          <w:szCs w:val="22"/>
        </w:rPr>
        <w:br/>
      </w:r>
      <w:r w:rsidRPr="00A36E4C">
        <w:rPr>
          <w:sz w:val="22"/>
          <w:szCs w:val="22"/>
        </w:rPr>
        <w:t>«СНиП 23-02-2003 Тепловая защита зданий».</w:t>
      </w:r>
    </w:p>
  </w:footnote>
  <w:footnote w:id="8">
    <w:p w:rsidR="00E27FAE" w:rsidRPr="00A36E4C" w:rsidRDefault="00E27FAE" w:rsidP="00A36E4C">
      <w:pPr>
        <w:pStyle w:val="aff6"/>
        <w:spacing w:line="360" w:lineRule="auto"/>
        <w:ind w:firstLine="709"/>
        <w:jc w:val="both"/>
        <w:rPr>
          <w:sz w:val="22"/>
          <w:szCs w:val="22"/>
        </w:rPr>
      </w:pPr>
      <w:r w:rsidRPr="00A36E4C">
        <w:rPr>
          <w:rStyle w:val="aff8"/>
          <w:sz w:val="22"/>
          <w:szCs w:val="22"/>
        </w:rPr>
        <w:footnoteRef/>
      </w:r>
      <w:r w:rsidRPr="00A36E4C">
        <w:rPr>
          <w:sz w:val="22"/>
          <w:szCs w:val="22"/>
          <w:vertAlign w:val="superscript"/>
        </w:rPr>
        <w:t>)</w:t>
      </w:r>
      <w:r w:rsidRPr="00A36E4C">
        <w:rPr>
          <w:sz w:val="22"/>
          <w:szCs w:val="22"/>
        </w:rPr>
        <w:t xml:space="preserve"> На территории Российской Федерации действует СП 56.13330</w:t>
      </w:r>
      <w:r w:rsidR="0031127D">
        <w:rPr>
          <w:sz w:val="22"/>
          <w:szCs w:val="22"/>
        </w:rPr>
        <w:t>-2021</w:t>
      </w:r>
      <w:r w:rsidRPr="00A36E4C">
        <w:rPr>
          <w:sz w:val="22"/>
          <w:szCs w:val="22"/>
        </w:rPr>
        <w:t xml:space="preserve"> </w:t>
      </w:r>
      <w:r>
        <w:rPr>
          <w:sz w:val="22"/>
          <w:szCs w:val="22"/>
        </w:rPr>
        <w:br/>
      </w:r>
      <w:r w:rsidRPr="00A36E4C">
        <w:rPr>
          <w:sz w:val="22"/>
          <w:szCs w:val="22"/>
        </w:rPr>
        <w:t>«СНиП 31-03-2001 Производственные здания».</w:t>
      </w:r>
    </w:p>
  </w:footnote>
  <w:footnote w:id="9">
    <w:p w:rsidR="00E27FAE" w:rsidRPr="00A36E4C" w:rsidRDefault="00E27FAE" w:rsidP="00A36E4C">
      <w:pPr>
        <w:pStyle w:val="aff6"/>
        <w:spacing w:line="360" w:lineRule="auto"/>
        <w:ind w:firstLine="709"/>
        <w:jc w:val="both"/>
        <w:rPr>
          <w:sz w:val="22"/>
          <w:szCs w:val="22"/>
        </w:rPr>
      </w:pPr>
      <w:r w:rsidRPr="00A36E4C">
        <w:rPr>
          <w:rStyle w:val="aff8"/>
          <w:sz w:val="22"/>
          <w:szCs w:val="22"/>
        </w:rPr>
        <w:footnoteRef/>
      </w:r>
      <w:r w:rsidRPr="00A36E4C">
        <w:rPr>
          <w:sz w:val="22"/>
          <w:szCs w:val="22"/>
          <w:vertAlign w:val="superscript"/>
        </w:rPr>
        <w:t>)</w:t>
      </w:r>
      <w:r w:rsidRPr="00A36E4C">
        <w:rPr>
          <w:sz w:val="22"/>
          <w:szCs w:val="22"/>
        </w:rPr>
        <w:t xml:space="preserve"> На территории Российской Федерации действует СП 52.13330</w:t>
      </w:r>
      <w:r w:rsidR="0031127D">
        <w:rPr>
          <w:sz w:val="22"/>
          <w:szCs w:val="22"/>
        </w:rPr>
        <w:t>-2016</w:t>
      </w:r>
      <w:r w:rsidRPr="00A36E4C">
        <w:rPr>
          <w:sz w:val="22"/>
          <w:szCs w:val="22"/>
        </w:rPr>
        <w:t xml:space="preserve"> </w:t>
      </w:r>
      <w:r>
        <w:rPr>
          <w:sz w:val="22"/>
          <w:szCs w:val="22"/>
        </w:rPr>
        <w:br/>
      </w:r>
      <w:r w:rsidRPr="00A36E4C">
        <w:rPr>
          <w:sz w:val="22"/>
          <w:szCs w:val="22"/>
        </w:rPr>
        <w:t>«СНиП 23-05-95</w:t>
      </w:r>
      <w:r>
        <w:rPr>
          <w:sz w:val="22"/>
          <w:szCs w:val="22"/>
        </w:rPr>
        <w:t>*</w:t>
      </w:r>
      <w:r w:rsidRPr="00A36E4C">
        <w:rPr>
          <w:sz w:val="22"/>
          <w:szCs w:val="22"/>
        </w:rPr>
        <w:t xml:space="preserve"> Естественное и искусственное освещение».</w:t>
      </w:r>
    </w:p>
  </w:footnote>
  <w:footnote w:id="10">
    <w:p w:rsidR="00E27FAE" w:rsidRPr="00E27FAE" w:rsidRDefault="00E27FAE" w:rsidP="00E27FAE">
      <w:pPr>
        <w:pStyle w:val="aff6"/>
        <w:spacing w:line="360" w:lineRule="auto"/>
        <w:ind w:firstLine="709"/>
        <w:jc w:val="both"/>
        <w:rPr>
          <w:sz w:val="22"/>
          <w:szCs w:val="22"/>
        </w:rPr>
      </w:pPr>
      <w:r>
        <w:rPr>
          <w:rStyle w:val="aff8"/>
        </w:rPr>
        <w:t>1)</w:t>
      </w:r>
      <w:r>
        <w:t xml:space="preserve"> </w:t>
      </w:r>
      <w:r w:rsidRPr="00A36E4C">
        <w:rPr>
          <w:sz w:val="22"/>
          <w:szCs w:val="22"/>
        </w:rPr>
        <w:t xml:space="preserve">На территории Российской Федерации действуют Федеральные нормы и правила в области промышленной безопасности «Требования к производству сварочных работ на опасных производственных объектах» (утверждены приказом </w:t>
      </w:r>
      <w:r w:rsidRPr="008B660F">
        <w:rPr>
          <w:sz w:val="22"/>
          <w:szCs w:val="22"/>
        </w:rPr>
        <w:t>Ростехнадзора от 11.12.2020 № 519).</w:t>
      </w:r>
    </w:p>
  </w:footnote>
  <w:footnote w:id="11">
    <w:p w:rsidR="00E27FAE" w:rsidRPr="00E27FAE" w:rsidRDefault="00E27FAE" w:rsidP="00E27FAE">
      <w:pPr>
        <w:pStyle w:val="aff6"/>
        <w:spacing w:line="360" w:lineRule="auto"/>
        <w:ind w:firstLine="709"/>
        <w:jc w:val="both"/>
        <w:rPr>
          <w:sz w:val="22"/>
          <w:szCs w:val="22"/>
        </w:rPr>
      </w:pPr>
      <w:r>
        <w:rPr>
          <w:rStyle w:val="aff8"/>
        </w:rPr>
        <w:t>1)</w:t>
      </w:r>
      <w:r>
        <w:t xml:space="preserve"> </w:t>
      </w:r>
      <w:r w:rsidRPr="00A36E4C">
        <w:rPr>
          <w:sz w:val="22"/>
          <w:szCs w:val="22"/>
        </w:rPr>
        <w:t xml:space="preserve">На территории Российской Федерации действует Федеральный закон от 21.07.1997 </w:t>
      </w:r>
      <w:r w:rsidRPr="00A36E4C">
        <w:rPr>
          <w:sz w:val="22"/>
          <w:szCs w:val="22"/>
        </w:rPr>
        <w:br/>
        <w:t xml:space="preserve">№ 116-ФЗ </w:t>
      </w:r>
      <w:r>
        <w:rPr>
          <w:sz w:val="22"/>
          <w:szCs w:val="22"/>
        </w:rPr>
        <w:t>«</w:t>
      </w:r>
      <w:r w:rsidRPr="00A36E4C">
        <w:rPr>
          <w:sz w:val="22"/>
          <w:szCs w:val="22"/>
        </w:rPr>
        <w:t>О промышленной безопасности опасных производственных объектов</w:t>
      </w:r>
      <w:r>
        <w:rPr>
          <w:sz w:val="22"/>
          <w:szCs w:val="22"/>
        </w:rPr>
        <w:t>»</w:t>
      </w:r>
      <w:r w:rsidRPr="00A36E4C">
        <w:rPr>
          <w:sz w:val="22"/>
          <w:szCs w:val="22"/>
        </w:rPr>
        <w:t>.</w:t>
      </w:r>
    </w:p>
  </w:footnote>
  <w:footnote w:id="12">
    <w:p w:rsidR="00E27FAE" w:rsidRPr="00E27FAE" w:rsidRDefault="00E27FAE" w:rsidP="00E27FAE">
      <w:pPr>
        <w:pStyle w:val="aff6"/>
        <w:spacing w:line="360" w:lineRule="auto"/>
        <w:ind w:firstLine="709"/>
        <w:jc w:val="both"/>
        <w:rPr>
          <w:sz w:val="22"/>
          <w:szCs w:val="22"/>
        </w:rPr>
      </w:pPr>
      <w:r>
        <w:rPr>
          <w:rStyle w:val="aff8"/>
        </w:rPr>
        <w:t>1)</w:t>
      </w:r>
      <w:r>
        <w:t xml:space="preserve"> </w:t>
      </w:r>
      <w:r w:rsidRPr="00A36E4C">
        <w:rPr>
          <w:sz w:val="22"/>
          <w:szCs w:val="22"/>
        </w:rPr>
        <w:t>На территории Российской Федерации действует ГОСТ</w:t>
      </w:r>
      <w:r w:rsidR="0031127D">
        <w:rPr>
          <w:sz w:val="22"/>
          <w:szCs w:val="22"/>
        </w:rPr>
        <w:t> </w:t>
      </w:r>
      <w:r w:rsidRPr="00A36E4C">
        <w:rPr>
          <w:sz w:val="22"/>
          <w:szCs w:val="22"/>
        </w:rPr>
        <w:t>Р</w:t>
      </w:r>
      <w:r w:rsidR="0031127D">
        <w:rPr>
          <w:sz w:val="22"/>
          <w:szCs w:val="22"/>
        </w:rPr>
        <w:t> </w:t>
      </w:r>
      <w:r w:rsidRPr="00A36E4C">
        <w:rPr>
          <w:sz w:val="22"/>
          <w:szCs w:val="22"/>
        </w:rPr>
        <w:t>71918</w:t>
      </w:r>
      <w:r w:rsidR="0031127D">
        <w:rPr>
          <w:sz w:val="22"/>
          <w:szCs w:val="22"/>
        </w:rPr>
        <w:t>-2024</w:t>
      </w:r>
      <w:r w:rsidRPr="00A36E4C">
        <w:rPr>
          <w:sz w:val="22"/>
          <w:szCs w:val="22"/>
        </w:rPr>
        <w:t xml:space="preserve"> «Трубопроводы промышленных предприятий. Опознавательная окраска, предупреждающие знаки и маркировочные щитки»</w:t>
      </w:r>
      <w:r w:rsidRPr="00C467AC">
        <w:rPr>
          <w:sz w:val="22"/>
          <w:szCs w:val="22"/>
        </w:rPr>
        <w:t>.</w:t>
      </w:r>
    </w:p>
  </w:footnote>
  <w:footnote w:id="13">
    <w:p w:rsidR="00E27FAE" w:rsidRPr="00E27FAE" w:rsidRDefault="00E27FAE" w:rsidP="00E27FAE">
      <w:pPr>
        <w:pStyle w:val="aff6"/>
        <w:spacing w:line="360" w:lineRule="auto"/>
        <w:ind w:firstLine="709"/>
        <w:jc w:val="both"/>
        <w:rPr>
          <w:sz w:val="22"/>
          <w:szCs w:val="22"/>
        </w:rPr>
      </w:pPr>
      <w:r>
        <w:rPr>
          <w:rStyle w:val="aff8"/>
        </w:rPr>
        <w:t>1)</w:t>
      </w:r>
      <w:r>
        <w:t xml:space="preserve"> </w:t>
      </w:r>
      <w:r w:rsidRPr="00A36E4C">
        <w:rPr>
          <w:sz w:val="22"/>
          <w:szCs w:val="22"/>
        </w:rPr>
        <w:t xml:space="preserve">На территории Российской Федерации действует Федеральный закон от 22.07.2008 </w:t>
      </w:r>
      <w:r w:rsidRPr="00A36E4C">
        <w:rPr>
          <w:sz w:val="22"/>
          <w:szCs w:val="22"/>
        </w:rPr>
        <w:br/>
        <w:t>№ 123-ФЗ «Технический регламент о требованиях пожарной безопасности».</w:t>
      </w:r>
    </w:p>
  </w:footnote>
  <w:footnote w:id="14">
    <w:p w:rsidR="00E27FAE" w:rsidRPr="00E27FAE" w:rsidRDefault="00E27FAE" w:rsidP="00E27FAE">
      <w:pPr>
        <w:pStyle w:val="aff6"/>
        <w:spacing w:line="360" w:lineRule="auto"/>
        <w:ind w:firstLine="709"/>
        <w:jc w:val="both"/>
        <w:rPr>
          <w:sz w:val="22"/>
          <w:szCs w:val="22"/>
        </w:rPr>
      </w:pPr>
      <w:r>
        <w:rPr>
          <w:rStyle w:val="aff8"/>
        </w:rPr>
        <w:t>1)</w:t>
      </w:r>
      <w:r>
        <w:t xml:space="preserve"> </w:t>
      </w:r>
      <w:r w:rsidRPr="00A36E4C">
        <w:rPr>
          <w:sz w:val="22"/>
          <w:szCs w:val="22"/>
        </w:rPr>
        <w:t xml:space="preserve">На территории Российской Федерации действует </w:t>
      </w:r>
      <w:r w:rsidRPr="00BE7E22">
        <w:rPr>
          <w:sz w:val="22"/>
          <w:szCs w:val="22"/>
        </w:rPr>
        <w:t>ГОСТ Р 15.301</w:t>
      </w:r>
      <w:r w:rsidR="0031127D">
        <w:rPr>
          <w:sz w:val="22"/>
          <w:szCs w:val="22"/>
        </w:rPr>
        <w:t>-2016</w:t>
      </w:r>
      <w:r w:rsidRPr="00BE7E22">
        <w:rPr>
          <w:sz w:val="22"/>
          <w:szCs w:val="22"/>
        </w:rPr>
        <w:t xml:space="preserve"> </w:t>
      </w:r>
      <w:r>
        <w:rPr>
          <w:sz w:val="22"/>
          <w:szCs w:val="22"/>
        </w:rPr>
        <w:t>«</w:t>
      </w:r>
      <w:r w:rsidRPr="00BE7E22">
        <w:rPr>
          <w:sz w:val="22"/>
          <w:szCs w:val="22"/>
        </w:rPr>
        <w:t>Система разработки и постановки продукции на производство. Продукция производственно-технического назначения. Порядок разработки и постановки продукции на производство</w:t>
      </w:r>
      <w:r>
        <w:rPr>
          <w:sz w:val="22"/>
          <w:szCs w:val="22"/>
        </w:rPr>
        <w:t>»</w:t>
      </w:r>
      <w:r w:rsidRPr="00A36E4C">
        <w:rPr>
          <w:sz w:val="22"/>
          <w:szCs w:val="22"/>
        </w:rPr>
        <w:t>.</w:t>
      </w:r>
    </w:p>
  </w:footnote>
  <w:footnote w:id="15">
    <w:p w:rsidR="00E27FAE" w:rsidRPr="00E27FAE" w:rsidRDefault="00E27FAE" w:rsidP="00E27FAE">
      <w:pPr>
        <w:pStyle w:val="aff6"/>
        <w:spacing w:line="360" w:lineRule="auto"/>
        <w:ind w:firstLine="709"/>
        <w:jc w:val="both"/>
        <w:rPr>
          <w:sz w:val="22"/>
          <w:szCs w:val="22"/>
        </w:rPr>
      </w:pPr>
      <w:r>
        <w:rPr>
          <w:rStyle w:val="aff8"/>
        </w:rPr>
        <w:t>1)</w:t>
      </w:r>
      <w:r>
        <w:t xml:space="preserve"> </w:t>
      </w:r>
      <w:r w:rsidRPr="00A36E4C">
        <w:rPr>
          <w:sz w:val="22"/>
          <w:szCs w:val="22"/>
        </w:rPr>
        <w:t>На территории Российской Федерации действует ГОСТ Р 8.568</w:t>
      </w:r>
      <w:r w:rsidR="0031127D">
        <w:rPr>
          <w:sz w:val="22"/>
          <w:szCs w:val="22"/>
        </w:rPr>
        <w:t>-2017</w:t>
      </w:r>
      <w:r w:rsidRPr="00A36E4C">
        <w:rPr>
          <w:sz w:val="22"/>
          <w:szCs w:val="22"/>
        </w:rPr>
        <w:t xml:space="preserve"> «Государственная система обеспечения единства измерений. Аттестация испытательного оборудования. Основные положения».</w:t>
      </w:r>
    </w:p>
  </w:footnote>
  <w:footnote w:id="16">
    <w:p w:rsidR="00E27FAE" w:rsidRPr="00E27FAE" w:rsidRDefault="00E27FAE" w:rsidP="00E27FAE">
      <w:pPr>
        <w:pStyle w:val="aff6"/>
        <w:spacing w:line="360" w:lineRule="auto"/>
        <w:ind w:firstLine="709"/>
        <w:jc w:val="both"/>
        <w:rPr>
          <w:sz w:val="22"/>
          <w:szCs w:val="22"/>
        </w:rPr>
      </w:pPr>
      <w:r>
        <w:rPr>
          <w:rStyle w:val="aff8"/>
        </w:rPr>
        <w:t>1)</w:t>
      </w:r>
      <w:r>
        <w:t xml:space="preserve"> </w:t>
      </w:r>
      <w:r w:rsidRPr="00A36E4C">
        <w:rPr>
          <w:sz w:val="22"/>
          <w:szCs w:val="22"/>
        </w:rPr>
        <w:t>На территории Российской Федерации действует постановление Правительства Российской Федерации от 28.03.2001 № 241 «О мерах по обеспечению промышленной безопасности опасных производственных объектов на территории Российской Федерации».</w:t>
      </w:r>
    </w:p>
  </w:footnote>
  <w:footnote w:id="17">
    <w:p w:rsidR="00E27FAE" w:rsidRPr="00E27FAE" w:rsidRDefault="00E27FAE" w:rsidP="00E27FAE">
      <w:pPr>
        <w:pStyle w:val="aff6"/>
        <w:spacing w:line="360" w:lineRule="auto"/>
        <w:ind w:firstLine="709"/>
        <w:jc w:val="both"/>
        <w:rPr>
          <w:sz w:val="22"/>
          <w:szCs w:val="22"/>
        </w:rPr>
      </w:pPr>
      <w:r>
        <w:rPr>
          <w:rStyle w:val="aff8"/>
        </w:rPr>
        <w:t>1)</w:t>
      </w:r>
      <w:r>
        <w:t xml:space="preserve"> </w:t>
      </w:r>
      <w:r w:rsidRPr="00A36E4C">
        <w:rPr>
          <w:sz w:val="22"/>
          <w:szCs w:val="22"/>
        </w:rPr>
        <w:t>На территории Российской Федерации действует ГОСТ Р 56512</w:t>
      </w:r>
      <w:r w:rsidR="0031127D">
        <w:rPr>
          <w:sz w:val="22"/>
          <w:szCs w:val="22"/>
        </w:rPr>
        <w:t>-2015</w:t>
      </w:r>
      <w:r w:rsidRPr="00A36E4C">
        <w:rPr>
          <w:sz w:val="22"/>
          <w:szCs w:val="22"/>
        </w:rPr>
        <w:t xml:space="preserve"> «Контроль неразрушающий. Магнитопорошковый метод. Типовые технологические процессы».</w:t>
      </w:r>
    </w:p>
  </w:footnote>
  <w:footnote w:id="18">
    <w:p w:rsidR="00E27FAE" w:rsidRPr="00E27FAE" w:rsidRDefault="00E27FAE" w:rsidP="00E27FAE">
      <w:pPr>
        <w:pStyle w:val="aff6"/>
        <w:spacing w:line="360" w:lineRule="auto"/>
        <w:ind w:firstLine="709"/>
        <w:jc w:val="both"/>
        <w:rPr>
          <w:sz w:val="22"/>
          <w:szCs w:val="22"/>
        </w:rPr>
      </w:pPr>
      <w:r>
        <w:rPr>
          <w:rStyle w:val="aff8"/>
        </w:rPr>
        <w:t>2)</w:t>
      </w:r>
      <w:r>
        <w:t xml:space="preserve"> </w:t>
      </w:r>
      <w:r w:rsidRPr="00A36E4C">
        <w:rPr>
          <w:sz w:val="22"/>
          <w:szCs w:val="22"/>
        </w:rPr>
        <w:t>На территории Российской Федерации действует ГОСТ Р 55724</w:t>
      </w:r>
      <w:r w:rsidR="0031127D">
        <w:rPr>
          <w:sz w:val="22"/>
          <w:szCs w:val="22"/>
        </w:rPr>
        <w:t>-2013</w:t>
      </w:r>
      <w:r w:rsidRPr="00A36E4C">
        <w:rPr>
          <w:sz w:val="22"/>
          <w:szCs w:val="22"/>
        </w:rPr>
        <w:t xml:space="preserve"> «Контроль неразрушающий. Соединения сварные. Методы ультразвуковые».</w:t>
      </w:r>
    </w:p>
  </w:footnote>
  <w:footnote w:id="19">
    <w:p w:rsidR="00E27FAE" w:rsidRPr="00E27FAE" w:rsidRDefault="00E27FAE" w:rsidP="00E27FAE">
      <w:pPr>
        <w:pStyle w:val="aff6"/>
        <w:spacing w:line="360" w:lineRule="auto"/>
        <w:ind w:firstLine="709"/>
        <w:jc w:val="both"/>
        <w:rPr>
          <w:sz w:val="22"/>
          <w:szCs w:val="22"/>
        </w:rPr>
      </w:pPr>
      <w:r>
        <w:rPr>
          <w:rStyle w:val="aff8"/>
        </w:rPr>
        <w:t>1)</w:t>
      </w:r>
      <w:r>
        <w:t xml:space="preserve"> </w:t>
      </w:r>
      <w:r w:rsidRPr="00A36E4C">
        <w:rPr>
          <w:sz w:val="22"/>
          <w:szCs w:val="22"/>
        </w:rPr>
        <w:t>На территории Российской Федерации действует ГОСТ Р 27.403</w:t>
      </w:r>
      <w:r w:rsidR="0031127D">
        <w:rPr>
          <w:sz w:val="22"/>
          <w:szCs w:val="22"/>
        </w:rPr>
        <w:t>-2009</w:t>
      </w:r>
      <w:r w:rsidRPr="00A36E4C">
        <w:rPr>
          <w:sz w:val="22"/>
          <w:szCs w:val="22"/>
        </w:rPr>
        <w:t xml:space="preserve"> «Надежность в технике. Планы испытаний для контроля вероятности безотказной работы».</w:t>
      </w:r>
    </w:p>
  </w:footnote>
  <w:footnote w:id="20">
    <w:p w:rsidR="00E27FAE" w:rsidRPr="00785819" w:rsidRDefault="00E27FAE" w:rsidP="00E27FAE">
      <w:pPr>
        <w:pStyle w:val="aff6"/>
        <w:spacing w:line="360" w:lineRule="auto"/>
        <w:ind w:firstLine="709"/>
        <w:jc w:val="both"/>
      </w:pPr>
      <w:r w:rsidRPr="00785819">
        <w:rPr>
          <w:rStyle w:val="aff8"/>
        </w:rPr>
        <w:t>1)</w:t>
      </w:r>
      <w:r w:rsidRPr="00E27FAE">
        <w:t xml:space="preserve"> На территории Российской Федерации характеристики устанавливают в соответствии с Федеральным законом от 22.07.2008 № 123-ФЗ «Технический регламент о требованиях пожарной безопасности».</w:t>
      </w:r>
    </w:p>
  </w:footnote>
  <w:footnote w:id="21">
    <w:p w:rsidR="00E27FAE" w:rsidRPr="00785819" w:rsidRDefault="00E27FAE" w:rsidP="00E27FAE">
      <w:pPr>
        <w:pStyle w:val="aff6"/>
        <w:spacing w:line="360" w:lineRule="auto"/>
        <w:ind w:firstLine="709"/>
        <w:jc w:val="both"/>
      </w:pPr>
      <w:r w:rsidRPr="00785819">
        <w:rPr>
          <w:rStyle w:val="aff8"/>
        </w:rPr>
        <w:t>1)</w:t>
      </w:r>
      <w:r w:rsidRPr="00E27FAE">
        <w:t xml:space="preserve"> В Российской Федерации действует, в т. ч. ГОСТ Р 51858</w:t>
      </w:r>
      <w:r w:rsidR="0031127D">
        <w:t>-2002</w:t>
      </w:r>
      <w:r w:rsidRPr="00E27FAE">
        <w:t xml:space="preserve"> «Нефть. Общие технические условия».</w:t>
      </w:r>
    </w:p>
  </w:footnote>
  <w:footnote w:id="22">
    <w:p w:rsidR="00E27FAE" w:rsidRPr="00E27FAE" w:rsidRDefault="00E27FAE" w:rsidP="00A36E4C">
      <w:pPr>
        <w:pStyle w:val="aff6"/>
        <w:spacing w:line="360" w:lineRule="auto"/>
        <w:ind w:firstLine="709"/>
        <w:jc w:val="both"/>
      </w:pPr>
      <w:r w:rsidRPr="00E27FAE">
        <w:rPr>
          <w:rStyle w:val="aff8"/>
        </w:rPr>
        <w:t>1)</w:t>
      </w:r>
      <w:r w:rsidRPr="00E27FAE">
        <w:t xml:space="preserve"> Поскольку на основании данной формы оформляют конкретный паспорт, то в ней использована нумерация отдельного документа, а не приложения к настоящему документу.</w:t>
      </w:r>
    </w:p>
  </w:footnote>
  <w:footnote w:id="23">
    <w:p w:rsidR="00E27FAE" w:rsidRPr="00E27FAE" w:rsidRDefault="00E27FAE" w:rsidP="00A36E4C">
      <w:pPr>
        <w:pStyle w:val="aff6"/>
        <w:spacing w:line="360" w:lineRule="auto"/>
        <w:ind w:firstLine="709"/>
        <w:jc w:val="both"/>
      </w:pPr>
      <w:r w:rsidRPr="00E27FAE">
        <w:rPr>
          <w:rStyle w:val="aff8"/>
        </w:rPr>
        <w:t>2)</w:t>
      </w:r>
      <w:r w:rsidRPr="00E27FAE">
        <w:t xml:space="preserve"> Здесь и далее указания по заполнению приведены курсивом.</w:t>
      </w:r>
    </w:p>
  </w:footnote>
  <w:footnote w:id="24">
    <w:p w:rsidR="00E27FAE" w:rsidRPr="00E27FAE" w:rsidRDefault="00E27FAE" w:rsidP="00A36E4C">
      <w:pPr>
        <w:pStyle w:val="aff6"/>
        <w:spacing w:line="360" w:lineRule="auto"/>
        <w:ind w:firstLine="709"/>
        <w:jc w:val="both"/>
        <w:rPr>
          <w:highlight w:val="magenta"/>
        </w:rPr>
      </w:pPr>
      <w:r w:rsidRPr="00E27FAE">
        <w:rPr>
          <w:rStyle w:val="aff8"/>
        </w:rPr>
        <w:t>1)</w:t>
      </w:r>
      <w:r w:rsidRPr="00E27FAE">
        <w:t xml:space="preserve"> Показатели надежности </w:t>
      </w:r>
      <w:r>
        <w:t xml:space="preserve">приведены в </w:t>
      </w:r>
      <w:r w:rsidRPr="00E27FAE">
        <w:t>приложени</w:t>
      </w:r>
      <w:r>
        <w:t>и</w:t>
      </w:r>
      <w:r w:rsidRPr="00E27FAE">
        <w:t xml:space="preserve"> В.</w:t>
      </w:r>
    </w:p>
  </w:footnote>
  <w:footnote w:id="25">
    <w:p w:rsidR="00E27FAE" w:rsidRPr="00785819" w:rsidRDefault="00E27FAE" w:rsidP="00E27FAE">
      <w:pPr>
        <w:pStyle w:val="aff6"/>
        <w:spacing w:line="360" w:lineRule="auto"/>
        <w:ind w:firstLine="709"/>
      </w:pPr>
      <w:r w:rsidRPr="00785819">
        <w:rPr>
          <w:rStyle w:val="aff8"/>
        </w:rPr>
        <w:t>1)</w:t>
      </w:r>
      <w:r w:rsidRPr="00E27FAE">
        <w:t xml:space="preserve"> Здесь и далее указания по заполнению приведены курсивом.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011538" w:rsidRDefault="00E27FAE" w:rsidP="00F00D18">
    <w:pPr>
      <w:pStyle w:val="afa"/>
      <w:jc w:val="both"/>
      <w:rPr>
        <w:rFonts w:cs="Arial"/>
      </w:rPr>
    </w:pPr>
    <w:r w:rsidRPr="00011538">
      <w:rPr>
        <w:rFonts w:cs="Arial"/>
      </w:rPr>
      <w:t xml:space="preserve">ГОСТ </w:t>
    </w:r>
    <w:r>
      <w:rPr>
        <w:rFonts w:cs="Arial"/>
      </w:rPr>
      <w:t>_______ ________</w:t>
    </w:r>
  </w:p>
  <w:p w:rsidR="00E27FAE" w:rsidRDefault="00E27FAE">
    <w:pPr>
      <w:pStyle w:val="afa"/>
      <w:rPr>
        <w:rFonts w:cs="Arial"/>
        <w:b/>
        <w:i/>
      </w:rPr>
    </w:pPr>
    <w:r w:rsidRPr="00B24A6C">
      <w:rPr>
        <w:rFonts w:cs="Arial"/>
        <w:i/>
      </w:rPr>
      <w:t xml:space="preserve">(проект </w:t>
    </w:r>
    <w:r w:rsidRPr="00B24A6C">
      <w:rPr>
        <w:rFonts w:cs="Arial"/>
        <w:i/>
        <w:lang w:val="en-US"/>
      </w:rPr>
      <w:t>RUS</w:t>
    </w:r>
    <w:r w:rsidRPr="00B24A6C">
      <w:rPr>
        <w:rFonts w:cs="Arial"/>
        <w:i/>
      </w:rPr>
      <w:t>, окончательная редакция)</w:t>
    </w:r>
  </w:p>
  <w:p w:rsidR="00E27FAE" w:rsidRPr="003B119F" w:rsidRDefault="00E27FAE">
    <w:pPr>
      <w:pStyle w:val="afa"/>
      <w:rPr>
        <w:rFonts w:cs="Arial"/>
        <w:b/>
        <w: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4B468D" w:rsidRDefault="00E27FAE" w:rsidP="00E27FAE">
    <w:pPr>
      <w:pStyle w:val="afa"/>
      <w:widowControl w:val="0"/>
      <w:tabs>
        <w:tab w:val="clear" w:pos="4677"/>
        <w:tab w:val="clear" w:pos="9355"/>
        <w:tab w:val="center" w:pos="4153"/>
        <w:tab w:val="right" w:pos="8306"/>
      </w:tabs>
      <w:ind w:right="-1" w:firstLine="6237"/>
      <w:jc w:val="both"/>
      <w:rPr>
        <w:rFonts w:cs="Arial"/>
        <w:b/>
        <w:szCs w:val="20"/>
      </w:rPr>
    </w:pPr>
    <w:r w:rsidRPr="004B468D">
      <w:rPr>
        <w:rFonts w:cs="Arial"/>
        <w:b/>
        <w:szCs w:val="20"/>
      </w:rPr>
      <w:t xml:space="preserve">ГОСТ </w:t>
    </w:r>
    <w:r>
      <w:rPr>
        <w:rFonts w:cs="Arial"/>
        <w:b/>
        <w:szCs w:val="20"/>
      </w:rPr>
      <w:t>_______-_______</w:t>
    </w:r>
  </w:p>
  <w:p w:rsidR="00E27FAE" w:rsidRPr="004B468D" w:rsidRDefault="00E27FAE" w:rsidP="00FA29DF">
    <w:pPr>
      <w:pStyle w:val="afa"/>
      <w:widowControl w:val="0"/>
      <w:tabs>
        <w:tab w:val="clear" w:pos="4677"/>
        <w:tab w:val="clear" w:pos="9355"/>
        <w:tab w:val="center" w:pos="4153"/>
        <w:tab w:val="right" w:pos="8306"/>
      </w:tabs>
      <w:ind w:right="-1"/>
      <w:jc w:val="right"/>
    </w:pPr>
    <w:r w:rsidRPr="004B468D">
      <w:rPr>
        <w:rFonts w:cs="Arial"/>
        <w:i/>
        <w:szCs w:val="20"/>
      </w:rPr>
      <w:t xml:space="preserve">(проект </w:t>
    </w:r>
    <w:r w:rsidRPr="00975527">
      <w:rPr>
        <w:rFonts w:cs="Arial"/>
        <w:i/>
        <w:szCs w:val="20"/>
      </w:rPr>
      <w:t>RU</w:t>
    </w:r>
    <w:r w:rsidRPr="004B468D">
      <w:rPr>
        <w:rFonts w:cs="Arial"/>
        <w:i/>
        <w:szCs w:val="20"/>
      </w:rPr>
      <w:t xml:space="preserve">, </w:t>
    </w:r>
    <w:r w:rsidRPr="00975527">
      <w:rPr>
        <w:rFonts w:cs="Arial"/>
        <w:i/>
        <w:szCs w:val="20"/>
      </w:rPr>
      <w:t xml:space="preserve">первая </w:t>
    </w:r>
    <w:r w:rsidRPr="004B468D">
      <w:rPr>
        <w:rFonts w:cs="Arial"/>
        <w:i/>
        <w:szCs w:val="20"/>
      </w:rPr>
      <w:t>редакция)</w:t>
    </w:r>
  </w:p>
  <w:p w:rsidR="00E27FAE" w:rsidRPr="00B823F7" w:rsidRDefault="00E27FAE" w:rsidP="00FA29DF">
    <w:pPr>
      <w:pStyle w:val="afa"/>
      <w:jc w:val="right"/>
      <w:rPr>
        <w:sz w:val="28"/>
        <w:szCs w:val="2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4B468D" w:rsidRDefault="00E27FAE" w:rsidP="00A36E4C">
    <w:pPr>
      <w:pStyle w:val="afa"/>
      <w:widowControl w:val="0"/>
      <w:tabs>
        <w:tab w:val="clear" w:pos="4677"/>
        <w:tab w:val="clear" w:pos="9355"/>
        <w:tab w:val="center" w:pos="4153"/>
        <w:tab w:val="right" w:pos="8306"/>
      </w:tabs>
      <w:ind w:left="5812" w:right="-1"/>
      <w:rPr>
        <w:rFonts w:cs="Arial"/>
        <w:b/>
        <w:szCs w:val="20"/>
      </w:rPr>
    </w:pPr>
    <w:r w:rsidRPr="004B468D">
      <w:rPr>
        <w:rFonts w:cs="Arial"/>
        <w:b/>
        <w:szCs w:val="20"/>
      </w:rPr>
      <w:t xml:space="preserve">ГОСТ </w:t>
    </w:r>
    <w:r>
      <w:rPr>
        <w:rFonts w:cs="Arial"/>
        <w:b/>
        <w:szCs w:val="20"/>
      </w:rPr>
      <w:t>_______-_______</w:t>
    </w:r>
  </w:p>
  <w:p w:rsidR="00E27FAE" w:rsidRPr="004B468D" w:rsidRDefault="00E27FAE" w:rsidP="00A36E4C">
    <w:pPr>
      <w:pStyle w:val="afa"/>
      <w:widowControl w:val="0"/>
      <w:tabs>
        <w:tab w:val="clear" w:pos="4677"/>
        <w:tab w:val="clear" w:pos="9355"/>
        <w:tab w:val="center" w:pos="4153"/>
        <w:tab w:val="right" w:pos="8306"/>
      </w:tabs>
      <w:ind w:left="5812" w:right="-1"/>
    </w:pPr>
    <w:r w:rsidRPr="004B468D">
      <w:rPr>
        <w:rFonts w:cs="Arial"/>
        <w:i/>
        <w:szCs w:val="20"/>
      </w:rPr>
      <w:t xml:space="preserve">(проект </w:t>
    </w:r>
    <w:r w:rsidRPr="00975527">
      <w:rPr>
        <w:rFonts w:cs="Arial"/>
        <w:i/>
        <w:szCs w:val="20"/>
      </w:rPr>
      <w:t>RU</w:t>
    </w:r>
    <w:r w:rsidRPr="004B468D">
      <w:rPr>
        <w:rFonts w:cs="Arial"/>
        <w:i/>
        <w:szCs w:val="20"/>
      </w:rPr>
      <w:t xml:space="preserve">, </w:t>
    </w:r>
    <w:r w:rsidRPr="00975527">
      <w:rPr>
        <w:rFonts w:cs="Arial"/>
        <w:i/>
        <w:szCs w:val="20"/>
      </w:rPr>
      <w:t xml:space="preserve">первая </w:t>
    </w:r>
    <w:r w:rsidRPr="004B468D">
      <w:rPr>
        <w:rFonts w:cs="Arial"/>
        <w:i/>
        <w:szCs w:val="20"/>
      </w:rPr>
      <w:t>редакция)</w:t>
    </w:r>
  </w:p>
  <w:p w:rsidR="00E27FAE" w:rsidRDefault="00E27FAE" w:rsidP="00A36E4C">
    <w:pPr>
      <w:pStyle w:val="afa"/>
      <w:ind w:left="5812"/>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A36E4C">
    <w:pPr>
      <w:pStyle w:val="afa"/>
      <w:widowControl w:val="0"/>
      <w:tabs>
        <w:tab w:val="clear" w:pos="4677"/>
        <w:tab w:val="clear" w:pos="9355"/>
        <w:tab w:val="center" w:pos="4153"/>
        <w:tab w:val="right" w:pos="8306"/>
      </w:tabs>
      <w:ind w:right="-1"/>
      <w:rPr>
        <w:rFonts w:cs="Arial"/>
        <w:b/>
      </w:rPr>
    </w:pPr>
    <w:r w:rsidRPr="00A36E4C">
      <w:rPr>
        <w:rFonts w:cs="Arial"/>
        <w:b/>
      </w:rPr>
      <w:t>ГОСТ _______-_______</w:t>
    </w:r>
  </w:p>
  <w:p w:rsidR="00E27FAE" w:rsidRPr="00A36E4C" w:rsidRDefault="00E27FAE" w:rsidP="00A36E4C">
    <w:pPr>
      <w:pStyle w:val="afa"/>
      <w:widowControl w:val="0"/>
      <w:tabs>
        <w:tab w:val="clear" w:pos="4677"/>
        <w:tab w:val="clear" w:pos="9355"/>
        <w:tab w:val="center" w:pos="4153"/>
        <w:tab w:val="right" w:pos="8306"/>
      </w:tabs>
      <w:ind w:right="-1"/>
    </w:pPr>
    <w:r w:rsidRPr="00A36E4C">
      <w:rPr>
        <w:rFonts w:cs="Arial"/>
        <w:i/>
      </w:rPr>
      <w:t xml:space="preserve">(проект </w:t>
    </w:r>
    <w:r w:rsidRPr="00A36E4C">
      <w:rPr>
        <w:rFonts w:cs="Arial"/>
        <w:i/>
        <w:lang w:val="en-US"/>
      </w:rPr>
      <w:t>RU</w:t>
    </w:r>
    <w:r w:rsidRPr="00A36E4C">
      <w:rPr>
        <w:rFonts w:cs="Arial"/>
        <w:i/>
      </w:rPr>
      <w:t>, первая редакция)</w:t>
    </w:r>
  </w:p>
  <w:p w:rsidR="00E27FAE" w:rsidRPr="00FA29DF" w:rsidRDefault="00E27FAE" w:rsidP="00FA29DF">
    <w:pPr>
      <w:pStyle w:val="afa"/>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A36E4C">
    <w:pPr>
      <w:pStyle w:val="afa"/>
      <w:widowControl w:val="0"/>
      <w:tabs>
        <w:tab w:val="clear" w:pos="4677"/>
        <w:tab w:val="clear" w:pos="9355"/>
        <w:tab w:val="center" w:pos="4153"/>
        <w:tab w:val="right" w:pos="8306"/>
      </w:tabs>
      <w:ind w:left="5812" w:right="-1"/>
      <w:jc w:val="both"/>
      <w:rPr>
        <w:rFonts w:cs="Arial"/>
        <w:b/>
      </w:rPr>
    </w:pPr>
    <w:r w:rsidRPr="00A36E4C">
      <w:rPr>
        <w:rFonts w:cs="Arial"/>
        <w:b/>
      </w:rPr>
      <w:t>ГОСТ _______-_______</w:t>
    </w:r>
  </w:p>
  <w:p w:rsidR="00E27FAE" w:rsidRPr="00A36E4C" w:rsidRDefault="00E27FAE" w:rsidP="00A36E4C">
    <w:pPr>
      <w:pStyle w:val="afa"/>
      <w:widowControl w:val="0"/>
      <w:tabs>
        <w:tab w:val="clear" w:pos="4677"/>
        <w:tab w:val="clear" w:pos="9355"/>
        <w:tab w:val="center" w:pos="4153"/>
        <w:tab w:val="right" w:pos="8306"/>
      </w:tabs>
      <w:ind w:left="5812" w:right="-1"/>
    </w:pPr>
    <w:r w:rsidRPr="00A36E4C">
      <w:rPr>
        <w:rFonts w:cs="Arial"/>
        <w:i/>
      </w:rPr>
      <w:t xml:space="preserve">(проект </w:t>
    </w:r>
    <w:r w:rsidRPr="00A36E4C">
      <w:rPr>
        <w:rFonts w:cs="Arial"/>
        <w:i/>
        <w:lang w:val="en-US"/>
      </w:rPr>
      <w:t>RU</w:t>
    </w:r>
    <w:r w:rsidRPr="00A36E4C">
      <w:rPr>
        <w:rFonts w:cs="Arial"/>
        <w:i/>
      </w:rPr>
      <w:t>, первая редакция)</w:t>
    </w:r>
  </w:p>
  <w:p w:rsidR="00E27FAE" w:rsidRPr="003B0D25" w:rsidRDefault="00E27FAE" w:rsidP="00A36E4C">
    <w:pPr>
      <w:pStyle w:val="afa"/>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A36E4C">
    <w:pPr>
      <w:pStyle w:val="afa"/>
      <w:widowControl w:val="0"/>
      <w:tabs>
        <w:tab w:val="clear" w:pos="4677"/>
        <w:tab w:val="clear" w:pos="9355"/>
        <w:tab w:val="center" w:pos="4153"/>
        <w:tab w:val="right" w:pos="8306"/>
      </w:tabs>
      <w:ind w:left="5387" w:right="-1"/>
      <w:rPr>
        <w:rFonts w:cs="Arial"/>
        <w:b/>
        <w:sz w:val="28"/>
        <w:szCs w:val="28"/>
      </w:rPr>
    </w:pPr>
    <w:r w:rsidRPr="00A36E4C">
      <w:rPr>
        <w:rFonts w:cs="Arial"/>
        <w:b/>
        <w:sz w:val="28"/>
        <w:szCs w:val="28"/>
      </w:rPr>
      <w:t>ГОСТ Р _______-______</w:t>
    </w:r>
  </w:p>
  <w:p w:rsidR="00E27FAE" w:rsidRPr="00A36E4C" w:rsidRDefault="00E27FAE" w:rsidP="00A36E4C">
    <w:pPr>
      <w:pStyle w:val="afa"/>
      <w:ind w:left="5387"/>
      <w:rPr>
        <w:rFonts w:cs="Arial"/>
        <w:i/>
        <w:sz w:val="28"/>
        <w:szCs w:val="28"/>
      </w:rPr>
    </w:pPr>
    <w:r w:rsidRPr="00A36E4C">
      <w:rPr>
        <w:rFonts w:cs="Arial"/>
        <w:i/>
        <w:sz w:val="28"/>
        <w:szCs w:val="28"/>
      </w:rPr>
      <w:t>(проект</w:t>
    </w:r>
    <w:r>
      <w:rPr>
        <w:rFonts w:cs="Arial"/>
        <w:i/>
        <w:sz w:val="28"/>
        <w:szCs w:val="28"/>
      </w:rPr>
      <w:t xml:space="preserve"> </w:t>
    </w:r>
    <w:r w:rsidRPr="00596369">
      <w:rPr>
        <w:rFonts w:cs="Arial"/>
        <w:i/>
        <w:sz w:val="28"/>
        <w:szCs w:val="28"/>
      </w:rPr>
      <w:t>RU</w:t>
    </w:r>
    <w:r w:rsidRPr="00A36E4C">
      <w:rPr>
        <w:rFonts w:cs="Arial"/>
        <w:i/>
        <w:sz w:val="28"/>
        <w:szCs w:val="28"/>
      </w:rPr>
      <w:t xml:space="preserve">, </w:t>
    </w:r>
    <w:r>
      <w:rPr>
        <w:rFonts w:cs="Arial"/>
        <w:i/>
        <w:sz w:val="28"/>
        <w:szCs w:val="28"/>
      </w:rPr>
      <w:t>первая</w:t>
    </w:r>
    <w:r w:rsidRPr="00A36E4C">
      <w:rPr>
        <w:rFonts w:cs="Arial"/>
        <w:i/>
        <w:sz w:val="28"/>
        <w:szCs w:val="28"/>
      </w:rPr>
      <w:t xml:space="preserve"> редакция)</w:t>
    </w:r>
  </w:p>
  <w:p w:rsidR="00E27FAE" w:rsidRPr="00A645BB" w:rsidRDefault="00E27FAE" w:rsidP="00A36E4C">
    <w:pPr>
      <w:pStyle w:val="afa"/>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A36E4C">
    <w:pPr>
      <w:pStyle w:val="afa"/>
      <w:widowControl w:val="0"/>
      <w:tabs>
        <w:tab w:val="clear" w:pos="4677"/>
        <w:tab w:val="clear" w:pos="9355"/>
        <w:tab w:val="center" w:pos="4153"/>
        <w:tab w:val="right" w:pos="8306"/>
      </w:tabs>
      <w:ind w:left="6096" w:right="-1"/>
      <w:jc w:val="both"/>
      <w:rPr>
        <w:rFonts w:cs="Arial"/>
        <w:b/>
      </w:rPr>
    </w:pPr>
    <w:r w:rsidRPr="00A36E4C">
      <w:rPr>
        <w:rFonts w:cs="Arial"/>
        <w:b/>
      </w:rPr>
      <w:t>ГОСТ _______-_______</w:t>
    </w:r>
  </w:p>
  <w:p w:rsidR="00E27FAE" w:rsidRPr="00A36E4C" w:rsidRDefault="00E27FAE" w:rsidP="00A36E4C">
    <w:pPr>
      <w:pStyle w:val="afa"/>
      <w:widowControl w:val="0"/>
      <w:tabs>
        <w:tab w:val="clear" w:pos="4677"/>
        <w:tab w:val="clear" w:pos="9355"/>
        <w:tab w:val="center" w:pos="4153"/>
        <w:tab w:val="right" w:pos="8306"/>
      </w:tabs>
      <w:ind w:left="6096" w:right="-1"/>
    </w:pPr>
    <w:r w:rsidRPr="00A36E4C">
      <w:rPr>
        <w:rFonts w:cs="Arial"/>
        <w:i/>
      </w:rPr>
      <w:t xml:space="preserve">(проект </w:t>
    </w:r>
    <w:r w:rsidRPr="00A36E4C">
      <w:rPr>
        <w:rFonts w:cs="Arial"/>
        <w:i/>
        <w:lang w:val="en-US"/>
      </w:rPr>
      <w:t>RU</w:t>
    </w:r>
    <w:r w:rsidRPr="00A36E4C">
      <w:rPr>
        <w:rFonts w:cs="Arial"/>
        <w:i/>
      </w:rPr>
      <w:t>, первая редакция)</w:t>
    </w:r>
  </w:p>
  <w:p w:rsidR="00E27FAE" w:rsidRPr="003B0D25" w:rsidRDefault="00E27FAE" w:rsidP="00A36E4C">
    <w:pPr>
      <w:pStyle w:val="afa"/>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FE032C" w:rsidRDefault="00E27FAE" w:rsidP="00FE032C">
    <w:pPr>
      <w:pStyle w:val="afa"/>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A36E4C">
    <w:pPr>
      <w:pStyle w:val="afa"/>
      <w:widowControl w:val="0"/>
      <w:tabs>
        <w:tab w:val="clear" w:pos="4677"/>
        <w:tab w:val="clear" w:pos="9355"/>
        <w:tab w:val="center" w:pos="4153"/>
        <w:tab w:val="right" w:pos="8306"/>
      </w:tabs>
      <w:ind w:right="-1"/>
      <w:rPr>
        <w:rFonts w:cs="Arial"/>
        <w:b/>
      </w:rPr>
    </w:pPr>
    <w:r w:rsidRPr="00A36E4C">
      <w:rPr>
        <w:rFonts w:cs="Arial"/>
        <w:b/>
      </w:rPr>
      <w:t>ГОСТ _______-_______</w:t>
    </w:r>
  </w:p>
  <w:p w:rsidR="00E27FAE" w:rsidRPr="00A36E4C" w:rsidRDefault="00E27FAE" w:rsidP="00A36E4C">
    <w:pPr>
      <w:pStyle w:val="afa"/>
      <w:widowControl w:val="0"/>
      <w:tabs>
        <w:tab w:val="clear" w:pos="4677"/>
        <w:tab w:val="clear" w:pos="9355"/>
        <w:tab w:val="center" w:pos="4153"/>
        <w:tab w:val="right" w:pos="8306"/>
      </w:tabs>
      <w:ind w:right="-1"/>
    </w:pPr>
    <w:r w:rsidRPr="00A36E4C">
      <w:rPr>
        <w:rFonts w:cs="Arial"/>
        <w:i/>
      </w:rPr>
      <w:t xml:space="preserve">(проект </w:t>
    </w:r>
    <w:r w:rsidRPr="00A36E4C">
      <w:rPr>
        <w:rFonts w:cs="Arial"/>
        <w:i/>
        <w:lang w:val="en-US"/>
      </w:rPr>
      <w:t>RU</w:t>
    </w:r>
    <w:r w:rsidRPr="00A36E4C">
      <w:rPr>
        <w:rFonts w:cs="Arial"/>
        <w:i/>
      </w:rPr>
      <w:t>, первая редакция)</w:t>
    </w:r>
  </w:p>
  <w:p w:rsidR="00E27FAE" w:rsidRPr="00C467AC" w:rsidRDefault="00E27FAE" w:rsidP="00C467AC">
    <w:pPr>
      <w:pStyle w:val="afa"/>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A36E4C">
    <w:pPr>
      <w:pStyle w:val="afa"/>
      <w:widowControl w:val="0"/>
      <w:tabs>
        <w:tab w:val="clear" w:pos="4677"/>
        <w:tab w:val="clear" w:pos="9355"/>
        <w:tab w:val="center" w:pos="4153"/>
        <w:tab w:val="right" w:pos="8306"/>
      </w:tabs>
      <w:ind w:left="6096" w:right="-1"/>
      <w:jc w:val="both"/>
      <w:rPr>
        <w:rFonts w:cs="Arial"/>
        <w:b/>
      </w:rPr>
    </w:pPr>
    <w:r w:rsidRPr="00A36E4C">
      <w:rPr>
        <w:rFonts w:cs="Arial"/>
        <w:b/>
      </w:rPr>
      <w:t>ГОСТ _______-_______</w:t>
    </w:r>
  </w:p>
  <w:p w:rsidR="00E27FAE" w:rsidRPr="00A36E4C" w:rsidRDefault="00E27FAE" w:rsidP="00A36E4C">
    <w:pPr>
      <w:pStyle w:val="afa"/>
      <w:widowControl w:val="0"/>
      <w:tabs>
        <w:tab w:val="clear" w:pos="4677"/>
        <w:tab w:val="clear" w:pos="9355"/>
        <w:tab w:val="center" w:pos="4153"/>
        <w:tab w:val="right" w:pos="8306"/>
      </w:tabs>
      <w:ind w:left="6096" w:right="-1"/>
    </w:pPr>
    <w:r w:rsidRPr="00A36E4C">
      <w:rPr>
        <w:rFonts w:cs="Arial"/>
        <w:i/>
      </w:rPr>
      <w:t xml:space="preserve">(проект </w:t>
    </w:r>
    <w:r w:rsidRPr="00A36E4C">
      <w:rPr>
        <w:rFonts w:cs="Arial"/>
        <w:i/>
        <w:lang w:val="en-US"/>
      </w:rPr>
      <w:t>RU</w:t>
    </w:r>
    <w:r w:rsidRPr="00A36E4C">
      <w:rPr>
        <w:rFonts w:cs="Arial"/>
        <w:i/>
      </w:rPr>
      <w:t>, первая редакция)</w:t>
    </w:r>
  </w:p>
  <w:p w:rsidR="00E27FAE" w:rsidRPr="00A36E4C" w:rsidRDefault="00E27FAE" w:rsidP="00A36E4C">
    <w:pPr>
      <w:pStyle w:val="afa"/>
      <w:ind w:left="609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2E7AD9" w:rsidRDefault="00E27FAE" w:rsidP="004D7959">
    <w:pPr>
      <w:pStyle w:val="afa"/>
      <w:jc w:val="right"/>
      <w:rPr>
        <w:rFonts w:cs="Arial"/>
        <w:i/>
        <w:sz w:val="28"/>
        <w:szCs w:val="28"/>
      </w:rPr>
    </w:pPr>
  </w:p>
  <w:p w:rsidR="00E27FAE" w:rsidRDefault="00E27FA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011538" w:rsidRDefault="00E27FAE" w:rsidP="00F00D18">
    <w:pPr>
      <w:pStyle w:val="afa"/>
      <w:jc w:val="both"/>
      <w:rPr>
        <w:rFonts w:cs="Arial"/>
      </w:rPr>
    </w:pPr>
    <w:r w:rsidRPr="00011538">
      <w:rPr>
        <w:rFonts w:cs="Arial"/>
      </w:rPr>
      <w:t xml:space="preserve">ГОСТ </w:t>
    </w:r>
  </w:p>
  <w:p w:rsidR="00E27FAE" w:rsidRPr="00B24A6C" w:rsidRDefault="00E27FAE" w:rsidP="00F00D18">
    <w:pPr>
      <w:pStyle w:val="afa"/>
      <w:ind w:right="-142"/>
      <w:jc w:val="both"/>
      <w:rPr>
        <w:rFonts w:cs="Arial"/>
        <w:b/>
        <w:i/>
      </w:rPr>
    </w:pPr>
    <w:r w:rsidRPr="00B24A6C">
      <w:rPr>
        <w:rFonts w:cs="Arial"/>
        <w:i/>
      </w:rPr>
      <w:t xml:space="preserve">(проект </w:t>
    </w:r>
    <w:r w:rsidRPr="00B24A6C">
      <w:rPr>
        <w:rFonts w:cs="Arial"/>
        <w:i/>
        <w:lang w:val="en-US"/>
      </w:rPr>
      <w:t>RUS</w:t>
    </w:r>
    <w:r w:rsidRPr="00B24A6C">
      <w:rPr>
        <w:rFonts w:cs="Arial"/>
        <w:i/>
      </w:rPr>
      <w:t>, окончательная редакция)</w:t>
    </w:r>
  </w:p>
  <w:p w:rsidR="00E27FAE" w:rsidRPr="00B24A6C" w:rsidRDefault="00E27FAE" w:rsidP="00F00D18">
    <w:pPr>
      <w:pStyle w:val="afa"/>
      <w:ind w:left="5954"/>
      <w:rPr>
        <w:rFonts w:cs="Arial"/>
        <w:b/>
        <w:i/>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BF1260" w:rsidRDefault="00E27FAE" w:rsidP="00596369">
    <w:pPr>
      <w:pStyle w:val="afa"/>
      <w:widowControl w:val="0"/>
      <w:tabs>
        <w:tab w:val="clear" w:pos="4677"/>
        <w:tab w:val="clear" w:pos="9355"/>
        <w:tab w:val="center" w:pos="4153"/>
        <w:tab w:val="right" w:pos="8306"/>
      </w:tabs>
      <w:ind w:right="-1"/>
      <w:rPr>
        <w:rFonts w:cs="Arial"/>
        <w:b/>
      </w:rPr>
    </w:pPr>
    <w:r w:rsidRPr="00BF1260">
      <w:rPr>
        <w:rFonts w:cs="Arial"/>
        <w:b/>
      </w:rPr>
      <w:t>ГОСТ _______-_______</w:t>
    </w:r>
  </w:p>
  <w:p w:rsidR="00E27FAE" w:rsidRPr="00BF1260" w:rsidRDefault="00E27FAE" w:rsidP="00596369">
    <w:pPr>
      <w:pStyle w:val="afa"/>
      <w:widowControl w:val="0"/>
      <w:tabs>
        <w:tab w:val="clear" w:pos="4677"/>
        <w:tab w:val="clear" w:pos="9355"/>
        <w:tab w:val="center" w:pos="4153"/>
        <w:tab w:val="right" w:pos="8306"/>
      </w:tabs>
      <w:ind w:right="-1"/>
    </w:pPr>
    <w:r w:rsidRPr="00BF1260">
      <w:rPr>
        <w:rFonts w:cs="Arial"/>
        <w:i/>
      </w:rPr>
      <w:t xml:space="preserve">(проект </w:t>
    </w:r>
    <w:r w:rsidRPr="00BF1260">
      <w:rPr>
        <w:rFonts w:cs="Arial"/>
        <w:i/>
        <w:lang w:val="en-US"/>
      </w:rPr>
      <w:t>RU</w:t>
    </w:r>
    <w:r w:rsidRPr="00BF1260">
      <w:rPr>
        <w:rFonts w:cs="Arial"/>
        <w:i/>
      </w:rPr>
      <w:t>, первая редакция)</w:t>
    </w:r>
  </w:p>
  <w:p w:rsidR="00E27FAE" w:rsidRPr="00FE032C" w:rsidRDefault="00E27FAE" w:rsidP="00FE032C">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F00D18">
    <w:pPr>
      <w:pStyle w:val="afa"/>
      <w:ind w:left="5954"/>
      <w:rPr>
        <w:rFonts w:cs="Arial"/>
        <w:b/>
        <w:szCs w:val="20"/>
      </w:rPr>
    </w:pPr>
    <w:r w:rsidRPr="00A36E4C">
      <w:rPr>
        <w:rFonts w:cs="Arial"/>
        <w:b/>
        <w:szCs w:val="20"/>
      </w:rPr>
      <w:t>ГОСТ _______-_______</w:t>
    </w:r>
  </w:p>
  <w:p w:rsidR="00E27FAE" w:rsidRPr="00027667" w:rsidRDefault="00E27FAE" w:rsidP="00F00D18">
    <w:pPr>
      <w:pStyle w:val="afa"/>
      <w:ind w:left="5954"/>
      <w:rPr>
        <w:rFonts w:cs="Arial"/>
        <w:b/>
        <w:i/>
        <w:szCs w:val="20"/>
      </w:rPr>
    </w:pPr>
    <w:r w:rsidRPr="00027667">
      <w:rPr>
        <w:rFonts w:cs="Arial"/>
        <w:i/>
        <w:szCs w:val="20"/>
      </w:rPr>
      <w:t xml:space="preserve">(проект </w:t>
    </w:r>
    <w:r w:rsidRPr="00027667">
      <w:rPr>
        <w:rFonts w:cs="Arial"/>
        <w:i/>
        <w:szCs w:val="20"/>
        <w:lang w:val="en-US"/>
      </w:rPr>
      <w:t>RU</w:t>
    </w:r>
    <w:r w:rsidRPr="00027667">
      <w:rPr>
        <w:rFonts w:cs="Arial"/>
        <w:i/>
        <w:szCs w:val="20"/>
      </w:rPr>
      <w:t>, первая редакция)</w:t>
    </w:r>
  </w:p>
  <w:p w:rsidR="00E27FAE" w:rsidRPr="00027667" w:rsidRDefault="00E27FAE" w:rsidP="00F00D18">
    <w:pPr>
      <w:pStyle w:val="af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F00D18">
    <w:pPr>
      <w:pStyle w:val="afa"/>
      <w:widowControl w:val="0"/>
      <w:tabs>
        <w:tab w:val="center" w:pos="4153"/>
        <w:tab w:val="right" w:pos="8306"/>
      </w:tabs>
      <w:ind w:right="-1"/>
      <w:rPr>
        <w:rFonts w:cs="Arial"/>
        <w:b/>
        <w:szCs w:val="20"/>
      </w:rPr>
    </w:pPr>
    <w:r w:rsidRPr="00A36E4C">
      <w:rPr>
        <w:rFonts w:cs="Arial"/>
        <w:b/>
        <w:szCs w:val="20"/>
      </w:rPr>
      <w:t>ГОСТ _______-_______</w:t>
    </w:r>
  </w:p>
  <w:p w:rsidR="00E27FAE" w:rsidRDefault="00E27FAE" w:rsidP="00F00D18">
    <w:pPr>
      <w:pStyle w:val="afa"/>
      <w:widowControl w:val="0"/>
      <w:tabs>
        <w:tab w:val="center" w:pos="4153"/>
        <w:tab w:val="right" w:pos="8306"/>
      </w:tabs>
      <w:ind w:right="-1"/>
      <w:rPr>
        <w:rFonts w:cs="Arial"/>
        <w:b/>
        <w:i/>
        <w:szCs w:val="20"/>
      </w:rPr>
    </w:pPr>
    <w:r w:rsidRPr="00027667">
      <w:rPr>
        <w:rFonts w:cs="Arial"/>
        <w:i/>
        <w:szCs w:val="20"/>
      </w:rPr>
      <w:t xml:space="preserve">(проект </w:t>
    </w:r>
    <w:r w:rsidRPr="00027667">
      <w:rPr>
        <w:rFonts w:cs="Arial"/>
        <w:i/>
        <w:szCs w:val="20"/>
        <w:lang w:val="en-US"/>
      </w:rPr>
      <w:t>RU</w:t>
    </w:r>
    <w:r w:rsidRPr="00027667">
      <w:rPr>
        <w:rFonts w:cs="Arial"/>
        <w:i/>
        <w:szCs w:val="20"/>
      </w:rPr>
      <w:t>, первая редакция)</w:t>
    </w:r>
  </w:p>
  <w:p w:rsidR="00E27FAE" w:rsidRPr="00027667" w:rsidRDefault="00E27FAE" w:rsidP="00F00D18">
    <w:pPr>
      <w:pStyle w:val="afa"/>
      <w:widowControl w:val="0"/>
      <w:tabs>
        <w:tab w:val="center" w:pos="4153"/>
        <w:tab w:val="right" w:pos="8306"/>
      </w:tabs>
      <w:ind w:right="-1"/>
      <w:rPr>
        <w:rFonts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A36E4C" w:rsidRDefault="00E27FAE" w:rsidP="00F00D18">
    <w:pPr>
      <w:pStyle w:val="afa"/>
      <w:jc w:val="both"/>
      <w:rPr>
        <w:rFonts w:cs="Arial"/>
        <w:b/>
      </w:rPr>
    </w:pPr>
    <w:r w:rsidRPr="00A36E4C">
      <w:rPr>
        <w:rFonts w:cs="Arial"/>
        <w:b/>
      </w:rPr>
      <w:t>ГОСТ _______ ________</w:t>
    </w:r>
  </w:p>
  <w:p w:rsidR="00E27FAE" w:rsidRDefault="00E27FAE">
    <w:pPr>
      <w:pStyle w:val="afa"/>
      <w:rPr>
        <w:rFonts w:cs="Arial"/>
        <w:b/>
        <w:i/>
      </w:rPr>
    </w:pPr>
    <w:r w:rsidRPr="00B24A6C">
      <w:rPr>
        <w:rFonts w:cs="Arial"/>
        <w:i/>
      </w:rPr>
      <w:t xml:space="preserve">(проект </w:t>
    </w:r>
    <w:r w:rsidRPr="00B24A6C">
      <w:rPr>
        <w:rFonts w:cs="Arial"/>
        <w:i/>
        <w:lang w:val="en-US"/>
      </w:rPr>
      <w:t>RU</w:t>
    </w:r>
    <w:r w:rsidRPr="00B24A6C">
      <w:rPr>
        <w:rFonts w:cs="Arial"/>
        <w:i/>
      </w:rPr>
      <w:t xml:space="preserve">, </w:t>
    </w:r>
    <w:r>
      <w:rPr>
        <w:rFonts w:cs="Arial"/>
        <w:i/>
      </w:rPr>
      <w:t>первая</w:t>
    </w:r>
    <w:r w:rsidRPr="00B24A6C">
      <w:rPr>
        <w:rFonts w:cs="Arial"/>
        <w:i/>
      </w:rPr>
      <w:t xml:space="preserve"> редакция)</w:t>
    </w:r>
  </w:p>
  <w:p w:rsidR="00E27FAE" w:rsidRPr="003B119F" w:rsidRDefault="00E27FAE">
    <w:pPr>
      <w:pStyle w:val="afa"/>
      <w:rPr>
        <w:rFonts w:cs="Arial"/>
        <w:b/>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011538" w:rsidRDefault="00E27FAE" w:rsidP="00F00D18">
    <w:pPr>
      <w:pStyle w:val="afa"/>
      <w:jc w:val="both"/>
      <w:rPr>
        <w:rFonts w:cs="Arial"/>
      </w:rPr>
    </w:pPr>
    <w:r w:rsidRPr="00011538">
      <w:rPr>
        <w:rFonts w:cs="Arial"/>
      </w:rPr>
      <w:t xml:space="preserve">ГОСТ </w:t>
    </w:r>
  </w:p>
  <w:p w:rsidR="00E27FAE" w:rsidRPr="00B24A6C" w:rsidRDefault="00E27FAE" w:rsidP="00F00D18">
    <w:pPr>
      <w:pStyle w:val="afa"/>
      <w:ind w:right="-142"/>
      <w:jc w:val="both"/>
      <w:rPr>
        <w:rFonts w:cs="Arial"/>
        <w:b/>
        <w:i/>
      </w:rPr>
    </w:pPr>
    <w:r w:rsidRPr="00B24A6C">
      <w:rPr>
        <w:rFonts w:cs="Arial"/>
        <w:i/>
      </w:rPr>
      <w:t xml:space="preserve">(проект </w:t>
    </w:r>
    <w:r w:rsidRPr="00B24A6C">
      <w:rPr>
        <w:rFonts w:cs="Arial"/>
        <w:i/>
        <w:lang w:val="en-US"/>
      </w:rPr>
      <w:t>RUS</w:t>
    </w:r>
    <w:r w:rsidRPr="00B24A6C">
      <w:rPr>
        <w:rFonts w:cs="Arial"/>
        <w:i/>
      </w:rPr>
      <w:t>, окончательная редакция)</w:t>
    </w:r>
  </w:p>
  <w:p w:rsidR="00E27FAE" w:rsidRPr="00B24A6C" w:rsidRDefault="00E27FAE" w:rsidP="00F00D18">
    <w:pPr>
      <w:pStyle w:val="afa"/>
      <w:ind w:left="5954"/>
      <w:rPr>
        <w:rFonts w:cs="Arial"/>
        <w:b/>
        <w: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027667" w:rsidRDefault="00E27FAE" w:rsidP="00F00D18">
    <w:pPr>
      <w:pStyle w:val="af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4B468D" w:rsidRDefault="00E27FAE" w:rsidP="00A36E4C">
    <w:pPr>
      <w:pStyle w:val="afa"/>
      <w:widowControl w:val="0"/>
      <w:tabs>
        <w:tab w:val="clear" w:pos="4677"/>
        <w:tab w:val="clear" w:pos="9355"/>
        <w:tab w:val="center" w:pos="4153"/>
        <w:tab w:val="right" w:pos="8306"/>
      </w:tabs>
      <w:ind w:left="5812" w:right="-1"/>
      <w:rPr>
        <w:rFonts w:cs="Arial"/>
        <w:b/>
        <w:szCs w:val="20"/>
      </w:rPr>
    </w:pPr>
    <w:bookmarkStart w:id="6" w:name="_Hlk194315084"/>
    <w:bookmarkStart w:id="7" w:name="_Hlk194315085"/>
    <w:r w:rsidRPr="004B468D">
      <w:rPr>
        <w:rFonts w:cs="Arial"/>
        <w:b/>
        <w:szCs w:val="20"/>
      </w:rPr>
      <w:t xml:space="preserve">ГОСТ </w:t>
    </w:r>
    <w:r>
      <w:rPr>
        <w:rFonts w:cs="Arial"/>
        <w:b/>
        <w:szCs w:val="20"/>
      </w:rPr>
      <w:t>_______-_______</w:t>
    </w:r>
  </w:p>
  <w:p w:rsidR="00E27FAE" w:rsidRDefault="00E27FAE" w:rsidP="00A36E4C">
    <w:pPr>
      <w:pStyle w:val="afa"/>
      <w:widowControl w:val="0"/>
      <w:tabs>
        <w:tab w:val="clear" w:pos="4677"/>
        <w:tab w:val="clear" w:pos="9355"/>
        <w:tab w:val="center" w:pos="4153"/>
        <w:tab w:val="right" w:pos="8306"/>
      </w:tabs>
      <w:ind w:left="5812" w:right="-1"/>
      <w:rPr>
        <w:rFonts w:cs="Arial"/>
        <w:i/>
        <w:szCs w:val="20"/>
      </w:rPr>
    </w:pPr>
    <w:r w:rsidRPr="004B468D">
      <w:rPr>
        <w:rFonts w:cs="Arial"/>
        <w:i/>
        <w:szCs w:val="20"/>
      </w:rPr>
      <w:t xml:space="preserve">(проект </w:t>
    </w:r>
    <w:r w:rsidRPr="004B468D">
      <w:rPr>
        <w:rFonts w:cs="Arial"/>
        <w:i/>
        <w:szCs w:val="20"/>
        <w:lang w:val="en-US"/>
      </w:rPr>
      <w:t>RU</w:t>
    </w:r>
    <w:r w:rsidRPr="004B468D">
      <w:rPr>
        <w:rFonts w:cs="Arial"/>
        <w:i/>
        <w:szCs w:val="20"/>
      </w:rPr>
      <w:t xml:space="preserve">, </w:t>
    </w:r>
    <w:r>
      <w:rPr>
        <w:rFonts w:cs="Arial"/>
        <w:i/>
        <w:szCs w:val="20"/>
      </w:rPr>
      <w:t>первая</w:t>
    </w:r>
    <w:r w:rsidRPr="004B468D">
      <w:rPr>
        <w:rFonts w:cs="Arial"/>
        <w:i/>
        <w:szCs w:val="20"/>
      </w:rPr>
      <w:t xml:space="preserve"> редакция)</w:t>
    </w:r>
  </w:p>
  <w:bookmarkEnd w:id="6"/>
  <w:bookmarkEnd w:id="7"/>
  <w:p w:rsidR="00E27FAE" w:rsidRPr="004F72AB" w:rsidRDefault="00E27FAE" w:rsidP="00A36E4C">
    <w:pPr>
      <w:pStyle w:val="afa"/>
      <w:widowControl w:val="0"/>
      <w:tabs>
        <w:tab w:val="clear" w:pos="4677"/>
        <w:tab w:val="clear" w:pos="9355"/>
        <w:tab w:val="center" w:pos="4153"/>
        <w:tab w:val="right" w:pos="8306"/>
      </w:tabs>
      <w:ind w:left="5812" w:right="-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7FAE" w:rsidRPr="00555ADD" w:rsidRDefault="00E27FAE" w:rsidP="004D7959">
    <w:pPr>
      <w:pStyle w:val="afa"/>
      <w:widowControl w:val="0"/>
      <w:tabs>
        <w:tab w:val="clear" w:pos="4677"/>
        <w:tab w:val="clear" w:pos="9355"/>
        <w:tab w:val="center" w:pos="4153"/>
        <w:tab w:val="right" w:pos="8306"/>
      </w:tabs>
      <w:ind w:right="-1"/>
      <w:rPr>
        <w:rFonts w:cs="Arial"/>
        <w:b/>
        <w:szCs w:val="20"/>
      </w:rPr>
    </w:pPr>
    <w:r w:rsidRPr="00555ADD">
      <w:rPr>
        <w:rFonts w:cs="Arial"/>
        <w:b/>
        <w:szCs w:val="20"/>
      </w:rPr>
      <w:t xml:space="preserve">ГОСТ Р </w:t>
    </w:r>
    <w:r w:rsidRPr="006B6E7F">
      <w:rPr>
        <w:rFonts w:cs="Arial"/>
        <w:b/>
        <w:szCs w:val="20"/>
      </w:rPr>
      <w:t>_______</w:t>
    </w:r>
    <w:r w:rsidRPr="00555ADD">
      <w:rPr>
        <w:rFonts w:cs="Arial"/>
        <w:b/>
        <w:szCs w:val="20"/>
      </w:rPr>
      <w:t>-</w:t>
    </w:r>
    <w:r w:rsidRPr="006B6E7F">
      <w:rPr>
        <w:rFonts w:cs="Arial"/>
        <w:b/>
        <w:szCs w:val="20"/>
      </w:rPr>
      <w:t>______</w:t>
    </w:r>
  </w:p>
  <w:p w:rsidR="00E27FAE" w:rsidRDefault="00E27FAE" w:rsidP="004D7959">
    <w:pPr>
      <w:pStyle w:val="afa"/>
      <w:rPr>
        <w:rFonts w:cs="Arial"/>
        <w:i/>
        <w:szCs w:val="20"/>
      </w:rPr>
    </w:pPr>
    <w:r w:rsidRPr="00555ADD">
      <w:rPr>
        <w:rFonts w:cs="Arial"/>
        <w:i/>
        <w:szCs w:val="20"/>
      </w:rPr>
      <w:t>(проект</w:t>
    </w:r>
    <w:r w:rsidRPr="00596369">
      <w:rPr>
        <w:rFonts w:cs="Arial"/>
        <w:i/>
        <w:szCs w:val="20"/>
      </w:rPr>
      <w:t xml:space="preserve"> </w:t>
    </w:r>
    <w:r w:rsidRPr="00975527">
      <w:rPr>
        <w:rFonts w:cs="Arial"/>
        <w:i/>
        <w:szCs w:val="20"/>
      </w:rPr>
      <w:t>RU</w:t>
    </w:r>
    <w:r w:rsidRPr="004B468D">
      <w:rPr>
        <w:rFonts w:cs="Arial"/>
        <w:i/>
        <w:szCs w:val="20"/>
      </w:rPr>
      <w:t>,</w:t>
    </w:r>
    <w:r>
      <w:rPr>
        <w:rFonts w:cs="Arial"/>
        <w:i/>
        <w:szCs w:val="20"/>
      </w:rPr>
      <w:t xml:space="preserve"> первая редакция</w:t>
    </w:r>
    <w:r w:rsidRPr="00555ADD">
      <w:rPr>
        <w:rFonts w:cs="Arial"/>
        <w:i/>
        <w:szCs w:val="20"/>
      </w:rPr>
      <w:t>)</w:t>
    </w:r>
  </w:p>
  <w:p w:rsidR="00E27FAE" w:rsidRPr="002E7AD9" w:rsidRDefault="00E27FAE" w:rsidP="004D7959">
    <w:pPr>
      <w:pStyle w:val="afa"/>
      <w:jc w:val="right"/>
      <w:rPr>
        <w:rFonts w:cs="Arial"/>
        <w:i/>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F46EE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9E53DBC"/>
    <w:multiLevelType w:val="hybridMultilevel"/>
    <w:tmpl w:val="10C8191E"/>
    <w:lvl w:ilvl="0">
      <w:start w:val="1"/>
      <w:numFmt w:val="bullet"/>
      <w:lvlText w:val="-"/>
      <w:lvlJc w:val="left"/>
      <w:pPr>
        <w:ind w:left="1996" w:hanging="360"/>
      </w:pPr>
      <w:rPr>
        <w:rFonts w:ascii="Arial" w:hAnsi="Arial" w:cs="Times New Roman" w:hint="default"/>
        <w:b w:val="0"/>
        <w:i w:val="0"/>
        <w:color w:val="auto"/>
        <w:sz w:val="22"/>
        <w:szCs w:val="28"/>
      </w:rPr>
    </w:lvl>
    <w:lvl w:ilvl="1" w:tentative="1">
      <w:start w:val="1"/>
      <w:numFmt w:val="bullet"/>
      <w:lvlText w:val="o"/>
      <w:lvlJc w:val="left"/>
      <w:pPr>
        <w:ind w:left="2716" w:hanging="360"/>
      </w:pPr>
      <w:rPr>
        <w:rFonts w:ascii="Courier New" w:hAnsi="Courier New" w:cs="Courier New" w:hint="default"/>
      </w:rPr>
    </w:lvl>
    <w:lvl w:ilvl="2" w:tentative="1">
      <w:start w:val="1"/>
      <w:numFmt w:val="bullet"/>
      <w:lvlText w:val=""/>
      <w:lvlJc w:val="left"/>
      <w:pPr>
        <w:ind w:left="3436" w:hanging="360"/>
      </w:pPr>
      <w:rPr>
        <w:rFonts w:ascii="Wingdings" w:hAnsi="Wingdings" w:hint="default"/>
      </w:rPr>
    </w:lvl>
    <w:lvl w:ilvl="3" w:tentative="1">
      <w:start w:val="1"/>
      <w:numFmt w:val="bullet"/>
      <w:lvlText w:val=""/>
      <w:lvlJc w:val="left"/>
      <w:pPr>
        <w:ind w:left="4156" w:hanging="360"/>
      </w:pPr>
      <w:rPr>
        <w:rFonts w:ascii="Symbol" w:hAnsi="Symbol" w:hint="default"/>
      </w:rPr>
    </w:lvl>
    <w:lvl w:ilvl="4" w:tentative="1">
      <w:start w:val="1"/>
      <w:numFmt w:val="bullet"/>
      <w:lvlText w:val="o"/>
      <w:lvlJc w:val="left"/>
      <w:pPr>
        <w:ind w:left="4876" w:hanging="360"/>
      </w:pPr>
      <w:rPr>
        <w:rFonts w:ascii="Courier New" w:hAnsi="Courier New" w:cs="Courier New" w:hint="default"/>
      </w:rPr>
    </w:lvl>
    <w:lvl w:ilvl="5" w:tentative="1">
      <w:start w:val="1"/>
      <w:numFmt w:val="bullet"/>
      <w:lvlText w:val=""/>
      <w:lvlJc w:val="left"/>
      <w:pPr>
        <w:ind w:left="5596" w:hanging="360"/>
      </w:pPr>
      <w:rPr>
        <w:rFonts w:ascii="Wingdings" w:hAnsi="Wingdings" w:hint="default"/>
      </w:rPr>
    </w:lvl>
    <w:lvl w:ilvl="6" w:tentative="1">
      <w:start w:val="1"/>
      <w:numFmt w:val="bullet"/>
      <w:lvlText w:val=""/>
      <w:lvlJc w:val="left"/>
      <w:pPr>
        <w:ind w:left="6316" w:hanging="360"/>
      </w:pPr>
      <w:rPr>
        <w:rFonts w:ascii="Symbol" w:hAnsi="Symbol" w:hint="default"/>
      </w:rPr>
    </w:lvl>
    <w:lvl w:ilvl="7" w:tentative="1">
      <w:start w:val="1"/>
      <w:numFmt w:val="bullet"/>
      <w:lvlText w:val="o"/>
      <w:lvlJc w:val="left"/>
      <w:pPr>
        <w:ind w:left="7036" w:hanging="360"/>
      </w:pPr>
      <w:rPr>
        <w:rFonts w:ascii="Courier New" w:hAnsi="Courier New" w:cs="Courier New" w:hint="default"/>
      </w:rPr>
    </w:lvl>
    <w:lvl w:ilvl="8" w:tentative="1">
      <w:start w:val="1"/>
      <w:numFmt w:val="bullet"/>
      <w:lvlText w:val=""/>
      <w:lvlJc w:val="left"/>
      <w:pPr>
        <w:ind w:left="7756" w:hanging="360"/>
      </w:pPr>
      <w:rPr>
        <w:rFonts w:ascii="Wingdings" w:hAnsi="Wingdings" w:hint="default"/>
      </w:rPr>
    </w:lvl>
  </w:abstractNum>
  <w:abstractNum w:abstractNumId="2" w15:restartNumberingAfterBreak="0">
    <w:nsid w:val="0B207193"/>
    <w:multiLevelType w:val="hybridMultilevel"/>
    <w:tmpl w:val="41141A3E"/>
    <w:lvl w:ilvl="0">
      <w:start w:val="1"/>
      <w:numFmt w:val="bullet"/>
      <w:lvlText w:val="-"/>
      <w:lvlJc w:val="left"/>
      <w:pPr>
        <w:ind w:left="1487" w:hanging="360"/>
      </w:pPr>
      <w:rPr>
        <w:rFonts w:ascii="Arial" w:hAnsi="Arial" w:cs="Arial" w:hint="default"/>
        <w:b w:val="0"/>
        <w:i w:val="0"/>
        <w:sz w:val="24"/>
      </w:rPr>
    </w:lvl>
    <w:lvl w:ilvl="1" w:tentative="1">
      <w:start w:val="1"/>
      <w:numFmt w:val="bullet"/>
      <w:lvlText w:val="o"/>
      <w:lvlJc w:val="left"/>
      <w:pPr>
        <w:ind w:left="2207" w:hanging="360"/>
      </w:pPr>
      <w:rPr>
        <w:rFonts w:ascii="Courier New" w:hAnsi="Courier New" w:cs="Courier New" w:hint="default"/>
      </w:rPr>
    </w:lvl>
    <w:lvl w:ilvl="2" w:tentative="1">
      <w:start w:val="1"/>
      <w:numFmt w:val="bullet"/>
      <w:lvlText w:val=""/>
      <w:lvlJc w:val="left"/>
      <w:pPr>
        <w:ind w:left="2927" w:hanging="360"/>
      </w:pPr>
      <w:rPr>
        <w:rFonts w:ascii="Wingdings" w:hAnsi="Wingdings" w:hint="default"/>
      </w:rPr>
    </w:lvl>
    <w:lvl w:ilvl="3" w:tentative="1">
      <w:start w:val="1"/>
      <w:numFmt w:val="bullet"/>
      <w:lvlText w:val=""/>
      <w:lvlJc w:val="left"/>
      <w:pPr>
        <w:ind w:left="3647" w:hanging="360"/>
      </w:pPr>
      <w:rPr>
        <w:rFonts w:ascii="Symbol" w:hAnsi="Symbol" w:hint="default"/>
      </w:rPr>
    </w:lvl>
    <w:lvl w:ilvl="4" w:tentative="1">
      <w:start w:val="1"/>
      <w:numFmt w:val="bullet"/>
      <w:lvlText w:val="o"/>
      <w:lvlJc w:val="left"/>
      <w:pPr>
        <w:ind w:left="4367" w:hanging="360"/>
      </w:pPr>
      <w:rPr>
        <w:rFonts w:ascii="Courier New" w:hAnsi="Courier New" w:cs="Courier New" w:hint="default"/>
      </w:rPr>
    </w:lvl>
    <w:lvl w:ilvl="5" w:tentative="1">
      <w:start w:val="1"/>
      <w:numFmt w:val="bullet"/>
      <w:lvlText w:val=""/>
      <w:lvlJc w:val="left"/>
      <w:pPr>
        <w:ind w:left="5087" w:hanging="360"/>
      </w:pPr>
      <w:rPr>
        <w:rFonts w:ascii="Wingdings" w:hAnsi="Wingdings" w:hint="default"/>
      </w:rPr>
    </w:lvl>
    <w:lvl w:ilvl="6" w:tentative="1">
      <w:start w:val="1"/>
      <w:numFmt w:val="bullet"/>
      <w:lvlText w:val=""/>
      <w:lvlJc w:val="left"/>
      <w:pPr>
        <w:ind w:left="5807" w:hanging="360"/>
      </w:pPr>
      <w:rPr>
        <w:rFonts w:ascii="Symbol" w:hAnsi="Symbol" w:hint="default"/>
      </w:rPr>
    </w:lvl>
    <w:lvl w:ilvl="7" w:tentative="1">
      <w:start w:val="1"/>
      <w:numFmt w:val="bullet"/>
      <w:lvlText w:val="o"/>
      <w:lvlJc w:val="left"/>
      <w:pPr>
        <w:ind w:left="6527" w:hanging="360"/>
      </w:pPr>
      <w:rPr>
        <w:rFonts w:ascii="Courier New" w:hAnsi="Courier New" w:cs="Courier New" w:hint="default"/>
      </w:rPr>
    </w:lvl>
    <w:lvl w:ilvl="8" w:tentative="1">
      <w:start w:val="1"/>
      <w:numFmt w:val="bullet"/>
      <w:lvlText w:val=""/>
      <w:lvlJc w:val="left"/>
      <w:pPr>
        <w:ind w:left="7247" w:hanging="360"/>
      </w:pPr>
      <w:rPr>
        <w:rFonts w:ascii="Wingdings" w:hAnsi="Wingdings" w:hint="default"/>
      </w:rPr>
    </w:lvl>
  </w:abstractNum>
  <w:abstractNum w:abstractNumId="3" w15:restartNumberingAfterBreak="0">
    <w:nsid w:val="0B3B14A9"/>
    <w:multiLevelType w:val="multilevel"/>
    <w:tmpl w:val="77684436"/>
    <w:lvl w:ilvl="0">
      <w:start w:val="1"/>
      <w:numFmt w:val="russianUpper"/>
      <w:pStyle w:val="a0"/>
      <w:suff w:val="nothing"/>
      <w:lvlText w:val="Приложение %1"/>
      <w:lvlJc w:val="left"/>
      <w:pPr>
        <w:ind w:left="0" w:firstLine="0"/>
      </w:pPr>
      <w:rPr>
        <w:i w:val="0"/>
        <w:iCs w:val="0"/>
        <w:caps w:val="0"/>
        <w:smallCaps w:val="0"/>
        <w:strike w:val="0"/>
        <w:dstrike w:val="0"/>
        <w:noProof w:val="0"/>
        <w:vanish w:val="0"/>
        <w:color w:val="000000"/>
        <w:spacing w:val="0"/>
        <w:position w:val="0"/>
        <w:u w:val="none"/>
        <w:effect w:val="none"/>
        <w:vertAlign w:val="baseline"/>
        <w:specVanish w:val="0"/>
      </w:rPr>
    </w:lvl>
    <w:lvl w:ilvl="1">
      <w:start w:val="1"/>
      <w:numFmt w:val="decimal"/>
      <w:pStyle w:val="a1"/>
      <w:lvlText w:val="%1.%2"/>
      <w:lvlJc w:val="left"/>
      <w:pPr>
        <w:tabs>
          <w:tab w:val="num" w:pos="5274"/>
        </w:tabs>
        <w:ind w:left="3970" w:firstLine="709"/>
      </w:pPr>
      <w:rPr>
        <w:i w:val="0"/>
        <w:iCs w:val="0"/>
        <w:caps w:val="0"/>
        <w:smallCaps w:val="0"/>
        <w:strike w:val="0"/>
        <w:dstrike w:val="0"/>
        <w:noProof w:val="0"/>
        <w:vanish w:val="0"/>
        <w:color w:val="000000"/>
        <w:spacing w:val="0"/>
        <w:position w:val="0"/>
        <w:u w:val="none"/>
        <w:effect w:val="none"/>
        <w:vertAlign w:val="baseline"/>
        <w:specVanish w:val="0"/>
      </w:rPr>
    </w:lvl>
    <w:lvl w:ilvl="2">
      <w:start w:val="1"/>
      <w:numFmt w:val="decimal"/>
      <w:pStyle w:val="a2"/>
      <w:lvlText w:val="%1.%2.%3"/>
      <w:lvlJc w:val="left"/>
      <w:pPr>
        <w:tabs>
          <w:tab w:val="num" w:pos="1474"/>
        </w:tabs>
        <w:ind w:left="0" w:firstLine="709"/>
      </w:pPr>
      <w:rPr>
        <w:rFonts w:ascii="Times New Roman" w:hAnsi="Times New Roman" w:cs="Times New Roman" w:hint="default"/>
      </w:rPr>
    </w:lvl>
    <w:lvl w:ilvl="3">
      <w:start w:val="1"/>
      <w:numFmt w:val="decimal"/>
      <w:pStyle w:val="a3"/>
      <w:lvlText w:val="%1.%2.%3.%4"/>
      <w:lvlJc w:val="left"/>
      <w:pPr>
        <w:tabs>
          <w:tab w:val="num" w:pos="1559"/>
        </w:tabs>
        <w:ind w:left="0" w:firstLine="709"/>
      </w:pPr>
      <w:rPr>
        <w:rFonts w:hint="default"/>
      </w:rPr>
    </w:lvl>
    <w:lvl w:ilvl="4">
      <w:start w:val="1"/>
      <w:numFmt w:val="russianLower"/>
      <w:pStyle w:val="a4"/>
      <w:lvlText w:val="%5)"/>
      <w:lvlJc w:val="left"/>
      <w:pPr>
        <w:tabs>
          <w:tab w:val="num" w:pos="1134"/>
        </w:tabs>
        <w:ind w:left="0" w:firstLine="709"/>
      </w:pPr>
      <w:rPr>
        <w:rFonts w:hint="default"/>
      </w:rPr>
    </w:lvl>
    <w:lvl w:ilvl="5">
      <w:start w:val="1"/>
      <w:numFmt w:val="decimal"/>
      <w:lvlRestart w:val="1"/>
      <w:pStyle w:val="a5"/>
      <w:suff w:val="space"/>
      <w:lvlText w:val="Таблица %1.%6"/>
      <w:lvlJc w:val="left"/>
      <w:pPr>
        <w:ind w:left="568"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6">
      <w:start w:val="1"/>
      <w:numFmt w:val="decimal"/>
      <w:lvlRestart w:val="1"/>
      <w:pStyle w:val="a6"/>
      <w:suff w:val="space"/>
      <w:lvlText w:val="Рисунок %1.%7"/>
      <w:lvlJc w:val="center"/>
      <w:pPr>
        <w:ind w:left="0" w:firstLine="0"/>
      </w:pPr>
      <w:rPr>
        <w:rFonts w:ascii="Times New Roman" w:hAnsi="Times New Roman" w:hint="default"/>
        <w:b w:val="0"/>
        <w:i w:val="0"/>
        <w:caps w:val="0"/>
        <w:strike w:val="0"/>
        <w:dstrike w:val="0"/>
        <w:vanish w:val="0"/>
        <w:color w:val="000000"/>
        <w:spacing w:val="0"/>
        <w:w w:val="100"/>
        <w:position w:val="0"/>
        <w:sz w:val="24"/>
        <w:u w:val="none"/>
        <w:vertAlign w:val="baseline"/>
      </w:rPr>
    </w:lvl>
    <w:lvl w:ilvl="7">
      <w:start w:val="1"/>
      <w:numFmt w:val="decimal"/>
      <w:lvlRestart w:val="6"/>
      <w:pStyle w:val="a7"/>
      <w:suff w:val="space"/>
      <w:lvlText w:val="%8"/>
      <w:lvlJc w:val="left"/>
      <w:pPr>
        <w:ind w:left="0" w:firstLine="57"/>
      </w:pPr>
      <w:rPr>
        <w:rFonts w:hint="default"/>
        <w:spacing w:val="0"/>
      </w:rPr>
    </w:lvl>
    <w:lvl w:ilvl="8">
      <w:start w:val="1"/>
      <w:numFmt w:val="decimal"/>
      <w:lvlRestart w:val="5"/>
      <w:pStyle w:val="2"/>
      <w:lvlText w:val="%9)"/>
      <w:lvlJc w:val="left"/>
      <w:pPr>
        <w:tabs>
          <w:tab w:val="num" w:pos="1814"/>
        </w:tabs>
        <w:ind w:left="1418" w:firstLine="0"/>
      </w:pPr>
      <w:rPr>
        <w:rFonts w:hint="default"/>
      </w:rPr>
    </w:lvl>
  </w:abstractNum>
  <w:abstractNum w:abstractNumId="4" w15:restartNumberingAfterBreak="0">
    <w:nsid w:val="0B6421CE"/>
    <w:multiLevelType w:val="hybridMultilevel"/>
    <w:tmpl w:val="420C5C46"/>
    <w:lvl w:ilvl="0">
      <w:start w:val="1"/>
      <w:numFmt w:val="decimal"/>
      <w:lvlText w:val="И.4.%1"/>
      <w:lvlJc w:val="left"/>
      <w:pPr>
        <w:ind w:left="1429" w:hanging="360"/>
      </w:pPr>
      <w:rPr>
        <w:rFonts w:hint="default"/>
        <w:b w:val="0"/>
        <w:sz w:val="22"/>
        <w:szCs w:val="22"/>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5" w15:restartNumberingAfterBreak="0">
    <w:nsid w:val="12796E41"/>
    <w:multiLevelType w:val="multilevel"/>
    <w:tmpl w:val="70165900"/>
    <w:lvl w:ilvl="0">
      <w:start w:val="1"/>
      <w:numFmt w:val="decimal"/>
      <w:lvlText w:val="[%1]"/>
      <w:lvlJc w:val="left"/>
      <w:pPr>
        <w:ind w:left="502" w:hanging="360"/>
      </w:pPr>
      <w:rPr>
        <w:rFonts w:hint="default"/>
        <w:b w:val="0"/>
        <w:i w:val="0"/>
        <w:color w:val="auto"/>
        <w:effect w:val="none"/>
      </w:rPr>
    </w:lvl>
    <w:lvl w:ilvl="1">
      <w:start w:val="2"/>
      <w:numFmt w:val="decimal"/>
      <w:lvlRestart w:val="0"/>
      <w:lvlText w:val="%1.%2"/>
      <w:lvlJc w:val="left"/>
      <w:pPr>
        <w:tabs>
          <w:tab w:val="num" w:pos="0"/>
        </w:tabs>
        <w:ind w:left="1135" w:firstLine="0"/>
      </w:pPr>
      <w:rPr>
        <w:rFonts w:hint="default"/>
        <w:b w:val="0"/>
        <w:color w:val="0000FF"/>
      </w:rPr>
    </w:lvl>
    <w:lvl w:ilvl="2">
      <w:start w:val="1"/>
      <w:numFmt w:val="decimal"/>
      <w:lvlRestart w:val="1"/>
      <w:lvlText w:val="%1.%2.%3."/>
      <w:lvlJc w:val="left"/>
      <w:pPr>
        <w:tabs>
          <w:tab w:val="num" w:pos="1288"/>
        </w:tabs>
        <w:ind w:left="1288" w:hanging="720"/>
      </w:pPr>
      <w:rPr>
        <w:rFonts w:hint="default"/>
        <w:b w:val="0"/>
        <w:color w:val="000000"/>
      </w:rPr>
    </w:lvl>
    <w:lvl w:ilvl="3">
      <w:start w:val="1"/>
      <w:numFmt w:val="decimal"/>
      <w:lvlText w:val="%1.%2.%3.%4."/>
      <w:lvlJc w:val="left"/>
      <w:pPr>
        <w:tabs>
          <w:tab w:val="num" w:pos="1572"/>
        </w:tabs>
        <w:ind w:left="1572" w:hanging="720"/>
      </w:pPr>
      <w:rPr>
        <w:rFonts w:hint="default"/>
        <w:color w:val="000000"/>
      </w:rPr>
    </w:lvl>
    <w:lvl w:ilvl="4">
      <w:start w:val="1"/>
      <w:numFmt w:val="decimal"/>
      <w:lvlText w:val="%1.%2.%3.%4.%5."/>
      <w:lvlJc w:val="left"/>
      <w:pPr>
        <w:tabs>
          <w:tab w:val="num" w:pos="2216"/>
        </w:tabs>
        <w:ind w:left="2216" w:hanging="1080"/>
      </w:pPr>
      <w:rPr>
        <w:rFonts w:hint="default"/>
        <w:color w:val="000000"/>
      </w:rPr>
    </w:lvl>
    <w:lvl w:ilvl="5">
      <w:start w:val="1"/>
      <w:numFmt w:val="decimal"/>
      <w:lvlText w:val="%1.%2.%3.%4.%5.%6."/>
      <w:lvlJc w:val="left"/>
      <w:pPr>
        <w:tabs>
          <w:tab w:val="num" w:pos="2500"/>
        </w:tabs>
        <w:ind w:left="2500" w:hanging="1080"/>
      </w:pPr>
      <w:rPr>
        <w:rFonts w:hint="default"/>
        <w:color w:val="000000"/>
      </w:rPr>
    </w:lvl>
    <w:lvl w:ilvl="6">
      <w:start w:val="1"/>
      <w:numFmt w:val="decimal"/>
      <w:lvlText w:val="%1.%2.%3.%4.%5.%6.%7."/>
      <w:lvlJc w:val="left"/>
      <w:pPr>
        <w:tabs>
          <w:tab w:val="num" w:pos="3144"/>
        </w:tabs>
        <w:ind w:left="3144" w:hanging="1440"/>
      </w:pPr>
      <w:rPr>
        <w:rFonts w:hint="default"/>
        <w:color w:val="000000"/>
      </w:rPr>
    </w:lvl>
    <w:lvl w:ilvl="7">
      <w:start w:val="1"/>
      <w:numFmt w:val="decimal"/>
      <w:lvlText w:val="%1.%2.%3.%4.%5.%6.%7.%8."/>
      <w:lvlJc w:val="left"/>
      <w:pPr>
        <w:tabs>
          <w:tab w:val="num" w:pos="3428"/>
        </w:tabs>
        <w:ind w:left="3428" w:hanging="1440"/>
      </w:pPr>
      <w:rPr>
        <w:rFonts w:hint="default"/>
        <w:color w:val="000000"/>
      </w:rPr>
    </w:lvl>
    <w:lvl w:ilvl="8">
      <w:start w:val="1"/>
      <w:numFmt w:val="decimal"/>
      <w:lvlText w:val="%1.%2.%3.%4.%5.%6.%7.%8.%9."/>
      <w:lvlJc w:val="left"/>
      <w:pPr>
        <w:tabs>
          <w:tab w:val="num" w:pos="4072"/>
        </w:tabs>
        <w:ind w:left="4072" w:hanging="1800"/>
      </w:pPr>
      <w:rPr>
        <w:rFonts w:hint="default"/>
        <w:color w:val="000000"/>
      </w:rPr>
    </w:lvl>
  </w:abstractNum>
  <w:abstractNum w:abstractNumId="6" w15:restartNumberingAfterBreak="0">
    <w:nsid w:val="149310B5"/>
    <w:multiLevelType w:val="hybridMultilevel"/>
    <w:tmpl w:val="8F2AB210"/>
    <w:lvl w:ilvl="0">
      <w:start w:val="1"/>
      <w:numFmt w:val="decimal"/>
      <w:lvlText w:val="%1"/>
      <w:lvlJc w:val="left"/>
      <w:pPr>
        <w:tabs>
          <w:tab w:val="num" w:pos="822"/>
        </w:tabs>
        <w:ind w:left="709" w:firstLine="113"/>
      </w:pPr>
      <w:rPr>
        <w:rFonts w:cs="Times New Roman" w:hint="default"/>
      </w:rPr>
    </w:lvl>
    <w:lvl w:ilvl="1">
      <w:start w:val="1"/>
      <w:numFmt w:val="bullet"/>
      <w:pStyle w:val="11"/>
      <w:lvlText w:val=""/>
      <w:lvlJc w:val="left"/>
      <w:pPr>
        <w:tabs>
          <w:tab w:val="num" w:pos="1931"/>
        </w:tabs>
        <w:ind w:left="1080" w:firstLine="709"/>
      </w:pPr>
      <w:rPr>
        <w:rFonts w:ascii="Symbol" w:hAnsi="Symbol" w:hint="default"/>
      </w:rPr>
    </w:lvl>
    <w:lvl w:ilvl="2" w:tentative="1">
      <w:start w:val="1"/>
      <w:numFmt w:val="lowerRoman"/>
      <w:pStyle w:val="111"/>
      <w:lvlText w:val="%3."/>
      <w:lvlJc w:val="right"/>
      <w:pPr>
        <w:tabs>
          <w:tab w:val="num" w:pos="2869"/>
        </w:tabs>
        <w:ind w:left="2869" w:hanging="180"/>
      </w:pPr>
      <w:rPr>
        <w:rFonts w:cs="Times New Roman"/>
      </w:rPr>
    </w:lvl>
    <w:lvl w:ilvl="3" w:tentative="1">
      <w:start w:val="1"/>
      <w:numFmt w:val="decimal"/>
      <w:lvlText w:val="%4."/>
      <w:lvlJc w:val="left"/>
      <w:pPr>
        <w:tabs>
          <w:tab w:val="num" w:pos="3589"/>
        </w:tabs>
        <w:ind w:left="3589" w:hanging="360"/>
      </w:pPr>
      <w:rPr>
        <w:rFonts w:cs="Times New Roman"/>
      </w:rPr>
    </w:lvl>
    <w:lvl w:ilvl="4" w:tentative="1">
      <w:start w:val="1"/>
      <w:numFmt w:val="lowerLetter"/>
      <w:lvlText w:val="%5."/>
      <w:lvlJc w:val="left"/>
      <w:pPr>
        <w:tabs>
          <w:tab w:val="num" w:pos="4309"/>
        </w:tabs>
        <w:ind w:left="4309" w:hanging="360"/>
      </w:pPr>
      <w:rPr>
        <w:rFonts w:cs="Times New Roman"/>
      </w:rPr>
    </w:lvl>
    <w:lvl w:ilvl="5" w:tentative="1">
      <w:start w:val="1"/>
      <w:numFmt w:val="lowerRoman"/>
      <w:lvlText w:val="%6."/>
      <w:lvlJc w:val="right"/>
      <w:pPr>
        <w:tabs>
          <w:tab w:val="num" w:pos="5029"/>
        </w:tabs>
        <w:ind w:left="5029" w:hanging="180"/>
      </w:pPr>
      <w:rPr>
        <w:rFonts w:cs="Times New Roman"/>
      </w:rPr>
    </w:lvl>
    <w:lvl w:ilvl="6" w:tentative="1">
      <w:start w:val="1"/>
      <w:numFmt w:val="decimal"/>
      <w:lvlText w:val="%7."/>
      <w:lvlJc w:val="left"/>
      <w:pPr>
        <w:tabs>
          <w:tab w:val="num" w:pos="5749"/>
        </w:tabs>
        <w:ind w:left="5749" w:hanging="360"/>
      </w:pPr>
      <w:rPr>
        <w:rFonts w:cs="Times New Roman"/>
      </w:rPr>
    </w:lvl>
    <w:lvl w:ilvl="7" w:tentative="1">
      <w:start w:val="1"/>
      <w:numFmt w:val="lowerLetter"/>
      <w:lvlText w:val="%8."/>
      <w:lvlJc w:val="left"/>
      <w:pPr>
        <w:tabs>
          <w:tab w:val="num" w:pos="6469"/>
        </w:tabs>
        <w:ind w:left="6469" w:hanging="360"/>
      </w:pPr>
      <w:rPr>
        <w:rFonts w:cs="Times New Roman"/>
      </w:rPr>
    </w:lvl>
    <w:lvl w:ilvl="8" w:tentative="1">
      <w:start w:val="1"/>
      <w:numFmt w:val="lowerRoman"/>
      <w:lvlText w:val="%9."/>
      <w:lvlJc w:val="right"/>
      <w:pPr>
        <w:tabs>
          <w:tab w:val="num" w:pos="7189"/>
        </w:tabs>
        <w:ind w:left="7189" w:hanging="180"/>
      </w:pPr>
      <w:rPr>
        <w:rFonts w:cs="Times New Roman"/>
      </w:rPr>
    </w:lvl>
  </w:abstractNum>
  <w:abstractNum w:abstractNumId="7" w15:restartNumberingAfterBreak="0">
    <w:nsid w:val="14F77D14"/>
    <w:multiLevelType w:val="multilevel"/>
    <w:tmpl w:val="0419001D"/>
    <w:styleLink w:val="1"/>
    <w:lvl w:ilvl="0">
      <w:start w:val="4"/>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5D11F03"/>
    <w:multiLevelType w:val="multilevel"/>
    <w:tmpl w:val="68342742"/>
    <w:lvl w:ilvl="0">
      <w:start w:val="1"/>
      <w:numFmt w:val="decimal"/>
      <w:pStyle w:val="10"/>
      <w:lvlText w:val="%1"/>
      <w:lvlJc w:val="left"/>
      <w:pPr>
        <w:ind w:left="360" w:hanging="360"/>
      </w:pPr>
    </w:lvl>
    <w:lvl w:ilvl="1">
      <w:start w:val="1"/>
      <w:numFmt w:val="decimal"/>
      <w:pStyle w:val="110"/>
      <w:lvlText w:val="%1.%2"/>
      <w:lvlJc w:val="left"/>
      <w:pPr>
        <w:ind w:left="720" w:hanging="360"/>
      </w:pPr>
      <w:rPr>
        <w:b/>
      </w:rPr>
    </w:lvl>
    <w:lvl w:ilvl="2">
      <w:start w:val="1"/>
      <w:numFmt w:val="decimal"/>
      <w:pStyle w:val="1110"/>
      <w:lvlText w:val="%1.%2.%3"/>
      <w:lvlJc w:val="left"/>
      <w:pPr>
        <w:ind w:left="5889" w:hanging="360"/>
      </w:pPr>
    </w:lvl>
    <w:lvl w:ilvl="3">
      <w:start w:val="1"/>
      <w:numFmt w:val="decimal"/>
      <w:pStyle w:val="112"/>
      <w:lvlText w:val="%1.%4"/>
      <w:lvlJc w:val="left"/>
      <w:pPr>
        <w:ind w:left="3054" w:hanging="360"/>
      </w:pPr>
      <w:rPr>
        <w:rFonts w:ascii="Arial" w:hAnsi="Arial" w:cs="Arial" w:hint="default"/>
        <w:b w:val="0"/>
        <w:strike w:val="0"/>
        <w:dstrike w:val="0"/>
        <w:color w:val="auto"/>
        <w:spacing w:val="0"/>
        <w:sz w:val="24"/>
        <w:szCs w:val="24"/>
        <w:u w:val="none"/>
        <w:effect w:val="none"/>
      </w:rPr>
    </w:lvl>
    <w:lvl w:ilvl="4">
      <w:start w:val="1"/>
      <w:numFmt w:val="decimal"/>
      <w:pStyle w:val="1111"/>
      <w:lvlText w:val="%1.%2.%5"/>
      <w:lvlJc w:val="left"/>
      <w:pPr>
        <w:ind w:left="1800" w:hanging="360"/>
      </w:pPr>
      <w:rPr>
        <w:strike w:val="0"/>
        <w:dstrike w:val="0"/>
        <w:color w:val="auto"/>
        <w:u w:val="none"/>
        <w:effect w:val="none"/>
      </w:rPr>
    </w:lvl>
    <w:lvl w:ilvl="5">
      <w:start w:val="1"/>
      <w:numFmt w:val="decimal"/>
      <w:pStyle w:val="11110"/>
      <w:lvlText w:val="%1.%2.%3.%6"/>
      <w:lvlJc w:val="left"/>
      <w:pPr>
        <w:ind w:left="8583" w:hanging="360"/>
      </w:pPr>
      <w:rPr>
        <w:strike w:val="0"/>
        <w:dstrike w:val="0"/>
        <w:u w:val="none"/>
        <w:effect w:val="no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D6240E"/>
    <w:multiLevelType w:val="hybridMultilevel"/>
    <w:tmpl w:val="2506B242"/>
    <w:lvl w:ilvl="0">
      <w:start w:val="1"/>
      <w:numFmt w:val="decimal"/>
      <w:suff w:val="space"/>
      <w:lvlText w:val="%1"/>
      <w:lvlJc w:val="left"/>
      <w:pPr>
        <w:ind w:left="777" w:hanging="360"/>
      </w:pPr>
      <w:rPr>
        <w:rFonts w:ascii="Arial" w:hAnsi="Arial" w:hint="default"/>
        <w:b w:val="0"/>
        <w:i w:val="0"/>
        <w:sz w:val="22"/>
      </w:rPr>
    </w:lvl>
    <w:lvl w:ilvl="1" w:tentative="1">
      <w:start w:val="1"/>
      <w:numFmt w:val="lowerLetter"/>
      <w:lvlText w:val="%2."/>
      <w:lvlJc w:val="left"/>
      <w:pPr>
        <w:ind w:left="1497" w:hanging="360"/>
      </w:pPr>
    </w:lvl>
    <w:lvl w:ilvl="2" w:tentative="1">
      <w:start w:val="1"/>
      <w:numFmt w:val="lowerRoman"/>
      <w:lvlText w:val="%3."/>
      <w:lvlJc w:val="right"/>
      <w:pPr>
        <w:ind w:left="2217" w:hanging="180"/>
      </w:pPr>
    </w:lvl>
    <w:lvl w:ilvl="3" w:tentative="1">
      <w:start w:val="1"/>
      <w:numFmt w:val="decimal"/>
      <w:lvlText w:val="%4."/>
      <w:lvlJc w:val="left"/>
      <w:pPr>
        <w:ind w:left="2937" w:hanging="360"/>
      </w:pPr>
    </w:lvl>
    <w:lvl w:ilvl="4" w:tentative="1">
      <w:start w:val="1"/>
      <w:numFmt w:val="lowerLetter"/>
      <w:lvlText w:val="%5."/>
      <w:lvlJc w:val="left"/>
      <w:pPr>
        <w:ind w:left="3657" w:hanging="360"/>
      </w:pPr>
    </w:lvl>
    <w:lvl w:ilvl="5" w:tentative="1">
      <w:start w:val="1"/>
      <w:numFmt w:val="lowerRoman"/>
      <w:lvlText w:val="%6."/>
      <w:lvlJc w:val="right"/>
      <w:pPr>
        <w:ind w:left="4377" w:hanging="180"/>
      </w:pPr>
    </w:lvl>
    <w:lvl w:ilvl="6" w:tentative="1">
      <w:start w:val="1"/>
      <w:numFmt w:val="decimal"/>
      <w:lvlText w:val="%7."/>
      <w:lvlJc w:val="left"/>
      <w:pPr>
        <w:ind w:left="5097" w:hanging="360"/>
      </w:pPr>
    </w:lvl>
    <w:lvl w:ilvl="7" w:tentative="1">
      <w:start w:val="1"/>
      <w:numFmt w:val="lowerLetter"/>
      <w:lvlText w:val="%8."/>
      <w:lvlJc w:val="left"/>
      <w:pPr>
        <w:ind w:left="5817" w:hanging="360"/>
      </w:pPr>
    </w:lvl>
    <w:lvl w:ilvl="8" w:tentative="1">
      <w:start w:val="1"/>
      <w:numFmt w:val="lowerRoman"/>
      <w:lvlText w:val="%9."/>
      <w:lvlJc w:val="right"/>
      <w:pPr>
        <w:ind w:left="6537" w:hanging="180"/>
      </w:pPr>
    </w:lvl>
  </w:abstractNum>
  <w:abstractNum w:abstractNumId="10" w15:restartNumberingAfterBreak="0">
    <w:nsid w:val="182206C3"/>
    <w:multiLevelType w:val="hybridMultilevel"/>
    <w:tmpl w:val="D8408F12"/>
    <w:lvl w:ilvl="0">
      <w:start w:val="1"/>
      <w:numFmt w:val="decimal"/>
      <w:lvlText w:val="И.3.%1"/>
      <w:lvlJc w:val="left"/>
      <w:pPr>
        <w:ind w:left="1429" w:hanging="360"/>
      </w:pPr>
      <w:rPr>
        <w:rFonts w:hint="default"/>
        <w:b w:val="0"/>
        <w:sz w:val="22"/>
        <w:szCs w:val="22"/>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11" w15:restartNumberingAfterBreak="0">
    <w:nsid w:val="19BB47E1"/>
    <w:multiLevelType w:val="hybridMultilevel"/>
    <w:tmpl w:val="73A295D4"/>
    <w:lvl w:ilvl="0">
      <w:start w:val="1"/>
      <w:numFmt w:val="russianLower"/>
      <w:lvlText w:val="%1)"/>
      <w:lvlJc w:val="left"/>
      <w:pPr>
        <w:ind w:left="1211"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2" w15:restartNumberingAfterBreak="0">
    <w:nsid w:val="1A5900AA"/>
    <w:multiLevelType w:val="hybridMultilevel"/>
    <w:tmpl w:val="7632D4A2"/>
    <w:lvl w:ilvl="0">
      <w:start w:val="1"/>
      <w:numFmt w:val="decimal"/>
      <w:suff w:val="space"/>
      <w:lvlText w:val="35.%1"/>
      <w:lvlJc w:val="left"/>
      <w:pPr>
        <w:ind w:left="777" w:hanging="360"/>
      </w:pPr>
      <w:rPr>
        <w:rFonts w:hint="default"/>
        <w:b w:val="0"/>
        <w:color w:val="auto"/>
      </w:rPr>
    </w:lvl>
    <w:lvl w:ilvl="1" w:tentative="1">
      <w:start w:val="1"/>
      <w:numFmt w:val="lowerLetter"/>
      <w:lvlText w:val="%2."/>
      <w:lvlJc w:val="left"/>
      <w:pPr>
        <w:ind w:left="1497" w:hanging="360"/>
      </w:pPr>
    </w:lvl>
    <w:lvl w:ilvl="2" w:tentative="1">
      <w:start w:val="1"/>
      <w:numFmt w:val="lowerRoman"/>
      <w:lvlText w:val="%3."/>
      <w:lvlJc w:val="right"/>
      <w:pPr>
        <w:ind w:left="2217" w:hanging="180"/>
      </w:pPr>
    </w:lvl>
    <w:lvl w:ilvl="3" w:tentative="1">
      <w:start w:val="1"/>
      <w:numFmt w:val="decimal"/>
      <w:lvlText w:val="%4."/>
      <w:lvlJc w:val="left"/>
      <w:pPr>
        <w:ind w:left="2937" w:hanging="360"/>
      </w:pPr>
    </w:lvl>
    <w:lvl w:ilvl="4" w:tentative="1">
      <w:start w:val="1"/>
      <w:numFmt w:val="lowerLetter"/>
      <w:lvlText w:val="%5."/>
      <w:lvlJc w:val="left"/>
      <w:pPr>
        <w:ind w:left="3657" w:hanging="360"/>
      </w:pPr>
    </w:lvl>
    <w:lvl w:ilvl="5" w:tentative="1">
      <w:start w:val="1"/>
      <w:numFmt w:val="lowerRoman"/>
      <w:lvlText w:val="%6."/>
      <w:lvlJc w:val="right"/>
      <w:pPr>
        <w:ind w:left="4377" w:hanging="180"/>
      </w:pPr>
    </w:lvl>
    <w:lvl w:ilvl="6" w:tentative="1">
      <w:start w:val="1"/>
      <w:numFmt w:val="decimal"/>
      <w:lvlText w:val="%7."/>
      <w:lvlJc w:val="left"/>
      <w:pPr>
        <w:ind w:left="5097" w:hanging="360"/>
      </w:pPr>
    </w:lvl>
    <w:lvl w:ilvl="7" w:tentative="1">
      <w:start w:val="1"/>
      <w:numFmt w:val="lowerLetter"/>
      <w:lvlText w:val="%8."/>
      <w:lvlJc w:val="left"/>
      <w:pPr>
        <w:ind w:left="5817" w:hanging="360"/>
      </w:pPr>
    </w:lvl>
    <w:lvl w:ilvl="8" w:tentative="1">
      <w:start w:val="1"/>
      <w:numFmt w:val="lowerRoman"/>
      <w:lvlText w:val="%9."/>
      <w:lvlJc w:val="right"/>
      <w:pPr>
        <w:ind w:left="6537" w:hanging="180"/>
      </w:pPr>
    </w:lvl>
  </w:abstractNum>
  <w:abstractNum w:abstractNumId="13" w15:restartNumberingAfterBreak="0">
    <w:nsid w:val="1F6100FD"/>
    <w:multiLevelType w:val="multilevel"/>
    <w:tmpl w:val="86E0B5B8"/>
    <w:lvl w:ilvl="0">
      <w:start w:val="1"/>
      <w:numFmt w:val="russianLower"/>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4" w15:restartNumberingAfterBreak="0">
    <w:nsid w:val="20AE5AA9"/>
    <w:multiLevelType w:val="hybridMultilevel"/>
    <w:tmpl w:val="A54AA156"/>
    <w:lvl w:ilvl="0">
      <w:start w:val="2"/>
      <w:numFmt w:val="bullet"/>
      <w:lvlText w:val="-"/>
      <w:lvlJc w:val="left"/>
      <w:pPr>
        <w:ind w:left="1429" w:hanging="360"/>
      </w:pPr>
      <w:rPr>
        <w:rFonts w:ascii="Times New Roman" w:eastAsia="Times New Roman" w:hAnsi="Times New Roman" w:cs="Times New Roman"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5" w15:restartNumberingAfterBreak="0">
    <w:nsid w:val="225F5FB3"/>
    <w:multiLevelType w:val="hybridMultilevel"/>
    <w:tmpl w:val="393C42E8"/>
    <w:lvl w:ilvl="0">
      <w:start w:val="1"/>
      <w:numFmt w:val="bullet"/>
      <w:pStyle w:val="a8"/>
      <w:lvlText w:val="-"/>
      <w:lvlJc w:val="left"/>
      <w:pPr>
        <w:ind w:left="1485" w:hanging="360"/>
      </w:pPr>
      <w:rPr>
        <w:rFonts w:ascii="Times New Roman" w:hAnsi="Times New Roman" w:cs="Times New Roman" w:hint="default"/>
        <w:b w:val="0"/>
        <w:i w:val="0"/>
        <w:sz w:val="24"/>
        <w:szCs w:val="28"/>
      </w:rPr>
    </w:lvl>
    <w:lvl w:ilvl="1" w:tentative="1">
      <w:start w:val="1"/>
      <w:numFmt w:val="bullet"/>
      <w:lvlText w:val="o"/>
      <w:lvlJc w:val="left"/>
      <w:pPr>
        <w:ind w:left="2205" w:hanging="360"/>
      </w:pPr>
      <w:rPr>
        <w:rFonts w:ascii="Courier New" w:hAnsi="Courier New" w:cs="Courier New" w:hint="default"/>
      </w:rPr>
    </w:lvl>
    <w:lvl w:ilvl="2" w:tentative="1">
      <w:start w:val="1"/>
      <w:numFmt w:val="bullet"/>
      <w:lvlText w:val=""/>
      <w:lvlJc w:val="left"/>
      <w:pPr>
        <w:ind w:left="2925" w:hanging="360"/>
      </w:pPr>
      <w:rPr>
        <w:rFonts w:ascii="Wingdings" w:hAnsi="Wingdings" w:hint="default"/>
      </w:rPr>
    </w:lvl>
    <w:lvl w:ilvl="3" w:tentative="1">
      <w:start w:val="1"/>
      <w:numFmt w:val="bullet"/>
      <w:lvlText w:val=""/>
      <w:lvlJc w:val="left"/>
      <w:pPr>
        <w:ind w:left="3645" w:hanging="360"/>
      </w:pPr>
      <w:rPr>
        <w:rFonts w:ascii="Symbol" w:hAnsi="Symbol" w:hint="default"/>
      </w:rPr>
    </w:lvl>
    <w:lvl w:ilvl="4" w:tentative="1">
      <w:start w:val="1"/>
      <w:numFmt w:val="bullet"/>
      <w:lvlText w:val="o"/>
      <w:lvlJc w:val="left"/>
      <w:pPr>
        <w:ind w:left="4365" w:hanging="360"/>
      </w:pPr>
      <w:rPr>
        <w:rFonts w:ascii="Courier New" w:hAnsi="Courier New" w:cs="Courier New" w:hint="default"/>
      </w:rPr>
    </w:lvl>
    <w:lvl w:ilvl="5" w:tentative="1">
      <w:start w:val="1"/>
      <w:numFmt w:val="bullet"/>
      <w:lvlText w:val=""/>
      <w:lvlJc w:val="left"/>
      <w:pPr>
        <w:ind w:left="5085" w:hanging="360"/>
      </w:pPr>
      <w:rPr>
        <w:rFonts w:ascii="Wingdings" w:hAnsi="Wingdings" w:hint="default"/>
      </w:rPr>
    </w:lvl>
    <w:lvl w:ilvl="6" w:tentative="1">
      <w:start w:val="1"/>
      <w:numFmt w:val="bullet"/>
      <w:lvlText w:val=""/>
      <w:lvlJc w:val="left"/>
      <w:pPr>
        <w:ind w:left="5805" w:hanging="360"/>
      </w:pPr>
      <w:rPr>
        <w:rFonts w:ascii="Symbol" w:hAnsi="Symbol" w:hint="default"/>
      </w:rPr>
    </w:lvl>
    <w:lvl w:ilvl="7" w:tentative="1">
      <w:start w:val="1"/>
      <w:numFmt w:val="bullet"/>
      <w:lvlText w:val="o"/>
      <w:lvlJc w:val="left"/>
      <w:pPr>
        <w:ind w:left="6525" w:hanging="360"/>
      </w:pPr>
      <w:rPr>
        <w:rFonts w:ascii="Courier New" w:hAnsi="Courier New" w:cs="Courier New" w:hint="default"/>
      </w:rPr>
    </w:lvl>
    <w:lvl w:ilvl="8" w:tentative="1">
      <w:start w:val="1"/>
      <w:numFmt w:val="bullet"/>
      <w:lvlText w:val=""/>
      <w:lvlJc w:val="left"/>
      <w:pPr>
        <w:ind w:left="7245" w:hanging="360"/>
      </w:pPr>
      <w:rPr>
        <w:rFonts w:ascii="Wingdings" w:hAnsi="Wingdings" w:hint="default"/>
      </w:rPr>
    </w:lvl>
  </w:abstractNum>
  <w:abstractNum w:abstractNumId="16" w15:restartNumberingAfterBreak="0">
    <w:nsid w:val="22FC651B"/>
    <w:multiLevelType w:val="hybridMultilevel"/>
    <w:tmpl w:val="7214FD2A"/>
    <w:lvl w:ilvl="0">
      <w:start w:val="1"/>
      <w:numFmt w:val="bullet"/>
      <w:lvlText w:val="-"/>
      <w:lvlJc w:val="left"/>
      <w:pPr>
        <w:ind w:left="1637" w:hanging="360"/>
      </w:pPr>
      <w:rPr>
        <w:rFonts w:ascii="Arial" w:hAnsi="Arial" w:hint="default"/>
        <w:b w:val="0"/>
        <w:i w:val="0"/>
        <w:color w:val="auto"/>
        <w:sz w:val="24"/>
        <w:szCs w:val="28"/>
      </w:rPr>
    </w:lvl>
    <w:lvl w:ilvl="1" w:tentative="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7" w15:restartNumberingAfterBreak="0">
    <w:nsid w:val="246904F6"/>
    <w:multiLevelType w:val="multilevel"/>
    <w:tmpl w:val="495E30DA"/>
    <w:lvl w:ilvl="0">
      <w:start w:val="1"/>
      <w:numFmt w:val="russianLower"/>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8" w15:restartNumberingAfterBreak="0">
    <w:nsid w:val="25F54F3C"/>
    <w:multiLevelType w:val="multilevel"/>
    <w:tmpl w:val="5A12E938"/>
    <w:lvl w:ilvl="0">
      <w:start w:val="1"/>
      <w:numFmt w:val="bullet"/>
      <w:lvlText w:val="-"/>
      <w:lvlJc w:val="left"/>
      <w:pPr>
        <w:ind w:left="5747" w:hanging="360"/>
      </w:pPr>
      <w:rPr>
        <w:rFonts w:ascii="Arial" w:hAnsi="Arial" w:cs="Arial" w:hint="default"/>
        <w:sz w:val="24"/>
      </w:rPr>
    </w:lvl>
    <w:lvl w:ilvl="1">
      <w:start w:val="1"/>
      <w:numFmt w:val="decimal"/>
      <w:suff w:val="space"/>
      <w:lvlText w:val="%2"/>
      <w:lvlJc w:val="left"/>
      <w:pPr>
        <w:ind w:left="6467" w:hanging="360"/>
      </w:pPr>
      <w:rPr>
        <w:rFonts w:cs="Times New Roman" w:hint="default"/>
      </w:rPr>
    </w:lvl>
    <w:lvl w:ilvl="2">
      <w:start w:val="1"/>
      <w:numFmt w:val="bullet"/>
      <w:lvlText w:val=""/>
      <w:lvlJc w:val="left"/>
      <w:pPr>
        <w:tabs>
          <w:tab w:val="num" w:pos="7187"/>
        </w:tabs>
        <w:ind w:left="7187" w:hanging="360"/>
      </w:pPr>
      <w:rPr>
        <w:rFonts w:ascii="Wingdings" w:hAnsi="Wingdings" w:hint="default"/>
      </w:rPr>
    </w:lvl>
    <w:lvl w:ilvl="3">
      <w:start w:val="1"/>
      <w:numFmt w:val="bullet"/>
      <w:lvlText w:val=""/>
      <w:lvlJc w:val="left"/>
      <w:pPr>
        <w:tabs>
          <w:tab w:val="num" w:pos="7907"/>
        </w:tabs>
        <w:ind w:left="7907" w:hanging="360"/>
      </w:pPr>
      <w:rPr>
        <w:rFonts w:ascii="Symbol" w:hAnsi="Symbol" w:hint="default"/>
      </w:rPr>
    </w:lvl>
    <w:lvl w:ilvl="4">
      <w:start w:val="1"/>
      <w:numFmt w:val="bullet"/>
      <w:lvlText w:val="o"/>
      <w:lvlJc w:val="left"/>
      <w:pPr>
        <w:tabs>
          <w:tab w:val="num" w:pos="8627"/>
        </w:tabs>
        <w:ind w:left="8627" w:hanging="360"/>
      </w:pPr>
      <w:rPr>
        <w:rFonts w:ascii="Courier New" w:hAnsi="Courier New" w:hint="default"/>
      </w:rPr>
    </w:lvl>
    <w:lvl w:ilvl="5">
      <w:start w:val="1"/>
      <w:numFmt w:val="bullet"/>
      <w:lvlText w:val=""/>
      <w:lvlJc w:val="left"/>
      <w:pPr>
        <w:tabs>
          <w:tab w:val="num" w:pos="9347"/>
        </w:tabs>
        <w:ind w:left="9347" w:hanging="360"/>
      </w:pPr>
      <w:rPr>
        <w:rFonts w:ascii="Wingdings" w:hAnsi="Wingdings" w:hint="default"/>
      </w:rPr>
    </w:lvl>
    <w:lvl w:ilvl="6">
      <w:start w:val="1"/>
      <w:numFmt w:val="bullet"/>
      <w:lvlText w:val=""/>
      <w:lvlJc w:val="left"/>
      <w:pPr>
        <w:tabs>
          <w:tab w:val="num" w:pos="10067"/>
        </w:tabs>
        <w:ind w:left="10067" w:hanging="360"/>
      </w:pPr>
      <w:rPr>
        <w:rFonts w:ascii="Symbol" w:hAnsi="Symbol" w:hint="default"/>
      </w:rPr>
    </w:lvl>
    <w:lvl w:ilvl="7">
      <w:start w:val="1"/>
      <w:numFmt w:val="bullet"/>
      <w:lvlText w:val="o"/>
      <w:lvlJc w:val="left"/>
      <w:pPr>
        <w:tabs>
          <w:tab w:val="num" w:pos="10787"/>
        </w:tabs>
        <w:ind w:left="10787" w:hanging="360"/>
      </w:pPr>
      <w:rPr>
        <w:rFonts w:ascii="Courier New" w:hAnsi="Courier New" w:hint="default"/>
      </w:rPr>
    </w:lvl>
    <w:lvl w:ilvl="8">
      <w:start w:val="1"/>
      <w:numFmt w:val="bullet"/>
      <w:lvlText w:val=""/>
      <w:lvlJc w:val="left"/>
      <w:pPr>
        <w:tabs>
          <w:tab w:val="num" w:pos="11507"/>
        </w:tabs>
        <w:ind w:left="11507" w:hanging="360"/>
      </w:pPr>
      <w:rPr>
        <w:rFonts w:ascii="Wingdings" w:hAnsi="Wingdings" w:hint="default"/>
      </w:rPr>
    </w:lvl>
  </w:abstractNum>
  <w:abstractNum w:abstractNumId="19" w15:restartNumberingAfterBreak="0">
    <w:nsid w:val="269B4BF5"/>
    <w:multiLevelType w:val="hybridMultilevel"/>
    <w:tmpl w:val="972ABF2C"/>
    <w:lvl w:ilvl="0">
      <w:start w:val="1"/>
      <w:numFmt w:val="bullet"/>
      <w:lvlText w:val="-"/>
      <w:lvlJc w:val="left"/>
      <w:pPr>
        <w:ind w:left="1344" w:hanging="360"/>
      </w:pPr>
      <w:rPr>
        <w:rFonts w:ascii="Arial" w:hAnsi="Arial" w:cs="Arial" w:hint="default"/>
        <w:b w:val="0"/>
        <w:i w:val="0"/>
        <w:strike w:val="0"/>
        <w:color w:val="auto"/>
        <w:sz w:val="24"/>
      </w:rPr>
    </w:lvl>
    <w:lvl w:ilvl="1" w:tentative="1">
      <w:start w:val="1"/>
      <w:numFmt w:val="bullet"/>
      <w:lvlText w:val="o"/>
      <w:lvlJc w:val="left"/>
      <w:pPr>
        <w:ind w:left="2064" w:hanging="360"/>
      </w:pPr>
      <w:rPr>
        <w:rFonts w:ascii="Courier New" w:hAnsi="Courier New" w:cs="Courier New" w:hint="default"/>
      </w:rPr>
    </w:lvl>
    <w:lvl w:ilvl="2" w:tentative="1">
      <w:start w:val="1"/>
      <w:numFmt w:val="bullet"/>
      <w:lvlText w:val=""/>
      <w:lvlJc w:val="left"/>
      <w:pPr>
        <w:ind w:left="2784" w:hanging="360"/>
      </w:pPr>
      <w:rPr>
        <w:rFonts w:ascii="Wingdings" w:hAnsi="Wingdings" w:hint="default"/>
      </w:rPr>
    </w:lvl>
    <w:lvl w:ilvl="3" w:tentative="1">
      <w:start w:val="1"/>
      <w:numFmt w:val="bullet"/>
      <w:lvlText w:val=""/>
      <w:lvlJc w:val="left"/>
      <w:pPr>
        <w:ind w:left="3504" w:hanging="360"/>
      </w:pPr>
      <w:rPr>
        <w:rFonts w:ascii="Symbol" w:hAnsi="Symbol" w:hint="default"/>
      </w:rPr>
    </w:lvl>
    <w:lvl w:ilvl="4" w:tentative="1">
      <w:start w:val="1"/>
      <w:numFmt w:val="bullet"/>
      <w:lvlText w:val="o"/>
      <w:lvlJc w:val="left"/>
      <w:pPr>
        <w:ind w:left="4224" w:hanging="360"/>
      </w:pPr>
      <w:rPr>
        <w:rFonts w:ascii="Courier New" w:hAnsi="Courier New" w:cs="Courier New" w:hint="default"/>
      </w:rPr>
    </w:lvl>
    <w:lvl w:ilvl="5" w:tentative="1">
      <w:start w:val="1"/>
      <w:numFmt w:val="bullet"/>
      <w:lvlText w:val=""/>
      <w:lvlJc w:val="left"/>
      <w:pPr>
        <w:ind w:left="4944" w:hanging="360"/>
      </w:pPr>
      <w:rPr>
        <w:rFonts w:ascii="Wingdings" w:hAnsi="Wingdings" w:hint="default"/>
      </w:rPr>
    </w:lvl>
    <w:lvl w:ilvl="6" w:tentative="1">
      <w:start w:val="1"/>
      <w:numFmt w:val="bullet"/>
      <w:lvlText w:val=""/>
      <w:lvlJc w:val="left"/>
      <w:pPr>
        <w:ind w:left="5664" w:hanging="360"/>
      </w:pPr>
      <w:rPr>
        <w:rFonts w:ascii="Symbol" w:hAnsi="Symbol" w:hint="default"/>
      </w:rPr>
    </w:lvl>
    <w:lvl w:ilvl="7" w:tentative="1">
      <w:start w:val="1"/>
      <w:numFmt w:val="bullet"/>
      <w:lvlText w:val="o"/>
      <w:lvlJc w:val="left"/>
      <w:pPr>
        <w:ind w:left="6384" w:hanging="360"/>
      </w:pPr>
      <w:rPr>
        <w:rFonts w:ascii="Courier New" w:hAnsi="Courier New" w:cs="Courier New" w:hint="default"/>
      </w:rPr>
    </w:lvl>
    <w:lvl w:ilvl="8" w:tentative="1">
      <w:start w:val="1"/>
      <w:numFmt w:val="bullet"/>
      <w:lvlText w:val=""/>
      <w:lvlJc w:val="left"/>
      <w:pPr>
        <w:ind w:left="7104" w:hanging="360"/>
      </w:pPr>
      <w:rPr>
        <w:rFonts w:ascii="Wingdings" w:hAnsi="Wingdings" w:hint="default"/>
      </w:rPr>
    </w:lvl>
  </w:abstractNum>
  <w:abstractNum w:abstractNumId="20" w15:restartNumberingAfterBreak="0">
    <w:nsid w:val="2B6E658D"/>
    <w:multiLevelType w:val="multilevel"/>
    <w:tmpl w:val="58A8A85C"/>
    <w:lvl w:ilvl="0">
      <w:start w:val="9"/>
      <w:numFmt w:val="russianLower"/>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1" w15:restartNumberingAfterBreak="0">
    <w:nsid w:val="30EA3EF3"/>
    <w:multiLevelType w:val="multilevel"/>
    <w:tmpl w:val="9AA88964"/>
    <w:lvl w:ilvl="0">
      <w:start w:val="1"/>
      <w:numFmt w:val="decimal"/>
      <w:suff w:val="space"/>
      <w:lvlText w:val="%1"/>
      <w:lvlJc w:val="left"/>
      <w:pPr>
        <w:ind w:left="778" w:hanging="360"/>
      </w:pPr>
      <w:rPr>
        <w:rFonts w:cs="Times New Roman" w:hint="default"/>
        <w:b w:val="0"/>
        <w:bCs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2" w15:restartNumberingAfterBreak="0">
    <w:nsid w:val="32AC2EEE"/>
    <w:multiLevelType w:val="hybridMultilevel"/>
    <w:tmpl w:val="366AD89C"/>
    <w:lvl w:ilvl="0">
      <w:start w:val="1"/>
      <w:numFmt w:val="russianLower"/>
      <w:lvlText w:val="%1)"/>
      <w:lvlJc w:val="left"/>
      <w:pPr>
        <w:ind w:left="360"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3" w15:restartNumberingAfterBreak="0">
    <w:nsid w:val="385C51F1"/>
    <w:multiLevelType w:val="multilevel"/>
    <w:tmpl w:val="EF924562"/>
    <w:lvl w:ilvl="0">
      <w:start w:val="1"/>
      <w:numFmt w:val="decimal"/>
      <w:pStyle w:val="12"/>
      <w:suff w:val="space"/>
      <w:lvlText w:val="%1"/>
      <w:lvlJc w:val="left"/>
      <w:pPr>
        <w:ind w:left="778" w:hanging="360"/>
      </w:pPr>
      <w:rPr>
        <w:rFonts w:cs="Times New Roman" w:hint="default"/>
      </w:rPr>
    </w:lvl>
    <w:lvl w:ilvl="1">
      <w:start w:val="1"/>
      <w:numFmt w:val="decimal"/>
      <w:pStyle w:val="20"/>
      <w:isLgl/>
      <w:lvlText w:val="%1.%2"/>
      <w:lvlJc w:val="left"/>
      <w:pPr>
        <w:ind w:left="1135" w:hanging="709"/>
      </w:pPr>
      <w:rPr>
        <w:rFonts w:cs="Times New Roman" w:hint="default"/>
        <w:b w:val="0"/>
        <w:color w:val="auto"/>
      </w:rPr>
    </w:lvl>
    <w:lvl w:ilvl="2">
      <w:start w:val="1"/>
      <w:numFmt w:val="decimal"/>
      <w:pStyle w:val="3"/>
      <w:lvlText w:val="%1.%2.%3"/>
      <w:lvlJc w:val="left"/>
      <w:pPr>
        <w:ind w:left="2245" w:hanging="1110"/>
      </w:pPr>
      <w:rPr>
        <w:rFonts w:hint="default"/>
        <w:b/>
        <w:color w:val="auto"/>
        <w:sz w:val="24"/>
        <w:szCs w:val="24"/>
      </w:rPr>
    </w:lvl>
    <w:lvl w:ilvl="3">
      <w:start w:val="1"/>
      <w:numFmt w:val="decimal"/>
      <w:isLgl/>
      <w:lvlText w:val="%1.%2.%3.%4"/>
      <w:lvlJc w:val="left"/>
      <w:pPr>
        <w:ind w:left="1961" w:hanging="1110"/>
      </w:pPr>
      <w:rPr>
        <w:rFonts w:cs="Times New Roman" w:hint="default"/>
        <w:b w:val="0"/>
        <w:color w:val="auto"/>
        <w:sz w:val="24"/>
        <w:szCs w:val="24"/>
      </w:rPr>
    </w:lvl>
    <w:lvl w:ilvl="4">
      <w:start w:val="1"/>
      <w:numFmt w:val="decimal"/>
      <w:isLgl/>
      <w:lvlText w:val="%1.%2.%3.%4.%5"/>
      <w:lvlJc w:val="left"/>
      <w:pPr>
        <w:tabs>
          <w:tab w:val="num" w:pos="2692"/>
        </w:tabs>
        <w:ind w:left="2692" w:hanging="1110"/>
      </w:pPr>
      <w:rPr>
        <w:rFonts w:cs="Times New Roman" w:hint="default"/>
      </w:rPr>
    </w:lvl>
    <w:lvl w:ilvl="5">
      <w:start w:val="1"/>
      <w:numFmt w:val="decimal"/>
      <w:isLgl/>
      <w:lvlText w:val="%1.%2.%3.%4.%5.%6"/>
      <w:lvlJc w:val="left"/>
      <w:pPr>
        <w:tabs>
          <w:tab w:val="num" w:pos="2983"/>
        </w:tabs>
        <w:ind w:left="2983" w:hanging="1110"/>
      </w:pPr>
      <w:rPr>
        <w:rFonts w:cs="Times New Roman" w:hint="default"/>
      </w:rPr>
    </w:lvl>
    <w:lvl w:ilvl="6">
      <w:start w:val="1"/>
      <w:numFmt w:val="decimal"/>
      <w:isLgl/>
      <w:lvlText w:val="%1.%2.%3.%4.%5.%6.%7"/>
      <w:lvlJc w:val="left"/>
      <w:pPr>
        <w:tabs>
          <w:tab w:val="num" w:pos="3604"/>
        </w:tabs>
        <w:ind w:left="3604" w:hanging="1440"/>
      </w:pPr>
      <w:rPr>
        <w:rFonts w:cs="Times New Roman" w:hint="default"/>
      </w:rPr>
    </w:lvl>
    <w:lvl w:ilvl="7">
      <w:start w:val="1"/>
      <w:numFmt w:val="decimal"/>
      <w:isLgl/>
      <w:lvlText w:val="%1.%2.%3.%4.%5.%6.%7.%8"/>
      <w:lvlJc w:val="left"/>
      <w:pPr>
        <w:tabs>
          <w:tab w:val="num" w:pos="3895"/>
        </w:tabs>
        <w:ind w:left="3895" w:hanging="1440"/>
      </w:pPr>
      <w:rPr>
        <w:rFonts w:cs="Times New Roman" w:hint="default"/>
      </w:rPr>
    </w:lvl>
    <w:lvl w:ilvl="8">
      <w:start w:val="1"/>
      <w:numFmt w:val="decimal"/>
      <w:isLgl/>
      <w:lvlText w:val="%1.%2.%3.%4.%5.%6.%7.%8.%9"/>
      <w:lvlJc w:val="left"/>
      <w:pPr>
        <w:tabs>
          <w:tab w:val="num" w:pos="4546"/>
        </w:tabs>
        <w:ind w:left="4546" w:hanging="1800"/>
      </w:pPr>
      <w:rPr>
        <w:rFonts w:cs="Times New Roman" w:hint="default"/>
      </w:rPr>
    </w:lvl>
  </w:abstractNum>
  <w:abstractNum w:abstractNumId="24" w15:restartNumberingAfterBreak="0">
    <w:nsid w:val="3BB260E5"/>
    <w:multiLevelType w:val="hybridMultilevel"/>
    <w:tmpl w:val="BD920960"/>
    <w:lvl w:ilvl="0">
      <w:start w:val="1"/>
      <w:numFmt w:val="decimal"/>
      <w:suff w:val="space"/>
      <w:lvlText w:val="14.%1"/>
      <w:lvlJc w:val="left"/>
      <w:pPr>
        <w:ind w:left="777" w:hanging="360"/>
      </w:pPr>
      <w:rPr>
        <w:rFonts w:hint="default"/>
        <w:b w:val="0"/>
        <w:color w:val="auto"/>
      </w:rPr>
    </w:lvl>
    <w:lvl w:ilvl="1" w:tentative="1">
      <w:start w:val="1"/>
      <w:numFmt w:val="lowerLetter"/>
      <w:lvlText w:val="%2."/>
      <w:lvlJc w:val="left"/>
      <w:pPr>
        <w:ind w:left="1497" w:hanging="360"/>
      </w:pPr>
    </w:lvl>
    <w:lvl w:ilvl="2" w:tentative="1">
      <w:start w:val="1"/>
      <w:numFmt w:val="lowerRoman"/>
      <w:lvlText w:val="%3."/>
      <w:lvlJc w:val="right"/>
      <w:pPr>
        <w:ind w:left="2217" w:hanging="180"/>
      </w:pPr>
    </w:lvl>
    <w:lvl w:ilvl="3" w:tentative="1">
      <w:start w:val="1"/>
      <w:numFmt w:val="decimal"/>
      <w:lvlText w:val="%4."/>
      <w:lvlJc w:val="left"/>
      <w:pPr>
        <w:ind w:left="2937" w:hanging="360"/>
      </w:pPr>
    </w:lvl>
    <w:lvl w:ilvl="4" w:tentative="1">
      <w:start w:val="1"/>
      <w:numFmt w:val="lowerLetter"/>
      <w:lvlText w:val="%5."/>
      <w:lvlJc w:val="left"/>
      <w:pPr>
        <w:ind w:left="3657" w:hanging="360"/>
      </w:pPr>
    </w:lvl>
    <w:lvl w:ilvl="5" w:tentative="1">
      <w:start w:val="1"/>
      <w:numFmt w:val="lowerRoman"/>
      <w:lvlText w:val="%6."/>
      <w:lvlJc w:val="right"/>
      <w:pPr>
        <w:ind w:left="4377" w:hanging="180"/>
      </w:pPr>
    </w:lvl>
    <w:lvl w:ilvl="6" w:tentative="1">
      <w:start w:val="1"/>
      <w:numFmt w:val="decimal"/>
      <w:lvlText w:val="%7."/>
      <w:lvlJc w:val="left"/>
      <w:pPr>
        <w:ind w:left="5097" w:hanging="360"/>
      </w:pPr>
    </w:lvl>
    <w:lvl w:ilvl="7" w:tentative="1">
      <w:start w:val="1"/>
      <w:numFmt w:val="lowerLetter"/>
      <w:lvlText w:val="%8."/>
      <w:lvlJc w:val="left"/>
      <w:pPr>
        <w:ind w:left="5817" w:hanging="360"/>
      </w:pPr>
    </w:lvl>
    <w:lvl w:ilvl="8" w:tentative="1">
      <w:start w:val="1"/>
      <w:numFmt w:val="lowerRoman"/>
      <w:lvlText w:val="%9."/>
      <w:lvlJc w:val="right"/>
      <w:pPr>
        <w:ind w:left="6537" w:hanging="180"/>
      </w:pPr>
    </w:lvl>
  </w:abstractNum>
  <w:abstractNum w:abstractNumId="25" w15:restartNumberingAfterBreak="0">
    <w:nsid w:val="3EED48AB"/>
    <w:multiLevelType w:val="hybridMultilevel"/>
    <w:tmpl w:val="F9364870"/>
    <w:lvl w:ilvl="0">
      <w:start w:val="1"/>
      <w:numFmt w:val="bullet"/>
      <w:lvlText w:val="-"/>
      <w:lvlJc w:val="left"/>
      <w:pPr>
        <w:ind w:left="1429" w:hanging="360"/>
      </w:pPr>
      <w:rPr>
        <w:rFonts w:ascii="Times New Roman" w:hAnsi="Times New Roman" w:cs="Times New Roman" w:hint="default"/>
        <w:b w:val="0"/>
        <w:i w:val="0"/>
        <w:color w:val="auto"/>
        <w:sz w:val="24"/>
        <w:szCs w:val="24"/>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6" w15:restartNumberingAfterBreak="0">
    <w:nsid w:val="401948E0"/>
    <w:multiLevelType w:val="hybridMultilevel"/>
    <w:tmpl w:val="9000DBC4"/>
    <w:lvl w:ilvl="0">
      <w:start w:val="1"/>
      <w:numFmt w:val="bullet"/>
      <w:lvlText w:val="-"/>
      <w:lvlJc w:val="left"/>
      <w:pPr>
        <w:ind w:left="1429" w:hanging="360"/>
      </w:pPr>
      <w:rPr>
        <w:rFonts w:ascii="Arial" w:hAnsi="Arial" w:cs="Arial" w:hint="default"/>
        <w:b w:val="0"/>
        <w:i w:val="0"/>
        <w:caps w:val="0"/>
        <w:strike w:val="0"/>
        <w:dstrike w:val="0"/>
        <w:vanish w:val="0"/>
        <w:color w:val="000000"/>
        <w:sz w:val="24"/>
        <w:vertAlign w:val="baseline"/>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7" w15:restartNumberingAfterBreak="0">
    <w:nsid w:val="43776693"/>
    <w:multiLevelType w:val="multilevel"/>
    <w:tmpl w:val="F766A9C8"/>
    <w:lvl w:ilvl="0">
      <w:start w:val="1"/>
      <w:numFmt w:val="decimal"/>
      <w:pStyle w:val="13"/>
      <w:suff w:val="space"/>
      <w:lvlText w:val="%1"/>
      <w:lvlJc w:val="left"/>
      <w:pPr>
        <w:ind w:left="1512" w:hanging="432"/>
      </w:pPr>
      <w:rPr>
        <w:rFonts w:hint="default"/>
      </w:rPr>
    </w:lvl>
    <w:lvl w:ilvl="1">
      <w:start w:val="1"/>
      <w:numFmt w:val="decimal"/>
      <w:pStyle w:val="4"/>
      <w:suff w:val="space"/>
      <w:lvlText w:val="%1.%2"/>
      <w:lvlJc w:val="left"/>
      <w:pPr>
        <w:ind w:left="543" w:firstLine="5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suff w:val="space"/>
      <w:lvlText w:val="%1.%2.%3"/>
      <w:lvlJc w:val="left"/>
      <w:pPr>
        <w:ind w:left="2160" w:hanging="720"/>
      </w:pPr>
      <w:rPr>
        <w:rFonts w:hint="default"/>
      </w:rPr>
    </w:lvl>
    <w:lvl w:ilvl="3">
      <w:start w:val="1"/>
      <w:numFmt w:val="decimal"/>
      <w:pStyle w:val="40"/>
      <w:suff w:val="space"/>
      <w:lvlText w:val="%1.%2.%3.%4"/>
      <w:lvlJc w:val="left"/>
      <w:pPr>
        <w:ind w:left="840" w:firstLine="0"/>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6A602B2"/>
    <w:multiLevelType w:val="hybridMultilevel"/>
    <w:tmpl w:val="D1E03076"/>
    <w:lvl w:ilvl="0">
      <w:start w:val="1"/>
      <w:numFmt w:val="decimal"/>
      <w:lvlText w:val="И.1.%1"/>
      <w:lvlJc w:val="left"/>
      <w:pPr>
        <w:ind w:left="1429" w:hanging="360"/>
      </w:pPr>
      <w:rPr>
        <w:rFonts w:hint="default"/>
        <w:b w:val="0"/>
        <w:sz w:val="22"/>
        <w:szCs w:val="22"/>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9" w15:restartNumberingAfterBreak="0">
    <w:nsid w:val="474C796A"/>
    <w:multiLevelType w:val="hybridMultilevel"/>
    <w:tmpl w:val="3DA085A6"/>
    <w:lvl w:ilvl="0">
      <w:start w:val="1"/>
      <w:numFmt w:val="bullet"/>
      <w:lvlText w:val="-"/>
      <w:lvlJc w:val="left"/>
      <w:pPr>
        <w:ind w:left="1429" w:hanging="360"/>
      </w:pPr>
      <w:rPr>
        <w:rFonts w:ascii="Times New Roman" w:hAnsi="Times New Roman" w:cs="Times New Roman" w:hint="default"/>
        <w:color w:val="auto"/>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30" w15:restartNumberingAfterBreak="0">
    <w:nsid w:val="483D1395"/>
    <w:multiLevelType w:val="hybridMultilevel"/>
    <w:tmpl w:val="7A2ED048"/>
    <w:lvl w:ilvl="0">
      <w:start w:val="1"/>
      <w:numFmt w:val="bullet"/>
      <w:pStyle w:val="a9"/>
      <w:suff w:val="space"/>
      <w:lvlText w:val="-"/>
      <w:lvlJc w:val="left"/>
      <w:pPr>
        <w:ind w:left="5518" w:firstLine="72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48E13685"/>
    <w:multiLevelType w:val="multilevel"/>
    <w:tmpl w:val="2C82F200"/>
    <w:lvl w:ilvl="0">
      <w:start w:val="9"/>
      <w:numFmt w:val="russianLower"/>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2" w15:restartNumberingAfterBreak="0">
    <w:nsid w:val="49D11F73"/>
    <w:multiLevelType w:val="multilevel"/>
    <w:tmpl w:val="EB92F9FE"/>
    <w:styleLink w:val="aa"/>
    <w:lvl w:ilvl="0">
      <w:start w:val="1"/>
      <w:numFmt w:val="decimal"/>
      <w:pStyle w:val="14"/>
      <w:suff w:val="space"/>
      <w:lvlText w:val="%1"/>
      <w:lvlJc w:val="left"/>
      <w:pPr>
        <w:ind w:left="709" w:firstLine="0"/>
      </w:pPr>
      <w:rPr>
        <w:rFonts w:ascii="Times New Roman" w:hAnsi="Times New Roman" w:hint="default"/>
        <w:b/>
        <w:i w:val="0"/>
        <w:sz w:val="32"/>
      </w:rPr>
    </w:lvl>
    <w:lvl w:ilvl="1">
      <w:start w:val="1"/>
      <w:numFmt w:val="decimal"/>
      <w:pStyle w:val="21"/>
      <w:suff w:val="space"/>
      <w:lvlText w:val="%1.%2"/>
      <w:lvlJc w:val="left"/>
      <w:pPr>
        <w:ind w:left="709" w:firstLine="0"/>
      </w:pPr>
      <w:rPr>
        <w:rFonts w:ascii="Times New Roman" w:hAnsi="Times New Roman" w:hint="default"/>
        <w:b/>
        <w:i w:val="0"/>
        <w:sz w:val="28"/>
      </w:rPr>
    </w:lvl>
    <w:lvl w:ilvl="2">
      <w:start w:val="1"/>
      <w:numFmt w:val="decimal"/>
      <w:pStyle w:val="30"/>
      <w:suff w:val="space"/>
      <w:lvlText w:val="%1.%2.%3"/>
      <w:lvlJc w:val="left"/>
      <w:pPr>
        <w:ind w:left="709" w:firstLine="0"/>
      </w:pPr>
      <w:rPr>
        <w:rFonts w:ascii="Times New Roman" w:hAnsi="Times New Roman" w:hint="default"/>
        <w:b/>
        <w:i w:val="0"/>
        <w:sz w:val="24"/>
      </w:rPr>
    </w:lvl>
    <w:lvl w:ilvl="3">
      <w:start w:val="1"/>
      <w:numFmt w:val="decimal"/>
      <w:pStyle w:val="4-"/>
      <w:suff w:val="space"/>
      <w:lvlText w:val="%1.%2.%3.%4"/>
      <w:lvlJc w:val="left"/>
      <w:pPr>
        <w:ind w:left="0" w:firstLine="709"/>
      </w:pPr>
      <w:rPr>
        <w:rFonts w:hint="default"/>
      </w:rPr>
    </w:lvl>
    <w:lvl w:ilvl="4">
      <w:start w:val="1"/>
      <w:numFmt w:val="decimal"/>
      <w:lvlRestart w:val="2"/>
      <w:pStyle w:val="31"/>
      <w:suff w:val="space"/>
      <w:lvlText w:val="%1.%2.%5"/>
      <w:lvlJc w:val="left"/>
      <w:pPr>
        <w:ind w:left="0" w:firstLine="709"/>
      </w:pPr>
      <w:rPr>
        <w:rFonts w:hint="default"/>
      </w:rPr>
    </w:lvl>
    <w:lvl w:ilvl="5">
      <w:start w:val="1"/>
      <w:numFmt w:val="decimal"/>
      <w:pStyle w:val="4-0"/>
      <w:suff w:val="space"/>
      <w:lvlText w:val="%1.%2.%5.%6"/>
      <w:lvlJc w:val="left"/>
      <w:pPr>
        <w:ind w:left="0" w:firstLine="709"/>
      </w:pPr>
      <w:rPr>
        <w:rFonts w:hint="default"/>
      </w:rPr>
    </w:lvl>
    <w:lvl w:ilvl="6">
      <w:start w:val="1"/>
      <w:numFmt w:val="decimal"/>
      <w:lvlRestart w:val="1"/>
      <w:pStyle w:val="22"/>
      <w:suff w:val="space"/>
      <w:lvlText w:val="%1.%7"/>
      <w:lvlJc w:val="left"/>
      <w:pPr>
        <w:ind w:left="0" w:firstLine="709"/>
      </w:pPr>
      <w:rPr>
        <w:rFonts w:hint="default"/>
      </w:rPr>
    </w:lvl>
    <w:lvl w:ilvl="7">
      <w:start w:val="1"/>
      <w:numFmt w:val="decimal"/>
      <w:pStyle w:val="3-"/>
      <w:suff w:val="space"/>
      <w:lvlText w:val="%1.%7.%8"/>
      <w:lvlJc w:val="left"/>
      <w:pPr>
        <w:ind w:left="0" w:firstLine="709"/>
      </w:pPr>
      <w:rPr>
        <w:rFonts w:hint="default"/>
      </w:rPr>
    </w:lvl>
    <w:lvl w:ilvl="8">
      <w:start w:val="1"/>
      <w:numFmt w:val="decimal"/>
      <w:pStyle w:val="4-1"/>
      <w:suff w:val="space"/>
      <w:lvlText w:val="%1.%9.%7.%8."/>
      <w:lvlJc w:val="left"/>
      <w:pPr>
        <w:ind w:left="0" w:firstLine="709"/>
      </w:pPr>
      <w:rPr>
        <w:rFonts w:hint="default"/>
      </w:rPr>
    </w:lvl>
  </w:abstractNum>
  <w:abstractNum w:abstractNumId="33" w15:restartNumberingAfterBreak="0">
    <w:nsid w:val="4BAB269A"/>
    <w:multiLevelType w:val="multilevel"/>
    <w:tmpl w:val="38A6BA12"/>
    <w:lvl w:ilvl="0">
      <w:start w:val="1"/>
      <w:numFmt w:val="bullet"/>
      <w:lvlText w:val="-"/>
      <w:lvlJc w:val="left"/>
      <w:pPr>
        <w:ind w:left="1545" w:hanging="360"/>
      </w:pPr>
      <w:rPr>
        <w:rFonts w:ascii="Times New Roman" w:hAnsi="Times New Roman" w:cs="Times New Roman" w:hint="default"/>
      </w:rPr>
    </w:lvl>
    <w:lvl w:ilvl="1">
      <w:start w:val="1"/>
      <w:numFmt w:val="bullet"/>
      <w:lvlText w:val="o"/>
      <w:lvlJc w:val="left"/>
      <w:pPr>
        <w:ind w:left="2265" w:hanging="360"/>
      </w:pPr>
      <w:rPr>
        <w:rFonts w:ascii="Courier New" w:hAnsi="Courier New" w:cs="Courier New" w:hint="default"/>
      </w:rPr>
    </w:lvl>
    <w:lvl w:ilvl="2">
      <w:start w:val="1"/>
      <w:numFmt w:val="bullet"/>
      <w:lvlText w:val=""/>
      <w:lvlJc w:val="left"/>
      <w:pPr>
        <w:ind w:left="2985" w:hanging="360"/>
      </w:pPr>
      <w:rPr>
        <w:rFonts w:ascii="Wingdings" w:hAnsi="Wingdings" w:hint="default"/>
      </w:rPr>
    </w:lvl>
    <w:lvl w:ilvl="3">
      <w:start w:val="1"/>
      <w:numFmt w:val="bullet"/>
      <w:lvlText w:val=""/>
      <w:lvlJc w:val="left"/>
      <w:pPr>
        <w:ind w:left="3705" w:hanging="360"/>
      </w:pPr>
      <w:rPr>
        <w:rFonts w:ascii="Symbol" w:hAnsi="Symbol" w:hint="default"/>
      </w:rPr>
    </w:lvl>
    <w:lvl w:ilvl="4">
      <w:start w:val="1"/>
      <w:numFmt w:val="bullet"/>
      <w:lvlText w:val="o"/>
      <w:lvlJc w:val="left"/>
      <w:pPr>
        <w:ind w:left="4425" w:hanging="360"/>
      </w:pPr>
      <w:rPr>
        <w:rFonts w:ascii="Courier New" w:hAnsi="Courier New" w:cs="Courier New" w:hint="default"/>
      </w:rPr>
    </w:lvl>
    <w:lvl w:ilvl="5">
      <w:start w:val="1"/>
      <w:numFmt w:val="bullet"/>
      <w:lvlText w:val=""/>
      <w:lvlJc w:val="left"/>
      <w:pPr>
        <w:ind w:left="5145" w:hanging="360"/>
      </w:pPr>
      <w:rPr>
        <w:rFonts w:ascii="Wingdings" w:hAnsi="Wingdings" w:hint="default"/>
      </w:rPr>
    </w:lvl>
    <w:lvl w:ilvl="6">
      <w:start w:val="1"/>
      <w:numFmt w:val="bullet"/>
      <w:lvlText w:val=""/>
      <w:lvlJc w:val="left"/>
      <w:pPr>
        <w:ind w:left="5865" w:hanging="360"/>
      </w:pPr>
      <w:rPr>
        <w:rFonts w:ascii="Symbol" w:hAnsi="Symbol" w:hint="default"/>
      </w:rPr>
    </w:lvl>
    <w:lvl w:ilvl="7">
      <w:start w:val="1"/>
      <w:numFmt w:val="bullet"/>
      <w:lvlText w:val="o"/>
      <w:lvlJc w:val="left"/>
      <w:pPr>
        <w:ind w:left="6585" w:hanging="360"/>
      </w:pPr>
      <w:rPr>
        <w:rFonts w:ascii="Courier New" w:hAnsi="Courier New" w:cs="Courier New" w:hint="default"/>
      </w:rPr>
    </w:lvl>
    <w:lvl w:ilvl="8">
      <w:start w:val="1"/>
      <w:numFmt w:val="bullet"/>
      <w:lvlText w:val=""/>
      <w:lvlJc w:val="left"/>
      <w:pPr>
        <w:ind w:left="7305" w:hanging="360"/>
      </w:pPr>
      <w:rPr>
        <w:rFonts w:ascii="Wingdings" w:hAnsi="Wingdings" w:hint="default"/>
      </w:rPr>
    </w:lvl>
  </w:abstractNum>
  <w:abstractNum w:abstractNumId="34" w15:restartNumberingAfterBreak="0">
    <w:nsid w:val="4E9564AD"/>
    <w:multiLevelType w:val="multilevel"/>
    <w:tmpl w:val="D614535C"/>
    <w:lvl w:ilvl="0">
      <w:start w:val="9"/>
      <w:numFmt w:val="russianLower"/>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5" w15:restartNumberingAfterBreak="0">
    <w:nsid w:val="52096F4B"/>
    <w:multiLevelType w:val="hybridMultilevel"/>
    <w:tmpl w:val="CA0A720E"/>
    <w:lvl w:ilvl="0">
      <w:start w:val="1"/>
      <w:numFmt w:val="russianLower"/>
      <w:lvlText w:val="%1)"/>
      <w:lvlJc w:val="left"/>
      <w:pPr>
        <w:ind w:left="1429"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6" w15:restartNumberingAfterBreak="0">
    <w:nsid w:val="528D2746"/>
    <w:multiLevelType w:val="hybridMultilevel"/>
    <w:tmpl w:val="F6745F00"/>
    <w:lvl w:ilvl="0">
      <w:start w:val="1"/>
      <w:numFmt w:val="russianLower"/>
      <w:lvlText w:val="%1)"/>
      <w:lvlJc w:val="left"/>
      <w:pPr>
        <w:ind w:left="1429"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7" w15:restartNumberingAfterBreak="0">
    <w:nsid w:val="53B81036"/>
    <w:multiLevelType w:val="hybridMultilevel"/>
    <w:tmpl w:val="14FA14D4"/>
    <w:lvl w:ilvl="0">
      <w:start w:val="1"/>
      <w:numFmt w:val="bullet"/>
      <w:lvlText w:val=""/>
      <w:lvlJc w:val="left"/>
      <w:pPr>
        <w:tabs>
          <w:tab w:val="num" w:pos="2149"/>
        </w:tabs>
        <w:ind w:left="2149" w:hanging="360"/>
      </w:pPr>
      <w:rPr>
        <w:rFonts w:ascii="Symbol" w:hAnsi="Symbol" w:hint="default"/>
      </w:rPr>
    </w:lvl>
    <w:lvl w:ilvl="1">
      <w:start w:val="1"/>
      <w:numFmt w:val="bullet"/>
      <w:lvlText w:val="-"/>
      <w:lvlJc w:val="left"/>
      <w:pPr>
        <w:ind w:left="6598" w:hanging="360"/>
      </w:pPr>
      <w:rPr>
        <w:rFonts w:ascii="Times New Roman" w:hAnsi="Times New Roman" w:cs="Times New Roman" w:hint="default"/>
      </w:rPr>
    </w:lvl>
    <w:lvl w:ilvl="2">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cs="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cs="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55252691"/>
    <w:multiLevelType w:val="hybridMultilevel"/>
    <w:tmpl w:val="8098DFDE"/>
    <w:lvl w:ilvl="0">
      <w:start w:val="1"/>
      <w:numFmt w:val="russianLower"/>
      <w:lvlText w:val="%1)"/>
      <w:lvlJc w:val="left"/>
      <w:pPr>
        <w:ind w:left="1429"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9" w15:restartNumberingAfterBreak="0">
    <w:nsid w:val="55DC1DCC"/>
    <w:multiLevelType w:val="multilevel"/>
    <w:tmpl w:val="86E0B5B8"/>
    <w:lvl w:ilvl="0">
      <w:start w:val="1"/>
      <w:numFmt w:val="russianLower"/>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0" w15:restartNumberingAfterBreak="0">
    <w:nsid w:val="570E73E5"/>
    <w:multiLevelType w:val="hybridMultilevel"/>
    <w:tmpl w:val="BDF020F4"/>
    <w:lvl w:ilvl="0">
      <w:start w:val="1"/>
      <w:numFmt w:val="decimal"/>
      <w:lvlText w:val="И.2.%1"/>
      <w:lvlJc w:val="left"/>
      <w:pPr>
        <w:ind w:left="1429" w:hanging="360"/>
      </w:pPr>
      <w:rPr>
        <w:rFonts w:hint="default"/>
        <w:b w:val="0"/>
        <w:sz w:val="22"/>
        <w:szCs w:val="22"/>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41" w15:restartNumberingAfterBreak="0">
    <w:nsid w:val="588C45D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58D53032"/>
    <w:multiLevelType w:val="hybridMultilevel"/>
    <w:tmpl w:val="75384856"/>
    <w:lvl w:ilvl="0">
      <w:start w:val="1"/>
      <w:numFmt w:val="bullet"/>
      <w:lvlText w:val="-"/>
      <w:lvlJc w:val="left"/>
      <w:pPr>
        <w:ind w:left="1429" w:hanging="360"/>
      </w:pPr>
      <w:rPr>
        <w:rFonts w:ascii="Times New Roman" w:hAnsi="Times New Roman" w:cs="Times New Roman" w:hint="default"/>
        <w:b w:val="0"/>
        <w:i w:val="0"/>
        <w:sz w:val="24"/>
      </w:rPr>
    </w:lvl>
    <w:lvl w:ilvl="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43" w15:restartNumberingAfterBreak="0">
    <w:nsid w:val="5B40672F"/>
    <w:multiLevelType w:val="hybridMultilevel"/>
    <w:tmpl w:val="945C0E24"/>
    <w:lvl w:ilvl="0">
      <w:start w:val="1"/>
      <w:numFmt w:val="bullet"/>
      <w:lvlText w:val="-"/>
      <w:lvlJc w:val="left"/>
      <w:pPr>
        <w:ind w:left="1429" w:hanging="360"/>
      </w:pPr>
      <w:rPr>
        <w:rFonts w:ascii="Arial" w:hAnsi="Arial" w:cs="Times New Roman" w:hint="default"/>
        <w:b w:val="0"/>
        <w:i w:val="0"/>
        <w:color w:val="auto"/>
        <w:sz w:val="24"/>
        <w:szCs w:val="28"/>
      </w:rPr>
    </w:lvl>
    <w:lvl w:ilvl="1" w:tentative="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44" w15:restartNumberingAfterBreak="0">
    <w:nsid w:val="5CAA3EFE"/>
    <w:multiLevelType w:val="hybridMultilevel"/>
    <w:tmpl w:val="8F369652"/>
    <w:lvl w:ilvl="0">
      <w:start w:val="1"/>
      <w:numFmt w:val="bullet"/>
      <w:lvlText w:val="-"/>
      <w:lvlJc w:val="left"/>
      <w:pPr>
        <w:ind w:left="1545" w:hanging="360"/>
      </w:pPr>
      <w:rPr>
        <w:rFonts w:ascii="Times New Roman" w:hAnsi="Times New Roman" w:cs="Times New Roman" w:hint="default"/>
      </w:rPr>
    </w:lvl>
    <w:lvl w:ilvl="1" w:tentative="1">
      <w:start w:val="1"/>
      <w:numFmt w:val="bullet"/>
      <w:lvlText w:val="o"/>
      <w:lvlJc w:val="left"/>
      <w:pPr>
        <w:ind w:left="2265" w:hanging="360"/>
      </w:pPr>
      <w:rPr>
        <w:rFonts w:ascii="Courier New" w:hAnsi="Courier New" w:cs="Courier New" w:hint="default"/>
      </w:rPr>
    </w:lvl>
    <w:lvl w:ilvl="2" w:tentative="1">
      <w:start w:val="1"/>
      <w:numFmt w:val="bullet"/>
      <w:lvlText w:val=""/>
      <w:lvlJc w:val="left"/>
      <w:pPr>
        <w:ind w:left="2985" w:hanging="360"/>
      </w:pPr>
      <w:rPr>
        <w:rFonts w:ascii="Wingdings" w:hAnsi="Wingdings" w:hint="default"/>
      </w:rPr>
    </w:lvl>
    <w:lvl w:ilvl="3" w:tentative="1">
      <w:start w:val="1"/>
      <w:numFmt w:val="bullet"/>
      <w:lvlText w:val=""/>
      <w:lvlJc w:val="left"/>
      <w:pPr>
        <w:ind w:left="3705" w:hanging="360"/>
      </w:pPr>
      <w:rPr>
        <w:rFonts w:ascii="Symbol" w:hAnsi="Symbol" w:hint="default"/>
      </w:rPr>
    </w:lvl>
    <w:lvl w:ilvl="4" w:tentative="1">
      <w:start w:val="1"/>
      <w:numFmt w:val="bullet"/>
      <w:lvlText w:val="o"/>
      <w:lvlJc w:val="left"/>
      <w:pPr>
        <w:ind w:left="4425" w:hanging="360"/>
      </w:pPr>
      <w:rPr>
        <w:rFonts w:ascii="Courier New" w:hAnsi="Courier New" w:cs="Courier New" w:hint="default"/>
      </w:rPr>
    </w:lvl>
    <w:lvl w:ilvl="5" w:tentative="1">
      <w:start w:val="1"/>
      <w:numFmt w:val="bullet"/>
      <w:lvlText w:val=""/>
      <w:lvlJc w:val="left"/>
      <w:pPr>
        <w:ind w:left="5145" w:hanging="360"/>
      </w:pPr>
      <w:rPr>
        <w:rFonts w:ascii="Wingdings" w:hAnsi="Wingdings" w:hint="default"/>
      </w:rPr>
    </w:lvl>
    <w:lvl w:ilvl="6" w:tentative="1">
      <w:start w:val="1"/>
      <w:numFmt w:val="bullet"/>
      <w:lvlText w:val=""/>
      <w:lvlJc w:val="left"/>
      <w:pPr>
        <w:ind w:left="5865" w:hanging="360"/>
      </w:pPr>
      <w:rPr>
        <w:rFonts w:ascii="Symbol" w:hAnsi="Symbol" w:hint="default"/>
      </w:rPr>
    </w:lvl>
    <w:lvl w:ilvl="7" w:tentative="1">
      <w:start w:val="1"/>
      <w:numFmt w:val="bullet"/>
      <w:lvlText w:val="o"/>
      <w:lvlJc w:val="left"/>
      <w:pPr>
        <w:ind w:left="6585" w:hanging="360"/>
      </w:pPr>
      <w:rPr>
        <w:rFonts w:ascii="Courier New" w:hAnsi="Courier New" w:cs="Courier New" w:hint="default"/>
      </w:rPr>
    </w:lvl>
    <w:lvl w:ilvl="8" w:tentative="1">
      <w:start w:val="1"/>
      <w:numFmt w:val="bullet"/>
      <w:lvlText w:val=""/>
      <w:lvlJc w:val="left"/>
      <w:pPr>
        <w:ind w:left="7305" w:hanging="360"/>
      </w:pPr>
      <w:rPr>
        <w:rFonts w:ascii="Wingdings" w:hAnsi="Wingdings" w:hint="default"/>
      </w:rPr>
    </w:lvl>
  </w:abstractNum>
  <w:abstractNum w:abstractNumId="45" w15:restartNumberingAfterBreak="0">
    <w:nsid w:val="5CEB72AE"/>
    <w:multiLevelType w:val="multilevel"/>
    <w:tmpl w:val="5A18DD1A"/>
    <w:lvl w:ilvl="0">
      <w:start w:val="15"/>
      <w:numFmt w:val="russianLower"/>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6" w15:restartNumberingAfterBreak="0">
    <w:nsid w:val="5FBB5620"/>
    <w:multiLevelType w:val="hybridMultilevel"/>
    <w:tmpl w:val="C8608472"/>
    <w:lvl w:ilvl="0">
      <w:start w:val="1"/>
      <w:numFmt w:val="russianLower"/>
      <w:lvlText w:val="%1)"/>
      <w:lvlJc w:val="left"/>
      <w:pPr>
        <w:ind w:left="1429"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47" w15:restartNumberingAfterBreak="0">
    <w:nsid w:val="613028A5"/>
    <w:multiLevelType w:val="hybridMultilevel"/>
    <w:tmpl w:val="A31627C2"/>
    <w:lvl w:ilvl="0">
      <w:start w:val="1"/>
      <w:numFmt w:val="russianLower"/>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4FB467C"/>
    <w:multiLevelType w:val="multilevel"/>
    <w:tmpl w:val="918893E2"/>
    <w:lvl w:ilvl="0">
      <w:start w:val="1"/>
      <w:numFmt w:val="decimal"/>
      <w:lvlText w:val="Д.%1"/>
      <w:lvlJc w:val="left"/>
      <w:pPr>
        <w:ind w:left="1212" w:hanging="360"/>
      </w:pPr>
      <w:rPr>
        <w:rFonts w:ascii="Arial" w:hAnsi="Arial" w:hint="default"/>
        <w:b w:val="0"/>
        <w:bCs w:val="0"/>
        <w:i w:val="0"/>
        <w:color w:val="auto"/>
        <w:sz w:val="22"/>
        <w:szCs w:val="32"/>
      </w:rPr>
    </w:lvl>
    <w:lvl w:ilvl="1">
      <w:start w:val="1"/>
      <w:numFmt w:val="lowerLetter"/>
      <w:lvlText w:val="%2."/>
      <w:lvlJc w:val="left"/>
      <w:pPr>
        <w:ind w:left="1932" w:hanging="360"/>
      </w:pPr>
      <w:rPr>
        <w:rFonts w:hint="default"/>
      </w:rPr>
    </w:lvl>
    <w:lvl w:ilvl="2">
      <w:start w:val="1"/>
      <w:numFmt w:val="lowerRoman"/>
      <w:lvlText w:val="%3."/>
      <w:lvlJc w:val="right"/>
      <w:pPr>
        <w:ind w:left="2652" w:hanging="180"/>
      </w:pPr>
      <w:rPr>
        <w:rFonts w:hint="default"/>
      </w:rPr>
    </w:lvl>
    <w:lvl w:ilvl="3">
      <w:start w:val="1"/>
      <w:numFmt w:val="decimal"/>
      <w:lvlText w:val="%4."/>
      <w:lvlJc w:val="left"/>
      <w:pPr>
        <w:ind w:left="3372" w:hanging="360"/>
      </w:pPr>
      <w:rPr>
        <w:rFonts w:hint="default"/>
      </w:rPr>
    </w:lvl>
    <w:lvl w:ilvl="4">
      <w:start w:val="1"/>
      <w:numFmt w:val="lowerLetter"/>
      <w:lvlText w:val="%5."/>
      <w:lvlJc w:val="left"/>
      <w:pPr>
        <w:ind w:left="4092" w:hanging="360"/>
      </w:pPr>
      <w:rPr>
        <w:rFonts w:hint="default"/>
      </w:rPr>
    </w:lvl>
    <w:lvl w:ilvl="5">
      <w:start w:val="1"/>
      <w:numFmt w:val="lowerRoman"/>
      <w:lvlText w:val="%6."/>
      <w:lvlJc w:val="right"/>
      <w:pPr>
        <w:ind w:left="4812" w:hanging="180"/>
      </w:pPr>
      <w:rPr>
        <w:rFonts w:hint="default"/>
      </w:rPr>
    </w:lvl>
    <w:lvl w:ilvl="6">
      <w:start w:val="1"/>
      <w:numFmt w:val="decimal"/>
      <w:lvlText w:val="%7."/>
      <w:lvlJc w:val="left"/>
      <w:pPr>
        <w:ind w:left="5532" w:hanging="360"/>
      </w:pPr>
      <w:rPr>
        <w:rFonts w:hint="default"/>
      </w:rPr>
    </w:lvl>
    <w:lvl w:ilvl="7">
      <w:start w:val="1"/>
      <w:numFmt w:val="lowerLetter"/>
      <w:lvlText w:val="%8."/>
      <w:lvlJc w:val="left"/>
      <w:pPr>
        <w:ind w:left="6252" w:hanging="360"/>
      </w:pPr>
      <w:rPr>
        <w:rFonts w:hint="default"/>
      </w:rPr>
    </w:lvl>
    <w:lvl w:ilvl="8">
      <w:start w:val="1"/>
      <w:numFmt w:val="lowerRoman"/>
      <w:lvlText w:val="%9."/>
      <w:lvlJc w:val="right"/>
      <w:pPr>
        <w:ind w:left="6972" w:hanging="180"/>
      </w:pPr>
      <w:rPr>
        <w:rFonts w:hint="default"/>
      </w:rPr>
    </w:lvl>
  </w:abstractNum>
  <w:abstractNum w:abstractNumId="49" w15:restartNumberingAfterBreak="0">
    <w:nsid w:val="68A842FB"/>
    <w:multiLevelType w:val="multilevel"/>
    <w:tmpl w:val="82C0A14E"/>
    <w:lvl w:ilvl="0">
      <w:start w:val="2"/>
      <w:numFmt w:val="decimal"/>
      <w:lvlText w:val="%1"/>
      <w:lvlJc w:val="left"/>
      <w:pPr>
        <w:tabs>
          <w:tab w:val="num" w:pos="432"/>
        </w:tabs>
        <w:ind w:left="432" w:hanging="432"/>
      </w:pPr>
      <w:rPr>
        <w:rFonts w:hint="default"/>
      </w:rPr>
    </w:lvl>
    <w:lvl w:ilvl="1">
      <w:start w:val="1"/>
      <w:numFmt w:val="decimal"/>
      <w:lvlText w:val="3.%2"/>
      <w:lvlJc w:val="left"/>
      <w:pPr>
        <w:tabs>
          <w:tab w:val="num" w:pos="2845"/>
        </w:tabs>
        <w:ind w:left="2845" w:hanging="576"/>
      </w:pPr>
      <w:rPr>
        <w:rFonts w:hint="default"/>
        <w:b w:val="0"/>
        <w:i w:val="0"/>
        <w:strike w:val="0"/>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69564F04"/>
    <w:multiLevelType w:val="hybridMultilevel"/>
    <w:tmpl w:val="320A01D6"/>
    <w:lvl w:ilvl="0">
      <w:start w:val="1"/>
      <w:numFmt w:val="decimal"/>
      <w:lvlText w:val="%1"/>
      <w:lvlJc w:val="left"/>
      <w:pPr>
        <w:ind w:left="1463" w:hanging="360"/>
      </w:pPr>
      <w:rPr>
        <w:rFonts w:ascii="Arial" w:hAnsi="Arial" w:hint="default"/>
        <w:b w:val="0"/>
        <w:i w:val="0"/>
        <w:sz w:val="20"/>
      </w:rPr>
    </w:lvl>
    <w:lvl w:ilvl="1">
      <w:start w:val="1"/>
      <w:numFmt w:val="decimal"/>
      <w:lvlText w:val="%2"/>
      <w:lvlJc w:val="left"/>
      <w:pPr>
        <w:ind w:left="1440" w:hanging="360"/>
      </w:pPr>
      <w:rPr>
        <w:rFonts w:ascii="Arial" w:hAnsi="Arial" w:hint="default"/>
        <w:b w:val="0"/>
        <w:i w:val="0"/>
        <w:sz w:val="2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6E5160FB"/>
    <w:multiLevelType w:val="multilevel"/>
    <w:tmpl w:val="D12E4F94"/>
    <w:lvl w:ilvl="0">
      <w:start w:val="1"/>
      <w:numFmt w:val="bullet"/>
      <w:lvlText w:val="-"/>
      <w:lvlJc w:val="left"/>
      <w:pPr>
        <w:ind w:left="1212" w:hanging="360"/>
      </w:pPr>
      <w:rPr>
        <w:rFonts w:ascii="Times New Roman" w:hAnsi="Times New Roman" w:cs="Times New Roman" w:hint="default"/>
        <w:color w:val="auto"/>
        <w:sz w:val="24"/>
        <w:szCs w:val="24"/>
      </w:rPr>
    </w:lvl>
    <w:lvl w:ilvl="1">
      <w:start w:val="1"/>
      <w:numFmt w:val="bullet"/>
      <w:lvlText w:val="o"/>
      <w:lvlJc w:val="left"/>
      <w:pPr>
        <w:ind w:left="2064" w:hanging="360"/>
      </w:pPr>
      <w:rPr>
        <w:rFonts w:ascii="Courier New" w:hAnsi="Courier New" w:cs="Courier New" w:hint="default"/>
      </w:rPr>
    </w:lvl>
    <w:lvl w:ilvl="2">
      <w:start w:val="1"/>
      <w:numFmt w:val="bullet"/>
      <w:lvlText w:val=""/>
      <w:lvlJc w:val="left"/>
      <w:pPr>
        <w:ind w:left="2784" w:hanging="360"/>
      </w:pPr>
      <w:rPr>
        <w:rFonts w:ascii="Wingdings" w:hAnsi="Wingdings" w:hint="default"/>
      </w:rPr>
    </w:lvl>
    <w:lvl w:ilvl="3">
      <w:start w:val="1"/>
      <w:numFmt w:val="bullet"/>
      <w:lvlText w:val=""/>
      <w:lvlJc w:val="left"/>
      <w:pPr>
        <w:ind w:left="3504" w:hanging="360"/>
      </w:pPr>
      <w:rPr>
        <w:rFonts w:ascii="Symbol" w:hAnsi="Symbol" w:hint="default"/>
      </w:rPr>
    </w:lvl>
    <w:lvl w:ilvl="4">
      <w:start w:val="1"/>
      <w:numFmt w:val="bullet"/>
      <w:lvlText w:val="o"/>
      <w:lvlJc w:val="left"/>
      <w:pPr>
        <w:ind w:left="4224" w:hanging="360"/>
      </w:pPr>
      <w:rPr>
        <w:rFonts w:ascii="Courier New" w:hAnsi="Courier New" w:cs="Courier New" w:hint="default"/>
      </w:rPr>
    </w:lvl>
    <w:lvl w:ilvl="5">
      <w:start w:val="1"/>
      <w:numFmt w:val="bullet"/>
      <w:lvlText w:val=""/>
      <w:lvlJc w:val="left"/>
      <w:pPr>
        <w:ind w:left="4944" w:hanging="360"/>
      </w:pPr>
      <w:rPr>
        <w:rFonts w:ascii="Wingdings" w:hAnsi="Wingdings" w:hint="default"/>
      </w:rPr>
    </w:lvl>
    <w:lvl w:ilvl="6">
      <w:start w:val="1"/>
      <w:numFmt w:val="bullet"/>
      <w:lvlText w:val=""/>
      <w:lvlJc w:val="left"/>
      <w:pPr>
        <w:ind w:left="5664" w:hanging="360"/>
      </w:pPr>
      <w:rPr>
        <w:rFonts w:ascii="Symbol" w:hAnsi="Symbol" w:hint="default"/>
      </w:rPr>
    </w:lvl>
    <w:lvl w:ilvl="7">
      <w:start w:val="1"/>
      <w:numFmt w:val="bullet"/>
      <w:lvlText w:val="o"/>
      <w:lvlJc w:val="left"/>
      <w:pPr>
        <w:ind w:left="6384" w:hanging="360"/>
      </w:pPr>
      <w:rPr>
        <w:rFonts w:ascii="Courier New" w:hAnsi="Courier New" w:cs="Courier New" w:hint="default"/>
      </w:rPr>
    </w:lvl>
    <w:lvl w:ilvl="8">
      <w:start w:val="1"/>
      <w:numFmt w:val="bullet"/>
      <w:lvlText w:val=""/>
      <w:lvlJc w:val="left"/>
      <w:pPr>
        <w:ind w:left="7104" w:hanging="360"/>
      </w:pPr>
      <w:rPr>
        <w:rFonts w:ascii="Wingdings" w:hAnsi="Wingdings" w:hint="default"/>
      </w:rPr>
    </w:lvl>
  </w:abstractNum>
  <w:abstractNum w:abstractNumId="52" w15:restartNumberingAfterBreak="0">
    <w:nsid w:val="6E6E3175"/>
    <w:multiLevelType w:val="hybridMultilevel"/>
    <w:tmpl w:val="3162EAE2"/>
    <w:lvl w:ilvl="0">
      <w:start w:val="1"/>
      <w:numFmt w:val="decimal"/>
      <w:pStyle w:val="StyleNumbered"/>
      <w:lvlText w:val="%1."/>
      <w:lvlJc w:val="left"/>
      <w:pPr>
        <w:tabs>
          <w:tab w:val="num" w:pos="928"/>
        </w:tabs>
        <w:ind w:left="928"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288"/>
        </w:tabs>
        <w:ind w:left="1288" w:hanging="360"/>
      </w:pPr>
    </w:lvl>
    <w:lvl w:ilvl="2" w:tentative="1">
      <w:start w:val="1"/>
      <w:numFmt w:val="lowerRoman"/>
      <w:lvlText w:val="%3."/>
      <w:lvlJc w:val="right"/>
      <w:pPr>
        <w:tabs>
          <w:tab w:val="num" w:pos="2008"/>
        </w:tabs>
        <w:ind w:left="2008" w:hanging="180"/>
      </w:pPr>
    </w:lvl>
    <w:lvl w:ilvl="3" w:tentative="1">
      <w:start w:val="1"/>
      <w:numFmt w:val="decimal"/>
      <w:lvlText w:val="%4."/>
      <w:lvlJc w:val="left"/>
      <w:pPr>
        <w:tabs>
          <w:tab w:val="num" w:pos="2728"/>
        </w:tabs>
        <w:ind w:left="2728" w:hanging="360"/>
      </w:pPr>
    </w:lvl>
    <w:lvl w:ilvl="4" w:tentative="1">
      <w:start w:val="1"/>
      <w:numFmt w:val="lowerLetter"/>
      <w:lvlText w:val="%5."/>
      <w:lvlJc w:val="left"/>
      <w:pPr>
        <w:tabs>
          <w:tab w:val="num" w:pos="3448"/>
        </w:tabs>
        <w:ind w:left="3448" w:hanging="360"/>
      </w:pPr>
    </w:lvl>
    <w:lvl w:ilvl="5" w:tentative="1">
      <w:start w:val="1"/>
      <w:numFmt w:val="lowerRoman"/>
      <w:lvlText w:val="%6."/>
      <w:lvlJc w:val="right"/>
      <w:pPr>
        <w:tabs>
          <w:tab w:val="num" w:pos="4168"/>
        </w:tabs>
        <w:ind w:left="4168" w:hanging="180"/>
      </w:pPr>
    </w:lvl>
    <w:lvl w:ilvl="6" w:tentative="1">
      <w:start w:val="1"/>
      <w:numFmt w:val="decimal"/>
      <w:lvlText w:val="%7."/>
      <w:lvlJc w:val="left"/>
      <w:pPr>
        <w:tabs>
          <w:tab w:val="num" w:pos="4888"/>
        </w:tabs>
        <w:ind w:left="4888" w:hanging="360"/>
      </w:pPr>
    </w:lvl>
    <w:lvl w:ilvl="7" w:tentative="1">
      <w:start w:val="1"/>
      <w:numFmt w:val="lowerLetter"/>
      <w:lvlText w:val="%8."/>
      <w:lvlJc w:val="left"/>
      <w:pPr>
        <w:tabs>
          <w:tab w:val="num" w:pos="5608"/>
        </w:tabs>
        <w:ind w:left="5608" w:hanging="360"/>
      </w:pPr>
    </w:lvl>
    <w:lvl w:ilvl="8" w:tentative="1">
      <w:start w:val="1"/>
      <w:numFmt w:val="lowerRoman"/>
      <w:lvlText w:val="%9."/>
      <w:lvlJc w:val="right"/>
      <w:pPr>
        <w:tabs>
          <w:tab w:val="num" w:pos="6328"/>
        </w:tabs>
        <w:ind w:left="6328" w:hanging="180"/>
      </w:pPr>
    </w:lvl>
  </w:abstractNum>
  <w:abstractNum w:abstractNumId="53" w15:restartNumberingAfterBreak="0">
    <w:nsid w:val="6FEB5A84"/>
    <w:multiLevelType w:val="multilevel"/>
    <w:tmpl w:val="1922B5C6"/>
    <w:lvl w:ilvl="0">
      <w:start w:val="1"/>
      <w:numFmt w:val="decimal"/>
      <w:suff w:val="space"/>
      <w:lvlText w:val="И.%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1162D3D"/>
    <w:multiLevelType w:val="multilevel"/>
    <w:tmpl w:val="C70A3CD0"/>
    <w:lvl w:ilvl="0">
      <w:start w:val="1"/>
      <w:numFmt w:val="decimal"/>
      <w:pStyle w:val="50"/>
      <w:lvlText w:val="%1"/>
      <w:lvlJc w:val="left"/>
      <w:pPr>
        <w:ind w:left="644" w:hanging="360"/>
      </w:pPr>
      <w:rPr>
        <w:rFonts w:cs="Times New Roman" w:hint="default"/>
      </w:rPr>
    </w:lvl>
    <w:lvl w:ilvl="1">
      <w:start w:val="1"/>
      <w:numFmt w:val="decimal"/>
      <w:isLgl/>
      <w:lvlText w:val="%1.%2"/>
      <w:lvlJc w:val="left"/>
      <w:pPr>
        <w:ind w:left="861" w:hanging="435"/>
      </w:pPr>
      <w:rPr>
        <w:rFonts w:cs="Times New Roman" w:hint="default"/>
        <w:b w:val="0"/>
        <w:i w:val="0"/>
        <w:color w:val="auto"/>
      </w:rPr>
    </w:lvl>
    <w:lvl w:ilvl="2">
      <w:start w:val="1"/>
      <w:numFmt w:val="decimal"/>
      <w:isLgl/>
      <w:lvlText w:val="%1.%2.%3"/>
      <w:lvlJc w:val="left"/>
      <w:pPr>
        <w:ind w:left="1238" w:hanging="720"/>
      </w:pPr>
      <w:rPr>
        <w:rFonts w:cs="Times New Roman" w:hint="default"/>
        <w:b w:val="0"/>
        <w:sz w:val="24"/>
        <w:szCs w:val="24"/>
      </w:rPr>
    </w:lvl>
    <w:lvl w:ilvl="3">
      <w:start w:val="1"/>
      <w:numFmt w:val="decimal"/>
      <w:isLgl/>
      <w:lvlText w:val="%1.%2.%3.%4"/>
      <w:lvlJc w:val="left"/>
      <w:pPr>
        <w:ind w:left="2231" w:hanging="720"/>
      </w:pPr>
      <w:rPr>
        <w:rFonts w:cs="Times New Roman" w:hint="default"/>
      </w:rPr>
    </w:lvl>
    <w:lvl w:ilvl="4">
      <w:start w:val="1"/>
      <w:numFmt w:val="decimal"/>
      <w:isLgl/>
      <w:lvlText w:val="%1.%2.%3.%4.%5"/>
      <w:lvlJc w:val="left"/>
      <w:pPr>
        <w:ind w:left="2875" w:hanging="1080"/>
      </w:pPr>
      <w:rPr>
        <w:rFonts w:cs="Times New Roman" w:hint="default"/>
      </w:rPr>
    </w:lvl>
    <w:lvl w:ilvl="5">
      <w:start w:val="1"/>
      <w:numFmt w:val="decimal"/>
      <w:isLgl/>
      <w:lvlText w:val="%1.%2.%3.%4.%5.%6"/>
      <w:lvlJc w:val="left"/>
      <w:pPr>
        <w:ind w:left="3159" w:hanging="1080"/>
      </w:pPr>
      <w:rPr>
        <w:rFonts w:cs="Times New Roman" w:hint="default"/>
      </w:rPr>
    </w:lvl>
    <w:lvl w:ilvl="6">
      <w:start w:val="1"/>
      <w:numFmt w:val="decimal"/>
      <w:isLgl/>
      <w:lvlText w:val="%1.%2.%3.%4.%5.%6.%7"/>
      <w:lvlJc w:val="left"/>
      <w:pPr>
        <w:ind w:left="3803" w:hanging="1440"/>
      </w:pPr>
      <w:rPr>
        <w:rFonts w:cs="Times New Roman" w:hint="default"/>
      </w:rPr>
    </w:lvl>
    <w:lvl w:ilvl="7">
      <w:start w:val="1"/>
      <w:numFmt w:val="decimal"/>
      <w:isLgl/>
      <w:lvlText w:val="%1.%2.%3.%4.%5.%6.%7.%8"/>
      <w:lvlJc w:val="left"/>
      <w:pPr>
        <w:ind w:left="4087" w:hanging="1440"/>
      </w:pPr>
      <w:rPr>
        <w:rFonts w:cs="Times New Roman" w:hint="default"/>
      </w:rPr>
    </w:lvl>
    <w:lvl w:ilvl="8">
      <w:start w:val="1"/>
      <w:numFmt w:val="decimal"/>
      <w:isLgl/>
      <w:lvlText w:val="%1.%2.%3.%4.%5.%6.%7.%8.%9"/>
      <w:lvlJc w:val="left"/>
      <w:pPr>
        <w:ind w:left="4731" w:hanging="1800"/>
      </w:pPr>
      <w:rPr>
        <w:rFonts w:cs="Times New Roman" w:hint="default"/>
      </w:rPr>
    </w:lvl>
  </w:abstractNum>
  <w:abstractNum w:abstractNumId="55" w15:restartNumberingAfterBreak="0">
    <w:nsid w:val="72ED47D3"/>
    <w:multiLevelType w:val="hybridMultilevel"/>
    <w:tmpl w:val="E71EFEA6"/>
    <w:lvl w:ilvl="0">
      <w:start w:val="1"/>
      <w:numFmt w:val="bullet"/>
      <w:lvlText w:val="-"/>
      <w:lvlJc w:val="left"/>
      <w:pPr>
        <w:ind w:left="1429" w:hanging="360"/>
      </w:pPr>
      <w:rPr>
        <w:rFonts w:ascii="Arial" w:hAnsi="Arial" w:cs="Arial" w:hint="default"/>
        <w:b w:val="0"/>
        <w:i w:val="0"/>
        <w:strike w:val="0"/>
        <w:color w:val="auto"/>
        <w:sz w:val="24"/>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56" w15:restartNumberingAfterBreak="0">
    <w:nsid w:val="76403ACC"/>
    <w:multiLevelType w:val="multilevel"/>
    <w:tmpl w:val="6B3A1D2A"/>
    <w:lvl w:ilvl="0">
      <w:start w:val="1"/>
      <w:numFmt w:val="decimal"/>
      <w:lvlText w:val="Г.%1"/>
      <w:lvlJc w:val="left"/>
      <w:pPr>
        <w:ind w:left="1287" w:hanging="360"/>
      </w:pPr>
      <w:rPr>
        <w:rFonts w:ascii="Arial" w:hAnsi="Arial" w:cs="Arial" w:hint="default"/>
        <w:b w:val="0"/>
        <w:i w:val="0"/>
        <w:spacing w:val="0"/>
        <w:sz w:val="22"/>
        <w:szCs w:val="22"/>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7" w15:restartNumberingAfterBreak="0">
    <w:nsid w:val="79D8228C"/>
    <w:multiLevelType w:val="hybridMultilevel"/>
    <w:tmpl w:val="E774FDBC"/>
    <w:lvl w:ilvl="0">
      <w:start w:val="1"/>
      <w:numFmt w:val="decimal"/>
      <w:lvlText w:val="Б.%1"/>
      <w:lvlJc w:val="left"/>
      <w:pPr>
        <w:ind w:left="1429" w:hanging="360"/>
      </w:pPr>
      <w:rPr>
        <w:rFonts w:ascii="Arial" w:hAnsi="Arial" w:hint="default"/>
        <w:b w:val="0"/>
        <w:i w:val="0"/>
        <w:sz w:val="22"/>
        <w:szCs w:val="22"/>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58" w15:restartNumberingAfterBreak="0">
    <w:nsid w:val="7A2127E9"/>
    <w:multiLevelType w:val="hybridMultilevel"/>
    <w:tmpl w:val="A2B0E8F6"/>
    <w:lvl w:ilvl="0">
      <w:start w:val="1"/>
      <w:numFmt w:val="bullet"/>
      <w:lvlText w:val="-"/>
      <w:lvlJc w:val="left"/>
      <w:pPr>
        <w:ind w:left="1713" w:hanging="360"/>
      </w:pPr>
      <w:rPr>
        <w:rFonts w:ascii="Times New Roman" w:hAnsi="Times New Roman" w:cs="Times New Roman" w:hint="default"/>
      </w:rPr>
    </w:lvl>
    <w:lvl w:ilvl="1" w:tentative="1">
      <w:start w:val="1"/>
      <w:numFmt w:val="bullet"/>
      <w:lvlText w:val="o"/>
      <w:lvlJc w:val="left"/>
      <w:pPr>
        <w:ind w:left="2433" w:hanging="360"/>
      </w:pPr>
      <w:rPr>
        <w:rFonts w:ascii="Courier New" w:hAnsi="Courier New" w:cs="Courier New" w:hint="default"/>
      </w:rPr>
    </w:lvl>
    <w:lvl w:ilvl="2" w:tentative="1">
      <w:start w:val="1"/>
      <w:numFmt w:val="bullet"/>
      <w:lvlText w:val=""/>
      <w:lvlJc w:val="left"/>
      <w:pPr>
        <w:ind w:left="3153" w:hanging="360"/>
      </w:pPr>
      <w:rPr>
        <w:rFonts w:ascii="Wingdings" w:hAnsi="Wingdings" w:hint="default"/>
      </w:rPr>
    </w:lvl>
    <w:lvl w:ilvl="3" w:tentative="1">
      <w:start w:val="1"/>
      <w:numFmt w:val="bullet"/>
      <w:lvlText w:val=""/>
      <w:lvlJc w:val="left"/>
      <w:pPr>
        <w:ind w:left="3873" w:hanging="360"/>
      </w:pPr>
      <w:rPr>
        <w:rFonts w:ascii="Symbol" w:hAnsi="Symbol" w:hint="default"/>
      </w:rPr>
    </w:lvl>
    <w:lvl w:ilvl="4" w:tentative="1">
      <w:start w:val="1"/>
      <w:numFmt w:val="bullet"/>
      <w:lvlText w:val="o"/>
      <w:lvlJc w:val="left"/>
      <w:pPr>
        <w:ind w:left="4593" w:hanging="360"/>
      </w:pPr>
      <w:rPr>
        <w:rFonts w:ascii="Courier New" w:hAnsi="Courier New" w:cs="Courier New" w:hint="default"/>
      </w:rPr>
    </w:lvl>
    <w:lvl w:ilvl="5" w:tentative="1">
      <w:start w:val="1"/>
      <w:numFmt w:val="bullet"/>
      <w:lvlText w:val=""/>
      <w:lvlJc w:val="left"/>
      <w:pPr>
        <w:ind w:left="5313" w:hanging="360"/>
      </w:pPr>
      <w:rPr>
        <w:rFonts w:ascii="Wingdings" w:hAnsi="Wingdings" w:hint="default"/>
      </w:rPr>
    </w:lvl>
    <w:lvl w:ilvl="6" w:tentative="1">
      <w:start w:val="1"/>
      <w:numFmt w:val="bullet"/>
      <w:lvlText w:val=""/>
      <w:lvlJc w:val="left"/>
      <w:pPr>
        <w:ind w:left="6033" w:hanging="360"/>
      </w:pPr>
      <w:rPr>
        <w:rFonts w:ascii="Symbol" w:hAnsi="Symbol" w:hint="default"/>
      </w:rPr>
    </w:lvl>
    <w:lvl w:ilvl="7" w:tentative="1">
      <w:start w:val="1"/>
      <w:numFmt w:val="bullet"/>
      <w:lvlText w:val="o"/>
      <w:lvlJc w:val="left"/>
      <w:pPr>
        <w:ind w:left="6753" w:hanging="360"/>
      </w:pPr>
      <w:rPr>
        <w:rFonts w:ascii="Courier New" w:hAnsi="Courier New" w:cs="Courier New" w:hint="default"/>
      </w:rPr>
    </w:lvl>
    <w:lvl w:ilvl="8" w:tentative="1">
      <w:start w:val="1"/>
      <w:numFmt w:val="bullet"/>
      <w:lvlText w:val=""/>
      <w:lvlJc w:val="left"/>
      <w:pPr>
        <w:ind w:left="7473" w:hanging="360"/>
      </w:pPr>
      <w:rPr>
        <w:rFonts w:ascii="Wingdings" w:hAnsi="Wingdings" w:hint="default"/>
      </w:rPr>
    </w:lvl>
  </w:abstractNum>
  <w:abstractNum w:abstractNumId="59" w15:restartNumberingAfterBreak="0">
    <w:nsid w:val="7A363EBA"/>
    <w:multiLevelType w:val="hybridMultilevel"/>
    <w:tmpl w:val="4FFCF942"/>
    <w:lvl w:ilvl="0">
      <w:start w:val="1"/>
      <w:numFmt w:val="bullet"/>
      <w:lvlText w:val="-"/>
      <w:lvlJc w:val="left"/>
      <w:pPr>
        <w:ind w:left="1429" w:hanging="360"/>
      </w:pPr>
      <w:rPr>
        <w:rFonts w:ascii="Times New Roman" w:hAnsi="Times New Roman" w:cs="Times New Roman"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0" w15:restartNumberingAfterBreak="0">
    <w:nsid w:val="7B792E6C"/>
    <w:multiLevelType w:val="multilevel"/>
    <w:tmpl w:val="FECA4022"/>
    <w:lvl w:ilvl="0">
      <w:start w:val="1"/>
      <w:numFmt w:val="bullet"/>
      <w:lvlText w:val="-"/>
      <w:lvlJc w:val="left"/>
      <w:pPr>
        <w:ind w:left="360" w:hanging="360"/>
      </w:pPr>
      <w:rPr>
        <w:rFonts w:ascii="Times New Roman" w:hAnsi="Times New Roman" w:cs="Times New Roman"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1" w15:restartNumberingAfterBreak="0">
    <w:nsid w:val="7BA41A15"/>
    <w:multiLevelType w:val="hybridMultilevel"/>
    <w:tmpl w:val="B10C9EA6"/>
    <w:lvl w:ilvl="0">
      <w:start w:val="14"/>
      <w:numFmt w:val="bullet"/>
      <w:lvlText w:val="-"/>
      <w:lvlJc w:val="left"/>
      <w:pPr>
        <w:ind w:left="1490" w:hanging="360"/>
      </w:pPr>
      <w:rPr>
        <w:rFonts w:ascii="Times New Roman" w:eastAsia="Times New Roman" w:hAnsi="Times New Roman" w:cs="Times New Roman" w:hint="default"/>
      </w:rPr>
    </w:lvl>
    <w:lvl w:ilvl="1" w:tentative="1">
      <w:start w:val="1"/>
      <w:numFmt w:val="bullet"/>
      <w:lvlText w:val="o"/>
      <w:lvlJc w:val="left"/>
      <w:pPr>
        <w:ind w:left="2210" w:hanging="360"/>
      </w:pPr>
      <w:rPr>
        <w:rFonts w:ascii="Courier New" w:hAnsi="Courier New" w:cs="Courier New" w:hint="default"/>
      </w:rPr>
    </w:lvl>
    <w:lvl w:ilvl="2" w:tentative="1">
      <w:start w:val="1"/>
      <w:numFmt w:val="bullet"/>
      <w:lvlText w:val=""/>
      <w:lvlJc w:val="left"/>
      <w:pPr>
        <w:ind w:left="2930" w:hanging="360"/>
      </w:pPr>
      <w:rPr>
        <w:rFonts w:ascii="Wingdings" w:hAnsi="Wingdings" w:hint="default"/>
      </w:rPr>
    </w:lvl>
    <w:lvl w:ilvl="3" w:tentative="1">
      <w:start w:val="1"/>
      <w:numFmt w:val="bullet"/>
      <w:lvlText w:val=""/>
      <w:lvlJc w:val="left"/>
      <w:pPr>
        <w:ind w:left="3650" w:hanging="360"/>
      </w:pPr>
      <w:rPr>
        <w:rFonts w:ascii="Symbol" w:hAnsi="Symbol" w:hint="default"/>
      </w:rPr>
    </w:lvl>
    <w:lvl w:ilvl="4" w:tentative="1">
      <w:start w:val="1"/>
      <w:numFmt w:val="bullet"/>
      <w:lvlText w:val="o"/>
      <w:lvlJc w:val="left"/>
      <w:pPr>
        <w:ind w:left="4370" w:hanging="360"/>
      </w:pPr>
      <w:rPr>
        <w:rFonts w:ascii="Courier New" w:hAnsi="Courier New" w:cs="Courier New" w:hint="default"/>
      </w:rPr>
    </w:lvl>
    <w:lvl w:ilvl="5" w:tentative="1">
      <w:start w:val="1"/>
      <w:numFmt w:val="bullet"/>
      <w:lvlText w:val=""/>
      <w:lvlJc w:val="left"/>
      <w:pPr>
        <w:ind w:left="5090" w:hanging="360"/>
      </w:pPr>
      <w:rPr>
        <w:rFonts w:ascii="Wingdings" w:hAnsi="Wingdings" w:hint="default"/>
      </w:rPr>
    </w:lvl>
    <w:lvl w:ilvl="6" w:tentative="1">
      <w:start w:val="1"/>
      <w:numFmt w:val="bullet"/>
      <w:lvlText w:val=""/>
      <w:lvlJc w:val="left"/>
      <w:pPr>
        <w:ind w:left="5810" w:hanging="360"/>
      </w:pPr>
      <w:rPr>
        <w:rFonts w:ascii="Symbol" w:hAnsi="Symbol" w:hint="default"/>
      </w:rPr>
    </w:lvl>
    <w:lvl w:ilvl="7" w:tentative="1">
      <w:start w:val="1"/>
      <w:numFmt w:val="bullet"/>
      <w:lvlText w:val="o"/>
      <w:lvlJc w:val="left"/>
      <w:pPr>
        <w:ind w:left="6530" w:hanging="360"/>
      </w:pPr>
      <w:rPr>
        <w:rFonts w:ascii="Courier New" w:hAnsi="Courier New" w:cs="Courier New" w:hint="default"/>
      </w:rPr>
    </w:lvl>
    <w:lvl w:ilvl="8" w:tentative="1">
      <w:start w:val="1"/>
      <w:numFmt w:val="bullet"/>
      <w:lvlText w:val=""/>
      <w:lvlJc w:val="left"/>
      <w:pPr>
        <w:ind w:left="7250" w:hanging="360"/>
      </w:pPr>
      <w:rPr>
        <w:rFonts w:ascii="Wingdings" w:hAnsi="Wingdings" w:hint="default"/>
      </w:rPr>
    </w:lvl>
  </w:abstractNum>
  <w:abstractNum w:abstractNumId="62" w15:restartNumberingAfterBreak="0">
    <w:nsid w:val="7BB92BA0"/>
    <w:multiLevelType w:val="hybridMultilevel"/>
    <w:tmpl w:val="58425C98"/>
    <w:lvl w:ilvl="0">
      <w:start w:val="1"/>
      <w:numFmt w:val="bullet"/>
      <w:lvlText w:val=""/>
      <w:lvlJc w:val="left"/>
      <w:pPr>
        <w:tabs>
          <w:tab w:val="num" w:pos="2149"/>
        </w:tabs>
        <w:ind w:left="2149" w:hanging="360"/>
      </w:pPr>
      <w:rPr>
        <w:rFonts w:ascii="Symbol" w:hAnsi="Symbol" w:hint="default"/>
      </w:rPr>
    </w:lvl>
    <w:lvl w:ilvl="1">
      <w:start w:val="1"/>
      <w:numFmt w:val="bullet"/>
      <w:lvlText w:val="-"/>
      <w:lvlJc w:val="left"/>
      <w:pPr>
        <w:ind w:left="6598" w:hanging="360"/>
      </w:pPr>
      <w:rPr>
        <w:rFonts w:ascii="Times New Roman" w:hAnsi="Times New Roman" w:cs="Times New Roman" w:hint="default"/>
      </w:rPr>
    </w:lvl>
    <w:lvl w:ilvl="2">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cs="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cs="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7C8D7CA0"/>
    <w:multiLevelType w:val="multilevel"/>
    <w:tmpl w:val="588ED314"/>
    <w:styleLink w:val="15"/>
    <w:lvl w:ilvl="0">
      <w:start w:val="6"/>
      <w:numFmt w:val="decimal"/>
      <w:suff w:val="space"/>
      <w:lvlText w:val="%1"/>
      <w:lvlJc w:val="left"/>
      <w:pPr>
        <w:ind w:left="0" w:firstLine="624"/>
      </w:pPr>
      <w:rPr>
        <w:rFonts w:hint="default"/>
      </w:rPr>
    </w:lvl>
    <w:lvl w:ilvl="1">
      <w:start w:val="1"/>
      <w:numFmt w:val="decimal"/>
      <w:suff w:val="space"/>
      <w:lvlText w:val="%1.%2"/>
      <w:lvlJc w:val="left"/>
      <w:pPr>
        <w:ind w:left="0" w:firstLine="624"/>
      </w:pPr>
      <w:rPr>
        <w:rFonts w:hint="default"/>
      </w:rPr>
    </w:lvl>
    <w:lvl w:ilvl="2">
      <w:start w:val="1"/>
      <w:numFmt w:val="decimal"/>
      <w:lvlRestart w:val="1"/>
      <w:suff w:val="space"/>
      <w:lvlText w:val="%1.%2.%3"/>
      <w:lvlJc w:val="left"/>
      <w:pPr>
        <w:ind w:left="0" w:firstLine="624"/>
      </w:pPr>
      <w:rPr>
        <w:rFonts w:ascii="Times New Roman" w:hAnsi="Times New Roman" w:hint="default"/>
        <w:b w:val="0"/>
        <w:i w:val="0"/>
        <w:sz w:val="28"/>
        <w:szCs w:val="28"/>
      </w:rPr>
    </w:lvl>
    <w:lvl w:ilvl="3">
      <w:start w:val="1"/>
      <w:numFmt w:val="decimal"/>
      <w:suff w:val="space"/>
      <w:lvlText w:val="%1.%2.%3.%4"/>
      <w:lvlJc w:val="left"/>
      <w:pPr>
        <w:ind w:left="0" w:firstLine="567"/>
      </w:pPr>
      <w:rPr>
        <w:rFonts w:ascii="Times New Roman" w:hAnsi="Times New Roman" w:hint="default"/>
        <w:b w:val="0"/>
        <w:i w:val="0"/>
        <w:sz w:val="28"/>
        <w:szCs w:val="28"/>
      </w:rPr>
    </w:lvl>
    <w:lvl w:ilvl="4">
      <w:start w:val="1"/>
      <w:numFmt w:val="decimal"/>
      <w:suff w:val="space"/>
      <w:lvlText w:val="%1.%2.%3.%4.%5"/>
      <w:lvlJc w:val="left"/>
      <w:pPr>
        <w:ind w:left="0" w:firstLine="567"/>
      </w:pPr>
      <w:rPr>
        <w:rFonts w:hint="default"/>
      </w:rPr>
    </w:lvl>
    <w:lvl w:ilvl="5">
      <w:start w:val="1"/>
      <w:numFmt w:val="decimal"/>
      <w:lvlText w:val="%1.%2.%3.%4.%5.%6"/>
      <w:lvlJc w:val="left"/>
      <w:pPr>
        <w:tabs>
          <w:tab w:val="num" w:pos="2130"/>
        </w:tabs>
        <w:ind w:left="2130" w:hanging="1080"/>
      </w:pPr>
      <w:rPr>
        <w:rFonts w:hint="default"/>
      </w:rPr>
    </w:lvl>
    <w:lvl w:ilvl="6">
      <w:start w:val="1"/>
      <w:numFmt w:val="decimal"/>
      <w:lvlText w:val="%1.%2.%3.%4.%5.%6.%7"/>
      <w:lvlJc w:val="left"/>
      <w:pPr>
        <w:tabs>
          <w:tab w:val="num" w:pos="2700"/>
        </w:tabs>
        <w:ind w:left="2700" w:hanging="1440"/>
      </w:pPr>
      <w:rPr>
        <w:rFonts w:hint="default"/>
      </w:rPr>
    </w:lvl>
    <w:lvl w:ilvl="7">
      <w:start w:val="1"/>
      <w:numFmt w:val="decimal"/>
      <w:lvlText w:val="%1.%2.%3.%4.%5.%6.%7.%8"/>
      <w:lvlJc w:val="left"/>
      <w:pPr>
        <w:tabs>
          <w:tab w:val="num" w:pos="2910"/>
        </w:tabs>
        <w:ind w:left="2910" w:hanging="1440"/>
      </w:pPr>
      <w:rPr>
        <w:rFonts w:hint="default"/>
      </w:rPr>
    </w:lvl>
    <w:lvl w:ilvl="8">
      <w:start w:val="1"/>
      <w:numFmt w:val="decimal"/>
      <w:lvlText w:val="%1.%2.%3.%4.%5.%6.%7.%8.%9"/>
      <w:lvlJc w:val="left"/>
      <w:pPr>
        <w:tabs>
          <w:tab w:val="num" w:pos="3480"/>
        </w:tabs>
        <w:ind w:left="3480" w:hanging="1800"/>
      </w:pPr>
      <w:rPr>
        <w:rFonts w:hint="default"/>
      </w:rPr>
    </w:lvl>
  </w:abstractNum>
  <w:abstractNum w:abstractNumId="64" w15:restartNumberingAfterBreak="0">
    <w:nsid w:val="7CB92A95"/>
    <w:multiLevelType w:val="multilevel"/>
    <w:tmpl w:val="86E0B5B8"/>
    <w:lvl w:ilvl="0">
      <w:start w:val="1"/>
      <w:numFmt w:val="russianLower"/>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5" w15:restartNumberingAfterBreak="0">
    <w:nsid w:val="7DA1567F"/>
    <w:multiLevelType w:val="multilevel"/>
    <w:tmpl w:val="9EDCC9CC"/>
    <w:lvl w:ilvl="0">
      <w:start w:val="1"/>
      <w:numFmt w:val="decimal"/>
      <w:suff w:val="space"/>
      <w:lvlText w:val="%1"/>
      <w:lvlJc w:val="left"/>
      <w:pPr>
        <w:ind w:left="360" w:hanging="360"/>
      </w:pPr>
      <w:rPr>
        <w:rFonts w:hint="default"/>
      </w:rPr>
    </w:lvl>
    <w:lvl w:ilvl="1">
      <w:start w:val="1"/>
      <w:numFmt w:val="decimal"/>
      <w:suff w:val="nothing"/>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F7345DD"/>
    <w:multiLevelType w:val="hybridMultilevel"/>
    <w:tmpl w:val="839A175A"/>
    <w:lvl w:ilvl="0">
      <w:start w:val="1"/>
      <w:numFmt w:val="decimal"/>
      <w:lvlText w:val="%1"/>
      <w:lvlJc w:val="left"/>
      <w:pPr>
        <w:ind w:left="1129" w:hanging="420"/>
      </w:pPr>
      <w:rPr>
        <w:rFonts w:hint="default"/>
      </w:rPr>
    </w:lvl>
    <w:lvl w:ilvl="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num w:numId="1">
    <w:abstractNumId w:val="7"/>
  </w:num>
  <w:num w:numId="2">
    <w:abstractNumId w:val="63"/>
  </w:num>
  <w:num w:numId="3">
    <w:abstractNumId w:val="41"/>
  </w:num>
  <w:num w:numId="4">
    <w:abstractNumId w:val="27"/>
  </w:num>
  <w:num w:numId="5">
    <w:abstractNumId w:val="15"/>
  </w:num>
  <w:num w:numId="6">
    <w:abstractNumId w:val="0"/>
  </w:num>
  <w:num w:numId="7">
    <w:abstractNumId w:val="5"/>
  </w:num>
  <w:num w:numId="8">
    <w:abstractNumId w:val="6"/>
  </w:num>
  <w:num w:numId="9">
    <w:abstractNumId w:val="43"/>
  </w:num>
  <w:num w:numId="10">
    <w:abstractNumId w:val="23"/>
    <w:lvlOverride w:ilvl="0">
      <w:lvl w:ilvl="0">
        <w:start w:val="1"/>
        <w:numFmt w:val="decimal"/>
        <w:pStyle w:val="12"/>
        <w:suff w:val="space"/>
        <w:lvlText w:val="%1"/>
        <w:lvlJc w:val="left"/>
        <w:pPr>
          <w:ind w:left="778" w:hanging="360"/>
        </w:pPr>
        <w:rPr>
          <w:rFonts w:cs="Times New Roman" w:hint="default"/>
        </w:rPr>
      </w:lvl>
    </w:lvlOverride>
    <w:lvlOverride w:ilvl="1">
      <w:lvl w:ilvl="1">
        <w:start w:val="1"/>
        <w:numFmt w:val="decimal"/>
        <w:pStyle w:val="20"/>
        <w:isLgl/>
        <w:lvlText w:val="%1.%2"/>
        <w:lvlJc w:val="left"/>
        <w:pPr>
          <w:ind w:left="709" w:hanging="709"/>
        </w:pPr>
        <w:rPr>
          <w:rFonts w:cs="Times New Roman" w:hint="default"/>
          <w:b w:val="0"/>
          <w:color w:val="auto"/>
        </w:rPr>
      </w:lvl>
    </w:lvlOverride>
    <w:lvlOverride w:ilvl="2">
      <w:lvl w:ilvl="2">
        <w:start w:val="1"/>
        <w:numFmt w:val="decimal"/>
        <w:pStyle w:val="3"/>
        <w:lvlText w:val="%1.%2.%3"/>
        <w:lvlJc w:val="left"/>
        <w:pPr>
          <w:ind w:left="1961" w:hanging="1110"/>
        </w:pPr>
        <w:rPr>
          <w:rFonts w:hint="default"/>
          <w:b w:val="0"/>
          <w:color w:val="auto"/>
          <w:sz w:val="24"/>
          <w:szCs w:val="24"/>
        </w:rPr>
      </w:lvl>
    </w:lvlOverride>
    <w:lvlOverride w:ilvl="3">
      <w:lvl w:ilvl="3">
        <w:start w:val="1"/>
        <w:numFmt w:val="decimal"/>
        <w:isLgl/>
        <w:suff w:val="space"/>
        <w:lvlText w:val="%1.%2.%3.%4"/>
        <w:lvlJc w:val="left"/>
        <w:pPr>
          <w:ind w:left="5080" w:hanging="1110"/>
        </w:pPr>
        <w:rPr>
          <w:rFonts w:cs="Times New Roman" w:hint="default"/>
          <w:b w:val="0"/>
          <w:color w:val="auto"/>
          <w:sz w:val="24"/>
          <w:szCs w:val="24"/>
        </w:rPr>
      </w:lvl>
    </w:lvlOverride>
    <w:lvlOverride w:ilvl="4">
      <w:lvl w:ilvl="4">
        <w:start w:val="1"/>
        <w:numFmt w:val="decimal"/>
        <w:isLgl/>
        <w:lvlText w:val="%1.%2.%3.%4.%5"/>
        <w:lvlJc w:val="left"/>
        <w:pPr>
          <w:tabs>
            <w:tab w:val="num" w:pos="2692"/>
          </w:tabs>
          <w:ind w:left="2692" w:hanging="1110"/>
        </w:pPr>
        <w:rPr>
          <w:rFonts w:cs="Times New Roman" w:hint="default"/>
        </w:rPr>
      </w:lvl>
    </w:lvlOverride>
    <w:lvlOverride w:ilvl="5">
      <w:lvl w:ilvl="5">
        <w:start w:val="1"/>
        <w:numFmt w:val="decimal"/>
        <w:isLgl/>
        <w:lvlText w:val="%1.%2.%3.%4.%5.%6"/>
        <w:lvlJc w:val="left"/>
        <w:pPr>
          <w:tabs>
            <w:tab w:val="num" w:pos="2983"/>
          </w:tabs>
          <w:ind w:left="2983" w:hanging="1110"/>
        </w:pPr>
        <w:rPr>
          <w:rFonts w:cs="Times New Roman" w:hint="default"/>
        </w:rPr>
      </w:lvl>
    </w:lvlOverride>
    <w:lvlOverride w:ilvl="6">
      <w:lvl w:ilvl="6">
        <w:start w:val="1"/>
        <w:numFmt w:val="decimal"/>
        <w:isLgl/>
        <w:lvlText w:val="%1.%2.%3.%4.%5.%6.%7"/>
        <w:lvlJc w:val="left"/>
        <w:pPr>
          <w:tabs>
            <w:tab w:val="num" w:pos="3604"/>
          </w:tabs>
          <w:ind w:left="3604" w:hanging="1440"/>
        </w:pPr>
        <w:rPr>
          <w:rFonts w:cs="Times New Roman" w:hint="default"/>
        </w:rPr>
      </w:lvl>
    </w:lvlOverride>
    <w:lvlOverride w:ilvl="7">
      <w:lvl w:ilvl="7">
        <w:start w:val="1"/>
        <w:numFmt w:val="decimal"/>
        <w:isLgl/>
        <w:lvlText w:val="%1.%2.%3.%4.%5.%6.%7.%8"/>
        <w:lvlJc w:val="left"/>
        <w:pPr>
          <w:tabs>
            <w:tab w:val="num" w:pos="3895"/>
          </w:tabs>
          <w:ind w:left="3895" w:hanging="1440"/>
        </w:pPr>
        <w:rPr>
          <w:rFonts w:cs="Times New Roman" w:hint="default"/>
        </w:rPr>
      </w:lvl>
    </w:lvlOverride>
    <w:lvlOverride w:ilvl="8">
      <w:lvl w:ilvl="8">
        <w:start w:val="1"/>
        <w:numFmt w:val="decimal"/>
        <w:isLgl/>
        <w:lvlText w:val="%1.%2.%3.%4.%5.%6.%7.%8.%9"/>
        <w:lvlJc w:val="left"/>
        <w:pPr>
          <w:tabs>
            <w:tab w:val="num" w:pos="4546"/>
          </w:tabs>
          <w:ind w:left="4546" w:hanging="1800"/>
        </w:pPr>
        <w:rPr>
          <w:rFonts w:cs="Times New Roman" w:hint="default"/>
        </w:rPr>
      </w:lvl>
    </w:lvlOverride>
  </w:num>
  <w:num w:numId="11">
    <w:abstractNumId w:val="23"/>
  </w:num>
  <w:num w:numId="12">
    <w:abstractNumId w:val="54"/>
  </w:num>
  <w:num w:numId="13">
    <w:abstractNumId w:val="11"/>
  </w:num>
  <w:num w:numId="14">
    <w:abstractNumId w:val="23"/>
    <w:lvlOverride w:ilvl="0">
      <w:lvl w:ilvl="0">
        <w:start w:val="1"/>
        <w:numFmt w:val="decimal"/>
        <w:pStyle w:val="12"/>
        <w:suff w:val="space"/>
        <w:lvlText w:val="%1"/>
        <w:lvlJc w:val="left"/>
        <w:pPr>
          <w:ind w:left="778" w:hanging="360"/>
        </w:pPr>
        <w:rPr>
          <w:rFonts w:cs="Times New Roman" w:hint="default"/>
        </w:rPr>
      </w:lvl>
    </w:lvlOverride>
    <w:lvlOverride w:ilvl="1">
      <w:lvl w:ilvl="1">
        <w:start w:val="1"/>
        <w:numFmt w:val="decimal"/>
        <w:pStyle w:val="20"/>
        <w:isLgl/>
        <w:lvlText w:val="%1.%2"/>
        <w:lvlJc w:val="left"/>
        <w:pPr>
          <w:ind w:left="709" w:hanging="709"/>
        </w:pPr>
        <w:rPr>
          <w:rFonts w:cs="Times New Roman" w:hint="default"/>
          <w:b w:val="0"/>
          <w:color w:val="auto"/>
        </w:rPr>
      </w:lvl>
    </w:lvlOverride>
    <w:lvlOverride w:ilvl="2">
      <w:lvl w:ilvl="2">
        <w:start w:val="1"/>
        <w:numFmt w:val="decimal"/>
        <w:pStyle w:val="3"/>
        <w:suff w:val="space"/>
        <w:lvlText w:val="%1.%2.%3"/>
        <w:lvlJc w:val="left"/>
        <w:pPr>
          <w:ind w:left="6497" w:hanging="1110"/>
        </w:pPr>
        <w:rPr>
          <w:rFonts w:hint="default"/>
          <w:b w:val="0"/>
          <w:color w:val="auto"/>
          <w:sz w:val="24"/>
          <w:szCs w:val="24"/>
        </w:rPr>
      </w:lvl>
    </w:lvlOverride>
    <w:lvlOverride w:ilvl="3">
      <w:lvl w:ilvl="3">
        <w:start w:val="1"/>
        <w:numFmt w:val="decimal"/>
        <w:isLgl/>
        <w:lvlText w:val="%1.%2.%3.%4"/>
        <w:lvlJc w:val="left"/>
        <w:pPr>
          <w:ind w:left="7064" w:hanging="1110"/>
        </w:pPr>
        <w:rPr>
          <w:rFonts w:cs="Times New Roman" w:hint="default"/>
          <w:b w:val="0"/>
          <w:color w:val="auto"/>
          <w:sz w:val="24"/>
          <w:szCs w:val="24"/>
        </w:rPr>
      </w:lvl>
    </w:lvlOverride>
    <w:lvlOverride w:ilvl="4">
      <w:lvl w:ilvl="4">
        <w:start w:val="1"/>
        <w:numFmt w:val="decimal"/>
        <w:isLgl/>
        <w:lvlText w:val="%1.%2.%3.%4.%5"/>
        <w:lvlJc w:val="left"/>
        <w:pPr>
          <w:tabs>
            <w:tab w:val="num" w:pos="2692"/>
          </w:tabs>
          <w:ind w:left="2692" w:hanging="1110"/>
        </w:pPr>
        <w:rPr>
          <w:rFonts w:cs="Times New Roman" w:hint="default"/>
        </w:rPr>
      </w:lvl>
    </w:lvlOverride>
    <w:lvlOverride w:ilvl="5">
      <w:lvl w:ilvl="5">
        <w:start w:val="1"/>
        <w:numFmt w:val="decimal"/>
        <w:isLgl/>
        <w:lvlText w:val="%1.%2.%3.%4.%5.%6"/>
        <w:lvlJc w:val="left"/>
        <w:pPr>
          <w:tabs>
            <w:tab w:val="num" w:pos="2983"/>
          </w:tabs>
          <w:ind w:left="2983" w:hanging="1110"/>
        </w:pPr>
        <w:rPr>
          <w:rFonts w:cs="Times New Roman" w:hint="default"/>
        </w:rPr>
      </w:lvl>
    </w:lvlOverride>
    <w:lvlOverride w:ilvl="6">
      <w:lvl w:ilvl="6">
        <w:start w:val="1"/>
        <w:numFmt w:val="decimal"/>
        <w:isLgl/>
        <w:lvlText w:val="%1.%2.%3.%4.%5.%6.%7"/>
        <w:lvlJc w:val="left"/>
        <w:pPr>
          <w:tabs>
            <w:tab w:val="num" w:pos="3604"/>
          </w:tabs>
          <w:ind w:left="3604" w:hanging="1440"/>
        </w:pPr>
        <w:rPr>
          <w:rFonts w:cs="Times New Roman" w:hint="default"/>
        </w:rPr>
      </w:lvl>
    </w:lvlOverride>
    <w:lvlOverride w:ilvl="7">
      <w:lvl w:ilvl="7">
        <w:start w:val="1"/>
        <w:numFmt w:val="decimal"/>
        <w:isLgl/>
        <w:lvlText w:val="%1.%2.%3.%4.%5.%6.%7.%8"/>
        <w:lvlJc w:val="left"/>
        <w:pPr>
          <w:tabs>
            <w:tab w:val="num" w:pos="3895"/>
          </w:tabs>
          <w:ind w:left="3895" w:hanging="1440"/>
        </w:pPr>
        <w:rPr>
          <w:rFonts w:cs="Times New Roman" w:hint="default"/>
        </w:rPr>
      </w:lvl>
    </w:lvlOverride>
    <w:lvlOverride w:ilvl="8">
      <w:lvl w:ilvl="8">
        <w:start w:val="1"/>
        <w:numFmt w:val="decimal"/>
        <w:isLgl/>
        <w:lvlText w:val="%1.%2.%3.%4.%5.%6.%7.%8.%9"/>
        <w:lvlJc w:val="left"/>
        <w:pPr>
          <w:tabs>
            <w:tab w:val="num" w:pos="4546"/>
          </w:tabs>
          <w:ind w:left="4546" w:hanging="1800"/>
        </w:pPr>
        <w:rPr>
          <w:rFonts w:cs="Times New Roman" w:hint="default"/>
        </w:rPr>
      </w:lvl>
    </w:lvlOverride>
  </w:num>
  <w:num w:numId="15">
    <w:abstractNumId w:val="23"/>
    <w:lvlOverride w:ilvl="0">
      <w:lvl w:ilvl="0">
        <w:start w:val="1"/>
        <w:numFmt w:val="decimal"/>
        <w:pStyle w:val="12"/>
        <w:suff w:val="space"/>
        <w:lvlText w:val="%1"/>
        <w:lvlJc w:val="left"/>
        <w:pPr>
          <w:ind w:left="778" w:hanging="360"/>
        </w:pPr>
        <w:rPr>
          <w:rFonts w:cs="Times New Roman" w:hint="default"/>
        </w:rPr>
      </w:lvl>
    </w:lvlOverride>
    <w:lvlOverride w:ilvl="1">
      <w:lvl w:ilvl="1">
        <w:start w:val="1"/>
        <w:numFmt w:val="decimal"/>
        <w:pStyle w:val="20"/>
        <w:isLgl/>
        <w:lvlText w:val="%1.%2"/>
        <w:lvlJc w:val="left"/>
        <w:pPr>
          <w:ind w:left="1135" w:hanging="709"/>
        </w:pPr>
        <w:rPr>
          <w:rFonts w:cs="Times New Roman" w:hint="default"/>
          <w:b/>
          <w:color w:val="auto"/>
        </w:rPr>
      </w:lvl>
    </w:lvlOverride>
    <w:lvlOverride w:ilvl="2">
      <w:lvl w:ilvl="2">
        <w:start w:val="1"/>
        <w:numFmt w:val="decimal"/>
        <w:pStyle w:val="3"/>
        <w:lvlText w:val="%1.%2.%3"/>
        <w:lvlJc w:val="left"/>
        <w:pPr>
          <w:ind w:left="2812" w:hanging="1110"/>
        </w:pPr>
        <w:rPr>
          <w:rFonts w:hint="default"/>
          <w:b/>
          <w:color w:val="auto"/>
          <w:sz w:val="24"/>
          <w:szCs w:val="24"/>
        </w:rPr>
      </w:lvl>
    </w:lvlOverride>
    <w:lvlOverride w:ilvl="3">
      <w:lvl w:ilvl="3">
        <w:start w:val="1"/>
        <w:numFmt w:val="decimal"/>
        <w:isLgl/>
        <w:suff w:val="space"/>
        <w:lvlText w:val="%1.%2.%3.%4"/>
        <w:lvlJc w:val="left"/>
        <w:pPr>
          <w:ind w:left="2812" w:hanging="1110"/>
        </w:pPr>
        <w:rPr>
          <w:rFonts w:cs="Times New Roman" w:hint="default"/>
          <w:b w:val="0"/>
          <w:color w:val="auto"/>
          <w:sz w:val="24"/>
          <w:szCs w:val="24"/>
        </w:rPr>
      </w:lvl>
    </w:lvlOverride>
    <w:lvlOverride w:ilvl="4">
      <w:lvl w:ilvl="4">
        <w:start w:val="1"/>
        <w:numFmt w:val="decimal"/>
        <w:isLgl/>
        <w:lvlText w:val="%1.%2.%3.%4.%5"/>
        <w:lvlJc w:val="left"/>
        <w:pPr>
          <w:tabs>
            <w:tab w:val="num" w:pos="2692"/>
          </w:tabs>
          <w:ind w:left="2692" w:hanging="1110"/>
        </w:pPr>
        <w:rPr>
          <w:rFonts w:cs="Times New Roman" w:hint="default"/>
        </w:rPr>
      </w:lvl>
    </w:lvlOverride>
    <w:lvlOverride w:ilvl="5">
      <w:lvl w:ilvl="5">
        <w:start w:val="1"/>
        <w:numFmt w:val="decimal"/>
        <w:isLgl/>
        <w:lvlText w:val="%1.%2.%3.%4.%5.%6"/>
        <w:lvlJc w:val="left"/>
        <w:pPr>
          <w:tabs>
            <w:tab w:val="num" w:pos="2983"/>
          </w:tabs>
          <w:ind w:left="2983" w:hanging="1110"/>
        </w:pPr>
        <w:rPr>
          <w:rFonts w:cs="Times New Roman" w:hint="default"/>
        </w:rPr>
      </w:lvl>
    </w:lvlOverride>
    <w:lvlOverride w:ilvl="6">
      <w:lvl w:ilvl="6">
        <w:start w:val="1"/>
        <w:numFmt w:val="decimal"/>
        <w:isLgl/>
        <w:lvlText w:val="%1.%2.%3.%4.%5.%6.%7"/>
        <w:lvlJc w:val="left"/>
        <w:pPr>
          <w:tabs>
            <w:tab w:val="num" w:pos="3604"/>
          </w:tabs>
          <w:ind w:left="3604" w:hanging="1440"/>
        </w:pPr>
        <w:rPr>
          <w:rFonts w:cs="Times New Roman" w:hint="default"/>
        </w:rPr>
      </w:lvl>
    </w:lvlOverride>
    <w:lvlOverride w:ilvl="7">
      <w:lvl w:ilvl="7">
        <w:start w:val="1"/>
        <w:numFmt w:val="decimal"/>
        <w:isLgl/>
        <w:lvlText w:val="%1.%2.%3.%4.%5.%6.%7.%8"/>
        <w:lvlJc w:val="left"/>
        <w:pPr>
          <w:tabs>
            <w:tab w:val="num" w:pos="3895"/>
          </w:tabs>
          <w:ind w:left="3895" w:hanging="1440"/>
        </w:pPr>
        <w:rPr>
          <w:rFonts w:cs="Times New Roman" w:hint="default"/>
        </w:rPr>
      </w:lvl>
    </w:lvlOverride>
    <w:lvlOverride w:ilvl="8">
      <w:lvl w:ilvl="8">
        <w:start w:val="1"/>
        <w:numFmt w:val="decimal"/>
        <w:isLgl/>
        <w:lvlText w:val="%1.%2.%3.%4.%5.%6.%7.%8.%9"/>
        <w:lvlJc w:val="left"/>
        <w:pPr>
          <w:tabs>
            <w:tab w:val="num" w:pos="4546"/>
          </w:tabs>
          <w:ind w:left="4546" w:hanging="1800"/>
        </w:pPr>
        <w:rPr>
          <w:rFonts w:cs="Times New Roman" w:hint="default"/>
        </w:rPr>
      </w:lvl>
    </w:lvlOverride>
  </w:num>
  <w:num w:numId="16">
    <w:abstractNumId w:val="1"/>
  </w:num>
  <w:num w:numId="17">
    <w:abstractNumId w:val="16"/>
  </w:num>
  <w:num w:numId="18">
    <w:abstractNumId w:val="48"/>
  </w:num>
  <w:num w:numId="19">
    <w:abstractNumId w:val="14"/>
  </w:num>
  <w:num w:numId="20">
    <w:abstractNumId w:val="13"/>
  </w:num>
  <w:num w:numId="21">
    <w:abstractNumId w:val="60"/>
  </w:num>
  <w:num w:numId="22">
    <w:abstractNumId w:val="56"/>
  </w:num>
  <w:num w:numId="23">
    <w:abstractNumId w:val="50"/>
  </w:num>
  <w:num w:numId="24">
    <w:abstractNumId w:val="61"/>
  </w:num>
  <w:num w:numId="25">
    <w:abstractNumId w:val="25"/>
  </w:num>
  <w:num w:numId="26">
    <w:abstractNumId w:val="32"/>
  </w:num>
  <w:num w:numId="27">
    <w:abstractNumId w:val="30"/>
  </w:num>
  <w:num w:numId="28">
    <w:abstractNumId w:val="29"/>
  </w:num>
  <w:num w:numId="29">
    <w:abstractNumId w:val="18"/>
  </w:num>
  <w:num w:numId="30">
    <w:abstractNumId w:val="21"/>
  </w:num>
  <w:num w:numId="31">
    <w:abstractNumId w:val="39"/>
  </w:num>
  <w:num w:numId="32">
    <w:abstractNumId w:val="26"/>
  </w:num>
  <w:num w:numId="33">
    <w:abstractNumId w:val="64"/>
  </w:num>
  <w:num w:numId="34">
    <w:abstractNumId w:val="22"/>
  </w:num>
  <w:num w:numId="35">
    <w:abstractNumId w:val="47"/>
  </w:num>
  <w:num w:numId="36">
    <w:abstractNumId w:val="37"/>
  </w:num>
  <w:num w:numId="37">
    <w:abstractNumId w:val="44"/>
  </w:num>
  <w:num w:numId="38">
    <w:abstractNumId w:val="53"/>
  </w:num>
  <w:num w:numId="39">
    <w:abstractNumId w:val="33"/>
  </w:num>
  <w:num w:numId="40">
    <w:abstractNumId w:val="51"/>
  </w:num>
  <w:num w:numId="41">
    <w:abstractNumId w:val="23"/>
    <w:lvlOverride w:ilvl="0">
      <w:lvl w:ilvl="0">
        <w:start w:val="1"/>
        <w:numFmt w:val="decimal"/>
        <w:pStyle w:val="12"/>
        <w:suff w:val="space"/>
        <w:lvlText w:val="%1"/>
        <w:lvlJc w:val="left"/>
        <w:pPr>
          <w:ind w:left="778" w:hanging="360"/>
        </w:pPr>
        <w:rPr>
          <w:rFonts w:cs="Times New Roman" w:hint="default"/>
        </w:rPr>
      </w:lvl>
    </w:lvlOverride>
    <w:lvlOverride w:ilvl="1">
      <w:lvl w:ilvl="1">
        <w:start w:val="1"/>
        <w:numFmt w:val="decimal"/>
        <w:pStyle w:val="20"/>
        <w:isLgl/>
        <w:lvlText w:val="%1.%2"/>
        <w:lvlJc w:val="left"/>
        <w:pPr>
          <w:ind w:left="709" w:hanging="709"/>
        </w:pPr>
        <w:rPr>
          <w:rFonts w:cs="Times New Roman" w:hint="default"/>
          <w:b w:val="0"/>
          <w:color w:val="auto"/>
        </w:rPr>
      </w:lvl>
    </w:lvlOverride>
    <w:lvlOverride w:ilvl="2">
      <w:lvl w:ilvl="2">
        <w:start w:val="1"/>
        <w:numFmt w:val="decimal"/>
        <w:pStyle w:val="3"/>
        <w:lvlText w:val="%1.%2.%3"/>
        <w:lvlJc w:val="left"/>
        <w:pPr>
          <w:ind w:left="10467" w:hanging="1110"/>
        </w:pPr>
        <w:rPr>
          <w:rFonts w:hint="default"/>
          <w:b w:val="0"/>
          <w:color w:val="auto"/>
          <w:sz w:val="24"/>
          <w:szCs w:val="24"/>
        </w:rPr>
      </w:lvl>
    </w:lvlOverride>
    <w:lvlOverride w:ilvl="3">
      <w:lvl w:ilvl="3">
        <w:start w:val="1"/>
        <w:numFmt w:val="decimal"/>
        <w:isLgl/>
        <w:lvlText w:val="%1.%2.%3.%4"/>
        <w:lvlJc w:val="left"/>
        <w:pPr>
          <w:ind w:left="1536" w:hanging="1110"/>
        </w:pPr>
        <w:rPr>
          <w:rFonts w:cs="Times New Roman" w:hint="default"/>
          <w:b w:val="0"/>
          <w:color w:val="auto"/>
          <w:sz w:val="24"/>
          <w:szCs w:val="24"/>
        </w:rPr>
      </w:lvl>
    </w:lvlOverride>
    <w:lvlOverride w:ilvl="4">
      <w:lvl w:ilvl="4">
        <w:start w:val="1"/>
        <w:numFmt w:val="decimal"/>
        <w:isLgl/>
        <w:lvlText w:val="%1.%2.%3.%4.%5"/>
        <w:lvlJc w:val="left"/>
        <w:pPr>
          <w:tabs>
            <w:tab w:val="num" w:pos="2692"/>
          </w:tabs>
          <w:ind w:left="2692" w:hanging="1110"/>
        </w:pPr>
        <w:rPr>
          <w:rFonts w:cs="Times New Roman" w:hint="default"/>
        </w:rPr>
      </w:lvl>
    </w:lvlOverride>
    <w:lvlOverride w:ilvl="5">
      <w:lvl w:ilvl="5">
        <w:start w:val="1"/>
        <w:numFmt w:val="decimal"/>
        <w:isLgl/>
        <w:lvlText w:val="%1.%2.%3.%4.%5.%6"/>
        <w:lvlJc w:val="left"/>
        <w:pPr>
          <w:tabs>
            <w:tab w:val="num" w:pos="2983"/>
          </w:tabs>
          <w:ind w:left="2983" w:hanging="1110"/>
        </w:pPr>
        <w:rPr>
          <w:rFonts w:cs="Times New Roman" w:hint="default"/>
        </w:rPr>
      </w:lvl>
    </w:lvlOverride>
    <w:lvlOverride w:ilvl="6">
      <w:lvl w:ilvl="6">
        <w:start w:val="1"/>
        <w:numFmt w:val="decimal"/>
        <w:isLgl/>
        <w:lvlText w:val="%1.%2.%3.%4.%5.%6.%7"/>
        <w:lvlJc w:val="left"/>
        <w:pPr>
          <w:tabs>
            <w:tab w:val="num" w:pos="3604"/>
          </w:tabs>
          <w:ind w:left="3604" w:hanging="1440"/>
        </w:pPr>
        <w:rPr>
          <w:rFonts w:cs="Times New Roman" w:hint="default"/>
        </w:rPr>
      </w:lvl>
    </w:lvlOverride>
    <w:lvlOverride w:ilvl="7">
      <w:lvl w:ilvl="7">
        <w:start w:val="1"/>
        <w:numFmt w:val="decimal"/>
        <w:isLgl/>
        <w:lvlText w:val="%1.%2.%3.%4.%5.%6.%7.%8"/>
        <w:lvlJc w:val="left"/>
        <w:pPr>
          <w:tabs>
            <w:tab w:val="num" w:pos="3895"/>
          </w:tabs>
          <w:ind w:left="3895" w:hanging="1440"/>
        </w:pPr>
        <w:rPr>
          <w:rFonts w:cs="Times New Roman" w:hint="default"/>
        </w:rPr>
      </w:lvl>
    </w:lvlOverride>
    <w:lvlOverride w:ilvl="8">
      <w:lvl w:ilvl="8">
        <w:start w:val="1"/>
        <w:numFmt w:val="decimal"/>
        <w:isLgl/>
        <w:lvlText w:val="%1.%2.%3.%4.%5.%6.%7.%8.%9"/>
        <w:lvlJc w:val="left"/>
        <w:pPr>
          <w:tabs>
            <w:tab w:val="num" w:pos="4546"/>
          </w:tabs>
          <w:ind w:left="4546" w:hanging="1800"/>
        </w:pPr>
        <w:rPr>
          <w:rFonts w:cs="Times New Roman" w:hint="default"/>
        </w:rPr>
      </w:lvl>
    </w:lvlOverride>
  </w:num>
  <w:num w:numId="42">
    <w:abstractNumId w:val="52"/>
  </w:num>
  <w:num w:numId="43">
    <w:abstractNumId w:val="42"/>
  </w:num>
  <w:num w:numId="44">
    <w:abstractNumId w:val="2"/>
  </w:num>
  <w:num w:numId="45">
    <w:abstractNumId w:val="65"/>
  </w:num>
  <w:num w:numId="46">
    <w:abstractNumId w:val="65"/>
    <w:lvlOverride w:ilvl="0">
      <w:lvl w:ilvl="0">
        <w:start w:val="1"/>
        <w:numFmt w:val="decimal"/>
        <w:suff w:val="nothing"/>
        <w:lvlText w:val="%1"/>
        <w:lvlJc w:val="left"/>
        <w:pPr>
          <w:ind w:left="360" w:hanging="360"/>
        </w:pPr>
        <w:rPr>
          <w:rFonts w:hint="default"/>
        </w:rPr>
      </w:lvl>
    </w:lvlOverride>
    <w:lvlOverride w:ilvl="1">
      <w:lvl w:ilvl="1">
        <w:start w:val="1"/>
        <w:numFmt w:val="decimal"/>
        <w:suff w:val="space"/>
        <w:lvlText w:val="%1.%2"/>
        <w:lvlJc w:val="left"/>
        <w:pPr>
          <w:ind w:left="574" w:hanging="432"/>
        </w:pPr>
        <w:rPr>
          <w:rFonts w:hint="default"/>
        </w:rPr>
      </w:lvl>
    </w:lvlOverride>
    <w:lvlOverride w:ilvl="2">
      <w:lvl w:ilvl="2">
        <w:start w:val="1"/>
        <w:numFmt w:val="decimal"/>
        <w:suff w:val="nothing"/>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49"/>
  </w:num>
  <w:num w:numId="48">
    <w:abstractNumId w:val="3"/>
  </w:num>
  <w:num w:numId="49">
    <w:abstractNumId w:val="66"/>
  </w:num>
  <w:num w:numId="50">
    <w:abstractNumId w:val="34"/>
  </w:num>
  <w:num w:numId="51">
    <w:abstractNumId w:val="17"/>
  </w:num>
  <w:num w:numId="52">
    <w:abstractNumId w:val="9"/>
  </w:num>
  <w:num w:numId="53">
    <w:abstractNumId w:val="24"/>
  </w:num>
  <w:num w:numId="54">
    <w:abstractNumId w:val="12"/>
  </w:num>
  <w:num w:numId="55">
    <w:abstractNumId w:val="55"/>
  </w:num>
  <w:num w:numId="56">
    <w:abstractNumId w:val="31"/>
  </w:num>
  <w:num w:numId="57">
    <w:abstractNumId w:val="20"/>
  </w:num>
  <w:num w:numId="58">
    <w:abstractNumId w:val="45"/>
  </w:num>
  <w:num w:numId="59">
    <w:abstractNumId w:val="36"/>
  </w:num>
  <w:num w:numId="60">
    <w:abstractNumId w:val="46"/>
  </w:num>
  <w:num w:numId="61">
    <w:abstractNumId w:val="62"/>
  </w:num>
  <w:num w:numId="62">
    <w:abstractNumId w:val="35"/>
  </w:num>
  <w:num w:numId="63">
    <w:abstractNumId w:val="57"/>
  </w:num>
  <w:num w:numId="64">
    <w:abstractNumId w:val="38"/>
  </w:num>
  <w:num w:numId="65">
    <w:abstractNumId w:val="58"/>
  </w:num>
  <w:num w:numId="66">
    <w:abstractNumId w:val="59"/>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num>
  <w:num w:numId="69">
    <w:abstractNumId w:val="28"/>
  </w:num>
  <w:num w:numId="70">
    <w:abstractNumId w:val="40"/>
  </w:num>
  <w:num w:numId="71">
    <w:abstractNumId w:val="10"/>
  </w:num>
  <w:num w:numId="72">
    <w:abstractNumId w:val="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oNotHyphenateCaps/>
  <w:evenAndOddHeaders/>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30E"/>
    <w:rsid w:val="00003FB3"/>
    <w:rsid w:val="000044FD"/>
    <w:rsid w:val="000046C3"/>
    <w:rsid w:val="00004AAC"/>
    <w:rsid w:val="00005B0F"/>
    <w:rsid w:val="0000661C"/>
    <w:rsid w:val="00007873"/>
    <w:rsid w:val="00010E79"/>
    <w:rsid w:val="00010E92"/>
    <w:rsid w:val="00011538"/>
    <w:rsid w:val="00012748"/>
    <w:rsid w:val="00012A30"/>
    <w:rsid w:val="00014467"/>
    <w:rsid w:val="00015A1C"/>
    <w:rsid w:val="00015CDC"/>
    <w:rsid w:val="00015E5E"/>
    <w:rsid w:val="0001621D"/>
    <w:rsid w:val="00023616"/>
    <w:rsid w:val="0002580C"/>
    <w:rsid w:val="00025AA0"/>
    <w:rsid w:val="00025CF4"/>
    <w:rsid w:val="00027667"/>
    <w:rsid w:val="00027B2A"/>
    <w:rsid w:val="0003070E"/>
    <w:rsid w:val="00030F71"/>
    <w:rsid w:val="00030F84"/>
    <w:rsid w:val="00034017"/>
    <w:rsid w:val="00034A67"/>
    <w:rsid w:val="00035A86"/>
    <w:rsid w:val="00036266"/>
    <w:rsid w:val="00037CFB"/>
    <w:rsid w:val="000404A7"/>
    <w:rsid w:val="00040C48"/>
    <w:rsid w:val="00042640"/>
    <w:rsid w:val="00043ACA"/>
    <w:rsid w:val="00044346"/>
    <w:rsid w:val="000445CF"/>
    <w:rsid w:val="0005066E"/>
    <w:rsid w:val="00050C5F"/>
    <w:rsid w:val="00051C14"/>
    <w:rsid w:val="00052A93"/>
    <w:rsid w:val="00052B9B"/>
    <w:rsid w:val="000540D0"/>
    <w:rsid w:val="0005464C"/>
    <w:rsid w:val="00055E18"/>
    <w:rsid w:val="00055EE9"/>
    <w:rsid w:val="000560A2"/>
    <w:rsid w:val="00057B9E"/>
    <w:rsid w:val="00060989"/>
    <w:rsid w:val="00061038"/>
    <w:rsid w:val="00062864"/>
    <w:rsid w:val="00062865"/>
    <w:rsid w:val="00063953"/>
    <w:rsid w:val="00063BF6"/>
    <w:rsid w:val="00066DA0"/>
    <w:rsid w:val="00067033"/>
    <w:rsid w:val="000675B0"/>
    <w:rsid w:val="00070CF6"/>
    <w:rsid w:val="000715F6"/>
    <w:rsid w:val="00071A4D"/>
    <w:rsid w:val="0007212C"/>
    <w:rsid w:val="00072834"/>
    <w:rsid w:val="00072EAE"/>
    <w:rsid w:val="000749BA"/>
    <w:rsid w:val="00074A23"/>
    <w:rsid w:val="000756DB"/>
    <w:rsid w:val="00077034"/>
    <w:rsid w:val="00077CEB"/>
    <w:rsid w:val="00080D3E"/>
    <w:rsid w:val="000819CD"/>
    <w:rsid w:val="00082367"/>
    <w:rsid w:val="00082A5A"/>
    <w:rsid w:val="00082DF1"/>
    <w:rsid w:val="000833BF"/>
    <w:rsid w:val="0008500D"/>
    <w:rsid w:val="00086227"/>
    <w:rsid w:val="0008782E"/>
    <w:rsid w:val="00094C6A"/>
    <w:rsid w:val="00094C8E"/>
    <w:rsid w:val="000951ED"/>
    <w:rsid w:val="000967DB"/>
    <w:rsid w:val="000A146C"/>
    <w:rsid w:val="000A1724"/>
    <w:rsid w:val="000A1D65"/>
    <w:rsid w:val="000A2E9C"/>
    <w:rsid w:val="000A3323"/>
    <w:rsid w:val="000A48BD"/>
    <w:rsid w:val="000A5D8B"/>
    <w:rsid w:val="000A6C26"/>
    <w:rsid w:val="000A7489"/>
    <w:rsid w:val="000A7565"/>
    <w:rsid w:val="000B0A14"/>
    <w:rsid w:val="000B0D5A"/>
    <w:rsid w:val="000B0EE5"/>
    <w:rsid w:val="000B1C4A"/>
    <w:rsid w:val="000B29B1"/>
    <w:rsid w:val="000B2F28"/>
    <w:rsid w:val="000B5A0A"/>
    <w:rsid w:val="000B66EA"/>
    <w:rsid w:val="000B7EA3"/>
    <w:rsid w:val="000C0994"/>
    <w:rsid w:val="000C12BA"/>
    <w:rsid w:val="000C1F3A"/>
    <w:rsid w:val="000C4738"/>
    <w:rsid w:val="000C5DB3"/>
    <w:rsid w:val="000C6550"/>
    <w:rsid w:val="000C75F9"/>
    <w:rsid w:val="000C7723"/>
    <w:rsid w:val="000C7CD0"/>
    <w:rsid w:val="000D0D55"/>
    <w:rsid w:val="000D1315"/>
    <w:rsid w:val="000D1FA6"/>
    <w:rsid w:val="000D1FD6"/>
    <w:rsid w:val="000D2623"/>
    <w:rsid w:val="000D422C"/>
    <w:rsid w:val="000D4B22"/>
    <w:rsid w:val="000D4DC1"/>
    <w:rsid w:val="000D624A"/>
    <w:rsid w:val="000D6696"/>
    <w:rsid w:val="000D72BE"/>
    <w:rsid w:val="000E0172"/>
    <w:rsid w:val="000E1523"/>
    <w:rsid w:val="000E4481"/>
    <w:rsid w:val="000E4F4B"/>
    <w:rsid w:val="000E5D4E"/>
    <w:rsid w:val="000E70CF"/>
    <w:rsid w:val="000E78DC"/>
    <w:rsid w:val="000F1831"/>
    <w:rsid w:val="000F2DF6"/>
    <w:rsid w:val="000F34F8"/>
    <w:rsid w:val="000F47EA"/>
    <w:rsid w:val="000F5BC2"/>
    <w:rsid w:val="000F61DA"/>
    <w:rsid w:val="00100416"/>
    <w:rsid w:val="00100E2C"/>
    <w:rsid w:val="0010451A"/>
    <w:rsid w:val="0010592F"/>
    <w:rsid w:val="001066D5"/>
    <w:rsid w:val="0010688D"/>
    <w:rsid w:val="00107381"/>
    <w:rsid w:val="00110D01"/>
    <w:rsid w:val="001113E1"/>
    <w:rsid w:val="00113CA4"/>
    <w:rsid w:val="0011456B"/>
    <w:rsid w:val="0011602D"/>
    <w:rsid w:val="0011733C"/>
    <w:rsid w:val="0011740B"/>
    <w:rsid w:val="0011762C"/>
    <w:rsid w:val="00121CBE"/>
    <w:rsid w:val="00122058"/>
    <w:rsid w:val="001222C3"/>
    <w:rsid w:val="00123298"/>
    <w:rsid w:val="0012754E"/>
    <w:rsid w:val="00131AD2"/>
    <w:rsid w:val="001325A0"/>
    <w:rsid w:val="00140D4D"/>
    <w:rsid w:val="001436C2"/>
    <w:rsid w:val="00145510"/>
    <w:rsid w:val="00147514"/>
    <w:rsid w:val="00147EE1"/>
    <w:rsid w:val="00147F74"/>
    <w:rsid w:val="00150751"/>
    <w:rsid w:val="0015075D"/>
    <w:rsid w:val="0015162F"/>
    <w:rsid w:val="0015369B"/>
    <w:rsid w:val="00153EDA"/>
    <w:rsid w:val="001548E7"/>
    <w:rsid w:val="00155D1E"/>
    <w:rsid w:val="001562AB"/>
    <w:rsid w:val="00156AC3"/>
    <w:rsid w:val="00156CB7"/>
    <w:rsid w:val="001570AA"/>
    <w:rsid w:val="0015749D"/>
    <w:rsid w:val="00160F04"/>
    <w:rsid w:val="001611C3"/>
    <w:rsid w:val="0016197D"/>
    <w:rsid w:val="00162281"/>
    <w:rsid w:val="00163AF0"/>
    <w:rsid w:val="00165194"/>
    <w:rsid w:val="00167D56"/>
    <w:rsid w:val="0017213B"/>
    <w:rsid w:val="00172EEF"/>
    <w:rsid w:val="00174176"/>
    <w:rsid w:val="00174874"/>
    <w:rsid w:val="00174AD7"/>
    <w:rsid w:val="00176249"/>
    <w:rsid w:val="00176372"/>
    <w:rsid w:val="00177989"/>
    <w:rsid w:val="0018101B"/>
    <w:rsid w:val="00181CC7"/>
    <w:rsid w:val="001820DC"/>
    <w:rsid w:val="00182AD7"/>
    <w:rsid w:val="0018380B"/>
    <w:rsid w:val="00183960"/>
    <w:rsid w:val="001843E6"/>
    <w:rsid w:val="001847B2"/>
    <w:rsid w:val="00184FE4"/>
    <w:rsid w:val="00191112"/>
    <w:rsid w:val="0019126D"/>
    <w:rsid w:val="001915D0"/>
    <w:rsid w:val="00192BDE"/>
    <w:rsid w:val="00196F40"/>
    <w:rsid w:val="001A0D26"/>
    <w:rsid w:val="001A2604"/>
    <w:rsid w:val="001A2EB6"/>
    <w:rsid w:val="001A3E29"/>
    <w:rsid w:val="001A43A2"/>
    <w:rsid w:val="001A552B"/>
    <w:rsid w:val="001A55DF"/>
    <w:rsid w:val="001A67A2"/>
    <w:rsid w:val="001B0459"/>
    <w:rsid w:val="001B206E"/>
    <w:rsid w:val="001B2B55"/>
    <w:rsid w:val="001B7020"/>
    <w:rsid w:val="001C0E17"/>
    <w:rsid w:val="001C114C"/>
    <w:rsid w:val="001C2654"/>
    <w:rsid w:val="001C3E25"/>
    <w:rsid w:val="001C4C9A"/>
    <w:rsid w:val="001C58AC"/>
    <w:rsid w:val="001C6B97"/>
    <w:rsid w:val="001D0355"/>
    <w:rsid w:val="001D1C79"/>
    <w:rsid w:val="001D34E8"/>
    <w:rsid w:val="001D413F"/>
    <w:rsid w:val="001D4DCA"/>
    <w:rsid w:val="001D4F5F"/>
    <w:rsid w:val="001D58FC"/>
    <w:rsid w:val="001D6523"/>
    <w:rsid w:val="001D6B23"/>
    <w:rsid w:val="001D6E9C"/>
    <w:rsid w:val="001D73EB"/>
    <w:rsid w:val="001D79D4"/>
    <w:rsid w:val="001E0695"/>
    <w:rsid w:val="001E08B7"/>
    <w:rsid w:val="001E193F"/>
    <w:rsid w:val="001E1B00"/>
    <w:rsid w:val="001E4848"/>
    <w:rsid w:val="001E6672"/>
    <w:rsid w:val="001E68EA"/>
    <w:rsid w:val="001F05F1"/>
    <w:rsid w:val="001F0EC0"/>
    <w:rsid w:val="001F1F3E"/>
    <w:rsid w:val="001F22EB"/>
    <w:rsid w:val="001F37BA"/>
    <w:rsid w:val="001F3DFD"/>
    <w:rsid w:val="001F61D6"/>
    <w:rsid w:val="00201CDC"/>
    <w:rsid w:val="00203874"/>
    <w:rsid w:val="00204BC2"/>
    <w:rsid w:val="00204EEF"/>
    <w:rsid w:val="002050CF"/>
    <w:rsid w:val="00205C5A"/>
    <w:rsid w:val="00207824"/>
    <w:rsid w:val="00207899"/>
    <w:rsid w:val="00207A89"/>
    <w:rsid w:val="00207E4C"/>
    <w:rsid w:val="00210676"/>
    <w:rsid w:val="00211CD9"/>
    <w:rsid w:val="00212550"/>
    <w:rsid w:val="0021399B"/>
    <w:rsid w:val="00214C55"/>
    <w:rsid w:val="00214CD0"/>
    <w:rsid w:val="00215270"/>
    <w:rsid w:val="00217A0A"/>
    <w:rsid w:val="00222018"/>
    <w:rsid w:val="0022213B"/>
    <w:rsid w:val="00225D08"/>
    <w:rsid w:val="00227949"/>
    <w:rsid w:val="0023163A"/>
    <w:rsid w:val="0023209D"/>
    <w:rsid w:val="002331F8"/>
    <w:rsid w:val="002337F0"/>
    <w:rsid w:val="0023485E"/>
    <w:rsid w:val="00234C74"/>
    <w:rsid w:val="00240360"/>
    <w:rsid w:val="002405DD"/>
    <w:rsid w:val="0024135D"/>
    <w:rsid w:val="00241D92"/>
    <w:rsid w:val="00242CB4"/>
    <w:rsid w:val="002463D2"/>
    <w:rsid w:val="002466BF"/>
    <w:rsid w:val="0024700C"/>
    <w:rsid w:val="002472CB"/>
    <w:rsid w:val="0024780D"/>
    <w:rsid w:val="00251170"/>
    <w:rsid w:val="00251363"/>
    <w:rsid w:val="002528B0"/>
    <w:rsid w:val="00252C74"/>
    <w:rsid w:val="00254691"/>
    <w:rsid w:val="00255523"/>
    <w:rsid w:val="00255621"/>
    <w:rsid w:val="00255776"/>
    <w:rsid w:val="0025620D"/>
    <w:rsid w:val="00256280"/>
    <w:rsid w:val="00257ADC"/>
    <w:rsid w:val="002611B6"/>
    <w:rsid w:val="002621D1"/>
    <w:rsid w:val="002624B8"/>
    <w:rsid w:val="00262CF7"/>
    <w:rsid w:val="002630EE"/>
    <w:rsid w:val="00263EA1"/>
    <w:rsid w:val="00265792"/>
    <w:rsid w:val="00266D85"/>
    <w:rsid w:val="002673C2"/>
    <w:rsid w:val="002673E4"/>
    <w:rsid w:val="00272074"/>
    <w:rsid w:val="002727F1"/>
    <w:rsid w:val="002733A2"/>
    <w:rsid w:val="00273B48"/>
    <w:rsid w:val="00274207"/>
    <w:rsid w:val="00275BC1"/>
    <w:rsid w:val="002761A1"/>
    <w:rsid w:val="002771B0"/>
    <w:rsid w:val="00277F5E"/>
    <w:rsid w:val="002805DE"/>
    <w:rsid w:val="00280A53"/>
    <w:rsid w:val="00283805"/>
    <w:rsid w:val="00283F0E"/>
    <w:rsid w:val="0028505D"/>
    <w:rsid w:val="002854BE"/>
    <w:rsid w:val="00286E5A"/>
    <w:rsid w:val="00287888"/>
    <w:rsid w:val="00291178"/>
    <w:rsid w:val="002918B5"/>
    <w:rsid w:val="00297C37"/>
    <w:rsid w:val="002A2B4D"/>
    <w:rsid w:val="002A4D6E"/>
    <w:rsid w:val="002A5DA8"/>
    <w:rsid w:val="002A6F58"/>
    <w:rsid w:val="002B64FB"/>
    <w:rsid w:val="002B67EC"/>
    <w:rsid w:val="002B7A26"/>
    <w:rsid w:val="002C0884"/>
    <w:rsid w:val="002C3424"/>
    <w:rsid w:val="002C60CD"/>
    <w:rsid w:val="002D003D"/>
    <w:rsid w:val="002D003F"/>
    <w:rsid w:val="002D0172"/>
    <w:rsid w:val="002D1915"/>
    <w:rsid w:val="002D3DCB"/>
    <w:rsid w:val="002D4D58"/>
    <w:rsid w:val="002D4E9C"/>
    <w:rsid w:val="002D5000"/>
    <w:rsid w:val="002D5393"/>
    <w:rsid w:val="002D6AB6"/>
    <w:rsid w:val="002E0024"/>
    <w:rsid w:val="002E404E"/>
    <w:rsid w:val="002E4E75"/>
    <w:rsid w:val="002E7AD9"/>
    <w:rsid w:val="002E7BAF"/>
    <w:rsid w:val="002E7DBD"/>
    <w:rsid w:val="002F2FF3"/>
    <w:rsid w:val="002F4235"/>
    <w:rsid w:val="002F5F6F"/>
    <w:rsid w:val="002F6068"/>
    <w:rsid w:val="002F62DC"/>
    <w:rsid w:val="002F6A98"/>
    <w:rsid w:val="002F6FE4"/>
    <w:rsid w:val="002F7534"/>
    <w:rsid w:val="002F7F76"/>
    <w:rsid w:val="002F7FF0"/>
    <w:rsid w:val="0030034A"/>
    <w:rsid w:val="00300672"/>
    <w:rsid w:val="003008D3"/>
    <w:rsid w:val="0030269C"/>
    <w:rsid w:val="00302B69"/>
    <w:rsid w:val="003031F8"/>
    <w:rsid w:val="00305017"/>
    <w:rsid w:val="00305EB4"/>
    <w:rsid w:val="00310077"/>
    <w:rsid w:val="00310413"/>
    <w:rsid w:val="0031127D"/>
    <w:rsid w:val="00317442"/>
    <w:rsid w:val="00317A83"/>
    <w:rsid w:val="00326170"/>
    <w:rsid w:val="00326717"/>
    <w:rsid w:val="003272E7"/>
    <w:rsid w:val="003358C6"/>
    <w:rsid w:val="00335BD5"/>
    <w:rsid w:val="00335F52"/>
    <w:rsid w:val="003402EB"/>
    <w:rsid w:val="003411E3"/>
    <w:rsid w:val="00341EFB"/>
    <w:rsid w:val="00343503"/>
    <w:rsid w:val="00344619"/>
    <w:rsid w:val="00345AAA"/>
    <w:rsid w:val="003473CA"/>
    <w:rsid w:val="00347A9C"/>
    <w:rsid w:val="0035166D"/>
    <w:rsid w:val="00353185"/>
    <w:rsid w:val="00360D68"/>
    <w:rsid w:val="00361CA6"/>
    <w:rsid w:val="00361CF5"/>
    <w:rsid w:val="00361F46"/>
    <w:rsid w:val="00362CB9"/>
    <w:rsid w:val="00364833"/>
    <w:rsid w:val="00367540"/>
    <w:rsid w:val="00370145"/>
    <w:rsid w:val="00370AFA"/>
    <w:rsid w:val="003725E4"/>
    <w:rsid w:val="00373702"/>
    <w:rsid w:val="00377DD2"/>
    <w:rsid w:val="003812E6"/>
    <w:rsid w:val="003831B7"/>
    <w:rsid w:val="00383DD8"/>
    <w:rsid w:val="003851D8"/>
    <w:rsid w:val="003865E3"/>
    <w:rsid w:val="00386627"/>
    <w:rsid w:val="00387B65"/>
    <w:rsid w:val="003910AF"/>
    <w:rsid w:val="00391DE4"/>
    <w:rsid w:val="0039336A"/>
    <w:rsid w:val="00393FCF"/>
    <w:rsid w:val="00394D10"/>
    <w:rsid w:val="00395AAD"/>
    <w:rsid w:val="00395F41"/>
    <w:rsid w:val="00396904"/>
    <w:rsid w:val="00397675"/>
    <w:rsid w:val="00397EBD"/>
    <w:rsid w:val="003A0BF0"/>
    <w:rsid w:val="003A2910"/>
    <w:rsid w:val="003A44FE"/>
    <w:rsid w:val="003A54AE"/>
    <w:rsid w:val="003A597C"/>
    <w:rsid w:val="003A7F95"/>
    <w:rsid w:val="003B0105"/>
    <w:rsid w:val="003B010E"/>
    <w:rsid w:val="003B021E"/>
    <w:rsid w:val="003B0CDB"/>
    <w:rsid w:val="003B0D25"/>
    <w:rsid w:val="003B119F"/>
    <w:rsid w:val="003B1959"/>
    <w:rsid w:val="003B4283"/>
    <w:rsid w:val="003B4E1A"/>
    <w:rsid w:val="003B58E9"/>
    <w:rsid w:val="003B6749"/>
    <w:rsid w:val="003B6AA4"/>
    <w:rsid w:val="003C009B"/>
    <w:rsid w:val="003C0C51"/>
    <w:rsid w:val="003C23EE"/>
    <w:rsid w:val="003C34C9"/>
    <w:rsid w:val="003C4EAA"/>
    <w:rsid w:val="003C5E81"/>
    <w:rsid w:val="003C651E"/>
    <w:rsid w:val="003D0265"/>
    <w:rsid w:val="003D14FD"/>
    <w:rsid w:val="003D4E04"/>
    <w:rsid w:val="003D6B5F"/>
    <w:rsid w:val="003D72A6"/>
    <w:rsid w:val="003E1CF7"/>
    <w:rsid w:val="003E40A0"/>
    <w:rsid w:val="003E5683"/>
    <w:rsid w:val="003E6110"/>
    <w:rsid w:val="003E73C9"/>
    <w:rsid w:val="003F08AE"/>
    <w:rsid w:val="003F175D"/>
    <w:rsid w:val="003F3374"/>
    <w:rsid w:val="003F366B"/>
    <w:rsid w:val="003F77A0"/>
    <w:rsid w:val="003F7A38"/>
    <w:rsid w:val="003F7AE2"/>
    <w:rsid w:val="003F7D54"/>
    <w:rsid w:val="00400242"/>
    <w:rsid w:val="0040263C"/>
    <w:rsid w:val="00402878"/>
    <w:rsid w:val="00402D54"/>
    <w:rsid w:val="00403B7B"/>
    <w:rsid w:val="00404C9A"/>
    <w:rsid w:val="0040699D"/>
    <w:rsid w:val="00407C60"/>
    <w:rsid w:val="00412D15"/>
    <w:rsid w:val="00412FF5"/>
    <w:rsid w:val="0041344F"/>
    <w:rsid w:val="004135ED"/>
    <w:rsid w:val="00413619"/>
    <w:rsid w:val="00413E90"/>
    <w:rsid w:val="00417457"/>
    <w:rsid w:val="0042023D"/>
    <w:rsid w:val="00426220"/>
    <w:rsid w:val="004277CA"/>
    <w:rsid w:val="0043026C"/>
    <w:rsid w:val="0043080E"/>
    <w:rsid w:val="00430AB6"/>
    <w:rsid w:val="00432750"/>
    <w:rsid w:val="0043324E"/>
    <w:rsid w:val="00433984"/>
    <w:rsid w:val="00433E33"/>
    <w:rsid w:val="0043402C"/>
    <w:rsid w:val="00436132"/>
    <w:rsid w:val="00437600"/>
    <w:rsid w:val="00440185"/>
    <w:rsid w:val="0044150F"/>
    <w:rsid w:val="00442CD8"/>
    <w:rsid w:val="00443CE2"/>
    <w:rsid w:val="00445902"/>
    <w:rsid w:val="00447699"/>
    <w:rsid w:val="00447866"/>
    <w:rsid w:val="00450FC5"/>
    <w:rsid w:val="00452DE0"/>
    <w:rsid w:val="00453EA2"/>
    <w:rsid w:val="00454CFC"/>
    <w:rsid w:val="004569A8"/>
    <w:rsid w:val="00457043"/>
    <w:rsid w:val="004572C5"/>
    <w:rsid w:val="00457447"/>
    <w:rsid w:val="00457A7D"/>
    <w:rsid w:val="00463B80"/>
    <w:rsid w:val="00464966"/>
    <w:rsid w:val="0046769B"/>
    <w:rsid w:val="0047062A"/>
    <w:rsid w:val="00472743"/>
    <w:rsid w:val="00472AEB"/>
    <w:rsid w:val="0047392B"/>
    <w:rsid w:val="0047768A"/>
    <w:rsid w:val="00477E13"/>
    <w:rsid w:val="0048147E"/>
    <w:rsid w:val="004824E7"/>
    <w:rsid w:val="00483D99"/>
    <w:rsid w:val="00484BC5"/>
    <w:rsid w:val="00485D2C"/>
    <w:rsid w:val="00486387"/>
    <w:rsid w:val="004871C0"/>
    <w:rsid w:val="004912B4"/>
    <w:rsid w:val="00491E3B"/>
    <w:rsid w:val="00491E6D"/>
    <w:rsid w:val="004924F2"/>
    <w:rsid w:val="004954A2"/>
    <w:rsid w:val="00496E58"/>
    <w:rsid w:val="00496F9D"/>
    <w:rsid w:val="0049756D"/>
    <w:rsid w:val="00497645"/>
    <w:rsid w:val="004976D2"/>
    <w:rsid w:val="004A0B6B"/>
    <w:rsid w:val="004A0FCC"/>
    <w:rsid w:val="004A10A6"/>
    <w:rsid w:val="004A12FE"/>
    <w:rsid w:val="004A200A"/>
    <w:rsid w:val="004A3BFA"/>
    <w:rsid w:val="004A3F81"/>
    <w:rsid w:val="004A4D03"/>
    <w:rsid w:val="004A586A"/>
    <w:rsid w:val="004A6500"/>
    <w:rsid w:val="004A734E"/>
    <w:rsid w:val="004A7CA4"/>
    <w:rsid w:val="004B14B2"/>
    <w:rsid w:val="004B29EE"/>
    <w:rsid w:val="004B332D"/>
    <w:rsid w:val="004B37FC"/>
    <w:rsid w:val="004B468D"/>
    <w:rsid w:val="004B479C"/>
    <w:rsid w:val="004B5576"/>
    <w:rsid w:val="004B6C41"/>
    <w:rsid w:val="004B7E3D"/>
    <w:rsid w:val="004C0999"/>
    <w:rsid w:val="004C0F06"/>
    <w:rsid w:val="004C26CF"/>
    <w:rsid w:val="004C5B62"/>
    <w:rsid w:val="004C631B"/>
    <w:rsid w:val="004C68F9"/>
    <w:rsid w:val="004C6D64"/>
    <w:rsid w:val="004D7959"/>
    <w:rsid w:val="004E0E40"/>
    <w:rsid w:val="004E1DA2"/>
    <w:rsid w:val="004E55DA"/>
    <w:rsid w:val="004E630D"/>
    <w:rsid w:val="004E6C0C"/>
    <w:rsid w:val="004E7B3C"/>
    <w:rsid w:val="004F265B"/>
    <w:rsid w:val="004F35AB"/>
    <w:rsid w:val="004F38DD"/>
    <w:rsid w:val="004F72AB"/>
    <w:rsid w:val="004F740E"/>
    <w:rsid w:val="004F7FFB"/>
    <w:rsid w:val="00501465"/>
    <w:rsid w:val="0050201F"/>
    <w:rsid w:val="00503017"/>
    <w:rsid w:val="00504176"/>
    <w:rsid w:val="005050D9"/>
    <w:rsid w:val="005053EE"/>
    <w:rsid w:val="00505C4D"/>
    <w:rsid w:val="00505E58"/>
    <w:rsid w:val="005060FE"/>
    <w:rsid w:val="005069E1"/>
    <w:rsid w:val="00506A88"/>
    <w:rsid w:val="0051026E"/>
    <w:rsid w:val="00510285"/>
    <w:rsid w:val="00511617"/>
    <w:rsid w:val="0051207B"/>
    <w:rsid w:val="00513B32"/>
    <w:rsid w:val="00514AD3"/>
    <w:rsid w:val="00514B38"/>
    <w:rsid w:val="005153F2"/>
    <w:rsid w:val="00517671"/>
    <w:rsid w:val="00517A2F"/>
    <w:rsid w:val="00517CFB"/>
    <w:rsid w:val="005202DA"/>
    <w:rsid w:val="00521FEA"/>
    <w:rsid w:val="0052256B"/>
    <w:rsid w:val="005228CC"/>
    <w:rsid w:val="005236B2"/>
    <w:rsid w:val="00523EFC"/>
    <w:rsid w:val="00525096"/>
    <w:rsid w:val="00525B2E"/>
    <w:rsid w:val="00526264"/>
    <w:rsid w:val="005268D0"/>
    <w:rsid w:val="00527C84"/>
    <w:rsid w:val="00531AF5"/>
    <w:rsid w:val="00532CFE"/>
    <w:rsid w:val="005356EB"/>
    <w:rsid w:val="00535CF8"/>
    <w:rsid w:val="00537520"/>
    <w:rsid w:val="00537F63"/>
    <w:rsid w:val="00540BB5"/>
    <w:rsid w:val="005420DF"/>
    <w:rsid w:val="005432E0"/>
    <w:rsid w:val="00543C90"/>
    <w:rsid w:val="005461E3"/>
    <w:rsid w:val="00546D1F"/>
    <w:rsid w:val="00547647"/>
    <w:rsid w:val="00547E1E"/>
    <w:rsid w:val="00550206"/>
    <w:rsid w:val="00551BDE"/>
    <w:rsid w:val="0055325C"/>
    <w:rsid w:val="00555ADD"/>
    <w:rsid w:val="0056074C"/>
    <w:rsid w:val="00562036"/>
    <w:rsid w:val="005623D6"/>
    <w:rsid w:val="00562AE4"/>
    <w:rsid w:val="0056339B"/>
    <w:rsid w:val="0056433D"/>
    <w:rsid w:val="005643FB"/>
    <w:rsid w:val="00564AE0"/>
    <w:rsid w:val="00566841"/>
    <w:rsid w:val="005710B0"/>
    <w:rsid w:val="005715AE"/>
    <w:rsid w:val="005725D1"/>
    <w:rsid w:val="00575D68"/>
    <w:rsid w:val="00577E02"/>
    <w:rsid w:val="0058062E"/>
    <w:rsid w:val="00581073"/>
    <w:rsid w:val="00581286"/>
    <w:rsid w:val="00582C24"/>
    <w:rsid w:val="00583463"/>
    <w:rsid w:val="00585228"/>
    <w:rsid w:val="005912BB"/>
    <w:rsid w:val="005925BF"/>
    <w:rsid w:val="00592FBA"/>
    <w:rsid w:val="00593772"/>
    <w:rsid w:val="005937B3"/>
    <w:rsid w:val="00593E5E"/>
    <w:rsid w:val="00596358"/>
    <w:rsid w:val="00596369"/>
    <w:rsid w:val="00596714"/>
    <w:rsid w:val="00596CDC"/>
    <w:rsid w:val="005A0B7F"/>
    <w:rsid w:val="005A0CB2"/>
    <w:rsid w:val="005A0E11"/>
    <w:rsid w:val="005A19F7"/>
    <w:rsid w:val="005A3992"/>
    <w:rsid w:val="005A4A5B"/>
    <w:rsid w:val="005A523A"/>
    <w:rsid w:val="005A5456"/>
    <w:rsid w:val="005A7352"/>
    <w:rsid w:val="005A74C4"/>
    <w:rsid w:val="005A76A5"/>
    <w:rsid w:val="005A7B63"/>
    <w:rsid w:val="005B14D5"/>
    <w:rsid w:val="005B1F11"/>
    <w:rsid w:val="005B4417"/>
    <w:rsid w:val="005B5840"/>
    <w:rsid w:val="005B6D6F"/>
    <w:rsid w:val="005C1255"/>
    <w:rsid w:val="005C3240"/>
    <w:rsid w:val="005C6249"/>
    <w:rsid w:val="005C66FD"/>
    <w:rsid w:val="005C7668"/>
    <w:rsid w:val="005C7815"/>
    <w:rsid w:val="005C7B6C"/>
    <w:rsid w:val="005D0728"/>
    <w:rsid w:val="005D1305"/>
    <w:rsid w:val="005D19C9"/>
    <w:rsid w:val="005D351D"/>
    <w:rsid w:val="005D5986"/>
    <w:rsid w:val="005D5FF0"/>
    <w:rsid w:val="005D796D"/>
    <w:rsid w:val="005E00ED"/>
    <w:rsid w:val="005E06C4"/>
    <w:rsid w:val="005E0814"/>
    <w:rsid w:val="005E1399"/>
    <w:rsid w:val="005E244D"/>
    <w:rsid w:val="005F0452"/>
    <w:rsid w:val="005F1DDB"/>
    <w:rsid w:val="005F206B"/>
    <w:rsid w:val="005F2CBD"/>
    <w:rsid w:val="005F309A"/>
    <w:rsid w:val="005F3260"/>
    <w:rsid w:val="005F399E"/>
    <w:rsid w:val="005F5133"/>
    <w:rsid w:val="005F52E1"/>
    <w:rsid w:val="005F6D1F"/>
    <w:rsid w:val="005F6FA1"/>
    <w:rsid w:val="005F70E1"/>
    <w:rsid w:val="00601CE9"/>
    <w:rsid w:val="006028D2"/>
    <w:rsid w:val="00603C30"/>
    <w:rsid w:val="0060438C"/>
    <w:rsid w:val="00604E03"/>
    <w:rsid w:val="0060592B"/>
    <w:rsid w:val="00612667"/>
    <w:rsid w:val="00613249"/>
    <w:rsid w:val="0061667A"/>
    <w:rsid w:val="00617E08"/>
    <w:rsid w:val="00620D36"/>
    <w:rsid w:val="00621782"/>
    <w:rsid w:val="00622253"/>
    <w:rsid w:val="00622B1C"/>
    <w:rsid w:val="00622C02"/>
    <w:rsid w:val="006247C3"/>
    <w:rsid w:val="00625CE5"/>
    <w:rsid w:val="00626EE8"/>
    <w:rsid w:val="006309D4"/>
    <w:rsid w:val="00630F2E"/>
    <w:rsid w:val="00631750"/>
    <w:rsid w:val="00631FB8"/>
    <w:rsid w:val="00636E45"/>
    <w:rsid w:val="00636F81"/>
    <w:rsid w:val="00637794"/>
    <w:rsid w:val="00637D52"/>
    <w:rsid w:val="006414C5"/>
    <w:rsid w:val="00641BB1"/>
    <w:rsid w:val="00642A24"/>
    <w:rsid w:val="00644E04"/>
    <w:rsid w:val="00647174"/>
    <w:rsid w:val="00647495"/>
    <w:rsid w:val="00647DEE"/>
    <w:rsid w:val="00651574"/>
    <w:rsid w:val="006530C8"/>
    <w:rsid w:val="00655BCC"/>
    <w:rsid w:val="00656FFB"/>
    <w:rsid w:val="0066051B"/>
    <w:rsid w:val="0066119E"/>
    <w:rsid w:val="006621BD"/>
    <w:rsid w:val="00662332"/>
    <w:rsid w:val="006626E2"/>
    <w:rsid w:val="006631EC"/>
    <w:rsid w:val="00665143"/>
    <w:rsid w:val="006678CE"/>
    <w:rsid w:val="00667EBD"/>
    <w:rsid w:val="006704AF"/>
    <w:rsid w:val="00670728"/>
    <w:rsid w:val="00676AC5"/>
    <w:rsid w:val="00677D72"/>
    <w:rsid w:val="00682326"/>
    <w:rsid w:val="00682856"/>
    <w:rsid w:val="0068422B"/>
    <w:rsid w:val="00685454"/>
    <w:rsid w:val="00686F43"/>
    <w:rsid w:val="00687BD0"/>
    <w:rsid w:val="0069209F"/>
    <w:rsid w:val="00692920"/>
    <w:rsid w:val="00693F85"/>
    <w:rsid w:val="0069435A"/>
    <w:rsid w:val="00694391"/>
    <w:rsid w:val="00696DE6"/>
    <w:rsid w:val="006A00DE"/>
    <w:rsid w:val="006A170C"/>
    <w:rsid w:val="006A1BFE"/>
    <w:rsid w:val="006A1C29"/>
    <w:rsid w:val="006A1FAA"/>
    <w:rsid w:val="006A38A5"/>
    <w:rsid w:val="006A4EB1"/>
    <w:rsid w:val="006A654D"/>
    <w:rsid w:val="006B24FC"/>
    <w:rsid w:val="006B3165"/>
    <w:rsid w:val="006B3761"/>
    <w:rsid w:val="006B3F4C"/>
    <w:rsid w:val="006B4F25"/>
    <w:rsid w:val="006B5765"/>
    <w:rsid w:val="006B6407"/>
    <w:rsid w:val="006B6B1B"/>
    <w:rsid w:val="006B6E7F"/>
    <w:rsid w:val="006B7781"/>
    <w:rsid w:val="006C07FA"/>
    <w:rsid w:val="006C1BCA"/>
    <w:rsid w:val="006C315C"/>
    <w:rsid w:val="006C452E"/>
    <w:rsid w:val="006C470D"/>
    <w:rsid w:val="006C4C77"/>
    <w:rsid w:val="006C525C"/>
    <w:rsid w:val="006C6DDE"/>
    <w:rsid w:val="006C7233"/>
    <w:rsid w:val="006C7D4E"/>
    <w:rsid w:val="006D0C90"/>
    <w:rsid w:val="006D1486"/>
    <w:rsid w:val="006D2E92"/>
    <w:rsid w:val="006D34A2"/>
    <w:rsid w:val="006D3DB2"/>
    <w:rsid w:val="006D4B3C"/>
    <w:rsid w:val="006D67FA"/>
    <w:rsid w:val="006D76C2"/>
    <w:rsid w:val="006D777F"/>
    <w:rsid w:val="006D7F68"/>
    <w:rsid w:val="006E2441"/>
    <w:rsid w:val="006E26E9"/>
    <w:rsid w:val="006E3E7C"/>
    <w:rsid w:val="006E429A"/>
    <w:rsid w:val="006E6C1B"/>
    <w:rsid w:val="006F1F26"/>
    <w:rsid w:val="006F2437"/>
    <w:rsid w:val="006F3CCA"/>
    <w:rsid w:val="00701450"/>
    <w:rsid w:val="007024B4"/>
    <w:rsid w:val="0070363C"/>
    <w:rsid w:val="007037ED"/>
    <w:rsid w:val="0070438D"/>
    <w:rsid w:val="00704760"/>
    <w:rsid w:val="00710AC8"/>
    <w:rsid w:val="007111E6"/>
    <w:rsid w:val="00713423"/>
    <w:rsid w:val="00714680"/>
    <w:rsid w:val="007167A4"/>
    <w:rsid w:val="00717742"/>
    <w:rsid w:val="00722A00"/>
    <w:rsid w:val="00722A9D"/>
    <w:rsid w:val="00723BB5"/>
    <w:rsid w:val="0072455D"/>
    <w:rsid w:val="00726190"/>
    <w:rsid w:val="00726A0B"/>
    <w:rsid w:val="007315B3"/>
    <w:rsid w:val="00732366"/>
    <w:rsid w:val="007336BA"/>
    <w:rsid w:val="00733DD4"/>
    <w:rsid w:val="00734386"/>
    <w:rsid w:val="00736985"/>
    <w:rsid w:val="0073727E"/>
    <w:rsid w:val="00740992"/>
    <w:rsid w:val="00741643"/>
    <w:rsid w:val="007418AB"/>
    <w:rsid w:val="00743F03"/>
    <w:rsid w:val="00744916"/>
    <w:rsid w:val="0074606A"/>
    <w:rsid w:val="00746FD4"/>
    <w:rsid w:val="007472AE"/>
    <w:rsid w:val="00750335"/>
    <w:rsid w:val="00753737"/>
    <w:rsid w:val="007540F8"/>
    <w:rsid w:val="00754218"/>
    <w:rsid w:val="007547DF"/>
    <w:rsid w:val="00754A5D"/>
    <w:rsid w:val="007561E1"/>
    <w:rsid w:val="007562CE"/>
    <w:rsid w:val="00757427"/>
    <w:rsid w:val="007613D2"/>
    <w:rsid w:val="00761512"/>
    <w:rsid w:val="007621BC"/>
    <w:rsid w:val="00762650"/>
    <w:rsid w:val="0076505A"/>
    <w:rsid w:val="007654A8"/>
    <w:rsid w:val="007656DD"/>
    <w:rsid w:val="00766040"/>
    <w:rsid w:val="007672E8"/>
    <w:rsid w:val="00767353"/>
    <w:rsid w:val="00771769"/>
    <w:rsid w:val="007729D2"/>
    <w:rsid w:val="00773B08"/>
    <w:rsid w:val="00773E6C"/>
    <w:rsid w:val="0077442F"/>
    <w:rsid w:val="00776A10"/>
    <w:rsid w:val="00777960"/>
    <w:rsid w:val="007811F7"/>
    <w:rsid w:val="00781E15"/>
    <w:rsid w:val="00781FEF"/>
    <w:rsid w:val="00782611"/>
    <w:rsid w:val="00783D96"/>
    <w:rsid w:val="00785819"/>
    <w:rsid w:val="00785BC6"/>
    <w:rsid w:val="0078662A"/>
    <w:rsid w:val="0078714D"/>
    <w:rsid w:val="00790E75"/>
    <w:rsid w:val="00791725"/>
    <w:rsid w:val="00794AEF"/>
    <w:rsid w:val="007963B4"/>
    <w:rsid w:val="007974DF"/>
    <w:rsid w:val="0079773A"/>
    <w:rsid w:val="00797D21"/>
    <w:rsid w:val="007A1AFC"/>
    <w:rsid w:val="007A1EAF"/>
    <w:rsid w:val="007A1FCF"/>
    <w:rsid w:val="007A42D1"/>
    <w:rsid w:val="007A45BD"/>
    <w:rsid w:val="007A5090"/>
    <w:rsid w:val="007A5973"/>
    <w:rsid w:val="007A5F6D"/>
    <w:rsid w:val="007B06F4"/>
    <w:rsid w:val="007B0A0D"/>
    <w:rsid w:val="007B1215"/>
    <w:rsid w:val="007B1470"/>
    <w:rsid w:val="007B14F3"/>
    <w:rsid w:val="007B2EA7"/>
    <w:rsid w:val="007B3E29"/>
    <w:rsid w:val="007B751B"/>
    <w:rsid w:val="007B7E50"/>
    <w:rsid w:val="007C06E3"/>
    <w:rsid w:val="007C1D8E"/>
    <w:rsid w:val="007C2C97"/>
    <w:rsid w:val="007C2DDD"/>
    <w:rsid w:val="007C3F76"/>
    <w:rsid w:val="007C4BA4"/>
    <w:rsid w:val="007C7DA3"/>
    <w:rsid w:val="007C7E6E"/>
    <w:rsid w:val="007D37DC"/>
    <w:rsid w:val="007D3904"/>
    <w:rsid w:val="007D43D6"/>
    <w:rsid w:val="007D4D6B"/>
    <w:rsid w:val="007D525F"/>
    <w:rsid w:val="007D72A8"/>
    <w:rsid w:val="007D7601"/>
    <w:rsid w:val="007D789D"/>
    <w:rsid w:val="007D7AD3"/>
    <w:rsid w:val="007E0014"/>
    <w:rsid w:val="007E0F36"/>
    <w:rsid w:val="007E22D2"/>
    <w:rsid w:val="007E31FB"/>
    <w:rsid w:val="007E395B"/>
    <w:rsid w:val="007E4EE1"/>
    <w:rsid w:val="007E506A"/>
    <w:rsid w:val="007F0422"/>
    <w:rsid w:val="007F0592"/>
    <w:rsid w:val="007F1218"/>
    <w:rsid w:val="007F1A4D"/>
    <w:rsid w:val="007F339C"/>
    <w:rsid w:val="007F676C"/>
    <w:rsid w:val="007F7F38"/>
    <w:rsid w:val="00801255"/>
    <w:rsid w:val="008012EB"/>
    <w:rsid w:val="00801C6D"/>
    <w:rsid w:val="00802B6D"/>
    <w:rsid w:val="00803096"/>
    <w:rsid w:val="00805463"/>
    <w:rsid w:val="00810004"/>
    <w:rsid w:val="008105F5"/>
    <w:rsid w:val="00810CA2"/>
    <w:rsid w:val="00810D48"/>
    <w:rsid w:val="0081105F"/>
    <w:rsid w:val="008112A6"/>
    <w:rsid w:val="008118FB"/>
    <w:rsid w:val="00812D05"/>
    <w:rsid w:val="00814A31"/>
    <w:rsid w:val="00815B4D"/>
    <w:rsid w:val="0081603B"/>
    <w:rsid w:val="00817F6C"/>
    <w:rsid w:val="00821472"/>
    <w:rsid w:val="0082366B"/>
    <w:rsid w:val="00824352"/>
    <w:rsid w:val="00824A67"/>
    <w:rsid w:val="00824BFB"/>
    <w:rsid w:val="00824E45"/>
    <w:rsid w:val="0082599B"/>
    <w:rsid w:val="0082687D"/>
    <w:rsid w:val="00827BB9"/>
    <w:rsid w:val="008305CE"/>
    <w:rsid w:val="00830941"/>
    <w:rsid w:val="0083311A"/>
    <w:rsid w:val="008331CA"/>
    <w:rsid w:val="00840BA6"/>
    <w:rsid w:val="00841D92"/>
    <w:rsid w:val="00842477"/>
    <w:rsid w:val="00842F16"/>
    <w:rsid w:val="008434A6"/>
    <w:rsid w:val="0084502A"/>
    <w:rsid w:val="00846521"/>
    <w:rsid w:val="00846792"/>
    <w:rsid w:val="00851F01"/>
    <w:rsid w:val="0085202F"/>
    <w:rsid w:val="008533C1"/>
    <w:rsid w:val="00853895"/>
    <w:rsid w:val="0085508A"/>
    <w:rsid w:val="008567B2"/>
    <w:rsid w:val="008576A7"/>
    <w:rsid w:val="00857BCC"/>
    <w:rsid w:val="00861484"/>
    <w:rsid w:val="00863949"/>
    <w:rsid w:val="008659A8"/>
    <w:rsid w:val="00865B7C"/>
    <w:rsid w:val="00870A92"/>
    <w:rsid w:val="00871362"/>
    <w:rsid w:val="00872A28"/>
    <w:rsid w:val="0087331F"/>
    <w:rsid w:val="00873620"/>
    <w:rsid w:val="00874C3B"/>
    <w:rsid w:val="00874E34"/>
    <w:rsid w:val="00877C75"/>
    <w:rsid w:val="0088124E"/>
    <w:rsid w:val="0088165D"/>
    <w:rsid w:val="008823C0"/>
    <w:rsid w:val="00882DB8"/>
    <w:rsid w:val="00883408"/>
    <w:rsid w:val="00883736"/>
    <w:rsid w:val="008839FD"/>
    <w:rsid w:val="00884545"/>
    <w:rsid w:val="008847E9"/>
    <w:rsid w:val="00885482"/>
    <w:rsid w:val="00885541"/>
    <w:rsid w:val="0088615C"/>
    <w:rsid w:val="00886385"/>
    <w:rsid w:val="008863D9"/>
    <w:rsid w:val="00890BD5"/>
    <w:rsid w:val="008923BB"/>
    <w:rsid w:val="00892BCF"/>
    <w:rsid w:val="00894462"/>
    <w:rsid w:val="00896D93"/>
    <w:rsid w:val="008A6510"/>
    <w:rsid w:val="008A744E"/>
    <w:rsid w:val="008B0675"/>
    <w:rsid w:val="008B0D5F"/>
    <w:rsid w:val="008B1A28"/>
    <w:rsid w:val="008B1B4D"/>
    <w:rsid w:val="008B213B"/>
    <w:rsid w:val="008B38A3"/>
    <w:rsid w:val="008B4AA2"/>
    <w:rsid w:val="008B5F54"/>
    <w:rsid w:val="008B660F"/>
    <w:rsid w:val="008C0D6F"/>
    <w:rsid w:val="008C3165"/>
    <w:rsid w:val="008C5491"/>
    <w:rsid w:val="008C62EE"/>
    <w:rsid w:val="008C6ADD"/>
    <w:rsid w:val="008C6CA3"/>
    <w:rsid w:val="008D001D"/>
    <w:rsid w:val="008D3D64"/>
    <w:rsid w:val="008D6903"/>
    <w:rsid w:val="008D6E2A"/>
    <w:rsid w:val="008E07CF"/>
    <w:rsid w:val="008E1DC3"/>
    <w:rsid w:val="008E2439"/>
    <w:rsid w:val="008E3034"/>
    <w:rsid w:val="008E3D3C"/>
    <w:rsid w:val="008E73C9"/>
    <w:rsid w:val="008E7A49"/>
    <w:rsid w:val="008E7CAC"/>
    <w:rsid w:val="008F0FA2"/>
    <w:rsid w:val="008F114D"/>
    <w:rsid w:val="008F15E0"/>
    <w:rsid w:val="008F2184"/>
    <w:rsid w:val="008F2C7B"/>
    <w:rsid w:val="008F510E"/>
    <w:rsid w:val="008F61CD"/>
    <w:rsid w:val="008F633D"/>
    <w:rsid w:val="008F67D5"/>
    <w:rsid w:val="008F689B"/>
    <w:rsid w:val="008F7167"/>
    <w:rsid w:val="009004B7"/>
    <w:rsid w:val="00900D11"/>
    <w:rsid w:val="00905CC8"/>
    <w:rsid w:val="00906120"/>
    <w:rsid w:val="0090626E"/>
    <w:rsid w:val="00907668"/>
    <w:rsid w:val="00907762"/>
    <w:rsid w:val="00907CF5"/>
    <w:rsid w:val="0091147B"/>
    <w:rsid w:val="0091214F"/>
    <w:rsid w:val="00912C8B"/>
    <w:rsid w:val="009157A8"/>
    <w:rsid w:val="00915814"/>
    <w:rsid w:val="00917D6E"/>
    <w:rsid w:val="009221A6"/>
    <w:rsid w:val="00922677"/>
    <w:rsid w:val="00923671"/>
    <w:rsid w:val="0092640B"/>
    <w:rsid w:val="00934209"/>
    <w:rsid w:val="009344A8"/>
    <w:rsid w:val="0093469D"/>
    <w:rsid w:val="009349D3"/>
    <w:rsid w:val="00934B8F"/>
    <w:rsid w:val="00935598"/>
    <w:rsid w:val="00936AF9"/>
    <w:rsid w:val="0094096D"/>
    <w:rsid w:val="00940F4C"/>
    <w:rsid w:val="009410FB"/>
    <w:rsid w:val="00941CF0"/>
    <w:rsid w:val="00941E37"/>
    <w:rsid w:val="00942CB3"/>
    <w:rsid w:val="009434DC"/>
    <w:rsid w:val="00944320"/>
    <w:rsid w:val="00945A38"/>
    <w:rsid w:val="00945A77"/>
    <w:rsid w:val="00947371"/>
    <w:rsid w:val="009476D9"/>
    <w:rsid w:val="00947A63"/>
    <w:rsid w:val="00947CA6"/>
    <w:rsid w:val="009509CD"/>
    <w:rsid w:val="00950AB4"/>
    <w:rsid w:val="00951AA8"/>
    <w:rsid w:val="00954418"/>
    <w:rsid w:val="00954BED"/>
    <w:rsid w:val="00960C32"/>
    <w:rsid w:val="00961347"/>
    <w:rsid w:val="00961A33"/>
    <w:rsid w:val="009620F4"/>
    <w:rsid w:val="00962D0D"/>
    <w:rsid w:val="00962FC3"/>
    <w:rsid w:val="00963E47"/>
    <w:rsid w:val="00963FC0"/>
    <w:rsid w:val="0096474D"/>
    <w:rsid w:val="0096482A"/>
    <w:rsid w:val="00964EF7"/>
    <w:rsid w:val="00965246"/>
    <w:rsid w:val="00965C09"/>
    <w:rsid w:val="00967266"/>
    <w:rsid w:val="009672B9"/>
    <w:rsid w:val="00967506"/>
    <w:rsid w:val="0096764D"/>
    <w:rsid w:val="00967BE4"/>
    <w:rsid w:val="00971E87"/>
    <w:rsid w:val="0097322B"/>
    <w:rsid w:val="009737F7"/>
    <w:rsid w:val="009749DA"/>
    <w:rsid w:val="00975381"/>
    <w:rsid w:val="00975527"/>
    <w:rsid w:val="0097593C"/>
    <w:rsid w:val="00975BB9"/>
    <w:rsid w:val="00975EDD"/>
    <w:rsid w:val="00976C0C"/>
    <w:rsid w:val="00980AE0"/>
    <w:rsid w:val="00981203"/>
    <w:rsid w:val="009822AF"/>
    <w:rsid w:val="00983C06"/>
    <w:rsid w:val="00984492"/>
    <w:rsid w:val="00991EF1"/>
    <w:rsid w:val="009921C4"/>
    <w:rsid w:val="00992A68"/>
    <w:rsid w:val="00993EA0"/>
    <w:rsid w:val="009955F2"/>
    <w:rsid w:val="0099597F"/>
    <w:rsid w:val="0099727F"/>
    <w:rsid w:val="00997357"/>
    <w:rsid w:val="009A28F1"/>
    <w:rsid w:val="009A4C5A"/>
    <w:rsid w:val="009A6A27"/>
    <w:rsid w:val="009B03BE"/>
    <w:rsid w:val="009B068D"/>
    <w:rsid w:val="009B2B77"/>
    <w:rsid w:val="009B3066"/>
    <w:rsid w:val="009B3962"/>
    <w:rsid w:val="009B419D"/>
    <w:rsid w:val="009B4BEA"/>
    <w:rsid w:val="009B58E3"/>
    <w:rsid w:val="009B6638"/>
    <w:rsid w:val="009B6F94"/>
    <w:rsid w:val="009B717B"/>
    <w:rsid w:val="009B7995"/>
    <w:rsid w:val="009C0C04"/>
    <w:rsid w:val="009C13BF"/>
    <w:rsid w:val="009C2640"/>
    <w:rsid w:val="009C30ED"/>
    <w:rsid w:val="009C33EB"/>
    <w:rsid w:val="009C4DD3"/>
    <w:rsid w:val="009C7FE6"/>
    <w:rsid w:val="009D054F"/>
    <w:rsid w:val="009D28C4"/>
    <w:rsid w:val="009D31F4"/>
    <w:rsid w:val="009D4113"/>
    <w:rsid w:val="009D4AD8"/>
    <w:rsid w:val="009D4FB3"/>
    <w:rsid w:val="009D690A"/>
    <w:rsid w:val="009E0088"/>
    <w:rsid w:val="009E041A"/>
    <w:rsid w:val="009E067B"/>
    <w:rsid w:val="009E39B9"/>
    <w:rsid w:val="009E521D"/>
    <w:rsid w:val="009E5B8D"/>
    <w:rsid w:val="009E7331"/>
    <w:rsid w:val="009E7564"/>
    <w:rsid w:val="009F11F2"/>
    <w:rsid w:val="009F32CB"/>
    <w:rsid w:val="009F4DEA"/>
    <w:rsid w:val="009F5C7E"/>
    <w:rsid w:val="009F5F50"/>
    <w:rsid w:val="009F6A68"/>
    <w:rsid w:val="009F7270"/>
    <w:rsid w:val="009F77DE"/>
    <w:rsid w:val="00A0046C"/>
    <w:rsid w:val="00A02BFB"/>
    <w:rsid w:val="00A02C62"/>
    <w:rsid w:val="00A030E8"/>
    <w:rsid w:val="00A031F0"/>
    <w:rsid w:val="00A03339"/>
    <w:rsid w:val="00A03DA4"/>
    <w:rsid w:val="00A05404"/>
    <w:rsid w:val="00A05607"/>
    <w:rsid w:val="00A05A0F"/>
    <w:rsid w:val="00A05BEC"/>
    <w:rsid w:val="00A06C45"/>
    <w:rsid w:val="00A0716B"/>
    <w:rsid w:val="00A07A3D"/>
    <w:rsid w:val="00A07CB7"/>
    <w:rsid w:val="00A1087A"/>
    <w:rsid w:val="00A114E5"/>
    <w:rsid w:val="00A128D0"/>
    <w:rsid w:val="00A12B6B"/>
    <w:rsid w:val="00A12D42"/>
    <w:rsid w:val="00A12F36"/>
    <w:rsid w:val="00A13E35"/>
    <w:rsid w:val="00A148ED"/>
    <w:rsid w:val="00A14CD2"/>
    <w:rsid w:val="00A15352"/>
    <w:rsid w:val="00A205B5"/>
    <w:rsid w:val="00A213A1"/>
    <w:rsid w:val="00A218E3"/>
    <w:rsid w:val="00A23188"/>
    <w:rsid w:val="00A232D2"/>
    <w:rsid w:val="00A24D27"/>
    <w:rsid w:val="00A25E4E"/>
    <w:rsid w:val="00A26082"/>
    <w:rsid w:val="00A26F2C"/>
    <w:rsid w:val="00A305B2"/>
    <w:rsid w:val="00A31C58"/>
    <w:rsid w:val="00A33D6A"/>
    <w:rsid w:val="00A348EF"/>
    <w:rsid w:val="00A36E4C"/>
    <w:rsid w:val="00A37DD7"/>
    <w:rsid w:val="00A40D9C"/>
    <w:rsid w:val="00A45927"/>
    <w:rsid w:val="00A5010D"/>
    <w:rsid w:val="00A507E8"/>
    <w:rsid w:val="00A51D54"/>
    <w:rsid w:val="00A52BF0"/>
    <w:rsid w:val="00A543B8"/>
    <w:rsid w:val="00A55863"/>
    <w:rsid w:val="00A55ECE"/>
    <w:rsid w:val="00A565D5"/>
    <w:rsid w:val="00A56C5E"/>
    <w:rsid w:val="00A57023"/>
    <w:rsid w:val="00A57255"/>
    <w:rsid w:val="00A60638"/>
    <w:rsid w:val="00A61B39"/>
    <w:rsid w:val="00A625A3"/>
    <w:rsid w:val="00A62F4E"/>
    <w:rsid w:val="00A644F9"/>
    <w:rsid w:val="00A645BB"/>
    <w:rsid w:val="00A6502E"/>
    <w:rsid w:val="00A6570A"/>
    <w:rsid w:val="00A65829"/>
    <w:rsid w:val="00A66504"/>
    <w:rsid w:val="00A6688E"/>
    <w:rsid w:val="00A70010"/>
    <w:rsid w:val="00A700C2"/>
    <w:rsid w:val="00A708E1"/>
    <w:rsid w:val="00A712B3"/>
    <w:rsid w:val="00A71BD9"/>
    <w:rsid w:val="00A76939"/>
    <w:rsid w:val="00A801EB"/>
    <w:rsid w:val="00A80323"/>
    <w:rsid w:val="00A80B1D"/>
    <w:rsid w:val="00A81A38"/>
    <w:rsid w:val="00A81EE2"/>
    <w:rsid w:val="00A81FAE"/>
    <w:rsid w:val="00A82936"/>
    <w:rsid w:val="00A86F11"/>
    <w:rsid w:val="00A87A99"/>
    <w:rsid w:val="00A90057"/>
    <w:rsid w:val="00A90E1D"/>
    <w:rsid w:val="00A912D9"/>
    <w:rsid w:val="00A91586"/>
    <w:rsid w:val="00A92361"/>
    <w:rsid w:val="00A959A1"/>
    <w:rsid w:val="00A95B07"/>
    <w:rsid w:val="00A95D6A"/>
    <w:rsid w:val="00A973A0"/>
    <w:rsid w:val="00AA06F6"/>
    <w:rsid w:val="00AA0A11"/>
    <w:rsid w:val="00AA2C01"/>
    <w:rsid w:val="00AA346D"/>
    <w:rsid w:val="00AA475E"/>
    <w:rsid w:val="00AA4A1C"/>
    <w:rsid w:val="00AA5D97"/>
    <w:rsid w:val="00AB1632"/>
    <w:rsid w:val="00AB1E03"/>
    <w:rsid w:val="00AB2106"/>
    <w:rsid w:val="00AB22C9"/>
    <w:rsid w:val="00AB23CA"/>
    <w:rsid w:val="00AB3C47"/>
    <w:rsid w:val="00AB4B48"/>
    <w:rsid w:val="00AB707C"/>
    <w:rsid w:val="00AB73DA"/>
    <w:rsid w:val="00AB7926"/>
    <w:rsid w:val="00AB7CEE"/>
    <w:rsid w:val="00AC06E4"/>
    <w:rsid w:val="00AC1D08"/>
    <w:rsid w:val="00AC21AC"/>
    <w:rsid w:val="00AC2C93"/>
    <w:rsid w:val="00AC3CF3"/>
    <w:rsid w:val="00AC3DBE"/>
    <w:rsid w:val="00AC4D63"/>
    <w:rsid w:val="00AC4E7B"/>
    <w:rsid w:val="00AC7153"/>
    <w:rsid w:val="00AC7382"/>
    <w:rsid w:val="00AD1330"/>
    <w:rsid w:val="00AD299E"/>
    <w:rsid w:val="00AD340D"/>
    <w:rsid w:val="00AD447C"/>
    <w:rsid w:val="00AD6131"/>
    <w:rsid w:val="00AD6BD5"/>
    <w:rsid w:val="00AE01E6"/>
    <w:rsid w:val="00AE5199"/>
    <w:rsid w:val="00AE74F6"/>
    <w:rsid w:val="00AF15D2"/>
    <w:rsid w:val="00AF340D"/>
    <w:rsid w:val="00AF5229"/>
    <w:rsid w:val="00AF6622"/>
    <w:rsid w:val="00AF6C51"/>
    <w:rsid w:val="00AF7EC1"/>
    <w:rsid w:val="00B0206D"/>
    <w:rsid w:val="00B03DDA"/>
    <w:rsid w:val="00B03F85"/>
    <w:rsid w:val="00B04EBB"/>
    <w:rsid w:val="00B07EEB"/>
    <w:rsid w:val="00B12286"/>
    <w:rsid w:val="00B1586F"/>
    <w:rsid w:val="00B15D16"/>
    <w:rsid w:val="00B1784F"/>
    <w:rsid w:val="00B206A0"/>
    <w:rsid w:val="00B212DA"/>
    <w:rsid w:val="00B22517"/>
    <w:rsid w:val="00B24A6C"/>
    <w:rsid w:val="00B25E61"/>
    <w:rsid w:val="00B31CB3"/>
    <w:rsid w:val="00B33627"/>
    <w:rsid w:val="00B35587"/>
    <w:rsid w:val="00B371EF"/>
    <w:rsid w:val="00B378C7"/>
    <w:rsid w:val="00B4062D"/>
    <w:rsid w:val="00B41453"/>
    <w:rsid w:val="00B41E4D"/>
    <w:rsid w:val="00B424F5"/>
    <w:rsid w:val="00B42752"/>
    <w:rsid w:val="00B44C56"/>
    <w:rsid w:val="00B45C1F"/>
    <w:rsid w:val="00B4689E"/>
    <w:rsid w:val="00B4762F"/>
    <w:rsid w:val="00B47BB5"/>
    <w:rsid w:val="00B50002"/>
    <w:rsid w:val="00B51E0C"/>
    <w:rsid w:val="00B53855"/>
    <w:rsid w:val="00B53E96"/>
    <w:rsid w:val="00B56040"/>
    <w:rsid w:val="00B56F3C"/>
    <w:rsid w:val="00B60215"/>
    <w:rsid w:val="00B61954"/>
    <w:rsid w:val="00B62ADB"/>
    <w:rsid w:val="00B63111"/>
    <w:rsid w:val="00B657F3"/>
    <w:rsid w:val="00B658B3"/>
    <w:rsid w:val="00B66675"/>
    <w:rsid w:val="00B66F2E"/>
    <w:rsid w:val="00B67BB4"/>
    <w:rsid w:val="00B7056E"/>
    <w:rsid w:val="00B70E5B"/>
    <w:rsid w:val="00B716BB"/>
    <w:rsid w:val="00B72587"/>
    <w:rsid w:val="00B72CC6"/>
    <w:rsid w:val="00B74AF3"/>
    <w:rsid w:val="00B76BFD"/>
    <w:rsid w:val="00B76EE0"/>
    <w:rsid w:val="00B81836"/>
    <w:rsid w:val="00B81D8D"/>
    <w:rsid w:val="00B81DCE"/>
    <w:rsid w:val="00B823F7"/>
    <w:rsid w:val="00B84257"/>
    <w:rsid w:val="00B84603"/>
    <w:rsid w:val="00B85A93"/>
    <w:rsid w:val="00B86C39"/>
    <w:rsid w:val="00B90A62"/>
    <w:rsid w:val="00B91611"/>
    <w:rsid w:val="00B92BE8"/>
    <w:rsid w:val="00B92C2D"/>
    <w:rsid w:val="00B92D83"/>
    <w:rsid w:val="00B92E39"/>
    <w:rsid w:val="00B93D81"/>
    <w:rsid w:val="00B943CC"/>
    <w:rsid w:val="00B9468F"/>
    <w:rsid w:val="00B97920"/>
    <w:rsid w:val="00BA082B"/>
    <w:rsid w:val="00BA25D1"/>
    <w:rsid w:val="00BA297E"/>
    <w:rsid w:val="00BA2AC1"/>
    <w:rsid w:val="00BA4CF9"/>
    <w:rsid w:val="00BA5C7E"/>
    <w:rsid w:val="00BA7898"/>
    <w:rsid w:val="00BB0E90"/>
    <w:rsid w:val="00BB12E2"/>
    <w:rsid w:val="00BB1F49"/>
    <w:rsid w:val="00BB263A"/>
    <w:rsid w:val="00BB279F"/>
    <w:rsid w:val="00BB2BC3"/>
    <w:rsid w:val="00BB3C62"/>
    <w:rsid w:val="00BB4BFC"/>
    <w:rsid w:val="00BB59D1"/>
    <w:rsid w:val="00BB5DE6"/>
    <w:rsid w:val="00BB6D64"/>
    <w:rsid w:val="00BC06F9"/>
    <w:rsid w:val="00BC0E20"/>
    <w:rsid w:val="00BC2919"/>
    <w:rsid w:val="00BC2BC5"/>
    <w:rsid w:val="00BC494E"/>
    <w:rsid w:val="00BC7DEC"/>
    <w:rsid w:val="00BD1FD4"/>
    <w:rsid w:val="00BD260E"/>
    <w:rsid w:val="00BD2C7C"/>
    <w:rsid w:val="00BD347B"/>
    <w:rsid w:val="00BD45D0"/>
    <w:rsid w:val="00BD59DC"/>
    <w:rsid w:val="00BD650E"/>
    <w:rsid w:val="00BD6623"/>
    <w:rsid w:val="00BE6017"/>
    <w:rsid w:val="00BE7668"/>
    <w:rsid w:val="00BE7D4C"/>
    <w:rsid w:val="00BE7E22"/>
    <w:rsid w:val="00BF1260"/>
    <w:rsid w:val="00BF1C5A"/>
    <w:rsid w:val="00BF229D"/>
    <w:rsid w:val="00BF427B"/>
    <w:rsid w:val="00BF5683"/>
    <w:rsid w:val="00BF5E54"/>
    <w:rsid w:val="00BF780F"/>
    <w:rsid w:val="00BF7EFB"/>
    <w:rsid w:val="00C00082"/>
    <w:rsid w:val="00C006DE"/>
    <w:rsid w:val="00C01CC7"/>
    <w:rsid w:val="00C02892"/>
    <w:rsid w:val="00C02E1B"/>
    <w:rsid w:val="00C03190"/>
    <w:rsid w:val="00C03922"/>
    <w:rsid w:val="00C03C13"/>
    <w:rsid w:val="00C03C4F"/>
    <w:rsid w:val="00C04A4F"/>
    <w:rsid w:val="00C06DC6"/>
    <w:rsid w:val="00C07019"/>
    <w:rsid w:val="00C10BF8"/>
    <w:rsid w:val="00C12150"/>
    <w:rsid w:val="00C12B1E"/>
    <w:rsid w:val="00C144AC"/>
    <w:rsid w:val="00C167A9"/>
    <w:rsid w:val="00C16BF0"/>
    <w:rsid w:val="00C17F01"/>
    <w:rsid w:val="00C20C18"/>
    <w:rsid w:val="00C22630"/>
    <w:rsid w:val="00C22737"/>
    <w:rsid w:val="00C227CA"/>
    <w:rsid w:val="00C230D4"/>
    <w:rsid w:val="00C24CFB"/>
    <w:rsid w:val="00C2700F"/>
    <w:rsid w:val="00C27B2D"/>
    <w:rsid w:val="00C3042D"/>
    <w:rsid w:val="00C304E2"/>
    <w:rsid w:val="00C30808"/>
    <w:rsid w:val="00C3247D"/>
    <w:rsid w:val="00C3293F"/>
    <w:rsid w:val="00C33694"/>
    <w:rsid w:val="00C3493C"/>
    <w:rsid w:val="00C34C68"/>
    <w:rsid w:val="00C35F96"/>
    <w:rsid w:val="00C362AE"/>
    <w:rsid w:val="00C3687C"/>
    <w:rsid w:val="00C3723C"/>
    <w:rsid w:val="00C372EF"/>
    <w:rsid w:val="00C40F24"/>
    <w:rsid w:val="00C415CA"/>
    <w:rsid w:val="00C416B4"/>
    <w:rsid w:val="00C41765"/>
    <w:rsid w:val="00C43C02"/>
    <w:rsid w:val="00C4465C"/>
    <w:rsid w:val="00C455B5"/>
    <w:rsid w:val="00C467AC"/>
    <w:rsid w:val="00C46EA9"/>
    <w:rsid w:val="00C4783B"/>
    <w:rsid w:val="00C5509E"/>
    <w:rsid w:val="00C5718E"/>
    <w:rsid w:val="00C57BA6"/>
    <w:rsid w:val="00C60EB7"/>
    <w:rsid w:val="00C62B35"/>
    <w:rsid w:val="00C6356E"/>
    <w:rsid w:val="00C67861"/>
    <w:rsid w:val="00C67D63"/>
    <w:rsid w:val="00C70F01"/>
    <w:rsid w:val="00C7181E"/>
    <w:rsid w:val="00C71CBB"/>
    <w:rsid w:val="00C71D00"/>
    <w:rsid w:val="00C73D0C"/>
    <w:rsid w:val="00C74A59"/>
    <w:rsid w:val="00C774E8"/>
    <w:rsid w:val="00C7779F"/>
    <w:rsid w:val="00C77CAE"/>
    <w:rsid w:val="00C80940"/>
    <w:rsid w:val="00C81EF5"/>
    <w:rsid w:val="00C832A0"/>
    <w:rsid w:val="00C83FF1"/>
    <w:rsid w:val="00C842DF"/>
    <w:rsid w:val="00C86BD0"/>
    <w:rsid w:val="00C9195B"/>
    <w:rsid w:val="00C93DCB"/>
    <w:rsid w:val="00C94552"/>
    <w:rsid w:val="00C95A60"/>
    <w:rsid w:val="00C95D00"/>
    <w:rsid w:val="00C96111"/>
    <w:rsid w:val="00CA090A"/>
    <w:rsid w:val="00CA0FE0"/>
    <w:rsid w:val="00CA22E3"/>
    <w:rsid w:val="00CA2BB6"/>
    <w:rsid w:val="00CA4863"/>
    <w:rsid w:val="00CA489B"/>
    <w:rsid w:val="00CA4D37"/>
    <w:rsid w:val="00CA5992"/>
    <w:rsid w:val="00CB3736"/>
    <w:rsid w:val="00CB3DAD"/>
    <w:rsid w:val="00CC072A"/>
    <w:rsid w:val="00CC1B8B"/>
    <w:rsid w:val="00CC241A"/>
    <w:rsid w:val="00CC3103"/>
    <w:rsid w:val="00CC5A92"/>
    <w:rsid w:val="00CC5BC3"/>
    <w:rsid w:val="00CC69E8"/>
    <w:rsid w:val="00CC7CE4"/>
    <w:rsid w:val="00CD03A7"/>
    <w:rsid w:val="00CD3338"/>
    <w:rsid w:val="00CD3E12"/>
    <w:rsid w:val="00CD5EB5"/>
    <w:rsid w:val="00CD7AA1"/>
    <w:rsid w:val="00CE171A"/>
    <w:rsid w:val="00CE178E"/>
    <w:rsid w:val="00CE29AA"/>
    <w:rsid w:val="00CE2AB9"/>
    <w:rsid w:val="00CE4941"/>
    <w:rsid w:val="00CE744B"/>
    <w:rsid w:val="00CF32B5"/>
    <w:rsid w:val="00CF4A91"/>
    <w:rsid w:val="00CF4CBF"/>
    <w:rsid w:val="00CF53BF"/>
    <w:rsid w:val="00CF554B"/>
    <w:rsid w:val="00CF5E62"/>
    <w:rsid w:val="00CF5FB3"/>
    <w:rsid w:val="00CF6B7D"/>
    <w:rsid w:val="00CF765A"/>
    <w:rsid w:val="00D0422D"/>
    <w:rsid w:val="00D04B89"/>
    <w:rsid w:val="00D069BE"/>
    <w:rsid w:val="00D07F88"/>
    <w:rsid w:val="00D11B40"/>
    <w:rsid w:val="00D12CEA"/>
    <w:rsid w:val="00D12F3C"/>
    <w:rsid w:val="00D14683"/>
    <w:rsid w:val="00D16816"/>
    <w:rsid w:val="00D1685D"/>
    <w:rsid w:val="00D2207D"/>
    <w:rsid w:val="00D248D7"/>
    <w:rsid w:val="00D255F1"/>
    <w:rsid w:val="00D26894"/>
    <w:rsid w:val="00D2788E"/>
    <w:rsid w:val="00D304A3"/>
    <w:rsid w:val="00D33B15"/>
    <w:rsid w:val="00D34289"/>
    <w:rsid w:val="00D34AA2"/>
    <w:rsid w:val="00D355EE"/>
    <w:rsid w:val="00D35681"/>
    <w:rsid w:val="00D35767"/>
    <w:rsid w:val="00D3738B"/>
    <w:rsid w:val="00D403CB"/>
    <w:rsid w:val="00D43766"/>
    <w:rsid w:val="00D442A8"/>
    <w:rsid w:val="00D446DB"/>
    <w:rsid w:val="00D45879"/>
    <w:rsid w:val="00D47086"/>
    <w:rsid w:val="00D471D2"/>
    <w:rsid w:val="00D50B60"/>
    <w:rsid w:val="00D517A9"/>
    <w:rsid w:val="00D546F7"/>
    <w:rsid w:val="00D54B44"/>
    <w:rsid w:val="00D56555"/>
    <w:rsid w:val="00D62505"/>
    <w:rsid w:val="00D640B1"/>
    <w:rsid w:val="00D65355"/>
    <w:rsid w:val="00D65E02"/>
    <w:rsid w:val="00D66B09"/>
    <w:rsid w:val="00D66C82"/>
    <w:rsid w:val="00D6798E"/>
    <w:rsid w:val="00D70BBD"/>
    <w:rsid w:val="00D70C62"/>
    <w:rsid w:val="00D70E2D"/>
    <w:rsid w:val="00D71543"/>
    <w:rsid w:val="00D730D5"/>
    <w:rsid w:val="00D75019"/>
    <w:rsid w:val="00D763F8"/>
    <w:rsid w:val="00D76943"/>
    <w:rsid w:val="00D77CA0"/>
    <w:rsid w:val="00D80849"/>
    <w:rsid w:val="00D82CB9"/>
    <w:rsid w:val="00D8381C"/>
    <w:rsid w:val="00D84153"/>
    <w:rsid w:val="00D855C9"/>
    <w:rsid w:val="00D85685"/>
    <w:rsid w:val="00D8590D"/>
    <w:rsid w:val="00D86664"/>
    <w:rsid w:val="00D86CA9"/>
    <w:rsid w:val="00D87D9F"/>
    <w:rsid w:val="00D9078D"/>
    <w:rsid w:val="00D91BFB"/>
    <w:rsid w:val="00D92D03"/>
    <w:rsid w:val="00D93465"/>
    <w:rsid w:val="00D94A91"/>
    <w:rsid w:val="00D960EC"/>
    <w:rsid w:val="00D9691E"/>
    <w:rsid w:val="00D97054"/>
    <w:rsid w:val="00DA11AD"/>
    <w:rsid w:val="00DA162D"/>
    <w:rsid w:val="00DA1BAA"/>
    <w:rsid w:val="00DA2619"/>
    <w:rsid w:val="00DA3D7E"/>
    <w:rsid w:val="00DA455E"/>
    <w:rsid w:val="00DA584C"/>
    <w:rsid w:val="00DA5DE1"/>
    <w:rsid w:val="00DA7ADE"/>
    <w:rsid w:val="00DB18A8"/>
    <w:rsid w:val="00DB217F"/>
    <w:rsid w:val="00DB26F0"/>
    <w:rsid w:val="00DB2F2A"/>
    <w:rsid w:val="00DB381B"/>
    <w:rsid w:val="00DB7559"/>
    <w:rsid w:val="00DC05CB"/>
    <w:rsid w:val="00DC1117"/>
    <w:rsid w:val="00DC28D8"/>
    <w:rsid w:val="00DC4194"/>
    <w:rsid w:val="00DC4347"/>
    <w:rsid w:val="00DC52A6"/>
    <w:rsid w:val="00DC55CC"/>
    <w:rsid w:val="00DC59C0"/>
    <w:rsid w:val="00DC59CB"/>
    <w:rsid w:val="00DC681A"/>
    <w:rsid w:val="00DD0909"/>
    <w:rsid w:val="00DD1895"/>
    <w:rsid w:val="00DD2C42"/>
    <w:rsid w:val="00DD4C02"/>
    <w:rsid w:val="00DD6CAC"/>
    <w:rsid w:val="00DD7C9A"/>
    <w:rsid w:val="00DE00EF"/>
    <w:rsid w:val="00DE1EAB"/>
    <w:rsid w:val="00DE4403"/>
    <w:rsid w:val="00DF04A9"/>
    <w:rsid w:val="00DF0A4E"/>
    <w:rsid w:val="00DF0B44"/>
    <w:rsid w:val="00DF3AF9"/>
    <w:rsid w:val="00DF410E"/>
    <w:rsid w:val="00DF45B3"/>
    <w:rsid w:val="00DF4A3B"/>
    <w:rsid w:val="00DF574F"/>
    <w:rsid w:val="00DF5C62"/>
    <w:rsid w:val="00DF5D8B"/>
    <w:rsid w:val="00DF6899"/>
    <w:rsid w:val="00DF737E"/>
    <w:rsid w:val="00DF77CD"/>
    <w:rsid w:val="00E0054F"/>
    <w:rsid w:val="00E0090A"/>
    <w:rsid w:val="00E00972"/>
    <w:rsid w:val="00E03A4A"/>
    <w:rsid w:val="00E051A9"/>
    <w:rsid w:val="00E06745"/>
    <w:rsid w:val="00E072B4"/>
    <w:rsid w:val="00E07847"/>
    <w:rsid w:val="00E07B40"/>
    <w:rsid w:val="00E11BC4"/>
    <w:rsid w:val="00E1239E"/>
    <w:rsid w:val="00E129A8"/>
    <w:rsid w:val="00E14F71"/>
    <w:rsid w:val="00E15891"/>
    <w:rsid w:val="00E166D0"/>
    <w:rsid w:val="00E16F73"/>
    <w:rsid w:val="00E1739D"/>
    <w:rsid w:val="00E2057B"/>
    <w:rsid w:val="00E22317"/>
    <w:rsid w:val="00E228B8"/>
    <w:rsid w:val="00E26149"/>
    <w:rsid w:val="00E262E3"/>
    <w:rsid w:val="00E2709A"/>
    <w:rsid w:val="00E27547"/>
    <w:rsid w:val="00E275EA"/>
    <w:rsid w:val="00E27FAE"/>
    <w:rsid w:val="00E30038"/>
    <w:rsid w:val="00E32772"/>
    <w:rsid w:val="00E35B23"/>
    <w:rsid w:val="00E36108"/>
    <w:rsid w:val="00E362D5"/>
    <w:rsid w:val="00E366D2"/>
    <w:rsid w:val="00E37579"/>
    <w:rsid w:val="00E40572"/>
    <w:rsid w:val="00E40691"/>
    <w:rsid w:val="00E4073E"/>
    <w:rsid w:val="00E42E9B"/>
    <w:rsid w:val="00E447AF"/>
    <w:rsid w:val="00E46D9A"/>
    <w:rsid w:val="00E519AA"/>
    <w:rsid w:val="00E530F4"/>
    <w:rsid w:val="00E5394F"/>
    <w:rsid w:val="00E555F7"/>
    <w:rsid w:val="00E56EBA"/>
    <w:rsid w:val="00E61693"/>
    <w:rsid w:val="00E61E4B"/>
    <w:rsid w:val="00E636FA"/>
    <w:rsid w:val="00E63CD2"/>
    <w:rsid w:val="00E64633"/>
    <w:rsid w:val="00E648D1"/>
    <w:rsid w:val="00E64F21"/>
    <w:rsid w:val="00E66647"/>
    <w:rsid w:val="00E6784A"/>
    <w:rsid w:val="00E71682"/>
    <w:rsid w:val="00E72B6F"/>
    <w:rsid w:val="00E74868"/>
    <w:rsid w:val="00E748C6"/>
    <w:rsid w:val="00E758B1"/>
    <w:rsid w:val="00E80912"/>
    <w:rsid w:val="00E81361"/>
    <w:rsid w:val="00E81C0A"/>
    <w:rsid w:val="00E82511"/>
    <w:rsid w:val="00E83DB6"/>
    <w:rsid w:val="00E84271"/>
    <w:rsid w:val="00E864A1"/>
    <w:rsid w:val="00E9116B"/>
    <w:rsid w:val="00E92A1B"/>
    <w:rsid w:val="00E92C54"/>
    <w:rsid w:val="00E92F93"/>
    <w:rsid w:val="00E94492"/>
    <w:rsid w:val="00EA033A"/>
    <w:rsid w:val="00EA0761"/>
    <w:rsid w:val="00EA132F"/>
    <w:rsid w:val="00EA2205"/>
    <w:rsid w:val="00EA35E7"/>
    <w:rsid w:val="00EA5636"/>
    <w:rsid w:val="00EB026E"/>
    <w:rsid w:val="00EB0B94"/>
    <w:rsid w:val="00EB13C5"/>
    <w:rsid w:val="00EB1D08"/>
    <w:rsid w:val="00EB431A"/>
    <w:rsid w:val="00EB590F"/>
    <w:rsid w:val="00EB6379"/>
    <w:rsid w:val="00EB7C25"/>
    <w:rsid w:val="00EC2E44"/>
    <w:rsid w:val="00EC31B4"/>
    <w:rsid w:val="00EC3B9A"/>
    <w:rsid w:val="00EC508E"/>
    <w:rsid w:val="00EC54C4"/>
    <w:rsid w:val="00EC6377"/>
    <w:rsid w:val="00ED0EF8"/>
    <w:rsid w:val="00ED1AC2"/>
    <w:rsid w:val="00ED2865"/>
    <w:rsid w:val="00ED6A7B"/>
    <w:rsid w:val="00ED7099"/>
    <w:rsid w:val="00ED737F"/>
    <w:rsid w:val="00EE0FFF"/>
    <w:rsid w:val="00EE10A4"/>
    <w:rsid w:val="00EE1B4F"/>
    <w:rsid w:val="00EE2D06"/>
    <w:rsid w:val="00EE3EE4"/>
    <w:rsid w:val="00EE57F0"/>
    <w:rsid w:val="00EE5F33"/>
    <w:rsid w:val="00EE7255"/>
    <w:rsid w:val="00EF051D"/>
    <w:rsid w:val="00EF14A5"/>
    <w:rsid w:val="00EF2406"/>
    <w:rsid w:val="00EF2B19"/>
    <w:rsid w:val="00EF67FF"/>
    <w:rsid w:val="00F00D18"/>
    <w:rsid w:val="00F0215B"/>
    <w:rsid w:val="00F04097"/>
    <w:rsid w:val="00F04388"/>
    <w:rsid w:val="00F05365"/>
    <w:rsid w:val="00F05F0A"/>
    <w:rsid w:val="00F064A5"/>
    <w:rsid w:val="00F06831"/>
    <w:rsid w:val="00F06F59"/>
    <w:rsid w:val="00F14524"/>
    <w:rsid w:val="00F16DE0"/>
    <w:rsid w:val="00F20076"/>
    <w:rsid w:val="00F2110F"/>
    <w:rsid w:val="00F21E50"/>
    <w:rsid w:val="00F24BA6"/>
    <w:rsid w:val="00F24E68"/>
    <w:rsid w:val="00F25B0B"/>
    <w:rsid w:val="00F26673"/>
    <w:rsid w:val="00F26BF1"/>
    <w:rsid w:val="00F278C1"/>
    <w:rsid w:val="00F307F8"/>
    <w:rsid w:val="00F30EF3"/>
    <w:rsid w:val="00F3131F"/>
    <w:rsid w:val="00F3271A"/>
    <w:rsid w:val="00F33EFF"/>
    <w:rsid w:val="00F3440D"/>
    <w:rsid w:val="00F347B9"/>
    <w:rsid w:val="00F36835"/>
    <w:rsid w:val="00F36D35"/>
    <w:rsid w:val="00F37ACB"/>
    <w:rsid w:val="00F402B4"/>
    <w:rsid w:val="00F40582"/>
    <w:rsid w:val="00F41D99"/>
    <w:rsid w:val="00F43447"/>
    <w:rsid w:val="00F46289"/>
    <w:rsid w:val="00F4730C"/>
    <w:rsid w:val="00F473CA"/>
    <w:rsid w:val="00F50DB5"/>
    <w:rsid w:val="00F50E03"/>
    <w:rsid w:val="00F52542"/>
    <w:rsid w:val="00F52EB6"/>
    <w:rsid w:val="00F5330A"/>
    <w:rsid w:val="00F53C96"/>
    <w:rsid w:val="00F547DC"/>
    <w:rsid w:val="00F5656B"/>
    <w:rsid w:val="00F56BF1"/>
    <w:rsid w:val="00F575EB"/>
    <w:rsid w:val="00F61478"/>
    <w:rsid w:val="00F6338C"/>
    <w:rsid w:val="00F636DA"/>
    <w:rsid w:val="00F670F2"/>
    <w:rsid w:val="00F67FE1"/>
    <w:rsid w:val="00F71304"/>
    <w:rsid w:val="00F722B1"/>
    <w:rsid w:val="00F72DC2"/>
    <w:rsid w:val="00F73426"/>
    <w:rsid w:val="00F74B7A"/>
    <w:rsid w:val="00F755CE"/>
    <w:rsid w:val="00F763F7"/>
    <w:rsid w:val="00F7684D"/>
    <w:rsid w:val="00F778A1"/>
    <w:rsid w:val="00F8179E"/>
    <w:rsid w:val="00F840CA"/>
    <w:rsid w:val="00F85B4F"/>
    <w:rsid w:val="00F876D8"/>
    <w:rsid w:val="00F923B5"/>
    <w:rsid w:val="00F923C1"/>
    <w:rsid w:val="00F9309B"/>
    <w:rsid w:val="00F94774"/>
    <w:rsid w:val="00F95DC5"/>
    <w:rsid w:val="00F97CB0"/>
    <w:rsid w:val="00F97E2B"/>
    <w:rsid w:val="00FA0D0A"/>
    <w:rsid w:val="00FA29DF"/>
    <w:rsid w:val="00FA6301"/>
    <w:rsid w:val="00FA7824"/>
    <w:rsid w:val="00FA78A3"/>
    <w:rsid w:val="00FB22A7"/>
    <w:rsid w:val="00FB2F97"/>
    <w:rsid w:val="00FB3901"/>
    <w:rsid w:val="00FB4850"/>
    <w:rsid w:val="00FB610D"/>
    <w:rsid w:val="00FB699F"/>
    <w:rsid w:val="00FB73A9"/>
    <w:rsid w:val="00FB7EC3"/>
    <w:rsid w:val="00FC183F"/>
    <w:rsid w:val="00FC2547"/>
    <w:rsid w:val="00FC26E5"/>
    <w:rsid w:val="00FC39EF"/>
    <w:rsid w:val="00FC3AA6"/>
    <w:rsid w:val="00FC5234"/>
    <w:rsid w:val="00FC5C7B"/>
    <w:rsid w:val="00FC5E46"/>
    <w:rsid w:val="00FC6887"/>
    <w:rsid w:val="00FD113A"/>
    <w:rsid w:val="00FD14B3"/>
    <w:rsid w:val="00FD14C1"/>
    <w:rsid w:val="00FD1B3C"/>
    <w:rsid w:val="00FD29AB"/>
    <w:rsid w:val="00FD3832"/>
    <w:rsid w:val="00FD514E"/>
    <w:rsid w:val="00FD57E4"/>
    <w:rsid w:val="00FD6095"/>
    <w:rsid w:val="00FD6CA2"/>
    <w:rsid w:val="00FE032C"/>
    <w:rsid w:val="00FE0637"/>
    <w:rsid w:val="00FE068E"/>
    <w:rsid w:val="00FE06BB"/>
    <w:rsid w:val="00FE3075"/>
    <w:rsid w:val="00FE4181"/>
    <w:rsid w:val="00FE6F06"/>
    <w:rsid w:val="00FE755C"/>
    <w:rsid w:val="00FE778E"/>
    <w:rsid w:val="00FF0434"/>
    <w:rsid w:val="00FF09A9"/>
    <w:rsid w:val="00FF1368"/>
    <w:rsid w:val="00FF14F3"/>
    <w:rsid w:val="00FF30E3"/>
    <w:rsid w:val="00FF385F"/>
    <w:rsid w:val="00FF470B"/>
    <w:rsid w:val="00FF4E20"/>
    <w:rsid w:val="00FF5A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15:docId w15:val="{6567EC65-DE88-43DA-B2B9-F52C7E2B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864A86"/>
    <w:rPr>
      <w:rFonts w:ascii="Arial" w:hAnsi="Arial"/>
      <w:sz w:val="24"/>
      <w:szCs w:val="24"/>
    </w:rPr>
  </w:style>
  <w:style w:type="paragraph" w:styleId="12">
    <w:name w:val="heading 1"/>
    <w:basedOn w:val="ab"/>
    <w:next w:val="ab"/>
    <w:link w:val="16"/>
    <w:qFormat/>
    <w:rsid w:val="0069228B"/>
    <w:pPr>
      <w:keepNext/>
      <w:numPr>
        <w:numId w:val="11"/>
      </w:numPr>
      <w:tabs>
        <w:tab w:val="left" w:pos="1134"/>
      </w:tabs>
      <w:spacing w:line="360" w:lineRule="auto"/>
      <w:jc w:val="both"/>
      <w:outlineLvl w:val="0"/>
    </w:pPr>
    <w:rPr>
      <w:rFonts w:cs="Arial"/>
      <w:b/>
      <w:bCs/>
      <w:kern w:val="32"/>
      <w:sz w:val="28"/>
      <w:szCs w:val="28"/>
    </w:rPr>
  </w:style>
  <w:style w:type="paragraph" w:styleId="20">
    <w:name w:val="heading 2"/>
    <w:basedOn w:val="ab"/>
    <w:next w:val="ab"/>
    <w:link w:val="23"/>
    <w:qFormat/>
    <w:rsid w:val="00E107AE"/>
    <w:pPr>
      <w:keepNext/>
      <w:numPr>
        <w:ilvl w:val="1"/>
        <w:numId w:val="11"/>
      </w:numPr>
      <w:tabs>
        <w:tab w:val="left" w:pos="1276"/>
      </w:tabs>
      <w:spacing w:line="360" w:lineRule="auto"/>
      <w:jc w:val="both"/>
      <w:outlineLvl w:val="1"/>
    </w:pPr>
    <w:rPr>
      <w:rFonts w:eastAsia="Times New Roman"/>
      <w:b/>
      <w:bCs/>
      <w:iCs/>
      <w:color w:val="0000CC"/>
    </w:rPr>
  </w:style>
  <w:style w:type="paragraph" w:styleId="3">
    <w:name w:val="heading 3"/>
    <w:basedOn w:val="ab"/>
    <w:next w:val="ab"/>
    <w:link w:val="32"/>
    <w:qFormat/>
    <w:rsid w:val="00720D09"/>
    <w:pPr>
      <w:keepNext/>
      <w:numPr>
        <w:ilvl w:val="2"/>
        <w:numId w:val="11"/>
      </w:numPr>
      <w:tabs>
        <w:tab w:val="left" w:pos="1418"/>
      </w:tabs>
      <w:spacing w:line="360" w:lineRule="auto"/>
      <w:outlineLvl w:val="2"/>
    </w:pPr>
    <w:rPr>
      <w:rFonts w:eastAsia="Times New Roman"/>
      <w:b/>
      <w:bCs/>
      <w:szCs w:val="26"/>
    </w:rPr>
  </w:style>
  <w:style w:type="paragraph" w:styleId="41">
    <w:name w:val="heading 4"/>
    <w:basedOn w:val="ab"/>
    <w:next w:val="ab"/>
    <w:link w:val="42"/>
    <w:qFormat/>
    <w:rsid w:val="00C34B8B"/>
    <w:pPr>
      <w:keepNext/>
      <w:spacing w:line="360" w:lineRule="auto"/>
      <w:ind w:left="2410" w:right="709" w:hanging="992"/>
      <w:contextualSpacing/>
      <w:jc w:val="both"/>
      <w:outlineLvl w:val="3"/>
    </w:pPr>
    <w:rPr>
      <w:rFonts w:eastAsia="Times New Roman"/>
      <w:bCs/>
      <w:szCs w:val="28"/>
    </w:rPr>
  </w:style>
  <w:style w:type="paragraph" w:styleId="51">
    <w:name w:val="heading 5"/>
    <w:basedOn w:val="ab"/>
    <w:next w:val="ab"/>
    <w:link w:val="52"/>
    <w:qFormat/>
    <w:rsid w:val="00C34B8B"/>
    <w:pPr>
      <w:keepNext/>
      <w:tabs>
        <w:tab w:val="num" w:pos="2410"/>
      </w:tabs>
      <w:spacing w:line="360" w:lineRule="auto"/>
      <w:ind w:left="2410" w:hanging="992"/>
      <w:contextualSpacing/>
      <w:outlineLvl w:val="4"/>
    </w:pPr>
    <w:rPr>
      <w:rFonts w:eastAsia="Times New Roman"/>
      <w:bCs/>
      <w:iCs/>
      <w:szCs w:val="26"/>
    </w:rPr>
  </w:style>
  <w:style w:type="paragraph" w:styleId="6">
    <w:name w:val="heading 6"/>
    <w:basedOn w:val="ab"/>
    <w:next w:val="ab"/>
    <w:link w:val="60"/>
    <w:qFormat/>
    <w:rsid w:val="008C7909"/>
    <w:pPr>
      <w:widowControl w:val="0"/>
      <w:autoSpaceDE w:val="0"/>
      <w:autoSpaceDN w:val="0"/>
      <w:adjustRightInd w:val="0"/>
      <w:spacing w:before="240" w:after="60" w:line="300" w:lineRule="auto"/>
      <w:ind w:right="800" w:firstLine="860"/>
      <w:outlineLvl w:val="5"/>
    </w:pPr>
    <w:rPr>
      <w:rFonts w:eastAsia="Times New Roman"/>
      <w:b/>
      <w:bCs/>
      <w:sz w:val="22"/>
      <w:szCs w:val="22"/>
    </w:rPr>
  </w:style>
  <w:style w:type="paragraph" w:styleId="7">
    <w:name w:val="heading 7"/>
    <w:basedOn w:val="ab"/>
    <w:next w:val="ab"/>
    <w:link w:val="70"/>
    <w:qFormat/>
    <w:rsid w:val="008C2A2E"/>
    <w:pPr>
      <w:spacing w:before="240" w:after="60"/>
      <w:outlineLvl w:val="6"/>
    </w:pPr>
  </w:style>
  <w:style w:type="paragraph" w:styleId="8">
    <w:name w:val="heading 8"/>
    <w:basedOn w:val="ab"/>
    <w:next w:val="ab"/>
    <w:link w:val="80"/>
    <w:qFormat/>
    <w:rsid w:val="00B9130E"/>
    <w:pPr>
      <w:spacing w:before="240" w:after="60"/>
      <w:outlineLvl w:val="7"/>
    </w:pPr>
    <w:rPr>
      <w:i/>
      <w:iCs/>
    </w:rPr>
  </w:style>
  <w:style w:type="paragraph" w:styleId="9">
    <w:name w:val="heading 9"/>
    <w:basedOn w:val="ab"/>
    <w:next w:val="ab"/>
    <w:link w:val="90"/>
    <w:qFormat/>
    <w:rsid w:val="00B9130E"/>
    <w:pPr>
      <w:spacing w:before="240" w:after="60"/>
      <w:outlineLvl w:val="8"/>
    </w:pPr>
    <w:rPr>
      <w:rFonts w:cs="Arial"/>
      <w:sz w:val="22"/>
      <w:szCs w:val="22"/>
    </w:rPr>
  </w:style>
  <w:style w:type="character" w:default="1" w:styleId="ac">
    <w:name w:val="Default Paragraph Font"/>
    <w:uiPriority w:val="1"/>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6">
    <w:name w:val="Заголовок 1 Знак"/>
    <w:link w:val="12"/>
    <w:rsid w:val="0069228B"/>
    <w:rPr>
      <w:rFonts w:ascii="Arial" w:hAnsi="Arial" w:cs="Arial"/>
      <w:b/>
      <w:bCs/>
      <w:kern w:val="32"/>
      <w:sz w:val="28"/>
      <w:szCs w:val="28"/>
    </w:rPr>
  </w:style>
  <w:style w:type="character" w:customStyle="1" w:styleId="80">
    <w:name w:val="Заголовок 8 Знак"/>
    <w:link w:val="8"/>
    <w:rsid w:val="00B9130E"/>
    <w:rPr>
      <w:rFonts w:ascii="Times New Roman" w:hAnsi="Times New Roman" w:cs="Times New Roman"/>
      <w:i/>
      <w:iCs/>
      <w:sz w:val="24"/>
      <w:szCs w:val="24"/>
      <w:lang w:eastAsia="ru-RU"/>
    </w:rPr>
  </w:style>
  <w:style w:type="character" w:customStyle="1" w:styleId="90">
    <w:name w:val="Заголовок 9 Знак"/>
    <w:link w:val="9"/>
    <w:rsid w:val="00B9130E"/>
    <w:rPr>
      <w:rFonts w:ascii="Arial" w:hAnsi="Arial" w:cs="Arial"/>
      <w:lang w:eastAsia="ru-RU"/>
    </w:rPr>
  </w:style>
  <w:style w:type="paragraph" w:styleId="af">
    <w:name w:val="Body Text"/>
    <w:basedOn w:val="ab"/>
    <w:link w:val="af0"/>
    <w:rsid w:val="00B9130E"/>
    <w:rPr>
      <w:sz w:val="28"/>
      <w:szCs w:val="20"/>
    </w:rPr>
  </w:style>
  <w:style w:type="character" w:customStyle="1" w:styleId="af0">
    <w:name w:val="Основной текст Знак"/>
    <w:link w:val="af"/>
    <w:rsid w:val="00B9130E"/>
    <w:rPr>
      <w:rFonts w:ascii="Times New Roman" w:hAnsi="Times New Roman" w:cs="Times New Roman"/>
      <w:sz w:val="20"/>
      <w:szCs w:val="20"/>
      <w:lang w:eastAsia="ru-RU"/>
    </w:rPr>
  </w:style>
  <w:style w:type="paragraph" w:customStyle="1" w:styleId="17">
    <w:name w:val="Основной текст с отступом1"/>
    <w:basedOn w:val="ab"/>
    <w:link w:val="BodyTextIndentChar"/>
    <w:rsid w:val="00B9130E"/>
    <w:pPr>
      <w:ind w:firstLine="709"/>
      <w:jc w:val="both"/>
    </w:pPr>
    <w:rPr>
      <w:sz w:val="28"/>
      <w:szCs w:val="20"/>
    </w:rPr>
  </w:style>
  <w:style w:type="character" w:customStyle="1" w:styleId="BodyTextIndentChar">
    <w:name w:val="Body Text Indent Char"/>
    <w:link w:val="17"/>
    <w:rsid w:val="00B9130E"/>
    <w:rPr>
      <w:rFonts w:ascii="Times New Roman" w:hAnsi="Times New Roman" w:cs="Times New Roman"/>
      <w:sz w:val="20"/>
      <w:szCs w:val="20"/>
      <w:lang w:eastAsia="ru-RU"/>
    </w:rPr>
  </w:style>
  <w:style w:type="paragraph" w:styleId="af1">
    <w:name w:val="Body Text Indent"/>
    <w:basedOn w:val="ab"/>
    <w:link w:val="af2"/>
    <w:rsid w:val="00B9130E"/>
    <w:pPr>
      <w:jc w:val="both"/>
    </w:pPr>
    <w:rPr>
      <w:sz w:val="28"/>
      <w:szCs w:val="28"/>
    </w:rPr>
  </w:style>
  <w:style w:type="character" w:customStyle="1" w:styleId="af2">
    <w:name w:val="Основной текст с отступом Знак"/>
    <w:link w:val="af1"/>
    <w:rsid w:val="00B9130E"/>
    <w:rPr>
      <w:rFonts w:ascii="Times New Roman" w:hAnsi="Times New Roman" w:cs="Times New Roman"/>
      <w:sz w:val="28"/>
      <w:szCs w:val="28"/>
      <w:lang w:eastAsia="ru-RU"/>
    </w:rPr>
  </w:style>
  <w:style w:type="paragraph" w:styleId="af3">
    <w:name w:val="Title"/>
    <w:basedOn w:val="ab"/>
    <w:link w:val="af4"/>
    <w:qFormat/>
    <w:rsid w:val="00B9130E"/>
    <w:pPr>
      <w:jc w:val="center"/>
    </w:pPr>
    <w:rPr>
      <w:b/>
      <w:sz w:val="28"/>
      <w:szCs w:val="20"/>
    </w:rPr>
  </w:style>
  <w:style w:type="character" w:customStyle="1" w:styleId="af4">
    <w:name w:val="Заголовок Знак"/>
    <w:link w:val="af3"/>
    <w:rsid w:val="00B9130E"/>
    <w:rPr>
      <w:rFonts w:ascii="Times New Roman" w:hAnsi="Times New Roman" w:cs="Times New Roman"/>
      <w:b/>
      <w:sz w:val="20"/>
      <w:szCs w:val="20"/>
      <w:lang w:eastAsia="ru-RU"/>
    </w:rPr>
  </w:style>
  <w:style w:type="paragraph" w:customStyle="1" w:styleId="Heading">
    <w:name w:val="Heading"/>
    <w:rsid w:val="00B9130E"/>
    <w:pPr>
      <w:widowControl w:val="0"/>
      <w:autoSpaceDE w:val="0"/>
      <w:autoSpaceDN w:val="0"/>
      <w:adjustRightInd w:val="0"/>
    </w:pPr>
    <w:rPr>
      <w:rFonts w:ascii="Arial" w:hAnsi="Arial" w:cs="Arial"/>
      <w:b/>
      <w:bCs/>
      <w:sz w:val="22"/>
      <w:szCs w:val="22"/>
    </w:rPr>
  </w:style>
  <w:style w:type="paragraph" w:styleId="33">
    <w:name w:val="Body Text Indent 3"/>
    <w:basedOn w:val="ab"/>
    <w:link w:val="34"/>
    <w:rsid w:val="00B9130E"/>
    <w:pPr>
      <w:spacing w:after="120"/>
      <w:ind w:left="283"/>
    </w:pPr>
    <w:rPr>
      <w:sz w:val="16"/>
      <w:szCs w:val="16"/>
    </w:rPr>
  </w:style>
  <w:style w:type="character" w:customStyle="1" w:styleId="34">
    <w:name w:val="Основной текст с отступом 3 Знак"/>
    <w:link w:val="33"/>
    <w:rsid w:val="00B9130E"/>
    <w:rPr>
      <w:rFonts w:ascii="Times New Roman" w:hAnsi="Times New Roman" w:cs="Times New Roman"/>
      <w:sz w:val="16"/>
      <w:szCs w:val="16"/>
      <w:lang w:eastAsia="ru-RU"/>
    </w:rPr>
  </w:style>
  <w:style w:type="paragraph" w:customStyle="1" w:styleId="ConsNormal">
    <w:name w:val="ConsNormal"/>
    <w:rsid w:val="00B9130E"/>
    <w:pPr>
      <w:widowControl w:val="0"/>
      <w:autoSpaceDE w:val="0"/>
      <w:autoSpaceDN w:val="0"/>
      <w:adjustRightInd w:val="0"/>
      <w:ind w:firstLine="720"/>
    </w:pPr>
    <w:rPr>
      <w:rFonts w:ascii="Arial" w:hAnsi="Arial" w:cs="Arial"/>
    </w:rPr>
  </w:style>
  <w:style w:type="paragraph" w:styleId="35">
    <w:name w:val="Body Text 3"/>
    <w:basedOn w:val="ab"/>
    <w:link w:val="36"/>
    <w:rsid w:val="00B9130E"/>
    <w:pPr>
      <w:spacing w:after="120"/>
    </w:pPr>
    <w:rPr>
      <w:sz w:val="16"/>
      <w:szCs w:val="16"/>
    </w:rPr>
  </w:style>
  <w:style w:type="character" w:customStyle="1" w:styleId="36">
    <w:name w:val="Основной текст 3 Знак"/>
    <w:link w:val="35"/>
    <w:rsid w:val="00B9130E"/>
    <w:rPr>
      <w:rFonts w:ascii="Times New Roman" w:hAnsi="Times New Roman" w:cs="Times New Roman"/>
      <w:sz w:val="16"/>
      <w:szCs w:val="16"/>
      <w:lang w:eastAsia="ru-RU"/>
    </w:rPr>
  </w:style>
  <w:style w:type="paragraph" w:styleId="HTML">
    <w:name w:val="HTML Preformatted"/>
    <w:basedOn w:val="ab"/>
    <w:link w:val="HTML0"/>
    <w:rsid w:val="00B9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link w:val="HTML"/>
    <w:rsid w:val="00B9130E"/>
    <w:rPr>
      <w:rFonts w:ascii="Courier New" w:hAnsi="Courier New" w:cs="Courier New"/>
      <w:color w:val="000000"/>
      <w:sz w:val="20"/>
      <w:szCs w:val="20"/>
      <w:lang w:eastAsia="ru-RU"/>
    </w:rPr>
  </w:style>
  <w:style w:type="paragraph" w:styleId="af5">
    <w:name w:val="Plain Text"/>
    <w:aliases w:val="Текст Гост"/>
    <w:basedOn w:val="ab"/>
    <w:link w:val="af6"/>
    <w:qFormat/>
    <w:rsid w:val="00B9130E"/>
    <w:rPr>
      <w:rFonts w:ascii="Courier New" w:hAnsi="Courier New" w:cs="Courier New"/>
      <w:sz w:val="20"/>
      <w:szCs w:val="20"/>
    </w:rPr>
  </w:style>
  <w:style w:type="character" w:customStyle="1" w:styleId="af6">
    <w:name w:val="Текст Знак"/>
    <w:aliases w:val="Текст Гост Знак"/>
    <w:link w:val="af5"/>
    <w:rsid w:val="00B9130E"/>
    <w:rPr>
      <w:rFonts w:ascii="Courier New" w:hAnsi="Courier New" w:cs="Courier New"/>
      <w:sz w:val="20"/>
      <w:szCs w:val="20"/>
      <w:lang w:eastAsia="ru-RU"/>
    </w:rPr>
  </w:style>
  <w:style w:type="paragraph" w:styleId="af7">
    <w:name w:val="footer"/>
    <w:basedOn w:val="ab"/>
    <w:link w:val="af8"/>
    <w:uiPriority w:val="99"/>
    <w:rsid w:val="00B9130E"/>
    <w:pPr>
      <w:tabs>
        <w:tab w:val="center" w:pos="4677"/>
        <w:tab w:val="right" w:pos="9355"/>
      </w:tabs>
    </w:pPr>
  </w:style>
  <w:style w:type="character" w:customStyle="1" w:styleId="af8">
    <w:name w:val="Нижний колонтитул Знак"/>
    <w:link w:val="af7"/>
    <w:uiPriority w:val="99"/>
    <w:rsid w:val="00B9130E"/>
    <w:rPr>
      <w:rFonts w:ascii="Times New Roman" w:hAnsi="Times New Roman" w:cs="Times New Roman"/>
      <w:sz w:val="24"/>
      <w:szCs w:val="24"/>
      <w:lang w:eastAsia="ru-RU"/>
    </w:rPr>
  </w:style>
  <w:style w:type="character" w:styleId="af9">
    <w:name w:val="page number"/>
    <w:rsid w:val="00B9130E"/>
    <w:rPr>
      <w:rFonts w:cs="Times New Roman"/>
    </w:rPr>
  </w:style>
  <w:style w:type="paragraph" w:styleId="afa">
    <w:name w:val="header"/>
    <w:aliases w:val="??????? ??????????,HeaderPort,Heder,I.L.T.,Titul,header-first,ВерхКолонтитул,Верхний колонтитул Знак Знак Знак,Верхний колонтитул Знак Знак Знак Знак Знак,Верхний колонтитул Знак1 Знак,Верхний колонтитул Знак1 Знак Знак Знак"/>
    <w:basedOn w:val="ab"/>
    <w:link w:val="afb"/>
    <w:rsid w:val="00B9130E"/>
    <w:pPr>
      <w:tabs>
        <w:tab w:val="center" w:pos="4677"/>
        <w:tab w:val="right" w:pos="9355"/>
      </w:tabs>
    </w:pPr>
  </w:style>
  <w:style w:type="character" w:customStyle="1" w:styleId="afb">
    <w:name w:val="Верхний колонтитул Знак"/>
    <w:aliases w:val="??????? ?????????? Знак,HeaderPort Знак,Heder Знак,I.L.T. Знак,Titul Знак,header-first Знак,ВерхКолонтитул Знак,Верхний колонтитул Знак Знак Знак Знак,Верхний колонтитул Знак Знак Знак Знак Знак Знак"/>
    <w:link w:val="afa"/>
    <w:rsid w:val="00B9130E"/>
    <w:rPr>
      <w:rFonts w:ascii="Times New Roman" w:hAnsi="Times New Roman" w:cs="Times New Roman"/>
      <w:sz w:val="24"/>
      <w:szCs w:val="24"/>
      <w:lang w:eastAsia="ru-RU"/>
    </w:rPr>
  </w:style>
  <w:style w:type="paragraph" w:styleId="37">
    <w:name w:val="List 3"/>
    <w:basedOn w:val="ab"/>
    <w:rsid w:val="00B9130E"/>
    <w:pPr>
      <w:widowControl w:val="0"/>
      <w:autoSpaceDE w:val="0"/>
      <w:autoSpaceDN w:val="0"/>
      <w:adjustRightInd w:val="0"/>
      <w:ind w:left="849" w:hanging="283"/>
    </w:pPr>
    <w:rPr>
      <w:sz w:val="20"/>
      <w:szCs w:val="20"/>
    </w:rPr>
  </w:style>
  <w:style w:type="paragraph" w:customStyle="1" w:styleId="FR1">
    <w:name w:val="FR1"/>
    <w:rsid w:val="00B9130E"/>
    <w:pPr>
      <w:widowControl w:val="0"/>
      <w:autoSpaceDE w:val="0"/>
      <w:autoSpaceDN w:val="0"/>
      <w:adjustRightInd w:val="0"/>
      <w:spacing w:before="40"/>
      <w:ind w:left="760"/>
    </w:pPr>
    <w:rPr>
      <w:rFonts w:ascii="Times New Roman" w:hAnsi="Times New Roman"/>
      <w:b/>
      <w:bCs/>
      <w:sz w:val="28"/>
      <w:szCs w:val="28"/>
    </w:rPr>
  </w:style>
  <w:style w:type="paragraph" w:styleId="afc">
    <w:name w:val="Balloon Text"/>
    <w:basedOn w:val="ab"/>
    <w:link w:val="afd"/>
    <w:rsid w:val="00B9130E"/>
    <w:rPr>
      <w:rFonts w:ascii="Tahoma" w:hAnsi="Tahoma" w:cs="Tahoma"/>
      <w:sz w:val="16"/>
      <w:szCs w:val="16"/>
    </w:rPr>
  </w:style>
  <w:style w:type="character" w:customStyle="1" w:styleId="afd">
    <w:name w:val="Текст выноски Знак"/>
    <w:link w:val="afc"/>
    <w:rsid w:val="00B9130E"/>
    <w:rPr>
      <w:rFonts w:ascii="Tahoma" w:hAnsi="Tahoma" w:cs="Tahoma"/>
      <w:sz w:val="16"/>
      <w:szCs w:val="16"/>
      <w:lang w:eastAsia="ru-RU"/>
    </w:rPr>
  </w:style>
  <w:style w:type="character" w:styleId="afe">
    <w:name w:val="Strong"/>
    <w:qFormat/>
    <w:rsid w:val="00422207"/>
    <w:rPr>
      <w:rFonts w:cs="Times New Roman"/>
      <w:b/>
      <w:bCs/>
    </w:rPr>
  </w:style>
  <w:style w:type="table" w:styleId="aff">
    <w:name w:val="Table Grid"/>
    <w:basedOn w:val="ad"/>
    <w:uiPriority w:val="59"/>
    <w:rsid w:val="00A73F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2">
    <w:name w:val="Заголовок 3 Знак"/>
    <w:link w:val="3"/>
    <w:rsid w:val="00720D09"/>
    <w:rPr>
      <w:rFonts w:ascii="Arial" w:eastAsia="Times New Roman" w:hAnsi="Arial"/>
      <w:b/>
      <w:bCs/>
      <w:sz w:val="24"/>
      <w:szCs w:val="26"/>
    </w:rPr>
  </w:style>
  <w:style w:type="paragraph" w:styleId="aff0">
    <w:name w:val="Revision"/>
    <w:hidden/>
    <w:uiPriority w:val="99"/>
    <w:semiHidden/>
    <w:rsid w:val="00D80E82"/>
    <w:rPr>
      <w:rFonts w:ascii="Times New Roman" w:hAnsi="Times New Roman"/>
      <w:sz w:val="24"/>
      <w:szCs w:val="24"/>
    </w:rPr>
  </w:style>
  <w:style w:type="paragraph" w:styleId="aff1">
    <w:name w:val="List Paragraph"/>
    <w:aliases w:val="Bullet List,FooterText,List Paragraph_0,numbered,Абзац списка основной,Глава 1,ПАРАГРАФ,нумерация"/>
    <w:basedOn w:val="ab"/>
    <w:link w:val="aff2"/>
    <w:uiPriority w:val="34"/>
    <w:qFormat/>
    <w:rsid w:val="00600A06"/>
    <w:pPr>
      <w:ind w:left="720"/>
      <w:contextualSpacing/>
    </w:pPr>
  </w:style>
  <w:style w:type="paragraph" w:styleId="aff3">
    <w:name w:val="endnote text"/>
    <w:basedOn w:val="ab"/>
    <w:link w:val="aff4"/>
    <w:unhideWhenUsed/>
    <w:rsid w:val="00873731"/>
    <w:rPr>
      <w:sz w:val="20"/>
      <w:szCs w:val="20"/>
    </w:rPr>
  </w:style>
  <w:style w:type="character" w:customStyle="1" w:styleId="aff4">
    <w:name w:val="Текст концевой сноски Знак"/>
    <w:link w:val="aff3"/>
    <w:rsid w:val="00873731"/>
    <w:rPr>
      <w:rFonts w:ascii="Times New Roman" w:hAnsi="Times New Roman"/>
    </w:rPr>
  </w:style>
  <w:style w:type="character" w:styleId="aff5">
    <w:name w:val="endnote reference"/>
    <w:unhideWhenUsed/>
    <w:rsid w:val="00873731"/>
    <w:rPr>
      <w:vertAlign w:val="superscript"/>
    </w:rPr>
  </w:style>
  <w:style w:type="paragraph" w:styleId="aff6">
    <w:name w:val="footnote text"/>
    <w:basedOn w:val="ab"/>
    <w:link w:val="aff7"/>
    <w:uiPriority w:val="99"/>
    <w:unhideWhenUsed/>
    <w:rsid w:val="00873731"/>
    <w:rPr>
      <w:sz w:val="20"/>
      <w:szCs w:val="20"/>
    </w:rPr>
  </w:style>
  <w:style w:type="character" w:customStyle="1" w:styleId="aff7">
    <w:name w:val="Текст сноски Знак"/>
    <w:link w:val="aff6"/>
    <w:uiPriority w:val="99"/>
    <w:rsid w:val="00873731"/>
    <w:rPr>
      <w:rFonts w:ascii="Times New Roman" w:hAnsi="Times New Roman"/>
    </w:rPr>
  </w:style>
  <w:style w:type="character" w:styleId="aff8">
    <w:name w:val="footnote reference"/>
    <w:uiPriority w:val="99"/>
    <w:unhideWhenUsed/>
    <w:rsid w:val="00873731"/>
    <w:rPr>
      <w:vertAlign w:val="superscript"/>
    </w:rPr>
  </w:style>
  <w:style w:type="paragraph" w:styleId="24">
    <w:name w:val="Body Text 2"/>
    <w:basedOn w:val="ab"/>
    <w:link w:val="25"/>
    <w:unhideWhenUsed/>
    <w:rsid w:val="004B32DA"/>
    <w:pPr>
      <w:spacing w:after="120" w:line="480" w:lineRule="auto"/>
    </w:pPr>
  </w:style>
  <w:style w:type="character" w:customStyle="1" w:styleId="25">
    <w:name w:val="Основной текст 2 Знак"/>
    <w:link w:val="24"/>
    <w:rsid w:val="004B32DA"/>
    <w:rPr>
      <w:rFonts w:ascii="Times New Roman" w:hAnsi="Times New Roman"/>
      <w:sz w:val="24"/>
      <w:szCs w:val="24"/>
    </w:rPr>
  </w:style>
  <w:style w:type="character" w:customStyle="1" w:styleId="23">
    <w:name w:val="Заголовок 2 Знак"/>
    <w:link w:val="20"/>
    <w:rsid w:val="00E107AE"/>
    <w:rPr>
      <w:rFonts w:ascii="Arial" w:eastAsia="Times New Roman" w:hAnsi="Arial"/>
      <w:b/>
      <w:bCs/>
      <w:iCs/>
      <w:color w:val="0000CC"/>
      <w:sz w:val="24"/>
      <w:szCs w:val="24"/>
    </w:rPr>
  </w:style>
  <w:style w:type="character" w:customStyle="1" w:styleId="42">
    <w:name w:val="Заголовок 4 Знак"/>
    <w:link w:val="41"/>
    <w:rsid w:val="00C34B8B"/>
    <w:rPr>
      <w:rFonts w:ascii="Arial" w:eastAsia="Times New Roman" w:hAnsi="Arial"/>
      <w:bCs/>
      <w:sz w:val="24"/>
      <w:szCs w:val="28"/>
    </w:rPr>
  </w:style>
  <w:style w:type="character" w:customStyle="1" w:styleId="52">
    <w:name w:val="Заголовок 5 Знак"/>
    <w:link w:val="51"/>
    <w:rsid w:val="00C34B8B"/>
    <w:rPr>
      <w:rFonts w:ascii="Arial" w:eastAsia="Times New Roman" w:hAnsi="Arial"/>
      <w:bCs/>
      <w:iCs/>
      <w:sz w:val="24"/>
      <w:szCs w:val="26"/>
    </w:rPr>
  </w:style>
  <w:style w:type="paragraph" w:customStyle="1" w:styleId="38">
    <w:name w:val="Текст 3"/>
    <w:basedOn w:val="3"/>
    <w:link w:val="39"/>
    <w:qFormat/>
    <w:rsid w:val="00C34B8B"/>
    <w:pPr>
      <w:keepNext w:val="0"/>
      <w:tabs>
        <w:tab w:val="left" w:pos="567"/>
      </w:tabs>
      <w:ind w:firstLine="709"/>
      <w:contextualSpacing/>
      <w:jc w:val="both"/>
      <w:outlineLvl w:val="9"/>
    </w:pPr>
    <w:rPr>
      <w:b w:val="0"/>
    </w:rPr>
  </w:style>
  <w:style w:type="character" w:customStyle="1" w:styleId="39">
    <w:name w:val="Текст 3 Знак"/>
    <w:link w:val="38"/>
    <w:rsid w:val="00C34B8B"/>
    <w:rPr>
      <w:rFonts w:ascii="Arial" w:eastAsia="Times New Roman" w:hAnsi="Arial"/>
      <w:bCs/>
      <w:sz w:val="24"/>
      <w:szCs w:val="26"/>
    </w:rPr>
  </w:style>
  <w:style w:type="paragraph" w:customStyle="1" w:styleId="aff9">
    <w:name w:val="Приложение №"/>
    <w:basedOn w:val="ab"/>
    <w:rsid w:val="001A1595"/>
    <w:pPr>
      <w:spacing w:before="240" w:after="240" w:line="360" w:lineRule="auto"/>
      <w:contextualSpacing/>
      <w:jc w:val="center"/>
      <w:outlineLvl w:val="0"/>
    </w:pPr>
    <w:rPr>
      <w:rFonts w:eastAsia="Times New Roman"/>
      <w:b/>
      <w:szCs w:val="20"/>
    </w:rPr>
  </w:style>
  <w:style w:type="paragraph" w:customStyle="1" w:styleId="100">
    <w:name w:val="табличный 10пт по левому краю для приложений"/>
    <w:basedOn w:val="ab"/>
    <w:link w:val="101"/>
    <w:qFormat/>
    <w:rsid w:val="001A1595"/>
    <w:pPr>
      <w:spacing w:before="20" w:after="20"/>
      <w:contextualSpacing/>
    </w:pPr>
    <w:rPr>
      <w:rFonts w:eastAsia="Times New Roman"/>
      <w:sz w:val="20"/>
      <w:szCs w:val="20"/>
    </w:rPr>
  </w:style>
  <w:style w:type="paragraph" w:customStyle="1" w:styleId="102">
    <w:name w:val="табличный 10пт по центру для приложений"/>
    <w:basedOn w:val="ab"/>
    <w:link w:val="103"/>
    <w:qFormat/>
    <w:rsid w:val="001A1595"/>
    <w:pPr>
      <w:spacing w:before="20" w:after="20"/>
      <w:contextualSpacing/>
      <w:jc w:val="center"/>
    </w:pPr>
    <w:rPr>
      <w:rFonts w:eastAsia="Times New Roman"/>
      <w:sz w:val="20"/>
      <w:szCs w:val="20"/>
    </w:rPr>
  </w:style>
  <w:style w:type="character" w:customStyle="1" w:styleId="101">
    <w:name w:val="табличный 10пт по левому краю для приложений Знак"/>
    <w:link w:val="100"/>
    <w:rsid w:val="001A1595"/>
    <w:rPr>
      <w:rFonts w:ascii="Arial" w:eastAsia="Times New Roman" w:hAnsi="Arial"/>
    </w:rPr>
  </w:style>
  <w:style w:type="character" w:customStyle="1" w:styleId="103">
    <w:name w:val="табличный 10пт по центру для приложений Знак"/>
    <w:link w:val="102"/>
    <w:rsid w:val="001A1595"/>
    <w:rPr>
      <w:rFonts w:ascii="Arial" w:eastAsia="Times New Roman" w:hAnsi="Arial"/>
    </w:rPr>
  </w:style>
  <w:style w:type="paragraph" w:customStyle="1" w:styleId="FR3">
    <w:name w:val="FR3"/>
    <w:rsid w:val="00887789"/>
    <w:pPr>
      <w:widowControl w:val="0"/>
      <w:autoSpaceDE w:val="0"/>
      <w:autoSpaceDN w:val="0"/>
      <w:adjustRightInd w:val="0"/>
    </w:pPr>
    <w:rPr>
      <w:rFonts w:ascii="Arial" w:eastAsia="Times New Roman" w:hAnsi="Arial" w:cs="Arial"/>
      <w:sz w:val="24"/>
      <w:szCs w:val="24"/>
    </w:rPr>
  </w:style>
  <w:style w:type="character" w:styleId="affa">
    <w:name w:val="Hyperlink"/>
    <w:aliases w:val="Ги"/>
    <w:uiPriority w:val="99"/>
    <w:unhideWhenUsed/>
    <w:rsid w:val="001365C9"/>
    <w:rPr>
      <w:color w:val="0000FF"/>
      <w:u w:val="single"/>
    </w:rPr>
  </w:style>
  <w:style w:type="paragraph" w:styleId="affb">
    <w:name w:val="TOC Heading"/>
    <w:basedOn w:val="12"/>
    <w:next w:val="ab"/>
    <w:uiPriority w:val="39"/>
    <w:qFormat/>
    <w:rsid w:val="00A918F2"/>
    <w:pPr>
      <w:keepLines/>
      <w:spacing w:before="480" w:line="276" w:lineRule="auto"/>
      <w:outlineLvl w:val="9"/>
    </w:pPr>
    <w:rPr>
      <w:rFonts w:ascii="Cambria" w:eastAsia="Times New Roman" w:hAnsi="Cambria" w:cs="Times New Roman"/>
      <w:color w:val="365F91"/>
      <w:kern w:val="0"/>
      <w:lang w:eastAsia="en-US"/>
    </w:rPr>
  </w:style>
  <w:style w:type="paragraph" w:styleId="18">
    <w:name w:val="toc 1"/>
    <w:basedOn w:val="ab"/>
    <w:next w:val="ab"/>
    <w:autoRedefine/>
    <w:uiPriority w:val="39"/>
    <w:unhideWhenUsed/>
    <w:qFormat/>
    <w:rsid w:val="006D0C90"/>
    <w:pPr>
      <w:tabs>
        <w:tab w:val="right" w:leader="dot" w:pos="9624"/>
      </w:tabs>
      <w:autoSpaceDE w:val="0"/>
      <w:autoSpaceDN w:val="0"/>
      <w:adjustRightInd w:val="0"/>
      <w:spacing w:line="360" w:lineRule="auto"/>
      <w:ind w:left="1503" w:right="6" w:hanging="1503"/>
    </w:pPr>
    <w:rPr>
      <w:rFonts w:eastAsia="Times New Roman"/>
      <w:noProof/>
    </w:rPr>
  </w:style>
  <w:style w:type="paragraph" w:styleId="26">
    <w:name w:val="toc 2"/>
    <w:basedOn w:val="ab"/>
    <w:next w:val="ab"/>
    <w:autoRedefine/>
    <w:uiPriority w:val="39"/>
    <w:unhideWhenUsed/>
    <w:qFormat/>
    <w:rsid w:val="00A03339"/>
    <w:pPr>
      <w:widowControl w:val="0"/>
      <w:tabs>
        <w:tab w:val="left" w:pos="993"/>
        <w:tab w:val="left" w:pos="1560"/>
        <w:tab w:val="right" w:leader="dot" w:pos="9630"/>
      </w:tabs>
      <w:autoSpaceDE w:val="0"/>
      <w:autoSpaceDN w:val="0"/>
      <w:adjustRightInd w:val="0"/>
      <w:spacing w:line="360" w:lineRule="auto"/>
      <w:ind w:left="851" w:hanging="425"/>
    </w:pPr>
    <w:rPr>
      <w:rFonts w:eastAsia="Times New Roman" w:cs="Arial"/>
      <w:noProof/>
    </w:rPr>
  </w:style>
  <w:style w:type="paragraph" w:customStyle="1" w:styleId="210">
    <w:name w:val="Основной текст с отступом 21"/>
    <w:basedOn w:val="ab"/>
    <w:rsid w:val="00121CFE"/>
    <w:pPr>
      <w:spacing w:line="360" w:lineRule="auto"/>
      <w:ind w:firstLine="680"/>
    </w:pPr>
    <w:rPr>
      <w:rFonts w:eastAsia="Times New Roman"/>
      <w:sz w:val="28"/>
      <w:szCs w:val="20"/>
    </w:rPr>
  </w:style>
  <w:style w:type="paragraph" w:customStyle="1" w:styleId="Iniiaiieoaeno21">
    <w:name w:val="Iniiaiie oaeno 21"/>
    <w:basedOn w:val="ab"/>
    <w:rsid w:val="00121CFE"/>
    <w:rPr>
      <w:rFonts w:eastAsia="Times New Roman"/>
      <w:sz w:val="28"/>
      <w:szCs w:val="20"/>
    </w:rPr>
  </w:style>
  <w:style w:type="paragraph" w:customStyle="1" w:styleId="caaieiaie5">
    <w:name w:val="caaieiaie 5"/>
    <w:basedOn w:val="ab"/>
    <w:next w:val="ab"/>
    <w:rsid w:val="006E1555"/>
    <w:pPr>
      <w:keepNext/>
      <w:widowControl w:val="0"/>
    </w:pPr>
    <w:rPr>
      <w:rFonts w:eastAsia="Times New Roman"/>
      <w:b/>
      <w:sz w:val="28"/>
      <w:szCs w:val="20"/>
    </w:rPr>
  </w:style>
  <w:style w:type="paragraph" w:styleId="27">
    <w:name w:val="List 2"/>
    <w:basedOn w:val="ab"/>
    <w:unhideWhenUsed/>
    <w:rsid w:val="00F66861"/>
    <w:pPr>
      <w:ind w:left="566" w:hanging="283"/>
      <w:contextualSpacing/>
    </w:pPr>
  </w:style>
  <w:style w:type="character" w:customStyle="1" w:styleId="fts-hit">
    <w:name w:val="fts-hit"/>
    <w:rsid w:val="00340403"/>
    <w:rPr>
      <w:rFonts w:cs="Times New Roman"/>
    </w:rPr>
  </w:style>
  <w:style w:type="paragraph" w:customStyle="1" w:styleId="Default">
    <w:name w:val="Default"/>
    <w:link w:val="DefaultChar"/>
    <w:rsid w:val="00BE48F5"/>
    <w:pPr>
      <w:autoSpaceDE w:val="0"/>
      <w:autoSpaceDN w:val="0"/>
      <w:adjustRightInd w:val="0"/>
    </w:pPr>
    <w:rPr>
      <w:rFonts w:ascii="Arial" w:eastAsia="Times New Roman" w:hAnsi="Arial" w:cs="Arial"/>
      <w:color w:val="000000"/>
      <w:sz w:val="24"/>
      <w:szCs w:val="24"/>
    </w:rPr>
  </w:style>
  <w:style w:type="paragraph" w:customStyle="1" w:styleId="211">
    <w:name w:val="Основной текст 21"/>
    <w:basedOn w:val="ab"/>
    <w:rsid w:val="005B30CC"/>
    <w:pPr>
      <w:spacing w:line="360" w:lineRule="auto"/>
      <w:jc w:val="both"/>
    </w:pPr>
    <w:rPr>
      <w:rFonts w:eastAsia="Times New Roman"/>
      <w:sz w:val="28"/>
      <w:szCs w:val="20"/>
    </w:rPr>
  </w:style>
  <w:style w:type="paragraph" w:customStyle="1" w:styleId="caaieiaie9">
    <w:name w:val="caaieiaie 9"/>
    <w:basedOn w:val="ab"/>
    <w:next w:val="ab"/>
    <w:rsid w:val="00B954D7"/>
    <w:pPr>
      <w:keepNext/>
      <w:pageBreakBefore/>
      <w:spacing w:line="360" w:lineRule="auto"/>
      <w:jc w:val="both"/>
    </w:pPr>
    <w:rPr>
      <w:rFonts w:eastAsia="Times New Roman"/>
      <w:sz w:val="28"/>
      <w:szCs w:val="20"/>
    </w:rPr>
  </w:style>
  <w:style w:type="paragraph" w:customStyle="1" w:styleId="caaieiaie81">
    <w:name w:val="caaieiaie 81"/>
    <w:basedOn w:val="ab"/>
    <w:next w:val="ab"/>
    <w:rsid w:val="00B954D7"/>
    <w:pPr>
      <w:keepNext/>
      <w:jc w:val="center"/>
    </w:pPr>
    <w:rPr>
      <w:rFonts w:eastAsia="Times New Roman"/>
      <w:b/>
      <w:sz w:val="28"/>
      <w:szCs w:val="20"/>
    </w:rPr>
  </w:style>
  <w:style w:type="paragraph" w:customStyle="1" w:styleId="caaieiaie1">
    <w:name w:val="caaieiaie 1"/>
    <w:basedOn w:val="ab"/>
    <w:next w:val="ab"/>
    <w:rsid w:val="00B954D7"/>
    <w:pPr>
      <w:keepNext/>
      <w:widowControl w:val="0"/>
    </w:pPr>
    <w:rPr>
      <w:rFonts w:eastAsia="Times New Roman"/>
      <w:sz w:val="28"/>
      <w:szCs w:val="20"/>
    </w:rPr>
  </w:style>
  <w:style w:type="paragraph" w:customStyle="1" w:styleId="caaieiaie3">
    <w:name w:val="caaieiaie 3"/>
    <w:basedOn w:val="ab"/>
    <w:next w:val="ab"/>
    <w:rsid w:val="00B954D7"/>
    <w:pPr>
      <w:keepNext/>
    </w:pPr>
    <w:rPr>
      <w:rFonts w:eastAsia="Times New Roman"/>
      <w:sz w:val="28"/>
      <w:szCs w:val="20"/>
    </w:rPr>
  </w:style>
  <w:style w:type="character" w:customStyle="1" w:styleId="60">
    <w:name w:val="Заголовок 6 Знак"/>
    <w:link w:val="6"/>
    <w:rsid w:val="008C7909"/>
    <w:rPr>
      <w:rFonts w:ascii="Times New Roman" w:eastAsia="Times New Roman" w:hAnsi="Times New Roman"/>
      <w:b/>
      <w:bCs/>
      <w:sz w:val="22"/>
      <w:szCs w:val="22"/>
    </w:rPr>
  </w:style>
  <w:style w:type="paragraph" w:styleId="3a">
    <w:name w:val="List Continue 3"/>
    <w:basedOn w:val="ab"/>
    <w:rsid w:val="008C7909"/>
    <w:pPr>
      <w:spacing w:after="120"/>
      <w:ind w:left="849"/>
    </w:pPr>
    <w:rPr>
      <w:rFonts w:eastAsia="Times New Roman"/>
      <w:sz w:val="20"/>
      <w:szCs w:val="20"/>
    </w:rPr>
  </w:style>
  <w:style w:type="paragraph" w:styleId="28">
    <w:name w:val="List Continue 2"/>
    <w:basedOn w:val="ab"/>
    <w:rsid w:val="008C7909"/>
    <w:pPr>
      <w:spacing w:after="120"/>
      <w:ind w:left="566"/>
    </w:pPr>
    <w:rPr>
      <w:rFonts w:eastAsia="Times New Roman"/>
      <w:sz w:val="20"/>
      <w:szCs w:val="20"/>
    </w:rPr>
  </w:style>
  <w:style w:type="paragraph" w:styleId="affc">
    <w:name w:val="List"/>
    <w:basedOn w:val="ab"/>
    <w:rsid w:val="008C7909"/>
    <w:pPr>
      <w:ind w:left="283" w:hanging="283"/>
    </w:pPr>
    <w:rPr>
      <w:rFonts w:eastAsia="Times New Roman"/>
      <w:sz w:val="20"/>
      <w:szCs w:val="20"/>
    </w:rPr>
  </w:style>
  <w:style w:type="paragraph" w:styleId="29">
    <w:name w:val="Body Text Indent 2"/>
    <w:basedOn w:val="ab"/>
    <w:link w:val="2a"/>
    <w:rsid w:val="008C7909"/>
    <w:pPr>
      <w:widowControl w:val="0"/>
      <w:autoSpaceDE w:val="0"/>
      <w:autoSpaceDN w:val="0"/>
      <w:adjustRightInd w:val="0"/>
      <w:spacing w:before="460" w:after="120" w:line="480" w:lineRule="auto"/>
      <w:ind w:left="283" w:right="800" w:firstLine="860"/>
    </w:pPr>
    <w:rPr>
      <w:rFonts w:eastAsia="Times New Roman"/>
      <w:sz w:val="22"/>
      <w:szCs w:val="22"/>
    </w:rPr>
  </w:style>
  <w:style w:type="character" w:customStyle="1" w:styleId="2a">
    <w:name w:val="Основной текст с отступом 2 Знак"/>
    <w:link w:val="29"/>
    <w:rsid w:val="008C7909"/>
    <w:rPr>
      <w:rFonts w:ascii="Times New Roman" w:eastAsia="Times New Roman" w:hAnsi="Times New Roman"/>
      <w:sz w:val="22"/>
      <w:szCs w:val="22"/>
    </w:rPr>
  </w:style>
  <w:style w:type="paragraph" w:customStyle="1" w:styleId="19">
    <w:name w:val="Текст1"/>
    <w:basedOn w:val="ab"/>
    <w:rsid w:val="008C7909"/>
    <w:rPr>
      <w:rFonts w:ascii="Courier New" w:eastAsia="Times New Roman" w:hAnsi="Courier New"/>
      <w:sz w:val="20"/>
      <w:szCs w:val="20"/>
    </w:rPr>
  </w:style>
  <w:style w:type="paragraph" w:customStyle="1" w:styleId="1098">
    <w:name w:val="Стиль Заголовок 1 + По левому краю Слева:  098 см"/>
    <w:basedOn w:val="12"/>
    <w:rsid w:val="008C7909"/>
    <w:pPr>
      <w:ind w:left="567"/>
    </w:pPr>
    <w:rPr>
      <w:rFonts w:ascii="Times New Roman" w:eastAsia="Times New Roman" w:hAnsi="Times New Roman" w:cs="Times New Roman"/>
      <w:b w:val="0"/>
      <w:bCs w:val="0"/>
      <w:kern w:val="0"/>
      <w:szCs w:val="20"/>
    </w:rPr>
  </w:style>
  <w:style w:type="paragraph" w:customStyle="1" w:styleId="caaieiaie4">
    <w:name w:val="caaieiaie 4"/>
    <w:basedOn w:val="ab"/>
    <w:next w:val="ab"/>
    <w:rsid w:val="008C7909"/>
    <w:pPr>
      <w:keepNext/>
      <w:ind w:firstLine="680"/>
    </w:pPr>
    <w:rPr>
      <w:rFonts w:eastAsia="Times New Roman"/>
      <w:b/>
      <w:sz w:val="28"/>
      <w:szCs w:val="20"/>
    </w:rPr>
  </w:style>
  <w:style w:type="numbering" w:customStyle="1" w:styleId="1">
    <w:name w:val="Стиль1"/>
    <w:rsid w:val="008C7909"/>
    <w:pPr>
      <w:numPr>
        <w:numId w:val="1"/>
      </w:numPr>
    </w:pPr>
  </w:style>
  <w:style w:type="paragraph" w:customStyle="1" w:styleId="43">
    <w:name w:val="заголовок 4"/>
    <w:basedOn w:val="ab"/>
    <w:next w:val="ab"/>
    <w:rsid w:val="008C7909"/>
    <w:pPr>
      <w:keepNext/>
      <w:autoSpaceDE w:val="0"/>
      <w:autoSpaceDN w:val="0"/>
      <w:spacing w:line="360" w:lineRule="auto"/>
      <w:ind w:firstLine="567"/>
      <w:jc w:val="center"/>
      <w:outlineLvl w:val="3"/>
    </w:pPr>
    <w:rPr>
      <w:rFonts w:eastAsia="Times New Roman"/>
      <w:sz w:val="28"/>
      <w:szCs w:val="28"/>
    </w:rPr>
  </w:style>
  <w:style w:type="paragraph" w:styleId="affd">
    <w:name w:val="Block Text"/>
    <w:basedOn w:val="ab"/>
    <w:rsid w:val="008C7909"/>
    <w:pPr>
      <w:tabs>
        <w:tab w:val="left" w:pos="-1843"/>
        <w:tab w:val="left" w:pos="-1701"/>
        <w:tab w:val="left" w:pos="851"/>
      </w:tabs>
      <w:ind w:left="709" w:right="283"/>
    </w:pPr>
    <w:rPr>
      <w:rFonts w:eastAsia="Times New Roman"/>
      <w:sz w:val="28"/>
      <w:szCs w:val="20"/>
    </w:rPr>
  </w:style>
  <w:style w:type="paragraph" w:customStyle="1" w:styleId="BodyTextIndent21">
    <w:name w:val="Body Text Indent 21"/>
    <w:basedOn w:val="ab"/>
    <w:rsid w:val="008C7909"/>
    <w:pPr>
      <w:spacing w:line="360" w:lineRule="auto"/>
      <w:ind w:firstLine="680"/>
    </w:pPr>
    <w:rPr>
      <w:rFonts w:eastAsia="Times New Roman"/>
      <w:sz w:val="28"/>
      <w:szCs w:val="20"/>
    </w:rPr>
  </w:style>
  <w:style w:type="numbering" w:customStyle="1" w:styleId="15">
    <w:name w:val="Текущий список1"/>
    <w:rsid w:val="008C7909"/>
    <w:pPr>
      <w:numPr>
        <w:numId w:val="2"/>
      </w:numPr>
    </w:pPr>
  </w:style>
  <w:style w:type="numbering" w:styleId="111111">
    <w:name w:val="Outline List 2"/>
    <w:basedOn w:val="ae"/>
    <w:rsid w:val="008C7909"/>
    <w:pPr>
      <w:numPr>
        <w:numId w:val="3"/>
      </w:numPr>
    </w:pPr>
  </w:style>
  <w:style w:type="paragraph" w:customStyle="1" w:styleId="Iauiue">
    <w:name w:val="Iau?iue"/>
    <w:rsid w:val="008C7909"/>
    <w:rPr>
      <w:rFonts w:ascii="Times New Roman" w:eastAsia="Times New Roman" w:hAnsi="Times New Roman"/>
      <w:lang w:val="en-US"/>
    </w:rPr>
  </w:style>
  <w:style w:type="paragraph" w:customStyle="1" w:styleId="oeacaoaeu">
    <w:name w:val="oeacaoaeu"/>
    <w:basedOn w:val="ab"/>
    <w:next w:val="ab"/>
    <w:rsid w:val="008C7909"/>
    <w:rPr>
      <w:rFonts w:eastAsia="Times New Roman"/>
      <w:szCs w:val="20"/>
    </w:rPr>
  </w:style>
  <w:style w:type="paragraph" w:customStyle="1" w:styleId="caaieiaie2">
    <w:name w:val="caaieiaie 2"/>
    <w:basedOn w:val="ab"/>
    <w:next w:val="ab"/>
    <w:rsid w:val="008C7909"/>
    <w:pPr>
      <w:keepNext/>
      <w:jc w:val="center"/>
    </w:pPr>
    <w:rPr>
      <w:rFonts w:eastAsia="Times New Roman"/>
      <w:sz w:val="28"/>
      <w:szCs w:val="20"/>
    </w:rPr>
  </w:style>
  <w:style w:type="paragraph" w:customStyle="1" w:styleId="2110">
    <w:name w:val="Основной текст 211"/>
    <w:basedOn w:val="ab"/>
    <w:rsid w:val="008C7909"/>
    <w:pPr>
      <w:spacing w:line="360" w:lineRule="auto"/>
      <w:jc w:val="both"/>
    </w:pPr>
    <w:rPr>
      <w:rFonts w:eastAsia="Times New Roman"/>
      <w:sz w:val="28"/>
      <w:szCs w:val="20"/>
    </w:rPr>
  </w:style>
  <w:style w:type="paragraph" w:styleId="3b">
    <w:name w:val="toc 3"/>
    <w:basedOn w:val="ab"/>
    <w:next w:val="ab"/>
    <w:autoRedefine/>
    <w:uiPriority w:val="39"/>
    <w:unhideWhenUsed/>
    <w:qFormat/>
    <w:rsid w:val="00A03339"/>
    <w:pPr>
      <w:widowControl w:val="0"/>
      <w:tabs>
        <w:tab w:val="left" w:pos="1418"/>
        <w:tab w:val="left" w:pos="1701"/>
        <w:tab w:val="left" w:pos="1843"/>
        <w:tab w:val="right" w:leader="dot" w:pos="9630"/>
      </w:tabs>
      <w:autoSpaceDE w:val="0"/>
      <w:autoSpaceDN w:val="0"/>
      <w:adjustRightInd w:val="0"/>
      <w:spacing w:line="360" w:lineRule="auto"/>
      <w:ind w:left="993" w:right="-9"/>
    </w:pPr>
    <w:rPr>
      <w:rFonts w:eastAsia="Times New Roman"/>
      <w:noProof/>
    </w:rPr>
  </w:style>
  <w:style w:type="character" w:styleId="affe">
    <w:name w:val="annotation reference"/>
    <w:unhideWhenUsed/>
    <w:rsid w:val="008C7909"/>
    <w:rPr>
      <w:sz w:val="16"/>
      <w:szCs w:val="16"/>
    </w:rPr>
  </w:style>
  <w:style w:type="paragraph" w:styleId="afff">
    <w:name w:val="annotation text"/>
    <w:basedOn w:val="ab"/>
    <w:link w:val="afff0"/>
    <w:uiPriority w:val="99"/>
    <w:unhideWhenUsed/>
    <w:rsid w:val="008C7909"/>
    <w:pPr>
      <w:widowControl w:val="0"/>
      <w:autoSpaceDE w:val="0"/>
      <w:autoSpaceDN w:val="0"/>
      <w:adjustRightInd w:val="0"/>
      <w:spacing w:before="460"/>
      <w:ind w:right="800" w:firstLine="860"/>
    </w:pPr>
    <w:rPr>
      <w:rFonts w:eastAsia="Times New Roman"/>
      <w:sz w:val="20"/>
      <w:szCs w:val="20"/>
    </w:rPr>
  </w:style>
  <w:style w:type="character" w:customStyle="1" w:styleId="afff0">
    <w:name w:val="Текст примечания Знак"/>
    <w:link w:val="afff"/>
    <w:uiPriority w:val="99"/>
    <w:rsid w:val="008C7909"/>
    <w:rPr>
      <w:rFonts w:ascii="Times New Roman" w:eastAsia="Times New Roman" w:hAnsi="Times New Roman"/>
    </w:rPr>
  </w:style>
  <w:style w:type="paragraph" w:styleId="afff1">
    <w:name w:val="annotation subject"/>
    <w:basedOn w:val="afff"/>
    <w:next w:val="afff"/>
    <w:link w:val="afff2"/>
    <w:unhideWhenUsed/>
    <w:rsid w:val="008C7909"/>
    <w:rPr>
      <w:b/>
      <w:bCs/>
    </w:rPr>
  </w:style>
  <w:style w:type="character" w:customStyle="1" w:styleId="afff2">
    <w:name w:val="Тема примечания Знак"/>
    <w:link w:val="afff1"/>
    <w:rsid w:val="008C7909"/>
    <w:rPr>
      <w:rFonts w:ascii="Times New Roman" w:eastAsia="Times New Roman" w:hAnsi="Times New Roman"/>
      <w:b/>
      <w:bCs/>
    </w:rPr>
  </w:style>
  <w:style w:type="paragraph" w:customStyle="1" w:styleId="fr2">
    <w:name w:val="fr2"/>
    <w:basedOn w:val="ab"/>
    <w:rsid w:val="00E23F85"/>
    <w:pPr>
      <w:autoSpaceDE w:val="0"/>
      <w:autoSpaceDN w:val="0"/>
    </w:pPr>
    <w:rPr>
      <w:rFonts w:cs="Arial"/>
      <w:b/>
      <w:bCs/>
      <w:sz w:val="22"/>
      <w:szCs w:val="22"/>
    </w:rPr>
  </w:style>
  <w:style w:type="paragraph" w:customStyle="1" w:styleId="1a">
    <w:name w:val="Абзац списка1"/>
    <w:basedOn w:val="ab"/>
    <w:rsid w:val="00B16789"/>
    <w:pPr>
      <w:widowControl w:val="0"/>
      <w:autoSpaceDE w:val="0"/>
      <w:autoSpaceDN w:val="0"/>
      <w:adjustRightInd w:val="0"/>
      <w:spacing w:before="460" w:line="300" w:lineRule="auto"/>
      <w:ind w:left="720" w:right="800" w:firstLine="860"/>
      <w:contextualSpacing/>
    </w:pPr>
    <w:rPr>
      <w:sz w:val="22"/>
      <w:szCs w:val="22"/>
    </w:rPr>
  </w:style>
  <w:style w:type="character" w:customStyle="1" w:styleId="70">
    <w:name w:val="Заголовок 7 Знак"/>
    <w:link w:val="7"/>
    <w:rsid w:val="008C2A2E"/>
    <w:rPr>
      <w:rFonts w:ascii="Times New Roman" w:hAnsi="Times New Roman"/>
      <w:sz w:val="24"/>
      <w:szCs w:val="24"/>
    </w:rPr>
  </w:style>
  <w:style w:type="paragraph" w:styleId="2b">
    <w:name w:val="List Bullet 2"/>
    <w:basedOn w:val="ab"/>
    <w:autoRedefine/>
    <w:rsid w:val="008C2A2E"/>
    <w:pPr>
      <w:tabs>
        <w:tab w:val="num" w:pos="643"/>
      </w:tabs>
      <w:ind w:left="643" w:hanging="360"/>
    </w:pPr>
    <w:rPr>
      <w:sz w:val="20"/>
      <w:szCs w:val="20"/>
    </w:rPr>
  </w:style>
  <w:style w:type="paragraph" w:customStyle="1" w:styleId="1b">
    <w:name w:val="Заголовок оглавления1"/>
    <w:basedOn w:val="12"/>
    <w:next w:val="ab"/>
    <w:rsid w:val="008C2A2E"/>
    <w:pPr>
      <w:keepLines/>
      <w:spacing w:before="480" w:line="276" w:lineRule="auto"/>
      <w:outlineLvl w:val="9"/>
    </w:pPr>
    <w:rPr>
      <w:rFonts w:ascii="Cambria" w:hAnsi="Cambria" w:cs="Times New Roman"/>
      <w:color w:val="365F91"/>
      <w:kern w:val="0"/>
      <w:lang w:eastAsia="en-US"/>
    </w:rPr>
  </w:style>
  <w:style w:type="paragraph" w:customStyle="1" w:styleId="fr10">
    <w:name w:val="fr1"/>
    <w:basedOn w:val="ab"/>
    <w:rsid w:val="008C2A2E"/>
    <w:pPr>
      <w:snapToGrid w:val="0"/>
      <w:spacing w:before="120" w:after="120"/>
      <w:jc w:val="center"/>
    </w:pPr>
    <w:rPr>
      <w:b/>
      <w:bCs/>
    </w:rPr>
  </w:style>
  <w:style w:type="paragraph" w:customStyle="1" w:styleId="1c">
    <w:name w:val="заголовок 1"/>
    <w:basedOn w:val="ab"/>
    <w:next w:val="ab"/>
    <w:rsid w:val="008C2A2E"/>
    <w:pPr>
      <w:keepNext/>
      <w:autoSpaceDE w:val="0"/>
      <w:autoSpaceDN w:val="0"/>
      <w:outlineLvl w:val="0"/>
    </w:pPr>
  </w:style>
  <w:style w:type="paragraph" w:customStyle="1" w:styleId="2c">
    <w:name w:val="Абзац списка2"/>
    <w:basedOn w:val="ab"/>
    <w:rsid w:val="008C2A2E"/>
    <w:pPr>
      <w:widowControl w:val="0"/>
      <w:autoSpaceDE w:val="0"/>
      <w:autoSpaceDN w:val="0"/>
      <w:adjustRightInd w:val="0"/>
      <w:spacing w:before="460" w:line="300" w:lineRule="auto"/>
      <w:ind w:left="720" w:right="800" w:firstLine="860"/>
      <w:contextualSpacing/>
    </w:pPr>
    <w:rPr>
      <w:sz w:val="22"/>
      <w:szCs w:val="22"/>
    </w:rPr>
  </w:style>
  <w:style w:type="paragraph" w:customStyle="1" w:styleId="1d">
    <w:name w:val="Рецензия1"/>
    <w:hidden/>
    <w:semiHidden/>
    <w:rsid w:val="008C2A2E"/>
    <w:rPr>
      <w:rFonts w:ascii="Times New Roman" w:hAnsi="Times New Roman"/>
      <w:sz w:val="22"/>
      <w:szCs w:val="22"/>
    </w:rPr>
  </w:style>
  <w:style w:type="numbering" w:customStyle="1" w:styleId="1e">
    <w:name w:val="Нет списка1"/>
    <w:next w:val="ae"/>
    <w:semiHidden/>
    <w:rsid w:val="008C2A2E"/>
  </w:style>
  <w:style w:type="paragraph" w:customStyle="1" w:styleId="BodyText21">
    <w:name w:val="Body Text 21"/>
    <w:basedOn w:val="ab"/>
    <w:rsid w:val="008C2A2E"/>
    <w:pPr>
      <w:spacing w:before="120"/>
      <w:ind w:firstLine="567"/>
      <w:jc w:val="both"/>
    </w:pPr>
    <w:rPr>
      <w:rFonts w:eastAsia="Times New Roman"/>
      <w:snapToGrid w:val="0"/>
      <w:sz w:val="22"/>
      <w:szCs w:val="20"/>
    </w:rPr>
  </w:style>
  <w:style w:type="paragraph" w:customStyle="1" w:styleId="2-">
    <w:name w:val="2_Титульный лист- наименование Общества"/>
    <w:basedOn w:val="ab"/>
    <w:rsid w:val="008C2A2E"/>
    <w:pPr>
      <w:ind w:right="708"/>
      <w:jc w:val="center"/>
    </w:pPr>
    <w:rPr>
      <w:rFonts w:eastAsia="Times New Roman"/>
      <w:b/>
      <w:bCs/>
      <w:sz w:val="28"/>
      <w:szCs w:val="20"/>
    </w:rPr>
  </w:style>
  <w:style w:type="table" w:customStyle="1" w:styleId="1f">
    <w:name w:val="Сетка таблицы1"/>
    <w:basedOn w:val="ad"/>
    <w:next w:val="aff"/>
    <w:rsid w:val="008C2A2E"/>
    <w:pPr>
      <w:keepNext/>
      <w:spacing w:line="200" w:lineRule="exact"/>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0">
    <w:name w:val="Основной текст 22"/>
    <w:basedOn w:val="ab"/>
    <w:rsid w:val="008C2A2E"/>
    <w:pPr>
      <w:spacing w:line="360" w:lineRule="auto"/>
      <w:jc w:val="both"/>
    </w:pPr>
    <w:rPr>
      <w:rFonts w:eastAsia="Times New Roman"/>
      <w:sz w:val="28"/>
      <w:szCs w:val="20"/>
    </w:rPr>
  </w:style>
  <w:style w:type="paragraph" w:customStyle="1" w:styleId="1f0">
    <w:name w:val="Обычный1"/>
    <w:rsid w:val="008C2A2E"/>
    <w:rPr>
      <w:rFonts w:ascii="Times New Roman" w:eastAsia="Times New Roman" w:hAnsi="Times New Roman"/>
    </w:rPr>
  </w:style>
  <w:style w:type="paragraph" w:customStyle="1" w:styleId="53">
    <w:name w:val="заголовок 5"/>
    <w:basedOn w:val="ab"/>
    <w:next w:val="ab"/>
    <w:rsid w:val="008C2A2E"/>
    <w:pPr>
      <w:keepNext/>
      <w:spacing w:line="312" w:lineRule="auto"/>
      <w:jc w:val="center"/>
      <w:outlineLvl w:val="4"/>
    </w:pPr>
    <w:rPr>
      <w:rFonts w:eastAsia="Times New Roman"/>
      <w:szCs w:val="20"/>
    </w:rPr>
  </w:style>
  <w:style w:type="character" w:customStyle="1" w:styleId="accented">
    <w:name w:val="accented"/>
    <w:rsid w:val="008C2A2E"/>
  </w:style>
  <w:style w:type="paragraph" w:customStyle="1" w:styleId="afff3">
    <w:name w:val="Основной"/>
    <w:basedOn w:val="ab"/>
    <w:rsid w:val="008C2A2E"/>
    <w:pPr>
      <w:spacing w:line="360" w:lineRule="auto"/>
      <w:jc w:val="both"/>
    </w:pPr>
    <w:rPr>
      <w:rFonts w:eastAsia="Times New Roman"/>
      <w:sz w:val="28"/>
      <w:szCs w:val="20"/>
    </w:rPr>
  </w:style>
  <w:style w:type="paragraph" w:styleId="afff4">
    <w:name w:val="caption"/>
    <w:basedOn w:val="ab"/>
    <w:next w:val="ab"/>
    <w:link w:val="afff5"/>
    <w:uiPriority w:val="35"/>
    <w:qFormat/>
    <w:rsid w:val="008C2A2E"/>
    <w:pPr>
      <w:jc w:val="center"/>
    </w:pPr>
    <w:rPr>
      <w:rFonts w:eastAsia="Times New Roman"/>
      <w:sz w:val="28"/>
      <w:szCs w:val="28"/>
    </w:rPr>
  </w:style>
  <w:style w:type="paragraph" w:customStyle="1" w:styleId="310">
    <w:name w:val="Основной текст с отступом 31"/>
    <w:basedOn w:val="ab"/>
    <w:rsid w:val="008C2A2E"/>
    <w:pPr>
      <w:spacing w:line="360" w:lineRule="auto"/>
      <w:ind w:firstLine="624"/>
    </w:pPr>
    <w:rPr>
      <w:rFonts w:eastAsia="Times New Roman"/>
      <w:sz w:val="28"/>
      <w:szCs w:val="20"/>
    </w:rPr>
  </w:style>
  <w:style w:type="paragraph" w:styleId="afff6">
    <w:name w:val="Document Map"/>
    <w:basedOn w:val="ab"/>
    <w:link w:val="afff7"/>
    <w:rsid w:val="008C2A2E"/>
    <w:pPr>
      <w:shd w:val="clear" w:color="auto" w:fill="000080"/>
    </w:pPr>
    <w:rPr>
      <w:rFonts w:ascii="Tahoma" w:eastAsia="Times New Roman" w:hAnsi="Tahoma"/>
      <w:sz w:val="20"/>
      <w:szCs w:val="20"/>
    </w:rPr>
  </w:style>
  <w:style w:type="character" w:customStyle="1" w:styleId="afff7">
    <w:name w:val="Схема документа Знак"/>
    <w:link w:val="afff6"/>
    <w:rsid w:val="008C2A2E"/>
    <w:rPr>
      <w:rFonts w:ascii="Tahoma" w:eastAsia="Times New Roman" w:hAnsi="Tahoma"/>
      <w:shd w:val="clear" w:color="auto" w:fill="000080"/>
    </w:rPr>
  </w:style>
  <w:style w:type="paragraph" w:styleId="44">
    <w:name w:val="toc 4"/>
    <w:basedOn w:val="ab"/>
    <w:next w:val="ab"/>
    <w:autoRedefine/>
    <w:rsid w:val="008C2A2E"/>
    <w:pPr>
      <w:widowControl w:val="0"/>
      <w:autoSpaceDE w:val="0"/>
      <w:autoSpaceDN w:val="0"/>
      <w:adjustRightInd w:val="0"/>
      <w:spacing w:line="300" w:lineRule="auto"/>
      <w:ind w:left="440" w:right="800" w:firstLine="860"/>
    </w:pPr>
    <w:rPr>
      <w:rFonts w:ascii="Calibri" w:hAnsi="Calibri" w:cs="Calibri"/>
      <w:sz w:val="20"/>
      <w:szCs w:val="20"/>
    </w:rPr>
  </w:style>
  <w:style w:type="paragraph" w:styleId="54">
    <w:name w:val="toc 5"/>
    <w:basedOn w:val="ab"/>
    <w:next w:val="ab"/>
    <w:autoRedefine/>
    <w:rsid w:val="008C2A2E"/>
    <w:pPr>
      <w:widowControl w:val="0"/>
      <w:autoSpaceDE w:val="0"/>
      <w:autoSpaceDN w:val="0"/>
      <w:adjustRightInd w:val="0"/>
      <w:spacing w:line="300" w:lineRule="auto"/>
      <w:ind w:left="660" w:right="800" w:firstLine="860"/>
    </w:pPr>
    <w:rPr>
      <w:rFonts w:ascii="Calibri" w:hAnsi="Calibri" w:cs="Calibri"/>
      <w:sz w:val="20"/>
      <w:szCs w:val="20"/>
    </w:rPr>
  </w:style>
  <w:style w:type="paragraph" w:styleId="61">
    <w:name w:val="toc 6"/>
    <w:basedOn w:val="ab"/>
    <w:next w:val="ab"/>
    <w:autoRedefine/>
    <w:rsid w:val="008C2A2E"/>
    <w:pPr>
      <w:widowControl w:val="0"/>
      <w:autoSpaceDE w:val="0"/>
      <w:autoSpaceDN w:val="0"/>
      <w:adjustRightInd w:val="0"/>
      <w:spacing w:line="300" w:lineRule="auto"/>
      <w:ind w:left="880" w:right="800" w:firstLine="860"/>
    </w:pPr>
    <w:rPr>
      <w:rFonts w:ascii="Calibri" w:hAnsi="Calibri" w:cs="Calibri"/>
      <w:sz w:val="20"/>
      <w:szCs w:val="20"/>
    </w:rPr>
  </w:style>
  <w:style w:type="paragraph" w:styleId="71">
    <w:name w:val="toc 7"/>
    <w:basedOn w:val="ab"/>
    <w:next w:val="ab"/>
    <w:autoRedefine/>
    <w:rsid w:val="008C2A2E"/>
    <w:pPr>
      <w:widowControl w:val="0"/>
      <w:autoSpaceDE w:val="0"/>
      <w:autoSpaceDN w:val="0"/>
      <w:adjustRightInd w:val="0"/>
      <w:spacing w:line="300" w:lineRule="auto"/>
      <w:ind w:left="1100" w:right="800" w:firstLine="860"/>
    </w:pPr>
    <w:rPr>
      <w:rFonts w:ascii="Calibri" w:hAnsi="Calibri" w:cs="Calibri"/>
      <w:sz w:val="20"/>
      <w:szCs w:val="20"/>
    </w:rPr>
  </w:style>
  <w:style w:type="paragraph" w:styleId="81">
    <w:name w:val="toc 8"/>
    <w:basedOn w:val="ab"/>
    <w:next w:val="ab"/>
    <w:autoRedefine/>
    <w:rsid w:val="008C2A2E"/>
    <w:pPr>
      <w:widowControl w:val="0"/>
      <w:autoSpaceDE w:val="0"/>
      <w:autoSpaceDN w:val="0"/>
      <w:adjustRightInd w:val="0"/>
      <w:spacing w:line="300" w:lineRule="auto"/>
      <w:ind w:left="1320" w:right="800" w:firstLine="860"/>
    </w:pPr>
    <w:rPr>
      <w:rFonts w:ascii="Calibri" w:hAnsi="Calibri" w:cs="Calibri"/>
      <w:sz w:val="20"/>
      <w:szCs w:val="20"/>
    </w:rPr>
  </w:style>
  <w:style w:type="paragraph" w:styleId="91">
    <w:name w:val="toc 9"/>
    <w:basedOn w:val="ab"/>
    <w:next w:val="ab"/>
    <w:autoRedefine/>
    <w:rsid w:val="008C2A2E"/>
    <w:pPr>
      <w:widowControl w:val="0"/>
      <w:autoSpaceDE w:val="0"/>
      <w:autoSpaceDN w:val="0"/>
      <w:adjustRightInd w:val="0"/>
      <w:spacing w:line="300" w:lineRule="auto"/>
      <w:ind w:left="1540" w:right="800" w:firstLine="860"/>
    </w:pPr>
    <w:rPr>
      <w:rFonts w:ascii="Calibri" w:hAnsi="Calibri" w:cs="Calibri"/>
      <w:sz w:val="20"/>
      <w:szCs w:val="20"/>
    </w:rPr>
  </w:style>
  <w:style w:type="paragraph" w:customStyle="1" w:styleId="221">
    <w:name w:val="Основной текст с отступом 22"/>
    <w:basedOn w:val="ab"/>
    <w:rsid w:val="008C2A2E"/>
    <w:pPr>
      <w:spacing w:line="360" w:lineRule="auto"/>
      <w:ind w:firstLine="680"/>
    </w:pPr>
    <w:rPr>
      <w:rFonts w:eastAsia="Times New Roman"/>
      <w:sz w:val="28"/>
      <w:szCs w:val="20"/>
    </w:rPr>
  </w:style>
  <w:style w:type="paragraph" w:customStyle="1" w:styleId="3c">
    <w:name w:val="заголовок 3"/>
    <w:basedOn w:val="ab"/>
    <w:next w:val="ab"/>
    <w:rsid w:val="008C2A2E"/>
    <w:pPr>
      <w:keepNext/>
      <w:spacing w:line="312" w:lineRule="auto"/>
      <w:jc w:val="center"/>
      <w:outlineLvl w:val="2"/>
    </w:pPr>
    <w:rPr>
      <w:rFonts w:eastAsia="Times New Roman"/>
      <w:sz w:val="44"/>
      <w:szCs w:val="20"/>
      <w:lang w:val="en-US"/>
    </w:rPr>
  </w:style>
  <w:style w:type="paragraph" w:customStyle="1" w:styleId="3d">
    <w:name w:val="СКБ_3"/>
    <w:basedOn w:val="ab"/>
    <w:autoRedefine/>
    <w:rsid w:val="008C2A2E"/>
    <w:pPr>
      <w:tabs>
        <w:tab w:val="left" w:pos="-240"/>
        <w:tab w:val="left" w:pos="9840"/>
      </w:tabs>
      <w:spacing w:line="360" w:lineRule="auto"/>
      <w:ind w:firstLine="540"/>
      <w:jc w:val="both"/>
      <w:outlineLvl w:val="2"/>
    </w:pPr>
    <w:rPr>
      <w:rFonts w:eastAsia="Times New Roman"/>
      <w:color w:val="FF0000"/>
      <w:kern w:val="28"/>
      <w:szCs w:val="20"/>
    </w:rPr>
  </w:style>
  <w:style w:type="paragraph" w:customStyle="1" w:styleId="13">
    <w:name w:val="СКБ_1"/>
    <w:basedOn w:val="ab"/>
    <w:rsid w:val="008C2A2E"/>
    <w:pPr>
      <w:keepNext/>
      <w:numPr>
        <w:numId w:val="4"/>
      </w:numPr>
      <w:spacing w:after="397" w:line="360" w:lineRule="auto"/>
      <w:ind w:right="284"/>
      <w:outlineLvl w:val="0"/>
    </w:pPr>
    <w:rPr>
      <w:rFonts w:eastAsia="Times New Roman"/>
      <w:kern w:val="28"/>
      <w:szCs w:val="20"/>
    </w:rPr>
  </w:style>
  <w:style w:type="paragraph" w:customStyle="1" w:styleId="40">
    <w:name w:val="СКБ_4"/>
    <w:basedOn w:val="3d"/>
    <w:rsid w:val="008C2A2E"/>
    <w:pPr>
      <w:numPr>
        <w:ilvl w:val="3"/>
        <w:numId w:val="4"/>
      </w:numPr>
      <w:outlineLvl w:val="3"/>
    </w:pPr>
  </w:style>
  <w:style w:type="paragraph" w:customStyle="1" w:styleId="5">
    <w:name w:val="СКБ_5"/>
    <w:basedOn w:val="40"/>
    <w:rsid w:val="008C2A2E"/>
    <w:pPr>
      <w:numPr>
        <w:ilvl w:val="4"/>
      </w:numPr>
      <w:outlineLvl w:val="4"/>
    </w:pPr>
  </w:style>
  <w:style w:type="paragraph" w:customStyle="1" w:styleId="4">
    <w:name w:val="Стиль4"/>
    <w:basedOn w:val="ab"/>
    <w:rsid w:val="008C2A2E"/>
    <w:pPr>
      <w:numPr>
        <w:ilvl w:val="1"/>
        <w:numId w:val="4"/>
      </w:numPr>
      <w:tabs>
        <w:tab w:val="left" w:pos="240"/>
      </w:tabs>
      <w:ind w:right="480"/>
      <w:jc w:val="both"/>
      <w:outlineLvl w:val="1"/>
    </w:pPr>
    <w:rPr>
      <w:rFonts w:eastAsia="Times New Roman"/>
      <w:kern w:val="28"/>
    </w:rPr>
  </w:style>
  <w:style w:type="paragraph" w:customStyle="1" w:styleId="osnovnoi">
    <w:name w:val="osnovnoi Знак"/>
    <w:basedOn w:val="ab"/>
    <w:rsid w:val="008C2A2E"/>
    <w:pPr>
      <w:tabs>
        <w:tab w:val="left" w:pos="900"/>
      </w:tabs>
      <w:jc w:val="both"/>
    </w:pPr>
    <w:rPr>
      <w:rFonts w:eastAsia="Times New Roman" w:cs="Arial"/>
    </w:rPr>
  </w:style>
  <w:style w:type="character" w:customStyle="1" w:styleId="osnovnoi0">
    <w:name w:val="osnovnoi Знак Знак"/>
    <w:rsid w:val="008C2A2E"/>
    <w:rPr>
      <w:rFonts w:ascii="Arial" w:hAnsi="Arial" w:cs="Arial"/>
      <w:sz w:val="24"/>
      <w:szCs w:val="24"/>
      <w:lang w:val="ru-RU" w:eastAsia="ru-RU" w:bidi="ar-SA"/>
    </w:rPr>
  </w:style>
  <w:style w:type="paragraph" w:customStyle="1" w:styleId="osnovnoi1">
    <w:name w:val="osnovnoi"/>
    <w:basedOn w:val="ab"/>
    <w:rsid w:val="008C2A2E"/>
    <w:pPr>
      <w:tabs>
        <w:tab w:val="left" w:pos="900"/>
      </w:tabs>
      <w:jc w:val="both"/>
    </w:pPr>
    <w:rPr>
      <w:rFonts w:eastAsia="Times New Roman" w:cs="Arial"/>
      <w:sz w:val="20"/>
    </w:rPr>
  </w:style>
  <w:style w:type="paragraph" w:customStyle="1" w:styleId="table">
    <w:name w:val="table"/>
    <w:basedOn w:val="osnovnoi1"/>
    <w:rsid w:val="008C2A2E"/>
    <w:pPr>
      <w:jc w:val="center"/>
    </w:pPr>
    <w:rPr>
      <w:b/>
    </w:rPr>
  </w:style>
  <w:style w:type="paragraph" w:styleId="1f1">
    <w:name w:val="index 1"/>
    <w:basedOn w:val="ab"/>
    <w:next w:val="ab"/>
    <w:autoRedefine/>
    <w:rsid w:val="008C2A2E"/>
    <w:pPr>
      <w:ind w:left="240" w:hanging="240"/>
    </w:pPr>
    <w:rPr>
      <w:rFonts w:eastAsia="Times New Roman"/>
    </w:rPr>
  </w:style>
  <w:style w:type="paragraph" w:styleId="afff8">
    <w:name w:val="index heading"/>
    <w:basedOn w:val="ab"/>
    <w:next w:val="1f1"/>
    <w:uiPriority w:val="99"/>
    <w:rsid w:val="008C2A2E"/>
    <w:rPr>
      <w:rFonts w:eastAsia="Times New Roman"/>
    </w:rPr>
  </w:style>
  <w:style w:type="paragraph" w:customStyle="1" w:styleId="afff9">
    <w:name w:val="Знак"/>
    <w:basedOn w:val="ab"/>
    <w:rsid w:val="008C2A2E"/>
    <w:pPr>
      <w:spacing w:after="160" w:line="240" w:lineRule="exact"/>
    </w:pPr>
    <w:rPr>
      <w:rFonts w:ascii="Verdana" w:eastAsia="MS Mincho" w:hAnsi="Verdana"/>
      <w:sz w:val="16"/>
      <w:szCs w:val="20"/>
      <w:lang w:val="en-US" w:eastAsia="en-US"/>
    </w:rPr>
  </w:style>
  <w:style w:type="paragraph" w:customStyle="1" w:styleId="afffa">
    <w:name w:val="Примечание"/>
    <w:basedOn w:val="ab"/>
    <w:next w:val="24"/>
    <w:rsid w:val="008C2A2E"/>
    <w:pPr>
      <w:shd w:val="clear" w:color="auto" w:fill="FFFFFF"/>
      <w:spacing w:before="29" w:line="348" w:lineRule="auto"/>
      <w:ind w:left="-6" w:firstLine="564"/>
      <w:jc w:val="both"/>
    </w:pPr>
    <w:rPr>
      <w:rFonts w:eastAsia="Times New Roman"/>
      <w:color w:val="000000"/>
      <w:spacing w:val="60"/>
      <w:sz w:val="20"/>
      <w:szCs w:val="20"/>
    </w:rPr>
  </w:style>
  <w:style w:type="paragraph" w:customStyle="1" w:styleId="2d">
    <w:name w:val="2_Заголовок"/>
    <w:basedOn w:val="ab"/>
    <w:link w:val="2e"/>
    <w:qFormat/>
    <w:rsid w:val="00731E49"/>
    <w:pPr>
      <w:keepNext/>
      <w:widowControl w:val="0"/>
      <w:tabs>
        <w:tab w:val="num" w:pos="1440"/>
      </w:tabs>
      <w:autoSpaceDE w:val="0"/>
      <w:autoSpaceDN w:val="0"/>
      <w:adjustRightInd w:val="0"/>
      <w:spacing w:before="120" w:after="240"/>
      <w:jc w:val="center"/>
      <w:outlineLvl w:val="0"/>
    </w:pPr>
    <w:rPr>
      <w:b/>
      <w:bCs/>
      <w:kern w:val="32"/>
      <w:szCs w:val="28"/>
    </w:rPr>
  </w:style>
  <w:style w:type="character" w:customStyle="1" w:styleId="2e">
    <w:name w:val="2_Заголовок Знак"/>
    <w:link w:val="2d"/>
    <w:rsid w:val="00731E49"/>
    <w:rPr>
      <w:rFonts w:ascii="Arial" w:hAnsi="Arial"/>
      <w:b/>
      <w:bCs/>
      <w:kern w:val="32"/>
      <w:sz w:val="24"/>
      <w:szCs w:val="28"/>
    </w:rPr>
  </w:style>
  <w:style w:type="paragraph" w:styleId="afffb">
    <w:name w:val="Normal (Web)"/>
    <w:basedOn w:val="ab"/>
    <w:uiPriority w:val="99"/>
    <w:unhideWhenUsed/>
    <w:rsid w:val="008C2A2E"/>
    <w:pPr>
      <w:spacing w:before="100" w:beforeAutospacing="1" w:after="100" w:afterAutospacing="1"/>
    </w:pPr>
  </w:style>
  <w:style w:type="paragraph" w:customStyle="1" w:styleId="2f">
    <w:name w:val="Заголовок оглавления2"/>
    <w:basedOn w:val="12"/>
    <w:next w:val="ab"/>
    <w:rsid w:val="006E57C5"/>
    <w:pPr>
      <w:keepLines/>
      <w:spacing w:before="480" w:line="276" w:lineRule="auto"/>
      <w:outlineLvl w:val="9"/>
    </w:pPr>
    <w:rPr>
      <w:rFonts w:ascii="Cambria" w:hAnsi="Cambria" w:cs="Times New Roman"/>
      <w:color w:val="365F91"/>
      <w:kern w:val="0"/>
      <w:lang w:eastAsia="en-US"/>
    </w:rPr>
  </w:style>
  <w:style w:type="paragraph" w:customStyle="1" w:styleId="3e">
    <w:name w:val="Абзац списка3"/>
    <w:basedOn w:val="ab"/>
    <w:rsid w:val="006E57C5"/>
    <w:pPr>
      <w:widowControl w:val="0"/>
      <w:autoSpaceDE w:val="0"/>
      <w:autoSpaceDN w:val="0"/>
      <w:adjustRightInd w:val="0"/>
      <w:spacing w:before="460" w:line="300" w:lineRule="auto"/>
      <w:ind w:left="720" w:right="800" w:firstLine="860"/>
      <w:contextualSpacing/>
    </w:pPr>
    <w:rPr>
      <w:sz w:val="22"/>
      <w:szCs w:val="22"/>
    </w:rPr>
  </w:style>
  <w:style w:type="paragraph" w:customStyle="1" w:styleId="2f0">
    <w:name w:val="Рецензия2"/>
    <w:hidden/>
    <w:semiHidden/>
    <w:rsid w:val="006E57C5"/>
    <w:rPr>
      <w:rFonts w:ascii="Times New Roman" w:hAnsi="Times New Roman"/>
      <w:sz w:val="22"/>
      <w:szCs w:val="22"/>
    </w:rPr>
  </w:style>
  <w:style w:type="paragraph" w:customStyle="1" w:styleId="230">
    <w:name w:val="Основной текст 23"/>
    <w:basedOn w:val="ab"/>
    <w:rsid w:val="006E57C5"/>
    <w:pPr>
      <w:spacing w:line="360" w:lineRule="auto"/>
      <w:jc w:val="both"/>
    </w:pPr>
    <w:rPr>
      <w:rFonts w:eastAsia="Times New Roman"/>
      <w:sz w:val="28"/>
      <w:szCs w:val="20"/>
    </w:rPr>
  </w:style>
  <w:style w:type="paragraph" w:customStyle="1" w:styleId="2f1">
    <w:name w:val="Обычный2"/>
    <w:rsid w:val="006E57C5"/>
    <w:rPr>
      <w:rFonts w:ascii="Times New Roman" w:eastAsia="Times New Roman" w:hAnsi="Times New Roman"/>
    </w:rPr>
  </w:style>
  <w:style w:type="paragraph" w:customStyle="1" w:styleId="320">
    <w:name w:val="Основной текст с отступом 32"/>
    <w:basedOn w:val="ab"/>
    <w:rsid w:val="006E57C5"/>
    <w:pPr>
      <w:spacing w:line="360" w:lineRule="auto"/>
      <w:ind w:firstLine="624"/>
    </w:pPr>
    <w:rPr>
      <w:rFonts w:eastAsia="Times New Roman"/>
      <w:sz w:val="28"/>
      <w:szCs w:val="20"/>
    </w:rPr>
  </w:style>
  <w:style w:type="paragraph" w:customStyle="1" w:styleId="231">
    <w:name w:val="Основной текст с отступом 23"/>
    <w:basedOn w:val="ab"/>
    <w:rsid w:val="006E57C5"/>
    <w:pPr>
      <w:spacing w:line="360" w:lineRule="auto"/>
      <w:ind w:firstLine="680"/>
    </w:pPr>
    <w:rPr>
      <w:rFonts w:eastAsia="Times New Roman"/>
      <w:sz w:val="28"/>
      <w:szCs w:val="20"/>
    </w:rPr>
  </w:style>
  <w:style w:type="paragraph" w:customStyle="1" w:styleId="2f2">
    <w:name w:val="Знак2"/>
    <w:basedOn w:val="ab"/>
    <w:rsid w:val="006E57C5"/>
    <w:pPr>
      <w:spacing w:after="160" w:line="240" w:lineRule="exact"/>
    </w:pPr>
    <w:rPr>
      <w:rFonts w:ascii="Verdana" w:eastAsia="MS Mincho" w:hAnsi="Verdana"/>
      <w:sz w:val="16"/>
      <w:szCs w:val="20"/>
      <w:lang w:val="en-US" w:eastAsia="en-US"/>
    </w:rPr>
  </w:style>
  <w:style w:type="paragraph" w:customStyle="1" w:styleId="3f">
    <w:name w:val="Заголовок оглавления3"/>
    <w:basedOn w:val="12"/>
    <w:next w:val="ab"/>
    <w:rsid w:val="00CE0A8D"/>
    <w:pPr>
      <w:keepLines/>
      <w:spacing w:before="480" w:line="276" w:lineRule="auto"/>
      <w:outlineLvl w:val="9"/>
    </w:pPr>
    <w:rPr>
      <w:rFonts w:ascii="Cambria" w:hAnsi="Cambria" w:cs="Times New Roman"/>
      <w:color w:val="365F91"/>
      <w:kern w:val="0"/>
      <w:lang w:eastAsia="en-US"/>
    </w:rPr>
  </w:style>
  <w:style w:type="paragraph" w:customStyle="1" w:styleId="45">
    <w:name w:val="Абзац списка4"/>
    <w:basedOn w:val="ab"/>
    <w:rsid w:val="00CE0A8D"/>
    <w:pPr>
      <w:widowControl w:val="0"/>
      <w:autoSpaceDE w:val="0"/>
      <w:autoSpaceDN w:val="0"/>
      <w:adjustRightInd w:val="0"/>
      <w:spacing w:before="460" w:line="300" w:lineRule="auto"/>
      <w:ind w:left="720" w:right="800" w:firstLine="860"/>
      <w:contextualSpacing/>
    </w:pPr>
    <w:rPr>
      <w:sz w:val="22"/>
      <w:szCs w:val="22"/>
    </w:rPr>
  </w:style>
  <w:style w:type="paragraph" w:customStyle="1" w:styleId="3f0">
    <w:name w:val="Рецензия3"/>
    <w:hidden/>
    <w:semiHidden/>
    <w:rsid w:val="00CE0A8D"/>
    <w:rPr>
      <w:rFonts w:ascii="Times New Roman" w:hAnsi="Times New Roman"/>
      <w:sz w:val="22"/>
      <w:szCs w:val="22"/>
    </w:rPr>
  </w:style>
  <w:style w:type="paragraph" w:customStyle="1" w:styleId="240">
    <w:name w:val="Основной текст 24"/>
    <w:basedOn w:val="ab"/>
    <w:rsid w:val="00CE0A8D"/>
    <w:pPr>
      <w:spacing w:line="360" w:lineRule="auto"/>
      <w:jc w:val="both"/>
    </w:pPr>
    <w:rPr>
      <w:rFonts w:eastAsia="Times New Roman"/>
      <w:sz w:val="28"/>
      <w:szCs w:val="20"/>
    </w:rPr>
  </w:style>
  <w:style w:type="paragraph" w:customStyle="1" w:styleId="3f1">
    <w:name w:val="Обычный3"/>
    <w:rsid w:val="00CE0A8D"/>
    <w:rPr>
      <w:rFonts w:ascii="Times New Roman" w:eastAsia="Times New Roman" w:hAnsi="Times New Roman"/>
    </w:rPr>
  </w:style>
  <w:style w:type="paragraph" w:customStyle="1" w:styleId="330">
    <w:name w:val="Основной текст с отступом 33"/>
    <w:basedOn w:val="ab"/>
    <w:rsid w:val="00CE0A8D"/>
    <w:pPr>
      <w:spacing w:line="360" w:lineRule="auto"/>
      <w:ind w:firstLine="624"/>
    </w:pPr>
    <w:rPr>
      <w:rFonts w:eastAsia="Times New Roman"/>
      <w:sz w:val="28"/>
      <w:szCs w:val="20"/>
    </w:rPr>
  </w:style>
  <w:style w:type="paragraph" w:customStyle="1" w:styleId="241">
    <w:name w:val="Основной текст с отступом 24"/>
    <w:basedOn w:val="ab"/>
    <w:rsid w:val="00CE0A8D"/>
    <w:pPr>
      <w:spacing w:line="360" w:lineRule="auto"/>
      <w:ind w:firstLine="680"/>
    </w:pPr>
    <w:rPr>
      <w:rFonts w:eastAsia="Times New Roman"/>
      <w:sz w:val="28"/>
      <w:szCs w:val="20"/>
    </w:rPr>
  </w:style>
  <w:style w:type="paragraph" w:customStyle="1" w:styleId="1f2">
    <w:name w:val="Знак1"/>
    <w:basedOn w:val="ab"/>
    <w:rsid w:val="00CE0A8D"/>
    <w:pPr>
      <w:spacing w:after="160" w:line="240" w:lineRule="exact"/>
    </w:pPr>
    <w:rPr>
      <w:rFonts w:ascii="Verdana" w:eastAsia="MS Mincho" w:hAnsi="Verdana"/>
      <w:sz w:val="16"/>
      <w:szCs w:val="20"/>
      <w:lang w:val="en-US" w:eastAsia="en-US"/>
    </w:rPr>
  </w:style>
  <w:style w:type="paragraph" w:customStyle="1" w:styleId="-1">
    <w:name w:val="Список РД-1"/>
    <w:basedOn w:val="a8"/>
    <w:rsid w:val="00303CC6"/>
    <w:pPr>
      <w:numPr>
        <w:numId w:val="0"/>
      </w:numPr>
      <w:tabs>
        <w:tab w:val="num" w:pos="1069"/>
      </w:tabs>
      <w:spacing w:line="360" w:lineRule="auto"/>
      <w:ind w:firstLine="709"/>
      <w:contextualSpacing w:val="0"/>
      <w:jc w:val="both"/>
    </w:pPr>
    <w:rPr>
      <w:rFonts w:eastAsia="Times New Roman"/>
    </w:rPr>
  </w:style>
  <w:style w:type="paragraph" w:styleId="a8">
    <w:name w:val="List Number"/>
    <w:basedOn w:val="ab"/>
    <w:uiPriority w:val="99"/>
    <w:semiHidden/>
    <w:unhideWhenUsed/>
    <w:rsid w:val="00303CC6"/>
    <w:pPr>
      <w:numPr>
        <w:numId w:val="5"/>
      </w:numPr>
      <w:contextualSpacing/>
    </w:pPr>
  </w:style>
  <w:style w:type="paragraph" w:customStyle="1" w:styleId="formattext">
    <w:name w:val="formattext"/>
    <w:basedOn w:val="ab"/>
    <w:rsid w:val="00306D6E"/>
    <w:pPr>
      <w:spacing w:before="100" w:beforeAutospacing="1" w:after="100" w:afterAutospacing="1"/>
    </w:pPr>
    <w:rPr>
      <w:rFonts w:eastAsia="Times New Roman"/>
    </w:rPr>
  </w:style>
  <w:style w:type="paragraph" w:styleId="a">
    <w:name w:val="List Bullet"/>
    <w:basedOn w:val="ab"/>
    <w:uiPriority w:val="99"/>
    <w:semiHidden/>
    <w:unhideWhenUsed/>
    <w:rsid w:val="00282C7E"/>
    <w:pPr>
      <w:numPr>
        <w:numId w:val="6"/>
      </w:numPr>
      <w:contextualSpacing/>
    </w:pPr>
  </w:style>
  <w:style w:type="table" w:customStyle="1" w:styleId="2f3">
    <w:name w:val="Сетка таблицы2"/>
    <w:basedOn w:val="ad"/>
    <w:next w:val="aff"/>
    <w:uiPriority w:val="59"/>
    <w:rsid w:val="00004A86"/>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d"/>
    <w:next w:val="aff"/>
    <w:uiPriority w:val="59"/>
    <w:rsid w:val="00004A86"/>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d"/>
    <w:next w:val="aff"/>
    <w:uiPriority w:val="59"/>
    <w:rsid w:val="00004A86"/>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d"/>
    <w:next w:val="aff"/>
    <w:uiPriority w:val="59"/>
    <w:rsid w:val="00004A86"/>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rsid w:val="00CE1331"/>
    <w:pPr>
      <w:widowControl w:val="0"/>
      <w:autoSpaceDE w:val="0"/>
      <w:autoSpaceDN w:val="0"/>
      <w:adjustRightInd w:val="0"/>
    </w:pPr>
    <w:rPr>
      <w:rFonts w:ascii="Times New Roman" w:eastAsia="Times New Roman" w:hAnsi="Times New Roman"/>
      <w:sz w:val="24"/>
      <w:szCs w:val="24"/>
    </w:rPr>
  </w:style>
  <w:style w:type="paragraph" w:customStyle="1" w:styleId="afffc">
    <w:name w:val="Подписи к формулам"/>
    <w:basedOn w:val="ab"/>
    <w:rsid w:val="00B70CC4"/>
    <w:pPr>
      <w:spacing w:line="360" w:lineRule="auto"/>
      <w:ind w:left="709"/>
    </w:pPr>
    <w:rPr>
      <w:rFonts w:ascii="Times New Roman" w:eastAsia="Times New Roman" w:hAnsi="Times New Roman"/>
    </w:rPr>
  </w:style>
  <w:style w:type="paragraph" w:customStyle="1" w:styleId="3TimesNewRoman121">
    <w:name w:val="Стиль Заголовок 3 + Times New Roman 12 пт не полужирный Синий П...1"/>
    <w:basedOn w:val="ab"/>
    <w:rsid w:val="009C0CFC"/>
    <w:pPr>
      <w:tabs>
        <w:tab w:val="num" w:pos="1440"/>
      </w:tabs>
      <w:spacing w:line="360" w:lineRule="auto"/>
      <w:ind w:left="1224" w:hanging="504"/>
    </w:pPr>
    <w:rPr>
      <w:rFonts w:ascii="Times New Roman" w:eastAsia="Times New Roman" w:hAnsi="Times New Roman"/>
    </w:rPr>
  </w:style>
  <w:style w:type="character" w:customStyle="1" w:styleId="aff2">
    <w:name w:val="Абзац списка Знак"/>
    <w:aliases w:val="Bullet List Знак,FooterText Знак,List Paragraph_0 Знак,numbered Знак,Абзац списка основной Знак,Глава 1 Знак,ПАРАГРАФ Знак,нумерация Знак"/>
    <w:link w:val="aff1"/>
    <w:uiPriority w:val="34"/>
    <w:locked/>
    <w:rsid w:val="004B643A"/>
    <w:rPr>
      <w:rFonts w:ascii="Arial" w:hAnsi="Arial"/>
      <w:sz w:val="24"/>
      <w:szCs w:val="24"/>
    </w:rPr>
  </w:style>
  <w:style w:type="paragraph" w:customStyle="1" w:styleId="120">
    <w:name w:val="Стиль 12 пт По ширине Междустр.интервал:  полуторный"/>
    <w:basedOn w:val="ab"/>
    <w:autoRedefine/>
    <w:rsid w:val="008868F2"/>
    <w:pPr>
      <w:spacing w:line="360" w:lineRule="auto"/>
      <w:ind w:firstLine="680"/>
      <w:jc w:val="both"/>
    </w:pPr>
    <w:rPr>
      <w:rFonts w:ascii="Times New Roman" w:eastAsia="Times New Roman" w:hAnsi="Times New Roman"/>
      <w:szCs w:val="20"/>
    </w:rPr>
  </w:style>
  <w:style w:type="paragraph" w:customStyle="1" w:styleId="afffd">
    <w:name w:val="Современный"/>
    <w:uiPriority w:val="99"/>
    <w:rsid w:val="00CD381F"/>
    <w:pPr>
      <w:jc w:val="center"/>
    </w:pPr>
    <w:rPr>
      <w:rFonts w:ascii="Times New Roman" w:eastAsia="Times New Roman" w:hAnsi="Times New Roman"/>
      <w:b/>
      <w:noProof/>
      <w:sz w:val="24"/>
    </w:rPr>
  </w:style>
  <w:style w:type="paragraph" w:customStyle="1" w:styleId="11">
    <w:name w:val="1.1 Обычный"/>
    <w:basedOn w:val="20"/>
    <w:uiPriority w:val="99"/>
    <w:locked/>
    <w:rsid w:val="00CD381F"/>
    <w:pPr>
      <w:keepNext w:val="0"/>
      <w:numPr>
        <w:numId w:val="8"/>
      </w:numPr>
      <w:outlineLvl w:val="9"/>
    </w:pPr>
    <w:rPr>
      <w:rFonts w:ascii="Times New Roman" w:hAnsi="Times New Roman"/>
      <w:b w:val="0"/>
      <w:bCs w:val="0"/>
      <w:iCs w:val="0"/>
      <w:color w:val="000000"/>
      <w:szCs w:val="26"/>
      <w:lang w:eastAsia="en-US"/>
    </w:rPr>
  </w:style>
  <w:style w:type="paragraph" w:customStyle="1" w:styleId="111">
    <w:name w:val="1.1.1 Обычный"/>
    <w:basedOn w:val="3"/>
    <w:uiPriority w:val="99"/>
    <w:locked/>
    <w:rsid w:val="00CD381F"/>
    <w:pPr>
      <w:keepNext w:val="0"/>
      <w:numPr>
        <w:numId w:val="8"/>
      </w:numPr>
      <w:ind w:left="709" w:hanging="709"/>
      <w:jc w:val="both"/>
      <w:outlineLvl w:val="9"/>
    </w:pPr>
    <w:rPr>
      <w:rFonts w:ascii="Times New Roman" w:hAnsi="Times New Roman"/>
      <w:b w:val="0"/>
      <w:szCs w:val="22"/>
      <w:lang w:eastAsia="en-US"/>
    </w:rPr>
  </w:style>
  <w:style w:type="paragraph" w:styleId="afffe">
    <w:name w:val="No Spacing"/>
    <w:uiPriority w:val="1"/>
    <w:qFormat/>
    <w:rsid w:val="00CD381F"/>
    <w:rPr>
      <w:rFonts w:eastAsia="Times New Roman"/>
      <w:sz w:val="22"/>
      <w:szCs w:val="22"/>
    </w:rPr>
  </w:style>
  <w:style w:type="paragraph" w:customStyle="1" w:styleId="50">
    <w:name w:val="Стиль5"/>
    <w:basedOn w:val="12"/>
    <w:next w:val="6"/>
    <w:uiPriority w:val="99"/>
    <w:rsid w:val="00BF3754"/>
    <w:pPr>
      <w:keepNext w:val="0"/>
      <w:numPr>
        <w:numId w:val="12"/>
      </w:numPr>
      <w:tabs>
        <w:tab w:val="clear" w:pos="1134"/>
      </w:tabs>
      <w:spacing w:before="240" w:after="120" w:line="240" w:lineRule="auto"/>
    </w:pPr>
    <w:rPr>
      <w:rFonts w:ascii="Times New Roman" w:eastAsia="Times New Roman" w:hAnsi="Times New Roman" w:cs="Times New Roman"/>
      <w:bCs w:val="0"/>
      <w:caps/>
      <w:sz w:val="32"/>
      <w:szCs w:val="20"/>
    </w:rPr>
  </w:style>
  <w:style w:type="paragraph" w:customStyle="1" w:styleId="affff">
    <w:name w:val="ТабличныйТекст"/>
    <w:basedOn w:val="ab"/>
    <w:rsid w:val="00CE2988"/>
    <w:pPr>
      <w:spacing w:before="60" w:after="60"/>
    </w:pPr>
    <w:rPr>
      <w:rFonts w:ascii="Arial Narrow" w:eastAsia="Times New Roman" w:hAnsi="Arial Narrow"/>
      <w:szCs w:val="20"/>
    </w:rPr>
  </w:style>
  <w:style w:type="paragraph" w:customStyle="1" w:styleId="affff0">
    <w:name w:val="Примечания"/>
    <w:basedOn w:val="ab"/>
    <w:link w:val="affff1"/>
    <w:qFormat/>
    <w:rsid w:val="00D024AD"/>
    <w:pPr>
      <w:spacing w:after="60"/>
      <w:ind w:firstLine="709"/>
      <w:jc w:val="both"/>
    </w:pPr>
    <w:rPr>
      <w:rFonts w:ascii="Times New Roman" w:eastAsia="Times New Roman" w:hAnsi="Times New Roman"/>
      <w:sz w:val="20"/>
      <w:szCs w:val="20"/>
    </w:rPr>
  </w:style>
  <w:style w:type="character" w:customStyle="1" w:styleId="affff1">
    <w:name w:val="Примечания Знак"/>
    <w:link w:val="affff0"/>
    <w:rsid w:val="00D024AD"/>
    <w:rPr>
      <w:rFonts w:ascii="Times New Roman" w:eastAsia="Times New Roman" w:hAnsi="Times New Roman"/>
    </w:rPr>
  </w:style>
  <w:style w:type="character" w:customStyle="1" w:styleId="match">
    <w:name w:val="match"/>
    <w:rsid w:val="00A17142"/>
  </w:style>
  <w:style w:type="character" w:customStyle="1" w:styleId="apple-converted-space">
    <w:name w:val="apple-converted-space"/>
    <w:rsid w:val="00A17142"/>
  </w:style>
  <w:style w:type="paragraph" w:customStyle="1" w:styleId="headertext">
    <w:name w:val="headertext"/>
    <w:basedOn w:val="ab"/>
    <w:rsid w:val="000C3B9E"/>
    <w:pPr>
      <w:spacing w:before="100" w:beforeAutospacing="1" w:after="100" w:afterAutospacing="1"/>
    </w:pPr>
    <w:rPr>
      <w:rFonts w:ascii="Times New Roman" w:eastAsia="Times New Roman" w:hAnsi="Times New Roman"/>
    </w:rPr>
  </w:style>
  <w:style w:type="paragraph" w:styleId="affff2">
    <w:name w:val="Subtitle"/>
    <w:basedOn w:val="ab"/>
    <w:link w:val="affff3"/>
    <w:uiPriority w:val="11"/>
    <w:qFormat/>
    <w:rsid w:val="00B657F3"/>
    <w:pPr>
      <w:ind w:left="375"/>
      <w:jc w:val="center"/>
    </w:pPr>
    <w:rPr>
      <w:rFonts w:ascii="Times New Roman" w:eastAsia="Times New Roman" w:hAnsi="Times New Roman"/>
      <w:b/>
      <w:bCs/>
      <w:lang w:eastAsia="en-US"/>
    </w:rPr>
  </w:style>
  <w:style w:type="character" w:customStyle="1" w:styleId="affff3">
    <w:name w:val="Подзаголовок Знак"/>
    <w:link w:val="affff2"/>
    <w:uiPriority w:val="11"/>
    <w:rsid w:val="00B657F3"/>
    <w:rPr>
      <w:rFonts w:ascii="Times New Roman" w:eastAsia="Times New Roman" w:hAnsi="Times New Roman"/>
      <w:b/>
      <w:bCs/>
      <w:sz w:val="24"/>
      <w:szCs w:val="24"/>
      <w:lang w:eastAsia="en-US"/>
    </w:rPr>
  </w:style>
  <w:style w:type="paragraph" w:customStyle="1" w:styleId="FR5">
    <w:name w:val="FR5"/>
    <w:rsid w:val="00CC241A"/>
    <w:pPr>
      <w:widowControl w:val="0"/>
      <w:overflowPunct w:val="0"/>
      <w:autoSpaceDE w:val="0"/>
      <w:autoSpaceDN w:val="0"/>
      <w:adjustRightInd w:val="0"/>
      <w:textAlignment w:val="baseline"/>
    </w:pPr>
    <w:rPr>
      <w:rFonts w:ascii="Arial" w:eastAsia="Times New Roman" w:hAnsi="Arial"/>
      <w:sz w:val="12"/>
    </w:rPr>
  </w:style>
  <w:style w:type="paragraph" w:customStyle="1" w:styleId="312002">
    <w:name w:val="Стиль Основной текст с отступом 3 + 12 пт Слева:  002 см Первая ..."/>
    <w:basedOn w:val="33"/>
    <w:rsid w:val="00205C5A"/>
    <w:pPr>
      <w:tabs>
        <w:tab w:val="left" w:pos="1440"/>
      </w:tabs>
      <w:spacing w:after="0" w:line="360" w:lineRule="auto"/>
      <w:ind w:left="11" w:firstLine="704"/>
      <w:jc w:val="both"/>
    </w:pPr>
    <w:rPr>
      <w:rFonts w:ascii="Times New Roman" w:eastAsia="Times New Roman" w:hAnsi="Times New Roman"/>
      <w:sz w:val="24"/>
      <w:szCs w:val="20"/>
    </w:rPr>
  </w:style>
  <w:style w:type="paragraph" w:customStyle="1" w:styleId="affff4">
    <w:name w:val="Основной текст продолжение"/>
    <w:basedOn w:val="af"/>
    <w:next w:val="af"/>
    <w:rsid w:val="00682856"/>
    <w:pPr>
      <w:spacing w:before="120"/>
      <w:ind w:firstLine="709"/>
      <w:jc w:val="both"/>
    </w:pPr>
    <w:rPr>
      <w:rFonts w:ascii="Times New Roman" w:eastAsia="Times New Roman" w:hAnsi="Times New Roman"/>
      <w:sz w:val="24"/>
      <w:szCs w:val="24"/>
    </w:rPr>
  </w:style>
  <w:style w:type="paragraph" w:customStyle="1" w:styleId="affff5">
    <w:name w:val="Текст таблицы"/>
    <w:basedOn w:val="af"/>
    <w:rsid w:val="008D001D"/>
    <w:pPr>
      <w:jc w:val="both"/>
    </w:pPr>
    <w:rPr>
      <w:rFonts w:ascii="Times New Roman" w:eastAsia="Times New Roman" w:hAnsi="Times New Roman"/>
      <w:sz w:val="24"/>
      <w:szCs w:val="24"/>
    </w:rPr>
  </w:style>
  <w:style w:type="paragraph" w:customStyle="1" w:styleId="14">
    <w:name w:val="К Заголовок 1"/>
    <w:basedOn w:val="ab"/>
    <w:next w:val="22"/>
    <w:uiPriority w:val="9"/>
    <w:rsid w:val="00215270"/>
    <w:pPr>
      <w:keepNext/>
      <w:keepLines/>
      <w:numPr>
        <w:numId w:val="26"/>
      </w:numPr>
      <w:tabs>
        <w:tab w:val="num" w:pos="360"/>
      </w:tabs>
      <w:spacing w:before="240" w:after="120"/>
      <w:jc w:val="both"/>
      <w:outlineLvl w:val="0"/>
    </w:pPr>
    <w:rPr>
      <w:rFonts w:ascii="Times New Roman" w:eastAsia="Times New Roman" w:hAnsi="Times New Roman"/>
      <w:b/>
      <w:sz w:val="32"/>
      <w:szCs w:val="32"/>
      <w:lang w:eastAsia="en-US"/>
    </w:rPr>
  </w:style>
  <w:style w:type="paragraph" w:customStyle="1" w:styleId="21">
    <w:name w:val="К Заголовок 2"/>
    <w:basedOn w:val="ab"/>
    <w:next w:val="31"/>
    <w:uiPriority w:val="9"/>
    <w:unhideWhenUsed/>
    <w:rsid w:val="00215270"/>
    <w:pPr>
      <w:keepNext/>
      <w:keepLines/>
      <w:numPr>
        <w:ilvl w:val="1"/>
        <w:numId w:val="26"/>
      </w:numPr>
      <w:tabs>
        <w:tab w:val="num" w:pos="1588"/>
      </w:tabs>
      <w:spacing w:before="120" w:after="120"/>
      <w:ind w:left="0" w:firstLine="709"/>
      <w:jc w:val="both"/>
      <w:outlineLvl w:val="1"/>
    </w:pPr>
    <w:rPr>
      <w:rFonts w:ascii="Times New Roman" w:eastAsia="Times New Roman" w:hAnsi="Times New Roman"/>
      <w:b/>
      <w:sz w:val="28"/>
      <w:szCs w:val="26"/>
      <w:lang w:eastAsia="en-US"/>
    </w:rPr>
  </w:style>
  <w:style w:type="paragraph" w:customStyle="1" w:styleId="30">
    <w:name w:val="К Заголовок 3"/>
    <w:basedOn w:val="ab"/>
    <w:next w:val="4-"/>
    <w:uiPriority w:val="9"/>
    <w:unhideWhenUsed/>
    <w:rsid w:val="00215270"/>
    <w:pPr>
      <w:keepNext/>
      <w:keepLines/>
      <w:numPr>
        <w:ilvl w:val="2"/>
        <w:numId w:val="26"/>
      </w:numPr>
      <w:tabs>
        <w:tab w:val="num" w:pos="1588"/>
      </w:tabs>
      <w:spacing w:before="120" w:after="120"/>
      <w:ind w:left="0" w:firstLine="709"/>
      <w:jc w:val="both"/>
      <w:outlineLvl w:val="2"/>
    </w:pPr>
    <w:rPr>
      <w:rFonts w:ascii="Times New Roman" w:eastAsia="Times New Roman" w:hAnsi="Times New Roman"/>
      <w:b/>
      <w:lang w:eastAsia="en-US"/>
    </w:rPr>
  </w:style>
  <w:style w:type="paragraph" w:customStyle="1" w:styleId="22">
    <w:name w:val="К Нумерованный текст 2"/>
    <w:basedOn w:val="ab"/>
    <w:rsid w:val="00215270"/>
    <w:pPr>
      <w:numPr>
        <w:ilvl w:val="6"/>
        <w:numId w:val="26"/>
      </w:numPr>
      <w:tabs>
        <w:tab w:val="num" w:pos="1440"/>
      </w:tabs>
      <w:spacing w:line="360" w:lineRule="auto"/>
      <w:ind w:left="1440" w:hanging="1440"/>
      <w:jc w:val="both"/>
    </w:pPr>
    <w:rPr>
      <w:rFonts w:ascii="Times New Roman" w:hAnsi="Times New Roman"/>
      <w:szCs w:val="22"/>
      <w:lang w:eastAsia="en-US"/>
    </w:rPr>
  </w:style>
  <w:style w:type="paragraph" w:customStyle="1" w:styleId="31">
    <w:name w:val="К Нумерованный текст 3"/>
    <w:basedOn w:val="ab"/>
    <w:rsid w:val="00215270"/>
    <w:pPr>
      <w:numPr>
        <w:ilvl w:val="4"/>
        <w:numId w:val="26"/>
      </w:numPr>
      <w:spacing w:line="360" w:lineRule="auto"/>
      <w:jc w:val="both"/>
    </w:pPr>
    <w:rPr>
      <w:rFonts w:ascii="Times New Roman" w:hAnsi="Times New Roman"/>
      <w:szCs w:val="22"/>
      <w:lang w:eastAsia="en-US"/>
    </w:rPr>
  </w:style>
  <w:style w:type="paragraph" w:customStyle="1" w:styleId="3-">
    <w:name w:val="К Нумерованный текст 3 - подпункт без подраздела"/>
    <w:basedOn w:val="31"/>
    <w:rsid w:val="00215270"/>
    <w:pPr>
      <w:numPr>
        <w:ilvl w:val="7"/>
      </w:numPr>
    </w:pPr>
  </w:style>
  <w:style w:type="paragraph" w:customStyle="1" w:styleId="4-">
    <w:name w:val="К Нумерованный текст 4 - подпункт пункта с заголовком"/>
    <w:basedOn w:val="ab"/>
    <w:link w:val="4-2"/>
    <w:rsid w:val="00215270"/>
    <w:pPr>
      <w:numPr>
        <w:ilvl w:val="3"/>
        <w:numId w:val="26"/>
      </w:numPr>
      <w:spacing w:line="360" w:lineRule="auto"/>
      <w:jc w:val="both"/>
    </w:pPr>
    <w:rPr>
      <w:rFonts w:ascii="Times New Roman" w:hAnsi="Times New Roman"/>
      <w:szCs w:val="22"/>
      <w:lang w:eastAsia="en-US"/>
    </w:rPr>
  </w:style>
  <w:style w:type="character" w:customStyle="1" w:styleId="4-2">
    <w:name w:val="К Нумерованный текст 4 - подпункт пункта с заголовком Знак"/>
    <w:link w:val="4-"/>
    <w:rsid w:val="00215270"/>
    <w:rPr>
      <w:rFonts w:ascii="Times New Roman" w:hAnsi="Times New Roman"/>
      <w:sz w:val="24"/>
      <w:szCs w:val="22"/>
      <w:lang w:eastAsia="en-US"/>
    </w:rPr>
  </w:style>
  <w:style w:type="paragraph" w:customStyle="1" w:styleId="4-0">
    <w:name w:val="К Нумерованный текст 4 - подпункт пункта без заголовка"/>
    <w:basedOn w:val="4-"/>
    <w:rsid w:val="00215270"/>
    <w:pPr>
      <w:numPr>
        <w:ilvl w:val="5"/>
      </w:numPr>
      <w:tabs>
        <w:tab w:val="num" w:pos="1080"/>
      </w:tabs>
      <w:ind w:left="1080" w:hanging="1080"/>
    </w:pPr>
  </w:style>
  <w:style w:type="paragraph" w:customStyle="1" w:styleId="4-1">
    <w:name w:val="К Нумерованный текст 4 - подподпункт без подраздела"/>
    <w:basedOn w:val="3-"/>
    <w:rsid w:val="00215270"/>
    <w:pPr>
      <w:numPr>
        <w:ilvl w:val="8"/>
      </w:numPr>
      <w:tabs>
        <w:tab w:val="num" w:pos="1800"/>
      </w:tabs>
      <w:ind w:left="1800" w:hanging="1800"/>
    </w:pPr>
  </w:style>
  <w:style w:type="paragraph" w:customStyle="1" w:styleId="a9">
    <w:name w:val="К Маркированный текст дефис"/>
    <w:basedOn w:val="ab"/>
    <w:link w:val="affff6"/>
    <w:rsid w:val="00215270"/>
    <w:pPr>
      <w:numPr>
        <w:numId w:val="27"/>
      </w:numPr>
      <w:spacing w:line="360" w:lineRule="auto"/>
      <w:jc w:val="both"/>
    </w:pPr>
    <w:rPr>
      <w:rFonts w:ascii="Times New Roman" w:hAnsi="Times New Roman"/>
      <w:szCs w:val="22"/>
      <w:lang w:eastAsia="en-US"/>
    </w:rPr>
  </w:style>
  <w:style w:type="character" w:customStyle="1" w:styleId="affff6">
    <w:name w:val="К Маркированный текст дефис Знак"/>
    <w:link w:val="a9"/>
    <w:rsid w:val="00215270"/>
    <w:rPr>
      <w:rFonts w:ascii="Times New Roman" w:hAnsi="Times New Roman"/>
      <w:sz w:val="24"/>
      <w:szCs w:val="22"/>
      <w:lang w:eastAsia="en-US"/>
    </w:rPr>
  </w:style>
  <w:style w:type="numbering" w:customStyle="1" w:styleId="aa">
    <w:name w:val="К Заголовки списком"/>
    <w:basedOn w:val="ae"/>
    <w:uiPriority w:val="99"/>
    <w:rsid w:val="00215270"/>
    <w:pPr>
      <w:numPr>
        <w:numId w:val="26"/>
      </w:numPr>
    </w:pPr>
  </w:style>
  <w:style w:type="character" w:customStyle="1" w:styleId="afff5">
    <w:name w:val="Название объекта Знак"/>
    <w:link w:val="afff4"/>
    <w:uiPriority w:val="35"/>
    <w:rsid w:val="00DF737E"/>
    <w:rPr>
      <w:rFonts w:ascii="Arial" w:eastAsia="Times New Roman" w:hAnsi="Arial"/>
      <w:sz w:val="28"/>
      <w:szCs w:val="28"/>
    </w:rPr>
  </w:style>
  <w:style w:type="paragraph" w:customStyle="1" w:styleId="StyleNumbered">
    <w:name w:val="Style Numbered"/>
    <w:basedOn w:val="ab"/>
    <w:rsid w:val="005643FB"/>
    <w:pPr>
      <w:numPr>
        <w:numId w:val="42"/>
      </w:numPr>
      <w:jc w:val="both"/>
    </w:pPr>
    <w:rPr>
      <w:rFonts w:ascii="Times New Roman" w:eastAsia="Times New Roman" w:hAnsi="Times New Roman"/>
      <w:bCs/>
      <w:lang w:eastAsia="en-US"/>
    </w:rPr>
  </w:style>
  <w:style w:type="paragraph" w:customStyle="1" w:styleId="a7">
    <w:name w:val="Пр. Нумерация строчек таблицы (приложение)"/>
    <w:basedOn w:val="ab"/>
    <w:qFormat/>
    <w:rsid w:val="00CC3103"/>
    <w:pPr>
      <w:numPr>
        <w:ilvl w:val="7"/>
        <w:numId w:val="48"/>
      </w:numPr>
      <w:jc w:val="center"/>
    </w:pPr>
    <w:rPr>
      <w:rFonts w:ascii="Times New Roman" w:eastAsia="Times New Roman" w:hAnsi="Times New Roman"/>
      <w:color w:val="000000"/>
    </w:rPr>
  </w:style>
  <w:style w:type="paragraph" w:customStyle="1" w:styleId="a3">
    <w:name w:val="Пр. П/п (приложение)"/>
    <w:basedOn w:val="20"/>
    <w:qFormat/>
    <w:rsid w:val="00CC3103"/>
    <w:pPr>
      <w:numPr>
        <w:ilvl w:val="3"/>
        <w:numId w:val="48"/>
      </w:numPr>
      <w:tabs>
        <w:tab w:val="clear" w:pos="1276"/>
      </w:tabs>
      <w:outlineLvl w:val="9"/>
    </w:pPr>
    <w:rPr>
      <w:rFonts w:ascii="Times New Roman" w:hAnsi="Times New Roman" w:cs="Arial"/>
      <w:b w:val="0"/>
      <w:color w:val="auto"/>
      <w:szCs w:val="28"/>
    </w:rPr>
  </w:style>
  <w:style w:type="paragraph" w:customStyle="1" w:styleId="a0">
    <w:name w:val="Приложение"/>
    <w:basedOn w:val="12"/>
    <w:qFormat/>
    <w:rsid w:val="00CC3103"/>
    <w:pPr>
      <w:numPr>
        <w:numId w:val="48"/>
      </w:numPr>
      <w:tabs>
        <w:tab w:val="clear" w:pos="1134"/>
      </w:tabs>
      <w:spacing w:before="360" w:after="240" w:line="240" w:lineRule="auto"/>
      <w:jc w:val="center"/>
    </w:pPr>
    <w:rPr>
      <w:rFonts w:ascii="Franklin Gothic Book" w:eastAsia="Times New Roman" w:hAnsi="Franklin Gothic Book"/>
      <w:b w:val="0"/>
      <w:caps/>
      <w:sz w:val="32"/>
      <w:szCs w:val="32"/>
    </w:rPr>
  </w:style>
  <w:style w:type="paragraph" w:customStyle="1" w:styleId="2">
    <w:name w:val="Спис2 приложения (список второго уровня)"/>
    <w:basedOn w:val="a4"/>
    <w:qFormat/>
    <w:rsid w:val="00CC3103"/>
    <w:pPr>
      <w:numPr>
        <w:ilvl w:val="8"/>
      </w:numPr>
    </w:pPr>
  </w:style>
  <w:style w:type="paragraph" w:customStyle="1" w:styleId="a4">
    <w:name w:val="Список приложения"/>
    <w:basedOn w:val="ab"/>
    <w:qFormat/>
    <w:rsid w:val="00CC3103"/>
    <w:pPr>
      <w:numPr>
        <w:ilvl w:val="4"/>
        <w:numId w:val="48"/>
      </w:numPr>
      <w:spacing w:line="360" w:lineRule="auto"/>
      <w:jc w:val="both"/>
    </w:pPr>
    <w:rPr>
      <w:rFonts w:ascii="Franklin Gothic Book" w:eastAsia="Times New Roman" w:hAnsi="Franklin Gothic Book"/>
    </w:rPr>
  </w:style>
  <w:style w:type="paragraph" w:customStyle="1" w:styleId="a5">
    <w:name w:val="Табл. приложения"/>
    <w:basedOn w:val="ab"/>
    <w:qFormat/>
    <w:rsid w:val="00CC3103"/>
    <w:pPr>
      <w:keepNext/>
      <w:numPr>
        <w:ilvl w:val="5"/>
        <w:numId w:val="48"/>
      </w:numPr>
      <w:spacing w:before="240"/>
      <w:jc w:val="both"/>
    </w:pPr>
    <w:rPr>
      <w:rFonts w:ascii="Franklin Gothic Book" w:eastAsia="Times New Roman" w:hAnsi="Franklin Gothic Book"/>
    </w:rPr>
  </w:style>
  <w:style w:type="paragraph" w:customStyle="1" w:styleId="a6">
    <w:name w:val="Рис. приложения"/>
    <w:basedOn w:val="ab"/>
    <w:next w:val="ab"/>
    <w:qFormat/>
    <w:rsid w:val="00CC3103"/>
    <w:pPr>
      <w:numPr>
        <w:ilvl w:val="6"/>
        <w:numId w:val="48"/>
      </w:numPr>
      <w:spacing w:before="120" w:after="120"/>
      <w:jc w:val="center"/>
    </w:pPr>
    <w:rPr>
      <w:rFonts w:ascii="Franklin Gothic Book" w:eastAsia="Times New Roman" w:hAnsi="Franklin Gothic Book"/>
    </w:rPr>
  </w:style>
  <w:style w:type="paragraph" w:customStyle="1" w:styleId="a1">
    <w:name w:val="Пр. подраздел (приложение)"/>
    <w:basedOn w:val="ab"/>
    <w:qFormat/>
    <w:rsid w:val="00CC3103"/>
    <w:pPr>
      <w:numPr>
        <w:ilvl w:val="1"/>
        <w:numId w:val="48"/>
      </w:numPr>
      <w:spacing w:line="360" w:lineRule="auto"/>
      <w:jc w:val="both"/>
    </w:pPr>
    <w:rPr>
      <w:rFonts w:ascii="Franklin Gothic Book" w:eastAsia="Times New Roman" w:hAnsi="Franklin Gothic Book"/>
    </w:rPr>
  </w:style>
  <w:style w:type="paragraph" w:customStyle="1" w:styleId="a2">
    <w:name w:val="Пр. пункт (приложение)"/>
    <w:basedOn w:val="ab"/>
    <w:qFormat/>
    <w:rsid w:val="00CC3103"/>
    <w:pPr>
      <w:numPr>
        <w:ilvl w:val="2"/>
        <w:numId w:val="48"/>
      </w:numPr>
      <w:spacing w:line="360" w:lineRule="auto"/>
      <w:jc w:val="both"/>
    </w:pPr>
    <w:rPr>
      <w:rFonts w:ascii="Franklin Gothic Book" w:eastAsia="Times New Roman" w:hAnsi="Franklin Gothic Book"/>
    </w:rPr>
  </w:style>
  <w:style w:type="character" w:customStyle="1" w:styleId="DefaultChar">
    <w:name w:val="Default Char"/>
    <w:link w:val="Default"/>
    <w:rsid w:val="006E6C1B"/>
    <w:rPr>
      <w:rFonts w:ascii="Arial" w:eastAsia="Times New Roman" w:hAnsi="Arial" w:cs="Arial"/>
      <w:color w:val="000000"/>
      <w:sz w:val="24"/>
      <w:szCs w:val="24"/>
    </w:rPr>
  </w:style>
  <w:style w:type="paragraph" w:customStyle="1" w:styleId="affff7">
    <w:name w:val="АК_ТН_Обычный"/>
    <w:basedOn w:val="ab"/>
    <w:rsid w:val="00B4689E"/>
    <w:pPr>
      <w:spacing w:line="360" w:lineRule="auto"/>
      <w:ind w:firstLine="709"/>
      <w:jc w:val="both"/>
    </w:pPr>
    <w:rPr>
      <w:rFonts w:cs="Arial"/>
      <w:lang w:eastAsia="en-US"/>
    </w:rPr>
  </w:style>
  <w:style w:type="paragraph" w:customStyle="1" w:styleId="10">
    <w:name w:val="АК_ТН_1 Заг"/>
    <w:basedOn w:val="ab"/>
    <w:rsid w:val="00B4689E"/>
    <w:pPr>
      <w:keepNext/>
      <w:numPr>
        <w:numId w:val="67"/>
      </w:numPr>
      <w:tabs>
        <w:tab w:val="num" w:pos="360"/>
      </w:tabs>
      <w:jc w:val="both"/>
    </w:pPr>
    <w:rPr>
      <w:rFonts w:cs="Arial"/>
      <w:b/>
      <w:bCs/>
      <w:sz w:val="28"/>
      <w:szCs w:val="28"/>
      <w:lang w:eastAsia="en-US"/>
    </w:rPr>
  </w:style>
  <w:style w:type="paragraph" w:customStyle="1" w:styleId="110">
    <w:name w:val="АК_ТН_1.1 Заг"/>
    <w:basedOn w:val="ab"/>
    <w:rsid w:val="00B4689E"/>
    <w:pPr>
      <w:keepNext/>
      <w:numPr>
        <w:ilvl w:val="1"/>
        <w:numId w:val="67"/>
      </w:numPr>
      <w:tabs>
        <w:tab w:val="num" w:pos="720"/>
      </w:tabs>
      <w:jc w:val="both"/>
    </w:pPr>
    <w:rPr>
      <w:rFonts w:cs="Arial"/>
      <w:b/>
      <w:bCs/>
      <w:lang w:eastAsia="en-US"/>
    </w:rPr>
  </w:style>
  <w:style w:type="paragraph" w:customStyle="1" w:styleId="1110">
    <w:name w:val="АК_ТН_1.1.1 Заг"/>
    <w:basedOn w:val="ab"/>
    <w:rsid w:val="00B4689E"/>
    <w:pPr>
      <w:keepNext/>
      <w:numPr>
        <w:ilvl w:val="2"/>
        <w:numId w:val="67"/>
      </w:numPr>
      <w:tabs>
        <w:tab w:val="num" w:pos="1080"/>
      </w:tabs>
      <w:ind w:left="1080"/>
      <w:jc w:val="both"/>
    </w:pPr>
    <w:rPr>
      <w:rFonts w:cs="Arial"/>
      <w:b/>
      <w:bCs/>
      <w:lang w:eastAsia="en-US"/>
    </w:rPr>
  </w:style>
  <w:style w:type="paragraph" w:customStyle="1" w:styleId="112">
    <w:name w:val="АК_ТН_1.1_Обычный"/>
    <w:basedOn w:val="ab"/>
    <w:rsid w:val="00B4689E"/>
    <w:pPr>
      <w:keepNext/>
      <w:numPr>
        <w:ilvl w:val="3"/>
        <w:numId w:val="67"/>
      </w:numPr>
      <w:tabs>
        <w:tab w:val="num" w:pos="1440"/>
      </w:tabs>
      <w:ind w:left="720"/>
      <w:jc w:val="both"/>
    </w:pPr>
    <w:rPr>
      <w:rFonts w:cs="Arial"/>
      <w:b/>
      <w:bCs/>
      <w:lang w:eastAsia="en-US"/>
    </w:rPr>
  </w:style>
  <w:style w:type="paragraph" w:customStyle="1" w:styleId="1111">
    <w:name w:val="АК_ТН_1.1.1_Обычный"/>
    <w:basedOn w:val="ab"/>
    <w:rsid w:val="00B4689E"/>
    <w:pPr>
      <w:keepNext/>
      <w:numPr>
        <w:ilvl w:val="4"/>
        <w:numId w:val="67"/>
      </w:numPr>
      <w:tabs>
        <w:tab w:val="num" w:pos="1800"/>
      </w:tabs>
      <w:ind w:left="1080"/>
      <w:jc w:val="both"/>
    </w:pPr>
    <w:rPr>
      <w:rFonts w:cs="Arial"/>
      <w:b/>
      <w:bCs/>
      <w:lang w:eastAsia="en-US"/>
    </w:rPr>
  </w:style>
  <w:style w:type="paragraph" w:customStyle="1" w:styleId="11110">
    <w:name w:val="АК_ТН_1.1.1.1_Обычный"/>
    <w:basedOn w:val="ab"/>
    <w:rsid w:val="00B4689E"/>
    <w:pPr>
      <w:numPr>
        <w:ilvl w:val="5"/>
        <w:numId w:val="67"/>
      </w:numPr>
      <w:tabs>
        <w:tab w:val="num" w:pos="2160"/>
      </w:tabs>
      <w:spacing w:line="360" w:lineRule="auto"/>
      <w:ind w:left="360"/>
      <w:jc w:val="both"/>
    </w:pPr>
    <w:rPr>
      <w:rFonts w:cs="Arial"/>
      <w:lang w:eastAsia="en-US"/>
    </w:rPr>
  </w:style>
  <w:style w:type="character" w:styleId="affff8">
    <w:name w:val="Unresolved Mention"/>
    <w:uiPriority w:val="99"/>
    <w:semiHidden/>
    <w:unhideWhenUsed/>
    <w:rsid w:val="00CD5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9915380">
      <w:bodyDiv w:val="1"/>
      <w:marLeft w:val="0"/>
      <w:marRight w:val="0"/>
      <w:marTop w:val="0"/>
      <w:marBottom w:val="0"/>
      <w:divBdr>
        <w:top w:val="none" w:sz="0" w:space="0" w:color="auto"/>
        <w:left w:val="none" w:sz="0" w:space="0" w:color="auto"/>
        <w:bottom w:val="none" w:sz="0" w:space="0" w:color="auto"/>
        <w:right w:val="none" w:sz="0" w:space="0" w:color="auto"/>
      </w:divBdr>
    </w:div>
    <w:div w:id="198445185">
      <w:bodyDiv w:val="1"/>
      <w:marLeft w:val="0"/>
      <w:marRight w:val="0"/>
      <w:marTop w:val="0"/>
      <w:marBottom w:val="0"/>
      <w:divBdr>
        <w:top w:val="none" w:sz="0" w:space="0" w:color="auto"/>
        <w:left w:val="none" w:sz="0" w:space="0" w:color="auto"/>
        <w:bottom w:val="none" w:sz="0" w:space="0" w:color="auto"/>
        <w:right w:val="none" w:sz="0" w:space="0" w:color="auto"/>
      </w:divBdr>
    </w:div>
    <w:div w:id="258024044">
      <w:bodyDiv w:val="1"/>
      <w:marLeft w:val="0"/>
      <w:marRight w:val="0"/>
      <w:marTop w:val="0"/>
      <w:marBottom w:val="0"/>
      <w:divBdr>
        <w:top w:val="none" w:sz="0" w:space="0" w:color="auto"/>
        <w:left w:val="none" w:sz="0" w:space="0" w:color="auto"/>
        <w:bottom w:val="none" w:sz="0" w:space="0" w:color="auto"/>
        <w:right w:val="none" w:sz="0" w:space="0" w:color="auto"/>
      </w:divBdr>
    </w:div>
    <w:div w:id="309402785">
      <w:bodyDiv w:val="1"/>
      <w:marLeft w:val="0"/>
      <w:marRight w:val="0"/>
      <w:marTop w:val="0"/>
      <w:marBottom w:val="0"/>
      <w:divBdr>
        <w:top w:val="none" w:sz="0" w:space="0" w:color="auto"/>
        <w:left w:val="none" w:sz="0" w:space="0" w:color="auto"/>
        <w:bottom w:val="none" w:sz="0" w:space="0" w:color="auto"/>
        <w:right w:val="none" w:sz="0" w:space="0" w:color="auto"/>
      </w:divBdr>
    </w:div>
    <w:div w:id="310866393">
      <w:bodyDiv w:val="1"/>
      <w:marLeft w:val="0"/>
      <w:marRight w:val="0"/>
      <w:marTop w:val="0"/>
      <w:marBottom w:val="0"/>
      <w:divBdr>
        <w:top w:val="none" w:sz="0" w:space="0" w:color="auto"/>
        <w:left w:val="none" w:sz="0" w:space="0" w:color="auto"/>
        <w:bottom w:val="none" w:sz="0" w:space="0" w:color="auto"/>
        <w:right w:val="none" w:sz="0" w:space="0" w:color="auto"/>
      </w:divBdr>
    </w:div>
    <w:div w:id="334773323">
      <w:bodyDiv w:val="1"/>
      <w:marLeft w:val="0"/>
      <w:marRight w:val="0"/>
      <w:marTop w:val="0"/>
      <w:marBottom w:val="0"/>
      <w:divBdr>
        <w:top w:val="none" w:sz="0" w:space="0" w:color="auto"/>
        <w:left w:val="none" w:sz="0" w:space="0" w:color="auto"/>
        <w:bottom w:val="none" w:sz="0" w:space="0" w:color="auto"/>
        <w:right w:val="none" w:sz="0" w:space="0" w:color="auto"/>
      </w:divBdr>
    </w:div>
    <w:div w:id="430901128">
      <w:bodyDiv w:val="1"/>
      <w:marLeft w:val="0"/>
      <w:marRight w:val="0"/>
      <w:marTop w:val="0"/>
      <w:marBottom w:val="0"/>
      <w:divBdr>
        <w:top w:val="none" w:sz="0" w:space="0" w:color="auto"/>
        <w:left w:val="none" w:sz="0" w:space="0" w:color="auto"/>
        <w:bottom w:val="none" w:sz="0" w:space="0" w:color="auto"/>
        <w:right w:val="none" w:sz="0" w:space="0" w:color="auto"/>
      </w:divBdr>
    </w:div>
    <w:div w:id="451948770">
      <w:bodyDiv w:val="1"/>
      <w:marLeft w:val="0"/>
      <w:marRight w:val="0"/>
      <w:marTop w:val="0"/>
      <w:marBottom w:val="0"/>
      <w:divBdr>
        <w:top w:val="none" w:sz="0" w:space="0" w:color="auto"/>
        <w:left w:val="none" w:sz="0" w:space="0" w:color="auto"/>
        <w:bottom w:val="none" w:sz="0" w:space="0" w:color="auto"/>
        <w:right w:val="none" w:sz="0" w:space="0" w:color="auto"/>
      </w:divBdr>
    </w:div>
    <w:div w:id="521436933">
      <w:bodyDiv w:val="1"/>
      <w:marLeft w:val="0"/>
      <w:marRight w:val="0"/>
      <w:marTop w:val="0"/>
      <w:marBottom w:val="0"/>
      <w:divBdr>
        <w:top w:val="none" w:sz="0" w:space="0" w:color="auto"/>
        <w:left w:val="none" w:sz="0" w:space="0" w:color="auto"/>
        <w:bottom w:val="none" w:sz="0" w:space="0" w:color="auto"/>
        <w:right w:val="none" w:sz="0" w:space="0" w:color="auto"/>
      </w:divBdr>
      <w:divsChild>
        <w:div w:id="12272382">
          <w:marLeft w:val="0"/>
          <w:marRight w:val="0"/>
          <w:marTop w:val="0"/>
          <w:marBottom w:val="0"/>
          <w:divBdr>
            <w:top w:val="none" w:sz="0" w:space="0" w:color="auto"/>
            <w:left w:val="none" w:sz="0" w:space="0" w:color="auto"/>
            <w:bottom w:val="none" w:sz="0" w:space="0" w:color="auto"/>
            <w:right w:val="none" w:sz="0" w:space="0" w:color="auto"/>
          </w:divBdr>
          <w:divsChild>
            <w:div w:id="1974628817">
              <w:marLeft w:val="-225"/>
              <w:marRight w:val="-225"/>
              <w:marTop w:val="0"/>
              <w:marBottom w:val="0"/>
              <w:divBdr>
                <w:top w:val="none" w:sz="0" w:space="0" w:color="auto"/>
                <w:left w:val="none" w:sz="0" w:space="0" w:color="auto"/>
                <w:bottom w:val="none" w:sz="0" w:space="0" w:color="auto"/>
                <w:right w:val="none" w:sz="0" w:space="0" w:color="auto"/>
              </w:divBdr>
              <w:divsChild>
                <w:div w:id="928272643">
                  <w:marLeft w:val="0"/>
                  <w:marRight w:val="0"/>
                  <w:marTop w:val="0"/>
                  <w:marBottom w:val="0"/>
                  <w:divBdr>
                    <w:top w:val="none" w:sz="0" w:space="0" w:color="auto"/>
                    <w:left w:val="none" w:sz="0" w:space="0" w:color="auto"/>
                    <w:bottom w:val="none" w:sz="0" w:space="0" w:color="auto"/>
                    <w:right w:val="none" w:sz="0" w:space="0" w:color="auto"/>
                  </w:divBdr>
                  <w:divsChild>
                    <w:div w:id="94131311">
                      <w:marLeft w:val="0"/>
                      <w:marRight w:val="0"/>
                      <w:marTop w:val="0"/>
                      <w:marBottom w:val="0"/>
                      <w:divBdr>
                        <w:top w:val="none" w:sz="0" w:space="0" w:color="auto"/>
                        <w:left w:val="none" w:sz="0" w:space="0" w:color="auto"/>
                        <w:bottom w:val="none" w:sz="0" w:space="0" w:color="auto"/>
                        <w:right w:val="none" w:sz="0" w:space="0" w:color="auto"/>
                      </w:divBdr>
                      <w:divsChild>
                        <w:div w:id="1059086666">
                          <w:marLeft w:val="0"/>
                          <w:marRight w:val="0"/>
                          <w:marTop w:val="0"/>
                          <w:marBottom w:val="0"/>
                          <w:divBdr>
                            <w:top w:val="none" w:sz="0" w:space="0" w:color="auto"/>
                            <w:left w:val="none" w:sz="0" w:space="0" w:color="auto"/>
                            <w:bottom w:val="none" w:sz="0" w:space="0" w:color="auto"/>
                            <w:right w:val="none" w:sz="0" w:space="0" w:color="auto"/>
                          </w:divBdr>
                          <w:divsChild>
                            <w:div w:id="303781999">
                              <w:marLeft w:val="0"/>
                              <w:marRight w:val="0"/>
                              <w:marTop w:val="0"/>
                              <w:marBottom w:val="0"/>
                              <w:divBdr>
                                <w:top w:val="none" w:sz="0" w:space="0" w:color="auto"/>
                                <w:left w:val="none" w:sz="0" w:space="0" w:color="auto"/>
                                <w:bottom w:val="none" w:sz="0" w:space="0" w:color="auto"/>
                                <w:right w:val="none" w:sz="0" w:space="0" w:color="auto"/>
                              </w:divBdr>
                              <w:divsChild>
                                <w:div w:id="601033662">
                                  <w:marLeft w:val="0"/>
                                  <w:marRight w:val="0"/>
                                  <w:marTop w:val="0"/>
                                  <w:marBottom w:val="0"/>
                                  <w:divBdr>
                                    <w:top w:val="none" w:sz="0" w:space="0" w:color="auto"/>
                                    <w:left w:val="none" w:sz="0" w:space="0" w:color="auto"/>
                                    <w:bottom w:val="none" w:sz="0" w:space="0" w:color="auto"/>
                                    <w:right w:val="none" w:sz="0" w:space="0" w:color="auto"/>
                                  </w:divBdr>
                                  <w:divsChild>
                                    <w:div w:id="2127501853">
                                      <w:marLeft w:val="0"/>
                                      <w:marRight w:val="0"/>
                                      <w:marTop w:val="0"/>
                                      <w:marBottom w:val="0"/>
                                      <w:divBdr>
                                        <w:top w:val="none" w:sz="0" w:space="0" w:color="auto"/>
                                        <w:left w:val="none" w:sz="0" w:space="0" w:color="auto"/>
                                        <w:bottom w:val="none" w:sz="0" w:space="0" w:color="auto"/>
                                        <w:right w:val="none" w:sz="0" w:space="0" w:color="auto"/>
                                      </w:divBdr>
                                      <w:divsChild>
                                        <w:div w:id="932981983">
                                          <w:marLeft w:val="30"/>
                                          <w:marRight w:val="0"/>
                                          <w:marTop w:val="0"/>
                                          <w:marBottom w:val="0"/>
                                          <w:divBdr>
                                            <w:top w:val="single" w:sz="24"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601657">
      <w:bodyDiv w:val="1"/>
      <w:marLeft w:val="0"/>
      <w:marRight w:val="0"/>
      <w:marTop w:val="0"/>
      <w:marBottom w:val="0"/>
      <w:divBdr>
        <w:top w:val="none" w:sz="0" w:space="0" w:color="auto"/>
        <w:left w:val="none" w:sz="0" w:space="0" w:color="auto"/>
        <w:bottom w:val="none" w:sz="0" w:space="0" w:color="auto"/>
        <w:right w:val="none" w:sz="0" w:space="0" w:color="auto"/>
      </w:divBdr>
    </w:div>
    <w:div w:id="546989608">
      <w:bodyDiv w:val="1"/>
      <w:marLeft w:val="0"/>
      <w:marRight w:val="0"/>
      <w:marTop w:val="0"/>
      <w:marBottom w:val="0"/>
      <w:divBdr>
        <w:top w:val="none" w:sz="0" w:space="0" w:color="auto"/>
        <w:left w:val="none" w:sz="0" w:space="0" w:color="auto"/>
        <w:bottom w:val="none" w:sz="0" w:space="0" w:color="auto"/>
        <w:right w:val="none" w:sz="0" w:space="0" w:color="auto"/>
      </w:divBdr>
    </w:div>
    <w:div w:id="600995432">
      <w:bodyDiv w:val="1"/>
      <w:marLeft w:val="0"/>
      <w:marRight w:val="0"/>
      <w:marTop w:val="0"/>
      <w:marBottom w:val="0"/>
      <w:divBdr>
        <w:top w:val="none" w:sz="0" w:space="0" w:color="auto"/>
        <w:left w:val="none" w:sz="0" w:space="0" w:color="auto"/>
        <w:bottom w:val="none" w:sz="0" w:space="0" w:color="auto"/>
        <w:right w:val="none" w:sz="0" w:space="0" w:color="auto"/>
      </w:divBdr>
    </w:div>
    <w:div w:id="615412307">
      <w:bodyDiv w:val="1"/>
      <w:marLeft w:val="0"/>
      <w:marRight w:val="0"/>
      <w:marTop w:val="0"/>
      <w:marBottom w:val="0"/>
      <w:divBdr>
        <w:top w:val="none" w:sz="0" w:space="0" w:color="auto"/>
        <w:left w:val="none" w:sz="0" w:space="0" w:color="auto"/>
        <w:bottom w:val="none" w:sz="0" w:space="0" w:color="auto"/>
        <w:right w:val="none" w:sz="0" w:space="0" w:color="auto"/>
      </w:divBdr>
    </w:div>
    <w:div w:id="641229328">
      <w:bodyDiv w:val="1"/>
      <w:marLeft w:val="0"/>
      <w:marRight w:val="0"/>
      <w:marTop w:val="0"/>
      <w:marBottom w:val="0"/>
      <w:divBdr>
        <w:top w:val="none" w:sz="0" w:space="0" w:color="auto"/>
        <w:left w:val="none" w:sz="0" w:space="0" w:color="auto"/>
        <w:bottom w:val="none" w:sz="0" w:space="0" w:color="auto"/>
        <w:right w:val="none" w:sz="0" w:space="0" w:color="auto"/>
      </w:divBdr>
    </w:div>
    <w:div w:id="645670353">
      <w:bodyDiv w:val="1"/>
      <w:marLeft w:val="0"/>
      <w:marRight w:val="0"/>
      <w:marTop w:val="0"/>
      <w:marBottom w:val="0"/>
      <w:divBdr>
        <w:top w:val="none" w:sz="0" w:space="0" w:color="auto"/>
        <w:left w:val="none" w:sz="0" w:space="0" w:color="auto"/>
        <w:bottom w:val="none" w:sz="0" w:space="0" w:color="auto"/>
        <w:right w:val="none" w:sz="0" w:space="0" w:color="auto"/>
      </w:divBdr>
    </w:div>
    <w:div w:id="648440880">
      <w:bodyDiv w:val="1"/>
      <w:marLeft w:val="0"/>
      <w:marRight w:val="0"/>
      <w:marTop w:val="0"/>
      <w:marBottom w:val="0"/>
      <w:divBdr>
        <w:top w:val="none" w:sz="0" w:space="0" w:color="auto"/>
        <w:left w:val="none" w:sz="0" w:space="0" w:color="auto"/>
        <w:bottom w:val="none" w:sz="0" w:space="0" w:color="auto"/>
        <w:right w:val="none" w:sz="0" w:space="0" w:color="auto"/>
      </w:divBdr>
    </w:div>
    <w:div w:id="666061287">
      <w:bodyDiv w:val="1"/>
      <w:marLeft w:val="0"/>
      <w:marRight w:val="0"/>
      <w:marTop w:val="0"/>
      <w:marBottom w:val="0"/>
      <w:divBdr>
        <w:top w:val="none" w:sz="0" w:space="0" w:color="auto"/>
        <w:left w:val="none" w:sz="0" w:space="0" w:color="auto"/>
        <w:bottom w:val="none" w:sz="0" w:space="0" w:color="auto"/>
        <w:right w:val="none" w:sz="0" w:space="0" w:color="auto"/>
      </w:divBdr>
    </w:div>
    <w:div w:id="677733228">
      <w:bodyDiv w:val="1"/>
      <w:marLeft w:val="0"/>
      <w:marRight w:val="0"/>
      <w:marTop w:val="0"/>
      <w:marBottom w:val="0"/>
      <w:divBdr>
        <w:top w:val="none" w:sz="0" w:space="0" w:color="auto"/>
        <w:left w:val="none" w:sz="0" w:space="0" w:color="auto"/>
        <w:bottom w:val="none" w:sz="0" w:space="0" w:color="auto"/>
        <w:right w:val="none" w:sz="0" w:space="0" w:color="auto"/>
      </w:divBdr>
    </w:div>
    <w:div w:id="759181350">
      <w:bodyDiv w:val="1"/>
      <w:marLeft w:val="0"/>
      <w:marRight w:val="0"/>
      <w:marTop w:val="0"/>
      <w:marBottom w:val="0"/>
      <w:divBdr>
        <w:top w:val="none" w:sz="0" w:space="0" w:color="auto"/>
        <w:left w:val="none" w:sz="0" w:space="0" w:color="auto"/>
        <w:bottom w:val="none" w:sz="0" w:space="0" w:color="auto"/>
        <w:right w:val="none" w:sz="0" w:space="0" w:color="auto"/>
      </w:divBdr>
    </w:div>
    <w:div w:id="775829756">
      <w:bodyDiv w:val="1"/>
      <w:marLeft w:val="0"/>
      <w:marRight w:val="0"/>
      <w:marTop w:val="0"/>
      <w:marBottom w:val="0"/>
      <w:divBdr>
        <w:top w:val="none" w:sz="0" w:space="0" w:color="auto"/>
        <w:left w:val="none" w:sz="0" w:space="0" w:color="auto"/>
        <w:bottom w:val="none" w:sz="0" w:space="0" w:color="auto"/>
        <w:right w:val="none" w:sz="0" w:space="0" w:color="auto"/>
      </w:divBdr>
    </w:div>
    <w:div w:id="798768173">
      <w:bodyDiv w:val="1"/>
      <w:marLeft w:val="0"/>
      <w:marRight w:val="0"/>
      <w:marTop w:val="0"/>
      <w:marBottom w:val="0"/>
      <w:divBdr>
        <w:top w:val="none" w:sz="0" w:space="0" w:color="auto"/>
        <w:left w:val="none" w:sz="0" w:space="0" w:color="auto"/>
        <w:bottom w:val="none" w:sz="0" w:space="0" w:color="auto"/>
        <w:right w:val="none" w:sz="0" w:space="0" w:color="auto"/>
      </w:divBdr>
    </w:div>
    <w:div w:id="815226852">
      <w:bodyDiv w:val="1"/>
      <w:marLeft w:val="0"/>
      <w:marRight w:val="0"/>
      <w:marTop w:val="0"/>
      <w:marBottom w:val="0"/>
      <w:divBdr>
        <w:top w:val="none" w:sz="0" w:space="0" w:color="auto"/>
        <w:left w:val="none" w:sz="0" w:space="0" w:color="auto"/>
        <w:bottom w:val="none" w:sz="0" w:space="0" w:color="auto"/>
        <w:right w:val="none" w:sz="0" w:space="0" w:color="auto"/>
      </w:divBdr>
    </w:div>
    <w:div w:id="822967916">
      <w:bodyDiv w:val="1"/>
      <w:marLeft w:val="0"/>
      <w:marRight w:val="0"/>
      <w:marTop w:val="0"/>
      <w:marBottom w:val="0"/>
      <w:divBdr>
        <w:top w:val="none" w:sz="0" w:space="0" w:color="auto"/>
        <w:left w:val="none" w:sz="0" w:space="0" w:color="auto"/>
        <w:bottom w:val="none" w:sz="0" w:space="0" w:color="auto"/>
        <w:right w:val="none" w:sz="0" w:space="0" w:color="auto"/>
      </w:divBdr>
    </w:div>
    <w:div w:id="831915796">
      <w:bodyDiv w:val="1"/>
      <w:marLeft w:val="0"/>
      <w:marRight w:val="0"/>
      <w:marTop w:val="0"/>
      <w:marBottom w:val="0"/>
      <w:divBdr>
        <w:top w:val="none" w:sz="0" w:space="0" w:color="auto"/>
        <w:left w:val="none" w:sz="0" w:space="0" w:color="auto"/>
        <w:bottom w:val="none" w:sz="0" w:space="0" w:color="auto"/>
        <w:right w:val="none" w:sz="0" w:space="0" w:color="auto"/>
      </w:divBdr>
    </w:div>
    <w:div w:id="906644637">
      <w:bodyDiv w:val="1"/>
      <w:marLeft w:val="0"/>
      <w:marRight w:val="0"/>
      <w:marTop w:val="0"/>
      <w:marBottom w:val="0"/>
      <w:divBdr>
        <w:top w:val="none" w:sz="0" w:space="0" w:color="auto"/>
        <w:left w:val="none" w:sz="0" w:space="0" w:color="auto"/>
        <w:bottom w:val="none" w:sz="0" w:space="0" w:color="auto"/>
        <w:right w:val="none" w:sz="0" w:space="0" w:color="auto"/>
      </w:divBdr>
    </w:div>
    <w:div w:id="915551739">
      <w:bodyDiv w:val="1"/>
      <w:marLeft w:val="0"/>
      <w:marRight w:val="0"/>
      <w:marTop w:val="0"/>
      <w:marBottom w:val="0"/>
      <w:divBdr>
        <w:top w:val="none" w:sz="0" w:space="0" w:color="auto"/>
        <w:left w:val="none" w:sz="0" w:space="0" w:color="auto"/>
        <w:bottom w:val="none" w:sz="0" w:space="0" w:color="auto"/>
        <w:right w:val="none" w:sz="0" w:space="0" w:color="auto"/>
      </w:divBdr>
    </w:div>
    <w:div w:id="919944199">
      <w:bodyDiv w:val="1"/>
      <w:marLeft w:val="0"/>
      <w:marRight w:val="0"/>
      <w:marTop w:val="0"/>
      <w:marBottom w:val="0"/>
      <w:divBdr>
        <w:top w:val="none" w:sz="0" w:space="0" w:color="auto"/>
        <w:left w:val="none" w:sz="0" w:space="0" w:color="auto"/>
        <w:bottom w:val="none" w:sz="0" w:space="0" w:color="auto"/>
        <w:right w:val="none" w:sz="0" w:space="0" w:color="auto"/>
      </w:divBdr>
    </w:div>
    <w:div w:id="920257983">
      <w:bodyDiv w:val="1"/>
      <w:marLeft w:val="0"/>
      <w:marRight w:val="0"/>
      <w:marTop w:val="0"/>
      <w:marBottom w:val="0"/>
      <w:divBdr>
        <w:top w:val="none" w:sz="0" w:space="0" w:color="auto"/>
        <w:left w:val="none" w:sz="0" w:space="0" w:color="auto"/>
        <w:bottom w:val="none" w:sz="0" w:space="0" w:color="auto"/>
        <w:right w:val="none" w:sz="0" w:space="0" w:color="auto"/>
      </w:divBdr>
    </w:div>
    <w:div w:id="925654071">
      <w:bodyDiv w:val="1"/>
      <w:marLeft w:val="0"/>
      <w:marRight w:val="0"/>
      <w:marTop w:val="0"/>
      <w:marBottom w:val="0"/>
      <w:divBdr>
        <w:top w:val="none" w:sz="0" w:space="0" w:color="auto"/>
        <w:left w:val="none" w:sz="0" w:space="0" w:color="auto"/>
        <w:bottom w:val="none" w:sz="0" w:space="0" w:color="auto"/>
        <w:right w:val="none" w:sz="0" w:space="0" w:color="auto"/>
      </w:divBdr>
    </w:div>
    <w:div w:id="945843846">
      <w:bodyDiv w:val="1"/>
      <w:marLeft w:val="0"/>
      <w:marRight w:val="0"/>
      <w:marTop w:val="0"/>
      <w:marBottom w:val="0"/>
      <w:divBdr>
        <w:top w:val="none" w:sz="0" w:space="0" w:color="auto"/>
        <w:left w:val="none" w:sz="0" w:space="0" w:color="auto"/>
        <w:bottom w:val="none" w:sz="0" w:space="0" w:color="auto"/>
        <w:right w:val="none" w:sz="0" w:space="0" w:color="auto"/>
      </w:divBdr>
    </w:div>
    <w:div w:id="978614661">
      <w:bodyDiv w:val="1"/>
      <w:marLeft w:val="0"/>
      <w:marRight w:val="0"/>
      <w:marTop w:val="0"/>
      <w:marBottom w:val="0"/>
      <w:divBdr>
        <w:top w:val="none" w:sz="0" w:space="0" w:color="auto"/>
        <w:left w:val="none" w:sz="0" w:space="0" w:color="auto"/>
        <w:bottom w:val="none" w:sz="0" w:space="0" w:color="auto"/>
        <w:right w:val="none" w:sz="0" w:space="0" w:color="auto"/>
      </w:divBdr>
    </w:div>
    <w:div w:id="1197424185">
      <w:bodyDiv w:val="1"/>
      <w:marLeft w:val="0"/>
      <w:marRight w:val="0"/>
      <w:marTop w:val="0"/>
      <w:marBottom w:val="0"/>
      <w:divBdr>
        <w:top w:val="none" w:sz="0" w:space="0" w:color="auto"/>
        <w:left w:val="none" w:sz="0" w:space="0" w:color="auto"/>
        <w:bottom w:val="none" w:sz="0" w:space="0" w:color="auto"/>
        <w:right w:val="none" w:sz="0" w:space="0" w:color="auto"/>
      </w:divBdr>
    </w:div>
    <w:div w:id="1207059169">
      <w:bodyDiv w:val="1"/>
      <w:marLeft w:val="0"/>
      <w:marRight w:val="0"/>
      <w:marTop w:val="0"/>
      <w:marBottom w:val="0"/>
      <w:divBdr>
        <w:top w:val="none" w:sz="0" w:space="0" w:color="auto"/>
        <w:left w:val="none" w:sz="0" w:space="0" w:color="auto"/>
        <w:bottom w:val="none" w:sz="0" w:space="0" w:color="auto"/>
        <w:right w:val="none" w:sz="0" w:space="0" w:color="auto"/>
      </w:divBdr>
    </w:div>
    <w:div w:id="1229151101">
      <w:bodyDiv w:val="1"/>
      <w:marLeft w:val="0"/>
      <w:marRight w:val="0"/>
      <w:marTop w:val="0"/>
      <w:marBottom w:val="0"/>
      <w:divBdr>
        <w:top w:val="none" w:sz="0" w:space="0" w:color="auto"/>
        <w:left w:val="none" w:sz="0" w:space="0" w:color="auto"/>
        <w:bottom w:val="none" w:sz="0" w:space="0" w:color="auto"/>
        <w:right w:val="none" w:sz="0" w:space="0" w:color="auto"/>
      </w:divBdr>
    </w:div>
    <w:div w:id="1229850510">
      <w:bodyDiv w:val="1"/>
      <w:marLeft w:val="0"/>
      <w:marRight w:val="0"/>
      <w:marTop w:val="0"/>
      <w:marBottom w:val="0"/>
      <w:divBdr>
        <w:top w:val="none" w:sz="0" w:space="0" w:color="auto"/>
        <w:left w:val="none" w:sz="0" w:space="0" w:color="auto"/>
        <w:bottom w:val="none" w:sz="0" w:space="0" w:color="auto"/>
        <w:right w:val="none" w:sz="0" w:space="0" w:color="auto"/>
      </w:divBdr>
    </w:div>
    <w:div w:id="1281032589">
      <w:bodyDiv w:val="1"/>
      <w:marLeft w:val="0"/>
      <w:marRight w:val="0"/>
      <w:marTop w:val="0"/>
      <w:marBottom w:val="0"/>
      <w:divBdr>
        <w:top w:val="none" w:sz="0" w:space="0" w:color="auto"/>
        <w:left w:val="none" w:sz="0" w:space="0" w:color="auto"/>
        <w:bottom w:val="none" w:sz="0" w:space="0" w:color="auto"/>
        <w:right w:val="none" w:sz="0" w:space="0" w:color="auto"/>
      </w:divBdr>
    </w:div>
    <w:div w:id="1340742895">
      <w:bodyDiv w:val="1"/>
      <w:marLeft w:val="0"/>
      <w:marRight w:val="0"/>
      <w:marTop w:val="0"/>
      <w:marBottom w:val="0"/>
      <w:divBdr>
        <w:top w:val="none" w:sz="0" w:space="0" w:color="auto"/>
        <w:left w:val="none" w:sz="0" w:space="0" w:color="auto"/>
        <w:bottom w:val="none" w:sz="0" w:space="0" w:color="auto"/>
        <w:right w:val="none" w:sz="0" w:space="0" w:color="auto"/>
      </w:divBdr>
    </w:div>
    <w:div w:id="1347172250">
      <w:bodyDiv w:val="1"/>
      <w:marLeft w:val="0"/>
      <w:marRight w:val="0"/>
      <w:marTop w:val="0"/>
      <w:marBottom w:val="0"/>
      <w:divBdr>
        <w:top w:val="none" w:sz="0" w:space="0" w:color="auto"/>
        <w:left w:val="none" w:sz="0" w:space="0" w:color="auto"/>
        <w:bottom w:val="none" w:sz="0" w:space="0" w:color="auto"/>
        <w:right w:val="none" w:sz="0" w:space="0" w:color="auto"/>
      </w:divBdr>
    </w:div>
    <w:div w:id="1347439326">
      <w:bodyDiv w:val="1"/>
      <w:marLeft w:val="0"/>
      <w:marRight w:val="0"/>
      <w:marTop w:val="0"/>
      <w:marBottom w:val="0"/>
      <w:divBdr>
        <w:top w:val="none" w:sz="0" w:space="0" w:color="auto"/>
        <w:left w:val="none" w:sz="0" w:space="0" w:color="auto"/>
        <w:bottom w:val="none" w:sz="0" w:space="0" w:color="auto"/>
        <w:right w:val="none" w:sz="0" w:space="0" w:color="auto"/>
      </w:divBdr>
    </w:div>
    <w:div w:id="1557548699">
      <w:bodyDiv w:val="1"/>
      <w:marLeft w:val="0"/>
      <w:marRight w:val="0"/>
      <w:marTop w:val="0"/>
      <w:marBottom w:val="0"/>
      <w:divBdr>
        <w:top w:val="none" w:sz="0" w:space="0" w:color="auto"/>
        <w:left w:val="none" w:sz="0" w:space="0" w:color="auto"/>
        <w:bottom w:val="none" w:sz="0" w:space="0" w:color="auto"/>
        <w:right w:val="none" w:sz="0" w:space="0" w:color="auto"/>
      </w:divBdr>
    </w:div>
    <w:div w:id="1571497766">
      <w:bodyDiv w:val="1"/>
      <w:marLeft w:val="0"/>
      <w:marRight w:val="0"/>
      <w:marTop w:val="0"/>
      <w:marBottom w:val="0"/>
      <w:divBdr>
        <w:top w:val="none" w:sz="0" w:space="0" w:color="auto"/>
        <w:left w:val="none" w:sz="0" w:space="0" w:color="auto"/>
        <w:bottom w:val="none" w:sz="0" w:space="0" w:color="auto"/>
        <w:right w:val="none" w:sz="0" w:space="0" w:color="auto"/>
      </w:divBdr>
    </w:div>
    <w:div w:id="1610620062">
      <w:bodyDiv w:val="1"/>
      <w:marLeft w:val="0"/>
      <w:marRight w:val="0"/>
      <w:marTop w:val="0"/>
      <w:marBottom w:val="0"/>
      <w:divBdr>
        <w:top w:val="none" w:sz="0" w:space="0" w:color="auto"/>
        <w:left w:val="none" w:sz="0" w:space="0" w:color="auto"/>
        <w:bottom w:val="none" w:sz="0" w:space="0" w:color="auto"/>
        <w:right w:val="none" w:sz="0" w:space="0" w:color="auto"/>
      </w:divBdr>
    </w:div>
    <w:div w:id="1665358439">
      <w:bodyDiv w:val="1"/>
      <w:marLeft w:val="0"/>
      <w:marRight w:val="0"/>
      <w:marTop w:val="0"/>
      <w:marBottom w:val="0"/>
      <w:divBdr>
        <w:top w:val="none" w:sz="0" w:space="0" w:color="auto"/>
        <w:left w:val="none" w:sz="0" w:space="0" w:color="auto"/>
        <w:bottom w:val="none" w:sz="0" w:space="0" w:color="auto"/>
        <w:right w:val="none" w:sz="0" w:space="0" w:color="auto"/>
      </w:divBdr>
    </w:div>
    <w:div w:id="1712488215">
      <w:bodyDiv w:val="1"/>
      <w:marLeft w:val="0"/>
      <w:marRight w:val="0"/>
      <w:marTop w:val="0"/>
      <w:marBottom w:val="0"/>
      <w:divBdr>
        <w:top w:val="none" w:sz="0" w:space="0" w:color="auto"/>
        <w:left w:val="none" w:sz="0" w:space="0" w:color="auto"/>
        <w:bottom w:val="none" w:sz="0" w:space="0" w:color="auto"/>
        <w:right w:val="none" w:sz="0" w:space="0" w:color="auto"/>
      </w:divBdr>
    </w:div>
    <w:div w:id="1777559011">
      <w:bodyDiv w:val="1"/>
      <w:marLeft w:val="0"/>
      <w:marRight w:val="0"/>
      <w:marTop w:val="0"/>
      <w:marBottom w:val="0"/>
      <w:divBdr>
        <w:top w:val="none" w:sz="0" w:space="0" w:color="auto"/>
        <w:left w:val="none" w:sz="0" w:space="0" w:color="auto"/>
        <w:bottom w:val="none" w:sz="0" w:space="0" w:color="auto"/>
        <w:right w:val="none" w:sz="0" w:space="0" w:color="auto"/>
      </w:divBdr>
    </w:div>
    <w:div w:id="1789618572">
      <w:bodyDiv w:val="1"/>
      <w:marLeft w:val="0"/>
      <w:marRight w:val="0"/>
      <w:marTop w:val="0"/>
      <w:marBottom w:val="0"/>
      <w:divBdr>
        <w:top w:val="none" w:sz="0" w:space="0" w:color="auto"/>
        <w:left w:val="none" w:sz="0" w:space="0" w:color="auto"/>
        <w:bottom w:val="none" w:sz="0" w:space="0" w:color="auto"/>
        <w:right w:val="none" w:sz="0" w:space="0" w:color="auto"/>
      </w:divBdr>
    </w:div>
    <w:div w:id="1789930898">
      <w:bodyDiv w:val="1"/>
      <w:marLeft w:val="0"/>
      <w:marRight w:val="0"/>
      <w:marTop w:val="0"/>
      <w:marBottom w:val="0"/>
      <w:divBdr>
        <w:top w:val="none" w:sz="0" w:space="0" w:color="auto"/>
        <w:left w:val="none" w:sz="0" w:space="0" w:color="auto"/>
        <w:bottom w:val="none" w:sz="0" w:space="0" w:color="auto"/>
        <w:right w:val="none" w:sz="0" w:space="0" w:color="auto"/>
      </w:divBdr>
    </w:div>
    <w:div w:id="1807164715">
      <w:bodyDiv w:val="1"/>
      <w:marLeft w:val="0"/>
      <w:marRight w:val="0"/>
      <w:marTop w:val="0"/>
      <w:marBottom w:val="0"/>
      <w:divBdr>
        <w:top w:val="none" w:sz="0" w:space="0" w:color="auto"/>
        <w:left w:val="none" w:sz="0" w:space="0" w:color="auto"/>
        <w:bottom w:val="none" w:sz="0" w:space="0" w:color="auto"/>
        <w:right w:val="none" w:sz="0" w:space="0" w:color="auto"/>
      </w:divBdr>
    </w:div>
    <w:div w:id="1825513847">
      <w:bodyDiv w:val="1"/>
      <w:marLeft w:val="0"/>
      <w:marRight w:val="0"/>
      <w:marTop w:val="0"/>
      <w:marBottom w:val="0"/>
      <w:divBdr>
        <w:top w:val="none" w:sz="0" w:space="0" w:color="auto"/>
        <w:left w:val="none" w:sz="0" w:space="0" w:color="auto"/>
        <w:bottom w:val="none" w:sz="0" w:space="0" w:color="auto"/>
        <w:right w:val="none" w:sz="0" w:space="0" w:color="auto"/>
      </w:divBdr>
    </w:div>
    <w:div w:id="1882595901">
      <w:bodyDiv w:val="1"/>
      <w:marLeft w:val="0"/>
      <w:marRight w:val="0"/>
      <w:marTop w:val="0"/>
      <w:marBottom w:val="0"/>
      <w:divBdr>
        <w:top w:val="none" w:sz="0" w:space="0" w:color="auto"/>
        <w:left w:val="none" w:sz="0" w:space="0" w:color="auto"/>
        <w:bottom w:val="none" w:sz="0" w:space="0" w:color="auto"/>
        <w:right w:val="none" w:sz="0" w:space="0" w:color="auto"/>
      </w:divBdr>
    </w:div>
    <w:div w:id="1923222571">
      <w:bodyDiv w:val="1"/>
      <w:marLeft w:val="0"/>
      <w:marRight w:val="0"/>
      <w:marTop w:val="0"/>
      <w:marBottom w:val="0"/>
      <w:divBdr>
        <w:top w:val="none" w:sz="0" w:space="0" w:color="auto"/>
        <w:left w:val="none" w:sz="0" w:space="0" w:color="auto"/>
        <w:bottom w:val="none" w:sz="0" w:space="0" w:color="auto"/>
        <w:right w:val="none" w:sz="0" w:space="0" w:color="auto"/>
      </w:divBdr>
    </w:div>
    <w:div w:id="1994213949">
      <w:bodyDiv w:val="1"/>
      <w:marLeft w:val="0"/>
      <w:marRight w:val="0"/>
      <w:marTop w:val="0"/>
      <w:marBottom w:val="0"/>
      <w:divBdr>
        <w:top w:val="none" w:sz="0" w:space="0" w:color="auto"/>
        <w:left w:val="none" w:sz="0" w:space="0" w:color="auto"/>
        <w:bottom w:val="none" w:sz="0" w:space="0" w:color="auto"/>
        <w:right w:val="none" w:sz="0" w:space="0" w:color="auto"/>
      </w:divBdr>
    </w:div>
    <w:div w:id="2007320168">
      <w:bodyDiv w:val="1"/>
      <w:marLeft w:val="0"/>
      <w:marRight w:val="0"/>
      <w:marTop w:val="0"/>
      <w:marBottom w:val="0"/>
      <w:divBdr>
        <w:top w:val="none" w:sz="0" w:space="0" w:color="auto"/>
        <w:left w:val="none" w:sz="0" w:space="0" w:color="auto"/>
        <w:bottom w:val="none" w:sz="0" w:space="0" w:color="auto"/>
        <w:right w:val="none" w:sz="0" w:space="0" w:color="auto"/>
      </w:divBdr>
    </w:div>
    <w:div w:id="2103528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7.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oleObject" Target="embeddings/oleObject2.bin"/><Relationship Id="rId68" Type="http://schemas.openxmlformats.org/officeDocument/2006/relationships/header" Target="header17.xml"/><Relationship Id="rId16" Type="http://schemas.openxmlformats.org/officeDocument/2006/relationships/footer" Target="footer5.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normacs://normacs.ru/eti" TargetMode="External"/><Relationship Id="rId58" Type="http://schemas.openxmlformats.org/officeDocument/2006/relationships/footer" Target="footer14.xml"/><Relationship Id="rId66" Type="http://schemas.openxmlformats.org/officeDocument/2006/relationships/header" Target="header16.xml"/><Relationship Id="rId74" Type="http://schemas.openxmlformats.org/officeDocument/2006/relationships/footer" Target="footer22.xml"/><Relationship Id="rId5" Type="http://schemas.openxmlformats.org/officeDocument/2006/relationships/webSettings" Target="webSettings.xml"/><Relationship Id="rId61" Type="http://schemas.openxmlformats.org/officeDocument/2006/relationships/footer" Target="footer16.xml"/><Relationship Id="rId19" Type="http://schemas.openxmlformats.org/officeDocument/2006/relationships/header" Target="header6.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2.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eader" Target="header12.xml"/><Relationship Id="rId64" Type="http://schemas.openxmlformats.org/officeDocument/2006/relationships/header" Target="header15.xml"/><Relationship Id="rId69" Type="http://schemas.openxmlformats.org/officeDocument/2006/relationships/footer" Target="footer19.xm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normacs://normacs.ru/eni" TargetMode="External"/><Relationship Id="rId72"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header" Target="header8.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oter" Target="footer15.xml"/><Relationship Id="rId67" Type="http://schemas.openxmlformats.org/officeDocument/2006/relationships/footer" Target="footer18.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image" Target="media/image19.wmf"/><Relationship Id="rId62" Type="http://schemas.openxmlformats.org/officeDocument/2006/relationships/image" Target="media/image20.wmf"/><Relationship Id="rId70" Type="http://schemas.openxmlformats.org/officeDocument/2006/relationships/header" Target="header18.xml"/><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image" Target="media/image13.png"/><Relationship Id="rId52" Type="http://schemas.openxmlformats.org/officeDocument/2006/relationships/hyperlink" Target="normacs://normacs.ru/41t" TargetMode="External"/><Relationship Id="rId60" Type="http://schemas.openxmlformats.org/officeDocument/2006/relationships/header" Target="header14.xml"/><Relationship Id="rId65" Type="http://schemas.openxmlformats.org/officeDocument/2006/relationships/footer" Target="footer17.xml"/><Relationship Id="rId73" Type="http://schemas.openxmlformats.org/officeDocument/2006/relationships/footer" Target="footer2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hyperlink" Target="normacs://normacs.ru/epn" TargetMode="External"/><Relationship Id="rId55" Type="http://schemas.openxmlformats.org/officeDocument/2006/relationships/oleObject" Target="embeddings/oleObject1.bin"/><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footer" Target="footer20.xml"/><Relationship Id="rId2" Type="http://schemas.openxmlformats.org/officeDocument/2006/relationships/numbering" Target="numbering.xml"/><Relationship Id="rId29" Type="http://schemas.openxmlformats.org/officeDocument/2006/relationships/footer" Target="footer11.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6565064DA8EE4E673BCF71F47FC6F8EE6A995E1BD5E2C89CF95766D01A133E4E0F907A30B76027F161626DF5C5nCp0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98904F-AAD2-4558-8684-95FA9D94F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26857</Words>
  <Characters>153091</Characters>
  <Application>Microsoft Office Word</Application>
  <DocSecurity>0</DocSecurity>
  <Lines>1275</Lines>
  <Paragraphs>359</Paragraphs>
  <ScaleCrop>false</ScaleCrop>
  <HeadingPairs>
    <vt:vector size="2" baseType="variant">
      <vt:variant>
        <vt:lpstr>Название</vt:lpstr>
      </vt:variant>
      <vt:variant>
        <vt:i4>1</vt:i4>
      </vt:variant>
    </vt:vector>
  </HeadingPairs>
  <TitlesOfParts>
    <vt:vector size="1" baseType="lpstr">
      <vt:lpstr>ФЕДЕРАЛЬНОЕ АГЕНТСТВО</vt:lpstr>
    </vt:vector>
  </TitlesOfParts>
  <Company>ckba</Company>
  <LinksUpToDate>false</LinksUpToDate>
  <CharactersWithSpaces>179589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dc:title>
  <dc:subject/>
  <dc:creator>Tokmakov</dc:creator>
  <cp:keywords/>
  <cp:lastModifiedBy>Баранова Юлия Александровна</cp:lastModifiedBy>
  <cp:revision>2</cp:revision>
  <cp:lastPrinted>2025-08-28T14:57:00Z</cp:lastPrinted>
  <dcterms:created xsi:type="dcterms:W3CDTF">2025-09-17T06:58:00Z</dcterms:created>
  <dcterms:modified xsi:type="dcterms:W3CDTF">2025-09-17T06:58:00Z</dcterms:modified>
</cp:coreProperties>
</file>