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995"/>
        <w:gridCol w:w="2942"/>
      </w:tblGrid>
      <w:tr w:rsidR="00CA7B26" w:rsidRPr="00AF7E6C" w14:paraId="73D77F19" w14:textId="77777777" w:rsidTr="00CA7B26">
        <w:trPr>
          <w:trHeight w:val="1248"/>
        </w:trPr>
        <w:tc>
          <w:tcPr>
            <w:tcW w:w="9780" w:type="dxa"/>
            <w:gridSpan w:val="3"/>
            <w:tcBorders>
              <w:top w:val="single" w:sz="24" w:space="0" w:color="auto"/>
              <w:left w:val="nil"/>
              <w:bottom w:val="single" w:sz="24" w:space="0" w:color="auto"/>
              <w:right w:val="nil"/>
            </w:tcBorders>
          </w:tcPr>
          <w:p w14:paraId="4CDF3FD9" w14:textId="77777777" w:rsidR="00CA7B26" w:rsidRPr="00AF7E6C" w:rsidRDefault="00CA7B26" w:rsidP="00CA7B26">
            <w:pPr>
              <w:spacing w:line="240" w:lineRule="auto"/>
              <w:ind w:firstLine="34"/>
              <w:jc w:val="center"/>
              <w:rPr>
                <w:rFonts w:ascii="Arial" w:eastAsia="Calibri" w:hAnsi="Arial" w:cs="Arial"/>
                <w:b/>
                <w:bCs/>
                <w:lang w:eastAsia="ru-RU"/>
              </w:rPr>
            </w:pPr>
            <w:r w:rsidRPr="00AF7E6C">
              <w:rPr>
                <w:rFonts w:ascii="Arial" w:eastAsia="Times New Roman" w:hAnsi="Arial" w:cs="Arial"/>
                <w:b/>
                <w:bCs/>
                <w:noProof/>
                <w:sz w:val="26"/>
                <w:szCs w:val="26"/>
                <w:lang w:eastAsia="ru-RU"/>
              </w:rPr>
              <mc:AlternateContent>
                <mc:Choice Requires="wps">
                  <w:drawing>
                    <wp:anchor distT="0" distB="0" distL="114300" distR="114300" simplePos="0" relativeHeight="251765760" behindDoc="0" locked="0" layoutInCell="1" allowOverlap="1" wp14:anchorId="0BBF5D2A" wp14:editId="4765DB5D">
                      <wp:simplePos x="0" y="0"/>
                      <wp:positionH relativeFrom="column">
                        <wp:posOffset>4486910</wp:posOffset>
                      </wp:positionH>
                      <wp:positionV relativeFrom="paragraph">
                        <wp:posOffset>-2621280</wp:posOffset>
                      </wp:positionV>
                      <wp:extent cx="1691640" cy="160020"/>
                      <wp:effectExtent l="0" t="0" r="3810" b="0"/>
                      <wp:wrapNone/>
                      <wp:docPr id="466" name="Надпись 466"/>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ysClr val="window" lastClr="FFFFFF"/>
                              </a:solidFill>
                              <a:ln w="6350">
                                <a:noFill/>
                              </a:ln>
                            </wps:spPr>
                            <wps:txbx>
                              <w:txbxContent>
                                <w:p w14:paraId="35F15B71" w14:textId="77777777" w:rsidR="004A358A" w:rsidRDefault="004A358A" w:rsidP="00CA7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BF5D2A" id="_x0000_t202" coordsize="21600,21600" o:spt="202" path="m,l,21600r21600,l21600,xe">
                      <v:stroke joinstyle="miter"/>
                      <v:path gradientshapeok="t" o:connecttype="rect"/>
                    </v:shapetype>
                    <v:shape id="Надпись 466" o:spid="_x0000_s1026" type="#_x0000_t202" style="position:absolute;left:0;text-align:left;margin-left:353.3pt;margin-top:-206.4pt;width:133.2pt;height:12.6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" fillcolor="window" stroked="f" strokeweight=".5pt">
                      <v:textbox>
                        <w:txbxContent>
                          <w:p w14:paraId="35F15B71" w14:textId="77777777" w:rsidR="004A358A" w:rsidRDefault="004A358A" w:rsidP="00CA7B26"/>
                        </w:txbxContent>
                      </v:textbox>
                    </v:shape>
                  </w:pict>
                </mc:Fallback>
              </mc:AlternateContent>
            </w:r>
            <w:r w:rsidRPr="00AF7E6C">
              <w:rPr>
                <w:rFonts w:ascii="Arial" w:eastAsia="Calibri" w:hAnsi="Arial" w:cs="Arial"/>
                <w:b/>
                <w:bCs/>
                <w:lang w:eastAsia="ru-RU"/>
              </w:rPr>
              <w:t>ЕВРАЗИЙСКИЙ СОВЕТ ПО СТАНДАРТИЗАЦИИ, МЕТРОЛОГИИ И СЕРТИФИКАЦИИ</w:t>
            </w:r>
          </w:p>
          <w:p w14:paraId="2BA15501" w14:textId="77777777" w:rsidR="00CA7B26" w:rsidRPr="00AF7E6C" w:rsidRDefault="00CA7B26" w:rsidP="00CA7B26">
            <w:pPr>
              <w:spacing w:line="240" w:lineRule="auto"/>
              <w:ind w:firstLine="34"/>
              <w:jc w:val="center"/>
              <w:rPr>
                <w:rFonts w:ascii="Arial" w:eastAsia="Calibri" w:hAnsi="Arial" w:cs="Arial"/>
                <w:b/>
                <w:bCs/>
                <w:lang w:val="en-US" w:eastAsia="ru-RU"/>
              </w:rPr>
            </w:pPr>
            <w:r w:rsidRPr="00AF7E6C">
              <w:rPr>
                <w:rFonts w:ascii="Arial" w:eastAsia="Calibri" w:hAnsi="Arial" w:cs="Arial"/>
                <w:b/>
                <w:bCs/>
                <w:lang w:val="en-US" w:eastAsia="ru-RU"/>
              </w:rPr>
              <w:t>(</w:t>
            </w:r>
            <w:r w:rsidRPr="00AF7E6C">
              <w:rPr>
                <w:rFonts w:ascii="Arial" w:eastAsia="Calibri" w:hAnsi="Arial" w:cs="Arial"/>
                <w:b/>
                <w:bCs/>
                <w:lang w:eastAsia="ru-RU"/>
              </w:rPr>
              <w:t>ЕАСС</w:t>
            </w:r>
            <w:r w:rsidRPr="00AF7E6C">
              <w:rPr>
                <w:rFonts w:ascii="Arial" w:eastAsia="Calibri" w:hAnsi="Arial" w:cs="Arial"/>
                <w:b/>
                <w:bCs/>
                <w:lang w:val="en-US" w:eastAsia="ru-RU"/>
              </w:rPr>
              <w:t xml:space="preserve">) </w:t>
            </w:r>
          </w:p>
          <w:p w14:paraId="6746D3CA" w14:textId="77777777" w:rsidR="00CA7B26" w:rsidRPr="00AF7E6C" w:rsidRDefault="00CA7B26" w:rsidP="00CA7B26">
            <w:pPr>
              <w:spacing w:line="240" w:lineRule="auto"/>
              <w:ind w:firstLine="34"/>
              <w:jc w:val="center"/>
              <w:rPr>
                <w:rFonts w:ascii="Arial" w:eastAsia="Calibri" w:hAnsi="Arial" w:cs="Arial"/>
                <w:b/>
                <w:bCs/>
                <w:lang w:val="en-US" w:eastAsia="ru-RU"/>
              </w:rPr>
            </w:pPr>
          </w:p>
          <w:p w14:paraId="2337D0B7" w14:textId="77777777" w:rsidR="00CA7B26" w:rsidRPr="00AF7E6C" w:rsidRDefault="00CA7B26" w:rsidP="00CA7B26">
            <w:pPr>
              <w:spacing w:line="240" w:lineRule="auto"/>
              <w:ind w:firstLine="34"/>
              <w:jc w:val="center"/>
              <w:rPr>
                <w:rFonts w:ascii="Arial" w:eastAsia="Calibri" w:hAnsi="Arial" w:cs="Arial"/>
                <w:b/>
                <w:bCs/>
                <w:lang w:val="en-US" w:eastAsia="ru-RU"/>
              </w:rPr>
            </w:pPr>
            <w:r w:rsidRPr="00AF7E6C">
              <w:rPr>
                <w:rFonts w:ascii="Arial" w:eastAsia="Calibri" w:hAnsi="Arial" w:cs="Arial"/>
                <w:b/>
                <w:bCs/>
                <w:lang w:val="en-US" w:eastAsia="ru-RU"/>
              </w:rPr>
              <w:t>EURO-ASIAN COUNCIL FOR STANDARDIZATION, METROLOGY AND CERTIFICATION</w:t>
            </w:r>
          </w:p>
          <w:p w14:paraId="2F4EB846" w14:textId="77777777" w:rsidR="00CA7B26" w:rsidRPr="00AF7E6C" w:rsidRDefault="00CA7B26" w:rsidP="00CA7B26">
            <w:pPr>
              <w:spacing w:line="240" w:lineRule="auto"/>
              <w:ind w:firstLine="34"/>
              <w:jc w:val="center"/>
              <w:rPr>
                <w:rFonts w:ascii="Arial" w:eastAsia="Calibri" w:hAnsi="Arial" w:cs="Arial"/>
                <w:b/>
                <w:bCs/>
                <w:lang w:eastAsia="ru-RU"/>
              </w:rPr>
            </w:pPr>
            <w:r w:rsidRPr="00AF7E6C">
              <w:rPr>
                <w:rFonts w:ascii="Arial" w:eastAsia="Calibri" w:hAnsi="Arial" w:cs="Arial"/>
                <w:b/>
                <w:bCs/>
                <w:lang w:val="en-US" w:eastAsia="ru-RU"/>
              </w:rPr>
              <w:t>(</w:t>
            </w:r>
            <w:r w:rsidRPr="00AF7E6C">
              <w:rPr>
                <w:rFonts w:ascii="Arial" w:eastAsia="Calibri" w:hAnsi="Arial" w:cs="Arial"/>
                <w:b/>
                <w:bCs/>
                <w:lang w:eastAsia="ru-RU"/>
              </w:rPr>
              <w:t>ЕА</w:t>
            </w:r>
            <w:r w:rsidRPr="00AF7E6C">
              <w:rPr>
                <w:rFonts w:ascii="Arial" w:eastAsia="Calibri" w:hAnsi="Arial" w:cs="Arial"/>
                <w:b/>
                <w:bCs/>
                <w:lang w:val="en-US" w:eastAsia="ru-RU"/>
              </w:rPr>
              <w:t>SC)</w:t>
            </w:r>
          </w:p>
          <w:p w14:paraId="7A002D51" w14:textId="77777777" w:rsidR="00CA7B26" w:rsidRPr="00AF7E6C" w:rsidRDefault="00CA7B26" w:rsidP="00CA7B26">
            <w:pPr>
              <w:spacing w:line="240" w:lineRule="auto"/>
              <w:ind w:firstLine="34"/>
              <w:jc w:val="center"/>
              <w:rPr>
                <w:rFonts w:ascii="Arial" w:eastAsia="Calibri" w:hAnsi="Arial" w:cs="Arial"/>
                <w:b/>
                <w:bCs/>
                <w:spacing w:val="102"/>
                <w:sz w:val="24"/>
                <w:szCs w:val="24"/>
                <w:lang w:eastAsia="ru-RU"/>
              </w:rPr>
            </w:pPr>
          </w:p>
        </w:tc>
      </w:tr>
      <w:tr w:rsidR="00CA7B26" w:rsidRPr="00AF7E6C" w14:paraId="68FEA2FB" w14:textId="77777777" w:rsidTr="00CA7B26">
        <w:trPr>
          <w:trHeight w:val="1583"/>
        </w:trPr>
        <w:tc>
          <w:tcPr>
            <w:tcW w:w="1843" w:type="dxa"/>
            <w:tcBorders>
              <w:top w:val="single" w:sz="24" w:space="0" w:color="auto"/>
              <w:left w:val="nil"/>
              <w:bottom w:val="single" w:sz="24" w:space="0" w:color="auto"/>
              <w:right w:val="nil"/>
            </w:tcBorders>
            <w:vAlign w:val="center"/>
            <w:hideMark/>
          </w:tcPr>
          <w:p w14:paraId="2D33D9E5" w14:textId="77777777" w:rsidR="00CA7B26" w:rsidRPr="00AF7E6C" w:rsidRDefault="00CA7B26" w:rsidP="00CA7B26">
            <w:pPr>
              <w:spacing w:line="240" w:lineRule="auto"/>
              <w:ind w:firstLine="34"/>
              <w:jc w:val="left"/>
              <w:rPr>
                <w:rFonts w:ascii="Arial" w:eastAsia="Calibri" w:hAnsi="Arial" w:cs="Arial"/>
                <w:b/>
                <w:bCs/>
                <w:spacing w:val="102"/>
                <w:sz w:val="24"/>
                <w:szCs w:val="24"/>
                <w:lang w:val="en-US" w:eastAsia="ru-RU"/>
              </w:rPr>
            </w:pPr>
            <w:r w:rsidRPr="00AF7E6C">
              <w:rPr>
                <w:rFonts w:ascii="Times New Roman" w:eastAsia="Times New Roman" w:hAnsi="Times New Roman" w:cs="Times New Roman"/>
                <w:noProof/>
                <w:sz w:val="24"/>
                <w:szCs w:val="24"/>
                <w:lang w:eastAsia="ru-RU"/>
              </w:rPr>
              <w:drawing>
                <wp:inline distT="0" distB="0" distL="0" distR="0" wp14:anchorId="299D6716" wp14:editId="16888AD7">
                  <wp:extent cx="1068779" cy="106877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4995" w:type="dxa"/>
            <w:tcBorders>
              <w:top w:val="single" w:sz="24" w:space="0" w:color="auto"/>
              <w:left w:val="nil"/>
              <w:bottom w:val="single" w:sz="24" w:space="0" w:color="auto"/>
              <w:right w:val="nil"/>
            </w:tcBorders>
            <w:vAlign w:val="center"/>
          </w:tcPr>
          <w:p w14:paraId="393AEAC0" w14:textId="77777777" w:rsidR="00CA7B26" w:rsidRPr="00302469" w:rsidRDefault="00CA7B26" w:rsidP="00CA7B26">
            <w:pPr>
              <w:ind w:firstLine="34"/>
              <w:jc w:val="center"/>
              <w:rPr>
                <w:rFonts w:ascii="Arial" w:eastAsia="Calibri" w:hAnsi="Arial" w:cs="Arial"/>
                <w:b/>
                <w:bCs/>
                <w:spacing w:val="58"/>
                <w:sz w:val="28"/>
                <w:szCs w:val="28"/>
                <w:lang w:eastAsia="ru-RU"/>
              </w:rPr>
            </w:pPr>
            <w:r w:rsidRPr="00302469">
              <w:rPr>
                <w:rFonts w:ascii="Arial" w:eastAsia="Calibri" w:hAnsi="Arial" w:cs="Arial"/>
                <w:b/>
                <w:bCs/>
                <w:spacing w:val="58"/>
                <w:sz w:val="28"/>
                <w:szCs w:val="28"/>
                <w:lang w:eastAsia="ru-RU"/>
              </w:rPr>
              <w:t>МЕЖГОСУДАРСТВЕННЫЙ</w:t>
            </w:r>
          </w:p>
          <w:p w14:paraId="244CA94F" w14:textId="77777777" w:rsidR="00CA7B26" w:rsidRPr="00AF7E6C" w:rsidRDefault="00CA7B26" w:rsidP="00CA7B26">
            <w:pPr>
              <w:ind w:firstLine="34"/>
              <w:jc w:val="center"/>
              <w:rPr>
                <w:rFonts w:ascii="Arial" w:eastAsia="Calibri" w:hAnsi="Arial" w:cs="Arial"/>
                <w:b/>
                <w:bCs/>
                <w:spacing w:val="102"/>
                <w:sz w:val="24"/>
                <w:szCs w:val="24"/>
                <w:lang w:eastAsia="ru-RU"/>
              </w:rPr>
            </w:pPr>
            <w:r w:rsidRPr="00302469">
              <w:rPr>
                <w:rFonts w:ascii="Arial" w:eastAsia="Calibri" w:hAnsi="Arial" w:cs="Arial"/>
                <w:b/>
                <w:bCs/>
                <w:spacing w:val="58"/>
                <w:sz w:val="28"/>
                <w:szCs w:val="28"/>
                <w:lang w:eastAsia="ru-RU"/>
              </w:rPr>
              <w:t>СТАНДАРТ</w:t>
            </w:r>
          </w:p>
        </w:tc>
        <w:tc>
          <w:tcPr>
            <w:tcW w:w="2942" w:type="dxa"/>
            <w:tcBorders>
              <w:top w:val="single" w:sz="24" w:space="0" w:color="auto"/>
              <w:left w:val="nil"/>
              <w:bottom w:val="single" w:sz="24" w:space="0" w:color="auto"/>
              <w:right w:val="nil"/>
            </w:tcBorders>
            <w:vAlign w:val="center"/>
          </w:tcPr>
          <w:p w14:paraId="2C080235" w14:textId="77777777" w:rsidR="00CA7B26" w:rsidRPr="00AF7E6C" w:rsidRDefault="00CA7B26" w:rsidP="00CA7B26">
            <w:pPr>
              <w:spacing w:before="40" w:after="40" w:line="276" w:lineRule="auto"/>
              <w:ind w:firstLine="0"/>
              <w:jc w:val="left"/>
              <w:rPr>
                <w:rFonts w:ascii="Arial" w:eastAsia="Times New Roman" w:hAnsi="Arial" w:cs="Arial"/>
                <w:b/>
                <w:sz w:val="32"/>
                <w:szCs w:val="28"/>
                <w:lang w:eastAsia="ar-SA"/>
              </w:rPr>
            </w:pPr>
            <w:r w:rsidRPr="00AF7E6C">
              <w:rPr>
                <w:rFonts w:ascii="Arial" w:eastAsia="Times New Roman" w:hAnsi="Arial" w:cs="Arial"/>
                <w:b/>
                <w:sz w:val="32"/>
                <w:szCs w:val="28"/>
                <w:lang w:eastAsia="ar-SA"/>
              </w:rPr>
              <w:t>ГОСТ</w:t>
            </w:r>
          </w:p>
          <w:p w14:paraId="4A49822C" w14:textId="1DFD3954" w:rsidR="00CA7B26" w:rsidRPr="00AF7E6C" w:rsidRDefault="00CA7B26" w:rsidP="00CA7B26">
            <w:pPr>
              <w:spacing w:before="40" w:after="40" w:line="276" w:lineRule="auto"/>
              <w:ind w:firstLine="0"/>
              <w:jc w:val="left"/>
              <w:rPr>
                <w:rFonts w:ascii="Arial" w:eastAsia="Times New Roman" w:hAnsi="Arial" w:cs="Arial"/>
                <w:b/>
                <w:sz w:val="32"/>
                <w:szCs w:val="28"/>
                <w:lang w:eastAsia="ar-SA"/>
              </w:rPr>
            </w:pPr>
            <w:r w:rsidRPr="00AF7E6C">
              <w:rPr>
                <w:rFonts w:ascii="Arial" w:eastAsia="Times New Roman" w:hAnsi="Arial" w:cs="Arial"/>
                <w:b/>
                <w:bCs/>
                <w:sz w:val="32"/>
                <w:szCs w:val="28"/>
                <w:lang w:eastAsia="ar-SA"/>
              </w:rPr>
              <w:t>IEC</w:t>
            </w:r>
            <w:r w:rsidR="002219BA" w:rsidRPr="00AF7E6C">
              <w:rPr>
                <w:rFonts w:ascii="Arial" w:eastAsia="Times New Roman" w:hAnsi="Arial" w:cs="Arial"/>
                <w:b/>
                <w:bCs/>
                <w:sz w:val="32"/>
                <w:szCs w:val="28"/>
                <w:lang w:eastAsia="ar-SA"/>
              </w:rPr>
              <w:t xml:space="preserve"> </w:t>
            </w:r>
            <w:r w:rsidRPr="00AF7E6C">
              <w:rPr>
                <w:rFonts w:ascii="Arial" w:eastAsia="Times New Roman" w:hAnsi="Arial" w:cs="Arial"/>
                <w:b/>
                <w:bCs/>
                <w:sz w:val="32"/>
                <w:szCs w:val="28"/>
                <w:lang w:eastAsia="ar-SA"/>
              </w:rPr>
              <w:t>60825-12</w:t>
            </w:r>
            <w:r w:rsidRPr="00AF7E6C">
              <w:rPr>
                <w:rFonts w:ascii="Arial" w:eastAsia="Times New Roman" w:hAnsi="Arial" w:cs="Arial"/>
                <w:b/>
                <w:sz w:val="32"/>
                <w:szCs w:val="28"/>
                <w:lang w:eastAsia="ar-SA"/>
              </w:rPr>
              <w:t>–</w:t>
            </w:r>
          </w:p>
          <w:p w14:paraId="0113A070" w14:textId="62D21A47" w:rsidR="00CA7B26" w:rsidRPr="00AF7E6C" w:rsidRDefault="00CA7B26">
            <w:pPr>
              <w:spacing w:before="40" w:after="40" w:line="276" w:lineRule="auto"/>
              <w:ind w:firstLine="0"/>
              <w:jc w:val="left"/>
              <w:rPr>
                <w:rFonts w:ascii="Arial" w:eastAsia="Calibri" w:hAnsi="Arial" w:cs="Arial"/>
                <w:b/>
                <w:bCs/>
                <w:i/>
                <w:sz w:val="24"/>
                <w:szCs w:val="24"/>
                <w:lang w:eastAsia="ru-RU"/>
              </w:rPr>
            </w:pPr>
            <w:r w:rsidRPr="00AF7E6C">
              <w:rPr>
                <w:rFonts w:ascii="Arial" w:eastAsia="Times New Roman" w:hAnsi="Arial" w:cs="Arial"/>
                <w:b/>
                <w:sz w:val="32"/>
                <w:szCs w:val="28"/>
                <w:lang w:eastAsia="ar-SA"/>
              </w:rPr>
              <w:t>202</w:t>
            </w:r>
            <w:r w:rsidR="000B0A37">
              <w:rPr>
                <w:rFonts w:ascii="Arial" w:eastAsia="Times New Roman" w:hAnsi="Arial" w:cs="Arial"/>
                <w:b/>
                <w:sz w:val="32"/>
                <w:szCs w:val="28"/>
                <w:lang w:eastAsia="ar-SA"/>
              </w:rPr>
              <w:t>6</w:t>
            </w:r>
          </w:p>
        </w:tc>
      </w:tr>
    </w:tbl>
    <w:p w14:paraId="077299D8" w14:textId="77777777" w:rsidR="00A7449F" w:rsidRPr="00AF7E6C" w:rsidRDefault="00A7449F" w:rsidP="00A7449F">
      <w:pPr>
        <w:ind w:firstLine="0"/>
        <w:jc w:val="center"/>
        <w:rPr>
          <w:rFonts w:ascii="Arial" w:eastAsia="Times New Roman" w:hAnsi="Arial" w:cs="Arial"/>
          <w:b/>
          <w:iCs/>
          <w:sz w:val="32"/>
          <w:szCs w:val="24"/>
        </w:rPr>
      </w:pPr>
    </w:p>
    <w:p w14:paraId="17A8D4CD" w14:textId="77777777" w:rsidR="00A7449F" w:rsidRPr="00AF7E6C" w:rsidRDefault="00A7449F" w:rsidP="00A7449F">
      <w:pPr>
        <w:ind w:firstLine="0"/>
        <w:jc w:val="center"/>
        <w:rPr>
          <w:rFonts w:ascii="Arial" w:eastAsia="Times New Roman" w:hAnsi="Arial" w:cs="Arial"/>
          <w:b/>
          <w:iCs/>
          <w:sz w:val="32"/>
          <w:szCs w:val="24"/>
        </w:rPr>
      </w:pPr>
    </w:p>
    <w:p w14:paraId="56898053" w14:textId="77777777" w:rsidR="00A7449F" w:rsidRPr="00AF7E6C" w:rsidRDefault="00A7449F" w:rsidP="00A7449F">
      <w:pPr>
        <w:ind w:firstLine="0"/>
        <w:jc w:val="center"/>
        <w:rPr>
          <w:rFonts w:ascii="Arial" w:eastAsia="Times New Roman" w:hAnsi="Arial" w:cs="Arial"/>
          <w:b/>
          <w:iCs/>
          <w:sz w:val="32"/>
          <w:szCs w:val="24"/>
        </w:rPr>
      </w:pPr>
    </w:p>
    <w:p w14:paraId="313C2D8F" w14:textId="68246026" w:rsidR="00A7449F" w:rsidRPr="00AF7E6C" w:rsidRDefault="00A7449F" w:rsidP="00A7449F">
      <w:pPr>
        <w:ind w:firstLine="0"/>
        <w:jc w:val="center"/>
        <w:rPr>
          <w:rFonts w:ascii="Arial" w:eastAsia="Times New Roman" w:hAnsi="Arial" w:cs="Arial"/>
          <w:b/>
          <w:snapToGrid w:val="0"/>
          <w:sz w:val="32"/>
          <w:szCs w:val="24"/>
          <w:lang w:eastAsia="ru-RU"/>
        </w:rPr>
      </w:pPr>
      <w:r w:rsidRPr="00AF7E6C">
        <w:rPr>
          <w:rFonts w:ascii="Arial" w:eastAsia="Times New Roman" w:hAnsi="Arial" w:cs="Arial"/>
          <w:b/>
          <w:iCs/>
          <w:sz w:val="32"/>
          <w:szCs w:val="24"/>
        </w:rPr>
        <w:t>БЕЗОПАСНОСТЬ ЛАЗЕРНЫХ ИЗДЕЛИЙ</w:t>
      </w:r>
    </w:p>
    <w:p w14:paraId="6CAC8E34" w14:textId="77777777" w:rsidR="00A7449F" w:rsidRPr="00AF7E6C" w:rsidRDefault="00A7449F" w:rsidP="00A7449F">
      <w:pPr>
        <w:spacing w:before="120" w:after="120"/>
        <w:ind w:firstLine="0"/>
        <w:jc w:val="center"/>
        <w:rPr>
          <w:rFonts w:ascii="Arial" w:eastAsia="Times New Roman" w:hAnsi="Arial" w:cs="Arial"/>
          <w:b/>
          <w:snapToGrid w:val="0"/>
          <w:sz w:val="36"/>
          <w:szCs w:val="24"/>
          <w:lang w:eastAsia="ru-RU"/>
        </w:rPr>
      </w:pPr>
      <w:r w:rsidRPr="00AF7E6C">
        <w:rPr>
          <w:rFonts w:ascii="Arial" w:hAnsi="Arial" w:cs="Arial"/>
          <w:b/>
          <w:bCs/>
          <w:spacing w:val="40"/>
          <w:sz w:val="36"/>
          <w:szCs w:val="24"/>
        </w:rPr>
        <w:t>Часть</w:t>
      </w:r>
      <w:r w:rsidRPr="00AF7E6C">
        <w:rPr>
          <w:rFonts w:ascii="Arial" w:eastAsia="Times New Roman" w:hAnsi="Arial" w:cs="Arial"/>
          <w:b/>
          <w:snapToGrid w:val="0"/>
          <w:sz w:val="36"/>
          <w:szCs w:val="24"/>
          <w:lang w:eastAsia="ru-RU"/>
        </w:rPr>
        <w:t xml:space="preserve"> 12</w:t>
      </w:r>
    </w:p>
    <w:p w14:paraId="28FC9035" w14:textId="77777777" w:rsidR="00BD0B4A" w:rsidRDefault="00A7449F" w:rsidP="00A7449F">
      <w:pPr>
        <w:ind w:firstLine="0"/>
        <w:jc w:val="center"/>
        <w:rPr>
          <w:rFonts w:ascii="Arial" w:eastAsia="Times New Roman" w:hAnsi="Arial" w:cs="Arial"/>
          <w:b/>
          <w:snapToGrid w:val="0"/>
          <w:sz w:val="32"/>
          <w:szCs w:val="24"/>
          <w:lang w:eastAsia="ru-RU"/>
        </w:rPr>
      </w:pPr>
      <w:r w:rsidRPr="00AF7E6C">
        <w:rPr>
          <w:rFonts w:ascii="Arial" w:eastAsia="Times New Roman" w:hAnsi="Arial" w:cs="Arial"/>
          <w:b/>
          <w:snapToGrid w:val="0"/>
          <w:sz w:val="32"/>
          <w:szCs w:val="24"/>
          <w:lang w:eastAsia="ru-RU"/>
        </w:rPr>
        <w:t xml:space="preserve">Безопасность атмосферных оптических линий связи </w:t>
      </w:r>
    </w:p>
    <w:p w14:paraId="32D85721" w14:textId="7C3503B6" w:rsidR="00A7449F" w:rsidRDefault="00A7449F" w:rsidP="00A7449F">
      <w:pPr>
        <w:ind w:firstLine="0"/>
        <w:jc w:val="center"/>
        <w:rPr>
          <w:rFonts w:ascii="Arial" w:eastAsia="Times New Roman" w:hAnsi="Arial" w:cs="Arial"/>
          <w:b/>
          <w:snapToGrid w:val="0"/>
          <w:sz w:val="32"/>
          <w:szCs w:val="24"/>
          <w:lang w:eastAsia="ru-RU"/>
        </w:rPr>
      </w:pPr>
      <w:r w:rsidRPr="00AF7E6C">
        <w:rPr>
          <w:rFonts w:ascii="Arial" w:eastAsia="Times New Roman" w:hAnsi="Arial" w:cs="Arial"/>
          <w:b/>
          <w:snapToGrid w:val="0"/>
          <w:sz w:val="32"/>
          <w:szCs w:val="24"/>
          <w:lang w:eastAsia="ru-RU"/>
        </w:rPr>
        <w:t>(АОЛС)</w:t>
      </w:r>
    </w:p>
    <w:p w14:paraId="18DC61BE" w14:textId="77777777" w:rsidR="00BD0B4A" w:rsidRPr="00AF7E6C" w:rsidRDefault="00BD0B4A" w:rsidP="00A7449F">
      <w:pPr>
        <w:ind w:firstLine="0"/>
        <w:jc w:val="center"/>
        <w:rPr>
          <w:rFonts w:ascii="Arial" w:eastAsia="Times New Roman" w:hAnsi="Arial" w:cs="Arial"/>
          <w:b/>
          <w:snapToGrid w:val="0"/>
          <w:sz w:val="32"/>
          <w:szCs w:val="24"/>
          <w:lang w:eastAsia="ru-RU"/>
        </w:rPr>
      </w:pPr>
    </w:p>
    <w:p w14:paraId="309358BE" w14:textId="224A1570" w:rsidR="00A7449F" w:rsidRPr="00AF7E6C" w:rsidRDefault="00A7449F" w:rsidP="00A7449F">
      <w:pPr>
        <w:ind w:firstLine="0"/>
        <w:jc w:val="center"/>
        <w:rPr>
          <w:rFonts w:ascii="Arial" w:eastAsia="Times New Roman" w:hAnsi="Arial" w:cs="Arial"/>
          <w:b/>
          <w:snapToGrid w:val="0"/>
          <w:sz w:val="24"/>
          <w:szCs w:val="24"/>
          <w:lang w:eastAsia="ru-RU"/>
        </w:rPr>
      </w:pPr>
      <w:r w:rsidRPr="00AF7E6C">
        <w:rPr>
          <w:rFonts w:ascii="Arial" w:eastAsia="Times New Roman" w:hAnsi="Arial" w:cs="Arial"/>
          <w:b/>
          <w:snapToGrid w:val="0"/>
          <w:sz w:val="24"/>
          <w:szCs w:val="24"/>
          <w:lang w:eastAsia="ru-RU"/>
        </w:rPr>
        <w:t>(IEC 60825-12:2022</w:t>
      </w:r>
      <w:r w:rsidR="00213F12">
        <w:rPr>
          <w:rFonts w:ascii="Arial" w:eastAsia="Times New Roman" w:hAnsi="Arial" w:cs="Arial"/>
          <w:b/>
          <w:snapToGrid w:val="0"/>
          <w:sz w:val="24"/>
          <w:szCs w:val="24"/>
          <w:lang w:eastAsia="ru-RU"/>
        </w:rPr>
        <w:t> </w:t>
      </w:r>
      <w:r w:rsidR="00F724AF">
        <w:rPr>
          <w:rFonts w:ascii="Arial" w:eastAsia="Times New Roman" w:hAnsi="Arial" w:cs="Arial"/>
          <w:b/>
          <w:snapToGrid w:val="0"/>
          <w:sz w:val="24"/>
          <w:szCs w:val="24"/>
          <w:lang w:eastAsia="ru-RU"/>
        </w:rPr>
        <w:t>+</w:t>
      </w:r>
      <w:r w:rsidR="00213F12">
        <w:rPr>
          <w:rFonts w:ascii="Arial" w:eastAsia="Times New Roman" w:hAnsi="Arial" w:cs="Arial"/>
          <w:b/>
          <w:snapToGrid w:val="0"/>
          <w:sz w:val="24"/>
          <w:szCs w:val="24"/>
          <w:lang w:eastAsia="ru-RU"/>
        </w:rPr>
        <w:t> </w:t>
      </w:r>
      <w:r w:rsidR="00F724AF" w:rsidRPr="00F724AF">
        <w:rPr>
          <w:rFonts w:ascii="Arial" w:eastAsia="Times New Roman" w:hAnsi="Arial" w:cs="Arial"/>
          <w:b/>
          <w:snapToGrid w:val="0"/>
          <w:sz w:val="24"/>
          <w:szCs w:val="24"/>
          <w:lang w:eastAsia="ru-RU"/>
        </w:rPr>
        <w:t>Cor</w:t>
      </w:r>
      <w:r w:rsidR="004A358A">
        <w:rPr>
          <w:rFonts w:ascii="Arial" w:eastAsia="Times New Roman" w:hAnsi="Arial" w:cs="Arial"/>
          <w:b/>
          <w:snapToGrid w:val="0"/>
          <w:sz w:val="24"/>
          <w:szCs w:val="24"/>
          <w:lang w:eastAsia="ru-RU"/>
        </w:rPr>
        <w:t xml:space="preserve"> </w:t>
      </w:r>
      <w:r w:rsidR="00F724AF" w:rsidRPr="00F724AF">
        <w:rPr>
          <w:rFonts w:ascii="Arial" w:eastAsia="Times New Roman" w:hAnsi="Arial" w:cs="Arial"/>
          <w:b/>
          <w:snapToGrid w:val="0"/>
          <w:sz w:val="24"/>
          <w:szCs w:val="24"/>
          <w:lang w:eastAsia="ru-RU"/>
        </w:rPr>
        <w:t>1:2024</w:t>
      </w:r>
      <w:r w:rsidRPr="00AF7E6C">
        <w:rPr>
          <w:rFonts w:ascii="Arial" w:eastAsia="Times New Roman" w:hAnsi="Arial" w:cs="Arial"/>
          <w:b/>
          <w:snapToGrid w:val="0"/>
          <w:sz w:val="24"/>
          <w:szCs w:val="24"/>
          <w:lang w:eastAsia="ru-RU"/>
        </w:rPr>
        <w:t>, IDT)</w:t>
      </w:r>
    </w:p>
    <w:p w14:paraId="1FC03D01" w14:textId="62CF9046" w:rsidR="00A7449F" w:rsidRPr="00AF7E6C" w:rsidRDefault="00A7449F" w:rsidP="00A7449F">
      <w:pPr>
        <w:ind w:firstLine="0"/>
        <w:jc w:val="center"/>
        <w:rPr>
          <w:rFonts w:ascii="Arial" w:eastAsia="Times New Roman" w:hAnsi="Arial" w:cs="Arial"/>
          <w:b/>
          <w:bCs/>
          <w:sz w:val="24"/>
          <w:szCs w:val="24"/>
          <w:lang w:eastAsia="ru-RU"/>
        </w:rPr>
      </w:pPr>
    </w:p>
    <w:p w14:paraId="4FDEBEB8" w14:textId="50699549" w:rsidR="00A7449F" w:rsidRPr="00AF7E6C" w:rsidRDefault="00A7449F" w:rsidP="00A7449F">
      <w:pPr>
        <w:ind w:firstLine="0"/>
        <w:jc w:val="center"/>
        <w:rPr>
          <w:rFonts w:ascii="Arial" w:eastAsia="Times New Roman" w:hAnsi="Arial" w:cs="Arial"/>
          <w:b/>
          <w:bCs/>
          <w:sz w:val="24"/>
          <w:szCs w:val="24"/>
          <w:lang w:eastAsia="ru-RU"/>
        </w:rPr>
      </w:pPr>
    </w:p>
    <w:p w14:paraId="7D90F326" w14:textId="772C9CA4" w:rsidR="00A7449F" w:rsidRPr="00AF7E6C" w:rsidRDefault="00A7449F" w:rsidP="00A7449F">
      <w:pPr>
        <w:ind w:firstLine="0"/>
        <w:jc w:val="center"/>
        <w:rPr>
          <w:rFonts w:ascii="Arial" w:eastAsia="Times New Roman" w:hAnsi="Arial" w:cs="Arial"/>
          <w:b/>
          <w:bCs/>
          <w:sz w:val="24"/>
          <w:szCs w:val="24"/>
          <w:lang w:eastAsia="ru-RU"/>
        </w:rPr>
      </w:pPr>
    </w:p>
    <w:p w14:paraId="3C564838" w14:textId="23B377CB" w:rsidR="00A7449F" w:rsidRPr="00AF7E6C" w:rsidRDefault="00A7449F" w:rsidP="00A7449F">
      <w:pPr>
        <w:ind w:firstLine="0"/>
        <w:jc w:val="center"/>
        <w:rPr>
          <w:rFonts w:ascii="Arial" w:eastAsia="Times New Roman" w:hAnsi="Arial" w:cs="Arial"/>
          <w:b/>
          <w:bCs/>
          <w:sz w:val="24"/>
          <w:szCs w:val="24"/>
          <w:lang w:eastAsia="ru-RU"/>
        </w:rPr>
      </w:pPr>
    </w:p>
    <w:p w14:paraId="3EE0E750" w14:textId="77777777" w:rsidR="00A7449F" w:rsidRPr="00AF7E6C" w:rsidRDefault="00A7449F" w:rsidP="00A7449F">
      <w:pPr>
        <w:ind w:firstLine="0"/>
        <w:jc w:val="center"/>
        <w:rPr>
          <w:rFonts w:ascii="Arial" w:eastAsia="Times New Roman" w:hAnsi="Arial" w:cs="Arial"/>
          <w:bCs/>
          <w:sz w:val="24"/>
          <w:szCs w:val="24"/>
          <w:lang w:eastAsia="ru-RU"/>
        </w:rPr>
      </w:pPr>
      <w:r w:rsidRPr="00AF7E6C">
        <w:rPr>
          <w:rFonts w:ascii="Arial" w:eastAsia="Times New Roman" w:hAnsi="Arial" w:cs="Arial"/>
          <w:b/>
          <w:bCs/>
          <w:sz w:val="24"/>
          <w:szCs w:val="24"/>
          <w:lang w:eastAsia="ru-RU"/>
        </w:rPr>
        <w:t>Издание официальное</w:t>
      </w:r>
    </w:p>
    <w:p w14:paraId="5516CA25" w14:textId="77777777" w:rsidR="00A7449F" w:rsidRPr="00AF7E6C" w:rsidRDefault="00A7449F" w:rsidP="00A7449F">
      <w:pPr>
        <w:ind w:firstLine="0"/>
        <w:jc w:val="center"/>
        <w:rPr>
          <w:rFonts w:ascii="Arial" w:eastAsia="Times New Roman" w:hAnsi="Arial" w:cs="Arial"/>
          <w:b/>
          <w:bCs/>
          <w:sz w:val="24"/>
          <w:szCs w:val="24"/>
          <w:lang w:eastAsia="ru-RU"/>
        </w:rPr>
      </w:pPr>
    </w:p>
    <w:p w14:paraId="6655C9D3" w14:textId="77777777" w:rsidR="00A7449F" w:rsidRPr="00AF7E6C" w:rsidRDefault="00A7449F" w:rsidP="00A7449F">
      <w:pPr>
        <w:ind w:firstLine="0"/>
        <w:jc w:val="center"/>
        <w:rPr>
          <w:rFonts w:ascii="Arial" w:eastAsia="Times New Roman" w:hAnsi="Arial" w:cs="Arial"/>
          <w:b/>
          <w:bCs/>
          <w:sz w:val="24"/>
          <w:szCs w:val="24"/>
          <w:lang w:eastAsia="ru-RU"/>
        </w:rPr>
      </w:pPr>
    </w:p>
    <w:p w14:paraId="042CA26F" w14:textId="77777777" w:rsidR="00A7449F" w:rsidRPr="00AF7E6C" w:rsidRDefault="00A7449F" w:rsidP="00A7449F">
      <w:pPr>
        <w:ind w:firstLine="0"/>
        <w:jc w:val="center"/>
        <w:rPr>
          <w:rFonts w:ascii="Arial" w:eastAsia="Times New Roman" w:hAnsi="Arial" w:cs="Arial"/>
          <w:b/>
          <w:bCs/>
          <w:sz w:val="24"/>
          <w:szCs w:val="24"/>
          <w:lang w:eastAsia="ru-RU"/>
        </w:rPr>
      </w:pPr>
    </w:p>
    <w:p w14:paraId="6A0506E6" w14:textId="77777777" w:rsidR="00A7449F" w:rsidRPr="00AF7E6C" w:rsidRDefault="00A7449F" w:rsidP="00A7449F">
      <w:pPr>
        <w:ind w:firstLine="0"/>
        <w:jc w:val="center"/>
        <w:rPr>
          <w:rFonts w:ascii="Arial" w:eastAsia="Times New Roman" w:hAnsi="Arial" w:cs="Arial"/>
          <w:b/>
          <w:bCs/>
          <w:sz w:val="24"/>
          <w:szCs w:val="24"/>
          <w:lang w:eastAsia="ru-RU"/>
        </w:rPr>
      </w:pPr>
    </w:p>
    <w:p w14:paraId="5DE69306" w14:textId="77777777" w:rsidR="00A7449F" w:rsidRPr="00AF7E6C" w:rsidRDefault="00A7449F" w:rsidP="00A7449F">
      <w:pPr>
        <w:ind w:firstLine="0"/>
        <w:jc w:val="center"/>
        <w:rPr>
          <w:rFonts w:ascii="Arial" w:eastAsia="Times New Roman" w:hAnsi="Arial" w:cs="Arial"/>
          <w:b/>
          <w:bCs/>
          <w:sz w:val="24"/>
          <w:szCs w:val="24"/>
          <w:lang w:eastAsia="ru-RU"/>
        </w:rPr>
      </w:pPr>
    </w:p>
    <w:p w14:paraId="71A3357A" w14:textId="77777777" w:rsidR="00A7449F" w:rsidRPr="00AF7E6C" w:rsidRDefault="00A7449F" w:rsidP="00A7449F">
      <w:pPr>
        <w:ind w:firstLine="0"/>
        <w:jc w:val="center"/>
        <w:rPr>
          <w:rFonts w:ascii="Arial" w:eastAsia="Times New Roman" w:hAnsi="Arial" w:cs="Arial"/>
          <w:b/>
          <w:bCs/>
          <w:sz w:val="24"/>
          <w:szCs w:val="24"/>
          <w:lang w:eastAsia="ru-RU"/>
        </w:rPr>
      </w:pPr>
      <w:r w:rsidRPr="00AF7E6C">
        <w:rPr>
          <w:rFonts w:ascii="Arial" w:eastAsia="Times New Roman" w:hAnsi="Arial" w:cs="Arial"/>
          <w:b/>
          <w:bCs/>
          <w:sz w:val="24"/>
          <w:szCs w:val="24"/>
          <w:lang w:eastAsia="ru-RU"/>
        </w:rPr>
        <w:t>Минск</w:t>
      </w:r>
    </w:p>
    <w:p w14:paraId="5BFCFBF5" w14:textId="77777777" w:rsidR="00A7449F" w:rsidRPr="00AF7E6C" w:rsidRDefault="00A7449F" w:rsidP="00A7449F">
      <w:pPr>
        <w:ind w:firstLine="0"/>
        <w:jc w:val="center"/>
        <w:rPr>
          <w:rFonts w:ascii="Arial" w:eastAsia="Times New Roman" w:hAnsi="Arial" w:cs="Arial"/>
          <w:b/>
          <w:bCs/>
          <w:sz w:val="24"/>
          <w:szCs w:val="24"/>
          <w:lang w:eastAsia="ru-RU"/>
        </w:rPr>
      </w:pPr>
      <w:r w:rsidRPr="00AF7E6C">
        <w:rPr>
          <w:rFonts w:ascii="Arial" w:eastAsia="Times New Roman" w:hAnsi="Arial" w:cs="Arial"/>
          <w:b/>
          <w:bCs/>
          <w:sz w:val="24"/>
          <w:szCs w:val="24"/>
          <w:lang w:eastAsia="ru-RU"/>
        </w:rPr>
        <w:t>Евразийский совет по стандартизации, метрологии и сертификации</w:t>
      </w:r>
    </w:p>
    <w:p w14:paraId="250FB21F" w14:textId="796F80BB" w:rsidR="0081739F" w:rsidRDefault="00A7449F" w:rsidP="00A7449F">
      <w:pPr>
        <w:ind w:firstLine="0"/>
        <w:jc w:val="center"/>
        <w:rPr>
          <w:rFonts w:ascii="Arial" w:eastAsia="Times New Roman" w:hAnsi="Arial" w:cs="Arial"/>
          <w:b/>
          <w:bCs/>
          <w:sz w:val="24"/>
          <w:szCs w:val="24"/>
          <w:lang w:eastAsia="ru-RU"/>
        </w:rPr>
      </w:pPr>
      <w:r w:rsidRPr="00AF7E6C">
        <w:rPr>
          <w:rFonts w:ascii="Arial" w:eastAsia="Times New Roman" w:hAnsi="Arial" w:cs="Arial"/>
          <w:b/>
          <w:bCs/>
          <w:sz w:val="24"/>
          <w:szCs w:val="24"/>
          <w:lang w:eastAsia="ru-RU"/>
        </w:rPr>
        <w:t>202</w:t>
      </w:r>
      <w:r w:rsidR="000B0A37">
        <w:rPr>
          <w:rFonts w:ascii="Arial" w:eastAsia="Times New Roman" w:hAnsi="Arial" w:cs="Arial"/>
          <w:b/>
          <w:bCs/>
          <w:sz w:val="24"/>
          <w:szCs w:val="24"/>
          <w:lang w:eastAsia="ru-RU"/>
        </w:rPr>
        <w:t>6</w:t>
      </w:r>
    </w:p>
    <w:p w14:paraId="45AA79B3" w14:textId="77777777" w:rsidR="0081739F" w:rsidRDefault="0081739F">
      <w:pPr>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14:paraId="2CC8CB28" w14:textId="77777777" w:rsidR="00A7449F" w:rsidRPr="00AF7E6C" w:rsidRDefault="00A7449F" w:rsidP="00A7449F">
      <w:pPr>
        <w:ind w:firstLine="0"/>
        <w:jc w:val="center"/>
        <w:rPr>
          <w:rFonts w:ascii="Arial" w:eastAsia="Times New Roman" w:hAnsi="Arial" w:cs="Arial"/>
          <w:b/>
          <w:bCs/>
          <w:sz w:val="28"/>
          <w:szCs w:val="28"/>
          <w:lang w:eastAsia="ru-RU"/>
        </w:rPr>
      </w:pPr>
      <w:r w:rsidRPr="00AF7E6C">
        <w:rPr>
          <w:rFonts w:ascii="Arial" w:eastAsia="Times New Roman" w:hAnsi="Arial" w:cs="Arial"/>
          <w:b/>
          <w:bCs/>
          <w:sz w:val="28"/>
          <w:szCs w:val="28"/>
          <w:lang w:eastAsia="ru-RU"/>
        </w:rPr>
        <w:lastRenderedPageBreak/>
        <w:t>Предисловие</w:t>
      </w:r>
    </w:p>
    <w:p w14:paraId="2E269353" w14:textId="77777777" w:rsidR="00A7449F" w:rsidRPr="00AF7E6C" w:rsidRDefault="00A7449F" w:rsidP="00A7449F">
      <w:pPr>
        <w:rPr>
          <w:rFonts w:ascii="Arial" w:eastAsia="DejaVuSerif" w:hAnsi="Arial" w:cs="Arial"/>
          <w:sz w:val="24"/>
          <w:szCs w:val="24"/>
          <w:lang w:eastAsia="ru-RU"/>
        </w:rPr>
      </w:pPr>
      <w:r w:rsidRPr="00AF7E6C">
        <w:rPr>
          <w:rFonts w:ascii="Arial" w:eastAsia="DejaVuSerif"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18EEB02B" w14:textId="77777777" w:rsidR="00A7449F" w:rsidRPr="00AF7E6C" w:rsidRDefault="00A7449F" w:rsidP="00A7449F">
      <w:pPr>
        <w:rPr>
          <w:rFonts w:ascii="Arial" w:eastAsia="DejaVuSerif" w:hAnsi="Arial" w:cs="Arial"/>
          <w:sz w:val="24"/>
          <w:szCs w:val="24"/>
          <w:lang w:eastAsia="ru-RU"/>
        </w:rPr>
      </w:pPr>
      <w:r w:rsidRPr="00AF7E6C">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17E9335F" w14:textId="77777777" w:rsidR="00A7449F" w:rsidRPr="00AF7E6C" w:rsidRDefault="00A7449F" w:rsidP="00A7449F">
      <w:pPr>
        <w:rPr>
          <w:rFonts w:ascii="Arial" w:eastAsia="DejaVuSerif" w:hAnsi="Arial" w:cs="Arial"/>
          <w:sz w:val="24"/>
          <w:szCs w:val="24"/>
          <w:lang w:eastAsia="ru-RU"/>
        </w:rPr>
      </w:pPr>
    </w:p>
    <w:p w14:paraId="68647D81" w14:textId="77777777" w:rsidR="00A7449F" w:rsidRPr="00AF7E6C" w:rsidRDefault="00A7449F" w:rsidP="00A7449F">
      <w:pPr>
        <w:rPr>
          <w:rFonts w:ascii="Arial" w:eastAsia="Times New Roman" w:hAnsi="Arial" w:cs="Arial"/>
          <w:b/>
          <w:bCs/>
          <w:sz w:val="24"/>
          <w:szCs w:val="24"/>
          <w:lang w:eastAsia="ru-RU"/>
        </w:rPr>
      </w:pPr>
      <w:r w:rsidRPr="00AF7E6C">
        <w:rPr>
          <w:rFonts w:ascii="Arial" w:eastAsia="Times New Roman" w:hAnsi="Arial" w:cs="Arial"/>
          <w:b/>
          <w:bCs/>
          <w:sz w:val="24"/>
          <w:szCs w:val="24"/>
          <w:lang w:eastAsia="ru-RU"/>
        </w:rPr>
        <w:t>Сведения о стандарте</w:t>
      </w:r>
    </w:p>
    <w:p w14:paraId="722FAE54" w14:textId="77777777" w:rsidR="00A7449F" w:rsidRPr="00AF7E6C" w:rsidRDefault="00A7449F" w:rsidP="00A7449F">
      <w:pPr>
        <w:tabs>
          <w:tab w:val="left" w:pos="993"/>
        </w:tabs>
        <w:rPr>
          <w:rFonts w:ascii="Arial" w:eastAsia="Arial Unicode MS" w:hAnsi="Arial" w:cs="Arial"/>
          <w:sz w:val="24"/>
          <w:szCs w:val="24"/>
          <w:lang w:bidi="en-US"/>
        </w:rPr>
      </w:pPr>
      <w:r w:rsidRPr="00AF7E6C">
        <w:rPr>
          <w:rFonts w:ascii="Arial" w:eastAsia="Times New Roman" w:hAnsi="Arial" w:cs="Arial"/>
          <w:sz w:val="24"/>
          <w:szCs w:val="24"/>
          <w:lang w:eastAsia="ru-RU"/>
        </w:rPr>
        <w:t>1 </w:t>
      </w:r>
      <w:r w:rsidRPr="00AF7E6C">
        <w:rPr>
          <w:rFonts w:ascii="Arial" w:eastAsia="Arial Unicode MS" w:hAnsi="Arial" w:cs="Arial"/>
          <w:sz w:val="24"/>
          <w:szCs w:val="24"/>
          <w:lang w:bidi="en-US"/>
        </w:rPr>
        <w:t xml:space="preserve">ПОДГОТОВЛЕН </w:t>
      </w:r>
      <w:r w:rsidRPr="00AF7E6C">
        <w:rPr>
          <w:rFonts w:ascii="Arial" w:eastAsia="Calibri" w:hAnsi="Arial" w:cs="Arial"/>
          <w:bCs/>
          <w:sz w:val="24"/>
          <w:szCs w:val="24"/>
        </w:rPr>
        <w:t xml:space="preserve">Обществом с ограниченной ответственностью </w:t>
      </w:r>
      <w:r w:rsidRPr="00AF7E6C">
        <w:rPr>
          <w:rFonts w:ascii="Arial" w:eastAsia="Arial Unicode MS" w:hAnsi="Arial" w:cs="Arial"/>
          <w:sz w:val="24"/>
          <w:szCs w:val="24"/>
          <w:lang w:bidi="en-US"/>
        </w:rPr>
        <w:t>Научно-методический центр «Электромагнитная совместимость» (ООО «НМЦ ЭМС»)                                и Обществом с ограниченной ответственностью «ВПГ Лазеруан» (ООО «ВПГ Лазеруан»)  на основе собственного перевода на русский язык англоязычной версии стандарта, указанного в пункте 4</w:t>
      </w:r>
    </w:p>
    <w:p w14:paraId="2A3FBF02" w14:textId="77777777" w:rsidR="00A7449F" w:rsidRPr="00AF7E6C" w:rsidRDefault="00A7449F" w:rsidP="00A7449F">
      <w:pPr>
        <w:tabs>
          <w:tab w:val="left" w:pos="993"/>
        </w:tabs>
        <w:rPr>
          <w:rFonts w:ascii="Arial" w:eastAsia="Times New Roman" w:hAnsi="Arial" w:cs="Arial"/>
          <w:sz w:val="24"/>
          <w:szCs w:val="24"/>
          <w:lang w:eastAsia="ru-RU"/>
        </w:rPr>
      </w:pPr>
      <w:r w:rsidRPr="00AF7E6C">
        <w:rPr>
          <w:rFonts w:ascii="Arial" w:eastAsia="Times New Roman" w:hAnsi="Arial" w:cs="Arial"/>
          <w:sz w:val="24"/>
          <w:szCs w:val="24"/>
          <w:lang w:eastAsia="ru-RU"/>
        </w:rPr>
        <w:t xml:space="preserve">2 ВНЕСЕН </w:t>
      </w:r>
      <w:r w:rsidRPr="00AF7E6C">
        <w:rPr>
          <w:rFonts w:ascii="Arial" w:eastAsia="DejaVuSerif" w:hAnsi="Arial" w:cs="Arial"/>
          <w:sz w:val="24"/>
          <w:szCs w:val="24"/>
          <w:lang w:eastAsia="ru-RU"/>
        </w:rPr>
        <w:t>Федеральным агентством по техническому регулированию и метрологии</w:t>
      </w:r>
    </w:p>
    <w:p w14:paraId="6A8F782E" w14:textId="0CE4C32D" w:rsidR="00A7449F" w:rsidRPr="00AF7E6C" w:rsidRDefault="00A7449F" w:rsidP="00A7449F">
      <w:pPr>
        <w:tabs>
          <w:tab w:val="left" w:pos="0"/>
          <w:tab w:val="left" w:pos="392"/>
          <w:tab w:val="left" w:pos="540"/>
        </w:tabs>
        <w:rPr>
          <w:rFonts w:ascii="Arial" w:eastAsia="DejaVuSerif" w:hAnsi="Arial" w:cs="Arial"/>
          <w:sz w:val="24"/>
          <w:szCs w:val="24"/>
          <w:lang w:eastAsia="ru-RU"/>
        </w:rPr>
      </w:pPr>
      <w:r w:rsidRPr="00AF7E6C">
        <w:rPr>
          <w:rFonts w:ascii="Arial" w:eastAsia="Times New Roman" w:hAnsi="Arial" w:cs="Arial"/>
          <w:sz w:val="24"/>
          <w:szCs w:val="24"/>
          <w:lang w:eastAsia="ru-RU"/>
        </w:rPr>
        <w:t xml:space="preserve">3 ПРИНЯТ </w:t>
      </w:r>
      <w:r w:rsidRPr="00AF7E6C">
        <w:rPr>
          <w:rFonts w:ascii="Arial" w:eastAsia="Calibri" w:hAnsi="Arial" w:cs="Arial"/>
          <w:sz w:val="24"/>
          <w:szCs w:val="24"/>
        </w:rPr>
        <w:t>Евразийским советом по стандартизации, метрологии и сертификации</w:t>
      </w:r>
      <w:r w:rsidRPr="00AF7E6C">
        <w:rPr>
          <w:rFonts w:ascii="Arial" w:eastAsia="DejaVuSerif" w:hAnsi="Arial" w:cs="Arial"/>
          <w:sz w:val="24"/>
          <w:szCs w:val="24"/>
          <w:lang w:eastAsia="ru-RU"/>
        </w:rPr>
        <w:t xml:space="preserve"> (протокол от                                             202</w:t>
      </w:r>
      <w:r w:rsidR="000B0A37">
        <w:rPr>
          <w:rFonts w:ascii="Arial" w:eastAsia="DejaVuSerif" w:hAnsi="Arial" w:cs="Arial"/>
          <w:sz w:val="24"/>
          <w:szCs w:val="24"/>
          <w:lang w:eastAsia="ru-RU"/>
        </w:rPr>
        <w:t>6</w:t>
      </w:r>
      <w:r w:rsidRPr="00AF7E6C">
        <w:rPr>
          <w:rFonts w:ascii="Arial" w:eastAsia="DejaVuSerif" w:hAnsi="Arial" w:cs="Arial"/>
          <w:sz w:val="24"/>
          <w:szCs w:val="24"/>
          <w:lang w:eastAsia="ru-RU"/>
        </w:rPr>
        <w:t xml:space="preserve"> г. №                           )</w:t>
      </w:r>
    </w:p>
    <w:p w14:paraId="1D026F5B" w14:textId="77777777" w:rsidR="00A7449F" w:rsidRPr="00AF7E6C" w:rsidRDefault="00A7449F" w:rsidP="00A7449F">
      <w:pPr>
        <w:rPr>
          <w:rFonts w:ascii="Arial" w:eastAsia="Times New Roman" w:hAnsi="Arial" w:cs="Arial"/>
          <w:sz w:val="24"/>
          <w:szCs w:val="24"/>
        </w:rPr>
      </w:pPr>
      <w:r w:rsidRPr="00AF7E6C">
        <w:rPr>
          <w:rFonts w:ascii="Arial" w:eastAsia="Times New Roman" w:hAnsi="Arial" w:cs="Arial"/>
          <w:sz w:val="24"/>
          <w:szCs w:val="24"/>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000" w:firstRow="0" w:lastRow="0" w:firstColumn="0" w:lastColumn="0" w:noHBand="0" w:noVBand="0"/>
      </w:tblPr>
      <w:tblGrid>
        <w:gridCol w:w="3401"/>
        <w:gridCol w:w="1923"/>
        <w:gridCol w:w="4784"/>
      </w:tblGrid>
      <w:tr w:rsidR="00A7449F" w:rsidRPr="00AF7E6C" w14:paraId="2226356A" w14:textId="77777777" w:rsidTr="00F14199">
        <w:trPr>
          <w:trHeight w:val="20"/>
        </w:trPr>
        <w:tc>
          <w:tcPr>
            <w:tcW w:w="3383" w:type="dxa"/>
            <w:tcBorders>
              <w:top w:val="single" w:sz="4" w:space="0" w:color="auto"/>
              <w:left w:val="single" w:sz="4" w:space="0" w:color="auto"/>
              <w:bottom w:val="double" w:sz="4" w:space="0" w:color="auto"/>
              <w:right w:val="single" w:sz="4" w:space="0" w:color="auto"/>
            </w:tcBorders>
            <w:shd w:val="clear" w:color="auto" w:fill="FFFFFF"/>
          </w:tcPr>
          <w:p w14:paraId="0176A617" w14:textId="77777777" w:rsidR="00A7449F" w:rsidRPr="00AF7E6C" w:rsidRDefault="00A7449F" w:rsidP="00A7449F">
            <w:pPr>
              <w:spacing w:line="276" w:lineRule="auto"/>
              <w:ind w:firstLine="0"/>
              <w:jc w:val="center"/>
              <w:rPr>
                <w:rFonts w:ascii="Arial" w:eastAsia="Times New Roman" w:hAnsi="Arial" w:cs="Arial"/>
                <w:snapToGrid w:val="0"/>
                <w:sz w:val="24"/>
                <w:szCs w:val="24"/>
                <w:lang w:eastAsia="ru-RU"/>
              </w:rPr>
            </w:pPr>
            <w:r w:rsidRPr="00AF7E6C">
              <w:rPr>
                <w:rFonts w:ascii="Arial" w:eastAsia="Times New Roman" w:hAnsi="Arial" w:cs="Arial"/>
                <w:snapToGrid w:val="0"/>
                <w:sz w:val="24"/>
                <w:szCs w:val="24"/>
                <w:lang w:eastAsia="ru-RU"/>
              </w:rPr>
              <w:t>Краткое наименование страны по МК (ИСО 3166) 004–97</w:t>
            </w:r>
          </w:p>
        </w:tc>
        <w:tc>
          <w:tcPr>
            <w:tcW w:w="1913" w:type="dxa"/>
            <w:tcBorders>
              <w:top w:val="single" w:sz="4" w:space="0" w:color="auto"/>
              <w:left w:val="single" w:sz="4" w:space="0" w:color="auto"/>
              <w:bottom w:val="double" w:sz="4" w:space="0" w:color="auto"/>
              <w:right w:val="single" w:sz="4" w:space="0" w:color="auto"/>
            </w:tcBorders>
            <w:shd w:val="clear" w:color="auto" w:fill="FFFFFF"/>
          </w:tcPr>
          <w:p w14:paraId="3FCE8464" w14:textId="77777777" w:rsidR="00A7449F" w:rsidRPr="00AF7E6C" w:rsidRDefault="00A7449F" w:rsidP="00A7449F">
            <w:pPr>
              <w:spacing w:line="276" w:lineRule="auto"/>
              <w:ind w:left="-39" w:firstLine="0"/>
              <w:jc w:val="center"/>
              <w:rPr>
                <w:rFonts w:ascii="Arial" w:eastAsia="Times New Roman" w:hAnsi="Arial" w:cs="Arial"/>
                <w:snapToGrid w:val="0"/>
                <w:sz w:val="24"/>
                <w:szCs w:val="24"/>
                <w:lang w:eastAsia="ru-RU"/>
              </w:rPr>
            </w:pPr>
            <w:r w:rsidRPr="00AF7E6C">
              <w:rPr>
                <w:rFonts w:ascii="Arial" w:eastAsia="Times New Roman" w:hAnsi="Arial" w:cs="Arial"/>
                <w:snapToGrid w:val="0"/>
                <w:sz w:val="24"/>
                <w:szCs w:val="24"/>
                <w:lang w:eastAsia="ru-RU"/>
              </w:rPr>
              <w:t>Код страны по МК (ИСО 3166) 004–97</w:t>
            </w:r>
          </w:p>
        </w:tc>
        <w:tc>
          <w:tcPr>
            <w:tcW w:w="4759" w:type="dxa"/>
            <w:tcBorders>
              <w:top w:val="single" w:sz="4" w:space="0" w:color="auto"/>
              <w:left w:val="single" w:sz="4" w:space="0" w:color="auto"/>
              <w:bottom w:val="double" w:sz="4" w:space="0" w:color="auto"/>
              <w:right w:val="single" w:sz="4" w:space="0" w:color="auto"/>
            </w:tcBorders>
            <w:shd w:val="clear" w:color="auto" w:fill="FFFFFF"/>
          </w:tcPr>
          <w:p w14:paraId="70B9C778" w14:textId="77777777" w:rsidR="00A7449F" w:rsidRPr="00AF7E6C" w:rsidRDefault="00A7449F" w:rsidP="00A7449F">
            <w:pPr>
              <w:spacing w:line="276" w:lineRule="auto"/>
              <w:ind w:left="102" w:firstLine="0"/>
              <w:jc w:val="center"/>
              <w:rPr>
                <w:rFonts w:ascii="Arial" w:eastAsia="Times New Roman" w:hAnsi="Arial" w:cs="Arial"/>
                <w:snapToGrid w:val="0"/>
                <w:sz w:val="24"/>
                <w:szCs w:val="24"/>
                <w:lang w:eastAsia="ru-RU"/>
              </w:rPr>
            </w:pPr>
            <w:r w:rsidRPr="00AF7E6C">
              <w:rPr>
                <w:rFonts w:ascii="Arial" w:eastAsia="Times New Roman" w:hAnsi="Arial" w:cs="Arial"/>
                <w:snapToGrid w:val="0"/>
                <w:sz w:val="24"/>
                <w:szCs w:val="24"/>
                <w:lang w:eastAsia="ru-RU"/>
              </w:rPr>
              <w:t>Сокращенное наименование национального органа по стандартизации</w:t>
            </w:r>
          </w:p>
        </w:tc>
      </w:tr>
      <w:tr w:rsidR="00A7449F" w:rsidRPr="00AF7E6C" w14:paraId="491951D7" w14:textId="77777777" w:rsidTr="00F14199">
        <w:trPr>
          <w:trHeight w:val="38"/>
        </w:trPr>
        <w:tc>
          <w:tcPr>
            <w:tcW w:w="3383" w:type="dxa"/>
            <w:tcBorders>
              <w:top w:val="double" w:sz="4" w:space="0" w:color="auto"/>
              <w:left w:val="single" w:sz="4" w:space="0" w:color="auto"/>
              <w:right w:val="single" w:sz="4" w:space="0" w:color="auto"/>
            </w:tcBorders>
            <w:shd w:val="clear" w:color="auto" w:fill="FFFFFF"/>
          </w:tcPr>
          <w:p w14:paraId="2EDBEFDC" w14:textId="77777777" w:rsidR="00A7449F" w:rsidRPr="00AF7E6C" w:rsidRDefault="00A7449F" w:rsidP="00A7449F">
            <w:pPr>
              <w:widowControl w:val="0"/>
              <w:suppressAutoHyphens/>
              <w:autoSpaceDE w:val="0"/>
              <w:autoSpaceDN w:val="0"/>
              <w:adjustRightInd w:val="0"/>
              <w:spacing w:line="276" w:lineRule="auto"/>
              <w:ind w:left="102" w:firstLine="0"/>
              <w:rPr>
                <w:rFonts w:ascii="Arial" w:eastAsia="Times New Roman" w:hAnsi="Arial" w:cs="Arial"/>
                <w:sz w:val="24"/>
                <w:szCs w:val="24"/>
                <w:lang w:eastAsia="ar-SA"/>
              </w:rPr>
            </w:pPr>
          </w:p>
        </w:tc>
        <w:tc>
          <w:tcPr>
            <w:tcW w:w="1913" w:type="dxa"/>
            <w:tcBorders>
              <w:top w:val="double" w:sz="4" w:space="0" w:color="auto"/>
              <w:left w:val="single" w:sz="4" w:space="0" w:color="auto"/>
              <w:right w:val="single" w:sz="4" w:space="0" w:color="auto"/>
            </w:tcBorders>
            <w:shd w:val="clear" w:color="auto" w:fill="FFFFFF"/>
          </w:tcPr>
          <w:p w14:paraId="468DA848" w14:textId="77777777" w:rsidR="00A7449F" w:rsidRPr="00AF7E6C" w:rsidRDefault="00A7449F" w:rsidP="00A7449F">
            <w:pPr>
              <w:widowControl w:val="0"/>
              <w:autoSpaceDE w:val="0"/>
              <w:autoSpaceDN w:val="0"/>
              <w:adjustRightInd w:val="0"/>
              <w:spacing w:line="276" w:lineRule="auto"/>
              <w:ind w:left="102" w:firstLine="0"/>
              <w:jc w:val="center"/>
              <w:rPr>
                <w:rFonts w:ascii="Arial" w:eastAsia="Calibri" w:hAnsi="Arial" w:cs="Arial"/>
                <w:sz w:val="24"/>
                <w:szCs w:val="24"/>
              </w:rPr>
            </w:pPr>
          </w:p>
        </w:tc>
        <w:tc>
          <w:tcPr>
            <w:tcW w:w="4759" w:type="dxa"/>
            <w:tcBorders>
              <w:top w:val="double" w:sz="4" w:space="0" w:color="auto"/>
              <w:left w:val="single" w:sz="4" w:space="0" w:color="auto"/>
              <w:right w:val="single" w:sz="4" w:space="0" w:color="auto"/>
            </w:tcBorders>
            <w:shd w:val="clear" w:color="auto" w:fill="FFFFFF"/>
          </w:tcPr>
          <w:p w14:paraId="437DB86F"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r>
      <w:tr w:rsidR="00A7449F" w:rsidRPr="00AF7E6C" w14:paraId="3BAA964A" w14:textId="77777777" w:rsidTr="00F14199">
        <w:trPr>
          <w:trHeight w:val="20"/>
        </w:trPr>
        <w:tc>
          <w:tcPr>
            <w:tcW w:w="3383" w:type="dxa"/>
            <w:tcBorders>
              <w:left w:val="single" w:sz="4" w:space="0" w:color="auto"/>
              <w:right w:val="single" w:sz="4" w:space="0" w:color="auto"/>
            </w:tcBorders>
            <w:shd w:val="clear" w:color="auto" w:fill="FFFFFF"/>
          </w:tcPr>
          <w:p w14:paraId="6B6584F0"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c>
          <w:tcPr>
            <w:tcW w:w="1913" w:type="dxa"/>
            <w:tcBorders>
              <w:left w:val="single" w:sz="4" w:space="0" w:color="auto"/>
              <w:right w:val="single" w:sz="4" w:space="0" w:color="auto"/>
            </w:tcBorders>
            <w:shd w:val="clear" w:color="auto" w:fill="FFFFFF"/>
          </w:tcPr>
          <w:p w14:paraId="30A9D13E" w14:textId="77777777" w:rsidR="00A7449F" w:rsidRPr="00AF7E6C" w:rsidRDefault="00A7449F" w:rsidP="00A7449F">
            <w:pPr>
              <w:widowControl w:val="0"/>
              <w:autoSpaceDE w:val="0"/>
              <w:autoSpaceDN w:val="0"/>
              <w:adjustRightInd w:val="0"/>
              <w:spacing w:line="276" w:lineRule="auto"/>
              <w:ind w:left="102" w:firstLine="0"/>
              <w:jc w:val="center"/>
              <w:rPr>
                <w:rFonts w:ascii="Arial" w:eastAsia="Calibri" w:hAnsi="Arial" w:cs="Arial"/>
                <w:sz w:val="24"/>
                <w:szCs w:val="24"/>
              </w:rPr>
            </w:pPr>
          </w:p>
        </w:tc>
        <w:tc>
          <w:tcPr>
            <w:tcW w:w="4759" w:type="dxa"/>
            <w:tcBorders>
              <w:left w:val="single" w:sz="4" w:space="0" w:color="auto"/>
              <w:right w:val="single" w:sz="4" w:space="0" w:color="auto"/>
            </w:tcBorders>
            <w:shd w:val="clear" w:color="auto" w:fill="FFFFFF"/>
          </w:tcPr>
          <w:p w14:paraId="7DCCFA48"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r>
      <w:tr w:rsidR="00A7449F" w:rsidRPr="00AF7E6C" w14:paraId="42BB7553" w14:textId="77777777" w:rsidTr="00F14199">
        <w:trPr>
          <w:trHeight w:val="20"/>
        </w:trPr>
        <w:tc>
          <w:tcPr>
            <w:tcW w:w="3383" w:type="dxa"/>
            <w:tcBorders>
              <w:left w:val="single" w:sz="4" w:space="0" w:color="auto"/>
              <w:right w:val="single" w:sz="4" w:space="0" w:color="auto"/>
            </w:tcBorders>
            <w:shd w:val="clear" w:color="auto" w:fill="FFFFFF"/>
          </w:tcPr>
          <w:p w14:paraId="1A5471B9"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c>
          <w:tcPr>
            <w:tcW w:w="1913" w:type="dxa"/>
            <w:tcBorders>
              <w:left w:val="single" w:sz="4" w:space="0" w:color="auto"/>
              <w:right w:val="single" w:sz="4" w:space="0" w:color="auto"/>
            </w:tcBorders>
            <w:shd w:val="clear" w:color="auto" w:fill="FFFFFF"/>
          </w:tcPr>
          <w:p w14:paraId="349B7BB5" w14:textId="77777777" w:rsidR="00A7449F" w:rsidRPr="00AF7E6C" w:rsidRDefault="00A7449F" w:rsidP="00A7449F">
            <w:pPr>
              <w:widowControl w:val="0"/>
              <w:autoSpaceDE w:val="0"/>
              <w:autoSpaceDN w:val="0"/>
              <w:adjustRightInd w:val="0"/>
              <w:spacing w:line="276" w:lineRule="auto"/>
              <w:ind w:left="102" w:firstLine="0"/>
              <w:jc w:val="center"/>
              <w:rPr>
                <w:rFonts w:ascii="Arial" w:eastAsia="Calibri" w:hAnsi="Arial" w:cs="Arial"/>
                <w:sz w:val="24"/>
                <w:szCs w:val="24"/>
              </w:rPr>
            </w:pPr>
          </w:p>
        </w:tc>
        <w:tc>
          <w:tcPr>
            <w:tcW w:w="4759" w:type="dxa"/>
            <w:tcBorders>
              <w:left w:val="single" w:sz="4" w:space="0" w:color="auto"/>
              <w:right w:val="single" w:sz="4" w:space="0" w:color="auto"/>
            </w:tcBorders>
            <w:shd w:val="clear" w:color="auto" w:fill="FFFFFF"/>
          </w:tcPr>
          <w:p w14:paraId="4BE59CC1"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r>
      <w:tr w:rsidR="00A7449F" w:rsidRPr="00AF7E6C" w14:paraId="48FB5E81" w14:textId="77777777" w:rsidTr="00F14199">
        <w:trPr>
          <w:trHeight w:val="20"/>
        </w:trPr>
        <w:tc>
          <w:tcPr>
            <w:tcW w:w="3383" w:type="dxa"/>
            <w:tcBorders>
              <w:left w:val="single" w:sz="4" w:space="0" w:color="auto"/>
              <w:right w:val="single" w:sz="4" w:space="0" w:color="auto"/>
            </w:tcBorders>
            <w:shd w:val="clear" w:color="auto" w:fill="FFFFFF"/>
          </w:tcPr>
          <w:p w14:paraId="2C90C97F"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c>
          <w:tcPr>
            <w:tcW w:w="1913" w:type="dxa"/>
            <w:tcBorders>
              <w:left w:val="single" w:sz="4" w:space="0" w:color="auto"/>
              <w:right w:val="single" w:sz="4" w:space="0" w:color="auto"/>
            </w:tcBorders>
            <w:shd w:val="clear" w:color="auto" w:fill="FFFFFF"/>
          </w:tcPr>
          <w:p w14:paraId="498EC688" w14:textId="77777777" w:rsidR="00A7449F" w:rsidRPr="00AF7E6C" w:rsidRDefault="00A7449F" w:rsidP="00A7449F">
            <w:pPr>
              <w:widowControl w:val="0"/>
              <w:autoSpaceDE w:val="0"/>
              <w:autoSpaceDN w:val="0"/>
              <w:adjustRightInd w:val="0"/>
              <w:spacing w:line="276" w:lineRule="auto"/>
              <w:ind w:left="102" w:firstLine="0"/>
              <w:jc w:val="center"/>
              <w:rPr>
                <w:rFonts w:ascii="Arial" w:eastAsia="Calibri" w:hAnsi="Arial" w:cs="Arial"/>
                <w:sz w:val="24"/>
                <w:szCs w:val="24"/>
              </w:rPr>
            </w:pPr>
          </w:p>
        </w:tc>
        <w:tc>
          <w:tcPr>
            <w:tcW w:w="4759" w:type="dxa"/>
            <w:tcBorders>
              <w:left w:val="single" w:sz="4" w:space="0" w:color="auto"/>
              <w:right w:val="single" w:sz="4" w:space="0" w:color="auto"/>
            </w:tcBorders>
            <w:shd w:val="clear" w:color="auto" w:fill="FFFFFF"/>
          </w:tcPr>
          <w:p w14:paraId="05632E7F"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r>
      <w:tr w:rsidR="00A7449F" w:rsidRPr="00AF7E6C" w14:paraId="00417386" w14:textId="77777777" w:rsidTr="00F14199">
        <w:trPr>
          <w:trHeight w:val="20"/>
        </w:trPr>
        <w:tc>
          <w:tcPr>
            <w:tcW w:w="3383" w:type="dxa"/>
            <w:tcBorders>
              <w:left w:val="single" w:sz="4" w:space="0" w:color="auto"/>
              <w:right w:val="single" w:sz="4" w:space="0" w:color="auto"/>
            </w:tcBorders>
            <w:shd w:val="clear" w:color="auto" w:fill="FFFFFF"/>
          </w:tcPr>
          <w:p w14:paraId="6E6566AF"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c>
          <w:tcPr>
            <w:tcW w:w="1913" w:type="dxa"/>
            <w:tcBorders>
              <w:left w:val="single" w:sz="4" w:space="0" w:color="auto"/>
              <w:right w:val="single" w:sz="4" w:space="0" w:color="auto"/>
            </w:tcBorders>
            <w:shd w:val="clear" w:color="auto" w:fill="FFFFFF"/>
          </w:tcPr>
          <w:p w14:paraId="43213006" w14:textId="77777777" w:rsidR="00A7449F" w:rsidRPr="00AF7E6C" w:rsidRDefault="00A7449F" w:rsidP="00A7449F">
            <w:pPr>
              <w:widowControl w:val="0"/>
              <w:autoSpaceDE w:val="0"/>
              <w:autoSpaceDN w:val="0"/>
              <w:adjustRightInd w:val="0"/>
              <w:spacing w:line="276" w:lineRule="auto"/>
              <w:ind w:left="102" w:firstLine="0"/>
              <w:jc w:val="center"/>
              <w:rPr>
                <w:rFonts w:ascii="Arial" w:eastAsia="Calibri" w:hAnsi="Arial" w:cs="Arial"/>
                <w:sz w:val="24"/>
                <w:szCs w:val="24"/>
              </w:rPr>
            </w:pPr>
          </w:p>
        </w:tc>
        <w:tc>
          <w:tcPr>
            <w:tcW w:w="4759" w:type="dxa"/>
            <w:tcBorders>
              <w:left w:val="single" w:sz="4" w:space="0" w:color="auto"/>
              <w:right w:val="single" w:sz="4" w:space="0" w:color="auto"/>
            </w:tcBorders>
            <w:shd w:val="clear" w:color="auto" w:fill="FFFFFF"/>
          </w:tcPr>
          <w:p w14:paraId="6B3C381C"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r>
      <w:tr w:rsidR="00A7449F" w:rsidRPr="00AF7E6C" w14:paraId="53A2D71A" w14:textId="77777777" w:rsidTr="00F14199">
        <w:trPr>
          <w:trHeight w:val="20"/>
        </w:trPr>
        <w:tc>
          <w:tcPr>
            <w:tcW w:w="3383" w:type="dxa"/>
            <w:tcBorders>
              <w:left w:val="single" w:sz="4" w:space="0" w:color="auto"/>
              <w:right w:val="single" w:sz="4" w:space="0" w:color="auto"/>
            </w:tcBorders>
            <w:shd w:val="clear" w:color="auto" w:fill="FFFFFF"/>
          </w:tcPr>
          <w:p w14:paraId="69F99E24"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c>
          <w:tcPr>
            <w:tcW w:w="1913" w:type="dxa"/>
            <w:tcBorders>
              <w:left w:val="single" w:sz="4" w:space="0" w:color="auto"/>
              <w:right w:val="single" w:sz="4" w:space="0" w:color="auto"/>
            </w:tcBorders>
            <w:shd w:val="clear" w:color="auto" w:fill="FFFFFF"/>
          </w:tcPr>
          <w:p w14:paraId="2834A957" w14:textId="77777777" w:rsidR="00A7449F" w:rsidRPr="00AF7E6C" w:rsidRDefault="00A7449F" w:rsidP="00A7449F">
            <w:pPr>
              <w:widowControl w:val="0"/>
              <w:autoSpaceDE w:val="0"/>
              <w:autoSpaceDN w:val="0"/>
              <w:adjustRightInd w:val="0"/>
              <w:spacing w:line="276" w:lineRule="auto"/>
              <w:ind w:left="102" w:firstLine="0"/>
              <w:jc w:val="center"/>
              <w:rPr>
                <w:rFonts w:ascii="Arial" w:eastAsia="Calibri" w:hAnsi="Arial" w:cs="Arial"/>
                <w:sz w:val="24"/>
                <w:szCs w:val="24"/>
              </w:rPr>
            </w:pPr>
          </w:p>
        </w:tc>
        <w:tc>
          <w:tcPr>
            <w:tcW w:w="4759" w:type="dxa"/>
            <w:tcBorders>
              <w:left w:val="single" w:sz="4" w:space="0" w:color="auto"/>
              <w:right w:val="single" w:sz="4" w:space="0" w:color="auto"/>
            </w:tcBorders>
            <w:shd w:val="clear" w:color="auto" w:fill="FFFFFF"/>
          </w:tcPr>
          <w:p w14:paraId="075143CD"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r>
      <w:tr w:rsidR="00A7449F" w:rsidRPr="00AF7E6C" w14:paraId="7B878A57" w14:textId="77777777" w:rsidTr="00F14199">
        <w:trPr>
          <w:trHeight w:val="20"/>
        </w:trPr>
        <w:tc>
          <w:tcPr>
            <w:tcW w:w="3383" w:type="dxa"/>
            <w:tcBorders>
              <w:left w:val="single" w:sz="4" w:space="0" w:color="auto"/>
              <w:right w:val="single" w:sz="4" w:space="0" w:color="auto"/>
            </w:tcBorders>
            <w:shd w:val="clear" w:color="auto" w:fill="FFFFFF"/>
          </w:tcPr>
          <w:p w14:paraId="2922F32A"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c>
          <w:tcPr>
            <w:tcW w:w="1913" w:type="dxa"/>
            <w:tcBorders>
              <w:left w:val="single" w:sz="4" w:space="0" w:color="auto"/>
              <w:right w:val="single" w:sz="4" w:space="0" w:color="auto"/>
            </w:tcBorders>
            <w:shd w:val="clear" w:color="auto" w:fill="FFFFFF"/>
          </w:tcPr>
          <w:p w14:paraId="3CD74941" w14:textId="77777777" w:rsidR="00A7449F" w:rsidRPr="00AF7E6C" w:rsidRDefault="00A7449F" w:rsidP="00A7449F">
            <w:pPr>
              <w:widowControl w:val="0"/>
              <w:autoSpaceDE w:val="0"/>
              <w:autoSpaceDN w:val="0"/>
              <w:adjustRightInd w:val="0"/>
              <w:spacing w:line="276" w:lineRule="auto"/>
              <w:ind w:left="102" w:firstLine="0"/>
              <w:jc w:val="center"/>
              <w:rPr>
                <w:rFonts w:ascii="Arial" w:eastAsia="Calibri" w:hAnsi="Arial" w:cs="Arial"/>
                <w:sz w:val="24"/>
                <w:szCs w:val="24"/>
              </w:rPr>
            </w:pPr>
          </w:p>
        </w:tc>
        <w:tc>
          <w:tcPr>
            <w:tcW w:w="4759" w:type="dxa"/>
            <w:tcBorders>
              <w:left w:val="single" w:sz="4" w:space="0" w:color="auto"/>
              <w:right w:val="single" w:sz="4" w:space="0" w:color="auto"/>
            </w:tcBorders>
            <w:shd w:val="clear" w:color="auto" w:fill="FFFFFF"/>
          </w:tcPr>
          <w:p w14:paraId="2A2228E4"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r>
      <w:tr w:rsidR="00A7449F" w:rsidRPr="00AF7E6C" w14:paraId="174348C2" w14:textId="77777777" w:rsidTr="00F14199">
        <w:trPr>
          <w:trHeight w:val="20"/>
        </w:trPr>
        <w:tc>
          <w:tcPr>
            <w:tcW w:w="3383" w:type="dxa"/>
            <w:tcBorders>
              <w:left w:val="single" w:sz="4" w:space="0" w:color="auto"/>
              <w:right w:val="single" w:sz="4" w:space="0" w:color="auto"/>
            </w:tcBorders>
            <w:shd w:val="clear" w:color="auto" w:fill="FFFFFF"/>
          </w:tcPr>
          <w:p w14:paraId="19D331CE"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c>
          <w:tcPr>
            <w:tcW w:w="1913" w:type="dxa"/>
            <w:tcBorders>
              <w:left w:val="single" w:sz="4" w:space="0" w:color="auto"/>
              <w:right w:val="single" w:sz="4" w:space="0" w:color="auto"/>
            </w:tcBorders>
            <w:shd w:val="clear" w:color="auto" w:fill="FFFFFF"/>
          </w:tcPr>
          <w:p w14:paraId="562A6B99" w14:textId="77777777" w:rsidR="00A7449F" w:rsidRPr="00AF7E6C" w:rsidRDefault="00A7449F" w:rsidP="00A7449F">
            <w:pPr>
              <w:widowControl w:val="0"/>
              <w:autoSpaceDE w:val="0"/>
              <w:autoSpaceDN w:val="0"/>
              <w:adjustRightInd w:val="0"/>
              <w:spacing w:line="276" w:lineRule="auto"/>
              <w:ind w:left="102" w:firstLine="0"/>
              <w:jc w:val="center"/>
              <w:rPr>
                <w:rFonts w:ascii="Arial" w:eastAsia="Calibri" w:hAnsi="Arial" w:cs="Arial"/>
                <w:sz w:val="24"/>
                <w:szCs w:val="24"/>
              </w:rPr>
            </w:pPr>
          </w:p>
        </w:tc>
        <w:tc>
          <w:tcPr>
            <w:tcW w:w="4759" w:type="dxa"/>
            <w:tcBorders>
              <w:left w:val="single" w:sz="4" w:space="0" w:color="auto"/>
              <w:right w:val="single" w:sz="4" w:space="0" w:color="auto"/>
            </w:tcBorders>
            <w:shd w:val="clear" w:color="auto" w:fill="FFFFFF"/>
          </w:tcPr>
          <w:p w14:paraId="346EBC87"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r>
      <w:tr w:rsidR="00A7449F" w:rsidRPr="00AF7E6C" w14:paraId="21427064" w14:textId="77777777" w:rsidTr="00F14199">
        <w:trPr>
          <w:trHeight w:val="20"/>
        </w:trPr>
        <w:tc>
          <w:tcPr>
            <w:tcW w:w="3383" w:type="dxa"/>
            <w:tcBorders>
              <w:left w:val="single" w:sz="4" w:space="0" w:color="auto"/>
              <w:right w:val="single" w:sz="4" w:space="0" w:color="auto"/>
            </w:tcBorders>
            <w:shd w:val="clear" w:color="auto" w:fill="FFFFFF"/>
          </w:tcPr>
          <w:p w14:paraId="0B4AF96B"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c>
          <w:tcPr>
            <w:tcW w:w="1913" w:type="dxa"/>
            <w:tcBorders>
              <w:left w:val="single" w:sz="4" w:space="0" w:color="auto"/>
              <w:right w:val="single" w:sz="4" w:space="0" w:color="auto"/>
            </w:tcBorders>
            <w:shd w:val="clear" w:color="auto" w:fill="FFFFFF"/>
          </w:tcPr>
          <w:p w14:paraId="564F4786" w14:textId="77777777" w:rsidR="00A7449F" w:rsidRPr="00AF7E6C" w:rsidRDefault="00A7449F" w:rsidP="00A7449F">
            <w:pPr>
              <w:widowControl w:val="0"/>
              <w:autoSpaceDE w:val="0"/>
              <w:autoSpaceDN w:val="0"/>
              <w:adjustRightInd w:val="0"/>
              <w:spacing w:line="276" w:lineRule="auto"/>
              <w:ind w:left="102" w:firstLine="0"/>
              <w:jc w:val="center"/>
              <w:rPr>
                <w:rFonts w:ascii="Arial" w:eastAsia="Calibri" w:hAnsi="Arial" w:cs="Arial"/>
                <w:sz w:val="24"/>
                <w:szCs w:val="24"/>
              </w:rPr>
            </w:pPr>
          </w:p>
        </w:tc>
        <w:tc>
          <w:tcPr>
            <w:tcW w:w="4759" w:type="dxa"/>
            <w:tcBorders>
              <w:left w:val="single" w:sz="4" w:space="0" w:color="auto"/>
              <w:right w:val="single" w:sz="4" w:space="0" w:color="auto"/>
            </w:tcBorders>
            <w:shd w:val="clear" w:color="auto" w:fill="FFFFFF"/>
          </w:tcPr>
          <w:p w14:paraId="3A77CEB9"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r>
      <w:tr w:rsidR="00A7449F" w:rsidRPr="00AF7E6C" w14:paraId="50E257A8" w14:textId="77777777" w:rsidTr="00F14199">
        <w:trPr>
          <w:trHeight w:val="20"/>
        </w:trPr>
        <w:tc>
          <w:tcPr>
            <w:tcW w:w="3383" w:type="dxa"/>
            <w:tcBorders>
              <w:left w:val="single" w:sz="4" w:space="0" w:color="auto"/>
              <w:right w:val="single" w:sz="4" w:space="0" w:color="auto"/>
            </w:tcBorders>
            <w:shd w:val="clear" w:color="auto" w:fill="FFFFFF"/>
          </w:tcPr>
          <w:p w14:paraId="0CDE765C"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c>
          <w:tcPr>
            <w:tcW w:w="1913" w:type="dxa"/>
            <w:tcBorders>
              <w:left w:val="single" w:sz="4" w:space="0" w:color="auto"/>
              <w:right w:val="single" w:sz="4" w:space="0" w:color="auto"/>
            </w:tcBorders>
            <w:shd w:val="clear" w:color="auto" w:fill="FFFFFF"/>
          </w:tcPr>
          <w:p w14:paraId="4D6F6C95" w14:textId="77777777" w:rsidR="00A7449F" w:rsidRPr="00AF7E6C" w:rsidRDefault="00A7449F" w:rsidP="00A7449F">
            <w:pPr>
              <w:widowControl w:val="0"/>
              <w:autoSpaceDE w:val="0"/>
              <w:autoSpaceDN w:val="0"/>
              <w:adjustRightInd w:val="0"/>
              <w:spacing w:line="276" w:lineRule="auto"/>
              <w:ind w:left="102" w:firstLine="0"/>
              <w:jc w:val="center"/>
              <w:rPr>
                <w:rFonts w:ascii="Arial" w:eastAsia="Calibri" w:hAnsi="Arial" w:cs="Arial"/>
                <w:sz w:val="24"/>
                <w:szCs w:val="24"/>
              </w:rPr>
            </w:pPr>
          </w:p>
        </w:tc>
        <w:tc>
          <w:tcPr>
            <w:tcW w:w="4759" w:type="dxa"/>
            <w:tcBorders>
              <w:left w:val="single" w:sz="4" w:space="0" w:color="auto"/>
              <w:right w:val="single" w:sz="4" w:space="0" w:color="auto"/>
            </w:tcBorders>
            <w:shd w:val="clear" w:color="auto" w:fill="FFFFFF"/>
          </w:tcPr>
          <w:p w14:paraId="46A55CB5"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r>
      <w:tr w:rsidR="00A7449F" w:rsidRPr="00AF7E6C" w14:paraId="2E2CED29" w14:textId="77777777" w:rsidTr="00F14199">
        <w:trPr>
          <w:trHeight w:val="20"/>
        </w:trPr>
        <w:tc>
          <w:tcPr>
            <w:tcW w:w="3383" w:type="dxa"/>
            <w:tcBorders>
              <w:left w:val="single" w:sz="4" w:space="0" w:color="auto"/>
              <w:bottom w:val="single" w:sz="4" w:space="0" w:color="auto"/>
              <w:right w:val="single" w:sz="4" w:space="0" w:color="auto"/>
            </w:tcBorders>
            <w:shd w:val="clear" w:color="auto" w:fill="FFFFFF"/>
          </w:tcPr>
          <w:p w14:paraId="1649A1F3"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c>
          <w:tcPr>
            <w:tcW w:w="1913" w:type="dxa"/>
            <w:tcBorders>
              <w:left w:val="single" w:sz="4" w:space="0" w:color="auto"/>
              <w:bottom w:val="single" w:sz="4" w:space="0" w:color="auto"/>
              <w:right w:val="single" w:sz="4" w:space="0" w:color="auto"/>
            </w:tcBorders>
            <w:shd w:val="clear" w:color="auto" w:fill="FFFFFF"/>
          </w:tcPr>
          <w:p w14:paraId="21D6998E" w14:textId="77777777" w:rsidR="00A7449F" w:rsidRPr="00AF7E6C" w:rsidRDefault="00A7449F" w:rsidP="00A7449F">
            <w:pPr>
              <w:widowControl w:val="0"/>
              <w:autoSpaceDE w:val="0"/>
              <w:autoSpaceDN w:val="0"/>
              <w:adjustRightInd w:val="0"/>
              <w:spacing w:line="276" w:lineRule="auto"/>
              <w:ind w:left="102" w:firstLine="0"/>
              <w:jc w:val="center"/>
              <w:rPr>
                <w:rFonts w:ascii="Arial" w:eastAsia="Calibri" w:hAnsi="Arial" w:cs="Arial"/>
                <w:sz w:val="24"/>
                <w:szCs w:val="24"/>
              </w:rPr>
            </w:pPr>
          </w:p>
        </w:tc>
        <w:tc>
          <w:tcPr>
            <w:tcW w:w="4759" w:type="dxa"/>
            <w:tcBorders>
              <w:left w:val="single" w:sz="4" w:space="0" w:color="auto"/>
              <w:bottom w:val="single" w:sz="4" w:space="0" w:color="auto"/>
              <w:right w:val="single" w:sz="4" w:space="0" w:color="auto"/>
            </w:tcBorders>
            <w:shd w:val="clear" w:color="auto" w:fill="FFFFFF"/>
          </w:tcPr>
          <w:p w14:paraId="40CDB1DB" w14:textId="77777777" w:rsidR="00A7449F" w:rsidRPr="00AF7E6C" w:rsidRDefault="00A7449F" w:rsidP="00A7449F">
            <w:pPr>
              <w:widowControl w:val="0"/>
              <w:autoSpaceDE w:val="0"/>
              <w:autoSpaceDN w:val="0"/>
              <w:adjustRightInd w:val="0"/>
              <w:spacing w:line="276" w:lineRule="auto"/>
              <w:ind w:left="102" w:firstLine="0"/>
              <w:rPr>
                <w:rFonts w:ascii="Arial" w:eastAsia="Calibri" w:hAnsi="Arial" w:cs="Arial"/>
                <w:sz w:val="24"/>
                <w:szCs w:val="24"/>
              </w:rPr>
            </w:pPr>
          </w:p>
        </w:tc>
      </w:tr>
    </w:tbl>
    <w:p w14:paraId="0C930621" w14:textId="77777777" w:rsidR="00A7449F" w:rsidRPr="00AF7E6C" w:rsidRDefault="00A7449F" w:rsidP="00A7449F">
      <w:pPr>
        <w:ind w:firstLine="0"/>
        <w:rPr>
          <w:rFonts w:ascii="Arial" w:eastAsia="Times New Roman" w:hAnsi="Arial" w:cs="Arial"/>
          <w:sz w:val="24"/>
          <w:szCs w:val="24"/>
          <w:lang w:eastAsia="ru-RU"/>
        </w:rPr>
      </w:pPr>
    </w:p>
    <w:p w14:paraId="7F5ED75B" w14:textId="1E2482B3" w:rsidR="00A7449F" w:rsidRPr="00C5796D" w:rsidRDefault="00A7449F" w:rsidP="00A7449F">
      <w:pPr>
        <w:rPr>
          <w:rFonts w:ascii="Arial" w:eastAsia="Times New Roman" w:hAnsi="Arial" w:cs="Arial"/>
          <w:sz w:val="24"/>
          <w:szCs w:val="24"/>
          <w:lang w:val="en-US" w:eastAsia="ru-RU"/>
        </w:rPr>
      </w:pPr>
      <w:r w:rsidRPr="00AF7E6C">
        <w:rPr>
          <w:rFonts w:ascii="Arial" w:eastAsia="Times New Roman" w:hAnsi="Arial" w:cs="Arial"/>
          <w:sz w:val="24"/>
          <w:szCs w:val="24"/>
          <w:lang w:eastAsia="ru-RU"/>
        </w:rPr>
        <w:lastRenderedPageBreak/>
        <w:t xml:space="preserve">4 Настоящий стандарт </w:t>
      </w:r>
      <w:r w:rsidRPr="00AF7E6C">
        <w:rPr>
          <w:rFonts w:ascii="Arial" w:eastAsia="Times New Roman" w:hAnsi="Arial" w:cs="Arial"/>
          <w:sz w:val="24"/>
          <w:szCs w:val="24"/>
          <w:lang w:eastAsia="ar-SA"/>
        </w:rPr>
        <w:t xml:space="preserve">идентичен международному </w:t>
      </w:r>
      <w:r w:rsidR="00BD0B4A" w:rsidRPr="00F931A4">
        <w:rPr>
          <w:rFonts w:ascii="Arial" w:eastAsia="Times New Roman" w:hAnsi="Arial" w:cs="Arial"/>
          <w:sz w:val="24"/>
          <w:szCs w:val="24"/>
          <w:lang w:eastAsia="ar-SA"/>
        </w:rPr>
        <w:t xml:space="preserve">стандарту </w:t>
      </w:r>
      <w:r w:rsidRPr="00AF7E6C">
        <w:rPr>
          <w:rFonts w:ascii="Arial" w:eastAsia="Times New Roman" w:hAnsi="Arial" w:cs="Arial"/>
          <w:sz w:val="24"/>
          <w:szCs w:val="24"/>
          <w:lang w:eastAsia="ar-SA"/>
        </w:rPr>
        <w:t>IEC 60825–12:2022 «Безопасность лазерных изделий. Часть</w:t>
      </w:r>
      <w:r w:rsidRPr="00C5796D">
        <w:rPr>
          <w:rFonts w:ascii="Arial" w:eastAsia="Times New Roman" w:hAnsi="Arial" w:cs="Arial"/>
          <w:sz w:val="24"/>
          <w:szCs w:val="24"/>
          <w:lang w:val="en-US" w:eastAsia="ar-SA"/>
        </w:rPr>
        <w:t xml:space="preserve"> 12. </w:t>
      </w:r>
      <w:r w:rsidRPr="00AF7E6C">
        <w:rPr>
          <w:rFonts w:ascii="Arial" w:eastAsia="Times New Roman" w:hAnsi="Arial" w:cs="Arial"/>
          <w:sz w:val="24"/>
          <w:szCs w:val="24"/>
          <w:lang w:eastAsia="ar-SA"/>
        </w:rPr>
        <w:t>Безопасность</w:t>
      </w:r>
      <w:r w:rsidRPr="00C5796D">
        <w:rPr>
          <w:rFonts w:ascii="Arial" w:eastAsia="Times New Roman" w:hAnsi="Arial" w:cs="Arial"/>
          <w:sz w:val="24"/>
          <w:szCs w:val="24"/>
          <w:lang w:val="en-US" w:eastAsia="ar-SA"/>
        </w:rPr>
        <w:t xml:space="preserve"> </w:t>
      </w:r>
      <w:r w:rsidRPr="00AF7E6C">
        <w:rPr>
          <w:rFonts w:ascii="Arial" w:eastAsia="Times New Roman" w:hAnsi="Arial" w:cs="Arial"/>
          <w:sz w:val="24"/>
          <w:szCs w:val="24"/>
          <w:lang w:eastAsia="ar-SA"/>
        </w:rPr>
        <w:t>атмосферных</w:t>
      </w:r>
      <w:r w:rsidRPr="00C5796D">
        <w:rPr>
          <w:rFonts w:ascii="Arial" w:eastAsia="Times New Roman" w:hAnsi="Arial" w:cs="Arial"/>
          <w:sz w:val="24"/>
          <w:szCs w:val="24"/>
          <w:lang w:val="en-US" w:eastAsia="ar-SA"/>
        </w:rPr>
        <w:t xml:space="preserve"> </w:t>
      </w:r>
      <w:r w:rsidRPr="00AF7E6C">
        <w:rPr>
          <w:rFonts w:ascii="Arial" w:eastAsia="Times New Roman" w:hAnsi="Arial" w:cs="Arial"/>
          <w:sz w:val="24"/>
          <w:szCs w:val="24"/>
          <w:lang w:eastAsia="ar-SA"/>
        </w:rPr>
        <w:t>оптических</w:t>
      </w:r>
      <w:r w:rsidRPr="00C5796D">
        <w:rPr>
          <w:rFonts w:ascii="Arial" w:eastAsia="Times New Roman" w:hAnsi="Arial" w:cs="Arial"/>
          <w:sz w:val="24"/>
          <w:szCs w:val="24"/>
          <w:lang w:val="en-US" w:eastAsia="ar-SA"/>
        </w:rPr>
        <w:t xml:space="preserve"> </w:t>
      </w:r>
      <w:r w:rsidRPr="00AF7E6C">
        <w:rPr>
          <w:rFonts w:ascii="Arial" w:eastAsia="Times New Roman" w:hAnsi="Arial" w:cs="Arial"/>
          <w:sz w:val="24"/>
          <w:szCs w:val="24"/>
          <w:lang w:eastAsia="ar-SA"/>
        </w:rPr>
        <w:t>линий</w:t>
      </w:r>
      <w:r w:rsidRPr="00C5796D">
        <w:rPr>
          <w:rFonts w:ascii="Arial" w:eastAsia="Times New Roman" w:hAnsi="Arial" w:cs="Arial"/>
          <w:sz w:val="24"/>
          <w:szCs w:val="24"/>
          <w:lang w:val="en-US" w:eastAsia="ar-SA"/>
        </w:rPr>
        <w:t xml:space="preserve"> </w:t>
      </w:r>
      <w:r w:rsidRPr="00AF7E6C">
        <w:rPr>
          <w:rFonts w:ascii="Arial" w:eastAsia="Times New Roman" w:hAnsi="Arial" w:cs="Arial"/>
          <w:sz w:val="24"/>
          <w:szCs w:val="24"/>
          <w:lang w:eastAsia="ar-SA"/>
        </w:rPr>
        <w:t>связи</w:t>
      </w:r>
      <w:r w:rsidRPr="00C5796D">
        <w:rPr>
          <w:rFonts w:ascii="Arial" w:eastAsia="Times New Roman" w:hAnsi="Arial" w:cs="Arial"/>
          <w:sz w:val="24"/>
          <w:szCs w:val="24"/>
          <w:lang w:val="en-US" w:eastAsia="ar-SA"/>
        </w:rPr>
        <w:t xml:space="preserve"> (</w:t>
      </w:r>
      <w:r w:rsidRPr="00AF7E6C">
        <w:rPr>
          <w:rFonts w:ascii="Arial" w:eastAsia="Times New Roman" w:hAnsi="Arial" w:cs="Arial"/>
          <w:sz w:val="24"/>
          <w:szCs w:val="24"/>
          <w:lang w:eastAsia="ar-SA"/>
        </w:rPr>
        <w:t>АОЛС</w:t>
      </w:r>
      <w:r w:rsidRPr="00C5796D">
        <w:rPr>
          <w:rFonts w:ascii="Arial" w:eastAsia="Times New Roman" w:hAnsi="Arial" w:cs="Arial"/>
          <w:sz w:val="24"/>
          <w:szCs w:val="24"/>
          <w:lang w:val="en-US" w:eastAsia="ar-SA"/>
        </w:rPr>
        <w:t xml:space="preserve">)» («Safety of laser products – Part 12: Safety of free space optical communication systems used for transmission of information», IDT), </w:t>
      </w:r>
      <w:r w:rsidRPr="00AF7E6C">
        <w:rPr>
          <w:rFonts w:ascii="Arial" w:eastAsia="Times New Roman" w:hAnsi="Arial" w:cs="Arial"/>
          <w:sz w:val="24"/>
          <w:szCs w:val="24"/>
          <w:lang w:eastAsia="ar-SA"/>
        </w:rPr>
        <w:t>включая</w:t>
      </w:r>
      <w:r w:rsidRPr="00C5796D">
        <w:rPr>
          <w:rFonts w:ascii="Arial" w:eastAsia="Times New Roman" w:hAnsi="Arial" w:cs="Arial"/>
          <w:sz w:val="24"/>
          <w:szCs w:val="24"/>
          <w:lang w:val="en-US" w:eastAsia="ar-SA"/>
        </w:rPr>
        <w:t xml:space="preserve"> </w:t>
      </w:r>
      <w:r w:rsidRPr="00AF7E6C">
        <w:rPr>
          <w:rFonts w:ascii="Arial" w:eastAsia="Times New Roman" w:hAnsi="Arial" w:cs="Arial"/>
          <w:sz w:val="24"/>
          <w:szCs w:val="24"/>
          <w:lang w:eastAsia="ar-SA"/>
        </w:rPr>
        <w:t>техническую</w:t>
      </w:r>
      <w:r w:rsidRPr="00C5796D">
        <w:rPr>
          <w:rFonts w:ascii="Arial" w:eastAsia="Times New Roman" w:hAnsi="Arial" w:cs="Arial"/>
          <w:sz w:val="24"/>
          <w:szCs w:val="24"/>
          <w:lang w:val="en-US" w:eastAsia="ar-SA"/>
        </w:rPr>
        <w:t xml:space="preserve"> </w:t>
      </w:r>
      <w:r w:rsidRPr="00AF7E6C">
        <w:rPr>
          <w:rFonts w:ascii="Arial" w:eastAsia="Times New Roman" w:hAnsi="Arial" w:cs="Arial"/>
          <w:sz w:val="24"/>
          <w:szCs w:val="24"/>
          <w:lang w:eastAsia="ar-SA"/>
        </w:rPr>
        <w:t>поправку</w:t>
      </w:r>
      <w:r w:rsidRPr="00C5796D">
        <w:rPr>
          <w:rFonts w:ascii="Arial" w:eastAsia="Times New Roman" w:hAnsi="Arial" w:cs="Arial"/>
          <w:sz w:val="24"/>
          <w:szCs w:val="24"/>
          <w:lang w:val="en-US" w:eastAsia="ar-SA"/>
        </w:rPr>
        <w:t xml:space="preserve"> </w:t>
      </w:r>
      <w:r w:rsidR="00F724AF" w:rsidRPr="00C5796D">
        <w:rPr>
          <w:rFonts w:ascii="Arial" w:eastAsia="Times New Roman" w:hAnsi="Arial" w:cs="Arial"/>
          <w:sz w:val="24"/>
          <w:szCs w:val="24"/>
          <w:lang w:val="en-US" w:eastAsia="ar-SA"/>
        </w:rPr>
        <w:t>Cor</w:t>
      </w:r>
      <w:r w:rsidR="004A358A" w:rsidRPr="004A358A">
        <w:rPr>
          <w:rFonts w:ascii="Arial" w:eastAsia="Times New Roman" w:hAnsi="Arial" w:cs="Arial"/>
          <w:sz w:val="24"/>
          <w:szCs w:val="24"/>
          <w:lang w:val="en-US" w:eastAsia="ar-SA"/>
        </w:rPr>
        <w:t xml:space="preserve"> </w:t>
      </w:r>
      <w:r w:rsidR="00F724AF" w:rsidRPr="00C5796D">
        <w:rPr>
          <w:rFonts w:ascii="Arial" w:eastAsia="Times New Roman" w:hAnsi="Arial" w:cs="Arial"/>
          <w:sz w:val="24"/>
          <w:szCs w:val="24"/>
          <w:lang w:val="en-US" w:eastAsia="ar-SA"/>
        </w:rPr>
        <w:t>1:2024.</w:t>
      </w:r>
    </w:p>
    <w:p w14:paraId="1386163A" w14:textId="2540CCCE" w:rsidR="00C12D2C" w:rsidRDefault="00803569" w:rsidP="00A7449F">
      <w:pPr>
        <w:suppressAutoHyphens/>
        <w:rPr>
          <w:rFonts w:ascii="Arial" w:eastAsia="Times New Roman" w:hAnsi="Arial" w:cs="Arial"/>
          <w:sz w:val="24"/>
          <w:szCs w:val="24"/>
          <w:lang w:eastAsia="ru-RU"/>
        </w:rPr>
      </w:pPr>
      <w:r>
        <w:rPr>
          <w:rFonts w:ascii="Arial" w:eastAsia="Times New Roman" w:hAnsi="Arial" w:cs="Arial"/>
          <w:sz w:val="24"/>
          <w:szCs w:val="24"/>
          <w:lang w:eastAsia="ru-RU"/>
        </w:rPr>
        <w:t>Т</w:t>
      </w:r>
      <w:r w:rsidR="00C12D2C" w:rsidRPr="00C12D2C">
        <w:rPr>
          <w:rFonts w:ascii="Arial" w:eastAsia="Times New Roman" w:hAnsi="Arial" w:cs="Arial"/>
          <w:sz w:val="24"/>
          <w:szCs w:val="24"/>
          <w:lang w:eastAsia="ru-RU"/>
        </w:rPr>
        <w:t xml:space="preserve">ехническая поправка к указанному международному стандарту, принятая после его официальной публикации, внесена в текст настоящего стандарта и выделена двойной вертикальной линией, расположенной на полях от соответствующего текста. </w:t>
      </w:r>
    </w:p>
    <w:p w14:paraId="7478C72D" w14:textId="1A0F6672" w:rsidR="00A7449F" w:rsidRPr="00AF7E6C" w:rsidRDefault="00A7449F" w:rsidP="00A7449F">
      <w:pPr>
        <w:suppressAutoHyphens/>
        <w:rPr>
          <w:rFonts w:ascii="Arial" w:eastAsia="Times New Roman" w:hAnsi="Arial" w:cs="Arial"/>
          <w:sz w:val="24"/>
          <w:szCs w:val="24"/>
          <w:lang w:eastAsia="ru-RU"/>
        </w:rPr>
      </w:pPr>
      <w:r w:rsidRPr="00AF7E6C">
        <w:rPr>
          <w:rFonts w:ascii="Arial" w:eastAsia="Times New Roman" w:hAnsi="Arial" w:cs="Arial"/>
          <w:sz w:val="24"/>
          <w:szCs w:val="24"/>
          <w:lang w:eastAsia="ru-RU"/>
        </w:rPr>
        <w:t>Международный стандарт разработан Техническим комитетом TC 76 «Безопасность оптического излучения и лазерное оборудование» Международной электротехнической комиссии (IEC).</w:t>
      </w:r>
    </w:p>
    <w:p w14:paraId="587DF2C5" w14:textId="77777777" w:rsidR="00A7449F" w:rsidRPr="00AF7E6C" w:rsidRDefault="00A7449F" w:rsidP="00A7449F">
      <w:pPr>
        <w:rPr>
          <w:rFonts w:ascii="Arial" w:eastAsia="Times New Roman" w:hAnsi="Arial" w:cs="Arial"/>
          <w:sz w:val="24"/>
          <w:szCs w:val="24"/>
          <w:lang w:eastAsia="ru-RU"/>
        </w:rPr>
      </w:pPr>
      <w:r w:rsidRPr="00AF7E6C">
        <w:rPr>
          <w:rFonts w:ascii="Arial" w:eastAsia="Times New Roman" w:hAnsi="Arial" w:cs="Arial"/>
          <w:sz w:val="24"/>
          <w:szCs w:val="24"/>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14:paraId="5965F803" w14:textId="77777777" w:rsidR="00A7449F" w:rsidRPr="00AF7E6C" w:rsidRDefault="00A7449F" w:rsidP="00A7449F">
      <w:pPr>
        <w:rPr>
          <w:rFonts w:ascii="Arial" w:eastAsia="Times New Roman" w:hAnsi="Arial" w:cs="Arial"/>
          <w:snapToGrid w:val="0"/>
          <w:sz w:val="24"/>
          <w:szCs w:val="24"/>
          <w:lang w:eastAsia="ru-RU"/>
        </w:rPr>
      </w:pPr>
    </w:p>
    <w:p w14:paraId="6AFF282E" w14:textId="469671A6" w:rsidR="00A7449F" w:rsidRPr="00AF7E6C" w:rsidRDefault="00A7449F" w:rsidP="00A7449F">
      <w:pPr>
        <w:rPr>
          <w:rFonts w:ascii="Arial" w:eastAsia="Times New Roman" w:hAnsi="Arial" w:cs="Arial"/>
          <w:iCs/>
          <w:sz w:val="24"/>
          <w:szCs w:val="24"/>
          <w:lang w:eastAsia="ar-SA"/>
        </w:rPr>
      </w:pPr>
      <w:r w:rsidRPr="00AF7E6C">
        <w:rPr>
          <w:rFonts w:ascii="Arial" w:eastAsia="Times New Roman" w:hAnsi="Arial" w:cs="Arial"/>
          <w:snapToGrid w:val="0"/>
          <w:sz w:val="24"/>
          <w:szCs w:val="24"/>
          <w:lang w:eastAsia="ru-RU"/>
        </w:rPr>
        <w:t>5 </w:t>
      </w:r>
      <w:r w:rsidRPr="00AF7E6C">
        <w:rPr>
          <w:rFonts w:ascii="Arial" w:eastAsia="Times New Roman" w:hAnsi="Arial" w:cs="Arial"/>
          <w:iCs/>
          <w:sz w:val="24"/>
          <w:szCs w:val="24"/>
          <w:lang w:eastAsia="ar-SA"/>
        </w:rPr>
        <w:t>ВЗАМЕН ГОСТ IEC 60825-12–2013</w:t>
      </w:r>
    </w:p>
    <w:p w14:paraId="1492BCBB" w14:textId="77777777" w:rsidR="00A7449F" w:rsidRPr="00AF7E6C" w:rsidRDefault="00A7449F" w:rsidP="00A7449F">
      <w:pPr>
        <w:rPr>
          <w:rFonts w:ascii="Arial" w:eastAsia="Times New Roman" w:hAnsi="Arial" w:cs="Arial"/>
          <w:iCs/>
          <w:sz w:val="24"/>
          <w:szCs w:val="24"/>
          <w:lang w:eastAsia="ar-SA"/>
        </w:rPr>
      </w:pPr>
    </w:p>
    <w:p w14:paraId="47E18B2C" w14:textId="77777777" w:rsidR="00A7449F" w:rsidRPr="00AF7E6C" w:rsidRDefault="00A7449F" w:rsidP="00A7449F">
      <w:pPr>
        <w:widowControl w:val="0"/>
        <w:autoSpaceDE w:val="0"/>
        <w:autoSpaceDN w:val="0"/>
        <w:adjustRightInd w:val="0"/>
        <w:ind w:right="57"/>
        <w:rPr>
          <w:rFonts w:ascii="Arial" w:eastAsia="Calibri" w:hAnsi="Arial" w:cs="Arial"/>
          <w:i/>
          <w:iCs/>
          <w:sz w:val="24"/>
          <w:szCs w:val="24"/>
        </w:rPr>
      </w:pPr>
      <w:r w:rsidRPr="00AF7E6C">
        <w:rPr>
          <w:rFonts w:ascii="Arial" w:eastAsia="Calibri"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32A4ED61" w14:textId="77777777" w:rsidR="00A7449F" w:rsidRPr="00AF7E6C" w:rsidRDefault="00A7449F" w:rsidP="00A7449F">
      <w:pPr>
        <w:widowControl w:val="0"/>
        <w:autoSpaceDE w:val="0"/>
        <w:autoSpaceDN w:val="0"/>
        <w:adjustRightInd w:val="0"/>
        <w:ind w:right="57"/>
        <w:rPr>
          <w:rFonts w:ascii="Arial" w:eastAsia="Calibri" w:hAnsi="Arial" w:cs="Arial"/>
          <w:spacing w:val="-1"/>
          <w:sz w:val="24"/>
          <w:szCs w:val="24"/>
        </w:rPr>
      </w:pPr>
      <w:r w:rsidRPr="00AF7E6C">
        <w:rPr>
          <w:rFonts w:ascii="Arial" w:eastAsia="Calibri"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7C336645" w14:textId="77777777" w:rsidR="00A7449F" w:rsidRPr="00AF7E6C" w:rsidRDefault="00A7449F" w:rsidP="00A7449F">
      <w:pPr>
        <w:widowControl w:val="0"/>
        <w:autoSpaceDE w:val="0"/>
        <w:autoSpaceDN w:val="0"/>
        <w:adjustRightInd w:val="0"/>
        <w:ind w:right="57"/>
        <w:jc w:val="right"/>
        <w:rPr>
          <w:rFonts w:ascii="Arial" w:eastAsia="Calibri" w:hAnsi="Arial" w:cs="Arial"/>
          <w:spacing w:val="-1"/>
          <w:sz w:val="24"/>
          <w:szCs w:val="24"/>
        </w:rPr>
      </w:pPr>
    </w:p>
    <w:p w14:paraId="48D085C4" w14:textId="77777777" w:rsidR="00A7449F" w:rsidRPr="00AF7E6C" w:rsidRDefault="00A7449F" w:rsidP="00A7449F">
      <w:pPr>
        <w:widowControl w:val="0"/>
        <w:autoSpaceDE w:val="0"/>
        <w:autoSpaceDN w:val="0"/>
        <w:adjustRightInd w:val="0"/>
        <w:ind w:right="57"/>
        <w:rPr>
          <w:rFonts w:ascii="Arial" w:eastAsia="Calibri" w:hAnsi="Arial" w:cs="Arial"/>
          <w:sz w:val="24"/>
          <w:szCs w:val="24"/>
        </w:rPr>
      </w:pPr>
    </w:p>
    <w:p w14:paraId="02A88447" w14:textId="77777777" w:rsidR="00A7449F" w:rsidRPr="00AF7E6C" w:rsidRDefault="00A7449F" w:rsidP="00A7449F">
      <w:pPr>
        <w:widowControl w:val="0"/>
        <w:autoSpaceDE w:val="0"/>
        <w:autoSpaceDN w:val="0"/>
        <w:adjustRightInd w:val="0"/>
        <w:ind w:right="57"/>
        <w:rPr>
          <w:rFonts w:ascii="Arial" w:eastAsia="Calibri" w:hAnsi="Arial" w:cs="Arial"/>
          <w:sz w:val="24"/>
          <w:szCs w:val="24"/>
        </w:rPr>
      </w:pPr>
    </w:p>
    <w:p w14:paraId="15E743A1" w14:textId="77777777" w:rsidR="00A7449F" w:rsidRPr="00AF7E6C" w:rsidRDefault="00A7449F" w:rsidP="00A7449F">
      <w:pPr>
        <w:widowControl w:val="0"/>
        <w:autoSpaceDE w:val="0"/>
        <w:autoSpaceDN w:val="0"/>
        <w:adjustRightInd w:val="0"/>
        <w:ind w:right="57"/>
        <w:rPr>
          <w:rFonts w:ascii="Arial" w:eastAsia="Calibri" w:hAnsi="Arial" w:cs="Arial"/>
          <w:sz w:val="24"/>
          <w:szCs w:val="24"/>
        </w:rPr>
      </w:pPr>
    </w:p>
    <w:p w14:paraId="7424E22E" w14:textId="201D6B81" w:rsidR="00A7449F" w:rsidRPr="00AF7E6C" w:rsidRDefault="00A7449F" w:rsidP="00A7449F">
      <w:pPr>
        <w:widowControl w:val="0"/>
        <w:autoSpaceDE w:val="0"/>
        <w:autoSpaceDN w:val="0"/>
        <w:adjustRightInd w:val="0"/>
        <w:ind w:right="57"/>
        <w:rPr>
          <w:rFonts w:ascii="Arial" w:eastAsia="Calibri" w:hAnsi="Arial" w:cs="Arial"/>
          <w:sz w:val="24"/>
          <w:szCs w:val="24"/>
        </w:rPr>
      </w:pPr>
      <w:r w:rsidRPr="00AF7E6C">
        <w:rPr>
          <w:rFonts w:ascii="Arial" w:eastAsia="Calibri"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2FB2462F" w14:textId="39B66363" w:rsidR="00671F3E" w:rsidRPr="00302469" w:rsidRDefault="00DD4376" w:rsidP="00302469">
      <w:pPr>
        <w:pageBreakBefore/>
        <w:ind w:firstLine="0"/>
        <w:jc w:val="center"/>
        <w:rPr>
          <w:rFonts w:ascii="Arial" w:eastAsia="Times New Roman" w:hAnsi="Arial" w:cs="Arial"/>
          <w:b/>
          <w:bCs/>
          <w:sz w:val="28"/>
          <w:szCs w:val="28"/>
          <w:lang w:eastAsia="ru-RU"/>
        </w:rPr>
      </w:pPr>
      <w:r w:rsidRPr="00302469">
        <w:rPr>
          <w:rFonts w:ascii="Arial" w:eastAsia="Times New Roman" w:hAnsi="Arial" w:cs="Arial"/>
          <w:b/>
          <w:bCs/>
          <w:sz w:val="28"/>
          <w:szCs w:val="28"/>
          <w:lang w:eastAsia="ru-RU"/>
        </w:rPr>
        <w:lastRenderedPageBreak/>
        <w:t>Содержание</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8897"/>
      </w:tblGrid>
      <w:tr w:rsidR="000B0A37" w:rsidRPr="00AF7E6C" w14:paraId="53DE709A" w14:textId="77777777" w:rsidTr="00302469">
        <w:tc>
          <w:tcPr>
            <w:tcW w:w="743" w:type="dxa"/>
            <w:tcBorders>
              <w:top w:val="nil"/>
              <w:left w:val="nil"/>
              <w:bottom w:val="nil"/>
              <w:right w:val="nil"/>
            </w:tcBorders>
          </w:tcPr>
          <w:p w14:paraId="653B438D" w14:textId="77777777" w:rsidR="000B0A37" w:rsidRPr="00AF7E6C" w:rsidRDefault="000B0A37" w:rsidP="00302469">
            <w:pPr>
              <w:widowControl w:val="0"/>
              <w:autoSpaceDE w:val="0"/>
              <w:autoSpaceDN w:val="0"/>
              <w:adjustRightInd w:val="0"/>
              <w:spacing w:line="240" w:lineRule="auto"/>
              <w:ind w:firstLine="0"/>
              <w:rPr>
                <w:rFonts w:ascii="Arial" w:eastAsia="Batang" w:hAnsi="Arial" w:cs="Arial"/>
                <w:sz w:val="24"/>
                <w:szCs w:val="24"/>
                <w:lang w:eastAsia="ru-RU"/>
              </w:rPr>
            </w:pPr>
          </w:p>
        </w:tc>
        <w:tc>
          <w:tcPr>
            <w:tcW w:w="8897" w:type="dxa"/>
            <w:tcBorders>
              <w:top w:val="nil"/>
              <w:left w:val="nil"/>
              <w:bottom w:val="nil"/>
              <w:right w:val="nil"/>
            </w:tcBorders>
          </w:tcPr>
          <w:p w14:paraId="2D9B6731" w14:textId="77777777" w:rsidR="000B0A37" w:rsidRPr="00AF7E6C" w:rsidRDefault="000B0A37" w:rsidP="00302469">
            <w:pPr>
              <w:spacing w:line="240" w:lineRule="auto"/>
              <w:ind w:firstLine="0"/>
              <w:rPr>
                <w:rFonts w:ascii="Arial" w:hAnsi="Arial" w:cs="Arial"/>
                <w:sz w:val="24"/>
                <w:szCs w:val="24"/>
              </w:rPr>
            </w:pPr>
          </w:p>
        </w:tc>
      </w:tr>
      <w:tr w:rsidR="000B0A37" w:rsidRPr="00AF7E6C" w14:paraId="49D6B75D" w14:textId="77777777" w:rsidTr="00302469">
        <w:tc>
          <w:tcPr>
            <w:tcW w:w="743" w:type="dxa"/>
            <w:tcBorders>
              <w:top w:val="nil"/>
              <w:left w:val="nil"/>
              <w:bottom w:val="nil"/>
              <w:right w:val="nil"/>
            </w:tcBorders>
          </w:tcPr>
          <w:p w14:paraId="1792AF18" w14:textId="77777777" w:rsidR="000B0A37" w:rsidRPr="00AF7E6C" w:rsidRDefault="000B0A37" w:rsidP="00041AB3">
            <w:pPr>
              <w:widowControl w:val="0"/>
              <w:autoSpaceDE w:val="0"/>
              <w:autoSpaceDN w:val="0"/>
              <w:adjustRightInd w:val="0"/>
              <w:ind w:firstLine="0"/>
              <w:rPr>
                <w:rFonts w:ascii="Arial" w:eastAsia="Batang" w:hAnsi="Arial" w:cs="Arial"/>
                <w:sz w:val="24"/>
                <w:szCs w:val="24"/>
                <w:lang w:eastAsia="ru-RU"/>
              </w:rPr>
            </w:pPr>
            <w:r w:rsidRPr="00AF7E6C">
              <w:rPr>
                <w:rFonts w:ascii="Arial" w:eastAsia="Batang" w:hAnsi="Arial" w:cs="Arial"/>
                <w:sz w:val="24"/>
                <w:szCs w:val="24"/>
                <w:lang w:eastAsia="ru-RU"/>
              </w:rPr>
              <w:t>1</w:t>
            </w:r>
          </w:p>
        </w:tc>
        <w:tc>
          <w:tcPr>
            <w:tcW w:w="8897" w:type="dxa"/>
            <w:tcBorders>
              <w:top w:val="nil"/>
              <w:left w:val="nil"/>
              <w:bottom w:val="nil"/>
              <w:right w:val="nil"/>
            </w:tcBorders>
          </w:tcPr>
          <w:p w14:paraId="7153FBD0" w14:textId="77777777" w:rsidR="000B0A37" w:rsidRPr="00AF7E6C" w:rsidRDefault="000B0A37" w:rsidP="00041AB3">
            <w:pPr>
              <w:ind w:firstLine="0"/>
              <w:rPr>
                <w:rFonts w:ascii="Arial" w:hAnsi="Arial" w:cs="Arial"/>
                <w:sz w:val="24"/>
                <w:szCs w:val="24"/>
              </w:rPr>
            </w:pPr>
            <w:r w:rsidRPr="00AF7E6C">
              <w:rPr>
                <w:rFonts w:ascii="Arial" w:hAnsi="Arial" w:cs="Arial"/>
                <w:sz w:val="24"/>
                <w:szCs w:val="24"/>
              </w:rPr>
              <w:t>Область применения……………………………………………………………………</w:t>
            </w:r>
          </w:p>
        </w:tc>
      </w:tr>
      <w:tr w:rsidR="000B0A37" w:rsidRPr="00AF7E6C" w14:paraId="584D2F21" w14:textId="77777777" w:rsidTr="00302469">
        <w:tc>
          <w:tcPr>
            <w:tcW w:w="743" w:type="dxa"/>
            <w:tcBorders>
              <w:top w:val="nil"/>
              <w:left w:val="nil"/>
              <w:bottom w:val="nil"/>
              <w:right w:val="nil"/>
            </w:tcBorders>
          </w:tcPr>
          <w:p w14:paraId="4D455508" w14:textId="77777777" w:rsidR="000B0A37" w:rsidRPr="00AF7E6C" w:rsidRDefault="000B0A37" w:rsidP="00041AB3">
            <w:pPr>
              <w:widowControl w:val="0"/>
              <w:autoSpaceDE w:val="0"/>
              <w:autoSpaceDN w:val="0"/>
              <w:adjustRightInd w:val="0"/>
              <w:ind w:firstLine="0"/>
              <w:rPr>
                <w:rFonts w:ascii="Arial" w:eastAsia="Batang" w:hAnsi="Arial" w:cs="Arial"/>
                <w:sz w:val="24"/>
                <w:szCs w:val="24"/>
                <w:lang w:eastAsia="ru-RU"/>
              </w:rPr>
            </w:pPr>
            <w:r w:rsidRPr="00AF7E6C">
              <w:rPr>
                <w:rFonts w:ascii="Arial" w:eastAsia="Batang" w:hAnsi="Arial" w:cs="Arial"/>
                <w:sz w:val="24"/>
                <w:szCs w:val="24"/>
                <w:lang w:eastAsia="ru-RU"/>
              </w:rPr>
              <w:t>2</w:t>
            </w:r>
          </w:p>
        </w:tc>
        <w:tc>
          <w:tcPr>
            <w:tcW w:w="8897" w:type="dxa"/>
            <w:tcBorders>
              <w:top w:val="nil"/>
              <w:left w:val="nil"/>
              <w:bottom w:val="nil"/>
              <w:right w:val="nil"/>
            </w:tcBorders>
          </w:tcPr>
          <w:p w14:paraId="77DC0379" w14:textId="77777777" w:rsidR="000B0A37" w:rsidRPr="00AF7E6C" w:rsidRDefault="000B0A37" w:rsidP="00041AB3">
            <w:pPr>
              <w:ind w:firstLine="0"/>
              <w:rPr>
                <w:rFonts w:ascii="Arial" w:hAnsi="Arial" w:cs="Arial"/>
                <w:sz w:val="24"/>
                <w:szCs w:val="24"/>
              </w:rPr>
            </w:pPr>
            <w:r w:rsidRPr="00AF7E6C">
              <w:rPr>
                <w:rFonts w:ascii="Arial" w:hAnsi="Arial" w:cs="Arial"/>
                <w:sz w:val="24"/>
                <w:szCs w:val="24"/>
              </w:rPr>
              <w:t>Нормативные ссылки……………………………………………………………………</w:t>
            </w:r>
          </w:p>
        </w:tc>
      </w:tr>
      <w:tr w:rsidR="000B0A37" w:rsidRPr="00AF7E6C" w14:paraId="37351CB1" w14:textId="77777777" w:rsidTr="00302469">
        <w:tc>
          <w:tcPr>
            <w:tcW w:w="743" w:type="dxa"/>
            <w:tcBorders>
              <w:top w:val="nil"/>
              <w:left w:val="nil"/>
              <w:bottom w:val="nil"/>
              <w:right w:val="nil"/>
            </w:tcBorders>
          </w:tcPr>
          <w:p w14:paraId="2415F323" w14:textId="77777777" w:rsidR="000B0A37" w:rsidRPr="00AF7E6C" w:rsidRDefault="000B0A37" w:rsidP="00041AB3">
            <w:pPr>
              <w:widowControl w:val="0"/>
              <w:autoSpaceDE w:val="0"/>
              <w:autoSpaceDN w:val="0"/>
              <w:adjustRightInd w:val="0"/>
              <w:ind w:firstLine="0"/>
              <w:rPr>
                <w:rFonts w:ascii="Arial" w:eastAsia="Batang" w:hAnsi="Arial" w:cs="Arial"/>
                <w:sz w:val="24"/>
                <w:szCs w:val="24"/>
                <w:lang w:eastAsia="ru-RU"/>
              </w:rPr>
            </w:pPr>
            <w:r w:rsidRPr="00AF7E6C">
              <w:rPr>
                <w:rFonts w:ascii="Arial" w:eastAsia="Batang" w:hAnsi="Arial" w:cs="Arial"/>
                <w:sz w:val="24"/>
                <w:szCs w:val="24"/>
                <w:lang w:eastAsia="ru-RU"/>
              </w:rPr>
              <w:t>3</w:t>
            </w:r>
          </w:p>
        </w:tc>
        <w:tc>
          <w:tcPr>
            <w:tcW w:w="8897" w:type="dxa"/>
            <w:tcBorders>
              <w:top w:val="nil"/>
              <w:left w:val="nil"/>
              <w:bottom w:val="nil"/>
              <w:right w:val="nil"/>
            </w:tcBorders>
          </w:tcPr>
          <w:p w14:paraId="791D39A3" w14:textId="77777777" w:rsidR="000B0A37" w:rsidRPr="00AF7E6C" w:rsidRDefault="000B0A37" w:rsidP="00041AB3">
            <w:pPr>
              <w:ind w:firstLine="0"/>
              <w:rPr>
                <w:rFonts w:ascii="Arial" w:hAnsi="Arial" w:cs="Arial"/>
                <w:sz w:val="24"/>
                <w:szCs w:val="24"/>
              </w:rPr>
            </w:pPr>
            <w:r w:rsidRPr="00AF7E6C">
              <w:rPr>
                <w:rFonts w:ascii="Arial" w:hAnsi="Arial" w:cs="Arial"/>
                <w:sz w:val="24"/>
                <w:szCs w:val="24"/>
              </w:rPr>
              <w:t>Термины и определения………………………………………………………………..</w:t>
            </w:r>
          </w:p>
        </w:tc>
      </w:tr>
      <w:tr w:rsidR="000B0A37" w:rsidRPr="00AF7E6C" w14:paraId="66633F29" w14:textId="77777777" w:rsidTr="00302469">
        <w:tc>
          <w:tcPr>
            <w:tcW w:w="743" w:type="dxa"/>
            <w:tcBorders>
              <w:top w:val="nil"/>
              <w:left w:val="nil"/>
              <w:bottom w:val="nil"/>
              <w:right w:val="nil"/>
            </w:tcBorders>
          </w:tcPr>
          <w:p w14:paraId="0B9A82DA" w14:textId="77777777" w:rsidR="000B0A37" w:rsidRPr="00AF7E6C" w:rsidRDefault="000B0A37" w:rsidP="00041AB3">
            <w:pPr>
              <w:widowControl w:val="0"/>
              <w:autoSpaceDE w:val="0"/>
              <w:autoSpaceDN w:val="0"/>
              <w:adjustRightInd w:val="0"/>
              <w:ind w:firstLine="0"/>
              <w:rPr>
                <w:rFonts w:ascii="Arial" w:eastAsia="Batang" w:hAnsi="Arial" w:cs="Arial"/>
                <w:sz w:val="24"/>
                <w:szCs w:val="24"/>
                <w:lang w:eastAsia="ru-RU"/>
              </w:rPr>
            </w:pPr>
            <w:r w:rsidRPr="00AF7E6C">
              <w:rPr>
                <w:rFonts w:ascii="Arial" w:eastAsia="Batang" w:hAnsi="Arial" w:cs="Arial"/>
                <w:sz w:val="24"/>
                <w:szCs w:val="24"/>
                <w:lang w:eastAsia="ru-RU"/>
              </w:rPr>
              <w:t>4</w:t>
            </w:r>
          </w:p>
        </w:tc>
        <w:tc>
          <w:tcPr>
            <w:tcW w:w="8897" w:type="dxa"/>
            <w:tcBorders>
              <w:top w:val="nil"/>
              <w:left w:val="nil"/>
              <w:bottom w:val="nil"/>
              <w:right w:val="nil"/>
            </w:tcBorders>
          </w:tcPr>
          <w:p w14:paraId="419AA2C9" w14:textId="77777777" w:rsidR="000B0A37" w:rsidRPr="00AF7E6C" w:rsidRDefault="000B0A37" w:rsidP="00041AB3">
            <w:pPr>
              <w:ind w:firstLine="0"/>
              <w:rPr>
                <w:rFonts w:ascii="Arial" w:hAnsi="Arial" w:cs="Arial"/>
                <w:sz w:val="24"/>
                <w:szCs w:val="24"/>
              </w:rPr>
            </w:pPr>
            <w:r w:rsidRPr="00AF7E6C">
              <w:rPr>
                <w:rFonts w:ascii="Arial" w:hAnsi="Arial" w:cs="Arial"/>
                <w:sz w:val="24"/>
                <w:szCs w:val="24"/>
              </w:rPr>
              <w:t>Оценка уровня доступа …………………………………...........................................</w:t>
            </w:r>
          </w:p>
        </w:tc>
      </w:tr>
      <w:tr w:rsidR="000B0A37" w:rsidRPr="00AF7E6C" w14:paraId="794505F7" w14:textId="77777777" w:rsidTr="00302469">
        <w:tc>
          <w:tcPr>
            <w:tcW w:w="743" w:type="dxa"/>
            <w:tcBorders>
              <w:top w:val="nil"/>
              <w:left w:val="nil"/>
              <w:bottom w:val="nil"/>
              <w:right w:val="nil"/>
            </w:tcBorders>
          </w:tcPr>
          <w:p w14:paraId="087AE256" w14:textId="77777777" w:rsidR="000B0A37" w:rsidRPr="00AF7E6C" w:rsidRDefault="000B0A37" w:rsidP="00041AB3">
            <w:pPr>
              <w:widowControl w:val="0"/>
              <w:autoSpaceDE w:val="0"/>
              <w:autoSpaceDN w:val="0"/>
              <w:adjustRightInd w:val="0"/>
              <w:ind w:firstLine="0"/>
              <w:jc w:val="right"/>
              <w:rPr>
                <w:rFonts w:ascii="Arial" w:eastAsia="Batang" w:hAnsi="Arial" w:cs="Arial"/>
                <w:sz w:val="24"/>
                <w:szCs w:val="24"/>
                <w:lang w:eastAsia="ru-RU"/>
              </w:rPr>
            </w:pPr>
            <w:r w:rsidRPr="00AF7E6C">
              <w:rPr>
                <w:rFonts w:ascii="Arial" w:hAnsi="Arial" w:cs="Arial"/>
                <w:sz w:val="24"/>
                <w:szCs w:val="24"/>
              </w:rPr>
              <w:t>4.1</w:t>
            </w:r>
          </w:p>
        </w:tc>
        <w:tc>
          <w:tcPr>
            <w:tcW w:w="8897" w:type="dxa"/>
            <w:tcBorders>
              <w:top w:val="nil"/>
              <w:left w:val="nil"/>
              <w:bottom w:val="nil"/>
              <w:right w:val="nil"/>
            </w:tcBorders>
          </w:tcPr>
          <w:p w14:paraId="6D49B9EF" w14:textId="77777777" w:rsidR="000B0A37" w:rsidRPr="00AF7E6C" w:rsidRDefault="000B0A37" w:rsidP="00041AB3">
            <w:pPr>
              <w:ind w:firstLine="0"/>
              <w:rPr>
                <w:rFonts w:ascii="Arial" w:hAnsi="Arial" w:cs="Arial"/>
                <w:sz w:val="24"/>
                <w:szCs w:val="24"/>
              </w:rPr>
            </w:pPr>
            <w:r w:rsidRPr="00AF7E6C">
              <w:rPr>
                <w:rFonts w:ascii="Arial" w:hAnsi="Arial" w:cs="Arial"/>
                <w:sz w:val="24"/>
                <w:szCs w:val="24"/>
              </w:rPr>
              <w:t>Общие положения…………………………………………………………………….....</w:t>
            </w:r>
          </w:p>
        </w:tc>
      </w:tr>
      <w:tr w:rsidR="000B0A37" w:rsidRPr="00AF7E6C" w14:paraId="50CBF495" w14:textId="77777777" w:rsidTr="00302469">
        <w:tc>
          <w:tcPr>
            <w:tcW w:w="743" w:type="dxa"/>
            <w:tcBorders>
              <w:top w:val="nil"/>
              <w:left w:val="nil"/>
              <w:bottom w:val="nil"/>
              <w:right w:val="nil"/>
            </w:tcBorders>
          </w:tcPr>
          <w:p w14:paraId="6802D801" w14:textId="77777777" w:rsidR="000B0A37" w:rsidRPr="00AF7E6C" w:rsidRDefault="000B0A37" w:rsidP="00041AB3">
            <w:pPr>
              <w:widowControl w:val="0"/>
              <w:autoSpaceDE w:val="0"/>
              <w:autoSpaceDN w:val="0"/>
              <w:adjustRightInd w:val="0"/>
              <w:ind w:firstLine="0"/>
              <w:jc w:val="right"/>
              <w:rPr>
                <w:rFonts w:ascii="Arial" w:eastAsia="Batang" w:hAnsi="Arial" w:cs="Arial"/>
                <w:sz w:val="24"/>
                <w:szCs w:val="24"/>
                <w:lang w:eastAsia="ru-RU"/>
              </w:rPr>
            </w:pPr>
            <w:r w:rsidRPr="00AF7E6C">
              <w:rPr>
                <w:rFonts w:ascii="Arial" w:hAnsi="Arial" w:cs="Arial"/>
                <w:sz w:val="24"/>
                <w:szCs w:val="24"/>
              </w:rPr>
              <w:t>4.2</w:t>
            </w:r>
          </w:p>
        </w:tc>
        <w:tc>
          <w:tcPr>
            <w:tcW w:w="8897" w:type="dxa"/>
            <w:tcBorders>
              <w:top w:val="nil"/>
              <w:left w:val="nil"/>
              <w:bottom w:val="nil"/>
              <w:right w:val="nil"/>
            </w:tcBorders>
          </w:tcPr>
          <w:p w14:paraId="50258131" w14:textId="77777777" w:rsidR="000B0A37" w:rsidRPr="00AF7E6C" w:rsidRDefault="000B0A37" w:rsidP="00041AB3">
            <w:pPr>
              <w:ind w:firstLine="0"/>
              <w:rPr>
                <w:rFonts w:ascii="Arial" w:hAnsi="Arial" w:cs="Arial"/>
                <w:sz w:val="24"/>
                <w:szCs w:val="24"/>
              </w:rPr>
            </w:pPr>
            <w:r w:rsidRPr="00AF7E6C">
              <w:rPr>
                <w:rFonts w:ascii="Arial" w:hAnsi="Arial" w:cs="Arial"/>
                <w:sz w:val="24"/>
                <w:szCs w:val="24"/>
              </w:rPr>
              <w:t>Определение уровня доступа и использование условия 2……………………….</w:t>
            </w:r>
          </w:p>
        </w:tc>
      </w:tr>
      <w:tr w:rsidR="000B0A37" w:rsidRPr="00AF7E6C" w14:paraId="05E417DD" w14:textId="77777777" w:rsidTr="00302469">
        <w:tc>
          <w:tcPr>
            <w:tcW w:w="743" w:type="dxa"/>
            <w:tcBorders>
              <w:top w:val="nil"/>
              <w:left w:val="nil"/>
              <w:bottom w:val="nil"/>
              <w:right w:val="nil"/>
            </w:tcBorders>
          </w:tcPr>
          <w:p w14:paraId="3B72CCF3" w14:textId="77777777" w:rsidR="000B0A37" w:rsidRPr="00AF7E6C" w:rsidRDefault="000B0A37" w:rsidP="00041AB3">
            <w:pPr>
              <w:widowControl w:val="0"/>
              <w:autoSpaceDE w:val="0"/>
              <w:autoSpaceDN w:val="0"/>
              <w:adjustRightInd w:val="0"/>
              <w:ind w:firstLine="0"/>
              <w:jc w:val="right"/>
              <w:rPr>
                <w:rFonts w:ascii="Arial" w:eastAsia="Batang" w:hAnsi="Arial" w:cs="Arial"/>
                <w:sz w:val="24"/>
                <w:szCs w:val="24"/>
                <w:lang w:eastAsia="ru-RU"/>
              </w:rPr>
            </w:pPr>
            <w:r w:rsidRPr="00AF7E6C">
              <w:rPr>
                <w:rFonts w:ascii="Arial" w:hAnsi="Arial" w:cs="Arial"/>
                <w:sz w:val="24"/>
                <w:szCs w:val="24"/>
              </w:rPr>
              <w:t>4.3</w:t>
            </w:r>
          </w:p>
        </w:tc>
        <w:tc>
          <w:tcPr>
            <w:tcW w:w="8897" w:type="dxa"/>
            <w:tcBorders>
              <w:top w:val="nil"/>
              <w:left w:val="nil"/>
              <w:bottom w:val="nil"/>
              <w:right w:val="nil"/>
            </w:tcBorders>
          </w:tcPr>
          <w:p w14:paraId="3E2D516E" w14:textId="77777777" w:rsidR="000B0A37" w:rsidRPr="00AF7E6C" w:rsidRDefault="000B0A37" w:rsidP="00041AB3">
            <w:pPr>
              <w:ind w:firstLine="0"/>
              <w:rPr>
                <w:rFonts w:ascii="Arial" w:hAnsi="Arial" w:cs="Arial"/>
                <w:sz w:val="24"/>
                <w:szCs w:val="24"/>
              </w:rPr>
            </w:pPr>
            <w:r w:rsidRPr="00AF7E6C">
              <w:rPr>
                <w:rFonts w:ascii="Arial" w:hAnsi="Arial" w:cs="Arial"/>
                <w:sz w:val="24"/>
                <w:szCs w:val="24"/>
              </w:rPr>
              <w:t>Уровни доступа 1 и 1M…………………………………………………………………..</w:t>
            </w:r>
          </w:p>
        </w:tc>
      </w:tr>
      <w:tr w:rsidR="000B0A37" w:rsidRPr="00AF7E6C" w14:paraId="3B58FD2E" w14:textId="77777777" w:rsidTr="00302469">
        <w:tc>
          <w:tcPr>
            <w:tcW w:w="743" w:type="dxa"/>
            <w:tcBorders>
              <w:top w:val="nil"/>
              <w:left w:val="nil"/>
              <w:bottom w:val="nil"/>
              <w:right w:val="nil"/>
            </w:tcBorders>
          </w:tcPr>
          <w:p w14:paraId="1A742485" w14:textId="77777777" w:rsidR="000B0A37" w:rsidRPr="00AF7E6C" w:rsidRDefault="000B0A37" w:rsidP="00041AB3">
            <w:pPr>
              <w:widowControl w:val="0"/>
              <w:autoSpaceDE w:val="0"/>
              <w:autoSpaceDN w:val="0"/>
              <w:adjustRightInd w:val="0"/>
              <w:ind w:firstLine="0"/>
              <w:jc w:val="right"/>
              <w:rPr>
                <w:rFonts w:ascii="Arial" w:eastAsia="Batang" w:hAnsi="Arial" w:cs="Arial"/>
                <w:sz w:val="24"/>
                <w:szCs w:val="24"/>
                <w:lang w:eastAsia="ru-RU"/>
              </w:rPr>
            </w:pPr>
            <w:r w:rsidRPr="00AF7E6C">
              <w:rPr>
                <w:rFonts w:ascii="Arial" w:hAnsi="Arial" w:cs="Arial"/>
                <w:sz w:val="24"/>
                <w:szCs w:val="24"/>
              </w:rPr>
              <w:t>4.4</w:t>
            </w:r>
          </w:p>
        </w:tc>
        <w:tc>
          <w:tcPr>
            <w:tcW w:w="8897" w:type="dxa"/>
            <w:tcBorders>
              <w:top w:val="nil"/>
              <w:left w:val="nil"/>
              <w:bottom w:val="nil"/>
              <w:right w:val="nil"/>
            </w:tcBorders>
          </w:tcPr>
          <w:p w14:paraId="74A9D4BC" w14:textId="77777777" w:rsidR="000B0A37" w:rsidRPr="00AF7E6C" w:rsidRDefault="000B0A37" w:rsidP="00041AB3">
            <w:pPr>
              <w:ind w:firstLine="0"/>
              <w:rPr>
                <w:rFonts w:ascii="Arial" w:hAnsi="Arial" w:cs="Arial"/>
                <w:sz w:val="24"/>
                <w:szCs w:val="24"/>
              </w:rPr>
            </w:pPr>
            <w:r w:rsidRPr="00AF7E6C">
              <w:rPr>
                <w:rFonts w:ascii="Arial" w:hAnsi="Arial" w:cs="Arial"/>
                <w:sz w:val="24"/>
                <w:szCs w:val="24"/>
              </w:rPr>
              <w:t>Уровни доступа 2 и 2M…………………………………………….…………………….</w:t>
            </w:r>
          </w:p>
        </w:tc>
      </w:tr>
      <w:tr w:rsidR="000B0A37" w:rsidRPr="00AF7E6C" w14:paraId="41AC903B" w14:textId="77777777" w:rsidTr="00302469">
        <w:tc>
          <w:tcPr>
            <w:tcW w:w="743" w:type="dxa"/>
            <w:tcBorders>
              <w:top w:val="nil"/>
              <w:left w:val="nil"/>
              <w:bottom w:val="nil"/>
              <w:right w:val="nil"/>
            </w:tcBorders>
          </w:tcPr>
          <w:p w14:paraId="5FF5A42D" w14:textId="77777777" w:rsidR="000B0A37" w:rsidRPr="00AF7E6C" w:rsidRDefault="000B0A37" w:rsidP="00041AB3">
            <w:pPr>
              <w:widowControl w:val="0"/>
              <w:autoSpaceDE w:val="0"/>
              <w:autoSpaceDN w:val="0"/>
              <w:adjustRightInd w:val="0"/>
              <w:ind w:firstLine="0"/>
              <w:jc w:val="right"/>
              <w:rPr>
                <w:rFonts w:ascii="Arial" w:hAnsi="Arial" w:cs="Arial"/>
                <w:sz w:val="24"/>
                <w:szCs w:val="24"/>
              </w:rPr>
            </w:pPr>
            <w:r w:rsidRPr="00AF7E6C">
              <w:rPr>
                <w:rFonts w:ascii="Arial" w:hAnsi="Arial" w:cs="Arial"/>
                <w:sz w:val="24"/>
                <w:szCs w:val="24"/>
              </w:rPr>
              <w:t>4.5</w:t>
            </w:r>
          </w:p>
        </w:tc>
        <w:tc>
          <w:tcPr>
            <w:tcW w:w="8897" w:type="dxa"/>
            <w:tcBorders>
              <w:top w:val="nil"/>
              <w:left w:val="nil"/>
              <w:bottom w:val="nil"/>
              <w:right w:val="nil"/>
            </w:tcBorders>
          </w:tcPr>
          <w:p w14:paraId="6DA843B6" w14:textId="77777777" w:rsidR="000B0A37" w:rsidRPr="00AF7E6C" w:rsidRDefault="000B0A37" w:rsidP="00041AB3">
            <w:pPr>
              <w:ind w:firstLine="0"/>
              <w:rPr>
                <w:rFonts w:ascii="Arial" w:hAnsi="Arial" w:cs="Arial"/>
                <w:sz w:val="24"/>
                <w:szCs w:val="24"/>
              </w:rPr>
            </w:pPr>
            <w:r w:rsidRPr="00AF7E6C">
              <w:rPr>
                <w:rFonts w:ascii="Arial" w:hAnsi="Arial" w:cs="Arial"/>
                <w:sz w:val="24"/>
                <w:szCs w:val="24"/>
              </w:rPr>
              <w:t>Уровень доступа 3R……………………………………………………………………...</w:t>
            </w:r>
          </w:p>
        </w:tc>
      </w:tr>
      <w:tr w:rsidR="000B0A37" w:rsidRPr="00AF7E6C" w14:paraId="34D659A3" w14:textId="77777777" w:rsidTr="00302469">
        <w:tc>
          <w:tcPr>
            <w:tcW w:w="743" w:type="dxa"/>
            <w:tcBorders>
              <w:top w:val="nil"/>
              <w:left w:val="nil"/>
              <w:bottom w:val="nil"/>
              <w:right w:val="nil"/>
            </w:tcBorders>
          </w:tcPr>
          <w:p w14:paraId="1425F849" w14:textId="77777777" w:rsidR="000B0A37" w:rsidRPr="00AF7E6C" w:rsidRDefault="000B0A37" w:rsidP="00041AB3">
            <w:pPr>
              <w:widowControl w:val="0"/>
              <w:autoSpaceDE w:val="0"/>
              <w:autoSpaceDN w:val="0"/>
              <w:adjustRightInd w:val="0"/>
              <w:ind w:firstLine="0"/>
              <w:jc w:val="right"/>
              <w:rPr>
                <w:rFonts w:ascii="Arial" w:hAnsi="Arial" w:cs="Arial"/>
                <w:sz w:val="24"/>
                <w:szCs w:val="24"/>
              </w:rPr>
            </w:pPr>
            <w:r w:rsidRPr="00AF7E6C">
              <w:rPr>
                <w:rFonts w:ascii="Arial" w:hAnsi="Arial" w:cs="Arial"/>
                <w:sz w:val="24"/>
                <w:szCs w:val="24"/>
              </w:rPr>
              <w:t>4.6</w:t>
            </w:r>
          </w:p>
        </w:tc>
        <w:tc>
          <w:tcPr>
            <w:tcW w:w="8897" w:type="dxa"/>
            <w:tcBorders>
              <w:top w:val="nil"/>
              <w:left w:val="nil"/>
              <w:bottom w:val="nil"/>
              <w:right w:val="nil"/>
            </w:tcBorders>
          </w:tcPr>
          <w:p w14:paraId="0FB2BBA0" w14:textId="77777777" w:rsidR="000B0A37" w:rsidRPr="00AF7E6C" w:rsidRDefault="000B0A37" w:rsidP="00041AB3">
            <w:pPr>
              <w:ind w:firstLine="0"/>
              <w:rPr>
                <w:rFonts w:ascii="Arial" w:hAnsi="Arial" w:cs="Arial"/>
                <w:sz w:val="24"/>
                <w:szCs w:val="24"/>
              </w:rPr>
            </w:pPr>
            <w:r w:rsidRPr="00AF7E6C">
              <w:rPr>
                <w:rFonts w:ascii="Arial" w:hAnsi="Arial" w:cs="Arial"/>
                <w:sz w:val="24"/>
                <w:szCs w:val="24"/>
              </w:rPr>
              <w:t>Уровень доступа 3B……………………………………………………………………...</w:t>
            </w:r>
          </w:p>
        </w:tc>
      </w:tr>
      <w:tr w:rsidR="000B0A37" w:rsidRPr="00AF7E6C" w14:paraId="6519D360" w14:textId="77777777" w:rsidTr="00302469">
        <w:tc>
          <w:tcPr>
            <w:tcW w:w="743" w:type="dxa"/>
            <w:tcBorders>
              <w:top w:val="nil"/>
              <w:left w:val="nil"/>
              <w:bottom w:val="nil"/>
              <w:right w:val="nil"/>
            </w:tcBorders>
          </w:tcPr>
          <w:p w14:paraId="1E398E92" w14:textId="77777777" w:rsidR="000B0A37" w:rsidRPr="00AF7E6C" w:rsidRDefault="000B0A37" w:rsidP="00041AB3">
            <w:pPr>
              <w:widowControl w:val="0"/>
              <w:autoSpaceDE w:val="0"/>
              <w:autoSpaceDN w:val="0"/>
              <w:adjustRightInd w:val="0"/>
              <w:ind w:firstLine="0"/>
              <w:jc w:val="right"/>
              <w:rPr>
                <w:rFonts w:ascii="Arial" w:hAnsi="Arial" w:cs="Arial"/>
                <w:sz w:val="24"/>
                <w:szCs w:val="24"/>
              </w:rPr>
            </w:pPr>
            <w:r w:rsidRPr="00AF7E6C">
              <w:rPr>
                <w:rFonts w:ascii="Arial" w:hAnsi="Arial" w:cs="Arial"/>
                <w:sz w:val="24"/>
                <w:szCs w:val="24"/>
              </w:rPr>
              <w:t>4.7</w:t>
            </w:r>
          </w:p>
        </w:tc>
        <w:tc>
          <w:tcPr>
            <w:tcW w:w="8897" w:type="dxa"/>
            <w:tcBorders>
              <w:top w:val="nil"/>
              <w:left w:val="nil"/>
              <w:bottom w:val="nil"/>
              <w:right w:val="nil"/>
            </w:tcBorders>
          </w:tcPr>
          <w:p w14:paraId="211F2E0A" w14:textId="77777777" w:rsidR="000B0A37" w:rsidRPr="00AF7E6C" w:rsidRDefault="000B0A37" w:rsidP="00041AB3">
            <w:pPr>
              <w:ind w:firstLine="0"/>
              <w:rPr>
                <w:rFonts w:ascii="Arial" w:hAnsi="Arial" w:cs="Arial"/>
                <w:sz w:val="24"/>
                <w:szCs w:val="24"/>
              </w:rPr>
            </w:pPr>
            <w:r w:rsidRPr="00AF7E6C">
              <w:rPr>
                <w:rFonts w:ascii="Arial" w:hAnsi="Arial" w:cs="Arial"/>
                <w:sz w:val="24"/>
                <w:szCs w:val="24"/>
              </w:rPr>
              <w:t>Уровень доступа 4……………………………………………………………………….</w:t>
            </w:r>
          </w:p>
        </w:tc>
      </w:tr>
      <w:tr w:rsidR="000B0A37" w:rsidRPr="00AF7E6C" w14:paraId="19CCB666" w14:textId="77777777" w:rsidTr="00302469">
        <w:tc>
          <w:tcPr>
            <w:tcW w:w="743" w:type="dxa"/>
            <w:tcBorders>
              <w:top w:val="nil"/>
              <w:left w:val="nil"/>
              <w:bottom w:val="nil"/>
              <w:right w:val="nil"/>
            </w:tcBorders>
          </w:tcPr>
          <w:p w14:paraId="2ACEE9B6" w14:textId="77777777" w:rsidR="000B0A37" w:rsidRPr="00AF7E6C" w:rsidRDefault="000B0A37" w:rsidP="00041AB3">
            <w:pPr>
              <w:widowControl w:val="0"/>
              <w:autoSpaceDE w:val="0"/>
              <w:autoSpaceDN w:val="0"/>
              <w:adjustRightInd w:val="0"/>
              <w:ind w:firstLine="0"/>
              <w:jc w:val="right"/>
              <w:rPr>
                <w:rFonts w:ascii="Arial" w:hAnsi="Arial" w:cs="Arial"/>
                <w:sz w:val="24"/>
                <w:szCs w:val="24"/>
              </w:rPr>
            </w:pPr>
            <w:r w:rsidRPr="00AF7E6C">
              <w:rPr>
                <w:rFonts w:ascii="Arial" w:hAnsi="Arial" w:cs="Arial"/>
                <w:sz w:val="24"/>
                <w:szCs w:val="24"/>
              </w:rPr>
              <w:t>4.8</w:t>
            </w:r>
          </w:p>
        </w:tc>
        <w:tc>
          <w:tcPr>
            <w:tcW w:w="8897" w:type="dxa"/>
            <w:tcBorders>
              <w:top w:val="nil"/>
              <w:left w:val="nil"/>
              <w:bottom w:val="nil"/>
              <w:right w:val="nil"/>
            </w:tcBorders>
          </w:tcPr>
          <w:p w14:paraId="5EE8AACE" w14:textId="6C04DB64" w:rsidR="000B0A37" w:rsidRPr="00AF7E6C" w:rsidRDefault="000B0A37" w:rsidP="00920D4A">
            <w:pPr>
              <w:ind w:firstLine="0"/>
              <w:rPr>
                <w:rFonts w:ascii="Arial" w:hAnsi="Arial" w:cs="Arial"/>
                <w:sz w:val="24"/>
                <w:szCs w:val="24"/>
              </w:rPr>
            </w:pPr>
            <w:r w:rsidRPr="00AF7E6C">
              <w:rPr>
                <w:rFonts w:ascii="Arial" w:hAnsi="Arial" w:cs="Arial"/>
                <w:sz w:val="24"/>
                <w:szCs w:val="24"/>
              </w:rPr>
              <w:t>Базовый промежуток времени…………………………………………………………</w:t>
            </w:r>
          </w:p>
        </w:tc>
      </w:tr>
      <w:tr w:rsidR="000B0A37" w:rsidRPr="00AF7E6C" w14:paraId="54945E44" w14:textId="77777777" w:rsidTr="00302469">
        <w:tc>
          <w:tcPr>
            <w:tcW w:w="743" w:type="dxa"/>
            <w:tcBorders>
              <w:top w:val="nil"/>
              <w:left w:val="nil"/>
              <w:bottom w:val="nil"/>
              <w:right w:val="nil"/>
            </w:tcBorders>
          </w:tcPr>
          <w:p w14:paraId="5D7E259E" w14:textId="77777777" w:rsidR="000B0A37" w:rsidRPr="00AF7E6C" w:rsidRDefault="000B0A37" w:rsidP="00152537">
            <w:pPr>
              <w:ind w:firstLine="0"/>
              <w:rPr>
                <w:rFonts w:ascii="Arial" w:hAnsi="Arial" w:cs="Arial"/>
                <w:sz w:val="24"/>
                <w:szCs w:val="24"/>
              </w:rPr>
            </w:pPr>
            <w:r w:rsidRPr="00AF7E6C">
              <w:rPr>
                <w:rFonts w:ascii="Arial" w:hAnsi="Arial" w:cs="Arial"/>
                <w:sz w:val="24"/>
                <w:szCs w:val="24"/>
              </w:rPr>
              <w:t>5</w:t>
            </w:r>
          </w:p>
        </w:tc>
        <w:tc>
          <w:tcPr>
            <w:tcW w:w="8897" w:type="dxa"/>
            <w:tcBorders>
              <w:top w:val="nil"/>
              <w:left w:val="nil"/>
              <w:bottom w:val="nil"/>
              <w:right w:val="nil"/>
            </w:tcBorders>
          </w:tcPr>
          <w:p w14:paraId="4B7611F0" w14:textId="77777777" w:rsidR="000B0A37" w:rsidRPr="00AF7E6C" w:rsidRDefault="000B0A37" w:rsidP="00152537">
            <w:pPr>
              <w:ind w:firstLine="0"/>
              <w:rPr>
                <w:rFonts w:ascii="Arial" w:hAnsi="Arial" w:cs="Arial"/>
                <w:sz w:val="24"/>
                <w:szCs w:val="24"/>
              </w:rPr>
            </w:pPr>
            <w:r w:rsidRPr="00AF7E6C">
              <w:rPr>
                <w:rFonts w:ascii="Arial" w:hAnsi="Arial" w:cs="Arial"/>
                <w:sz w:val="24"/>
                <w:szCs w:val="24"/>
              </w:rPr>
              <w:t>Классификация и оценка уровня доступа……………………………………………</w:t>
            </w:r>
          </w:p>
        </w:tc>
      </w:tr>
      <w:tr w:rsidR="000B0A37" w:rsidRPr="00AF7E6C" w14:paraId="60884B41" w14:textId="77777777" w:rsidTr="00302469">
        <w:tc>
          <w:tcPr>
            <w:tcW w:w="743" w:type="dxa"/>
            <w:tcBorders>
              <w:top w:val="nil"/>
              <w:left w:val="nil"/>
              <w:bottom w:val="nil"/>
              <w:right w:val="nil"/>
            </w:tcBorders>
          </w:tcPr>
          <w:p w14:paraId="5AF13257"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5.1</w:t>
            </w:r>
          </w:p>
        </w:tc>
        <w:tc>
          <w:tcPr>
            <w:tcW w:w="8897" w:type="dxa"/>
            <w:tcBorders>
              <w:top w:val="nil"/>
              <w:left w:val="nil"/>
              <w:bottom w:val="nil"/>
              <w:right w:val="nil"/>
            </w:tcBorders>
          </w:tcPr>
          <w:p w14:paraId="72251310" w14:textId="77777777"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Общие положения ……………………………………………………………………..</w:t>
            </w:r>
          </w:p>
        </w:tc>
      </w:tr>
      <w:tr w:rsidR="000B0A37" w:rsidRPr="00AF7E6C" w14:paraId="564D1B55" w14:textId="77777777" w:rsidTr="00302469">
        <w:tc>
          <w:tcPr>
            <w:tcW w:w="743" w:type="dxa"/>
            <w:tcBorders>
              <w:top w:val="nil"/>
              <w:left w:val="nil"/>
              <w:bottom w:val="nil"/>
              <w:right w:val="nil"/>
            </w:tcBorders>
          </w:tcPr>
          <w:p w14:paraId="67BBEDE7"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5.2</w:t>
            </w:r>
          </w:p>
        </w:tc>
        <w:tc>
          <w:tcPr>
            <w:tcW w:w="8897" w:type="dxa"/>
            <w:tcBorders>
              <w:top w:val="nil"/>
              <w:left w:val="nil"/>
              <w:bottom w:val="nil"/>
              <w:right w:val="nil"/>
            </w:tcBorders>
          </w:tcPr>
          <w:p w14:paraId="2FA2A956" w14:textId="76C66E74" w:rsidR="000B0A37" w:rsidRPr="00AF7E6C" w:rsidRDefault="000B0A37" w:rsidP="00920D4A">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Влияние использования функций автоматического понижения мощности……</w:t>
            </w:r>
          </w:p>
        </w:tc>
      </w:tr>
      <w:tr w:rsidR="000B0A37" w:rsidRPr="00AF7E6C" w14:paraId="67B0FDDA" w14:textId="77777777" w:rsidTr="00302469">
        <w:tc>
          <w:tcPr>
            <w:tcW w:w="743" w:type="dxa"/>
            <w:tcBorders>
              <w:top w:val="nil"/>
              <w:left w:val="nil"/>
              <w:bottom w:val="nil"/>
              <w:right w:val="nil"/>
            </w:tcBorders>
          </w:tcPr>
          <w:p w14:paraId="671E61E5"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5.3</w:t>
            </w:r>
          </w:p>
        </w:tc>
        <w:tc>
          <w:tcPr>
            <w:tcW w:w="8897" w:type="dxa"/>
            <w:tcBorders>
              <w:top w:val="nil"/>
              <w:left w:val="nil"/>
              <w:bottom w:val="nil"/>
              <w:right w:val="nil"/>
            </w:tcBorders>
          </w:tcPr>
          <w:p w14:paraId="139E7C1D" w14:textId="77777777"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Механизмы автоматического понижения мощности (АПМ)……………………….</w:t>
            </w:r>
          </w:p>
        </w:tc>
      </w:tr>
      <w:tr w:rsidR="000B0A37" w:rsidRPr="00AF7E6C" w14:paraId="10B2DA6D" w14:textId="77777777" w:rsidTr="00302469">
        <w:tc>
          <w:tcPr>
            <w:tcW w:w="743" w:type="dxa"/>
            <w:tcBorders>
              <w:top w:val="nil"/>
              <w:left w:val="nil"/>
              <w:bottom w:val="nil"/>
              <w:right w:val="nil"/>
            </w:tcBorders>
          </w:tcPr>
          <w:p w14:paraId="0C077A1A"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5.4</w:t>
            </w:r>
          </w:p>
        </w:tc>
        <w:tc>
          <w:tcPr>
            <w:tcW w:w="8897" w:type="dxa"/>
            <w:tcBorders>
              <w:top w:val="nil"/>
              <w:left w:val="nil"/>
              <w:bottom w:val="nil"/>
              <w:right w:val="nil"/>
            </w:tcBorders>
          </w:tcPr>
          <w:p w14:paraId="15E3EC1F" w14:textId="6BAB34EF" w:rsidR="000B0A37" w:rsidRPr="00AF7E6C" w:rsidRDefault="000B0A37" w:rsidP="008C622A">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 xml:space="preserve">Установочные системы защиты (УСЗ)……………………………………………….. </w:t>
            </w:r>
          </w:p>
        </w:tc>
      </w:tr>
      <w:tr w:rsidR="000B0A37" w:rsidRPr="00AF7E6C" w14:paraId="4BDCBBC3" w14:textId="77777777" w:rsidTr="00302469">
        <w:tc>
          <w:tcPr>
            <w:tcW w:w="743" w:type="dxa"/>
            <w:tcBorders>
              <w:top w:val="nil"/>
              <w:left w:val="nil"/>
              <w:bottom w:val="nil"/>
              <w:right w:val="nil"/>
            </w:tcBorders>
          </w:tcPr>
          <w:p w14:paraId="38723574" w14:textId="77777777" w:rsidR="000B0A37" w:rsidRPr="00AF7E6C" w:rsidRDefault="000B0A37" w:rsidP="00152537">
            <w:pPr>
              <w:ind w:firstLine="0"/>
              <w:rPr>
                <w:rFonts w:ascii="Arial" w:hAnsi="Arial" w:cs="Arial"/>
                <w:sz w:val="24"/>
                <w:szCs w:val="24"/>
              </w:rPr>
            </w:pPr>
            <w:r w:rsidRPr="00AF7E6C">
              <w:rPr>
                <w:rFonts w:ascii="Arial" w:hAnsi="Arial" w:cs="Arial"/>
                <w:sz w:val="24"/>
                <w:szCs w:val="24"/>
              </w:rPr>
              <w:t>6</w:t>
            </w:r>
          </w:p>
        </w:tc>
        <w:tc>
          <w:tcPr>
            <w:tcW w:w="8897" w:type="dxa"/>
            <w:tcBorders>
              <w:top w:val="nil"/>
              <w:left w:val="nil"/>
              <w:bottom w:val="nil"/>
              <w:right w:val="nil"/>
            </w:tcBorders>
          </w:tcPr>
          <w:p w14:paraId="10798347" w14:textId="77777777" w:rsidR="000B0A37" w:rsidRPr="00AF7E6C" w:rsidRDefault="000B0A37" w:rsidP="00152537">
            <w:pPr>
              <w:ind w:firstLine="0"/>
              <w:outlineLvl w:val="0"/>
              <w:rPr>
                <w:rFonts w:ascii="Arial" w:hAnsi="Arial" w:cs="Arial"/>
                <w:sz w:val="24"/>
                <w:szCs w:val="24"/>
              </w:rPr>
            </w:pPr>
            <w:r w:rsidRPr="00AF7E6C">
              <w:rPr>
                <w:rFonts w:ascii="Arial" w:hAnsi="Arial" w:cs="Arial"/>
                <w:sz w:val="24"/>
                <w:szCs w:val="24"/>
              </w:rPr>
              <w:t>Уровень доступа и требования к классификации по типу зоны…………………..</w:t>
            </w:r>
          </w:p>
        </w:tc>
      </w:tr>
      <w:tr w:rsidR="000B0A37" w:rsidRPr="00AF7E6C" w14:paraId="5275199A" w14:textId="77777777" w:rsidTr="00302469">
        <w:tc>
          <w:tcPr>
            <w:tcW w:w="743" w:type="dxa"/>
            <w:tcBorders>
              <w:top w:val="nil"/>
              <w:left w:val="nil"/>
              <w:bottom w:val="nil"/>
              <w:right w:val="nil"/>
            </w:tcBorders>
          </w:tcPr>
          <w:p w14:paraId="6E1C1588"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6.1</w:t>
            </w:r>
          </w:p>
        </w:tc>
        <w:tc>
          <w:tcPr>
            <w:tcW w:w="8897" w:type="dxa"/>
            <w:tcBorders>
              <w:top w:val="nil"/>
              <w:left w:val="nil"/>
              <w:bottom w:val="nil"/>
              <w:right w:val="nil"/>
            </w:tcBorders>
          </w:tcPr>
          <w:p w14:paraId="4672FF9D" w14:textId="77777777"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Общие положения ……………………………………………………………………..</w:t>
            </w:r>
          </w:p>
        </w:tc>
      </w:tr>
      <w:tr w:rsidR="000B0A37" w:rsidRPr="00AF7E6C" w14:paraId="37614635" w14:textId="77777777" w:rsidTr="00302469">
        <w:tc>
          <w:tcPr>
            <w:tcW w:w="743" w:type="dxa"/>
            <w:tcBorders>
              <w:top w:val="nil"/>
              <w:left w:val="nil"/>
              <w:bottom w:val="nil"/>
              <w:right w:val="nil"/>
            </w:tcBorders>
          </w:tcPr>
          <w:p w14:paraId="71640A6D"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6.2</w:t>
            </w:r>
          </w:p>
        </w:tc>
        <w:tc>
          <w:tcPr>
            <w:tcW w:w="8897" w:type="dxa"/>
            <w:tcBorders>
              <w:top w:val="nil"/>
              <w:left w:val="nil"/>
              <w:bottom w:val="nil"/>
              <w:right w:val="nil"/>
            </w:tcBorders>
          </w:tcPr>
          <w:p w14:paraId="25F0DD81" w14:textId="77777777"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Требования к неограниченным зонам………………………………………………...</w:t>
            </w:r>
          </w:p>
        </w:tc>
      </w:tr>
      <w:tr w:rsidR="000B0A37" w:rsidRPr="00AF7E6C" w14:paraId="01BF550E" w14:textId="77777777" w:rsidTr="00302469">
        <w:tc>
          <w:tcPr>
            <w:tcW w:w="743" w:type="dxa"/>
            <w:tcBorders>
              <w:top w:val="nil"/>
              <w:left w:val="nil"/>
              <w:bottom w:val="nil"/>
              <w:right w:val="nil"/>
            </w:tcBorders>
          </w:tcPr>
          <w:p w14:paraId="29CF436F"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6.3</w:t>
            </w:r>
          </w:p>
        </w:tc>
        <w:tc>
          <w:tcPr>
            <w:tcW w:w="8897" w:type="dxa"/>
            <w:tcBorders>
              <w:top w:val="nil"/>
              <w:left w:val="nil"/>
              <w:bottom w:val="nil"/>
              <w:right w:val="nil"/>
            </w:tcBorders>
          </w:tcPr>
          <w:p w14:paraId="0F5ACD8C" w14:textId="77777777"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Требования к контролируемым зонам.……………………………………………….</w:t>
            </w:r>
          </w:p>
        </w:tc>
      </w:tr>
      <w:tr w:rsidR="000B0A37" w:rsidRPr="00AF7E6C" w14:paraId="1873F410" w14:textId="77777777" w:rsidTr="00302469">
        <w:tc>
          <w:tcPr>
            <w:tcW w:w="743" w:type="dxa"/>
            <w:tcBorders>
              <w:top w:val="nil"/>
              <w:left w:val="nil"/>
              <w:bottom w:val="nil"/>
              <w:right w:val="nil"/>
            </w:tcBorders>
          </w:tcPr>
          <w:p w14:paraId="242EAC37"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6.4</w:t>
            </w:r>
          </w:p>
        </w:tc>
        <w:tc>
          <w:tcPr>
            <w:tcW w:w="8897" w:type="dxa"/>
            <w:tcBorders>
              <w:top w:val="nil"/>
              <w:left w:val="nil"/>
              <w:bottom w:val="nil"/>
              <w:right w:val="nil"/>
            </w:tcBorders>
          </w:tcPr>
          <w:p w14:paraId="2D918151" w14:textId="77777777"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Требования к недоступной зоне……………………………………………………….</w:t>
            </w:r>
          </w:p>
        </w:tc>
      </w:tr>
      <w:tr w:rsidR="000B0A37" w:rsidRPr="00AF7E6C" w14:paraId="1CDBEDE2" w14:textId="77777777" w:rsidTr="00302469">
        <w:tc>
          <w:tcPr>
            <w:tcW w:w="743" w:type="dxa"/>
            <w:tcBorders>
              <w:top w:val="nil"/>
              <w:left w:val="nil"/>
              <w:bottom w:val="nil"/>
              <w:right w:val="nil"/>
            </w:tcBorders>
          </w:tcPr>
          <w:p w14:paraId="3366C90E"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6.5</w:t>
            </w:r>
          </w:p>
        </w:tc>
        <w:tc>
          <w:tcPr>
            <w:tcW w:w="8897" w:type="dxa"/>
            <w:tcBorders>
              <w:top w:val="nil"/>
              <w:left w:val="nil"/>
              <w:bottom w:val="nil"/>
              <w:right w:val="nil"/>
            </w:tcBorders>
          </w:tcPr>
          <w:p w14:paraId="093BDD41" w14:textId="77777777"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Зеркальные отражения………………………………………………………………….</w:t>
            </w:r>
          </w:p>
        </w:tc>
      </w:tr>
      <w:tr w:rsidR="000B0A37" w:rsidRPr="00AF7E6C" w14:paraId="4D649767" w14:textId="77777777" w:rsidTr="00302469">
        <w:tc>
          <w:tcPr>
            <w:tcW w:w="743" w:type="dxa"/>
            <w:tcBorders>
              <w:top w:val="nil"/>
              <w:left w:val="nil"/>
              <w:bottom w:val="nil"/>
              <w:right w:val="nil"/>
            </w:tcBorders>
          </w:tcPr>
          <w:p w14:paraId="3C41B30B" w14:textId="77777777" w:rsidR="000B0A37" w:rsidRPr="00AF7E6C" w:rsidRDefault="000B0A37" w:rsidP="00152537">
            <w:pPr>
              <w:ind w:firstLine="0"/>
              <w:rPr>
                <w:rFonts w:ascii="Arial" w:hAnsi="Arial" w:cs="Arial"/>
                <w:sz w:val="24"/>
                <w:szCs w:val="24"/>
              </w:rPr>
            </w:pPr>
            <w:r w:rsidRPr="00AF7E6C">
              <w:rPr>
                <w:rFonts w:ascii="Arial" w:hAnsi="Arial" w:cs="Arial"/>
                <w:sz w:val="24"/>
                <w:szCs w:val="24"/>
              </w:rPr>
              <w:t>7</w:t>
            </w:r>
          </w:p>
        </w:tc>
        <w:tc>
          <w:tcPr>
            <w:tcW w:w="8897" w:type="dxa"/>
            <w:tcBorders>
              <w:top w:val="nil"/>
              <w:left w:val="nil"/>
              <w:bottom w:val="nil"/>
              <w:right w:val="nil"/>
            </w:tcBorders>
          </w:tcPr>
          <w:p w14:paraId="3F7E92D3" w14:textId="77777777" w:rsidR="000B0A37" w:rsidRPr="00AF7E6C" w:rsidRDefault="000B0A37" w:rsidP="00152537">
            <w:pPr>
              <w:ind w:firstLine="0"/>
              <w:outlineLvl w:val="0"/>
              <w:rPr>
                <w:rFonts w:ascii="Arial" w:hAnsi="Arial" w:cs="Arial"/>
                <w:sz w:val="24"/>
                <w:szCs w:val="24"/>
              </w:rPr>
            </w:pPr>
            <w:r w:rsidRPr="00AF7E6C">
              <w:rPr>
                <w:rFonts w:ascii="Arial" w:hAnsi="Arial" w:cs="Arial"/>
                <w:sz w:val="24"/>
                <w:szCs w:val="24"/>
              </w:rPr>
              <w:t>Организационные требования…………………………………………………………</w:t>
            </w:r>
          </w:p>
        </w:tc>
      </w:tr>
      <w:tr w:rsidR="000B0A37" w:rsidRPr="00AF7E6C" w14:paraId="322E7C10" w14:textId="77777777" w:rsidTr="00302469">
        <w:tc>
          <w:tcPr>
            <w:tcW w:w="743" w:type="dxa"/>
            <w:tcBorders>
              <w:top w:val="nil"/>
              <w:left w:val="nil"/>
              <w:bottom w:val="nil"/>
              <w:right w:val="nil"/>
            </w:tcBorders>
          </w:tcPr>
          <w:p w14:paraId="27112E4D"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7.1</w:t>
            </w:r>
          </w:p>
        </w:tc>
        <w:tc>
          <w:tcPr>
            <w:tcW w:w="8897" w:type="dxa"/>
            <w:tcBorders>
              <w:top w:val="nil"/>
              <w:left w:val="nil"/>
              <w:bottom w:val="nil"/>
              <w:right w:val="nil"/>
            </w:tcBorders>
          </w:tcPr>
          <w:p w14:paraId="5929F851" w14:textId="0571F605"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Требования к производителям готовых к использованию передатчиков АОЛС или систем как единого целого………………………………………………............</w:t>
            </w:r>
          </w:p>
        </w:tc>
      </w:tr>
      <w:tr w:rsidR="000B0A37" w:rsidRPr="00AF7E6C" w14:paraId="55BD0897" w14:textId="77777777" w:rsidTr="00302469">
        <w:tc>
          <w:tcPr>
            <w:tcW w:w="743" w:type="dxa"/>
            <w:tcBorders>
              <w:top w:val="nil"/>
              <w:left w:val="nil"/>
              <w:bottom w:val="nil"/>
              <w:right w:val="nil"/>
            </w:tcBorders>
          </w:tcPr>
          <w:p w14:paraId="3C5A3207"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7.2</w:t>
            </w:r>
          </w:p>
        </w:tc>
        <w:tc>
          <w:tcPr>
            <w:tcW w:w="8897" w:type="dxa"/>
            <w:tcBorders>
              <w:top w:val="nil"/>
              <w:left w:val="nil"/>
              <w:bottom w:val="nil"/>
              <w:right w:val="nil"/>
            </w:tcBorders>
          </w:tcPr>
          <w:p w14:paraId="6B3E0391" w14:textId="77777777"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Требования к организации монтажа и обслуживания……………………………...</w:t>
            </w:r>
          </w:p>
        </w:tc>
      </w:tr>
      <w:tr w:rsidR="000B0A37" w:rsidRPr="00AF7E6C" w14:paraId="7CE0BEC5" w14:textId="77777777" w:rsidTr="00302469">
        <w:tc>
          <w:tcPr>
            <w:tcW w:w="743" w:type="dxa"/>
            <w:tcBorders>
              <w:top w:val="nil"/>
              <w:left w:val="nil"/>
              <w:bottom w:val="nil"/>
              <w:right w:val="nil"/>
            </w:tcBorders>
          </w:tcPr>
          <w:p w14:paraId="4FFF6AB6"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7.3</w:t>
            </w:r>
          </w:p>
        </w:tc>
        <w:tc>
          <w:tcPr>
            <w:tcW w:w="8897" w:type="dxa"/>
            <w:tcBorders>
              <w:top w:val="nil"/>
              <w:left w:val="nil"/>
              <w:bottom w:val="nil"/>
              <w:right w:val="nil"/>
            </w:tcBorders>
          </w:tcPr>
          <w:p w14:paraId="14ADAA80" w14:textId="77777777"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Требования к эксплуатирующей организации……………………………………….</w:t>
            </w:r>
          </w:p>
        </w:tc>
      </w:tr>
      <w:tr w:rsidR="000B0A37" w:rsidRPr="00AF7E6C" w14:paraId="50724E90" w14:textId="77777777" w:rsidTr="00302469">
        <w:tc>
          <w:tcPr>
            <w:tcW w:w="743" w:type="dxa"/>
            <w:tcBorders>
              <w:top w:val="nil"/>
              <w:left w:val="nil"/>
              <w:bottom w:val="nil"/>
              <w:right w:val="nil"/>
            </w:tcBorders>
          </w:tcPr>
          <w:p w14:paraId="55038480" w14:textId="77777777" w:rsidR="000B0A37" w:rsidRPr="00AF7E6C" w:rsidRDefault="000B0A37" w:rsidP="00152537">
            <w:pPr>
              <w:ind w:firstLine="0"/>
              <w:rPr>
                <w:rFonts w:ascii="Arial" w:hAnsi="Arial" w:cs="Arial"/>
                <w:sz w:val="24"/>
                <w:szCs w:val="24"/>
              </w:rPr>
            </w:pPr>
            <w:r w:rsidRPr="00AF7E6C">
              <w:rPr>
                <w:rFonts w:ascii="Arial" w:hAnsi="Arial" w:cs="Arial"/>
                <w:sz w:val="24"/>
                <w:szCs w:val="24"/>
              </w:rPr>
              <w:t>8</w:t>
            </w:r>
          </w:p>
        </w:tc>
        <w:tc>
          <w:tcPr>
            <w:tcW w:w="8897" w:type="dxa"/>
            <w:tcBorders>
              <w:top w:val="nil"/>
              <w:left w:val="nil"/>
              <w:bottom w:val="nil"/>
              <w:right w:val="nil"/>
            </w:tcBorders>
          </w:tcPr>
          <w:p w14:paraId="02FF02F0" w14:textId="77777777" w:rsidR="000B0A37" w:rsidRPr="00AF7E6C" w:rsidRDefault="000B0A37" w:rsidP="00152537">
            <w:pPr>
              <w:ind w:firstLine="0"/>
              <w:outlineLvl w:val="0"/>
              <w:rPr>
                <w:rFonts w:ascii="Arial" w:hAnsi="Arial" w:cs="Arial"/>
                <w:sz w:val="24"/>
                <w:szCs w:val="24"/>
              </w:rPr>
            </w:pPr>
            <w:r w:rsidRPr="00AF7E6C">
              <w:rPr>
                <w:rFonts w:ascii="Arial" w:hAnsi="Arial" w:cs="Arial"/>
                <w:sz w:val="24"/>
                <w:szCs w:val="24"/>
              </w:rPr>
              <w:t>Маркировка……………………………………………………………………………….</w:t>
            </w:r>
          </w:p>
        </w:tc>
      </w:tr>
      <w:tr w:rsidR="000B0A37" w:rsidRPr="00AF7E6C" w14:paraId="5AD5A6D9" w14:textId="77777777" w:rsidTr="00302469">
        <w:tc>
          <w:tcPr>
            <w:tcW w:w="743" w:type="dxa"/>
            <w:tcBorders>
              <w:top w:val="nil"/>
              <w:left w:val="nil"/>
              <w:bottom w:val="nil"/>
              <w:right w:val="nil"/>
            </w:tcBorders>
          </w:tcPr>
          <w:p w14:paraId="4C3CCA23"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8.1</w:t>
            </w:r>
          </w:p>
        </w:tc>
        <w:tc>
          <w:tcPr>
            <w:tcW w:w="8897" w:type="dxa"/>
            <w:tcBorders>
              <w:top w:val="nil"/>
              <w:left w:val="nil"/>
              <w:bottom w:val="nil"/>
              <w:right w:val="nil"/>
            </w:tcBorders>
          </w:tcPr>
          <w:p w14:paraId="5323777B" w14:textId="77777777"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Общие положения………………………………………………………………………..</w:t>
            </w:r>
          </w:p>
        </w:tc>
      </w:tr>
      <w:tr w:rsidR="000B0A37" w:rsidRPr="00AF7E6C" w14:paraId="3B5099C8" w14:textId="77777777" w:rsidTr="00302469">
        <w:tc>
          <w:tcPr>
            <w:tcW w:w="743" w:type="dxa"/>
            <w:tcBorders>
              <w:top w:val="nil"/>
              <w:left w:val="nil"/>
              <w:bottom w:val="nil"/>
              <w:right w:val="nil"/>
            </w:tcBorders>
          </w:tcPr>
          <w:p w14:paraId="516EB80F"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8.2</w:t>
            </w:r>
          </w:p>
        </w:tc>
        <w:tc>
          <w:tcPr>
            <w:tcW w:w="8897" w:type="dxa"/>
            <w:tcBorders>
              <w:top w:val="nil"/>
              <w:left w:val="nil"/>
              <w:bottom w:val="nil"/>
              <w:right w:val="nil"/>
            </w:tcBorders>
          </w:tcPr>
          <w:p w14:paraId="1F980080" w14:textId="042F4DDB" w:rsidR="000B0A37" w:rsidRPr="00AF7E6C" w:rsidRDefault="000B0A37" w:rsidP="002E2376">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Маркировка апертуры передатчика…………………………………………….........</w:t>
            </w:r>
          </w:p>
        </w:tc>
      </w:tr>
      <w:tr w:rsidR="000B0A37" w:rsidRPr="00AF7E6C" w14:paraId="229C17D4" w14:textId="77777777" w:rsidTr="00302469">
        <w:tc>
          <w:tcPr>
            <w:tcW w:w="743" w:type="dxa"/>
            <w:tcBorders>
              <w:top w:val="nil"/>
              <w:left w:val="nil"/>
              <w:bottom w:val="nil"/>
              <w:right w:val="nil"/>
            </w:tcBorders>
          </w:tcPr>
          <w:p w14:paraId="1E285B36"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8.3</w:t>
            </w:r>
          </w:p>
        </w:tc>
        <w:tc>
          <w:tcPr>
            <w:tcW w:w="8897" w:type="dxa"/>
            <w:tcBorders>
              <w:top w:val="nil"/>
              <w:left w:val="nil"/>
              <w:bottom w:val="nil"/>
              <w:right w:val="nil"/>
            </w:tcBorders>
          </w:tcPr>
          <w:p w14:paraId="0D3FDA05" w14:textId="3F8DD183" w:rsidR="000B0A37" w:rsidRPr="00302469" w:rsidRDefault="000B0A37">
            <w:pPr>
              <w:keepNext/>
              <w:keepLines/>
              <w:tabs>
                <w:tab w:val="left" w:pos="851"/>
                <w:tab w:val="right" w:leader="dot" w:pos="9781"/>
              </w:tabs>
              <w:ind w:firstLine="0"/>
              <w:outlineLvl w:val="1"/>
              <w:rPr>
                <w:rFonts w:ascii="Arial" w:hAnsi="Arial" w:cs="Arial"/>
                <w:spacing w:val="-2"/>
                <w:sz w:val="24"/>
                <w:szCs w:val="24"/>
              </w:rPr>
            </w:pPr>
            <w:r w:rsidRPr="00302469">
              <w:rPr>
                <w:rFonts w:ascii="Arial" w:hAnsi="Arial" w:cs="Arial"/>
                <w:spacing w:val="-2"/>
                <w:sz w:val="24"/>
                <w:szCs w:val="24"/>
              </w:rPr>
              <w:t>Требования к долговечности – нестираемости для маркировки безопасности....</w:t>
            </w:r>
          </w:p>
        </w:tc>
      </w:tr>
      <w:tr w:rsidR="000B0A37" w:rsidRPr="00AF7E6C" w14:paraId="4BA6146F" w14:textId="77777777" w:rsidTr="00302469">
        <w:tc>
          <w:tcPr>
            <w:tcW w:w="743" w:type="dxa"/>
            <w:tcBorders>
              <w:top w:val="nil"/>
              <w:left w:val="nil"/>
              <w:bottom w:val="nil"/>
              <w:right w:val="nil"/>
            </w:tcBorders>
          </w:tcPr>
          <w:p w14:paraId="594AEDDD" w14:textId="77777777" w:rsidR="000B0A37" w:rsidRPr="00AF7E6C" w:rsidRDefault="000B0A37" w:rsidP="00152537">
            <w:pPr>
              <w:ind w:firstLine="0"/>
              <w:jc w:val="right"/>
              <w:rPr>
                <w:rFonts w:ascii="Arial" w:hAnsi="Arial" w:cs="Arial"/>
                <w:sz w:val="24"/>
                <w:szCs w:val="24"/>
              </w:rPr>
            </w:pPr>
            <w:r w:rsidRPr="00AF7E6C">
              <w:rPr>
                <w:rFonts w:ascii="Arial" w:hAnsi="Arial" w:cs="Arial"/>
                <w:sz w:val="24"/>
                <w:szCs w:val="24"/>
              </w:rPr>
              <w:t>8.4</w:t>
            </w:r>
          </w:p>
        </w:tc>
        <w:tc>
          <w:tcPr>
            <w:tcW w:w="8897" w:type="dxa"/>
            <w:tcBorders>
              <w:top w:val="nil"/>
              <w:left w:val="nil"/>
              <w:bottom w:val="nil"/>
              <w:right w:val="nil"/>
            </w:tcBorders>
          </w:tcPr>
          <w:p w14:paraId="2A942CED" w14:textId="77777777" w:rsidR="000B0A37" w:rsidRPr="00AF7E6C" w:rsidRDefault="000B0A37" w:rsidP="00152537">
            <w:pPr>
              <w:keepNext/>
              <w:keepLines/>
              <w:tabs>
                <w:tab w:val="left" w:pos="851"/>
                <w:tab w:val="right" w:leader="dot" w:pos="9781"/>
              </w:tabs>
              <w:ind w:firstLine="0"/>
              <w:outlineLvl w:val="1"/>
              <w:rPr>
                <w:rFonts w:ascii="Arial" w:hAnsi="Arial" w:cs="Arial"/>
                <w:sz w:val="24"/>
                <w:szCs w:val="24"/>
              </w:rPr>
            </w:pPr>
            <w:r w:rsidRPr="00AF7E6C">
              <w:rPr>
                <w:rFonts w:ascii="Arial" w:hAnsi="Arial" w:cs="Arial"/>
                <w:sz w:val="24"/>
                <w:szCs w:val="24"/>
              </w:rPr>
              <w:t>Предупреждение о невидимом излучении…………………………………………</w:t>
            </w:r>
          </w:p>
        </w:tc>
      </w:tr>
      <w:tr w:rsidR="000B0A37" w:rsidRPr="00AF7E6C" w14:paraId="34F645EC" w14:textId="77777777" w:rsidTr="00302469">
        <w:tc>
          <w:tcPr>
            <w:tcW w:w="9640" w:type="dxa"/>
            <w:gridSpan w:val="2"/>
            <w:tcBorders>
              <w:top w:val="nil"/>
              <w:left w:val="nil"/>
              <w:bottom w:val="nil"/>
              <w:right w:val="nil"/>
            </w:tcBorders>
          </w:tcPr>
          <w:p w14:paraId="3D6ACC74" w14:textId="77777777" w:rsidR="000B0A37" w:rsidRPr="00AF7E6C" w:rsidRDefault="000B0A37" w:rsidP="00152537">
            <w:pPr>
              <w:ind w:firstLine="0"/>
              <w:rPr>
                <w:rFonts w:ascii="Arial" w:hAnsi="Arial" w:cs="Arial"/>
                <w:sz w:val="24"/>
                <w:szCs w:val="24"/>
              </w:rPr>
            </w:pPr>
            <w:r w:rsidRPr="00AF7E6C">
              <w:rPr>
                <w:rFonts w:ascii="Arial" w:hAnsi="Arial" w:cs="Arial"/>
                <w:sz w:val="24"/>
                <w:szCs w:val="24"/>
              </w:rPr>
              <w:lastRenderedPageBreak/>
              <w:t>Приложение А (справочное) Обоснование…………………………………………………</w:t>
            </w:r>
          </w:p>
        </w:tc>
      </w:tr>
      <w:tr w:rsidR="000B0A37" w:rsidRPr="00AF7E6C" w14:paraId="465D908B" w14:textId="77777777" w:rsidTr="00302469">
        <w:tc>
          <w:tcPr>
            <w:tcW w:w="9640" w:type="dxa"/>
            <w:gridSpan w:val="2"/>
            <w:tcBorders>
              <w:top w:val="nil"/>
              <w:left w:val="nil"/>
              <w:bottom w:val="nil"/>
              <w:right w:val="nil"/>
            </w:tcBorders>
          </w:tcPr>
          <w:p w14:paraId="66E52DAC" w14:textId="77777777" w:rsidR="000B0A37" w:rsidRPr="00AF7E6C" w:rsidRDefault="000B0A37" w:rsidP="00152537">
            <w:pPr>
              <w:ind w:firstLine="0"/>
              <w:rPr>
                <w:rFonts w:ascii="Arial" w:hAnsi="Arial" w:cs="Arial"/>
                <w:sz w:val="24"/>
                <w:szCs w:val="24"/>
              </w:rPr>
            </w:pPr>
            <w:r w:rsidRPr="00AF7E6C">
              <w:rPr>
                <w:rFonts w:ascii="Arial" w:hAnsi="Arial" w:cs="Arial"/>
                <w:sz w:val="24"/>
                <w:szCs w:val="24"/>
              </w:rPr>
              <w:t>Приложение B (справочное) Разъяснение значения термина «уровень доступа»……</w:t>
            </w:r>
          </w:p>
        </w:tc>
      </w:tr>
      <w:tr w:rsidR="000B0A37" w:rsidRPr="00AF7E6C" w14:paraId="222611E6" w14:textId="77777777" w:rsidTr="00302469">
        <w:tc>
          <w:tcPr>
            <w:tcW w:w="9640" w:type="dxa"/>
            <w:gridSpan w:val="2"/>
            <w:tcBorders>
              <w:top w:val="nil"/>
              <w:left w:val="nil"/>
              <w:bottom w:val="nil"/>
              <w:right w:val="nil"/>
            </w:tcBorders>
          </w:tcPr>
          <w:p w14:paraId="0E7F05AF" w14:textId="77777777" w:rsidR="000B0A37" w:rsidRPr="00AF7E6C" w:rsidRDefault="000B0A37" w:rsidP="00152537">
            <w:pPr>
              <w:ind w:firstLine="0"/>
              <w:rPr>
                <w:rFonts w:ascii="Arial" w:hAnsi="Arial" w:cs="Arial"/>
                <w:sz w:val="24"/>
                <w:szCs w:val="24"/>
              </w:rPr>
            </w:pPr>
            <w:r w:rsidRPr="00AF7E6C">
              <w:rPr>
                <w:rFonts w:ascii="Arial" w:hAnsi="Arial" w:cs="Arial"/>
                <w:sz w:val="24"/>
                <w:szCs w:val="24"/>
              </w:rPr>
              <w:t>Приложение C (справочное) Примеры применений и расчетов………………………….</w:t>
            </w:r>
          </w:p>
        </w:tc>
      </w:tr>
      <w:tr w:rsidR="000B0A37" w:rsidRPr="00AF7E6C" w14:paraId="6D6EE6E8" w14:textId="77777777" w:rsidTr="00302469">
        <w:tc>
          <w:tcPr>
            <w:tcW w:w="9640" w:type="dxa"/>
            <w:gridSpan w:val="2"/>
            <w:tcBorders>
              <w:top w:val="nil"/>
              <w:left w:val="nil"/>
              <w:bottom w:val="nil"/>
              <w:right w:val="nil"/>
            </w:tcBorders>
          </w:tcPr>
          <w:p w14:paraId="2989606D" w14:textId="574E3907" w:rsidR="000B0A37" w:rsidRPr="00AF7E6C" w:rsidRDefault="000B0A37">
            <w:pPr>
              <w:ind w:firstLine="0"/>
              <w:rPr>
                <w:rFonts w:ascii="Arial" w:hAnsi="Arial" w:cs="Arial"/>
                <w:sz w:val="24"/>
                <w:szCs w:val="24"/>
              </w:rPr>
            </w:pPr>
            <w:r w:rsidRPr="00AF7E6C">
              <w:rPr>
                <w:rFonts w:ascii="Arial" w:hAnsi="Arial" w:cs="Arial"/>
                <w:sz w:val="24"/>
                <w:szCs w:val="24"/>
              </w:rPr>
              <w:t>Приложение D (справочное) Методы анализа опасности/безопасности……………….</w:t>
            </w:r>
          </w:p>
        </w:tc>
      </w:tr>
      <w:tr w:rsidR="000B0A37" w:rsidRPr="00AF7E6C" w14:paraId="385599EF" w14:textId="77777777" w:rsidTr="00302469">
        <w:tc>
          <w:tcPr>
            <w:tcW w:w="9640" w:type="dxa"/>
            <w:gridSpan w:val="2"/>
            <w:tcBorders>
              <w:top w:val="nil"/>
              <w:left w:val="nil"/>
              <w:bottom w:val="nil"/>
              <w:right w:val="nil"/>
            </w:tcBorders>
          </w:tcPr>
          <w:p w14:paraId="529D4A77" w14:textId="6EEE9B14" w:rsidR="000B0A37" w:rsidRPr="00AF7E6C" w:rsidRDefault="000B0A37" w:rsidP="00302469">
            <w:pPr>
              <w:ind w:left="2052" w:hanging="2052"/>
              <w:rPr>
                <w:rFonts w:ascii="Arial" w:hAnsi="Arial" w:cs="Arial"/>
                <w:sz w:val="24"/>
                <w:szCs w:val="24"/>
              </w:rPr>
            </w:pPr>
            <w:r w:rsidRPr="00AF7E6C">
              <w:rPr>
                <w:rFonts w:ascii="Arial" w:hAnsi="Arial" w:cs="Arial"/>
                <w:sz w:val="24"/>
                <w:szCs w:val="24"/>
              </w:rPr>
              <w:t>Приложение E (справочное) Руководство для организаций по установке, обслуживанию и эксплуатации…………………………………………</w:t>
            </w:r>
          </w:p>
        </w:tc>
      </w:tr>
      <w:tr w:rsidR="000B0A37" w:rsidRPr="00AF7E6C" w14:paraId="07AB3E99" w14:textId="77777777" w:rsidTr="00302469">
        <w:tc>
          <w:tcPr>
            <w:tcW w:w="9640" w:type="dxa"/>
            <w:gridSpan w:val="2"/>
            <w:tcBorders>
              <w:top w:val="nil"/>
              <w:left w:val="nil"/>
              <w:bottom w:val="nil"/>
              <w:right w:val="nil"/>
            </w:tcBorders>
          </w:tcPr>
          <w:p w14:paraId="46FF327A" w14:textId="52C050CA" w:rsidR="000B0A37" w:rsidRPr="00AF7E6C" w:rsidRDefault="000B0A37" w:rsidP="000B0A37">
            <w:pPr>
              <w:ind w:left="1911" w:hanging="1911"/>
              <w:rPr>
                <w:rFonts w:ascii="Arial" w:hAnsi="Arial" w:cs="Arial"/>
                <w:sz w:val="24"/>
                <w:szCs w:val="24"/>
              </w:rPr>
            </w:pPr>
            <w:r w:rsidRPr="00AF7E6C">
              <w:rPr>
                <w:rFonts w:ascii="Arial" w:hAnsi="Arial" w:cs="Arial"/>
                <w:sz w:val="24"/>
                <w:szCs w:val="24"/>
              </w:rPr>
              <w:t>Приложение ДА (справочное) Сведения о соответствии ссылочных  международных стандартов ссылочным межгосударственным стандартам…………</w:t>
            </w:r>
          </w:p>
        </w:tc>
      </w:tr>
      <w:tr w:rsidR="000B0A37" w:rsidRPr="00AF7E6C" w14:paraId="33A8BDDB" w14:textId="77777777" w:rsidTr="00302469">
        <w:tc>
          <w:tcPr>
            <w:tcW w:w="9640" w:type="dxa"/>
            <w:gridSpan w:val="2"/>
            <w:tcBorders>
              <w:top w:val="nil"/>
              <w:left w:val="nil"/>
              <w:bottom w:val="nil"/>
              <w:right w:val="nil"/>
            </w:tcBorders>
          </w:tcPr>
          <w:p w14:paraId="4F8D263C" w14:textId="77777777" w:rsidR="000B0A37" w:rsidRPr="00AF7E6C" w:rsidRDefault="000B0A37" w:rsidP="00152537">
            <w:pPr>
              <w:ind w:firstLine="0"/>
              <w:rPr>
                <w:rFonts w:ascii="Arial" w:hAnsi="Arial" w:cs="Arial"/>
                <w:sz w:val="24"/>
                <w:szCs w:val="24"/>
              </w:rPr>
            </w:pPr>
            <w:r w:rsidRPr="00AF7E6C">
              <w:rPr>
                <w:rFonts w:ascii="Arial" w:hAnsi="Arial" w:cs="Arial"/>
                <w:sz w:val="24"/>
                <w:szCs w:val="24"/>
              </w:rPr>
              <w:t>Библиография ………………………………………………………………………………...…</w:t>
            </w:r>
          </w:p>
        </w:tc>
      </w:tr>
    </w:tbl>
    <w:p w14:paraId="6B8844CF" w14:textId="77777777" w:rsidR="0059135F" w:rsidRPr="00AF7E6C" w:rsidRDefault="0059135F" w:rsidP="0066261D">
      <w:pPr>
        <w:rPr>
          <w:rFonts w:ascii="Arial" w:hAnsi="Arial" w:cs="Arial"/>
          <w:sz w:val="24"/>
          <w:szCs w:val="24"/>
        </w:rPr>
      </w:pPr>
    </w:p>
    <w:p w14:paraId="65C4B9A0" w14:textId="77777777" w:rsidR="0059135F" w:rsidRPr="00302469" w:rsidRDefault="00DD4376" w:rsidP="00302469">
      <w:pPr>
        <w:pStyle w:val="afc"/>
        <w:pageBreakBefore/>
        <w:ind w:left="0" w:firstLine="0"/>
        <w:jc w:val="center"/>
        <w:outlineLvl w:val="0"/>
        <w:rPr>
          <w:rFonts w:ascii="Arial" w:hAnsi="Arial" w:cs="Arial"/>
          <w:b/>
          <w:sz w:val="28"/>
          <w:szCs w:val="28"/>
        </w:rPr>
      </w:pPr>
      <w:bookmarkStart w:id="0" w:name="_Toc195283182"/>
      <w:bookmarkStart w:id="1" w:name="_Toc163052850"/>
      <w:r w:rsidRPr="00302469">
        <w:rPr>
          <w:rFonts w:ascii="Arial" w:hAnsi="Arial" w:cs="Arial"/>
          <w:b/>
          <w:sz w:val="28"/>
          <w:szCs w:val="28"/>
        </w:rPr>
        <w:lastRenderedPageBreak/>
        <w:t>Введение</w:t>
      </w:r>
      <w:bookmarkEnd w:id="0"/>
      <w:bookmarkEnd w:id="1"/>
    </w:p>
    <w:p w14:paraId="471215DA" w14:textId="74C1727D" w:rsidR="00467699" w:rsidRPr="00AF7E6C" w:rsidRDefault="00467699"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 xml:space="preserve">IEC 60825-12 подготовлен </w:t>
      </w:r>
      <w:r w:rsidR="004A358A" w:rsidRPr="00AF7E6C">
        <w:rPr>
          <w:rFonts w:ascii="Arial" w:eastAsia="Times New Roman" w:hAnsi="Arial" w:cs="Arial"/>
          <w:sz w:val="24"/>
          <w:szCs w:val="24"/>
          <w:lang w:eastAsia="ru-RU"/>
        </w:rPr>
        <w:t xml:space="preserve">Техническим </w:t>
      </w:r>
      <w:r w:rsidRPr="00AF7E6C">
        <w:rPr>
          <w:rFonts w:ascii="Arial" w:eastAsia="Times New Roman" w:hAnsi="Arial" w:cs="Arial"/>
          <w:sz w:val="24"/>
          <w:szCs w:val="24"/>
          <w:lang w:eastAsia="ru-RU"/>
        </w:rPr>
        <w:t xml:space="preserve">комитетом IEC 76 </w:t>
      </w:r>
      <w:r w:rsidR="00F724AF">
        <w:rPr>
          <w:rFonts w:ascii="Arial" w:eastAsia="Times New Roman" w:hAnsi="Arial" w:cs="Arial"/>
          <w:sz w:val="24"/>
          <w:szCs w:val="24"/>
          <w:lang w:eastAsia="ru-RU"/>
        </w:rPr>
        <w:t>«</w:t>
      </w:r>
      <w:r w:rsidRPr="00AF7E6C">
        <w:rPr>
          <w:rFonts w:ascii="Arial" w:eastAsia="Times New Roman" w:hAnsi="Arial" w:cs="Arial"/>
          <w:sz w:val="24"/>
          <w:szCs w:val="24"/>
          <w:lang w:eastAsia="ru-RU"/>
        </w:rPr>
        <w:t>Безопасность оптического излучения и лазерное оборудование</w:t>
      </w:r>
      <w:r w:rsidR="00F724AF">
        <w:rPr>
          <w:rFonts w:ascii="Arial" w:eastAsia="Times New Roman" w:hAnsi="Arial" w:cs="Arial"/>
          <w:sz w:val="24"/>
          <w:szCs w:val="24"/>
          <w:lang w:eastAsia="ru-RU"/>
        </w:rPr>
        <w:t>»</w:t>
      </w:r>
      <w:r w:rsidR="00803569">
        <w:rPr>
          <w:rFonts w:ascii="Arial" w:eastAsia="Times New Roman" w:hAnsi="Arial" w:cs="Arial"/>
          <w:sz w:val="24"/>
          <w:szCs w:val="24"/>
          <w:lang w:eastAsia="ru-RU"/>
        </w:rPr>
        <w:t>.</w:t>
      </w:r>
      <w:r w:rsidRPr="00AF7E6C">
        <w:rPr>
          <w:rFonts w:ascii="Arial" w:eastAsia="Times New Roman" w:hAnsi="Arial" w:cs="Arial"/>
          <w:sz w:val="24"/>
          <w:szCs w:val="24"/>
          <w:lang w:eastAsia="ru-RU"/>
        </w:rPr>
        <w:t xml:space="preserve"> Является международным стандартом.</w:t>
      </w:r>
    </w:p>
    <w:p w14:paraId="1BDD2729" w14:textId="77777777" w:rsidR="00467699" w:rsidRPr="00AF7E6C" w:rsidRDefault="00467699"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Настоящее третье издание отменяет и заменяет второе издание, опубликованное в 2019 году. Настоящее издание представляет собой техническую редакцию.</w:t>
      </w:r>
    </w:p>
    <w:p w14:paraId="0E341701" w14:textId="77777777" w:rsidR="00467699" w:rsidRPr="00AF7E6C" w:rsidRDefault="00467699"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Настоящее издание включает следующие существенные технические изменения по сравнению с предыдущим изданием:</w:t>
      </w:r>
    </w:p>
    <w:p w14:paraId="7F63434C" w14:textId="36E83F68" w:rsidR="00467699" w:rsidRPr="00AF7E6C" w:rsidRDefault="00467699"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 xml:space="preserve">a) ссылки на IEC 60825-1 были </w:t>
      </w:r>
      <w:r w:rsidR="0008526C" w:rsidRPr="00AF7E6C">
        <w:rPr>
          <w:rFonts w:ascii="Arial" w:eastAsia="Times New Roman" w:hAnsi="Arial" w:cs="Arial"/>
          <w:sz w:val="24"/>
          <w:szCs w:val="24"/>
          <w:lang w:eastAsia="ru-RU"/>
        </w:rPr>
        <w:t>заменены на</w:t>
      </w:r>
      <w:r w:rsidRPr="00AF7E6C">
        <w:rPr>
          <w:rFonts w:ascii="Arial" w:eastAsia="Times New Roman" w:hAnsi="Arial" w:cs="Arial"/>
          <w:sz w:val="24"/>
          <w:szCs w:val="24"/>
          <w:lang w:eastAsia="ru-RU"/>
        </w:rPr>
        <w:t xml:space="preserve"> </w:t>
      </w:r>
      <w:r w:rsidR="0008526C" w:rsidRPr="00AF7E6C">
        <w:rPr>
          <w:rFonts w:ascii="Arial" w:eastAsia="Times New Roman" w:hAnsi="Arial" w:cs="Arial"/>
          <w:sz w:val="24"/>
          <w:szCs w:val="24"/>
          <w:lang w:eastAsia="ru-RU"/>
        </w:rPr>
        <w:t>конкретные датированные ссылки</w:t>
      </w:r>
      <w:r w:rsidRPr="00AF7E6C">
        <w:rPr>
          <w:rFonts w:ascii="Arial" w:eastAsia="Times New Roman" w:hAnsi="Arial" w:cs="Arial"/>
          <w:sz w:val="24"/>
          <w:szCs w:val="24"/>
          <w:lang w:eastAsia="ru-RU"/>
        </w:rPr>
        <w:t xml:space="preserve">, </w:t>
      </w:r>
      <w:r w:rsidR="000B0A37">
        <w:rPr>
          <w:rFonts w:ascii="Arial" w:eastAsia="Times New Roman" w:hAnsi="Arial" w:cs="Arial"/>
          <w:sz w:val="24"/>
          <w:szCs w:val="24"/>
          <w:lang w:eastAsia="ru-RU"/>
        </w:rPr>
        <w:t xml:space="preserve">       </w:t>
      </w:r>
      <w:r w:rsidR="0008526C" w:rsidRPr="00AF7E6C">
        <w:rPr>
          <w:rFonts w:ascii="Arial" w:eastAsia="Times New Roman" w:hAnsi="Arial" w:cs="Arial"/>
          <w:sz w:val="24"/>
          <w:szCs w:val="24"/>
          <w:lang w:eastAsia="ru-RU"/>
        </w:rPr>
        <w:t>т. е. IEC 60825-1:2014;</w:t>
      </w:r>
    </w:p>
    <w:p w14:paraId="1E19B4D2" w14:textId="77777777" w:rsidR="0008526C" w:rsidRPr="00AF7E6C" w:rsidRDefault="0008526C" w:rsidP="0008526C">
      <w:pPr>
        <w:rPr>
          <w:rFonts w:ascii="Arial" w:eastAsia="Times New Roman" w:hAnsi="Arial" w:cs="Arial"/>
          <w:sz w:val="24"/>
          <w:szCs w:val="24"/>
          <w:lang w:eastAsia="ru-RU"/>
        </w:rPr>
      </w:pPr>
      <w:r w:rsidRPr="00AF7E6C">
        <w:rPr>
          <w:rFonts w:ascii="Arial" w:eastAsia="Times New Roman" w:hAnsi="Arial" w:cs="Arial"/>
          <w:sz w:val="24"/>
          <w:szCs w:val="24"/>
          <w:lang w:eastAsia="ru-RU"/>
        </w:rPr>
        <w:t>b) для у</w:t>
      </w:r>
      <w:r w:rsidR="00467699" w:rsidRPr="00AF7E6C">
        <w:rPr>
          <w:rFonts w:ascii="Arial" w:eastAsia="Times New Roman" w:hAnsi="Arial" w:cs="Arial"/>
          <w:sz w:val="24"/>
          <w:szCs w:val="24"/>
          <w:lang w:eastAsia="ru-RU"/>
        </w:rPr>
        <w:t>слови</w:t>
      </w:r>
      <w:r w:rsidRPr="00AF7E6C">
        <w:rPr>
          <w:rFonts w:ascii="Arial" w:eastAsia="Times New Roman" w:hAnsi="Arial" w:cs="Arial"/>
          <w:sz w:val="24"/>
          <w:szCs w:val="24"/>
          <w:lang w:eastAsia="ru-RU"/>
        </w:rPr>
        <w:t>я</w:t>
      </w:r>
      <w:r w:rsidR="00467699" w:rsidRPr="00AF7E6C">
        <w:rPr>
          <w:rFonts w:ascii="Arial" w:eastAsia="Times New Roman" w:hAnsi="Arial" w:cs="Arial"/>
          <w:sz w:val="24"/>
          <w:szCs w:val="24"/>
          <w:lang w:eastAsia="ru-RU"/>
        </w:rPr>
        <w:t xml:space="preserve"> 2 </w:t>
      </w:r>
      <w:r w:rsidRPr="00AF7E6C">
        <w:rPr>
          <w:rFonts w:ascii="Arial" w:eastAsia="Times New Roman" w:hAnsi="Arial" w:cs="Arial"/>
          <w:sz w:val="24"/>
          <w:szCs w:val="24"/>
          <w:lang w:eastAsia="ru-RU"/>
        </w:rPr>
        <w:t xml:space="preserve">апертурная диафрагма </w:t>
      </w:r>
      <w:r w:rsidR="00467699" w:rsidRPr="00AF7E6C">
        <w:rPr>
          <w:rFonts w:ascii="Arial" w:eastAsia="Times New Roman" w:hAnsi="Arial" w:cs="Arial"/>
          <w:sz w:val="24"/>
          <w:szCs w:val="24"/>
          <w:lang w:eastAsia="ru-RU"/>
        </w:rPr>
        <w:t>7 мм и расс</w:t>
      </w:r>
      <w:r w:rsidRPr="00AF7E6C">
        <w:rPr>
          <w:rFonts w:ascii="Arial" w:eastAsia="Times New Roman" w:hAnsi="Arial" w:cs="Arial"/>
          <w:sz w:val="24"/>
          <w:szCs w:val="24"/>
          <w:lang w:eastAsia="ru-RU"/>
        </w:rPr>
        <w:t xml:space="preserve">тояние 70 мм </w:t>
      </w:r>
      <w:r w:rsidR="008A49A0" w:rsidRPr="00AF7E6C">
        <w:rPr>
          <w:rFonts w:ascii="Arial" w:eastAsia="Times New Roman" w:hAnsi="Arial" w:cs="Arial"/>
          <w:sz w:val="24"/>
          <w:szCs w:val="24"/>
          <w:lang w:eastAsia="ru-RU"/>
        </w:rPr>
        <w:t xml:space="preserve">изменены </w:t>
      </w:r>
      <w:r w:rsidRPr="00AF7E6C">
        <w:rPr>
          <w:rFonts w:ascii="Arial" w:eastAsia="Times New Roman" w:hAnsi="Arial" w:cs="Arial"/>
          <w:sz w:val="24"/>
          <w:szCs w:val="24"/>
          <w:lang w:eastAsia="ru-RU"/>
        </w:rPr>
        <w:t>следующим образом:</w:t>
      </w:r>
    </w:p>
    <w:p w14:paraId="5B3A99A7" w14:textId="286149E7" w:rsidR="00467699" w:rsidRPr="00AF7E6C" w:rsidRDefault="0008526C" w:rsidP="0008526C">
      <w:pPr>
        <w:rPr>
          <w:rFonts w:ascii="Arial" w:eastAsia="Times New Roman" w:hAnsi="Arial" w:cs="Arial"/>
          <w:sz w:val="24"/>
          <w:szCs w:val="24"/>
          <w:lang w:eastAsia="ru-RU"/>
        </w:rPr>
      </w:pPr>
      <w:r w:rsidRPr="00AF7E6C">
        <w:rPr>
          <w:rFonts w:ascii="Arial" w:eastAsia="Times New Roman" w:hAnsi="Arial" w:cs="Arial"/>
          <w:sz w:val="24"/>
          <w:szCs w:val="24"/>
          <w:lang w:eastAsia="ru-RU"/>
        </w:rPr>
        <w:t>- д</w:t>
      </w:r>
      <w:r w:rsidR="00467699" w:rsidRPr="00AF7E6C">
        <w:rPr>
          <w:rFonts w:ascii="Arial" w:eastAsia="Times New Roman" w:hAnsi="Arial" w:cs="Arial"/>
          <w:sz w:val="24"/>
          <w:szCs w:val="24"/>
          <w:lang w:eastAsia="ru-RU"/>
        </w:rPr>
        <w:t>ля длин волн менее 1400 нм</w:t>
      </w:r>
      <w:r w:rsidR="00F724AF">
        <w:rPr>
          <w:rFonts w:ascii="Arial" w:eastAsia="Times New Roman" w:hAnsi="Arial" w:cs="Arial"/>
          <w:sz w:val="24"/>
          <w:szCs w:val="24"/>
          <w:lang w:eastAsia="ru-RU"/>
        </w:rPr>
        <w:t xml:space="preserve"> –</w:t>
      </w:r>
      <w:r w:rsidR="00467699" w:rsidRPr="00AF7E6C">
        <w:rPr>
          <w:rFonts w:ascii="Arial" w:eastAsia="Times New Roman" w:hAnsi="Arial" w:cs="Arial"/>
          <w:sz w:val="24"/>
          <w:szCs w:val="24"/>
          <w:lang w:eastAsia="ru-RU"/>
        </w:rPr>
        <w:t xml:space="preserve"> </w:t>
      </w:r>
      <w:r w:rsidRPr="00AF7E6C">
        <w:rPr>
          <w:rFonts w:ascii="Arial" w:eastAsia="Times New Roman" w:hAnsi="Arial" w:cs="Arial"/>
          <w:sz w:val="24"/>
          <w:szCs w:val="24"/>
          <w:lang w:eastAsia="ru-RU"/>
        </w:rPr>
        <w:t xml:space="preserve">апертурная диафрагма 3,5 мм и расстояние </w:t>
      </w:r>
      <w:r w:rsidR="00F724AF">
        <w:rPr>
          <w:rFonts w:ascii="Arial" w:eastAsia="Times New Roman" w:hAnsi="Arial" w:cs="Arial"/>
          <w:sz w:val="24"/>
          <w:szCs w:val="24"/>
          <w:lang w:eastAsia="ru-RU"/>
        </w:rPr>
        <w:t xml:space="preserve">               </w:t>
      </w:r>
      <w:r w:rsidRPr="00AF7E6C">
        <w:rPr>
          <w:rFonts w:ascii="Arial" w:eastAsia="Times New Roman" w:hAnsi="Arial" w:cs="Arial"/>
          <w:sz w:val="24"/>
          <w:szCs w:val="24"/>
          <w:lang w:eastAsia="ru-RU"/>
        </w:rPr>
        <w:t>35 мм;</w:t>
      </w:r>
    </w:p>
    <w:p w14:paraId="722592CD" w14:textId="375CF1D1" w:rsidR="00467699" w:rsidRPr="00AF7E6C" w:rsidRDefault="0008526C"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 д</w:t>
      </w:r>
      <w:r w:rsidR="00467699" w:rsidRPr="00AF7E6C">
        <w:rPr>
          <w:rFonts w:ascii="Arial" w:eastAsia="Times New Roman" w:hAnsi="Arial" w:cs="Arial"/>
          <w:sz w:val="24"/>
          <w:szCs w:val="24"/>
          <w:lang w:eastAsia="ru-RU"/>
        </w:rPr>
        <w:t>ля длин волн, равных или превышающих 1400 нм</w:t>
      </w:r>
      <w:r w:rsidR="00F724AF" w:rsidRPr="00F724AF">
        <w:rPr>
          <w:rFonts w:ascii="Arial" w:eastAsia="Times New Roman" w:hAnsi="Arial" w:cs="Arial"/>
          <w:sz w:val="24"/>
          <w:szCs w:val="24"/>
          <w:lang w:eastAsia="ru-RU"/>
        </w:rPr>
        <w:t xml:space="preserve"> –</w:t>
      </w:r>
      <w:r w:rsidR="00F724AF">
        <w:rPr>
          <w:rFonts w:ascii="Arial" w:eastAsia="Times New Roman" w:hAnsi="Arial" w:cs="Arial"/>
          <w:sz w:val="24"/>
          <w:szCs w:val="24"/>
          <w:lang w:eastAsia="ru-RU"/>
        </w:rPr>
        <w:t xml:space="preserve"> </w:t>
      </w:r>
      <w:r w:rsidRPr="00AF7E6C">
        <w:rPr>
          <w:rFonts w:ascii="Arial" w:eastAsia="Times New Roman" w:hAnsi="Arial" w:cs="Arial"/>
          <w:sz w:val="24"/>
          <w:szCs w:val="24"/>
          <w:lang w:eastAsia="ru-RU"/>
        </w:rPr>
        <w:t xml:space="preserve">апертурная диафрагма </w:t>
      </w:r>
      <w:r w:rsidR="00F724AF">
        <w:rPr>
          <w:rFonts w:ascii="Arial" w:eastAsia="Times New Roman" w:hAnsi="Arial" w:cs="Arial"/>
          <w:sz w:val="24"/>
          <w:szCs w:val="24"/>
          <w:lang w:eastAsia="ru-RU"/>
        </w:rPr>
        <w:t xml:space="preserve">               </w:t>
      </w:r>
      <w:r w:rsidRPr="00AF7E6C">
        <w:rPr>
          <w:rFonts w:ascii="Arial" w:eastAsia="Times New Roman" w:hAnsi="Arial" w:cs="Arial"/>
          <w:sz w:val="24"/>
          <w:szCs w:val="24"/>
          <w:lang w:eastAsia="ru-RU"/>
        </w:rPr>
        <w:t>3,5 мм и расстояние 14 мм;</w:t>
      </w:r>
    </w:p>
    <w:p w14:paraId="267DBB55" w14:textId="2DF95B83" w:rsidR="00467699" w:rsidRPr="00AF7E6C" w:rsidRDefault="0008526C" w:rsidP="009F6219">
      <w:pPr>
        <w:rPr>
          <w:rFonts w:ascii="Arial" w:eastAsia="Times New Roman" w:hAnsi="Arial" w:cs="Arial"/>
          <w:sz w:val="24"/>
          <w:szCs w:val="24"/>
          <w:lang w:eastAsia="ru-RU"/>
        </w:rPr>
      </w:pPr>
      <w:r w:rsidRPr="00AF7E6C">
        <w:rPr>
          <w:rFonts w:ascii="Arial" w:eastAsia="Times New Roman" w:hAnsi="Arial" w:cs="Arial"/>
          <w:sz w:val="24"/>
          <w:szCs w:val="24"/>
          <w:lang w:eastAsia="ru-RU"/>
        </w:rPr>
        <w:t>c) для длин волн от 1200 до 1</w:t>
      </w:r>
      <w:r w:rsidR="00467699" w:rsidRPr="00AF7E6C">
        <w:rPr>
          <w:rFonts w:ascii="Arial" w:eastAsia="Times New Roman" w:hAnsi="Arial" w:cs="Arial"/>
          <w:sz w:val="24"/>
          <w:szCs w:val="24"/>
          <w:lang w:eastAsia="ru-RU"/>
        </w:rPr>
        <w:t>400 нм требуется доп</w:t>
      </w:r>
      <w:r w:rsidRPr="00AF7E6C">
        <w:rPr>
          <w:rFonts w:ascii="Arial" w:eastAsia="Times New Roman" w:hAnsi="Arial" w:cs="Arial"/>
          <w:sz w:val="24"/>
          <w:szCs w:val="24"/>
          <w:lang w:eastAsia="ru-RU"/>
        </w:rPr>
        <w:t xml:space="preserve">олнительное ограничение, равное </w:t>
      </w:r>
      <w:r w:rsidR="00467699" w:rsidRPr="00AF7E6C">
        <w:rPr>
          <w:rFonts w:ascii="Arial" w:eastAsia="Times New Roman" w:hAnsi="Arial" w:cs="Arial"/>
          <w:sz w:val="24"/>
          <w:szCs w:val="24"/>
          <w:lang w:eastAsia="ru-RU"/>
        </w:rPr>
        <w:t>эквивалентной мощности излучения</w:t>
      </w:r>
      <w:r w:rsidR="005E3EA2" w:rsidRPr="00AF7E6C">
        <w:rPr>
          <w:rFonts w:ascii="Arial" w:eastAsia="Times New Roman" w:hAnsi="Arial" w:cs="Arial"/>
          <w:sz w:val="24"/>
          <w:szCs w:val="24"/>
          <w:lang w:eastAsia="ru-RU"/>
        </w:rPr>
        <w:t xml:space="preserve"> предельно допустимого уровня (ПДУ)</w:t>
      </w:r>
      <w:r w:rsidR="009F6219" w:rsidRPr="00AF7E6C">
        <w:rPr>
          <w:rFonts w:ascii="Arial" w:eastAsia="Times New Roman" w:hAnsi="Arial" w:cs="Arial"/>
          <w:sz w:val="24"/>
          <w:szCs w:val="24"/>
          <w:lang w:eastAsia="ru-RU"/>
        </w:rPr>
        <w:t xml:space="preserve"> для кожи. Следовательно, </w:t>
      </w:r>
      <w:r w:rsidR="00467699" w:rsidRPr="00AF7E6C">
        <w:rPr>
          <w:rFonts w:ascii="Arial" w:eastAsia="Times New Roman" w:hAnsi="Arial" w:cs="Arial"/>
          <w:sz w:val="24"/>
          <w:szCs w:val="24"/>
          <w:lang w:eastAsia="ru-RU"/>
        </w:rPr>
        <w:t>C</w:t>
      </w:r>
      <w:r w:rsidR="00467699" w:rsidRPr="00AF7E6C">
        <w:rPr>
          <w:rFonts w:ascii="Arial" w:eastAsia="Times New Roman" w:hAnsi="Arial" w:cs="Arial"/>
          <w:sz w:val="24"/>
          <w:szCs w:val="24"/>
          <w:vertAlign w:val="subscript"/>
          <w:lang w:eastAsia="ru-RU"/>
        </w:rPr>
        <w:t>7</w:t>
      </w:r>
      <w:r w:rsidRPr="00AF7E6C">
        <w:rPr>
          <w:rFonts w:ascii="Arial" w:eastAsia="Times New Roman" w:hAnsi="Arial" w:cs="Arial"/>
          <w:sz w:val="24"/>
          <w:szCs w:val="24"/>
          <w:lang w:eastAsia="ru-RU"/>
        </w:rPr>
        <w:t xml:space="preserve"> </w:t>
      </w:r>
      <w:r w:rsidR="00467699" w:rsidRPr="00AF7E6C">
        <w:rPr>
          <w:rFonts w:ascii="Arial" w:eastAsia="Times New Roman" w:hAnsi="Arial" w:cs="Arial"/>
          <w:sz w:val="24"/>
          <w:szCs w:val="24"/>
          <w:lang w:eastAsia="ru-RU"/>
        </w:rPr>
        <w:t>был пересмотре</w:t>
      </w:r>
      <w:r w:rsidR="009F6219" w:rsidRPr="00AF7E6C">
        <w:rPr>
          <w:rFonts w:ascii="Arial" w:eastAsia="Times New Roman" w:hAnsi="Arial" w:cs="Arial"/>
          <w:sz w:val="24"/>
          <w:szCs w:val="24"/>
          <w:lang w:eastAsia="ru-RU"/>
        </w:rPr>
        <w:t>н в соответствии с IEC 60825-1:</w:t>
      </w:r>
      <w:r w:rsidR="00467699" w:rsidRPr="00AF7E6C">
        <w:rPr>
          <w:rFonts w:ascii="Arial" w:eastAsia="Times New Roman" w:hAnsi="Arial" w:cs="Arial"/>
          <w:sz w:val="24"/>
          <w:szCs w:val="24"/>
          <w:lang w:eastAsia="ru-RU"/>
        </w:rPr>
        <w:t>2014, но с эт</w:t>
      </w:r>
      <w:r w:rsidR="009F6219" w:rsidRPr="00AF7E6C">
        <w:rPr>
          <w:rFonts w:ascii="Arial" w:eastAsia="Times New Roman" w:hAnsi="Arial" w:cs="Arial"/>
          <w:sz w:val="24"/>
          <w:szCs w:val="24"/>
          <w:lang w:eastAsia="ru-RU"/>
        </w:rPr>
        <w:t xml:space="preserve">им дополнительным ограничением, связанным с </w:t>
      </w:r>
      <w:r w:rsidR="005E3EA2" w:rsidRPr="00AF7E6C">
        <w:rPr>
          <w:rFonts w:ascii="Arial" w:eastAsia="Times New Roman" w:hAnsi="Arial" w:cs="Arial"/>
          <w:sz w:val="24"/>
          <w:szCs w:val="24"/>
          <w:lang w:eastAsia="ru-RU"/>
        </w:rPr>
        <w:t>ПДУ</w:t>
      </w:r>
      <w:r w:rsidR="009F6219" w:rsidRPr="00AF7E6C">
        <w:rPr>
          <w:rFonts w:ascii="Arial" w:eastAsia="Times New Roman" w:hAnsi="Arial" w:cs="Arial"/>
          <w:sz w:val="24"/>
          <w:szCs w:val="24"/>
          <w:lang w:eastAsia="ru-RU"/>
        </w:rPr>
        <w:t xml:space="preserve"> для кожи, </w:t>
      </w:r>
      <w:r w:rsidR="00467699" w:rsidRPr="00AF7E6C">
        <w:rPr>
          <w:rFonts w:ascii="Arial" w:eastAsia="Times New Roman" w:hAnsi="Arial" w:cs="Arial"/>
          <w:sz w:val="24"/>
          <w:szCs w:val="24"/>
          <w:lang w:eastAsia="ru-RU"/>
        </w:rPr>
        <w:t xml:space="preserve">см. </w:t>
      </w:r>
      <w:r w:rsidR="009F6219" w:rsidRPr="00AF7E6C">
        <w:rPr>
          <w:rFonts w:ascii="Arial" w:eastAsia="Times New Roman" w:hAnsi="Arial" w:cs="Arial"/>
          <w:sz w:val="24"/>
          <w:szCs w:val="24"/>
          <w:lang w:eastAsia="ru-RU"/>
        </w:rPr>
        <w:t>4.2;</w:t>
      </w:r>
    </w:p>
    <w:p w14:paraId="40888545" w14:textId="7CFD162C" w:rsidR="00467699" w:rsidRPr="00AF7E6C" w:rsidRDefault="009F6219"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d) д</w:t>
      </w:r>
      <w:r w:rsidR="00467699" w:rsidRPr="00AF7E6C">
        <w:rPr>
          <w:rFonts w:ascii="Arial" w:eastAsia="Times New Roman" w:hAnsi="Arial" w:cs="Arial"/>
          <w:sz w:val="24"/>
          <w:szCs w:val="24"/>
          <w:lang w:eastAsia="ru-RU"/>
        </w:rPr>
        <w:t xml:space="preserve">обавлена дополнительная информация относительно </w:t>
      </w:r>
      <w:r w:rsidR="00A01D22" w:rsidRPr="00AF7E6C">
        <w:rPr>
          <w:rFonts w:ascii="Arial" w:eastAsia="Times New Roman" w:hAnsi="Arial" w:cs="Arial"/>
          <w:sz w:val="24"/>
          <w:szCs w:val="24"/>
          <w:lang w:eastAsia="ru-RU"/>
        </w:rPr>
        <w:t>базового промежутка времени</w:t>
      </w:r>
      <w:r w:rsidR="00467699" w:rsidRPr="00AF7E6C">
        <w:rPr>
          <w:rFonts w:ascii="Arial" w:eastAsia="Times New Roman" w:hAnsi="Arial" w:cs="Arial"/>
          <w:sz w:val="24"/>
          <w:szCs w:val="24"/>
          <w:lang w:eastAsia="ru-RU"/>
        </w:rPr>
        <w:t xml:space="preserve">, см. </w:t>
      </w:r>
      <w:r w:rsidRPr="00AF7E6C">
        <w:rPr>
          <w:rFonts w:ascii="Arial" w:eastAsia="Times New Roman" w:hAnsi="Arial" w:cs="Arial"/>
          <w:sz w:val="24"/>
          <w:szCs w:val="24"/>
          <w:lang w:eastAsia="ru-RU"/>
        </w:rPr>
        <w:t>4.8;</w:t>
      </w:r>
    </w:p>
    <w:p w14:paraId="506D764A" w14:textId="58BA1F02" w:rsidR="00467699" w:rsidRPr="00AF7E6C" w:rsidRDefault="009F6219"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e) в</w:t>
      </w:r>
      <w:r w:rsidR="00467699" w:rsidRPr="00AF7E6C">
        <w:rPr>
          <w:rFonts w:ascii="Arial" w:eastAsia="Times New Roman" w:hAnsi="Arial" w:cs="Arial"/>
          <w:sz w:val="24"/>
          <w:szCs w:val="24"/>
          <w:lang w:eastAsia="ru-RU"/>
        </w:rPr>
        <w:t xml:space="preserve"> </w:t>
      </w:r>
      <w:r w:rsidR="00F724AF">
        <w:rPr>
          <w:rFonts w:ascii="Arial" w:eastAsia="Times New Roman" w:hAnsi="Arial" w:cs="Arial"/>
          <w:sz w:val="24"/>
          <w:szCs w:val="24"/>
          <w:lang w:eastAsia="ru-RU"/>
        </w:rPr>
        <w:t xml:space="preserve">разделе </w:t>
      </w:r>
      <w:r w:rsidR="00467699" w:rsidRPr="00AF7E6C">
        <w:rPr>
          <w:rFonts w:ascii="Arial" w:eastAsia="Times New Roman" w:hAnsi="Arial" w:cs="Arial"/>
          <w:sz w:val="24"/>
          <w:szCs w:val="24"/>
          <w:lang w:eastAsia="ru-RU"/>
        </w:rPr>
        <w:t>8 добавлено дополнительное разъяснение относител</w:t>
      </w:r>
      <w:r w:rsidRPr="00AF7E6C">
        <w:rPr>
          <w:rFonts w:ascii="Arial" w:eastAsia="Times New Roman" w:hAnsi="Arial" w:cs="Arial"/>
          <w:sz w:val="24"/>
          <w:szCs w:val="24"/>
          <w:lang w:eastAsia="ru-RU"/>
        </w:rPr>
        <w:t>ьно содержания и формата меток;</w:t>
      </w:r>
    </w:p>
    <w:p w14:paraId="125FE700" w14:textId="77777777" w:rsidR="00467699" w:rsidRPr="00AF7E6C" w:rsidRDefault="00467699" w:rsidP="009F6219">
      <w:pPr>
        <w:rPr>
          <w:rFonts w:ascii="Arial" w:eastAsia="Times New Roman" w:hAnsi="Arial" w:cs="Arial"/>
          <w:sz w:val="24"/>
          <w:szCs w:val="24"/>
          <w:lang w:eastAsia="ru-RU"/>
        </w:rPr>
      </w:pPr>
      <w:r w:rsidRPr="00AF7E6C">
        <w:rPr>
          <w:rFonts w:ascii="Arial" w:eastAsia="Times New Roman" w:hAnsi="Arial" w:cs="Arial"/>
          <w:sz w:val="24"/>
          <w:szCs w:val="24"/>
          <w:lang w:eastAsia="ru-RU"/>
        </w:rPr>
        <w:t>f)</w:t>
      </w:r>
      <w:r w:rsidR="009F6219" w:rsidRPr="00AF7E6C">
        <w:rPr>
          <w:rFonts w:ascii="Arial" w:eastAsia="Times New Roman" w:hAnsi="Arial" w:cs="Arial"/>
          <w:sz w:val="24"/>
          <w:szCs w:val="24"/>
          <w:lang w:eastAsia="ru-RU"/>
        </w:rPr>
        <w:t xml:space="preserve"> добавлено приложение А, в котором обосновываются различия в подходе между этим стандартом</w:t>
      </w:r>
      <w:r w:rsidRPr="00AF7E6C">
        <w:rPr>
          <w:rFonts w:ascii="Arial" w:eastAsia="Times New Roman" w:hAnsi="Arial" w:cs="Arial"/>
          <w:sz w:val="24"/>
          <w:szCs w:val="24"/>
          <w:lang w:eastAsia="ru-RU"/>
        </w:rPr>
        <w:t xml:space="preserve"> и IE</w:t>
      </w:r>
      <w:r w:rsidR="009F6219" w:rsidRPr="00AF7E6C">
        <w:rPr>
          <w:rFonts w:ascii="Arial" w:eastAsia="Times New Roman" w:hAnsi="Arial" w:cs="Arial"/>
          <w:sz w:val="24"/>
          <w:szCs w:val="24"/>
          <w:lang w:eastAsia="ru-RU"/>
        </w:rPr>
        <w:t>C 60825-1:2014;</w:t>
      </w:r>
    </w:p>
    <w:p w14:paraId="042DB6FB" w14:textId="0E2BEE1F" w:rsidR="00467699" w:rsidRPr="00AF7E6C" w:rsidRDefault="009F6219"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g) д</w:t>
      </w:r>
      <w:r w:rsidR="00467699" w:rsidRPr="00AF7E6C">
        <w:rPr>
          <w:rFonts w:ascii="Arial" w:eastAsia="Times New Roman" w:hAnsi="Arial" w:cs="Arial"/>
          <w:sz w:val="24"/>
          <w:szCs w:val="24"/>
          <w:lang w:eastAsia="ru-RU"/>
        </w:rPr>
        <w:t>обавлено приложение B, разъясняющее знач</w:t>
      </w:r>
      <w:r w:rsidRPr="00AF7E6C">
        <w:rPr>
          <w:rFonts w:ascii="Arial" w:eastAsia="Times New Roman" w:hAnsi="Arial" w:cs="Arial"/>
          <w:sz w:val="24"/>
          <w:szCs w:val="24"/>
          <w:lang w:eastAsia="ru-RU"/>
        </w:rPr>
        <w:t xml:space="preserve">ение термина </w:t>
      </w:r>
      <w:r w:rsidR="008E2E4F">
        <w:rPr>
          <w:rFonts w:ascii="Arial" w:eastAsia="Times New Roman" w:hAnsi="Arial" w:cs="Arial"/>
          <w:sz w:val="24"/>
          <w:szCs w:val="24"/>
          <w:lang w:eastAsia="ru-RU"/>
        </w:rPr>
        <w:t>«</w:t>
      </w:r>
      <w:r w:rsidRPr="00AF7E6C">
        <w:rPr>
          <w:rFonts w:ascii="Arial" w:eastAsia="Times New Roman" w:hAnsi="Arial" w:cs="Arial"/>
          <w:sz w:val="24"/>
          <w:szCs w:val="24"/>
          <w:lang w:eastAsia="ru-RU"/>
        </w:rPr>
        <w:t>уровень доступа</w:t>
      </w:r>
      <w:r w:rsidR="008E2E4F">
        <w:rPr>
          <w:rFonts w:ascii="Arial" w:eastAsia="Times New Roman" w:hAnsi="Arial" w:cs="Arial"/>
          <w:sz w:val="24"/>
          <w:szCs w:val="24"/>
          <w:lang w:eastAsia="ru-RU"/>
        </w:rPr>
        <w:t>»</w:t>
      </w:r>
      <w:r w:rsidRPr="00AF7E6C">
        <w:rPr>
          <w:rFonts w:ascii="Arial" w:eastAsia="Times New Roman" w:hAnsi="Arial" w:cs="Arial"/>
          <w:sz w:val="24"/>
          <w:szCs w:val="24"/>
          <w:lang w:eastAsia="ru-RU"/>
        </w:rPr>
        <w:t>;</w:t>
      </w:r>
    </w:p>
    <w:p w14:paraId="68D175B3" w14:textId="447BB757" w:rsidR="00467699" w:rsidRPr="00AF7E6C" w:rsidRDefault="009F6219"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h) д</w:t>
      </w:r>
      <w:r w:rsidR="00467699" w:rsidRPr="00AF7E6C">
        <w:rPr>
          <w:rFonts w:ascii="Arial" w:eastAsia="Times New Roman" w:hAnsi="Arial" w:cs="Arial"/>
          <w:sz w:val="24"/>
          <w:szCs w:val="24"/>
          <w:lang w:eastAsia="ru-RU"/>
        </w:rPr>
        <w:t xml:space="preserve">обавлены </w:t>
      </w:r>
      <w:r w:rsidR="008A49A0" w:rsidRPr="00AF7E6C">
        <w:rPr>
          <w:rFonts w:ascii="Arial" w:eastAsia="Times New Roman" w:hAnsi="Arial" w:cs="Arial"/>
          <w:sz w:val="24"/>
          <w:szCs w:val="24"/>
          <w:lang w:eastAsia="ru-RU"/>
        </w:rPr>
        <w:t>рабочие</w:t>
      </w:r>
      <w:r w:rsidR="00467699" w:rsidRPr="00AF7E6C">
        <w:rPr>
          <w:rFonts w:ascii="Arial" w:eastAsia="Times New Roman" w:hAnsi="Arial" w:cs="Arial"/>
          <w:sz w:val="24"/>
          <w:szCs w:val="24"/>
          <w:lang w:eastAsia="ru-RU"/>
        </w:rPr>
        <w:t xml:space="preserve"> п</w:t>
      </w:r>
      <w:r w:rsidRPr="00AF7E6C">
        <w:rPr>
          <w:rFonts w:ascii="Arial" w:eastAsia="Times New Roman" w:hAnsi="Arial" w:cs="Arial"/>
          <w:sz w:val="24"/>
          <w:szCs w:val="24"/>
          <w:lang w:eastAsia="ru-RU"/>
        </w:rPr>
        <w:t xml:space="preserve">римеры для различных сценариев, </w:t>
      </w:r>
      <w:r w:rsidR="00467699" w:rsidRPr="00AF7E6C">
        <w:rPr>
          <w:rFonts w:ascii="Arial" w:eastAsia="Times New Roman" w:hAnsi="Arial" w:cs="Arial"/>
          <w:sz w:val="24"/>
          <w:szCs w:val="24"/>
          <w:lang w:eastAsia="ru-RU"/>
        </w:rPr>
        <w:t xml:space="preserve">см. C.2 </w:t>
      </w:r>
      <w:r w:rsidR="00B74DC3">
        <w:rPr>
          <w:rFonts w:ascii="Arial" w:eastAsia="Times New Roman" w:hAnsi="Arial" w:cs="Arial"/>
          <w:sz w:val="24"/>
          <w:szCs w:val="24"/>
          <w:lang w:eastAsia="ru-RU"/>
        </w:rPr>
        <w:t>–</w:t>
      </w:r>
      <w:r w:rsidR="00467699" w:rsidRPr="00AF7E6C">
        <w:rPr>
          <w:rFonts w:ascii="Arial" w:eastAsia="Times New Roman" w:hAnsi="Arial" w:cs="Arial"/>
          <w:sz w:val="24"/>
          <w:szCs w:val="24"/>
          <w:lang w:eastAsia="ru-RU"/>
        </w:rPr>
        <w:t xml:space="preserve"> C.5.</w:t>
      </w:r>
    </w:p>
    <w:p w14:paraId="469D4EE9" w14:textId="59355B85" w:rsidR="00467699" w:rsidRPr="00AF7E6C" w:rsidRDefault="009F6219" w:rsidP="009F6219">
      <w:pPr>
        <w:rPr>
          <w:rFonts w:ascii="Arial" w:eastAsia="Times New Roman" w:hAnsi="Arial" w:cs="Arial"/>
          <w:sz w:val="24"/>
          <w:szCs w:val="24"/>
          <w:lang w:eastAsia="ru-RU"/>
        </w:rPr>
      </w:pPr>
      <w:r w:rsidRPr="00AF7E6C">
        <w:rPr>
          <w:rFonts w:ascii="Arial" w:eastAsia="Times New Roman" w:hAnsi="Arial" w:cs="Arial"/>
          <w:sz w:val="24"/>
          <w:szCs w:val="24"/>
          <w:lang w:eastAsia="ru-RU"/>
        </w:rPr>
        <w:t xml:space="preserve">i) добавлен </w:t>
      </w:r>
      <w:r w:rsidR="00467699" w:rsidRPr="00AF7E6C">
        <w:rPr>
          <w:rFonts w:ascii="Arial" w:eastAsia="Times New Roman" w:hAnsi="Arial" w:cs="Arial"/>
          <w:sz w:val="24"/>
          <w:szCs w:val="24"/>
          <w:lang w:eastAsia="ru-RU"/>
        </w:rPr>
        <w:t xml:space="preserve">C.6 о беспилотных летательных </w:t>
      </w:r>
      <w:r w:rsidRPr="00AF7E6C">
        <w:rPr>
          <w:rFonts w:ascii="Arial" w:eastAsia="Times New Roman" w:hAnsi="Arial" w:cs="Arial"/>
          <w:sz w:val="24"/>
          <w:szCs w:val="24"/>
          <w:lang w:eastAsia="ru-RU"/>
        </w:rPr>
        <w:t>аппаратах.</w:t>
      </w:r>
    </w:p>
    <w:p w14:paraId="1BE9164A" w14:textId="77777777" w:rsidR="00467699" w:rsidRPr="00AF7E6C" w:rsidRDefault="00467699"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 xml:space="preserve">Целью настоящего </w:t>
      </w:r>
      <w:r w:rsidR="009F6219" w:rsidRPr="00AF7E6C">
        <w:rPr>
          <w:rFonts w:ascii="Arial" w:eastAsia="Times New Roman" w:hAnsi="Arial" w:cs="Arial"/>
          <w:sz w:val="24"/>
          <w:szCs w:val="24"/>
          <w:lang w:eastAsia="ru-RU"/>
        </w:rPr>
        <w:t>стандарта</w:t>
      </w:r>
      <w:r w:rsidRPr="00AF7E6C">
        <w:rPr>
          <w:rFonts w:ascii="Arial" w:eastAsia="Times New Roman" w:hAnsi="Arial" w:cs="Arial"/>
          <w:sz w:val="24"/>
          <w:szCs w:val="24"/>
          <w:lang w:eastAsia="ru-RU"/>
        </w:rPr>
        <w:t xml:space="preserve"> является: </w:t>
      </w:r>
    </w:p>
    <w:p w14:paraId="5808DFF6" w14:textId="38357D0C" w:rsidR="00467699" w:rsidRPr="00AF7E6C" w:rsidRDefault="00467699"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 защита людей от опасного оптического излучения, испускаемого</w:t>
      </w:r>
      <w:r w:rsidR="00AD7011" w:rsidRPr="00AF7E6C">
        <w:t xml:space="preserve"> </w:t>
      </w:r>
      <w:r w:rsidR="00AD7011" w:rsidRPr="00AF7E6C">
        <w:rPr>
          <w:rFonts w:ascii="Arial" w:eastAsia="Times New Roman" w:hAnsi="Arial" w:cs="Arial"/>
          <w:sz w:val="24"/>
          <w:szCs w:val="24"/>
          <w:lang w:eastAsia="ru-RU"/>
        </w:rPr>
        <w:t xml:space="preserve">оптическими системами связи, используемыми для передачи информации в свободном </w:t>
      </w:r>
      <w:r w:rsidR="007741F4" w:rsidRPr="007741F4">
        <w:rPr>
          <w:rFonts w:ascii="Arial" w:eastAsia="Times New Roman" w:hAnsi="Arial" w:cs="Arial"/>
          <w:sz w:val="24"/>
          <w:szCs w:val="24"/>
          <w:lang w:eastAsia="ru-RU"/>
        </w:rPr>
        <w:t>воздушно</w:t>
      </w:r>
      <w:r w:rsidR="007741F4">
        <w:rPr>
          <w:rFonts w:ascii="Arial" w:eastAsia="Times New Roman" w:hAnsi="Arial" w:cs="Arial"/>
          <w:sz w:val="24"/>
          <w:szCs w:val="24"/>
          <w:lang w:eastAsia="ru-RU"/>
        </w:rPr>
        <w:t>м</w:t>
      </w:r>
      <w:r w:rsidR="007741F4" w:rsidRPr="007741F4">
        <w:rPr>
          <w:rFonts w:ascii="Arial" w:eastAsia="Times New Roman" w:hAnsi="Arial" w:cs="Arial"/>
          <w:sz w:val="24"/>
          <w:szCs w:val="24"/>
          <w:lang w:eastAsia="ru-RU"/>
        </w:rPr>
        <w:t xml:space="preserve"> </w:t>
      </w:r>
      <w:r w:rsidR="00AD7011" w:rsidRPr="00AF7E6C">
        <w:rPr>
          <w:rFonts w:ascii="Arial" w:eastAsia="Times New Roman" w:hAnsi="Arial" w:cs="Arial"/>
          <w:sz w:val="24"/>
          <w:szCs w:val="24"/>
          <w:lang w:eastAsia="ru-RU"/>
        </w:rPr>
        <w:t>пространстве</w:t>
      </w:r>
      <w:r w:rsidRPr="00AF7E6C">
        <w:rPr>
          <w:rFonts w:ascii="Arial" w:eastAsia="Times New Roman" w:hAnsi="Arial" w:cs="Arial"/>
          <w:sz w:val="24"/>
          <w:szCs w:val="24"/>
          <w:lang w:eastAsia="ru-RU"/>
        </w:rPr>
        <w:t>;</w:t>
      </w:r>
    </w:p>
    <w:p w14:paraId="6784BA5B" w14:textId="099C6C15" w:rsidR="00467699" w:rsidRPr="00AF7E6C" w:rsidRDefault="00467699" w:rsidP="00467699">
      <w:pPr>
        <w:rPr>
          <w:rFonts w:ascii="Arial" w:eastAsia="Times New Roman" w:hAnsi="Arial" w:cs="Arial"/>
          <w:sz w:val="24"/>
          <w:szCs w:val="24"/>
          <w:lang w:eastAsia="ru-RU"/>
        </w:rPr>
      </w:pPr>
      <w:r w:rsidRPr="00AF7E6C">
        <w:rPr>
          <w:rFonts w:ascii="Arial" w:eastAsia="Times New Roman" w:hAnsi="Arial" w:cs="Arial"/>
          <w:sz w:val="24"/>
          <w:szCs w:val="24"/>
          <w:lang w:eastAsia="ru-RU"/>
        </w:rPr>
        <w:t>-</w:t>
      </w:r>
      <w:r w:rsidR="009F6219" w:rsidRPr="00AF7E6C">
        <w:rPr>
          <w:rFonts w:ascii="Arial" w:eastAsia="Times New Roman" w:hAnsi="Arial" w:cs="Arial"/>
          <w:sz w:val="24"/>
          <w:szCs w:val="24"/>
          <w:lang w:eastAsia="ru-RU"/>
        </w:rPr>
        <w:t xml:space="preserve"> </w:t>
      </w:r>
      <w:r w:rsidR="00AD7011" w:rsidRPr="00AF7E6C">
        <w:rPr>
          <w:rFonts w:ascii="Arial" w:eastAsia="Times New Roman" w:hAnsi="Arial" w:cs="Arial"/>
          <w:sz w:val="24"/>
          <w:szCs w:val="24"/>
          <w:lang w:eastAsia="ru-RU"/>
        </w:rPr>
        <w:t>установление</w:t>
      </w:r>
      <w:r w:rsidRPr="00AF7E6C">
        <w:rPr>
          <w:rFonts w:ascii="Arial" w:eastAsia="Times New Roman" w:hAnsi="Arial" w:cs="Arial"/>
          <w:sz w:val="24"/>
          <w:szCs w:val="24"/>
          <w:lang w:eastAsia="ru-RU"/>
        </w:rPr>
        <w:t xml:space="preserve"> требовани</w:t>
      </w:r>
      <w:r w:rsidR="00AD7011" w:rsidRPr="00AF7E6C">
        <w:rPr>
          <w:rFonts w:ascii="Arial" w:eastAsia="Times New Roman" w:hAnsi="Arial" w:cs="Arial"/>
          <w:sz w:val="24"/>
          <w:szCs w:val="24"/>
          <w:lang w:eastAsia="ru-RU"/>
        </w:rPr>
        <w:t>й</w:t>
      </w:r>
      <w:r w:rsidRPr="00AF7E6C">
        <w:rPr>
          <w:rFonts w:ascii="Arial" w:eastAsia="Times New Roman" w:hAnsi="Arial" w:cs="Arial"/>
          <w:sz w:val="24"/>
          <w:szCs w:val="24"/>
          <w:lang w:eastAsia="ru-RU"/>
        </w:rPr>
        <w:t xml:space="preserve"> безопасности и рекомендаци</w:t>
      </w:r>
      <w:r w:rsidR="00AD7011" w:rsidRPr="00AF7E6C">
        <w:rPr>
          <w:rFonts w:ascii="Arial" w:eastAsia="Times New Roman" w:hAnsi="Arial" w:cs="Arial"/>
          <w:sz w:val="24"/>
          <w:szCs w:val="24"/>
          <w:lang w:eastAsia="ru-RU"/>
        </w:rPr>
        <w:t>й</w:t>
      </w:r>
      <w:r w:rsidRPr="00AF7E6C">
        <w:rPr>
          <w:rFonts w:ascii="Arial" w:eastAsia="Times New Roman" w:hAnsi="Arial" w:cs="Arial"/>
          <w:sz w:val="24"/>
          <w:szCs w:val="24"/>
          <w:lang w:eastAsia="ru-RU"/>
        </w:rPr>
        <w:t xml:space="preserve"> по </w:t>
      </w:r>
      <w:r w:rsidR="00AD7011" w:rsidRPr="00AF7E6C">
        <w:rPr>
          <w:rFonts w:ascii="Arial" w:eastAsia="Times New Roman" w:hAnsi="Arial" w:cs="Arial"/>
          <w:sz w:val="24"/>
          <w:szCs w:val="24"/>
          <w:lang w:eastAsia="ru-RU"/>
        </w:rPr>
        <w:t>разработке</w:t>
      </w:r>
      <w:r w:rsidRPr="00AF7E6C">
        <w:rPr>
          <w:rFonts w:ascii="Arial" w:eastAsia="Times New Roman" w:hAnsi="Arial" w:cs="Arial"/>
          <w:sz w:val="24"/>
          <w:szCs w:val="24"/>
          <w:lang w:eastAsia="ru-RU"/>
        </w:rPr>
        <w:t xml:space="preserve">, производству и использованию лазерных изделий или лазерных систем, которые </w:t>
      </w:r>
      <w:r w:rsidR="00AD7011" w:rsidRPr="00AF7E6C">
        <w:rPr>
          <w:rFonts w:ascii="Arial" w:eastAsia="Times New Roman" w:hAnsi="Arial" w:cs="Arial"/>
          <w:sz w:val="24"/>
          <w:szCs w:val="24"/>
          <w:lang w:eastAsia="ru-RU"/>
        </w:rPr>
        <w:lastRenderedPageBreak/>
        <w:t>генерируют</w:t>
      </w:r>
      <w:r w:rsidRPr="00AF7E6C">
        <w:rPr>
          <w:rFonts w:ascii="Arial" w:eastAsia="Times New Roman" w:hAnsi="Arial" w:cs="Arial"/>
          <w:sz w:val="24"/>
          <w:szCs w:val="24"/>
          <w:lang w:eastAsia="ru-RU"/>
        </w:rPr>
        <w:t xml:space="preserve"> лазерное излучение с целью оптической передачи данных в свободном </w:t>
      </w:r>
      <w:r w:rsidR="007741F4">
        <w:rPr>
          <w:rFonts w:ascii="Arial" w:eastAsia="Times New Roman" w:hAnsi="Arial" w:cs="Arial"/>
          <w:sz w:val="24"/>
          <w:szCs w:val="24"/>
          <w:lang w:eastAsia="ru-RU"/>
        </w:rPr>
        <w:t xml:space="preserve">воздушном </w:t>
      </w:r>
      <w:r w:rsidRPr="00AF7E6C">
        <w:rPr>
          <w:rFonts w:ascii="Arial" w:eastAsia="Times New Roman" w:hAnsi="Arial" w:cs="Arial"/>
          <w:sz w:val="24"/>
          <w:szCs w:val="24"/>
          <w:lang w:eastAsia="ru-RU"/>
        </w:rPr>
        <w:t>пространстве;</w:t>
      </w:r>
    </w:p>
    <w:p w14:paraId="69EE14AA" w14:textId="77777777" w:rsidR="00467699" w:rsidRPr="00AF7E6C" w:rsidRDefault="00467699" w:rsidP="00AD7011">
      <w:pPr>
        <w:rPr>
          <w:rFonts w:ascii="Arial" w:eastAsia="Times New Roman" w:hAnsi="Arial" w:cs="Arial"/>
          <w:sz w:val="24"/>
          <w:szCs w:val="24"/>
          <w:lang w:eastAsia="ru-RU"/>
        </w:rPr>
      </w:pPr>
      <w:r w:rsidRPr="00AF7E6C">
        <w:rPr>
          <w:rFonts w:ascii="Arial" w:eastAsia="Times New Roman" w:hAnsi="Arial" w:cs="Arial"/>
          <w:sz w:val="24"/>
          <w:szCs w:val="24"/>
          <w:lang w:eastAsia="ru-RU"/>
        </w:rPr>
        <w:t>-</w:t>
      </w:r>
      <w:r w:rsidR="00AD7011" w:rsidRPr="00AF7E6C">
        <w:rPr>
          <w:rFonts w:ascii="Arial" w:eastAsia="Times New Roman" w:hAnsi="Arial" w:cs="Arial"/>
          <w:sz w:val="24"/>
          <w:szCs w:val="24"/>
          <w:lang w:eastAsia="ru-RU"/>
        </w:rPr>
        <w:t xml:space="preserve"> </w:t>
      </w:r>
      <w:r w:rsidRPr="00AF7E6C">
        <w:rPr>
          <w:rFonts w:ascii="Arial" w:eastAsia="Times New Roman" w:hAnsi="Arial" w:cs="Arial"/>
          <w:sz w:val="24"/>
          <w:szCs w:val="24"/>
          <w:lang w:eastAsia="ru-RU"/>
        </w:rPr>
        <w:t>предостав</w:t>
      </w:r>
      <w:r w:rsidR="00AD7011" w:rsidRPr="00AF7E6C">
        <w:rPr>
          <w:rFonts w:ascii="Arial" w:eastAsia="Times New Roman" w:hAnsi="Arial" w:cs="Arial"/>
          <w:sz w:val="24"/>
          <w:szCs w:val="24"/>
          <w:lang w:eastAsia="ru-RU"/>
        </w:rPr>
        <w:t>ление</w:t>
      </w:r>
      <w:r w:rsidRPr="00AF7E6C">
        <w:rPr>
          <w:rFonts w:ascii="Arial" w:eastAsia="Times New Roman" w:hAnsi="Arial" w:cs="Arial"/>
          <w:sz w:val="24"/>
          <w:szCs w:val="24"/>
          <w:lang w:eastAsia="ru-RU"/>
        </w:rPr>
        <w:t xml:space="preserve"> рекомендаци</w:t>
      </w:r>
      <w:r w:rsidR="00AD7011" w:rsidRPr="00AF7E6C">
        <w:rPr>
          <w:rFonts w:ascii="Arial" w:eastAsia="Times New Roman" w:hAnsi="Arial" w:cs="Arial"/>
          <w:sz w:val="24"/>
          <w:szCs w:val="24"/>
          <w:lang w:eastAsia="ru-RU"/>
        </w:rPr>
        <w:t>й</w:t>
      </w:r>
      <w:r w:rsidRPr="00AF7E6C">
        <w:rPr>
          <w:rFonts w:ascii="Arial" w:eastAsia="Times New Roman" w:hAnsi="Arial" w:cs="Arial"/>
          <w:sz w:val="24"/>
          <w:szCs w:val="24"/>
          <w:lang w:eastAsia="ru-RU"/>
        </w:rPr>
        <w:t xml:space="preserve"> по установке, эксплуатации, техническо</w:t>
      </w:r>
      <w:r w:rsidR="00AD7011" w:rsidRPr="00AF7E6C">
        <w:rPr>
          <w:rFonts w:ascii="Arial" w:eastAsia="Times New Roman" w:hAnsi="Arial" w:cs="Arial"/>
          <w:sz w:val="24"/>
          <w:szCs w:val="24"/>
          <w:lang w:eastAsia="ru-RU"/>
        </w:rPr>
        <w:t xml:space="preserve">му обслуживанию для обеспечения </w:t>
      </w:r>
      <w:r w:rsidRPr="00AF7E6C">
        <w:rPr>
          <w:rFonts w:ascii="Arial" w:eastAsia="Times New Roman" w:hAnsi="Arial" w:cs="Arial"/>
          <w:sz w:val="24"/>
          <w:szCs w:val="24"/>
          <w:lang w:eastAsia="ru-RU"/>
        </w:rPr>
        <w:t>безопасного развертывания и использования таких лазерных систем.</w:t>
      </w:r>
    </w:p>
    <w:p w14:paraId="6D9BB544" w14:textId="77777777" w:rsidR="00EE45BF" w:rsidRPr="00AF7E6C" w:rsidRDefault="00EE45BF" w:rsidP="00AD7011">
      <w:pPr>
        <w:rPr>
          <w:rFonts w:ascii="Arial" w:eastAsia="Times New Roman" w:hAnsi="Arial" w:cs="Arial"/>
          <w:sz w:val="24"/>
          <w:szCs w:val="24"/>
          <w:lang w:eastAsia="ru-RU"/>
        </w:rPr>
      </w:pPr>
      <w:r w:rsidRPr="00AF7E6C">
        <w:rPr>
          <w:rFonts w:ascii="Arial" w:eastAsia="Times New Roman" w:hAnsi="Arial" w:cs="Arial"/>
          <w:sz w:val="24"/>
          <w:szCs w:val="24"/>
          <w:lang w:eastAsia="ru-RU"/>
        </w:rPr>
        <w:t>Настоящий</w:t>
      </w:r>
      <w:r w:rsidR="008C622A" w:rsidRPr="00AF7E6C">
        <w:rPr>
          <w:rFonts w:ascii="Arial" w:eastAsia="Times New Roman" w:hAnsi="Arial" w:cs="Arial"/>
          <w:sz w:val="24"/>
          <w:szCs w:val="24"/>
          <w:lang w:eastAsia="ru-RU"/>
        </w:rPr>
        <w:t xml:space="preserve"> </w:t>
      </w:r>
      <w:r w:rsidR="00F01891" w:rsidRPr="00AF7E6C">
        <w:rPr>
          <w:rFonts w:ascii="Arial" w:eastAsia="Times New Roman" w:hAnsi="Arial" w:cs="Arial"/>
          <w:sz w:val="24"/>
          <w:szCs w:val="24"/>
          <w:lang w:eastAsia="ru-RU"/>
        </w:rPr>
        <w:t>стандарт</w:t>
      </w:r>
      <w:r w:rsidR="00467699" w:rsidRPr="00AF7E6C">
        <w:rPr>
          <w:rFonts w:ascii="Arial" w:eastAsia="Times New Roman" w:hAnsi="Arial" w:cs="Arial"/>
          <w:sz w:val="24"/>
          <w:szCs w:val="24"/>
          <w:lang w:eastAsia="ru-RU"/>
        </w:rPr>
        <w:t xml:space="preserve"> рассматривает только</w:t>
      </w:r>
      <w:r w:rsidRPr="00AF7E6C">
        <w:rPr>
          <w:rFonts w:ascii="Arial" w:eastAsia="Times New Roman" w:hAnsi="Arial" w:cs="Arial"/>
          <w:sz w:val="24"/>
          <w:szCs w:val="24"/>
          <w:lang w:eastAsia="ru-RU"/>
        </w:rPr>
        <w:t xml:space="preserve"> открытый лазерный пучок как</w:t>
      </w:r>
      <w:r w:rsidR="00467699" w:rsidRPr="00AF7E6C">
        <w:rPr>
          <w:rFonts w:ascii="Arial" w:eastAsia="Times New Roman" w:hAnsi="Arial" w:cs="Arial"/>
          <w:sz w:val="24"/>
          <w:szCs w:val="24"/>
          <w:lang w:eastAsia="ru-RU"/>
        </w:rPr>
        <w:t xml:space="preserve"> часть лазерного изделия или лазерной системы.</w:t>
      </w:r>
    </w:p>
    <w:p w14:paraId="0985E70B" w14:textId="797D6AF4" w:rsidR="00467699" w:rsidRPr="00AF7E6C" w:rsidRDefault="00EE45BF" w:rsidP="00AD7011">
      <w:pPr>
        <w:rPr>
          <w:rFonts w:ascii="Arial" w:eastAsia="Times New Roman" w:hAnsi="Arial" w:cs="Arial"/>
          <w:sz w:val="24"/>
          <w:szCs w:val="24"/>
          <w:lang w:eastAsia="ru-RU"/>
        </w:rPr>
      </w:pPr>
      <w:r w:rsidRPr="00AF7E6C">
        <w:rPr>
          <w:rFonts w:ascii="Arial" w:eastAsia="Times New Roman" w:hAnsi="Arial" w:cs="Arial"/>
          <w:sz w:val="24"/>
          <w:szCs w:val="24"/>
          <w:lang w:eastAsia="ru-RU"/>
        </w:rPr>
        <w:t>С</w:t>
      </w:r>
      <w:r w:rsidR="00F01891" w:rsidRPr="00AF7E6C">
        <w:rPr>
          <w:rFonts w:ascii="Arial" w:eastAsia="Times New Roman" w:hAnsi="Arial" w:cs="Arial"/>
          <w:sz w:val="24"/>
          <w:szCs w:val="24"/>
          <w:lang w:eastAsia="ru-RU"/>
        </w:rPr>
        <w:t>тандарт</w:t>
      </w:r>
      <w:r w:rsidR="00467699" w:rsidRPr="00AF7E6C">
        <w:rPr>
          <w:rFonts w:ascii="Arial" w:eastAsia="Times New Roman" w:hAnsi="Arial" w:cs="Arial"/>
          <w:sz w:val="24"/>
          <w:szCs w:val="24"/>
          <w:lang w:eastAsia="ru-RU"/>
        </w:rPr>
        <w:t xml:space="preserve"> возлагает ответственность </w:t>
      </w:r>
      <w:r w:rsidRPr="00AF7E6C">
        <w:rPr>
          <w:rFonts w:ascii="Arial" w:eastAsia="Times New Roman" w:hAnsi="Arial" w:cs="Arial"/>
          <w:sz w:val="24"/>
          <w:szCs w:val="24"/>
          <w:lang w:eastAsia="ru-RU"/>
        </w:rPr>
        <w:t>на изготовителя системы или передатчиков по</w:t>
      </w:r>
      <w:r w:rsidR="00467699" w:rsidRPr="00AF7E6C">
        <w:rPr>
          <w:rFonts w:ascii="Arial" w:eastAsia="Times New Roman" w:hAnsi="Arial" w:cs="Arial"/>
          <w:sz w:val="24"/>
          <w:szCs w:val="24"/>
          <w:lang w:eastAsia="ru-RU"/>
        </w:rPr>
        <w:t xml:space="preserve"> </w:t>
      </w:r>
      <w:r w:rsidRPr="00AF7E6C">
        <w:rPr>
          <w:rFonts w:ascii="Arial" w:eastAsia="Times New Roman" w:hAnsi="Arial" w:cs="Arial"/>
          <w:sz w:val="24"/>
          <w:szCs w:val="24"/>
          <w:lang w:eastAsia="ru-RU"/>
        </w:rPr>
        <w:t>обеспечение</w:t>
      </w:r>
      <w:r w:rsidR="00467699" w:rsidRPr="00AF7E6C">
        <w:rPr>
          <w:rFonts w:ascii="Arial" w:eastAsia="Times New Roman" w:hAnsi="Arial" w:cs="Arial"/>
          <w:sz w:val="24"/>
          <w:szCs w:val="24"/>
          <w:lang w:eastAsia="ru-RU"/>
        </w:rPr>
        <w:t xml:space="preserve"> требовани</w:t>
      </w:r>
      <w:r w:rsidRPr="00AF7E6C">
        <w:rPr>
          <w:rFonts w:ascii="Arial" w:eastAsia="Times New Roman" w:hAnsi="Arial" w:cs="Arial"/>
          <w:sz w:val="24"/>
          <w:szCs w:val="24"/>
          <w:lang w:eastAsia="ru-RU"/>
        </w:rPr>
        <w:t>й</w:t>
      </w:r>
      <w:r w:rsidR="00467699" w:rsidRPr="00AF7E6C">
        <w:rPr>
          <w:rFonts w:ascii="Arial" w:eastAsia="Times New Roman" w:hAnsi="Arial" w:cs="Arial"/>
          <w:sz w:val="24"/>
          <w:szCs w:val="24"/>
          <w:lang w:eastAsia="ru-RU"/>
        </w:rPr>
        <w:t xml:space="preserve"> к безопасности продукции, а также по предоставлению соответствующей информации о том, как безопасно использовать эти системы. </w:t>
      </w:r>
      <w:r w:rsidRPr="00AF7E6C">
        <w:rPr>
          <w:rFonts w:ascii="Arial" w:eastAsia="Times New Roman" w:hAnsi="Arial" w:cs="Arial"/>
          <w:sz w:val="24"/>
          <w:szCs w:val="24"/>
          <w:lang w:eastAsia="ru-RU"/>
        </w:rPr>
        <w:t>Стандарт</w:t>
      </w:r>
      <w:r w:rsidR="00467699" w:rsidRPr="00AF7E6C">
        <w:rPr>
          <w:rFonts w:ascii="Arial" w:eastAsia="Times New Roman" w:hAnsi="Arial" w:cs="Arial"/>
          <w:sz w:val="24"/>
          <w:szCs w:val="24"/>
          <w:lang w:eastAsia="ru-RU"/>
        </w:rPr>
        <w:t xml:space="preserve"> возлагает ответственность </w:t>
      </w:r>
      <w:r w:rsidRPr="00AF7E6C">
        <w:rPr>
          <w:rFonts w:ascii="Arial" w:eastAsia="Times New Roman" w:hAnsi="Arial" w:cs="Arial"/>
          <w:sz w:val="24"/>
          <w:szCs w:val="24"/>
          <w:lang w:eastAsia="ru-RU"/>
        </w:rPr>
        <w:t xml:space="preserve">по </w:t>
      </w:r>
      <w:r w:rsidR="00467699" w:rsidRPr="00AF7E6C">
        <w:rPr>
          <w:rFonts w:ascii="Arial" w:eastAsia="Times New Roman" w:hAnsi="Arial" w:cs="Arial"/>
          <w:sz w:val="24"/>
          <w:szCs w:val="24"/>
          <w:lang w:eastAsia="ru-RU"/>
        </w:rPr>
        <w:t>безопасно</w:t>
      </w:r>
      <w:r w:rsidRPr="00AF7E6C">
        <w:rPr>
          <w:rFonts w:ascii="Arial" w:eastAsia="Times New Roman" w:hAnsi="Arial" w:cs="Arial"/>
          <w:sz w:val="24"/>
          <w:szCs w:val="24"/>
          <w:lang w:eastAsia="ru-RU"/>
        </w:rPr>
        <w:t>му</w:t>
      </w:r>
      <w:r w:rsidR="00467699" w:rsidRPr="00AF7E6C">
        <w:rPr>
          <w:rFonts w:ascii="Arial" w:eastAsia="Times New Roman" w:hAnsi="Arial" w:cs="Arial"/>
          <w:sz w:val="24"/>
          <w:szCs w:val="24"/>
          <w:lang w:eastAsia="ru-RU"/>
        </w:rPr>
        <w:t xml:space="preserve"> развертывани</w:t>
      </w:r>
      <w:r w:rsidRPr="00AF7E6C">
        <w:rPr>
          <w:rFonts w:ascii="Arial" w:eastAsia="Times New Roman" w:hAnsi="Arial" w:cs="Arial"/>
          <w:sz w:val="24"/>
          <w:szCs w:val="24"/>
          <w:lang w:eastAsia="ru-RU"/>
        </w:rPr>
        <w:t>ю</w:t>
      </w:r>
      <w:r w:rsidR="00467699" w:rsidRPr="00AF7E6C">
        <w:rPr>
          <w:rFonts w:ascii="Arial" w:eastAsia="Times New Roman" w:hAnsi="Arial" w:cs="Arial"/>
          <w:sz w:val="24"/>
          <w:szCs w:val="24"/>
          <w:lang w:eastAsia="ru-RU"/>
        </w:rPr>
        <w:t xml:space="preserve"> и использовани</w:t>
      </w:r>
      <w:r w:rsidRPr="00AF7E6C">
        <w:rPr>
          <w:rFonts w:ascii="Arial" w:eastAsia="Times New Roman" w:hAnsi="Arial" w:cs="Arial"/>
          <w:sz w:val="24"/>
          <w:szCs w:val="24"/>
          <w:lang w:eastAsia="ru-RU"/>
        </w:rPr>
        <w:t>ю</w:t>
      </w:r>
      <w:r w:rsidR="00467699" w:rsidRPr="00AF7E6C">
        <w:rPr>
          <w:rFonts w:ascii="Arial" w:eastAsia="Times New Roman" w:hAnsi="Arial" w:cs="Arial"/>
          <w:sz w:val="24"/>
          <w:szCs w:val="24"/>
          <w:lang w:eastAsia="ru-RU"/>
        </w:rPr>
        <w:t xml:space="preserve"> этих систем на </w:t>
      </w:r>
      <w:r w:rsidR="00AD7011" w:rsidRPr="00AF7E6C">
        <w:rPr>
          <w:rFonts w:ascii="Arial" w:eastAsia="Times New Roman" w:hAnsi="Arial" w:cs="Arial"/>
          <w:sz w:val="24"/>
          <w:szCs w:val="24"/>
          <w:lang w:eastAsia="ru-RU"/>
        </w:rPr>
        <w:t>монтажную</w:t>
      </w:r>
      <w:r w:rsidR="00467699" w:rsidRPr="00AF7E6C">
        <w:rPr>
          <w:rFonts w:ascii="Arial" w:eastAsia="Times New Roman" w:hAnsi="Arial" w:cs="Arial"/>
          <w:sz w:val="24"/>
          <w:szCs w:val="24"/>
          <w:lang w:eastAsia="ru-RU"/>
        </w:rPr>
        <w:t xml:space="preserve"> или эксплуатирующую организацию. </w:t>
      </w:r>
      <w:r w:rsidR="00CB5A44" w:rsidRPr="00AF7E6C">
        <w:rPr>
          <w:rFonts w:ascii="Arial" w:eastAsia="Times New Roman" w:hAnsi="Arial" w:cs="Arial"/>
          <w:sz w:val="24"/>
          <w:szCs w:val="24"/>
          <w:lang w:eastAsia="ru-RU"/>
        </w:rPr>
        <w:t>Стандарт</w:t>
      </w:r>
      <w:r w:rsidR="00467699" w:rsidRPr="00AF7E6C">
        <w:rPr>
          <w:rFonts w:ascii="Arial" w:eastAsia="Times New Roman" w:hAnsi="Arial" w:cs="Arial"/>
          <w:sz w:val="24"/>
          <w:szCs w:val="24"/>
          <w:lang w:eastAsia="ru-RU"/>
        </w:rPr>
        <w:t xml:space="preserve"> возлагает ответственность </w:t>
      </w:r>
      <w:r w:rsidR="00CB5A44" w:rsidRPr="00AF7E6C">
        <w:rPr>
          <w:rFonts w:ascii="Arial" w:eastAsia="Times New Roman" w:hAnsi="Arial" w:cs="Arial"/>
          <w:sz w:val="24"/>
          <w:szCs w:val="24"/>
          <w:lang w:eastAsia="ru-RU"/>
        </w:rPr>
        <w:t>по</w:t>
      </w:r>
      <w:r w:rsidR="00467699" w:rsidRPr="00AF7E6C">
        <w:rPr>
          <w:rFonts w:ascii="Arial" w:eastAsia="Times New Roman" w:hAnsi="Arial" w:cs="Arial"/>
          <w:sz w:val="24"/>
          <w:szCs w:val="24"/>
          <w:lang w:eastAsia="ru-RU"/>
        </w:rPr>
        <w:t xml:space="preserve"> соблюдени</w:t>
      </w:r>
      <w:r w:rsidR="00CB5A44" w:rsidRPr="00AF7E6C">
        <w:rPr>
          <w:rFonts w:ascii="Arial" w:eastAsia="Times New Roman" w:hAnsi="Arial" w:cs="Arial"/>
          <w:sz w:val="24"/>
          <w:szCs w:val="24"/>
          <w:lang w:eastAsia="ru-RU"/>
        </w:rPr>
        <w:t>ю</w:t>
      </w:r>
      <w:r w:rsidR="00467699" w:rsidRPr="00AF7E6C">
        <w:rPr>
          <w:rFonts w:ascii="Arial" w:eastAsia="Times New Roman" w:hAnsi="Arial" w:cs="Arial"/>
          <w:sz w:val="24"/>
          <w:szCs w:val="24"/>
          <w:lang w:eastAsia="ru-RU"/>
        </w:rPr>
        <w:t xml:space="preserve"> инструкций по технике безопасности во время монтажа и сервисного обслуживания на соответствующие монтажные и се</w:t>
      </w:r>
      <w:r w:rsidR="00AD7011" w:rsidRPr="00AF7E6C">
        <w:rPr>
          <w:rFonts w:ascii="Arial" w:eastAsia="Times New Roman" w:hAnsi="Arial" w:cs="Arial"/>
          <w:sz w:val="24"/>
          <w:szCs w:val="24"/>
          <w:lang w:eastAsia="ru-RU"/>
        </w:rPr>
        <w:t xml:space="preserve">рвисные организации, а во время </w:t>
      </w:r>
      <w:r w:rsidR="00467699" w:rsidRPr="00AF7E6C">
        <w:rPr>
          <w:rFonts w:ascii="Arial" w:eastAsia="Times New Roman" w:hAnsi="Arial" w:cs="Arial"/>
          <w:sz w:val="24"/>
          <w:szCs w:val="24"/>
          <w:lang w:eastAsia="ru-RU"/>
        </w:rPr>
        <w:t xml:space="preserve">эксплуатации и технического обслуживания </w:t>
      </w:r>
      <w:r w:rsidR="00302469">
        <w:rPr>
          <w:rFonts w:ascii="Arial" w:eastAsia="Times New Roman" w:hAnsi="Arial" w:cs="Arial"/>
          <w:sz w:val="24"/>
          <w:szCs w:val="24"/>
          <w:lang w:eastAsia="ru-RU"/>
        </w:rPr>
        <w:t>–</w:t>
      </w:r>
      <w:r w:rsidR="00467699" w:rsidRPr="00AF7E6C">
        <w:rPr>
          <w:rFonts w:ascii="Arial" w:eastAsia="Times New Roman" w:hAnsi="Arial" w:cs="Arial"/>
          <w:sz w:val="24"/>
          <w:szCs w:val="24"/>
          <w:lang w:eastAsia="ru-RU"/>
        </w:rPr>
        <w:t xml:space="preserve"> на эксплуатирующую организацию. </w:t>
      </w:r>
      <w:r w:rsidR="00422EF4" w:rsidRPr="00AF7E6C">
        <w:rPr>
          <w:rFonts w:ascii="Arial" w:eastAsia="Times New Roman" w:hAnsi="Arial" w:cs="Arial"/>
          <w:sz w:val="24"/>
          <w:szCs w:val="24"/>
          <w:lang w:eastAsia="ru-RU"/>
        </w:rPr>
        <w:t>П</w:t>
      </w:r>
      <w:r w:rsidR="00467699" w:rsidRPr="00AF7E6C">
        <w:rPr>
          <w:rFonts w:ascii="Arial" w:eastAsia="Times New Roman" w:hAnsi="Arial" w:cs="Arial"/>
          <w:sz w:val="24"/>
          <w:szCs w:val="24"/>
          <w:lang w:eastAsia="ru-RU"/>
        </w:rPr>
        <w:t xml:space="preserve">ользователь </w:t>
      </w:r>
      <w:r w:rsidR="00422EF4" w:rsidRPr="00AF7E6C">
        <w:rPr>
          <w:rFonts w:ascii="Arial" w:eastAsia="Times New Roman" w:hAnsi="Arial" w:cs="Arial"/>
          <w:sz w:val="24"/>
          <w:szCs w:val="24"/>
          <w:lang w:eastAsia="ru-RU"/>
        </w:rPr>
        <w:t>данного</w:t>
      </w:r>
      <w:r w:rsidR="00467699" w:rsidRPr="00AF7E6C">
        <w:rPr>
          <w:rFonts w:ascii="Arial" w:eastAsia="Times New Roman" w:hAnsi="Arial" w:cs="Arial"/>
          <w:sz w:val="24"/>
          <w:szCs w:val="24"/>
          <w:lang w:eastAsia="ru-RU"/>
        </w:rPr>
        <w:t xml:space="preserve"> </w:t>
      </w:r>
      <w:r w:rsidR="00422EF4" w:rsidRPr="00AF7E6C">
        <w:rPr>
          <w:rFonts w:ascii="Arial" w:eastAsia="Times New Roman" w:hAnsi="Arial" w:cs="Arial"/>
          <w:sz w:val="24"/>
          <w:szCs w:val="24"/>
          <w:lang w:eastAsia="ru-RU"/>
        </w:rPr>
        <w:t xml:space="preserve">стандарта </w:t>
      </w:r>
      <w:r w:rsidR="00467699" w:rsidRPr="00AF7E6C">
        <w:rPr>
          <w:rFonts w:ascii="Arial" w:eastAsia="Times New Roman" w:hAnsi="Arial" w:cs="Arial"/>
          <w:sz w:val="24"/>
          <w:szCs w:val="24"/>
          <w:lang w:eastAsia="ru-RU"/>
        </w:rPr>
        <w:t>может относиться к одной или нескольким категориям производител</w:t>
      </w:r>
      <w:r w:rsidR="00422EF4" w:rsidRPr="00AF7E6C">
        <w:rPr>
          <w:rFonts w:ascii="Arial" w:eastAsia="Times New Roman" w:hAnsi="Arial" w:cs="Arial"/>
          <w:sz w:val="24"/>
          <w:szCs w:val="24"/>
          <w:lang w:eastAsia="ru-RU"/>
        </w:rPr>
        <w:t>я</w:t>
      </w:r>
      <w:r w:rsidR="00467699" w:rsidRPr="00AF7E6C">
        <w:rPr>
          <w:rFonts w:ascii="Arial" w:eastAsia="Times New Roman" w:hAnsi="Arial" w:cs="Arial"/>
          <w:sz w:val="24"/>
          <w:szCs w:val="24"/>
          <w:lang w:eastAsia="ru-RU"/>
        </w:rPr>
        <w:t xml:space="preserve">, </w:t>
      </w:r>
      <w:r w:rsidR="00422EF4" w:rsidRPr="00AF7E6C">
        <w:rPr>
          <w:rFonts w:ascii="Arial" w:eastAsia="Times New Roman" w:hAnsi="Arial" w:cs="Arial"/>
          <w:sz w:val="24"/>
          <w:szCs w:val="24"/>
          <w:lang w:eastAsia="ru-RU"/>
        </w:rPr>
        <w:t>монтажной</w:t>
      </w:r>
      <w:r w:rsidR="00467699" w:rsidRPr="00AF7E6C">
        <w:rPr>
          <w:rFonts w:ascii="Arial" w:eastAsia="Times New Roman" w:hAnsi="Arial" w:cs="Arial"/>
          <w:sz w:val="24"/>
          <w:szCs w:val="24"/>
          <w:lang w:eastAsia="ru-RU"/>
        </w:rPr>
        <w:t>, сервисн</w:t>
      </w:r>
      <w:r w:rsidR="00422EF4" w:rsidRPr="00AF7E6C">
        <w:rPr>
          <w:rFonts w:ascii="Arial" w:eastAsia="Times New Roman" w:hAnsi="Arial" w:cs="Arial"/>
          <w:sz w:val="24"/>
          <w:szCs w:val="24"/>
          <w:lang w:eastAsia="ru-RU"/>
        </w:rPr>
        <w:t>ой и/</w:t>
      </w:r>
      <w:r w:rsidR="00467699" w:rsidRPr="00AF7E6C">
        <w:rPr>
          <w:rFonts w:ascii="Arial" w:eastAsia="Times New Roman" w:hAnsi="Arial" w:cs="Arial"/>
          <w:sz w:val="24"/>
          <w:szCs w:val="24"/>
          <w:lang w:eastAsia="ru-RU"/>
        </w:rPr>
        <w:t>или эксплуатирующих организаций, как указано выше.</w:t>
      </w:r>
    </w:p>
    <w:p w14:paraId="70FD55DA" w14:textId="77777777" w:rsidR="00467699" w:rsidRPr="00AF7E6C" w:rsidRDefault="00467699" w:rsidP="00467699">
      <w:pPr>
        <w:rPr>
          <w:rFonts w:ascii="Arial" w:eastAsia="Times New Roman" w:hAnsi="Arial" w:cs="Arial"/>
          <w:sz w:val="24"/>
          <w:szCs w:val="24"/>
          <w:lang w:eastAsia="ru-RU"/>
        </w:rPr>
        <w:sectPr w:rsidR="00467699" w:rsidRPr="00AF7E6C" w:rsidSect="00302469">
          <w:headerReference w:type="even" r:id="rId10"/>
          <w:headerReference w:type="default" r:id="rId11"/>
          <w:footerReference w:type="even" r:id="rId12"/>
          <w:footerReference w:type="default" r:id="rId13"/>
          <w:footerReference w:type="first" r:id="rId14"/>
          <w:pgSz w:w="11906" w:h="16838"/>
          <w:pgMar w:top="1134" w:right="566" w:bottom="1134" w:left="1276" w:header="680" w:footer="850" w:gutter="0"/>
          <w:pgNumType w:fmt="upperRoman" w:start="1"/>
          <w:cols w:space="708"/>
          <w:titlePg/>
          <w:docGrid w:linePitch="360"/>
        </w:sectPr>
      </w:pPr>
      <w:r w:rsidRPr="00AF7E6C">
        <w:rPr>
          <w:rFonts w:ascii="Arial" w:eastAsia="Times New Roman" w:hAnsi="Arial" w:cs="Arial"/>
          <w:sz w:val="24"/>
          <w:szCs w:val="24"/>
          <w:lang w:eastAsia="ru-RU"/>
        </w:rPr>
        <w:t>В приложении A приводится более подробное обоснование этого</w:t>
      </w:r>
      <w:r w:rsidR="00AD7011" w:rsidRPr="00AF7E6C">
        <w:rPr>
          <w:rFonts w:ascii="Arial" w:eastAsia="Times New Roman" w:hAnsi="Arial" w:cs="Arial"/>
          <w:sz w:val="24"/>
          <w:szCs w:val="24"/>
          <w:lang w:eastAsia="ru-RU"/>
        </w:rPr>
        <w:t xml:space="preserve"> стандарта</w:t>
      </w:r>
      <w:r w:rsidRPr="00AF7E6C">
        <w:rPr>
          <w:rFonts w:ascii="Arial" w:eastAsia="Times New Roman" w:hAnsi="Arial" w:cs="Arial"/>
          <w:sz w:val="24"/>
          <w:szCs w:val="24"/>
          <w:lang w:eastAsia="ru-RU"/>
        </w:rPr>
        <w:t xml:space="preserve">, а некоторые примеры приведены в </w:t>
      </w:r>
      <w:r w:rsidR="00221600" w:rsidRPr="00AF7E6C">
        <w:rPr>
          <w:rFonts w:ascii="Arial" w:eastAsia="Times New Roman" w:hAnsi="Arial" w:cs="Arial"/>
          <w:sz w:val="24"/>
          <w:szCs w:val="24"/>
          <w:lang w:eastAsia="ru-RU"/>
        </w:rPr>
        <w:t>п</w:t>
      </w:r>
      <w:r w:rsidRPr="00AF7E6C">
        <w:rPr>
          <w:rFonts w:ascii="Arial" w:eastAsia="Times New Roman" w:hAnsi="Arial" w:cs="Arial"/>
          <w:sz w:val="24"/>
          <w:szCs w:val="24"/>
          <w:lang w:eastAsia="ru-RU"/>
        </w:rPr>
        <w:t>риложении C.</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59135F" w:rsidRPr="00AF7E6C" w14:paraId="6B539BA9" w14:textId="77777777">
        <w:tc>
          <w:tcPr>
            <w:tcW w:w="9923" w:type="dxa"/>
            <w:tcBorders>
              <w:bottom w:val="single" w:sz="18" w:space="0" w:color="auto"/>
            </w:tcBorders>
          </w:tcPr>
          <w:p w14:paraId="41D389A0" w14:textId="77777777" w:rsidR="0059135F" w:rsidRPr="00302469" w:rsidRDefault="00DD4376" w:rsidP="00302469">
            <w:pPr>
              <w:ind w:firstLine="0"/>
              <w:jc w:val="center"/>
              <w:rPr>
                <w:rFonts w:ascii="Arial" w:hAnsi="Arial" w:cs="Arial"/>
                <w:b/>
                <w:spacing w:val="172"/>
                <w:sz w:val="24"/>
                <w:szCs w:val="24"/>
              </w:rPr>
            </w:pPr>
            <w:bookmarkStart w:id="4" w:name="_Toc10461126"/>
            <w:r w:rsidRPr="00302469">
              <w:rPr>
                <w:rFonts w:ascii="Arial" w:hAnsi="Arial" w:cs="Arial"/>
                <w:b/>
                <w:bCs/>
                <w:spacing w:val="172"/>
                <w:kern w:val="24"/>
                <w:sz w:val="24"/>
                <w:szCs w:val="24"/>
                <w:lang w:val="en-US"/>
              </w:rPr>
              <w:lastRenderedPageBreak/>
              <w:t>МЕЖГОСУДАРСТВЕННЫЙ СТАНДАРТ</w:t>
            </w:r>
          </w:p>
        </w:tc>
      </w:tr>
      <w:tr w:rsidR="0059135F" w:rsidRPr="0081739F" w14:paraId="03A9CAED" w14:textId="77777777">
        <w:tc>
          <w:tcPr>
            <w:tcW w:w="9923" w:type="dxa"/>
            <w:tcBorders>
              <w:top w:val="single" w:sz="18" w:space="0" w:color="auto"/>
              <w:bottom w:val="single" w:sz="12" w:space="0" w:color="auto"/>
            </w:tcBorders>
          </w:tcPr>
          <w:p w14:paraId="018788C0" w14:textId="0BB46F59" w:rsidR="0059135F" w:rsidRPr="00302469" w:rsidRDefault="00CA7B26" w:rsidP="00302469">
            <w:pPr>
              <w:spacing w:before="120"/>
              <w:ind w:firstLine="0"/>
              <w:jc w:val="center"/>
              <w:rPr>
                <w:rFonts w:ascii="Arial" w:hAnsi="Arial" w:cs="Arial"/>
                <w:b/>
                <w:sz w:val="28"/>
                <w:szCs w:val="28"/>
              </w:rPr>
            </w:pPr>
            <w:r w:rsidRPr="00302469">
              <w:rPr>
                <w:rFonts w:ascii="Arial" w:hAnsi="Arial" w:cs="Arial"/>
                <w:b/>
                <w:sz w:val="28"/>
                <w:szCs w:val="28"/>
              </w:rPr>
              <w:t>БЕЗОПАСНОСТЬ ЛАЗЕРНЫХ ИЗДЕЛИЙ</w:t>
            </w:r>
          </w:p>
          <w:p w14:paraId="4795E605" w14:textId="77777777" w:rsidR="0059135F" w:rsidRPr="00302469" w:rsidRDefault="00DD4376" w:rsidP="00EC714B">
            <w:pPr>
              <w:ind w:firstLine="0"/>
              <w:jc w:val="center"/>
              <w:rPr>
                <w:rFonts w:ascii="Arial" w:hAnsi="Arial" w:cs="Arial"/>
                <w:b/>
                <w:sz w:val="28"/>
                <w:szCs w:val="28"/>
              </w:rPr>
            </w:pPr>
            <w:r w:rsidRPr="00302469">
              <w:rPr>
                <w:rFonts w:ascii="Arial" w:eastAsia="Times New Roman" w:hAnsi="Arial" w:cs="Arial"/>
                <w:b/>
                <w:iCs/>
                <w:spacing w:val="40"/>
                <w:sz w:val="28"/>
                <w:szCs w:val="28"/>
              </w:rPr>
              <w:t>Часть</w:t>
            </w:r>
            <w:r w:rsidRPr="00302469">
              <w:rPr>
                <w:rFonts w:ascii="Arial" w:eastAsia="Times New Roman" w:hAnsi="Arial" w:cs="Arial"/>
                <w:b/>
                <w:sz w:val="28"/>
                <w:szCs w:val="28"/>
              </w:rPr>
              <w:t> </w:t>
            </w:r>
            <w:r w:rsidR="00AD7011" w:rsidRPr="00302469">
              <w:rPr>
                <w:rFonts w:ascii="Arial" w:eastAsia="Times New Roman" w:hAnsi="Arial" w:cs="Arial"/>
                <w:b/>
                <w:iCs/>
                <w:spacing w:val="40"/>
                <w:sz w:val="28"/>
                <w:szCs w:val="28"/>
              </w:rPr>
              <w:t>12</w:t>
            </w:r>
          </w:p>
          <w:p w14:paraId="2BE8F790" w14:textId="2D76B860" w:rsidR="001D094F" w:rsidRPr="00302469" w:rsidRDefault="001D094F" w:rsidP="00EC714B">
            <w:pPr>
              <w:ind w:firstLine="0"/>
              <w:jc w:val="center"/>
              <w:rPr>
                <w:rFonts w:ascii="Arial" w:hAnsi="Arial" w:cs="Arial"/>
                <w:b/>
                <w:sz w:val="28"/>
                <w:szCs w:val="28"/>
              </w:rPr>
            </w:pPr>
            <w:r w:rsidRPr="00302469">
              <w:rPr>
                <w:rFonts w:ascii="Arial" w:hAnsi="Arial" w:cs="Arial"/>
                <w:b/>
                <w:sz w:val="28"/>
                <w:szCs w:val="28"/>
              </w:rPr>
              <w:t>Безопасность атмосферных оптических линий связи (АОЛС)</w:t>
            </w:r>
          </w:p>
          <w:p w14:paraId="6FAAB9E0" w14:textId="152B7E4D" w:rsidR="0059135F" w:rsidRPr="00E9248B" w:rsidRDefault="00DD4376">
            <w:pPr>
              <w:ind w:firstLine="0"/>
              <w:jc w:val="center"/>
              <w:rPr>
                <w:rFonts w:ascii="Arial" w:hAnsi="Arial" w:cs="Arial"/>
                <w:sz w:val="24"/>
                <w:szCs w:val="24"/>
                <w:lang w:val="en-US"/>
              </w:rPr>
            </w:pPr>
            <w:r w:rsidRPr="00AF7E6C">
              <w:rPr>
                <w:rFonts w:ascii="Arial" w:hAnsi="Arial" w:cs="Arial"/>
                <w:sz w:val="24"/>
                <w:szCs w:val="24"/>
                <w:lang w:val="en-US"/>
              </w:rPr>
              <w:t>Safety</w:t>
            </w:r>
            <w:r w:rsidRPr="00E9248B">
              <w:rPr>
                <w:rFonts w:ascii="Arial" w:hAnsi="Arial" w:cs="Arial"/>
                <w:sz w:val="24"/>
                <w:szCs w:val="24"/>
                <w:lang w:val="en-US"/>
              </w:rPr>
              <w:t xml:space="preserve"> </w:t>
            </w:r>
            <w:r w:rsidRPr="00AF7E6C">
              <w:rPr>
                <w:rFonts w:ascii="Arial" w:hAnsi="Arial" w:cs="Arial"/>
                <w:sz w:val="24"/>
                <w:szCs w:val="24"/>
                <w:lang w:val="en-US"/>
              </w:rPr>
              <w:t>of</w:t>
            </w:r>
            <w:r w:rsidRPr="00E9248B">
              <w:rPr>
                <w:rFonts w:ascii="Arial" w:hAnsi="Arial" w:cs="Arial"/>
                <w:sz w:val="24"/>
                <w:szCs w:val="24"/>
                <w:lang w:val="en-US"/>
              </w:rPr>
              <w:t xml:space="preserve"> </w:t>
            </w:r>
            <w:r w:rsidRPr="00AF7E6C">
              <w:rPr>
                <w:rFonts w:ascii="Arial" w:hAnsi="Arial" w:cs="Arial"/>
                <w:sz w:val="24"/>
                <w:szCs w:val="24"/>
                <w:lang w:val="en-US"/>
              </w:rPr>
              <w:t>laser</w:t>
            </w:r>
            <w:r w:rsidRPr="00E9248B">
              <w:rPr>
                <w:rFonts w:ascii="Arial" w:hAnsi="Arial" w:cs="Arial"/>
                <w:sz w:val="24"/>
                <w:szCs w:val="24"/>
                <w:lang w:val="en-US"/>
              </w:rPr>
              <w:t xml:space="preserve"> </w:t>
            </w:r>
            <w:r w:rsidRPr="00AF7E6C">
              <w:rPr>
                <w:rFonts w:ascii="Arial" w:hAnsi="Arial" w:cs="Arial"/>
                <w:sz w:val="24"/>
                <w:szCs w:val="24"/>
                <w:lang w:val="en-US"/>
              </w:rPr>
              <w:t>products</w:t>
            </w:r>
            <w:r w:rsidR="008E2E4F" w:rsidRPr="00302469">
              <w:rPr>
                <w:rFonts w:ascii="Arial" w:hAnsi="Arial" w:cs="Arial"/>
                <w:sz w:val="24"/>
                <w:szCs w:val="24"/>
                <w:lang w:val="en-US"/>
              </w:rPr>
              <w:t>.</w:t>
            </w:r>
            <w:r w:rsidRPr="00E9248B">
              <w:rPr>
                <w:rFonts w:ascii="Arial" w:hAnsi="Arial" w:cs="Arial"/>
                <w:sz w:val="24"/>
                <w:szCs w:val="24"/>
                <w:lang w:val="en-US"/>
              </w:rPr>
              <w:t xml:space="preserve"> </w:t>
            </w:r>
            <w:r w:rsidRPr="00AF7E6C">
              <w:rPr>
                <w:rFonts w:ascii="Arial" w:hAnsi="Arial" w:cs="Arial"/>
                <w:sz w:val="24"/>
                <w:szCs w:val="24"/>
                <w:lang w:val="en-US"/>
              </w:rPr>
              <w:t>Part</w:t>
            </w:r>
            <w:r w:rsidRPr="00E9248B">
              <w:rPr>
                <w:rFonts w:ascii="Arial" w:hAnsi="Arial" w:cs="Arial"/>
                <w:sz w:val="24"/>
                <w:szCs w:val="24"/>
                <w:lang w:val="en-US"/>
              </w:rPr>
              <w:t xml:space="preserve"> </w:t>
            </w:r>
            <w:r w:rsidR="00AD7011" w:rsidRPr="00E9248B">
              <w:rPr>
                <w:rFonts w:ascii="Arial" w:hAnsi="Arial" w:cs="Arial"/>
                <w:sz w:val="24"/>
                <w:szCs w:val="24"/>
                <w:lang w:val="en-US"/>
              </w:rPr>
              <w:t>12</w:t>
            </w:r>
            <w:r w:rsidR="008E2E4F" w:rsidRPr="00302469">
              <w:rPr>
                <w:rFonts w:ascii="Arial" w:hAnsi="Arial" w:cs="Arial"/>
                <w:sz w:val="24"/>
                <w:szCs w:val="24"/>
                <w:lang w:val="en-US"/>
              </w:rPr>
              <w:t>.</w:t>
            </w:r>
            <w:r w:rsidRPr="00E9248B">
              <w:rPr>
                <w:rFonts w:ascii="Arial" w:hAnsi="Arial" w:cs="Arial"/>
                <w:sz w:val="24"/>
                <w:szCs w:val="24"/>
                <w:lang w:val="en-US"/>
              </w:rPr>
              <w:t xml:space="preserve"> </w:t>
            </w:r>
            <w:r w:rsidR="00AD7011" w:rsidRPr="00AF7E6C">
              <w:rPr>
                <w:rFonts w:ascii="Arial" w:hAnsi="Arial" w:cs="Arial"/>
                <w:sz w:val="24"/>
                <w:szCs w:val="24"/>
                <w:lang w:val="en-US"/>
              </w:rPr>
              <w:t>Safety</w:t>
            </w:r>
            <w:r w:rsidR="00AD7011" w:rsidRPr="00E9248B">
              <w:rPr>
                <w:rFonts w:ascii="Arial" w:hAnsi="Arial" w:cs="Arial"/>
                <w:sz w:val="24"/>
                <w:szCs w:val="24"/>
                <w:lang w:val="en-US"/>
              </w:rPr>
              <w:t xml:space="preserve"> </w:t>
            </w:r>
            <w:r w:rsidR="00AD7011" w:rsidRPr="00AF7E6C">
              <w:rPr>
                <w:rFonts w:ascii="Arial" w:hAnsi="Arial" w:cs="Arial"/>
                <w:sz w:val="24"/>
                <w:szCs w:val="24"/>
                <w:lang w:val="en-US"/>
              </w:rPr>
              <w:t>of</w:t>
            </w:r>
            <w:r w:rsidR="00AD7011" w:rsidRPr="00E9248B">
              <w:rPr>
                <w:rFonts w:ascii="Arial" w:hAnsi="Arial" w:cs="Arial"/>
                <w:sz w:val="24"/>
                <w:szCs w:val="24"/>
                <w:lang w:val="en-US"/>
              </w:rPr>
              <w:t xml:space="preserve"> </w:t>
            </w:r>
            <w:r w:rsidR="00AD7011" w:rsidRPr="00AF7E6C">
              <w:rPr>
                <w:rFonts w:ascii="Arial" w:hAnsi="Arial" w:cs="Arial"/>
                <w:sz w:val="24"/>
                <w:szCs w:val="24"/>
                <w:lang w:val="en-US"/>
              </w:rPr>
              <w:t>free</w:t>
            </w:r>
            <w:r w:rsidR="00AD7011" w:rsidRPr="00E9248B">
              <w:rPr>
                <w:rFonts w:ascii="Arial" w:hAnsi="Arial" w:cs="Arial"/>
                <w:sz w:val="24"/>
                <w:szCs w:val="24"/>
                <w:lang w:val="en-US"/>
              </w:rPr>
              <w:t xml:space="preserve"> </w:t>
            </w:r>
            <w:r w:rsidR="00AD7011" w:rsidRPr="00AF7E6C">
              <w:rPr>
                <w:rFonts w:ascii="Arial" w:hAnsi="Arial" w:cs="Arial"/>
                <w:sz w:val="24"/>
                <w:szCs w:val="24"/>
                <w:lang w:val="en-US"/>
              </w:rPr>
              <w:t>space</w:t>
            </w:r>
            <w:r w:rsidR="00AD7011" w:rsidRPr="00E9248B">
              <w:rPr>
                <w:rFonts w:ascii="Arial" w:hAnsi="Arial" w:cs="Arial"/>
                <w:sz w:val="24"/>
                <w:szCs w:val="24"/>
                <w:lang w:val="en-US"/>
              </w:rPr>
              <w:t xml:space="preserve"> </w:t>
            </w:r>
            <w:r w:rsidR="00AD7011" w:rsidRPr="00AF7E6C">
              <w:rPr>
                <w:rFonts w:ascii="Arial" w:hAnsi="Arial" w:cs="Arial"/>
                <w:sz w:val="24"/>
                <w:szCs w:val="24"/>
                <w:lang w:val="en-US"/>
              </w:rPr>
              <w:t>optical</w:t>
            </w:r>
            <w:r w:rsidR="00AD7011" w:rsidRPr="00E9248B">
              <w:rPr>
                <w:rFonts w:ascii="Arial" w:hAnsi="Arial" w:cs="Arial"/>
                <w:sz w:val="24"/>
                <w:szCs w:val="24"/>
                <w:lang w:val="en-US"/>
              </w:rPr>
              <w:t xml:space="preserve"> </w:t>
            </w:r>
            <w:r w:rsidR="00AD7011" w:rsidRPr="00AF7E6C">
              <w:rPr>
                <w:rFonts w:ascii="Arial" w:hAnsi="Arial" w:cs="Arial"/>
                <w:sz w:val="24"/>
                <w:szCs w:val="24"/>
                <w:lang w:val="en-US"/>
              </w:rPr>
              <w:t>communication</w:t>
            </w:r>
            <w:r w:rsidR="00AD7011" w:rsidRPr="00E9248B">
              <w:rPr>
                <w:rFonts w:ascii="Arial" w:hAnsi="Arial" w:cs="Arial"/>
                <w:sz w:val="24"/>
                <w:szCs w:val="24"/>
                <w:lang w:val="en-US"/>
              </w:rPr>
              <w:t xml:space="preserve"> </w:t>
            </w:r>
            <w:r w:rsidR="00AD7011" w:rsidRPr="00AF7E6C">
              <w:rPr>
                <w:rFonts w:ascii="Arial" w:hAnsi="Arial" w:cs="Arial"/>
                <w:sz w:val="24"/>
                <w:szCs w:val="24"/>
                <w:lang w:val="en-US"/>
              </w:rPr>
              <w:t>systems</w:t>
            </w:r>
            <w:r w:rsidR="00AD7011" w:rsidRPr="00E9248B">
              <w:rPr>
                <w:rFonts w:ascii="Arial" w:hAnsi="Arial" w:cs="Arial"/>
                <w:sz w:val="24"/>
                <w:szCs w:val="24"/>
                <w:lang w:val="en-US"/>
              </w:rPr>
              <w:t xml:space="preserve"> </w:t>
            </w:r>
            <w:r w:rsidR="00AD7011" w:rsidRPr="00AF7E6C">
              <w:rPr>
                <w:rFonts w:ascii="Arial" w:hAnsi="Arial" w:cs="Arial"/>
                <w:sz w:val="24"/>
                <w:szCs w:val="24"/>
                <w:lang w:val="en-US"/>
              </w:rPr>
              <w:t>used</w:t>
            </w:r>
            <w:r w:rsidR="00AD7011" w:rsidRPr="00E9248B">
              <w:rPr>
                <w:rFonts w:ascii="Arial" w:hAnsi="Arial" w:cs="Arial"/>
                <w:sz w:val="24"/>
                <w:szCs w:val="24"/>
                <w:lang w:val="en-US"/>
              </w:rPr>
              <w:t xml:space="preserve"> </w:t>
            </w:r>
            <w:r w:rsidR="00AD7011" w:rsidRPr="00AF7E6C">
              <w:rPr>
                <w:rFonts w:ascii="Arial" w:hAnsi="Arial" w:cs="Arial"/>
                <w:sz w:val="24"/>
                <w:szCs w:val="24"/>
                <w:lang w:val="en-US"/>
              </w:rPr>
              <w:t>for</w:t>
            </w:r>
            <w:r w:rsidR="00AD7011" w:rsidRPr="00E9248B">
              <w:rPr>
                <w:rFonts w:ascii="Arial" w:hAnsi="Arial" w:cs="Arial"/>
                <w:sz w:val="24"/>
                <w:szCs w:val="24"/>
                <w:lang w:val="en-US"/>
              </w:rPr>
              <w:t xml:space="preserve"> </w:t>
            </w:r>
            <w:r w:rsidR="00AD7011" w:rsidRPr="00AF7E6C">
              <w:rPr>
                <w:rFonts w:ascii="Arial" w:hAnsi="Arial" w:cs="Arial"/>
                <w:sz w:val="24"/>
                <w:szCs w:val="24"/>
                <w:lang w:val="en-US"/>
              </w:rPr>
              <w:t>transmission</w:t>
            </w:r>
            <w:r w:rsidR="00AD7011" w:rsidRPr="00E9248B">
              <w:rPr>
                <w:rFonts w:ascii="Arial" w:hAnsi="Arial" w:cs="Arial"/>
                <w:sz w:val="24"/>
                <w:szCs w:val="24"/>
                <w:lang w:val="en-US"/>
              </w:rPr>
              <w:t xml:space="preserve"> </w:t>
            </w:r>
            <w:r w:rsidR="00AD7011" w:rsidRPr="00AF7E6C">
              <w:rPr>
                <w:rFonts w:ascii="Arial" w:hAnsi="Arial" w:cs="Arial"/>
                <w:sz w:val="24"/>
                <w:szCs w:val="24"/>
                <w:lang w:val="en-US"/>
              </w:rPr>
              <w:t>of</w:t>
            </w:r>
            <w:r w:rsidR="00AD7011" w:rsidRPr="00E9248B">
              <w:rPr>
                <w:rFonts w:ascii="Arial" w:hAnsi="Arial" w:cs="Arial"/>
                <w:sz w:val="24"/>
                <w:szCs w:val="24"/>
                <w:lang w:val="en-US"/>
              </w:rPr>
              <w:t xml:space="preserve"> </w:t>
            </w:r>
            <w:r w:rsidR="00AD7011" w:rsidRPr="00AF7E6C">
              <w:rPr>
                <w:rFonts w:ascii="Arial" w:hAnsi="Arial" w:cs="Arial"/>
                <w:sz w:val="24"/>
                <w:szCs w:val="24"/>
                <w:lang w:val="en-US"/>
              </w:rPr>
              <w:t>information</w:t>
            </w:r>
          </w:p>
        </w:tc>
      </w:tr>
      <w:tr w:rsidR="0059135F" w:rsidRPr="00AF7E6C" w14:paraId="552E5224" w14:textId="77777777">
        <w:tc>
          <w:tcPr>
            <w:tcW w:w="9923" w:type="dxa"/>
            <w:tcBorders>
              <w:top w:val="single" w:sz="12" w:space="0" w:color="auto"/>
            </w:tcBorders>
          </w:tcPr>
          <w:p w14:paraId="23DAA603" w14:textId="77777777" w:rsidR="0059135F" w:rsidRPr="00E9248B" w:rsidRDefault="0059135F" w:rsidP="0066261D">
            <w:pPr>
              <w:rPr>
                <w:rFonts w:ascii="Arial" w:hAnsi="Arial" w:cs="Arial"/>
                <w:b/>
                <w:sz w:val="24"/>
                <w:szCs w:val="24"/>
                <w:lang w:val="en-US"/>
              </w:rPr>
            </w:pPr>
          </w:p>
          <w:p w14:paraId="161F989C" w14:textId="77777777" w:rsidR="0059135F" w:rsidRPr="00AF7E6C" w:rsidRDefault="00DD4376" w:rsidP="00302469">
            <w:pPr>
              <w:ind w:firstLine="6271"/>
              <w:jc w:val="left"/>
              <w:rPr>
                <w:rFonts w:ascii="Arial" w:hAnsi="Arial" w:cs="Arial"/>
                <w:b/>
                <w:sz w:val="24"/>
                <w:szCs w:val="24"/>
              </w:rPr>
            </w:pPr>
            <w:r w:rsidRPr="00302469">
              <w:rPr>
                <w:rFonts w:ascii="Arial" w:hAnsi="Arial" w:cs="Arial"/>
                <w:b/>
                <w:sz w:val="24"/>
                <w:szCs w:val="24"/>
              </w:rPr>
              <w:t>Дата введения –</w:t>
            </w:r>
            <w:r w:rsidRPr="00AF7E6C">
              <w:rPr>
                <w:rFonts w:ascii="Arial" w:hAnsi="Arial" w:cs="Arial"/>
                <w:b/>
                <w:sz w:val="24"/>
                <w:szCs w:val="24"/>
              </w:rPr>
              <w:t xml:space="preserve"> </w:t>
            </w:r>
          </w:p>
        </w:tc>
      </w:tr>
    </w:tbl>
    <w:p w14:paraId="6D121521" w14:textId="77777777" w:rsidR="0059135F" w:rsidRPr="00AF7E6C" w:rsidRDefault="0059135F" w:rsidP="0066261D">
      <w:pPr>
        <w:rPr>
          <w:rFonts w:ascii="Arial" w:eastAsia="Times New Roman" w:hAnsi="Arial" w:cs="Arial"/>
          <w:b/>
          <w:sz w:val="24"/>
          <w:szCs w:val="24"/>
          <w:lang w:eastAsia="ru-RU"/>
        </w:rPr>
      </w:pPr>
    </w:p>
    <w:p w14:paraId="69C17BF6" w14:textId="77777777" w:rsidR="0059135F" w:rsidRPr="00302469" w:rsidRDefault="00DD4376" w:rsidP="0066261D">
      <w:pPr>
        <w:pStyle w:val="afc"/>
        <w:ind w:left="0"/>
        <w:outlineLvl w:val="0"/>
        <w:rPr>
          <w:rFonts w:ascii="Arial" w:hAnsi="Arial" w:cs="Arial"/>
          <w:b/>
          <w:sz w:val="28"/>
          <w:szCs w:val="28"/>
        </w:rPr>
      </w:pPr>
      <w:bookmarkStart w:id="5" w:name="_Toc163052852"/>
      <w:bookmarkStart w:id="6" w:name="_Toc195283183"/>
      <w:bookmarkEnd w:id="4"/>
      <w:r w:rsidRPr="00302469">
        <w:rPr>
          <w:rFonts w:ascii="Arial" w:hAnsi="Arial" w:cs="Arial"/>
          <w:b/>
          <w:sz w:val="28"/>
          <w:szCs w:val="28"/>
        </w:rPr>
        <w:t>1 Область применения</w:t>
      </w:r>
      <w:bookmarkEnd w:id="5"/>
      <w:bookmarkEnd w:id="6"/>
    </w:p>
    <w:p w14:paraId="3EBD78A4" w14:textId="0E52CB32" w:rsidR="0099309A" w:rsidRPr="00AF7E6C" w:rsidRDefault="00221600" w:rsidP="0099309A">
      <w:pPr>
        <w:rPr>
          <w:rFonts w:ascii="Arial" w:hAnsi="Arial" w:cs="Arial"/>
          <w:sz w:val="24"/>
          <w:szCs w:val="24"/>
        </w:rPr>
      </w:pPr>
      <w:r w:rsidRPr="00AF7E6C">
        <w:rPr>
          <w:rFonts w:ascii="Arial" w:hAnsi="Arial" w:cs="Arial"/>
          <w:sz w:val="24"/>
          <w:szCs w:val="24"/>
        </w:rPr>
        <w:t>Требования н</w:t>
      </w:r>
      <w:r w:rsidR="00C12BCA" w:rsidRPr="00AF7E6C">
        <w:rPr>
          <w:rFonts w:ascii="Arial" w:hAnsi="Arial" w:cs="Arial"/>
          <w:sz w:val="24"/>
          <w:szCs w:val="24"/>
        </w:rPr>
        <w:t>астоящ</w:t>
      </w:r>
      <w:r w:rsidRPr="00AF7E6C">
        <w:rPr>
          <w:rFonts w:ascii="Arial" w:hAnsi="Arial" w:cs="Arial"/>
          <w:sz w:val="24"/>
          <w:szCs w:val="24"/>
        </w:rPr>
        <w:t>его</w:t>
      </w:r>
      <w:r w:rsidR="00C12BCA" w:rsidRPr="00AF7E6C">
        <w:rPr>
          <w:rFonts w:ascii="Arial" w:hAnsi="Arial" w:cs="Arial"/>
          <w:sz w:val="24"/>
          <w:szCs w:val="24"/>
        </w:rPr>
        <w:t xml:space="preserve"> стандарт</w:t>
      </w:r>
      <w:r w:rsidRPr="00AF7E6C">
        <w:rPr>
          <w:rFonts w:ascii="Arial" w:hAnsi="Arial" w:cs="Arial"/>
          <w:sz w:val="24"/>
          <w:szCs w:val="24"/>
        </w:rPr>
        <w:t>а распространяются на</w:t>
      </w:r>
      <w:r w:rsidR="0099309A" w:rsidRPr="00AF7E6C">
        <w:rPr>
          <w:rFonts w:ascii="Arial" w:hAnsi="Arial" w:cs="Arial"/>
          <w:sz w:val="24"/>
          <w:szCs w:val="24"/>
        </w:rPr>
        <w:t xml:space="preserve"> </w:t>
      </w:r>
      <w:r w:rsidRPr="00AF7E6C">
        <w:rPr>
          <w:rFonts w:ascii="Arial" w:hAnsi="Arial" w:cs="Arial"/>
          <w:sz w:val="24"/>
          <w:szCs w:val="24"/>
        </w:rPr>
        <w:t>изделия</w:t>
      </w:r>
      <w:r w:rsidR="0099309A" w:rsidRPr="00AF7E6C">
        <w:rPr>
          <w:rFonts w:ascii="Arial" w:hAnsi="Arial" w:cs="Arial"/>
          <w:sz w:val="24"/>
          <w:szCs w:val="24"/>
        </w:rPr>
        <w:t xml:space="preserve">, которые </w:t>
      </w:r>
      <w:r w:rsidR="00CB5A44" w:rsidRPr="00AF7E6C">
        <w:rPr>
          <w:rFonts w:ascii="Arial" w:hAnsi="Arial" w:cs="Arial"/>
          <w:sz w:val="24"/>
          <w:szCs w:val="24"/>
        </w:rPr>
        <w:t>испускают</w:t>
      </w:r>
      <w:r w:rsidR="0099309A" w:rsidRPr="00AF7E6C">
        <w:rPr>
          <w:rFonts w:ascii="Arial" w:hAnsi="Arial" w:cs="Arial"/>
          <w:sz w:val="24"/>
          <w:szCs w:val="24"/>
        </w:rPr>
        <w:t xml:space="preserve"> лазерное излучение с целью оптической передачи данных в свободном </w:t>
      </w:r>
      <w:r w:rsidR="007741F4" w:rsidRPr="007741F4">
        <w:rPr>
          <w:rFonts w:ascii="Arial" w:hAnsi="Arial" w:cs="Arial"/>
          <w:sz w:val="24"/>
          <w:szCs w:val="24"/>
        </w:rPr>
        <w:t xml:space="preserve">воздушном </w:t>
      </w:r>
      <w:r w:rsidR="0099309A" w:rsidRPr="00AF7E6C">
        <w:rPr>
          <w:rFonts w:ascii="Arial" w:hAnsi="Arial" w:cs="Arial"/>
          <w:sz w:val="24"/>
          <w:szCs w:val="24"/>
        </w:rPr>
        <w:t xml:space="preserve">пространстве. </w:t>
      </w:r>
    </w:p>
    <w:p w14:paraId="05C9F11E" w14:textId="4138C8F4" w:rsidR="0099309A" w:rsidRPr="00AF7E6C" w:rsidRDefault="0099309A" w:rsidP="0099309A">
      <w:pPr>
        <w:rPr>
          <w:rFonts w:ascii="Arial" w:hAnsi="Arial" w:cs="Arial"/>
          <w:sz w:val="24"/>
          <w:szCs w:val="24"/>
        </w:rPr>
      </w:pPr>
      <w:r w:rsidRPr="00AF7E6C">
        <w:rPr>
          <w:rFonts w:ascii="Arial" w:hAnsi="Arial" w:cs="Arial"/>
          <w:sz w:val="24"/>
          <w:szCs w:val="24"/>
        </w:rPr>
        <w:t xml:space="preserve">Настоящий стандарт не распространяется на лазерные изделия, предназначенные для передачи оптической мощности для таких применений, как обработка материалов или медицинские применения. </w:t>
      </w:r>
      <w:r w:rsidR="00C12BCA" w:rsidRPr="00AF7E6C">
        <w:rPr>
          <w:rFonts w:ascii="Arial" w:hAnsi="Arial" w:cs="Arial"/>
          <w:sz w:val="24"/>
          <w:szCs w:val="24"/>
        </w:rPr>
        <w:t>Настоящий</w:t>
      </w:r>
      <w:r w:rsidRPr="00AF7E6C">
        <w:rPr>
          <w:rFonts w:ascii="Arial" w:hAnsi="Arial" w:cs="Arial"/>
          <w:sz w:val="24"/>
          <w:szCs w:val="24"/>
        </w:rPr>
        <w:t xml:space="preserve"> стандарт также не распространяется на использование лазерных изделий во взрывоопасных средах (см. IEC 60079-0). Светодиоды, используемые в системах оптической связи в свободном пространстве для </w:t>
      </w:r>
      <w:r w:rsidR="0060693E" w:rsidRPr="00AF7E6C">
        <w:rPr>
          <w:rFonts w:ascii="Arial" w:hAnsi="Arial" w:cs="Arial"/>
          <w:sz w:val="24"/>
          <w:szCs w:val="24"/>
        </w:rPr>
        <w:t xml:space="preserve">оптической </w:t>
      </w:r>
      <w:r w:rsidRPr="00AF7E6C">
        <w:rPr>
          <w:rFonts w:ascii="Arial" w:hAnsi="Arial" w:cs="Arial"/>
          <w:sz w:val="24"/>
          <w:szCs w:val="24"/>
        </w:rPr>
        <w:t>передачи данных</w:t>
      </w:r>
      <w:r w:rsidR="00CB5A44" w:rsidRPr="00AF7E6C">
        <w:rPr>
          <w:rFonts w:ascii="Arial" w:hAnsi="Arial" w:cs="Arial"/>
          <w:sz w:val="24"/>
          <w:szCs w:val="24"/>
        </w:rPr>
        <w:t>,</w:t>
      </w:r>
      <w:r w:rsidRPr="00AF7E6C">
        <w:rPr>
          <w:rFonts w:ascii="Arial" w:hAnsi="Arial" w:cs="Arial"/>
          <w:sz w:val="24"/>
          <w:szCs w:val="24"/>
        </w:rPr>
        <w:t xml:space="preserve"> не подпадают под действие настоящего стандарта.</w:t>
      </w:r>
    </w:p>
    <w:p w14:paraId="2F33AE97" w14:textId="3A820AB0" w:rsidR="0099309A" w:rsidRPr="00AF7E6C" w:rsidRDefault="0099309A" w:rsidP="0099309A">
      <w:pPr>
        <w:rPr>
          <w:rFonts w:ascii="Arial" w:hAnsi="Arial" w:cs="Arial"/>
          <w:szCs w:val="24"/>
        </w:rPr>
      </w:pPr>
      <w:r w:rsidRPr="00AF7E6C">
        <w:rPr>
          <w:rFonts w:ascii="Arial" w:hAnsi="Arial" w:cs="Arial"/>
          <w:spacing w:val="40"/>
          <w:szCs w:val="24"/>
        </w:rPr>
        <w:t>Примечание</w:t>
      </w:r>
      <w:r w:rsidRPr="00AF7E6C">
        <w:rPr>
          <w:rFonts w:ascii="Arial" w:hAnsi="Arial" w:cs="Arial"/>
          <w:spacing w:val="20"/>
          <w:szCs w:val="24"/>
        </w:rPr>
        <w:t xml:space="preserve"> </w:t>
      </w:r>
      <w:r w:rsidRPr="00AF7E6C">
        <w:rPr>
          <w:rFonts w:ascii="Arial" w:hAnsi="Arial" w:cs="Arial"/>
          <w:szCs w:val="24"/>
        </w:rPr>
        <w:t xml:space="preserve">– Если лазерное изделие включает оптическое волокно, которое выходит за пределы системы или закрытого пространства, применяются требования </w:t>
      </w:r>
      <w:r w:rsidR="00A82E88">
        <w:rPr>
          <w:rFonts w:ascii="Arial" w:hAnsi="Arial" w:cs="Arial"/>
          <w:szCs w:val="24"/>
        </w:rPr>
        <w:t xml:space="preserve"> </w:t>
      </w:r>
      <w:r w:rsidRPr="00AF7E6C">
        <w:rPr>
          <w:rFonts w:ascii="Arial" w:hAnsi="Arial" w:cs="Arial"/>
          <w:szCs w:val="24"/>
        </w:rPr>
        <w:t>IEC 60825-2.</w:t>
      </w:r>
    </w:p>
    <w:p w14:paraId="6CBDB483" w14:textId="77777777" w:rsidR="0059135F" w:rsidRPr="00302469" w:rsidRDefault="00DD4376" w:rsidP="00302469">
      <w:pPr>
        <w:pStyle w:val="afc"/>
        <w:spacing w:before="120" w:after="120"/>
        <w:ind w:left="0"/>
        <w:outlineLvl w:val="0"/>
        <w:rPr>
          <w:rFonts w:ascii="Arial" w:hAnsi="Arial" w:cs="Arial"/>
          <w:b/>
          <w:sz w:val="28"/>
          <w:szCs w:val="28"/>
        </w:rPr>
      </w:pPr>
      <w:bookmarkStart w:id="7" w:name="_Toc10461128"/>
      <w:bookmarkStart w:id="8" w:name="_Toc163052853"/>
      <w:bookmarkStart w:id="9" w:name="_Toc195283184"/>
      <w:r w:rsidRPr="00302469">
        <w:rPr>
          <w:rFonts w:ascii="Arial" w:hAnsi="Arial" w:cs="Arial"/>
          <w:b/>
          <w:sz w:val="28"/>
          <w:szCs w:val="28"/>
        </w:rPr>
        <w:t xml:space="preserve">2 </w:t>
      </w:r>
      <w:bookmarkEnd w:id="7"/>
      <w:r w:rsidRPr="00302469">
        <w:rPr>
          <w:rFonts w:ascii="Arial" w:hAnsi="Arial" w:cs="Arial"/>
          <w:b/>
          <w:sz w:val="28"/>
          <w:szCs w:val="28"/>
        </w:rPr>
        <w:t>Нормативные ссылки</w:t>
      </w:r>
      <w:bookmarkEnd w:id="8"/>
      <w:bookmarkEnd w:id="9"/>
    </w:p>
    <w:p w14:paraId="44C307BE" w14:textId="77777777" w:rsidR="00420C4A" w:rsidRPr="00AF7E6C" w:rsidRDefault="00420C4A" w:rsidP="00420C4A">
      <w:pPr>
        <w:tabs>
          <w:tab w:val="left" w:pos="851"/>
          <w:tab w:val="right" w:leader="dot" w:pos="9781"/>
        </w:tabs>
        <w:rPr>
          <w:rFonts w:ascii="Arial" w:hAnsi="Arial" w:cs="Arial"/>
          <w:sz w:val="24"/>
          <w:szCs w:val="24"/>
        </w:rPr>
      </w:pPr>
      <w:bookmarkStart w:id="10" w:name="_Toc163052854"/>
      <w:r w:rsidRPr="00AF7E6C">
        <w:rPr>
          <w:rFonts w:ascii="Arial" w:hAnsi="Arial" w:cs="Arial"/>
          <w:sz w:val="24"/>
          <w:szCs w:val="24"/>
        </w:rPr>
        <w:t>В настоящем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14:paraId="090CCB22" w14:textId="58731934" w:rsidR="0059135F" w:rsidRPr="00B56257" w:rsidRDefault="00420C4A" w:rsidP="00420C4A">
      <w:pPr>
        <w:tabs>
          <w:tab w:val="left" w:pos="851"/>
          <w:tab w:val="right" w:leader="dot" w:pos="9781"/>
        </w:tabs>
        <w:rPr>
          <w:rFonts w:ascii="Arial" w:hAnsi="Arial" w:cs="Arial"/>
          <w:sz w:val="24"/>
          <w:szCs w:val="24"/>
          <w:lang w:val="en-US"/>
        </w:rPr>
      </w:pPr>
      <w:r w:rsidRPr="00AF7E6C">
        <w:rPr>
          <w:rFonts w:ascii="Arial" w:hAnsi="Arial" w:cs="Arial"/>
          <w:sz w:val="24"/>
          <w:szCs w:val="24"/>
          <w:lang w:val="en-US"/>
        </w:rPr>
        <w:t>IEC 60825-1:2014, Safety of laser products – Part 1: Equipment classification and requirements (</w:t>
      </w:r>
      <w:r w:rsidR="00E7084B" w:rsidRPr="00AF7E6C">
        <w:rPr>
          <w:rFonts w:ascii="Arial" w:hAnsi="Arial" w:cs="Arial"/>
          <w:sz w:val="24"/>
          <w:szCs w:val="24"/>
        </w:rPr>
        <w:t>Безопасность</w:t>
      </w:r>
      <w:r w:rsidR="00E7084B" w:rsidRPr="00AF7E6C">
        <w:rPr>
          <w:rFonts w:ascii="Arial" w:hAnsi="Arial" w:cs="Arial"/>
          <w:sz w:val="24"/>
          <w:szCs w:val="24"/>
          <w:lang w:val="en-US"/>
        </w:rPr>
        <w:t xml:space="preserve"> </w:t>
      </w:r>
      <w:r w:rsidR="00B323F2" w:rsidRPr="00AF7E6C">
        <w:rPr>
          <w:rFonts w:ascii="Arial" w:hAnsi="Arial" w:cs="Arial"/>
          <w:sz w:val="24"/>
          <w:szCs w:val="24"/>
        </w:rPr>
        <w:t>лазерных</w:t>
      </w:r>
      <w:r w:rsidR="00B323F2" w:rsidRPr="00AF7E6C">
        <w:rPr>
          <w:rFonts w:ascii="Arial" w:hAnsi="Arial" w:cs="Arial"/>
          <w:sz w:val="24"/>
          <w:szCs w:val="24"/>
          <w:lang w:val="en-US"/>
        </w:rPr>
        <w:t xml:space="preserve"> </w:t>
      </w:r>
      <w:r w:rsidR="00B323F2" w:rsidRPr="00AF7E6C">
        <w:rPr>
          <w:rFonts w:ascii="Arial" w:hAnsi="Arial" w:cs="Arial"/>
          <w:sz w:val="24"/>
          <w:szCs w:val="24"/>
        </w:rPr>
        <w:t>изделий</w:t>
      </w:r>
      <w:r w:rsidR="00E7084B" w:rsidRPr="00AF7E6C">
        <w:rPr>
          <w:rFonts w:ascii="Arial" w:hAnsi="Arial" w:cs="Arial"/>
          <w:sz w:val="24"/>
          <w:szCs w:val="24"/>
          <w:lang w:val="en-US"/>
        </w:rPr>
        <w:t xml:space="preserve">. </w:t>
      </w:r>
      <w:r w:rsidR="007741F4" w:rsidRPr="00C5796D">
        <w:rPr>
          <w:rFonts w:ascii="Arial" w:hAnsi="Arial" w:cs="Arial"/>
          <w:sz w:val="24"/>
          <w:szCs w:val="24"/>
        </w:rPr>
        <w:t>Часть</w:t>
      </w:r>
      <w:r w:rsidR="007741F4" w:rsidRPr="00B56257">
        <w:rPr>
          <w:rFonts w:ascii="Arial" w:hAnsi="Arial" w:cs="Arial"/>
          <w:sz w:val="24"/>
          <w:szCs w:val="24"/>
          <w:lang w:val="en-US"/>
        </w:rPr>
        <w:t xml:space="preserve"> 1. </w:t>
      </w:r>
      <w:r w:rsidR="007741F4" w:rsidRPr="00C5796D">
        <w:rPr>
          <w:rFonts w:ascii="Arial" w:hAnsi="Arial" w:cs="Arial"/>
          <w:sz w:val="24"/>
          <w:szCs w:val="24"/>
        </w:rPr>
        <w:t>Классификация</w:t>
      </w:r>
      <w:r w:rsidR="007741F4" w:rsidRPr="00B56257">
        <w:rPr>
          <w:rFonts w:ascii="Arial" w:hAnsi="Arial" w:cs="Arial"/>
          <w:sz w:val="24"/>
          <w:szCs w:val="24"/>
          <w:lang w:val="en-US"/>
        </w:rPr>
        <w:t xml:space="preserve"> </w:t>
      </w:r>
      <w:r w:rsidR="007741F4" w:rsidRPr="00C5796D">
        <w:rPr>
          <w:rFonts w:ascii="Arial" w:hAnsi="Arial" w:cs="Arial"/>
          <w:sz w:val="24"/>
          <w:szCs w:val="24"/>
        </w:rPr>
        <w:t>оборудования</w:t>
      </w:r>
      <w:r w:rsidR="007741F4" w:rsidRPr="00B56257">
        <w:rPr>
          <w:rFonts w:ascii="Arial" w:hAnsi="Arial" w:cs="Arial"/>
          <w:sz w:val="24"/>
          <w:szCs w:val="24"/>
          <w:lang w:val="en-US"/>
        </w:rPr>
        <w:t xml:space="preserve"> </w:t>
      </w:r>
      <w:r w:rsidR="007741F4" w:rsidRPr="00C5796D">
        <w:rPr>
          <w:rFonts w:ascii="Arial" w:hAnsi="Arial" w:cs="Arial"/>
          <w:sz w:val="24"/>
          <w:szCs w:val="24"/>
        </w:rPr>
        <w:t>и</w:t>
      </w:r>
      <w:r w:rsidR="007741F4" w:rsidRPr="00B56257">
        <w:rPr>
          <w:rFonts w:ascii="Arial" w:hAnsi="Arial" w:cs="Arial"/>
          <w:sz w:val="24"/>
          <w:szCs w:val="24"/>
          <w:lang w:val="en-US"/>
        </w:rPr>
        <w:t xml:space="preserve"> </w:t>
      </w:r>
      <w:r w:rsidR="007741F4" w:rsidRPr="00C5796D">
        <w:rPr>
          <w:rFonts w:ascii="Arial" w:hAnsi="Arial" w:cs="Arial"/>
          <w:sz w:val="24"/>
          <w:szCs w:val="24"/>
        </w:rPr>
        <w:t>требования</w:t>
      </w:r>
      <w:r w:rsidR="007741F4" w:rsidRPr="00B56257">
        <w:rPr>
          <w:rFonts w:ascii="Arial" w:hAnsi="Arial" w:cs="Arial"/>
          <w:sz w:val="24"/>
          <w:szCs w:val="24"/>
          <w:lang w:val="en-US"/>
        </w:rPr>
        <w:t>)</w:t>
      </w:r>
    </w:p>
    <w:p w14:paraId="4AD9994A" w14:textId="4A3CF7E7" w:rsidR="00420C4A" w:rsidRDefault="00420C4A" w:rsidP="00420C4A">
      <w:pPr>
        <w:tabs>
          <w:tab w:val="left" w:pos="851"/>
          <w:tab w:val="right" w:leader="dot" w:pos="9781"/>
        </w:tabs>
        <w:rPr>
          <w:rFonts w:ascii="Arial" w:hAnsi="Arial" w:cs="Arial"/>
          <w:sz w:val="24"/>
          <w:szCs w:val="24"/>
        </w:rPr>
      </w:pPr>
      <w:r w:rsidRPr="00AF7E6C">
        <w:rPr>
          <w:rFonts w:ascii="Arial" w:hAnsi="Arial" w:cs="Arial"/>
          <w:sz w:val="24"/>
          <w:szCs w:val="24"/>
          <w:lang w:val="en-US"/>
        </w:rPr>
        <w:t>IEC 60825-2, Safety of laser products – Part 2: Safety of optical fibre communication systems (OFCSs) [</w:t>
      </w:r>
      <w:r w:rsidR="00E7084B" w:rsidRPr="00AF7E6C">
        <w:rPr>
          <w:rFonts w:ascii="Arial" w:hAnsi="Arial" w:cs="Arial"/>
          <w:sz w:val="24"/>
          <w:szCs w:val="24"/>
        </w:rPr>
        <w:t>Безопасность</w:t>
      </w:r>
      <w:r w:rsidR="00E7084B" w:rsidRPr="00AF7E6C">
        <w:rPr>
          <w:rFonts w:ascii="Arial" w:hAnsi="Arial" w:cs="Arial"/>
          <w:sz w:val="24"/>
          <w:szCs w:val="24"/>
          <w:lang w:val="en-US"/>
        </w:rPr>
        <w:t xml:space="preserve"> </w:t>
      </w:r>
      <w:r w:rsidR="00B323F2" w:rsidRPr="00AF7E6C">
        <w:rPr>
          <w:rFonts w:ascii="Arial" w:hAnsi="Arial" w:cs="Arial"/>
          <w:sz w:val="24"/>
          <w:szCs w:val="24"/>
        </w:rPr>
        <w:t>лазерных</w:t>
      </w:r>
      <w:r w:rsidR="00B323F2" w:rsidRPr="00AF7E6C">
        <w:rPr>
          <w:rFonts w:ascii="Arial" w:hAnsi="Arial" w:cs="Arial"/>
          <w:sz w:val="24"/>
          <w:szCs w:val="24"/>
          <w:lang w:val="en-US"/>
        </w:rPr>
        <w:t xml:space="preserve"> </w:t>
      </w:r>
      <w:r w:rsidR="00B323F2" w:rsidRPr="00AF7E6C">
        <w:rPr>
          <w:rFonts w:ascii="Arial" w:hAnsi="Arial" w:cs="Arial"/>
          <w:sz w:val="24"/>
          <w:szCs w:val="24"/>
        </w:rPr>
        <w:t>изделий</w:t>
      </w:r>
      <w:r w:rsidR="00E7084B" w:rsidRPr="00AF7E6C">
        <w:rPr>
          <w:rFonts w:ascii="Arial" w:hAnsi="Arial" w:cs="Arial"/>
          <w:sz w:val="24"/>
          <w:szCs w:val="24"/>
          <w:lang w:val="en-US"/>
        </w:rPr>
        <w:t xml:space="preserve">. </w:t>
      </w:r>
      <w:r w:rsidR="00E7084B" w:rsidRPr="00AF7E6C">
        <w:rPr>
          <w:rFonts w:ascii="Arial" w:hAnsi="Arial" w:cs="Arial"/>
          <w:sz w:val="24"/>
          <w:szCs w:val="24"/>
        </w:rPr>
        <w:t xml:space="preserve">Часть 2. Безопасность волоконно-оптических систем связи </w:t>
      </w:r>
      <w:r w:rsidRPr="00AF7E6C">
        <w:rPr>
          <w:rFonts w:ascii="Arial" w:hAnsi="Arial" w:cs="Arial"/>
          <w:sz w:val="24"/>
          <w:szCs w:val="24"/>
        </w:rPr>
        <w:t>(ВОСС)]</w:t>
      </w:r>
    </w:p>
    <w:p w14:paraId="30BA676E" w14:textId="77777777" w:rsidR="00393442" w:rsidRDefault="00393442" w:rsidP="00393442">
      <w:pPr>
        <w:pStyle w:val="af6"/>
        <w:pBdr>
          <w:bottom w:val="single" w:sz="12" w:space="1" w:color="auto"/>
        </w:pBdr>
        <w:jc w:val="right"/>
      </w:pPr>
    </w:p>
    <w:p w14:paraId="7A1EBEB3" w14:textId="77777777" w:rsidR="00393442" w:rsidRPr="000F3827" w:rsidRDefault="00393442" w:rsidP="00393442">
      <w:pPr>
        <w:rPr>
          <w:sz w:val="24"/>
          <w:szCs w:val="24"/>
        </w:rPr>
      </w:pPr>
      <w:r w:rsidRPr="00317FD7">
        <w:rPr>
          <w:rFonts w:ascii="Arial" w:eastAsia="Times New Roman" w:hAnsi="Arial" w:cs="Arial"/>
          <w:b/>
          <w:bCs/>
          <w:sz w:val="24"/>
          <w:szCs w:val="24"/>
          <w:lang w:eastAsia="ru-RU"/>
        </w:rPr>
        <w:t>Издание официальное</w:t>
      </w:r>
    </w:p>
    <w:p w14:paraId="636FD184" w14:textId="77777777" w:rsidR="00393442" w:rsidRDefault="00393442" w:rsidP="00420C4A">
      <w:pPr>
        <w:tabs>
          <w:tab w:val="left" w:pos="851"/>
          <w:tab w:val="right" w:leader="dot" w:pos="9781"/>
        </w:tabs>
        <w:rPr>
          <w:rFonts w:ascii="Arial" w:hAnsi="Arial" w:cs="Arial"/>
          <w:sz w:val="24"/>
          <w:szCs w:val="24"/>
        </w:rPr>
      </w:pPr>
    </w:p>
    <w:p w14:paraId="18DA7FBB" w14:textId="77777777" w:rsidR="0059135F" w:rsidRPr="00302469" w:rsidRDefault="00DD4376" w:rsidP="00302469">
      <w:pPr>
        <w:pStyle w:val="afc"/>
        <w:spacing w:before="120" w:after="120"/>
        <w:ind w:left="0"/>
        <w:outlineLvl w:val="0"/>
        <w:rPr>
          <w:rFonts w:ascii="Arial" w:hAnsi="Arial" w:cs="Arial"/>
          <w:b/>
          <w:sz w:val="28"/>
          <w:szCs w:val="28"/>
        </w:rPr>
      </w:pPr>
      <w:bookmarkStart w:id="11" w:name="_Toc195283185"/>
      <w:r w:rsidRPr="00302469">
        <w:rPr>
          <w:rFonts w:ascii="Arial" w:hAnsi="Arial" w:cs="Arial"/>
          <w:b/>
          <w:sz w:val="28"/>
          <w:szCs w:val="28"/>
        </w:rPr>
        <w:lastRenderedPageBreak/>
        <w:t>3 Термины и определения</w:t>
      </w:r>
      <w:bookmarkEnd w:id="10"/>
      <w:bookmarkEnd w:id="11"/>
    </w:p>
    <w:p w14:paraId="1D364FFC" w14:textId="77777777" w:rsidR="00F724AF" w:rsidRDefault="00DD4376" w:rsidP="0066261D">
      <w:pPr>
        <w:rPr>
          <w:rFonts w:ascii="Arial" w:hAnsi="Arial" w:cs="Arial"/>
          <w:sz w:val="24"/>
          <w:szCs w:val="24"/>
        </w:rPr>
      </w:pPr>
      <w:r w:rsidRPr="00AF7E6C">
        <w:rPr>
          <w:rFonts w:ascii="Arial" w:hAnsi="Arial" w:cs="Arial"/>
          <w:sz w:val="24"/>
          <w:szCs w:val="24"/>
        </w:rPr>
        <w:t>В настоящем стандарте применены следующие термины с соответствующими определениями</w:t>
      </w:r>
      <w:r w:rsidR="00F724AF">
        <w:rPr>
          <w:rFonts w:ascii="Arial" w:hAnsi="Arial" w:cs="Arial"/>
          <w:sz w:val="24"/>
          <w:szCs w:val="24"/>
        </w:rPr>
        <w:t>.</w:t>
      </w:r>
    </w:p>
    <w:p w14:paraId="776AC727" w14:textId="77777777" w:rsidR="00F724AF" w:rsidRPr="00B528C3" w:rsidRDefault="00F724AF" w:rsidP="00F724AF">
      <w:pPr>
        <w:rPr>
          <w:rFonts w:ascii="Arial" w:hAnsi="Arial" w:cs="Arial"/>
          <w:sz w:val="24"/>
          <w:szCs w:val="24"/>
        </w:rPr>
      </w:pPr>
      <w:r w:rsidRPr="00B528C3">
        <w:rPr>
          <w:rFonts w:ascii="Arial" w:hAnsi="Arial" w:cs="Arial"/>
          <w:sz w:val="24"/>
          <w:szCs w:val="24"/>
        </w:rPr>
        <w:t>ISO и IEC поддерживают терминологические базы данных для использования в стандартизации по следующим адресам:</w:t>
      </w:r>
    </w:p>
    <w:p w14:paraId="56671EB9" w14:textId="77777777" w:rsidR="00F724AF" w:rsidRPr="00B528C3" w:rsidRDefault="00F724AF" w:rsidP="00F724AF">
      <w:pPr>
        <w:rPr>
          <w:rFonts w:ascii="Arial" w:hAnsi="Arial" w:cs="Arial"/>
          <w:sz w:val="24"/>
          <w:szCs w:val="24"/>
        </w:rPr>
      </w:pPr>
      <w:r>
        <w:rPr>
          <w:rFonts w:ascii="Arial" w:hAnsi="Arial" w:cs="Arial"/>
          <w:sz w:val="24"/>
          <w:szCs w:val="24"/>
        </w:rPr>
        <w:t>- п</w:t>
      </w:r>
      <w:r w:rsidRPr="00B528C3">
        <w:rPr>
          <w:rFonts w:ascii="Arial" w:hAnsi="Arial" w:cs="Arial"/>
          <w:sz w:val="24"/>
          <w:szCs w:val="24"/>
        </w:rPr>
        <w:t xml:space="preserve">латформа </w:t>
      </w:r>
      <w:r>
        <w:rPr>
          <w:rFonts w:ascii="Arial" w:hAnsi="Arial" w:cs="Arial"/>
          <w:sz w:val="24"/>
          <w:szCs w:val="24"/>
        </w:rPr>
        <w:t>онлайн-</w:t>
      </w:r>
      <w:r w:rsidRPr="00B528C3">
        <w:rPr>
          <w:rFonts w:ascii="Arial" w:hAnsi="Arial" w:cs="Arial"/>
          <w:sz w:val="24"/>
          <w:szCs w:val="24"/>
        </w:rPr>
        <w:t xml:space="preserve">просмотра </w:t>
      </w:r>
      <w:r>
        <w:rPr>
          <w:rFonts w:ascii="Arial" w:hAnsi="Arial" w:cs="Arial"/>
          <w:sz w:val="24"/>
          <w:szCs w:val="24"/>
        </w:rPr>
        <w:t xml:space="preserve">ISO: доступна по адресу: </w:t>
      </w:r>
      <w:r>
        <w:rPr>
          <w:rFonts w:ascii="Arial" w:hAnsi="Arial" w:cs="Arial"/>
          <w:sz w:val="24"/>
          <w:szCs w:val="24"/>
          <w:lang w:val="en-US"/>
        </w:rPr>
        <w:t>http</w:t>
      </w:r>
      <w:r w:rsidRPr="00B528C3">
        <w:rPr>
          <w:rFonts w:ascii="Arial" w:hAnsi="Arial" w:cs="Arial"/>
          <w:sz w:val="24"/>
          <w:szCs w:val="24"/>
        </w:rPr>
        <w:t>:</w:t>
      </w:r>
      <w:r>
        <w:rPr>
          <w:rFonts w:ascii="Arial" w:hAnsi="Arial" w:cs="Arial"/>
          <w:sz w:val="24"/>
          <w:szCs w:val="24"/>
        </w:rPr>
        <w:t>//</w:t>
      </w:r>
      <w:r w:rsidRPr="00B528C3">
        <w:rPr>
          <w:rFonts w:ascii="Arial" w:hAnsi="Arial" w:cs="Arial"/>
          <w:sz w:val="24"/>
          <w:szCs w:val="24"/>
          <w:lang w:val="en-US"/>
        </w:rPr>
        <w:t>www</w:t>
      </w:r>
      <w:r w:rsidRPr="00B528C3">
        <w:rPr>
          <w:rFonts w:ascii="Arial" w:hAnsi="Arial" w:cs="Arial"/>
          <w:sz w:val="24"/>
          <w:szCs w:val="24"/>
        </w:rPr>
        <w:t>.</w:t>
      </w:r>
      <w:r w:rsidRPr="00B528C3">
        <w:rPr>
          <w:rFonts w:ascii="Arial" w:hAnsi="Arial" w:cs="Arial"/>
          <w:sz w:val="24"/>
          <w:szCs w:val="24"/>
          <w:lang w:val="en-US"/>
        </w:rPr>
        <w:t>iso</w:t>
      </w:r>
      <w:r w:rsidRPr="00B528C3">
        <w:rPr>
          <w:rFonts w:ascii="Arial" w:hAnsi="Arial" w:cs="Arial"/>
          <w:sz w:val="24"/>
          <w:szCs w:val="24"/>
        </w:rPr>
        <w:t>.</w:t>
      </w:r>
      <w:r w:rsidRPr="00B528C3">
        <w:rPr>
          <w:rFonts w:ascii="Arial" w:hAnsi="Arial" w:cs="Arial"/>
          <w:sz w:val="24"/>
          <w:szCs w:val="24"/>
          <w:lang w:val="en-US"/>
        </w:rPr>
        <w:t>org</w:t>
      </w:r>
      <w:r>
        <w:rPr>
          <w:rFonts w:ascii="Arial" w:hAnsi="Arial" w:cs="Arial"/>
          <w:sz w:val="24"/>
          <w:szCs w:val="24"/>
        </w:rPr>
        <w:t>/</w:t>
      </w:r>
      <w:r w:rsidRPr="00B528C3">
        <w:rPr>
          <w:rFonts w:ascii="Arial" w:hAnsi="Arial" w:cs="Arial"/>
          <w:sz w:val="24"/>
          <w:szCs w:val="24"/>
          <w:lang w:val="en-US"/>
        </w:rPr>
        <w:t>obp</w:t>
      </w:r>
      <w:r w:rsidRPr="00B528C3">
        <w:rPr>
          <w:rFonts w:ascii="Arial" w:hAnsi="Arial" w:cs="Arial"/>
          <w:sz w:val="24"/>
          <w:szCs w:val="24"/>
        </w:rPr>
        <w:t>;</w:t>
      </w:r>
    </w:p>
    <w:p w14:paraId="4D128D47" w14:textId="77777777" w:rsidR="00F724AF" w:rsidRPr="00B528C3" w:rsidRDefault="00F724AF" w:rsidP="00F724AF">
      <w:pPr>
        <w:rPr>
          <w:rFonts w:ascii="Arial" w:hAnsi="Arial" w:cs="Arial"/>
          <w:sz w:val="24"/>
          <w:szCs w:val="24"/>
        </w:rPr>
      </w:pPr>
      <w:r>
        <w:rPr>
          <w:rFonts w:ascii="Arial" w:hAnsi="Arial" w:cs="Arial"/>
          <w:sz w:val="24"/>
          <w:szCs w:val="24"/>
        </w:rPr>
        <w:t>-</w:t>
      </w:r>
      <w:r w:rsidRPr="00B528C3">
        <w:rPr>
          <w:rFonts w:ascii="Arial" w:hAnsi="Arial" w:cs="Arial"/>
          <w:sz w:val="24"/>
          <w:szCs w:val="24"/>
        </w:rPr>
        <w:t xml:space="preserve"> </w:t>
      </w:r>
      <w:r>
        <w:rPr>
          <w:rFonts w:ascii="Arial" w:hAnsi="Arial" w:cs="Arial"/>
          <w:sz w:val="24"/>
          <w:szCs w:val="24"/>
        </w:rPr>
        <w:t xml:space="preserve">Электропедия </w:t>
      </w:r>
      <w:r>
        <w:rPr>
          <w:rFonts w:ascii="Arial" w:hAnsi="Arial" w:cs="Arial"/>
          <w:sz w:val="24"/>
          <w:szCs w:val="24"/>
          <w:lang w:val="en-US"/>
        </w:rPr>
        <w:t>IEC</w:t>
      </w:r>
      <w:r w:rsidRPr="00B528C3">
        <w:rPr>
          <w:rFonts w:ascii="Arial" w:hAnsi="Arial" w:cs="Arial"/>
          <w:sz w:val="24"/>
          <w:szCs w:val="24"/>
        </w:rPr>
        <w:t xml:space="preserve">: доступна по адресу </w:t>
      </w:r>
      <w:r w:rsidRPr="00B528C3">
        <w:rPr>
          <w:rFonts w:ascii="Arial" w:hAnsi="Arial" w:cs="Arial"/>
          <w:sz w:val="24"/>
          <w:szCs w:val="24"/>
          <w:lang w:val="en-US"/>
        </w:rPr>
        <w:t>http</w:t>
      </w:r>
      <w:r>
        <w:rPr>
          <w:rFonts w:ascii="Arial" w:hAnsi="Arial" w:cs="Arial"/>
          <w:sz w:val="24"/>
          <w:szCs w:val="24"/>
        </w:rPr>
        <w:t>://</w:t>
      </w:r>
      <w:r w:rsidRPr="00B528C3">
        <w:rPr>
          <w:rFonts w:ascii="Arial" w:hAnsi="Arial" w:cs="Arial"/>
          <w:sz w:val="24"/>
          <w:szCs w:val="24"/>
          <w:lang w:val="en-US"/>
        </w:rPr>
        <w:t>www</w:t>
      </w:r>
      <w:r w:rsidRPr="00B528C3">
        <w:rPr>
          <w:rFonts w:ascii="Arial" w:hAnsi="Arial" w:cs="Arial"/>
          <w:sz w:val="24"/>
          <w:szCs w:val="24"/>
        </w:rPr>
        <w:t>.</w:t>
      </w:r>
      <w:r w:rsidRPr="00B528C3">
        <w:rPr>
          <w:rFonts w:ascii="Arial" w:hAnsi="Arial" w:cs="Arial"/>
          <w:sz w:val="24"/>
          <w:szCs w:val="24"/>
          <w:lang w:val="en-US"/>
        </w:rPr>
        <w:t>electropedia</w:t>
      </w:r>
      <w:r w:rsidRPr="00B528C3">
        <w:rPr>
          <w:rFonts w:ascii="Arial" w:hAnsi="Arial" w:cs="Arial"/>
          <w:sz w:val="24"/>
          <w:szCs w:val="24"/>
        </w:rPr>
        <w:t>.</w:t>
      </w:r>
      <w:r w:rsidRPr="00B528C3">
        <w:rPr>
          <w:rFonts w:ascii="Arial" w:hAnsi="Arial" w:cs="Arial"/>
          <w:sz w:val="24"/>
          <w:szCs w:val="24"/>
          <w:lang w:val="en-US"/>
        </w:rPr>
        <w:t>org</w:t>
      </w:r>
      <w:r w:rsidRPr="00B528C3">
        <w:rPr>
          <w:rFonts w:ascii="Arial" w:hAnsi="Arial" w:cs="Arial"/>
          <w:sz w:val="24"/>
          <w:szCs w:val="24"/>
        </w:rPr>
        <w:t>/</w:t>
      </w:r>
      <w:r>
        <w:rPr>
          <w:rFonts w:ascii="Arial" w:hAnsi="Arial" w:cs="Arial"/>
          <w:sz w:val="24"/>
          <w:szCs w:val="24"/>
        </w:rPr>
        <w:t>.</w:t>
      </w:r>
    </w:p>
    <w:p w14:paraId="1A2708E1" w14:textId="3605A8E6" w:rsidR="00BE6178" w:rsidRPr="00AF7E6C" w:rsidRDefault="00DD4376" w:rsidP="0060693E">
      <w:pPr>
        <w:rPr>
          <w:rFonts w:ascii="Arial" w:hAnsi="Arial" w:cs="Arial"/>
          <w:sz w:val="24"/>
          <w:szCs w:val="24"/>
        </w:rPr>
      </w:pPr>
      <w:r w:rsidRPr="00AF7E6C">
        <w:rPr>
          <w:rFonts w:ascii="Arial" w:hAnsi="Arial" w:cs="Arial"/>
          <w:sz w:val="24"/>
          <w:szCs w:val="24"/>
        </w:rPr>
        <w:t xml:space="preserve">3.1 </w:t>
      </w:r>
      <w:r w:rsidR="0060693E" w:rsidRPr="00AF7E6C">
        <w:rPr>
          <w:rFonts w:ascii="Arial" w:hAnsi="Arial" w:cs="Arial"/>
          <w:b/>
          <w:sz w:val="24"/>
          <w:szCs w:val="24"/>
        </w:rPr>
        <w:t>уровень доступа</w:t>
      </w:r>
      <w:r w:rsidR="0060693E" w:rsidRPr="00AF7E6C">
        <w:rPr>
          <w:rFonts w:ascii="Arial" w:hAnsi="Arial" w:cs="Arial"/>
          <w:sz w:val="24"/>
          <w:szCs w:val="24"/>
        </w:rPr>
        <w:t xml:space="preserve"> (access level): </w:t>
      </w:r>
      <w:r w:rsidR="00621C37" w:rsidRPr="00AF7E6C">
        <w:rPr>
          <w:rFonts w:ascii="Arial" w:hAnsi="Arial" w:cs="Arial"/>
          <w:sz w:val="24"/>
          <w:szCs w:val="24"/>
        </w:rPr>
        <w:t>П</w:t>
      </w:r>
      <w:r w:rsidR="0060693E" w:rsidRPr="00AF7E6C">
        <w:rPr>
          <w:rFonts w:ascii="Arial" w:hAnsi="Arial" w:cs="Arial"/>
          <w:sz w:val="24"/>
          <w:szCs w:val="24"/>
        </w:rPr>
        <w:t xml:space="preserve">отенциальная опасность в любом доступном месте в результате </w:t>
      </w:r>
      <w:r w:rsidR="00440912" w:rsidRPr="00AF7E6C">
        <w:rPr>
          <w:rFonts w:ascii="Arial" w:hAnsi="Arial" w:cs="Arial"/>
          <w:sz w:val="24"/>
          <w:szCs w:val="24"/>
        </w:rPr>
        <w:t xml:space="preserve">воздействия </w:t>
      </w:r>
      <w:r w:rsidR="0060693E" w:rsidRPr="00AF7E6C">
        <w:rPr>
          <w:rFonts w:ascii="Arial" w:hAnsi="Arial" w:cs="Arial"/>
          <w:sz w:val="24"/>
          <w:szCs w:val="24"/>
        </w:rPr>
        <w:t>оптического излучения от</w:t>
      </w:r>
      <w:r w:rsidR="00BE6178" w:rsidRPr="00AF7E6C">
        <w:rPr>
          <w:rFonts w:ascii="Arial" w:hAnsi="Arial" w:cs="Arial"/>
          <w:sz w:val="24"/>
          <w:szCs w:val="24"/>
        </w:rPr>
        <w:t xml:space="preserve"> </w:t>
      </w:r>
      <w:r w:rsidR="002E2376" w:rsidRPr="00AF7E6C">
        <w:rPr>
          <w:rFonts w:ascii="Arial" w:hAnsi="Arial" w:cs="Arial"/>
          <w:sz w:val="24"/>
          <w:szCs w:val="24"/>
        </w:rPr>
        <w:t>атмосферных оптических линий связи (АОЛС)</w:t>
      </w:r>
      <w:r w:rsidR="00F724AF">
        <w:rPr>
          <w:rFonts w:ascii="Arial" w:hAnsi="Arial" w:cs="Arial"/>
          <w:sz w:val="24"/>
          <w:szCs w:val="24"/>
        </w:rPr>
        <w:t xml:space="preserve"> </w:t>
      </w:r>
      <w:r w:rsidR="00BE6178" w:rsidRPr="00AF7E6C">
        <w:rPr>
          <w:rFonts w:ascii="Arial" w:hAnsi="Arial" w:cs="Arial"/>
          <w:sz w:val="24"/>
          <w:szCs w:val="24"/>
        </w:rPr>
        <w:t>оптических систем связи, используемых для передачи информации в свободном</w:t>
      </w:r>
      <w:r w:rsidR="007741F4">
        <w:rPr>
          <w:rFonts w:ascii="Arial" w:hAnsi="Arial" w:cs="Arial"/>
          <w:sz w:val="24"/>
          <w:szCs w:val="24"/>
        </w:rPr>
        <w:t xml:space="preserve"> воздушном</w:t>
      </w:r>
      <w:r w:rsidR="00BE6178" w:rsidRPr="00AF7E6C">
        <w:rPr>
          <w:rFonts w:ascii="Arial" w:hAnsi="Arial" w:cs="Arial"/>
          <w:sz w:val="24"/>
          <w:szCs w:val="24"/>
        </w:rPr>
        <w:t xml:space="preserve"> пространстве (</w:t>
      </w:r>
      <w:r w:rsidR="002E2376" w:rsidRPr="00AF7E6C">
        <w:rPr>
          <w:rFonts w:ascii="Arial" w:hAnsi="Arial" w:cs="Arial"/>
          <w:sz w:val="24"/>
          <w:szCs w:val="24"/>
        </w:rPr>
        <w:t>АОЛС</w:t>
      </w:r>
      <w:r w:rsidR="00BE6178" w:rsidRPr="00AF7E6C">
        <w:rPr>
          <w:rFonts w:ascii="Arial" w:hAnsi="Arial" w:cs="Arial"/>
          <w:sz w:val="24"/>
          <w:szCs w:val="24"/>
        </w:rPr>
        <w:t>)</w:t>
      </w:r>
      <w:r w:rsidR="00F724AF">
        <w:rPr>
          <w:rFonts w:ascii="Arial" w:hAnsi="Arial" w:cs="Arial"/>
          <w:sz w:val="24"/>
          <w:szCs w:val="24"/>
        </w:rPr>
        <w:t>.</w:t>
      </w:r>
    </w:p>
    <w:p w14:paraId="668C4FFD" w14:textId="378EE8B4" w:rsidR="0060693E" w:rsidRPr="00AF7E6C" w:rsidRDefault="00BE6178" w:rsidP="00BA1FDB">
      <w:pPr>
        <w:rPr>
          <w:rFonts w:ascii="Arial" w:hAnsi="Arial" w:cs="Arial"/>
          <w:szCs w:val="24"/>
        </w:rPr>
      </w:pPr>
      <w:r w:rsidRPr="00AF7E6C">
        <w:rPr>
          <w:rFonts w:ascii="Arial" w:hAnsi="Arial" w:cs="Arial"/>
          <w:spacing w:val="40"/>
          <w:szCs w:val="24"/>
        </w:rPr>
        <w:t>Примечани</w:t>
      </w:r>
      <w:r w:rsidR="00BA1FDB" w:rsidRPr="00AF7E6C">
        <w:rPr>
          <w:rFonts w:ascii="Arial" w:hAnsi="Arial" w:cs="Arial"/>
          <w:spacing w:val="40"/>
          <w:szCs w:val="24"/>
        </w:rPr>
        <w:t>е</w:t>
      </w:r>
      <w:r w:rsidRPr="00AF7E6C">
        <w:rPr>
          <w:rFonts w:ascii="Arial" w:hAnsi="Arial" w:cs="Arial"/>
          <w:spacing w:val="40"/>
          <w:szCs w:val="24"/>
        </w:rPr>
        <w:t xml:space="preserve"> 1</w:t>
      </w:r>
      <w:r w:rsidR="00BA1FDB" w:rsidRPr="00AF7E6C">
        <w:rPr>
          <w:rFonts w:ascii="Arial" w:hAnsi="Arial" w:cs="Arial"/>
          <w:szCs w:val="24"/>
        </w:rPr>
        <w:t xml:space="preserve"> –</w:t>
      </w:r>
      <w:r w:rsidRPr="00AF7E6C">
        <w:rPr>
          <w:rFonts w:ascii="Arial" w:hAnsi="Arial" w:cs="Arial"/>
          <w:szCs w:val="24"/>
        </w:rPr>
        <w:t xml:space="preserve"> </w:t>
      </w:r>
      <w:r w:rsidR="00377218" w:rsidRPr="00AF7E6C">
        <w:rPr>
          <w:rFonts w:ascii="Arial" w:hAnsi="Arial" w:cs="Arial"/>
          <w:szCs w:val="24"/>
        </w:rPr>
        <w:t xml:space="preserve">Уровень доступа основан на уровне лазерного излучения, который может стать доступным при </w:t>
      </w:r>
      <w:r w:rsidR="002E2376" w:rsidRPr="00AF7E6C">
        <w:rPr>
          <w:rFonts w:ascii="Arial" w:hAnsi="Arial" w:cs="Arial"/>
          <w:szCs w:val="24"/>
        </w:rPr>
        <w:t>обоснованно</w:t>
      </w:r>
      <w:r w:rsidR="00377218" w:rsidRPr="00AF7E6C">
        <w:rPr>
          <w:rFonts w:ascii="Arial" w:hAnsi="Arial" w:cs="Arial"/>
          <w:szCs w:val="24"/>
        </w:rPr>
        <w:t xml:space="preserve"> </w:t>
      </w:r>
      <w:r w:rsidR="002E2376" w:rsidRPr="00AF7E6C">
        <w:rPr>
          <w:rFonts w:ascii="Arial" w:hAnsi="Arial" w:cs="Arial"/>
          <w:szCs w:val="24"/>
        </w:rPr>
        <w:t>прогнозируемых</w:t>
      </w:r>
      <w:r w:rsidR="00377218" w:rsidRPr="00AF7E6C">
        <w:rPr>
          <w:rFonts w:ascii="Arial" w:hAnsi="Arial" w:cs="Arial"/>
          <w:szCs w:val="24"/>
        </w:rPr>
        <w:t xml:space="preserve"> обстоятельствах, например, при </w:t>
      </w:r>
      <w:r w:rsidR="007B3844" w:rsidRPr="00AF7E6C">
        <w:rPr>
          <w:rFonts w:ascii="Arial" w:hAnsi="Arial" w:cs="Arial"/>
          <w:szCs w:val="24"/>
        </w:rPr>
        <w:t>пересечении оптического пути открытого пучка</w:t>
      </w:r>
      <w:r w:rsidR="00377218" w:rsidRPr="00AF7E6C">
        <w:rPr>
          <w:rFonts w:ascii="Arial" w:hAnsi="Arial" w:cs="Arial"/>
          <w:szCs w:val="24"/>
        </w:rPr>
        <w:t>. Это тесно связано с процедурой классификации лазеров в IEC 60825-1. Значение уровня доступа разъясняется в приложении В.</w:t>
      </w:r>
    </w:p>
    <w:p w14:paraId="2FE59C37" w14:textId="0082013C" w:rsidR="0060693E" w:rsidRPr="00AF7E6C" w:rsidRDefault="0060693E" w:rsidP="0060693E">
      <w:pPr>
        <w:rPr>
          <w:rFonts w:ascii="Arial" w:hAnsi="Arial" w:cs="Arial"/>
          <w:szCs w:val="24"/>
        </w:rPr>
      </w:pPr>
      <w:r w:rsidRPr="00AF7E6C">
        <w:rPr>
          <w:rFonts w:ascii="Arial" w:hAnsi="Arial" w:cs="Arial"/>
          <w:spacing w:val="40"/>
          <w:szCs w:val="24"/>
        </w:rPr>
        <w:t xml:space="preserve">Примечание 2 </w:t>
      </w:r>
      <w:r w:rsidR="00BA1FDB" w:rsidRPr="00AF7E6C">
        <w:rPr>
          <w:rFonts w:ascii="Arial" w:hAnsi="Arial" w:cs="Arial"/>
          <w:spacing w:val="40"/>
          <w:szCs w:val="24"/>
        </w:rPr>
        <w:t>–</w:t>
      </w:r>
      <w:r w:rsidR="00BA1FDB" w:rsidRPr="00AF7E6C">
        <w:rPr>
          <w:rFonts w:ascii="Arial" w:hAnsi="Arial" w:cs="Arial"/>
          <w:szCs w:val="24"/>
        </w:rPr>
        <w:t xml:space="preserve"> </w:t>
      </w:r>
      <w:r w:rsidRPr="00AF7E6C">
        <w:rPr>
          <w:rFonts w:ascii="Arial" w:hAnsi="Arial" w:cs="Arial"/>
          <w:szCs w:val="24"/>
        </w:rPr>
        <w:t xml:space="preserve">С практической точки зрения для полного совмещения оптического устройства с </w:t>
      </w:r>
      <w:r w:rsidR="008A4BC1" w:rsidRPr="00AF7E6C">
        <w:rPr>
          <w:rFonts w:ascii="Arial" w:hAnsi="Arial" w:cs="Arial"/>
          <w:szCs w:val="24"/>
        </w:rPr>
        <w:t>пучком</w:t>
      </w:r>
      <w:r w:rsidRPr="00AF7E6C">
        <w:rPr>
          <w:rFonts w:ascii="Arial" w:hAnsi="Arial" w:cs="Arial"/>
          <w:szCs w:val="24"/>
        </w:rPr>
        <w:t xml:space="preserve"> требуется две или более секунд</w:t>
      </w:r>
      <w:r w:rsidR="00221600" w:rsidRPr="00AF7E6C">
        <w:rPr>
          <w:rFonts w:ascii="Arial" w:hAnsi="Arial" w:cs="Arial"/>
          <w:szCs w:val="24"/>
        </w:rPr>
        <w:t>ы</w:t>
      </w:r>
      <w:r w:rsidRPr="00AF7E6C">
        <w:rPr>
          <w:rFonts w:ascii="Arial" w:hAnsi="Arial" w:cs="Arial"/>
          <w:szCs w:val="24"/>
        </w:rPr>
        <w:t xml:space="preserve"> (что может произойти в неограниченно</w:t>
      </w:r>
      <w:r w:rsidR="00221600" w:rsidRPr="00AF7E6C">
        <w:rPr>
          <w:rFonts w:ascii="Arial" w:hAnsi="Arial" w:cs="Arial"/>
          <w:szCs w:val="24"/>
        </w:rPr>
        <w:t>й зоне</w:t>
      </w:r>
      <w:r w:rsidRPr="00AF7E6C">
        <w:rPr>
          <w:rFonts w:ascii="Arial" w:hAnsi="Arial" w:cs="Arial"/>
          <w:szCs w:val="24"/>
        </w:rPr>
        <w:t>), и эта задержка включена в метод определения уровня доступа.</w:t>
      </w:r>
    </w:p>
    <w:p w14:paraId="16A6B4C3" w14:textId="167604FC" w:rsidR="00B1635F" w:rsidRPr="00AF7E6C" w:rsidRDefault="00BA1FDB" w:rsidP="00B1635F">
      <w:pPr>
        <w:rPr>
          <w:rFonts w:ascii="Arial" w:hAnsi="Arial" w:cs="Arial"/>
          <w:sz w:val="24"/>
          <w:szCs w:val="24"/>
        </w:rPr>
      </w:pPr>
      <w:r w:rsidRPr="00AF7E6C">
        <w:rPr>
          <w:rFonts w:ascii="Arial" w:hAnsi="Arial" w:cs="Arial"/>
          <w:sz w:val="24"/>
          <w:szCs w:val="24"/>
        </w:rPr>
        <w:t xml:space="preserve">3.2 </w:t>
      </w:r>
      <w:r w:rsidR="00B1635F" w:rsidRPr="00AF7E6C">
        <w:rPr>
          <w:rFonts w:ascii="Arial" w:hAnsi="Arial" w:cs="Arial"/>
          <w:b/>
          <w:sz w:val="24"/>
          <w:szCs w:val="24"/>
        </w:rPr>
        <w:t>уровень доступа 1</w:t>
      </w:r>
      <w:r w:rsidR="00B1635F" w:rsidRPr="00AF7E6C">
        <w:rPr>
          <w:rFonts w:ascii="Arial" w:hAnsi="Arial" w:cs="Arial"/>
          <w:sz w:val="24"/>
          <w:szCs w:val="24"/>
        </w:rPr>
        <w:t xml:space="preserve"> (access level 1): </w:t>
      </w:r>
      <w:r w:rsidR="00621C37" w:rsidRPr="00AF7E6C">
        <w:rPr>
          <w:rFonts w:ascii="Arial" w:hAnsi="Arial" w:cs="Arial"/>
          <w:sz w:val="24"/>
          <w:szCs w:val="24"/>
        </w:rPr>
        <w:t>П</w:t>
      </w:r>
      <w:r w:rsidR="00B1635F" w:rsidRPr="00AF7E6C">
        <w:rPr>
          <w:rFonts w:ascii="Arial" w:hAnsi="Arial" w:cs="Arial"/>
          <w:sz w:val="24"/>
          <w:szCs w:val="24"/>
        </w:rPr>
        <w:t xml:space="preserve">рисвоенная опасность в любом доступном месте в пределах </w:t>
      </w:r>
      <w:r w:rsidR="002E2376" w:rsidRPr="00AF7E6C">
        <w:rPr>
          <w:rFonts w:ascii="Arial" w:hAnsi="Arial" w:cs="Arial"/>
          <w:sz w:val="24"/>
          <w:szCs w:val="24"/>
        </w:rPr>
        <w:t>АОЛС</w:t>
      </w:r>
      <w:r w:rsidR="00B1635F" w:rsidRPr="00AF7E6C">
        <w:rPr>
          <w:rFonts w:ascii="Arial" w:hAnsi="Arial" w:cs="Arial"/>
          <w:sz w:val="24"/>
          <w:szCs w:val="24"/>
        </w:rPr>
        <w:t xml:space="preserve">, в котором при любом обоснованно прогнозируемом событии доступ человека к лазерному излучению (доступное излучение), оцениваемый по условиям измерения для уровня доступа 1, как определено в </w:t>
      </w:r>
      <w:r w:rsidR="00221600" w:rsidRPr="00AF7E6C">
        <w:rPr>
          <w:rFonts w:ascii="Arial" w:hAnsi="Arial" w:cs="Arial"/>
          <w:sz w:val="24"/>
          <w:szCs w:val="24"/>
        </w:rPr>
        <w:t>разделе</w:t>
      </w:r>
      <w:r w:rsidR="00B1635F" w:rsidRPr="00AF7E6C">
        <w:rPr>
          <w:rFonts w:ascii="Arial" w:hAnsi="Arial" w:cs="Arial"/>
          <w:sz w:val="24"/>
          <w:szCs w:val="24"/>
        </w:rPr>
        <w:t xml:space="preserve"> 4, не будет превышать доступные пределы излучения </w:t>
      </w:r>
      <w:r w:rsidR="00F01891" w:rsidRPr="00AF7E6C">
        <w:rPr>
          <w:rFonts w:ascii="Arial" w:hAnsi="Arial" w:cs="Arial"/>
          <w:sz w:val="24"/>
          <w:szCs w:val="24"/>
        </w:rPr>
        <w:t xml:space="preserve">для </w:t>
      </w:r>
      <w:r w:rsidR="00B1635F" w:rsidRPr="00AF7E6C">
        <w:rPr>
          <w:rFonts w:ascii="Arial" w:hAnsi="Arial" w:cs="Arial"/>
          <w:sz w:val="24"/>
          <w:szCs w:val="24"/>
        </w:rPr>
        <w:t>класса 1 для применимых длин волн и продолжительности излучения, с дополнительными ограничениями, как определено в 4.3</w:t>
      </w:r>
      <w:r w:rsidR="002E2376" w:rsidRPr="00AF7E6C">
        <w:rPr>
          <w:rFonts w:ascii="Arial" w:hAnsi="Arial" w:cs="Arial"/>
          <w:sz w:val="24"/>
          <w:szCs w:val="24"/>
        </w:rPr>
        <w:t>.</w:t>
      </w:r>
    </w:p>
    <w:p w14:paraId="14715AF5" w14:textId="0375F466" w:rsidR="00B1635F" w:rsidRPr="00AF7E6C" w:rsidRDefault="00F01891" w:rsidP="00F01891">
      <w:pPr>
        <w:rPr>
          <w:rFonts w:ascii="Arial" w:hAnsi="Arial" w:cs="Arial"/>
          <w:szCs w:val="24"/>
        </w:rPr>
      </w:pPr>
      <w:r w:rsidRPr="00AF7E6C">
        <w:rPr>
          <w:rFonts w:ascii="Arial" w:hAnsi="Arial" w:cs="Arial"/>
          <w:spacing w:val="40"/>
          <w:szCs w:val="24"/>
        </w:rPr>
        <w:t>Примечание</w:t>
      </w:r>
      <w:r w:rsidRPr="00AF7E6C">
        <w:rPr>
          <w:rFonts w:ascii="Arial" w:hAnsi="Arial" w:cs="Arial"/>
          <w:szCs w:val="24"/>
        </w:rPr>
        <w:t xml:space="preserve"> – Дополнительные ограничения относятся к дополнительным и более строгим ограничениям, которые в 4.3 накладываются на значения, указанные в IEC 60825-1:2014 для доступных пределов излучения класса 1 в диапазоне длин волн от 1200 до 1400 нм.</w:t>
      </w:r>
    </w:p>
    <w:p w14:paraId="5BBB32BB" w14:textId="765D65DA" w:rsidR="00B1635F" w:rsidRPr="00AF7E6C" w:rsidRDefault="00F01891" w:rsidP="00F01891">
      <w:pPr>
        <w:rPr>
          <w:rFonts w:ascii="Arial" w:hAnsi="Arial" w:cs="Arial"/>
          <w:sz w:val="24"/>
          <w:szCs w:val="24"/>
        </w:rPr>
      </w:pPr>
      <w:r w:rsidRPr="00AF7E6C">
        <w:rPr>
          <w:rFonts w:ascii="Arial" w:hAnsi="Arial" w:cs="Arial"/>
          <w:sz w:val="24"/>
          <w:szCs w:val="24"/>
        </w:rPr>
        <w:t xml:space="preserve">3.3 </w:t>
      </w:r>
      <w:r w:rsidRPr="00AF7E6C">
        <w:rPr>
          <w:rFonts w:ascii="Arial" w:hAnsi="Arial" w:cs="Arial"/>
          <w:b/>
          <w:sz w:val="24"/>
          <w:szCs w:val="24"/>
        </w:rPr>
        <w:t>уровень доступа 1</w:t>
      </w:r>
      <w:r w:rsidR="00B1635F" w:rsidRPr="00AF7E6C">
        <w:rPr>
          <w:rFonts w:ascii="Arial" w:hAnsi="Arial" w:cs="Arial"/>
          <w:b/>
          <w:sz w:val="24"/>
          <w:szCs w:val="24"/>
        </w:rPr>
        <w:t>М</w:t>
      </w:r>
      <w:r w:rsidRPr="00AF7E6C">
        <w:rPr>
          <w:rFonts w:ascii="Arial" w:hAnsi="Arial" w:cs="Arial"/>
          <w:sz w:val="24"/>
          <w:szCs w:val="24"/>
        </w:rPr>
        <w:t xml:space="preserve"> (access level 1</w:t>
      </w:r>
      <w:r w:rsidR="00F724AF">
        <w:rPr>
          <w:rFonts w:ascii="Arial" w:hAnsi="Arial" w:cs="Arial"/>
          <w:sz w:val="24"/>
          <w:szCs w:val="24"/>
        </w:rPr>
        <w:t>М</w:t>
      </w:r>
      <w:r w:rsidRPr="00AF7E6C">
        <w:rPr>
          <w:rFonts w:ascii="Arial" w:hAnsi="Arial" w:cs="Arial"/>
          <w:sz w:val="24"/>
          <w:szCs w:val="24"/>
        </w:rPr>
        <w:t xml:space="preserve">): </w:t>
      </w:r>
      <w:r w:rsidR="00621C37" w:rsidRPr="00AF7E6C">
        <w:rPr>
          <w:rFonts w:ascii="Arial" w:hAnsi="Arial" w:cs="Arial"/>
          <w:sz w:val="24"/>
          <w:szCs w:val="24"/>
        </w:rPr>
        <w:t>П</w:t>
      </w:r>
      <w:r w:rsidRPr="00AF7E6C">
        <w:rPr>
          <w:rFonts w:ascii="Arial" w:hAnsi="Arial" w:cs="Arial"/>
          <w:sz w:val="24"/>
          <w:szCs w:val="24"/>
        </w:rPr>
        <w:t>рисвоенная</w:t>
      </w:r>
      <w:r w:rsidR="00B1635F" w:rsidRPr="00AF7E6C">
        <w:rPr>
          <w:rFonts w:ascii="Arial" w:hAnsi="Arial" w:cs="Arial"/>
          <w:sz w:val="24"/>
          <w:szCs w:val="24"/>
        </w:rPr>
        <w:t xml:space="preserve"> опасность в любом доступном месте в пределах </w:t>
      </w:r>
      <w:r w:rsidR="002E2376" w:rsidRPr="00AF7E6C">
        <w:rPr>
          <w:rFonts w:ascii="Arial" w:hAnsi="Arial" w:cs="Arial"/>
          <w:sz w:val="24"/>
          <w:szCs w:val="24"/>
        </w:rPr>
        <w:t>АОЛС</w:t>
      </w:r>
      <w:r w:rsidR="00B1635F" w:rsidRPr="00AF7E6C">
        <w:rPr>
          <w:rFonts w:ascii="Arial" w:hAnsi="Arial" w:cs="Arial"/>
          <w:sz w:val="24"/>
          <w:szCs w:val="24"/>
        </w:rPr>
        <w:t>, в котором при любом обоснованно прогнозируемом событии доступ человека к лазерному излучению (доступному излучению), оцениваемый по условиям</w:t>
      </w:r>
      <w:r w:rsidR="00CB6EAD" w:rsidRPr="00AF7E6C">
        <w:rPr>
          <w:rFonts w:ascii="Arial" w:hAnsi="Arial" w:cs="Arial"/>
          <w:sz w:val="24"/>
          <w:szCs w:val="24"/>
        </w:rPr>
        <w:t xml:space="preserve"> измерения для уровня доступа 1</w:t>
      </w:r>
      <w:r w:rsidR="00221600" w:rsidRPr="00AF7E6C">
        <w:rPr>
          <w:rFonts w:ascii="Arial" w:hAnsi="Arial" w:cs="Arial"/>
          <w:sz w:val="24"/>
          <w:szCs w:val="24"/>
        </w:rPr>
        <w:t xml:space="preserve">М, как определено в разделе </w:t>
      </w:r>
      <w:r w:rsidR="00B1635F" w:rsidRPr="00AF7E6C">
        <w:rPr>
          <w:rFonts w:ascii="Arial" w:hAnsi="Arial" w:cs="Arial"/>
          <w:sz w:val="24"/>
          <w:szCs w:val="24"/>
        </w:rPr>
        <w:t>4, не будет превышать доступные пределы излучения класса 1 для применимых длин волн и излучения, с дополнительными ограничениями, как определено в 4.3</w:t>
      </w:r>
      <w:r w:rsidR="002E2376" w:rsidRPr="00AF7E6C">
        <w:rPr>
          <w:rFonts w:ascii="Arial" w:hAnsi="Arial" w:cs="Arial"/>
          <w:sz w:val="24"/>
          <w:szCs w:val="24"/>
        </w:rPr>
        <w:t>.</w:t>
      </w:r>
    </w:p>
    <w:p w14:paraId="379625F2" w14:textId="48A9F524" w:rsidR="00B1635F" w:rsidRPr="00AF7E6C" w:rsidRDefault="00CB6EAD" w:rsidP="00CB6EAD">
      <w:pPr>
        <w:rPr>
          <w:rFonts w:ascii="Arial" w:hAnsi="Arial" w:cs="Arial"/>
          <w:szCs w:val="24"/>
        </w:rPr>
      </w:pPr>
      <w:r w:rsidRPr="00AF7E6C">
        <w:rPr>
          <w:rFonts w:ascii="Arial" w:hAnsi="Arial" w:cs="Arial"/>
          <w:spacing w:val="40"/>
          <w:szCs w:val="24"/>
        </w:rPr>
        <w:t>Примечание</w:t>
      </w:r>
      <w:r w:rsidRPr="00AF7E6C">
        <w:rPr>
          <w:rFonts w:ascii="Arial" w:hAnsi="Arial" w:cs="Arial"/>
          <w:szCs w:val="24"/>
        </w:rPr>
        <w:t xml:space="preserve"> – Дополнительные ограничения относятся к дополнительным и более строгим ограничениям, которые в 4.3 накладываются на значения, указанные в </w:t>
      </w:r>
      <w:r w:rsidR="00A82E88">
        <w:rPr>
          <w:rFonts w:ascii="Arial" w:hAnsi="Arial" w:cs="Arial"/>
          <w:szCs w:val="24"/>
        </w:rPr>
        <w:t xml:space="preserve"> </w:t>
      </w:r>
      <w:r w:rsidRPr="00AF7E6C">
        <w:rPr>
          <w:rFonts w:ascii="Arial" w:hAnsi="Arial" w:cs="Arial"/>
          <w:szCs w:val="24"/>
        </w:rPr>
        <w:t>IEC 60825-1:2014 для доступных пределов излучения класса 1 в диапазоне длин волн от 1200 до 1400 нм.</w:t>
      </w:r>
    </w:p>
    <w:p w14:paraId="163A91FA" w14:textId="088CBBC1" w:rsidR="00CB6EAD" w:rsidRPr="00AF7E6C" w:rsidRDefault="00CB6EAD" w:rsidP="00CB6EAD">
      <w:pPr>
        <w:rPr>
          <w:rFonts w:ascii="Arial" w:hAnsi="Arial" w:cs="Arial"/>
          <w:sz w:val="24"/>
          <w:szCs w:val="24"/>
        </w:rPr>
      </w:pPr>
      <w:r w:rsidRPr="00AF7E6C">
        <w:rPr>
          <w:rFonts w:ascii="Arial" w:hAnsi="Arial" w:cs="Arial"/>
          <w:sz w:val="24"/>
          <w:szCs w:val="24"/>
        </w:rPr>
        <w:lastRenderedPageBreak/>
        <w:t xml:space="preserve">3.4 </w:t>
      </w:r>
      <w:r w:rsidR="00B1635F" w:rsidRPr="00AF7E6C">
        <w:rPr>
          <w:rFonts w:ascii="Arial" w:hAnsi="Arial" w:cs="Arial"/>
          <w:b/>
          <w:sz w:val="24"/>
          <w:szCs w:val="24"/>
        </w:rPr>
        <w:t>уровень доступа 2</w:t>
      </w:r>
      <w:r w:rsidRPr="00AF7E6C">
        <w:rPr>
          <w:rFonts w:ascii="Arial" w:hAnsi="Arial" w:cs="Arial"/>
          <w:b/>
          <w:sz w:val="24"/>
          <w:szCs w:val="24"/>
        </w:rPr>
        <w:t xml:space="preserve"> </w:t>
      </w:r>
      <w:r w:rsidRPr="00AF7E6C">
        <w:rPr>
          <w:rFonts w:ascii="Arial" w:hAnsi="Arial" w:cs="Arial"/>
          <w:sz w:val="24"/>
          <w:szCs w:val="24"/>
        </w:rPr>
        <w:t xml:space="preserve">(access level 2): </w:t>
      </w:r>
      <w:r w:rsidR="00621C37" w:rsidRPr="00AF7E6C">
        <w:rPr>
          <w:rFonts w:ascii="Arial" w:hAnsi="Arial" w:cs="Arial"/>
          <w:sz w:val="24"/>
          <w:szCs w:val="24"/>
        </w:rPr>
        <w:t>П</w:t>
      </w:r>
      <w:r w:rsidR="00B1635F" w:rsidRPr="00AF7E6C">
        <w:rPr>
          <w:rFonts w:ascii="Arial" w:hAnsi="Arial" w:cs="Arial"/>
          <w:sz w:val="24"/>
          <w:szCs w:val="24"/>
        </w:rPr>
        <w:t xml:space="preserve">рисвоенная опасность в любом доступном месте в пределах </w:t>
      </w:r>
      <w:r w:rsidR="002E2376" w:rsidRPr="00AF7E6C">
        <w:rPr>
          <w:rFonts w:ascii="Arial" w:hAnsi="Arial" w:cs="Arial"/>
          <w:sz w:val="24"/>
          <w:szCs w:val="24"/>
        </w:rPr>
        <w:t>АОЛС</w:t>
      </w:r>
      <w:r w:rsidR="00B1635F" w:rsidRPr="00AF7E6C">
        <w:rPr>
          <w:rFonts w:ascii="Arial" w:hAnsi="Arial" w:cs="Arial"/>
          <w:sz w:val="24"/>
          <w:szCs w:val="24"/>
        </w:rPr>
        <w:t>, в котором при любом</w:t>
      </w:r>
      <w:r w:rsidRPr="00AF7E6C">
        <w:rPr>
          <w:rFonts w:ascii="Arial" w:hAnsi="Arial" w:cs="Arial"/>
          <w:sz w:val="24"/>
          <w:szCs w:val="24"/>
        </w:rPr>
        <w:t xml:space="preserve"> </w:t>
      </w:r>
      <w:r w:rsidR="00B1635F" w:rsidRPr="00AF7E6C">
        <w:rPr>
          <w:rFonts w:ascii="Arial" w:hAnsi="Arial" w:cs="Arial"/>
          <w:sz w:val="24"/>
          <w:szCs w:val="24"/>
        </w:rPr>
        <w:t>обоснованно прогнозируемом событии доступ человека к лазерному излучению (доступному излучению), оцениваемый по условиям измерения для уров</w:t>
      </w:r>
      <w:r w:rsidR="00221600" w:rsidRPr="00AF7E6C">
        <w:rPr>
          <w:rFonts w:ascii="Arial" w:hAnsi="Arial" w:cs="Arial"/>
          <w:sz w:val="24"/>
          <w:szCs w:val="24"/>
        </w:rPr>
        <w:t xml:space="preserve">ня доступа 2, как определено в разделе </w:t>
      </w:r>
      <w:r w:rsidR="00B1635F" w:rsidRPr="00AF7E6C">
        <w:rPr>
          <w:rFonts w:ascii="Arial" w:hAnsi="Arial" w:cs="Arial"/>
          <w:sz w:val="24"/>
          <w:szCs w:val="24"/>
        </w:rPr>
        <w:t>4, не будет превышать доступные пределы излучения класса 2 для применимых длин</w:t>
      </w:r>
      <w:r w:rsidRPr="00AF7E6C">
        <w:rPr>
          <w:rFonts w:ascii="Arial" w:hAnsi="Arial" w:cs="Arial"/>
          <w:sz w:val="24"/>
          <w:szCs w:val="24"/>
        </w:rPr>
        <w:t xml:space="preserve"> </w:t>
      </w:r>
      <w:r w:rsidR="00B1635F" w:rsidRPr="00AF7E6C">
        <w:rPr>
          <w:rFonts w:ascii="Arial" w:hAnsi="Arial" w:cs="Arial"/>
          <w:sz w:val="24"/>
          <w:szCs w:val="24"/>
        </w:rPr>
        <w:t>волн и продолжительности излучения, с дополнительными ограничениями, как определено в 4.4</w:t>
      </w:r>
      <w:r w:rsidRPr="00AF7E6C">
        <w:rPr>
          <w:rFonts w:ascii="Arial" w:hAnsi="Arial" w:cs="Arial"/>
          <w:sz w:val="24"/>
          <w:szCs w:val="24"/>
        </w:rPr>
        <w:t>.</w:t>
      </w:r>
      <w:r w:rsidR="00B1635F" w:rsidRPr="00AF7E6C">
        <w:rPr>
          <w:rFonts w:ascii="Arial" w:hAnsi="Arial" w:cs="Arial"/>
          <w:sz w:val="24"/>
          <w:szCs w:val="24"/>
        </w:rPr>
        <w:t xml:space="preserve"> </w:t>
      </w:r>
    </w:p>
    <w:p w14:paraId="5FFEEE39" w14:textId="5E661740" w:rsidR="00B1635F" w:rsidRPr="00AF7E6C" w:rsidRDefault="00B1635F" w:rsidP="00CB6EAD">
      <w:pPr>
        <w:rPr>
          <w:rFonts w:ascii="Arial" w:hAnsi="Arial" w:cs="Arial"/>
          <w:sz w:val="24"/>
          <w:szCs w:val="24"/>
        </w:rPr>
      </w:pPr>
      <w:r w:rsidRPr="00AF7E6C">
        <w:rPr>
          <w:rFonts w:ascii="Arial" w:hAnsi="Arial" w:cs="Arial"/>
          <w:sz w:val="24"/>
          <w:szCs w:val="24"/>
        </w:rPr>
        <w:t>3.5</w:t>
      </w:r>
      <w:r w:rsidR="00CB6EAD" w:rsidRPr="00AF7E6C">
        <w:rPr>
          <w:rFonts w:ascii="Arial" w:hAnsi="Arial" w:cs="Arial"/>
          <w:sz w:val="24"/>
          <w:szCs w:val="24"/>
        </w:rPr>
        <w:t xml:space="preserve"> </w:t>
      </w:r>
      <w:r w:rsidR="00CB6EAD" w:rsidRPr="00AF7E6C">
        <w:rPr>
          <w:rFonts w:ascii="Arial" w:hAnsi="Arial" w:cs="Arial"/>
          <w:b/>
          <w:sz w:val="24"/>
          <w:szCs w:val="24"/>
        </w:rPr>
        <w:t>уровень доступа 2</w:t>
      </w:r>
      <w:r w:rsidRPr="00AF7E6C">
        <w:rPr>
          <w:rFonts w:ascii="Arial" w:hAnsi="Arial" w:cs="Arial"/>
          <w:b/>
          <w:sz w:val="24"/>
          <w:szCs w:val="24"/>
        </w:rPr>
        <w:t>М</w:t>
      </w:r>
      <w:r w:rsidR="00CB6EAD" w:rsidRPr="00AF7E6C">
        <w:rPr>
          <w:rFonts w:ascii="Arial" w:hAnsi="Arial" w:cs="Arial"/>
          <w:sz w:val="24"/>
          <w:szCs w:val="24"/>
        </w:rPr>
        <w:t xml:space="preserve"> (access level 2</w:t>
      </w:r>
      <w:r w:rsidR="00CB6EAD" w:rsidRPr="00AF7E6C">
        <w:rPr>
          <w:rFonts w:ascii="Arial" w:hAnsi="Arial" w:cs="Arial"/>
          <w:sz w:val="24"/>
          <w:szCs w:val="24"/>
          <w:lang w:val="en-US"/>
        </w:rPr>
        <w:t>M</w:t>
      </w:r>
      <w:r w:rsidR="00CB6EAD" w:rsidRPr="00AF7E6C">
        <w:rPr>
          <w:rFonts w:ascii="Arial" w:hAnsi="Arial" w:cs="Arial"/>
          <w:sz w:val="24"/>
          <w:szCs w:val="24"/>
        </w:rPr>
        <w:t xml:space="preserve">): </w:t>
      </w:r>
      <w:r w:rsidR="00621C37" w:rsidRPr="00AF7E6C">
        <w:rPr>
          <w:rFonts w:ascii="Arial" w:hAnsi="Arial" w:cs="Arial"/>
          <w:sz w:val="24"/>
          <w:szCs w:val="24"/>
        </w:rPr>
        <w:t>П</w:t>
      </w:r>
      <w:r w:rsidR="00F01891" w:rsidRPr="00AF7E6C">
        <w:rPr>
          <w:rFonts w:ascii="Arial" w:hAnsi="Arial" w:cs="Arial"/>
          <w:sz w:val="24"/>
          <w:szCs w:val="24"/>
        </w:rPr>
        <w:t>рисвоенная</w:t>
      </w:r>
      <w:r w:rsidRPr="00AF7E6C">
        <w:rPr>
          <w:rFonts w:ascii="Arial" w:hAnsi="Arial" w:cs="Arial"/>
          <w:sz w:val="24"/>
          <w:szCs w:val="24"/>
        </w:rPr>
        <w:t xml:space="preserve"> опасность в любом доступном месте в пределах </w:t>
      </w:r>
      <w:r w:rsidR="002E2376" w:rsidRPr="00AF7E6C">
        <w:rPr>
          <w:rFonts w:ascii="Arial" w:hAnsi="Arial" w:cs="Arial"/>
          <w:sz w:val="24"/>
          <w:szCs w:val="24"/>
        </w:rPr>
        <w:t>АОЛС</w:t>
      </w:r>
      <w:r w:rsidRPr="00AF7E6C">
        <w:rPr>
          <w:rFonts w:ascii="Arial" w:hAnsi="Arial" w:cs="Arial"/>
          <w:sz w:val="24"/>
          <w:szCs w:val="24"/>
        </w:rPr>
        <w:t>, в котором при любом обоснованно прогнозируемом событии доступ человека к лазерному излучению (доступному излучению), оцениваемый по условиям</w:t>
      </w:r>
      <w:r w:rsidR="00CB6EAD" w:rsidRPr="00AF7E6C">
        <w:rPr>
          <w:rFonts w:ascii="Arial" w:hAnsi="Arial" w:cs="Arial"/>
          <w:sz w:val="24"/>
          <w:szCs w:val="24"/>
        </w:rPr>
        <w:t xml:space="preserve"> измерения для уровня доступа 2</w:t>
      </w:r>
      <w:r w:rsidR="00221600" w:rsidRPr="00AF7E6C">
        <w:rPr>
          <w:rFonts w:ascii="Arial" w:hAnsi="Arial" w:cs="Arial"/>
          <w:sz w:val="24"/>
          <w:szCs w:val="24"/>
        </w:rPr>
        <w:t xml:space="preserve">М, как определено в разделе </w:t>
      </w:r>
      <w:r w:rsidRPr="00AF7E6C">
        <w:rPr>
          <w:rFonts w:ascii="Arial" w:hAnsi="Arial" w:cs="Arial"/>
          <w:sz w:val="24"/>
          <w:szCs w:val="24"/>
        </w:rPr>
        <w:t>4, не будет превышать доступные пределы излучения класса 2 для применимых длин волн и продолжительности излучения, с дополнительным ограничением, как определено в 4.4</w:t>
      </w:r>
      <w:r w:rsidR="002E2376" w:rsidRPr="00AF7E6C">
        <w:rPr>
          <w:rFonts w:ascii="Arial" w:hAnsi="Arial" w:cs="Arial"/>
          <w:sz w:val="24"/>
          <w:szCs w:val="24"/>
        </w:rPr>
        <w:t>.</w:t>
      </w:r>
    </w:p>
    <w:p w14:paraId="5205E8B5" w14:textId="3B2E30E5" w:rsidR="00B1635F" w:rsidRPr="00AF7E6C" w:rsidRDefault="00CB6EAD" w:rsidP="00CB6EAD">
      <w:pPr>
        <w:rPr>
          <w:rFonts w:ascii="Arial" w:hAnsi="Arial" w:cs="Arial"/>
          <w:sz w:val="24"/>
          <w:szCs w:val="24"/>
        </w:rPr>
      </w:pPr>
      <w:r w:rsidRPr="00AF7E6C">
        <w:rPr>
          <w:rFonts w:ascii="Arial" w:hAnsi="Arial" w:cs="Arial"/>
          <w:sz w:val="24"/>
          <w:szCs w:val="24"/>
        </w:rPr>
        <w:t xml:space="preserve">3.6 </w:t>
      </w:r>
      <w:r w:rsidR="00B1635F" w:rsidRPr="00AF7E6C">
        <w:rPr>
          <w:rFonts w:ascii="Arial" w:hAnsi="Arial" w:cs="Arial"/>
          <w:b/>
          <w:sz w:val="24"/>
          <w:szCs w:val="24"/>
        </w:rPr>
        <w:t>уровень доступа 3R</w:t>
      </w:r>
      <w:r w:rsidRPr="00AF7E6C">
        <w:rPr>
          <w:rFonts w:ascii="Arial" w:hAnsi="Arial" w:cs="Arial"/>
          <w:sz w:val="24"/>
          <w:szCs w:val="24"/>
        </w:rPr>
        <w:t xml:space="preserve"> (access level 3R): </w:t>
      </w:r>
      <w:r w:rsidR="00621C37" w:rsidRPr="00AF7E6C">
        <w:rPr>
          <w:rFonts w:ascii="Arial" w:hAnsi="Arial" w:cs="Arial"/>
          <w:sz w:val="24"/>
          <w:szCs w:val="24"/>
        </w:rPr>
        <w:t>П</w:t>
      </w:r>
      <w:r w:rsidR="00B1635F" w:rsidRPr="00AF7E6C">
        <w:rPr>
          <w:rFonts w:ascii="Arial" w:hAnsi="Arial" w:cs="Arial"/>
          <w:sz w:val="24"/>
          <w:szCs w:val="24"/>
        </w:rPr>
        <w:t xml:space="preserve">рисвоенная опасность в любом доступном месте в пределах </w:t>
      </w:r>
      <w:r w:rsidR="002E2376" w:rsidRPr="00AF7E6C">
        <w:rPr>
          <w:rFonts w:ascii="Arial" w:hAnsi="Arial" w:cs="Arial"/>
          <w:sz w:val="24"/>
          <w:szCs w:val="24"/>
        </w:rPr>
        <w:t>АОЛС</w:t>
      </w:r>
      <w:r w:rsidR="00B1635F" w:rsidRPr="00AF7E6C">
        <w:rPr>
          <w:rFonts w:ascii="Arial" w:hAnsi="Arial" w:cs="Arial"/>
          <w:sz w:val="24"/>
          <w:szCs w:val="24"/>
        </w:rPr>
        <w:t>, в котором при любом обоснованно прогнозируемом событии доступ человека к лазерному излучению (доступное излучение), оцениваемый по условиям измерения для уровн</w:t>
      </w:r>
      <w:r w:rsidR="00221600" w:rsidRPr="00AF7E6C">
        <w:rPr>
          <w:rFonts w:ascii="Arial" w:hAnsi="Arial" w:cs="Arial"/>
          <w:sz w:val="24"/>
          <w:szCs w:val="24"/>
        </w:rPr>
        <w:t xml:space="preserve">я доступа 3R, как определено в разделе </w:t>
      </w:r>
      <w:r w:rsidR="00B1635F" w:rsidRPr="00AF7E6C">
        <w:rPr>
          <w:rFonts w:ascii="Arial" w:hAnsi="Arial" w:cs="Arial"/>
          <w:sz w:val="24"/>
          <w:szCs w:val="24"/>
        </w:rPr>
        <w:t>4, не будет превышать доступные пределы излучения класса 3R для применимых длин волн и</w:t>
      </w:r>
      <w:r w:rsidRPr="00AF7E6C">
        <w:rPr>
          <w:rFonts w:ascii="Arial" w:hAnsi="Arial" w:cs="Arial"/>
          <w:sz w:val="24"/>
          <w:szCs w:val="24"/>
        </w:rPr>
        <w:t xml:space="preserve"> </w:t>
      </w:r>
      <w:r w:rsidR="00B1635F" w:rsidRPr="00AF7E6C">
        <w:rPr>
          <w:rFonts w:ascii="Arial" w:hAnsi="Arial" w:cs="Arial"/>
          <w:sz w:val="24"/>
          <w:szCs w:val="24"/>
        </w:rPr>
        <w:t>продолжительности излучения, с дополнительными ограничениями, как определено в 4.5</w:t>
      </w:r>
      <w:r w:rsidR="002E2376" w:rsidRPr="00AF7E6C">
        <w:rPr>
          <w:rFonts w:ascii="Arial" w:hAnsi="Arial" w:cs="Arial"/>
          <w:sz w:val="24"/>
          <w:szCs w:val="24"/>
        </w:rPr>
        <w:t>.</w:t>
      </w:r>
    </w:p>
    <w:p w14:paraId="47BD4617" w14:textId="76169602" w:rsidR="00B1635F" w:rsidRPr="00AF7E6C" w:rsidRDefault="00CB6EAD" w:rsidP="00CB6EAD">
      <w:pPr>
        <w:rPr>
          <w:rFonts w:ascii="Arial" w:hAnsi="Arial" w:cs="Arial"/>
          <w:szCs w:val="24"/>
        </w:rPr>
      </w:pPr>
      <w:r w:rsidRPr="00AF7E6C">
        <w:rPr>
          <w:rFonts w:ascii="Arial" w:hAnsi="Arial" w:cs="Arial"/>
          <w:spacing w:val="40"/>
          <w:szCs w:val="24"/>
        </w:rPr>
        <w:t>Примечание</w:t>
      </w:r>
      <w:r w:rsidRPr="00AF7E6C">
        <w:rPr>
          <w:rFonts w:ascii="Arial" w:hAnsi="Arial" w:cs="Arial"/>
          <w:szCs w:val="24"/>
        </w:rPr>
        <w:t xml:space="preserve"> – Дополнительные ограничения относятся к дополнительным и более строгим ограничениям, которые в 4.5 накладываются на значения, указанные в IEC 60825-1:2014 для доступных пределов излучения класса 1 в диапазо</w:t>
      </w:r>
      <w:r w:rsidR="002E2376" w:rsidRPr="00AF7E6C">
        <w:rPr>
          <w:rFonts w:ascii="Arial" w:hAnsi="Arial" w:cs="Arial"/>
          <w:szCs w:val="24"/>
        </w:rPr>
        <w:t>не длин волн от 1200 до 1400 нм.</w:t>
      </w:r>
    </w:p>
    <w:p w14:paraId="4336AE22" w14:textId="3F047F2C" w:rsidR="00B1635F" w:rsidRPr="00AF7E6C" w:rsidRDefault="00CB6EAD" w:rsidP="00CB6EAD">
      <w:pPr>
        <w:rPr>
          <w:rFonts w:ascii="Arial" w:hAnsi="Arial" w:cs="Arial"/>
          <w:sz w:val="24"/>
          <w:szCs w:val="24"/>
        </w:rPr>
      </w:pPr>
      <w:r w:rsidRPr="00AF7E6C">
        <w:rPr>
          <w:rFonts w:ascii="Arial" w:hAnsi="Arial" w:cs="Arial"/>
          <w:sz w:val="24"/>
          <w:szCs w:val="24"/>
        </w:rPr>
        <w:t xml:space="preserve">3.7 </w:t>
      </w:r>
      <w:r w:rsidR="00B1635F" w:rsidRPr="00AF7E6C">
        <w:rPr>
          <w:rFonts w:ascii="Arial" w:hAnsi="Arial" w:cs="Arial"/>
          <w:b/>
          <w:sz w:val="24"/>
          <w:szCs w:val="24"/>
        </w:rPr>
        <w:t>уровень доступа 3B</w:t>
      </w:r>
      <w:r w:rsidRPr="00AF7E6C">
        <w:rPr>
          <w:rFonts w:ascii="Arial" w:hAnsi="Arial" w:cs="Arial"/>
          <w:sz w:val="24"/>
          <w:szCs w:val="24"/>
        </w:rPr>
        <w:t xml:space="preserve"> (access level 3</w:t>
      </w:r>
      <w:r w:rsidRPr="00AF7E6C">
        <w:rPr>
          <w:rFonts w:ascii="Arial" w:hAnsi="Arial" w:cs="Arial"/>
          <w:sz w:val="24"/>
          <w:szCs w:val="24"/>
          <w:lang w:val="en-US"/>
        </w:rPr>
        <w:t>B</w:t>
      </w:r>
      <w:r w:rsidRPr="00AF7E6C">
        <w:rPr>
          <w:rFonts w:ascii="Arial" w:hAnsi="Arial" w:cs="Arial"/>
          <w:sz w:val="24"/>
          <w:szCs w:val="24"/>
        </w:rPr>
        <w:t xml:space="preserve">): </w:t>
      </w:r>
      <w:r w:rsidR="00621C37" w:rsidRPr="00AF7E6C">
        <w:rPr>
          <w:rFonts w:ascii="Arial" w:hAnsi="Arial" w:cs="Arial"/>
          <w:sz w:val="24"/>
          <w:szCs w:val="24"/>
        </w:rPr>
        <w:t>П</w:t>
      </w:r>
      <w:r w:rsidR="00B1635F" w:rsidRPr="00AF7E6C">
        <w:rPr>
          <w:rFonts w:ascii="Arial" w:hAnsi="Arial" w:cs="Arial"/>
          <w:sz w:val="24"/>
          <w:szCs w:val="24"/>
        </w:rPr>
        <w:t xml:space="preserve">рисвоенная опасность в любом доступном месте в пределах </w:t>
      </w:r>
      <w:r w:rsidR="002E2376" w:rsidRPr="00AF7E6C">
        <w:rPr>
          <w:rFonts w:ascii="Arial" w:hAnsi="Arial" w:cs="Arial"/>
          <w:sz w:val="24"/>
          <w:szCs w:val="24"/>
        </w:rPr>
        <w:t>АОЛС</w:t>
      </w:r>
      <w:r w:rsidR="00B1635F" w:rsidRPr="00AF7E6C">
        <w:rPr>
          <w:rFonts w:ascii="Arial" w:hAnsi="Arial" w:cs="Arial"/>
          <w:sz w:val="24"/>
          <w:szCs w:val="24"/>
        </w:rPr>
        <w:t xml:space="preserve">, в котором при любом обоснованно прогнозируемом событии доступ человека к лазерному излучению (доступное излучение), оцениваемый по условиям измерения для уровня доступа 3B, как определено в </w:t>
      </w:r>
      <w:r w:rsidR="00221600" w:rsidRPr="00AF7E6C">
        <w:rPr>
          <w:rFonts w:ascii="Arial" w:hAnsi="Arial" w:cs="Arial"/>
          <w:sz w:val="24"/>
          <w:szCs w:val="24"/>
        </w:rPr>
        <w:t>разделе</w:t>
      </w:r>
      <w:r w:rsidR="00B1635F" w:rsidRPr="00AF7E6C">
        <w:rPr>
          <w:rFonts w:ascii="Arial" w:hAnsi="Arial" w:cs="Arial"/>
          <w:sz w:val="24"/>
          <w:szCs w:val="24"/>
        </w:rPr>
        <w:t xml:space="preserve"> 4, не будет превышать доступные пределы излучения класса 3B для применимых длин волн и продолжительности излучения, с дополнительными ограничениями, как определено </w:t>
      </w:r>
      <w:r w:rsidR="00A82E88">
        <w:rPr>
          <w:rFonts w:ascii="Arial" w:hAnsi="Arial" w:cs="Arial"/>
          <w:sz w:val="24"/>
          <w:szCs w:val="24"/>
        </w:rPr>
        <w:t xml:space="preserve">            </w:t>
      </w:r>
      <w:r w:rsidR="00B1635F" w:rsidRPr="00AF7E6C">
        <w:rPr>
          <w:rFonts w:ascii="Arial" w:hAnsi="Arial" w:cs="Arial"/>
          <w:sz w:val="24"/>
          <w:szCs w:val="24"/>
        </w:rPr>
        <w:t>в 4.6</w:t>
      </w:r>
      <w:r w:rsidR="002E2376" w:rsidRPr="00AF7E6C">
        <w:rPr>
          <w:rFonts w:ascii="Arial" w:hAnsi="Arial" w:cs="Arial"/>
          <w:sz w:val="24"/>
          <w:szCs w:val="24"/>
        </w:rPr>
        <w:t>.</w:t>
      </w:r>
    </w:p>
    <w:p w14:paraId="23C316A9" w14:textId="5B85BC3E" w:rsidR="00B1635F" w:rsidRPr="00AF7E6C" w:rsidRDefault="00CB6EAD" w:rsidP="00CB6EAD">
      <w:pPr>
        <w:rPr>
          <w:rFonts w:ascii="Arial" w:hAnsi="Arial" w:cs="Arial"/>
          <w:sz w:val="24"/>
          <w:szCs w:val="24"/>
        </w:rPr>
      </w:pPr>
      <w:r w:rsidRPr="00AF7E6C">
        <w:rPr>
          <w:rFonts w:ascii="Arial" w:hAnsi="Arial" w:cs="Arial"/>
          <w:sz w:val="24"/>
          <w:szCs w:val="24"/>
        </w:rPr>
        <w:t xml:space="preserve">3.8 </w:t>
      </w:r>
      <w:r w:rsidR="00B1635F" w:rsidRPr="00AF7E6C">
        <w:rPr>
          <w:rFonts w:ascii="Arial" w:hAnsi="Arial" w:cs="Arial"/>
          <w:b/>
          <w:sz w:val="24"/>
          <w:szCs w:val="24"/>
        </w:rPr>
        <w:t>уровень доступа 4</w:t>
      </w:r>
      <w:r w:rsidRPr="00AF7E6C">
        <w:rPr>
          <w:rFonts w:ascii="Arial" w:hAnsi="Arial" w:cs="Arial"/>
          <w:sz w:val="24"/>
          <w:szCs w:val="24"/>
        </w:rPr>
        <w:t xml:space="preserve"> (access level 4): </w:t>
      </w:r>
      <w:r w:rsidR="00621C37" w:rsidRPr="00AF7E6C">
        <w:rPr>
          <w:rFonts w:ascii="Arial" w:hAnsi="Arial" w:cs="Arial"/>
          <w:sz w:val="24"/>
          <w:szCs w:val="24"/>
        </w:rPr>
        <w:t>П</w:t>
      </w:r>
      <w:r w:rsidR="00F01891" w:rsidRPr="00AF7E6C">
        <w:rPr>
          <w:rFonts w:ascii="Arial" w:hAnsi="Arial" w:cs="Arial"/>
          <w:sz w:val="24"/>
          <w:szCs w:val="24"/>
        </w:rPr>
        <w:t>рисвоенная</w:t>
      </w:r>
      <w:r w:rsidR="00B1635F" w:rsidRPr="00AF7E6C">
        <w:rPr>
          <w:rFonts w:ascii="Arial" w:hAnsi="Arial" w:cs="Arial"/>
          <w:sz w:val="24"/>
          <w:szCs w:val="24"/>
        </w:rPr>
        <w:t xml:space="preserve"> опасность в любом доступном месте в пределах </w:t>
      </w:r>
      <w:r w:rsidR="002E2376" w:rsidRPr="00AF7E6C">
        <w:rPr>
          <w:rFonts w:ascii="Arial" w:hAnsi="Arial" w:cs="Arial"/>
          <w:sz w:val="24"/>
          <w:szCs w:val="24"/>
        </w:rPr>
        <w:t>АОЛС</w:t>
      </w:r>
      <w:r w:rsidR="00B1635F" w:rsidRPr="00AF7E6C">
        <w:rPr>
          <w:rFonts w:ascii="Arial" w:hAnsi="Arial" w:cs="Arial"/>
          <w:sz w:val="24"/>
          <w:szCs w:val="24"/>
        </w:rPr>
        <w:t>, в котором при любом обоснованно прогнозируемом событии, доступ человека к лазерному излучению (доступное излучение), оцениваемый по условиям измерения для уров</w:t>
      </w:r>
      <w:r w:rsidR="00221600" w:rsidRPr="00AF7E6C">
        <w:rPr>
          <w:rFonts w:ascii="Arial" w:hAnsi="Arial" w:cs="Arial"/>
          <w:sz w:val="24"/>
          <w:szCs w:val="24"/>
        </w:rPr>
        <w:t xml:space="preserve">ня доступа 4, как определено в </w:t>
      </w:r>
      <w:r w:rsidR="00A82E88">
        <w:rPr>
          <w:rFonts w:ascii="Arial" w:hAnsi="Arial" w:cs="Arial"/>
          <w:sz w:val="24"/>
          <w:szCs w:val="24"/>
        </w:rPr>
        <w:t xml:space="preserve"> </w:t>
      </w:r>
      <w:r w:rsidR="00221600" w:rsidRPr="00AF7E6C">
        <w:rPr>
          <w:rFonts w:ascii="Arial" w:hAnsi="Arial" w:cs="Arial"/>
          <w:sz w:val="24"/>
          <w:szCs w:val="24"/>
        </w:rPr>
        <w:t xml:space="preserve">разделе </w:t>
      </w:r>
      <w:r w:rsidR="00B1635F" w:rsidRPr="00AF7E6C">
        <w:rPr>
          <w:rFonts w:ascii="Arial" w:hAnsi="Arial" w:cs="Arial"/>
          <w:sz w:val="24"/>
          <w:szCs w:val="24"/>
        </w:rPr>
        <w:t xml:space="preserve">4, будет превышать пределы доступного излучения класса 3B для применимых длин волн и продолжительности излучения, с дополнительными ограничениями, определенными </w:t>
      </w:r>
      <w:r w:rsidR="00393442">
        <w:rPr>
          <w:rFonts w:ascii="Arial" w:hAnsi="Arial" w:cs="Arial"/>
          <w:sz w:val="24"/>
          <w:szCs w:val="24"/>
        </w:rPr>
        <w:t xml:space="preserve">         </w:t>
      </w:r>
      <w:r w:rsidR="00B1635F" w:rsidRPr="00AF7E6C">
        <w:rPr>
          <w:rFonts w:ascii="Arial" w:hAnsi="Arial" w:cs="Arial"/>
          <w:sz w:val="24"/>
          <w:szCs w:val="24"/>
        </w:rPr>
        <w:t>в 4.7</w:t>
      </w:r>
      <w:r w:rsidR="002E2376" w:rsidRPr="00AF7E6C">
        <w:rPr>
          <w:rFonts w:ascii="Arial" w:hAnsi="Arial" w:cs="Arial"/>
          <w:sz w:val="24"/>
          <w:szCs w:val="24"/>
        </w:rPr>
        <w:t>.</w:t>
      </w:r>
    </w:p>
    <w:p w14:paraId="0E490FBD" w14:textId="421C28E2" w:rsidR="00CB6EAD" w:rsidRPr="00AF7E6C" w:rsidRDefault="00CB6EAD" w:rsidP="00CB6EAD">
      <w:pPr>
        <w:rPr>
          <w:rFonts w:ascii="Arial" w:hAnsi="Arial" w:cs="Arial"/>
          <w:szCs w:val="24"/>
        </w:rPr>
      </w:pPr>
      <w:r w:rsidRPr="00AF7E6C">
        <w:rPr>
          <w:rFonts w:ascii="Arial" w:hAnsi="Arial" w:cs="Arial"/>
          <w:spacing w:val="40"/>
          <w:szCs w:val="24"/>
        </w:rPr>
        <w:lastRenderedPageBreak/>
        <w:t>Примечание</w:t>
      </w:r>
      <w:r w:rsidRPr="00AF7E6C">
        <w:rPr>
          <w:rFonts w:ascii="Arial" w:hAnsi="Arial" w:cs="Arial"/>
          <w:szCs w:val="24"/>
        </w:rPr>
        <w:t xml:space="preserve"> –</w:t>
      </w:r>
      <w:r w:rsidRPr="00AF7E6C">
        <w:rPr>
          <w:sz w:val="20"/>
        </w:rPr>
        <w:t xml:space="preserve"> </w:t>
      </w:r>
      <w:r w:rsidR="00393442" w:rsidRPr="00AF7E6C">
        <w:rPr>
          <w:rFonts w:ascii="Arial" w:hAnsi="Arial" w:cs="Arial"/>
          <w:szCs w:val="24"/>
        </w:rPr>
        <w:t xml:space="preserve"> </w:t>
      </w:r>
      <w:r w:rsidRPr="00AF7E6C">
        <w:rPr>
          <w:rFonts w:ascii="Arial" w:hAnsi="Arial" w:cs="Arial"/>
          <w:szCs w:val="24"/>
        </w:rPr>
        <w:t xml:space="preserve">Настоящий стандарт применим к условиям эксплуатации и технического обслуживания </w:t>
      </w:r>
      <w:r w:rsidR="002E2376" w:rsidRPr="00AF7E6C">
        <w:rPr>
          <w:rFonts w:ascii="Arial" w:hAnsi="Arial" w:cs="Arial"/>
          <w:szCs w:val="24"/>
        </w:rPr>
        <w:t>АОЛС</w:t>
      </w:r>
      <w:r w:rsidRPr="00AF7E6C">
        <w:rPr>
          <w:rFonts w:ascii="Arial" w:hAnsi="Arial" w:cs="Arial"/>
          <w:szCs w:val="24"/>
        </w:rPr>
        <w:t xml:space="preserve">. В целях обеспечения надлежащего уровня безопасности для лиц, которые могут </w:t>
      </w:r>
      <w:r w:rsidR="007B3844" w:rsidRPr="00AF7E6C">
        <w:rPr>
          <w:rFonts w:ascii="Arial" w:hAnsi="Arial" w:cs="Arial"/>
          <w:szCs w:val="24"/>
        </w:rPr>
        <w:t xml:space="preserve">входить в контакт </w:t>
      </w:r>
      <w:r w:rsidRPr="00AF7E6C">
        <w:rPr>
          <w:rFonts w:ascii="Arial" w:hAnsi="Arial" w:cs="Arial"/>
          <w:szCs w:val="24"/>
        </w:rPr>
        <w:t xml:space="preserve">с оптическим </w:t>
      </w:r>
      <w:r w:rsidR="00F724AF" w:rsidRPr="00AF7E6C">
        <w:rPr>
          <w:rFonts w:ascii="Arial" w:hAnsi="Arial" w:cs="Arial"/>
          <w:szCs w:val="24"/>
        </w:rPr>
        <w:t>пут</w:t>
      </w:r>
      <w:r w:rsidR="00F724AF">
        <w:rPr>
          <w:rFonts w:ascii="Arial" w:hAnsi="Arial" w:cs="Arial"/>
          <w:szCs w:val="24"/>
        </w:rPr>
        <w:t>е</w:t>
      </w:r>
      <w:r w:rsidR="00F724AF" w:rsidRPr="00AF7E6C">
        <w:rPr>
          <w:rFonts w:ascii="Arial" w:hAnsi="Arial" w:cs="Arial"/>
          <w:szCs w:val="24"/>
        </w:rPr>
        <w:t xml:space="preserve">м </w:t>
      </w:r>
      <w:r w:rsidRPr="00AF7E6C">
        <w:rPr>
          <w:rFonts w:ascii="Arial" w:hAnsi="Arial" w:cs="Arial"/>
          <w:szCs w:val="24"/>
        </w:rPr>
        <w:t>переда</w:t>
      </w:r>
      <w:r w:rsidR="007B3844" w:rsidRPr="00AF7E6C">
        <w:rPr>
          <w:rFonts w:ascii="Arial" w:hAnsi="Arial" w:cs="Arial"/>
          <w:szCs w:val="24"/>
        </w:rPr>
        <w:t>ющей системы</w:t>
      </w:r>
      <w:r w:rsidRPr="00AF7E6C">
        <w:rPr>
          <w:rFonts w:ascii="Arial" w:hAnsi="Arial" w:cs="Arial"/>
          <w:szCs w:val="24"/>
        </w:rPr>
        <w:t>, этот стандарт не допускает уровень доступа 4. Разрешается использовать системы защиты, такие как автоматическое понижение мощности (АПМ</w:t>
      </w:r>
      <w:r w:rsidR="00875629" w:rsidRPr="00C5796D">
        <w:rPr>
          <w:rFonts w:ascii="Arial" w:hAnsi="Arial" w:cs="Arial"/>
          <w:szCs w:val="24"/>
        </w:rPr>
        <w:t>)</w:t>
      </w:r>
      <w:r w:rsidRPr="00AF7E6C">
        <w:rPr>
          <w:rFonts w:ascii="Arial" w:hAnsi="Arial" w:cs="Arial"/>
          <w:szCs w:val="24"/>
        </w:rPr>
        <w:t xml:space="preserve"> </w:t>
      </w:r>
      <w:r w:rsidR="00875629" w:rsidRPr="00C5796D">
        <w:rPr>
          <w:rFonts w:ascii="Arial" w:hAnsi="Arial" w:cs="Arial"/>
          <w:szCs w:val="24"/>
        </w:rPr>
        <w:t>(</w:t>
      </w:r>
      <w:r w:rsidRPr="00AF7E6C">
        <w:rPr>
          <w:rFonts w:ascii="Arial" w:hAnsi="Arial" w:cs="Arial"/>
          <w:szCs w:val="24"/>
        </w:rPr>
        <w:t xml:space="preserve">см. 3.10) или </w:t>
      </w:r>
      <w:r w:rsidR="007B3844" w:rsidRPr="00AF7E6C">
        <w:rPr>
          <w:rFonts w:ascii="Arial" w:hAnsi="Arial" w:cs="Arial"/>
          <w:szCs w:val="24"/>
        </w:rPr>
        <w:t xml:space="preserve">установочная </w:t>
      </w:r>
      <w:r w:rsidRPr="00AF7E6C">
        <w:rPr>
          <w:rFonts w:ascii="Arial" w:hAnsi="Arial" w:cs="Arial"/>
          <w:szCs w:val="24"/>
        </w:rPr>
        <w:t>система защиты (</w:t>
      </w:r>
      <w:r w:rsidR="00BF385C" w:rsidRPr="00AF7E6C">
        <w:rPr>
          <w:rFonts w:ascii="Arial" w:hAnsi="Arial" w:cs="Arial"/>
          <w:szCs w:val="24"/>
        </w:rPr>
        <w:t>УСЗ</w:t>
      </w:r>
      <w:r w:rsidR="00875629" w:rsidRPr="00C5796D">
        <w:rPr>
          <w:rFonts w:ascii="Arial" w:hAnsi="Arial" w:cs="Arial"/>
          <w:szCs w:val="24"/>
        </w:rPr>
        <w:t>)</w:t>
      </w:r>
      <w:r w:rsidRPr="00AF7E6C">
        <w:rPr>
          <w:rFonts w:ascii="Arial" w:hAnsi="Arial" w:cs="Arial"/>
          <w:szCs w:val="24"/>
        </w:rPr>
        <w:t xml:space="preserve"> </w:t>
      </w:r>
      <w:r w:rsidR="00875629" w:rsidRPr="00C5796D">
        <w:rPr>
          <w:rFonts w:ascii="Arial" w:hAnsi="Arial" w:cs="Arial"/>
          <w:szCs w:val="24"/>
        </w:rPr>
        <w:t>(</w:t>
      </w:r>
      <w:r w:rsidRPr="00AF7E6C">
        <w:rPr>
          <w:rFonts w:ascii="Arial" w:hAnsi="Arial" w:cs="Arial"/>
          <w:szCs w:val="24"/>
        </w:rPr>
        <w:t>см. 3.17), для достижения требуемого уровня доступа, когда передаваемая мощность при любых условиях эксплуатации (например, при нормальной работе и неисправностях) превышает допустимую для конкретного типа помещения. Например</w:t>
      </w:r>
      <w:r w:rsidR="00875629">
        <w:rPr>
          <w:rFonts w:ascii="Arial" w:hAnsi="Arial" w:cs="Arial"/>
          <w:szCs w:val="24"/>
        </w:rPr>
        <w:t>,</w:t>
      </w:r>
      <w:r w:rsidRPr="00AF7E6C">
        <w:rPr>
          <w:rFonts w:ascii="Arial" w:hAnsi="Arial" w:cs="Arial"/>
          <w:szCs w:val="24"/>
        </w:rPr>
        <w:t xml:space="preserve"> для доступных частей </w:t>
      </w:r>
      <w:r w:rsidR="002E2376" w:rsidRPr="00AF7E6C">
        <w:rPr>
          <w:rFonts w:ascii="Arial" w:hAnsi="Arial" w:cs="Arial"/>
          <w:szCs w:val="24"/>
        </w:rPr>
        <w:t>АОЛС</w:t>
      </w:r>
      <w:r w:rsidRPr="00AF7E6C">
        <w:rPr>
          <w:rFonts w:ascii="Arial" w:hAnsi="Arial" w:cs="Arial"/>
          <w:szCs w:val="24"/>
        </w:rPr>
        <w:t xml:space="preserve"> может быть установлен уровень доступа 1, даже если мощность, передаваемая по свободному </w:t>
      </w:r>
      <w:r w:rsidR="007741F4">
        <w:rPr>
          <w:rFonts w:ascii="Arial" w:hAnsi="Arial" w:cs="Arial"/>
          <w:szCs w:val="24"/>
        </w:rPr>
        <w:t xml:space="preserve">воздушному </w:t>
      </w:r>
      <w:r w:rsidRPr="00AF7E6C">
        <w:rPr>
          <w:rFonts w:ascii="Arial" w:hAnsi="Arial" w:cs="Arial"/>
          <w:szCs w:val="24"/>
        </w:rPr>
        <w:t>пространству при нормальных условиях эксплуатации, соответствует классу 4.</w:t>
      </w:r>
    </w:p>
    <w:p w14:paraId="23ED7DEF" w14:textId="017D850F" w:rsidR="00B1635F" w:rsidRPr="00AF7E6C" w:rsidRDefault="00B1635F" w:rsidP="001268BA">
      <w:pPr>
        <w:rPr>
          <w:rFonts w:ascii="Arial" w:hAnsi="Arial" w:cs="Arial"/>
          <w:sz w:val="24"/>
          <w:szCs w:val="24"/>
        </w:rPr>
      </w:pPr>
      <w:r w:rsidRPr="00AF7E6C">
        <w:rPr>
          <w:rFonts w:ascii="Arial" w:hAnsi="Arial" w:cs="Arial"/>
          <w:sz w:val="24"/>
          <w:szCs w:val="24"/>
        </w:rPr>
        <w:t>3.9</w:t>
      </w:r>
      <w:r w:rsidR="00CB6EAD" w:rsidRPr="00AF7E6C">
        <w:rPr>
          <w:rFonts w:ascii="Arial" w:hAnsi="Arial" w:cs="Arial"/>
          <w:sz w:val="24"/>
          <w:szCs w:val="24"/>
        </w:rPr>
        <w:t xml:space="preserve"> </w:t>
      </w:r>
      <w:r w:rsidR="001268BA" w:rsidRPr="00AF7E6C">
        <w:rPr>
          <w:rFonts w:ascii="Arial" w:hAnsi="Arial" w:cs="Arial"/>
          <w:b/>
          <w:sz w:val="24"/>
          <w:szCs w:val="24"/>
        </w:rPr>
        <w:t xml:space="preserve">апертура </w:t>
      </w:r>
      <w:r w:rsidR="00CB6EAD" w:rsidRPr="00AF7E6C">
        <w:rPr>
          <w:rFonts w:ascii="Arial" w:hAnsi="Arial" w:cs="Arial"/>
          <w:b/>
          <w:sz w:val="24"/>
          <w:szCs w:val="24"/>
        </w:rPr>
        <w:t>переда</w:t>
      </w:r>
      <w:r w:rsidR="001268BA" w:rsidRPr="00AF7E6C">
        <w:rPr>
          <w:rFonts w:ascii="Arial" w:hAnsi="Arial" w:cs="Arial"/>
          <w:b/>
          <w:sz w:val="24"/>
          <w:szCs w:val="24"/>
        </w:rPr>
        <w:t>чи</w:t>
      </w:r>
      <w:r w:rsidR="001268BA" w:rsidRPr="00AF7E6C">
        <w:rPr>
          <w:rFonts w:ascii="Arial" w:hAnsi="Arial" w:cs="Arial"/>
          <w:sz w:val="24"/>
          <w:szCs w:val="24"/>
        </w:rPr>
        <w:t xml:space="preserve"> (aperture for transmitter): </w:t>
      </w:r>
      <w:r w:rsidR="00621C37" w:rsidRPr="00AF7E6C">
        <w:rPr>
          <w:rFonts w:ascii="Arial" w:hAnsi="Arial" w:cs="Arial"/>
          <w:sz w:val="24"/>
          <w:szCs w:val="24"/>
        </w:rPr>
        <w:t>О</w:t>
      </w:r>
      <w:r w:rsidRPr="00AF7E6C">
        <w:rPr>
          <w:rFonts w:ascii="Arial" w:hAnsi="Arial" w:cs="Arial"/>
          <w:sz w:val="24"/>
          <w:szCs w:val="24"/>
        </w:rPr>
        <w:t>кно или лазерн</w:t>
      </w:r>
      <w:r w:rsidR="00CE0C79" w:rsidRPr="00AF7E6C">
        <w:rPr>
          <w:rFonts w:ascii="Arial" w:hAnsi="Arial" w:cs="Arial"/>
          <w:sz w:val="24"/>
          <w:szCs w:val="24"/>
        </w:rPr>
        <w:t>ый</w:t>
      </w:r>
      <w:r w:rsidRPr="00AF7E6C">
        <w:rPr>
          <w:rFonts w:ascii="Arial" w:hAnsi="Arial" w:cs="Arial"/>
          <w:sz w:val="24"/>
          <w:szCs w:val="24"/>
        </w:rPr>
        <w:t xml:space="preserve"> переда</w:t>
      </w:r>
      <w:r w:rsidR="00CE0C79" w:rsidRPr="00AF7E6C">
        <w:rPr>
          <w:rFonts w:ascii="Arial" w:hAnsi="Arial" w:cs="Arial"/>
          <w:sz w:val="24"/>
          <w:szCs w:val="24"/>
        </w:rPr>
        <w:t>ющий порт</w:t>
      </w:r>
      <w:r w:rsidRPr="00AF7E6C">
        <w:rPr>
          <w:rFonts w:ascii="Arial" w:hAnsi="Arial" w:cs="Arial"/>
          <w:sz w:val="24"/>
          <w:szCs w:val="24"/>
        </w:rPr>
        <w:t xml:space="preserve"> </w:t>
      </w:r>
      <w:r w:rsidR="002E2376" w:rsidRPr="00AF7E6C">
        <w:rPr>
          <w:rFonts w:ascii="Arial" w:hAnsi="Arial" w:cs="Arial"/>
          <w:sz w:val="24"/>
          <w:szCs w:val="24"/>
        </w:rPr>
        <w:t>АОЛС</w:t>
      </w:r>
      <w:r w:rsidRPr="00AF7E6C">
        <w:rPr>
          <w:rFonts w:ascii="Arial" w:hAnsi="Arial" w:cs="Arial"/>
          <w:sz w:val="24"/>
          <w:szCs w:val="24"/>
        </w:rPr>
        <w:t xml:space="preserve">, через который </w:t>
      </w:r>
      <w:r w:rsidR="008A4BC1" w:rsidRPr="00AF7E6C">
        <w:rPr>
          <w:rFonts w:ascii="Arial" w:hAnsi="Arial" w:cs="Arial"/>
          <w:sz w:val="24"/>
          <w:szCs w:val="24"/>
        </w:rPr>
        <w:t>пучок</w:t>
      </w:r>
      <w:r w:rsidR="001268BA" w:rsidRPr="00AF7E6C">
        <w:rPr>
          <w:rFonts w:ascii="Arial" w:hAnsi="Arial" w:cs="Arial"/>
          <w:sz w:val="24"/>
          <w:szCs w:val="24"/>
        </w:rPr>
        <w:t xml:space="preserve"> выходит</w:t>
      </w:r>
      <w:r w:rsidRPr="00AF7E6C">
        <w:rPr>
          <w:rFonts w:ascii="Arial" w:hAnsi="Arial" w:cs="Arial"/>
          <w:sz w:val="24"/>
          <w:szCs w:val="24"/>
        </w:rPr>
        <w:t xml:space="preserve"> в свободное </w:t>
      </w:r>
      <w:r w:rsidR="007741F4">
        <w:rPr>
          <w:rFonts w:ascii="Arial" w:hAnsi="Arial" w:cs="Arial"/>
          <w:sz w:val="24"/>
          <w:szCs w:val="24"/>
        </w:rPr>
        <w:t xml:space="preserve">воздушное </w:t>
      </w:r>
      <w:r w:rsidRPr="00AF7E6C">
        <w:rPr>
          <w:rFonts w:ascii="Arial" w:hAnsi="Arial" w:cs="Arial"/>
          <w:sz w:val="24"/>
          <w:szCs w:val="24"/>
        </w:rPr>
        <w:t>пространство</w:t>
      </w:r>
      <w:r w:rsidR="001268BA" w:rsidRPr="00AF7E6C">
        <w:rPr>
          <w:rFonts w:ascii="Arial" w:hAnsi="Arial" w:cs="Arial"/>
          <w:sz w:val="24"/>
          <w:szCs w:val="24"/>
        </w:rPr>
        <w:t>.</w:t>
      </w:r>
    </w:p>
    <w:p w14:paraId="6904FD1C" w14:textId="72EE5E1E" w:rsidR="00B1635F" w:rsidRPr="00AF7E6C" w:rsidRDefault="001268BA" w:rsidP="001268BA">
      <w:pPr>
        <w:rPr>
          <w:rFonts w:ascii="Arial" w:hAnsi="Arial" w:cs="Arial"/>
          <w:sz w:val="24"/>
          <w:szCs w:val="24"/>
        </w:rPr>
      </w:pPr>
      <w:r w:rsidRPr="00AF7E6C">
        <w:rPr>
          <w:rFonts w:ascii="Arial" w:hAnsi="Arial" w:cs="Arial"/>
          <w:sz w:val="24"/>
          <w:szCs w:val="24"/>
        </w:rPr>
        <w:t xml:space="preserve">3.10 </w:t>
      </w:r>
      <w:r w:rsidRPr="00AF7E6C">
        <w:rPr>
          <w:rFonts w:ascii="Arial" w:hAnsi="Arial" w:cs="Arial"/>
          <w:b/>
          <w:sz w:val="24"/>
          <w:szCs w:val="24"/>
        </w:rPr>
        <w:t xml:space="preserve">автоматическое понижение мощности; </w:t>
      </w:r>
      <w:r w:rsidRPr="00AF7E6C">
        <w:rPr>
          <w:rFonts w:ascii="Arial" w:hAnsi="Arial" w:cs="Arial"/>
          <w:sz w:val="24"/>
          <w:szCs w:val="24"/>
        </w:rPr>
        <w:t xml:space="preserve">АПМ (automatic power reduction; </w:t>
      </w:r>
      <w:r w:rsidR="00875629" w:rsidRPr="00AF7E6C">
        <w:rPr>
          <w:rFonts w:ascii="Arial" w:hAnsi="Arial" w:cs="Arial"/>
          <w:sz w:val="24"/>
          <w:szCs w:val="24"/>
        </w:rPr>
        <w:t>А</w:t>
      </w:r>
      <w:r w:rsidR="00875629">
        <w:rPr>
          <w:rFonts w:ascii="Arial" w:hAnsi="Arial" w:cs="Arial"/>
          <w:sz w:val="24"/>
          <w:szCs w:val="24"/>
          <w:lang w:val="en-US"/>
        </w:rPr>
        <w:t>PR</w:t>
      </w:r>
      <w:r w:rsidRPr="00AF7E6C">
        <w:rPr>
          <w:rFonts w:ascii="Arial" w:hAnsi="Arial" w:cs="Arial"/>
          <w:sz w:val="24"/>
          <w:szCs w:val="24"/>
        </w:rPr>
        <w:t xml:space="preserve">): </w:t>
      </w:r>
      <w:r w:rsidR="00621C37" w:rsidRPr="00AF7E6C">
        <w:rPr>
          <w:rFonts w:ascii="Arial" w:hAnsi="Arial" w:cs="Arial"/>
          <w:sz w:val="24"/>
          <w:szCs w:val="24"/>
        </w:rPr>
        <w:t>Ф</w:t>
      </w:r>
      <w:r w:rsidR="00B1635F" w:rsidRPr="00AF7E6C">
        <w:rPr>
          <w:rFonts w:ascii="Arial" w:hAnsi="Arial" w:cs="Arial"/>
          <w:sz w:val="24"/>
          <w:szCs w:val="24"/>
        </w:rPr>
        <w:t xml:space="preserve">ункция передатчика </w:t>
      </w:r>
      <w:r w:rsidR="002E2376" w:rsidRPr="00AF7E6C">
        <w:rPr>
          <w:rFonts w:ascii="Arial" w:hAnsi="Arial" w:cs="Arial"/>
          <w:sz w:val="24"/>
          <w:szCs w:val="24"/>
        </w:rPr>
        <w:t>АОЛС</w:t>
      </w:r>
      <w:r w:rsidR="00B1635F" w:rsidRPr="00AF7E6C">
        <w:rPr>
          <w:rFonts w:ascii="Arial" w:hAnsi="Arial" w:cs="Arial"/>
          <w:sz w:val="24"/>
          <w:szCs w:val="24"/>
        </w:rPr>
        <w:t>, предоставляемая производителем системного оборудования, с помощью которой доступная мощность в номинальной опасной зоне (</w:t>
      </w:r>
      <w:r w:rsidRPr="00AF7E6C">
        <w:rPr>
          <w:rFonts w:ascii="Arial" w:hAnsi="Arial" w:cs="Arial"/>
          <w:sz w:val="24"/>
          <w:szCs w:val="24"/>
        </w:rPr>
        <w:t>НОЗ</w:t>
      </w:r>
      <w:r w:rsidR="00B1635F" w:rsidRPr="00AF7E6C">
        <w:rPr>
          <w:rFonts w:ascii="Arial" w:hAnsi="Arial" w:cs="Arial"/>
          <w:sz w:val="24"/>
          <w:szCs w:val="24"/>
        </w:rPr>
        <w:t>) или расширенной номинальной опасной зоне (</w:t>
      </w:r>
      <w:r w:rsidRPr="00AF7E6C">
        <w:rPr>
          <w:rFonts w:ascii="Arial" w:hAnsi="Arial" w:cs="Arial"/>
          <w:sz w:val="24"/>
          <w:szCs w:val="24"/>
        </w:rPr>
        <w:t>РНОЗ</w:t>
      </w:r>
      <w:r w:rsidR="00B1635F" w:rsidRPr="00AF7E6C">
        <w:rPr>
          <w:rFonts w:ascii="Arial" w:hAnsi="Arial" w:cs="Arial"/>
          <w:sz w:val="24"/>
          <w:szCs w:val="24"/>
        </w:rPr>
        <w:t>) снижается до заданного значения в течение заданного времени</w:t>
      </w:r>
      <w:r w:rsidR="002E2376" w:rsidRPr="00AF7E6C">
        <w:rPr>
          <w:rFonts w:ascii="Arial" w:hAnsi="Arial" w:cs="Arial"/>
          <w:sz w:val="24"/>
          <w:szCs w:val="24"/>
        </w:rPr>
        <w:t>.</w:t>
      </w:r>
    </w:p>
    <w:p w14:paraId="7F6EF95A" w14:textId="68FA9139" w:rsidR="00B1635F" w:rsidRPr="00AF7E6C" w:rsidRDefault="001268BA" w:rsidP="001268BA">
      <w:pPr>
        <w:rPr>
          <w:rFonts w:ascii="Arial" w:hAnsi="Arial" w:cs="Arial"/>
          <w:sz w:val="24"/>
          <w:szCs w:val="24"/>
        </w:rPr>
      </w:pPr>
      <w:r w:rsidRPr="00AF7E6C">
        <w:rPr>
          <w:rFonts w:ascii="Arial" w:hAnsi="Arial" w:cs="Arial"/>
          <w:spacing w:val="40"/>
          <w:szCs w:val="24"/>
        </w:rPr>
        <w:t>Примечание</w:t>
      </w:r>
      <w:r w:rsidRPr="00AF7E6C">
        <w:rPr>
          <w:rFonts w:ascii="Arial" w:hAnsi="Arial" w:cs="Arial"/>
          <w:szCs w:val="24"/>
        </w:rPr>
        <w:t xml:space="preserve"> – Термин </w:t>
      </w:r>
      <w:r w:rsidR="0056508E">
        <w:rPr>
          <w:rFonts w:ascii="Arial" w:hAnsi="Arial" w:cs="Arial"/>
          <w:szCs w:val="24"/>
        </w:rPr>
        <w:t>«</w:t>
      </w:r>
      <w:r w:rsidRPr="00AF7E6C">
        <w:rPr>
          <w:rFonts w:ascii="Arial" w:hAnsi="Arial" w:cs="Arial"/>
          <w:szCs w:val="24"/>
        </w:rPr>
        <w:t>автоматическое понижение мощности</w:t>
      </w:r>
      <w:r w:rsidR="0056508E">
        <w:rPr>
          <w:rFonts w:ascii="Arial" w:hAnsi="Arial" w:cs="Arial"/>
          <w:szCs w:val="24"/>
        </w:rPr>
        <w:t>»</w:t>
      </w:r>
      <w:r w:rsidRPr="00AF7E6C">
        <w:rPr>
          <w:rFonts w:ascii="Arial" w:hAnsi="Arial" w:cs="Arial"/>
          <w:szCs w:val="24"/>
        </w:rPr>
        <w:t xml:space="preserve"> (АПМ</w:t>
      </w:r>
      <w:r w:rsidR="00B1635F" w:rsidRPr="00AF7E6C">
        <w:rPr>
          <w:rFonts w:ascii="Arial" w:hAnsi="Arial" w:cs="Arial"/>
          <w:szCs w:val="24"/>
        </w:rPr>
        <w:t xml:space="preserve">), используемый в этом </w:t>
      </w:r>
      <w:r w:rsidR="00F01891" w:rsidRPr="00AF7E6C">
        <w:rPr>
          <w:rFonts w:ascii="Arial" w:hAnsi="Arial" w:cs="Arial"/>
          <w:szCs w:val="24"/>
        </w:rPr>
        <w:t>стандарт</w:t>
      </w:r>
      <w:r w:rsidR="00B1635F" w:rsidRPr="00AF7E6C">
        <w:rPr>
          <w:rFonts w:ascii="Arial" w:hAnsi="Arial" w:cs="Arial"/>
          <w:szCs w:val="24"/>
        </w:rPr>
        <w:t>е, охватывает следующие термины, используемые в Рекомендации G.664 Междунаро</w:t>
      </w:r>
      <w:r w:rsidRPr="00AF7E6C">
        <w:rPr>
          <w:rFonts w:ascii="Arial" w:hAnsi="Arial" w:cs="Arial"/>
          <w:szCs w:val="24"/>
        </w:rPr>
        <w:t>дного союза электросвязи (МСЭ):</w:t>
      </w:r>
    </w:p>
    <w:p w14:paraId="5F60FE42" w14:textId="77777777" w:rsidR="001268BA" w:rsidRPr="00AF7E6C" w:rsidRDefault="001268BA" w:rsidP="001268BA">
      <w:pPr>
        <w:widowControl w:val="0"/>
        <w:rPr>
          <w:rFonts w:ascii="Arial" w:eastAsia="Calibri" w:hAnsi="Arial" w:cs="Arial"/>
          <w:szCs w:val="24"/>
        </w:rPr>
      </w:pPr>
      <w:r w:rsidRPr="00AF7E6C">
        <w:rPr>
          <w:rFonts w:ascii="Arial" w:eastAsia="Calibri" w:hAnsi="Arial" w:cs="Arial"/>
          <w:szCs w:val="24"/>
        </w:rPr>
        <w:t>- автоматическое отключение лазера (automatic laser shutdown; ALS);</w:t>
      </w:r>
    </w:p>
    <w:p w14:paraId="270720E4" w14:textId="77777777" w:rsidR="001268BA" w:rsidRPr="00AF7E6C" w:rsidRDefault="001268BA" w:rsidP="001268BA">
      <w:pPr>
        <w:widowControl w:val="0"/>
        <w:rPr>
          <w:rFonts w:ascii="Arial" w:eastAsia="Calibri" w:hAnsi="Arial" w:cs="Arial"/>
          <w:szCs w:val="24"/>
        </w:rPr>
      </w:pPr>
      <w:r w:rsidRPr="00AF7E6C">
        <w:rPr>
          <w:rFonts w:ascii="Arial" w:eastAsia="Calibri" w:hAnsi="Arial" w:cs="Arial"/>
          <w:szCs w:val="24"/>
        </w:rPr>
        <w:t>- автоматическое понижение мощности (automatic power reduction; APR);</w:t>
      </w:r>
    </w:p>
    <w:p w14:paraId="5785886B" w14:textId="77777777" w:rsidR="00B1635F" w:rsidRPr="00AF7E6C" w:rsidRDefault="001268BA" w:rsidP="001268BA">
      <w:pPr>
        <w:widowControl w:val="0"/>
        <w:rPr>
          <w:rFonts w:ascii="Arial" w:eastAsia="Calibri" w:hAnsi="Arial" w:cs="Arial"/>
          <w:szCs w:val="24"/>
        </w:rPr>
      </w:pPr>
      <w:r w:rsidRPr="00AF7E6C">
        <w:rPr>
          <w:rFonts w:ascii="Arial" w:eastAsia="Calibri" w:hAnsi="Arial" w:cs="Arial"/>
          <w:szCs w:val="24"/>
        </w:rPr>
        <w:t>- автоматическое отключение питания (automatic power shutdown; APSD).</w:t>
      </w:r>
    </w:p>
    <w:p w14:paraId="38CF568D" w14:textId="20E0A5D2" w:rsidR="00B1635F" w:rsidRPr="00AF7E6C" w:rsidRDefault="001268BA" w:rsidP="00AB2F29">
      <w:pPr>
        <w:spacing w:before="1"/>
        <w:rPr>
          <w:b/>
          <w:sz w:val="20"/>
        </w:rPr>
      </w:pPr>
      <w:r w:rsidRPr="00AF7E6C">
        <w:rPr>
          <w:rFonts w:ascii="Arial" w:hAnsi="Arial" w:cs="Arial"/>
          <w:sz w:val="24"/>
          <w:szCs w:val="24"/>
        </w:rPr>
        <w:t xml:space="preserve">3.11 </w:t>
      </w:r>
      <w:r w:rsidR="00B1635F" w:rsidRPr="00AF7E6C">
        <w:rPr>
          <w:rFonts w:ascii="Arial" w:hAnsi="Arial" w:cs="Arial"/>
          <w:b/>
          <w:sz w:val="24"/>
          <w:szCs w:val="24"/>
        </w:rPr>
        <w:t>маяк</w:t>
      </w:r>
      <w:r w:rsidRPr="00AF7E6C">
        <w:rPr>
          <w:rFonts w:ascii="Arial" w:hAnsi="Arial" w:cs="Arial"/>
          <w:b/>
          <w:sz w:val="24"/>
          <w:szCs w:val="24"/>
        </w:rPr>
        <w:t xml:space="preserve"> </w:t>
      </w:r>
      <w:r w:rsidR="00AB2F29" w:rsidRPr="00AF7E6C">
        <w:rPr>
          <w:rFonts w:ascii="Arial" w:hAnsi="Arial" w:cs="Arial"/>
          <w:sz w:val="24"/>
          <w:szCs w:val="24"/>
        </w:rPr>
        <w:t>(</w:t>
      </w:r>
      <w:r w:rsidRPr="00AF7E6C">
        <w:rPr>
          <w:rFonts w:ascii="Arial" w:hAnsi="Arial" w:cs="Arial"/>
          <w:sz w:val="24"/>
          <w:szCs w:val="24"/>
        </w:rPr>
        <w:t>beacon</w:t>
      </w:r>
      <w:r w:rsidR="00AB2F29" w:rsidRPr="00AF7E6C">
        <w:rPr>
          <w:rFonts w:ascii="Arial" w:hAnsi="Arial" w:cs="Arial"/>
          <w:sz w:val="24"/>
          <w:szCs w:val="24"/>
        </w:rPr>
        <w:t>):</w:t>
      </w:r>
      <w:r w:rsidR="00AB2F29" w:rsidRPr="00AF7E6C">
        <w:rPr>
          <w:b/>
          <w:sz w:val="20"/>
        </w:rPr>
        <w:t xml:space="preserve"> </w:t>
      </w:r>
      <w:r w:rsidR="00621C37" w:rsidRPr="00AF7E6C">
        <w:rPr>
          <w:rFonts w:ascii="Arial" w:hAnsi="Arial" w:cs="Arial"/>
          <w:sz w:val="24"/>
          <w:szCs w:val="24"/>
        </w:rPr>
        <w:t>О</w:t>
      </w:r>
      <w:r w:rsidR="00B1635F" w:rsidRPr="00AF7E6C">
        <w:rPr>
          <w:rFonts w:ascii="Arial" w:hAnsi="Arial" w:cs="Arial"/>
          <w:sz w:val="24"/>
          <w:szCs w:val="24"/>
        </w:rPr>
        <w:t xml:space="preserve">птический источник, функция которого заключается в наведении или юстировке передатчика и/или приемника </w:t>
      </w:r>
      <w:r w:rsidR="002E2376" w:rsidRPr="00AF7E6C">
        <w:rPr>
          <w:rFonts w:ascii="Arial" w:hAnsi="Arial" w:cs="Arial"/>
          <w:sz w:val="24"/>
          <w:szCs w:val="24"/>
        </w:rPr>
        <w:t>АОЛС</w:t>
      </w:r>
      <w:r w:rsidR="00AB2F29" w:rsidRPr="00AF7E6C">
        <w:rPr>
          <w:rFonts w:ascii="Arial" w:hAnsi="Arial" w:cs="Arial"/>
          <w:sz w:val="24"/>
          <w:szCs w:val="24"/>
        </w:rPr>
        <w:t>.</w:t>
      </w:r>
    </w:p>
    <w:p w14:paraId="0538255C" w14:textId="453D2F90" w:rsidR="00B1635F" w:rsidRPr="00AF7E6C" w:rsidRDefault="00AB2F29" w:rsidP="00AB2F29">
      <w:pPr>
        <w:rPr>
          <w:rFonts w:ascii="Arial" w:hAnsi="Arial" w:cs="Arial"/>
          <w:sz w:val="24"/>
          <w:szCs w:val="24"/>
        </w:rPr>
      </w:pPr>
      <w:r w:rsidRPr="00AF7E6C">
        <w:rPr>
          <w:rFonts w:ascii="Arial" w:hAnsi="Arial" w:cs="Arial"/>
          <w:sz w:val="24"/>
          <w:szCs w:val="24"/>
        </w:rPr>
        <w:t xml:space="preserve">3.12 </w:t>
      </w:r>
      <w:r w:rsidR="00B1635F" w:rsidRPr="00AF7E6C">
        <w:rPr>
          <w:rFonts w:ascii="Arial" w:hAnsi="Arial" w:cs="Arial"/>
          <w:b/>
          <w:sz w:val="24"/>
          <w:szCs w:val="24"/>
        </w:rPr>
        <w:t>система</w:t>
      </w:r>
      <w:r w:rsidR="00FA25C6" w:rsidRPr="00AF7E6C">
        <w:rPr>
          <w:rFonts w:ascii="Arial" w:hAnsi="Arial" w:cs="Arial"/>
          <w:b/>
          <w:sz w:val="24"/>
          <w:szCs w:val="24"/>
        </w:rPr>
        <w:t xml:space="preserve"> как </w:t>
      </w:r>
      <w:r w:rsidR="00C856FB" w:rsidRPr="00AF7E6C">
        <w:rPr>
          <w:rFonts w:ascii="Arial" w:hAnsi="Arial" w:cs="Arial"/>
          <w:b/>
          <w:sz w:val="24"/>
          <w:szCs w:val="24"/>
        </w:rPr>
        <w:t xml:space="preserve">единый комплекс </w:t>
      </w:r>
      <w:r w:rsidRPr="00AF7E6C">
        <w:t>(</w:t>
      </w:r>
      <w:r w:rsidRPr="00AF7E6C">
        <w:rPr>
          <w:rFonts w:ascii="Arial" w:hAnsi="Arial" w:cs="Arial"/>
          <w:sz w:val="24"/>
          <w:szCs w:val="24"/>
          <w:lang w:val="en-US"/>
        </w:rPr>
        <w:t>end</w:t>
      </w:r>
      <w:r w:rsidRPr="00AF7E6C">
        <w:rPr>
          <w:rFonts w:ascii="Arial" w:hAnsi="Arial" w:cs="Arial"/>
          <w:sz w:val="24"/>
          <w:szCs w:val="24"/>
        </w:rPr>
        <w:t>-</w:t>
      </w:r>
      <w:r w:rsidRPr="00AF7E6C">
        <w:rPr>
          <w:rFonts w:ascii="Arial" w:hAnsi="Arial" w:cs="Arial"/>
          <w:sz w:val="24"/>
          <w:szCs w:val="24"/>
          <w:lang w:val="en-US"/>
        </w:rPr>
        <w:t>to</w:t>
      </w:r>
      <w:r w:rsidRPr="00AF7E6C">
        <w:rPr>
          <w:rFonts w:ascii="Arial" w:hAnsi="Arial" w:cs="Arial"/>
          <w:sz w:val="24"/>
          <w:szCs w:val="24"/>
        </w:rPr>
        <w:t>-</w:t>
      </w:r>
      <w:r w:rsidRPr="00AF7E6C">
        <w:rPr>
          <w:rFonts w:ascii="Arial" w:hAnsi="Arial" w:cs="Arial"/>
          <w:sz w:val="24"/>
          <w:szCs w:val="24"/>
          <w:lang w:val="en-US"/>
        </w:rPr>
        <w:t>end</w:t>
      </w:r>
      <w:r w:rsidRPr="00AF7E6C">
        <w:rPr>
          <w:rFonts w:ascii="Arial" w:hAnsi="Arial" w:cs="Arial"/>
          <w:sz w:val="24"/>
          <w:szCs w:val="24"/>
        </w:rPr>
        <w:t xml:space="preserve"> </w:t>
      </w:r>
      <w:r w:rsidRPr="00AF7E6C">
        <w:rPr>
          <w:rFonts w:ascii="Arial" w:hAnsi="Arial" w:cs="Arial"/>
          <w:sz w:val="24"/>
          <w:szCs w:val="24"/>
          <w:lang w:val="en-US"/>
        </w:rPr>
        <w:t>system</w:t>
      </w:r>
      <w:r w:rsidRPr="00AF7E6C">
        <w:rPr>
          <w:rFonts w:ascii="Arial" w:hAnsi="Arial" w:cs="Arial"/>
          <w:sz w:val="24"/>
          <w:szCs w:val="24"/>
        </w:rPr>
        <w:t xml:space="preserve">): </w:t>
      </w:r>
      <w:r w:rsidR="002E2376" w:rsidRPr="00AF7E6C">
        <w:rPr>
          <w:rFonts w:ascii="Arial" w:hAnsi="Arial" w:cs="Arial"/>
          <w:sz w:val="24"/>
          <w:szCs w:val="24"/>
        </w:rPr>
        <w:t>АОЛС</w:t>
      </w:r>
      <w:r w:rsidR="00B1635F" w:rsidRPr="00AF7E6C">
        <w:rPr>
          <w:rFonts w:ascii="Arial" w:hAnsi="Arial" w:cs="Arial"/>
          <w:sz w:val="24"/>
          <w:szCs w:val="24"/>
        </w:rPr>
        <w:t>, котор</w:t>
      </w:r>
      <w:r w:rsidR="00221600" w:rsidRPr="00AF7E6C">
        <w:rPr>
          <w:rFonts w:ascii="Arial" w:hAnsi="Arial" w:cs="Arial"/>
          <w:sz w:val="24"/>
          <w:szCs w:val="24"/>
        </w:rPr>
        <w:t>ая</w:t>
      </w:r>
      <w:r w:rsidR="00B1635F" w:rsidRPr="00AF7E6C">
        <w:rPr>
          <w:rFonts w:ascii="Arial" w:hAnsi="Arial" w:cs="Arial"/>
          <w:sz w:val="24"/>
          <w:szCs w:val="24"/>
        </w:rPr>
        <w:t xml:space="preserve"> состоит по меньшей мере из одного передатчика, одного приемника и любого периферийного оборудования, необходимого для эффективной передачи данных по тракту передачи из одной позиции в пространстве в другую</w:t>
      </w:r>
      <w:r w:rsidR="00A01483" w:rsidRPr="00AF7E6C">
        <w:rPr>
          <w:rFonts w:ascii="Arial" w:hAnsi="Arial" w:cs="Arial"/>
          <w:sz w:val="24"/>
          <w:szCs w:val="24"/>
        </w:rPr>
        <w:t>.</w:t>
      </w:r>
    </w:p>
    <w:p w14:paraId="55FDEE7F" w14:textId="3D9DA028" w:rsidR="00B1635F" w:rsidRPr="00AF7E6C" w:rsidRDefault="00A01483" w:rsidP="00851DF2">
      <w:pPr>
        <w:rPr>
          <w:rFonts w:ascii="Arial" w:hAnsi="Arial" w:cs="Arial"/>
          <w:sz w:val="24"/>
          <w:szCs w:val="24"/>
        </w:rPr>
      </w:pPr>
      <w:r w:rsidRPr="00AF7E6C">
        <w:rPr>
          <w:rFonts w:ascii="Arial" w:hAnsi="Arial" w:cs="Arial"/>
          <w:sz w:val="24"/>
          <w:szCs w:val="24"/>
        </w:rPr>
        <w:t xml:space="preserve">3.13 </w:t>
      </w:r>
      <w:r w:rsidR="00B1635F" w:rsidRPr="00AF7E6C">
        <w:rPr>
          <w:rFonts w:ascii="Arial" w:hAnsi="Arial" w:cs="Arial"/>
          <w:b/>
          <w:sz w:val="24"/>
          <w:szCs w:val="24"/>
        </w:rPr>
        <w:t>расширенная номинальная опасная зона</w:t>
      </w:r>
      <w:r w:rsidR="00851DF2" w:rsidRPr="00302469">
        <w:rPr>
          <w:rFonts w:ascii="Arial" w:hAnsi="Arial" w:cs="Arial"/>
          <w:b/>
          <w:sz w:val="24"/>
          <w:szCs w:val="24"/>
        </w:rPr>
        <w:t>;</w:t>
      </w:r>
      <w:r w:rsidR="00851DF2" w:rsidRPr="00AF7E6C">
        <w:rPr>
          <w:rFonts w:ascii="Arial" w:hAnsi="Arial" w:cs="Arial"/>
          <w:sz w:val="24"/>
          <w:szCs w:val="24"/>
        </w:rPr>
        <w:t xml:space="preserve"> РНОЗ (extended nominal hazard zone; </w:t>
      </w:r>
      <w:r w:rsidR="000B0A66" w:rsidRPr="00AF7E6C">
        <w:rPr>
          <w:rFonts w:ascii="Arial" w:hAnsi="Arial" w:cs="Arial"/>
          <w:sz w:val="24"/>
          <w:szCs w:val="24"/>
        </w:rPr>
        <w:t>E</w:t>
      </w:r>
      <w:r w:rsidR="00600F17" w:rsidRPr="00AF7E6C">
        <w:rPr>
          <w:rFonts w:ascii="Arial" w:hAnsi="Arial" w:cs="Arial"/>
          <w:sz w:val="24"/>
          <w:szCs w:val="24"/>
          <w:lang w:val="en-US"/>
        </w:rPr>
        <w:t>NHZ</w:t>
      </w:r>
      <w:r w:rsidR="00851DF2" w:rsidRPr="00AF7E6C">
        <w:rPr>
          <w:rFonts w:ascii="Arial" w:hAnsi="Arial" w:cs="Arial"/>
          <w:sz w:val="24"/>
          <w:szCs w:val="24"/>
        </w:rPr>
        <w:t xml:space="preserve">): </w:t>
      </w:r>
      <w:r w:rsidR="00984129" w:rsidRPr="00AF7E6C">
        <w:rPr>
          <w:rFonts w:ascii="Arial" w:hAnsi="Arial" w:cs="Arial"/>
          <w:sz w:val="24"/>
          <w:szCs w:val="24"/>
        </w:rPr>
        <w:t>Пространство</w:t>
      </w:r>
      <w:r w:rsidR="00B1635F" w:rsidRPr="00AF7E6C">
        <w:rPr>
          <w:rFonts w:ascii="Arial" w:hAnsi="Arial" w:cs="Arial"/>
          <w:sz w:val="24"/>
          <w:szCs w:val="24"/>
        </w:rPr>
        <w:t xml:space="preserve">, в пределах которого при использовании оптических </w:t>
      </w:r>
      <w:r w:rsidR="006C3AC1">
        <w:rPr>
          <w:rFonts w:ascii="Arial" w:hAnsi="Arial" w:cs="Arial"/>
          <w:sz w:val="24"/>
          <w:szCs w:val="24"/>
        </w:rPr>
        <w:t xml:space="preserve">приборов </w:t>
      </w:r>
      <w:r w:rsidR="00B1635F" w:rsidRPr="00AF7E6C">
        <w:rPr>
          <w:rFonts w:ascii="Arial" w:hAnsi="Arial" w:cs="Arial"/>
          <w:sz w:val="24"/>
          <w:szCs w:val="24"/>
        </w:rPr>
        <w:t>уровень</w:t>
      </w:r>
      <w:r w:rsidR="00851DF2" w:rsidRPr="00AF7E6C">
        <w:rPr>
          <w:rFonts w:ascii="Arial" w:hAnsi="Arial" w:cs="Arial"/>
          <w:sz w:val="24"/>
          <w:szCs w:val="24"/>
        </w:rPr>
        <w:t xml:space="preserve"> </w:t>
      </w:r>
      <w:r w:rsidR="00B1635F" w:rsidRPr="00AF7E6C">
        <w:rPr>
          <w:rFonts w:ascii="Arial" w:hAnsi="Arial" w:cs="Arial"/>
          <w:sz w:val="24"/>
          <w:szCs w:val="24"/>
        </w:rPr>
        <w:t xml:space="preserve">воздействия прямого, отраженного или рассеянного излучения на глаза превышает </w:t>
      </w:r>
      <w:r w:rsidR="005E3EA2" w:rsidRPr="00AF7E6C">
        <w:rPr>
          <w:rFonts w:ascii="Arial" w:hAnsi="Arial" w:cs="Arial"/>
          <w:sz w:val="24"/>
          <w:szCs w:val="24"/>
        </w:rPr>
        <w:t xml:space="preserve">предельно </w:t>
      </w:r>
      <w:r w:rsidR="00B1635F" w:rsidRPr="00AF7E6C">
        <w:rPr>
          <w:rFonts w:ascii="Arial" w:hAnsi="Arial" w:cs="Arial"/>
          <w:sz w:val="24"/>
          <w:szCs w:val="24"/>
        </w:rPr>
        <w:t>д</w:t>
      </w:r>
      <w:r w:rsidR="00851DF2" w:rsidRPr="00AF7E6C">
        <w:rPr>
          <w:rFonts w:ascii="Arial" w:hAnsi="Arial" w:cs="Arial"/>
          <w:sz w:val="24"/>
          <w:szCs w:val="24"/>
        </w:rPr>
        <w:t>опустимый уровень (</w:t>
      </w:r>
      <w:r w:rsidR="005E3EA2" w:rsidRPr="00AF7E6C">
        <w:rPr>
          <w:rFonts w:ascii="Arial" w:hAnsi="Arial" w:cs="Arial"/>
          <w:sz w:val="24"/>
          <w:szCs w:val="24"/>
        </w:rPr>
        <w:t>ПДУ</w:t>
      </w:r>
      <w:r w:rsidR="00851DF2" w:rsidRPr="00AF7E6C">
        <w:rPr>
          <w:rFonts w:ascii="Arial" w:hAnsi="Arial" w:cs="Arial"/>
          <w:sz w:val="24"/>
          <w:szCs w:val="24"/>
        </w:rPr>
        <w:t xml:space="preserve">) по </w:t>
      </w:r>
      <w:r w:rsidR="00B1635F" w:rsidRPr="00AF7E6C">
        <w:rPr>
          <w:rFonts w:ascii="Arial" w:hAnsi="Arial" w:cs="Arial"/>
          <w:sz w:val="24"/>
          <w:szCs w:val="24"/>
        </w:rPr>
        <w:t>IEC 60825-1:2014</w:t>
      </w:r>
      <w:r w:rsidR="00851DF2" w:rsidRPr="00AF7E6C">
        <w:rPr>
          <w:rFonts w:ascii="Arial" w:hAnsi="Arial" w:cs="Arial"/>
          <w:sz w:val="24"/>
          <w:szCs w:val="24"/>
        </w:rPr>
        <w:t>.</w:t>
      </w:r>
    </w:p>
    <w:p w14:paraId="09B36132" w14:textId="6315F0BA" w:rsidR="00851DF2" w:rsidRPr="00AF7E6C" w:rsidRDefault="00851DF2" w:rsidP="00851DF2">
      <w:pPr>
        <w:rPr>
          <w:rFonts w:ascii="Arial" w:hAnsi="Arial" w:cs="Arial"/>
          <w:szCs w:val="24"/>
        </w:rPr>
      </w:pPr>
      <w:r w:rsidRPr="00AF7E6C">
        <w:rPr>
          <w:rFonts w:ascii="Arial" w:hAnsi="Arial" w:cs="Arial"/>
          <w:spacing w:val="40"/>
          <w:szCs w:val="24"/>
        </w:rPr>
        <w:t>Примечание</w:t>
      </w:r>
      <w:r w:rsidRPr="00AF7E6C">
        <w:rPr>
          <w:rFonts w:ascii="Arial" w:hAnsi="Arial" w:cs="Arial"/>
          <w:spacing w:val="20"/>
          <w:szCs w:val="24"/>
        </w:rPr>
        <w:t xml:space="preserve"> 1</w:t>
      </w:r>
      <w:r w:rsidRPr="00AF7E6C">
        <w:rPr>
          <w:rFonts w:ascii="Arial" w:hAnsi="Arial" w:cs="Arial"/>
          <w:szCs w:val="24"/>
        </w:rPr>
        <w:t xml:space="preserve"> –</w:t>
      </w:r>
      <w:r w:rsidRPr="00AF7E6C">
        <w:rPr>
          <w:rFonts w:ascii="Arial" w:hAnsi="Arial" w:cs="Arial"/>
          <w:sz w:val="24"/>
          <w:szCs w:val="24"/>
        </w:rPr>
        <w:t xml:space="preserve"> </w:t>
      </w:r>
      <w:r w:rsidRPr="00AF7E6C">
        <w:rPr>
          <w:rFonts w:ascii="Arial" w:hAnsi="Arial" w:cs="Arial"/>
          <w:szCs w:val="24"/>
        </w:rPr>
        <w:t xml:space="preserve">Уровни экспозиции за пределами границы РНОЗ ниже применимого </w:t>
      </w:r>
      <w:r w:rsidR="005E3EA2" w:rsidRPr="00AF7E6C">
        <w:rPr>
          <w:rFonts w:ascii="Arial" w:hAnsi="Arial" w:cs="Arial"/>
          <w:szCs w:val="24"/>
        </w:rPr>
        <w:t>ПДУ</w:t>
      </w:r>
      <w:r w:rsidRPr="00AF7E6C">
        <w:rPr>
          <w:rFonts w:ascii="Arial" w:hAnsi="Arial" w:cs="Arial"/>
          <w:szCs w:val="24"/>
        </w:rPr>
        <w:t xml:space="preserve"> при использовании оптических </w:t>
      </w:r>
      <w:r w:rsidR="006C3AC1">
        <w:rPr>
          <w:rFonts w:ascii="Arial" w:hAnsi="Arial" w:cs="Arial"/>
          <w:szCs w:val="24"/>
        </w:rPr>
        <w:t>приборов.</w:t>
      </w:r>
      <w:r w:rsidRPr="00AF7E6C">
        <w:rPr>
          <w:rFonts w:ascii="Arial" w:hAnsi="Arial" w:cs="Arial"/>
          <w:szCs w:val="24"/>
        </w:rPr>
        <w:t xml:space="preserve"> </w:t>
      </w:r>
    </w:p>
    <w:p w14:paraId="41A47396" w14:textId="6FA21990" w:rsidR="00B1635F" w:rsidRPr="00AF7E6C" w:rsidRDefault="00851DF2" w:rsidP="00B1635F">
      <w:pPr>
        <w:rPr>
          <w:rFonts w:ascii="Arial" w:hAnsi="Arial" w:cs="Arial"/>
          <w:sz w:val="24"/>
          <w:szCs w:val="24"/>
        </w:rPr>
      </w:pPr>
      <w:r w:rsidRPr="00AF7E6C">
        <w:rPr>
          <w:rFonts w:ascii="Arial" w:hAnsi="Arial" w:cs="Arial"/>
          <w:spacing w:val="40"/>
          <w:szCs w:val="24"/>
        </w:rPr>
        <w:t xml:space="preserve">Примечание </w:t>
      </w:r>
      <w:r w:rsidRPr="00AF7E6C">
        <w:rPr>
          <w:rFonts w:ascii="Arial" w:hAnsi="Arial" w:cs="Arial"/>
          <w:spacing w:val="20"/>
          <w:szCs w:val="24"/>
        </w:rPr>
        <w:t>2</w:t>
      </w:r>
      <w:r w:rsidRPr="00AF7E6C">
        <w:rPr>
          <w:rFonts w:ascii="Arial" w:hAnsi="Arial" w:cs="Arial"/>
          <w:szCs w:val="24"/>
        </w:rPr>
        <w:t xml:space="preserve"> </w:t>
      </w:r>
      <w:r w:rsidRPr="00AF7E6C">
        <w:rPr>
          <w:rFonts w:ascii="Arial" w:hAnsi="Arial" w:cs="Arial"/>
        </w:rPr>
        <w:t xml:space="preserve">– </w:t>
      </w:r>
      <w:r w:rsidR="00B1635F" w:rsidRPr="00AF7E6C">
        <w:rPr>
          <w:rFonts w:ascii="Arial" w:hAnsi="Arial" w:cs="Arial"/>
        </w:rPr>
        <w:t>Это</w:t>
      </w:r>
      <w:r w:rsidR="00984129" w:rsidRPr="00AF7E6C">
        <w:rPr>
          <w:rFonts w:ascii="Arial" w:hAnsi="Arial" w:cs="Arial"/>
        </w:rPr>
        <w:t xml:space="preserve"> пространство</w:t>
      </w:r>
      <w:r w:rsidRPr="00AF7E6C">
        <w:rPr>
          <w:rFonts w:ascii="Arial" w:hAnsi="Arial" w:cs="Arial"/>
        </w:rPr>
        <w:t xml:space="preserve"> определяется до активации </w:t>
      </w:r>
      <w:r w:rsidR="00BF385C" w:rsidRPr="00AF7E6C">
        <w:rPr>
          <w:rFonts w:ascii="Arial" w:hAnsi="Arial" w:cs="Arial"/>
        </w:rPr>
        <w:t>УСЗ</w:t>
      </w:r>
      <w:r w:rsidRPr="00AF7E6C">
        <w:rPr>
          <w:rFonts w:ascii="Arial" w:hAnsi="Arial" w:cs="Arial"/>
        </w:rPr>
        <w:t xml:space="preserve"> или АПМ</w:t>
      </w:r>
      <w:r w:rsidR="00B1635F" w:rsidRPr="00AF7E6C">
        <w:rPr>
          <w:rFonts w:ascii="Arial" w:hAnsi="Arial" w:cs="Arial"/>
        </w:rPr>
        <w:t>, если только</w:t>
      </w:r>
      <w:r w:rsidRPr="00AF7E6C">
        <w:rPr>
          <w:rFonts w:ascii="Arial" w:hAnsi="Arial" w:cs="Arial"/>
        </w:rPr>
        <w:t xml:space="preserve"> АПМ</w:t>
      </w:r>
      <w:r w:rsidR="00B1635F" w:rsidRPr="00AF7E6C">
        <w:rPr>
          <w:rFonts w:ascii="Arial" w:hAnsi="Arial" w:cs="Arial"/>
        </w:rPr>
        <w:t xml:space="preserve"> не используется для классификации в соответствии с условиями </w:t>
      </w:r>
      <w:r w:rsidR="00221600" w:rsidRPr="00AF7E6C">
        <w:rPr>
          <w:rFonts w:ascii="Arial" w:hAnsi="Arial" w:cs="Arial"/>
        </w:rPr>
        <w:t>раздела</w:t>
      </w:r>
      <w:r w:rsidR="00B1635F" w:rsidRPr="00AF7E6C">
        <w:rPr>
          <w:rFonts w:ascii="Arial" w:hAnsi="Arial" w:cs="Arial"/>
        </w:rPr>
        <w:t xml:space="preserve"> 5.</w:t>
      </w:r>
    </w:p>
    <w:p w14:paraId="5CF312B7" w14:textId="5BC0F360" w:rsidR="00B1635F" w:rsidRPr="00AF7E6C" w:rsidRDefault="00851DF2" w:rsidP="00851DF2">
      <w:pPr>
        <w:rPr>
          <w:rFonts w:ascii="Arial" w:hAnsi="Arial" w:cs="Arial"/>
          <w:sz w:val="24"/>
          <w:szCs w:val="24"/>
        </w:rPr>
      </w:pPr>
      <w:r w:rsidRPr="00AF7E6C">
        <w:rPr>
          <w:rFonts w:ascii="Arial" w:hAnsi="Arial" w:cs="Arial"/>
          <w:sz w:val="24"/>
          <w:szCs w:val="24"/>
        </w:rPr>
        <w:lastRenderedPageBreak/>
        <w:t xml:space="preserve">3.14 </w:t>
      </w:r>
      <w:r w:rsidR="008215C2" w:rsidRPr="00AF7E6C">
        <w:rPr>
          <w:rFonts w:ascii="Arial" w:hAnsi="Arial" w:cs="Arial"/>
          <w:b/>
          <w:sz w:val="24"/>
          <w:szCs w:val="24"/>
        </w:rPr>
        <w:t>атмосферная оптическая линия связи</w:t>
      </w:r>
      <w:r w:rsidRPr="00302469">
        <w:rPr>
          <w:rFonts w:ascii="Arial" w:hAnsi="Arial" w:cs="Arial"/>
          <w:b/>
          <w:sz w:val="24"/>
          <w:szCs w:val="24"/>
        </w:rPr>
        <w:t>;</w:t>
      </w:r>
      <w:r w:rsidRPr="00AF7E6C">
        <w:rPr>
          <w:rFonts w:ascii="Arial" w:hAnsi="Arial" w:cs="Arial"/>
          <w:sz w:val="24"/>
          <w:szCs w:val="24"/>
        </w:rPr>
        <w:t xml:space="preserve"> </w:t>
      </w:r>
      <w:r w:rsidR="002E2376" w:rsidRPr="00AF7E6C">
        <w:rPr>
          <w:rFonts w:ascii="Arial" w:hAnsi="Arial" w:cs="Arial"/>
          <w:sz w:val="24"/>
          <w:szCs w:val="24"/>
        </w:rPr>
        <w:t>АОЛС</w:t>
      </w:r>
      <w:r w:rsidRPr="00AF7E6C">
        <w:rPr>
          <w:rFonts w:ascii="Arial" w:hAnsi="Arial" w:cs="Arial"/>
          <w:sz w:val="24"/>
          <w:szCs w:val="24"/>
        </w:rPr>
        <w:t xml:space="preserve"> (free space optical communication system; </w:t>
      </w:r>
      <w:r w:rsidR="001918BB" w:rsidRPr="00AF7E6C">
        <w:rPr>
          <w:rFonts w:ascii="Arial" w:hAnsi="Arial" w:cs="Arial"/>
          <w:sz w:val="24"/>
          <w:szCs w:val="24"/>
        </w:rPr>
        <w:t>FSOCS</w:t>
      </w:r>
      <w:r w:rsidRPr="00AF7E6C">
        <w:rPr>
          <w:rFonts w:ascii="Arial" w:hAnsi="Arial" w:cs="Arial"/>
          <w:sz w:val="24"/>
          <w:szCs w:val="24"/>
        </w:rPr>
        <w:t xml:space="preserve">): </w:t>
      </w:r>
      <w:r w:rsidR="00621C37" w:rsidRPr="00AF7E6C">
        <w:rPr>
          <w:rFonts w:ascii="Arial" w:hAnsi="Arial" w:cs="Arial"/>
          <w:sz w:val="24"/>
          <w:szCs w:val="24"/>
        </w:rPr>
        <w:t>У</w:t>
      </w:r>
      <w:r w:rsidR="00B1635F" w:rsidRPr="00AF7E6C">
        <w:rPr>
          <w:rFonts w:ascii="Arial" w:hAnsi="Arial" w:cs="Arial"/>
          <w:sz w:val="24"/>
          <w:szCs w:val="24"/>
        </w:rPr>
        <w:t xml:space="preserve">становленная портативная или временно смонтированная система, </w:t>
      </w:r>
      <w:r w:rsidRPr="00AF7E6C">
        <w:rPr>
          <w:rFonts w:ascii="Arial" w:hAnsi="Arial" w:cs="Arial"/>
          <w:sz w:val="24"/>
          <w:szCs w:val="24"/>
        </w:rPr>
        <w:t>обычно использующая воздушное пространство</w:t>
      </w:r>
      <w:r w:rsidR="00B1635F" w:rsidRPr="00AF7E6C">
        <w:rPr>
          <w:rFonts w:ascii="Arial" w:hAnsi="Arial" w:cs="Arial"/>
          <w:sz w:val="24"/>
          <w:szCs w:val="24"/>
        </w:rPr>
        <w:t xml:space="preserve">, </w:t>
      </w:r>
      <w:r w:rsidRPr="00AF7E6C">
        <w:rPr>
          <w:rFonts w:ascii="Arial" w:hAnsi="Arial" w:cs="Arial"/>
          <w:sz w:val="24"/>
          <w:szCs w:val="24"/>
        </w:rPr>
        <w:t xml:space="preserve">предназначенная для </w:t>
      </w:r>
      <w:r w:rsidR="00BF385C" w:rsidRPr="00AF7E6C">
        <w:rPr>
          <w:rFonts w:ascii="Arial" w:hAnsi="Arial" w:cs="Arial"/>
          <w:sz w:val="24"/>
          <w:szCs w:val="24"/>
        </w:rPr>
        <w:t xml:space="preserve">голосовой, мультимедийной </w:t>
      </w:r>
      <w:r w:rsidRPr="00AF7E6C">
        <w:rPr>
          <w:rFonts w:ascii="Arial" w:hAnsi="Arial" w:cs="Arial"/>
          <w:sz w:val="24"/>
          <w:szCs w:val="24"/>
        </w:rPr>
        <w:t>связи</w:t>
      </w:r>
      <w:r w:rsidR="00BF385C" w:rsidRPr="00AF7E6C">
        <w:rPr>
          <w:rFonts w:ascii="Arial" w:hAnsi="Arial" w:cs="Arial"/>
          <w:sz w:val="24"/>
          <w:szCs w:val="24"/>
        </w:rPr>
        <w:t>,</w:t>
      </w:r>
      <w:r w:rsidR="00576DCF" w:rsidRPr="00AF7E6C">
        <w:rPr>
          <w:rFonts w:ascii="Arial" w:hAnsi="Arial" w:cs="Arial"/>
          <w:sz w:val="24"/>
          <w:szCs w:val="24"/>
        </w:rPr>
        <w:t xml:space="preserve"> </w:t>
      </w:r>
      <w:r w:rsidR="00B1635F" w:rsidRPr="00AF7E6C">
        <w:rPr>
          <w:rFonts w:ascii="Arial" w:hAnsi="Arial" w:cs="Arial"/>
          <w:sz w:val="24"/>
          <w:szCs w:val="24"/>
        </w:rPr>
        <w:t>передачи</w:t>
      </w:r>
      <w:r w:rsidRPr="00AF7E6C">
        <w:rPr>
          <w:rFonts w:ascii="Arial" w:hAnsi="Arial" w:cs="Arial"/>
          <w:sz w:val="24"/>
          <w:szCs w:val="24"/>
        </w:rPr>
        <w:t xml:space="preserve"> данных и/</w:t>
      </w:r>
      <w:r w:rsidR="00B1635F" w:rsidRPr="00AF7E6C">
        <w:rPr>
          <w:rFonts w:ascii="Arial" w:hAnsi="Arial" w:cs="Arial"/>
          <w:sz w:val="24"/>
          <w:szCs w:val="24"/>
        </w:rPr>
        <w:t>или у</w:t>
      </w:r>
      <w:r w:rsidRPr="00AF7E6C">
        <w:rPr>
          <w:rFonts w:ascii="Arial" w:hAnsi="Arial" w:cs="Arial"/>
          <w:sz w:val="24"/>
          <w:szCs w:val="24"/>
        </w:rPr>
        <w:t xml:space="preserve">правления с помощью передатчика </w:t>
      </w:r>
      <w:r w:rsidR="00CB4BF8" w:rsidRPr="00AF7E6C">
        <w:rPr>
          <w:rFonts w:ascii="Arial" w:hAnsi="Arial" w:cs="Arial"/>
          <w:sz w:val="24"/>
          <w:szCs w:val="24"/>
        </w:rPr>
        <w:t>АОЛС.</w:t>
      </w:r>
    </w:p>
    <w:p w14:paraId="7421CC6C" w14:textId="0F3E254C" w:rsidR="00B1635F" w:rsidRPr="00AF7E6C" w:rsidRDefault="00B1635F" w:rsidP="00851DF2">
      <w:pPr>
        <w:rPr>
          <w:rFonts w:ascii="Arial" w:hAnsi="Arial" w:cs="Arial"/>
        </w:rPr>
      </w:pPr>
      <w:r w:rsidRPr="00AF7E6C">
        <w:rPr>
          <w:rFonts w:ascii="Arial" w:hAnsi="Arial" w:cs="Arial"/>
          <w:spacing w:val="40"/>
          <w:szCs w:val="24"/>
        </w:rPr>
        <w:t xml:space="preserve">Примечание </w:t>
      </w:r>
      <w:r w:rsidRPr="00AF7E6C">
        <w:rPr>
          <w:rFonts w:ascii="Arial" w:hAnsi="Arial" w:cs="Arial"/>
        </w:rPr>
        <w:t>1</w:t>
      </w:r>
      <w:r w:rsidR="00851DF2" w:rsidRPr="00AF7E6C">
        <w:rPr>
          <w:rFonts w:ascii="Arial" w:hAnsi="Arial" w:cs="Arial"/>
        </w:rPr>
        <w:t xml:space="preserve"> – «</w:t>
      </w:r>
      <w:r w:rsidR="00CB4BF8" w:rsidRPr="00AF7E6C">
        <w:rPr>
          <w:rFonts w:ascii="Arial" w:hAnsi="Arial" w:cs="Arial"/>
        </w:rPr>
        <w:t>Атмосфера</w:t>
      </w:r>
      <w:r w:rsidR="00851DF2" w:rsidRPr="00AF7E6C">
        <w:rPr>
          <w:rFonts w:ascii="Arial" w:hAnsi="Arial" w:cs="Arial"/>
        </w:rPr>
        <w:t xml:space="preserve">» </w:t>
      </w:r>
      <w:r w:rsidRPr="00AF7E6C">
        <w:rPr>
          <w:rFonts w:ascii="Arial" w:hAnsi="Arial" w:cs="Arial"/>
        </w:rPr>
        <w:t>означает объем воздуха, в котор</w:t>
      </w:r>
      <w:r w:rsidR="00851DF2" w:rsidRPr="00AF7E6C">
        <w:rPr>
          <w:rFonts w:ascii="Arial" w:hAnsi="Arial" w:cs="Arial"/>
        </w:rPr>
        <w:t>ом</w:t>
      </w:r>
      <w:r w:rsidRPr="00AF7E6C">
        <w:rPr>
          <w:rFonts w:ascii="Arial" w:hAnsi="Arial" w:cs="Arial"/>
        </w:rPr>
        <w:t xml:space="preserve"> </w:t>
      </w:r>
      <w:r w:rsidR="00851DF2" w:rsidRPr="00AF7E6C">
        <w:rPr>
          <w:rFonts w:ascii="Arial" w:hAnsi="Arial" w:cs="Arial"/>
        </w:rPr>
        <w:t>проходит лазерное излучение.</w:t>
      </w:r>
    </w:p>
    <w:p w14:paraId="4FAC322F" w14:textId="77777777" w:rsidR="00B1635F" w:rsidRPr="00AF7E6C" w:rsidRDefault="00B1635F" w:rsidP="00B1635F">
      <w:pPr>
        <w:rPr>
          <w:rFonts w:ascii="Arial" w:hAnsi="Arial" w:cs="Arial"/>
          <w:sz w:val="24"/>
          <w:szCs w:val="24"/>
        </w:rPr>
      </w:pPr>
      <w:r w:rsidRPr="00AF7E6C">
        <w:rPr>
          <w:rFonts w:ascii="Arial" w:hAnsi="Arial" w:cs="Arial"/>
          <w:spacing w:val="40"/>
          <w:szCs w:val="24"/>
        </w:rPr>
        <w:t>Примечание</w:t>
      </w:r>
      <w:r w:rsidRPr="00AF7E6C">
        <w:rPr>
          <w:rFonts w:ascii="Arial" w:hAnsi="Arial" w:cs="Arial"/>
          <w:spacing w:val="20"/>
        </w:rPr>
        <w:t xml:space="preserve"> 2</w:t>
      </w:r>
      <w:r w:rsidR="00851DF2" w:rsidRPr="00AF7E6C">
        <w:rPr>
          <w:rFonts w:ascii="Arial" w:hAnsi="Arial" w:cs="Arial"/>
          <w:spacing w:val="20"/>
        </w:rPr>
        <w:t xml:space="preserve"> –</w:t>
      </w:r>
      <w:r w:rsidR="00851DF2" w:rsidRPr="00AF7E6C">
        <w:rPr>
          <w:rFonts w:ascii="Arial" w:hAnsi="Arial" w:cs="Arial"/>
        </w:rPr>
        <w:t xml:space="preserve"> </w:t>
      </w:r>
      <w:r w:rsidR="00621C37" w:rsidRPr="00AF7E6C">
        <w:rPr>
          <w:rFonts w:ascii="Arial" w:hAnsi="Arial" w:cs="Arial"/>
        </w:rPr>
        <w:t>Передающие</w:t>
      </w:r>
      <w:r w:rsidRPr="00AF7E6C">
        <w:rPr>
          <w:rFonts w:ascii="Arial" w:hAnsi="Arial" w:cs="Arial"/>
        </w:rPr>
        <w:t xml:space="preserve"> и </w:t>
      </w:r>
      <w:r w:rsidR="00621C37" w:rsidRPr="00AF7E6C">
        <w:rPr>
          <w:rFonts w:ascii="Arial" w:hAnsi="Arial" w:cs="Arial"/>
        </w:rPr>
        <w:t>принимающие</w:t>
      </w:r>
      <w:r w:rsidR="0075616B" w:rsidRPr="00AF7E6C">
        <w:rPr>
          <w:rFonts w:ascii="Arial" w:hAnsi="Arial" w:cs="Arial"/>
        </w:rPr>
        <w:t xml:space="preserve"> оборудование</w:t>
      </w:r>
      <w:r w:rsidR="00851DF2" w:rsidRPr="00AF7E6C">
        <w:rPr>
          <w:rFonts w:ascii="Arial" w:hAnsi="Arial" w:cs="Arial"/>
        </w:rPr>
        <w:t xml:space="preserve"> </w:t>
      </w:r>
      <w:r w:rsidRPr="00AF7E6C">
        <w:rPr>
          <w:rFonts w:ascii="Arial" w:hAnsi="Arial" w:cs="Arial"/>
        </w:rPr>
        <w:t>иногда разделены, а иногда их нельзя разделять</w:t>
      </w:r>
      <w:r w:rsidRPr="00AF7E6C">
        <w:rPr>
          <w:rFonts w:ascii="Arial" w:hAnsi="Arial" w:cs="Arial"/>
          <w:sz w:val="24"/>
          <w:szCs w:val="24"/>
        </w:rPr>
        <w:t>.</w:t>
      </w:r>
    </w:p>
    <w:p w14:paraId="1C0E2518" w14:textId="2FDBD703" w:rsidR="00B1635F" w:rsidRPr="00AF7E6C" w:rsidRDefault="00621C37" w:rsidP="00621C37">
      <w:pPr>
        <w:rPr>
          <w:rFonts w:ascii="Arial" w:hAnsi="Arial" w:cs="Arial"/>
          <w:sz w:val="24"/>
          <w:szCs w:val="24"/>
        </w:rPr>
      </w:pPr>
      <w:r w:rsidRPr="00AF7E6C">
        <w:rPr>
          <w:rFonts w:ascii="Arial" w:hAnsi="Arial" w:cs="Arial"/>
          <w:sz w:val="24"/>
          <w:szCs w:val="24"/>
        </w:rPr>
        <w:t xml:space="preserve">3.15 </w:t>
      </w:r>
      <w:r w:rsidRPr="00AF7E6C">
        <w:rPr>
          <w:rFonts w:ascii="Arial" w:hAnsi="Arial" w:cs="Arial"/>
          <w:b/>
          <w:sz w:val="24"/>
          <w:szCs w:val="24"/>
        </w:rPr>
        <w:t>передатчик</w:t>
      </w:r>
      <w:r w:rsidR="009273CD" w:rsidRPr="00AF7E6C">
        <w:rPr>
          <w:rFonts w:ascii="Arial" w:hAnsi="Arial" w:cs="Arial"/>
          <w:sz w:val="24"/>
          <w:szCs w:val="24"/>
        </w:rPr>
        <w:t xml:space="preserve"> </w:t>
      </w:r>
      <w:r w:rsidR="00CB4BF8" w:rsidRPr="00AF7E6C">
        <w:rPr>
          <w:rFonts w:ascii="Arial" w:hAnsi="Arial" w:cs="Arial"/>
          <w:b/>
          <w:sz w:val="24"/>
          <w:szCs w:val="24"/>
        </w:rPr>
        <w:t>АОЛС;</w:t>
      </w:r>
      <w:r w:rsidR="009273CD" w:rsidRPr="00AF7E6C">
        <w:rPr>
          <w:rFonts w:ascii="Arial" w:hAnsi="Arial" w:cs="Arial"/>
          <w:b/>
          <w:sz w:val="24"/>
          <w:szCs w:val="24"/>
        </w:rPr>
        <w:t xml:space="preserve"> </w:t>
      </w:r>
      <w:r w:rsidR="00442AA4" w:rsidRPr="00AF7E6C">
        <w:rPr>
          <w:rFonts w:ascii="Arial" w:hAnsi="Arial" w:cs="Arial"/>
          <w:b/>
          <w:sz w:val="24"/>
          <w:szCs w:val="24"/>
        </w:rPr>
        <w:t xml:space="preserve">атмосферный оптический передатчик; </w:t>
      </w:r>
      <w:r w:rsidR="00442AA4" w:rsidRPr="00C5796D">
        <w:rPr>
          <w:rFonts w:ascii="Arial" w:hAnsi="Arial" w:cs="Arial"/>
          <w:sz w:val="24"/>
          <w:szCs w:val="24"/>
        </w:rPr>
        <w:t>АОП;</w:t>
      </w:r>
      <w:r w:rsidR="00442AA4" w:rsidRPr="00AF7E6C">
        <w:rPr>
          <w:rFonts w:ascii="Arial" w:hAnsi="Arial" w:cs="Arial"/>
          <w:b/>
          <w:sz w:val="24"/>
          <w:szCs w:val="24"/>
        </w:rPr>
        <w:t xml:space="preserve"> </w:t>
      </w:r>
      <w:r w:rsidR="009273CD" w:rsidRPr="00AF7E6C">
        <w:rPr>
          <w:rFonts w:ascii="Arial" w:hAnsi="Arial" w:cs="Arial"/>
          <w:b/>
          <w:sz w:val="24"/>
          <w:szCs w:val="24"/>
        </w:rPr>
        <w:t>передатчик</w:t>
      </w:r>
      <w:r w:rsidR="00442AA4" w:rsidRPr="00AF7E6C">
        <w:rPr>
          <w:rFonts w:ascii="Arial" w:hAnsi="Arial" w:cs="Arial"/>
          <w:sz w:val="24"/>
          <w:szCs w:val="24"/>
        </w:rPr>
        <w:t xml:space="preserve"> </w:t>
      </w:r>
      <w:r w:rsidRPr="00AF7E6C">
        <w:rPr>
          <w:rFonts w:ascii="Arial" w:hAnsi="Arial" w:cs="Arial"/>
          <w:sz w:val="24"/>
          <w:szCs w:val="24"/>
        </w:rPr>
        <w:t>(</w:t>
      </w:r>
      <w:r w:rsidR="001918BB" w:rsidRPr="00AF7E6C">
        <w:rPr>
          <w:rFonts w:ascii="Arial" w:hAnsi="Arial" w:cs="Arial"/>
          <w:sz w:val="24"/>
          <w:szCs w:val="24"/>
        </w:rPr>
        <w:t>FSOC</w:t>
      </w:r>
      <w:r w:rsidRPr="00AF7E6C">
        <w:rPr>
          <w:rFonts w:ascii="Arial" w:hAnsi="Arial" w:cs="Arial"/>
          <w:sz w:val="24"/>
          <w:szCs w:val="24"/>
        </w:rPr>
        <w:t xml:space="preserve"> </w:t>
      </w:r>
      <w:r w:rsidRPr="00AF7E6C">
        <w:rPr>
          <w:rFonts w:ascii="Arial" w:hAnsi="Arial" w:cs="Arial"/>
          <w:sz w:val="24"/>
          <w:szCs w:val="24"/>
          <w:lang w:val="en-US"/>
        </w:rPr>
        <w:t>transmitter</w:t>
      </w:r>
      <w:r w:rsidRPr="00AF7E6C">
        <w:rPr>
          <w:rFonts w:ascii="Arial" w:hAnsi="Arial" w:cs="Arial"/>
          <w:sz w:val="24"/>
          <w:szCs w:val="24"/>
        </w:rPr>
        <w:t xml:space="preserve">; </w:t>
      </w:r>
      <w:r w:rsidRPr="00AF7E6C">
        <w:rPr>
          <w:rFonts w:ascii="Arial" w:hAnsi="Arial" w:cs="Arial"/>
          <w:sz w:val="24"/>
          <w:szCs w:val="24"/>
          <w:lang w:val="en-US"/>
        </w:rPr>
        <w:t>transmitter</w:t>
      </w:r>
      <w:r w:rsidRPr="00AF7E6C">
        <w:rPr>
          <w:rFonts w:ascii="Arial" w:hAnsi="Arial" w:cs="Arial"/>
          <w:sz w:val="24"/>
          <w:szCs w:val="24"/>
        </w:rPr>
        <w:t xml:space="preserve">): Оптическое устройство, передающее излучение в свободном воздушном пространстве и используемое в </w:t>
      </w:r>
      <w:r w:rsidR="002E2376" w:rsidRPr="00AF7E6C">
        <w:rPr>
          <w:rFonts w:ascii="Arial" w:hAnsi="Arial" w:cs="Arial"/>
          <w:sz w:val="24"/>
          <w:szCs w:val="24"/>
        </w:rPr>
        <w:t>АОЛС</w:t>
      </w:r>
      <w:r w:rsidRPr="00AF7E6C">
        <w:rPr>
          <w:rFonts w:ascii="Arial" w:hAnsi="Arial" w:cs="Arial"/>
          <w:sz w:val="24"/>
          <w:szCs w:val="24"/>
        </w:rPr>
        <w:t>.</w:t>
      </w:r>
    </w:p>
    <w:p w14:paraId="65B1D266" w14:textId="165C9B1B" w:rsidR="00B1635F" w:rsidRPr="00AF7E6C" w:rsidRDefault="00621C37" w:rsidP="00621C37">
      <w:pPr>
        <w:rPr>
          <w:rFonts w:ascii="Arial" w:hAnsi="Arial" w:cs="Arial"/>
          <w:sz w:val="24"/>
          <w:szCs w:val="24"/>
        </w:rPr>
      </w:pPr>
      <w:r w:rsidRPr="00AF7E6C">
        <w:rPr>
          <w:rFonts w:ascii="Arial" w:hAnsi="Arial" w:cs="Arial"/>
          <w:sz w:val="24"/>
          <w:szCs w:val="24"/>
        </w:rPr>
        <w:t xml:space="preserve">3.16 </w:t>
      </w:r>
      <w:r w:rsidRPr="00AF7E6C">
        <w:rPr>
          <w:rFonts w:ascii="Arial" w:hAnsi="Arial" w:cs="Arial"/>
          <w:b/>
          <w:sz w:val="24"/>
          <w:szCs w:val="24"/>
        </w:rPr>
        <w:t>монтажная организация</w:t>
      </w:r>
      <w:r w:rsidRPr="00AF7E6C">
        <w:rPr>
          <w:rFonts w:ascii="Arial" w:hAnsi="Arial" w:cs="Arial"/>
          <w:sz w:val="24"/>
          <w:szCs w:val="24"/>
        </w:rPr>
        <w:t xml:space="preserve"> (</w:t>
      </w:r>
      <w:r w:rsidRPr="00AF7E6C">
        <w:rPr>
          <w:rFonts w:ascii="Arial" w:hAnsi="Arial" w:cs="Arial"/>
          <w:sz w:val="24"/>
          <w:szCs w:val="24"/>
          <w:lang w:val="en-US"/>
        </w:rPr>
        <w:t>installation</w:t>
      </w:r>
      <w:r w:rsidRPr="00AF7E6C">
        <w:rPr>
          <w:rFonts w:ascii="Arial" w:hAnsi="Arial" w:cs="Arial"/>
          <w:sz w:val="24"/>
          <w:szCs w:val="24"/>
        </w:rPr>
        <w:t xml:space="preserve"> </w:t>
      </w:r>
      <w:r w:rsidRPr="00AF7E6C">
        <w:rPr>
          <w:rFonts w:ascii="Arial" w:hAnsi="Arial" w:cs="Arial"/>
          <w:sz w:val="24"/>
          <w:szCs w:val="24"/>
          <w:lang w:val="en-US"/>
        </w:rPr>
        <w:t>organization</w:t>
      </w:r>
      <w:r w:rsidRPr="00AF7E6C">
        <w:rPr>
          <w:rFonts w:ascii="Arial" w:hAnsi="Arial" w:cs="Arial"/>
          <w:sz w:val="24"/>
          <w:szCs w:val="24"/>
        </w:rPr>
        <w:t xml:space="preserve">; </w:t>
      </w:r>
      <w:r w:rsidRPr="00AF7E6C">
        <w:rPr>
          <w:rFonts w:ascii="Arial" w:hAnsi="Arial" w:cs="Arial"/>
          <w:sz w:val="24"/>
          <w:szCs w:val="24"/>
          <w:lang w:val="en-US"/>
        </w:rPr>
        <w:t>installer</w:t>
      </w:r>
      <w:r w:rsidRPr="00AF7E6C">
        <w:rPr>
          <w:rFonts w:ascii="Arial" w:hAnsi="Arial" w:cs="Arial"/>
          <w:sz w:val="24"/>
          <w:szCs w:val="24"/>
        </w:rPr>
        <w:t>): О</w:t>
      </w:r>
      <w:r w:rsidR="00B1635F" w:rsidRPr="00AF7E6C">
        <w:rPr>
          <w:rFonts w:ascii="Arial" w:hAnsi="Arial" w:cs="Arial"/>
          <w:sz w:val="24"/>
          <w:szCs w:val="24"/>
        </w:rPr>
        <w:t xml:space="preserve">рганизация или физическое лицо, ответственное за установку </w:t>
      </w:r>
      <w:r w:rsidR="002E2376" w:rsidRPr="00AF7E6C">
        <w:rPr>
          <w:rFonts w:ascii="Arial" w:hAnsi="Arial" w:cs="Arial"/>
          <w:sz w:val="24"/>
          <w:szCs w:val="24"/>
        </w:rPr>
        <w:t>АОЛС</w:t>
      </w:r>
      <w:r w:rsidR="00CB4BF8" w:rsidRPr="00AF7E6C">
        <w:rPr>
          <w:rFonts w:ascii="Arial" w:hAnsi="Arial" w:cs="Arial"/>
          <w:sz w:val="24"/>
          <w:szCs w:val="24"/>
        </w:rPr>
        <w:t>.</w:t>
      </w:r>
    </w:p>
    <w:p w14:paraId="71E1743C" w14:textId="1445819E" w:rsidR="00B1635F" w:rsidRPr="00AF7E6C" w:rsidRDefault="00621C37" w:rsidP="00621C37">
      <w:pPr>
        <w:rPr>
          <w:rFonts w:ascii="Arial" w:hAnsi="Arial" w:cs="Arial"/>
          <w:sz w:val="24"/>
          <w:szCs w:val="24"/>
        </w:rPr>
      </w:pPr>
      <w:r w:rsidRPr="00AF7E6C">
        <w:rPr>
          <w:rFonts w:ascii="Arial" w:hAnsi="Arial" w:cs="Arial"/>
          <w:sz w:val="24"/>
          <w:szCs w:val="24"/>
        </w:rPr>
        <w:t xml:space="preserve">3.17 </w:t>
      </w:r>
      <w:r w:rsidR="007E22DB" w:rsidRPr="00AF7E6C">
        <w:rPr>
          <w:rFonts w:ascii="Arial" w:hAnsi="Arial" w:cs="Arial"/>
          <w:b/>
          <w:sz w:val="24"/>
          <w:szCs w:val="24"/>
        </w:rPr>
        <w:t xml:space="preserve">установочная </w:t>
      </w:r>
      <w:r w:rsidR="00B1635F" w:rsidRPr="00AF7E6C">
        <w:rPr>
          <w:rFonts w:ascii="Arial" w:hAnsi="Arial" w:cs="Arial"/>
          <w:b/>
          <w:sz w:val="24"/>
          <w:szCs w:val="24"/>
        </w:rPr>
        <w:t>система защиты</w:t>
      </w:r>
      <w:r w:rsidRPr="00302469">
        <w:rPr>
          <w:rFonts w:ascii="Arial" w:hAnsi="Arial" w:cs="Arial"/>
          <w:b/>
          <w:sz w:val="24"/>
          <w:szCs w:val="24"/>
        </w:rPr>
        <w:t>;</w:t>
      </w:r>
      <w:r w:rsidRPr="00AF7E6C">
        <w:rPr>
          <w:rFonts w:ascii="Arial" w:hAnsi="Arial" w:cs="Arial"/>
          <w:sz w:val="24"/>
          <w:szCs w:val="24"/>
        </w:rPr>
        <w:t xml:space="preserve"> </w:t>
      </w:r>
      <w:r w:rsidR="00BF385C" w:rsidRPr="00AF7E6C">
        <w:rPr>
          <w:rFonts w:ascii="Arial" w:hAnsi="Arial" w:cs="Arial"/>
          <w:sz w:val="24"/>
          <w:szCs w:val="24"/>
        </w:rPr>
        <w:t>УСЗ</w:t>
      </w:r>
      <w:r w:rsidRPr="00AF7E6C">
        <w:rPr>
          <w:rFonts w:ascii="Arial" w:hAnsi="Arial" w:cs="Arial"/>
          <w:sz w:val="24"/>
          <w:szCs w:val="24"/>
        </w:rPr>
        <w:t xml:space="preserve"> (</w:t>
      </w:r>
      <w:r w:rsidRPr="00AF7E6C">
        <w:rPr>
          <w:rFonts w:ascii="Arial" w:hAnsi="Arial" w:cs="Arial"/>
          <w:sz w:val="24"/>
          <w:szCs w:val="24"/>
          <w:lang w:val="en-US"/>
        </w:rPr>
        <w:t>installation</w:t>
      </w:r>
      <w:r w:rsidRPr="00AF7E6C">
        <w:rPr>
          <w:rFonts w:ascii="Arial" w:hAnsi="Arial" w:cs="Arial"/>
          <w:sz w:val="24"/>
          <w:szCs w:val="24"/>
        </w:rPr>
        <w:t xml:space="preserve"> </w:t>
      </w:r>
      <w:r w:rsidRPr="00AF7E6C">
        <w:rPr>
          <w:rFonts w:ascii="Arial" w:hAnsi="Arial" w:cs="Arial"/>
          <w:sz w:val="24"/>
          <w:szCs w:val="24"/>
          <w:lang w:val="en-US"/>
        </w:rPr>
        <w:t>protection</w:t>
      </w:r>
      <w:r w:rsidRPr="00AF7E6C">
        <w:rPr>
          <w:rFonts w:ascii="Arial" w:hAnsi="Arial" w:cs="Arial"/>
          <w:sz w:val="24"/>
          <w:szCs w:val="24"/>
        </w:rPr>
        <w:t xml:space="preserve"> </w:t>
      </w:r>
      <w:r w:rsidRPr="00AF7E6C">
        <w:rPr>
          <w:rFonts w:ascii="Arial" w:hAnsi="Arial" w:cs="Arial"/>
          <w:sz w:val="24"/>
          <w:szCs w:val="24"/>
          <w:lang w:val="en-US"/>
        </w:rPr>
        <w:t>system</w:t>
      </w:r>
      <w:r w:rsidRPr="00AF7E6C">
        <w:rPr>
          <w:rFonts w:ascii="Arial" w:hAnsi="Arial" w:cs="Arial"/>
          <w:sz w:val="24"/>
          <w:szCs w:val="24"/>
        </w:rPr>
        <w:t xml:space="preserve">; </w:t>
      </w:r>
      <w:r w:rsidR="00B1635F" w:rsidRPr="00AF7E6C">
        <w:rPr>
          <w:rFonts w:ascii="Arial" w:hAnsi="Arial" w:cs="Arial"/>
          <w:sz w:val="24"/>
          <w:szCs w:val="24"/>
          <w:lang w:val="en-US"/>
        </w:rPr>
        <w:t>IPS</w:t>
      </w:r>
      <w:r w:rsidRPr="00AF7E6C">
        <w:rPr>
          <w:rFonts w:ascii="Arial" w:hAnsi="Arial" w:cs="Arial"/>
          <w:sz w:val="24"/>
          <w:szCs w:val="24"/>
        </w:rPr>
        <w:t xml:space="preserve">): </w:t>
      </w:r>
      <w:r w:rsidR="00576DCF" w:rsidRPr="00AF7E6C">
        <w:rPr>
          <w:rFonts w:ascii="Arial" w:hAnsi="Arial" w:cs="Arial"/>
          <w:sz w:val="24"/>
          <w:szCs w:val="24"/>
        </w:rPr>
        <w:t xml:space="preserve">Устройство </w:t>
      </w:r>
      <w:r w:rsidR="00DD3E74">
        <w:rPr>
          <w:rFonts w:ascii="Arial" w:hAnsi="Arial" w:cs="Arial"/>
          <w:sz w:val="24"/>
          <w:szCs w:val="24"/>
        </w:rPr>
        <w:t xml:space="preserve">в </w:t>
      </w:r>
      <w:r w:rsidR="00427511" w:rsidRPr="00AF7E6C">
        <w:rPr>
          <w:rFonts w:ascii="Arial" w:hAnsi="Arial" w:cs="Arial"/>
          <w:sz w:val="24"/>
          <w:szCs w:val="24"/>
        </w:rPr>
        <w:t>места</w:t>
      </w:r>
      <w:r w:rsidR="00DD3E74">
        <w:rPr>
          <w:rFonts w:ascii="Arial" w:hAnsi="Arial" w:cs="Arial"/>
          <w:sz w:val="24"/>
          <w:szCs w:val="24"/>
        </w:rPr>
        <w:t>х</w:t>
      </w:r>
      <w:r w:rsidR="00427511" w:rsidRPr="00AF7E6C">
        <w:rPr>
          <w:rFonts w:ascii="Arial" w:hAnsi="Arial" w:cs="Arial"/>
          <w:sz w:val="24"/>
          <w:szCs w:val="24"/>
        </w:rPr>
        <w:t xml:space="preserve"> установки системы</w:t>
      </w:r>
      <w:r w:rsidRPr="00AF7E6C">
        <w:rPr>
          <w:rFonts w:ascii="Arial" w:hAnsi="Arial" w:cs="Arial"/>
          <w:sz w:val="24"/>
          <w:szCs w:val="24"/>
        </w:rPr>
        <w:t>, предусмотренн</w:t>
      </w:r>
      <w:r w:rsidR="00427511" w:rsidRPr="00AF7E6C">
        <w:rPr>
          <w:rFonts w:ascii="Arial" w:hAnsi="Arial" w:cs="Arial"/>
          <w:sz w:val="24"/>
          <w:szCs w:val="24"/>
        </w:rPr>
        <w:t>ое</w:t>
      </w:r>
      <w:r w:rsidRPr="00AF7E6C">
        <w:rPr>
          <w:rFonts w:ascii="Arial" w:hAnsi="Arial" w:cs="Arial"/>
          <w:sz w:val="24"/>
          <w:szCs w:val="24"/>
        </w:rPr>
        <w:t xml:space="preserve"> монтажной или эксплуатирующей организацией, котор</w:t>
      </w:r>
      <w:r w:rsidR="00427511" w:rsidRPr="00AF7E6C">
        <w:rPr>
          <w:rFonts w:ascii="Arial" w:hAnsi="Arial" w:cs="Arial"/>
          <w:sz w:val="24"/>
          <w:szCs w:val="24"/>
        </w:rPr>
        <w:t>ое</w:t>
      </w:r>
      <w:r w:rsidRPr="00AF7E6C">
        <w:rPr>
          <w:rFonts w:ascii="Arial" w:hAnsi="Arial" w:cs="Arial"/>
          <w:sz w:val="24"/>
          <w:szCs w:val="24"/>
        </w:rPr>
        <w:t xml:space="preserve"> выполняет две функции: </w:t>
      </w:r>
      <w:r w:rsidR="00050612" w:rsidRPr="00AF7E6C">
        <w:rPr>
          <w:rFonts w:ascii="Arial" w:hAnsi="Arial" w:cs="Arial"/>
          <w:sz w:val="24"/>
          <w:szCs w:val="24"/>
        </w:rPr>
        <w:t>обнаруживает доступ человека в</w:t>
      </w:r>
      <w:r w:rsidR="00427511" w:rsidRPr="00AF7E6C">
        <w:rPr>
          <w:rFonts w:ascii="Arial" w:hAnsi="Arial" w:cs="Arial"/>
          <w:sz w:val="24"/>
          <w:szCs w:val="24"/>
        </w:rPr>
        <w:t>о</w:t>
      </w:r>
      <w:r w:rsidR="00050612" w:rsidRPr="00AF7E6C">
        <w:rPr>
          <w:rFonts w:ascii="Arial" w:hAnsi="Arial" w:cs="Arial"/>
          <w:sz w:val="24"/>
          <w:szCs w:val="24"/>
        </w:rPr>
        <w:t xml:space="preserve"> </w:t>
      </w:r>
      <w:r w:rsidR="00F724AF" w:rsidRPr="00AF7E6C">
        <w:rPr>
          <w:rFonts w:ascii="Arial" w:hAnsi="Arial" w:cs="Arial"/>
          <w:sz w:val="24"/>
          <w:szCs w:val="24"/>
        </w:rPr>
        <w:t>вс</w:t>
      </w:r>
      <w:r w:rsidR="00F724AF">
        <w:rPr>
          <w:rFonts w:ascii="Arial" w:hAnsi="Arial" w:cs="Arial"/>
          <w:sz w:val="24"/>
          <w:szCs w:val="24"/>
        </w:rPr>
        <w:t>е</w:t>
      </w:r>
      <w:r w:rsidR="00F724AF" w:rsidRPr="00AF7E6C">
        <w:rPr>
          <w:rFonts w:ascii="Arial" w:hAnsi="Arial" w:cs="Arial"/>
          <w:sz w:val="24"/>
          <w:szCs w:val="24"/>
        </w:rPr>
        <w:t xml:space="preserve">м </w:t>
      </w:r>
      <w:r w:rsidR="00050612" w:rsidRPr="00AF7E6C">
        <w:rPr>
          <w:rFonts w:ascii="Arial" w:hAnsi="Arial" w:cs="Arial"/>
          <w:sz w:val="24"/>
          <w:szCs w:val="24"/>
        </w:rPr>
        <w:t>объем</w:t>
      </w:r>
      <w:r w:rsidR="00427511" w:rsidRPr="00AF7E6C">
        <w:rPr>
          <w:rFonts w:ascii="Arial" w:hAnsi="Arial" w:cs="Arial"/>
          <w:sz w:val="24"/>
          <w:szCs w:val="24"/>
        </w:rPr>
        <w:t>е</w:t>
      </w:r>
      <w:r w:rsidR="00050612" w:rsidRPr="00AF7E6C">
        <w:rPr>
          <w:rFonts w:ascii="Arial" w:hAnsi="Arial" w:cs="Arial"/>
          <w:sz w:val="24"/>
          <w:szCs w:val="24"/>
        </w:rPr>
        <w:t xml:space="preserve"> НОЗ в ограниченной или контролируемой </w:t>
      </w:r>
      <w:r w:rsidR="00576DCF" w:rsidRPr="00AF7E6C">
        <w:rPr>
          <w:rFonts w:ascii="Arial" w:hAnsi="Arial" w:cs="Arial"/>
          <w:sz w:val="24"/>
          <w:szCs w:val="24"/>
        </w:rPr>
        <w:t>зоне,</w:t>
      </w:r>
      <w:r w:rsidR="00050612" w:rsidRPr="00AF7E6C">
        <w:rPr>
          <w:rFonts w:ascii="Arial" w:hAnsi="Arial" w:cs="Arial"/>
          <w:sz w:val="24"/>
          <w:szCs w:val="24"/>
        </w:rPr>
        <w:t xml:space="preserve"> или </w:t>
      </w:r>
      <w:r w:rsidR="00427511" w:rsidRPr="00AF7E6C">
        <w:rPr>
          <w:rFonts w:ascii="Arial" w:hAnsi="Arial" w:cs="Arial"/>
          <w:sz w:val="24"/>
          <w:szCs w:val="24"/>
        </w:rPr>
        <w:t>Р</w:t>
      </w:r>
      <w:r w:rsidR="00050612" w:rsidRPr="00AF7E6C">
        <w:rPr>
          <w:rFonts w:ascii="Arial" w:hAnsi="Arial" w:cs="Arial"/>
          <w:sz w:val="24"/>
          <w:szCs w:val="24"/>
        </w:rPr>
        <w:t>НОЗ в неограниченной зоне, и в случае обнаружения такого доступа понижает мощность лазера до определенного уровня за определенное время.</w:t>
      </w:r>
    </w:p>
    <w:p w14:paraId="71351230" w14:textId="498A58C6" w:rsidR="00B1635F" w:rsidRPr="00AF7E6C" w:rsidRDefault="00050612" w:rsidP="00187643">
      <w:pPr>
        <w:rPr>
          <w:rFonts w:ascii="Arial" w:hAnsi="Arial" w:cs="Arial"/>
          <w:sz w:val="24"/>
          <w:szCs w:val="24"/>
        </w:rPr>
      </w:pPr>
      <w:r w:rsidRPr="00AF7E6C">
        <w:rPr>
          <w:rFonts w:ascii="Arial" w:hAnsi="Arial" w:cs="Arial"/>
          <w:sz w:val="24"/>
          <w:szCs w:val="24"/>
        </w:rPr>
        <w:t xml:space="preserve">3.18 </w:t>
      </w:r>
      <w:r w:rsidR="00B1635F" w:rsidRPr="00AF7E6C">
        <w:rPr>
          <w:rFonts w:ascii="Arial" w:hAnsi="Arial" w:cs="Arial"/>
          <w:b/>
          <w:sz w:val="24"/>
          <w:szCs w:val="24"/>
        </w:rPr>
        <w:t>блокировка</w:t>
      </w:r>
      <w:r w:rsidRPr="00AF7E6C">
        <w:rPr>
          <w:rFonts w:ascii="Arial" w:hAnsi="Arial" w:cs="Arial"/>
          <w:sz w:val="24"/>
          <w:szCs w:val="24"/>
        </w:rPr>
        <w:t xml:space="preserve"> (</w:t>
      </w:r>
      <w:r w:rsidRPr="00AF7E6C">
        <w:rPr>
          <w:rFonts w:ascii="Arial" w:hAnsi="Arial" w:cs="Arial"/>
          <w:sz w:val="24"/>
          <w:szCs w:val="24"/>
          <w:lang w:val="en-US"/>
        </w:rPr>
        <w:t>interlock</w:t>
      </w:r>
      <w:r w:rsidRPr="00AF7E6C">
        <w:rPr>
          <w:rFonts w:ascii="Arial" w:hAnsi="Arial" w:cs="Arial"/>
          <w:sz w:val="24"/>
          <w:szCs w:val="24"/>
        </w:rPr>
        <w:t xml:space="preserve">): </w:t>
      </w:r>
      <w:r w:rsidR="00187643" w:rsidRPr="00AF7E6C">
        <w:rPr>
          <w:rFonts w:ascii="Arial" w:hAnsi="Arial" w:cs="Arial"/>
          <w:sz w:val="24"/>
          <w:szCs w:val="24"/>
        </w:rPr>
        <w:t>Устройство для предотвращения доступа в опасную зону до устранения опасности либо для автоматического прекращения опасных процессов при получении доступа.</w:t>
      </w:r>
    </w:p>
    <w:p w14:paraId="1C07A6F6" w14:textId="0DEAF22D" w:rsidR="00B1635F" w:rsidRPr="00AF7E6C" w:rsidRDefault="00050612" w:rsidP="00050612">
      <w:pPr>
        <w:rPr>
          <w:rFonts w:ascii="Arial" w:hAnsi="Arial" w:cs="Arial"/>
          <w:szCs w:val="24"/>
        </w:rPr>
      </w:pPr>
      <w:r w:rsidRPr="00AF7E6C">
        <w:rPr>
          <w:rFonts w:ascii="Arial" w:hAnsi="Arial" w:cs="Arial"/>
          <w:spacing w:val="40"/>
          <w:szCs w:val="24"/>
        </w:rPr>
        <w:t xml:space="preserve">Примечание </w:t>
      </w:r>
      <w:r w:rsidRPr="00AF7E6C">
        <w:rPr>
          <w:rFonts w:ascii="Arial" w:hAnsi="Arial" w:cs="Arial"/>
          <w:szCs w:val="24"/>
        </w:rPr>
        <w:t>– Блокировки должны быть</w:t>
      </w:r>
      <w:r w:rsidR="00E75D57" w:rsidRPr="00AF7E6C">
        <w:rPr>
          <w:rFonts w:ascii="Arial" w:hAnsi="Arial" w:cs="Arial"/>
          <w:szCs w:val="24"/>
        </w:rPr>
        <w:t xml:space="preserve"> отказозащищенными</w:t>
      </w:r>
      <w:r w:rsidRPr="00AF7E6C">
        <w:rPr>
          <w:rFonts w:ascii="Arial" w:hAnsi="Arial" w:cs="Arial"/>
          <w:szCs w:val="24"/>
        </w:rPr>
        <w:t xml:space="preserve"> (см. </w:t>
      </w:r>
      <w:r w:rsidR="00E75D57" w:rsidRPr="00AF7E6C">
        <w:rPr>
          <w:rFonts w:ascii="Arial" w:hAnsi="Arial" w:cs="Arial"/>
          <w:szCs w:val="24"/>
          <w:lang w:val="en-US"/>
        </w:rPr>
        <w:t>IEC</w:t>
      </w:r>
      <w:r w:rsidR="00E75D57" w:rsidRPr="00AF7E6C">
        <w:rPr>
          <w:rFonts w:ascii="Arial" w:hAnsi="Arial" w:cs="Arial"/>
          <w:szCs w:val="24"/>
        </w:rPr>
        <w:t xml:space="preserve"> </w:t>
      </w:r>
      <w:r w:rsidR="00B65E51" w:rsidRPr="00AF7E6C">
        <w:rPr>
          <w:rFonts w:ascii="Arial" w:hAnsi="Arial" w:cs="Arial"/>
          <w:szCs w:val="24"/>
        </w:rPr>
        <w:t>60825-1:2014</w:t>
      </w:r>
      <w:r w:rsidR="00B74DC3">
        <w:rPr>
          <w:rFonts w:ascii="Arial" w:hAnsi="Arial" w:cs="Arial"/>
          <w:szCs w:val="24"/>
        </w:rPr>
        <w:t xml:space="preserve">, </w:t>
      </w:r>
      <w:r w:rsidR="00B74DC3" w:rsidRPr="00302469">
        <w:rPr>
          <w:rFonts w:ascii="Arial" w:eastAsia="Times New Roman" w:hAnsi="Arial" w:cs="Arial"/>
          <w:lang w:eastAsia="ru-RU"/>
        </w:rPr>
        <w:t xml:space="preserve">пункт </w:t>
      </w:r>
      <w:r w:rsidRPr="00302469">
        <w:rPr>
          <w:rFonts w:ascii="Arial" w:hAnsi="Arial" w:cs="Arial"/>
        </w:rPr>
        <w:t xml:space="preserve">3.39), то есть, когда блокировка находится в режиме сбоя, это не </w:t>
      </w:r>
      <w:r w:rsidR="00CA3D34" w:rsidRPr="00302469">
        <w:rPr>
          <w:rFonts w:ascii="Arial" w:hAnsi="Arial" w:cs="Arial"/>
        </w:rPr>
        <w:t>приводит к устранению</w:t>
      </w:r>
      <w:r w:rsidR="00CA3D34" w:rsidRPr="00AF7E6C">
        <w:rPr>
          <w:rFonts w:ascii="Arial" w:hAnsi="Arial" w:cs="Arial"/>
          <w:szCs w:val="24"/>
        </w:rPr>
        <w:t xml:space="preserve"> самой</w:t>
      </w:r>
      <w:r w:rsidRPr="00AF7E6C">
        <w:rPr>
          <w:rFonts w:ascii="Arial" w:hAnsi="Arial" w:cs="Arial"/>
          <w:szCs w:val="24"/>
        </w:rPr>
        <w:t xml:space="preserve"> блокировки.</w:t>
      </w:r>
    </w:p>
    <w:p w14:paraId="6C9CF804" w14:textId="77777777" w:rsidR="00B1635F" w:rsidRPr="00AF7E6C" w:rsidRDefault="00050612" w:rsidP="00050612">
      <w:pPr>
        <w:rPr>
          <w:rFonts w:ascii="Arial" w:hAnsi="Arial" w:cs="Arial"/>
          <w:sz w:val="24"/>
          <w:szCs w:val="24"/>
        </w:rPr>
      </w:pPr>
      <w:r w:rsidRPr="00AF7E6C">
        <w:rPr>
          <w:rFonts w:ascii="Arial" w:hAnsi="Arial" w:cs="Arial"/>
          <w:sz w:val="24"/>
          <w:szCs w:val="24"/>
        </w:rPr>
        <w:t>3.19</w:t>
      </w:r>
      <w:r w:rsidRPr="00AF7E6C">
        <w:rPr>
          <w:rFonts w:ascii="Arial" w:hAnsi="Arial" w:cs="Arial"/>
          <w:b/>
          <w:sz w:val="24"/>
          <w:szCs w:val="24"/>
        </w:rPr>
        <w:t xml:space="preserve"> </w:t>
      </w:r>
      <w:r w:rsidR="0034352A" w:rsidRPr="00AF7E6C">
        <w:rPr>
          <w:rFonts w:ascii="Arial" w:hAnsi="Arial" w:cs="Arial"/>
          <w:b/>
          <w:sz w:val="24"/>
          <w:szCs w:val="24"/>
        </w:rPr>
        <w:t>зона</w:t>
      </w:r>
      <w:r w:rsidRPr="00AF7E6C">
        <w:rPr>
          <w:rFonts w:ascii="Arial" w:hAnsi="Arial" w:cs="Arial"/>
          <w:sz w:val="24"/>
          <w:szCs w:val="24"/>
        </w:rPr>
        <w:t xml:space="preserve"> (location): </w:t>
      </w:r>
      <w:r w:rsidR="0034352A" w:rsidRPr="00AF7E6C">
        <w:rPr>
          <w:rFonts w:ascii="Arial" w:hAnsi="Arial" w:cs="Arial"/>
          <w:sz w:val="24"/>
          <w:szCs w:val="24"/>
        </w:rPr>
        <w:t>Помещение или занимаемое место, или часть пространства, доступная для размещения.</w:t>
      </w:r>
    </w:p>
    <w:p w14:paraId="5CE3AAB0" w14:textId="43B4645E" w:rsidR="00B1635F" w:rsidRPr="00AF7E6C" w:rsidRDefault="0034352A" w:rsidP="00B1635F">
      <w:pPr>
        <w:rPr>
          <w:rFonts w:ascii="Arial" w:hAnsi="Arial" w:cs="Arial"/>
          <w:sz w:val="24"/>
          <w:szCs w:val="24"/>
        </w:rPr>
      </w:pPr>
      <w:r w:rsidRPr="00AF7E6C">
        <w:rPr>
          <w:rFonts w:ascii="Arial" w:hAnsi="Arial" w:cs="Arial"/>
          <w:spacing w:val="40"/>
        </w:rPr>
        <w:t>Примечание</w:t>
      </w:r>
      <w:r w:rsidRPr="00AF7E6C">
        <w:rPr>
          <w:rFonts w:ascii="Arial" w:hAnsi="Arial" w:cs="Arial"/>
          <w:spacing w:val="20"/>
        </w:rPr>
        <w:t xml:space="preserve"> </w:t>
      </w:r>
      <w:r w:rsidRPr="00AF7E6C">
        <w:rPr>
          <w:rFonts w:ascii="Arial" w:hAnsi="Arial" w:cs="Arial"/>
          <w:sz w:val="24"/>
          <w:szCs w:val="24"/>
        </w:rPr>
        <w:t xml:space="preserve">– </w:t>
      </w:r>
      <w:r w:rsidRPr="00AF7E6C">
        <w:rPr>
          <w:rFonts w:ascii="Arial" w:hAnsi="Arial" w:cs="Arial"/>
          <w:szCs w:val="24"/>
        </w:rPr>
        <w:t>В других стандартах могут использоваться те же термины для обозначения типов зон (</w:t>
      </w:r>
      <w:r w:rsidR="008E2E4F">
        <w:rPr>
          <w:rFonts w:ascii="Arial" w:hAnsi="Arial" w:cs="Arial"/>
          <w:szCs w:val="24"/>
        </w:rPr>
        <w:t xml:space="preserve">пункты </w:t>
      </w:r>
      <w:r w:rsidRPr="00AF7E6C">
        <w:rPr>
          <w:rFonts w:ascii="Arial" w:hAnsi="Arial" w:cs="Arial"/>
          <w:szCs w:val="24"/>
        </w:rPr>
        <w:t>3.20</w:t>
      </w:r>
      <w:r w:rsidR="00B74DC3">
        <w:rPr>
          <w:rFonts w:ascii="Arial" w:hAnsi="Arial" w:cs="Arial"/>
          <w:szCs w:val="24"/>
        </w:rPr>
        <w:t>–</w:t>
      </w:r>
      <w:r w:rsidRPr="00AF7E6C">
        <w:rPr>
          <w:rFonts w:ascii="Arial" w:hAnsi="Arial" w:cs="Arial"/>
          <w:szCs w:val="24"/>
        </w:rPr>
        <w:t>3.23) с несколько иными определениями</w:t>
      </w:r>
      <w:r w:rsidRPr="00AF7E6C">
        <w:rPr>
          <w:rFonts w:ascii="Arial" w:hAnsi="Arial" w:cs="Arial"/>
          <w:sz w:val="24"/>
          <w:szCs w:val="24"/>
        </w:rPr>
        <w:t>.</w:t>
      </w:r>
    </w:p>
    <w:p w14:paraId="2517F7E2" w14:textId="5B7C7D9E" w:rsidR="00B1635F" w:rsidRPr="00AF7E6C" w:rsidRDefault="0034352A" w:rsidP="0034352A">
      <w:pPr>
        <w:rPr>
          <w:rFonts w:ascii="Arial" w:hAnsi="Arial" w:cs="Arial"/>
          <w:sz w:val="24"/>
          <w:szCs w:val="24"/>
        </w:rPr>
      </w:pPr>
      <w:r w:rsidRPr="00AF7E6C">
        <w:rPr>
          <w:rFonts w:ascii="Arial" w:hAnsi="Arial" w:cs="Arial"/>
          <w:sz w:val="24"/>
          <w:szCs w:val="24"/>
        </w:rPr>
        <w:t xml:space="preserve">3.20 </w:t>
      </w:r>
      <w:r w:rsidR="00F15FF8" w:rsidRPr="00AF7E6C">
        <w:rPr>
          <w:rFonts w:ascii="Arial" w:hAnsi="Arial" w:cs="Arial"/>
          <w:b/>
          <w:sz w:val="24"/>
          <w:szCs w:val="24"/>
        </w:rPr>
        <w:t>зона с недоступным пространством;</w:t>
      </w:r>
      <w:r w:rsidR="00F15FF8" w:rsidRPr="00AF7E6C">
        <w:rPr>
          <w:rFonts w:ascii="Arial" w:hAnsi="Arial" w:cs="Arial"/>
          <w:sz w:val="24"/>
          <w:szCs w:val="24"/>
        </w:rPr>
        <w:t xml:space="preserve"> </w:t>
      </w:r>
      <w:r w:rsidR="00E75D57" w:rsidRPr="00AF7E6C">
        <w:rPr>
          <w:rFonts w:ascii="Arial" w:hAnsi="Arial" w:cs="Arial"/>
          <w:b/>
          <w:sz w:val="24"/>
          <w:szCs w:val="24"/>
        </w:rPr>
        <w:t xml:space="preserve">недоступное пространство </w:t>
      </w:r>
      <w:r w:rsidRPr="00AF7E6C">
        <w:rPr>
          <w:rFonts w:ascii="Arial" w:hAnsi="Arial" w:cs="Arial"/>
          <w:sz w:val="24"/>
          <w:szCs w:val="24"/>
        </w:rPr>
        <w:t>(</w:t>
      </w:r>
      <w:r w:rsidRPr="00AF7E6C">
        <w:rPr>
          <w:rFonts w:ascii="Arial" w:hAnsi="Arial" w:cs="Arial"/>
          <w:sz w:val="24"/>
          <w:szCs w:val="24"/>
          <w:lang w:val="en-US"/>
        </w:rPr>
        <w:t>location</w:t>
      </w:r>
      <w:r w:rsidRPr="00AF7E6C">
        <w:rPr>
          <w:rFonts w:ascii="Arial" w:hAnsi="Arial" w:cs="Arial"/>
          <w:sz w:val="24"/>
          <w:szCs w:val="24"/>
        </w:rPr>
        <w:t xml:space="preserve"> </w:t>
      </w:r>
      <w:r w:rsidRPr="00AF7E6C">
        <w:rPr>
          <w:rFonts w:ascii="Arial" w:hAnsi="Arial" w:cs="Arial"/>
          <w:sz w:val="24"/>
          <w:szCs w:val="24"/>
          <w:lang w:val="en-US"/>
        </w:rPr>
        <w:t>of</w:t>
      </w:r>
      <w:r w:rsidRPr="00AF7E6C">
        <w:rPr>
          <w:rFonts w:ascii="Arial" w:hAnsi="Arial" w:cs="Arial"/>
          <w:sz w:val="24"/>
          <w:szCs w:val="24"/>
        </w:rPr>
        <w:t xml:space="preserve"> </w:t>
      </w:r>
      <w:r w:rsidRPr="00AF7E6C">
        <w:rPr>
          <w:rFonts w:ascii="Arial" w:hAnsi="Arial" w:cs="Arial"/>
          <w:sz w:val="24"/>
          <w:szCs w:val="24"/>
          <w:lang w:val="en-US"/>
        </w:rPr>
        <w:t>inaccessible</w:t>
      </w:r>
      <w:r w:rsidRPr="00AF7E6C">
        <w:rPr>
          <w:rFonts w:ascii="Arial" w:hAnsi="Arial" w:cs="Arial"/>
          <w:sz w:val="24"/>
          <w:szCs w:val="24"/>
        </w:rPr>
        <w:t xml:space="preserve"> </w:t>
      </w:r>
      <w:r w:rsidRPr="00AF7E6C">
        <w:rPr>
          <w:rFonts w:ascii="Arial" w:hAnsi="Arial" w:cs="Arial"/>
          <w:sz w:val="24"/>
          <w:szCs w:val="24"/>
          <w:lang w:val="en-US"/>
        </w:rPr>
        <w:t>space</w:t>
      </w:r>
      <w:r w:rsidRPr="00AF7E6C">
        <w:rPr>
          <w:rFonts w:ascii="Arial" w:hAnsi="Arial" w:cs="Arial"/>
          <w:sz w:val="24"/>
          <w:szCs w:val="24"/>
        </w:rPr>
        <w:t xml:space="preserve">; </w:t>
      </w:r>
      <w:r w:rsidR="00050612" w:rsidRPr="00AF7E6C">
        <w:rPr>
          <w:rFonts w:ascii="Arial" w:hAnsi="Arial" w:cs="Arial"/>
          <w:sz w:val="24"/>
          <w:szCs w:val="24"/>
          <w:lang w:val="en-US"/>
        </w:rPr>
        <w:t>inaccessible</w:t>
      </w:r>
      <w:r w:rsidR="00050612" w:rsidRPr="00AF7E6C">
        <w:rPr>
          <w:rFonts w:ascii="Arial" w:hAnsi="Arial" w:cs="Arial"/>
          <w:sz w:val="24"/>
          <w:szCs w:val="24"/>
        </w:rPr>
        <w:t xml:space="preserve"> </w:t>
      </w:r>
      <w:r w:rsidR="00050612" w:rsidRPr="00AF7E6C">
        <w:rPr>
          <w:rFonts w:ascii="Arial" w:hAnsi="Arial" w:cs="Arial"/>
          <w:sz w:val="24"/>
          <w:szCs w:val="24"/>
          <w:lang w:val="en-US"/>
        </w:rPr>
        <w:t>space</w:t>
      </w:r>
      <w:r w:rsidRPr="00AF7E6C">
        <w:rPr>
          <w:rFonts w:ascii="Arial" w:hAnsi="Arial" w:cs="Arial"/>
          <w:sz w:val="24"/>
          <w:szCs w:val="24"/>
        </w:rPr>
        <w:t xml:space="preserve">): </w:t>
      </w:r>
      <w:r w:rsidR="00F15FF8" w:rsidRPr="00302469">
        <w:rPr>
          <w:rFonts w:ascii="Arial" w:hAnsi="Arial" w:cs="Arial"/>
          <w:sz w:val="24"/>
          <w:szCs w:val="24"/>
        </w:rPr>
        <w:t>П</w:t>
      </w:r>
      <w:r w:rsidRPr="00302469">
        <w:rPr>
          <w:rFonts w:ascii="Arial" w:hAnsi="Arial" w:cs="Arial"/>
          <w:sz w:val="24"/>
          <w:szCs w:val="24"/>
        </w:rPr>
        <w:t>ространство</w:t>
      </w:r>
      <w:r w:rsidR="00B1635F" w:rsidRPr="00302469">
        <w:rPr>
          <w:rFonts w:ascii="Arial" w:hAnsi="Arial" w:cs="Arial"/>
          <w:sz w:val="24"/>
          <w:szCs w:val="24"/>
        </w:rPr>
        <w:t>, в котором обычно не может находиться человек, т.</w:t>
      </w:r>
      <w:r w:rsidR="00B74DC3" w:rsidRPr="00302469">
        <w:rPr>
          <w:rFonts w:ascii="Arial" w:hAnsi="Arial" w:cs="Arial"/>
          <w:sz w:val="24"/>
          <w:szCs w:val="24"/>
        </w:rPr>
        <w:t> </w:t>
      </w:r>
      <w:r w:rsidR="00B1635F" w:rsidRPr="00302469">
        <w:rPr>
          <w:rFonts w:ascii="Arial" w:hAnsi="Arial" w:cs="Arial"/>
          <w:sz w:val="24"/>
          <w:szCs w:val="24"/>
        </w:rPr>
        <w:t xml:space="preserve">е. </w:t>
      </w:r>
      <w:r w:rsidRPr="00302469">
        <w:rPr>
          <w:rFonts w:ascii="Arial" w:hAnsi="Arial" w:cs="Arial"/>
          <w:sz w:val="24"/>
          <w:szCs w:val="24"/>
        </w:rPr>
        <w:t>п</w:t>
      </w:r>
      <w:r w:rsidR="00B1635F" w:rsidRPr="00302469">
        <w:rPr>
          <w:rFonts w:ascii="Arial" w:hAnsi="Arial" w:cs="Arial"/>
          <w:sz w:val="24"/>
          <w:szCs w:val="24"/>
        </w:rPr>
        <w:t xml:space="preserve">ространство, </w:t>
      </w:r>
      <w:r w:rsidR="00875629">
        <w:rPr>
          <w:rFonts w:ascii="Arial" w:hAnsi="Arial" w:cs="Arial"/>
          <w:sz w:val="24"/>
          <w:szCs w:val="24"/>
        </w:rPr>
        <w:t xml:space="preserve">которое </w:t>
      </w:r>
      <w:r w:rsidR="00875629" w:rsidRPr="00302469">
        <w:rPr>
          <w:rFonts w:ascii="Arial" w:hAnsi="Arial" w:cs="Arial"/>
          <w:sz w:val="24"/>
          <w:szCs w:val="24"/>
        </w:rPr>
        <w:t>наход</w:t>
      </w:r>
      <w:r w:rsidR="00875629">
        <w:rPr>
          <w:rFonts w:ascii="Arial" w:hAnsi="Arial" w:cs="Arial"/>
          <w:sz w:val="24"/>
          <w:szCs w:val="24"/>
        </w:rPr>
        <w:t>ит</w:t>
      </w:r>
      <w:r w:rsidR="00875629" w:rsidRPr="00302469">
        <w:rPr>
          <w:rFonts w:ascii="Arial" w:hAnsi="Arial" w:cs="Arial"/>
          <w:sz w:val="24"/>
          <w:szCs w:val="24"/>
        </w:rPr>
        <w:t xml:space="preserve">ся </w:t>
      </w:r>
      <w:r w:rsidR="00E75D57" w:rsidRPr="00302469">
        <w:rPr>
          <w:rFonts w:ascii="Arial" w:hAnsi="Arial" w:cs="Arial"/>
          <w:sz w:val="24"/>
          <w:szCs w:val="24"/>
        </w:rPr>
        <w:t>на</w:t>
      </w:r>
      <w:r w:rsidR="00B1635F" w:rsidRPr="00302469">
        <w:rPr>
          <w:rFonts w:ascii="Arial" w:hAnsi="Arial" w:cs="Arial"/>
          <w:sz w:val="24"/>
          <w:szCs w:val="24"/>
        </w:rPr>
        <w:t xml:space="preserve"> горизонтально</w:t>
      </w:r>
      <w:r w:rsidR="00E75D57" w:rsidRPr="00302469">
        <w:rPr>
          <w:rFonts w:ascii="Arial" w:hAnsi="Arial" w:cs="Arial"/>
          <w:sz w:val="24"/>
          <w:szCs w:val="24"/>
        </w:rPr>
        <w:t>м</w:t>
      </w:r>
      <w:r w:rsidR="00B1635F" w:rsidRPr="00302469">
        <w:rPr>
          <w:rFonts w:ascii="Arial" w:hAnsi="Arial" w:cs="Arial"/>
          <w:sz w:val="24"/>
          <w:szCs w:val="24"/>
        </w:rPr>
        <w:t xml:space="preserve"> расстояни</w:t>
      </w:r>
      <w:r w:rsidR="00E75D57" w:rsidRPr="00302469">
        <w:rPr>
          <w:rFonts w:ascii="Arial" w:hAnsi="Arial" w:cs="Arial"/>
          <w:sz w:val="24"/>
          <w:szCs w:val="24"/>
        </w:rPr>
        <w:t>и</w:t>
      </w:r>
      <w:r w:rsidR="00B1635F" w:rsidRPr="00302469">
        <w:rPr>
          <w:rFonts w:ascii="Arial" w:hAnsi="Arial" w:cs="Arial"/>
          <w:sz w:val="24"/>
          <w:szCs w:val="24"/>
        </w:rPr>
        <w:t xml:space="preserve"> более </w:t>
      </w:r>
      <w:r w:rsidRPr="00302469">
        <w:rPr>
          <w:rFonts w:ascii="Arial" w:hAnsi="Arial" w:cs="Arial"/>
          <w:sz w:val="24"/>
          <w:szCs w:val="24"/>
        </w:rPr>
        <w:t xml:space="preserve">2,5 м </w:t>
      </w:r>
      <w:r w:rsidR="00E75D57" w:rsidRPr="00302469">
        <w:rPr>
          <w:rFonts w:ascii="Arial" w:hAnsi="Arial" w:cs="Arial"/>
          <w:sz w:val="24"/>
          <w:szCs w:val="24"/>
        </w:rPr>
        <w:t xml:space="preserve">и </w:t>
      </w:r>
      <w:r w:rsidR="00B1635F" w:rsidRPr="00302469">
        <w:rPr>
          <w:rFonts w:ascii="Arial" w:hAnsi="Arial" w:cs="Arial"/>
          <w:sz w:val="24"/>
          <w:szCs w:val="24"/>
        </w:rPr>
        <w:t xml:space="preserve">на высоте </w:t>
      </w:r>
      <w:r w:rsidRPr="00302469">
        <w:rPr>
          <w:rFonts w:ascii="Arial" w:hAnsi="Arial" w:cs="Arial"/>
          <w:sz w:val="24"/>
          <w:szCs w:val="24"/>
        </w:rPr>
        <w:t xml:space="preserve">более </w:t>
      </w:r>
      <w:r w:rsidR="00B1635F" w:rsidRPr="00302469">
        <w:rPr>
          <w:rFonts w:ascii="Arial" w:hAnsi="Arial" w:cs="Arial"/>
          <w:sz w:val="24"/>
          <w:szCs w:val="24"/>
        </w:rPr>
        <w:t>6 м</w:t>
      </w:r>
      <w:r w:rsidR="00F36A4A" w:rsidRPr="00302469">
        <w:rPr>
          <w:rFonts w:ascii="Arial" w:hAnsi="Arial" w:cs="Arial"/>
          <w:sz w:val="24"/>
          <w:szCs w:val="24"/>
        </w:rPr>
        <w:t xml:space="preserve"> над поверхностью</w:t>
      </w:r>
      <w:r w:rsidR="00B1635F" w:rsidRPr="00302469">
        <w:rPr>
          <w:rFonts w:ascii="Arial" w:hAnsi="Arial" w:cs="Arial"/>
          <w:sz w:val="24"/>
          <w:szCs w:val="24"/>
        </w:rPr>
        <w:t xml:space="preserve"> </w:t>
      </w:r>
      <w:r w:rsidR="00E75D57" w:rsidRPr="00302469">
        <w:rPr>
          <w:rFonts w:ascii="Arial" w:hAnsi="Arial" w:cs="Arial"/>
          <w:sz w:val="24"/>
          <w:szCs w:val="24"/>
        </w:rPr>
        <w:t>от</w:t>
      </w:r>
      <w:r w:rsidRPr="00302469">
        <w:rPr>
          <w:rFonts w:ascii="Arial" w:hAnsi="Arial" w:cs="Arial"/>
          <w:sz w:val="24"/>
          <w:szCs w:val="24"/>
        </w:rPr>
        <w:t xml:space="preserve"> любой неограниченной зон</w:t>
      </w:r>
      <w:r w:rsidR="00E75D57" w:rsidRPr="00302469">
        <w:rPr>
          <w:rFonts w:ascii="Arial" w:hAnsi="Arial" w:cs="Arial"/>
          <w:sz w:val="24"/>
          <w:szCs w:val="24"/>
        </w:rPr>
        <w:t>ы</w:t>
      </w:r>
      <w:r w:rsidRPr="00302469">
        <w:rPr>
          <w:rFonts w:ascii="Arial" w:hAnsi="Arial" w:cs="Arial"/>
          <w:sz w:val="24"/>
          <w:szCs w:val="24"/>
        </w:rPr>
        <w:t xml:space="preserve"> </w:t>
      </w:r>
      <w:r w:rsidR="00B1635F" w:rsidRPr="00302469">
        <w:rPr>
          <w:rFonts w:ascii="Arial" w:hAnsi="Arial" w:cs="Arial"/>
          <w:sz w:val="24"/>
          <w:szCs w:val="24"/>
        </w:rPr>
        <w:t xml:space="preserve">и на высоте </w:t>
      </w:r>
      <w:r w:rsidRPr="00302469">
        <w:rPr>
          <w:rFonts w:ascii="Arial" w:hAnsi="Arial" w:cs="Arial"/>
          <w:sz w:val="24"/>
          <w:szCs w:val="24"/>
        </w:rPr>
        <w:t xml:space="preserve">более </w:t>
      </w:r>
      <w:r w:rsidR="00B1635F" w:rsidRPr="00302469">
        <w:rPr>
          <w:rFonts w:ascii="Arial" w:hAnsi="Arial" w:cs="Arial"/>
          <w:sz w:val="24"/>
          <w:szCs w:val="24"/>
        </w:rPr>
        <w:t xml:space="preserve">3 м </w:t>
      </w:r>
      <w:r w:rsidR="00F36A4A" w:rsidRPr="00302469">
        <w:rPr>
          <w:rFonts w:ascii="Arial" w:hAnsi="Arial" w:cs="Arial"/>
          <w:sz w:val="24"/>
          <w:szCs w:val="24"/>
        </w:rPr>
        <w:t xml:space="preserve">над поверхностью </w:t>
      </w:r>
      <w:r w:rsidR="00E75D57" w:rsidRPr="00302469">
        <w:rPr>
          <w:rFonts w:ascii="Arial" w:hAnsi="Arial" w:cs="Arial"/>
          <w:sz w:val="24"/>
          <w:szCs w:val="24"/>
        </w:rPr>
        <w:t>от</w:t>
      </w:r>
      <w:r w:rsidRPr="00302469">
        <w:rPr>
          <w:rFonts w:ascii="Arial" w:hAnsi="Arial" w:cs="Arial"/>
          <w:sz w:val="24"/>
          <w:szCs w:val="24"/>
        </w:rPr>
        <w:t xml:space="preserve"> любой ограниченной зон</w:t>
      </w:r>
      <w:r w:rsidR="00E75D57" w:rsidRPr="00302469">
        <w:rPr>
          <w:rFonts w:ascii="Arial" w:hAnsi="Arial" w:cs="Arial"/>
          <w:sz w:val="24"/>
          <w:szCs w:val="24"/>
        </w:rPr>
        <w:t>ы</w:t>
      </w:r>
      <w:r w:rsidRPr="00302469">
        <w:rPr>
          <w:rFonts w:ascii="Arial" w:hAnsi="Arial" w:cs="Arial"/>
          <w:sz w:val="24"/>
          <w:szCs w:val="24"/>
        </w:rPr>
        <w:t>.</w:t>
      </w:r>
    </w:p>
    <w:p w14:paraId="238D59B1" w14:textId="77777777" w:rsidR="00B1635F" w:rsidRPr="00302469" w:rsidRDefault="0034352A" w:rsidP="00B1635F">
      <w:pPr>
        <w:rPr>
          <w:rFonts w:ascii="Arial" w:hAnsi="Arial" w:cs="Arial"/>
          <w:spacing w:val="-4"/>
          <w:sz w:val="24"/>
          <w:szCs w:val="24"/>
        </w:rPr>
      </w:pPr>
      <w:r w:rsidRPr="00AF7E6C">
        <w:rPr>
          <w:rFonts w:ascii="Arial" w:hAnsi="Arial" w:cs="Arial"/>
          <w:spacing w:val="40"/>
        </w:rPr>
        <w:t>Примечание</w:t>
      </w:r>
      <w:r w:rsidRPr="00AF7E6C">
        <w:rPr>
          <w:rFonts w:ascii="Arial" w:hAnsi="Arial" w:cs="Arial"/>
          <w:spacing w:val="20"/>
        </w:rPr>
        <w:t xml:space="preserve"> 1 </w:t>
      </w:r>
      <w:r w:rsidRPr="00AF7E6C">
        <w:rPr>
          <w:rFonts w:ascii="Arial" w:hAnsi="Arial" w:cs="Arial"/>
          <w:sz w:val="24"/>
          <w:szCs w:val="24"/>
        </w:rPr>
        <w:t xml:space="preserve">– </w:t>
      </w:r>
      <w:r w:rsidR="00B1635F" w:rsidRPr="00302469">
        <w:rPr>
          <w:rFonts w:ascii="Arial" w:hAnsi="Arial" w:cs="Arial"/>
          <w:spacing w:val="-4"/>
          <w:szCs w:val="24"/>
        </w:rPr>
        <w:t>В недоступн</w:t>
      </w:r>
      <w:r w:rsidR="00F36A4A" w:rsidRPr="00302469">
        <w:rPr>
          <w:rFonts w:ascii="Arial" w:hAnsi="Arial" w:cs="Arial"/>
          <w:spacing w:val="-4"/>
          <w:szCs w:val="24"/>
        </w:rPr>
        <w:t>ое пространство</w:t>
      </w:r>
      <w:r w:rsidR="00B1635F" w:rsidRPr="00302469">
        <w:rPr>
          <w:rFonts w:ascii="Arial" w:hAnsi="Arial" w:cs="Arial"/>
          <w:spacing w:val="-4"/>
          <w:szCs w:val="24"/>
        </w:rPr>
        <w:t xml:space="preserve"> можно попасть, например, </w:t>
      </w:r>
      <w:r w:rsidRPr="00302469">
        <w:rPr>
          <w:rFonts w:ascii="Arial" w:hAnsi="Arial" w:cs="Arial"/>
          <w:spacing w:val="-4"/>
          <w:szCs w:val="24"/>
        </w:rPr>
        <w:t>на самолете</w:t>
      </w:r>
      <w:r w:rsidR="00B1635F" w:rsidRPr="00302469">
        <w:rPr>
          <w:rFonts w:ascii="Arial" w:hAnsi="Arial" w:cs="Arial"/>
          <w:spacing w:val="-4"/>
          <w:szCs w:val="24"/>
        </w:rPr>
        <w:t>.</w:t>
      </w:r>
    </w:p>
    <w:p w14:paraId="00B6A4CF" w14:textId="77777777" w:rsidR="00B1635F" w:rsidRPr="00AF7E6C" w:rsidRDefault="0034352A" w:rsidP="00B1635F">
      <w:pPr>
        <w:rPr>
          <w:rFonts w:ascii="Arial" w:hAnsi="Arial" w:cs="Arial"/>
          <w:sz w:val="24"/>
          <w:szCs w:val="24"/>
        </w:rPr>
      </w:pPr>
      <w:r w:rsidRPr="00AF7E6C">
        <w:rPr>
          <w:rFonts w:ascii="Arial" w:hAnsi="Arial" w:cs="Arial"/>
          <w:spacing w:val="40"/>
        </w:rPr>
        <w:lastRenderedPageBreak/>
        <w:t>Примечание</w:t>
      </w:r>
      <w:r w:rsidRPr="00AF7E6C">
        <w:rPr>
          <w:rFonts w:ascii="Arial" w:hAnsi="Arial" w:cs="Arial"/>
          <w:spacing w:val="20"/>
        </w:rPr>
        <w:t xml:space="preserve"> 2 </w:t>
      </w:r>
      <w:r w:rsidRPr="00AF7E6C">
        <w:rPr>
          <w:rFonts w:ascii="Arial" w:hAnsi="Arial" w:cs="Arial"/>
          <w:szCs w:val="24"/>
        </w:rPr>
        <w:t xml:space="preserve">– </w:t>
      </w:r>
      <w:r w:rsidRPr="00302469">
        <w:rPr>
          <w:rFonts w:ascii="Arial" w:hAnsi="Arial" w:cs="Arial"/>
          <w:spacing w:val="-4"/>
          <w:szCs w:val="24"/>
        </w:rPr>
        <w:t>Все открытое пространство, которое не является ни неограниченным,</w:t>
      </w:r>
      <w:r w:rsidRPr="00AF7E6C">
        <w:rPr>
          <w:rFonts w:ascii="Arial" w:hAnsi="Arial" w:cs="Arial"/>
          <w:szCs w:val="24"/>
        </w:rPr>
        <w:t xml:space="preserve"> ни ограниченным, ни контролируемым.</w:t>
      </w:r>
    </w:p>
    <w:p w14:paraId="79DD53F1" w14:textId="2D34C84E" w:rsidR="00B1635F" w:rsidRPr="00AF7E6C" w:rsidRDefault="00F15FF8" w:rsidP="00F15FF8">
      <w:pPr>
        <w:rPr>
          <w:rFonts w:ascii="Arial" w:hAnsi="Arial" w:cs="Arial"/>
          <w:sz w:val="24"/>
          <w:szCs w:val="24"/>
        </w:rPr>
      </w:pPr>
      <w:r w:rsidRPr="00AF7E6C">
        <w:rPr>
          <w:rFonts w:ascii="Arial" w:hAnsi="Arial" w:cs="Arial"/>
          <w:sz w:val="24"/>
          <w:szCs w:val="24"/>
        </w:rPr>
        <w:t xml:space="preserve">3.21 </w:t>
      </w:r>
      <w:r w:rsidRPr="00AF7E6C">
        <w:rPr>
          <w:rFonts w:ascii="Arial" w:hAnsi="Arial" w:cs="Arial"/>
          <w:b/>
          <w:sz w:val="24"/>
          <w:szCs w:val="24"/>
        </w:rPr>
        <w:t xml:space="preserve">зона </w:t>
      </w:r>
      <w:r w:rsidR="00B1635F" w:rsidRPr="00AF7E6C">
        <w:rPr>
          <w:rFonts w:ascii="Arial" w:hAnsi="Arial" w:cs="Arial"/>
          <w:b/>
          <w:sz w:val="24"/>
          <w:szCs w:val="24"/>
        </w:rPr>
        <w:t>с контролируемым доступом</w:t>
      </w:r>
      <w:r w:rsidRPr="00AF7E6C">
        <w:rPr>
          <w:rFonts w:ascii="Arial" w:hAnsi="Arial" w:cs="Arial"/>
          <w:b/>
          <w:sz w:val="24"/>
          <w:szCs w:val="24"/>
        </w:rPr>
        <w:t xml:space="preserve">; контролируемая зона </w:t>
      </w:r>
      <w:r w:rsidRPr="00AF7E6C">
        <w:rPr>
          <w:rFonts w:ascii="Arial" w:hAnsi="Arial" w:cs="Arial"/>
          <w:sz w:val="24"/>
          <w:szCs w:val="24"/>
        </w:rPr>
        <w:t>(</w:t>
      </w:r>
      <w:r w:rsidRPr="00AF7E6C">
        <w:rPr>
          <w:rFonts w:ascii="Arial" w:hAnsi="Arial" w:cs="Arial"/>
          <w:sz w:val="24"/>
          <w:szCs w:val="24"/>
          <w:lang w:val="en-US"/>
        </w:rPr>
        <w:t>location</w:t>
      </w:r>
      <w:r w:rsidRPr="00AF7E6C">
        <w:rPr>
          <w:rFonts w:ascii="Arial" w:hAnsi="Arial" w:cs="Arial"/>
          <w:sz w:val="24"/>
          <w:szCs w:val="24"/>
        </w:rPr>
        <w:t xml:space="preserve"> </w:t>
      </w:r>
      <w:r w:rsidRPr="00AF7E6C">
        <w:rPr>
          <w:rFonts w:ascii="Arial" w:hAnsi="Arial" w:cs="Arial"/>
          <w:sz w:val="24"/>
          <w:szCs w:val="24"/>
          <w:lang w:val="en-US"/>
        </w:rPr>
        <w:t>with</w:t>
      </w:r>
      <w:r w:rsidRPr="00AF7E6C">
        <w:rPr>
          <w:rFonts w:ascii="Arial" w:hAnsi="Arial" w:cs="Arial"/>
          <w:sz w:val="24"/>
          <w:szCs w:val="24"/>
        </w:rPr>
        <w:t xml:space="preserve"> </w:t>
      </w:r>
      <w:r w:rsidRPr="00AF7E6C">
        <w:rPr>
          <w:rFonts w:ascii="Arial" w:hAnsi="Arial" w:cs="Arial"/>
          <w:sz w:val="24"/>
          <w:szCs w:val="24"/>
          <w:lang w:val="en-US"/>
        </w:rPr>
        <w:t>controlled</w:t>
      </w:r>
      <w:r w:rsidRPr="00AF7E6C">
        <w:rPr>
          <w:rFonts w:ascii="Arial" w:hAnsi="Arial" w:cs="Arial"/>
          <w:sz w:val="24"/>
          <w:szCs w:val="24"/>
        </w:rPr>
        <w:t xml:space="preserve"> </w:t>
      </w:r>
      <w:r w:rsidRPr="00AF7E6C">
        <w:rPr>
          <w:rFonts w:ascii="Arial" w:hAnsi="Arial" w:cs="Arial"/>
          <w:sz w:val="24"/>
          <w:szCs w:val="24"/>
          <w:lang w:val="en-US"/>
        </w:rPr>
        <w:t>access</w:t>
      </w:r>
      <w:r w:rsidRPr="00AF7E6C">
        <w:rPr>
          <w:rFonts w:ascii="Arial" w:hAnsi="Arial" w:cs="Arial"/>
          <w:sz w:val="24"/>
          <w:szCs w:val="24"/>
        </w:rPr>
        <w:t xml:space="preserve">; </w:t>
      </w:r>
      <w:r w:rsidRPr="00AF7E6C">
        <w:rPr>
          <w:rFonts w:ascii="Arial" w:hAnsi="Arial" w:cs="Arial"/>
          <w:sz w:val="24"/>
          <w:szCs w:val="24"/>
          <w:lang w:val="en-US"/>
        </w:rPr>
        <w:t>controlled</w:t>
      </w:r>
      <w:r w:rsidRPr="00AF7E6C">
        <w:rPr>
          <w:rFonts w:ascii="Arial" w:hAnsi="Arial" w:cs="Arial"/>
          <w:sz w:val="24"/>
          <w:szCs w:val="24"/>
        </w:rPr>
        <w:t xml:space="preserve"> </w:t>
      </w:r>
      <w:r w:rsidRPr="00AF7E6C">
        <w:rPr>
          <w:rFonts w:ascii="Arial" w:hAnsi="Arial" w:cs="Arial"/>
          <w:sz w:val="24"/>
          <w:szCs w:val="24"/>
          <w:lang w:val="en-US"/>
        </w:rPr>
        <w:t>location</w:t>
      </w:r>
      <w:r w:rsidRPr="00AF7E6C">
        <w:rPr>
          <w:rFonts w:ascii="Arial" w:hAnsi="Arial" w:cs="Arial"/>
          <w:sz w:val="24"/>
          <w:szCs w:val="24"/>
        </w:rPr>
        <w:t>): Пространство</w:t>
      </w:r>
      <w:r w:rsidR="00B1635F" w:rsidRPr="00AF7E6C">
        <w:rPr>
          <w:rFonts w:ascii="Arial" w:hAnsi="Arial" w:cs="Arial"/>
          <w:sz w:val="24"/>
          <w:szCs w:val="24"/>
        </w:rPr>
        <w:t xml:space="preserve">, в котором предусмотрены </w:t>
      </w:r>
      <w:r w:rsidRPr="00AF7E6C">
        <w:rPr>
          <w:rFonts w:ascii="Arial" w:hAnsi="Arial" w:cs="Arial"/>
          <w:sz w:val="24"/>
          <w:szCs w:val="24"/>
        </w:rPr>
        <w:t>технические</w:t>
      </w:r>
      <w:r w:rsidR="00B1635F" w:rsidRPr="00AF7E6C">
        <w:rPr>
          <w:rFonts w:ascii="Arial" w:hAnsi="Arial" w:cs="Arial"/>
          <w:sz w:val="24"/>
          <w:szCs w:val="24"/>
        </w:rPr>
        <w:t xml:space="preserve"> и </w:t>
      </w:r>
      <w:r w:rsidRPr="00AF7E6C">
        <w:rPr>
          <w:rFonts w:ascii="Arial" w:hAnsi="Arial" w:cs="Arial"/>
          <w:sz w:val="24"/>
          <w:szCs w:val="24"/>
        </w:rPr>
        <w:t xml:space="preserve">организационные </w:t>
      </w:r>
      <w:r w:rsidR="00B1635F" w:rsidRPr="00AF7E6C">
        <w:rPr>
          <w:rFonts w:ascii="Arial" w:hAnsi="Arial" w:cs="Arial"/>
          <w:sz w:val="24"/>
          <w:szCs w:val="24"/>
        </w:rPr>
        <w:t>меры контроля, делающие его</w:t>
      </w:r>
      <w:r w:rsidRPr="00AF7E6C">
        <w:rPr>
          <w:rFonts w:ascii="Arial" w:hAnsi="Arial" w:cs="Arial"/>
          <w:sz w:val="24"/>
          <w:szCs w:val="24"/>
        </w:rPr>
        <w:t xml:space="preserve"> </w:t>
      </w:r>
      <w:r w:rsidR="00B1635F" w:rsidRPr="00AF7E6C">
        <w:rPr>
          <w:rFonts w:ascii="Arial" w:hAnsi="Arial" w:cs="Arial"/>
          <w:sz w:val="24"/>
          <w:szCs w:val="24"/>
        </w:rPr>
        <w:t>недоступным, за исключением уполномоченного персонала, прошедшего соответствующую подготовку по лазерной безопасности</w:t>
      </w:r>
      <w:r w:rsidR="00CB4BF8" w:rsidRPr="00AF7E6C">
        <w:rPr>
          <w:rFonts w:ascii="Arial" w:hAnsi="Arial" w:cs="Arial"/>
          <w:sz w:val="24"/>
          <w:szCs w:val="24"/>
        </w:rPr>
        <w:t>.</w:t>
      </w:r>
    </w:p>
    <w:p w14:paraId="3AEA2DFA" w14:textId="77777777" w:rsidR="00B1635F" w:rsidRPr="00AF7E6C" w:rsidRDefault="00F15FF8" w:rsidP="00F15FF8">
      <w:pPr>
        <w:rPr>
          <w:rFonts w:ascii="Arial" w:hAnsi="Arial" w:cs="Arial"/>
          <w:sz w:val="24"/>
          <w:szCs w:val="24"/>
        </w:rPr>
      </w:pPr>
      <w:r w:rsidRPr="00AF7E6C">
        <w:rPr>
          <w:rFonts w:ascii="Arial" w:hAnsi="Arial" w:cs="Arial"/>
          <w:sz w:val="24"/>
          <w:szCs w:val="24"/>
        </w:rPr>
        <w:t xml:space="preserve">3.22 </w:t>
      </w:r>
      <w:r w:rsidRPr="00AF7E6C">
        <w:rPr>
          <w:rFonts w:ascii="Arial" w:hAnsi="Arial" w:cs="Arial"/>
          <w:b/>
          <w:sz w:val="24"/>
          <w:szCs w:val="24"/>
        </w:rPr>
        <w:t xml:space="preserve">зона </w:t>
      </w:r>
      <w:r w:rsidR="00B1635F" w:rsidRPr="00AF7E6C">
        <w:rPr>
          <w:rFonts w:ascii="Arial" w:hAnsi="Arial" w:cs="Arial"/>
          <w:b/>
          <w:sz w:val="24"/>
          <w:szCs w:val="24"/>
        </w:rPr>
        <w:t>с огр</w:t>
      </w:r>
      <w:r w:rsidRPr="00AF7E6C">
        <w:rPr>
          <w:rFonts w:ascii="Arial" w:hAnsi="Arial" w:cs="Arial"/>
          <w:b/>
          <w:sz w:val="24"/>
          <w:szCs w:val="24"/>
        </w:rPr>
        <w:t>аниченным доступом; ограниченная зона</w:t>
      </w:r>
      <w:r w:rsidRPr="00AF7E6C">
        <w:rPr>
          <w:rFonts w:ascii="Arial" w:hAnsi="Arial" w:cs="Arial"/>
          <w:sz w:val="24"/>
          <w:szCs w:val="24"/>
        </w:rPr>
        <w:t xml:space="preserve"> (</w:t>
      </w:r>
      <w:r w:rsidRPr="00AF7E6C">
        <w:rPr>
          <w:rFonts w:ascii="Arial" w:hAnsi="Arial" w:cs="Arial"/>
          <w:sz w:val="24"/>
          <w:szCs w:val="24"/>
          <w:lang w:val="en-US"/>
        </w:rPr>
        <w:t>location</w:t>
      </w:r>
      <w:r w:rsidRPr="00AF7E6C">
        <w:rPr>
          <w:rFonts w:ascii="Arial" w:hAnsi="Arial" w:cs="Arial"/>
          <w:sz w:val="24"/>
          <w:szCs w:val="24"/>
        </w:rPr>
        <w:t xml:space="preserve"> </w:t>
      </w:r>
      <w:r w:rsidRPr="00AF7E6C">
        <w:rPr>
          <w:rFonts w:ascii="Arial" w:hAnsi="Arial" w:cs="Arial"/>
          <w:sz w:val="24"/>
          <w:szCs w:val="24"/>
          <w:lang w:val="en-US"/>
        </w:rPr>
        <w:t>with</w:t>
      </w:r>
      <w:r w:rsidRPr="00AF7E6C">
        <w:rPr>
          <w:rFonts w:ascii="Arial" w:hAnsi="Arial" w:cs="Arial"/>
          <w:sz w:val="24"/>
          <w:szCs w:val="24"/>
        </w:rPr>
        <w:t xml:space="preserve"> </w:t>
      </w:r>
      <w:r w:rsidRPr="00AF7E6C">
        <w:rPr>
          <w:rFonts w:ascii="Arial" w:hAnsi="Arial" w:cs="Arial"/>
          <w:sz w:val="24"/>
          <w:szCs w:val="24"/>
          <w:lang w:val="en-US"/>
        </w:rPr>
        <w:t>restricted</w:t>
      </w:r>
      <w:r w:rsidRPr="00AF7E6C">
        <w:rPr>
          <w:rFonts w:ascii="Arial" w:hAnsi="Arial" w:cs="Arial"/>
          <w:sz w:val="24"/>
          <w:szCs w:val="24"/>
        </w:rPr>
        <w:t xml:space="preserve"> </w:t>
      </w:r>
      <w:r w:rsidRPr="00AF7E6C">
        <w:rPr>
          <w:rFonts w:ascii="Arial" w:hAnsi="Arial" w:cs="Arial"/>
          <w:sz w:val="24"/>
          <w:szCs w:val="24"/>
          <w:lang w:val="en-US"/>
        </w:rPr>
        <w:t>access</w:t>
      </w:r>
      <w:r w:rsidRPr="00AF7E6C">
        <w:rPr>
          <w:rFonts w:ascii="Arial" w:hAnsi="Arial" w:cs="Arial"/>
          <w:sz w:val="24"/>
          <w:szCs w:val="24"/>
        </w:rPr>
        <w:t xml:space="preserve"> </w:t>
      </w:r>
      <w:r w:rsidRPr="00AF7E6C">
        <w:rPr>
          <w:rFonts w:ascii="Arial" w:hAnsi="Arial" w:cs="Arial"/>
          <w:sz w:val="24"/>
          <w:szCs w:val="24"/>
          <w:lang w:val="en-US"/>
        </w:rPr>
        <w:t>restricted</w:t>
      </w:r>
      <w:r w:rsidRPr="00AF7E6C">
        <w:rPr>
          <w:rFonts w:ascii="Arial" w:hAnsi="Arial" w:cs="Arial"/>
          <w:sz w:val="24"/>
          <w:szCs w:val="24"/>
        </w:rPr>
        <w:t xml:space="preserve"> </w:t>
      </w:r>
      <w:r w:rsidRPr="00AF7E6C">
        <w:rPr>
          <w:rFonts w:ascii="Arial" w:hAnsi="Arial" w:cs="Arial"/>
          <w:sz w:val="24"/>
          <w:szCs w:val="24"/>
          <w:lang w:val="en-US"/>
        </w:rPr>
        <w:t>location</w:t>
      </w:r>
      <w:r w:rsidRPr="00AF7E6C">
        <w:rPr>
          <w:rFonts w:ascii="Arial" w:hAnsi="Arial" w:cs="Arial"/>
          <w:sz w:val="24"/>
          <w:szCs w:val="24"/>
        </w:rPr>
        <w:t>): Пространство</w:t>
      </w:r>
      <w:r w:rsidR="00B1635F" w:rsidRPr="00AF7E6C">
        <w:rPr>
          <w:rFonts w:ascii="Arial" w:hAnsi="Arial" w:cs="Arial"/>
          <w:sz w:val="24"/>
          <w:szCs w:val="24"/>
        </w:rPr>
        <w:t xml:space="preserve">, которое обычно недоступно для </w:t>
      </w:r>
      <w:r w:rsidRPr="00AF7E6C">
        <w:rPr>
          <w:rFonts w:ascii="Arial" w:hAnsi="Arial" w:cs="Arial"/>
          <w:sz w:val="24"/>
          <w:szCs w:val="24"/>
        </w:rPr>
        <w:t>посторонних</w:t>
      </w:r>
      <w:r w:rsidR="00B1635F" w:rsidRPr="00AF7E6C">
        <w:rPr>
          <w:rFonts w:ascii="Arial" w:hAnsi="Arial" w:cs="Arial"/>
          <w:sz w:val="24"/>
          <w:szCs w:val="24"/>
        </w:rPr>
        <w:t xml:space="preserve"> (включая работников, посетителей и</w:t>
      </w:r>
      <w:r w:rsidRPr="00AF7E6C">
        <w:rPr>
          <w:rFonts w:ascii="Arial" w:hAnsi="Arial" w:cs="Arial"/>
          <w:sz w:val="24"/>
          <w:szCs w:val="24"/>
        </w:rPr>
        <w:t xml:space="preserve"> </w:t>
      </w:r>
      <w:r w:rsidR="00B1635F" w:rsidRPr="00AF7E6C">
        <w:rPr>
          <w:rFonts w:ascii="Arial" w:hAnsi="Arial" w:cs="Arial"/>
          <w:sz w:val="24"/>
          <w:szCs w:val="24"/>
        </w:rPr>
        <w:t xml:space="preserve">жителей в непосредственной близости) с помощью любых </w:t>
      </w:r>
      <w:r w:rsidR="0075616B" w:rsidRPr="00AF7E6C">
        <w:rPr>
          <w:rFonts w:ascii="Arial" w:hAnsi="Arial" w:cs="Arial"/>
          <w:sz w:val="24"/>
          <w:szCs w:val="24"/>
        </w:rPr>
        <w:t>организационных</w:t>
      </w:r>
      <w:r w:rsidR="00B1635F" w:rsidRPr="00AF7E6C">
        <w:rPr>
          <w:rFonts w:ascii="Arial" w:hAnsi="Arial" w:cs="Arial"/>
          <w:sz w:val="24"/>
          <w:szCs w:val="24"/>
        </w:rPr>
        <w:t xml:space="preserve"> или </w:t>
      </w:r>
      <w:r w:rsidR="0075616B" w:rsidRPr="00AF7E6C">
        <w:rPr>
          <w:rFonts w:ascii="Arial" w:hAnsi="Arial" w:cs="Arial"/>
          <w:sz w:val="24"/>
          <w:szCs w:val="24"/>
        </w:rPr>
        <w:t>технических</w:t>
      </w:r>
      <w:r w:rsidR="00B1635F" w:rsidRPr="00AF7E6C">
        <w:rPr>
          <w:rFonts w:ascii="Arial" w:hAnsi="Arial" w:cs="Arial"/>
          <w:sz w:val="24"/>
          <w:szCs w:val="24"/>
        </w:rPr>
        <w:t xml:space="preserve"> мер контроля, но доступно уполномоченному персоналу (н</w:t>
      </w:r>
      <w:r w:rsidRPr="00AF7E6C">
        <w:rPr>
          <w:rFonts w:ascii="Arial" w:hAnsi="Arial" w:cs="Arial"/>
          <w:sz w:val="24"/>
          <w:szCs w:val="24"/>
        </w:rPr>
        <w:t>апример, техническому персоналу</w:t>
      </w:r>
      <w:r w:rsidR="00B1635F" w:rsidRPr="00AF7E6C">
        <w:rPr>
          <w:rFonts w:ascii="Arial" w:hAnsi="Arial" w:cs="Arial"/>
          <w:sz w:val="24"/>
          <w:szCs w:val="24"/>
        </w:rPr>
        <w:t>, включая мойщиков окон во внешних помещениях), который не прошел обучение по лазерной безопасности</w:t>
      </w:r>
      <w:r w:rsidR="0075616B" w:rsidRPr="00AF7E6C">
        <w:rPr>
          <w:rFonts w:ascii="Arial" w:hAnsi="Arial" w:cs="Arial"/>
          <w:sz w:val="24"/>
          <w:szCs w:val="24"/>
        </w:rPr>
        <w:t>.</w:t>
      </w:r>
    </w:p>
    <w:p w14:paraId="44F2A4B7" w14:textId="51EC007F" w:rsidR="00B1635F" w:rsidRPr="00AF7E6C" w:rsidRDefault="0075616B" w:rsidP="0075616B">
      <w:pPr>
        <w:rPr>
          <w:rFonts w:ascii="Arial" w:hAnsi="Arial" w:cs="Arial"/>
          <w:sz w:val="24"/>
          <w:szCs w:val="24"/>
        </w:rPr>
      </w:pPr>
      <w:r w:rsidRPr="00AF7E6C">
        <w:rPr>
          <w:rFonts w:ascii="Arial" w:hAnsi="Arial" w:cs="Arial"/>
          <w:sz w:val="24"/>
          <w:szCs w:val="24"/>
        </w:rPr>
        <w:t xml:space="preserve">3.23 </w:t>
      </w:r>
      <w:r w:rsidRPr="00AF7E6C">
        <w:rPr>
          <w:rFonts w:ascii="Arial" w:hAnsi="Arial" w:cs="Arial"/>
          <w:b/>
          <w:sz w:val="24"/>
          <w:szCs w:val="24"/>
        </w:rPr>
        <w:t>зона</w:t>
      </w:r>
      <w:r w:rsidR="00B1635F" w:rsidRPr="00AF7E6C">
        <w:rPr>
          <w:rFonts w:ascii="Arial" w:hAnsi="Arial" w:cs="Arial"/>
          <w:b/>
          <w:sz w:val="24"/>
          <w:szCs w:val="24"/>
        </w:rPr>
        <w:t xml:space="preserve"> с неогра</w:t>
      </w:r>
      <w:r w:rsidRPr="00AF7E6C">
        <w:rPr>
          <w:rFonts w:ascii="Arial" w:hAnsi="Arial" w:cs="Arial"/>
          <w:b/>
          <w:sz w:val="24"/>
          <w:szCs w:val="24"/>
        </w:rPr>
        <w:t>ниченным доступом; неограниченная зона</w:t>
      </w:r>
      <w:r w:rsidRPr="00AF7E6C">
        <w:rPr>
          <w:rFonts w:ascii="Arial" w:hAnsi="Arial" w:cs="Arial"/>
          <w:sz w:val="24"/>
          <w:szCs w:val="24"/>
        </w:rPr>
        <w:t xml:space="preserve"> (</w:t>
      </w:r>
      <w:r w:rsidRPr="00AF7E6C">
        <w:rPr>
          <w:rFonts w:ascii="Arial" w:hAnsi="Arial" w:cs="Arial"/>
          <w:sz w:val="24"/>
          <w:szCs w:val="24"/>
          <w:lang w:val="en-US"/>
        </w:rPr>
        <w:t>location</w:t>
      </w:r>
      <w:r w:rsidRPr="00AF7E6C">
        <w:rPr>
          <w:rFonts w:ascii="Arial" w:hAnsi="Arial" w:cs="Arial"/>
          <w:sz w:val="24"/>
          <w:szCs w:val="24"/>
        </w:rPr>
        <w:t xml:space="preserve"> </w:t>
      </w:r>
      <w:r w:rsidRPr="00AF7E6C">
        <w:rPr>
          <w:rFonts w:ascii="Arial" w:hAnsi="Arial" w:cs="Arial"/>
          <w:sz w:val="24"/>
          <w:szCs w:val="24"/>
          <w:lang w:val="en-US"/>
        </w:rPr>
        <w:t>with</w:t>
      </w:r>
      <w:r w:rsidRPr="00AF7E6C">
        <w:rPr>
          <w:rFonts w:ascii="Arial" w:hAnsi="Arial" w:cs="Arial"/>
          <w:sz w:val="24"/>
          <w:szCs w:val="24"/>
        </w:rPr>
        <w:t xml:space="preserve"> </w:t>
      </w:r>
      <w:r w:rsidRPr="00AF7E6C">
        <w:rPr>
          <w:rFonts w:ascii="Arial" w:hAnsi="Arial" w:cs="Arial"/>
          <w:sz w:val="24"/>
          <w:szCs w:val="24"/>
          <w:lang w:val="en-US"/>
        </w:rPr>
        <w:t>unrestricted</w:t>
      </w:r>
      <w:r w:rsidRPr="00AF7E6C">
        <w:rPr>
          <w:rFonts w:ascii="Arial" w:hAnsi="Arial" w:cs="Arial"/>
          <w:sz w:val="24"/>
          <w:szCs w:val="24"/>
        </w:rPr>
        <w:t xml:space="preserve"> </w:t>
      </w:r>
      <w:r w:rsidRPr="00AF7E6C">
        <w:rPr>
          <w:rFonts w:ascii="Arial" w:hAnsi="Arial" w:cs="Arial"/>
          <w:sz w:val="24"/>
          <w:szCs w:val="24"/>
          <w:lang w:val="en-US"/>
        </w:rPr>
        <w:t>access</w:t>
      </w:r>
      <w:r w:rsidRPr="00AF7E6C">
        <w:rPr>
          <w:rFonts w:ascii="Arial" w:hAnsi="Arial" w:cs="Arial"/>
          <w:sz w:val="24"/>
          <w:szCs w:val="24"/>
        </w:rPr>
        <w:t xml:space="preserve">; </w:t>
      </w:r>
      <w:r w:rsidRPr="00AF7E6C">
        <w:rPr>
          <w:rFonts w:ascii="Arial" w:hAnsi="Arial" w:cs="Arial"/>
          <w:sz w:val="24"/>
          <w:szCs w:val="24"/>
          <w:lang w:val="en-US"/>
        </w:rPr>
        <w:t>unrestricted</w:t>
      </w:r>
      <w:r w:rsidRPr="00AF7E6C">
        <w:rPr>
          <w:rFonts w:ascii="Arial" w:hAnsi="Arial" w:cs="Arial"/>
          <w:sz w:val="24"/>
          <w:szCs w:val="24"/>
        </w:rPr>
        <w:t xml:space="preserve"> </w:t>
      </w:r>
      <w:r w:rsidRPr="00AF7E6C">
        <w:rPr>
          <w:rFonts w:ascii="Arial" w:hAnsi="Arial" w:cs="Arial"/>
          <w:sz w:val="24"/>
          <w:szCs w:val="24"/>
          <w:lang w:val="en-US"/>
        </w:rPr>
        <w:t>location</w:t>
      </w:r>
      <w:r w:rsidRPr="00AF7E6C">
        <w:rPr>
          <w:rFonts w:ascii="Arial" w:hAnsi="Arial" w:cs="Arial"/>
          <w:sz w:val="24"/>
          <w:szCs w:val="24"/>
        </w:rPr>
        <w:t xml:space="preserve">): </w:t>
      </w:r>
      <w:r w:rsidR="00875629">
        <w:rPr>
          <w:rFonts w:ascii="Arial" w:hAnsi="Arial" w:cs="Arial"/>
          <w:sz w:val="24"/>
          <w:szCs w:val="24"/>
        </w:rPr>
        <w:t>З</w:t>
      </w:r>
      <w:r w:rsidRPr="00AF7E6C">
        <w:rPr>
          <w:rFonts w:ascii="Arial" w:hAnsi="Arial" w:cs="Arial"/>
          <w:sz w:val="24"/>
          <w:szCs w:val="24"/>
        </w:rPr>
        <w:t>она</w:t>
      </w:r>
      <w:r w:rsidR="00B1635F" w:rsidRPr="00AF7E6C">
        <w:rPr>
          <w:rFonts w:ascii="Arial" w:hAnsi="Arial" w:cs="Arial"/>
          <w:sz w:val="24"/>
          <w:szCs w:val="24"/>
        </w:rPr>
        <w:t>, где доступ к передающему/пр</w:t>
      </w:r>
      <w:r w:rsidRPr="00AF7E6C">
        <w:rPr>
          <w:rFonts w:ascii="Arial" w:hAnsi="Arial" w:cs="Arial"/>
          <w:sz w:val="24"/>
          <w:szCs w:val="24"/>
        </w:rPr>
        <w:t>инимающему оборудованию и открытому излучению</w:t>
      </w:r>
      <w:r w:rsidR="00B1635F" w:rsidRPr="00AF7E6C">
        <w:rPr>
          <w:rFonts w:ascii="Arial" w:hAnsi="Arial" w:cs="Arial"/>
          <w:sz w:val="24"/>
          <w:szCs w:val="24"/>
        </w:rPr>
        <w:t xml:space="preserve"> не ограничен (доступно для</w:t>
      </w:r>
      <w:r w:rsidRPr="00AF7E6C">
        <w:rPr>
          <w:rFonts w:ascii="Arial" w:hAnsi="Arial" w:cs="Arial"/>
          <w:sz w:val="24"/>
          <w:szCs w:val="24"/>
        </w:rPr>
        <w:t xml:space="preserve"> посторонних</w:t>
      </w:r>
      <w:r w:rsidR="00B1635F" w:rsidRPr="00AF7E6C">
        <w:rPr>
          <w:rFonts w:ascii="Arial" w:hAnsi="Arial" w:cs="Arial"/>
          <w:sz w:val="24"/>
          <w:szCs w:val="24"/>
        </w:rPr>
        <w:t>)</w:t>
      </w:r>
      <w:r w:rsidRPr="00AF7E6C">
        <w:rPr>
          <w:rFonts w:ascii="Arial" w:hAnsi="Arial" w:cs="Arial"/>
          <w:sz w:val="24"/>
          <w:szCs w:val="24"/>
        </w:rPr>
        <w:t>.</w:t>
      </w:r>
    </w:p>
    <w:p w14:paraId="2BA5D29A" w14:textId="65DBE9C4" w:rsidR="00B1635F" w:rsidRPr="00AF7E6C" w:rsidRDefault="00AE2125" w:rsidP="00AE2125">
      <w:pPr>
        <w:rPr>
          <w:rFonts w:ascii="Arial" w:hAnsi="Arial" w:cs="Arial"/>
          <w:sz w:val="24"/>
          <w:szCs w:val="24"/>
        </w:rPr>
      </w:pPr>
      <w:r w:rsidRPr="00AF7E6C">
        <w:rPr>
          <w:rFonts w:ascii="Arial" w:hAnsi="Arial" w:cs="Arial"/>
          <w:sz w:val="24"/>
          <w:szCs w:val="24"/>
        </w:rPr>
        <w:t xml:space="preserve">3.24 </w:t>
      </w:r>
      <w:r w:rsidRPr="00AF7E6C">
        <w:rPr>
          <w:rFonts w:ascii="Arial" w:hAnsi="Arial" w:cs="Arial"/>
          <w:b/>
          <w:sz w:val="24"/>
          <w:szCs w:val="24"/>
        </w:rPr>
        <w:t>изготовитель</w:t>
      </w:r>
      <w:r w:rsidRPr="00AF7E6C">
        <w:rPr>
          <w:rFonts w:ascii="Arial" w:hAnsi="Arial" w:cs="Arial"/>
          <w:sz w:val="24"/>
          <w:szCs w:val="24"/>
        </w:rPr>
        <w:t xml:space="preserve"> (manufacturer): </w:t>
      </w:r>
      <w:r w:rsidR="00875629">
        <w:rPr>
          <w:rFonts w:ascii="Arial" w:hAnsi="Arial" w:cs="Arial"/>
          <w:sz w:val="24"/>
          <w:szCs w:val="24"/>
        </w:rPr>
        <w:t>О</w:t>
      </w:r>
      <w:r w:rsidR="00B1635F" w:rsidRPr="00AF7E6C">
        <w:rPr>
          <w:rFonts w:ascii="Arial" w:hAnsi="Arial" w:cs="Arial"/>
          <w:sz w:val="24"/>
          <w:szCs w:val="24"/>
        </w:rPr>
        <w:t xml:space="preserve">рганизация или физическое лицо, производящее или собирающее оптические устройства и другие компоненты для конструирования или модификации </w:t>
      </w:r>
      <w:r w:rsidR="002E2376" w:rsidRPr="00AF7E6C">
        <w:rPr>
          <w:rFonts w:ascii="Arial" w:hAnsi="Arial" w:cs="Arial"/>
          <w:sz w:val="24"/>
          <w:szCs w:val="24"/>
        </w:rPr>
        <w:t>АОЛС</w:t>
      </w:r>
      <w:r w:rsidR="00984129" w:rsidRPr="00AF7E6C">
        <w:rPr>
          <w:rFonts w:ascii="Arial" w:hAnsi="Arial" w:cs="Arial"/>
          <w:sz w:val="24"/>
          <w:szCs w:val="24"/>
        </w:rPr>
        <w:t>.</w:t>
      </w:r>
    </w:p>
    <w:p w14:paraId="138D3AC9" w14:textId="40A3F80B" w:rsidR="00B1635F" w:rsidRPr="00AF7E6C" w:rsidRDefault="00AE2125" w:rsidP="00984129">
      <w:pPr>
        <w:rPr>
          <w:rFonts w:ascii="Arial" w:hAnsi="Arial" w:cs="Arial"/>
          <w:sz w:val="24"/>
          <w:szCs w:val="24"/>
        </w:rPr>
      </w:pPr>
      <w:r w:rsidRPr="00AF7E6C">
        <w:rPr>
          <w:rFonts w:ascii="Arial" w:hAnsi="Arial" w:cs="Arial"/>
          <w:sz w:val="24"/>
          <w:szCs w:val="24"/>
        </w:rPr>
        <w:t xml:space="preserve">3.25 </w:t>
      </w:r>
      <w:r w:rsidR="00984129" w:rsidRPr="00AF7E6C">
        <w:rPr>
          <w:rFonts w:ascii="Arial" w:hAnsi="Arial" w:cs="Arial"/>
          <w:b/>
          <w:sz w:val="24"/>
          <w:szCs w:val="24"/>
        </w:rPr>
        <w:t xml:space="preserve">номинальная опасная зона; </w:t>
      </w:r>
      <w:r w:rsidR="00984129" w:rsidRPr="00C5796D">
        <w:rPr>
          <w:rFonts w:ascii="Arial" w:hAnsi="Arial" w:cs="Arial"/>
          <w:sz w:val="24"/>
          <w:szCs w:val="24"/>
        </w:rPr>
        <w:t>НОЗ</w:t>
      </w:r>
      <w:r w:rsidR="00984129" w:rsidRPr="00AF7E6C">
        <w:rPr>
          <w:rFonts w:ascii="Arial" w:hAnsi="Arial" w:cs="Arial"/>
          <w:sz w:val="24"/>
          <w:szCs w:val="24"/>
        </w:rPr>
        <w:t xml:space="preserve"> (nominal hazard zone; </w:t>
      </w:r>
      <w:r w:rsidR="00633905" w:rsidRPr="00AF7E6C">
        <w:rPr>
          <w:rFonts w:ascii="Arial" w:hAnsi="Arial" w:cs="Arial"/>
          <w:sz w:val="24"/>
          <w:szCs w:val="24"/>
          <w:lang w:val="en-US"/>
        </w:rPr>
        <w:t>NH</w:t>
      </w:r>
      <w:r w:rsidR="000B0A66" w:rsidRPr="00AF7E6C">
        <w:rPr>
          <w:rFonts w:ascii="Arial" w:hAnsi="Arial" w:cs="Arial"/>
          <w:sz w:val="24"/>
          <w:szCs w:val="24"/>
          <w:lang w:val="en-US"/>
        </w:rPr>
        <w:t>Z</w:t>
      </w:r>
      <w:r w:rsidR="00984129" w:rsidRPr="00AF7E6C">
        <w:rPr>
          <w:rFonts w:ascii="Arial" w:hAnsi="Arial" w:cs="Arial"/>
          <w:sz w:val="24"/>
          <w:szCs w:val="24"/>
        </w:rPr>
        <w:t>): Пространство</w:t>
      </w:r>
      <w:r w:rsidR="00B1635F" w:rsidRPr="00AF7E6C">
        <w:rPr>
          <w:rFonts w:ascii="Arial" w:hAnsi="Arial" w:cs="Arial"/>
          <w:sz w:val="24"/>
          <w:szCs w:val="24"/>
        </w:rPr>
        <w:t xml:space="preserve">, в пределах которого уровень воздействия прямого, отраженного или рассеянного излучения на глаза превышает </w:t>
      </w:r>
      <w:r w:rsidR="00875629" w:rsidRPr="00AF7E6C">
        <w:rPr>
          <w:rFonts w:ascii="Arial" w:hAnsi="Arial" w:cs="Arial"/>
          <w:sz w:val="24"/>
          <w:szCs w:val="24"/>
        </w:rPr>
        <w:t>применим</w:t>
      </w:r>
      <w:r w:rsidR="00875629">
        <w:rPr>
          <w:rFonts w:ascii="Arial" w:hAnsi="Arial" w:cs="Arial"/>
          <w:sz w:val="24"/>
          <w:szCs w:val="24"/>
        </w:rPr>
        <w:t>ый</w:t>
      </w:r>
      <w:r w:rsidR="00875629" w:rsidRPr="00AF7E6C">
        <w:rPr>
          <w:rFonts w:ascii="Arial" w:hAnsi="Arial" w:cs="Arial"/>
          <w:sz w:val="24"/>
          <w:szCs w:val="24"/>
        </w:rPr>
        <w:t xml:space="preserve"> </w:t>
      </w:r>
      <w:r w:rsidR="005E3EA2" w:rsidRPr="00AF7E6C">
        <w:rPr>
          <w:rFonts w:ascii="Arial" w:hAnsi="Arial" w:cs="Arial"/>
          <w:sz w:val="24"/>
          <w:szCs w:val="24"/>
        </w:rPr>
        <w:t>предельно допустимый уровень</w:t>
      </w:r>
      <w:r w:rsidR="00B1635F" w:rsidRPr="00AF7E6C">
        <w:rPr>
          <w:rFonts w:ascii="Arial" w:hAnsi="Arial" w:cs="Arial"/>
          <w:sz w:val="24"/>
          <w:szCs w:val="24"/>
        </w:rPr>
        <w:t xml:space="preserve"> (</w:t>
      </w:r>
      <w:r w:rsidR="005E3EA2" w:rsidRPr="00AF7E6C">
        <w:rPr>
          <w:rFonts w:ascii="Arial" w:hAnsi="Arial" w:cs="Arial"/>
          <w:sz w:val="24"/>
          <w:szCs w:val="24"/>
        </w:rPr>
        <w:t>ПДУ</w:t>
      </w:r>
      <w:r w:rsidR="00984129" w:rsidRPr="00AF7E6C">
        <w:rPr>
          <w:rFonts w:ascii="Arial" w:hAnsi="Arial" w:cs="Arial"/>
          <w:sz w:val="24"/>
          <w:szCs w:val="24"/>
        </w:rPr>
        <w:t>) по IEC 60825-1:</w:t>
      </w:r>
      <w:r w:rsidR="00B1635F" w:rsidRPr="00AF7E6C">
        <w:rPr>
          <w:rFonts w:ascii="Arial" w:hAnsi="Arial" w:cs="Arial"/>
          <w:sz w:val="24"/>
          <w:szCs w:val="24"/>
        </w:rPr>
        <w:t>2014</w:t>
      </w:r>
      <w:r w:rsidR="00984129" w:rsidRPr="00AF7E6C">
        <w:rPr>
          <w:rFonts w:ascii="Arial" w:hAnsi="Arial" w:cs="Arial"/>
          <w:sz w:val="24"/>
          <w:szCs w:val="24"/>
        </w:rPr>
        <w:t>.</w:t>
      </w:r>
    </w:p>
    <w:p w14:paraId="2C14E685" w14:textId="4E1ACE59" w:rsidR="00B1635F" w:rsidRPr="00AF7E6C" w:rsidRDefault="00B1635F" w:rsidP="00B1635F">
      <w:pPr>
        <w:rPr>
          <w:rFonts w:ascii="Arial" w:hAnsi="Arial" w:cs="Arial"/>
        </w:rPr>
      </w:pPr>
      <w:r w:rsidRPr="00AF7E6C">
        <w:rPr>
          <w:rFonts w:ascii="Arial" w:hAnsi="Arial" w:cs="Arial"/>
          <w:spacing w:val="40"/>
        </w:rPr>
        <w:t>Примечание</w:t>
      </w:r>
      <w:r w:rsidRPr="00AF7E6C">
        <w:rPr>
          <w:rFonts w:ascii="Arial" w:hAnsi="Arial" w:cs="Arial"/>
          <w:spacing w:val="20"/>
        </w:rPr>
        <w:t xml:space="preserve"> 1 </w:t>
      </w:r>
      <w:r w:rsidR="00984129" w:rsidRPr="00AF7E6C">
        <w:rPr>
          <w:rFonts w:ascii="Arial" w:hAnsi="Arial" w:cs="Arial"/>
          <w:spacing w:val="20"/>
        </w:rPr>
        <w:t>–</w:t>
      </w:r>
      <w:r w:rsidR="00984129" w:rsidRPr="00AF7E6C">
        <w:rPr>
          <w:rFonts w:ascii="Arial" w:hAnsi="Arial" w:cs="Arial"/>
        </w:rPr>
        <w:t xml:space="preserve"> </w:t>
      </w:r>
      <w:r w:rsidRPr="00AF7E6C">
        <w:rPr>
          <w:rFonts w:ascii="Arial" w:hAnsi="Arial" w:cs="Arial"/>
        </w:rPr>
        <w:t>Уро</w:t>
      </w:r>
      <w:r w:rsidR="00984129" w:rsidRPr="00AF7E6C">
        <w:rPr>
          <w:rFonts w:ascii="Arial" w:hAnsi="Arial" w:cs="Arial"/>
        </w:rPr>
        <w:t xml:space="preserve">вни воздействия за пределами НОЗ ниже применимого </w:t>
      </w:r>
      <w:r w:rsidR="005E3EA2" w:rsidRPr="00AF7E6C">
        <w:rPr>
          <w:rFonts w:ascii="Arial" w:hAnsi="Arial" w:cs="Arial"/>
        </w:rPr>
        <w:t>ПДУ</w:t>
      </w:r>
      <w:r w:rsidRPr="00AF7E6C">
        <w:rPr>
          <w:rFonts w:ascii="Arial" w:hAnsi="Arial" w:cs="Arial"/>
        </w:rPr>
        <w:t>.</w:t>
      </w:r>
    </w:p>
    <w:p w14:paraId="38DC4A51" w14:textId="7A7B4ACD" w:rsidR="00B1635F" w:rsidRPr="00AF7E6C" w:rsidRDefault="00B1635F" w:rsidP="00984129">
      <w:pPr>
        <w:rPr>
          <w:rFonts w:ascii="Arial" w:hAnsi="Arial" w:cs="Arial"/>
        </w:rPr>
      </w:pPr>
      <w:r w:rsidRPr="00AF7E6C">
        <w:rPr>
          <w:rFonts w:ascii="Arial" w:hAnsi="Arial" w:cs="Arial"/>
          <w:spacing w:val="40"/>
        </w:rPr>
        <w:t>Примечание</w:t>
      </w:r>
      <w:r w:rsidRPr="00AF7E6C">
        <w:rPr>
          <w:rFonts w:ascii="Arial" w:hAnsi="Arial" w:cs="Arial"/>
          <w:spacing w:val="20"/>
        </w:rPr>
        <w:t xml:space="preserve"> 2</w:t>
      </w:r>
      <w:r w:rsidRPr="00AF7E6C">
        <w:rPr>
          <w:rFonts w:ascii="Arial" w:hAnsi="Arial" w:cs="Arial"/>
        </w:rPr>
        <w:t xml:space="preserve"> </w:t>
      </w:r>
      <w:r w:rsidR="00984129" w:rsidRPr="00AF7E6C">
        <w:rPr>
          <w:rFonts w:ascii="Arial" w:hAnsi="Arial" w:cs="Arial"/>
        </w:rPr>
        <w:t xml:space="preserve">– Это пространство определяется до активации </w:t>
      </w:r>
      <w:r w:rsidR="00BF385C" w:rsidRPr="00AF7E6C">
        <w:rPr>
          <w:rFonts w:ascii="Arial" w:hAnsi="Arial" w:cs="Arial"/>
        </w:rPr>
        <w:t>УСЗ</w:t>
      </w:r>
      <w:r w:rsidR="00984129" w:rsidRPr="00AF7E6C">
        <w:rPr>
          <w:rFonts w:ascii="Arial" w:hAnsi="Arial" w:cs="Arial"/>
        </w:rPr>
        <w:t xml:space="preserve"> или АПМ, если только АПМ не используется для классификаци</w:t>
      </w:r>
      <w:r w:rsidR="00F36A4A" w:rsidRPr="00AF7E6C">
        <w:rPr>
          <w:rFonts w:ascii="Arial" w:hAnsi="Arial" w:cs="Arial"/>
        </w:rPr>
        <w:t xml:space="preserve">и в соответствии с условиями раздела </w:t>
      </w:r>
      <w:r w:rsidR="00984129" w:rsidRPr="00AF7E6C">
        <w:rPr>
          <w:rFonts w:ascii="Arial" w:hAnsi="Arial" w:cs="Arial"/>
        </w:rPr>
        <w:t>5.</w:t>
      </w:r>
    </w:p>
    <w:p w14:paraId="761BE2A2" w14:textId="3532FEA3" w:rsidR="00B1635F" w:rsidRPr="00AF7E6C" w:rsidRDefault="00984129" w:rsidP="00DA159E">
      <w:pPr>
        <w:rPr>
          <w:rFonts w:ascii="Arial" w:hAnsi="Arial" w:cs="Arial"/>
          <w:sz w:val="24"/>
          <w:szCs w:val="24"/>
        </w:rPr>
      </w:pPr>
      <w:r w:rsidRPr="00AF7E6C">
        <w:rPr>
          <w:rFonts w:ascii="Arial" w:hAnsi="Arial" w:cs="Arial"/>
          <w:sz w:val="24"/>
          <w:szCs w:val="24"/>
        </w:rPr>
        <w:t xml:space="preserve">3.26 </w:t>
      </w:r>
      <w:r w:rsidR="00DA159E" w:rsidRPr="00AF7E6C">
        <w:rPr>
          <w:rFonts w:ascii="Arial" w:hAnsi="Arial" w:cs="Arial"/>
          <w:b/>
          <w:sz w:val="24"/>
          <w:szCs w:val="24"/>
        </w:rPr>
        <w:t>эксплуатирующая организация; оператор</w:t>
      </w:r>
      <w:r w:rsidR="00DA159E" w:rsidRPr="00AF7E6C">
        <w:rPr>
          <w:rFonts w:ascii="Arial" w:hAnsi="Arial" w:cs="Arial"/>
          <w:sz w:val="24"/>
          <w:szCs w:val="24"/>
        </w:rPr>
        <w:t xml:space="preserve"> (operating organization; operator): О</w:t>
      </w:r>
      <w:r w:rsidR="00B1635F" w:rsidRPr="00AF7E6C">
        <w:rPr>
          <w:rFonts w:ascii="Arial" w:hAnsi="Arial" w:cs="Arial"/>
          <w:sz w:val="24"/>
          <w:szCs w:val="24"/>
        </w:rPr>
        <w:t xml:space="preserve">рганизация или </w:t>
      </w:r>
      <w:r w:rsidR="00DA159E" w:rsidRPr="00AF7E6C">
        <w:rPr>
          <w:rFonts w:ascii="Arial" w:hAnsi="Arial" w:cs="Arial"/>
          <w:sz w:val="24"/>
          <w:szCs w:val="24"/>
        </w:rPr>
        <w:t>физическое</w:t>
      </w:r>
      <w:r w:rsidR="00B1635F" w:rsidRPr="00AF7E6C">
        <w:rPr>
          <w:rFonts w:ascii="Arial" w:hAnsi="Arial" w:cs="Arial"/>
          <w:sz w:val="24"/>
          <w:szCs w:val="24"/>
        </w:rPr>
        <w:t xml:space="preserve"> лицо, ответственное за эксплуатацию и техническое обслуживание </w:t>
      </w:r>
      <w:r w:rsidR="002E2376" w:rsidRPr="00AF7E6C">
        <w:rPr>
          <w:rFonts w:ascii="Arial" w:hAnsi="Arial" w:cs="Arial"/>
          <w:sz w:val="24"/>
          <w:szCs w:val="24"/>
        </w:rPr>
        <w:t>АОЛС</w:t>
      </w:r>
      <w:r w:rsidR="005D75A1" w:rsidRPr="00AF7E6C">
        <w:rPr>
          <w:rFonts w:ascii="Arial" w:hAnsi="Arial" w:cs="Arial"/>
          <w:sz w:val="24"/>
          <w:szCs w:val="24"/>
        </w:rPr>
        <w:t>.</w:t>
      </w:r>
    </w:p>
    <w:p w14:paraId="26D25F8F" w14:textId="1F56EFCC" w:rsidR="00B1635F" w:rsidRPr="00AF7E6C" w:rsidRDefault="00DA159E" w:rsidP="00632EB6">
      <w:pPr>
        <w:rPr>
          <w:b/>
          <w:sz w:val="20"/>
        </w:rPr>
      </w:pPr>
      <w:r w:rsidRPr="00AF7E6C">
        <w:rPr>
          <w:rFonts w:ascii="Arial" w:hAnsi="Arial" w:cs="Arial"/>
          <w:sz w:val="24"/>
          <w:szCs w:val="24"/>
        </w:rPr>
        <w:t xml:space="preserve">3.27 </w:t>
      </w:r>
      <w:r w:rsidR="00B1635F" w:rsidRPr="00AF7E6C">
        <w:rPr>
          <w:rFonts w:ascii="Arial" w:hAnsi="Arial" w:cs="Arial"/>
          <w:b/>
          <w:sz w:val="24"/>
          <w:szCs w:val="24"/>
        </w:rPr>
        <w:t>оптическ</w:t>
      </w:r>
      <w:r w:rsidRPr="00AF7E6C">
        <w:rPr>
          <w:rFonts w:ascii="Arial" w:hAnsi="Arial" w:cs="Arial"/>
          <w:b/>
          <w:sz w:val="24"/>
          <w:szCs w:val="24"/>
        </w:rPr>
        <w:t>ое наблюдение</w:t>
      </w:r>
      <w:r w:rsidRPr="00AF7E6C">
        <w:rPr>
          <w:rFonts w:ascii="Arial" w:hAnsi="Arial" w:cs="Arial"/>
          <w:sz w:val="24"/>
          <w:szCs w:val="24"/>
        </w:rPr>
        <w:t xml:space="preserve"> (optically-aided): </w:t>
      </w:r>
      <w:r w:rsidR="00CA3D34" w:rsidRPr="00AF7E6C">
        <w:rPr>
          <w:rFonts w:ascii="Arial" w:hAnsi="Arial" w:cs="Arial"/>
          <w:sz w:val="24"/>
          <w:szCs w:val="24"/>
        </w:rPr>
        <w:t xml:space="preserve">Использование оптических </w:t>
      </w:r>
      <w:r w:rsidR="000E579A" w:rsidRPr="000E579A">
        <w:rPr>
          <w:rFonts w:ascii="Arial" w:hAnsi="Arial" w:cs="Arial"/>
          <w:sz w:val="24"/>
          <w:szCs w:val="24"/>
        </w:rPr>
        <w:t>приборов</w:t>
      </w:r>
      <w:r w:rsidR="000E579A">
        <w:rPr>
          <w:rFonts w:ascii="Arial" w:hAnsi="Arial" w:cs="Arial"/>
          <w:sz w:val="24"/>
          <w:szCs w:val="24"/>
        </w:rPr>
        <w:t xml:space="preserve"> </w:t>
      </w:r>
      <w:r w:rsidR="00CA3D34" w:rsidRPr="00AF7E6C">
        <w:rPr>
          <w:rFonts w:ascii="Arial" w:hAnsi="Arial" w:cs="Arial"/>
          <w:sz w:val="24"/>
          <w:szCs w:val="24"/>
        </w:rPr>
        <w:t xml:space="preserve">для наблюдения </w:t>
      </w:r>
      <w:r w:rsidR="006C3AC1">
        <w:rPr>
          <w:rFonts w:ascii="Arial" w:hAnsi="Arial" w:cs="Arial"/>
          <w:sz w:val="24"/>
          <w:szCs w:val="24"/>
        </w:rPr>
        <w:t xml:space="preserve">непосредственно лазерного пучка, выходящего из </w:t>
      </w:r>
      <w:r w:rsidR="00CA3D34" w:rsidRPr="00AF7E6C">
        <w:rPr>
          <w:rFonts w:ascii="Arial" w:hAnsi="Arial" w:cs="Arial"/>
          <w:sz w:val="24"/>
          <w:szCs w:val="24"/>
        </w:rPr>
        <w:t>источник</w:t>
      </w:r>
      <w:r w:rsidR="006C3AC1">
        <w:rPr>
          <w:rFonts w:ascii="Arial" w:hAnsi="Arial" w:cs="Arial"/>
          <w:sz w:val="24"/>
          <w:szCs w:val="24"/>
        </w:rPr>
        <w:t>а</w:t>
      </w:r>
      <w:r w:rsidR="00CA3D34" w:rsidRPr="00AF7E6C">
        <w:rPr>
          <w:rFonts w:ascii="Arial" w:hAnsi="Arial" w:cs="Arial"/>
          <w:sz w:val="24"/>
          <w:szCs w:val="24"/>
        </w:rPr>
        <w:t xml:space="preserve"> излучения.</w:t>
      </w:r>
    </w:p>
    <w:p w14:paraId="6FA8AA6B" w14:textId="77777777" w:rsidR="00B1635F" w:rsidRPr="00AF7E6C" w:rsidRDefault="00632EB6" w:rsidP="00632EB6">
      <w:pPr>
        <w:rPr>
          <w:rFonts w:ascii="Arial" w:hAnsi="Arial" w:cs="Arial"/>
        </w:rPr>
      </w:pPr>
      <w:r w:rsidRPr="00AF7E6C">
        <w:rPr>
          <w:rFonts w:ascii="Arial" w:hAnsi="Arial" w:cs="Arial"/>
          <w:spacing w:val="40"/>
        </w:rPr>
        <w:t>Примечание</w:t>
      </w:r>
      <w:r w:rsidRPr="00AF7E6C">
        <w:rPr>
          <w:rFonts w:ascii="Arial" w:hAnsi="Arial" w:cs="Arial"/>
          <w:spacing w:val="20"/>
        </w:rPr>
        <w:t xml:space="preserve"> 1 –</w:t>
      </w:r>
      <w:r w:rsidRPr="00AF7E6C">
        <w:rPr>
          <w:rFonts w:ascii="Arial" w:hAnsi="Arial" w:cs="Arial"/>
        </w:rPr>
        <w:t xml:space="preserve"> </w:t>
      </w:r>
      <w:r w:rsidR="00B1635F" w:rsidRPr="00302469">
        <w:rPr>
          <w:rFonts w:ascii="Arial" w:hAnsi="Arial" w:cs="Arial"/>
        </w:rPr>
        <w:t>Возможно, что телескопическая оптика, включая бинокль, мож</w:t>
      </w:r>
      <w:r w:rsidR="00F36A4A" w:rsidRPr="00302469">
        <w:rPr>
          <w:rFonts w:ascii="Arial" w:hAnsi="Arial" w:cs="Arial"/>
        </w:rPr>
        <w:t>ет увеличить опасность для глаз при попадании в ее оптическую систему</w:t>
      </w:r>
      <w:r w:rsidR="00B1635F" w:rsidRPr="00302469">
        <w:rPr>
          <w:rFonts w:ascii="Arial" w:hAnsi="Arial" w:cs="Arial"/>
        </w:rPr>
        <w:t xml:space="preserve"> </w:t>
      </w:r>
      <w:r w:rsidRPr="00302469">
        <w:rPr>
          <w:rFonts w:ascii="Arial" w:hAnsi="Arial" w:cs="Arial"/>
        </w:rPr>
        <w:t xml:space="preserve">коллимированного </w:t>
      </w:r>
      <w:r w:rsidR="00CA3D34" w:rsidRPr="00302469">
        <w:rPr>
          <w:rFonts w:ascii="Arial" w:hAnsi="Arial" w:cs="Arial"/>
        </w:rPr>
        <w:t>пучка</w:t>
      </w:r>
      <w:r w:rsidRPr="00302469">
        <w:rPr>
          <w:rFonts w:ascii="Arial" w:hAnsi="Arial" w:cs="Arial"/>
        </w:rPr>
        <w:t xml:space="preserve"> при наблюдении на расстоянии.</w:t>
      </w:r>
    </w:p>
    <w:p w14:paraId="349EB0ED" w14:textId="035A86D0" w:rsidR="00B1635F" w:rsidRPr="006C3AC1" w:rsidRDefault="00632EB6" w:rsidP="00632EB6">
      <w:pPr>
        <w:rPr>
          <w:rFonts w:ascii="Arial" w:hAnsi="Arial" w:cs="Arial"/>
        </w:rPr>
      </w:pPr>
      <w:r w:rsidRPr="00AF7E6C">
        <w:rPr>
          <w:rFonts w:ascii="Arial" w:hAnsi="Arial" w:cs="Arial"/>
          <w:spacing w:val="40"/>
        </w:rPr>
        <w:t>Примечание</w:t>
      </w:r>
      <w:r w:rsidRPr="006C3AC1">
        <w:rPr>
          <w:rFonts w:ascii="Arial" w:hAnsi="Arial" w:cs="Arial"/>
          <w:spacing w:val="20"/>
        </w:rPr>
        <w:t xml:space="preserve"> 2 –</w:t>
      </w:r>
      <w:r w:rsidR="00CB4BF8" w:rsidRPr="006C3AC1">
        <w:rPr>
          <w:rFonts w:ascii="Arial" w:hAnsi="Arial" w:cs="Arial"/>
        </w:rPr>
        <w:t xml:space="preserve"> </w:t>
      </w:r>
      <w:r w:rsidR="00B1635F" w:rsidRPr="00AF7E6C">
        <w:rPr>
          <w:rFonts w:ascii="Arial" w:hAnsi="Arial" w:cs="Arial"/>
        </w:rPr>
        <w:t>Оптическими</w:t>
      </w:r>
      <w:r w:rsidR="00B1635F" w:rsidRPr="006C3AC1">
        <w:rPr>
          <w:rFonts w:ascii="Arial" w:hAnsi="Arial" w:cs="Arial"/>
        </w:rPr>
        <w:t xml:space="preserve"> </w:t>
      </w:r>
      <w:r w:rsidR="000E579A">
        <w:rPr>
          <w:rFonts w:ascii="Arial" w:hAnsi="Arial" w:cs="Arial"/>
        </w:rPr>
        <w:t>приборами</w:t>
      </w:r>
      <w:r w:rsidR="000E579A" w:rsidRPr="006C3AC1">
        <w:rPr>
          <w:rFonts w:ascii="Arial" w:hAnsi="Arial" w:cs="Arial"/>
        </w:rPr>
        <w:t xml:space="preserve"> </w:t>
      </w:r>
      <w:r w:rsidR="00B1635F" w:rsidRPr="00AF7E6C">
        <w:rPr>
          <w:rFonts w:ascii="Arial" w:hAnsi="Arial" w:cs="Arial"/>
        </w:rPr>
        <w:t>являются</w:t>
      </w:r>
      <w:r w:rsidR="00B1635F" w:rsidRPr="006C3AC1">
        <w:rPr>
          <w:rFonts w:ascii="Arial" w:hAnsi="Arial" w:cs="Arial"/>
        </w:rPr>
        <w:t xml:space="preserve">, </w:t>
      </w:r>
      <w:r w:rsidR="00B1635F" w:rsidRPr="00AF7E6C">
        <w:rPr>
          <w:rFonts w:ascii="Arial" w:hAnsi="Arial" w:cs="Arial"/>
        </w:rPr>
        <w:t>например</w:t>
      </w:r>
      <w:r w:rsidR="00B1635F" w:rsidRPr="006C3AC1">
        <w:rPr>
          <w:rFonts w:ascii="Arial" w:hAnsi="Arial" w:cs="Arial"/>
        </w:rPr>
        <w:t xml:space="preserve">, </w:t>
      </w:r>
      <w:r w:rsidR="00B1635F" w:rsidRPr="00AF7E6C">
        <w:rPr>
          <w:rFonts w:ascii="Arial" w:hAnsi="Arial" w:cs="Arial"/>
        </w:rPr>
        <w:t>бинокль</w:t>
      </w:r>
      <w:r w:rsidR="00B1635F" w:rsidRPr="006C3AC1">
        <w:rPr>
          <w:rFonts w:ascii="Arial" w:hAnsi="Arial" w:cs="Arial"/>
        </w:rPr>
        <w:t xml:space="preserve"> </w:t>
      </w:r>
      <w:r w:rsidR="00B1635F" w:rsidRPr="00AF7E6C">
        <w:rPr>
          <w:rFonts w:ascii="Arial" w:hAnsi="Arial" w:cs="Arial"/>
        </w:rPr>
        <w:t>или</w:t>
      </w:r>
      <w:r w:rsidR="00B1635F" w:rsidRPr="006C3AC1">
        <w:rPr>
          <w:rFonts w:ascii="Arial" w:hAnsi="Arial" w:cs="Arial"/>
        </w:rPr>
        <w:t xml:space="preserve"> </w:t>
      </w:r>
      <w:r w:rsidR="00B1635F" w:rsidRPr="00AF7E6C">
        <w:rPr>
          <w:rFonts w:ascii="Arial" w:hAnsi="Arial" w:cs="Arial"/>
        </w:rPr>
        <w:t>лупа</w:t>
      </w:r>
      <w:r w:rsidR="00B1635F" w:rsidRPr="006C3AC1">
        <w:rPr>
          <w:rFonts w:ascii="Arial" w:hAnsi="Arial" w:cs="Arial"/>
        </w:rPr>
        <w:t>.</w:t>
      </w:r>
    </w:p>
    <w:p w14:paraId="46F636DC" w14:textId="42F27DD4" w:rsidR="00B1635F" w:rsidRPr="00AF7E6C" w:rsidRDefault="00632EB6" w:rsidP="00632EB6">
      <w:pPr>
        <w:rPr>
          <w:rFonts w:ascii="Arial" w:hAnsi="Arial" w:cs="Arial"/>
        </w:rPr>
      </w:pPr>
      <w:r w:rsidRPr="00AF7E6C">
        <w:rPr>
          <w:rFonts w:ascii="Arial" w:hAnsi="Arial" w:cs="Arial"/>
          <w:spacing w:val="40"/>
        </w:rPr>
        <w:lastRenderedPageBreak/>
        <w:t>Примечание</w:t>
      </w:r>
      <w:r w:rsidRPr="00AF7E6C">
        <w:rPr>
          <w:rFonts w:ascii="Arial" w:hAnsi="Arial" w:cs="Arial"/>
          <w:spacing w:val="20"/>
        </w:rPr>
        <w:t xml:space="preserve"> 3 –</w:t>
      </w:r>
      <w:r w:rsidR="00CB4BF8" w:rsidRPr="00AF7E6C">
        <w:rPr>
          <w:rFonts w:ascii="Arial" w:hAnsi="Arial" w:cs="Arial"/>
        </w:rPr>
        <w:t xml:space="preserve"> </w:t>
      </w:r>
      <w:r w:rsidR="00B1635F" w:rsidRPr="00AF7E6C">
        <w:rPr>
          <w:rFonts w:ascii="Arial" w:hAnsi="Arial" w:cs="Arial"/>
        </w:rPr>
        <w:t xml:space="preserve">Отпускаемые по рецепту очки и контактные линзы не считаются оптическими </w:t>
      </w:r>
      <w:r w:rsidR="000E579A">
        <w:rPr>
          <w:rFonts w:ascii="Arial" w:hAnsi="Arial" w:cs="Arial"/>
        </w:rPr>
        <w:t>приборами</w:t>
      </w:r>
      <w:r w:rsidR="00B1635F" w:rsidRPr="00AF7E6C">
        <w:rPr>
          <w:rFonts w:ascii="Arial" w:hAnsi="Arial" w:cs="Arial"/>
        </w:rPr>
        <w:t>.</w:t>
      </w:r>
    </w:p>
    <w:p w14:paraId="6EA369B0" w14:textId="7222C75A" w:rsidR="00B1635F" w:rsidRPr="00AF7E6C" w:rsidRDefault="00632EB6" w:rsidP="00632EB6">
      <w:pPr>
        <w:rPr>
          <w:rFonts w:ascii="Arial" w:hAnsi="Arial" w:cs="Arial"/>
          <w:sz w:val="24"/>
          <w:szCs w:val="24"/>
        </w:rPr>
      </w:pPr>
      <w:r w:rsidRPr="00AF7E6C">
        <w:rPr>
          <w:rFonts w:ascii="Arial" w:hAnsi="Arial" w:cs="Arial"/>
          <w:sz w:val="24"/>
          <w:szCs w:val="24"/>
        </w:rPr>
        <w:t xml:space="preserve">3.28 </w:t>
      </w:r>
      <w:r w:rsidR="00B1635F" w:rsidRPr="00AF7E6C">
        <w:rPr>
          <w:rFonts w:ascii="Arial" w:hAnsi="Arial" w:cs="Arial"/>
          <w:b/>
          <w:sz w:val="24"/>
          <w:szCs w:val="24"/>
        </w:rPr>
        <w:t>съемная лазерная система</w:t>
      </w:r>
      <w:r w:rsidRPr="00AF7E6C">
        <w:rPr>
          <w:rFonts w:ascii="Arial" w:hAnsi="Arial" w:cs="Arial"/>
          <w:sz w:val="24"/>
          <w:szCs w:val="24"/>
        </w:rPr>
        <w:t xml:space="preserve"> (removable laser system): Л</w:t>
      </w:r>
      <w:r w:rsidR="00B1635F" w:rsidRPr="00AF7E6C">
        <w:rPr>
          <w:rFonts w:ascii="Arial" w:hAnsi="Arial" w:cs="Arial"/>
          <w:sz w:val="24"/>
          <w:szCs w:val="24"/>
        </w:rPr>
        <w:t xml:space="preserve">азерная система, которую можно </w:t>
      </w:r>
      <w:r w:rsidR="00187643" w:rsidRPr="00AF7E6C">
        <w:rPr>
          <w:rFonts w:ascii="Arial" w:hAnsi="Arial" w:cs="Arial"/>
          <w:sz w:val="24"/>
          <w:szCs w:val="24"/>
        </w:rPr>
        <w:t>изъять</w:t>
      </w:r>
      <w:r w:rsidR="00B1635F" w:rsidRPr="00AF7E6C">
        <w:rPr>
          <w:rFonts w:ascii="Arial" w:hAnsi="Arial" w:cs="Arial"/>
          <w:sz w:val="24"/>
          <w:szCs w:val="24"/>
        </w:rPr>
        <w:t xml:space="preserve"> </w:t>
      </w:r>
      <w:r w:rsidRPr="00AF7E6C">
        <w:rPr>
          <w:rFonts w:ascii="Arial" w:hAnsi="Arial" w:cs="Arial"/>
          <w:sz w:val="24"/>
          <w:szCs w:val="24"/>
        </w:rPr>
        <w:t>из</w:t>
      </w:r>
      <w:r w:rsidR="00B1635F" w:rsidRPr="00AF7E6C">
        <w:rPr>
          <w:rFonts w:ascii="Arial" w:hAnsi="Arial" w:cs="Arial"/>
          <w:sz w:val="24"/>
          <w:szCs w:val="24"/>
        </w:rPr>
        <w:t xml:space="preserve"> защитного ко</w:t>
      </w:r>
      <w:r w:rsidRPr="00AF7E6C">
        <w:rPr>
          <w:rFonts w:ascii="Arial" w:hAnsi="Arial" w:cs="Arial"/>
          <w:sz w:val="24"/>
          <w:szCs w:val="24"/>
        </w:rPr>
        <w:t>жуха</w:t>
      </w:r>
      <w:r w:rsidR="00187643" w:rsidRPr="00AF7E6C">
        <w:rPr>
          <w:rFonts w:ascii="Arial" w:hAnsi="Arial" w:cs="Arial"/>
          <w:sz w:val="24"/>
          <w:szCs w:val="24"/>
        </w:rPr>
        <w:t xml:space="preserve">, подключить к электрической сети или батарее </w:t>
      </w:r>
      <w:r w:rsidR="00B1635F" w:rsidRPr="00AF7E6C">
        <w:rPr>
          <w:rFonts w:ascii="Arial" w:hAnsi="Arial" w:cs="Arial"/>
          <w:sz w:val="24"/>
          <w:szCs w:val="24"/>
        </w:rPr>
        <w:t>и</w:t>
      </w:r>
      <w:r w:rsidR="00187643" w:rsidRPr="00AF7E6C">
        <w:rPr>
          <w:rFonts w:ascii="Arial" w:hAnsi="Arial" w:cs="Arial"/>
          <w:sz w:val="24"/>
          <w:szCs w:val="24"/>
        </w:rPr>
        <w:t xml:space="preserve"> использовать для работы</w:t>
      </w:r>
      <w:r w:rsidRPr="00AF7E6C">
        <w:rPr>
          <w:rFonts w:ascii="Arial" w:hAnsi="Arial" w:cs="Arial"/>
          <w:sz w:val="24"/>
          <w:szCs w:val="24"/>
        </w:rPr>
        <w:t>.</w:t>
      </w:r>
    </w:p>
    <w:p w14:paraId="0E1A87FE" w14:textId="44C99074" w:rsidR="00B1635F" w:rsidRPr="00AF7E6C" w:rsidRDefault="00632EB6" w:rsidP="00632EB6">
      <w:pPr>
        <w:rPr>
          <w:rFonts w:ascii="Arial" w:hAnsi="Arial" w:cs="Arial"/>
          <w:sz w:val="24"/>
          <w:szCs w:val="24"/>
        </w:rPr>
      </w:pPr>
      <w:r w:rsidRPr="00AF7E6C">
        <w:rPr>
          <w:rFonts w:ascii="Arial" w:hAnsi="Arial" w:cs="Arial"/>
          <w:sz w:val="24"/>
          <w:szCs w:val="24"/>
        </w:rPr>
        <w:t xml:space="preserve">3.29 </w:t>
      </w:r>
      <w:r w:rsidR="00B1635F" w:rsidRPr="00AF7E6C">
        <w:rPr>
          <w:rFonts w:ascii="Arial" w:hAnsi="Arial" w:cs="Arial"/>
          <w:b/>
          <w:sz w:val="24"/>
          <w:szCs w:val="24"/>
        </w:rPr>
        <w:t xml:space="preserve">первичный </w:t>
      </w:r>
      <w:r w:rsidR="008A4BC1" w:rsidRPr="00AF7E6C">
        <w:rPr>
          <w:rFonts w:ascii="Arial" w:hAnsi="Arial" w:cs="Arial"/>
          <w:b/>
          <w:sz w:val="24"/>
          <w:szCs w:val="24"/>
        </w:rPr>
        <w:t>пучок</w:t>
      </w:r>
      <w:r w:rsidRPr="00AF7E6C">
        <w:rPr>
          <w:rFonts w:ascii="Arial" w:hAnsi="Arial" w:cs="Arial"/>
          <w:sz w:val="24"/>
          <w:szCs w:val="24"/>
        </w:rPr>
        <w:t xml:space="preserve"> (primary beam): </w:t>
      </w:r>
      <w:r w:rsidR="008A4BC1" w:rsidRPr="00AF7E6C">
        <w:rPr>
          <w:rFonts w:ascii="Arial" w:hAnsi="Arial" w:cs="Arial"/>
          <w:sz w:val="24"/>
          <w:szCs w:val="24"/>
        </w:rPr>
        <w:t>Пучок</w:t>
      </w:r>
      <w:r w:rsidR="00B1635F" w:rsidRPr="00AF7E6C">
        <w:rPr>
          <w:rFonts w:ascii="Arial" w:hAnsi="Arial" w:cs="Arial"/>
          <w:sz w:val="24"/>
          <w:szCs w:val="24"/>
        </w:rPr>
        <w:t>, передающий модулированный сигнал данных</w:t>
      </w:r>
      <w:r w:rsidRPr="00AF7E6C">
        <w:rPr>
          <w:rFonts w:ascii="Arial" w:hAnsi="Arial" w:cs="Arial"/>
          <w:sz w:val="24"/>
          <w:szCs w:val="24"/>
        </w:rPr>
        <w:t>.</w:t>
      </w:r>
    </w:p>
    <w:p w14:paraId="2ADFC2EA" w14:textId="6BD2048E" w:rsidR="00B1635F" w:rsidRPr="00AF7E6C" w:rsidRDefault="00632EB6" w:rsidP="00632EB6">
      <w:pPr>
        <w:rPr>
          <w:rFonts w:ascii="Arial" w:hAnsi="Arial" w:cs="Arial"/>
          <w:sz w:val="24"/>
          <w:szCs w:val="24"/>
        </w:rPr>
      </w:pPr>
      <w:r w:rsidRPr="00AF7E6C">
        <w:rPr>
          <w:rFonts w:ascii="Arial" w:hAnsi="Arial" w:cs="Arial"/>
          <w:sz w:val="24"/>
          <w:szCs w:val="24"/>
        </w:rPr>
        <w:t xml:space="preserve">3.30 </w:t>
      </w:r>
      <w:r w:rsidR="00B1635F" w:rsidRPr="00AF7E6C">
        <w:rPr>
          <w:rFonts w:ascii="Arial" w:hAnsi="Arial" w:cs="Arial"/>
          <w:b/>
          <w:sz w:val="24"/>
          <w:szCs w:val="24"/>
        </w:rPr>
        <w:t xml:space="preserve">обоснованно </w:t>
      </w:r>
      <w:r w:rsidR="005A6D1D">
        <w:rPr>
          <w:rFonts w:ascii="Arial" w:hAnsi="Arial" w:cs="Arial"/>
          <w:b/>
          <w:sz w:val="24"/>
          <w:szCs w:val="24"/>
        </w:rPr>
        <w:t>прогнозируемое</w:t>
      </w:r>
      <w:r w:rsidR="00B1635F" w:rsidRPr="00AF7E6C">
        <w:rPr>
          <w:rFonts w:ascii="Arial" w:hAnsi="Arial" w:cs="Arial"/>
          <w:b/>
          <w:sz w:val="24"/>
          <w:szCs w:val="24"/>
        </w:rPr>
        <w:t xml:space="preserve"> событие</w:t>
      </w:r>
      <w:r w:rsidRPr="00AF7E6C">
        <w:rPr>
          <w:rFonts w:ascii="Arial" w:hAnsi="Arial" w:cs="Arial"/>
          <w:sz w:val="24"/>
          <w:szCs w:val="24"/>
        </w:rPr>
        <w:t xml:space="preserve"> (reasonably fore</w:t>
      </w:r>
      <w:r w:rsidR="00CA3D34" w:rsidRPr="00AF7E6C">
        <w:rPr>
          <w:rFonts w:ascii="Arial" w:hAnsi="Arial" w:cs="Arial"/>
          <w:sz w:val="24"/>
          <w:szCs w:val="24"/>
          <w:lang w:val="en-US"/>
        </w:rPr>
        <w:t>see</w:t>
      </w:r>
      <w:r w:rsidRPr="00AF7E6C">
        <w:rPr>
          <w:rFonts w:ascii="Arial" w:hAnsi="Arial" w:cs="Arial"/>
          <w:sz w:val="24"/>
          <w:szCs w:val="24"/>
        </w:rPr>
        <w:t>able event): Событие (или обстоятельство</w:t>
      </w:r>
      <w:r w:rsidR="00B1635F" w:rsidRPr="00AF7E6C">
        <w:rPr>
          <w:rFonts w:ascii="Arial" w:hAnsi="Arial" w:cs="Arial"/>
          <w:sz w:val="24"/>
          <w:szCs w:val="24"/>
        </w:rPr>
        <w:t xml:space="preserve">), которое заслуживает доверия и вероятность </w:t>
      </w:r>
      <w:r w:rsidRPr="00AF7E6C">
        <w:rPr>
          <w:rFonts w:ascii="Arial" w:hAnsi="Arial" w:cs="Arial"/>
          <w:sz w:val="24"/>
          <w:szCs w:val="24"/>
        </w:rPr>
        <w:t xml:space="preserve">возникновения </w:t>
      </w:r>
      <w:r w:rsidR="00B1635F" w:rsidRPr="00AF7E6C">
        <w:rPr>
          <w:rFonts w:ascii="Arial" w:hAnsi="Arial" w:cs="Arial"/>
          <w:sz w:val="24"/>
          <w:szCs w:val="24"/>
        </w:rPr>
        <w:t>(или существования) которого не может быть проигнорирована</w:t>
      </w:r>
      <w:r w:rsidRPr="00AF7E6C">
        <w:rPr>
          <w:rFonts w:ascii="Arial" w:hAnsi="Arial" w:cs="Arial"/>
          <w:sz w:val="24"/>
          <w:szCs w:val="24"/>
        </w:rPr>
        <w:t>.</w:t>
      </w:r>
    </w:p>
    <w:p w14:paraId="654541DA" w14:textId="6C208A5A" w:rsidR="00B1635F" w:rsidRPr="00AF7E6C" w:rsidRDefault="00632EB6" w:rsidP="00632EB6">
      <w:pPr>
        <w:rPr>
          <w:rFonts w:ascii="Arial" w:hAnsi="Arial" w:cs="Arial"/>
          <w:sz w:val="24"/>
          <w:szCs w:val="24"/>
        </w:rPr>
      </w:pPr>
      <w:r w:rsidRPr="00AF7E6C">
        <w:rPr>
          <w:rFonts w:ascii="Arial" w:hAnsi="Arial" w:cs="Arial"/>
          <w:sz w:val="24"/>
          <w:szCs w:val="24"/>
        </w:rPr>
        <w:t xml:space="preserve">3.31 </w:t>
      </w:r>
      <w:r w:rsidR="00B1635F" w:rsidRPr="00AF7E6C">
        <w:rPr>
          <w:rFonts w:ascii="Arial" w:hAnsi="Arial" w:cs="Arial"/>
          <w:b/>
          <w:sz w:val="24"/>
          <w:szCs w:val="24"/>
        </w:rPr>
        <w:t>обслуживающая организация</w:t>
      </w:r>
      <w:r w:rsidRPr="00AF7E6C">
        <w:t xml:space="preserve"> (</w:t>
      </w:r>
      <w:r w:rsidRPr="00AF7E6C">
        <w:rPr>
          <w:rFonts w:ascii="Arial" w:hAnsi="Arial" w:cs="Arial"/>
          <w:sz w:val="24"/>
          <w:szCs w:val="24"/>
        </w:rPr>
        <w:t xml:space="preserve">service organization): </w:t>
      </w:r>
      <w:r w:rsidR="004A6FB5" w:rsidRPr="00AF7E6C">
        <w:rPr>
          <w:rFonts w:ascii="Arial" w:hAnsi="Arial" w:cs="Arial"/>
          <w:sz w:val="24"/>
          <w:szCs w:val="24"/>
        </w:rPr>
        <w:t>О</w:t>
      </w:r>
      <w:r w:rsidR="00B1635F" w:rsidRPr="00AF7E6C">
        <w:rPr>
          <w:rFonts w:ascii="Arial" w:hAnsi="Arial" w:cs="Arial"/>
          <w:sz w:val="24"/>
          <w:szCs w:val="24"/>
        </w:rPr>
        <w:t xml:space="preserve">рганизация или физическое лицо, ответственное за обслуживание </w:t>
      </w:r>
      <w:r w:rsidR="002E2376" w:rsidRPr="00AF7E6C">
        <w:rPr>
          <w:rFonts w:ascii="Arial" w:hAnsi="Arial" w:cs="Arial"/>
          <w:sz w:val="24"/>
          <w:szCs w:val="24"/>
        </w:rPr>
        <w:t>АОЛС</w:t>
      </w:r>
      <w:r w:rsidRPr="00AF7E6C">
        <w:rPr>
          <w:rFonts w:ascii="Arial" w:hAnsi="Arial" w:cs="Arial"/>
          <w:sz w:val="24"/>
          <w:szCs w:val="24"/>
        </w:rPr>
        <w:t>.</w:t>
      </w:r>
    </w:p>
    <w:p w14:paraId="2CFC46E7" w14:textId="5F995BA4" w:rsidR="00B1635F" w:rsidRPr="00AF7E6C" w:rsidRDefault="00632EB6" w:rsidP="00B1635F">
      <w:pPr>
        <w:rPr>
          <w:rFonts w:ascii="Arial" w:hAnsi="Arial" w:cs="Arial"/>
        </w:rPr>
      </w:pPr>
      <w:r w:rsidRPr="00AF7E6C">
        <w:rPr>
          <w:rFonts w:ascii="Arial" w:hAnsi="Arial" w:cs="Arial"/>
          <w:spacing w:val="40"/>
        </w:rPr>
        <w:t>Примечание</w:t>
      </w:r>
      <w:r w:rsidRPr="00AF7E6C">
        <w:rPr>
          <w:rFonts w:ascii="Arial" w:hAnsi="Arial" w:cs="Arial"/>
          <w:spacing w:val="20"/>
        </w:rPr>
        <w:t xml:space="preserve"> –</w:t>
      </w:r>
      <w:r w:rsidRPr="00AF7E6C">
        <w:rPr>
          <w:rFonts w:ascii="Arial" w:hAnsi="Arial" w:cs="Arial"/>
        </w:rPr>
        <w:t xml:space="preserve"> </w:t>
      </w:r>
      <w:r w:rsidR="00B1635F" w:rsidRPr="00AF7E6C">
        <w:rPr>
          <w:rFonts w:ascii="Arial" w:hAnsi="Arial" w:cs="Arial"/>
        </w:rPr>
        <w:t xml:space="preserve">Термин </w:t>
      </w:r>
      <w:r w:rsidRPr="00AF7E6C">
        <w:rPr>
          <w:rFonts w:ascii="Arial" w:hAnsi="Arial" w:cs="Arial"/>
        </w:rPr>
        <w:t>«</w:t>
      </w:r>
      <w:r w:rsidR="00B1635F" w:rsidRPr="00AF7E6C">
        <w:rPr>
          <w:rFonts w:ascii="Arial" w:hAnsi="Arial" w:cs="Arial"/>
        </w:rPr>
        <w:t>сервисное обслужи</w:t>
      </w:r>
      <w:r w:rsidRPr="00AF7E6C">
        <w:rPr>
          <w:rFonts w:ascii="Arial" w:hAnsi="Arial" w:cs="Arial"/>
        </w:rPr>
        <w:t>вание» определен в IEC 60825-1:</w:t>
      </w:r>
      <w:r w:rsidR="00F36A4A" w:rsidRPr="00AF7E6C">
        <w:rPr>
          <w:rFonts w:ascii="Arial" w:hAnsi="Arial" w:cs="Arial"/>
        </w:rPr>
        <w:t xml:space="preserve">2014 </w:t>
      </w:r>
      <w:r w:rsidR="008E2E4F">
        <w:rPr>
          <w:rFonts w:ascii="Arial" w:hAnsi="Arial" w:cs="Arial"/>
        </w:rPr>
        <w:t>(</w:t>
      </w:r>
      <w:r w:rsidR="00BD0B4A" w:rsidRPr="00BD0B4A">
        <w:rPr>
          <w:rFonts w:ascii="Arial" w:hAnsi="Arial" w:cs="Arial"/>
        </w:rPr>
        <w:t xml:space="preserve">пункт </w:t>
      </w:r>
      <w:r w:rsidR="00B1635F" w:rsidRPr="00AF7E6C">
        <w:rPr>
          <w:rFonts w:ascii="Arial" w:hAnsi="Arial" w:cs="Arial"/>
        </w:rPr>
        <w:t>3.79</w:t>
      </w:r>
      <w:r w:rsidR="008E2E4F">
        <w:rPr>
          <w:rFonts w:ascii="Arial" w:hAnsi="Arial" w:cs="Arial"/>
        </w:rPr>
        <w:t>)</w:t>
      </w:r>
      <w:r w:rsidR="00B1635F" w:rsidRPr="00AF7E6C">
        <w:rPr>
          <w:rFonts w:ascii="Arial" w:hAnsi="Arial" w:cs="Arial"/>
        </w:rPr>
        <w:t>.</w:t>
      </w:r>
    </w:p>
    <w:p w14:paraId="6538C550" w14:textId="7305B3EB" w:rsidR="00B1635F" w:rsidRPr="00AF7E6C" w:rsidRDefault="00632EB6" w:rsidP="00632EB6">
      <w:pPr>
        <w:rPr>
          <w:rFonts w:ascii="Arial" w:hAnsi="Arial" w:cs="Arial"/>
          <w:sz w:val="24"/>
          <w:szCs w:val="24"/>
        </w:rPr>
      </w:pPr>
      <w:r w:rsidRPr="00AF7E6C">
        <w:rPr>
          <w:rFonts w:ascii="Arial" w:hAnsi="Arial" w:cs="Arial"/>
          <w:sz w:val="24"/>
          <w:szCs w:val="24"/>
        </w:rPr>
        <w:t xml:space="preserve">3.32 </w:t>
      </w:r>
      <w:r w:rsidR="00B1635F" w:rsidRPr="00AF7E6C">
        <w:rPr>
          <w:rFonts w:ascii="Arial" w:hAnsi="Arial" w:cs="Arial"/>
          <w:b/>
          <w:sz w:val="24"/>
          <w:szCs w:val="24"/>
        </w:rPr>
        <w:t>специальный инструмент</w:t>
      </w:r>
      <w:r w:rsidRPr="00AF7E6C">
        <w:rPr>
          <w:rFonts w:ascii="Arial" w:hAnsi="Arial" w:cs="Arial"/>
          <w:sz w:val="24"/>
          <w:szCs w:val="24"/>
        </w:rPr>
        <w:t xml:space="preserve"> (special tool): Инструмент, который, как правило, недоступен в розничной торговле.</w:t>
      </w:r>
    </w:p>
    <w:p w14:paraId="4DF66D25" w14:textId="77777777" w:rsidR="00B1635F" w:rsidRPr="00AF7E6C" w:rsidRDefault="004A6FB5" w:rsidP="004A6FB5">
      <w:pPr>
        <w:rPr>
          <w:rFonts w:ascii="Arial" w:hAnsi="Arial" w:cs="Arial"/>
        </w:rPr>
      </w:pPr>
      <w:r w:rsidRPr="00AF7E6C">
        <w:rPr>
          <w:rFonts w:ascii="Arial" w:hAnsi="Arial" w:cs="Arial"/>
          <w:spacing w:val="40"/>
        </w:rPr>
        <w:t>Примечание</w:t>
      </w:r>
      <w:r w:rsidRPr="00AF7E6C">
        <w:rPr>
          <w:rFonts w:ascii="Arial" w:hAnsi="Arial" w:cs="Arial"/>
          <w:spacing w:val="20"/>
        </w:rPr>
        <w:t xml:space="preserve"> –</w:t>
      </w:r>
      <w:r w:rsidRPr="00AF7E6C">
        <w:rPr>
          <w:rFonts w:ascii="Arial" w:hAnsi="Arial" w:cs="Arial"/>
        </w:rPr>
        <w:t xml:space="preserve"> </w:t>
      </w:r>
      <w:r w:rsidR="00B1635F" w:rsidRPr="00AF7E6C">
        <w:rPr>
          <w:rFonts w:ascii="Arial" w:hAnsi="Arial" w:cs="Arial"/>
        </w:rPr>
        <w:t>Типичные инструменты этой категории предназначены для использования</w:t>
      </w:r>
      <w:r w:rsidRPr="00AF7E6C">
        <w:rPr>
          <w:rFonts w:ascii="Arial" w:hAnsi="Arial" w:cs="Arial"/>
        </w:rPr>
        <w:t xml:space="preserve"> с крепежными элементами, защищающими</w:t>
      </w:r>
      <w:r w:rsidR="00B1635F" w:rsidRPr="00AF7E6C">
        <w:rPr>
          <w:rFonts w:ascii="Arial" w:hAnsi="Arial" w:cs="Arial"/>
        </w:rPr>
        <w:t xml:space="preserve"> от несанкционированного доступа.</w:t>
      </w:r>
    </w:p>
    <w:p w14:paraId="01C6118B" w14:textId="620A4310" w:rsidR="00B1635F" w:rsidRPr="00AF7E6C" w:rsidRDefault="004A6FB5" w:rsidP="004A6FB5">
      <w:pPr>
        <w:rPr>
          <w:rFonts w:ascii="Arial" w:hAnsi="Arial" w:cs="Arial"/>
          <w:sz w:val="24"/>
          <w:szCs w:val="24"/>
        </w:rPr>
      </w:pPr>
      <w:r w:rsidRPr="00AF7E6C">
        <w:rPr>
          <w:rFonts w:ascii="Arial" w:hAnsi="Arial" w:cs="Arial"/>
          <w:sz w:val="24"/>
          <w:szCs w:val="24"/>
        </w:rPr>
        <w:t xml:space="preserve">3.33 </w:t>
      </w:r>
      <w:r w:rsidR="00CA3D34" w:rsidRPr="00AF7E6C">
        <w:rPr>
          <w:rFonts w:ascii="Arial" w:hAnsi="Arial" w:cs="Arial"/>
          <w:b/>
          <w:sz w:val="24"/>
          <w:szCs w:val="24"/>
        </w:rPr>
        <w:t>утечка</w:t>
      </w:r>
      <w:r w:rsidRPr="00AF7E6C">
        <w:rPr>
          <w:rFonts w:ascii="Arial" w:hAnsi="Arial" w:cs="Arial"/>
          <w:sz w:val="24"/>
          <w:szCs w:val="24"/>
        </w:rPr>
        <w:t xml:space="preserve"> (spillover): </w:t>
      </w:r>
      <w:r w:rsidR="00F45542" w:rsidRPr="00AF7E6C">
        <w:rPr>
          <w:rFonts w:ascii="Arial" w:hAnsi="Arial" w:cs="Arial"/>
          <w:sz w:val="24"/>
          <w:szCs w:val="24"/>
        </w:rPr>
        <w:t>Излучение</w:t>
      </w:r>
      <w:r w:rsidR="00C2234F" w:rsidRPr="00AF7E6C">
        <w:rPr>
          <w:rFonts w:ascii="Arial" w:hAnsi="Arial" w:cs="Arial"/>
          <w:sz w:val="24"/>
          <w:szCs w:val="24"/>
        </w:rPr>
        <w:t>, котор</w:t>
      </w:r>
      <w:r w:rsidR="00187643" w:rsidRPr="00AF7E6C">
        <w:rPr>
          <w:rFonts w:ascii="Arial" w:hAnsi="Arial" w:cs="Arial"/>
          <w:sz w:val="24"/>
          <w:szCs w:val="24"/>
        </w:rPr>
        <w:t>ое</w:t>
      </w:r>
      <w:r w:rsidR="00C2234F" w:rsidRPr="00AF7E6C">
        <w:rPr>
          <w:rFonts w:ascii="Arial" w:hAnsi="Arial" w:cs="Arial"/>
          <w:sz w:val="24"/>
          <w:szCs w:val="24"/>
        </w:rPr>
        <w:t xml:space="preserve"> распространяется за пределы принимающего оборудования.</w:t>
      </w:r>
    </w:p>
    <w:p w14:paraId="269BA098" w14:textId="77777777" w:rsidR="00B1635F" w:rsidRPr="00AF7E6C" w:rsidRDefault="00B1635F" w:rsidP="004A6FB5">
      <w:pPr>
        <w:rPr>
          <w:rFonts w:ascii="Arial" w:hAnsi="Arial" w:cs="Arial"/>
          <w:sz w:val="24"/>
          <w:szCs w:val="24"/>
        </w:rPr>
      </w:pPr>
      <w:r w:rsidRPr="00AF7E6C">
        <w:rPr>
          <w:rFonts w:ascii="Arial" w:hAnsi="Arial" w:cs="Arial"/>
          <w:sz w:val="24"/>
          <w:szCs w:val="24"/>
        </w:rPr>
        <w:t>3.34</w:t>
      </w:r>
      <w:r w:rsidR="004A6FB5" w:rsidRPr="00AF7E6C">
        <w:rPr>
          <w:rFonts w:ascii="Arial" w:hAnsi="Arial" w:cs="Arial"/>
          <w:sz w:val="24"/>
          <w:szCs w:val="24"/>
        </w:rPr>
        <w:t xml:space="preserve"> </w:t>
      </w:r>
      <w:r w:rsidR="00576DCF" w:rsidRPr="00AF7E6C">
        <w:rPr>
          <w:rFonts w:ascii="Arial" w:hAnsi="Arial" w:cs="Arial"/>
          <w:b/>
          <w:sz w:val="24"/>
          <w:szCs w:val="24"/>
        </w:rPr>
        <w:t>базовый промежуток времени</w:t>
      </w:r>
      <w:r w:rsidR="00576DCF" w:rsidRPr="00AF7E6C" w:rsidDel="00576DCF">
        <w:rPr>
          <w:rFonts w:ascii="Arial" w:hAnsi="Arial" w:cs="Arial"/>
          <w:b/>
          <w:sz w:val="24"/>
          <w:szCs w:val="24"/>
        </w:rPr>
        <w:t xml:space="preserve"> </w:t>
      </w:r>
      <w:r w:rsidR="004A6FB5" w:rsidRPr="00AF7E6C">
        <w:rPr>
          <w:rFonts w:ascii="Arial" w:hAnsi="Arial" w:cs="Arial"/>
          <w:sz w:val="24"/>
          <w:szCs w:val="24"/>
        </w:rPr>
        <w:t>(time base): Длительность излучения, которую учитывают при определении уровня доступа.</w:t>
      </w:r>
    </w:p>
    <w:p w14:paraId="3B6CA94F" w14:textId="5B7BB4C7" w:rsidR="00B1635F" w:rsidRPr="00AF7E6C" w:rsidRDefault="004A6FB5" w:rsidP="005D75A1">
      <w:pPr>
        <w:rPr>
          <w:rFonts w:ascii="Arial" w:hAnsi="Arial" w:cs="Arial"/>
          <w:sz w:val="24"/>
          <w:szCs w:val="24"/>
        </w:rPr>
      </w:pPr>
      <w:r w:rsidRPr="00AF7E6C">
        <w:rPr>
          <w:rFonts w:ascii="Arial" w:hAnsi="Arial" w:cs="Arial"/>
          <w:sz w:val="24"/>
          <w:szCs w:val="24"/>
        </w:rPr>
        <w:t xml:space="preserve">3.35 </w:t>
      </w:r>
      <w:r w:rsidRPr="00AF7E6C">
        <w:rPr>
          <w:rFonts w:ascii="Arial" w:hAnsi="Arial" w:cs="Arial"/>
          <w:b/>
          <w:sz w:val="24"/>
          <w:szCs w:val="24"/>
        </w:rPr>
        <w:t xml:space="preserve">наблюдение невооруженным глазом, без оптических </w:t>
      </w:r>
      <w:r w:rsidR="006C3AC1" w:rsidRPr="00AF7E6C">
        <w:rPr>
          <w:rFonts w:ascii="Arial" w:hAnsi="Arial" w:cs="Arial"/>
          <w:b/>
          <w:sz w:val="24"/>
          <w:szCs w:val="24"/>
        </w:rPr>
        <w:t>при</w:t>
      </w:r>
      <w:r w:rsidR="006C3AC1">
        <w:rPr>
          <w:rFonts w:ascii="Arial" w:hAnsi="Arial" w:cs="Arial"/>
          <w:b/>
          <w:sz w:val="24"/>
          <w:szCs w:val="24"/>
        </w:rPr>
        <w:t>боров</w:t>
      </w:r>
      <w:r w:rsidR="006C3AC1" w:rsidRPr="00AF7E6C">
        <w:rPr>
          <w:rFonts w:ascii="Arial" w:hAnsi="Arial" w:cs="Arial"/>
          <w:sz w:val="24"/>
          <w:szCs w:val="24"/>
        </w:rPr>
        <w:t xml:space="preserve"> </w:t>
      </w:r>
      <w:r w:rsidR="005D75A1" w:rsidRPr="00AF7E6C">
        <w:rPr>
          <w:rFonts w:ascii="Arial" w:hAnsi="Arial" w:cs="Arial"/>
          <w:sz w:val="24"/>
          <w:szCs w:val="24"/>
        </w:rPr>
        <w:t>(</w:t>
      </w:r>
      <w:r w:rsidRPr="00AF7E6C">
        <w:rPr>
          <w:rFonts w:ascii="Arial" w:hAnsi="Arial" w:cs="Arial"/>
          <w:sz w:val="24"/>
          <w:szCs w:val="24"/>
          <w:lang w:val="en-US"/>
        </w:rPr>
        <w:t>without</w:t>
      </w:r>
      <w:r w:rsidRPr="00AF7E6C">
        <w:rPr>
          <w:rFonts w:ascii="Arial" w:hAnsi="Arial" w:cs="Arial"/>
          <w:sz w:val="24"/>
          <w:szCs w:val="24"/>
        </w:rPr>
        <w:t xml:space="preserve"> </w:t>
      </w:r>
      <w:r w:rsidRPr="00AF7E6C">
        <w:rPr>
          <w:rFonts w:ascii="Arial" w:hAnsi="Arial" w:cs="Arial"/>
          <w:sz w:val="24"/>
          <w:szCs w:val="24"/>
          <w:lang w:val="en-US"/>
        </w:rPr>
        <w:t>optical</w:t>
      </w:r>
      <w:r w:rsidRPr="00AF7E6C">
        <w:rPr>
          <w:rFonts w:ascii="Arial" w:hAnsi="Arial" w:cs="Arial"/>
          <w:sz w:val="24"/>
          <w:szCs w:val="24"/>
        </w:rPr>
        <w:t xml:space="preserve"> </w:t>
      </w:r>
      <w:r w:rsidRPr="00AF7E6C">
        <w:rPr>
          <w:rFonts w:ascii="Arial" w:hAnsi="Arial" w:cs="Arial"/>
          <w:sz w:val="24"/>
          <w:szCs w:val="24"/>
          <w:lang w:val="en-US"/>
        </w:rPr>
        <w:t>aids</w:t>
      </w:r>
      <w:r w:rsidRPr="00AF7E6C">
        <w:rPr>
          <w:rFonts w:ascii="Arial" w:hAnsi="Arial" w:cs="Arial"/>
          <w:sz w:val="24"/>
          <w:szCs w:val="24"/>
        </w:rPr>
        <w:t xml:space="preserve">; </w:t>
      </w:r>
      <w:r w:rsidRPr="00AF7E6C">
        <w:rPr>
          <w:rFonts w:ascii="Arial" w:hAnsi="Arial" w:cs="Arial"/>
          <w:sz w:val="24"/>
          <w:szCs w:val="24"/>
          <w:lang w:val="en-US"/>
        </w:rPr>
        <w:t>optically</w:t>
      </w:r>
      <w:r w:rsidRPr="00AF7E6C">
        <w:rPr>
          <w:rFonts w:ascii="Arial" w:hAnsi="Arial" w:cs="Arial"/>
          <w:sz w:val="24"/>
          <w:szCs w:val="24"/>
        </w:rPr>
        <w:t xml:space="preserve"> </w:t>
      </w:r>
      <w:r w:rsidRPr="00AF7E6C">
        <w:rPr>
          <w:rFonts w:ascii="Arial" w:hAnsi="Arial" w:cs="Arial"/>
          <w:sz w:val="24"/>
          <w:szCs w:val="24"/>
          <w:lang w:val="en-US"/>
        </w:rPr>
        <w:t>unaided</w:t>
      </w:r>
      <w:r w:rsidRPr="00AF7E6C">
        <w:rPr>
          <w:rFonts w:ascii="Arial" w:hAnsi="Arial" w:cs="Arial"/>
          <w:sz w:val="24"/>
          <w:szCs w:val="24"/>
        </w:rPr>
        <w:t xml:space="preserve">): Наблюдение </w:t>
      </w:r>
      <w:r w:rsidR="005D75A1" w:rsidRPr="00AF7E6C">
        <w:rPr>
          <w:rFonts w:ascii="Arial" w:hAnsi="Arial" w:cs="Arial"/>
          <w:sz w:val="24"/>
          <w:szCs w:val="24"/>
        </w:rPr>
        <w:t>без использования</w:t>
      </w:r>
      <w:r w:rsidR="006C3AC1">
        <w:rPr>
          <w:rFonts w:ascii="Arial" w:hAnsi="Arial" w:cs="Arial"/>
          <w:sz w:val="24"/>
          <w:szCs w:val="24"/>
        </w:rPr>
        <w:t xml:space="preserve"> телескопических </w:t>
      </w:r>
      <w:r w:rsidR="005D75A1" w:rsidRPr="00AF7E6C">
        <w:rPr>
          <w:rFonts w:ascii="Arial" w:hAnsi="Arial" w:cs="Arial"/>
          <w:sz w:val="24"/>
          <w:szCs w:val="24"/>
        </w:rPr>
        <w:t xml:space="preserve"> или других оптических </w:t>
      </w:r>
      <w:r w:rsidR="006C3AC1">
        <w:rPr>
          <w:rFonts w:ascii="Arial" w:hAnsi="Arial" w:cs="Arial"/>
          <w:sz w:val="24"/>
          <w:szCs w:val="24"/>
        </w:rPr>
        <w:t>приборов</w:t>
      </w:r>
      <w:r w:rsidR="005D75A1" w:rsidRPr="00AF7E6C">
        <w:rPr>
          <w:rFonts w:ascii="Arial" w:hAnsi="Arial" w:cs="Arial"/>
          <w:sz w:val="24"/>
          <w:szCs w:val="24"/>
        </w:rPr>
        <w:t>, как невооруженным глазом.</w:t>
      </w:r>
    </w:p>
    <w:p w14:paraId="52A80E1F" w14:textId="33D30BF0" w:rsidR="00BA1FDB" w:rsidRPr="00AF7E6C" w:rsidRDefault="005D75A1" w:rsidP="005D75A1">
      <w:pPr>
        <w:rPr>
          <w:rFonts w:ascii="Arial" w:hAnsi="Arial" w:cs="Arial"/>
        </w:rPr>
      </w:pPr>
      <w:r w:rsidRPr="00AF7E6C">
        <w:rPr>
          <w:rFonts w:ascii="Arial" w:hAnsi="Arial" w:cs="Arial"/>
          <w:spacing w:val="40"/>
        </w:rPr>
        <w:t>Примечание</w:t>
      </w:r>
      <w:r w:rsidRPr="00AF7E6C">
        <w:rPr>
          <w:rFonts w:ascii="Arial" w:hAnsi="Arial" w:cs="Arial"/>
          <w:spacing w:val="20"/>
        </w:rPr>
        <w:t xml:space="preserve"> –</w:t>
      </w:r>
      <w:r w:rsidRPr="00AF7E6C">
        <w:rPr>
          <w:rFonts w:ascii="Arial" w:hAnsi="Arial" w:cs="Arial"/>
        </w:rPr>
        <w:t xml:space="preserve"> Отпускаемые по рецепту очки и контактные линзы не считаются оптическими </w:t>
      </w:r>
      <w:r w:rsidR="006C3AC1">
        <w:rPr>
          <w:rFonts w:ascii="Arial" w:hAnsi="Arial" w:cs="Arial"/>
        </w:rPr>
        <w:t>приборами</w:t>
      </w:r>
      <w:r w:rsidRPr="00AF7E6C">
        <w:rPr>
          <w:rFonts w:ascii="Arial" w:hAnsi="Arial" w:cs="Arial"/>
        </w:rPr>
        <w:t>.</w:t>
      </w:r>
    </w:p>
    <w:p w14:paraId="14328D9C" w14:textId="77777777" w:rsidR="0059135F" w:rsidRPr="00302469" w:rsidRDefault="00DD4376" w:rsidP="00C5796D">
      <w:pPr>
        <w:pStyle w:val="afc"/>
        <w:spacing w:before="120"/>
        <w:ind w:left="0"/>
        <w:outlineLvl w:val="0"/>
        <w:rPr>
          <w:rFonts w:ascii="Arial" w:hAnsi="Arial" w:cs="Arial"/>
          <w:b/>
          <w:sz w:val="28"/>
          <w:szCs w:val="28"/>
        </w:rPr>
      </w:pPr>
      <w:bookmarkStart w:id="12" w:name="_Toc195283186"/>
      <w:r w:rsidRPr="00302469">
        <w:rPr>
          <w:rFonts w:ascii="Arial" w:hAnsi="Arial" w:cs="Arial"/>
          <w:b/>
          <w:sz w:val="28"/>
          <w:szCs w:val="28"/>
        </w:rPr>
        <w:t xml:space="preserve">4 </w:t>
      </w:r>
      <w:bookmarkEnd w:id="12"/>
      <w:r w:rsidR="007F5A2A" w:rsidRPr="00302469">
        <w:rPr>
          <w:rFonts w:ascii="Arial" w:hAnsi="Arial" w:cs="Arial"/>
          <w:b/>
          <w:sz w:val="28"/>
          <w:szCs w:val="28"/>
        </w:rPr>
        <w:t>Оценка уровня доступа</w:t>
      </w:r>
    </w:p>
    <w:p w14:paraId="726F650C" w14:textId="3118545C" w:rsidR="0059135F" w:rsidRPr="00AF7E6C" w:rsidRDefault="00DD4376" w:rsidP="0066261D">
      <w:pPr>
        <w:tabs>
          <w:tab w:val="left" w:pos="851"/>
          <w:tab w:val="right" w:leader="dot" w:pos="9781"/>
        </w:tabs>
        <w:outlineLvl w:val="1"/>
        <w:rPr>
          <w:rFonts w:ascii="Arial" w:hAnsi="Arial" w:cs="Arial"/>
          <w:b/>
          <w:sz w:val="24"/>
          <w:szCs w:val="24"/>
        </w:rPr>
      </w:pPr>
      <w:bookmarkStart w:id="13" w:name="_Toc195283187"/>
      <w:r w:rsidRPr="00AF7E6C">
        <w:rPr>
          <w:rFonts w:ascii="Arial" w:hAnsi="Arial" w:cs="Arial"/>
          <w:b/>
          <w:sz w:val="24"/>
          <w:szCs w:val="24"/>
        </w:rPr>
        <w:t>4.1 О</w:t>
      </w:r>
      <w:bookmarkEnd w:id="13"/>
      <w:r w:rsidR="007F5A2A" w:rsidRPr="00AF7E6C">
        <w:rPr>
          <w:rFonts w:ascii="Arial" w:hAnsi="Arial" w:cs="Arial"/>
          <w:b/>
          <w:sz w:val="24"/>
          <w:szCs w:val="24"/>
        </w:rPr>
        <w:t>бщие положения</w:t>
      </w:r>
    </w:p>
    <w:p w14:paraId="36847339" w14:textId="42D8CE55" w:rsidR="00D050A9" w:rsidRPr="00AF7E6C" w:rsidRDefault="00B637C6" w:rsidP="00D050A9">
      <w:pPr>
        <w:pStyle w:val="27"/>
        <w:ind w:firstLine="709"/>
        <w:rPr>
          <w:rFonts w:ascii="Arial" w:hAnsi="Arial" w:cs="Arial"/>
          <w:sz w:val="24"/>
          <w:szCs w:val="24"/>
        </w:rPr>
      </w:pPr>
      <w:r w:rsidRPr="00AF7E6C">
        <w:rPr>
          <w:rFonts w:ascii="Arial" w:hAnsi="Arial" w:cs="Arial"/>
          <w:sz w:val="24"/>
          <w:szCs w:val="24"/>
        </w:rPr>
        <w:t>АОП</w:t>
      </w:r>
      <w:r w:rsidR="00D050A9" w:rsidRPr="00AF7E6C">
        <w:rPr>
          <w:rFonts w:ascii="Arial" w:hAnsi="Arial" w:cs="Arial"/>
          <w:sz w:val="24"/>
          <w:szCs w:val="24"/>
        </w:rPr>
        <w:t xml:space="preserve"> должен соответствовать применимым требованиям</w:t>
      </w:r>
      <w:r w:rsidRPr="00AF7E6C">
        <w:rPr>
          <w:rFonts w:ascii="Arial" w:hAnsi="Arial" w:cs="Arial"/>
          <w:sz w:val="24"/>
          <w:szCs w:val="24"/>
        </w:rPr>
        <w:t xml:space="preserve"> </w:t>
      </w:r>
      <w:r w:rsidR="00D050A9" w:rsidRPr="00AF7E6C">
        <w:rPr>
          <w:rFonts w:ascii="Arial" w:hAnsi="Arial" w:cs="Arial"/>
          <w:sz w:val="24"/>
          <w:szCs w:val="24"/>
        </w:rPr>
        <w:t>IEC 60825-1:2014.</w:t>
      </w:r>
    </w:p>
    <w:p w14:paraId="124520E9" w14:textId="409400EB" w:rsidR="00D050A9" w:rsidRPr="00AF7E6C" w:rsidRDefault="00D050A9" w:rsidP="00D050A9">
      <w:pPr>
        <w:pStyle w:val="27"/>
        <w:ind w:firstLine="709"/>
        <w:rPr>
          <w:rFonts w:ascii="Arial" w:hAnsi="Arial" w:cs="Arial"/>
          <w:sz w:val="24"/>
          <w:szCs w:val="24"/>
        </w:rPr>
      </w:pPr>
      <w:r w:rsidRPr="00AF7E6C">
        <w:rPr>
          <w:rFonts w:ascii="Arial" w:hAnsi="Arial" w:cs="Arial"/>
          <w:sz w:val="24"/>
          <w:szCs w:val="24"/>
        </w:rPr>
        <w:t xml:space="preserve">Если </w:t>
      </w:r>
      <w:r w:rsidR="002E2376" w:rsidRPr="00AF7E6C">
        <w:rPr>
          <w:rFonts w:ascii="Arial" w:hAnsi="Arial" w:cs="Arial"/>
          <w:sz w:val="24"/>
          <w:szCs w:val="24"/>
        </w:rPr>
        <w:t>АОЛС</w:t>
      </w:r>
      <w:r w:rsidRPr="00AF7E6C">
        <w:rPr>
          <w:rFonts w:ascii="Arial" w:hAnsi="Arial" w:cs="Arial"/>
          <w:sz w:val="24"/>
          <w:szCs w:val="24"/>
        </w:rPr>
        <w:t xml:space="preserve"> включает в себя съемную лазерную систему, эта съемная лазерная система должна соответствовать применимым требованиям IEC 60825-1.</w:t>
      </w:r>
    </w:p>
    <w:p w14:paraId="010C3DE6" w14:textId="4001FA26" w:rsidR="000B0A66" w:rsidRPr="00AF7E6C" w:rsidRDefault="002E2376" w:rsidP="000B0A66">
      <w:pPr>
        <w:pStyle w:val="27"/>
        <w:ind w:firstLine="709"/>
        <w:rPr>
          <w:rFonts w:ascii="Arial" w:hAnsi="Arial" w:cs="Arial"/>
          <w:sz w:val="24"/>
          <w:szCs w:val="24"/>
        </w:rPr>
      </w:pPr>
      <w:r w:rsidRPr="00AF7E6C">
        <w:rPr>
          <w:rFonts w:ascii="Arial" w:hAnsi="Arial" w:cs="Arial"/>
          <w:sz w:val="24"/>
          <w:szCs w:val="24"/>
        </w:rPr>
        <w:t>АОЛС</w:t>
      </w:r>
      <w:r w:rsidR="00D050A9" w:rsidRPr="00AF7E6C">
        <w:rPr>
          <w:rFonts w:ascii="Arial" w:hAnsi="Arial" w:cs="Arial"/>
          <w:sz w:val="24"/>
          <w:szCs w:val="24"/>
        </w:rPr>
        <w:t xml:space="preserve"> имеют ограничения, налагаемые этим </w:t>
      </w:r>
      <w:r w:rsidR="000B0A66" w:rsidRPr="00AF7E6C">
        <w:rPr>
          <w:rFonts w:ascii="Arial" w:hAnsi="Arial" w:cs="Arial"/>
          <w:sz w:val="24"/>
          <w:szCs w:val="24"/>
        </w:rPr>
        <w:t>стандар</w:t>
      </w:r>
      <w:r w:rsidR="00D050A9" w:rsidRPr="00AF7E6C">
        <w:rPr>
          <w:rFonts w:ascii="Arial" w:hAnsi="Arial" w:cs="Arial"/>
          <w:sz w:val="24"/>
          <w:szCs w:val="24"/>
        </w:rPr>
        <w:t xml:space="preserve">том, которые </w:t>
      </w:r>
      <w:r w:rsidR="000B0A66" w:rsidRPr="00AF7E6C">
        <w:rPr>
          <w:rFonts w:ascii="Arial" w:hAnsi="Arial" w:cs="Arial"/>
          <w:sz w:val="24"/>
          <w:szCs w:val="24"/>
        </w:rPr>
        <w:t>зависят от типа(ов) зон</w:t>
      </w:r>
      <w:r w:rsidR="00D050A9" w:rsidRPr="00AF7E6C">
        <w:rPr>
          <w:rFonts w:ascii="Arial" w:hAnsi="Arial" w:cs="Arial"/>
          <w:sz w:val="24"/>
          <w:szCs w:val="24"/>
        </w:rPr>
        <w:t>, в котором они установлены. Классификация продукции и ограничения уровня доступа</w:t>
      </w:r>
      <w:r w:rsidR="00F45542">
        <w:rPr>
          <w:rFonts w:ascii="Arial" w:hAnsi="Arial" w:cs="Arial"/>
          <w:sz w:val="24"/>
          <w:szCs w:val="24"/>
        </w:rPr>
        <w:t>,</w:t>
      </w:r>
      <w:r w:rsidR="00D050A9" w:rsidRPr="00AF7E6C">
        <w:rPr>
          <w:rFonts w:ascii="Arial" w:hAnsi="Arial" w:cs="Arial"/>
          <w:sz w:val="24"/>
          <w:szCs w:val="24"/>
        </w:rPr>
        <w:t xml:space="preserve"> в зависимости от типа </w:t>
      </w:r>
      <w:r w:rsidR="000B0A66" w:rsidRPr="00AF7E6C">
        <w:rPr>
          <w:rFonts w:ascii="Arial" w:hAnsi="Arial" w:cs="Arial"/>
          <w:sz w:val="24"/>
          <w:szCs w:val="24"/>
        </w:rPr>
        <w:t>зоны</w:t>
      </w:r>
      <w:r w:rsidR="00F45542">
        <w:rPr>
          <w:rFonts w:ascii="Arial" w:hAnsi="Arial" w:cs="Arial"/>
          <w:sz w:val="24"/>
          <w:szCs w:val="24"/>
        </w:rPr>
        <w:t>,</w:t>
      </w:r>
      <w:r w:rsidR="002D789F" w:rsidRPr="00AF7E6C">
        <w:rPr>
          <w:rFonts w:ascii="Arial" w:hAnsi="Arial" w:cs="Arial"/>
          <w:sz w:val="24"/>
          <w:szCs w:val="24"/>
        </w:rPr>
        <w:t xml:space="preserve"> </w:t>
      </w:r>
      <w:r w:rsidR="00D050A9" w:rsidRPr="00AF7E6C">
        <w:rPr>
          <w:rFonts w:ascii="Arial" w:hAnsi="Arial" w:cs="Arial"/>
          <w:sz w:val="24"/>
          <w:szCs w:val="24"/>
        </w:rPr>
        <w:t>приведены в таблице 2.</w:t>
      </w:r>
    </w:p>
    <w:p w14:paraId="4DAF5D52" w14:textId="1A5839B9" w:rsidR="00D050A9" w:rsidRPr="00AF7E6C" w:rsidRDefault="00157060" w:rsidP="002D789F">
      <w:pPr>
        <w:pStyle w:val="27"/>
        <w:ind w:firstLine="709"/>
        <w:rPr>
          <w:rFonts w:ascii="Arial" w:hAnsi="Arial" w:cs="Arial"/>
          <w:sz w:val="24"/>
          <w:szCs w:val="24"/>
        </w:rPr>
      </w:pPr>
      <w:r w:rsidRPr="00AF7E6C">
        <w:rPr>
          <w:rFonts w:ascii="Arial" w:hAnsi="Arial" w:cs="Arial"/>
          <w:sz w:val="24"/>
          <w:szCs w:val="24"/>
        </w:rPr>
        <w:lastRenderedPageBreak/>
        <w:t>У</w:t>
      </w:r>
      <w:r w:rsidR="00D050A9" w:rsidRPr="00AF7E6C">
        <w:rPr>
          <w:rFonts w:ascii="Arial" w:hAnsi="Arial" w:cs="Arial"/>
          <w:sz w:val="24"/>
          <w:szCs w:val="24"/>
        </w:rPr>
        <w:t xml:space="preserve">словия </w:t>
      </w:r>
      <w:r w:rsidRPr="00AF7E6C">
        <w:rPr>
          <w:rFonts w:ascii="Arial" w:hAnsi="Arial" w:cs="Arial"/>
          <w:sz w:val="24"/>
          <w:szCs w:val="24"/>
        </w:rPr>
        <w:t>экспозиции</w:t>
      </w:r>
      <w:r w:rsidR="00D050A9" w:rsidRPr="00AF7E6C">
        <w:rPr>
          <w:rFonts w:ascii="Arial" w:hAnsi="Arial" w:cs="Arial"/>
          <w:sz w:val="24"/>
          <w:szCs w:val="24"/>
        </w:rPr>
        <w:t xml:space="preserve"> должны оцениваться индивидуально</w:t>
      </w:r>
      <w:r w:rsidRPr="00AF7E6C">
        <w:rPr>
          <w:rFonts w:ascii="Arial" w:hAnsi="Arial" w:cs="Arial"/>
          <w:sz w:val="24"/>
          <w:szCs w:val="24"/>
        </w:rPr>
        <w:t xml:space="preserve"> для </w:t>
      </w:r>
      <w:r w:rsidR="00C856FB" w:rsidRPr="00AF7E6C">
        <w:rPr>
          <w:rFonts w:ascii="Arial" w:hAnsi="Arial" w:cs="Arial"/>
          <w:sz w:val="24"/>
          <w:szCs w:val="24"/>
        </w:rPr>
        <w:t xml:space="preserve">каждой </w:t>
      </w:r>
      <w:r w:rsidRPr="00AF7E6C">
        <w:rPr>
          <w:rFonts w:ascii="Arial" w:hAnsi="Arial" w:cs="Arial"/>
          <w:sz w:val="24"/>
          <w:szCs w:val="24"/>
        </w:rPr>
        <w:t>зоны, где излучение передается, принимается или через которую оно распространяется</w:t>
      </w:r>
      <w:r w:rsidR="00D050A9" w:rsidRPr="00AF7E6C">
        <w:rPr>
          <w:rFonts w:ascii="Arial" w:hAnsi="Arial" w:cs="Arial"/>
          <w:sz w:val="24"/>
          <w:szCs w:val="24"/>
        </w:rPr>
        <w:t xml:space="preserve">. Кроме того, </w:t>
      </w:r>
      <w:r w:rsidR="002D789F" w:rsidRPr="00AF7E6C">
        <w:rPr>
          <w:rFonts w:ascii="Arial" w:hAnsi="Arial" w:cs="Arial"/>
          <w:sz w:val="24"/>
          <w:szCs w:val="24"/>
        </w:rPr>
        <w:t xml:space="preserve">для </w:t>
      </w:r>
      <w:r w:rsidR="00D050A9" w:rsidRPr="00AF7E6C">
        <w:rPr>
          <w:rFonts w:ascii="Arial" w:hAnsi="Arial" w:cs="Arial"/>
          <w:sz w:val="24"/>
          <w:szCs w:val="24"/>
        </w:rPr>
        <w:t xml:space="preserve">потенциально </w:t>
      </w:r>
      <w:r w:rsidRPr="00AF7E6C">
        <w:rPr>
          <w:rFonts w:ascii="Arial" w:hAnsi="Arial" w:cs="Arial"/>
          <w:sz w:val="24"/>
          <w:szCs w:val="24"/>
        </w:rPr>
        <w:t>использующихся зон</w:t>
      </w:r>
      <w:r w:rsidR="00D050A9" w:rsidRPr="00AF7E6C">
        <w:rPr>
          <w:rFonts w:ascii="Arial" w:hAnsi="Arial" w:cs="Arial"/>
          <w:sz w:val="24"/>
          <w:szCs w:val="24"/>
        </w:rPr>
        <w:t xml:space="preserve"> вдоль</w:t>
      </w:r>
      <w:r w:rsidR="000B0A66" w:rsidRPr="00AF7E6C">
        <w:rPr>
          <w:rFonts w:ascii="Arial" w:hAnsi="Arial" w:cs="Arial"/>
          <w:sz w:val="24"/>
          <w:szCs w:val="24"/>
        </w:rPr>
        <w:t xml:space="preserve"> </w:t>
      </w:r>
      <w:r w:rsidR="00D050A9" w:rsidRPr="00AF7E6C">
        <w:rPr>
          <w:rFonts w:ascii="Arial" w:hAnsi="Arial" w:cs="Arial"/>
          <w:sz w:val="24"/>
          <w:szCs w:val="24"/>
        </w:rPr>
        <w:t xml:space="preserve">пути прохождения </w:t>
      </w:r>
      <w:r w:rsidR="003510FB">
        <w:rPr>
          <w:rFonts w:ascii="Arial" w:hAnsi="Arial" w:cs="Arial"/>
          <w:sz w:val="24"/>
          <w:szCs w:val="24"/>
        </w:rPr>
        <w:t>пучка</w:t>
      </w:r>
      <w:r w:rsidR="00D050A9" w:rsidRPr="00AF7E6C">
        <w:rPr>
          <w:rFonts w:ascii="Arial" w:hAnsi="Arial" w:cs="Arial"/>
          <w:sz w:val="24"/>
          <w:szCs w:val="24"/>
        </w:rPr>
        <w:t xml:space="preserve">, в пределах </w:t>
      </w:r>
      <w:r w:rsidR="000B0A66" w:rsidRPr="00AF7E6C">
        <w:rPr>
          <w:rFonts w:ascii="Arial" w:hAnsi="Arial" w:cs="Arial"/>
          <w:sz w:val="24"/>
          <w:szCs w:val="24"/>
        </w:rPr>
        <w:t>НОЗ</w:t>
      </w:r>
      <w:r w:rsidR="00D050A9" w:rsidRPr="00AF7E6C">
        <w:rPr>
          <w:rFonts w:ascii="Arial" w:hAnsi="Arial" w:cs="Arial"/>
          <w:sz w:val="24"/>
          <w:szCs w:val="24"/>
        </w:rPr>
        <w:t xml:space="preserve"> или </w:t>
      </w:r>
      <w:r w:rsidR="000B0A66" w:rsidRPr="00AF7E6C">
        <w:rPr>
          <w:rFonts w:ascii="Arial" w:hAnsi="Arial" w:cs="Arial"/>
          <w:sz w:val="24"/>
          <w:szCs w:val="24"/>
        </w:rPr>
        <w:t>РНОЗ</w:t>
      </w:r>
      <w:r w:rsidR="00D050A9" w:rsidRPr="00AF7E6C">
        <w:rPr>
          <w:rFonts w:ascii="Arial" w:hAnsi="Arial" w:cs="Arial"/>
          <w:sz w:val="24"/>
          <w:szCs w:val="24"/>
        </w:rPr>
        <w:t xml:space="preserve"> также должн</w:t>
      </w:r>
      <w:r w:rsidR="002D789F" w:rsidRPr="00AF7E6C">
        <w:rPr>
          <w:rFonts w:ascii="Arial" w:hAnsi="Arial" w:cs="Arial"/>
          <w:sz w:val="24"/>
          <w:szCs w:val="24"/>
        </w:rPr>
        <w:t>а</w:t>
      </w:r>
      <w:r w:rsidR="00D050A9" w:rsidRPr="00AF7E6C">
        <w:rPr>
          <w:rFonts w:ascii="Arial" w:hAnsi="Arial" w:cs="Arial"/>
          <w:sz w:val="24"/>
          <w:szCs w:val="24"/>
        </w:rPr>
        <w:t xml:space="preserve"> быть проведена оценка приемлемых уровней доступа (</w:t>
      </w:r>
      <w:r w:rsidR="00F45542">
        <w:rPr>
          <w:rFonts w:ascii="Arial" w:hAnsi="Arial" w:cs="Arial"/>
          <w:sz w:val="24"/>
          <w:szCs w:val="24"/>
        </w:rPr>
        <w:t xml:space="preserve">см. </w:t>
      </w:r>
      <w:r w:rsidR="00D050A9" w:rsidRPr="00AF7E6C">
        <w:rPr>
          <w:rFonts w:ascii="Arial" w:hAnsi="Arial" w:cs="Arial"/>
          <w:sz w:val="24"/>
          <w:szCs w:val="24"/>
        </w:rPr>
        <w:t>таблиц</w:t>
      </w:r>
      <w:r w:rsidR="00F45542">
        <w:rPr>
          <w:rFonts w:ascii="Arial" w:hAnsi="Arial" w:cs="Arial"/>
          <w:sz w:val="24"/>
          <w:szCs w:val="24"/>
        </w:rPr>
        <w:t>у</w:t>
      </w:r>
      <w:r w:rsidR="00D050A9" w:rsidRPr="00AF7E6C">
        <w:rPr>
          <w:rFonts w:ascii="Arial" w:hAnsi="Arial" w:cs="Arial"/>
          <w:sz w:val="24"/>
          <w:szCs w:val="24"/>
        </w:rPr>
        <w:t xml:space="preserve"> 2) и применены соответствующие средства контроля. </w:t>
      </w:r>
      <w:r w:rsidRPr="00AF7E6C">
        <w:rPr>
          <w:rFonts w:ascii="Arial" w:hAnsi="Arial" w:cs="Arial"/>
          <w:sz w:val="24"/>
          <w:szCs w:val="24"/>
        </w:rPr>
        <w:t>В з</w:t>
      </w:r>
      <w:r w:rsidR="002D789F" w:rsidRPr="00AF7E6C">
        <w:rPr>
          <w:rFonts w:ascii="Arial" w:hAnsi="Arial" w:cs="Arial"/>
          <w:sz w:val="24"/>
          <w:szCs w:val="24"/>
        </w:rPr>
        <w:t>о</w:t>
      </w:r>
      <w:r w:rsidR="00FA25C6" w:rsidRPr="00AF7E6C">
        <w:rPr>
          <w:rFonts w:ascii="Arial" w:hAnsi="Arial" w:cs="Arial"/>
          <w:sz w:val="24"/>
          <w:szCs w:val="24"/>
        </w:rPr>
        <w:t>н</w:t>
      </w:r>
      <w:r w:rsidRPr="00AF7E6C">
        <w:rPr>
          <w:rFonts w:ascii="Arial" w:hAnsi="Arial" w:cs="Arial"/>
          <w:sz w:val="24"/>
          <w:szCs w:val="24"/>
        </w:rPr>
        <w:t>ах</w:t>
      </w:r>
      <w:r w:rsidR="00D050A9" w:rsidRPr="00AF7E6C">
        <w:rPr>
          <w:rFonts w:ascii="Arial" w:hAnsi="Arial" w:cs="Arial"/>
          <w:sz w:val="24"/>
          <w:szCs w:val="24"/>
        </w:rPr>
        <w:t xml:space="preserve">, </w:t>
      </w:r>
      <w:r w:rsidR="0078161B" w:rsidRPr="00AF7E6C">
        <w:rPr>
          <w:rFonts w:ascii="Arial" w:hAnsi="Arial" w:cs="Arial"/>
          <w:sz w:val="24"/>
          <w:szCs w:val="24"/>
        </w:rPr>
        <w:t xml:space="preserve">которые могут пересекаться </w:t>
      </w:r>
      <w:r w:rsidR="00F724AF" w:rsidRPr="00AF7E6C">
        <w:rPr>
          <w:rFonts w:ascii="Arial" w:hAnsi="Arial" w:cs="Arial"/>
          <w:sz w:val="24"/>
          <w:szCs w:val="24"/>
        </w:rPr>
        <w:t>отраж</w:t>
      </w:r>
      <w:r w:rsidR="00F724AF">
        <w:rPr>
          <w:rFonts w:ascii="Arial" w:hAnsi="Arial" w:cs="Arial"/>
          <w:sz w:val="24"/>
          <w:szCs w:val="24"/>
        </w:rPr>
        <w:t>е</w:t>
      </w:r>
      <w:r w:rsidR="00F724AF" w:rsidRPr="00AF7E6C">
        <w:rPr>
          <w:rFonts w:ascii="Arial" w:hAnsi="Arial" w:cs="Arial"/>
          <w:sz w:val="24"/>
          <w:szCs w:val="24"/>
        </w:rPr>
        <w:t xml:space="preserve">нным </w:t>
      </w:r>
      <w:r w:rsidR="0078161B" w:rsidRPr="00AF7E6C">
        <w:rPr>
          <w:rFonts w:ascii="Arial" w:hAnsi="Arial" w:cs="Arial"/>
          <w:sz w:val="24"/>
          <w:szCs w:val="24"/>
        </w:rPr>
        <w:t>излучением</w:t>
      </w:r>
      <w:r w:rsidR="00D050A9" w:rsidRPr="00AF7E6C">
        <w:rPr>
          <w:rFonts w:ascii="Arial" w:hAnsi="Arial" w:cs="Arial"/>
          <w:sz w:val="24"/>
          <w:szCs w:val="24"/>
        </w:rPr>
        <w:t xml:space="preserve">, </w:t>
      </w:r>
      <w:r w:rsidR="0078161B" w:rsidRPr="00AF7E6C">
        <w:rPr>
          <w:rFonts w:ascii="Arial" w:hAnsi="Arial" w:cs="Arial"/>
          <w:sz w:val="24"/>
          <w:szCs w:val="24"/>
        </w:rPr>
        <w:t xml:space="preserve">фактическим </w:t>
      </w:r>
      <w:r w:rsidR="00D050A9" w:rsidRPr="00AF7E6C">
        <w:rPr>
          <w:rFonts w:ascii="Arial" w:hAnsi="Arial" w:cs="Arial"/>
          <w:sz w:val="24"/>
          <w:szCs w:val="24"/>
        </w:rPr>
        <w:t xml:space="preserve">или </w:t>
      </w:r>
      <w:r w:rsidR="0078161B" w:rsidRPr="00AF7E6C">
        <w:rPr>
          <w:rFonts w:ascii="Arial" w:hAnsi="Arial" w:cs="Arial"/>
          <w:sz w:val="24"/>
          <w:szCs w:val="24"/>
        </w:rPr>
        <w:t>возможным</w:t>
      </w:r>
      <w:r w:rsidR="00D050A9" w:rsidRPr="00AF7E6C">
        <w:rPr>
          <w:rFonts w:ascii="Arial" w:hAnsi="Arial" w:cs="Arial"/>
          <w:sz w:val="24"/>
          <w:szCs w:val="24"/>
        </w:rPr>
        <w:t>, также должн</w:t>
      </w:r>
      <w:r w:rsidR="00F36A4A" w:rsidRPr="00AF7E6C">
        <w:rPr>
          <w:rFonts w:ascii="Arial" w:hAnsi="Arial" w:cs="Arial"/>
          <w:sz w:val="24"/>
          <w:szCs w:val="24"/>
        </w:rPr>
        <w:t>а оцениваться возможность</w:t>
      </w:r>
      <w:r w:rsidR="00D050A9" w:rsidRPr="00AF7E6C">
        <w:rPr>
          <w:rFonts w:ascii="Arial" w:hAnsi="Arial" w:cs="Arial"/>
          <w:sz w:val="24"/>
          <w:szCs w:val="24"/>
        </w:rPr>
        <w:t xml:space="preserve"> </w:t>
      </w:r>
      <w:r w:rsidR="00F36A4A" w:rsidRPr="00AF7E6C">
        <w:rPr>
          <w:rFonts w:ascii="Arial" w:hAnsi="Arial" w:cs="Arial"/>
          <w:sz w:val="24"/>
          <w:szCs w:val="24"/>
        </w:rPr>
        <w:t xml:space="preserve">превышения </w:t>
      </w:r>
      <w:r w:rsidR="00D050A9" w:rsidRPr="00AF7E6C">
        <w:rPr>
          <w:rFonts w:ascii="Arial" w:hAnsi="Arial" w:cs="Arial"/>
          <w:sz w:val="24"/>
          <w:szCs w:val="24"/>
        </w:rPr>
        <w:t>излучение</w:t>
      </w:r>
      <w:r w:rsidR="005116EA" w:rsidRPr="00AF7E6C">
        <w:rPr>
          <w:rFonts w:ascii="Arial" w:hAnsi="Arial" w:cs="Arial"/>
          <w:sz w:val="24"/>
          <w:szCs w:val="24"/>
        </w:rPr>
        <w:t>м</w:t>
      </w:r>
      <w:r w:rsidR="00D050A9" w:rsidRPr="00AF7E6C">
        <w:rPr>
          <w:rFonts w:ascii="Arial" w:hAnsi="Arial" w:cs="Arial"/>
          <w:sz w:val="24"/>
          <w:szCs w:val="24"/>
        </w:rPr>
        <w:t xml:space="preserve"> </w:t>
      </w:r>
      <w:r w:rsidR="005116EA" w:rsidRPr="00AF7E6C">
        <w:rPr>
          <w:rFonts w:ascii="Arial" w:hAnsi="Arial" w:cs="Arial"/>
          <w:sz w:val="24"/>
          <w:szCs w:val="24"/>
        </w:rPr>
        <w:t>уровней</w:t>
      </w:r>
      <w:r w:rsidR="002D789F" w:rsidRPr="00AF7E6C">
        <w:rPr>
          <w:rFonts w:ascii="Arial" w:hAnsi="Arial" w:cs="Arial"/>
          <w:sz w:val="24"/>
          <w:szCs w:val="24"/>
        </w:rPr>
        <w:t xml:space="preserve"> доступа 1 или 2</w:t>
      </w:r>
      <w:r w:rsidR="00D050A9" w:rsidRPr="00AF7E6C">
        <w:rPr>
          <w:rFonts w:ascii="Arial" w:hAnsi="Arial" w:cs="Arial"/>
          <w:sz w:val="24"/>
          <w:szCs w:val="24"/>
        </w:rPr>
        <w:t xml:space="preserve">. В </w:t>
      </w:r>
      <w:r w:rsidRPr="00AF7E6C">
        <w:rPr>
          <w:rFonts w:ascii="Arial" w:hAnsi="Arial" w:cs="Arial"/>
          <w:sz w:val="24"/>
          <w:szCs w:val="24"/>
        </w:rPr>
        <w:t>за</w:t>
      </w:r>
      <w:r w:rsidR="00D050A9" w:rsidRPr="00AF7E6C">
        <w:rPr>
          <w:rFonts w:ascii="Arial" w:hAnsi="Arial" w:cs="Arial"/>
          <w:sz w:val="24"/>
          <w:szCs w:val="24"/>
        </w:rPr>
        <w:t>данно</w:t>
      </w:r>
      <w:r w:rsidRPr="00AF7E6C">
        <w:rPr>
          <w:rFonts w:ascii="Arial" w:hAnsi="Arial" w:cs="Arial"/>
          <w:sz w:val="24"/>
          <w:szCs w:val="24"/>
        </w:rPr>
        <w:t>й</w:t>
      </w:r>
      <w:r w:rsidR="00D050A9" w:rsidRPr="00AF7E6C">
        <w:rPr>
          <w:rFonts w:ascii="Arial" w:hAnsi="Arial" w:cs="Arial"/>
          <w:sz w:val="24"/>
          <w:szCs w:val="24"/>
        </w:rPr>
        <w:t xml:space="preserve"> </w:t>
      </w:r>
      <w:r w:rsidRPr="00AF7E6C">
        <w:rPr>
          <w:rFonts w:ascii="Arial" w:hAnsi="Arial" w:cs="Arial"/>
          <w:sz w:val="24"/>
          <w:szCs w:val="24"/>
        </w:rPr>
        <w:t>зоне</w:t>
      </w:r>
      <w:r w:rsidR="00D050A9" w:rsidRPr="00AF7E6C">
        <w:rPr>
          <w:rFonts w:ascii="Arial" w:hAnsi="Arial" w:cs="Arial"/>
          <w:sz w:val="24"/>
          <w:szCs w:val="24"/>
        </w:rPr>
        <w:t xml:space="preserve"> монтажные и эксплуатационные ограничения, применяемые из</w:t>
      </w:r>
      <w:r w:rsidR="002D789F" w:rsidRPr="00AF7E6C">
        <w:rPr>
          <w:rFonts w:ascii="Arial" w:hAnsi="Arial" w:cs="Arial"/>
          <w:sz w:val="24"/>
          <w:szCs w:val="24"/>
        </w:rPr>
        <w:t xml:space="preserve"> </w:t>
      </w:r>
      <w:r w:rsidR="005116EA" w:rsidRPr="00AF7E6C">
        <w:rPr>
          <w:rFonts w:ascii="Arial" w:hAnsi="Arial" w:cs="Arial"/>
          <w:sz w:val="24"/>
          <w:szCs w:val="24"/>
        </w:rPr>
        <w:t>раздела</w:t>
      </w:r>
      <w:r w:rsidR="00D050A9" w:rsidRPr="00AF7E6C">
        <w:rPr>
          <w:rFonts w:ascii="Arial" w:hAnsi="Arial" w:cs="Arial"/>
          <w:sz w:val="24"/>
          <w:szCs w:val="24"/>
        </w:rPr>
        <w:t xml:space="preserve"> 6, должны определяться тем, что является более опасным: передаваемое или принимаемое оптическое излучение.</w:t>
      </w:r>
    </w:p>
    <w:p w14:paraId="5B9BF88B" w14:textId="45AB32EB" w:rsidR="002D789F" w:rsidRPr="00AF7E6C" w:rsidRDefault="00D050A9" w:rsidP="002D789F">
      <w:pPr>
        <w:pStyle w:val="27"/>
        <w:ind w:firstLine="709"/>
        <w:rPr>
          <w:rFonts w:ascii="Arial" w:hAnsi="Arial" w:cs="Arial"/>
          <w:sz w:val="24"/>
          <w:szCs w:val="24"/>
        </w:rPr>
      </w:pPr>
      <w:r w:rsidRPr="00AF7E6C">
        <w:rPr>
          <w:rFonts w:ascii="Arial" w:hAnsi="Arial" w:cs="Arial"/>
          <w:sz w:val="24"/>
          <w:szCs w:val="24"/>
        </w:rPr>
        <w:t>Правильное распределение уровней доступа является конечной ответственностью эксплуатирующей организации. Однако уровни доступа могут определяться организацией по техническому обслуживанию, устано</w:t>
      </w:r>
      <w:r w:rsidR="002D789F" w:rsidRPr="00AF7E6C">
        <w:rPr>
          <w:rFonts w:ascii="Arial" w:hAnsi="Arial" w:cs="Arial"/>
          <w:sz w:val="24"/>
          <w:szCs w:val="24"/>
        </w:rPr>
        <w:t>вке или сервисному обслуживанию,</w:t>
      </w:r>
      <w:r w:rsidRPr="00AF7E6C">
        <w:rPr>
          <w:rFonts w:ascii="Arial" w:hAnsi="Arial" w:cs="Arial"/>
          <w:sz w:val="24"/>
          <w:szCs w:val="24"/>
        </w:rPr>
        <w:t xml:space="preserve"> или даже изготовителем при условии, что эксплуатирующая организация способна предоставить </w:t>
      </w:r>
      <w:r w:rsidR="002D789F" w:rsidRPr="00AF7E6C">
        <w:rPr>
          <w:rFonts w:ascii="Arial" w:hAnsi="Arial" w:cs="Arial"/>
          <w:sz w:val="24"/>
          <w:szCs w:val="24"/>
        </w:rPr>
        <w:t>изготовителю</w:t>
      </w:r>
      <w:r w:rsidRPr="00AF7E6C">
        <w:rPr>
          <w:rFonts w:ascii="Arial" w:hAnsi="Arial" w:cs="Arial"/>
          <w:sz w:val="24"/>
          <w:szCs w:val="24"/>
        </w:rPr>
        <w:t xml:space="preserve"> достаточную информацию относительно </w:t>
      </w:r>
      <w:r w:rsidR="002D789F" w:rsidRPr="00AF7E6C">
        <w:rPr>
          <w:rFonts w:ascii="Arial" w:hAnsi="Arial" w:cs="Arial"/>
          <w:sz w:val="24"/>
          <w:szCs w:val="24"/>
        </w:rPr>
        <w:t xml:space="preserve">окружающей </w:t>
      </w:r>
      <w:r w:rsidRPr="00AF7E6C">
        <w:rPr>
          <w:rFonts w:ascii="Arial" w:hAnsi="Arial" w:cs="Arial"/>
          <w:sz w:val="24"/>
          <w:szCs w:val="24"/>
        </w:rPr>
        <w:t xml:space="preserve">среды, в которой будет развернута конкретная </w:t>
      </w:r>
      <w:r w:rsidR="002E2376" w:rsidRPr="00AF7E6C">
        <w:rPr>
          <w:rFonts w:ascii="Arial" w:hAnsi="Arial" w:cs="Arial"/>
          <w:sz w:val="24"/>
          <w:szCs w:val="24"/>
        </w:rPr>
        <w:t>АОЛС</w:t>
      </w:r>
      <w:r w:rsidRPr="00AF7E6C">
        <w:rPr>
          <w:rFonts w:ascii="Arial" w:hAnsi="Arial" w:cs="Arial"/>
          <w:sz w:val="24"/>
          <w:szCs w:val="24"/>
        </w:rPr>
        <w:t>. Методы определения соответствия</w:t>
      </w:r>
      <w:r w:rsidR="002D789F" w:rsidRPr="00AF7E6C">
        <w:rPr>
          <w:rFonts w:ascii="Arial" w:hAnsi="Arial" w:cs="Arial"/>
          <w:sz w:val="24"/>
          <w:szCs w:val="24"/>
        </w:rPr>
        <w:t xml:space="preserve"> </w:t>
      </w:r>
      <w:r w:rsidRPr="00AF7E6C">
        <w:rPr>
          <w:rFonts w:ascii="Arial" w:hAnsi="Arial" w:cs="Arial"/>
          <w:sz w:val="24"/>
          <w:szCs w:val="24"/>
        </w:rPr>
        <w:t>уровню доступа</w:t>
      </w:r>
      <w:r w:rsidR="00157060" w:rsidRPr="00AF7E6C">
        <w:rPr>
          <w:rFonts w:ascii="Arial" w:hAnsi="Arial" w:cs="Arial"/>
          <w:sz w:val="24"/>
          <w:szCs w:val="24"/>
        </w:rPr>
        <w:t xml:space="preserve"> </w:t>
      </w:r>
      <w:r w:rsidR="00576DCF" w:rsidRPr="00AF7E6C">
        <w:rPr>
          <w:rFonts w:ascii="Arial" w:hAnsi="Arial" w:cs="Arial"/>
          <w:sz w:val="24"/>
          <w:szCs w:val="24"/>
        </w:rPr>
        <w:t>соответ</w:t>
      </w:r>
      <w:r w:rsidR="005116EA" w:rsidRPr="00AF7E6C">
        <w:rPr>
          <w:rFonts w:ascii="Arial" w:hAnsi="Arial" w:cs="Arial"/>
          <w:sz w:val="24"/>
          <w:szCs w:val="24"/>
        </w:rPr>
        <w:t>ст</w:t>
      </w:r>
      <w:r w:rsidR="00576DCF" w:rsidRPr="00AF7E6C">
        <w:rPr>
          <w:rFonts w:ascii="Arial" w:hAnsi="Arial" w:cs="Arial"/>
          <w:sz w:val="24"/>
          <w:szCs w:val="24"/>
        </w:rPr>
        <w:t>вуют</w:t>
      </w:r>
      <w:r w:rsidR="008956E1" w:rsidRPr="00AF7E6C">
        <w:rPr>
          <w:rFonts w:ascii="Arial" w:hAnsi="Arial" w:cs="Arial"/>
          <w:sz w:val="24"/>
          <w:szCs w:val="24"/>
        </w:rPr>
        <w:t xml:space="preserve"> </w:t>
      </w:r>
      <w:r w:rsidRPr="00AF7E6C">
        <w:rPr>
          <w:rFonts w:ascii="Arial" w:hAnsi="Arial" w:cs="Arial"/>
          <w:sz w:val="24"/>
          <w:szCs w:val="24"/>
        </w:rPr>
        <w:t>IEC 608</w:t>
      </w:r>
      <w:r w:rsidR="002D789F" w:rsidRPr="00AF7E6C">
        <w:rPr>
          <w:rFonts w:ascii="Arial" w:hAnsi="Arial" w:cs="Arial"/>
          <w:sz w:val="24"/>
          <w:szCs w:val="24"/>
        </w:rPr>
        <w:t>25-1, за исключением следующего:</w:t>
      </w:r>
    </w:p>
    <w:p w14:paraId="099AC511" w14:textId="3B66E5EC" w:rsidR="00D050A9" w:rsidRPr="00AF7E6C" w:rsidRDefault="00D050A9" w:rsidP="002D789F">
      <w:pPr>
        <w:pStyle w:val="27"/>
        <w:ind w:firstLine="709"/>
        <w:rPr>
          <w:rFonts w:ascii="Arial" w:hAnsi="Arial" w:cs="Arial"/>
          <w:sz w:val="24"/>
          <w:szCs w:val="24"/>
        </w:rPr>
      </w:pPr>
      <w:r w:rsidRPr="00AF7E6C">
        <w:rPr>
          <w:rFonts w:ascii="Arial" w:hAnsi="Arial" w:cs="Arial"/>
          <w:sz w:val="24"/>
          <w:szCs w:val="24"/>
        </w:rPr>
        <w:t xml:space="preserve">а) </w:t>
      </w:r>
      <w:r w:rsidR="002D789F" w:rsidRPr="00AF7E6C">
        <w:rPr>
          <w:rFonts w:ascii="Arial" w:hAnsi="Arial" w:cs="Arial"/>
          <w:sz w:val="24"/>
          <w:szCs w:val="24"/>
        </w:rPr>
        <w:t>у</w:t>
      </w:r>
      <w:r w:rsidRPr="00AF7E6C">
        <w:rPr>
          <w:rFonts w:ascii="Arial" w:hAnsi="Arial" w:cs="Arial"/>
          <w:sz w:val="24"/>
          <w:szCs w:val="24"/>
        </w:rPr>
        <w:t>ровень</w:t>
      </w:r>
      <w:r w:rsidR="002D789F" w:rsidRPr="00AF7E6C">
        <w:rPr>
          <w:rFonts w:ascii="Arial" w:hAnsi="Arial" w:cs="Arial"/>
          <w:sz w:val="24"/>
          <w:szCs w:val="24"/>
        </w:rPr>
        <w:t xml:space="preserve"> доступа в пределах указанной зоны</w:t>
      </w:r>
      <w:r w:rsidRPr="00AF7E6C">
        <w:rPr>
          <w:rFonts w:ascii="Arial" w:hAnsi="Arial" w:cs="Arial"/>
          <w:sz w:val="24"/>
          <w:szCs w:val="24"/>
        </w:rPr>
        <w:t xml:space="preserve"> должен определяться в любом положении относительно передатчик</w:t>
      </w:r>
      <w:r w:rsidR="002D789F" w:rsidRPr="00AF7E6C">
        <w:rPr>
          <w:rFonts w:ascii="Arial" w:hAnsi="Arial" w:cs="Arial"/>
          <w:sz w:val="24"/>
          <w:szCs w:val="24"/>
        </w:rPr>
        <w:t>а</w:t>
      </w:r>
      <w:r w:rsidRPr="00AF7E6C">
        <w:rPr>
          <w:rFonts w:ascii="Arial" w:hAnsi="Arial" w:cs="Arial"/>
          <w:sz w:val="24"/>
          <w:szCs w:val="24"/>
        </w:rPr>
        <w:t xml:space="preserve"> </w:t>
      </w:r>
      <w:r w:rsidR="002E2376" w:rsidRPr="00AF7E6C">
        <w:rPr>
          <w:rFonts w:ascii="Arial" w:hAnsi="Arial" w:cs="Arial"/>
          <w:sz w:val="24"/>
          <w:szCs w:val="24"/>
        </w:rPr>
        <w:t>АОЛС</w:t>
      </w:r>
      <w:r w:rsidRPr="00AF7E6C">
        <w:rPr>
          <w:rFonts w:ascii="Arial" w:hAnsi="Arial" w:cs="Arial"/>
          <w:sz w:val="24"/>
          <w:szCs w:val="24"/>
        </w:rPr>
        <w:t>, уровень доступа к которому максимален.</w:t>
      </w:r>
    </w:p>
    <w:p w14:paraId="1186C51E" w14:textId="53CD2A80" w:rsidR="00D050A9" w:rsidRPr="00AF7E6C" w:rsidRDefault="002D789F" w:rsidP="00D050A9">
      <w:pPr>
        <w:pStyle w:val="27"/>
        <w:ind w:firstLine="709"/>
        <w:rPr>
          <w:rFonts w:ascii="Arial" w:hAnsi="Arial" w:cs="Arial"/>
          <w:sz w:val="24"/>
          <w:szCs w:val="24"/>
        </w:rPr>
      </w:pPr>
      <w:r w:rsidRPr="00AF7E6C">
        <w:rPr>
          <w:rFonts w:ascii="Arial" w:hAnsi="Arial" w:cs="Arial"/>
          <w:spacing w:val="40"/>
          <w:sz w:val="22"/>
        </w:rPr>
        <w:t>Примечание</w:t>
      </w:r>
      <w:r w:rsidRPr="00AF7E6C">
        <w:rPr>
          <w:rFonts w:ascii="Arial" w:hAnsi="Arial" w:cs="Arial"/>
          <w:spacing w:val="20"/>
          <w:sz w:val="22"/>
        </w:rPr>
        <w:t xml:space="preserve"> –</w:t>
      </w:r>
      <w:r w:rsidRPr="00AF7E6C">
        <w:rPr>
          <w:rFonts w:ascii="Arial" w:hAnsi="Arial" w:cs="Arial"/>
          <w:sz w:val="22"/>
        </w:rPr>
        <w:t xml:space="preserve"> </w:t>
      </w:r>
      <w:r w:rsidR="00D050A9" w:rsidRPr="00AF7E6C">
        <w:rPr>
          <w:rFonts w:ascii="Arial" w:hAnsi="Arial" w:cs="Arial"/>
          <w:sz w:val="22"/>
          <w:szCs w:val="24"/>
        </w:rPr>
        <w:t>Обратите внимание, что максимальный уровень доступа может определяться многими факторами, такими как окна и ориентация передатчика (в частности, для передатч</w:t>
      </w:r>
      <w:r w:rsidR="008956E1" w:rsidRPr="00AF7E6C">
        <w:rPr>
          <w:rFonts w:ascii="Arial" w:hAnsi="Arial" w:cs="Arial"/>
          <w:sz w:val="22"/>
          <w:szCs w:val="24"/>
        </w:rPr>
        <w:t>иков с динамически</w:t>
      </w:r>
      <w:r w:rsidR="005116EA" w:rsidRPr="00AF7E6C">
        <w:rPr>
          <w:rFonts w:ascii="Arial" w:hAnsi="Arial" w:cs="Arial"/>
          <w:sz w:val="22"/>
          <w:szCs w:val="24"/>
        </w:rPr>
        <w:t>м наведением)</w:t>
      </w:r>
      <w:r w:rsidR="00F45542">
        <w:rPr>
          <w:rFonts w:ascii="Arial" w:hAnsi="Arial" w:cs="Arial"/>
          <w:sz w:val="22"/>
          <w:szCs w:val="24"/>
        </w:rPr>
        <w:t>;</w:t>
      </w:r>
    </w:p>
    <w:p w14:paraId="7A44BC41" w14:textId="77777777" w:rsidR="008956E1" w:rsidRDefault="008956E1" w:rsidP="00D050A9">
      <w:pPr>
        <w:pStyle w:val="27"/>
        <w:ind w:firstLine="709"/>
        <w:rPr>
          <w:rFonts w:ascii="Arial" w:hAnsi="Arial" w:cs="Arial"/>
          <w:sz w:val="24"/>
          <w:szCs w:val="24"/>
        </w:rPr>
      </w:pPr>
      <w:r w:rsidRPr="00AF7E6C">
        <w:rPr>
          <w:rFonts w:ascii="Arial" w:hAnsi="Arial" w:cs="Arial"/>
          <w:sz w:val="24"/>
          <w:szCs w:val="24"/>
        </w:rPr>
        <w:t>b) у</w:t>
      </w:r>
      <w:r w:rsidR="00D050A9" w:rsidRPr="00AF7E6C">
        <w:rPr>
          <w:rFonts w:ascii="Arial" w:hAnsi="Arial" w:cs="Arial"/>
          <w:sz w:val="24"/>
          <w:szCs w:val="24"/>
        </w:rPr>
        <w:t xml:space="preserve">ровень доступа может зависеть от активации </w:t>
      </w:r>
      <w:r w:rsidR="00BF385C" w:rsidRPr="00AF7E6C">
        <w:rPr>
          <w:rFonts w:ascii="Arial" w:hAnsi="Arial" w:cs="Arial"/>
          <w:sz w:val="24"/>
          <w:szCs w:val="24"/>
        </w:rPr>
        <w:t>УСЗ</w:t>
      </w:r>
      <w:r w:rsidR="00D050A9" w:rsidRPr="00AF7E6C">
        <w:rPr>
          <w:rFonts w:ascii="Arial" w:hAnsi="Arial" w:cs="Arial"/>
          <w:sz w:val="24"/>
          <w:szCs w:val="24"/>
        </w:rPr>
        <w:t xml:space="preserve"> или </w:t>
      </w:r>
      <w:r w:rsidR="009273CD" w:rsidRPr="00AF7E6C">
        <w:rPr>
          <w:rFonts w:ascii="Arial" w:hAnsi="Arial" w:cs="Arial"/>
          <w:sz w:val="24"/>
          <w:szCs w:val="24"/>
        </w:rPr>
        <w:t>АПМ</w:t>
      </w:r>
      <w:r w:rsidRPr="00AF7E6C">
        <w:rPr>
          <w:rFonts w:ascii="Arial" w:hAnsi="Arial" w:cs="Arial"/>
          <w:sz w:val="24"/>
          <w:szCs w:val="24"/>
        </w:rPr>
        <w:t>-систем</w:t>
      </w:r>
      <w:r w:rsidR="0088424F" w:rsidRPr="00AF7E6C">
        <w:rPr>
          <w:rFonts w:ascii="Arial" w:hAnsi="Arial" w:cs="Arial"/>
          <w:sz w:val="24"/>
          <w:szCs w:val="24"/>
        </w:rPr>
        <w:t>ы</w:t>
      </w:r>
      <w:r w:rsidRPr="00AF7E6C">
        <w:rPr>
          <w:rFonts w:ascii="Arial" w:hAnsi="Arial" w:cs="Arial"/>
          <w:sz w:val="24"/>
          <w:szCs w:val="24"/>
        </w:rPr>
        <w:t>;</w:t>
      </w:r>
    </w:p>
    <w:p w14:paraId="39F6F7D5" w14:textId="4579B670" w:rsidR="008956E1" w:rsidRPr="00AF7E6C" w:rsidRDefault="008956E1" w:rsidP="008956E1">
      <w:pPr>
        <w:pStyle w:val="27"/>
        <w:ind w:firstLine="709"/>
        <w:rPr>
          <w:rFonts w:ascii="Arial" w:hAnsi="Arial" w:cs="Arial"/>
          <w:sz w:val="24"/>
          <w:szCs w:val="24"/>
        </w:rPr>
      </w:pPr>
      <w:r w:rsidRPr="00AF7E6C">
        <w:rPr>
          <w:rFonts w:ascii="Arial" w:hAnsi="Arial" w:cs="Arial"/>
          <w:sz w:val="24"/>
          <w:szCs w:val="24"/>
        </w:rPr>
        <w:t>c) е</w:t>
      </w:r>
      <w:r w:rsidR="00D050A9" w:rsidRPr="00AF7E6C">
        <w:rPr>
          <w:rFonts w:ascii="Arial" w:hAnsi="Arial" w:cs="Arial"/>
          <w:sz w:val="24"/>
          <w:szCs w:val="24"/>
        </w:rPr>
        <w:t xml:space="preserve">сли </w:t>
      </w:r>
      <w:r w:rsidR="00BF385C" w:rsidRPr="00AF7E6C">
        <w:rPr>
          <w:rFonts w:ascii="Arial" w:hAnsi="Arial" w:cs="Arial"/>
          <w:sz w:val="24"/>
          <w:szCs w:val="24"/>
        </w:rPr>
        <w:t>УСЗ</w:t>
      </w:r>
      <w:r w:rsidR="00D050A9" w:rsidRPr="00AF7E6C">
        <w:rPr>
          <w:rFonts w:ascii="Arial" w:hAnsi="Arial" w:cs="Arial"/>
          <w:sz w:val="24"/>
          <w:szCs w:val="24"/>
        </w:rPr>
        <w:t xml:space="preserve"> или </w:t>
      </w:r>
      <w:r w:rsidR="009273CD" w:rsidRPr="00AF7E6C">
        <w:rPr>
          <w:rFonts w:ascii="Arial" w:hAnsi="Arial" w:cs="Arial"/>
          <w:sz w:val="24"/>
          <w:szCs w:val="24"/>
        </w:rPr>
        <w:t>АПМ</w:t>
      </w:r>
      <w:r w:rsidR="00D050A9" w:rsidRPr="00AF7E6C">
        <w:rPr>
          <w:rFonts w:ascii="Arial" w:hAnsi="Arial" w:cs="Arial"/>
          <w:sz w:val="24"/>
          <w:szCs w:val="24"/>
        </w:rPr>
        <w:t>-система отслежива</w:t>
      </w:r>
      <w:r w:rsidR="0088424F" w:rsidRPr="00AF7E6C">
        <w:rPr>
          <w:rFonts w:ascii="Arial" w:hAnsi="Arial" w:cs="Arial"/>
          <w:sz w:val="24"/>
          <w:szCs w:val="24"/>
        </w:rPr>
        <w:t>ю</w:t>
      </w:r>
      <w:r w:rsidR="00D050A9" w:rsidRPr="00AF7E6C">
        <w:rPr>
          <w:rFonts w:ascii="Arial" w:hAnsi="Arial" w:cs="Arial"/>
          <w:sz w:val="24"/>
          <w:szCs w:val="24"/>
        </w:rPr>
        <w:t xml:space="preserve">т местоположение, </w:t>
      </w:r>
      <w:r w:rsidRPr="00AF7E6C">
        <w:rPr>
          <w:rFonts w:ascii="Arial" w:hAnsi="Arial" w:cs="Arial"/>
          <w:sz w:val="24"/>
          <w:szCs w:val="24"/>
        </w:rPr>
        <w:t>он</w:t>
      </w:r>
      <w:r w:rsidR="0088424F" w:rsidRPr="00AF7E6C">
        <w:rPr>
          <w:rFonts w:ascii="Arial" w:hAnsi="Arial" w:cs="Arial"/>
          <w:sz w:val="24"/>
          <w:szCs w:val="24"/>
        </w:rPr>
        <w:t>и</w:t>
      </w:r>
      <w:r w:rsidRPr="00AF7E6C">
        <w:rPr>
          <w:rFonts w:ascii="Arial" w:hAnsi="Arial" w:cs="Arial"/>
          <w:sz w:val="24"/>
          <w:szCs w:val="24"/>
        </w:rPr>
        <w:t xml:space="preserve"> должна соответствовать требованиям к производительности, определенным в 5.3.2.</w:t>
      </w:r>
      <w:r w:rsidR="00803569">
        <w:rPr>
          <w:rFonts w:ascii="Arial" w:hAnsi="Arial" w:cs="Arial"/>
          <w:sz w:val="24"/>
          <w:szCs w:val="24"/>
        </w:rPr>
        <w:t xml:space="preserve"> </w:t>
      </w:r>
      <w:r w:rsidRPr="00AF7E6C">
        <w:rPr>
          <w:rFonts w:ascii="Arial" w:hAnsi="Arial" w:cs="Arial"/>
          <w:sz w:val="24"/>
          <w:szCs w:val="24"/>
        </w:rPr>
        <w:t xml:space="preserve">В противном случае для определения уровня доступа используется тот же метод, который использовался для классификации. Для получения информации об условиях </w:t>
      </w:r>
      <w:r w:rsidR="0050747A" w:rsidRPr="00AF7E6C">
        <w:rPr>
          <w:rFonts w:ascii="Arial" w:hAnsi="Arial" w:cs="Arial"/>
          <w:sz w:val="24"/>
          <w:szCs w:val="24"/>
        </w:rPr>
        <w:t>наблюдений</w:t>
      </w:r>
      <w:r w:rsidRPr="00AF7E6C">
        <w:rPr>
          <w:rFonts w:ascii="Arial" w:hAnsi="Arial" w:cs="Arial"/>
          <w:sz w:val="24"/>
          <w:szCs w:val="24"/>
        </w:rPr>
        <w:t xml:space="preserve"> без оптических </w:t>
      </w:r>
      <w:r w:rsidR="006C3AC1" w:rsidRPr="00AF7E6C">
        <w:rPr>
          <w:rFonts w:ascii="Arial" w:hAnsi="Arial" w:cs="Arial"/>
          <w:sz w:val="24"/>
          <w:szCs w:val="24"/>
        </w:rPr>
        <w:t>при</w:t>
      </w:r>
      <w:r w:rsidR="006C3AC1">
        <w:rPr>
          <w:rFonts w:ascii="Arial" w:hAnsi="Arial" w:cs="Arial"/>
          <w:sz w:val="24"/>
          <w:szCs w:val="24"/>
        </w:rPr>
        <w:t xml:space="preserve">боров </w:t>
      </w:r>
      <w:r w:rsidR="00F45542">
        <w:rPr>
          <w:rFonts w:ascii="Arial" w:hAnsi="Arial" w:cs="Arial"/>
          <w:sz w:val="24"/>
          <w:szCs w:val="24"/>
        </w:rPr>
        <w:t xml:space="preserve">необходимо </w:t>
      </w:r>
      <w:r w:rsidRPr="00AF7E6C">
        <w:rPr>
          <w:rFonts w:ascii="Arial" w:hAnsi="Arial" w:cs="Arial"/>
          <w:sz w:val="24"/>
          <w:szCs w:val="24"/>
        </w:rPr>
        <w:t>обратить</w:t>
      </w:r>
      <w:r w:rsidR="00F45542">
        <w:rPr>
          <w:rFonts w:ascii="Arial" w:hAnsi="Arial" w:cs="Arial"/>
          <w:sz w:val="24"/>
          <w:szCs w:val="24"/>
        </w:rPr>
        <w:t>ся</w:t>
      </w:r>
      <w:r w:rsidRPr="00AF7E6C">
        <w:rPr>
          <w:rFonts w:ascii="Arial" w:hAnsi="Arial" w:cs="Arial"/>
          <w:sz w:val="24"/>
          <w:szCs w:val="24"/>
        </w:rPr>
        <w:t xml:space="preserve"> к таблицам </w:t>
      </w:r>
      <w:r w:rsidR="005E3EA2" w:rsidRPr="00AF7E6C">
        <w:rPr>
          <w:rFonts w:ascii="Arial" w:hAnsi="Arial" w:cs="Arial"/>
          <w:sz w:val="24"/>
          <w:szCs w:val="24"/>
        </w:rPr>
        <w:t>ПДУ</w:t>
      </w:r>
      <w:r w:rsidR="005116EA" w:rsidRPr="00AF7E6C">
        <w:rPr>
          <w:rFonts w:ascii="Arial" w:hAnsi="Arial" w:cs="Arial"/>
          <w:sz w:val="24"/>
          <w:szCs w:val="24"/>
        </w:rPr>
        <w:t xml:space="preserve"> </w:t>
      </w:r>
      <w:r w:rsidRPr="00AF7E6C">
        <w:rPr>
          <w:rFonts w:ascii="Arial" w:hAnsi="Arial" w:cs="Arial"/>
          <w:sz w:val="24"/>
          <w:szCs w:val="24"/>
        </w:rPr>
        <w:t>IEC 60825-1.</w:t>
      </w:r>
    </w:p>
    <w:p w14:paraId="528E87B6" w14:textId="3F54D7E0" w:rsidR="00D050A9" w:rsidRPr="00AF7E6C" w:rsidRDefault="00D050A9" w:rsidP="008956E1">
      <w:pPr>
        <w:pStyle w:val="27"/>
        <w:ind w:firstLine="709"/>
        <w:rPr>
          <w:rFonts w:ascii="Arial" w:hAnsi="Arial" w:cs="Arial"/>
          <w:sz w:val="24"/>
          <w:szCs w:val="24"/>
        </w:rPr>
      </w:pPr>
      <w:r w:rsidRPr="00AF7E6C">
        <w:rPr>
          <w:rFonts w:ascii="Arial" w:hAnsi="Arial" w:cs="Arial"/>
          <w:sz w:val="24"/>
          <w:szCs w:val="24"/>
        </w:rPr>
        <w:t>Контрольное</w:t>
      </w:r>
      <w:r w:rsidR="008956E1" w:rsidRPr="00AF7E6C">
        <w:rPr>
          <w:rFonts w:ascii="Arial" w:hAnsi="Arial" w:cs="Arial"/>
          <w:sz w:val="24"/>
          <w:szCs w:val="24"/>
        </w:rPr>
        <w:t xml:space="preserve"> </w:t>
      </w:r>
      <w:r w:rsidRPr="00AF7E6C">
        <w:rPr>
          <w:rFonts w:ascii="Arial" w:hAnsi="Arial" w:cs="Arial"/>
          <w:sz w:val="24"/>
          <w:szCs w:val="24"/>
        </w:rPr>
        <w:t xml:space="preserve">тестирование уровней доступа должно проводиться при </w:t>
      </w:r>
      <w:r w:rsidR="008956E1" w:rsidRPr="00AF7E6C">
        <w:rPr>
          <w:rFonts w:ascii="Arial" w:hAnsi="Arial" w:cs="Arial"/>
          <w:sz w:val="24"/>
          <w:szCs w:val="24"/>
        </w:rPr>
        <w:t>обоснованно</w:t>
      </w:r>
      <w:r w:rsidRPr="00AF7E6C">
        <w:rPr>
          <w:rFonts w:ascii="Arial" w:hAnsi="Arial" w:cs="Arial"/>
          <w:sz w:val="24"/>
          <w:szCs w:val="24"/>
        </w:rPr>
        <w:t xml:space="preserve"> прогнозируемых неисправностях, чтобы убедиться, что </w:t>
      </w:r>
      <w:r w:rsidR="009273CD" w:rsidRPr="00AF7E6C">
        <w:rPr>
          <w:rFonts w:ascii="Arial" w:hAnsi="Arial" w:cs="Arial"/>
          <w:sz w:val="24"/>
          <w:szCs w:val="24"/>
        </w:rPr>
        <w:t>АПМ</w:t>
      </w:r>
      <w:r w:rsidR="008956E1" w:rsidRPr="00AF7E6C">
        <w:rPr>
          <w:rFonts w:ascii="Arial" w:hAnsi="Arial" w:cs="Arial"/>
          <w:sz w:val="24"/>
          <w:szCs w:val="24"/>
        </w:rPr>
        <w:t xml:space="preserve"> и/</w:t>
      </w:r>
      <w:r w:rsidRPr="00AF7E6C">
        <w:rPr>
          <w:rFonts w:ascii="Arial" w:hAnsi="Arial" w:cs="Arial"/>
          <w:sz w:val="24"/>
          <w:szCs w:val="24"/>
        </w:rPr>
        <w:t xml:space="preserve">или </w:t>
      </w:r>
      <w:r w:rsidR="00BF385C" w:rsidRPr="00AF7E6C">
        <w:rPr>
          <w:rFonts w:ascii="Arial" w:hAnsi="Arial" w:cs="Arial"/>
          <w:sz w:val="24"/>
          <w:szCs w:val="24"/>
        </w:rPr>
        <w:t>УСЗ</w:t>
      </w:r>
      <w:r w:rsidRPr="00AF7E6C">
        <w:rPr>
          <w:rFonts w:ascii="Arial" w:hAnsi="Arial" w:cs="Arial"/>
          <w:sz w:val="24"/>
          <w:szCs w:val="24"/>
        </w:rPr>
        <w:t xml:space="preserve">, если они используются, работают должным образом. В обстоятельствах, когда трудно выполнить прямые измерения, приемлема оценка уровня доступа, основанная на расчетах. </w:t>
      </w:r>
      <w:r w:rsidR="0050747A" w:rsidRPr="00AF7E6C">
        <w:rPr>
          <w:rFonts w:ascii="Arial" w:hAnsi="Arial" w:cs="Arial"/>
          <w:sz w:val="24"/>
          <w:szCs w:val="24"/>
        </w:rPr>
        <w:t>Не рассматриваются н</w:t>
      </w:r>
      <w:r w:rsidRPr="00AF7E6C">
        <w:rPr>
          <w:rFonts w:ascii="Arial" w:hAnsi="Arial" w:cs="Arial"/>
          <w:sz w:val="24"/>
          <w:szCs w:val="24"/>
        </w:rPr>
        <w:t xml:space="preserve">еисправности, которые приводят к </w:t>
      </w:r>
      <w:r w:rsidR="00BA0347" w:rsidRPr="00AF7E6C">
        <w:rPr>
          <w:rFonts w:ascii="Arial" w:hAnsi="Arial" w:cs="Arial"/>
          <w:sz w:val="24"/>
          <w:szCs w:val="24"/>
        </w:rPr>
        <w:t>испусканию</w:t>
      </w:r>
      <w:r w:rsidRPr="00AF7E6C">
        <w:rPr>
          <w:rFonts w:ascii="Arial" w:hAnsi="Arial" w:cs="Arial"/>
          <w:sz w:val="24"/>
          <w:szCs w:val="24"/>
        </w:rPr>
        <w:t xml:space="preserve"> излучения, превышающего</w:t>
      </w:r>
      <w:r w:rsidR="008956E1" w:rsidRPr="00AF7E6C">
        <w:rPr>
          <w:rFonts w:ascii="Arial" w:hAnsi="Arial" w:cs="Arial"/>
          <w:sz w:val="24"/>
          <w:szCs w:val="24"/>
        </w:rPr>
        <w:t xml:space="preserve"> </w:t>
      </w:r>
      <w:r w:rsidRPr="00AF7E6C">
        <w:rPr>
          <w:rFonts w:ascii="Arial" w:hAnsi="Arial" w:cs="Arial"/>
          <w:sz w:val="24"/>
          <w:szCs w:val="24"/>
        </w:rPr>
        <w:t xml:space="preserve">применимый </w:t>
      </w:r>
      <w:r w:rsidR="000F086D" w:rsidRPr="00AF7E6C">
        <w:rPr>
          <w:rFonts w:ascii="Arial" w:hAnsi="Arial" w:cs="Arial"/>
          <w:sz w:val="24"/>
          <w:szCs w:val="24"/>
        </w:rPr>
        <w:t>предел интенсивности доступного излучения (</w:t>
      </w:r>
      <w:r w:rsidR="005E3EA2" w:rsidRPr="00AF7E6C">
        <w:rPr>
          <w:rFonts w:ascii="Arial" w:hAnsi="Arial" w:cs="Arial"/>
          <w:sz w:val="24"/>
          <w:szCs w:val="24"/>
        </w:rPr>
        <w:t>ПИДИ</w:t>
      </w:r>
      <w:r w:rsidR="000F086D" w:rsidRPr="00AF7E6C">
        <w:rPr>
          <w:rFonts w:ascii="Arial" w:hAnsi="Arial" w:cs="Arial"/>
          <w:sz w:val="24"/>
          <w:szCs w:val="24"/>
        </w:rPr>
        <w:t>)</w:t>
      </w:r>
      <w:r w:rsidRPr="00AF7E6C">
        <w:rPr>
          <w:rFonts w:ascii="Arial" w:hAnsi="Arial" w:cs="Arial"/>
          <w:sz w:val="24"/>
          <w:szCs w:val="24"/>
        </w:rPr>
        <w:t xml:space="preserve"> только на ограниченный период времени, и в отношении которых невозможно </w:t>
      </w:r>
      <w:r w:rsidR="008956E1" w:rsidRPr="00AF7E6C">
        <w:rPr>
          <w:rFonts w:ascii="Arial" w:hAnsi="Arial" w:cs="Arial"/>
          <w:sz w:val="24"/>
          <w:szCs w:val="24"/>
        </w:rPr>
        <w:t>обоснованно</w:t>
      </w:r>
      <w:r w:rsidRPr="00AF7E6C">
        <w:rPr>
          <w:rFonts w:ascii="Arial" w:hAnsi="Arial" w:cs="Arial"/>
          <w:sz w:val="24"/>
          <w:szCs w:val="24"/>
        </w:rPr>
        <w:t xml:space="preserve"> </w:t>
      </w:r>
      <w:r w:rsidRPr="00AF7E6C">
        <w:rPr>
          <w:rFonts w:ascii="Arial" w:hAnsi="Arial" w:cs="Arial"/>
          <w:sz w:val="24"/>
          <w:szCs w:val="24"/>
        </w:rPr>
        <w:lastRenderedPageBreak/>
        <w:t>предвидеть, что доступ человека к излучению произойдет до вывода изделия из экспл</w:t>
      </w:r>
      <w:r w:rsidR="008956E1" w:rsidRPr="00AF7E6C">
        <w:rPr>
          <w:rFonts w:ascii="Arial" w:hAnsi="Arial" w:cs="Arial"/>
          <w:sz w:val="24"/>
          <w:szCs w:val="24"/>
        </w:rPr>
        <w:t xml:space="preserve">уатации или регулировки ниже </w:t>
      </w:r>
      <w:r w:rsidR="005E3EA2" w:rsidRPr="00AF7E6C">
        <w:rPr>
          <w:rFonts w:ascii="Arial" w:hAnsi="Arial" w:cs="Arial"/>
          <w:sz w:val="24"/>
          <w:szCs w:val="24"/>
        </w:rPr>
        <w:t>ПИДИ</w:t>
      </w:r>
      <w:r w:rsidR="00BA0347" w:rsidRPr="00AF7E6C">
        <w:rPr>
          <w:rFonts w:ascii="Arial" w:hAnsi="Arial" w:cs="Arial"/>
          <w:sz w:val="24"/>
          <w:szCs w:val="24"/>
        </w:rPr>
        <w:t>.</w:t>
      </w:r>
    </w:p>
    <w:p w14:paraId="40F92915" w14:textId="0ACA9273" w:rsidR="00D050A9" w:rsidRPr="00AF7E6C" w:rsidRDefault="00D050A9" w:rsidP="00D050A9">
      <w:pPr>
        <w:tabs>
          <w:tab w:val="left" w:pos="851"/>
          <w:tab w:val="right" w:leader="dot" w:pos="9781"/>
        </w:tabs>
        <w:outlineLvl w:val="1"/>
        <w:rPr>
          <w:rFonts w:ascii="Arial" w:hAnsi="Arial" w:cs="Arial"/>
          <w:b/>
          <w:sz w:val="24"/>
          <w:szCs w:val="24"/>
        </w:rPr>
      </w:pPr>
      <w:r w:rsidRPr="00AF7E6C">
        <w:rPr>
          <w:rFonts w:ascii="Arial" w:hAnsi="Arial" w:cs="Arial"/>
          <w:b/>
          <w:sz w:val="24"/>
          <w:szCs w:val="24"/>
        </w:rPr>
        <w:t>4.2 Определение уровня доступа и использование условия 2</w:t>
      </w:r>
    </w:p>
    <w:p w14:paraId="5F18D0F8" w14:textId="17099759" w:rsidR="00D050A9" w:rsidRPr="00AF7E6C" w:rsidRDefault="00D050A9" w:rsidP="00D050A9">
      <w:pPr>
        <w:pStyle w:val="27"/>
        <w:ind w:firstLine="709"/>
        <w:rPr>
          <w:rFonts w:ascii="Arial" w:hAnsi="Arial" w:cs="Arial"/>
          <w:sz w:val="24"/>
          <w:szCs w:val="24"/>
        </w:rPr>
      </w:pPr>
      <w:r w:rsidRPr="00AF7E6C">
        <w:rPr>
          <w:rFonts w:ascii="Arial" w:hAnsi="Arial" w:cs="Arial"/>
          <w:sz w:val="24"/>
          <w:szCs w:val="24"/>
        </w:rPr>
        <w:t>Уровень доступа определяется путем измерени</w:t>
      </w:r>
      <w:r w:rsidR="00BA0347" w:rsidRPr="00AF7E6C">
        <w:rPr>
          <w:rFonts w:ascii="Arial" w:hAnsi="Arial" w:cs="Arial"/>
          <w:sz w:val="24"/>
          <w:szCs w:val="24"/>
        </w:rPr>
        <w:t>й для</w:t>
      </w:r>
      <w:r w:rsidR="00576DCF" w:rsidRPr="00AF7E6C">
        <w:rPr>
          <w:rFonts w:ascii="Arial" w:hAnsi="Arial" w:cs="Arial"/>
          <w:sz w:val="24"/>
          <w:szCs w:val="24"/>
        </w:rPr>
        <w:t xml:space="preserve"> </w:t>
      </w:r>
      <w:r w:rsidRPr="00AF7E6C">
        <w:rPr>
          <w:rFonts w:ascii="Arial" w:hAnsi="Arial" w:cs="Arial"/>
          <w:sz w:val="24"/>
          <w:szCs w:val="24"/>
        </w:rPr>
        <w:t xml:space="preserve">оптического излучения, которое может стать доступным после любого </w:t>
      </w:r>
      <w:r w:rsidR="008956E1" w:rsidRPr="00AF7E6C">
        <w:rPr>
          <w:rFonts w:ascii="Arial" w:hAnsi="Arial" w:cs="Arial"/>
          <w:sz w:val="24"/>
          <w:szCs w:val="24"/>
        </w:rPr>
        <w:t>обоснованно</w:t>
      </w:r>
      <w:r w:rsidRPr="00AF7E6C">
        <w:rPr>
          <w:rFonts w:ascii="Arial" w:hAnsi="Arial" w:cs="Arial"/>
          <w:sz w:val="24"/>
          <w:szCs w:val="24"/>
        </w:rPr>
        <w:t xml:space="preserve"> </w:t>
      </w:r>
      <w:r w:rsidR="005A6D1D" w:rsidRPr="005A6D1D">
        <w:rPr>
          <w:rFonts w:ascii="Arial" w:hAnsi="Arial" w:cs="Arial"/>
          <w:sz w:val="24"/>
          <w:szCs w:val="24"/>
        </w:rPr>
        <w:t>прогнозируем</w:t>
      </w:r>
      <w:r w:rsidR="005A6D1D">
        <w:rPr>
          <w:rFonts w:ascii="Arial" w:hAnsi="Arial" w:cs="Arial"/>
          <w:sz w:val="24"/>
          <w:szCs w:val="24"/>
        </w:rPr>
        <w:t xml:space="preserve">ого </w:t>
      </w:r>
      <w:r w:rsidRPr="00AF7E6C">
        <w:rPr>
          <w:rFonts w:ascii="Arial" w:hAnsi="Arial" w:cs="Arial"/>
          <w:sz w:val="24"/>
          <w:szCs w:val="24"/>
        </w:rPr>
        <w:t>события во время эксплуатац</w:t>
      </w:r>
      <w:r w:rsidR="008956E1" w:rsidRPr="00AF7E6C">
        <w:rPr>
          <w:rFonts w:ascii="Arial" w:hAnsi="Arial" w:cs="Arial"/>
          <w:sz w:val="24"/>
          <w:szCs w:val="24"/>
        </w:rPr>
        <w:t>ии и технического обслуживания.</w:t>
      </w:r>
      <w:r w:rsidR="00F45542">
        <w:rPr>
          <w:rFonts w:ascii="Arial" w:hAnsi="Arial" w:cs="Arial"/>
          <w:sz w:val="24"/>
          <w:szCs w:val="24"/>
        </w:rPr>
        <w:t xml:space="preserve"> </w:t>
      </w:r>
      <w:r w:rsidRPr="00AF7E6C">
        <w:rPr>
          <w:rFonts w:ascii="Arial" w:hAnsi="Arial" w:cs="Arial"/>
          <w:sz w:val="24"/>
          <w:szCs w:val="24"/>
        </w:rPr>
        <w:t>Методы определения соответствия указанным</w:t>
      </w:r>
      <w:r w:rsidR="008956E1" w:rsidRPr="00AF7E6C">
        <w:rPr>
          <w:rFonts w:ascii="Arial" w:hAnsi="Arial" w:cs="Arial"/>
          <w:sz w:val="24"/>
          <w:szCs w:val="24"/>
        </w:rPr>
        <w:t xml:space="preserve"> предельным значениям излучения </w:t>
      </w:r>
      <w:r w:rsidR="00F45542">
        <w:rPr>
          <w:rFonts w:ascii="Arial" w:hAnsi="Arial" w:cs="Arial"/>
          <w:sz w:val="24"/>
          <w:szCs w:val="24"/>
        </w:rPr>
        <w:t>приведены в</w:t>
      </w:r>
      <w:r w:rsidR="00F45542" w:rsidRPr="00AF7E6C">
        <w:rPr>
          <w:rFonts w:ascii="Arial" w:hAnsi="Arial" w:cs="Arial"/>
          <w:sz w:val="24"/>
          <w:szCs w:val="24"/>
        </w:rPr>
        <w:t xml:space="preserve"> </w:t>
      </w:r>
      <w:r w:rsidRPr="00AF7E6C">
        <w:rPr>
          <w:rFonts w:ascii="Arial" w:hAnsi="Arial" w:cs="Arial"/>
          <w:sz w:val="24"/>
          <w:szCs w:val="24"/>
        </w:rPr>
        <w:t>IEC 60825-1.</w:t>
      </w:r>
    </w:p>
    <w:p w14:paraId="5615A551" w14:textId="77777777" w:rsidR="00D050A9" w:rsidRPr="00AF7E6C" w:rsidRDefault="00D050A9" w:rsidP="008956E1">
      <w:pPr>
        <w:pStyle w:val="27"/>
        <w:ind w:firstLine="709"/>
        <w:rPr>
          <w:rFonts w:ascii="Arial" w:hAnsi="Arial" w:cs="Arial"/>
          <w:sz w:val="24"/>
          <w:szCs w:val="24"/>
        </w:rPr>
      </w:pPr>
      <w:r w:rsidRPr="00AF7E6C">
        <w:rPr>
          <w:rFonts w:ascii="Arial" w:hAnsi="Arial" w:cs="Arial"/>
          <w:sz w:val="24"/>
          <w:szCs w:val="24"/>
        </w:rPr>
        <w:t>В этом документе должны быть проверены три условия. Усло</w:t>
      </w:r>
      <w:r w:rsidR="008956E1" w:rsidRPr="00AF7E6C">
        <w:rPr>
          <w:rFonts w:ascii="Arial" w:hAnsi="Arial" w:cs="Arial"/>
          <w:sz w:val="24"/>
          <w:szCs w:val="24"/>
        </w:rPr>
        <w:t xml:space="preserve">вия 1 и 3 должны быть проверены </w:t>
      </w:r>
      <w:r w:rsidRPr="00AF7E6C">
        <w:rPr>
          <w:rFonts w:ascii="Arial" w:hAnsi="Arial" w:cs="Arial"/>
          <w:sz w:val="24"/>
          <w:szCs w:val="24"/>
        </w:rPr>
        <w:t xml:space="preserve">в соответствии с IEC 60825-1, а </w:t>
      </w:r>
      <w:r w:rsidR="00BA0347" w:rsidRPr="00AF7E6C">
        <w:rPr>
          <w:rFonts w:ascii="Arial" w:hAnsi="Arial" w:cs="Arial"/>
          <w:sz w:val="24"/>
          <w:szCs w:val="24"/>
        </w:rPr>
        <w:t>измерения для установления уровней доступа по</w:t>
      </w:r>
      <w:r w:rsidRPr="00AF7E6C">
        <w:rPr>
          <w:rFonts w:ascii="Arial" w:hAnsi="Arial" w:cs="Arial"/>
          <w:sz w:val="24"/>
          <w:szCs w:val="24"/>
        </w:rPr>
        <w:t xml:space="preserve"> условия</w:t>
      </w:r>
      <w:r w:rsidR="00BA0347" w:rsidRPr="00AF7E6C">
        <w:rPr>
          <w:rFonts w:ascii="Arial" w:hAnsi="Arial" w:cs="Arial"/>
          <w:sz w:val="24"/>
          <w:szCs w:val="24"/>
        </w:rPr>
        <w:t>м</w:t>
      </w:r>
      <w:r w:rsidRPr="00AF7E6C">
        <w:rPr>
          <w:rFonts w:ascii="Arial" w:hAnsi="Arial" w:cs="Arial"/>
          <w:sz w:val="24"/>
          <w:szCs w:val="24"/>
        </w:rPr>
        <w:t xml:space="preserve"> 2 должны производиться</w:t>
      </w:r>
      <w:r w:rsidR="008956E1" w:rsidRPr="00AF7E6C">
        <w:rPr>
          <w:rFonts w:ascii="Arial" w:hAnsi="Arial" w:cs="Arial"/>
          <w:sz w:val="24"/>
          <w:szCs w:val="24"/>
        </w:rPr>
        <w:t>:</w:t>
      </w:r>
    </w:p>
    <w:p w14:paraId="1773EB7F" w14:textId="7A03CAEA" w:rsidR="008956E1" w:rsidRPr="00AF7E6C" w:rsidRDefault="008956E1" w:rsidP="00D050A9">
      <w:pPr>
        <w:pStyle w:val="27"/>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для длины волны менее 1400 нм</w:t>
      </w:r>
      <w:r w:rsidR="00BA0347" w:rsidRPr="00AF7E6C">
        <w:rPr>
          <w:rFonts w:ascii="Arial" w:hAnsi="Arial" w:cs="Arial"/>
          <w:sz w:val="24"/>
          <w:szCs w:val="24"/>
        </w:rPr>
        <w:t xml:space="preserve"> </w:t>
      </w:r>
      <w:r w:rsidR="00DD0E61">
        <w:rPr>
          <w:rFonts w:ascii="Arial" w:hAnsi="Arial" w:cs="Arial"/>
          <w:sz w:val="24"/>
          <w:szCs w:val="24"/>
        </w:rPr>
        <w:t>–</w:t>
      </w:r>
      <w:r w:rsidR="00BA0347" w:rsidRPr="00AF7E6C">
        <w:rPr>
          <w:rFonts w:ascii="Arial" w:hAnsi="Arial" w:cs="Arial"/>
          <w:sz w:val="24"/>
          <w:szCs w:val="24"/>
        </w:rPr>
        <w:t xml:space="preserve"> с</w:t>
      </w:r>
      <w:r w:rsidR="00D050A9" w:rsidRPr="00AF7E6C">
        <w:rPr>
          <w:rFonts w:ascii="Arial" w:hAnsi="Arial" w:cs="Arial"/>
          <w:sz w:val="24"/>
          <w:szCs w:val="24"/>
        </w:rPr>
        <w:t xml:space="preserve"> апертур</w:t>
      </w:r>
      <w:r w:rsidR="00BA0347" w:rsidRPr="00AF7E6C">
        <w:rPr>
          <w:rFonts w:ascii="Arial" w:hAnsi="Arial" w:cs="Arial"/>
          <w:sz w:val="24"/>
          <w:szCs w:val="24"/>
        </w:rPr>
        <w:t>ой</w:t>
      </w:r>
      <w:r w:rsidR="00D050A9" w:rsidRPr="00AF7E6C">
        <w:rPr>
          <w:rFonts w:ascii="Arial" w:hAnsi="Arial" w:cs="Arial"/>
          <w:sz w:val="24"/>
          <w:szCs w:val="24"/>
        </w:rPr>
        <w:t xml:space="preserve"> 3,5 мм на расстоянии </w:t>
      </w:r>
      <w:r w:rsidRPr="00AF7E6C">
        <w:rPr>
          <w:rFonts w:ascii="Arial" w:hAnsi="Arial" w:cs="Arial"/>
          <w:sz w:val="24"/>
          <w:szCs w:val="24"/>
        </w:rPr>
        <w:t>35 мм;</w:t>
      </w:r>
    </w:p>
    <w:p w14:paraId="7F51864E" w14:textId="290D1BED" w:rsidR="008956E1" w:rsidRPr="00AF7E6C" w:rsidRDefault="008956E1" w:rsidP="00A24DC0">
      <w:pPr>
        <w:pStyle w:val="27"/>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для длины волны равной или превышающей 1400 нм</w:t>
      </w:r>
      <w:r w:rsidR="00BA0347" w:rsidRPr="00AF7E6C">
        <w:rPr>
          <w:rFonts w:ascii="Arial" w:hAnsi="Arial" w:cs="Arial"/>
          <w:sz w:val="24"/>
          <w:szCs w:val="24"/>
        </w:rPr>
        <w:t xml:space="preserve"> </w:t>
      </w:r>
      <w:r w:rsidR="00DD0E61">
        <w:rPr>
          <w:rFonts w:ascii="Arial" w:hAnsi="Arial" w:cs="Arial"/>
          <w:sz w:val="24"/>
          <w:szCs w:val="24"/>
        </w:rPr>
        <w:t>–</w:t>
      </w:r>
      <w:r w:rsidR="00BA0347" w:rsidRPr="00AF7E6C">
        <w:rPr>
          <w:rFonts w:ascii="Arial" w:hAnsi="Arial" w:cs="Arial"/>
          <w:sz w:val="24"/>
          <w:szCs w:val="24"/>
        </w:rPr>
        <w:t xml:space="preserve"> с</w:t>
      </w:r>
      <w:r w:rsidR="00D050A9" w:rsidRPr="00AF7E6C">
        <w:rPr>
          <w:rFonts w:ascii="Arial" w:hAnsi="Arial" w:cs="Arial"/>
          <w:sz w:val="24"/>
          <w:szCs w:val="24"/>
        </w:rPr>
        <w:t xml:space="preserve"> </w:t>
      </w:r>
      <w:r w:rsidRPr="00AF7E6C">
        <w:rPr>
          <w:rFonts w:ascii="Arial" w:hAnsi="Arial" w:cs="Arial"/>
          <w:sz w:val="24"/>
          <w:szCs w:val="24"/>
        </w:rPr>
        <w:t>апертур</w:t>
      </w:r>
      <w:r w:rsidR="00BA0347" w:rsidRPr="00AF7E6C">
        <w:rPr>
          <w:rFonts w:ascii="Arial" w:hAnsi="Arial" w:cs="Arial"/>
          <w:sz w:val="24"/>
          <w:szCs w:val="24"/>
        </w:rPr>
        <w:t>ой</w:t>
      </w:r>
      <w:r w:rsidRPr="00AF7E6C">
        <w:rPr>
          <w:rFonts w:ascii="Arial" w:hAnsi="Arial" w:cs="Arial"/>
          <w:sz w:val="24"/>
          <w:szCs w:val="24"/>
        </w:rPr>
        <w:t xml:space="preserve"> </w:t>
      </w:r>
      <w:r w:rsidR="00D050A9" w:rsidRPr="00AF7E6C">
        <w:rPr>
          <w:rFonts w:ascii="Arial" w:hAnsi="Arial" w:cs="Arial"/>
          <w:sz w:val="24"/>
          <w:szCs w:val="24"/>
        </w:rPr>
        <w:t>3,</w:t>
      </w:r>
      <w:r w:rsidRPr="00AF7E6C">
        <w:rPr>
          <w:rFonts w:ascii="Arial" w:hAnsi="Arial" w:cs="Arial"/>
          <w:sz w:val="24"/>
          <w:szCs w:val="24"/>
        </w:rPr>
        <w:t xml:space="preserve">5 мм </w:t>
      </w:r>
      <w:r w:rsidR="00D050A9" w:rsidRPr="00AF7E6C">
        <w:rPr>
          <w:rFonts w:ascii="Arial" w:hAnsi="Arial" w:cs="Arial"/>
          <w:sz w:val="24"/>
          <w:szCs w:val="24"/>
        </w:rPr>
        <w:t xml:space="preserve">на расстоянии 14 мм от торца передатчика </w:t>
      </w:r>
      <w:r w:rsidR="002E2376" w:rsidRPr="00AF7E6C">
        <w:rPr>
          <w:rFonts w:ascii="Arial" w:hAnsi="Arial" w:cs="Arial"/>
          <w:sz w:val="24"/>
          <w:szCs w:val="24"/>
        </w:rPr>
        <w:t>АОЛС</w:t>
      </w:r>
      <w:r w:rsidR="00D050A9" w:rsidRPr="00AF7E6C">
        <w:rPr>
          <w:rFonts w:ascii="Arial" w:hAnsi="Arial" w:cs="Arial"/>
          <w:sz w:val="24"/>
          <w:szCs w:val="24"/>
        </w:rPr>
        <w:t xml:space="preserve"> (имитирует увеличитель </w:t>
      </w:r>
      <w:r w:rsidRPr="00AF7E6C">
        <w:rPr>
          <w:rFonts w:ascii="Arial" w:hAnsi="Arial" w:cs="Arial"/>
          <w:sz w:val="24"/>
          <w:szCs w:val="24"/>
          <w:lang w:val="en-US"/>
        </w:rPr>
        <w:t>a</w:t>
      </w:r>
      <w:r w:rsidR="00744F38" w:rsidRPr="00C5796D">
        <w:rPr>
          <w:rFonts w:ascii="Arial" w:hAnsi="Arial" w:cs="Arial"/>
          <w:sz w:val="24"/>
          <w:szCs w:val="24"/>
        </w:rPr>
        <w:t xml:space="preserve"> </w:t>
      </w:r>
      <w:r w:rsidR="0091235A">
        <w:rPr>
          <w:rFonts w:ascii="Cambria Math" w:hAnsi="Cambria Math" w:cs="Cambria Math"/>
          <w:sz w:val="24"/>
          <w:szCs w:val="24"/>
        </w:rPr>
        <w:t>⨯</w:t>
      </w:r>
      <w:r w:rsidR="00744F38" w:rsidRPr="00C5796D">
        <w:rPr>
          <w:rFonts w:ascii="Arial" w:hAnsi="Arial" w:cs="Arial"/>
          <w:sz w:val="24"/>
          <w:szCs w:val="24"/>
        </w:rPr>
        <w:t xml:space="preserve"> </w:t>
      </w:r>
      <w:r w:rsidR="00D050A9" w:rsidRPr="00AF7E6C">
        <w:rPr>
          <w:rFonts w:ascii="Arial" w:hAnsi="Arial" w:cs="Arial"/>
          <w:sz w:val="24"/>
          <w:szCs w:val="24"/>
        </w:rPr>
        <w:t xml:space="preserve">18), как описано в таблице 1. </w:t>
      </w:r>
    </w:p>
    <w:p w14:paraId="759A6B6C" w14:textId="3CEF561A" w:rsidR="00D050A9" w:rsidRPr="00AF7E6C" w:rsidRDefault="00D050A9" w:rsidP="00D050A9">
      <w:pPr>
        <w:pStyle w:val="27"/>
        <w:ind w:firstLine="709"/>
        <w:rPr>
          <w:rFonts w:ascii="Arial" w:hAnsi="Arial" w:cs="Arial"/>
          <w:sz w:val="24"/>
          <w:szCs w:val="24"/>
        </w:rPr>
      </w:pPr>
      <w:r w:rsidRPr="00AF7E6C">
        <w:rPr>
          <w:rFonts w:ascii="Arial" w:hAnsi="Arial" w:cs="Arial"/>
          <w:sz w:val="24"/>
          <w:szCs w:val="24"/>
        </w:rPr>
        <w:t xml:space="preserve">В дополнение к вышесказанному, если передатчик </w:t>
      </w:r>
      <w:r w:rsidR="002E2376" w:rsidRPr="00AF7E6C">
        <w:rPr>
          <w:rFonts w:ascii="Arial" w:hAnsi="Arial" w:cs="Arial"/>
          <w:sz w:val="24"/>
          <w:szCs w:val="24"/>
        </w:rPr>
        <w:t>АОЛС</w:t>
      </w:r>
      <w:r w:rsidRPr="00AF7E6C">
        <w:rPr>
          <w:rFonts w:ascii="Arial" w:hAnsi="Arial" w:cs="Arial"/>
          <w:sz w:val="24"/>
          <w:szCs w:val="24"/>
        </w:rPr>
        <w:t xml:space="preserve"> имеет уровень доступа 3B и является портативным, общее излучение на любой </w:t>
      </w:r>
      <w:r w:rsidR="008956E1" w:rsidRPr="00AF7E6C">
        <w:rPr>
          <w:rFonts w:ascii="Arial" w:hAnsi="Arial" w:cs="Arial"/>
          <w:sz w:val="24"/>
          <w:szCs w:val="24"/>
        </w:rPr>
        <w:t xml:space="preserve">длине волны не должно превышать </w:t>
      </w:r>
      <w:r w:rsidR="005E3EA2" w:rsidRPr="00AF7E6C">
        <w:rPr>
          <w:rFonts w:ascii="Arial" w:hAnsi="Arial" w:cs="Arial"/>
          <w:sz w:val="24"/>
          <w:szCs w:val="24"/>
        </w:rPr>
        <w:t>ПИДИ</w:t>
      </w:r>
      <w:r w:rsidRPr="00AF7E6C">
        <w:rPr>
          <w:rFonts w:ascii="Arial" w:hAnsi="Arial" w:cs="Arial"/>
          <w:sz w:val="24"/>
          <w:szCs w:val="24"/>
        </w:rPr>
        <w:t xml:space="preserve"> класса 3B.</w:t>
      </w:r>
    </w:p>
    <w:p w14:paraId="40180FA3" w14:textId="77777777" w:rsidR="00D050A9" w:rsidRPr="00AF7E6C" w:rsidRDefault="00D050A9" w:rsidP="00D050A9">
      <w:pPr>
        <w:pStyle w:val="27"/>
        <w:ind w:firstLine="709"/>
        <w:rPr>
          <w:rFonts w:ascii="Arial" w:hAnsi="Arial" w:cs="Arial"/>
          <w:sz w:val="24"/>
          <w:szCs w:val="24"/>
        </w:rPr>
      </w:pPr>
      <w:r w:rsidRPr="00AF7E6C">
        <w:rPr>
          <w:rFonts w:ascii="Arial" w:hAnsi="Arial" w:cs="Arial"/>
          <w:sz w:val="24"/>
          <w:szCs w:val="24"/>
        </w:rPr>
        <w:t>В условиях, когда трудно выполнить прямые измерения, приемлема оценка уровня доступа, основанная на расчетах.</w:t>
      </w:r>
    </w:p>
    <w:p w14:paraId="761CAE5D" w14:textId="36C12540" w:rsidR="00D050A9" w:rsidRPr="00AF7E6C" w:rsidRDefault="00D050A9" w:rsidP="0049118D">
      <w:pPr>
        <w:pStyle w:val="27"/>
        <w:ind w:firstLine="709"/>
        <w:rPr>
          <w:rFonts w:ascii="Arial" w:hAnsi="Arial" w:cs="Arial"/>
          <w:sz w:val="24"/>
          <w:szCs w:val="24"/>
        </w:rPr>
      </w:pPr>
      <w:r w:rsidRPr="00AF7E6C">
        <w:rPr>
          <w:rFonts w:ascii="Arial" w:hAnsi="Arial" w:cs="Arial"/>
          <w:sz w:val="24"/>
          <w:szCs w:val="24"/>
        </w:rPr>
        <w:t xml:space="preserve">Для </w:t>
      </w:r>
      <w:r w:rsidR="002E2376" w:rsidRPr="00AF7E6C">
        <w:rPr>
          <w:rFonts w:ascii="Arial" w:hAnsi="Arial" w:cs="Arial"/>
          <w:sz w:val="24"/>
          <w:szCs w:val="24"/>
        </w:rPr>
        <w:t>АОЛС</w:t>
      </w:r>
      <w:r w:rsidRPr="00AF7E6C">
        <w:rPr>
          <w:rFonts w:ascii="Arial" w:hAnsi="Arial" w:cs="Arial"/>
          <w:sz w:val="24"/>
          <w:szCs w:val="24"/>
        </w:rPr>
        <w:t xml:space="preserve"> с автоматическим </w:t>
      </w:r>
      <w:r w:rsidR="00A24DC0" w:rsidRPr="00AF7E6C">
        <w:rPr>
          <w:rFonts w:ascii="Arial" w:hAnsi="Arial" w:cs="Arial"/>
          <w:sz w:val="24"/>
          <w:szCs w:val="24"/>
        </w:rPr>
        <w:t>по</w:t>
      </w:r>
      <w:r w:rsidRPr="00AF7E6C">
        <w:rPr>
          <w:rFonts w:ascii="Arial" w:hAnsi="Arial" w:cs="Arial"/>
          <w:sz w:val="24"/>
          <w:szCs w:val="24"/>
        </w:rPr>
        <w:t xml:space="preserve">нижением мощности (требования к производительности </w:t>
      </w:r>
      <w:r w:rsidR="009273CD" w:rsidRPr="00AF7E6C">
        <w:rPr>
          <w:rFonts w:ascii="Arial" w:hAnsi="Arial" w:cs="Arial"/>
          <w:sz w:val="24"/>
          <w:szCs w:val="24"/>
        </w:rPr>
        <w:t>АПМ</w:t>
      </w:r>
      <w:r w:rsidRPr="00AF7E6C">
        <w:rPr>
          <w:rFonts w:ascii="Arial" w:hAnsi="Arial" w:cs="Arial"/>
          <w:sz w:val="24"/>
          <w:szCs w:val="24"/>
        </w:rPr>
        <w:t xml:space="preserve"> приведены в 5.3.2) уровень доступа будет определяться доступным излучением (импульсн</w:t>
      </w:r>
      <w:r w:rsidR="0049118D" w:rsidRPr="00AF7E6C">
        <w:rPr>
          <w:rFonts w:ascii="Arial" w:hAnsi="Arial" w:cs="Arial"/>
          <w:sz w:val="24"/>
          <w:szCs w:val="24"/>
        </w:rPr>
        <w:t>ым</w:t>
      </w:r>
      <w:r w:rsidRPr="00AF7E6C">
        <w:rPr>
          <w:rFonts w:ascii="Arial" w:hAnsi="Arial" w:cs="Arial"/>
          <w:sz w:val="24"/>
          <w:szCs w:val="24"/>
        </w:rPr>
        <w:t xml:space="preserve"> или непрерывн</w:t>
      </w:r>
      <w:r w:rsidR="0049118D" w:rsidRPr="00AF7E6C">
        <w:rPr>
          <w:rFonts w:ascii="Arial" w:hAnsi="Arial" w:cs="Arial"/>
          <w:sz w:val="24"/>
          <w:szCs w:val="24"/>
        </w:rPr>
        <w:t xml:space="preserve">ым) </w:t>
      </w:r>
      <w:r w:rsidRPr="00AF7E6C">
        <w:rPr>
          <w:rFonts w:ascii="Arial" w:hAnsi="Arial" w:cs="Arial"/>
          <w:sz w:val="24"/>
          <w:szCs w:val="24"/>
        </w:rPr>
        <w:t xml:space="preserve">по истечении временного интервала в 2 с. Кроме того, </w:t>
      </w:r>
      <w:r w:rsidR="005E3EA2" w:rsidRPr="00AF7E6C">
        <w:rPr>
          <w:rFonts w:ascii="Arial" w:hAnsi="Arial" w:cs="Arial"/>
          <w:sz w:val="24"/>
          <w:szCs w:val="24"/>
        </w:rPr>
        <w:t>ПДУ</w:t>
      </w:r>
      <w:r w:rsidR="0049118D" w:rsidRPr="00AF7E6C">
        <w:rPr>
          <w:rFonts w:ascii="Arial" w:hAnsi="Arial" w:cs="Arial"/>
          <w:sz w:val="24"/>
          <w:szCs w:val="24"/>
        </w:rPr>
        <w:t xml:space="preserve"> должно соответствовать</w:t>
      </w:r>
      <w:r w:rsidRPr="00AF7E6C">
        <w:rPr>
          <w:rFonts w:ascii="Arial" w:hAnsi="Arial" w:cs="Arial"/>
          <w:sz w:val="24"/>
          <w:szCs w:val="24"/>
        </w:rPr>
        <w:t xml:space="preserve"> 5.2.</w:t>
      </w:r>
    </w:p>
    <w:p w14:paraId="455A10EF" w14:textId="77777777" w:rsidR="00D050A9" w:rsidRPr="00302469" w:rsidRDefault="00D050A9" w:rsidP="00C12BCA">
      <w:pPr>
        <w:pStyle w:val="27"/>
        <w:ind w:firstLine="0"/>
        <w:rPr>
          <w:rFonts w:ascii="Arial" w:hAnsi="Arial" w:cs="Arial"/>
          <w:sz w:val="22"/>
          <w:szCs w:val="22"/>
        </w:rPr>
      </w:pPr>
      <w:r w:rsidRPr="00302469">
        <w:rPr>
          <w:rFonts w:ascii="Arial" w:hAnsi="Arial" w:cs="Arial"/>
          <w:spacing w:val="40"/>
          <w:sz w:val="22"/>
          <w:szCs w:val="22"/>
        </w:rPr>
        <w:t>Таблица</w:t>
      </w:r>
      <w:r w:rsidRPr="00302469">
        <w:rPr>
          <w:rFonts w:ascii="Arial" w:hAnsi="Arial" w:cs="Arial"/>
          <w:spacing w:val="20"/>
          <w:sz w:val="22"/>
          <w:szCs w:val="22"/>
        </w:rPr>
        <w:t xml:space="preserve"> 1</w:t>
      </w:r>
      <w:r w:rsidRPr="00302469">
        <w:rPr>
          <w:rFonts w:ascii="Arial" w:hAnsi="Arial" w:cs="Arial"/>
          <w:sz w:val="22"/>
          <w:szCs w:val="22"/>
        </w:rPr>
        <w:t xml:space="preserve"> </w:t>
      </w:r>
      <w:r w:rsidR="00C12BCA" w:rsidRPr="00302469">
        <w:rPr>
          <w:rFonts w:ascii="Arial" w:hAnsi="Arial" w:cs="Arial"/>
          <w:sz w:val="22"/>
          <w:szCs w:val="22"/>
        </w:rPr>
        <w:t>–</w:t>
      </w:r>
      <w:r w:rsidRPr="00302469">
        <w:rPr>
          <w:rFonts w:ascii="Arial" w:hAnsi="Arial" w:cs="Arial"/>
          <w:sz w:val="22"/>
          <w:szCs w:val="22"/>
        </w:rPr>
        <w:t xml:space="preserve"> Диаметры</w:t>
      </w:r>
      <w:r w:rsidR="00BA0347" w:rsidRPr="00302469">
        <w:rPr>
          <w:rFonts w:ascii="Arial" w:hAnsi="Arial" w:cs="Arial"/>
          <w:sz w:val="22"/>
          <w:szCs w:val="22"/>
        </w:rPr>
        <w:t xml:space="preserve"> апертуры</w:t>
      </w:r>
      <w:r w:rsidRPr="00302469">
        <w:rPr>
          <w:rFonts w:ascii="Arial" w:hAnsi="Arial" w:cs="Arial"/>
          <w:sz w:val="22"/>
          <w:szCs w:val="22"/>
        </w:rPr>
        <w:t xml:space="preserve"> и расстояния для </w:t>
      </w:r>
      <w:r w:rsidR="0049118D" w:rsidRPr="00302469">
        <w:rPr>
          <w:rFonts w:ascii="Arial" w:hAnsi="Arial" w:cs="Arial"/>
          <w:sz w:val="22"/>
          <w:szCs w:val="22"/>
        </w:rPr>
        <w:t xml:space="preserve">стандартной </w:t>
      </w:r>
      <w:r w:rsidRPr="00302469">
        <w:rPr>
          <w:rFonts w:ascii="Arial" w:hAnsi="Arial" w:cs="Arial"/>
          <w:sz w:val="22"/>
          <w:szCs w:val="22"/>
        </w:rPr>
        <w:t xml:space="preserve">(упрощенной) оценки </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4"/>
        <w:gridCol w:w="1580"/>
        <w:gridCol w:w="1295"/>
        <w:gridCol w:w="1585"/>
        <w:gridCol w:w="1291"/>
        <w:gridCol w:w="1490"/>
        <w:gridCol w:w="1379"/>
      </w:tblGrid>
      <w:tr w:rsidR="0049118D" w:rsidRPr="00AF7E6C" w14:paraId="69AF2A41" w14:textId="77777777" w:rsidTr="00EA71D5">
        <w:trPr>
          <w:trHeight w:val="243"/>
        </w:trPr>
        <w:tc>
          <w:tcPr>
            <w:tcW w:w="713" w:type="pct"/>
            <w:vMerge w:val="restart"/>
          </w:tcPr>
          <w:p w14:paraId="2B487113" w14:textId="77777777" w:rsidR="0049118D" w:rsidRPr="00AF7E6C" w:rsidRDefault="0049118D" w:rsidP="00302469">
            <w:pPr>
              <w:pStyle w:val="TableParagraph"/>
              <w:spacing w:line="276" w:lineRule="auto"/>
              <w:ind w:firstLine="0"/>
              <w:jc w:val="center"/>
              <w:rPr>
                <w:rFonts w:ascii="Arial" w:hAnsi="Arial" w:cs="Arial"/>
                <w:sz w:val="18"/>
                <w:szCs w:val="20"/>
                <w:lang w:val="ru-RU"/>
              </w:rPr>
            </w:pPr>
          </w:p>
        </w:tc>
        <w:tc>
          <w:tcPr>
            <w:tcW w:w="1430" w:type="pct"/>
            <w:gridSpan w:val="2"/>
            <w:tcBorders>
              <w:bottom w:val="nil"/>
            </w:tcBorders>
          </w:tcPr>
          <w:p w14:paraId="1526ADFC" w14:textId="77777777" w:rsidR="0049118D" w:rsidRPr="00302469" w:rsidRDefault="0049118D" w:rsidP="00302469">
            <w:pPr>
              <w:pStyle w:val="TableParagraph"/>
              <w:spacing w:line="276" w:lineRule="auto"/>
              <w:ind w:firstLine="0"/>
              <w:jc w:val="center"/>
              <w:rPr>
                <w:rFonts w:ascii="Arial" w:hAnsi="Arial" w:cs="Arial"/>
                <w:sz w:val="20"/>
                <w:szCs w:val="20"/>
              </w:rPr>
            </w:pPr>
            <w:r w:rsidRPr="00302469">
              <w:rPr>
                <w:rFonts w:ascii="Arial" w:hAnsi="Arial" w:cs="Arial"/>
                <w:sz w:val="20"/>
                <w:szCs w:val="20"/>
                <w:lang w:val="ru-RU"/>
              </w:rPr>
              <w:t>Условие</w:t>
            </w:r>
            <w:r w:rsidRPr="00302469">
              <w:rPr>
                <w:rFonts w:ascii="Arial" w:hAnsi="Arial" w:cs="Arial"/>
                <w:spacing w:val="71"/>
                <w:sz w:val="20"/>
                <w:szCs w:val="20"/>
              </w:rPr>
              <w:t xml:space="preserve"> </w:t>
            </w:r>
            <w:r w:rsidRPr="00302469">
              <w:rPr>
                <w:rFonts w:ascii="Arial" w:hAnsi="Arial" w:cs="Arial"/>
                <w:spacing w:val="-10"/>
                <w:sz w:val="20"/>
                <w:szCs w:val="20"/>
              </w:rPr>
              <w:t>1</w:t>
            </w:r>
          </w:p>
        </w:tc>
        <w:tc>
          <w:tcPr>
            <w:tcW w:w="1430" w:type="pct"/>
            <w:gridSpan w:val="2"/>
            <w:tcBorders>
              <w:bottom w:val="nil"/>
            </w:tcBorders>
          </w:tcPr>
          <w:p w14:paraId="07ED6C59" w14:textId="69F09E08" w:rsidR="0049118D" w:rsidRPr="00302469" w:rsidRDefault="0049118D" w:rsidP="00302469">
            <w:pPr>
              <w:pStyle w:val="TableParagraph"/>
              <w:spacing w:line="276" w:lineRule="auto"/>
              <w:ind w:firstLine="0"/>
              <w:jc w:val="center"/>
              <w:rPr>
                <w:rFonts w:ascii="Arial" w:hAnsi="Arial" w:cs="Arial"/>
                <w:sz w:val="20"/>
                <w:szCs w:val="20"/>
              </w:rPr>
            </w:pPr>
            <w:r w:rsidRPr="00302469">
              <w:rPr>
                <w:rFonts w:ascii="Arial" w:hAnsi="Arial" w:cs="Arial"/>
                <w:sz w:val="20"/>
                <w:szCs w:val="20"/>
              </w:rPr>
              <w:t>Условие</w:t>
            </w:r>
            <w:r w:rsidRPr="00302469">
              <w:rPr>
                <w:rFonts w:ascii="Arial" w:hAnsi="Arial" w:cs="Arial"/>
                <w:spacing w:val="43"/>
                <w:sz w:val="20"/>
                <w:szCs w:val="20"/>
              </w:rPr>
              <w:t xml:space="preserve"> </w:t>
            </w:r>
            <w:r w:rsidRPr="00302469">
              <w:rPr>
                <w:rFonts w:ascii="Arial" w:hAnsi="Arial" w:cs="Arial"/>
                <w:sz w:val="20"/>
                <w:szCs w:val="20"/>
              </w:rPr>
              <w:t>2</w:t>
            </w:r>
            <w:r w:rsidRPr="00302469">
              <w:rPr>
                <w:rFonts w:ascii="Arial" w:hAnsi="Arial" w:cs="Arial"/>
                <w:spacing w:val="-10"/>
                <w:sz w:val="20"/>
                <w:szCs w:val="20"/>
                <w:vertAlign w:val="superscript"/>
              </w:rPr>
              <w:t>a</w:t>
            </w:r>
          </w:p>
        </w:tc>
        <w:tc>
          <w:tcPr>
            <w:tcW w:w="1427" w:type="pct"/>
            <w:gridSpan w:val="2"/>
            <w:tcBorders>
              <w:bottom w:val="nil"/>
            </w:tcBorders>
          </w:tcPr>
          <w:p w14:paraId="3A6256F8" w14:textId="77777777" w:rsidR="0049118D" w:rsidRPr="00302469" w:rsidRDefault="0049118D" w:rsidP="00302469">
            <w:pPr>
              <w:pStyle w:val="TableParagraph"/>
              <w:spacing w:line="276" w:lineRule="auto"/>
              <w:ind w:firstLine="0"/>
              <w:jc w:val="center"/>
              <w:rPr>
                <w:rFonts w:ascii="Arial" w:hAnsi="Arial" w:cs="Arial"/>
                <w:sz w:val="20"/>
                <w:szCs w:val="20"/>
              </w:rPr>
            </w:pPr>
            <w:r w:rsidRPr="00302469">
              <w:rPr>
                <w:rFonts w:ascii="Arial" w:hAnsi="Arial" w:cs="Arial"/>
                <w:sz w:val="20"/>
                <w:szCs w:val="20"/>
              </w:rPr>
              <w:t>Условие</w:t>
            </w:r>
            <w:r w:rsidRPr="00302469">
              <w:rPr>
                <w:rFonts w:ascii="Arial" w:hAnsi="Arial" w:cs="Arial"/>
                <w:spacing w:val="71"/>
                <w:sz w:val="20"/>
                <w:szCs w:val="20"/>
              </w:rPr>
              <w:t xml:space="preserve"> </w:t>
            </w:r>
            <w:r w:rsidRPr="00302469">
              <w:rPr>
                <w:rFonts w:ascii="Arial" w:hAnsi="Arial" w:cs="Arial"/>
                <w:spacing w:val="-10"/>
                <w:sz w:val="20"/>
                <w:szCs w:val="20"/>
              </w:rPr>
              <w:t>3</w:t>
            </w:r>
          </w:p>
        </w:tc>
      </w:tr>
      <w:tr w:rsidR="0049118D" w:rsidRPr="00AF7E6C" w14:paraId="76121233" w14:textId="77777777" w:rsidTr="00EA71D5">
        <w:trPr>
          <w:trHeight w:val="1545"/>
        </w:trPr>
        <w:tc>
          <w:tcPr>
            <w:tcW w:w="713" w:type="pct"/>
            <w:vMerge/>
            <w:tcBorders>
              <w:top w:val="nil"/>
            </w:tcBorders>
          </w:tcPr>
          <w:p w14:paraId="7FF4E85C" w14:textId="77777777" w:rsidR="0049118D" w:rsidRPr="00AF7E6C" w:rsidRDefault="0049118D" w:rsidP="00302469">
            <w:pPr>
              <w:spacing w:line="276" w:lineRule="auto"/>
              <w:ind w:firstLine="0"/>
              <w:jc w:val="center"/>
              <w:rPr>
                <w:rFonts w:ascii="Arial" w:hAnsi="Arial" w:cs="Arial"/>
                <w:sz w:val="18"/>
                <w:szCs w:val="20"/>
              </w:rPr>
            </w:pPr>
          </w:p>
        </w:tc>
        <w:tc>
          <w:tcPr>
            <w:tcW w:w="1430" w:type="pct"/>
            <w:gridSpan w:val="2"/>
            <w:tcBorders>
              <w:top w:val="nil"/>
            </w:tcBorders>
          </w:tcPr>
          <w:p w14:paraId="4BE63D45" w14:textId="675BF185" w:rsidR="0049118D" w:rsidRPr="00302469" w:rsidRDefault="00C12D41" w:rsidP="00302469">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lang w:val="ru-RU"/>
              </w:rPr>
              <w:t>применяется к коллимированным пучкам, когда, например</w:t>
            </w:r>
            <w:r w:rsidR="00803569">
              <w:rPr>
                <w:rFonts w:ascii="Arial" w:hAnsi="Arial" w:cs="Arial"/>
                <w:sz w:val="20"/>
                <w:szCs w:val="20"/>
                <w:lang w:val="ru-RU"/>
              </w:rPr>
              <w:t>,</w:t>
            </w:r>
            <w:r w:rsidRPr="00302469">
              <w:rPr>
                <w:rFonts w:ascii="Arial" w:hAnsi="Arial" w:cs="Arial"/>
                <w:sz w:val="20"/>
                <w:szCs w:val="20"/>
                <w:lang w:val="ru-RU"/>
              </w:rPr>
              <w:t xml:space="preserve"> использование телескопа или бинокля повышает опасность</w:t>
            </w:r>
            <w:r w:rsidR="0049118D" w:rsidRPr="00302469">
              <w:rPr>
                <w:rFonts w:ascii="Arial" w:hAnsi="Arial" w:cs="Arial"/>
                <w:sz w:val="20"/>
                <w:szCs w:val="20"/>
                <w:lang w:val="ru-RU"/>
              </w:rPr>
              <w:tab/>
            </w:r>
          </w:p>
        </w:tc>
        <w:tc>
          <w:tcPr>
            <w:tcW w:w="1430" w:type="pct"/>
            <w:gridSpan w:val="2"/>
            <w:tcBorders>
              <w:top w:val="nil"/>
            </w:tcBorders>
          </w:tcPr>
          <w:p w14:paraId="1CA331DF" w14:textId="4EBA2687" w:rsidR="0049118D" w:rsidRPr="00302469" w:rsidRDefault="00C12D41" w:rsidP="00302469">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lang w:val="ru-RU"/>
              </w:rPr>
              <w:t xml:space="preserve">применяется к расходящимся пучкам, где, например, монокулярные лупы или мощные увеличительные стекла повышают опасность. </w:t>
            </w:r>
            <w:r w:rsidR="0049118D" w:rsidRPr="00302469">
              <w:rPr>
                <w:rFonts w:ascii="Arial" w:hAnsi="Arial" w:cs="Arial"/>
                <w:sz w:val="20"/>
                <w:szCs w:val="20"/>
                <w:lang w:val="ru-RU"/>
              </w:rPr>
              <w:t xml:space="preserve">Применяется для систем оптической связи в </w:t>
            </w:r>
            <w:r w:rsidR="005B2E87" w:rsidRPr="00302469">
              <w:rPr>
                <w:rFonts w:ascii="Arial" w:hAnsi="Arial" w:cs="Arial"/>
                <w:sz w:val="20"/>
                <w:szCs w:val="20"/>
                <w:lang w:val="ru-RU"/>
              </w:rPr>
              <w:t>свободном пространстве</w:t>
            </w:r>
          </w:p>
        </w:tc>
        <w:tc>
          <w:tcPr>
            <w:tcW w:w="1427" w:type="pct"/>
            <w:gridSpan w:val="2"/>
            <w:tcBorders>
              <w:top w:val="nil"/>
            </w:tcBorders>
          </w:tcPr>
          <w:p w14:paraId="5E5A35C3" w14:textId="44F31CEC" w:rsidR="0049118D" w:rsidRPr="00302469" w:rsidRDefault="00C12D41" w:rsidP="00302469">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lang w:val="ru-RU"/>
              </w:rPr>
              <w:t xml:space="preserve">применяется для просмотра невооруженным глазом или с помощью маломощных увеличительных стекол </w:t>
            </w:r>
            <w:r w:rsidR="0049118D" w:rsidRPr="00302469">
              <w:rPr>
                <w:rFonts w:ascii="Arial" w:hAnsi="Arial" w:cs="Arial"/>
                <w:sz w:val="20"/>
                <w:szCs w:val="20"/>
                <w:lang w:val="ru-RU"/>
              </w:rPr>
              <w:t>и</w:t>
            </w:r>
            <w:r w:rsidR="0078161B" w:rsidRPr="00302469">
              <w:rPr>
                <w:rFonts w:ascii="Arial" w:hAnsi="Arial" w:cs="Arial"/>
                <w:sz w:val="20"/>
                <w:szCs w:val="20"/>
                <w:lang w:val="ru-RU"/>
              </w:rPr>
              <w:t xml:space="preserve"> для</w:t>
            </w:r>
          </w:p>
          <w:p w14:paraId="45CD7519" w14:textId="77777777" w:rsidR="0049118D" w:rsidRPr="00302469" w:rsidRDefault="0049118D" w:rsidP="00302469">
            <w:pPr>
              <w:pStyle w:val="TableParagraph"/>
              <w:spacing w:line="276" w:lineRule="auto"/>
              <w:ind w:firstLine="0"/>
              <w:jc w:val="center"/>
              <w:rPr>
                <w:rFonts w:ascii="Arial" w:hAnsi="Arial" w:cs="Arial"/>
                <w:sz w:val="20"/>
                <w:szCs w:val="20"/>
              </w:rPr>
            </w:pPr>
            <w:r w:rsidRPr="00302469">
              <w:rPr>
                <w:rFonts w:ascii="Arial" w:hAnsi="Arial" w:cs="Arial"/>
                <w:sz w:val="20"/>
                <w:szCs w:val="20"/>
              </w:rPr>
              <w:t xml:space="preserve">сканирующих </w:t>
            </w:r>
            <w:r w:rsidR="005B2E87" w:rsidRPr="00302469">
              <w:rPr>
                <w:rFonts w:ascii="Arial" w:hAnsi="Arial" w:cs="Arial"/>
                <w:sz w:val="20"/>
                <w:szCs w:val="20"/>
                <w:lang w:val="ru-RU"/>
              </w:rPr>
              <w:t>пучков</w:t>
            </w:r>
          </w:p>
        </w:tc>
      </w:tr>
      <w:tr w:rsidR="0049118D" w:rsidRPr="00AF7E6C" w14:paraId="474E2B90" w14:textId="77777777" w:rsidTr="00EA71D5">
        <w:trPr>
          <w:trHeight w:val="671"/>
        </w:trPr>
        <w:tc>
          <w:tcPr>
            <w:tcW w:w="713" w:type="pct"/>
          </w:tcPr>
          <w:p w14:paraId="2E5131BA"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2"/>
                <w:sz w:val="20"/>
                <w:szCs w:val="20"/>
                <w:lang w:val="ru-RU"/>
              </w:rPr>
              <w:t>Длина волны</w:t>
            </w:r>
          </w:p>
        </w:tc>
        <w:tc>
          <w:tcPr>
            <w:tcW w:w="786" w:type="pct"/>
          </w:tcPr>
          <w:p w14:paraId="7BED8881" w14:textId="2B7A5A6F"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2"/>
                <w:sz w:val="20"/>
                <w:szCs w:val="20"/>
                <w:lang w:val="ru-RU"/>
              </w:rPr>
              <w:t>Диаметр ограничиваю</w:t>
            </w:r>
            <w:r w:rsidR="00DD0E61">
              <w:rPr>
                <w:rFonts w:ascii="Arial" w:hAnsi="Arial" w:cs="Arial"/>
                <w:spacing w:val="-2"/>
                <w:sz w:val="20"/>
                <w:szCs w:val="20"/>
                <w:lang w:val="ru-RU"/>
              </w:rPr>
              <w:t>-</w:t>
            </w:r>
            <w:r w:rsidRPr="00302469">
              <w:rPr>
                <w:rFonts w:ascii="Arial" w:hAnsi="Arial" w:cs="Arial"/>
                <w:spacing w:val="-2"/>
                <w:sz w:val="20"/>
                <w:szCs w:val="20"/>
                <w:lang w:val="ru-RU"/>
              </w:rPr>
              <w:t>щей апертур</w:t>
            </w:r>
            <w:r w:rsidR="005B2E87" w:rsidRPr="00302469">
              <w:rPr>
                <w:rFonts w:ascii="Arial" w:hAnsi="Arial" w:cs="Arial"/>
                <w:spacing w:val="-2"/>
                <w:sz w:val="20"/>
                <w:szCs w:val="20"/>
                <w:lang w:val="ru-RU"/>
              </w:rPr>
              <w:t>ы</w:t>
            </w:r>
          </w:p>
        </w:tc>
        <w:tc>
          <w:tcPr>
            <w:tcW w:w="644" w:type="pct"/>
          </w:tcPr>
          <w:p w14:paraId="629AB832" w14:textId="77777777" w:rsidR="0049118D" w:rsidRPr="00302469" w:rsidRDefault="0049118D" w:rsidP="00302469">
            <w:pPr>
              <w:pStyle w:val="TableParagraph"/>
              <w:spacing w:line="276" w:lineRule="auto"/>
              <w:ind w:firstLine="0"/>
              <w:jc w:val="center"/>
              <w:rPr>
                <w:rFonts w:ascii="Arial" w:hAnsi="Arial" w:cs="Arial"/>
                <w:sz w:val="20"/>
                <w:szCs w:val="20"/>
              </w:rPr>
            </w:pPr>
            <w:r w:rsidRPr="00302469">
              <w:rPr>
                <w:rFonts w:ascii="Arial" w:hAnsi="Arial" w:cs="Arial"/>
                <w:sz w:val="20"/>
                <w:szCs w:val="20"/>
                <w:lang w:val="ru-RU"/>
              </w:rPr>
              <w:t>Расстояние</w:t>
            </w:r>
            <w:r w:rsidRPr="00302469">
              <w:rPr>
                <w:rFonts w:ascii="Arial" w:hAnsi="Arial" w:cs="Arial"/>
                <w:spacing w:val="58"/>
                <w:w w:val="110"/>
                <w:sz w:val="20"/>
                <w:szCs w:val="20"/>
              </w:rPr>
              <w:t xml:space="preserve"> </w:t>
            </w:r>
            <w:r w:rsidRPr="00302469">
              <w:rPr>
                <w:rFonts w:ascii="Arial" w:hAnsi="Arial" w:cs="Arial"/>
                <w:spacing w:val="-10"/>
                <w:w w:val="110"/>
                <w:sz w:val="20"/>
                <w:szCs w:val="20"/>
                <w:vertAlign w:val="superscript"/>
              </w:rPr>
              <w:t>b</w:t>
            </w:r>
          </w:p>
        </w:tc>
        <w:tc>
          <w:tcPr>
            <w:tcW w:w="788" w:type="pct"/>
          </w:tcPr>
          <w:p w14:paraId="64992F67" w14:textId="56014A1C"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2"/>
                <w:sz w:val="20"/>
                <w:szCs w:val="20"/>
                <w:lang w:val="ru-RU"/>
              </w:rPr>
              <w:t>Диаметр ограничиваю</w:t>
            </w:r>
            <w:r w:rsidR="00DD0E61">
              <w:rPr>
                <w:rFonts w:ascii="Arial" w:hAnsi="Arial" w:cs="Arial"/>
                <w:spacing w:val="-2"/>
                <w:sz w:val="20"/>
                <w:szCs w:val="20"/>
                <w:lang w:val="ru-RU"/>
              </w:rPr>
              <w:t>-</w:t>
            </w:r>
            <w:r w:rsidRPr="00302469">
              <w:rPr>
                <w:rFonts w:ascii="Arial" w:hAnsi="Arial" w:cs="Arial"/>
                <w:spacing w:val="-2"/>
                <w:sz w:val="20"/>
                <w:szCs w:val="20"/>
                <w:lang w:val="ru-RU"/>
              </w:rPr>
              <w:t>щей апертур</w:t>
            </w:r>
            <w:r w:rsidR="005B2E87" w:rsidRPr="00302469">
              <w:rPr>
                <w:rFonts w:ascii="Arial" w:hAnsi="Arial" w:cs="Arial"/>
                <w:spacing w:val="-2"/>
                <w:sz w:val="20"/>
                <w:szCs w:val="20"/>
                <w:lang w:val="ru-RU"/>
              </w:rPr>
              <w:t>ы</w:t>
            </w:r>
          </w:p>
        </w:tc>
        <w:tc>
          <w:tcPr>
            <w:tcW w:w="642" w:type="pct"/>
          </w:tcPr>
          <w:p w14:paraId="63BC6911" w14:textId="77777777" w:rsidR="0049118D" w:rsidRPr="00302469" w:rsidRDefault="0049118D" w:rsidP="00302469">
            <w:pPr>
              <w:pStyle w:val="TableParagraph"/>
              <w:spacing w:line="276" w:lineRule="auto"/>
              <w:ind w:firstLine="0"/>
              <w:jc w:val="center"/>
              <w:rPr>
                <w:rFonts w:ascii="Arial" w:hAnsi="Arial" w:cs="Arial"/>
                <w:sz w:val="20"/>
                <w:szCs w:val="20"/>
              </w:rPr>
            </w:pPr>
            <w:r w:rsidRPr="00302469">
              <w:rPr>
                <w:rFonts w:ascii="Arial" w:hAnsi="Arial" w:cs="Arial"/>
                <w:sz w:val="20"/>
                <w:szCs w:val="20"/>
                <w:lang w:val="ru-RU"/>
              </w:rPr>
              <w:t>Расстояние</w:t>
            </w:r>
            <w:r w:rsidRPr="00302469">
              <w:rPr>
                <w:rFonts w:ascii="Arial" w:hAnsi="Arial" w:cs="Arial"/>
                <w:spacing w:val="58"/>
                <w:w w:val="110"/>
                <w:sz w:val="20"/>
                <w:szCs w:val="20"/>
              </w:rPr>
              <w:t xml:space="preserve"> </w:t>
            </w:r>
            <w:r w:rsidRPr="00302469">
              <w:rPr>
                <w:rFonts w:ascii="Arial" w:hAnsi="Arial" w:cs="Arial"/>
                <w:spacing w:val="-10"/>
                <w:w w:val="110"/>
                <w:sz w:val="20"/>
                <w:szCs w:val="20"/>
                <w:vertAlign w:val="superscript"/>
              </w:rPr>
              <w:t>b</w:t>
            </w:r>
          </w:p>
        </w:tc>
        <w:tc>
          <w:tcPr>
            <w:tcW w:w="741" w:type="pct"/>
          </w:tcPr>
          <w:p w14:paraId="4E17AB88" w14:textId="0A8500BF"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2"/>
                <w:sz w:val="20"/>
                <w:szCs w:val="20"/>
                <w:lang w:val="ru-RU"/>
              </w:rPr>
              <w:t>Диаметр ограничиваю</w:t>
            </w:r>
            <w:r w:rsidR="00DD0E61">
              <w:rPr>
                <w:rFonts w:ascii="Arial" w:hAnsi="Arial" w:cs="Arial"/>
                <w:spacing w:val="-2"/>
                <w:sz w:val="20"/>
                <w:szCs w:val="20"/>
                <w:lang w:val="ru-RU"/>
              </w:rPr>
              <w:t>-</w:t>
            </w:r>
            <w:r w:rsidRPr="00302469">
              <w:rPr>
                <w:rFonts w:ascii="Arial" w:hAnsi="Arial" w:cs="Arial"/>
                <w:spacing w:val="-2"/>
                <w:sz w:val="20"/>
                <w:szCs w:val="20"/>
                <w:lang w:val="ru-RU"/>
              </w:rPr>
              <w:t>щей апертур</w:t>
            </w:r>
            <w:r w:rsidR="005B2E87" w:rsidRPr="00302469">
              <w:rPr>
                <w:rFonts w:ascii="Arial" w:hAnsi="Arial" w:cs="Arial"/>
                <w:spacing w:val="-2"/>
                <w:sz w:val="20"/>
                <w:szCs w:val="20"/>
                <w:lang w:val="ru-RU"/>
              </w:rPr>
              <w:t>ы</w:t>
            </w:r>
          </w:p>
        </w:tc>
        <w:tc>
          <w:tcPr>
            <w:tcW w:w="686" w:type="pct"/>
          </w:tcPr>
          <w:p w14:paraId="7D1C71FE" w14:textId="4C50E22A"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lang w:val="ru-RU"/>
              </w:rPr>
              <w:t>Расстояние</w:t>
            </w:r>
            <w:r w:rsidRPr="00302469">
              <w:rPr>
                <w:rFonts w:ascii="Arial" w:hAnsi="Arial" w:cs="Arial"/>
                <w:spacing w:val="58"/>
                <w:w w:val="110"/>
                <w:sz w:val="20"/>
                <w:szCs w:val="20"/>
                <w:lang w:val="ru-RU"/>
              </w:rPr>
              <w:t xml:space="preserve"> </w:t>
            </w:r>
            <w:r w:rsidR="00DD0E61" w:rsidRPr="00302469">
              <w:rPr>
                <w:rFonts w:ascii="Arial" w:hAnsi="Arial" w:cs="Arial"/>
                <w:spacing w:val="58"/>
                <w:w w:val="110"/>
                <w:sz w:val="20"/>
                <w:szCs w:val="20"/>
                <w:lang w:val="ru-RU"/>
              </w:rPr>
              <w:br/>
            </w:r>
            <w:r w:rsidRPr="00302469">
              <w:rPr>
                <w:rFonts w:ascii="Arial" w:hAnsi="Arial" w:cs="Arial"/>
                <w:spacing w:val="-10"/>
                <w:w w:val="110"/>
                <w:sz w:val="20"/>
                <w:szCs w:val="20"/>
                <w:vertAlign w:val="superscript"/>
              </w:rPr>
              <w:t>b</w:t>
            </w:r>
          </w:p>
        </w:tc>
      </w:tr>
      <w:tr w:rsidR="0049118D" w:rsidRPr="00AF7E6C" w14:paraId="6732053B" w14:textId="77777777" w:rsidTr="00EA71D5">
        <w:trPr>
          <w:trHeight w:val="304"/>
        </w:trPr>
        <w:tc>
          <w:tcPr>
            <w:tcW w:w="713" w:type="pct"/>
            <w:tcBorders>
              <w:bottom w:val="double" w:sz="4" w:space="0" w:color="auto"/>
            </w:tcBorders>
          </w:tcPr>
          <w:p w14:paraId="1CEA0AC2"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нм</w:t>
            </w:r>
          </w:p>
        </w:tc>
        <w:tc>
          <w:tcPr>
            <w:tcW w:w="786" w:type="pct"/>
            <w:tcBorders>
              <w:bottom w:val="double" w:sz="4" w:space="0" w:color="auto"/>
            </w:tcBorders>
          </w:tcPr>
          <w:p w14:paraId="59AB66FA"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c>
          <w:tcPr>
            <w:tcW w:w="644" w:type="pct"/>
            <w:tcBorders>
              <w:bottom w:val="double" w:sz="4" w:space="0" w:color="auto"/>
            </w:tcBorders>
          </w:tcPr>
          <w:p w14:paraId="1F9A6EFF"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c>
          <w:tcPr>
            <w:tcW w:w="788" w:type="pct"/>
            <w:tcBorders>
              <w:bottom w:val="double" w:sz="4" w:space="0" w:color="auto"/>
            </w:tcBorders>
          </w:tcPr>
          <w:p w14:paraId="02A0EEE1"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c>
          <w:tcPr>
            <w:tcW w:w="642" w:type="pct"/>
            <w:tcBorders>
              <w:bottom w:val="double" w:sz="4" w:space="0" w:color="auto"/>
            </w:tcBorders>
          </w:tcPr>
          <w:p w14:paraId="72F8D0BA"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c>
          <w:tcPr>
            <w:tcW w:w="741" w:type="pct"/>
            <w:tcBorders>
              <w:bottom w:val="double" w:sz="4" w:space="0" w:color="auto"/>
            </w:tcBorders>
          </w:tcPr>
          <w:p w14:paraId="4E6C691B"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c>
          <w:tcPr>
            <w:tcW w:w="686" w:type="pct"/>
            <w:tcBorders>
              <w:bottom w:val="double" w:sz="4" w:space="0" w:color="auto"/>
            </w:tcBorders>
          </w:tcPr>
          <w:p w14:paraId="30091331"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r>
      <w:tr w:rsidR="0049118D" w:rsidRPr="00AF7E6C" w14:paraId="60494F45" w14:textId="77777777" w:rsidTr="00EA71D5">
        <w:trPr>
          <w:trHeight w:val="486"/>
        </w:trPr>
        <w:tc>
          <w:tcPr>
            <w:tcW w:w="713" w:type="pct"/>
            <w:tcBorders>
              <w:top w:val="double" w:sz="4" w:space="0" w:color="auto"/>
            </w:tcBorders>
          </w:tcPr>
          <w:p w14:paraId="04FF9EC0" w14:textId="4EEB8A32"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lang w:val="ru-RU"/>
              </w:rPr>
              <w:t>&lt;</w:t>
            </w:r>
            <w:r w:rsidRPr="00302469">
              <w:rPr>
                <w:rFonts w:ascii="Arial" w:hAnsi="Arial" w:cs="Arial"/>
                <w:spacing w:val="-2"/>
                <w:sz w:val="20"/>
                <w:szCs w:val="20"/>
                <w:lang w:val="ru-RU"/>
              </w:rPr>
              <w:t>302,5</w:t>
            </w:r>
          </w:p>
        </w:tc>
        <w:tc>
          <w:tcPr>
            <w:tcW w:w="786" w:type="pct"/>
            <w:tcBorders>
              <w:top w:val="double" w:sz="4" w:space="0" w:color="auto"/>
            </w:tcBorders>
          </w:tcPr>
          <w:p w14:paraId="5D79D7F5"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10"/>
                <w:sz w:val="20"/>
                <w:szCs w:val="20"/>
                <w:lang w:val="ru-RU"/>
              </w:rPr>
              <w:t>–</w:t>
            </w:r>
          </w:p>
        </w:tc>
        <w:tc>
          <w:tcPr>
            <w:tcW w:w="644" w:type="pct"/>
            <w:tcBorders>
              <w:top w:val="double" w:sz="4" w:space="0" w:color="auto"/>
            </w:tcBorders>
          </w:tcPr>
          <w:p w14:paraId="265EB24A"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10"/>
                <w:sz w:val="20"/>
                <w:szCs w:val="20"/>
                <w:lang w:val="ru-RU"/>
              </w:rPr>
              <w:t>–</w:t>
            </w:r>
          </w:p>
        </w:tc>
        <w:tc>
          <w:tcPr>
            <w:tcW w:w="788" w:type="pct"/>
            <w:tcBorders>
              <w:top w:val="double" w:sz="4" w:space="0" w:color="auto"/>
            </w:tcBorders>
          </w:tcPr>
          <w:p w14:paraId="19EA8405"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10"/>
                <w:sz w:val="20"/>
                <w:szCs w:val="20"/>
                <w:lang w:val="ru-RU"/>
              </w:rPr>
              <w:t>–</w:t>
            </w:r>
          </w:p>
        </w:tc>
        <w:tc>
          <w:tcPr>
            <w:tcW w:w="642" w:type="pct"/>
            <w:tcBorders>
              <w:top w:val="double" w:sz="4" w:space="0" w:color="auto"/>
            </w:tcBorders>
          </w:tcPr>
          <w:p w14:paraId="54D78410"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pacing w:val="-10"/>
                <w:sz w:val="20"/>
                <w:szCs w:val="20"/>
                <w:lang w:val="ru-RU"/>
              </w:rPr>
              <w:t>–</w:t>
            </w:r>
          </w:p>
        </w:tc>
        <w:tc>
          <w:tcPr>
            <w:tcW w:w="741" w:type="pct"/>
            <w:tcBorders>
              <w:top w:val="double" w:sz="4" w:space="0" w:color="auto"/>
            </w:tcBorders>
          </w:tcPr>
          <w:p w14:paraId="6AF24841" w14:textId="4C011F9E" w:rsidR="0049118D" w:rsidRPr="00302469" w:rsidRDefault="00DD0E61" w:rsidP="00302469">
            <w:pPr>
              <w:pStyle w:val="TableParagraph"/>
              <w:spacing w:line="276" w:lineRule="auto"/>
              <w:ind w:firstLine="0"/>
              <w:jc w:val="center"/>
              <w:rPr>
                <w:rFonts w:ascii="Arial" w:hAnsi="Arial" w:cs="Arial"/>
                <w:sz w:val="20"/>
                <w:szCs w:val="20"/>
                <w:lang w:val="ru-RU"/>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lang w:val="ru-RU"/>
              </w:rPr>
              <w:t>.</w:t>
            </w:r>
          </w:p>
          <w:p w14:paraId="6BCADBC6"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rPr>
              <w:t>IEC</w:t>
            </w:r>
            <w:r w:rsidRPr="00302469">
              <w:rPr>
                <w:rFonts w:ascii="Arial" w:hAnsi="Arial" w:cs="Arial"/>
                <w:spacing w:val="67"/>
                <w:sz w:val="20"/>
                <w:szCs w:val="20"/>
                <w:lang w:val="ru-RU"/>
              </w:rPr>
              <w:t xml:space="preserve"> </w:t>
            </w:r>
            <w:r w:rsidRPr="00302469">
              <w:rPr>
                <w:rFonts w:ascii="Arial" w:hAnsi="Arial" w:cs="Arial"/>
                <w:sz w:val="20"/>
                <w:szCs w:val="20"/>
                <w:lang w:val="ru-RU"/>
              </w:rPr>
              <w:t>60825-</w:t>
            </w:r>
            <w:r w:rsidRPr="00302469">
              <w:rPr>
                <w:rFonts w:ascii="Arial" w:hAnsi="Arial" w:cs="Arial"/>
                <w:spacing w:val="-10"/>
                <w:sz w:val="20"/>
                <w:szCs w:val="20"/>
                <w:lang w:val="ru-RU"/>
              </w:rPr>
              <w:t>1</w:t>
            </w:r>
          </w:p>
        </w:tc>
        <w:tc>
          <w:tcPr>
            <w:tcW w:w="686" w:type="pct"/>
            <w:tcBorders>
              <w:top w:val="double" w:sz="4" w:space="0" w:color="auto"/>
            </w:tcBorders>
          </w:tcPr>
          <w:p w14:paraId="605E2600" w14:textId="03BF2822" w:rsidR="0049118D" w:rsidRPr="00302469" w:rsidRDefault="00DD0E61" w:rsidP="00302469">
            <w:pPr>
              <w:pStyle w:val="TableParagraph"/>
              <w:spacing w:line="276" w:lineRule="auto"/>
              <w:ind w:firstLine="0"/>
              <w:jc w:val="center"/>
              <w:rPr>
                <w:rFonts w:ascii="Arial" w:hAnsi="Arial" w:cs="Arial"/>
                <w:sz w:val="20"/>
                <w:szCs w:val="20"/>
                <w:lang w:val="ru-RU"/>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lang w:val="ru-RU"/>
              </w:rPr>
              <w:t>.</w:t>
            </w:r>
          </w:p>
          <w:p w14:paraId="16E4BD92"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rPr>
              <w:t>IEC</w:t>
            </w:r>
            <w:r w:rsidRPr="00302469">
              <w:rPr>
                <w:rFonts w:ascii="Arial" w:hAnsi="Arial" w:cs="Arial"/>
                <w:spacing w:val="67"/>
                <w:sz w:val="20"/>
                <w:szCs w:val="20"/>
                <w:lang w:val="ru-RU"/>
              </w:rPr>
              <w:t xml:space="preserve"> </w:t>
            </w:r>
            <w:r w:rsidRPr="00302469">
              <w:rPr>
                <w:rFonts w:ascii="Arial" w:hAnsi="Arial" w:cs="Arial"/>
                <w:sz w:val="20"/>
                <w:szCs w:val="20"/>
                <w:lang w:val="ru-RU"/>
              </w:rPr>
              <w:t>60825-</w:t>
            </w:r>
            <w:r w:rsidRPr="00302469">
              <w:rPr>
                <w:rFonts w:ascii="Arial" w:hAnsi="Arial" w:cs="Arial"/>
                <w:spacing w:val="-10"/>
                <w:sz w:val="20"/>
                <w:szCs w:val="20"/>
                <w:lang w:val="ru-RU"/>
              </w:rPr>
              <w:t>1</w:t>
            </w:r>
          </w:p>
        </w:tc>
      </w:tr>
      <w:tr w:rsidR="0049118D" w:rsidRPr="00AF7E6C" w14:paraId="450303AA" w14:textId="77777777" w:rsidTr="00EA71D5">
        <w:trPr>
          <w:trHeight w:val="489"/>
        </w:trPr>
        <w:tc>
          <w:tcPr>
            <w:tcW w:w="713" w:type="pct"/>
          </w:tcPr>
          <w:p w14:paraId="5D19B47D" w14:textId="5773418B" w:rsidR="00EA71D5" w:rsidRPr="00302469" w:rsidRDefault="0049118D" w:rsidP="00302469">
            <w:pPr>
              <w:pStyle w:val="TableParagraph"/>
              <w:spacing w:line="276" w:lineRule="auto"/>
              <w:ind w:firstLine="0"/>
              <w:jc w:val="center"/>
              <w:rPr>
                <w:rFonts w:ascii="Arial" w:hAnsi="Arial" w:cs="Arial"/>
                <w:spacing w:val="26"/>
                <w:sz w:val="20"/>
                <w:szCs w:val="20"/>
                <w:lang w:val="ru-RU"/>
              </w:rPr>
            </w:pPr>
            <w:r w:rsidRPr="00302469">
              <w:rPr>
                <w:rFonts w:ascii="Arial" w:hAnsi="Arial" w:cs="Arial"/>
                <w:sz w:val="20"/>
                <w:szCs w:val="20"/>
                <w:lang w:val="ru-RU"/>
              </w:rPr>
              <w:t>≥302,5</w:t>
            </w:r>
            <w:r w:rsidRPr="00302469">
              <w:rPr>
                <w:rFonts w:ascii="Arial" w:hAnsi="Arial" w:cs="Arial"/>
                <w:spacing w:val="22"/>
                <w:sz w:val="20"/>
                <w:szCs w:val="20"/>
                <w:lang w:val="ru-RU"/>
              </w:rPr>
              <w:t xml:space="preserve"> </w:t>
            </w:r>
            <w:r w:rsidR="00EA71D5" w:rsidRPr="00302469">
              <w:rPr>
                <w:rFonts w:ascii="Arial" w:hAnsi="Arial" w:cs="Arial"/>
                <w:sz w:val="20"/>
                <w:szCs w:val="20"/>
                <w:lang w:val="ru-RU"/>
              </w:rPr>
              <w:t>до</w:t>
            </w:r>
            <w:r w:rsidRPr="00302469">
              <w:rPr>
                <w:rFonts w:ascii="Arial" w:hAnsi="Arial" w:cs="Arial"/>
                <w:spacing w:val="26"/>
                <w:sz w:val="20"/>
                <w:szCs w:val="20"/>
                <w:lang w:val="ru-RU"/>
              </w:rPr>
              <w:t xml:space="preserve"> </w:t>
            </w:r>
          </w:p>
          <w:p w14:paraId="777303F9" w14:textId="52608D4D"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lang w:val="ru-RU"/>
              </w:rPr>
              <w:t>&lt;</w:t>
            </w:r>
            <w:r w:rsidRPr="00302469">
              <w:rPr>
                <w:rFonts w:ascii="Arial" w:hAnsi="Arial" w:cs="Arial"/>
                <w:spacing w:val="24"/>
                <w:sz w:val="20"/>
                <w:szCs w:val="20"/>
                <w:lang w:val="ru-RU"/>
              </w:rPr>
              <w:t xml:space="preserve"> </w:t>
            </w:r>
            <w:r w:rsidRPr="00302469">
              <w:rPr>
                <w:rFonts w:ascii="Arial" w:hAnsi="Arial" w:cs="Arial"/>
                <w:spacing w:val="-5"/>
                <w:sz w:val="20"/>
                <w:szCs w:val="20"/>
                <w:lang w:val="ru-RU"/>
              </w:rPr>
              <w:t>400</w:t>
            </w:r>
          </w:p>
        </w:tc>
        <w:tc>
          <w:tcPr>
            <w:tcW w:w="786" w:type="pct"/>
          </w:tcPr>
          <w:p w14:paraId="126C559B" w14:textId="7BA65D3D" w:rsidR="0049118D" w:rsidRPr="00302469" w:rsidRDefault="00DD0E61" w:rsidP="00302469">
            <w:pPr>
              <w:pStyle w:val="TableParagraph"/>
              <w:spacing w:line="276" w:lineRule="auto"/>
              <w:ind w:firstLine="0"/>
              <w:jc w:val="center"/>
              <w:rPr>
                <w:rFonts w:ascii="Arial" w:hAnsi="Arial" w:cs="Arial"/>
                <w:sz w:val="20"/>
                <w:szCs w:val="20"/>
                <w:lang w:val="ru-RU"/>
              </w:rPr>
            </w:pPr>
            <w:r>
              <w:rPr>
                <w:rFonts w:ascii="Arial" w:hAnsi="Arial" w:cs="Arial"/>
                <w:spacing w:val="-5"/>
                <w:sz w:val="20"/>
                <w:szCs w:val="20"/>
                <w:lang w:val="ru-RU"/>
              </w:rPr>
              <w:t>С</w:t>
            </w:r>
            <w:r w:rsidR="0049118D" w:rsidRPr="00302469">
              <w:rPr>
                <w:rFonts w:ascii="Arial" w:hAnsi="Arial" w:cs="Arial"/>
                <w:spacing w:val="-5"/>
                <w:sz w:val="20"/>
                <w:szCs w:val="20"/>
                <w:lang w:val="ru-RU"/>
              </w:rPr>
              <w:t>м.</w:t>
            </w:r>
          </w:p>
          <w:p w14:paraId="611CCF62" w14:textId="77777777" w:rsidR="0049118D" w:rsidRPr="00302469" w:rsidRDefault="0049118D" w:rsidP="00302469">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rPr>
              <w:t>IEC</w:t>
            </w:r>
            <w:r w:rsidRPr="00302469">
              <w:rPr>
                <w:rFonts w:ascii="Arial" w:hAnsi="Arial" w:cs="Arial"/>
                <w:spacing w:val="67"/>
                <w:sz w:val="20"/>
                <w:szCs w:val="20"/>
                <w:lang w:val="ru-RU"/>
              </w:rPr>
              <w:t xml:space="preserve"> </w:t>
            </w:r>
            <w:r w:rsidRPr="00302469">
              <w:rPr>
                <w:rFonts w:ascii="Arial" w:hAnsi="Arial" w:cs="Arial"/>
                <w:sz w:val="20"/>
                <w:szCs w:val="20"/>
                <w:lang w:val="ru-RU"/>
              </w:rPr>
              <w:t>60825-</w:t>
            </w:r>
            <w:r w:rsidRPr="00302469">
              <w:rPr>
                <w:rFonts w:ascii="Arial" w:hAnsi="Arial" w:cs="Arial"/>
                <w:spacing w:val="-10"/>
                <w:sz w:val="20"/>
                <w:szCs w:val="20"/>
                <w:lang w:val="ru-RU"/>
              </w:rPr>
              <w:t>1</w:t>
            </w:r>
          </w:p>
        </w:tc>
        <w:tc>
          <w:tcPr>
            <w:tcW w:w="644" w:type="pct"/>
          </w:tcPr>
          <w:p w14:paraId="294CC5A9" w14:textId="07EB0D58" w:rsidR="0049118D" w:rsidRPr="00302469" w:rsidRDefault="00DD0E61" w:rsidP="00302469">
            <w:pPr>
              <w:pStyle w:val="TableParagraph"/>
              <w:spacing w:line="276" w:lineRule="auto"/>
              <w:ind w:firstLine="0"/>
              <w:jc w:val="center"/>
              <w:rPr>
                <w:rFonts w:ascii="Arial" w:hAnsi="Arial" w:cs="Arial"/>
                <w:sz w:val="20"/>
                <w:szCs w:val="20"/>
                <w:lang w:val="ru-RU"/>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lang w:val="ru-RU"/>
              </w:rPr>
              <w:t>.</w:t>
            </w:r>
          </w:p>
          <w:p w14:paraId="01479CD2" w14:textId="77777777" w:rsidR="0049118D" w:rsidRPr="00302469" w:rsidRDefault="0049118D" w:rsidP="00302469">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lang w:val="ru-RU"/>
              </w:rPr>
              <w:t xml:space="preserve"> </w:t>
            </w:r>
            <w:r w:rsidRPr="00302469">
              <w:rPr>
                <w:rFonts w:ascii="Arial" w:hAnsi="Arial" w:cs="Arial"/>
                <w:sz w:val="20"/>
                <w:szCs w:val="20"/>
                <w:lang w:val="ru-RU"/>
              </w:rPr>
              <w:t>60825-</w:t>
            </w:r>
            <w:r w:rsidRPr="00302469">
              <w:rPr>
                <w:rFonts w:ascii="Arial" w:hAnsi="Arial" w:cs="Arial"/>
                <w:spacing w:val="-10"/>
                <w:sz w:val="20"/>
                <w:szCs w:val="20"/>
              </w:rPr>
              <w:t>1</w:t>
            </w:r>
          </w:p>
        </w:tc>
        <w:tc>
          <w:tcPr>
            <w:tcW w:w="788" w:type="pct"/>
          </w:tcPr>
          <w:p w14:paraId="3357CF26" w14:textId="77777777" w:rsidR="0049118D" w:rsidRPr="00302469" w:rsidRDefault="0049118D" w:rsidP="00302469">
            <w:pPr>
              <w:pStyle w:val="TableParagraph"/>
              <w:spacing w:line="276" w:lineRule="auto"/>
              <w:ind w:firstLine="0"/>
              <w:jc w:val="center"/>
              <w:rPr>
                <w:rFonts w:ascii="Arial" w:hAnsi="Arial" w:cs="Arial"/>
                <w:sz w:val="20"/>
                <w:szCs w:val="20"/>
              </w:rPr>
            </w:pPr>
            <w:r w:rsidRPr="00302469">
              <w:rPr>
                <w:rFonts w:ascii="Arial" w:hAnsi="Arial" w:cs="Arial"/>
                <w:spacing w:val="-5"/>
                <w:sz w:val="20"/>
                <w:szCs w:val="20"/>
              </w:rPr>
              <w:t>3,5</w:t>
            </w:r>
          </w:p>
        </w:tc>
        <w:tc>
          <w:tcPr>
            <w:tcW w:w="642" w:type="pct"/>
          </w:tcPr>
          <w:p w14:paraId="4AB2BAC0" w14:textId="77777777" w:rsidR="0049118D" w:rsidRPr="00302469" w:rsidRDefault="0049118D" w:rsidP="00302469">
            <w:pPr>
              <w:pStyle w:val="TableParagraph"/>
              <w:spacing w:line="276" w:lineRule="auto"/>
              <w:ind w:firstLine="0"/>
              <w:jc w:val="center"/>
              <w:rPr>
                <w:rFonts w:ascii="Arial" w:hAnsi="Arial" w:cs="Arial"/>
                <w:sz w:val="20"/>
                <w:szCs w:val="20"/>
              </w:rPr>
            </w:pPr>
            <w:r w:rsidRPr="00302469">
              <w:rPr>
                <w:rFonts w:ascii="Arial" w:hAnsi="Arial" w:cs="Arial"/>
                <w:spacing w:val="-5"/>
                <w:sz w:val="20"/>
                <w:szCs w:val="20"/>
              </w:rPr>
              <w:t>35</w:t>
            </w:r>
          </w:p>
        </w:tc>
        <w:tc>
          <w:tcPr>
            <w:tcW w:w="741" w:type="pct"/>
          </w:tcPr>
          <w:p w14:paraId="45B323D7" w14:textId="3F96E4FD" w:rsidR="0049118D" w:rsidRPr="00302469" w:rsidRDefault="00DD0E61" w:rsidP="00302469">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0472C73A" w14:textId="77777777" w:rsidR="0049118D" w:rsidRPr="00302469" w:rsidRDefault="0049118D" w:rsidP="00302469">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c>
          <w:tcPr>
            <w:tcW w:w="686" w:type="pct"/>
          </w:tcPr>
          <w:p w14:paraId="4251A090" w14:textId="76F47FED" w:rsidR="0049118D" w:rsidRPr="00302469" w:rsidRDefault="00DD0E61" w:rsidP="00302469">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50897965" w14:textId="77777777" w:rsidR="0049118D" w:rsidRPr="00302469" w:rsidRDefault="0049118D" w:rsidP="00302469">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r>
    </w:tbl>
    <w:p w14:paraId="3A500590" w14:textId="156693F2" w:rsidR="00393442" w:rsidRPr="00C5796D" w:rsidRDefault="00393442" w:rsidP="00C5796D">
      <w:pPr>
        <w:ind w:firstLine="0"/>
        <w:jc w:val="left"/>
        <w:rPr>
          <w:rFonts w:ascii="Arial" w:hAnsi="Arial" w:cs="Arial"/>
          <w:i/>
        </w:rPr>
      </w:pPr>
      <w:r w:rsidRPr="00C5796D">
        <w:rPr>
          <w:rFonts w:ascii="Arial" w:hAnsi="Arial" w:cs="Arial"/>
          <w:i/>
        </w:rPr>
        <w:lastRenderedPageBreak/>
        <w:t>Окончание таблицы 1</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4"/>
        <w:gridCol w:w="1580"/>
        <w:gridCol w:w="1295"/>
        <w:gridCol w:w="1585"/>
        <w:gridCol w:w="1291"/>
        <w:gridCol w:w="1490"/>
        <w:gridCol w:w="1379"/>
      </w:tblGrid>
      <w:tr w:rsidR="00393442" w:rsidRPr="00AF7E6C" w14:paraId="6F6D0852" w14:textId="77777777" w:rsidTr="00C5796D">
        <w:trPr>
          <w:trHeight w:val="243"/>
        </w:trPr>
        <w:tc>
          <w:tcPr>
            <w:tcW w:w="713" w:type="pct"/>
            <w:vMerge w:val="restart"/>
          </w:tcPr>
          <w:p w14:paraId="66653271" w14:textId="77777777" w:rsidR="00393442" w:rsidRPr="00AF7E6C" w:rsidRDefault="00393442" w:rsidP="00C5796D">
            <w:pPr>
              <w:pStyle w:val="TableParagraph"/>
              <w:spacing w:line="276" w:lineRule="auto"/>
              <w:ind w:firstLine="0"/>
              <w:jc w:val="center"/>
              <w:rPr>
                <w:rFonts w:ascii="Arial" w:hAnsi="Arial" w:cs="Arial"/>
                <w:sz w:val="18"/>
                <w:szCs w:val="20"/>
                <w:lang w:val="ru-RU"/>
              </w:rPr>
            </w:pPr>
          </w:p>
        </w:tc>
        <w:tc>
          <w:tcPr>
            <w:tcW w:w="1430" w:type="pct"/>
            <w:gridSpan w:val="2"/>
            <w:tcBorders>
              <w:bottom w:val="nil"/>
            </w:tcBorders>
          </w:tcPr>
          <w:p w14:paraId="534D0FD0" w14:textId="77777777" w:rsidR="00393442" w:rsidRPr="00302469" w:rsidRDefault="00393442"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lang w:val="ru-RU"/>
              </w:rPr>
              <w:t>Условие</w:t>
            </w:r>
            <w:r w:rsidRPr="00302469">
              <w:rPr>
                <w:rFonts w:ascii="Arial" w:hAnsi="Arial" w:cs="Arial"/>
                <w:spacing w:val="71"/>
                <w:sz w:val="20"/>
                <w:szCs w:val="20"/>
              </w:rPr>
              <w:t xml:space="preserve"> </w:t>
            </w:r>
            <w:r w:rsidRPr="00302469">
              <w:rPr>
                <w:rFonts w:ascii="Arial" w:hAnsi="Arial" w:cs="Arial"/>
                <w:spacing w:val="-10"/>
                <w:sz w:val="20"/>
                <w:szCs w:val="20"/>
              </w:rPr>
              <w:t>1</w:t>
            </w:r>
          </w:p>
        </w:tc>
        <w:tc>
          <w:tcPr>
            <w:tcW w:w="1430" w:type="pct"/>
            <w:gridSpan w:val="2"/>
            <w:tcBorders>
              <w:bottom w:val="nil"/>
            </w:tcBorders>
          </w:tcPr>
          <w:p w14:paraId="4E647494" w14:textId="77777777" w:rsidR="00393442" w:rsidRPr="00302469" w:rsidRDefault="00393442"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Условие</w:t>
            </w:r>
            <w:r w:rsidRPr="00302469">
              <w:rPr>
                <w:rFonts w:ascii="Arial" w:hAnsi="Arial" w:cs="Arial"/>
                <w:spacing w:val="43"/>
                <w:sz w:val="20"/>
                <w:szCs w:val="20"/>
              </w:rPr>
              <w:t xml:space="preserve"> </w:t>
            </w:r>
            <w:r w:rsidRPr="00302469">
              <w:rPr>
                <w:rFonts w:ascii="Arial" w:hAnsi="Arial" w:cs="Arial"/>
                <w:sz w:val="20"/>
                <w:szCs w:val="20"/>
              </w:rPr>
              <w:t>2</w:t>
            </w:r>
            <w:r w:rsidRPr="00302469">
              <w:rPr>
                <w:rFonts w:ascii="Arial" w:hAnsi="Arial" w:cs="Arial"/>
                <w:spacing w:val="-10"/>
                <w:sz w:val="20"/>
                <w:szCs w:val="20"/>
                <w:vertAlign w:val="superscript"/>
              </w:rPr>
              <w:t>a</w:t>
            </w:r>
          </w:p>
        </w:tc>
        <w:tc>
          <w:tcPr>
            <w:tcW w:w="1427" w:type="pct"/>
            <w:gridSpan w:val="2"/>
            <w:tcBorders>
              <w:bottom w:val="nil"/>
            </w:tcBorders>
          </w:tcPr>
          <w:p w14:paraId="7ED93FAF" w14:textId="77777777" w:rsidR="00393442" w:rsidRPr="00302469" w:rsidRDefault="00393442"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Условие</w:t>
            </w:r>
            <w:r w:rsidRPr="00302469">
              <w:rPr>
                <w:rFonts w:ascii="Arial" w:hAnsi="Arial" w:cs="Arial"/>
                <w:spacing w:val="71"/>
                <w:sz w:val="20"/>
                <w:szCs w:val="20"/>
              </w:rPr>
              <w:t xml:space="preserve"> </w:t>
            </w:r>
            <w:r w:rsidRPr="00302469">
              <w:rPr>
                <w:rFonts w:ascii="Arial" w:hAnsi="Arial" w:cs="Arial"/>
                <w:spacing w:val="-10"/>
                <w:sz w:val="20"/>
                <w:szCs w:val="20"/>
              </w:rPr>
              <w:t>3</w:t>
            </w:r>
          </w:p>
        </w:tc>
      </w:tr>
      <w:tr w:rsidR="00393442" w:rsidRPr="00AF7E6C" w14:paraId="128BFAB3" w14:textId="77777777" w:rsidTr="00C5796D">
        <w:trPr>
          <w:trHeight w:val="1545"/>
        </w:trPr>
        <w:tc>
          <w:tcPr>
            <w:tcW w:w="713" w:type="pct"/>
            <w:vMerge/>
            <w:tcBorders>
              <w:top w:val="nil"/>
            </w:tcBorders>
          </w:tcPr>
          <w:p w14:paraId="44E5136C" w14:textId="77777777" w:rsidR="00393442" w:rsidRPr="00AF7E6C" w:rsidRDefault="00393442" w:rsidP="00C5796D">
            <w:pPr>
              <w:spacing w:line="276" w:lineRule="auto"/>
              <w:ind w:firstLine="0"/>
              <w:jc w:val="center"/>
              <w:rPr>
                <w:rFonts w:ascii="Arial" w:hAnsi="Arial" w:cs="Arial"/>
                <w:sz w:val="18"/>
                <w:szCs w:val="20"/>
              </w:rPr>
            </w:pPr>
          </w:p>
        </w:tc>
        <w:tc>
          <w:tcPr>
            <w:tcW w:w="1430" w:type="pct"/>
            <w:gridSpan w:val="2"/>
            <w:tcBorders>
              <w:top w:val="nil"/>
            </w:tcBorders>
          </w:tcPr>
          <w:p w14:paraId="2326E3CA"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lang w:val="ru-RU"/>
              </w:rPr>
              <w:t>применяется к коллимированным пучкам, когда, например</w:t>
            </w:r>
            <w:r>
              <w:rPr>
                <w:rFonts w:ascii="Arial" w:hAnsi="Arial" w:cs="Arial"/>
                <w:sz w:val="20"/>
                <w:szCs w:val="20"/>
                <w:lang w:val="ru-RU"/>
              </w:rPr>
              <w:t>,</w:t>
            </w:r>
            <w:r w:rsidRPr="00302469">
              <w:rPr>
                <w:rFonts w:ascii="Arial" w:hAnsi="Arial" w:cs="Arial"/>
                <w:sz w:val="20"/>
                <w:szCs w:val="20"/>
                <w:lang w:val="ru-RU"/>
              </w:rPr>
              <w:t xml:space="preserve"> использование телескопа или бинокля повышает опасность</w:t>
            </w:r>
            <w:r w:rsidRPr="00302469">
              <w:rPr>
                <w:rFonts w:ascii="Arial" w:hAnsi="Arial" w:cs="Arial"/>
                <w:sz w:val="20"/>
                <w:szCs w:val="20"/>
                <w:lang w:val="ru-RU"/>
              </w:rPr>
              <w:tab/>
            </w:r>
          </w:p>
        </w:tc>
        <w:tc>
          <w:tcPr>
            <w:tcW w:w="1430" w:type="pct"/>
            <w:gridSpan w:val="2"/>
            <w:tcBorders>
              <w:top w:val="nil"/>
            </w:tcBorders>
          </w:tcPr>
          <w:p w14:paraId="25FD6FC9"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lang w:val="ru-RU"/>
              </w:rPr>
              <w:t>применяется к расходящимся пучкам, где, например, монокулярные лупы или мощные увеличительные стекла повышают опасность. Применяется для систем оптической связи в свободном пространстве</w:t>
            </w:r>
          </w:p>
        </w:tc>
        <w:tc>
          <w:tcPr>
            <w:tcW w:w="1427" w:type="pct"/>
            <w:gridSpan w:val="2"/>
            <w:tcBorders>
              <w:top w:val="nil"/>
            </w:tcBorders>
          </w:tcPr>
          <w:p w14:paraId="06B63CBA"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lang w:val="ru-RU"/>
              </w:rPr>
              <w:t>применяется для просмотра невооруженным глазом или с помощью маломощных увеличительных стекол и для</w:t>
            </w:r>
          </w:p>
          <w:p w14:paraId="184462B8" w14:textId="77777777" w:rsidR="00393442" w:rsidRPr="00302469" w:rsidRDefault="00393442"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 xml:space="preserve">сканирующих </w:t>
            </w:r>
            <w:r w:rsidRPr="00302469">
              <w:rPr>
                <w:rFonts w:ascii="Arial" w:hAnsi="Arial" w:cs="Arial"/>
                <w:sz w:val="20"/>
                <w:szCs w:val="20"/>
                <w:lang w:val="ru-RU"/>
              </w:rPr>
              <w:t>пучков</w:t>
            </w:r>
          </w:p>
        </w:tc>
      </w:tr>
      <w:tr w:rsidR="00393442" w:rsidRPr="00AF7E6C" w14:paraId="078600D6" w14:textId="77777777" w:rsidTr="00C5796D">
        <w:trPr>
          <w:trHeight w:val="671"/>
        </w:trPr>
        <w:tc>
          <w:tcPr>
            <w:tcW w:w="713" w:type="pct"/>
          </w:tcPr>
          <w:p w14:paraId="1F1D4DF1"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pacing w:val="-2"/>
                <w:sz w:val="20"/>
                <w:szCs w:val="20"/>
                <w:lang w:val="ru-RU"/>
              </w:rPr>
              <w:t>Длина волны</w:t>
            </w:r>
          </w:p>
        </w:tc>
        <w:tc>
          <w:tcPr>
            <w:tcW w:w="786" w:type="pct"/>
          </w:tcPr>
          <w:p w14:paraId="4243D0C5"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pacing w:val="-2"/>
                <w:sz w:val="20"/>
                <w:szCs w:val="20"/>
                <w:lang w:val="ru-RU"/>
              </w:rPr>
              <w:t>Диаметр ограничиваю</w:t>
            </w:r>
            <w:r>
              <w:rPr>
                <w:rFonts w:ascii="Arial" w:hAnsi="Arial" w:cs="Arial"/>
                <w:spacing w:val="-2"/>
                <w:sz w:val="20"/>
                <w:szCs w:val="20"/>
                <w:lang w:val="ru-RU"/>
              </w:rPr>
              <w:t>-</w:t>
            </w:r>
            <w:r w:rsidRPr="00302469">
              <w:rPr>
                <w:rFonts w:ascii="Arial" w:hAnsi="Arial" w:cs="Arial"/>
                <w:spacing w:val="-2"/>
                <w:sz w:val="20"/>
                <w:szCs w:val="20"/>
                <w:lang w:val="ru-RU"/>
              </w:rPr>
              <w:t>щей апертуры</w:t>
            </w:r>
          </w:p>
        </w:tc>
        <w:tc>
          <w:tcPr>
            <w:tcW w:w="644" w:type="pct"/>
          </w:tcPr>
          <w:p w14:paraId="3EACF493" w14:textId="77777777" w:rsidR="00393442" w:rsidRPr="00302469" w:rsidRDefault="00393442"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lang w:val="ru-RU"/>
              </w:rPr>
              <w:t>Расстояние</w:t>
            </w:r>
            <w:r w:rsidRPr="00302469">
              <w:rPr>
                <w:rFonts w:ascii="Arial" w:hAnsi="Arial" w:cs="Arial"/>
                <w:spacing w:val="58"/>
                <w:w w:val="110"/>
                <w:sz w:val="20"/>
                <w:szCs w:val="20"/>
              </w:rPr>
              <w:t xml:space="preserve"> </w:t>
            </w:r>
            <w:r w:rsidRPr="00302469">
              <w:rPr>
                <w:rFonts w:ascii="Arial" w:hAnsi="Arial" w:cs="Arial"/>
                <w:spacing w:val="-10"/>
                <w:w w:val="110"/>
                <w:sz w:val="20"/>
                <w:szCs w:val="20"/>
                <w:vertAlign w:val="superscript"/>
              </w:rPr>
              <w:t>b</w:t>
            </w:r>
          </w:p>
        </w:tc>
        <w:tc>
          <w:tcPr>
            <w:tcW w:w="788" w:type="pct"/>
          </w:tcPr>
          <w:p w14:paraId="0C2F9188"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pacing w:val="-2"/>
                <w:sz w:val="20"/>
                <w:szCs w:val="20"/>
                <w:lang w:val="ru-RU"/>
              </w:rPr>
              <w:t>Диаметр ограничиваю</w:t>
            </w:r>
            <w:r>
              <w:rPr>
                <w:rFonts w:ascii="Arial" w:hAnsi="Arial" w:cs="Arial"/>
                <w:spacing w:val="-2"/>
                <w:sz w:val="20"/>
                <w:szCs w:val="20"/>
                <w:lang w:val="ru-RU"/>
              </w:rPr>
              <w:t>-</w:t>
            </w:r>
            <w:r w:rsidRPr="00302469">
              <w:rPr>
                <w:rFonts w:ascii="Arial" w:hAnsi="Arial" w:cs="Arial"/>
                <w:spacing w:val="-2"/>
                <w:sz w:val="20"/>
                <w:szCs w:val="20"/>
                <w:lang w:val="ru-RU"/>
              </w:rPr>
              <w:t>щей апертуры</w:t>
            </w:r>
          </w:p>
        </w:tc>
        <w:tc>
          <w:tcPr>
            <w:tcW w:w="642" w:type="pct"/>
          </w:tcPr>
          <w:p w14:paraId="17EED7FD" w14:textId="77777777" w:rsidR="00393442" w:rsidRPr="00302469" w:rsidRDefault="00393442"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lang w:val="ru-RU"/>
              </w:rPr>
              <w:t>Расстояние</w:t>
            </w:r>
            <w:r w:rsidRPr="00302469">
              <w:rPr>
                <w:rFonts w:ascii="Arial" w:hAnsi="Arial" w:cs="Arial"/>
                <w:spacing w:val="58"/>
                <w:w w:val="110"/>
                <w:sz w:val="20"/>
                <w:szCs w:val="20"/>
              </w:rPr>
              <w:t xml:space="preserve"> </w:t>
            </w:r>
            <w:r w:rsidRPr="00302469">
              <w:rPr>
                <w:rFonts w:ascii="Arial" w:hAnsi="Arial" w:cs="Arial"/>
                <w:spacing w:val="-10"/>
                <w:w w:val="110"/>
                <w:sz w:val="20"/>
                <w:szCs w:val="20"/>
                <w:vertAlign w:val="superscript"/>
              </w:rPr>
              <w:t>b</w:t>
            </w:r>
          </w:p>
        </w:tc>
        <w:tc>
          <w:tcPr>
            <w:tcW w:w="741" w:type="pct"/>
          </w:tcPr>
          <w:p w14:paraId="40E0C69F"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pacing w:val="-2"/>
                <w:sz w:val="20"/>
                <w:szCs w:val="20"/>
                <w:lang w:val="ru-RU"/>
              </w:rPr>
              <w:t>Диаметр ограничиваю</w:t>
            </w:r>
            <w:r>
              <w:rPr>
                <w:rFonts w:ascii="Arial" w:hAnsi="Arial" w:cs="Arial"/>
                <w:spacing w:val="-2"/>
                <w:sz w:val="20"/>
                <w:szCs w:val="20"/>
                <w:lang w:val="ru-RU"/>
              </w:rPr>
              <w:t>-</w:t>
            </w:r>
            <w:r w:rsidRPr="00302469">
              <w:rPr>
                <w:rFonts w:ascii="Arial" w:hAnsi="Arial" w:cs="Arial"/>
                <w:spacing w:val="-2"/>
                <w:sz w:val="20"/>
                <w:szCs w:val="20"/>
                <w:lang w:val="ru-RU"/>
              </w:rPr>
              <w:t>щей апертуры</w:t>
            </w:r>
          </w:p>
        </w:tc>
        <w:tc>
          <w:tcPr>
            <w:tcW w:w="686" w:type="pct"/>
          </w:tcPr>
          <w:p w14:paraId="0A30A712"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z w:val="20"/>
                <w:szCs w:val="20"/>
                <w:lang w:val="ru-RU"/>
              </w:rPr>
              <w:t>Расстояние</w:t>
            </w:r>
            <w:r w:rsidRPr="00302469">
              <w:rPr>
                <w:rFonts w:ascii="Arial" w:hAnsi="Arial" w:cs="Arial"/>
                <w:spacing w:val="58"/>
                <w:w w:val="110"/>
                <w:sz w:val="20"/>
                <w:szCs w:val="20"/>
                <w:lang w:val="ru-RU"/>
              </w:rPr>
              <w:t xml:space="preserve"> </w:t>
            </w:r>
            <w:r w:rsidRPr="00302469">
              <w:rPr>
                <w:rFonts w:ascii="Arial" w:hAnsi="Arial" w:cs="Arial"/>
                <w:spacing w:val="58"/>
                <w:w w:val="110"/>
                <w:sz w:val="20"/>
                <w:szCs w:val="20"/>
                <w:lang w:val="ru-RU"/>
              </w:rPr>
              <w:br/>
            </w:r>
            <w:r w:rsidRPr="00302469">
              <w:rPr>
                <w:rFonts w:ascii="Arial" w:hAnsi="Arial" w:cs="Arial"/>
                <w:spacing w:val="-10"/>
                <w:w w:val="110"/>
                <w:sz w:val="20"/>
                <w:szCs w:val="20"/>
                <w:vertAlign w:val="superscript"/>
              </w:rPr>
              <w:t>b</w:t>
            </w:r>
          </w:p>
        </w:tc>
      </w:tr>
      <w:tr w:rsidR="00393442" w:rsidRPr="00AF7E6C" w14:paraId="1FB8F39D" w14:textId="77777777" w:rsidTr="00C5796D">
        <w:trPr>
          <w:trHeight w:val="304"/>
        </w:trPr>
        <w:tc>
          <w:tcPr>
            <w:tcW w:w="713" w:type="pct"/>
            <w:tcBorders>
              <w:bottom w:val="double" w:sz="4" w:space="0" w:color="auto"/>
            </w:tcBorders>
          </w:tcPr>
          <w:p w14:paraId="3ADAB40F"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нм</w:t>
            </w:r>
          </w:p>
        </w:tc>
        <w:tc>
          <w:tcPr>
            <w:tcW w:w="786" w:type="pct"/>
            <w:tcBorders>
              <w:bottom w:val="double" w:sz="4" w:space="0" w:color="auto"/>
            </w:tcBorders>
          </w:tcPr>
          <w:p w14:paraId="733A84A1"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c>
          <w:tcPr>
            <w:tcW w:w="644" w:type="pct"/>
            <w:tcBorders>
              <w:bottom w:val="double" w:sz="4" w:space="0" w:color="auto"/>
            </w:tcBorders>
          </w:tcPr>
          <w:p w14:paraId="26FF04E2"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c>
          <w:tcPr>
            <w:tcW w:w="788" w:type="pct"/>
            <w:tcBorders>
              <w:bottom w:val="double" w:sz="4" w:space="0" w:color="auto"/>
            </w:tcBorders>
          </w:tcPr>
          <w:p w14:paraId="206B1743"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c>
          <w:tcPr>
            <w:tcW w:w="642" w:type="pct"/>
            <w:tcBorders>
              <w:bottom w:val="double" w:sz="4" w:space="0" w:color="auto"/>
            </w:tcBorders>
          </w:tcPr>
          <w:p w14:paraId="476831EB"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c>
          <w:tcPr>
            <w:tcW w:w="741" w:type="pct"/>
            <w:tcBorders>
              <w:bottom w:val="double" w:sz="4" w:space="0" w:color="auto"/>
            </w:tcBorders>
          </w:tcPr>
          <w:p w14:paraId="034FD047"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c>
          <w:tcPr>
            <w:tcW w:w="686" w:type="pct"/>
            <w:tcBorders>
              <w:bottom w:val="double" w:sz="4" w:space="0" w:color="auto"/>
            </w:tcBorders>
          </w:tcPr>
          <w:p w14:paraId="27F5E758" w14:textId="77777777" w:rsidR="00393442" w:rsidRPr="00302469" w:rsidRDefault="00393442" w:rsidP="00C5796D">
            <w:pPr>
              <w:pStyle w:val="TableParagraph"/>
              <w:spacing w:line="276" w:lineRule="auto"/>
              <w:ind w:firstLine="0"/>
              <w:jc w:val="center"/>
              <w:rPr>
                <w:rFonts w:ascii="Arial" w:hAnsi="Arial" w:cs="Arial"/>
                <w:sz w:val="20"/>
                <w:szCs w:val="20"/>
                <w:lang w:val="ru-RU"/>
              </w:rPr>
            </w:pPr>
            <w:r w:rsidRPr="00302469">
              <w:rPr>
                <w:rFonts w:ascii="Arial" w:hAnsi="Arial" w:cs="Arial"/>
                <w:spacing w:val="-5"/>
                <w:sz w:val="20"/>
                <w:szCs w:val="20"/>
                <w:lang w:val="ru-RU"/>
              </w:rPr>
              <w:t>мм</w:t>
            </w:r>
          </w:p>
        </w:tc>
      </w:tr>
      <w:tr w:rsidR="0049118D" w:rsidRPr="00AF7E6C" w14:paraId="28BED827" w14:textId="77777777" w:rsidTr="00EA71D5">
        <w:trPr>
          <w:trHeight w:val="486"/>
        </w:trPr>
        <w:tc>
          <w:tcPr>
            <w:tcW w:w="713" w:type="pct"/>
          </w:tcPr>
          <w:p w14:paraId="1D3DB2A8" w14:textId="1CDC98FE" w:rsidR="00EA71D5" w:rsidRPr="00302469" w:rsidRDefault="0049118D" w:rsidP="00C5796D">
            <w:pPr>
              <w:pStyle w:val="TableParagraph"/>
              <w:spacing w:line="276" w:lineRule="auto"/>
              <w:ind w:firstLine="0"/>
              <w:jc w:val="center"/>
              <w:rPr>
                <w:rFonts w:ascii="Arial" w:hAnsi="Arial" w:cs="Arial"/>
                <w:spacing w:val="17"/>
                <w:sz w:val="20"/>
                <w:szCs w:val="20"/>
              </w:rPr>
            </w:pPr>
            <w:r w:rsidRPr="00302469">
              <w:rPr>
                <w:rFonts w:ascii="Arial" w:hAnsi="Arial" w:cs="Arial"/>
                <w:sz w:val="20"/>
                <w:szCs w:val="20"/>
              </w:rPr>
              <w:t>≥400</w:t>
            </w:r>
            <w:r w:rsidRPr="00302469">
              <w:rPr>
                <w:rFonts w:ascii="Arial" w:hAnsi="Arial" w:cs="Arial"/>
                <w:spacing w:val="18"/>
                <w:sz w:val="20"/>
                <w:szCs w:val="20"/>
              </w:rPr>
              <w:t xml:space="preserve"> </w:t>
            </w:r>
            <w:r w:rsidR="00EA71D5" w:rsidRPr="00302469">
              <w:rPr>
                <w:rFonts w:ascii="Arial" w:hAnsi="Arial" w:cs="Arial"/>
                <w:spacing w:val="18"/>
                <w:sz w:val="20"/>
                <w:szCs w:val="20"/>
                <w:lang w:val="ru-RU"/>
              </w:rPr>
              <w:t>до</w:t>
            </w:r>
            <w:r w:rsidRPr="00302469">
              <w:rPr>
                <w:rFonts w:ascii="Arial" w:hAnsi="Arial" w:cs="Arial"/>
                <w:spacing w:val="17"/>
                <w:sz w:val="20"/>
                <w:szCs w:val="20"/>
              </w:rPr>
              <w:t xml:space="preserve"> </w:t>
            </w:r>
          </w:p>
          <w:p w14:paraId="1FB060C9" w14:textId="7381C036"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&lt;1</w:t>
            </w:r>
            <w:r w:rsidRPr="00302469">
              <w:rPr>
                <w:rFonts w:ascii="Arial" w:hAnsi="Arial" w:cs="Arial"/>
                <w:spacing w:val="-5"/>
                <w:sz w:val="20"/>
                <w:szCs w:val="20"/>
              </w:rPr>
              <w:t>400</w:t>
            </w:r>
          </w:p>
        </w:tc>
        <w:tc>
          <w:tcPr>
            <w:tcW w:w="786" w:type="pct"/>
          </w:tcPr>
          <w:p w14:paraId="4C7DB232" w14:textId="4DE83028"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0D2A0454"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c>
          <w:tcPr>
            <w:tcW w:w="644" w:type="pct"/>
          </w:tcPr>
          <w:p w14:paraId="1FF4CE07" w14:textId="2619FB28"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0D90AF46"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c>
          <w:tcPr>
            <w:tcW w:w="788" w:type="pct"/>
          </w:tcPr>
          <w:p w14:paraId="02A0C3E9"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5"/>
                <w:sz w:val="20"/>
                <w:szCs w:val="20"/>
              </w:rPr>
              <w:t>3,5</w:t>
            </w:r>
          </w:p>
        </w:tc>
        <w:tc>
          <w:tcPr>
            <w:tcW w:w="642" w:type="pct"/>
          </w:tcPr>
          <w:p w14:paraId="6C886CF3"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5"/>
                <w:sz w:val="20"/>
                <w:szCs w:val="20"/>
              </w:rPr>
              <w:t>35</w:t>
            </w:r>
          </w:p>
        </w:tc>
        <w:tc>
          <w:tcPr>
            <w:tcW w:w="741" w:type="pct"/>
          </w:tcPr>
          <w:p w14:paraId="48C8A608" w14:textId="180F57D6"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54966622"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c>
          <w:tcPr>
            <w:tcW w:w="686" w:type="pct"/>
          </w:tcPr>
          <w:p w14:paraId="28D90F67" w14:textId="426F5866"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2A30AF39"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r>
      <w:tr w:rsidR="0049118D" w:rsidRPr="00AF7E6C" w14:paraId="25A4D39C" w14:textId="77777777" w:rsidTr="00EA71D5">
        <w:trPr>
          <w:trHeight w:val="489"/>
        </w:trPr>
        <w:tc>
          <w:tcPr>
            <w:tcW w:w="713" w:type="pct"/>
          </w:tcPr>
          <w:p w14:paraId="55F5E985" w14:textId="29139B21" w:rsidR="00EA71D5" w:rsidRPr="00302469" w:rsidRDefault="0049118D" w:rsidP="00C5796D">
            <w:pPr>
              <w:pStyle w:val="TableParagraph"/>
              <w:spacing w:line="276" w:lineRule="auto"/>
              <w:ind w:firstLine="0"/>
              <w:jc w:val="center"/>
              <w:rPr>
                <w:rFonts w:ascii="Arial" w:hAnsi="Arial" w:cs="Arial"/>
                <w:spacing w:val="21"/>
                <w:sz w:val="20"/>
                <w:szCs w:val="20"/>
              </w:rPr>
            </w:pPr>
            <w:r w:rsidRPr="00302469">
              <w:rPr>
                <w:rFonts w:ascii="Arial" w:hAnsi="Arial" w:cs="Arial"/>
                <w:sz w:val="20"/>
                <w:szCs w:val="20"/>
              </w:rPr>
              <w:t>≥1400</w:t>
            </w:r>
            <w:r w:rsidRPr="00302469">
              <w:rPr>
                <w:rFonts w:ascii="Arial" w:hAnsi="Arial" w:cs="Arial"/>
                <w:spacing w:val="17"/>
                <w:sz w:val="20"/>
                <w:szCs w:val="20"/>
              </w:rPr>
              <w:t xml:space="preserve"> </w:t>
            </w:r>
            <w:r w:rsidR="00EA71D5" w:rsidRPr="00302469">
              <w:rPr>
                <w:rFonts w:ascii="Arial" w:hAnsi="Arial" w:cs="Arial"/>
                <w:sz w:val="20"/>
                <w:szCs w:val="20"/>
                <w:lang w:val="ru-RU"/>
              </w:rPr>
              <w:t>до</w:t>
            </w:r>
            <w:r w:rsidRPr="00302469">
              <w:rPr>
                <w:rFonts w:ascii="Arial" w:hAnsi="Arial" w:cs="Arial"/>
                <w:spacing w:val="21"/>
                <w:sz w:val="20"/>
                <w:szCs w:val="20"/>
              </w:rPr>
              <w:t xml:space="preserve"> </w:t>
            </w:r>
          </w:p>
          <w:p w14:paraId="3C771DB8" w14:textId="715D026C"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&lt;4</w:t>
            </w:r>
            <w:r w:rsidRPr="00302469">
              <w:rPr>
                <w:rFonts w:ascii="Arial" w:hAnsi="Arial" w:cs="Arial"/>
                <w:spacing w:val="-5"/>
                <w:sz w:val="20"/>
                <w:szCs w:val="20"/>
              </w:rPr>
              <w:t>000</w:t>
            </w:r>
          </w:p>
        </w:tc>
        <w:tc>
          <w:tcPr>
            <w:tcW w:w="786" w:type="pct"/>
          </w:tcPr>
          <w:p w14:paraId="40BBF59C" w14:textId="708EE955"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05CA2C61"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c>
          <w:tcPr>
            <w:tcW w:w="644" w:type="pct"/>
          </w:tcPr>
          <w:p w14:paraId="38153C63" w14:textId="7E8C3321"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21BA6FD1"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c>
          <w:tcPr>
            <w:tcW w:w="788" w:type="pct"/>
          </w:tcPr>
          <w:p w14:paraId="08607434"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5"/>
                <w:sz w:val="20"/>
                <w:szCs w:val="20"/>
              </w:rPr>
              <w:t>3,5</w:t>
            </w:r>
          </w:p>
        </w:tc>
        <w:tc>
          <w:tcPr>
            <w:tcW w:w="642" w:type="pct"/>
          </w:tcPr>
          <w:p w14:paraId="7756A91B"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5"/>
                <w:sz w:val="20"/>
                <w:szCs w:val="20"/>
              </w:rPr>
              <w:t>14</w:t>
            </w:r>
          </w:p>
        </w:tc>
        <w:tc>
          <w:tcPr>
            <w:tcW w:w="741" w:type="pct"/>
          </w:tcPr>
          <w:p w14:paraId="52A2762E" w14:textId="03CD4F4F"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3D9CA8D7"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c>
          <w:tcPr>
            <w:tcW w:w="686" w:type="pct"/>
          </w:tcPr>
          <w:p w14:paraId="3E0609AF" w14:textId="19334B2F"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08AE66A7"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r>
      <w:tr w:rsidR="0049118D" w:rsidRPr="00AF7E6C" w14:paraId="7B66B248" w14:textId="77777777" w:rsidTr="00EA71D5">
        <w:trPr>
          <w:trHeight w:val="486"/>
        </w:trPr>
        <w:tc>
          <w:tcPr>
            <w:tcW w:w="713" w:type="pct"/>
          </w:tcPr>
          <w:p w14:paraId="6E81531E" w14:textId="7F00FB0B" w:rsidR="00EA71D5" w:rsidRPr="00302469" w:rsidRDefault="0049118D" w:rsidP="00C5796D">
            <w:pPr>
              <w:pStyle w:val="TableParagraph"/>
              <w:spacing w:line="276" w:lineRule="auto"/>
              <w:ind w:firstLine="0"/>
              <w:jc w:val="center"/>
              <w:rPr>
                <w:rFonts w:ascii="Arial" w:hAnsi="Arial" w:cs="Arial"/>
                <w:spacing w:val="22"/>
                <w:sz w:val="20"/>
                <w:szCs w:val="20"/>
              </w:rPr>
            </w:pPr>
            <w:r w:rsidRPr="00302469">
              <w:rPr>
                <w:rFonts w:ascii="Arial" w:hAnsi="Arial" w:cs="Arial"/>
                <w:sz w:val="20"/>
                <w:szCs w:val="20"/>
              </w:rPr>
              <w:t>≥4000</w:t>
            </w:r>
            <w:r w:rsidRPr="00302469">
              <w:rPr>
                <w:rFonts w:ascii="Arial" w:hAnsi="Arial" w:cs="Arial"/>
                <w:spacing w:val="18"/>
                <w:sz w:val="20"/>
                <w:szCs w:val="20"/>
              </w:rPr>
              <w:t xml:space="preserve"> </w:t>
            </w:r>
            <w:r w:rsidR="00EA71D5" w:rsidRPr="00302469">
              <w:rPr>
                <w:rFonts w:ascii="Arial" w:hAnsi="Arial" w:cs="Arial"/>
                <w:sz w:val="20"/>
                <w:szCs w:val="20"/>
                <w:lang w:val="ru-RU"/>
              </w:rPr>
              <w:t>до</w:t>
            </w:r>
            <w:r w:rsidRPr="00302469">
              <w:rPr>
                <w:rFonts w:ascii="Arial" w:hAnsi="Arial" w:cs="Arial"/>
                <w:spacing w:val="22"/>
                <w:sz w:val="20"/>
                <w:szCs w:val="20"/>
              </w:rPr>
              <w:t xml:space="preserve"> </w:t>
            </w:r>
          </w:p>
          <w:p w14:paraId="3F56D154" w14:textId="63ABC9CF"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&lt;</w:t>
            </w:r>
            <w:r w:rsidRPr="00302469">
              <w:rPr>
                <w:rFonts w:ascii="Arial" w:hAnsi="Arial" w:cs="Arial"/>
                <w:spacing w:val="-5"/>
                <w:sz w:val="20"/>
                <w:szCs w:val="20"/>
              </w:rPr>
              <w:t>10</w:t>
            </w:r>
            <w:r w:rsidRPr="00302469">
              <w:rPr>
                <w:rFonts w:ascii="Arial" w:hAnsi="Arial" w:cs="Arial"/>
                <w:spacing w:val="-5"/>
                <w:sz w:val="20"/>
                <w:szCs w:val="20"/>
                <w:vertAlign w:val="superscript"/>
              </w:rPr>
              <w:t>5</w:t>
            </w:r>
          </w:p>
        </w:tc>
        <w:tc>
          <w:tcPr>
            <w:tcW w:w="786" w:type="pct"/>
          </w:tcPr>
          <w:p w14:paraId="00A94C33"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10"/>
                <w:sz w:val="20"/>
                <w:szCs w:val="20"/>
              </w:rPr>
              <w:t>–</w:t>
            </w:r>
          </w:p>
        </w:tc>
        <w:tc>
          <w:tcPr>
            <w:tcW w:w="644" w:type="pct"/>
          </w:tcPr>
          <w:p w14:paraId="79DCFB58"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10"/>
                <w:sz w:val="20"/>
                <w:szCs w:val="20"/>
              </w:rPr>
              <w:t>–</w:t>
            </w:r>
          </w:p>
        </w:tc>
        <w:tc>
          <w:tcPr>
            <w:tcW w:w="788" w:type="pct"/>
          </w:tcPr>
          <w:p w14:paraId="2DA34F5D"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10"/>
                <w:sz w:val="20"/>
                <w:szCs w:val="20"/>
              </w:rPr>
              <w:t>–</w:t>
            </w:r>
          </w:p>
        </w:tc>
        <w:tc>
          <w:tcPr>
            <w:tcW w:w="642" w:type="pct"/>
          </w:tcPr>
          <w:p w14:paraId="6D28737B"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10"/>
                <w:sz w:val="20"/>
                <w:szCs w:val="20"/>
              </w:rPr>
              <w:t>–</w:t>
            </w:r>
          </w:p>
        </w:tc>
        <w:tc>
          <w:tcPr>
            <w:tcW w:w="741" w:type="pct"/>
          </w:tcPr>
          <w:p w14:paraId="43E32793" w14:textId="0A669969"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7C720FD6"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c>
          <w:tcPr>
            <w:tcW w:w="686" w:type="pct"/>
          </w:tcPr>
          <w:p w14:paraId="3ED671FD" w14:textId="3E115273"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43DFCA75"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r>
      <w:tr w:rsidR="0049118D" w:rsidRPr="00AF7E6C" w14:paraId="36E1EE8C" w14:textId="77777777" w:rsidTr="00EA71D5">
        <w:trPr>
          <w:trHeight w:val="489"/>
        </w:trPr>
        <w:tc>
          <w:tcPr>
            <w:tcW w:w="713" w:type="pct"/>
          </w:tcPr>
          <w:p w14:paraId="73ABFCDF" w14:textId="3994E6CF" w:rsidR="00EA71D5" w:rsidRPr="00302469" w:rsidRDefault="0049118D" w:rsidP="00C5796D">
            <w:pPr>
              <w:pStyle w:val="TableParagraph"/>
              <w:spacing w:line="276" w:lineRule="auto"/>
              <w:ind w:firstLine="0"/>
              <w:jc w:val="center"/>
              <w:rPr>
                <w:rFonts w:ascii="Arial" w:hAnsi="Arial" w:cs="Arial"/>
                <w:spacing w:val="13"/>
                <w:w w:val="105"/>
                <w:sz w:val="20"/>
                <w:szCs w:val="20"/>
              </w:rPr>
            </w:pPr>
            <w:r w:rsidRPr="00302469">
              <w:rPr>
                <w:rFonts w:ascii="Arial" w:hAnsi="Arial" w:cs="Arial"/>
                <w:w w:val="105"/>
                <w:sz w:val="20"/>
                <w:szCs w:val="20"/>
              </w:rPr>
              <w:t>≥10</w:t>
            </w:r>
            <w:r w:rsidRPr="00302469">
              <w:rPr>
                <w:rFonts w:ascii="Arial" w:hAnsi="Arial" w:cs="Arial"/>
                <w:w w:val="105"/>
                <w:sz w:val="20"/>
                <w:szCs w:val="20"/>
                <w:vertAlign w:val="superscript"/>
              </w:rPr>
              <w:t>5</w:t>
            </w:r>
            <w:r w:rsidRPr="00302469">
              <w:rPr>
                <w:rFonts w:ascii="Arial" w:hAnsi="Arial" w:cs="Arial"/>
                <w:spacing w:val="14"/>
                <w:w w:val="105"/>
                <w:sz w:val="20"/>
                <w:szCs w:val="20"/>
              </w:rPr>
              <w:t xml:space="preserve"> </w:t>
            </w:r>
            <w:r w:rsidR="00EA71D5" w:rsidRPr="00302469">
              <w:rPr>
                <w:rFonts w:ascii="Arial" w:hAnsi="Arial" w:cs="Arial"/>
                <w:w w:val="105"/>
                <w:sz w:val="20"/>
                <w:szCs w:val="20"/>
                <w:lang w:val="ru-RU"/>
              </w:rPr>
              <w:t>до</w:t>
            </w:r>
            <w:r w:rsidRPr="00302469">
              <w:rPr>
                <w:rFonts w:ascii="Arial" w:hAnsi="Arial" w:cs="Arial"/>
                <w:spacing w:val="13"/>
                <w:w w:val="105"/>
                <w:sz w:val="20"/>
                <w:szCs w:val="20"/>
              </w:rPr>
              <w:t xml:space="preserve"> </w:t>
            </w:r>
          </w:p>
          <w:p w14:paraId="2DD274CF" w14:textId="206775A8"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w w:val="105"/>
                <w:sz w:val="20"/>
                <w:szCs w:val="20"/>
              </w:rPr>
              <w:t>≤</w:t>
            </w:r>
            <w:r w:rsidRPr="00302469">
              <w:rPr>
                <w:rFonts w:ascii="Arial" w:hAnsi="Arial" w:cs="Arial"/>
                <w:spacing w:val="-5"/>
                <w:w w:val="105"/>
                <w:sz w:val="20"/>
                <w:szCs w:val="20"/>
              </w:rPr>
              <w:t>10</w:t>
            </w:r>
            <w:r w:rsidRPr="00302469">
              <w:rPr>
                <w:rFonts w:ascii="Arial" w:hAnsi="Arial" w:cs="Arial"/>
                <w:spacing w:val="-5"/>
                <w:w w:val="105"/>
                <w:sz w:val="20"/>
                <w:szCs w:val="20"/>
                <w:vertAlign w:val="superscript"/>
              </w:rPr>
              <w:t>6</w:t>
            </w:r>
          </w:p>
        </w:tc>
        <w:tc>
          <w:tcPr>
            <w:tcW w:w="786" w:type="pct"/>
          </w:tcPr>
          <w:p w14:paraId="7DD7FE64"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10"/>
                <w:sz w:val="20"/>
                <w:szCs w:val="20"/>
              </w:rPr>
              <w:t>–</w:t>
            </w:r>
          </w:p>
        </w:tc>
        <w:tc>
          <w:tcPr>
            <w:tcW w:w="644" w:type="pct"/>
          </w:tcPr>
          <w:p w14:paraId="62473052"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10"/>
                <w:sz w:val="20"/>
                <w:szCs w:val="20"/>
              </w:rPr>
              <w:t>–</w:t>
            </w:r>
          </w:p>
        </w:tc>
        <w:tc>
          <w:tcPr>
            <w:tcW w:w="788" w:type="pct"/>
          </w:tcPr>
          <w:p w14:paraId="6015AC81"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10"/>
                <w:sz w:val="20"/>
                <w:szCs w:val="20"/>
              </w:rPr>
              <w:t>–</w:t>
            </w:r>
          </w:p>
        </w:tc>
        <w:tc>
          <w:tcPr>
            <w:tcW w:w="642" w:type="pct"/>
          </w:tcPr>
          <w:p w14:paraId="3A87AE39"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pacing w:val="-10"/>
                <w:sz w:val="20"/>
                <w:szCs w:val="20"/>
              </w:rPr>
              <w:t>–</w:t>
            </w:r>
          </w:p>
        </w:tc>
        <w:tc>
          <w:tcPr>
            <w:tcW w:w="741" w:type="pct"/>
          </w:tcPr>
          <w:p w14:paraId="0233A6FD" w14:textId="38A11D27"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1299E911"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c>
          <w:tcPr>
            <w:tcW w:w="686" w:type="pct"/>
          </w:tcPr>
          <w:p w14:paraId="358EEAA6" w14:textId="4224194C" w:rsidR="0049118D" w:rsidRPr="00302469" w:rsidRDefault="00DD0E61" w:rsidP="00C5796D">
            <w:pPr>
              <w:pStyle w:val="TableParagraph"/>
              <w:spacing w:line="276" w:lineRule="auto"/>
              <w:ind w:firstLine="0"/>
              <w:jc w:val="center"/>
              <w:rPr>
                <w:rFonts w:ascii="Arial" w:hAnsi="Arial" w:cs="Arial"/>
                <w:sz w:val="20"/>
                <w:szCs w:val="20"/>
              </w:rPr>
            </w:pPr>
            <w:r>
              <w:rPr>
                <w:rFonts w:ascii="Arial" w:hAnsi="Arial" w:cs="Arial"/>
                <w:spacing w:val="-5"/>
                <w:sz w:val="20"/>
                <w:szCs w:val="20"/>
                <w:lang w:val="ru-RU"/>
              </w:rPr>
              <w:t>С</w:t>
            </w:r>
            <w:r w:rsidRPr="00D8134A">
              <w:rPr>
                <w:rFonts w:ascii="Arial" w:hAnsi="Arial" w:cs="Arial"/>
                <w:spacing w:val="-5"/>
                <w:sz w:val="20"/>
                <w:szCs w:val="20"/>
                <w:lang w:val="ru-RU"/>
              </w:rPr>
              <w:t>м</w:t>
            </w:r>
            <w:r w:rsidR="0049118D" w:rsidRPr="00302469">
              <w:rPr>
                <w:rFonts w:ascii="Arial" w:hAnsi="Arial" w:cs="Arial"/>
                <w:spacing w:val="-5"/>
                <w:sz w:val="20"/>
                <w:szCs w:val="20"/>
              </w:rPr>
              <w:t>.</w:t>
            </w:r>
          </w:p>
          <w:p w14:paraId="46CCB8FF" w14:textId="77777777" w:rsidR="0049118D" w:rsidRPr="00302469" w:rsidRDefault="0049118D" w:rsidP="00C5796D">
            <w:pPr>
              <w:pStyle w:val="TableParagraph"/>
              <w:spacing w:line="276" w:lineRule="auto"/>
              <w:ind w:firstLine="0"/>
              <w:jc w:val="center"/>
              <w:rPr>
                <w:rFonts w:ascii="Arial" w:hAnsi="Arial" w:cs="Arial"/>
                <w:sz w:val="20"/>
                <w:szCs w:val="20"/>
              </w:rPr>
            </w:pPr>
            <w:r w:rsidRPr="00302469">
              <w:rPr>
                <w:rFonts w:ascii="Arial" w:hAnsi="Arial" w:cs="Arial"/>
                <w:sz w:val="20"/>
                <w:szCs w:val="20"/>
              </w:rPr>
              <w:t>IEC</w:t>
            </w:r>
            <w:r w:rsidRPr="00302469">
              <w:rPr>
                <w:rFonts w:ascii="Arial" w:hAnsi="Arial" w:cs="Arial"/>
                <w:spacing w:val="67"/>
                <w:sz w:val="20"/>
                <w:szCs w:val="20"/>
              </w:rPr>
              <w:t xml:space="preserve"> </w:t>
            </w:r>
            <w:r w:rsidRPr="00302469">
              <w:rPr>
                <w:rFonts w:ascii="Arial" w:hAnsi="Arial" w:cs="Arial"/>
                <w:sz w:val="20"/>
                <w:szCs w:val="20"/>
              </w:rPr>
              <w:t>60825-</w:t>
            </w:r>
            <w:r w:rsidRPr="00302469">
              <w:rPr>
                <w:rFonts w:ascii="Arial" w:hAnsi="Arial" w:cs="Arial"/>
                <w:spacing w:val="-10"/>
                <w:sz w:val="20"/>
                <w:szCs w:val="20"/>
              </w:rPr>
              <w:t>1</w:t>
            </w:r>
          </w:p>
        </w:tc>
      </w:tr>
      <w:tr w:rsidR="0049118D" w:rsidRPr="00AF7E6C" w14:paraId="73FF128F" w14:textId="77777777" w:rsidTr="0049118D">
        <w:trPr>
          <w:trHeight w:val="1703"/>
        </w:trPr>
        <w:tc>
          <w:tcPr>
            <w:tcW w:w="5000" w:type="pct"/>
            <w:gridSpan w:val="7"/>
          </w:tcPr>
          <w:p w14:paraId="6F23A7CE" w14:textId="441CE362" w:rsidR="0049118D" w:rsidRPr="00AF7E6C" w:rsidRDefault="00B65E51" w:rsidP="00C5796D">
            <w:pPr>
              <w:pStyle w:val="TableParagraph"/>
              <w:spacing w:line="276" w:lineRule="auto"/>
              <w:ind w:right="57" w:firstLine="279"/>
              <w:rPr>
                <w:rFonts w:ascii="Arial" w:hAnsi="Arial" w:cs="Arial"/>
                <w:sz w:val="18"/>
                <w:szCs w:val="18"/>
                <w:lang w:val="ru-RU"/>
              </w:rPr>
            </w:pPr>
            <w:r w:rsidRPr="00AF7E6C">
              <w:rPr>
                <w:rFonts w:ascii="Arial" w:hAnsi="Arial" w:cs="Arial"/>
                <w:spacing w:val="40"/>
                <w:sz w:val="18"/>
                <w:szCs w:val="18"/>
                <w:lang w:val="ru-RU"/>
              </w:rPr>
              <w:t>Примечание</w:t>
            </w:r>
            <w:r w:rsidR="00960C7F" w:rsidRPr="00AF7E6C">
              <w:rPr>
                <w:rFonts w:ascii="Arial" w:hAnsi="Arial" w:cs="Arial"/>
                <w:spacing w:val="20"/>
                <w:sz w:val="18"/>
                <w:szCs w:val="18"/>
                <w:lang w:val="ru-RU"/>
              </w:rPr>
              <w:t xml:space="preserve"> 1 –</w:t>
            </w:r>
            <w:r w:rsidR="00960C7F" w:rsidRPr="00AF7E6C">
              <w:rPr>
                <w:rFonts w:ascii="Arial" w:hAnsi="Arial" w:cs="Arial"/>
                <w:sz w:val="18"/>
                <w:szCs w:val="18"/>
                <w:lang w:val="ru-RU"/>
              </w:rPr>
              <w:t xml:space="preserve"> Описания, приведенные под заголовками </w:t>
            </w:r>
            <w:r w:rsidR="00DD0E61">
              <w:rPr>
                <w:rFonts w:ascii="Arial" w:hAnsi="Arial" w:cs="Arial"/>
                <w:sz w:val="18"/>
                <w:szCs w:val="18"/>
                <w:lang w:val="ru-RU"/>
              </w:rPr>
              <w:t>«</w:t>
            </w:r>
            <w:r w:rsidR="00960C7F" w:rsidRPr="00AF7E6C">
              <w:rPr>
                <w:rFonts w:ascii="Arial" w:hAnsi="Arial" w:cs="Arial"/>
                <w:sz w:val="18"/>
                <w:szCs w:val="18"/>
                <w:lang w:val="ru-RU"/>
              </w:rPr>
              <w:t>Условия</w:t>
            </w:r>
            <w:r w:rsidR="00DD0E61">
              <w:rPr>
                <w:rFonts w:ascii="Arial" w:hAnsi="Arial" w:cs="Arial"/>
                <w:sz w:val="18"/>
                <w:szCs w:val="18"/>
                <w:lang w:val="ru-RU"/>
              </w:rPr>
              <w:t>»</w:t>
            </w:r>
            <w:r w:rsidR="00960C7F" w:rsidRPr="00AF7E6C">
              <w:rPr>
                <w:rFonts w:ascii="Arial" w:hAnsi="Arial" w:cs="Arial"/>
                <w:sz w:val="18"/>
                <w:szCs w:val="18"/>
                <w:lang w:val="ru-RU"/>
              </w:rPr>
              <w:t>, являются типичными примерами исключительно для ознакомления и не претендуют на исключительность.</w:t>
            </w:r>
          </w:p>
          <w:p w14:paraId="28705544" w14:textId="32AE357F" w:rsidR="0049118D" w:rsidRPr="00AF7E6C" w:rsidRDefault="00B65E51" w:rsidP="00C5796D">
            <w:pPr>
              <w:pStyle w:val="TableParagraph"/>
              <w:spacing w:line="276" w:lineRule="auto"/>
              <w:ind w:right="57" w:firstLine="279"/>
              <w:rPr>
                <w:rFonts w:ascii="Arial" w:hAnsi="Arial" w:cs="Arial"/>
                <w:sz w:val="18"/>
                <w:szCs w:val="18"/>
                <w:lang w:val="ru-RU"/>
              </w:rPr>
            </w:pPr>
            <w:r w:rsidRPr="00AF7E6C">
              <w:rPr>
                <w:rFonts w:ascii="Arial" w:hAnsi="Arial" w:cs="Arial"/>
                <w:spacing w:val="40"/>
                <w:sz w:val="18"/>
                <w:szCs w:val="18"/>
                <w:lang w:val="ru-RU"/>
              </w:rPr>
              <w:t>Примечание</w:t>
            </w:r>
            <w:r w:rsidR="00960C7F" w:rsidRPr="00AF7E6C">
              <w:rPr>
                <w:rFonts w:ascii="Arial" w:hAnsi="Arial" w:cs="Arial"/>
                <w:spacing w:val="20"/>
                <w:sz w:val="18"/>
                <w:szCs w:val="18"/>
                <w:lang w:val="ru-RU"/>
              </w:rPr>
              <w:t xml:space="preserve"> 2 –</w:t>
            </w:r>
            <w:r w:rsidR="00960C7F" w:rsidRPr="00AF7E6C">
              <w:rPr>
                <w:rFonts w:ascii="Arial" w:hAnsi="Arial" w:cs="Arial"/>
                <w:sz w:val="18"/>
                <w:szCs w:val="18"/>
                <w:lang w:val="ru-RU"/>
              </w:rPr>
              <w:t xml:space="preserve"> Ограничения классификационной схемы обсуждаются в </w:t>
            </w:r>
            <w:r w:rsidR="00960C7F" w:rsidRPr="00AF7E6C">
              <w:rPr>
                <w:rFonts w:ascii="Arial" w:hAnsi="Arial" w:cs="Arial"/>
                <w:sz w:val="18"/>
                <w:szCs w:val="18"/>
              </w:rPr>
              <w:t>IEC</w:t>
            </w:r>
            <w:r w:rsidR="00960C7F" w:rsidRPr="00AF7E6C">
              <w:rPr>
                <w:rFonts w:ascii="Arial" w:hAnsi="Arial" w:cs="Arial"/>
                <w:sz w:val="18"/>
                <w:szCs w:val="18"/>
                <w:lang w:val="ru-RU"/>
              </w:rPr>
              <w:t xml:space="preserve"> 60825-1:2014, раздел С.3, в котором предлагаются случаи, когда может потребоваться дополнительный анализ рисков и предупреждения. Условие 2 использовалось в предыдущих редакциях </w:t>
            </w:r>
            <w:r w:rsidR="00960C7F" w:rsidRPr="00AF7E6C">
              <w:rPr>
                <w:rFonts w:ascii="Arial" w:hAnsi="Arial" w:cs="Arial"/>
                <w:sz w:val="18"/>
                <w:szCs w:val="18"/>
              </w:rPr>
              <w:t>IEC</w:t>
            </w:r>
            <w:r w:rsidR="00960C7F" w:rsidRPr="00AF7E6C">
              <w:rPr>
                <w:rFonts w:ascii="Arial" w:hAnsi="Arial" w:cs="Arial"/>
                <w:sz w:val="18"/>
                <w:szCs w:val="18"/>
                <w:lang w:val="ru-RU"/>
              </w:rPr>
              <w:t xml:space="preserve"> 60825-1 в качестве условия </w:t>
            </w:r>
            <w:r w:rsidR="00DD0E61">
              <w:rPr>
                <w:rFonts w:ascii="Arial" w:hAnsi="Arial" w:cs="Arial"/>
                <w:sz w:val="18"/>
                <w:szCs w:val="18"/>
                <w:lang w:val="ru-RU"/>
              </w:rPr>
              <w:t>«</w:t>
            </w:r>
            <w:r w:rsidR="00960C7F" w:rsidRPr="00AF7E6C">
              <w:rPr>
                <w:rFonts w:ascii="Arial" w:hAnsi="Arial" w:cs="Arial"/>
                <w:sz w:val="18"/>
                <w:szCs w:val="18"/>
                <w:lang w:val="ru-RU"/>
              </w:rPr>
              <w:t>увеличительного стекла</w:t>
            </w:r>
            <w:r w:rsidR="00DD0E61">
              <w:rPr>
                <w:rFonts w:ascii="Arial" w:hAnsi="Arial" w:cs="Arial"/>
                <w:sz w:val="18"/>
                <w:szCs w:val="18"/>
                <w:lang w:val="ru-RU"/>
              </w:rPr>
              <w:t>»</w:t>
            </w:r>
            <w:r w:rsidR="00960C7F" w:rsidRPr="00AF7E6C">
              <w:rPr>
                <w:rFonts w:ascii="Arial" w:hAnsi="Arial" w:cs="Arial"/>
                <w:sz w:val="18"/>
                <w:szCs w:val="18"/>
                <w:lang w:val="ru-RU"/>
              </w:rPr>
              <w:t>.</w:t>
            </w:r>
          </w:p>
          <w:p w14:paraId="7883D13D" w14:textId="309056C0" w:rsidR="0049118D" w:rsidRPr="00AF7E6C" w:rsidRDefault="00960C7F" w:rsidP="00C5796D">
            <w:pPr>
              <w:pStyle w:val="TableParagraph"/>
              <w:spacing w:line="276" w:lineRule="auto"/>
              <w:ind w:right="57" w:firstLine="279"/>
              <w:rPr>
                <w:rFonts w:ascii="Arial" w:hAnsi="Arial" w:cs="Arial"/>
                <w:sz w:val="18"/>
                <w:szCs w:val="20"/>
                <w:lang w:val="ru-RU"/>
              </w:rPr>
            </w:pPr>
            <w:r w:rsidRPr="00AF7E6C">
              <w:rPr>
                <w:rFonts w:ascii="Arial" w:hAnsi="Arial" w:cs="Arial"/>
                <w:spacing w:val="40"/>
                <w:sz w:val="18"/>
                <w:szCs w:val="18"/>
                <w:lang w:val="ru-RU"/>
              </w:rPr>
              <w:t xml:space="preserve">Примечание </w:t>
            </w:r>
            <w:r w:rsidRPr="00AF7E6C">
              <w:rPr>
                <w:rFonts w:ascii="Arial" w:hAnsi="Arial" w:cs="Arial"/>
                <w:spacing w:val="20"/>
                <w:sz w:val="18"/>
                <w:szCs w:val="18"/>
                <w:lang w:val="ru-RU"/>
              </w:rPr>
              <w:t>3</w:t>
            </w:r>
            <w:r w:rsidRPr="00AF7E6C">
              <w:rPr>
                <w:rFonts w:ascii="Arial" w:hAnsi="Arial" w:cs="Arial"/>
                <w:spacing w:val="20"/>
                <w:lang w:val="ru-RU"/>
              </w:rPr>
              <w:t xml:space="preserve"> –</w:t>
            </w:r>
            <w:r w:rsidRPr="00AF7E6C">
              <w:rPr>
                <w:rFonts w:ascii="Arial" w:hAnsi="Arial" w:cs="Arial"/>
                <w:lang w:val="ru-RU"/>
              </w:rPr>
              <w:t xml:space="preserve"> </w:t>
            </w:r>
            <w:r w:rsidRPr="00AF7E6C">
              <w:rPr>
                <w:rFonts w:ascii="Arial" w:hAnsi="Arial" w:cs="Arial"/>
                <w:sz w:val="18"/>
                <w:szCs w:val="20"/>
                <w:lang w:val="ru-RU"/>
              </w:rPr>
              <w:t xml:space="preserve">Значения для условий 1 и 3 должны быть взяты из </w:t>
            </w:r>
            <w:r w:rsidR="00F45542" w:rsidRPr="00F45542">
              <w:rPr>
                <w:rFonts w:ascii="Arial" w:hAnsi="Arial" w:cs="Arial"/>
                <w:sz w:val="18"/>
                <w:szCs w:val="20"/>
                <w:lang w:val="ru-RU"/>
              </w:rPr>
              <w:t>IEC 60825-1:2014</w:t>
            </w:r>
            <w:r w:rsidR="00F45542">
              <w:rPr>
                <w:rFonts w:ascii="Arial" w:hAnsi="Arial" w:cs="Arial"/>
                <w:sz w:val="18"/>
                <w:szCs w:val="20"/>
                <w:lang w:val="ru-RU"/>
              </w:rPr>
              <w:t xml:space="preserve"> (</w:t>
            </w:r>
            <w:r w:rsidRPr="00AF7E6C">
              <w:rPr>
                <w:rFonts w:ascii="Arial" w:hAnsi="Arial" w:cs="Arial"/>
                <w:sz w:val="18"/>
                <w:szCs w:val="20"/>
                <w:lang w:val="ru-RU"/>
              </w:rPr>
              <w:t>таблиц</w:t>
            </w:r>
            <w:r w:rsidR="00F45542">
              <w:rPr>
                <w:rFonts w:ascii="Arial" w:hAnsi="Arial" w:cs="Arial"/>
                <w:sz w:val="18"/>
                <w:szCs w:val="20"/>
                <w:lang w:val="ru-RU"/>
              </w:rPr>
              <w:t>а</w:t>
            </w:r>
            <w:r w:rsidRPr="00AF7E6C">
              <w:rPr>
                <w:rFonts w:ascii="Arial" w:hAnsi="Arial" w:cs="Arial"/>
                <w:sz w:val="18"/>
                <w:szCs w:val="20"/>
                <w:lang w:val="ru-RU"/>
              </w:rPr>
              <w:t xml:space="preserve"> 10</w:t>
            </w:r>
            <w:r w:rsidR="00F45542">
              <w:rPr>
                <w:rFonts w:ascii="Arial" w:hAnsi="Arial" w:cs="Arial"/>
                <w:sz w:val="18"/>
                <w:szCs w:val="20"/>
                <w:lang w:val="ru-RU"/>
              </w:rPr>
              <w:t>)</w:t>
            </w:r>
            <w:r w:rsidRPr="00AF7E6C">
              <w:rPr>
                <w:rFonts w:ascii="Arial" w:hAnsi="Arial" w:cs="Arial"/>
                <w:sz w:val="18"/>
                <w:szCs w:val="20"/>
                <w:lang w:val="ru-RU"/>
              </w:rPr>
              <w:t>.</w:t>
            </w:r>
          </w:p>
        </w:tc>
      </w:tr>
      <w:tr w:rsidR="0049118D" w:rsidRPr="00AF7E6C" w14:paraId="614E169F" w14:textId="77777777" w:rsidTr="0049118D">
        <w:trPr>
          <w:trHeight w:val="2267"/>
        </w:trPr>
        <w:tc>
          <w:tcPr>
            <w:tcW w:w="5000" w:type="pct"/>
            <w:gridSpan w:val="7"/>
          </w:tcPr>
          <w:p w14:paraId="1B77EC77" w14:textId="2164C13C" w:rsidR="0049118D" w:rsidRPr="00AF7E6C" w:rsidRDefault="0049118D" w:rsidP="00C5796D">
            <w:pPr>
              <w:pStyle w:val="TableParagraph"/>
              <w:spacing w:line="276" w:lineRule="auto"/>
              <w:ind w:right="57" w:firstLine="279"/>
              <w:rPr>
                <w:rFonts w:ascii="Arial" w:hAnsi="Arial" w:cs="Arial"/>
                <w:sz w:val="18"/>
                <w:szCs w:val="20"/>
                <w:lang w:val="ru-RU"/>
              </w:rPr>
            </w:pPr>
            <w:r w:rsidRPr="00302469">
              <w:rPr>
                <w:rFonts w:ascii="Arial" w:hAnsi="Arial" w:cs="Arial"/>
                <w:position w:val="6"/>
                <w:sz w:val="18"/>
                <w:szCs w:val="20"/>
                <w:vertAlign w:val="superscript"/>
              </w:rPr>
              <w:t>a</w:t>
            </w:r>
            <w:r w:rsidR="00C12D41" w:rsidRPr="00AF7E6C">
              <w:rPr>
                <w:rFonts w:ascii="Arial" w:hAnsi="Arial" w:cs="Arial"/>
                <w:spacing w:val="70"/>
                <w:position w:val="6"/>
                <w:sz w:val="18"/>
                <w:szCs w:val="20"/>
                <w:lang w:val="ru-RU"/>
              </w:rPr>
              <w:t xml:space="preserve"> </w:t>
            </w:r>
            <w:r w:rsidR="00B62434" w:rsidRPr="00AF7E6C">
              <w:rPr>
                <w:rFonts w:ascii="Arial" w:hAnsi="Arial" w:cs="Arial"/>
                <w:sz w:val="18"/>
                <w:szCs w:val="20"/>
                <w:lang w:val="ru-RU"/>
              </w:rPr>
              <w:t xml:space="preserve">Определение условия 2 в этой таблице смоделировано на основе увеличительной оптики </w:t>
            </w:r>
            <w:r w:rsidR="00B62434" w:rsidRPr="00AF7E6C">
              <w:rPr>
                <w:rFonts w:ascii="Arial" w:hAnsi="Arial" w:cs="Arial"/>
                <w:sz w:val="18"/>
                <w:szCs w:val="20"/>
              </w:rPr>
              <w:t>x</w:t>
            </w:r>
            <w:r w:rsidR="00B62434" w:rsidRPr="00AF7E6C">
              <w:rPr>
                <w:rFonts w:ascii="Arial" w:hAnsi="Arial" w:cs="Arial"/>
                <w:sz w:val="18"/>
                <w:szCs w:val="20"/>
                <w:lang w:val="ru-RU"/>
              </w:rPr>
              <w:t xml:space="preserve">7 и </w:t>
            </w:r>
            <w:r w:rsidR="00B62434" w:rsidRPr="00AF7E6C">
              <w:rPr>
                <w:rFonts w:ascii="Arial" w:hAnsi="Arial" w:cs="Arial"/>
                <w:sz w:val="18"/>
                <w:szCs w:val="20"/>
              </w:rPr>
              <w:t>x</w:t>
            </w:r>
            <w:r w:rsidR="00B62434" w:rsidRPr="00AF7E6C">
              <w:rPr>
                <w:rFonts w:ascii="Arial" w:hAnsi="Arial" w:cs="Arial"/>
                <w:sz w:val="18"/>
                <w:szCs w:val="20"/>
                <w:lang w:val="ru-RU"/>
              </w:rPr>
              <w:t>18 для диапазонов длин волн от 302,5 нм до 1400 нм и от 1400 нм до 4000 нм, соответственно. Это представлено ограничивающей апертурой диаметром 3,5 мм на расстоянии 35 мм или 14 мм от конца волокна. Диаметр ограничивающей апертуры составляет 3,5 мм (а не 7 мм), поскольку увеличительная оптика будет использоваться только в условиях достаточного освещения, и, таким образом, зрачок будет сужен. Также обратите внимание, что при использовании многомодовых волокон с большим диаметром сердцевины для ВОЛС можно учитывать смягчающий эффект большого у</w:t>
            </w:r>
            <w:r w:rsidR="009B779D" w:rsidRPr="00AF7E6C">
              <w:rPr>
                <w:rFonts w:ascii="Arial" w:hAnsi="Arial" w:cs="Arial"/>
                <w:sz w:val="18"/>
                <w:szCs w:val="20"/>
                <w:lang w:val="ru-RU"/>
              </w:rPr>
              <w:t>гла стягивания</w:t>
            </w:r>
            <w:r w:rsidR="00B62434" w:rsidRPr="00AF7E6C">
              <w:rPr>
                <w:rFonts w:ascii="Arial" w:hAnsi="Arial" w:cs="Arial"/>
                <w:sz w:val="18"/>
                <w:szCs w:val="20"/>
                <w:lang w:val="ru-RU"/>
              </w:rPr>
              <w:t>.</w:t>
            </w:r>
          </w:p>
          <w:p w14:paraId="62B75616" w14:textId="103EAA2E" w:rsidR="0049118D" w:rsidRPr="00AF7E6C" w:rsidRDefault="0049118D" w:rsidP="00C5796D">
            <w:pPr>
              <w:pStyle w:val="TableParagraph"/>
              <w:spacing w:line="276" w:lineRule="auto"/>
              <w:ind w:right="57" w:firstLine="279"/>
              <w:rPr>
                <w:rFonts w:ascii="Arial" w:hAnsi="Arial" w:cs="Arial"/>
                <w:sz w:val="18"/>
                <w:szCs w:val="20"/>
                <w:lang w:val="ru-RU"/>
              </w:rPr>
            </w:pPr>
            <w:r w:rsidRPr="00302469">
              <w:rPr>
                <w:rFonts w:ascii="Arial" w:hAnsi="Arial" w:cs="Arial"/>
                <w:position w:val="6"/>
                <w:sz w:val="18"/>
                <w:szCs w:val="20"/>
                <w:vertAlign w:val="superscript"/>
              </w:rPr>
              <w:t>b</w:t>
            </w:r>
            <w:r w:rsidR="00C12D41" w:rsidRPr="00302469">
              <w:rPr>
                <w:rFonts w:ascii="Arial" w:hAnsi="Arial" w:cs="Arial"/>
                <w:spacing w:val="40"/>
                <w:position w:val="6"/>
                <w:sz w:val="18"/>
                <w:szCs w:val="20"/>
                <w:vertAlign w:val="superscript"/>
                <w:lang w:val="ru-RU"/>
              </w:rPr>
              <w:t xml:space="preserve"> </w:t>
            </w:r>
            <w:r w:rsidR="00B62434" w:rsidRPr="00AF7E6C">
              <w:rPr>
                <w:rFonts w:ascii="Arial" w:hAnsi="Arial" w:cs="Arial"/>
                <w:sz w:val="18"/>
                <w:szCs w:val="20"/>
                <w:lang w:val="ru-RU"/>
              </w:rPr>
              <w:t xml:space="preserve">Значения расстояния, указанные в этой таблице, применяются только для определения маркировки уровня доступа, которая требуется на самом передающем устройстве. Для определения уровня доступа, применимого к местоположениям/зонам вдоль </w:t>
            </w:r>
            <w:r w:rsidR="009B779D" w:rsidRPr="00AF7E6C">
              <w:rPr>
                <w:rFonts w:ascii="Arial" w:hAnsi="Arial" w:cs="Arial"/>
                <w:sz w:val="18"/>
                <w:szCs w:val="20"/>
                <w:lang w:val="ru-RU"/>
              </w:rPr>
              <w:t>оптического пути пучка</w:t>
            </w:r>
            <w:r w:rsidR="00B62434" w:rsidRPr="00AF7E6C">
              <w:rPr>
                <w:rFonts w:ascii="Arial" w:hAnsi="Arial" w:cs="Arial"/>
                <w:sz w:val="18"/>
                <w:szCs w:val="20"/>
                <w:lang w:val="ru-RU"/>
              </w:rPr>
              <w:t>, применяются только соответствующие диаметры ограничивающей апертуры.</w:t>
            </w:r>
          </w:p>
          <w:p w14:paraId="2E6E876C" w14:textId="3C520C4A" w:rsidR="0049118D" w:rsidRPr="00AF7E6C" w:rsidRDefault="0049118D" w:rsidP="00C5796D">
            <w:pPr>
              <w:pStyle w:val="TableParagraph"/>
              <w:spacing w:line="276" w:lineRule="auto"/>
              <w:ind w:right="57" w:firstLine="279"/>
              <w:rPr>
                <w:rFonts w:ascii="Arial" w:hAnsi="Arial" w:cs="Arial"/>
                <w:sz w:val="18"/>
                <w:szCs w:val="20"/>
                <w:lang w:val="ru-RU"/>
              </w:rPr>
            </w:pPr>
            <w:r w:rsidRPr="00302469">
              <w:rPr>
                <w:rFonts w:ascii="Arial" w:hAnsi="Arial" w:cs="Arial"/>
                <w:position w:val="6"/>
                <w:sz w:val="18"/>
                <w:szCs w:val="20"/>
                <w:vertAlign w:val="superscript"/>
              </w:rPr>
              <w:t>b</w:t>
            </w:r>
            <w:r w:rsidR="00C12D41" w:rsidRPr="00AF7E6C">
              <w:rPr>
                <w:rFonts w:ascii="Arial" w:hAnsi="Arial" w:cs="Arial"/>
                <w:spacing w:val="76"/>
                <w:position w:val="6"/>
                <w:sz w:val="18"/>
                <w:szCs w:val="20"/>
                <w:lang w:val="ru-RU"/>
              </w:rPr>
              <w:t xml:space="preserve"> </w:t>
            </w:r>
            <w:r w:rsidR="00B62434" w:rsidRPr="00AF7E6C">
              <w:rPr>
                <w:rFonts w:ascii="Arial" w:hAnsi="Arial" w:cs="Arial"/>
                <w:sz w:val="18"/>
                <w:szCs w:val="20"/>
                <w:lang w:val="ru-RU"/>
              </w:rPr>
              <w:t xml:space="preserve">Применимо к волоконно-оптическим линиям связи, см. </w:t>
            </w:r>
            <w:r w:rsidR="00B62434" w:rsidRPr="00AF7E6C">
              <w:rPr>
                <w:rFonts w:ascii="Arial" w:hAnsi="Arial" w:cs="Arial"/>
                <w:sz w:val="18"/>
                <w:szCs w:val="20"/>
              </w:rPr>
              <w:t>IEC</w:t>
            </w:r>
            <w:r w:rsidR="00B62434" w:rsidRPr="00AF7E6C">
              <w:rPr>
                <w:rFonts w:ascii="Arial" w:hAnsi="Arial" w:cs="Arial"/>
                <w:sz w:val="18"/>
                <w:szCs w:val="20"/>
                <w:lang w:val="ru-RU"/>
              </w:rPr>
              <w:t xml:space="preserve"> 60825-2</w:t>
            </w:r>
            <w:r w:rsidR="004A358A">
              <w:rPr>
                <w:rFonts w:ascii="Arial" w:hAnsi="Arial" w:cs="Arial"/>
                <w:sz w:val="18"/>
                <w:szCs w:val="20"/>
                <w:lang w:val="ru-RU"/>
              </w:rPr>
              <w:t>.</w:t>
            </w:r>
          </w:p>
        </w:tc>
      </w:tr>
    </w:tbl>
    <w:p w14:paraId="0BC6AA2E" w14:textId="77777777" w:rsidR="00D050A9" w:rsidRPr="00AF7E6C" w:rsidRDefault="00D050A9" w:rsidP="00D050A9">
      <w:pPr>
        <w:pStyle w:val="27"/>
        <w:ind w:firstLine="709"/>
        <w:rPr>
          <w:rFonts w:ascii="Arial" w:hAnsi="Arial" w:cs="Arial"/>
          <w:sz w:val="24"/>
          <w:szCs w:val="24"/>
        </w:rPr>
      </w:pPr>
    </w:p>
    <w:p w14:paraId="5F7B6713" w14:textId="77777777" w:rsidR="00D050A9" w:rsidRPr="00AF7E6C" w:rsidRDefault="00D050A9" w:rsidP="00302469">
      <w:pPr>
        <w:keepNext/>
        <w:keepLines/>
        <w:tabs>
          <w:tab w:val="left" w:pos="851"/>
          <w:tab w:val="right" w:leader="dot" w:pos="9781"/>
        </w:tabs>
        <w:spacing w:line="353" w:lineRule="auto"/>
        <w:outlineLvl w:val="1"/>
        <w:rPr>
          <w:rFonts w:ascii="Arial" w:hAnsi="Arial" w:cs="Arial"/>
          <w:b/>
          <w:sz w:val="24"/>
          <w:szCs w:val="24"/>
        </w:rPr>
      </w:pPr>
      <w:r w:rsidRPr="00AF7E6C">
        <w:rPr>
          <w:rFonts w:ascii="Arial" w:hAnsi="Arial" w:cs="Arial"/>
          <w:b/>
          <w:sz w:val="24"/>
          <w:szCs w:val="24"/>
        </w:rPr>
        <w:t>4.3</w:t>
      </w:r>
      <w:r w:rsidR="00C835C8" w:rsidRPr="00AF7E6C">
        <w:rPr>
          <w:rFonts w:ascii="Arial" w:hAnsi="Arial" w:cs="Arial"/>
          <w:b/>
          <w:sz w:val="24"/>
          <w:szCs w:val="24"/>
        </w:rPr>
        <w:t xml:space="preserve"> Уровни доступа 1 и 1</w:t>
      </w:r>
      <w:r w:rsidR="00C835C8" w:rsidRPr="00AF7E6C">
        <w:rPr>
          <w:rFonts w:ascii="Arial" w:hAnsi="Arial" w:cs="Arial"/>
          <w:b/>
          <w:sz w:val="24"/>
          <w:szCs w:val="24"/>
          <w:lang w:val="en-US"/>
        </w:rPr>
        <w:t>M</w:t>
      </w:r>
    </w:p>
    <w:p w14:paraId="1C2E1EDE" w14:textId="1B938ECA"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Для длин волн менее 302,5 нм или более 4000 нм, если доступное излучение:</w:t>
      </w:r>
    </w:p>
    <w:p w14:paraId="3062F1C2" w14:textId="6AD29F5A" w:rsidR="00D050A9" w:rsidRPr="00AF7E6C" w:rsidRDefault="00C835C8"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меньше или равно </w:t>
      </w:r>
      <w:r w:rsidR="005E3EA2" w:rsidRPr="00AF7E6C">
        <w:rPr>
          <w:rFonts w:ascii="Arial" w:hAnsi="Arial" w:cs="Arial"/>
          <w:sz w:val="24"/>
          <w:szCs w:val="24"/>
        </w:rPr>
        <w:t>ПИДИ</w:t>
      </w:r>
      <w:r w:rsidR="00D050A9" w:rsidRPr="00AF7E6C">
        <w:rPr>
          <w:rFonts w:ascii="Arial" w:hAnsi="Arial" w:cs="Arial"/>
          <w:sz w:val="24"/>
          <w:szCs w:val="24"/>
        </w:rPr>
        <w:t xml:space="preserve"> класса 1 для условия 3, тогда </w:t>
      </w:r>
      <w:r w:rsidR="002E2376" w:rsidRPr="00AF7E6C">
        <w:rPr>
          <w:rFonts w:ascii="Arial" w:hAnsi="Arial" w:cs="Arial"/>
          <w:sz w:val="24"/>
          <w:szCs w:val="24"/>
        </w:rPr>
        <w:t>АОЛС</w:t>
      </w:r>
      <w:r w:rsidR="00D050A9" w:rsidRPr="00AF7E6C">
        <w:rPr>
          <w:rFonts w:ascii="Arial" w:hAnsi="Arial" w:cs="Arial"/>
          <w:sz w:val="24"/>
          <w:szCs w:val="24"/>
        </w:rPr>
        <w:t xml:space="preserve"> присваивается </w:t>
      </w:r>
      <w:r w:rsidRPr="00AF7E6C">
        <w:rPr>
          <w:rFonts w:ascii="Arial" w:hAnsi="Arial" w:cs="Arial"/>
          <w:sz w:val="24"/>
          <w:szCs w:val="24"/>
        </w:rPr>
        <w:t>уровень доступа 1.</w:t>
      </w:r>
    </w:p>
    <w:p w14:paraId="5EE16169" w14:textId="77777777"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Для длин волн от 302,5 нм до 4000 нм, если доступное излучение </w:t>
      </w:r>
      <w:r w:rsidR="00C835C8" w:rsidRPr="00AF7E6C">
        <w:rPr>
          <w:rFonts w:ascii="Arial" w:hAnsi="Arial" w:cs="Arial"/>
          <w:sz w:val="24"/>
          <w:szCs w:val="24"/>
        </w:rPr>
        <w:t>составляет:</w:t>
      </w:r>
    </w:p>
    <w:p w14:paraId="0762F35B" w14:textId="46870D6C" w:rsidR="00D050A9" w:rsidRPr="00AF7E6C" w:rsidRDefault="00C835C8"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меньше или равно </w:t>
      </w:r>
      <w:r w:rsidR="005E3EA2" w:rsidRPr="00AF7E6C">
        <w:rPr>
          <w:rFonts w:ascii="Arial" w:hAnsi="Arial" w:cs="Arial"/>
          <w:sz w:val="24"/>
          <w:szCs w:val="24"/>
        </w:rPr>
        <w:t>ПИДИ</w:t>
      </w:r>
      <w:r w:rsidR="00D050A9" w:rsidRPr="00AF7E6C">
        <w:rPr>
          <w:rFonts w:ascii="Arial" w:hAnsi="Arial" w:cs="Arial"/>
          <w:sz w:val="24"/>
          <w:szCs w:val="24"/>
        </w:rPr>
        <w:t xml:space="preserve"> класса 1 для условия 1, а т</w:t>
      </w:r>
      <w:r w:rsidRPr="00AF7E6C">
        <w:rPr>
          <w:rFonts w:ascii="Arial" w:hAnsi="Arial" w:cs="Arial"/>
          <w:sz w:val="24"/>
          <w:szCs w:val="24"/>
        </w:rPr>
        <w:t>акже для условия 2 и 3,</w:t>
      </w:r>
    </w:p>
    <w:p w14:paraId="7A1EA759" w14:textId="2C5CE276"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тогда </w:t>
      </w:r>
      <w:r w:rsidR="002E2376" w:rsidRPr="00AF7E6C">
        <w:rPr>
          <w:rFonts w:ascii="Arial" w:hAnsi="Arial" w:cs="Arial"/>
          <w:sz w:val="24"/>
          <w:szCs w:val="24"/>
        </w:rPr>
        <w:t>АОЛС</w:t>
      </w:r>
      <w:r w:rsidRPr="00AF7E6C">
        <w:rPr>
          <w:rFonts w:ascii="Arial" w:hAnsi="Arial" w:cs="Arial"/>
          <w:sz w:val="24"/>
          <w:szCs w:val="24"/>
        </w:rPr>
        <w:t xml:space="preserve"> при</w:t>
      </w:r>
      <w:r w:rsidR="00C835C8" w:rsidRPr="00AF7E6C">
        <w:rPr>
          <w:rFonts w:ascii="Arial" w:hAnsi="Arial" w:cs="Arial"/>
          <w:sz w:val="24"/>
          <w:szCs w:val="24"/>
        </w:rPr>
        <w:t>сваивается уровню доступа 1.</w:t>
      </w:r>
    </w:p>
    <w:p w14:paraId="6DBB97FD" w14:textId="77777777" w:rsidR="00393442" w:rsidRDefault="00393442" w:rsidP="00302469">
      <w:pPr>
        <w:pStyle w:val="27"/>
        <w:spacing w:line="353" w:lineRule="auto"/>
        <w:ind w:firstLine="709"/>
        <w:rPr>
          <w:rFonts w:ascii="Arial" w:hAnsi="Arial" w:cs="Arial"/>
          <w:sz w:val="24"/>
          <w:szCs w:val="24"/>
        </w:rPr>
      </w:pPr>
    </w:p>
    <w:p w14:paraId="0506F181" w14:textId="77777777"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lastRenderedPageBreak/>
        <w:t>Если д</w:t>
      </w:r>
      <w:r w:rsidR="00C835C8" w:rsidRPr="00AF7E6C">
        <w:rPr>
          <w:rFonts w:ascii="Arial" w:hAnsi="Arial" w:cs="Arial"/>
          <w:sz w:val="24"/>
          <w:szCs w:val="24"/>
        </w:rPr>
        <w:t>оступное излучение составляет:</w:t>
      </w:r>
    </w:p>
    <w:p w14:paraId="766B9230" w14:textId="21162506" w:rsidR="00D050A9" w:rsidRPr="00AF7E6C" w:rsidRDefault="00C835C8"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больше, чем </w:t>
      </w:r>
      <w:r w:rsidR="005E3EA2" w:rsidRPr="00AF7E6C">
        <w:rPr>
          <w:rFonts w:ascii="Arial" w:hAnsi="Arial" w:cs="Arial"/>
          <w:sz w:val="24"/>
          <w:szCs w:val="24"/>
        </w:rPr>
        <w:t>ПИДИ</w:t>
      </w:r>
      <w:r w:rsidR="00D050A9" w:rsidRPr="00AF7E6C">
        <w:rPr>
          <w:rFonts w:ascii="Arial" w:hAnsi="Arial" w:cs="Arial"/>
          <w:sz w:val="24"/>
          <w:szCs w:val="24"/>
        </w:rPr>
        <w:t xml:space="preserve"> класса 1 для условия 1 или 2</w:t>
      </w:r>
      <w:r w:rsidR="004A358A">
        <w:rPr>
          <w:rFonts w:ascii="Arial" w:hAnsi="Arial" w:cs="Arial"/>
          <w:sz w:val="24"/>
          <w:szCs w:val="24"/>
        </w:rPr>
        <w:t>;</w:t>
      </w:r>
      <w:r w:rsidR="00D050A9" w:rsidRPr="00AF7E6C">
        <w:rPr>
          <w:rFonts w:ascii="Arial" w:hAnsi="Arial" w:cs="Arial"/>
          <w:sz w:val="24"/>
          <w:szCs w:val="24"/>
        </w:rPr>
        <w:t xml:space="preserve"> </w:t>
      </w:r>
    </w:p>
    <w:p w14:paraId="17D441B6" w14:textId="665A9458" w:rsidR="00D050A9" w:rsidRPr="00AF7E6C" w:rsidRDefault="00C835C8"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меньше, чем </w:t>
      </w:r>
      <w:r w:rsidR="005E3EA2" w:rsidRPr="00AF7E6C">
        <w:rPr>
          <w:rFonts w:ascii="Arial" w:hAnsi="Arial" w:cs="Arial"/>
          <w:sz w:val="24"/>
          <w:szCs w:val="24"/>
        </w:rPr>
        <w:t>ПИДИ</w:t>
      </w:r>
      <w:r w:rsidR="00D050A9" w:rsidRPr="00AF7E6C">
        <w:rPr>
          <w:rFonts w:ascii="Arial" w:hAnsi="Arial" w:cs="Arial"/>
          <w:sz w:val="24"/>
          <w:szCs w:val="24"/>
        </w:rPr>
        <w:t xml:space="preserve"> класса 3B для условия 1 и 2</w:t>
      </w:r>
      <w:r w:rsidR="004A358A">
        <w:rPr>
          <w:rFonts w:ascii="Arial" w:hAnsi="Arial" w:cs="Arial"/>
          <w:sz w:val="24"/>
          <w:szCs w:val="24"/>
        </w:rPr>
        <w:t>;</w:t>
      </w:r>
      <w:r w:rsidR="00D050A9" w:rsidRPr="00AF7E6C">
        <w:rPr>
          <w:rFonts w:ascii="Arial" w:hAnsi="Arial" w:cs="Arial"/>
          <w:sz w:val="24"/>
          <w:szCs w:val="24"/>
        </w:rPr>
        <w:t xml:space="preserve"> </w:t>
      </w:r>
    </w:p>
    <w:p w14:paraId="44E9A9C6" w14:textId="2EB7064E" w:rsidR="00D050A9" w:rsidRPr="00AF7E6C" w:rsidRDefault="00C835C8"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меньше, чем </w:t>
      </w:r>
      <w:r w:rsidR="005E3EA2" w:rsidRPr="00AF7E6C">
        <w:rPr>
          <w:rFonts w:ascii="Arial" w:hAnsi="Arial" w:cs="Arial"/>
          <w:sz w:val="24"/>
          <w:szCs w:val="24"/>
        </w:rPr>
        <w:t>ПИДИ</w:t>
      </w:r>
      <w:r w:rsidR="00D050A9" w:rsidRPr="00AF7E6C">
        <w:rPr>
          <w:rFonts w:ascii="Arial" w:hAnsi="Arial" w:cs="Arial"/>
          <w:sz w:val="24"/>
          <w:szCs w:val="24"/>
        </w:rPr>
        <w:t xml:space="preserve"> класса 1 для услов</w:t>
      </w:r>
      <w:r w:rsidRPr="00AF7E6C">
        <w:rPr>
          <w:rFonts w:ascii="Arial" w:hAnsi="Arial" w:cs="Arial"/>
          <w:sz w:val="24"/>
          <w:szCs w:val="24"/>
        </w:rPr>
        <w:t>ия 3,</w:t>
      </w:r>
    </w:p>
    <w:p w14:paraId="5322F5C8" w14:textId="77777777"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тогда лазерному изделию присваивается уровень доступа 1М.</w:t>
      </w:r>
    </w:p>
    <w:p w14:paraId="7F3BE639" w14:textId="217EAAB1" w:rsidR="00D050A9" w:rsidRPr="00AF7E6C" w:rsidRDefault="00C835C8" w:rsidP="00302469">
      <w:pPr>
        <w:pStyle w:val="27"/>
        <w:spacing w:line="353" w:lineRule="auto"/>
        <w:ind w:firstLine="709"/>
        <w:rPr>
          <w:rFonts w:ascii="Arial" w:hAnsi="Arial" w:cs="Arial"/>
          <w:sz w:val="22"/>
          <w:szCs w:val="22"/>
        </w:rPr>
      </w:pPr>
      <w:r w:rsidRPr="00AF7E6C">
        <w:rPr>
          <w:rFonts w:ascii="Arial" w:hAnsi="Arial" w:cs="Arial"/>
          <w:spacing w:val="40"/>
          <w:sz w:val="22"/>
          <w:szCs w:val="22"/>
        </w:rPr>
        <w:t>Примечание</w:t>
      </w:r>
      <w:r w:rsidRPr="00AF7E6C">
        <w:rPr>
          <w:rFonts w:ascii="Arial" w:hAnsi="Arial" w:cs="Arial"/>
          <w:spacing w:val="20"/>
          <w:sz w:val="22"/>
          <w:szCs w:val="22"/>
        </w:rPr>
        <w:t xml:space="preserve"> 1 –</w:t>
      </w:r>
      <w:r w:rsidRPr="00AF7E6C">
        <w:rPr>
          <w:rFonts w:ascii="Arial" w:hAnsi="Arial" w:cs="Arial"/>
          <w:sz w:val="22"/>
          <w:szCs w:val="22"/>
        </w:rPr>
        <w:t xml:space="preserve"> </w:t>
      </w:r>
      <w:r w:rsidR="00D050A9" w:rsidRPr="00AF7E6C">
        <w:rPr>
          <w:rFonts w:ascii="Arial" w:hAnsi="Arial" w:cs="Arial"/>
          <w:sz w:val="22"/>
          <w:szCs w:val="22"/>
        </w:rPr>
        <w:t xml:space="preserve">Как правило, доступное излучение уровня доступа 1М превышает </w:t>
      </w:r>
      <w:r w:rsidR="005E3EA2" w:rsidRPr="00AF7E6C">
        <w:rPr>
          <w:rFonts w:ascii="Arial" w:hAnsi="Arial" w:cs="Arial"/>
          <w:sz w:val="22"/>
          <w:szCs w:val="22"/>
        </w:rPr>
        <w:t>ПИДИ</w:t>
      </w:r>
      <w:r w:rsidR="00D050A9" w:rsidRPr="00AF7E6C">
        <w:rPr>
          <w:rFonts w:ascii="Arial" w:hAnsi="Arial" w:cs="Arial"/>
          <w:sz w:val="22"/>
          <w:szCs w:val="22"/>
        </w:rPr>
        <w:t xml:space="preserve"> класса 1 либо для </w:t>
      </w:r>
      <w:r w:rsidR="00B65E51" w:rsidRPr="00AF7E6C">
        <w:rPr>
          <w:rFonts w:ascii="Arial" w:hAnsi="Arial" w:cs="Arial"/>
          <w:sz w:val="22"/>
          <w:szCs w:val="22"/>
        </w:rPr>
        <w:t>у</w:t>
      </w:r>
      <w:r w:rsidR="00D050A9" w:rsidRPr="00AF7E6C">
        <w:rPr>
          <w:rFonts w:ascii="Arial" w:hAnsi="Arial" w:cs="Arial"/>
          <w:sz w:val="22"/>
          <w:szCs w:val="22"/>
        </w:rPr>
        <w:t xml:space="preserve">словия 1, либо для </w:t>
      </w:r>
      <w:r w:rsidR="00B65E51" w:rsidRPr="00AF7E6C">
        <w:rPr>
          <w:rFonts w:ascii="Arial" w:hAnsi="Arial" w:cs="Arial"/>
          <w:sz w:val="22"/>
          <w:szCs w:val="22"/>
        </w:rPr>
        <w:t>у</w:t>
      </w:r>
      <w:r w:rsidR="00D050A9" w:rsidRPr="00AF7E6C">
        <w:rPr>
          <w:rFonts w:ascii="Arial" w:hAnsi="Arial" w:cs="Arial"/>
          <w:sz w:val="22"/>
          <w:szCs w:val="22"/>
        </w:rPr>
        <w:t xml:space="preserve">словия 2. Однако он также классифицируется как уровень доступа 1M, когда он превышает </w:t>
      </w:r>
      <w:r w:rsidR="005E3EA2" w:rsidRPr="00AF7E6C">
        <w:rPr>
          <w:rFonts w:ascii="Arial" w:hAnsi="Arial" w:cs="Arial"/>
          <w:sz w:val="22"/>
          <w:szCs w:val="22"/>
        </w:rPr>
        <w:t>ПИДИ</w:t>
      </w:r>
      <w:r w:rsidR="00D050A9" w:rsidRPr="00AF7E6C">
        <w:rPr>
          <w:rFonts w:ascii="Arial" w:hAnsi="Arial" w:cs="Arial"/>
          <w:sz w:val="22"/>
          <w:szCs w:val="22"/>
        </w:rPr>
        <w:t xml:space="preserve"> как для </w:t>
      </w:r>
      <w:r w:rsidR="00B65E51" w:rsidRPr="00AF7E6C">
        <w:rPr>
          <w:rFonts w:ascii="Arial" w:hAnsi="Arial" w:cs="Arial"/>
          <w:sz w:val="22"/>
          <w:szCs w:val="22"/>
        </w:rPr>
        <w:t>у</w:t>
      </w:r>
      <w:r w:rsidR="00D050A9" w:rsidRPr="00AF7E6C">
        <w:rPr>
          <w:rFonts w:ascii="Arial" w:hAnsi="Arial" w:cs="Arial"/>
          <w:sz w:val="22"/>
          <w:szCs w:val="22"/>
        </w:rPr>
        <w:t>словия 1, так и для условия 2.</w:t>
      </w:r>
    </w:p>
    <w:p w14:paraId="37FC207A" w14:textId="53907DA5" w:rsidR="00D050A9" w:rsidRPr="00AF7E6C" w:rsidRDefault="00C835C8" w:rsidP="00302469">
      <w:pPr>
        <w:pStyle w:val="27"/>
        <w:spacing w:line="353" w:lineRule="auto"/>
        <w:ind w:firstLine="709"/>
        <w:rPr>
          <w:rFonts w:ascii="Arial" w:hAnsi="Arial" w:cs="Arial"/>
          <w:sz w:val="22"/>
          <w:szCs w:val="22"/>
        </w:rPr>
      </w:pPr>
      <w:r w:rsidRPr="00AF7E6C">
        <w:rPr>
          <w:rFonts w:ascii="Arial" w:hAnsi="Arial" w:cs="Arial"/>
          <w:spacing w:val="40"/>
          <w:sz w:val="22"/>
          <w:szCs w:val="22"/>
        </w:rPr>
        <w:t>Примечание</w:t>
      </w:r>
      <w:r w:rsidR="00D050A9" w:rsidRPr="00AF7E6C">
        <w:rPr>
          <w:rFonts w:ascii="Arial" w:hAnsi="Arial" w:cs="Arial"/>
          <w:spacing w:val="20"/>
          <w:sz w:val="22"/>
          <w:szCs w:val="22"/>
        </w:rPr>
        <w:t xml:space="preserve"> </w:t>
      </w:r>
      <w:r w:rsidRPr="00AF7E6C">
        <w:rPr>
          <w:rFonts w:ascii="Arial" w:hAnsi="Arial" w:cs="Arial"/>
          <w:spacing w:val="20"/>
          <w:sz w:val="22"/>
          <w:szCs w:val="22"/>
        </w:rPr>
        <w:t>2 –</w:t>
      </w:r>
      <w:r w:rsidR="00D050A9" w:rsidRPr="00AF7E6C">
        <w:rPr>
          <w:rFonts w:ascii="Arial" w:hAnsi="Arial" w:cs="Arial"/>
          <w:sz w:val="22"/>
          <w:szCs w:val="22"/>
        </w:rPr>
        <w:t xml:space="preserve"> Причиной проверки </w:t>
      </w:r>
      <w:r w:rsidR="005E3EA2" w:rsidRPr="00AF7E6C">
        <w:rPr>
          <w:rFonts w:ascii="Arial" w:hAnsi="Arial" w:cs="Arial"/>
          <w:sz w:val="22"/>
          <w:szCs w:val="22"/>
        </w:rPr>
        <w:t>ПИДИ</w:t>
      </w:r>
      <w:r w:rsidR="00D050A9" w:rsidRPr="00AF7E6C">
        <w:rPr>
          <w:rFonts w:ascii="Arial" w:hAnsi="Arial" w:cs="Arial"/>
          <w:sz w:val="22"/>
          <w:szCs w:val="22"/>
        </w:rPr>
        <w:t xml:space="preserve"> класса 3B является ограничение максимальной мощности, прох</w:t>
      </w:r>
      <w:r w:rsidRPr="00AF7E6C">
        <w:rPr>
          <w:rFonts w:ascii="Arial" w:hAnsi="Arial" w:cs="Arial"/>
          <w:sz w:val="22"/>
          <w:szCs w:val="22"/>
        </w:rPr>
        <w:t>одящей через оптический прибор.</w:t>
      </w:r>
    </w:p>
    <w:p w14:paraId="5E76C741" w14:textId="02689320"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Для длин волн от 1</w:t>
      </w:r>
      <w:r w:rsidR="00F45542">
        <w:rPr>
          <w:rFonts w:ascii="Arial" w:hAnsi="Arial" w:cs="Arial"/>
          <w:sz w:val="24"/>
          <w:szCs w:val="24"/>
        </w:rPr>
        <w:t>2</w:t>
      </w:r>
      <w:r w:rsidRPr="00AF7E6C">
        <w:rPr>
          <w:rFonts w:ascii="Arial" w:hAnsi="Arial" w:cs="Arial"/>
          <w:sz w:val="24"/>
          <w:szCs w:val="24"/>
        </w:rPr>
        <w:t xml:space="preserve">00 нм до 1400 нм </w:t>
      </w:r>
      <w:r w:rsidR="005E3EA2" w:rsidRPr="00AF7E6C">
        <w:rPr>
          <w:rFonts w:ascii="Arial" w:hAnsi="Arial" w:cs="Arial"/>
          <w:sz w:val="24"/>
          <w:szCs w:val="24"/>
        </w:rPr>
        <w:t>ПИДИ</w:t>
      </w:r>
      <w:r w:rsidRPr="00AF7E6C">
        <w:rPr>
          <w:rFonts w:ascii="Arial" w:hAnsi="Arial" w:cs="Arial"/>
          <w:sz w:val="24"/>
          <w:szCs w:val="24"/>
        </w:rPr>
        <w:t xml:space="preserve"> класса 1 должн</w:t>
      </w:r>
      <w:r w:rsidR="00C835C8" w:rsidRPr="00AF7E6C">
        <w:rPr>
          <w:rFonts w:ascii="Arial" w:hAnsi="Arial" w:cs="Arial"/>
          <w:sz w:val="24"/>
          <w:szCs w:val="24"/>
        </w:rPr>
        <w:t>о</w:t>
      </w:r>
      <w:r w:rsidRPr="00AF7E6C">
        <w:rPr>
          <w:rFonts w:ascii="Arial" w:hAnsi="Arial" w:cs="Arial"/>
          <w:sz w:val="24"/>
          <w:szCs w:val="24"/>
        </w:rPr>
        <w:t xml:space="preserve"> быть ограничен</w:t>
      </w:r>
      <w:r w:rsidR="00C835C8" w:rsidRPr="00AF7E6C">
        <w:rPr>
          <w:rFonts w:ascii="Arial" w:hAnsi="Arial" w:cs="Arial"/>
          <w:sz w:val="24"/>
          <w:szCs w:val="24"/>
        </w:rPr>
        <w:t>о</w:t>
      </w:r>
      <w:r w:rsidRPr="00AF7E6C">
        <w:rPr>
          <w:rFonts w:ascii="Arial" w:hAnsi="Arial" w:cs="Arial"/>
          <w:sz w:val="24"/>
          <w:szCs w:val="24"/>
        </w:rPr>
        <w:t xml:space="preserve"> эквивалентной мощностью излучения, соответствующей </w:t>
      </w:r>
      <w:r w:rsidR="005E3EA2" w:rsidRPr="00AF7E6C">
        <w:rPr>
          <w:rFonts w:ascii="Arial" w:hAnsi="Arial" w:cs="Arial"/>
          <w:sz w:val="24"/>
          <w:szCs w:val="24"/>
        </w:rPr>
        <w:t>ПДУ</w:t>
      </w:r>
      <w:r w:rsidR="00C835C8" w:rsidRPr="00AF7E6C">
        <w:rPr>
          <w:rFonts w:ascii="Arial" w:hAnsi="Arial" w:cs="Arial"/>
          <w:sz w:val="24"/>
          <w:szCs w:val="24"/>
        </w:rPr>
        <w:t xml:space="preserve"> </w:t>
      </w:r>
      <w:r w:rsidR="005E3EA2" w:rsidRPr="00AF7E6C">
        <w:rPr>
          <w:rFonts w:ascii="Arial" w:hAnsi="Arial" w:cs="Arial"/>
          <w:sz w:val="24"/>
          <w:szCs w:val="24"/>
        </w:rPr>
        <w:t xml:space="preserve">для </w:t>
      </w:r>
      <w:r w:rsidRPr="00AF7E6C">
        <w:rPr>
          <w:rFonts w:ascii="Arial" w:hAnsi="Arial" w:cs="Arial"/>
          <w:sz w:val="24"/>
          <w:szCs w:val="24"/>
        </w:rPr>
        <w:t>кожи, оцениваемой с помощью апертуры диаметром 3,5 мм.</w:t>
      </w:r>
    </w:p>
    <w:p w14:paraId="0DC6E7C7" w14:textId="6930FB48" w:rsidR="00D050A9" w:rsidRPr="00302469" w:rsidRDefault="00C835C8" w:rsidP="00302469">
      <w:pPr>
        <w:pStyle w:val="27"/>
        <w:spacing w:line="353" w:lineRule="auto"/>
        <w:ind w:firstLine="709"/>
        <w:rPr>
          <w:rFonts w:ascii="Arial" w:hAnsi="Arial" w:cs="Arial"/>
          <w:sz w:val="22"/>
          <w:szCs w:val="22"/>
        </w:rPr>
      </w:pPr>
      <w:r w:rsidRPr="00DD0E61">
        <w:rPr>
          <w:rFonts w:ascii="Arial" w:hAnsi="Arial" w:cs="Arial"/>
          <w:spacing w:val="40"/>
          <w:sz w:val="22"/>
          <w:szCs w:val="22"/>
        </w:rPr>
        <w:t>Примечание</w:t>
      </w:r>
      <w:r w:rsidRPr="00DD0E61">
        <w:rPr>
          <w:rFonts w:ascii="Arial" w:hAnsi="Arial" w:cs="Arial"/>
          <w:spacing w:val="20"/>
          <w:sz w:val="22"/>
          <w:szCs w:val="22"/>
        </w:rPr>
        <w:t xml:space="preserve"> 3</w:t>
      </w:r>
      <w:r w:rsidRPr="00302469">
        <w:rPr>
          <w:rFonts w:ascii="Arial" w:hAnsi="Arial" w:cs="Arial"/>
          <w:sz w:val="22"/>
          <w:szCs w:val="22"/>
        </w:rPr>
        <w:t xml:space="preserve"> – </w:t>
      </w:r>
      <w:r w:rsidR="00D050A9" w:rsidRPr="00302469">
        <w:rPr>
          <w:rFonts w:ascii="Arial" w:hAnsi="Arial" w:cs="Arial"/>
          <w:sz w:val="22"/>
          <w:szCs w:val="22"/>
        </w:rPr>
        <w:t xml:space="preserve">Вышеупомянутая проверка </w:t>
      </w:r>
      <w:r w:rsidR="005E3EA2" w:rsidRPr="00302469">
        <w:rPr>
          <w:rFonts w:ascii="Arial" w:hAnsi="Arial" w:cs="Arial"/>
          <w:sz w:val="22"/>
          <w:szCs w:val="22"/>
        </w:rPr>
        <w:t>ПДУ</w:t>
      </w:r>
      <w:r w:rsidR="00D050A9" w:rsidRPr="00302469">
        <w:rPr>
          <w:rFonts w:ascii="Arial" w:hAnsi="Arial" w:cs="Arial"/>
          <w:sz w:val="22"/>
          <w:szCs w:val="22"/>
        </w:rPr>
        <w:t xml:space="preserve"> для кожи является дополнительной и более строгой, чем проверка для класса 3B </w:t>
      </w:r>
      <w:r w:rsidR="005E3EA2" w:rsidRPr="00302469">
        <w:rPr>
          <w:rFonts w:ascii="Arial" w:hAnsi="Arial" w:cs="Arial"/>
          <w:sz w:val="22"/>
          <w:szCs w:val="22"/>
        </w:rPr>
        <w:t>ПИДИ</w:t>
      </w:r>
      <w:r w:rsidR="00D050A9" w:rsidRPr="00302469">
        <w:rPr>
          <w:rFonts w:ascii="Arial" w:hAnsi="Arial" w:cs="Arial"/>
          <w:sz w:val="22"/>
          <w:szCs w:val="22"/>
        </w:rPr>
        <w:t xml:space="preserve">, указанная в </w:t>
      </w:r>
      <w:r w:rsidR="00B65E51" w:rsidRPr="00302469">
        <w:rPr>
          <w:rFonts w:ascii="Arial" w:hAnsi="Arial" w:cs="Arial"/>
          <w:sz w:val="22"/>
          <w:szCs w:val="22"/>
        </w:rPr>
        <w:t>IEC 60825-1:</w:t>
      </w:r>
      <w:r w:rsidRPr="00302469">
        <w:rPr>
          <w:rFonts w:ascii="Arial" w:hAnsi="Arial" w:cs="Arial"/>
          <w:sz w:val="22"/>
          <w:szCs w:val="22"/>
        </w:rPr>
        <w:t>2014, с</w:t>
      </w:r>
      <w:r w:rsidR="00D050A9" w:rsidRPr="00302469">
        <w:rPr>
          <w:rFonts w:ascii="Arial" w:hAnsi="Arial" w:cs="Arial"/>
          <w:sz w:val="22"/>
          <w:szCs w:val="22"/>
        </w:rPr>
        <w:t>носки d) и f) к таблицам 3 и 4 соответственно.</w:t>
      </w:r>
    </w:p>
    <w:p w14:paraId="22B664A2" w14:textId="0A83BDF6" w:rsidR="00D050A9" w:rsidRPr="00302469" w:rsidRDefault="00C835C8" w:rsidP="00302469">
      <w:pPr>
        <w:pStyle w:val="27"/>
        <w:spacing w:line="353" w:lineRule="auto"/>
        <w:ind w:firstLine="709"/>
        <w:rPr>
          <w:rFonts w:ascii="Arial" w:hAnsi="Arial" w:cs="Arial"/>
          <w:sz w:val="22"/>
          <w:szCs w:val="22"/>
        </w:rPr>
      </w:pPr>
      <w:r w:rsidRPr="00DD0E61">
        <w:rPr>
          <w:rFonts w:ascii="Arial" w:hAnsi="Arial" w:cs="Arial"/>
          <w:spacing w:val="40"/>
          <w:sz w:val="22"/>
          <w:szCs w:val="22"/>
        </w:rPr>
        <w:t xml:space="preserve">Примечание </w:t>
      </w:r>
      <w:r w:rsidRPr="00DD0E61">
        <w:rPr>
          <w:rFonts w:ascii="Arial" w:hAnsi="Arial" w:cs="Arial"/>
          <w:spacing w:val="20"/>
          <w:sz w:val="22"/>
          <w:szCs w:val="22"/>
        </w:rPr>
        <w:t>4</w:t>
      </w:r>
      <w:r w:rsidRPr="00302469">
        <w:rPr>
          <w:rFonts w:ascii="Arial" w:hAnsi="Arial" w:cs="Arial"/>
          <w:sz w:val="22"/>
          <w:szCs w:val="22"/>
        </w:rPr>
        <w:t xml:space="preserve"> – </w:t>
      </w:r>
      <w:r w:rsidR="005E3EA2" w:rsidRPr="00302469">
        <w:rPr>
          <w:rFonts w:ascii="Arial" w:hAnsi="Arial" w:cs="Arial"/>
          <w:sz w:val="22"/>
          <w:szCs w:val="22"/>
        </w:rPr>
        <w:t>ПДУ</w:t>
      </w:r>
      <w:r w:rsidR="00D050A9" w:rsidRPr="00302469">
        <w:rPr>
          <w:rFonts w:ascii="Arial" w:hAnsi="Arial" w:cs="Arial"/>
          <w:sz w:val="22"/>
          <w:szCs w:val="22"/>
        </w:rPr>
        <w:t xml:space="preserve"> </w:t>
      </w:r>
      <w:r w:rsidRPr="00302469">
        <w:rPr>
          <w:rFonts w:ascii="Arial" w:hAnsi="Arial" w:cs="Arial"/>
          <w:sz w:val="22"/>
          <w:szCs w:val="22"/>
        </w:rPr>
        <w:t>для кожи применяется на основе</w:t>
      </w:r>
      <w:r w:rsidR="00B65E51" w:rsidRPr="00302469">
        <w:rPr>
          <w:rFonts w:ascii="Arial" w:hAnsi="Arial" w:cs="Arial"/>
          <w:sz w:val="22"/>
          <w:szCs w:val="22"/>
        </w:rPr>
        <w:t xml:space="preserve"> IEC 60825-1:</w:t>
      </w:r>
      <w:r w:rsidR="00D050A9" w:rsidRPr="00302469">
        <w:rPr>
          <w:rFonts w:ascii="Arial" w:hAnsi="Arial" w:cs="Arial"/>
          <w:sz w:val="22"/>
          <w:szCs w:val="22"/>
        </w:rPr>
        <w:t>2014, сноски приведе</w:t>
      </w:r>
      <w:r w:rsidRPr="00302469">
        <w:rPr>
          <w:rFonts w:ascii="Arial" w:hAnsi="Arial" w:cs="Arial"/>
          <w:sz w:val="22"/>
          <w:szCs w:val="22"/>
        </w:rPr>
        <w:t>ны в таблиц</w:t>
      </w:r>
      <w:r w:rsidR="00F45542">
        <w:rPr>
          <w:rFonts w:ascii="Arial" w:hAnsi="Arial" w:cs="Arial"/>
          <w:sz w:val="22"/>
          <w:szCs w:val="22"/>
        </w:rPr>
        <w:t>ах</w:t>
      </w:r>
      <w:r w:rsidRPr="00302469">
        <w:rPr>
          <w:rFonts w:ascii="Arial" w:hAnsi="Arial" w:cs="Arial"/>
          <w:sz w:val="22"/>
          <w:szCs w:val="22"/>
        </w:rPr>
        <w:t xml:space="preserve"> A.1</w:t>
      </w:r>
      <w:r w:rsidR="009233F8">
        <w:rPr>
          <w:rFonts w:ascii="Arial" w:hAnsi="Arial" w:cs="Arial"/>
          <w:sz w:val="22"/>
          <w:szCs w:val="22"/>
        </w:rPr>
        <w:t>–</w:t>
      </w:r>
      <w:r w:rsidRPr="00302469">
        <w:rPr>
          <w:rFonts w:ascii="Arial" w:hAnsi="Arial" w:cs="Arial"/>
          <w:sz w:val="22"/>
          <w:szCs w:val="22"/>
        </w:rPr>
        <w:t xml:space="preserve">A.4, в </w:t>
      </w:r>
      <w:r w:rsidR="00F45542" w:rsidRPr="00302469">
        <w:rPr>
          <w:rFonts w:ascii="Arial" w:hAnsi="Arial" w:cs="Arial"/>
          <w:sz w:val="22"/>
          <w:szCs w:val="22"/>
        </w:rPr>
        <w:t>котор</w:t>
      </w:r>
      <w:r w:rsidR="00F45542">
        <w:rPr>
          <w:rFonts w:ascii="Arial" w:hAnsi="Arial" w:cs="Arial"/>
          <w:sz w:val="22"/>
          <w:szCs w:val="22"/>
        </w:rPr>
        <w:t>ых</w:t>
      </w:r>
      <w:r w:rsidR="00F45542" w:rsidRPr="00302469">
        <w:rPr>
          <w:rFonts w:ascii="Arial" w:hAnsi="Arial" w:cs="Arial"/>
          <w:sz w:val="22"/>
          <w:szCs w:val="22"/>
        </w:rPr>
        <w:t xml:space="preserve"> </w:t>
      </w:r>
      <w:r w:rsidR="00D050A9" w:rsidRPr="00302469">
        <w:rPr>
          <w:rFonts w:ascii="Arial" w:hAnsi="Arial" w:cs="Arial"/>
          <w:sz w:val="22"/>
          <w:szCs w:val="22"/>
        </w:rPr>
        <w:t xml:space="preserve">говорится: </w:t>
      </w:r>
      <w:r w:rsidR="00DD0E61">
        <w:rPr>
          <w:rFonts w:ascii="Arial" w:hAnsi="Arial" w:cs="Arial"/>
          <w:sz w:val="22"/>
          <w:szCs w:val="22"/>
        </w:rPr>
        <w:t>«</w:t>
      </w:r>
      <w:r w:rsidR="00D050A9" w:rsidRPr="00302469">
        <w:rPr>
          <w:rFonts w:ascii="Arial" w:hAnsi="Arial" w:cs="Arial"/>
          <w:sz w:val="22"/>
          <w:szCs w:val="22"/>
        </w:rPr>
        <w:t>В диапазоне длин волн от 1</w:t>
      </w:r>
      <w:r w:rsidR="007E11DC" w:rsidRPr="00302469">
        <w:rPr>
          <w:rFonts w:ascii="Arial" w:hAnsi="Arial" w:cs="Arial"/>
          <w:sz w:val="22"/>
          <w:szCs w:val="22"/>
        </w:rPr>
        <w:t>2</w:t>
      </w:r>
      <w:r w:rsidR="00D050A9" w:rsidRPr="00302469">
        <w:rPr>
          <w:rFonts w:ascii="Arial" w:hAnsi="Arial" w:cs="Arial"/>
          <w:sz w:val="22"/>
          <w:szCs w:val="22"/>
        </w:rPr>
        <w:t xml:space="preserve">50 нм до 1400 нм пределы защиты сетчатки, указанные в этой таблице, не могут надлежащим образом защитить переднюю часть глаза (роговицу, радужную оболочку), поэтому необходимо соблюдать осторожность. Нет никаких опасений за передние отделы глаза, если воздействие не превышает значений </w:t>
      </w:r>
      <w:r w:rsidR="005E3EA2" w:rsidRPr="00302469">
        <w:rPr>
          <w:rFonts w:ascii="Arial" w:hAnsi="Arial" w:cs="Arial"/>
          <w:sz w:val="22"/>
          <w:szCs w:val="22"/>
        </w:rPr>
        <w:t>ПДУ</w:t>
      </w:r>
      <w:r w:rsidR="00D050A9" w:rsidRPr="00302469">
        <w:rPr>
          <w:rFonts w:ascii="Arial" w:hAnsi="Arial" w:cs="Arial"/>
          <w:sz w:val="22"/>
          <w:szCs w:val="22"/>
        </w:rPr>
        <w:t xml:space="preserve"> для кожи</w:t>
      </w:r>
      <w:r w:rsidR="00DD0E61">
        <w:rPr>
          <w:rFonts w:ascii="Arial" w:hAnsi="Arial" w:cs="Arial"/>
          <w:sz w:val="22"/>
          <w:szCs w:val="22"/>
        </w:rPr>
        <w:t>»</w:t>
      </w:r>
      <w:r w:rsidR="00D050A9" w:rsidRPr="00302469">
        <w:rPr>
          <w:rFonts w:ascii="Arial" w:hAnsi="Arial" w:cs="Arial"/>
          <w:sz w:val="22"/>
          <w:szCs w:val="22"/>
        </w:rPr>
        <w:t xml:space="preserve">. Значение </w:t>
      </w:r>
      <w:r w:rsidR="005E3EA2" w:rsidRPr="00302469">
        <w:rPr>
          <w:rFonts w:ascii="Arial" w:hAnsi="Arial" w:cs="Arial"/>
          <w:sz w:val="22"/>
          <w:szCs w:val="22"/>
        </w:rPr>
        <w:t>ПДУ</w:t>
      </w:r>
      <w:r w:rsidR="00D050A9" w:rsidRPr="00302469">
        <w:rPr>
          <w:rFonts w:ascii="Arial" w:hAnsi="Arial" w:cs="Arial"/>
          <w:sz w:val="22"/>
          <w:szCs w:val="22"/>
        </w:rPr>
        <w:t xml:space="preserve"> для кожи показано в IEC 60825-1:2014, таблица A.5.</w:t>
      </w:r>
    </w:p>
    <w:p w14:paraId="4A3F5C30" w14:textId="3D2CC974"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Для всех дли</w:t>
      </w:r>
      <w:r w:rsidR="00C835C8" w:rsidRPr="00AF7E6C">
        <w:rPr>
          <w:rFonts w:ascii="Arial" w:hAnsi="Arial" w:cs="Arial"/>
          <w:sz w:val="24"/>
          <w:szCs w:val="24"/>
        </w:rPr>
        <w:t>н волн на уровнях доступа 1 и 1</w:t>
      </w:r>
      <w:r w:rsidRPr="00AF7E6C">
        <w:rPr>
          <w:rFonts w:ascii="Arial" w:hAnsi="Arial" w:cs="Arial"/>
          <w:sz w:val="24"/>
          <w:szCs w:val="24"/>
        </w:rPr>
        <w:t xml:space="preserve">М доступное излучение, определяемое с помощью апертуры диаметром 3,5 мм, размещенной на передатчике, не должно превышать </w:t>
      </w:r>
      <w:r w:rsidR="005E3EA2" w:rsidRPr="00AF7E6C">
        <w:rPr>
          <w:rFonts w:ascii="Arial" w:hAnsi="Arial" w:cs="Arial"/>
          <w:sz w:val="24"/>
          <w:szCs w:val="24"/>
        </w:rPr>
        <w:t>ПИДИ</w:t>
      </w:r>
      <w:r w:rsidRPr="00AF7E6C">
        <w:rPr>
          <w:rFonts w:ascii="Arial" w:hAnsi="Arial" w:cs="Arial"/>
          <w:sz w:val="24"/>
          <w:szCs w:val="24"/>
        </w:rPr>
        <w:t xml:space="preserve"> класса 3B.</w:t>
      </w:r>
    </w:p>
    <w:p w14:paraId="7BC08642" w14:textId="77777777" w:rsidR="00D050A9" w:rsidRPr="00AF7E6C" w:rsidRDefault="00D050A9" w:rsidP="00302469">
      <w:pPr>
        <w:keepNext/>
        <w:keepLines/>
        <w:tabs>
          <w:tab w:val="left" w:pos="851"/>
          <w:tab w:val="right" w:leader="dot" w:pos="9781"/>
        </w:tabs>
        <w:spacing w:line="353" w:lineRule="auto"/>
        <w:outlineLvl w:val="1"/>
        <w:rPr>
          <w:rFonts w:ascii="Arial" w:hAnsi="Arial" w:cs="Arial"/>
          <w:b/>
          <w:sz w:val="24"/>
          <w:szCs w:val="24"/>
        </w:rPr>
      </w:pPr>
      <w:r w:rsidRPr="00AF7E6C">
        <w:rPr>
          <w:rFonts w:ascii="Arial" w:hAnsi="Arial" w:cs="Arial"/>
          <w:b/>
          <w:sz w:val="24"/>
          <w:szCs w:val="24"/>
        </w:rPr>
        <w:t>4.4</w:t>
      </w:r>
      <w:r w:rsidR="00C835C8" w:rsidRPr="00AF7E6C">
        <w:rPr>
          <w:rFonts w:ascii="Arial" w:hAnsi="Arial" w:cs="Arial"/>
          <w:b/>
          <w:sz w:val="24"/>
          <w:szCs w:val="24"/>
        </w:rPr>
        <w:t xml:space="preserve"> </w:t>
      </w:r>
      <w:r w:rsidRPr="00AF7E6C">
        <w:rPr>
          <w:rFonts w:ascii="Arial" w:hAnsi="Arial" w:cs="Arial"/>
          <w:b/>
          <w:sz w:val="24"/>
          <w:szCs w:val="24"/>
        </w:rPr>
        <w:t>Уровни доступа 2 и 2M</w:t>
      </w:r>
    </w:p>
    <w:p w14:paraId="23EB969A" w14:textId="77777777" w:rsidR="00D050A9" w:rsidRPr="009739F4"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Уровни доступа 2 и 2M применимы к диапазону длин волн от 400 до 700 нм. Если </w:t>
      </w:r>
      <w:r w:rsidRPr="009739F4">
        <w:rPr>
          <w:rFonts w:ascii="Arial" w:hAnsi="Arial" w:cs="Arial"/>
          <w:sz w:val="24"/>
          <w:szCs w:val="24"/>
        </w:rPr>
        <w:t>доступн</w:t>
      </w:r>
      <w:r w:rsidR="009B779D" w:rsidRPr="009739F4">
        <w:rPr>
          <w:rFonts w:ascii="Arial" w:hAnsi="Arial" w:cs="Arial"/>
          <w:sz w:val="24"/>
          <w:szCs w:val="24"/>
        </w:rPr>
        <w:t>ое излучение</w:t>
      </w:r>
      <w:r w:rsidRPr="009739F4">
        <w:rPr>
          <w:rFonts w:ascii="Arial" w:hAnsi="Arial" w:cs="Arial"/>
          <w:sz w:val="24"/>
          <w:szCs w:val="24"/>
        </w:rPr>
        <w:t xml:space="preserve"> превышает пределы, требуемые для класса</w:t>
      </w:r>
      <w:r w:rsidR="00C835C8" w:rsidRPr="009739F4">
        <w:rPr>
          <w:rFonts w:ascii="Arial" w:hAnsi="Arial" w:cs="Arial"/>
          <w:sz w:val="24"/>
          <w:szCs w:val="24"/>
        </w:rPr>
        <w:t xml:space="preserve"> 1 и для класса 1М, и является:</w:t>
      </w:r>
    </w:p>
    <w:p w14:paraId="1FFD58E8" w14:textId="2D9C9828" w:rsidR="00D050A9" w:rsidRPr="00AF7E6C" w:rsidRDefault="00384BE4" w:rsidP="00384BE4">
      <w:pPr>
        <w:pStyle w:val="27"/>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меньше или равен </w:t>
      </w:r>
      <w:r w:rsidR="005E3EA2" w:rsidRPr="00AF7E6C">
        <w:rPr>
          <w:rFonts w:ascii="Arial" w:hAnsi="Arial" w:cs="Arial"/>
          <w:sz w:val="24"/>
          <w:szCs w:val="24"/>
        </w:rPr>
        <w:t>ПИДИ</w:t>
      </w:r>
      <w:r w:rsidR="00D050A9" w:rsidRPr="00AF7E6C">
        <w:rPr>
          <w:rFonts w:ascii="Arial" w:hAnsi="Arial" w:cs="Arial"/>
          <w:sz w:val="24"/>
          <w:szCs w:val="24"/>
        </w:rPr>
        <w:t xml:space="preserve"> класса 2 для условия 1, а та</w:t>
      </w:r>
      <w:r w:rsidRPr="00AF7E6C">
        <w:rPr>
          <w:rFonts w:ascii="Arial" w:hAnsi="Arial" w:cs="Arial"/>
          <w:sz w:val="24"/>
          <w:szCs w:val="24"/>
        </w:rPr>
        <w:t>кже для условия 2 и условия 3, тогда</w:t>
      </w:r>
      <w:r w:rsidR="00D050A9" w:rsidRPr="00AF7E6C">
        <w:rPr>
          <w:rFonts w:ascii="Arial" w:hAnsi="Arial" w:cs="Arial"/>
          <w:sz w:val="24"/>
          <w:szCs w:val="24"/>
        </w:rPr>
        <w:t xml:space="preserve"> </w:t>
      </w:r>
      <w:r w:rsidR="002E2376" w:rsidRPr="00AF7E6C">
        <w:rPr>
          <w:rFonts w:ascii="Arial" w:hAnsi="Arial" w:cs="Arial"/>
          <w:sz w:val="24"/>
          <w:szCs w:val="24"/>
        </w:rPr>
        <w:t>АОЛС</w:t>
      </w:r>
      <w:r w:rsidR="00D050A9" w:rsidRPr="00AF7E6C">
        <w:rPr>
          <w:rFonts w:ascii="Arial" w:hAnsi="Arial" w:cs="Arial"/>
          <w:sz w:val="24"/>
          <w:szCs w:val="24"/>
        </w:rPr>
        <w:t xml:space="preserve"> присваивается уровень доступа 2.</w:t>
      </w:r>
    </w:p>
    <w:p w14:paraId="55487048" w14:textId="77777777" w:rsidR="00D050A9" w:rsidRPr="00AF7E6C" w:rsidRDefault="00384BE4" w:rsidP="00384BE4">
      <w:pPr>
        <w:pStyle w:val="27"/>
        <w:ind w:firstLine="709"/>
        <w:rPr>
          <w:rFonts w:ascii="Arial" w:hAnsi="Arial" w:cs="Arial"/>
          <w:sz w:val="24"/>
          <w:szCs w:val="24"/>
        </w:rPr>
      </w:pPr>
      <w:r w:rsidRPr="00AF7E6C">
        <w:rPr>
          <w:rFonts w:ascii="Arial" w:hAnsi="Arial" w:cs="Arial"/>
          <w:sz w:val="24"/>
          <w:szCs w:val="24"/>
        </w:rPr>
        <w:t>Если доступн</w:t>
      </w:r>
      <w:r w:rsidR="0037014E" w:rsidRPr="00AF7E6C">
        <w:rPr>
          <w:rFonts w:ascii="Arial" w:hAnsi="Arial" w:cs="Arial"/>
          <w:sz w:val="24"/>
          <w:szCs w:val="24"/>
        </w:rPr>
        <w:t>ое</w:t>
      </w:r>
      <w:r w:rsidRPr="00AF7E6C">
        <w:rPr>
          <w:rFonts w:ascii="Arial" w:hAnsi="Arial" w:cs="Arial"/>
          <w:sz w:val="24"/>
          <w:szCs w:val="24"/>
        </w:rPr>
        <w:t xml:space="preserve"> излучени</w:t>
      </w:r>
      <w:r w:rsidR="0037014E" w:rsidRPr="00AF7E6C">
        <w:rPr>
          <w:rFonts w:ascii="Arial" w:hAnsi="Arial" w:cs="Arial"/>
          <w:sz w:val="24"/>
          <w:szCs w:val="24"/>
        </w:rPr>
        <w:t>е</w:t>
      </w:r>
      <w:r w:rsidR="00D050A9" w:rsidRPr="00AF7E6C">
        <w:rPr>
          <w:rFonts w:ascii="Arial" w:hAnsi="Arial" w:cs="Arial"/>
          <w:sz w:val="24"/>
          <w:szCs w:val="24"/>
        </w:rPr>
        <w:t xml:space="preserve"> превышает пределы, требуемые для класса</w:t>
      </w:r>
      <w:r w:rsidRPr="00AF7E6C">
        <w:rPr>
          <w:rFonts w:ascii="Arial" w:hAnsi="Arial" w:cs="Arial"/>
          <w:sz w:val="24"/>
          <w:szCs w:val="24"/>
        </w:rPr>
        <w:t xml:space="preserve"> 1 и для класса 1М, и является:</w:t>
      </w:r>
    </w:p>
    <w:p w14:paraId="5708563E" w14:textId="0D4D05B1" w:rsidR="00D050A9" w:rsidRPr="00AF7E6C" w:rsidRDefault="00384BE4" w:rsidP="00D050A9">
      <w:pPr>
        <w:pStyle w:val="27"/>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превышающим </w:t>
      </w:r>
      <w:r w:rsidR="005E3EA2" w:rsidRPr="00AF7E6C">
        <w:rPr>
          <w:rFonts w:ascii="Arial" w:hAnsi="Arial" w:cs="Arial"/>
          <w:sz w:val="24"/>
          <w:szCs w:val="24"/>
        </w:rPr>
        <w:t>ПИДИ</w:t>
      </w:r>
      <w:r w:rsidR="00D050A9" w:rsidRPr="00AF7E6C">
        <w:rPr>
          <w:rFonts w:ascii="Arial" w:hAnsi="Arial" w:cs="Arial"/>
          <w:sz w:val="24"/>
          <w:szCs w:val="24"/>
        </w:rPr>
        <w:t xml:space="preserve"> класса 2 для условий 1 или 2, и</w:t>
      </w:r>
    </w:p>
    <w:p w14:paraId="75E16B6D" w14:textId="7B1B398A" w:rsidR="00D050A9" w:rsidRPr="00AF7E6C" w:rsidRDefault="00384BE4" w:rsidP="00D050A9">
      <w:pPr>
        <w:pStyle w:val="27"/>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меньш</w:t>
      </w:r>
      <w:r w:rsidR="00F45542">
        <w:rPr>
          <w:rFonts w:ascii="Arial" w:hAnsi="Arial" w:cs="Arial"/>
          <w:sz w:val="24"/>
          <w:szCs w:val="24"/>
        </w:rPr>
        <w:t>им</w:t>
      </w:r>
      <w:r w:rsidR="00D050A9" w:rsidRPr="00AF7E6C">
        <w:rPr>
          <w:rFonts w:ascii="Arial" w:hAnsi="Arial" w:cs="Arial"/>
          <w:sz w:val="24"/>
          <w:szCs w:val="24"/>
        </w:rPr>
        <w:t xml:space="preserve">, чем </w:t>
      </w:r>
      <w:r w:rsidR="005E3EA2" w:rsidRPr="00AF7E6C">
        <w:rPr>
          <w:rFonts w:ascii="Arial" w:hAnsi="Arial" w:cs="Arial"/>
          <w:sz w:val="24"/>
          <w:szCs w:val="24"/>
        </w:rPr>
        <w:t>ПИДИ</w:t>
      </w:r>
      <w:r w:rsidR="00D050A9" w:rsidRPr="00AF7E6C">
        <w:rPr>
          <w:rFonts w:ascii="Arial" w:hAnsi="Arial" w:cs="Arial"/>
          <w:sz w:val="24"/>
          <w:szCs w:val="24"/>
        </w:rPr>
        <w:t xml:space="preserve"> класса 3B для условий 1 и 2, и</w:t>
      </w:r>
    </w:p>
    <w:p w14:paraId="63E32BCF" w14:textId="5E7B65A8" w:rsidR="00D050A9" w:rsidRPr="00AF7E6C" w:rsidRDefault="00384BE4" w:rsidP="00D050A9">
      <w:pPr>
        <w:pStyle w:val="27"/>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меньш</w:t>
      </w:r>
      <w:r w:rsidR="00F45542">
        <w:rPr>
          <w:rFonts w:ascii="Arial" w:hAnsi="Arial" w:cs="Arial"/>
          <w:sz w:val="24"/>
          <w:szCs w:val="24"/>
        </w:rPr>
        <w:t>им</w:t>
      </w:r>
      <w:r w:rsidR="00D050A9" w:rsidRPr="00AF7E6C">
        <w:rPr>
          <w:rFonts w:ascii="Arial" w:hAnsi="Arial" w:cs="Arial"/>
          <w:sz w:val="24"/>
          <w:szCs w:val="24"/>
        </w:rPr>
        <w:t xml:space="preserve">, чем </w:t>
      </w:r>
      <w:r w:rsidR="005E3EA2" w:rsidRPr="00AF7E6C">
        <w:rPr>
          <w:rFonts w:ascii="Arial" w:hAnsi="Arial" w:cs="Arial"/>
          <w:sz w:val="24"/>
          <w:szCs w:val="24"/>
        </w:rPr>
        <w:t>ПИДИ</w:t>
      </w:r>
      <w:r w:rsidR="00D050A9" w:rsidRPr="00AF7E6C">
        <w:rPr>
          <w:rFonts w:ascii="Arial" w:hAnsi="Arial" w:cs="Arial"/>
          <w:sz w:val="24"/>
          <w:szCs w:val="24"/>
        </w:rPr>
        <w:t xml:space="preserve"> класса 2 для условия 3, тогда </w:t>
      </w:r>
      <w:r w:rsidR="002E2376" w:rsidRPr="00AF7E6C">
        <w:rPr>
          <w:rFonts w:ascii="Arial" w:hAnsi="Arial" w:cs="Arial"/>
          <w:sz w:val="24"/>
          <w:szCs w:val="24"/>
        </w:rPr>
        <w:t>АОЛС</w:t>
      </w:r>
      <w:r w:rsidR="00D050A9" w:rsidRPr="00AF7E6C">
        <w:rPr>
          <w:rFonts w:ascii="Arial" w:hAnsi="Arial" w:cs="Arial"/>
          <w:sz w:val="24"/>
          <w:szCs w:val="24"/>
        </w:rPr>
        <w:t xml:space="preserve"> присваивается уровень доступа 2M.</w:t>
      </w:r>
    </w:p>
    <w:p w14:paraId="1D147DBE" w14:textId="2230B576" w:rsidR="00D050A9" w:rsidRPr="00AF7E6C" w:rsidRDefault="00384BE4" w:rsidP="00D050A9">
      <w:pPr>
        <w:pStyle w:val="27"/>
        <w:ind w:firstLine="709"/>
        <w:rPr>
          <w:rFonts w:ascii="Arial" w:hAnsi="Arial" w:cs="Arial"/>
          <w:sz w:val="22"/>
          <w:szCs w:val="22"/>
        </w:rPr>
      </w:pPr>
      <w:r w:rsidRPr="00AF7E6C">
        <w:rPr>
          <w:rFonts w:ascii="Arial" w:hAnsi="Arial" w:cs="Arial"/>
          <w:spacing w:val="40"/>
          <w:sz w:val="22"/>
          <w:szCs w:val="22"/>
        </w:rPr>
        <w:lastRenderedPageBreak/>
        <w:t>Примечание</w:t>
      </w:r>
      <w:r w:rsidRPr="00AF7E6C">
        <w:rPr>
          <w:rFonts w:ascii="Arial" w:hAnsi="Arial" w:cs="Arial"/>
          <w:spacing w:val="20"/>
          <w:sz w:val="22"/>
          <w:szCs w:val="22"/>
        </w:rPr>
        <w:t xml:space="preserve"> 1 –</w:t>
      </w:r>
      <w:r w:rsidRPr="00AF7E6C">
        <w:rPr>
          <w:rFonts w:ascii="Arial" w:hAnsi="Arial" w:cs="Arial"/>
          <w:sz w:val="22"/>
          <w:szCs w:val="22"/>
        </w:rPr>
        <w:t xml:space="preserve"> </w:t>
      </w:r>
      <w:r w:rsidR="00D050A9" w:rsidRPr="00AF7E6C">
        <w:rPr>
          <w:rFonts w:ascii="Arial" w:hAnsi="Arial" w:cs="Arial"/>
          <w:sz w:val="22"/>
          <w:szCs w:val="22"/>
        </w:rPr>
        <w:t xml:space="preserve">Целью проверки </w:t>
      </w:r>
      <w:r w:rsidR="005E3EA2" w:rsidRPr="00AF7E6C">
        <w:rPr>
          <w:rFonts w:ascii="Arial" w:hAnsi="Arial" w:cs="Arial"/>
          <w:sz w:val="22"/>
          <w:szCs w:val="22"/>
        </w:rPr>
        <w:t>ПИДИ</w:t>
      </w:r>
      <w:r w:rsidR="00D050A9" w:rsidRPr="00AF7E6C">
        <w:rPr>
          <w:rFonts w:ascii="Arial" w:hAnsi="Arial" w:cs="Arial"/>
          <w:sz w:val="22"/>
          <w:szCs w:val="22"/>
        </w:rPr>
        <w:t xml:space="preserve"> класса 3B является ограничение максимальной мощности, проходящей через оптический прибор, и исключение высоких уровней излучения вблизи расходящихся источников или в контакте с ними, которые могут привести к повреждению кожи.</w:t>
      </w:r>
    </w:p>
    <w:p w14:paraId="362897D3" w14:textId="42C29BC0" w:rsidR="00D050A9" w:rsidRPr="00AF7E6C" w:rsidRDefault="00384BE4" w:rsidP="00384BE4">
      <w:pPr>
        <w:pStyle w:val="27"/>
        <w:ind w:firstLine="709"/>
        <w:rPr>
          <w:rFonts w:ascii="Arial" w:hAnsi="Arial" w:cs="Arial"/>
          <w:sz w:val="22"/>
          <w:szCs w:val="22"/>
        </w:rPr>
      </w:pPr>
      <w:r w:rsidRPr="00AF7E6C">
        <w:rPr>
          <w:rFonts w:ascii="Arial" w:hAnsi="Arial" w:cs="Arial"/>
          <w:spacing w:val="40"/>
          <w:sz w:val="22"/>
          <w:szCs w:val="22"/>
        </w:rPr>
        <w:t>Примечание</w:t>
      </w:r>
      <w:r w:rsidRPr="00AF7E6C">
        <w:rPr>
          <w:rFonts w:ascii="Arial" w:hAnsi="Arial" w:cs="Arial"/>
          <w:spacing w:val="20"/>
          <w:sz w:val="22"/>
          <w:szCs w:val="22"/>
        </w:rPr>
        <w:t xml:space="preserve"> 2 –</w:t>
      </w:r>
      <w:r w:rsidRPr="00AF7E6C">
        <w:rPr>
          <w:rFonts w:ascii="Arial" w:hAnsi="Arial" w:cs="Arial"/>
          <w:sz w:val="22"/>
          <w:szCs w:val="22"/>
        </w:rPr>
        <w:t xml:space="preserve"> </w:t>
      </w:r>
      <w:r w:rsidR="00D050A9" w:rsidRPr="00AF7E6C">
        <w:rPr>
          <w:rFonts w:ascii="Arial" w:hAnsi="Arial" w:cs="Arial"/>
          <w:sz w:val="22"/>
          <w:szCs w:val="22"/>
        </w:rPr>
        <w:t xml:space="preserve">Как правило, доступное излучение уровня доступа 2M превышает </w:t>
      </w:r>
      <w:r w:rsidR="005E3EA2" w:rsidRPr="00AF7E6C">
        <w:rPr>
          <w:rFonts w:ascii="Arial" w:hAnsi="Arial" w:cs="Arial"/>
          <w:sz w:val="22"/>
          <w:szCs w:val="22"/>
        </w:rPr>
        <w:t>ПИДИ</w:t>
      </w:r>
      <w:r w:rsidR="00D050A9" w:rsidRPr="00AF7E6C">
        <w:rPr>
          <w:rFonts w:ascii="Arial" w:hAnsi="Arial" w:cs="Arial"/>
          <w:sz w:val="22"/>
          <w:szCs w:val="22"/>
        </w:rPr>
        <w:t xml:space="preserve"> класса</w:t>
      </w:r>
      <w:r w:rsidRPr="00AF7E6C">
        <w:rPr>
          <w:rFonts w:ascii="Arial" w:hAnsi="Arial" w:cs="Arial"/>
          <w:sz w:val="22"/>
          <w:szCs w:val="22"/>
        </w:rPr>
        <w:t xml:space="preserve"> 2 либо для условия 1, либо для </w:t>
      </w:r>
      <w:r w:rsidR="00F45542">
        <w:rPr>
          <w:rFonts w:ascii="Arial" w:hAnsi="Arial" w:cs="Arial"/>
          <w:sz w:val="22"/>
          <w:szCs w:val="22"/>
        </w:rPr>
        <w:t>у</w:t>
      </w:r>
      <w:r w:rsidR="00D050A9" w:rsidRPr="00AF7E6C">
        <w:rPr>
          <w:rFonts w:ascii="Arial" w:hAnsi="Arial" w:cs="Arial"/>
          <w:sz w:val="22"/>
          <w:szCs w:val="22"/>
        </w:rPr>
        <w:t>словия 2. Однако он</w:t>
      </w:r>
      <w:r w:rsidR="0037014E" w:rsidRPr="00AF7E6C">
        <w:rPr>
          <w:rFonts w:ascii="Arial" w:hAnsi="Arial" w:cs="Arial"/>
          <w:sz w:val="22"/>
          <w:szCs w:val="22"/>
        </w:rPr>
        <w:t>о</w:t>
      </w:r>
      <w:r w:rsidR="00D050A9" w:rsidRPr="00AF7E6C">
        <w:rPr>
          <w:rFonts w:ascii="Arial" w:hAnsi="Arial" w:cs="Arial"/>
          <w:sz w:val="22"/>
          <w:szCs w:val="22"/>
        </w:rPr>
        <w:t xml:space="preserve"> также должн</w:t>
      </w:r>
      <w:r w:rsidR="0037014E" w:rsidRPr="00AF7E6C">
        <w:rPr>
          <w:rFonts w:ascii="Arial" w:hAnsi="Arial" w:cs="Arial"/>
          <w:sz w:val="22"/>
          <w:szCs w:val="22"/>
        </w:rPr>
        <w:t>о</w:t>
      </w:r>
      <w:r w:rsidR="00D050A9" w:rsidRPr="00AF7E6C">
        <w:rPr>
          <w:rFonts w:ascii="Arial" w:hAnsi="Arial" w:cs="Arial"/>
          <w:sz w:val="22"/>
          <w:szCs w:val="22"/>
        </w:rPr>
        <w:t xml:space="preserve"> быть классифицирован</w:t>
      </w:r>
      <w:r w:rsidR="0037014E" w:rsidRPr="00AF7E6C">
        <w:rPr>
          <w:rFonts w:ascii="Arial" w:hAnsi="Arial" w:cs="Arial"/>
          <w:sz w:val="22"/>
          <w:szCs w:val="22"/>
        </w:rPr>
        <w:t>о</w:t>
      </w:r>
      <w:r w:rsidR="00D050A9" w:rsidRPr="00AF7E6C">
        <w:rPr>
          <w:rFonts w:ascii="Arial" w:hAnsi="Arial" w:cs="Arial"/>
          <w:sz w:val="22"/>
          <w:szCs w:val="22"/>
        </w:rPr>
        <w:t xml:space="preserve"> как уровень доступа 2M, если он</w:t>
      </w:r>
      <w:r w:rsidR="0037014E" w:rsidRPr="00AF7E6C">
        <w:rPr>
          <w:rFonts w:ascii="Arial" w:hAnsi="Arial" w:cs="Arial"/>
          <w:sz w:val="22"/>
          <w:szCs w:val="22"/>
        </w:rPr>
        <w:t>о</w:t>
      </w:r>
      <w:r w:rsidR="00D050A9" w:rsidRPr="00AF7E6C">
        <w:rPr>
          <w:rFonts w:ascii="Arial" w:hAnsi="Arial" w:cs="Arial"/>
          <w:sz w:val="22"/>
          <w:szCs w:val="22"/>
        </w:rPr>
        <w:t xml:space="preserve"> превышает </w:t>
      </w:r>
      <w:r w:rsidR="005E3EA2" w:rsidRPr="00AF7E6C">
        <w:rPr>
          <w:rFonts w:ascii="Arial" w:hAnsi="Arial" w:cs="Arial"/>
          <w:sz w:val="22"/>
          <w:szCs w:val="22"/>
        </w:rPr>
        <w:t>ПИДИ</w:t>
      </w:r>
      <w:r w:rsidR="00D050A9" w:rsidRPr="00AF7E6C">
        <w:rPr>
          <w:rFonts w:ascii="Arial" w:hAnsi="Arial" w:cs="Arial"/>
          <w:sz w:val="22"/>
          <w:szCs w:val="22"/>
        </w:rPr>
        <w:t xml:space="preserve"> класса 2 как для </w:t>
      </w:r>
      <w:r w:rsidR="00F45542">
        <w:rPr>
          <w:rFonts w:ascii="Arial" w:hAnsi="Arial" w:cs="Arial"/>
          <w:sz w:val="22"/>
          <w:szCs w:val="22"/>
        </w:rPr>
        <w:t>у</w:t>
      </w:r>
      <w:r w:rsidR="00D050A9" w:rsidRPr="00AF7E6C">
        <w:rPr>
          <w:rFonts w:ascii="Arial" w:hAnsi="Arial" w:cs="Arial"/>
          <w:sz w:val="22"/>
          <w:szCs w:val="22"/>
        </w:rPr>
        <w:t>словий 1, так и для условия 2.</w:t>
      </w:r>
    </w:p>
    <w:p w14:paraId="4E553D2A" w14:textId="0F2FD7A2" w:rsidR="00D050A9" w:rsidRPr="00AF7E6C" w:rsidRDefault="00D050A9" w:rsidP="00D050A9">
      <w:pPr>
        <w:pStyle w:val="27"/>
        <w:ind w:firstLine="709"/>
        <w:rPr>
          <w:rFonts w:ascii="Arial" w:hAnsi="Arial" w:cs="Arial"/>
          <w:sz w:val="24"/>
          <w:szCs w:val="24"/>
        </w:rPr>
      </w:pPr>
      <w:r w:rsidRPr="00AF7E6C">
        <w:rPr>
          <w:rFonts w:ascii="Arial" w:hAnsi="Arial" w:cs="Arial"/>
          <w:sz w:val="24"/>
          <w:szCs w:val="24"/>
        </w:rPr>
        <w:t xml:space="preserve">На уровнях доступа 2 и 2М доступное излучение, определяемое с помощью </w:t>
      </w:r>
      <w:r w:rsidR="00384BE4" w:rsidRPr="00AF7E6C">
        <w:rPr>
          <w:rFonts w:ascii="Arial" w:hAnsi="Arial" w:cs="Arial"/>
          <w:sz w:val="24"/>
          <w:szCs w:val="24"/>
        </w:rPr>
        <w:t>апертуры диаметром 3,5 мм</w:t>
      </w:r>
      <w:r w:rsidRPr="00AF7E6C">
        <w:rPr>
          <w:rFonts w:ascii="Arial" w:hAnsi="Arial" w:cs="Arial"/>
          <w:sz w:val="24"/>
          <w:szCs w:val="24"/>
        </w:rPr>
        <w:t>, установленно</w:t>
      </w:r>
      <w:r w:rsidR="00384BE4" w:rsidRPr="00AF7E6C">
        <w:rPr>
          <w:rFonts w:ascii="Arial" w:hAnsi="Arial" w:cs="Arial"/>
          <w:sz w:val="24"/>
          <w:szCs w:val="24"/>
        </w:rPr>
        <w:t>е</w:t>
      </w:r>
      <w:r w:rsidRPr="00AF7E6C">
        <w:rPr>
          <w:rFonts w:ascii="Arial" w:hAnsi="Arial" w:cs="Arial"/>
          <w:sz w:val="24"/>
          <w:szCs w:val="24"/>
        </w:rPr>
        <w:t xml:space="preserve"> на передатчике, не должно превышать </w:t>
      </w:r>
      <w:r w:rsidR="005E3EA2" w:rsidRPr="00AF7E6C">
        <w:rPr>
          <w:rFonts w:ascii="Arial" w:hAnsi="Arial" w:cs="Arial"/>
          <w:sz w:val="24"/>
          <w:szCs w:val="24"/>
        </w:rPr>
        <w:t>ПИДИ</w:t>
      </w:r>
      <w:r w:rsidRPr="00AF7E6C">
        <w:rPr>
          <w:rFonts w:ascii="Arial" w:hAnsi="Arial" w:cs="Arial"/>
          <w:sz w:val="24"/>
          <w:szCs w:val="24"/>
        </w:rPr>
        <w:t xml:space="preserve"> класса 3B.</w:t>
      </w:r>
    </w:p>
    <w:p w14:paraId="371840FC" w14:textId="77777777" w:rsidR="00D050A9" w:rsidRPr="00AF7E6C" w:rsidRDefault="00384BE4" w:rsidP="00384BE4">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t xml:space="preserve">4.5 </w:t>
      </w:r>
      <w:r w:rsidR="00D050A9" w:rsidRPr="00AF7E6C">
        <w:rPr>
          <w:rFonts w:ascii="Arial" w:hAnsi="Arial" w:cs="Arial"/>
          <w:b/>
          <w:sz w:val="24"/>
          <w:szCs w:val="24"/>
        </w:rPr>
        <w:t>Уровень доступа 3R</w:t>
      </w:r>
    </w:p>
    <w:p w14:paraId="3881DD63" w14:textId="18D005F7" w:rsidR="00D050A9" w:rsidRPr="00AF7E6C" w:rsidRDefault="00D050A9" w:rsidP="00D050A9">
      <w:pPr>
        <w:pStyle w:val="27"/>
        <w:ind w:firstLine="709"/>
        <w:rPr>
          <w:rFonts w:ascii="Arial" w:hAnsi="Arial" w:cs="Arial"/>
          <w:sz w:val="24"/>
          <w:szCs w:val="24"/>
        </w:rPr>
      </w:pPr>
      <w:r w:rsidRPr="00AF7E6C">
        <w:rPr>
          <w:rFonts w:ascii="Arial" w:hAnsi="Arial" w:cs="Arial"/>
          <w:sz w:val="24"/>
          <w:szCs w:val="24"/>
        </w:rPr>
        <w:t>Для длин волн менее 302,5 нм или длин волн, больших или равных 4000 нм, если до</w:t>
      </w:r>
      <w:r w:rsidR="00384BE4" w:rsidRPr="00AF7E6C">
        <w:rPr>
          <w:rFonts w:ascii="Arial" w:hAnsi="Arial" w:cs="Arial"/>
          <w:sz w:val="24"/>
          <w:szCs w:val="24"/>
        </w:rPr>
        <w:t xml:space="preserve">ступное излучение для </w:t>
      </w:r>
      <w:r w:rsidR="00F8663C" w:rsidRPr="00AF7E6C">
        <w:rPr>
          <w:rFonts w:ascii="Arial" w:hAnsi="Arial" w:cs="Arial"/>
          <w:sz w:val="24"/>
          <w:szCs w:val="24"/>
        </w:rPr>
        <w:t>у</w:t>
      </w:r>
      <w:r w:rsidR="00384BE4" w:rsidRPr="00AF7E6C">
        <w:rPr>
          <w:rFonts w:ascii="Arial" w:hAnsi="Arial" w:cs="Arial"/>
          <w:sz w:val="24"/>
          <w:szCs w:val="24"/>
        </w:rPr>
        <w:t>словия 3</w:t>
      </w:r>
      <w:r w:rsidRPr="00AF7E6C">
        <w:rPr>
          <w:rFonts w:ascii="Arial" w:hAnsi="Arial" w:cs="Arial"/>
          <w:sz w:val="24"/>
          <w:szCs w:val="24"/>
        </w:rPr>
        <w:t>:</w:t>
      </w:r>
    </w:p>
    <w:p w14:paraId="6916F0A2" w14:textId="38FE605E" w:rsidR="00D050A9" w:rsidRPr="00AF7E6C" w:rsidRDefault="00384BE4" w:rsidP="00D050A9">
      <w:pPr>
        <w:pStyle w:val="27"/>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меньше или рав</w:t>
      </w:r>
      <w:r w:rsidR="00F8663C" w:rsidRPr="00AF7E6C">
        <w:rPr>
          <w:rFonts w:ascii="Arial" w:hAnsi="Arial" w:cs="Arial"/>
          <w:sz w:val="24"/>
          <w:szCs w:val="24"/>
        </w:rPr>
        <w:t>но</w:t>
      </w:r>
      <w:r w:rsidR="00D050A9" w:rsidRPr="00AF7E6C">
        <w:rPr>
          <w:rFonts w:ascii="Arial" w:hAnsi="Arial" w:cs="Arial"/>
          <w:sz w:val="24"/>
          <w:szCs w:val="24"/>
        </w:rPr>
        <w:t xml:space="preserve"> </w:t>
      </w:r>
      <w:r w:rsidR="005E3EA2" w:rsidRPr="00AF7E6C">
        <w:rPr>
          <w:rFonts w:ascii="Arial" w:hAnsi="Arial" w:cs="Arial"/>
          <w:sz w:val="24"/>
          <w:szCs w:val="24"/>
        </w:rPr>
        <w:t>ПИДИ</w:t>
      </w:r>
      <w:r w:rsidR="00D050A9" w:rsidRPr="00AF7E6C">
        <w:rPr>
          <w:rFonts w:ascii="Arial" w:hAnsi="Arial" w:cs="Arial"/>
          <w:sz w:val="24"/>
          <w:szCs w:val="24"/>
        </w:rPr>
        <w:t xml:space="preserve"> класса 3R и превышает </w:t>
      </w:r>
      <w:r w:rsidR="005E3EA2" w:rsidRPr="00AF7E6C">
        <w:rPr>
          <w:rFonts w:ascii="Arial" w:hAnsi="Arial" w:cs="Arial"/>
          <w:sz w:val="24"/>
          <w:szCs w:val="24"/>
        </w:rPr>
        <w:t>ПИДИ</w:t>
      </w:r>
      <w:r w:rsidR="00D050A9" w:rsidRPr="00AF7E6C">
        <w:rPr>
          <w:rFonts w:ascii="Arial" w:hAnsi="Arial" w:cs="Arial"/>
          <w:sz w:val="24"/>
          <w:szCs w:val="24"/>
        </w:rPr>
        <w:t xml:space="preserve"> класса 1, тогда </w:t>
      </w:r>
      <w:r w:rsidR="002E2376" w:rsidRPr="00AF7E6C">
        <w:rPr>
          <w:rFonts w:ascii="Arial" w:hAnsi="Arial" w:cs="Arial"/>
          <w:sz w:val="24"/>
          <w:szCs w:val="24"/>
        </w:rPr>
        <w:t>АОЛС</w:t>
      </w:r>
      <w:r w:rsidR="00D050A9" w:rsidRPr="00AF7E6C">
        <w:rPr>
          <w:rFonts w:ascii="Arial" w:hAnsi="Arial" w:cs="Arial"/>
          <w:sz w:val="24"/>
          <w:szCs w:val="24"/>
        </w:rPr>
        <w:t xml:space="preserve"> присваивается уровень доступа 3R.</w:t>
      </w:r>
    </w:p>
    <w:p w14:paraId="301A769B" w14:textId="7E3C2E39" w:rsidR="00D050A9" w:rsidRPr="00AF7E6C" w:rsidRDefault="00D050A9" w:rsidP="00D050A9">
      <w:pPr>
        <w:pStyle w:val="27"/>
        <w:ind w:firstLine="709"/>
        <w:rPr>
          <w:rFonts w:ascii="Arial" w:hAnsi="Arial" w:cs="Arial"/>
          <w:sz w:val="24"/>
          <w:szCs w:val="24"/>
        </w:rPr>
      </w:pPr>
      <w:r w:rsidRPr="00AF7E6C">
        <w:rPr>
          <w:rFonts w:ascii="Arial" w:hAnsi="Arial" w:cs="Arial"/>
          <w:sz w:val="24"/>
          <w:szCs w:val="24"/>
        </w:rPr>
        <w:t>Для длин волн, превышающих или равных 302,5 нм и менее 4000 нм, если доступное излучение:</w:t>
      </w:r>
    </w:p>
    <w:p w14:paraId="0244E68A" w14:textId="61DAB6C0" w:rsidR="00D050A9" w:rsidRPr="00AF7E6C" w:rsidRDefault="00384BE4" w:rsidP="00384BE4">
      <w:pPr>
        <w:pStyle w:val="27"/>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меньше или равно </w:t>
      </w:r>
      <w:r w:rsidR="005E3EA2" w:rsidRPr="00AF7E6C">
        <w:rPr>
          <w:rFonts w:ascii="Arial" w:hAnsi="Arial" w:cs="Arial"/>
          <w:sz w:val="24"/>
          <w:szCs w:val="24"/>
        </w:rPr>
        <w:t>ПИДИ</w:t>
      </w:r>
      <w:r w:rsidR="00D050A9" w:rsidRPr="00AF7E6C">
        <w:rPr>
          <w:rFonts w:ascii="Arial" w:hAnsi="Arial" w:cs="Arial"/>
          <w:sz w:val="24"/>
          <w:szCs w:val="24"/>
        </w:rPr>
        <w:t xml:space="preserve"> класса 3R для услов</w:t>
      </w:r>
      <w:r w:rsidRPr="00AF7E6C">
        <w:rPr>
          <w:rFonts w:ascii="Arial" w:hAnsi="Arial" w:cs="Arial"/>
          <w:sz w:val="24"/>
          <w:szCs w:val="24"/>
        </w:rPr>
        <w:t>ия 1, и условия 2, и условия 3</w:t>
      </w:r>
      <w:r w:rsidR="00F45542">
        <w:rPr>
          <w:rFonts w:ascii="Arial" w:hAnsi="Arial" w:cs="Arial"/>
          <w:sz w:val="24"/>
          <w:szCs w:val="24"/>
        </w:rPr>
        <w:t xml:space="preserve"> и</w:t>
      </w:r>
    </w:p>
    <w:p w14:paraId="284CE186" w14:textId="1FFDAF5C" w:rsidR="00D050A9" w:rsidRPr="00AF7E6C" w:rsidRDefault="00384BE4" w:rsidP="00384BE4">
      <w:pPr>
        <w:pStyle w:val="27"/>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превышает </w:t>
      </w:r>
      <w:r w:rsidR="005E3EA2" w:rsidRPr="00AF7E6C">
        <w:rPr>
          <w:rFonts w:ascii="Arial" w:hAnsi="Arial" w:cs="Arial"/>
          <w:sz w:val="24"/>
          <w:szCs w:val="24"/>
        </w:rPr>
        <w:t>ПИДИ</w:t>
      </w:r>
      <w:r w:rsidR="00D050A9" w:rsidRPr="00AF7E6C">
        <w:rPr>
          <w:rFonts w:ascii="Arial" w:hAnsi="Arial" w:cs="Arial"/>
          <w:sz w:val="24"/>
          <w:szCs w:val="24"/>
        </w:rPr>
        <w:t xml:space="preserve"> класса 1 и класса 2 для условия 3, тогда </w:t>
      </w:r>
      <w:r w:rsidR="002E2376" w:rsidRPr="00AF7E6C">
        <w:rPr>
          <w:rFonts w:ascii="Arial" w:hAnsi="Arial" w:cs="Arial"/>
          <w:sz w:val="24"/>
          <w:szCs w:val="24"/>
        </w:rPr>
        <w:t>АОЛС</w:t>
      </w:r>
      <w:r w:rsidR="00D050A9" w:rsidRPr="00AF7E6C">
        <w:rPr>
          <w:rFonts w:ascii="Arial" w:hAnsi="Arial" w:cs="Arial"/>
          <w:sz w:val="24"/>
          <w:szCs w:val="24"/>
        </w:rPr>
        <w:t xml:space="preserve"> пр</w:t>
      </w:r>
      <w:r w:rsidRPr="00AF7E6C">
        <w:rPr>
          <w:rFonts w:ascii="Arial" w:hAnsi="Arial" w:cs="Arial"/>
          <w:sz w:val="24"/>
          <w:szCs w:val="24"/>
        </w:rPr>
        <w:t>исваивается уровень доступа 3R.</w:t>
      </w:r>
    </w:p>
    <w:p w14:paraId="28749DA9" w14:textId="4293663F" w:rsidR="00D050A9" w:rsidRDefault="00D050A9" w:rsidP="00AF61F5">
      <w:pPr>
        <w:pStyle w:val="27"/>
        <w:ind w:firstLine="709"/>
        <w:rPr>
          <w:rFonts w:ascii="Arial" w:hAnsi="Arial" w:cs="Arial"/>
          <w:sz w:val="24"/>
          <w:szCs w:val="24"/>
        </w:rPr>
      </w:pPr>
      <w:r w:rsidRPr="00AF7E6C">
        <w:rPr>
          <w:rFonts w:ascii="Arial" w:hAnsi="Arial" w:cs="Arial"/>
          <w:sz w:val="24"/>
          <w:szCs w:val="24"/>
        </w:rPr>
        <w:t>Для длин волн от 1</w:t>
      </w:r>
      <w:r w:rsidR="00F45542">
        <w:rPr>
          <w:rFonts w:ascii="Arial" w:hAnsi="Arial" w:cs="Arial"/>
          <w:sz w:val="24"/>
          <w:szCs w:val="24"/>
        </w:rPr>
        <w:t>2</w:t>
      </w:r>
      <w:r w:rsidRPr="00AF7E6C">
        <w:rPr>
          <w:rFonts w:ascii="Arial" w:hAnsi="Arial" w:cs="Arial"/>
          <w:sz w:val="24"/>
          <w:szCs w:val="24"/>
        </w:rPr>
        <w:t xml:space="preserve">00 нм до 1400 нм </w:t>
      </w:r>
      <w:r w:rsidR="005E3EA2" w:rsidRPr="00AF7E6C">
        <w:rPr>
          <w:rFonts w:ascii="Arial" w:hAnsi="Arial" w:cs="Arial"/>
          <w:sz w:val="24"/>
          <w:szCs w:val="24"/>
        </w:rPr>
        <w:t>ПИДИ</w:t>
      </w:r>
      <w:r w:rsidRPr="00AF7E6C">
        <w:rPr>
          <w:rFonts w:ascii="Arial" w:hAnsi="Arial" w:cs="Arial"/>
          <w:sz w:val="24"/>
          <w:szCs w:val="24"/>
        </w:rPr>
        <w:t xml:space="preserve"> класса 3R </w:t>
      </w:r>
      <w:r w:rsidR="00AF61F5" w:rsidRPr="00AF7E6C">
        <w:rPr>
          <w:rFonts w:ascii="Arial" w:hAnsi="Arial" w:cs="Arial"/>
          <w:sz w:val="24"/>
          <w:szCs w:val="24"/>
        </w:rPr>
        <w:t xml:space="preserve">должно </w:t>
      </w:r>
      <w:r w:rsidRPr="00AF7E6C">
        <w:rPr>
          <w:rFonts w:ascii="Arial" w:hAnsi="Arial" w:cs="Arial"/>
          <w:sz w:val="24"/>
          <w:szCs w:val="24"/>
        </w:rPr>
        <w:t xml:space="preserve">быть </w:t>
      </w:r>
      <w:r w:rsidR="00AF61F5" w:rsidRPr="00AF7E6C">
        <w:rPr>
          <w:rFonts w:ascii="Arial" w:hAnsi="Arial" w:cs="Arial"/>
          <w:sz w:val="24"/>
          <w:szCs w:val="24"/>
        </w:rPr>
        <w:t xml:space="preserve">ограничено </w:t>
      </w:r>
      <w:r w:rsidRPr="00AF7E6C">
        <w:rPr>
          <w:rFonts w:ascii="Arial" w:hAnsi="Arial" w:cs="Arial"/>
          <w:sz w:val="24"/>
          <w:szCs w:val="24"/>
        </w:rPr>
        <w:t xml:space="preserve">эквивалентной мощностью излучения, в </w:t>
      </w:r>
      <w:r w:rsidR="00F45542">
        <w:rPr>
          <w:rFonts w:ascii="Arial" w:hAnsi="Arial" w:cs="Arial"/>
          <w:sz w:val="24"/>
          <w:szCs w:val="24"/>
        </w:rPr>
        <w:t>пять</w:t>
      </w:r>
      <w:r w:rsidR="00F45542" w:rsidRPr="00AF7E6C">
        <w:rPr>
          <w:rFonts w:ascii="Arial" w:hAnsi="Arial" w:cs="Arial"/>
          <w:sz w:val="24"/>
          <w:szCs w:val="24"/>
        </w:rPr>
        <w:t xml:space="preserve"> </w:t>
      </w:r>
      <w:r w:rsidRPr="00AF7E6C">
        <w:rPr>
          <w:rFonts w:ascii="Arial" w:hAnsi="Arial" w:cs="Arial"/>
          <w:sz w:val="24"/>
          <w:szCs w:val="24"/>
        </w:rPr>
        <w:t xml:space="preserve">раз превышающей </w:t>
      </w:r>
      <w:r w:rsidR="005E3EA2" w:rsidRPr="00AF7E6C">
        <w:rPr>
          <w:rFonts w:ascii="Arial" w:hAnsi="Arial" w:cs="Arial"/>
          <w:sz w:val="24"/>
          <w:szCs w:val="24"/>
        </w:rPr>
        <w:t>ПДУ</w:t>
      </w:r>
      <w:r w:rsidRPr="00AF7E6C">
        <w:rPr>
          <w:rFonts w:ascii="Arial" w:hAnsi="Arial" w:cs="Arial"/>
          <w:sz w:val="24"/>
          <w:szCs w:val="24"/>
        </w:rPr>
        <w:t xml:space="preserve"> </w:t>
      </w:r>
      <w:r w:rsidR="00AF61F5" w:rsidRPr="00AF7E6C">
        <w:rPr>
          <w:rFonts w:ascii="Arial" w:hAnsi="Arial" w:cs="Arial"/>
          <w:sz w:val="24"/>
          <w:szCs w:val="24"/>
        </w:rPr>
        <w:t xml:space="preserve">для </w:t>
      </w:r>
      <w:r w:rsidRPr="00AF7E6C">
        <w:rPr>
          <w:rFonts w:ascii="Arial" w:hAnsi="Arial" w:cs="Arial"/>
          <w:sz w:val="24"/>
          <w:szCs w:val="24"/>
        </w:rPr>
        <w:t>кожи, оцененную с помощью апертуры диаметром 3,5 мм.</w:t>
      </w:r>
    </w:p>
    <w:p w14:paraId="1CD12DEB" w14:textId="6F765299" w:rsidR="00D050A9" w:rsidRDefault="00384BE4" w:rsidP="00384BE4">
      <w:pPr>
        <w:pStyle w:val="27"/>
        <w:ind w:firstLine="709"/>
        <w:rPr>
          <w:rFonts w:ascii="Arial" w:hAnsi="Arial" w:cs="Arial"/>
          <w:sz w:val="22"/>
          <w:szCs w:val="24"/>
        </w:rPr>
      </w:pPr>
      <w:r w:rsidRPr="00AF7E6C">
        <w:rPr>
          <w:rFonts w:ascii="Arial" w:hAnsi="Arial" w:cs="Arial"/>
          <w:spacing w:val="40"/>
          <w:sz w:val="22"/>
          <w:szCs w:val="22"/>
        </w:rPr>
        <w:t>Примечание</w:t>
      </w:r>
      <w:r w:rsidRPr="00AF7E6C">
        <w:rPr>
          <w:rFonts w:ascii="Arial" w:hAnsi="Arial" w:cs="Arial"/>
          <w:spacing w:val="20"/>
          <w:sz w:val="22"/>
          <w:szCs w:val="22"/>
        </w:rPr>
        <w:t xml:space="preserve"> –</w:t>
      </w:r>
      <w:r w:rsidRPr="00AF7E6C">
        <w:rPr>
          <w:rFonts w:ascii="Arial" w:hAnsi="Arial" w:cs="Arial"/>
          <w:sz w:val="24"/>
          <w:szCs w:val="24"/>
        </w:rPr>
        <w:t xml:space="preserve"> </w:t>
      </w:r>
      <w:r w:rsidRPr="00AF7E6C">
        <w:rPr>
          <w:rFonts w:ascii="Arial" w:hAnsi="Arial" w:cs="Arial"/>
          <w:sz w:val="22"/>
          <w:szCs w:val="24"/>
        </w:rPr>
        <w:t>В</w:t>
      </w:r>
      <w:r w:rsidR="00D050A9" w:rsidRPr="00AF7E6C">
        <w:rPr>
          <w:rFonts w:ascii="Arial" w:hAnsi="Arial" w:cs="Arial"/>
          <w:sz w:val="22"/>
          <w:szCs w:val="24"/>
        </w:rPr>
        <w:t xml:space="preserve">ышеупомянутая проверка на 5-кратном превышении </w:t>
      </w:r>
      <w:r w:rsidR="005E3EA2" w:rsidRPr="00AF7E6C">
        <w:rPr>
          <w:rFonts w:ascii="Arial" w:hAnsi="Arial" w:cs="Arial"/>
          <w:sz w:val="22"/>
          <w:szCs w:val="24"/>
        </w:rPr>
        <w:t>ПДУ</w:t>
      </w:r>
      <w:r w:rsidR="00D050A9" w:rsidRPr="00AF7E6C">
        <w:rPr>
          <w:rFonts w:ascii="Arial" w:hAnsi="Arial" w:cs="Arial"/>
          <w:sz w:val="22"/>
          <w:szCs w:val="24"/>
        </w:rPr>
        <w:t xml:space="preserve"> для кожи является дополнительной и более строгой, чем проверка на класс 3B </w:t>
      </w:r>
      <w:r w:rsidR="005E3EA2" w:rsidRPr="00AF7E6C">
        <w:rPr>
          <w:rFonts w:ascii="Arial" w:hAnsi="Arial" w:cs="Arial"/>
          <w:sz w:val="22"/>
          <w:szCs w:val="24"/>
        </w:rPr>
        <w:t>ПИДИ</w:t>
      </w:r>
      <w:r w:rsidR="00D050A9" w:rsidRPr="00AF7E6C">
        <w:rPr>
          <w:rFonts w:ascii="Arial" w:hAnsi="Arial" w:cs="Arial"/>
          <w:sz w:val="22"/>
          <w:szCs w:val="24"/>
        </w:rPr>
        <w:t xml:space="preserve">, указанный в IEC 60825-1: 2014, </w:t>
      </w:r>
      <w:r w:rsidRPr="00AF7E6C">
        <w:rPr>
          <w:rFonts w:ascii="Arial" w:hAnsi="Arial" w:cs="Arial"/>
          <w:sz w:val="22"/>
          <w:szCs w:val="24"/>
        </w:rPr>
        <w:t>с</w:t>
      </w:r>
      <w:r w:rsidR="00D050A9" w:rsidRPr="00AF7E6C">
        <w:rPr>
          <w:rFonts w:ascii="Arial" w:hAnsi="Arial" w:cs="Arial"/>
          <w:sz w:val="22"/>
          <w:szCs w:val="24"/>
        </w:rPr>
        <w:t>носки d) и c) к таблице 6 и таблице 7 соответственно.</w:t>
      </w:r>
    </w:p>
    <w:p w14:paraId="2CC7F00E" w14:textId="77777777" w:rsidR="00F45542" w:rsidRPr="00AF7E6C" w:rsidRDefault="00F45542" w:rsidP="00384BE4">
      <w:pPr>
        <w:pStyle w:val="27"/>
        <w:ind w:firstLine="709"/>
        <w:rPr>
          <w:rFonts w:ascii="Arial" w:hAnsi="Arial" w:cs="Arial"/>
          <w:sz w:val="24"/>
          <w:szCs w:val="24"/>
        </w:rPr>
      </w:pPr>
    </w:p>
    <w:p w14:paraId="1FDB5BD4" w14:textId="283A2746" w:rsidR="00384BE4"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Для всех длин волн на уровне доступа 3R доступное излучение, определяемое с помощью </w:t>
      </w:r>
      <w:r w:rsidR="00384BE4" w:rsidRPr="00AF7E6C">
        <w:rPr>
          <w:rFonts w:ascii="Arial" w:hAnsi="Arial" w:cs="Arial"/>
          <w:sz w:val="24"/>
          <w:szCs w:val="24"/>
        </w:rPr>
        <w:t>апертуры диаметром 3,5 мм</w:t>
      </w:r>
      <w:r w:rsidRPr="00AF7E6C">
        <w:rPr>
          <w:rFonts w:ascii="Arial" w:hAnsi="Arial" w:cs="Arial"/>
          <w:sz w:val="24"/>
          <w:szCs w:val="24"/>
        </w:rPr>
        <w:t>, установленно</w:t>
      </w:r>
      <w:r w:rsidR="0037014E" w:rsidRPr="00AF7E6C">
        <w:rPr>
          <w:rFonts w:ascii="Arial" w:hAnsi="Arial" w:cs="Arial"/>
          <w:sz w:val="24"/>
          <w:szCs w:val="24"/>
        </w:rPr>
        <w:t>й</w:t>
      </w:r>
      <w:r w:rsidRPr="00AF7E6C">
        <w:rPr>
          <w:rFonts w:ascii="Arial" w:hAnsi="Arial" w:cs="Arial"/>
          <w:sz w:val="24"/>
          <w:szCs w:val="24"/>
        </w:rPr>
        <w:t xml:space="preserve"> на передатчике, не должно превышать </w:t>
      </w:r>
      <w:r w:rsidR="005E3EA2" w:rsidRPr="00AF7E6C">
        <w:rPr>
          <w:rFonts w:ascii="Arial" w:hAnsi="Arial" w:cs="Arial"/>
          <w:sz w:val="24"/>
          <w:szCs w:val="24"/>
        </w:rPr>
        <w:t>ПИДИ</w:t>
      </w:r>
      <w:r w:rsidRPr="00AF7E6C">
        <w:rPr>
          <w:rFonts w:ascii="Arial" w:hAnsi="Arial" w:cs="Arial"/>
          <w:sz w:val="24"/>
          <w:szCs w:val="24"/>
        </w:rPr>
        <w:t xml:space="preserve"> класса 3B. </w:t>
      </w:r>
    </w:p>
    <w:p w14:paraId="3D5E841F" w14:textId="77777777" w:rsidR="00D050A9" w:rsidRPr="00AF7E6C" w:rsidRDefault="00D050A9" w:rsidP="00302469">
      <w:pPr>
        <w:keepNext/>
        <w:keepLines/>
        <w:tabs>
          <w:tab w:val="left" w:pos="851"/>
          <w:tab w:val="right" w:leader="dot" w:pos="9781"/>
        </w:tabs>
        <w:spacing w:line="353" w:lineRule="auto"/>
        <w:outlineLvl w:val="1"/>
        <w:rPr>
          <w:rFonts w:ascii="Arial" w:hAnsi="Arial" w:cs="Arial"/>
          <w:b/>
          <w:sz w:val="24"/>
          <w:szCs w:val="24"/>
        </w:rPr>
      </w:pPr>
      <w:r w:rsidRPr="00AF7E6C">
        <w:rPr>
          <w:rFonts w:ascii="Arial" w:hAnsi="Arial" w:cs="Arial"/>
          <w:b/>
          <w:sz w:val="24"/>
          <w:szCs w:val="24"/>
        </w:rPr>
        <w:t>4.6 Уровень доступа 3B</w:t>
      </w:r>
    </w:p>
    <w:p w14:paraId="6DFF6443" w14:textId="4796E7E5"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Для длин волн менее 302,5 нм или длин волн, больших или равных 4000 нм, если доступное излучение для </w:t>
      </w:r>
      <w:r w:rsidR="00F8663C" w:rsidRPr="00AF7E6C">
        <w:rPr>
          <w:rFonts w:ascii="Arial" w:hAnsi="Arial" w:cs="Arial"/>
          <w:sz w:val="24"/>
          <w:szCs w:val="24"/>
        </w:rPr>
        <w:t>у</w:t>
      </w:r>
      <w:r w:rsidRPr="00AF7E6C">
        <w:rPr>
          <w:rFonts w:ascii="Arial" w:hAnsi="Arial" w:cs="Arial"/>
          <w:sz w:val="24"/>
          <w:szCs w:val="24"/>
        </w:rPr>
        <w:t>словия 3</w:t>
      </w:r>
      <w:r w:rsidR="00384BE4" w:rsidRPr="00AF7E6C">
        <w:rPr>
          <w:rFonts w:ascii="Arial" w:hAnsi="Arial" w:cs="Arial"/>
          <w:sz w:val="24"/>
          <w:szCs w:val="24"/>
        </w:rPr>
        <w:t>:</w:t>
      </w:r>
      <w:r w:rsidRPr="00AF7E6C">
        <w:rPr>
          <w:rFonts w:ascii="Arial" w:hAnsi="Arial" w:cs="Arial"/>
          <w:sz w:val="24"/>
          <w:szCs w:val="24"/>
        </w:rPr>
        <w:tab/>
      </w:r>
    </w:p>
    <w:p w14:paraId="79B657B8" w14:textId="76408DF5" w:rsidR="00D050A9" w:rsidRPr="00AF7E6C" w:rsidRDefault="00384BE4"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меньше или равно </w:t>
      </w:r>
      <w:r w:rsidR="005E3EA2" w:rsidRPr="00AF7E6C">
        <w:rPr>
          <w:rFonts w:ascii="Arial" w:hAnsi="Arial" w:cs="Arial"/>
          <w:sz w:val="24"/>
          <w:szCs w:val="24"/>
        </w:rPr>
        <w:t>ПИДИ</w:t>
      </w:r>
      <w:r w:rsidR="00D050A9" w:rsidRPr="00AF7E6C">
        <w:rPr>
          <w:rFonts w:ascii="Arial" w:hAnsi="Arial" w:cs="Arial"/>
          <w:sz w:val="24"/>
          <w:szCs w:val="24"/>
        </w:rPr>
        <w:t xml:space="preserve"> класса 3B и</w:t>
      </w:r>
    </w:p>
    <w:p w14:paraId="635037EF" w14:textId="196A7C4B" w:rsidR="00D050A9" w:rsidRPr="00AF7E6C" w:rsidRDefault="00384BE4"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превышает </w:t>
      </w:r>
      <w:r w:rsidR="005E3EA2" w:rsidRPr="00AF7E6C">
        <w:rPr>
          <w:rFonts w:ascii="Arial" w:hAnsi="Arial" w:cs="Arial"/>
          <w:sz w:val="24"/>
          <w:szCs w:val="24"/>
        </w:rPr>
        <w:t>ПИДИ</w:t>
      </w:r>
      <w:r w:rsidRPr="00AF7E6C">
        <w:rPr>
          <w:rFonts w:ascii="Arial" w:hAnsi="Arial" w:cs="Arial"/>
          <w:sz w:val="24"/>
          <w:szCs w:val="24"/>
        </w:rPr>
        <w:t xml:space="preserve"> класса 3R,</w:t>
      </w:r>
    </w:p>
    <w:p w14:paraId="177EC30A" w14:textId="5F3B1253"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lastRenderedPageBreak/>
        <w:t xml:space="preserve">тогда </w:t>
      </w:r>
      <w:r w:rsidR="002E2376" w:rsidRPr="00AF7E6C">
        <w:rPr>
          <w:rFonts w:ascii="Arial" w:hAnsi="Arial" w:cs="Arial"/>
          <w:sz w:val="24"/>
          <w:szCs w:val="24"/>
        </w:rPr>
        <w:t>АОЛС</w:t>
      </w:r>
      <w:r w:rsidRPr="00AF7E6C">
        <w:rPr>
          <w:rFonts w:ascii="Arial" w:hAnsi="Arial" w:cs="Arial"/>
          <w:sz w:val="24"/>
          <w:szCs w:val="24"/>
        </w:rPr>
        <w:t xml:space="preserve"> пр</w:t>
      </w:r>
      <w:r w:rsidR="00384BE4" w:rsidRPr="00AF7E6C">
        <w:rPr>
          <w:rFonts w:ascii="Arial" w:hAnsi="Arial" w:cs="Arial"/>
          <w:sz w:val="24"/>
          <w:szCs w:val="24"/>
        </w:rPr>
        <w:t>исваивается уровень доступа 3B.</w:t>
      </w:r>
    </w:p>
    <w:p w14:paraId="750D09BB" w14:textId="77777777"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Для длин волн, превышающих или равных 302,5 нм и менее 400</w:t>
      </w:r>
      <w:r w:rsidR="00384BE4" w:rsidRPr="00AF7E6C">
        <w:rPr>
          <w:rFonts w:ascii="Arial" w:hAnsi="Arial" w:cs="Arial"/>
          <w:sz w:val="24"/>
          <w:szCs w:val="24"/>
        </w:rPr>
        <w:t>0 нм, если доступное излучение</w:t>
      </w:r>
      <w:r w:rsidRPr="00AF7E6C">
        <w:rPr>
          <w:rFonts w:ascii="Arial" w:hAnsi="Arial" w:cs="Arial"/>
          <w:sz w:val="24"/>
          <w:szCs w:val="24"/>
        </w:rPr>
        <w:t>:</w:t>
      </w:r>
    </w:p>
    <w:p w14:paraId="103B467E" w14:textId="7A2B266D" w:rsidR="00D050A9" w:rsidRPr="00AF7E6C" w:rsidRDefault="00384BE4"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меньше или равно </w:t>
      </w:r>
      <w:r w:rsidR="005E3EA2" w:rsidRPr="00AF7E6C">
        <w:rPr>
          <w:rFonts w:ascii="Arial" w:hAnsi="Arial" w:cs="Arial"/>
          <w:sz w:val="24"/>
          <w:szCs w:val="24"/>
        </w:rPr>
        <w:t>ПИДИ</w:t>
      </w:r>
      <w:r w:rsidR="00D050A9" w:rsidRPr="00AF7E6C">
        <w:rPr>
          <w:rFonts w:ascii="Arial" w:hAnsi="Arial" w:cs="Arial"/>
          <w:sz w:val="24"/>
          <w:szCs w:val="24"/>
        </w:rPr>
        <w:t xml:space="preserve"> класса 3B для условия 1, а также для условия 2 </w:t>
      </w:r>
      <w:r w:rsidR="004A358A">
        <w:rPr>
          <w:rFonts w:ascii="Arial" w:hAnsi="Arial" w:cs="Arial"/>
          <w:sz w:val="24"/>
          <w:szCs w:val="24"/>
        </w:rPr>
        <w:t>и 3;</w:t>
      </w:r>
    </w:p>
    <w:p w14:paraId="4D0C177B" w14:textId="7137D798" w:rsidR="00D050A9" w:rsidRPr="00AF7E6C" w:rsidRDefault="00384BE4"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превышает </w:t>
      </w:r>
      <w:r w:rsidR="005E3EA2" w:rsidRPr="00AF7E6C">
        <w:rPr>
          <w:rFonts w:ascii="Arial" w:hAnsi="Arial" w:cs="Arial"/>
          <w:sz w:val="24"/>
          <w:szCs w:val="24"/>
        </w:rPr>
        <w:t>ПИДИ</w:t>
      </w:r>
      <w:r w:rsidR="00D050A9" w:rsidRPr="00AF7E6C">
        <w:rPr>
          <w:rFonts w:ascii="Arial" w:hAnsi="Arial" w:cs="Arial"/>
          <w:sz w:val="24"/>
          <w:szCs w:val="24"/>
        </w:rPr>
        <w:t xml:space="preserve"> класса 3R для условия 1 или 2, или 3</w:t>
      </w:r>
      <w:r w:rsidR="004A358A">
        <w:rPr>
          <w:rFonts w:ascii="Arial" w:hAnsi="Arial" w:cs="Arial"/>
          <w:sz w:val="24"/>
          <w:szCs w:val="24"/>
        </w:rPr>
        <w:t>;</w:t>
      </w:r>
    </w:p>
    <w:p w14:paraId="63ED9D01" w14:textId="1635FF31" w:rsidR="00384BE4" w:rsidRPr="00AF7E6C" w:rsidRDefault="00384BE4"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превышает </w:t>
      </w:r>
      <w:r w:rsidR="005E3EA2" w:rsidRPr="00AF7E6C">
        <w:rPr>
          <w:rFonts w:ascii="Arial" w:hAnsi="Arial" w:cs="Arial"/>
          <w:sz w:val="24"/>
          <w:szCs w:val="24"/>
        </w:rPr>
        <w:t>ПИДИ</w:t>
      </w:r>
      <w:r w:rsidR="00D050A9" w:rsidRPr="00AF7E6C">
        <w:rPr>
          <w:rFonts w:ascii="Arial" w:hAnsi="Arial" w:cs="Arial"/>
          <w:sz w:val="24"/>
          <w:szCs w:val="24"/>
        </w:rPr>
        <w:t xml:space="preserve"> класса 1 и класса 2 для условия 3, </w:t>
      </w:r>
    </w:p>
    <w:p w14:paraId="2DAD089B" w14:textId="04F1BCCB"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тогда </w:t>
      </w:r>
      <w:r w:rsidR="002E2376" w:rsidRPr="00AF7E6C">
        <w:rPr>
          <w:rFonts w:ascii="Arial" w:hAnsi="Arial" w:cs="Arial"/>
          <w:sz w:val="24"/>
          <w:szCs w:val="24"/>
        </w:rPr>
        <w:t>АОЛС</w:t>
      </w:r>
      <w:r w:rsidRPr="00AF7E6C">
        <w:rPr>
          <w:rFonts w:ascii="Arial" w:hAnsi="Arial" w:cs="Arial"/>
          <w:sz w:val="24"/>
          <w:szCs w:val="24"/>
        </w:rPr>
        <w:t xml:space="preserve"> п</w:t>
      </w:r>
      <w:r w:rsidR="00384BE4" w:rsidRPr="00AF7E6C">
        <w:rPr>
          <w:rFonts w:ascii="Arial" w:hAnsi="Arial" w:cs="Arial"/>
          <w:sz w:val="24"/>
          <w:szCs w:val="24"/>
        </w:rPr>
        <w:t>рисваивается уровню доступа 3B.</w:t>
      </w:r>
    </w:p>
    <w:p w14:paraId="622FE298" w14:textId="655DF51F" w:rsidR="00384BE4"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Для всех длин волн на уровне доступа 3B доступное изл</w:t>
      </w:r>
      <w:r w:rsidR="00384BE4" w:rsidRPr="00AF7E6C">
        <w:rPr>
          <w:rFonts w:ascii="Arial" w:hAnsi="Arial" w:cs="Arial"/>
          <w:sz w:val="24"/>
          <w:szCs w:val="24"/>
        </w:rPr>
        <w:t>учение, определяемое с помощью апертуры диаметром 3,5 мм</w:t>
      </w:r>
      <w:r w:rsidRPr="00AF7E6C">
        <w:rPr>
          <w:rFonts w:ascii="Arial" w:hAnsi="Arial" w:cs="Arial"/>
          <w:sz w:val="24"/>
          <w:szCs w:val="24"/>
        </w:rPr>
        <w:t>, установленно</w:t>
      </w:r>
      <w:r w:rsidR="0037014E" w:rsidRPr="00AF7E6C">
        <w:rPr>
          <w:rFonts w:ascii="Arial" w:hAnsi="Arial" w:cs="Arial"/>
          <w:sz w:val="24"/>
          <w:szCs w:val="24"/>
        </w:rPr>
        <w:t>й</w:t>
      </w:r>
      <w:r w:rsidRPr="00AF7E6C">
        <w:rPr>
          <w:rFonts w:ascii="Arial" w:hAnsi="Arial" w:cs="Arial"/>
          <w:sz w:val="24"/>
          <w:szCs w:val="24"/>
        </w:rPr>
        <w:t xml:space="preserve"> на передатчике, не должно превышать </w:t>
      </w:r>
      <w:r w:rsidR="005E3EA2" w:rsidRPr="00AF7E6C">
        <w:rPr>
          <w:rFonts w:ascii="Arial" w:hAnsi="Arial" w:cs="Arial"/>
          <w:sz w:val="24"/>
          <w:szCs w:val="24"/>
        </w:rPr>
        <w:t>ПИДИ</w:t>
      </w:r>
      <w:r w:rsidRPr="00AF7E6C">
        <w:rPr>
          <w:rFonts w:ascii="Arial" w:hAnsi="Arial" w:cs="Arial"/>
          <w:sz w:val="24"/>
          <w:szCs w:val="24"/>
        </w:rPr>
        <w:t xml:space="preserve"> класса 3B. </w:t>
      </w:r>
    </w:p>
    <w:p w14:paraId="6214DB93" w14:textId="77777777" w:rsidR="00D050A9" w:rsidRPr="00AF7E6C" w:rsidRDefault="00D050A9" w:rsidP="00302469">
      <w:pPr>
        <w:keepNext/>
        <w:keepLines/>
        <w:tabs>
          <w:tab w:val="left" w:pos="851"/>
          <w:tab w:val="right" w:leader="dot" w:pos="9781"/>
        </w:tabs>
        <w:spacing w:line="353" w:lineRule="auto"/>
        <w:outlineLvl w:val="1"/>
        <w:rPr>
          <w:rFonts w:ascii="Arial" w:hAnsi="Arial" w:cs="Arial"/>
          <w:b/>
          <w:sz w:val="24"/>
          <w:szCs w:val="24"/>
        </w:rPr>
      </w:pPr>
      <w:r w:rsidRPr="00AF7E6C">
        <w:rPr>
          <w:rFonts w:ascii="Arial" w:hAnsi="Arial" w:cs="Arial"/>
          <w:b/>
          <w:sz w:val="24"/>
          <w:szCs w:val="24"/>
        </w:rPr>
        <w:t>4.7 Уровень доступа 4</w:t>
      </w:r>
    </w:p>
    <w:p w14:paraId="553887FE" w14:textId="7D51429E"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Если уровень излучения либо для условия 1, либо для условия 2</w:t>
      </w:r>
      <w:r w:rsidR="00F8663C" w:rsidRPr="00AF7E6C">
        <w:rPr>
          <w:rFonts w:ascii="Arial" w:hAnsi="Arial" w:cs="Arial"/>
          <w:sz w:val="24"/>
          <w:szCs w:val="24"/>
        </w:rPr>
        <w:t xml:space="preserve"> или</w:t>
      </w:r>
      <w:r w:rsidRPr="00AF7E6C">
        <w:rPr>
          <w:rFonts w:ascii="Arial" w:hAnsi="Arial" w:cs="Arial"/>
          <w:sz w:val="24"/>
          <w:szCs w:val="24"/>
        </w:rPr>
        <w:t xml:space="preserve"> 3 превышает </w:t>
      </w:r>
      <w:r w:rsidR="005E3EA2" w:rsidRPr="00AF7E6C">
        <w:rPr>
          <w:rFonts w:ascii="Arial" w:hAnsi="Arial" w:cs="Arial"/>
          <w:sz w:val="24"/>
          <w:szCs w:val="24"/>
        </w:rPr>
        <w:t>ПИДИ</w:t>
      </w:r>
      <w:r w:rsidR="00384BE4" w:rsidRPr="00AF7E6C">
        <w:rPr>
          <w:rFonts w:ascii="Arial" w:hAnsi="Arial" w:cs="Arial"/>
          <w:sz w:val="24"/>
          <w:szCs w:val="24"/>
        </w:rPr>
        <w:t xml:space="preserve"> </w:t>
      </w:r>
      <w:r w:rsidRPr="00AF7E6C">
        <w:rPr>
          <w:rFonts w:ascii="Arial" w:hAnsi="Arial" w:cs="Arial"/>
          <w:sz w:val="24"/>
          <w:szCs w:val="24"/>
        </w:rPr>
        <w:t xml:space="preserve">класса 3B, </w:t>
      </w:r>
      <w:r w:rsidR="002E2376" w:rsidRPr="00AF7E6C">
        <w:rPr>
          <w:rFonts w:ascii="Arial" w:hAnsi="Arial" w:cs="Arial"/>
          <w:sz w:val="24"/>
          <w:szCs w:val="24"/>
        </w:rPr>
        <w:t>АОЛС</w:t>
      </w:r>
      <w:r w:rsidRPr="00AF7E6C">
        <w:rPr>
          <w:rFonts w:ascii="Arial" w:hAnsi="Arial" w:cs="Arial"/>
          <w:sz w:val="24"/>
          <w:szCs w:val="24"/>
        </w:rPr>
        <w:t xml:space="preserve"> должен быть присвоен уров</w:t>
      </w:r>
      <w:r w:rsidR="00384BE4" w:rsidRPr="00AF7E6C">
        <w:rPr>
          <w:rFonts w:ascii="Arial" w:hAnsi="Arial" w:cs="Arial"/>
          <w:sz w:val="24"/>
          <w:szCs w:val="24"/>
        </w:rPr>
        <w:t xml:space="preserve">ень доступа </w:t>
      </w:r>
      <w:r w:rsidRPr="00AF7E6C">
        <w:rPr>
          <w:rFonts w:ascii="Arial" w:hAnsi="Arial" w:cs="Arial"/>
          <w:sz w:val="24"/>
          <w:szCs w:val="24"/>
        </w:rPr>
        <w:t>4.</w:t>
      </w:r>
    </w:p>
    <w:p w14:paraId="74C60332" w14:textId="059F9BA6" w:rsidR="00D050A9" w:rsidRPr="00AF7E6C" w:rsidRDefault="00041AB3" w:rsidP="00302469">
      <w:pPr>
        <w:keepNext/>
        <w:keepLines/>
        <w:tabs>
          <w:tab w:val="left" w:pos="851"/>
          <w:tab w:val="right" w:leader="dot" w:pos="9781"/>
        </w:tabs>
        <w:spacing w:line="353" w:lineRule="auto"/>
        <w:outlineLvl w:val="1"/>
        <w:rPr>
          <w:rFonts w:ascii="Arial" w:hAnsi="Arial" w:cs="Arial"/>
          <w:b/>
          <w:sz w:val="24"/>
          <w:szCs w:val="24"/>
        </w:rPr>
      </w:pPr>
      <w:r w:rsidRPr="00AF7E6C">
        <w:rPr>
          <w:rFonts w:ascii="Arial" w:hAnsi="Arial" w:cs="Arial"/>
          <w:b/>
          <w:sz w:val="24"/>
          <w:szCs w:val="24"/>
        </w:rPr>
        <w:t xml:space="preserve">4.8 </w:t>
      </w:r>
      <w:r w:rsidR="00F8663C" w:rsidRPr="00AF7E6C">
        <w:rPr>
          <w:rFonts w:ascii="Arial" w:hAnsi="Arial" w:cs="Arial"/>
          <w:b/>
          <w:sz w:val="24"/>
          <w:szCs w:val="24"/>
        </w:rPr>
        <w:t>Базовый промежуток времени</w:t>
      </w:r>
    </w:p>
    <w:p w14:paraId="6B7592E4" w14:textId="27E5B621" w:rsidR="00D050A9" w:rsidRPr="00AF7E6C" w:rsidRDefault="00D050A9"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В </w:t>
      </w:r>
      <w:r w:rsidR="0037014E" w:rsidRPr="00AF7E6C">
        <w:rPr>
          <w:rFonts w:ascii="Arial" w:hAnsi="Arial" w:cs="Arial"/>
          <w:sz w:val="24"/>
          <w:szCs w:val="24"/>
        </w:rPr>
        <w:t>настоящем</w:t>
      </w:r>
      <w:r w:rsidRPr="00AF7E6C">
        <w:rPr>
          <w:rFonts w:ascii="Arial" w:hAnsi="Arial" w:cs="Arial"/>
          <w:sz w:val="24"/>
          <w:szCs w:val="24"/>
        </w:rPr>
        <w:t xml:space="preserve"> </w:t>
      </w:r>
      <w:r w:rsidR="00384BE4" w:rsidRPr="00AF7E6C">
        <w:rPr>
          <w:rFonts w:ascii="Arial" w:hAnsi="Arial" w:cs="Arial"/>
          <w:sz w:val="24"/>
          <w:szCs w:val="24"/>
        </w:rPr>
        <w:t>стандарт</w:t>
      </w:r>
      <w:r w:rsidR="0037014E" w:rsidRPr="00AF7E6C">
        <w:rPr>
          <w:rFonts w:ascii="Arial" w:hAnsi="Arial" w:cs="Arial"/>
          <w:sz w:val="24"/>
          <w:szCs w:val="24"/>
        </w:rPr>
        <w:t>е</w:t>
      </w:r>
      <w:r w:rsidR="00384BE4" w:rsidRPr="00AF7E6C">
        <w:rPr>
          <w:rFonts w:ascii="Arial" w:hAnsi="Arial" w:cs="Arial"/>
          <w:sz w:val="24"/>
          <w:szCs w:val="24"/>
        </w:rPr>
        <w:t xml:space="preserve"> </w:t>
      </w:r>
      <w:r w:rsidRPr="00AF7E6C">
        <w:rPr>
          <w:rFonts w:ascii="Arial" w:hAnsi="Arial" w:cs="Arial"/>
          <w:sz w:val="24"/>
          <w:szCs w:val="24"/>
        </w:rPr>
        <w:t xml:space="preserve">для определения уровня доступа используются следующие </w:t>
      </w:r>
      <w:r w:rsidR="00F8663C" w:rsidRPr="00AF7E6C">
        <w:rPr>
          <w:rFonts w:ascii="Arial" w:hAnsi="Arial" w:cs="Arial"/>
          <w:sz w:val="24"/>
          <w:szCs w:val="24"/>
        </w:rPr>
        <w:t>базовые промежутки времени</w:t>
      </w:r>
      <w:r w:rsidRPr="00AF7E6C">
        <w:rPr>
          <w:rFonts w:ascii="Arial" w:hAnsi="Arial" w:cs="Arial"/>
          <w:sz w:val="24"/>
          <w:szCs w:val="24"/>
        </w:rPr>
        <w:t>:</w:t>
      </w:r>
    </w:p>
    <w:p w14:paraId="18912D3E" w14:textId="3F1B47D7" w:rsidR="00D050A9" w:rsidRPr="00AF7E6C" w:rsidRDefault="00092008" w:rsidP="00302469">
      <w:pPr>
        <w:pStyle w:val="27"/>
        <w:spacing w:line="353" w:lineRule="auto"/>
        <w:ind w:firstLine="709"/>
        <w:rPr>
          <w:rFonts w:ascii="Arial" w:hAnsi="Arial" w:cs="Arial"/>
          <w:sz w:val="24"/>
          <w:szCs w:val="24"/>
        </w:rPr>
      </w:pPr>
      <w:r w:rsidRPr="00AF7E6C">
        <w:rPr>
          <w:rFonts w:ascii="Arial" w:hAnsi="Arial" w:cs="Arial"/>
          <w:sz w:val="24"/>
          <w:szCs w:val="24"/>
        </w:rPr>
        <w:t>1)</w:t>
      </w:r>
      <w:r w:rsidR="00384BE4" w:rsidRPr="00AF7E6C">
        <w:rPr>
          <w:rFonts w:ascii="Arial" w:hAnsi="Arial" w:cs="Arial"/>
          <w:sz w:val="24"/>
          <w:szCs w:val="24"/>
        </w:rPr>
        <w:t xml:space="preserve"> </w:t>
      </w:r>
      <w:r w:rsidR="00D050A9" w:rsidRPr="00AF7E6C">
        <w:rPr>
          <w:rFonts w:ascii="Arial" w:hAnsi="Arial" w:cs="Arial"/>
          <w:sz w:val="24"/>
          <w:szCs w:val="24"/>
        </w:rPr>
        <w:t xml:space="preserve">0,25 с </w:t>
      </w:r>
      <w:r w:rsidR="00384BE4" w:rsidRPr="00AF7E6C">
        <w:rPr>
          <w:rFonts w:ascii="Arial" w:hAnsi="Arial" w:cs="Arial"/>
          <w:sz w:val="24"/>
          <w:szCs w:val="24"/>
        </w:rPr>
        <w:t>для уров</w:t>
      </w:r>
      <w:r w:rsidR="00D050A9" w:rsidRPr="00AF7E6C">
        <w:rPr>
          <w:rFonts w:ascii="Arial" w:hAnsi="Arial" w:cs="Arial"/>
          <w:sz w:val="24"/>
          <w:szCs w:val="24"/>
        </w:rPr>
        <w:t>н</w:t>
      </w:r>
      <w:r w:rsidR="00384BE4" w:rsidRPr="00AF7E6C">
        <w:rPr>
          <w:rFonts w:ascii="Arial" w:hAnsi="Arial" w:cs="Arial"/>
          <w:sz w:val="24"/>
          <w:szCs w:val="24"/>
        </w:rPr>
        <w:t>я</w:t>
      </w:r>
      <w:r w:rsidR="00D050A9" w:rsidRPr="00AF7E6C">
        <w:rPr>
          <w:rFonts w:ascii="Arial" w:hAnsi="Arial" w:cs="Arial"/>
          <w:sz w:val="24"/>
          <w:szCs w:val="24"/>
        </w:rPr>
        <w:t xml:space="preserve"> доступа</w:t>
      </w:r>
      <w:r w:rsidR="00384BE4" w:rsidRPr="00AF7E6C">
        <w:rPr>
          <w:rFonts w:ascii="Arial" w:hAnsi="Arial" w:cs="Arial"/>
          <w:sz w:val="24"/>
          <w:szCs w:val="24"/>
        </w:rPr>
        <w:t xml:space="preserve"> 2</w:t>
      </w:r>
      <w:r w:rsidRPr="00AF7E6C">
        <w:rPr>
          <w:rFonts w:ascii="Arial" w:hAnsi="Arial" w:cs="Arial"/>
          <w:sz w:val="24"/>
          <w:szCs w:val="24"/>
        </w:rPr>
        <w:t>, уров</w:t>
      </w:r>
      <w:r w:rsidR="00D050A9" w:rsidRPr="00AF7E6C">
        <w:rPr>
          <w:rFonts w:ascii="Arial" w:hAnsi="Arial" w:cs="Arial"/>
          <w:sz w:val="24"/>
          <w:szCs w:val="24"/>
        </w:rPr>
        <w:t>н</w:t>
      </w:r>
      <w:r w:rsidR="00384BE4" w:rsidRPr="00AF7E6C">
        <w:rPr>
          <w:rFonts w:ascii="Arial" w:hAnsi="Arial" w:cs="Arial"/>
          <w:sz w:val="24"/>
          <w:szCs w:val="24"/>
        </w:rPr>
        <w:t>я доступа 2М</w:t>
      </w:r>
      <w:r w:rsidRPr="00AF7E6C">
        <w:rPr>
          <w:rFonts w:ascii="Arial" w:hAnsi="Arial" w:cs="Arial"/>
          <w:sz w:val="24"/>
          <w:szCs w:val="24"/>
        </w:rPr>
        <w:t xml:space="preserve"> и уров</w:t>
      </w:r>
      <w:r w:rsidR="00384BE4" w:rsidRPr="00AF7E6C">
        <w:rPr>
          <w:rFonts w:ascii="Arial" w:hAnsi="Arial" w:cs="Arial"/>
          <w:sz w:val="24"/>
          <w:szCs w:val="24"/>
        </w:rPr>
        <w:t>ня</w:t>
      </w:r>
      <w:r w:rsidRPr="00AF7E6C">
        <w:rPr>
          <w:rFonts w:ascii="Arial" w:hAnsi="Arial" w:cs="Arial"/>
          <w:sz w:val="24"/>
          <w:szCs w:val="24"/>
        </w:rPr>
        <w:t xml:space="preserve"> </w:t>
      </w:r>
      <w:r w:rsidR="00384BE4" w:rsidRPr="00AF7E6C">
        <w:rPr>
          <w:rFonts w:ascii="Arial" w:hAnsi="Arial" w:cs="Arial"/>
          <w:sz w:val="24"/>
          <w:szCs w:val="24"/>
        </w:rPr>
        <w:t>доступа 3</w:t>
      </w:r>
      <w:r w:rsidR="00384BE4" w:rsidRPr="00AF7E6C">
        <w:rPr>
          <w:rFonts w:ascii="Arial" w:hAnsi="Arial" w:cs="Arial"/>
          <w:sz w:val="24"/>
          <w:szCs w:val="24"/>
          <w:lang w:val="en-US"/>
        </w:rPr>
        <w:t>R</w:t>
      </w:r>
      <w:r w:rsidR="00D050A9" w:rsidRPr="00AF7E6C">
        <w:rPr>
          <w:rFonts w:ascii="Arial" w:hAnsi="Arial" w:cs="Arial"/>
          <w:sz w:val="24"/>
          <w:szCs w:val="24"/>
        </w:rPr>
        <w:t xml:space="preserve"> лазерного излучения в диапазон</w:t>
      </w:r>
      <w:r w:rsidR="00384BE4" w:rsidRPr="00AF7E6C">
        <w:rPr>
          <w:rFonts w:ascii="Arial" w:hAnsi="Arial" w:cs="Arial"/>
          <w:sz w:val="24"/>
          <w:szCs w:val="24"/>
        </w:rPr>
        <w:t>е</w:t>
      </w:r>
      <w:r w:rsidR="00D050A9" w:rsidRPr="00AF7E6C">
        <w:rPr>
          <w:rFonts w:ascii="Arial" w:hAnsi="Arial" w:cs="Arial"/>
          <w:sz w:val="24"/>
          <w:szCs w:val="24"/>
        </w:rPr>
        <w:t xml:space="preserve"> длины волны от 400 </w:t>
      </w:r>
      <w:r w:rsidRPr="00AF7E6C">
        <w:rPr>
          <w:rFonts w:ascii="Arial" w:hAnsi="Arial" w:cs="Arial"/>
          <w:sz w:val="24"/>
          <w:szCs w:val="24"/>
        </w:rPr>
        <w:t>до 700 нм;</w:t>
      </w:r>
    </w:p>
    <w:p w14:paraId="1481531B" w14:textId="294BA009" w:rsidR="00D050A9" w:rsidRPr="00AF7E6C" w:rsidRDefault="00092008" w:rsidP="00302469">
      <w:pPr>
        <w:pStyle w:val="27"/>
        <w:spacing w:line="353" w:lineRule="auto"/>
        <w:ind w:firstLine="709"/>
        <w:rPr>
          <w:rFonts w:ascii="Arial" w:hAnsi="Arial" w:cs="Arial"/>
          <w:sz w:val="24"/>
          <w:szCs w:val="24"/>
        </w:rPr>
      </w:pPr>
      <w:r w:rsidRPr="00AF7E6C">
        <w:rPr>
          <w:rFonts w:ascii="Arial" w:hAnsi="Arial" w:cs="Arial"/>
          <w:sz w:val="24"/>
          <w:szCs w:val="24"/>
        </w:rPr>
        <w:t>2)</w:t>
      </w:r>
      <w:r w:rsidR="00384BE4" w:rsidRPr="00AF7E6C">
        <w:rPr>
          <w:rFonts w:ascii="Arial" w:hAnsi="Arial" w:cs="Arial"/>
          <w:sz w:val="24"/>
          <w:szCs w:val="24"/>
        </w:rPr>
        <w:t xml:space="preserve"> </w:t>
      </w:r>
      <w:r w:rsidR="00D050A9" w:rsidRPr="00AF7E6C">
        <w:rPr>
          <w:rFonts w:ascii="Arial" w:hAnsi="Arial" w:cs="Arial"/>
          <w:sz w:val="24"/>
          <w:szCs w:val="24"/>
        </w:rPr>
        <w:t>100 с для лазерного излучения всех длин волн, превышающих 400 нм, за ис</w:t>
      </w:r>
      <w:r w:rsidR="00384BE4" w:rsidRPr="00AF7E6C">
        <w:rPr>
          <w:rFonts w:ascii="Arial" w:hAnsi="Arial" w:cs="Arial"/>
          <w:sz w:val="24"/>
          <w:szCs w:val="24"/>
        </w:rPr>
        <w:t xml:space="preserve">ключением случаев, перечисленных </w:t>
      </w:r>
      <w:r w:rsidRPr="00AF7E6C">
        <w:rPr>
          <w:rFonts w:ascii="Arial" w:hAnsi="Arial" w:cs="Arial"/>
          <w:sz w:val="24"/>
          <w:szCs w:val="24"/>
        </w:rPr>
        <w:t>в 1) и 3);</w:t>
      </w:r>
    </w:p>
    <w:p w14:paraId="405DF366" w14:textId="48C5EAD7" w:rsidR="00092008" w:rsidRPr="00302469" w:rsidRDefault="00092008" w:rsidP="00302469">
      <w:pPr>
        <w:pStyle w:val="27"/>
        <w:spacing w:line="353" w:lineRule="auto"/>
        <w:ind w:firstLine="709"/>
        <w:rPr>
          <w:rFonts w:ascii="Arial" w:hAnsi="Arial" w:cs="Arial"/>
          <w:spacing w:val="-2"/>
          <w:sz w:val="24"/>
          <w:szCs w:val="24"/>
        </w:rPr>
      </w:pPr>
      <w:r w:rsidRPr="00302469">
        <w:rPr>
          <w:rFonts w:ascii="Arial" w:hAnsi="Arial" w:cs="Arial"/>
          <w:spacing w:val="-2"/>
          <w:sz w:val="24"/>
          <w:szCs w:val="24"/>
        </w:rPr>
        <w:t xml:space="preserve">3) </w:t>
      </w:r>
      <w:r w:rsidR="00D050A9" w:rsidRPr="00302469">
        <w:rPr>
          <w:rFonts w:ascii="Arial" w:hAnsi="Arial" w:cs="Arial"/>
          <w:spacing w:val="-2"/>
          <w:sz w:val="24"/>
          <w:szCs w:val="24"/>
        </w:rPr>
        <w:t>30 000 с для лазерного излучения всех длин в</w:t>
      </w:r>
      <w:r w:rsidRPr="00302469">
        <w:rPr>
          <w:rFonts w:ascii="Arial" w:hAnsi="Arial" w:cs="Arial"/>
          <w:spacing w:val="-2"/>
          <w:sz w:val="24"/>
          <w:szCs w:val="24"/>
        </w:rPr>
        <w:t>олн, меньших или равных 400 нм.</w:t>
      </w:r>
    </w:p>
    <w:p w14:paraId="6F4F598F" w14:textId="547AAAEF" w:rsidR="00092008" w:rsidRPr="00AF7E6C" w:rsidRDefault="00092008" w:rsidP="00302469">
      <w:pPr>
        <w:pStyle w:val="27"/>
        <w:spacing w:line="353" w:lineRule="auto"/>
        <w:ind w:firstLine="709"/>
        <w:rPr>
          <w:rFonts w:ascii="Arial" w:hAnsi="Arial" w:cs="Arial"/>
          <w:sz w:val="24"/>
          <w:szCs w:val="24"/>
        </w:rPr>
      </w:pPr>
      <w:r w:rsidRPr="00AF7E6C">
        <w:rPr>
          <w:rFonts w:ascii="Arial" w:hAnsi="Arial" w:cs="Arial"/>
          <w:sz w:val="24"/>
          <w:szCs w:val="24"/>
        </w:rPr>
        <w:t xml:space="preserve">При проведении классификации изделия должна учитываться любая возможная продолжительность </w:t>
      </w:r>
      <w:r w:rsidR="0037014E" w:rsidRPr="00AF7E6C">
        <w:rPr>
          <w:rFonts w:ascii="Arial" w:hAnsi="Arial" w:cs="Arial"/>
          <w:sz w:val="24"/>
          <w:szCs w:val="24"/>
        </w:rPr>
        <w:t>излучения</w:t>
      </w:r>
      <w:r w:rsidRPr="00AF7E6C">
        <w:rPr>
          <w:rFonts w:ascii="Arial" w:hAnsi="Arial" w:cs="Arial"/>
          <w:sz w:val="24"/>
          <w:szCs w:val="24"/>
        </w:rPr>
        <w:t xml:space="preserve"> в пределах </w:t>
      </w:r>
      <w:r w:rsidR="00F8663C" w:rsidRPr="00AF7E6C">
        <w:rPr>
          <w:rFonts w:ascii="Arial" w:hAnsi="Arial" w:cs="Arial"/>
          <w:sz w:val="24"/>
          <w:szCs w:val="24"/>
        </w:rPr>
        <w:t>базового промежутка времени</w:t>
      </w:r>
      <w:r w:rsidRPr="00AF7E6C">
        <w:rPr>
          <w:rFonts w:ascii="Arial" w:hAnsi="Arial" w:cs="Arial"/>
          <w:sz w:val="24"/>
          <w:szCs w:val="24"/>
        </w:rPr>
        <w:t xml:space="preserve">. Это означает, что уровень излучения при одиночном импульсе должен сравниваться с </w:t>
      </w:r>
      <w:r w:rsidR="005E3EA2" w:rsidRPr="00AF7E6C">
        <w:rPr>
          <w:rFonts w:ascii="Arial" w:hAnsi="Arial" w:cs="Arial"/>
          <w:sz w:val="24"/>
          <w:szCs w:val="24"/>
        </w:rPr>
        <w:t>ПИДИ</w:t>
      </w:r>
      <w:r w:rsidRPr="00AF7E6C">
        <w:rPr>
          <w:rFonts w:ascii="Arial" w:hAnsi="Arial" w:cs="Arial"/>
          <w:sz w:val="24"/>
          <w:szCs w:val="24"/>
        </w:rPr>
        <w:t xml:space="preserve">, применимым </w:t>
      </w:r>
      <w:r w:rsidR="0037014E" w:rsidRPr="00AF7E6C">
        <w:rPr>
          <w:rFonts w:ascii="Arial" w:hAnsi="Arial" w:cs="Arial"/>
          <w:sz w:val="24"/>
          <w:szCs w:val="24"/>
        </w:rPr>
        <w:t>для</w:t>
      </w:r>
      <w:r w:rsidRPr="00AF7E6C">
        <w:rPr>
          <w:rFonts w:ascii="Arial" w:hAnsi="Arial" w:cs="Arial"/>
          <w:sz w:val="24"/>
          <w:szCs w:val="24"/>
        </w:rPr>
        <w:t xml:space="preserve"> продолжительности </w:t>
      </w:r>
      <w:r w:rsidR="0037014E" w:rsidRPr="00AF7E6C">
        <w:rPr>
          <w:rFonts w:ascii="Arial" w:hAnsi="Arial" w:cs="Arial"/>
          <w:sz w:val="24"/>
          <w:szCs w:val="24"/>
        </w:rPr>
        <w:t xml:space="preserve">этого </w:t>
      </w:r>
      <w:r w:rsidRPr="00AF7E6C">
        <w:rPr>
          <w:rFonts w:ascii="Arial" w:hAnsi="Arial" w:cs="Arial"/>
          <w:sz w:val="24"/>
          <w:szCs w:val="24"/>
        </w:rPr>
        <w:t>импульса, и т.</w:t>
      </w:r>
      <w:r w:rsidR="003A5848">
        <w:rPr>
          <w:rFonts w:ascii="Arial" w:hAnsi="Arial" w:cs="Arial"/>
          <w:sz w:val="24"/>
          <w:szCs w:val="24"/>
        </w:rPr>
        <w:t> </w:t>
      </w:r>
      <w:r w:rsidRPr="00AF7E6C">
        <w:rPr>
          <w:rFonts w:ascii="Arial" w:hAnsi="Arial" w:cs="Arial"/>
          <w:sz w:val="24"/>
          <w:szCs w:val="24"/>
        </w:rPr>
        <w:t>д. Недостаточно только усреднить уровень излучения за период действия классификационно</w:t>
      </w:r>
      <w:r w:rsidR="00F8663C" w:rsidRPr="00AF7E6C">
        <w:rPr>
          <w:rFonts w:ascii="Arial" w:hAnsi="Arial" w:cs="Arial"/>
          <w:sz w:val="24"/>
          <w:szCs w:val="24"/>
        </w:rPr>
        <w:t>го</w:t>
      </w:r>
      <w:r w:rsidRPr="00AF7E6C">
        <w:rPr>
          <w:rFonts w:ascii="Arial" w:hAnsi="Arial" w:cs="Arial"/>
          <w:sz w:val="24"/>
          <w:szCs w:val="24"/>
        </w:rPr>
        <w:t xml:space="preserve"> </w:t>
      </w:r>
      <w:r w:rsidR="00F8663C" w:rsidRPr="00AF7E6C">
        <w:rPr>
          <w:rFonts w:ascii="Arial" w:hAnsi="Arial" w:cs="Arial"/>
          <w:sz w:val="24"/>
          <w:szCs w:val="24"/>
        </w:rPr>
        <w:t xml:space="preserve">базового промежутка времени </w:t>
      </w:r>
      <w:r w:rsidRPr="00AF7E6C">
        <w:rPr>
          <w:rFonts w:ascii="Arial" w:hAnsi="Arial" w:cs="Arial"/>
          <w:sz w:val="24"/>
          <w:szCs w:val="24"/>
        </w:rPr>
        <w:t xml:space="preserve">или просто выполнить оценку значения </w:t>
      </w:r>
      <w:r w:rsidR="00F8663C" w:rsidRPr="00AF7E6C">
        <w:rPr>
          <w:rFonts w:ascii="Arial" w:hAnsi="Arial" w:cs="Arial"/>
          <w:sz w:val="24"/>
          <w:szCs w:val="24"/>
        </w:rPr>
        <w:t xml:space="preserve">базового промежутка времени </w:t>
      </w:r>
      <w:r w:rsidRPr="00AF7E6C">
        <w:rPr>
          <w:rFonts w:ascii="Arial" w:hAnsi="Arial" w:cs="Arial"/>
          <w:sz w:val="24"/>
          <w:szCs w:val="24"/>
        </w:rPr>
        <w:t>без учета более коротких периодов излучения.</w:t>
      </w:r>
    </w:p>
    <w:p w14:paraId="522BA40E" w14:textId="71B9FB16" w:rsidR="00092008" w:rsidRPr="00302469" w:rsidRDefault="00092008" w:rsidP="00092008">
      <w:pPr>
        <w:pStyle w:val="27"/>
        <w:ind w:firstLine="709"/>
        <w:rPr>
          <w:rFonts w:ascii="Arial" w:hAnsi="Arial" w:cs="Arial"/>
          <w:spacing w:val="-2"/>
          <w:sz w:val="22"/>
          <w:szCs w:val="24"/>
        </w:rPr>
      </w:pPr>
      <w:r w:rsidRPr="00AF7E6C">
        <w:rPr>
          <w:rFonts w:ascii="Arial" w:hAnsi="Arial" w:cs="Arial"/>
          <w:spacing w:val="40"/>
          <w:sz w:val="22"/>
          <w:szCs w:val="22"/>
        </w:rPr>
        <w:t>Примечание</w:t>
      </w:r>
      <w:r w:rsidRPr="00AF7E6C">
        <w:rPr>
          <w:rFonts w:ascii="Arial" w:hAnsi="Arial" w:cs="Arial"/>
          <w:spacing w:val="20"/>
          <w:sz w:val="22"/>
          <w:szCs w:val="22"/>
        </w:rPr>
        <w:t xml:space="preserve"> –</w:t>
      </w:r>
      <w:r w:rsidRPr="00AF7E6C">
        <w:rPr>
          <w:rFonts w:ascii="Arial" w:hAnsi="Arial" w:cs="Arial"/>
          <w:sz w:val="24"/>
          <w:szCs w:val="24"/>
        </w:rPr>
        <w:t xml:space="preserve"> </w:t>
      </w:r>
      <w:r w:rsidRPr="00AF7E6C">
        <w:rPr>
          <w:rFonts w:ascii="Arial" w:hAnsi="Arial" w:cs="Arial"/>
          <w:sz w:val="22"/>
          <w:szCs w:val="24"/>
        </w:rPr>
        <w:t xml:space="preserve">Для лазерного изделия с многоволновым излучением с одновременным и пространственно-перекрывающимся излучением в видимой и невидимой частях спектра, где излучение оценивается как </w:t>
      </w:r>
      <w:r w:rsidR="00F8663C" w:rsidRPr="00AF7E6C">
        <w:rPr>
          <w:rFonts w:ascii="Arial" w:hAnsi="Arial" w:cs="Arial"/>
          <w:sz w:val="22"/>
          <w:szCs w:val="24"/>
        </w:rPr>
        <w:t>аддитивное (см. IEC 60825-1:</w:t>
      </w:r>
      <w:r w:rsidRPr="00AF7E6C">
        <w:rPr>
          <w:rFonts w:ascii="Arial" w:hAnsi="Arial" w:cs="Arial"/>
          <w:sz w:val="22"/>
          <w:szCs w:val="24"/>
        </w:rPr>
        <w:t xml:space="preserve">2014, таблица 1), </w:t>
      </w:r>
      <w:r w:rsidRPr="00302469">
        <w:rPr>
          <w:rFonts w:ascii="Arial" w:hAnsi="Arial" w:cs="Arial"/>
          <w:spacing w:val="-2"/>
          <w:sz w:val="22"/>
          <w:szCs w:val="24"/>
        </w:rPr>
        <w:t>и где видимая часть сама по себе классиф</w:t>
      </w:r>
      <w:r w:rsidR="00F8663C" w:rsidRPr="00302469">
        <w:rPr>
          <w:rFonts w:ascii="Arial" w:hAnsi="Arial" w:cs="Arial"/>
          <w:spacing w:val="-2"/>
          <w:sz w:val="22"/>
          <w:szCs w:val="24"/>
        </w:rPr>
        <w:t>ицируется как уровень доступа 2</w:t>
      </w:r>
      <w:r w:rsidRPr="00302469">
        <w:rPr>
          <w:rFonts w:ascii="Arial" w:hAnsi="Arial" w:cs="Arial"/>
          <w:spacing w:val="-2"/>
          <w:sz w:val="22"/>
          <w:szCs w:val="24"/>
        </w:rPr>
        <w:t xml:space="preserve"> или 2M, или 3R, и невидимая часть сама по себе будет классифицироваться как уровень доступа 1 или уровень доступа 1M, </w:t>
      </w:r>
      <w:r w:rsidR="00F8663C" w:rsidRPr="00302469">
        <w:rPr>
          <w:rFonts w:ascii="Arial" w:hAnsi="Arial" w:cs="Arial"/>
          <w:spacing w:val="-2"/>
          <w:sz w:val="22"/>
          <w:szCs w:val="24"/>
        </w:rPr>
        <w:t xml:space="preserve">базовый промежуток времени </w:t>
      </w:r>
      <w:r w:rsidRPr="00302469">
        <w:rPr>
          <w:rFonts w:ascii="Arial" w:hAnsi="Arial" w:cs="Arial"/>
          <w:spacing w:val="-2"/>
          <w:sz w:val="22"/>
          <w:szCs w:val="24"/>
        </w:rPr>
        <w:t>для оценки невидимого излучения может составлять 0,25 с.</w:t>
      </w:r>
    </w:p>
    <w:p w14:paraId="59E008FD" w14:textId="77777777" w:rsidR="00393442" w:rsidRDefault="00393442">
      <w:pPr>
        <w:rPr>
          <w:rFonts w:ascii="Arial" w:hAnsi="Arial" w:cs="Arial"/>
          <w:b/>
          <w:sz w:val="28"/>
          <w:szCs w:val="28"/>
        </w:rPr>
      </w:pPr>
      <w:r>
        <w:rPr>
          <w:rFonts w:ascii="Arial" w:hAnsi="Arial" w:cs="Arial"/>
          <w:b/>
          <w:sz w:val="28"/>
          <w:szCs w:val="28"/>
        </w:rPr>
        <w:br w:type="page"/>
      </w:r>
    </w:p>
    <w:p w14:paraId="6F419682" w14:textId="50C2BD2B" w:rsidR="00D050A9" w:rsidRPr="00302469" w:rsidRDefault="00092008" w:rsidP="00302469">
      <w:pPr>
        <w:pStyle w:val="afc"/>
        <w:spacing w:before="60"/>
        <w:ind w:left="0"/>
        <w:outlineLvl w:val="0"/>
        <w:rPr>
          <w:rFonts w:ascii="Arial" w:hAnsi="Arial" w:cs="Arial"/>
          <w:b/>
          <w:sz w:val="28"/>
          <w:szCs w:val="28"/>
        </w:rPr>
      </w:pPr>
      <w:r w:rsidRPr="00302469">
        <w:rPr>
          <w:rFonts w:ascii="Arial" w:hAnsi="Arial" w:cs="Arial"/>
          <w:b/>
          <w:sz w:val="28"/>
          <w:szCs w:val="28"/>
        </w:rPr>
        <w:lastRenderedPageBreak/>
        <w:t xml:space="preserve">5 </w:t>
      </w:r>
      <w:r w:rsidR="00D050A9" w:rsidRPr="00302469">
        <w:rPr>
          <w:rFonts w:ascii="Arial" w:hAnsi="Arial" w:cs="Arial"/>
          <w:b/>
          <w:sz w:val="28"/>
          <w:szCs w:val="28"/>
        </w:rPr>
        <w:t>Классификация и оценка уровня доступа</w:t>
      </w:r>
    </w:p>
    <w:p w14:paraId="4237E8DF" w14:textId="77777777" w:rsidR="00D050A9" w:rsidRPr="00AF7E6C" w:rsidRDefault="00092008" w:rsidP="00092008">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t xml:space="preserve">5.1 </w:t>
      </w:r>
      <w:r w:rsidR="00E2267F" w:rsidRPr="00AF7E6C">
        <w:rPr>
          <w:rFonts w:ascii="Arial" w:hAnsi="Arial" w:cs="Arial"/>
          <w:b/>
          <w:sz w:val="24"/>
          <w:szCs w:val="24"/>
        </w:rPr>
        <w:t>Общие положения</w:t>
      </w:r>
    </w:p>
    <w:p w14:paraId="333BF026" w14:textId="38890B54" w:rsidR="000D17D5" w:rsidRPr="00302469" w:rsidRDefault="00D050A9" w:rsidP="000D17D5">
      <w:pPr>
        <w:pStyle w:val="27"/>
        <w:ind w:firstLine="709"/>
        <w:rPr>
          <w:rFonts w:ascii="Arial" w:hAnsi="Arial" w:cs="Arial"/>
          <w:spacing w:val="-6"/>
          <w:sz w:val="24"/>
          <w:szCs w:val="24"/>
        </w:rPr>
      </w:pPr>
      <w:r w:rsidRPr="00AF7E6C">
        <w:rPr>
          <w:rFonts w:ascii="Arial" w:hAnsi="Arial" w:cs="Arial"/>
          <w:sz w:val="24"/>
          <w:szCs w:val="24"/>
        </w:rPr>
        <w:t>Технические характеристики оптического передатчика для обеспечения лазерной безопасности должны определяться изготовителем на основе измерения или анализа доступного лазерного излучения, как указано в IEC 60825-1.</w:t>
      </w:r>
      <w:r w:rsidR="00F45542">
        <w:rPr>
          <w:rFonts w:ascii="Arial" w:hAnsi="Arial" w:cs="Arial"/>
          <w:sz w:val="24"/>
          <w:szCs w:val="24"/>
        </w:rPr>
        <w:t xml:space="preserve"> </w:t>
      </w:r>
      <w:r w:rsidRPr="00AF7E6C">
        <w:rPr>
          <w:rFonts w:ascii="Arial" w:hAnsi="Arial" w:cs="Arial"/>
          <w:sz w:val="24"/>
          <w:szCs w:val="24"/>
        </w:rPr>
        <w:t xml:space="preserve">Важно </w:t>
      </w:r>
      <w:r w:rsidR="005210D0" w:rsidRPr="00AF7E6C">
        <w:rPr>
          <w:rFonts w:ascii="Arial" w:hAnsi="Arial" w:cs="Arial"/>
          <w:sz w:val="24"/>
          <w:szCs w:val="24"/>
        </w:rPr>
        <w:t>учитывать</w:t>
      </w:r>
      <w:r w:rsidRPr="00AF7E6C">
        <w:rPr>
          <w:rFonts w:ascii="Arial" w:hAnsi="Arial" w:cs="Arial"/>
          <w:sz w:val="24"/>
          <w:szCs w:val="24"/>
        </w:rPr>
        <w:t xml:space="preserve"> как основной </w:t>
      </w:r>
      <w:r w:rsidR="0037014E" w:rsidRPr="00AF7E6C">
        <w:rPr>
          <w:rFonts w:ascii="Arial" w:hAnsi="Arial" w:cs="Arial"/>
          <w:sz w:val="24"/>
          <w:szCs w:val="24"/>
        </w:rPr>
        <w:t>пучок</w:t>
      </w:r>
      <w:r w:rsidRPr="00AF7E6C">
        <w:rPr>
          <w:rFonts w:ascii="Arial" w:hAnsi="Arial" w:cs="Arial"/>
          <w:sz w:val="24"/>
          <w:szCs w:val="24"/>
        </w:rPr>
        <w:t xml:space="preserve">, так и любые доступные во время эксплуатации </w:t>
      </w:r>
      <w:r w:rsidR="00F8663C" w:rsidRPr="00AF7E6C">
        <w:rPr>
          <w:rFonts w:ascii="Arial" w:hAnsi="Arial" w:cs="Arial"/>
          <w:sz w:val="24"/>
          <w:szCs w:val="24"/>
        </w:rPr>
        <w:t xml:space="preserve">юстировочные </w:t>
      </w:r>
      <w:r w:rsidR="002F739C" w:rsidRPr="00AF7E6C">
        <w:rPr>
          <w:rFonts w:ascii="Arial" w:hAnsi="Arial" w:cs="Arial"/>
          <w:sz w:val="24"/>
          <w:szCs w:val="24"/>
        </w:rPr>
        <w:t xml:space="preserve">пучки </w:t>
      </w:r>
      <w:r w:rsidR="00F8663C" w:rsidRPr="00AF7E6C">
        <w:rPr>
          <w:rFonts w:ascii="Arial" w:hAnsi="Arial" w:cs="Arial"/>
          <w:sz w:val="24"/>
          <w:szCs w:val="24"/>
        </w:rPr>
        <w:t>или маяк</w:t>
      </w:r>
      <w:r w:rsidR="002F739C" w:rsidRPr="00AF7E6C">
        <w:rPr>
          <w:rFonts w:ascii="Arial" w:hAnsi="Arial" w:cs="Arial"/>
          <w:sz w:val="24"/>
          <w:szCs w:val="24"/>
        </w:rPr>
        <w:t xml:space="preserve">и </w:t>
      </w:r>
      <w:r w:rsidRPr="00AF7E6C">
        <w:rPr>
          <w:rFonts w:ascii="Arial" w:hAnsi="Arial" w:cs="Arial"/>
          <w:sz w:val="24"/>
          <w:szCs w:val="24"/>
        </w:rPr>
        <w:t>при определен</w:t>
      </w:r>
      <w:r w:rsidR="000D17D5" w:rsidRPr="00AF7E6C">
        <w:rPr>
          <w:rFonts w:ascii="Arial" w:hAnsi="Arial" w:cs="Arial"/>
          <w:sz w:val="24"/>
          <w:szCs w:val="24"/>
        </w:rPr>
        <w:t xml:space="preserve">ии уровня доступа к излучению и </w:t>
      </w:r>
      <w:r w:rsidRPr="00AF7E6C">
        <w:rPr>
          <w:rFonts w:ascii="Arial" w:hAnsi="Arial" w:cs="Arial"/>
          <w:sz w:val="24"/>
          <w:szCs w:val="24"/>
        </w:rPr>
        <w:t xml:space="preserve">определении его использования в соответствующих </w:t>
      </w:r>
      <w:r w:rsidR="00BC792B" w:rsidRPr="00AF7E6C">
        <w:rPr>
          <w:rFonts w:ascii="Arial" w:hAnsi="Arial" w:cs="Arial"/>
          <w:sz w:val="24"/>
          <w:szCs w:val="24"/>
        </w:rPr>
        <w:t>зонах</w:t>
      </w:r>
      <w:r w:rsidRPr="00AF7E6C">
        <w:rPr>
          <w:rFonts w:ascii="Arial" w:hAnsi="Arial" w:cs="Arial"/>
          <w:sz w:val="24"/>
          <w:szCs w:val="24"/>
        </w:rPr>
        <w:t xml:space="preserve">, как указано в </w:t>
      </w:r>
      <w:r w:rsidRPr="00302469">
        <w:rPr>
          <w:rFonts w:ascii="Arial" w:hAnsi="Arial" w:cs="Arial"/>
          <w:spacing w:val="-6"/>
          <w:sz w:val="24"/>
          <w:szCs w:val="24"/>
        </w:rPr>
        <w:t xml:space="preserve">таблице 2. Проверочные испытания или оценки должны проводиться в соответствующих условиях, например, в доступных </w:t>
      </w:r>
      <w:r w:rsidR="00BC792B" w:rsidRPr="00302469">
        <w:rPr>
          <w:rFonts w:ascii="Arial" w:hAnsi="Arial" w:cs="Arial"/>
          <w:spacing w:val="-6"/>
          <w:sz w:val="24"/>
          <w:szCs w:val="24"/>
        </w:rPr>
        <w:t>зонах</w:t>
      </w:r>
      <w:r w:rsidRPr="00302469">
        <w:rPr>
          <w:rFonts w:ascii="Arial" w:hAnsi="Arial" w:cs="Arial"/>
          <w:spacing w:val="-6"/>
          <w:sz w:val="24"/>
          <w:szCs w:val="24"/>
        </w:rPr>
        <w:t xml:space="preserve">, с использованием </w:t>
      </w:r>
      <w:r w:rsidR="000D17D5" w:rsidRPr="00302469">
        <w:rPr>
          <w:rFonts w:ascii="Arial" w:hAnsi="Arial" w:cs="Arial"/>
          <w:spacing w:val="-6"/>
          <w:sz w:val="24"/>
          <w:szCs w:val="24"/>
        </w:rPr>
        <w:t>ограничивающих</w:t>
      </w:r>
      <w:r w:rsidRPr="00302469">
        <w:rPr>
          <w:rFonts w:ascii="Arial" w:hAnsi="Arial" w:cs="Arial"/>
          <w:spacing w:val="-6"/>
          <w:sz w:val="24"/>
          <w:szCs w:val="24"/>
        </w:rPr>
        <w:t xml:space="preserve"> </w:t>
      </w:r>
      <w:r w:rsidR="000D17D5" w:rsidRPr="00302469">
        <w:rPr>
          <w:rFonts w:ascii="Arial" w:hAnsi="Arial" w:cs="Arial"/>
          <w:spacing w:val="-6"/>
          <w:sz w:val="24"/>
          <w:szCs w:val="24"/>
        </w:rPr>
        <w:t>апертур</w:t>
      </w:r>
      <w:r w:rsidRPr="00302469">
        <w:rPr>
          <w:rFonts w:ascii="Arial" w:hAnsi="Arial" w:cs="Arial"/>
          <w:spacing w:val="-6"/>
          <w:sz w:val="24"/>
          <w:szCs w:val="24"/>
        </w:rPr>
        <w:t xml:space="preserve"> и временных интервалов, указанных в IEC 60825-1 и в </w:t>
      </w:r>
      <w:r w:rsidR="00F8663C" w:rsidRPr="00302469">
        <w:rPr>
          <w:rFonts w:ascii="Arial" w:hAnsi="Arial" w:cs="Arial"/>
          <w:spacing w:val="-6"/>
          <w:sz w:val="24"/>
          <w:szCs w:val="24"/>
        </w:rPr>
        <w:t>разделе</w:t>
      </w:r>
      <w:r w:rsidRPr="00302469">
        <w:rPr>
          <w:rFonts w:ascii="Arial" w:hAnsi="Arial" w:cs="Arial"/>
          <w:spacing w:val="-6"/>
          <w:sz w:val="24"/>
          <w:szCs w:val="24"/>
        </w:rPr>
        <w:t xml:space="preserve"> 4</w:t>
      </w:r>
      <w:r w:rsidR="000D17D5" w:rsidRPr="00302469">
        <w:rPr>
          <w:rFonts w:ascii="Arial" w:hAnsi="Arial" w:cs="Arial"/>
          <w:spacing w:val="-6"/>
          <w:sz w:val="24"/>
          <w:szCs w:val="24"/>
        </w:rPr>
        <w:t>.</w:t>
      </w:r>
    </w:p>
    <w:p w14:paraId="1D78A1DF" w14:textId="15078D60" w:rsidR="00D050A9" w:rsidRPr="00AF7E6C" w:rsidRDefault="000D17D5" w:rsidP="005210D0">
      <w:pPr>
        <w:pStyle w:val="27"/>
        <w:ind w:firstLine="709"/>
        <w:rPr>
          <w:rFonts w:ascii="Arial" w:hAnsi="Arial" w:cs="Arial"/>
          <w:sz w:val="24"/>
          <w:szCs w:val="24"/>
        </w:rPr>
      </w:pPr>
      <w:r w:rsidRPr="00AF7E6C">
        <w:rPr>
          <w:rFonts w:ascii="Arial" w:hAnsi="Arial" w:cs="Arial"/>
          <w:sz w:val="24"/>
          <w:szCs w:val="24"/>
        </w:rPr>
        <w:t xml:space="preserve">Оборудование </w:t>
      </w:r>
      <w:r w:rsidR="002E2376" w:rsidRPr="00AF7E6C">
        <w:rPr>
          <w:rFonts w:ascii="Arial" w:hAnsi="Arial" w:cs="Arial"/>
          <w:sz w:val="24"/>
          <w:szCs w:val="24"/>
        </w:rPr>
        <w:t>АОЛС</w:t>
      </w:r>
      <w:r w:rsidR="00D050A9" w:rsidRPr="00AF7E6C">
        <w:rPr>
          <w:rFonts w:ascii="Arial" w:hAnsi="Arial" w:cs="Arial"/>
          <w:sz w:val="24"/>
          <w:szCs w:val="24"/>
        </w:rPr>
        <w:t xml:space="preserve"> может быть спроектировано для работы с системой </w:t>
      </w:r>
      <w:r w:rsidR="009273CD" w:rsidRPr="00AF7E6C">
        <w:rPr>
          <w:rFonts w:ascii="Arial" w:hAnsi="Arial" w:cs="Arial"/>
          <w:sz w:val="24"/>
          <w:szCs w:val="24"/>
        </w:rPr>
        <w:t>АПМ</w:t>
      </w:r>
      <w:r w:rsidR="00D050A9" w:rsidRPr="00AF7E6C">
        <w:rPr>
          <w:rFonts w:ascii="Arial" w:hAnsi="Arial" w:cs="Arial"/>
          <w:sz w:val="24"/>
          <w:szCs w:val="24"/>
        </w:rPr>
        <w:t xml:space="preserve"> таким образом, чтобы излучаемая мощность уменьшалась, когда человек переходит в объем пространства, контролируемый </w:t>
      </w:r>
      <w:r w:rsidR="00BF385C" w:rsidRPr="00AF7E6C">
        <w:rPr>
          <w:rFonts w:ascii="Arial" w:hAnsi="Arial" w:cs="Arial"/>
          <w:sz w:val="24"/>
          <w:szCs w:val="24"/>
        </w:rPr>
        <w:t>УСЗ</w:t>
      </w:r>
      <w:r w:rsidR="00D050A9" w:rsidRPr="00AF7E6C">
        <w:rPr>
          <w:rFonts w:ascii="Arial" w:hAnsi="Arial" w:cs="Arial"/>
          <w:sz w:val="24"/>
          <w:szCs w:val="24"/>
        </w:rPr>
        <w:t>, предотвращающ</w:t>
      </w:r>
      <w:r w:rsidR="001A6037" w:rsidRPr="00AF7E6C">
        <w:rPr>
          <w:rFonts w:ascii="Arial" w:hAnsi="Arial" w:cs="Arial"/>
          <w:sz w:val="24"/>
          <w:szCs w:val="24"/>
        </w:rPr>
        <w:t>ей</w:t>
      </w:r>
      <w:r w:rsidR="00D050A9" w:rsidRPr="00AF7E6C">
        <w:rPr>
          <w:rFonts w:ascii="Arial" w:hAnsi="Arial" w:cs="Arial"/>
          <w:sz w:val="24"/>
          <w:szCs w:val="24"/>
        </w:rPr>
        <w:t xml:space="preserve"> доступ к </w:t>
      </w:r>
      <w:r w:rsidR="000B0A66" w:rsidRPr="00AF7E6C">
        <w:rPr>
          <w:rFonts w:ascii="Arial" w:hAnsi="Arial" w:cs="Arial"/>
          <w:sz w:val="24"/>
          <w:szCs w:val="24"/>
        </w:rPr>
        <w:t>НОЗ</w:t>
      </w:r>
      <w:r w:rsidR="00D050A9" w:rsidRPr="00AF7E6C">
        <w:rPr>
          <w:rFonts w:ascii="Arial" w:hAnsi="Arial" w:cs="Arial"/>
          <w:sz w:val="24"/>
          <w:szCs w:val="24"/>
        </w:rPr>
        <w:t xml:space="preserve"> или </w:t>
      </w:r>
      <w:r w:rsidR="000B0A66" w:rsidRPr="00AF7E6C">
        <w:rPr>
          <w:rFonts w:ascii="Arial" w:hAnsi="Arial" w:cs="Arial"/>
          <w:sz w:val="24"/>
          <w:szCs w:val="24"/>
        </w:rPr>
        <w:t>РНОЗ</w:t>
      </w:r>
      <w:r w:rsidR="00D050A9" w:rsidRPr="00AF7E6C">
        <w:rPr>
          <w:rFonts w:ascii="Arial" w:hAnsi="Arial" w:cs="Arial"/>
          <w:sz w:val="24"/>
          <w:szCs w:val="24"/>
        </w:rPr>
        <w:t xml:space="preserve"> (см. </w:t>
      </w:r>
      <w:r w:rsidR="00BD0B4A" w:rsidRPr="00AF7E6C">
        <w:rPr>
          <w:rFonts w:ascii="Arial" w:eastAsia="Times New Roman" w:hAnsi="Arial" w:cs="Arial"/>
          <w:sz w:val="24"/>
          <w:szCs w:val="24"/>
          <w:lang w:eastAsia="ru-RU"/>
        </w:rPr>
        <w:t>п</w:t>
      </w:r>
      <w:r w:rsidR="00BD0B4A">
        <w:rPr>
          <w:rFonts w:ascii="Arial" w:eastAsia="Times New Roman" w:hAnsi="Arial" w:cs="Arial"/>
          <w:sz w:val="24"/>
          <w:szCs w:val="24"/>
          <w:lang w:eastAsia="ru-RU"/>
        </w:rPr>
        <w:t>ункт</w:t>
      </w:r>
      <w:r w:rsidR="00BD0B4A" w:rsidRPr="00AF7E6C">
        <w:rPr>
          <w:rFonts w:ascii="Arial" w:eastAsia="Times New Roman" w:hAnsi="Arial" w:cs="Arial"/>
          <w:sz w:val="24"/>
          <w:szCs w:val="24"/>
          <w:lang w:eastAsia="ru-RU"/>
        </w:rPr>
        <w:t xml:space="preserve"> </w:t>
      </w:r>
      <w:r w:rsidR="00D050A9" w:rsidRPr="00AF7E6C">
        <w:rPr>
          <w:rFonts w:ascii="Arial" w:hAnsi="Arial" w:cs="Arial"/>
          <w:sz w:val="24"/>
          <w:szCs w:val="24"/>
        </w:rPr>
        <w:t xml:space="preserve">5.3 и </w:t>
      </w:r>
      <w:r w:rsidR="00B65E51" w:rsidRPr="00AF7E6C">
        <w:rPr>
          <w:rFonts w:ascii="Arial" w:hAnsi="Arial" w:cs="Arial"/>
          <w:sz w:val="24"/>
          <w:szCs w:val="24"/>
        </w:rPr>
        <w:t>п</w:t>
      </w:r>
      <w:r w:rsidR="005210D0" w:rsidRPr="00AF7E6C">
        <w:rPr>
          <w:rFonts w:ascii="Arial" w:hAnsi="Arial" w:cs="Arial"/>
          <w:sz w:val="24"/>
          <w:szCs w:val="24"/>
        </w:rPr>
        <w:t>римечание</w:t>
      </w:r>
      <w:r w:rsidR="00D050A9" w:rsidRPr="00AF7E6C">
        <w:rPr>
          <w:rFonts w:ascii="Arial" w:hAnsi="Arial" w:cs="Arial"/>
          <w:sz w:val="24"/>
          <w:szCs w:val="24"/>
        </w:rPr>
        <w:t xml:space="preserve"> 1). Для приложений </w:t>
      </w:r>
      <w:r w:rsidR="002E2376" w:rsidRPr="00AF7E6C">
        <w:rPr>
          <w:rFonts w:ascii="Arial" w:hAnsi="Arial" w:cs="Arial"/>
          <w:sz w:val="24"/>
          <w:szCs w:val="24"/>
        </w:rPr>
        <w:t>АОЛС</w:t>
      </w:r>
      <w:r w:rsidR="00D050A9" w:rsidRPr="00AF7E6C">
        <w:rPr>
          <w:rFonts w:ascii="Arial" w:hAnsi="Arial" w:cs="Arial"/>
          <w:sz w:val="24"/>
          <w:szCs w:val="24"/>
        </w:rPr>
        <w:t xml:space="preserve"> допустимо</w:t>
      </w:r>
      <w:r w:rsidR="005210D0" w:rsidRPr="00AF7E6C">
        <w:rPr>
          <w:rFonts w:ascii="Arial" w:hAnsi="Arial" w:cs="Arial"/>
          <w:sz w:val="24"/>
          <w:szCs w:val="24"/>
        </w:rPr>
        <w:t xml:space="preserve"> </w:t>
      </w:r>
      <w:r w:rsidR="00D050A9" w:rsidRPr="00AF7E6C">
        <w:rPr>
          <w:rFonts w:ascii="Arial" w:hAnsi="Arial" w:cs="Arial"/>
          <w:sz w:val="24"/>
          <w:szCs w:val="24"/>
        </w:rPr>
        <w:t xml:space="preserve">определять уровень доступа передатчиков </w:t>
      </w:r>
      <w:r w:rsidR="002E2376" w:rsidRPr="00AF7E6C">
        <w:rPr>
          <w:rFonts w:ascii="Arial" w:hAnsi="Arial" w:cs="Arial"/>
          <w:sz w:val="24"/>
          <w:szCs w:val="24"/>
        </w:rPr>
        <w:t>АОЛС</w:t>
      </w:r>
      <w:r w:rsidR="00D050A9" w:rsidRPr="00AF7E6C">
        <w:rPr>
          <w:rFonts w:ascii="Arial" w:hAnsi="Arial" w:cs="Arial"/>
          <w:sz w:val="24"/>
          <w:szCs w:val="24"/>
        </w:rPr>
        <w:t xml:space="preserve"> и </w:t>
      </w:r>
      <w:r w:rsidR="006A2E50" w:rsidRPr="00AF7E6C">
        <w:rPr>
          <w:rFonts w:ascii="Arial" w:hAnsi="Arial" w:cs="Arial"/>
          <w:sz w:val="24"/>
          <w:szCs w:val="24"/>
        </w:rPr>
        <w:t>присвоение</w:t>
      </w:r>
      <w:r w:rsidR="00D050A9" w:rsidRPr="00AF7E6C">
        <w:rPr>
          <w:rFonts w:ascii="Arial" w:hAnsi="Arial" w:cs="Arial"/>
          <w:sz w:val="24"/>
          <w:szCs w:val="24"/>
        </w:rPr>
        <w:t xml:space="preserve"> уровня доступа на основе излучения, доступного после задержки в 2 с с момента входа или проникновения в защищенное пространство </w:t>
      </w:r>
      <w:r w:rsidR="009273CD" w:rsidRPr="00AF7E6C">
        <w:rPr>
          <w:rFonts w:ascii="Arial" w:hAnsi="Arial" w:cs="Arial"/>
          <w:sz w:val="24"/>
          <w:szCs w:val="24"/>
        </w:rPr>
        <w:t>АПМ</w:t>
      </w:r>
      <w:r w:rsidR="00D050A9" w:rsidRPr="00AF7E6C">
        <w:rPr>
          <w:rFonts w:ascii="Arial" w:hAnsi="Arial" w:cs="Arial"/>
          <w:sz w:val="24"/>
          <w:szCs w:val="24"/>
        </w:rPr>
        <w:t>.</w:t>
      </w:r>
      <w:r w:rsidR="005210D0" w:rsidRPr="00AF7E6C">
        <w:rPr>
          <w:rFonts w:ascii="Arial" w:hAnsi="Arial" w:cs="Arial"/>
          <w:sz w:val="24"/>
          <w:szCs w:val="24"/>
        </w:rPr>
        <w:t xml:space="preserve"> </w:t>
      </w:r>
      <w:r w:rsidR="00D050A9" w:rsidRPr="00AF7E6C">
        <w:rPr>
          <w:rFonts w:ascii="Arial" w:hAnsi="Arial" w:cs="Arial"/>
          <w:sz w:val="24"/>
          <w:szCs w:val="24"/>
        </w:rPr>
        <w:t xml:space="preserve">В течение двухсекундного периода уровень, измеренный с использованием условий обзора без оптических </w:t>
      </w:r>
      <w:r w:rsidR="006C3AC1">
        <w:rPr>
          <w:rFonts w:ascii="Arial" w:hAnsi="Arial" w:cs="Arial"/>
          <w:sz w:val="24"/>
          <w:szCs w:val="24"/>
        </w:rPr>
        <w:t>приборов</w:t>
      </w:r>
      <w:r w:rsidR="00D050A9" w:rsidRPr="00AF7E6C">
        <w:rPr>
          <w:rFonts w:ascii="Arial" w:hAnsi="Arial" w:cs="Arial"/>
          <w:sz w:val="24"/>
          <w:szCs w:val="24"/>
        </w:rPr>
        <w:t xml:space="preserve">, не должен превышать </w:t>
      </w:r>
      <w:r w:rsidR="005E3EA2" w:rsidRPr="00AF7E6C">
        <w:rPr>
          <w:rFonts w:ascii="Arial" w:hAnsi="Arial" w:cs="Arial"/>
          <w:sz w:val="24"/>
          <w:szCs w:val="24"/>
        </w:rPr>
        <w:t>ПДУ</w:t>
      </w:r>
      <w:r w:rsidR="00D050A9" w:rsidRPr="00AF7E6C">
        <w:rPr>
          <w:rFonts w:ascii="Arial" w:hAnsi="Arial" w:cs="Arial"/>
          <w:sz w:val="24"/>
          <w:szCs w:val="24"/>
        </w:rPr>
        <w:t xml:space="preserve"> для оборудования или мест, назначенных в ка</w:t>
      </w:r>
      <w:r w:rsidR="005210D0" w:rsidRPr="00AF7E6C">
        <w:rPr>
          <w:rFonts w:ascii="Arial" w:hAnsi="Arial" w:cs="Arial"/>
          <w:sz w:val="24"/>
          <w:szCs w:val="24"/>
        </w:rPr>
        <w:t>честве уровней доступа 1, 2, 1</w:t>
      </w:r>
      <w:r w:rsidR="005210D0" w:rsidRPr="00AF7E6C">
        <w:rPr>
          <w:rFonts w:ascii="Arial" w:hAnsi="Arial" w:cs="Arial"/>
          <w:sz w:val="24"/>
          <w:szCs w:val="24"/>
          <w:lang w:val="en-US"/>
        </w:rPr>
        <w:t>M</w:t>
      </w:r>
      <w:r w:rsidR="005210D0" w:rsidRPr="00AF7E6C">
        <w:rPr>
          <w:rFonts w:ascii="Arial" w:hAnsi="Arial" w:cs="Arial"/>
          <w:sz w:val="24"/>
          <w:szCs w:val="24"/>
        </w:rPr>
        <w:t xml:space="preserve"> или 2</w:t>
      </w:r>
      <w:r w:rsidR="005210D0" w:rsidRPr="00AF7E6C">
        <w:rPr>
          <w:rFonts w:ascii="Arial" w:hAnsi="Arial" w:cs="Arial"/>
          <w:sz w:val="24"/>
          <w:szCs w:val="24"/>
          <w:lang w:val="en-US"/>
        </w:rPr>
        <w:t>M</w:t>
      </w:r>
      <w:r w:rsidR="005210D0" w:rsidRPr="00AF7E6C">
        <w:rPr>
          <w:rFonts w:ascii="Arial" w:hAnsi="Arial" w:cs="Arial"/>
          <w:sz w:val="24"/>
          <w:szCs w:val="24"/>
        </w:rPr>
        <w:t xml:space="preserve">. </w:t>
      </w:r>
      <w:r w:rsidR="006A2E50" w:rsidRPr="00AF7E6C">
        <w:rPr>
          <w:rFonts w:ascii="Arial" w:hAnsi="Arial" w:cs="Arial"/>
          <w:sz w:val="24"/>
          <w:szCs w:val="24"/>
        </w:rPr>
        <w:t>Там, г</w:t>
      </w:r>
      <w:r w:rsidR="005210D0" w:rsidRPr="00AF7E6C">
        <w:rPr>
          <w:rFonts w:ascii="Arial" w:hAnsi="Arial" w:cs="Arial"/>
          <w:sz w:val="24"/>
          <w:szCs w:val="24"/>
        </w:rPr>
        <w:t>де доступное излучение</w:t>
      </w:r>
      <w:r w:rsidR="00D050A9" w:rsidRPr="00AF7E6C">
        <w:rPr>
          <w:rFonts w:ascii="Arial" w:hAnsi="Arial" w:cs="Arial"/>
          <w:sz w:val="24"/>
          <w:szCs w:val="24"/>
        </w:rPr>
        <w:t xml:space="preserve"> до запуска </w:t>
      </w:r>
      <w:r w:rsidR="009273CD" w:rsidRPr="00AF7E6C">
        <w:rPr>
          <w:rFonts w:ascii="Arial" w:hAnsi="Arial" w:cs="Arial"/>
          <w:sz w:val="24"/>
          <w:szCs w:val="24"/>
        </w:rPr>
        <w:t>АПМ</w:t>
      </w:r>
      <w:r w:rsidR="00D050A9" w:rsidRPr="00AF7E6C">
        <w:rPr>
          <w:rFonts w:ascii="Arial" w:hAnsi="Arial" w:cs="Arial"/>
          <w:sz w:val="24"/>
          <w:szCs w:val="24"/>
        </w:rPr>
        <w:t xml:space="preserve"> превышают </w:t>
      </w:r>
      <w:r w:rsidR="005E3EA2" w:rsidRPr="00AF7E6C">
        <w:rPr>
          <w:rFonts w:ascii="Arial" w:hAnsi="Arial" w:cs="Arial"/>
          <w:sz w:val="24"/>
          <w:szCs w:val="24"/>
        </w:rPr>
        <w:t>ПДУ</w:t>
      </w:r>
      <w:r w:rsidR="00D050A9" w:rsidRPr="00AF7E6C">
        <w:rPr>
          <w:rFonts w:ascii="Arial" w:hAnsi="Arial" w:cs="Arial"/>
          <w:sz w:val="24"/>
          <w:szCs w:val="24"/>
        </w:rPr>
        <w:t>,</w:t>
      </w:r>
      <w:r w:rsidR="005210D0" w:rsidRPr="00AF7E6C">
        <w:rPr>
          <w:rFonts w:ascii="Arial" w:hAnsi="Arial" w:cs="Arial"/>
          <w:sz w:val="24"/>
          <w:szCs w:val="24"/>
        </w:rPr>
        <w:t xml:space="preserve"> </w:t>
      </w:r>
      <w:r w:rsidR="00D050A9" w:rsidRPr="00AF7E6C">
        <w:rPr>
          <w:rFonts w:ascii="Arial" w:hAnsi="Arial" w:cs="Arial"/>
          <w:sz w:val="24"/>
          <w:szCs w:val="24"/>
        </w:rPr>
        <w:t xml:space="preserve">система мониторинга должна быть сконфигурирована таким образом, чтобы доступ человека к лучу был невозможен до тех пор, пока уровень </w:t>
      </w:r>
      <w:r w:rsidR="005210D0" w:rsidRPr="00AF7E6C">
        <w:rPr>
          <w:rFonts w:ascii="Arial" w:hAnsi="Arial" w:cs="Arial"/>
          <w:sz w:val="24"/>
          <w:szCs w:val="24"/>
        </w:rPr>
        <w:t>излучения</w:t>
      </w:r>
      <w:r w:rsidR="00D050A9" w:rsidRPr="00AF7E6C">
        <w:rPr>
          <w:rFonts w:ascii="Arial" w:hAnsi="Arial" w:cs="Arial"/>
          <w:sz w:val="24"/>
          <w:szCs w:val="24"/>
        </w:rPr>
        <w:t xml:space="preserve"> не упадет ниже </w:t>
      </w:r>
      <w:r w:rsidR="005E3EA2" w:rsidRPr="00AF7E6C">
        <w:rPr>
          <w:rFonts w:ascii="Arial" w:hAnsi="Arial" w:cs="Arial"/>
          <w:sz w:val="24"/>
          <w:szCs w:val="24"/>
        </w:rPr>
        <w:t>ПДУ</w:t>
      </w:r>
      <w:r w:rsidR="005210D0" w:rsidRPr="00AF7E6C">
        <w:rPr>
          <w:rFonts w:ascii="Arial" w:hAnsi="Arial" w:cs="Arial"/>
          <w:sz w:val="24"/>
          <w:szCs w:val="24"/>
        </w:rPr>
        <w:t>.</w:t>
      </w:r>
      <w:r w:rsidR="00D050A9" w:rsidRPr="00AF7E6C">
        <w:rPr>
          <w:rFonts w:ascii="Arial" w:hAnsi="Arial" w:cs="Arial"/>
          <w:sz w:val="24"/>
          <w:szCs w:val="24"/>
        </w:rPr>
        <w:t xml:space="preserve"> Условия просмотра без</w:t>
      </w:r>
      <w:r w:rsidR="005210D0" w:rsidRPr="00AF7E6C">
        <w:rPr>
          <w:rFonts w:ascii="Arial" w:hAnsi="Arial" w:cs="Arial"/>
          <w:sz w:val="24"/>
          <w:szCs w:val="24"/>
        </w:rPr>
        <w:t xml:space="preserve"> </w:t>
      </w:r>
      <w:r w:rsidR="00D050A9" w:rsidRPr="00AF7E6C">
        <w:rPr>
          <w:rFonts w:ascii="Arial" w:hAnsi="Arial" w:cs="Arial"/>
          <w:sz w:val="24"/>
          <w:szCs w:val="24"/>
        </w:rPr>
        <w:t xml:space="preserve">оптических </w:t>
      </w:r>
      <w:r w:rsidR="006C3AC1">
        <w:rPr>
          <w:rFonts w:ascii="Arial" w:hAnsi="Arial" w:cs="Arial"/>
          <w:sz w:val="24"/>
          <w:szCs w:val="24"/>
        </w:rPr>
        <w:t xml:space="preserve">приборов </w:t>
      </w:r>
      <w:r w:rsidR="00D050A9" w:rsidRPr="00AF7E6C">
        <w:rPr>
          <w:rFonts w:ascii="Arial" w:hAnsi="Arial" w:cs="Arial"/>
          <w:sz w:val="24"/>
          <w:szCs w:val="24"/>
        </w:rPr>
        <w:t xml:space="preserve">указаны в таблице </w:t>
      </w:r>
      <w:r w:rsidR="005E3EA2" w:rsidRPr="00AF7E6C">
        <w:rPr>
          <w:rFonts w:ascii="Arial" w:hAnsi="Arial" w:cs="Arial"/>
          <w:sz w:val="24"/>
          <w:szCs w:val="24"/>
        </w:rPr>
        <w:t>ПДУ</w:t>
      </w:r>
      <w:r w:rsidR="00D050A9" w:rsidRPr="00AF7E6C">
        <w:rPr>
          <w:rFonts w:ascii="Arial" w:hAnsi="Arial" w:cs="Arial"/>
          <w:sz w:val="24"/>
          <w:szCs w:val="24"/>
        </w:rPr>
        <w:t xml:space="preserve"> в IEC 60825-1. Система </w:t>
      </w:r>
      <w:r w:rsidR="009273CD" w:rsidRPr="00AF7E6C">
        <w:rPr>
          <w:rFonts w:ascii="Arial" w:hAnsi="Arial" w:cs="Arial"/>
          <w:sz w:val="24"/>
          <w:szCs w:val="24"/>
        </w:rPr>
        <w:t>АПМ</w:t>
      </w:r>
      <w:r w:rsidR="00D050A9" w:rsidRPr="00AF7E6C">
        <w:rPr>
          <w:rFonts w:ascii="Arial" w:hAnsi="Arial" w:cs="Arial"/>
          <w:sz w:val="24"/>
          <w:szCs w:val="24"/>
        </w:rPr>
        <w:t xml:space="preserve"> разрешена только на передатчиках, которым назначен уровень доступа 1, 2, 1M или 2M с включенной системой </w:t>
      </w:r>
      <w:r w:rsidR="009273CD" w:rsidRPr="00AF7E6C">
        <w:rPr>
          <w:rFonts w:ascii="Arial" w:hAnsi="Arial" w:cs="Arial"/>
          <w:sz w:val="24"/>
          <w:szCs w:val="24"/>
        </w:rPr>
        <w:t>АПМ</w:t>
      </w:r>
      <w:r w:rsidR="00D050A9" w:rsidRPr="00AF7E6C">
        <w:rPr>
          <w:rFonts w:ascii="Arial" w:hAnsi="Arial" w:cs="Arial"/>
          <w:sz w:val="24"/>
          <w:szCs w:val="24"/>
        </w:rPr>
        <w:t>.</w:t>
      </w:r>
    </w:p>
    <w:p w14:paraId="37E6A71A" w14:textId="5A943D63" w:rsidR="00D050A9" w:rsidRPr="00AF7E6C" w:rsidRDefault="005210D0" w:rsidP="00D050A9">
      <w:pPr>
        <w:pStyle w:val="27"/>
        <w:ind w:firstLine="709"/>
        <w:rPr>
          <w:rFonts w:ascii="Arial" w:hAnsi="Arial" w:cs="Arial"/>
          <w:sz w:val="22"/>
          <w:szCs w:val="24"/>
        </w:rPr>
      </w:pPr>
      <w:r w:rsidRPr="00AF7E6C">
        <w:rPr>
          <w:rFonts w:ascii="Arial" w:hAnsi="Arial" w:cs="Arial"/>
          <w:spacing w:val="40"/>
          <w:sz w:val="22"/>
          <w:szCs w:val="22"/>
        </w:rPr>
        <w:t>Примечание</w:t>
      </w:r>
      <w:r w:rsidRPr="00AF7E6C">
        <w:rPr>
          <w:rFonts w:ascii="Arial" w:hAnsi="Arial" w:cs="Arial"/>
          <w:spacing w:val="20"/>
          <w:sz w:val="22"/>
          <w:szCs w:val="22"/>
        </w:rPr>
        <w:t xml:space="preserve"> 1</w:t>
      </w:r>
      <w:r w:rsidRPr="00AF7E6C">
        <w:rPr>
          <w:rFonts w:ascii="Arial" w:hAnsi="Arial" w:cs="Arial"/>
          <w:sz w:val="22"/>
          <w:szCs w:val="24"/>
        </w:rPr>
        <w:t xml:space="preserve"> – </w:t>
      </w:r>
      <w:r w:rsidR="00D050A9" w:rsidRPr="00AF7E6C">
        <w:rPr>
          <w:rFonts w:ascii="Arial" w:hAnsi="Arial" w:cs="Arial"/>
          <w:sz w:val="22"/>
          <w:szCs w:val="24"/>
        </w:rPr>
        <w:t xml:space="preserve">Объем пространства, контролируемого </w:t>
      </w:r>
      <w:r w:rsidR="00BF385C" w:rsidRPr="00AF7E6C">
        <w:rPr>
          <w:rFonts w:ascii="Arial" w:hAnsi="Arial" w:cs="Arial"/>
          <w:sz w:val="22"/>
          <w:szCs w:val="24"/>
        </w:rPr>
        <w:t>УСЗ</w:t>
      </w:r>
      <w:r w:rsidR="00D050A9" w:rsidRPr="00AF7E6C">
        <w:rPr>
          <w:rFonts w:ascii="Arial" w:hAnsi="Arial" w:cs="Arial"/>
          <w:sz w:val="22"/>
          <w:szCs w:val="24"/>
        </w:rPr>
        <w:t xml:space="preserve">, может превышать объем пространства, определенный </w:t>
      </w:r>
      <w:r w:rsidR="000B0A66" w:rsidRPr="00AF7E6C">
        <w:rPr>
          <w:rFonts w:ascii="Arial" w:hAnsi="Arial" w:cs="Arial"/>
          <w:sz w:val="22"/>
          <w:szCs w:val="24"/>
        </w:rPr>
        <w:t>НОЗ</w:t>
      </w:r>
      <w:r w:rsidR="00D050A9" w:rsidRPr="00AF7E6C">
        <w:rPr>
          <w:rFonts w:ascii="Arial" w:hAnsi="Arial" w:cs="Arial"/>
          <w:sz w:val="22"/>
          <w:szCs w:val="24"/>
        </w:rPr>
        <w:t xml:space="preserve"> или </w:t>
      </w:r>
      <w:r w:rsidR="000B0A66" w:rsidRPr="00AF7E6C">
        <w:rPr>
          <w:rFonts w:ascii="Arial" w:hAnsi="Arial" w:cs="Arial"/>
          <w:sz w:val="22"/>
          <w:szCs w:val="24"/>
        </w:rPr>
        <w:t>РНОЗ</w:t>
      </w:r>
      <w:r w:rsidR="00F45542">
        <w:rPr>
          <w:rFonts w:ascii="Arial" w:hAnsi="Arial" w:cs="Arial"/>
          <w:sz w:val="22"/>
          <w:szCs w:val="24"/>
        </w:rPr>
        <w:t>,</w:t>
      </w:r>
      <w:r w:rsidR="00D050A9" w:rsidRPr="00AF7E6C">
        <w:rPr>
          <w:rFonts w:ascii="Arial" w:hAnsi="Arial" w:cs="Arial"/>
          <w:sz w:val="22"/>
          <w:szCs w:val="24"/>
        </w:rPr>
        <w:t xml:space="preserve"> и будет определяться временем работы </w:t>
      </w:r>
      <w:r w:rsidR="009273CD" w:rsidRPr="00AF7E6C">
        <w:rPr>
          <w:rFonts w:ascii="Arial" w:hAnsi="Arial" w:cs="Arial"/>
          <w:sz w:val="22"/>
          <w:szCs w:val="24"/>
        </w:rPr>
        <w:t>АПМ</w:t>
      </w:r>
      <w:r w:rsidR="00D050A9" w:rsidRPr="00AF7E6C">
        <w:rPr>
          <w:rFonts w:ascii="Arial" w:hAnsi="Arial" w:cs="Arial"/>
          <w:sz w:val="22"/>
          <w:szCs w:val="24"/>
        </w:rPr>
        <w:t xml:space="preserve"> и прогнозируемой скоростью доступа человека, чтобы гарантировать, что во время работы </w:t>
      </w:r>
      <w:r w:rsidR="009273CD" w:rsidRPr="00AF7E6C">
        <w:rPr>
          <w:rFonts w:ascii="Arial" w:hAnsi="Arial" w:cs="Arial"/>
          <w:sz w:val="22"/>
          <w:szCs w:val="24"/>
        </w:rPr>
        <w:t>АПМ</w:t>
      </w:r>
      <w:r w:rsidR="00D050A9" w:rsidRPr="00AF7E6C">
        <w:rPr>
          <w:rFonts w:ascii="Arial" w:hAnsi="Arial" w:cs="Arial"/>
          <w:sz w:val="22"/>
          <w:szCs w:val="24"/>
        </w:rPr>
        <w:t xml:space="preserve"> не произойдет облучения, превышающего </w:t>
      </w:r>
      <w:r w:rsidR="005E3EA2" w:rsidRPr="00AF7E6C">
        <w:rPr>
          <w:rFonts w:ascii="Arial" w:hAnsi="Arial" w:cs="Arial"/>
          <w:sz w:val="22"/>
          <w:szCs w:val="24"/>
        </w:rPr>
        <w:t>ПДУ</w:t>
      </w:r>
      <w:r w:rsidR="00D050A9" w:rsidRPr="00AF7E6C">
        <w:rPr>
          <w:rFonts w:ascii="Arial" w:hAnsi="Arial" w:cs="Arial"/>
          <w:sz w:val="22"/>
          <w:szCs w:val="24"/>
        </w:rPr>
        <w:t>.</w:t>
      </w:r>
    </w:p>
    <w:p w14:paraId="4106D0AA" w14:textId="5DC75A97" w:rsidR="007C7EEA" w:rsidRPr="00AF7E6C" w:rsidRDefault="005210D0" w:rsidP="007C7EEA">
      <w:pPr>
        <w:pStyle w:val="27"/>
        <w:ind w:firstLine="709"/>
        <w:rPr>
          <w:rFonts w:ascii="Arial" w:hAnsi="Arial" w:cs="Arial"/>
          <w:sz w:val="22"/>
          <w:szCs w:val="24"/>
        </w:rPr>
      </w:pPr>
      <w:r w:rsidRPr="00AF7E6C">
        <w:rPr>
          <w:rFonts w:ascii="Arial" w:hAnsi="Arial" w:cs="Arial"/>
          <w:spacing w:val="40"/>
          <w:sz w:val="22"/>
          <w:szCs w:val="22"/>
        </w:rPr>
        <w:t>Примечание</w:t>
      </w:r>
      <w:r w:rsidRPr="00AF7E6C">
        <w:rPr>
          <w:rFonts w:ascii="Arial" w:hAnsi="Arial" w:cs="Arial"/>
          <w:spacing w:val="20"/>
          <w:sz w:val="22"/>
          <w:szCs w:val="22"/>
        </w:rPr>
        <w:t xml:space="preserve"> 2</w:t>
      </w:r>
      <w:r w:rsidRPr="00AF7E6C">
        <w:rPr>
          <w:rFonts w:ascii="Arial" w:hAnsi="Arial" w:cs="Arial"/>
          <w:sz w:val="22"/>
          <w:szCs w:val="24"/>
        </w:rPr>
        <w:t xml:space="preserve"> – </w:t>
      </w:r>
      <w:r w:rsidR="007C7EEA" w:rsidRPr="00AF7E6C">
        <w:rPr>
          <w:rFonts w:ascii="Arial" w:hAnsi="Arial" w:cs="Arial"/>
          <w:sz w:val="22"/>
          <w:szCs w:val="24"/>
        </w:rPr>
        <w:t xml:space="preserve">Обоснование для 2 с: из-за сложности для человека, пользующегося биноклем или другими оптическими </w:t>
      </w:r>
      <w:r w:rsidR="006C3AC1">
        <w:rPr>
          <w:rFonts w:ascii="Arial" w:hAnsi="Arial" w:cs="Arial"/>
          <w:sz w:val="22"/>
          <w:szCs w:val="24"/>
        </w:rPr>
        <w:t>приборами</w:t>
      </w:r>
      <w:r w:rsidR="007C7EEA" w:rsidRPr="00AF7E6C">
        <w:rPr>
          <w:rFonts w:ascii="Arial" w:hAnsi="Arial" w:cs="Arial"/>
          <w:sz w:val="22"/>
          <w:szCs w:val="24"/>
        </w:rPr>
        <w:t xml:space="preserve">, полностью согласовать свои действия с направлением пучка, нельзя обоснованно прогнозировать, что за этот период человек </w:t>
      </w:r>
      <w:r w:rsidR="007E11DC" w:rsidRPr="00AF7E6C">
        <w:rPr>
          <w:rFonts w:ascii="Arial" w:hAnsi="Arial" w:cs="Arial"/>
          <w:sz w:val="22"/>
          <w:szCs w:val="24"/>
        </w:rPr>
        <w:t>может быть облучен в течение 2 с полной мощность</w:t>
      </w:r>
      <w:r w:rsidR="00BD6F1C">
        <w:rPr>
          <w:rFonts w:ascii="Arial" w:hAnsi="Arial" w:cs="Arial"/>
          <w:sz w:val="22"/>
          <w:szCs w:val="24"/>
        </w:rPr>
        <w:t>ю</w:t>
      </w:r>
      <w:r w:rsidR="007E11DC" w:rsidRPr="00AF7E6C">
        <w:rPr>
          <w:rFonts w:ascii="Arial" w:hAnsi="Arial" w:cs="Arial"/>
          <w:sz w:val="22"/>
          <w:szCs w:val="24"/>
        </w:rPr>
        <w:t xml:space="preserve"> пучка</w:t>
      </w:r>
      <w:r w:rsidR="007C7EEA" w:rsidRPr="00AF7E6C">
        <w:rPr>
          <w:rFonts w:ascii="Arial" w:hAnsi="Arial" w:cs="Arial"/>
          <w:sz w:val="22"/>
          <w:szCs w:val="24"/>
        </w:rPr>
        <w:t xml:space="preserve">. В течение 2-секундного периода после воздействия ни одна часть тела не будет подвергнута воздействию, превышающему </w:t>
      </w:r>
      <w:r w:rsidR="005E3EA2" w:rsidRPr="00AF7E6C">
        <w:rPr>
          <w:rFonts w:ascii="Arial" w:hAnsi="Arial" w:cs="Arial"/>
          <w:sz w:val="22"/>
          <w:szCs w:val="24"/>
        </w:rPr>
        <w:t>ПДУ</w:t>
      </w:r>
      <w:r w:rsidR="00187643" w:rsidRPr="00AF7E6C">
        <w:rPr>
          <w:rFonts w:ascii="Arial" w:hAnsi="Arial" w:cs="Arial"/>
          <w:sz w:val="22"/>
          <w:szCs w:val="24"/>
        </w:rPr>
        <w:t>, определенному</w:t>
      </w:r>
      <w:r w:rsidR="007C7EEA" w:rsidRPr="00AF7E6C">
        <w:rPr>
          <w:rFonts w:ascii="Arial" w:hAnsi="Arial" w:cs="Arial"/>
          <w:sz w:val="22"/>
          <w:szCs w:val="24"/>
        </w:rPr>
        <w:t xml:space="preserve"> для уровней доступа 1, 2, 1M и 2M.</w:t>
      </w:r>
    </w:p>
    <w:p w14:paraId="32950813" w14:textId="7713A995" w:rsidR="00D050A9" w:rsidRPr="00AF7E6C" w:rsidRDefault="005210D0" w:rsidP="005210D0">
      <w:pPr>
        <w:pStyle w:val="27"/>
        <w:ind w:firstLine="709"/>
        <w:rPr>
          <w:rFonts w:ascii="Arial" w:hAnsi="Arial" w:cs="Arial"/>
          <w:sz w:val="22"/>
          <w:szCs w:val="24"/>
        </w:rPr>
      </w:pPr>
      <w:r w:rsidRPr="00AF7E6C">
        <w:rPr>
          <w:rFonts w:ascii="Arial" w:hAnsi="Arial" w:cs="Arial"/>
          <w:spacing w:val="40"/>
          <w:sz w:val="22"/>
          <w:szCs w:val="22"/>
        </w:rPr>
        <w:lastRenderedPageBreak/>
        <w:t>Примечание</w:t>
      </w:r>
      <w:r w:rsidRPr="00AF7E6C">
        <w:rPr>
          <w:rFonts w:ascii="Arial" w:hAnsi="Arial" w:cs="Arial"/>
          <w:spacing w:val="20"/>
          <w:sz w:val="22"/>
          <w:szCs w:val="22"/>
        </w:rPr>
        <w:t xml:space="preserve"> 3</w:t>
      </w:r>
      <w:r w:rsidRPr="00AF7E6C">
        <w:rPr>
          <w:rFonts w:ascii="Arial" w:hAnsi="Arial" w:cs="Arial"/>
          <w:sz w:val="22"/>
          <w:szCs w:val="24"/>
        </w:rPr>
        <w:t xml:space="preserve"> – </w:t>
      </w:r>
      <w:r w:rsidR="00D050A9" w:rsidRPr="00AF7E6C">
        <w:rPr>
          <w:rFonts w:ascii="Arial" w:hAnsi="Arial" w:cs="Arial"/>
          <w:sz w:val="22"/>
          <w:szCs w:val="24"/>
        </w:rPr>
        <w:t xml:space="preserve">Пределы воздействия на глаза и кожу </w:t>
      </w:r>
      <w:r w:rsidR="0011473C" w:rsidRPr="00AF7E6C">
        <w:rPr>
          <w:rFonts w:ascii="Arial" w:hAnsi="Arial" w:cs="Arial"/>
          <w:sz w:val="22"/>
          <w:szCs w:val="24"/>
        </w:rPr>
        <w:t>на предприятиях</w:t>
      </w:r>
      <w:r w:rsidR="00D050A9" w:rsidRPr="00AF7E6C">
        <w:rPr>
          <w:rFonts w:ascii="Arial" w:hAnsi="Arial" w:cs="Arial"/>
          <w:sz w:val="22"/>
          <w:szCs w:val="24"/>
        </w:rPr>
        <w:t xml:space="preserve"> и </w:t>
      </w:r>
      <w:r w:rsidR="0011473C" w:rsidRPr="00AF7E6C">
        <w:rPr>
          <w:rFonts w:ascii="Arial" w:hAnsi="Arial" w:cs="Arial"/>
          <w:sz w:val="22"/>
          <w:szCs w:val="24"/>
        </w:rPr>
        <w:t>в общественных местах</w:t>
      </w:r>
      <w:r w:rsidR="00D050A9" w:rsidRPr="00AF7E6C">
        <w:rPr>
          <w:rFonts w:ascii="Arial" w:hAnsi="Arial" w:cs="Arial"/>
          <w:sz w:val="22"/>
          <w:szCs w:val="24"/>
        </w:rPr>
        <w:t xml:space="preserve"> во многих странах указаны в национальных </w:t>
      </w:r>
      <w:r w:rsidR="007C7EEA" w:rsidRPr="00AF7E6C">
        <w:rPr>
          <w:rFonts w:ascii="Arial" w:hAnsi="Arial" w:cs="Arial"/>
          <w:sz w:val="22"/>
          <w:szCs w:val="24"/>
        </w:rPr>
        <w:t>нормативных документах</w:t>
      </w:r>
      <w:r w:rsidR="00D050A9" w:rsidRPr="00AF7E6C">
        <w:rPr>
          <w:rFonts w:ascii="Arial" w:hAnsi="Arial" w:cs="Arial"/>
          <w:sz w:val="22"/>
          <w:szCs w:val="24"/>
        </w:rPr>
        <w:t xml:space="preserve">. Эти юридически обязательные национальные пределы воздействия могут отличаться от </w:t>
      </w:r>
      <w:r w:rsidR="005E3EA2" w:rsidRPr="00AF7E6C">
        <w:rPr>
          <w:rFonts w:ascii="Arial" w:hAnsi="Arial" w:cs="Arial"/>
          <w:sz w:val="22"/>
          <w:szCs w:val="24"/>
        </w:rPr>
        <w:t>ПДУ</w:t>
      </w:r>
      <w:r w:rsidR="007C7EEA" w:rsidRPr="00AF7E6C">
        <w:rPr>
          <w:rFonts w:ascii="Arial" w:hAnsi="Arial" w:cs="Arial"/>
          <w:sz w:val="22"/>
          <w:szCs w:val="24"/>
        </w:rPr>
        <w:t>, приведенных в IEC 60825-1:</w:t>
      </w:r>
      <w:r w:rsidR="00D050A9" w:rsidRPr="00AF7E6C">
        <w:rPr>
          <w:rFonts w:ascii="Arial" w:hAnsi="Arial" w:cs="Arial"/>
          <w:sz w:val="22"/>
          <w:szCs w:val="24"/>
        </w:rPr>
        <w:t xml:space="preserve">2014, </w:t>
      </w:r>
      <w:r w:rsidRPr="00AF7E6C">
        <w:rPr>
          <w:rFonts w:ascii="Arial" w:hAnsi="Arial" w:cs="Arial"/>
          <w:sz w:val="22"/>
          <w:szCs w:val="24"/>
        </w:rPr>
        <w:t>п</w:t>
      </w:r>
      <w:r w:rsidR="00D050A9" w:rsidRPr="00AF7E6C">
        <w:rPr>
          <w:rFonts w:ascii="Arial" w:hAnsi="Arial" w:cs="Arial"/>
          <w:sz w:val="22"/>
          <w:szCs w:val="24"/>
        </w:rPr>
        <w:t>риложение A.</w:t>
      </w:r>
    </w:p>
    <w:p w14:paraId="1A637C79" w14:textId="34CB41F3" w:rsidR="00D050A9" w:rsidRPr="00AF7E6C" w:rsidRDefault="005210D0" w:rsidP="006E7342">
      <w:pPr>
        <w:pStyle w:val="27"/>
        <w:ind w:firstLine="709"/>
        <w:rPr>
          <w:rFonts w:ascii="Arial" w:hAnsi="Arial" w:cs="Arial"/>
          <w:sz w:val="22"/>
          <w:szCs w:val="24"/>
        </w:rPr>
      </w:pPr>
      <w:r w:rsidRPr="00AF7E6C">
        <w:rPr>
          <w:rFonts w:ascii="Arial" w:hAnsi="Arial" w:cs="Arial"/>
          <w:spacing w:val="40"/>
          <w:sz w:val="22"/>
          <w:szCs w:val="22"/>
        </w:rPr>
        <w:t xml:space="preserve">Примечание </w:t>
      </w:r>
      <w:r w:rsidRPr="00AF7E6C">
        <w:rPr>
          <w:rFonts w:ascii="Arial" w:hAnsi="Arial" w:cs="Arial"/>
          <w:spacing w:val="20"/>
          <w:sz w:val="22"/>
          <w:szCs w:val="22"/>
        </w:rPr>
        <w:t>4</w:t>
      </w:r>
      <w:r w:rsidRPr="00AF7E6C">
        <w:rPr>
          <w:rFonts w:ascii="Arial" w:hAnsi="Arial" w:cs="Arial"/>
          <w:sz w:val="22"/>
          <w:szCs w:val="24"/>
        </w:rPr>
        <w:t xml:space="preserve"> – </w:t>
      </w:r>
      <w:r w:rsidR="00D050A9" w:rsidRPr="00AF7E6C">
        <w:rPr>
          <w:rFonts w:ascii="Arial" w:hAnsi="Arial" w:cs="Arial"/>
          <w:sz w:val="22"/>
          <w:szCs w:val="24"/>
        </w:rPr>
        <w:t xml:space="preserve">Из-за различных условий измерения возможно, что класс передатчика </w:t>
      </w:r>
      <w:r w:rsidR="00D63EFB" w:rsidRPr="00AF7E6C">
        <w:rPr>
          <w:rFonts w:ascii="Arial" w:hAnsi="Arial" w:cs="Arial"/>
          <w:sz w:val="22"/>
          <w:szCs w:val="24"/>
        </w:rPr>
        <w:t xml:space="preserve">АОЛС </w:t>
      </w:r>
      <w:r w:rsidR="00D050A9" w:rsidRPr="00AF7E6C">
        <w:rPr>
          <w:rFonts w:ascii="Arial" w:hAnsi="Arial" w:cs="Arial"/>
          <w:sz w:val="22"/>
          <w:szCs w:val="24"/>
        </w:rPr>
        <w:t>отличается от уров</w:t>
      </w:r>
      <w:r w:rsidR="006E7342" w:rsidRPr="00AF7E6C">
        <w:rPr>
          <w:rFonts w:ascii="Arial" w:hAnsi="Arial" w:cs="Arial"/>
          <w:sz w:val="22"/>
          <w:szCs w:val="24"/>
        </w:rPr>
        <w:t>ня доступа того же передатчика.</w:t>
      </w:r>
    </w:p>
    <w:p w14:paraId="75AAF0F1" w14:textId="4DF5C6B5" w:rsidR="00D050A9" w:rsidRPr="00AF7E6C" w:rsidRDefault="00D050A9" w:rsidP="005210D0">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t>5.2</w:t>
      </w:r>
      <w:r w:rsidR="00920D4A" w:rsidRPr="00AF7E6C">
        <w:rPr>
          <w:rFonts w:ascii="Arial" w:hAnsi="Arial" w:cs="Arial"/>
          <w:b/>
          <w:sz w:val="24"/>
          <w:szCs w:val="24"/>
        </w:rPr>
        <w:t xml:space="preserve"> </w:t>
      </w:r>
      <w:r w:rsidRPr="00AF7E6C">
        <w:rPr>
          <w:rFonts w:ascii="Arial" w:hAnsi="Arial" w:cs="Arial"/>
          <w:b/>
          <w:sz w:val="24"/>
          <w:szCs w:val="24"/>
        </w:rPr>
        <w:tab/>
        <w:t xml:space="preserve">Влияние использования функций автоматического </w:t>
      </w:r>
      <w:r w:rsidR="00920D4A" w:rsidRPr="00AF7E6C">
        <w:rPr>
          <w:rFonts w:ascii="Arial" w:hAnsi="Arial" w:cs="Arial"/>
          <w:b/>
          <w:sz w:val="24"/>
          <w:szCs w:val="24"/>
        </w:rPr>
        <w:t>по</w:t>
      </w:r>
      <w:r w:rsidRPr="00AF7E6C">
        <w:rPr>
          <w:rFonts w:ascii="Arial" w:hAnsi="Arial" w:cs="Arial"/>
          <w:b/>
          <w:sz w:val="24"/>
          <w:szCs w:val="24"/>
        </w:rPr>
        <w:t>нижения мощности</w:t>
      </w:r>
    </w:p>
    <w:p w14:paraId="39EA363A" w14:textId="341DA795" w:rsidR="00D050A9" w:rsidRPr="00AF7E6C" w:rsidRDefault="00D050A9" w:rsidP="005210D0">
      <w:pPr>
        <w:pStyle w:val="27"/>
        <w:ind w:firstLine="709"/>
        <w:rPr>
          <w:rFonts w:ascii="Arial" w:hAnsi="Arial" w:cs="Arial"/>
          <w:sz w:val="24"/>
          <w:szCs w:val="24"/>
        </w:rPr>
      </w:pPr>
      <w:r w:rsidRPr="00AF7E6C">
        <w:rPr>
          <w:rFonts w:ascii="Arial" w:hAnsi="Arial" w:cs="Arial"/>
          <w:sz w:val="24"/>
          <w:szCs w:val="24"/>
        </w:rPr>
        <w:t xml:space="preserve">Если </w:t>
      </w:r>
      <w:r w:rsidR="002E2376" w:rsidRPr="00AF7E6C">
        <w:rPr>
          <w:rFonts w:ascii="Arial" w:hAnsi="Arial" w:cs="Arial"/>
          <w:sz w:val="24"/>
          <w:szCs w:val="24"/>
        </w:rPr>
        <w:t>АОЛС</w:t>
      </w:r>
      <w:r w:rsidRPr="00AF7E6C">
        <w:rPr>
          <w:rFonts w:ascii="Arial" w:hAnsi="Arial" w:cs="Arial"/>
          <w:sz w:val="24"/>
          <w:szCs w:val="24"/>
        </w:rPr>
        <w:t xml:space="preserve"> использует функцию автоматического </w:t>
      </w:r>
      <w:r w:rsidR="007C7EEA" w:rsidRPr="00AF7E6C">
        <w:rPr>
          <w:rFonts w:ascii="Arial" w:hAnsi="Arial" w:cs="Arial"/>
          <w:sz w:val="24"/>
          <w:szCs w:val="24"/>
        </w:rPr>
        <w:t>по</w:t>
      </w:r>
      <w:r w:rsidRPr="00AF7E6C">
        <w:rPr>
          <w:rFonts w:ascii="Arial" w:hAnsi="Arial" w:cs="Arial"/>
          <w:sz w:val="24"/>
          <w:szCs w:val="24"/>
        </w:rPr>
        <w:t xml:space="preserve">нижения мощности для соответствия ограничениям доступа, уровень которого ниже, чем тот, который должен был бы быть назначен, если бы не было функции автоматического </w:t>
      </w:r>
      <w:r w:rsidR="007C7EEA" w:rsidRPr="00AF7E6C">
        <w:rPr>
          <w:rFonts w:ascii="Arial" w:hAnsi="Arial" w:cs="Arial"/>
          <w:sz w:val="24"/>
          <w:szCs w:val="24"/>
        </w:rPr>
        <w:t>по</w:t>
      </w:r>
      <w:r w:rsidRPr="00AF7E6C">
        <w:rPr>
          <w:rFonts w:ascii="Arial" w:hAnsi="Arial" w:cs="Arial"/>
          <w:sz w:val="24"/>
          <w:szCs w:val="24"/>
        </w:rPr>
        <w:t>нижения мощности (см. 5.1), должны быть в</w:t>
      </w:r>
      <w:r w:rsidR="005210D0" w:rsidRPr="00AF7E6C">
        <w:rPr>
          <w:rFonts w:ascii="Arial" w:hAnsi="Arial" w:cs="Arial"/>
          <w:sz w:val="24"/>
          <w:szCs w:val="24"/>
        </w:rPr>
        <w:t xml:space="preserve">ыполнены как требования к более </w:t>
      </w:r>
      <w:r w:rsidRPr="00AF7E6C">
        <w:rPr>
          <w:rFonts w:ascii="Arial" w:hAnsi="Arial" w:cs="Arial"/>
          <w:sz w:val="24"/>
          <w:szCs w:val="24"/>
        </w:rPr>
        <w:t xml:space="preserve">низкому уровню доступа, указанные в </w:t>
      </w:r>
      <w:r w:rsidR="007C7EEA" w:rsidRPr="00AF7E6C">
        <w:rPr>
          <w:rFonts w:ascii="Arial" w:hAnsi="Arial" w:cs="Arial"/>
          <w:sz w:val="24"/>
          <w:szCs w:val="24"/>
        </w:rPr>
        <w:t>разделе</w:t>
      </w:r>
      <w:r w:rsidRPr="00AF7E6C">
        <w:rPr>
          <w:rFonts w:ascii="Arial" w:hAnsi="Arial" w:cs="Arial"/>
          <w:sz w:val="24"/>
          <w:szCs w:val="24"/>
        </w:rPr>
        <w:t xml:space="preserve"> 4, так и требования к производите</w:t>
      </w:r>
      <w:r w:rsidR="006E7342" w:rsidRPr="00AF7E6C">
        <w:rPr>
          <w:rFonts w:ascii="Arial" w:hAnsi="Arial" w:cs="Arial"/>
          <w:sz w:val="24"/>
          <w:szCs w:val="24"/>
        </w:rPr>
        <w:t xml:space="preserve">льности </w:t>
      </w:r>
      <w:r w:rsidR="009273CD" w:rsidRPr="00AF7E6C">
        <w:rPr>
          <w:rFonts w:ascii="Arial" w:hAnsi="Arial" w:cs="Arial"/>
          <w:sz w:val="24"/>
          <w:szCs w:val="24"/>
        </w:rPr>
        <w:t>АПМ</w:t>
      </w:r>
      <w:r w:rsidR="006E7342" w:rsidRPr="00AF7E6C">
        <w:rPr>
          <w:rFonts w:ascii="Arial" w:hAnsi="Arial" w:cs="Arial"/>
          <w:sz w:val="24"/>
          <w:szCs w:val="24"/>
        </w:rPr>
        <w:t>, указанные в 5.3.2.</w:t>
      </w:r>
    </w:p>
    <w:p w14:paraId="692F1F77" w14:textId="77777777" w:rsidR="006E7342" w:rsidRPr="00AF7E6C" w:rsidRDefault="005210D0" w:rsidP="005210D0">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t xml:space="preserve">5.3 </w:t>
      </w:r>
      <w:r w:rsidR="00D050A9" w:rsidRPr="00AF7E6C">
        <w:rPr>
          <w:rFonts w:ascii="Arial" w:hAnsi="Arial" w:cs="Arial"/>
          <w:b/>
          <w:sz w:val="24"/>
          <w:szCs w:val="24"/>
        </w:rPr>
        <w:t>Механизмы ав</w:t>
      </w:r>
      <w:r w:rsidR="006E7342" w:rsidRPr="00AF7E6C">
        <w:rPr>
          <w:rFonts w:ascii="Arial" w:hAnsi="Arial" w:cs="Arial"/>
          <w:b/>
          <w:sz w:val="24"/>
          <w:szCs w:val="24"/>
        </w:rPr>
        <w:t xml:space="preserve">томатического </w:t>
      </w:r>
      <w:r w:rsidR="00AC130A" w:rsidRPr="00AF7E6C">
        <w:rPr>
          <w:rFonts w:ascii="Arial" w:hAnsi="Arial" w:cs="Arial"/>
          <w:b/>
          <w:sz w:val="24"/>
          <w:szCs w:val="24"/>
        </w:rPr>
        <w:t>по</w:t>
      </w:r>
      <w:r w:rsidR="006E7342" w:rsidRPr="00AF7E6C">
        <w:rPr>
          <w:rFonts w:ascii="Arial" w:hAnsi="Arial" w:cs="Arial"/>
          <w:b/>
          <w:sz w:val="24"/>
          <w:szCs w:val="24"/>
        </w:rPr>
        <w:t xml:space="preserve">нижения мощности </w:t>
      </w:r>
      <w:r w:rsidR="00D050A9" w:rsidRPr="00AF7E6C">
        <w:rPr>
          <w:rFonts w:ascii="Arial" w:hAnsi="Arial" w:cs="Arial"/>
          <w:b/>
          <w:sz w:val="24"/>
          <w:szCs w:val="24"/>
        </w:rPr>
        <w:t>(</w:t>
      </w:r>
      <w:r w:rsidR="009273CD" w:rsidRPr="00AF7E6C">
        <w:rPr>
          <w:rFonts w:ascii="Arial" w:hAnsi="Arial" w:cs="Arial"/>
          <w:b/>
          <w:sz w:val="24"/>
          <w:szCs w:val="24"/>
        </w:rPr>
        <w:t>АПМ</w:t>
      </w:r>
      <w:r w:rsidR="00D050A9" w:rsidRPr="00AF7E6C">
        <w:rPr>
          <w:rFonts w:ascii="Arial" w:hAnsi="Arial" w:cs="Arial"/>
          <w:b/>
          <w:sz w:val="24"/>
          <w:szCs w:val="24"/>
        </w:rPr>
        <w:t xml:space="preserve">) </w:t>
      </w:r>
    </w:p>
    <w:p w14:paraId="4FD7149C" w14:textId="77777777" w:rsidR="00D050A9" w:rsidRPr="00AF7E6C" w:rsidRDefault="001A304E" w:rsidP="006E7342">
      <w:pPr>
        <w:pStyle w:val="27"/>
        <w:ind w:firstLine="709"/>
        <w:rPr>
          <w:rFonts w:ascii="Arial" w:hAnsi="Arial" w:cs="Arial"/>
          <w:b/>
          <w:sz w:val="24"/>
          <w:szCs w:val="24"/>
        </w:rPr>
      </w:pPr>
      <w:r w:rsidRPr="00AF7E6C">
        <w:rPr>
          <w:rFonts w:ascii="Arial" w:hAnsi="Arial" w:cs="Arial"/>
          <w:b/>
          <w:sz w:val="24"/>
          <w:szCs w:val="24"/>
        </w:rPr>
        <w:t xml:space="preserve">5.3.1 </w:t>
      </w:r>
      <w:r w:rsidR="006E7342" w:rsidRPr="00AF7E6C">
        <w:rPr>
          <w:rFonts w:ascii="Arial" w:hAnsi="Arial" w:cs="Arial"/>
          <w:b/>
          <w:sz w:val="24"/>
          <w:szCs w:val="24"/>
        </w:rPr>
        <w:t>Общая информация</w:t>
      </w:r>
    </w:p>
    <w:p w14:paraId="093E9298" w14:textId="0146E64C" w:rsidR="00D050A9" w:rsidRPr="00AF7E6C" w:rsidRDefault="00D050A9" w:rsidP="00AC130A">
      <w:pPr>
        <w:pStyle w:val="27"/>
        <w:ind w:firstLine="709"/>
        <w:rPr>
          <w:rFonts w:ascii="Arial" w:hAnsi="Arial" w:cs="Arial"/>
          <w:sz w:val="24"/>
          <w:szCs w:val="24"/>
        </w:rPr>
      </w:pPr>
      <w:r w:rsidRPr="00AF7E6C">
        <w:rPr>
          <w:rFonts w:ascii="Arial" w:hAnsi="Arial" w:cs="Arial"/>
          <w:sz w:val="24"/>
          <w:szCs w:val="24"/>
        </w:rPr>
        <w:t xml:space="preserve">Система </w:t>
      </w:r>
      <w:r w:rsidR="009273CD" w:rsidRPr="00AF7E6C">
        <w:rPr>
          <w:rFonts w:ascii="Arial" w:hAnsi="Arial" w:cs="Arial"/>
          <w:sz w:val="24"/>
          <w:szCs w:val="24"/>
        </w:rPr>
        <w:t>АПМ</w:t>
      </w:r>
      <w:r w:rsidRPr="00AF7E6C">
        <w:rPr>
          <w:rFonts w:ascii="Arial" w:hAnsi="Arial" w:cs="Arial"/>
          <w:sz w:val="24"/>
          <w:szCs w:val="24"/>
        </w:rPr>
        <w:t xml:space="preserve"> это функция, котор</w:t>
      </w:r>
      <w:r w:rsidR="0011473C" w:rsidRPr="00AF7E6C">
        <w:rPr>
          <w:rFonts w:ascii="Arial" w:hAnsi="Arial" w:cs="Arial"/>
          <w:sz w:val="24"/>
          <w:szCs w:val="24"/>
        </w:rPr>
        <w:t>ой</w:t>
      </w:r>
      <w:r w:rsidRPr="00AF7E6C">
        <w:rPr>
          <w:rFonts w:ascii="Arial" w:hAnsi="Arial" w:cs="Arial"/>
          <w:sz w:val="24"/>
          <w:szCs w:val="24"/>
        </w:rPr>
        <w:t xml:space="preserve"> производитель может снабдить </w:t>
      </w:r>
      <w:r w:rsidR="00B637C6" w:rsidRPr="00AF7E6C">
        <w:rPr>
          <w:rFonts w:ascii="Arial" w:hAnsi="Arial" w:cs="Arial"/>
          <w:sz w:val="24"/>
          <w:szCs w:val="24"/>
        </w:rPr>
        <w:t>АОП</w:t>
      </w:r>
      <w:r w:rsidRPr="00AF7E6C">
        <w:rPr>
          <w:rFonts w:ascii="Arial" w:hAnsi="Arial" w:cs="Arial"/>
          <w:sz w:val="24"/>
          <w:szCs w:val="24"/>
        </w:rPr>
        <w:t>, с помощью которо</w:t>
      </w:r>
      <w:r w:rsidR="0011473C" w:rsidRPr="00AF7E6C">
        <w:rPr>
          <w:rFonts w:ascii="Arial" w:hAnsi="Arial" w:cs="Arial"/>
          <w:sz w:val="24"/>
          <w:szCs w:val="24"/>
        </w:rPr>
        <w:t>й</w:t>
      </w:r>
      <w:r w:rsidRPr="00AF7E6C">
        <w:rPr>
          <w:rFonts w:ascii="Arial" w:hAnsi="Arial" w:cs="Arial"/>
          <w:sz w:val="24"/>
          <w:szCs w:val="24"/>
        </w:rPr>
        <w:t xml:space="preserve"> доступная мощность снижается до определенного уровня в течение определенного времени, всякий раз, когда происходит событие, которое может привести к обл</w:t>
      </w:r>
      <w:r w:rsidR="00AC130A" w:rsidRPr="00AF7E6C">
        <w:rPr>
          <w:rFonts w:ascii="Arial" w:hAnsi="Arial" w:cs="Arial"/>
          <w:sz w:val="24"/>
          <w:szCs w:val="24"/>
        </w:rPr>
        <w:t xml:space="preserve">учению человека излучением выше </w:t>
      </w:r>
      <w:r w:rsidRPr="00AF7E6C">
        <w:rPr>
          <w:rFonts w:ascii="Arial" w:hAnsi="Arial" w:cs="Arial"/>
          <w:sz w:val="24"/>
          <w:szCs w:val="24"/>
        </w:rPr>
        <w:t xml:space="preserve">применимого </w:t>
      </w:r>
      <w:r w:rsidR="005E3EA2" w:rsidRPr="00AF7E6C">
        <w:rPr>
          <w:rFonts w:ascii="Arial" w:hAnsi="Arial" w:cs="Arial"/>
          <w:sz w:val="24"/>
          <w:szCs w:val="24"/>
        </w:rPr>
        <w:t>ПДУ</w:t>
      </w:r>
      <w:r w:rsidRPr="00AF7E6C">
        <w:rPr>
          <w:rFonts w:ascii="Arial" w:hAnsi="Arial" w:cs="Arial"/>
          <w:sz w:val="24"/>
          <w:szCs w:val="24"/>
        </w:rPr>
        <w:t>, например, когда человек пере</w:t>
      </w:r>
      <w:r w:rsidR="0011473C" w:rsidRPr="00AF7E6C">
        <w:rPr>
          <w:rFonts w:ascii="Arial" w:hAnsi="Arial" w:cs="Arial"/>
          <w:sz w:val="24"/>
          <w:szCs w:val="24"/>
        </w:rPr>
        <w:t>крывает</w:t>
      </w:r>
      <w:r w:rsidRPr="00AF7E6C">
        <w:rPr>
          <w:rFonts w:ascii="Arial" w:hAnsi="Arial" w:cs="Arial"/>
          <w:sz w:val="24"/>
          <w:szCs w:val="24"/>
        </w:rPr>
        <w:t xml:space="preserve"> </w:t>
      </w:r>
      <w:r w:rsidR="007C7EEA" w:rsidRPr="00AF7E6C">
        <w:rPr>
          <w:rFonts w:ascii="Arial" w:hAnsi="Arial" w:cs="Arial"/>
          <w:sz w:val="24"/>
          <w:szCs w:val="24"/>
        </w:rPr>
        <w:t>пучок</w:t>
      </w:r>
      <w:r w:rsidRPr="00AF7E6C">
        <w:rPr>
          <w:rFonts w:ascii="Arial" w:hAnsi="Arial" w:cs="Arial"/>
          <w:sz w:val="24"/>
          <w:szCs w:val="24"/>
        </w:rPr>
        <w:t xml:space="preserve"> или даже очень небольшую часть </w:t>
      </w:r>
      <w:r w:rsidR="007C7EEA" w:rsidRPr="00AF7E6C">
        <w:rPr>
          <w:rFonts w:ascii="Arial" w:hAnsi="Arial" w:cs="Arial"/>
          <w:sz w:val="24"/>
          <w:szCs w:val="24"/>
        </w:rPr>
        <w:t>пучка</w:t>
      </w:r>
      <w:r w:rsidRPr="00AF7E6C">
        <w:rPr>
          <w:rFonts w:ascii="Arial" w:hAnsi="Arial" w:cs="Arial"/>
          <w:sz w:val="24"/>
          <w:szCs w:val="24"/>
        </w:rPr>
        <w:t>, котор</w:t>
      </w:r>
      <w:r w:rsidR="001432AA" w:rsidRPr="00AF7E6C">
        <w:rPr>
          <w:rFonts w:ascii="Arial" w:hAnsi="Arial" w:cs="Arial"/>
          <w:sz w:val="24"/>
          <w:szCs w:val="24"/>
        </w:rPr>
        <w:t>ую</w:t>
      </w:r>
      <w:r w:rsidRPr="00AF7E6C">
        <w:rPr>
          <w:rFonts w:ascii="Arial" w:hAnsi="Arial" w:cs="Arial"/>
          <w:sz w:val="24"/>
          <w:szCs w:val="24"/>
        </w:rPr>
        <w:t xml:space="preserve"> могл</w:t>
      </w:r>
      <w:r w:rsidR="001432AA" w:rsidRPr="00AF7E6C">
        <w:rPr>
          <w:rFonts w:ascii="Arial" w:hAnsi="Arial" w:cs="Arial"/>
          <w:sz w:val="24"/>
          <w:szCs w:val="24"/>
        </w:rPr>
        <w:t>а</w:t>
      </w:r>
      <w:r w:rsidRPr="00AF7E6C">
        <w:rPr>
          <w:rFonts w:ascii="Arial" w:hAnsi="Arial" w:cs="Arial"/>
          <w:sz w:val="24"/>
          <w:szCs w:val="24"/>
        </w:rPr>
        <w:t xml:space="preserve"> бы вместить </w:t>
      </w:r>
      <w:r w:rsidR="007C7EEA" w:rsidRPr="00AF7E6C">
        <w:rPr>
          <w:rFonts w:ascii="Arial" w:hAnsi="Arial" w:cs="Arial"/>
          <w:sz w:val="24"/>
          <w:szCs w:val="24"/>
        </w:rPr>
        <w:t>апертур</w:t>
      </w:r>
      <w:r w:rsidR="001432AA" w:rsidRPr="00AF7E6C">
        <w:rPr>
          <w:rFonts w:ascii="Arial" w:hAnsi="Arial" w:cs="Arial"/>
          <w:sz w:val="24"/>
          <w:szCs w:val="24"/>
        </w:rPr>
        <w:t>а</w:t>
      </w:r>
      <w:r w:rsidRPr="00AF7E6C">
        <w:rPr>
          <w:rFonts w:ascii="Arial" w:hAnsi="Arial" w:cs="Arial"/>
          <w:sz w:val="24"/>
          <w:szCs w:val="24"/>
        </w:rPr>
        <w:t xml:space="preserve"> 50 мм, 25 мм, 7 мм или друг</w:t>
      </w:r>
      <w:r w:rsidR="001432AA" w:rsidRPr="00AF7E6C">
        <w:rPr>
          <w:rFonts w:ascii="Arial" w:hAnsi="Arial" w:cs="Arial"/>
          <w:sz w:val="24"/>
          <w:szCs w:val="24"/>
        </w:rPr>
        <w:t>ая</w:t>
      </w:r>
      <w:r w:rsidRPr="00AF7E6C">
        <w:rPr>
          <w:rFonts w:ascii="Arial" w:hAnsi="Arial" w:cs="Arial"/>
          <w:sz w:val="24"/>
          <w:szCs w:val="24"/>
        </w:rPr>
        <w:t>.</w:t>
      </w:r>
    </w:p>
    <w:p w14:paraId="408A969A" w14:textId="627976F0" w:rsidR="00D050A9" w:rsidRPr="00AF7E6C" w:rsidRDefault="00D050A9" w:rsidP="00C37123">
      <w:pPr>
        <w:pStyle w:val="27"/>
        <w:ind w:firstLine="709"/>
        <w:rPr>
          <w:rFonts w:ascii="Arial" w:hAnsi="Arial" w:cs="Arial"/>
          <w:sz w:val="24"/>
          <w:szCs w:val="24"/>
        </w:rPr>
      </w:pPr>
      <w:r w:rsidRPr="00AF7E6C">
        <w:rPr>
          <w:rFonts w:ascii="Arial" w:hAnsi="Arial" w:cs="Arial"/>
          <w:sz w:val="24"/>
          <w:szCs w:val="24"/>
        </w:rPr>
        <w:t xml:space="preserve">Работа системы </w:t>
      </w:r>
      <w:r w:rsidR="009273CD" w:rsidRPr="00AF7E6C">
        <w:rPr>
          <w:rFonts w:ascii="Arial" w:hAnsi="Arial" w:cs="Arial"/>
          <w:sz w:val="24"/>
          <w:szCs w:val="24"/>
        </w:rPr>
        <w:t>АПМ</w:t>
      </w:r>
      <w:r w:rsidRPr="00AF7E6C">
        <w:rPr>
          <w:rFonts w:ascii="Arial" w:hAnsi="Arial" w:cs="Arial"/>
          <w:sz w:val="24"/>
          <w:szCs w:val="24"/>
        </w:rPr>
        <w:t xml:space="preserve"> влияет на определение уровня доступа </w:t>
      </w:r>
      <w:r w:rsidR="00B637C6" w:rsidRPr="00AF7E6C">
        <w:rPr>
          <w:rFonts w:ascii="Arial" w:hAnsi="Arial" w:cs="Arial"/>
          <w:sz w:val="24"/>
          <w:szCs w:val="24"/>
        </w:rPr>
        <w:t>АОП</w:t>
      </w:r>
      <w:r w:rsidRPr="00AF7E6C">
        <w:rPr>
          <w:rFonts w:ascii="Arial" w:hAnsi="Arial" w:cs="Arial"/>
          <w:sz w:val="24"/>
          <w:szCs w:val="24"/>
        </w:rPr>
        <w:t xml:space="preserve"> и уровня доступа в контролируемых </w:t>
      </w:r>
      <w:r w:rsidR="00BC792B" w:rsidRPr="00AF7E6C">
        <w:rPr>
          <w:rFonts w:ascii="Arial" w:hAnsi="Arial" w:cs="Arial"/>
          <w:sz w:val="24"/>
          <w:szCs w:val="24"/>
        </w:rPr>
        <w:t>зонах</w:t>
      </w:r>
      <w:r w:rsidRPr="00AF7E6C">
        <w:rPr>
          <w:rFonts w:ascii="Arial" w:hAnsi="Arial" w:cs="Arial"/>
          <w:sz w:val="24"/>
          <w:szCs w:val="24"/>
        </w:rPr>
        <w:t xml:space="preserve">, как описано в разделе 4. Только </w:t>
      </w:r>
      <w:r w:rsidR="009273CD" w:rsidRPr="00AF7E6C">
        <w:rPr>
          <w:rFonts w:ascii="Arial" w:hAnsi="Arial" w:cs="Arial"/>
          <w:sz w:val="24"/>
          <w:szCs w:val="24"/>
        </w:rPr>
        <w:t>АПМ</w:t>
      </w:r>
      <w:r w:rsidR="00C37123" w:rsidRPr="00AF7E6C">
        <w:rPr>
          <w:rFonts w:ascii="Arial" w:hAnsi="Arial" w:cs="Arial"/>
          <w:sz w:val="24"/>
          <w:szCs w:val="24"/>
        </w:rPr>
        <w:t xml:space="preserve"> </w:t>
      </w:r>
      <w:r w:rsidRPr="00AF7E6C">
        <w:rPr>
          <w:rFonts w:ascii="Arial" w:hAnsi="Arial" w:cs="Arial"/>
          <w:sz w:val="24"/>
          <w:szCs w:val="24"/>
        </w:rPr>
        <w:t xml:space="preserve">относится к тому механизму, который контролирует </w:t>
      </w:r>
      <w:r w:rsidR="000B0A66" w:rsidRPr="00AF7E6C">
        <w:rPr>
          <w:rFonts w:ascii="Arial" w:hAnsi="Arial" w:cs="Arial"/>
          <w:sz w:val="24"/>
          <w:szCs w:val="24"/>
        </w:rPr>
        <w:t>НОЗ</w:t>
      </w:r>
      <w:r w:rsidRPr="00AF7E6C">
        <w:rPr>
          <w:rFonts w:ascii="Arial" w:hAnsi="Arial" w:cs="Arial"/>
          <w:sz w:val="24"/>
          <w:szCs w:val="24"/>
        </w:rPr>
        <w:t xml:space="preserve"> или </w:t>
      </w:r>
      <w:r w:rsidR="000B0A66" w:rsidRPr="00AF7E6C">
        <w:rPr>
          <w:rFonts w:ascii="Arial" w:hAnsi="Arial" w:cs="Arial"/>
          <w:sz w:val="24"/>
          <w:szCs w:val="24"/>
        </w:rPr>
        <w:t>РНОЗ</w:t>
      </w:r>
      <w:r w:rsidRPr="00AF7E6C">
        <w:rPr>
          <w:rFonts w:ascii="Arial" w:hAnsi="Arial" w:cs="Arial"/>
          <w:sz w:val="24"/>
          <w:szCs w:val="24"/>
        </w:rPr>
        <w:t xml:space="preserve"> и </w:t>
      </w:r>
      <w:r w:rsidR="001432AA" w:rsidRPr="00AF7E6C">
        <w:rPr>
          <w:rFonts w:ascii="Arial" w:hAnsi="Arial" w:cs="Arial"/>
          <w:sz w:val="24"/>
          <w:szCs w:val="24"/>
        </w:rPr>
        <w:t>по</w:t>
      </w:r>
      <w:r w:rsidRPr="00AF7E6C">
        <w:rPr>
          <w:rFonts w:ascii="Arial" w:hAnsi="Arial" w:cs="Arial"/>
          <w:sz w:val="24"/>
          <w:szCs w:val="24"/>
        </w:rPr>
        <w:t xml:space="preserve">нижает мощность. Это не распространяется на </w:t>
      </w:r>
      <w:r w:rsidR="0011473C" w:rsidRPr="00AF7E6C">
        <w:rPr>
          <w:rFonts w:ascii="Arial" w:hAnsi="Arial" w:cs="Arial"/>
          <w:sz w:val="24"/>
          <w:szCs w:val="24"/>
        </w:rPr>
        <w:t xml:space="preserve">установочные </w:t>
      </w:r>
      <w:r w:rsidRPr="00AF7E6C">
        <w:rPr>
          <w:rFonts w:ascii="Arial" w:hAnsi="Arial" w:cs="Arial"/>
          <w:sz w:val="24"/>
          <w:szCs w:val="24"/>
        </w:rPr>
        <w:t xml:space="preserve">системы защиты, используемые для ограничения доступа в неограниченных, ограниченных или контролируемых </w:t>
      </w:r>
      <w:r w:rsidR="00C37123" w:rsidRPr="00AF7E6C">
        <w:rPr>
          <w:rFonts w:ascii="Arial" w:hAnsi="Arial" w:cs="Arial"/>
          <w:sz w:val="24"/>
          <w:szCs w:val="24"/>
        </w:rPr>
        <w:t>зонах</w:t>
      </w:r>
      <w:r w:rsidRPr="00AF7E6C">
        <w:rPr>
          <w:rFonts w:ascii="Arial" w:hAnsi="Arial" w:cs="Arial"/>
          <w:sz w:val="24"/>
          <w:szCs w:val="24"/>
        </w:rPr>
        <w:t>.</w:t>
      </w:r>
    </w:p>
    <w:p w14:paraId="1FC0736E" w14:textId="467DDFE6" w:rsidR="00D050A9" w:rsidRPr="00AF7E6C" w:rsidRDefault="00B637C6" w:rsidP="00D050A9">
      <w:pPr>
        <w:pStyle w:val="27"/>
        <w:ind w:firstLine="709"/>
        <w:rPr>
          <w:rFonts w:ascii="Arial" w:hAnsi="Arial" w:cs="Arial"/>
          <w:sz w:val="24"/>
          <w:szCs w:val="24"/>
        </w:rPr>
      </w:pPr>
      <w:r w:rsidRPr="00AF7E6C">
        <w:rPr>
          <w:rFonts w:ascii="Arial" w:hAnsi="Arial" w:cs="Arial"/>
          <w:sz w:val="24"/>
          <w:szCs w:val="24"/>
        </w:rPr>
        <w:t>АОП</w:t>
      </w:r>
      <w:r w:rsidR="00D050A9" w:rsidRPr="00AF7E6C">
        <w:rPr>
          <w:rFonts w:ascii="Arial" w:hAnsi="Arial" w:cs="Arial"/>
          <w:sz w:val="24"/>
          <w:szCs w:val="24"/>
        </w:rPr>
        <w:t xml:space="preserve">, которые относятся к классу 4 при отключении системы </w:t>
      </w:r>
      <w:r w:rsidR="009273CD" w:rsidRPr="00AF7E6C">
        <w:rPr>
          <w:rFonts w:ascii="Arial" w:hAnsi="Arial" w:cs="Arial"/>
          <w:sz w:val="24"/>
          <w:szCs w:val="24"/>
        </w:rPr>
        <w:t>АПМ</w:t>
      </w:r>
      <w:r w:rsidR="00D050A9" w:rsidRPr="00AF7E6C">
        <w:rPr>
          <w:rFonts w:ascii="Arial" w:hAnsi="Arial" w:cs="Arial"/>
          <w:sz w:val="24"/>
          <w:szCs w:val="24"/>
        </w:rPr>
        <w:t>, не должны устанавливаться таким образом, чтобы уровень доступа 4</w:t>
      </w:r>
      <w:r w:rsidR="00C37123" w:rsidRPr="00AF7E6C">
        <w:rPr>
          <w:rFonts w:ascii="Arial" w:hAnsi="Arial" w:cs="Arial"/>
          <w:sz w:val="24"/>
          <w:szCs w:val="24"/>
        </w:rPr>
        <w:t xml:space="preserve"> мог находиться в неограниченной зоне</w:t>
      </w:r>
      <w:r w:rsidR="00D050A9" w:rsidRPr="00AF7E6C">
        <w:rPr>
          <w:rFonts w:ascii="Arial" w:hAnsi="Arial" w:cs="Arial"/>
          <w:sz w:val="24"/>
          <w:szCs w:val="24"/>
        </w:rPr>
        <w:t xml:space="preserve"> в случае отказа </w:t>
      </w:r>
      <w:r w:rsidR="009273CD" w:rsidRPr="00AF7E6C">
        <w:rPr>
          <w:rFonts w:ascii="Arial" w:hAnsi="Arial" w:cs="Arial"/>
          <w:sz w:val="24"/>
          <w:szCs w:val="24"/>
        </w:rPr>
        <w:t>АПМ</w:t>
      </w:r>
      <w:r w:rsidR="00D050A9" w:rsidRPr="00AF7E6C">
        <w:rPr>
          <w:rFonts w:ascii="Arial" w:hAnsi="Arial" w:cs="Arial"/>
          <w:sz w:val="24"/>
          <w:szCs w:val="24"/>
        </w:rPr>
        <w:t>.</w:t>
      </w:r>
    </w:p>
    <w:p w14:paraId="35190280" w14:textId="77777777" w:rsidR="00D050A9" w:rsidRPr="00AF7E6C" w:rsidRDefault="00D050A9" w:rsidP="001432AA">
      <w:pPr>
        <w:pStyle w:val="27"/>
        <w:keepNext/>
        <w:keepLines/>
        <w:ind w:firstLine="709"/>
        <w:rPr>
          <w:rFonts w:ascii="Arial" w:hAnsi="Arial" w:cs="Arial"/>
          <w:b/>
          <w:sz w:val="24"/>
          <w:szCs w:val="24"/>
        </w:rPr>
      </w:pPr>
      <w:r w:rsidRPr="00AF7E6C">
        <w:rPr>
          <w:rFonts w:ascii="Arial" w:hAnsi="Arial" w:cs="Arial"/>
          <w:b/>
          <w:sz w:val="24"/>
          <w:szCs w:val="24"/>
        </w:rPr>
        <w:t>5.3.2</w:t>
      </w:r>
      <w:r w:rsidRPr="00AF7E6C">
        <w:rPr>
          <w:rFonts w:ascii="Arial" w:hAnsi="Arial" w:cs="Arial"/>
          <w:b/>
          <w:sz w:val="24"/>
          <w:szCs w:val="24"/>
        </w:rPr>
        <w:tab/>
        <w:t>Треб</w:t>
      </w:r>
      <w:r w:rsidR="006E7342" w:rsidRPr="00AF7E6C">
        <w:rPr>
          <w:rFonts w:ascii="Arial" w:hAnsi="Arial" w:cs="Arial"/>
          <w:b/>
          <w:sz w:val="24"/>
          <w:szCs w:val="24"/>
        </w:rPr>
        <w:t xml:space="preserve">ования к производительности </w:t>
      </w:r>
      <w:r w:rsidR="009273CD" w:rsidRPr="00AF7E6C">
        <w:rPr>
          <w:rFonts w:ascii="Arial" w:hAnsi="Arial" w:cs="Arial"/>
          <w:b/>
          <w:sz w:val="24"/>
          <w:szCs w:val="24"/>
        </w:rPr>
        <w:t>АПМ</w:t>
      </w:r>
    </w:p>
    <w:p w14:paraId="1B81C38A" w14:textId="1A5E4C41" w:rsidR="00D050A9" w:rsidRPr="00AF7E6C" w:rsidRDefault="001432AA" w:rsidP="006E7342">
      <w:pPr>
        <w:pStyle w:val="27"/>
        <w:ind w:firstLine="709"/>
        <w:rPr>
          <w:rFonts w:ascii="Arial" w:hAnsi="Arial" w:cs="Arial"/>
          <w:sz w:val="24"/>
          <w:szCs w:val="24"/>
        </w:rPr>
      </w:pPr>
      <w:r w:rsidRPr="00AF7E6C">
        <w:rPr>
          <w:rFonts w:ascii="Arial" w:hAnsi="Arial" w:cs="Arial"/>
          <w:sz w:val="24"/>
          <w:szCs w:val="24"/>
        </w:rPr>
        <w:t xml:space="preserve">Система </w:t>
      </w:r>
      <w:r w:rsidR="009273CD" w:rsidRPr="00AF7E6C">
        <w:rPr>
          <w:rFonts w:ascii="Arial" w:hAnsi="Arial" w:cs="Arial"/>
          <w:sz w:val="24"/>
          <w:szCs w:val="24"/>
        </w:rPr>
        <w:t>АПМ</w:t>
      </w:r>
      <w:r w:rsidR="006E7342" w:rsidRPr="00AF7E6C">
        <w:rPr>
          <w:rFonts w:ascii="Arial" w:hAnsi="Arial" w:cs="Arial"/>
          <w:sz w:val="24"/>
          <w:szCs w:val="24"/>
        </w:rPr>
        <w:t xml:space="preserve"> должн</w:t>
      </w:r>
      <w:r w:rsidRPr="00AF7E6C">
        <w:rPr>
          <w:rFonts w:ascii="Arial" w:hAnsi="Arial" w:cs="Arial"/>
          <w:sz w:val="24"/>
          <w:szCs w:val="24"/>
        </w:rPr>
        <w:t>а</w:t>
      </w:r>
      <w:r w:rsidR="006E7342" w:rsidRPr="00AF7E6C">
        <w:rPr>
          <w:rFonts w:ascii="Arial" w:hAnsi="Arial" w:cs="Arial"/>
          <w:sz w:val="24"/>
          <w:szCs w:val="24"/>
        </w:rPr>
        <w:t xml:space="preserve"> выполнять следующее:</w:t>
      </w:r>
    </w:p>
    <w:p w14:paraId="5C375335" w14:textId="77777777" w:rsidR="00D050A9" w:rsidRPr="00AF7E6C" w:rsidRDefault="00C37123" w:rsidP="006E7342">
      <w:pPr>
        <w:pStyle w:val="27"/>
        <w:ind w:firstLine="709"/>
        <w:rPr>
          <w:rFonts w:ascii="Arial" w:hAnsi="Arial" w:cs="Arial"/>
          <w:sz w:val="24"/>
          <w:szCs w:val="24"/>
        </w:rPr>
      </w:pPr>
      <w:r w:rsidRPr="00AF7E6C">
        <w:rPr>
          <w:rFonts w:ascii="Arial" w:hAnsi="Arial" w:cs="Arial"/>
          <w:sz w:val="24"/>
          <w:szCs w:val="24"/>
        </w:rPr>
        <w:t>a) контролировать</w:t>
      </w:r>
      <w:r w:rsidR="00D050A9" w:rsidRPr="00AF7E6C">
        <w:rPr>
          <w:rFonts w:ascii="Arial" w:hAnsi="Arial" w:cs="Arial"/>
          <w:sz w:val="24"/>
          <w:szCs w:val="24"/>
        </w:rPr>
        <w:t xml:space="preserve"> вс</w:t>
      </w:r>
      <w:r w:rsidRPr="00AF7E6C">
        <w:rPr>
          <w:rFonts w:ascii="Arial" w:hAnsi="Arial" w:cs="Arial"/>
          <w:sz w:val="24"/>
          <w:szCs w:val="24"/>
        </w:rPr>
        <w:t>ю</w:t>
      </w:r>
      <w:r w:rsidR="00D050A9" w:rsidRPr="00AF7E6C">
        <w:rPr>
          <w:rFonts w:ascii="Arial" w:hAnsi="Arial" w:cs="Arial"/>
          <w:sz w:val="24"/>
          <w:szCs w:val="24"/>
        </w:rPr>
        <w:t xml:space="preserve"> </w:t>
      </w:r>
      <w:r w:rsidR="000B0A66" w:rsidRPr="00AF7E6C">
        <w:rPr>
          <w:rFonts w:ascii="Arial" w:hAnsi="Arial" w:cs="Arial"/>
          <w:sz w:val="24"/>
          <w:szCs w:val="24"/>
        </w:rPr>
        <w:t>НОЗ</w:t>
      </w:r>
      <w:r w:rsidR="00D050A9" w:rsidRPr="00AF7E6C">
        <w:rPr>
          <w:rFonts w:ascii="Arial" w:hAnsi="Arial" w:cs="Arial"/>
          <w:sz w:val="24"/>
          <w:szCs w:val="24"/>
        </w:rPr>
        <w:t xml:space="preserve"> или </w:t>
      </w:r>
      <w:r w:rsidR="000B0A66" w:rsidRPr="00AF7E6C">
        <w:rPr>
          <w:rFonts w:ascii="Arial" w:hAnsi="Arial" w:cs="Arial"/>
          <w:sz w:val="24"/>
          <w:szCs w:val="24"/>
        </w:rPr>
        <w:t>РНОЗ</w:t>
      </w:r>
      <w:r w:rsidR="00D050A9" w:rsidRPr="00AF7E6C">
        <w:rPr>
          <w:rFonts w:ascii="Arial" w:hAnsi="Arial" w:cs="Arial"/>
          <w:sz w:val="24"/>
          <w:szCs w:val="24"/>
        </w:rPr>
        <w:t xml:space="preserve"> в зависимости</w:t>
      </w:r>
      <w:r w:rsidR="006E7342" w:rsidRPr="00AF7E6C">
        <w:rPr>
          <w:rFonts w:ascii="Arial" w:hAnsi="Arial" w:cs="Arial"/>
          <w:sz w:val="24"/>
          <w:szCs w:val="24"/>
        </w:rPr>
        <w:t xml:space="preserve"> от пониженного уровня доступа;</w:t>
      </w:r>
    </w:p>
    <w:p w14:paraId="517FFC6F" w14:textId="304F5823" w:rsidR="00D050A9" w:rsidRPr="00AF7E6C" w:rsidRDefault="00C37123" w:rsidP="00C37123">
      <w:pPr>
        <w:pStyle w:val="27"/>
        <w:ind w:firstLine="709"/>
        <w:rPr>
          <w:rFonts w:ascii="Arial" w:hAnsi="Arial" w:cs="Arial"/>
          <w:sz w:val="24"/>
          <w:szCs w:val="24"/>
        </w:rPr>
      </w:pPr>
      <w:r w:rsidRPr="00AF7E6C">
        <w:rPr>
          <w:rFonts w:ascii="Arial" w:hAnsi="Arial" w:cs="Arial"/>
          <w:sz w:val="24"/>
          <w:szCs w:val="24"/>
        </w:rPr>
        <w:t xml:space="preserve">b) обнаруживать пересечение </w:t>
      </w:r>
      <w:r w:rsidR="000B0A66" w:rsidRPr="00AF7E6C">
        <w:rPr>
          <w:rFonts w:ascii="Arial" w:hAnsi="Arial" w:cs="Arial"/>
          <w:sz w:val="24"/>
          <w:szCs w:val="24"/>
        </w:rPr>
        <w:t>НОЗ</w:t>
      </w:r>
      <w:r w:rsidR="00D050A9" w:rsidRPr="00AF7E6C">
        <w:rPr>
          <w:rFonts w:ascii="Arial" w:hAnsi="Arial" w:cs="Arial"/>
          <w:sz w:val="24"/>
          <w:szCs w:val="24"/>
        </w:rPr>
        <w:t xml:space="preserve"> или </w:t>
      </w:r>
      <w:r w:rsidR="000B0A66" w:rsidRPr="00AF7E6C">
        <w:rPr>
          <w:rFonts w:ascii="Arial" w:hAnsi="Arial" w:cs="Arial"/>
          <w:sz w:val="24"/>
          <w:szCs w:val="24"/>
        </w:rPr>
        <w:t>РНОЗ</w:t>
      </w:r>
      <w:r w:rsidR="00D050A9" w:rsidRPr="00AF7E6C">
        <w:rPr>
          <w:rFonts w:ascii="Arial" w:hAnsi="Arial" w:cs="Arial"/>
          <w:sz w:val="24"/>
          <w:szCs w:val="24"/>
        </w:rPr>
        <w:t xml:space="preserve"> в зависимости от обстоятельств и уменьшать доступную мощность до</w:t>
      </w:r>
      <w:r w:rsidRPr="00AF7E6C">
        <w:rPr>
          <w:rFonts w:ascii="Arial" w:hAnsi="Arial" w:cs="Arial"/>
          <w:sz w:val="24"/>
          <w:szCs w:val="24"/>
        </w:rPr>
        <w:t xml:space="preserve"> </w:t>
      </w:r>
      <w:r w:rsidR="00D050A9" w:rsidRPr="00AF7E6C">
        <w:rPr>
          <w:rFonts w:ascii="Arial" w:hAnsi="Arial" w:cs="Arial"/>
          <w:sz w:val="24"/>
          <w:szCs w:val="24"/>
        </w:rPr>
        <w:t>за</w:t>
      </w:r>
      <w:r w:rsidRPr="00AF7E6C">
        <w:rPr>
          <w:rFonts w:ascii="Arial" w:hAnsi="Arial" w:cs="Arial"/>
          <w:sz w:val="24"/>
          <w:szCs w:val="24"/>
        </w:rPr>
        <w:t>данного</w:t>
      </w:r>
      <w:r w:rsidR="00D050A9" w:rsidRPr="00AF7E6C">
        <w:rPr>
          <w:rFonts w:ascii="Arial" w:hAnsi="Arial" w:cs="Arial"/>
          <w:sz w:val="24"/>
          <w:szCs w:val="24"/>
        </w:rPr>
        <w:t xml:space="preserve"> уровн</w:t>
      </w:r>
      <w:r w:rsidRPr="00AF7E6C">
        <w:rPr>
          <w:rFonts w:ascii="Arial" w:hAnsi="Arial" w:cs="Arial"/>
          <w:sz w:val="24"/>
          <w:szCs w:val="24"/>
        </w:rPr>
        <w:t>я</w:t>
      </w:r>
      <w:r w:rsidR="00D050A9" w:rsidRPr="00AF7E6C">
        <w:rPr>
          <w:rFonts w:ascii="Arial" w:hAnsi="Arial" w:cs="Arial"/>
          <w:sz w:val="24"/>
          <w:szCs w:val="24"/>
        </w:rPr>
        <w:t xml:space="preserve"> в течение заданного времени</w:t>
      </w:r>
      <w:r w:rsidR="0001149A">
        <w:rPr>
          <w:rFonts w:ascii="Arial" w:hAnsi="Arial" w:cs="Arial"/>
          <w:sz w:val="24"/>
          <w:szCs w:val="24"/>
        </w:rPr>
        <w:t>,</w:t>
      </w:r>
      <w:r w:rsidR="00D050A9" w:rsidRPr="00AF7E6C">
        <w:rPr>
          <w:rFonts w:ascii="Arial" w:hAnsi="Arial" w:cs="Arial"/>
          <w:sz w:val="24"/>
          <w:szCs w:val="24"/>
        </w:rPr>
        <w:t xml:space="preserve"> и поддерживать мощность на заданном уровне или ниже этого уровня в течение всего периода потенциальной опасности;</w:t>
      </w:r>
    </w:p>
    <w:p w14:paraId="3604028B" w14:textId="5AC3ACE1" w:rsidR="00D050A9" w:rsidRPr="00AF7E6C" w:rsidRDefault="00C37123" w:rsidP="00D050A9">
      <w:pPr>
        <w:pStyle w:val="27"/>
        <w:ind w:firstLine="709"/>
        <w:rPr>
          <w:rFonts w:ascii="Arial" w:hAnsi="Arial" w:cs="Arial"/>
          <w:sz w:val="24"/>
          <w:szCs w:val="24"/>
        </w:rPr>
      </w:pPr>
      <w:r w:rsidRPr="00AF7E6C">
        <w:rPr>
          <w:rFonts w:ascii="Arial" w:hAnsi="Arial" w:cs="Arial"/>
          <w:sz w:val="24"/>
          <w:szCs w:val="24"/>
        </w:rPr>
        <w:lastRenderedPageBreak/>
        <w:t xml:space="preserve">c) </w:t>
      </w:r>
      <w:r w:rsidR="001432AA" w:rsidRPr="00AF7E6C">
        <w:rPr>
          <w:rFonts w:ascii="Arial" w:hAnsi="Arial" w:cs="Arial"/>
          <w:sz w:val="24"/>
          <w:szCs w:val="24"/>
        </w:rPr>
        <w:t>по</w:t>
      </w:r>
      <w:r w:rsidRPr="00AF7E6C">
        <w:rPr>
          <w:rFonts w:ascii="Arial" w:hAnsi="Arial" w:cs="Arial"/>
          <w:sz w:val="24"/>
          <w:szCs w:val="24"/>
        </w:rPr>
        <w:t>нижать уровень</w:t>
      </w:r>
      <w:r w:rsidR="00D050A9" w:rsidRPr="00AF7E6C">
        <w:rPr>
          <w:rFonts w:ascii="Arial" w:hAnsi="Arial" w:cs="Arial"/>
          <w:sz w:val="24"/>
          <w:szCs w:val="24"/>
        </w:rPr>
        <w:t xml:space="preserve"> излучения передатчиков в течение 2 с:</w:t>
      </w:r>
    </w:p>
    <w:p w14:paraId="52E26EA1" w14:textId="4F20241D" w:rsidR="00C37123" w:rsidRPr="00AF7E6C" w:rsidRDefault="00C37123" w:rsidP="006E7342">
      <w:pPr>
        <w:pStyle w:val="27"/>
        <w:ind w:firstLine="709"/>
        <w:rPr>
          <w:rFonts w:ascii="Arial" w:hAnsi="Arial" w:cs="Arial"/>
          <w:sz w:val="24"/>
          <w:szCs w:val="24"/>
        </w:rPr>
      </w:pPr>
      <w:r w:rsidRPr="00AF7E6C">
        <w:rPr>
          <w:rFonts w:ascii="Arial" w:hAnsi="Arial" w:cs="Arial"/>
          <w:sz w:val="24"/>
          <w:szCs w:val="24"/>
        </w:rPr>
        <w:t xml:space="preserve">- </w:t>
      </w:r>
      <w:r w:rsidR="00D050A9" w:rsidRPr="00AF7E6C">
        <w:rPr>
          <w:rFonts w:ascii="Arial" w:hAnsi="Arial" w:cs="Arial"/>
          <w:sz w:val="24"/>
          <w:szCs w:val="24"/>
        </w:rPr>
        <w:t xml:space="preserve">для доступа к уровню 1 или 2, если </w:t>
      </w:r>
      <w:r w:rsidR="001432AA" w:rsidRPr="00AF7E6C">
        <w:rPr>
          <w:rFonts w:ascii="Arial" w:hAnsi="Arial" w:cs="Arial"/>
          <w:sz w:val="24"/>
          <w:szCs w:val="24"/>
        </w:rPr>
        <w:t xml:space="preserve">он </w:t>
      </w:r>
      <w:r w:rsidR="00D050A9" w:rsidRPr="00AF7E6C">
        <w:rPr>
          <w:rFonts w:ascii="Arial" w:hAnsi="Arial" w:cs="Arial"/>
          <w:sz w:val="24"/>
          <w:szCs w:val="24"/>
        </w:rPr>
        <w:t>установлен в н</w:t>
      </w:r>
      <w:r w:rsidRPr="00AF7E6C">
        <w:rPr>
          <w:rFonts w:ascii="Arial" w:hAnsi="Arial" w:cs="Arial"/>
          <w:sz w:val="24"/>
          <w:szCs w:val="24"/>
        </w:rPr>
        <w:t>еограниченной зоне</w:t>
      </w:r>
      <w:r w:rsidR="006E7342" w:rsidRPr="00AF7E6C">
        <w:rPr>
          <w:rFonts w:ascii="Arial" w:hAnsi="Arial" w:cs="Arial"/>
          <w:sz w:val="24"/>
          <w:szCs w:val="24"/>
        </w:rPr>
        <w:t xml:space="preserve">; </w:t>
      </w:r>
    </w:p>
    <w:p w14:paraId="53BAF20D" w14:textId="4238FDC1" w:rsidR="00D050A9" w:rsidRPr="00AF7E6C" w:rsidRDefault="00C37123" w:rsidP="00C37123">
      <w:pPr>
        <w:pStyle w:val="27"/>
        <w:ind w:firstLine="709"/>
        <w:rPr>
          <w:rFonts w:ascii="Arial" w:hAnsi="Arial" w:cs="Arial"/>
          <w:sz w:val="24"/>
          <w:szCs w:val="24"/>
        </w:rPr>
      </w:pPr>
      <w:r w:rsidRPr="00AF7E6C">
        <w:rPr>
          <w:rFonts w:ascii="Arial" w:hAnsi="Arial" w:cs="Arial"/>
          <w:sz w:val="24"/>
          <w:szCs w:val="24"/>
        </w:rPr>
        <w:t xml:space="preserve">- </w:t>
      </w:r>
      <w:r w:rsidR="006E7342" w:rsidRPr="00AF7E6C">
        <w:rPr>
          <w:rFonts w:ascii="Arial" w:hAnsi="Arial" w:cs="Arial"/>
          <w:sz w:val="24"/>
          <w:szCs w:val="24"/>
        </w:rPr>
        <w:t>для</w:t>
      </w:r>
      <w:r w:rsidRPr="00AF7E6C">
        <w:rPr>
          <w:rFonts w:ascii="Arial" w:hAnsi="Arial" w:cs="Arial"/>
          <w:sz w:val="24"/>
          <w:szCs w:val="24"/>
        </w:rPr>
        <w:t xml:space="preserve"> </w:t>
      </w:r>
      <w:r w:rsidR="00D050A9" w:rsidRPr="00AF7E6C">
        <w:rPr>
          <w:rFonts w:ascii="Arial" w:hAnsi="Arial" w:cs="Arial"/>
          <w:sz w:val="24"/>
          <w:szCs w:val="24"/>
        </w:rPr>
        <w:t>доступа к уровню 1, 2, 1М или 2М, если</w:t>
      </w:r>
      <w:r w:rsidR="001432AA" w:rsidRPr="00AF7E6C">
        <w:rPr>
          <w:rFonts w:ascii="Arial" w:hAnsi="Arial" w:cs="Arial"/>
          <w:sz w:val="24"/>
          <w:szCs w:val="24"/>
        </w:rPr>
        <w:t xml:space="preserve"> он</w:t>
      </w:r>
      <w:r w:rsidR="00D050A9" w:rsidRPr="00AF7E6C">
        <w:rPr>
          <w:rFonts w:ascii="Arial" w:hAnsi="Arial" w:cs="Arial"/>
          <w:sz w:val="24"/>
          <w:szCs w:val="24"/>
        </w:rPr>
        <w:t xml:space="preserve"> установлен либо в ограниченно</w:t>
      </w:r>
      <w:r w:rsidRPr="00AF7E6C">
        <w:rPr>
          <w:rFonts w:ascii="Arial" w:hAnsi="Arial" w:cs="Arial"/>
          <w:sz w:val="24"/>
          <w:szCs w:val="24"/>
        </w:rPr>
        <w:t>й</w:t>
      </w:r>
      <w:r w:rsidR="00D050A9" w:rsidRPr="00AF7E6C">
        <w:rPr>
          <w:rFonts w:ascii="Arial" w:hAnsi="Arial" w:cs="Arial"/>
          <w:sz w:val="24"/>
          <w:szCs w:val="24"/>
        </w:rPr>
        <w:t xml:space="preserve">, либо </w:t>
      </w:r>
      <w:r w:rsidRPr="00AF7E6C">
        <w:rPr>
          <w:rFonts w:ascii="Arial" w:hAnsi="Arial" w:cs="Arial"/>
          <w:sz w:val="24"/>
          <w:szCs w:val="24"/>
        </w:rPr>
        <w:t>контролируемой зоне;</w:t>
      </w:r>
    </w:p>
    <w:p w14:paraId="45E4B537" w14:textId="6EF516C5" w:rsidR="00D050A9" w:rsidRPr="00AF7E6C" w:rsidRDefault="00C37123" w:rsidP="006E7342">
      <w:pPr>
        <w:pStyle w:val="27"/>
        <w:ind w:firstLine="709"/>
        <w:rPr>
          <w:rFonts w:ascii="Arial" w:hAnsi="Arial" w:cs="Arial"/>
          <w:sz w:val="24"/>
          <w:szCs w:val="24"/>
        </w:rPr>
      </w:pPr>
      <w:r w:rsidRPr="00AF7E6C">
        <w:rPr>
          <w:rFonts w:ascii="Arial" w:hAnsi="Arial" w:cs="Arial"/>
          <w:sz w:val="24"/>
          <w:szCs w:val="24"/>
        </w:rPr>
        <w:t xml:space="preserve">d) </w:t>
      </w:r>
      <w:r w:rsidR="00D050A9" w:rsidRPr="00AF7E6C">
        <w:rPr>
          <w:rFonts w:ascii="Arial" w:hAnsi="Arial" w:cs="Arial"/>
          <w:sz w:val="24"/>
          <w:szCs w:val="24"/>
        </w:rPr>
        <w:t>в течение 2 с, отведенн</w:t>
      </w:r>
      <w:r w:rsidRPr="00AF7E6C">
        <w:rPr>
          <w:rFonts w:ascii="Arial" w:hAnsi="Arial" w:cs="Arial"/>
          <w:sz w:val="24"/>
          <w:szCs w:val="24"/>
        </w:rPr>
        <w:t>ых</w:t>
      </w:r>
      <w:r w:rsidR="00D050A9" w:rsidRPr="00AF7E6C">
        <w:rPr>
          <w:rFonts w:ascii="Arial" w:hAnsi="Arial" w:cs="Arial"/>
          <w:sz w:val="24"/>
          <w:szCs w:val="24"/>
        </w:rPr>
        <w:t xml:space="preserve"> для снижения мощности, </w:t>
      </w:r>
      <w:r w:rsidRPr="00AF7E6C">
        <w:rPr>
          <w:rFonts w:ascii="Arial" w:hAnsi="Arial" w:cs="Arial"/>
          <w:sz w:val="24"/>
          <w:szCs w:val="24"/>
        </w:rPr>
        <w:t>обеспечивать</w:t>
      </w:r>
      <w:r w:rsidR="00D050A9" w:rsidRPr="00AF7E6C">
        <w:rPr>
          <w:rFonts w:ascii="Arial" w:hAnsi="Arial" w:cs="Arial"/>
          <w:sz w:val="24"/>
          <w:szCs w:val="24"/>
        </w:rPr>
        <w:t xml:space="preserve">, что </w:t>
      </w:r>
      <w:r w:rsidR="005E3EA2" w:rsidRPr="00AF7E6C">
        <w:rPr>
          <w:rFonts w:ascii="Arial" w:hAnsi="Arial" w:cs="Arial"/>
          <w:sz w:val="24"/>
          <w:szCs w:val="24"/>
        </w:rPr>
        <w:t>ПДУ</w:t>
      </w:r>
      <w:r w:rsidR="00D050A9" w:rsidRPr="00AF7E6C">
        <w:rPr>
          <w:rFonts w:ascii="Arial" w:hAnsi="Arial" w:cs="Arial"/>
          <w:sz w:val="24"/>
          <w:szCs w:val="24"/>
        </w:rPr>
        <w:t xml:space="preserve"> (как указ</w:t>
      </w:r>
      <w:r w:rsidR="006E7342" w:rsidRPr="00AF7E6C">
        <w:rPr>
          <w:rFonts w:ascii="Arial" w:hAnsi="Arial" w:cs="Arial"/>
          <w:sz w:val="24"/>
          <w:szCs w:val="24"/>
        </w:rPr>
        <w:t xml:space="preserve">ано в </w:t>
      </w:r>
      <w:r w:rsidR="00D050A9" w:rsidRPr="00AF7E6C">
        <w:rPr>
          <w:rFonts w:ascii="Arial" w:hAnsi="Arial" w:cs="Arial"/>
          <w:sz w:val="24"/>
          <w:szCs w:val="24"/>
        </w:rPr>
        <w:t xml:space="preserve">IEC 60825-1) </w:t>
      </w:r>
      <w:r w:rsidRPr="00AF7E6C">
        <w:rPr>
          <w:rFonts w:ascii="Arial" w:hAnsi="Arial" w:cs="Arial"/>
          <w:sz w:val="24"/>
          <w:szCs w:val="24"/>
        </w:rPr>
        <w:t>через</w:t>
      </w:r>
      <w:r w:rsidR="00D050A9" w:rsidRPr="00AF7E6C">
        <w:rPr>
          <w:rFonts w:ascii="Arial" w:hAnsi="Arial" w:cs="Arial"/>
          <w:sz w:val="24"/>
          <w:szCs w:val="24"/>
        </w:rPr>
        <w:t xml:space="preserve"> 2 с не должно превышать значения для </w:t>
      </w:r>
      <w:r w:rsidR="00F27616" w:rsidRPr="00AF7E6C">
        <w:rPr>
          <w:rFonts w:ascii="Arial" w:hAnsi="Arial" w:cs="Arial"/>
          <w:sz w:val="24"/>
          <w:szCs w:val="24"/>
        </w:rPr>
        <w:t>наблюдения</w:t>
      </w:r>
      <w:r w:rsidR="00D050A9" w:rsidRPr="00AF7E6C">
        <w:rPr>
          <w:rFonts w:ascii="Arial" w:hAnsi="Arial" w:cs="Arial"/>
          <w:sz w:val="24"/>
          <w:szCs w:val="24"/>
        </w:rPr>
        <w:t xml:space="preserve"> невооруженным глазом для устройства</w:t>
      </w:r>
      <w:r w:rsidRPr="00AF7E6C">
        <w:rPr>
          <w:rFonts w:ascii="Arial" w:hAnsi="Arial" w:cs="Arial"/>
          <w:sz w:val="24"/>
          <w:szCs w:val="24"/>
        </w:rPr>
        <w:t xml:space="preserve"> уровня доступа 1, 2, 1</w:t>
      </w:r>
      <w:r w:rsidRPr="00AF7E6C">
        <w:rPr>
          <w:rFonts w:ascii="Arial" w:hAnsi="Arial" w:cs="Arial"/>
          <w:sz w:val="24"/>
          <w:szCs w:val="24"/>
          <w:lang w:val="en-US"/>
        </w:rPr>
        <w:t>M</w:t>
      </w:r>
      <w:r w:rsidRPr="00AF7E6C">
        <w:rPr>
          <w:rFonts w:ascii="Arial" w:hAnsi="Arial" w:cs="Arial"/>
          <w:sz w:val="24"/>
          <w:szCs w:val="24"/>
        </w:rPr>
        <w:t xml:space="preserve"> или 2M</w:t>
      </w:r>
      <w:r w:rsidR="0001149A">
        <w:rPr>
          <w:rFonts w:ascii="Arial" w:hAnsi="Arial" w:cs="Arial"/>
          <w:sz w:val="24"/>
          <w:szCs w:val="24"/>
        </w:rPr>
        <w:t>.</w:t>
      </w:r>
    </w:p>
    <w:p w14:paraId="7208C64F" w14:textId="423DB75E" w:rsidR="00D050A9" w:rsidRPr="00AF7E6C" w:rsidRDefault="00C37123" w:rsidP="006E7342">
      <w:pPr>
        <w:pStyle w:val="27"/>
        <w:ind w:firstLine="709"/>
        <w:rPr>
          <w:rFonts w:ascii="Arial" w:hAnsi="Arial" w:cs="Arial"/>
          <w:sz w:val="24"/>
          <w:szCs w:val="24"/>
        </w:rPr>
      </w:pPr>
      <w:r w:rsidRPr="00AF7E6C">
        <w:rPr>
          <w:rFonts w:ascii="Arial" w:hAnsi="Arial" w:cs="Arial"/>
          <w:spacing w:val="40"/>
          <w:sz w:val="22"/>
          <w:szCs w:val="22"/>
        </w:rPr>
        <w:t>Примечание</w:t>
      </w:r>
      <w:r w:rsidRPr="00AF7E6C">
        <w:rPr>
          <w:rFonts w:ascii="Arial" w:hAnsi="Arial" w:cs="Arial"/>
          <w:sz w:val="22"/>
          <w:szCs w:val="24"/>
        </w:rPr>
        <w:t xml:space="preserve"> </w:t>
      </w:r>
      <w:r w:rsidRPr="00AF7E6C">
        <w:rPr>
          <w:rFonts w:ascii="Arial" w:hAnsi="Arial" w:cs="Arial"/>
          <w:sz w:val="22"/>
          <w:szCs w:val="22"/>
        </w:rPr>
        <w:t xml:space="preserve">– </w:t>
      </w:r>
      <w:r w:rsidR="00D050A9" w:rsidRPr="00AF7E6C">
        <w:rPr>
          <w:rFonts w:ascii="Arial" w:hAnsi="Arial" w:cs="Arial"/>
          <w:sz w:val="22"/>
          <w:szCs w:val="22"/>
        </w:rPr>
        <w:t xml:space="preserve">В приведенном выше примере необходимо учитывать только </w:t>
      </w:r>
      <w:r w:rsidR="00F27616" w:rsidRPr="00AF7E6C">
        <w:rPr>
          <w:rFonts w:ascii="Arial" w:hAnsi="Arial" w:cs="Arial"/>
          <w:sz w:val="22"/>
          <w:szCs w:val="22"/>
        </w:rPr>
        <w:t>наблюдение</w:t>
      </w:r>
      <w:r w:rsidR="00D050A9" w:rsidRPr="00AF7E6C">
        <w:rPr>
          <w:rFonts w:ascii="Arial" w:hAnsi="Arial" w:cs="Arial"/>
          <w:sz w:val="22"/>
          <w:szCs w:val="22"/>
        </w:rPr>
        <w:t xml:space="preserve"> невооруженным глазом, поскольку не представляе</w:t>
      </w:r>
      <w:r w:rsidRPr="00AF7E6C">
        <w:rPr>
          <w:rFonts w:ascii="Arial" w:hAnsi="Arial" w:cs="Arial"/>
          <w:sz w:val="22"/>
          <w:szCs w:val="22"/>
        </w:rPr>
        <w:t xml:space="preserve">тся </w:t>
      </w:r>
      <w:r w:rsidR="001432AA" w:rsidRPr="00AF7E6C">
        <w:rPr>
          <w:rFonts w:ascii="Arial" w:hAnsi="Arial" w:cs="Arial"/>
          <w:sz w:val="22"/>
          <w:szCs w:val="22"/>
        </w:rPr>
        <w:t>обоснованно спрогнозировать</w:t>
      </w:r>
      <w:r w:rsidR="00D050A9" w:rsidRPr="00AF7E6C">
        <w:rPr>
          <w:rFonts w:ascii="Arial" w:hAnsi="Arial" w:cs="Arial"/>
          <w:sz w:val="22"/>
          <w:szCs w:val="22"/>
        </w:rPr>
        <w:t xml:space="preserve">, что оптические </w:t>
      </w:r>
      <w:r w:rsidR="006C3AC1">
        <w:rPr>
          <w:rFonts w:ascii="Arial" w:hAnsi="Arial" w:cs="Arial"/>
          <w:sz w:val="22"/>
          <w:szCs w:val="22"/>
        </w:rPr>
        <w:t>приборы для</w:t>
      </w:r>
      <w:r w:rsidR="00D050A9" w:rsidRPr="00AF7E6C">
        <w:rPr>
          <w:rFonts w:ascii="Arial" w:hAnsi="Arial" w:cs="Arial"/>
          <w:sz w:val="22"/>
          <w:szCs w:val="22"/>
        </w:rPr>
        <w:t xml:space="preserve"> просмотра</w:t>
      </w:r>
      <w:r w:rsidR="006E7342" w:rsidRPr="00AF7E6C">
        <w:rPr>
          <w:rFonts w:ascii="Arial" w:hAnsi="Arial" w:cs="Arial"/>
          <w:sz w:val="22"/>
          <w:szCs w:val="22"/>
        </w:rPr>
        <w:t xml:space="preserve"> будут уместны в этом </w:t>
      </w:r>
      <w:r w:rsidRPr="00AF7E6C">
        <w:rPr>
          <w:rFonts w:ascii="Arial" w:hAnsi="Arial" w:cs="Arial"/>
          <w:sz w:val="22"/>
          <w:szCs w:val="22"/>
        </w:rPr>
        <w:t>случае</w:t>
      </w:r>
      <w:r w:rsidR="0001149A">
        <w:rPr>
          <w:rFonts w:ascii="Arial" w:hAnsi="Arial" w:cs="Arial"/>
          <w:sz w:val="22"/>
          <w:szCs w:val="22"/>
        </w:rPr>
        <w:t>;</w:t>
      </w:r>
    </w:p>
    <w:p w14:paraId="55ACC1E7" w14:textId="54B05F13" w:rsidR="00D050A9" w:rsidRPr="00AF7E6C" w:rsidRDefault="00C37123" w:rsidP="00C37123">
      <w:pPr>
        <w:pStyle w:val="27"/>
        <w:ind w:firstLine="709"/>
        <w:rPr>
          <w:rFonts w:ascii="Arial" w:hAnsi="Arial" w:cs="Arial"/>
          <w:sz w:val="24"/>
          <w:szCs w:val="24"/>
        </w:rPr>
      </w:pPr>
      <w:r w:rsidRPr="00AF7E6C">
        <w:rPr>
          <w:rFonts w:ascii="Arial" w:hAnsi="Arial" w:cs="Arial"/>
          <w:sz w:val="24"/>
          <w:szCs w:val="24"/>
        </w:rPr>
        <w:t xml:space="preserve">e) </w:t>
      </w:r>
      <w:r w:rsidR="00D050A9" w:rsidRPr="00AF7E6C">
        <w:rPr>
          <w:rFonts w:ascii="Arial" w:hAnsi="Arial" w:cs="Arial"/>
          <w:sz w:val="24"/>
          <w:szCs w:val="24"/>
        </w:rPr>
        <w:t>иметь достаточный уровень надежности для всех подсистем (</w:t>
      </w:r>
      <w:r w:rsidR="006E7342" w:rsidRPr="00AF7E6C">
        <w:rPr>
          <w:rFonts w:ascii="Arial" w:hAnsi="Arial" w:cs="Arial"/>
          <w:sz w:val="24"/>
          <w:szCs w:val="24"/>
        </w:rPr>
        <w:t>включая, например, коммутаторы,</w:t>
      </w:r>
      <w:r w:rsidRPr="00AF7E6C">
        <w:rPr>
          <w:rFonts w:ascii="Arial" w:hAnsi="Arial" w:cs="Arial"/>
          <w:sz w:val="24"/>
          <w:szCs w:val="24"/>
        </w:rPr>
        <w:t xml:space="preserve"> электронные компоненты</w:t>
      </w:r>
      <w:r w:rsidR="00D050A9" w:rsidRPr="00AF7E6C">
        <w:rPr>
          <w:rFonts w:ascii="Arial" w:hAnsi="Arial" w:cs="Arial"/>
          <w:sz w:val="24"/>
          <w:szCs w:val="24"/>
        </w:rPr>
        <w:t xml:space="preserve">, программное обеспечение и датчики) и быть устойчивым к единичным отказам, например, при возникновении единичных неисправностей системы, которые могут </w:t>
      </w:r>
      <w:r w:rsidR="002A44F2" w:rsidRPr="00AF7E6C">
        <w:rPr>
          <w:rFonts w:ascii="Arial" w:hAnsi="Arial" w:cs="Arial"/>
          <w:sz w:val="24"/>
          <w:szCs w:val="24"/>
        </w:rPr>
        <w:t>привести к</w:t>
      </w:r>
      <w:r w:rsidR="00D050A9" w:rsidRPr="00AF7E6C">
        <w:rPr>
          <w:rFonts w:ascii="Arial" w:hAnsi="Arial" w:cs="Arial"/>
          <w:sz w:val="24"/>
          <w:szCs w:val="24"/>
        </w:rPr>
        <w:t xml:space="preserve"> доступ</w:t>
      </w:r>
      <w:r w:rsidR="002A44F2" w:rsidRPr="00AF7E6C">
        <w:rPr>
          <w:rFonts w:ascii="Arial" w:hAnsi="Arial" w:cs="Arial"/>
          <w:sz w:val="24"/>
          <w:szCs w:val="24"/>
        </w:rPr>
        <w:t>у</w:t>
      </w:r>
      <w:r w:rsidR="00D050A9" w:rsidRPr="00AF7E6C">
        <w:rPr>
          <w:rFonts w:ascii="Arial" w:hAnsi="Arial" w:cs="Arial"/>
          <w:sz w:val="24"/>
          <w:szCs w:val="24"/>
        </w:rPr>
        <w:t xml:space="preserve"> к </w:t>
      </w:r>
      <w:r w:rsidR="001432AA" w:rsidRPr="00AF7E6C">
        <w:rPr>
          <w:rFonts w:ascii="Arial" w:hAnsi="Arial" w:cs="Arial"/>
          <w:sz w:val="24"/>
          <w:szCs w:val="24"/>
        </w:rPr>
        <w:t>излучению</w:t>
      </w:r>
      <w:r w:rsidR="00D050A9" w:rsidRPr="00AF7E6C">
        <w:rPr>
          <w:rFonts w:ascii="Arial" w:hAnsi="Arial" w:cs="Arial"/>
          <w:sz w:val="24"/>
          <w:szCs w:val="24"/>
        </w:rPr>
        <w:t xml:space="preserve"> выше уровня доступа 1</w:t>
      </w:r>
      <w:r w:rsidRPr="00AF7E6C">
        <w:rPr>
          <w:rFonts w:ascii="Arial" w:hAnsi="Arial" w:cs="Arial"/>
          <w:sz w:val="24"/>
          <w:szCs w:val="24"/>
        </w:rPr>
        <w:t xml:space="preserve"> </w:t>
      </w:r>
      <w:r w:rsidR="00D050A9" w:rsidRPr="00AF7E6C">
        <w:rPr>
          <w:rFonts w:ascii="Arial" w:hAnsi="Arial" w:cs="Arial"/>
          <w:sz w:val="24"/>
          <w:szCs w:val="24"/>
        </w:rPr>
        <w:t xml:space="preserve">или 2 в пределах </w:t>
      </w:r>
      <w:r w:rsidR="000B0A66" w:rsidRPr="00AF7E6C">
        <w:rPr>
          <w:rFonts w:ascii="Arial" w:hAnsi="Arial" w:cs="Arial"/>
          <w:sz w:val="24"/>
          <w:szCs w:val="24"/>
        </w:rPr>
        <w:t>РНОЗ</w:t>
      </w:r>
      <w:r w:rsidR="00D050A9" w:rsidRPr="00AF7E6C">
        <w:rPr>
          <w:rFonts w:ascii="Arial" w:hAnsi="Arial" w:cs="Arial"/>
          <w:sz w:val="24"/>
          <w:szCs w:val="24"/>
        </w:rPr>
        <w:t xml:space="preserve"> или уровня доступа 1 или 2 М в пределах </w:t>
      </w:r>
      <w:r w:rsidR="000B0A66" w:rsidRPr="00AF7E6C">
        <w:rPr>
          <w:rFonts w:ascii="Arial" w:hAnsi="Arial" w:cs="Arial"/>
          <w:sz w:val="24"/>
          <w:szCs w:val="24"/>
        </w:rPr>
        <w:t>НОЗ</w:t>
      </w:r>
      <w:r w:rsidR="00D050A9" w:rsidRPr="00AF7E6C">
        <w:rPr>
          <w:rFonts w:ascii="Arial" w:hAnsi="Arial" w:cs="Arial"/>
          <w:sz w:val="24"/>
          <w:szCs w:val="24"/>
        </w:rPr>
        <w:t xml:space="preserve">, </w:t>
      </w:r>
      <w:r w:rsidR="002A44F2" w:rsidRPr="00AF7E6C">
        <w:rPr>
          <w:rFonts w:ascii="Arial" w:hAnsi="Arial" w:cs="Arial"/>
          <w:sz w:val="24"/>
          <w:szCs w:val="24"/>
        </w:rPr>
        <w:t xml:space="preserve">если </w:t>
      </w:r>
      <w:r w:rsidR="00D050A9" w:rsidRPr="00AF7E6C">
        <w:rPr>
          <w:rFonts w:ascii="Arial" w:hAnsi="Arial" w:cs="Arial"/>
          <w:sz w:val="24"/>
          <w:szCs w:val="24"/>
        </w:rPr>
        <w:t xml:space="preserve">функция безопасности </w:t>
      </w:r>
      <w:r w:rsidR="009273CD" w:rsidRPr="00AF7E6C">
        <w:rPr>
          <w:rFonts w:ascii="Arial" w:hAnsi="Arial" w:cs="Arial"/>
          <w:sz w:val="24"/>
          <w:szCs w:val="24"/>
        </w:rPr>
        <w:t>АПМ</w:t>
      </w:r>
      <w:r w:rsidR="00D050A9" w:rsidRPr="00AF7E6C">
        <w:rPr>
          <w:rFonts w:ascii="Arial" w:hAnsi="Arial" w:cs="Arial"/>
          <w:sz w:val="24"/>
          <w:szCs w:val="24"/>
        </w:rPr>
        <w:t xml:space="preserve"> выполняется</w:t>
      </w:r>
      <w:r w:rsidR="0001149A">
        <w:rPr>
          <w:rFonts w:ascii="Arial" w:hAnsi="Arial" w:cs="Arial"/>
          <w:sz w:val="24"/>
          <w:szCs w:val="24"/>
        </w:rPr>
        <w:t>.</w:t>
      </w:r>
    </w:p>
    <w:p w14:paraId="5F97A8D6" w14:textId="0D3C3226" w:rsidR="00D050A9" w:rsidRPr="00AF7E6C" w:rsidRDefault="002A44F2" w:rsidP="00D050A9">
      <w:pPr>
        <w:pStyle w:val="27"/>
        <w:ind w:firstLine="709"/>
        <w:rPr>
          <w:rFonts w:ascii="Arial" w:hAnsi="Arial" w:cs="Arial"/>
          <w:sz w:val="22"/>
          <w:szCs w:val="22"/>
        </w:rPr>
      </w:pPr>
      <w:r w:rsidRPr="00AF7E6C">
        <w:rPr>
          <w:rFonts w:ascii="Arial" w:hAnsi="Arial" w:cs="Arial"/>
          <w:spacing w:val="40"/>
          <w:sz w:val="22"/>
          <w:szCs w:val="22"/>
        </w:rPr>
        <w:t xml:space="preserve">Примечание </w:t>
      </w:r>
      <w:r w:rsidRPr="00AF7E6C">
        <w:rPr>
          <w:rFonts w:ascii="Arial" w:hAnsi="Arial" w:cs="Arial"/>
          <w:sz w:val="22"/>
          <w:szCs w:val="22"/>
        </w:rPr>
        <w:t xml:space="preserve">– </w:t>
      </w:r>
      <w:r w:rsidR="00D050A9" w:rsidRPr="00AF7E6C">
        <w:rPr>
          <w:rFonts w:ascii="Arial" w:hAnsi="Arial" w:cs="Arial"/>
          <w:sz w:val="22"/>
          <w:szCs w:val="22"/>
        </w:rPr>
        <w:t>В приложении D приведены примеры методов оценки надежности</w:t>
      </w:r>
      <w:r w:rsidR="0001149A">
        <w:rPr>
          <w:rFonts w:ascii="Arial" w:hAnsi="Arial" w:cs="Arial"/>
          <w:sz w:val="22"/>
          <w:szCs w:val="22"/>
        </w:rPr>
        <w:t>;</w:t>
      </w:r>
    </w:p>
    <w:p w14:paraId="5835057D" w14:textId="4F562A4D" w:rsidR="00D050A9" w:rsidRPr="00AF7E6C" w:rsidRDefault="002A44F2" w:rsidP="002A44F2">
      <w:pPr>
        <w:pStyle w:val="27"/>
        <w:ind w:firstLine="709"/>
        <w:rPr>
          <w:rFonts w:ascii="Arial" w:hAnsi="Arial" w:cs="Arial"/>
          <w:sz w:val="24"/>
          <w:szCs w:val="24"/>
        </w:rPr>
      </w:pPr>
      <w:r w:rsidRPr="00AF7E6C">
        <w:rPr>
          <w:rFonts w:ascii="Arial" w:hAnsi="Arial" w:cs="Arial"/>
          <w:sz w:val="24"/>
          <w:szCs w:val="24"/>
        </w:rPr>
        <w:t xml:space="preserve">f) </w:t>
      </w:r>
      <w:r w:rsidR="00666415" w:rsidRPr="00AF7E6C">
        <w:rPr>
          <w:rFonts w:ascii="Arial" w:hAnsi="Arial" w:cs="Arial"/>
          <w:sz w:val="24"/>
          <w:szCs w:val="24"/>
        </w:rPr>
        <w:t xml:space="preserve">если предусмотрен механизм отключения АПМ для работ по установке или обслуживанию, иметь </w:t>
      </w:r>
      <w:r w:rsidR="00F724AF" w:rsidRPr="00AF7E6C">
        <w:rPr>
          <w:rFonts w:ascii="Arial" w:hAnsi="Arial" w:cs="Arial"/>
          <w:sz w:val="24"/>
          <w:szCs w:val="24"/>
        </w:rPr>
        <w:t>ч</w:t>
      </w:r>
      <w:r w:rsidR="00F724AF">
        <w:rPr>
          <w:rFonts w:ascii="Arial" w:hAnsi="Arial" w:cs="Arial"/>
          <w:sz w:val="24"/>
          <w:szCs w:val="24"/>
        </w:rPr>
        <w:t>е</w:t>
      </w:r>
      <w:r w:rsidR="00F724AF" w:rsidRPr="00AF7E6C">
        <w:rPr>
          <w:rFonts w:ascii="Arial" w:hAnsi="Arial" w:cs="Arial"/>
          <w:sz w:val="24"/>
          <w:szCs w:val="24"/>
        </w:rPr>
        <w:t xml:space="preserve">ткий </w:t>
      </w:r>
      <w:r w:rsidR="00666415" w:rsidRPr="00AF7E6C">
        <w:rPr>
          <w:rFonts w:ascii="Arial" w:hAnsi="Arial" w:cs="Arial"/>
          <w:sz w:val="24"/>
          <w:szCs w:val="24"/>
        </w:rPr>
        <w:t>видимый или звуковой сигнал предупреждения при отключении АПМ (на основе требований к отключению блокировки по IEC 60825-1),</w:t>
      </w:r>
      <w:r w:rsidRPr="00AF7E6C">
        <w:rPr>
          <w:rFonts w:ascii="Arial" w:hAnsi="Arial" w:cs="Arial"/>
          <w:sz w:val="24"/>
          <w:szCs w:val="24"/>
        </w:rPr>
        <w:t xml:space="preserve"> </w:t>
      </w:r>
      <w:r w:rsidR="00666415" w:rsidRPr="00AF7E6C">
        <w:rPr>
          <w:rFonts w:ascii="Arial" w:hAnsi="Arial" w:cs="Arial"/>
          <w:sz w:val="24"/>
          <w:szCs w:val="24"/>
        </w:rPr>
        <w:t xml:space="preserve">при этом </w:t>
      </w:r>
      <w:r w:rsidRPr="00AF7E6C">
        <w:rPr>
          <w:rFonts w:ascii="Arial" w:hAnsi="Arial" w:cs="Arial"/>
          <w:sz w:val="24"/>
          <w:szCs w:val="24"/>
        </w:rPr>
        <w:t xml:space="preserve">при </w:t>
      </w:r>
      <w:r w:rsidR="00F724AF" w:rsidRPr="00AF7E6C">
        <w:rPr>
          <w:rFonts w:ascii="Arial" w:hAnsi="Arial" w:cs="Arial"/>
          <w:sz w:val="24"/>
          <w:szCs w:val="24"/>
        </w:rPr>
        <w:t>отключ</w:t>
      </w:r>
      <w:r w:rsidR="00F724AF">
        <w:rPr>
          <w:rFonts w:ascii="Arial" w:hAnsi="Arial" w:cs="Arial"/>
          <w:sz w:val="24"/>
          <w:szCs w:val="24"/>
        </w:rPr>
        <w:t>е</w:t>
      </w:r>
      <w:r w:rsidR="00F724AF" w:rsidRPr="00AF7E6C">
        <w:rPr>
          <w:rFonts w:ascii="Arial" w:hAnsi="Arial" w:cs="Arial"/>
          <w:sz w:val="24"/>
          <w:szCs w:val="24"/>
        </w:rPr>
        <w:t xml:space="preserve">нном </w:t>
      </w:r>
      <w:r w:rsidR="002126AB" w:rsidRPr="00AF7E6C">
        <w:rPr>
          <w:rFonts w:ascii="Arial" w:hAnsi="Arial" w:cs="Arial"/>
          <w:sz w:val="24"/>
          <w:szCs w:val="24"/>
        </w:rPr>
        <w:t>АПМ</w:t>
      </w:r>
      <w:r w:rsidRPr="00AF7E6C">
        <w:rPr>
          <w:rFonts w:ascii="Arial" w:hAnsi="Arial" w:cs="Arial"/>
          <w:sz w:val="24"/>
          <w:szCs w:val="24"/>
        </w:rPr>
        <w:t xml:space="preserve"> </w:t>
      </w:r>
      <w:r w:rsidR="00D050A9" w:rsidRPr="00AF7E6C">
        <w:rPr>
          <w:rFonts w:ascii="Arial" w:hAnsi="Arial" w:cs="Arial"/>
          <w:sz w:val="24"/>
          <w:szCs w:val="24"/>
        </w:rPr>
        <w:t>возобновление нормальной работы</w:t>
      </w:r>
      <w:r w:rsidR="002126AB" w:rsidRPr="00AF7E6C">
        <w:rPr>
          <w:rFonts w:ascii="Arial" w:hAnsi="Arial" w:cs="Arial"/>
          <w:sz w:val="24"/>
          <w:szCs w:val="24"/>
        </w:rPr>
        <w:t xml:space="preserve"> передающего оборудования</w:t>
      </w:r>
      <w:r w:rsidR="00D050A9" w:rsidRPr="00AF7E6C">
        <w:rPr>
          <w:rFonts w:ascii="Arial" w:hAnsi="Arial" w:cs="Arial"/>
          <w:sz w:val="24"/>
          <w:szCs w:val="24"/>
        </w:rPr>
        <w:t xml:space="preserve"> должно быть предотвращено</w:t>
      </w:r>
      <w:r w:rsidR="00666415" w:rsidRPr="00AF7E6C">
        <w:rPr>
          <w:rFonts w:ascii="Arial" w:hAnsi="Arial" w:cs="Arial"/>
          <w:sz w:val="24"/>
          <w:szCs w:val="24"/>
        </w:rPr>
        <w:t>;</w:t>
      </w:r>
      <w:r w:rsidR="002126AB" w:rsidRPr="00AF7E6C">
        <w:rPr>
          <w:rFonts w:ascii="Arial" w:hAnsi="Arial" w:cs="Arial"/>
          <w:sz w:val="24"/>
          <w:szCs w:val="24"/>
        </w:rPr>
        <w:t xml:space="preserve"> </w:t>
      </w:r>
    </w:p>
    <w:p w14:paraId="05206DE5" w14:textId="7E847CE1" w:rsidR="002A44F2" w:rsidRPr="00AF7E6C" w:rsidRDefault="00D050A9" w:rsidP="006E7342">
      <w:pPr>
        <w:pStyle w:val="27"/>
        <w:ind w:firstLine="709"/>
        <w:rPr>
          <w:rFonts w:ascii="Arial" w:hAnsi="Arial" w:cs="Arial"/>
          <w:sz w:val="24"/>
          <w:szCs w:val="24"/>
        </w:rPr>
      </w:pPr>
      <w:r w:rsidRPr="00AF7E6C">
        <w:rPr>
          <w:rFonts w:ascii="Arial" w:hAnsi="Arial" w:cs="Arial"/>
          <w:sz w:val="24"/>
          <w:szCs w:val="24"/>
        </w:rPr>
        <w:t>g</w:t>
      </w:r>
      <w:r w:rsidR="002A44F2" w:rsidRPr="00AF7E6C">
        <w:rPr>
          <w:rFonts w:ascii="Arial" w:hAnsi="Arial" w:cs="Arial"/>
          <w:sz w:val="24"/>
          <w:szCs w:val="24"/>
        </w:rPr>
        <w:t xml:space="preserve">) </w:t>
      </w:r>
      <w:r w:rsidR="00666415" w:rsidRPr="00AF7E6C">
        <w:rPr>
          <w:rFonts w:ascii="Arial" w:hAnsi="Arial" w:cs="Arial"/>
          <w:sz w:val="24"/>
          <w:szCs w:val="24"/>
        </w:rPr>
        <w:t xml:space="preserve">при отключении АПМ </w:t>
      </w:r>
      <w:r w:rsidRPr="00AF7E6C">
        <w:rPr>
          <w:rFonts w:ascii="Arial" w:hAnsi="Arial" w:cs="Arial"/>
          <w:sz w:val="24"/>
          <w:szCs w:val="24"/>
        </w:rPr>
        <w:t xml:space="preserve">в передатчиках, которые </w:t>
      </w:r>
      <w:r w:rsidR="002A44F2" w:rsidRPr="00AF7E6C">
        <w:rPr>
          <w:rFonts w:ascii="Arial" w:hAnsi="Arial" w:cs="Arial"/>
          <w:sz w:val="24"/>
          <w:szCs w:val="24"/>
        </w:rPr>
        <w:t xml:space="preserve">имеют </w:t>
      </w:r>
      <w:r w:rsidRPr="00AF7E6C">
        <w:rPr>
          <w:rFonts w:ascii="Arial" w:hAnsi="Arial" w:cs="Arial"/>
          <w:sz w:val="24"/>
          <w:szCs w:val="24"/>
        </w:rPr>
        <w:t>уровень доступа 3B или 4,</w:t>
      </w:r>
      <w:r w:rsidR="006E7342" w:rsidRPr="00AF7E6C">
        <w:rPr>
          <w:rFonts w:ascii="Arial" w:hAnsi="Arial" w:cs="Arial"/>
          <w:sz w:val="24"/>
          <w:szCs w:val="24"/>
        </w:rPr>
        <w:t xml:space="preserve"> </w:t>
      </w:r>
      <w:r w:rsidR="00666415" w:rsidRPr="00AF7E6C">
        <w:rPr>
          <w:rFonts w:ascii="Arial" w:hAnsi="Arial" w:cs="Arial"/>
          <w:sz w:val="24"/>
          <w:szCs w:val="24"/>
        </w:rPr>
        <w:t xml:space="preserve">иметь функцию безопасности, которая при </w:t>
      </w:r>
      <w:r w:rsidRPr="00AF7E6C">
        <w:rPr>
          <w:rFonts w:ascii="Arial" w:hAnsi="Arial" w:cs="Arial"/>
          <w:sz w:val="24"/>
          <w:szCs w:val="24"/>
        </w:rPr>
        <w:t>единичн</w:t>
      </w:r>
      <w:r w:rsidR="00666415" w:rsidRPr="00AF7E6C">
        <w:rPr>
          <w:rFonts w:ascii="Arial" w:hAnsi="Arial" w:cs="Arial"/>
          <w:sz w:val="24"/>
          <w:szCs w:val="24"/>
        </w:rPr>
        <w:t>ом</w:t>
      </w:r>
      <w:r w:rsidRPr="00AF7E6C">
        <w:rPr>
          <w:rFonts w:ascii="Arial" w:hAnsi="Arial" w:cs="Arial"/>
          <w:sz w:val="24"/>
          <w:szCs w:val="24"/>
        </w:rPr>
        <w:t xml:space="preserve"> сбо</w:t>
      </w:r>
      <w:r w:rsidR="00666415" w:rsidRPr="00AF7E6C">
        <w:rPr>
          <w:rFonts w:ascii="Arial" w:hAnsi="Arial" w:cs="Arial"/>
          <w:sz w:val="24"/>
          <w:szCs w:val="24"/>
        </w:rPr>
        <w:t>е приводит</w:t>
      </w:r>
      <w:r w:rsidRPr="00AF7E6C">
        <w:rPr>
          <w:rFonts w:ascii="Arial" w:hAnsi="Arial" w:cs="Arial"/>
          <w:sz w:val="24"/>
          <w:szCs w:val="24"/>
        </w:rPr>
        <w:t xml:space="preserve">: </w:t>
      </w:r>
    </w:p>
    <w:p w14:paraId="4824A9BB" w14:textId="0656C760" w:rsidR="00D050A9" w:rsidRPr="00AF7E6C" w:rsidRDefault="002A44F2" w:rsidP="002A44F2">
      <w:pPr>
        <w:pStyle w:val="27"/>
        <w:ind w:firstLine="709"/>
        <w:rPr>
          <w:rFonts w:ascii="Arial" w:hAnsi="Arial" w:cs="Arial"/>
          <w:sz w:val="24"/>
          <w:szCs w:val="24"/>
        </w:rPr>
      </w:pPr>
      <w:r w:rsidRPr="00AF7E6C">
        <w:rPr>
          <w:rFonts w:ascii="Arial" w:hAnsi="Arial" w:cs="Arial"/>
          <w:sz w:val="24"/>
          <w:szCs w:val="24"/>
        </w:rPr>
        <w:t>-</w:t>
      </w:r>
      <w:r w:rsidR="00D050A9" w:rsidRPr="00AF7E6C">
        <w:rPr>
          <w:rFonts w:ascii="Arial" w:hAnsi="Arial" w:cs="Arial"/>
          <w:sz w:val="24"/>
          <w:szCs w:val="24"/>
        </w:rPr>
        <w:t xml:space="preserve"> </w:t>
      </w:r>
      <w:r w:rsidR="004A358A">
        <w:rPr>
          <w:rFonts w:ascii="Arial" w:hAnsi="Arial" w:cs="Arial"/>
          <w:sz w:val="24"/>
          <w:szCs w:val="24"/>
        </w:rPr>
        <w:t xml:space="preserve">к </w:t>
      </w:r>
      <w:r w:rsidR="00D050A9" w:rsidRPr="00AF7E6C">
        <w:rPr>
          <w:rFonts w:ascii="Arial" w:hAnsi="Arial" w:cs="Arial"/>
          <w:sz w:val="24"/>
          <w:szCs w:val="24"/>
        </w:rPr>
        <w:t>снижению уровня излучения передатчика в течение 2 с после возникновения сбоя до уровня дост</w:t>
      </w:r>
      <w:r w:rsidRPr="00AF7E6C">
        <w:rPr>
          <w:rFonts w:ascii="Arial" w:hAnsi="Arial" w:cs="Arial"/>
          <w:sz w:val="24"/>
          <w:szCs w:val="24"/>
        </w:rPr>
        <w:t xml:space="preserve">упа 1 или </w:t>
      </w:r>
      <w:r w:rsidR="00D050A9" w:rsidRPr="00AF7E6C">
        <w:rPr>
          <w:rFonts w:ascii="Arial" w:hAnsi="Arial" w:cs="Arial"/>
          <w:sz w:val="24"/>
          <w:szCs w:val="24"/>
        </w:rPr>
        <w:t xml:space="preserve">2, </w:t>
      </w:r>
      <w:r w:rsidRPr="00AF7E6C">
        <w:rPr>
          <w:rFonts w:ascii="Arial" w:hAnsi="Arial" w:cs="Arial"/>
          <w:sz w:val="24"/>
          <w:szCs w:val="24"/>
        </w:rPr>
        <w:t>если</w:t>
      </w:r>
      <w:r w:rsidR="00666415" w:rsidRPr="00AF7E6C">
        <w:rPr>
          <w:rFonts w:ascii="Arial" w:hAnsi="Arial" w:cs="Arial"/>
          <w:sz w:val="24"/>
          <w:szCs w:val="24"/>
        </w:rPr>
        <w:t xml:space="preserve"> он</w:t>
      </w:r>
      <w:r w:rsidRPr="00AF7E6C">
        <w:rPr>
          <w:rFonts w:ascii="Arial" w:hAnsi="Arial" w:cs="Arial"/>
          <w:sz w:val="24"/>
          <w:szCs w:val="24"/>
        </w:rPr>
        <w:t xml:space="preserve"> установлен в неограниченной зоне</w:t>
      </w:r>
      <w:r w:rsidR="00D050A9" w:rsidRPr="00AF7E6C">
        <w:rPr>
          <w:rFonts w:ascii="Arial" w:hAnsi="Arial" w:cs="Arial"/>
          <w:sz w:val="24"/>
          <w:szCs w:val="24"/>
        </w:rPr>
        <w:t xml:space="preserve">, или для доступа к уровням 1, 2, 1М или 2М, если </w:t>
      </w:r>
      <w:r w:rsidR="00666415" w:rsidRPr="00AF7E6C">
        <w:rPr>
          <w:rFonts w:ascii="Arial" w:hAnsi="Arial" w:cs="Arial"/>
          <w:sz w:val="24"/>
          <w:szCs w:val="24"/>
        </w:rPr>
        <w:t xml:space="preserve">он </w:t>
      </w:r>
      <w:r w:rsidR="00D050A9" w:rsidRPr="00AF7E6C">
        <w:rPr>
          <w:rFonts w:ascii="Arial" w:hAnsi="Arial" w:cs="Arial"/>
          <w:sz w:val="24"/>
          <w:szCs w:val="24"/>
        </w:rPr>
        <w:t>установлен в ограниченно</w:t>
      </w:r>
      <w:r w:rsidRPr="00AF7E6C">
        <w:rPr>
          <w:rFonts w:ascii="Arial" w:hAnsi="Arial" w:cs="Arial"/>
          <w:sz w:val="24"/>
          <w:szCs w:val="24"/>
        </w:rPr>
        <w:t>й</w:t>
      </w:r>
      <w:r w:rsidR="00D050A9" w:rsidRPr="00AF7E6C">
        <w:rPr>
          <w:rFonts w:ascii="Arial" w:hAnsi="Arial" w:cs="Arial"/>
          <w:sz w:val="24"/>
          <w:szCs w:val="24"/>
        </w:rPr>
        <w:t xml:space="preserve"> или контролируемо</w:t>
      </w:r>
      <w:r w:rsidRPr="00AF7E6C">
        <w:rPr>
          <w:rFonts w:ascii="Arial" w:hAnsi="Arial" w:cs="Arial"/>
          <w:sz w:val="24"/>
          <w:szCs w:val="24"/>
        </w:rPr>
        <w:t>й</w:t>
      </w:r>
      <w:r w:rsidR="00D050A9" w:rsidRPr="00AF7E6C">
        <w:rPr>
          <w:rFonts w:ascii="Arial" w:hAnsi="Arial" w:cs="Arial"/>
          <w:sz w:val="24"/>
          <w:szCs w:val="24"/>
        </w:rPr>
        <w:t xml:space="preserve"> </w:t>
      </w:r>
      <w:r w:rsidRPr="00AF7E6C">
        <w:rPr>
          <w:rFonts w:ascii="Arial" w:hAnsi="Arial" w:cs="Arial"/>
          <w:sz w:val="24"/>
          <w:szCs w:val="24"/>
        </w:rPr>
        <w:t xml:space="preserve">зоне (см. также </w:t>
      </w:r>
      <w:r w:rsidR="00BD0B4A" w:rsidRPr="00AF7E6C">
        <w:rPr>
          <w:rFonts w:ascii="Arial" w:eastAsia="Times New Roman" w:hAnsi="Arial" w:cs="Arial"/>
          <w:sz w:val="24"/>
          <w:szCs w:val="24"/>
          <w:lang w:eastAsia="ru-RU"/>
        </w:rPr>
        <w:t>п</w:t>
      </w:r>
      <w:r w:rsidR="00BD0B4A">
        <w:rPr>
          <w:rFonts w:ascii="Arial" w:eastAsia="Times New Roman" w:hAnsi="Arial" w:cs="Arial"/>
          <w:sz w:val="24"/>
          <w:szCs w:val="24"/>
          <w:lang w:eastAsia="ru-RU"/>
        </w:rPr>
        <w:t>ункт</w:t>
      </w:r>
      <w:r w:rsidR="00BD0B4A" w:rsidRPr="00AF7E6C">
        <w:rPr>
          <w:rFonts w:ascii="Arial" w:eastAsia="Times New Roman" w:hAnsi="Arial" w:cs="Arial"/>
          <w:sz w:val="24"/>
          <w:szCs w:val="24"/>
          <w:lang w:eastAsia="ru-RU"/>
        </w:rPr>
        <w:t xml:space="preserve"> </w:t>
      </w:r>
      <w:r w:rsidRPr="00AF7E6C">
        <w:rPr>
          <w:rFonts w:ascii="Arial" w:hAnsi="Arial" w:cs="Arial"/>
          <w:sz w:val="24"/>
          <w:szCs w:val="24"/>
        </w:rPr>
        <w:t xml:space="preserve">5.3.2 </w:t>
      </w:r>
      <w:r w:rsidR="00666415" w:rsidRPr="00AF7E6C">
        <w:rPr>
          <w:rFonts w:ascii="Arial" w:hAnsi="Arial" w:cs="Arial"/>
          <w:sz w:val="24"/>
          <w:szCs w:val="24"/>
        </w:rPr>
        <w:t>перечисление с</w:t>
      </w:r>
      <w:r w:rsidRPr="00AF7E6C">
        <w:rPr>
          <w:rFonts w:ascii="Arial" w:hAnsi="Arial" w:cs="Arial"/>
          <w:sz w:val="24"/>
          <w:szCs w:val="24"/>
        </w:rPr>
        <w:t>);</w:t>
      </w:r>
    </w:p>
    <w:p w14:paraId="419045F9" w14:textId="77777777" w:rsidR="00D050A9" w:rsidRPr="00AF7E6C" w:rsidRDefault="002A44F2" w:rsidP="00D050A9">
      <w:pPr>
        <w:pStyle w:val="27"/>
        <w:ind w:firstLine="709"/>
        <w:rPr>
          <w:rFonts w:ascii="Arial" w:hAnsi="Arial" w:cs="Arial"/>
          <w:sz w:val="24"/>
          <w:szCs w:val="24"/>
        </w:rPr>
      </w:pPr>
      <w:r w:rsidRPr="00AF7E6C">
        <w:rPr>
          <w:rFonts w:ascii="Arial" w:hAnsi="Arial" w:cs="Arial"/>
          <w:sz w:val="24"/>
          <w:szCs w:val="24"/>
        </w:rPr>
        <w:t>- уведомлению</w:t>
      </w:r>
      <w:r w:rsidR="00D050A9" w:rsidRPr="00AF7E6C">
        <w:rPr>
          <w:rFonts w:ascii="Arial" w:hAnsi="Arial" w:cs="Arial"/>
          <w:sz w:val="24"/>
          <w:szCs w:val="24"/>
        </w:rPr>
        <w:t xml:space="preserve"> эксплуатирующей организации о единичном неисправном состоянии посредством необходим</w:t>
      </w:r>
      <w:r w:rsidRPr="00AF7E6C">
        <w:rPr>
          <w:rFonts w:ascii="Arial" w:hAnsi="Arial" w:cs="Arial"/>
          <w:sz w:val="24"/>
          <w:szCs w:val="24"/>
        </w:rPr>
        <w:t>ой</w:t>
      </w:r>
      <w:r w:rsidR="00D050A9" w:rsidRPr="00AF7E6C">
        <w:rPr>
          <w:rFonts w:ascii="Arial" w:hAnsi="Arial" w:cs="Arial"/>
          <w:sz w:val="24"/>
          <w:szCs w:val="24"/>
        </w:rPr>
        <w:t xml:space="preserve"> систем</w:t>
      </w:r>
      <w:r w:rsidRPr="00AF7E6C">
        <w:rPr>
          <w:rFonts w:ascii="Arial" w:hAnsi="Arial" w:cs="Arial"/>
          <w:sz w:val="24"/>
          <w:szCs w:val="24"/>
        </w:rPr>
        <w:t>ы</w:t>
      </w:r>
      <w:r w:rsidR="00D050A9" w:rsidRPr="00AF7E6C">
        <w:rPr>
          <w:rFonts w:ascii="Arial" w:hAnsi="Arial" w:cs="Arial"/>
          <w:sz w:val="24"/>
          <w:szCs w:val="24"/>
        </w:rPr>
        <w:t xml:space="preserve"> сетевого мониторинга;</w:t>
      </w:r>
    </w:p>
    <w:p w14:paraId="56D92F88" w14:textId="37A1AE94" w:rsidR="00D050A9" w:rsidRPr="00AF7E6C" w:rsidRDefault="002A44F2" w:rsidP="002A44F2">
      <w:pPr>
        <w:pStyle w:val="27"/>
        <w:ind w:firstLine="709"/>
        <w:rPr>
          <w:rFonts w:ascii="Arial" w:hAnsi="Arial" w:cs="Arial"/>
          <w:sz w:val="24"/>
          <w:szCs w:val="24"/>
        </w:rPr>
      </w:pPr>
      <w:r w:rsidRPr="00AF7E6C">
        <w:rPr>
          <w:rFonts w:ascii="Arial" w:hAnsi="Arial" w:cs="Arial"/>
          <w:sz w:val="24"/>
          <w:szCs w:val="24"/>
        </w:rPr>
        <w:t xml:space="preserve">h) </w:t>
      </w:r>
      <w:r w:rsidR="00D050A9" w:rsidRPr="00AF7E6C">
        <w:rPr>
          <w:rFonts w:ascii="Arial" w:hAnsi="Arial" w:cs="Arial"/>
          <w:sz w:val="24"/>
          <w:szCs w:val="24"/>
        </w:rPr>
        <w:t>в связи с широким спектром возможных методов обнаружения</w:t>
      </w:r>
      <w:r w:rsidR="006E7342" w:rsidRPr="00AF7E6C">
        <w:rPr>
          <w:rFonts w:ascii="Arial" w:hAnsi="Arial" w:cs="Arial"/>
          <w:sz w:val="24"/>
          <w:szCs w:val="24"/>
        </w:rPr>
        <w:t xml:space="preserve"> изготовитель должен определить</w:t>
      </w:r>
      <w:r w:rsidR="0079219B" w:rsidRPr="00AF7E6C">
        <w:rPr>
          <w:rFonts w:ascii="Arial" w:hAnsi="Arial" w:cs="Arial"/>
          <w:sz w:val="24"/>
          <w:szCs w:val="24"/>
        </w:rPr>
        <w:t xml:space="preserve"> процедуру тестирования для надлежащей проверки работоспособности системы обнаружения, которая запускает АПМ</w:t>
      </w:r>
      <w:r w:rsidR="00D050A9" w:rsidRPr="00AF7E6C">
        <w:rPr>
          <w:rFonts w:ascii="Arial" w:hAnsi="Arial" w:cs="Arial"/>
          <w:sz w:val="24"/>
          <w:szCs w:val="24"/>
        </w:rPr>
        <w:t xml:space="preserve">. В тесте должны учитываться люди от младенческого до взрослого возраста (за исключением случаев, когда возраст </w:t>
      </w:r>
      <w:r w:rsidR="008956E1" w:rsidRPr="00AF7E6C">
        <w:rPr>
          <w:rFonts w:ascii="Arial" w:hAnsi="Arial" w:cs="Arial"/>
          <w:sz w:val="24"/>
          <w:szCs w:val="24"/>
        </w:rPr>
        <w:t>обоснованно</w:t>
      </w:r>
      <w:r w:rsidR="00D050A9" w:rsidRPr="00AF7E6C">
        <w:rPr>
          <w:rFonts w:ascii="Arial" w:hAnsi="Arial" w:cs="Arial"/>
          <w:sz w:val="24"/>
          <w:szCs w:val="24"/>
        </w:rPr>
        <w:t xml:space="preserve"> ограничен типом </w:t>
      </w:r>
      <w:r w:rsidR="002126AB" w:rsidRPr="00AF7E6C">
        <w:rPr>
          <w:rFonts w:ascii="Arial" w:hAnsi="Arial" w:cs="Arial"/>
          <w:sz w:val="24"/>
          <w:szCs w:val="24"/>
        </w:rPr>
        <w:t>зоны</w:t>
      </w:r>
      <w:r w:rsidR="00D050A9" w:rsidRPr="00AF7E6C">
        <w:rPr>
          <w:rFonts w:ascii="Arial" w:hAnsi="Arial" w:cs="Arial"/>
          <w:sz w:val="24"/>
          <w:szCs w:val="24"/>
        </w:rPr>
        <w:t xml:space="preserve">). Аналогичным образом, при </w:t>
      </w:r>
      <w:r w:rsidR="00D050A9" w:rsidRPr="00AF7E6C">
        <w:rPr>
          <w:rFonts w:ascii="Arial" w:hAnsi="Arial" w:cs="Arial"/>
          <w:sz w:val="24"/>
          <w:szCs w:val="24"/>
        </w:rPr>
        <w:lastRenderedPageBreak/>
        <w:t>испытан</w:t>
      </w:r>
      <w:r w:rsidR="006E7342" w:rsidRPr="00AF7E6C">
        <w:rPr>
          <w:rFonts w:ascii="Arial" w:hAnsi="Arial" w:cs="Arial"/>
          <w:sz w:val="24"/>
          <w:szCs w:val="24"/>
        </w:rPr>
        <w:t xml:space="preserve">иях должны учитываться скорости </w:t>
      </w:r>
      <w:r w:rsidR="00D050A9" w:rsidRPr="00AF7E6C">
        <w:rPr>
          <w:rFonts w:ascii="Arial" w:hAnsi="Arial" w:cs="Arial"/>
          <w:sz w:val="24"/>
          <w:szCs w:val="24"/>
        </w:rPr>
        <w:t>входа в</w:t>
      </w:r>
      <w:r w:rsidRPr="00AF7E6C">
        <w:rPr>
          <w:rFonts w:ascii="Arial" w:hAnsi="Arial" w:cs="Arial"/>
          <w:sz w:val="24"/>
          <w:szCs w:val="24"/>
        </w:rPr>
        <w:t xml:space="preserve"> </w:t>
      </w:r>
      <w:r w:rsidR="00666415" w:rsidRPr="00AF7E6C">
        <w:rPr>
          <w:rFonts w:ascii="Arial" w:hAnsi="Arial" w:cs="Arial"/>
          <w:sz w:val="24"/>
          <w:szCs w:val="24"/>
        </w:rPr>
        <w:t>пучок</w:t>
      </w:r>
      <w:r w:rsidR="00D050A9" w:rsidRPr="00AF7E6C">
        <w:rPr>
          <w:rFonts w:ascii="Arial" w:hAnsi="Arial" w:cs="Arial"/>
          <w:sz w:val="24"/>
          <w:szCs w:val="24"/>
        </w:rPr>
        <w:t xml:space="preserve">, которые </w:t>
      </w:r>
      <w:r w:rsidR="008956E1" w:rsidRPr="00AF7E6C">
        <w:rPr>
          <w:rFonts w:ascii="Arial" w:hAnsi="Arial" w:cs="Arial"/>
          <w:sz w:val="24"/>
          <w:szCs w:val="24"/>
        </w:rPr>
        <w:t>обоснованно</w:t>
      </w:r>
      <w:r w:rsidR="00D050A9" w:rsidRPr="00AF7E6C">
        <w:rPr>
          <w:rFonts w:ascii="Arial" w:hAnsi="Arial" w:cs="Arial"/>
          <w:sz w:val="24"/>
          <w:szCs w:val="24"/>
        </w:rPr>
        <w:t xml:space="preserve"> п</w:t>
      </w:r>
      <w:r w:rsidR="00666415" w:rsidRPr="00AF7E6C">
        <w:rPr>
          <w:rFonts w:ascii="Arial" w:hAnsi="Arial" w:cs="Arial"/>
          <w:sz w:val="24"/>
          <w:szCs w:val="24"/>
        </w:rPr>
        <w:t>рогнозируются</w:t>
      </w:r>
      <w:r w:rsidR="00D050A9" w:rsidRPr="00AF7E6C">
        <w:rPr>
          <w:rFonts w:ascii="Arial" w:hAnsi="Arial" w:cs="Arial"/>
          <w:sz w:val="24"/>
          <w:szCs w:val="24"/>
        </w:rPr>
        <w:t xml:space="preserve"> для п</w:t>
      </w:r>
      <w:r w:rsidR="006E7342" w:rsidRPr="00AF7E6C">
        <w:rPr>
          <w:rFonts w:ascii="Arial" w:hAnsi="Arial" w:cs="Arial"/>
          <w:sz w:val="24"/>
          <w:szCs w:val="24"/>
        </w:rPr>
        <w:t>редполагаемо</w:t>
      </w:r>
      <w:r w:rsidR="00666415" w:rsidRPr="00AF7E6C">
        <w:rPr>
          <w:rFonts w:ascii="Arial" w:hAnsi="Arial" w:cs="Arial"/>
          <w:sz w:val="24"/>
          <w:szCs w:val="24"/>
        </w:rPr>
        <w:t>й</w:t>
      </w:r>
      <w:r w:rsidR="006E7342" w:rsidRPr="00AF7E6C">
        <w:rPr>
          <w:rFonts w:ascii="Arial" w:hAnsi="Arial" w:cs="Arial"/>
          <w:sz w:val="24"/>
          <w:szCs w:val="24"/>
        </w:rPr>
        <w:t xml:space="preserve"> </w:t>
      </w:r>
      <w:r w:rsidR="00BC792B" w:rsidRPr="00AF7E6C">
        <w:rPr>
          <w:rFonts w:ascii="Arial" w:hAnsi="Arial" w:cs="Arial"/>
          <w:sz w:val="24"/>
          <w:szCs w:val="24"/>
        </w:rPr>
        <w:t>зоны</w:t>
      </w:r>
      <w:r w:rsidR="006E7342" w:rsidRPr="00AF7E6C">
        <w:rPr>
          <w:rFonts w:ascii="Arial" w:hAnsi="Arial" w:cs="Arial"/>
          <w:sz w:val="24"/>
          <w:szCs w:val="24"/>
        </w:rPr>
        <w:t xml:space="preserve"> установки.</w:t>
      </w:r>
    </w:p>
    <w:p w14:paraId="65015895" w14:textId="675CF90D" w:rsidR="002A44F2" w:rsidRPr="00AF7E6C" w:rsidRDefault="00D050A9" w:rsidP="00D050A9">
      <w:pPr>
        <w:pStyle w:val="27"/>
        <w:ind w:firstLine="709"/>
        <w:rPr>
          <w:rFonts w:ascii="Arial" w:hAnsi="Arial" w:cs="Arial"/>
          <w:sz w:val="24"/>
          <w:szCs w:val="24"/>
        </w:rPr>
      </w:pPr>
      <w:r w:rsidRPr="00AF7E6C">
        <w:rPr>
          <w:rFonts w:ascii="Arial" w:hAnsi="Arial" w:cs="Arial"/>
          <w:sz w:val="24"/>
          <w:szCs w:val="24"/>
        </w:rPr>
        <w:t xml:space="preserve">Если </w:t>
      </w:r>
      <w:r w:rsidR="00666415" w:rsidRPr="00AF7E6C">
        <w:rPr>
          <w:rFonts w:ascii="Arial" w:hAnsi="Arial" w:cs="Arial"/>
          <w:sz w:val="24"/>
          <w:szCs w:val="24"/>
        </w:rPr>
        <w:t>по</w:t>
      </w:r>
      <w:r w:rsidRPr="00AF7E6C">
        <w:rPr>
          <w:rFonts w:ascii="Arial" w:hAnsi="Arial" w:cs="Arial"/>
          <w:sz w:val="24"/>
          <w:szCs w:val="24"/>
        </w:rPr>
        <w:t xml:space="preserve">нижение мощности происходит менее чем за 2 с, может использоваться </w:t>
      </w:r>
      <w:r w:rsidR="005E3EA2" w:rsidRPr="00AF7E6C">
        <w:rPr>
          <w:rFonts w:ascii="Arial" w:hAnsi="Arial" w:cs="Arial"/>
          <w:sz w:val="24"/>
          <w:szCs w:val="24"/>
        </w:rPr>
        <w:t>ПДУ</w:t>
      </w:r>
      <w:r w:rsidRPr="00AF7E6C">
        <w:rPr>
          <w:rFonts w:ascii="Arial" w:hAnsi="Arial" w:cs="Arial"/>
          <w:sz w:val="24"/>
          <w:szCs w:val="24"/>
        </w:rPr>
        <w:t xml:space="preserve"> на этот период. </w:t>
      </w:r>
    </w:p>
    <w:p w14:paraId="7FB046B5" w14:textId="142702B7" w:rsidR="00D050A9" w:rsidRPr="00AF7E6C" w:rsidRDefault="00D050A9" w:rsidP="002A44F2">
      <w:pPr>
        <w:pStyle w:val="27"/>
        <w:ind w:firstLine="709"/>
        <w:rPr>
          <w:rFonts w:ascii="Arial" w:hAnsi="Arial" w:cs="Arial"/>
          <w:sz w:val="24"/>
          <w:szCs w:val="24"/>
        </w:rPr>
      </w:pPr>
      <w:r w:rsidRPr="00AF7E6C">
        <w:rPr>
          <w:rFonts w:ascii="Arial" w:hAnsi="Arial" w:cs="Arial"/>
          <w:sz w:val="24"/>
          <w:szCs w:val="24"/>
        </w:rPr>
        <w:t>Испытания и оценк</w:t>
      </w:r>
      <w:r w:rsidR="00666415" w:rsidRPr="00AF7E6C">
        <w:rPr>
          <w:rFonts w:ascii="Arial" w:hAnsi="Arial" w:cs="Arial"/>
          <w:sz w:val="24"/>
          <w:szCs w:val="24"/>
        </w:rPr>
        <w:t>а</w:t>
      </w:r>
      <w:r w:rsidRPr="00AF7E6C">
        <w:rPr>
          <w:rFonts w:ascii="Arial" w:hAnsi="Arial" w:cs="Arial"/>
          <w:sz w:val="24"/>
          <w:szCs w:val="24"/>
        </w:rPr>
        <w:t xml:space="preserve"> должны проводиться в </w:t>
      </w:r>
      <w:r w:rsidR="008956E1" w:rsidRPr="00AF7E6C">
        <w:rPr>
          <w:rFonts w:ascii="Arial" w:hAnsi="Arial" w:cs="Arial"/>
          <w:sz w:val="24"/>
          <w:szCs w:val="24"/>
        </w:rPr>
        <w:t>обоснованно</w:t>
      </w:r>
      <w:r w:rsidRPr="00AF7E6C">
        <w:rPr>
          <w:rFonts w:ascii="Arial" w:hAnsi="Arial" w:cs="Arial"/>
          <w:sz w:val="24"/>
          <w:szCs w:val="24"/>
        </w:rPr>
        <w:t xml:space="preserve"> п</w:t>
      </w:r>
      <w:r w:rsidR="00666415" w:rsidRPr="00AF7E6C">
        <w:rPr>
          <w:rFonts w:ascii="Arial" w:hAnsi="Arial" w:cs="Arial"/>
          <w:sz w:val="24"/>
          <w:szCs w:val="24"/>
        </w:rPr>
        <w:t>рогнозируемых</w:t>
      </w:r>
      <w:r w:rsidRPr="00AF7E6C">
        <w:rPr>
          <w:rFonts w:ascii="Arial" w:hAnsi="Arial" w:cs="Arial"/>
          <w:sz w:val="24"/>
          <w:szCs w:val="24"/>
        </w:rPr>
        <w:t xml:space="preserve"> условиях неисправности. В некоторых сложных системах, где </w:t>
      </w:r>
      <w:r w:rsidR="00551506" w:rsidRPr="00AF7E6C">
        <w:rPr>
          <w:rFonts w:ascii="Arial" w:hAnsi="Arial" w:cs="Arial"/>
          <w:sz w:val="24"/>
          <w:szCs w:val="24"/>
        </w:rPr>
        <w:t xml:space="preserve">состояние </w:t>
      </w:r>
      <w:r w:rsidRPr="00AF7E6C">
        <w:rPr>
          <w:rFonts w:ascii="Arial" w:hAnsi="Arial" w:cs="Arial"/>
          <w:sz w:val="24"/>
          <w:szCs w:val="24"/>
        </w:rPr>
        <w:t>оптическ</w:t>
      </w:r>
      <w:r w:rsidR="00551506" w:rsidRPr="00AF7E6C">
        <w:rPr>
          <w:rFonts w:ascii="Arial" w:hAnsi="Arial" w:cs="Arial"/>
          <w:sz w:val="24"/>
          <w:szCs w:val="24"/>
        </w:rPr>
        <w:t>ого</w:t>
      </w:r>
      <w:r w:rsidRPr="00AF7E6C">
        <w:rPr>
          <w:rFonts w:ascii="Arial" w:hAnsi="Arial" w:cs="Arial"/>
          <w:sz w:val="24"/>
          <w:szCs w:val="24"/>
        </w:rPr>
        <w:t xml:space="preserve"> выхо</w:t>
      </w:r>
      <w:r w:rsidR="002A44F2" w:rsidRPr="00AF7E6C">
        <w:rPr>
          <w:rFonts w:ascii="Arial" w:hAnsi="Arial" w:cs="Arial"/>
          <w:sz w:val="24"/>
          <w:szCs w:val="24"/>
        </w:rPr>
        <w:t>д</w:t>
      </w:r>
      <w:r w:rsidR="00551506" w:rsidRPr="00AF7E6C">
        <w:rPr>
          <w:rFonts w:ascii="Arial" w:hAnsi="Arial" w:cs="Arial"/>
          <w:sz w:val="24"/>
          <w:szCs w:val="24"/>
        </w:rPr>
        <w:t>а</w:t>
      </w:r>
      <w:r w:rsidR="002A44F2" w:rsidRPr="00AF7E6C">
        <w:rPr>
          <w:rFonts w:ascii="Arial" w:hAnsi="Arial" w:cs="Arial"/>
          <w:sz w:val="24"/>
          <w:szCs w:val="24"/>
        </w:rPr>
        <w:t xml:space="preserve"> зависит от целостности других </w:t>
      </w:r>
      <w:r w:rsidRPr="00AF7E6C">
        <w:rPr>
          <w:rFonts w:ascii="Arial" w:hAnsi="Arial" w:cs="Arial"/>
          <w:sz w:val="24"/>
          <w:szCs w:val="24"/>
        </w:rPr>
        <w:t xml:space="preserve">компонентов и </w:t>
      </w:r>
      <w:r w:rsidR="00551506" w:rsidRPr="00AF7E6C">
        <w:rPr>
          <w:rFonts w:ascii="Arial" w:hAnsi="Arial" w:cs="Arial"/>
          <w:sz w:val="24"/>
          <w:szCs w:val="24"/>
        </w:rPr>
        <w:t>исполнения</w:t>
      </w:r>
      <w:r w:rsidRPr="00AF7E6C">
        <w:rPr>
          <w:rFonts w:ascii="Arial" w:hAnsi="Arial" w:cs="Arial"/>
          <w:sz w:val="24"/>
          <w:szCs w:val="24"/>
        </w:rPr>
        <w:t xml:space="preserve"> схемотехники и программного обеспечения, может потребоваться использование других признанных методов оценки опасности/безопасности (см. </w:t>
      </w:r>
      <w:r w:rsidR="002A44F2" w:rsidRPr="00AF7E6C">
        <w:rPr>
          <w:rFonts w:ascii="Arial" w:hAnsi="Arial" w:cs="Arial"/>
          <w:sz w:val="24"/>
          <w:szCs w:val="24"/>
        </w:rPr>
        <w:t>п</w:t>
      </w:r>
      <w:r w:rsidRPr="00AF7E6C">
        <w:rPr>
          <w:rFonts w:ascii="Arial" w:hAnsi="Arial" w:cs="Arial"/>
          <w:sz w:val="24"/>
          <w:szCs w:val="24"/>
        </w:rPr>
        <w:t>риложение D).</w:t>
      </w:r>
    </w:p>
    <w:p w14:paraId="28959440" w14:textId="77777777" w:rsidR="00D050A9" w:rsidRPr="00AF7E6C" w:rsidRDefault="00D050A9" w:rsidP="00D050A9">
      <w:pPr>
        <w:pStyle w:val="27"/>
        <w:ind w:firstLine="709"/>
        <w:rPr>
          <w:rFonts w:ascii="Arial" w:hAnsi="Arial" w:cs="Arial"/>
          <w:sz w:val="24"/>
          <w:szCs w:val="24"/>
        </w:rPr>
      </w:pPr>
      <w:r w:rsidRPr="00AF7E6C">
        <w:rPr>
          <w:rFonts w:ascii="Arial" w:hAnsi="Arial" w:cs="Arial"/>
          <w:sz w:val="24"/>
          <w:szCs w:val="24"/>
        </w:rPr>
        <w:t xml:space="preserve">Как только </w:t>
      </w:r>
      <w:r w:rsidR="009273CD" w:rsidRPr="00AF7E6C">
        <w:rPr>
          <w:rFonts w:ascii="Arial" w:hAnsi="Arial" w:cs="Arial"/>
          <w:sz w:val="24"/>
          <w:szCs w:val="24"/>
        </w:rPr>
        <w:t>АПМ</w:t>
      </w:r>
      <w:r w:rsidRPr="00AF7E6C">
        <w:rPr>
          <w:rFonts w:ascii="Arial" w:hAnsi="Arial" w:cs="Arial"/>
          <w:sz w:val="24"/>
          <w:szCs w:val="24"/>
        </w:rPr>
        <w:t xml:space="preserve"> определяет безопасное состояние, допускается работа передатчика на полную мощность.</w:t>
      </w:r>
    </w:p>
    <w:p w14:paraId="0D6536E4" w14:textId="7CC1DB7B" w:rsidR="00D050A9" w:rsidRPr="00AF7E6C" w:rsidRDefault="00D050A9" w:rsidP="002A44F2">
      <w:pPr>
        <w:pStyle w:val="27"/>
        <w:ind w:firstLine="709"/>
        <w:rPr>
          <w:rFonts w:ascii="Arial" w:hAnsi="Arial" w:cs="Arial"/>
          <w:sz w:val="24"/>
          <w:szCs w:val="24"/>
        </w:rPr>
      </w:pPr>
      <w:r w:rsidRPr="00AF7E6C">
        <w:rPr>
          <w:rFonts w:ascii="Arial" w:hAnsi="Arial" w:cs="Arial"/>
          <w:sz w:val="24"/>
          <w:szCs w:val="24"/>
        </w:rPr>
        <w:t xml:space="preserve">В качестве альтернативы </w:t>
      </w:r>
      <w:r w:rsidR="009273CD" w:rsidRPr="00AF7E6C">
        <w:rPr>
          <w:rFonts w:ascii="Arial" w:hAnsi="Arial" w:cs="Arial"/>
          <w:sz w:val="24"/>
          <w:szCs w:val="24"/>
        </w:rPr>
        <w:t>АПМ</w:t>
      </w:r>
      <w:r w:rsidRPr="00AF7E6C">
        <w:rPr>
          <w:rFonts w:ascii="Arial" w:hAnsi="Arial" w:cs="Arial"/>
          <w:sz w:val="24"/>
          <w:szCs w:val="24"/>
        </w:rPr>
        <w:t xml:space="preserve"> может оставаться в режиме пониженного энергопотребления до тех пор, пока не будет произведен ручной сброс после того, как оператор определит, что опасность прекратилась. Классификация и оценка уровня доступа </w:t>
      </w:r>
      <w:r w:rsidR="00B637C6" w:rsidRPr="00AF7E6C">
        <w:rPr>
          <w:rFonts w:ascii="Arial" w:hAnsi="Arial" w:cs="Arial"/>
          <w:sz w:val="24"/>
          <w:szCs w:val="24"/>
        </w:rPr>
        <w:t>АОП</w:t>
      </w:r>
      <w:r w:rsidRPr="00AF7E6C">
        <w:rPr>
          <w:rFonts w:ascii="Arial" w:hAnsi="Arial" w:cs="Arial"/>
          <w:sz w:val="24"/>
          <w:szCs w:val="24"/>
        </w:rPr>
        <w:t xml:space="preserve"> на базе </w:t>
      </w:r>
      <w:r w:rsidR="009273CD" w:rsidRPr="00AF7E6C">
        <w:rPr>
          <w:rFonts w:ascii="Arial" w:hAnsi="Arial" w:cs="Arial"/>
          <w:sz w:val="24"/>
          <w:szCs w:val="24"/>
        </w:rPr>
        <w:t>АПМ</w:t>
      </w:r>
      <w:r w:rsidRPr="00AF7E6C">
        <w:rPr>
          <w:rFonts w:ascii="Arial" w:hAnsi="Arial" w:cs="Arial"/>
          <w:sz w:val="24"/>
          <w:szCs w:val="24"/>
        </w:rPr>
        <w:t xml:space="preserve"> должны учитывать условия запуска и перезапуск</w:t>
      </w:r>
      <w:r w:rsidR="002A44F2" w:rsidRPr="00AF7E6C">
        <w:rPr>
          <w:rFonts w:ascii="Arial" w:hAnsi="Arial" w:cs="Arial"/>
          <w:sz w:val="24"/>
          <w:szCs w:val="24"/>
        </w:rPr>
        <w:t xml:space="preserve">а для всех применимых </w:t>
      </w:r>
      <w:r w:rsidR="00C2234F" w:rsidRPr="00AF7E6C">
        <w:rPr>
          <w:rFonts w:ascii="Arial" w:hAnsi="Arial" w:cs="Arial"/>
          <w:sz w:val="24"/>
          <w:szCs w:val="24"/>
        </w:rPr>
        <w:t>базовых промежутков времени</w:t>
      </w:r>
      <w:r w:rsidRPr="00AF7E6C">
        <w:rPr>
          <w:rFonts w:ascii="Arial" w:hAnsi="Arial" w:cs="Arial"/>
          <w:sz w:val="24"/>
          <w:szCs w:val="24"/>
        </w:rPr>
        <w:t xml:space="preserve">. До тех пор, пока не будут установлены безопасные условия, не должны превышаться соответствующие предельные значения </w:t>
      </w:r>
      <w:r w:rsidR="005102E7" w:rsidRPr="00AF7E6C">
        <w:rPr>
          <w:rFonts w:ascii="Arial" w:hAnsi="Arial" w:cs="Arial"/>
          <w:sz w:val="24"/>
          <w:szCs w:val="24"/>
        </w:rPr>
        <w:t>излучения</w:t>
      </w:r>
      <w:r w:rsidRPr="00AF7E6C">
        <w:rPr>
          <w:rFonts w:ascii="Arial" w:hAnsi="Arial" w:cs="Arial"/>
          <w:sz w:val="24"/>
          <w:szCs w:val="24"/>
        </w:rPr>
        <w:t>/</w:t>
      </w:r>
      <w:r w:rsidR="005102E7" w:rsidRPr="00AF7E6C">
        <w:rPr>
          <w:rFonts w:ascii="Arial" w:hAnsi="Arial" w:cs="Arial"/>
          <w:sz w:val="24"/>
          <w:szCs w:val="24"/>
        </w:rPr>
        <w:t>воздействия</w:t>
      </w:r>
      <w:r w:rsidRPr="00AF7E6C">
        <w:rPr>
          <w:rFonts w:ascii="Arial" w:hAnsi="Arial" w:cs="Arial"/>
          <w:sz w:val="24"/>
          <w:szCs w:val="24"/>
        </w:rPr>
        <w:t xml:space="preserve"> для типа </w:t>
      </w:r>
      <w:r w:rsidR="00BC792B" w:rsidRPr="00AF7E6C">
        <w:rPr>
          <w:rFonts w:ascii="Arial" w:hAnsi="Arial" w:cs="Arial"/>
          <w:sz w:val="24"/>
          <w:szCs w:val="24"/>
        </w:rPr>
        <w:t>зоны</w:t>
      </w:r>
      <w:r w:rsidR="00551506" w:rsidRPr="00AF7E6C">
        <w:rPr>
          <w:rFonts w:ascii="Arial" w:hAnsi="Arial" w:cs="Arial"/>
          <w:sz w:val="24"/>
          <w:szCs w:val="24"/>
        </w:rPr>
        <w:t>, в которой произведена</w:t>
      </w:r>
      <w:r w:rsidRPr="00AF7E6C">
        <w:rPr>
          <w:rFonts w:ascii="Arial" w:hAnsi="Arial" w:cs="Arial"/>
          <w:sz w:val="24"/>
          <w:szCs w:val="24"/>
        </w:rPr>
        <w:t xml:space="preserve"> установк</w:t>
      </w:r>
      <w:r w:rsidR="00551506" w:rsidRPr="00AF7E6C">
        <w:rPr>
          <w:rFonts w:ascii="Arial" w:hAnsi="Arial" w:cs="Arial"/>
          <w:sz w:val="24"/>
          <w:szCs w:val="24"/>
        </w:rPr>
        <w:t>а системы</w:t>
      </w:r>
      <w:r w:rsidRPr="00AF7E6C">
        <w:rPr>
          <w:rFonts w:ascii="Arial" w:hAnsi="Arial" w:cs="Arial"/>
          <w:sz w:val="24"/>
          <w:szCs w:val="24"/>
        </w:rPr>
        <w:t>.</w:t>
      </w:r>
    </w:p>
    <w:p w14:paraId="7EF781EC" w14:textId="5287FF78" w:rsidR="00D050A9" w:rsidRPr="00AF7E6C" w:rsidRDefault="00D050A9" w:rsidP="002A44F2">
      <w:pPr>
        <w:pStyle w:val="27"/>
        <w:ind w:firstLine="709"/>
        <w:rPr>
          <w:rFonts w:ascii="Arial" w:hAnsi="Arial" w:cs="Arial"/>
          <w:sz w:val="24"/>
          <w:szCs w:val="24"/>
        </w:rPr>
      </w:pPr>
      <w:r w:rsidRPr="00AF7E6C">
        <w:rPr>
          <w:rFonts w:ascii="Arial" w:hAnsi="Arial" w:cs="Arial"/>
          <w:sz w:val="24"/>
          <w:szCs w:val="24"/>
        </w:rPr>
        <w:t xml:space="preserve">Всякий раз, когда </w:t>
      </w:r>
      <w:r w:rsidR="00726C57" w:rsidRPr="00AF7E6C">
        <w:rPr>
          <w:rFonts w:ascii="Arial" w:hAnsi="Arial" w:cs="Arial"/>
          <w:sz w:val="24"/>
          <w:szCs w:val="24"/>
        </w:rPr>
        <w:t xml:space="preserve">при входе персонала в НОЗ или РНОЗ </w:t>
      </w:r>
      <w:r w:rsidRPr="00AF7E6C">
        <w:rPr>
          <w:rFonts w:ascii="Arial" w:hAnsi="Arial" w:cs="Arial"/>
          <w:sz w:val="24"/>
          <w:szCs w:val="24"/>
        </w:rPr>
        <w:t>происходит событие, которое может привести к воздействию оптического излучения</w:t>
      </w:r>
      <w:r w:rsidR="00FA25C6" w:rsidRPr="00AF7E6C">
        <w:rPr>
          <w:rFonts w:ascii="Arial" w:hAnsi="Arial" w:cs="Arial"/>
          <w:sz w:val="24"/>
          <w:szCs w:val="24"/>
        </w:rPr>
        <w:t xml:space="preserve"> </w:t>
      </w:r>
      <w:r w:rsidRPr="00AF7E6C">
        <w:rPr>
          <w:rFonts w:ascii="Arial" w:hAnsi="Arial" w:cs="Arial"/>
          <w:sz w:val="24"/>
          <w:szCs w:val="24"/>
        </w:rPr>
        <w:t xml:space="preserve">выше </w:t>
      </w:r>
      <w:r w:rsidR="005E3EA2" w:rsidRPr="00AF7E6C">
        <w:rPr>
          <w:rFonts w:ascii="Arial" w:hAnsi="Arial" w:cs="Arial"/>
          <w:sz w:val="24"/>
          <w:szCs w:val="24"/>
        </w:rPr>
        <w:t>ПДУ</w:t>
      </w:r>
      <w:r w:rsidR="00600F17" w:rsidRPr="00AF7E6C">
        <w:rPr>
          <w:rFonts w:ascii="Arial" w:hAnsi="Arial" w:cs="Arial"/>
          <w:sz w:val="24"/>
          <w:szCs w:val="24"/>
        </w:rPr>
        <w:t xml:space="preserve"> для</w:t>
      </w:r>
      <w:r w:rsidRPr="00AF7E6C">
        <w:rPr>
          <w:rFonts w:ascii="Arial" w:hAnsi="Arial" w:cs="Arial"/>
          <w:sz w:val="24"/>
          <w:szCs w:val="24"/>
        </w:rPr>
        <w:t xml:space="preserve"> </w:t>
      </w:r>
      <w:r w:rsidR="00600F17" w:rsidRPr="00AF7E6C">
        <w:rPr>
          <w:rFonts w:ascii="Arial" w:hAnsi="Arial" w:cs="Arial"/>
          <w:sz w:val="24"/>
          <w:szCs w:val="24"/>
        </w:rPr>
        <w:t>человека</w:t>
      </w:r>
      <w:r w:rsidRPr="00AF7E6C">
        <w:rPr>
          <w:rFonts w:ascii="Arial" w:hAnsi="Arial" w:cs="Arial"/>
          <w:sz w:val="24"/>
          <w:szCs w:val="24"/>
        </w:rPr>
        <w:t xml:space="preserve">, доступная мощность в </w:t>
      </w:r>
      <w:r w:rsidR="000B0A66" w:rsidRPr="00AF7E6C">
        <w:rPr>
          <w:rFonts w:ascii="Arial" w:hAnsi="Arial" w:cs="Arial"/>
          <w:sz w:val="24"/>
          <w:szCs w:val="24"/>
        </w:rPr>
        <w:t>НОЗ</w:t>
      </w:r>
      <w:r w:rsidRPr="00AF7E6C">
        <w:rPr>
          <w:rFonts w:ascii="Arial" w:hAnsi="Arial" w:cs="Arial"/>
          <w:sz w:val="24"/>
          <w:szCs w:val="24"/>
        </w:rPr>
        <w:t xml:space="preserve"> или </w:t>
      </w:r>
      <w:r w:rsidR="000B0A66" w:rsidRPr="00AF7E6C">
        <w:rPr>
          <w:rFonts w:ascii="Arial" w:hAnsi="Arial" w:cs="Arial"/>
          <w:sz w:val="24"/>
          <w:szCs w:val="24"/>
        </w:rPr>
        <w:t>РНОЗ</w:t>
      </w:r>
      <w:r w:rsidRPr="00AF7E6C">
        <w:rPr>
          <w:rFonts w:ascii="Arial" w:hAnsi="Arial" w:cs="Arial"/>
          <w:sz w:val="24"/>
          <w:szCs w:val="24"/>
        </w:rPr>
        <w:t xml:space="preserve"> </w:t>
      </w:r>
      <w:r w:rsidR="00600F17" w:rsidRPr="00AF7E6C">
        <w:rPr>
          <w:rFonts w:ascii="Arial" w:hAnsi="Arial" w:cs="Arial"/>
          <w:sz w:val="24"/>
          <w:szCs w:val="24"/>
        </w:rPr>
        <w:t xml:space="preserve">должна </w:t>
      </w:r>
      <w:r w:rsidR="005102E7" w:rsidRPr="00AF7E6C">
        <w:rPr>
          <w:rFonts w:ascii="Arial" w:hAnsi="Arial" w:cs="Arial"/>
          <w:sz w:val="24"/>
          <w:szCs w:val="24"/>
        </w:rPr>
        <w:t>по</w:t>
      </w:r>
      <w:r w:rsidRPr="00AF7E6C">
        <w:rPr>
          <w:rFonts w:ascii="Arial" w:hAnsi="Arial" w:cs="Arial"/>
          <w:sz w:val="24"/>
          <w:szCs w:val="24"/>
        </w:rPr>
        <w:t>нижат</w:t>
      </w:r>
      <w:r w:rsidR="00600F17" w:rsidRPr="00AF7E6C">
        <w:rPr>
          <w:rFonts w:ascii="Arial" w:hAnsi="Arial" w:cs="Arial"/>
          <w:sz w:val="24"/>
          <w:szCs w:val="24"/>
        </w:rPr>
        <w:t>ь</w:t>
      </w:r>
      <w:r w:rsidRPr="00AF7E6C">
        <w:rPr>
          <w:rFonts w:ascii="Arial" w:hAnsi="Arial" w:cs="Arial"/>
          <w:sz w:val="24"/>
          <w:szCs w:val="24"/>
        </w:rPr>
        <w:t>ся до заданно</w:t>
      </w:r>
      <w:r w:rsidR="002A44F2" w:rsidRPr="00AF7E6C">
        <w:rPr>
          <w:rFonts w:ascii="Arial" w:hAnsi="Arial" w:cs="Arial"/>
          <w:sz w:val="24"/>
          <w:szCs w:val="24"/>
        </w:rPr>
        <w:t xml:space="preserve">го значения в течение заданного </w:t>
      </w:r>
      <w:r w:rsidRPr="00AF7E6C">
        <w:rPr>
          <w:rFonts w:ascii="Arial" w:hAnsi="Arial" w:cs="Arial"/>
          <w:sz w:val="24"/>
          <w:szCs w:val="24"/>
        </w:rPr>
        <w:t xml:space="preserve">времени. В </w:t>
      </w:r>
      <w:r w:rsidR="002E2376" w:rsidRPr="00AF7E6C">
        <w:rPr>
          <w:rFonts w:ascii="Arial" w:hAnsi="Arial" w:cs="Arial"/>
          <w:sz w:val="24"/>
          <w:szCs w:val="24"/>
        </w:rPr>
        <w:t>АОЛС</w:t>
      </w:r>
      <w:r w:rsidRPr="00AF7E6C">
        <w:rPr>
          <w:rFonts w:ascii="Arial" w:hAnsi="Arial" w:cs="Arial"/>
          <w:sz w:val="24"/>
          <w:szCs w:val="24"/>
        </w:rPr>
        <w:t xml:space="preserve"> эта функция может использоваться </w:t>
      </w:r>
      <w:r w:rsidR="002A44F2" w:rsidRPr="00AF7E6C">
        <w:rPr>
          <w:rFonts w:ascii="Arial" w:hAnsi="Arial" w:cs="Arial"/>
          <w:sz w:val="24"/>
          <w:szCs w:val="24"/>
        </w:rPr>
        <w:t>изготовителем</w:t>
      </w:r>
      <w:r w:rsidRPr="00AF7E6C">
        <w:rPr>
          <w:rFonts w:ascii="Arial" w:hAnsi="Arial" w:cs="Arial"/>
          <w:sz w:val="24"/>
          <w:szCs w:val="24"/>
        </w:rPr>
        <w:t xml:space="preserve"> передатчика</w:t>
      </w:r>
      <w:r w:rsidR="006E7342" w:rsidRPr="00AF7E6C">
        <w:rPr>
          <w:rFonts w:ascii="Arial" w:hAnsi="Arial" w:cs="Arial"/>
          <w:sz w:val="24"/>
          <w:szCs w:val="24"/>
        </w:rPr>
        <w:t xml:space="preserve"> для классификации.</w:t>
      </w:r>
    </w:p>
    <w:p w14:paraId="7840244E" w14:textId="77777777" w:rsidR="00D050A9" w:rsidRPr="00AF7E6C" w:rsidRDefault="00D050A9" w:rsidP="002A44F2">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t>5.4</w:t>
      </w:r>
      <w:r w:rsidR="002A44F2" w:rsidRPr="00AF7E6C">
        <w:rPr>
          <w:rFonts w:ascii="Arial" w:hAnsi="Arial" w:cs="Arial"/>
          <w:b/>
          <w:sz w:val="24"/>
          <w:szCs w:val="24"/>
        </w:rPr>
        <w:t xml:space="preserve"> </w:t>
      </w:r>
      <w:r w:rsidR="00924EDF" w:rsidRPr="00AF7E6C">
        <w:rPr>
          <w:rFonts w:ascii="Arial" w:hAnsi="Arial" w:cs="Arial"/>
          <w:b/>
          <w:sz w:val="24"/>
          <w:szCs w:val="24"/>
        </w:rPr>
        <w:t>Установочная с</w:t>
      </w:r>
      <w:r w:rsidRPr="00AF7E6C">
        <w:rPr>
          <w:rFonts w:ascii="Arial" w:hAnsi="Arial" w:cs="Arial"/>
          <w:b/>
          <w:sz w:val="24"/>
          <w:szCs w:val="24"/>
        </w:rPr>
        <w:t>и</w:t>
      </w:r>
      <w:r w:rsidR="006E7342" w:rsidRPr="00AF7E6C">
        <w:rPr>
          <w:rFonts w:ascii="Arial" w:hAnsi="Arial" w:cs="Arial"/>
          <w:b/>
          <w:sz w:val="24"/>
          <w:szCs w:val="24"/>
        </w:rPr>
        <w:t>стем</w:t>
      </w:r>
      <w:r w:rsidR="00924EDF" w:rsidRPr="00AF7E6C">
        <w:rPr>
          <w:rFonts w:ascii="Arial" w:hAnsi="Arial" w:cs="Arial"/>
          <w:b/>
          <w:sz w:val="24"/>
          <w:szCs w:val="24"/>
        </w:rPr>
        <w:t>а</w:t>
      </w:r>
      <w:r w:rsidR="006E7342" w:rsidRPr="00AF7E6C">
        <w:rPr>
          <w:rFonts w:ascii="Arial" w:hAnsi="Arial" w:cs="Arial"/>
          <w:b/>
          <w:sz w:val="24"/>
          <w:szCs w:val="24"/>
        </w:rPr>
        <w:t xml:space="preserve"> защиты (</w:t>
      </w:r>
      <w:r w:rsidR="00BF385C" w:rsidRPr="00AF7E6C">
        <w:rPr>
          <w:rFonts w:ascii="Arial" w:hAnsi="Arial" w:cs="Arial"/>
          <w:b/>
          <w:sz w:val="24"/>
          <w:szCs w:val="24"/>
        </w:rPr>
        <w:t>УСЗ</w:t>
      </w:r>
      <w:r w:rsidR="006E7342" w:rsidRPr="00AF7E6C">
        <w:rPr>
          <w:rFonts w:ascii="Arial" w:hAnsi="Arial" w:cs="Arial"/>
          <w:b/>
          <w:sz w:val="24"/>
          <w:szCs w:val="24"/>
        </w:rPr>
        <w:t>)</w:t>
      </w:r>
    </w:p>
    <w:p w14:paraId="4FBDC1FD" w14:textId="2C4C6ADE" w:rsidR="002A44F2" w:rsidRPr="00302469" w:rsidRDefault="00BF385C" w:rsidP="002A44F2">
      <w:pPr>
        <w:pStyle w:val="27"/>
        <w:ind w:firstLine="709"/>
        <w:rPr>
          <w:rFonts w:ascii="Arial" w:hAnsi="Arial" w:cs="Arial"/>
          <w:spacing w:val="-6"/>
          <w:sz w:val="24"/>
          <w:szCs w:val="24"/>
        </w:rPr>
      </w:pPr>
      <w:r w:rsidRPr="00AF7E6C">
        <w:rPr>
          <w:rFonts w:ascii="Arial" w:hAnsi="Arial" w:cs="Arial"/>
          <w:sz w:val="24"/>
          <w:szCs w:val="24"/>
        </w:rPr>
        <w:t>УСЗ</w:t>
      </w:r>
      <w:r w:rsidR="002A44F2" w:rsidRPr="00AF7E6C">
        <w:rPr>
          <w:rFonts w:ascii="Arial" w:hAnsi="Arial" w:cs="Arial"/>
          <w:sz w:val="24"/>
          <w:szCs w:val="24"/>
        </w:rPr>
        <w:t xml:space="preserve"> </w:t>
      </w:r>
      <w:r w:rsidR="00D050A9" w:rsidRPr="00AF7E6C">
        <w:rPr>
          <w:rFonts w:ascii="Arial" w:hAnsi="Arial" w:cs="Arial"/>
          <w:sz w:val="24"/>
          <w:szCs w:val="24"/>
        </w:rPr>
        <w:t xml:space="preserve">это функция, которая функционирует аналогично системе </w:t>
      </w:r>
      <w:r w:rsidR="009273CD" w:rsidRPr="00AF7E6C">
        <w:rPr>
          <w:rFonts w:ascii="Arial" w:hAnsi="Arial" w:cs="Arial"/>
          <w:sz w:val="24"/>
          <w:szCs w:val="24"/>
        </w:rPr>
        <w:t>АПМ</w:t>
      </w:r>
      <w:r w:rsidR="00D050A9" w:rsidRPr="00AF7E6C">
        <w:rPr>
          <w:rFonts w:ascii="Arial" w:hAnsi="Arial" w:cs="Arial"/>
          <w:sz w:val="24"/>
          <w:szCs w:val="24"/>
        </w:rPr>
        <w:t>, но не интегрирована из</w:t>
      </w:r>
      <w:r w:rsidR="002A44F2" w:rsidRPr="00AF7E6C">
        <w:rPr>
          <w:rFonts w:ascii="Arial" w:hAnsi="Arial" w:cs="Arial"/>
          <w:sz w:val="24"/>
          <w:szCs w:val="24"/>
        </w:rPr>
        <w:t>готов</w:t>
      </w:r>
      <w:r w:rsidR="00D050A9" w:rsidRPr="00AF7E6C">
        <w:rPr>
          <w:rFonts w:ascii="Arial" w:hAnsi="Arial" w:cs="Arial"/>
          <w:sz w:val="24"/>
          <w:szCs w:val="24"/>
        </w:rPr>
        <w:t xml:space="preserve">ителем с </w:t>
      </w:r>
      <w:r w:rsidR="00B637C6" w:rsidRPr="00AF7E6C">
        <w:rPr>
          <w:rFonts w:ascii="Arial" w:hAnsi="Arial" w:cs="Arial"/>
          <w:sz w:val="24"/>
          <w:szCs w:val="24"/>
        </w:rPr>
        <w:t>АОП</w:t>
      </w:r>
      <w:r w:rsidR="00D050A9" w:rsidRPr="00AF7E6C">
        <w:rPr>
          <w:rFonts w:ascii="Arial" w:hAnsi="Arial" w:cs="Arial"/>
          <w:sz w:val="24"/>
          <w:szCs w:val="24"/>
        </w:rPr>
        <w:t>. Вместо этого установщик может в</w:t>
      </w:r>
      <w:r w:rsidR="00924EDF" w:rsidRPr="00AF7E6C">
        <w:rPr>
          <w:rFonts w:ascii="Arial" w:hAnsi="Arial" w:cs="Arial"/>
          <w:sz w:val="24"/>
          <w:szCs w:val="24"/>
        </w:rPr>
        <w:t>недрить</w:t>
      </w:r>
      <w:r w:rsidR="00D050A9" w:rsidRPr="00AF7E6C">
        <w:rPr>
          <w:rFonts w:ascii="Arial" w:hAnsi="Arial" w:cs="Arial"/>
          <w:sz w:val="24"/>
          <w:szCs w:val="24"/>
        </w:rPr>
        <w:t xml:space="preserve"> </w:t>
      </w:r>
      <w:r w:rsidRPr="00AF7E6C">
        <w:rPr>
          <w:rFonts w:ascii="Arial" w:hAnsi="Arial" w:cs="Arial"/>
          <w:sz w:val="24"/>
          <w:szCs w:val="24"/>
        </w:rPr>
        <w:t>УСЗ</w:t>
      </w:r>
      <w:r w:rsidR="002A44F2" w:rsidRPr="00AF7E6C">
        <w:rPr>
          <w:rFonts w:ascii="Arial" w:hAnsi="Arial" w:cs="Arial"/>
          <w:sz w:val="24"/>
          <w:szCs w:val="24"/>
        </w:rPr>
        <w:t xml:space="preserve"> </w:t>
      </w:r>
      <w:r w:rsidR="00924EDF" w:rsidRPr="00AF7E6C">
        <w:rPr>
          <w:rFonts w:ascii="Arial" w:hAnsi="Arial" w:cs="Arial"/>
          <w:sz w:val="24"/>
          <w:szCs w:val="24"/>
        </w:rPr>
        <w:t xml:space="preserve">вместе </w:t>
      </w:r>
      <w:r w:rsidR="002A44F2" w:rsidRPr="00AF7E6C">
        <w:rPr>
          <w:rFonts w:ascii="Arial" w:hAnsi="Arial" w:cs="Arial"/>
          <w:sz w:val="24"/>
          <w:szCs w:val="24"/>
        </w:rPr>
        <w:t xml:space="preserve">с </w:t>
      </w:r>
      <w:r w:rsidR="00B637C6" w:rsidRPr="00AF7E6C">
        <w:rPr>
          <w:rFonts w:ascii="Arial" w:hAnsi="Arial" w:cs="Arial"/>
          <w:sz w:val="24"/>
          <w:szCs w:val="24"/>
        </w:rPr>
        <w:t>АОП</w:t>
      </w:r>
      <w:r w:rsidR="00D050A9" w:rsidRPr="00AF7E6C">
        <w:rPr>
          <w:rFonts w:ascii="Arial" w:hAnsi="Arial" w:cs="Arial"/>
          <w:sz w:val="24"/>
          <w:szCs w:val="24"/>
        </w:rPr>
        <w:t xml:space="preserve">, чтобы доступная мощность в определенных </w:t>
      </w:r>
      <w:r w:rsidR="00BC792B" w:rsidRPr="00AF7E6C">
        <w:rPr>
          <w:rFonts w:ascii="Arial" w:hAnsi="Arial" w:cs="Arial"/>
          <w:sz w:val="24"/>
          <w:szCs w:val="24"/>
        </w:rPr>
        <w:t>зонах</w:t>
      </w:r>
      <w:r w:rsidR="00D050A9" w:rsidRPr="00AF7E6C">
        <w:rPr>
          <w:rFonts w:ascii="Arial" w:hAnsi="Arial" w:cs="Arial"/>
          <w:sz w:val="24"/>
          <w:szCs w:val="24"/>
        </w:rPr>
        <w:t xml:space="preserve"> снижалась до определенного уровня в течение определенного времени всякий раз, когда происходит событие, которое может привести к</w:t>
      </w:r>
      <w:r w:rsidR="002A44F2" w:rsidRPr="00AF7E6C">
        <w:rPr>
          <w:rFonts w:ascii="Arial" w:hAnsi="Arial" w:cs="Arial"/>
          <w:sz w:val="24"/>
          <w:szCs w:val="24"/>
        </w:rPr>
        <w:t xml:space="preserve"> </w:t>
      </w:r>
      <w:r w:rsidR="00D050A9" w:rsidRPr="00AF7E6C">
        <w:rPr>
          <w:rFonts w:ascii="Arial" w:hAnsi="Arial" w:cs="Arial"/>
          <w:sz w:val="24"/>
          <w:szCs w:val="24"/>
        </w:rPr>
        <w:t xml:space="preserve">воздействию на человека </w:t>
      </w:r>
      <w:r w:rsidR="002A44F2" w:rsidRPr="00AF7E6C">
        <w:rPr>
          <w:rFonts w:ascii="Arial" w:hAnsi="Arial" w:cs="Arial"/>
          <w:sz w:val="24"/>
          <w:szCs w:val="24"/>
        </w:rPr>
        <w:t>излучения</w:t>
      </w:r>
      <w:r w:rsidR="00D050A9" w:rsidRPr="00AF7E6C">
        <w:rPr>
          <w:rFonts w:ascii="Arial" w:hAnsi="Arial" w:cs="Arial"/>
          <w:sz w:val="24"/>
          <w:szCs w:val="24"/>
        </w:rPr>
        <w:t>, превышающе</w:t>
      </w:r>
      <w:r w:rsidR="002A44F2" w:rsidRPr="00AF7E6C">
        <w:rPr>
          <w:rFonts w:ascii="Arial" w:hAnsi="Arial" w:cs="Arial"/>
          <w:sz w:val="24"/>
          <w:szCs w:val="24"/>
        </w:rPr>
        <w:t>го</w:t>
      </w:r>
      <w:r w:rsidR="00D050A9" w:rsidRPr="00AF7E6C">
        <w:rPr>
          <w:rFonts w:ascii="Arial" w:hAnsi="Arial" w:cs="Arial"/>
          <w:sz w:val="24"/>
          <w:szCs w:val="24"/>
        </w:rPr>
        <w:t xml:space="preserve"> допустимую норму. Требования</w:t>
      </w:r>
      <w:r w:rsidR="005102E7" w:rsidRPr="00AF7E6C">
        <w:rPr>
          <w:rFonts w:ascii="Arial" w:hAnsi="Arial" w:cs="Arial"/>
          <w:sz w:val="24"/>
          <w:szCs w:val="24"/>
        </w:rPr>
        <w:t xml:space="preserve"> </w:t>
      </w:r>
      <w:r w:rsidR="00D050A9" w:rsidRPr="00AF7E6C">
        <w:rPr>
          <w:rFonts w:ascii="Arial" w:hAnsi="Arial" w:cs="Arial"/>
          <w:sz w:val="24"/>
          <w:szCs w:val="24"/>
        </w:rPr>
        <w:t xml:space="preserve">5.3 для систем </w:t>
      </w:r>
      <w:r w:rsidR="009273CD" w:rsidRPr="00AF7E6C">
        <w:rPr>
          <w:rFonts w:ascii="Arial" w:hAnsi="Arial" w:cs="Arial"/>
          <w:sz w:val="24"/>
          <w:szCs w:val="24"/>
        </w:rPr>
        <w:t>АПМ</w:t>
      </w:r>
      <w:r w:rsidR="00D050A9" w:rsidRPr="00AF7E6C">
        <w:rPr>
          <w:rFonts w:ascii="Arial" w:hAnsi="Arial" w:cs="Arial"/>
          <w:sz w:val="24"/>
          <w:szCs w:val="24"/>
        </w:rPr>
        <w:t xml:space="preserve"> применимы </w:t>
      </w:r>
      <w:r w:rsidR="00D050A9" w:rsidRPr="00302469">
        <w:rPr>
          <w:rFonts w:ascii="Arial" w:hAnsi="Arial" w:cs="Arial"/>
          <w:spacing w:val="-6"/>
          <w:sz w:val="24"/>
          <w:szCs w:val="24"/>
        </w:rPr>
        <w:t xml:space="preserve">к </w:t>
      </w:r>
      <w:r w:rsidRPr="00302469">
        <w:rPr>
          <w:rFonts w:ascii="Arial" w:hAnsi="Arial" w:cs="Arial"/>
          <w:spacing w:val="-6"/>
          <w:sz w:val="24"/>
          <w:szCs w:val="24"/>
        </w:rPr>
        <w:t>УСЗ</w:t>
      </w:r>
      <w:r w:rsidR="00D050A9" w:rsidRPr="00302469">
        <w:rPr>
          <w:rFonts w:ascii="Arial" w:hAnsi="Arial" w:cs="Arial"/>
          <w:spacing w:val="-6"/>
          <w:sz w:val="24"/>
          <w:szCs w:val="24"/>
        </w:rPr>
        <w:t>; однако классификация передатчика не должна определяться на основе работы</w:t>
      </w:r>
      <w:r w:rsidR="002A44F2" w:rsidRPr="00302469">
        <w:rPr>
          <w:rFonts w:ascii="Arial" w:hAnsi="Arial" w:cs="Arial"/>
          <w:spacing w:val="-6"/>
          <w:sz w:val="24"/>
          <w:szCs w:val="24"/>
        </w:rPr>
        <w:t xml:space="preserve"> </w:t>
      </w:r>
      <w:r w:rsidRPr="00302469">
        <w:rPr>
          <w:rFonts w:ascii="Arial" w:hAnsi="Arial" w:cs="Arial"/>
          <w:spacing w:val="-6"/>
          <w:sz w:val="24"/>
          <w:szCs w:val="24"/>
        </w:rPr>
        <w:t>УСЗ</w:t>
      </w:r>
      <w:r w:rsidR="006E7342" w:rsidRPr="00302469">
        <w:rPr>
          <w:rFonts w:ascii="Arial" w:hAnsi="Arial" w:cs="Arial"/>
          <w:spacing w:val="-6"/>
          <w:sz w:val="24"/>
          <w:szCs w:val="24"/>
        </w:rPr>
        <w:t xml:space="preserve">. </w:t>
      </w:r>
    </w:p>
    <w:p w14:paraId="3DC7F847" w14:textId="2B6CF33C" w:rsidR="00D050A9" w:rsidRDefault="00924EDF" w:rsidP="002A44F2">
      <w:pPr>
        <w:pStyle w:val="27"/>
        <w:ind w:firstLine="709"/>
        <w:rPr>
          <w:rFonts w:ascii="Arial" w:hAnsi="Arial" w:cs="Arial"/>
          <w:sz w:val="24"/>
          <w:szCs w:val="24"/>
        </w:rPr>
      </w:pPr>
      <w:r w:rsidRPr="00AF7E6C">
        <w:rPr>
          <w:rFonts w:ascii="Arial" w:hAnsi="Arial" w:cs="Arial"/>
          <w:sz w:val="24"/>
          <w:szCs w:val="24"/>
        </w:rPr>
        <w:t>Взаимодействие</w:t>
      </w:r>
      <w:r w:rsidR="002A44F2" w:rsidRPr="00AF7E6C">
        <w:rPr>
          <w:rFonts w:ascii="Arial" w:hAnsi="Arial" w:cs="Arial"/>
          <w:sz w:val="24"/>
          <w:szCs w:val="24"/>
        </w:rPr>
        <w:t xml:space="preserve"> </w:t>
      </w:r>
      <w:r w:rsidR="00D050A9" w:rsidRPr="00AF7E6C">
        <w:rPr>
          <w:rFonts w:ascii="Arial" w:hAnsi="Arial" w:cs="Arial"/>
          <w:sz w:val="24"/>
          <w:szCs w:val="24"/>
        </w:rPr>
        <w:t xml:space="preserve">между </w:t>
      </w:r>
      <w:r w:rsidR="00BF385C" w:rsidRPr="00AF7E6C">
        <w:rPr>
          <w:rFonts w:ascii="Arial" w:hAnsi="Arial" w:cs="Arial"/>
          <w:sz w:val="24"/>
          <w:szCs w:val="24"/>
        </w:rPr>
        <w:t>УСЗ</w:t>
      </w:r>
      <w:r w:rsidR="00D050A9" w:rsidRPr="00AF7E6C">
        <w:rPr>
          <w:rFonts w:ascii="Arial" w:hAnsi="Arial" w:cs="Arial"/>
          <w:sz w:val="24"/>
          <w:szCs w:val="24"/>
        </w:rPr>
        <w:t xml:space="preserve"> и </w:t>
      </w:r>
      <w:r w:rsidR="00B637C6" w:rsidRPr="00AF7E6C">
        <w:rPr>
          <w:rFonts w:ascii="Arial" w:hAnsi="Arial" w:cs="Arial"/>
          <w:sz w:val="24"/>
          <w:szCs w:val="24"/>
        </w:rPr>
        <w:t>АОП</w:t>
      </w:r>
      <w:r w:rsidR="00D050A9" w:rsidRPr="00AF7E6C">
        <w:rPr>
          <w:rFonts w:ascii="Arial" w:hAnsi="Arial" w:cs="Arial"/>
          <w:sz w:val="24"/>
          <w:szCs w:val="24"/>
        </w:rPr>
        <w:t xml:space="preserve"> должн</w:t>
      </w:r>
      <w:r w:rsidRPr="00AF7E6C">
        <w:rPr>
          <w:rFonts w:ascii="Arial" w:hAnsi="Arial" w:cs="Arial"/>
          <w:sz w:val="24"/>
          <w:szCs w:val="24"/>
        </w:rPr>
        <w:t>о</w:t>
      </w:r>
      <w:r w:rsidR="00D050A9" w:rsidRPr="00AF7E6C">
        <w:rPr>
          <w:rFonts w:ascii="Arial" w:hAnsi="Arial" w:cs="Arial"/>
          <w:sz w:val="24"/>
          <w:szCs w:val="24"/>
        </w:rPr>
        <w:t xml:space="preserve"> осуществляться через разъем дистанционной блокировки, который предоставляется </w:t>
      </w:r>
      <w:r w:rsidR="002A44F2" w:rsidRPr="00AF7E6C">
        <w:rPr>
          <w:rFonts w:ascii="Arial" w:hAnsi="Arial" w:cs="Arial"/>
          <w:sz w:val="24"/>
          <w:szCs w:val="24"/>
        </w:rPr>
        <w:t>изготовителем</w:t>
      </w:r>
      <w:r w:rsidR="00D050A9" w:rsidRPr="00AF7E6C">
        <w:rPr>
          <w:rFonts w:ascii="Arial" w:hAnsi="Arial" w:cs="Arial"/>
          <w:sz w:val="24"/>
          <w:szCs w:val="24"/>
        </w:rPr>
        <w:t xml:space="preserve"> передатчика</w:t>
      </w:r>
      <w:r w:rsidRPr="00AF7E6C">
        <w:rPr>
          <w:rFonts w:ascii="Arial" w:hAnsi="Arial" w:cs="Arial"/>
          <w:sz w:val="24"/>
          <w:szCs w:val="24"/>
        </w:rPr>
        <w:t>,</w:t>
      </w:r>
      <w:r w:rsidR="00D050A9" w:rsidRPr="00AF7E6C">
        <w:rPr>
          <w:rFonts w:ascii="Arial" w:hAnsi="Arial" w:cs="Arial"/>
          <w:sz w:val="24"/>
          <w:szCs w:val="24"/>
        </w:rPr>
        <w:t xml:space="preserve"> или</w:t>
      </w:r>
      <w:r w:rsidR="002A44F2" w:rsidRPr="00AF7E6C">
        <w:rPr>
          <w:rFonts w:ascii="Arial" w:hAnsi="Arial" w:cs="Arial"/>
          <w:sz w:val="24"/>
          <w:szCs w:val="24"/>
        </w:rPr>
        <w:t xml:space="preserve"> </w:t>
      </w:r>
      <w:r w:rsidRPr="00AF7E6C">
        <w:rPr>
          <w:rFonts w:ascii="Arial" w:hAnsi="Arial" w:cs="Arial"/>
          <w:sz w:val="24"/>
          <w:szCs w:val="24"/>
        </w:rPr>
        <w:t>эквивалентным способом</w:t>
      </w:r>
      <w:r w:rsidR="00D050A9" w:rsidRPr="00AF7E6C">
        <w:rPr>
          <w:rFonts w:ascii="Arial" w:hAnsi="Arial" w:cs="Arial"/>
          <w:sz w:val="24"/>
          <w:szCs w:val="24"/>
        </w:rPr>
        <w:t xml:space="preserve">. </w:t>
      </w:r>
      <w:r w:rsidR="00B637C6" w:rsidRPr="00AF7E6C">
        <w:rPr>
          <w:rFonts w:ascii="Arial" w:hAnsi="Arial" w:cs="Arial"/>
          <w:sz w:val="24"/>
          <w:szCs w:val="24"/>
        </w:rPr>
        <w:t>АОП</w:t>
      </w:r>
      <w:r w:rsidR="00D050A9" w:rsidRPr="00AF7E6C">
        <w:rPr>
          <w:rFonts w:ascii="Arial" w:hAnsi="Arial" w:cs="Arial"/>
          <w:sz w:val="24"/>
          <w:szCs w:val="24"/>
        </w:rPr>
        <w:t>,</w:t>
      </w:r>
      <w:r w:rsidR="002A44F2" w:rsidRPr="00AF7E6C">
        <w:rPr>
          <w:rFonts w:ascii="Arial" w:hAnsi="Arial" w:cs="Arial"/>
          <w:sz w:val="24"/>
          <w:szCs w:val="24"/>
        </w:rPr>
        <w:t xml:space="preserve"> </w:t>
      </w:r>
      <w:r w:rsidR="00D050A9" w:rsidRPr="00AF7E6C">
        <w:rPr>
          <w:rFonts w:ascii="Arial" w:hAnsi="Arial" w:cs="Arial"/>
          <w:sz w:val="24"/>
          <w:szCs w:val="24"/>
        </w:rPr>
        <w:t xml:space="preserve">которые не имеют разъема для </w:t>
      </w:r>
      <w:r w:rsidR="005102E7" w:rsidRPr="00AF7E6C">
        <w:rPr>
          <w:rFonts w:ascii="Arial" w:hAnsi="Arial" w:cs="Arial"/>
          <w:sz w:val="24"/>
          <w:szCs w:val="24"/>
        </w:rPr>
        <w:t>дистанционной</w:t>
      </w:r>
      <w:r w:rsidR="00D050A9" w:rsidRPr="00AF7E6C">
        <w:rPr>
          <w:rFonts w:ascii="Arial" w:hAnsi="Arial" w:cs="Arial"/>
          <w:sz w:val="24"/>
          <w:szCs w:val="24"/>
        </w:rPr>
        <w:t xml:space="preserve"> блокировки или аналогичного устройства, не должны устанавливаться с </w:t>
      </w:r>
      <w:r w:rsidR="00BF385C" w:rsidRPr="00AF7E6C">
        <w:rPr>
          <w:rFonts w:ascii="Arial" w:hAnsi="Arial" w:cs="Arial"/>
          <w:sz w:val="24"/>
          <w:szCs w:val="24"/>
        </w:rPr>
        <w:t>УСЗ</w:t>
      </w:r>
      <w:r w:rsidR="00D050A9" w:rsidRPr="00AF7E6C">
        <w:rPr>
          <w:rFonts w:ascii="Arial" w:hAnsi="Arial" w:cs="Arial"/>
          <w:sz w:val="24"/>
          <w:szCs w:val="24"/>
        </w:rPr>
        <w:t>.</w:t>
      </w:r>
    </w:p>
    <w:p w14:paraId="7D5C0CDC" w14:textId="77777777" w:rsidR="008078FE" w:rsidRPr="00302469" w:rsidRDefault="008078FE" w:rsidP="008078FE">
      <w:pPr>
        <w:pStyle w:val="afc"/>
        <w:widowControl w:val="0"/>
        <w:spacing w:before="120" w:after="120"/>
        <w:ind w:left="0"/>
        <w:outlineLvl w:val="0"/>
        <w:rPr>
          <w:rFonts w:ascii="Arial" w:hAnsi="Arial" w:cs="Arial"/>
          <w:b/>
          <w:sz w:val="28"/>
          <w:szCs w:val="28"/>
        </w:rPr>
      </w:pPr>
      <w:r w:rsidRPr="00302469">
        <w:rPr>
          <w:rFonts w:ascii="Arial" w:hAnsi="Arial" w:cs="Arial"/>
          <w:b/>
          <w:sz w:val="28"/>
          <w:szCs w:val="28"/>
        </w:rPr>
        <w:lastRenderedPageBreak/>
        <w:t>6 Уровень доступа и требования к классификации по типу зоны</w:t>
      </w:r>
    </w:p>
    <w:p w14:paraId="4F664B22" w14:textId="77777777" w:rsidR="008078FE" w:rsidRPr="00AF7E6C" w:rsidRDefault="008078FE" w:rsidP="008078FE">
      <w:pPr>
        <w:widowControl w:val="0"/>
        <w:tabs>
          <w:tab w:val="left" w:pos="851"/>
          <w:tab w:val="right" w:leader="dot" w:pos="9781"/>
        </w:tabs>
        <w:outlineLvl w:val="1"/>
        <w:rPr>
          <w:rFonts w:ascii="Arial" w:hAnsi="Arial" w:cs="Arial"/>
          <w:b/>
          <w:sz w:val="24"/>
          <w:szCs w:val="24"/>
        </w:rPr>
      </w:pPr>
      <w:r w:rsidRPr="00AF7E6C">
        <w:rPr>
          <w:rFonts w:ascii="Arial" w:hAnsi="Arial" w:cs="Arial"/>
          <w:b/>
          <w:sz w:val="24"/>
          <w:szCs w:val="24"/>
        </w:rPr>
        <w:t>6.1 Общие положения</w:t>
      </w:r>
    </w:p>
    <w:p w14:paraId="225D30E5" w14:textId="77777777" w:rsidR="008078FE" w:rsidRPr="00AF7E6C" w:rsidRDefault="008078FE" w:rsidP="008078FE">
      <w:pPr>
        <w:pStyle w:val="27"/>
        <w:ind w:firstLine="709"/>
        <w:rPr>
          <w:rFonts w:ascii="Arial" w:hAnsi="Arial" w:cs="Arial"/>
          <w:sz w:val="24"/>
          <w:szCs w:val="24"/>
        </w:rPr>
      </w:pPr>
      <w:r w:rsidRPr="00AF7E6C">
        <w:rPr>
          <w:rFonts w:ascii="Arial" w:hAnsi="Arial" w:cs="Arial"/>
          <w:sz w:val="24"/>
          <w:szCs w:val="24"/>
        </w:rPr>
        <w:t>Расположение АОЛС должно определять допустимые уровни доступа для используемых типов излучения, а также последующие типы контроля. В таблице 2 показаны допустимые уровни доступа для различных типов зон. Рисунки 1 и 2 иллюстрируют некоторые типы зон, описанные в разделе 6 для коммерческих структур и жилых районов.</w:t>
      </w:r>
    </w:p>
    <w:p w14:paraId="3C50A879" w14:textId="77777777" w:rsidR="008078FE" w:rsidRPr="008078FE" w:rsidRDefault="008078FE" w:rsidP="008078FE">
      <w:pPr>
        <w:pStyle w:val="27"/>
        <w:ind w:firstLine="709"/>
        <w:rPr>
          <w:rFonts w:ascii="Arial" w:hAnsi="Arial" w:cs="Arial"/>
          <w:sz w:val="16"/>
          <w:szCs w:val="16"/>
        </w:rPr>
      </w:pPr>
    </w:p>
    <w:p w14:paraId="39EADE51" w14:textId="2157DFBA" w:rsidR="00956F68" w:rsidRDefault="0075199D" w:rsidP="008078FE">
      <w:pPr>
        <w:pStyle w:val="27"/>
        <w:ind w:firstLine="0"/>
        <w:jc w:val="right"/>
        <w:rPr>
          <w:rFonts w:ascii="Arial" w:hAnsi="Arial" w:cs="Arial"/>
          <w:szCs w:val="24"/>
        </w:rPr>
      </w:pPr>
      <w:r w:rsidRPr="00C5796D">
        <w:rPr>
          <w:rFonts w:ascii="Arial" w:hAnsi="Arial" w:cs="Arial"/>
          <w:szCs w:val="24"/>
        </w:rPr>
        <w:t>Размеры в метрах</w:t>
      </w:r>
    </w:p>
    <w:p w14:paraId="5D0A7B75" w14:textId="7CBDC4B2" w:rsidR="008078FE" w:rsidRPr="00C5796D" w:rsidRDefault="008078FE" w:rsidP="008078FE">
      <w:pPr>
        <w:pStyle w:val="27"/>
        <w:ind w:firstLine="0"/>
        <w:jc w:val="center"/>
        <w:rPr>
          <w:rFonts w:ascii="Arial" w:hAnsi="Arial" w:cs="Arial"/>
          <w:szCs w:val="24"/>
        </w:rPr>
      </w:pPr>
      <w:r w:rsidRPr="00C5796D">
        <w:rPr>
          <w:rFonts w:ascii="Arial" w:hAnsi="Arial" w:cs="Arial"/>
          <w:noProof/>
          <w:sz w:val="16"/>
          <w:szCs w:val="22"/>
          <w:lang w:eastAsia="ru-RU"/>
        </w:rPr>
        <w:drawing>
          <wp:inline distT="0" distB="0" distL="0" distR="0" wp14:anchorId="7C5D8B63" wp14:editId="7C959A53">
            <wp:extent cx="4743450" cy="5048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0" cy="5048250"/>
                    </a:xfrm>
                    <a:prstGeom prst="rect">
                      <a:avLst/>
                    </a:prstGeom>
                    <a:noFill/>
                  </pic:spPr>
                </pic:pic>
              </a:graphicData>
            </a:graphic>
          </wp:inline>
        </w:drawing>
      </w:r>
    </w:p>
    <w:p w14:paraId="1F7E6A6F" w14:textId="7C7EED6C" w:rsidR="00541F3D" w:rsidRPr="005A6D1D" w:rsidRDefault="00181D12" w:rsidP="00C5796D">
      <w:pPr>
        <w:pStyle w:val="27"/>
        <w:keepNext/>
        <w:keepLines/>
        <w:ind w:firstLine="0"/>
        <w:jc w:val="center"/>
        <w:rPr>
          <w:rFonts w:ascii="Arial" w:hAnsi="Arial" w:cs="Arial"/>
          <w:sz w:val="22"/>
        </w:rPr>
      </w:pPr>
      <w:r w:rsidRPr="00C5796D">
        <w:rPr>
          <w:rFonts w:ascii="Arial" w:hAnsi="Arial" w:cs="Arial"/>
          <w:i/>
          <w:sz w:val="22"/>
        </w:rPr>
        <w:t xml:space="preserve">1 </w:t>
      </w:r>
      <w:r w:rsidRPr="00C5796D">
        <w:rPr>
          <w:rFonts w:ascii="Arial" w:hAnsi="Arial" w:cs="Arial"/>
          <w:sz w:val="22"/>
        </w:rPr>
        <w:t xml:space="preserve">– </w:t>
      </w:r>
      <w:r w:rsidR="00541F3D" w:rsidRPr="00C5796D">
        <w:rPr>
          <w:rFonts w:ascii="Arial" w:hAnsi="Arial" w:cs="Arial"/>
          <w:sz w:val="22"/>
        </w:rPr>
        <w:t>контролируема</w:t>
      </w:r>
      <w:r w:rsidRPr="00C5796D">
        <w:rPr>
          <w:rFonts w:ascii="Arial" w:hAnsi="Arial" w:cs="Arial"/>
          <w:sz w:val="22"/>
        </w:rPr>
        <w:t>я</w:t>
      </w:r>
      <w:r w:rsidR="00541F3D" w:rsidRPr="00C5796D">
        <w:rPr>
          <w:rFonts w:ascii="Arial" w:hAnsi="Arial" w:cs="Arial"/>
          <w:sz w:val="22"/>
        </w:rPr>
        <w:t xml:space="preserve"> зона (снаружи)</w:t>
      </w:r>
      <w:r w:rsidR="00283A0F" w:rsidRPr="00DD3E74">
        <w:rPr>
          <w:rFonts w:ascii="Arial" w:hAnsi="Arial" w:cs="Arial"/>
          <w:sz w:val="22"/>
        </w:rPr>
        <w:t xml:space="preserve">; </w:t>
      </w:r>
      <w:r w:rsidR="00541F3D" w:rsidRPr="00C5796D">
        <w:rPr>
          <w:rFonts w:ascii="Arial" w:hAnsi="Arial" w:cs="Arial"/>
          <w:i/>
          <w:sz w:val="22"/>
        </w:rPr>
        <w:t>2</w:t>
      </w:r>
      <w:r w:rsidR="00541F3D" w:rsidRPr="00C5796D">
        <w:rPr>
          <w:rFonts w:ascii="Arial" w:hAnsi="Arial" w:cs="Arial"/>
          <w:sz w:val="22"/>
        </w:rPr>
        <w:t xml:space="preserve"> – контролируема зона (внутри)</w:t>
      </w:r>
      <w:r w:rsidR="00283A0F" w:rsidRPr="00DD3E74">
        <w:rPr>
          <w:rFonts w:ascii="Arial" w:hAnsi="Arial" w:cs="Arial"/>
          <w:sz w:val="22"/>
        </w:rPr>
        <w:t xml:space="preserve">; </w:t>
      </w:r>
      <w:r w:rsidR="00541F3D" w:rsidRPr="00C5796D">
        <w:rPr>
          <w:rFonts w:ascii="Arial" w:hAnsi="Arial" w:cs="Arial"/>
          <w:i/>
          <w:sz w:val="22"/>
        </w:rPr>
        <w:t>3</w:t>
      </w:r>
      <w:r w:rsidR="00541F3D" w:rsidRPr="00C5796D">
        <w:rPr>
          <w:rFonts w:ascii="Arial" w:hAnsi="Arial" w:cs="Arial"/>
          <w:sz w:val="22"/>
        </w:rPr>
        <w:t xml:space="preserve"> – запертая дверь</w:t>
      </w:r>
      <w:r w:rsidR="00283A0F" w:rsidRPr="00DD3E74">
        <w:rPr>
          <w:rFonts w:ascii="Arial" w:hAnsi="Arial" w:cs="Arial"/>
          <w:sz w:val="22"/>
        </w:rPr>
        <w:t xml:space="preserve">; </w:t>
      </w:r>
      <w:r w:rsidR="00283A0F" w:rsidRPr="00DD3E74">
        <w:rPr>
          <w:rFonts w:ascii="Arial" w:hAnsi="Arial" w:cs="Arial"/>
          <w:sz w:val="22"/>
        </w:rPr>
        <w:br/>
      </w:r>
      <w:r w:rsidR="00541F3D" w:rsidRPr="00C5796D">
        <w:rPr>
          <w:rFonts w:ascii="Arial" w:hAnsi="Arial" w:cs="Arial"/>
          <w:i/>
          <w:sz w:val="22"/>
        </w:rPr>
        <w:t>4</w:t>
      </w:r>
      <w:r w:rsidR="00541F3D" w:rsidRPr="00C5796D">
        <w:rPr>
          <w:rFonts w:ascii="Arial" w:hAnsi="Arial" w:cs="Arial"/>
          <w:sz w:val="22"/>
        </w:rPr>
        <w:t xml:space="preserve"> – </w:t>
      </w:r>
      <w:r w:rsidR="00CB7C28" w:rsidRPr="00C5796D">
        <w:rPr>
          <w:rFonts w:ascii="Arial" w:hAnsi="Arial" w:cs="Arial"/>
          <w:sz w:val="22"/>
        </w:rPr>
        <w:t>ограниченный доступ</w:t>
      </w:r>
      <w:r w:rsidR="00283A0F" w:rsidRPr="00DD3E74">
        <w:rPr>
          <w:rFonts w:ascii="Arial" w:hAnsi="Arial" w:cs="Arial"/>
          <w:sz w:val="22"/>
        </w:rPr>
        <w:t xml:space="preserve">; </w:t>
      </w:r>
      <w:r w:rsidR="00541F3D" w:rsidRPr="00C5796D">
        <w:rPr>
          <w:rFonts w:ascii="Arial" w:hAnsi="Arial" w:cs="Arial"/>
          <w:i/>
          <w:sz w:val="22"/>
        </w:rPr>
        <w:t>5</w:t>
      </w:r>
      <w:r w:rsidR="00541F3D" w:rsidRPr="00C5796D">
        <w:rPr>
          <w:rFonts w:ascii="Arial" w:hAnsi="Arial" w:cs="Arial"/>
          <w:sz w:val="22"/>
        </w:rPr>
        <w:t xml:space="preserve"> – недоступная зона</w:t>
      </w:r>
      <w:r w:rsidR="00283A0F" w:rsidRPr="00DD3E74">
        <w:rPr>
          <w:rFonts w:ascii="Arial" w:hAnsi="Arial" w:cs="Arial"/>
          <w:sz w:val="22"/>
        </w:rPr>
        <w:t xml:space="preserve">; </w:t>
      </w:r>
      <w:r w:rsidR="00541F3D" w:rsidRPr="00C5796D">
        <w:rPr>
          <w:rFonts w:ascii="Arial" w:hAnsi="Arial" w:cs="Arial"/>
          <w:i/>
          <w:sz w:val="22"/>
        </w:rPr>
        <w:t>6</w:t>
      </w:r>
      <w:r w:rsidR="00541F3D" w:rsidRPr="00C5796D">
        <w:rPr>
          <w:rFonts w:ascii="Arial" w:hAnsi="Arial" w:cs="Arial"/>
          <w:sz w:val="22"/>
        </w:rPr>
        <w:t xml:space="preserve"> – неограниченная зона</w:t>
      </w:r>
      <w:r w:rsidR="00283A0F" w:rsidRPr="00DD3E74">
        <w:rPr>
          <w:rFonts w:ascii="Arial" w:hAnsi="Arial" w:cs="Arial"/>
          <w:sz w:val="22"/>
        </w:rPr>
        <w:t xml:space="preserve">; </w:t>
      </w:r>
      <w:r w:rsidR="00283A0F" w:rsidRPr="00DD3E74">
        <w:rPr>
          <w:rFonts w:ascii="Arial" w:hAnsi="Arial" w:cs="Arial"/>
          <w:sz w:val="22"/>
        </w:rPr>
        <w:br/>
      </w:r>
      <w:r w:rsidR="00541F3D" w:rsidRPr="00C5796D">
        <w:rPr>
          <w:rFonts w:ascii="Arial" w:hAnsi="Arial" w:cs="Arial"/>
          <w:i/>
          <w:sz w:val="22"/>
        </w:rPr>
        <w:t>7</w:t>
      </w:r>
      <w:r w:rsidR="00541F3D" w:rsidRPr="00C5796D">
        <w:rPr>
          <w:rFonts w:ascii="Arial" w:hAnsi="Arial" w:cs="Arial"/>
          <w:sz w:val="22"/>
        </w:rPr>
        <w:t xml:space="preserve"> – ограничение на 3 м</w:t>
      </w:r>
      <w:r w:rsidR="00283A0F" w:rsidRPr="00DD3E74">
        <w:rPr>
          <w:rFonts w:ascii="Arial" w:hAnsi="Arial" w:cs="Arial"/>
          <w:sz w:val="22"/>
        </w:rPr>
        <w:t xml:space="preserve">; </w:t>
      </w:r>
      <w:r w:rsidR="00541F3D" w:rsidRPr="00DD3E74">
        <w:rPr>
          <w:rFonts w:ascii="Arial" w:hAnsi="Arial" w:cs="Arial"/>
          <w:i/>
          <w:sz w:val="22"/>
        </w:rPr>
        <w:t>8</w:t>
      </w:r>
      <w:r w:rsidR="00541F3D" w:rsidRPr="00DD3E74">
        <w:rPr>
          <w:rFonts w:ascii="Arial" w:hAnsi="Arial" w:cs="Arial"/>
          <w:sz w:val="22"/>
        </w:rPr>
        <w:t xml:space="preserve"> –</w:t>
      </w:r>
      <w:r w:rsidR="0018188B" w:rsidRPr="00DD3E74">
        <w:rPr>
          <w:rFonts w:ascii="Arial" w:hAnsi="Arial" w:cs="Arial"/>
          <w:sz w:val="22"/>
        </w:rPr>
        <w:t xml:space="preserve"> 3 м без ограничений</w:t>
      </w:r>
    </w:p>
    <w:p w14:paraId="4FC5DDF2" w14:textId="77777777" w:rsidR="006E7342" w:rsidRDefault="009E5656" w:rsidP="00302469">
      <w:pPr>
        <w:pStyle w:val="27"/>
        <w:spacing w:before="120" w:after="120"/>
        <w:ind w:hanging="403"/>
        <w:jc w:val="center"/>
        <w:rPr>
          <w:rFonts w:ascii="Arial" w:hAnsi="Arial" w:cs="Arial"/>
          <w:sz w:val="22"/>
          <w:szCs w:val="22"/>
        </w:rPr>
      </w:pPr>
      <w:r w:rsidRPr="00302469">
        <w:rPr>
          <w:rFonts w:ascii="Arial" w:hAnsi="Arial" w:cs="Arial"/>
          <w:sz w:val="22"/>
          <w:szCs w:val="22"/>
        </w:rPr>
        <w:t xml:space="preserve">Рисунок 1 </w:t>
      </w:r>
      <w:r w:rsidR="00541F3D" w:rsidRPr="00302469">
        <w:rPr>
          <w:rFonts w:ascii="Arial" w:hAnsi="Arial" w:cs="Arial"/>
          <w:sz w:val="22"/>
          <w:szCs w:val="22"/>
        </w:rPr>
        <w:t>–</w:t>
      </w:r>
      <w:r w:rsidRPr="00302469">
        <w:rPr>
          <w:rFonts w:ascii="Arial" w:hAnsi="Arial" w:cs="Arial"/>
          <w:sz w:val="22"/>
          <w:szCs w:val="22"/>
        </w:rPr>
        <w:t xml:space="preserve"> Коммерческие структуры</w:t>
      </w:r>
    </w:p>
    <w:p w14:paraId="284E5631" w14:textId="77777777" w:rsidR="008078FE" w:rsidRPr="008078FE" w:rsidRDefault="008078FE" w:rsidP="008078FE">
      <w:pPr>
        <w:pStyle w:val="27"/>
        <w:ind w:firstLine="709"/>
        <w:rPr>
          <w:rFonts w:ascii="Arial" w:hAnsi="Arial" w:cs="Arial"/>
          <w:sz w:val="16"/>
          <w:szCs w:val="16"/>
        </w:rPr>
      </w:pPr>
    </w:p>
    <w:p w14:paraId="00273D0B" w14:textId="77777777" w:rsidR="008078FE" w:rsidRDefault="008078FE">
      <w:pPr>
        <w:rPr>
          <w:rFonts w:ascii="Arial" w:hAnsi="Arial" w:cs="Arial"/>
          <w:sz w:val="20"/>
          <w:szCs w:val="24"/>
        </w:rPr>
      </w:pPr>
      <w:r>
        <w:rPr>
          <w:rFonts w:ascii="Arial" w:hAnsi="Arial" w:cs="Arial"/>
          <w:szCs w:val="24"/>
        </w:rPr>
        <w:br w:type="page"/>
      </w:r>
    </w:p>
    <w:p w14:paraId="604D6466" w14:textId="14118BA7" w:rsidR="008078FE" w:rsidRDefault="008078FE" w:rsidP="008078FE">
      <w:pPr>
        <w:pStyle w:val="27"/>
        <w:ind w:firstLine="0"/>
        <w:jc w:val="right"/>
        <w:rPr>
          <w:rFonts w:ascii="Arial" w:hAnsi="Arial" w:cs="Arial"/>
          <w:szCs w:val="24"/>
        </w:rPr>
      </w:pPr>
      <w:r w:rsidRPr="00C5796D">
        <w:rPr>
          <w:rFonts w:ascii="Arial" w:hAnsi="Arial" w:cs="Arial"/>
          <w:szCs w:val="24"/>
        </w:rPr>
        <w:lastRenderedPageBreak/>
        <w:t>Размеры в метрах</w:t>
      </w:r>
    </w:p>
    <w:p w14:paraId="74E05A89" w14:textId="2C673BED" w:rsidR="006E7342" w:rsidRPr="00AF7E6C" w:rsidRDefault="00181D12" w:rsidP="0018188B">
      <w:pPr>
        <w:pStyle w:val="27"/>
        <w:jc w:val="center"/>
        <w:rPr>
          <w:rFonts w:ascii="Arial" w:hAnsi="Arial" w:cs="Arial"/>
          <w:sz w:val="24"/>
          <w:szCs w:val="24"/>
        </w:rPr>
      </w:pPr>
      <w:r>
        <w:rPr>
          <w:rFonts w:ascii="Arial" w:hAnsi="Arial" w:cs="Arial"/>
          <w:noProof/>
          <w:sz w:val="24"/>
          <w:szCs w:val="24"/>
          <w:lang w:eastAsia="ru-RU"/>
        </w:rPr>
        <w:drawing>
          <wp:inline distT="0" distB="0" distL="0" distR="0" wp14:anchorId="2E85FA31" wp14:editId="50D1DCEF">
            <wp:extent cx="4404870" cy="3102971"/>
            <wp:effectExtent l="0" t="0" r="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7359" cy="3118813"/>
                    </a:xfrm>
                    <a:prstGeom prst="rect">
                      <a:avLst/>
                    </a:prstGeom>
                    <a:noFill/>
                  </pic:spPr>
                </pic:pic>
              </a:graphicData>
            </a:graphic>
          </wp:inline>
        </w:drawing>
      </w:r>
    </w:p>
    <w:p w14:paraId="1254D431" w14:textId="3BF4776D" w:rsidR="006E7342" w:rsidRPr="005A6D1D" w:rsidRDefault="0018188B" w:rsidP="00302469">
      <w:pPr>
        <w:pStyle w:val="27"/>
        <w:keepNext/>
        <w:keepLines/>
        <w:ind w:firstLine="0"/>
        <w:jc w:val="center"/>
        <w:rPr>
          <w:rFonts w:ascii="Arial" w:hAnsi="Arial" w:cs="Arial"/>
          <w:sz w:val="22"/>
        </w:rPr>
      </w:pPr>
      <w:r w:rsidRPr="00C5796D">
        <w:rPr>
          <w:rFonts w:ascii="Arial" w:hAnsi="Arial" w:cs="Arial"/>
          <w:i/>
          <w:sz w:val="22"/>
        </w:rPr>
        <w:t>1</w:t>
      </w:r>
      <w:r w:rsidRPr="00C5796D">
        <w:rPr>
          <w:rFonts w:ascii="Arial" w:hAnsi="Arial" w:cs="Arial"/>
          <w:sz w:val="22"/>
        </w:rPr>
        <w:t xml:space="preserve"> – неограниченная зона</w:t>
      </w:r>
      <w:r w:rsidR="00283A0F" w:rsidRPr="00DD3E74">
        <w:rPr>
          <w:rFonts w:ascii="Arial" w:hAnsi="Arial" w:cs="Arial"/>
          <w:sz w:val="22"/>
        </w:rPr>
        <w:t>;</w:t>
      </w:r>
      <w:r w:rsidR="001B7BE8" w:rsidRPr="00DD3E74">
        <w:rPr>
          <w:rFonts w:ascii="Arial" w:hAnsi="Arial" w:cs="Arial"/>
          <w:sz w:val="22"/>
        </w:rPr>
        <w:t xml:space="preserve"> </w:t>
      </w:r>
      <w:r w:rsidRPr="00C5796D">
        <w:rPr>
          <w:rFonts w:ascii="Arial" w:hAnsi="Arial" w:cs="Arial"/>
          <w:i/>
          <w:sz w:val="22"/>
        </w:rPr>
        <w:t>2</w:t>
      </w:r>
      <w:r w:rsidRPr="00C5796D">
        <w:rPr>
          <w:rFonts w:ascii="Arial" w:hAnsi="Arial" w:cs="Arial"/>
          <w:sz w:val="22"/>
        </w:rPr>
        <w:t xml:space="preserve"> – </w:t>
      </w:r>
      <w:r w:rsidR="00CB7C28" w:rsidRPr="00C5796D">
        <w:rPr>
          <w:rFonts w:ascii="Arial" w:hAnsi="Arial" w:cs="Arial"/>
          <w:sz w:val="22"/>
        </w:rPr>
        <w:t>ограниченный доступ</w:t>
      </w:r>
      <w:r w:rsidR="00283A0F" w:rsidRPr="00DD3E74">
        <w:rPr>
          <w:rFonts w:ascii="Arial" w:hAnsi="Arial" w:cs="Arial"/>
          <w:sz w:val="22"/>
        </w:rPr>
        <w:t>;</w:t>
      </w:r>
      <w:r w:rsidR="001B7BE8" w:rsidRPr="00DD3E74">
        <w:rPr>
          <w:rFonts w:ascii="Arial" w:hAnsi="Arial" w:cs="Arial"/>
          <w:sz w:val="22"/>
        </w:rPr>
        <w:t xml:space="preserve"> </w:t>
      </w:r>
      <w:r w:rsidRPr="00DD3E74">
        <w:rPr>
          <w:rFonts w:ascii="Arial" w:hAnsi="Arial" w:cs="Arial"/>
          <w:i/>
          <w:sz w:val="22"/>
        </w:rPr>
        <w:t>3</w:t>
      </w:r>
      <w:r w:rsidRPr="00DD3E74">
        <w:rPr>
          <w:rFonts w:ascii="Arial" w:hAnsi="Arial" w:cs="Arial"/>
          <w:sz w:val="22"/>
        </w:rPr>
        <w:t xml:space="preserve"> – 3 м без ограничений</w:t>
      </w:r>
    </w:p>
    <w:p w14:paraId="1EF447E1" w14:textId="1188789F" w:rsidR="006E7342" w:rsidRPr="00302469" w:rsidRDefault="006E7342" w:rsidP="00302469">
      <w:pPr>
        <w:pStyle w:val="27"/>
        <w:spacing w:before="120" w:after="120"/>
        <w:ind w:firstLine="0"/>
        <w:jc w:val="center"/>
        <w:rPr>
          <w:rFonts w:ascii="Arial" w:hAnsi="Arial" w:cs="Arial"/>
          <w:sz w:val="22"/>
          <w:szCs w:val="22"/>
        </w:rPr>
      </w:pPr>
      <w:r w:rsidRPr="00302469">
        <w:rPr>
          <w:rFonts w:ascii="Arial" w:hAnsi="Arial" w:cs="Arial"/>
          <w:sz w:val="22"/>
          <w:szCs w:val="22"/>
        </w:rPr>
        <w:t xml:space="preserve">Рисунок 2 </w:t>
      </w:r>
      <w:r w:rsidR="0018188B" w:rsidRPr="00302469">
        <w:rPr>
          <w:rFonts w:ascii="Arial" w:hAnsi="Arial" w:cs="Arial"/>
          <w:sz w:val="22"/>
          <w:szCs w:val="22"/>
        </w:rPr>
        <w:t>–</w:t>
      </w:r>
      <w:r w:rsidRPr="00302469">
        <w:rPr>
          <w:rFonts w:ascii="Arial" w:hAnsi="Arial" w:cs="Arial"/>
          <w:sz w:val="22"/>
          <w:szCs w:val="22"/>
        </w:rPr>
        <w:t xml:space="preserve"> Жилые районы</w:t>
      </w:r>
    </w:p>
    <w:p w14:paraId="1C763312" w14:textId="2C9667F7" w:rsidR="006E7342" w:rsidRPr="00AF7E6C" w:rsidRDefault="006E7342" w:rsidP="0018188B">
      <w:pPr>
        <w:pStyle w:val="27"/>
        <w:ind w:firstLine="709"/>
        <w:rPr>
          <w:rFonts w:ascii="Arial" w:hAnsi="Arial" w:cs="Arial"/>
          <w:sz w:val="24"/>
          <w:szCs w:val="24"/>
        </w:rPr>
      </w:pPr>
      <w:r w:rsidRPr="00AF7E6C">
        <w:rPr>
          <w:rFonts w:ascii="Arial" w:hAnsi="Arial" w:cs="Arial"/>
          <w:sz w:val="24"/>
          <w:szCs w:val="24"/>
        </w:rPr>
        <w:t xml:space="preserve">В случае </w:t>
      </w:r>
      <w:r w:rsidR="0018188B" w:rsidRPr="00AF7E6C">
        <w:rPr>
          <w:rFonts w:ascii="Arial" w:hAnsi="Arial" w:cs="Arial"/>
          <w:sz w:val="24"/>
          <w:szCs w:val="24"/>
        </w:rPr>
        <w:t>зоны</w:t>
      </w:r>
      <w:r w:rsidRPr="00AF7E6C">
        <w:rPr>
          <w:rFonts w:ascii="Arial" w:hAnsi="Arial" w:cs="Arial"/>
          <w:sz w:val="24"/>
          <w:szCs w:val="24"/>
        </w:rPr>
        <w:t xml:space="preserve">, </w:t>
      </w:r>
      <w:r w:rsidR="00EB6711" w:rsidRPr="00AF7E6C">
        <w:rPr>
          <w:rFonts w:ascii="Arial" w:hAnsi="Arial" w:cs="Arial"/>
          <w:sz w:val="24"/>
          <w:szCs w:val="24"/>
        </w:rPr>
        <w:t>где</w:t>
      </w:r>
      <w:r w:rsidRPr="00AF7E6C">
        <w:rPr>
          <w:rFonts w:ascii="Arial" w:hAnsi="Arial" w:cs="Arial"/>
          <w:sz w:val="24"/>
          <w:szCs w:val="24"/>
        </w:rPr>
        <w:t xml:space="preserve"> принимает</w:t>
      </w:r>
      <w:r w:rsidR="00EB6711" w:rsidRPr="00AF7E6C">
        <w:rPr>
          <w:rFonts w:ascii="Arial" w:hAnsi="Arial" w:cs="Arial"/>
          <w:sz w:val="24"/>
          <w:szCs w:val="24"/>
        </w:rPr>
        <w:t>ся</w:t>
      </w:r>
      <w:r w:rsidRPr="00AF7E6C">
        <w:rPr>
          <w:rFonts w:ascii="Arial" w:hAnsi="Arial" w:cs="Arial"/>
          <w:sz w:val="24"/>
          <w:szCs w:val="24"/>
        </w:rPr>
        <w:t xml:space="preserve"> излучение</w:t>
      </w:r>
      <w:r w:rsidR="003A1BE9" w:rsidRPr="00AF7E6C">
        <w:rPr>
          <w:rFonts w:ascii="Arial" w:hAnsi="Arial" w:cs="Arial"/>
          <w:sz w:val="24"/>
          <w:szCs w:val="24"/>
        </w:rPr>
        <w:t>, соответствующее</w:t>
      </w:r>
      <w:r w:rsidRPr="00AF7E6C">
        <w:rPr>
          <w:rFonts w:ascii="Arial" w:hAnsi="Arial" w:cs="Arial"/>
          <w:sz w:val="24"/>
          <w:szCs w:val="24"/>
        </w:rPr>
        <w:t xml:space="preserve"> уровн</w:t>
      </w:r>
      <w:r w:rsidR="003A1BE9" w:rsidRPr="00AF7E6C">
        <w:rPr>
          <w:rFonts w:ascii="Arial" w:hAnsi="Arial" w:cs="Arial"/>
          <w:sz w:val="24"/>
          <w:szCs w:val="24"/>
        </w:rPr>
        <w:t>ю</w:t>
      </w:r>
      <w:r w:rsidRPr="00AF7E6C">
        <w:rPr>
          <w:rFonts w:ascii="Arial" w:hAnsi="Arial" w:cs="Arial"/>
          <w:sz w:val="24"/>
          <w:szCs w:val="24"/>
        </w:rPr>
        <w:t xml:space="preserve"> доступа 1 или 2, но </w:t>
      </w:r>
      <w:r w:rsidR="003A1BE9" w:rsidRPr="00AF7E6C">
        <w:rPr>
          <w:rFonts w:ascii="Arial" w:hAnsi="Arial" w:cs="Arial"/>
          <w:sz w:val="24"/>
          <w:szCs w:val="24"/>
        </w:rPr>
        <w:t xml:space="preserve">в обратном направлении </w:t>
      </w:r>
      <w:r w:rsidRPr="00AF7E6C">
        <w:rPr>
          <w:rFonts w:ascii="Arial" w:hAnsi="Arial" w:cs="Arial"/>
          <w:sz w:val="24"/>
          <w:szCs w:val="24"/>
        </w:rPr>
        <w:t>использует</w:t>
      </w:r>
      <w:r w:rsidR="003A1BE9" w:rsidRPr="00AF7E6C">
        <w:rPr>
          <w:rFonts w:ascii="Arial" w:hAnsi="Arial" w:cs="Arial"/>
          <w:sz w:val="24"/>
          <w:szCs w:val="24"/>
        </w:rPr>
        <w:t>ся</w:t>
      </w:r>
      <w:r w:rsidRPr="00AF7E6C">
        <w:rPr>
          <w:rFonts w:ascii="Arial" w:hAnsi="Arial" w:cs="Arial"/>
          <w:sz w:val="24"/>
          <w:szCs w:val="24"/>
        </w:rPr>
        <w:t xml:space="preserve"> передатч</w:t>
      </w:r>
      <w:r w:rsidR="0018188B" w:rsidRPr="00AF7E6C">
        <w:rPr>
          <w:rFonts w:ascii="Arial" w:hAnsi="Arial" w:cs="Arial"/>
          <w:sz w:val="24"/>
          <w:szCs w:val="24"/>
        </w:rPr>
        <w:t>ик</w:t>
      </w:r>
      <w:r w:rsidR="003A1BE9" w:rsidRPr="00AF7E6C">
        <w:rPr>
          <w:rFonts w:ascii="Arial" w:hAnsi="Arial" w:cs="Arial"/>
          <w:sz w:val="24"/>
          <w:szCs w:val="24"/>
        </w:rPr>
        <w:t>, соответствующий</w:t>
      </w:r>
      <w:r w:rsidR="0018188B" w:rsidRPr="00AF7E6C">
        <w:rPr>
          <w:rFonts w:ascii="Arial" w:hAnsi="Arial" w:cs="Arial"/>
          <w:sz w:val="24"/>
          <w:szCs w:val="24"/>
        </w:rPr>
        <w:t xml:space="preserve"> уровн</w:t>
      </w:r>
      <w:r w:rsidR="003A1BE9" w:rsidRPr="00AF7E6C">
        <w:rPr>
          <w:rFonts w:ascii="Arial" w:hAnsi="Arial" w:cs="Arial"/>
          <w:sz w:val="24"/>
          <w:szCs w:val="24"/>
        </w:rPr>
        <w:t>ю</w:t>
      </w:r>
      <w:r w:rsidR="0018188B" w:rsidRPr="00AF7E6C">
        <w:rPr>
          <w:rFonts w:ascii="Arial" w:hAnsi="Arial" w:cs="Arial"/>
          <w:sz w:val="24"/>
          <w:szCs w:val="24"/>
        </w:rPr>
        <w:t xml:space="preserve"> доступа 1</w:t>
      </w:r>
      <w:r w:rsidRPr="00AF7E6C">
        <w:rPr>
          <w:rFonts w:ascii="Arial" w:hAnsi="Arial" w:cs="Arial"/>
          <w:sz w:val="24"/>
          <w:szCs w:val="24"/>
        </w:rPr>
        <w:t xml:space="preserve">М, эти комбинированные условия приемлемы для ограниченных </w:t>
      </w:r>
      <w:r w:rsidR="0018188B" w:rsidRPr="00AF7E6C">
        <w:rPr>
          <w:rFonts w:ascii="Arial" w:hAnsi="Arial" w:cs="Arial"/>
          <w:sz w:val="24"/>
          <w:szCs w:val="24"/>
        </w:rPr>
        <w:t>зон, но не</w:t>
      </w:r>
      <w:r w:rsidR="003A1BE9" w:rsidRPr="00AF7E6C">
        <w:rPr>
          <w:rFonts w:ascii="Arial" w:hAnsi="Arial" w:cs="Arial"/>
          <w:sz w:val="24"/>
          <w:szCs w:val="24"/>
        </w:rPr>
        <w:t>приемлемы</w:t>
      </w:r>
      <w:r w:rsidR="0018188B" w:rsidRPr="00AF7E6C">
        <w:rPr>
          <w:rFonts w:ascii="Arial" w:hAnsi="Arial" w:cs="Arial"/>
          <w:sz w:val="24"/>
          <w:szCs w:val="24"/>
        </w:rPr>
        <w:t xml:space="preserve"> для неограниченн</w:t>
      </w:r>
      <w:r w:rsidR="003A1BE9" w:rsidRPr="00AF7E6C">
        <w:rPr>
          <w:rFonts w:ascii="Arial" w:hAnsi="Arial" w:cs="Arial"/>
          <w:sz w:val="24"/>
          <w:szCs w:val="24"/>
        </w:rPr>
        <w:t>ых</w:t>
      </w:r>
      <w:r w:rsidR="0018188B" w:rsidRPr="00AF7E6C">
        <w:rPr>
          <w:rFonts w:ascii="Arial" w:hAnsi="Arial" w:cs="Arial"/>
          <w:sz w:val="24"/>
          <w:szCs w:val="24"/>
        </w:rPr>
        <w:t xml:space="preserve"> зон</w:t>
      </w:r>
      <w:r w:rsidRPr="00AF7E6C">
        <w:rPr>
          <w:rFonts w:ascii="Arial" w:hAnsi="Arial" w:cs="Arial"/>
          <w:sz w:val="24"/>
          <w:szCs w:val="24"/>
        </w:rPr>
        <w:t xml:space="preserve">, если только передающее оборудование не установлено, как описано в 6.2.2, для снижения уровня доступа передатчика до 1 </w:t>
      </w:r>
      <w:r w:rsidR="001B7BE8">
        <w:rPr>
          <w:rFonts w:ascii="Arial" w:hAnsi="Arial" w:cs="Arial"/>
          <w:sz w:val="24"/>
          <w:szCs w:val="24"/>
        </w:rPr>
        <w:t xml:space="preserve">                  </w:t>
      </w:r>
      <w:r w:rsidRPr="00AF7E6C">
        <w:rPr>
          <w:rFonts w:ascii="Arial" w:hAnsi="Arial" w:cs="Arial"/>
          <w:sz w:val="24"/>
          <w:szCs w:val="24"/>
        </w:rPr>
        <w:t>или 2.</w:t>
      </w:r>
    </w:p>
    <w:p w14:paraId="7D91F315" w14:textId="0F72B7F6" w:rsidR="006E7342" w:rsidRPr="00AF7E6C" w:rsidRDefault="006E7342" w:rsidP="0018188B">
      <w:pPr>
        <w:pStyle w:val="27"/>
        <w:ind w:firstLine="709"/>
        <w:rPr>
          <w:rFonts w:ascii="Arial" w:hAnsi="Arial" w:cs="Arial"/>
          <w:sz w:val="24"/>
          <w:szCs w:val="24"/>
        </w:rPr>
      </w:pPr>
      <w:r w:rsidRPr="00AF7E6C">
        <w:rPr>
          <w:rFonts w:ascii="Arial" w:hAnsi="Arial" w:cs="Arial"/>
          <w:sz w:val="24"/>
          <w:szCs w:val="24"/>
        </w:rPr>
        <w:t xml:space="preserve">Для линий с </w:t>
      </w:r>
      <w:r w:rsidR="0098170F" w:rsidRPr="00AF7E6C">
        <w:rPr>
          <w:rFonts w:ascii="Arial" w:hAnsi="Arial" w:cs="Arial"/>
          <w:sz w:val="24"/>
          <w:szCs w:val="24"/>
        </w:rPr>
        <w:t>утечками</w:t>
      </w:r>
      <w:r w:rsidRPr="00AF7E6C">
        <w:rPr>
          <w:rFonts w:ascii="Arial" w:hAnsi="Arial" w:cs="Arial"/>
          <w:sz w:val="24"/>
          <w:szCs w:val="24"/>
        </w:rPr>
        <w:t xml:space="preserve"> за пределы приемника, но в пределах </w:t>
      </w:r>
      <w:r w:rsidR="000B0A66" w:rsidRPr="00AF7E6C">
        <w:rPr>
          <w:rFonts w:ascii="Arial" w:hAnsi="Arial" w:cs="Arial"/>
          <w:sz w:val="24"/>
          <w:szCs w:val="24"/>
        </w:rPr>
        <w:t>РНОЗ</w:t>
      </w:r>
      <w:r w:rsidR="0018188B" w:rsidRPr="00AF7E6C">
        <w:rPr>
          <w:rFonts w:ascii="Arial" w:hAnsi="Arial" w:cs="Arial"/>
          <w:sz w:val="24"/>
          <w:szCs w:val="24"/>
        </w:rPr>
        <w:t xml:space="preserve"> с уровнем доступа 1</w:t>
      </w:r>
      <w:r w:rsidRPr="00AF7E6C">
        <w:rPr>
          <w:rFonts w:ascii="Arial" w:hAnsi="Arial" w:cs="Arial"/>
          <w:sz w:val="24"/>
          <w:szCs w:val="24"/>
        </w:rPr>
        <w:t>М или 2</w:t>
      </w:r>
      <w:r w:rsidR="0018188B" w:rsidRPr="00AF7E6C">
        <w:rPr>
          <w:rFonts w:ascii="Arial" w:hAnsi="Arial" w:cs="Arial"/>
          <w:sz w:val="24"/>
          <w:szCs w:val="24"/>
        </w:rPr>
        <w:t>М</w:t>
      </w:r>
      <w:r w:rsidRPr="00AF7E6C">
        <w:rPr>
          <w:rFonts w:ascii="Arial" w:hAnsi="Arial" w:cs="Arial"/>
          <w:sz w:val="24"/>
          <w:szCs w:val="24"/>
        </w:rPr>
        <w:t xml:space="preserve"> </w:t>
      </w:r>
      <w:r w:rsidR="0098170F" w:rsidRPr="00AF7E6C">
        <w:rPr>
          <w:rFonts w:ascii="Arial" w:hAnsi="Arial" w:cs="Arial"/>
          <w:sz w:val="24"/>
          <w:szCs w:val="24"/>
        </w:rPr>
        <w:t>излучение утечки</w:t>
      </w:r>
      <w:r w:rsidRPr="00AF7E6C">
        <w:rPr>
          <w:rFonts w:ascii="Arial" w:hAnsi="Arial" w:cs="Arial"/>
          <w:sz w:val="24"/>
          <w:szCs w:val="24"/>
        </w:rPr>
        <w:t xml:space="preserve"> (и любое доступное излучение, находящееся за пределами тракта приемника, например, перед ним) должн</w:t>
      </w:r>
      <w:r w:rsidR="0098170F" w:rsidRPr="00AF7E6C">
        <w:rPr>
          <w:rFonts w:ascii="Arial" w:hAnsi="Arial" w:cs="Arial"/>
          <w:sz w:val="24"/>
          <w:szCs w:val="24"/>
        </w:rPr>
        <w:t>о</w:t>
      </w:r>
      <w:r w:rsidRPr="00AF7E6C">
        <w:rPr>
          <w:rFonts w:ascii="Arial" w:hAnsi="Arial" w:cs="Arial"/>
          <w:sz w:val="24"/>
          <w:szCs w:val="24"/>
        </w:rPr>
        <w:t xml:space="preserve"> находиться в ограниченно</w:t>
      </w:r>
      <w:r w:rsidR="0018188B" w:rsidRPr="00AF7E6C">
        <w:rPr>
          <w:rFonts w:ascii="Arial" w:hAnsi="Arial" w:cs="Arial"/>
          <w:sz w:val="24"/>
          <w:szCs w:val="24"/>
        </w:rPr>
        <w:t>й</w:t>
      </w:r>
      <w:r w:rsidRPr="00AF7E6C">
        <w:rPr>
          <w:rFonts w:ascii="Arial" w:hAnsi="Arial" w:cs="Arial"/>
          <w:sz w:val="24"/>
          <w:szCs w:val="24"/>
        </w:rPr>
        <w:t xml:space="preserve"> или контролируемо</w:t>
      </w:r>
      <w:r w:rsidR="0018188B" w:rsidRPr="00AF7E6C">
        <w:rPr>
          <w:rFonts w:ascii="Arial" w:hAnsi="Arial" w:cs="Arial"/>
          <w:sz w:val="24"/>
          <w:szCs w:val="24"/>
        </w:rPr>
        <w:t>й зоне</w:t>
      </w:r>
      <w:r w:rsidRPr="00AF7E6C">
        <w:rPr>
          <w:rFonts w:ascii="Arial" w:hAnsi="Arial" w:cs="Arial"/>
          <w:sz w:val="24"/>
          <w:szCs w:val="24"/>
        </w:rPr>
        <w:t>, неограниченно</w:t>
      </w:r>
      <w:r w:rsidR="0018188B" w:rsidRPr="00AF7E6C">
        <w:rPr>
          <w:rFonts w:ascii="Arial" w:hAnsi="Arial" w:cs="Arial"/>
          <w:sz w:val="24"/>
          <w:szCs w:val="24"/>
        </w:rPr>
        <w:t>й зоне</w:t>
      </w:r>
      <w:r w:rsidRPr="00AF7E6C">
        <w:rPr>
          <w:rFonts w:ascii="Arial" w:hAnsi="Arial" w:cs="Arial"/>
          <w:sz w:val="24"/>
          <w:szCs w:val="24"/>
        </w:rPr>
        <w:t>, соответс</w:t>
      </w:r>
      <w:r w:rsidR="0018188B" w:rsidRPr="00AF7E6C">
        <w:rPr>
          <w:rFonts w:ascii="Arial" w:hAnsi="Arial" w:cs="Arial"/>
          <w:sz w:val="24"/>
          <w:szCs w:val="24"/>
        </w:rPr>
        <w:t>твующе</w:t>
      </w:r>
      <w:r w:rsidR="0098170F" w:rsidRPr="00AF7E6C">
        <w:rPr>
          <w:rFonts w:ascii="Arial" w:hAnsi="Arial" w:cs="Arial"/>
          <w:sz w:val="24"/>
          <w:szCs w:val="24"/>
        </w:rPr>
        <w:t>й</w:t>
      </w:r>
      <w:r w:rsidR="00C71726" w:rsidRPr="00AF7E6C">
        <w:rPr>
          <w:rFonts w:ascii="Arial" w:hAnsi="Arial" w:cs="Arial"/>
          <w:sz w:val="24"/>
          <w:szCs w:val="24"/>
        </w:rPr>
        <w:t xml:space="preserve"> </w:t>
      </w:r>
      <w:r w:rsidR="0018188B" w:rsidRPr="00AF7E6C">
        <w:rPr>
          <w:rFonts w:ascii="Arial" w:hAnsi="Arial" w:cs="Arial"/>
          <w:sz w:val="24"/>
          <w:szCs w:val="24"/>
        </w:rPr>
        <w:t>6.2.2, или в недоступной зоне</w:t>
      </w:r>
      <w:r w:rsidRPr="00AF7E6C">
        <w:rPr>
          <w:rFonts w:ascii="Arial" w:hAnsi="Arial" w:cs="Arial"/>
          <w:sz w:val="24"/>
          <w:szCs w:val="24"/>
        </w:rPr>
        <w:t>.</w:t>
      </w:r>
    </w:p>
    <w:p w14:paraId="632759A6" w14:textId="046AC165" w:rsidR="006E7342" w:rsidRDefault="006E7342" w:rsidP="00CB7C28">
      <w:pPr>
        <w:pStyle w:val="27"/>
        <w:ind w:firstLine="709"/>
        <w:rPr>
          <w:rFonts w:ascii="Arial" w:hAnsi="Arial" w:cs="Arial"/>
          <w:sz w:val="24"/>
          <w:szCs w:val="24"/>
        </w:rPr>
      </w:pPr>
      <w:r w:rsidRPr="00AF7E6C">
        <w:rPr>
          <w:rFonts w:ascii="Arial" w:hAnsi="Arial" w:cs="Arial"/>
          <w:sz w:val="24"/>
          <w:szCs w:val="24"/>
        </w:rPr>
        <w:t xml:space="preserve">Для передатчиков уровня доступа 3B и уровня доступа 4 в контролируемых </w:t>
      </w:r>
      <w:r w:rsidR="00CB7C28" w:rsidRPr="00AF7E6C">
        <w:rPr>
          <w:rFonts w:ascii="Arial" w:hAnsi="Arial" w:cs="Arial"/>
          <w:sz w:val="24"/>
          <w:szCs w:val="24"/>
        </w:rPr>
        <w:t>зонах</w:t>
      </w:r>
      <w:r w:rsidRPr="00AF7E6C">
        <w:rPr>
          <w:rFonts w:ascii="Arial" w:hAnsi="Arial" w:cs="Arial"/>
          <w:sz w:val="24"/>
          <w:szCs w:val="24"/>
        </w:rPr>
        <w:t xml:space="preserve"> весь</w:t>
      </w:r>
      <w:r w:rsidR="00CB7C28" w:rsidRPr="00AF7E6C">
        <w:rPr>
          <w:rFonts w:ascii="Arial" w:hAnsi="Arial" w:cs="Arial"/>
          <w:sz w:val="24"/>
          <w:szCs w:val="24"/>
        </w:rPr>
        <w:t xml:space="preserve"> </w:t>
      </w:r>
      <w:r w:rsidRPr="00AF7E6C">
        <w:rPr>
          <w:rFonts w:ascii="Arial" w:hAnsi="Arial" w:cs="Arial"/>
          <w:sz w:val="24"/>
          <w:szCs w:val="24"/>
        </w:rPr>
        <w:t xml:space="preserve">путь </w:t>
      </w:r>
      <w:r w:rsidR="0098170F" w:rsidRPr="00AF7E6C">
        <w:rPr>
          <w:rFonts w:ascii="Arial" w:hAnsi="Arial" w:cs="Arial"/>
          <w:sz w:val="24"/>
          <w:szCs w:val="24"/>
        </w:rPr>
        <w:t>пучка</w:t>
      </w:r>
      <w:r w:rsidRPr="00AF7E6C">
        <w:rPr>
          <w:rFonts w:ascii="Arial" w:hAnsi="Arial" w:cs="Arial"/>
          <w:sz w:val="24"/>
          <w:szCs w:val="24"/>
        </w:rPr>
        <w:t xml:space="preserve">, который потенциально проходит через другие типы </w:t>
      </w:r>
      <w:r w:rsidR="00CB7C28" w:rsidRPr="00AF7E6C">
        <w:rPr>
          <w:rFonts w:ascii="Arial" w:hAnsi="Arial" w:cs="Arial"/>
          <w:sz w:val="24"/>
          <w:szCs w:val="24"/>
        </w:rPr>
        <w:t>зон</w:t>
      </w:r>
      <w:r w:rsidRPr="00AF7E6C">
        <w:rPr>
          <w:rFonts w:ascii="Arial" w:hAnsi="Arial" w:cs="Arial"/>
          <w:sz w:val="24"/>
          <w:szCs w:val="24"/>
        </w:rPr>
        <w:t xml:space="preserve">, включая недоступные </w:t>
      </w:r>
      <w:r w:rsidR="00CB7C28" w:rsidRPr="00AF7E6C">
        <w:rPr>
          <w:rFonts w:ascii="Arial" w:hAnsi="Arial" w:cs="Arial"/>
          <w:sz w:val="24"/>
          <w:szCs w:val="24"/>
        </w:rPr>
        <w:t>зоны</w:t>
      </w:r>
      <w:r w:rsidRPr="00AF7E6C">
        <w:rPr>
          <w:rFonts w:ascii="Arial" w:hAnsi="Arial" w:cs="Arial"/>
          <w:sz w:val="24"/>
          <w:szCs w:val="24"/>
        </w:rPr>
        <w:t xml:space="preserve">, должен соответствовать ограничениям уровня доступа, указанным в таблице 2. Это может быть удовлетворено в некоторых приложениях путем непрерывного мониторинга всей </w:t>
      </w:r>
      <w:r w:rsidR="000B0A66" w:rsidRPr="00AF7E6C">
        <w:rPr>
          <w:rFonts w:ascii="Arial" w:hAnsi="Arial" w:cs="Arial"/>
          <w:sz w:val="24"/>
          <w:szCs w:val="24"/>
        </w:rPr>
        <w:t>НОЗ</w:t>
      </w:r>
      <w:r w:rsidRPr="00AF7E6C">
        <w:rPr>
          <w:rFonts w:ascii="Arial" w:hAnsi="Arial" w:cs="Arial"/>
          <w:sz w:val="24"/>
          <w:szCs w:val="24"/>
        </w:rPr>
        <w:t xml:space="preserve"> для обеспечения быстрого автоматического </w:t>
      </w:r>
      <w:r w:rsidR="00CB7C28" w:rsidRPr="00AF7E6C">
        <w:rPr>
          <w:rFonts w:ascii="Arial" w:hAnsi="Arial" w:cs="Arial"/>
          <w:sz w:val="24"/>
          <w:szCs w:val="24"/>
        </w:rPr>
        <w:t>по</w:t>
      </w:r>
      <w:r w:rsidRPr="00AF7E6C">
        <w:rPr>
          <w:rFonts w:ascii="Arial" w:hAnsi="Arial" w:cs="Arial"/>
          <w:sz w:val="24"/>
          <w:szCs w:val="24"/>
        </w:rPr>
        <w:t xml:space="preserve">нижения мощности в случае </w:t>
      </w:r>
      <w:r w:rsidR="00CB7C28" w:rsidRPr="00AF7E6C">
        <w:rPr>
          <w:rFonts w:ascii="Arial" w:hAnsi="Arial" w:cs="Arial"/>
          <w:sz w:val="24"/>
          <w:szCs w:val="24"/>
        </w:rPr>
        <w:t>доступа</w:t>
      </w:r>
      <w:r w:rsidRPr="00AF7E6C">
        <w:rPr>
          <w:rFonts w:ascii="Arial" w:hAnsi="Arial" w:cs="Arial"/>
          <w:sz w:val="24"/>
          <w:szCs w:val="24"/>
        </w:rPr>
        <w:t xml:space="preserve"> человек</w:t>
      </w:r>
      <w:r w:rsidR="00CB7C28" w:rsidRPr="00AF7E6C">
        <w:rPr>
          <w:rFonts w:ascii="Arial" w:hAnsi="Arial" w:cs="Arial"/>
          <w:sz w:val="24"/>
          <w:szCs w:val="24"/>
        </w:rPr>
        <w:t>а к</w:t>
      </w:r>
      <w:r w:rsidRPr="00AF7E6C">
        <w:rPr>
          <w:rFonts w:ascii="Arial" w:hAnsi="Arial" w:cs="Arial"/>
          <w:sz w:val="24"/>
          <w:szCs w:val="24"/>
        </w:rPr>
        <w:t xml:space="preserve"> траектории </w:t>
      </w:r>
      <w:r w:rsidR="007F5D12" w:rsidRPr="00AF7E6C">
        <w:rPr>
          <w:rFonts w:ascii="Arial" w:hAnsi="Arial" w:cs="Arial"/>
          <w:sz w:val="24"/>
          <w:szCs w:val="24"/>
        </w:rPr>
        <w:t>пучка</w:t>
      </w:r>
      <w:r w:rsidRPr="00AF7E6C">
        <w:rPr>
          <w:rFonts w:ascii="Arial" w:hAnsi="Arial" w:cs="Arial"/>
          <w:sz w:val="24"/>
          <w:szCs w:val="24"/>
        </w:rPr>
        <w:t xml:space="preserve">. </w:t>
      </w:r>
      <w:r w:rsidR="00660D8C" w:rsidRPr="00AF7E6C">
        <w:rPr>
          <w:rFonts w:ascii="Arial" w:hAnsi="Arial" w:cs="Arial"/>
          <w:sz w:val="24"/>
          <w:szCs w:val="24"/>
        </w:rPr>
        <w:t xml:space="preserve">Любая утечка излучения </w:t>
      </w:r>
      <w:r w:rsidRPr="00AF7E6C">
        <w:rPr>
          <w:rFonts w:ascii="Arial" w:hAnsi="Arial" w:cs="Arial"/>
          <w:sz w:val="24"/>
          <w:szCs w:val="24"/>
        </w:rPr>
        <w:t xml:space="preserve">за </w:t>
      </w:r>
      <w:r w:rsidR="00660D8C" w:rsidRPr="00AF7E6C">
        <w:rPr>
          <w:rFonts w:ascii="Arial" w:hAnsi="Arial" w:cs="Arial"/>
          <w:sz w:val="24"/>
          <w:szCs w:val="24"/>
        </w:rPr>
        <w:t xml:space="preserve">пределы </w:t>
      </w:r>
      <w:r w:rsidRPr="00AF7E6C">
        <w:rPr>
          <w:rFonts w:ascii="Arial" w:hAnsi="Arial" w:cs="Arial"/>
          <w:sz w:val="24"/>
          <w:szCs w:val="24"/>
        </w:rPr>
        <w:t>приемника (и любое доступное излучение</w:t>
      </w:r>
      <w:r w:rsidR="0066174C">
        <w:rPr>
          <w:rFonts w:ascii="Arial" w:hAnsi="Arial" w:cs="Arial"/>
          <w:sz w:val="24"/>
          <w:szCs w:val="24"/>
        </w:rPr>
        <w:t>,</w:t>
      </w:r>
      <w:r w:rsidRPr="00AF7E6C">
        <w:rPr>
          <w:rFonts w:ascii="Arial" w:hAnsi="Arial" w:cs="Arial"/>
          <w:sz w:val="24"/>
          <w:szCs w:val="24"/>
        </w:rPr>
        <w:t xml:space="preserve"> </w:t>
      </w:r>
      <w:r w:rsidR="00C71726" w:rsidRPr="00AF7E6C">
        <w:rPr>
          <w:rFonts w:ascii="Arial" w:hAnsi="Arial" w:cs="Arial"/>
          <w:sz w:val="24"/>
          <w:szCs w:val="24"/>
        </w:rPr>
        <w:t>находящ</w:t>
      </w:r>
      <w:r w:rsidR="0066174C">
        <w:rPr>
          <w:rFonts w:ascii="Arial" w:hAnsi="Arial" w:cs="Arial"/>
          <w:sz w:val="24"/>
          <w:szCs w:val="24"/>
        </w:rPr>
        <w:t>е</w:t>
      </w:r>
      <w:r w:rsidR="00C71726" w:rsidRPr="00AF7E6C">
        <w:rPr>
          <w:rFonts w:ascii="Arial" w:hAnsi="Arial" w:cs="Arial"/>
          <w:sz w:val="24"/>
          <w:szCs w:val="24"/>
        </w:rPr>
        <w:t>еся</w:t>
      </w:r>
      <w:r w:rsidRPr="00AF7E6C">
        <w:rPr>
          <w:rFonts w:ascii="Arial" w:hAnsi="Arial" w:cs="Arial"/>
          <w:sz w:val="24"/>
          <w:szCs w:val="24"/>
        </w:rPr>
        <w:t xml:space="preserve"> за пределами тракта приемника</w:t>
      </w:r>
      <w:r w:rsidR="0066174C">
        <w:rPr>
          <w:rFonts w:ascii="Arial" w:hAnsi="Arial" w:cs="Arial"/>
          <w:sz w:val="24"/>
          <w:szCs w:val="24"/>
        </w:rPr>
        <w:t>,</w:t>
      </w:r>
      <w:r w:rsidRPr="00AF7E6C">
        <w:rPr>
          <w:rFonts w:ascii="Arial" w:hAnsi="Arial" w:cs="Arial"/>
          <w:sz w:val="24"/>
          <w:szCs w:val="24"/>
        </w:rPr>
        <w:t xml:space="preserve"> например</w:t>
      </w:r>
      <w:r w:rsidR="0066174C">
        <w:rPr>
          <w:rFonts w:ascii="Arial" w:hAnsi="Arial" w:cs="Arial"/>
          <w:sz w:val="24"/>
          <w:szCs w:val="24"/>
        </w:rPr>
        <w:t>,</w:t>
      </w:r>
      <w:r w:rsidRPr="00AF7E6C">
        <w:rPr>
          <w:rFonts w:ascii="Arial" w:hAnsi="Arial" w:cs="Arial"/>
          <w:sz w:val="24"/>
          <w:szCs w:val="24"/>
        </w:rPr>
        <w:t xml:space="preserve"> перед ним) в пределах </w:t>
      </w:r>
      <w:r w:rsidR="000B0A66" w:rsidRPr="00AF7E6C">
        <w:rPr>
          <w:rFonts w:ascii="Arial" w:hAnsi="Arial" w:cs="Arial"/>
          <w:sz w:val="24"/>
          <w:szCs w:val="24"/>
        </w:rPr>
        <w:t>НОЗ</w:t>
      </w:r>
      <w:r w:rsidRPr="00AF7E6C">
        <w:rPr>
          <w:rFonts w:ascii="Arial" w:hAnsi="Arial" w:cs="Arial"/>
          <w:sz w:val="24"/>
          <w:szCs w:val="24"/>
        </w:rPr>
        <w:t xml:space="preserve"> также должн</w:t>
      </w:r>
      <w:r w:rsidR="0066174C">
        <w:rPr>
          <w:rFonts w:ascii="Arial" w:hAnsi="Arial" w:cs="Arial"/>
          <w:sz w:val="24"/>
          <w:szCs w:val="24"/>
        </w:rPr>
        <w:t>а</w:t>
      </w:r>
      <w:r w:rsidRPr="00AF7E6C">
        <w:rPr>
          <w:rFonts w:ascii="Arial" w:hAnsi="Arial" w:cs="Arial"/>
          <w:sz w:val="24"/>
          <w:szCs w:val="24"/>
        </w:rPr>
        <w:t xml:space="preserve"> содержаться в контролируемо</w:t>
      </w:r>
      <w:r w:rsidR="00CB7C28" w:rsidRPr="00AF7E6C">
        <w:rPr>
          <w:rFonts w:ascii="Arial" w:hAnsi="Arial" w:cs="Arial"/>
          <w:sz w:val="24"/>
          <w:szCs w:val="24"/>
        </w:rPr>
        <w:t>й</w:t>
      </w:r>
      <w:r w:rsidRPr="00AF7E6C">
        <w:rPr>
          <w:rFonts w:ascii="Arial" w:hAnsi="Arial" w:cs="Arial"/>
          <w:sz w:val="24"/>
          <w:szCs w:val="24"/>
        </w:rPr>
        <w:t xml:space="preserve"> </w:t>
      </w:r>
      <w:r w:rsidR="00CB7C28" w:rsidRPr="00AF7E6C">
        <w:rPr>
          <w:rFonts w:ascii="Arial" w:hAnsi="Arial" w:cs="Arial"/>
          <w:sz w:val="24"/>
          <w:szCs w:val="24"/>
        </w:rPr>
        <w:t>зоне</w:t>
      </w:r>
      <w:r w:rsidRPr="00AF7E6C">
        <w:rPr>
          <w:rFonts w:ascii="Arial" w:hAnsi="Arial" w:cs="Arial"/>
          <w:sz w:val="24"/>
          <w:szCs w:val="24"/>
        </w:rPr>
        <w:t xml:space="preserve"> или недоступно</w:t>
      </w:r>
      <w:r w:rsidR="00CB7C28" w:rsidRPr="00AF7E6C">
        <w:rPr>
          <w:rFonts w:ascii="Arial" w:hAnsi="Arial" w:cs="Arial"/>
          <w:sz w:val="24"/>
          <w:szCs w:val="24"/>
        </w:rPr>
        <w:t>й</w:t>
      </w:r>
      <w:r w:rsidRPr="00AF7E6C">
        <w:rPr>
          <w:rFonts w:ascii="Arial" w:hAnsi="Arial" w:cs="Arial"/>
          <w:sz w:val="24"/>
          <w:szCs w:val="24"/>
        </w:rPr>
        <w:t xml:space="preserve"> </w:t>
      </w:r>
      <w:r w:rsidR="00CB7C28" w:rsidRPr="00AF7E6C">
        <w:rPr>
          <w:rFonts w:ascii="Arial" w:hAnsi="Arial" w:cs="Arial"/>
          <w:sz w:val="24"/>
          <w:szCs w:val="24"/>
        </w:rPr>
        <w:t>зоне</w:t>
      </w:r>
      <w:r w:rsidRPr="00AF7E6C">
        <w:rPr>
          <w:rFonts w:ascii="Arial" w:hAnsi="Arial" w:cs="Arial"/>
          <w:sz w:val="24"/>
          <w:szCs w:val="24"/>
        </w:rPr>
        <w:t xml:space="preserve">. Любые дополнительные утечки внутри </w:t>
      </w:r>
      <w:r w:rsidR="000B0A66" w:rsidRPr="00AF7E6C">
        <w:rPr>
          <w:rFonts w:ascii="Arial" w:hAnsi="Arial" w:cs="Arial"/>
          <w:sz w:val="24"/>
          <w:szCs w:val="24"/>
        </w:rPr>
        <w:t>РНОЗ</w:t>
      </w:r>
      <w:r w:rsidRPr="00AF7E6C">
        <w:rPr>
          <w:rFonts w:ascii="Arial" w:hAnsi="Arial" w:cs="Arial"/>
          <w:sz w:val="24"/>
          <w:szCs w:val="24"/>
        </w:rPr>
        <w:t xml:space="preserve"> должны </w:t>
      </w:r>
      <w:r w:rsidR="00CB7C28" w:rsidRPr="00AF7E6C">
        <w:rPr>
          <w:rFonts w:ascii="Arial" w:hAnsi="Arial" w:cs="Arial"/>
          <w:sz w:val="24"/>
          <w:szCs w:val="24"/>
        </w:rPr>
        <w:lastRenderedPageBreak/>
        <w:t>локализоваться</w:t>
      </w:r>
      <w:r w:rsidRPr="00AF7E6C">
        <w:rPr>
          <w:rFonts w:ascii="Arial" w:hAnsi="Arial" w:cs="Arial"/>
          <w:sz w:val="24"/>
          <w:szCs w:val="24"/>
        </w:rPr>
        <w:t xml:space="preserve"> в ограниченно</w:t>
      </w:r>
      <w:r w:rsidR="00CB7C28" w:rsidRPr="00AF7E6C">
        <w:rPr>
          <w:rFonts w:ascii="Arial" w:hAnsi="Arial" w:cs="Arial"/>
          <w:sz w:val="24"/>
          <w:szCs w:val="24"/>
        </w:rPr>
        <w:t>й</w:t>
      </w:r>
      <w:r w:rsidRPr="00AF7E6C">
        <w:rPr>
          <w:rFonts w:ascii="Arial" w:hAnsi="Arial" w:cs="Arial"/>
          <w:sz w:val="24"/>
          <w:szCs w:val="24"/>
        </w:rPr>
        <w:t xml:space="preserve"> или контролируемо</w:t>
      </w:r>
      <w:r w:rsidR="00CB7C28" w:rsidRPr="00AF7E6C">
        <w:rPr>
          <w:rFonts w:ascii="Arial" w:hAnsi="Arial" w:cs="Arial"/>
          <w:sz w:val="24"/>
          <w:szCs w:val="24"/>
        </w:rPr>
        <w:t>й</w:t>
      </w:r>
      <w:r w:rsidRPr="00AF7E6C">
        <w:rPr>
          <w:rFonts w:ascii="Arial" w:hAnsi="Arial" w:cs="Arial"/>
          <w:sz w:val="24"/>
          <w:szCs w:val="24"/>
        </w:rPr>
        <w:t xml:space="preserve"> </w:t>
      </w:r>
      <w:r w:rsidR="00CB7C28" w:rsidRPr="00AF7E6C">
        <w:rPr>
          <w:rFonts w:ascii="Arial" w:hAnsi="Arial" w:cs="Arial"/>
          <w:sz w:val="24"/>
          <w:szCs w:val="24"/>
        </w:rPr>
        <w:t>зоне</w:t>
      </w:r>
      <w:r w:rsidRPr="00AF7E6C">
        <w:rPr>
          <w:rFonts w:ascii="Arial" w:hAnsi="Arial" w:cs="Arial"/>
          <w:sz w:val="24"/>
          <w:szCs w:val="24"/>
        </w:rPr>
        <w:t>, в неограниченно</w:t>
      </w:r>
      <w:r w:rsidR="00CB7C28" w:rsidRPr="00AF7E6C">
        <w:rPr>
          <w:rFonts w:ascii="Arial" w:hAnsi="Arial" w:cs="Arial"/>
          <w:sz w:val="24"/>
          <w:szCs w:val="24"/>
        </w:rPr>
        <w:t>й</w:t>
      </w:r>
      <w:r w:rsidRPr="00AF7E6C">
        <w:rPr>
          <w:rFonts w:ascii="Arial" w:hAnsi="Arial" w:cs="Arial"/>
          <w:sz w:val="24"/>
          <w:szCs w:val="24"/>
        </w:rPr>
        <w:t xml:space="preserve"> </w:t>
      </w:r>
      <w:r w:rsidR="00CB7C28" w:rsidRPr="00AF7E6C">
        <w:rPr>
          <w:rFonts w:ascii="Arial" w:hAnsi="Arial" w:cs="Arial"/>
          <w:sz w:val="24"/>
          <w:szCs w:val="24"/>
        </w:rPr>
        <w:t>зоне</w:t>
      </w:r>
      <w:r w:rsidRPr="00AF7E6C">
        <w:rPr>
          <w:rFonts w:ascii="Arial" w:hAnsi="Arial" w:cs="Arial"/>
          <w:sz w:val="24"/>
          <w:szCs w:val="24"/>
        </w:rPr>
        <w:t xml:space="preserve">, </w:t>
      </w:r>
      <w:r w:rsidR="0066174C" w:rsidRPr="00AF7E6C">
        <w:rPr>
          <w:rFonts w:ascii="Arial" w:hAnsi="Arial" w:cs="Arial"/>
          <w:sz w:val="24"/>
          <w:szCs w:val="24"/>
        </w:rPr>
        <w:t>соответствующе</w:t>
      </w:r>
      <w:r w:rsidR="0066174C">
        <w:rPr>
          <w:rFonts w:ascii="Arial" w:hAnsi="Arial" w:cs="Arial"/>
          <w:sz w:val="24"/>
          <w:szCs w:val="24"/>
        </w:rPr>
        <w:t>й</w:t>
      </w:r>
      <w:r w:rsidR="0066174C" w:rsidRPr="00AF7E6C">
        <w:rPr>
          <w:rFonts w:ascii="Arial" w:hAnsi="Arial" w:cs="Arial"/>
          <w:sz w:val="24"/>
          <w:szCs w:val="24"/>
        </w:rPr>
        <w:t xml:space="preserve"> </w:t>
      </w:r>
      <w:r w:rsidRPr="00AF7E6C">
        <w:rPr>
          <w:rFonts w:ascii="Arial" w:hAnsi="Arial" w:cs="Arial"/>
          <w:sz w:val="24"/>
          <w:szCs w:val="24"/>
        </w:rPr>
        <w:t>6.2.2, или в недоступно</w:t>
      </w:r>
      <w:r w:rsidR="00CB7C28" w:rsidRPr="00AF7E6C">
        <w:rPr>
          <w:rFonts w:ascii="Arial" w:hAnsi="Arial" w:cs="Arial"/>
          <w:sz w:val="24"/>
          <w:szCs w:val="24"/>
        </w:rPr>
        <w:t>й</w:t>
      </w:r>
      <w:r w:rsidRPr="00AF7E6C">
        <w:rPr>
          <w:rFonts w:ascii="Arial" w:hAnsi="Arial" w:cs="Arial"/>
          <w:sz w:val="24"/>
          <w:szCs w:val="24"/>
        </w:rPr>
        <w:t xml:space="preserve"> </w:t>
      </w:r>
      <w:r w:rsidR="00CB7C28" w:rsidRPr="00AF7E6C">
        <w:rPr>
          <w:rFonts w:ascii="Arial" w:hAnsi="Arial" w:cs="Arial"/>
          <w:sz w:val="24"/>
          <w:szCs w:val="24"/>
        </w:rPr>
        <w:t>зоне</w:t>
      </w:r>
      <w:r w:rsidRPr="00AF7E6C">
        <w:rPr>
          <w:rFonts w:ascii="Arial" w:hAnsi="Arial" w:cs="Arial"/>
          <w:sz w:val="24"/>
          <w:szCs w:val="24"/>
        </w:rPr>
        <w:t>.</w:t>
      </w:r>
    </w:p>
    <w:p w14:paraId="77A71A3B" w14:textId="0E89E070" w:rsidR="006E7342" w:rsidRPr="00AF7E6C" w:rsidRDefault="006E7342" w:rsidP="00CB7C28">
      <w:pPr>
        <w:pStyle w:val="27"/>
        <w:ind w:firstLine="709"/>
        <w:rPr>
          <w:rFonts w:ascii="Arial" w:hAnsi="Arial" w:cs="Arial"/>
          <w:sz w:val="24"/>
          <w:szCs w:val="24"/>
        </w:rPr>
      </w:pPr>
      <w:r w:rsidRPr="00AF7E6C">
        <w:rPr>
          <w:rFonts w:ascii="Arial" w:hAnsi="Arial" w:cs="Arial"/>
          <w:sz w:val="24"/>
          <w:szCs w:val="24"/>
        </w:rPr>
        <w:t>В неограниченно</w:t>
      </w:r>
      <w:r w:rsidR="00CB7C28" w:rsidRPr="00AF7E6C">
        <w:rPr>
          <w:rFonts w:ascii="Arial" w:hAnsi="Arial" w:cs="Arial"/>
          <w:sz w:val="24"/>
          <w:szCs w:val="24"/>
        </w:rPr>
        <w:t>й зоне</w:t>
      </w:r>
      <w:r w:rsidRPr="00AF7E6C">
        <w:rPr>
          <w:rFonts w:ascii="Arial" w:hAnsi="Arial" w:cs="Arial"/>
          <w:sz w:val="24"/>
          <w:szCs w:val="24"/>
        </w:rPr>
        <w:t>, если длина волны находится в диапазоне</w:t>
      </w:r>
      <w:r w:rsidR="00CB7C28" w:rsidRPr="00AF7E6C">
        <w:rPr>
          <w:rFonts w:ascii="Arial" w:hAnsi="Arial" w:cs="Arial"/>
          <w:sz w:val="24"/>
          <w:szCs w:val="24"/>
        </w:rPr>
        <w:t xml:space="preserve"> от 400</w:t>
      </w:r>
      <w:r w:rsidR="00C71726" w:rsidRPr="00AF7E6C">
        <w:rPr>
          <w:rFonts w:ascii="Arial" w:hAnsi="Arial" w:cs="Arial"/>
          <w:sz w:val="24"/>
          <w:szCs w:val="24"/>
        </w:rPr>
        <w:t xml:space="preserve"> нм</w:t>
      </w:r>
      <w:r w:rsidR="00CB7C28" w:rsidRPr="00AF7E6C">
        <w:rPr>
          <w:rFonts w:ascii="Arial" w:hAnsi="Arial" w:cs="Arial"/>
          <w:sz w:val="24"/>
          <w:szCs w:val="24"/>
        </w:rPr>
        <w:t xml:space="preserve"> до 700 нм (т.</w:t>
      </w:r>
      <w:r w:rsidR="003A5848">
        <w:rPr>
          <w:rFonts w:ascii="Arial" w:hAnsi="Arial" w:cs="Arial"/>
          <w:sz w:val="24"/>
          <w:szCs w:val="24"/>
        </w:rPr>
        <w:t> </w:t>
      </w:r>
      <w:r w:rsidR="00CB7C28" w:rsidRPr="00AF7E6C">
        <w:rPr>
          <w:rFonts w:ascii="Arial" w:hAnsi="Arial" w:cs="Arial"/>
          <w:sz w:val="24"/>
          <w:szCs w:val="24"/>
        </w:rPr>
        <w:t>е. видимом диапазоне</w:t>
      </w:r>
      <w:r w:rsidRPr="00AF7E6C">
        <w:rPr>
          <w:rFonts w:ascii="Arial" w:hAnsi="Arial" w:cs="Arial"/>
          <w:sz w:val="24"/>
          <w:szCs w:val="24"/>
        </w:rPr>
        <w:t xml:space="preserve">), то конструкция </w:t>
      </w:r>
      <w:r w:rsidR="002E2376" w:rsidRPr="00AF7E6C">
        <w:rPr>
          <w:rFonts w:ascii="Arial" w:hAnsi="Arial" w:cs="Arial"/>
          <w:sz w:val="24"/>
          <w:szCs w:val="24"/>
        </w:rPr>
        <w:t>АОЛС</w:t>
      </w:r>
      <w:r w:rsidRPr="00AF7E6C">
        <w:rPr>
          <w:rFonts w:ascii="Arial" w:hAnsi="Arial" w:cs="Arial"/>
          <w:sz w:val="24"/>
          <w:szCs w:val="24"/>
        </w:rPr>
        <w:t xml:space="preserve"> должна быть такой, чтобы свести к минимуму возможность воздействия на глаза как при прямом, так и пр</w:t>
      </w:r>
      <w:r w:rsidR="00C71726" w:rsidRPr="00AF7E6C">
        <w:rPr>
          <w:rFonts w:ascii="Arial" w:hAnsi="Arial" w:cs="Arial"/>
          <w:sz w:val="24"/>
          <w:szCs w:val="24"/>
        </w:rPr>
        <w:t>и отраженном излучении</w:t>
      </w:r>
      <w:r w:rsidRPr="00AF7E6C">
        <w:rPr>
          <w:rFonts w:ascii="Arial" w:hAnsi="Arial" w:cs="Arial"/>
          <w:sz w:val="24"/>
          <w:szCs w:val="24"/>
        </w:rPr>
        <w:t>.</w:t>
      </w:r>
    </w:p>
    <w:p w14:paraId="60A63CF9" w14:textId="77777777" w:rsidR="006E7342" w:rsidRDefault="00E2365C" w:rsidP="00E2365C">
      <w:pPr>
        <w:pStyle w:val="27"/>
        <w:ind w:firstLine="709"/>
        <w:rPr>
          <w:rFonts w:ascii="Arial" w:hAnsi="Arial" w:cs="Arial"/>
          <w:sz w:val="22"/>
          <w:szCs w:val="22"/>
        </w:rPr>
      </w:pPr>
      <w:r w:rsidRPr="00AF7E6C">
        <w:rPr>
          <w:rFonts w:ascii="Arial" w:hAnsi="Arial" w:cs="Arial"/>
          <w:spacing w:val="40"/>
          <w:sz w:val="22"/>
          <w:szCs w:val="22"/>
        </w:rPr>
        <w:t>Примечание</w:t>
      </w:r>
      <w:r w:rsidRPr="00AF7E6C">
        <w:rPr>
          <w:rFonts w:ascii="Arial" w:hAnsi="Arial" w:cs="Arial"/>
          <w:sz w:val="22"/>
          <w:szCs w:val="22"/>
        </w:rPr>
        <w:t xml:space="preserve"> – Причина, по которой не следует полностью запрещать использование видимого излучения во всех зонах с неограниченным доступом из-за опасений ослепления, заключается в том, что не все области в таких </w:t>
      </w:r>
      <w:r w:rsidR="00BC792B" w:rsidRPr="00AF7E6C">
        <w:rPr>
          <w:rFonts w:ascii="Arial" w:hAnsi="Arial" w:cs="Arial"/>
          <w:sz w:val="22"/>
          <w:szCs w:val="22"/>
        </w:rPr>
        <w:t>зонах</w:t>
      </w:r>
      <w:r w:rsidRPr="00AF7E6C">
        <w:rPr>
          <w:rFonts w:ascii="Arial" w:hAnsi="Arial" w:cs="Arial"/>
          <w:sz w:val="22"/>
          <w:szCs w:val="22"/>
        </w:rPr>
        <w:t xml:space="preserve"> реально доступны для людей, например, пространство под потолком в определенных офисных помещениях</w:t>
      </w:r>
    </w:p>
    <w:p w14:paraId="118A6127" w14:textId="77777777" w:rsidR="001B7BE8" w:rsidRPr="00302469" w:rsidRDefault="001B7BE8" w:rsidP="00E2365C">
      <w:pPr>
        <w:pStyle w:val="27"/>
        <w:ind w:firstLine="709"/>
        <w:rPr>
          <w:rFonts w:ascii="Arial" w:hAnsi="Arial" w:cs="Arial"/>
          <w:sz w:val="16"/>
          <w:szCs w:val="16"/>
        </w:rPr>
      </w:pPr>
    </w:p>
    <w:p w14:paraId="647DF9E4" w14:textId="06B10A45" w:rsidR="006E7342" w:rsidRPr="00302469" w:rsidRDefault="006E7342" w:rsidP="00302469">
      <w:pPr>
        <w:pStyle w:val="27"/>
        <w:ind w:firstLine="0"/>
        <w:jc w:val="left"/>
        <w:rPr>
          <w:rFonts w:ascii="Arial" w:hAnsi="Arial" w:cs="Arial"/>
          <w:sz w:val="22"/>
          <w:szCs w:val="22"/>
        </w:rPr>
      </w:pPr>
      <w:r w:rsidRPr="00302469">
        <w:rPr>
          <w:rFonts w:ascii="Arial" w:hAnsi="Arial" w:cs="Arial"/>
          <w:spacing w:val="40"/>
          <w:sz w:val="22"/>
          <w:szCs w:val="22"/>
        </w:rPr>
        <w:t>Таблица</w:t>
      </w:r>
      <w:r w:rsidRPr="00302469">
        <w:rPr>
          <w:rFonts w:ascii="Arial" w:hAnsi="Arial" w:cs="Arial"/>
          <w:spacing w:val="20"/>
          <w:sz w:val="22"/>
          <w:szCs w:val="22"/>
        </w:rPr>
        <w:t xml:space="preserve"> 2</w:t>
      </w:r>
      <w:r w:rsidRPr="00302469">
        <w:rPr>
          <w:rFonts w:ascii="Arial" w:hAnsi="Arial" w:cs="Arial"/>
          <w:sz w:val="22"/>
          <w:szCs w:val="22"/>
        </w:rPr>
        <w:t xml:space="preserve"> </w:t>
      </w:r>
      <w:r w:rsidR="00E2365C" w:rsidRPr="00302469">
        <w:rPr>
          <w:rFonts w:ascii="Arial" w:hAnsi="Arial" w:cs="Arial"/>
          <w:sz w:val="22"/>
          <w:szCs w:val="22"/>
        </w:rPr>
        <w:t xml:space="preserve">– </w:t>
      </w:r>
      <w:r w:rsidRPr="00302469">
        <w:rPr>
          <w:rFonts w:ascii="Arial" w:hAnsi="Arial" w:cs="Arial"/>
          <w:sz w:val="22"/>
          <w:szCs w:val="22"/>
        </w:rPr>
        <w:t xml:space="preserve">Ограничения на использование </w:t>
      </w:r>
      <w:r w:rsidR="002E2376" w:rsidRPr="00302469">
        <w:rPr>
          <w:rFonts w:ascii="Arial" w:hAnsi="Arial" w:cs="Arial"/>
          <w:sz w:val="22"/>
          <w:szCs w:val="22"/>
        </w:rPr>
        <w:t>АОЛС</w:t>
      </w:r>
      <w:r w:rsidRPr="00302469">
        <w:rPr>
          <w:rFonts w:ascii="Arial" w:hAnsi="Arial" w:cs="Arial"/>
          <w:sz w:val="22"/>
          <w:szCs w:val="22"/>
        </w:rPr>
        <w:t xml:space="preserve"> в зависимости от уровней доступа</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4"/>
        <w:gridCol w:w="4146"/>
        <w:gridCol w:w="3644"/>
      </w:tblGrid>
      <w:tr w:rsidR="00E2365C" w:rsidRPr="00AF7E6C" w14:paraId="26EB5875" w14:textId="77777777" w:rsidTr="00E2365C">
        <w:trPr>
          <w:cantSplit/>
          <w:trHeight w:val="304"/>
        </w:trPr>
        <w:tc>
          <w:tcPr>
            <w:tcW w:w="1126" w:type="pct"/>
            <w:tcBorders>
              <w:bottom w:val="double" w:sz="4" w:space="0" w:color="000000"/>
            </w:tcBorders>
          </w:tcPr>
          <w:p w14:paraId="4FE88D13" w14:textId="77777777" w:rsidR="00E2365C" w:rsidRPr="00AF7E6C" w:rsidRDefault="00E2365C" w:rsidP="00302469">
            <w:pPr>
              <w:pStyle w:val="TableParagraph"/>
              <w:keepNext/>
              <w:keepLines/>
              <w:widowControl/>
              <w:spacing w:line="276" w:lineRule="auto"/>
              <w:ind w:firstLine="0"/>
              <w:jc w:val="center"/>
              <w:rPr>
                <w:rFonts w:ascii="Arial" w:hAnsi="Arial" w:cs="Arial"/>
                <w:lang w:val="ru-RU"/>
              </w:rPr>
            </w:pPr>
            <w:r w:rsidRPr="00AF7E6C">
              <w:rPr>
                <w:rFonts w:ascii="Arial" w:hAnsi="Arial" w:cs="Arial"/>
                <w:lang w:val="ru-RU"/>
              </w:rPr>
              <w:t>Тип зоны</w:t>
            </w:r>
          </w:p>
        </w:tc>
        <w:tc>
          <w:tcPr>
            <w:tcW w:w="2062" w:type="pct"/>
            <w:tcBorders>
              <w:bottom w:val="double" w:sz="4" w:space="0" w:color="000000"/>
            </w:tcBorders>
          </w:tcPr>
          <w:p w14:paraId="2778E54D" w14:textId="77777777" w:rsidR="00E2365C" w:rsidRPr="00AF7E6C" w:rsidRDefault="00E2365C" w:rsidP="00302469">
            <w:pPr>
              <w:pStyle w:val="TableParagraph"/>
              <w:keepNext/>
              <w:keepLines/>
              <w:widowControl/>
              <w:spacing w:line="276" w:lineRule="auto"/>
              <w:ind w:firstLine="0"/>
              <w:jc w:val="center"/>
              <w:rPr>
                <w:rFonts w:ascii="Arial" w:hAnsi="Arial" w:cs="Arial"/>
              </w:rPr>
            </w:pPr>
            <w:r w:rsidRPr="00AF7E6C">
              <w:rPr>
                <w:rFonts w:ascii="Arial" w:hAnsi="Arial" w:cs="Arial"/>
              </w:rPr>
              <w:t>Разрешенные уровни доступа</w:t>
            </w:r>
          </w:p>
        </w:tc>
        <w:tc>
          <w:tcPr>
            <w:tcW w:w="1812" w:type="pct"/>
            <w:tcBorders>
              <w:bottom w:val="double" w:sz="4" w:space="0" w:color="000000"/>
            </w:tcBorders>
          </w:tcPr>
          <w:p w14:paraId="640174D1" w14:textId="77777777" w:rsidR="00E2365C" w:rsidRPr="00AF7E6C" w:rsidRDefault="00E2365C" w:rsidP="00302469">
            <w:pPr>
              <w:pStyle w:val="TableParagraph"/>
              <w:keepNext/>
              <w:keepLines/>
              <w:widowControl/>
              <w:spacing w:line="276" w:lineRule="auto"/>
              <w:ind w:firstLine="0"/>
              <w:jc w:val="center"/>
              <w:rPr>
                <w:rFonts w:ascii="Arial" w:hAnsi="Arial" w:cs="Arial"/>
              </w:rPr>
            </w:pPr>
            <w:r w:rsidRPr="00AF7E6C">
              <w:rPr>
                <w:rFonts w:ascii="Arial" w:hAnsi="Arial" w:cs="Arial"/>
                <w:spacing w:val="2"/>
              </w:rPr>
              <w:t>Дополнительные элементы управления</w:t>
            </w:r>
          </w:p>
        </w:tc>
      </w:tr>
      <w:tr w:rsidR="00E2365C" w:rsidRPr="00AF7E6C" w14:paraId="4EE9E084" w14:textId="77777777" w:rsidTr="00CF30C2">
        <w:trPr>
          <w:cantSplit/>
          <w:trHeight w:val="304"/>
        </w:trPr>
        <w:tc>
          <w:tcPr>
            <w:tcW w:w="1126" w:type="pct"/>
            <w:vMerge w:val="restart"/>
            <w:tcBorders>
              <w:top w:val="double" w:sz="4" w:space="0" w:color="000000"/>
            </w:tcBorders>
            <w:vAlign w:val="center"/>
          </w:tcPr>
          <w:p w14:paraId="2DAD54E0" w14:textId="77777777" w:rsidR="00E2365C" w:rsidRPr="00AF7E6C" w:rsidRDefault="00E2365C" w:rsidP="00302469">
            <w:pPr>
              <w:pStyle w:val="TableParagraph"/>
              <w:keepNext/>
              <w:keepLines/>
              <w:widowControl/>
              <w:spacing w:line="276" w:lineRule="auto"/>
              <w:ind w:firstLine="0"/>
              <w:jc w:val="center"/>
              <w:rPr>
                <w:rFonts w:ascii="Arial" w:hAnsi="Arial" w:cs="Arial"/>
                <w:spacing w:val="2"/>
              </w:rPr>
            </w:pPr>
            <w:r w:rsidRPr="00AF7E6C">
              <w:rPr>
                <w:rFonts w:ascii="Arial" w:hAnsi="Arial" w:cs="Arial"/>
                <w:spacing w:val="2"/>
                <w:lang w:val="ru-RU"/>
              </w:rPr>
              <w:t>Н</w:t>
            </w:r>
            <w:r w:rsidRPr="00AF7E6C">
              <w:rPr>
                <w:rFonts w:ascii="Arial" w:hAnsi="Arial" w:cs="Arial"/>
                <w:spacing w:val="2"/>
              </w:rPr>
              <w:t>еограниченная</w:t>
            </w:r>
          </w:p>
        </w:tc>
        <w:tc>
          <w:tcPr>
            <w:tcW w:w="2062" w:type="pct"/>
            <w:tcBorders>
              <w:top w:val="double" w:sz="4" w:space="0" w:color="000000"/>
            </w:tcBorders>
            <w:vAlign w:val="center"/>
          </w:tcPr>
          <w:p w14:paraId="6D9DDD14" w14:textId="77777777" w:rsidR="00E2365C" w:rsidRPr="00AF7E6C" w:rsidRDefault="00895FED" w:rsidP="00302469">
            <w:pPr>
              <w:pStyle w:val="TableParagraph"/>
              <w:keepNext/>
              <w:keepLines/>
              <w:widowControl/>
              <w:spacing w:line="276" w:lineRule="auto"/>
              <w:ind w:firstLine="0"/>
              <w:jc w:val="center"/>
              <w:rPr>
                <w:rFonts w:ascii="Arial" w:hAnsi="Arial" w:cs="Arial"/>
              </w:rPr>
            </w:pPr>
            <w:r w:rsidRPr="00AF7E6C">
              <w:rPr>
                <w:rFonts w:ascii="Arial" w:hAnsi="Arial" w:cs="Arial"/>
              </w:rPr>
              <w:t>Уровень доступа</w:t>
            </w:r>
            <w:r w:rsidR="00E2365C" w:rsidRPr="00AF7E6C">
              <w:rPr>
                <w:rFonts w:ascii="Arial" w:hAnsi="Arial" w:cs="Arial"/>
                <w:spacing w:val="33"/>
              </w:rPr>
              <w:t xml:space="preserve"> </w:t>
            </w:r>
            <w:r w:rsidR="00E2365C" w:rsidRPr="00AF7E6C">
              <w:rPr>
                <w:rFonts w:ascii="Arial" w:hAnsi="Arial" w:cs="Arial"/>
              </w:rPr>
              <w:t>1</w:t>
            </w:r>
            <w:r w:rsidR="00E2365C" w:rsidRPr="00AF7E6C">
              <w:rPr>
                <w:rFonts w:ascii="Arial" w:hAnsi="Arial" w:cs="Arial"/>
                <w:spacing w:val="31"/>
              </w:rPr>
              <w:t xml:space="preserve"> </w:t>
            </w:r>
            <w:r w:rsidR="00E6613A" w:rsidRPr="00AF7E6C">
              <w:rPr>
                <w:rFonts w:ascii="Arial" w:hAnsi="Arial" w:cs="Arial"/>
              </w:rPr>
              <w:t>или</w:t>
            </w:r>
            <w:r w:rsidR="00E2365C" w:rsidRPr="00AF7E6C">
              <w:rPr>
                <w:rFonts w:ascii="Arial" w:hAnsi="Arial" w:cs="Arial"/>
                <w:spacing w:val="32"/>
              </w:rPr>
              <w:t xml:space="preserve"> </w:t>
            </w:r>
            <w:r w:rsidR="00E2365C" w:rsidRPr="00AF7E6C">
              <w:rPr>
                <w:rFonts w:ascii="Arial" w:hAnsi="Arial" w:cs="Arial"/>
                <w:spacing w:val="-10"/>
              </w:rPr>
              <w:t>2</w:t>
            </w:r>
          </w:p>
        </w:tc>
        <w:tc>
          <w:tcPr>
            <w:tcW w:w="1812" w:type="pct"/>
            <w:tcBorders>
              <w:top w:val="double" w:sz="4" w:space="0" w:color="000000"/>
            </w:tcBorders>
            <w:vAlign w:val="center"/>
          </w:tcPr>
          <w:p w14:paraId="5C3741F3" w14:textId="6B81A815" w:rsidR="00E2365C" w:rsidRPr="00AF7E6C" w:rsidRDefault="00E9248B" w:rsidP="00302469">
            <w:pPr>
              <w:pStyle w:val="TableParagraph"/>
              <w:keepNext/>
              <w:keepLines/>
              <w:widowControl/>
              <w:spacing w:line="276" w:lineRule="auto"/>
              <w:ind w:firstLine="0"/>
              <w:jc w:val="center"/>
              <w:rPr>
                <w:rFonts w:ascii="Arial" w:hAnsi="Arial" w:cs="Arial"/>
                <w:lang w:val="ru-RU"/>
              </w:rPr>
            </w:pPr>
            <w:r>
              <w:rPr>
                <w:rFonts w:ascii="Arial" w:hAnsi="Arial" w:cs="Arial"/>
                <w:spacing w:val="-4"/>
                <w:lang w:val="ru-RU"/>
              </w:rPr>
              <w:t>Н</w:t>
            </w:r>
            <w:r w:rsidR="00E6613A" w:rsidRPr="00AF7E6C">
              <w:rPr>
                <w:rFonts w:ascii="Arial" w:hAnsi="Arial" w:cs="Arial"/>
                <w:spacing w:val="-4"/>
                <w:lang w:val="ru-RU"/>
              </w:rPr>
              <w:t>ет</w:t>
            </w:r>
          </w:p>
        </w:tc>
      </w:tr>
      <w:tr w:rsidR="00E2365C" w:rsidRPr="00AF7E6C" w14:paraId="74944F1B" w14:textId="77777777" w:rsidTr="00CF30C2">
        <w:trPr>
          <w:cantSplit/>
          <w:trHeight w:val="302"/>
        </w:trPr>
        <w:tc>
          <w:tcPr>
            <w:tcW w:w="1126" w:type="pct"/>
            <w:vMerge/>
            <w:tcBorders>
              <w:top w:val="nil"/>
            </w:tcBorders>
            <w:vAlign w:val="center"/>
          </w:tcPr>
          <w:p w14:paraId="7D570E9A" w14:textId="77777777" w:rsidR="00E2365C" w:rsidRPr="00AF7E6C" w:rsidRDefault="00E2365C" w:rsidP="00302469">
            <w:pPr>
              <w:spacing w:line="276" w:lineRule="auto"/>
              <w:ind w:firstLine="0"/>
              <w:jc w:val="center"/>
              <w:rPr>
                <w:rFonts w:ascii="Arial" w:eastAsia="Calibri" w:hAnsi="Arial" w:cs="Arial"/>
                <w:spacing w:val="2"/>
                <w:lang w:val="en-US"/>
              </w:rPr>
            </w:pPr>
          </w:p>
        </w:tc>
        <w:tc>
          <w:tcPr>
            <w:tcW w:w="2062" w:type="pct"/>
            <w:vAlign w:val="center"/>
          </w:tcPr>
          <w:p w14:paraId="0FD8244E" w14:textId="77777777" w:rsidR="00E2365C" w:rsidRPr="00AF7E6C" w:rsidRDefault="00895FED" w:rsidP="00302469">
            <w:pPr>
              <w:pStyle w:val="TableParagraph"/>
              <w:spacing w:line="276" w:lineRule="auto"/>
              <w:ind w:firstLine="0"/>
              <w:jc w:val="center"/>
              <w:rPr>
                <w:rFonts w:ascii="Arial" w:hAnsi="Arial" w:cs="Arial"/>
                <w:lang w:val="ru-RU"/>
              </w:rPr>
            </w:pPr>
            <w:r w:rsidRPr="00AF7E6C">
              <w:rPr>
                <w:rFonts w:ascii="Arial" w:hAnsi="Arial" w:cs="Arial"/>
                <w:lang w:val="ru-RU"/>
              </w:rPr>
              <w:t>Уровень доступа</w:t>
            </w:r>
            <w:r w:rsidR="00E2365C" w:rsidRPr="00AF7E6C">
              <w:rPr>
                <w:rFonts w:ascii="Arial" w:hAnsi="Arial" w:cs="Arial"/>
                <w:spacing w:val="34"/>
                <w:lang w:val="ru-RU"/>
              </w:rPr>
              <w:t xml:space="preserve"> </w:t>
            </w:r>
            <w:r w:rsidR="00E2365C" w:rsidRPr="00AF7E6C">
              <w:rPr>
                <w:rFonts w:ascii="Arial" w:hAnsi="Arial" w:cs="Arial"/>
                <w:lang w:val="ru-RU"/>
              </w:rPr>
              <w:t>1</w:t>
            </w:r>
            <w:r w:rsidR="00E2365C" w:rsidRPr="00AF7E6C">
              <w:rPr>
                <w:rFonts w:ascii="Arial" w:hAnsi="Arial" w:cs="Arial"/>
              </w:rPr>
              <w:t>M</w:t>
            </w:r>
            <w:r w:rsidR="00E2365C" w:rsidRPr="00AF7E6C">
              <w:rPr>
                <w:rFonts w:ascii="Arial" w:hAnsi="Arial" w:cs="Arial"/>
                <w:spacing w:val="35"/>
                <w:lang w:val="ru-RU"/>
              </w:rPr>
              <w:t xml:space="preserve"> </w:t>
            </w:r>
            <w:r w:rsidR="00E6613A" w:rsidRPr="00AF7E6C">
              <w:rPr>
                <w:rFonts w:ascii="Arial" w:hAnsi="Arial" w:cs="Arial"/>
                <w:lang w:val="ru-RU"/>
              </w:rPr>
              <w:t>или</w:t>
            </w:r>
            <w:r w:rsidR="00E2365C" w:rsidRPr="00AF7E6C">
              <w:rPr>
                <w:rFonts w:ascii="Arial" w:hAnsi="Arial" w:cs="Arial"/>
                <w:spacing w:val="33"/>
                <w:lang w:val="ru-RU"/>
              </w:rPr>
              <w:t xml:space="preserve"> </w:t>
            </w:r>
            <w:r w:rsidR="00E2365C" w:rsidRPr="00AF7E6C">
              <w:rPr>
                <w:rFonts w:ascii="Arial" w:hAnsi="Arial" w:cs="Arial"/>
                <w:spacing w:val="-5"/>
                <w:lang w:val="ru-RU"/>
              </w:rPr>
              <w:t>2</w:t>
            </w:r>
            <w:r w:rsidR="00E2365C" w:rsidRPr="00AF7E6C">
              <w:rPr>
                <w:rFonts w:ascii="Arial" w:hAnsi="Arial" w:cs="Arial"/>
                <w:spacing w:val="-5"/>
              </w:rPr>
              <w:t>M</w:t>
            </w:r>
          </w:p>
        </w:tc>
        <w:tc>
          <w:tcPr>
            <w:tcW w:w="1812" w:type="pct"/>
            <w:vAlign w:val="center"/>
          </w:tcPr>
          <w:p w14:paraId="71F58FA3" w14:textId="681A2E21" w:rsidR="00E2365C" w:rsidRPr="00AF7E6C" w:rsidRDefault="00283A0F" w:rsidP="00302469">
            <w:pPr>
              <w:pStyle w:val="TableParagraph"/>
              <w:spacing w:line="276" w:lineRule="auto"/>
              <w:ind w:firstLine="0"/>
              <w:jc w:val="center"/>
              <w:rPr>
                <w:rFonts w:ascii="Arial" w:hAnsi="Arial" w:cs="Arial"/>
              </w:rPr>
            </w:pPr>
            <w:r>
              <w:rPr>
                <w:rFonts w:ascii="Arial" w:hAnsi="Arial" w:cs="Arial"/>
                <w:lang w:val="ru-RU"/>
              </w:rPr>
              <w:t>С</w:t>
            </w:r>
            <w:r w:rsidR="00E6613A" w:rsidRPr="00AF7E6C">
              <w:rPr>
                <w:rFonts w:ascii="Arial" w:hAnsi="Arial" w:cs="Arial"/>
                <w:lang w:val="ru-RU"/>
              </w:rPr>
              <w:t xml:space="preserve">м. </w:t>
            </w:r>
            <w:hyperlink w:anchor="_bookmark34" w:history="1">
              <w:r w:rsidR="00E2365C" w:rsidRPr="00AF7E6C">
                <w:rPr>
                  <w:rFonts w:ascii="Arial" w:hAnsi="Arial" w:cs="Arial"/>
                  <w:spacing w:val="-2"/>
                </w:rPr>
                <w:t>6.2.2</w:t>
              </w:r>
            </w:hyperlink>
          </w:p>
        </w:tc>
      </w:tr>
      <w:tr w:rsidR="00E2365C" w:rsidRPr="00AF7E6C" w14:paraId="3E4906A7" w14:textId="77777777" w:rsidTr="00CF30C2">
        <w:trPr>
          <w:cantSplit/>
          <w:trHeight w:val="304"/>
        </w:trPr>
        <w:tc>
          <w:tcPr>
            <w:tcW w:w="1126" w:type="pct"/>
            <w:vMerge/>
            <w:tcBorders>
              <w:top w:val="nil"/>
            </w:tcBorders>
            <w:vAlign w:val="center"/>
          </w:tcPr>
          <w:p w14:paraId="78ABB86A" w14:textId="77777777" w:rsidR="00E2365C" w:rsidRPr="00AF7E6C" w:rsidRDefault="00E2365C" w:rsidP="00302469">
            <w:pPr>
              <w:spacing w:line="276" w:lineRule="auto"/>
              <w:ind w:firstLine="0"/>
              <w:jc w:val="center"/>
              <w:rPr>
                <w:rFonts w:ascii="Arial" w:eastAsia="Calibri" w:hAnsi="Arial" w:cs="Arial"/>
                <w:spacing w:val="2"/>
                <w:lang w:val="en-US"/>
              </w:rPr>
            </w:pPr>
          </w:p>
        </w:tc>
        <w:tc>
          <w:tcPr>
            <w:tcW w:w="2062" w:type="pct"/>
            <w:vAlign w:val="center"/>
          </w:tcPr>
          <w:p w14:paraId="6ECEB337" w14:textId="77777777" w:rsidR="00E2365C" w:rsidRPr="00AF7E6C" w:rsidRDefault="00895FED" w:rsidP="00302469">
            <w:pPr>
              <w:pStyle w:val="TableParagraph"/>
              <w:spacing w:line="276" w:lineRule="auto"/>
              <w:ind w:firstLine="0"/>
              <w:jc w:val="center"/>
              <w:rPr>
                <w:rFonts w:ascii="Arial" w:hAnsi="Arial" w:cs="Arial"/>
              </w:rPr>
            </w:pPr>
            <w:r w:rsidRPr="00AF7E6C">
              <w:rPr>
                <w:rFonts w:ascii="Arial" w:hAnsi="Arial" w:cs="Arial"/>
              </w:rPr>
              <w:t>Уровень доступа</w:t>
            </w:r>
            <w:r w:rsidR="00E2365C" w:rsidRPr="00AF7E6C">
              <w:rPr>
                <w:rFonts w:ascii="Arial" w:hAnsi="Arial" w:cs="Arial"/>
                <w:spacing w:val="47"/>
              </w:rPr>
              <w:t xml:space="preserve"> </w:t>
            </w:r>
            <w:r w:rsidR="00E2365C" w:rsidRPr="00AF7E6C">
              <w:rPr>
                <w:rFonts w:ascii="Arial" w:hAnsi="Arial" w:cs="Arial"/>
                <w:spacing w:val="-7"/>
              </w:rPr>
              <w:t>3R</w:t>
            </w:r>
          </w:p>
        </w:tc>
        <w:tc>
          <w:tcPr>
            <w:tcW w:w="1812" w:type="pct"/>
            <w:vAlign w:val="center"/>
          </w:tcPr>
          <w:p w14:paraId="0ABE36CD" w14:textId="4F68959C" w:rsidR="00E2365C" w:rsidRPr="00AF7E6C" w:rsidRDefault="00283A0F" w:rsidP="00302469">
            <w:pPr>
              <w:pStyle w:val="TableParagraph"/>
              <w:spacing w:line="276" w:lineRule="auto"/>
              <w:ind w:firstLine="0"/>
              <w:jc w:val="center"/>
              <w:rPr>
                <w:rFonts w:ascii="Arial" w:hAnsi="Arial" w:cs="Arial"/>
                <w:lang w:val="ru-RU"/>
              </w:rPr>
            </w:pPr>
            <w:r>
              <w:rPr>
                <w:rFonts w:ascii="Arial" w:hAnsi="Arial" w:cs="Arial"/>
                <w:lang w:val="ru-RU"/>
              </w:rPr>
              <w:t>С</w:t>
            </w:r>
            <w:r w:rsidRPr="00AF7E6C">
              <w:rPr>
                <w:rFonts w:ascii="Arial" w:hAnsi="Arial" w:cs="Arial"/>
                <w:lang w:val="ru-RU"/>
              </w:rPr>
              <w:t>м</w:t>
            </w:r>
            <w:r w:rsidR="00E6613A" w:rsidRPr="00AF7E6C">
              <w:rPr>
                <w:rFonts w:ascii="Arial" w:hAnsi="Arial" w:cs="Arial"/>
                <w:lang w:val="ru-RU"/>
              </w:rPr>
              <w:t>.</w:t>
            </w:r>
            <w:r w:rsidR="00E2365C" w:rsidRPr="00AF7E6C">
              <w:rPr>
                <w:rFonts w:ascii="Arial" w:hAnsi="Arial" w:cs="Arial"/>
                <w:spacing w:val="25"/>
                <w:lang w:val="ru-RU"/>
              </w:rPr>
              <w:t xml:space="preserve"> </w:t>
            </w:r>
            <w:hyperlink w:anchor="_bookmark37" w:history="1">
              <w:r w:rsidR="00E2365C" w:rsidRPr="00AF7E6C">
                <w:rPr>
                  <w:rFonts w:ascii="Arial" w:hAnsi="Arial" w:cs="Arial"/>
                  <w:spacing w:val="-2"/>
                  <w:lang w:val="ru-RU"/>
                </w:rPr>
                <w:t>6.2.3</w:t>
              </w:r>
            </w:hyperlink>
          </w:p>
        </w:tc>
      </w:tr>
      <w:tr w:rsidR="00E2365C" w:rsidRPr="00AF7E6C" w14:paraId="39312ED9" w14:textId="77777777" w:rsidTr="00CF30C2">
        <w:trPr>
          <w:cantSplit/>
          <w:trHeight w:val="489"/>
        </w:trPr>
        <w:tc>
          <w:tcPr>
            <w:tcW w:w="1126" w:type="pct"/>
            <w:vMerge/>
            <w:tcBorders>
              <w:top w:val="nil"/>
            </w:tcBorders>
            <w:vAlign w:val="center"/>
          </w:tcPr>
          <w:p w14:paraId="129106A5" w14:textId="77777777" w:rsidR="00E2365C" w:rsidRPr="00AF7E6C" w:rsidRDefault="00E2365C" w:rsidP="00302469">
            <w:pPr>
              <w:spacing w:line="276" w:lineRule="auto"/>
              <w:ind w:firstLine="0"/>
              <w:jc w:val="center"/>
              <w:rPr>
                <w:rFonts w:ascii="Arial" w:eastAsia="Calibri" w:hAnsi="Arial" w:cs="Arial"/>
                <w:spacing w:val="2"/>
              </w:rPr>
            </w:pPr>
          </w:p>
        </w:tc>
        <w:tc>
          <w:tcPr>
            <w:tcW w:w="2062" w:type="pct"/>
            <w:vAlign w:val="center"/>
          </w:tcPr>
          <w:p w14:paraId="60B8907A" w14:textId="77777777" w:rsidR="00E2365C" w:rsidRPr="00AF7E6C" w:rsidRDefault="00E6613A" w:rsidP="00302469">
            <w:pPr>
              <w:pStyle w:val="TableParagraph"/>
              <w:spacing w:line="276" w:lineRule="auto"/>
              <w:ind w:firstLine="0"/>
              <w:jc w:val="center"/>
              <w:rPr>
                <w:rFonts w:ascii="Arial" w:hAnsi="Arial" w:cs="Arial"/>
                <w:lang w:val="ru-RU"/>
              </w:rPr>
            </w:pPr>
            <w:r w:rsidRPr="00AF7E6C">
              <w:rPr>
                <w:rFonts w:ascii="Arial" w:hAnsi="Arial" w:cs="Arial"/>
                <w:lang w:val="ru-RU"/>
              </w:rPr>
              <w:t>Уров</w:t>
            </w:r>
            <w:r w:rsidR="00895FED" w:rsidRPr="00AF7E6C">
              <w:rPr>
                <w:rFonts w:ascii="Arial" w:hAnsi="Arial" w:cs="Arial"/>
                <w:lang w:val="ru-RU"/>
              </w:rPr>
              <w:t>ни доступа</w:t>
            </w:r>
            <w:r w:rsidR="00E2365C" w:rsidRPr="00AF7E6C">
              <w:rPr>
                <w:rFonts w:ascii="Arial" w:hAnsi="Arial" w:cs="Arial"/>
                <w:spacing w:val="36"/>
                <w:lang w:val="ru-RU"/>
              </w:rPr>
              <w:t xml:space="preserve"> </w:t>
            </w:r>
            <w:r w:rsidR="00E2365C" w:rsidRPr="00AF7E6C">
              <w:rPr>
                <w:rFonts w:ascii="Arial" w:hAnsi="Arial" w:cs="Arial"/>
                <w:lang w:val="ru-RU"/>
              </w:rPr>
              <w:t>3</w:t>
            </w:r>
            <w:r w:rsidR="00E2365C" w:rsidRPr="00AF7E6C">
              <w:rPr>
                <w:rFonts w:ascii="Arial" w:hAnsi="Arial" w:cs="Arial"/>
              </w:rPr>
              <w:t>B</w:t>
            </w:r>
            <w:r w:rsidRPr="00AF7E6C">
              <w:rPr>
                <w:rFonts w:ascii="Arial" w:hAnsi="Arial" w:cs="Arial"/>
                <w:spacing w:val="36"/>
                <w:lang w:val="ru-RU"/>
              </w:rPr>
              <w:t xml:space="preserve"> и</w:t>
            </w:r>
            <w:r w:rsidR="00E2365C" w:rsidRPr="00AF7E6C">
              <w:rPr>
                <w:rFonts w:ascii="Arial" w:hAnsi="Arial" w:cs="Arial"/>
                <w:spacing w:val="34"/>
                <w:lang w:val="ru-RU"/>
              </w:rPr>
              <w:t xml:space="preserve"> </w:t>
            </w:r>
            <w:r w:rsidR="00E2365C" w:rsidRPr="00AF7E6C">
              <w:rPr>
                <w:rFonts w:ascii="Arial" w:hAnsi="Arial" w:cs="Arial"/>
                <w:lang w:val="ru-RU"/>
              </w:rPr>
              <w:t>4</w:t>
            </w:r>
            <w:r w:rsidR="00E2365C" w:rsidRPr="00AF7E6C">
              <w:rPr>
                <w:rFonts w:ascii="Arial" w:hAnsi="Arial" w:cs="Arial"/>
                <w:spacing w:val="34"/>
                <w:lang w:val="ru-RU"/>
              </w:rPr>
              <w:t xml:space="preserve"> </w:t>
            </w:r>
            <w:r w:rsidR="00895FED" w:rsidRPr="00AF7E6C">
              <w:rPr>
                <w:rFonts w:ascii="Arial" w:hAnsi="Arial" w:cs="Arial"/>
                <w:lang w:val="ru-RU"/>
              </w:rPr>
              <w:t>не допускаются в неограниченных зонах</w:t>
            </w:r>
          </w:p>
        </w:tc>
        <w:tc>
          <w:tcPr>
            <w:tcW w:w="1812" w:type="pct"/>
            <w:vAlign w:val="center"/>
          </w:tcPr>
          <w:p w14:paraId="238B7C6D" w14:textId="6E4EA126" w:rsidR="00E2365C" w:rsidRPr="00AF7E6C" w:rsidRDefault="00283A0F" w:rsidP="00302469">
            <w:pPr>
              <w:pStyle w:val="TableParagraph"/>
              <w:spacing w:line="276" w:lineRule="auto"/>
              <w:ind w:firstLine="0"/>
              <w:jc w:val="center"/>
              <w:rPr>
                <w:rFonts w:ascii="Arial" w:hAnsi="Arial" w:cs="Arial"/>
                <w:lang w:val="ru-RU"/>
              </w:rPr>
            </w:pPr>
            <w:r w:rsidRPr="00AF7E6C">
              <w:rPr>
                <w:rFonts w:ascii="Arial" w:hAnsi="Arial" w:cs="Arial"/>
                <w:lang w:val="ru-RU"/>
              </w:rPr>
              <w:t xml:space="preserve">Не </w:t>
            </w:r>
            <w:r w:rsidR="00E6613A" w:rsidRPr="00AF7E6C">
              <w:rPr>
                <w:rFonts w:ascii="Arial" w:hAnsi="Arial" w:cs="Arial"/>
                <w:lang w:val="ru-RU"/>
              </w:rPr>
              <w:t>допускаются</w:t>
            </w:r>
          </w:p>
        </w:tc>
      </w:tr>
      <w:tr w:rsidR="00E2365C" w:rsidRPr="00AF7E6C" w14:paraId="6CE28F24" w14:textId="77777777" w:rsidTr="00CF30C2">
        <w:trPr>
          <w:cantSplit/>
          <w:trHeight w:val="304"/>
        </w:trPr>
        <w:tc>
          <w:tcPr>
            <w:tcW w:w="1126" w:type="pct"/>
            <w:vMerge w:val="restart"/>
            <w:vAlign w:val="center"/>
          </w:tcPr>
          <w:p w14:paraId="2EDF1F16" w14:textId="77777777" w:rsidR="00E2365C" w:rsidRPr="00AF7E6C" w:rsidRDefault="00E2365C" w:rsidP="00302469">
            <w:pPr>
              <w:pStyle w:val="TableParagraph"/>
              <w:spacing w:line="276" w:lineRule="auto"/>
              <w:ind w:firstLine="0"/>
              <w:jc w:val="center"/>
              <w:rPr>
                <w:rFonts w:ascii="Arial" w:hAnsi="Arial" w:cs="Arial"/>
                <w:spacing w:val="2"/>
                <w:lang w:val="ru-RU"/>
              </w:rPr>
            </w:pPr>
            <w:r w:rsidRPr="00AF7E6C">
              <w:rPr>
                <w:rFonts w:ascii="Arial" w:hAnsi="Arial" w:cs="Arial"/>
                <w:spacing w:val="2"/>
                <w:lang w:val="ru-RU"/>
              </w:rPr>
              <w:t>Ограниченная</w:t>
            </w:r>
          </w:p>
        </w:tc>
        <w:tc>
          <w:tcPr>
            <w:tcW w:w="2062" w:type="pct"/>
            <w:vAlign w:val="center"/>
          </w:tcPr>
          <w:p w14:paraId="40B86A2E" w14:textId="77777777" w:rsidR="00E2365C" w:rsidRPr="00AF7E6C" w:rsidRDefault="00895FED" w:rsidP="00302469">
            <w:pPr>
              <w:pStyle w:val="TableParagraph"/>
              <w:spacing w:line="276" w:lineRule="auto"/>
              <w:ind w:firstLine="0"/>
              <w:jc w:val="center"/>
              <w:rPr>
                <w:rFonts w:ascii="Arial" w:hAnsi="Arial" w:cs="Arial"/>
                <w:lang w:val="ru-RU"/>
              </w:rPr>
            </w:pPr>
            <w:r w:rsidRPr="00AF7E6C">
              <w:rPr>
                <w:rFonts w:ascii="Arial" w:hAnsi="Arial" w:cs="Arial"/>
                <w:lang w:val="ru-RU"/>
              </w:rPr>
              <w:t>Уровень доступа</w:t>
            </w:r>
            <w:r w:rsidR="00E2365C" w:rsidRPr="00AF7E6C">
              <w:rPr>
                <w:rFonts w:ascii="Arial" w:hAnsi="Arial" w:cs="Arial"/>
                <w:spacing w:val="30"/>
                <w:lang w:val="ru-RU"/>
              </w:rPr>
              <w:t xml:space="preserve"> </w:t>
            </w:r>
            <w:r w:rsidR="00E2365C" w:rsidRPr="00AF7E6C">
              <w:rPr>
                <w:rFonts w:ascii="Arial" w:hAnsi="Arial" w:cs="Arial"/>
                <w:lang w:val="ru-RU"/>
              </w:rPr>
              <w:t>1,</w:t>
            </w:r>
            <w:r w:rsidR="00E2365C" w:rsidRPr="00AF7E6C">
              <w:rPr>
                <w:rFonts w:ascii="Arial" w:hAnsi="Arial" w:cs="Arial"/>
                <w:spacing w:val="31"/>
                <w:lang w:val="ru-RU"/>
              </w:rPr>
              <w:t xml:space="preserve"> </w:t>
            </w:r>
            <w:r w:rsidR="00E2365C" w:rsidRPr="00AF7E6C">
              <w:rPr>
                <w:rFonts w:ascii="Arial" w:hAnsi="Arial" w:cs="Arial"/>
                <w:lang w:val="ru-RU"/>
              </w:rPr>
              <w:t>2,</w:t>
            </w:r>
            <w:r w:rsidR="00E2365C" w:rsidRPr="00AF7E6C">
              <w:rPr>
                <w:rFonts w:ascii="Arial" w:hAnsi="Arial" w:cs="Arial"/>
                <w:spacing w:val="30"/>
                <w:lang w:val="ru-RU"/>
              </w:rPr>
              <w:t xml:space="preserve"> </w:t>
            </w:r>
            <w:r w:rsidR="00E2365C" w:rsidRPr="00AF7E6C">
              <w:rPr>
                <w:rFonts w:ascii="Arial" w:hAnsi="Arial" w:cs="Arial"/>
                <w:lang w:val="ru-RU"/>
              </w:rPr>
              <w:t>1</w:t>
            </w:r>
            <w:r w:rsidR="00E2365C" w:rsidRPr="00AF7E6C">
              <w:rPr>
                <w:rFonts w:ascii="Arial" w:hAnsi="Arial" w:cs="Arial"/>
              </w:rPr>
              <w:t>M</w:t>
            </w:r>
            <w:r w:rsidR="00E2365C" w:rsidRPr="00AF7E6C">
              <w:rPr>
                <w:rFonts w:ascii="Arial" w:hAnsi="Arial" w:cs="Arial"/>
                <w:spacing w:val="31"/>
                <w:lang w:val="ru-RU"/>
              </w:rPr>
              <w:t xml:space="preserve"> </w:t>
            </w:r>
            <w:r w:rsidR="00E6613A" w:rsidRPr="00AF7E6C">
              <w:rPr>
                <w:rFonts w:ascii="Arial" w:hAnsi="Arial" w:cs="Arial"/>
                <w:lang w:val="ru-RU"/>
              </w:rPr>
              <w:t>или</w:t>
            </w:r>
            <w:r w:rsidR="00E2365C" w:rsidRPr="00AF7E6C">
              <w:rPr>
                <w:rFonts w:ascii="Arial" w:hAnsi="Arial" w:cs="Arial"/>
                <w:spacing w:val="29"/>
                <w:lang w:val="ru-RU"/>
              </w:rPr>
              <w:t xml:space="preserve"> </w:t>
            </w:r>
            <w:r w:rsidR="00E2365C" w:rsidRPr="00AF7E6C">
              <w:rPr>
                <w:rFonts w:ascii="Arial" w:hAnsi="Arial" w:cs="Arial"/>
                <w:spacing w:val="-5"/>
                <w:lang w:val="ru-RU"/>
              </w:rPr>
              <w:t>2</w:t>
            </w:r>
            <w:r w:rsidR="00E2365C" w:rsidRPr="00AF7E6C">
              <w:rPr>
                <w:rFonts w:ascii="Arial" w:hAnsi="Arial" w:cs="Arial"/>
                <w:spacing w:val="-5"/>
              </w:rPr>
              <w:t>M</w:t>
            </w:r>
          </w:p>
        </w:tc>
        <w:tc>
          <w:tcPr>
            <w:tcW w:w="1812" w:type="pct"/>
            <w:vAlign w:val="center"/>
          </w:tcPr>
          <w:p w14:paraId="7DCE42B8" w14:textId="5E03A1C9" w:rsidR="00E2365C" w:rsidRPr="00AF7E6C" w:rsidRDefault="00283A0F" w:rsidP="00302469">
            <w:pPr>
              <w:pStyle w:val="TableParagraph"/>
              <w:spacing w:line="276" w:lineRule="auto"/>
              <w:ind w:firstLine="0"/>
              <w:jc w:val="center"/>
              <w:rPr>
                <w:rFonts w:ascii="Arial" w:hAnsi="Arial" w:cs="Arial"/>
                <w:lang w:val="ru-RU"/>
              </w:rPr>
            </w:pPr>
            <w:r w:rsidRPr="00AF7E6C">
              <w:rPr>
                <w:rFonts w:ascii="Arial" w:hAnsi="Arial" w:cs="Arial"/>
                <w:spacing w:val="-4"/>
                <w:lang w:val="ru-RU"/>
              </w:rPr>
              <w:t>Нет</w:t>
            </w:r>
          </w:p>
        </w:tc>
      </w:tr>
      <w:tr w:rsidR="00E2365C" w:rsidRPr="00AF7E6C" w14:paraId="1EB391EC" w14:textId="77777777" w:rsidTr="00CF30C2">
        <w:trPr>
          <w:cantSplit/>
          <w:trHeight w:val="302"/>
        </w:trPr>
        <w:tc>
          <w:tcPr>
            <w:tcW w:w="1126" w:type="pct"/>
            <w:vMerge/>
            <w:tcBorders>
              <w:top w:val="nil"/>
            </w:tcBorders>
            <w:vAlign w:val="center"/>
          </w:tcPr>
          <w:p w14:paraId="4A9A537C" w14:textId="77777777" w:rsidR="00E2365C" w:rsidRPr="00AF7E6C" w:rsidRDefault="00E2365C" w:rsidP="00302469">
            <w:pPr>
              <w:spacing w:line="276" w:lineRule="auto"/>
              <w:ind w:firstLine="0"/>
              <w:jc w:val="center"/>
              <w:rPr>
                <w:rFonts w:ascii="Arial" w:eastAsia="Calibri" w:hAnsi="Arial" w:cs="Arial"/>
                <w:spacing w:val="2"/>
                <w:lang w:val="en-US"/>
              </w:rPr>
            </w:pPr>
          </w:p>
        </w:tc>
        <w:tc>
          <w:tcPr>
            <w:tcW w:w="2062" w:type="pct"/>
            <w:vAlign w:val="center"/>
          </w:tcPr>
          <w:p w14:paraId="1D819C2F" w14:textId="77777777" w:rsidR="00E2365C" w:rsidRPr="00AF7E6C" w:rsidRDefault="00895FED" w:rsidP="00302469">
            <w:pPr>
              <w:pStyle w:val="TableParagraph"/>
              <w:spacing w:line="276" w:lineRule="auto"/>
              <w:ind w:firstLine="0"/>
              <w:jc w:val="center"/>
              <w:rPr>
                <w:rFonts w:ascii="Arial" w:hAnsi="Arial" w:cs="Arial"/>
              </w:rPr>
            </w:pPr>
            <w:r w:rsidRPr="00AF7E6C">
              <w:rPr>
                <w:rFonts w:ascii="Arial" w:hAnsi="Arial" w:cs="Arial"/>
              </w:rPr>
              <w:t>Уровень доступа</w:t>
            </w:r>
            <w:r w:rsidR="00E2365C" w:rsidRPr="00AF7E6C">
              <w:rPr>
                <w:rFonts w:ascii="Arial" w:hAnsi="Arial" w:cs="Arial"/>
                <w:spacing w:val="47"/>
              </w:rPr>
              <w:t xml:space="preserve"> </w:t>
            </w:r>
            <w:r w:rsidR="00E2365C" w:rsidRPr="00AF7E6C">
              <w:rPr>
                <w:rFonts w:ascii="Arial" w:hAnsi="Arial" w:cs="Arial"/>
                <w:spacing w:val="-7"/>
              </w:rPr>
              <w:t>3R</w:t>
            </w:r>
          </w:p>
        </w:tc>
        <w:tc>
          <w:tcPr>
            <w:tcW w:w="1812" w:type="pct"/>
            <w:vAlign w:val="center"/>
          </w:tcPr>
          <w:p w14:paraId="10516C47" w14:textId="7A40518B" w:rsidR="00E2365C" w:rsidRPr="00AF7E6C" w:rsidRDefault="00283A0F" w:rsidP="00302469">
            <w:pPr>
              <w:pStyle w:val="TableParagraph"/>
              <w:spacing w:line="276" w:lineRule="auto"/>
              <w:ind w:firstLine="0"/>
              <w:jc w:val="center"/>
              <w:rPr>
                <w:rFonts w:ascii="Arial" w:hAnsi="Arial" w:cs="Arial"/>
                <w:lang w:val="ru-RU"/>
              </w:rPr>
            </w:pPr>
            <w:r>
              <w:rPr>
                <w:rFonts w:ascii="Arial" w:hAnsi="Arial" w:cs="Arial"/>
                <w:lang w:val="ru-RU"/>
              </w:rPr>
              <w:t>С</w:t>
            </w:r>
            <w:r w:rsidRPr="00AF7E6C">
              <w:rPr>
                <w:rFonts w:ascii="Arial" w:hAnsi="Arial" w:cs="Arial"/>
                <w:lang w:val="ru-RU"/>
              </w:rPr>
              <w:t>м</w:t>
            </w:r>
            <w:r w:rsidR="00E6613A" w:rsidRPr="00AF7E6C">
              <w:rPr>
                <w:rFonts w:ascii="Arial" w:hAnsi="Arial" w:cs="Arial"/>
                <w:lang w:val="ru-RU"/>
              </w:rPr>
              <w:t>.</w:t>
            </w:r>
            <w:r w:rsidR="00E2365C" w:rsidRPr="00AF7E6C">
              <w:rPr>
                <w:rFonts w:ascii="Arial" w:hAnsi="Arial" w:cs="Arial"/>
                <w:spacing w:val="25"/>
                <w:lang w:val="ru-RU"/>
              </w:rPr>
              <w:t xml:space="preserve"> </w:t>
            </w:r>
            <w:hyperlink w:anchor="_bookmark39" w:history="1">
              <w:r w:rsidR="00E2365C" w:rsidRPr="00AF7E6C">
                <w:rPr>
                  <w:rFonts w:ascii="Arial" w:hAnsi="Arial" w:cs="Arial"/>
                  <w:spacing w:val="-2"/>
                  <w:lang w:val="ru-RU"/>
                </w:rPr>
                <w:t>6.2.5</w:t>
              </w:r>
            </w:hyperlink>
          </w:p>
        </w:tc>
      </w:tr>
      <w:tr w:rsidR="00E2365C" w:rsidRPr="00AF7E6C" w14:paraId="7D012889" w14:textId="77777777" w:rsidTr="00CF30C2">
        <w:trPr>
          <w:cantSplit/>
          <w:trHeight w:val="489"/>
        </w:trPr>
        <w:tc>
          <w:tcPr>
            <w:tcW w:w="1126" w:type="pct"/>
            <w:vMerge/>
            <w:tcBorders>
              <w:top w:val="nil"/>
            </w:tcBorders>
            <w:vAlign w:val="center"/>
          </w:tcPr>
          <w:p w14:paraId="69F1D210" w14:textId="77777777" w:rsidR="00E2365C" w:rsidRPr="00AF7E6C" w:rsidRDefault="00E2365C" w:rsidP="00302469">
            <w:pPr>
              <w:spacing w:line="276" w:lineRule="auto"/>
              <w:ind w:firstLine="0"/>
              <w:jc w:val="center"/>
              <w:rPr>
                <w:rFonts w:ascii="Arial" w:eastAsia="Calibri" w:hAnsi="Arial" w:cs="Arial"/>
                <w:spacing w:val="2"/>
              </w:rPr>
            </w:pPr>
          </w:p>
        </w:tc>
        <w:tc>
          <w:tcPr>
            <w:tcW w:w="2062" w:type="pct"/>
            <w:vAlign w:val="center"/>
          </w:tcPr>
          <w:p w14:paraId="7D14AD04" w14:textId="77777777" w:rsidR="00E2365C" w:rsidRPr="00AF7E6C" w:rsidRDefault="00E6613A" w:rsidP="00302469">
            <w:pPr>
              <w:pStyle w:val="TableParagraph"/>
              <w:spacing w:line="276" w:lineRule="auto"/>
              <w:ind w:firstLine="0"/>
              <w:jc w:val="center"/>
              <w:rPr>
                <w:rFonts w:ascii="Arial" w:hAnsi="Arial" w:cs="Arial"/>
                <w:lang w:val="ru-RU"/>
              </w:rPr>
            </w:pPr>
            <w:r w:rsidRPr="00AF7E6C">
              <w:rPr>
                <w:rFonts w:ascii="Arial" w:hAnsi="Arial" w:cs="Arial"/>
                <w:lang w:val="ru-RU"/>
              </w:rPr>
              <w:t>Уров</w:t>
            </w:r>
            <w:r w:rsidR="00895FED" w:rsidRPr="00AF7E6C">
              <w:rPr>
                <w:rFonts w:ascii="Arial" w:hAnsi="Arial" w:cs="Arial"/>
                <w:lang w:val="ru-RU"/>
              </w:rPr>
              <w:t>ни доступа</w:t>
            </w:r>
            <w:r w:rsidR="00E2365C" w:rsidRPr="00AF7E6C">
              <w:rPr>
                <w:rFonts w:ascii="Arial" w:hAnsi="Arial" w:cs="Arial"/>
                <w:spacing w:val="36"/>
                <w:lang w:val="ru-RU"/>
              </w:rPr>
              <w:t xml:space="preserve"> </w:t>
            </w:r>
            <w:r w:rsidR="00E2365C" w:rsidRPr="00AF7E6C">
              <w:rPr>
                <w:rFonts w:ascii="Arial" w:hAnsi="Arial" w:cs="Arial"/>
                <w:lang w:val="ru-RU"/>
              </w:rPr>
              <w:t>3</w:t>
            </w:r>
            <w:r w:rsidR="00E2365C" w:rsidRPr="00AF7E6C">
              <w:rPr>
                <w:rFonts w:ascii="Arial" w:hAnsi="Arial" w:cs="Arial"/>
              </w:rPr>
              <w:t>B</w:t>
            </w:r>
            <w:r w:rsidR="00E2365C" w:rsidRPr="00AF7E6C">
              <w:rPr>
                <w:rFonts w:ascii="Arial" w:hAnsi="Arial" w:cs="Arial"/>
                <w:spacing w:val="36"/>
                <w:lang w:val="ru-RU"/>
              </w:rPr>
              <w:t xml:space="preserve"> </w:t>
            </w:r>
            <w:r w:rsidRPr="00AF7E6C">
              <w:rPr>
                <w:rFonts w:ascii="Arial" w:hAnsi="Arial" w:cs="Arial"/>
                <w:lang w:val="ru-RU"/>
              </w:rPr>
              <w:t>и</w:t>
            </w:r>
            <w:r w:rsidR="00E2365C" w:rsidRPr="00AF7E6C">
              <w:rPr>
                <w:rFonts w:ascii="Arial" w:hAnsi="Arial" w:cs="Arial"/>
                <w:spacing w:val="34"/>
                <w:lang w:val="ru-RU"/>
              </w:rPr>
              <w:t xml:space="preserve"> </w:t>
            </w:r>
            <w:r w:rsidR="00E2365C" w:rsidRPr="00AF7E6C">
              <w:rPr>
                <w:rFonts w:ascii="Arial" w:hAnsi="Arial" w:cs="Arial"/>
                <w:lang w:val="ru-RU"/>
              </w:rPr>
              <w:t>4</w:t>
            </w:r>
            <w:r w:rsidR="00E2365C" w:rsidRPr="00AF7E6C">
              <w:rPr>
                <w:rFonts w:ascii="Arial" w:hAnsi="Arial" w:cs="Arial"/>
                <w:spacing w:val="34"/>
                <w:lang w:val="ru-RU"/>
              </w:rPr>
              <w:t xml:space="preserve"> </w:t>
            </w:r>
            <w:r w:rsidRPr="00AF7E6C">
              <w:rPr>
                <w:rFonts w:ascii="Arial" w:hAnsi="Arial" w:cs="Arial"/>
                <w:lang w:val="ru-RU"/>
              </w:rPr>
              <w:t>не допускаются в ограниченных зонах</w:t>
            </w:r>
          </w:p>
        </w:tc>
        <w:tc>
          <w:tcPr>
            <w:tcW w:w="1812" w:type="pct"/>
            <w:vAlign w:val="center"/>
          </w:tcPr>
          <w:p w14:paraId="1D3E604D" w14:textId="7BC100C2" w:rsidR="00E2365C" w:rsidRPr="00AF7E6C" w:rsidRDefault="00283A0F" w:rsidP="00302469">
            <w:pPr>
              <w:pStyle w:val="TableParagraph"/>
              <w:spacing w:line="276" w:lineRule="auto"/>
              <w:ind w:firstLine="0"/>
              <w:jc w:val="center"/>
              <w:rPr>
                <w:rFonts w:ascii="Arial" w:hAnsi="Arial" w:cs="Arial"/>
                <w:lang w:val="ru-RU"/>
              </w:rPr>
            </w:pPr>
            <w:r w:rsidRPr="00AF7E6C">
              <w:rPr>
                <w:rFonts w:ascii="Arial" w:hAnsi="Arial" w:cs="Arial"/>
                <w:lang w:val="ru-RU"/>
              </w:rPr>
              <w:t xml:space="preserve">Не </w:t>
            </w:r>
            <w:r w:rsidR="00E6613A" w:rsidRPr="00AF7E6C">
              <w:rPr>
                <w:rFonts w:ascii="Arial" w:hAnsi="Arial" w:cs="Arial"/>
                <w:lang w:val="ru-RU"/>
              </w:rPr>
              <w:t>допускаются</w:t>
            </w:r>
          </w:p>
        </w:tc>
      </w:tr>
      <w:tr w:rsidR="00E2365C" w:rsidRPr="00AF7E6C" w14:paraId="027FF4FB" w14:textId="77777777" w:rsidTr="00CF30C2">
        <w:trPr>
          <w:cantSplit/>
          <w:trHeight w:val="304"/>
        </w:trPr>
        <w:tc>
          <w:tcPr>
            <w:tcW w:w="1126" w:type="pct"/>
            <w:vMerge w:val="restart"/>
            <w:vAlign w:val="center"/>
          </w:tcPr>
          <w:p w14:paraId="307D034F" w14:textId="77777777" w:rsidR="00E2365C" w:rsidRPr="00AF7E6C" w:rsidRDefault="00E2365C" w:rsidP="00302469">
            <w:pPr>
              <w:pStyle w:val="TableParagraph"/>
              <w:spacing w:line="276" w:lineRule="auto"/>
              <w:ind w:firstLine="0"/>
              <w:jc w:val="center"/>
              <w:rPr>
                <w:rFonts w:ascii="Arial" w:hAnsi="Arial" w:cs="Arial"/>
                <w:spacing w:val="2"/>
                <w:lang w:val="ru-RU"/>
              </w:rPr>
            </w:pPr>
            <w:r w:rsidRPr="00AF7E6C">
              <w:rPr>
                <w:rFonts w:ascii="Arial" w:hAnsi="Arial" w:cs="Arial"/>
                <w:spacing w:val="2"/>
                <w:lang w:val="ru-RU"/>
              </w:rPr>
              <w:t>Контролируемая</w:t>
            </w:r>
          </w:p>
        </w:tc>
        <w:tc>
          <w:tcPr>
            <w:tcW w:w="2062" w:type="pct"/>
            <w:vAlign w:val="center"/>
          </w:tcPr>
          <w:p w14:paraId="46F4CB22" w14:textId="77777777" w:rsidR="00E2365C" w:rsidRPr="00AF7E6C" w:rsidRDefault="00895FED" w:rsidP="00302469">
            <w:pPr>
              <w:pStyle w:val="TableParagraph"/>
              <w:spacing w:line="276" w:lineRule="auto"/>
              <w:ind w:firstLine="0"/>
              <w:jc w:val="center"/>
              <w:rPr>
                <w:rFonts w:ascii="Arial" w:hAnsi="Arial" w:cs="Arial"/>
                <w:lang w:val="ru-RU"/>
              </w:rPr>
            </w:pPr>
            <w:r w:rsidRPr="00AF7E6C">
              <w:rPr>
                <w:rFonts w:ascii="Arial" w:hAnsi="Arial" w:cs="Arial"/>
                <w:lang w:val="ru-RU"/>
              </w:rPr>
              <w:t>Уровень доступа</w:t>
            </w:r>
            <w:r w:rsidR="00E2365C" w:rsidRPr="00AF7E6C">
              <w:rPr>
                <w:rFonts w:ascii="Arial" w:hAnsi="Arial" w:cs="Arial"/>
                <w:spacing w:val="29"/>
                <w:lang w:val="ru-RU"/>
              </w:rPr>
              <w:t xml:space="preserve"> </w:t>
            </w:r>
            <w:r w:rsidR="00E2365C" w:rsidRPr="00AF7E6C">
              <w:rPr>
                <w:rFonts w:ascii="Arial" w:hAnsi="Arial" w:cs="Arial"/>
                <w:lang w:val="ru-RU"/>
              </w:rPr>
              <w:t>1,</w:t>
            </w:r>
            <w:r w:rsidR="00E2365C" w:rsidRPr="00AF7E6C">
              <w:rPr>
                <w:rFonts w:ascii="Arial" w:hAnsi="Arial" w:cs="Arial"/>
                <w:spacing w:val="31"/>
                <w:lang w:val="ru-RU"/>
              </w:rPr>
              <w:t xml:space="preserve"> </w:t>
            </w:r>
            <w:r w:rsidR="00E2365C" w:rsidRPr="00AF7E6C">
              <w:rPr>
                <w:rFonts w:ascii="Arial" w:hAnsi="Arial" w:cs="Arial"/>
                <w:lang w:val="ru-RU"/>
              </w:rPr>
              <w:t>2,</w:t>
            </w:r>
            <w:r w:rsidR="00E2365C" w:rsidRPr="00AF7E6C">
              <w:rPr>
                <w:rFonts w:ascii="Arial" w:hAnsi="Arial" w:cs="Arial"/>
                <w:spacing w:val="30"/>
                <w:lang w:val="ru-RU"/>
              </w:rPr>
              <w:t xml:space="preserve"> </w:t>
            </w:r>
            <w:r w:rsidR="00E2365C" w:rsidRPr="00AF7E6C">
              <w:rPr>
                <w:rFonts w:ascii="Arial" w:hAnsi="Arial" w:cs="Arial"/>
                <w:lang w:val="ru-RU"/>
              </w:rPr>
              <w:t>1</w:t>
            </w:r>
            <w:r w:rsidR="00E2365C" w:rsidRPr="00AF7E6C">
              <w:rPr>
                <w:rFonts w:ascii="Arial" w:hAnsi="Arial" w:cs="Arial"/>
              </w:rPr>
              <w:t>M</w:t>
            </w:r>
            <w:r w:rsidR="00E2365C" w:rsidRPr="00AF7E6C">
              <w:rPr>
                <w:rFonts w:ascii="Arial" w:hAnsi="Arial" w:cs="Arial"/>
                <w:lang w:val="ru-RU"/>
              </w:rPr>
              <w:t>,</w:t>
            </w:r>
            <w:r w:rsidR="00E2365C" w:rsidRPr="00AF7E6C">
              <w:rPr>
                <w:rFonts w:ascii="Arial" w:hAnsi="Arial" w:cs="Arial"/>
                <w:spacing w:val="31"/>
                <w:lang w:val="ru-RU"/>
              </w:rPr>
              <w:t xml:space="preserve"> </w:t>
            </w:r>
            <w:r w:rsidR="00E2365C" w:rsidRPr="00AF7E6C">
              <w:rPr>
                <w:rFonts w:ascii="Arial" w:hAnsi="Arial" w:cs="Arial"/>
                <w:lang w:val="ru-RU"/>
              </w:rPr>
              <w:t>2</w:t>
            </w:r>
            <w:r w:rsidR="00E2365C" w:rsidRPr="00AF7E6C">
              <w:rPr>
                <w:rFonts w:ascii="Arial" w:hAnsi="Arial" w:cs="Arial"/>
              </w:rPr>
              <w:t>M</w:t>
            </w:r>
            <w:r w:rsidR="00E2365C" w:rsidRPr="00AF7E6C">
              <w:rPr>
                <w:rFonts w:ascii="Arial" w:hAnsi="Arial" w:cs="Arial"/>
                <w:spacing w:val="30"/>
                <w:lang w:val="ru-RU"/>
              </w:rPr>
              <w:t xml:space="preserve"> </w:t>
            </w:r>
            <w:r w:rsidR="00E6613A" w:rsidRPr="00AF7E6C">
              <w:rPr>
                <w:rFonts w:ascii="Arial" w:hAnsi="Arial" w:cs="Arial"/>
                <w:lang w:val="ru-RU"/>
              </w:rPr>
              <w:t>или</w:t>
            </w:r>
            <w:r w:rsidR="00E2365C" w:rsidRPr="00AF7E6C">
              <w:rPr>
                <w:rFonts w:ascii="Arial" w:hAnsi="Arial" w:cs="Arial"/>
                <w:spacing w:val="29"/>
                <w:lang w:val="ru-RU"/>
              </w:rPr>
              <w:t xml:space="preserve"> </w:t>
            </w:r>
            <w:r w:rsidR="00E2365C" w:rsidRPr="00AF7E6C">
              <w:rPr>
                <w:rFonts w:ascii="Arial" w:hAnsi="Arial" w:cs="Arial"/>
                <w:spacing w:val="-5"/>
                <w:lang w:val="ru-RU"/>
              </w:rPr>
              <w:t>3</w:t>
            </w:r>
            <w:r w:rsidR="00E2365C" w:rsidRPr="00AF7E6C">
              <w:rPr>
                <w:rFonts w:ascii="Arial" w:hAnsi="Arial" w:cs="Arial"/>
                <w:spacing w:val="-5"/>
              </w:rPr>
              <w:t>R</w:t>
            </w:r>
          </w:p>
        </w:tc>
        <w:tc>
          <w:tcPr>
            <w:tcW w:w="1812" w:type="pct"/>
            <w:vAlign w:val="center"/>
          </w:tcPr>
          <w:p w14:paraId="3821C499" w14:textId="10853377" w:rsidR="00E2365C" w:rsidRPr="00AF7E6C" w:rsidRDefault="00283A0F" w:rsidP="00302469">
            <w:pPr>
              <w:pStyle w:val="TableParagraph"/>
              <w:spacing w:line="276" w:lineRule="auto"/>
              <w:ind w:firstLine="0"/>
              <w:jc w:val="center"/>
              <w:rPr>
                <w:rFonts w:ascii="Arial" w:hAnsi="Arial" w:cs="Arial"/>
                <w:lang w:val="ru-RU"/>
              </w:rPr>
            </w:pPr>
            <w:r w:rsidRPr="00AF7E6C">
              <w:rPr>
                <w:rFonts w:ascii="Arial" w:hAnsi="Arial" w:cs="Arial"/>
                <w:spacing w:val="-4"/>
                <w:lang w:val="ru-RU"/>
              </w:rPr>
              <w:t>Нет</w:t>
            </w:r>
          </w:p>
        </w:tc>
      </w:tr>
      <w:tr w:rsidR="00E2365C" w:rsidRPr="00AF7E6C" w14:paraId="35E2F681" w14:textId="77777777" w:rsidTr="00CF30C2">
        <w:trPr>
          <w:cantSplit/>
          <w:trHeight w:val="302"/>
        </w:trPr>
        <w:tc>
          <w:tcPr>
            <w:tcW w:w="1126" w:type="pct"/>
            <w:vMerge/>
            <w:tcBorders>
              <w:top w:val="nil"/>
            </w:tcBorders>
            <w:vAlign w:val="center"/>
          </w:tcPr>
          <w:p w14:paraId="01E5FB08" w14:textId="77777777" w:rsidR="00E2365C" w:rsidRPr="00AF7E6C" w:rsidRDefault="00E2365C" w:rsidP="00302469">
            <w:pPr>
              <w:spacing w:line="276" w:lineRule="auto"/>
              <w:ind w:firstLine="0"/>
              <w:jc w:val="center"/>
              <w:rPr>
                <w:rFonts w:ascii="Arial" w:eastAsia="Calibri" w:hAnsi="Arial" w:cs="Arial"/>
                <w:spacing w:val="2"/>
                <w:lang w:val="en-US"/>
              </w:rPr>
            </w:pPr>
          </w:p>
        </w:tc>
        <w:tc>
          <w:tcPr>
            <w:tcW w:w="2062" w:type="pct"/>
            <w:vAlign w:val="center"/>
          </w:tcPr>
          <w:p w14:paraId="6EDC1E13" w14:textId="77777777" w:rsidR="00E2365C" w:rsidRPr="00AF7E6C" w:rsidRDefault="00895FED" w:rsidP="00302469">
            <w:pPr>
              <w:pStyle w:val="TableParagraph"/>
              <w:spacing w:line="276" w:lineRule="auto"/>
              <w:ind w:firstLine="0"/>
              <w:jc w:val="center"/>
              <w:rPr>
                <w:rFonts w:ascii="Arial" w:hAnsi="Arial" w:cs="Arial"/>
              </w:rPr>
            </w:pPr>
            <w:r w:rsidRPr="00AF7E6C">
              <w:rPr>
                <w:rFonts w:ascii="Arial" w:hAnsi="Arial" w:cs="Arial"/>
              </w:rPr>
              <w:t>Уровень доступа</w:t>
            </w:r>
            <w:r w:rsidR="00E2365C" w:rsidRPr="00AF7E6C">
              <w:rPr>
                <w:rFonts w:ascii="Arial" w:hAnsi="Arial" w:cs="Arial"/>
                <w:spacing w:val="34"/>
              </w:rPr>
              <w:t xml:space="preserve"> </w:t>
            </w:r>
            <w:r w:rsidR="00E2365C" w:rsidRPr="00AF7E6C">
              <w:rPr>
                <w:rFonts w:ascii="Arial" w:hAnsi="Arial" w:cs="Arial"/>
              </w:rPr>
              <w:t>3B</w:t>
            </w:r>
            <w:r w:rsidR="00E2365C" w:rsidRPr="00AF7E6C">
              <w:rPr>
                <w:rFonts w:ascii="Arial" w:hAnsi="Arial" w:cs="Arial"/>
                <w:spacing w:val="35"/>
              </w:rPr>
              <w:t xml:space="preserve"> </w:t>
            </w:r>
            <w:r w:rsidR="00E6613A" w:rsidRPr="00AF7E6C">
              <w:rPr>
                <w:rFonts w:ascii="Arial" w:hAnsi="Arial" w:cs="Arial"/>
              </w:rPr>
              <w:t>или</w:t>
            </w:r>
            <w:r w:rsidR="00E2365C" w:rsidRPr="00AF7E6C">
              <w:rPr>
                <w:rFonts w:ascii="Arial" w:hAnsi="Arial" w:cs="Arial"/>
                <w:spacing w:val="33"/>
              </w:rPr>
              <w:t xml:space="preserve"> </w:t>
            </w:r>
            <w:r w:rsidR="00E2365C" w:rsidRPr="00AF7E6C">
              <w:rPr>
                <w:rFonts w:ascii="Arial" w:hAnsi="Arial" w:cs="Arial"/>
                <w:spacing w:val="-10"/>
              </w:rPr>
              <w:t>4</w:t>
            </w:r>
          </w:p>
        </w:tc>
        <w:tc>
          <w:tcPr>
            <w:tcW w:w="1812" w:type="pct"/>
            <w:vAlign w:val="center"/>
          </w:tcPr>
          <w:p w14:paraId="0D7AAA46" w14:textId="61141A58" w:rsidR="00E2365C" w:rsidRPr="00AF7E6C" w:rsidRDefault="00283A0F" w:rsidP="00302469">
            <w:pPr>
              <w:pStyle w:val="TableParagraph"/>
              <w:spacing w:line="276" w:lineRule="auto"/>
              <w:ind w:firstLine="0"/>
              <w:jc w:val="center"/>
              <w:rPr>
                <w:rFonts w:ascii="Arial" w:hAnsi="Arial" w:cs="Arial"/>
                <w:lang w:val="ru-RU"/>
              </w:rPr>
            </w:pPr>
            <w:r>
              <w:rPr>
                <w:rFonts w:ascii="Arial" w:hAnsi="Arial" w:cs="Arial"/>
                <w:lang w:val="ru-RU"/>
              </w:rPr>
              <w:t>С</w:t>
            </w:r>
            <w:r w:rsidRPr="00AF7E6C">
              <w:rPr>
                <w:rFonts w:ascii="Arial" w:hAnsi="Arial" w:cs="Arial"/>
                <w:lang w:val="ru-RU"/>
              </w:rPr>
              <w:t>м</w:t>
            </w:r>
            <w:r w:rsidR="00E6613A" w:rsidRPr="00AF7E6C">
              <w:rPr>
                <w:rFonts w:ascii="Arial" w:hAnsi="Arial" w:cs="Arial"/>
                <w:lang w:val="ru-RU"/>
              </w:rPr>
              <w:t>.</w:t>
            </w:r>
            <w:r w:rsidR="00E2365C" w:rsidRPr="00AF7E6C">
              <w:rPr>
                <w:rFonts w:ascii="Arial" w:hAnsi="Arial" w:cs="Arial"/>
                <w:spacing w:val="25"/>
                <w:lang w:val="ru-RU"/>
              </w:rPr>
              <w:t xml:space="preserve"> </w:t>
            </w:r>
            <w:hyperlink w:anchor="_bookmark43" w:history="1">
              <w:r w:rsidR="00E2365C" w:rsidRPr="00AF7E6C">
                <w:rPr>
                  <w:rFonts w:ascii="Arial" w:hAnsi="Arial" w:cs="Arial"/>
                  <w:spacing w:val="-2"/>
                  <w:lang w:val="ru-RU"/>
                </w:rPr>
                <w:t>6.3.2</w:t>
              </w:r>
            </w:hyperlink>
          </w:p>
        </w:tc>
      </w:tr>
      <w:tr w:rsidR="00E2365C" w:rsidRPr="00AF7E6C" w14:paraId="3D8057D1" w14:textId="77777777" w:rsidTr="00CF30C2">
        <w:trPr>
          <w:cantSplit/>
          <w:trHeight w:val="304"/>
        </w:trPr>
        <w:tc>
          <w:tcPr>
            <w:tcW w:w="1126" w:type="pct"/>
            <w:vMerge w:val="restart"/>
            <w:vAlign w:val="center"/>
          </w:tcPr>
          <w:p w14:paraId="5F1779BE" w14:textId="77777777" w:rsidR="00E2365C" w:rsidRPr="00AF7E6C" w:rsidRDefault="00E2365C" w:rsidP="00302469">
            <w:pPr>
              <w:pStyle w:val="TableParagraph"/>
              <w:spacing w:line="276" w:lineRule="auto"/>
              <w:ind w:firstLine="0"/>
              <w:jc w:val="center"/>
              <w:rPr>
                <w:rFonts w:ascii="Arial" w:hAnsi="Arial" w:cs="Arial"/>
                <w:spacing w:val="2"/>
                <w:lang w:val="ru-RU"/>
              </w:rPr>
            </w:pPr>
            <w:r w:rsidRPr="00AF7E6C">
              <w:rPr>
                <w:rFonts w:ascii="Arial" w:hAnsi="Arial" w:cs="Arial"/>
                <w:spacing w:val="2"/>
                <w:lang w:val="ru-RU"/>
              </w:rPr>
              <w:t>Недоступная</w:t>
            </w:r>
          </w:p>
        </w:tc>
        <w:tc>
          <w:tcPr>
            <w:tcW w:w="2062" w:type="pct"/>
            <w:vAlign w:val="center"/>
          </w:tcPr>
          <w:p w14:paraId="22A667C9" w14:textId="77777777" w:rsidR="00E2365C" w:rsidRPr="00AF7E6C" w:rsidRDefault="00895FED" w:rsidP="00302469">
            <w:pPr>
              <w:pStyle w:val="TableParagraph"/>
              <w:spacing w:line="276" w:lineRule="auto"/>
              <w:ind w:firstLine="0"/>
              <w:jc w:val="center"/>
              <w:rPr>
                <w:rFonts w:ascii="Arial" w:hAnsi="Arial" w:cs="Arial"/>
                <w:lang w:val="ru-RU"/>
              </w:rPr>
            </w:pPr>
            <w:r w:rsidRPr="00AF7E6C">
              <w:rPr>
                <w:rFonts w:ascii="Arial" w:hAnsi="Arial" w:cs="Arial"/>
                <w:lang w:val="ru-RU"/>
              </w:rPr>
              <w:t>Уровень доступа</w:t>
            </w:r>
            <w:r w:rsidR="00E2365C" w:rsidRPr="00AF7E6C">
              <w:rPr>
                <w:rFonts w:ascii="Arial" w:hAnsi="Arial" w:cs="Arial"/>
                <w:spacing w:val="33"/>
                <w:lang w:val="ru-RU"/>
              </w:rPr>
              <w:t xml:space="preserve"> </w:t>
            </w:r>
            <w:r w:rsidR="00E2365C" w:rsidRPr="00AF7E6C">
              <w:rPr>
                <w:rFonts w:ascii="Arial" w:hAnsi="Arial" w:cs="Arial"/>
                <w:lang w:val="ru-RU"/>
              </w:rPr>
              <w:t>1</w:t>
            </w:r>
            <w:r w:rsidR="00E2365C" w:rsidRPr="00AF7E6C">
              <w:rPr>
                <w:rFonts w:ascii="Arial" w:hAnsi="Arial" w:cs="Arial"/>
                <w:spacing w:val="31"/>
                <w:lang w:val="ru-RU"/>
              </w:rPr>
              <w:t xml:space="preserve"> </w:t>
            </w:r>
            <w:r w:rsidR="00E6613A" w:rsidRPr="00AF7E6C">
              <w:rPr>
                <w:rFonts w:ascii="Arial" w:hAnsi="Arial" w:cs="Arial"/>
                <w:lang w:val="ru-RU"/>
              </w:rPr>
              <w:t>или</w:t>
            </w:r>
            <w:r w:rsidR="00E2365C" w:rsidRPr="00AF7E6C">
              <w:rPr>
                <w:rFonts w:ascii="Arial" w:hAnsi="Arial" w:cs="Arial"/>
                <w:spacing w:val="32"/>
                <w:lang w:val="ru-RU"/>
              </w:rPr>
              <w:t xml:space="preserve"> </w:t>
            </w:r>
            <w:r w:rsidR="00E2365C" w:rsidRPr="00AF7E6C">
              <w:rPr>
                <w:rFonts w:ascii="Arial" w:hAnsi="Arial" w:cs="Arial"/>
                <w:spacing w:val="-10"/>
                <w:lang w:val="ru-RU"/>
              </w:rPr>
              <w:t>2</w:t>
            </w:r>
          </w:p>
        </w:tc>
        <w:tc>
          <w:tcPr>
            <w:tcW w:w="1812" w:type="pct"/>
            <w:vAlign w:val="center"/>
          </w:tcPr>
          <w:p w14:paraId="64E843DD" w14:textId="5B43920F" w:rsidR="00E2365C" w:rsidRPr="00AF7E6C" w:rsidRDefault="00283A0F" w:rsidP="00302469">
            <w:pPr>
              <w:pStyle w:val="TableParagraph"/>
              <w:spacing w:line="276" w:lineRule="auto"/>
              <w:ind w:firstLine="0"/>
              <w:jc w:val="center"/>
              <w:rPr>
                <w:rFonts w:ascii="Arial" w:hAnsi="Arial" w:cs="Arial"/>
                <w:lang w:val="ru-RU"/>
              </w:rPr>
            </w:pPr>
            <w:r w:rsidRPr="00AF7E6C">
              <w:rPr>
                <w:rFonts w:ascii="Arial" w:hAnsi="Arial" w:cs="Arial"/>
                <w:spacing w:val="-4"/>
                <w:lang w:val="ru-RU"/>
              </w:rPr>
              <w:t>Нет</w:t>
            </w:r>
          </w:p>
        </w:tc>
      </w:tr>
      <w:tr w:rsidR="00E2365C" w:rsidRPr="00AF7E6C" w14:paraId="6ACF3E92" w14:textId="77777777" w:rsidTr="00CF30C2">
        <w:trPr>
          <w:cantSplit/>
          <w:trHeight w:val="304"/>
        </w:trPr>
        <w:tc>
          <w:tcPr>
            <w:tcW w:w="1126" w:type="pct"/>
            <w:vMerge/>
            <w:tcBorders>
              <w:top w:val="nil"/>
            </w:tcBorders>
            <w:vAlign w:val="center"/>
          </w:tcPr>
          <w:p w14:paraId="7FB5C14B" w14:textId="77777777" w:rsidR="00E2365C" w:rsidRPr="00AF7E6C" w:rsidRDefault="00E2365C" w:rsidP="00302469">
            <w:pPr>
              <w:spacing w:line="276" w:lineRule="auto"/>
              <w:ind w:firstLine="0"/>
              <w:jc w:val="center"/>
              <w:rPr>
                <w:rFonts w:ascii="Arial" w:hAnsi="Arial" w:cs="Arial"/>
              </w:rPr>
            </w:pPr>
          </w:p>
        </w:tc>
        <w:tc>
          <w:tcPr>
            <w:tcW w:w="2062" w:type="pct"/>
            <w:vAlign w:val="center"/>
          </w:tcPr>
          <w:p w14:paraId="7AC54850" w14:textId="77777777" w:rsidR="00E2365C" w:rsidRPr="00AF7E6C" w:rsidRDefault="00895FED" w:rsidP="00302469">
            <w:pPr>
              <w:pStyle w:val="TableParagraph"/>
              <w:spacing w:line="276" w:lineRule="auto"/>
              <w:ind w:firstLine="0"/>
              <w:jc w:val="center"/>
              <w:rPr>
                <w:rFonts w:ascii="Arial" w:hAnsi="Arial" w:cs="Arial"/>
                <w:lang w:val="ru-RU"/>
              </w:rPr>
            </w:pPr>
            <w:r w:rsidRPr="00AF7E6C">
              <w:rPr>
                <w:rFonts w:ascii="Arial" w:hAnsi="Arial" w:cs="Arial"/>
                <w:lang w:val="ru-RU"/>
              </w:rPr>
              <w:t>Уровень доступа</w:t>
            </w:r>
            <w:r w:rsidR="00E2365C" w:rsidRPr="00AF7E6C">
              <w:rPr>
                <w:rFonts w:ascii="Arial" w:hAnsi="Arial" w:cs="Arial"/>
                <w:spacing w:val="33"/>
                <w:lang w:val="ru-RU"/>
              </w:rPr>
              <w:t xml:space="preserve"> </w:t>
            </w:r>
            <w:r w:rsidR="00E2365C" w:rsidRPr="00AF7E6C">
              <w:rPr>
                <w:rFonts w:ascii="Arial" w:hAnsi="Arial" w:cs="Arial"/>
                <w:lang w:val="ru-RU"/>
              </w:rPr>
              <w:t>1</w:t>
            </w:r>
            <w:r w:rsidR="00E2365C" w:rsidRPr="00AF7E6C">
              <w:rPr>
                <w:rFonts w:ascii="Arial" w:hAnsi="Arial" w:cs="Arial"/>
              </w:rPr>
              <w:t>M</w:t>
            </w:r>
            <w:r w:rsidR="00E2365C" w:rsidRPr="00AF7E6C">
              <w:rPr>
                <w:rFonts w:ascii="Arial" w:hAnsi="Arial" w:cs="Arial"/>
                <w:lang w:val="ru-RU"/>
              </w:rPr>
              <w:t>,</w:t>
            </w:r>
            <w:r w:rsidR="00E2365C" w:rsidRPr="00AF7E6C">
              <w:rPr>
                <w:rFonts w:ascii="Arial" w:hAnsi="Arial" w:cs="Arial"/>
                <w:spacing w:val="34"/>
                <w:lang w:val="ru-RU"/>
              </w:rPr>
              <w:t xml:space="preserve"> </w:t>
            </w:r>
            <w:r w:rsidR="00E2365C" w:rsidRPr="00AF7E6C">
              <w:rPr>
                <w:rFonts w:ascii="Arial" w:hAnsi="Arial" w:cs="Arial"/>
                <w:lang w:val="ru-RU"/>
              </w:rPr>
              <w:t>2</w:t>
            </w:r>
            <w:r w:rsidR="00E2365C" w:rsidRPr="00AF7E6C">
              <w:rPr>
                <w:rFonts w:ascii="Arial" w:hAnsi="Arial" w:cs="Arial"/>
              </w:rPr>
              <w:t>M</w:t>
            </w:r>
            <w:r w:rsidR="00E2365C" w:rsidRPr="00AF7E6C">
              <w:rPr>
                <w:rFonts w:ascii="Arial" w:hAnsi="Arial" w:cs="Arial"/>
                <w:spacing w:val="34"/>
                <w:lang w:val="ru-RU"/>
              </w:rPr>
              <w:t xml:space="preserve"> </w:t>
            </w:r>
            <w:r w:rsidR="00E6613A" w:rsidRPr="00AF7E6C">
              <w:rPr>
                <w:rFonts w:ascii="Arial" w:hAnsi="Arial" w:cs="Arial"/>
                <w:lang w:val="ru-RU"/>
              </w:rPr>
              <w:t>или</w:t>
            </w:r>
            <w:r w:rsidR="00E2365C" w:rsidRPr="00AF7E6C">
              <w:rPr>
                <w:rFonts w:ascii="Arial" w:hAnsi="Arial" w:cs="Arial"/>
                <w:spacing w:val="32"/>
                <w:lang w:val="ru-RU"/>
              </w:rPr>
              <w:t xml:space="preserve"> </w:t>
            </w:r>
            <w:r w:rsidR="00E2365C" w:rsidRPr="00AF7E6C">
              <w:rPr>
                <w:rFonts w:ascii="Arial" w:hAnsi="Arial" w:cs="Arial"/>
                <w:spacing w:val="-5"/>
                <w:lang w:val="ru-RU"/>
              </w:rPr>
              <w:t>3</w:t>
            </w:r>
            <w:r w:rsidR="00E2365C" w:rsidRPr="00AF7E6C">
              <w:rPr>
                <w:rFonts w:ascii="Arial" w:hAnsi="Arial" w:cs="Arial"/>
                <w:spacing w:val="-5"/>
              </w:rPr>
              <w:t>R</w:t>
            </w:r>
          </w:p>
        </w:tc>
        <w:tc>
          <w:tcPr>
            <w:tcW w:w="1812" w:type="pct"/>
            <w:vAlign w:val="center"/>
          </w:tcPr>
          <w:p w14:paraId="7D741ED1" w14:textId="4A473F76" w:rsidR="00E2365C" w:rsidRPr="00AF7E6C" w:rsidRDefault="00283A0F" w:rsidP="00302469">
            <w:pPr>
              <w:pStyle w:val="TableParagraph"/>
              <w:spacing w:line="276" w:lineRule="auto"/>
              <w:ind w:firstLine="0"/>
              <w:jc w:val="center"/>
              <w:rPr>
                <w:rFonts w:ascii="Arial" w:hAnsi="Arial" w:cs="Arial"/>
                <w:lang w:val="ru-RU"/>
              </w:rPr>
            </w:pPr>
            <w:r>
              <w:rPr>
                <w:rFonts w:ascii="Arial" w:hAnsi="Arial" w:cs="Arial"/>
                <w:lang w:val="ru-RU"/>
              </w:rPr>
              <w:t>С</w:t>
            </w:r>
            <w:r w:rsidRPr="00AF7E6C">
              <w:rPr>
                <w:rFonts w:ascii="Arial" w:hAnsi="Arial" w:cs="Arial"/>
                <w:lang w:val="ru-RU"/>
              </w:rPr>
              <w:t>м</w:t>
            </w:r>
            <w:r w:rsidR="00E6613A" w:rsidRPr="00AF7E6C">
              <w:rPr>
                <w:rFonts w:ascii="Arial" w:hAnsi="Arial" w:cs="Arial"/>
                <w:lang w:val="ru-RU"/>
              </w:rPr>
              <w:t>.</w:t>
            </w:r>
            <w:r w:rsidR="00E2365C" w:rsidRPr="00AF7E6C">
              <w:rPr>
                <w:rFonts w:ascii="Arial" w:hAnsi="Arial" w:cs="Arial"/>
                <w:spacing w:val="25"/>
                <w:lang w:val="ru-RU"/>
              </w:rPr>
              <w:t xml:space="preserve"> </w:t>
            </w:r>
            <w:hyperlink w:anchor="_bookmark44" w:history="1">
              <w:r w:rsidR="00E2365C" w:rsidRPr="00AF7E6C">
                <w:rPr>
                  <w:rFonts w:ascii="Arial" w:hAnsi="Arial" w:cs="Arial"/>
                  <w:spacing w:val="-5"/>
                  <w:lang w:val="ru-RU"/>
                </w:rPr>
                <w:t>6.4</w:t>
              </w:r>
            </w:hyperlink>
          </w:p>
        </w:tc>
      </w:tr>
      <w:tr w:rsidR="00E2365C" w:rsidRPr="00AF7E6C" w14:paraId="0B517C78" w14:textId="77777777" w:rsidTr="00CF30C2">
        <w:trPr>
          <w:cantSplit/>
          <w:trHeight w:val="489"/>
        </w:trPr>
        <w:tc>
          <w:tcPr>
            <w:tcW w:w="1126" w:type="pct"/>
            <w:vMerge/>
            <w:tcBorders>
              <w:top w:val="nil"/>
            </w:tcBorders>
            <w:vAlign w:val="center"/>
          </w:tcPr>
          <w:p w14:paraId="2BA0509D" w14:textId="77777777" w:rsidR="00E2365C" w:rsidRPr="00AF7E6C" w:rsidRDefault="00E2365C" w:rsidP="00302469">
            <w:pPr>
              <w:spacing w:line="276" w:lineRule="auto"/>
              <w:ind w:firstLine="0"/>
              <w:jc w:val="center"/>
              <w:rPr>
                <w:rFonts w:ascii="Arial" w:hAnsi="Arial" w:cs="Arial"/>
              </w:rPr>
            </w:pPr>
          </w:p>
        </w:tc>
        <w:tc>
          <w:tcPr>
            <w:tcW w:w="2062" w:type="pct"/>
            <w:vAlign w:val="center"/>
          </w:tcPr>
          <w:p w14:paraId="40416E54" w14:textId="77777777" w:rsidR="00E2365C" w:rsidRPr="00AF7E6C" w:rsidRDefault="00895FED" w:rsidP="00302469">
            <w:pPr>
              <w:pStyle w:val="TableParagraph"/>
              <w:spacing w:line="276" w:lineRule="auto"/>
              <w:ind w:firstLine="0"/>
              <w:jc w:val="center"/>
              <w:rPr>
                <w:rFonts w:ascii="Arial" w:hAnsi="Arial" w:cs="Arial"/>
                <w:lang w:val="ru-RU"/>
              </w:rPr>
            </w:pPr>
            <w:r w:rsidRPr="00AF7E6C">
              <w:rPr>
                <w:rFonts w:ascii="Arial" w:hAnsi="Arial" w:cs="Arial"/>
                <w:lang w:val="ru-RU"/>
              </w:rPr>
              <w:t>Уровни доступа</w:t>
            </w:r>
            <w:r w:rsidR="00E2365C" w:rsidRPr="00AF7E6C">
              <w:rPr>
                <w:rFonts w:ascii="Arial" w:hAnsi="Arial" w:cs="Arial"/>
                <w:spacing w:val="36"/>
                <w:lang w:val="ru-RU"/>
              </w:rPr>
              <w:t xml:space="preserve"> </w:t>
            </w:r>
            <w:r w:rsidR="00E2365C" w:rsidRPr="00AF7E6C">
              <w:rPr>
                <w:rFonts w:ascii="Arial" w:hAnsi="Arial" w:cs="Arial"/>
                <w:lang w:val="ru-RU"/>
              </w:rPr>
              <w:t>3</w:t>
            </w:r>
            <w:r w:rsidR="00E2365C" w:rsidRPr="00AF7E6C">
              <w:rPr>
                <w:rFonts w:ascii="Arial" w:hAnsi="Arial" w:cs="Arial"/>
              </w:rPr>
              <w:t>B</w:t>
            </w:r>
            <w:r w:rsidR="00E2365C" w:rsidRPr="00AF7E6C">
              <w:rPr>
                <w:rFonts w:ascii="Arial" w:hAnsi="Arial" w:cs="Arial"/>
                <w:spacing w:val="36"/>
                <w:lang w:val="ru-RU"/>
              </w:rPr>
              <w:t xml:space="preserve"> </w:t>
            </w:r>
            <w:r w:rsidR="00E6613A" w:rsidRPr="00AF7E6C">
              <w:rPr>
                <w:rFonts w:ascii="Arial" w:hAnsi="Arial" w:cs="Arial"/>
                <w:lang w:val="ru-RU"/>
              </w:rPr>
              <w:t>и</w:t>
            </w:r>
            <w:r w:rsidR="00E2365C" w:rsidRPr="00AF7E6C">
              <w:rPr>
                <w:rFonts w:ascii="Arial" w:hAnsi="Arial" w:cs="Arial"/>
                <w:spacing w:val="33"/>
                <w:lang w:val="ru-RU"/>
              </w:rPr>
              <w:t xml:space="preserve"> </w:t>
            </w:r>
            <w:r w:rsidR="00E2365C" w:rsidRPr="00AF7E6C">
              <w:rPr>
                <w:rFonts w:ascii="Arial" w:hAnsi="Arial" w:cs="Arial"/>
                <w:lang w:val="ru-RU"/>
              </w:rPr>
              <w:t>4</w:t>
            </w:r>
            <w:r w:rsidR="00E2365C" w:rsidRPr="00AF7E6C">
              <w:rPr>
                <w:rFonts w:ascii="Arial" w:hAnsi="Arial" w:cs="Arial"/>
                <w:spacing w:val="33"/>
                <w:lang w:val="ru-RU"/>
              </w:rPr>
              <w:t xml:space="preserve"> </w:t>
            </w:r>
            <w:r w:rsidR="00E6613A" w:rsidRPr="00AF7E6C">
              <w:rPr>
                <w:rFonts w:ascii="Arial" w:hAnsi="Arial" w:cs="Arial"/>
                <w:lang w:val="ru-RU"/>
              </w:rPr>
              <w:t>не допускаются в недоступных зонах</w:t>
            </w:r>
          </w:p>
        </w:tc>
        <w:tc>
          <w:tcPr>
            <w:tcW w:w="1812" w:type="pct"/>
            <w:vAlign w:val="center"/>
          </w:tcPr>
          <w:p w14:paraId="29325772" w14:textId="2A5A6EEE" w:rsidR="00E2365C" w:rsidRPr="00AF7E6C" w:rsidRDefault="00283A0F" w:rsidP="00302469">
            <w:pPr>
              <w:pStyle w:val="TableParagraph"/>
              <w:spacing w:line="276" w:lineRule="auto"/>
              <w:ind w:firstLine="0"/>
              <w:jc w:val="center"/>
              <w:rPr>
                <w:rFonts w:ascii="Arial" w:hAnsi="Arial" w:cs="Arial"/>
                <w:lang w:val="ru-RU"/>
              </w:rPr>
            </w:pPr>
            <w:r>
              <w:rPr>
                <w:rFonts w:ascii="Arial" w:hAnsi="Arial" w:cs="Arial"/>
                <w:lang w:val="ru-RU"/>
              </w:rPr>
              <w:t>Н</w:t>
            </w:r>
            <w:r w:rsidR="00E6613A" w:rsidRPr="00AF7E6C">
              <w:rPr>
                <w:rFonts w:ascii="Arial" w:hAnsi="Arial" w:cs="Arial"/>
                <w:lang w:val="ru-RU"/>
              </w:rPr>
              <w:t>е допускаются</w:t>
            </w:r>
          </w:p>
        </w:tc>
      </w:tr>
    </w:tbl>
    <w:p w14:paraId="14CEFB08" w14:textId="77777777" w:rsidR="006E7342" w:rsidRPr="00AF7E6C" w:rsidRDefault="006E7342" w:rsidP="00302469">
      <w:pPr>
        <w:pStyle w:val="27"/>
        <w:spacing w:before="240"/>
        <w:ind w:firstLine="709"/>
        <w:rPr>
          <w:rFonts w:ascii="Arial" w:hAnsi="Arial" w:cs="Arial"/>
          <w:sz w:val="24"/>
          <w:szCs w:val="24"/>
        </w:rPr>
      </w:pPr>
      <w:r w:rsidRPr="00AF7E6C">
        <w:rPr>
          <w:rFonts w:ascii="Arial" w:hAnsi="Arial" w:cs="Arial"/>
          <w:sz w:val="24"/>
          <w:szCs w:val="24"/>
        </w:rPr>
        <w:t xml:space="preserve">Эксплуатирующая организация несет </w:t>
      </w:r>
      <w:r w:rsidR="00593174" w:rsidRPr="00AF7E6C">
        <w:rPr>
          <w:rFonts w:ascii="Arial" w:hAnsi="Arial" w:cs="Arial"/>
          <w:sz w:val="24"/>
          <w:szCs w:val="24"/>
        </w:rPr>
        <w:t xml:space="preserve">полную </w:t>
      </w:r>
      <w:r w:rsidRPr="00AF7E6C">
        <w:rPr>
          <w:rFonts w:ascii="Arial" w:hAnsi="Arial" w:cs="Arial"/>
          <w:sz w:val="24"/>
          <w:szCs w:val="24"/>
        </w:rPr>
        <w:t>ответственность за установку, техническое обслуживание, сервисное обслуживание и безопасное использовани</w:t>
      </w:r>
      <w:r w:rsidR="00593174" w:rsidRPr="00AF7E6C">
        <w:rPr>
          <w:rFonts w:ascii="Arial" w:hAnsi="Arial" w:cs="Arial"/>
          <w:sz w:val="24"/>
          <w:szCs w:val="24"/>
        </w:rPr>
        <w:t>е комплексной системы, включая технический и организационный</w:t>
      </w:r>
      <w:r w:rsidRPr="00AF7E6C">
        <w:rPr>
          <w:rFonts w:ascii="Arial" w:hAnsi="Arial" w:cs="Arial"/>
          <w:sz w:val="24"/>
          <w:szCs w:val="24"/>
        </w:rPr>
        <w:t xml:space="preserve"> контроль. Это включает, в частности:</w:t>
      </w:r>
    </w:p>
    <w:p w14:paraId="6381118F" w14:textId="1CC340C0" w:rsidR="006E7342" w:rsidRPr="00AF7E6C" w:rsidRDefault="00593174" w:rsidP="00E62D85">
      <w:pPr>
        <w:pStyle w:val="27"/>
        <w:ind w:firstLine="709"/>
        <w:rPr>
          <w:rFonts w:ascii="Arial" w:hAnsi="Arial" w:cs="Arial"/>
          <w:sz w:val="24"/>
          <w:szCs w:val="24"/>
        </w:rPr>
      </w:pPr>
      <w:r w:rsidRPr="00AF7E6C">
        <w:rPr>
          <w:rFonts w:ascii="Arial" w:hAnsi="Arial" w:cs="Arial"/>
          <w:sz w:val="24"/>
          <w:szCs w:val="24"/>
        </w:rPr>
        <w:t xml:space="preserve">- </w:t>
      </w:r>
      <w:r w:rsidR="006E7342" w:rsidRPr="00AF7E6C">
        <w:rPr>
          <w:rFonts w:ascii="Arial" w:hAnsi="Arial" w:cs="Arial"/>
          <w:sz w:val="24"/>
          <w:szCs w:val="24"/>
        </w:rPr>
        <w:t>идентификаци</w:t>
      </w:r>
      <w:r w:rsidRPr="00AF7E6C">
        <w:rPr>
          <w:rFonts w:ascii="Arial" w:hAnsi="Arial" w:cs="Arial"/>
          <w:sz w:val="24"/>
          <w:szCs w:val="24"/>
        </w:rPr>
        <w:t>ю</w:t>
      </w:r>
      <w:r w:rsidR="006E7342" w:rsidRPr="00AF7E6C">
        <w:rPr>
          <w:rFonts w:ascii="Arial" w:hAnsi="Arial" w:cs="Arial"/>
          <w:sz w:val="24"/>
          <w:szCs w:val="24"/>
        </w:rPr>
        <w:t xml:space="preserve"> типа </w:t>
      </w:r>
      <w:r w:rsidRPr="00AF7E6C">
        <w:rPr>
          <w:rFonts w:ascii="Arial" w:hAnsi="Arial" w:cs="Arial"/>
          <w:sz w:val="24"/>
          <w:szCs w:val="24"/>
        </w:rPr>
        <w:t xml:space="preserve">зоны </w:t>
      </w:r>
      <w:r w:rsidR="006E7342" w:rsidRPr="00AF7E6C">
        <w:rPr>
          <w:rFonts w:ascii="Arial" w:hAnsi="Arial" w:cs="Arial"/>
          <w:sz w:val="24"/>
          <w:szCs w:val="24"/>
        </w:rPr>
        <w:t xml:space="preserve">на всех участках всего тракта передачи, включая отражения </w:t>
      </w:r>
      <w:r w:rsidR="003510FB">
        <w:rPr>
          <w:rFonts w:ascii="Arial" w:hAnsi="Arial" w:cs="Arial"/>
          <w:sz w:val="24"/>
          <w:szCs w:val="24"/>
        </w:rPr>
        <w:t>пучка</w:t>
      </w:r>
      <w:r w:rsidR="006E7342" w:rsidRPr="00AF7E6C">
        <w:rPr>
          <w:rFonts w:ascii="Arial" w:hAnsi="Arial" w:cs="Arial"/>
          <w:sz w:val="24"/>
          <w:szCs w:val="24"/>
        </w:rPr>
        <w:t xml:space="preserve"> за пределами предполагаемого тракта передачи, а также распро</w:t>
      </w:r>
      <w:r w:rsidRPr="00AF7E6C">
        <w:rPr>
          <w:rFonts w:ascii="Arial" w:hAnsi="Arial" w:cs="Arial"/>
          <w:sz w:val="24"/>
          <w:szCs w:val="24"/>
        </w:rPr>
        <w:t xml:space="preserve">странение </w:t>
      </w:r>
      <w:r w:rsidR="003510FB">
        <w:rPr>
          <w:rFonts w:ascii="Arial" w:hAnsi="Arial" w:cs="Arial"/>
          <w:sz w:val="24"/>
          <w:szCs w:val="24"/>
        </w:rPr>
        <w:t>пучка</w:t>
      </w:r>
      <w:r w:rsidRPr="00AF7E6C">
        <w:rPr>
          <w:rFonts w:ascii="Arial" w:hAnsi="Arial" w:cs="Arial"/>
          <w:sz w:val="24"/>
          <w:szCs w:val="24"/>
        </w:rPr>
        <w:t xml:space="preserve"> за пределы </w:t>
      </w:r>
      <w:r w:rsidR="00045977" w:rsidRPr="00AF7E6C">
        <w:rPr>
          <w:rFonts w:ascii="Arial" w:hAnsi="Arial" w:cs="Arial"/>
          <w:sz w:val="24"/>
          <w:szCs w:val="24"/>
        </w:rPr>
        <w:t xml:space="preserve">области </w:t>
      </w:r>
      <w:r w:rsidR="00F724AF" w:rsidRPr="00AF7E6C">
        <w:rPr>
          <w:rFonts w:ascii="Arial" w:hAnsi="Arial" w:cs="Arial"/>
          <w:sz w:val="24"/>
          <w:szCs w:val="24"/>
        </w:rPr>
        <w:t>при</w:t>
      </w:r>
      <w:r w:rsidR="00F724AF">
        <w:rPr>
          <w:rFonts w:ascii="Arial" w:hAnsi="Arial" w:cs="Arial"/>
          <w:sz w:val="24"/>
          <w:szCs w:val="24"/>
        </w:rPr>
        <w:t>е</w:t>
      </w:r>
      <w:r w:rsidR="00F724AF" w:rsidRPr="00AF7E6C">
        <w:rPr>
          <w:rFonts w:ascii="Arial" w:hAnsi="Arial" w:cs="Arial"/>
          <w:sz w:val="24"/>
          <w:szCs w:val="24"/>
        </w:rPr>
        <w:t xml:space="preserve">ма </w:t>
      </w:r>
      <w:r w:rsidR="00045977" w:rsidRPr="00AF7E6C">
        <w:rPr>
          <w:rFonts w:ascii="Arial" w:hAnsi="Arial" w:cs="Arial"/>
          <w:sz w:val="24"/>
          <w:szCs w:val="24"/>
        </w:rPr>
        <w:t>излучения</w:t>
      </w:r>
      <w:r w:rsidR="006E7342" w:rsidRPr="00AF7E6C">
        <w:rPr>
          <w:rFonts w:ascii="Arial" w:hAnsi="Arial" w:cs="Arial"/>
          <w:sz w:val="24"/>
          <w:szCs w:val="24"/>
        </w:rPr>
        <w:t>;</w:t>
      </w:r>
    </w:p>
    <w:p w14:paraId="698B88DE" w14:textId="0997CF8F" w:rsidR="006E7342" w:rsidRPr="00AF7E6C" w:rsidRDefault="00593174" w:rsidP="00593174">
      <w:pPr>
        <w:pStyle w:val="27"/>
        <w:ind w:firstLine="709"/>
        <w:rPr>
          <w:rFonts w:ascii="Arial" w:hAnsi="Arial" w:cs="Arial"/>
          <w:sz w:val="24"/>
          <w:szCs w:val="24"/>
        </w:rPr>
      </w:pPr>
      <w:r w:rsidRPr="00AF7E6C">
        <w:rPr>
          <w:rFonts w:ascii="Arial" w:hAnsi="Arial" w:cs="Arial"/>
          <w:sz w:val="24"/>
          <w:szCs w:val="24"/>
        </w:rPr>
        <w:t>- обеспечение соответствия классификации изделий требованиям к уровню доступа и условиям установки, приведенным в таблице 2, для этих типов помещений;</w:t>
      </w:r>
    </w:p>
    <w:p w14:paraId="290E9866" w14:textId="3D30F93A" w:rsidR="006E7342" w:rsidRPr="00AF7E6C" w:rsidRDefault="00593174" w:rsidP="00593174">
      <w:pPr>
        <w:pStyle w:val="27"/>
        <w:ind w:firstLine="709"/>
        <w:rPr>
          <w:rFonts w:ascii="Arial" w:hAnsi="Arial" w:cs="Arial"/>
          <w:sz w:val="24"/>
          <w:szCs w:val="24"/>
        </w:rPr>
      </w:pPr>
      <w:r w:rsidRPr="00AF7E6C">
        <w:rPr>
          <w:rFonts w:ascii="Arial" w:hAnsi="Arial" w:cs="Arial"/>
          <w:sz w:val="24"/>
          <w:szCs w:val="24"/>
        </w:rPr>
        <w:t xml:space="preserve">- </w:t>
      </w:r>
      <w:r w:rsidR="006E7342" w:rsidRPr="00AF7E6C">
        <w:rPr>
          <w:rFonts w:ascii="Arial" w:hAnsi="Arial" w:cs="Arial"/>
          <w:sz w:val="24"/>
          <w:szCs w:val="24"/>
        </w:rPr>
        <w:t>обеспечение выполнения установки, технического обслу</w:t>
      </w:r>
      <w:r w:rsidRPr="00AF7E6C">
        <w:rPr>
          <w:rFonts w:ascii="Arial" w:hAnsi="Arial" w:cs="Arial"/>
          <w:sz w:val="24"/>
          <w:szCs w:val="24"/>
        </w:rPr>
        <w:t>живания только организациям, удовлетворяющими требованиям</w:t>
      </w:r>
      <w:r w:rsidR="00C71726" w:rsidRPr="00AF7E6C">
        <w:rPr>
          <w:rFonts w:ascii="Arial" w:hAnsi="Arial" w:cs="Arial"/>
          <w:sz w:val="24"/>
          <w:szCs w:val="24"/>
        </w:rPr>
        <w:t xml:space="preserve"> раздела</w:t>
      </w:r>
      <w:r w:rsidRPr="00AF7E6C">
        <w:rPr>
          <w:rFonts w:ascii="Arial" w:hAnsi="Arial" w:cs="Arial"/>
          <w:sz w:val="24"/>
          <w:szCs w:val="24"/>
        </w:rPr>
        <w:t xml:space="preserve"> 6.</w:t>
      </w:r>
    </w:p>
    <w:p w14:paraId="2FF93C2D" w14:textId="77777777" w:rsidR="006E7342" w:rsidRDefault="006E7342" w:rsidP="00E62D85">
      <w:pPr>
        <w:pStyle w:val="27"/>
        <w:ind w:firstLine="709"/>
        <w:rPr>
          <w:rFonts w:ascii="Arial" w:hAnsi="Arial" w:cs="Arial"/>
          <w:sz w:val="24"/>
          <w:szCs w:val="24"/>
        </w:rPr>
      </w:pPr>
      <w:r w:rsidRPr="00AF7E6C">
        <w:rPr>
          <w:rFonts w:ascii="Arial" w:hAnsi="Arial" w:cs="Arial"/>
          <w:sz w:val="24"/>
          <w:szCs w:val="24"/>
        </w:rPr>
        <w:lastRenderedPageBreak/>
        <w:t xml:space="preserve">Требования к </w:t>
      </w:r>
      <w:r w:rsidR="00593174" w:rsidRPr="00AF7E6C">
        <w:rPr>
          <w:rFonts w:ascii="Arial" w:hAnsi="Arial" w:cs="Arial"/>
          <w:sz w:val="24"/>
          <w:szCs w:val="24"/>
        </w:rPr>
        <w:t>изготовителям</w:t>
      </w:r>
      <w:r w:rsidRPr="00AF7E6C">
        <w:rPr>
          <w:rFonts w:ascii="Arial" w:hAnsi="Arial" w:cs="Arial"/>
          <w:sz w:val="24"/>
          <w:szCs w:val="24"/>
        </w:rPr>
        <w:t xml:space="preserve"> передатчиков, установщикам и сервисным организациям также включены в этот</w:t>
      </w:r>
      <w:r w:rsidR="00593174" w:rsidRPr="00AF7E6C">
        <w:rPr>
          <w:rFonts w:ascii="Arial" w:hAnsi="Arial" w:cs="Arial"/>
          <w:sz w:val="24"/>
          <w:szCs w:val="24"/>
        </w:rPr>
        <w:t xml:space="preserve"> стандарт</w:t>
      </w:r>
      <w:r w:rsidRPr="00AF7E6C">
        <w:rPr>
          <w:rFonts w:ascii="Arial" w:hAnsi="Arial" w:cs="Arial"/>
          <w:sz w:val="24"/>
          <w:szCs w:val="24"/>
        </w:rPr>
        <w:t>.</w:t>
      </w:r>
    </w:p>
    <w:p w14:paraId="078649E4" w14:textId="48902B7B" w:rsidR="00593174" w:rsidRPr="00AF7E6C" w:rsidRDefault="006E7342" w:rsidP="00E62D85">
      <w:pPr>
        <w:pStyle w:val="27"/>
        <w:ind w:firstLine="709"/>
        <w:rPr>
          <w:rFonts w:ascii="Arial" w:hAnsi="Arial" w:cs="Arial"/>
          <w:sz w:val="24"/>
          <w:szCs w:val="24"/>
        </w:rPr>
      </w:pPr>
      <w:r w:rsidRPr="00AF7E6C">
        <w:rPr>
          <w:rFonts w:ascii="Arial" w:hAnsi="Arial" w:cs="Arial"/>
          <w:sz w:val="24"/>
          <w:szCs w:val="24"/>
        </w:rPr>
        <w:t xml:space="preserve">IEC 60825-1 и IEC 60825-2 должны применяться для классификации и оценки уровня опасности </w:t>
      </w:r>
      <w:r w:rsidR="002E2376" w:rsidRPr="00AF7E6C">
        <w:rPr>
          <w:rFonts w:ascii="Arial" w:hAnsi="Arial" w:cs="Arial"/>
          <w:sz w:val="24"/>
          <w:szCs w:val="24"/>
        </w:rPr>
        <w:t>АОЛС</w:t>
      </w:r>
      <w:r w:rsidRPr="00AF7E6C">
        <w:rPr>
          <w:rFonts w:ascii="Arial" w:hAnsi="Arial" w:cs="Arial"/>
          <w:sz w:val="24"/>
          <w:szCs w:val="24"/>
        </w:rPr>
        <w:t xml:space="preserve">, использующих лазеры, предназначенные для передачи данных по волоконно-оптическому кабелю. </w:t>
      </w:r>
    </w:p>
    <w:p w14:paraId="45CD6481" w14:textId="77777777" w:rsidR="006E7342" w:rsidRPr="00AF7E6C" w:rsidRDefault="00593174" w:rsidP="00BC792B">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t xml:space="preserve">6.2 </w:t>
      </w:r>
      <w:r w:rsidR="006E7342" w:rsidRPr="00AF7E6C">
        <w:rPr>
          <w:rFonts w:ascii="Arial" w:hAnsi="Arial" w:cs="Arial"/>
          <w:b/>
          <w:sz w:val="24"/>
          <w:szCs w:val="24"/>
        </w:rPr>
        <w:t xml:space="preserve">Требования к неограниченным </w:t>
      </w:r>
      <w:r w:rsidR="00BC792B" w:rsidRPr="00AF7E6C">
        <w:rPr>
          <w:rFonts w:ascii="Arial" w:hAnsi="Arial" w:cs="Arial"/>
          <w:b/>
          <w:sz w:val="24"/>
          <w:szCs w:val="24"/>
        </w:rPr>
        <w:t>зонам</w:t>
      </w:r>
    </w:p>
    <w:p w14:paraId="739576F0" w14:textId="77777777" w:rsidR="006E7342" w:rsidRPr="00AF7E6C" w:rsidRDefault="00BC792B" w:rsidP="00BC792B">
      <w:pPr>
        <w:pStyle w:val="27"/>
        <w:ind w:firstLine="709"/>
        <w:rPr>
          <w:rFonts w:ascii="Arial" w:hAnsi="Arial" w:cs="Arial"/>
          <w:b/>
          <w:sz w:val="24"/>
          <w:szCs w:val="24"/>
        </w:rPr>
      </w:pPr>
      <w:r w:rsidRPr="00AF7E6C">
        <w:rPr>
          <w:rFonts w:ascii="Arial" w:hAnsi="Arial" w:cs="Arial"/>
          <w:b/>
          <w:sz w:val="24"/>
          <w:szCs w:val="24"/>
        </w:rPr>
        <w:t>6.2.1 Общие положения</w:t>
      </w:r>
    </w:p>
    <w:p w14:paraId="4800B95E" w14:textId="20025135" w:rsidR="006E7342" w:rsidRPr="00AF7E6C" w:rsidRDefault="006E7342" w:rsidP="00BC792B">
      <w:pPr>
        <w:pStyle w:val="27"/>
        <w:ind w:firstLine="709"/>
        <w:rPr>
          <w:rFonts w:ascii="Arial" w:hAnsi="Arial" w:cs="Arial"/>
          <w:sz w:val="24"/>
          <w:szCs w:val="24"/>
        </w:rPr>
      </w:pPr>
      <w:r w:rsidRPr="00AF7E6C">
        <w:rPr>
          <w:rFonts w:ascii="Arial" w:hAnsi="Arial" w:cs="Arial"/>
          <w:sz w:val="24"/>
          <w:szCs w:val="24"/>
        </w:rPr>
        <w:t xml:space="preserve">Неограниченные </w:t>
      </w:r>
      <w:r w:rsidR="00BC792B" w:rsidRPr="00AF7E6C">
        <w:rPr>
          <w:rFonts w:ascii="Arial" w:hAnsi="Arial" w:cs="Arial"/>
          <w:sz w:val="24"/>
          <w:szCs w:val="24"/>
        </w:rPr>
        <w:t>зоны</w:t>
      </w:r>
      <w:r w:rsidRPr="00AF7E6C">
        <w:rPr>
          <w:rFonts w:ascii="Arial" w:hAnsi="Arial" w:cs="Arial"/>
          <w:sz w:val="24"/>
          <w:szCs w:val="24"/>
        </w:rPr>
        <w:t xml:space="preserve"> </w:t>
      </w:r>
      <w:r w:rsidR="001B7BE8">
        <w:rPr>
          <w:rFonts w:ascii="Arial" w:hAnsi="Arial" w:cs="Arial"/>
          <w:sz w:val="24"/>
          <w:szCs w:val="24"/>
        </w:rPr>
        <w:t>–</w:t>
      </w:r>
      <w:r w:rsidRPr="00AF7E6C">
        <w:rPr>
          <w:rFonts w:ascii="Arial" w:hAnsi="Arial" w:cs="Arial"/>
          <w:sz w:val="24"/>
          <w:szCs w:val="24"/>
        </w:rPr>
        <w:t xml:space="preserve"> это те области, которые обычно доступны для </w:t>
      </w:r>
      <w:r w:rsidR="00BC792B" w:rsidRPr="00AF7E6C">
        <w:rPr>
          <w:rFonts w:ascii="Arial" w:hAnsi="Arial" w:cs="Arial"/>
          <w:sz w:val="24"/>
          <w:szCs w:val="24"/>
        </w:rPr>
        <w:t xml:space="preserve">посторонних лиц </w:t>
      </w:r>
      <w:r w:rsidRPr="00AF7E6C">
        <w:rPr>
          <w:rFonts w:ascii="Arial" w:hAnsi="Arial" w:cs="Arial"/>
          <w:sz w:val="24"/>
          <w:szCs w:val="24"/>
        </w:rPr>
        <w:t>(например открытые участки крыш, общественные зоны на уровне земли, открытые участки офисо</w:t>
      </w:r>
      <w:r w:rsidR="00BC792B" w:rsidRPr="00AF7E6C">
        <w:rPr>
          <w:rFonts w:ascii="Arial" w:hAnsi="Arial" w:cs="Arial"/>
          <w:sz w:val="24"/>
          <w:szCs w:val="24"/>
        </w:rPr>
        <w:t xml:space="preserve">в и производственных помещений </w:t>
      </w:r>
      <w:r w:rsidRPr="00AF7E6C">
        <w:rPr>
          <w:rFonts w:ascii="Arial" w:hAnsi="Arial" w:cs="Arial"/>
          <w:sz w:val="24"/>
          <w:szCs w:val="24"/>
        </w:rPr>
        <w:t>и т.</w:t>
      </w:r>
      <w:r w:rsidR="003A5848">
        <w:rPr>
          <w:rFonts w:ascii="Arial" w:hAnsi="Arial" w:cs="Arial"/>
          <w:sz w:val="24"/>
          <w:szCs w:val="24"/>
        </w:rPr>
        <w:t> </w:t>
      </w:r>
      <w:r w:rsidRPr="00AF7E6C">
        <w:rPr>
          <w:rFonts w:ascii="Arial" w:hAnsi="Arial" w:cs="Arial"/>
          <w:sz w:val="24"/>
          <w:szCs w:val="24"/>
        </w:rPr>
        <w:t>д.). Для окон, которые могут быть откр</w:t>
      </w:r>
      <w:r w:rsidR="00BC792B" w:rsidRPr="00AF7E6C">
        <w:rPr>
          <w:rFonts w:ascii="Arial" w:hAnsi="Arial" w:cs="Arial"/>
          <w:sz w:val="24"/>
          <w:szCs w:val="24"/>
        </w:rPr>
        <w:t xml:space="preserve">ыты, или на незакрытых балконах </w:t>
      </w:r>
      <w:r w:rsidRPr="00AF7E6C">
        <w:rPr>
          <w:rFonts w:ascii="Arial" w:hAnsi="Arial" w:cs="Arial"/>
          <w:sz w:val="24"/>
          <w:szCs w:val="24"/>
        </w:rPr>
        <w:t>неограниченн</w:t>
      </w:r>
      <w:r w:rsidR="00BC792B" w:rsidRPr="00AF7E6C">
        <w:rPr>
          <w:rFonts w:ascii="Arial" w:hAnsi="Arial" w:cs="Arial"/>
          <w:sz w:val="24"/>
          <w:szCs w:val="24"/>
        </w:rPr>
        <w:t>ая зона</w:t>
      </w:r>
      <w:r w:rsidRPr="00AF7E6C">
        <w:rPr>
          <w:rFonts w:ascii="Arial" w:hAnsi="Arial" w:cs="Arial"/>
          <w:sz w:val="24"/>
          <w:szCs w:val="24"/>
        </w:rPr>
        <w:t xml:space="preserve"> простирается на 1 м по горизонтали от границы периметра, как показано на рисунке 3. Область над точкой </w:t>
      </w:r>
      <w:r w:rsidR="00C71726" w:rsidRPr="00AF7E6C">
        <w:rPr>
          <w:rFonts w:ascii="Arial" w:hAnsi="Arial" w:cs="Arial"/>
          <w:sz w:val="24"/>
          <w:szCs w:val="24"/>
        </w:rPr>
        <w:t>на расстоянии</w:t>
      </w:r>
      <w:r w:rsidRPr="00AF7E6C">
        <w:rPr>
          <w:rFonts w:ascii="Arial" w:hAnsi="Arial" w:cs="Arial"/>
          <w:sz w:val="24"/>
          <w:szCs w:val="24"/>
        </w:rPr>
        <w:t xml:space="preserve"> 1 м по горизонта</w:t>
      </w:r>
      <w:r w:rsidR="00BC792B" w:rsidRPr="00AF7E6C">
        <w:rPr>
          <w:rFonts w:ascii="Arial" w:hAnsi="Arial" w:cs="Arial"/>
          <w:sz w:val="24"/>
          <w:szCs w:val="24"/>
        </w:rPr>
        <w:t>ли от края крыши неограниченной зоны</w:t>
      </w:r>
      <w:r w:rsidRPr="00AF7E6C">
        <w:rPr>
          <w:rFonts w:ascii="Arial" w:hAnsi="Arial" w:cs="Arial"/>
          <w:sz w:val="24"/>
          <w:szCs w:val="24"/>
        </w:rPr>
        <w:t>, показанная на рисунке</w:t>
      </w:r>
      <w:r w:rsidR="00BC792B" w:rsidRPr="00AF7E6C">
        <w:rPr>
          <w:rFonts w:ascii="Arial" w:hAnsi="Arial" w:cs="Arial"/>
          <w:sz w:val="24"/>
          <w:szCs w:val="24"/>
        </w:rPr>
        <w:t xml:space="preserve"> </w:t>
      </w:r>
      <w:r w:rsidRPr="00AF7E6C">
        <w:rPr>
          <w:rFonts w:ascii="Arial" w:hAnsi="Arial" w:cs="Arial"/>
          <w:sz w:val="24"/>
          <w:szCs w:val="24"/>
        </w:rPr>
        <w:t>3</w:t>
      </w:r>
      <w:r w:rsidR="00BC792B" w:rsidRPr="00AF7E6C">
        <w:rPr>
          <w:rFonts w:ascii="Arial" w:hAnsi="Arial" w:cs="Arial"/>
          <w:sz w:val="24"/>
          <w:szCs w:val="24"/>
        </w:rPr>
        <w:t>, также является неограниченной зоной.</w:t>
      </w:r>
    </w:p>
    <w:p w14:paraId="2ED668BD" w14:textId="77777777" w:rsidR="0066174C" w:rsidRDefault="006E7342" w:rsidP="00BC792B">
      <w:pPr>
        <w:pStyle w:val="27"/>
        <w:ind w:firstLine="709"/>
        <w:rPr>
          <w:rFonts w:ascii="Arial" w:hAnsi="Arial" w:cs="Arial"/>
          <w:sz w:val="24"/>
          <w:szCs w:val="24"/>
        </w:rPr>
      </w:pPr>
      <w:r w:rsidRPr="00AF7E6C">
        <w:rPr>
          <w:rFonts w:ascii="Arial" w:hAnsi="Arial" w:cs="Arial"/>
          <w:sz w:val="24"/>
          <w:szCs w:val="24"/>
        </w:rPr>
        <w:t xml:space="preserve">Излучения </w:t>
      </w:r>
      <w:r w:rsidR="002E2376" w:rsidRPr="00AF7E6C">
        <w:rPr>
          <w:rFonts w:ascii="Arial" w:hAnsi="Arial" w:cs="Arial"/>
          <w:sz w:val="24"/>
          <w:szCs w:val="24"/>
        </w:rPr>
        <w:t>АОЛС</w:t>
      </w:r>
      <w:r w:rsidRPr="00AF7E6C">
        <w:rPr>
          <w:rFonts w:ascii="Arial" w:hAnsi="Arial" w:cs="Arial"/>
          <w:sz w:val="24"/>
          <w:szCs w:val="24"/>
        </w:rPr>
        <w:t xml:space="preserve">, </w:t>
      </w:r>
      <w:r w:rsidR="00045977" w:rsidRPr="00AF7E6C">
        <w:rPr>
          <w:rFonts w:ascii="Arial" w:hAnsi="Arial" w:cs="Arial"/>
          <w:sz w:val="24"/>
          <w:szCs w:val="24"/>
        </w:rPr>
        <w:t>проходящие</w:t>
      </w:r>
      <w:r w:rsidRPr="00AF7E6C">
        <w:rPr>
          <w:rFonts w:ascii="Arial" w:hAnsi="Arial" w:cs="Arial"/>
          <w:sz w:val="24"/>
          <w:szCs w:val="24"/>
        </w:rPr>
        <w:t xml:space="preserve"> или принимаемые в неограниченно</w:t>
      </w:r>
      <w:r w:rsidR="00BC792B" w:rsidRPr="00AF7E6C">
        <w:rPr>
          <w:rFonts w:ascii="Arial" w:hAnsi="Arial" w:cs="Arial"/>
          <w:sz w:val="24"/>
          <w:szCs w:val="24"/>
        </w:rPr>
        <w:t>й</w:t>
      </w:r>
      <w:r w:rsidRPr="00AF7E6C">
        <w:rPr>
          <w:rFonts w:ascii="Arial" w:hAnsi="Arial" w:cs="Arial"/>
          <w:sz w:val="24"/>
          <w:szCs w:val="24"/>
        </w:rPr>
        <w:t xml:space="preserve"> </w:t>
      </w:r>
      <w:r w:rsidR="00BC792B" w:rsidRPr="00AF7E6C">
        <w:rPr>
          <w:rFonts w:ascii="Arial" w:hAnsi="Arial" w:cs="Arial"/>
          <w:sz w:val="24"/>
          <w:szCs w:val="24"/>
        </w:rPr>
        <w:t>зоне</w:t>
      </w:r>
      <w:r w:rsidRPr="00AF7E6C">
        <w:rPr>
          <w:rFonts w:ascii="Arial" w:hAnsi="Arial" w:cs="Arial"/>
          <w:sz w:val="24"/>
          <w:szCs w:val="24"/>
        </w:rPr>
        <w:t>, должны соответствовать уровню доступ</w:t>
      </w:r>
      <w:r w:rsidR="00BC792B" w:rsidRPr="00AF7E6C">
        <w:rPr>
          <w:rFonts w:ascii="Arial" w:hAnsi="Arial" w:cs="Arial"/>
          <w:sz w:val="24"/>
          <w:szCs w:val="24"/>
        </w:rPr>
        <w:t xml:space="preserve">а 1 или 2. </w:t>
      </w:r>
    </w:p>
    <w:p w14:paraId="5ED41F71" w14:textId="727CD63A" w:rsidR="006E7342" w:rsidRPr="00AF7E6C" w:rsidRDefault="00BC792B" w:rsidP="00BC792B">
      <w:pPr>
        <w:pStyle w:val="27"/>
        <w:ind w:firstLine="709"/>
        <w:rPr>
          <w:rFonts w:ascii="Arial" w:hAnsi="Arial" w:cs="Arial"/>
          <w:sz w:val="24"/>
          <w:szCs w:val="24"/>
        </w:rPr>
      </w:pPr>
      <w:r w:rsidRPr="00AF7E6C">
        <w:rPr>
          <w:rFonts w:ascii="Arial" w:hAnsi="Arial" w:cs="Arial"/>
          <w:sz w:val="24"/>
          <w:szCs w:val="24"/>
        </w:rPr>
        <w:t xml:space="preserve">Лазерные передатчики </w:t>
      </w:r>
      <w:r w:rsidR="006E7342" w:rsidRPr="00AF7E6C">
        <w:rPr>
          <w:rFonts w:ascii="Arial" w:hAnsi="Arial" w:cs="Arial"/>
          <w:sz w:val="24"/>
          <w:szCs w:val="24"/>
        </w:rPr>
        <w:t xml:space="preserve">с открытым </w:t>
      </w:r>
      <w:r w:rsidR="00045977" w:rsidRPr="00AF7E6C">
        <w:rPr>
          <w:rFonts w:ascii="Arial" w:hAnsi="Arial" w:cs="Arial"/>
          <w:sz w:val="24"/>
          <w:szCs w:val="24"/>
        </w:rPr>
        <w:t>пучком</w:t>
      </w:r>
      <w:r w:rsidR="006E7342" w:rsidRPr="00AF7E6C">
        <w:rPr>
          <w:rFonts w:ascii="Arial" w:hAnsi="Arial" w:cs="Arial"/>
          <w:sz w:val="24"/>
          <w:szCs w:val="24"/>
        </w:rPr>
        <w:t xml:space="preserve">, которые используются в </w:t>
      </w:r>
      <w:r w:rsidR="002E2376" w:rsidRPr="00AF7E6C">
        <w:rPr>
          <w:rFonts w:ascii="Arial" w:hAnsi="Arial" w:cs="Arial"/>
          <w:sz w:val="24"/>
          <w:szCs w:val="24"/>
        </w:rPr>
        <w:t>АОЛС</w:t>
      </w:r>
      <w:r w:rsidR="006E7342" w:rsidRPr="00AF7E6C">
        <w:rPr>
          <w:rFonts w:ascii="Arial" w:hAnsi="Arial" w:cs="Arial"/>
          <w:sz w:val="24"/>
          <w:szCs w:val="24"/>
        </w:rPr>
        <w:t xml:space="preserve"> и устанавливаются без дополнительных</w:t>
      </w:r>
      <w:r w:rsidRPr="00AF7E6C">
        <w:rPr>
          <w:rFonts w:ascii="Arial" w:hAnsi="Arial" w:cs="Arial"/>
          <w:sz w:val="24"/>
          <w:szCs w:val="24"/>
        </w:rPr>
        <w:t xml:space="preserve"> </w:t>
      </w:r>
      <w:r w:rsidR="006E7342" w:rsidRPr="00AF7E6C">
        <w:rPr>
          <w:rFonts w:ascii="Arial" w:hAnsi="Arial" w:cs="Arial"/>
          <w:sz w:val="24"/>
          <w:szCs w:val="24"/>
        </w:rPr>
        <w:t xml:space="preserve">условий в неограниченных </w:t>
      </w:r>
      <w:r w:rsidRPr="00AF7E6C">
        <w:rPr>
          <w:rFonts w:ascii="Arial" w:hAnsi="Arial" w:cs="Arial"/>
          <w:sz w:val="24"/>
          <w:szCs w:val="24"/>
        </w:rPr>
        <w:t>зонах</w:t>
      </w:r>
      <w:r w:rsidR="006E7342" w:rsidRPr="00AF7E6C">
        <w:rPr>
          <w:rFonts w:ascii="Arial" w:hAnsi="Arial" w:cs="Arial"/>
          <w:sz w:val="24"/>
          <w:szCs w:val="24"/>
        </w:rPr>
        <w:t>, должны соответствовать уровню доступа 1 или уровню доступа 2.</w:t>
      </w:r>
    </w:p>
    <w:p w14:paraId="0AC71928" w14:textId="43368849" w:rsidR="006E7342" w:rsidRPr="00AF7E6C" w:rsidRDefault="00BC792B" w:rsidP="00BC792B">
      <w:pPr>
        <w:pStyle w:val="27"/>
        <w:ind w:firstLine="709"/>
        <w:rPr>
          <w:rFonts w:ascii="Arial" w:hAnsi="Arial" w:cs="Arial"/>
          <w:sz w:val="22"/>
          <w:szCs w:val="22"/>
        </w:rPr>
      </w:pPr>
      <w:r w:rsidRPr="00AF7E6C">
        <w:rPr>
          <w:rFonts w:ascii="Arial" w:hAnsi="Arial" w:cs="Arial"/>
          <w:spacing w:val="40"/>
          <w:sz w:val="22"/>
          <w:szCs w:val="22"/>
        </w:rPr>
        <w:t>Примечание</w:t>
      </w:r>
      <w:r w:rsidRPr="00AF7E6C">
        <w:rPr>
          <w:rFonts w:ascii="Arial" w:hAnsi="Arial" w:cs="Arial"/>
          <w:sz w:val="22"/>
          <w:szCs w:val="22"/>
        </w:rPr>
        <w:t xml:space="preserve"> – </w:t>
      </w:r>
      <w:r w:rsidR="006E7342" w:rsidRPr="00AF7E6C">
        <w:rPr>
          <w:rFonts w:ascii="Arial" w:hAnsi="Arial" w:cs="Arial"/>
          <w:sz w:val="22"/>
          <w:szCs w:val="22"/>
        </w:rPr>
        <w:t>Относительно использования в неограниченно</w:t>
      </w:r>
      <w:r w:rsidRPr="00AF7E6C">
        <w:rPr>
          <w:rFonts w:ascii="Arial" w:hAnsi="Arial" w:cs="Arial"/>
          <w:sz w:val="22"/>
          <w:szCs w:val="22"/>
        </w:rPr>
        <w:t>й</w:t>
      </w:r>
      <w:r w:rsidR="006E7342" w:rsidRPr="00AF7E6C">
        <w:rPr>
          <w:rFonts w:ascii="Arial" w:hAnsi="Arial" w:cs="Arial"/>
          <w:sz w:val="22"/>
          <w:szCs w:val="22"/>
        </w:rPr>
        <w:t xml:space="preserve"> </w:t>
      </w:r>
      <w:r w:rsidRPr="00AF7E6C">
        <w:rPr>
          <w:rFonts w:ascii="Arial" w:hAnsi="Arial" w:cs="Arial"/>
          <w:sz w:val="22"/>
          <w:szCs w:val="22"/>
        </w:rPr>
        <w:t xml:space="preserve">зоне </w:t>
      </w:r>
      <w:r w:rsidR="006E7342" w:rsidRPr="00AF7E6C">
        <w:rPr>
          <w:rFonts w:ascii="Arial" w:hAnsi="Arial" w:cs="Arial"/>
          <w:sz w:val="22"/>
          <w:szCs w:val="22"/>
        </w:rPr>
        <w:t xml:space="preserve">портативного устройства, входящего в состав </w:t>
      </w:r>
      <w:r w:rsidR="002E2376" w:rsidRPr="00AF7E6C">
        <w:rPr>
          <w:rFonts w:ascii="Arial" w:hAnsi="Arial" w:cs="Arial"/>
          <w:sz w:val="22"/>
          <w:szCs w:val="22"/>
        </w:rPr>
        <w:t>АОЛС</w:t>
      </w:r>
      <w:r w:rsidR="006E7342" w:rsidRPr="00AF7E6C">
        <w:rPr>
          <w:rFonts w:ascii="Arial" w:hAnsi="Arial" w:cs="Arial"/>
          <w:sz w:val="22"/>
          <w:szCs w:val="22"/>
        </w:rPr>
        <w:t xml:space="preserve">: если передатчик портативного устройства излучает сильно расходящийся </w:t>
      </w:r>
      <w:r w:rsidR="00C71726" w:rsidRPr="00AF7E6C">
        <w:rPr>
          <w:rFonts w:ascii="Arial" w:hAnsi="Arial" w:cs="Arial"/>
          <w:sz w:val="22"/>
          <w:szCs w:val="22"/>
        </w:rPr>
        <w:t>пучок</w:t>
      </w:r>
      <w:r w:rsidR="006E7342" w:rsidRPr="00AF7E6C">
        <w:rPr>
          <w:rFonts w:ascii="Arial" w:hAnsi="Arial" w:cs="Arial"/>
          <w:sz w:val="22"/>
          <w:szCs w:val="22"/>
        </w:rPr>
        <w:t>, который может представлять опасность на очень коротких расстояниях от апертуры лазера, тогда следует рассмотреть возможность включения дополнительных</w:t>
      </w:r>
      <w:r w:rsidRPr="00AF7E6C">
        <w:rPr>
          <w:rFonts w:ascii="Arial" w:hAnsi="Arial" w:cs="Arial"/>
          <w:sz w:val="22"/>
          <w:szCs w:val="22"/>
        </w:rPr>
        <w:t xml:space="preserve"> технических средств управления </w:t>
      </w:r>
      <w:r w:rsidR="006E7342" w:rsidRPr="00AF7E6C">
        <w:rPr>
          <w:rFonts w:ascii="Arial" w:hAnsi="Arial" w:cs="Arial"/>
          <w:sz w:val="22"/>
          <w:szCs w:val="22"/>
        </w:rPr>
        <w:t xml:space="preserve">(например, с помощью физической конструкции устройства или с помощью </w:t>
      </w:r>
      <w:r w:rsidR="00BF385C" w:rsidRPr="00AF7E6C">
        <w:rPr>
          <w:rFonts w:ascii="Arial" w:hAnsi="Arial" w:cs="Arial"/>
          <w:sz w:val="22"/>
          <w:szCs w:val="22"/>
        </w:rPr>
        <w:t>УСЗ</w:t>
      </w:r>
      <w:r w:rsidR="006E7342" w:rsidRPr="00AF7E6C">
        <w:rPr>
          <w:rFonts w:ascii="Arial" w:hAnsi="Arial" w:cs="Arial"/>
          <w:sz w:val="22"/>
          <w:szCs w:val="22"/>
        </w:rPr>
        <w:t>), которые защищали бы от такого ограниченного доступа. Примером такого портативного устройства является мобильный телефон.</w:t>
      </w:r>
    </w:p>
    <w:p w14:paraId="51AF6D89" w14:textId="13F210D5" w:rsidR="00BC792B" w:rsidRDefault="00E25738" w:rsidP="00E25738">
      <w:pPr>
        <w:pStyle w:val="27"/>
        <w:keepNext/>
        <w:keepLines/>
        <w:ind w:firstLine="709"/>
        <w:jc w:val="right"/>
        <w:rPr>
          <w:rFonts w:ascii="Arial" w:hAnsi="Arial" w:cs="Arial"/>
          <w:szCs w:val="24"/>
        </w:rPr>
      </w:pPr>
      <w:r w:rsidRPr="00AF7E6C">
        <w:rPr>
          <w:rFonts w:ascii="Arial" w:hAnsi="Arial" w:cs="Arial"/>
          <w:szCs w:val="24"/>
        </w:rPr>
        <w:lastRenderedPageBreak/>
        <w:t>Размеры в метрах</w:t>
      </w:r>
    </w:p>
    <w:p w14:paraId="1497AA1A" w14:textId="09A40C89" w:rsidR="00EF2A86" w:rsidRPr="00AF7E6C" w:rsidRDefault="00EF2A86" w:rsidP="00C5796D">
      <w:pPr>
        <w:pStyle w:val="27"/>
        <w:keepNext/>
        <w:keepLines/>
        <w:ind w:firstLine="0"/>
        <w:jc w:val="center"/>
        <w:rPr>
          <w:rFonts w:ascii="Arial" w:hAnsi="Arial" w:cs="Arial"/>
          <w:szCs w:val="24"/>
        </w:rPr>
      </w:pPr>
      <w:r>
        <w:rPr>
          <w:rFonts w:ascii="Arial" w:hAnsi="Arial" w:cs="Arial"/>
          <w:noProof/>
          <w:szCs w:val="24"/>
          <w:lang w:eastAsia="ru-RU"/>
        </w:rPr>
        <w:drawing>
          <wp:inline distT="0" distB="0" distL="0" distR="0" wp14:anchorId="246F7C78" wp14:editId="5E76C0FA">
            <wp:extent cx="6314787" cy="53435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4846" cy="5377423"/>
                    </a:xfrm>
                    <a:prstGeom prst="rect">
                      <a:avLst/>
                    </a:prstGeom>
                    <a:noFill/>
                  </pic:spPr>
                </pic:pic>
              </a:graphicData>
            </a:graphic>
          </wp:inline>
        </w:drawing>
      </w:r>
    </w:p>
    <w:p w14:paraId="5E712170" w14:textId="487C8628" w:rsidR="00BC792B" w:rsidRPr="00DD3E74" w:rsidRDefault="00BC792B" w:rsidP="00302469">
      <w:pPr>
        <w:pStyle w:val="27"/>
        <w:ind w:right="-142" w:hanging="284"/>
        <w:jc w:val="center"/>
        <w:rPr>
          <w:rFonts w:ascii="Arial" w:hAnsi="Arial" w:cs="Arial"/>
          <w:sz w:val="22"/>
        </w:rPr>
      </w:pPr>
      <w:r w:rsidRPr="00C5796D">
        <w:rPr>
          <w:rFonts w:ascii="Arial" w:hAnsi="Arial" w:cs="Arial"/>
          <w:i/>
          <w:sz w:val="22"/>
        </w:rPr>
        <w:t>1</w:t>
      </w:r>
      <w:r w:rsidRPr="00C5796D">
        <w:rPr>
          <w:rFonts w:ascii="Arial" w:hAnsi="Arial" w:cs="Arial"/>
          <w:sz w:val="22"/>
        </w:rPr>
        <w:t xml:space="preserve"> – ограниченный доступ</w:t>
      </w:r>
      <w:r w:rsidR="009739F4" w:rsidRPr="00C5796D">
        <w:rPr>
          <w:rFonts w:ascii="Arial" w:hAnsi="Arial" w:cs="Arial"/>
          <w:sz w:val="22"/>
        </w:rPr>
        <w:t>;</w:t>
      </w:r>
      <w:r w:rsidR="009739F4" w:rsidRPr="00DD3E74">
        <w:rPr>
          <w:rFonts w:ascii="Arial" w:hAnsi="Arial" w:cs="Arial"/>
          <w:sz w:val="22"/>
        </w:rPr>
        <w:t xml:space="preserve"> </w:t>
      </w:r>
      <w:r w:rsidRPr="00C5796D">
        <w:rPr>
          <w:rFonts w:ascii="Arial" w:hAnsi="Arial" w:cs="Arial"/>
          <w:i/>
          <w:sz w:val="22"/>
        </w:rPr>
        <w:t>2</w:t>
      </w:r>
      <w:r w:rsidRPr="00C5796D">
        <w:rPr>
          <w:rFonts w:ascii="Arial" w:hAnsi="Arial" w:cs="Arial"/>
          <w:sz w:val="22"/>
        </w:rPr>
        <w:t xml:space="preserve"> – неограниченный доступ</w:t>
      </w:r>
      <w:r w:rsidR="009739F4" w:rsidRPr="00C5796D">
        <w:rPr>
          <w:rFonts w:ascii="Arial" w:hAnsi="Arial" w:cs="Arial"/>
          <w:sz w:val="22"/>
        </w:rPr>
        <w:t>;</w:t>
      </w:r>
      <w:r w:rsidR="009739F4" w:rsidRPr="00C5796D">
        <w:rPr>
          <w:rFonts w:ascii="Arial" w:hAnsi="Arial" w:cs="Arial"/>
          <w:i/>
          <w:sz w:val="22"/>
        </w:rPr>
        <w:t xml:space="preserve"> </w:t>
      </w:r>
      <w:r w:rsidRPr="00C5796D">
        <w:rPr>
          <w:rFonts w:ascii="Arial" w:hAnsi="Arial" w:cs="Arial"/>
          <w:i/>
          <w:sz w:val="22"/>
        </w:rPr>
        <w:t>3</w:t>
      </w:r>
      <w:r w:rsidRPr="00C5796D">
        <w:rPr>
          <w:rFonts w:ascii="Arial" w:hAnsi="Arial" w:cs="Arial"/>
          <w:sz w:val="22"/>
        </w:rPr>
        <w:t xml:space="preserve"> – общественная крыша</w:t>
      </w:r>
      <w:r w:rsidR="009739F4" w:rsidRPr="00C5796D">
        <w:rPr>
          <w:rFonts w:ascii="Arial" w:hAnsi="Arial" w:cs="Arial"/>
          <w:sz w:val="22"/>
        </w:rPr>
        <w:t>;</w:t>
      </w:r>
      <w:r w:rsidR="009739F4" w:rsidRPr="00DD3E74">
        <w:rPr>
          <w:rFonts w:ascii="Arial" w:hAnsi="Arial" w:cs="Arial"/>
          <w:sz w:val="22"/>
        </w:rPr>
        <w:t xml:space="preserve"> </w:t>
      </w:r>
      <w:r w:rsidRPr="00C5796D">
        <w:rPr>
          <w:rFonts w:ascii="Arial" w:hAnsi="Arial" w:cs="Arial"/>
          <w:i/>
          <w:sz w:val="22"/>
        </w:rPr>
        <w:t>4</w:t>
      </w:r>
      <w:r w:rsidRPr="00C5796D">
        <w:rPr>
          <w:rFonts w:ascii="Arial" w:hAnsi="Arial" w:cs="Arial"/>
          <w:sz w:val="22"/>
        </w:rPr>
        <w:t xml:space="preserve"> – недоступная зона</w:t>
      </w:r>
      <w:r w:rsidR="009739F4" w:rsidRPr="00C5796D">
        <w:rPr>
          <w:rFonts w:ascii="Arial" w:hAnsi="Arial" w:cs="Arial"/>
          <w:sz w:val="22"/>
        </w:rPr>
        <w:t>;</w:t>
      </w:r>
      <w:r w:rsidR="009739F4" w:rsidRPr="00C5796D">
        <w:rPr>
          <w:rFonts w:ascii="Arial" w:hAnsi="Arial" w:cs="Arial"/>
          <w:i/>
          <w:sz w:val="22"/>
        </w:rPr>
        <w:t xml:space="preserve"> </w:t>
      </w:r>
      <w:r w:rsidRPr="00C5796D">
        <w:rPr>
          <w:rFonts w:ascii="Arial" w:hAnsi="Arial" w:cs="Arial"/>
          <w:i/>
          <w:sz w:val="22"/>
        </w:rPr>
        <w:t>5</w:t>
      </w:r>
      <w:r w:rsidRPr="00C5796D">
        <w:rPr>
          <w:rFonts w:ascii="Arial" w:hAnsi="Arial" w:cs="Arial"/>
          <w:sz w:val="22"/>
        </w:rPr>
        <w:t xml:space="preserve"> –открывающееся окно</w:t>
      </w:r>
      <w:r w:rsidR="009739F4" w:rsidRPr="00C5796D">
        <w:rPr>
          <w:rFonts w:ascii="Arial" w:hAnsi="Arial" w:cs="Arial"/>
          <w:sz w:val="22"/>
        </w:rPr>
        <w:t>;</w:t>
      </w:r>
      <w:r w:rsidR="009739F4" w:rsidRPr="00C5796D">
        <w:rPr>
          <w:rFonts w:ascii="Arial" w:hAnsi="Arial" w:cs="Arial"/>
          <w:i/>
          <w:sz w:val="22"/>
        </w:rPr>
        <w:t xml:space="preserve"> </w:t>
      </w:r>
      <w:r w:rsidRPr="00C5796D">
        <w:rPr>
          <w:rFonts w:ascii="Arial" w:hAnsi="Arial" w:cs="Arial"/>
          <w:i/>
          <w:sz w:val="22"/>
        </w:rPr>
        <w:t>6</w:t>
      </w:r>
      <w:r w:rsidRPr="00C5796D">
        <w:rPr>
          <w:rFonts w:ascii="Arial" w:hAnsi="Arial" w:cs="Arial"/>
          <w:sz w:val="22"/>
        </w:rPr>
        <w:t xml:space="preserve"> – балкон</w:t>
      </w:r>
      <w:r w:rsidR="009739F4" w:rsidRPr="00C5796D">
        <w:rPr>
          <w:rFonts w:ascii="Arial" w:hAnsi="Arial" w:cs="Arial"/>
          <w:sz w:val="22"/>
        </w:rPr>
        <w:t>;</w:t>
      </w:r>
      <w:r w:rsidR="009739F4" w:rsidRPr="00C5796D">
        <w:rPr>
          <w:rFonts w:ascii="Arial" w:hAnsi="Arial" w:cs="Arial"/>
          <w:i/>
          <w:sz w:val="22"/>
        </w:rPr>
        <w:t xml:space="preserve"> </w:t>
      </w:r>
      <w:r w:rsidRPr="00C5796D">
        <w:rPr>
          <w:rFonts w:ascii="Arial" w:hAnsi="Arial" w:cs="Arial"/>
          <w:i/>
          <w:sz w:val="22"/>
        </w:rPr>
        <w:t>7</w:t>
      </w:r>
      <w:r w:rsidRPr="00C5796D">
        <w:rPr>
          <w:rFonts w:ascii="Arial" w:hAnsi="Arial" w:cs="Arial"/>
          <w:sz w:val="22"/>
        </w:rPr>
        <w:t xml:space="preserve"> – жилое или офисное помещение</w:t>
      </w:r>
      <w:r w:rsidR="009739F4" w:rsidRPr="00C5796D">
        <w:rPr>
          <w:rFonts w:ascii="Arial" w:hAnsi="Arial" w:cs="Arial"/>
          <w:sz w:val="22"/>
        </w:rPr>
        <w:t>;</w:t>
      </w:r>
      <w:r w:rsidR="009739F4" w:rsidRPr="00DD3E74">
        <w:rPr>
          <w:rFonts w:ascii="Arial" w:hAnsi="Arial" w:cs="Arial"/>
          <w:sz w:val="22"/>
        </w:rPr>
        <w:t xml:space="preserve"> </w:t>
      </w:r>
      <w:r w:rsidRPr="00DD3E74">
        <w:rPr>
          <w:rFonts w:ascii="Arial" w:hAnsi="Arial" w:cs="Arial"/>
          <w:i/>
          <w:sz w:val="22"/>
        </w:rPr>
        <w:t xml:space="preserve">8 </w:t>
      </w:r>
      <w:r w:rsidRPr="00DD3E74">
        <w:rPr>
          <w:rFonts w:ascii="Arial" w:hAnsi="Arial" w:cs="Arial"/>
          <w:sz w:val="22"/>
        </w:rPr>
        <w:t>– пол балкона</w:t>
      </w:r>
    </w:p>
    <w:p w14:paraId="351CB076" w14:textId="77777777" w:rsidR="006E7342" w:rsidRPr="00302469" w:rsidRDefault="00BC792B" w:rsidP="00302469">
      <w:pPr>
        <w:pStyle w:val="27"/>
        <w:spacing w:before="120"/>
        <w:ind w:firstLine="0"/>
        <w:jc w:val="center"/>
        <w:rPr>
          <w:rFonts w:ascii="Arial" w:hAnsi="Arial" w:cs="Arial"/>
          <w:sz w:val="22"/>
          <w:szCs w:val="22"/>
        </w:rPr>
      </w:pPr>
      <w:r w:rsidRPr="00302469">
        <w:rPr>
          <w:rFonts w:ascii="Arial" w:hAnsi="Arial" w:cs="Arial"/>
          <w:sz w:val="22"/>
          <w:szCs w:val="22"/>
        </w:rPr>
        <w:t xml:space="preserve">Рисунок 3 – </w:t>
      </w:r>
      <w:r w:rsidR="006E7342" w:rsidRPr="00302469">
        <w:rPr>
          <w:rFonts w:ascii="Arial" w:hAnsi="Arial" w:cs="Arial"/>
          <w:sz w:val="22"/>
          <w:szCs w:val="22"/>
        </w:rPr>
        <w:t xml:space="preserve">Примеры типов внешних </w:t>
      </w:r>
      <w:r w:rsidR="0018188B" w:rsidRPr="00302469">
        <w:rPr>
          <w:rFonts w:ascii="Arial" w:hAnsi="Arial" w:cs="Arial"/>
          <w:sz w:val="22"/>
          <w:szCs w:val="22"/>
        </w:rPr>
        <w:t>зон</w:t>
      </w:r>
    </w:p>
    <w:p w14:paraId="28AA727D" w14:textId="77777777" w:rsidR="00BC792B" w:rsidRPr="00AF7E6C" w:rsidRDefault="00BC792B" w:rsidP="00E62D85">
      <w:pPr>
        <w:pStyle w:val="27"/>
        <w:ind w:firstLine="709"/>
        <w:rPr>
          <w:rFonts w:ascii="Arial" w:hAnsi="Arial" w:cs="Arial"/>
          <w:sz w:val="24"/>
          <w:szCs w:val="24"/>
        </w:rPr>
      </w:pPr>
    </w:p>
    <w:p w14:paraId="2DF6F429" w14:textId="0B239A52" w:rsidR="00BC792B" w:rsidRPr="00AF7E6C" w:rsidRDefault="00BC792B" w:rsidP="0017697B">
      <w:pPr>
        <w:pStyle w:val="27"/>
        <w:keepNext/>
        <w:keepLines/>
        <w:ind w:firstLine="709"/>
        <w:rPr>
          <w:rFonts w:ascii="Arial" w:hAnsi="Arial" w:cs="Arial"/>
          <w:b/>
          <w:sz w:val="24"/>
          <w:szCs w:val="24"/>
        </w:rPr>
      </w:pPr>
      <w:r w:rsidRPr="00AF7E6C">
        <w:rPr>
          <w:rFonts w:ascii="Arial" w:hAnsi="Arial" w:cs="Arial"/>
          <w:b/>
          <w:sz w:val="24"/>
          <w:szCs w:val="24"/>
        </w:rPr>
        <w:t xml:space="preserve">6.2.2 Использование оборудования </w:t>
      </w:r>
      <w:r w:rsidR="002E2376" w:rsidRPr="00AF7E6C">
        <w:rPr>
          <w:rFonts w:ascii="Arial" w:hAnsi="Arial" w:cs="Arial"/>
          <w:b/>
          <w:sz w:val="24"/>
          <w:szCs w:val="24"/>
        </w:rPr>
        <w:t>АОЛС</w:t>
      </w:r>
      <w:r w:rsidRPr="00AF7E6C">
        <w:rPr>
          <w:rFonts w:ascii="Arial" w:hAnsi="Arial" w:cs="Arial"/>
          <w:b/>
          <w:sz w:val="24"/>
          <w:szCs w:val="24"/>
        </w:rPr>
        <w:t xml:space="preserve"> уровня доступа 1M и 2M в неограниченных зонах</w:t>
      </w:r>
    </w:p>
    <w:p w14:paraId="76019F0F" w14:textId="77777777" w:rsidR="006E3DC1" w:rsidRPr="00AF7E6C" w:rsidRDefault="006E7342" w:rsidP="00E62D85">
      <w:pPr>
        <w:pStyle w:val="27"/>
        <w:ind w:firstLine="709"/>
        <w:rPr>
          <w:rFonts w:ascii="Arial" w:hAnsi="Arial" w:cs="Arial"/>
          <w:sz w:val="24"/>
          <w:szCs w:val="24"/>
        </w:rPr>
      </w:pPr>
      <w:r w:rsidRPr="00AF7E6C">
        <w:rPr>
          <w:rFonts w:ascii="Arial" w:hAnsi="Arial" w:cs="Arial"/>
          <w:sz w:val="24"/>
          <w:szCs w:val="24"/>
        </w:rPr>
        <w:t>Допускается установка и использовани</w:t>
      </w:r>
      <w:r w:rsidR="006E3DC1" w:rsidRPr="00AF7E6C">
        <w:rPr>
          <w:rFonts w:ascii="Arial" w:hAnsi="Arial" w:cs="Arial"/>
          <w:sz w:val="24"/>
          <w:szCs w:val="24"/>
        </w:rPr>
        <w:t>е передатчиков уровня доступа 1М или 2</w:t>
      </w:r>
      <w:r w:rsidRPr="00AF7E6C">
        <w:rPr>
          <w:rFonts w:ascii="Arial" w:hAnsi="Arial" w:cs="Arial"/>
          <w:sz w:val="24"/>
          <w:szCs w:val="24"/>
        </w:rPr>
        <w:t xml:space="preserve">М в неограниченных </w:t>
      </w:r>
      <w:r w:rsidR="00BC792B" w:rsidRPr="00AF7E6C">
        <w:rPr>
          <w:rFonts w:ascii="Arial" w:hAnsi="Arial" w:cs="Arial"/>
          <w:sz w:val="24"/>
          <w:szCs w:val="24"/>
        </w:rPr>
        <w:t>зонах</w:t>
      </w:r>
      <w:r w:rsidRPr="00AF7E6C">
        <w:rPr>
          <w:rFonts w:ascii="Arial" w:hAnsi="Arial" w:cs="Arial"/>
          <w:sz w:val="24"/>
          <w:szCs w:val="24"/>
        </w:rPr>
        <w:t xml:space="preserve"> при соблюдении следующих условий: </w:t>
      </w:r>
    </w:p>
    <w:p w14:paraId="2D0BD9EB" w14:textId="5DDA56B8" w:rsidR="006E7342" w:rsidRPr="00AF7E6C" w:rsidRDefault="006E3DC1" w:rsidP="0017697B">
      <w:pPr>
        <w:pStyle w:val="27"/>
        <w:ind w:firstLine="709"/>
        <w:rPr>
          <w:rFonts w:ascii="Arial" w:hAnsi="Arial" w:cs="Arial"/>
          <w:sz w:val="24"/>
          <w:szCs w:val="24"/>
        </w:rPr>
      </w:pPr>
      <w:r w:rsidRPr="00AF7E6C">
        <w:rPr>
          <w:rFonts w:ascii="Arial" w:hAnsi="Arial" w:cs="Arial"/>
          <w:sz w:val="24"/>
          <w:szCs w:val="24"/>
        </w:rPr>
        <w:t xml:space="preserve">а) </w:t>
      </w:r>
      <w:r w:rsidR="008A4BC1" w:rsidRPr="00AF7E6C">
        <w:rPr>
          <w:rFonts w:ascii="Arial" w:hAnsi="Arial" w:cs="Arial"/>
          <w:sz w:val="24"/>
          <w:szCs w:val="24"/>
        </w:rPr>
        <w:t>у</w:t>
      </w:r>
      <w:r w:rsidR="00045977" w:rsidRPr="00AF7E6C">
        <w:rPr>
          <w:rFonts w:ascii="Arial" w:hAnsi="Arial" w:cs="Arial"/>
          <w:sz w:val="24"/>
          <w:szCs w:val="24"/>
        </w:rPr>
        <w:t xml:space="preserve">станавливаемый </w:t>
      </w:r>
      <w:r w:rsidRPr="00AF7E6C">
        <w:rPr>
          <w:rFonts w:ascii="Arial" w:hAnsi="Arial" w:cs="Arial"/>
          <w:sz w:val="24"/>
          <w:szCs w:val="24"/>
        </w:rPr>
        <w:t xml:space="preserve">передатчик </w:t>
      </w:r>
      <w:r w:rsidR="006E7342" w:rsidRPr="00AF7E6C">
        <w:rPr>
          <w:rFonts w:ascii="Arial" w:hAnsi="Arial" w:cs="Arial"/>
          <w:sz w:val="24"/>
          <w:szCs w:val="24"/>
        </w:rPr>
        <w:t xml:space="preserve">должен соответствовать по крайней мере </w:t>
      </w:r>
      <w:r w:rsidR="0017697B" w:rsidRPr="00AF7E6C">
        <w:rPr>
          <w:rFonts w:ascii="Arial" w:hAnsi="Arial" w:cs="Arial"/>
          <w:sz w:val="24"/>
          <w:szCs w:val="24"/>
        </w:rPr>
        <w:t>одному из следующих требований:</w:t>
      </w:r>
    </w:p>
    <w:p w14:paraId="3AB3CF35" w14:textId="114EE9D3" w:rsidR="006E7342" w:rsidRPr="00AF7E6C" w:rsidRDefault="0089372B" w:rsidP="008A4BC1">
      <w:pPr>
        <w:pStyle w:val="27"/>
        <w:ind w:firstLine="1134"/>
        <w:rPr>
          <w:rFonts w:ascii="Arial" w:hAnsi="Arial" w:cs="Arial"/>
          <w:sz w:val="24"/>
          <w:szCs w:val="24"/>
        </w:rPr>
      </w:pPr>
      <w:r w:rsidRPr="00AF7E6C">
        <w:rPr>
          <w:rFonts w:ascii="Arial" w:hAnsi="Arial" w:cs="Arial"/>
          <w:sz w:val="24"/>
          <w:szCs w:val="24"/>
        </w:rPr>
        <w:t>1) и</w:t>
      </w:r>
      <w:r w:rsidR="006E7342" w:rsidRPr="00AF7E6C">
        <w:rPr>
          <w:rFonts w:ascii="Arial" w:hAnsi="Arial" w:cs="Arial"/>
          <w:sz w:val="24"/>
          <w:szCs w:val="24"/>
        </w:rPr>
        <w:t xml:space="preserve">спользование оптических </w:t>
      </w:r>
      <w:r w:rsidR="006C3AC1">
        <w:rPr>
          <w:rFonts w:ascii="Arial" w:hAnsi="Arial" w:cs="Arial"/>
          <w:sz w:val="24"/>
          <w:szCs w:val="24"/>
        </w:rPr>
        <w:t>приборов</w:t>
      </w:r>
      <w:r w:rsidR="006C3AC1" w:rsidRPr="00AF7E6C">
        <w:rPr>
          <w:rFonts w:ascii="Arial" w:hAnsi="Arial" w:cs="Arial"/>
          <w:sz w:val="24"/>
          <w:szCs w:val="24"/>
        </w:rPr>
        <w:t xml:space="preserve"> </w:t>
      </w:r>
      <w:r w:rsidR="006E7342" w:rsidRPr="00AF7E6C">
        <w:rPr>
          <w:rFonts w:ascii="Arial" w:hAnsi="Arial" w:cs="Arial"/>
          <w:sz w:val="24"/>
          <w:szCs w:val="24"/>
        </w:rPr>
        <w:t xml:space="preserve">в пределах </w:t>
      </w:r>
      <w:r w:rsidR="000B0A66" w:rsidRPr="00AF7E6C">
        <w:rPr>
          <w:rFonts w:ascii="Arial" w:hAnsi="Arial" w:cs="Arial"/>
          <w:sz w:val="24"/>
          <w:szCs w:val="24"/>
        </w:rPr>
        <w:t>РНОЗ</w:t>
      </w:r>
      <w:r w:rsidR="006E7342" w:rsidRPr="00AF7E6C">
        <w:rPr>
          <w:rFonts w:ascii="Arial" w:hAnsi="Arial" w:cs="Arial"/>
          <w:sz w:val="24"/>
          <w:szCs w:val="24"/>
        </w:rPr>
        <w:t xml:space="preserve"> не является </w:t>
      </w:r>
      <w:r w:rsidR="008956E1" w:rsidRPr="00AF7E6C">
        <w:rPr>
          <w:rFonts w:ascii="Arial" w:hAnsi="Arial" w:cs="Arial"/>
          <w:sz w:val="24"/>
          <w:szCs w:val="24"/>
        </w:rPr>
        <w:t>обоснованно</w:t>
      </w:r>
      <w:r w:rsidRPr="00AF7E6C">
        <w:rPr>
          <w:rFonts w:ascii="Arial" w:hAnsi="Arial" w:cs="Arial"/>
          <w:sz w:val="24"/>
          <w:szCs w:val="24"/>
        </w:rPr>
        <w:t xml:space="preserve"> п</w:t>
      </w:r>
      <w:r w:rsidR="005A6D1D">
        <w:rPr>
          <w:rFonts w:ascii="Arial" w:hAnsi="Arial" w:cs="Arial"/>
          <w:sz w:val="24"/>
          <w:szCs w:val="24"/>
        </w:rPr>
        <w:t>рогнозируемыми</w:t>
      </w:r>
      <w:r w:rsidRPr="00AF7E6C">
        <w:rPr>
          <w:rFonts w:ascii="Arial" w:hAnsi="Arial" w:cs="Arial"/>
          <w:sz w:val="24"/>
          <w:szCs w:val="24"/>
        </w:rPr>
        <w:t xml:space="preserve"> событием</w:t>
      </w:r>
      <w:r w:rsidR="00145868" w:rsidRPr="00AF7E6C">
        <w:rPr>
          <w:rFonts w:ascii="Arial" w:hAnsi="Arial" w:cs="Arial"/>
          <w:sz w:val="24"/>
          <w:szCs w:val="24"/>
        </w:rPr>
        <w:t>:</w:t>
      </w:r>
    </w:p>
    <w:p w14:paraId="1F20FEFF" w14:textId="1B6CECF1" w:rsidR="006E7342" w:rsidRPr="00AF7E6C" w:rsidRDefault="0089372B" w:rsidP="0089372B">
      <w:pPr>
        <w:pStyle w:val="27"/>
        <w:ind w:firstLine="1276"/>
        <w:rPr>
          <w:rFonts w:ascii="Arial" w:hAnsi="Arial" w:cs="Arial"/>
          <w:sz w:val="24"/>
          <w:szCs w:val="24"/>
        </w:rPr>
      </w:pPr>
      <w:r w:rsidRPr="00AF7E6C">
        <w:rPr>
          <w:rFonts w:ascii="Arial" w:hAnsi="Arial" w:cs="Arial"/>
          <w:sz w:val="24"/>
          <w:szCs w:val="24"/>
        </w:rPr>
        <w:t>i) п</w:t>
      </w:r>
      <w:r w:rsidR="006E7342" w:rsidRPr="00AF7E6C">
        <w:rPr>
          <w:rFonts w:ascii="Arial" w:hAnsi="Arial" w:cs="Arial"/>
          <w:sz w:val="24"/>
          <w:szCs w:val="24"/>
        </w:rPr>
        <w:t xml:space="preserve">ередатчики с коллимированным </w:t>
      </w:r>
      <w:r w:rsidR="00045977" w:rsidRPr="00AF7E6C">
        <w:rPr>
          <w:rFonts w:ascii="Arial" w:hAnsi="Arial" w:cs="Arial"/>
          <w:sz w:val="24"/>
          <w:szCs w:val="24"/>
        </w:rPr>
        <w:t>пучком</w:t>
      </w:r>
      <w:r w:rsidR="0066174C">
        <w:rPr>
          <w:rFonts w:ascii="Arial" w:hAnsi="Arial" w:cs="Arial"/>
          <w:sz w:val="24"/>
          <w:szCs w:val="24"/>
        </w:rPr>
        <w:t>.</w:t>
      </w:r>
    </w:p>
    <w:p w14:paraId="0D3973C0" w14:textId="77777777" w:rsidR="00C5796D" w:rsidRDefault="00C5796D">
      <w:pPr>
        <w:rPr>
          <w:rFonts w:ascii="Arial" w:hAnsi="Arial" w:cs="Arial"/>
          <w:sz w:val="24"/>
          <w:szCs w:val="24"/>
        </w:rPr>
      </w:pPr>
      <w:r>
        <w:rPr>
          <w:rFonts w:ascii="Arial" w:hAnsi="Arial" w:cs="Arial"/>
          <w:sz w:val="24"/>
          <w:szCs w:val="24"/>
        </w:rPr>
        <w:br w:type="page"/>
      </w:r>
    </w:p>
    <w:p w14:paraId="4FE32ED7" w14:textId="23D0682E" w:rsidR="006E7342" w:rsidRPr="00AF7E6C" w:rsidRDefault="006E7342" w:rsidP="0017697B">
      <w:pPr>
        <w:pStyle w:val="27"/>
        <w:ind w:firstLine="709"/>
        <w:rPr>
          <w:rFonts w:ascii="Arial" w:hAnsi="Arial" w:cs="Arial"/>
          <w:sz w:val="24"/>
          <w:szCs w:val="24"/>
        </w:rPr>
      </w:pPr>
      <w:r w:rsidRPr="00AF7E6C">
        <w:rPr>
          <w:rFonts w:ascii="Arial" w:hAnsi="Arial" w:cs="Arial"/>
          <w:sz w:val="24"/>
          <w:szCs w:val="24"/>
        </w:rPr>
        <w:lastRenderedPageBreak/>
        <w:t xml:space="preserve">Для передатчиков с коллимированным </w:t>
      </w:r>
      <w:r w:rsidR="00045977" w:rsidRPr="00AF7E6C">
        <w:rPr>
          <w:rFonts w:ascii="Arial" w:hAnsi="Arial" w:cs="Arial"/>
          <w:sz w:val="24"/>
          <w:szCs w:val="24"/>
        </w:rPr>
        <w:t>пучком</w:t>
      </w:r>
      <w:r w:rsidRPr="00AF7E6C">
        <w:rPr>
          <w:rFonts w:ascii="Arial" w:hAnsi="Arial" w:cs="Arial"/>
          <w:sz w:val="24"/>
          <w:szCs w:val="24"/>
        </w:rPr>
        <w:t xml:space="preserve">, передатчиков, которые определили уровень доступа </w:t>
      </w:r>
      <w:r w:rsidR="00145868" w:rsidRPr="00AF7E6C">
        <w:rPr>
          <w:rFonts w:ascii="Arial" w:hAnsi="Arial" w:cs="Arial"/>
          <w:sz w:val="24"/>
          <w:szCs w:val="24"/>
        </w:rPr>
        <w:t>1М или 2</w:t>
      </w:r>
      <w:r w:rsidR="00145868" w:rsidRPr="00AF7E6C">
        <w:rPr>
          <w:rFonts w:ascii="Arial" w:hAnsi="Arial" w:cs="Arial"/>
          <w:sz w:val="24"/>
          <w:szCs w:val="24"/>
          <w:lang w:val="en-US"/>
        </w:rPr>
        <w:t>M</w:t>
      </w:r>
      <w:r w:rsidR="00145868" w:rsidRPr="00AF7E6C">
        <w:rPr>
          <w:rFonts w:ascii="Arial" w:hAnsi="Arial" w:cs="Arial"/>
          <w:sz w:val="24"/>
          <w:szCs w:val="24"/>
        </w:rPr>
        <w:t xml:space="preserve"> </w:t>
      </w:r>
      <w:r w:rsidRPr="00AF7E6C">
        <w:rPr>
          <w:rFonts w:ascii="Arial" w:hAnsi="Arial" w:cs="Arial"/>
          <w:sz w:val="24"/>
          <w:szCs w:val="24"/>
        </w:rPr>
        <w:t>путем измерения и оценки в соотв</w:t>
      </w:r>
      <w:r w:rsidR="00145868" w:rsidRPr="00AF7E6C">
        <w:rPr>
          <w:rFonts w:ascii="Arial" w:hAnsi="Arial" w:cs="Arial"/>
          <w:sz w:val="24"/>
          <w:szCs w:val="24"/>
        </w:rPr>
        <w:t xml:space="preserve">етствии с </w:t>
      </w:r>
      <w:r w:rsidR="008A4BC1" w:rsidRPr="00AF7E6C">
        <w:rPr>
          <w:rFonts w:ascii="Arial" w:hAnsi="Arial" w:cs="Arial"/>
          <w:sz w:val="24"/>
          <w:szCs w:val="24"/>
        </w:rPr>
        <w:t>разделом</w:t>
      </w:r>
      <w:r w:rsidR="00145868" w:rsidRPr="00AF7E6C">
        <w:rPr>
          <w:rFonts w:ascii="Arial" w:hAnsi="Arial" w:cs="Arial"/>
          <w:sz w:val="24"/>
          <w:szCs w:val="24"/>
        </w:rPr>
        <w:t xml:space="preserve"> 4</w:t>
      </w:r>
      <w:r w:rsidRPr="00AF7E6C">
        <w:rPr>
          <w:rFonts w:ascii="Arial" w:hAnsi="Arial" w:cs="Arial"/>
          <w:sz w:val="24"/>
          <w:szCs w:val="24"/>
        </w:rPr>
        <w:t xml:space="preserve">, установка не должна допускать доступа к </w:t>
      </w:r>
      <w:r w:rsidR="000B0A66" w:rsidRPr="00AF7E6C">
        <w:rPr>
          <w:rFonts w:ascii="Arial" w:hAnsi="Arial" w:cs="Arial"/>
          <w:sz w:val="24"/>
          <w:szCs w:val="24"/>
        </w:rPr>
        <w:t>РНОЗ</w:t>
      </w:r>
      <w:r w:rsidRPr="00AF7E6C">
        <w:rPr>
          <w:rFonts w:ascii="Arial" w:hAnsi="Arial" w:cs="Arial"/>
          <w:sz w:val="24"/>
          <w:szCs w:val="24"/>
        </w:rPr>
        <w:t xml:space="preserve"> с помощью бинокля или телескопа на расстояниях более 2 м от передатчика. Например, допускается размещение оборудования для доступа уровня 1</w:t>
      </w:r>
      <w:r w:rsidR="00145868" w:rsidRPr="00AF7E6C">
        <w:rPr>
          <w:rFonts w:ascii="Arial" w:hAnsi="Arial" w:cs="Arial"/>
          <w:sz w:val="24"/>
          <w:szCs w:val="24"/>
          <w:lang w:val="en-US"/>
        </w:rPr>
        <w:t>M</w:t>
      </w:r>
      <w:r w:rsidRPr="00AF7E6C">
        <w:rPr>
          <w:rFonts w:ascii="Arial" w:hAnsi="Arial" w:cs="Arial"/>
          <w:sz w:val="24"/>
          <w:szCs w:val="24"/>
        </w:rPr>
        <w:t xml:space="preserve"> или 2</w:t>
      </w:r>
      <w:r w:rsidR="00145868" w:rsidRPr="00AF7E6C">
        <w:rPr>
          <w:rFonts w:ascii="Arial" w:hAnsi="Arial" w:cs="Arial"/>
          <w:sz w:val="24"/>
          <w:szCs w:val="24"/>
          <w:lang w:val="en-US"/>
        </w:rPr>
        <w:t>M</w:t>
      </w:r>
      <w:r w:rsidR="00145868" w:rsidRPr="00AF7E6C">
        <w:rPr>
          <w:rFonts w:ascii="Arial" w:hAnsi="Arial" w:cs="Arial"/>
          <w:sz w:val="24"/>
          <w:szCs w:val="24"/>
        </w:rPr>
        <w:t xml:space="preserve"> </w:t>
      </w:r>
      <w:r w:rsidRPr="00AF7E6C">
        <w:rPr>
          <w:rFonts w:ascii="Arial" w:hAnsi="Arial" w:cs="Arial"/>
          <w:sz w:val="24"/>
          <w:szCs w:val="24"/>
        </w:rPr>
        <w:t>вблизи края неограниченной крыши</w:t>
      </w:r>
      <w:r w:rsidR="00145868" w:rsidRPr="00AF7E6C">
        <w:rPr>
          <w:rFonts w:ascii="Arial" w:hAnsi="Arial" w:cs="Arial"/>
          <w:sz w:val="24"/>
          <w:szCs w:val="24"/>
        </w:rPr>
        <w:t xml:space="preserve"> </w:t>
      </w:r>
      <w:r w:rsidRPr="00AF7E6C">
        <w:rPr>
          <w:rFonts w:ascii="Arial" w:hAnsi="Arial" w:cs="Arial"/>
          <w:sz w:val="24"/>
          <w:szCs w:val="24"/>
        </w:rPr>
        <w:t xml:space="preserve">при условии, что все точки в пределах </w:t>
      </w:r>
      <w:r w:rsidR="000B0A66" w:rsidRPr="00AF7E6C">
        <w:rPr>
          <w:rFonts w:ascii="Arial" w:hAnsi="Arial" w:cs="Arial"/>
          <w:sz w:val="24"/>
          <w:szCs w:val="24"/>
        </w:rPr>
        <w:t>РНОЗ</w:t>
      </w:r>
      <w:r w:rsidRPr="00AF7E6C">
        <w:rPr>
          <w:rFonts w:ascii="Arial" w:hAnsi="Arial" w:cs="Arial"/>
          <w:sz w:val="24"/>
          <w:szCs w:val="24"/>
        </w:rPr>
        <w:t xml:space="preserve"> на расстоянии более 2 м от пере</w:t>
      </w:r>
      <w:r w:rsidR="00145868" w:rsidRPr="00AF7E6C">
        <w:rPr>
          <w:rFonts w:ascii="Arial" w:hAnsi="Arial" w:cs="Arial"/>
          <w:sz w:val="24"/>
          <w:szCs w:val="24"/>
        </w:rPr>
        <w:t>датчика находятся в ограниченной зоне</w:t>
      </w:r>
      <w:r w:rsidRPr="00AF7E6C">
        <w:rPr>
          <w:rFonts w:ascii="Arial" w:hAnsi="Arial" w:cs="Arial"/>
          <w:sz w:val="24"/>
          <w:szCs w:val="24"/>
        </w:rPr>
        <w:t xml:space="preserve"> (за пределами 1 м от неограниченно</w:t>
      </w:r>
      <w:r w:rsidR="00145868" w:rsidRPr="00AF7E6C">
        <w:rPr>
          <w:rFonts w:ascii="Arial" w:hAnsi="Arial" w:cs="Arial"/>
          <w:sz w:val="24"/>
          <w:szCs w:val="24"/>
        </w:rPr>
        <w:t>й</w:t>
      </w:r>
      <w:r w:rsidRPr="00AF7E6C">
        <w:rPr>
          <w:rFonts w:ascii="Arial" w:hAnsi="Arial" w:cs="Arial"/>
          <w:sz w:val="24"/>
          <w:szCs w:val="24"/>
        </w:rPr>
        <w:t xml:space="preserve"> </w:t>
      </w:r>
      <w:r w:rsidR="00145868" w:rsidRPr="00AF7E6C">
        <w:rPr>
          <w:rFonts w:ascii="Arial" w:hAnsi="Arial" w:cs="Arial"/>
          <w:sz w:val="24"/>
          <w:szCs w:val="24"/>
        </w:rPr>
        <w:t xml:space="preserve">зоны </w:t>
      </w:r>
      <w:r w:rsidRPr="00AF7E6C">
        <w:rPr>
          <w:rFonts w:ascii="Arial" w:hAnsi="Arial" w:cs="Arial"/>
          <w:sz w:val="24"/>
          <w:szCs w:val="24"/>
        </w:rPr>
        <w:t>рядом с краем крыши, как указано на рисунке 3). Это условие проиллюстрировано на рисунке 4</w:t>
      </w:r>
      <w:r w:rsidR="0066174C">
        <w:rPr>
          <w:rFonts w:ascii="Arial" w:hAnsi="Arial" w:cs="Arial"/>
          <w:sz w:val="24"/>
          <w:szCs w:val="24"/>
        </w:rPr>
        <w:t>.</w:t>
      </w:r>
    </w:p>
    <w:p w14:paraId="5988BC68" w14:textId="420CB1A7" w:rsidR="006E7342" w:rsidRPr="00AF7E6C" w:rsidRDefault="00145868" w:rsidP="00145868">
      <w:pPr>
        <w:pStyle w:val="27"/>
        <w:ind w:firstLine="709"/>
        <w:rPr>
          <w:rFonts w:ascii="Arial" w:hAnsi="Arial" w:cs="Arial"/>
          <w:sz w:val="22"/>
          <w:szCs w:val="22"/>
        </w:rPr>
      </w:pPr>
      <w:r w:rsidRPr="00AF7E6C">
        <w:rPr>
          <w:rFonts w:ascii="Arial" w:hAnsi="Arial" w:cs="Arial"/>
          <w:spacing w:val="40"/>
          <w:sz w:val="22"/>
          <w:szCs w:val="22"/>
        </w:rPr>
        <w:t>Примечание</w:t>
      </w:r>
      <w:r w:rsidRPr="00AF7E6C">
        <w:rPr>
          <w:rFonts w:ascii="Arial" w:hAnsi="Arial" w:cs="Arial"/>
          <w:sz w:val="22"/>
          <w:szCs w:val="22"/>
        </w:rPr>
        <w:t xml:space="preserve"> – </w:t>
      </w:r>
      <w:r w:rsidR="006E7342" w:rsidRPr="00AF7E6C">
        <w:rPr>
          <w:rFonts w:ascii="Arial" w:hAnsi="Arial" w:cs="Arial"/>
          <w:sz w:val="22"/>
          <w:szCs w:val="22"/>
        </w:rPr>
        <w:t>Использование бино</w:t>
      </w:r>
      <w:r w:rsidRPr="00AF7E6C">
        <w:rPr>
          <w:rFonts w:ascii="Arial" w:hAnsi="Arial" w:cs="Arial"/>
          <w:sz w:val="22"/>
          <w:szCs w:val="22"/>
        </w:rPr>
        <w:t xml:space="preserve">кля или телескопа на расстоянии </w:t>
      </w:r>
      <w:r w:rsidR="006E7342" w:rsidRPr="00AF7E6C">
        <w:rPr>
          <w:rFonts w:ascii="Arial" w:hAnsi="Arial" w:cs="Arial"/>
          <w:sz w:val="22"/>
          <w:szCs w:val="22"/>
        </w:rPr>
        <w:t xml:space="preserve">менее 2 м от передатчика не считается </w:t>
      </w:r>
      <w:r w:rsidR="008956E1" w:rsidRPr="00AF7E6C">
        <w:rPr>
          <w:rFonts w:ascii="Arial" w:hAnsi="Arial" w:cs="Arial"/>
          <w:sz w:val="22"/>
          <w:szCs w:val="22"/>
        </w:rPr>
        <w:t>обоснованно</w:t>
      </w:r>
      <w:r w:rsidR="006E7342" w:rsidRPr="00AF7E6C">
        <w:rPr>
          <w:rFonts w:ascii="Arial" w:hAnsi="Arial" w:cs="Arial"/>
          <w:sz w:val="22"/>
          <w:szCs w:val="22"/>
        </w:rPr>
        <w:t xml:space="preserve"> </w:t>
      </w:r>
      <w:r w:rsidR="008A4BC1" w:rsidRPr="00AF7E6C">
        <w:rPr>
          <w:rFonts w:ascii="Arial" w:hAnsi="Arial" w:cs="Arial"/>
          <w:sz w:val="22"/>
          <w:szCs w:val="22"/>
        </w:rPr>
        <w:t>прогнозируемым</w:t>
      </w:r>
      <w:r w:rsidR="006E7342" w:rsidRPr="00AF7E6C">
        <w:rPr>
          <w:rFonts w:ascii="Arial" w:hAnsi="Arial" w:cs="Arial"/>
          <w:sz w:val="22"/>
          <w:szCs w:val="22"/>
        </w:rPr>
        <w:t xml:space="preserve"> событием. Однако передатчики должны располагаться как можно ближе к окну или краю крыши, насколько это возможно</w:t>
      </w:r>
      <w:r w:rsidR="0066174C">
        <w:rPr>
          <w:rFonts w:ascii="Arial" w:hAnsi="Arial" w:cs="Arial"/>
          <w:sz w:val="22"/>
          <w:szCs w:val="22"/>
        </w:rPr>
        <w:t>;</w:t>
      </w:r>
    </w:p>
    <w:p w14:paraId="6DB0B480" w14:textId="7C083BAA" w:rsidR="006E7342" w:rsidRPr="00AF7E6C" w:rsidRDefault="006E7342" w:rsidP="00145868">
      <w:pPr>
        <w:pStyle w:val="27"/>
        <w:ind w:firstLine="1276"/>
        <w:rPr>
          <w:rFonts w:ascii="Arial" w:hAnsi="Arial" w:cs="Arial"/>
          <w:sz w:val="24"/>
          <w:szCs w:val="24"/>
        </w:rPr>
      </w:pPr>
      <w:r w:rsidRPr="00AF7E6C">
        <w:rPr>
          <w:rFonts w:ascii="Arial" w:hAnsi="Arial" w:cs="Arial"/>
          <w:sz w:val="24"/>
          <w:szCs w:val="24"/>
        </w:rPr>
        <w:t>ii)</w:t>
      </w:r>
      <w:r w:rsidR="00145868" w:rsidRPr="00AF7E6C">
        <w:rPr>
          <w:rFonts w:ascii="Arial" w:hAnsi="Arial" w:cs="Arial"/>
          <w:sz w:val="24"/>
          <w:szCs w:val="24"/>
        </w:rPr>
        <w:t xml:space="preserve"> п</w:t>
      </w:r>
      <w:r w:rsidRPr="00AF7E6C">
        <w:rPr>
          <w:rFonts w:ascii="Arial" w:hAnsi="Arial" w:cs="Arial"/>
          <w:sz w:val="24"/>
          <w:szCs w:val="24"/>
        </w:rPr>
        <w:t xml:space="preserve">ередатчики с расходящимся </w:t>
      </w:r>
      <w:r w:rsidR="008A4BC1" w:rsidRPr="00AF7E6C">
        <w:rPr>
          <w:rFonts w:ascii="Arial" w:hAnsi="Arial" w:cs="Arial"/>
          <w:sz w:val="24"/>
          <w:szCs w:val="24"/>
        </w:rPr>
        <w:t>пучком</w:t>
      </w:r>
      <w:r w:rsidR="0066174C">
        <w:rPr>
          <w:rFonts w:ascii="Arial" w:hAnsi="Arial" w:cs="Arial"/>
          <w:sz w:val="24"/>
          <w:szCs w:val="24"/>
        </w:rPr>
        <w:t>.</w:t>
      </w:r>
    </w:p>
    <w:p w14:paraId="2F0980B9" w14:textId="29D36F5B" w:rsidR="006E7342" w:rsidRPr="00AF7E6C" w:rsidRDefault="006E7342" w:rsidP="0017697B">
      <w:pPr>
        <w:pStyle w:val="27"/>
        <w:ind w:firstLine="709"/>
        <w:rPr>
          <w:rFonts w:ascii="Arial" w:hAnsi="Arial" w:cs="Arial"/>
          <w:sz w:val="24"/>
          <w:szCs w:val="24"/>
        </w:rPr>
      </w:pPr>
      <w:r w:rsidRPr="00AF7E6C">
        <w:rPr>
          <w:rFonts w:ascii="Arial" w:hAnsi="Arial" w:cs="Arial"/>
          <w:sz w:val="24"/>
          <w:szCs w:val="24"/>
        </w:rPr>
        <w:t xml:space="preserve">Для передатчиков с расходящимся </w:t>
      </w:r>
      <w:r w:rsidR="008A4BC1" w:rsidRPr="00AF7E6C">
        <w:rPr>
          <w:rFonts w:ascii="Arial" w:hAnsi="Arial" w:cs="Arial"/>
          <w:sz w:val="24"/>
          <w:szCs w:val="24"/>
        </w:rPr>
        <w:t>пучком</w:t>
      </w:r>
      <w:r w:rsidRPr="00AF7E6C">
        <w:rPr>
          <w:rFonts w:ascii="Arial" w:hAnsi="Arial" w:cs="Arial"/>
          <w:sz w:val="24"/>
          <w:szCs w:val="24"/>
        </w:rPr>
        <w:t>, передатчиков, котор</w:t>
      </w:r>
      <w:r w:rsidR="00145868" w:rsidRPr="00AF7E6C">
        <w:rPr>
          <w:rFonts w:ascii="Arial" w:hAnsi="Arial" w:cs="Arial"/>
          <w:sz w:val="24"/>
          <w:szCs w:val="24"/>
        </w:rPr>
        <w:t xml:space="preserve">ые определили уровень доступа 1М или 2M </w:t>
      </w:r>
      <w:r w:rsidRPr="00AF7E6C">
        <w:rPr>
          <w:rFonts w:ascii="Arial" w:hAnsi="Arial" w:cs="Arial"/>
          <w:sz w:val="24"/>
          <w:szCs w:val="24"/>
        </w:rPr>
        <w:t>путем измерения и оценки в соот</w:t>
      </w:r>
      <w:r w:rsidR="00145868" w:rsidRPr="00AF7E6C">
        <w:rPr>
          <w:rFonts w:ascii="Arial" w:hAnsi="Arial" w:cs="Arial"/>
          <w:sz w:val="24"/>
          <w:szCs w:val="24"/>
        </w:rPr>
        <w:t>ветствии с пунктом 4</w:t>
      </w:r>
      <w:r w:rsidRPr="00AF7E6C">
        <w:rPr>
          <w:rFonts w:ascii="Arial" w:hAnsi="Arial" w:cs="Arial"/>
          <w:sz w:val="24"/>
          <w:szCs w:val="24"/>
        </w:rPr>
        <w:t xml:space="preserve">, установка не должна допускать доступа к </w:t>
      </w:r>
      <w:r w:rsidR="000B0A66" w:rsidRPr="00AF7E6C">
        <w:rPr>
          <w:rFonts w:ascii="Arial" w:hAnsi="Arial" w:cs="Arial"/>
          <w:sz w:val="24"/>
          <w:szCs w:val="24"/>
        </w:rPr>
        <w:t>РНОЗ</w:t>
      </w:r>
      <w:r w:rsidRPr="00AF7E6C">
        <w:rPr>
          <w:rFonts w:ascii="Arial" w:hAnsi="Arial" w:cs="Arial"/>
          <w:sz w:val="24"/>
          <w:szCs w:val="24"/>
        </w:rPr>
        <w:t xml:space="preserve"> с помощью луп или увеличительных стекол на расстояниях ближе 100 мм от передатчика. Например, размещение беспроводного передатчика уровня доступа </w:t>
      </w:r>
      <w:r w:rsidR="00145868" w:rsidRPr="00AF7E6C">
        <w:rPr>
          <w:rFonts w:ascii="Arial" w:hAnsi="Arial" w:cs="Arial"/>
          <w:sz w:val="24"/>
          <w:szCs w:val="24"/>
        </w:rPr>
        <w:t xml:space="preserve">1М или 2M </w:t>
      </w:r>
      <w:r w:rsidRPr="00AF7E6C">
        <w:rPr>
          <w:rFonts w:ascii="Arial" w:hAnsi="Arial" w:cs="Arial"/>
          <w:sz w:val="24"/>
          <w:szCs w:val="24"/>
        </w:rPr>
        <w:t>на потолке допускается при условии, что окно</w:t>
      </w:r>
      <w:r w:rsidR="00145868" w:rsidRPr="00AF7E6C">
        <w:rPr>
          <w:rFonts w:ascii="Arial" w:hAnsi="Arial" w:cs="Arial"/>
          <w:sz w:val="24"/>
          <w:szCs w:val="24"/>
        </w:rPr>
        <w:t xml:space="preserve"> </w:t>
      </w:r>
      <w:r w:rsidRPr="00AF7E6C">
        <w:rPr>
          <w:rFonts w:ascii="Arial" w:hAnsi="Arial" w:cs="Arial"/>
          <w:sz w:val="24"/>
          <w:szCs w:val="24"/>
        </w:rPr>
        <w:t xml:space="preserve">или другой барьер препятствуют доступу к точкам на пути </w:t>
      </w:r>
      <w:r w:rsidR="008A4BC1" w:rsidRPr="00AF7E6C">
        <w:rPr>
          <w:rFonts w:ascii="Arial" w:hAnsi="Arial" w:cs="Arial"/>
          <w:sz w:val="24"/>
          <w:szCs w:val="24"/>
        </w:rPr>
        <w:t>пучк</w:t>
      </w:r>
      <w:r w:rsidRPr="00AF7E6C">
        <w:rPr>
          <w:rFonts w:ascii="Arial" w:hAnsi="Arial" w:cs="Arial"/>
          <w:sz w:val="24"/>
          <w:szCs w:val="24"/>
        </w:rPr>
        <w:t>а ближе чем на 100 мм от передатчика</w:t>
      </w:r>
      <w:r w:rsidR="0066174C">
        <w:rPr>
          <w:rFonts w:ascii="Arial" w:hAnsi="Arial" w:cs="Arial"/>
          <w:sz w:val="24"/>
          <w:szCs w:val="24"/>
        </w:rPr>
        <w:t>.</w:t>
      </w:r>
    </w:p>
    <w:p w14:paraId="1A9BF42E" w14:textId="21962E77" w:rsidR="006E7342" w:rsidRPr="00AF7E6C" w:rsidRDefault="00145868" w:rsidP="00E62D85">
      <w:pPr>
        <w:pStyle w:val="27"/>
        <w:ind w:firstLine="709"/>
        <w:rPr>
          <w:rFonts w:ascii="Arial" w:hAnsi="Arial" w:cs="Arial"/>
          <w:sz w:val="22"/>
          <w:szCs w:val="22"/>
        </w:rPr>
      </w:pPr>
      <w:r w:rsidRPr="00AF7E6C">
        <w:rPr>
          <w:rFonts w:ascii="Arial" w:hAnsi="Arial" w:cs="Arial"/>
          <w:spacing w:val="40"/>
          <w:sz w:val="22"/>
          <w:szCs w:val="22"/>
        </w:rPr>
        <w:t>Примечание</w:t>
      </w:r>
      <w:r w:rsidRPr="00AF7E6C">
        <w:rPr>
          <w:rFonts w:ascii="Arial" w:hAnsi="Arial" w:cs="Arial"/>
          <w:sz w:val="22"/>
          <w:szCs w:val="22"/>
        </w:rPr>
        <w:t xml:space="preserve"> – </w:t>
      </w:r>
      <w:r w:rsidR="006E7342" w:rsidRPr="00AF7E6C">
        <w:rPr>
          <w:rFonts w:ascii="Arial" w:hAnsi="Arial" w:cs="Arial"/>
          <w:sz w:val="22"/>
          <w:szCs w:val="22"/>
        </w:rPr>
        <w:t xml:space="preserve">Ответственность за определение того, что представляет собой </w:t>
      </w:r>
      <w:r w:rsidR="008956E1" w:rsidRPr="00AF7E6C">
        <w:rPr>
          <w:rFonts w:ascii="Arial" w:hAnsi="Arial" w:cs="Arial"/>
          <w:sz w:val="22"/>
          <w:szCs w:val="22"/>
        </w:rPr>
        <w:t>обоснованно</w:t>
      </w:r>
      <w:r w:rsidR="006E7342" w:rsidRPr="00AF7E6C">
        <w:rPr>
          <w:rFonts w:ascii="Arial" w:hAnsi="Arial" w:cs="Arial"/>
          <w:sz w:val="22"/>
          <w:szCs w:val="22"/>
        </w:rPr>
        <w:t xml:space="preserve"> </w:t>
      </w:r>
      <w:r w:rsidR="005A6D1D" w:rsidRPr="005A6D1D">
        <w:rPr>
          <w:rFonts w:ascii="Arial" w:hAnsi="Arial" w:cs="Arial"/>
          <w:sz w:val="22"/>
          <w:szCs w:val="22"/>
        </w:rPr>
        <w:t>прогнозируемыми</w:t>
      </w:r>
      <w:r w:rsidR="006E7342" w:rsidRPr="00AF7E6C">
        <w:rPr>
          <w:rFonts w:ascii="Arial" w:hAnsi="Arial" w:cs="Arial"/>
          <w:sz w:val="22"/>
          <w:szCs w:val="22"/>
        </w:rPr>
        <w:t xml:space="preserve"> событие, несет эксплуатирующая организация (</w:t>
      </w:r>
      <w:r w:rsidRPr="00AF7E6C">
        <w:rPr>
          <w:rFonts w:ascii="Arial" w:hAnsi="Arial" w:cs="Arial"/>
          <w:sz w:val="22"/>
          <w:szCs w:val="22"/>
        </w:rPr>
        <w:t>ISO 12100 стандарт оценки рисков,</w:t>
      </w:r>
      <w:r w:rsidR="008A4BC1" w:rsidRPr="00AF7E6C">
        <w:rPr>
          <w:rFonts w:ascii="Arial" w:hAnsi="Arial" w:cs="Arial"/>
          <w:sz w:val="22"/>
          <w:szCs w:val="22"/>
        </w:rPr>
        <w:t xml:space="preserve"> например</w:t>
      </w:r>
      <w:r w:rsidR="006E7342" w:rsidRPr="00AF7E6C">
        <w:rPr>
          <w:rFonts w:ascii="Arial" w:hAnsi="Arial" w:cs="Arial"/>
          <w:sz w:val="22"/>
          <w:szCs w:val="22"/>
        </w:rPr>
        <w:t>)</w:t>
      </w:r>
      <w:r w:rsidR="0066174C">
        <w:rPr>
          <w:rFonts w:ascii="Arial" w:hAnsi="Arial" w:cs="Arial"/>
          <w:sz w:val="22"/>
          <w:szCs w:val="22"/>
        </w:rPr>
        <w:t>;</w:t>
      </w:r>
    </w:p>
    <w:p w14:paraId="6BF33A50" w14:textId="77777777" w:rsidR="00145868" w:rsidRPr="00AF7E6C" w:rsidRDefault="006E7342" w:rsidP="008A4BC1">
      <w:pPr>
        <w:pStyle w:val="27"/>
        <w:ind w:firstLine="1134"/>
        <w:rPr>
          <w:rFonts w:ascii="Arial" w:hAnsi="Arial" w:cs="Arial"/>
          <w:sz w:val="24"/>
          <w:szCs w:val="24"/>
        </w:rPr>
      </w:pPr>
      <w:r w:rsidRPr="00AF7E6C">
        <w:rPr>
          <w:rFonts w:ascii="Arial" w:hAnsi="Arial" w:cs="Arial"/>
          <w:sz w:val="24"/>
          <w:szCs w:val="24"/>
        </w:rPr>
        <w:t>2)</w:t>
      </w:r>
      <w:r w:rsidRPr="00AF7E6C">
        <w:rPr>
          <w:rFonts w:ascii="Arial" w:hAnsi="Arial" w:cs="Arial"/>
          <w:sz w:val="24"/>
          <w:szCs w:val="24"/>
        </w:rPr>
        <w:tab/>
      </w:r>
      <w:r w:rsidR="00145868" w:rsidRPr="00AF7E6C">
        <w:rPr>
          <w:rFonts w:ascii="Arial" w:hAnsi="Arial" w:cs="Arial"/>
          <w:sz w:val="24"/>
          <w:szCs w:val="24"/>
        </w:rPr>
        <w:t>п</w:t>
      </w:r>
      <w:r w:rsidRPr="00AF7E6C">
        <w:rPr>
          <w:rFonts w:ascii="Arial" w:hAnsi="Arial" w:cs="Arial"/>
          <w:sz w:val="24"/>
          <w:szCs w:val="24"/>
        </w:rPr>
        <w:t>ередатчик должен обеспечивать</w:t>
      </w:r>
      <w:r w:rsidR="00145868" w:rsidRPr="00AF7E6C">
        <w:rPr>
          <w:rFonts w:ascii="Arial" w:hAnsi="Arial" w:cs="Arial"/>
          <w:sz w:val="24"/>
          <w:szCs w:val="24"/>
        </w:rPr>
        <w:t>ся</w:t>
      </w:r>
      <w:r w:rsidRPr="00AF7E6C">
        <w:rPr>
          <w:rFonts w:ascii="Arial" w:hAnsi="Arial" w:cs="Arial"/>
          <w:sz w:val="24"/>
          <w:szCs w:val="24"/>
        </w:rPr>
        <w:t xml:space="preserve"> </w:t>
      </w:r>
      <w:r w:rsidR="00BF385C" w:rsidRPr="00AF7E6C">
        <w:rPr>
          <w:rFonts w:ascii="Arial" w:hAnsi="Arial" w:cs="Arial"/>
          <w:sz w:val="24"/>
          <w:szCs w:val="24"/>
        </w:rPr>
        <w:t>УСЗ</w:t>
      </w:r>
      <w:r w:rsidRPr="00AF7E6C">
        <w:rPr>
          <w:rFonts w:ascii="Arial" w:hAnsi="Arial" w:cs="Arial"/>
          <w:sz w:val="24"/>
          <w:szCs w:val="24"/>
        </w:rPr>
        <w:t xml:space="preserve"> и разъем</w:t>
      </w:r>
      <w:r w:rsidR="00145868" w:rsidRPr="00AF7E6C">
        <w:rPr>
          <w:rFonts w:ascii="Arial" w:hAnsi="Arial" w:cs="Arial"/>
          <w:sz w:val="24"/>
          <w:szCs w:val="24"/>
        </w:rPr>
        <w:t>ом</w:t>
      </w:r>
      <w:r w:rsidRPr="00AF7E6C">
        <w:rPr>
          <w:rFonts w:ascii="Arial" w:hAnsi="Arial" w:cs="Arial"/>
          <w:sz w:val="24"/>
          <w:szCs w:val="24"/>
        </w:rPr>
        <w:t xml:space="preserve"> дистанционной блокировки, который сопряжен с </w:t>
      </w:r>
      <w:r w:rsidR="00BF385C" w:rsidRPr="00AF7E6C">
        <w:rPr>
          <w:rFonts w:ascii="Arial" w:hAnsi="Arial" w:cs="Arial"/>
          <w:sz w:val="24"/>
          <w:szCs w:val="24"/>
        </w:rPr>
        <w:t>УСЗ</w:t>
      </w:r>
      <w:r w:rsidRPr="00AF7E6C">
        <w:rPr>
          <w:rFonts w:ascii="Arial" w:hAnsi="Arial" w:cs="Arial"/>
          <w:sz w:val="24"/>
          <w:szCs w:val="24"/>
        </w:rPr>
        <w:t xml:space="preserve"> во в</w:t>
      </w:r>
      <w:r w:rsidR="00145868" w:rsidRPr="00AF7E6C">
        <w:rPr>
          <w:rFonts w:ascii="Arial" w:hAnsi="Arial" w:cs="Arial"/>
          <w:sz w:val="24"/>
          <w:szCs w:val="24"/>
        </w:rPr>
        <w:t xml:space="preserve">ремя установки, чтобы доступное излучение </w:t>
      </w:r>
      <w:r w:rsidRPr="00AF7E6C">
        <w:rPr>
          <w:rFonts w:ascii="Arial" w:hAnsi="Arial" w:cs="Arial"/>
          <w:sz w:val="24"/>
          <w:szCs w:val="24"/>
        </w:rPr>
        <w:t>был</w:t>
      </w:r>
      <w:r w:rsidR="00145868" w:rsidRPr="00AF7E6C">
        <w:rPr>
          <w:rFonts w:ascii="Arial" w:hAnsi="Arial" w:cs="Arial"/>
          <w:sz w:val="24"/>
          <w:szCs w:val="24"/>
        </w:rPr>
        <w:t xml:space="preserve">о ограничена уровнем доступа </w:t>
      </w:r>
      <w:r w:rsidRPr="00AF7E6C">
        <w:rPr>
          <w:rFonts w:ascii="Arial" w:hAnsi="Arial" w:cs="Arial"/>
          <w:sz w:val="24"/>
          <w:szCs w:val="24"/>
        </w:rPr>
        <w:t xml:space="preserve">1 </w:t>
      </w:r>
      <w:r w:rsidR="00145868" w:rsidRPr="00AF7E6C">
        <w:rPr>
          <w:rFonts w:ascii="Arial" w:hAnsi="Arial" w:cs="Arial"/>
          <w:sz w:val="24"/>
          <w:szCs w:val="24"/>
        </w:rPr>
        <w:t>или 2, как указано на рисунке 5;</w:t>
      </w:r>
    </w:p>
    <w:p w14:paraId="6D10F257" w14:textId="77A8DC44" w:rsidR="006E7342" w:rsidRPr="00AF7E6C" w:rsidRDefault="00145868" w:rsidP="00145868">
      <w:pPr>
        <w:pStyle w:val="27"/>
        <w:ind w:firstLine="709"/>
        <w:rPr>
          <w:rFonts w:ascii="Arial" w:hAnsi="Arial" w:cs="Arial"/>
          <w:sz w:val="24"/>
          <w:szCs w:val="24"/>
        </w:rPr>
      </w:pPr>
      <w:r w:rsidRPr="00AF7E6C">
        <w:rPr>
          <w:rFonts w:ascii="Arial" w:hAnsi="Arial" w:cs="Arial"/>
          <w:sz w:val="24"/>
          <w:szCs w:val="24"/>
        </w:rPr>
        <w:t>b) у</w:t>
      </w:r>
      <w:r w:rsidR="006E7342" w:rsidRPr="00AF7E6C">
        <w:rPr>
          <w:rFonts w:ascii="Arial" w:hAnsi="Arial" w:cs="Arial"/>
          <w:sz w:val="24"/>
          <w:szCs w:val="24"/>
        </w:rPr>
        <w:t>становка должна обеспечиват</w:t>
      </w:r>
      <w:r w:rsidRPr="00AF7E6C">
        <w:rPr>
          <w:rFonts w:ascii="Arial" w:hAnsi="Arial" w:cs="Arial"/>
          <w:sz w:val="24"/>
          <w:szCs w:val="24"/>
        </w:rPr>
        <w:t xml:space="preserve">ь отсутствие отражения лазерного излучения </w:t>
      </w:r>
      <w:r w:rsidR="006E7342" w:rsidRPr="00AF7E6C">
        <w:rPr>
          <w:rFonts w:ascii="Arial" w:hAnsi="Arial" w:cs="Arial"/>
          <w:sz w:val="24"/>
          <w:szCs w:val="24"/>
        </w:rPr>
        <w:t>в неограниченн</w:t>
      </w:r>
      <w:r w:rsidRPr="00AF7E6C">
        <w:rPr>
          <w:rFonts w:ascii="Arial" w:hAnsi="Arial" w:cs="Arial"/>
          <w:sz w:val="24"/>
          <w:szCs w:val="24"/>
        </w:rPr>
        <w:t>ой</w:t>
      </w:r>
      <w:r w:rsidR="006E7342" w:rsidRPr="00AF7E6C">
        <w:rPr>
          <w:rFonts w:ascii="Arial" w:hAnsi="Arial" w:cs="Arial"/>
          <w:sz w:val="24"/>
          <w:szCs w:val="24"/>
        </w:rPr>
        <w:t xml:space="preserve"> </w:t>
      </w:r>
      <w:r w:rsidRPr="00AF7E6C">
        <w:rPr>
          <w:rFonts w:ascii="Arial" w:hAnsi="Arial" w:cs="Arial"/>
          <w:sz w:val="24"/>
          <w:szCs w:val="24"/>
        </w:rPr>
        <w:t xml:space="preserve">зоне </w:t>
      </w:r>
      <w:r w:rsidR="006E7342" w:rsidRPr="00AF7E6C">
        <w:rPr>
          <w:rFonts w:ascii="Arial" w:hAnsi="Arial" w:cs="Arial"/>
          <w:sz w:val="24"/>
          <w:szCs w:val="24"/>
        </w:rPr>
        <w:t>(например, из окна), превышающее уровень доступа 1 или 2.</w:t>
      </w:r>
    </w:p>
    <w:p w14:paraId="3E2DE75F" w14:textId="2EFA6CFC" w:rsidR="006E7342" w:rsidRPr="00AF7E6C" w:rsidRDefault="00145868" w:rsidP="00E62D85">
      <w:pPr>
        <w:pStyle w:val="27"/>
        <w:ind w:firstLine="709"/>
        <w:rPr>
          <w:rFonts w:ascii="Arial" w:hAnsi="Arial" w:cs="Arial"/>
          <w:sz w:val="24"/>
          <w:szCs w:val="24"/>
        </w:rPr>
      </w:pPr>
      <w:r w:rsidRPr="00AF7E6C">
        <w:rPr>
          <w:rFonts w:ascii="Arial" w:hAnsi="Arial" w:cs="Arial"/>
          <w:sz w:val="24"/>
          <w:szCs w:val="24"/>
        </w:rPr>
        <w:t>c) д</w:t>
      </w:r>
      <w:r w:rsidR="006E7342" w:rsidRPr="00AF7E6C">
        <w:rPr>
          <w:rFonts w:ascii="Arial" w:hAnsi="Arial" w:cs="Arial"/>
          <w:sz w:val="24"/>
          <w:szCs w:val="24"/>
        </w:rPr>
        <w:t>ля п</w:t>
      </w:r>
      <w:r w:rsidRPr="00AF7E6C">
        <w:rPr>
          <w:rFonts w:ascii="Arial" w:hAnsi="Arial" w:cs="Arial"/>
          <w:sz w:val="24"/>
          <w:szCs w:val="24"/>
        </w:rPr>
        <w:t>еремещения/снятия передатчика и</w:t>
      </w:r>
      <w:r w:rsidR="006E7342" w:rsidRPr="00AF7E6C">
        <w:rPr>
          <w:rFonts w:ascii="Arial" w:hAnsi="Arial" w:cs="Arial"/>
          <w:sz w:val="24"/>
          <w:szCs w:val="24"/>
        </w:rPr>
        <w:t xml:space="preserve">/или экранирования требуется </w:t>
      </w:r>
      <w:r w:rsidRPr="00AF7E6C">
        <w:rPr>
          <w:rFonts w:ascii="Arial" w:hAnsi="Arial" w:cs="Arial"/>
          <w:sz w:val="24"/>
          <w:szCs w:val="24"/>
        </w:rPr>
        <w:t xml:space="preserve">специальный инструмент и </w:t>
      </w:r>
      <w:r w:rsidR="002C3A88" w:rsidRPr="00AF7E6C">
        <w:rPr>
          <w:rFonts w:ascii="Arial" w:hAnsi="Arial" w:cs="Arial"/>
          <w:sz w:val="24"/>
          <w:szCs w:val="24"/>
        </w:rPr>
        <w:t xml:space="preserve">видимая </w:t>
      </w:r>
      <w:r w:rsidRPr="00AF7E6C">
        <w:rPr>
          <w:rFonts w:ascii="Arial" w:hAnsi="Arial" w:cs="Arial"/>
          <w:sz w:val="24"/>
          <w:szCs w:val="24"/>
        </w:rPr>
        <w:t>маркировка,</w:t>
      </w:r>
      <w:r w:rsidR="006E7342" w:rsidRPr="00AF7E6C">
        <w:rPr>
          <w:rFonts w:ascii="Arial" w:hAnsi="Arial" w:cs="Arial"/>
          <w:sz w:val="24"/>
          <w:szCs w:val="24"/>
        </w:rPr>
        <w:t xml:space="preserve"> котор</w:t>
      </w:r>
      <w:r w:rsidRPr="00AF7E6C">
        <w:rPr>
          <w:rFonts w:ascii="Arial" w:hAnsi="Arial" w:cs="Arial"/>
          <w:sz w:val="24"/>
          <w:szCs w:val="24"/>
        </w:rPr>
        <w:t>ая</w:t>
      </w:r>
      <w:r w:rsidR="006E7342" w:rsidRPr="00AF7E6C">
        <w:rPr>
          <w:rFonts w:ascii="Arial" w:hAnsi="Arial" w:cs="Arial"/>
          <w:sz w:val="24"/>
          <w:szCs w:val="24"/>
        </w:rPr>
        <w:t xml:space="preserve"> предупрежд</w:t>
      </w:r>
      <w:r w:rsidR="002C3A88" w:rsidRPr="00AF7E6C">
        <w:rPr>
          <w:rFonts w:ascii="Arial" w:hAnsi="Arial" w:cs="Arial"/>
          <w:sz w:val="24"/>
          <w:szCs w:val="24"/>
        </w:rPr>
        <w:t>ает</w:t>
      </w:r>
      <w:r w:rsidR="006E7342" w:rsidRPr="00AF7E6C">
        <w:rPr>
          <w:rFonts w:ascii="Arial" w:hAnsi="Arial" w:cs="Arial"/>
          <w:sz w:val="24"/>
          <w:szCs w:val="24"/>
        </w:rPr>
        <w:t xml:space="preserve"> об опасности до и после смещения передатчика или экранирования. В качестве альтернативы передатчик и/или экранирование должны быть оборудованы блокировкой.</w:t>
      </w:r>
    </w:p>
    <w:p w14:paraId="5833CE25" w14:textId="77777777" w:rsidR="003B01F2" w:rsidRPr="00AF7E6C" w:rsidRDefault="003B01F2" w:rsidP="00E62D85">
      <w:pPr>
        <w:pStyle w:val="27"/>
        <w:ind w:firstLine="709"/>
        <w:rPr>
          <w:rFonts w:ascii="Arial" w:hAnsi="Arial" w:cs="Arial"/>
          <w:sz w:val="24"/>
          <w:szCs w:val="24"/>
        </w:rPr>
      </w:pPr>
    </w:p>
    <w:p w14:paraId="01B99C99" w14:textId="198143E1" w:rsidR="00DD3E74" w:rsidRDefault="0017697B" w:rsidP="0017697B">
      <w:pPr>
        <w:pStyle w:val="27"/>
        <w:keepNext/>
        <w:keepLines/>
        <w:ind w:firstLine="709"/>
        <w:jc w:val="right"/>
        <w:rPr>
          <w:rFonts w:ascii="Arial" w:hAnsi="Arial" w:cs="Arial"/>
          <w:szCs w:val="24"/>
        </w:rPr>
      </w:pPr>
      <w:r w:rsidRPr="00AF7E6C">
        <w:rPr>
          <w:rFonts w:ascii="Arial" w:hAnsi="Arial" w:cs="Arial"/>
          <w:szCs w:val="24"/>
        </w:rPr>
        <w:lastRenderedPageBreak/>
        <w:t>Размеры в метрах</w:t>
      </w:r>
    </w:p>
    <w:p w14:paraId="05B4036D" w14:textId="44DC739D" w:rsidR="00D810F8" w:rsidRPr="00AF7E6C" w:rsidRDefault="00DD3E74" w:rsidP="00C5796D">
      <w:pPr>
        <w:pStyle w:val="27"/>
        <w:keepNext/>
        <w:keepLines/>
        <w:ind w:firstLine="0"/>
        <w:jc w:val="center"/>
        <w:rPr>
          <w:rFonts w:ascii="Arial" w:hAnsi="Arial" w:cs="Arial"/>
          <w:noProof/>
          <w:sz w:val="24"/>
          <w:szCs w:val="24"/>
          <w:lang w:eastAsia="ru-RU"/>
        </w:rPr>
      </w:pPr>
      <w:r>
        <w:rPr>
          <w:rFonts w:ascii="Arial" w:hAnsi="Arial" w:cs="Arial"/>
          <w:noProof/>
          <w:sz w:val="24"/>
          <w:szCs w:val="24"/>
          <w:lang w:eastAsia="ru-RU"/>
        </w:rPr>
        <w:drawing>
          <wp:inline distT="0" distB="0" distL="0" distR="0" wp14:anchorId="39D25A0E" wp14:editId="742EDCE0">
            <wp:extent cx="5383530" cy="2249805"/>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3530" cy="2249805"/>
                    </a:xfrm>
                    <a:prstGeom prst="rect">
                      <a:avLst/>
                    </a:prstGeom>
                    <a:noFill/>
                  </pic:spPr>
                </pic:pic>
              </a:graphicData>
            </a:graphic>
          </wp:inline>
        </w:drawing>
      </w:r>
    </w:p>
    <w:p w14:paraId="7778C18C" w14:textId="0F15CE81" w:rsidR="001B7BE8" w:rsidRPr="00C5796D" w:rsidRDefault="008E0867" w:rsidP="00302469">
      <w:pPr>
        <w:pStyle w:val="27"/>
        <w:keepNext/>
        <w:keepLines/>
        <w:spacing w:before="120"/>
        <w:ind w:firstLine="0"/>
        <w:jc w:val="center"/>
        <w:rPr>
          <w:rFonts w:ascii="Arial" w:hAnsi="Arial" w:cs="Arial"/>
          <w:i/>
          <w:sz w:val="22"/>
          <w:szCs w:val="22"/>
        </w:rPr>
      </w:pPr>
      <w:r w:rsidRPr="00C5796D">
        <w:rPr>
          <w:rFonts w:ascii="Arial" w:hAnsi="Arial" w:cs="Arial"/>
          <w:i/>
          <w:sz w:val="22"/>
          <w:szCs w:val="22"/>
        </w:rPr>
        <w:t>1</w:t>
      </w:r>
      <w:r w:rsidRPr="00C5796D">
        <w:rPr>
          <w:rFonts w:ascii="Arial" w:hAnsi="Arial" w:cs="Arial"/>
          <w:sz w:val="22"/>
          <w:szCs w:val="22"/>
        </w:rPr>
        <w:t xml:space="preserve"> – крыша без ограничений</w:t>
      </w:r>
      <w:r w:rsidR="001B7BE8" w:rsidRPr="00C5796D">
        <w:rPr>
          <w:rFonts w:ascii="Arial" w:hAnsi="Arial" w:cs="Arial"/>
          <w:sz w:val="22"/>
          <w:szCs w:val="22"/>
        </w:rPr>
        <w:t xml:space="preserve">; </w:t>
      </w:r>
      <w:r w:rsidRPr="00C5796D">
        <w:rPr>
          <w:rFonts w:ascii="Arial" w:hAnsi="Arial" w:cs="Arial"/>
          <w:sz w:val="22"/>
          <w:szCs w:val="22"/>
        </w:rPr>
        <w:t>2 – ограниченная или недоступная зона</w:t>
      </w:r>
      <w:r w:rsidR="001B7BE8" w:rsidRPr="00C5796D">
        <w:rPr>
          <w:rFonts w:ascii="Arial" w:hAnsi="Arial" w:cs="Arial"/>
          <w:sz w:val="22"/>
          <w:szCs w:val="22"/>
        </w:rPr>
        <w:t xml:space="preserve">; </w:t>
      </w:r>
      <w:r w:rsidRPr="00C5796D">
        <w:rPr>
          <w:rFonts w:ascii="Arial" w:hAnsi="Arial" w:cs="Arial"/>
          <w:i/>
          <w:sz w:val="22"/>
          <w:szCs w:val="22"/>
        </w:rPr>
        <w:t>3</w:t>
      </w:r>
      <w:r w:rsidRPr="00C5796D">
        <w:rPr>
          <w:rFonts w:ascii="Arial" w:hAnsi="Arial" w:cs="Arial"/>
          <w:sz w:val="22"/>
          <w:szCs w:val="22"/>
        </w:rPr>
        <w:t xml:space="preserve"> – неограниченная зона на расстоянии 1 м от края крыши</w:t>
      </w:r>
      <w:r w:rsidR="001B7BE8" w:rsidRPr="00C5796D">
        <w:rPr>
          <w:rFonts w:ascii="Arial" w:hAnsi="Arial" w:cs="Arial"/>
          <w:sz w:val="22"/>
          <w:szCs w:val="22"/>
        </w:rPr>
        <w:t xml:space="preserve">; </w:t>
      </w:r>
      <w:r w:rsidRPr="00C5796D">
        <w:rPr>
          <w:rFonts w:ascii="Arial" w:hAnsi="Arial" w:cs="Arial"/>
          <w:i/>
          <w:sz w:val="22"/>
          <w:szCs w:val="22"/>
        </w:rPr>
        <w:t>4</w:t>
      </w:r>
      <w:r w:rsidRPr="00C5796D">
        <w:rPr>
          <w:rFonts w:ascii="Arial" w:hAnsi="Arial" w:cs="Arial"/>
          <w:sz w:val="22"/>
          <w:szCs w:val="22"/>
        </w:rPr>
        <w:t xml:space="preserve"> – уровень доступа 1М или 2</w:t>
      </w:r>
      <w:r w:rsidRPr="00C5796D">
        <w:rPr>
          <w:rFonts w:ascii="Arial" w:hAnsi="Arial" w:cs="Arial"/>
          <w:sz w:val="22"/>
          <w:szCs w:val="22"/>
          <w:lang w:val="en-US"/>
        </w:rPr>
        <w:t>M</w:t>
      </w:r>
      <w:r w:rsidRPr="00C5796D">
        <w:rPr>
          <w:rFonts w:ascii="Arial" w:hAnsi="Arial" w:cs="Arial"/>
          <w:sz w:val="22"/>
          <w:szCs w:val="22"/>
        </w:rPr>
        <w:t xml:space="preserve"> от передатчика</w:t>
      </w:r>
      <w:r w:rsidR="001B7BE8" w:rsidRPr="00C5796D">
        <w:rPr>
          <w:rFonts w:ascii="Arial" w:hAnsi="Arial" w:cs="Arial"/>
          <w:sz w:val="22"/>
          <w:szCs w:val="22"/>
        </w:rPr>
        <w:t xml:space="preserve">; </w:t>
      </w:r>
    </w:p>
    <w:p w14:paraId="57288FD6" w14:textId="3A472CE8" w:rsidR="003B01F2" w:rsidRPr="00C5796D" w:rsidRDefault="008E0867" w:rsidP="00302469">
      <w:pPr>
        <w:pStyle w:val="27"/>
        <w:keepNext/>
        <w:keepLines/>
        <w:ind w:firstLine="0"/>
        <w:jc w:val="center"/>
        <w:rPr>
          <w:rFonts w:ascii="Arial" w:hAnsi="Arial" w:cs="Arial"/>
          <w:sz w:val="22"/>
          <w:szCs w:val="22"/>
        </w:rPr>
      </w:pPr>
      <w:r w:rsidRPr="00C5796D">
        <w:rPr>
          <w:rFonts w:ascii="Arial" w:hAnsi="Arial" w:cs="Arial"/>
          <w:i/>
          <w:sz w:val="22"/>
          <w:szCs w:val="22"/>
        </w:rPr>
        <w:t>5</w:t>
      </w:r>
      <w:r w:rsidRPr="00C5796D">
        <w:rPr>
          <w:rFonts w:ascii="Arial" w:hAnsi="Arial" w:cs="Arial"/>
          <w:sz w:val="22"/>
          <w:szCs w:val="22"/>
        </w:rPr>
        <w:t xml:space="preserve"> </w:t>
      </w:r>
      <w:r w:rsidR="003B01F2" w:rsidRPr="00C5796D">
        <w:rPr>
          <w:rFonts w:ascii="Arial" w:hAnsi="Arial" w:cs="Arial"/>
          <w:sz w:val="22"/>
          <w:szCs w:val="22"/>
        </w:rPr>
        <w:t xml:space="preserve">– </w:t>
      </w:r>
      <w:r w:rsidR="008A4BC1" w:rsidRPr="00C5796D">
        <w:rPr>
          <w:rFonts w:ascii="Arial" w:hAnsi="Arial" w:cs="Arial"/>
          <w:sz w:val="22"/>
          <w:szCs w:val="22"/>
        </w:rPr>
        <w:t>пучок</w:t>
      </w:r>
      <w:r w:rsidRPr="00C5796D">
        <w:rPr>
          <w:rFonts w:ascii="Arial" w:hAnsi="Arial" w:cs="Arial"/>
          <w:sz w:val="22"/>
          <w:szCs w:val="22"/>
        </w:rPr>
        <w:t xml:space="preserve"> </w:t>
      </w:r>
      <w:r w:rsidR="00B637C6" w:rsidRPr="00C5796D">
        <w:rPr>
          <w:rFonts w:ascii="Arial" w:hAnsi="Arial" w:cs="Arial"/>
          <w:sz w:val="22"/>
          <w:szCs w:val="22"/>
        </w:rPr>
        <w:t>АОП</w:t>
      </w:r>
    </w:p>
    <w:p w14:paraId="4242F960" w14:textId="529FF471" w:rsidR="00D810F8" w:rsidRPr="00302469" w:rsidRDefault="00D810F8" w:rsidP="00302469">
      <w:pPr>
        <w:pStyle w:val="27"/>
        <w:spacing w:before="120" w:after="120"/>
        <w:ind w:firstLine="0"/>
        <w:jc w:val="center"/>
        <w:rPr>
          <w:rFonts w:ascii="Arial" w:hAnsi="Arial" w:cs="Arial"/>
          <w:sz w:val="22"/>
          <w:szCs w:val="22"/>
        </w:rPr>
      </w:pPr>
      <w:r w:rsidRPr="00302469">
        <w:rPr>
          <w:rFonts w:ascii="Arial" w:hAnsi="Arial" w:cs="Arial"/>
          <w:sz w:val="22"/>
          <w:szCs w:val="22"/>
        </w:rPr>
        <w:t xml:space="preserve">Рисунок 4 – Передатчик уровня доступа </w:t>
      </w:r>
      <w:r w:rsidR="008E0867" w:rsidRPr="00302469">
        <w:rPr>
          <w:rFonts w:ascii="Arial" w:hAnsi="Arial" w:cs="Arial"/>
          <w:sz w:val="22"/>
          <w:szCs w:val="22"/>
        </w:rPr>
        <w:t>1М или 2</w:t>
      </w:r>
      <w:r w:rsidR="008E0867" w:rsidRPr="00302469">
        <w:rPr>
          <w:rFonts w:ascii="Arial" w:hAnsi="Arial" w:cs="Arial"/>
          <w:sz w:val="22"/>
          <w:szCs w:val="22"/>
          <w:lang w:val="en-US"/>
        </w:rPr>
        <w:t>M</w:t>
      </w:r>
      <w:r w:rsidR="008E0867" w:rsidRPr="00302469">
        <w:rPr>
          <w:rFonts w:ascii="Arial" w:hAnsi="Arial" w:cs="Arial"/>
          <w:sz w:val="22"/>
          <w:szCs w:val="22"/>
        </w:rPr>
        <w:t xml:space="preserve"> </w:t>
      </w:r>
      <w:r w:rsidRPr="00302469">
        <w:rPr>
          <w:rFonts w:ascii="Arial" w:hAnsi="Arial" w:cs="Arial"/>
          <w:sz w:val="22"/>
          <w:szCs w:val="22"/>
        </w:rPr>
        <w:t>у края неограниченной крыши</w:t>
      </w:r>
    </w:p>
    <w:p w14:paraId="1844DF5F" w14:textId="1C069460" w:rsidR="00370765" w:rsidRPr="00302469" w:rsidRDefault="00DD3E74" w:rsidP="00302469">
      <w:pPr>
        <w:pStyle w:val="27"/>
        <w:keepNext/>
        <w:keepLines/>
        <w:tabs>
          <w:tab w:val="left" w:pos="880"/>
          <w:tab w:val="center" w:pos="4960"/>
        </w:tabs>
        <w:ind w:firstLine="0"/>
        <w:jc w:val="center"/>
        <w:rPr>
          <w:rFonts w:ascii="Arial" w:hAnsi="Arial" w:cs="Arial"/>
          <w:i/>
          <w:sz w:val="16"/>
          <w:szCs w:val="16"/>
        </w:rPr>
      </w:pPr>
      <w:r>
        <w:rPr>
          <w:rFonts w:ascii="Arial" w:hAnsi="Arial" w:cs="Arial"/>
          <w:i/>
          <w:noProof/>
          <w:sz w:val="16"/>
          <w:szCs w:val="16"/>
          <w:lang w:eastAsia="ru-RU"/>
        </w:rPr>
        <w:drawing>
          <wp:inline distT="0" distB="0" distL="0" distR="0" wp14:anchorId="50040CFD" wp14:editId="20BA0961">
            <wp:extent cx="3206750" cy="3127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6750" cy="3127375"/>
                    </a:xfrm>
                    <a:prstGeom prst="rect">
                      <a:avLst/>
                    </a:prstGeom>
                    <a:noFill/>
                  </pic:spPr>
                </pic:pic>
              </a:graphicData>
            </a:graphic>
          </wp:inline>
        </w:drawing>
      </w:r>
    </w:p>
    <w:p w14:paraId="20BEF046" w14:textId="59DDAE9C" w:rsidR="00370765" w:rsidRPr="00C5796D" w:rsidRDefault="00CC0CE9" w:rsidP="00D60FCD">
      <w:pPr>
        <w:pStyle w:val="27"/>
        <w:keepNext/>
        <w:keepLines/>
        <w:tabs>
          <w:tab w:val="left" w:pos="880"/>
          <w:tab w:val="center" w:pos="4960"/>
        </w:tabs>
        <w:spacing w:before="120"/>
        <w:ind w:firstLine="426"/>
        <w:jc w:val="center"/>
        <w:rPr>
          <w:rFonts w:ascii="Arial" w:hAnsi="Arial" w:cs="Arial"/>
          <w:sz w:val="22"/>
          <w:szCs w:val="22"/>
        </w:rPr>
      </w:pPr>
      <w:r w:rsidRPr="00C5796D">
        <w:rPr>
          <w:rFonts w:ascii="Arial" w:hAnsi="Arial" w:cs="Arial"/>
          <w:i/>
          <w:sz w:val="22"/>
          <w:szCs w:val="22"/>
        </w:rPr>
        <w:t>1</w:t>
      </w:r>
      <w:r w:rsidRPr="00C5796D">
        <w:rPr>
          <w:rFonts w:ascii="Arial" w:hAnsi="Arial" w:cs="Arial"/>
          <w:sz w:val="22"/>
          <w:szCs w:val="22"/>
        </w:rPr>
        <w:t xml:space="preserve"> – потолок</w:t>
      </w:r>
      <w:r w:rsidR="001B7BE8" w:rsidRPr="00C5796D">
        <w:rPr>
          <w:rFonts w:ascii="Arial" w:hAnsi="Arial" w:cs="Arial"/>
          <w:sz w:val="22"/>
          <w:szCs w:val="22"/>
        </w:rPr>
        <w:t>;</w:t>
      </w:r>
      <w:r w:rsidR="00370765" w:rsidRPr="00C5796D">
        <w:rPr>
          <w:rFonts w:ascii="Arial" w:hAnsi="Arial" w:cs="Arial"/>
          <w:sz w:val="22"/>
          <w:szCs w:val="22"/>
        </w:rPr>
        <w:t xml:space="preserve"> </w:t>
      </w:r>
      <w:r w:rsidRPr="00C5796D">
        <w:rPr>
          <w:rFonts w:ascii="Arial" w:hAnsi="Arial" w:cs="Arial"/>
          <w:i/>
          <w:sz w:val="22"/>
          <w:szCs w:val="22"/>
        </w:rPr>
        <w:t>2</w:t>
      </w:r>
      <w:r w:rsidRPr="00C5796D">
        <w:rPr>
          <w:rFonts w:ascii="Arial" w:hAnsi="Arial" w:cs="Arial"/>
          <w:sz w:val="22"/>
          <w:szCs w:val="22"/>
        </w:rPr>
        <w:t xml:space="preserve"> – передатчик</w:t>
      </w:r>
      <w:r w:rsidR="001B7BE8" w:rsidRPr="00C5796D">
        <w:rPr>
          <w:rFonts w:ascii="Arial" w:hAnsi="Arial" w:cs="Arial"/>
          <w:sz w:val="22"/>
          <w:szCs w:val="22"/>
        </w:rPr>
        <w:t>;</w:t>
      </w:r>
      <w:r w:rsidR="00370765" w:rsidRPr="00C5796D">
        <w:rPr>
          <w:rFonts w:ascii="Arial" w:hAnsi="Arial" w:cs="Arial"/>
          <w:sz w:val="22"/>
          <w:szCs w:val="22"/>
        </w:rPr>
        <w:t xml:space="preserve"> </w:t>
      </w:r>
      <w:r w:rsidRPr="00C5796D">
        <w:rPr>
          <w:rFonts w:ascii="Arial" w:hAnsi="Arial" w:cs="Arial"/>
          <w:i/>
          <w:sz w:val="22"/>
          <w:szCs w:val="22"/>
        </w:rPr>
        <w:t>3</w:t>
      </w:r>
      <w:r w:rsidRPr="00C5796D">
        <w:rPr>
          <w:rFonts w:ascii="Arial" w:hAnsi="Arial" w:cs="Arial"/>
          <w:sz w:val="22"/>
          <w:szCs w:val="22"/>
        </w:rPr>
        <w:t xml:space="preserve"> – РНОЗ</w:t>
      </w:r>
      <w:r w:rsidR="001B7BE8" w:rsidRPr="00C5796D">
        <w:rPr>
          <w:rFonts w:ascii="Arial" w:hAnsi="Arial" w:cs="Arial"/>
          <w:sz w:val="22"/>
          <w:szCs w:val="22"/>
        </w:rPr>
        <w:t>;</w:t>
      </w:r>
      <w:r w:rsidR="00370765" w:rsidRPr="00C5796D">
        <w:rPr>
          <w:rFonts w:ascii="Arial" w:hAnsi="Arial" w:cs="Arial"/>
          <w:sz w:val="22"/>
          <w:szCs w:val="22"/>
        </w:rPr>
        <w:t xml:space="preserve"> </w:t>
      </w:r>
      <w:r w:rsidRPr="00C5796D">
        <w:rPr>
          <w:rFonts w:ascii="Arial" w:hAnsi="Arial" w:cs="Arial"/>
          <w:i/>
          <w:sz w:val="22"/>
          <w:szCs w:val="22"/>
        </w:rPr>
        <w:t>4</w:t>
      </w:r>
      <w:r w:rsidRPr="00C5796D">
        <w:rPr>
          <w:rFonts w:ascii="Arial" w:hAnsi="Arial" w:cs="Arial"/>
          <w:sz w:val="22"/>
          <w:szCs w:val="22"/>
        </w:rPr>
        <w:t xml:space="preserve"> – меньше </w:t>
      </w:r>
      <w:r w:rsidR="005E3EA2" w:rsidRPr="00C5796D">
        <w:rPr>
          <w:rFonts w:ascii="Arial" w:hAnsi="Arial" w:cs="Arial"/>
          <w:sz w:val="22"/>
          <w:szCs w:val="22"/>
        </w:rPr>
        <w:t>ПДУ</w:t>
      </w:r>
      <w:r w:rsidRPr="00C5796D">
        <w:rPr>
          <w:rFonts w:ascii="Arial" w:hAnsi="Arial" w:cs="Arial"/>
          <w:sz w:val="22"/>
          <w:szCs w:val="22"/>
        </w:rPr>
        <w:t xml:space="preserve"> с оптическими приборами (за пределами РНОЗ)</w:t>
      </w:r>
      <w:r w:rsidR="001B7BE8" w:rsidRPr="00C5796D">
        <w:rPr>
          <w:rFonts w:ascii="Arial" w:hAnsi="Arial" w:cs="Arial"/>
          <w:sz w:val="22"/>
          <w:szCs w:val="22"/>
        </w:rPr>
        <w:t>;</w:t>
      </w:r>
      <w:r w:rsidR="00370765" w:rsidRPr="00C5796D">
        <w:rPr>
          <w:rFonts w:ascii="Arial" w:hAnsi="Arial" w:cs="Arial"/>
          <w:sz w:val="22"/>
          <w:szCs w:val="22"/>
        </w:rPr>
        <w:t xml:space="preserve"> </w:t>
      </w:r>
      <w:r w:rsidRPr="00C5796D">
        <w:rPr>
          <w:rFonts w:ascii="Arial" w:hAnsi="Arial" w:cs="Arial"/>
          <w:i/>
          <w:sz w:val="22"/>
          <w:szCs w:val="22"/>
        </w:rPr>
        <w:t>5</w:t>
      </w:r>
      <w:r w:rsidRPr="00C5796D">
        <w:rPr>
          <w:rFonts w:ascii="Arial" w:hAnsi="Arial" w:cs="Arial"/>
          <w:sz w:val="22"/>
          <w:szCs w:val="22"/>
        </w:rPr>
        <w:t xml:space="preserve"> – </w:t>
      </w:r>
      <w:r w:rsidR="0066174C" w:rsidRPr="00C5796D">
        <w:rPr>
          <w:rFonts w:ascii="Arial" w:hAnsi="Arial" w:cs="Arial"/>
          <w:i/>
          <w:sz w:val="22"/>
          <w:szCs w:val="22"/>
          <w:lang w:val="en-US"/>
        </w:rPr>
        <w:t>P</w:t>
      </w:r>
      <w:r w:rsidR="00DD3E74" w:rsidRPr="00C5796D">
        <w:rPr>
          <w:rFonts w:ascii="Arial" w:hAnsi="Arial" w:cs="Arial"/>
          <w:sz w:val="22"/>
          <w:szCs w:val="22"/>
          <w:vertAlign w:val="subscript"/>
        </w:rPr>
        <w:t>УСЗ</w:t>
      </w:r>
      <w:r w:rsidR="0066174C" w:rsidRPr="00C5796D">
        <w:rPr>
          <w:rFonts w:ascii="Arial" w:hAnsi="Arial" w:cs="Arial"/>
          <w:sz w:val="22"/>
          <w:szCs w:val="22"/>
          <w:vertAlign w:val="subscript"/>
        </w:rPr>
        <w:t xml:space="preserve">  </w:t>
      </w:r>
      <w:r w:rsidRPr="00C5796D">
        <w:rPr>
          <w:rFonts w:ascii="Arial" w:hAnsi="Arial" w:cs="Arial"/>
          <w:sz w:val="22"/>
          <w:szCs w:val="22"/>
        </w:rPr>
        <w:t>=</w:t>
      </w:r>
      <w:r w:rsidRPr="00C5796D">
        <w:rPr>
          <w:sz w:val="22"/>
          <w:szCs w:val="22"/>
        </w:rPr>
        <w:t xml:space="preserve"> </w:t>
      </w:r>
      <w:r w:rsidRPr="00C5796D">
        <w:rPr>
          <w:rFonts w:ascii="Arial" w:hAnsi="Arial" w:cs="Arial"/>
          <w:sz w:val="22"/>
          <w:szCs w:val="22"/>
        </w:rPr>
        <w:t xml:space="preserve">профиль зоны мониторинга для </w:t>
      </w:r>
      <w:r w:rsidR="00DD3E74" w:rsidRPr="00C5796D">
        <w:rPr>
          <w:rFonts w:ascii="Arial" w:hAnsi="Arial" w:cs="Arial"/>
          <w:sz w:val="22"/>
          <w:szCs w:val="22"/>
        </w:rPr>
        <w:t xml:space="preserve">установочной </w:t>
      </w:r>
      <w:r w:rsidRPr="00C5796D">
        <w:rPr>
          <w:rFonts w:ascii="Arial" w:hAnsi="Arial" w:cs="Arial"/>
          <w:sz w:val="22"/>
          <w:szCs w:val="22"/>
        </w:rPr>
        <w:t>системы защиты</w:t>
      </w:r>
      <w:r w:rsidR="001B7BE8" w:rsidRPr="00C5796D">
        <w:rPr>
          <w:rFonts w:ascii="Arial" w:hAnsi="Arial" w:cs="Arial"/>
          <w:sz w:val="22"/>
          <w:szCs w:val="22"/>
        </w:rPr>
        <w:t>;</w:t>
      </w:r>
      <w:r w:rsidR="00370765" w:rsidRPr="00C5796D">
        <w:rPr>
          <w:rFonts w:ascii="Arial" w:hAnsi="Arial" w:cs="Arial"/>
          <w:sz w:val="22"/>
          <w:szCs w:val="22"/>
        </w:rPr>
        <w:t xml:space="preserve"> </w:t>
      </w:r>
    </w:p>
    <w:p w14:paraId="70A98534" w14:textId="23A9E3F8" w:rsidR="00CC0CE9" w:rsidRPr="00C5796D" w:rsidRDefault="00CC0CE9" w:rsidP="00302469">
      <w:pPr>
        <w:pStyle w:val="27"/>
        <w:keepNext/>
        <w:keepLines/>
        <w:tabs>
          <w:tab w:val="left" w:pos="880"/>
          <w:tab w:val="center" w:pos="4960"/>
        </w:tabs>
        <w:ind w:firstLine="0"/>
        <w:jc w:val="center"/>
        <w:rPr>
          <w:rFonts w:ascii="Arial" w:hAnsi="Arial" w:cs="Arial"/>
          <w:sz w:val="22"/>
          <w:szCs w:val="22"/>
        </w:rPr>
      </w:pPr>
      <w:r w:rsidRPr="00C5796D">
        <w:rPr>
          <w:rFonts w:ascii="Arial" w:hAnsi="Arial" w:cs="Arial"/>
          <w:i/>
          <w:sz w:val="22"/>
          <w:szCs w:val="22"/>
        </w:rPr>
        <w:t>6</w:t>
      </w:r>
      <w:r w:rsidRPr="00C5796D">
        <w:rPr>
          <w:rFonts w:ascii="Arial" w:hAnsi="Arial" w:cs="Arial"/>
          <w:sz w:val="22"/>
          <w:szCs w:val="22"/>
        </w:rPr>
        <w:t xml:space="preserve"> – пол</w:t>
      </w:r>
    </w:p>
    <w:p w14:paraId="32680FCE" w14:textId="6672B79F" w:rsidR="00CC0CE9" w:rsidRPr="00302469" w:rsidRDefault="00CC0CE9" w:rsidP="00466BAC">
      <w:pPr>
        <w:pStyle w:val="27"/>
        <w:ind w:firstLine="708"/>
        <w:rPr>
          <w:rFonts w:ascii="Arial" w:hAnsi="Arial" w:cs="Arial"/>
          <w:sz w:val="22"/>
          <w:szCs w:val="22"/>
        </w:rPr>
      </w:pPr>
      <w:r w:rsidRPr="00302469">
        <w:rPr>
          <w:rFonts w:ascii="Arial" w:hAnsi="Arial" w:cs="Arial"/>
          <w:spacing w:val="40"/>
          <w:sz w:val="22"/>
          <w:szCs w:val="22"/>
        </w:rPr>
        <w:t>Примечание</w:t>
      </w:r>
      <w:r w:rsidRPr="00302469">
        <w:rPr>
          <w:rFonts w:ascii="Arial" w:hAnsi="Arial" w:cs="Arial"/>
          <w:sz w:val="22"/>
          <w:szCs w:val="22"/>
        </w:rPr>
        <w:t xml:space="preserve"> – Это пример </w:t>
      </w:r>
      <w:r w:rsidR="00BF385C" w:rsidRPr="00302469">
        <w:rPr>
          <w:rFonts w:ascii="Arial" w:hAnsi="Arial" w:cs="Arial"/>
          <w:sz w:val="22"/>
          <w:szCs w:val="22"/>
        </w:rPr>
        <w:t>УСЗ</w:t>
      </w:r>
      <w:r w:rsidRPr="00302469">
        <w:rPr>
          <w:rFonts w:ascii="Arial" w:hAnsi="Arial" w:cs="Arial"/>
          <w:sz w:val="22"/>
          <w:szCs w:val="22"/>
        </w:rPr>
        <w:t xml:space="preserve">, который </w:t>
      </w:r>
      <w:r w:rsidR="008A4BC1" w:rsidRPr="00302469">
        <w:rPr>
          <w:rFonts w:ascii="Arial" w:hAnsi="Arial" w:cs="Arial"/>
          <w:sz w:val="22"/>
          <w:szCs w:val="22"/>
        </w:rPr>
        <w:t>контролирует</w:t>
      </w:r>
      <w:r w:rsidRPr="00302469">
        <w:rPr>
          <w:rFonts w:ascii="Arial" w:hAnsi="Arial" w:cs="Arial"/>
          <w:sz w:val="22"/>
          <w:szCs w:val="22"/>
        </w:rPr>
        <w:t xml:space="preserve"> </w:t>
      </w:r>
      <w:r w:rsidR="002C3A88" w:rsidRPr="00302469">
        <w:rPr>
          <w:rFonts w:ascii="Arial" w:hAnsi="Arial" w:cs="Arial"/>
          <w:sz w:val="22"/>
          <w:szCs w:val="22"/>
        </w:rPr>
        <w:t>РНОЗ</w:t>
      </w:r>
      <w:r w:rsidRPr="00302469">
        <w:rPr>
          <w:rFonts w:ascii="Arial" w:hAnsi="Arial" w:cs="Arial"/>
          <w:sz w:val="22"/>
          <w:szCs w:val="22"/>
        </w:rPr>
        <w:t xml:space="preserve"> передатчика уровня доступа 1М. Мощность была бы снижена до уровня ниже уровня </w:t>
      </w:r>
      <w:r w:rsidR="005E3EA2" w:rsidRPr="00302469">
        <w:rPr>
          <w:rFonts w:ascii="Arial" w:hAnsi="Arial" w:cs="Arial"/>
          <w:sz w:val="22"/>
          <w:szCs w:val="22"/>
        </w:rPr>
        <w:t>ПДУ</w:t>
      </w:r>
      <w:r w:rsidRPr="00302469">
        <w:rPr>
          <w:rFonts w:ascii="Arial" w:hAnsi="Arial" w:cs="Arial"/>
          <w:sz w:val="22"/>
          <w:szCs w:val="22"/>
        </w:rPr>
        <w:t xml:space="preserve"> с оптическими приборами, если бы </w:t>
      </w:r>
      <w:r w:rsidR="00243066" w:rsidRPr="00302469">
        <w:rPr>
          <w:rFonts w:ascii="Arial" w:hAnsi="Arial" w:cs="Arial"/>
          <w:sz w:val="22"/>
          <w:szCs w:val="22"/>
        </w:rPr>
        <w:t xml:space="preserve">контролируемый </w:t>
      </w:r>
      <w:r w:rsidRPr="00302469">
        <w:rPr>
          <w:rFonts w:ascii="Arial" w:hAnsi="Arial" w:cs="Arial"/>
          <w:sz w:val="22"/>
          <w:szCs w:val="22"/>
        </w:rPr>
        <w:t>уровень был нарушен.</w:t>
      </w:r>
    </w:p>
    <w:p w14:paraId="5D332BAC" w14:textId="77777777" w:rsidR="00862205" w:rsidRPr="00302469" w:rsidRDefault="00CC0CE9" w:rsidP="00302469">
      <w:pPr>
        <w:pStyle w:val="27"/>
        <w:spacing w:before="120"/>
        <w:ind w:firstLine="0"/>
        <w:jc w:val="center"/>
        <w:rPr>
          <w:rFonts w:ascii="Arial" w:hAnsi="Arial" w:cs="Arial"/>
          <w:sz w:val="22"/>
          <w:szCs w:val="22"/>
        </w:rPr>
      </w:pPr>
      <w:r w:rsidRPr="00302469">
        <w:rPr>
          <w:rFonts w:ascii="Arial" w:hAnsi="Arial" w:cs="Arial"/>
          <w:sz w:val="22"/>
          <w:szCs w:val="22"/>
        </w:rPr>
        <w:t>Рисунок 5 – Передатчик уровня доступа 1М в неограниченной зоне</w:t>
      </w:r>
    </w:p>
    <w:p w14:paraId="0F1F5D86" w14:textId="17BD859A" w:rsidR="002D5385" w:rsidRPr="00AF7E6C" w:rsidRDefault="00535BB1" w:rsidP="00C5796D">
      <w:pPr>
        <w:pStyle w:val="27"/>
        <w:keepNext/>
        <w:keepLines/>
        <w:ind w:firstLine="709"/>
        <w:rPr>
          <w:rFonts w:ascii="Arial" w:hAnsi="Arial" w:cs="Arial"/>
          <w:b/>
          <w:sz w:val="24"/>
          <w:szCs w:val="24"/>
        </w:rPr>
      </w:pPr>
      <w:r w:rsidRPr="00AF7E6C">
        <w:rPr>
          <w:rFonts w:ascii="Arial" w:hAnsi="Arial" w:cs="Arial"/>
          <w:b/>
          <w:sz w:val="24"/>
          <w:szCs w:val="24"/>
        </w:rPr>
        <w:lastRenderedPageBreak/>
        <w:t>6.2.3</w:t>
      </w:r>
      <w:r w:rsidRPr="00AF7E6C">
        <w:rPr>
          <w:rFonts w:ascii="Arial" w:hAnsi="Arial" w:cs="Arial"/>
          <w:b/>
          <w:sz w:val="24"/>
          <w:szCs w:val="24"/>
        </w:rPr>
        <w:tab/>
        <w:t xml:space="preserve">Использование оборудования </w:t>
      </w:r>
      <w:r w:rsidR="002E2376" w:rsidRPr="00AF7E6C">
        <w:rPr>
          <w:rFonts w:ascii="Arial" w:hAnsi="Arial" w:cs="Arial"/>
          <w:b/>
          <w:sz w:val="24"/>
          <w:szCs w:val="24"/>
        </w:rPr>
        <w:t>АОЛС</w:t>
      </w:r>
      <w:r w:rsidRPr="00AF7E6C">
        <w:rPr>
          <w:rFonts w:ascii="Arial" w:hAnsi="Arial" w:cs="Arial"/>
          <w:b/>
          <w:sz w:val="24"/>
          <w:szCs w:val="24"/>
        </w:rPr>
        <w:t xml:space="preserve"> уровня доступа 3R в </w:t>
      </w:r>
      <w:r w:rsidR="002D5385" w:rsidRPr="00AF7E6C">
        <w:rPr>
          <w:rFonts w:ascii="Arial" w:hAnsi="Arial" w:cs="Arial"/>
          <w:b/>
          <w:sz w:val="24"/>
          <w:szCs w:val="24"/>
        </w:rPr>
        <w:t>зона</w:t>
      </w:r>
      <w:r w:rsidRPr="00AF7E6C">
        <w:rPr>
          <w:rFonts w:ascii="Arial" w:hAnsi="Arial" w:cs="Arial"/>
          <w:b/>
          <w:sz w:val="24"/>
          <w:szCs w:val="24"/>
        </w:rPr>
        <w:t xml:space="preserve">х с неограниченным доступом </w:t>
      </w:r>
    </w:p>
    <w:p w14:paraId="415390B5" w14:textId="0FF840AB" w:rsidR="002D5385" w:rsidRPr="00AF7E6C" w:rsidRDefault="00535BB1" w:rsidP="002D5385">
      <w:pPr>
        <w:pStyle w:val="27"/>
        <w:ind w:firstLine="709"/>
        <w:rPr>
          <w:rFonts w:ascii="Arial" w:hAnsi="Arial" w:cs="Arial"/>
          <w:sz w:val="24"/>
          <w:szCs w:val="24"/>
        </w:rPr>
      </w:pPr>
      <w:r w:rsidRPr="00AF7E6C">
        <w:rPr>
          <w:rFonts w:ascii="Arial" w:hAnsi="Arial" w:cs="Arial"/>
          <w:sz w:val="24"/>
          <w:szCs w:val="24"/>
        </w:rPr>
        <w:t xml:space="preserve">Установка и использование передатчика </w:t>
      </w:r>
      <w:r w:rsidR="002E2376" w:rsidRPr="00AF7E6C">
        <w:rPr>
          <w:rFonts w:ascii="Arial" w:hAnsi="Arial" w:cs="Arial"/>
          <w:sz w:val="24"/>
          <w:szCs w:val="24"/>
        </w:rPr>
        <w:t>АОЛС</w:t>
      </w:r>
      <w:r w:rsidR="002D5385" w:rsidRPr="00AF7E6C">
        <w:rPr>
          <w:rFonts w:ascii="Arial" w:hAnsi="Arial" w:cs="Arial"/>
          <w:sz w:val="24"/>
          <w:szCs w:val="24"/>
        </w:rPr>
        <w:t xml:space="preserve"> </w:t>
      </w:r>
      <w:r w:rsidRPr="00AF7E6C">
        <w:rPr>
          <w:rFonts w:ascii="Arial" w:hAnsi="Arial" w:cs="Arial"/>
          <w:sz w:val="24"/>
          <w:szCs w:val="24"/>
        </w:rPr>
        <w:t>уровня доступа 3R в неограниченно</w:t>
      </w:r>
      <w:r w:rsidR="002C3A88" w:rsidRPr="00AF7E6C">
        <w:rPr>
          <w:rFonts w:ascii="Arial" w:hAnsi="Arial" w:cs="Arial"/>
          <w:sz w:val="24"/>
          <w:szCs w:val="24"/>
        </w:rPr>
        <w:t>й</w:t>
      </w:r>
      <w:r w:rsidRPr="00AF7E6C">
        <w:rPr>
          <w:rFonts w:ascii="Arial" w:hAnsi="Arial" w:cs="Arial"/>
          <w:sz w:val="24"/>
          <w:szCs w:val="24"/>
        </w:rPr>
        <w:t xml:space="preserve"> </w:t>
      </w:r>
      <w:r w:rsidR="002C3A88" w:rsidRPr="00AF7E6C">
        <w:rPr>
          <w:rFonts w:ascii="Arial" w:hAnsi="Arial" w:cs="Arial"/>
          <w:sz w:val="24"/>
          <w:szCs w:val="24"/>
        </w:rPr>
        <w:t>зоне</w:t>
      </w:r>
      <w:r w:rsidR="002D5385" w:rsidRPr="00AF7E6C">
        <w:rPr>
          <w:rFonts w:ascii="Arial" w:hAnsi="Arial" w:cs="Arial"/>
          <w:sz w:val="24"/>
          <w:szCs w:val="24"/>
        </w:rPr>
        <w:t xml:space="preserve"> </w:t>
      </w:r>
      <w:r w:rsidRPr="00AF7E6C">
        <w:rPr>
          <w:rFonts w:ascii="Arial" w:hAnsi="Arial" w:cs="Arial"/>
          <w:sz w:val="24"/>
          <w:szCs w:val="24"/>
        </w:rPr>
        <w:t xml:space="preserve">допускается при соблюдении следующих условий: </w:t>
      </w:r>
    </w:p>
    <w:p w14:paraId="3DE33DFB" w14:textId="5314E9DA" w:rsidR="00535BB1" w:rsidRPr="00AF7E6C" w:rsidRDefault="00535BB1" w:rsidP="002D5385">
      <w:pPr>
        <w:pStyle w:val="27"/>
        <w:ind w:firstLine="709"/>
        <w:rPr>
          <w:rFonts w:ascii="Arial" w:hAnsi="Arial" w:cs="Arial"/>
          <w:sz w:val="24"/>
          <w:szCs w:val="24"/>
        </w:rPr>
      </w:pPr>
      <w:r w:rsidRPr="00AF7E6C">
        <w:rPr>
          <w:rFonts w:ascii="Arial" w:hAnsi="Arial" w:cs="Arial"/>
          <w:sz w:val="24"/>
          <w:szCs w:val="24"/>
        </w:rPr>
        <w:t xml:space="preserve">а) </w:t>
      </w:r>
      <w:r w:rsidR="002D5385" w:rsidRPr="00AF7E6C">
        <w:rPr>
          <w:rFonts w:ascii="Arial" w:hAnsi="Arial" w:cs="Arial"/>
          <w:sz w:val="24"/>
          <w:szCs w:val="24"/>
        </w:rPr>
        <w:t>п</w:t>
      </w:r>
      <w:r w:rsidRPr="00AF7E6C">
        <w:rPr>
          <w:rFonts w:ascii="Arial" w:hAnsi="Arial" w:cs="Arial"/>
          <w:sz w:val="24"/>
          <w:szCs w:val="24"/>
        </w:rPr>
        <w:t>ередатчик</w:t>
      </w:r>
      <w:r w:rsidR="002D5385" w:rsidRPr="00AF7E6C">
        <w:rPr>
          <w:rFonts w:ascii="Arial" w:hAnsi="Arial" w:cs="Arial"/>
          <w:sz w:val="24"/>
          <w:szCs w:val="24"/>
        </w:rPr>
        <w:t xml:space="preserve"> </w:t>
      </w:r>
      <w:r w:rsidRPr="00AF7E6C">
        <w:rPr>
          <w:rFonts w:ascii="Arial" w:hAnsi="Arial" w:cs="Arial"/>
          <w:sz w:val="24"/>
          <w:szCs w:val="24"/>
        </w:rPr>
        <w:t xml:space="preserve">должен быть установлен и </w:t>
      </w:r>
      <w:r w:rsidR="002C3A88" w:rsidRPr="00AF7E6C">
        <w:rPr>
          <w:rFonts w:ascii="Arial" w:hAnsi="Arial" w:cs="Arial"/>
          <w:sz w:val="24"/>
          <w:szCs w:val="24"/>
        </w:rPr>
        <w:t xml:space="preserve">должен </w:t>
      </w:r>
      <w:r w:rsidRPr="00AF7E6C">
        <w:rPr>
          <w:rFonts w:ascii="Arial" w:hAnsi="Arial" w:cs="Arial"/>
          <w:sz w:val="24"/>
          <w:szCs w:val="24"/>
        </w:rPr>
        <w:t>соответствовать</w:t>
      </w:r>
      <w:r w:rsidR="008A4BC1" w:rsidRPr="00AF7E6C">
        <w:rPr>
          <w:rFonts w:ascii="Arial" w:hAnsi="Arial" w:cs="Arial"/>
          <w:sz w:val="24"/>
          <w:szCs w:val="24"/>
        </w:rPr>
        <w:t>,</w:t>
      </w:r>
      <w:r w:rsidRPr="00AF7E6C">
        <w:rPr>
          <w:rFonts w:ascii="Arial" w:hAnsi="Arial" w:cs="Arial"/>
          <w:sz w:val="24"/>
          <w:szCs w:val="24"/>
        </w:rPr>
        <w:t xml:space="preserve"> по крайней мере</w:t>
      </w:r>
      <w:r w:rsidR="008A4BC1" w:rsidRPr="00AF7E6C">
        <w:rPr>
          <w:rFonts w:ascii="Arial" w:hAnsi="Arial" w:cs="Arial"/>
          <w:sz w:val="24"/>
          <w:szCs w:val="24"/>
        </w:rPr>
        <w:t>,</w:t>
      </w:r>
      <w:r w:rsidRPr="00AF7E6C">
        <w:rPr>
          <w:rFonts w:ascii="Arial" w:hAnsi="Arial" w:cs="Arial"/>
          <w:sz w:val="24"/>
          <w:szCs w:val="24"/>
        </w:rPr>
        <w:t xml:space="preserve"> одному из следующих требований:</w:t>
      </w:r>
    </w:p>
    <w:p w14:paraId="51CD91EF" w14:textId="4E389C0C" w:rsidR="00535BB1" w:rsidRPr="00AF7E6C" w:rsidRDefault="002D5385" w:rsidP="002D5385">
      <w:pPr>
        <w:pStyle w:val="27"/>
        <w:ind w:firstLine="709"/>
        <w:rPr>
          <w:rFonts w:ascii="Arial" w:hAnsi="Arial" w:cs="Arial"/>
          <w:sz w:val="24"/>
          <w:szCs w:val="24"/>
        </w:rPr>
      </w:pPr>
      <w:r w:rsidRPr="00AF7E6C">
        <w:rPr>
          <w:rFonts w:ascii="Arial" w:hAnsi="Arial" w:cs="Arial"/>
          <w:sz w:val="24"/>
          <w:szCs w:val="24"/>
        </w:rPr>
        <w:t xml:space="preserve">- </w:t>
      </w:r>
      <w:r w:rsidR="00535BB1" w:rsidRPr="00AF7E6C">
        <w:rPr>
          <w:rFonts w:ascii="Arial" w:hAnsi="Arial" w:cs="Arial"/>
          <w:sz w:val="24"/>
          <w:szCs w:val="24"/>
        </w:rPr>
        <w:t>воз</w:t>
      </w:r>
      <w:r w:rsidRPr="00AF7E6C">
        <w:rPr>
          <w:rFonts w:ascii="Arial" w:hAnsi="Arial" w:cs="Arial"/>
          <w:sz w:val="24"/>
          <w:szCs w:val="24"/>
        </w:rPr>
        <w:t>действие на глаза в пределах НОЗ</w:t>
      </w:r>
      <w:r w:rsidR="00535BB1" w:rsidRPr="00AF7E6C">
        <w:rPr>
          <w:rFonts w:ascii="Arial" w:hAnsi="Arial" w:cs="Arial"/>
          <w:sz w:val="24"/>
          <w:szCs w:val="24"/>
        </w:rPr>
        <w:t xml:space="preserve"> и использование оптических </w:t>
      </w:r>
      <w:r w:rsidR="006C3AC1">
        <w:rPr>
          <w:rFonts w:ascii="Arial" w:hAnsi="Arial" w:cs="Arial"/>
          <w:sz w:val="24"/>
          <w:szCs w:val="24"/>
        </w:rPr>
        <w:t>приборов</w:t>
      </w:r>
      <w:r w:rsidR="006C3AC1" w:rsidRPr="00AF7E6C">
        <w:rPr>
          <w:rFonts w:ascii="Arial" w:hAnsi="Arial" w:cs="Arial"/>
          <w:sz w:val="24"/>
          <w:szCs w:val="24"/>
        </w:rPr>
        <w:t xml:space="preserve"> </w:t>
      </w:r>
      <w:r w:rsidR="00535BB1" w:rsidRPr="00AF7E6C">
        <w:rPr>
          <w:rFonts w:ascii="Arial" w:hAnsi="Arial" w:cs="Arial"/>
          <w:sz w:val="24"/>
          <w:szCs w:val="24"/>
        </w:rPr>
        <w:t xml:space="preserve">в пределах </w:t>
      </w:r>
      <w:r w:rsidRPr="00AF7E6C">
        <w:rPr>
          <w:rFonts w:ascii="Arial" w:hAnsi="Arial" w:cs="Arial"/>
          <w:sz w:val="24"/>
          <w:szCs w:val="24"/>
        </w:rPr>
        <w:t>РНОЗ</w:t>
      </w:r>
      <w:r w:rsidR="00535BB1" w:rsidRPr="00AF7E6C">
        <w:rPr>
          <w:rFonts w:ascii="Arial" w:hAnsi="Arial" w:cs="Arial"/>
          <w:sz w:val="24"/>
          <w:szCs w:val="24"/>
        </w:rPr>
        <w:t xml:space="preserve"> не являются</w:t>
      </w:r>
      <w:r w:rsidRPr="00AF7E6C">
        <w:rPr>
          <w:rFonts w:ascii="Arial" w:hAnsi="Arial" w:cs="Arial"/>
          <w:sz w:val="24"/>
          <w:szCs w:val="24"/>
        </w:rPr>
        <w:t xml:space="preserve"> обоснованно</w:t>
      </w:r>
      <w:r w:rsidR="00535BB1" w:rsidRPr="00AF7E6C">
        <w:rPr>
          <w:rFonts w:ascii="Arial" w:hAnsi="Arial" w:cs="Arial"/>
          <w:sz w:val="24"/>
          <w:szCs w:val="24"/>
        </w:rPr>
        <w:t xml:space="preserve"> </w:t>
      </w:r>
      <w:r w:rsidR="008A4BC1" w:rsidRPr="00AF7E6C">
        <w:rPr>
          <w:rFonts w:ascii="Arial" w:hAnsi="Arial" w:cs="Arial"/>
          <w:sz w:val="24"/>
          <w:szCs w:val="24"/>
        </w:rPr>
        <w:t>прогнозируемыми</w:t>
      </w:r>
      <w:r w:rsidR="00535BB1" w:rsidRPr="00AF7E6C">
        <w:rPr>
          <w:rFonts w:ascii="Arial" w:hAnsi="Arial" w:cs="Arial"/>
          <w:sz w:val="24"/>
          <w:szCs w:val="24"/>
        </w:rPr>
        <w:t xml:space="preserve"> событиями, или</w:t>
      </w:r>
    </w:p>
    <w:p w14:paraId="5664702A" w14:textId="6CC75BA3" w:rsidR="00535BB1" w:rsidRPr="00AF7E6C" w:rsidRDefault="002D5385" w:rsidP="002D5385">
      <w:pPr>
        <w:pStyle w:val="27"/>
        <w:ind w:firstLine="709"/>
        <w:rPr>
          <w:rFonts w:ascii="Arial" w:hAnsi="Arial" w:cs="Arial"/>
          <w:sz w:val="24"/>
          <w:szCs w:val="24"/>
        </w:rPr>
      </w:pPr>
      <w:r w:rsidRPr="00AF7E6C">
        <w:rPr>
          <w:rFonts w:ascii="Arial" w:hAnsi="Arial" w:cs="Arial"/>
          <w:sz w:val="24"/>
          <w:szCs w:val="24"/>
        </w:rPr>
        <w:t xml:space="preserve">- передатчик должен иметь разъем удаленной блокировки, который во время установки должен быть подключен к </w:t>
      </w:r>
      <w:r w:rsidR="00BF385C" w:rsidRPr="00AF7E6C">
        <w:rPr>
          <w:rFonts w:ascii="Arial" w:hAnsi="Arial" w:cs="Arial"/>
          <w:sz w:val="24"/>
          <w:szCs w:val="24"/>
        </w:rPr>
        <w:t>УСЗ</w:t>
      </w:r>
      <w:r w:rsidRPr="00AF7E6C">
        <w:rPr>
          <w:rFonts w:ascii="Arial" w:hAnsi="Arial" w:cs="Arial"/>
          <w:sz w:val="24"/>
          <w:szCs w:val="24"/>
        </w:rPr>
        <w:t>, чтобы доступное излучение ограничивалось уровнем доступа 1 или 2, как показано на рисунке 5</w:t>
      </w:r>
      <w:r w:rsidR="0066174C">
        <w:rPr>
          <w:rFonts w:ascii="Arial" w:hAnsi="Arial" w:cs="Arial"/>
          <w:sz w:val="24"/>
          <w:szCs w:val="24"/>
        </w:rPr>
        <w:t>.</w:t>
      </w:r>
    </w:p>
    <w:p w14:paraId="662FDC23" w14:textId="7FB8DC23" w:rsidR="00535BB1" w:rsidRPr="00C5796D" w:rsidRDefault="002D5385" w:rsidP="00FD6A9C">
      <w:pPr>
        <w:pStyle w:val="27"/>
        <w:ind w:firstLine="709"/>
        <w:rPr>
          <w:rFonts w:ascii="Arial" w:hAnsi="Arial" w:cs="Arial"/>
          <w:spacing w:val="-2"/>
          <w:sz w:val="22"/>
          <w:szCs w:val="22"/>
        </w:rPr>
      </w:pPr>
      <w:r w:rsidRPr="00AF7E6C">
        <w:rPr>
          <w:rFonts w:ascii="Arial" w:hAnsi="Arial" w:cs="Arial"/>
          <w:spacing w:val="40"/>
          <w:sz w:val="22"/>
          <w:szCs w:val="22"/>
        </w:rPr>
        <w:t>Примечание</w:t>
      </w:r>
      <w:r w:rsidRPr="00C5796D">
        <w:rPr>
          <w:rFonts w:ascii="Arial" w:hAnsi="Arial" w:cs="Arial"/>
          <w:spacing w:val="-4"/>
          <w:sz w:val="22"/>
          <w:szCs w:val="22"/>
        </w:rPr>
        <w:t xml:space="preserve"> – </w:t>
      </w:r>
      <w:r w:rsidR="00535BB1" w:rsidRPr="00C5796D">
        <w:rPr>
          <w:rFonts w:ascii="Arial" w:hAnsi="Arial" w:cs="Arial"/>
          <w:spacing w:val="-2"/>
          <w:sz w:val="22"/>
          <w:szCs w:val="22"/>
        </w:rPr>
        <w:t xml:space="preserve">Определение того, что представляет собой </w:t>
      </w:r>
      <w:r w:rsidRPr="00C5796D">
        <w:rPr>
          <w:rFonts w:ascii="Arial" w:hAnsi="Arial" w:cs="Arial"/>
          <w:spacing w:val="-2"/>
          <w:sz w:val="22"/>
          <w:szCs w:val="22"/>
        </w:rPr>
        <w:t>обоснованно</w:t>
      </w:r>
      <w:r w:rsidR="00535BB1" w:rsidRPr="00C5796D">
        <w:rPr>
          <w:rFonts w:ascii="Arial" w:hAnsi="Arial" w:cs="Arial"/>
          <w:spacing w:val="-2"/>
          <w:sz w:val="22"/>
          <w:szCs w:val="22"/>
        </w:rPr>
        <w:t xml:space="preserve"> </w:t>
      </w:r>
      <w:r w:rsidR="005A6D1D" w:rsidRPr="00C5796D">
        <w:rPr>
          <w:rFonts w:ascii="Arial" w:hAnsi="Arial" w:cs="Arial"/>
          <w:spacing w:val="-2"/>
          <w:sz w:val="22"/>
          <w:szCs w:val="22"/>
        </w:rPr>
        <w:t>прогнозируемое</w:t>
      </w:r>
      <w:r w:rsidR="00535BB1" w:rsidRPr="00C5796D">
        <w:rPr>
          <w:rFonts w:ascii="Arial" w:hAnsi="Arial" w:cs="Arial"/>
          <w:spacing w:val="-2"/>
          <w:sz w:val="22"/>
          <w:szCs w:val="22"/>
        </w:rPr>
        <w:t xml:space="preserve"> событие, является обязанностью эксплуатирующей организации (например, ISO 12100)</w:t>
      </w:r>
      <w:r w:rsidR="0066174C" w:rsidRPr="00C5796D">
        <w:rPr>
          <w:rFonts w:ascii="Arial" w:hAnsi="Arial" w:cs="Arial"/>
          <w:spacing w:val="-2"/>
          <w:sz w:val="22"/>
          <w:szCs w:val="22"/>
        </w:rPr>
        <w:t>;</w:t>
      </w:r>
    </w:p>
    <w:p w14:paraId="551D2599" w14:textId="77777777" w:rsidR="00535BB1" w:rsidRPr="00C5796D" w:rsidRDefault="002D5385" w:rsidP="00FD6A9C">
      <w:pPr>
        <w:pStyle w:val="27"/>
        <w:ind w:firstLine="709"/>
        <w:rPr>
          <w:rFonts w:ascii="Arial" w:hAnsi="Arial" w:cs="Arial"/>
          <w:spacing w:val="-6"/>
          <w:sz w:val="24"/>
          <w:szCs w:val="24"/>
        </w:rPr>
      </w:pPr>
      <w:r w:rsidRPr="00AF7E6C">
        <w:rPr>
          <w:rFonts w:ascii="Arial" w:hAnsi="Arial" w:cs="Arial"/>
          <w:sz w:val="24"/>
          <w:szCs w:val="24"/>
        </w:rPr>
        <w:t xml:space="preserve">b) </w:t>
      </w:r>
      <w:r w:rsidRPr="00C5796D">
        <w:rPr>
          <w:rFonts w:ascii="Arial" w:hAnsi="Arial" w:cs="Arial"/>
          <w:spacing w:val="-6"/>
          <w:sz w:val="24"/>
          <w:szCs w:val="24"/>
        </w:rPr>
        <w:t>у</w:t>
      </w:r>
      <w:r w:rsidR="00535BB1" w:rsidRPr="00C5796D">
        <w:rPr>
          <w:rFonts w:ascii="Arial" w:hAnsi="Arial" w:cs="Arial"/>
          <w:spacing w:val="-6"/>
          <w:sz w:val="24"/>
          <w:szCs w:val="24"/>
        </w:rPr>
        <w:t>становка должна обеспечивать</w:t>
      </w:r>
      <w:r w:rsidRPr="00C5796D">
        <w:rPr>
          <w:rFonts w:ascii="Arial" w:hAnsi="Arial" w:cs="Arial"/>
          <w:spacing w:val="-6"/>
          <w:sz w:val="24"/>
          <w:szCs w:val="24"/>
        </w:rPr>
        <w:t xml:space="preserve"> отсутствие отражения лазерного излучения обратно в неограниченную зону</w:t>
      </w:r>
      <w:r w:rsidR="00535BB1" w:rsidRPr="00C5796D">
        <w:rPr>
          <w:rFonts w:ascii="Arial" w:hAnsi="Arial" w:cs="Arial"/>
          <w:spacing w:val="-6"/>
          <w:sz w:val="24"/>
          <w:szCs w:val="24"/>
        </w:rPr>
        <w:t xml:space="preserve"> (например, из окна), прев</w:t>
      </w:r>
      <w:r w:rsidRPr="00C5796D">
        <w:rPr>
          <w:rFonts w:ascii="Arial" w:hAnsi="Arial" w:cs="Arial"/>
          <w:spacing w:val="-6"/>
          <w:sz w:val="24"/>
          <w:szCs w:val="24"/>
        </w:rPr>
        <w:t>ышающее уровень доступа 1 или 2;</w:t>
      </w:r>
    </w:p>
    <w:p w14:paraId="5A383439" w14:textId="71E22824" w:rsidR="00535BB1" w:rsidRPr="00AF7E6C" w:rsidRDefault="002D5385" w:rsidP="002D5385">
      <w:pPr>
        <w:pStyle w:val="27"/>
        <w:ind w:firstLine="709"/>
        <w:rPr>
          <w:rFonts w:ascii="Arial" w:hAnsi="Arial" w:cs="Arial"/>
          <w:sz w:val="24"/>
          <w:szCs w:val="24"/>
        </w:rPr>
      </w:pPr>
      <w:r w:rsidRPr="00AF7E6C">
        <w:rPr>
          <w:rFonts w:ascii="Arial" w:hAnsi="Arial" w:cs="Arial"/>
          <w:sz w:val="24"/>
          <w:szCs w:val="24"/>
        </w:rPr>
        <w:t>c) д</w:t>
      </w:r>
      <w:r w:rsidR="00535BB1" w:rsidRPr="00AF7E6C">
        <w:rPr>
          <w:rFonts w:ascii="Arial" w:hAnsi="Arial" w:cs="Arial"/>
          <w:sz w:val="24"/>
          <w:szCs w:val="24"/>
        </w:rPr>
        <w:t>ля перемещения/снятия передатчика и/или экранирования тре</w:t>
      </w:r>
      <w:r w:rsidRPr="00AF7E6C">
        <w:rPr>
          <w:rFonts w:ascii="Arial" w:hAnsi="Arial" w:cs="Arial"/>
          <w:sz w:val="24"/>
          <w:szCs w:val="24"/>
        </w:rPr>
        <w:t xml:space="preserve">буется специальный инструмент и маркировка </w:t>
      </w:r>
      <w:r w:rsidR="00535BB1" w:rsidRPr="00AF7E6C">
        <w:rPr>
          <w:rFonts w:ascii="Arial" w:hAnsi="Arial" w:cs="Arial"/>
          <w:sz w:val="24"/>
          <w:szCs w:val="24"/>
        </w:rPr>
        <w:t>для предупреждения об опасности до и после смещения передатчика или экранирования.</w:t>
      </w:r>
      <w:r w:rsidRPr="00AF7E6C">
        <w:rPr>
          <w:rFonts w:ascii="Arial" w:hAnsi="Arial" w:cs="Arial"/>
          <w:sz w:val="24"/>
          <w:szCs w:val="24"/>
        </w:rPr>
        <w:t xml:space="preserve"> </w:t>
      </w:r>
      <w:r w:rsidR="00535BB1" w:rsidRPr="00AF7E6C">
        <w:rPr>
          <w:rFonts w:ascii="Arial" w:hAnsi="Arial" w:cs="Arial"/>
          <w:sz w:val="24"/>
          <w:szCs w:val="24"/>
        </w:rPr>
        <w:t>В качестве альтернативы передатчик и/или экранирование долж</w:t>
      </w:r>
      <w:r w:rsidR="00D01CFC" w:rsidRPr="00AF7E6C">
        <w:rPr>
          <w:rFonts w:ascii="Arial" w:hAnsi="Arial" w:cs="Arial"/>
          <w:sz w:val="24"/>
          <w:szCs w:val="24"/>
        </w:rPr>
        <w:t>ны быть оборудованы блокировкой.</w:t>
      </w:r>
    </w:p>
    <w:p w14:paraId="39386026" w14:textId="0C2AEFFB" w:rsidR="00535BB1" w:rsidRPr="00AF7E6C" w:rsidRDefault="00B54BAD" w:rsidP="00C5796D">
      <w:pPr>
        <w:keepNext/>
        <w:keepLines/>
        <w:tabs>
          <w:tab w:val="left" w:pos="851"/>
          <w:tab w:val="right" w:leader="dot" w:pos="9781"/>
        </w:tabs>
        <w:outlineLvl w:val="1"/>
        <w:rPr>
          <w:rFonts w:ascii="Arial" w:hAnsi="Arial" w:cs="Arial"/>
          <w:b/>
          <w:sz w:val="24"/>
          <w:szCs w:val="24"/>
        </w:rPr>
      </w:pPr>
      <w:r w:rsidRPr="00AF7E6C">
        <w:rPr>
          <w:rFonts w:ascii="Arial" w:hAnsi="Arial" w:cs="Arial"/>
          <w:b/>
          <w:noProof/>
          <w:sz w:val="24"/>
          <w:szCs w:val="24"/>
          <w:lang w:eastAsia="ru-RU"/>
        </w:rPr>
        <mc:AlternateContent>
          <mc:Choice Requires="wpg">
            <w:drawing>
              <wp:anchor distT="0" distB="0" distL="114300" distR="114300" simplePos="0" relativeHeight="251748352" behindDoc="0" locked="0" layoutInCell="1" allowOverlap="1" wp14:anchorId="7C8F9EA7" wp14:editId="0AB31091">
                <wp:simplePos x="0" y="0"/>
                <wp:positionH relativeFrom="column">
                  <wp:posOffset>6442710</wp:posOffset>
                </wp:positionH>
                <wp:positionV relativeFrom="paragraph">
                  <wp:posOffset>46355</wp:posOffset>
                </wp:positionV>
                <wp:extent cx="63796" cy="409575"/>
                <wp:effectExtent l="0" t="0" r="12700" b="28575"/>
                <wp:wrapNone/>
                <wp:docPr id="44" name="Группа 44"/>
                <wp:cNvGraphicFramePr/>
                <a:graphic xmlns:a="http://schemas.openxmlformats.org/drawingml/2006/main">
                  <a:graphicData uri="http://schemas.microsoft.com/office/word/2010/wordprocessingGroup">
                    <wpg:wgp>
                      <wpg:cNvGrpSpPr/>
                      <wpg:grpSpPr>
                        <a:xfrm>
                          <a:off x="0" y="0"/>
                          <a:ext cx="63796" cy="409575"/>
                          <a:chOff x="0" y="0"/>
                          <a:chExt cx="63796" cy="409575"/>
                        </a:xfrm>
                      </wpg:grpSpPr>
                      <wps:wsp>
                        <wps:cNvPr id="8" name="Прямая соединительная линия 8"/>
                        <wps:cNvCnPr/>
                        <wps:spPr>
                          <a:xfrm>
                            <a:off x="63796" y="0"/>
                            <a:ext cx="0" cy="409575"/>
                          </a:xfrm>
                          <a:prstGeom prst="line">
                            <a:avLst/>
                          </a:prstGeom>
                          <a:noFill/>
                          <a:ln w="6350" cap="flat" cmpd="sng" algn="ctr">
                            <a:solidFill>
                              <a:sysClr val="windowText" lastClr="000000"/>
                            </a:solidFill>
                            <a:prstDash val="solid"/>
                            <a:miter lim="800000"/>
                          </a:ln>
                          <a:effectLst/>
                        </wps:spPr>
                        <wps:bodyPr/>
                      </wps:wsp>
                      <wps:wsp>
                        <wps:cNvPr id="10" name="Прямая соединительная линия 10"/>
                        <wps:cNvCnPr/>
                        <wps:spPr>
                          <a:xfrm>
                            <a:off x="0" y="0"/>
                            <a:ext cx="0" cy="409575"/>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4A38E53D" id="Группа 44" o:spid="_x0000_s1026" style="position:absolute;margin-left:507.3pt;margin-top:3.65pt;width:5pt;height:32.25pt;z-index:251748352" coordsize="63796,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">
                <v:line id="Прямая соединительная линия 8" o:spid="_x0000_s1027" style="position:absolute;visibility:visible;mso-wrap-style:square" from="63796,0" to="63796,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BEL4AAADaAAAADwAAAGRycy9kb3ducmV2LnhtbERPPavCMBTdBf9DuIKbpjpIqUZRQXjD&#10;G9S6dLs217bY3JQk2vrvzfDgjYfzvdkNphVvcr6xrGAxT0AQl1Y3XCm45adZCsIHZI2tZVLwIQ+7&#10;7Xi0wUzbni/0voZKxBD2GSqoQ+gyKX1Zk0E/tx1x5B7WGQwRukpqh30MN61cJslKGmw4NtTY0bGm&#10;8nl9GQW/adWnl6I4hz69Lw95ecvdJ1FqOhn2axCBhvAv/nP/aAVxa7wSb4D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S0EQvgAAANoAAAAPAAAAAAAAAAAAAAAAAKEC&#10;AABkcnMvZG93bnJldi54bWxQSwUGAAAAAAQABAD5AAAAjAMAAAAA&#10;" strokecolor="windowText" strokeweight=".5pt">
                  <v:stroke joinstyle="miter"/>
                </v:line>
                <v:line id="Прямая соединительная линия 10" o:spid="_x0000_s1028" style="position:absolute;visibility:visible;mso-wrap-style:square" from="0,0" to="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SFsMAAADbAAAADwAAAGRycy9kb3ducmV2LnhtbESPQW/CMAyF70j8h8hI3CCFA6o6AtqQ&#10;kHbYASgXbl7jtdUap0oCLf8eHybtZus9v/d5ux9dpx4UYuvZwGqZgSKuvG25NnAtj4scVEzIFjvP&#10;ZOBJEfa76WSLhfUDn+lxSbWSEI4FGmhS6gutY9WQw7j0PbFoPz44TLKGWtuAg4S7Tq+zbKMdtiwN&#10;DfZ0aKj6vdydga+8HvLz7XZKQ/69/iiraxmemTHz2fj+BirRmP7Nf9efVvCFXn6RAfTu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L0hbDAAAA2wAAAA8AAAAAAAAAAAAA&#10;AAAAoQIAAGRycy9kb3ducmV2LnhtbFBLBQYAAAAABAAEAPkAAACRAwAAAAA=&#10;" strokecolor="windowText" strokeweight=".5pt">
                  <v:stroke joinstyle="miter"/>
                </v:line>
              </v:group>
            </w:pict>
          </mc:Fallback>
        </mc:AlternateContent>
      </w:r>
      <w:r w:rsidR="00D01CFC" w:rsidRPr="00AF7E6C">
        <w:rPr>
          <w:rFonts w:ascii="Arial" w:hAnsi="Arial" w:cs="Arial"/>
          <w:b/>
          <w:sz w:val="24"/>
          <w:szCs w:val="24"/>
        </w:rPr>
        <w:t>6.3 Т</w:t>
      </w:r>
      <w:r w:rsidR="00535BB1" w:rsidRPr="00AF7E6C">
        <w:rPr>
          <w:rFonts w:ascii="Arial" w:hAnsi="Arial" w:cs="Arial"/>
          <w:b/>
          <w:sz w:val="24"/>
          <w:szCs w:val="24"/>
        </w:rPr>
        <w:t>ребования</w:t>
      </w:r>
      <w:r w:rsidR="002D5385" w:rsidRPr="00AF7E6C">
        <w:rPr>
          <w:rFonts w:ascii="Arial" w:hAnsi="Arial" w:cs="Arial"/>
          <w:b/>
          <w:sz w:val="24"/>
          <w:szCs w:val="24"/>
        </w:rPr>
        <w:t>м</w:t>
      </w:r>
      <w:r w:rsidR="00535BB1" w:rsidRPr="00AF7E6C">
        <w:rPr>
          <w:rFonts w:ascii="Arial" w:hAnsi="Arial" w:cs="Arial"/>
          <w:b/>
          <w:sz w:val="24"/>
          <w:szCs w:val="24"/>
        </w:rPr>
        <w:t xml:space="preserve"> к</w:t>
      </w:r>
      <w:r w:rsidR="002D5385" w:rsidRPr="00AF7E6C">
        <w:rPr>
          <w:rFonts w:ascii="Arial" w:hAnsi="Arial" w:cs="Arial"/>
          <w:b/>
          <w:sz w:val="24"/>
          <w:szCs w:val="24"/>
        </w:rPr>
        <w:t xml:space="preserve"> зонам</w:t>
      </w:r>
      <w:r w:rsidR="00535BB1" w:rsidRPr="00AF7E6C">
        <w:rPr>
          <w:rFonts w:ascii="Arial" w:hAnsi="Arial" w:cs="Arial"/>
          <w:b/>
          <w:sz w:val="24"/>
          <w:szCs w:val="24"/>
        </w:rPr>
        <w:t xml:space="preserve"> с ограниченным доступом</w:t>
      </w:r>
    </w:p>
    <w:p w14:paraId="42CD6BCB" w14:textId="0D47F70D" w:rsidR="00535BB1" w:rsidRPr="00AF7E6C" w:rsidRDefault="00337316" w:rsidP="00C5796D">
      <w:pPr>
        <w:pStyle w:val="27"/>
        <w:ind w:firstLine="709"/>
        <w:rPr>
          <w:rFonts w:ascii="Arial" w:hAnsi="Arial" w:cs="Arial"/>
          <w:b/>
          <w:sz w:val="24"/>
          <w:szCs w:val="24"/>
        </w:rPr>
      </w:pPr>
      <w:r w:rsidRPr="00AF7E6C">
        <w:rPr>
          <w:rFonts w:ascii="Arial" w:hAnsi="Arial" w:cs="Arial"/>
          <w:b/>
          <w:sz w:val="24"/>
          <w:szCs w:val="24"/>
        </w:rPr>
        <w:t>6.3.1</w:t>
      </w:r>
      <w:r w:rsidR="00535BB1" w:rsidRPr="00AF7E6C">
        <w:rPr>
          <w:rFonts w:ascii="Arial" w:hAnsi="Arial" w:cs="Arial"/>
          <w:b/>
          <w:sz w:val="24"/>
          <w:szCs w:val="24"/>
        </w:rPr>
        <w:tab/>
        <w:t>Общие положения</w:t>
      </w:r>
    </w:p>
    <w:p w14:paraId="5DAD2A5A" w14:textId="0758C658" w:rsidR="00535BB1" w:rsidRPr="00AF7E6C" w:rsidRDefault="002D5385" w:rsidP="002D5385">
      <w:pPr>
        <w:pStyle w:val="27"/>
        <w:ind w:firstLine="709"/>
        <w:rPr>
          <w:rFonts w:ascii="Arial" w:hAnsi="Arial" w:cs="Arial"/>
          <w:sz w:val="24"/>
          <w:szCs w:val="24"/>
        </w:rPr>
      </w:pPr>
      <w:r w:rsidRPr="00AF7E6C">
        <w:rPr>
          <w:rFonts w:ascii="Arial" w:hAnsi="Arial" w:cs="Arial"/>
          <w:sz w:val="24"/>
          <w:szCs w:val="24"/>
        </w:rPr>
        <w:t>Зоны</w:t>
      </w:r>
      <w:r w:rsidR="00535BB1" w:rsidRPr="00AF7E6C">
        <w:rPr>
          <w:rFonts w:ascii="Arial" w:hAnsi="Arial" w:cs="Arial"/>
          <w:sz w:val="24"/>
          <w:szCs w:val="24"/>
        </w:rPr>
        <w:t xml:space="preserve"> с ограниченным доступом </w:t>
      </w:r>
      <w:r w:rsidR="0066174C">
        <w:rPr>
          <w:rFonts w:ascii="Arial" w:hAnsi="Arial" w:cs="Arial"/>
          <w:sz w:val="24"/>
          <w:szCs w:val="24"/>
        </w:rPr>
        <w:t>–</w:t>
      </w:r>
      <w:r w:rsidR="00535BB1" w:rsidRPr="00AF7E6C">
        <w:rPr>
          <w:rFonts w:ascii="Arial" w:hAnsi="Arial" w:cs="Arial"/>
          <w:sz w:val="24"/>
          <w:szCs w:val="24"/>
        </w:rPr>
        <w:t xml:space="preserve"> это те зоны, которые недоступны для </w:t>
      </w:r>
      <w:r w:rsidRPr="00AF7E6C">
        <w:rPr>
          <w:rFonts w:ascii="Arial" w:hAnsi="Arial" w:cs="Arial"/>
          <w:sz w:val="24"/>
          <w:szCs w:val="24"/>
        </w:rPr>
        <w:t>посторонних лиц</w:t>
      </w:r>
      <w:r w:rsidR="00535BB1" w:rsidRPr="00AF7E6C">
        <w:rPr>
          <w:rFonts w:ascii="Arial" w:hAnsi="Arial" w:cs="Arial"/>
          <w:sz w:val="24"/>
          <w:szCs w:val="24"/>
        </w:rPr>
        <w:t>, но которые доступны уполномоченному персоналу, не прошедшему обучение по лазерной безопасности. Там, где условия</w:t>
      </w:r>
      <w:r w:rsidRPr="00AF7E6C">
        <w:rPr>
          <w:rFonts w:ascii="Arial" w:hAnsi="Arial" w:cs="Arial"/>
          <w:sz w:val="24"/>
          <w:szCs w:val="24"/>
        </w:rPr>
        <w:t xml:space="preserve"> </w:t>
      </w:r>
      <w:r w:rsidR="00535BB1" w:rsidRPr="00AF7E6C">
        <w:rPr>
          <w:rFonts w:ascii="Arial" w:hAnsi="Arial" w:cs="Arial"/>
          <w:sz w:val="24"/>
          <w:szCs w:val="24"/>
        </w:rPr>
        <w:t>наблюдения с оптическ</w:t>
      </w:r>
      <w:r w:rsidRPr="00AF7E6C">
        <w:rPr>
          <w:rFonts w:ascii="Arial" w:hAnsi="Arial" w:cs="Arial"/>
          <w:sz w:val="24"/>
          <w:szCs w:val="24"/>
        </w:rPr>
        <w:t>ими</w:t>
      </w:r>
      <w:r w:rsidR="00535BB1" w:rsidRPr="00AF7E6C">
        <w:rPr>
          <w:rFonts w:ascii="Arial" w:hAnsi="Arial" w:cs="Arial"/>
          <w:sz w:val="24"/>
          <w:szCs w:val="24"/>
        </w:rPr>
        <w:t xml:space="preserve"> п</w:t>
      </w:r>
      <w:r w:rsidRPr="00AF7E6C">
        <w:rPr>
          <w:rFonts w:ascii="Arial" w:hAnsi="Arial" w:cs="Arial"/>
          <w:sz w:val="24"/>
          <w:szCs w:val="24"/>
        </w:rPr>
        <w:t>риборами</w:t>
      </w:r>
      <w:r w:rsidR="00535BB1" w:rsidRPr="00AF7E6C">
        <w:rPr>
          <w:rFonts w:ascii="Arial" w:hAnsi="Arial" w:cs="Arial"/>
          <w:sz w:val="24"/>
          <w:szCs w:val="24"/>
        </w:rPr>
        <w:t xml:space="preserve"> можно </w:t>
      </w:r>
      <w:r w:rsidRPr="00AF7E6C">
        <w:rPr>
          <w:rFonts w:ascii="Arial" w:hAnsi="Arial" w:cs="Arial"/>
          <w:sz w:val="24"/>
          <w:szCs w:val="24"/>
        </w:rPr>
        <w:t>обоснованно</w:t>
      </w:r>
      <w:r w:rsidR="00535BB1" w:rsidRPr="00AF7E6C">
        <w:rPr>
          <w:rFonts w:ascii="Arial" w:hAnsi="Arial" w:cs="Arial"/>
          <w:sz w:val="24"/>
          <w:szCs w:val="24"/>
        </w:rPr>
        <w:t xml:space="preserve"> предвидеть, должен быть предусмотрен соответствующий предупреждающий знак, как указано в таблице 3. Примерами внутренних</w:t>
      </w:r>
      <w:r w:rsidRPr="00AF7E6C">
        <w:rPr>
          <w:rFonts w:ascii="Arial" w:hAnsi="Arial" w:cs="Arial"/>
          <w:sz w:val="24"/>
          <w:szCs w:val="24"/>
        </w:rPr>
        <w:t xml:space="preserve"> зон </w:t>
      </w:r>
      <w:r w:rsidR="00535BB1" w:rsidRPr="00AF7E6C">
        <w:rPr>
          <w:rFonts w:ascii="Arial" w:hAnsi="Arial" w:cs="Arial"/>
          <w:sz w:val="24"/>
          <w:szCs w:val="24"/>
        </w:rPr>
        <w:t xml:space="preserve">с ограниченным доступом являются шкафы для оборудования и гардеробные (буфетные комнаты) в офисах и промышленных зданиях, а также закрытые/выделенные помещения. Внутренние </w:t>
      </w:r>
      <w:r w:rsidRPr="00AF7E6C">
        <w:rPr>
          <w:rFonts w:ascii="Arial" w:hAnsi="Arial" w:cs="Arial"/>
          <w:sz w:val="24"/>
          <w:szCs w:val="24"/>
        </w:rPr>
        <w:t>зоны</w:t>
      </w:r>
      <w:r w:rsidR="00535BB1" w:rsidRPr="00AF7E6C">
        <w:rPr>
          <w:rFonts w:ascii="Arial" w:hAnsi="Arial" w:cs="Arial"/>
          <w:sz w:val="24"/>
          <w:szCs w:val="24"/>
        </w:rPr>
        <w:t xml:space="preserve"> с ограниченным доступом могут быть заняты обслуживаю</w:t>
      </w:r>
      <w:r w:rsidRPr="00AF7E6C">
        <w:rPr>
          <w:rFonts w:ascii="Arial" w:hAnsi="Arial" w:cs="Arial"/>
          <w:sz w:val="24"/>
          <w:szCs w:val="24"/>
        </w:rPr>
        <w:t xml:space="preserve">щим персоналом или посетителями, непрошедшими </w:t>
      </w:r>
      <w:r w:rsidR="00535BB1" w:rsidRPr="00AF7E6C">
        <w:rPr>
          <w:rFonts w:ascii="Arial" w:hAnsi="Arial" w:cs="Arial"/>
          <w:sz w:val="24"/>
          <w:szCs w:val="24"/>
        </w:rPr>
        <w:t xml:space="preserve">обучения </w:t>
      </w:r>
      <w:r w:rsidR="002E2376" w:rsidRPr="00AF7E6C">
        <w:rPr>
          <w:rFonts w:ascii="Arial" w:hAnsi="Arial" w:cs="Arial"/>
          <w:sz w:val="24"/>
          <w:szCs w:val="24"/>
        </w:rPr>
        <w:t>АОЛС</w:t>
      </w:r>
      <w:r w:rsidR="00535BB1" w:rsidRPr="00AF7E6C">
        <w:rPr>
          <w:rFonts w:ascii="Arial" w:hAnsi="Arial" w:cs="Arial"/>
          <w:sz w:val="24"/>
          <w:szCs w:val="24"/>
        </w:rPr>
        <w:t xml:space="preserve"> лазерной безопасности.</w:t>
      </w:r>
    </w:p>
    <w:p w14:paraId="573EB634" w14:textId="77777777" w:rsidR="00535BB1" w:rsidRPr="00AF7E6C" w:rsidRDefault="002D5385" w:rsidP="002D5385">
      <w:pPr>
        <w:pStyle w:val="27"/>
        <w:ind w:firstLine="709"/>
        <w:rPr>
          <w:rFonts w:ascii="Arial" w:hAnsi="Arial" w:cs="Arial"/>
          <w:sz w:val="24"/>
          <w:szCs w:val="24"/>
        </w:rPr>
      </w:pPr>
      <w:r w:rsidRPr="00AF7E6C">
        <w:rPr>
          <w:rFonts w:ascii="Arial" w:hAnsi="Arial" w:cs="Arial"/>
          <w:sz w:val="24"/>
          <w:szCs w:val="24"/>
        </w:rPr>
        <w:t>Зоны</w:t>
      </w:r>
      <w:r w:rsidR="00535BB1" w:rsidRPr="00AF7E6C">
        <w:rPr>
          <w:rFonts w:ascii="Arial" w:hAnsi="Arial" w:cs="Arial"/>
          <w:sz w:val="24"/>
          <w:szCs w:val="24"/>
        </w:rPr>
        <w:t xml:space="preserve"> с ограниченным доступом существуют также на открытом воздухе. Ограниченные </w:t>
      </w:r>
      <w:r w:rsidRPr="00AF7E6C">
        <w:rPr>
          <w:rFonts w:ascii="Arial" w:hAnsi="Arial" w:cs="Arial"/>
          <w:sz w:val="24"/>
          <w:szCs w:val="24"/>
        </w:rPr>
        <w:t>зоны</w:t>
      </w:r>
      <w:r w:rsidR="00535BB1" w:rsidRPr="00AF7E6C">
        <w:rPr>
          <w:rFonts w:ascii="Arial" w:hAnsi="Arial" w:cs="Arial"/>
          <w:sz w:val="24"/>
          <w:szCs w:val="24"/>
        </w:rPr>
        <w:t xml:space="preserve"> на внешних сторонах здания выступают наружу на 2,5 м от внешних поверхностей, балконов или лестниц здания,</w:t>
      </w:r>
      <w:r w:rsidRPr="00AF7E6C">
        <w:rPr>
          <w:rFonts w:ascii="Arial" w:hAnsi="Arial" w:cs="Arial"/>
          <w:sz w:val="24"/>
          <w:szCs w:val="24"/>
        </w:rPr>
        <w:t xml:space="preserve"> </w:t>
      </w:r>
      <w:r w:rsidR="00535BB1" w:rsidRPr="00AF7E6C">
        <w:rPr>
          <w:rFonts w:ascii="Arial" w:hAnsi="Arial" w:cs="Arial"/>
          <w:sz w:val="24"/>
          <w:szCs w:val="24"/>
        </w:rPr>
        <w:t xml:space="preserve">как показано на рисунке 3. Примерами внешних ограниченных </w:t>
      </w:r>
      <w:r w:rsidRPr="00AF7E6C">
        <w:rPr>
          <w:rFonts w:ascii="Arial" w:hAnsi="Arial" w:cs="Arial"/>
          <w:sz w:val="24"/>
          <w:szCs w:val="24"/>
        </w:rPr>
        <w:t xml:space="preserve">зон </w:t>
      </w:r>
      <w:r w:rsidR="00535BB1" w:rsidRPr="00AF7E6C">
        <w:rPr>
          <w:rFonts w:ascii="Arial" w:hAnsi="Arial" w:cs="Arial"/>
          <w:sz w:val="24"/>
          <w:szCs w:val="24"/>
        </w:rPr>
        <w:t>являются: зоны ограниченного доступа на</w:t>
      </w:r>
      <w:r w:rsidRPr="00AF7E6C">
        <w:rPr>
          <w:rFonts w:ascii="Arial" w:hAnsi="Arial" w:cs="Arial"/>
          <w:sz w:val="24"/>
          <w:szCs w:val="24"/>
        </w:rPr>
        <w:t xml:space="preserve"> </w:t>
      </w:r>
      <w:r w:rsidR="00535BB1" w:rsidRPr="00AF7E6C">
        <w:rPr>
          <w:rFonts w:ascii="Arial" w:hAnsi="Arial" w:cs="Arial"/>
          <w:sz w:val="24"/>
          <w:szCs w:val="24"/>
        </w:rPr>
        <w:t xml:space="preserve">крышах коммерческих или промышленных объектов, телефонных столбах или </w:t>
      </w:r>
      <w:r w:rsidRPr="00AF7E6C">
        <w:rPr>
          <w:rFonts w:ascii="Arial" w:hAnsi="Arial" w:cs="Arial"/>
          <w:sz w:val="24"/>
          <w:szCs w:val="24"/>
        </w:rPr>
        <w:t>зона</w:t>
      </w:r>
      <w:r w:rsidR="00535BB1" w:rsidRPr="00AF7E6C">
        <w:rPr>
          <w:rFonts w:ascii="Arial" w:hAnsi="Arial" w:cs="Arial"/>
          <w:sz w:val="24"/>
          <w:szCs w:val="24"/>
        </w:rPr>
        <w:t xml:space="preserve">х, где могут </w:t>
      </w:r>
      <w:r w:rsidR="00535BB1" w:rsidRPr="00AF7E6C">
        <w:rPr>
          <w:rFonts w:ascii="Arial" w:hAnsi="Arial" w:cs="Arial"/>
          <w:sz w:val="24"/>
          <w:szCs w:val="24"/>
        </w:rPr>
        <w:lastRenderedPageBreak/>
        <w:t>быть строительные леса.</w:t>
      </w:r>
    </w:p>
    <w:p w14:paraId="1BE0DE3B" w14:textId="29F1329B" w:rsidR="00535BB1" w:rsidRPr="00AF7E6C" w:rsidRDefault="002D5385" w:rsidP="00FD6A9C">
      <w:pPr>
        <w:pStyle w:val="27"/>
        <w:ind w:firstLine="709"/>
        <w:rPr>
          <w:rFonts w:ascii="Arial" w:hAnsi="Arial" w:cs="Arial"/>
          <w:sz w:val="24"/>
          <w:szCs w:val="24"/>
        </w:rPr>
      </w:pPr>
      <w:r w:rsidRPr="00AF7E6C">
        <w:rPr>
          <w:rFonts w:ascii="Arial" w:hAnsi="Arial" w:cs="Arial"/>
          <w:sz w:val="24"/>
          <w:szCs w:val="24"/>
        </w:rPr>
        <w:t xml:space="preserve">Внешняя ограниченная зона </w:t>
      </w:r>
      <w:r w:rsidR="00535BB1" w:rsidRPr="00AF7E6C">
        <w:rPr>
          <w:rFonts w:ascii="Arial" w:hAnsi="Arial" w:cs="Arial"/>
          <w:sz w:val="24"/>
          <w:szCs w:val="24"/>
        </w:rPr>
        <w:t>может быть занят</w:t>
      </w:r>
      <w:r w:rsidRPr="00AF7E6C">
        <w:rPr>
          <w:rFonts w:ascii="Arial" w:hAnsi="Arial" w:cs="Arial"/>
          <w:sz w:val="24"/>
          <w:szCs w:val="24"/>
        </w:rPr>
        <w:t>а</w:t>
      </w:r>
      <w:r w:rsidR="00535BB1" w:rsidRPr="00AF7E6C">
        <w:rPr>
          <w:rFonts w:ascii="Arial" w:hAnsi="Arial" w:cs="Arial"/>
          <w:sz w:val="24"/>
          <w:szCs w:val="24"/>
        </w:rPr>
        <w:t xml:space="preserve"> мойщиками окон или обслуживающим персоналом, не прошедшим обучение по лазерной безопасности в </w:t>
      </w:r>
      <w:r w:rsidR="002E2376" w:rsidRPr="00AF7E6C">
        <w:rPr>
          <w:rFonts w:ascii="Arial" w:hAnsi="Arial" w:cs="Arial"/>
          <w:sz w:val="24"/>
          <w:szCs w:val="24"/>
        </w:rPr>
        <w:t>АОЛС</w:t>
      </w:r>
      <w:r w:rsidR="00535BB1" w:rsidRPr="00AF7E6C">
        <w:rPr>
          <w:rFonts w:ascii="Arial" w:hAnsi="Arial" w:cs="Arial"/>
          <w:sz w:val="24"/>
          <w:szCs w:val="24"/>
        </w:rPr>
        <w:t>.</w:t>
      </w:r>
    </w:p>
    <w:p w14:paraId="1CBA4225" w14:textId="77777777" w:rsidR="00535BB1" w:rsidRPr="00AF7E6C" w:rsidRDefault="00535BB1" w:rsidP="002D5385">
      <w:pPr>
        <w:pStyle w:val="27"/>
        <w:ind w:firstLine="709"/>
        <w:rPr>
          <w:rFonts w:ascii="Arial" w:hAnsi="Arial" w:cs="Arial"/>
          <w:sz w:val="24"/>
          <w:szCs w:val="24"/>
        </w:rPr>
      </w:pPr>
      <w:r w:rsidRPr="00AF7E6C">
        <w:rPr>
          <w:rFonts w:ascii="Arial" w:hAnsi="Arial" w:cs="Arial"/>
          <w:sz w:val="24"/>
          <w:szCs w:val="24"/>
        </w:rPr>
        <w:t xml:space="preserve">Внешние </w:t>
      </w:r>
      <w:r w:rsidR="002D5385" w:rsidRPr="00AF7E6C">
        <w:rPr>
          <w:rFonts w:ascii="Arial" w:hAnsi="Arial" w:cs="Arial"/>
          <w:sz w:val="24"/>
          <w:szCs w:val="24"/>
        </w:rPr>
        <w:t xml:space="preserve">зоны </w:t>
      </w:r>
      <w:r w:rsidRPr="00AF7E6C">
        <w:rPr>
          <w:rFonts w:ascii="Arial" w:hAnsi="Arial" w:cs="Arial"/>
          <w:sz w:val="24"/>
          <w:szCs w:val="24"/>
        </w:rPr>
        <w:t>также считаются ограниченными, если выполняется любое из следующих условий:</w:t>
      </w:r>
    </w:p>
    <w:p w14:paraId="30884E93" w14:textId="6033152C" w:rsidR="00535BB1" w:rsidRPr="00AF7E6C" w:rsidRDefault="00535BB1" w:rsidP="002D5385">
      <w:pPr>
        <w:pStyle w:val="27"/>
        <w:ind w:firstLine="709"/>
        <w:rPr>
          <w:rFonts w:ascii="Arial" w:hAnsi="Arial" w:cs="Arial"/>
          <w:sz w:val="24"/>
          <w:szCs w:val="24"/>
        </w:rPr>
      </w:pPr>
      <w:r w:rsidRPr="00AF7E6C">
        <w:rPr>
          <w:rFonts w:ascii="Arial" w:hAnsi="Arial" w:cs="Arial"/>
          <w:sz w:val="24"/>
          <w:szCs w:val="24"/>
        </w:rPr>
        <w:t xml:space="preserve">а) </w:t>
      </w:r>
      <w:r w:rsidR="002D5385" w:rsidRPr="00AF7E6C">
        <w:rPr>
          <w:rFonts w:ascii="Arial" w:hAnsi="Arial" w:cs="Arial"/>
          <w:sz w:val="24"/>
          <w:szCs w:val="24"/>
        </w:rPr>
        <w:t xml:space="preserve">зона </w:t>
      </w:r>
      <w:r w:rsidRPr="00AF7E6C">
        <w:rPr>
          <w:rFonts w:ascii="Arial" w:hAnsi="Arial" w:cs="Arial"/>
          <w:sz w:val="24"/>
          <w:szCs w:val="24"/>
        </w:rPr>
        <w:t xml:space="preserve">находится </w:t>
      </w:r>
      <w:r w:rsidR="008A4BC1" w:rsidRPr="00AF7E6C">
        <w:rPr>
          <w:rFonts w:ascii="Arial" w:hAnsi="Arial" w:cs="Arial"/>
          <w:sz w:val="24"/>
          <w:szCs w:val="24"/>
        </w:rPr>
        <w:t xml:space="preserve">на расстоянии </w:t>
      </w:r>
      <w:r w:rsidRPr="00AF7E6C">
        <w:rPr>
          <w:rFonts w:ascii="Arial" w:hAnsi="Arial" w:cs="Arial"/>
          <w:sz w:val="24"/>
          <w:szCs w:val="24"/>
        </w:rPr>
        <w:t>в диапазоне от 3 до 6 м над поверхностью в неограниченно</w:t>
      </w:r>
      <w:r w:rsidR="002D5385" w:rsidRPr="00AF7E6C">
        <w:rPr>
          <w:rFonts w:ascii="Arial" w:hAnsi="Arial" w:cs="Arial"/>
          <w:sz w:val="24"/>
          <w:szCs w:val="24"/>
        </w:rPr>
        <w:t>й</w:t>
      </w:r>
      <w:r w:rsidRPr="00AF7E6C">
        <w:rPr>
          <w:rFonts w:ascii="Arial" w:hAnsi="Arial" w:cs="Arial"/>
          <w:sz w:val="24"/>
          <w:szCs w:val="24"/>
        </w:rPr>
        <w:t xml:space="preserve"> </w:t>
      </w:r>
      <w:r w:rsidR="002D5385" w:rsidRPr="00AF7E6C">
        <w:rPr>
          <w:rFonts w:ascii="Arial" w:hAnsi="Arial" w:cs="Arial"/>
          <w:sz w:val="24"/>
          <w:szCs w:val="24"/>
        </w:rPr>
        <w:t>зоне</w:t>
      </w:r>
      <w:r w:rsidRPr="00AF7E6C">
        <w:rPr>
          <w:rFonts w:ascii="Arial" w:hAnsi="Arial" w:cs="Arial"/>
          <w:sz w:val="24"/>
          <w:szCs w:val="24"/>
        </w:rPr>
        <w:t>;</w:t>
      </w:r>
    </w:p>
    <w:p w14:paraId="783B1BAA" w14:textId="73BDCF32" w:rsidR="00535BB1" w:rsidRPr="00AF7E6C" w:rsidRDefault="002D5385" w:rsidP="002D5385">
      <w:pPr>
        <w:pStyle w:val="27"/>
        <w:ind w:firstLine="709"/>
        <w:rPr>
          <w:rFonts w:ascii="Arial" w:hAnsi="Arial" w:cs="Arial"/>
          <w:sz w:val="24"/>
          <w:szCs w:val="24"/>
        </w:rPr>
      </w:pPr>
      <w:r w:rsidRPr="00AF7E6C">
        <w:rPr>
          <w:rFonts w:ascii="Arial" w:hAnsi="Arial" w:cs="Arial"/>
          <w:sz w:val="24"/>
          <w:szCs w:val="24"/>
          <w:lang w:val="en-US"/>
        </w:rPr>
        <w:t>b</w:t>
      </w:r>
      <w:r w:rsidR="00535BB1" w:rsidRPr="00AF7E6C">
        <w:rPr>
          <w:rFonts w:ascii="Arial" w:hAnsi="Arial" w:cs="Arial"/>
          <w:sz w:val="24"/>
          <w:szCs w:val="24"/>
        </w:rPr>
        <w:t xml:space="preserve">) </w:t>
      </w:r>
      <w:r w:rsidRPr="00AF7E6C">
        <w:rPr>
          <w:rFonts w:ascii="Arial" w:hAnsi="Arial" w:cs="Arial"/>
          <w:sz w:val="24"/>
          <w:szCs w:val="24"/>
        </w:rPr>
        <w:t>зона</w:t>
      </w:r>
      <w:r w:rsidR="00535BB1" w:rsidRPr="00AF7E6C">
        <w:rPr>
          <w:rFonts w:ascii="Arial" w:hAnsi="Arial" w:cs="Arial"/>
          <w:sz w:val="24"/>
          <w:szCs w:val="24"/>
        </w:rPr>
        <w:t xml:space="preserve"> находится на расстоянии не более 2,5 м по горизонтали от любо</w:t>
      </w:r>
      <w:r w:rsidRPr="00AF7E6C">
        <w:rPr>
          <w:rFonts w:ascii="Arial" w:hAnsi="Arial" w:cs="Arial"/>
          <w:sz w:val="24"/>
          <w:szCs w:val="24"/>
        </w:rPr>
        <w:t>й</w:t>
      </w:r>
      <w:r w:rsidR="00535BB1" w:rsidRPr="00AF7E6C">
        <w:rPr>
          <w:rFonts w:ascii="Arial" w:hAnsi="Arial" w:cs="Arial"/>
          <w:sz w:val="24"/>
          <w:szCs w:val="24"/>
        </w:rPr>
        <w:t xml:space="preserve"> неограниченно</w:t>
      </w:r>
      <w:r w:rsidRPr="00AF7E6C">
        <w:rPr>
          <w:rFonts w:ascii="Arial" w:hAnsi="Arial" w:cs="Arial"/>
          <w:sz w:val="24"/>
          <w:szCs w:val="24"/>
        </w:rPr>
        <w:t>й</w:t>
      </w:r>
      <w:r w:rsidR="00535BB1" w:rsidRPr="00AF7E6C">
        <w:rPr>
          <w:rFonts w:ascii="Arial" w:hAnsi="Arial" w:cs="Arial"/>
          <w:sz w:val="24"/>
          <w:szCs w:val="24"/>
        </w:rPr>
        <w:t xml:space="preserve"> </w:t>
      </w:r>
      <w:r w:rsidRPr="00AF7E6C">
        <w:rPr>
          <w:rFonts w:ascii="Arial" w:hAnsi="Arial" w:cs="Arial"/>
          <w:sz w:val="24"/>
          <w:szCs w:val="24"/>
        </w:rPr>
        <w:t>зоны</w:t>
      </w:r>
      <w:r w:rsidR="00535BB1" w:rsidRPr="00AF7E6C">
        <w:rPr>
          <w:rFonts w:ascii="Arial" w:hAnsi="Arial" w:cs="Arial"/>
          <w:sz w:val="24"/>
          <w:szCs w:val="24"/>
        </w:rPr>
        <w:t xml:space="preserve"> и, если</w:t>
      </w:r>
      <w:r w:rsidRPr="00AF7E6C">
        <w:rPr>
          <w:rFonts w:ascii="Arial" w:hAnsi="Arial" w:cs="Arial"/>
          <w:sz w:val="24"/>
          <w:szCs w:val="24"/>
        </w:rPr>
        <w:t xml:space="preserve"> </w:t>
      </w:r>
      <w:r w:rsidR="00535BB1" w:rsidRPr="00AF7E6C">
        <w:rPr>
          <w:rFonts w:ascii="Arial" w:hAnsi="Arial" w:cs="Arial"/>
          <w:sz w:val="24"/>
          <w:szCs w:val="24"/>
        </w:rPr>
        <w:t xml:space="preserve">применимо, находится на высоте более 3 м над поверхностью </w:t>
      </w:r>
      <w:r w:rsidR="00FA53E4" w:rsidRPr="00AF7E6C">
        <w:rPr>
          <w:rFonts w:ascii="Arial" w:hAnsi="Arial" w:cs="Arial"/>
          <w:sz w:val="24"/>
          <w:szCs w:val="24"/>
        </w:rPr>
        <w:t>любо</w:t>
      </w:r>
      <w:r w:rsidR="00FA53E4">
        <w:rPr>
          <w:rFonts w:ascii="Arial" w:hAnsi="Arial" w:cs="Arial"/>
          <w:sz w:val="24"/>
          <w:szCs w:val="24"/>
        </w:rPr>
        <w:t>й</w:t>
      </w:r>
      <w:r w:rsidR="00FA53E4" w:rsidRPr="00AF7E6C">
        <w:rPr>
          <w:rFonts w:ascii="Arial" w:hAnsi="Arial" w:cs="Arial"/>
          <w:sz w:val="24"/>
          <w:szCs w:val="24"/>
        </w:rPr>
        <w:t xml:space="preserve"> </w:t>
      </w:r>
      <w:r w:rsidR="00535BB1" w:rsidRPr="00AF7E6C">
        <w:rPr>
          <w:rFonts w:ascii="Arial" w:hAnsi="Arial" w:cs="Arial"/>
          <w:sz w:val="24"/>
          <w:szCs w:val="24"/>
        </w:rPr>
        <w:t>нижележащ</w:t>
      </w:r>
      <w:r w:rsidRPr="00AF7E6C">
        <w:rPr>
          <w:rFonts w:ascii="Arial" w:hAnsi="Arial" w:cs="Arial"/>
          <w:sz w:val="24"/>
          <w:szCs w:val="24"/>
        </w:rPr>
        <w:t>ей</w:t>
      </w:r>
      <w:r w:rsidR="00535BB1" w:rsidRPr="00AF7E6C">
        <w:rPr>
          <w:rFonts w:ascii="Arial" w:hAnsi="Arial" w:cs="Arial"/>
          <w:sz w:val="24"/>
          <w:szCs w:val="24"/>
        </w:rPr>
        <w:t xml:space="preserve"> неограниченно</w:t>
      </w:r>
      <w:r w:rsidRPr="00AF7E6C">
        <w:rPr>
          <w:rFonts w:ascii="Arial" w:hAnsi="Arial" w:cs="Arial"/>
          <w:sz w:val="24"/>
          <w:szCs w:val="24"/>
        </w:rPr>
        <w:t>й</w:t>
      </w:r>
      <w:r w:rsidR="00535BB1" w:rsidRPr="00AF7E6C">
        <w:rPr>
          <w:rFonts w:ascii="Arial" w:hAnsi="Arial" w:cs="Arial"/>
          <w:sz w:val="24"/>
          <w:szCs w:val="24"/>
        </w:rPr>
        <w:t xml:space="preserve"> </w:t>
      </w:r>
      <w:r w:rsidRPr="00AF7E6C">
        <w:rPr>
          <w:rFonts w:ascii="Arial" w:hAnsi="Arial" w:cs="Arial"/>
          <w:sz w:val="24"/>
          <w:szCs w:val="24"/>
        </w:rPr>
        <w:t>зоны</w:t>
      </w:r>
      <w:r w:rsidR="00535BB1" w:rsidRPr="00AF7E6C">
        <w:rPr>
          <w:rFonts w:ascii="Arial" w:hAnsi="Arial" w:cs="Arial"/>
          <w:sz w:val="24"/>
          <w:szCs w:val="24"/>
        </w:rPr>
        <w:t xml:space="preserve">. Участки на расстоянии </w:t>
      </w:r>
      <w:r w:rsidR="00E9248B">
        <w:rPr>
          <w:rFonts w:ascii="Arial" w:hAnsi="Arial" w:cs="Arial"/>
          <w:sz w:val="24"/>
          <w:szCs w:val="24"/>
        </w:rPr>
        <w:t xml:space="preserve">       </w:t>
      </w:r>
      <w:r w:rsidR="00535BB1" w:rsidRPr="00AF7E6C">
        <w:rPr>
          <w:rFonts w:ascii="Arial" w:hAnsi="Arial" w:cs="Arial"/>
          <w:sz w:val="24"/>
          <w:szCs w:val="24"/>
        </w:rPr>
        <w:t>2,5 м по горизонтали и 3 м вверх от нижней части крыши, а</w:t>
      </w:r>
      <w:r w:rsidRPr="00AF7E6C">
        <w:rPr>
          <w:rFonts w:ascii="Arial" w:hAnsi="Arial" w:cs="Arial"/>
          <w:sz w:val="24"/>
          <w:szCs w:val="24"/>
        </w:rPr>
        <w:t xml:space="preserve"> </w:t>
      </w:r>
      <w:r w:rsidR="00535BB1" w:rsidRPr="00AF7E6C">
        <w:rPr>
          <w:rFonts w:ascii="Arial" w:hAnsi="Arial" w:cs="Arial"/>
          <w:sz w:val="24"/>
          <w:szCs w:val="24"/>
        </w:rPr>
        <w:t xml:space="preserve">также участки, где доступ на крышу запрещен, являются </w:t>
      </w:r>
      <w:r w:rsidRPr="00AF7E6C">
        <w:rPr>
          <w:rFonts w:ascii="Arial" w:hAnsi="Arial" w:cs="Arial"/>
          <w:sz w:val="24"/>
          <w:szCs w:val="24"/>
        </w:rPr>
        <w:t>зона</w:t>
      </w:r>
      <w:r w:rsidR="00535BB1" w:rsidRPr="00AF7E6C">
        <w:rPr>
          <w:rFonts w:ascii="Arial" w:hAnsi="Arial" w:cs="Arial"/>
          <w:sz w:val="24"/>
          <w:szCs w:val="24"/>
        </w:rPr>
        <w:t>ми ограниченного доступа.</w:t>
      </w:r>
    </w:p>
    <w:p w14:paraId="0EA146CA" w14:textId="53C297F7" w:rsidR="00535BB1" w:rsidRPr="00AF7E6C" w:rsidRDefault="00535BB1" w:rsidP="002D5385">
      <w:pPr>
        <w:pStyle w:val="27"/>
        <w:ind w:firstLine="709"/>
        <w:rPr>
          <w:rFonts w:ascii="Arial" w:hAnsi="Arial" w:cs="Arial"/>
          <w:sz w:val="24"/>
          <w:szCs w:val="24"/>
        </w:rPr>
      </w:pPr>
      <w:r w:rsidRPr="00AF7E6C">
        <w:rPr>
          <w:rFonts w:ascii="Arial" w:hAnsi="Arial" w:cs="Arial"/>
          <w:sz w:val="24"/>
          <w:szCs w:val="24"/>
        </w:rPr>
        <w:t xml:space="preserve">Оптические сигналы, проходящие через свободное </w:t>
      </w:r>
      <w:r w:rsidR="007741F4">
        <w:rPr>
          <w:rFonts w:ascii="Arial" w:hAnsi="Arial" w:cs="Arial"/>
          <w:sz w:val="24"/>
          <w:szCs w:val="24"/>
        </w:rPr>
        <w:t xml:space="preserve">воздушное </w:t>
      </w:r>
      <w:r w:rsidRPr="00AF7E6C">
        <w:rPr>
          <w:rFonts w:ascii="Arial" w:hAnsi="Arial" w:cs="Arial"/>
          <w:sz w:val="24"/>
          <w:szCs w:val="24"/>
        </w:rPr>
        <w:t>пространство или принимаемые в ограниченно</w:t>
      </w:r>
      <w:r w:rsidR="002D5385" w:rsidRPr="00AF7E6C">
        <w:rPr>
          <w:rFonts w:ascii="Arial" w:hAnsi="Arial" w:cs="Arial"/>
          <w:sz w:val="24"/>
          <w:szCs w:val="24"/>
        </w:rPr>
        <w:t>й</w:t>
      </w:r>
      <w:r w:rsidRPr="00AF7E6C">
        <w:rPr>
          <w:rFonts w:ascii="Arial" w:hAnsi="Arial" w:cs="Arial"/>
          <w:sz w:val="24"/>
          <w:szCs w:val="24"/>
        </w:rPr>
        <w:t xml:space="preserve"> </w:t>
      </w:r>
      <w:r w:rsidR="002D5385" w:rsidRPr="00AF7E6C">
        <w:rPr>
          <w:rFonts w:ascii="Arial" w:hAnsi="Arial" w:cs="Arial"/>
          <w:sz w:val="24"/>
          <w:szCs w:val="24"/>
        </w:rPr>
        <w:t>зоне</w:t>
      </w:r>
      <w:r w:rsidRPr="00AF7E6C">
        <w:rPr>
          <w:rFonts w:ascii="Arial" w:hAnsi="Arial" w:cs="Arial"/>
          <w:sz w:val="24"/>
          <w:szCs w:val="24"/>
        </w:rPr>
        <w:t xml:space="preserve">, не должны превышать уровень доступа 1 или 2, если </w:t>
      </w:r>
      <w:r w:rsidR="002D5385" w:rsidRPr="00AF7E6C">
        <w:rPr>
          <w:rFonts w:ascii="Arial" w:hAnsi="Arial" w:cs="Arial"/>
          <w:sz w:val="24"/>
          <w:szCs w:val="24"/>
        </w:rPr>
        <w:t>возможен просмотр с оптическими приборами</w:t>
      </w:r>
      <w:r w:rsidRPr="00AF7E6C">
        <w:rPr>
          <w:rFonts w:ascii="Arial" w:hAnsi="Arial" w:cs="Arial"/>
          <w:sz w:val="24"/>
          <w:szCs w:val="24"/>
        </w:rPr>
        <w:t>, и не должны превышать уровень доступа 1 или 2 М (т.</w:t>
      </w:r>
      <w:r w:rsidR="003A5848">
        <w:rPr>
          <w:rFonts w:ascii="Arial" w:hAnsi="Arial" w:cs="Arial"/>
          <w:sz w:val="24"/>
          <w:szCs w:val="24"/>
        </w:rPr>
        <w:t> </w:t>
      </w:r>
      <w:r w:rsidRPr="00AF7E6C">
        <w:rPr>
          <w:rFonts w:ascii="Arial" w:hAnsi="Arial" w:cs="Arial"/>
          <w:sz w:val="24"/>
          <w:szCs w:val="24"/>
        </w:rPr>
        <w:t xml:space="preserve">е. </w:t>
      </w:r>
      <w:r w:rsidR="002D5385" w:rsidRPr="00AF7E6C">
        <w:rPr>
          <w:rFonts w:ascii="Arial" w:hAnsi="Arial" w:cs="Arial"/>
          <w:sz w:val="24"/>
          <w:szCs w:val="24"/>
        </w:rPr>
        <w:t>н</w:t>
      </w:r>
      <w:r w:rsidRPr="00AF7E6C">
        <w:rPr>
          <w:rFonts w:ascii="Arial" w:hAnsi="Arial" w:cs="Arial"/>
          <w:sz w:val="24"/>
          <w:szCs w:val="24"/>
        </w:rPr>
        <w:t xml:space="preserve">иже пределов </w:t>
      </w:r>
      <w:r w:rsidR="005E3EA2" w:rsidRPr="00AF7E6C">
        <w:rPr>
          <w:rFonts w:ascii="Arial" w:hAnsi="Arial" w:cs="Arial"/>
          <w:sz w:val="24"/>
          <w:szCs w:val="24"/>
        </w:rPr>
        <w:t>ПДУ</w:t>
      </w:r>
      <w:r w:rsidRPr="00AF7E6C">
        <w:rPr>
          <w:rFonts w:ascii="Arial" w:hAnsi="Arial" w:cs="Arial"/>
          <w:sz w:val="24"/>
          <w:szCs w:val="24"/>
        </w:rPr>
        <w:t xml:space="preserve"> без оптических </w:t>
      </w:r>
      <w:r w:rsidR="006C3AC1">
        <w:rPr>
          <w:rFonts w:ascii="Arial" w:hAnsi="Arial" w:cs="Arial"/>
          <w:sz w:val="24"/>
          <w:szCs w:val="24"/>
        </w:rPr>
        <w:t>приборов</w:t>
      </w:r>
      <w:r w:rsidRPr="00AF7E6C">
        <w:rPr>
          <w:rFonts w:ascii="Arial" w:hAnsi="Arial" w:cs="Arial"/>
          <w:sz w:val="24"/>
          <w:szCs w:val="24"/>
        </w:rPr>
        <w:t xml:space="preserve">), если просмотр с </w:t>
      </w:r>
      <w:r w:rsidR="002D5385" w:rsidRPr="00AF7E6C">
        <w:rPr>
          <w:rFonts w:ascii="Arial" w:hAnsi="Arial" w:cs="Arial"/>
          <w:sz w:val="24"/>
          <w:szCs w:val="24"/>
        </w:rPr>
        <w:t xml:space="preserve">оптическими приборами </w:t>
      </w:r>
      <w:r w:rsidRPr="00AF7E6C">
        <w:rPr>
          <w:rFonts w:ascii="Arial" w:hAnsi="Arial" w:cs="Arial"/>
          <w:sz w:val="24"/>
          <w:szCs w:val="24"/>
        </w:rPr>
        <w:t xml:space="preserve">невозможен. Лазерные передатчики с открытым </w:t>
      </w:r>
      <w:r w:rsidR="003D06CD" w:rsidRPr="00AF7E6C">
        <w:rPr>
          <w:rFonts w:ascii="Arial" w:hAnsi="Arial" w:cs="Arial"/>
          <w:sz w:val="24"/>
          <w:szCs w:val="24"/>
        </w:rPr>
        <w:t>пучком</w:t>
      </w:r>
      <w:r w:rsidRPr="00AF7E6C">
        <w:rPr>
          <w:rFonts w:ascii="Arial" w:hAnsi="Arial" w:cs="Arial"/>
          <w:sz w:val="24"/>
          <w:szCs w:val="24"/>
        </w:rPr>
        <w:t xml:space="preserve">, которые используются в </w:t>
      </w:r>
      <w:r w:rsidR="002E2376" w:rsidRPr="00AF7E6C">
        <w:rPr>
          <w:rFonts w:ascii="Arial" w:hAnsi="Arial" w:cs="Arial"/>
          <w:sz w:val="24"/>
          <w:szCs w:val="24"/>
        </w:rPr>
        <w:t>АОЛС</w:t>
      </w:r>
      <w:r w:rsidRPr="00AF7E6C">
        <w:rPr>
          <w:rFonts w:ascii="Arial" w:hAnsi="Arial" w:cs="Arial"/>
          <w:sz w:val="24"/>
          <w:szCs w:val="24"/>
        </w:rPr>
        <w:t xml:space="preserve"> и устанавливаются без дополнительных условий в </w:t>
      </w:r>
      <w:r w:rsidR="002D5385" w:rsidRPr="00AF7E6C">
        <w:rPr>
          <w:rFonts w:ascii="Arial" w:hAnsi="Arial" w:cs="Arial"/>
          <w:sz w:val="24"/>
          <w:szCs w:val="24"/>
        </w:rPr>
        <w:t>зона</w:t>
      </w:r>
      <w:r w:rsidRPr="00AF7E6C">
        <w:rPr>
          <w:rFonts w:ascii="Arial" w:hAnsi="Arial" w:cs="Arial"/>
          <w:sz w:val="24"/>
          <w:szCs w:val="24"/>
        </w:rPr>
        <w:t>х с ограниченным доступом, должны иметь уровень доступа 1 или 2, если возможен просмотр</w:t>
      </w:r>
      <w:r w:rsidR="002D5385" w:rsidRPr="00AF7E6C">
        <w:rPr>
          <w:rFonts w:ascii="Arial" w:hAnsi="Arial" w:cs="Arial"/>
          <w:sz w:val="24"/>
          <w:szCs w:val="24"/>
        </w:rPr>
        <w:t xml:space="preserve"> </w:t>
      </w:r>
      <w:r w:rsidRPr="00AF7E6C">
        <w:rPr>
          <w:rFonts w:ascii="Arial" w:hAnsi="Arial" w:cs="Arial"/>
          <w:sz w:val="24"/>
          <w:szCs w:val="24"/>
        </w:rPr>
        <w:t xml:space="preserve">с </w:t>
      </w:r>
      <w:r w:rsidR="002D5385" w:rsidRPr="00AF7E6C">
        <w:rPr>
          <w:rFonts w:ascii="Arial" w:hAnsi="Arial" w:cs="Arial"/>
          <w:sz w:val="24"/>
          <w:szCs w:val="24"/>
        </w:rPr>
        <w:t>оптическими приборами, или уровень доступа 1, 2, 1М или 2</w:t>
      </w:r>
      <w:r w:rsidRPr="00AF7E6C">
        <w:rPr>
          <w:rFonts w:ascii="Arial" w:hAnsi="Arial" w:cs="Arial"/>
          <w:sz w:val="24"/>
          <w:szCs w:val="24"/>
        </w:rPr>
        <w:t xml:space="preserve">М, если просмотр с </w:t>
      </w:r>
      <w:r w:rsidR="002D5385" w:rsidRPr="00AF7E6C">
        <w:rPr>
          <w:rFonts w:ascii="Arial" w:hAnsi="Arial" w:cs="Arial"/>
          <w:sz w:val="24"/>
          <w:szCs w:val="24"/>
        </w:rPr>
        <w:t>оптическими приборами невозможен.</w:t>
      </w:r>
    </w:p>
    <w:p w14:paraId="5C257AF0" w14:textId="3DCBFD40" w:rsidR="00535BB1" w:rsidRPr="00AF7E6C" w:rsidRDefault="00C02BD4" w:rsidP="00FD6A9C">
      <w:pPr>
        <w:pStyle w:val="27"/>
        <w:ind w:firstLine="709"/>
        <w:rPr>
          <w:rFonts w:ascii="Arial" w:hAnsi="Arial" w:cs="Arial"/>
          <w:b/>
          <w:sz w:val="24"/>
          <w:szCs w:val="24"/>
        </w:rPr>
      </w:pPr>
      <w:r w:rsidRPr="00AF7E6C">
        <w:rPr>
          <w:rFonts w:ascii="Arial" w:hAnsi="Arial" w:cs="Arial"/>
          <w:b/>
          <w:noProof/>
          <w:sz w:val="24"/>
          <w:szCs w:val="24"/>
          <w:lang w:eastAsia="ru-RU"/>
        </w:rPr>
        <mc:AlternateContent>
          <mc:Choice Requires="wpg">
            <w:drawing>
              <wp:anchor distT="0" distB="0" distL="114300" distR="114300" simplePos="0" relativeHeight="251769856" behindDoc="0" locked="0" layoutInCell="1" allowOverlap="1" wp14:anchorId="55BF43AF" wp14:editId="6A5F3608">
                <wp:simplePos x="0" y="0"/>
                <wp:positionH relativeFrom="column">
                  <wp:posOffset>-228600</wp:posOffset>
                </wp:positionH>
                <wp:positionV relativeFrom="paragraph">
                  <wp:posOffset>0</wp:posOffset>
                </wp:positionV>
                <wp:extent cx="63500" cy="409575"/>
                <wp:effectExtent l="0" t="0" r="12700" b="28575"/>
                <wp:wrapNone/>
                <wp:docPr id="4" name="Группа 4"/>
                <wp:cNvGraphicFramePr/>
                <a:graphic xmlns:a="http://schemas.openxmlformats.org/drawingml/2006/main">
                  <a:graphicData uri="http://schemas.microsoft.com/office/word/2010/wordprocessingGroup">
                    <wpg:wgp>
                      <wpg:cNvGrpSpPr/>
                      <wpg:grpSpPr>
                        <a:xfrm>
                          <a:off x="0" y="0"/>
                          <a:ext cx="63500" cy="409575"/>
                          <a:chOff x="0" y="0"/>
                          <a:chExt cx="63796" cy="409575"/>
                        </a:xfrm>
                      </wpg:grpSpPr>
                      <wps:wsp>
                        <wps:cNvPr id="5" name="Прямая соединительная линия 5"/>
                        <wps:cNvCnPr/>
                        <wps:spPr>
                          <a:xfrm>
                            <a:off x="63796" y="0"/>
                            <a:ext cx="0" cy="409575"/>
                          </a:xfrm>
                          <a:prstGeom prst="line">
                            <a:avLst/>
                          </a:prstGeom>
                          <a:noFill/>
                          <a:ln w="6350" cap="flat" cmpd="sng" algn="ctr">
                            <a:solidFill>
                              <a:sysClr val="windowText" lastClr="000000"/>
                            </a:solidFill>
                            <a:prstDash val="solid"/>
                            <a:miter lim="800000"/>
                          </a:ln>
                          <a:effectLst/>
                        </wps:spPr>
                        <wps:bodyPr/>
                      </wps:wsp>
                      <wps:wsp>
                        <wps:cNvPr id="18" name="Прямая соединительная линия 18"/>
                        <wps:cNvCnPr/>
                        <wps:spPr>
                          <a:xfrm>
                            <a:off x="0" y="0"/>
                            <a:ext cx="0" cy="409575"/>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0A8731EA" id="Группа 4" o:spid="_x0000_s1026" style="position:absolute;margin-left:-18pt;margin-top:0;width:5pt;height:32.25pt;z-index:251769856" coordsize="63796,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">
                <v:line id="Прямая соединительная линия 5" o:spid="_x0000_s1027" style="position:absolute;visibility:visible;mso-wrap-style:square" from="63796,0" to="63796,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jsMAAADaAAAADwAAAGRycy9kb3ducmV2LnhtbESPS2vDMBCE74X+B7GF3hq5gQbjRglJ&#10;oZBDDvHjktvW2tqm1spIqh//PgoUehxm5htmu59NL0ZyvrOs4HWVgCCure64UVCVny8pCB+QNfaW&#10;ScFCHva7x4ctZtpOnNNYhEZECPsMFbQhDJmUvm7JoF/ZgTh639YZDFG6RmqHU4SbXq6TZCMNdhwX&#10;Whzoo6X6p/g1Cs5pM6X59XoJU/q1PpZ1VbolUer5aT68gwg0h//wX/ukFbzB/Uq8AX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7o7DAAAA2gAAAA8AAAAAAAAAAAAA&#10;AAAAoQIAAGRycy9kb3ducmV2LnhtbFBLBQYAAAAABAAEAPkAAACRAwAAAAA=&#10;" strokecolor="windowText" strokeweight=".5pt">
                  <v:stroke joinstyle="miter"/>
                </v:line>
                <v:line id="Прямая соединительная линия 18" o:spid="_x0000_s1028" style="position:absolute;visibility:visible;mso-wrap-style:square" from="0,0" to="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3eEMMAAADbAAAADwAAAGRycy9kb3ducmV2LnhtbESPQW/CMAyF70j8h8hI3CCFA6o6AtqQ&#10;kHbYASgXbl7jtdUap0oCLf8eHybtZus9v/d5ux9dpx4UYuvZwGqZgSKuvG25NnAtj4scVEzIFjvP&#10;ZOBJEfa76WSLhfUDn+lxSbWSEI4FGmhS6gutY9WQw7j0PbFoPz44TLKGWtuAg4S7Tq+zbKMdtiwN&#10;DfZ0aKj6vdydga+8HvLz7XZKQ/69/iiraxmemTHz2fj+BirRmP7Nf9efVvAFVn6RAfTu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93hDDAAAA2wAAAA8AAAAAAAAAAAAA&#10;AAAAoQIAAGRycy9kb3ducmV2LnhtbFBLBQYAAAAABAAEAPkAAACRAwAAAAA=&#10;" strokecolor="windowText" strokeweight=".5pt">
                  <v:stroke joinstyle="miter"/>
                </v:line>
              </v:group>
            </w:pict>
          </mc:Fallback>
        </mc:AlternateContent>
      </w:r>
      <w:r w:rsidR="00337316" w:rsidRPr="00AF7E6C">
        <w:rPr>
          <w:rFonts w:ascii="Arial" w:hAnsi="Arial" w:cs="Arial"/>
          <w:b/>
          <w:sz w:val="24"/>
          <w:szCs w:val="24"/>
        </w:rPr>
        <w:t>6.3.2</w:t>
      </w:r>
      <w:r w:rsidR="00535BB1" w:rsidRPr="00AF7E6C">
        <w:rPr>
          <w:rFonts w:ascii="Arial" w:hAnsi="Arial" w:cs="Arial"/>
          <w:b/>
          <w:sz w:val="24"/>
          <w:szCs w:val="24"/>
        </w:rPr>
        <w:tab/>
        <w:t xml:space="preserve">Использование оборудования </w:t>
      </w:r>
      <w:r w:rsidR="002E2376" w:rsidRPr="00AF7E6C">
        <w:rPr>
          <w:rFonts w:ascii="Arial" w:hAnsi="Arial" w:cs="Arial"/>
          <w:b/>
          <w:sz w:val="24"/>
          <w:szCs w:val="24"/>
        </w:rPr>
        <w:t>АОЛС</w:t>
      </w:r>
      <w:r w:rsidR="00535BB1" w:rsidRPr="00AF7E6C">
        <w:rPr>
          <w:rFonts w:ascii="Arial" w:hAnsi="Arial" w:cs="Arial"/>
          <w:b/>
          <w:sz w:val="24"/>
          <w:szCs w:val="24"/>
        </w:rPr>
        <w:t xml:space="preserve"> уровня доступа 3R в </w:t>
      </w:r>
      <w:r w:rsidR="002D5385" w:rsidRPr="00AF7E6C">
        <w:rPr>
          <w:rFonts w:ascii="Arial" w:hAnsi="Arial" w:cs="Arial"/>
          <w:b/>
          <w:sz w:val="24"/>
          <w:szCs w:val="24"/>
        </w:rPr>
        <w:t>зона</w:t>
      </w:r>
      <w:r w:rsidR="00535BB1" w:rsidRPr="00AF7E6C">
        <w:rPr>
          <w:rFonts w:ascii="Arial" w:hAnsi="Arial" w:cs="Arial"/>
          <w:b/>
          <w:sz w:val="24"/>
          <w:szCs w:val="24"/>
        </w:rPr>
        <w:t>х с ограниченным доступом</w:t>
      </w:r>
    </w:p>
    <w:p w14:paraId="24EA34F0" w14:textId="263A31DB" w:rsidR="002D5385" w:rsidRPr="00AF7E6C" w:rsidRDefault="00535BB1" w:rsidP="00FD6A9C">
      <w:pPr>
        <w:pStyle w:val="27"/>
        <w:ind w:firstLine="709"/>
        <w:rPr>
          <w:rFonts w:ascii="Arial" w:hAnsi="Arial" w:cs="Arial"/>
          <w:sz w:val="24"/>
          <w:szCs w:val="24"/>
        </w:rPr>
      </w:pPr>
      <w:r w:rsidRPr="00AF7E6C">
        <w:rPr>
          <w:rFonts w:ascii="Arial" w:hAnsi="Arial" w:cs="Arial"/>
          <w:sz w:val="24"/>
          <w:szCs w:val="24"/>
        </w:rPr>
        <w:t xml:space="preserve">Установка и использование передатчиков уровня доступа 3R в </w:t>
      </w:r>
      <w:r w:rsidR="002D5385" w:rsidRPr="00AF7E6C">
        <w:rPr>
          <w:rFonts w:ascii="Arial" w:hAnsi="Arial" w:cs="Arial"/>
          <w:sz w:val="24"/>
          <w:szCs w:val="24"/>
        </w:rPr>
        <w:t>зона</w:t>
      </w:r>
      <w:r w:rsidRPr="00AF7E6C">
        <w:rPr>
          <w:rFonts w:ascii="Arial" w:hAnsi="Arial" w:cs="Arial"/>
          <w:sz w:val="24"/>
          <w:szCs w:val="24"/>
        </w:rPr>
        <w:t xml:space="preserve">х с ограниченным доступом допускается при соблюдении всех следующих условий: </w:t>
      </w:r>
    </w:p>
    <w:p w14:paraId="47FD964E" w14:textId="0ED03998" w:rsidR="00535BB1" w:rsidRPr="00AF7E6C" w:rsidRDefault="00535BB1" w:rsidP="002D5385">
      <w:pPr>
        <w:pStyle w:val="27"/>
        <w:ind w:firstLine="709"/>
        <w:rPr>
          <w:rFonts w:ascii="Arial" w:hAnsi="Arial" w:cs="Arial"/>
          <w:sz w:val="24"/>
          <w:szCs w:val="24"/>
        </w:rPr>
      </w:pPr>
      <w:r w:rsidRPr="00AF7E6C">
        <w:rPr>
          <w:rFonts w:ascii="Arial" w:hAnsi="Arial" w:cs="Arial"/>
          <w:sz w:val="24"/>
          <w:szCs w:val="24"/>
        </w:rPr>
        <w:t xml:space="preserve">а) </w:t>
      </w:r>
      <w:r w:rsidR="002D5385" w:rsidRPr="00AF7E6C">
        <w:rPr>
          <w:rFonts w:ascii="Arial" w:hAnsi="Arial" w:cs="Arial"/>
          <w:sz w:val="24"/>
          <w:szCs w:val="24"/>
        </w:rPr>
        <w:t>п</w:t>
      </w:r>
      <w:r w:rsidRPr="00AF7E6C">
        <w:rPr>
          <w:rFonts w:ascii="Arial" w:hAnsi="Arial" w:cs="Arial"/>
          <w:sz w:val="24"/>
          <w:szCs w:val="24"/>
        </w:rPr>
        <w:t>ередатчик</w:t>
      </w:r>
      <w:r w:rsidR="002D5385" w:rsidRPr="00AF7E6C">
        <w:rPr>
          <w:rFonts w:ascii="Arial" w:hAnsi="Arial" w:cs="Arial"/>
          <w:sz w:val="24"/>
          <w:szCs w:val="24"/>
        </w:rPr>
        <w:t xml:space="preserve"> </w:t>
      </w:r>
      <w:r w:rsidRPr="00AF7E6C">
        <w:rPr>
          <w:rFonts w:ascii="Arial" w:hAnsi="Arial" w:cs="Arial"/>
          <w:sz w:val="24"/>
          <w:szCs w:val="24"/>
        </w:rPr>
        <w:t>должен быть установлен и соответствовать по крайней мере одному из следующих требований:</w:t>
      </w:r>
    </w:p>
    <w:p w14:paraId="667C143D" w14:textId="3B6C7C2B" w:rsidR="00535BB1" w:rsidRPr="00AF7E6C" w:rsidRDefault="002D5385" w:rsidP="002D5385">
      <w:pPr>
        <w:pStyle w:val="27"/>
        <w:ind w:firstLine="709"/>
        <w:rPr>
          <w:rFonts w:ascii="Arial" w:hAnsi="Arial" w:cs="Arial"/>
          <w:sz w:val="24"/>
          <w:szCs w:val="24"/>
        </w:rPr>
      </w:pPr>
      <w:r w:rsidRPr="00AF7E6C">
        <w:rPr>
          <w:rFonts w:ascii="Arial" w:hAnsi="Arial" w:cs="Arial"/>
          <w:sz w:val="24"/>
          <w:szCs w:val="24"/>
        </w:rPr>
        <w:t xml:space="preserve">- </w:t>
      </w:r>
      <w:r w:rsidR="00535BB1" w:rsidRPr="00AF7E6C">
        <w:rPr>
          <w:rFonts w:ascii="Arial" w:hAnsi="Arial" w:cs="Arial"/>
          <w:sz w:val="24"/>
          <w:szCs w:val="24"/>
        </w:rPr>
        <w:t xml:space="preserve">воздействие на глаза в пределах </w:t>
      </w:r>
      <w:r w:rsidRPr="00AF7E6C">
        <w:rPr>
          <w:rFonts w:ascii="Arial" w:hAnsi="Arial" w:cs="Arial"/>
          <w:sz w:val="24"/>
          <w:szCs w:val="24"/>
        </w:rPr>
        <w:t>НОЗ</w:t>
      </w:r>
      <w:r w:rsidR="00535BB1" w:rsidRPr="00AF7E6C">
        <w:rPr>
          <w:rFonts w:ascii="Arial" w:hAnsi="Arial" w:cs="Arial"/>
          <w:sz w:val="24"/>
          <w:szCs w:val="24"/>
        </w:rPr>
        <w:t xml:space="preserve"> и использование оптических </w:t>
      </w:r>
      <w:r w:rsidR="006C3AC1">
        <w:rPr>
          <w:rFonts w:ascii="Arial" w:hAnsi="Arial" w:cs="Arial"/>
          <w:sz w:val="24"/>
          <w:szCs w:val="24"/>
        </w:rPr>
        <w:t>приборов</w:t>
      </w:r>
      <w:r w:rsidR="006C3AC1" w:rsidRPr="00AF7E6C">
        <w:rPr>
          <w:rFonts w:ascii="Arial" w:hAnsi="Arial" w:cs="Arial"/>
          <w:sz w:val="24"/>
          <w:szCs w:val="24"/>
        </w:rPr>
        <w:t xml:space="preserve"> </w:t>
      </w:r>
      <w:r w:rsidR="00535BB1" w:rsidRPr="00AF7E6C">
        <w:rPr>
          <w:rFonts w:ascii="Arial" w:hAnsi="Arial" w:cs="Arial"/>
          <w:sz w:val="24"/>
          <w:szCs w:val="24"/>
        </w:rPr>
        <w:t xml:space="preserve">в пределах </w:t>
      </w:r>
      <w:r w:rsidRPr="00AF7E6C">
        <w:rPr>
          <w:rFonts w:ascii="Arial" w:hAnsi="Arial" w:cs="Arial"/>
          <w:sz w:val="24"/>
          <w:szCs w:val="24"/>
        </w:rPr>
        <w:t>РНОЗ</w:t>
      </w:r>
      <w:r w:rsidR="00535BB1" w:rsidRPr="00AF7E6C">
        <w:rPr>
          <w:rFonts w:ascii="Arial" w:hAnsi="Arial" w:cs="Arial"/>
          <w:sz w:val="24"/>
          <w:szCs w:val="24"/>
        </w:rPr>
        <w:t xml:space="preserve"> не являются</w:t>
      </w:r>
      <w:r w:rsidRPr="00AF7E6C">
        <w:rPr>
          <w:rFonts w:ascii="Arial" w:hAnsi="Arial" w:cs="Arial"/>
          <w:sz w:val="24"/>
          <w:szCs w:val="24"/>
        </w:rPr>
        <w:t xml:space="preserve"> обоснованно</w:t>
      </w:r>
      <w:r w:rsidR="00535BB1" w:rsidRPr="00AF7E6C">
        <w:rPr>
          <w:rFonts w:ascii="Arial" w:hAnsi="Arial" w:cs="Arial"/>
          <w:sz w:val="24"/>
          <w:szCs w:val="24"/>
        </w:rPr>
        <w:t xml:space="preserve"> </w:t>
      </w:r>
      <w:r w:rsidR="005A6D1D" w:rsidRPr="005A6D1D">
        <w:rPr>
          <w:rFonts w:ascii="Arial" w:hAnsi="Arial" w:cs="Arial"/>
          <w:sz w:val="24"/>
          <w:szCs w:val="24"/>
        </w:rPr>
        <w:t>прогнозируемыми</w:t>
      </w:r>
      <w:r w:rsidR="00FA53E4" w:rsidRPr="00AF7E6C">
        <w:rPr>
          <w:rFonts w:ascii="Arial" w:hAnsi="Arial" w:cs="Arial"/>
          <w:sz w:val="24"/>
          <w:szCs w:val="24"/>
        </w:rPr>
        <w:t xml:space="preserve"> </w:t>
      </w:r>
      <w:r w:rsidR="00535BB1" w:rsidRPr="00AF7E6C">
        <w:rPr>
          <w:rFonts w:ascii="Arial" w:hAnsi="Arial" w:cs="Arial"/>
          <w:sz w:val="24"/>
          <w:szCs w:val="24"/>
        </w:rPr>
        <w:t>события</w:t>
      </w:r>
      <w:r w:rsidR="00FA53E4">
        <w:rPr>
          <w:rFonts w:ascii="Arial" w:hAnsi="Arial" w:cs="Arial"/>
          <w:sz w:val="24"/>
          <w:szCs w:val="24"/>
        </w:rPr>
        <w:t>ми</w:t>
      </w:r>
      <w:r w:rsidR="00535BB1" w:rsidRPr="00AF7E6C">
        <w:rPr>
          <w:rFonts w:ascii="Arial" w:hAnsi="Arial" w:cs="Arial"/>
          <w:sz w:val="24"/>
          <w:szCs w:val="24"/>
        </w:rPr>
        <w:t xml:space="preserve">; </w:t>
      </w:r>
    </w:p>
    <w:p w14:paraId="41214333" w14:textId="18968DC1" w:rsidR="002D5385" w:rsidRPr="00AF7E6C" w:rsidRDefault="002D5385" w:rsidP="002D5385">
      <w:pPr>
        <w:pStyle w:val="27"/>
        <w:ind w:firstLine="709"/>
        <w:rPr>
          <w:rFonts w:ascii="Arial" w:hAnsi="Arial" w:cs="Arial"/>
          <w:sz w:val="24"/>
          <w:szCs w:val="24"/>
        </w:rPr>
      </w:pPr>
      <w:r w:rsidRPr="00AF7E6C">
        <w:rPr>
          <w:rFonts w:ascii="Arial" w:hAnsi="Arial" w:cs="Arial"/>
          <w:sz w:val="24"/>
          <w:szCs w:val="24"/>
        </w:rPr>
        <w:t xml:space="preserve">- передатчик имеет разъем дистанционной блокировки, который должен быть подключен к </w:t>
      </w:r>
      <w:r w:rsidR="00BF385C" w:rsidRPr="00AF7E6C">
        <w:rPr>
          <w:rFonts w:ascii="Arial" w:hAnsi="Arial" w:cs="Arial"/>
          <w:sz w:val="24"/>
          <w:szCs w:val="24"/>
        </w:rPr>
        <w:t>УСЗ</w:t>
      </w:r>
      <w:r w:rsidRPr="00AF7E6C">
        <w:rPr>
          <w:rFonts w:ascii="Arial" w:hAnsi="Arial" w:cs="Arial"/>
          <w:sz w:val="24"/>
          <w:szCs w:val="24"/>
        </w:rPr>
        <w:t xml:space="preserve"> во время установки таким образом, чтобы уровень доступа был ограничен 1 или 2, если возможен просмотр с помощью оптических приборов, или 1, 2, 1М или 2 М, если просмотр с помощью оптических приборов невозможен, как показано на рисунке 6;</w:t>
      </w:r>
    </w:p>
    <w:p w14:paraId="341BC99B" w14:textId="58D469EC" w:rsidR="00535BB1" w:rsidRPr="00AF7E6C" w:rsidRDefault="00535BB1" w:rsidP="00FD6A9C">
      <w:pPr>
        <w:pStyle w:val="27"/>
        <w:ind w:firstLine="709"/>
        <w:rPr>
          <w:rFonts w:ascii="Arial" w:hAnsi="Arial" w:cs="Arial"/>
          <w:sz w:val="24"/>
          <w:szCs w:val="24"/>
        </w:rPr>
      </w:pPr>
      <w:r w:rsidRPr="00AF7E6C">
        <w:rPr>
          <w:rFonts w:ascii="Arial" w:hAnsi="Arial" w:cs="Arial"/>
          <w:sz w:val="24"/>
          <w:szCs w:val="24"/>
        </w:rPr>
        <w:lastRenderedPageBreak/>
        <w:t xml:space="preserve">b) </w:t>
      </w:r>
      <w:r w:rsidR="002D5385" w:rsidRPr="00AF7E6C">
        <w:rPr>
          <w:rFonts w:ascii="Arial" w:hAnsi="Arial" w:cs="Arial"/>
          <w:sz w:val="24"/>
          <w:szCs w:val="24"/>
        </w:rPr>
        <w:t>у</w:t>
      </w:r>
      <w:r w:rsidRPr="00AF7E6C">
        <w:rPr>
          <w:rFonts w:ascii="Arial" w:hAnsi="Arial" w:cs="Arial"/>
          <w:sz w:val="24"/>
          <w:szCs w:val="24"/>
        </w:rPr>
        <w:t>становка дол</w:t>
      </w:r>
      <w:r w:rsidR="002D5385" w:rsidRPr="00AF7E6C">
        <w:rPr>
          <w:rFonts w:ascii="Arial" w:hAnsi="Arial" w:cs="Arial"/>
          <w:sz w:val="24"/>
          <w:szCs w:val="24"/>
        </w:rPr>
        <w:t xml:space="preserve">жна гарантировать, что лазерное излучение </w:t>
      </w:r>
      <w:r w:rsidRPr="00AF7E6C">
        <w:rPr>
          <w:rFonts w:ascii="Arial" w:hAnsi="Arial" w:cs="Arial"/>
          <w:sz w:val="24"/>
          <w:szCs w:val="24"/>
        </w:rPr>
        <w:t>не от</w:t>
      </w:r>
      <w:r w:rsidR="002D5385" w:rsidRPr="00AF7E6C">
        <w:rPr>
          <w:rFonts w:ascii="Arial" w:hAnsi="Arial" w:cs="Arial"/>
          <w:sz w:val="24"/>
          <w:szCs w:val="24"/>
        </w:rPr>
        <w:t xml:space="preserve">ражается обратно в ограниченную зону </w:t>
      </w:r>
      <w:r w:rsidRPr="00AF7E6C">
        <w:rPr>
          <w:rFonts w:ascii="Arial" w:hAnsi="Arial" w:cs="Arial"/>
          <w:sz w:val="24"/>
          <w:szCs w:val="24"/>
        </w:rPr>
        <w:t>(например</w:t>
      </w:r>
      <w:r w:rsidR="00FA53E4">
        <w:rPr>
          <w:rFonts w:ascii="Arial" w:hAnsi="Arial" w:cs="Arial"/>
          <w:sz w:val="24"/>
          <w:szCs w:val="24"/>
        </w:rPr>
        <w:t>,</w:t>
      </w:r>
      <w:r w:rsidRPr="00AF7E6C">
        <w:rPr>
          <w:rFonts w:ascii="Arial" w:hAnsi="Arial" w:cs="Arial"/>
          <w:sz w:val="24"/>
          <w:szCs w:val="24"/>
        </w:rPr>
        <w:t xml:space="preserve"> и</w:t>
      </w:r>
      <w:r w:rsidR="002D5385" w:rsidRPr="00AF7E6C">
        <w:rPr>
          <w:rFonts w:ascii="Arial" w:hAnsi="Arial" w:cs="Arial"/>
          <w:sz w:val="24"/>
          <w:szCs w:val="24"/>
        </w:rPr>
        <w:t>з окна) выше уровня доступа 1М или 2М;</w:t>
      </w:r>
    </w:p>
    <w:p w14:paraId="2911FD20" w14:textId="77777777" w:rsidR="002D5385" w:rsidRPr="00AF7E6C" w:rsidRDefault="002D5385" w:rsidP="002D5385">
      <w:pPr>
        <w:pStyle w:val="27"/>
        <w:ind w:firstLine="709"/>
        <w:rPr>
          <w:rFonts w:ascii="Arial" w:hAnsi="Arial" w:cs="Arial"/>
          <w:sz w:val="24"/>
          <w:szCs w:val="24"/>
        </w:rPr>
      </w:pPr>
      <w:r w:rsidRPr="00AF7E6C">
        <w:rPr>
          <w:rFonts w:ascii="Arial" w:hAnsi="Arial" w:cs="Arial"/>
          <w:sz w:val="24"/>
          <w:szCs w:val="24"/>
        </w:rPr>
        <w:t>c) для перемещения/снятия передатчика и/</w:t>
      </w:r>
      <w:r w:rsidR="00535BB1" w:rsidRPr="00AF7E6C">
        <w:rPr>
          <w:rFonts w:ascii="Arial" w:hAnsi="Arial" w:cs="Arial"/>
          <w:sz w:val="24"/>
          <w:szCs w:val="24"/>
        </w:rPr>
        <w:t xml:space="preserve">или экранирования требуется специальный инструмент и </w:t>
      </w:r>
      <w:r w:rsidRPr="00AF7E6C">
        <w:rPr>
          <w:rFonts w:ascii="Arial" w:hAnsi="Arial" w:cs="Arial"/>
          <w:sz w:val="24"/>
          <w:szCs w:val="24"/>
        </w:rPr>
        <w:t>маркировка</w:t>
      </w:r>
      <w:r w:rsidR="00535BB1" w:rsidRPr="00AF7E6C">
        <w:rPr>
          <w:rFonts w:ascii="Arial" w:hAnsi="Arial" w:cs="Arial"/>
          <w:sz w:val="24"/>
          <w:szCs w:val="24"/>
        </w:rPr>
        <w:t xml:space="preserve"> для предупреждения об опасности до и после смещения передатчика или экранирования.</w:t>
      </w:r>
      <w:r w:rsidRPr="00AF7E6C">
        <w:rPr>
          <w:rFonts w:ascii="Arial" w:hAnsi="Arial" w:cs="Arial"/>
          <w:sz w:val="24"/>
          <w:szCs w:val="24"/>
        </w:rPr>
        <w:t xml:space="preserve"> </w:t>
      </w:r>
      <w:r w:rsidR="00535BB1" w:rsidRPr="00AF7E6C">
        <w:rPr>
          <w:rFonts w:ascii="Arial" w:hAnsi="Arial" w:cs="Arial"/>
          <w:sz w:val="24"/>
          <w:szCs w:val="24"/>
        </w:rPr>
        <w:t>В кач</w:t>
      </w:r>
      <w:r w:rsidRPr="00AF7E6C">
        <w:rPr>
          <w:rFonts w:ascii="Arial" w:hAnsi="Arial" w:cs="Arial"/>
          <w:sz w:val="24"/>
          <w:szCs w:val="24"/>
        </w:rPr>
        <w:t>естве альтернативы передатчик и/</w:t>
      </w:r>
      <w:r w:rsidR="00535BB1" w:rsidRPr="00AF7E6C">
        <w:rPr>
          <w:rFonts w:ascii="Arial" w:hAnsi="Arial" w:cs="Arial"/>
          <w:sz w:val="24"/>
          <w:szCs w:val="24"/>
        </w:rPr>
        <w:t>или экранирование долж</w:t>
      </w:r>
      <w:r w:rsidRPr="00AF7E6C">
        <w:rPr>
          <w:rFonts w:ascii="Arial" w:hAnsi="Arial" w:cs="Arial"/>
          <w:sz w:val="24"/>
          <w:szCs w:val="24"/>
        </w:rPr>
        <w:t>ны быть оборудованы блокировкой;</w:t>
      </w:r>
    </w:p>
    <w:p w14:paraId="322888D8" w14:textId="61DE81BE" w:rsidR="00535BB1" w:rsidRPr="00AF7E6C" w:rsidRDefault="00535BB1" w:rsidP="002D5385">
      <w:pPr>
        <w:pStyle w:val="27"/>
        <w:ind w:firstLine="709"/>
        <w:rPr>
          <w:rFonts w:ascii="Arial" w:hAnsi="Arial" w:cs="Arial"/>
          <w:sz w:val="24"/>
          <w:szCs w:val="24"/>
        </w:rPr>
      </w:pPr>
      <w:r w:rsidRPr="00AF7E6C">
        <w:rPr>
          <w:rFonts w:ascii="Arial" w:hAnsi="Arial" w:cs="Arial"/>
          <w:sz w:val="24"/>
          <w:szCs w:val="24"/>
        </w:rPr>
        <w:t xml:space="preserve"> </w:t>
      </w:r>
      <w:r w:rsidRPr="00B56257">
        <w:rPr>
          <w:rFonts w:ascii="Arial" w:hAnsi="Arial" w:cs="Arial"/>
          <w:sz w:val="24"/>
          <w:szCs w:val="24"/>
        </w:rPr>
        <w:t xml:space="preserve">d) </w:t>
      </w:r>
      <w:r w:rsidR="002D5385" w:rsidRPr="00B56257">
        <w:rPr>
          <w:rFonts w:ascii="Arial" w:hAnsi="Arial" w:cs="Arial"/>
          <w:sz w:val="24"/>
          <w:szCs w:val="24"/>
        </w:rPr>
        <w:t>л</w:t>
      </w:r>
      <w:r w:rsidRPr="00B56257">
        <w:rPr>
          <w:rFonts w:ascii="Arial" w:hAnsi="Arial" w:cs="Arial"/>
          <w:sz w:val="24"/>
          <w:szCs w:val="24"/>
        </w:rPr>
        <w:t xml:space="preserve">юбое распространение за пределы приемного терминала в пределах </w:t>
      </w:r>
      <w:r w:rsidR="002D5385" w:rsidRPr="00B56257">
        <w:rPr>
          <w:rFonts w:ascii="Arial" w:hAnsi="Arial" w:cs="Arial"/>
          <w:sz w:val="24"/>
          <w:szCs w:val="24"/>
        </w:rPr>
        <w:t>РНОЗ</w:t>
      </w:r>
      <w:r w:rsidRPr="00B56257">
        <w:rPr>
          <w:rFonts w:ascii="Arial" w:hAnsi="Arial" w:cs="Arial"/>
          <w:sz w:val="24"/>
          <w:szCs w:val="24"/>
        </w:rPr>
        <w:t xml:space="preserve"> должно </w:t>
      </w:r>
      <w:r w:rsidRPr="000E579A">
        <w:rPr>
          <w:rFonts w:ascii="Arial" w:hAnsi="Arial" w:cs="Arial"/>
          <w:sz w:val="24"/>
          <w:szCs w:val="24"/>
        </w:rPr>
        <w:t>нах</w:t>
      </w:r>
      <w:r w:rsidR="002D5385" w:rsidRPr="000E579A">
        <w:rPr>
          <w:rFonts w:ascii="Arial" w:hAnsi="Arial" w:cs="Arial"/>
          <w:sz w:val="24"/>
          <w:szCs w:val="24"/>
        </w:rPr>
        <w:t>одиться в пределах ограниченной зоны</w:t>
      </w:r>
      <w:r w:rsidRPr="00B56257">
        <w:rPr>
          <w:rFonts w:ascii="Arial" w:hAnsi="Arial" w:cs="Arial"/>
          <w:sz w:val="24"/>
          <w:szCs w:val="24"/>
        </w:rPr>
        <w:t>, или если оно находится в неограниченно</w:t>
      </w:r>
      <w:r w:rsidR="002D5385" w:rsidRPr="00B56257">
        <w:rPr>
          <w:rFonts w:ascii="Arial" w:hAnsi="Arial" w:cs="Arial"/>
          <w:sz w:val="24"/>
          <w:szCs w:val="24"/>
        </w:rPr>
        <w:t>й</w:t>
      </w:r>
      <w:r w:rsidRPr="00B56257">
        <w:rPr>
          <w:rFonts w:ascii="Arial" w:hAnsi="Arial" w:cs="Arial"/>
          <w:sz w:val="24"/>
          <w:szCs w:val="24"/>
        </w:rPr>
        <w:t xml:space="preserve"> </w:t>
      </w:r>
      <w:r w:rsidR="002D5385" w:rsidRPr="00B56257">
        <w:rPr>
          <w:rFonts w:ascii="Arial" w:hAnsi="Arial" w:cs="Arial"/>
          <w:sz w:val="24"/>
          <w:szCs w:val="24"/>
        </w:rPr>
        <w:t>зоне</w:t>
      </w:r>
      <w:r w:rsidRPr="00B56257">
        <w:rPr>
          <w:rFonts w:ascii="Arial" w:hAnsi="Arial" w:cs="Arial"/>
          <w:sz w:val="24"/>
          <w:szCs w:val="24"/>
        </w:rPr>
        <w:t>, должно соответствовать условиям, изложенным в 6.2.2.</w:t>
      </w:r>
    </w:p>
    <w:p w14:paraId="0D3BE278" w14:textId="701A25B7" w:rsidR="00B56257" w:rsidRDefault="00B56257" w:rsidP="00C5796D">
      <w:pPr>
        <w:pStyle w:val="27"/>
        <w:ind w:firstLine="0"/>
        <w:jc w:val="right"/>
        <w:rPr>
          <w:rFonts w:ascii="Arial" w:eastAsia="Arial" w:hAnsi="Arial" w:cs="Arial"/>
          <w:i/>
          <w:spacing w:val="-5"/>
        </w:rPr>
      </w:pPr>
      <w:r>
        <w:rPr>
          <w:rFonts w:ascii="Arial" w:eastAsia="Arial" w:hAnsi="Arial" w:cs="Arial"/>
          <w:i/>
          <w:noProof/>
          <w:spacing w:val="-5"/>
          <w:lang w:eastAsia="ru-RU"/>
        </w:rPr>
        <w:drawing>
          <wp:inline distT="0" distB="0" distL="0" distR="0" wp14:anchorId="6B7FC6D4" wp14:editId="5EDF9EFA">
            <wp:extent cx="4914656" cy="3486150"/>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3120" cy="3492154"/>
                    </a:xfrm>
                    <a:prstGeom prst="rect">
                      <a:avLst/>
                    </a:prstGeom>
                    <a:noFill/>
                  </pic:spPr>
                </pic:pic>
              </a:graphicData>
            </a:graphic>
          </wp:inline>
        </w:drawing>
      </w:r>
    </w:p>
    <w:p w14:paraId="187EAB8B" w14:textId="102D505D" w:rsidR="00C56B1D" w:rsidRPr="00C5796D" w:rsidRDefault="002D5385" w:rsidP="00C5796D">
      <w:pPr>
        <w:pStyle w:val="27"/>
        <w:ind w:firstLine="0"/>
        <w:jc w:val="center"/>
        <w:rPr>
          <w:rFonts w:ascii="Arial" w:eastAsia="Arial" w:hAnsi="Arial" w:cs="Arial"/>
          <w:sz w:val="22"/>
          <w:szCs w:val="22"/>
        </w:rPr>
      </w:pPr>
      <w:r w:rsidRPr="00C5796D">
        <w:rPr>
          <w:rFonts w:ascii="Arial" w:eastAsia="Arial" w:hAnsi="Arial" w:cs="Arial"/>
          <w:i/>
          <w:spacing w:val="-5"/>
          <w:sz w:val="22"/>
          <w:szCs w:val="22"/>
        </w:rPr>
        <w:t>1</w:t>
      </w:r>
      <w:r w:rsidRPr="00C5796D">
        <w:rPr>
          <w:rFonts w:ascii="Arial" w:eastAsia="Arial" w:hAnsi="Arial" w:cs="Arial"/>
          <w:spacing w:val="-5"/>
          <w:sz w:val="22"/>
          <w:szCs w:val="22"/>
        </w:rPr>
        <w:t xml:space="preserve"> – потолок</w:t>
      </w:r>
      <w:r w:rsidR="004D0435" w:rsidRPr="00C5796D">
        <w:rPr>
          <w:rFonts w:ascii="Arial" w:eastAsia="Arial" w:hAnsi="Arial" w:cs="Arial"/>
          <w:spacing w:val="-5"/>
          <w:sz w:val="22"/>
          <w:szCs w:val="22"/>
        </w:rPr>
        <w:t xml:space="preserve">; </w:t>
      </w:r>
      <w:r w:rsidRPr="00C5796D">
        <w:rPr>
          <w:rFonts w:ascii="Arial" w:eastAsia="Arial" w:hAnsi="Arial" w:cs="Arial"/>
          <w:i/>
          <w:spacing w:val="-5"/>
          <w:sz w:val="22"/>
          <w:szCs w:val="22"/>
        </w:rPr>
        <w:t>2</w:t>
      </w:r>
      <w:r w:rsidRPr="00C5796D">
        <w:rPr>
          <w:rFonts w:ascii="Arial" w:eastAsia="Arial" w:hAnsi="Arial" w:cs="Arial"/>
          <w:spacing w:val="-5"/>
          <w:sz w:val="22"/>
          <w:szCs w:val="22"/>
        </w:rPr>
        <w:t xml:space="preserve"> – </w:t>
      </w:r>
      <w:r w:rsidR="00C56B1D" w:rsidRPr="00C5796D">
        <w:rPr>
          <w:rFonts w:ascii="Arial" w:eastAsia="Arial" w:hAnsi="Arial" w:cs="Arial"/>
          <w:spacing w:val="-5"/>
          <w:sz w:val="22"/>
          <w:szCs w:val="22"/>
        </w:rPr>
        <w:t>передатчик</w:t>
      </w:r>
      <w:r w:rsidR="004D0435" w:rsidRPr="00C5796D">
        <w:rPr>
          <w:rFonts w:ascii="Arial" w:eastAsia="Arial" w:hAnsi="Arial" w:cs="Arial"/>
          <w:spacing w:val="-5"/>
          <w:sz w:val="22"/>
          <w:szCs w:val="22"/>
        </w:rPr>
        <w:t xml:space="preserve">; </w:t>
      </w:r>
      <w:r w:rsidR="00C56B1D" w:rsidRPr="00C5796D">
        <w:rPr>
          <w:rFonts w:ascii="Arial" w:eastAsia="Arial" w:hAnsi="Arial" w:cs="Arial"/>
          <w:i/>
          <w:spacing w:val="-5"/>
          <w:sz w:val="22"/>
          <w:szCs w:val="22"/>
        </w:rPr>
        <w:t>3</w:t>
      </w:r>
      <w:r w:rsidR="00C56B1D" w:rsidRPr="00C5796D">
        <w:rPr>
          <w:rFonts w:ascii="Arial" w:eastAsia="Arial" w:hAnsi="Arial" w:cs="Arial"/>
          <w:spacing w:val="-5"/>
          <w:sz w:val="22"/>
          <w:szCs w:val="22"/>
        </w:rPr>
        <w:t xml:space="preserve"> – НОЗ</w:t>
      </w:r>
      <w:r w:rsidR="004D0435" w:rsidRPr="00C5796D">
        <w:rPr>
          <w:rFonts w:ascii="Arial" w:eastAsia="Arial" w:hAnsi="Arial" w:cs="Arial"/>
          <w:spacing w:val="-5"/>
          <w:sz w:val="22"/>
          <w:szCs w:val="22"/>
        </w:rPr>
        <w:t xml:space="preserve">; </w:t>
      </w:r>
      <w:r w:rsidR="00C56B1D" w:rsidRPr="00C5796D">
        <w:rPr>
          <w:rFonts w:ascii="Arial" w:eastAsia="Arial" w:hAnsi="Arial" w:cs="Arial"/>
          <w:i/>
          <w:sz w:val="22"/>
          <w:szCs w:val="22"/>
        </w:rPr>
        <w:t>4</w:t>
      </w:r>
      <w:r w:rsidR="00C56B1D" w:rsidRPr="00C5796D">
        <w:rPr>
          <w:rFonts w:ascii="Arial" w:eastAsia="Arial" w:hAnsi="Arial" w:cs="Arial"/>
          <w:sz w:val="22"/>
          <w:szCs w:val="22"/>
        </w:rPr>
        <w:t xml:space="preserve"> – окно</w:t>
      </w:r>
      <w:r w:rsidR="004D0435" w:rsidRPr="00C5796D">
        <w:rPr>
          <w:rFonts w:ascii="Arial" w:eastAsia="Arial" w:hAnsi="Arial" w:cs="Arial"/>
          <w:sz w:val="22"/>
          <w:szCs w:val="22"/>
        </w:rPr>
        <w:t xml:space="preserve">; </w:t>
      </w:r>
      <w:r w:rsidR="00C56B1D" w:rsidRPr="00C5796D">
        <w:rPr>
          <w:rFonts w:ascii="Arial" w:eastAsia="Arial" w:hAnsi="Arial" w:cs="Arial"/>
          <w:i/>
          <w:spacing w:val="-5"/>
          <w:sz w:val="22"/>
          <w:szCs w:val="22"/>
        </w:rPr>
        <w:t>5</w:t>
      </w:r>
      <w:r w:rsidR="00C56B1D" w:rsidRPr="00C5796D">
        <w:rPr>
          <w:rFonts w:ascii="Arial" w:eastAsia="Arial" w:hAnsi="Arial" w:cs="Arial"/>
          <w:spacing w:val="-5"/>
          <w:sz w:val="22"/>
          <w:szCs w:val="22"/>
        </w:rPr>
        <w:t xml:space="preserve"> – меньше </w:t>
      </w:r>
      <w:r w:rsidR="005E3EA2" w:rsidRPr="00C5796D">
        <w:rPr>
          <w:rFonts w:ascii="Arial" w:eastAsia="Arial" w:hAnsi="Arial" w:cs="Arial"/>
          <w:spacing w:val="-5"/>
          <w:sz w:val="22"/>
          <w:szCs w:val="22"/>
        </w:rPr>
        <w:t>ПДУ</w:t>
      </w:r>
      <w:r w:rsidR="00C56B1D" w:rsidRPr="00C5796D">
        <w:rPr>
          <w:rFonts w:ascii="Arial" w:eastAsia="Arial" w:hAnsi="Arial" w:cs="Arial"/>
          <w:spacing w:val="-5"/>
          <w:sz w:val="22"/>
          <w:szCs w:val="22"/>
        </w:rPr>
        <w:t xml:space="preserve"> без оптических приборов (за пределами НОЗ)</w:t>
      </w:r>
      <w:r w:rsidR="004D0435" w:rsidRPr="00C5796D">
        <w:rPr>
          <w:rFonts w:ascii="Arial" w:eastAsia="Arial" w:hAnsi="Arial" w:cs="Arial"/>
          <w:spacing w:val="-5"/>
          <w:sz w:val="22"/>
          <w:szCs w:val="22"/>
        </w:rPr>
        <w:t xml:space="preserve">; </w:t>
      </w:r>
      <w:r w:rsidR="00C56B1D" w:rsidRPr="00C5796D">
        <w:rPr>
          <w:rFonts w:ascii="Arial" w:eastAsia="Arial" w:hAnsi="Arial" w:cs="Arial"/>
          <w:i/>
          <w:sz w:val="22"/>
          <w:szCs w:val="22"/>
        </w:rPr>
        <w:t>6</w:t>
      </w:r>
      <w:r w:rsidR="00C56B1D" w:rsidRPr="00C5796D">
        <w:rPr>
          <w:rFonts w:ascii="Arial" w:eastAsia="Arial" w:hAnsi="Arial" w:cs="Arial"/>
          <w:sz w:val="22"/>
          <w:szCs w:val="22"/>
        </w:rPr>
        <w:t xml:space="preserve"> – внутри помещения</w:t>
      </w:r>
      <w:r w:rsidR="004D0435" w:rsidRPr="00C5796D">
        <w:rPr>
          <w:rFonts w:ascii="Arial" w:eastAsia="Arial" w:hAnsi="Arial" w:cs="Arial"/>
          <w:sz w:val="22"/>
          <w:szCs w:val="22"/>
        </w:rPr>
        <w:t xml:space="preserve">; </w:t>
      </w:r>
      <w:r w:rsidR="00C56B1D" w:rsidRPr="00C5796D">
        <w:rPr>
          <w:rFonts w:ascii="Arial" w:eastAsia="Arial" w:hAnsi="Arial" w:cs="Arial"/>
          <w:i/>
          <w:sz w:val="22"/>
          <w:szCs w:val="22"/>
        </w:rPr>
        <w:t>7</w:t>
      </w:r>
      <w:r w:rsidR="00C56B1D" w:rsidRPr="00C5796D">
        <w:rPr>
          <w:rFonts w:ascii="Arial" w:eastAsia="Arial" w:hAnsi="Arial" w:cs="Arial"/>
          <w:sz w:val="22"/>
          <w:szCs w:val="22"/>
        </w:rPr>
        <w:t xml:space="preserve"> – снаружи</w:t>
      </w:r>
      <w:r w:rsidR="004D0435" w:rsidRPr="00C5796D">
        <w:rPr>
          <w:rFonts w:ascii="Arial" w:eastAsia="Arial" w:hAnsi="Arial" w:cs="Arial"/>
          <w:sz w:val="22"/>
          <w:szCs w:val="22"/>
        </w:rPr>
        <w:t xml:space="preserve">; </w:t>
      </w:r>
      <w:r w:rsidR="00C56B1D" w:rsidRPr="00C5796D">
        <w:rPr>
          <w:rFonts w:ascii="Arial" w:eastAsia="Arial" w:hAnsi="Arial" w:cs="Arial"/>
          <w:i/>
          <w:sz w:val="22"/>
          <w:szCs w:val="22"/>
        </w:rPr>
        <w:t>8</w:t>
      </w:r>
      <w:r w:rsidR="00C56B1D" w:rsidRPr="00C5796D">
        <w:rPr>
          <w:rFonts w:ascii="Arial" w:eastAsia="Arial" w:hAnsi="Arial" w:cs="Arial"/>
          <w:sz w:val="22"/>
          <w:szCs w:val="22"/>
        </w:rPr>
        <w:t xml:space="preserve"> – </w:t>
      </w:r>
      <w:r w:rsidR="00C56B1D" w:rsidRPr="00C5796D">
        <w:rPr>
          <w:rFonts w:ascii="Arial" w:eastAsia="Arial" w:hAnsi="Arial" w:cs="Arial"/>
          <w:i/>
          <w:sz w:val="22"/>
          <w:szCs w:val="22"/>
          <w:lang w:val="en-US"/>
        </w:rPr>
        <w:t>P</w:t>
      </w:r>
      <w:r w:rsidR="00FA53E4" w:rsidRPr="00C5796D">
        <w:rPr>
          <w:rFonts w:ascii="Arial" w:hAnsi="Arial" w:cs="Arial"/>
          <w:sz w:val="22"/>
          <w:szCs w:val="22"/>
        </w:rPr>
        <w:t xml:space="preserve"> </w:t>
      </w:r>
      <w:r w:rsidR="00FA53E4" w:rsidRPr="00C5796D">
        <w:rPr>
          <w:rFonts w:ascii="Arial" w:eastAsia="Arial" w:hAnsi="Arial" w:cs="Arial"/>
          <w:sz w:val="22"/>
          <w:szCs w:val="22"/>
          <w:vertAlign w:val="subscript"/>
        </w:rPr>
        <w:t>УСЗ</w:t>
      </w:r>
      <w:r w:rsidR="00C56B1D" w:rsidRPr="00C5796D">
        <w:rPr>
          <w:rFonts w:ascii="Arial" w:eastAsia="Arial" w:hAnsi="Arial" w:cs="Arial"/>
          <w:sz w:val="22"/>
          <w:szCs w:val="22"/>
        </w:rPr>
        <w:t xml:space="preserve"> =</w:t>
      </w:r>
      <w:r w:rsidR="00C56B1D" w:rsidRPr="00C5796D">
        <w:rPr>
          <w:rFonts w:ascii="Arial" w:hAnsi="Arial" w:cs="Arial"/>
          <w:sz w:val="22"/>
          <w:szCs w:val="22"/>
        </w:rPr>
        <w:t xml:space="preserve"> </w:t>
      </w:r>
      <w:r w:rsidR="00C56B1D" w:rsidRPr="00C5796D">
        <w:rPr>
          <w:rFonts w:ascii="Arial" w:eastAsia="Arial" w:hAnsi="Arial" w:cs="Arial"/>
          <w:sz w:val="22"/>
          <w:szCs w:val="22"/>
        </w:rPr>
        <w:t>профиль зоны мониторинга для системы защиты установки</w:t>
      </w:r>
      <w:r w:rsidR="004D0435" w:rsidRPr="00C5796D">
        <w:rPr>
          <w:rFonts w:ascii="Arial" w:eastAsia="Arial" w:hAnsi="Arial" w:cs="Arial"/>
          <w:sz w:val="22"/>
          <w:szCs w:val="22"/>
        </w:rPr>
        <w:t xml:space="preserve">; </w:t>
      </w:r>
      <w:r w:rsidR="00C56B1D" w:rsidRPr="00C5796D">
        <w:rPr>
          <w:rFonts w:ascii="Arial" w:eastAsia="Arial" w:hAnsi="Arial" w:cs="Arial"/>
          <w:i/>
          <w:sz w:val="22"/>
          <w:szCs w:val="22"/>
        </w:rPr>
        <w:t>9</w:t>
      </w:r>
      <w:r w:rsidR="00C56B1D" w:rsidRPr="00C5796D">
        <w:rPr>
          <w:rFonts w:ascii="Arial" w:eastAsia="Arial" w:hAnsi="Arial" w:cs="Arial"/>
          <w:sz w:val="22"/>
          <w:szCs w:val="22"/>
        </w:rPr>
        <w:t xml:space="preserve"> – пол</w:t>
      </w:r>
    </w:p>
    <w:p w14:paraId="4E87C10C" w14:textId="77777777" w:rsidR="00FD6A9C" w:rsidRPr="004D0435" w:rsidRDefault="00C56B1D" w:rsidP="00C5796D">
      <w:pPr>
        <w:widowControl w:val="0"/>
        <w:autoSpaceDE w:val="0"/>
        <w:autoSpaceDN w:val="0"/>
        <w:rPr>
          <w:rFonts w:ascii="Arial" w:hAnsi="Arial" w:cs="Arial"/>
        </w:rPr>
      </w:pPr>
      <w:r w:rsidRPr="004D0435">
        <w:rPr>
          <w:rFonts w:ascii="Arial" w:hAnsi="Arial" w:cs="Arial"/>
          <w:spacing w:val="40"/>
        </w:rPr>
        <w:t>Примечание</w:t>
      </w:r>
      <w:r w:rsidRPr="004D0435">
        <w:rPr>
          <w:rFonts w:ascii="Arial" w:hAnsi="Arial" w:cs="Arial"/>
          <w:spacing w:val="20"/>
        </w:rPr>
        <w:t xml:space="preserve"> 1</w:t>
      </w:r>
      <w:r w:rsidRPr="004D0435">
        <w:rPr>
          <w:rFonts w:ascii="Arial" w:hAnsi="Arial" w:cs="Arial"/>
        </w:rPr>
        <w:t xml:space="preserve"> –</w:t>
      </w:r>
      <w:r w:rsidRPr="004D0435">
        <w:t xml:space="preserve"> </w:t>
      </w:r>
      <w:r w:rsidRPr="004D0435">
        <w:rPr>
          <w:rFonts w:ascii="Arial" w:hAnsi="Arial" w:cs="Arial"/>
        </w:rPr>
        <w:t>Важно соблюдать дополнительные меры предосторожности при отслеживании НОЗ при передаче из помещения на улицу.</w:t>
      </w:r>
    </w:p>
    <w:p w14:paraId="4905C320" w14:textId="363A6DA0" w:rsidR="00C56B1D" w:rsidRPr="00302469" w:rsidRDefault="00C56B1D" w:rsidP="00C5796D">
      <w:pPr>
        <w:widowControl w:val="0"/>
        <w:autoSpaceDE w:val="0"/>
        <w:autoSpaceDN w:val="0"/>
        <w:rPr>
          <w:rFonts w:ascii="Times New Roman" w:eastAsia="Arial" w:hAnsi="Arial" w:cs="Arial"/>
        </w:rPr>
      </w:pPr>
      <w:r w:rsidRPr="004D0435">
        <w:rPr>
          <w:rFonts w:ascii="Arial" w:hAnsi="Arial" w:cs="Arial"/>
          <w:spacing w:val="40"/>
        </w:rPr>
        <w:t>Примечание</w:t>
      </w:r>
      <w:r w:rsidRPr="004D0435">
        <w:rPr>
          <w:rFonts w:ascii="Arial" w:hAnsi="Arial" w:cs="Arial"/>
        </w:rPr>
        <w:t xml:space="preserve"> 2 – Это пример </w:t>
      </w:r>
      <w:r w:rsidR="00BF385C" w:rsidRPr="004D0435">
        <w:rPr>
          <w:rFonts w:ascii="Arial" w:hAnsi="Arial" w:cs="Arial"/>
        </w:rPr>
        <w:t>УСЗ</w:t>
      </w:r>
      <w:r w:rsidRPr="004D0435">
        <w:rPr>
          <w:rFonts w:ascii="Arial" w:hAnsi="Arial" w:cs="Arial"/>
        </w:rPr>
        <w:t xml:space="preserve">, который отслеживает всю НОЗ передатчика уровня доступа 3R. При обнаружении доступа человека в контролируемой зоне мощность снижается до уровня </w:t>
      </w:r>
      <w:r w:rsidR="005E3EA2" w:rsidRPr="004D0435">
        <w:rPr>
          <w:rFonts w:ascii="Arial" w:hAnsi="Arial" w:cs="Arial"/>
        </w:rPr>
        <w:t>ПДУ</w:t>
      </w:r>
      <w:r w:rsidRPr="004D0435">
        <w:rPr>
          <w:rFonts w:ascii="Arial" w:hAnsi="Arial" w:cs="Arial"/>
        </w:rPr>
        <w:t xml:space="preserve"> без оптических приборов.</w:t>
      </w:r>
    </w:p>
    <w:p w14:paraId="203E0D07" w14:textId="66091AB2" w:rsidR="00C56B1D" w:rsidRPr="00302469" w:rsidRDefault="00535BB1" w:rsidP="00302469">
      <w:pPr>
        <w:pStyle w:val="27"/>
        <w:spacing w:before="120"/>
        <w:ind w:firstLine="0"/>
        <w:jc w:val="center"/>
        <w:rPr>
          <w:rFonts w:ascii="Arial" w:hAnsi="Arial" w:cs="Arial"/>
          <w:sz w:val="22"/>
          <w:szCs w:val="22"/>
        </w:rPr>
      </w:pPr>
      <w:r w:rsidRPr="00302469">
        <w:rPr>
          <w:rFonts w:ascii="Arial" w:hAnsi="Arial" w:cs="Arial"/>
          <w:sz w:val="22"/>
          <w:szCs w:val="22"/>
        </w:rPr>
        <w:t xml:space="preserve">Рисунок 6 </w:t>
      </w:r>
      <w:r w:rsidR="00C12BCA" w:rsidRPr="00302469">
        <w:rPr>
          <w:rFonts w:ascii="Arial" w:hAnsi="Arial" w:cs="Arial"/>
          <w:sz w:val="22"/>
          <w:szCs w:val="22"/>
        </w:rPr>
        <w:t>–</w:t>
      </w:r>
      <w:r w:rsidRPr="00302469">
        <w:rPr>
          <w:rFonts w:ascii="Arial" w:hAnsi="Arial" w:cs="Arial"/>
          <w:sz w:val="22"/>
          <w:szCs w:val="22"/>
        </w:rPr>
        <w:t xml:space="preserve"> Передатчик уровня доступа 3R в ограниченном </w:t>
      </w:r>
      <w:r w:rsidR="002D5385" w:rsidRPr="00302469">
        <w:rPr>
          <w:rFonts w:ascii="Arial" w:hAnsi="Arial" w:cs="Arial"/>
          <w:sz w:val="22"/>
          <w:szCs w:val="22"/>
        </w:rPr>
        <w:t>зоне</w:t>
      </w:r>
      <w:r w:rsidRPr="00302469">
        <w:rPr>
          <w:rFonts w:ascii="Arial" w:hAnsi="Arial" w:cs="Arial"/>
          <w:sz w:val="22"/>
          <w:szCs w:val="22"/>
        </w:rPr>
        <w:t>.</w:t>
      </w:r>
    </w:p>
    <w:p w14:paraId="07869366" w14:textId="0651FA9B" w:rsidR="002D5385" w:rsidRPr="00AF7E6C" w:rsidRDefault="00C02BD4" w:rsidP="003B01F2">
      <w:pPr>
        <w:keepNext/>
        <w:keepLines/>
        <w:tabs>
          <w:tab w:val="left" w:pos="851"/>
          <w:tab w:val="right" w:leader="dot" w:pos="9781"/>
        </w:tabs>
        <w:spacing w:before="60" w:after="60"/>
        <w:outlineLvl w:val="1"/>
        <w:rPr>
          <w:rFonts w:ascii="Arial" w:hAnsi="Arial" w:cs="Arial"/>
          <w:b/>
          <w:sz w:val="24"/>
          <w:szCs w:val="24"/>
        </w:rPr>
      </w:pPr>
      <w:r w:rsidRPr="00AF7E6C">
        <w:rPr>
          <w:rFonts w:ascii="Arial" w:hAnsi="Arial" w:cs="Arial"/>
          <w:b/>
          <w:noProof/>
          <w:sz w:val="24"/>
          <w:szCs w:val="24"/>
          <w:lang w:eastAsia="ru-RU"/>
        </w:rPr>
        <mc:AlternateContent>
          <mc:Choice Requires="wpg">
            <w:drawing>
              <wp:anchor distT="0" distB="0" distL="114300" distR="114300" simplePos="0" relativeHeight="251763712" behindDoc="0" locked="0" layoutInCell="1" allowOverlap="1" wp14:anchorId="3DA0C31A" wp14:editId="3CA84181">
                <wp:simplePos x="0" y="0"/>
                <wp:positionH relativeFrom="column">
                  <wp:posOffset>-236855</wp:posOffset>
                </wp:positionH>
                <wp:positionV relativeFrom="paragraph">
                  <wp:posOffset>86360</wp:posOffset>
                </wp:positionV>
                <wp:extent cx="63500" cy="409575"/>
                <wp:effectExtent l="0" t="0" r="12700" b="28575"/>
                <wp:wrapNone/>
                <wp:docPr id="45" name="Группа 45"/>
                <wp:cNvGraphicFramePr/>
                <a:graphic xmlns:a="http://schemas.openxmlformats.org/drawingml/2006/main">
                  <a:graphicData uri="http://schemas.microsoft.com/office/word/2010/wordprocessingGroup">
                    <wpg:wgp>
                      <wpg:cNvGrpSpPr/>
                      <wpg:grpSpPr>
                        <a:xfrm>
                          <a:off x="0" y="0"/>
                          <a:ext cx="63500" cy="409575"/>
                          <a:chOff x="0" y="0"/>
                          <a:chExt cx="63796" cy="409575"/>
                        </a:xfrm>
                      </wpg:grpSpPr>
                      <wps:wsp>
                        <wps:cNvPr id="46" name="Прямая соединительная линия 46"/>
                        <wps:cNvCnPr/>
                        <wps:spPr>
                          <a:xfrm>
                            <a:off x="63796" y="0"/>
                            <a:ext cx="0" cy="409575"/>
                          </a:xfrm>
                          <a:prstGeom prst="line">
                            <a:avLst/>
                          </a:prstGeom>
                          <a:noFill/>
                          <a:ln w="6350" cap="flat" cmpd="sng" algn="ctr">
                            <a:solidFill>
                              <a:sysClr val="windowText" lastClr="000000"/>
                            </a:solidFill>
                            <a:prstDash val="solid"/>
                            <a:miter lim="800000"/>
                          </a:ln>
                          <a:effectLst/>
                        </wps:spPr>
                        <wps:bodyPr/>
                      </wps:wsp>
                      <wps:wsp>
                        <wps:cNvPr id="47" name="Прямая соединительная линия 47"/>
                        <wps:cNvCnPr/>
                        <wps:spPr>
                          <a:xfrm>
                            <a:off x="0" y="0"/>
                            <a:ext cx="0" cy="409575"/>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7DB97818" id="Группа 45" o:spid="_x0000_s1026" style="position:absolute;margin-left:-18.65pt;margin-top:6.8pt;width:5pt;height:32.25pt;z-index:251763712" coordsize="63796,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">
                <v:line id="Прямая соединительная линия 46" o:spid="_x0000_s1027" style="position:absolute;visibility:visible;mso-wrap-style:square" from="63796,0" to="63796,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3A5MIAAADbAAAADwAAAGRycy9kb3ducmV2LnhtbESPQYvCMBSE74L/ITzBm6YrIqUaZVcQ&#10;PHhQ68Xbs3m2ZZuXkkRb/70RFvY4zMw3zGrTm0Y8yfnasoKvaQKCuLC65lLBJd9NUhA+IGtsLJOC&#10;F3nYrIeDFWbadnyi5zmUIkLYZ6igCqHNpPRFRQb91LbE0btbZzBE6UqpHXYRbho5S5KFNFhzXKiw&#10;pW1Fxe/5YRQc0rJLT9frMXTpbfaTF5fcvRKlxqP+ewkiUB/+w3/tvVYwX8D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3A5MIAAADbAAAADwAAAAAAAAAAAAAA&#10;AAChAgAAZHJzL2Rvd25yZXYueG1sUEsFBgAAAAAEAAQA+QAAAJADAAAAAA==&#10;" strokecolor="windowText" strokeweight=".5pt">
                  <v:stroke joinstyle="miter"/>
                </v:line>
                <v:line id="Прямая соединительная линия 47" o:spid="_x0000_s1028" style="position:absolute;visibility:visible;mso-wrap-style:square" from="0,0" to="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Flf8MAAADbAAAADwAAAGRycy9kb3ducmV2LnhtbESPQYvCMBSE78L+h/AEb5oqoqVrFFdY&#10;2MMe1Hrx9mzetsXmpSTR1n+/EQSPw8x8w6w2vWnEnZyvLSuYThIQxIXVNZcKTvn3OAXhA7LGxjIp&#10;eJCHzfpjsMJM244PdD+GUkQI+wwVVCG0mZS+qMign9iWOHp/1hkMUbpSaoddhJtGzpJkIQ3WHBcq&#10;bGlXUXE93oyC37Ts0sP5vA9depl95cUpd49EqdGw336CCNSHd/jV/tEK5kt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RZX/DAAAA2wAAAA8AAAAAAAAAAAAA&#10;AAAAoQIAAGRycy9kb3ducmV2LnhtbFBLBQYAAAAABAAEAPkAAACRAwAAAAA=&#10;" strokecolor="windowText" strokeweight=".5pt">
                  <v:stroke joinstyle="miter"/>
                </v:line>
              </v:group>
            </w:pict>
          </mc:Fallback>
        </mc:AlternateContent>
      </w:r>
      <w:r w:rsidR="00337316" w:rsidRPr="00AF7E6C">
        <w:rPr>
          <w:rFonts w:ascii="Arial" w:hAnsi="Arial" w:cs="Arial"/>
          <w:b/>
          <w:sz w:val="24"/>
          <w:szCs w:val="24"/>
        </w:rPr>
        <w:t>6.4</w:t>
      </w:r>
      <w:r w:rsidR="002D5385" w:rsidRPr="00AF7E6C">
        <w:rPr>
          <w:rFonts w:ascii="Arial" w:hAnsi="Arial" w:cs="Arial"/>
          <w:b/>
          <w:sz w:val="24"/>
          <w:szCs w:val="24"/>
        </w:rPr>
        <w:t xml:space="preserve"> Требования к контролируемым зонам</w:t>
      </w:r>
      <w:r w:rsidR="00FD6A9C" w:rsidRPr="00AF7E6C">
        <w:rPr>
          <w:rFonts w:ascii="Arial" w:hAnsi="Arial" w:cs="Arial"/>
          <w:b/>
          <w:sz w:val="24"/>
          <w:szCs w:val="24"/>
        </w:rPr>
        <w:t xml:space="preserve"> </w:t>
      </w:r>
    </w:p>
    <w:p w14:paraId="50D158F7" w14:textId="0E6F3CF5" w:rsidR="00FD6A9C" w:rsidRPr="00AF7E6C" w:rsidRDefault="00337316" w:rsidP="002D5385">
      <w:pPr>
        <w:pStyle w:val="27"/>
        <w:ind w:firstLine="709"/>
        <w:rPr>
          <w:rFonts w:ascii="Arial" w:hAnsi="Arial" w:cs="Arial"/>
          <w:b/>
          <w:sz w:val="24"/>
          <w:szCs w:val="24"/>
        </w:rPr>
      </w:pPr>
      <w:r w:rsidRPr="00AF7E6C">
        <w:rPr>
          <w:rFonts w:ascii="Arial" w:hAnsi="Arial" w:cs="Arial"/>
          <w:b/>
          <w:sz w:val="24"/>
          <w:szCs w:val="24"/>
        </w:rPr>
        <w:t>6.4</w:t>
      </w:r>
      <w:r w:rsidR="002D5385" w:rsidRPr="00AF7E6C">
        <w:rPr>
          <w:rFonts w:ascii="Arial" w:hAnsi="Arial" w:cs="Arial"/>
          <w:b/>
          <w:sz w:val="24"/>
          <w:szCs w:val="24"/>
        </w:rPr>
        <w:t>.1 Общие положения</w:t>
      </w:r>
    </w:p>
    <w:p w14:paraId="0A4EDC51" w14:textId="600F2ADE" w:rsidR="00FD6A9C" w:rsidRPr="00AF7E6C" w:rsidRDefault="00FD6A9C" w:rsidP="00903846">
      <w:pPr>
        <w:pStyle w:val="27"/>
        <w:ind w:firstLine="709"/>
        <w:rPr>
          <w:rFonts w:ascii="Arial" w:hAnsi="Arial" w:cs="Arial"/>
          <w:sz w:val="24"/>
          <w:szCs w:val="24"/>
        </w:rPr>
      </w:pPr>
      <w:r w:rsidRPr="00AF7E6C">
        <w:rPr>
          <w:rFonts w:ascii="Arial" w:hAnsi="Arial" w:cs="Arial"/>
          <w:sz w:val="24"/>
          <w:szCs w:val="24"/>
        </w:rPr>
        <w:t xml:space="preserve">Контролируемые </w:t>
      </w:r>
      <w:r w:rsidR="00C56B1D" w:rsidRPr="00AF7E6C">
        <w:rPr>
          <w:rFonts w:ascii="Arial" w:hAnsi="Arial" w:cs="Arial"/>
          <w:sz w:val="24"/>
          <w:szCs w:val="24"/>
        </w:rPr>
        <w:t>зоны</w:t>
      </w:r>
      <w:r w:rsidRPr="00AF7E6C">
        <w:rPr>
          <w:rFonts w:ascii="Arial" w:hAnsi="Arial" w:cs="Arial"/>
          <w:sz w:val="24"/>
          <w:szCs w:val="24"/>
        </w:rPr>
        <w:t xml:space="preserve"> - это те зоны, которые обычно недоступны, кроме как для уполномоченного персонала, прошедшего соответствующую подготовку по лазерной </w:t>
      </w:r>
      <w:r w:rsidRPr="00AF7E6C">
        <w:rPr>
          <w:rFonts w:ascii="Arial" w:hAnsi="Arial" w:cs="Arial"/>
          <w:sz w:val="24"/>
          <w:szCs w:val="24"/>
        </w:rPr>
        <w:lastRenderedPageBreak/>
        <w:t>без</w:t>
      </w:r>
      <w:r w:rsidR="00C56B1D" w:rsidRPr="00AF7E6C">
        <w:rPr>
          <w:rFonts w:ascii="Arial" w:hAnsi="Arial" w:cs="Arial"/>
          <w:sz w:val="24"/>
          <w:szCs w:val="24"/>
        </w:rPr>
        <w:t xml:space="preserve">опасности (например терминалы, </w:t>
      </w:r>
      <w:r w:rsidRPr="00AF7E6C">
        <w:rPr>
          <w:rFonts w:ascii="Arial" w:hAnsi="Arial" w:cs="Arial"/>
          <w:sz w:val="24"/>
          <w:szCs w:val="24"/>
        </w:rPr>
        <w:t>установленные на вышках, огороженные/безопасные участки крыш, запертые помещения со строго контролируемым доступом и т.</w:t>
      </w:r>
      <w:r w:rsidR="003A5848">
        <w:rPr>
          <w:rFonts w:ascii="Arial" w:hAnsi="Arial" w:cs="Arial"/>
          <w:sz w:val="24"/>
          <w:szCs w:val="24"/>
        </w:rPr>
        <w:t> </w:t>
      </w:r>
      <w:r w:rsidRPr="00AF7E6C">
        <w:rPr>
          <w:rFonts w:ascii="Arial" w:hAnsi="Arial" w:cs="Arial"/>
          <w:sz w:val="24"/>
          <w:szCs w:val="24"/>
        </w:rPr>
        <w:t>д.). Установка и использование передатчиков уровня доступа 1, 2, 1M, 2M и 3R разрешены в контролируемых</w:t>
      </w:r>
      <w:r w:rsidR="00903846" w:rsidRPr="00AF7E6C">
        <w:rPr>
          <w:rFonts w:ascii="Arial" w:hAnsi="Arial" w:cs="Arial"/>
          <w:sz w:val="24"/>
          <w:szCs w:val="24"/>
        </w:rPr>
        <w:t xml:space="preserve"> зонах </w:t>
      </w:r>
      <w:r w:rsidRPr="00AF7E6C">
        <w:rPr>
          <w:rFonts w:ascii="Arial" w:hAnsi="Arial" w:cs="Arial"/>
          <w:sz w:val="24"/>
          <w:szCs w:val="24"/>
        </w:rPr>
        <w:t xml:space="preserve">без дополнительных условий. Там, где условия наблюдения с </w:t>
      </w:r>
      <w:r w:rsidR="00903846" w:rsidRPr="00AF7E6C">
        <w:rPr>
          <w:rFonts w:ascii="Arial" w:hAnsi="Arial" w:cs="Arial"/>
          <w:sz w:val="24"/>
          <w:szCs w:val="24"/>
        </w:rPr>
        <w:t xml:space="preserve">оптическими приборами </w:t>
      </w:r>
      <w:r w:rsidR="002D5385" w:rsidRPr="00AF7E6C">
        <w:rPr>
          <w:rFonts w:ascii="Arial" w:hAnsi="Arial" w:cs="Arial"/>
          <w:sz w:val="24"/>
          <w:szCs w:val="24"/>
        </w:rPr>
        <w:t>обоснованно</w:t>
      </w:r>
      <w:r w:rsidRPr="00AF7E6C">
        <w:rPr>
          <w:rFonts w:ascii="Arial" w:hAnsi="Arial" w:cs="Arial"/>
          <w:sz w:val="24"/>
          <w:szCs w:val="24"/>
        </w:rPr>
        <w:t xml:space="preserve"> </w:t>
      </w:r>
      <w:r w:rsidR="005A6D1D">
        <w:rPr>
          <w:rFonts w:ascii="Arial" w:hAnsi="Arial" w:cs="Arial"/>
          <w:sz w:val="24"/>
          <w:szCs w:val="24"/>
        </w:rPr>
        <w:t>прогнозируемы</w:t>
      </w:r>
      <w:r w:rsidRPr="00AF7E6C">
        <w:rPr>
          <w:rFonts w:ascii="Arial" w:hAnsi="Arial" w:cs="Arial"/>
          <w:sz w:val="24"/>
          <w:szCs w:val="24"/>
        </w:rPr>
        <w:t xml:space="preserve">, должен быть предусмотрен соответствующий предупреждающий знак, как указано в таблице 3. </w:t>
      </w:r>
      <w:r w:rsidR="00417372" w:rsidRPr="00AF7E6C">
        <w:rPr>
          <w:rFonts w:ascii="Arial" w:hAnsi="Arial" w:cs="Arial"/>
          <w:sz w:val="24"/>
          <w:szCs w:val="24"/>
        </w:rPr>
        <w:t>Излучени</w:t>
      </w:r>
      <w:r w:rsidR="00417372">
        <w:rPr>
          <w:rFonts w:ascii="Arial" w:hAnsi="Arial" w:cs="Arial"/>
          <w:sz w:val="24"/>
          <w:szCs w:val="24"/>
        </w:rPr>
        <w:t>я</w:t>
      </w:r>
      <w:r w:rsidR="00417372" w:rsidRPr="00AF7E6C">
        <w:rPr>
          <w:rFonts w:ascii="Arial" w:hAnsi="Arial" w:cs="Arial"/>
          <w:sz w:val="24"/>
          <w:szCs w:val="24"/>
        </w:rPr>
        <w:t xml:space="preserve"> </w:t>
      </w:r>
      <w:r w:rsidR="002E2376" w:rsidRPr="00AF7E6C">
        <w:rPr>
          <w:rFonts w:ascii="Arial" w:hAnsi="Arial" w:cs="Arial"/>
          <w:sz w:val="24"/>
          <w:szCs w:val="24"/>
        </w:rPr>
        <w:t>АОЛС</w:t>
      </w:r>
      <w:r w:rsidRPr="00AF7E6C">
        <w:rPr>
          <w:rFonts w:ascii="Arial" w:hAnsi="Arial" w:cs="Arial"/>
          <w:sz w:val="24"/>
          <w:szCs w:val="24"/>
        </w:rPr>
        <w:t xml:space="preserve">, проникающие в контролируемые </w:t>
      </w:r>
      <w:r w:rsidR="002D5385" w:rsidRPr="00AF7E6C">
        <w:rPr>
          <w:rFonts w:ascii="Arial" w:hAnsi="Arial" w:cs="Arial"/>
          <w:sz w:val="24"/>
          <w:szCs w:val="24"/>
        </w:rPr>
        <w:t>зоны</w:t>
      </w:r>
      <w:r w:rsidRPr="00AF7E6C">
        <w:rPr>
          <w:rFonts w:ascii="Arial" w:hAnsi="Arial" w:cs="Arial"/>
          <w:sz w:val="24"/>
          <w:szCs w:val="24"/>
        </w:rPr>
        <w:t xml:space="preserve"> или принимаемые в контролируемых </w:t>
      </w:r>
      <w:r w:rsidR="002D5385" w:rsidRPr="00AF7E6C">
        <w:rPr>
          <w:rFonts w:ascii="Arial" w:hAnsi="Arial" w:cs="Arial"/>
          <w:sz w:val="24"/>
          <w:szCs w:val="24"/>
        </w:rPr>
        <w:t>зон</w:t>
      </w:r>
      <w:r w:rsidR="00903846" w:rsidRPr="00AF7E6C">
        <w:rPr>
          <w:rFonts w:ascii="Arial" w:hAnsi="Arial" w:cs="Arial"/>
          <w:sz w:val="24"/>
          <w:szCs w:val="24"/>
        </w:rPr>
        <w:t>а</w:t>
      </w:r>
      <w:r w:rsidRPr="00AF7E6C">
        <w:rPr>
          <w:rFonts w:ascii="Arial" w:hAnsi="Arial" w:cs="Arial"/>
          <w:sz w:val="24"/>
          <w:szCs w:val="24"/>
        </w:rPr>
        <w:t xml:space="preserve">х, не должны превышать уровня доступа 1M, 2M или 3R, за </w:t>
      </w:r>
      <w:r w:rsidR="00C02BD4" w:rsidRPr="00AF7E6C">
        <w:rPr>
          <w:rFonts w:ascii="Arial" w:hAnsi="Arial" w:cs="Arial"/>
          <w:b/>
          <w:noProof/>
          <w:sz w:val="24"/>
          <w:szCs w:val="24"/>
          <w:lang w:eastAsia="ru-RU"/>
        </w:rPr>
        <mc:AlternateContent>
          <mc:Choice Requires="wpg">
            <w:drawing>
              <wp:anchor distT="0" distB="0" distL="114300" distR="114300" simplePos="0" relativeHeight="251767808" behindDoc="0" locked="0" layoutInCell="1" allowOverlap="1" wp14:anchorId="0D55F432" wp14:editId="62A33182">
                <wp:simplePos x="0" y="0"/>
                <wp:positionH relativeFrom="column">
                  <wp:posOffset>-247650</wp:posOffset>
                </wp:positionH>
                <wp:positionV relativeFrom="paragraph">
                  <wp:posOffset>2365375</wp:posOffset>
                </wp:positionV>
                <wp:extent cx="63796" cy="409575"/>
                <wp:effectExtent l="0" t="0" r="12700" b="28575"/>
                <wp:wrapNone/>
                <wp:docPr id="7" name="Группа 7"/>
                <wp:cNvGraphicFramePr/>
                <a:graphic xmlns:a="http://schemas.openxmlformats.org/drawingml/2006/main">
                  <a:graphicData uri="http://schemas.microsoft.com/office/word/2010/wordprocessingGroup">
                    <wpg:wgp>
                      <wpg:cNvGrpSpPr/>
                      <wpg:grpSpPr>
                        <a:xfrm>
                          <a:off x="0" y="0"/>
                          <a:ext cx="63796" cy="409575"/>
                          <a:chOff x="0" y="0"/>
                          <a:chExt cx="63796" cy="409575"/>
                        </a:xfrm>
                      </wpg:grpSpPr>
                      <wps:wsp>
                        <wps:cNvPr id="9" name="Прямая соединительная линия 9"/>
                        <wps:cNvCnPr/>
                        <wps:spPr>
                          <a:xfrm>
                            <a:off x="63796" y="0"/>
                            <a:ext cx="0" cy="409575"/>
                          </a:xfrm>
                          <a:prstGeom prst="line">
                            <a:avLst/>
                          </a:prstGeom>
                          <a:noFill/>
                          <a:ln w="6350" cap="flat" cmpd="sng" algn="ctr">
                            <a:solidFill>
                              <a:sysClr val="windowText" lastClr="000000"/>
                            </a:solidFill>
                            <a:prstDash val="solid"/>
                            <a:miter lim="800000"/>
                          </a:ln>
                          <a:effectLst/>
                        </wps:spPr>
                        <wps:bodyPr/>
                      </wps:wsp>
                      <wps:wsp>
                        <wps:cNvPr id="15" name="Прямая соединительная линия 15"/>
                        <wps:cNvCnPr/>
                        <wps:spPr>
                          <a:xfrm>
                            <a:off x="0" y="0"/>
                            <a:ext cx="0" cy="409575"/>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1451EF9A" id="Группа 7" o:spid="_x0000_s1026" style="position:absolute;margin-left:-19.5pt;margin-top:186.25pt;width:5pt;height:32.25pt;z-index:251767808" coordsize="63796,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">
                <v:line id="Прямая соединительная линия 9" o:spid="_x0000_s1027" style="position:absolute;visibility:visible;mso-wrap-style:square" from="63796,0" to="63796,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ki8MAAADaAAAADwAAAGRycy9kb3ducmV2LnhtbESPS2vDMBCE74X+B7GF3hq5ORTXjRKS&#10;QiGHHOLHJbettbVNrZWRVD/+fRQI9DjMzDfMZjebXozkfGdZwesqAUFcW91xo6Aqv15SED4ga+wt&#10;k4KFPOy2jw8bzLSdOKexCI2IEPYZKmhDGDIpfd2SQb+yA3H0fqwzGKJ0jdQOpwg3vVwnyZs02HFc&#10;aHGgz5bq3+LPKDilzZTml8s5TOn3+lDWVemWRKnnp3n/ASLQHP7D9/ZRK3iH25V4A+T2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5IvDAAAA2gAAAA8AAAAAAAAAAAAA&#10;AAAAoQIAAGRycy9kb3ducmV2LnhtbFBLBQYAAAAABAAEAPkAAACRAwAAAAA=&#10;" strokecolor="windowText" strokeweight=".5pt">
                  <v:stroke joinstyle="miter"/>
                </v:line>
                <v:line id="Прямая соединительная линия 15" o:spid="_x0000_s1028" style="position:absolute;visibility:visible;mso-wrap-style:square" from="0,0" to="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xjsEAAADbAAAADwAAAGRycy9kb3ducmV2LnhtbERPTYvCMBC9C/sfwix403QFpVSj6ILg&#10;wYPaXryNzWxbtpmUJNr6742wsLd5vM9ZbQbTigc531hW8DVNQBCXVjdcKSjy/SQF4QOyxtYyKXiS&#10;h836Y7TCTNuez/S4hErEEPYZKqhD6DIpfVmTQT+1HXHkfqwzGCJ0ldQO+xhuWjlLkoU02HBsqLGj&#10;75rK38vdKDimVZ+er9dT6NPbbJeXRe6eiVLjz2G7BBFoCP/iP/dBx/lzeP8S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PHGOwQAAANsAAAAPAAAAAAAAAAAAAAAA&#10;AKECAABkcnMvZG93bnJldi54bWxQSwUGAAAAAAQABAD5AAAAjwMAAAAA&#10;" strokecolor="windowText" strokeweight=".5pt">
                  <v:stroke joinstyle="miter"/>
                </v:line>
              </v:group>
            </w:pict>
          </mc:Fallback>
        </mc:AlternateContent>
      </w:r>
      <w:r w:rsidRPr="00AF7E6C">
        <w:rPr>
          <w:rFonts w:ascii="Arial" w:hAnsi="Arial" w:cs="Arial"/>
          <w:sz w:val="24"/>
          <w:szCs w:val="24"/>
        </w:rPr>
        <w:t>исключением случаев, описанных в 6.3.2.</w:t>
      </w:r>
    </w:p>
    <w:p w14:paraId="0E66C813" w14:textId="3E18FF83" w:rsidR="00FD6A9C" w:rsidRPr="00AF7E6C" w:rsidRDefault="00337316" w:rsidP="00903846">
      <w:pPr>
        <w:pStyle w:val="27"/>
        <w:ind w:firstLine="709"/>
        <w:rPr>
          <w:rFonts w:ascii="Arial" w:hAnsi="Arial" w:cs="Arial"/>
          <w:b/>
          <w:sz w:val="24"/>
          <w:szCs w:val="24"/>
        </w:rPr>
      </w:pPr>
      <w:r w:rsidRPr="00AF7E6C">
        <w:rPr>
          <w:rFonts w:ascii="Arial" w:hAnsi="Arial" w:cs="Arial"/>
          <w:b/>
          <w:sz w:val="24"/>
          <w:szCs w:val="24"/>
        </w:rPr>
        <w:t>6.4</w:t>
      </w:r>
      <w:r w:rsidR="00FD6A9C" w:rsidRPr="00AF7E6C">
        <w:rPr>
          <w:rFonts w:ascii="Arial" w:hAnsi="Arial" w:cs="Arial"/>
          <w:b/>
          <w:sz w:val="24"/>
          <w:szCs w:val="24"/>
        </w:rPr>
        <w:t>.2</w:t>
      </w:r>
      <w:r w:rsidR="00FD6A9C" w:rsidRPr="00AF7E6C">
        <w:rPr>
          <w:rFonts w:ascii="Arial" w:hAnsi="Arial" w:cs="Arial"/>
          <w:b/>
          <w:sz w:val="24"/>
          <w:szCs w:val="24"/>
        </w:rPr>
        <w:tab/>
        <w:t xml:space="preserve">Использование оборудования </w:t>
      </w:r>
      <w:r w:rsidR="002E2376" w:rsidRPr="00AF7E6C">
        <w:rPr>
          <w:rFonts w:ascii="Arial" w:hAnsi="Arial" w:cs="Arial"/>
          <w:b/>
          <w:sz w:val="24"/>
          <w:szCs w:val="24"/>
        </w:rPr>
        <w:t>АОЛС</w:t>
      </w:r>
      <w:r w:rsidR="00FD6A9C" w:rsidRPr="00AF7E6C">
        <w:rPr>
          <w:rFonts w:ascii="Arial" w:hAnsi="Arial" w:cs="Arial"/>
          <w:b/>
          <w:sz w:val="24"/>
          <w:szCs w:val="24"/>
        </w:rPr>
        <w:t xml:space="preserve"> уровня доступа 3B и 4 в контролируемых </w:t>
      </w:r>
      <w:r w:rsidR="002D5385" w:rsidRPr="00AF7E6C">
        <w:rPr>
          <w:rFonts w:ascii="Arial" w:hAnsi="Arial" w:cs="Arial"/>
          <w:b/>
          <w:sz w:val="24"/>
          <w:szCs w:val="24"/>
        </w:rPr>
        <w:t>зон</w:t>
      </w:r>
      <w:r w:rsidR="00903846" w:rsidRPr="00AF7E6C">
        <w:rPr>
          <w:rFonts w:ascii="Arial" w:hAnsi="Arial" w:cs="Arial"/>
          <w:b/>
          <w:sz w:val="24"/>
          <w:szCs w:val="24"/>
        </w:rPr>
        <w:t>ах</w:t>
      </w:r>
    </w:p>
    <w:p w14:paraId="181640AB" w14:textId="2C7099E7" w:rsidR="005F2ED3" w:rsidRPr="00AF7E6C" w:rsidRDefault="00FD6A9C" w:rsidP="005F2ED3">
      <w:pPr>
        <w:pStyle w:val="27"/>
        <w:ind w:firstLine="709"/>
        <w:rPr>
          <w:rFonts w:ascii="Arial" w:hAnsi="Arial" w:cs="Arial"/>
          <w:sz w:val="24"/>
          <w:szCs w:val="24"/>
        </w:rPr>
      </w:pPr>
      <w:r w:rsidRPr="00AF7E6C">
        <w:rPr>
          <w:rFonts w:ascii="Arial" w:hAnsi="Arial" w:cs="Arial"/>
          <w:sz w:val="24"/>
          <w:szCs w:val="24"/>
        </w:rPr>
        <w:t xml:space="preserve">Как правило, предпочтительна установка и использование оборудования </w:t>
      </w:r>
      <w:r w:rsidR="002E2376" w:rsidRPr="00AF7E6C">
        <w:rPr>
          <w:rFonts w:ascii="Arial" w:hAnsi="Arial" w:cs="Arial"/>
          <w:sz w:val="24"/>
          <w:szCs w:val="24"/>
        </w:rPr>
        <w:t>АОЛС</w:t>
      </w:r>
      <w:r w:rsidRPr="00AF7E6C">
        <w:rPr>
          <w:rFonts w:ascii="Arial" w:hAnsi="Arial" w:cs="Arial"/>
          <w:sz w:val="24"/>
          <w:szCs w:val="24"/>
        </w:rPr>
        <w:t xml:space="preserve"> таким образом, чтобы избежать уровней доступа 3B и 4. Однако</w:t>
      </w:r>
      <w:r w:rsidR="009B7BBA" w:rsidRPr="00AF7E6C">
        <w:rPr>
          <w:rFonts w:ascii="Arial" w:hAnsi="Arial" w:cs="Arial"/>
          <w:sz w:val="24"/>
          <w:szCs w:val="24"/>
        </w:rPr>
        <w:t>,</w:t>
      </w:r>
      <w:r w:rsidRPr="00AF7E6C">
        <w:rPr>
          <w:rFonts w:ascii="Arial" w:hAnsi="Arial" w:cs="Arial"/>
          <w:sz w:val="24"/>
          <w:szCs w:val="24"/>
        </w:rPr>
        <w:t xml:space="preserve"> </w:t>
      </w:r>
      <w:r w:rsidR="009B7BBA" w:rsidRPr="00AF7E6C">
        <w:rPr>
          <w:rFonts w:ascii="Arial" w:hAnsi="Arial" w:cs="Arial"/>
          <w:sz w:val="24"/>
          <w:szCs w:val="24"/>
        </w:rPr>
        <w:t xml:space="preserve">благодаря тому, что типы </w:t>
      </w:r>
      <w:r w:rsidRPr="00AF7E6C">
        <w:rPr>
          <w:rFonts w:ascii="Arial" w:hAnsi="Arial" w:cs="Arial"/>
          <w:sz w:val="24"/>
          <w:szCs w:val="24"/>
        </w:rPr>
        <w:t>зон, в котор</w:t>
      </w:r>
      <w:r w:rsidR="009B7BBA" w:rsidRPr="00AF7E6C">
        <w:rPr>
          <w:rFonts w:ascii="Arial" w:hAnsi="Arial" w:cs="Arial"/>
          <w:sz w:val="24"/>
          <w:szCs w:val="24"/>
        </w:rPr>
        <w:t>ых</w:t>
      </w:r>
      <w:r w:rsidRPr="00AF7E6C">
        <w:rPr>
          <w:rFonts w:ascii="Arial" w:hAnsi="Arial" w:cs="Arial"/>
          <w:sz w:val="24"/>
          <w:szCs w:val="24"/>
        </w:rPr>
        <w:t xml:space="preserve"> возможен доступ уровня 3B</w:t>
      </w:r>
      <w:r w:rsidR="00903846" w:rsidRPr="00AF7E6C">
        <w:rPr>
          <w:rFonts w:ascii="Arial" w:hAnsi="Arial" w:cs="Arial"/>
          <w:sz w:val="24"/>
          <w:szCs w:val="24"/>
        </w:rPr>
        <w:t xml:space="preserve"> или 4, </w:t>
      </w:r>
      <w:r w:rsidRPr="00AF7E6C">
        <w:rPr>
          <w:rFonts w:ascii="Arial" w:hAnsi="Arial" w:cs="Arial"/>
          <w:sz w:val="24"/>
          <w:szCs w:val="24"/>
        </w:rPr>
        <w:t>ограничен</w:t>
      </w:r>
      <w:r w:rsidR="009B7BBA" w:rsidRPr="00AF7E6C">
        <w:rPr>
          <w:rFonts w:ascii="Arial" w:hAnsi="Arial" w:cs="Arial"/>
          <w:sz w:val="24"/>
          <w:szCs w:val="24"/>
        </w:rPr>
        <w:t>ы</w:t>
      </w:r>
      <w:r w:rsidRPr="00AF7E6C">
        <w:rPr>
          <w:rFonts w:ascii="Arial" w:hAnsi="Arial" w:cs="Arial"/>
          <w:sz w:val="24"/>
          <w:szCs w:val="24"/>
        </w:rPr>
        <w:t xml:space="preserve"> контролируемым</w:t>
      </w:r>
      <w:r w:rsidR="009B7BBA" w:rsidRPr="00AF7E6C">
        <w:rPr>
          <w:rFonts w:ascii="Arial" w:hAnsi="Arial" w:cs="Arial"/>
          <w:sz w:val="24"/>
          <w:szCs w:val="24"/>
        </w:rPr>
        <w:t>и</w:t>
      </w:r>
      <w:r w:rsidRPr="00AF7E6C">
        <w:rPr>
          <w:rFonts w:ascii="Arial" w:hAnsi="Arial" w:cs="Arial"/>
          <w:sz w:val="24"/>
          <w:szCs w:val="24"/>
        </w:rPr>
        <w:t xml:space="preserve"> </w:t>
      </w:r>
      <w:r w:rsidR="002D5385" w:rsidRPr="00AF7E6C">
        <w:rPr>
          <w:rFonts w:ascii="Arial" w:hAnsi="Arial" w:cs="Arial"/>
          <w:sz w:val="24"/>
          <w:szCs w:val="24"/>
        </w:rPr>
        <w:t>зона</w:t>
      </w:r>
      <w:r w:rsidRPr="00AF7E6C">
        <w:rPr>
          <w:rFonts w:ascii="Arial" w:hAnsi="Arial" w:cs="Arial"/>
          <w:sz w:val="24"/>
          <w:szCs w:val="24"/>
        </w:rPr>
        <w:t>м</w:t>
      </w:r>
      <w:r w:rsidR="009B7BBA" w:rsidRPr="00AF7E6C">
        <w:rPr>
          <w:rFonts w:ascii="Arial" w:hAnsi="Arial" w:cs="Arial"/>
          <w:sz w:val="24"/>
          <w:szCs w:val="24"/>
        </w:rPr>
        <w:t>и</w:t>
      </w:r>
      <w:r w:rsidRPr="00AF7E6C">
        <w:rPr>
          <w:rFonts w:ascii="Arial" w:hAnsi="Arial" w:cs="Arial"/>
          <w:sz w:val="24"/>
          <w:szCs w:val="24"/>
        </w:rPr>
        <w:t xml:space="preserve">, </w:t>
      </w:r>
      <w:r w:rsidR="00C63699" w:rsidRPr="00AF7E6C">
        <w:rPr>
          <w:rFonts w:ascii="Arial" w:hAnsi="Arial" w:cs="Arial"/>
          <w:sz w:val="24"/>
          <w:szCs w:val="24"/>
        </w:rPr>
        <w:t>допускается применение стандартных отраслевых методов обеспечения безопасности для предотвращения воздействия на человека уровней доступа 3B и 4.</w:t>
      </w:r>
      <w:r w:rsidR="005F2ED3" w:rsidRPr="00AF7E6C">
        <w:rPr>
          <w:rFonts w:ascii="Arial" w:hAnsi="Arial" w:cs="Arial"/>
          <w:sz w:val="24"/>
          <w:szCs w:val="24"/>
        </w:rPr>
        <w:t xml:space="preserve"> Важно</w:t>
      </w:r>
      <w:r w:rsidRPr="00AF7E6C">
        <w:rPr>
          <w:rFonts w:ascii="Arial" w:hAnsi="Arial" w:cs="Arial"/>
          <w:sz w:val="24"/>
          <w:szCs w:val="24"/>
        </w:rPr>
        <w:t>, что уровни доступа 3B или 4 запрещены за пределами контролируемо</w:t>
      </w:r>
      <w:r w:rsidR="009B7BBA" w:rsidRPr="00AF7E6C">
        <w:rPr>
          <w:rFonts w:ascii="Arial" w:hAnsi="Arial" w:cs="Arial"/>
          <w:sz w:val="24"/>
          <w:szCs w:val="24"/>
        </w:rPr>
        <w:t>й</w:t>
      </w:r>
      <w:r w:rsidRPr="00AF7E6C">
        <w:rPr>
          <w:rFonts w:ascii="Arial" w:hAnsi="Arial" w:cs="Arial"/>
          <w:sz w:val="24"/>
          <w:szCs w:val="24"/>
        </w:rPr>
        <w:t xml:space="preserve"> </w:t>
      </w:r>
      <w:r w:rsidR="002D5385" w:rsidRPr="00AF7E6C">
        <w:rPr>
          <w:rFonts w:ascii="Arial" w:hAnsi="Arial" w:cs="Arial"/>
          <w:sz w:val="24"/>
          <w:szCs w:val="24"/>
        </w:rPr>
        <w:t>зоны</w:t>
      </w:r>
      <w:r w:rsidR="005F2ED3" w:rsidRPr="00AF7E6C">
        <w:rPr>
          <w:rFonts w:ascii="Arial" w:hAnsi="Arial" w:cs="Arial"/>
          <w:sz w:val="24"/>
          <w:szCs w:val="24"/>
        </w:rPr>
        <w:t>.</w:t>
      </w:r>
    </w:p>
    <w:p w14:paraId="28BBA9B4" w14:textId="77777777" w:rsidR="00FD6A9C" w:rsidRPr="00AF7E6C" w:rsidRDefault="00FD6A9C" w:rsidP="005F2ED3">
      <w:pPr>
        <w:pStyle w:val="27"/>
        <w:ind w:firstLine="709"/>
        <w:rPr>
          <w:rFonts w:ascii="Arial" w:hAnsi="Arial" w:cs="Arial"/>
          <w:sz w:val="24"/>
          <w:szCs w:val="24"/>
        </w:rPr>
      </w:pPr>
      <w:r w:rsidRPr="00AF7E6C">
        <w:rPr>
          <w:rFonts w:ascii="Arial" w:hAnsi="Arial" w:cs="Arial"/>
          <w:sz w:val="24"/>
          <w:szCs w:val="24"/>
        </w:rPr>
        <w:t>Открытые</w:t>
      </w:r>
      <w:r w:rsidR="005F2ED3" w:rsidRPr="00AF7E6C">
        <w:rPr>
          <w:rFonts w:ascii="Arial" w:hAnsi="Arial" w:cs="Arial"/>
          <w:sz w:val="24"/>
          <w:szCs w:val="24"/>
        </w:rPr>
        <w:t xml:space="preserve"> </w:t>
      </w:r>
      <w:r w:rsidRPr="00AF7E6C">
        <w:rPr>
          <w:rFonts w:ascii="Arial" w:hAnsi="Arial" w:cs="Arial"/>
          <w:sz w:val="24"/>
          <w:szCs w:val="24"/>
        </w:rPr>
        <w:t xml:space="preserve">передатчики лазерного </w:t>
      </w:r>
      <w:r w:rsidR="005F2ED3" w:rsidRPr="00AF7E6C">
        <w:rPr>
          <w:rFonts w:ascii="Arial" w:hAnsi="Arial" w:cs="Arial"/>
          <w:sz w:val="24"/>
          <w:szCs w:val="24"/>
        </w:rPr>
        <w:t>излучения</w:t>
      </w:r>
      <w:r w:rsidRPr="00AF7E6C">
        <w:rPr>
          <w:rFonts w:ascii="Arial" w:hAnsi="Arial" w:cs="Arial"/>
          <w:sz w:val="24"/>
          <w:szCs w:val="24"/>
        </w:rPr>
        <w:t xml:space="preserve"> уровней доступа 3B и 4 могут устанавливаться и использоваться в контролируемых </w:t>
      </w:r>
      <w:r w:rsidR="002D5385" w:rsidRPr="00AF7E6C">
        <w:rPr>
          <w:rFonts w:ascii="Arial" w:hAnsi="Arial" w:cs="Arial"/>
          <w:sz w:val="24"/>
          <w:szCs w:val="24"/>
        </w:rPr>
        <w:t>зон</w:t>
      </w:r>
      <w:r w:rsidR="005F2ED3" w:rsidRPr="00AF7E6C">
        <w:rPr>
          <w:rFonts w:ascii="Arial" w:hAnsi="Arial" w:cs="Arial"/>
          <w:sz w:val="24"/>
          <w:szCs w:val="24"/>
        </w:rPr>
        <w:t>а</w:t>
      </w:r>
      <w:r w:rsidRPr="00AF7E6C">
        <w:rPr>
          <w:rFonts w:ascii="Arial" w:hAnsi="Arial" w:cs="Arial"/>
          <w:sz w:val="24"/>
          <w:szCs w:val="24"/>
        </w:rPr>
        <w:t>х, если выполняются все следующие условия:</w:t>
      </w:r>
    </w:p>
    <w:p w14:paraId="426A201A" w14:textId="2EE45B3E" w:rsidR="00185558" w:rsidRPr="000E579A" w:rsidRDefault="00185558" w:rsidP="00185558">
      <w:pPr>
        <w:pStyle w:val="27"/>
        <w:ind w:firstLine="709"/>
        <w:rPr>
          <w:rFonts w:ascii="Arial" w:hAnsi="Arial" w:cs="Arial"/>
          <w:sz w:val="24"/>
          <w:szCs w:val="24"/>
        </w:rPr>
      </w:pPr>
      <w:r w:rsidRPr="00AF7E6C">
        <w:rPr>
          <w:rFonts w:ascii="Arial" w:hAnsi="Arial" w:cs="Arial"/>
          <w:sz w:val="24"/>
          <w:szCs w:val="24"/>
        </w:rPr>
        <w:t>а) у</w:t>
      </w:r>
      <w:r w:rsidR="00FD6A9C" w:rsidRPr="00AF7E6C">
        <w:rPr>
          <w:rFonts w:ascii="Arial" w:hAnsi="Arial" w:cs="Arial"/>
          <w:sz w:val="24"/>
          <w:szCs w:val="24"/>
        </w:rPr>
        <w:t xml:space="preserve">становлена </w:t>
      </w:r>
      <w:r w:rsidR="00BF385C" w:rsidRPr="00AF7E6C">
        <w:rPr>
          <w:rFonts w:ascii="Arial" w:hAnsi="Arial" w:cs="Arial"/>
          <w:sz w:val="24"/>
          <w:szCs w:val="24"/>
        </w:rPr>
        <w:t>УСЗ</w:t>
      </w:r>
      <w:r w:rsidR="00FD6A9C" w:rsidRPr="00AF7E6C">
        <w:rPr>
          <w:rFonts w:ascii="Arial" w:hAnsi="Arial" w:cs="Arial"/>
          <w:sz w:val="24"/>
          <w:szCs w:val="24"/>
        </w:rPr>
        <w:t>, которая обнаруживает проникновени</w:t>
      </w:r>
      <w:r w:rsidRPr="00AF7E6C">
        <w:rPr>
          <w:rFonts w:ascii="Arial" w:hAnsi="Arial" w:cs="Arial"/>
          <w:sz w:val="24"/>
          <w:szCs w:val="24"/>
        </w:rPr>
        <w:t>е человека в пространств</w:t>
      </w:r>
      <w:r w:rsidR="00F741D1">
        <w:rPr>
          <w:rFonts w:ascii="Arial" w:hAnsi="Arial" w:cs="Arial"/>
          <w:sz w:val="24"/>
          <w:szCs w:val="24"/>
        </w:rPr>
        <w:t>о, включающие всю</w:t>
      </w:r>
      <w:r w:rsidR="00F741D1" w:rsidRPr="00AF7E6C">
        <w:rPr>
          <w:rFonts w:ascii="Arial" w:hAnsi="Arial" w:cs="Arial"/>
          <w:sz w:val="24"/>
          <w:szCs w:val="24"/>
        </w:rPr>
        <w:t xml:space="preserve"> </w:t>
      </w:r>
      <w:r w:rsidRPr="00AF7E6C">
        <w:rPr>
          <w:rFonts w:ascii="Arial" w:hAnsi="Arial" w:cs="Arial"/>
          <w:sz w:val="24"/>
          <w:szCs w:val="24"/>
        </w:rPr>
        <w:t>НО</w:t>
      </w:r>
      <w:r w:rsidR="00FD6A9C" w:rsidRPr="00AF7E6C">
        <w:rPr>
          <w:rFonts w:ascii="Arial" w:hAnsi="Arial" w:cs="Arial"/>
          <w:sz w:val="24"/>
          <w:szCs w:val="24"/>
        </w:rPr>
        <w:t xml:space="preserve">З, </w:t>
      </w:r>
      <w:r w:rsidR="00C30B12">
        <w:rPr>
          <w:rFonts w:ascii="Arial" w:hAnsi="Arial" w:cs="Arial"/>
          <w:sz w:val="24"/>
          <w:szCs w:val="24"/>
        </w:rPr>
        <w:t xml:space="preserve">которая </w:t>
      </w:r>
      <w:r w:rsidR="00417372" w:rsidRPr="00AF7E6C">
        <w:rPr>
          <w:rFonts w:ascii="Arial" w:hAnsi="Arial" w:cs="Arial"/>
          <w:sz w:val="24"/>
          <w:szCs w:val="24"/>
        </w:rPr>
        <w:t>выход</w:t>
      </w:r>
      <w:r w:rsidR="00C30B12">
        <w:rPr>
          <w:rFonts w:ascii="Arial" w:hAnsi="Arial" w:cs="Arial"/>
          <w:sz w:val="24"/>
          <w:szCs w:val="24"/>
        </w:rPr>
        <w:t>ит</w:t>
      </w:r>
      <w:r w:rsidR="00417372" w:rsidRPr="00AF7E6C">
        <w:rPr>
          <w:rFonts w:ascii="Arial" w:hAnsi="Arial" w:cs="Arial"/>
          <w:sz w:val="24"/>
          <w:szCs w:val="24"/>
        </w:rPr>
        <w:t xml:space="preserve"> </w:t>
      </w:r>
      <w:r w:rsidR="00FD6A9C" w:rsidRPr="00AF7E6C">
        <w:rPr>
          <w:rFonts w:ascii="Arial" w:hAnsi="Arial" w:cs="Arial"/>
          <w:sz w:val="24"/>
          <w:szCs w:val="24"/>
        </w:rPr>
        <w:t>за границы контролируемо</w:t>
      </w:r>
      <w:r w:rsidRPr="00AF7E6C">
        <w:rPr>
          <w:rFonts w:ascii="Arial" w:hAnsi="Arial" w:cs="Arial"/>
          <w:sz w:val="24"/>
          <w:szCs w:val="24"/>
        </w:rPr>
        <w:t>й</w:t>
      </w:r>
      <w:r w:rsidR="00FD6A9C" w:rsidRPr="00AF7E6C">
        <w:rPr>
          <w:rFonts w:ascii="Arial" w:hAnsi="Arial" w:cs="Arial"/>
          <w:sz w:val="24"/>
          <w:szCs w:val="24"/>
        </w:rPr>
        <w:t xml:space="preserve"> </w:t>
      </w:r>
      <w:r w:rsidRPr="00AF7E6C">
        <w:rPr>
          <w:rFonts w:ascii="Arial" w:hAnsi="Arial" w:cs="Arial"/>
          <w:sz w:val="24"/>
          <w:szCs w:val="24"/>
        </w:rPr>
        <w:t>зоны,</w:t>
      </w:r>
      <w:r w:rsidR="00FD6A9C" w:rsidRPr="00AF7E6C">
        <w:rPr>
          <w:rFonts w:ascii="Arial" w:hAnsi="Arial" w:cs="Arial"/>
          <w:sz w:val="24"/>
          <w:szCs w:val="24"/>
        </w:rPr>
        <w:t xml:space="preserve"> и в</w:t>
      </w:r>
      <w:r w:rsidRPr="00AF7E6C">
        <w:rPr>
          <w:rFonts w:ascii="Arial" w:hAnsi="Arial" w:cs="Arial"/>
          <w:sz w:val="24"/>
          <w:szCs w:val="24"/>
        </w:rPr>
        <w:t>ызывает снижение мощности лазерного излучения</w:t>
      </w:r>
      <w:r w:rsidR="00FD6A9C" w:rsidRPr="00AF7E6C">
        <w:rPr>
          <w:rFonts w:ascii="Arial" w:hAnsi="Arial" w:cs="Arial"/>
          <w:sz w:val="24"/>
          <w:szCs w:val="24"/>
        </w:rPr>
        <w:t xml:space="preserve"> до заданного уровня в течен</w:t>
      </w:r>
      <w:r w:rsidRPr="00AF7E6C">
        <w:rPr>
          <w:rFonts w:ascii="Arial" w:hAnsi="Arial" w:cs="Arial"/>
          <w:sz w:val="24"/>
          <w:szCs w:val="24"/>
        </w:rPr>
        <w:t>ие заданного времени (см. 5.4);</w:t>
      </w:r>
    </w:p>
    <w:p w14:paraId="7C5E6ABF" w14:textId="4EB742B4" w:rsidR="00FD6A9C" w:rsidRPr="00AF7E6C" w:rsidRDefault="00185558" w:rsidP="00185558">
      <w:pPr>
        <w:pStyle w:val="27"/>
        <w:ind w:firstLine="709"/>
        <w:rPr>
          <w:rFonts w:ascii="Arial" w:hAnsi="Arial" w:cs="Arial"/>
          <w:sz w:val="24"/>
          <w:szCs w:val="24"/>
        </w:rPr>
      </w:pPr>
      <w:r w:rsidRPr="00AF7E6C">
        <w:rPr>
          <w:rFonts w:ascii="Arial" w:hAnsi="Arial" w:cs="Arial"/>
          <w:sz w:val="24"/>
          <w:szCs w:val="24"/>
          <w:lang w:val="en-US"/>
        </w:rPr>
        <w:t>b</w:t>
      </w:r>
      <w:r w:rsidRPr="00AF7E6C">
        <w:rPr>
          <w:rFonts w:ascii="Arial" w:hAnsi="Arial" w:cs="Arial"/>
          <w:sz w:val="24"/>
          <w:szCs w:val="24"/>
        </w:rPr>
        <w:t>) следует проявлять осторожность при определении НОЗ, которая включает источники ошибок или отклоняющегося лазерного излучения;</w:t>
      </w:r>
    </w:p>
    <w:p w14:paraId="4D321167" w14:textId="3EB82A76" w:rsidR="00FD6A9C" w:rsidRPr="00AF7E6C" w:rsidRDefault="00185558" w:rsidP="00FD6A9C">
      <w:pPr>
        <w:pStyle w:val="27"/>
        <w:ind w:firstLine="709"/>
        <w:rPr>
          <w:rFonts w:ascii="Arial" w:hAnsi="Arial" w:cs="Arial"/>
          <w:sz w:val="24"/>
          <w:szCs w:val="24"/>
        </w:rPr>
      </w:pPr>
      <w:r w:rsidRPr="00AF7E6C">
        <w:rPr>
          <w:rFonts w:ascii="Arial" w:hAnsi="Arial" w:cs="Arial"/>
          <w:sz w:val="24"/>
          <w:szCs w:val="24"/>
        </w:rPr>
        <w:t>c) е</w:t>
      </w:r>
      <w:r w:rsidR="00FD6A9C" w:rsidRPr="00AF7E6C">
        <w:rPr>
          <w:rFonts w:ascii="Arial" w:hAnsi="Arial" w:cs="Arial"/>
          <w:sz w:val="24"/>
          <w:szCs w:val="24"/>
        </w:rPr>
        <w:t xml:space="preserve">сли приемник расположен в пределах </w:t>
      </w:r>
      <w:r w:rsidR="002D5385" w:rsidRPr="00AF7E6C">
        <w:rPr>
          <w:rFonts w:ascii="Arial" w:hAnsi="Arial" w:cs="Arial"/>
          <w:sz w:val="24"/>
          <w:szCs w:val="24"/>
        </w:rPr>
        <w:t>НОЗ</w:t>
      </w:r>
      <w:r w:rsidR="00FD6A9C" w:rsidRPr="00AF7E6C">
        <w:rPr>
          <w:rFonts w:ascii="Arial" w:hAnsi="Arial" w:cs="Arial"/>
          <w:sz w:val="24"/>
          <w:szCs w:val="24"/>
        </w:rPr>
        <w:t xml:space="preserve">, любые </w:t>
      </w:r>
      <w:r w:rsidR="005270B4" w:rsidRPr="00AF7E6C">
        <w:rPr>
          <w:rFonts w:ascii="Arial" w:hAnsi="Arial" w:cs="Arial"/>
          <w:sz w:val="24"/>
          <w:szCs w:val="24"/>
        </w:rPr>
        <w:t>утечки</w:t>
      </w:r>
      <w:r w:rsidR="00FD6A9C" w:rsidRPr="00AF7E6C">
        <w:rPr>
          <w:rFonts w:ascii="Arial" w:hAnsi="Arial" w:cs="Arial"/>
          <w:sz w:val="24"/>
          <w:szCs w:val="24"/>
        </w:rPr>
        <w:t xml:space="preserve"> за пределами приемного терминала в пределах </w:t>
      </w:r>
      <w:r w:rsidR="002D5385" w:rsidRPr="00AF7E6C">
        <w:rPr>
          <w:rFonts w:ascii="Arial" w:hAnsi="Arial" w:cs="Arial"/>
          <w:sz w:val="24"/>
          <w:szCs w:val="24"/>
        </w:rPr>
        <w:t>НОЗ</w:t>
      </w:r>
      <w:r w:rsidR="00FD6A9C" w:rsidRPr="00AF7E6C">
        <w:rPr>
          <w:rFonts w:ascii="Arial" w:hAnsi="Arial" w:cs="Arial"/>
          <w:sz w:val="24"/>
          <w:szCs w:val="24"/>
        </w:rPr>
        <w:t xml:space="preserve"> также должны сдерживаться в контролируемом </w:t>
      </w:r>
      <w:r w:rsidR="002D5385" w:rsidRPr="00AF7E6C">
        <w:rPr>
          <w:rFonts w:ascii="Arial" w:hAnsi="Arial" w:cs="Arial"/>
          <w:sz w:val="24"/>
          <w:szCs w:val="24"/>
        </w:rPr>
        <w:t>зоне</w:t>
      </w:r>
      <w:r w:rsidRPr="00AF7E6C">
        <w:rPr>
          <w:rFonts w:ascii="Arial" w:hAnsi="Arial" w:cs="Arial"/>
          <w:sz w:val="24"/>
          <w:szCs w:val="24"/>
        </w:rPr>
        <w:t>;</w:t>
      </w:r>
    </w:p>
    <w:p w14:paraId="14D28B8A" w14:textId="4E35C384" w:rsidR="00FD6A9C" w:rsidRPr="00AF7E6C" w:rsidRDefault="00185558" w:rsidP="00FD6A9C">
      <w:pPr>
        <w:pStyle w:val="27"/>
        <w:ind w:firstLine="709"/>
        <w:rPr>
          <w:rFonts w:ascii="Arial" w:hAnsi="Arial" w:cs="Arial"/>
          <w:sz w:val="24"/>
          <w:szCs w:val="24"/>
        </w:rPr>
      </w:pPr>
      <w:r w:rsidRPr="00AF7E6C">
        <w:rPr>
          <w:rFonts w:ascii="Arial" w:hAnsi="Arial" w:cs="Arial"/>
          <w:sz w:val="24"/>
          <w:szCs w:val="24"/>
        </w:rPr>
        <w:t>d) л</w:t>
      </w:r>
      <w:r w:rsidR="00FD6A9C" w:rsidRPr="00AF7E6C">
        <w:rPr>
          <w:rFonts w:ascii="Arial" w:hAnsi="Arial" w:cs="Arial"/>
          <w:sz w:val="24"/>
          <w:szCs w:val="24"/>
        </w:rPr>
        <w:t xml:space="preserve">юбые </w:t>
      </w:r>
      <w:r w:rsidR="005270B4" w:rsidRPr="00AF7E6C">
        <w:rPr>
          <w:rFonts w:ascii="Arial" w:hAnsi="Arial" w:cs="Arial"/>
          <w:sz w:val="24"/>
          <w:szCs w:val="24"/>
        </w:rPr>
        <w:t>утечки</w:t>
      </w:r>
      <w:r w:rsidRPr="00AF7E6C">
        <w:rPr>
          <w:rFonts w:ascii="Arial" w:hAnsi="Arial" w:cs="Arial"/>
          <w:sz w:val="24"/>
          <w:szCs w:val="24"/>
        </w:rPr>
        <w:t xml:space="preserve"> </w:t>
      </w:r>
      <w:r w:rsidR="00FD6A9C" w:rsidRPr="00AF7E6C">
        <w:rPr>
          <w:rFonts w:ascii="Arial" w:hAnsi="Arial" w:cs="Arial"/>
          <w:sz w:val="24"/>
          <w:szCs w:val="24"/>
        </w:rPr>
        <w:t xml:space="preserve">за пределы приемника в пределах </w:t>
      </w:r>
      <w:r w:rsidR="002D5385" w:rsidRPr="00AF7E6C">
        <w:rPr>
          <w:rFonts w:ascii="Arial" w:hAnsi="Arial" w:cs="Arial"/>
          <w:sz w:val="24"/>
          <w:szCs w:val="24"/>
        </w:rPr>
        <w:t>РНОЗ</w:t>
      </w:r>
      <w:r w:rsidR="00FD6A9C" w:rsidRPr="00AF7E6C">
        <w:rPr>
          <w:rFonts w:ascii="Arial" w:hAnsi="Arial" w:cs="Arial"/>
          <w:sz w:val="24"/>
          <w:szCs w:val="24"/>
        </w:rPr>
        <w:t xml:space="preserve"> не должны по</w:t>
      </w:r>
      <w:r w:rsidRPr="00AF7E6C">
        <w:rPr>
          <w:rFonts w:ascii="Arial" w:hAnsi="Arial" w:cs="Arial"/>
          <w:sz w:val="24"/>
          <w:szCs w:val="24"/>
        </w:rPr>
        <w:t xml:space="preserve">падать в неограниченные зоны, </w:t>
      </w:r>
      <w:r w:rsidR="00FD6A9C" w:rsidRPr="00AF7E6C">
        <w:rPr>
          <w:rFonts w:ascii="Arial" w:hAnsi="Arial" w:cs="Arial"/>
          <w:sz w:val="24"/>
          <w:szCs w:val="24"/>
        </w:rPr>
        <w:t>если не</w:t>
      </w:r>
      <w:r w:rsidRPr="00AF7E6C">
        <w:rPr>
          <w:rFonts w:ascii="Arial" w:hAnsi="Arial" w:cs="Arial"/>
          <w:sz w:val="24"/>
          <w:szCs w:val="24"/>
        </w:rPr>
        <w:t xml:space="preserve"> выполнены условия 6.2.2;</w:t>
      </w:r>
    </w:p>
    <w:p w14:paraId="6C3FEEEB" w14:textId="76257471" w:rsidR="00FD6A9C" w:rsidRPr="00AF7E6C" w:rsidRDefault="00185558" w:rsidP="00302469">
      <w:pPr>
        <w:pStyle w:val="27"/>
        <w:spacing w:line="355" w:lineRule="auto"/>
        <w:ind w:firstLine="709"/>
        <w:rPr>
          <w:rFonts w:ascii="Arial" w:hAnsi="Arial" w:cs="Arial"/>
          <w:sz w:val="24"/>
          <w:szCs w:val="24"/>
        </w:rPr>
      </w:pPr>
      <w:r w:rsidRPr="00AF7E6C">
        <w:rPr>
          <w:rFonts w:ascii="Arial" w:hAnsi="Arial" w:cs="Arial"/>
          <w:sz w:val="24"/>
          <w:szCs w:val="24"/>
        </w:rPr>
        <w:t>e) ответственный за</w:t>
      </w:r>
      <w:r w:rsidR="00FD6A9C" w:rsidRPr="00AF7E6C">
        <w:rPr>
          <w:rFonts w:ascii="Arial" w:hAnsi="Arial" w:cs="Arial"/>
          <w:sz w:val="24"/>
          <w:szCs w:val="24"/>
        </w:rPr>
        <w:t xml:space="preserve"> лазерн</w:t>
      </w:r>
      <w:r w:rsidRPr="00AF7E6C">
        <w:rPr>
          <w:rFonts w:ascii="Arial" w:hAnsi="Arial" w:cs="Arial"/>
          <w:sz w:val="24"/>
          <w:szCs w:val="24"/>
        </w:rPr>
        <w:t>ую</w:t>
      </w:r>
      <w:r w:rsidR="00FD6A9C" w:rsidRPr="00AF7E6C">
        <w:rPr>
          <w:rFonts w:ascii="Arial" w:hAnsi="Arial" w:cs="Arial"/>
          <w:sz w:val="24"/>
          <w:szCs w:val="24"/>
        </w:rPr>
        <w:t xml:space="preserve"> безопасност</w:t>
      </w:r>
      <w:r w:rsidRPr="00AF7E6C">
        <w:rPr>
          <w:rFonts w:ascii="Arial" w:hAnsi="Arial" w:cs="Arial"/>
          <w:sz w:val="24"/>
          <w:szCs w:val="24"/>
        </w:rPr>
        <w:t>ь</w:t>
      </w:r>
      <w:r w:rsidR="00FD6A9C" w:rsidRPr="00AF7E6C">
        <w:rPr>
          <w:rFonts w:ascii="Arial" w:hAnsi="Arial" w:cs="Arial"/>
          <w:sz w:val="24"/>
          <w:szCs w:val="24"/>
        </w:rPr>
        <w:t xml:space="preserve"> (см. IEC TR 60825-14) из эксплуатирующей организации должен быть ответственным за разработку и внедрение мер контроля лазерных опаснос</w:t>
      </w:r>
      <w:r w:rsidRPr="00AF7E6C">
        <w:rPr>
          <w:rFonts w:ascii="Arial" w:hAnsi="Arial" w:cs="Arial"/>
          <w:sz w:val="24"/>
          <w:szCs w:val="24"/>
        </w:rPr>
        <w:t>тей в пределах контролируемой зоны.</w:t>
      </w:r>
    </w:p>
    <w:p w14:paraId="6BBD99A4" w14:textId="38E63BCA" w:rsidR="00FD6A9C" w:rsidRPr="00AF7E6C" w:rsidRDefault="00C02BD4" w:rsidP="00302469">
      <w:pPr>
        <w:keepNext/>
        <w:keepLines/>
        <w:tabs>
          <w:tab w:val="left" w:pos="851"/>
          <w:tab w:val="right" w:leader="dot" w:pos="9781"/>
        </w:tabs>
        <w:spacing w:line="355" w:lineRule="auto"/>
        <w:outlineLvl w:val="1"/>
        <w:rPr>
          <w:rFonts w:ascii="Arial" w:hAnsi="Arial" w:cs="Arial"/>
          <w:b/>
          <w:sz w:val="24"/>
          <w:szCs w:val="24"/>
        </w:rPr>
      </w:pPr>
      <w:r w:rsidRPr="00AF7E6C">
        <w:rPr>
          <w:rFonts w:ascii="Arial" w:hAnsi="Arial" w:cs="Arial"/>
          <w:noProof/>
          <w:sz w:val="24"/>
          <w:szCs w:val="24"/>
          <w:lang w:eastAsia="ru-RU"/>
        </w:rPr>
        <w:lastRenderedPageBreak/>
        <mc:AlternateContent>
          <mc:Choice Requires="wpg">
            <w:drawing>
              <wp:anchor distT="0" distB="0" distL="114300" distR="114300" simplePos="0" relativeHeight="251771904" behindDoc="0" locked="0" layoutInCell="1" allowOverlap="1" wp14:anchorId="5D14CF6E" wp14:editId="446FDE29">
                <wp:simplePos x="0" y="0"/>
                <wp:positionH relativeFrom="column">
                  <wp:posOffset>6410325</wp:posOffset>
                </wp:positionH>
                <wp:positionV relativeFrom="paragraph">
                  <wp:posOffset>-100965</wp:posOffset>
                </wp:positionV>
                <wp:extent cx="63795" cy="265814"/>
                <wp:effectExtent l="0" t="0" r="12700" b="20320"/>
                <wp:wrapNone/>
                <wp:docPr id="21" name="Группа 21"/>
                <wp:cNvGraphicFramePr/>
                <a:graphic xmlns:a="http://schemas.openxmlformats.org/drawingml/2006/main">
                  <a:graphicData uri="http://schemas.microsoft.com/office/word/2010/wordprocessingGroup">
                    <wpg:wgp>
                      <wpg:cNvGrpSpPr/>
                      <wpg:grpSpPr>
                        <a:xfrm>
                          <a:off x="0" y="0"/>
                          <a:ext cx="63795" cy="265814"/>
                          <a:chOff x="0" y="0"/>
                          <a:chExt cx="63795" cy="265814"/>
                        </a:xfrm>
                      </wpg:grpSpPr>
                      <wps:wsp>
                        <wps:cNvPr id="13" name="Прямая соединительная линия 13"/>
                        <wps:cNvCnPr/>
                        <wps:spPr>
                          <a:xfrm>
                            <a:off x="63795" y="0"/>
                            <a:ext cx="0" cy="265430"/>
                          </a:xfrm>
                          <a:prstGeom prst="line">
                            <a:avLst/>
                          </a:prstGeom>
                          <a:noFill/>
                          <a:ln w="6350" cap="flat" cmpd="sng" algn="ctr">
                            <a:solidFill>
                              <a:sysClr val="windowText" lastClr="000000"/>
                            </a:solidFill>
                            <a:prstDash val="solid"/>
                            <a:miter lim="800000"/>
                          </a:ln>
                          <a:effectLst/>
                        </wps:spPr>
                        <wps:bodyPr/>
                      </wps:wsp>
                      <wps:wsp>
                        <wps:cNvPr id="14" name="Прямая соединительная линия 14"/>
                        <wps:cNvCnPr/>
                        <wps:spPr>
                          <a:xfrm>
                            <a:off x="0" y="0"/>
                            <a:ext cx="0" cy="265814"/>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12CAC69E" id="Группа 21" o:spid="_x0000_s1026" style="position:absolute;margin-left:504.75pt;margin-top:-7.95pt;width:5pt;height:20.95pt;z-index:251771904" coordsize="63795,26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">
                <v:line id="Прямая соединительная линия 13" o:spid="_x0000_s1027" style="position:absolute;visibility:visible;mso-wrap-style:square" from="63795,0" to="63795,26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MYcEAAADbAAAADwAAAGRycy9kb3ducmV2LnhtbERPTYvCMBC9C/sfwix403QVpFSj6ILg&#10;wYPaXryNzWxbtpmUJNr6742wsLd5vM9ZbQbTigc531hW8DVNQBCXVjdcKSjy/SQF4QOyxtYyKXiS&#10;h836Y7TCTNuez/S4hErEEPYZKqhD6DIpfVmTQT+1HXHkfqwzGCJ0ldQO+xhuWjlLkoU02HBsqLGj&#10;75rK38vdKDimVZ+er9dT6NPbbJeXRe6eiVLjz2G7BBFoCP/iP/dBx/lzeP8S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mUxhwQAAANsAAAAPAAAAAAAAAAAAAAAA&#10;AKECAABkcnMvZG93bnJldi54bWxQSwUGAAAAAAQABAD5AAAAjwMAAAAA&#10;" strokecolor="windowText" strokeweight=".5pt">
                  <v:stroke joinstyle="miter"/>
                </v:line>
                <v:line id="Прямая соединительная линия 14" o:spid="_x0000_s1028" style="position:absolute;visibility:visible;mso-wrap-style:square" from="0,0" to="0,26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UFcEAAADbAAAADwAAAGRycy9kb3ducmV2LnhtbERPTYvCMBC9C/sfwix403RFpFSj6ILg&#10;wYPaXryNzWxbtpmUJNr6742wsLd5vM9ZbQbTigc531hW8DVNQBCXVjdcKSjy/SQF4QOyxtYyKXiS&#10;h836Y7TCTNuez/S4hErEEPYZKqhD6DIpfVmTQT+1HXHkfqwzGCJ0ldQO+xhuWjlLkoU02HBsqLGj&#10;75rK38vdKDimVZ+er9dT6NPbbJeXRe6eiVLjz2G7BBFoCP/iP/dBx/lzeP8S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cNQVwQAAANsAAAAPAAAAAAAAAAAAAAAA&#10;AKECAABkcnMvZG93bnJldi54bWxQSwUGAAAAAAQABAD5AAAAjwMAAAAA&#10;" strokecolor="windowText" strokeweight=".5pt">
                  <v:stroke joinstyle="miter"/>
                </v:line>
              </v:group>
            </w:pict>
          </mc:Fallback>
        </mc:AlternateContent>
      </w:r>
      <w:r w:rsidR="00337316" w:rsidRPr="00AF7E6C">
        <w:rPr>
          <w:rFonts w:ascii="Arial" w:hAnsi="Arial" w:cs="Arial"/>
          <w:b/>
          <w:sz w:val="24"/>
          <w:szCs w:val="24"/>
        </w:rPr>
        <w:t>6.5</w:t>
      </w:r>
      <w:r w:rsidR="00185558" w:rsidRPr="00AF7E6C">
        <w:rPr>
          <w:rFonts w:ascii="Arial" w:hAnsi="Arial" w:cs="Arial"/>
          <w:b/>
          <w:sz w:val="24"/>
          <w:szCs w:val="24"/>
        </w:rPr>
        <w:t xml:space="preserve"> Требования к недоступной зоне</w:t>
      </w:r>
    </w:p>
    <w:p w14:paraId="63BC148C" w14:textId="45BE844C" w:rsidR="00FD6A9C" w:rsidRPr="00AF7E6C" w:rsidRDefault="00185558" w:rsidP="00302469">
      <w:pPr>
        <w:pStyle w:val="27"/>
        <w:spacing w:line="355" w:lineRule="auto"/>
        <w:ind w:firstLine="709"/>
        <w:rPr>
          <w:rFonts w:ascii="Arial" w:hAnsi="Arial" w:cs="Arial"/>
          <w:sz w:val="24"/>
          <w:szCs w:val="24"/>
        </w:rPr>
      </w:pPr>
      <w:r w:rsidRPr="00AF7E6C">
        <w:rPr>
          <w:rFonts w:ascii="Arial" w:hAnsi="Arial" w:cs="Arial"/>
          <w:sz w:val="24"/>
          <w:szCs w:val="24"/>
        </w:rPr>
        <w:t xml:space="preserve">Недоступная зона </w:t>
      </w:r>
      <w:r w:rsidR="00FD6A9C" w:rsidRPr="00AF7E6C">
        <w:rPr>
          <w:rFonts w:ascii="Arial" w:hAnsi="Arial" w:cs="Arial"/>
          <w:sz w:val="24"/>
          <w:szCs w:val="24"/>
        </w:rPr>
        <w:t xml:space="preserve">включает в себя все пространство, которое не находится в пределах ни неограниченных, ни ограниченных, ни контролируемых </w:t>
      </w:r>
      <w:r w:rsidRPr="00AF7E6C">
        <w:rPr>
          <w:rFonts w:ascii="Arial" w:hAnsi="Arial" w:cs="Arial"/>
          <w:sz w:val="24"/>
          <w:szCs w:val="24"/>
        </w:rPr>
        <w:t>зон</w:t>
      </w:r>
      <w:r w:rsidR="00FD6A9C" w:rsidRPr="00AF7E6C">
        <w:rPr>
          <w:rFonts w:ascii="Arial" w:hAnsi="Arial" w:cs="Arial"/>
          <w:sz w:val="24"/>
          <w:szCs w:val="24"/>
        </w:rPr>
        <w:t>. Это пространство простирается наружу по горизонтали:</w:t>
      </w:r>
    </w:p>
    <w:p w14:paraId="416D3552" w14:textId="77777777" w:rsidR="00FD6A9C" w:rsidRPr="00AF7E6C" w:rsidRDefault="00FD6A9C" w:rsidP="00302469">
      <w:pPr>
        <w:pStyle w:val="27"/>
        <w:spacing w:line="355" w:lineRule="auto"/>
        <w:ind w:firstLine="709"/>
        <w:rPr>
          <w:rFonts w:ascii="Arial" w:hAnsi="Arial" w:cs="Arial"/>
          <w:sz w:val="24"/>
          <w:szCs w:val="24"/>
        </w:rPr>
      </w:pPr>
      <w:r w:rsidRPr="00AF7E6C">
        <w:rPr>
          <w:rFonts w:ascii="Arial" w:hAnsi="Arial" w:cs="Arial"/>
          <w:sz w:val="24"/>
          <w:szCs w:val="24"/>
        </w:rPr>
        <w:t xml:space="preserve">а) на 2,5 м от внешних поверхностей всех зданий или на 3,5 м от </w:t>
      </w:r>
      <w:r w:rsidR="00185558" w:rsidRPr="00AF7E6C">
        <w:rPr>
          <w:rFonts w:ascii="Arial" w:hAnsi="Arial" w:cs="Arial"/>
          <w:sz w:val="24"/>
          <w:szCs w:val="24"/>
        </w:rPr>
        <w:t>мест, которые могут быть заняты</w:t>
      </w:r>
      <w:r w:rsidRPr="00AF7E6C">
        <w:rPr>
          <w:rFonts w:ascii="Arial" w:hAnsi="Arial" w:cs="Arial"/>
          <w:sz w:val="24"/>
          <w:szCs w:val="24"/>
        </w:rPr>
        <w:t xml:space="preserve"> (например, балконы, лестницы или открывающиеся окна) во всех зданиях, или</w:t>
      </w:r>
    </w:p>
    <w:p w14:paraId="15A36B4D" w14:textId="77777777" w:rsidR="00FD6A9C" w:rsidRPr="00AF7E6C" w:rsidRDefault="00185558" w:rsidP="00302469">
      <w:pPr>
        <w:pStyle w:val="27"/>
        <w:spacing w:line="355" w:lineRule="auto"/>
        <w:ind w:firstLine="709"/>
        <w:rPr>
          <w:rFonts w:ascii="Arial" w:hAnsi="Arial" w:cs="Arial"/>
          <w:sz w:val="24"/>
          <w:szCs w:val="24"/>
        </w:rPr>
      </w:pPr>
      <w:r w:rsidRPr="00AF7E6C">
        <w:rPr>
          <w:rFonts w:ascii="Arial" w:hAnsi="Arial" w:cs="Arial"/>
          <w:sz w:val="24"/>
          <w:szCs w:val="24"/>
          <w:lang w:val="en-US"/>
        </w:rPr>
        <w:t>b</w:t>
      </w:r>
      <w:r w:rsidRPr="00AF7E6C">
        <w:rPr>
          <w:rFonts w:ascii="Arial" w:hAnsi="Arial" w:cs="Arial"/>
          <w:sz w:val="24"/>
          <w:szCs w:val="24"/>
        </w:rPr>
        <w:t xml:space="preserve">) от границ ограниченных мест, </w:t>
      </w:r>
      <w:r w:rsidR="00FD6A9C" w:rsidRPr="00AF7E6C">
        <w:rPr>
          <w:rFonts w:ascii="Arial" w:hAnsi="Arial" w:cs="Arial"/>
          <w:sz w:val="24"/>
          <w:szCs w:val="24"/>
        </w:rPr>
        <w:t>и простирающиеся вертикально вверх либо с высоты 6 м над поверхностью в неограниченно</w:t>
      </w:r>
      <w:r w:rsidRPr="00AF7E6C">
        <w:rPr>
          <w:rFonts w:ascii="Arial" w:hAnsi="Arial" w:cs="Arial"/>
          <w:sz w:val="24"/>
          <w:szCs w:val="24"/>
        </w:rPr>
        <w:t xml:space="preserve">й </w:t>
      </w:r>
      <w:r w:rsidR="002D5385" w:rsidRPr="00AF7E6C">
        <w:rPr>
          <w:rFonts w:ascii="Arial" w:hAnsi="Arial" w:cs="Arial"/>
          <w:sz w:val="24"/>
          <w:szCs w:val="24"/>
        </w:rPr>
        <w:t>зоне</w:t>
      </w:r>
      <w:r w:rsidR="00FD6A9C" w:rsidRPr="00AF7E6C">
        <w:rPr>
          <w:rFonts w:ascii="Arial" w:hAnsi="Arial" w:cs="Arial"/>
          <w:sz w:val="24"/>
          <w:szCs w:val="24"/>
        </w:rPr>
        <w:t>, либо с высоты 3 м над поверхностью в ограниченно</w:t>
      </w:r>
      <w:r w:rsidRPr="00AF7E6C">
        <w:rPr>
          <w:rFonts w:ascii="Arial" w:hAnsi="Arial" w:cs="Arial"/>
          <w:sz w:val="24"/>
          <w:szCs w:val="24"/>
        </w:rPr>
        <w:t>й</w:t>
      </w:r>
      <w:r w:rsidR="00FD6A9C" w:rsidRPr="00AF7E6C">
        <w:rPr>
          <w:rFonts w:ascii="Arial" w:hAnsi="Arial" w:cs="Arial"/>
          <w:sz w:val="24"/>
          <w:szCs w:val="24"/>
        </w:rPr>
        <w:t xml:space="preserve"> </w:t>
      </w:r>
      <w:r w:rsidR="002D5385" w:rsidRPr="00AF7E6C">
        <w:rPr>
          <w:rFonts w:ascii="Arial" w:hAnsi="Arial" w:cs="Arial"/>
          <w:sz w:val="24"/>
          <w:szCs w:val="24"/>
        </w:rPr>
        <w:t>зоне</w:t>
      </w:r>
      <w:r w:rsidR="00FD6A9C" w:rsidRPr="00AF7E6C">
        <w:rPr>
          <w:rFonts w:ascii="Arial" w:hAnsi="Arial" w:cs="Arial"/>
          <w:sz w:val="24"/>
          <w:szCs w:val="24"/>
        </w:rPr>
        <w:t>. Эти условия показаны на рисунке 3.</w:t>
      </w:r>
    </w:p>
    <w:p w14:paraId="39581AA7" w14:textId="5DD06624" w:rsidR="00FD6A9C" w:rsidRPr="00AF7E6C" w:rsidRDefault="00FD6A9C" w:rsidP="00302469">
      <w:pPr>
        <w:pStyle w:val="27"/>
        <w:spacing w:line="355" w:lineRule="auto"/>
        <w:ind w:firstLine="709"/>
        <w:rPr>
          <w:rFonts w:ascii="Arial" w:hAnsi="Arial" w:cs="Arial"/>
          <w:sz w:val="24"/>
          <w:szCs w:val="24"/>
        </w:rPr>
      </w:pPr>
      <w:r w:rsidRPr="00AF7E6C">
        <w:rPr>
          <w:rFonts w:ascii="Arial" w:hAnsi="Arial" w:cs="Arial"/>
          <w:sz w:val="24"/>
          <w:szCs w:val="24"/>
        </w:rPr>
        <w:t>Зона, расположенная вертикально вверх на высоте 6 м над поверхностью в неограниченно</w:t>
      </w:r>
      <w:r w:rsidR="00185558" w:rsidRPr="00AF7E6C">
        <w:rPr>
          <w:rFonts w:ascii="Arial" w:hAnsi="Arial" w:cs="Arial"/>
          <w:sz w:val="24"/>
          <w:szCs w:val="24"/>
        </w:rPr>
        <w:t>й</w:t>
      </w:r>
      <w:r w:rsidRPr="00AF7E6C">
        <w:rPr>
          <w:rFonts w:ascii="Arial" w:hAnsi="Arial" w:cs="Arial"/>
          <w:sz w:val="24"/>
          <w:szCs w:val="24"/>
        </w:rPr>
        <w:t xml:space="preserve"> </w:t>
      </w:r>
      <w:r w:rsidR="002D5385" w:rsidRPr="00AF7E6C">
        <w:rPr>
          <w:rFonts w:ascii="Arial" w:hAnsi="Arial" w:cs="Arial"/>
          <w:sz w:val="24"/>
          <w:szCs w:val="24"/>
        </w:rPr>
        <w:t>зоне</w:t>
      </w:r>
      <w:r w:rsidRPr="00AF7E6C">
        <w:rPr>
          <w:rFonts w:ascii="Arial" w:hAnsi="Arial" w:cs="Arial"/>
          <w:sz w:val="24"/>
          <w:szCs w:val="24"/>
        </w:rPr>
        <w:t xml:space="preserve"> (или на высоте 3 м над поверхностью в ограниченно</w:t>
      </w:r>
      <w:r w:rsidR="00185558" w:rsidRPr="00AF7E6C">
        <w:rPr>
          <w:rFonts w:ascii="Arial" w:hAnsi="Arial" w:cs="Arial"/>
          <w:sz w:val="24"/>
          <w:szCs w:val="24"/>
        </w:rPr>
        <w:t>й</w:t>
      </w:r>
      <w:r w:rsidRPr="00AF7E6C">
        <w:rPr>
          <w:rFonts w:ascii="Arial" w:hAnsi="Arial" w:cs="Arial"/>
          <w:sz w:val="24"/>
          <w:szCs w:val="24"/>
        </w:rPr>
        <w:t xml:space="preserve"> </w:t>
      </w:r>
      <w:r w:rsidR="002D5385" w:rsidRPr="00AF7E6C">
        <w:rPr>
          <w:rFonts w:ascii="Arial" w:hAnsi="Arial" w:cs="Arial"/>
          <w:sz w:val="24"/>
          <w:szCs w:val="24"/>
        </w:rPr>
        <w:t>зоне</w:t>
      </w:r>
      <w:r w:rsidRPr="00AF7E6C">
        <w:rPr>
          <w:rFonts w:ascii="Arial" w:hAnsi="Arial" w:cs="Arial"/>
          <w:sz w:val="24"/>
          <w:szCs w:val="24"/>
        </w:rPr>
        <w:t>) на крыше здания, которая нахо</w:t>
      </w:r>
      <w:r w:rsidR="00185558" w:rsidRPr="00AF7E6C">
        <w:rPr>
          <w:rFonts w:ascii="Arial" w:hAnsi="Arial" w:cs="Arial"/>
          <w:sz w:val="24"/>
          <w:szCs w:val="24"/>
        </w:rPr>
        <w:t xml:space="preserve">дится на расстоянии более 2,5 м </w:t>
      </w:r>
      <w:r w:rsidRPr="00AF7E6C">
        <w:rPr>
          <w:rFonts w:ascii="Arial" w:hAnsi="Arial" w:cs="Arial"/>
          <w:sz w:val="24"/>
          <w:szCs w:val="24"/>
        </w:rPr>
        <w:t>от соседне</w:t>
      </w:r>
      <w:r w:rsidR="002F739C" w:rsidRPr="00AF7E6C">
        <w:rPr>
          <w:rFonts w:ascii="Arial" w:hAnsi="Arial" w:cs="Arial"/>
          <w:sz w:val="24"/>
          <w:szCs w:val="24"/>
        </w:rPr>
        <w:t>го здания, является недоступной</w:t>
      </w:r>
      <w:r w:rsidR="00185558" w:rsidRPr="00AF7E6C">
        <w:rPr>
          <w:rFonts w:ascii="Arial" w:hAnsi="Arial" w:cs="Arial"/>
          <w:sz w:val="24"/>
          <w:szCs w:val="24"/>
        </w:rPr>
        <w:t xml:space="preserve"> зон</w:t>
      </w:r>
      <w:r w:rsidR="002F739C" w:rsidRPr="00AF7E6C">
        <w:rPr>
          <w:rFonts w:ascii="Arial" w:hAnsi="Arial" w:cs="Arial"/>
          <w:sz w:val="24"/>
          <w:szCs w:val="24"/>
        </w:rPr>
        <w:t>ой</w:t>
      </w:r>
      <w:r w:rsidR="00185558" w:rsidRPr="00AF7E6C">
        <w:rPr>
          <w:rFonts w:ascii="Arial" w:hAnsi="Arial" w:cs="Arial"/>
          <w:sz w:val="24"/>
          <w:szCs w:val="24"/>
        </w:rPr>
        <w:t>.</w:t>
      </w:r>
    </w:p>
    <w:p w14:paraId="04033C8F" w14:textId="3FFF26D5" w:rsidR="00185558" w:rsidRPr="00AF7E6C" w:rsidRDefault="00185558" w:rsidP="00302469">
      <w:pPr>
        <w:pStyle w:val="27"/>
        <w:spacing w:line="355" w:lineRule="auto"/>
        <w:ind w:firstLine="709"/>
        <w:rPr>
          <w:rFonts w:ascii="Arial" w:hAnsi="Arial" w:cs="Arial"/>
          <w:sz w:val="24"/>
          <w:szCs w:val="24"/>
        </w:rPr>
      </w:pPr>
      <w:r w:rsidRPr="00AF7E6C">
        <w:rPr>
          <w:rFonts w:ascii="Arial" w:hAnsi="Arial" w:cs="Arial"/>
          <w:sz w:val="24"/>
          <w:szCs w:val="24"/>
        </w:rPr>
        <w:t>Воздействие</w:t>
      </w:r>
      <w:r w:rsidR="00FD6A9C" w:rsidRPr="00AF7E6C">
        <w:rPr>
          <w:rFonts w:ascii="Arial" w:hAnsi="Arial" w:cs="Arial"/>
          <w:sz w:val="24"/>
          <w:szCs w:val="24"/>
        </w:rPr>
        <w:t xml:space="preserve"> оптического излучения</w:t>
      </w:r>
      <w:r w:rsidRPr="00AF7E6C">
        <w:rPr>
          <w:rFonts w:ascii="Arial" w:hAnsi="Arial" w:cs="Arial"/>
          <w:sz w:val="24"/>
          <w:szCs w:val="24"/>
        </w:rPr>
        <w:t xml:space="preserve"> в</w:t>
      </w:r>
      <w:r w:rsidR="00FD6A9C" w:rsidRPr="00AF7E6C">
        <w:rPr>
          <w:rFonts w:ascii="Arial" w:hAnsi="Arial" w:cs="Arial"/>
          <w:sz w:val="24"/>
          <w:szCs w:val="24"/>
        </w:rPr>
        <w:t xml:space="preserve"> свободн</w:t>
      </w:r>
      <w:r w:rsidRPr="00AF7E6C">
        <w:rPr>
          <w:rFonts w:ascii="Arial" w:hAnsi="Arial" w:cs="Arial"/>
          <w:sz w:val="24"/>
          <w:szCs w:val="24"/>
        </w:rPr>
        <w:t>ом</w:t>
      </w:r>
      <w:r w:rsidR="007741F4">
        <w:rPr>
          <w:rFonts w:ascii="Arial" w:hAnsi="Arial" w:cs="Arial"/>
          <w:sz w:val="24"/>
          <w:szCs w:val="24"/>
        </w:rPr>
        <w:t xml:space="preserve"> воздушном</w:t>
      </w:r>
      <w:r w:rsidR="00FD6A9C" w:rsidRPr="00AF7E6C">
        <w:rPr>
          <w:rFonts w:ascii="Arial" w:hAnsi="Arial" w:cs="Arial"/>
          <w:sz w:val="24"/>
          <w:szCs w:val="24"/>
        </w:rPr>
        <w:t xml:space="preserve"> пространств</w:t>
      </w:r>
      <w:r w:rsidRPr="00AF7E6C">
        <w:rPr>
          <w:rFonts w:ascii="Arial" w:hAnsi="Arial" w:cs="Arial"/>
          <w:sz w:val="24"/>
          <w:szCs w:val="24"/>
        </w:rPr>
        <w:t>е</w:t>
      </w:r>
      <w:r w:rsidR="00FD6A9C" w:rsidRPr="00AF7E6C">
        <w:rPr>
          <w:rFonts w:ascii="Arial" w:hAnsi="Arial" w:cs="Arial"/>
          <w:sz w:val="24"/>
          <w:szCs w:val="24"/>
        </w:rPr>
        <w:t xml:space="preserve"> в недоступно</w:t>
      </w:r>
      <w:r w:rsidRPr="00AF7E6C">
        <w:rPr>
          <w:rFonts w:ascii="Arial" w:hAnsi="Arial" w:cs="Arial"/>
          <w:sz w:val="24"/>
          <w:szCs w:val="24"/>
        </w:rPr>
        <w:t>й</w:t>
      </w:r>
      <w:r w:rsidR="00FD6A9C" w:rsidRPr="00AF7E6C">
        <w:rPr>
          <w:rFonts w:ascii="Arial" w:hAnsi="Arial" w:cs="Arial"/>
          <w:sz w:val="24"/>
          <w:szCs w:val="24"/>
        </w:rPr>
        <w:t xml:space="preserve"> </w:t>
      </w:r>
      <w:r w:rsidRPr="00AF7E6C">
        <w:rPr>
          <w:rFonts w:ascii="Arial" w:hAnsi="Arial" w:cs="Arial"/>
          <w:sz w:val="24"/>
          <w:szCs w:val="24"/>
        </w:rPr>
        <w:t>зоне</w:t>
      </w:r>
      <w:r w:rsidR="00FD6A9C" w:rsidRPr="00AF7E6C">
        <w:rPr>
          <w:rFonts w:ascii="Arial" w:hAnsi="Arial" w:cs="Arial"/>
          <w:sz w:val="24"/>
          <w:szCs w:val="24"/>
        </w:rPr>
        <w:t xml:space="preserve"> не должно превышать уров</w:t>
      </w:r>
      <w:r w:rsidRPr="00AF7E6C">
        <w:rPr>
          <w:rFonts w:ascii="Arial" w:hAnsi="Arial" w:cs="Arial"/>
          <w:sz w:val="24"/>
          <w:szCs w:val="24"/>
        </w:rPr>
        <w:t>е</w:t>
      </w:r>
      <w:r w:rsidR="00FD6A9C" w:rsidRPr="00AF7E6C">
        <w:rPr>
          <w:rFonts w:ascii="Arial" w:hAnsi="Arial" w:cs="Arial"/>
          <w:sz w:val="24"/>
          <w:szCs w:val="24"/>
        </w:rPr>
        <w:t>н</w:t>
      </w:r>
      <w:r w:rsidRPr="00AF7E6C">
        <w:rPr>
          <w:rFonts w:ascii="Arial" w:hAnsi="Arial" w:cs="Arial"/>
          <w:sz w:val="24"/>
          <w:szCs w:val="24"/>
        </w:rPr>
        <w:t xml:space="preserve">ь </w:t>
      </w:r>
      <w:r w:rsidR="00FD6A9C" w:rsidRPr="00AF7E6C">
        <w:rPr>
          <w:rFonts w:ascii="Arial" w:hAnsi="Arial" w:cs="Arial"/>
          <w:sz w:val="24"/>
          <w:szCs w:val="24"/>
        </w:rPr>
        <w:t xml:space="preserve">доступа 3R. </w:t>
      </w:r>
    </w:p>
    <w:p w14:paraId="0B36DCCB" w14:textId="6BD3DC7D" w:rsidR="00FD6A9C" w:rsidRPr="00AF7E6C" w:rsidRDefault="009D72BA" w:rsidP="00302469">
      <w:pPr>
        <w:pStyle w:val="27"/>
        <w:spacing w:line="355" w:lineRule="auto"/>
        <w:ind w:firstLine="709"/>
        <w:rPr>
          <w:rFonts w:ascii="Arial" w:hAnsi="Arial" w:cs="Arial"/>
          <w:sz w:val="24"/>
          <w:szCs w:val="24"/>
        </w:rPr>
      </w:pPr>
      <w:r w:rsidRPr="00AF7E6C">
        <w:rPr>
          <w:rFonts w:ascii="Arial" w:hAnsi="Arial" w:cs="Arial"/>
          <w:b/>
          <w:noProof/>
          <w:sz w:val="24"/>
          <w:szCs w:val="24"/>
          <w:lang w:eastAsia="ru-RU"/>
        </w:rPr>
        <mc:AlternateContent>
          <mc:Choice Requires="wps">
            <w:drawing>
              <wp:anchor distT="0" distB="0" distL="114300" distR="114300" simplePos="0" relativeHeight="251759616" behindDoc="0" locked="0" layoutInCell="1" allowOverlap="1" wp14:anchorId="133DB09E" wp14:editId="1F99DA6B">
                <wp:simplePos x="0" y="0"/>
                <wp:positionH relativeFrom="column">
                  <wp:posOffset>6376670</wp:posOffset>
                </wp:positionH>
                <wp:positionV relativeFrom="paragraph">
                  <wp:posOffset>1974850</wp:posOffset>
                </wp:positionV>
                <wp:extent cx="0" cy="265430"/>
                <wp:effectExtent l="0" t="0" r="19050" b="2032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2654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00D8CA" id="Прямая соединительная линия 1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1pt,155.5pt" to="502.1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" strokecolor="windowText" strokeweight=".5pt">
                <v:stroke joinstyle="miter"/>
              </v:line>
            </w:pict>
          </mc:Fallback>
        </mc:AlternateContent>
      </w:r>
      <w:r w:rsidR="00B54BAD" w:rsidRPr="00AF7E6C">
        <w:rPr>
          <w:rFonts w:ascii="Arial" w:hAnsi="Arial" w:cs="Arial"/>
          <w:b/>
          <w:noProof/>
          <w:sz w:val="24"/>
          <w:szCs w:val="24"/>
          <w:lang w:eastAsia="ru-RU"/>
        </w:rPr>
        <mc:AlternateContent>
          <mc:Choice Requires="wps">
            <w:drawing>
              <wp:anchor distT="0" distB="0" distL="114300" distR="114300" simplePos="0" relativeHeight="251758592" behindDoc="0" locked="0" layoutInCell="1" allowOverlap="1" wp14:anchorId="12560BCE" wp14:editId="47A85205">
                <wp:simplePos x="0" y="0"/>
                <wp:positionH relativeFrom="column">
                  <wp:posOffset>6442710</wp:posOffset>
                </wp:positionH>
                <wp:positionV relativeFrom="paragraph">
                  <wp:posOffset>1974215</wp:posOffset>
                </wp:positionV>
                <wp:extent cx="0" cy="265430"/>
                <wp:effectExtent l="0" t="0" r="19050" b="2032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26543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8707DC6" id="Прямая соединительная линия 17"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7.3pt,155.45pt" to="507.3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" strokecolor="windowText" strokeweight=".5pt">
                <v:stroke joinstyle="miter"/>
              </v:line>
            </w:pict>
          </mc:Fallback>
        </mc:AlternateContent>
      </w:r>
      <w:r w:rsidR="00FD6A9C" w:rsidRPr="00AF7E6C">
        <w:rPr>
          <w:rFonts w:ascii="Arial" w:hAnsi="Arial" w:cs="Arial"/>
          <w:sz w:val="24"/>
          <w:szCs w:val="24"/>
        </w:rPr>
        <w:t xml:space="preserve">Если </w:t>
      </w:r>
      <w:r w:rsidR="002D5385" w:rsidRPr="00AF7E6C">
        <w:rPr>
          <w:rFonts w:ascii="Arial" w:hAnsi="Arial" w:cs="Arial"/>
          <w:sz w:val="24"/>
          <w:szCs w:val="24"/>
        </w:rPr>
        <w:t>НОЗ</w:t>
      </w:r>
      <w:r w:rsidR="00FD6A9C" w:rsidRPr="00AF7E6C">
        <w:rPr>
          <w:rFonts w:ascii="Arial" w:hAnsi="Arial" w:cs="Arial"/>
          <w:sz w:val="24"/>
          <w:szCs w:val="24"/>
        </w:rPr>
        <w:t xml:space="preserve"> от передатчика </w:t>
      </w:r>
      <w:r w:rsidR="002E2376" w:rsidRPr="00AF7E6C">
        <w:rPr>
          <w:rFonts w:ascii="Arial" w:hAnsi="Arial" w:cs="Arial"/>
          <w:sz w:val="24"/>
          <w:szCs w:val="24"/>
        </w:rPr>
        <w:t>АОЛС</w:t>
      </w:r>
      <w:r w:rsidR="00FD6A9C" w:rsidRPr="00AF7E6C">
        <w:rPr>
          <w:rFonts w:ascii="Arial" w:hAnsi="Arial" w:cs="Arial"/>
          <w:sz w:val="24"/>
          <w:szCs w:val="24"/>
        </w:rPr>
        <w:t xml:space="preserve"> пере</w:t>
      </w:r>
      <w:r w:rsidR="005270B4" w:rsidRPr="00AF7E6C">
        <w:rPr>
          <w:rFonts w:ascii="Arial" w:hAnsi="Arial" w:cs="Arial"/>
          <w:sz w:val="24"/>
          <w:szCs w:val="24"/>
        </w:rPr>
        <w:t>крывает</w:t>
      </w:r>
      <w:r w:rsidR="00FD6A9C" w:rsidRPr="00AF7E6C">
        <w:rPr>
          <w:rFonts w:ascii="Arial" w:hAnsi="Arial" w:cs="Arial"/>
          <w:sz w:val="24"/>
          <w:szCs w:val="24"/>
        </w:rPr>
        <w:t xml:space="preserve"> </w:t>
      </w:r>
      <w:r w:rsidR="005270B4" w:rsidRPr="00AF7E6C">
        <w:rPr>
          <w:rFonts w:ascii="Arial" w:hAnsi="Arial" w:cs="Arial"/>
          <w:sz w:val="24"/>
          <w:szCs w:val="24"/>
        </w:rPr>
        <w:t>используемое</w:t>
      </w:r>
      <w:r w:rsidR="00FD6A9C" w:rsidRPr="00AF7E6C">
        <w:rPr>
          <w:rFonts w:ascii="Arial" w:hAnsi="Arial" w:cs="Arial"/>
          <w:sz w:val="24"/>
          <w:szCs w:val="24"/>
        </w:rPr>
        <w:t xml:space="preserve"> воздушное пространство, </w:t>
      </w:r>
      <w:r w:rsidR="005270B4" w:rsidRPr="00AF7E6C">
        <w:rPr>
          <w:rFonts w:ascii="Arial" w:hAnsi="Arial" w:cs="Arial"/>
          <w:sz w:val="24"/>
          <w:szCs w:val="24"/>
        </w:rPr>
        <w:t xml:space="preserve">то </w:t>
      </w:r>
      <w:r w:rsidR="00FD6A9C" w:rsidRPr="00AF7E6C">
        <w:rPr>
          <w:rFonts w:ascii="Arial" w:hAnsi="Arial" w:cs="Arial"/>
          <w:sz w:val="24"/>
          <w:szCs w:val="24"/>
        </w:rPr>
        <w:t xml:space="preserve">должны быть уведомлены соответствующие авиационные власти. Кроме того, если передатчик </w:t>
      </w:r>
      <w:r w:rsidR="002E2376" w:rsidRPr="00AF7E6C">
        <w:rPr>
          <w:rFonts w:ascii="Arial" w:hAnsi="Arial" w:cs="Arial"/>
          <w:sz w:val="24"/>
          <w:szCs w:val="24"/>
        </w:rPr>
        <w:t>АОЛС</w:t>
      </w:r>
      <w:r w:rsidR="00FD6A9C" w:rsidRPr="00AF7E6C">
        <w:rPr>
          <w:rFonts w:ascii="Arial" w:hAnsi="Arial" w:cs="Arial"/>
          <w:sz w:val="24"/>
          <w:szCs w:val="24"/>
        </w:rPr>
        <w:t xml:space="preserve"> установлен на воздушном судне, таком как беспилотный летательный аппарат (см. </w:t>
      </w:r>
      <w:r w:rsidR="008A4BC1" w:rsidRPr="00AF7E6C">
        <w:rPr>
          <w:rFonts w:ascii="Arial" w:hAnsi="Arial" w:cs="Arial"/>
          <w:sz w:val="24"/>
          <w:szCs w:val="24"/>
        </w:rPr>
        <w:t xml:space="preserve">приложение </w:t>
      </w:r>
      <w:r w:rsidR="008A4BC1" w:rsidRPr="00AF7E6C">
        <w:rPr>
          <w:rFonts w:ascii="Arial" w:hAnsi="Arial" w:cs="Arial"/>
          <w:sz w:val="24"/>
          <w:szCs w:val="24"/>
          <w:lang w:val="en-US"/>
        </w:rPr>
        <w:t>C</w:t>
      </w:r>
      <w:r w:rsidR="008A4BC1" w:rsidRPr="00AF7E6C">
        <w:rPr>
          <w:rFonts w:ascii="Arial" w:hAnsi="Arial" w:cs="Arial"/>
          <w:sz w:val="24"/>
          <w:szCs w:val="24"/>
        </w:rPr>
        <w:t xml:space="preserve"> </w:t>
      </w:r>
      <w:r w:rsidR="00185558" w:rsidRPr="00AF7E6C">
        <w:rPr>
          <w:rFonts w:ascii="Arial" w:hAnsi="Arial" w:cs="Arial"/>
          <w:sz w:val="24"/>
          <w:szCs w:val="24"/>
        </w:rPr>
        <w:t>р</w:t>
      </w:r>
      <w:r w:rsidR="00FD6A9C" w:rsidRPr="00AF7E6C">
        <w:rPr>
          <w:rFonts w:ascii="Arial" w:hAnsi="Arial" w:cs="Arial"/>
          <w:sz w:val="24"/>
          <w:szCs w:val="24"/>
        </w:rPr>
        <w:t xml:space="preserve">аздел C.6), и </w:t>
      </w:r>
      <w:r w:rsidR="002D5385" w:rsidRPr="00AF7E6C">
        <w:rPr>
          <w:rFonts w:ascii="Arial" w:hAnsi="Arial" w:cs="Arial"/>
          <w:sz w:val="24"/>
          <w:szCs w:val="24"/>
        </w:rPr>
        <w:t>НОЗ</w:t>
      </w:r>
      <w:r w:rsidR="00FD6A9C" w:rsidRPr="00AF7E6C">
        <w:rPr>
          <w:rFonts w:ascii="Arial" w:hAnsi="Arial" w:cs="Arial"/>
          <w:sz w:val="24"/>
          <w:szCs w:val="24"/>
        </w:rPr>
        <w:t xml:space="preserve"> пересекает </w:t>
      </w:r>
      <w:r w:rsidR="005270B4" w:rsidRPr="00AF7E6C">
        <w:rPr>
          <w:rFonts w:ascii="Arial" w:hAnsi="Arial" w:cs="Arial"/>
          <w:sz w:val="24"/>
          <w:szCs w:val="24"/>
        </w:rPr>
        <w:t>используемое</w:t>
      </w:r>
      <w:r w:rsidR="00185558" w:rsidRPr="00AF7E6C">
        <w:rPr>
          <w:rFonts w:ascii="Arial" w:hAnsi="Arial" w:cs="Arial"/>
          <w:sz w:val="24"/>
          <w:szCs w:val="24"/>
        </w:rPr>
        <w:t xml:space="preserve"> воздушное пространство, </w:t>
      </w:r>
      <w:r w:rsidR="00FD6A9C" w:rsidRPr="00AF7E6C">
        <w:rPr>
          <w:rFonts w:ascii="Arial" w:hAnsi="Arial" w:cs="Arial"/>
          <w:sz w:val="24"/>
          <w:szCs w:val="24"/>
        </w:rPr>
        <w:t>соответствующие авиационные власти должны быть уведомлены</w:t>
      </w:r>
      <w:r>
        <w:rPr>
          <w:rFonts w:ascii="Arial" w:hAnsi="Arial" w:cs="Arial"/>
          <w:sz w:val="24"/>
          <w:szCs w:val="24"/>
        </w:rPr>
        <w:t>,</w:t>
      </w:r>
      <w:r w:rsidR="00FD6A9C" w:rsidRPr="00AF7E6C">
        <w:rPr>
          <w:rFonts w:ascii="Arial" w:hAnsi="Arial" w:cs="Arial"/>
          <w:sz w:val="24"/>
          <w:szCs w:val="24"/>
        </w:rPr>
        <w:t xml:space="preserve"> или </w:t>
      </w:r>
      <w:r w:rsidR="00464DAC" w:rsidRPr="00AF7E6C">
        <w:rPr>
          <w:rFonts w:ascii="Arial" w:hAnsi="Arial" w:cs="Arial"/>
          <w:sz w:val="24"/>
          <w:szCs w:val="24"/>
        </w:rPr>
        <w:t xml:space="preserve">от них должно быть </w:t>
      </w:r>
      <w:r w:rsidR="00FD6A9C" w:rsidRPr="00AF7E6C">
        <w:rPr>
          <w:rFonts w:ascii="Arial" w:hAnsi="Arial" w:cs="Arial"/>
          <w:sz w:val="24"/>
          <w:szCs w:val="24"/>
        </w:rPr>
        <w:t xml:space="preserve">запрошено разрешение. Должны быть установлены дополнительные нормативные требования, если видимые лазерные </w:t>
      </w:r>
      <w:r w:rsidR="008A4BC1" w:rsidRPr="00AF7E6C">
        <w:rPr>
          <w:rFonts w:ascii="Arial" w:hAnsi="Arial" w:cs="Arial"/>
          <w:sz w:val="24"/>
          <w:szCs w:val="24"/>
        </w:rPr>
        <w:t>пучки</w:t>
      </w:r>
      <w:r w:rsidR="00FD6A9C" w:rsidRPr="00AF7E6C">
        <w:rPr>
          <w:rFonts w:ascii="Arial" w:hAnsi="Arial" w:cs="Arial"/>
          <w:sz w:val="24"/>
          <w:szCs w:val="24"/>
        </w:rPr>
        <w:t xml:space="preserve"> используются вблизи аэропортов.</w:t>
      </w:r>
    </w:p>
    <w:p w14:paraId="52C11CFB" w14:textId="536F5A4D" w:rsidR="00FD6A9C" w:rsidRPr="00AF7E6C" w:rsidRDefault="00337316" w:rsidP="009D72BA">
      <w:pPr>
        <w:keepNext/>
        <w:keepLines/>
        <w:tabs>
          <w:tab w:val="left" w:pos="851"/>
          <w:tab w:val="right" w:leader="dot" w:pos="9781"/>
        </w:tabs>
        <w:spacing w:line="355" w:lineRule="auto"/>
        <w:outlineLvl w:val="1"/>
        <w:rPr>
          <w:rFonts w:ascii="Arial" w:hAnsi="Arial" w:cs="Arial"/>
          <w:b/>
          <w:sz w:val="24"/>
          <w:szCs w:val="24"/>
        </w:rPr>
      </w:pPr>
      <w:r w:rsidRPr="00AF7E6C">
        <w:rPr>
          <w:rFonts w:ascii="Arial" w:hAnsi="Arial" w:cs="Arial"/>
          <w:b/>
          <w:sz w:val="24"/>
          <w:szCs w:val="24"/>
        </w:rPr>
        <w:t>6.6</w:t>
      </w:r>
      <w:r w:rsidR="00464DAC" w:rsidRPr="00AF7E6C">
        <w:rPr>
          <w:rFonts w:ascii="Arial" w:hAnsi="Arial" w:cs="Arial"/>
          <w:b/>
          <w:sz w:val="24"/>
          <w:szCs w:val="24"/>
        </w:rPr>
        <w:t xml:space="preserve"> </w:t>
      </w:r>
      <w:r w:rsidR="00FD6A9C" w:rsidRPr="00AF7E6C">
        <w:rPr>
          <w:rFonts w:ascii="Arial" w:hAnsi="Arial" w:cs="Arial"/>
          <w:b/>
          <w:sz w:val="24"/>
          <w:szCs w:val="24"/>
        </w:rPr>
        <w:t>Зеркальные отражения</w:t>
      </w:r>
    </w:p>
    <w:p w14:paraId="55819CBA" w14:textId="211AB98A" w:rsidR="00FD6A9C" w:rsidRPr="00AF7E6C" w:rsidRDefault="00FD6A9C" w:rsidP="00302469">
      <w:pPr>
        <w:pStyle w:val="27"/>
        <w:spacing w:line="355" w:lineRule="auto"/>
        <w:ind w:firstLine="709"/>
        <w:rPr>
          <w:rFonts w:ascii="Arial" w:hAnsi="Arial" w:cs="Arial"/>
          <w:sz w:val="24"/>
          <w:szCs w:val="24"/>
        </w:rPr>
      </w:pPr>
      <w:r w:rsidRPr="00AF7E6C">
        <w:rPr>
          <w:rFonts w:ascii="Arial" w:hAnsi="Arial" w:cs="Arial"/>
          <w:sz w:val="24"/>
          <w:szCs w:val="24"/>
        </w:rPr>
        <w:t xml:space="preserve">При установке и эксплуатации </w:t>
      </w:r>
      <w:r w:rsidR="002E2376" w:rsidRPr="00AF7E6C">
        <w:rPr>
          <w:rFonts w:ascii="Arial" w:hAnsi="Arial" w:cs="Arial"/>
          <w:sz w:val="24"/>
          <w:szCs w:val="24"/>
        </w:rPr>
        <w:t>АОЛС</w:t>
      </w:r>
      <w:r w:rsidRPr="00AF7E6C">
        <w:rPr>
          <w:rFonts w:ascii="Arial" w:hAnsi="Arial" w:cs="Arial"/>
          <w:sz w:val="24"/>
          <w:szCs w:val="24"/>
        </w:rPr>
        <w:t xml:space="preserve"> следует соблюдать осторожность, чтобы предотвратить непреднамеренное отражение (полное и/или частичное) основного</w:t>
      </w:r>
      <w:r w:rsidR="005270B4" w:rsidRPr="00AF7E6C">
        <w:rPr>
          <w:rFonts w:ascii="Arial" w:hAnsi="Arial" w:cs="Arial"/>
          <w:sz w:val="24"/>
          <w:szCs w:val="24"/>
        </w:rPr>
        <w:t xml:space="preserve"> пучка</w:t>
      </w:r>
      <w:r w:rsidRPr="00AF7E6C">
        <w:rPr>
          <w:rFonts w:ascii="Arial" w:hAnsi="Arial" w:cs="Arial"/>
          <w:sz w:val="24"/>
          <w:szCs w:val="24"/>
        </w:rPr>
        <w:t xml:space="preserve"> </w:t>
      </w:r>
      <w:r w:rsidR="00C30B12" w:rsidRPr="00C30B12">
        <w:rPr>
          <w:rFonts w:ascii="Arial" w:hAnsi="Arial" w:cs="Arial"/>
          <w:sz w:val="24"/>
          <w:szCs w:val="24"/>
        </w:rPr>
        <w:t>и маяка или юстировочных пучков, если они используются</w:t>
      </w:r>
      <w:r w:rsidR="00464DAC" w:rsidRPr="00AF7E6C">
        <w:rPr>
          <w:rFonts w:ascii="Arial" w:hAnsi="Arial" w:cs="Arial"/>
          <w:sz w:val="24"/>
          <w:szCs w:val="24"/>
        </w:rPr>
        <w:t xml:space="preserve">. </w:t>
      </w:r>
      <w:r w:rsidRPr="00AF7E6C">
        <w:rPr>
          <w:rFonts w:ascii="Arial" w:hAnsi="Arial" w:cs="Arial"/>
          <w:sz w:val="24"/>
          <w:szCs w:val="24"/>
        </w:rPr>
        <w:t>Это должно применяться ко всем классам лазеров в качест</w:t>
      </w:r>
      <w:r w:rsidR="00464DAC" w:rsidRPr="00AF7E6C">
        <w:rPr>
          <w:rFonts w:ascii="Arial" w:hAnsi="Arial" w:cs="Arial"/>
          <w:sz w:val="24"/>
          <w:szCs w:val="24"/>
        </w:rPr>
        <w:t>ве надлежащей рабочей практики.</w:t>
      </w:r>
      <w:r w:rsidRPr="00AF7E6C">
        <w:rPr>
          <w:rFonts w:ascii="Arial" w:hAnsi="Arial" w:cs="Arial"/>
          <w:sz w:val="24"/>
          <w:szCs w:val="24"/>
        </w:rPr>
        <w:t xml:space="preserve"> Возможность случайного неправильного направления лазерного </w:t>
      </w:r>
      <w:r w:rsidR="005270B4" w:rsidRPr="00AF7E6C">
        <w:rPr>
          <w:rFonts w:ascii="Arial" w:hAnsi="Arial" w:cs="Arial"/>
          <w:sz w:val="24"/>
          <w:szCs w:val="24"/>
        </w:rPr>
        <w:t>пучка</w:t>
      </w:r>
      <w:r w:rsidRPr="00AF7E6C">
        <w:rPr>
          <w:rFonts w:ascii="Arial" w:hAnsi="Arial" w:cs="Arial"/>
          <w:sz w:val="24"/>
          <w:szCs w:val="24"/>
        </w:rPr>
        <w:t xml:space="preserve"> и непреднамеренных отражений должн</w:t>
      </w:r>
      <w:r w:rsidR="009D72BA">
        <w:rPr>
          <w:rFonts w:ascii="Arial" w:hAnsi="Arial" w:cs="Arial"/>
          <w:sz w:val="24"/>
          <w:szCs w:val="24"/>
        </w:rPr>
        <w:t>а</w:t>
      </w:r>
      <w:r w:rsidRPr="00AF7E6C">
        <w:rPr>
          <w:rFonts w:ascii="Arial" w:hAnsi="Arial" w:cs="Arial"/>
          <w:sz w:val="24"/>
          <w:szCs w:val="24"/>
        </w:rPr>
        <w:t xml:space="preserve"> приниматься во внимание при оценке уровня доступа и </w:t>
      </w:r>
      <w:r w:rsidR="002D5385" w:rsidRPr="00AF7E6C">
        <w:rPr>
          <w:rFonts w:ascii="Arial" w:hAnsi="Arial" w:cs="Arial"/>
          <w:sz w:val="24"/>
          <w:szCs w:val="24"/>
        </w:rPr>
        <w:t>НОЗ</w:t>
      </w:r>
      <w:r w:rsidRPr="00AF7E6C">
        <w:rPr>
          <w:rFonts w:ascii="Arial" w:hAnsi="Arial" w:cs="Arial"/>
          <w:sz w:val="24"/>
          <w:szCs w:val="24"/>
        </w:rPr>
        <w:t>, в зависимости от обстоятельств, установщиком</w:t>
      </w:r>
      <w:r w:rsidR="005270B4" w:rsidRPr="00AF7E6C">
        <w:rPr>
          <w:rFonts w:ascii="Arial" w:hAnsi="Arial" w:cs="Arial"/>
          <w:sz w:val="24"/>
          <w:szCs w:val="24"/>
        </w:rPr>
        <w:t xml:space="preserve"> системы и</w:t>
      </w:r>
      <w:r w:rsidRPr="00AF7E6C">
        <w:rPr>
          <w:rFonts w:ascii="Arial" w:hAnsi="Arial" w:cs="Arial"/>
          <w:sz w:val="24"/>
          <w:szCs w:val="24"/>
        </w:rPr>
        <w:t>/</w:t>
      </w:r>
      <w:r w:rsidR="005270B4" w:rsidRPr="00AF7E6C">
        <w:rPr>
          <w:rFonts w:ascii="Arial" w:hAnsi="Arial" w:cs="Arial"/>
          <w:sz w:val="24"/>
          <w:szCs w:val="24"/>
        </w:rPr>
        <w:t xml:space="preserve">или </w:t>
      </w:r>
      <w:r w:rsidRPr="00AF7E6C">
        <w:rPr>
          <w:rFonts w:ascii="Arial" w:hAnsi="Arial" w:cs="Arial"/>
          <w:sz w:val="24"/>
          <w:szCs w:val="24"/>
        </w:rPr>
        <w:t>эксплуатирующей организацией.</w:t>
      </w:r>
    </w:p>
    <w:p w14:paraId="39B0EC8B" w14:textId="77777777" w:rsidR="00C5796D" w:rsidRDefault="00C5796D">
      <w:pPr>
        <w:rPr>
          <w:rFonts w:ascii="Arial" w:hAnsi="Arial" w:cs="Arial"/>
          <w:b/>
          <w:sz w:val="28"/>
          <w:szCs w:val="28"/>
        </w:rPr>
      </w:pPr>
      <w:r>
        <w:rPr>
          <w:rFonts w:ascii="Arial" w:hAnsi="Arial" w:cs="Arial"/>
          <w:b/>
          <w:sz w:val="28"/>
          <w:szCs w:val="28"/>
        </w:rPr>
        <w:br w:type="page"/>
      </w:r>
    </w:p>
    <w:p w14:paraId="686679B6" w14:textId="572B783F" w:rsidR="00FD6A9C" w:rsidRPr="00302469" w:rsidRDefault="002400A9" w:rsidP="00D60FCD">
      <w:pPr>
        <w:pStyle w:val="afc"/>
        <w:spacing w:line="353" w:lineRule="auto"/>
        <w:ind w:left="0"/>
        <w:outlineLvl w:val="0"/>
        <w:rPr>
          <w:rFonts w:ascii="Arial" w:hAnsi="Arial" w:cs="Arial"/>
          <w:b/>
          <w:sz w:val="28"/>
          <w:szCs w:val="28"/>
        </w:rPr>
      </w:pPr>
      <w:r w:rsidRPr="00302469">
        <w:rPr>
          <w:rFonts w:ascii="Arial" w:hAnsi="Arial" w:cs="Arial"/>
          <w:b/>
          <w:sz w:val="28"/>
          <w:szCs w:val="28"/>
        </w:rPr>
        <w:lastRenderedPageBreak/>
        <w:t xml:space="preserve">7 </w:t>
      </w:r>
      <w:r w:rsidR="00FD6A9C" w:rsidRPr="00302469">
        <w:rPr>
          <w:rFonts w:ascii="Arial" w:hAnsi="Arial" w:cs="Arial"/>
          <w:b/>
          <w:sz w:val="28"/>
          <w:szCs w:val="28"/>
        </w:rPr>
        <w:t>Организационные требования</w:t>
      </w:r>
    </w:p>
    <w:p w14:paraId="3E583BC5" w14:textId="04F9B8B8" w:rsidR="002400A9" w:rsidRPr="00AF7E6C" w:rsidRDefault="00FD6A9C" w:rsidP="00D60FCD">
      <w:pPr>
        <w:keepNext/>
        <w:keepLines/>
        <w:tabs>
          <w:tab w:val="left" w:pos="851"/>
          <w:tab w:val="right" w:leader="dot" w:pos="9781"/>
        </w:tabs>
        <w:spacing w:line="353" w:lineRule="auto"/>
        <w:outlineLvl w:val="1"/>
        <w:rPr>
          <w:rFonts w:ascii="Arial" w:hAnsi="Arial" w:cs="Arial"/>
          <w:b/>
          <w:sz w:val="24"/>
          <w:szCs w:val="24"/>
        </w:rPr>
      </w:pPr>
      <w:r w:rsidRPr="00AF7E6C">
        <w:rPr>
          <w:rFonts w:ascii="Arial" w:hAnsi="Arial" w:cs="Arial"/>
          <w:b/>
          <w:sz w:val="24"/>
          <w:szCs w:val="24"/>
        </w:rPr>
        <w:t>7.1</w:t>
      </w:r>
      <w:r w:rsidRPr="00AF7E6C">
        <w:rPr>
          <w:rFonts w:ascii="Arial" w:hAnsi="Arial" w:cs="Arial"/>
          <w:b/>
          <w:sz w:val="24"/>
          <w:szCs w:val="24"/>
        </w:rPr>
        <w:tab/>
      </w:r>
      <w:r w:rsidR="002400A9" w:rsidRPr="00AF7E6C">
        <w:rPr>
          <w:rFonts w:ascii="Arial" w:hAnsi="Arial" w:cs="Arial"/>
          <w:b/>
          <w:sz w:val="24"/>
          <w:szCs w:val="24"/>
        </w:rPr>
        <w:t xml:space="preserve"> </w:t>
      </w:r>
      <w:r w:rsidRPr="00AF7E6C">
        <w:rPr>
          <w:rFonts w:ascii="Arial" w:hAnsi="Arial" w:cs="Arial"/>
          <w:b/>
          <w:sz w:val="24"/>
          <w:szCs w:val="24"/>
        </w:rPr>
        <w:t xml:space="preserve">Требования к производителям готовых к использованию передатчиков </w:t>
      </w:r>
      <w:r w:rsidR="002E2376" w:rsidRPr="00AF7E6C">
        <w:rPr>
          <w:rFonts w:ascii="Arial" w:hAnsi="Arial" w:cs="Arial"/>
          <w:b/>
          <w:sz w:val="24"/>
          <w:szCs w:val="24"/>
        </w:rPr>
        <w:t>АОЛС</w:t>
      </w:r>
      <w:r w:rsidR="002400A9" w:rsidRPr="00AF7E6C">
        <w:rPr>
          <w:rFonts w:ascii="Arial" w:hAnsi="Arial" w:cs="Arial"/>
          <w:b/>
          <w:sz w:val="24"/>
          <w:szCs w:val="24"/>
        </w:rPr>
        <w:t xml:space="preserve"> или </w:t>
      </w:r>
      <w:r w:rsidR="008A4BC1" w:rsidRPr="00AF7E6C">
        <w:rPr>
          <w:rFonts w:ascii="Arial" w:hAnsi="Arial" w:cs="Arial"/>
          <w:b/>
          <w:sz w:val="24"/>
          <w:szCs w:val="24"/>
        </w:rPr>
        <w:t>систем как едино</w:t>
      </w:r>
      <w:r w:rsidR="002F739C" w:rsidRPr="00AF7E6C">
        <w:rPr>
          <w:rFonts w:ascii="Arial" w:hAnsi="Arial" w:cs="Arial"/>
          <w:b/>
          <w:sz w:val="24"/>
          <w:szCs w:val="24"/>
        </w:rPr>
        <w:t>го</w:t>
      </w:r>
      <w:r w:rsidR="008A4BC1" w:rsidRPr="00AF7E6C">
        <w:rPr>
          <w:rFonts w:ascii="Arial" w:hAnsi="Arial" w:cs="Arial"/>
          <w:b/>
          <w:sz w:val="24"/>
          <w:szCs w:val="24"/>
        </w:rPr>
        <w:t xml:space="preserve"> цело</w:t>
      </w:r>
      <w:r w:rsidR="002F739C" w:rsidRPr="00AF7E6C">
        <w:rPr>
          <w:rFonts w:ascii="Arial" w:hAnsi="Arial" w:cs="Arial"/>
          <w:b/>
          <w:sz w:val="24"/>
          <w:szCs w:val="24"/>
        </w:rPr>
        <w:t>го</w:t>
      </w:r>
    </w:p>
    <w:p w14:paraId="59F9C9AF" w14:textId="59D57DB5" w:rsidR="00FD6A9C" w:rsidRPr="00AF7E6C" w:rsidRDefault="00FD6A9C" w:rsidP="00D60FCD">
      <w:pPr>
        <w:pStyle w:val="27"/>
        <w:spacing w:line="353" w:lineRule="auto"/>
        <w:ind w:firstLine="709"/>
        <w:rPr>
          <w:rFonts w:ascii="Arial" w:hAnsi="Arial" w:cs="Arial"/>
          <w:b/>
          <w:sz w:val="24"/>
          <w:szCs w:val="24"/>
        </w:rPr>
      </w:pPr>
      <w:r w:rsidRPr="00AF7E6C">
        <w:rPr>
          <w:rFonts w:ascii="Arial" w:hAnsi="Arial" w:cs="Arial"/>
          <w:b/>
          <w:sz w:val="24"/>
          <w:szCs w:val="24"/>
        </w:rPr>
        <w:t>7.1.1</w:t>
      </w:r>
      <w:r w:rsidR="002400A9" w:rsidRPr="00AF7E6C">
        <w:rPr>
          <w:rFonts w:ascii="Arial" w:hAnsi="Arial" w:cs="Arial"/>
          <w:b/>
          <w:sz w:val="24"/>
          <w:szCs w:val="24"/>
        </w:rPr>
        <w:t xml:space="preserve"> Общие положения</w:t>
      </w:r>
    </w:p>
    <w:p w14:paraId="5EBB2599" w14:textId="58035EB1" w:rsidR="002400A9" w:rsidRPr="00AF7E6C" w:rsidRDefault="00FD6A9C" w:rsidP="00D60FCD">
      <w:pPr>
        <w:pStyle w:val="27"/>
        <w:spacing w:line="353" w:lineRule="auto"/>
        <w:ind w:firstLine="709"/>
        <w:rPr>
          <w:rFonts w:ascii="Arial" w:hAnsi="Arial" w:cs="Arial"/>
          <w:sz w:val="24"/>
          <w:szCs w:val="24"/>
        </w:rPr>
      </w:pPr>
      <w:r w:rsidRPr="00AF7E6C">
        <w:rPr>
          <w:rFonts w:ascii="Arial" w:hAnsi="Arial" w:cs="Arial"/>
          <w:sz w:val="24"/>
          <w:szCs w:val="24"/>
        </w:rPr>
        <w:t xml:space="preserve">Производители передающего и приемного оборудования </w:t>
      </w:r>
      <w:r w:rsidR="002E2376" w:rsidRPr="00AF7E6C">
        <w:rPr>
          <w:rFonts w:ascii="Arial" w:hAnsi="Arial" w:cs="Arial"/>
          <w:sz w:val="24"/>
          <w:szCs w:val="24"/>
        </w:rPr>
        <w:t>АОЛС</w:t>
      </w:r>
      <w:r w:rsidRPr="00AF7E6C">
        <w:rPr>
          <w:rFonts w:ascii="Arial" w:hAnsi="Arial" w:cs="Arial"/>
          <w:sz w:val="24"/>
          <w:szCs w:val="24"/>
        </w:rPr>
        <w:t xml:space="preserve"> и/или комплексных систем </w:t>
      </w:r>
      <w:r w:rsidR="002F739C" w:rsidRPr="00AF7E6C">
        <w:rPr>
          <w:rFonts w:ascii="Arial" w:hAnsi="Arial" w:cs="Arial"/>
          <w:sz w:val="24"/>
          <w:szCs w:val="24"/>
        </w:rPr>
        <w:t xml:space="preserve">как единого целого </w:t>
      </w:r>
      <w:r w:rsidRPr="00AF7E6C">
        <w:rPr>
          <w:rFonts w:ascii="Arial" w:hAnsi="Arial" w:cs="Arial"/>
          <w:sz w:val="24"/>
          <w:szCs w:val="24"/>
        </w:rPr>
        <w:t>должны</w:t>
      </w:r>
      <w:r w:rsidR="002400A9" w:rsidRPr="00AF7E6C">
        <w:rPr>
          <w:rFonts w:ascii="Arial" w:hAnsi="Arial" w:cs="Arial"/>
          <w:sz w:val="24"/>
          <w:szCs w:val="24"/>
        </w:rPr>
        <w:t>:</w:t>
      </w:r>
    </w:p>
    <w:p w14:paraId="4C9E556B" w14:textId="7F9A6F20" w:rsidR="00FD6A9C" w:rsidRPr="00C5796D" w:rsidRDefault="002400A9" w:rsidP="00D60FCD">
      <w:pPr>
        <w:pStyle w:val="27"/>
        <w:spacing w:line="353" w:lineRule="auto"/>
        <w:ind w:firstLine="709"/>
        <w:rPr>
          <w:rFonts w:ascii="Arial" w:hAnsi="Arial" w:cs="Arial"/>
          <w:spacing w:val="-6"/>
          <w:sz w:val="24"/>
          <w:szCs w:val="24"/>
        </w:rPr>
      </w:pPr>
      <w:r w:rsidRPr="00C5796D">
        <w:rPr>
          <w:rFonts w:ascii="Arial" w:hAnsi="Arial" w:cs="Arial"/>
          <w:spacing w:val="-6"/>
          <w:sz w:val="24"/>
          <w:szCs w:val="24"/>
        </w:rPr>
        <w:t xml:space="preserve">а) гарантировать, </w:t>
      </w:r>
      <w:r w:rsidR="00FD6A9C" w:rsidRPr="00C5796D">
        <w:rPr>
          <w:rFonts w:ascii="Arial" w:hAnsi="Arial" w:cs="Arial"/>
          <w:spacing w:val="-6"/>
          <w:sz w:val="24"/>
          <w:szCs w:val="24"/>
        </w:rPr>
        <w:t>что оборудование соответствует требованиям IEC 60825-1, включая:</w:t>
      </w:r>
    </w:p>
    <w:p w14:paraId="713FC6DB" w14:textId="08270071" w:rsidR="002400A9" w:rsidRPr="00AF7E6C" w:rsidRDefault="006E7522" w:rsidP="00D60FCD">
      <w:pPr>
        <w:pStyle w:val="27"/>
        <w:spacing w:line="353" w:lineRule="auto"/>
        <w:ind w:firstLine="1134"/>
        <w:rPr>
          <w:rFonts w:ascii="Arial" w:hAnsi="Arial" w:cs="Arial"/>
          <w:sz w:val="24"/>
          <w:szCs w:val="24"/>
        </w:rPr>
      </w:pPr>
      <w:r w:rsidRPr="00AF7E6C">
        <w:rPr>
          <w:rFonts w:ascii="Arial" w:hAnsi="Arial" w:cs="Arial"/>
          <w:sz w:val="24"/>
          <w:szCs w:val="24"/>
        </w:rPr>
        <w:t>1)</w:t>
      </w:r>
      <w:r w:rsidR="002400A9" w:rsidRPr="00AF7E6C">
        <w:rPr>
          <w:rFonts w:ascii="Arial" w:hAnsi="Arial" w:cs="Arial"/>
          <w:sz w:val="24"/>
          <w:szCs w:val="24"/>
        </w:rPr>
        <w:t xml:space="preserve"> классификацию изделия</w:t>
      </w:r>
      <w:r w:rsidR="00FD6A9C" w:rsidRPr="00AF7E6C">
        <w:rPr>
          <w:rFonts w:ascii="Arial" w:hAnsi="Arial" w:cs="Arial"/>
          <w:sz w:val="24"/>
          <w:szCs w:val="24"/>
        </w:rPr>
        <w:t xml:space="preserve">; </w:t>
      </w:r>
    </w:p>
    <w:p w14:paraId="36BCA95C" w14:textId="194CA346" w:rsidR="002400A9" w:rsidRPr="00AF7E6C" w:rsidRDefault="006E7522" w:rsidP="00D60FCD">
      <w:pPr>
        <w:pStyle w:val="27"/>
        <w:spacing w:line="353" w:lineRule="auto"/>
        <w:ind w:firstLine="1134"/>
        <w:rPr>
          <w:rFonts w:ascii="Arial" w:hAnsi="Arial" w:cs="Arial"/>
          <w:sz w:val="24"/>
          <w:szCs w:val="24"/>
        </w:rPr>
      </w:pPr>
      <w:r w:rsidRPr="00AF7E6C">
        <w:rPr>
          <w:rFonts w:ascii="Arial" w:hAnsi="Arial" w:cs="Arial"/>
          <w:sz w:val="24"/>
          <w:szCs w:val="24"/>
        </w:rPr>
        <w:t>2)</w:t>
      </w:r>
      <w:r w:rsidR="002400A9" w:rsidRPr="00AF7E6C">
        <w:rPr>
          <w:rFonts w:ascii="Arial" w:hAnsi="Arial" w:cs="Arial"/>
          <w:sz w:val="24"/>
          <w:szCs w:val="24"/>
        </w:rPr>
        <w:t xml:space="preserve"> технические характеристики (например индикатор излучения</w:t>
      </w:r>
      <w:r w:rsidR="00FD6A9C" w:rsidRPr="00AF7E6C">
        <w:rPr>
          <w:rFonts w:ascii="Arial" w:hAnsi="Arial" w:cs="Arial"/>
          <w:sz w:val="24"/>
          <w:szCs w:val="24"/>
        </w:rPr>
        <w:t>, разъем ди</w:t>
      </w:r>
      <w:r w:rsidR="002400A9" w:rsidRPr="00AF7E6C">
        <w:rPr>
          <w:rFonts w:ascii="Arial" w:hAnsi="Arial" w:cs="Arial"/>
          <w:sz w:val="24"/>
          <w:szCs w:val="24"/>
        </w:rPr>
        <w:t>станционной блокировки и т.</w:t>
      </w:r>
      <w:r w:rsidR="003A5848">
        <w:rPr>
          <w:rFonts w:ascii="Arial" w:hAnsi="Arial" w:cs="Arial"/>
          <w:sz w:val="24"/>
          <w:szCs w:val="24"/>
        </w:rPr>
        <w:t> </w:t>
      </w:r>
      <w:r w:rsidR="002400A9" w:rsidRPr="00AF7E6C">
        <w:rPr>
          <w:rFonts w:ascii="Arial" w:hAnsi="Arial" w:cs="Arial"/>
          <w:sz w:val="24"/>
          <w:szCs w:val="24"/>
        </w:rPr>
        <w:t>д.)</w:t>
      </w:r>
      <w:r w:rsidR="00FD6A9C" w:rsidRPr="00AF7E6C">
        <w:rPr>
          <w:rFonts w:ascii="Arial" w:hAnsi="Arial" w:cs="Arial"/>
          <w:sz w:val="24"/>
          <w:szCs w:val="24"/>
        </w:rPr>
        <w:t>;</w:t>
      </w:r>
    </w:p>
    <w:p w14:paraId="7EB9F42D" w14:textId="055540C5" w:rsidR="00FD6A9C" w:rsidRPr="00AF7E6C" w:rsidRDefault="006E7522" w:rsidP="00D60FCD">
      <w:pPr>
        <w:pStyle w:val="27"/>
        <w:spacing w:line="353" w:lineRule="auto"/>
        <w:ind w:firstLine="1134"/>
        <w:rPr>
          <w:rFonts w:ascii="Arial" w:hAnsi="Arial" w:cs="Arial"/>
          <w:sz w:val="24"/>
          <w:szCs w:val="24"/>
        </w:rPr>
      </w:pPr>
      <w:r w:rsidRPr="00AF7E6C">
        <w:rPr>
          <w:rFonts w:ascii="Arial" w:hAnsi="Arial" w:cs="Arial"/>
          <w:sz w:val="24"/>
          <w:szCs w:val="24"/>
        </w:rPr>
        <w:t>3)</w:t>
      </w:r>
      <w:r w:rsidR="002400A9" w:rsidRPr="00AF7E6C">
        <w:rPr>
          <w:rFonts w:ascii="Arial" w:hAnsi="Arial" w:cs="Arial"/>
          <w:sz w:val="24"/>
          <w:szCs w:val="24"/>
        </w:rPr>
        <w:t xml:space="preserve"> маркировку</w:t>
      </w:r>
      <w:r w:rsidR="00FD6A9C" w:rsidRPr="00AF7E6C">
        <w:rPr>
          <w:rFonts w:ascii="Arial" w:hAnsi="Arial" w:cs="Arial"/>
          <w:sz w:val="24"/>
          <w:szCs w:val="24"/>
        </w:rPr>
        <w:t xml:space="preserve"> для этой классификации и уровня доступа, а также</w:t>
      </w:r>
      <w:r w:rsidR="002400A9" w:rsidRPr="00AF7E6C">
        <w:rPr>
          <w:rFonts w:ascii="Arial" w:hAnsi="Arial" w:cs="Arial"/>
          <w:sz w:val="24"/>
          <w:szCs w:val="24"/>
        </w:rPr>
        <w:t xml:space="preserve"> руководства и другую надлежащую д</w:t>
      </w:r>
      <w:r w:rsidR="00FD6A9C" w:rsidRPr="00AF7E6C">
        <w:rPr>
          <w:rFonts w:ascii="Arial" w:hAnsi="Arial" w:cs="Arial"/>
          <w:sz w:val="24"/>
          <w:szCs w:val="24"/>
        </w:rPr>
        <w:t>окументаци</w:t>
      </w:r>
      <w:r w:rsidR="002400A9" w:rsidRPr="00AF7E6C">
        <w:rPr>
          <w:rFonts w:ascii="Arial" w:hAnsi="Arial" w:cs="Arial"/>
          <w:sz w:val="24"/>
          <w:szCs w:val="24"/>
        </w:rPr>
        <w:t>ю;</w:t>
      </w:r>
    </w:p>
    <w:p w14:paraId="3ED966AC" w14:textId="0D610E13" w:rsidR="00FD6A9C" w:rsidRPr="00AF7E6C" w:rsidRDefault="002400A9" w:rsidP="00D60FCD">
      <w:pPr>
        <w:pStyle w:val="27"/>
        <w:spacing w:line="353" w:lineRule="auto"/>
        <w:ind w:firstLine="709"/>
        <w:rPr>
          <w:rFonts w:ascii="Arial" w:hAnsi="Arial" w:cs="Arial"/>
          <w:sz w:val="24"/>
          <w:szCs w:val="24"/>
        </w:rPr>
      </w:pPr>
      <w:r w:rsidRPr="00AF7E6C">
        <w:rPr>
          <w:rFonts w:ascii="Arial" w:hAnsi="Arial" w:cs="Arial"/>
          <w:sz w:val="24"/>
          <w:szCs w:val="24"/>
          <w:lang w:val="en-US"/>
        </w:rPr>
        <w:t>b</w:t>
      </w:r>
      <w:r w:rsidR="00FD6A9C" w:rsidRPr="00AF7E6C">
        <w:rPr>
          <w:rFonts w:ascii="Arial" w:hAnsi="Arial" w:cs="Arial"/>
          <w:sz w:val="24"/>
          <w:szCs w:val="24"/>
        </w:rPr>
        <w:t>)</w:t>
      </w:r>
      <w:r w:rsidRPr="00AF7E6C">
        <w:rPr>
          <w:rFonts w:ascii="Arial" w:hAnsi="Arial" w:cs="Arial"/>
          <w:sz w:val="24"/>
          <w:szCs w:val="24"/>
        </w:rPr>
        <w:t xml:space="preserve"> гарантировать</w:t>
      </w:r>
      <w:r w:rsidR="00FD6A9C" w:rsidRPr="00AF7E6C">
        <w:rPr>
          <w:rFonts w:ascii="Arial" w:hAnsi="Arial" w:cs="Arial"/>
          <w:sz w:val="24"/>
          <w:szCs w:val="24"/>
        </w:rPr>
        <w:t xml:space="preserve">, что оборудование соответствует требованиям </w:t>
      </w:r>
      <w:r w:rsidRPr="00AF7E6C">
        <w:rPr>
          <w:rFonts w:ascii="Arial" w:hAnsi="Arial" w:cs="Arial"/>
          <w:sz w:val="24"/>
          <w:szCs w:val="24"/>
        </w:rPr>
        <w:t xml:space="preserve">IEC 60825-2, когда </w:t>
      </w:r>
      <w:r w:rsidR="002E2376" w:rsidRPr="00AF7E6C">
        <w:rPr>
          <w:rFonts w:ascii="Arial" w:hAnsi="Arial" w:cs="Arial"/>
          <w:sz w:val="24"/>
          <w:szCs w:val="24"/>
        </w:rPr>
        <w:t>АОЛС</w:t>
      </w:r>
      <w:r w:rsidR="00FD6A9C" w:rsidRPr="00AF7E6C">
        <w:rPr>
          <w:rFonts w:ascii="Arial" w:hAnsi="Arial" w:cs="Arial"/>
          <w:sz w:val="24"/>
          <w:szCs w:val="24"/>
        </w:rPr>
        <w:t xml:space="preserve"> включает в себя оптическое волокно, которое проходит от пе</w:t>
      </w:r>
      <w:r w:rsidRPr="00AF7E6C">
        <w:rPr>
          <w:rFonts w:ascii="Arial" w:hAnsi="Arial" w:cs="Arial"/>
          <w:sz w:val="24"/>
          <w:szCs w:val="24"/>
        </w:rPr>
        <w:t>редающего или приемного корпуса</w:t>
      </w:r>
      <w:r w:rsidR="00FD6A9C" w:rsidRPr="00AF7E6C">
        <w:rPr>
          <w:rFonts w:ascii="Arial" w:hAnsi="Arial" w:cs="Arial"/>
          <w:sz w:val="24"/>
          <w:szCs w:val="24"/>
        </w:rPr>
        <w:t>(ов);</w:t>
      </w:r>
    </w:p>
    <w:p w14:paraId="3544A5EF" w14:textId="77777777" w:rsidR="00FD6A9C" w:rsidRPr="00AF7E6C" w:rsidRDefault="002400A9" w:rsidP="00D60FCD">
      <w:pPr>
        <w:pStyle w:val="27"/>
        <w:spacing w:line="353" w:lineRule="auto"/>
        <w:ind w:firstLine="709"/>
        <w:rPr>
          <w:rFonts w:ascii="Arial" w:hAnsi="Arial" w:cs="Arial"/>
          <w:sz w:val="24"/>
          <w:szCs w:val="24"/>
        </w:rPr>
      </w:pPr>
      <w:r w:rsidRPr="00AF7E6C">
        <w:rPr>
          <w:rFonts w:ascii="Arial" w:hAnsi="Arial" w:cs="Arial"/>
          <w:sz w:val="24"/>
          <w:szCs w:val="24"/>
        </w:rPr>
        <w:t xml:space="preserve">c) </w:t>
      </w:r>
      <w:r w:rsidR="00FD6A9C" w:rsidRPr="00AF7E6C">
        <w:rPr>
          <w:rFonts w:ascii="Arial" w:hAnsi="Arial" w:cs="Arial"/>
          <w:sz w:val="24"/>
          <w:szCs w:val="24"/>
        </w:rPr>
        <w:t>предостав</w:t>
      </w:r>
      <w:r w:rsidR="00543358" w:rsidRPr="00AF7E6C">
        <w:rPr>
          <w:rFonts w:ascii="Arial" w:hAnsi="Arial" w:cs="Arial"/>
          <w:sz w:val="24"/>
          <w:szCs w:val="24"/>
        </w:rPr>
        <w:t>лять</w:t>
      </w:r>
      <w:r w:rsidR="00FD6A9C" w:rsidRPr="00AF7E6C">
        <w:rPr>
          <w:rFonts w:ascii="Arial" w:hAnsi="Arial" w:cs="Arial"/>
          <w:sz w:val="24"/>
          <w:szCs w:val="24"/>
        </w:rPr>
        <w:t xml:space="preserve"> следующую дополнительную информацию:</w:t>
      </w:r>
    </w:p>
    <w:p w14:paraId="259E8650" w14:textId="6A810694" w:rsidR="00FD6A9C" w:rsidRPr="00AF7E6C" w:rsidRDefault="006E7522" w:rsidP="00D60FCD">
      <w:pPr>
        <w:pStyle w:val="27"/>
        <w:spacing w:line="353" w:lineRule="auto"/>
        <w:ind w:firstLine="709"/>
        <w:rPr>
          <w:rFonts w:ascii="Arial" w:hAnsi="Arial" w:cs="Arial"/>
          <w:sz w:val="24"/>
          <w:szCs w:val="24"/>
        </w:rPr>
      </w:pPr>
      <w:r w:rsidRPr="00AF7E6C">
        <w:rPr>
          <w:rFonts w:ascii="Arial" w:hAnsi="Arial" w:cs="Arial"/>
          <w:sz w:val="24"/>
          <w:szCs w:val="24"/>
        </w:rPr>
        <w:t>1)</w:t>
      </w:r>
      <w:r w:rsidR="005328A5" w:rsidRPr="00AF7E6C">
        <w:rPr>
          <w:rFonts w:ascii="Arial" w:hAnsi="Arial" w:cs="Arial"/>
          <w:sz w:val="24"/>
          <w:szCs w:val="24"/>
        </w:rPr>
        <w:t xml:space="preserve"> </w:t>
      </w:r>
      <w:r w:rsidR="00FD6A9C" w:rsidRPr="00AF7E6C">
        <w:rPr>
          <w:rFonts w:ascii="Arial" w:hAnsi="Arial" w:cs="Arial"/>
          <w:sz w:val="24"/>
          <w:szCs w:val="24"/>
        </w:rPr>
        <w:t>адекватное описание любых конструктивных осо</w:t>
      </w:r>
      <w:r w:rsidR="005328A5" w:rsidRPr="00AF7E6C">
        <w:rPr>
          <w:rFonts w:ascii="Arial" w:hAnsi="Arial" w:cs="Arial"/>
          <w:sz w:val="24"/>
          <w:szCs w:val="24"/>
        </w:rPr>
        <w:t xml:space="preserve">бенностей, заложенных в изделие, </w:t>
      </w:r>
      <w:r w:rsidR="00FD6A9C" w:rsidRPr="00AF7E6C">
        <w:rPr>
          <w:rFonts w:ascii="Arial" w:hAnsi="Arial" w:cs="Arial"/>
          <w:sz w:val="24"/>
          <w:szCs w:val="24"/>
        </w:rPr>
        <w:t>кот</w:t>
      </w:r>
      <w:r w:rsidR="005328A5" w:rsidRPr="00AF7E6C">
        <w:rPr>
          <w:rFonts w:ascii="Arial" w:hAnsi="Arial" w:cs="Arial"/>
          <w:sz w:val="24"/>
          <w:szCs w:val="24"/>
        </w:rPr>
        <w:t>орые предотвращают воздействие излучения</w:t>
      </w:r>
      <w:r w:rsidR="00FD6A9C" w:rsidRPr="00AF7E6C">
        <w:rPr>
          <w:rFonts w:ascii="Arial" w:hAnsi="Arial" w:cs="Arial"/>
          <w:sz w:val="24"/>
          <w:szCs w:val="24"/>
        </w:rPr>
        <w:t>, превышающее уровень доступа 1, 2, 1М, 2М или 3R;</w:t>
      </w:r>
    </w:p>
    <w:p w14:paraId="4D935F49" w14:textId="2C3C8BFE" w:rsidR="005328A5" w:rsidRPr="00AF7E6C" w:rsidRDefault="006E7522" w:rsidP="00D60FCD">
      <w:pPr>
        <w:pStyle w:val="27"/>
        <w:spacing w:line="353" w:lineRule="auto"/>
        <w:ind w:firstLine="709"/>
        <w:rPr>
          <w:rFonts w:ascii="Arial" w:hAnsi="Arial" w:cs="Arial"/>
          <w:sz w:val="24"/>
          <w:szCs w:val="24"/>
        </w:rPr>
      </w:pPr>
      <w:r w:rsidRPr="00AF7E6C">
        <w:rPr>
          <w:rFonts w:ascii="Arial" w:hAnsi="Arial" w:cs="Arial"/>
          <w:sz w:val="24"/>
          <w:szCs w:val="24"/>
        </w:rPr>
        <w:t>2)</w:t>
      </w:r>
      <w:r w:rsidR="005328A5" w:rsidRPr="00AF7E6C">
        <w:rPr>
          <w:rFonts w:ascii="Arial" w:hAnsi="Arial" w:cs="Arial"/>
          <w:sz w:val="24"/>
          <w:szCs w:val="24"/>
        </w:rPr>
        <w:t xml:space="preserve"> </w:t>
      </w:r>
      <w:r w:rsidR="00FD6A9C" w:rsidRPr="00AF7E6C">
        <w:rPr>
          <w:rFonts w:ascii="Arial" w:hAnsi="Arial" w:cs="Arial"/>
          <w:sz w:val="24"/>
          <w:szCs w:val="24"/>
        </w:rPr>
        <w:t>соответствующие инструкции по надлежащей сборке, центровке, техническому обслужива</w:t>
      </w:r>
      <w:r w:rsidR="005328A5" w:rsidRPr="00AF7E6C">
        <w:rPr>
          <w:rFonts w:ascii="Arial" w:hAnsi="Arial" w:cs="Arial"/>
          <w:sz w:val="24"/>
          <w:szCs w:val="24"/>
        </w:rPr>
        <w:t xml:space="preserve">нию и безопасному использованию, </w:t>
      </w:r>
      <w:r w:rsidR="00FD6A9C" w:rsidRPr="00AF7E6C">
        <w:rPr>
          <w:rFonts w:ascii="Arial" w:hAnsi="Arial" w:cs="Arial"/>
          <w:sz w:val="24"/>
          <w:szCs w:val="24"/>
        </w:rPr>
        <w:t>включая четкие предупреждения о мерах предосторожности во избежание воздействия</w:t>
      </w:r>
      <w:r w:rsidR="005328A5" w:rsidRPr="00AF7E6C">
        <w:rPr>
          <w:rFonts w:ascii="Arial" w:hAnsi="Arial" w:cs="Arial"/>
          <w:sz w:val="24"/>
          <w:szCs w:val="24"/>
        </w:rPr>
        <w:t xml:space="preserve"> излучения</w:t>
      </w:r>
      <w:r w:rsidR="00FD6A9C" w:rsidRPr="00AF7E6C">
        <w:rPr>
          <w:rFonts w:ascii="Arial" w:hAnsi="Arial" w:cs="Arial"/>
          <w:sz w:val="24"/>
          <w:szCs w:val="24"/>
        </w:rPr>
        <w:t xml:space="preserve"> выше уровня </w:t>
      </w:r>
      <w:r w:rsidR="005328A5" w:rsidRPr="00AF7E6C">
        <w:rPr>
          <w:rFonts w:ascii="Arial" w:hAnsi="Arial" w:cs="Arial"/>
          <w:sz w:val="24"/>
          <w:szCs w:val="24"/>
        </w:rPr>
        <w:t xml:space="preserve">доступа 1, 2, 1М, 2М или 3R; </w:t>
      </w:r>
    </w:p>
    <w:p w14:paraId="29BB6483" w14:textId="74DA91F7" w:rsidR="005328A5" w:rsidRDefault="006E7522" w:rsidP="00D60FCD">
      <w:pPr>
        <w:pStyle w:val="27"/>
        <w:spacing w:line="353" w:lineRule="auto"/>
        <w:ind w:firstLine="709"/>
        <w:rPr>
          <w:rFonts w:ascii="Arial" w:hAnsi="Arial" w:cs="Arial"/>
          <w:sz w:val="24"/>
          <w:szCs w:val="24"/>
        </w:rPr>
      </w:pPr>
      <w:r w:rsidRPr="00AF7E6C">
        <w:rPr>
          <w:rFonts w:ascii="Arial" w:hAnsi="Arial" w:cs="Arial"/>
          <w:sz w:val="24"/>
          <w:szCs w:val="24"/>
        </w:rPr>
        <w:t>3)</w:t>
      </w:r>
      <w:r w:rsidR="005328A5" w:rsidRPr="00AF7E6C">
        <w:rPr>
          <w:rFonts w:ascii="Arial" w:hAnsi="Arial" w:cs="Arial"/>
          <w:sz w:val="24"/>
          <w:szCs w:val="24"/>
        </w:rPr>
        <w:t xml:space="preserve"> </w:t>
      </w:r>
      <w:r w:rsidR="00FD6A9C" w:rsidRPr="00AF7E6C">
        <w:rPr>
          <w:rFonts w:ascii="Arial" w:hAnsi="Arial" w:cs="Arial"/>
          <w:sz w:val="24"/>
          <w:szCs w:val="24"/>
        </w:rPr>
        <w:t>соответствующие</w:t>
      </w:r>
      <w:r w:rsidR="005328A5" w:rsidRPr="00AF7E6C">
        <w:rPr>
          <w:rFonts w:ascii="Arial" w:hAnsi="Arial" w:cs="Arial"/>
          <w:sz w:val="24"/>
          <w:szCs w:val="24"/>
        </w:rPr>
        <w:t xml:space="preserve"> </w:t>
      </w:r>
      <w:r w:rsidR="00FD6A9C" w:rsidRPr="00AF7E6C">
        <w:rPr>
          <w:rFonts w:ascii="Arial" w:hAnsi="Arial" w:cs="Arial"/>
          <w:sz w:val="24"/>
          <w:szCs w:val="24"/>
        </w:rPr>
        <w:t>инструкции для организаций по установке и обслуживанию, гарантирующие, что изделие может</w:t>
      </w:r>
      <w:r w:rsidR="005328A5" w:rsidRPr="00AF7E6C">
        <w:rPr>
          <w:rFonts w:ascii="Arial" w:hAnsi="Arial" w:cs="Arial"/>
          <w:sz w:val="24"/>
          <w:szCs w:val="24"/>
        </w:rPr>
        <w:t xml:space="preserve"> </w:t>
      </w:r>
      <w:r w:rsidR="00FD6A9C" w:rsidRPr="00AF7E6C">
        <w:rPr>
          <w:rFonts w:ascii="Arial" w:hAnsi="Arial" w:cs="Arial"/>
          <w:sz w:val="24"/>
          <w:szCs w:val="24"/>
        </w:rPr>
        <w:t xml:space="preserve">устанавливаться и обслуживаться таким образом, чтобы доступное излучение не превышало требований </w:t>
      </w:r>
      <w:r w:rsidR="002F739C" w:rsidRPr="00AF7E6C">
        <w:rPr>
          <w:rFonts w:ascii="Arial" w:hAnsi="Arial" w:cs="Arial"/>
          <w:sz w:val="24"/>
          <w:szCs w:val="24"/>
        </w:rPr>
        <w:t>раздела</w:t>
      </w:r>
      <w:r w:rsidR="00FD6A9C" w:rsidRPr="00AF7E6C">
        <w:rPr>
          <w:rFonts w:ascii="Arial" w:hAnsi="Arial" w:cs="Arial"/>
          <w:sz w:val="24"/>
          <w:szCs w:val="24"/>
        </w:rPr>
        <w:t xml:space="preserve"> 6. Они включают требования к горизонтальному и вертикальному расстоянию, определения и требования к неограниченным, ограниченным и контролируемым</w:t>
      </w:r>
      <w:r w:rsidR="005328A5" w:rsidRPr="00AF7E6C">
        <w:rPr>
          <w:rFonts w:ascii="Arial" w:hAnsi="Arial" w:cs="Arial"/>
          <w:sz w:val="24"/>
          <w:szCs w:val="24"/>
        </w:rPr>
        <w:t xml:space="preserve"> зонам </w:t>
      </w:r>
      <w:r w:rsidR="00FD6A9C" w:rsidRPr="00AF7E6C">
        <w:rPr>
          <w:rFonts w:ascii="Arial" w:hAnsi="Arial" w:cs="Arial"/>
          <w:sz w:val="24"/>
          <w:szCs w:val="24"/>
        </w:rPr>
        <w:t xml:space="preserve">и недоступным </w:t>
      </w:r>
      <w:r w:rsidR="005328A5" w:rsidRPr="00AF7E6C">
        <w:rPr>
          <w:rFonts w:ascii="Arial" w:hAnsi="Arial" w:cs="Arial"/>
          <w:sz w:val="24"/>
          <w:szCs w:val="24"/>
        </w:rPr>
        <w:t>зонам</w:t>
      </w:r>
      <w:r w:rsidR="00FD6A9C" w:rsidRPr="00AF7E6C">
        <w:rPr>
          <w:rFonts w:ascii="Arial" w:hAnsi="Arial" w:cs="Arial"/>
          <w:sz w:val="24"/>
          <w:szCs w:val="24"/>
        </w:rPr>
        <w:t>, а также, если это разрешено, процедуры и меры предосторожности, применимые к любым регулиров</w:t>
      </w:r>
      <w:r w:rsidR="005328A5" w:rsidRPr="00AF7E6C">
        <w:rPr>
          <w:rFonts w:ascii="Arial" w:hAnsi="Arial" w:cs="Arial"/>
          <w:sz w:val="24"/>
          <w:szCs w:val="24"/>
        </w:rPr>
        <w:t>кам, необходимым для увеличения/</w:t>
      </w:r>
      <w:r w:rsidR="00FD6A9C" w:rsidRPr="00AF7E6C">
        <w:rPr>
          <w:rFonts w:ascii="Arial" w:hAnsi="Arial" w:cs="Arial"/>
          <w:sz w:val="24"/>
          <w:szCs w:val="24"/>
        </w:rPr>
        <w:t>уменьшения расхождения</w:t>
      </w:r>
      <w:r w:rsidR="00543358" w:rsidRPr="00AF7E6C">
        <w:rPr>
          <w:rFonts w:ascii="Arial" w:hAnsi="Arial" w:cs="Arial"/>
          <w:sz w:val="24"/>
          <w:szCs w:val="24"/>
        </w:rPr>
        <w:t xml:space="preserve"> пучка</w:t>
      </w:r>
      <w:r w:rsidR="00FD6A9C" w:rsidRPr="00AF7E6C">
        <w:rPr>
          <w:rFonts w:ascii="Arial" w:hAnsi="Arial" w:cs="Arial"/>
          <w:sz w:val="24"/>
          <w:szCs w:val="24"/>
        </w:rPr>
        <w:t xml:space="preserve"> с целью уменьшения возможных воздействий;</w:t>
      </w:r>
    </w:p>
    <w:p w14:paraId="150BCC23" w14:textId="7BF2AA1F" w:rsidR="00101E4E" w:rsidRPr="00AF7E6C" w:rsidRDefault="006E7522" w:rsidP="00D60FCD">
      <w:pPr>
        <w:pStyle w:val="27"/>
        <w:spacing w:line="353" w:lineRule="auto"/>
        <w:ind w:firstLine="709"/>
        <w:rPr>
          <w:rFonts w:ascii="Arial" w:hAnsi="Arial" w:cs="Arial"/>
          <w:sz w:val="24"/>
          <w:szCs w:val="24"/>
        </w:rPr>
      </w:pPr>
      <w:r w:rsidRPr="00AF7E6C">
        <w:rPr>
          <w:rFonts w:ascii="Arial" w:hAnsi="Arial" w:cs="Arial"/>
          <w:sz w:val="24"/>
          <w:szCs w:val="24"/>
        </w:rPr>
        <w:t>4)</w:t>
      </w:r>
      <w:r w:rsidR="005328A5" w:rsidRPr="00AF7E6C">
        <w:rPr>
          <w:rFonts w:ascii="Arial" w:hAnsi="Arial" w:cs="Arial"/>
          <w:sz w:val="24"/>
          <w:szCs w:val="24"/>
        </w:rPr>
        <w:t xml:space="preserve"> </w:t>
      </w:r>
      <w:r w:rsidR="00FD6A9C" w:rsidRPr="00AF7E6C">
        <w:rPr>
          <w:rFonts w:ascii="Arial" w:hAnsi="Arial" w:cs="Arial"/>
          <w:sz w:val="24"/>
          <w:szCs w:val="24"/>
        </w:rPr>
        <w:t xml:space="preserve">время реакции и рабочие параметры системы </w:t>
      </w:r>
      <w:r w:rsidR="005328A5" w:rsidRPr="00AF7E6C">
        <w:rPr>
          <w:rFonts w:ascii="Arial" w:hAnsi="Arial" w:cs="Arial"/>
          <w:sz w:val="24"/>
          <w:szCs w:val="24"/>
        </w:rPr>
        <w:t>АПМ</w:t>
      </w:r>
      <w:r w:rsidR="00FD6A9C" w:rsidRPr="00AF7E6C">
        <w:rPr>
          <w:rFonts w:ascii="Arial" w:hAnsi="Arial" w:cs="Arial"/>
          <w:sz w:val="24"/>
          <w:szCs w:val="24"/>
        </w:rPr>
        <w:t xml:space="preserve"> или </w:t>
      </w:r>
      <w:r w:rsidR="00BF385C" w:rsidRPr="00AF7E6C">
        <w:rPr>
          <w:rFonts w:ascii="Arial" w:hAnsi="Arial" w:cs="Arial"/>
          <w:sz w:val="24"/>
          <w:szCs w:val="24"/>
        </w:rPr>
        <w:t>УСЗ</w:t>
      </w:r>
      <w:r w:rsidR="00FD6A9C" w:rsidRPr="00AF7E6C">
        <w:rPr>
          <w:rFonts w:ascii="Arial" w:hAnsi="Arial" w:cs="Arial"/>
          <w:sz w:val="24"/>
          <w:szCs w:val="24"/>
        </w:rPr>
        <w:t>, есл</w:t>
      </w:r>
      <w:r w:rsidR="00101E4E" w:rsidRPr="00AF7E6C">
        <w:rPr>
          <w:rFonts w:ascii="Arial" w:hAnsi="Arial" w:cs="Arial"/>
          <w:sz w:val="24"/>
          <w:szCs w:val="24"/>
        </w:rPr>
        <w:t>и это предусмотрено инструкцией</w:t>
      </w:r>
      <w:r w:rsidR="00FD6A9C" w:rsidRPr="00AF7E6C">
        <w:rPr>
          <w:rFonts w:ascii="Arial" w:hAnsi="Arial" w:cs="Arial"/>
          <w:sz w:val="24"/>
          <w:szCs w:val="24"/>
        </w:rPr>
        <w:t xml:space="preserve"> производителя, например, время достижения желаемого уровня доступа;</w:t>
      </w:r>
    </w:p>
    <w:p w14:paraId="00A30654" w14:textId="79B35143" w:rsidR="00101E4E" w:rsidRPr="00AF7E6C" w:rsidRDefault="006E7522" w:rsidP="00D60FCD">
      <w:pPr>
        <w:pStyle w:val="27"/>
        <w:spacing w:line="353" w:lineRule="auto"/>
        <w:ind w:firstLine="709"/>
        <w:rPr>
          <w:rFonts w:ascii="Arial" w:hAnsi="Arial" w:cs="Arial"/>
          <w:sz w:val="24"/>
          <w:szCs w:val="24"/>
        </w:rPr>
      </w:pPr>
      <w:r w:rsidRPr="00AF7E6C">
        <w:rPr>
          <w:rFonts w:ascii="Arial" w:hAnsi="Arial" w:cs="Arial"/>
          <w:sz w:val="24"/>
          <w:szCs w:val="24"/>
        </w:rPr>
        <w:t>5)</w:t>
      </w:r>
      <w:r w:rsidR="00101E4E" w:rsidRPr="00AF7E6C">
        <w:rPr>
          <w:rFonts w:ascii="Arial" w:hAnsi="Arial" w:cs="Arial"/>
          <w:sz w:val="24"/>
          <w:szCs w:val="24"/>
        </w:rPr>
        <w:t xml:space="preserve"> </w:t>
      </w:r>
      <w:r w:rsidR="00FD6A9C" w:rsidRPr="00AF7E6C">
        <w:rPr>
          <w:rFonts w:ascii="Arial" w:hAnsi="Arial" w:cs="Arial"/>
          <w:sz w:val="24"/>
          <w:szCs w:val="24"/>
        </w:rPr>
        <w:t>если для установки или обслуживания требуется п</w:t>
      </w:r>
      <w:r w:rsidR="00543358" w:rsidRPr="00AF7E6C">
        <w:rPr>
          <w:rFonts w:ascii="Arial" w:hAnsi="Arial" w:cs="Arial"/>
          <w:sz w:val="24"/>
          <w:szCs w:val="24"/>
        </w:rPr>
        <w:t>риостановка</w:t>
      </w:r>
      <w:r w:rsidR="00FD6A9C" w:rsidRPr="00AF7E6C">
        <w:rPr>
          <w:rFonts w:ascii="Arial" w:hAnsi="Arial" w:cs="Arial"/>
          <w:sz w:val="24"/>
          <w:szCs w:val="24"/>
        </w:rPr>
        <w:t xml:space="preserve"> системы </w:t>
      </w:r>
      <w:r w:rsidR="005328A5" w:rsidRPr="00AF7E6C">
        <w:rPr>
          <w:rFonts w:ascii="Arial" w:hAnsi="Arial" w:cs="Arial"/>
          <w:sz w:val="24"/>
          <w:szCs w:val="24"/>
        </w:rPr>
        <w:t>АПМ</w:t>
      </w:r>
      <w:r w:rsidR="00FD6A9C" w:rsidRPr="00AF7E6C">
        <w:rPr>
          <w:rFonts w:ascii="Arial" w:hAnsi="Arial" w:cs="Arial"/>
          <w:sz w:val="24"/>
          <w:szCs w:val="24"/>
        </w:rPr>
        <w:t xml:space="preserve"> или </w:t>
      </w:r>
      <w:r w:rsidR="00BF385C" w:rsidRPr="00AF7E6C">
        <w:rPr>
          <w:rFonts w:ascii="Arial" w:hAnsi="Arial" w:cs="Arial"/>
          <w:sz w:val="24"/>
          <w:szCs w:val="24"/>
        </w:rPr>
        <w:t>УСЗ</w:t>
      </w:r>
      <w:r w:rsidR="00FD6A9C" w:rsidRPr="00AF7E6C">
        <w:rPr>
          <w:rFonts w:ascii="Arial" w:hAnsi="Arial" w:cs="Arial"/>
          <w:sz w:val="24"/>
          <w:szCs w:val="24"/>
        </w:rPr>
        <w:t>, должна быть включен</w:t>
      </w:r>
      <w:r w:rsidR="002F739C" w:rsidRPr="00AF7E6C">
        <w:rPr>
          <w:rFonts w:ascii="Arial" w:hAnsi="Arial" w:cs="Arial"/>
          <w:sz w:val="24"/>
          <w:szCs w:val="24"/>
        </w:rPr>
        <w:t>а</w:t>
      </w:r>
      <w:r w:rsidR="00FD6A9C" w:rsidRPr="00AF7E6C">
        <w:rPr>
          <w:rFonts w:ascii="Arial" w:hAnsi="Arial" w:cs="Arial"/>
          <w:sz w:val="24"/>
          <w:szCs w:val="24"/>
        </w:rPr>
        <w:t xml:space="preserve"> </w:t>
      </w:r>
      <w:r w:rsidRPr="00AF7E6C">
        <w:rPr>
          <w:rFonts w:ascii="Arial" w:hAnsi="Arial" w:cs="Arial"/>
          <w:sz w:val="24"/>
          <w:szCs w:val="24"/>
        </w:rPr>
        <w:t>информация с</w:t>
      </w:r>
      <w:r w:rsidR="00FD6A9C" w:rsidRPr="00AF7E6C">
        <w:rPr>
          <w:rFonts w:ascii="Arial" w:hAnsi="Arial" w:cs="Arial"/>
          <w:sz w:val="24"/>
          <w:szCs w:val="24"/>
        </w:rPr>
        <w:t xml:space="preserve"> указа</w:t>
      </w:r>
      <w:r w:rsidR="00101E4E" w:rsidRPr="00AF7E6C">
        <w:rPr>
          <w:rFonts w:ascii="Arial" w:hAnsi="Arial" w:cs="Arial"/>
          <w:sz w:val="24"/>
          <w:szCs w:val="24"/>
        </w:rPr>
        <w:t>ни</w:t>
      </w:r>
      <w:r w:rsidRPr="00AF7E6C">
        <w:rPr>
          <w:rFonts w:ascii="Arial" w:hAnsi="Arial" w:cs="Arial"/>
          <w:sz w:val="24"/>
          <w:szCs w:val="24"/>
        </w:rPr>
        <w:t>ем</w:t>
      </w:r>
      <w:r w:rsidR="00101E4E" w:rsidRPr="00AF7E6C">
        <w:rPr>
          <w:rFonts w:ascii="Arial" w:hAnsi="Arial" w:cs="Arial"/>
          <w:sz w:val="24"/>
          <w:szCs w:val="24"/>
        </w:rPr>
        <w:t xml:space="preserve"> безопасных методов работы и/</w:t>
      </w:r>
      <w:r w:rsidR="00FD6A9C" w:rsidRPr="00AF7E6C">
        <w:rPr>
          <w:rFonts w:ascii="Arial" w:hAnsi="Arial" w:cs="Arial"/>
          <w:sz w:val="24"/>
          <w:szCs w:val="24"/>
        </w:rPr>
        <w:t xml:space="preserve">или </w:t>
      </w:r>
      <w:r w:rsidR="00FD6A9C" w:rsidRPr="00AF7E6C">
        <w:rPr>
          <w:rFonts w:ascii="Arial" w:hAnsi="Arial" w:cs="Arial"/>
          <w:sz w:val="24"/>
          <w:szCs w:val="24"/>
        </w:rPr>
        <w:lastRenderedPageBreak/>
        <w:t>защиты при отключении</w:t>
      </w:r>
      <w:r w:rsidR="00101E4E" w:rsidRPr="00AF7E6C">
        <w:rPr>
          <w:rFonts w:ascii="Arial" w:hAnsi="Arial" w:cs="Arial"/>
          <w:sz w:val="24"/>
          <w:szCs w:val="24"/>
        </w:rPr>
        <w:t xml:space="preserve"> </w:t>
      </w:r>
      <w:r w:rsidR="00FD6A9C" w:rsidRPr="00AF7E6C">
        <w:rPr>
          <w:rFonts w:ascii="Arial" w:hAnsi="Arial" w:cs="Arial"/>
          <w:sz w:val="24"/>
          <w:szCs w:val="24"/>
        </w:rPr>
        <w:t xml:space="preserve">системы или </w:t>
      </w:r>
      <w:r w:rsidRPr="00AF7E6C">
        <w:rPr>
          <w:rFonts w:ascii="Arial" w:hAnsi="Arial" w:cs="Arial"/>
          <w:sz w:val="24"/>
          <w:szCs w:val="24"/>
        </w:rPr>
        <w:t xml:space="preserve">функции </w:t>
      </w:r>
      <w:r w:rsidR="00FD6A9C" w:rsidRPr="00AF7E6C">
        <w:rPr>
          <w:rFonts w:ascii="Arial" w:hAnsi="Arial" w:cs="Arial"/>
          <w:sz w:val="24"/>
          <w:szCs w:val="24"/>
        </w:rPr>
        <w:t>монитор</w:t>
      </w:r>
      <w:r w:rsidRPr="00AF7E6C">
        <w:rPr>
          <w:rFonts w:ascii="Arial" w:hAnsi="Arial" w:cs="Arial"/>
          <w:sz w:val="24"/>
          <w:szCs w:val="24"/>
        </w:rPr>
        <w:t>инга</w:t>
      </w:r>
      <w:r w:rsidR="00FD6A9C" w:rsidRPr="00AF7E6C">
        <w:rPr>
          <w:rFonts w:ascii="Arial" w:hAnsi="Arial" w:cs="Arial"/>
          <w:sz w:val="24"/>
          <w:szCs w:val="24"/>
        </w:rPr>
        <w:t xml:space="preserve">, а также безопасных процедур восстановления и тестирования таких систем; </w:t>
      </w:r>
    </w:p>
    <w:p w14:paraId="09366D0E" w14:textId="656B823F" w:rsidR="00101E4E" w:rsidRPr="00AF7E6C" w:rsidRDefault="006E7522" w:rsidP="00D60FCD">
      <w:pPr>
        <w:pStyle w:val="27"/>
        <w:spacing w:line="353" w:lineRule="auto"/>
        <w:ind w:firstLine="709"/>
        <w:rPr>
          <w:rFonts w:ascii="Arial" w:hAnsi="Arial" w:cs="Arial"/>
          <w:sz w:val="24"/>
          <w:szCs w:val="24"/>
        </w:rPr>
      </w:pPr>
      <w:r w:rsidRPr="00AF7E6C">
        <w:rPr>
          <w:rFonts w:ascii="Arial" w:hAnsi="Arial" w:cs="Arial"/>
          <w:sz w:val="24"/>
          <w:szCs w:val="24"/>
        </w:rPr>
        <w:t>6)</w:t>
      </w:r>
      <w:r w:rsidR="00101E4E" w:rsidRPr="00AF7E6C">
        <w:rPr>
          <w:rFonts w:ascii="Arial" w:hAnsi="Arial" w:cs="Arial"/>
          <w:sz w:val="24"/>
          <w:szCs w:val="24"/>
        </w:rPr>
        <w:t xml:space="preserve"> </w:t>
      </w:r>
      <w:r w:rsidR="00FD6A9C" w:rsidRPr="00AF7E6C">
        <w:rPr>
          <w:rFonts w:ascii="Arial" w:hAnsi="Arial" w:cs="Arial"/>
          <w:sz w:val="24"/>
          <w:szCs w:val="24"/>
        </w:rPr>
        <w:t xml:space="preserve">достаточная информация, </w:t>
      </w:r>
      <w:r w:rsidR="00434EA7" w:rsidRPr="00AF7E6C">
        <w:rPr>
          <w:rFonts w:ascii="Arial" w:hAnsi="Arial" w:cs="Arial"/>
          <w:sz w:val="24"/>
          <w:szCs w:val="24"/>
        </w:rPr>
        <w:t>необходимая</w:t>
      </w:r>
      <w:r w:rsidR="00101E4E" w:rsidRPr="00AF7E6C">
        <w:rPr>
          <w:rFonts w:ascii="Arial" w:hAnsi="Arial" w:cs="Arial"/>
          <w:sz w:val="24"/>
          <w:szCs w:val="24"/>
        </w:rPr>
        <w:t xml:space="preserve"> монтажной </w:t>
      </w:r>
      <w:r w:rsidR="00FD6A9C" w:rsidRPr="00AF7E6C">
        <w:rPr>
          <w:rFonts w:ascii="Arial" w:hAnsi="Arial" w:cs="Arial"/>
          <w:sz w:val="24"/>
          <w:szCs w:val="24"/>
        </w:rPr>
        <w:t xml:space="preserve">или эксплуатирующей организации для определения максимального уровня доступа в любом положении относительно передатчика; </w:t>
      </w:r>
    </w:p>
    <w:p w14:paraId="08026FD5" w14:textId="765DCE40" w:rsidR="00101E4E" w:rsidRPr="00AF7E6C" w:rsidRDefault="006E7522" w:rsidP="00D60FCD">
      <w:pPr>
        <w:pStyle w:val="27"/>
        <w:spacing w:line="353" w:lineRule="auto"/>
        <w:ind w:firstLine="709"/>
        <w:rPr>
          <w:rFonts w:ascii="Arial" w:hAnsi="Arial" w:cs="Arial"/>
          <w:sz w:val="24"/>
          <w:szCs w:val="24"/>
        </w:rPr>
      </w:pPr>
      <w:r w:rsidRPr="00AF7E6C">
        <w:rPr>
          <w:rFonts w:ascii="Arial" w:hAnsi="Arial" w:cs="Arial"/>
          <w:sz w:val="24"/>
          <w:szCs w:val="24"/>
        </w:rPr>
        <w:t>7)</w:t>
      </w:r>
      <w:r w:rsidR="00FD6A9C" w:rsidRPr="00AF7E6C">
        <w:rPr>
          <w:rFonts w:ascii="Arial" w:hAnsi="Arial" w:cs="Arial"/>
          <w:sz w:val="24"/>
          <w:szCs w:val="24"/>
        </w:rPr>
        <w:t xml:space="preserve"> инструкции</w:t>
      </w:r>
      <w:r w:rsidR="00101E4E" w:rsidRPr="00AF7E6C">
        <w:rPr>
          <w:rFonts w:ascii="Arial" w:hAnsi="Arial" w:cs="Arial"/>
          <w:sz w:val="24"/>
          <w:szCs w:val="24"/>
        </w:rPr>
        <w:t xml:space="preserve"> </w:t>
      </w:r>
      <w:r w:rsidR="00FD6A9C" w:rsidRPr="00AF7E6C">
        <w:rPr>
          <w:rFonts w:ascii="Arial" w:hAnsi="Arial" w:cs="Arial"/>
          <w:sz w:val="24"/>
          <w:szCs w:val="24"/>
        </w:rPr>
        <w:t xml:space="preserve">по подключению </w:t>
      </w:r>
      <w:r w:rsidR="00BF385C" w:rsidRPr="00AF7E6C">
        <w:rPr>
          <w:rFonts w:ascii="Arial" w:hAnsi="Arial" w:cs="Arial"/>
          <w:sz w:val="24"/>
          <w:szCs w:val="24"/>
        </w:rPr>
        <w:t>УСЗ</w:t>
      </w:r>
      <w:r w:rsidR="00FD6A9C" w:rsidRPr="00AF7E6C">
        <w:rPr>
          <w:rFonts w:ascii="Arial" w:hAnsi="Arial" w:cs="Arial"/>
          <w:sz w:val="24"/>
          <w:szCs w:val="24"/>
        </w:rPr>
        <w:t xml:space="preserve"> к разъему </w:t>
      </w:r>
      <w:r w:rsidR="00101E4E" w:rsidRPr="00AF7E6C">
        <w:rPr>
          <w:rFonts w:ascii="Arial" w:hAnsi="Arial" w:cs="Arial"/>
          <w:sz w:val="24"/>
          <w:szCs w:val="24"/>
        </w:rPr>
        <w:t xml:space="preserve">дистанционной </w:t>
      </w:r>
      <w:r w:rsidR="00FD6A9C" w:rsidRPr="00AF7E6C">
        <w:rPr>
          <w:rFonts w:ascii="Arial" w:hAnsi="Arial" w:cs="Arial"/>
          <w:sz w:val="24"/>
          <w:szCs w:val="24"/>
        </w:rPr>
        <w:t xml:space="preserve">блокировки или </w:t>
      </w:r>
      <w:r w:rsidR="00101E4E" w:rsidRPr="00AF7E6C">
        <w:rPr>
          <w:rFonts w:ascii="Arial" w:hAnsi="Arial" w:cs="Arial"/>
          <w:sz w:val="24"/>
          <w:szCs w:val="24"/>
        </w:rPr>
        <w:t>аналогичному</w:t>
      </w:r>
      <w:r w:rsidR="00FD6A9C" w:rsidRPr="00AF7E6C">
        <w:rPr>
          <w:rFonts w:ascii="Arial" w:hAnsi="Arial" w:cs="Arial"/>
          <w:sz w:val="24"/>
          <w:szCs w:val="24"/>
        </w:rPr>
        <w:t xml:space="preserve"> разъему</w:t>
      </w:r>
      <w:r w:rsidR="00101E4E" w:rsidRPr="00AF7E6C">
        <w:rPr>
          <w:rFonts w:ascii="Arial" w:hAnsi="Arial" w:cs="Arial"/>
          <w:sz w:val="24"/>
          <w:szCs w:val="24"/>
        </w:rPr>
        <w:t xml:space="preserve"> </w:t>
      </w:r>
      <w:r w:rsidR="00FD6A9C" w:rsidRPr="00AF7E6C">
        <w:rPr>
          <w:rFonts w:ascii="Arial" w:hAnsi="Arial" w:cs="Arial"/>
          <w:sz w:val="24"/>
          <w:szCs w:val="24"/>
        </w:rPr>
        <w:t>интерфейс</w:t>
      </w:r>
      <w:r w:rsidR="00101E4E" w:rsidRPr="00AF7E6C">
        <w:rPr>
          <w:rFonts w:ascii="Arial" w:hAnsi="Arial" w:cs="Arial"/>
          <w:sz w:val="24"/>
          <w:szCs w:val="24"/>
        </w:rPr>
        <w:t>а передатчика;</w:t>
      </w:r>
    </w:p>
    <w:p w14:paraId="6088F0C4" w14:textId="0C1002A1" w:rsidR="00101E4E" w:rsidRPr="00AF7E6C" w:rsidRDefault="006E7522" w:rsidP="00D60FCD">
      <w:pPr>
        <w:pStyle w:val="27"/>
        <w:spacing w:line="353" w:lineRule="auto"/>
        <w:ind w:firstLine="709"/>
        <w:rPr>
          <w:rFonts w:ascii="Arial" w:hAnsi="Arial" w:cs="Arial"/>
          <w:sz w:val="24"/>
          <w:szCs w:val="24"/>
        </w:rPr>
      </w:pPr>
      <w:r w:rsidRPr="00AF7E6C">
        <w:rPr>
          <w:rFonts w:ascii="Arial" w:hAnsi="Arial" w:cs="Arial"/>
          <w:sz w:val="24"/>
          <w:szCs w:val="24"/>
        </w:rPr>
        <w:t>8)</w:t>
      </w:r>
      <w:r w:rsidR="00101E4E" w:rsidRPr="00AF7E6C">
        <w:rPr>
          <w:rFonts w:ascii="Arial" w:hAnsi="Arial" w:cs="Arial"/>
          <w:sz w:val="24"/>
          <w:szCs w:val="24"/>
        </w:rPr>
        <w:t xml:space="preserve"> </w:t>
      </w:r>
      <w:r w:rsidR="00FD6A9C" w:rsidRPr="00AF7E6C">
        <w:rPr>
          <w:rFonts w:ascii="Arial" w:hAnsi="Arial" w:cs="Arial"/>
          <w:sz w:val="24"/>
          <w:szCs w:val="24"/>
        </w:rPr>
        <w:t>информация, описывающая условие, на которо</w:t>
      </w:r>
      <w:r w:rsidR="00101E4E" w:rsidRPr="00AF7E6C">
        <w:rPr>
          <w:rFonts w:ascii="Arial" w:hAnsi="Arial" w:cs="Arial"/>
          <w:sz w:val="24"/>
          <w:szCs w:val="24"/>
        </w:rPr>
        <w:t>м основана классификация, (т.</w:t>
      </w:r>
      <w:r w:rsidR="003A5848">
        <w:rPr>
          <w:rFonts w:ascii="Arial" w:hAnsi="Arial" w:cs="Arial"/>
          <w:sz w:val="24"/>
          <w:szCs w:val="24"/>
        </w:rPr>
        <w:t> </w:t>
      </w:r>
      <w:r w:rsidR="00101E4E" w:rsidRPr="00AF7E6C">
        <w:rPr>
          <w:rFonts w:ascii="Arial" w:hAnsi="Arial" w:cs="Arial"/>
          <w:sz w:val="24"/>
          <w:szCs w:val="24"/>
        </w:rPr>
        <w:t xml:space="preserve">е. </w:t>
      </w:r>
      <w:r w:rsidR="00FD6A9C" w:rsidRPr="00AF7E6C">
        <w:rPr>
          <w:rFonts w:ascii="Arial" w:hAnsi="Arial" w:cs="Arial"/>
          <w:sz w:val="24"/>
          <w:szCs w:val="24"/>
        </w:rPr>
        <w:t xml:space="preserve">условие, используемое в таблице диаметров измерительных </w:t>
      </w:r>
      <w:r w:rsidR="00101E4E" w:rsidRPr="00AF7E6C">
        <w:rPr>
          <w:rFonts w:ascii="Arial" w:hAnsi="Arial" w:cs="Arial"/>
          <w:sz w:val="24"/>
          <w:szCs w:val="24"/>
        </w:rPr>
        <w:t>апертур</w:t>
      </w:r>
      <w:r w:rsidR="00FD6A9C" w:rsidRPr="00AF7E6C">
        <w:rPr>
          <w:rFonts w:ascii="Arial" w:hAnsi="Arial" w:cs="Arial"/>
          <w:sz w:val="24"/>
          <w:szCs w:val="24"/>
        </w:rPr>
        <w:t xml:space="preserve"> и измеряемых расстояний для стандартной (упрощенной) оценк</w:t>
      </w:r>
      <w:r w:rsidR="00101E4E" w:rsidRPr="00AF7E6C">
        <w:rPr>
          <w:rFonts w:ascii="Arial" w:hAnsi="Arial" w:cs="Arial"/>
          <w:sz w:val="24"/>
          <w:szCs w:val="24"/>
        </w:rPr>
        <w:t xml:space="preserve">и в </w:t>
      </w:r>
      <w:r w:rsidR="002F739C" w:rsidRPr="00AF7E6C">
        <w:rPr>
          <w:rFonts w:ascii="Arial" w:hAnsi="Arial" w:cs="Arial"/>
          <w:sz w:val="24"/>
          <w:szCs w:val="24"/>
        </w:rPr>
        <w:t>разделе</w:t>
      </w:r>
      <w:r w:rsidR="00101E4E" w:rsidRPr="00AF7E6C">
        <w:rPr>
          <w:rFonts w:ascii="Arial" w:hAnsi="Arial" w:cs="Arial"/>
          <w:sz w:val="24"/>
          <w:szCs w:val="24"/>
        </w:rPr>
        <w:t xml:space="preserve"> 4</w:t>
      </w:r>
      <w:r w:rsidR="00434EA7" w:rsidRPr="00AF7E6C">
        <w:rPr>
          <w:rFonts w:ascii="Arial" w:hAnsi="Arial" w:cs="Arial"/>
          <w:sz w:val="24"/>
          <w:szCs w:val="24"/>
        </w:rPr>
        <w:t>)</w:t>
      </w:r>
      <w:r w:rsidR="00FD6A9C" w:rsidRPr="00AF7E6C">
        <w:rPr>
          <w:rFonts w:ascii="Arial" w:hAnsi="Arial" w:cs="Arial"/>
          <w:sz w:val="24"/>
          <w:szCs w:val="24"/>
        </w:rPr>
        <w:t>;</w:t>
      </w:r>
    </w:p>
    <w:p w14:paraId="0089821C" w14:textId="05DD3084" w:rsidR="00101E4E" w:rsidRPr="00AF7E6C" w:rsidRDefault="006E7522" w:rsidP="00D60FCD">
      <w:pPr>
        <w:pStyle w:val="27"/>
        <w:spacing w:line="353" w:lineRule="auto"/>
        <w:ind w:firstLine="709"/>
        <w:rPr>
          <w:rFonts w:ascii="Arial" w:hAnsi="Arial" w:cs="Arial"/>
          <w:sz w:val="24"/>
          <w:szCs w:val="24"/>
        </w:rPr>
      </w:pPr>
      <w:r w:rsidRPr="00AF7E6C">
        <w:rPr>
          <w:rFonts w:ascii="Arial" w:hAnsi="Arial" w:cs="Arial"/>
          <w:sz w:val="24"/>
          <w:szCs w:val="24"/>
        </w:rPr>
        <w:t>9)</w:t>
      </w:r>
      <w:r w:rsidR="00101E4E" w:rsidRPr="00AF7E6C">
        <w:rPr>
          <w:rFonts w:ascii="Arial" w:hAnsi="Arial" w:cs="Arial"/>
          <w:sz w:val="24"/>
          <w:szCs w:val="24"/>
        </w:rPr>
        <w:t xml:space="preserve"> </w:t>
      </w:r>
      <w:r w:rsidR="00FD6A9C" w:rsidRPr="00AF7E6C">
        <w:rPr>
          <w:rFonts w:ascii="Arial" w:hAnsi="Arial" w:cs="Arial"/>
          <w:sz w:val="24"/>
          <w:szCs w:val="24"/>
        </w:rPr>
        <w:t xml:space="preserve">если </w:t>
      </w:r>
      <w:r w:rsidR="002F739C" w:rsidRPr="00AF7E6C">
        <w:rPr>
          <w:rFonts w:ascii="Arial" w:hAnsi="Arial" w:cs="Arial"/>
          <w:sz w:val="24"/>
          <w:szCs w:val="24"/>
        </w:rPr>
        <w:t xml:space="preserve">изделию </w:t>
      </w:r>
      <w:r w:rsidR="00FD6A9C" w:rsidRPr="00AF7E6C">
        <w:rPr>
          <w:rFonts w:ascii="Arial" w:hAnsi="Arial" w:cs="Arial"/>
          <w:sz w:val="24"/>
          <w:szCs w:val="24"/>
        </w:rPr>
        <w:t>присвоен</w:t>
      </w:r>
      <w:r w:rsidR="00101E4E" w:rsidRPr="00AF7E6C">
        <w:rPr>
          <w:rFonts w:ascii="Arial" w:hAnsi="Arial" w:cs="Arial"/>
          <w:sz w:val="24"/>
          <w:szCs w:val="24"/>
        </w:rPr>
        <w:t xml:space="preserve"> уровень доступа, превышающий 1М или 2</w:t>
      </w:r>
      <w:r w:rsidR="00FD6A9C" w:rsidRPr="00AF7E6C">
        <w:rPr>
          <w:rFonts w:ascii="Arial" w:hAnsi="Arial" w:cs="Arial"/>
          <w:sz w:val="24"/>
          <w:szCs w:val="24"/>
        </w:rPr>
        <w:t xml:space="preserve">М, </w:t>
      </w:r>
      <w:r w:rsidR="00101E4E" w:rsidRPr="00AF7E6C">
        <w:rPr>
          <w:rFonts w:ascii="Arial" w:hAnsi="Arial" w:cs="Arial"/>
          <w:sz w:val="24"/>
          <w:szCs w:val="24"/>
        </w:rPr>
        <w:t>долж</w:t>
      </w:r>
      <w:r w:rsidR="00FD6A9C" w:rsidRPr="00AF7E6C">
        <w:rPr>
          <w:rFonts w:ascii="Arial" w:hAnsi="Arial" w:cs="Arial"/>
          <w:sz w:val="24"/>
          <w:szCs w:val="24"/>
        </w:rPr>
        <w:t>н</w:t>
      </w:r>
      <w:r w:rsidR="00101E4E" w:rsidRPr="00AF7E6C">
        <w:rPr>
          <w:rFonts w:ascii="Arial" w:hAnsi="Arial" w:cs="Arial"/>
          <w:sz w:val="24"/>
          <w:szCs w:val="24"/>
        </w:rPr>
        <w:t>а</w:t>
      </w:r>
      <w:r w:rsidR="00FD6A9C" w:rsidRPr="00AF7E6C">
        <w:rPr>
          <w:rFonts w:ascii="Arial" w:hAnsi="Arial" w:cs="Arial"/>
          <w:sz w:val="24"/>
          <w:szCs w:val="24"/>
        </w:rPr>
        <w:t xml:space="preserve"> быть</w:t>
      </w:r>
      <w:r w:rsidR="00101E4E" w:rsidRPr="00AF7E6C">
        <w:rPr>
          <w:rFonts w:ascii="Arial" w:hAnsi="Arial" w:cs="Arial"/>
          <w:sz w:val="24"/>
          <w:szCs w:val="24"/>
        </w:rPr>
        <w:t xml:space="preserve"> </w:t>
      </w:r>
      <w:r w:rsidR="00FD6A9C" w:rsidRPr="00AF7E6C">
        <w:rPr>
          <w:rFonts w:ascii="Arial" w:hAnsi="Arial" w:cs="Arial"/>
          <w:sz w:val="24"/>
          <w:szCs w:val="24"/>
        </w:rPr>
        <w:t>предусмотрен</w:t>
      </w:r>
      <w:r w:rsidR="00101E4E" w:rsidRPr="00AF7E6C">
        <w:rPr>
          <w:rFonts w:ascii="Arial" w:hAnsi="Arial" w:cs="Arial"/>
          <w:sz w:val="24"/>
          <w:szCs w:val="24"/>
        </w:rPr>
        <w:t>а НОЗ;</w:t>
      </w:r>
    </w:p>
    <w:p w14:paraId="3651215F" w14:textId="62EA96BE" w:rsidR="00FD6A9C" w:rsidRPr="00AF7E6C" w:rsidRDefault="006E7522" w:rsidP="00D60FCD">
      <w:pPr>
        <w:pStyle w:val="27"/>
        <w:spacing w:line="353" w:lineRule="auto"/>
        <w:ind w:firstLine="709"/>
        <w:rPr>
          <w:rFonts w:ascii="Arial" w:hAnsi="Arial" w:cs="Arial"/>
          <w:sz w:val="24"/>
          <w:szCs w:val="24"/>
        </w:rPr>
      </w:pPr>
      <w:r w:rsidRPr="00AF7E6C">
        <w:rPr>
          <w:rFonts w:ascii="Arial" w:hAnsi="Arial" w:cs="Arial"/>
          <w:sz w:val="24"/>
          <w:szCs w:val="24"/>
        </w:rPr>
        <w:t xml:space="preserve">10) </w:t>
      </w:r>
      <w:r w:rsidR="00FD6A9C" w:rsidRPr="00AF7E6C">
        <w:rPr>
          <w:rFonts w:ascii="Arial" w:hAnsi="Arial" w:cs="Arial"/>
          <w:sz w:val="24"/>
          <w:szCs w:val="24"/>
        </w:rPr>
        <w:t xml:space="preserve">для всех </w:t>
      </w:r>
      <w:r w:rsidR="002F739C" w:rsidRPr="00AF7E6C">
        <w:rPr>
          <w:rFonts w:ascii="Arial" w:hAnsi="Arial" w:cs="Arial"/>
          <w:sz w:val="24"/>
          <w:szCs w:val="24"/>
        </w:rPr>
        <w:t>изделий</w:t>
      </w:r>
      <w:r w:rsidR="00FD6A9C" w:rsidRPr="00AF7E6C">
        <w:rPr>
          <w:rFonts w:ascii="Arial" w:hAnsi="Arial" w:cs="Arial"/>
          <w:sz w:val="24"/>
          <w:szCs w:val="24"/>
        </w:rPr>
        <w:t xml:space="preserve">, отличных от уровня доступа 1, должна быть описана </w:t>
      </w:r>
      <w:r w:rsidR="002D5385" w:rsidRPr="00AF7E6C">
        <w:rPr>
          <w:rFonts w:ascii="Arial" w:hAnsi="Arial" w:cs="Arial"/>
          <w:sz w:val="24"/>
          <w:szCs w:val="24"/>
        </w:rPr>
        <w:t>РНОЗ</w:t>
      </w:r>
      <w:r w:rsidR="00FD6A9C" w:rsidRPr="00AF7E6C">
        <w:rPr>
          <w:rFonts w:ascii="Arial" w:hAnsi="Arial" w:cs="Arial"/>
          <w:sz w:val="24"/>
          <w:szCs w:val="24"/>
        </w:rPr>
        <w:t>, если таковая имеется;</w:t>
      </w:r>
    </w:p>
    <w:p w14:paraId="617A1200" w14:textId="5BAE16E8" w:rsidR="00FD6A9C" w:rsidRPr="00AF7E6C" w:rsidRDefault="006E7522" w:rsidP="00D60FCD">
      <w:pPr>
        <w:pStyle w:val="27"/>
        <w:spacing w:line="353" w:lineRule="auto"/>
        <w:ind w:firstLine="709"/>
        <w:rPr>
          <w:rFonts w:ascii="Arial" w:hAnsi="Arial" w:cs="Arial"/>
          <w:sz w:val="24"/>
          <w:szCs w:val="24"/>
        </w:rPr>
      </w:pPr>
      <w:r w:rsidRPr="00AF7E6C">
        <w:rPr>
          <w:rFonts w:ascii="Arial" w:hAnsi="Arial" w:cs="Arial"/>
          <w:sz w:val="24"/>
          <w:szCs w:val="24"/>
        </w:rPr>
        <w:t>11)</w:t>
      </w:r>
      <w:r w:rsidR="00101E4E" w:rsidRPr="00AF7E6C">
        <w:rPr>
          <w:rFonts w:ascii="Arial" w:hAnsi="Arial" w:cs="Arial"/>
          <w:sz w:val="24"/>
          <w:szCs w:val="24"/>
        </w:rPr>
        <w:t xml:space="preserve"> </w:t>
      </w:r>
      <w:r w:rsidR="00FD6A9C" w:rsidRPr="00AF7E6C">
        <w:rPr>
          <w:rFonts w:ascii="Arial" w:hAnsi="Arial" w:cs="Arial"/>
          <w:sz w:val="24"/>
          <w:szCs w:val="24"/>
        </w:rPr>
        <w:t xml:space="preserve">любая другая информация, относящаяся к безопасному использованию </w:t>
      </w:r>
      <w:r w:rsidR="002E2376" w:rsidRPr="00AF7E6C">
        <w:rPr>
          <w:rFonts w:ascii="Arial" w:hAnsi="Arial" w:cs="Arial"/>
          <w:sz w:val="24"/>
          <w:szCs w:val="24"/>
        </w:rPr>
        <w:t>АОЛС</w:t>
      </w:r>
      <w:r w:rsidR="00101E4E" w:rsidRPr="00AF7E6C">
        <w:rPr>
          <w:rFonts w:ascii="Arial" w:hAnsi="Arial" w:cs="Arial"/>
          <w:sz w:val="24"/>
          <w:szCs w:val="24"/>
        </w:rPr>
        <w:t>.</w:t>
      </w:r>
    </w:p>
    <w:p w14:paraId="23118329" w14:textId="77777777" w:rsidR="00FD6A9C" w:rsidRPr="00AF7E6C" w:rsidRDefault="00FD6A9C" w:rsidP="00D60FCD">
      <w:pPr>
        <w:pStyle w:val="27"/>
        <w:spacing w:line="353" w:lineRule="auto"/>
        <w:ind w:firstLine="709"/>
        <w:rPr>
          <w:rFonts w:ascii="Arial" w:hAnsi="Arial" w:cs="Arial"/>
          <w:b/>
          <w:sz w:val="24"/>
          <w:szCs w:val="24"/>
        </w:rPr>
      </w:pPr>
      <w:r w:rsidRPr="00AF7E6C">
        <w:rPr>
          <w:rFonts w:ascii="Arial" w:hAnsi="Arial" w:cs="Arial"/>
          <w:b/>
          <w:sz w:val="24"/>
          <w:szCs w:val="24"/>
        </w:rPr>
        <w:t>7.1.2</w:t>
      </w:r>
      <w:r w:rsidR="00101E4E" w:rsidRPr="00AF7E6C">
        <w:rPr>
          <w:rFonts w:ascii="Arial" w:hAnsi="Arial" w:cs="Arial"/>
          <w:b/>
          <w:sz w:val="24"/>
          <w:szCs w:val="24"/>
        </w:rPr>
        <w:t xml:space="preserve"> Дополнительные требования производителя</w:t>
      </w:r>
    </w:p>
    <w:p w14:paraId="71E18AB7" w14:textId="77777777" w:rsidR="00FD6A9C" w:rsidRPr="00C5796D" w:rsidRDefault="00FD6A9C" w:rsidP="00D60FCD">
      <w:pPr>
        <w:pStyle w:val="27"/>
        <w:spacing w:line="353" w:lineRule="auto"/>
        <w:ind w:firstLine="709"/>
        <w:rPr>
          <w:rFonts w:ascii="Arial" w:hAnsi="Arial" w:cs="Arial"/>
          <w:sz w:val="24"/>
          <w:szCs w:val="24"/>
        </w:rPr>
      </w:pPr>
      <w:r w:rsidRPr="00C5796D">
        <w:rPr>
          <w:rFonts w:ascii="Arial" w:hAnsi="Arial" w:cs="Arial"/>
          <w:sz w:val="24"/>
          <w:szCs w:val="24"/>
        </w:rPr>
        <w:t>7.1.2.1</w:t>
      </w:r>
      <w:r w:rsidR="00101E4E" w:rsidRPr="00C5796D">
        <w:rPr>
          <w:rFonts w:ascii="Arial" w:hAnsi="Arial" w:cs="Arial"/>
          <w:sz w:val="24"/>
          <w:szCs w:val="24"/>
        </w:rPr>
        <w:t xml:space="preserve"> Общие положения</w:t>
      </w:r>
    </w:p>
    <w:p w14:paraId="749391FA" w14:textId="7920DE89" w:rsidR="00FD6A9C" w:rsidRPr="00AF7E6C" w:rsidRDefault="00FD6A9C" w:rsidP="00D60FCD">
      <w:pPr>
        <w:pStyle w:val="27"/>
        <w:spacing w:line="353" w:lineRule="auto"/>
        <w:ind w:firstLine="709"/>
        <w:rPr>
          <w:rFonts w:ascii="Arial" w:hAnsi="Arial" w:cs="Arial"/>
          <w:sz w:val="24"/>
          <w:szCs w:val="24"/>
        </w:rPr>
      </w:pPr>
      <w:r w:rsidRPr="00AF7E6C">
        <w:rPr>
          <w:rFonts w:ascii="Arial" w:hAnsi="Arial" w:cs="Arial"/>
          <w:sz w:val="24"/>
          <w:szCs w:val="24"/>
        </w:rPr>
        <w:t xml:space="preserve">В руководстве по установке производитель должен четко определить тип зоны расположения в соответствии с определениями настоящего </w:t>
      </w:r>
      <w:r w:rsidR="00101E4E" w:rsidRPr="00AF7E6C">
        <w:rPr>
          <w:rFonts w:ascii="Arial" w:hAnsi="Arial" w:cs="Arial"/>
          <w:sz w:val="24"/>
          <w:szCs w:val="24"/>
        </w:rPr>
        <w:t xml:space="preserve">стандарта </w:t>
      </w:r>
      <w:r w:rsidRPr="00AF7E6C">
        <w:rPr>
          <w:rFonts w:ascii="Arial" w:hAnsi="Arial" w:cs="Arial"/>
          <w:sz w:val="24"/>
          <w:szCs w:val="24"/>
        </w:rPr>
        <w:t xml:space="preserve">и указать, предназначена ли </w:t>
      </w:r>
      <w:r w:rsidR="002E2376" w:rsidRPr="00AF7E6C">
        <w:rPr>
          <w:rFonts w:ascii="Arial" w:hAnsi="Arial" w:cs="Arial"/>
          <w:sz w:val="24"/>
          <w:szCs w:val="24"/>
        </w:rPr>
        <w:t>АОЛС</w:t>
      </w:r>
      <w:r w:rsidRPr="00AF7E6C">
        <w:rPr>
          <w:rFonts w:ascii="Arial" w:hAnsi="Arial" w:cs="Arial"/>
          <w:sz w:val="24"/>
          <w:szCs w:val="24"/>
        </w:rPr>
        <w:t xml:space="preserve"> для установки в </w:t>
      </w:r>
      <w:r w:rsidR="002D5385" w:rsidRPr="00AF7E6C">
        <w:rPr>
          <w:rFonts w:ascii="Arial" w:hAnsi="Arial" w:cs="Arial"/>
          <w:sz w:val="24"/>
          <w:szCs w:val="24"/>
        </w:rPr>
        <w:t>зон</w:t>
      </w:r>
      <w:r w:rsidR="00101E4E" w:rsidRPr="00AF7E6C">
        <w:rPr>
          <w:rFonts w:ascii="Arial" w:hAnsi="Arial" w:cs="Arial"/>
          <w:sz w:val="24"/>
          <w:szCs w:val="24"/>
        </w:rPr>
        <w:t>а</w:t>
      </w:r>
      <w:r w:rsidRPr="00AF7E6C">
        <w:rPr>
          <w:rFonts w:ascii="Arial" w:hAnsi="Arial" w:cs="Arial"/>
          <w:sz w:val="24"/>
          <w:szCs w:val="24"/>
        </w:rPr>
        <w:t>х с неограниченным, ограниченным или контролируемым доступом.</w:t>
      </w:r>
    </w:p>
    <w:p w14:paraId="5C541BA1" w14:textId="5487CE6C" w:rsidR="00101E4E" w:rsidRPr="00AF7E6C" w:rsidRDefault="002D5385" w:rsidP="00D60FCD">
      <w:pPr>
        <w:pStyle w:val="27"/>
        <w:spacing w:line="353" w:lineRule="auto"/>
        <w:ind w:firstLine="709"/>
        <w:rPr>
          <w:rFonts w:ascii="Arial" w:hAnsi="Arial" w:cs="Arial"/>
          <w:sz w:val="24"/>
          <w:szCs w:val="24"/>
        </w:rPr>
      </w:pPr>
      <w:r w:rsidRPr="00AF7E6C">
        <w:rPr>
          <w:rFonts w:ascii="Arial" w:hAnsi="Arial" w:cs="Arial"/>
          <w:sz w:val="24"/>
          <w:szCs w:val="24"/>
        </w:rPr>
        <w:t>Зоны</w:t>
      </w:r>
      <w:r w:rsidR="00FD6A9C" w:rsidRPr="00AF7E6C">
        <w:rPr>
          <w:rFonts w:ascii="Arial" w:hAnsi="Arial" w:cs="Arial"/>
          <w:sz w:val="24"/>
          <w:szCs w:val="24"/>
        </w:rPr>
        <w:t xml:space="preserve"> установки изделий, оснащенных </w:t>
      </w:r>
      <w:r w:rsidR="005328A5" w:rsidRPr="00AF7E6C">
        <w:rPr>
          <w:rFonts w:ascii="Arial" w:hAnsi="Arial" w:cs="Arial"/>
          <w:sz w:val="24"/>
          <w:szCs w:val="24"/>
        </w:rPr>
        <w:t>АПМ</w:t>
      </w:r>
      <w:r w:rsidR="00FD6A9C" w:rsidRPr="00AF7E6C">
        <w:rPr>
          <w:rFonts w:ascii="Arial" w:hAnsi="Arial" w:cs="Arial"/>
          <w:sz w:val="24"/>
          <w:szCs w:val="24"/>
        </w:rPr>
        <w:t xml:space="preserve">, могут быть ограничены 5.3.2 f). </w:t>
      </w:r>
    </w:p>
    <w:p w14:paraId="21B4DA6A" w14:textId="77777777" w:rsidR="00FD6A9C" w:rsidRPr="00AF7E6C" w:rsidRDefault="00FD6A9C" w:rsidP="00D60FCD">
      <w:pPr>
        <w:pStyle w:val="27"/>
        <w:spacing w:line="353" w:lineRule="auto"/>
        <w:ind w:firstLine="709"/>
        <w:rPr>
          <w:rFonts w:ascii="Arial" w:hAnsi="Arial" w:cs="Arial"/>
          <w:sz w:val="24"/>
          <w:szCs w:val="24"/>
        </w:rPr>
      </w:pPr>
      <w:r w:rsidRPr="00AF7E6C">
        <w:rPr>
          <w:rFonts w:ascii="Arial" w:hAnsi="Arial" w:cs="Arial"/>
          <w:sz w:val="24"/>
          <w:szCs w:val="24"/>
        </w:rPr>
        <w:t>Руководство по установке должно включать следующие указания:</w:t>
      </w:r>
    </w:p>
    <w:p w14:paraId="322BCFB4" w14:textId="2C207A7D" w:rsidR="00101E4E" w:rsidRPr="00AF7E6C" w:rsidRDefault="00960B4E" w:rsidP="00D60FCD">
      <w:pPr>
        <w:pStyle w:val="27"/>
        <w:spacing w:line="353" w:lineRule="auto"/>
        <w:ind w:firstLine="709"/>
        <w:rPr>
          <w:rFonts w:ascii="Arial" w:hAnsi="Arial" w:cs="Arial"/>
          <w:sz w:val="24"/>
          <w:szCs w:val="24"/>
        </w:rPr>
      </w:pPr>
      <w:r w:rsidRPr="00AF7E6C">
        <w:rPr>
          <w:rFonts w:ascii="Arial" w:hAnsi="Arial" w:cs="Arial"/>
          <w:sz w:val="24"/>
          <w:szCs w:val="24"/>
        </w:rPr>
        <w:t>«</w:t>
      </w:r>
      <w:r w:rsidR="00FD6A9C" w:rsidRPr="00AF7E6C">
        <w:rPr>
          <w:rFonts w:ascii="Arial" w:hAnsi="Arial" w:cs="Arial"/>
          <w:sz w:val="24"/>
          <w:szCs w:val="24"/>
        </w:rPr>
        <w:t xml:space="preserve">ОСТОРОЖНО </w:t>
      </w:r>
      <w:r w:rsidR="00BD394B">
        <w:rPr>
          <w:rFonts w:ascii="Arial" w:hAnsi="Arial" w:cs="Arial"/>
          <w:sz w:val="24"/>
          <w:szCs w:val="24"/>
        </w:rPr>
        <w:t>–</w:t>
      </w:r>
      <w:r w:rsidR="00FD6A9C" w:rsidRPr="00AF7E6C">
        <w:rPr>
          <w:rFonts w:ascii="Arial" w:hAnsi="Arial" w:cs="Arial"/>
          <w:sz w:val="24"/>
          <w:szCs w:val="24"/>
        </w:rPr>
        <w:t xml:space="preserve"> Использование органов управления, или регулировок, или выполнение процедур, отличных от тех, которые указаны в настоящем</w:t>
      </w:r>
      <w:r w:rsidR="00101E4E" w:rsidRPr="00AF7E6C">
        <w:rPr>
          <w:rFonts w:ascii="Arial" w:hAnsi="Arial" w:cs="Arial"/>
          <w:sz w:val="24"/>
          <w:szCs w:val="24"/>
        </w:rPr>
        <w:t xml:space="preserve"> стандарте</w:t>
      </w:r>
      <w:r w:rsidR="00FD6A9C" w:rsidRPr="00AF7E6C">
        <w:rPr>
          <w:rFonts w:ascii="Arial" w:hAnsi="Arial" w:cs="Arial"/>
          <w:sz w:val="24"/>
          <w:szCs w:val="24"/>
        </w:rPr>
        <w:t>, может привести к опасному облучению</w:t>
      </w:r>
      <w:r w:rsidRPr="00AF7E6C">
        <w:rPr>
          <w:rFonts w:ascii="Arial" w:hAnsi="Arial" w:cs="Arial"/>
          <w:sz w:val="24"/>
          <w:szCs w:val="24"/>
        </w:rPr>
        <w:t>»</w:t>
      </w:r>
      <w:r w:rsidR="009D72BA">
        <w:rPr>
          <w:rFonts w:ascii="Arial" w:hAnsi="Arial" w:cs="Arial"/>
          <w:sz w:val="24"/>
          <w:szCs w:val="24"/>
        </w:rPr>
        <w:t>;</w:t>
      </w:r>
    </w:p>
    <w:p w14:paraId="55CBF2E6" w14:textId="7507E0E1" w:rsidR="00FD6A9C" w:rsidRDefault="00960B4E" w:rsidP="00D60FCD">
      <w:pPr>
        <w:pStyle w:val="27"/>
        <w:spacing w:line="353" w:lineRule="auto"/>
        <w:ind w:firstLine="709"/>
        <w:rPr>
          <w:rFonts w:ascii="Arial" w:hAnsi="Arial" w:cs="Arial"/>
          <w:sz w:val="24"/>
          <w:szCs w:val="24"/>
        </w:rPr>
      </w:pPr>
      <w:r w:rsidRPr="00AF7E6C">
        <w:rPr>
          <w:rFonts w:ascii="Arial" w:hAnsi="Arial" w:cs="Arial"/>
          <w:sz w:val="24"/>
          <w:szCs w:val="24"/>
        </w:rPr>
        <w:t>«</w:t>
      </w:r>
      <w:r w:rsidR="00FD6A9C" w:rsidRPr="00AF7E6C">
        <w:rPr>
          <w:rFonts w:ascii="Arial" w:hAnsi="Arial" w:cs="Arial"/>
          <w:sz w:val="24"/>
          <w:szCs w:val="24"/>
        </w:rPr>
        <w:t xml:space="preserve">Соответствующие авиационные </w:t>
      </w:r>
      <w:r w:rsidR="00C30B12">
        <w:rPr>
          <w:rFonts w:ascii="Arial" w:hAnsi="Arial" w:cs="Arial"/>
          <w:sz w:val="24"/>
          <w:szCs w:val="24"/>
        </w:rPr>
        <w:t>службы</w:t>
      </w:r>
      <w:r w:rsidR="00C30B12" w:rsidRPr="00AF7E6C">
        <w:rPr>
          <w:rFonts w:ascii="Arial" w:hAnsi="Arial" w:cs="Arial"/>
          <w:sz w:val="24"/>
          <w:szCs w:val="24"/>
        </w:rPr>
        <w:t xml:space="preserve"> </w:t>
      </w:r>
      <w:r w:rsidR="00FD6A9C" w:rsidRPr="00AF7E6C">
        <w:rPr>
          <w:rFonts w:ascii="Arial" w:hAnsi="Arial" w:cs="Arial"/>
          <w:sz w:val="24"/>
          <w:szCs w:val="24"/>
        </w:rPr>
        <w:t>должны быть уведомлены, если зона номинальной опасности (</w:t>
      </w:r>
      <w:r w:rsidR="002D5385" w:rsidRPr="00AF7E6C">
        <w:rPr>
          <w:rFonts w:ascii="Arial" w:hAnsi="Arial" w:cs="Arial"/>
          <w:sz w:val="24"/>
          <w:szCs w:val="24"/>
        </w:rPr>
        <w:t>НОЗ</w:t>
      </w:r>
      <w:r w:rsidR="00FD6A9C" w:rsidRPr="00AF7E6C">
        <w:rPr>
          <w:rFonts w:ascii="Arial" w:hAnsi="Arial" w:cs="Arial"/>
          <w:sz w:val="24"/>
          <w:szCs w:val="24"/>
        </w:rPr>
        <w:t xml:space="preserve">) пересекает </w:t>
      </w:r>
      <w:r w:rsidR="00226AA9" w:rsidRPr="00AF7E6C">
        <w:rPr>
          <w:rFonts w:ascii="Arial" w:hAnsi="Arial" w:cs="Arial"/>
          <w:sz w:val="24"/>
          <w:szCs w:val="24"/>
        </w:rPr>
        <w:t xml:space="preserve">используемое </w:t>
      </w:r>
      <w:r w:rsidR="00FD6A9C" w:rsidRPr="00AF7E6C">
        <w:rPr>
          <w:rFonts w:ascii="Arial" w:hAnsi="Arial" w:cs="Arial"/>
          <w:sz w:val="24"/>
          <w:szCs w:val="24"/>
        </w:rPr>
        <w:t>воздушное пространство</w:t>
      </w:r>
      <w:r w:rsidRPr="00AF7E6C">
        <w:rPr>
          <w:rFonts w:ascii="Arial" w:hAnsi="Arial" w:cs="Arial"/>
          <w:sz w:val="24"/>
          <w:szCs w:val="24"/>
        </w:rPr>
        <w:t>»</w:t>
      </w:r>
      <w:r w:rsidR="00FD6A9C" w:rsidRPr="00AF7E6C">
        <w:rPr>
          <w:rFonts w:ascii="Arial" w:hAnsi="Arial" w:cs="Arial"/>
          <w:sz w:val="24"/>
          <w:szCs w:val="24"/>
        </w:rPr>
        <w:t>.</w:t>
      </w:r>
    </w:p>
    <w:p w14:paraId="0C32387A" w14:textId="77777777" w:rsidR="00FD6A9C" w:rsidRPr="00C5796D" w:rsidRDefault="00101E4E" w:rsidP="00D60FCD">
      <w:pPr>
        <w:pStyle w:val="27"/>
        <w:spacing w:line="353" w:lineRule="auto"/>
        <w:ind w:firstLine="709"/>
        <w:rPr>
          <w:rFonts w:ascii="Arial" w:hAnsi="Arial" w:cs="Arial"/>
          <w:sz w:val="24"/>
          <w:szCs w:val="24"/>
        </w:rPr>
      </w:pPr>
      <w:r w:rsidRPr="00C5796D">
        <w:rPr>
          <w:rFonts w:ascii="Arial" w:hAnsi="Arial" w:cs="Arial"/>
          <w:sz w:val="24"/>
          <w:szCs w:val="24"/>
        </w:rPr>
        <w:t>7.1.2.2 Передатчики</w:t>
      </w:r>
    </w:p>
    <w:p w14:paraId="7DAD4867" w14:textId="2B496868" w:rsidR="00FD6A9C" w:rsidRDefault="00207535" w:rsidP="00D60FCD">
      <w:pPr>
        <w:pStyle w:val="27"/>
        <w:spacing w:line="353" w:lineRule="auto"/>
        <w:ind w:firstLine="708"/>
        <w:rPr>
          <w:rFonts w:ascii="Arial" w:hAnsi="Arial" w:cs="Arial"/>
          <w:sz w:val="24"/>
          <w:szCs w:val="24"/>
        </w:rPr>
      </w:pPr>
      <w:r w:rsidRPr="00AF7E6C">
        <w:rPr>
          <w:rFonts w:ascii="Arial" w:hAnsi="Arial" w:cs="Arial"/>
          <w:sz w:val="24"/>
          <w:szCs w:val="24"/>
        </w:rPr>
        <w:t>В руководство по установке должны быть включены с</w:t>
      </w:r>
      <w:r w:rsidR="00FD6A9C" w:rsidRPr="00AF7E6C">
        <w:rPr>
          <w:rFonts w:ascii="Arial" w:hAnsi="Arial" w:cs="Arial"/>
          <w:sz w:val="24"/>
          <w:szCs w:val="24"/>
        </w:rPr>
        <w:t xml:space="preserve">ледующие указания, </w:t>
      </w:r>
      <w:r w:rsidRPr="00AF7E6C">
        <w:rPr>
          <w:rFonts w:ascii="Arial" w:hAnsi="Arial" w:cs="Arial"/>
          <w:sz w:val="24"/>
          <w:szCs w:val="24"/>
        </w:rPr>
        <w:t xml:space="preserve">применимые к каждой </w:t>
      </w:r>
      <w:r w:rsidR="00FD6A9C" w:rsidRPr="00AF7E6C">
        <w:rPr>
          <w:rFonts w:ascii="Arial" w:hAnsi="Arial" w:cs="Arial"/>
          <w:sz w:val="24"/>
          <w:szCs w:val="24"/>
        </w:rPr>
        <w:t xml:space="preserve">конкретной классификации </w:t>
      </w:r>
      <w:r w:rsidR="00B637C6" w:rsidRPr="00AF7E6C">
        <w:rPr>
          <w:rFonts w:ascii="Arial" w:hAnsi="Arial" w:cs="Arial"/>
          <w:sz w:val="24"/>
          <w:szCs w:val="24"/>
        </w:rPr>
        <w:t>АОП</w:t>
      </w:r>
      <w:r w:rsidR="00FD6A9C" w:rsidRPr="00AF7E6C">
        <w:rPr>
          <w:rFonts w:ascii="Arial" w:hAnsi="Arial" w:cs="Arial"/>
          <w:sz w:val="24"/>
          <w:szCs w:val="24"/>
        </w:rPr>
        <w:t>.</w:t>
      </w:r>
    </w:p>
    <w:p w14:paraId="7BBF9E6F" w14:textId="766F9B91" w:rsidR="00FD6A9C" w:rsidRPr="00AF7E6C" w:rsidRDefault="00FD6A9C" w:rsidP="00D60FCD">
      <w:pPr>
        <w:pStyle w:val="27"/>
        <w:spacing w:line="353" w:lineRule="auto"/>
        <w:ind w:firstLine="709"/>
        <w:rPr>
          <w:rFonts w:ascii="Arial" w:hAnsi="Arial" w:cs="Arial"/>
          <w:sz w:val="24"/>
          <w:szCs w:val="24"/>
        </w:rPr>
      </w:pPr>
      <w:r w:rsidRPr="00AF7E6C">
        <w:rPr>
          <w:rFonts w:ascii="Arial" w:hAnsi="Arial" w:cs="Arial"/>
          <w:sz w:val="24"/>
          <w:szCs w:val="24"/>
        </w:rPr>
        <w:t xml:space="preserve">Передатчики </w:t>
      </w:r>
      <w:r w:rsidR="002E2376" w:rsidRPr="00AF7E6C">
        <w:rPr>
          <w:rFonts w:ascii="Arial" w:hAnsi="Arial" w:cs="Arial"/>
          <w:sz w:val="24"/>
          <w:szCs w:val="24"/>
        </w:rPr>
        <w:t>АОЛС</w:t>
      </w:r>
      <w:r w:rsidRPr="00AF7E6C">
        <w:rPr>
          <w:rFonts w:ascii="Arial" w:hAnsi="Arial" w:cs="Arial"/>
          <w:sz w:val="24"/>
          <w:szCs w:val="24"/>
        </w:rPr>
        <w:t xml:space="preserve"> уровня доступа 1: </w:t>
      </w:r>
      <w:r w:rsidR="00BD394B">
        <w:rPr>
          <w:rFonts w:ascii="Arial" w:hAnsi="Arial" w:cs="Arial"/>
          <w:sz w:val="24"/>
          <w:szCs w:val="24"/>
        </w:rPr>
        <w:t>«</w:t>
      </w:r>
      <w:r w:rsidRPr="00AF7E6C">
        <w:rPr>
          <w:rFonts w:ascii="Arial" w:hAnsi="Arial" w:cs="Arial"/>
          <w:sz w:val="24"/>
          <w:szCs w:val="24"/>
        </w:rPr>
        <w:t xml:space="preserve">Это </w:t>
      </w:r>
      <w:r w:rsidR="00B637C6" w:rsidRPr="00AF7E6C">
        <w:rPr>
          <w:rFonts w:ascii="Arial" w:hAnsi="Arial" w:cs="Arial"/>
          <w:sz w:val="24"/>
          <w:szCs w:val="24"/>
        </w:rPr>
        <w:t>АОП</w:t>
      </w:r>
      <w:r w:rsidRPr="00AF7E6C">
        <w:rPr>
          <w:rFonts w:ascii="Arial" w:hAnsi="Arial" w:cs="Arial"/>
          <w:sz w:val="24"/>
          <w:szCs w:val="24"/>
        </w:rPr>
        <w:t xml:space="preserve"> уровня доступа 1. Он может устанавливаться в неограниченных </w:t>
      </w:r>
      <w:r w:rsidR="002D5385" w:rsidRPr="00AF7E6C">
        <w:rPr>
          <w:rFonts w:ascii="Arial" w:hAnsi="Arial" w:cs="Arial"/>
          <w:sz w:val="24"/>
          <w:szCs w:val="24"/>
        </w:rPr>
        <w:t>зон</w:t>
      </w:r>
      <w:r w:rsidR="00101E4E" w:rsidRPr="00AF7E6C">
        <w:rPr>
          <w:rFonts w:ascii="Arial" w:hAnsi="Arial" w:cs="Arial"/>
          <w:sz w:val="24"/>
          <w:szCs w:val="24"/>
        </w:rPr>
        <w:t>а</w:t>
      </w:r>
      <w:r w:rsidRPr="00AF7E6C">
        <w:rPr>
          <w:rFonts w:ascii="Arial" w:hAnsi="Arial" w:cs="Arial"/>
          <w:sz w:val="24"/>
          <w:szCs w:val="24"/>
        </w:rPr>
        <w:t xml:space="preserve">х, в </w:t>
      </w:r>
      <w:r w:rsidR="002D5385" w:rsidRPr="00AF7E6C">
        <w:rPr>
          <w:rFonts w:ascii="Arial" w:hAnsi="Arial" w:cs="Arial"/>
          <w:sz w:val="24"/>
          <w:szCs w:val="24"/>
        </w:rPr>
        <w:t>зон</w:t>
      </w:r>
      <w:r w:rsidR="00101E4E" w:rsidRPr="00AF7E6C">
        <w:rPr>
          <w:rFonts w:ascii="Arial" w:hAnsi="Arial" w:cs="Arial"/>
          <w:sz w:val="24"/>
          <w:szCs w:val="24"/>
        </w:rPr>
        <w:t>а</w:t>
      </w:r>
      <w:r w:rsidRPr="00AF7E6C">
        <w:rPr>
          <w:rFonts w:ascii="Arial" w:hAnsi="Arial" w:cs="Arial"/>
          <w:sz w:val="24"/>
          <w:szCs w:val="24"/>
        </w:rPr>
        <w:t xml:space="preserve">х с ограниченным доступом, </w:t>
      </w:r>
      <w:r w:rsidR="00101E4E" w:rsidRPr="00AF7E6C">
        <w:rPr>
          <w:rFonts w:ascii="Arial" w:hAnsi="Arial" w:cs="Arial"/>
          <w:sz w:val="24"/>
          <w:szCs w:val="24"/>
        </w:rPr>
        <w:t>контролируемых зонах или в недоступных зонах</w:t>
      </w:r>
      <w:r w:rsidRPr="00AF7E6C">
        <w:rPr>
          <w:rFonts w:ascii="Arial" w:hAnsi="Arial" w:cs="Arial"/>
          <w:sz w:val="24"/>
          <w:szCs w:val="24"/>
        </w:rPr>
        <w:t>, как определено в данном руково</w:t>
      </w:r>
      <w:r w:rsidR="00101E4E" w:rsidRPr="00AF7E6C">
        <w:rPr>
          <w:rFonts w:ascii="Arial" w:hAnsi="Arial" w:cs="Arial"/>
          <w:sz w:val="24"/>
          <w:szCs w:val="24"/>
        </w:rPr>
        <w:t>дстве</w:t>
      </w:r>
      <w:r w:rsidR="00BD394B">
        <w:rPr>
          <w:rFonts w:ascii="Arial" w:hAnsi="Arial" w:cs="Arial"/>
          <w:sz w:val="24"/>
          <w:szCs w:val="24"/>
        </w:rPr>
        <w:t>»</w:t>
      </w:r>
      <w:r w:rsidR="00101E4E" w:rsidRPr="00AF7E6C">
        <w:rPr>
          <w:rFonts w:ascii="Arial" w:hAnsi="Arial" w:cs="Arial"/>
          <w:sz w:val="24"/>
          <w:szCs w:val="24"/>
        </w:rPr>
        <w:t>.</w:t>
      </w:r>
    </w:p>
    <w:p w14:paraId="012E14D2" w14:textId="77777777" w:rsidR="00FD6A9C" w:rsidRPr="00AF7E6C" w:rsidRDefault="00101E4E" w:rsidP="00D60FCD">
      <w:pPr>
        <w:pStyle w:val="27"/>
        <w:spacing w:line="353" w:lineRule="auto"/>
        <w:ind w:firstLine="709"/>
        <w:rPr>
          <w:rFonts w:ascii="Arial" w:hAnsi="Arial" w:cs="Arial"/>
          <w:sz w:val="24"/>
          <w:szCs w:val="24"/>
        </w:rPr>
      </w:pPr>
      <w:r w:rsidRPr="00AF7E6C">
        <w:rPr>
          <w:rFonts w:ascii="Arial" w:hAnsi="Arial" w:cs="Arial"/>
          <w:spacing w:val="40"/>
          <w:sz w:val="22"/>
        </w:rPr>
        <w:t xml:space="preserve">Примечание </w:t>
      </w:r>
      <w:r w:rsidRPr="00AF7E6C">
        <w:rPr>
          <w:rFonts w:ascii="Arial" w:hAnsi="Arial" w:cs="Arial"/>
          <w:sz w:val="22"/>
        </w:rPr>
        <w:t xml:space="preserve">– </w:t>
      </w:r>
      <w:r w:rsidR="00FD6A9C" w:rsidRPr="00AF7E6C">
        <w:rPr>
          <w:rFonts w:ascii="Arial" w:hAnsi="Arial" w:cs="Arial"/>
          <w:sz w:val="22"/>
          <w:szCs w:val="24"/>
        </w:rPr>
        <w:t>Это заявление не требуется для передатчиков, которые удовлетворяют исключению, описанному в пункте 1 (</w:t>
      </w:r>
      <w:r w:rsidRPr="00AF7E6C">
        <w:rPr>
          <w:rFonts w:ascii="Arial" w:hAnsi="Arial" w:cs="Arial"/>
          <w:sz w:val="22"/>
          <w:szCs w:val="24"/>
        </w:rPr>
        <w:t>о</w:t>
      </w:r>
      <w:r w:rsidR="00FD6A9C" w:rsidRPr="00AF7E6C">
        <w:rPr>
          <w:rFonts w:ascii="Arial" w:hAnsi="Arial" w:cs="Arial"/>
          <w:sz w:val="22"/>
          <w:szCs w:val="24"/>
        </w:rPr>
        <w:t>бласть применения).</w:t>
      </w:r>
    </w:p>
    <w:p w14:paraId="5FE15F94" w14:textId="2DCD40C5" w:rsidR="00FD6A9C" w:rsidRPr="00AF7E6C" w:rsidRDefault="00B637C6" w:rsidP="00960B4E">
      <w:pPr>
        <w:pStyle w:val="27"/>
        <w:ind w:firstLine="709"/>
        <w:rPr>
          <w:rFonts w:ascii="Arial" w:hAnsi="Arial" w:cs="Arial"/>
          <w:sz w:val="24"/>
          <w:szCs w:val="24"/>
        </w:rPr>
      </w:pPr>
      <w:r w:rsidRPr="00AF7E6C">
        <w:rPr>
          <w:rFonts w:ascii="Arial" w:hAnsi="Arial" w:cs="Arial"/>
          <w:sz w:val="24"/>
          <w:szCs w:val="24"/>
        </w:rPr>
        <w:lastRenderedPageBreak/>
        <w:t>АОП</w:t>
      </w:r>
      <w:r w:rsidR="00960B4E" w:rsidRPr="00AF7E6C">
        <w:rPr>
          <w:rFonts w:ascii="Arial" w:hAnsi="Arial" w:cs="Arial"/>
          <w:sz w:val="24"/>
          <w:szCs w:val="24"/>
        </w:rPr>
        <w:t xml:space="preserve"> уровня доступа 1</w:t>
      </w:r>
      <w:r w:rsidR="00FD6A9C" w:rsidRPr="00AF7E6C">
        <w:rPr>
          <w:rFonts w:ascii="Arial" w:hAnsi="Arial" w:cs="Arial"/>
          <w:sz w:val="24"/>
          <w:szCs w:val="24"/>
        </w:rPr>
        <w:t xml:space="preserve">М: </w:t>
      </w:r>
      <w:r w:rsidR="00960B4E" w:rsidRPr="00AF7E6C">
        <w:rPr>
          <w:rFonts w:ascii="Arial" w:hAnsi="Arial" w:cs="Arial"/>
          <w:sz w:val="24"/>
          <w:szCs w:val="24"/>
        </w:rPr>
        <w:t>«</w:t>
      </w:r>
      <w:r w:rsidR="00FD6A9C" w:rsidRPr="00AF7E6C">
        <w:rPr>
          <w:rFonts w:ascii="Arial" w:hAnsi="Arial" w:cs="Arial"/>
          <w:sz w:val="24"/>
          <w:szCs w:val="24"/>
        </w:rPr>
        <w:t xml:space="preserve">Внимание, это </w:t>
      </w:r>
      <w:r w:rsidRPr="00AF7E6C">
        <w:rPr>
          <w:rFonts w:ascii="Arial" w:hAnsi="Arial" w:cs="Arial"/>
          <w:sz w:val="24"/>
          <w:szCs w:val="24"/>
        </w:rPr>
        <w:t>АОП</w:t>
      </w:r>
      <w:r w:rsidR="00960B4E" w:rsidRPr="00AF7E6C">
        <w:rPr>
          <w:rFonts w:ascii="Arial" w:hAnsi="Arial" w:cs="Arial"/>
          <w:sz w:val="24"/>
          <w:szCs w:val="24"/>
        </w:rPr>
        <w:t xml:space="preserve"> уровня доступа 1М</w:t>
      </w:r>
      <w:r w:rsidR="005E1152">
        <w:rPr>
          <w:rFonts w:ascii="Arial" w:hAnsi="Arial" w:cs="Arial"/>
          <w:sz w:val="24"/>
          <w:szCs w:val="24"/>
        </w:rPr>
        <w:t>,</w:t>
      </w:r>
      <w:r w:rsidR="00960B4E" w:rsidRPr="00AF7E6C">
        <w:rPr>
          <w:rFonts w:ascii="Arial" w:hAnsi="Arial" w:cs="Arial"/>
          <w:sz w:val="24"/>
          <w:szCs w:val="24"/>
        </w:rPr>
        <w:t xml:space="preserve"> </w:t>
      </w:r>
      <w:r w:rsidR="00FD6A9C" w:rsidRPr="00AF7E6C">
        <w:rPr>
          <w:rFonts w:ascii="Arial" w:hAnsi="Arial" w:cs="Arial"/>
          <w:sz w:val="24"/>
          <w:szCs w:val="24"/>
        </w:rPr>
        <w:t xml:space="preserve">и он может устанавливаться в неограниченных </w:t>
      </w:r>
      <w:r w:rsidR="002D5385" w:rsidRPr="00AF7E6C">
        <w:rPr>
          <w:rFonts w:ascii="Arial" w:hAnsi="Arial" w:cs="Arial"/>
          <w:sz w:val="24"/>
          <w:szCs w:val="24"/>
        </w:rPr>
        <w:t>зон</w:t>
      </w:r>
      <w:r w:rsidR="00960B4E" w:rsidRPr="00AF7E6C">
        <w:rPr>
          <w:rFonts w:ascii="Arial" w:hAnsi="Arial" w:cs="Arial"/>
          <w:sz w:val="24"/>
          <w:szCs w:val="24"/>
        </w:rPr>
        <w:t>а</w:t>
      </w:r>
      <w:r w:rsidR="00FD6A9C" w:rsidRPr="00AF7E6C">
        <w:rPr>
          <w:rFonts w:ascii="Arial" w:hAnsi="Arial" w:cs="Arial"/>
          <w:sz w:val="24"/>
          <w:szCs w:val="24"/>
        </w:rPr>
        <w:t xml:space="preserve">х, в </w:t>
      </w:r>
      <w:r w:rsidR="002D5385" w:rsidRPr="00AF7E6C">
        <w:rPr>
          <w:rFonts w:ascii="Arial" w:hAnsi="Arial" w:cs="Arial"/>
          <w:sz w:val="24"/>
          <w:szCs w:val="24"/>
        </w:rPr>
        <w:t>зон</w:t>
      </w:r>
      <w:r w:rsidR="00960B4E" w:rsidRPr="00AF7E6C">
        <w:rPr>
          <w:rFonts w:ascii="Arial" w:hAnsi="Arial" w:cs="Arial"/>
          <w:sz w:val="24"/>
          <w:szCs w:val="24"/>
        </w:rPr>
        <w:t>а</w:t>
      </w:r>
      <w:r w:rsidR="00FD6A9C" w:rsidRPr="00AF7E6C">
        <w:rPr>
          <w:rFonts w:ascii="Arial" w:hAnsi="Arial" w:cs="Arial"/>
          <w:sz w:val="24"/>
          <w:szCs w:val="24"/>
        </w:rPr>
        <w:t xml:space="preserve">х с ограниченным доступом, </w:t>
      </w:r>
      <w:r w:rsidR="00960B4E" w:rsidRPr="00AF7E6C">
        <w:rPr>
          <w:rFonts w:ascii="Arial" w:hAnsi="Arial" w:cs="Arial"/>
          <w:sz w:val="24"/>
          <w:szCs w:val="24"/>
        </w:rPr>
        <w:t>контролируемых зонах или в недоступных зонах</w:t>
      </w:r>
      <w:r w:rsidR="00FD6A9C" w:rsidRPr="00AF7E6C">
        <w:rPr>
          <w:rFonts w:ascii="Arial" w:hAnsi="Arial" w:cs="Arial"/>
          <w:sz w:val="24"/>
          <w:szCs w:val="24"/>
        </w:rPr>
        <w:t xml:space="preserve">, как определено в данном руководстве. Смотрите ограничения по установке для использования в неограниченных </w:t>
      </w:r>
      <w:r w:rsidR="002D5385" w:rsidRPr="00AF7E6C">
        <w:rPr>
          <w:rFonts w:ascii="Arial" w:hAnsi="Arial" w:cs="Arial"/>
          <w:sz w:val="24"/>
          <w:szCs w:val="24"/>
        </w:rPr>
        <w:t>зон</w:t>
      </w:r>
      <w:r w:rsidR="00960B4E" w:rsidRPr="00AF7E6C">
        <w:rPr>
          <w:rFonts w:ascii="Arial" w:hAnsi="Arial" w:cs="Arial"/>
          <w:sz w:val="24"/>
          <w:szCs w:val="24"/>
        </w:rPr>
        <w:t>ах»</w:t>
      </w:r>
      <w:r w:rsidR="00FD6A9C" w:rsidRPr="00AF7E6C">
        <w:rPr>
          <w:rFonts w:ascii="Arial" w:hAnsi="Arial" w:cs="Arial"/>
          <w:sz w:val="24"/>
          <w:szCs w:val="24"/>
        </w:rPr>
        <w:t>.</w:t>
      </w:r>
    </w:p>
    <w:p w14:paraId="641C9FCF" w14:textId="4A4AFEEA" w:rsidR="00FD6A9C" w:rsidRPr="00AF7E6C" w:rsidRDefault="00B637C6" w:rsidP="00960B4E">
      <w:pPr>
        <w:pStyle w:val="27"/>
        <w:ind w:firstLine="709"/>
        <w:rPr>
          <w:rFonts w:ascii="Arial" w:hAnsi="Arial" w:cs="Arial"/>
          <w:sz w:val="24"/>
          <w:szCs w:val="24"/>
        </w:rPr>
      </w:pPr>
      <w:r w:rsidRPr="00AF7E6C">
        <w:rPr>
          <w:rFonts w:ascii="Arial" w:hAnsi="Arial" w:cs="Arial"/>
          <w:sz w:val="24"/>
          <w:szCs w:val="24"/>
        </w:rPr>
        <w:t>АОП</w:t>
      </w:r>
      <w:r w:rsidR="00FD6A9C" w:rsidRPr="00AF7E6C">
        <w:rPr>
          <w:rFonts w:ascii="Arial" w:hAnsi="Arial" w:cs="Arial"/>
          <w:sz w:val="24"/>
          <w:szCs w:val="24"/>
        </w:rPr>
        <w:t xml:space="preserve"> уровня доступа 2: </w:t>
      </w:r>
      <w:r w:rsidR="00960B4E" w:rsidRPr="00AF7E6C">
        <w:rPr>
          <w:rFonts w:ascii="Arial" w:hAnsi="Arial" w:cs="Arial"/>
          <w:sz w:val="24"/>
          <w:szCs w:val="24"/>
        </w:rPr>
        <w:t>«</w:t>
      </w:r>
      <w:r w:rsidR="00FD6A9C" w:rsidRPr="00AF7E6C">
        <w:rPr>
          <w:rFonts w:ascii="Arial" w:hAnsi="Arial" w:cs="Arial"/>
          <w:sz w:val="24"/>
          <w:szCs w:val="24"/>
        </w:rPr>
        <w:t xml:space="preserve">Внимание, это </w:t>
      </w:r>
      <w:r w:rsidRPr="00AF7E6C">
        <w:rPr>
          <w:rFonts w:ascii="Arial" w:hAnsi="Arial" w:cs="Arial"/>
          <w:sz w:val="24"/>
          <w:szCs w:val="24"/>
        </w:rPr>
        <w:t>АОП</w:t>
      </w:r>
      <w:r w:rsidR="00434EA7" w:rsidRPr="00AF7E6C">
        <w:rPr>
          <w:rFonts w:ascii="Arial" w:hAnsi="Arial" w:cs="Arial"/>
          <w:sz w:val="24"/>
          <w:szCs w:val="24"/>
        </w:rPr>
        <w:t xml:space="preserve"> </w:t>
      </w:r>
      <w:r w:rsidR="00960B4E" w:rsidRPr="00AF7E6C">
        <w:rPr>
          <w:rFonts w:ascii="Arial" w:hAnsi="Arial" w:cs="Arial"/>
          <w:sz w:val="24"/>
          <w:szCs w:val="24"/>
        </w:rPr>
        <w:t>уровня доступа 2</w:t>
      </w:r>
      <w:r w:rsidR="005E1152">
        <w:rPr>
          <w:rFonts w:ascii="Arial" w:hAnsi="Arial" w:cs="Arial"/>
          <w:sz w:val="24"/>
          <w:szCs w:val="24"/>
        </w:rPr>
        <w:t>,</w:t>
      </w:r>
      <w:r w:rsidR="00960B4E" w:rsidRPr="00AF7E6C">
        <w:rPr>
          <w:rFonts w:ascii="Arial" w:hAnsi="Arial" w:cs="Arial"/>
          <w:sz w:val="24"/>
          <w:szCs w:val="24"/>
        </w:rPr>
        <w:t xml:space="preserve"> </w:t>
      </w:r>
      <w:r w:rsidR="00FD6A9C" w:rsidRPr="00AF7E6C">
        <w:rPr>
          <w:rFonts w:ascii="Arial" w:hAnsi="Arial" w:cs="Arial"/>
          <w:sz w:val="24"/>
          <w:szCs w:val="24"/>
        </w:rPr>
        <w:t>и</w:t>
      </w:r>
      <w:r w:rsidR="005E1152">
        <w:rPr>
          <w:rFonts w:ascii="Arial" w:hAnsi="Arial" w:cs="Arial"/>
          <w:sz w:val="24"/>
          <w:szCs w:val="24"/>
        </w:rPr>
        <w:t xml:space="preserve"> он</w:t>
      </w:r>
      <w:r w:rsidR="00FD6A9C" w:rsidRPr="00AF7E6C">
        <w:rPr>
          <w:rFonts w:ascii="Arial" w:hAnsi="Arial" w:cs="Arial"/>
          <w:sz w:val="24"/>
          <w:szCs w:val="24"/>
        </w:rPr>
        <w:t xml:space="preserve"> может устанавливаться в </w:t>
      </w:r>
      <w:r w:rsidR="00960B4E" w:rsidRPr="00AF7E6C">
        <w:rPr>
          <w:rFonts w:ascii="Arial" w:hAnsi="Arial" w:cs="Arial"/>
          <w:sz w:val="24"/>
          <w:szCs w:val="24"/>
        </w:rPr>
        <w:t>неограниченных зонах, в зонах с ограниченным доступом, контролируемых зонах или в недоступных зонах</w:t>
      </w:r>
      <w:r w:rsidR="00FD6A9C" w:rsidRPr="00AF7E6C">
        <w:rPr>
          <w:rFonts w:ascii="Arial" w:hAnsi="Arial" w:cs="Arial"/>
          <w:sz w:val="24"/>
          <w:szCs w:val="24"/>
        </w:rPr>
        <w:t xml:space="preserve">, как определено в </w:t>
      </w:r>
      <w:r w:rsidR="000E579A">
        <w:rPr>
          <w:rFonts w:ascii="Arial" w:hAnsi="Arial" w:cs="Arial"/>
          <w:sz w:val="24"/>
          <w:szCs w:val="24"/>
        </w:rPr>
        <w:t>данном</w:t>
      </w:r>
      <w:r w:rsidR="000E579A" w:rsidRPr="00AF7E6C">
        <w:rPr>
          <w:rFonts w:ascii="Arial" w:hAnsi="Arial" w:cs="Arial"/>
          <w:sz w:val="24"/>
          <w:szCs w:val="24"/>
        </w:rPr>
        <w:t xml:space="preserve"> </w:t>
      </w:r>
      <w:r w:rsidR="00FD6A9C" w:rsidRPr="00AF7E6C">
        <w:rPr>
          <w:rFonts w:ascii="Arial" w:hAnsi="Arial" w:cs="Arial"/>
          <w:sz w:val="24"/>
          <w:szCs w:val="24"/>
        </w:rPr>
        <w:t>руководстве</w:t>
      </w:r>
      <w:r w:rsidR="00960B4E" w:rsidRPr="00AF7E6C">
        <w:rPr>
          <w:rFonts w:ascii="Arial" w:hAnsi="Arial" w:cs="Arial"/>
          <w:sz w:val="24"/>
          <w:szCs w:val="24"/>
        </w:rPr>
        <w:t>»</w:t>
      </w:r>
      <w:r w:rsidR="00FD6A9C" w:rsidRPr="00AF7E6C">
        <w:rPr>
          <w:rFonts w:ascii="Arial" w:hAnsi="Arial" w:cs="Arial"/>
          <w:sz w:val="24"/>
          <w:szCs w:val="24"/>
        </w:rPr>
        <w:t>.</w:t>
      </w:r>
    </w:p>
    <w:p w14:paraId="392BB4D9" w14:textId="3A22357E" w:rsidR="00960B4E" w:rsidRPr="00AF7E6C" w:rsidRDefault="00B637C6" w:rsidP="00960B4E">
      <w:pPr>
        <w:pStyle w:val="27"/>
        <w:ind w:firstLine="709"/>
        <w:rPr>
          <w:rFonts w:ascii="Arial" w:hAnsi="Arial" w:cs="Arial"/>
          <w:sz w:val="24"/>
          <w:szCs w:val="24"/>
        </w:rPr>
      </w:pPr>
      <w:r w:rsidRPr="00AF7E6C">
        <w:rPr>
          <w:rFonts w:ascii="Arial" w:hAnsi="Arial" w:cs="Arial"/>
          <w:sz w:val="24"/>
          <w:szCs w:val="24"/>
        </w:rPr>
        <w:t>АОП</w:t>
      </w:r>
      <w:r w:rsidR="00FD6A9C" w:rsidRPr="00AF7E6C">
        <w:rPr>
          <w:rFonts w:ascii="Arial" w:hAnsi="Arial" w:cs="Arial"/>
          <w:sz w:val="24"/>
          <w:szCs w:val="24"/>
        </w:rPr>
        <w:t xml:space="preserve"> уровня доступа 2M: </w:t>
      </w:r>
      <w:r w:rsidR="00960B4E" w:rsidRPr="00AF7E6C">
        <w:rPr>
          <w:rFonts w:ascii="Arial" w:hAnsi="Arial" w:cs="Arial"/>
          <w:sz w:val="24"/>
          <w:szCs w:val="24"/>
        </w:rPr>
        <w:t>«</w:t>
      </w:r>
      <w:r w:rsidR="00FD6A9C" w:rsidRPr="00AF7E6C">
        <w:rPr>
          <w:rFonts w:ascii="Arial" w:hAnsi="Arial" w:cs="Arial"/>
          <w:sz w:val="24"/>
          <w:szCs w:val="24"/>
        </w:rPr>
        <w:t xml:space="preserve">Внимание, это </w:t>
      </w:r>
      <w:r w:rsidRPr="00AF7E6C">
        <w:rPr>
          <w:rFonts w:ascii="Arial" w:hAnsi="Arial" w:cs="Arial"/>
          <w:sz w:val="24"/>
          <w:szCs w:val="24"/>
        </w:rPr>
        <w:t>АОП</w:t>
      </w:r>
      <w:r w:rsidR="00960B4E" w:rsidRPr="00AF7E6C">
        <w:rPr>
          <w:rFonts w:ascii="Arial" w:hAnsi="Arial" w:cs="Arial"/>
          <w:sz w:val="24"/>
          <w:szCs w:val="24"/>
        </w:rPr>
        <w:t xml:space="preserve"> уровня доступа 2M</w:t>
      </w:r>
      <w:r w:rsidR="005E1152">
        <w:rPr>
          <w:rFonts w:ascii="Arial" w:hAnsi="Arial" w:cs="Arial"/>
          <w:sz w:val="24"/>
          <w:szCs w:val="24"/>
        </w:rPr>
        <w:t>,</w:t>
      </w:r>
      <w:r w:rsidR="00960B4E" w:rsidRPr="00AF7E6C">
        <w:rPr>
          <w:rFonts w:ascii="Arial" w:hAnsi="Arial" w:cs="Arial"/>
          <w:sz w:val="24"/>
          <w:szCs w:val="24"/>
        </w:rPr>
        <w:t xml:space="preserve"> </w:t>
      </w:r>
      <w:r w:rsidR="00FD6A9C" w:rsidRPr="00AF7E6C">
        <w:rPr>
          <w:rFonts w:ascii="Arial" w:hAnsi="Arial" w:cs="Arial"/>
          <w:sz w:val="24"/>
          <w:szCs w:val="24"/>
        </w:rPr>
        <w:t>и</w:t>
      </w:r>
      <w:r w:rsidR="005E1152">
        <w:rPr>
          <w:rFonts w:ascii="Arial" w:hAnsi="Arial" w:cs="Arial"/>
          <w:sz w:val="24"/>
          <w:szCs w:val="24"/>
        </w:rPr>
        <w:t xml:space="preserve"> он</w:t>
      </w:r>
      <w:r w:rsidR="00FD6A9C" w:rsidRPr="00AF7E6C">
        <w:rPr>
          <w:rFonts w:ascii="Arial" w:hAnsi="Arial" w:cs="Arial"/>
          <w:sz w:val="24"/>
          <w:szCs w:val="24"/>
        </w:rPr>
        <w:t xml:space="preserve"> может устанавливаться в </w:t>
      </w:r>
      <w:r w:rsidR="00960B4E" w:rsidRPr="00AF7E6C">
        <w:rPr>
          <w:rFonts w:ascii="Arial" w:hAnsi="Arial" w:cs="Arial"/>
          <w:sz w:val="24"/>
          <w:szCs w:val="24"/>
        </w:rPr>
        <w:t>неограниченных зонах, в зонах с ограниченным доступом, контролируемых зонах или в недоступных зонах</w:t>
      </w:r>
      <w:r w:rsidR="00FD6A9C" w:rsidRPr="00AF7E6C">
        <w:rPr>
          <w:rFonts w:ascii="Arial" w:hAnsi="Arial" w:cs="Arial"/>
          <w:sz w:val="24"/>
          <w:szCs w:val="24"/>
        </w:rPr>
        <w:t xml:space="preserve">, как определено в </w:t>
      </w:r>
      <w:r w:rsidR="000E579A">
        <w:rPr>
          <w:rFonts w:ascii="Arial" w:hAnsi="Arial" w:cs="Arial"/>
          <w:sz w:val="24"/>
          <w:szCs w:val="24"/>
        </w:rPr>
        <w:t>данном</w:t>
      </w:r>
      <w:r w:rsidR="000E579A" w:rsidRPr="00AF7E6C">
        <w:rPr>
          <w:rFonts w:ascii="Arial" w:hAnsi="Arial" w:cs="Arial"/>
          <w:sz w:val="24"/>
          <w:szCs w:val="24"/>
        </w:rPr>
        <w:t xml:space="preserve"> </w:t>
      </w:r>
      <w:r w:rsidR="00FD6A9C" w:rsidRPr="00AF7E6C">
        <w:rPr>
          <w:rFonts w:ascii="Arial" w:hAnsi="Arial" w:cs="Arial"/>
          <w:sz w:val="24"/>
          <w:szCs w:val="24"/>
        </w:rPr>
        <w:t xml:space="preserve">руководстве. См. </w:t>
      </w:r>
      <w:r w:rsidR="00960B4E" w:rsidRPr="00AF7E6C">
        <w:rPr>
          <w:rFonts w:ascii="Arial" w:hAnsi="Arial" w:cs="Arial"/>
          <w:sz w:val="24"/>
          <w:szCs w:val="24"/>
        </w:rPr>
        <w:t>о</w:t>
      </w:r>
      <w:r w:rsidR="00FD6A9C" w:rsidRPr="00AF7E6C">
        <w:rPr>
          <w:rFonts w:ascii="Arial" w:hAnsi="Arial" w:cs="Arial"/>
          <w:sz w:val="24"/>
          <w:szCs w:val="24"/>
        </w:rPr>
        <w:t xml:space="preserve">граничения по установке для использования в неограниченных </w:t>
      </w:r>
      <w:r w:rsidR="002D5385" w:rsidRPr="00AF7E6C">
        <w:rPr>
          <w:rFonts w:ascii="Arial" w:hAnsi="Arial" w:cs="Arial"/>
          <w:sz w:val="24"/>
          <w:szCs w:val="24"/>
        </w:rPr>
        <w:t>зон</w:t>
      </w:r>
      <w:r w:rsidR="00960B4E" w:rsidRPr="00AF7E6C">
        <w:rPr>
          <w:rFonts w:ascii="Arial" w:hAnsi="Arial" w:cs="Arial"/>
          <w:sz w:val="24"/>
          <w:szCs w:val="24"/>
        </w:rPr>
        <w:t>а</w:t>
      </w:r>
      <w:r w:rsidR="00FD6A9C" w:rsidRPr="00AF7E6C">
        <w:rPr>
          <w:rFonts w:ascii="Arial" w:hAnsi="Arial" w:cs="Arial"/>
          <w:sz w:val="24"/>
          <w:szCs w:val="24"/>
        </w:rPr>
        <w:t>х</w:t>
      </w:r>
      <w:r w:rsidR="00960B4E" w:rsidRPr="00AF7E6C">
        <w:rPr>
          <w:rFonts w:ascii="Arial" w:hAnsi="Arial" w:cs="Arial"/>
          <w:sz w:val="24"/>
          <w:szCs w:val="24"/>
        </w:rPr>
        <w:t>».</w:t>
      </w:r>
    </w:p>
    <w:p w14:paraId="5CC5AAD8" w14:textId="4D6AFE7C" w:rsidR="00FD6A9C" w:rsidRPr="00AF7E6C" w:rsidRDefault="00FD6A9C" w:rsidP="00960B4E">
      <w:pPr>
        <w:pStyle w:val="27"/>
        <w:ind w:firstLine="709"/>
        <w:rPr>
          <w:rFonts w:ascii="Arial" w:hAnsi="Arial" w:cs="Arial"/>
          <w:sz w:val="24"/>
          <w:szCs w:val="24"/>
        </w:rPr>
      </w:pPr>
      <w:r w:rsidRPr="00AF7E6C">
        <w:rPr>
          <w:rFonts w:ascii="Arial" w:hAnsi="Arial" w:cs="Arial"/>
          <w:sz w:val="24"/>
          <w:szCs w:val="24"/>
        </w:rPr>
        <w:t xml:space="preserve">Передатчики уровня доступа 3R </w:t>
      </w:r>
      <w:r w:rsidR="00B637C6" w:rsidRPr="00AF7E6C">
        <w:rPr>
          <w:rFonts w:ascii="Arial" w:hAnsi="Arial" w:cs="Arial"/>
          <w:sz w:val="24"/>
          <w:szCs w:val="24"/>
        </w:rPr>
        <w:t>АОП</w:t>
      </w:r>
      <w:r w:rsidRPr="00AF7E6C">
        <w:rPr>
          <w:rFonts w:ascii="Arial" w:hAnsi="Arial" w:cs="Arial"/>
          <w:sz w:val="24"/>
          <w:szCs w:val="24"/>
        </w:rPr>
        <w:t xml:space="preserve">: </w:t>
      </w:r>
      <w:r w:rsidR="00960B4E" w:rsidRPr="00AF7E6C">
        <w:rPr>
          <w:rFonts w:ascii="Arial" w:hAnsi="Arial" w:cs="Arial"/>
          <w:sz w:val="24"/>
          <w:szCs w:val="24"/>
        </w:rPr>
        <w:t>«</w:t>
      </w:r>
      <w:r w:rsidRPr="00AF7E6C">
        <w:rPr>
          <w:rFonts w:ascii="Arial" w:hAnsi="Arial" w:cs="Arial"/>
          <w:sz w:val="24"/>
          <w:szCs w:val="24"/>
        </w:rPr>
        <w:t xml:space="preserve">Внимание, это передатчик уровня доступа 3R </w:t>
      </w:r>
      <w:r w:rsidR="00B637C6" w:rsidRPr="00AF7E6C">
        <w:rPr>
          <w:rFonts w:ascii="Arial" w:hAnsi="Arial" w:cs="Arial"/>
          <w:sz w:val="24"/>
          <w:szCs w:val="24"/>
        </w:rPr>
        <w:t>АОП</w:t>
      </w:r>
      <w:r w:rsidR="005E1152">
        <w:rPr>
          <w:rFonts w:ascii="Arial" w:hAnsi="Arial" w:cs="Arial"/>
          <w:sz w:val="24"/>
          <w:szCs w:val="24"/>
        </w:rPr>
        <w:t>,</w:t>
      </w:r>
      <w:r w:rsidR="00960B4E" w:rsidRPr="00AF7E6C">
        <w:rPr>
          <w:rFonts w:ascii="Arial" w:hAnsi="Arial" w:cs="Arial"/>
          <w:sz w:val="24"/>
          <w:szCs w:val="24"/>
        </w:rPr>
        <w:t xml:space="preserve"> </w:t>
      </w:r>
      <w:r w:rsidRPr="00AF7E6C">
        <w:rPr>
          <w:rFonts w:ascii="Arial" w:hAnsi="Arial" w:cs="Arial"/>
          <w:sz w:val="24"/>
          <w:szCs w:val="24"/>
        </w:rPr>
        <w:t>и</w:t>
      </w:r>
      <w:r w:rsidR="005E1152">
        <w:rPr>
          <w:rFonts w:ascii="Arial" w:hAnsi="Arial" w:cs="Arial"/>
          <w:sz w:val="24"/>
          <w:szCs w:val="24"/>
        </w:rPr>
        <w:t xml:space="preserve"> он</w:t>
      </w:r>
      <w:r w:rsidRPr="00AF7E6C">
        <w:rPr>
          <w:rFonts w:ascii="Arial" w:hAnsi="Arial" w:cs="Arial"/>
          <w:sz w:val="24"/>
          <w:szCs w:val="24"/>
        </w:rPr>
        <w:t xml:space="preserve"> может устанавливаться в </w:t>
      </w:r>
      <w:r w:rsidR="00960B4E" w:rsidRPr="00AF7E6C">
        <w:rPr>
          <w:rFonts w:ascii="Arial" w:hAnsi="Arial" w:cs="Arial"/>
          <w:sz w:val="24"/>
          <w:szCs w:val="24"/>
        </w:rPr>
        <w:t>неограниченных зонах, в зонах с ограниченным доступом, контролируемых зонах или в недоступных зонах</w:t>
      </w:r>
      <w:r w:rsidRPr="00AF7E6C">
        <w:rPr>
          <w:rFonts w:ascii="Arial" w:hAnsi="Arial" w:cs="Arial"/>
          <w:sz w:val="24"/>
          <w:szCs w:val="24"/>
        </w:rPr>
        <w:t>, как определено в</w:t>
      </w:r>
      <w:r w:rsidR="000E579A">
        <w:rPr>
          <w:rFonts w:ascii="Arial" w:hAnsi="Arial" w:cs="Arial"/>
          <w:sz w:val="24"/>
          <w:szCs w:val="24"/>
        </w:rPr>
        <w:t xml:space="preserve"> данном</w:t>
      </w:r>
      <w:r w:rsidRPr="00AF7E6C">
        <w:rPr>
          <w:rFonts w:ascii="Arial" w:hAnsi="Arial" w:cs="Arial"/>
          <w:sz w:val="24"/>
          <w:szCs w:val="24"/>
        </w:rPr>
        <w:t xml:space="preserve"> руководстве. См. </w:t>
      </w:r>
      <w:r w:rsidR="00960B4E" w:rsidRPr="00AF7E6C">
        <w:rPr>
          <w:rFonts w:ascii="Arial" w:hAnsi="Arial" w:cs="Arial"/>
          <w:sz w:val="24"/>
          <w:szCs w:val="24"/>
        </w:rPr>
        <w:t>о</w:t>
      </w:r>
      <w:r w:rsidRPr="00AF7E6C">
        <w:rPr>
          <w:rFonts w:ascii="Arial" w:hAnsi="Arial" w:cs="Arial"/>
          <w:sz w:val="24"/>
          <w:szCs w:val="24"/>
        </w:rPr>
        <w:t xml:space="preserve">граничения по установке для использования в неограниченных и ограниченных </w:t>
      </w:r>
      <w:r w:rsidR="002D5385" w:rsidRPr="00AF7E6C">
        <w:rPr>
          <w:rFonts w:ascii="Arial" w:hAnsi="Arial" w:cs="Arial"/>
          <w:sz w:val="24"/>
          <w:szCs w:val="24"/>
        </w:rPr>
        <w:t>зон</w:t>
      </w:r>
      <w:r w:rsidR="00960B4E" w:rsidRPr="00AF7E6C">
        <w:rPr>
          <w:rFonts w:ascii="Arial" w:hAnsi="Arial" w:cs="Arial"/>
          <w:sz w:val="24"/>
          <w:szCs w:val="24"/>
        </w:rPr>
        <w:t>ах».</w:t>
      </w:r>
    </w:p>
    <w:p w14:paraId="2637FB49" w14:textId="1CB1C17A" w:rsidR="00FD6A9C" w:rsidRPr="00AF7E6C" w:rsidRDefault="00B637C6" w:rsidP="00FD6A9C">
      <w:pPr>
        <w:pStyle w:val="27"/>
        <w:ind w:firstLine="709"/>
        <w:rPr>
          <w:rFonts w:ascii="Arial" w:hAnsi="Arial" w:cs="Arial"/>
          <w:sz w:val="24"/>
          <w:szCs w:val="24"/>
        </w:rPr>
      </w:pPr>
      <w:r w:rsidRPr="00AF7E6C">
        <w:rPr>
          <w:rFonts w:ascii="Arial" w:hAnsi="Arial" w:cs="Arial"/>
          <w:sz w:val="24"/>
          <w:szCs w:val="24"/>
        </w:rPr>
        <w:t>АОП</w:t>
      </w:r>
      <w:r w:rsidR="00960B4E" w:rsidRPr="00AF7E6C">
        <w:rPr>
          <w:rFonts w:ascii="Arial" w:hAnsi="Arial" w:cs="Arial"/>
          <w:sz w:val="24"/>
          <w:szCs w:val="24"/>
        </w:rPr>
        <w:t xml:space="preserve"> уровня доступа 3B: «</w:t>
      </w:r>
      <w:r w:rsidR="00FD6A9C" w:rsidRPr="00AF7E6C">
        <w:rPr>
          <w:rFonts w:ascii="Arial" w:hAnsi="Arial" w:cs="Arial"/>
          <w:sz w:val="24"/>
          <w:szCs w:val="24"/>
        </w:rPr>
        <w:t xml:space="preserve">Внимание, это </w:t>
      </w:r>
      <w:r w:rsidRPr="00AF7E6C">
        <w:rPr>
          <w:rFonts w:ascii="Arial" w:hAnsi="Arial" w:cs="Arial"/>
          <w:sz w:val="24"/>
          <w:szCs w:val="24"/>
        </w:rPr>
        <w:t>АОП</w:t>
      </w:r>
      <w:r w:rsidR="00FD6A9C" w:rsidRPr="00AF7E6C">
        <w:rPr>
          <w:rFonts w:ascii="Arial" w:hAnsi="Arial" w:cs="Arial"/>
          <w:sz w:val="24"/>
          <w:szCs w:val="24"/>
        </w:rPr>
        <w:t xml:space="preserve"> уровня доступа 3B</w:t>
      </w:r>
      <w:r w:rsidR="005E1152">
        <w:rPr>
          <w:rFonts w:ascii="Arial" w:hAnsi="Arial" w:cs="Arial"/>
          <w:sz w:val="24"/>
          <w:szCs w:val="24"/>
        </w:rPr>
        <w:t>,</w:t>
      </w:r>
      <w:r w:rsidR="00FD6A9C" w:rsidRPr="00AF7E6C">
        <w:rPr>
          <w:rFonts w:ascii="Arial" w:hAnsi="Arial" w:cs="Arial"/>
          <w:sz w:val="24"/>
          <w:szCs w:val="24"/>
        </w:rPr>
        <w:t xml:space="preserve"> и</w:t>
      </w:r>
      <w:r w:rsidR="005E1152">
        <w:rPr>
          <w:rFonts w:ascii="Arial" w:hAnsi="Arial" w:cs="Arial"/>
          <w:sz w:val="24"/>
          <w:szCs w:val="24"/>
        </w:rPr>
        <w:t xml:space="preserve"> он</w:t>
      </w:r>
      <w:r w:rsidR="00FD6A9C" w:rsidRPr="00AF7E6C">
        <w:rPr>
          <w:rFonts w:ascii="Arial" w:hAnsi="Arial" w:cs="Arial"/>
          <w:sz w:val="24"/>
          <w:szCs w:val="24"/>
        </w:rPr>
        <w:t xml:space="preserve"> может устанавливаться в контролируемых </w:t>
      </w:r>
      <w:r w:rsidR="002D5385" w:rsidRPr="00AF7E6C">
        <w:rPr>
          <w:rFonts w:ascii="Arial" w:hAnsi="Arial" w:cs="Arial"/>
          <w:sz w:val="24"/>
          <w:szCs w:val="24"/>
        </w:rPr>
        <w:t>зон</w:t>
      </w:r>
      <w:r w:rsidR="00960B4E" w:rsidRPr="00AF7E6C">
        <w:rPr>
          <w:rFonts w:ascii="Arial" w:hAnsi="Arial" w:cs="Arial"/>
          <w:sz w:val="24"/>
          <w:szCs w:val="24"/>
        </w:rPr>
        <w:t>а</w:t>
      </w:r>
      <w:r w:rsidR="00FD6A9C" w:rsidRPr="00AF7E6C">
        <w:rPr>
          <w:rFonts w:ascii="Arial" w:hAnsi="Arial" w:cs="Arial"/>
          <w:sz w:val="24"/>
          <w:szCs w:val="24"/>
        </w:rPr>
        <w:t>х, ка</w:t>
      </w:r>
      <w:r w:rsidR="00960B4E" w:rsidRPr="00AF7E6C">
        <w:rPr>
          <w:rFonts w:ascii="Arial" w:hAnsi="Arial" w:cs="Arial"/>
          <w:sz w:val="24"/>
          <w:szCs w:val="24"/>
        </w:rPr>
        <w:t xml:space="preserve">к определено в </w:t>
      </w:r>
      <w:r w:rsidR="000E579A">
        <w:rPr>
          <w:rFonts w:ascii="Arial" w:hAnsi="Arial" w:cs="Arial"/>
          <w:sz w:val="24"/>
          <w:szCs w:val="24"/>
        </w:rPr>
        <w:t>данном</w:t>
      </w:r>
      <w:r w:rsidR="00960B4E" w:rsidRPr="00AF7E6C">
        <w:rPr>
          <w:rFonts w:ascii="Arial" w:hAnsi="Arial" w:cs="Arial"/>
          <w:sz w:val="24"/>
          <w:szCs w:val="24"/>
        </w:rPr>
        <w:t xml:space="preserve"> руководстве»</w:t>
      </w:r>
      <w:r w:rsidR="00FD6A9C" w:rsidRPr="00AF7E6C">
        <w:rPr>
          <w:rFonts w:ascii="Arial" w:hAnsi="Arial" w:cs="Arial"/>
          <w:sz w:val="24"/>
          <w:szCs w:val="24"/>
        </w:rPr>
        <w:t>.</w:t>
      </w:r>
    </w:p>
    <w:p w14:paraId="4CAFD8B0" w14:textId="6A582468" w:rsidR="00FD6A9C" w:rsidRPr="00AF7E6C" w:rsidRDefault="00B637C6" w:rsidP="00960B4E">
      <w:pPr>
        <w:pStyle w:val="27"/>
        <w:ind w:firstLine="709"/>
        <w:rPr>
          <w:rFonts w:ascii="Arial" w:hAnsi="Arial" w:cs="Arial"/>
          <w:sz w:val="24"/>
          <w:szCs w:val="24"/>
        </w:rPr>
      </w:pPr>
      <w:r w:rsidRPr="00AF7E6C">
        <w:rPr>
          <w:rFonts w:ascii="Arial" w:hAnsi="Arial" w:cs="Arial"/>
          <w:sz w:val="24"/>
          <w:szCs w:val="24"/>
        </w:rPr>
        <w:t>АОП</w:t>
      </w:r>
      <w:r w:rsidR="00960B4E" w:rsidRPr="00AF7E6C">
        <w:rPr>
          <w:rFonts w:ascii="Arial" w:hAnsi="Arial" w:cs="Arial"/>
          <w:sz w:val="24"/>
          <w:szCs w:val="24"/>
        </w:rPr>
        <w:t xml:space="preserve"> уровня доступа 4: «</w:t>
      </w:r>
      <w:r w:rsidR="00FD6A9C" w:rsidRPr="00AF7E6C">
        <w:rPr>
          <w:rFonts w:ascii="Arial" w:hAnsi="Arial" w:cs="Arial"/>
          <w:sz w:val="24"/>
          <w:szCs w:val="24"/>
        </w:rPr>
        <w:t xml:space="preserve">Опасность, это </w:t>
      </w:r>
      <w:r w:rsidRPr="00AF7E6C">
        <w:rPr>
          <w:rFonts w:ascii="Arial" w:hAnsi="Arial" w:cs="Arial"/>
          <w:sz w:val="24"/>
          <w:szCs w:val="24"/>
        </w:rPr>
        <w:t>АОП</w:t>
      </w:r>
      <w:r w:rsidR="00FD6A9C" w:rsidRPr="00AF7E6C">
        <w:rPr>
          <w:rFonts w:ascii="Arial" w:hAnsi="Arial" w:cs="Arial"/>
          <w:sz w:val="24"/>
          <w:szCs w:val="24"/>
        </w:rPr>
        <w:t xml:space="preserve"> уровня доступа 4</w:t>
      </w:r>
      <w:r w:rsidR="005E1152">
        <w:rPr>
          <w:rFonts w:ascii="Arial" w:hAnsi="Arial" w:cs="Arial"/>
          <w:sz w:val="24"/>
          <w:szCs w:val="24"/>
        </w:rPr>
        <w:t>,</w:t>
      </w:r>
      <w:r w:rsidR="00FD6A9C" w:rsidRPr="00AF7E6C">
        <w:rPr>
          <w:rFonts w:ascii="Arial" w:hAnsi="Arial" w:cs="Arial"/>
          <w:sz w:val="24"/>
          <w:szCs w:val="24"/>
        </w:rPr>
        <w:t xml:space="preserve"> и</w:t>
      </w:r>
      <w:r w:rsidR="005E1152">
        <w:rPr>
          <w:rFonts w:ascii="Arial" w:hAnsi="Arial" w:cs="Arial"/>
          <w:sz w:val="24"/>
          <w:szCs w:val="24"/>
        </w:rPr>
        <w:t xml:space="preserve"> он</w:t>
      </w:r>
      <w:r w:rsidR="00FD6A9C" w:rsidRPr="00AF7E6C">
        <w:rPr>
          <w:rFonts w:ascii="Arial" w:hAnsi="Arial" w:cs="Arial"/>
          <w:sz w:val="24"/>
          <w:szCs w:val="24"/>
        </w:rPr>
        <w:t xml:space="preserve"> может устанавливаться в контролируемых </w:t>
      </w:r>
      <w:r w:rsidR="002D5385" w:rsidRPr="00AF7E6C">
        <w:rPr>
          <w:rFonts w:ascii="Arial" w:hAnsi="Arial" w:cs="Arial"/>
          <w:sz w:val="24"/>
          <w:szCs w:val="24"/>
        </w:rPr>
        <w:t>зон</w:t>
      </w:r>
      <w:r w:rsidR="00960B4E" w:rsidRPr="00AF7E6C">
        <w:rPr>
          <w:rFonts w:ascii="Arial" w:hAnsi="Arial" w:cs="Arial"/>
          <w:sz w:val="24"/>
          <w:szCs w:val="24"/>
        </w:rPr>
        <w:t>а</w:t>
      </w:r>
      <w:r w:rsidR="00FD6A9C" w:rsidRPr="00AF7E6C">
        <w:rPr>
          <w:rFonts w:ascii="Arial" w:hAnsi="Arial" w:cs="Arial"/>
          <w:sz w:val="24"/>
          <w:szCs w:val="24"/>
        </w:rPr>
        <w:t xml:space="preserve">х, как </w:t>
      </w:r>
      <w:r w:rsidR="00960B4E" w:rsidRPr="00AF7E6C">
        <w:rPr>
          <w:rFonts w:ascii="Arial" w:hAnsi="Arial" w:cs="Arial"/>
          <w:sz w:val="24"/>
          <w:szCs w:val="24"/>
        </w:rPr>
        <w:t xml:space="preserve">определено в </w:t>
      </w:r>
      <w:r w:rsidR="000E579A">
        <w:rPr>
          <w:rFonts w:ascii="Arial" w:hAnsi="Arial" w:cs="Arial"/>
          <w:sz w:val="24"/>
          <w:szCs w:val="24"/>
        </w:rPr>
        <w:t>данном</w:t>
      </w:r>
      <w:r w:rsidR="000E579A" w:rsidRPr="00AF7E6C">
        <w:rPr>
          <w:rFonts w:ascii="Arial" w:hAnsi="Arial" w:cs="Arial"/>
          <w:sz w:val="24"/>
          <w:szCs w:val="24"/>
        </w:rPr>
        <w:t xml:space="preserve"> </w:t>
      </w:r>
      <w:r w:rsidR="00960B4E" w:rsidRPr="00AF7E6C">
        <w:rPr>
          <w:rFonts w:ascii="Arial" w:hAnsi="Arial" w:cs="Arial"/>
          <w:sz w:val="24"/>
          <w:szCs w:val="24"/>
        </w:rPr>
        <w:t>руководстве».</w:t>
      </w:r>
    </w:p>
    <w:p w14:paraId="1118C87C" w14:textId="77777777" w:rsidR="00FD6A9C" w:rsidRPr="00C5796D" w:rsidRDefault="00960B4E" w:rsidP="00960B4E">
      <w:pPr>
        <w:pStyle w:val="27"/>
        <w:ind w:firstLine="709"/>
        <w:rPr>
          <w:rFonts w:ascii="Arial" w:hAnsi="Arial" w:cs="Arial"/>
          <w:sz w:val="24"/>
          <w:szCs w:val="24"/>
        </w:rPr>
      </w:pPr>
      <w:r w:rsidRPr="00C5796D">
        <w:rPr>
          <w:rFonts w:ascii="Arial" w:hAnsi="Arial" w:cs="Arial"/>
          <w:sz w:val="24"/>
          <w:szCs w:val="24"/>
        </w:rPr>
        <w:t>7.1.2.3 Приемники</w:t>
      </w:r>
    </w:p>
    <w:p w14:paraId="7ECFE9C7" w14:textId="5279A7BC" w:rsidR="00960B4E" w:rsidRPr="00AF7E6C" w:rsidRDefault="00FA25C6" w:rsidP="00FD6A9C">
      <w:pPr>
        <w:pStyle w:val="27"/>
        <w:ind w:firstLine="709"/>
        <w:rPr>
          <w:rFonts w:ascii="Arial" w:hAnsi="Arial" w:cs="Arial"/>
          <w:sz w:val="24"/>
          <w:szCs w:val="24"/>
        </w:rPr>
      </w:pPr>
      <w:r w:rsidRPr="00AF7E6C">
        <w:rPr>
          <w:rFonts w:ascii="Arial" w:hAnsi="Arial" w:cs="Arial"/>
          <w:sz w:val="24"/>
          <w:szCs w:val="24"/>
        </w:rPr>
        <w:t>В</w:t>
      </w:r>
      <w:r w:rsidR="00FD6A9C" w:rsidRPr="00AF7E6C">
        <w:rPr>
          <w:rFonts w:ascii="Arial" w:hAnsi="Arial" w:cs="Arial"/>
          <w:sz w:val="24"/>
          <w:szCs w:val="24"/>
        </w:rPr>
        <w:t xml:space="preserve"> системах, </w:t>
      </w:r>
      <w:r w:rsidRPr="00AF7E6C">
        <w:rPr>
          <w:rFonts w:ascii="Arial" w:hAnsi="Arial" w:cs="Arial"/>
          <w:sz w:val="24"/>
          <w:szCs w:val="24"/>
        </w:rPr>
        <w:t>чьи</w:t>
      </w:r>
      <w:r w:rsidR="00FD6A9C" w:rsidRPr="00AF7E6C">
        <w:rPr>
          <w:rFonts w:ascii="Arial" w:hAnsi="Arial" w:cs="Arial"/>
          <w:sz w:val="24"/>
          <w:szCs w:val="24"/>
        </w:rPr>
        <w:t xml:space="preserve"> приемник</w:t>
      </w:r>
      <w:r w:rsidRPr="00AF7E6C">
        <w:rPr>
          <w:rFonts w:ascii="Arial" w:hAnsi="Arial" w:cs="Arial"/>
          <w:sz w:val="24"/>
          <w:szCs w:val="24"/>
        </w:rPr>
        <w:t>и</w:t>
      </w:r>
      <w:r w:rsidR="00FD6A9C" w:rsidRPr="00AF7E6C">
        <w:rPr>
          <w:rFonts w:ascii="Arial" w:hAnsi="Arial" w:cs="Arial"/>
          <w:sz w:val="24"/>
          <w:szCs w:val="24"/>
        </w:rPr>
        <w:t xml:space="preserve"> или </w:t>
      </w:r>
      <w:r w:rsidR="005E1152">
        <w:rPr>
          <w:rFonts w:ascii="Arial" w:hAnsi="Arial" w:cs="Arial"/>
          <w:sz w:val="24"/>
          <w:szCs w:val="24"/>
        </w:rPr>
        <w:t xml:space="preserve">в </w:t>
      </w:r>
      <w:r w:rsidR="00960B4E" w:rsidRPr="00AF7E6C">
        <w:rPr>
          <w:rFonts w:ascii="Arial" w:hAnsi="Arial" w:cs="Arial"/>
          <w:sz w:val="24"/>
          <w:szCs w:val="24"/>
        </w:rPr>
        <w:t>места</w:t>
      </w:r>
      <w:r w:rsidRPr="00AF7E6C">
        <w:rPr>
          <w:rFonts w:ascii="Arial" w:hAnsi="Arial" w:cs="Arial"/>
          <w:sz w:val="24"/>
          <w:szCs w:val="24"/>
        </w:rPr>
        <w:t>х</w:t>
      </w:r>
      <w:r w:rsidR="00FD6A9C" w:rsidRPr="00AF7E6C">
        <w:rPr>
          <w:rFonts w:ascii="Arial" w:hAnsi="Arial" w:cs="Arial"/>
          <w:sz w:val="24"/>
          <w:szCs w:val="24"/>
        </w:rPr>
        <w:t xml:space="preserve"> приема</w:t>
      </w:r>
      <w:r w:rsidRPr="00AF7E6C">
        <w:rPr>
          <w:rFonts w:ascii="Arial" w:hAnsi="Arial" w:cs="Arial"/>
          <w:sz w:val="24"/>
          <w:szCs w:val="24"/>
        </w:rPr>
        <w:t xml:space="preserve"> которых</w:t>
      </w:r>
      <w:r w:rsidR="00FD6A9C" w:rsidRPr="00AF7E6C">
        <w:rPr>
          <w:rFonts w:ascii="Arial" w:hAnsi="Arial" w:cs="Arial"/>
          <w:sz w:val="24"/>
          <w:szCs w:val="24"/>
        </w:rPr>
        <w:t xml:space="preserve"> не использ</w:t>
      </w:r>
      <w:r w:rsidRPr="00AF7E6C">
        <w:rPr>
          <w:rFonts w:ascii="Arial" w:hAnsi="Arial" w:cs="Arial"/>
          <w:sz w:val="24"/>
          <w:szCs w:val="24"/>
        </w:rPr>
        <w:t>уют</w:t>
      </w:r>
      <w:r w:rsidR="00FD6A9C" w:rsidRPr="00AF7E6C">
        <w:rPr>
          <w:rFonts w:ascii="Arial" w:hAnsi="Arial" w:cs="Arial"/>
          <w:sz w:val="24"/>
          <w:szCs w:val="24"/>
        </w:rPr>
        <w:t xml:space="preserve"> передатчики, </w:t>
      </w:r>
      <w:r w:rsidRPr="00AF7E6C">
        <w:rPr>
          <w:rFonts w:ascii="Arial" w:hAnsi="Arial" w:cs="Arial"/>
          <w:sz w:val="24"/>
          <w:szCs w:val="24"/>
        </w:rPr>
        <w:t xml:space="preserve">должна быть предоставлена соответствующая информация </w:t>
      </w:r>
      <w:r w:rsidR="00FD6A9C" w:rsidRPr="00AF7E6C">
        <w:rPr>
          <w:rFonts w:ascii="Arial" w:hAnsi="Arial" w:cs="Arial"/>
          <w:sz w:val="24"/>
          <w:szCs w:val="24"/>
        </w:rPr>
        <w:t xml:space="preserve">о том, </w:t>
      </w:r>
      <w:r w:rsidRPr="00AF7E6C">
        <w:rPr>
          <w:rFonts w:ascii="Arial" w:hAnsi="Arial" w:cs="Arial"/>
          <w:sz w:val="24"/>
          <w:szCs w:val="24"/>
        </w:rPr>
        <w:t>как правильно использовать этот приемник</w:t>
      </w:r>
      <w:r w:rsidR="005E1152">
        <w:rPr>
          <w:rFonts w:ascii="Arial" w:hAnsi="Arial" w:cs="Arial"/>
          <w:sz w:val="24"/>
          <w:szCs w:val="24"/>
        </w:rPr>
        <w:t>,</w:t>
      </w:r>
      <w:r w:rsidRPr="00AF7E6C">
        <w:rPr>
          <w:rFonts w:ascii="Arial" w:hAnsi="Arial" w:cs="Arial"/>
          <w:sz w:val="24"/>
          <w:szCs w:val="24"/>
        </w:rPr>
        <w:t xml:space="preserve"> и </w:t>
      </w:r>
      <w:r w:rsidR="00FD6A9C" w:rsidRPr="00AF7E6C">
        <w:rPr>
          <w:rFonts w:ascii="Arial" w:hAnsi="Arial" w:cs="Arial"/>
          <w:sz w:val="24"/>
          <w:szCs w:val="24"/>
        </w:rPr>
        <w:t xml:space="preserve">требуется ли прием оптического излучения, превышающего </w:t>
      </w:r>
      <w:r w:rsidR="005E3EA2" w:rsidRPr="00AF7E6C">
        <w:rPr>
          <w:rFonts w:ascii="Arial" w:hAnsi="Arial" w:cs="Arial"/>
          <w:sz w:val="24"/>
          <w:szCs w:val="24"/>
        </w:rPr>
        <w:t>ПДУ</w:t>
      </w:r>
      <w:r w:rsidR="00FD6A9C" w:rsidRPr="00AF7E6C">
        <w:rPr>
          <w:rFonts w:ascii="Arial" w:hAnsi="Arial" w:cs="Arial"/>
          <w:sz w:val="24"/>
          <w:szCs w:val="24"/>
        </w:rPr>
        <w:t xml:space="preserve"> </w:t>
      </w:r>
      <w:r w:rsidRPr="00AF7E6C">
        <w:rPr>
          <w:rFonts w:ascii="Arial" w:hAnsi="Arial" w:cs="Arial"/>
          <w:sz w:val="24"/>
          <w:szCs w:val="24"/>
        </w:rPr>
        <w:t>при</w:t>
      </w:r>
      <w:r w:rsidR="00FD6A9C" w:rsidRPr="00AF7E6C">
        <w:rPr>
          <w:rFonts w:ascii="Arial" w:hAnsi="Arial" w:cs="Arial"/>
          <w:sz w:val="24"/>
          <w:szCs w:val="24"/>
        </w:rPr>
        <w:t xml:space="preserve"> </w:t>
      </w:r>
      <w:r w:rsidRPr="00AF7E6C">
        <w:rPr>
          <w:rFonts w:ascii="Arial" w:hAnsi="Arial" w:cs="Arial"/>
          <w:sz w:val="24"/>
          <w:szCs w:val="24"/>
        </w:rPr>
        <w:t>использовании</w:t>
      </w:r>
      <w:r w:rsidR="00FD6A9C" w:rsidRPr="00AF7E6C">
        <w:rPr>
          <w:rFonts w:ascii="Arial" w:hAnsi="Arial" w:cs="Arial"/>
          <w:sz w:val="24"/>
          <w:szCs w:val="24"/>
        </w:rPr>
        <w:t xml:space="preserve"> оптических </w:t>
      </w:r>
      <w:r w:rsidR="006C3AC1" w:rsidRPr="00AF7E6C">
        <w:rPr>
          <w:rFonts w:ascii="Arial" w:hAnsi="Arial" w:cs="Arial"/>
          <w:sz w:val="24"/>
          <w:szCs w:val="24"/>
        </w:rPr>
        <w:t>при</w:t>
      </w:r>
      <w:r w:rsidR="006C3AC1">
        <w:rPr>
          <w:rFonts w:ascii="Arial" w:hAnsi="Arial" w:cs="Arial"/>
          <w:sz w:val="24"/>
          <w:szCs w:val="24"/>
        </w:rPr>
        <w:t>боров</w:t>
      </w:r>
      <w:r w:rsidR="00FD6A9C" w:rsidRPr="00AF7E6C">
        <w:rPr>
          <w:rFonts w:ascii="Arial" w:hAnsi="Arial" w:cs="Arial"/>
          <w:sz w:val="24"/>
          <w:szCs w:val="24"/>
        </w:rPr>
        <w:t xml:space="preserve">. </w:t>
      </w:r>
    </w:p>
    <w:p w14:paraId="094861FF" w14:textId="77777777" w:rsidR="00FD6A9C" w:rsidRPr="00AF7E6C" w:rsidRDefault="00FD6A9C" w:rsidP="00960B4E">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t>7.2 Требования к организации монтажа и обслуживания</w:t>
      </w:r>
    </w:p>
    <w:p w14:paraId="38E419ED" w14:textId="38606E5C" w:rsidR="00FD6A9C" w:rsidRPr="00AF7E6C" w:rsidRDefault="00FD6A9C" w:rsidP="00FD6A9C">
      <w:pPr>
        <w:pStyle w:val="27"/>
        <w:ind w:firstLine="709"/>
        <w:rPr>
          <w:rFonts w:ascii="Arial" w:hAnsi="Arial" w:cs="Arial"/>
          <w:sz w:val="24"/>
          <w:szCs w:val="24"/>
        </w:rPr>
      </w:pPr>
      <w:r w:rsidRPr="00AF7E6C">
        <w:rPr>
          <w:rFonts w:ascii="Arial" w:hAnsi="Arial" w:cs="Arial"/>
          <w:sz w:val="24"/>
          <w:szCs w:val="24"/>
        </w:rPr>
        <w:t xml:space="preserve">Организации по установке и обслуживанию </w:t>
      </w:r>
      <w:r w:rsidR="002E2376" w:rsidRPr="00AF7E6C">
        <w:rPr>
          <w:rFonts w:ascii="Arial" w:hAnsi="Arial" w:cs="Arial"/>
          <w:sz w:val="24"/>
          <w:szCs w:val="24"/>
        </w:rPr>
        <w:t>АОЛС</w:t>
      </w:r>
      <w:r w:rsidRPr="00AF7E6C">
        <w:rPr>
          <w:rFonts w:ascii="Arial" w:hAnsi="Arial" w:cs="Arial"/>
          <w:sz w:val="24"/>
          <w:szCs w:val="24"/>
        </w:rPr>
        <w:t xml:space="preserve"> должны следовать инструкциям производителя по установке и обслуживанию оборудования таким образом, чтобы гарантировать, что доступное излучение удовлетворяет требованиям пункта 6.</w:t>
      </w:r>
    </w:p>
    <w:p w14:paraId="21C36BF8" w14:textId="77777777" w:rsidR="00960B4E" w:rsidRPr="00AF7E6C" w:rsidRDefault="00FD6A9C" w:rsidP="00FD6A9C">
      <w:pPr>
        <w:pStyle w:val="27"/>
        <w:ind w:firstLine="709"/>
        <w:rPr>
          <w:rFonts w:ascii="Arial" w:hAnsi="Arial" w:cs="Arial"/>
          <w:sz w:val="24"/>
          <w:szCs w:val="24"/>
        </w:rPr>
      </w:pPr>
      <w:r w:rsidRPr="00AF7E6C">
        <w:rPr>
          <w:rFonts w:ascii="Arial" w:hAnsi="Arial" w:cs="Arial"/>
          <w:sz w:val="24"/>
          <w:szCs w:val="24"/>
        </w:rPr>
        <w:t xml:space="preserve">Кроме того, рекомендации для организаций по установке и обслуживанию приведены в </w:t>
      </w:r>
      <w:r w:rsidR="00960B4E" w:rsidRPr="00AF7E6C">
        <w:rPr>
          <w:rFonts w:ascii="Arial" w:hAnsi="Arial" w:cs="Arial"/>
          <w:sz w:val="24"/>
          <w:szCs w:val="24"/>
        </w:rPr>
        <w:t>п</w:t>
      </w:r>
      <w:r w:rsidRPr="00AF7E6C">
        <w:rPr>
          <w:rFonts w:ascii="Arial" w:hAnsi="Arial" w:cs="Arial"/>
          <w:sz w:val="24"/>
          <w:szCs w:val="24"/>
        </w:rPr>
        <w:t xml:space="preserve">риложении E. Для систем, отличных от уровня доступа 1 или 2, организации по установке и обслуживанию должны: </w:t>
      </w:r>
    </w:p>
    <w:p w14:paraId="6111DEE3" w14:textId="77777777" w:rsidR="00960B4E" w:rsidRPr="00AF7E6C" w:rsidRDefault="00FD6A9C" w:rsidP="00FD6A9C">
      <w:pPr>
        <w:pStyle w:val="27"/>
        <w:ind w:firstLine="709"/>
        <w:rPr>
          <w:rFonts w:ascii="Arial" w:hAnsi="Arial" w:cs="Arial"/>
          <w:sz w:val="24"/>
          <w:szCs w:val="24"/>
        </w:rPr>
      </w:pPr>
      <w:r w:rsidRPr="00AF7E6C">
        <w:rPr>
          <w:rFonts w:ascii="Arial" w:hAnsi="Arial" w:cs="Arial"/>
          <w:sz w:val="24"/>
          <w:szCs w:val="24"/>
        </w:rPr>
        <w:t xml:space="preserve">a) обеспечить надлежащее обучение персонала по установке и обслуживанию лазерной техники; </w:t>
      </w:r>
    </w:p>
    <w:p w14:paraId="05A0837C" w14:textId="3C9DA704" w:rsidR="00960B4E" w:rsidRPr="00AF7E6C" w:rsidRDefault="00960B4E" w:rsidP="00960B4E">
      <w:pPr>
        <w:pStyle w:val="27"/>
        <w:ind w:firstLine="709"/>
        <w:rPr>
          <w:rFonts w:ascii="Arial" w:hAnsi="Arial" w:cs="Arial"/>
          <w:sz w:val="24"/>
          <w:szCs w:val="24"/>
        </w:rPr>
      </w:pPr>
      <w:r w:rsidRPr="00AF7E6C">
        <w:rPr>
          <w:rFonts w:ascii="Arial" w:hAnsi="Arial" w:cs="Arial"/>
          <w:sz w:val="24"/>
          <w:szCs w:val="24"/>
        </w:rPr>
        <w:t xml:space="preserve">b) обеспечить </w:t>
      </w:r>
      <w:r w:rsidR="00FD6A9C" w:rsidRPr="00AF7E6C">
        <w:rPr>
          <w:rFonts w:ascii="Arial" w:hAnsi="Arial" w:cs="Arial"/>
          <w:sz w:val="24"/>
          <w:szCs w:val="24"/>
        </w:rPr>
        <w:t xml:space="preserve">применение соответствующих средств контроля доступа и </w:t>
      </w:r>
      <w:r w:rsidR="00FD6A9C" w:rsidRPr="00AF7E6C">
        <w:rPr>
          <w:rFonts w:ascii="Arial" w:hAnsi="Arial" w:cs="Arial"/>
          <w:sz w:val="24"/>
          <w:szCs w:val="24"/>
        </w:rPr>
        <w:lastRenderedPageBreak/>
        <w:t>предупреждающих знаков в соответствии с</w:t>
      </w:r>
      <w:r w:rsidRPr="00AF7E6C">
        <w:rPr>
          <w:rFonts w:ascii="Arial" w:hAnsi="Arial" w:cs="Arial"/>
          <w:sz w:val="24"/>
          <w:szCs w:val="24"/>
        </w:rPr>
        <w:t xml:space="preserve"> </w:t>
      </w:r>
      <w:r w:rsidR="00434EA7" w:rsidRPr="00AF7E6C">
        <w:rPr>
          <w:rFonts w:ascii="Arial" w:hAnsi="Arial" w:cs="Arial"/>
          <w:sz w:val="24"/>
          <w:szCs w:val="24"/>
        </w:rPr>
        <w:t>т</w:t>
      </w:r>
      <w:r w:rsidR="00FD6A9C" w:rsidRPr="00AF7E6C">
        <w:rPr>
          <w:rFonts w:ascii="Arial" w:hAnsi="Arial" w:cs="Arial"/>
          <w:sz w:val="24"/>
          <w:szCs w:val="24"/>
        </w:rPr>
        <w:t>аблиц</w:t>
      </w:r>
      <w:r w:rsidRPr="00AF7E6C">
        <w:rPr>
          <w:rFonts w:ascii="Arial" w:hAnsi="Arial" w:cs="Arial"/>
          <w:sz w:val="24"/>
          <w:szCs w:val="24"/>
        </w:rPr>
        <w:t>ей 3. К</w:t>
      </w:r>
      <w:r w:rsidR="00FD6A9C" w:rsidRPr="00AF7E6C">
        <w:rPr>
          <w:rFonts w:ascii="Arial" w:hAnsi="Arial" w:cs="Arial"/>
          <w:sz w:val="24"/>
          <w:szCs w:val="24"/>
        </w:rPr>
        <w:t>ажд</w:t>
      </w:r>
      <w:r w:rsidR="004968CC" w:rsidRPr="00AF7E6C">
        <w:rPr>
          <w:rFonts w:ascii="Arial" w:hAnsi="Arial" w:cs="Arial"/>
          <w:sz w:val="24"/>
          <w:szCs w:val="24"/>
        </w:rPr>
        <w:t>ая зона</w:t>
      </w:r>
      <w:r w:rsidR="00FD6A9C" w:rsidRPr="00AF7E6C">
        <w:rPr>
          <w:rFonts w:ascii="Arial" w:hAnsi="Arial" w:cs="Arial"/>
          <w:sz w:val="24"/>
          <w:szCs w:val="24"/>
        </w:rPr>
        <w:t>, требующ</w:t>
      </w:r>
      <w:r w:rsidR="004968CC" w:rsidRPr="00AF7E6C">
        <w:rPr>
          <w:rFonts w:ascii="Arial" w:hAnsi="Arial" w:cs="Arial"/>
          <w:sz w:val="24"/>
          <w:szCs w:val="24"/>
        </w:rPr>
        <w:t>ая</w:t>
      </w:r>
      <w:r w:rsidR="00FD6A9C" w:rsidRPr="00AF7E6C">
        <w:rPr>
          <w:rFonts w:ascii="Arial" w:hAnsi="Arial" w:cs="Arial"/>
          <w:sz w:val="24"/>
          <w:szCs w:val="24"/>
        </w:rPr>
        <w:t xml:space="preserve"> установки знака, </w:t>
      </w:r>
      <w:r w:rsidR="00D214BD" w:rsidRPr="00AF7E6C">
        <w:rPr>
          <w:rFonts w:ascii="Arial" w:hAnsi="Arial" w:cs="Arial"/>
          <w:sz w:val="24"/>
          <w:szCs w:val="24"/>
        </w:rPr>
        <w:t>должн</w:t>
      </w:r>
      <w:r w:rsidR="00D214BD">
        <w:rPr>
          <w:rFonts w:ascii="Arial" w:hAnsi="Arial" w:cs="Arial"/>
          <w:sz w:val="24"/>
          <w:szCs w:val="24"/>
        </w:rPr>
        <w:t>а</w:t>
      </w:r>
      <w:r w:rsidR="00D214BD" w:rsidRPr="00AF7E6C">
        <w:rPr>
          <w:rFonts w:ascii="Arial" w:hAnsi="Arial" w:cs="Arial"/>
          <w:sz w:val="24"/>
          <w:szCs w:val="24"/>
        </w:rPr>
        <w:t xml:space="preserve"> </w:t>
      </w:r>
      <w:r w:rsidR="00FD6A9C" w:rsidRPr="00AF7E6C">
        <w:rPr>
          <w:rFonts w:ascii="Arial" w:hAnsi="Arial" w:cs="Arial"/>
          <w:sz w:val="24"/>
          <w:szCs w:val="24"/>
        </w:rPr>
        <w:t>содержать слова</w:t>
      </w:r>
      <w:r w:rsidRPr="00AF7E6C">
        <w:rPr>
          <w:rFonts w:ascii="Arial" w:hAnsi="Arial" w:cs="Arial"/>
          <w:sz w:val="24"/>
          <w:szCs w:val="24"/>
        </w:rPr>
        <w:t>: «</w:t>
      </w:r>
      <w:r w:rsidR="00FD6A9C" w:rsidRPr="00AF7E6C">
        <w:rPr>
          <w:rFonts w:ascii="Arial" w:hAnsi="Arial" w:cs="Arial"/>
          <w:sz w:val="24"/>
          <w:szCs w:val="24"/>
        </w:rPr>
        <w:t>Уровень доступа xx, IEC 60</w:t>
      </w:r>
      <w:r w:rsidR="00434EA7" w:rsidRPr="00AF7E6C">
        <w:rPr>
          <w:rFonts w:ascii="Arial" w:hAnsi="Arial" w:cs="Arial"/>
          <w:sz w:val="24"/>
          <w:szCs w:val="24"/>
        </w:rPr>
        <w:t>825-</w:t>
      </w:r>
      <w:r w:rsidRPr="00AF7E6C">
        <w:rPr>
          <w:rFonts w:ascii="Arial" w:hAnsi="Arial" w:cs="Arial"/>
          <w:sz w:val="24"/>
          <w:szCs w:val="24"/>
        </w:rPr>
        <w:t>12, ред. x: 202x»</w:t>
      </w:r>
      <w:r w:rsidR="00FD6A9C" w:rsidRPr="00AF7E6C">
        <w:rPr>
          <w:rFonts w:ascii="Arial" w:hAnsi="Arial" w:cs="Arial"/>
          <w:sz w:val="24"/>
          <w:szCs w:val="24"/>
        </w:rPr>
        <w:t>.</w:t>
      </w:r>
      <w:r w:rsidRPr="00AF7E6C">
        <w:rPr>
          <w:rFonts w:ascii="Arial" w:hAnsi="Arial" w:cs="Arial"/>
          <w:sz w:val="24"/>
          <w:szCs w:val="24"/>
        </w:rPr>
        <w:t xml:space="preserve"> </w:t>
      </w:r>
      <w:r w:rsidR="00FD6A9C" w:rsidRPr="00AF7E6C">
        <w:rPr>
          <w:rFonts w:ascii="Arial" w:hAnsi="Arial" w:cs="Arial"/>
          <w:sz w:val="24"/>
          <w:szCs w:val="24"/>
        </w:rPr>
        <w:t>Знаки должны быть размещены рядом с оборудованием (для надлежащего предупре</w:t>
      </w:r>
      <w:r w:rsidRPr="00AF7E6C">
        <w:rPr>
          <w:rFonts w:ascii="Arial" w:hAnsi="Arial" w:cs="Arial"/>
          <w:sz w:val="24"/>
          <w:szCs w:val="24"/>
        </w:rPr>
        <w:t xml:space="preserve">ждения о проникновении в </w:t>
      </w:r>
      <w:r w:rsidR="00FD6A9C" w:rsidRPr="00AF7E6C">
        <w:rPr>
          <w:rFonts w:ascii="Arial" w:hAnsi="Arial" w:cs="Arial"/>
          <w:sz w:val="24"/>
          <w:szCs w:val="24"/>
        </w:rPr>
        <w:t>опасные зоны) и рядом с входными дверями, как указано в таблице 3</w:t>
      </w:r>
      <w:r w:rsidR="00D214BD">
        <w:rPr>
          <w:rFonts w:ascii="Arial" w:hAnsi="Arial" w:cs="Arial"/>
          <w:sz w:val="24"/>
          <w:szCs w:val="24"/>
        </w:rPr>
        <w:t>.</w:t>
      </w:r>
    </w:p>
    <w:p w14:paraId="79E0D76D" w14:textId="44253F20" w:rsidR="00FD6A9C" w:rsidRPr="00AF7E6C" w:rsidRDefault="00FD6A9C" w:rsidP="00960B4E">
      <w:pPr>
        <w:pStyle w:val="27"/>
        <w:ind w:firstLine="709"/>
        <w:rPr>
          <w:rFonts w:ascii="Arial" w:hAnsi="Arial" w:cs="Arial"/>
          <w:sz w:val="24"/>
          <w:szCs w:val="24"/>
        </w:rPr>
      </w:pPr>
      <w:r w:rsidRPr="00AF7E6C">
        <w:rPr>
          <w:rFonts w:ascii="Arial" w:hAnsi="Arial" w:cs="Arial"/>
          <w:sz w:val="24"/>
          <w:szCs w:val="24"/>
        </w:rPr>
        <w:t xml:space="preserve">В вышеупомянутом знаке </w:t>
      </w:r>
      <w:r w:rsidR="009024AF">
        <w:rPr>
          <w:rFonts w:ascii="Arial" w:hAnsi="Arial" w:cs="Arial"/>
          <w:sz w:val="24"/>
          <w:szCs w:val="24"/>
        </w:rPr>
        <w:t>«</w:t>
      </w:r>
      <w:r w:rsidRPr="00AF7E6C">
        <w:rPr>
          <w:rFonts w:ascii="Arial" w:hAnsi="Arial" w:cs="Arial"/>
          <w:sz w:val="24"/>
          <w:szCs w:val="24"/>
        </w:rPr>
        <w:t>Уровень доступа xx, IEC</w:t>
      </w:r>
      <w:r w:rsidR="00960B4E" w:rsidRPr="00AF7E6C">
        <w:rPr>
          <w:rFonts w:ascii="Arial" w:hAnsi="Arial" w:cs="Arial"/>
          <w:sz w:val="24"/>
          <w:szCs w:val="24"/>
        </w:rPr>
        <w:t xml:space="preserve"> </w:t>
      </w:r>
      <w:r w:rsidRPr="00AF7E6C">
        <w:rPr>
          <w:rFonts w:ascii="Arial" w:hAnsi="Arial" w:cs="Arial"/>
          <w:sz w:val="24"/>
          <w:szCs w:val="24"/>
        </w:rPr>
        <w:t>60</w:t>
      </w:r>
      <w:r w:rsidR="00434EA7" w:rsidRPr="00AF7E6C">
        <w:rPr>
          <w:rFonts w:ascii="Arial" w:hAnsi="Arial" w:cs="Arial"/>
          <w:sz w:val="24"/>
          <w:szCs w:val="24"/>
        </w:rPr>
        <w:t>825-12:</w:t>
      </w:r>
      <w:r w:rsidRPr="00AF7E6C">
        <w:rPr>
          <w:rFonts w:ascii="Arial" w:hAnsi="Arial" w:cs="Arial"/>
          <w:sz w:val="24"/>
          <w:szCs w:val="24"/>
        </w:rPr>
        <w:t>202x</w:t>
      </w:r>
      <w:r w:rsidR="009024AF">
        <w:rPr>
          <w:rFonts w:ascii="Arial" w:hAnsi="Arial" w:cs="Arial"/>
          <w:sz w:val="24"/>
          <w:szCs w:val="24"/>
        </w:rPr>
        <w:t>»</w:t>
      </w:r>
      <w:r w:rsidRPr="00AF7E6C">
        <w:rPr>
          <w:rFonts w:ascii="Arial" w:hAnsi="Arial" w:cs="Arial"/>
          <w:sz w:val="24"/>
          <w:szCs w:val="24"/>
        </w:rPr>
        <w:t xml:space="preserve"> должна использоваться самая последняя опубликованная редакция стандарта IEC 60825-12.</w:t>
      </w:r>
    </w:p>
    <w:p w14:paraId="41B57752" w14:textId="071D0771" w:rsidR="00FD6A9C" w:rsidRPr="00AF7E6C" w:rsidRDefault="00960B4E" w:rsidP="00960B4E">
      <w:pPr>
        <w:pStyle w:val="27"/>
        <w:ind w:firstLine="709"/>
        <w:rPr>
          <w:rFonts w:ascii="Arial" w:hAnsi="Arial" w:cs="Arial"/>
          <w:szCs w:val="22"/>
        </w:rPr>
      </w:pPr>
      <w:r w:rsidRPr="00AF7E6C">
        <w:rPr>
          <w:rFonts w:ascii="Arial" w:hAnsi="Arial" w:cs="Arial"/>
          <w:spacing w:val="40"/>
          <w:sz w:val="22"/>
          <w:szCs w:val="22"/>
        </w:rPr>
        <w:t>Примечание</w:t>
      </w:r>
      <w:r w:rsidRPr="00AF7E6C">
        <w:rPr>
          <w:rFonts w:ascii="Arial" w:hAnsi="Arial" w:cs="Arial"/>
          <w:sz w:val="22"/>
          <w:szCs w:val="22"/>
        </w:rPr>
        <w:t xml:space="preserve"> – Ред. </w:t>
      </w:r>
      <w:r w:rsidR="00FD6A9C" w:rsidRPr="00AF7E6C">
        <w:rPr>
          <w:rFonts w:ascii="Arial" w:hAnsi="Arial" w:cs="Arial"/>
          <w:sz w:val="22"/>
          <w:szCs w:val="22"/>
        </w:rPr>
        <w:t>x и 202x указывают редакцию и год публикации стандарта</w:t>
      </w:r>
      <w:r w:rsidR="00D214BD">
        <w:rPr>
          <w:rFonts w:ascii="Arial" w:hAnsi="Arial" w:cs="Arial"/>
          <w:szCs w:val="22"/>
        </w:rPr>
        <w:t>;</w:t>
      </w:r>
    </w:p>
    <w:p w14:paraId="69AF4F0A" w14:textId="77777777" w:rsidR="00816BB7" w:rsidRPr="00C5796D" w:rsidRDefault="00816BB7" w:rsidP="00FD6A9C">
      <w:pPr>
        <w:pStyle w:val="27"/>
        <w:ind w:firstLine="709"/>
        <w:rPr>
          <w:rFonts w:ascii="Arial" w:hAnsi="Arial" w:cs="Arial"/>
          <w:spacing w:val="-6"/>
          <w:sz w:val="24"/>
          <w:szCs w:val="24"/>
        </w:rPr>
      </w:pPr>
      <w:r w:rsidRPr="00C5796D">
        <w:rPr>
          <w:rFonts w:ascii="Arial" w:hAnsi="Arial" w:cs="Arial"/>
          <w:spacing w:val="-6"/>
          <w:sz w:val="24"/>
          <w:szCs w:val="24"/>
        </w:rPr>
        <w:t xml:space="preserve">c) </w:t>
      </w:r>
      <w:r w:rsidR="00600F17" w:rsidRPr="00C5796D">
        <w:rPr>
          <w:rFonts w:ascii="Arial" w:hAnsi="Arial" w:cs="Arial"/>
          <w:spacing w:val="-6"/>
          <w:sz w:val="24"/>
          <w:szCs w:val="24"/>
        </w:rPr>
        <w:t xml:space="preserve">мониторы </w:t>
      </w:r>
      <w:r w:rsidR="00BF385C" w:rsidRPr="00C5796D">
        <w:rPr>
          <w:rFonts w:ascii="Arial" w:hAnsi="Arial" w:cs="Arial"/>
          <w:spacing w:val="-6"/>
          <w:sz w:val="24"/>
          <w:szCs w:val="24"/>
        </w:rPr>
        <w:t>УСЗ</w:t>
      </w:r>
      <w:r w:rsidR="00FD6A9C" w:rsidRPr="00C5796D">
        <w:rPr>
          <w:rFonts w:ascii="Arial" w:hAnsi="Arial" w:cs="Arial"/>
          <w:spacing w:val="-6"/>
          <w:sz w:val="24"/>
          <w:szCs w:val="24"/>
        </w:rPr>
        <w:t xml:space="preserve">, если они используются, </w:t>
      </w:r>
      <w:r w:rsidRPr="00C5796D">
        <w:rPr>
          <w:rFonts w:ascii="Arial" w:hAnsi="Arial" w:cs="Arial"/>
          <w:spacing w:val="-6"/>
          <w:sz w:val="24"/>
          <w:szCs w:val="24"/>
        </w:rPr>
        <w:t xml:space="preserve">должны </w:t>
      </w:r>
      <w:r w:rsidR="00FD6A9C" w:rsidRPr="00C5796D">
        <w:rPr>
          <w:rFonts w:ascii="Arial" w:hAnsi="Arial" w:cs="Arial"/>
          <w:spacing w:val="-6"/>
          <w:sz w:val="24"/>
          <w:szCs w:val="24"/>
        </w:rPr>
        <w:t>обеспечиват</w:t>
      </w:r>
      <w:r w:rsidRPr="00C5796D">
        <w:rPr>
          <w:rFonts w:ascii="Arial" w:hAnsi="Arial" w:cs="Arial"/>
          <w:spacing w:val="-6"/>
          <w:sz w:val="24"/>
          <w:szCs w:val="24"/>
        </w:rPr>
        <w:t>ь</w:t>
      </w:r>
      <w:r w:rsidR="00FD6A9C" w:rsidRPr="00C5796D">
        <w:rPr>
          <w:rFonts w:ascii="Arial" w:hAnsi="Arial" w:cs="Arial"/>
          <w:spacing w:val="-6"/>
          <w:sz w:val="24"/>
          <w:szCs w:val="24"/>
        </w:rPr>
        <w:t xml:space="preserve"> предполагаемую защит</w:t>
      </w:r>
      <w:r w:rsidRPr="00C5796D">
        <w:rPr>
          <w:rFonts w:ascii="Arial" w:hAnsi="Arial" w:cs="Arial"/>
          <w:spacing w:val="-6"/>
          <w:sz w:val="24"/>
          <w:szCs w:val="24"/>
        </w:rPr>
        <w:t>у;</w:t>
      </w:r>
    </w:p>
    <w:p w14:paraId="05783310" w14:textId="63F3816B" w:rsidR="00FD6A9C" w:rsidRPr="00AF7E6C" w:rsidRDefault="00FD6A9C" w:rsidP="00816BB7">
      <w:pPr>
        <w:pStyle w:val="27"/>
        <w:ind w:firstLine="709"/>
        <w:rPr>
          <w:rFonts w:ascii="Arial" w:hAnsi="Arial" w:cs="Arial"/>
          <w:sz w:val="24"/>
          <w:szCs w:val="24"/>
        </w:rPr>
      </w:pPr>
      <w:r w:rsidRPr="00AF7E6C">
        <w:rPr>
          <w:rFonts w:ascii="Arial" w:hAnsi="Arial" w:cs="Arial"/>
          <w:sz w:val="24"/>
          <w:szCs w:val="24"/>
        </w:rPr>
        <w:t xml:space="preserve">d) для </w:t>
      </w:r>
      <w:r w:rsidR="002E2376" w:rsidRPr="00AF7E6C">
        <w:rPr>
          <w:rFonts w:ascii="Arial" w:hAnsi="Arial" w:cs="Arial"/>
          <w:sz w:val="24"/>
          <w:szCs w:val="24"/>
        </w:rPr>
        <w:t>АОЛС</w:t>
      </w:r>
      <w:r w:rsidRPr="00AF7E6C">
        <w:rPr>
          <w:rFonts w:ascii="Arial" w:hAnsi="Arial" w:cs="Arial"/>
          <w:sz w:val="24"/>
          <w:szCs w:val="24"/>
        </w:rPr>
        <w:t xml:space="preserve"> уровня доступа 3B и 4 </w:t>
      </w:r>
      <w:r w:rsidR="00816BB7" w:rsidRPr="00AF7E6C">
        <w:rPr>
          <w:rFonts w:ascii="Arial" w:hAnsi="Arial" w:cs="Arial"/>
          <w:sz w:val="24"/>
          <w:szCs w:val="24"/>
        </w:rPr>
        <w:t xml:space="preserve">необходимо </w:t>
      </w:r>
      <w:r w:rsidRPr="00AF7E6C">
        <w:rPr>
          <w:rFonts w:ascii="Arial" w:hAnsi="Arial" w:cs="Arial"/>
          <w:sz w:val="24"/>
          <w:szCs w:val="24"/>
        </w:rPr>
        <w:t>провер</w:t>
      </w:r>
      <w:r w:rsidR="00816BB7" w:rsidRPr="00AF7E6C">
        <w:rPr>
          <w:rFonts w:ascii="Arial" w:hAnsi="Arial" w:cs="Arial"/>
          <w:sz w:val="24"/>
          <w:szCs w:val="24"/>
        </w:rPr>
        <w:t>ить</w:t>
      </w:r>
      <w:r w:rsidRPr="00AF7E6C">
        <w:rPr>
          <w:rFonts w:ascii="Arial" w:hAnsi="Arial" w:cs="Arial"/>
          <w:sz w:val="24"/>
          <w:szCs w:val="24"/>
        </w:rPr>
        <w:t xml:space="preserve"> путем анализа или тестирования, ч</w:t>
      </w:r>
      <w:r w:rsidR="00816BB7" w:rsidRPr="00AF7E6C">
        <w:rPr>
          <w:rFonts w:ascii="Arial" w:hAnsi="Arial" w:cs="Arial"/>
          <w:sz w:val="24"/>
          <w:szCs w:val="24"/>
        </w:rPr>
        <w:t>то уровень доступа ограничения п</w:t>
      </w:r>
      <w:r w:rsidRPr="00AF7E6C">
        <w:rPr>
          <w:rFonts w:ascii="Arial" w:hAnsi="Arial" w:cs="Arial"/>
          <w:sz w:val="24"/>
          <w:szCs w:val="24"/>
        </w:rPr>
        <w:t>ункт</w:t>
      </w:r>
      <w:r w:rsidR="00816BB7" w:rsidRPr="00AF7E6C">
        <w:rPr>
          <w:rFonts w:ascii="Arial" w:hAnsi="Arial" w:cs="Arial"/>
          <w:sz w:val="24"/>
          <w:szCs w:val="24"/>
        </w:rPr>
        <w:t>а</w:t>
      </w:r>
      <w:r w:rsidRPr="00AF7E6C">
        <w:rPr>
          <w:rFonts w:ascii="Arial" w:hAnsi="Arial" w:cs="Arial"/>
          <w:sz w:val="24"/>
          <w:szCs w:val="24"/>
        </w:rPr>
        <w:t xml:space="preserve"> 6 для принимаемого излучения в неограниченных </w:t>
      </w:r>
      <w:r w:rsidR="002D5385" w:rsidRPr="00AF7E6C">
        <w:rPr>
          <w:rFonts w:ascii="Arial" w:hAnsi="Arial" w:cs="Arial"/>
          <w:sz w:val="24"/>
          <w:szCs w:val="24"/>
        </w:rPr>
        <w:t>зон</w:t>
      </w:r>
      <w:r w:rsidR="00816BB7" w:rsidRPr="00AF7E6C">
        <w:rPr>
          <w:rFonts w:ascii="Arial" w:hAnsi="Arial" w:cs="Arial"/>
          <w:sz w:val="24"/>
          <w:szCs w:val="24"/>
        </w:rPr>
        <w:t>а</w:t>
      </w:r>
      <w:r w:rsidRPr="00AF7E6C">
        <w:rPr>
          <w:rFonts w:ascii="Arial" w:hAnsi="Arial" w:cs="Arial"/>
          <w:sz w:val="24"/>
          <w:szCs w:val="24"/>
        </w:rPr>
        <w:t xml:space="preserve">х и </w:t>
      </w:r>
      <w:r w:rsidR="00816BB7" w:rsidRPr="00AF7E6C">
        <w:rPr>
          <w:rFonts w:ascii="Arial" w:hAnsi="Arial" w:cs="Arial"/>
          <w:sz w:val="24"/>
          <w:szCs w:val="24"/>
        </w:rPr>
        <w:t xml:space="preserve">зонах </w:t>
      </w:r>
      <w:r w:rsidRPr="00AF7E6C">
        <w:rPr>
          <w:rFonts w:ascii="Arial" w:hAnsi="Arial" w:cs="Arial"/>
          <w:sz w:val="24"/>
          <w:szCs w:val="24"/>
        </w:rPr>
        <w:t>с ограниченным доступом, а</w:t>
      </w:r>
      <w:r w:rsidR="00816BB7" w:rsidRPr="00AF7E6C">
        <w:rPr>
          <w:rFonts w:ascii="Arial" w:hAnsi="Arial" w:cs="Arial"/>
          <w:sz w:val="24"/>
          <w:szCs w:val="24"/>
        </w:rPr>
        <w:t xml:space="preserve"> </w:t>
      </w:r>
      <w:r w:rsidRPr="00AF7E6C">
        <w:rPr>
          <w:rFonts w:ascii="Arial" w:hAnsi="Arial" w:cs="Arial"/>
          <w:sz w:val="24"/>
          <w:szCs w:val="24"/>
        </w:rPr>
        <w:t xml:space="preserve">также принимаемого или передаваемого излучения в контролируемых </w:t>
      </w:r>
      <w:r w:rsidR="002D5385" w:rsidRPr="00AF7E6C">
        <w:rPr>
          <w:rFonts w:ascii="Arial" w:hAnsi="Arial" w:cs="Arial"/>
          <w:sz w:val="24"/>
          <w:szCs w:val="24"/>
        </w:rPr>
        <w:t>зон</w:t>
      </w:r>
      <w:r w:rsidR="00816BB7" w:rsidRPr="00AF7E6C">
        <w:rPr>
          <w:rFonts w:ascii="Arial" w:hAnsi="Arial" w:cs="Arial"/>
          <w:sz w:val="24"/>
          <w:szCs w:val="24"/>
        </w:rPr>
        <w:t>а</w:t>
      </w:r>
      <w:r w:rsidRPr="00AF7E6C">
        <w:rPr>
          <w:rFonts w:ascii="Arial" w:hAnsi="Arial" w:cs="Arial"/>
          <w:sz w:val="24"/>
          <w:szCs w:val="24"/>
        </w:rPr>
        <w:t xml:space="preserve">х соблюдаются при </w:t>
      </w:r>
      <w:r w:rsidR="002D5385" w:rsidRPr="00AF7E6C">
        <w:rPr>
          <w:rFonts w:ascii="Arial" w:hAnsi="Arial" w:cs="Arial"/>
          <w:sz w:val="24"/>
          <w:szCs w:val="24"/>
        </w:rPr>
        <w:t>обоснованно</w:t>
      </w:r>
      <w:r w:rsidRPr="00AF7E6C">
        <w:rPr>
          <w:rFonts w:ascii="Arial" w:hAnsi="Arial" w:cs="Arial"/>
          <w:sz w:val="24"/>
          <w:szCs w:val="24"/>
        </w:rPr>
        <w:t xml:space="preserve"> </w:t>
      </w:r>
      <w:r w:rsidR="002E2376" w:rsidRPr="00AF7E6C">
        <w:rPr>
          <w:rFonts w:ascii="Arial" w:hAnsi="Arial" w:cs="Arial"/>
          <w:sz w:val="24"/>
          <w:szCs w:val="24"/>
        </w:rPr>
        <w:t>прогнозируемых</w:t>
      </w:r>
      <w:r w:rsidRPr="00AF7E6C">
        <w:rPr>
          <w:rFonts w:ascii="Arial" w:hAnsi="Arial" w:cs="Arial"/>
          <w:sz w:val="24"/>
          <w:szCs w:val="24"/>
        </w:rPr>
        <w:t xml:space="preserve"> условиях, включая учет стабильности </w:t>
      </w:r>
      <w:r w:rsidR="004968CC" w:rsidRPr="00AF7E6C">
        <w:rPr>
          <w:rFonts w:ascii="Arial" w:hAnsi="Arial" w:cs="Arial"/>
          <w:sz w:val="24"/>
          <w:szCs w:val="24"/>
        </w:rPr>
        <w:t>пучка выравнивания</w:t>
      </w:r>
      <w:r w:rsidRPr="00AF7E6C">
        <w:rPr>
          <w:rFonts w:ascii="Arial" w:hAnsi="Arial" w:cs="Arial"/>
          <w:sz w:val="24"/>
          <w:szCs w:val="24"/>
        </w:rPr>
        <w:t xml:space="preserve"> и ограничений установки.</w:t>
      </w:r>
    </w:p>
    <w:p w14:paraId="6F4BAD06" w14:textId="77777777" w:rsidR="00FD6A9C" w:rsidRPr="00AF7E6C" w:rsidRDefault="00816BB7" w:rsidP="00816BB7">
      <w:pPr>
        <w:pStyle w:val="27"/>
        <w:ind w:firstLine="709"/>
        <w:rPr>
          <w:rFonts w:ascii="Arial" w:hAnsi="Arial" w:cs="Arial"/>
          <w:sz w:val="24"/>
          <w:szCs w:val="24"/>
        </w:rPr>
      </w:pPr>
      <w:r w:rsidRPr="00AF7E6C">
        <w:rPr>
          <w:rFonts w:ascii="Arial" w:hAnsi="Arial" w:cs="Arial"/>
          <w:spacing w:val="40"/>
          <w:sz w:val="22"/>
          <w:szCs w:val="22"/>
        </w:rPr>
        <w:t>Примечание</w:t>
      </w:r>
      <w:r w:rsidRPr="00AF7E6C">
        <w:rPr>
          <w:rFonts w:ascii="Arial" w:hAnsi="Arial" w:cs="Arial"/>
          <w:sz w:val="22"/>
          <w:szCs w:val="22"/>
        </w:rPr>
        <w:t xml:space="preserve"> – </w:t>
      </w:r>
      <w:r w:rsidR="00FD6A9C" w:rsidRPr="00AF7E6C">
        <w:rPr>
          <w:rFonts w:ascii="Arial" w:hAnsi="Arial" w:cs="Arial"/>
          <w:sz w:val="22"/>
          <w:szCs w:val="24"/>
        </w:rPr>
        <w:t>Условие 2 измерения для определения уровней доступа должны производиться в соответствии с таблицей 1.</w:t>
      </w:r>
    </w:p>
    <w:p w14:paraId="4539B292" w14:textId="77777777" w:rsidR="00FD6A9C" w:rsidRPr="00302469" w:rsidRDefault="00FD6A9C" w:rsidP="00C5796D">
      <w:pPr>
        <w:pStyle w:val="27"/>
        <w:ind w:firstLine="0"/>
        <w:rPr>
          <w:rFonts w:ascii="Arial" w:hAnsi="Arial" w:cs="Arial"/>
          <w:sz w:val="22"/>
          <w:szCs w:val="22"/>
        </w:rPr>
      </w:pPr>
      <w:r w:rsidRPr="00302469">
        <w:rPr>
          <w:rFonts w:ascii="Arial" w:hAnsi="Arial" w:cs="Arial"/>
          <w:spacing w:val="40"/>
          <w:sz w:val="22"/>
          <w:szCs w:val="22"/>
        </w:rPr>
        <w:t>Таблица</w:t>
      </w:r>
      <w:r w:rsidRPr="00302469">
        <w:rPr>
          <w:rFonts w:ascii="Arial" w:hAnsi="Arial" w:cs="Arial"/>
          <w:sz w:val="22"/>
          <w:szCs w:val="22"/>
        </w:rPr>
        <w:t xml:space="preserve"> 3 </w:t>
      </w:r>
      <w:r w:rsidR="00816BB7" w:rsidRPr="00302469">
        <w:rPr>
          <w:rFonts w:ascii="Arial" w:hAnsi="Arial" w:cs="Arial"/>
          <w:sz w:val="22"/>
          <w:szCs w:val="22"/>
        </w:rPr>
        <w:t>– Т</w:t>
      </w:r>
      <w:r w:rsidRPr="00302469">
        <w:rPr>
          <w:rFonts w:ascii="Arial" w:hAnsi="Arial" w:cs="Arial"/>
          <w:sz w:val="22"/>
          <w:szCs w:val="22"/>
        </w:rPr>
        <w:t>ребования к предупреждающим знакам</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1"/>
        <w:gridCol w:w="2777"/>
        <w:gridCol w:w="2777"/>
        <w:gridCol w:w="2779"/>
      </w:tblGrid>
      <w:tr w:rsidR="00FD6A9C" w:rsidRPr="00AF7E6C" w14:paraId="404A1F9C" w14:textId="77777777" w:rsidTr="00240934">
        <w:trPr>
          <w:trHeight w:val="304"/>
        </w:trPr>
        <w:tc>
          <w:tcPr>
            <w:tcW w:w="856" w:type="pct"/>
            <w:vMerge w:val="restart"/>
            <w:vAlign w:val="center"/>
          </w:tcPr>
          <w:p w14:paraId="51845A63" w14:textId="77777777" w:rsidR="00FD6A9C" w:rsidRPr="00AF7E6C" w:rsidRDefault="00FD6A9C" w:rsidP="00C5796D">
            <w:pPr>
              <w:pStyle w:val="TableParagraph"/>
              <w:ind w:firstLine="0"/>
              <w:jc w:val="center"/>
              <w:rPr>
                <w:rFonts w:ascii="Arial" w:hAnsi="Arial" w:cs="Arial"/>
                <w:sz w:val="20"/>
              </w:rPr>
            </w:pPr>
          </w:p>
          <w:p w14:paraId="5D8C6F84" w14:textId="77777777" w:rsidR="00FD6A9C" w:rsidRPr="00AF7E6C" w:rsidRDefault="00816BB7" w:rsidP="00C5796D">
            <w:pPr>
              <w:pStyle w:val="TableParagraph"/>
              <w:ind w:firstLine="0"/>
              <w:jc w:val="center"/>
              <w:rPr>
                <w:rFonts w:ascii="Arial" w:hAnsi="Arial" w:cs="Arial"/>
                <w:sz w:val="20"/>
                <w:lang w:val="ru-RU"/>
              </w:rPr>
            </w:pPr>
            <w:r w:rsidRPr="00AF7E6C">
              <w:rPr>
                <w:rFonts w:ascii="Arial" w:hAnsi="Arial" w:cs="Arial"/>
                <w:sz w:val="20"/>
                <w:lang w:val="ru-RU"/>
              </w:rPr>
              <w:t>Уровень доступа</w:t>
            </w:r>
          </w:p>
        </w:tc>
        <w:tc>
          <w:tcPr>
            <w:tcW w:w="4144" w:type="pct"/>
            <w:gridSpan w:val="3"/>
            <w:vAlign w:val="center"/>
          </w:tcPr>
          <w:p w14:paraId="6F9EF5D7" w14:textId="77777777" w:rsidR="00FD6A9C" w:rsidRPr="00AF7E6C" w:rsidRDefault="00816BB7" w:rsidP="00C5796D">
            <w:pPr>
              <w:pStyle w:val="TableParagraph"/>
              <w:ind w:firstLine="0"/>
              <w:jc w:val="center"/>
              <w:rPr>
                <w:rFonts w:ascii="Arial" w:hAnsi="Arial" w:cs="Arial"/>
                <w:sz w:val="20"/>
                <w:lang w:val="ru-RU"/>
              </w:rPr>
            </w:pPr>
            <w:r w:rsidRPr="00AF7E6C">
              <w:rPr>
                <w:rFonts w:ascii="Arial" w:hAnsi="Arial" w:cs="Arial"/>
                <w:sz w:val="20"/>
                <w:lang w:val="ru-RU"/>
              </w:rPr>
              <w:t>Тип зоны</w:t>
            </w:r>
          </w:p>
        </w:tc>
      </w:tr>
      <w:tr w:rsidR="00FD6A9C" w:rsidRPr="00AF7E6C" w14:paraId="42643604" w14:textId="77777777" w:rsidTr="00240934">
        <w:trPr>
          <w:trHeight w:val="304"/>
        </w:trPr>
        <w:tc>
          <w:tcPr>
            <w:tcW w:w="856" w:type="pct"/>
            <w:vMerge/>
            <w:tcBorders>
              <w:top w:val="nil"/>
              <w:bottom w:val="double" w:sz="4" w:space="0" w:color="000000"/>
            </w:tcBorders>
            <w:vAlign w:val="center"/>
          </w:tcPr>
          <w:p w14:paraId="76AB69BA" w14:textId="77777777" w:rsidR="00FD6A9C" w:rsidRPr="00AF7E6C" w:rsidRDefault="00FD6A9C" w:rsidP="00C5796D">
            <w:pPr>
              <w:widowControl w:val="0"/>
              <w:spacing w:line="240" w:lineRule="auto"/>
              <w:ind w:firstLine="0"/>
              <w:jc w:val="center"/>
              <w:rPr>
                <w:rFonts w:ascii="Arial" w:hAnsi="Arial" w:cs="Arial"/>
                <w:sz w:val="20"/>
              </w:rPr>
            </w:pPr>
          </w:p>
        </w:tc>
        <w:tc>
          <w:tcPr>
            <w:tcW w:w="1381" w:type="pct"/>
            <w:tcBorders>
              <w:bottom w:val="double" w:sz="4" w:space="0" w:color="000000"/>
            </w:tcBorders>
            <w:vAlign w:val="center"/>
          </w:tcPr>
          <w:p w14:paraId="2903FE68" w14:textId="77777777" w:rsidR="00FD6A9C" w:rsidRPr="00AF7E6C" w:rsidRDefault="00816BB7" w:rsidP="00C5796D">
            <w:pPr>
              <w:pStyle w:val="TableParagraph"/>
              <w:ind w:firstLine="0"/>
              <w:jc w:val="center"/>
              <w:rPr>
                <w:rFonts w:ascii="Arial" w:hAnsi="Arial" w:cs="Arial"/>
                <w:sz w:val="20"/>
                <w:lang w:val="ru-RU"/>
              </w:rPr>
            </w:pPr>
            <w:r w:rsidRPr="00AF7E6C">
              <w:rPr>
                <w:rFonts w:ascii="Arial" w:hAnsi="Arial" w:cs="Arial"/>
                <w:spacing w:val="-2"/>
                <w:sz w:val="20"/>
                <w:lang w:val="ru-RU"/>
              </w:rPr>
              <w:t>Неограниченная</w:t>
            </w:r>
          </w:p>
        </w:tc>
        <w:tc>
          <w:tcPr>
            <w:tcW w:w="1381" w:type="pct"/>
            <w:tcBorders>
              <w:bottom w:val="double" w:sz="4" w:space="0" w:color="000000"/>
            </w:tcBorders>
            <w:vAlign w:val="center"/>
          </w:tcPr>
          <w:p w14:paraId="19439CBF" w14:textId="77777777" w:rsidR="00FD6A9C" w:rsidRPr="00AF7E6C" w:rsidRDefault="00816BB7" w:rsidP="00C5796D">
            <w:pPr>
              <w:pStyle w:val="TableParagraph"/>
              <w:ind w:firstLine="0"/>
              <w:jc w:val="center"/>
              <w:rPr>
                <w:rFonts w:ascii="Arial" w:hAnsi="Arial" w:cs="Arial"/>
                <w:sz w:val="20"/>
                <w:lang w:val="ru-RU"/>
              </w:rPr>
            </w:pPr>
            <w:r w:rsidRPr="00AF7E6C">
              <w:rPr>
                <w:rFonts w:ascii="Arial" w:hAnsi="Arial" w:cs="Arial"/>
                <w:spacing w:val="-2"/>
                <w:sz w:val="20"/>
                <w:lang w:val="ru-RU"/>
              </w:rPr>
              <w:t>Ограниченная</w:t>
            </w:r>
          </w:p>
        </w:tc>
        <w:tc>
          <w:tcPr>
            <w:tcW w:w="1382" w:type="pct"/>
            <w:tcBorders>
              <w:bottom w:val="double" w:sz="4" w:space="0" w:color="000000"/>
            </w:tcBorders>
            <w:vAlign w:val="center"/>
          </w:tcPr>
          <w:p w14:paraId="51E1115E" w14:textId="77777777" w:rsidR="00FD6A9C" w:rsidRPr="00AF7E6C" w:rsidRDefault="00816BB7" w:rsidP="00C5796D">
            <w:pPr>
              <w:pStyle w:val="TableParagraph"/>
              <w:ind w:firstLine="0"/>
              <w:jc w:val="center"/>
              <w:rPr>
                <w:rFonts w:ascii="Arial" w:hAnsi="Arial" w:cs="Arial"/>
                <w:sz w:val="20"/>
                <w:lang w:val="ru-RU"/>
              </w:rPr>
            </w:pPr>
            <w:r w:rsidRPr="00AF7E6C">
              <w:rPr>
                <w:rFonts w:ascii="Arial" w:hAnsi="Arial" w:cs="Arial"/>
                <w:spacing w:val="-2"/>
                <w:sz w:val="20"/>
                <w:lang w:val="ru-RU"/>
              </w:rPr>
              <w:t>Контролируемая</w:t>
            </w:r>
          </w:p>
        </w:tc>
      </w:tr>
      <w:tr w:rsidR="00FD6A9C" w:rsidRPr="00AF7E6C" w14:paraId="3FB5E1FB" w14:textId="77777777" w:rsidTr="00240934">
        <w:trPr>
          <w:trHeight w:val="304"/>
        </w:trPr>
        <w:tc>
          <w:tcPr>
            <w:tcW w:w="856" w:type="pct"/>
            <w:tcBorders>
              <w:top w:val="double" w:sz="4" w:space="0" w:color="000000"/>
            </w:tcBorders>
            <w:vAlign w:val="center"/>
          </w:tcPr>
          <w:p w14:paraId="1978FC64" w14:textId="77777777" w:rsidR="00FD6A9C" w:rsidRPr="00AF7E6C" w:rsidRDefault="00FD6A9C" w:rsidP="00C5796D">
            <w:pPr>
              <w:pStyle w:val="TableParagraph"/>
              <w:ind w:firstLine="0"/>
              <w:jc w:val="center"/>
              <w:rPr>
                <w:rFonts w:ascii="Arial" w:hAnsi="Arial" w:cs="Arial"/>
                <w:sz w:val="20"/>
              </w:rPr>
            </w:pPr>
            <w:r w:rsidRPr="00AF7E6C">
              <w:rPr>
                <w:rFonts w:ascii="Arial" w:hAnsi="Arial" w:cs="Arial"/>
                <w:spacing w:val="-10"/>
                <w:sz w:val="20"/>
              </w:rPr>
              <w:t>1</w:t>
            </w:r>
          </w:p>
        </w:tc>
        <w:tc>
          <w:tcPr>
            <w:tcW w:w="1381" w:type="pct"/>
            <w:tcBorders>
              <w:top w:val="double" w:sz="4" w:space="0" w:color="000000"/>
            </w:tcBorders>
            <w:vAlign w:val="center"/>
          </w:tcPr>
          <w:p w14:paraId="51774000"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pacing w:val="-4"/>
                <w:sz w:val="20"/>
              </w:rPr>
              <w:t>Нет</w:t>
            </w:r>
          </w:p>
        </w:tc>
        <w:tc>
          <w:tcPr>
            <w:tcW w:w="1381" w:type="pct"/>
            <w:tcBorders>
              <w:top w:val="double" w:sz="4" w:space="0" w:color="000000"/>
            </w:tcBorders>
            <w:vAlign w:val="center"/>
          </w:tcPr>
          <w:p w14:paraId="66DF1843"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pacing w:val="-4"/>
                <w:sz w:val="20"/>
              </w:rPr>
              <w:t>Нет</w:t>
            </w:r>
          </w:p>
        </w:tc>
        <w:tc>
          <w:tcPr>
            <w:tcW w:w="1382" w:type="pct"/>
            <w:tcBorders>
              <w:top w:val="double" w:sz="4" w:space="0" w:color="000000"/>
            </w:tcBorders>
            <w:vAlign w:val="center"/>
          </w:tcPr>
          <w:p w14:paraId="17B2C17F"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pacing w:val="-4"/>
                <w:sz w:val="20"/>
              </w:rPr>
              <w:t>Нет</w:t>
            </w:r>
          </w:p>
        </w:tc>
      </w:tr>
      <w:tr w:rsidR="00FD6A9C" w:rsidRPr="00AF7E6C" w14:paraId="556D75A8" w14:textId="77777777" w:rsidTr="00240934">
        <w:trPr>
          <w:trHeight w:val="301"/>
        </w:trPr>
        <w:tc>
          <w:tcPr>
            <w:tcW w:w="856" w:type="pct"/>
            <w:vAlign w:val="center"/>
          </w:tcPr>
          <w:p w14:paraId="3FAB208B" w14:textId="77777777" w:rsidR="00FD6A9C" w:rsidRPr="00AF7E6C" w:rsidRDefault="00FD6A9C" w:rsidP="00C5796D">
            <w:pPr>
              <w:pStyle w:val="TableParagraph"/>
              <w:ind w:firstLine="0"/>
              <w:jc w:val="center"/>
              <w:rPr>
                <w:rFonts w:ascii="Arial" w:hAnsi="Arial" w:cs="Arial"/>
                <w:sz w:val="20"/>
              </w:rPr>
            </w:pPr>
            <w:r w:rsidRPr="00AF7E6C">
              <w:rPr>
                <w:rFonts w:ascii="Arial" w:hAnsi="Arial" w:cs="Arial"/>
                <w:spacing w:val="-10"/>
                <w:sz w:val="20"/>
              </w:rPr>
              <w:t>2</w:t>
            </w:r>
          </w:p>
        </w:tc>
        <w:tc>
          <w:tcPr>
            <w:tcW w:w="1381" w:type="pct"/>
            <w:vAlign w:val="center"/>
          </w:tcPr>
          <w:p w14:paraId="230C3D7A"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pacing w:val="-4"/>
                <w:sz w:val="20"/>
              </w:rPr>
              <w:t>Нет</w:t>
            </w:r>
          </w:p>
        </w:tc>
        <w:tc>
          <w:tcPr>
            <w:tcW w:w="1381" w:type="pct"/>
            <w:vAlign w:val="center"/>
          </w:tcPr>
          <w:p w14:paraId="279F4804"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pacing w:val="-4"/>
                <w:sz w:val="20"/>
              </w:rPr>
              <w:t>Нет</w:t>
            </w:r>
          </w:p>
        </w:tc>
        <w:tc>
          <w:tcPr>
            <w:tcW w:w="1382" w:type="pct"/>
            <w:vAlign w:val="center"/>
          </w:tcPr>
          <w:p w14:paraId="249A7B00"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pacing w:val="-4"/>
                <w:sz w:val="20"/>
              </w:rPr>
              <w:t>Нет</w:t>
            </w:r>
          </w:p>
        </w:tc>
      </w:tr>
      <w:tr w:rsidR="00FD6A9C" w:rsidRPr="00AF7E6C" w14:paraId="1720A000" w14:textId="77777777" w:rsidTr="00240934">
        <w:trPr>
          <w:trHeight w:val="328"/>
        </w:trPr>
        <w:tc>
          <w:tcPr>
            <w:tcW w:w="856" w:type="pct"/>
            <w:vAlign w:val="center"/>
          </w:tcPr>
          <w:p w14:paraId="634792E2" w14:textId="77777777" w:rsidR="00FD6A9C" w:rsidRPr="00AF7E6C" w:rsidRDefault="00FD6A9C" w:rsidP="00C5796D">
            <w:pPr>
              <w:pStyle w:val="TableParagraph"/>
              <w:ind w:firstLine="0"/>
              <w:jc w:val="center"/>
              <w:rPr>
                <w:rFonts w:ascii="Arial" w:hAnsi="Arial" w:cs="Arial"/>
                <w:sz w:val="20"/>
              </w:rPr>
            </w:pPr>
            <w:r w:rsidRPr="00AF7E6C">
              <w:rPr>
                <w:rFonts w:ascii="Arial" w:hAnsi="Arial" w:cs="Arial"/>
                <w:sz w:val="20"/>
              </w:rPr>
              <w:t>1M</w:t>
            </w:r>
            <w:r w:rsidRPr="00AF7E6C">
              <w:rPr>
                <w:rFonts w:ascii="Arial" w:hAnsi="Arial" w:cs="Arial"/>
                <w:spacing w:val="21"/>
                <w:sz w:val="20"/>
              </w:rPr>
              <w:t xml:space="preserve"> </w:t>
            </w:r>
            <w:r w:rsidRPr="00AF7E6C">
              <w:rPr>
                <w:rFonts w:ascii="Arial" w:hAnsi="Arial" w:cs="Arial"/>
                <w:spacing w:val="-10"/>
                <w:sz w:val="20"/>
                <w:vertAlign w:val="superscript"/>
              </w:rPr>
              <w:t>a</w:t>
            </w:r>
          </w:p>
        </w:tc>
        <w:tc>
          <w:tcPr>
            <w:tcW w:w="1381" w:type="pct"/>
            <w:vAlign w:val="center"/>
          </w:tcPr>
          <w:p w14:paraId="4BDAD4AC"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z w:val="20"/>
              </w:rPr>
              <w:t>Не применяется</w:t>
            </w:r>
            <w:r w:rsidRPr="00AF7E6C">
              <w:rPr>
                <w:rFonts w:ascii="Arial" w:hAnsi="Arial" w:cs="Arial"/>
                <w:sz w:val="20"/>
                <w:lang w:val="ru-RU"/>
              </w:rPr>
              <w:t xml:space="preserve"> </w:t>
            </w:r>
            <w:r w:rsidR="00FD6A9C" w:rsidRPr="00AF7E6C">
              <w:rPr>
                <w:rFonts w:ascii="Arial" w:hAnsi="Arial" w:cs="Arial"/>
                <w:spacing w:val="-10"/>
                <w:sz w:val="20"/>
                <w:vertAlign w:val="superscript"/>
              </w:rPr>
              <w:t>b</w:t>
            </w:r>
          </w:p>
        </w:tc>
        <w:tc>
          <w:tcPr>
            <w:tcW w:w="1381" w:type="pct"/>
            <w:vAlign w:val="center"/>
          </w:tcPr>
          <w:p w14:paraId="251DABE5"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w w:val="105"/>
                <w:sz w:val="20"/>
              </w:rPr>
              <w:t>Нет</w:t>
            </w:r>
            <w:r w:rsidR="00FD6A9C" w:rsidRPr="00AF7E6C">
              <w:rPr>
                <w:rFonts w:ascii="Arial" w:hAnsi="Arial" w:cs="Arial"/>
                <w:spacing w:val="10"/>
                <w:w w:val="110"/>
                <w:sz w:val="20"/>
              </w:rPr>
              <w:t xml:space="preserve"> </w:t>
            </w:r>
            <w:r w:rsidR="00FD6A9C" w:rsidRPr="00AF7E6C">
              <w:rPr>
                <w:rFonts w:ascii="Arial" w:hAnsi="Arial" w:cs="Arial"/>
                <w:spacing w:val="-10"/>
                <w:w w:val="110"/>
                <w:sz w:val="20"/>
                <w:vertAlign w:val="superscript"/>
              </w:rPr>
              <w:t>c</w:t>
            </w:r>
          </w:p>
        </w:tc>
        <w:tc>
          <w:tcPr>
            <w:tcW w:w="1382" w:type="pct"/>
            <w:vAlign w:val="center"/>
          </w:tcPr>
          <w:p w14:paraId="7E5828C2"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w w:val="105"/>
                <w:sz w:val="20"/>
              </w:rPr>
              <w:t>Нет</w:t>
            </w:r>
            <w:r w:rsidR="00FD6A9C" w:rsidRPr="00AF7E6C">
              <w:rPr>
                <w:rFonts w:ascii="Arial" w:hAnsi="Arial" w:cs="Arial"/>
                <w:spacing w:val="10"/>
                <w:w w:val="110"/>
                <w:sz w:val="20"/>
              </w:rPr>
              <w:t xml:space="preserve"> </w:t>
            </w:r>
            <w:r w:rsidR="00FD6A9C" w:rsidRPr="00AF7E6C">
              <w:rPr>
                <w:rFonts w:ascii="Arial" w:hAnsi="Arial" w:cs="Arial"/>
                <w:spacing w:val="-10"/>
                <w:w w:val="110"/>
                <w:sz w:val="20"/>
                <w:vertAlign w:val="superscript"/>
              </w:rPr>
              <w:t>c</w:t>
            </w:r>
          </w:p>
        </w:tc>
      </w:tr>
      <w:tr w:rsidR="00FD6A9C" w:rsidRPr="00AF7E6C" w14:paraId="2A080D0F" w14:textId="77777777" w:rsidTr="00240934">
        <w:trPr>
          <w:trHeight w:val="326"/>
        </w:trPr>
        <w:tc>
          <w:tcPr>
            <w:tcW w:w="856" w:type="pct"/>
            <w:vAlign w:val="center"/>
          </w:tcPr>
          <w:p w14:paraId="59A6EDD9" w14:textId="77777777" w:rsidR="00FD6A9C" w:rsidRPr="00AF7E6C" w:rsidRDefault="00FD6A9C" w:rsidP="00C5796D">
            <w:pPr>
              <w:pStyle w:val="TableParagraph"/>
              <w:ind w:firstLine="0"/>
              <w:jc w:val="center"/>
              <w:rPr>
                <w:rFonts w:ascii="Arial" w:hAnsi="Arial" w:cs="Arial"/>
                <w:sz w:val="20"/>
              </w:rPr>
            </w:pPr>
            <w:r w:rsidRPr="00AF7E6C">
              <w:rPr>
                <w:rFonts w:ascii="Arial" w:hAnsi="Arial" w:cs="Arial"/>
                <w:w w:val="105"/>
                <w:sz w:val="20"/>
              </w:rPr>
              <w:t>2M</w:t>
            </w:r>
            <w:r w:rsidRPr="00AF7E6C">
              <w:rPr>
                <w:rFonts w:ascii="Arial" w:hAnsi="Arial" w:cs="Arial"/>
                <w:spacing w:val="-5"/>
                <w:w w:val="105"/>
                <w:sz w:val="20"/>
              </w:rPr>
              <w:t xml:space="preserve"> </w:t>
            </w:r>
            <w:r w:rsidRPr="00AF7E6C">
              <w:rPr>
                <w:rFonts w:ascii="Arial" w:hAnsi="Arial" w:cs="Arial"/>
                <w:spacing w:val="-10"/>
                <w:w w:val="110"/>
                <w:sz w:val="20"/>
                <w:vertAlign w:val="superscript"/>
              </w:rPr>
              <w:t>a</w:t>
            </w:r>
          </w:p>
        </w:tc>
        <w:tc>
          <w:tcPr>
            <w:tcW w:w="1381" w:type="pct"/>
            <w:vAlign w:val="center"/>
          </w:tcPr>
          <w:p w14:paraId="73FF9377"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z w:val="20"/>
              </w:rPr>
              <w:t>Не применяется</w:t>
            </w:r>
            <w:r w:rsidRPr="00AF7E6C">
              <w:rPr>
                <w:rFonts w:ascii="Arial" w:hAnsi="Arial" w:cs="Arial"/>
                <w:sz w:val="20"/>
                <w:lang w:val="ru-RU"/>
              </w:rPr>
              <w:t xml:space="preserve"> </w:t>
            </w:r>
            <w:r w:rsidR="00FD6A9C" w:rsidRPr="00AF7E6C">
              <w:rPr>
                <w:rFonts w:ascii="Arial" w:hAnsi="Arial" w:cs="Arial"/>
                <w:spacing w:val="-10"/>
                <w:sz w:val="20"/>
                <w:vertAlign w:val="superscript"/>
              </w:rPr>
              <w:t>b</w:t>
            </w:r>
          </w:p>
        </w:tc>
        <w:tc>
          <w:tcPr>
            <w:tcW w:w="1381" w:type="pct"/>
            <w:vAlign w:val="center"/>
          </w:tcPr>
          <w:p w14:paraId="2EC9432D"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z w:val="20"/>
              </w:rPr>
              <w:t>В непосредственной близости</w:t>
            </w:r>
            <w:r w:rsidR="00FD6A9C" w:rsidRPr="00AF7E6C">
              <w:rPr>
                <w:rFonts w:ascii="Arial" w:hAnsi="Arial" w:cs="Arial"/>
                <w:spacing w:val="57"/>
                <w:w w:val="110"/>
                <w:sz w:val="20"/>
              </w:rPr>
              <w:t xml:space="preserve"> </w:t>
            </w:r>
            <w:r w:rsidR="00FD6A9C" w:rsidRPr="00AF7E6C">
              <w:rPr>
                <w:rFonts w:ascii="Arial" w:hAnsi="Arial" w:cs="Arial"/>
                <w:spacing w:val="-10"/>
                <w:w w:val="110"/>
                <w:sz w:val="20"/>
                <w:vertAlign w:val="superscript"/>
              </w:rPr>
              <w:t>d</w:t>
            </w:r>
          </w:p>
        </w:tc>
        <w:tc>
          <w:tcPr>
            <w:tcW w:w="1382" w:type="pct"/>
            <w:vAlign w:val="center"/>
          </w:tcPr>
          <w:p w14:paraId="7A22F46E"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z w:val="20"/>
                <w:lang w:val="ru-RU"/>
              </w:rPr>
              <w:t>В непосредственной близости</w:t>
            </w:r>
            <w:r w:rsidR="00FD6A9C" w:rsidRPr="00AF7E6C">
              <w:rPr>
                <w:rFonts w:ascii="Arial" w:hAnsi="Arial" w:cs="Arial"/>
                <w:spacing w:val="57"/>
                <w:w w:val="110"/>
                <w:sz w:val="20"/>
              </w:rPr>
              <w:t xml:space="preserve"> </w:t>
            </w:r>
            <w:r w:rsidR="00FD6A9C" w:rsidRPr="00AF7E6C">
              <w:rPr>
                <w:rFonts w:ascii="Arial" w:hAnsi="Arial" w:cs="Arial"/>
                <w:spacing w:val="-10"/>
                <w:w w:val="110"/>
                <w:sz w:val="20"/>
                <w:vertAlign w:val="superscript"/>
              </w:rPr>
              <w:t>d</w:t>
            </w:r>
          </w:p>
        </w:tc>
      </w:tr>
      <w:tr w:rsidR="00FD6A9C" w:rsidRPr="00AF7E6C" w14:paraId="272FEEBF" w14:textId="77777777" w:rsidTr="00240934">
        <w:trPr>
          <w:trHeight w:val="325"/>
        </w:trPr>
        <w:tc>
          <w:tcPr>
            <w:tcW w:w="856" w:type="pct"/>
            <w:vAlign w:val="center"/>
          </w:tcPr>
          <w:p w14:paraId="11E9BDE9" w14:textId="77777777" w:rsidR="00FD6A9C" w:rsidRPr="00AF7E6C" w:rsidRDefault="00FD6A9C" w:rsidP="00C5796D">
            <w:pPr>
              <w:pStyle w:val="TableParagraph"/>
              <w:ind w:firstLine="0"/>
              <w:jc w:val="center"/>
              <w:rPr>
                <w:rFonts w:ascii="Arial" w:hAnsi="Arial" w:cs="Arial"/>
                <w:sz w:val="20"/>
              </w:rPr>
            </w:pPr>
            <w:r w:rsidRPr="00AF7E6C">
              <w:rPr>
                <w:rFonts w:ascii="Arial" w:hAnsi="Arial" w:cs="Arial"/>
                <w:spacing w:val="-5"/>
                <w:sz w:val="20"/>
              </w:rPr>
              <w:t>3R</w:t>
            </w:r>
          </w:p>
        </w:tc>
        <w:tc>
          <w:tcPr>
            <w:tcW w:w="1381" w:type="pct"/>
            <w:vAlign w:val="center"/>
          </w:tcPr>
          <w:p w14:paraId="4F2755BB"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z w:val="20"/>
              </w:rPr>
              <w:t>Не применяется</w:t>
            </w:r>
            <w:r w:rsidRPr="00AF7E6C">
              <w:rPr>
                <w:rFonts w:ascii="Arial" w:hAnsi="Arial" w:cs="Arial"/>
                <w:sz w:val="20"/>
                <w:lang w:val="ru-RU"/>
              </w:rPr>
              <w:t xml:space="preserve"> </w:t>
            </w:r>
            <w:r w:rsidR="00FD6A9C" w:rsidRPr="00AF7E6C">
              <w:rPr>
                <w:rFonts w:ascii="Arial" w:hAnsi="Arial" w:cs="Arial"/>
                <w:spacing w:val="-10"/>
                <w:sz w:val="20"/>
                <w:vertAlign w:val="superscript"/>
              </w:rPr>
              <w:t>b</w:t>
            </w:r>
          </w:p>
        </w:tc>
        <w:tc>
          <w:tcPr>
            <w:tcW w:w="1381" w:type="pct"/>
            <w:vAlign w:val="center"/>
          </w:tcPr>
          <w:p w14:paraId="3310C8B7"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z w:val="20"/>
              </w:rPr>
              <w:t>Не применяется</w:t>
            </w:r>
            <w:r w:rsidRPr="00AF7E6C">
              <w:rPr>
                <w:rFonts w:ascii="Arial" w:hAnsi="Arial" w:cs="Arial"/>
                <w:sz w:val="20"/>
                <w:lang w:val="ru-RU"/>
              </w:rPr>
              <w:t xml:space="preserve"> </w:t>
            </w:r>
            <w:r w:rsidR="00FD6A9C" w:rsidRPr="00AF7E6C">
              <w:rPr>
                <w:rFonts w:ascii="Arial" w:hAnsi="Arial" w:cs="Arial"/>
                <w:spacing w:val="-10"/>
                <w:sz w:val="20"/>
                <w:vertAlign w:val="superscript"/>
              </w:rPr>
              <w:t>b</w:t>
            </w:r>
          </w:p>
        </w:tc>
        <w:tc>
          <w:tcPr>
            <w:tcW w:w="1382" w:type="pct"/>
            <w:vAlign w:val="center"/>
          </w:tcPr>
          <w:p w14:paraId="25F0EFE5" w14:textId="77777777" w:rsidR="00FD6A9C" w:rsidRPr="00AF7E6C" w:rsidRDefault="00816BB7" w:rsidP="00C5796D">
            <w:pPr>
              <w:pStyle w:val="TableParagraph"/>
              <w:ind w:firstLine="0"/>
              <w:jc w:val="center"/>
              <w:rPr>
                <w:rFonts w:ascii="Arial" w:hAnsi="Arial" w:cs="Arial"/>
                <w:sz w:val="20"/>
                <w:lang w:val="ru-RU"/>
              </w:rPr>
            </w:pPr>
            <w:r w:rsidRPr="00AF7E6C">
              <w:rPr>
                <w:rFonts w:ascii="Arial" w:hAnsi="Arial" w:cs="Arial"/>
                <w:w w:val="105"/>
                <w:sz w:val="20"/>
                <w:lang w:val="ru-RU"/>
              </w:rPr>
              <w:t>В непосредственной близости</w:t>
            </w:r>
            <w:r w:rsidR="00FD6A9C" w:rsidRPr="00AF7E6C">
              <w:rPr>
                <w:rFonts w:ascii="Arial" w:hAnsi="Arial" w:cs="Arial"/>
                <w:spacing w:val="21"/>
                <w:w w:val="105"/>
                <w:sz w:val="20"/>
                <w:lang w:val="ru-RU"/>
              </w:rPr>
              <w:t xml:space="preserve"> </w:t>
            </w:r>
            <w:r w:rsidR="00FD6A9C" w:rsidRPr="00AF7E6C">
              <w:rPr>
                <w:rFonts w:ascii="Arial" w:hAnsi="Arial" w:cs="Arial"/>
                <w:w w:val="105"/>
                <w:sz w:val="20"/>
                <w:vertAlign w:val="superscript"/>
              </w:rPr>
              <w:t>d</w:t>
            </w:r>
            <w:r w:rsidR="00FD6A9C" w:rsidRPr="00AF7E6C">
              <w:rPr>
                <w:rFonts w:ascii="Arial" w:hAnsi="Arial" w:cs="Arial"/>
                <w:spacing w:val="21"/>
                <w:w w:val="105"/>
                <w:sz w:val="20"/>
                <w:lang w:val="ru-RU"/>
              </w:rPr>
              <w:t xml:space="preserve"> </w:t>
            </w:r>
            <w:r w:rsidRPr="00AF7E6C">
              <w:rPr>
                <w:rFonts w:ascii="Arial" w:hAnsi="Arial" w:cs="Arial"/>
                <w:w w:val="105"/>
                <w:sz w:val="20"/>
                <w:lang w:val="ru-RU"/>
              </w:rPr>
              <w:t xml:space="preserve">и </w:t>
            </w:r>
            <w:r w:rsidRPr="00AF7E6C">
              <w:rPr>
                <w:rFonts w:ascii="Arial" w:hAnsi="Arial" w:cs="Arial"/>
                <w:spacing w:val="-2"/>
                <w:w w:val="105"/>
                <w:sz w:val="20"/>
                <w:lang w:val="ru-RU"/>
              </w:rPr>
              <w:t>около входа</w:t>
            </w:r>
          </w:p>
        </w:tc>
      </w:tr>
      <w:tr w:rsidR="00FD6A9C" w:rsidRPr="00AF7E6C" w14:paraId="51911B63" w14:textId="77777777" w:rsidTr="00240934">
        <w:trPr>
          <w:trHeight w:val="325"/>
        </w:trPr>
        <w:tc>
          <w:tcPr>
            <w:tcW w:w="856" w:type="pct"/>
            <w:vAlign w:val="center"/>
          </w:tcPr>
          <w:p w14:paraId="74E6E4F5" w14:textId="77777777" w:rsidR="00FD6A9C" w:rsidRPr="00AF7E6C" w:rsidRDefault="00FD6A9C" w:rsidP="00C5796D">
            <w:pPr>
              <w:pStyle w:val="TableParagraph"/>
              <w:ind w:firstLine="0"/>
              <w:jc w:val="center"/>
              <w:rPr>
                <w:rFonts w:ascii="Arial" w:hAnsi="Arial" w:cs="Arial"/>
                <w:sz w:val="20"/>
              </w:rPr>
            </w:pPr>
            <w:r w:rsidRPr="00AF7E6C">
              <w:rPr>
                <w:rFonts w:ascii="Arial" w:hAnsi="Arial" w:cs="Arial"/>
                <w:spacing w:val="-5"/>
                <w:sz w:val="20"/>
              </w:rPr>
              <w:t>3B</w:t>
            </w:r>
          </w:p>
        </w:tc>
        <w:tc>
          <w:tcPr>
            <w:tcW w:w="1381" w:type="pct"/>
            <w:vAlign w:val="center"/>
          </w:tcPr>
          <w:p w14:paraId="58EA8775"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z w:val="20"/>
              </w:rPr>
              <w:t>Не применяется</w:t>
            </w:r>
            <w:r w:rsidRPr="00AF7E6C">
              <w:rPr>
                <w:rFonts w:ascii="Arial" w:hAnsi="Arial" w:cs="Arial"/>
                <w:sz w:val="20"/>
                <w:lang w:val="ru-RU"/>
              </w:rPr>
              <w:t xml:space="preserve"> </w:t>
            </w:r>
            <w:r w:rsidR="00FD6A9C" w:rsidRPr="00AF7E6C">
              <w:rPr>
                <w:rFonts w:ascii="Arial" w:hAnsi="Arial" w:cs="Arial"/>
                <w:spacing w:val="-10"/>
                <w:sz w:val="20"/>
                <w:vertAlign w:val="superscript"/>
              </w:rPr>
              <w:t>b</w:t>
            </w:r>
          </w:p>
        </w:tc>
        <w:tc>
          <w:tcPr>
            <w:tcW w:w="1381" w:type="pct"/>
            <w:vAlign w:val="center"/>
          </w:tcPr>
          <w:p w14:paraId="385B8878"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z w:val="20"/>
              </w:rPr>
              <w:t>Не применяется</w:t>
            </w:r>
            <w:r w:rsidRPr="00AF7E6C">
              <w:rPr>
                <w:rFonts w:ascii="Arial" w:hAnsi="Arial" w:cs="Arial"/>
                <w:sz w:val="20"/>
                <w:lang w:val="ru-RU"/>
              </w:rPr>
              <w:t xml:space="preserve"> </w:t>
            </w:r>
            <w:r w:rsidR="00FD6A9C" w:rsidRPr="00AF7E6C">
              <w:rPr>
                <w:rFonts w:ascii="Arial" w:hAnsi="Arial" w:cs="Arial"/>
                <w:spacing w:val="-10"/>
                <w:sz w:val="20"/>
                <w:vertAlign w:val="superscript"/>
              </w:rPr>
              <w:t>b</w:t>
            </w:r>
          </w:p>
        </w:tc>
        <w:tc>
          <w:tcPr>
            <w:tcW w:w="1382" w:type="pct"/>
            <w:vAlign w:val="center"/>
          </w:tcPr>
          <w:p w14:paraId="2A8F2BD4" w14:textId="77777777" w:rsidR="00FD6A9C" w:rsidRPr="00AF7E6C" w:rsidRDefault="00816BB7" w:rsidP="00C5796D">
            <w:pPr>
              <w:pStyle w:val="TableParagraph"/>
              <w:ind w:firstLine="0"/>
              <w:jc w:val="center"/>
              <w:rPr>
                <w:rFonts w:ascii="Arial" w:hAnsi="Arial" w:cs="Arial"/>
                <w:sz w:val="20"/>
                <w:lang w:val="ru-RU"/>
              </w:rPr>
            </w:pPr>
            <w:r w:rsidRPr="00AF7E6C">
              <w:rPr>
                <w:rFonts w:ascii="Arial" w:hAnsi="Arial" w:cs="Arial"/>
                <w:w w:val="105"/>
                <w:sz w:val="20"/>
                <w:lang w:val="ru-RU"/>
              </w:rPr>
              <w:t>В непосредственной близости</w:t>
            </w:r>
            <w:r w:rsidR="00FD6A9C" w:rsidRPr="00AF7E6C">
              <w:rPr>
                <w:rFonts w:ascii="Arial" w:hAnsi="Arial" w:cs="Arial"/>
                <w:spacing w:val="21"/>
                <w:w w:val="105"/>
                <w:sz w:val="20"/>
                <w:lang w:val="ru-RU"/>
              </w:rPr>
              <w:t xml:space="preserve"> </w:t>
            </w:r>
            <w:r w:rsidR="00FD6A9C" w:rsidRPr="00AF7E6C">
              <w:rPr>
                <w:rFonts w:ascii="Arial" w:hAnsi="Arial" w:cs="Arial"/>
                <w:w w:val="105"/>
                <w:sz w:val="20"/>
                <w:vertAlign w:val="superscript"/>
              </w:rPr>
              <w:t>d</w:t>
            </w:r>
            <w:r w:rsidR="00FD6A9C" w:rsidRPr="00AF7E6C">
              <w:rPr>
                <w:rFonts w:ascii="Arial" w:hAnsi="Arial" w:cs="Arial"/>
                <w:spacing w:val="21"/>
                <w:w w:val="105"/>
                <w:sz w:val="20"/>
                <w:lang w:val="ru-RU"/>
              </w:rPr>
              <w:t xml:space="preserve"> </w:t>
            </w:r>
            <w:r w:rsidRPr="00AF7E6C">
              <w:rPr>
                <w:rFonts w:ascii="Arial" w:hAnsi="Arial" w:cs="Arial"/>
                <w:w w:val="105"/>
                <w:sz w:val="20"/>
                <w:lang w:val="ru-RU"/>
              </w:rPr>
              <w:t>и около входа</w:t>
            </w:r>
          </w:p>
        </w:tc>
      </w:tr>
      <w:tr w:rsidR="00FD6A9C" w:rsidRPr="00AF7E6C" w14:paraId="1858D3CA" w14:textId="77777777" w:rsidTr="00240934">
        <w:trPr>
          <w:trHeight w:val="326"/>
        </w:trPr>
        <w:tc>
          <w:tcPr>
            <w:tcW w:w="856" w:type="pct"/>
            <w:tcBorders>
              <w:bottom w:val="single" w:sz="4" w:space="0" w:color="000000"/>
            </w:tcBorders>
            <w:vAlign w:val="center"/>
          </w:tcPr>
          <w:p w14:paraId="46D487B8" w14:textId="77777777" w:rsidR="00FD6A9C" w:rsidRPr="00AF7E6C" w:rsidRDefault="00FD6A9C" w:rsidP="00C5796D">
            <w:pPr>
              <w:pStyle w:val="TableParagraph"/>
              <w:ind w:firstLine="0"/>
              <w:jc w:val="center"/>
              <w:rPr>
                <w:rFonts w:ascii="Arial" w:hAnsi="Arial" w:cs="Arial"/>
                <w:sz w:val="20"/>
              </w:rPr>
            </w:pPr>
            <w:r w:rsidRPr="00AF7E6C">
              <w:rPr>
                <w:rFonts w:ascii="Arial" w:hAnsi="Arial" w:cs="Arial"/>
                <w:spacing w:val="-10"/>
                <w:sz w:val="20"/>
              </w:rPr>
              <w:t>4</w:t>
            </w:r>
          </w:p>
        </w:tc>
        <w:tc>
          <w:tcPr>
            <w:tcW w:w="1381" w:type="pct"/>
            <w:tcBorders>
              <w:bottom w:val="single" w:sz="4" w:space="0" w:color="000000"/>
            </w:tcBorders>
            <w:vAlign w:val="center"/>
          </w:tcPr>
          <w:p w14:paraId="6267871E"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z w:val="20"/>
              </w:rPr>
              <w:t>Не применяется</w:t>
            </w:r>
            <w:r w:rsidRPr="00AF7E6C">
              <w:rPr>
                <w:rFonts w:ascii="Arial" w:hAnsi="Arial" w:cs="Arial"/>
                <w:sz w:val="20"/>
                <w:lang w:val="ru-RU"/>
              </w:rPr>
              <w:t xml:space="preserve"> </w:t>
            </w:r>
            <w:r w:rsidR="00FD6A9C" w:rsidRPr="00AF7E6C">
              <w:rPr>
                <w:rFonts w:ascii="Arial" w:hAnsi="Arial" w:cs="Arial"/>
                <w:spacing w:val="-10"/>
                <w:sz w:val="20"/>
                <w:vertAlign w:val="superscript"/>
              </w:rPr>
              <w:t>b</w:t>
            </w:r>
          </w:p>
        </w:tc>
        <w:tc>
          <w:tcPr>
            <w:tcW w:w="1381" w:type="pct"/>
            <w:tcBorders>
              <w:bottom w:val="single" w:sz="4" w:space="0" w:color="000000"/>
            </w:tcBorders>
            <w:vAlign w:val="center"/>
          </w:tcPr>
          <w:p w14:paraId="38B76B9B" w14:textId="77777777" w:rsidR="00FD6A9C" w:rsidRPr="00AF7E6C" w:rsidRDefault="00816BB7" w:rsidP="00C5796D">
            <w:pPr>
              <w:pStyle w:val="TableParagraph"/>
              <w:ind w:firstLine="0"/>
              <w:jc w:val="center"/>
              <w:rPr>
                <w:rFonts w:ascii="Arial" w:hAnsi="Arial" w:cs="Arial"/>
                <w:sz w:val="20"/>
              </w:rPr>
            </w:pPr>
            <w:r w:rsidRPr="00AF7E6C">
              <w:rPr>
                <w:rFonts w:ascii="Arial" w:hAnsi="Arial" w:cs="Arial"/>
                <w:sz w:val="20"/>
              </w:rPr>
              <w:t>Не применяется</w:t>
            </w:r>
            <w:r w:rsidRPr="00AF7E6C">
              <w:rPr>
                <w:rFonts w:ascii="Arial" w:hAnsi="Arial" w:cs="Arial"/>
                <w:sz w:val="20"/>
                <w:lang w:val="ru-RU"/>
              </w:rPr>
              <w:t xml:space="preserve"> </w:t>
            </w:r>
            <w:r w:rsidR="00FD6A9C" w:rsidRPr="00AF7E6C">
              <w:rPr>
                <w:rFonts w:ascii="Arial" w:hAnsi="Arial" w:cs="Arial"/>
                <w:spacing w:val="-10"/>
                <w:sz w:val="20"/>
                <w:vertAlign w:val="superscript"/>
              </w:rPr>
              <w:t>b</w:t>
            </w:r>
          </w:p>
        </w:tc>
        <w:tc>
          <w:tcPr>
            <w:tcW w:w="1382" w:type="pct"/>
            <w:tcBorders>
              <w:bottom w:val="single" w:sz="4" w:space="0" w:color="000000"/>
            </w:tcBorders>
            <w:vAlign w:val="center"/>
          </w:tcPr>
          <w:p w14:paraId="6FA7EDC0" w14:textId="77777777" w:rsidR="00FD6A9C" w:rsidRPr="00AF7E6C" w:rsidRDefault="00816BB7" w:rsidP="00C5796D">
            <w:pPr>
              <w:pStyle w:val="TableParagraph"/>
              <w:ind w:firstLine="0"/>
              <w:jc w:val="center"/>
              <w:rPr>
                <w:rFonts w:ascii="Arial" w:hAnsi="Arial" w:cs="Arial"/>
                <w:sz w:val="20"/>
                <w:lang w:val="ru-RU"/>
              </w:rPr>
            </w:pPr>
            <w:r w:rsidRPr="00AF7E6C">
              <w:rPr>
                <w:rFonts w:ascii="Arial" w:hAnsi="Arial" w:cs="Arial"/>
                <w:w w:val="105"/>
                <w:sz w:val="20"/>
                <w:lang w:val="ru-RU"/>
              </w:rPr>
              <w:t>В непосредственной близости</w:t>
            </w:r>
            <w:r w:rsidR="00FD6A9C" w:rsidRPr="00AF7E6C">
              <w:rPr>
                <w:rFonts w:ascii="Arial" w:hAnsi="Arial" w:cs="Arial"/>
                <w:spacing w:val="21"/>
                <w:w w:val="105"/>
                <w:sz w:val="20"/>
                <w:lang w:val="ru-RU"/>
              </w:rPr>
              <w:t xml:space="preserve"> </w:t>
            </w:r>
            <w:r w:rsidR="00FD6A9C" w:rsidRPr="00AF7E6C">
              <w:rPr>
                <w:rFonts w:ascii="Arial" w:hAnsi="Arial" w:cs="Arial"/>
                <w:w w:val="105"/>
                <w:sz w:val="20"/>
                <w:vertAlign w:val="superscript"/>
              </w:rPr>
              <w:t>d</w:t>
            </w:r>
            <w:r w:rsidRPr="00AF7E6C">
              <w:rPr>
                <w:rFonts w:ascii="Arial" w:hAnsi="Arial" w:cs="Arial"/>
                <w:spacing w:val="21"/>
                <w:w w:val="105"/>
                <w:sz w:val="20"/>
                <w:lang w:val="ru-RU"/>
              </w:rPr>
              <w:t xml:space="preserve"> и </w:t>
            </w:r>
            <w:r w:rsidRPr="00AF7E6C">
              <w:rPr>
                <w:rFonts w:ascii="Arial" w:hAnsi="Arial" w:cs="Arial"/>
                <w:w w:val="105"/>
                <w:sz w:val="20"/>
                <w:lang w:val="ru-RU"/>
              </w:rPr>
              <w:t>около входа</w:t>
            </w:r>
          </w:p>
        </w:tc>
      </w:tr>
      <w:tr w:rsidR="00FD6A9C" w:rsidRPr="00AF7E6C" w14:paraId="12F52A73" w14:textId="77777777" w:rsidTr="009627B2">
        <w:trPr>
          <w:trHeight w:val="2226"/>
        </w:trPr>
        <w:tc>
          <w:tcPr>
            <w:tcW w:w="5000" w:type="pct"/>
            <w:gridSpan w:val="4"/>
            <w:tcBorders>
              <w:bottom w:val="single" w:sz="4" w:space="0" w:color="000000"/>
            </w:tcBorders>
          </w:tcPr>
          <w:p w14:paraId="22C1BBBC" w14:textId="1A1F8C1C" w:rsidR="00FD6A9C" w:rsidRPr="00AF7E6C" w:rsidRDefault="00FD6A9C" w:rsidP="00D60FCD">
            <w:pPr>
              <w:pStyle w:val="TableParagraph"/>
              <w:spacing w:line="276" w:lineRule="auto"/>
              <w:ind w:right="57" w:firstLine="421"/>
              <w:rPr>
                <w:rFonts w:ascii="Arial" w:hAnsi="Arial" w:cs="Arial"/>
                <w:sz w:val="20"/>
                <w:lang w:val="ru-RU"/>
              </w:rPr>
            </w:pPr>
            <w:r w:rsidRPr="00302469">
              <w:rPr>
                <w:rFonts w:ascii="Arial" w:hAnsi="Arial" w:cs="Arial"/>
                <w:position w:val="6"/>
                <w:sz w:val="20"/>
                <w:vertAlign w:val="superscript"/>
              </w:rPr>
              <w:t>a</w:t>
            </w:r>
            <w:r w:rsidR="00434EA7" w:rsidRPr="00AF7E6C">
              <w:rPr>
                <w:rFonts w:ascii="Arial" w:hAnsi="Arial" w:cs="Arial"/>
                <w:spacing w:val="80"/>
                <w:position w:val="6"/>
                <w:sz w:val="20"/>
                <w:lang w:val="ru-RU"/>
              </w:rPr>
              <w:t xml:space="preserve"> </w:t>
            </w:r>
            <w:r w:rsidR="00240934" w:rsidRPr="00AF7E6C">
              <w:rPr>
                <w:rFonts w:ascii="Arial" w:hAnsi="Arial" w:cs="Arial"/>
                <w:sz w:val="20"/>
                <w:lang w:val="ru-RU"/>
              </w:rPr>
              <w:t>Для уровня доступа 1М или 2М</w:t>
            </w:r>
            <w:r w:rsidR="009627B2" w:rsidRPr="00AF7E6C">
              <w:rPr>
                <w:rFonts w:ascii="Arial" w:hAnsi="Arial" w:cs="Arial"/>
                <w:sz w:val="20"/>
                <w:lang w:val="ru-RU"/>
              </w:rPr>
              <w:t xml:space="preserve"> предупреждающий знак, если таковой имеется, должен содержать указание: </w:t>
            </w:r>
            <w:r w:rsidR="009024AF">
              <w:rPr>
                <w:rFonts w:ascii="Arial" w:hAnsi="Arial" w:cs="Arial"/>
                <w:sz w:val="20"/>
                <w:lang w:val="ru-RU"/>
              </w:rPr>
              <w:t>«</w:t>
            </w:r>
            <w:r w:rsidR="009627B2" w:rsidRPr="00AF7E6C">
              <w:rPr>
                <w:rFonts w:ascii="Arial" w:hAnsi="Arial" w:cs="Arial"/>
                <w:sz w:val="20"/>
                <w:lang w:val="ru-RU"/>
              </w:rPr>
              <w:t xml:space="preserve">Не пользуйтесь оптическими </w:t>
            </w:r>
            <w:r w:rsidR="006C3AC1">
              <w:rPr>
                <w:rFonts w:ascii="Arial" w:hAnsi="Arial" w:cs="Arial"/>
                <w:sz w:val="20"/>
                <w:lang w:val="ru-RU"/>
              </w:rPr>
              <w:t>приборами</w:t>
            </w:r>
            <w:r w:rsidR="006C3AC1" w:rsidRPr="00AF7E6C">
              <w:rPr>
                <w:rFonts w:ascii="Arial" w:hAnsi="Arial" w:cs="Arial"/>
                <w:sz w:val="20"/>
                <w:lang w:val="ru-RU"/>
              </w:rPr>
              <w:t xml:space="preserve"> </w:t>
            </w:r>
            <w:r w:rsidR="009627B2" w:rsidRPr="00AF7E6C">
              <w:rPr>
                <w:rFonts w:ascii="Arial" w:hAnsi="Arial" w:cs="Arial"/>
                <w:sz w:val="20"/>
                <w:lang w:val="ru-RU"/>
              </w:rPr>
              <w:t>(биноклями или телескопами)</w:t>
            </w:r>
            <w:r w:rsidR="009024AF">
              <w:rPr>
                <w:rFonts w:ascii="Arial" w:hAnsi="Arial" w:cs="Arial"/>
                <w:sz w:val="20"/>
                <w:lang w:val="ru-RU"/>
              </w:rPr>
              <w:t>»</w:t>
            </w:r>
            <w:r w:rsidR="009627B2" w:rsidRPr="00AF7E6C">
              <w:rPr>
                <w:rFonts w:ascii="Arial" w:hAnsi="Arial" w:cs="Arial"/>
                <w:sz w:val="20"/>
                <w:lang w:val="ru-RU"/>
              </w:rPr>
              <w:t>. Ес</w:t>
            </w:r>
            <w:r w:rsidR="00240934" w:rsidRPr="00AF7E6C">
              <w:rPr>
                <w:rFonts w:ascii="Arial" w:hAnsi="Arial" w:cs="Arial"/>
                <w:sz w:val="20"/>
                <w:lang w:val="ru-RU"/>
              </w:rPr>
              <w:t xml:space="preserve">ли изделие относится к классу 1М или </w:t>
            </w:r>
            <w:r w:rsidR="009627B2" w:rsidRPr="00AF7E6C">
              <w:rPr>
                <w:rFonts w:ascii="Arial" w:hAnsi="Arial" w:cs="Arial"/>
                <w:sz w:val="20"/>
                <w:lang w:val="ru-RU"/>
              </w:rPr>
              <w:t>2</w:t>
            </w:r>
            <w:r w:rsidR="009627B2" w:rsidRPr="00AF7E6C">
              <w:rPr>
                <w:rFonts w:ascii="Arial" w:hAnsi="Arial" w:cs="Arial"/>
                <w:sz w:val="20"/>
              </w:rPr>
              <w:t>M</w:t>
            </w:r>
            <w:r w:rsidR="009627B2" w:rsidRPr="00AF7E6C">
              <w:rPr>
                <w:rFonts w:ascii="Arial" w:hAnsi="Arial" w:cs="Arial"/>
                <w:sz w:val="20"/>
                <w:lang w:val="ru-RU"/>
              </w:rPr>
              <w:t xml:space="preserve">, поскольку оно не соответствует условию 2 в 4.2 (сильно расходящийся </w:t>
            </w:r>
            <w:r w:rsidR="008A4BC1" w:rsidRPr="00AF7E6C">
              <w:rPr>
                <w:rFonts w:ascii="Arial" w:hAnsi="Arial" w:cs="Arial"/>
                <w:sz w:val="20"/>
                <w:lang w:val="ru-RU"/>
              </w:rPr>
              <w:t>пучок</w:t>
            </w:r>
            <w:r w:rsidR="009627B2" w:rsidRPr="00AF7E6C">
              <w:rPr>
                <w:rFonts w:ascii="Arial" w:hAnsi="Arial" w:cs="Arial"/>
                <w:sz w:val="20"/>
                <w:lang w:val="ru-RU"/>
              </w:rPr>
              <w:t xml:space="preserve">), </w:t>
            </w:r>
            <w:r w:rsidR="00D214BD" w:rsidRPr="00AF7E6C">
              <w:rPr>
                <w:rFonts w:ascii="Arial" w:hAnsi="Arial" w:cs="Arial"/>
                <w:sz w:val="20"/>
                <w:lang w:val="ru-RU"/>
              </w:rPr>
              <w:t>замен</w:t>
            </w:r>
            <w:r w:rsidR="00D214BD">
              <w:rPr>
                <w:rFonts w:ascii="Arial" w:hAnsi="Arial" w:cs="Arial"/>
                <w:sz w:val="20"/>
                <w:lang w:val="ru-RU"/>
              </w:rPr>
              <w:t>яют</w:t>
            </w:r>
            <w:r w:rsidR="00D214BD" w:rsidRPr="00AF7E6C">
              <w:rPr>
                <w:rFonts w:ascii="Arial" w:hAnsi="Arial" w:cs="Arial"/>
                <w:sz w:val="20"/>
                <w:lang w:val="ru-RU"/>
              </w:rPr>
              <w:t xml:space="preserve"> </w:t>
            </w:r>
            <w:r w:rsidR="009024AF">
              <w:rPr>
                <w:rFonts w:ascii="Arial" w:hAnsi="Arial" w:cs="Arial"/>
                <w:sz w:val="20"/>
                <w:lang w:val="ru-RU"/>
              </w:rPr>
              <w:t>«</w:t>
            </w:r>
            <w:r w:rsidR="009627B2" w:rsidRPr="00AF7E6C">
              <w:rPr>
                <w:rFonts w:ascii="Arial" w:hAnsi="Arial" w:cs="Arial"/>
                <w:sz w:val="20"/>
                <w:lang w:val="ru-RU"/>
              </w:rPr>
              <w:t>(бинокли или телескопы)</w:t>
            </w:r>
            <w:r w:rsidR="009024AF">
              <w:rPr>
                <w:rFonts w:ascii="Arial" w:hAnsi="Arial" w:cs="Arial"/>
                <w:sz w:val="20"/>
                <w:lang w:val="ru-RU"/>
              </w:rPr>
              <w:t>»</w:t>
            </w:r>
            <w:r w:rsidR="009627B2" w:rsidRPr="00AF7E6C">
              <w:rPr>
                <w:rFonts w:ascii="Arial" w:hAnsi="Arial" w:cs="Arial"/>
                <w:sz w:val="20"/>
                <w:lang w:val="ru-RU"/>
              </w:rPr>
              <w:t xml:space="preserve"> на </w:t>
            </w:r>
            <w:r w:rsidR="009024AF">
              <w:rPr>
                <w:rFonts w:ascii="Arial" w:hAnsi="Arial" w:cs="Arial"/>
                <w:sz w:val="20"/>
                <w:lang w:val="ru-RU"/>
              </w:rPr>
              <w:t>«</w:t>
            </w:r>
            <w:r w:rsidR="009627B2" w:rsidRPr="00AF7E6C">
              <w:rPr>
                <w:rFonts w:ascii="Arial" w:hAnsi="Arial" w:cs="Arial"/>
                <w:sz w:val="20"/>
                <w:lang w:val="ru-RU"/>
              </w:rPr>
              <w:t>(лупы)</w:t>
            </w:r>
            <w:r w:rsidR="009024AF">
              <w:rPr>
                <w:rFonts w:ascii="Arial" w:hAnsi="Arial" w:cs="Arial"/>
                <w:sz w:val="20"/>
                <w:lang w:val="ru-RU"/>
              </w:rPr>
              <w:t>»</w:t>
            </w:r>
            <w:r w:rsidR="009627B2" w:rsidRPr="00AF7E6C">
              <w:rPr>
                <w:rFonts w:ascii="Arial" w:hAnsi="Arial" w:cs="Arial"/>
                <w:sz w:val="20"/>
                <w:lang w:val="ru-RU"/>
              </w:rPr>
              <w:t>.</w:t>
            </w:r>
          </w:p>
          <w:p w14:paraId="7D4BDC7B" w14:textId="33961561" w:rsidR="00FD6A9C" w:rsidRPr="00AF7E6C" w:rsidRDefault="00FD6A9C" w:rsidP="00D60FCD">
            <w:pPr>
              <w:pStyle w:val="TableParagraph"/>
              <w:tabs>
                <w:tab w:val="left" w:pos="354"/>
              </w:tabs>
              <w:spacing w:line="276" w:lineRule="auto"/>
              <w:ind w:right="57" w:firstLine="421"/>
              <w:rPr>
                <w:rFonts w:ascii="Arial" w:hAnsi="Arial" w:cs="Arial"/>
                <w:sz w:val="20"/>
                <w:lang w:val="ru-RU"/>
              </w:rPr>
            </w:pPr>
            <w:r w:rsidRPr="00302469">
              <w:rPr>
                <w:rFonts w:ascii="Arial" w:hAnsi="Arial" w:cs="Arial"/>
                <w:spacing w:val="-10"/>
                <w:position w:val="6"/>
                <w:sz w:val="20"/>
                <w:vertAlign w:val="superscript"/>
              </w:rPr>
              <w:t>b</w:t>
            </w:r>
            <w:r w:rsidR="00434EA7" w:rsidRPr="00AF7E6C">
              <w:rPr>
                <w:rFonts w:ascii="Arial" w:hAnsi="Arial" w:cs="Arial"/>
                <w:position w:val="6"/>
                <w:sz w:val="20"/>
                <w:lang w:val="ru-RU"/>
              </w:rPr>
              <w:t xml:space="preserve"> </w:t>
            </w:r>
            <w:r w:rsidR="009627B2" w:rsidRPr="00AF7E6C">
              <w:rPr>
                <w:rFonts w:ascii="Arial" w:hAnsi="Arial" w:cs="Arial"/>
                <w:sz w:val="20"/>
                <w:lang w:val="ru-RU"/>
              </w:rPr>
              <w:t>Не применимо, поскольку уровень доступ</w:t>
            </w:r>
            <w:r w:rsidR="00827F77" w:rsidRPr="00AF7E6C">
              <w:rPr>
                <w:rFonts w:ascii="Arial" w:hAnsi="Arial" w:cs="Arial"/>
                <w:sz w:val="20"/>
                <w:lang w:val="ru-RU"/>
              </w:rPr>
              <w:t>а не разрешен для данного типа зоны</w:t>
            </w:r>
            <w:r w:rsidR="009627B2" w:rsidRPr="00AF7E6C">
              <w:rPr>
                <w:rFonts w:ascii="Arial" w:hAnsi="Arial" w:cs="Arial"/>
                <w:sz w:val="20"/>
                <w:lang w:val="ru-RU"/>
              </w:rPr>
              <w:t xml:space="preserve"> (см. таблицу 2).</w:t>
            </w:r>
          </w:p>
          <w:p w14:paraId="62565BEF" w14:textId="474EDD39" w:rsidR="00FD6A9C" w:rsidRPr="00AF7E6C" w:rsidRDefault="00FD6A9C" w:rsidP="00D60FCD">
            <w:pPr>
              <w:pStyle w:val="TableParagraph"/>
              <w:spacing w:line="276" w:lineRule="auto"/>
              <w:ind w:right="57" w:firstLine="421"/>
              <w:rPr>
                <w:rFonts w:ascii="Arial" w:hAnsi="Arial" w:cs="Arial"/>
                <w:sz w:val="20"/>
                <w:lang w:val="ru-RU"/>
              </w:rPr>
            </w:pPr>
            <w:r w:rsidRPr="00302469">
              <w:rPr>
                <w:rFonts w:ascii="Arial" w:hAnsi="Arial" w:cs="Arial"/>
                <w:position w:val="6"/>
                <w:sz w:val="20"/>
                <w:vertAlign w:val="superscript"/>
              </w:rPr>
              <w:t>c</w:t>
            </w:r>
            <w:r w:rsidR="00434EA7" w:rsidRPr="00AF7E6C">
              <w:rPr>
                <w:rFonts w:ascii="Arial" w:hAnsi="Arial" w:cs="Arial"/>
                <w:spacing w:val="80"/>
                <w:position w:val="6"/>
                <w:sz w:val="20"/>
                <w:lang w:val="ru-RU"/>
              </w:rPr>
              <w:t xml:space="preserve"> </w:t>
            </w:r>
            <w:r w:rsidR="009627B2" w:rsidRPr="00AF7E6C">
              <w:rPr>
                <w:rFonts w:ascii="Arial" w:hAnsi="Arial" w:cs="Arial"/>
                <w:sz w:val="20"/>
                <w:lang w:val="ru-RU"/>
              </w:rPr>
              <w:t xml:space="preserve">Если в </w:t>
            </w:r>
            <w:r w:rsidR="00827F77" w:rsidRPr="00AF7E6C">
              <w:rPr>
                <w:rFonts w:ascii="Arial" w:hAnsi="Arial" w:cs="Arial"/>
                <w:sz w:val="20"/>
                <w:lang w:val="ru-RU"/>
              </w:rPr>
              <w:t>зонах</w:t>
            </w:r>
            <w:r w:rsidR="009627B2" w:rsidRPr="00AF7E6C">
              <w:rPr>
                <w:rFonts w:ascii="Arial" w:hAnsi="Arial" w:cs="Arial"/>
                <w:sz w:val="20"/>
                <w:lang w:val="ru-RU"/>
              </w:rPr>
              <w:t xml:space="preserve"> с ограниченным доступом или </w:t>
            </w:r>
            <w:r w:rsidR="00827F77" w:rsidRPr="00AF7E6C">
              <w:rPr>
                <w:rFonts w:ascii="Arial" w:hAnsi="Arial" w:cs="Arial"/>
                <w:sz w:val="20"/>
                <w:lang w:val="ru-RU"/>
              </w:rPr>
              <w:t>в контролируемых зонах</w:t>
            </w:r>
            <w:r w:rsidR="009627B2" w:rsidRPr="00AF7E6C">
              <w:rPr>
                <w:rFonts w:ascii="Arial" w:hAnsi="Arial" w:cs="Arial"/>
                <w:sz w:val="20"/>
                <w:lang w:val="ru-RU"/>
              </w:rPr>
              <w:t xml:space="preserve"> отсутствует табличка, обозначающая уровень доступа 1</w:t>
            </w:r>
            <w:r w:rsidR="009627B2" w:rsidRPr="00AF7E6C">
              <w:rPr>
                <w:rFonts w:ascii="Arial" w:hAnsi="Arial" w:cs="Arial"/>
                <w:sz w:val="20"/>
              </w:rPr>
              <w:t>M</w:t>
            </w:r>
            <w:r w:rsidR="009627B2" w:rsidRPr="00AF7E6C">
              <w:rPr>
                <w:rFonts w:ascii="Arial" w:hAnsi="Arial" w:cs="Arial"/>
                <w:sz w:val="20"/>
                <w:lang w:val="ru-RU"/>
              </w:rPr>
              <w:t xml:space="preserve">, эксплуатирующая организация несет ответственность за обеспечение альтернативных административных мер контроля, эффективно предотвращающих опасное наблюдение с помощью оптических </w:t>
            </w:r>
            <w:r w:rsidR="006C3AC1">
              <w:rPr>
                <w:rFonts w:ascii="Arial" w:hAnsi="Arial" w:cs="Arial"/>
                <w:sz w:val="20"/>
                <w:lang w:val="ru-RU"/>
              </w:rPr>
              <w:t>приборов</w:t>
            </w:r>
            <w:r w:rsidR="009627B2" w:rsidRPr="00AF7E6C">
              <w:rPr>
                <w:rFonts w:ascii="Arial" w:hAnsi="Arial" w:cs="Arial"/>
                <w:sz w:val="20"/>
                <w:lang w:val="ru-RU"/>
              </w:rPr>
              <w:t>.</w:t>
            </w:r>
          </w:p>
          <w:p w14:paraId="2611C667" w14:textId="37899F63" w:rsidR="00FD6A9C" w:rsidRPr="00AF7E6C" w:rsidRDefault="00FD6A9C" w:rsidP="00D60FCD">
            <w:pPr>
              <w:pStyle w:val="TableParagraph"/>
              <w:spacing w:line="276" w:lineRule="auto"/>
              <w:ind w:right="57" w:firstLine="421"/>
              <w:rPr>
                <w:rFonts w:ascii="Arial" w:hAnsi="Arial" w:cs="Arial"/>
                <w:sz w:val="20"/>
                <w:lang w:val="ru-RU"/>
              </w:rPr>
            </w:pPr>
            <w:r w:rsidRPr="00302469">
              <w:rPr>
                <w:rFonts w:ascii="Arial" w:hAnsi="Arial" w:cs="Arial"/>
                <w:position w:val="6"/>
                <w:sz w:val="20"/>
                <w:vertAlign w:val="superscript"/>
              </w:rPr>
              <w:t>d</w:t>
            </w:r>
            <w:r w:rsidR="00434EA7" w:rsidRPr="00AF7E6C">
              <w:rPr>
                <w:rFonts w:ascii="Arial" w:hAnsi="Arial" w:cs="Arial"/>
                <w:spacing w:val="80"/>
                <w:position w:val="6"/>
                <w:sz w:val="20"/>
                <w:lang w:val="ru-RU"/>
              </w:rPr>
              <w:t xml:space="preserve"> </w:t>
            </w:r>
            <w:r w:rsidR="009627B2" w:rsidRPr="00AF7E6C">
              <w:rPr>
                <w:rFonts w:ascii="Arial" w:hAnsi="Arial" w:cs="Arial"/>
                <w:sz w:val="20"/>
                <w:lang w:val="ru-RU"/>
              </w:rPr>
              <w:t>Размеща</w:t>
            </w:r>
            <w:r w:rsidR="00D214BD">
              <w:rPr>
                <w:rFonts w:ascii="Arial" w:hAnsi="Arial" w:cs="Arial"/>
                <w:sz w:val="20"/>
                <w:lang w:val="ru-RU"/>
              </w:rPr>
              <w:t>ют</w:t>
            </w:r>
            <w:r w:rsidR="009627B2" w:rsidRPr="00AF7E6C">
              <w:rPr>
                <w:rFonts w:ascii="Arial" w:hAnsi="Arial" w:cs="Arial"/>
                <w:sz w:val="20"/>
                <w:lang w:val="ru-RU"/>
              </w:rPr>
              <w:t xml:space="preserve"> уведомление не обязательно в пределах зоны, но там, где оно может быть просмотрено человеком до того, как он попадет в более опасную зону.</w:t>
            </w:r>
          </w:p>
        </w:tc>
      </w:tr>
    </w:tbl>
    <w:p w14:paraId="1D5DEE65" w14:textId="77777777" w:rsidR="00FD6A9C" w:rsidRPr="00AF7E6C" w:rsidRDefault="00240934" w:rsidP="00240934">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lastRenderedPageBreak/>
        <w:t xml:space="preserve">7.3 </w:t>
      </w:r>
      <w:r w:rsidR="00FD6A9C" w:rsidRPr="00AF7E6C">
        <w:rPr>
          <w:rFonts w:ascii="Arial" w:hAnsi="Arial" w:cs="Arial"/>
          <w:b/>
          <w:sz w:val="24"/>
          <w:szCs w:val="24"/>
        </w:rPr>
        <w:t>Требования</w:t>
      </w:r>
      <w:r w:rsidRPr="00AF7E6C">
        <w:rPr>
          <w:rFonts w:ascii="Arial" w:hAnsi="Arial" w:cs="Arial"/>
          <w:b/>
          <w:sz w:val="24"/>
          <w:szCs w:val="24"/>
        </w:rPr>
        <w:t xml:space="preserve"> к</w:t>
      </w:r>
      <w:r w:rsidR="00FD6A9C" w:rsidRPr="00AF7E6C">
        <w:rPr>
          <w:rFonts w:ascii="Arial" w:hAnsi="Arial" w:cs="Arial"/>
          <w:b/>
          <w:sz w:val="24"/>
          <w:szCs w:val="24"/>
        </w:rPr>
        <w:t xml:space="preserve"> эксплуатирующей организации</w:t>
      </w:r>
    </w:p>
    <w:p w14:paraId="378F4D38" w14:textId="77777777" w:rsidR="00FD6A9C" w:rsidRPr="00AF7E6C" w:rsidRDefault="00FD6A9C" w:rsidP="00FD6A9C">
      <w:pPr>
        <w:pStyle w:val="27"/>
        <w:ind w:firstLine="709"/>
        <w:rPr>
          <w:rFonts w:ascii="Arial" w:hAnsi="Arial" w:cs="Arial"/>
          <w:sz w:val="24"/>
          <w:szCs w:val="24"/>
        </w:rPr>
      </w:pPr>
      <w:r w:rsidRPr="00AF7E6C">
        <w:rPr>
          <w:rFonts w:ascii="Arial" w:hAnsi="Arial" w:cs="Arial"/>
          <w:sz w:val="24"/>
          <w:szCs w:val="24"/>
        </w:rPr>
        <w:t>Эксплуатирующая организация несет</w:t>
      </w:r>
      <w:r w:rsidR="00240934" w:rsidRPr="00AF7E6C">
        <w:rPr>
          <w:rFonts w:ascii="Arial" w:hAnsi="Arial" w:cs="Arial"/>
          <w:sz w:val="24"/>
          <w:szCs w:val="24"/>
        </w:rPr>
        <w:t xml:space="preserve"> полную</w:t>
      </w:r>
      <w:r w:rsidRPr="00AF7E6C">
        <w:rPr>
          <w:rFonts w:ascii="Arial" w:hAnsi="Arial" w:cs="Arial"/>
          <w:sz w:val="24"/>
          <w:szCs w:val="24"/>
        </w:rPr>
        <w:t xml:space="preserve"> ответственность за безопасность </w:t>
      </w:r>
      <w:r w:rsidR="00240934" w:rsidRPr="00AF7E6C">
        <w:rPr>
          <w:rFonts w:ascii="Arial" w:hAnsi="Arial" w:cs="Arial"/>
          <w:sz w:val="24"/>
          <w:szCs w:val="24"/>
        </w:rPr>
        <w:t>конечной</w:t>
      </w:r>
      <w:r w:rsidRPr="00AF7E6C">
        <w:rPr>
          <w:rFonts w:ascii="Arial" w:hAnsi="Arial" w:cs="Arial"/>
          <w:sz w:val="24"/>
          <w:szCs w:val="24"/>
        </w:rPr>
        <w:t xml:space="preserve"> системы. Кроме того, рекомендации для эксплуатирующих организаций приведены в </w:t>
      </w:r>
      <w:r w:rsidR="00240934" w:rsidRPr="00AF7E6C">
        <w:rPr>
          <w:rFonts w:ascii="Arial" w:hAnsi="Arial" w:cs="Arial"/>
          <w:sz w:val="24"/>
          <w:szCs w:val="24"/>
        </w:rPr>
        <w:t>п</w:t>
      </w:r>
      <w:r w:rsidRPr="00AF7E6C">
        <w:rPr>
          <w:rFonts w:ascii="Arial" w:hAnsi="Arial" w:cs="Arial"/>
          <w:sz w:val="24"/>
          <w:szCs w:val="24"/>
        </w:rPr>
        <w:t xml:space="preserve">риложении </w:t>
      </w:r>
      <w:r w:rsidRPr="00AF7E6C">
        <w:rPr>
          <w:rFonts w:ascii="Arial" w:hAnsi="Arial" w:cs="Arial"/>
          <w:sz w:val="24"/>
          <w:szCs w:val="24"/>
          <w:lang w:val="en-US"/>
        </w:rPr>
        <w:t>E</w:t>
      </w:r>
      <w:r w:rsidRPr="00AF7E6C">
        <w:rPr>
          <w:rFonts w:ascii="Arial" w:hAnsi="Arial" w:cs="Arial"/>
          <w:sz w:val="24"/>
          <w:szCs w:val="24"/>
        </w:rPr>
        <w:t>. Это включает, в частности:</w:t>
      </w:r>
    </w:p>
    <w:p w14:paraId="0F921D7C" w14:textId="77777777" w:rsidR="00FD6A9C" w:rsidRPr="00AF7E6C" w:rsidRDefault="00FD6A9C" w:rsidP="00240934">
      <w:pPr>
        <w:pStyle w:val="27"/>
        <w:ind w:firstLine="709"/>
        <w:rPr>
          <w:rFonts w:ascii="Arial" w:hAnsi="Arial" w:cs="Arial"/>
          <w:sz w:val="24"/>
          <w:szCs w:val="24"/>
        </w:rPr>
      </w:pPr>
      <w:r w:rsidRPr="00AF7E6C">
        <w:rPr>
          <w:rFonts w:ascii="Arial" w:hAnsi="Arial" w:cs="Arial"/>
          <w:sz w:val="24"/>
          <w:szCs w:val="24"/>
          <w:lang w:val="en-US"/>
        </w:rPr>
        <w:t>a</w:t>
      </w:r>
      <w:r w:rsidRPr="00AF7E6C">
        <w:rPr>
          <w:rFonts w:ascii="Arial" w:hAnsi="Arial" w:cs="Arial"/>
          <w:sz w:val="24"/>
          <w:szCs w:val="24"/>
        </w:rPr>
        <w:t xml:space="preserve">) определение типа </w:t>
      </w:r>
      <w:r w:rsidR="00240934" w:rsidRPr="00AF7E6C">
        <w:rPr>
          <w:rFonts w:ascii="Arial" w:hAnsi="Arial" w:cs="Arial"/>
          <w:sz w:val="24"/>
          <w:szCs w:val="24"/>
        </w:rPr>
        <w:t>зоны</w:t>
      </w:r>
      <w:r w:rsidRPr="00AF7E6C">
        <w:rPr>
          <w:rFonts w:ascii="Arial" w:hAnsi="Arial" w:cs="Arial"/>
          <w:sz w:val="24"/>
          <w:szCs w:val="24"/>
        </w:rPr>
        <w:t xml:space="preserve"> на всех участках</w:t>
      </w:r>
      <w:r w:rsidR="00240934" w:rsidRPr="00AF7E6C">
        <w:rPr>
          <w:rFonts w:ascii="Arial" w:hAnsi="Arial" w:cs="Arial"/>
          <w:sz w:val="24"/>
          <w:szCs w:val="24"/>
        </w:rPr>
        <w:t xml:space="preserve"> всего пути передачи в пределах </w:t>
      </w:r>
      <w:r w:rsidR="002D5385" w:rsidRPr="00AF7E6C">
        <w:rPr>
          <w:rFonts w:ascii="Arial" w:hAnsi="Arial" w:cs="Arial"/>
          <w:sz w:val="24"/>
          <w:szCs w:val="24"/>
        </w:rPr>
        <w:t>РНОЗ</w:t>
      </w:r>
      <w:r w:rsidRPr="00AF7E6C">
        <w:rPr>
          <w:rFonts w:ascii="Arial" w:hAnsi="Arial" w:cs="Arial"/>
          <w:sz w:val="24"/>
          <w:szCs w:val="24"/>
        </w:rPr>
        <w:t xml:space="preserve">, где </w:t>
      </w:r>
      <w:r w:rsidR="00240934" w:rsidRPr="00AF7E6C">
        <w:rPr>
          <w:rFonts w:ascii="Arial" w:hAnsi="Arial" w:cs="Arial"/>
          <w:sz w:val="24"/>
          <w:szCs w:val="24"/>
        </w:rPr>
        <w:t xml:space="preserve">возможен </w:t>
      </w:r>
      <w:r w:rsidRPr="00AF7E6C">
        <w:rPr>
          <w:rFonts w:ascii="Arial" w:hAnsi="Arial" w:cs="Arial"/>
          <w:sz w:val="24"/>
          <w:szCs w:val="24"/>
        </w:rPr>
        <w:t>доступ</w:t>
      </w:r>
      <w:r w:rsidR="00240934" w:rsidRPr="00AF7E6C">
        <w:rPr>
          <w:rFonts w:ascii="Arial" w:hAnsi="Arial" w:cs="Arial"/>
          <w:sz w:val="24"/>
          <w:szCs w:val="24"/>
        </w:rPr>
        <w:t xml:space="preserve"> человека;</w:t>
      </w:r>
    </w:p>
    <w:p w14:paraId="7381E41A" w14:textId="77777777" w:rsidR="00FD6A9C" w:rsidRPr="00AF7E6C" w:rsidRDefault="00240934" w:rsidP="00FD6A9C">
      <w:pPr>
        <w:pStyle w:val="27"/>
        <w:ind w:firstLine="709"/>
        <w:rPr>
          <w:rFonts w:ascii="Arial" w:hAnsi="Arial" w:cs="Arial"/>
          <w:sz w:val="24"/>
          <w:szCs w:val="24"/>
        </w:rPr>
      </w:pPr>
      <w:r w:rsidRPr="00AF7E6C">
        <w:rPr>
          <w:rFonts w:ascii="Arial" w:hAnsi="Arial" w:cs="Arial"/>
          <w:sz w:val="24"/>
          <w:szCs w:val="24"/>
          <w:lang w:val="en-US"/>
        </w:rPr>
        <w:t>b</w:t>
      </w:r>
      <w:r w:rsidR="00FD6A9C" w:rsidRPr="00AF7E6C">
        <w:rPr>
          <w:rFonts w:ascii="Arial" w:hAnsi="Arial" w:cs="Arial"/>
          <w:sz w:val="24"/>
          <w:szCs w:val="24"/>
        </w:rPr>
        <w:t>) обеспечение классификации и требован</w:t>
      </w:r>
      <w:r w:rsidRPr="00AF7E6C">
        <w:rPr>
          <w:rFonts w:ascii="Arial" w:hAnsi="Arial" w:cs="Arial"/>
          <w:sz w:val="24"/>
          <w:szCs w:val="24"/>
        </w:rPr>
        <w:t>ий к уровню доступа не превышающих соответствующего типа зоны</w:t>
      </w:r>
      <w:r w:rsidR="00FD6A9C" w:rsidRPr="00AF7E6C">
        <w:rPr>
          <w:rFonts w:ascii="Arial" w:hAnsi="Arial" w:cs="Arial"/>
          <w:sz w:val="24"/>
          <w:szCs w:val="24"/>
        </w:rPr>
        <w:t>;</w:t>
      </w:r>
    </w:p>
    <w:p w14:paraId="5918B347" w14:textId="2B2E2BAA" w:rsidR="00FD6A9C" w:rsidRPr="00AF7E6C" w:rsidRDefault="00240934" w:rsidP="00FD6A9C">
      <w:pPr>
        <w:pStyle w:val="27"/>
        <w:ind w:firstLine="709"/>
        <w:rPr>
          <w:rFonts w:ascii="Arial" w:hAnsi="Arial" w:cs="Arial"/>
          <w:sz w:val="24"/>
          <w:szCs w:val="24"/>
        </w:rPr>
      </w:pPr>
      <w:r w:rsidRPr="00AF7E6C">
        <w:rPr>
          <w:rFonts w:ascii="Arial" w:hAnsi="Arial" w:cs="Arial"/>
          <w:sz w:val="24"/>
          <w:szCs w:val="24"/>
        </w:rPr>
        <w:t>с) обеспечение</w:t>
      </w:r>
      <w:r w:rsidR="00FD6A9C" w:rsidRPr="00AF7E6C">
        <w:rPr>
          <w:rFonts w:ascii="Arial" w:hAnsi="Arial" w:cs="Arial"/>
          <w:sz w:val="24"/>
          <w:szCs w:val="24"/>
        </w:rPr>
        <w:t xml:space="preserve"> </w:t>
      </w:r>
      <w:r w:rsidRPr="00AF7E6C">
        <w:rPr>
          <w:rFonts w:ascii="Arial" w:hAnsi="Arial" w:cs="Arial"/>
          <w:sz w:val="24"/>
          <w:szCs w:val="24"/>
        </w:rPr>
        <w:t xml:space="preserve">произведения </w:t>
      </w:r>
      <w:r w:rsidR="00FD6A9C" w:rsidRPr="00AF7E6C">
        <w:rPr>
          <w:rFonts w:ascii="Arial" w:hAnsi="Arial" w:cs="Arial"/>
          <w:sz w:val="24"/>
          <w:szCs w:val="24"/>
        </w:rPr>
        <w:t>установк</w:t>
      </w:r>
      <w:r w:rsidRPr="00AF7E6C">
        <w:rPr>
          <w:rFonts w:ascii="Arial" w:hAnsi="Arial" w:cs="Arial"/>
          <w:sz w:val="24"/>
          <w:szCs w:val="24"/>
        </w:rPr>
        <w:t>и</w:t>
      </w:r>
      <w:r w:rsidR="00FD6A9C" w:rsidRPr="00AF7E6C">
        <w:rPr>
          <w:rFonts w:ascii="Arial" w:hAnsi="Arial" w:cs="Arial"/>
          <w:sz w:val="24"/>
          <w:szCs w:val="24"/>
        </w:rPr>
        <w:t xml:space="preserve"> и обслуживани</w:t>
      </w:r>
      <w:r w:rsidRPr="00AF7E6C">
        <w:rPr>
          <w:rFonts w:ascii="Arial" w:hAnsi="Arial" w:cs="Arial"/>
          <w:sz w:val="24"/>
          <w:szCs w:val="24"/>
        </w:rPr>
        <w:t>я</w:t>
      </w:r>
      <w:r w:rsidR="00FD6A9C" w:rsidRPr="00AF7E6C">
        <w:rPr>
          <w:rFonts w:ascii="Arial" w:hAnsi="Arial" w:cs="Arial"/>
          <w:sz w:val="24"/>
          <w:szCs w:val="24"/>
        </w:rPr>
        <w:t xml:space="preserve"> только организациями, </w:t>
      </w:r>
      <w:r w:rsidRPr="00AF7E6C">
        <w:rPr>
          <w:rFonts w:ascii="Arial" w:hAnsi="Arial" w:cs="Arial"/>
          <w:sz w:val="24"/>
          <w:szCs w:val="24"/>
        </w:rPr>
        <w:t>соответствующими</w:t>
      </w:r>
      <w:r w:rsidR="00FD6A9C" w:rsidRPr="00AF7E6C">
        <w:rPr>
          <w:rFonts w:ascii="Arial" w:hAnsi="Arial" w:cs="Arial"/>
          <w:sz w:val="24"/>
          <w:szCs w:val="24"/>
        </w:rPr>
        <w:t xml:space="preserve"> применимым требованиям </w:t>
      </w:r>
      <w:r w:rsidR="00AF18B9" w:rsidRPr="00AF7E6C">
        <w:rPr>
          <w:rFonts w:ascii="Arial" w:hAnsi="Arial" w:cs="Arial"/>
          <w:sz w:val="24"/>
          <w:szCs w:val="24"/>
        </w:rPr>
        <w:t>раздела</w:t>
      </w:r>
      <w:r w:rsidR="00FD6A9C" w:rsidRPr="00AF7E6C">
        <w:rPr>
          <w:rFonts w:ascii="Arial" w:hAnsi="Arial" w:cs="Arial"/>
          <w:sz w:val="24"/>
          <w:szCs w:val="24"/>
        </w:rPr>
        <w:t xml:space="preserve"> 6 и </w:t>
      </w:r>
      <w:r w:rsidR="00BD394B" w:rsidRPr="00BD394B">
        <w:rPr>
          <w:rFonts w:ascii="Arial" w:hAnsi="Arial" w:cs="Arial"/>
          <w:sz w:val="24"/>
          <w:szCs w:val="24"/>
        </w:rPr>
        <w:t>пункт</w:t>
      </w:r>
      <w:r w:rsidR="00BD394B">
        <w:rPr>
          <w:rFonts w:ascii="Arial" w:hAnsi="Arial" w:cs="Arial"/>
          <w:sz w:val="24"/>
          <w:szCs w:val="24"/>
        </w:rPr>
        <w:t>а</w:t>
      </w:r>
      <w:r w:rsidR="00BD394B" w:rsidRPr="00BD394B">
        <w:rPr>
          <w:rFonts w:ascii="Arial" w:hAnsi="Arial" w:cs="Arial"/>
          <w:sz w:val="24"/>
          <w:szCs w:val="24"/>
        </w:rPr>
        <w:t xml:space="preserve"> </w:t>
      </w:r>
      <w:r w:rsidR="00FD6A9C" w:rsidRPr="00AF7E6C">
        <w:rPr>
          <w:rFonts w:ascii="Arial" w:hAnsi="Arial" w:cs="Arial"/>
          <w:sz w:val="24"/>
          <w:szCs w:val="24"/>
        </w:rPr>
        <w:t>7.2;</w:t>
      </w:r>
    </w:p>
    <w:p w14:paraId="23A2921F" w14:textId="77777777" w:rsidR="00FD6A9C" w:rsidRPr="00AF7E6C" w:rsidRDefault="00FD6A9C" w:rsidP="00FD6A9C">
      <w:pPr>
        <w:pStyle w:val="27"/>
        <w:ind w:firstLine="709"/>
        <w:rPr>
          <w:rFonts w:ascii="Arial" w:hAnsi="Arial" w:cs="Arial"/>
          <w:sz w:val="24"/>
          <w:szCs w:val="24"/>
        </w:rPr>
      </w:pPr>
      <w:r w:rsidRPr="00AF7E6C">
        <w:rPr>
          <w:rFonts w:ascii="Arial" w:hAnsi="Arial" w:cs="Arial"/>
          <w:sz w:val="24"/>
          <w:szCs w:val="24"/>
          <w:lang w:val="en-US"/>
        </w:rPr>
        <w:t>d</w:t>
      </w:r>
      <w:r w:rsidR="00240934" w:rsidRPr="00AF7E6C">
        <w:rPr>
          <w:rFonts w:ascii="Arial" w:hAnsi="Arial" w:cs="Arial"/>
          <w:sz w:val="24"/>
          <w:szCs w:val="24"/>
        </w:rPr>
        <w:t xml:space="preserve">) </w:t>
      </w:r>
      <w:r w:rsidRPr="00AF7E6C">
        <w:rPr>
          <w:rFonts w:ascii="Arial" w:hAnsi="Arial" w:cs="Arial"/>
          <w:sz w:val="24"/>
          <w:szCs w:val="24"/>
        </w:rPr>
        <w:t xml:space="preserve">обеспечение надлежащего решения проблемы доступа в ограниченные и контролируемые </w:t>
      </w:r>
      <w:r w:rsidR="002D5385" w:rsidRPr="00AF7E6C">
        <w:rPr>
          <w:rFonts w:ascii="Arial" w:hAnsi="Arial" w:cs="Arial"/>
          <w:sz w:val="24"/>
          <w:szCs w:val="24"/>
        </w:rPr>
        <w:t>зоны</w:t>
      </w:r>
      <w:r w:rsidRPr="00AF7E6C">
        <w:rPr>
          <w:rFonts w:ascii="Arial" w:hAnsi="Arial" w:cs="Arial"/>
          <w:sz w:val="24"/>
          <w:szCs w:val="24"/>
        </w:rPr>
        <w:t xml:space="preserve"> с учетом </w:t>
      </w:r>
      <w:r w:rsidR="00240934" w:rsidRPr="00AF7E6C">
        <w:rPr>
          <w:rFonts w:ascii="Arial" w:hAnsi="Arial" w:cs="Arial"/>
          <w:sz w:val="24"/>
          <w:szCs w:val="24"/>
        </w:rPr>
        <w:t>лазерной безопасности</w:t>
      </w:r>
      <w:r w:rsidRPr="00AF7E6C">
        <w:rPr>
          <w:rFonts w:ascii="Arial" w:hAnsi="Arial" w:cs="Arial"/>
          <w:sz w:val="24"/>
          <w:szCs w:val="24"/>
        </w:rPr>
        <w:t>;</w:t>
      </w:r>
    </w:p>
    <w:p w14:paraId="2ECC753F" w14:textId="77777777" w:rsidR="00FD6A9C" w:rsidRPr="00AF7E6C" w:rsidRDefault="00FD6A9C" w:rsidP="00FD6A9C">
      <w:pPr>
        <w:pStyle w:val="27"/>
        <w:ind w:firstLine="709"/>
        <w:rPr>
          <w:rFonts w:ascii="Arial" w:hAnsi="Arial" w:cs="Arial"/>
          <w:sz w:val="24"/>
          <w:szCs w:val="24"/>
        </w:rPr>
      </w:pPr>
      <w:r w:rsidRPr="00AF7E6C">
        <w:rPr>
          <w:rFonts w:ascii="Arial" w:hAnsi="Arial" w:cs="Arial"/>
          <w:sz w:val="24"/>
          <w:szCs w:val="24"/>
          <w:lang w:val="en-US"/>
        </w:rPr>
        <w:t>e</w:t>
      </w:r>
      <w:r w:rsidR="00240934" w:rsidRPr="00AF7E6C">
        <w:rPr>
          <w:rFonts w:ascii="Arial" w:hAnsi="Arial" w:cs="Arial"/>
          <w:sz w:val="24"/>
          <w:szCs w:val="24"/>
        </w:rPr>
        <w:t xml:space="preserve">) </w:t>
      </w:r>
      <w:r w:rsidRPr="00AF7E6C">
        <w:rPr>
          <w:rFonts w:ascii="Arial" w:hAnsi="Arial" w:cs="Arial"/>
          <w:sz w:val="24"/>
          <w:szCs w:val="24"/>
        </w:rPr>
        <w:t>обеспечение постоянного соответствия требованиям производства, эксплуатации, установки, обслуживания системы и требовани</w:t>
      </w:r>
      <w:r w:rsidR="00240934" w:rsidRPr="00AF7E6C">
        <w:rPr>
          <w:rFonts w:ascii="Arial" w:hAnsi="Arial" w:cs="Arial"/>
          <w:sz w:val="24"/>
          <w:szCs w:val="24"/>
        </w:rPr>
        <w:t>й</w:t>
      </w:r>
      <w:r w:rsidRPr="00AF7E6C">
        <w:rPr>
          <w:rFonts w:ascii="Arial" w:hAnsi="Arial" w:cs="Arial"/>
          <w:sz w:val="24"/>
          <w:szCs w:val="24"/>
        </w:rPr>
        <w:t xml:space="preserve"> безопасности;</w:t>
      </w:r>
    </w:p>
    <w:p w14:paraId="74BABE63" w14:textId="77777777" w:rsidR="00FD6A9C" w:rsidRDefault="00FD6A9C" w:rsidP="00FD6A9C">
      <w:pPr>
        <w:pStyle w:val="27"/>
        <w:ind w:firstLine="709"/>
        <w:rPr>
          <w:rFonts w:ascii="Arial" w:hAnsi="Arial" w:cs="Arial"/>
          <w:sz w:val="24"/>
          <w:szCs w:val="24"/>
        </w:rPr>
      </w:pPr>
      <w:r w:rsidRPr="00AF7E6C">
        <w:rPr>
          <w:rFonts w:ascii="Arial" w:hAnsi="Arial" w:cs="Arial"/>
          <w:sz w:val="24"/>
          <w:szCs w:val="24"/>
          <w:lang w:val="en-US"/>
        </w:rPr>
        <w:t>f</w:t>
      </w:r>
      <w:r w:rsidR="00240934" w:rsidRPr="00AF7E6C">
        <w:rPr>
          <w:rFonts w:ascii="Arial" w:hAnsi="Arial" w:cs="Arial"/>
          <w:sz w:val="24"/>
          <w:szCs w:val="24"/>
        </w:rPr>
        <w:t xml:space="preserve">) </w:t>
      </w:r>
      <w:r w:rsidRPr="00AF7E6C">
        <w:rPr>
          <w:rFonts w:ascii="Arial" w:hAnsi="Arial" w:cs="Arial"/>
          <w:sz w:val="24"/>
          <w:szCs w:val="24"/>
        </w:rPr>
        <w:t xml:space="preserve">обеспечение назначения </w:t>
      </w:r>
      <w:r w:rsidR="00240934" w:rsidRPr="00AF7E6C">
        <w:rPr>
          <w:rFonts w:ascii="Arial" w:hAnsi="Arial" w:cs="Arial"/>
          <w:sz w:val="24"/>
          <w:szCs w:val="24"/>
        </w:rPr>
        <w:t>ответственного за</w:t>
      </w:r>
      <w:r w:rsidRPr="00AF7E6C">
        <w:rPr>
          <w:rFonts w:ascii="Arial" w:hAnsi="Arial" w:cs="Arial"/>
          <w:sz w:val="24"/>
          <w:szCs w:val="24"/>
        </w:rPr>
        <w:t xml:space="preserve"> лазерн</w:t>
      </w:r>
      <w:r w:rsidR="00240934" w:rsidRPr="00AF7E6C">
        <w:rPr>
          <w:rFonts w:ascii="Arial" w:hAnsi="Arial" w:cs="Arial"/>
          <w:sz w:val="24"/>
          <w:szCs w:val="24"/>
        </w:rPr>
        <w:t>ую</w:t>
      </w:r>
      <w:r w:rsidRPr="00AF7E6C">
        <w:rPr>
          <w:rFonts w:ascii="Arial" w:hAnsi="Arial" w:cs="Arial"/>
          <w:sz w:val="24"/>
          <w:szCs w:val="24"/>
        </w:rPr>
        <w:t xml:space="preserve"> безопасност</w:t>
      </w:r>
      <w:r w:rsidR="00240934" w:rsidRPr="00AF7E6C">
        <w:rPr>
          <w:rFonts w:ascii="Arial" w:hAnsi="Arial" w:cs="Arial"/>
          <w:sz w:val="24"/>
          <w:szCs w:val="24"/>
        </w:rPr>
        <w:t>ь</w:t>
      </w:r>
      <w:r w:rsidRPr="00AF7E6C">
        <w:rPr>
          <w:rFonts w:ascii="Arial" w:hAnsi="Arial" w:cs="Arial"/>
          <w:sz w:val="24"/>
          <w:szCs w:val="24"/>
        </w:rPr>
        <w:t xml:space="preserve"> в контролируем</w:t>
      </w:r>
      <w:r w:rsidR="00240934" w:rsidRPr="00AF7E6C">
        <w:rPr>
          <w:rFonts w:ascii="Arial" w:hAnsi="Arial" w:cs="Arial"/>
          <w:sz w:val="24"/>
          <w:szCs w:val="24"/>
        </w:rPr>
        <w:t>ых</w:t>
      </w:r>
      <w:r w:rsidRPr="00AF7E6C">
        <w:rPr>
          <w:rFonts w:ascii="Arial" w:hAnsi="Arial" w:cs="Arial"/>
          <w:sz w:val="24"/>
          <w:szCs w:val="24"/>
        </w:rPr>
        <w:t xml:space="preserve"> </w:t>
      </w:r>
      <w:r w:rsidR="00240934" w:rsidRPr="00AF7E6C">
        <w:rPr>
          <w:rFonts w:ascii="Arial" w:hAnsi="Arial" w:cs="Arial"/>
          <w:sz w:val="24"/>
          <w:szCs w:val="24"/>
        </w:rPr>
        <w:t>зонах</w:t>
      </w:r>
      <w:r w:rsidRPr="00AF7E6C">
        <w:rPr>
          <w:rFonts w:ascii="Arial" w:hAnsi="Arial" w:cs="Arial"/>
          <w:sz w:val="24"/>
          <w:szCs w:val="24"/>
        </w:rPr>
        <w:t>, имеющи</w:t>
      </w:r>
      <w:r w:rsidR="00240934" w:rsidRPr="00AF7E6C">
        <w:rPr>
          <w:rFonts w:ascii="Arial" w:hAnsi="Arial" w:cs="Arial"/>
          <w:sz w:val="24"/>
          <w:szCs w:val="24"/>
        </w:rPr>
        <w:t>х</w:t>
      </w:r>
      <w:r w:rsidRPr="00AF7E6C">
        <w:rPr>
          <w:rFonts w:ascii="Arial" w:hAnsi="Arial" w:cs="Arial"/>
          <w:sz w:val="24"/>
          <w:szCs w:val="24"/>
        </w:rPr>
        <w:t xml:space="preserve"> доступ уровня 3</w:t>
      </w:r>
      <w:r w:rsidRPr="00AF7E6C">
        <w:rPr>
          <w:rFonts w:ascii="Arial" w:hAnsi="Arial" w:cs="Arial"/>
          <w:sz w:val="24"/>
          <w:szCs w:val="24"/>
          <w:lang w:val="en-US"/>
        </w:rPr>
        <w:t>B</w:t>
      </w:r>
      <w:r w:rsidRPr="00AF7E6C">
        <w:rPr>
          <w:rFonts w:ascii="Arial" w:hAnsi="Arial" w:cs="Arial"/>
          <w:sz w:val="24"/>
          <w:szCs w:val="24"/>
        </w:rPr>
        <w:t xml:space="preserve"> или 4;</w:t>
      </w:r>
    </w:p>
    <w:p w14:paraId="3B26C743" w14:textId="3C8C7198" w:rsidR="00FD6A9C" w:rsidRPr="00AF7E6C" w:rsidRDefault="00FD6A9C" w:rsidP="00240934">
      <w:pPr>
        <w:pStyle w:val="27"/>
        <w:ind w:firstLine="709"/>
        <w:rPr>
          <w:rFonts w:ascii="Arial" w:hAnsi="Arial" w:cs="Arial"/>
          <w:sz w:val="24"/>
          <w:szCs w:val="24"/>
        </w:rPr>
      </w:pPr>
      <w:r w:rsidRPr="00AF7E6C">
        <w:rPr>
          <w:rFonts w:ascii="Arial" w:hAnsi="Arial" w:cs="Arial"/>
          <w:sz w:val="24"/>
          <w:szCs w:val="24"/>
          <w:lang w:val="en-US"/>
        </w:rPr>
        <w:t>g</w:t>
      </w:r>
      <w:r w:rsidR="00240934" w:rsidRPr="00AF7E6C">
        <w:rPr>
          <w:rFonts w:ascii="Arial" w:hAnsi="Arial" w:cs="Arial"/>
          <w:sz w:val="24"/>
          <w:szCs w:val="24"/>
        </w:rPr>
        <w:t xml:space="preserve">) </w:t>
      </w:r>
      <w:r w:rsidRPr="00AF7E6C">
        <w:rPr>
          <w:rFonts w:ascii="Arial" w:hAnsi="Arial" w:cs="Arial"/>
          <w:sz w:val="24"/>
          <w:szCs w:val="24"/>
        </w:rPr>
        <w:t xml:space="preserve">после получения уведомления о неисправности в системе </w:t>
      </w:r>
      <w:r w:rsidR="005328A5" w:rsidRPr="00AF7E6C">
        <w:rPr>
          <w:rFonts w:ascii="Arial" w:hAnsi="Arial" w:cs="Arial"/>
          <w:sz w:val="24"/>
          <w:szCs w:val="24"/>
        </w:rPr>
        <w:t>АПМ</w:t>
      </w:r>
      <w:r w:rsidRPr="00AF7E6C">
        <w:rPr>
          <w:rFonts w:ascii="Arial" w:hAnsi="Arial" w:cs="Arial"/>
          <w:sz w:val="24"/>
          <w:szCs w:val="24"/>
        </w:rPr>
        <w:t xml:space="preserve"> </w:t>
      </w:r>
      <w:r w:rsidR="00B637C6" w:rsidRPr="00AF7E6C">
        <w:rPr>
          <w:rFonts w:ascii="Arial" w:hAnsi="Arial" w:cs="Arial"/>
          <w:sz w:val="24"/>
          <w:szCs w:val="24"/>
        </w:rPr>
        <w:t>АОП</w:t>
      </w:r>
      <w:r w:rsidR="00240934" w:rsidRPr="00AF7E6C">
        <w:rPr>
          <w:rFonts w:ascii="Arial" w:hAnsi="Arial" w:cs="Arial"/>
          <w:sz w:val="24"/>
          <w:szCs w:val="24"/>
        </w:rPr>
        <w:t xml:space="preserve">, который без системы </w:t>
      </w:r>
      <w:r w:rsidR="00AF18B9" w:rsidRPr="00AF7E6C">
        <w:rPr>
          <w:rFonts w:ascii="Arial" w:hAnsi="Arial" w:cs="Arial"/>
          <w:sz w:val="24"/>
          <w:szCs w:val="24"/>
        </w:rPr>
        <w:t>АПМ</w:t>
      </w:r>
      <w:r w:rsidR="00240934" w:rsidRPr="00AF7E6C">
        <w:rPr>
          <w:rFonts w:ascii="Arial" w:hAnsi="Arial" w:cs="Arial"/>
          <w:sz w:val="24"/>
          <w:szCs w:val="24"/>
        </w:rPr>
        <w:t xml:space="preserve"> относился бы к классу 3B или 4, устранение неисправности должно быть произведено в сроки, которые обоснованно предотвращают возникновение повторной неисправности.</w:t>
      </w:r>
    </w:p>
    <w:p w14:paraId="59B73360" w14:textId="77777777" w:rsidR="00FD6A9C" w:rsidRPr="00302469" w:rsidRDefault="00240934" w:rsidP="00302469">
      <w:pPr>
        <w:pStyle w:val="afc"/>
        <w:spacing w:before="120" w:after="120"/>
        <w:ind w:left="0"/>
        <w:outlineLvl w:val="0"/>
        <w:rPr>
          <w:rFonts w:ascii="Arial" w:hAnsi="Arial" w:cs="Arial"/>
          <w:b/>
          <w:sz w:val="28"/>
          <w:szCs w:val="28"/>
        </w:rPr>
      </w:pPr>
      <w:r w:rsidRPr="00302469">
        <w:rPr>
          <w:rFonts w:ascii="Arial" w:hAnsi="Arial" w:cs="Arial"/>
          <w:b/>
          <w:sz w:val="28"/>
          <w:szCs w:val="28"/>
        </w:rPr>
        <w:t xml:space="preserve">8 </w:t>
      </w:r>
      <w:r w:rsidR="00FD6A9C" w:rsidRPr="00302469">
        <w:rPr>
          <w:rFonts w:ascii="Arial" w:hAnsi="Arial" w:cs="Arial"/>
          <w:b/>
          <w:sz w:val="28"/>
          <w:szCs w:val="28"/>
        </w:rPr>
        <w:t>Маркировка</w:t>
      </w:r>
    </w:p>
    <w:p w14:paraId="643AC223" w14:textId="77777777" w:rsidR="00FD6A9C" w:rsidRPr="00AF7E6C" w:rsidRDefault="00240934" w:rsidP="00240934">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t>8.1 Общие положения</w:t>
      </w:r>
    </w:p>
    <w:p w14:paraId="3D36B7DE" w14:textId="35B45DFA" w:rsidR="00FD6A9C" w:rsidRPr="00AF7E6C" w:rsidRDefault="0005513D" w:rsidP="00FD6A9C">
      <w:pPr>
        <w:pStyle w:val="27"/>
        <w:ind w:firstLine="709"/>
        <w:rPr>
          <w:rFonts w:ascii="Arial" w:hAnsi="Arial" w:cs="Arial"/>
          <w:sz w:val="24"/>
          <w:szCs w:val="24"/>
        </w:rPr>
      </w:pPr>
      <w:r w:rsidRPr="00AF7E6C">
        <w:rPr>
          <w:rFonts w:ascii="Arial" w:hAnsi="Arial" w:cs="Arial"/>
          <w:sz w:val="24"/>
          <w:szCs w:val="24"/>
        </w:rPr>
        <w:t>Везде, где это</w:t>
      </w:r>
      <w:r w:rsidR="00FD6A9C" w:rsidRPr="00AF7E6C">
        <w:rPr>
          <w:rFonts w:ascii="Arial" w:hAnsi="Arial" w:cs="Arial"/>
          <w:sz w:val="24"/>
          <w:szCs w:val="24"/>
        </w:rPr>
        <w:t xml:space="preserve"> требуется в соответствии с настоящим подпунктом, </w:t>
      </w:r>
      <w:r w:rsidR="00AF18B9" w:rsidRPr="00AF7E6C">
        <w:rPr>
          <w:rFonts w:ascii="Arial" w:hAnsi="Arial" w:cs="Arial"/>
          <w:sz w:val="24"/>
          <w:szCs w:val="24"/>
        </w:rPr>
        <w:t xml:space="preserve">каждая апертура </w:t>
      </w:r>
      <w:r w:rsidR="00B637C6" w:rsidRPr="00AF7E6C">
        <w:rPr>
          <w:rFonts w:ascii="Arial" w:hAnsi="Arial" w:cs="Arial"/>
          <w:sz w:val="24"/>
          <w:szCs w:val="24"/>
        </w:rPr>
        <w:t>АОП</w:t>
      </w:r>
      <w:r w:rsidR="00AF18B9" w:rsidRPr="00AF7E6C">
        <w:rPr>
          <w:rFonts w:ascii="Arial" w:hAnsi="Arial" w:cs="Arial"/>
          <w:sz w:val="24"/>
          <w:szCs w:val="24"/>
        </w:rPr>
        <w:t xml:space="preserve"> должен быть маркирована</w:t>
      </w:r>
      <w:r w:rsidR="00FD6A9C" w:rsidRPr="00AF7E6C">
        <w:rPr>
          <w:rFonts w:ascii="Arial" w:hAnsi="Arial" w:cs="Arial"/>
          <w:sz w:val="24"/>
          <w:szCs w:val="24"/>
        </w:rPr>
        <w:t xml:space="preserve">, </w:t>
      </w:r>
      <w:r w:rsidR="00AF18B9" w:rsidRPr="00AF7E6C">
        <w:rPr>
          <w:rFonts w:ascii="Arial" w:hAnsi="Arial" w:cs="Arial"/>
          <w:sz w:val="24"/>
          <w:szCs w:val="24"/>
        </w:rPr>
        <w:t>например,</w:t>
      </w:r>
      <w:r w:rsidR="00FD6A9C" w:rsidRPr="00AF7E6C">
        <w:rPr>
          <w:rFonts w:ascii="Arial" w:hAnsi="Arial" w:cs="Arial"/>
          <w:sz w:val="24"/>
          <w:szCs w:val="24"/>
        </w:rPr>
        <w:t xml:space="preserve"> этикеткой, вкладышем, биркой, лентой и т.</w:t>
      </w:r>
      <w:r w:rsidR="003A5848">
        <w:rPr>
          <w:rFonts w:ascii="Arial" w:hAnsi="Arial" w:cs="Arial"/>
          <w:sz w:val="24"/>
          <w:szCs w:val="24"/>
        </w:rPr>
        <w:t> </w:t>
      </w:r>
      <w:r w:rsidR="00FD6A9C" w:rsidRPr="00AF7E6C">
        <w:rPr>
          <w:rFonts w:ascii="Arial" w:hAnsi="Arial" w:cs="Arial"/>
          <w:sz w:val="24"/>
          <w:szCs w:val="24"/>
        </w:rPr>
        <w:t>д., если уровень доступа в данно</w:t>
      </w:r>
      <w:r w:rsidR="00AF18B9" w:rsidRPr="00AF7E6C">
        <w:rPr>
          <w:rFonts w:ascii="Arial" w:hAnsi="Arial" w:cs="Arial"/>
          <w:sz w:val="24"/>
          <w:szCs w:val="24"/>
        </w:rPr>
        <w:t>й</w:t>
      </w:r>
      <w:r w:rsidR="00FD6A9C" w:rsidRPr="00AF7E6C">
        <w:rPr>
          <w:rFonts w:ascii="Arial" w:hAnsi="Arial" w:cs="Arial"/>
          <w:sz w:val="24"/>
          <w:szCs w:val="24"/>
        </w:rPr>
        <w:t xml:space="preserve"> </w:t>
      </w:r>
      <w:r w:rsidR="002D5385" w:rsidRPr="00AF7E6C">
        <w:rPr>
          <w:rFonts w:ascii="Arial" w:hAnsi="Arial" w:cs="Arial"/>
          <w:sz w:val="24"/>
          <w:szCs w:val="24"/>
        </w:rPr>
        <w:t>зоне</w:t>
      </w:r>
      <w:r w:rsidR="00FD6A9C" w:rsidRPr="00AF7E6C">
        <w:rPr>
          <w:rFonts w:ascii="Arial" w:hAnsi="Arial" w:cs="Arial"/>
          <w:sz w:val="24"/>
          <w:szCs w:val="24"/>
        </w:rPr>
        <w:t xml:space="preserve"> превышает уровень доступа 1. Информация должна состоять из информации, указанной в таблице 4</w:t>
      </w:r>
      <w:r w:rsidRPr="00AF7E6C">
        <w:rPr>
          <w:rFonts w:ascii="Arial" w:hAnsi="Arial" w:cs="Arial"/>
          <w:sz w:val="24"/>
          <w:szCs w:val="24"/>
        </w:rPr>
        <w:t xml:space="preserve"> в </w:t>
      </w:r>
      <w:r w:rsidR="00D214BD" w:rsidRPr="00AF7E6C">
        <w:rPr>
          <w:rFonts w:ascii="Arial" w:hAnsi="Arial" w:cs="Arial"/>
          <w:sz w:val="24"/>
          <w:szCs w:val="24"/>
        </w:rPr>
        <w:t>соответстви</w:t>
      </w:r>
      <w:r w:rsidR="00D214BD">
        <w:rPr>
          <w:rFonts w:ascii="Arial" w:hAnsi="Arial" w:cs="Arial"/>
          <w:sz w:val="24"/>
          <w:szCs w:val="24"/>
        </w:rPr>
        <w:t>и</w:t>
      </w:r>
      <w:r w:rsidR="00D214BD" w:rsidRPr="00AF7E6C">
        <w:rPr>
          <w:rFonts w:ascii="Arial" w:hAnsi="Arial" w:cs="Arial"/>
          <w:sz w:val="24"/>
          <w:szCs w:val="24"/>
        </w:rPr>
        <w:t xml:space="preserve"> </w:t>
      </w:r>
      <w:r w:rsidRPr="00AF7E6C">
        <w:rPr>
          <w:rFonts w:ascii="Arial" w:hAnsi="Arial" w:cs="Arial"/>
          <w:sz w:val="24"/>
          <w:szCs w:val="24"/>
        </w:rPr>
        <w:t>с применением</w:t>
      </w:r>
      <w:r w:rsidR="00FD6A9C" w:rsidRPr="00AF7E6C">
        <w:rPr>
          <w:rFonts w:ascii="Arial" w:hAnsi="Arial" w:cs="Arial"/>
          <w:sz w:val="24"/>
          <w:szCs w:val="24"/>
        </w:rPr>
        <w:t>.</w:t>
      </w:r>
    </w:p>
    <w:p w14:paraId="7738A2DA" w14:textId="77777777" w:rsidR="00FD6A9C" w:rsidRPr="00AF7E6C" w:rsidRDefault="00FD6A9C" w:rsidP="00FD6A9C">
      <w:pPr>
        <w:pStyle w:val="27"/>
        <w:ind w:firstLine="709"/>
        <w:rPr>
          <w:rFonts w:ascii="Arial" w:hAnsi="Arial" w:cs="Arial"/>
          <w:sz w:val="24"/>
          <w:szCs w:val="24"/>
        </w:rPr>
      </w:pPr>
      <w:r w:rsidRPr="00AF7E6C">
        <w:rPr>
          <w:rFonts w:ascii="Arial" w:hAnsi="Arial" w:cs="Arial"/>
          <w:sz w:val="24"/>
          <w:szCs w:val="24"/>
        </w:rPr>
        <w:t>Если доступное излучение имеет уровень доступа 1, разрешается, чтобы вышеуказанная информация была предоставлена в качестве информации для пользователя, а не в качестве маркировки на изделии.</w:t>
      </w:r>
    </w:p>
    <w:p w14:paraId="52CC71EA" w14:textId="77777777" w:rsidR="00FD6A9C" w:rsidRPr="00AF7E6C" w:rsidRDefault="00FD6A9C" w:rsidP="001D5AD6">
      <w:pPr>
        <w:pStyle w:val="27"/>
        <w:ind w:firstLine="709"/>
        <w:rPr>
          <w:rFonts w:ascii="Arial" w:hAnsi="Arial" w:cs="Arial"/>
          <w:sz w:val="24"/>
          <w:szCs w:val="24"/>
        </w:rPr>
      </w:pPr>
      <w:r w:rsidRPr="00AF7E6C">
        <w:rPr>
          <w:rFonts w:ascii="Arial" w:hAnsi="Arial" w:cs="Arial"/>
          <w:sz w:val="24"/>
          <w:szCs w:val="24"/>
        </w:rPr>
        <w:t>Маркировка должна быть черной на желтом фоне. Допускается, чтобы маркировка, воспроизведенная в документации, предоставленной изготовителем ил</w:t>
      </w:r>
      <w:r w:rsidR="001D5AD6" w:rsidRPr="00AF7E6C">
        <w:rPr>
          <w:rFonts w:ascii="Arial" w:hAnsi="Arial" w:cs="Arial"/>
          <w:sz w:val="24"/>
          <w:szCs w:val="24"/>
        </w:rPr>
        <w:t>и эксплуатирующей организацией, была черной на белом фоне.</w:t>
      </w:r>
    </w:p>
    <w:p w14:paraId="083B0D6E" w14:textId="7A6BFA67" w:rsidR="00FD6A9C" w:rsidRPr="00AF7E6C" w:rsidRDefault="00FD6A9C" w:rsidP="001D5AD6">
      <w:pPr>
        <w:pStyle w:val="27"/>
        <w:ind w:firstLine="709"/>
        <w:rPr>
          <w:rFonts w:ascii="Arial" w:hAnsi="Arial" w:cs="Arial"/>
          <w:sz w:val="24"/>
          <w:szCs w:val="24"/>
        </w:rPr>
      </w:pPr>
      <w:r w:rsidRPr="00AF7E6C">
        <w:rPr>
          <w:rFonts w:ascii="Arial" w:hAnsi="Arial" w:cs="Arial"/>
          <w:sz w:val="24"/>
          <w:szCs w:val="24"/>
        </w:rPr>
        <w:t xml:space="preserve">Допустимо уменьшить размер маркировки при условии, что </w:t>
      </w:r>
      <w:r w:rsidR="001D5AD6" w:rsidRPr="00AF7E6C">
        <w:rPr>
          <w:rFonts w:ascii="Arial" w:hAnsi="Arial" w:cs="Arial"/>
          <w:sz w:val="24"/>
          <w:szCs w:val="24"/>
        </w:rPr>
        <w:t>она будет разборчивой</w:t>
      </w:r>
      <w:r w:rsidRPr="00AF7E6C">
        <w:rPr>
          <w:rFonts w:ascii="Arial" w:hAnsi="Arial" w:cs="Arial"/>
          <w:sz w:val="24"/>
          <w:szCs w:val="24"/>
        </w:rPr>
        <w:t>. Ответственность за маркировку уровня доступа лежит на</w:t>
      </w:r>
      <w:r w:rsidR="001D5AD6" w:rsidRPr="00AF7E6C">
        <w:rPr>
          <w:rFonts w:ascii="Arial" w:hAnsi="Arial" w:cs="Arial"/>
          <w:sz w:val="24"/>
          <w:szCs w:val="24"/>
        </w:rPr>
        <w:t xml:space="preserve"> монтажной</w:t>
      </w:r>
      <w:r w:rsidRPr="00AF7E6C">
        <w:rPr>
          <w:rFonts w:ascii="Arial" w:hAnsi="Arial" w:cs="Arial"/>
          <w:sz w:val="24"/>
          <w:szCs w:val="24"/>
        </w:rPr>
        <w:t xml:space="preserve"> и</w:t>
      </w:r>
      <w:r w:rsidR="001D5AD6" w:rsidRPr="00AF7E6C">
        <w:rPr>
          <w:rFonts w:ascii="Arial" w:hAnsi="Arial" w:cs="Arial"/>
          <w:sz w:val="24"/>
          <w:szCs w:val="24"/>
        </w:rPr>
        <w:t xml:space="preserve">ли </w:t>
      </w:r>
      <w:r w:rsidR="001D5AD6" w:rsidRPr="00AF7E6C">
        <w:rPr>
          <w:rFonts w:ascii="Arial" w:hAnsi="Arial" w:cs="Arial"/>
          <w:sz w:val="24"/>
          <w:szCs w:val="24"/>
        </w:rPr>
        <w:lastRenderedPageBreak/>
        <w:t xml:space="preserve">эксплуатирующей организации, </w:t>
      </w:r>
      <w:r w:rsidRPr="00AF7E6C">
        <w:rPr>
          <w:rFonts w:ascii="Arial" w:hAnsi="Arial" w:cs="Arial"/>
          <w:sz w:val="24"/>
          <w:szCs w:val="24"/>
        </w:rPr>
        <w:t xml:space="preserve">включая маркировку узлов, содержащих лазеры или оптические усилители. Это связано с тем, что уровень опасности является характеристикой </w:t>
      </w:r>
      <w:r w:rsidR="0005513D" w:rsidRPr="00AF7E6C">
        <w:rPr>
          <w:rFonts w:ascii="Arial" w:hAnsi="Arial" w:cs="Arial"/>
          <w:sz w:val="24"/>
          <w:szCs w:val="24"/>
        </w:rPr>
        <w:t>всей</w:t>
      </w:r>
      <w:r w:rsidRPr="00AF7E6C">
        <w:rPr>
          <w:rFonts w:ascii="Arial" w:hAnsi="Arial" w:cs="Arial"/>
          <w:sz w:val="24"/>
          <w:szCs w:val="24"/>
        </w:rPr>
        <w:t xml:space="preserve"> </w:t>
      </w:r>
      <w:r w:rsidR="002E2376" w:rsidRPr="00AF7E6C">
        <w:rPr>
          <w:rFonts w:ascii="Arial" w:hAnsi="Arial" w:cs="Arial"/>
          <w:sz w:val="24"/>
          <w:szCs w:val="24"/>
        </w:rPr>
        <w:t>АОЛС</w:t>
      </w:r>
      <w:r w:rsidRPr="00AF7E6C">
        <w:rPr>
          <w:rFonts w:ascii="Arial" w:hAnsi="Arial" w:cs="Arial"/>
          <w:sz w:val="24"/>
          <w:szCs w:val="24"/>
        </w:rPr>
        <w:t xml:space="preserve"> и зависит от общесистемных функций, таких как </w:t>
      </w:r>
      <w:r w:rsidR="005328A5" w:rsidRPr="00AF7E6C">
        <w:rPr>
          <w:rFonts w:ascii="Arial" w:hAnsi="Arial" w:cs="Arial"/>
          <w:sz w:val="24"/>
          <w:szCs w:val="24"/>
        </w:rPr>
        <w:t>АПМ</w:t>
      </w:r>
      <w:r w:rsidRPr="00AF7E6C">
        <w:rPr>
          <w:rFonts w:ascii="Arial" w:hAnsi="Arial" w:cs="Arial"/>
          <w:sz w:val="24"/>
          <w:szCs w:val="24"/>
        </w:rPr>
        <w:t xml:space="preserve"> и </w:t>
      </w:r>
      <w:r w:rsidR="00BF385C" w:rsidRPr="00AF7E6C">
        <w:rPr>
          <w:rFonts w:ascii="Arial" w:hAnsi="Arial" w:cs="Arial"/>
          <w:sz w:val="24"/>
          <w:szCs w:val="24"/>
        </w:rPr>
        <w:t>УСЗ</w:t>
      </w:r>
      <w:r w:rsidRPr="00AF7E6C">
        <w:rPr>
          <w:rFonts w:ascii="Arial" w:hAnsi="Arial" w:cs="Arial"/>
          <w:sz w:val="24"/>
          <w:szCs w:val="24"/>
        </w:rPr>
        <w:t>. Узлам,</w:t>
      </w:r>
      <w:r w:rsidR="001D5AD6" w:rsidRPr="00AF7E6C">
        <w:rPr>
          <w:rFonts w:ascii="Arial" w:hAnsi="Arial" w:cs="Arial"/>
          <w:sz w:val="24"/>
          <w:szCs w:val="24"/>
        </w:rPr>
        <w:t xml:space="preserve"> </w:t>
      </w:r>
      <w:r w:rsidRPr="00AF7E6C">
        <w:rPr>
          <w:rFonts w:ascii="Arial" w:hAnsi="Arial" w:cs="Arial"/>
          <w:sz w:val="24"/>
          <w:szCs w:val="24"/>
        </w:rPr>
        <w:t>используемым для автономных приложений, должен быть присвоен класс</w:t>
      </w:r>
      <w:r w:rsidR="0005513D" w:rsidRPr="00AF7E6C">
        <w:rPr>
          <w:rFonts w:ascii="Arial" w:hAnsi="Arial" w:cs="Arial"/>
          <w:sz w:val="24"/>
          <w:szCs w:val="24"/>
        </w:rPr>
        <w:t>,</w:t>
      </w:r>
      <w:r w:rsidRPr="00AF7E6C">
        <w:rPr>
          <w:rFonts w:ascii="Arial" w:hAnsi="Arial" w:cs="Arial"/>
          <w:sz w:val="24"/>
          <w:szCs w:val="24"/>
        </w:rPr>
        <w:t xml:space="preserve"> и они должны быть маркированы в соответствии с </w:t>
      </w:r>
      <w:r w:rsidRPr="00AF7E6C">
        <w:rPr>
          <w:rFonts w:ascii="Arial" w:hAnsi="Arial" w:cs="Arial"/>
          <w:sz w:val="24"/>
          <w:szCs w:val="24"/>
          <w:lang w:val="en-US"/>
        </w:rPr>
        <w:t>IEC</w:t>
      </w:r>
      <w:r w:rsidRPr="00AF7E6C">
        <w:rPr>
          <w:rFonts w:ascii="Arial" w:hAnsi="Arial" w:cs="Arial"/>
          <w:sz w:val="24"/>
          <w:szCs w:val="24"/>
        </w:rPr>
        <w:t xml:space="preserve"> 60825-1.</w:t>
      </w:r>
    </w:p>
    <w:p w14:paraId="5C7EEC42" w14:textId="097760A6" w:rsidR="00FD6A9C" w:rsidRPr="00AF7E6C" w:rsidRDefault="00FD6A9C" w:rsidP="00FD6A9C">
      <w:pPr>
        <w:pStyle w:val="27"/>
        <w:ind w:firstLine="709"/>
        <w:rPr>
          <w:rFonts w:ascii="Arial" w:hAnsi="Arial" w:cs="Arial"/>
          <w:sz w:val="24"/>
          <w:szCs w:val="24"/>
        </w:rPr>
      </w:pPr>
      <w:r w:rsidRPr="00AF7E6C">
        <w:rPr>
          <w:rFonts w:ascii="Arial" w:hAnsi="Arial" w:cs="Arial"/>
          <w:sz w:val="24"/>
          <w:szCs w:val="24"/>
        </w:rPr>
        <w:t xml:space="preserve">Узлам, которые устанавливаются как часть </w:t>
      </w:r>
      <w:r w:rsidR="002E2376" w:rsidRPr="00AF7E6C">
        <w:rPr>
          <w:rFonts w:ascii="Arial" w:hAnsi="Arial" w:cs="Arial"/>
          <w:sz w:val="24"/>
          <w:szCs w:val="24"/>
        </w:rPr>
        <w:t>АОЛС</w:t>
      </w:r>
      <w:r w:rsidRPr="00AF7E6C">
        <w:rPr>
          <w:rFonts w:ascii="Arial" w:hAnsi="Arial" w:cs="Arial"/>
          <w:sz w:val="24"/>
          <w:szCs w:val="24"/>
        </w:rPr>
        <w:t>, должен быть присво</w:t>
      </w:r>
      <w:r w:rsidR="001D5AD6" w:rsidRPr="00AF7E6C">
        <w:rPr>
          <w:rFonts w:ascii="Arial" w:hAnsi="Arial" w:cs="Arial"/>
          <w:sz w:val="24"/>
          <w:szCs w:val="24"/>
        </w:rPr>
        <w:t>ен уровень доступа и маркировка</w:t>
      </w:r>
      <w:r w:rsidRPr="00AF7E6C">
        <w:rPr>
          <w:rFonts w:ascii="Arial" w:hAnsi="Arial" w:cs="Arial"/>
          <w:sz w:val="24"/>
          <w:szCs w:val="24"/>
        </w:rPr>
        <w:t xml:space="preserve"> в соответствии с</w:t>
      </w:r>
      <w:r w:rsidR="001D5AD6" w:rsidRPr="00AF7E6C">
        <w:rPr>
          <w:rFonts w:ascii="Arial" w:hAnsi="Arial" w:cs="Arial"/>
          <w:sz w:val="24"/>
          <w:szCs w:val="24"/>
        </w:rPr>
        <w:t xml:space="preserve"> настоящим стандартом</w:t>
      </w:r>
      <w:r w:rsidRPr="00AF7E6C">
        <w:rPr>
          <w:rFonts w:ascii="Arial" w:hAnsi="Arial" w:cs="Arial"/>
          <w:sz w:val="24"/>
          <w:szCs w:val="24"/>
        </w:rPr>
        <w:t>.</w:t>
      </w:r>
    </w:p>
    <w:p w14:paraId="0C3A7BC4" w14:textId="066F4C4F" w:rsidR="00FD6A9C" w:rsidRPr="00AF7E6C" w:rsidRDefault="00FD6A9C" w:rsidP="00FD6A9C">
      <w:pPr>
        <w:pStyle w:val="27"/>
        <w:ind w:firstLine="709"/>
        <w:rPr>
          <w:rFonts w:ascii="Arial" w:hAnsi="Arial" w:cs="Arial"/>
          <w:sz w:val="24"/>
          <w:szCs w:val="24"/>
        </w:rPr>
      </w:pPr>
      <w:r w:rsidRPr="00AF7E6C">
        <w:rPr>
          <w:rFonts w:ascii="Arial" w:hAnsi="Arial" w:cs="Arial"/>
          <w:sz w:val="24"/>
          <w:szCs w:val="24"/>
        </w:rPr>
        <w:t xml:space="preserve">Оборудование, подпадающее под действие стандартов </w:t>
      </w:r>
      <w:r w:rsidRPr="00AF7E6C">
        <w:rPr>
          <w:rFonts w:ascii="Arial" w:hAnsi="Arial" w:cs="Arial"/>
          <w:sz w:val="24"/>
          <w:szCs w:val="24"/>
          <w:lang w:val="en-US"/>
        </w:rPr>
        <w:t>IEC</w:t>
      </w:r>
      <w:r w:rsidRPr="00AF7E6C">
        <w:rPr>
          <w:rFonts w:ascii="Arial" w:hAnsi="Arial" w:cs="Arial"/>
          <w:sz w:val="24"/>
          <w:szCs w:val="24"/>
        </w:rPr>
        <w:t xml:space="preserve"> 60825-1 и </w:t>
      </w:r>
      <w:r w:rsidR="00AF18B9" w:rsidRPr="00AF7E6C">
        <w:rPr>
          <w:rFonts w:ascii="Arial" w:hAnsi="Arial" w:cs="Arial"/>
          <w:sz w:val="24"/>
          <w:szCs w:val="24"/>
        </w:rPr>
        <w:br/>
      </w:r>
      <w:r w:rsidRPr="00AF7E6C">
        <w:rPr>
          <w:rFonts w:ascii="Arial" w:hAnsi="Arial" w:cs="Arial"/>
          <w:sz w:val="24"/>
          <w:szCs w:val="24"/>
          <w:lang w:val="en-US"/>
        </w:rPr>
        <w:t>IEC</w:t>
      </w:r>
      <w:r w:rsidRPr="00AF7E6C">
        <w:rPr>
          <w:rFonts w:ascii="Arial" w:hAnsi="Arial" w:cs="Arial"/>
          <w:sz w:val="24"/>
          <w:szCs w:val="24"/>
        </w:rPr>
        <w:t xml:space="preserve"> 60825-12, должно быть маркировано как для класса, так и для уровня доступа.</w:t>
      </w:r>
    </w:p>
    <w:p w14:paraId="3AAAD53C" w14:textId="0F4F5142" w:rsidR="00FD6A9C" w:rsidRPr="00AF7E6C" w:rsidRDefault="001D5AD6" w:rsidP="001D5AD6">
      <w:pPr>
        <w:pStyle w:val="27"/>
        <w:ind w:firstLine="709"/>
        <w:rPr>
          <w:rFonts w:ascii="Arial" w:hAnsi="Arial" w:cs="Arial"/>
          <w:sz w:val="24"/>
          <w:szCs w:val="24"/>
        </w:rPr>
      </w:pPr>
      <w:r w:rsidRPr="00AF7E6C">
        <w:rPr>
          <w:rFonts w:ascii="Arial" w:hAnsi="Arial" w:cs="Arial"/>
          <w:spacing w:val="40"/>
          <w:sz w:val="22"/>
        </w:rPr>
        <w:t>Примечание</w:t>
      </w:r>
      <w:r w:rsidRPr="00AF7E6C">
        <w:rPr>
          <w:rFonts w:ascii="Arial" w:hAnsi="Arial" w:cs="Arial"/>
          <w:sz w:val="22"/>
        </w:rPr>
        <w:t xml:space="preserve"> –</w:t>
      </w:r>
      <w:r w:rsidRPr="00AF7E6C">
        <w:rPr>
          <w:rFonts w:ascii="Arial" w:hAnsi="Arial" w:cs="Arial"/>
          <w:sz w:val="28"/>
          <w:szCs w:val="24"/>
        </w:rPr>
        <w:t xml:space="preserve"> </w:t>
      </w:r>
      <w:r w:rsidRPr="00AF7E6C">
        <w:rPr>
          <w:rFonts w:ascii="Arial" w:hAnsi="Arial" w:cs="Arial"/>
          <w:sz w:val="24"/>
          <w:szCs w:val="24"/>
        </w:rPr>
        <w:t xml:space="preserve">Примером такой ситуации может служить оборудование, которое обеспечивает как функциональность лидара, так и коммуникационную функциональность (при наличии </w:t>
      </w:r>
      <w:r w:rsidR="000E579A">
        <w:rPr>
          <w:rFonts w:ascii="Arial" w:hAnsi="Arial" w:cs="Arial"/>
          <w:sz w:val="24"/>
          <w:szCs w:val="24"/>
        </w:rPr>
        <w:t xml:space="preserve">излучения в </w:t>
      </w:r>
      <w:r w:rsidR="000E579A" w:rsidRPr="00AF7E6C">
        <w:rPr>
          <w:rFonts w:ascii="Arial" w:hAnsi="Arial" w:cs="Arial"/>
          <w:sz w:val="24"/>
          <w:szCs w:val="24"/>
        </w:rPr>
        <w:t>свободно</w:t>
      </w:r>
      <w:r w:rsidR="000E579A">
        <w:rPr>
          <w:rFonts w:ascii="Arial" w:hAnsi="Arial" w:cs="Arial"/>
          <w:sz w:val="24"/>
          <w:szCs w:val="24"/>
        </w:rPr>
        <w:t>м воздушном</w:t>
      </w:r>
      <w:r w:rsidR="000E579A" w:rsidRPr="00AF7E6C">
        <w:rPr>
          <w:rFonts w:ascii="Arial" w:hAnsi="Arial" w:cs="Arial"/>
          <w:sz w:val="24"/>
          <w:szCs w:val="24"/>
        </w:rPr>
        <w:t xml:space="preserve"> пространств</w:t>
      </w:r>
      <w:r w:rsidR="000E579A">
        <w:rPr>
          <w:rFonts w:ascii="Arial" w:hAnsi="Arial" w:cs="Arial"/>
          <w:sz w:val="24"/>
          <w:szCs w:val="24"/>
        </w:rPr>
        <w:t>е</w:t>
      </w:r>
      <w:r w:rsidRPr="00AF7E6C">
        <w:rPr>
          <w:rFonts w:ascii="Arial" w:hAnsi="Arial" w:cs="Arial"/>
          <w:sz w:val="24"/>
          <w:szCs w:val="24"/>
        </w:rPr>
        <w:t xml:space="preserve">). Функциональности лидара присвоен класс в соответствии с IEC 60825-1, в то время как коммуникационной функциональности присвоен уровень доступа в соответствии с </w:t>
      </w:r>
      <w:r w:rsidR="000E579A">
        <w:rPr>
          <w:rFonts w:ascii="Arial" w:hAnsi="Arial" w:cs="Arial"/>
          <w:sz w:val="24"/>
          <w:szCs w:val="24"/>
        </w:rPr>
        <w:t xml:space="preserve">настоящим </w:t>
      </w:r>
      <w:r w:rsidRPr="00AF7E6C">
        <w:rPr>
          <w:rFonts w:ascii="Arial" w:hAnsi="Arial" w:cs="Arial"/>
          <w:sz w:val="24"/>
          <w:szCs w:val="24"/>
        </w:rPr>
        <w:t>стандартом.</w:t>
      </w:r>
    </w:p>
    <w:p w14:paraId="2D74CB77" w14:textId="77777777" w:rsidR="00E120EE" w:rsidRPr="00C5796D" w:rsidRDefault="00E120EE" w:rsidP="00E120EE">
      <w:pPr>
        <w:pStyle w:val="27"/>
        <w:spacing w:line="240" w:lineRule="auto"/>
        <w:ind w:firstLine="0"/>
        <w:rPr>
          <w:rFonts w:ascii="Arial" w:hAnsi="Arial" w:cs="Arial"/>
          <w:spacing w:val="40"/>
          <w:sz w:val="22"/>
          <w:szCs w:val="22"/>
        </w:rPr>
      </w:pPr>
    </w:p>
    <w:p w14:paraId="46C34021" w14:textId="7AAF266A" w:rsidR="00FD6A9C" w:rsidRPr="00302469" w:rsidRDefault="00FD6A9C" w:rsidP="00D60FCD">
      <w:pPr>
        <w:pStyle w:val="27"/>
        <w:spacing w:line="276" w:lineRule="auto"/>
        <w:ind w:left="-113" w:right="1701" w:firstLine="0"/>
        <w:rPr>
          <w:rFonts w:ascii="Arial" w:hAnsi="Arial" w:cs="Arial"/>
          <w:sz w:val="22"/>
          <w:szCs w:val="22"/>
          <w:lang w:val="en-US"/>
        </w:rPr>
      </w:pPr>
      <w:r w:rsidRPr="00302469">
        <w:rPr>
          <w:rFonts w:ascii="Arial" w:hAnsi="Arial" w:cs="Arial"/>
          <w:spacing w:val="40"/>
          <w:sz w:val="22"/>
          <w:szCs w:val="22"/>
          <w:lang w:val="en-US"/>
        </w:rPr>
        <w:t>Таблица</w:t>
      </w:r>
      <w:r w:rsidRPr="00302469">
        <w:rPr>
          <w:rFonts w:ascii="Arial" w:hAnsi="Arial" w:cs="Arial"/>
          <w:spacing w:val="20"/>
          <w:sz w:val="22"/>
          <w:szCs w:val="22"/>
          <w:lang w:val="en-US"/>
        </w:rPr>
        <w:t xml:space="preserve"> </w:t>
      </w:r>
      <w:r w:rsidR="001D5AD6" w:rsidRPr="00302469">
        <w:rPr>
          <w:rFonts w:ascii="Arial" w:hAnsi="Arial" w:cs="Arial"/>
          <w:sz w:val="22"/>
          <w:szCs w:val="22"/>
          <w:lang w:val="en-US"/>
        </w:rPr>
        <w:t>4 –</w:t>
      </w:r>
      <w:r w:rsidRPr="00302469">
        <w:rPr>
          <w:rFonts w:ascii="Arial" w:hAnsi="Arial" w:cs="Arial"/>
          <w:sz w:val="22"/>
          <w:szCs w:val="22"/>
          <w:lang w:val="en-US"/>
        </w:rPr>
        <w:t xml:space="preserve"> Требования к маркировке</w:t>
      </w:r>
    </w:p>
    <w:tbl>
      <w:tblPr>
        <w:tblStyle w:val="TableNormal"/>
        <w:tblW w:w="5150" w:type="pc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0"/>
        <w:gridCol w:w="1270"/>
        <w:gridCol w:w="286"/>
        <w:gridCol w:w="6464"/>
        <w:gridCol w:w="586"/>
      </w:tblGrid>
      <w:tr w:rsidR="00C837E4" w:rsidRPr="00E120EE" w14:paraId="5865030F" w14:textId="77777777" w:rsidTr="00C5796D">
        <w:trPr>
          <w:trHeight w:val="486"/>
        </w:trPr>
        <w:tc>
          <w:tcPr>
            <w:tcW w:w="845" w:type="pct"/>
            <w:tcBorders>
              <w:top w:val="single" w:sz="4" w:space="0" w:color="auto"/>
              <w:left w:val="single" w:sz="4" w:space="0" w:color="auto"/>
              <w:bottom w:val="double" w:sz="4" w:space="0" w:color="auto"/>
            </w:tcBorders>
          </w:tcPr>
          <w:p w14:paraId="4B8009F4" w14:textId="77777777" w:rsidR="00C837E4" w:rsidRPr="00E120EE" w:rsidRDefault="00C837E4" w:rsidP="00E120EE">
            <w:pPr>
              <w:pStyle w:val="TableParagraph"/>
              <w:ind w:firstLine="0"/>
              <w:jc w:val="center"/>
              <w:rPr>
                <w:rFonts w:ascii="Arial" w:hAnsi="Arial" w:cs="Arial"/>
                <w:sz w:val="20"/>
                <w:szCs w:val="20"/>
              </w:rPr>
            </w:pPr>
            <w:r w:rsidRPr="00E120EE">
              <w:rPr>
                <w:rFonts w:ascii="Arial" w:hAnsi="Arial" w:cs="Arial"/>
                <w:spacing w:val="-2"/>
                <w:sz w:val="20"/>
                <w:szCs w:val="20"/>
              </w:rPr>
              <w:t>Приемлемый уровень доступа</w:t>
            </w:r>
          </w:p>
        </w:tc>
        <w:tc>
          <w:tcPr>
            <w:tcW w:w="4155" w:type="pct"/>
            <w:gridSpan w:val="4"/>
            <w:tcBorders>
              <w:top w:val="single" w:sz="4" w:space="0" w:color="auto"/>
              <w:bottom w:val="double" w:sz="4" w:space="0" w:color="auto"/>
              <w:right w:val="single" w:sz="4" w:space="0" w:color="auto"/>
            </w:tcBorders>
          </w:tcPr>
          <w:p w14:paraId="0A0AB8ED" w14:textId="37736322" w:rsidR="00C837E4" w:rsidRPr="00E120EE" w:rsidRDefault="00C837E4" w:rsidP="00E120EE">
            <w:pPr>
              <w:pStyle w:val="TableParagraph"/>
              <w:ind w:firstLine="0"/>
              <w:jc w:val="center"/>
              <w:rPr>
                <w:rFonts w:ascii="Arial" w:hAnsi="Arial" w:cs="Arial"/>
                <w:sz w:val="20"/>
                <w:szCs w:val="20"/>
              </w:rPr>
            </w:pPr>
            <w:r w:rsidRPr="00E120EE">
              <w:rPr>
                <w:rFonts w:ascii="Arial" w:hAnsi="Arial" w:cs="Arial"/>
                <w:sz w:val="20"/>
                <w:szCs w:val="20"/>
              </w:rPr>
              <w:t>Требуемая маркировка</w:t>
            </w:r>
          </w:p>
        </w:tc>
      </w:tr>
      <w:tr w:rsidR="00C837E4" w:rsidRPr="00E120EE" w14:paraId="17B20F9D" w14:textId="77777777" w:rsidTr="00C5796D">
        <w:trPr>
          <w:trHeight w:val="304"/>
        </w:trPr>
        <w:tc>
          <w:tcPr>
            <w:tcW w:w="845" w:type="pct"/>
            <w:tcBorders>
              <w:top w:val="double" w:sz="4" w:space="0" w:color="auto"/>
              <w:left w:val="single" w:sz="4" w:space="0" w:color="auto"/>
            </w:tcBorders>
          </w:tcPr>
          <w:p w14:paraId="363341AC" w14:textId="2F3652B7" w:rsidR="00C837E4" w:rsidRPr="00E120EE" w:rsidRDefault="00C837E4" w:rsidP="00E120EE">
            <w:pPr>
              <w:pStyle w:val="TableParagraph"/>
              <w:ind w:firstLine="0"/>
              <w:jc w:val="center"/>
              <w:rPr>
                <w:rFonts w:ascii="Arial" w:hAnsi="Arial" w:cs="Arial"/>
                <w:sz w:val="20"/>
                <w:szCs w:val="20"/>
              </w:rPr>
            </w:pPr>
            <w:r w:rsidRPr="00E120EE">
              <w:rPr>
                <w:rFonts w:ascii="Arial" w:hAnsi="Arial" w:cs="Arial"/>
                <w:spacing w:val="-10"/>
                <w:sz w:val="20"/>
                <w:szCs w:val="20"/>
              </w:rPr>
              <w:t>1</w:t>
            </w:r>
          </w:p>
        </w:tc>
        <w:tc>
          <w:tcPr>
            <w:tcW w:w="4155" w:type="pct"/>
            <w:gridSpan w:val="4"/>
            <w:tcBorders>
              <w:top w:val="double" w:sz="4" w:space="0" w:color="auto"/>
              <w:bottom w:val="single" w:sz="4" w:space="0" w:color="000000"/>
              <w:right w:val="single" w:sz="4" w:space="0" w:color="auto"/>
            </w:tcBorders>
          </w:tcPr>
          <w:p w14:paraId="676B3A8D" w14:textId="404FA546" w:rsidR="00C837E4" w:rsidRPr="00E120EE" w:rsidRDefault="00C837E4" w:rsidP="00E120EE">
            <w:pPr>
              <w:pStyle w:val="TableParagraph"/>
              <w:ind w:firstLine="0"/>
              <w:jc w:val="center"/>
              <w:rPr>
                <w:rFonts w:ascii="Arial" w:hAnsi="Arial" w:cs="Arial"/>
                <w:sz w:val="20"/>
                <w:szCs w:val="20"/>
                <w:lang w:val="ru-RU"/>
              </w:rPr>
            </w:pPr>
            <w:r w:rsidRPr="00E120EE">
              <w:rPr>
                <w:rFonts w:ascii="Arial" w:hAnsi="Arial" w:cs="Arial"/>
                <w:sz w:val="20"/>
                <w:szCs w:val="20"/>
                <w:lang w:val="ru-RU"/>
              </w:rPr>
              <w:t>Маркировка не требуется</w:t>
            </w:r>
          </w:p>
        </w:tc>
      </w:tr>
      <w:tr w:rsidR="00A812A5" w:rsidRPr="00AF7E6C" w14:paraId="65825E1F" w14:textId="77777777" w:rsidTr="00C5796D">
        <w:trPr>
          <w:trHeight w:val="2092"/>
        </w:trPr>
        <w:tc>
          <w:tcPr>
            <w:tcW w:w="845" w:type="pct"/>
            <w:tcBorders>
              <w:left w:val="single" w:sz="4" w:space="0" w:color="auto"/>
              <w:right w:val="single" w:sz="4" w:space="0" w:color="auto"/>
            </w:tcBorders>
          </w:tcPr>
          <w:p w14:paraId="250DAC17" w14:textId="666D481E" w:rsidR="00C837E4" w:rsidRPr="00E120EE" w:rsidRDefault="00C837E4" w:rsidP="00E120EE">
            <w:pPr>
              <w:pStyle w:val="TableParagraph"/>
              <w:ind w:firstLine="0"/>
              <w:jc w:val="center"/>
              <w:rPr>
                <w:rFonts w:ascii="Arial" w:hAnsi="Arial" w:cs="Arial"/>
                <w:b/>
                <w:sz w:val="20"/>
                <w:szCs w:val="20"/>
              </w:rPr>
            </w:pPr>
          </w:p>
          <w:p w14:paraId="188FAEB9" w14:textId="77777777" w:rsidR="00C837E4" w:rsidRPr="00E120EE" w:rsidRDefault="00C837E4" w:rsidP="00E120EE">
            <w:pPr>
              <w:pStyle w:val="TableParagraph"/>
              <w:ind w:firstLine="0"/>
              <w:jc w:val="center"/>
              <w:rPr>
                <w:rFonts w:ascii="Arial" w:hAnsi="Arial" w:cs="Arial"/>
                <w:b/>
                <w:sz w:val="20"/>
                <w:szCs w:val="20"/>
              </w:rPr>
            </w:pPr>
          </w:p>
          <w:p w14:paraId="5B2EA3CE" w14:textId="77777777" w:rsidR="00C837E4" w:rsidRPr="00E120EE" w:rsidRDefault="00C837E4" w:rsidP="00E120EE">
            <w:pPr>
              <w:pStyle w:val="TableParagraph"/>
              <w:ind w:firstLine="0"/>
              <w:jc w:val="center"/>
              <w:rPr>
                <w:rFonts w:ascii="Arial" w:hAnsi="Arial" w:cs="Arial"/>
                <w:b/>
                <w:sz w:val="20"/>
                <w:szCs w:val="20"/>
              </w:rPr>
            </w:pPr>
          </w:p>
          <w:p w14:paraId="274F034F" w14:textId="77777777" w:rsidR="00C837E4" w:rsidRPr="00E120EE" w:rsidRDefault="00C837E4" w:rsidP="00E120EE">
            <w:pPr>
              <w:pStyle w:val="TableParagraph"/>
              <w:ind w:firstLine="0"/>
              <w:jc w:val="center"/>
              <w:rPr>
                <w:rFonts w:ascii="Arial" w:hAnsi="Arial" w:cs="Arial"/>
                <w:b/>
                <w:sz w:val="20"/>
                <w:szCs w:val="20"/>
              </w:rPr>
            </w:pPr>
          </w:p>
          <w:p w14:paraId="1D3EAFA3" w14:textId="77777777" w:rsidR="00C837E4" w:rsidRPr="00E120EE" w:rsidRDefault="00C837E4" w:rsidP="00E120EE">
            <w:pPr>
              <w:pStyle w:val="TableParagraph"/>
              <w:ind w:firstLine="0"/>
              <w:jc w:val="center"/>
              <w:rPr>
                <w:rFonts w:ascii="Arial" w:hAnsi="Arial" w:cs="Arial"/>
                <w:b/>
                <w:sz w:val="20"/>
                <w:szCs w:val="20"/>
              </w:rPr>
            </w:pPr>
          </w:p>
          <w:p w14:paraId="08E4D410" w14:textId="77777777" w:rsidR="00C837E4" w:rsidRPr="00E120EE" w:rsidRDefault="00C837E4" w:rsidP="00E120EE">
            <w:pPr>
              <w:pStyle w:val="TableParagraph"/>
              <w:ind w:firstLine="0"/>
              <w:jc w:val="center"/>
              <w:rPr>
                <w:rFonts w:ascii="Arial" w:hAnsi="Arial" w:cs="Arial"/>
                <w:sz w:val="20"/>
                <w:szCs w:val="20"/>
              </w:rPr>
            </w:pPr>
            <w:r w:rsidRPr="00E120EE">
              <w:rPr>
                <w:rFonts w:ascii="Arial" w:hAnsi="Arial" w:cs="Arial"/>
                <w:spacing w:val="-5"/>
                <w:sz w:val="20"/>
                <w:szCs w:val="20"/>
              </w:rPr>
              <w:t>1M</w:t>
            </w:r>
          </w:p>
        </w:tc>
        <w:tc>
          <w:tcPr>
            <w:tcW w:w="613" w:type="pct"/>
            <w:tcBorders>
              <w:top w:val="single" w:sz="4" w:space="0" w:color="auto"/>
              <w:left w:val="single" w:sz="4" w:space="0" w:color="auto"/>
              <w:bottom w:val="single" w:sz="4" w:space="0" w:color="000000"/>
              <w:right w:val="nil"/>
            </w:tcBorders>
            <w:vAlign w:val="center"/>
          </w:tcPr>
          <w:p w14:paraId="01AC1A8C" w14:textId="09749BF1" w:rsidR="00C837E4" w:rsidRPr="00AF7E6C" w:rsidRDefault="00C837E4" w:rsidP="00E120EE">
            <w:pPr>
              <w:pStyle w:val="TableParagraph"/>
              <w:ind w:firstLine="0"/>
              <w:jc w:val="center"/>
              <w:rPr>
                <w:rFonts w:ascii="Arial" w:hAnsi="Arial" w:cs="Arial"/>
                <w:b/>
                <w:sz w:val="18"/>
                <w:szCs w:val="18"/>
              </w:rPr>
            </w:pPr>
            <w:r w:rsidRPr="00AF7E6C">
              <w:rPr>
                <w:rFonts w:ascii="Arial" w:hAnsi="Arial" w:cs="Arial"/>
                <w:noProof/>
                <w:sz w:val="18"/>
                <w:szCs w:val="18"/>
                <w:lang w:val="ru-RU" w:eastAsia="ru-RU"/>
              </w:rPr>
              <mc:AlternateContent>
                <mc:Choice Requires="wpg">
                  <w:drawing>
                    <wp:anchor distT="0" distB="0" distL="0" distR="0" simplePos="0" relativeHeight="251713536" behindDoc="1" locked="0" layoutInCell="1" allowOverlap="1" wp14:anchorId="25C6452C" wp14:editId="042FA13C">
                      <wp:simplePos x="0" y="0"/>
                      <wp:positionH relativeFrom="column">
                        <wp:posOffset>66675</wp:posOffset>
                      </wp:positionH>
                      <wp:positionV relativeFrom="paragraph">
                        <wp:posOffset>-145415</wp:posOffset>
                      </wp:positionV>
                      <wp:extent cx="728980" cy="70675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6755"/>
                                <a:chOff x="0" y="0"/>
                                <a:chExt cx="728980" cy="706755"/>
                              </a:xfrm>
                            </wpg:grpSpPr>
                            <pic:pic xmlns:pic="http://schemas.openxmlformats.org/drawingml/2006/picture">
                              <pic:nvPicPr>
                                <pic:cNvPr id="34" name="Image 34"/>
                                <pic:cNvPicPr/>
                              </pic:nvPicPr>
                              <pic:blipFill>
                                <a:blip r:embed="rId21" cstate="print"/>
                                <a:stretch>
                                  <a:fillRect/>
                                </a:stretch>
                              </pic:blipFill>
                              <pic:spPr>
                                <a:xfrm>
                                  <a:off x="0" y="0"/>
                                  <a:ext cx="731904" cy="7096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E6B4E0" id="Group 33" o:spid="_x0000_s1026" style="position:absolute;margin-left:5.25pt;margin-top:-11.45pt;width:57.4pt;height:55.65pt;z-index:-251602944;mso-wrap-distance-left:0;mso-wrap-distance-right:0;mso-width-relative:margin;mso-height-relative:margin" coordsize="7289,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7319;height: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">
                        <v:imagedata r:id="rId31" o:title=""/>
                      </v:shape>
                    </v:group>
                  </w:pict>
                </mc:Fallback>
              </mc:AlternateContent>
            </w:r>
          </w:p>
        </w:tc>
        <w:tc>
          <w:tcPr>
            <w:tcW w:w="138" w:type="pct"/>
            <w:tcBorders>
              <w:left w:val="nil"/>
              <w:right w:val="single" w:sz="4" w:space="0" w:color="auto"/>
            </w:tcBorders>
          </w:tcPr>
          <w:p w14:paraId="4DA8271A" w14:textId="54DEC804" w:rsidR="00C837E4" w:rsidRPr="00AF7E6C" w:rsidRDefault="00C837E4" w:rsidP="00E120EE">
            <w:pPr>
              <w:pStyle w:val="TableParagraph"/>
              <w:ind w:firstLine="0"/>
              <w:jc w:val="center"/>
              <w:rPr>
                <w:rFonts w:ascii="Arial" w:hAnsi="Arial" w:cs="Arial"/>
                <w:b/>
                <w:sz w:val="18"/>
                <w:szCs w:val="18"/>
              </w:rPr>
            </w:pPr>
          </w:p>
          <w:p w14:paraId="46F1009D" w14:textId="77777777" w:rsidR="00C837E4" w:rsidRPr="00AF7E6C" w:rsidRDefault="00C837E4" w:rsidP="00E120EE">
            <w:pPr>
              <w:pStyle w:val="TableParagraph"/>
              <w:ind w:firstLine="0"/>
              <w:jc w:val="center"/>
              <w:rPr>
                <w:rFonts w:ascii="Arial" w:hAnsi="Arial" w:cs="Arial"/>
                <w:b/>
                <w:sz w:val="18"/>
                <w:szCs w:val="18"/>
              </w:rPr>
            </w:pPr>
          </w:p>
          <w:p w14:paraId="26B15DA7" w14:textId="46DB61CD" w:rsidR="00C837E4" w:rsidRPr="00AF7E6C" w:rsidRDefault="00C837E4" w:rsidP="00E120EE">
            <w:pPr>
              <w:pStyle w:val="TableParagraph"/>
              <w:ind w:firstLine="0"/>
              <w:jc w:val="center"/>
              <w:rPr>
                <w:rFonts w:ascii="Arial" w:hAnsi="Arial" w:cs="Arial"/>
                <w:b/>
                <w:sz w:val="18"/>
                <w:szCs w:val="18"/>
              </w:rPr>
            </w:pPr>
          </w:p>
          <w:p w14:paraId="7D62A89B" w14:textId="638F8540"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pacing w:val="-10"/>
                <w:sz w:val="18"/>
                <w:szCs w:val="18"/>
              </w:rPr>
              <w:t>a</w:t>
            </w:r>
          </w:p>
        </w:tc>
        <w:tc>
          <w:tcPr>
            <w:tcW w:w="3121" w:type="pct"/>
            <w:tcBorders>
              <w:left w:val="single" w:sz="4" w:space="0" w:color="auto"/>
              <w:right w:val="nil"/>
            </w:tcBorders>
          </w:tcPr>
          <w:p w14:paraId="4A3F8B30" w14:textId="4165363C" w:rsidR="00C837E4" w:rsidRPr="00AF7E6C" w:rsidRDefault="005E2C8B" w:rsidP="00C5796D">
            <w:pPr>
              <w:pStyle w:val="TableParagraph"/>
              <w:ind w:firstLine="0"/>
              <w:jc w:val="left"/>
              <w:rPr>
                <w:rFonts w:ascii="Arial" w:hAnsi="Arial" w:cs="Arial"/>
                <w:sz w:val="18"/>
                <w:szCs w:val="18"/>
                <w:vertAlign w:val="superscript"/>
              </w:rPr>
            </w:pPr>
            <w:r w:rsidRPr="00AF7E6C">
              <w:rPr>
                <w:rFonts w:ascii="Arial" w:hAnsi="Arial" w:cs="Arial"/>
                <w:noProof/>
                <w:position w:val="6"/>
                <w:sz w:val="18"/>
                <w:szCs w:val="18"/>
                <w:lang w:val="ru-RU" w:eastAsia="ru-RU"/>
              </w:rPr>
              <mc:AlternateContent>
                <mc:Choice Requires="wps">
                  <w:drawing>
                    <wp:anchor distT="0" distB="0" distL="114300" distR="114300" simplePos="0" relativeHeight="251734016" behindDoc="0" locked="0" layoutInCell="1" allowOverlap="1" wp14:anchorId="62DE80A6" wp14:editId="32493504">
                      <wp:simplePos x="0" y="0"/>
                      <wp:positionH relativeFrom="column">
                        <wp:posOffset>871423</wp:posOffset>
                      </wp:positionH>
                      <wp:positionV relativeFrom="paragraph">
                        <wp:posOffset>241706</wp:posOffset>
                      </wp:positionV>
                      <wp:extent cx="2801722" cy="833933"/>
                      <wp:effectExtent l="0" t="0" r="0" b="4445"/>
                      <wp:wrapNone/>
                      <wp:docPr id="70" name="Надпись 70"/>
                      <wp:cNvGraphicFramePr/>
                      <a:graphic xmlns:a="http://schemas.openxmlformats.org/drawingml/2006/main">
                        <a:graphicData uri="http://schemas.microsoft.com/office/word/2010/wordprocessingShape">
                          <wps:wsp>
                            <wps:cNvSpPr txBox="1"/>
                            <wps:spPr>
                              <a:xfrm>
                                <a:off x="0" y="0"/>
                                <a:ext cx="2801722" cy="833933"/>
                              </a:xfrm>
                              <a:prstGeom prst="rect">
                                <a:avLst/>
                              </a:prstGeom>
                              <a:solidFill>
                                <a:schemeClr val="lt1"/>
                              </a:solidFill>
                              <a:ln w="6350">
                                <a:noFill/>
                              </a:ln>
                            </wps:spPr>
                            <wps:txbx>
                              <w:txbxContent>
                                <w:p w14:paraId="6CD71D97" w14:textId="77777777" w:rsidR="004A358A" w:rsidRPr="005E2C8B" w:rsidRDefault="004A358A" w:rsidP="005E2C8B">
                                  <w:pPr>
                                    <w:pStyle w:val="TableParagraph"/>
                                    <w:keepNext/>
                                    <w:keepLines/>
                                    <w:ind w:firstLine="0"/>
                                    <w:jc w:val="center"/>
                                    <w:rPr>
                                      <w:rFonts w:ascii="Arial" w:hAnsi="Arial" w:cs="Arial"/>
                                      <w:b/>
                                      <w:sz w:val="16"/>
                                      <w:szCs w:val="20"/>
                                      <w:lang w:val="ru-RU"/>
                                    </w:rPr>
                                  </w:pPr>
                                  <w:r w:rsidRPr="005E2C8B">
                                    <w:rPr>
                                      <w:rFonts w:ascii="Arial" w:hAnsi="Arial" w:cs="Arial"/>
                                      <w:b/>
                                      <w:spacing w:val="-2"/>
                                      <w:sz w:val="16"/>
                                      <w:szCs w:val="20"/>
                                      <w:lang w:val="ru-RU"/>
                                    </w:rPr>
                                    <w:t>ВНИМАНИЕ</w:t>
                                  </w:r>
                                </w:p>
                                <w:p w14:paraId="1397203F" w14:textId="77777777" w:rsidR="004A358A" w:rsidRPr="005E2C8B" w:rsidRDefault="004A358A" w:rsidP="005E2C8B">
                                  <w:pPr>
                                    <w:pStyle w:val="TableParagraph"/>
                                    <w:keepNext/>
                                    <w:keepLines/>
                                    <w:ind w:firstLine="0"/>
                                    <w:jc w:val="center"/>
                                    <w:rPr>
                                      <w:rFonts w:ascii="Arial" w:hAnsi="Arial" w:cs="Arial"/>
                                      <w:position w:val="6"/>
                                      <w:sz w:val="16"/>
                                      <w:szCs w:val="20"/>
                                      <w:vertAlign w:val="superscript"/>
                                      <w:lang w:val="ru-RU"/>
                                    </w:rPr>
                                  </w:pPr>
                                  <w:r w:rsidRPr="005E2C8B">
                                    <w:rPr>
                                      <w:rFonts w:ascii="Arial" w:hAnsi="Arial" w:cs="Arial"/>
                                      <w:sz w:val="16"/>
                                      <w:szCs w:val="20"/>
                                      <w:lang w:val="ru-RU"/>
                                    </w:rPr>
                                    <w:t>УРОВЕНЬ ДОСТУПА</w:t>
                                  </w:r>
                                  <w:r w:rsidRPr="005E2C8B">
                                    <w:rPr>
                                      <w:rFonts w:ascii="Arial" w:hAnsi="Arial" w:cs="Arial"/>
                                      <w:spacing w:val="-5"/>
                                      <w:sz w:val="16"/>
                                      <w:szCs w:val="20"/>
                                      <w:lang w:val="ru-RU"/>
                                    </w:rPr>
                                    <w:t xml:space="preserve"> </w:t>
                                  </w:r>
                                  <w:r w:rsidRPr="005E2C8B">
                                    <w:rPr>
                                      <w:rFonts w:ascii="Arial" w:hAnsi="Arial" w:cs="Arial"/>
                                      <w:sz w:val="16"/>
                                      <w:szCs w:val="20"/>
                                      <w:lang w:val="ru-RU"/>
                                    </w:rPr>
                                    <w:t>1</w:t>
                                  </w:r>
                                  <w:r w:rsidRPr="005E2C8B">
                                    <w:rPr>
                                      <w:rFonts w:ascii="Arial" w:hAnsi="Arial" w:cs="Arial"/>
                                      <w:sz w:val="16"/>
                                      <w:szCs w:val="20"/>
                                    </w:rPr>
                                    <w:t>M</w:t>
                                  </w:r>
                                  <w:r w:rsidRPr="005E2C8B">
                                    <w:rPr>
                                      <w:rFonts w:ascii="Arial" w:hAnsi="Arial" w:cs="Arial"/>
                                      <w:spacing w:val="-6"/>
                                      <w:sz w:val="16"/>
                                      <w:szCs w:val="20"/>
                                      <w:lang w:val="ru-RU"/>
                                    </w:rPr>
                                    <w:t xml:space="preserve"> </w:t>
                                  </w:r>
                                  <w:r w:rsidRPr="005E2C8B">
                                    <w:rPr>
                                      <w:rFonts w:ascii="Arial" w:hAnsi="Arial" w:cs="Arial"/>
                                      <w:sz w:val="16"/>
                                      <w:szCs w:val="20"/>
                                      <w:lang w:val="ru-RU"/>
                                    </w:rPr>
                                    <w:t xml:space="preserve">ЛАЗЕРНОГО ИЗЛУЧЕНИЯ </w:t>
                                  </w:r>
                                  <w:r w:rsidRPr="005E2C8B">
                                    <w:rPr>
                                      <w:rFonts w:ascii="Arial" w:hAnsi="Arial" w:cs="Arial"/>
                                      <w:spacing w:val="-10"/>
                                      <w:position w:val="6"/>
                                      <w:sz w:val="16"/>
                                      <w:szCs w:val="20"/>
                                      <w:vertAlign w:val="superscript"/>
                                    </w:rPr>
                                    <w:t>b</w:t>
                                  </w:r>
                                </w:p>
                                <w:p w14:paraId="27BCC411" w14:textId="77777777" w:rsidR="004A358A" w:rsidRPr="005E2C8B" w:rsidRDefault="004A358A" w:rsidP="005E2C8B">
                                  <w:pPr>
                                    <w:pStyle w:val="TableParagraph"/>
                                    <w:keepNext/>
                                    <w:keepLines/>
                                    <w:ind w:firstLine="0"/>
                                    <w:jc w:val="center"/>
                                    <w:rPr>
                                      <w:rFonts w:ascii="Arial" w:hAnsi="Arial" w:cs="Arial"/>
                                      <w:sz w:val="16"/>
                                      <w:szCs w:val="20"/>
                                      <w:lang w:val="ru-RU"/>
                                    </w:rPr>
                                  </w:pPr>
                                  <w:r w:rsidRPr="005E2C8B">
                                    <w:rPr>
                                      <w:rFonts w:ascii="Arial" w:hAnsi="Arial" w:cs="Arial"/>
                                      <w:sz w:val="16"/>
                                      <w:szCs w:val="20"/>
                                      <w:lang w:val="ru-RU"/>
                                    </w:rPr>
                                    <w:t>НЕ СМОТРЕТЬ В ПУЧОК И НЕ ПОДВЕРГАТЬ ВОЗДЕЙСТВИЮ ПОЛЬЗОВАТЕЛЕЙ</w:t>
                                  </w:r>
                                </w:p>
                                <w:p w14:paraId="56F40441" w14:textId="0FBA75FA" w:rsidR="004A358A" w:rsidRPr="005E2C8B" w:rsidRDefault="004A358A" w:rsidP="005E2C8B">
                                  <w:pPr>
                                    <w:spacing w:line="240" w:lineRule="auto"/>
                                    <w:ind w:firstLine="0"/>
                                    <w:jc w:val="center"/>
                                    <w:rPr>
                                      <w:sz w:val="16"/>
                                      <w:szCs w:val="20"/>
                                    </w:rPr>
                                  </w:pPr>
                                  <w:r w:rsidRPr="005E2C8B">
                                    <w:rPr>
                                      <w:rFonts w:ascii="Arial" w:hAnsi="Arial" w:cs="Arial"/>
                                      <w:sz w:val="16"/>
                                      <w:szCs w:val="20"/>
                                    </w:rPr>
                                    <w:t>ТЕЛЕСКОПИЧЕСКИХ ОПТИЧЕСКИХ ПРИБОРОВ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E80A6" id="Надпись 70" o:spid="_x0000_s1027" type="#_x0000_t202" style="position:absolute;margin-left:68.6pt;margin-top:19.05pt;width:220.6pt;height:65.6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" fillcolor="white [3201]" stroked="f" strokeweight=".5pt">
                      <v:textbox>
                        <w:txbxContent>
                          <w:p w14:paraId="6CD71D97" w14:textId="77777777" w:rsidR="004A358A" w:rsidRPr="005E2C8B" w:rsidRDefault="004A358A" w:rsidP="005E2C8B">
                            <w:pPr>
                              <w:pStyle w:val="TableParagraph"/>
                              <w:keepNext/>
                              <w:keepLines/>
                              <w:ind w:firstLine="0"/>
                              <w:jc w:val="center"/>
                              <w:rPr>
                                <w:rFonts w:ascii="Arial" w:hAnsi="Arial" w:cs="Arial"/>
                                <w:b/>
                                <w:sz w:val="16"/>
                                <w:szCs w:val="20"/>
                                <w:lang w:val="ru-RU"/>
                              </w:rPr>
                            </w:pPr>
                            <w:r w:rsidRPr="005E2C8B">
                              <w:rPr>
                                <w:rFonts w:ascii="Arial" w:hAnsi="Arial" w:cs="Arial"/>
                                <w:b/>
                                <w:spacing w:val="-2"/>
                                <w:sz w:val="16"/>
                                <w:szCs w:val="20"/>
                                <w:lang w:val="ru-RU"/>
                              </w:rPr>
                              <w:t>ВНИМАНИЕ</w:t>
                            </w:r>
                          </w:p>
                          <w:p w14:paraId="1397203F" w14:textId="77777777" w:rsidR="004A358A" w:rsidRPr="005E2C8B" w:rsidRDefault="004A358A" w:rsidP="005E2C8B">
                            <w:pPr>
                              <w:pStyle w:val="TableParagraph"/>
                              <w:keepNext/>
                              <w:keepLines/>
                              <w:ind w:firstLine="0"/>
                              <w:jc w:val="center"/>
                              <w:rPr>
                                <w:rFonts w:ascii="Arial" w:hAnsi="Arial" w:cs="Arial"/>
                                <w:position w:val="6"/>
                                <w:sz w:val="16"/>
                                <w:szCs w:val="20"/>
                                <w:vertAlign w:val="superscript"/>
                                <w:lang w:val="ru-RU"/>
                              </w:rPr>
                            </w:pPr>
                            <w:r w:rsidRPr="005E2C8B">
                              <w:rPr>
                                <w:rFonts w:ascii="Arial" w:hAnsi="Arial" w:cs="Arial"/>
                                <w:sz w:val="16"/>
                                <w:szCs w:val="20"/>
                                <w:lang w:val="ru-RU"/>
                              </w:rPr>
                              <w:t>УРОВЕНЬ ДОСТУПА</w:t>
                            </w:r>
                            <w:r w:rsidRPr="005E2C8B">
                              <w:rPr>
                                <w:rFonts w:ascii="Arial" w:hAnsi="Arial" w:cs="Arial"/>
                                <w:spacing w:val="-5"/>
                                <w:sz w:val="16"/>
                                <w:szCs w:val="20"/>
                                <w:lang w:val="ru-RU"/>
                              </w:rPr>
                              <w:t xml:space="preserve"> </w:t>
                            </w:r>
                            <w:r w:rsidRPr="005E2C8B">
                              <w:rPr>
                                <w:rFonts w:ascii="Arial" w:hAnsi="Arial" w:cs="Arial"/>
                                <w:sz w:val="16"/>
                                <w:szCs w:val="20"/>
                                <w:lang w:val="ru-RU"/>
                              </w:rPr>
                              <w:t>1</w:t>
                            </w:r>
                            <w:r w:rsidRPr="005E2C8B">
                              <w:rPr>
                                <w:rFonts w:ascii="Arial" w:hAnsi="Arial" w:cs="Arial"/>
                                <w:sz w:val="16"/>
                                <w:szCs w:val="20"/>
                              </w:rPr>
                              <w:t>M</w:t>
                            </w:r>
                            <w:r w:rsidRPr="005E2C8B">
                              <w:rPr>
                                <w:rFonts w:ascii="Arial" w:hAnsi="Arial" w:cs="Arial"/>
                                <w:spacing w:val="-6"/>
                                <w:sz w:val="16"/>
                                <w:szCs w:val="20"/>
                                <w:lang w:val="ru-RU"/>
                              </w:rPr>
                              <w:t xml:space="preserve"> </w:t>
                            </w:r>
                            <w:r w:rsidRPr="005E2C8B">
                              <w:rPr>
                                <w:rFonts w:ascii="Arial" w:hAnsi="Arial" w:cs="Arial"/>
                                <w:sz w:val="16"/>
                                <w:szCs w:val="20"/>
                                <w:lang w:val="ru-RU"/>
                              </w:rPr>
                              <w:t xml:space="preserve">ЛАЗЕРНОГО ИЗЛУЧЕНИЯ </w:t>
                            </w:r>
                            <w:r w:rsidRPr="005E2C8B">
                              <w:rPr>
                                <w:rFonts w:ascii="Arial" w:hAnsi="Arial" w:cs="Arial"/>
                                <w:spacing w:val="-10"/>
                                <w:position w:val="6"/>
                                <w:sz w:val="16"/>
                                <w:szCs w:val="20"/>
                                <w:vertAlign w:val="superscript"/>
                              </w:rPr>
                              <w:t>b</w:t>
                            </w:r>
                          </w:p>
                          <w:p w14:paraId="27BCC411" w14:textId="77777777" w:rsidR="004A358A" w:rsidRPr="005E2C8B" w:rsidRDefault="004A358A" w:rsidP="005E2C8B">
                            <w:pPr>
                              <w:pStyle w:val="TableParagraph"/>
                              <w:keepNext/>
                              <w:keepLines/>
                              <w:ind w:firstLine="0"/>
                              <w:jc w:val="center"/>
                              <w:rPr>
                                <w:rFonts w:ascii="Arial" w:hAnsi="Arial" w:cs="Arial"/>
                                <w:sz w:val="16"/>
                                <w:szCs w:val="20"/>
                                <w:lang w:val="ru-RU"/>
                              </w:rPr>
                            </w:pPr>
                            <w:r w:rsidRPr="005E2C8B">
                              <w:rPr>
                                <w:rFonts w:ascii="Arial" w:hAnsi="Arial" w:cs="Arial"/>
                                <w:sz w:val="16"/>
                                <w:szCs w:val="20"/>
                                <w:lang w:val="ru-RU"/>
                              </w:rPr>
                              <w:t>НЕ СМОТРЕТЬ В ПУЧОК И НЕ ПОДВЕРГАТЬ ВОЗДЕЙСТВИЮ ПОЛЬЗОВАТЕЛЕЙ</w:t>
                            </w:r>
                          </w:p>
                          <w:p w14:paraId="56F40441" w14:textId="0FBA75FA" w:rsidR="004A358A" w:rsidRPr="005E2C8B" w:rsidRDefault="004A358A" w:rsidP="005E2C8B">
                            <w:pPr>
                              <w:spacing w:line="240" w:lineRule="auto"/>
                              <w:ind w:firstLine="0"/>
                              <w:jc w:val="center"/>
                              <w:rPr>
                                <w:sz w:val="16"/>
                                <w:szCs w:val="20"/>
                              </w:rPr>
                            </w:pPr>
                            <w:r w:rsidRPr="005E2C8B">
                              <w:rPr>
                                <w:rFonts w:ascii="Arial" w:hAnsi="Arial" w:cs="Arial"/>
                                <w:sz w:val="16"/>
                                <w:szCs w:val="20"/>
                              </w:rPr>
                              <w:t>ТЕЛЕСКОПИЧЕСКИХ ОПТИЧЕСКИХ ПРИБОРОВ</w:t>
                            </w:r>
                          </w:p>
                        </w:txbxContent>
                      </v:textbox>
                    </v:shape>
                  </w:pict>
                </mc:Fallback>
              </mc:AlternateContent>
            </w:r>
            <w:r w:rsidR="00C837E4" w:rsidRPr="00AF7E6C">
              <w:rPr>
                <w:rFonts w:ascii="Arial" w:hAnsi="Arial" w:cs="Arial"/>
                <w:noProof/>
                <w:position w:val="6"/>
                <w:sz w:val="18"/>
                <w:szCs w:val="18"/>
                <w:lang w:val="ru-RU" w:eastAsia="ru-RU"/>
              </w:rPr>
              <mc:AlternateContent>
                <mc:Choice Requires="wpg">
                  <w:drawing>
                    <wp:anchor distT="0" distB="0" distL="0" distR="0" simplePos="0" relativeHeight="251720704" behindDoc="1" locked="0" layoutInCell="1" allowOverlap="1" wp14:anchorId="03E4AFCF" wp14:editId="3D83B976">
                      <wp:simplePos x="0" y="0"/>
                      <wp:positionH relativeFrom="column">
                        <wp:posOffset>713714</wp:posOffset>
                      </wp:positionH>
                      <wp:positionV relativeFrom="paragraph">
                        <wp:posOffset>113538</wp:posOffset>
                      </wp:positionV>
                      <wp:extent cx="3124200" cy="1097280"/>
                      <wp:effectExtent l="0" t="0" r="0" b="762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1097280"/>
                                <a:chOff x="0" y="0"/>
                                <a:chExt cx="3124200" cy="1097280"/>
                              </a:xfrm>
                            </wpg:grpSpPr>
                            <wps:wsp>
                              <wps:cNvPr id="36" name="Graphic 36"/>
                              <wps:cNvSpPr/>
                              <wps:spPr>
                                <a:xfrm>
                                  <a:off x="0" y="0"/>
                                  <a:ext cx="3124200" cy="1097280"/>
                                </a:xfrm>
                                <a:custGeom>
                                  <a:avLst/>
                                  <a:gdLst/>
                                  <a:ahLst/>
                                  <a:cxnLst/>
                                  <a:rect l="l" t="t" r="r" b="b"/>
                                  <a:pathLst>
                                    <a:path w="3124200" h="1097280">
                                      <a:moveTo>
                                        <a:pt x="2934970" y="0"/>
                                      </a:moveTo>
                                      <a:lnTo>
                                        <a:pt x="189229" y="0"/>
                                      </a:lnTo>
                                      <a:lnTo>
                                        <a:pt x="175628" y="1269"/>
                                      </a:lnTo>
                                      <a:lnTo>
                                        <a:pt x="155663" y="5079"/>
                                      </a:lnTo>
                                      <a:lnTo>
                                        <a:pt x="149110" y="7619"/>
                                      </a:lnTo>
                                      <a:lnTo>
                                        <a:pt x="136410" y="11429"/>
                                      </a:lnTo>
                                      <a:lnTo>
                                        <a:pt x="130136" y="12699"/>
                                      </a:lnTo>
                                      <a:lnTo>
                                        <a:pt x="118008" y="17779"/>
                                      </a:lnTo>
                                      <a:lnTo>
                                        <a:pt x="112039" y="21589"/>
                                      </a:lnTo>
                                      <a:lnTo>
                                        <a:pt x="100558" y="27939"/>
                                      </a:lnTo>
                                      <a:lnTo>
                                        <a:pt x="94932" y="30479"/>
                                      </a:lnTo>
                                      <a:lnTo>
                                        <a:pt x="84162" y="38099"/>
                                      </a:lnTo>
                                      <a:lnTo>
                                        <a:pt x="78905" y="41909"/>
                                      </a:lnTo>
                                      <a:lnTo>
                                        <a:pt x="68910" y="50799"/>
                                      </a:lnTo>
                                      <a:lnTo>
                                        <a:pt x="64071" y="54609"/>
                                      </a:lnTo>
                                      <a:lnTo>
                                        <a:pt x="38341" y="83819"/>
                                      </a:lnTo>
                                      <a:lnTo>
                                        <a:pt x="31064" y="95249"/>
                                      </a:lnTo>
                                      <a:lnTo>
                                        <a:pt x="27635" y="100329"/>
                                      </a:lnTo>
                                      <a:lnTo>
                                        <a:pt x="11099" y="135889"/>
                                      </a:lnTo>
                                      <a:lnTo>
                                        <a:pt x="1727" y="175259"/>
                                      </a:lnTo>
                                      <a:lnTo>
                                        <a:pt x="0" y="195579"/>
                                      </a:lnTo>
                                      <a:lnTo>
                                        <a:pt x="0" y="901699"/>
                                      </a:lnTo>
                                      <a:lnTo>
                                        <a:pt x="284" y="906779"/>
                                      </a:lnTo>
                                      <a:lnTo>
                                        <a:pt x="355" y="908049"/>
                                      </a:lnTo>
                                      <a:lnTo>
                                        <a:pt x="1477" y="919479"/>
                                      </a:lnTo>
                                      <a:lnTo>
                                        <a:pt x="1602" y="920749"/>
                                      </a:lnTo>
                                      <a:lnTo>
                                        <a:pt x="1727" y="922019"/>
                                      </a:lnTo>
                                      <a:lnTo>
                                        <a:pt x="11099" y="961389"/>
                                      </a:lnTo>
                                      <a:lnTo>
                                        <a:pt x="21399" y="985519"/>
                                      </a:lnTo>
                                      <a:lnTo>
                                        <a:pt x="27635" y="996949"/>
                                      </a:lnTo>
                                      <a:lnTo>
                                        <a:pt x="50507" y="1028699"/>
                                      </a:lnTo>
                                      <a:lnTo>
                                        <a:pt x="64071" y="1042669"/>
                                      </a:lnTo>
                                      <a:lnTo>
                                        <a:pt x="68910" y="1047749"/>
                                      </a:lnTo>
                                      <a:lnTo>
                                        <a:pt x="100558" y="1070609"/>
                                      </a:lnTo>
                                      <a:lnTo>
                                        <a:pt x="136410" y="1087119"/>
                                      </a:lnTo>
                                      <a:lnTo>
                                        <a:pt x="175628" y="1096009"/>
                                      </a:lnTo>
                                      <a:lnTo>
                                        <a:pt x="189229" y="1097279"/>
                                      </a:lnTo>
                                      <a:lnTo>
                                        <a:pt x="2934970" y="1097279"/>
                                      </a:lnTo>
                                      <a:lnTo>
                                        <a:pt x="2948571" y="1096009"/>
                                      </a:lnTo>
                                      <a:lnTo>
                                        <a:pt x="2975089" y="1090929"/>
                                      </a:lnTo>
                                      <a:lnTo>
                                        <a:pt x="2987789" y="1087119"/>
                                      </a:lnTo>
                                      <a:lnTo>
                                        <a:pt x="2990926" y="1085849"/>
                                      </a:lnTo>
                                      <a:lnTo>
                                        <a:pt x="190042" y="1085849"/>
                                      </a:lnTo>
                                      <a:lnTo>
                                        <a:pt x="177253" y="1084579"/>
                                      </a:lnTo>
                                      <a:lnTo>
                                        <a:pt x="134467" y="1073149"/>
                                      </a:lnTo>
                                      <a:lnTo>
                                        <a:pt x="101358" y="1056639"/>
                                      </a:lnTo>
                                      <a:lnTo>
                                        <a:pt x="91236" y="1050289"/>
                                      </a:lnTo>
                                      <a:lnTo>
                                        <a:pt x="86283" y="1046479"/>
                                      </a:lnTo>
                                      <a:lnTo>
                                        <a:pt x="76885" y="1038859"/>
                                      </a:lnTo>
                                      <a:lnTo>
                                        <a:pt x="72326" y="1033779"/>
                                      </a:lnTo>
                                      <a:lnTo>
                                        <a:pt x="63715" y="1026159"/>
                                      </a:lnTo>
                                      <a:lnTo>
                                        <a:pt x="59575" y="1021079"/>
                                      </a:lnTo>
                                      <a:lnTo>
                                        <a:pt x="51815" y="1012189"/>
                                      </a:lnTo>
                                      <a:lnTo>
                                        <a:pt x="48120" y="1007109"/>
                                      </a:lnTo>
                                      <a:lnTo>
                                        <a:pt x="41274" y="996949"/>
                                      </a:lnTo>
                                      <a:lnTo>
                                        <a:pt x="38049" y="991869"/>
                                      </a:lnTo>
                                      <a:lnTo>
                                        <a:pt x="32194" y="980439"/>
                                      </a:lnTo>
                                      <a:lnTo>
                                        <a:pt x="29476" y="975359"/>
                                      </a:lnTo>
                                      <a:lnTo>
                                        <a:pt x="14668" y="927099"/>
                                      </a:lnTo>
                                      <a:lnTo>
                                        <a:pt x="12064" y="901699"/>
                                      </a:lnTo>
                                      <a:lnTo>
                                        <a:pt x="12131" y="195579"/>
                                      </a:lnTo>
                                      <a:lnTo>
                                        <a:pt x="18795" y="152399"/>
                                      </a:lnTo>
                                      <a:lnTo>
                                        <a:pt x="38049" y="106679"/>
                                      </a:lnTo>
                                      <a:lnTo>
                                        <a:pt x="63715" y="72389"/>
                                      </a:lnTo>
                                      <a:lnTo>
                                        <a:pt x="72326" y="63499"/>
                                      </a:lnTo>
                                      <a:lnTo>
                                        <a:pt x="106667" y="38099"/>
                                      </a:lnTo>
                                      <a:lnTo>
                                        <a:pt x="117449" y="31749"/>
                                      </a:lnTo>
                                      <a:lnTo>
                                        <a:pt x="134467" y="24129"/>
                                      </a:lnTo>
                                      <a:lnTo>
                                        <a:pt x="140385" y="22859"/>
                                      </a:lnTo>
                                      <a:lnTo>
                                        <a:pt x="152311" y="19049"/>
                                      </a:lnTo>
                                      <a:lnTo>
                                        <a:pt x="158470" y="16509"/>
                                      </a:lnTo>
                                      <a:lnTo>
                                        <a:pt x="170865" y="13969"/>
                                      </a:lnTo>
                                      <a:lnTo>
                                        <a:pt x="177253" y="13969"/>
                                      </a:lnTo>
                                      <a:lnTo>
                                        <a:pt x="190042" y="12699"/>
                                      </a:lnTo>
                                      <a:lnTo>
                                        <a:pt x="196608" y="11429"/>
                                      </a:lnTo>
                                      <a:lnTo>
                                        <a:pt x="2987789" y="11429"/>
                                      </a:lnTo>
                                      <a:lnTo>
                                        <a:pt x="2975089" y="7619"/>
                                      </a:lnTo>
                                      <a:lnTo>
                                        <a:pt x="2968536" y="5079"/>
                                      </a:lnTo>
                                      <a:lnTo>
                                        <a:pt x="2948571" y="1269"/>
                                      </a:lnTo>
                                      <a:lnTo>
                                        <a:pt x="2934970" y="0"/>
                                      </a:lnTo>
                                      <a:close/>
                                    </a:path>
                                    <a:path w="3124200" h="1097280">
                                      <a:moveTo>
                                        <a:pt x="2987789" y="11429"/>
                                      </a:moveTo>
                                      <a:lnTo>
                                        <a:pt x="2927591" y="11429"/>
                                      </a:lnTo>
                                      <a:lnTo>
                                        <a:pt x="2934157" y="12699"/>
                                      </a:lnTo>
                                      <a:lnTo>
                                        <a:pt x="2946946" y="13969"/>
                                      </a:lnTo>
                                      <a:lnTo>
                                        <a:pt x="2953334" y="13969"/>
                                      </a:lnTo>
                                      <a:lnTo>
                                        <a:pt x="2965729" y="16509"/>
                                      </a:lnTo>
                                      <a:lnTo>
                                        <a:pt x="2971901" y="19049"/>
                                      </a:lnTo>
                                      <a:lnTo>
                                        <a:pt x="2983814" y="22859"/>
                                      </a:lnTo>
                                      <a:lnTo>
                                        <a:pt x="2989732" y="24129"/>
                                      </a:lnTo>
                                      <a:lnTo>
                                        <a:pt x="3006750" y="31749"/>
                                      </a:lnTo>
                                      <a:lnTo>
                                        <a:pt x="3017532" y="38099"/>
                                      </a:lnTo>
                                      <a:lnTo>
                                        <a:pt x="3022841" y="40639"/>
                                      </a:lnTo>
                                      <a:lnTo>
                                        <a:pt x="3032963" y="48259"/>
                                      </a:lnTo>
                                      <a:lnTo>
                                        <a:pt x="3037916" y="52069"/>
                                      </a:lnTo>
                                      <a:lnTo>
                                        <a:pt x="3047314" y="59689"/>
                                      </a:lnTo>
                                      <a:lnTo>
                                        <a:pt x="3051873" y="63499"/>
                                      </a:lnTo>
                                      <a:lnTo>
                                        <a:pt x="3060484" y="72389"/>
                                      </a:lnTo>
                                      <a:lnTo>
                                        <a:pt x="3064624" y="76199"/>
                                      </a:lnTo>
                                      <a:lnTo>
                                        <a:pt x="3092005" y="116839"/>
                                      </a:lnTo>
                                      <a:lnTo>
                                        <a:pt x="3106991" y="158749"/>
                                      </a:lnTo>
                                      <a:lnTo>
                                        <a:pt x="3111687" y="189229"/>
                                      </a:lnTo>
                                      <a:lnTo>
                                        <a:pt x="3111804" y="190499"/>
                                      </a:lnTo>
                                      <a:lnTo>
                                        <a:pt x="3112068" y="195579"/>
                                      </a:lnTo>
                                      <a:lnTo>
                                        <a:pt x="3112135" y="901699"/>
                                      </a:lnTo>
                                      <a:lnTo>
                                        <a:pt x="3111870" y="906779"/>
                                      </a:lnTo>
                                      <a:lnTo>
                                        <a:pt x="3105404" y="946149"/>
                                      </a:lnTo>
                                      <a:lnTo>
                                        <a:pt x="3092005" y="980439"/>
                                      </a:lnTo>
                                      <a:lnTo>
                                        <a:pt x="3086150" y="991869"/>
                                      </a:lnTo>
                                      <a:lnTo>
                                        <a:pt x="3082925" y="996949"/>
                                      </a:lnTo>
                                      <a:lnTo>
                                        <a:pt x="3076092" y="1007109"/>
                                      </a:lnTo>
                                      <a:lnTo>
                                        <a:pt x="3072384" y="1012189"/>
                                      </a:lnTo>
                                      <a:lnTo>
                                        <a:pt x="3064624" y="1021079"/>
                                      </a:lnTo>
                                      <a:lnTo>
                                        <a:pt x="3060484" y="1026159"/>
                                      </a:lnTo>
                                      <a:lnTo>
                                        <a:pt x="3051873" y="1033779"/>
                                      </a:lnTo>
                                      <a:lnTo>
                                        <a:pt x="3047314" y="1038859"/>
                                      </a:lnTo>
                                      <a:lnTo>
                                        <a:pt x="3037916" y="1046479"/>
                                      </a:lnTo>
                                      <a:lnTo>
                                        <a:pt x="3032963" y="1050289"/>
                                      </a:lnTo>
                                      <a:lnTo>
                                        <a:pt x="3022841" y="1056639"/>
                                      </a:lnTo>
                                      <a:lnTo>
                                        <a:pt x="3017532" y="1060449"/>
                                      </a:lnTo>
                                      <a:lnTo>
                                        <a:pt x="2971901" y="1079499"/>
                                      </a:lnTo>
                                      <a:lnTo>
                                        <a:pt x="2934157" y="1085849"/>
                                      </a:lnTo>
                                      <a:lnTo>
                                        <a:pt x="2990926" y="1085849"/>
                                      </a:lnTo>
                                      <a:lnTo>
                                        <a:pt x="3029267" y="1066799"/>
                                      </a:lnTo>
                                      <a:lnTo>
                                        <a:pt x="3060128" y="1042669"/>
                                      </a:lnTo>
                                      <a:lnTo>
                                        <a:pt x="3069285" y="1033779"/>
                                      </a:lnTo>
                                      <a:lnTo>
                                        <a:pt x="3093135" y="1003299"/>
                                      </a:lnTo>
                                      <a:lnTo>
                                        <a:pt x="3096564" y="996949"/>
                                      </a:lnTo>
                                      <a:lnTo>
                                        <a:pt x="3102800" y="985519"/>
                                      </a:lnTo>
                                      <a:lnTo>
                                        <a:pt x="3117049" y="948689"/>
                                      </a:lnTo>
                                      <a:lnTo>
                                        <a:pt x="3123844" y="908049"/>
                                      </a:lnTo>
                                      <a:lnTo>
                                        <a:pt x="3124200" y="901699"/>
                                      </a:lnTo>
                                      <a:lnTo>
                                        <a:pt x="3124200" y="195579"/>
                                      </a:lnTo>
                                      <a:lnTo>
                                        <a:pt x="3123915" y="190499"/>
                                      </a:lnTo>
                                      <a:lnTo>
                                        <a:pt x="3123844" y="189229"/>
                                      </a:lnTo>
                                      <a:lnTo>
                                        <a:pt x="3122585" y="176529"/>
                                      </a:lnTo>
                                      <a:lnTo>
                                        <a:pt x="3122460" y="175259"/>
                                      </a:lnTo>
                                      <a:lnTo>
                                        <a:pt x="3113100" y="135889"/>
                                      </a:lnTo>
                                      <a:lnTo>
                                        <a:pt x="3096564" y="100329"/>
                                      </a:lnTo>
                                      <a:lnTo>
                                        <a:pt x="3093135" y="95249"/>
                                      </a:lnTo>
                                      <a:lnTo>
                                        <a:pt x="3085858" y="83819"/>
                                      </a:lnTo>
                                      <a:lnTo>
                                        <a:pt x="3060128" y="54609"/>
                                      </a:lnTo>
                                      <a:lnTo>
                                        <a:pt x="3055289" y="50799"/>
                                      </a:lnTo>
                                      <a:lnTo>
                                        <a:pt x="3045294" y="41909"/>
                                      </a:lnTo>
                                      <a:lnTo>
                                        <a:pt x="3040037" y="38099"/>
                                      </a:lnTo>
                                      <a:lnTo>
                                        <a:pt x="3029267" y="30479"/>
                                      </a:lnTo>
                                      <a:lnTo>
                                        <a:pt x="3023641" y="27939"/>
                                      </a:lnTo>
                                      <a:lnTo>
                                        <a:pt x="3012160" y="21589"/>
                                      </a:lnTo>
                                      <a:lnTo>
                                        <a:pt x="3006191" y="17779"/>
                                      </a:lnTo>
                                      <a:lnTo>
                                        <a:pt x="2994063" y="12699"/>
                                      </a:lnTo>
                                      <a:lnTo>
                                        <a:pt x="2987789" y="11429"/>
                                      </a:lnTo>
                                      <a:close/>
                                    </a:path>
                                    <a:path w="3124200" h="1097280">
                                      <a:moveTo>
                                        <a:pt x="2945333" y="1071879"/>
                                      </a:moveTo>
                                      <a:lnTo>
                                        <a:pt x="178866" y="1071879"/>
                                      </a:lnTo>
                                      <a:lnTo>
                                        <a:pt x="190868" y="1073149"/>
                                      </a:lnTo>
                                      <a:lnTo>
                                        <a:pt x="2933331" y="1073149"/>
                                      </a:lnTo>
                                      <a:lnTo>
                                        <a:pt x="2945333" y="1071879"/>
                                      </a:lnTo>
                                      <a:close/>
                                    </a:path>
                                    <a:path w="3124200" h="1097280">
                                      <a:moveTo>
                                        <a:pt x="2933331" y="24129"/>
                                      </a:moveTo>
                                      <a:lnTo>
                                        <a:pt x="190868" y="24129"/>
                                      </a:lnTo>
                                      <a:lnTo>
                                        <a:pt x="178866" y="25399"/>
                                      </a:lnTo>
                                      <a:lnTo>
                                        <a:pt x="155524" y="30479"/>
                                      </a:lnTo>
                                      <a:lnTo>
                                        <a:pt x="144335" y="34289"/>
                                      </a:lnTo>
                                      <a:lnTo>
                                        <a:pt x="138810" y="35559"/>
                                      </a:lnTo>
                                      <a:lnTo>
                                        <a:pt x="122872" y="43179"/>
                                      </a:lnTo>
                                      <a:lnTo>
                                        <a:pt x="112750" y="48259"/>
                                      </a:lnTo>
                                      <a:lnTo>
                                        <a:pt x="107797" y="50799"/>
                                      </a:lnTo>
                                      <a:lnTo>
                                        <a:pt x="98297" y="58419"/>
                                      </a:lnTo>
                                      <a:lnTo>
                                        <a:pt x="93675" y="60959"/>
                                      </a:lnTo>
                                      <a:lnTo>
                                        <a:pt x="84861" y="68579"/>
                                      </a:lnTo>
                                      <a:lnTo>
                                        <a:pt x="80594" y="72389"/>
                                      </a:lnTo>
                                      <a:lnTo>
                                        <a:pt x="72516" y="80009"/>
                                      </a:lnTo>
                                      <a:lnTo>
                                        <a:pt x="68643" y="85089"/>
                                      </a:lnTo>
                                      <a:lnTo>
                                        <a:pt x="61353" y="93979"/>
                                      </a:lnTo>
                                      <a:lnTo>
                                        <a:pt x="40449" y="128269"/>
                                      </a:lnTo>
                                      <a:lnTo>
                                        <a:pt x="33908" y="144779"/>
                                      </a:lnTo>
                                      <a:lnTo>
                                        <a:pt x="30429" y="154939"/>
                                      </a:lnTo>
                                      <a:lnTo>
                                        <a:pt x="28943" y="161289"/>
                                      </a:lnTo>
                                      <a:lnTo>
                                        <a:pt x="26568" y="172719"/>
                                      </a:lnTo>
                                      <a:lnTo>
                                        <a:pt x="25653" y="179069"/>
                                      </a:lnTo>
                                      <a:lnTo>
                                        <a:pt x="24434" y="190499"/>
                                      </a:lnTo>
                                      <a:lnTo>
                                        <a:pt x="24556" y="908049"/>
                                      </a:lnTo>
                                      <a:lnTo>
                                        <a:pt x="33908" y="953769"/>
                                      </a:lnTo>
                                      <a:lnTo>
                                        <a:pt x="51485" y="990599"/>
                                      </a:lnTo>
                                      <a:lnTo>
                                        <a:pt x="57899" y="999489"/>
                                      </a:lnTo>
                                      <a:lnTo>
                                        <a:pt x="61353" y="1004569"/>
                                      </a:lnTo>
                                      <a:lnTo>
                                        <a:pt x="93675" y="1036319"/>
                                      </a:lnTo>
                                      <a:lnTo>
                                        <a:pt x="112750" y="1049019"/>
                                      </a:lnTo>
                                      <a:lnTo>
                                        <a:pt x="122872" y="1055369"/>
                                      </a:lnTo>
                                      <a:lnTo>
                                        <a:pt x="128117" y="1057909"/>
                                      </a:lnTo>
                                      <a:lnTo>
                                        <a:pt x="138810" y="1061719"/>
                                      </a:lnTo>
                                      <a:lnTo>
                                        <a:pt x="144335" y="1064259"/>
                                      </a:lnTo>
                                      <a:lnTo>
                                        <a:pt x="155524" y="1068069"/>
                                      </a:lnTo>
                                      <a:lnTo>
                                        <a:pt x="172897" y="1071879"/>
                                      </a:lnTo>
                                      <a:lnTo>
                                        <a:pt x="2951302" y="1071879"/>
                                      </a:lnTo>
                                      <a:lnTo>
                                        <a:pt x="2968675" y="1068069"/>
                                      </a:lnTo>
                                      <a:lnTo>
                                        <a:pt x="2979864" y="1064259"/>
                                      </a:lnTo>
                                      <a:lnTo>
                                        <a:pt x="2985389" y="1061719"/>
                                      </a:lnTo>
                                      <a:lnTo>
                                        <a:pt x="2996082" y="1057909"/>
                                      </a:lnTo>
                                      <a:lnTo>
                                        <a:pt x="3001327" y="1055369"/>
                                      </a:lnTo>
                                      <a:lnTo>
                                        <a:pt x="3011449" y="1049019"/>
                                      </a:lnTo>
                                      <a:lnTo>
                                        <a:pt x="3016402" y="1046479"/>
                                      </a:lnTo>
                                      <a:lnTo>
                                        <a:pt x="3025902" y="1040129"/>
                                      </a:lnTo>
                                      <a:lnTo>
                                        <a:pt x="3028983" y="1037589"/>
                                      </a:lnTo>
                                      <a:lnTo>
                                        <a:pt x="193293" y="1037589"/>
                                      </a:lnTo>
                                      <a:lnTo>
                                        <a:pt x="183743" y="1036319"/>
                                      </a:lnTo>
                                      <a:lnTo>
                                        <a:pt x="178955" y="1035049"/>
                                      </a:lnTo>
                                      <a:lnTo>
                                        <a:pt x="169722" y="1033779"/>
                                      </a:lnTo>
                                      <a:lnTo>
                                        <a:pt x="165099" y="1032509"/>
                                      </a:lnTo>
                                      <a:lnTo>
                                        <a:pt x="151803" y="1028699"/>
                                      </a:lnTo>
                                      <a:lnTo>
                                        <a:pt x="143319" y="1024889"/>
                                      </a:lnTo>
                                      <a:lnTo>
                                        <a:pt x="139103" y="1022349"/>
                                      </a:lnTo>
                                      <a:lnTo>
                                        <a:pt x="131063" y="1018539"/>
                                      </a:lnTo>
                                      <a:lnTo>
                                        <a:pt x="127088" y="1015999"/>
                                      </a:lnTo>
                                      <a:lnTo>
                                        <a:pt x="119532" y="1010919"/>
                                      </a:lnTo>
                                      <a:lnTo>
                                        <a:pt x="115811" y="1008379"/>
                                      </a:lnTo>
                                      <a:lnTo>
                                        <a:pt x="108788" y="1002029"/>
                                      </a:lnTo>
                                      <a:lnTo>
                                        <a:pt x="105359" y="999489"/>
                                      </a:lnTo>
                                      <a:lnTo>
                                        <a:pt x="79717" y="966469"/>
                                      </a:lnTo>
                                      <a:lnTo>
                                        <a:pt x="64160" y="928369"/>
                                      </a:lnTo>
                                      <a:lnTo>
                                        <a:pt x="60451" y="901699"/>
                                      </a:lnTo>
                                      <a:lnTo>
                                        <a:pt x="60451" y="195579"/>
                                      </a:lnTo>
                                      <a:lnTo>
                                        <a:pt x="68110" y="156209"/>
                                      </a:lnTo>
                                      <a:lnTo>
                                        <a:pt x="73317" y="143509"/>
                                      </a:lnTo>
                                      <a:lnTo>
                                        <a:pt x="75349" y="138429"/>
                                      </a:lnTo>
                                      <a:lnTo>
                                        <a:pt x="95808" y="109219"/>
                                      </a:lnTo>
                                      <a:lnTo>
                                        <a:pt x="98932" y="105409"/>
                                      </a:lnTo>
                                      <a:lnTo>
                                        <a:pt x="105359" y="99059"/>
                                      </a:lnTo>
                                      <a:lnTo>
                                        <a:pt x="108788" y="95249"/>
                                      </a:lnTo>
                                      <a:lnTo>
                                        <a:pt x="115811" y="90169"/>
                                      </a:lnTo>
                                      <a:lnTo>
                                        <a:pt x="119532" y="87629"/>
                                      </a:lnTo>
                                      <a:lnTo>
                                        <a:pt x="127088" y="82549"/>
                                      </a:lnTo>
                                      <a:lnTo>
                                        <a:pt x="139103" y="74929"/>
                                      </a:lnTo>
                                      <a:lnTo>
                                        <a:pt x="143319" y="73659"/>
                                      </a:lnTo>
                                      <a:lnTo>
                                        <a:pt x="151803" y="69849"/>
                                      </a:lnTo>
                                      <a:lnTo>
                                        <a:pt x="156222" y="68579"/>
                                      </a:lnTo>
                                      <a:lnTo>
                                        <a:pt x="165099" y="64769"/>
                                      </a:lnTo>
                                      <a:lnTo>
                                        <a:pt x="169722" y="63499"/>
                                      </a:lnTo>
                                      <a:lnTo>
                                        <a:pt x="178955" y="62229"/>
                                      </a:lnTo>
                                      <a:lnTo>
                                        <a:pt x="183743" y="60959"/>
                                      </a:lnTo>
                                      <a:lnTo>
                                        <a:pt x="193293" y="60959"/>
                                      </a:lnTo>
                                      <a:lnTo>
                                        <a:pt x="198234" y="59689"/>
                                      </a:lnTo>
                                      <a:lnTo>
                                        <a:pt x="3028213" y="59689"/>
                                      </a:lnTo>
                                      <a:lnTo>
                                        <a:pt x="3025902" y="58419"/>
                                      </a:lnTo>
                                      <a:lnTo>
                                        <a:pt x="2985389" y="35559"/>
                                      </a:lnTo>
                                      <a:lnTo>
                                        <a:pt x="2979864" y="34289"/>
                                      </a:lnTo>
                                      <a:lnTo>
                                        <a:pt x="2968675" y="30479"/>
                                      </a:lnTo>
                                      <a:lnTo>
                                        <a:pt x="2945333" y="25399"/>
                                      </a:lnTo>
                                      <a:lnTo>
                                        <a:pt x="2933331" y="24129"/>
                                      </a:lnTo>
                                      <a:close/>
                                    </a:path>
                                    <a:path w="3124200" h="1097280">
                                      <a:moveTo>
                                        <a:pt x="3028213" y="59689"/>
                                      </a:moveTo>
                                      <a:lnTo>
                                        <a:pt x="2925965" y="59689"/>
                                      </a:lnTo>
                                      <a:lnTo>
                                        <a:pt x="2930906" y="60959"/>
                                      </a:lnTo>
                                      <a:lnTo>
                                        <a:pt x="2940456" y="60959"/>
                                      </a:lnTo>
                                      <a:lnTo>
                                        <a:pt x="2945244" y="62229"/>
                                      </a:lnTo>
                                      <a:lnTo>
                                        <a:pt x="2954477" y="63499"/>
                                      </a:lnTo>
                                      <a:lnTo>
                                        <a:pt x="2959100" y="64769"/>
                                      </a:lnTo>
                                      <a:lnTo>
                                        <a:pt x="2967964" y="68579"/>
                                      </a:lnTo>
                                      <a:lnTo>
                                        <a:pt x="2972396" y="69849"/>
                                      </a:lnTo>
                                      <a:lnTo>
                                        <a:pt x="2980880" y="73659"/>
                                      </a:lnTo>
                                      <a:lnTo>
                                        <a:pt x="2985084" y="74929"/>
                                      </a:lnTo>
                                      <a:lnTo>
                                        <a:pt x="2997111" y="82549"/>
                                      </a:lnTo>
                                      <a:lnTo>
                                        <a:pt x="3004667" y="87629"/>
                                      </a:lnTo>
                                      <a:lnTo>
                                        <a:pt x="3008388" y="90169"/>
                                      </a:lnTo>
                                      <a:lnTo>
                                        <a:pt x="3015411" y="95249"/>
                                      </a:lnTo>
                                      <a:lnTo>
                                        <a:pt x="3018840" y="99059"/>
                                      </a:lnTo>
                                      <a:lnTo>
                                        <a:pt x="3025266" y="105409"/>
                                      </a:lnTo>
                                      <a:lnTo>
                                        <a:pt x="3028391" y="109219"/>
                                      </a:lnTo>
                                      <a:lnTo>
                                        <a:pt x="3034182" y="115569"/>
                                      </a:lnTo>
                                      <a:lnTo>
                                        <a:pt x="3036963" y="119379"/>
                                      </a:lnTo>
                                      <a:lnTo>
                                        <a:pt x="3042069" y="126999"/>
                                      </a:lnTo>
                                      <a:lnTo>
                                        <a:pt x="3044482" y="130809"/>
                                      </a:lnTo>
                                      <a:lnTo>
                                        <a:pt x="3048850" y="138429"/>
                                      </a:lnTo>
                                      <a:lnTo>
                                        <a:pt x="3050882" y="143509"/>
                                      </a:lnTo>
                                      <a:lnTo>
                                        <a:pt x="3054464" y="151129"/>
                                      </a:lnTo>
                                      <a:lnTo>
                                        <a:pt x="3063621" y="193039"/>
                                      </a:lnTo>
                                      <a:lnTo>
                                        <a:pt x="3063621" y="904239"/>
                                      </a:lnTo>
                                      <a:lnTo>
                                        <a:pt x="3054464" y="946149"/>
                                      </a:lnTo>
                                      <a:lnTo>
                                        <a:pt x="3034182" y="981709"/>
                                      </a:lnTo>
                                      <a:lnTo>
                                        <a:pt x="3015411" y="1002029"/>
                                      </a:lnTo>
                                      <a:lnTo>
                                        <a:pt x="3008388" y="1008379"/>
                                      </a:lnTo>
                                      <a:lnTo>
                                        <a:pt x="3004667" y="1010919"/>
                                      </a:lnTo>
                                      <a:lnTo>
                                        <a:pt x="2997111" y="1015999"/>
                                      </a:lnTo>
                                      <a:lnTo>
                                        <a:pt x="2993135" y="1018539"/>
                                      </a:lnTo>
                                      <a:lnTo>
                                        <a:pt x="2985084" y="1022349"/>
                                      </a:lnTo>
                                      <a:lnTo>
                                        <a:pt x="2980880" y="1024889"/>
                                      </a:lnTo>
                                      <a:lnTo>
                                        <a:pt x="2972396" y="1028699"/>
                                      </a:lnTo>
                                      <a:lnTo>
                                        <a:pt x="2959100" y="1032509"/>
                                      </a:lnTo>
                                      <a:lnTo>
                                        <a:pt x="2954477" y="1033779"/>
                                      </a:lnTo>
                                      <a:lnTo>
                                        <a:pt x="2945244" y="1035049"/>
                                      </a:lnTo>
                                      <a:lnTo>
                                        <a:pt x="2940456" y="1036319"/>
                                      </a:lnTo>
                                      <a:lnTo>
                                        <a:pt x="2930906" y="1037589"/>
                                      </a:lnTo>
                                      <a:lnTo>
                                        <a:pt x="3028983" y="1037589"/>
                                      </a:lnTo>
                                      <a:lnTo>
                                        <a:pt x="3062846" y="1004569"/>
                                      </a:lnTo>
                                      <a:lnTo>
                                        <a:pt x="3066300" y="999489"/>
                                      </a:lnTo>
                                      <a:lnTo>
                                        <a:pt x="3072714" y="990599"/>
                                      </a:lnTo>
                                      <a:lnTo>
                                        <a:pt x="3090291" y="953769"/>
                                      </a:lnTo>
                                      <a:lnTo>
                                        <a:pt x="3099643" y="908049"/>
                                      </a:lnTo>
                                      <a:lnTo>
                                        <a:pt x="3099765" y="190499"/>
                                      </a:lnTo>
                                      <a:lnTo>
                                        <a:pt x="3098546" y="179069"/>
                                      </a:lnTo>
                                      <a:lnTo>
                                        <a:pt x="3097631" y="172719"/>
                                      </a:lnTo>
                                      <a:lnTo>
                                        <a:pt x="3095256" y="161289"/>
                                      </a:lnTo>
                                      <a:lnTo>
                                        <a:pt x="3093770" y="154939"/>
                                      </a:lnTo>
                                      <a:lnTo>
                                        <a:pt x="3090291" y="144779"/>
                                      </a:lnTo>
                                      <a:lnTo>
                                        <a:pt x="3088271" y="138429"/>
                                      </a:lnTo>
                                      <a:lnTo>
                                        <a:pt x="3066300" y="97789"/>
                                      </a:lnTo>
                                      <a:lnTo>
                                        <a:pt x="3062846" y="93979"/>
                                      </a:lnTo>
                                      <a:lnTo>
                                        <a:pt x="3055556" y="85089"/>
                                      </a:lnTo>
                                      <a:lnTo>
                                        <a:pt x="3051683" y="80009"/>
                                      </a:lnTo>
                                      <a:lnTo>
                                        <a:pt x="3043605" y="72389"/>
                                      </a:lnTo>
                                      <a:lnTo>
                                        <a:pt x="3039338" y="68579"/>
                                      </a:lnTo>
                                      <a:lnTo>
                                        <a:pt x="3030524" y="60959"/>
                                      </a:lnTo>
                                      <a:lnTo>
                                        <a:pt x="3028213" y="59689"/>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EC5CE" id="Group 35" o:spid="_x0000_s1026" style="position:absolute;margin-left:56.2pt;margin-top:8.95pt;width:246pt;height:86.4pt;z-index:-251595776;mso-wrap-distance-left:0;mso-wrap-distance-right:0;mso-width-relative:margin;mso-height-relative:margin" coordsize="3124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">
                      <v:shape id="Graphic 36" o:spid="_x0000_s1027" style="position:absolute;width:31242;height:10972;visibility:visible;mso-wrap-style:square;v-text-anchor:top" coordsize="312420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" path="m2934970,l189229,,175628,1269,155663,5079r-6553,2540l136410,11429r-6274,1270l118008,17779r-5969,3810l100558,27939r-5626,2540l84162,38099r-5257,3810l68910,50799r-4839,3810l38341,83819,31064,95249r-3429,5080l11099,135889,1727,175259,,195579,,901699r284,5080l355,908049r1122,11430l1602,920749r125,1270l11099,961389r10300,24130l27635,996949r22872,31750l64071,1042669r4839,5080l100558,1070609r35852,16510l175628,1096009r13601,1270l2934970,1097279r13601,-1270l2975089,1090929r12700,-3810l2990926,1085849r-2800884,l177253,1084579r-42786,-11430l101358,1056639r-10122,-6350l86283,1046479r-9398,-7620l72326,1033779r-8611,-7620l59575,1021079r-7760,-8890l48120,1007109,41274,996949r-3225,-5080l32194,980439r-2718,-5080l14668,927099,12064,901699r67,-706120l18795,152399,38049,106679,63715,72389r8611,-8890l106667,38099r10782,-6350l134467,24129r5918,-1270l152311,19049r6159,-2540l170865,13969r6388,l190042,12699r6566,-1270l2987789,11429,2975089,7619r-6553,-2540l2948571,1269,2934970,xem2987789,11429r-60198,l2934157,12699r12789,1270l2953334,13969r12395,2540l2971901,19049r11913,3810l2989732,24129r17018,7620l3017532,38099r5309,2540l3032963,48259r4953,3810l3047314,59689r4559,3810l3060484,72389r4140,3810l3092005,116839r14986,41910l3111687,189229r117,1270l3112068,195579r67,706120l3111870,906779r-6466,39370l3092005,980439r-5855,11430l3082925,996949r-6833,10160l3072384,1012189r-7760,8890l3060484,1026159r-8611,7620l3047314,1038859r-9398,7620l3032963,1050289r-10122,6350l3017532,1060449r-45631,19050l2934157,1085849r56769,l3029267,1066799r30861,-24130l3069285,1033779r23850,-30480l3096564,996949r6236,-11430l3117049,948689r6795,-40640l3124200,901699r,-706120l3123915,190499r-71,-1270l3122585,176529r-125,-1270l3113100,135889r-16536,-35560l3093135,95249r-7277,-11430l3060128,54609r-4839,-3810l3045294,41909r-5257,-3810l3029267,30479r-5626,-2540l3012160,21589r-5969,-3810l2994063,12699r-6274,-1270xem2945333,1071879r-2766467,l190868,1073149r2742463,l2945333,1071879xem2933331,24129r-2742463,l178866,25399r-23342,5080l144335,34289r-5525,1270l122872,43179r-10122,5080l107797,50799r-9500,7620l93675,60959r-8814,7620l80594,72389r-8078,7620l68643,85089r-7290,8890l40449,128269r-6541,16510l30429,154939r-1486,6350l26568,172719r-915,6350l24434,190499r122,717550l33908,953769r17577,36830l57899,999489r3454,5080l93675,1036319r19075,12700l122872,1055369r5245,2540l138810,1061719r5525,2540l155524,1068069r17373,3810l2951302,1071879r17373,-3810l2979864,1064259r5525,-2540l2996082,1057909r5245,-2540l3011449,1049019r4953,-2540l3025902,1040129r3081,-2540l193293,1037589r-9550,-1270l178955,1035049r-9233,-1270l165099,1032509r-13296,-3810l143319,1024889r-4216,-2540l131063,1018539r-3975,-2540l119532,1010919r-3721,-2540l108788,1002029r-3429,-2540l79717,966469,64160,928369,60451,901699r,-706120l68110,156209r5207,-12700l75349,138429,95808,109219r3124,-3810l105359,99059r3429,-3810l115811,90169r3721,-2540l127088,82549r12015,-7620l143319,73659r8484,-3810l156222,68579r8877,-3810l169722,63499r9233,-1270l183743,60959r9550,l198234,59689r2829979,l3025902,58419,2985389,35559r-5525,-1270l2968675,30479r-23342,-5080l2933331,24129xem3028213,59689r-102248,l2930906,60959r9550,l2945244,62229r9233,1270l2959100,64769r8864,3810l2972396,69849r8484,3810l2985084,74929r12027,7620l3004667,87629r3721,2540l3015411,95249r3429,3810l3025266,105409r3125,3810l3034182,115569r2781,3810l3042069,126999r2413,3810l3048850,138429r2032,5080l3054464,151129r9157,41910l3063621,904239r-9157,41910l3034182,981709r-18771,20320l3008388,1008379r-3721,2540l2997111,1015999r-3976,2540l2985084,1022349r-4204,2540l2972396,1028699r-13296,3810l2954477,1033779r-9233,1270l2940456,1036319r-9550,1270l3028983,1037589r33863,-33020l3066300,999489r6414,-8890l3090291,953769r9352,-45720l3099765,190499r-1219,-11430l3097631,172719r-2375,-11430l3093770,154939r-3479,-10160l3088271,138429,3066300,97789r-3454,-3810l3055556,85089r-3873,-5080l3043605,72389r-4267,-3810l3030524,60959r-2311,-1270xe" fillcolor="black" stroked="f">
                        <v:path arrowok="t"/>
                      </v:shape>
                    </v:group>
                  </w:pict>
                </mc:Fallback>
              </mc:AlternateContent>
            </w:r>
          </w:p>
        </w:tc>
        <w:tc>
          <w:tcPr>
            <w:tcW w:w="283" w:type="pct"/>
            <w:tcBorders>
              <w:left w:val="nil"/>
              <w:right w:val="single" w:sz="4" w:space="0" w:color="auto"/>
            </w:tcBorders>
          </w:tcPr>
          <w:p w14:paraId="7291FC20" w14:textId="4159EF7C"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z w:val="18"/>
                <w:szCs w:val="18"/>
              </w:rPr>
              <w:t>c</w:t>
            </w:r>
          </w:p>
        </w:tc>
      </w:tr>
      <w:tr w:rsidR="00A812A5" w:rsidRPr="00AF7E6C" w14:paraId="58E014AF" w14:textId="77777777" w:rsidTr="00C5796D">
        <w:trPr>
          <w:trHeight w:val="1939"/>
        </w:trPr>
        <w:tc>
          <w:tcPr>
            <w:tcW w:w="845" w:type="pct"/>
            <w:tcBorders>
              <w:left w:val="single" w:sz="4" w:space="0" w:color="auto"/>
              <w:right w:val="single" w:sz="4" w:space="0" w:color="auto"/>
            </w:tcBorders>
          </w:tcPr>
          <w:p w14:paraId="5561A6E6" w14:textId="77777777" w:rsidR="00C837E4" w:rsidRPr="00E120EE" w:rsidRDefault="00C837E4" w:rsidP="00E120EE">
            <w:pPr>
              <w:pStyle w:val="TableParagraph"/>
              <w:ind w:firstLine="0"/>
              <w:jc w:val="center"/>
              <w:rPr>
                <w:rFonts w:ascii="Arial" w:hAnsi="Arial" w:cs="Arial"/>
                <w:b/>
                <w:sz w:val="20"/>
                <w:szCs w:val="20"/>
              </w:rPr>
            </w:pPr>
          </w:p>
          <w:p w14:paraId="1E4CA504" w14:textId="77777777" w:rsidR="00C837E4" w:rsidRPr="00E120EE" w:rsidRDefault="00C837E4" w:rsidP="00E120EE">
            <w:pPr>
              <w:pStyle w:val="TableParagraph"/>
              <w:ind w:firstLine="0"/>
              <w:jc w:val="center"/>
              <w:rPr>
                <w:rFonts w:ascii="Arial" w:hAnsi="Arial" w:cs="Arial"/>
                <w:b/>
                <w:sz w:val="20"/>
                <w:szCs w:val="20"/>
              </w:rPr>
            </w:pPr>
          </w:p>
          <w:p w14:paraId="7D634DA9" w14:textId="77777777" w:rsidR="00C837E4" w:rsidRPr="00E120EE" w:rsidRDefault="00C837E4" w:rsidP="00E120EE">
            <w:pPr>
              <w:pStyle w:val="TableParagraph"/>
              <w:ind w:firstLine="0"/>
              <w:jc w:val="center"/>
              <w:rPr>
                <w:rFonts w:ascii="Arial" w:hAnsi="Arial" w:cs="Arial"/>
                <w:b/>
                <w:sz w:val="20"/>
                <w:szCs w:val="20"/>
              </w:rPr>
            </w:pPr>
          </w:p>
          <w:p w14:paraId="65A749F9" w14:textId="77777777" w:rsidR="00C837E4" w:rsidRPr="00E120EE" w:rsidRDefault="00C837E4" w:rsidP="00E120EE">
            <w:pPr>
              <w:pStyle w:val="TableParagraph"/>
              <w:ind w:firstLine="0"/>
              <w:jc w:val="center"/>
              <w:rPr>
                <w:rFonts w:ascii="Arial" w:hAnsi="Arial" w:cs="Arial"/>
                <w:sz w:val="20"/>
                <w:szCs w:val="20"/>
              </w:rPr>
            </w:pPr>
            <w:r w:rsidRPr="00E120EE">
              <w:rPr>
                <w:rFonts w:ascii="Arial" w:hAnsi="Arial" w:cs="Arial"/>
                <w:spacing w:val="-10"/>
                <w:sz w:val="20"/>
                <w:szCs w:val="20"/>
              </w:rPr>
              <w:t>2</w:t>
            </w:r>
          </w:p>
        </w:tc>
        <w:tc>
          <w:tcPr>
            <w:tcW w:w="613" w:type="pct"/>
            <w:tcBorders>
              <w:top w:val="single" w:sz="4" w:space="0" w:color="000000"/>
              <w:left w:val="single" w:sz="4" w:space="0" w:color="auto"/>
              <w:bottom w:val="single" w:sz="4" w:space="0" w:color="000000"/>
              <w:right w:val="nil"/>
            </w:tcBorders>
            <w:vAlign w:val="center"/>
          </w:tcPr>
          <w:p w14:paraId="3B5136DB" w14:textId="0FE8C6D4" w:rsidR="00C837E4" w:rsidRPr="00AF7E6C" w:rsidRDefault="00C837E4" w:rsidP="00E120EE">
            <w:pPr>
              <w:pStyle w:val="TableParagraph"/>
              <w:ind w:firstLine="0"/>
              <w:jc w:val="center"/>
              <w:rPr>
                <w:rFonts w:ascii="Arial" w:hAnsi="Arial" w:cs="Arial"/>
                <w:b/>
                <w:sz w:val="18"/>
                <w:szCs w:val="18"/>
              </w:rPr>
            </w:pPr>
            <w:r w:rsidRPr="00AF7E6C">
              <w:rPr>
                <w:rFonts w:ascii="Arial" w:hAnsi="Arial" w:cs="Arial"/>
                <w:noProof/>
                <w:sz w:val="18"/>
                <w:szCs w:val="18"/>
                <w:lang w:val="ru-RU" w:eastAsia="ru-RU"/>
              </w:rPr>
              <mc:AlternateContent>
                <mc:Choice Requires="wpg">
                  <w:drawing>
                    <wp:anchor distT="0" distB="0" distL="0" distR="0" simplePos="0" relativeHeight="251714560" behindDoc="1" locked="0" layoutInCell="1" allowOverlap="1" wp14:anchorId="17724478" wp14:editId="016ECA00">
                      <wp:simplePos x="0" y="0"/>
                      <wp:positionH relativeFrom="column">
                        <wp:posOffset>62865</wp:posOffset>
                      </wp:positionH>
                      <wp:positionV relativeFrom="paragraph">
                        <wp:posOffset>-14605</wp:posOffset>
                      </wp:positionV>
                      <wp:extent cx="728980" cy="7067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6755"/>
                                <a:chOff x="0" y="0"/>
                                <a:chExt cx="728980" cy="706755"/>
                              </a:xfrm>
                            </wpg:grpSpPr>
                            <pic:pic xmlns:pic="http://schemas.openxmlformats.org/drawingml/2006/picture">
                              <pic:nvPicPr>
                                <pic:cNvPr id="38" name="Image 38"/>
                                <pic:cNvPicPr/>
                              </pic:nvPicPr>
                              <pic:blipFill>
                                <a:blip r:embed="rId32" cstate="print"/>
                                <a:stretch>
                                  <a:fillRect/>
                                </a:stretch>
                              </pic:blipFill>
                              <pic:spPr>
                                <a:xfrm>
                                  <a:off x="0" y="0"/>
                                  <a:ext cx="726992" cy="704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1A6002" id="Group 37" o:spid="_x0000_s1026" style="position:absolute;margin-left:4.95pt;margin-top:-1.15pt;width:57.4pt;height:55.65pt;z-index:-251601920;mso-wrap-distance-left:0;mso-wrap-distance-right:0;mso-width-relative:margin;mso-height-relative:margin" coordsize="7289,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">
                      <v:shape id="Image 38" o:spid="_x0000_s1027" type="#_x0000_t75" style="position:absolute;width:726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">
                        <v:imagedata r:id="rId33" o:title=""/>
                      </v:shape>
                    </v:group>
                  </w:pict>
                </mc:Fallback>
              </mc:AlternateContent>
            </w:r>
          </w:p>
        </w:tc>
        <w:tc>
          <w:tcPr>
            <w:tcW w:w="138" w:type="pct"/>
            <w:tcBorders>
              <w:left w:val="nil"/>
              <w:right w:val="single" w:sz="4" w:space="0" w:color="auto"/>
            </w:tcBorders>
          </w:tcPr>
          <w:p w14:paraId="5DCDBFC7" w14:textId="17C2ABE2" w:rsidR="00C837E4" w:rsidRPr="00AF7E6C" w:rsidRDefault="00C837E4" w:rsidP="00E120EE">
            <w:pPr>
              <w:pStyle w:val="TableParagraph"/>
              <w:ind w:firstLine="0"/>
              <w:jc w:val="center"/>
              <w:rPr>
                <w:rFonts w:ascii="Arial" w:hAnsi="Arial" w:cs="Arial"/>
                <w:b/>
                <w:sz w:val="18"/>
                <w:szCs w:val="18"/>
              </w:rPr>
            </w:pPr>
          </w:p>
          <w:p w14:paraId="39432BD5" w14:textId="28297651"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pacing w:val="-10"/>
                <w:sz w:val="18"/>
                <w:szCs w:val="18"/>
              </w:rPr>
              <w:t>a</w:t>
            </w:r>
          </w:p>
        </w:tc>
        <w:tc>
          <w:tcPr>
            <w:tcW w:w="3121" w:type="pct"/>
            <w:tcBorders>
              <w:left w:val="single" w:sz="4" w:space="0" w:color="auto"/>
              <w:right w:val="nil"/>
            </w:tcBorders>
          </w:tcPr>
          <w:p w14:paraId="7A7A384E" w14:textId="2291EA11" w:rsidR="00C837E4" w:rsidRPr="00AF7E6C" w:rsidRDefault="005E2C8B" w:rsidP="00C5796D">
            <w:pPr>
              <w:pStyle w:val="TableParagraph"/>
              <w:ind w:firstLine="0"/>
              <w:jc w:val="left"/>
              <w:rPr>
                <w:rFonts w:ascii="Arial" w:hAnsi="Arial" w:cs="Arial"/>
                <w:sz w:val="18"/>
                <w:szCs w:val="18"/>
              </w:rPr>
            </w:pPr>
            <w:r w:rsidRPr="00AF7E6C">
              <w:rPr>
                <w:rFonts w:ascii="Arial" w:hAnsi="Arial" w:cs="Arial"/>
                <w:noProof/>
                <w:position w:val="6"/>
                <w:sz w:val="18"/>
                <w:szCs w:val="18"/>
                <w:lang w:val="ru-RU" w:eastAsia="ru-RU"/>
              </w:rPr>
              <mc:AlternateContent>
                <mc:Choice Requires="wps">
                  <w:drawing>
                    <wp:anchor distT="0" distB="0" distL="114300" distR="114300" simplePos="0" relativeHeight="251735040" behindDoc="0" locked="0" layoutInCell="1" allowOverlap="1" wp14:anchorId="52CD658B" wp14:editId="12480538">
                      <wp:simplePos x="0" y="0"/>
                      <wp:positionH relativeFrom="column">
                        <wp:posOffset>937260</wp:posOffset>
                      </wp:positionH>
                      <wp:positionV relativeFrom="paragraph">
                        <wp:posOffset>143205</wp:posOffset>
                      </wp:positionV>
                      <wp:extent cx="2735783" cy="814578"/>
                      <wp:effectExtent l="0" t="0" r="7620" b="5080"/>
                      <wp:wrapNone/>
                      <wp:docPr id="71" name="Надпись 71"/>
                      <wp:cNvGraphicFramePr/>
                      <a:graphic xmlns:a="http://schemas.openxmlformats.org/drawingml/2006/main">
                        <a:graphicData uri="http://schemas.microsoft.com/office/word/2010/wordprocessingShape">
                          <wps:wsp>
                            <wps:cNvSpPr txBox="1"/>
                            <wps:spPr>
                              <a:xfrm>
                                <a:off x="0" y="0"/>
                                <a:ext cx="2735783" cy="814578"/>
                              </a:xfrm>
                              <a:prstGeom prst="rect">
                                <a:avLst/>
                              </a:prstGeom>
                              <a:solidFill>
                                <a:schemeClr val="lt1"/>
                              </a:solidFill>
                              <a:ln w="6350">
                                <a:noFill/>
                              </a:ln>
                            </wps:spPr>
                            <wps:txbx>
                              <w:txbxContent>
                                <w:p w14:paraId="39C948D2" w14:textId="77777777" w:rsidR="004A358A" w:rsidRPr="005E2C8B" w:rsidRDefault="004A358A" w:rsidP="005E2C8B">
                                  <w:pPr>
                                    <w:pStyle w:val="TableParagraph"/>
                                    <w:keepNext/>
                                    <w:keepLines/>
                                    <w:ind w:firstLine="0"/>
                                    <w:jc w:val="center"/>
                                    <w:rPr>
                                      <w:rFonts w:ascii="Arial" w:hAnsi="Arial" w:cs="Arial"/>
                                      <w:b/>
                                      <w:sz w:val="16"/>
                                      <w:szCs w:val="18"/>
                                      <w:lang w:val="ru-RU"/>
                                    </w:rPr>
                                  </w:pPr>
                                  <w:r w:rsidRPr="005E2C8B">
                                    <w:rPr>
                                      <w:rFonts w:ascii="Arial" w:hAnsi="Arial" w:cs="Arial"/>
                                      <w:b/>
                                      <w:spacing w:val="-2"/>
                                      <w:sz w:val="16"/>
                                      <w:szCs w:val="18"/>
                                      <w:lang w:val="ru-RU"/>
                                    </w:rPr>
                                    <w:t>ВНИМАНИЕ</w:t>
                                  </w:r>
                                </w:p>
                                <w:p w14:paraId="79FB618C" w14:textId="77777777" w:rsidR="004A358A" w:rsidRPr="005E2C8B" w:rsidRDefault="004A358A" w:rsidP="005E2C8B">
                                  <w:pPr>
                                    <w:pStyle w:val="TableParagraph"/>
                                    <w:keepNext/>
                                    <w:keepLines/>
                                    <w:ind w:firstLine="0"/>
                                    <w:jc w:val="center"/>
                                    <w:rPr>
                                      <w:rFonts w:ascii="Arial" w:hAnsi="Arial" w:cs="Arial"/>
                                      <w:position w:val="6"/>
                                      <w:sz w:val="16"/>
                                      <w:szCs w:val="18"/>
                                      <w:lang w:val="ru-RU"/>
                                    </w:rPr>
                                  </w:pPr>
                                  <w:r w:rsidRPr="005E2C8B">
                                    <w:rPr>
                                      <w:rFonts w:ascii="Arial" w:hAnsi="Arial" w:cs="Arial"/>
                                      <w:sz w:val="16"/>
                                      <w:szCs w:val="18"/>
                                      <w:lang w:val="ru-RU"/>
                                    </w:rPr>
                                    <w:t>УРОВЕНЬ ДОСТУПА 2</w:t>
                                  </w:r>
                                  <w:r w:rsidRPr="005E2C8B">
                                    <w:rPr>
                                      <w:rFonts w:ascii="Arial" w:hAnsi="Arial" w:cs="Arial"/>
                                      <w:spacing w:val="-7"/>
                                      <w:sz w:val="16"/>
                                      <w:szCs w:val="18"/>
                                      <w:lang w:val="ru-RU"/>
                                    </w:rPr>
                                    <w:t xml:space="preserve"> </w:t>
                                  </w:r>
                                  <w:r w:rsidRPr="005E2C8B">
                                    <w:rPr>
                                      <w:rFonts w:ascii="Arial" w:hAnsi="Arial" w:cs="Arial"/>
                                      <w:sz w:val="16"/>
                                      <w:szCs w:val="18"/>
                                      <w:lang w:val="ru-RU"/>
                                    </w:rPr>
                                    <w:t xml:space="preserve">ЛАЗЕРНОГО ИЗЛУЧЕНИЯ </w:t>
                                  </w:r>
                                  <w:r w:rsidRPr="005E2C8B">
                                    <w:rPr>
                                      <w:rFonts w:ascii="Arial" w:hAnsi="Arial" w:cs="Arial"/>
                                      <w:spacing w:val="-10"/>
                                      <w:position w:val="6"/>
                                      <w:sz w:val="16"/>
                                      <w:szCs w:val="18"/>
                                      <w:vertAlign w:val="subscript"/>
                                    </w:rPr>
                                    <w:t>b</w:t>
                                  </w:r>
                                </w:p>
                                <w:p w14:paraId="619D15DC" w14:textId="3BDA4014" w:rsidR="004A358A" w:rsidRPr="005E2C8B" w:rsidRDefault="004A358A" w:rsidP="005E2C8B">
                                  <w:pPr>
                                    <w:spacing w:line="240" w:lineRule="auto"/>
                                    <w:ind w:firstLine="0"/>
                                    <w:jc w:val="center"/>
                                    <w:rPr>
                                      <w:sz w:val="20"/>
                                    </w:rPr>
                                  </w:pPr>
                                  <w:r w:rsidRPr="005E2C8B">
                                    <w:rPr>
                                      <w:rFonts w:ascii="Arial" w:hAnsi="Arial" w:cs="Arial"/>
                                      <w:sz w:val="16"/>
                                      <w:szCs w:val="18"/>
                                    </w:rPr>
                                    <w:t>НЕ СМОТРЕТЬ В ПУЧОК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CD658B" id="Надпись 71" o:spid="_x0000_s1028" type="#_x0000_t202" style="position:absolute;margin-left:73.8pt;margin-top:11.3pt;width:215.4pt;height:64.1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" fillcolor="white [3201]" stroked="f" strokeweight=".5pt">
                      <v:textbox>
                        <w:txbxContent>
                          <w:p w14:paraId="39C948D2" w14:textId="77777777" w:rsidR="004A358A" w:rsidRPr="005E2C8B" w:rsidRDefault="004A358A" w:rsidP="005E2C8B">
                            <w:pPr>
                              <w:pStyle w:val="TableParagraph"/>
                              <w:keepNext/>
                              <w:keepLines/>
                              <w:ind w:firstLine="0"/>
                              <w:jc w:val="center"/>
                              <w:rPr>
                                <w:rFonts w:ascii="Arial" w:hAnsi="Arial" w:cs="Arial"/>
                                <w:b/>
                                <w:sz w:val="16"/>
                                <w:szCs w:val="18"/>
                                <w:lang w:val="ru-RU"/>
                              </w:rPr>
                            </w:pPr>
                            <w:r w:rsidRPr="005E2C8B">
                              <w:rPr>
                                <w:rFonts w:ascii="Arial" w:hAnsi="Arial" w:cs="Arial"/>
                                <w:b/>
                                <w:spacing w:val="-2"/>
                                <w:sz w:val="16"/>
                                <w:szCs w:val="18"/>
                                <w:lang w:val="ru-RU"/>
                              </w:rPr>
                              <w:t>ВНИМАНИЕ</w:t>
                            </w:r>
                          </w:p>
                          <w:p w14:paraId="79FB618C" w14:textId="77777777" w:rsidR="004A358A" w:rsidRPr="005E2C8B" w:rsidRDefault="004A358A" w:rsidP="005E2C8B">
                            <w:pPr>
                              <w:pStyle w:val="TableParagraph"/>
                              <w:keepNext/>
                              <w:keepLines/>
                              <w:ind w:firstLine="0"/>
                              <w:jc w:val="center"/>
                              <w:rPr>
                                <w:rFonts w:ascii="Arial" w:hAnsi="Arial" w:cs="Arial"/>
                                <w:position w:val="6"/>
                                <w:sz w:val="16"/>
                                <w:szCs w:val="18"/>
                                <w:lang w:val="ru-RU"/>
                              </w:rPr>
                            </w:pPr>
                            <w:r w:rsidRPr="005E2C8B">
                              <w:rPr>
                                <w:rFonts w:ascii="Arial" w:hAnsi="Arial" w:cs="Arial"/>
                                <w:sz w:val="16"/>
                                <w:szCs w:val="18"/>
                                <w:lang w:val="ru-RU"/>
                              </w:rPr>
                              <w:t>УРОВЕНЬ ДОСТУПА 2</w:t>
                            </w:r>
                            <w:r w:rsidRPr="005E2C8B">
                              <w:rPr>
                                <w:rFonts w:ascii="Arial" w:hAnsi="Arial" w:cs="Arial"/>
                                <w:spacing w:val="-7"/>
                                <w:sz w:val="16"/>
                                <w:szCs w:val="18"/>
                                <w:lang w:val="ru-RU"/>
                              </w:rPr>
                              <w:t xml:space="preserve"> </w:t>
                            </w:r>
                            <w:r w:rsidRPr="005E2C8B">
                              <w:rPr>
                                <w:rFonts w:ascii="Arial" w:hAnsi="Arial" w:cs="Arial"/>
                                <w:sz w:val="16"/>
                                <w:szCs w:val="18"/>
                                <w:lang w:val="ru-RU"/>
                              </w:rPr>
                              <w:t xml:space="preserve">ЛАЗЕРНОГО ИЗЛУЧЕНИЯ </w:t>
                            </w:r>
                            <w:r w:rsidRPr="005E2C8B">
                              <w:rPr>
                                <w:rFonts w:ascii="Arial" w:hAnsi="Arial" w:cs="Arial"/>
                                <w:spacing w:val="-10"/>
                                <w:position w:val="6"/>
                                <w:sz w:val="16"/>
                                <w:szCs w:val="18"/>
                                <w:vertAlign w:val="subscript"/>
                              </w:rPr>
                              <w:t>b</w:t>
                            </w:r>
                          </w:p>
                          <w:p w14:paraId="619D15DC" w14:textId="3BDA4014" w:rsidR="004A358A" w:rsidRPr="005E2C8B" w:rsidRDefault="004A358A" w:rsidP="005E2C8B">
                            <w:pPr>
                              <w:spacing w:line="240" w:lineRule="auto"/>
                              <w:ind w:firstLine="0"/>
                              <w:jc w:val="center"/>
                              <w:rPr>
                                <w:sz w:val="20"/>
                              </w:rPr>
                            </w:pPr>
                            <w:r w:rsidRPr="005E2C8B">
                              <w:rPr>
                                <w:rFonts w:ascii="Arial" w:hAnsi="Arial" w:cs="Arial"/>
                                <w:sz w:val="16"/>
                                <w:szCs w:val="18"/>
                              </w:rPr>
                              <w:t>НЕ СМОТРЕТЬ В ПУЧОК</w:t>
                            </w:r>
                          </w:p>
                        </w:txbxContent>
                      </v:textbox>
                    </v:shape>
                  </w:pict>
                </mc:Fallback>
              </mc:AlternateContent>
            </w:r>
            <w:r w:rsidR="00C837E4" w:rsidRPr="00AF7E6C">
              <w:rPr>
                <w:rFonts w:ascii="Arial" w:hAnsi="Arial" w:cs="Arial"/>
                <w:noProof/>
                <w:position w:val="6"/>
                <w:sz w:val="18"/>
                <w:szCs w:val="18"/>
                <w:lang w:val="ru-RU" w:eastAsia="ru-RU"/>
              </w:rPr>
              <mc:AlternateContent>
                <mc:Choice Requires="wpg">
                  <w:drawing>
                    <wp:anchor distT="0" distB="0" distL="0" distR="0" simplePos="0" relativeHeight="251722752" behindDoc="1" locked="0" layoutInCell="1" allowOverlap="1" wp14:anchorId="496A2E68" wp14:editId="6FFCF70E">
                      <wp:simplePos x="0" y="0"/>
                      <wp:positionH relativeFrom="column">
                        <wp:posOffset>713715</wp:posOffset>
                      </wp:positionH>
                      <wp:positionV relativeFrom="paragraph">
                        <wp:posOffset>5715</wp:posOffset>
                      </wp:positionV>
                      <wp:extent cx="3124200" cy="1097280"/>
                      <wp:effectExtent l="0" t="0" r="0" b="7620"/>
                      <wp:wrapNone/>
                      <wp:docPr id="3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1097280"/>
                                <a:chOff x="0" y="0"/>
                                <a:chExt cx="3124200" cy="1097280"/>
                              </a:xfrm>
                            </wpg:grpSpPr>
                            <wps:wsp>
                              <wps:cNvPr id="31" name="Graphic 36"/>
                              <wps:cNvSpPr/>
                              <wps:spPr>
                                <a:xfrm>
                                  <a:off x="0" y="0"/>
                                  <a:ext cx="3124200" cy="1097280"/>
                                </a:xfrm>
                                <a:custGeom>
                                  <a:avLst/>
                                  <a:gdLst/>
                                  <a:ahLst/>
                                  <a:cxnLst/>
                                  <a:rect l="l" t="t" r="r" b="b"/>
                                  <a:pathLst>
                                    <a:path w="3124200" h="1097280">
                                      <a:moveTo>
                                        <a:pt x="2934970" y="0"/>
                                      </a:moveTo>
                                      <a:lnTo>
                                        <a:pt x="189229" y="0"/>
                                      </a:lnTo>
                                      <a:lnTo>
                                        <a:pt x="175628" y="1269"/>
                                      </a:lnTo>
                                      <a:lnTo>
                                        <a:pt x="155663" y="5079"/>
                                      </a:lnTo>
                                      <a:lnTo>
                                        <a:pt x="149110" y="7619"/>
                                      </a:lnTo>
                                      <a:lnTo>
                                        <a:pt x="136410" y="11429"/>
                                      </a:lnTo>
                                      <a:lnTo>
                                        <a:pt x="130136" y="12699"/>
                                      </a:lnTo>
                                      <a:lnTo>
                                        <a:pt x="118008" y="17779"/>
                                      </a:lnTo>
                                      <a:lnTo>
                                        <a:pt x="112039" y="21589"/>
                                      </a:lnTo>
                                      <a:lnTo>
                                        <a:pt x="100558" y="27939"/>
                                      </a:lnTo>
                                      <a:lnTo>
                                        <a:pt x="94932" y="30479"/>
                                      </a:lnTo>
                                      <a:lnTo>
                                        <a:pt x="84162" y="38099"/>
                                      </a:lnTo>
                                      <a:lnTo>
                                        <a:pt x="78905" y="41909"/>
                                      </a:lnTo>
                                      <a:lnTo>
                                        <a:pt x="68910" y="50799"/>
                                      </a:lnTo>
                                      <a:lnTo>
                                        <a:pt x="64071" y="54609"/>
                                      </a:lnTo>
                                      <a:lnTo>
                                        <a:pt x="38341" y="83819"/>
                                      </a:lnTo>
                                      <a:lnTo>
                                        <a:pt x="31064" y="95249"/>
                                      </a:lnTo>
                                      <a:lnTo>
                                        <a:pt x="27635" y="100329"/>
                                      </a:lnTo>
                                      <a:lnTo>
                                        <a:pt x="11099" y="135889"/>
                                      </a:lnTo>
                                      <a:lnTo>
                                        <a:pt x="1727" y="175259"/>
                                      </a:lnTo>
                                      <a:lnTo>
                                        <a:pt x="0" y="195579"/>
                                      </a:lnTo>
                                      <a:lnTo>
                                        <a:pt x="0" y="901699"/>
                                      </a:lnTo>
                                      <a:lnTo>
                                        <a:pt x="284" y="906779"/>
                                      </a:lnTo>
                                      <a:lnTo>
                                        <a:pt x="355" y="908049"/>
                                      </a:lnTo>
                                      <a:lnTo>
                                        <a:pt x="1477" y="919479"/>
                                      </a:lnTo>
                                      <a:lnTo>
                                        <a:pt x="1602" y="920749"/>
                                      </a:lnTo>
                                      <a:lnTo>
                                        <a:pt x="1727" y="922019"/>
                                      </a:lnTo>
                                      <a:lnTo>
                                        <a:pt x="11099" y="961389"/>
                                      </a:lnTo>
                                      <a:lnTo>
                                        <a:pt x="21399" y="985519"/>
                                      </a:lnTo>
                                      <a:lnTo>
                                        <a:pt x="27635" y="996949"/>
                                      </a:lnTo>
                                      <a:lnTo>
                                        <a:pt x="50507" y="1028699"/>
                                      </a:lnTo>
                                      <a:lnTo>
                                        <a:pt x="64071" y="1042669"/>
                                      </a:lnTo>
                                      <a:lnTo>
                                        <a:pt x="68910" y="1047749"/>
                                      </a:lnTo>
                                      <a:lnTo>
                                        <a:pt x="100558" y="1070609"/>
                                      </a:lnTo>
                                      <a:lnTo>
                                        <a:pt x="136410" y="1087119"/>
                                      </a:lnTo>
                                      <a:lnTo>
                                        <a:pt x="175628" y="1096009"/>
                                      </a:lnTo>
                                      <a:lnTo>
                                        <a:pt x="189229" y="1097279"/>
                                      </a:lnTo>
                                      <a:lnTo>
                                        <a:pt x="2934970" y="1097279"/>
                                      </a:lnTo>
                                      <a:lnTo>
                                        <a:pt x="2948571" y="1096009"/>
                                      </a:lnTo>
                                      <a:lnTo>
                                        <a:pt x="2975089" y="1090929"/>
                                      </a:lnTo>
                                      <a:lnTo>
                                        <a:pt x="2987789" y="1087119"/>
                                      </a:lnTo>
                                      <a:lnTo>
                                        <a:pt x="2990926" y="1085849"/>
                                      </a:lnTo>
                                      <a:lnTo>
                                        <a:pt x="190042" y="1085849"/>
                                      </a:lnTo>
                                      <a:lnTo>
                                        <a:pt x="177253" y="1084579"/>
                                      </a:lnTo>
                                      <a:lnTo>
                                        <a:pt x="134467" y="1073149"/>
                                      </a:lnTo>
                                      <a:lnTo>
                                        <a:pt x="101358" y="1056639"/>
                                      </a:lnTo>
                                      <a:lnTo>
                                        <a:pt x="91236" y="1050289"/>
                                      </a:lnTo>
                                      <a:lnTo>
                                        <a:pt x="86283" y="1046479"/>
                                      </a:lnTo>
                                      <a:lnTo>
                                        <a:pt x="76885" y="1038859"/>
                                      </a:lnTo>
                                      <a:lnTo>
                                        <a:pt x="72326" y="1033779"/>
                                      </a:lnTo>
                                      <a:lnTo>
                                        <a:pt x="63715" y="1026159"/>
                                      </a:lnTo>
                                      <a:lnTo>
                                        <a:pt x="59575" y="1021079"/>
                                      </a:lnTo>
                                      <a:lnTo>
                                        <a:pt x="51815" y="1012189"/>
                                      </a:lnTo>
                                      <a:lnTo>
                                        <a:pt x="48120" y="1007109"/>
                                      </a:lnTo>
                                      <a:lnTo>
                                        <a:pt x="41274" y="996949"/>
                                      </a:lnTo>
                                      <a:lnTo>
                                        <a:pt x="38049" y="991869"/>
                                      </a:lnTo>
                                      <a:lnTo>
                                        <a:pt x="32194" y="980439"/>
                                      </a:lnTo>
                                      <a:lnTo>
                                        <a:pt x="29476" y="975359"/>
                                      </a:lnTo>
                                      <a:lnTo>
                                        <a:pt x="14668" y="927099"/>
                                      </a:lnTo>
                                      <a:lnTo>
                                        <a:pt x="12064" y="901699"/>
                                      </a:lnTo>
                                      <a:lnTo>
                                        <a:pt x="12131" y="195579"/>
                                      </a:lnTo>
                                      <a:lnTo>
                                        <a:pt x="18795" y="152399"/>
                                      </a:lnTo>
                                      <a:lnTo>
                                        <a:pt x="38049" y="106679"/>
                                      </a:lnTo>
                                      <a:lnTo>
                                        <a:pt x="63715" y="72389"/>
                                      </a:lnTo>
                                      <a:lnTo>
                                        <a:pt x="72326" y="63499"/>
                                      </a:lnTo>
                                      <a:lnTo>
                                        <a:pt x="106667" y="38099"/>
                                      </a:lnTo>
                                      <a:lnTo>
                                        <a:pt x="117449" y="31749"/>
                                      </a:lnTo>
                                      <a:lnTo>
                                        <a:pt x="134467" y="24129"/>
                                      </a:lnTo>
                                      <a:lnTo>
                                        <a:pt x="140385" y="22859"/>
                                      </a:lnTo>
                                      <a:lnTo>
                                        <a:pt x="152311" y="19049"/>
                                      </a:lnTo>
                                      <a:lnTo>
                                        <a:pt x="158470" y="16509"/>
                                      </a:lnTo>
                                      <a:lnTo>
                                        <a:pt x="170865" y="13969"/>
                                      </a:lnTo>
                                      <a:lnTo>
                                        <a:pt x="177253" y="13969"/>
                                      </a:lnTo>
                                      <a:lnTo>
                                        <a:pt x="190042" y="12699"/>
                                      </a:lnTo>
                                      <a:lnTo>
                                        <a:pt x="196608" y="11429"/>
                                      </a:lnTo>
                                      <a:lnTo>
                                        <a:pt x="2987789" y="11429"/>
                                      </a:lnTo>
                                      <a:lnTo>
                                        <a:pt x="2975089" y="7619"/>
                                      </a:lnTo>
                                      <a:lnTo>
                                        <a:pt x="2968536" y="5079"/>
                                      </a:lnTo>
                                      <a:lnTo>
                                        <a:pt x="2948571" y="1269"/>
                                      </a:lnTo>
                                      <a:lnTo>
                                        <a:pt x="2934970" y="0"/>
                                      </a:lnTo>
                                      <a:close/>
                                    </a:path>
                                    <a:path w="3124200" h="1097280">
                                      <a:moveTo>
                                        <a:pt x="2987789" y="11429"/>
                                      </a:moveTo>
                                      <a:lnTo>
                                        <a:pt x="2927591" y="11429"/>
                                      </a:lnTo>
                                      <a:lnTo>
                                        <a:pt x="2934157" y="12699"/>
                                      </a:lnTo>
                                      <a:lnTo>
                                        <a:pt x="2946946" y="13969"/>
                                      </a:lnTo>
                                      <a:lnTo>
                                        <a:pt x="2953334" y="13969"/>
                                      </a:lnTo>
                                      <a:lnTo>
                                        <a:pt x="2965729" y="16509"/>
                                      </a:lnTo>
                                      <a:lnTo>
                                        <a:pt x="2971901" y="19049"/>
                                      </a:lnTo>
                                      <a:lnTo>
                                        <a:pt x="2983814" y="22859"/>
                                      </a:lnTo>
                                      <a:lnTo>
                                        <a:pt x="2989732" y="24129"/>
                                      </a:lnTo>
                                      <a:lnTo>
                                        <a:pt x="3006750" y="31749"/>
                                      </a:lnTo>
                                      <a:lnTo>
                                        <a:pt x="3017532" y="38099"/>
                                      </a:lnTo>
                                      <a:lnTo>
                                        <a:pt x="3022841" y="40639"/>
                                      </a:lnTo>
                                      <a:lnTo>
                                        <a:pt x="3032963" y="48259"/>
                                      </a:lnTo>
                                      <a:lnTo>
                                        <a:pt x="3037916" y="52069"/>
                                      </a:lnTo>
                                      <a:lnTo>
                                        <a:pt x="3047314" y="59689"/>
                                      </a:lnTo>
                                      <a:lnTo>
                                        <a:pt x="3051873" y="63499"/>
                                      </a:lnTo>
                                      <a:lnTo>
                                        <a:pt x="3060484" y="72389"/>
                                      </a:lnTo>
                                      <a:lnTo>
                                        <a:pt x="3064624" y="76199"/>
                                      </a:lnTo>
                                      <a:lnTo>
                                        <a:pt x="3092005" y="116839"/>
                                      </a:lnTo>
                                      <a:lnTo>
                                        <a:pt x="3106991" y="158749"/>
                                      </a:lnTo>
                                      <a:lnTo>
                                        <a:pt x="3111687" y="189229"/>
                                      </a:lnTo>
                                      <a:lnTo>
                                        <a:pt x="3111804" y="190499"/>
                                      </a:lnTo>
                                      <a:lnTo>
                                        <a:pt x="3112068" y="195579"/>
                                      </a:lnTo>
                                      <a:lnTo>
                                        <a:pt x="3112135" y="901699"/>
                                      </a:lnTo>
                                      <a:lnTo>
                                        <a:pt x="3111870" y="906779"/>
                                      </a:lnTo>
                                      <a:lnTo>
                                        <a:pt x="3105404" y="946149"/>
                                      </a:lnTo>
                                      <a:lnTo>
                                        <a:pt x="3092005" y="980439"/>
                                      </a:lnTo>
                                      <a:lnTo>
                                        <a:pt x="3086150" y="991869"/>
                                      </a:lnTo>
                                      <a:lnTo>
                                        <a:pt x="3082925" y="996949"/>
                                      </a:lnTo>
                                      <a:lnTo>
                                        <a:pt x="3076092" y="1007109"/>
                                      </a:lnTo>
                                      <a:lnTo>
                                        <a:pt x="3072384" y="1012189"/>
                                      </a:lnTo>
                                      <a:lnTo>
                                        <a:pt x="3064624" y="1021079"/>
                                      </a:lnTo>
                                      <a:lnTo>
                                        <a:pt x="3060484" y="1026159"/>
                                      </a:lnTo>
                                      <a:lnTo>
                                        <a:pt x="3051873" y="1033779"/>
                                      </a:lnTo>
                                      <a:lnTo>
                                        <a:pt x="3047314" y="1038859"/>
                                      </a:lnTo>
                                      <a:lnTo>
                                        <a:pt x="3037916" y="1046479"/>
                                      </a:lnTo>
                                      <a:lnTo>
                                        <a:pt x="3032963" y="1050289"/>
                                      </a:lnTo>
                                      <a:lnTo>
                                        <a:pt x="3022841" y="1056639"/>
                                      </a:lnTo>
                                      <a:lnTo>
                                        <a:pt x="3017532" y="1060449"/>
                                      </a:lnTo>
                                      <a:lnTo>
                                        <a:pt x="2971901" y="1079499"/>
                                      </a:lnTo>
                                      <a:lnTo>
                                        <a:pt x="2934157" y="1085849"/>
                                      </a:lnTo>
                                      <a:lnTo>
                                        <a:pt x="2990926" y="1085849"/>
                                      </a:lnTo>
                                      <a:lnTo>
                                        <a:pt x="3029267" y="1066799"/>
                                      </a:lnTo>
                                      <a:lnTo>
                                        <a:pt x="3060128" y="1042669"/>
                                      </a:lnTo>
                                      <a:lnTo>
                                        <a:pt x="3069285" y="1033779"/>
                                      </a:lnTo>
                                      <a:lnTo>
                                        <a:pt x="3093135" y="1003299"/>
                                      </a:lnTo>
                                      <a:lnTo>
                                        <a:pt x="3096564" y="996949"/>
                                      </a:lnTo>
                                      <a:lnTo>
                                        <a:pt x="3102800" y="985519"/>
                                      </a:lnTo>
                                      <a:lnTo>
                                        <a:pt x="3117049" y="948689"/>
                                      </a:lnTo>
                                      <a:lnTo>
                                        <a:pt x="3123844" y="908049"/>
                                      </a:lnTo>
                                      <a:lnTo>
                                        <a:pt x="3124200" y="901699"/>
                                      </a:lnTo>
                                      <a:lnTo>
                                        <a:pt x="3124200" y="195579"/>
                                      </a:lnTo>
                                      <a:lnTo>
                                        <a:pt x="3123915" y="190499"/>
                                      </a:lnTo>
                                      <a:lnTo>
                                        <a:pt x="3123844" y="189229"/>
                                      </a:lnTo>
                                      <a:lnTo>
                                        <a:pt x="3122585" y="176529"/>
                                      </a:lnTo>
                                      <a:lnTo>
                                        <a:pt x="3122460" y="175259"/>
                                      </a:lnTo>
                                      <a:lnTo>
                                        <a:pt x="3113100" y="135889"/>
                                      </a:lnTo>
                                      <a:lnTo>
                                        <a:pt x="3096564" y="100329"/>
                                      </a:lnTo>
                                      <a:lnTo>
                                        <a:pt x="3093135" y="95249"/>
                                      </a:lnTo>
                                      <a:lnTo>
                                        <a:pt x="3085858" y="83819"/>
                                      </a:lnTo>
                                      <a:lnTo>
                                        <a:pt x="3060128" y="54609"/>
                                      </a:lnTo>
                                      <a:lnTo>
                                        <a:pt x="3055289" y="50799"/>
                                      </a:lnTo>
                                      <a:lnTo>
                                        <a:pt x="3045294" y="41909"/>
                                      </a:lnTo>
                                      <a:lnTo>
                                        <a:pt x="3040037" y="38099"/>
                                      </a:lnTo>
                                      <a:lnTo>
                                        <a:pt x="3029267" y="30479"/>
                                      </a:lnTo>
                                      <a:lnTo>
                                        <a:pt x="3023641" y="27939"/>
                                      </a:lnTo>
                                      <a:lnTo>
                                        <a:pt x="3012160" y="21589"/>
                                      </a:lnTo>
                                      <a:lnTo>
                                        <a:pt x="3006191" y="17779"/>
                                      </a:lnTo>
                                      <a:lnTo>
                                        <a:pt x="2994063" y="12699"/>
                                      </a:lnTo>
                                      <a:lnTo>
                                        <a:pt x="2987789" y="11429"/>
                                      </a:lnTo>
                                      <a:close/>
                                    </a:path>
                                    <a:path w="3124200" h="1097280">
                                      <a:moveTo>
                                        <a:pt x="2945333" y="1071879"/>
                                      </a:moveTo>
                                      <a:lnTo>
                                        <a:pt x="178866" y="1071879"/>
                                      </a:lnTo>
                                      <a:lnTo>
                                        <a:pt x="190868" y="1073149"/>
                                      </a:lnTo>
                                      <a:lnTo>
                                        <a:pt x="2933331" y="1073149"/>
                                      </a:lnTo>
                                      <a:lnTo>
                                        <a:pt x="2945333" y="1071879"/>
                                      </a:lnTo>
                                      <a:close/>
                                    </a:path>
                                    <a:path w="3124200" h="1097280">
                                      <a:moveTo>
                                        <a:pt x="2933331" y="24129"/>
                                      </a:moveTo>
                                      <a:lnTo>
                                        <a:pt x="190868" y="24129"/>
                                      </a:lnTo>
                                      <a:lnTo>
                                        <a:pt x="178866" y="25399"/>
                                      </a:lnTo>
                                      <a:lnTo>
                                        <a:pt x="155524" y="30479"/>
                                      </a:lnTo>
                                      <a:lnTo>
                                        <a:pt x="144335" y="34289"/>
                                      </a:lnTo>
                                      <a:lnTo>
                                        <a:pt x="138810" y="35559"/>
                                      </a:lnTo>
                                      <a:lnTo>
                                        <a:pt x="122872" y="43179"/>
                                      </a:lnTo>
                                      <a:lnTo>
                                        <a:pt x="112750" y="48259"/>
                                      </a:lnTo>
                                      <a:lnTo>
                                        <a:pt x="107797" y="50799"/>
                                      </a:lnTo>
                                      <a:lnTo>
                                        <a:pt x="98297" y="58419"/>
                                      </a:lnTo>
                                      <a:lnTo>
                                        <a:pt x="93675" y="60959"/>
                                      </a:lnTo>
                                      <a:lnTo>
                                        <a:pt x="84861" y="68579"/>
                                      </a:lnTo>
                                      <a:lnTo>
                                        <a:pt x="80594" y="72389"/>
                                      </a:lnTo>
                                      <a:lnTo>
                                        <a:pt x="72516" y="80009"/>
                                      </a:lnTo>
                                      <a:lnTo>
                                        <a:pt x="68643" y="85089"/>
                                      </a:lnTo>
                                      <a:lnTo>
                                        <a:pt x="61353" y="93979"/>
                                      </a:lnTo>
                                      <a:lnTo>
                                        <a:pt x="40449" y="128269"/>
                                      </a:lnTo>
                                      <a:lnTo>
                                        <a:pt x="33908" y="144779"/>
                                      </a:lnTo>
                                      <a:lnTo>
                                        <a:pt x="30429" y="154939"/>
                                      </a:lnTo>
                                      <a:lnTo>
                                        <a:pt x="28943" y="161289"/>
                                      </a:lnTo>
                                      <a:lnTo>
                                        <a:pt x="26568" y="172719"/>
                                      </a:lnTo>
                                      <a:lnTo>
                                        <a:pt x="25653" y="179069"/>
                                      </a:lnTo>
                                      <a:lnTo>
                                        <a:pt x="24434" y="190499"/>
                                      </a:lnTo>
                                      <a:lnTo>
                                        <a:pt x="24556" y="908049"/>
                                      </a:lnTo>
                                      <a:lnTo>
                                        <a:pt x="33908" y="953769"/>
                                      </a:lnTo>
                                      <a:lnTo>
                                        <a:pt x="51485" y="990599"/>
                                      </a:lnTo>
                                      <a:lnTo>
                                        <a:pt x="57899" y="999489"/>
                                      </a:lnTo>
                                      <a:lnTo>
                                        <a:pt x="61353" y="1004569"/>
                                      </a:lnTo>
                                      <a:lnTo>
                                        <a:pt x="93675" y="1036319"/>
                                      </a:lnTo>
                                      <a:lnTo>
                                        <a:pt x="112750" y="1049019"/>
                                      </a:lnTo>
                                      <a:lnTo>
                                        <a:pt x="122872" y="1055369"/>
                                      </a:lnTo>
                                      <a:lnTo>
                                        <a:pt x="128117" y="1057909"/>
                                      </a:lnTo>
                                      <a:lnTo>
                                        <a:pt x="138810" y="1061719"/>
                                      </a:lnTo>
                                      <a:lnTo>
                                        <a:pt x="144335" y="1064259"/>
                                      </a:lnTo>
                                      <a:lnTo>
                                        <a:pt x="155524" y="1068069"/>
                                      </a:lnTo>
                                      <a:lnTo>
                                        <a:pt x="172897" y="1071879"/>
                                      </a:lnTo>
                                      <a:lnTo>
                                        <a:pt x="2951302" y="1071879"/>
                                      </a:lnTo>
                                      <a:lnTo>
                                        <a:pt x="2968675" y="1068069"/>
                                      </a:lnTo>
                                      <a:lnTo>
                                        <a:pt x="2979864" y="1064259"/>
                                      </a:lnTo>
                                      <a:lnTo>
                                        <a:pt x="2985389" y="1061719"/>
                                      </a:lnTo>
                                      <a:lnTo>
                                        <a:pt x="2996082" y="1057909"/>
                                      </a:lnTo>
                                      <a:lnTo>
                                        <a:pt x="3001327" y="1055369"/>
                                      </a:lnTo>
                                      <a:lnTo>
                                        <a:pt x="3011449" y="1049019"/>
                                      </a:lnTo>
                                      <a:lnTo>
                                        <a:pt x="3016402" y="1046479"/>
                                      </a:lnTo>
                                      <a:lnTo>
                                        <a:pt x="3025902" y="1040129"/>
                                      </a:lnTo>
                                      <a:lnTo>
                                        <a:pt x="3028983" y="1037589"/>
                                      </a:lnTo>
                                      <a:lnTo>
                                        <a:pt x="193293" y="1037589"/>
                                      </a:lnTo>
                                      <a:lnTo>
                                        <a:pt x="183743" y="1036319"/>
                                      </a:lnTo>
                                      <a:lnTo>
                                        <a:pt x="178955" y="1035049"/>
                                      </a:lnTo>
                                      <a:lnTo>
                                        <a:pt x="169722" y="1033779"/>
                                      </a:lnTo>
                                      <a:lnTo>
                                        <a:pt x="165099" y="1032509"/>
                                      </a:lnTo>
                                      <a:lnTo>
                                        <a:pt x="151803" y="1028699"/>
                                      </a:lnTo>
                                      <a:lnTo>
                                        <a:pt x="143319" y="1024889"/>
                                      </a:lnTo>
                                      <a:lnTo>
                                        <a:pt x="139103" y="1022349"/>
                                      </a:lnTo>
                                      <a:lnTo>
                                        <a:pt x="131063" y="1018539"/>
                                      </a:lnTo>
                                      <a:lnTo>
                                        <a:pt x="127088" y="1015999"/>
                                      </a:lnTo>
                                      <a:lnTo>
                                        <a:pt x="119532" y="1010919"/>
                                      </a:lnTo>
                                      <a:lnTo>
                                        <a:pt x="115811" y="1008379"/>
                                      </a:lnTo>
                                      <a:lnTo>
                                        <a:pt x="108788" y="1002029"/>
                                      </a:lnTo>
                                      <a:lnTo>
                                        <a:pt x="105359" y="999489"/>
                                      </a:lnTo>
                                      <a:lnTo>
                                        <a:pt x="79717" y="966469"/>
                                      </a:lnTo>
                                      <a:lnTo>
                                        <a:pt x="64160" y="928369"/>
                                      </a:lnTo>
                                      <a:lnTo>
                                        <a:pt x="60451" y="901699"/>
                                      </a:lnTo>
                                      <a:lnTo>
                                        <a:pt x="60451" y="195579"/>
                                      </a:lnTo>
                                      <a:lnTo>
                                        <a:pt x="68110" y="156209"/>
                                      </a:lnTo>
                                      <a:lnTo>
                                        <a:pt x="73317" y="143509"/>
                                      </a:lnTo>
                                      <a:lnTo>
                                        <a:pt x="75349" y="138429"/>
                                      </a:lnTo>
                                      <a:lnTo>
                                        <a:pt x="95808" y="109219"/>
                                      </a:lnTo>
                                      <a:lnTo>
                                        <a:pt x="98932" y="105409"/>
                                      </a:lnTo>
                                      <a:lnTo>
                                        <a:pt x="105359" y="99059"/>
                                      </a:lnTo>
                                      <a:lnTo>
                                        <a:pt x="108788" y="95249"/>
                                      </a:lnTo>
                                      <a:lnTo>
                                        <a:pt x="115811" y="90169"/>
                                      </a:lnTo>
                                      <a:lnTo>
                                        <a:pt x="119532" y="87629"/>
                                      </a:lnTo>
                                      <a:lnTo>
                                        <a:pt x="127088" y="82549"/>
                                      </a:lnTo>
                                      <a:lnTo>
                                        <a:pt x="139103" y="74929"/>
                                      </a:lnTo>
                                      <a:lnTo>
                                        <a:pt x="143319" y="73659"/>
                                      </a:lnTo>
                                      <a:lnTo>
                                        <a:pt x="151803" y="69849"/>
                                      </a:lnTo>
                                      <a:lnTo>
                                        <a:pt x="156222" y="68579"/>
                                      </a:lnTo>
                                      <a:lnTo>
                                        <a:pt x="165099" y="64769"/>
                                      </a:lnTo>
                                      <a:lnTo>
                                        <a:pt x="169722" y="63499"/>
                                      </a:lnTo>
                                      <a:lnTo>
                                        <a:pt x="178955" y="62229"/>
                                      </a:lnTo>
                                      <a:lnTo>
                                        <a:pt x="183743" y="60959"/>
                                      </a:lnTo>
                                      <a:lnTo>
                                        <a:pt x="193293" y="60959"/>
                                      </a:lnTo>
                                      <a:lnTo>
                                        <a:pt x="198234" y="59689"/>
                                      </a:lnTo>
                                      <a:lnTo>
                                        <a:pt x="3028213" y="59689"/>
                                      </a:lnTo>
                                      <a:lnTo>
                                        <a:pt x="3025902" y="58419"/>
                                      </a:lnTo>
                                      <a:lnTo>
                                        <a:pt x="2985389" y="35559"/>
                                      </a:lnTo>
                                      <a:lnTo>
                                        <a:pt x="2979864" y="34289"/>
                                      </a:lnTo>
                                      <a:lnTo>
                                        <a:pt x="2968675" y="30479"/>
                                      </a:lnTo>
                                      <a:lnTo>
                                        <a:pt x="2945333" y="25399"/>
                                      </a:lnTo>
                                      <a:lnTo>
                                        <a:pt x="2933331" y="24129"/>
                                      </a:lnTo>
                                      <a:close/>
                                    </a:path>
                                    <a:path w="3124200" h="1097280">
                                      <a:moveTo>
                                        <a:pt x="3028213" y="59689"/>
                                      </a:moveTo>
                                      <a:lnTo>
                                        <a:pt x="2925965" y="59689"/>
                                      </a:lnTo>
                                      <a:lnTo>
                                        <a:pt x="2930906" y="60959"/>
                                      </a:lnTo>
                                      <a:lnTo>
                                        <a:pt x="2940456" y="60959"/>
                                      </a:lnTo>
                                      <a:lnTo>
                                        <a:pt x="2945244" y="62229"/>
                                      </a:lnTo>
                                      <a:lnTo>
                                        <a:pt x="2954477" y="63499"/>
                                      </a:lnTo>
                                      <a:lnTo>
                                        <a:pt x="2959100" y="64769"/>
                                      </a:lnTo>
                                      <a:lnTo>
                                        <a:pt x="2967964" y="68579"/>
                                      </a:lnTo>
                                      <a:lnTo>
                                        <a:pt x="2972396" y="69849"/>
                                      </a:lnTo>
                                      <a:lnTo>
                                        <a:pt x="2980880" y="73659"/>
                                      </a:lnTo>
                                      <a:lnTo>
                                        <a:pt x="2985084" y="74929"/>
                                      </a:lnTo>
                                      <a:lnTo>
                                        <a:pt x="2997111" y="82549"/>
                                      </a:lnTo>
                                      <a:lnTo>
                                        <a:pt x="3004667" y="87629"/>
                                      </a:lnTo>
                                      <a:lnTo>
                                        <a:pt x="3008388" y="90169"/>
                                      </a:lnTo>
                                      <a:lnTo>
                                        <a:pt x="3015411" y="95249"/>
                                      </a:lnTo>
                                      <a:lnTo>
                                        <a:pt x="3018840" y="99059"/>
                                      </a:lnTo>
                                      <a:lnTo>
                                        <a:pt x="3025266" y="105409"/>
                                      </a:lnTo>
                                      <a:lnTo>
                                        <a:pt x="3028391" y="109219"/>
                                      </a:lnTo>
                                      <a:lnTo>
                                        <a:pt x="3034182" y="115569"/>
                                      </a:lnTo>
                                      <a:lnTo>
                                        <a:pt x="3036963" y="119379"/>
                                      </a:lnTo>
                                      <a:lnTo>
                                        <a:pt x="3042069" y="126999"/>
                                      </a:lnTo>
                                      <a:lnTo>
                                        <a:pt x="3044482" y="130809"/>
                                      </a:lnTo>
                                      <a:lnTo>
                                        <a:pt x="3048850" y="138429"/>
                                      </a:lnTo>
                                      <a:lnTo>
                                        <a:pt x="3050882" y="143509"/>
                                      </a:lnTo>
                                      <a:lnTo>
                                        <a:pt x="3054464" y="151129"/>
                                      </a:lnTo>
                                      <a:lnTo>
                                        <a:pt x="3063621" y="193039"/>
                                      </a:lnTo>
                                      <a:lnTo>
                                        <a:pt x="3063621" y="904239"/>
                                      </a:lnTo>
                                      <a:lnTo>
                                        <a:pt x="3054464" y="946149"/>
                                      </a:lnTo>
                                      <a:lnTo>
                                        <a:pt x="3034182" y="981709"/>
                                      </a:lnTo>
                                      <a:lnTo>
                                        <a:pt x="3015411" y="1002029"/>
                                      </a:lnTo>
                                      <a:lnTo>
                                        <a:pt x="3008388" y="1008379"/>
                                      </a:lnTo>
                                      <a:lnTo>
                                        <a:pt x="3004667" y="1010919"/>
                                      </a:lnTo>
                                      <a:lnTo>
                                        <a:pt x="2997111" y="1015999"/>
                                      </a:lnTo>
                                      <a:lnTo>
                                        <a:pt x="2993135" y="1018539"/>
                                      </a:lnTo>
                                      <a:lnTo>
                                        <a:pt x="2985084" y="1022349"/>
                                      </a:lnTo>
                                      <a:lnTo>
                                        <a:pt x="2980880" y="1024889"/>
                                      </a:lnTo>
                                      <a:lnTo>
                                        <a:pt x="2972396" y="1028699"/>
                                      </a:lnTo>
                                      <a:lnTo>
                                        <a:pt x="2959100" y="1032509"/>
                                      </a:lnTo>
                                      <a:lnTo>
                                        <a:pt x="2954477" y="1033779"/>
                                      </a:lnTo>
                                      <a:lnTo>
                                        <a:pt x="2945244" y="1035049"/>
                                      </a:lnTo>
                                      <a:lnTo>
                                        <a:pt x="2940456" y="1036319"/>
                                      </a:lnTo>
                                      <a:lnTo>
                                        <a:pt x="2930906" y="1037589"/>
                                      </a:lnTo>
                                      <a:lnTo>
                                        <a:pt x="3028983" y="1037589"/>
                                      </a:lnTo>
                                      <a:lnTo>
                                        <a:pt x="3062846" y="1004569"/>
                                      </a:lnTo>
                                      <a:lnTo>
                                        <a:pt x="3066300" y="999489"/>
                                      </a:lnTo>
                                      <a:lnTo>
                                        <a:pt x="3072714" y="990599"/>
                                      </a:lnTo>
                                      <a:lnTo>
                                        <a:pt x="3090291" y="953769"/>
                                      </a:lnTo>
                                      <a:lnTo>
                                        <a:pt x="3099643" y="908049"/>
                                      </a:lnTo>
                                      <a:lnTo>
                                        <a:pt x="3099765" y="190499"/>
                                      </a:lnTo>
                                      <a:lnTo>
                                        <a:pt x="3098546" y="179069"/>
                                      </a:lnTo>
                                      <a:lnTo>
                                        <a:pt x="3097631" y="172719"/>
                                      </a:lnTo>
                                      <a:lnTo>
                                        <a:pt x="3095256" y="161289"/>
                                      </a:lnTo>
                                      <a:lnTo>
                                        <a:pt x="3093770" y="154939"/>
                                      </a:lnTo>
                                      <a:lnTo>
                                        <a:pt x="3090291" y="144779"/>
                                      </a:lnTo>
                                      <a:lnTo>
                                        <a:pt x="3088271" y="138429"/>
                                      </a:lnTo>
                                      <a:lnTo>
                                        <a:pt x="3066300" y="97789"/>
                                      </a:lnTo>
                                      <a:lnTo>
                                        <a:pt x="3062846" y="93979"/>
                                      </a:lnTo>
                                      <a:lnTo>
                                        <a:pt x="3055556" y="85089"/>
                                      </a:lnTo>
                                      <a:lnTo>
                                        <a:pt x="3051683" y="80009"/>
                                      </a:lnTo>
                                      <a:lnTo>
                                        <a:pt x="3043605" y="72389"/>
                                      </a:lnTo>
                                      <a:lnTo>
                                        <a:pt x="3039338" y="68579"/>
                                      </a:lnTo>
                                      <a:lnTo>
                                        <a:pt x="3030524" y="60959"/>
                                      </a:lnTo>
                                      <a:lnTo>
                                        <a:pt x="3028213" y="59689"/>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8A51C" id="Group 35" o:spid="_x0000_s1026" style="position:absolute;margin-left:56.2pt;margin-top:.45pt;width:246pt;height:86.4pt;z-index:-251593728;mso-wrap-distance-left:0;mso-wrap-distance-right:0;mso-width-relative:margin;mso-height-relative:margin" coordsize="3124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">
                      <v:shape id="Graphic 36" o:spid="_x0000_s1027" style="position:absolute;width:31242;height:10972;visibility:visible;mso-wrap-style:square;v-text-anchor:top" coordsize="312420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" path="m2934970,l189229,,175628,1269,155663,5079r-6553,2540l136410,11429r-6274,1270l118008,17779r-5969,3810l100558,27939r-5626,2540l84162,38099r-5257,3810l68910,50799r-4839,3810l38341,83819,31064,95249r-3429,5080l11099,135889,1727,175259,,195579,,901699r284,5080l355,908049r1122,11430l1602,920749r125,1270l11099,961389r10300,24130l27635,996949r22872,31750l64071,1042669r4839,5080l100558,1070609r35852,16510l175628,1096009r13601,1270l2934970,1097279r13601,-1270l2975089,1090929r12700,-3810l2990926,1085849r-2800884,l177253,1084579r-42786,-11430l101358,1056639r-10122,-6350l86283,1046479r-9398,-7620l72326,1033779r-8611,-7620l59575,1021079r-7760,-8890l48120,1007109,41274,996949r-3225,-5080l32194,980439r-2718,-5080l14668,927099,12064,901699r67,-706120l18795,152399,38049,106679,63715,72389r8611,-8890l106667,38099r10782,-6350l134467,24129r5918,-1270l152311,19049r6159,-2540l170865,13969r6388,l190042,12699r6566,-1270l2987789,11429,2975089,7619r-6553,-2540l2948571,1269,2934970,xem2987789,11429r-60198,l2934157,12699r12789,1270l2953334,13969r12395,2540l2971901,19049r11913,3810l2989732,24129r17018,7620l3017532,38099r5309,2540l3032963,48259r4953,3810l3047314,59689r4559,3810l3060484,72389r4140,3810l3092005,116839r14986,41910l3111687,189229r117,1270l3112068,195579r67,706120l3111870,906779r-6466,39370l3092005,980439r-5855,11430l3082925,996949r-6833,10160l3072384,1012189r-7760,8890l3060484,1026159r-8611,7620l3047314,1038859r-9398,7620l3032963,1050289r-10122,6350l3017532,1060449r-45631,19050l2934157,1085849r56769,l3029267,1066799r30861,-24130l3069285,1033779r23850,-30480l3096564,996949r6236,-11430l3117049,948689r6795,-40640l3124200,901699r,-706120l3123915,190499r-71,-1270l3122585,176529r-125,-1270l3113100,135889r-16536,-35560l3093135,95249r-7277,-11430l3060128,54609r-4839,-3810l3045294,41909r-5257,-3810l3029267,30479r-5626,-2540l3012160,21589r-5969,-3810l2994063,12699r-6274,-1270xem2945333,1071879r-2766467,l190868,1073149r2742463,l2945333,1071879xem2933331,24129r-2742463,l178866,25399r-23342,5080l144335,34289r-5525,1270l122872,43179r-10122,5080l107797,50799r-9500,7620l93675,60959r-8814,7620l80594,72389r-8078,7620l68643,85089r-7290,8890l40449,128269r-6541,16510l30429,154939r-1486,6350l26568,172719r-915,6350l24434,190499r122,717550l33908,953769r17577,36830l57899,999489r3454,5080l93675,1036319r19075,12700l122872,1055369r5245,2540l138810,1061719r5525,2540l155524,1068069r17373,3810l2951302,1071879r17373,-3810l2979864,1064259r5525,-2540l2996082,1057909r5245,-2540l3011449,1049019r4953,-2540l3025902,1040129r3081,-2540l193293,1037589r-9550,-1270l178955,1035049r-9233,-1270l165099,1032509r-13296,-3810l143319,1024889r-4216,-2540l131063,1018539r-3975,-2540l119532,1010919r-3721,-2540l108788,1002029r-3429,-2540l79717,966469,64160,928369,60451,901699r,-706120l68110,156209r5207,-12700l75349,138429,95808,109219r3124,-3810l105359,99059r3429,-3810l115811,90169r3721,-2540l127088,82549r12015,-7620l143319,73659r8484,-3810l156222,68579r8877,-3810l169722,63499r9233,-1270l183743,60959r9550,l198234,59689r2829979,l3025902,58419,2985389,35559r-5525,-1270l2968675,30479r-23342,-5080l2933331,24129xem3028213,59689r-102248,l2930906,60959r9550,l2945244,62229r9233,1270l2959100,64769r8864,3810l2972396,69849r8484,3810l2985084,74929r12027,7620l3004667,87629r3721,2540l3015411,95249r3429,3810l3025266,105409r3125,3810l3034182,115569r2781,3810l3042069,126999r2413,3810l3048850,138429r2032,5080l3054464,151129r9157,41910l3063621,904239r-9157,41910l3034182,981709r-18771,20320l3008388,1008379r-3721,2540l2997111,1015999r-3976,2540l2985084,1022349r-4204,2540l2972396,1028699r-13296,3810l2954477,1033779r-9233,1270l2940456,1036319r-9550,1270l3028983,1037589r33863,-33020l3066300,999489r6414,-8890l3090291,953769r9352,-45720l3099765,190499r-1219,-11430l3097631,172719r-2375,-11430l3093770,154939r-3479,-10160l3088271,138429,3066300,97789r-3454,-3810l3055556,85089r-3873,-5080l3043605,72389r-4267,-3810l3030524,60959r-2311,-1270xe" fillcolor="black" stroked="f">
                        <v:path arrowok="t"/>
                      </v:shape>
                    </v:group>
                  </w:pict>
                </mc:Fallback>
              </mc:AlternateContent>
            </w:r>
          </w:p>
        </w:tc>
        <w:tc>
          <w:tcPr>
            <w:tcW w:w="283" w:type="pct"/>
            <w:tcBorders>
              <w:left w:val="nil"/>
              <w:right w:val="single" w:sz="4" w:space="0" w:color="auto"/>
            </w:tcBorders>
          </w:tcPr>
          <w:p w14:paraId="7724C680" w14:textId="1D584731"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z w:val="18"/>
                <w:szCs w:val="18"/>
              </w:rPr>
              <w:t>c</w:t>
            </w:r>
          </w:p>
        </w:tc>
      </w:tr>
      <w:tr w:rsidR="00A812A5" w:rsidRPr="00AF7E6C" w14:paraId="78D81CD8" w14:textId="77777777" w:rsidTr="00C5796D">
        <w:trPr>
          <w:trHeight w:val="1859"/>
        </w:trPr>
        <w:tc>
          <w:tcPr>
            <w:tcW w:w="845" w:type="pct"/>
            <w:tcBorders>
              <w:left w:val="single" w:sz="4" w:space="0" w:color="auto"/>
              <w:right w:val="single" w:sz="4" w:space="0" w:color="auto"/>
            </w:tcBorders>
          </w:tcPr>
          <w:p w14:paraId="278664E7" w14:textId="77777777" w:rsidR="00C837E4" w:rsidRPr="00E120EE" w:rsidRDefault="00C837E4" w:rsidP="00E120EE">
            <w:pPr>
              <w:pStyle w:val="TableParagraph"/>
              <w:ind w:firstLine="0"/>
              <w:jc w:val="center"/>
              <w:rPr>
                <w:rFonts w:ascii="Arial" w:hAnsi="Arial" w:cs="Arial"/>
                <w:b/>
                <w:sz w:val="20"/>
                <w:szCs w:val="20"/>
              </w:rPr>
            </w:pPr>
          </w:p>
          <w:p w14:paraId="69D9B7E6" w14:textId="77777777" w:rsidR="00C837E4" w:rsidRPr="00E120EE" w:rsidRDefault="00C837E4" w:rsidP="00E120EE">
            <w:pPr>
              <w:pStyle w:val="TableParagraph"/>
              <w:ind w:firstLine="0"/>
              <w:jc w:val="center"/>
              <w:rPr>
                <w:rFonts w:ascii="Arial" w:hAnsi="Arial" w:cs="Arial"/>
                <w:b/>
                <w:sz w:val="20"/>
                <w:szCs w:val="20"/>
              </w:rPr>
            </w:pPr>
          </w:p>
          <w:p w14:paraId="6070E56B" w14:textId="77777777" w:rsidR="00C837E4" w:rsidRPr="00E120EE" w:rsidRDefault="00C837E4" w:rsidP="00E120EE">
            <w:pPr>
              <w:pStyle w:val="TableParagraph"/>
              <w:ind w:firstLine="0"/>
              <w:jc w:val="center"/>
              <w:rPr>
                <w:rFonts w:ascii="Arial" w:hAnsi="Arial" w:cs="Arial"/>
                <w:b/>
                <w:sz w:val="20"/>
                <w:szCs w:val="20"/>
              </w:rPr>
            </w:pPr>
          </w:p>
          <w:p w14:paraId="661E252B" w14:textId="77777777" w:rsidR="00C837E4" w:rsidRPr="00E120EE" w:rsidRDefault="00C837E4" w:rsidP="00E120EE">
            <w:pPr>
              <w:pStyle w:val="TableParagraph"/>
              <w:ind w:firstLine="0"/>
              <w:jc w:val="center"/>
              <w:rPr>
                <w:rFonts w:ascii="Arial" w:hAnsi="Arial" w:cs="Arial"/>
                <w:b/>
                <w:sz w:val="20"/>
                <w:szCs w:val="20"/>
              </w:rPr>
            </w:pPr>
          </w:p>
          <w:p w14:paraId="2D84C0A8" w14:textId="77777777" w:rsidR="00C837E4" w:rsidRPr="00E120EE" w:rsidRDefault="00C837E4" w:rsidP="00E120EE">
            <w:pPr>
              <w:pStyle w:val="TableParagraph"/>
              <w:ind w:firstLine="0"/>
              <w:jc w:val="center"/>
              <w:rPr>
                <w:rFonts w:ascii="Arial" w:hAnsi="Arial" w:cs="Arial"/>
                <w:sz w:val="20"/>
                <w:szCs w:val="20"/>
              </w:rPr>
            </w:pPr>
            <w:r w:rsidRPr="00E120EE">
              <w:rPr>
                <w:rFonts w:ascii="Arial" w:hAnsi="Arial" w:cs="Arial"/>
                <w:spacing w:val="-5"/>
                <w:sz w:val="20"/>
                <w:szCs w:val="20"/>
              </w:rPr>
              <w:t>2M</w:t>
            </w:r>
          </w:p>
        </w:tc>
        <w:tc>
          <w:tcPr>
            <w:tcW w:w="613" w:type="pct"/>
            <w:tcBorders>
              <w:top w:val="single" w:sz="4" w:space="0" w:color="000000"/>
              <w:left w:val="single" w:sz="4" w:space="0" w:color="auto"/>
              <w:bottom w:val="single" w:sz="4" w:space="0" w:color="000000"/>
              <w:right w:val="nil"/>
            </w:tcBorders>
            <w:vAlign w:val="center"/>
          </w:tcPr>
          <w:p w14:paraId="14DBD28A" w14:textId="21330B95" w:rsidR="00C837E4" w:rsidRPr="00AF7E6C" w:rsidRDefault="00C837E4" w:rsidP="00E120EE">
            <w:pPr>
              <w:pStyle w:val="TableParagraph"/>
              <w:ind w:firstLine="0"/>
              <w:jc w:val="center"/>
              <w:rPr>
                <w:rFonts w:ascii="Arial" w:hAnsi="Arial" w:cs="Arial"/>
                <w:b/>
                <w:sz w:val="18"/>
                <w:szCs w:val="18"/>
              </w:rPr>
            </w:pPr>
            <w:r w:rsidRPr="00AF7E6C">
              <w:rPr>
                <w:rFonts w:ascii="Arial" w:hAnsi="Arial" w:cs="Arial"/>
                <w:noProof/>
                <w:sz w:val="18"/>
                <w:szCs w:val="18"/>
                <w:lang w:val="ru-RU" w:eastAsia="ru-RU"/>
              </w:rPr>
              <mc:AlternateContent>
                <mc:Choice Requires="wpg">
                  <w:drawing>
                    <wp:anchor distT="0" distB="0" distL="0" distR="0" simplePos="0" relativeHeight="251715584" behindDoc="1" locked="0" layoutInCell="1" allowOverlap="1" wp14:anchorId="3E501E0F" wp14:editId="569EC4E4">
                      <wp:simplePos x="0" y="0"/>
                      <wp:positionH relativeFrom="column">
                        <wp:posOffset>71120</wp:posOffset>
                      </wp:positionH>
                      <wp:positionV relativeFrom="paragraph">
                        <wp:posOffset>-73660</wp:posOffset>
                      </wp:positionV>
                      <wp:extent cx="728980" cy="706755"/>
                      <wp:effectExtent l="0" t="0" r="0" b="0"/>
                      <wp:wrapNone/>
                      <wp:docPr id="2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6755"/>
                                <a:chOff x="0" y="0"/>
                                <a:chExt cx="728980" cy="706755"/>
                              </a:xfrm>
                            </wpg:grpSpPr>
                            <pic:pic xmlns:pic="http://schemas.openxmlformats.org/drawingml/2006/picture">
                              <pic:nvPicPr>
                                <pic:cNvPr id="23" name="Image 38"/>
                                <pic:cNvPicPr/>
                              </pic:nvPicPr>
                              <pic:blipFill>
                                <a:blip r:embed="rId32" cstate="print"/>
                                <a:stretch>
                                  <a:fillRect/>
                                </a:stretch>
                              </pic:blipFill>
                              <pic:spPr>
                                <a:xfrm>
                                  <a:off x="0" y="0"/>
                                  <a:ext cx="726992" cy="704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6F93C4" id="Group 37" o:spid="_x0000_s1026" style="position:absolute;margin-left:5.6pt;margin-top:-5.8pt;width:57.4pt;height:55.65pt;z-index:-251600896;mso-wrap-distance-left:0;mso-wrap-distance-right:0;mso-width-relative:margin;mso-height-relative:margin" coordsize="7289,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">
                      <v:shape id="Image 38" o:spid="_x0000_s1027" type="#_x0000_t75" style="position:absolute;width:726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">
                        <v:imagedata r:id="rId33" o:title=""/>
                      </v:shape>
                    </v:group>
                  </w:pict>
                </mc:Fallback>
              </mc:AlternateContent>
            </w:r>
          </w:p>
        </w:tc>
        <w:tc>
          <w:tcPr>
            <w:tcW w:w="138" w:type="pct"/>
            <w:tcBorders>
              <w:left w:val="nil"/>
              <w:right w:val="single" w:sz="4" w:space="0" w:color="auto"/>
            </w:tcBorders>
          </w:tcPr>
          <w:p w14:paraId="58DFC54C" w14:textId="35B2510B" w:rsidR="00C837E4" w:rsidRPr="00AF7E6C" w:rsidRDefault="00C837E4" w:rsidP="00E120EE">
            <w:pPr>
              <w:pStyle w:val="TableParagraph"/>
              <w:ind w:firstLine="0"/>
              <w:jc w:val="center"/>
              <w:rPr>
                <w:rFonts w:ascii="Arial" w:hAnsi="Arial" w:cs="Arial"/>
                <w:b/>
                <w:sz w:val="18"/>
                <w:szCs w:val="18"/>
              </w:rPr>
            </w:pPr>
          </w:p>
          <w:p w14:paraId="1BA0CD67" w14:textId="7B3559F1" w:rsidR="00C837E4" w:rsidRPr="00AF7E6C" w:rsidRDefault="00C837E4" w:rsidP="00E120EE">
            <w:pPr>
              <w:pStyle w:val="TableParagraph"/>
              <w:ind w:firstLine="0"/>
              <w:jc w:val="center"/>
              <w:rPr>
                <w:rFonts w:ascii="Arial" w:hAnsi="Arial" w:cs="Arial"/>
                <w:b/>
                <w:sz w:val="18"/>
                <w:szCs w:val="18"/>
              </w:rPr>
            </w:pPr>
          </w:p>
          <w:p w14:paraId="02F4A544" w14:textId="32312C47"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pacing w:val="-10"/>
                <w:sz w:val="18"/>
                <w:szCs w:val="18"/>
              </w:rPr>
              <w:t>a</w:t>
            </w:r>
          </w:p>
        </w:tc>
        <w:tc>
          <w:tcPr>
            <w:tcW w:w="3121" w:type="pct"/>
            <w:tcBorders>
              <w:left w:val="single" w:sz="4" w:space="0" w:color="auto"/>
              <w:right w:val="nil"/>
            </w:tcBorders>
          </w:tcPr>
          <w:p w14:paraId="212C3182" w14:textId="13C5701C" w:rsidR="00C837E4" w:rsidRPr="00AF7E6C" w:rsidRDefault="005E2C8B" w:rsidP="00C5796D">
            <w:pPr>
              <w:pStyle w:val="TableParagraph"/>
              <w:ind w:firstLine="0"/>
              <w:jc w:val="left"/>
              <w:rPr>
                <w:rFonts w:ascii="Arial" w:hAnsi="Arial" w:cs="Arial"/>
                <w:sz w:val="18"/>
                <w:szCs w:val="18"/>
              </w:rPr>
            </w:pPr>
            <w:r w:rsidRPr="00AF7E6C">
              <w:rPr>
                <w:rFonts w:ascii="Arial" w:hAnsi="Arial" w:cs="Arial"/>
                <w:noProof/>
                <w:position w:val="6"/>
                <w:sz w:val="18"/>
                <w:szCs w:val="18"/>
                <w:lang w:val="ru-RU" w:eastAsia="ru-RU"/>
              </w:rPr>
              <mc:AlternateContent>
                <mc:Choice Requires="wps">
                  <w:drawing>
                    <wp:anchor distT="0" distB="0" distL="114300" distR="114300" simplePos="0" relativeHeight="251736064" behindDoc="0" locked="0" layoutInCell="1" allowOverlap="1" wp14:anchorId="186AA529" wp14:editId="23F4372C">
                      <wp:simplePos x="0" y="0"/>
                      <wp:positionH relativeFrom="column">
                        <wp:posOffset>937260</wp:posOffset>
                      </wp:positionH>
                      <wp:positionV relativeFrom="paragraph">
                        <wp:posOffset>141859</wp:posOffset>
                      </wp:positionV>
                      <wp:extent cx="2801722" cy="811987"/>
                      <wp:effectExtent l="0" t="0" r="0" b="7620"/>
                      <wp:wrapNone/>
                      <wp:docPr id="72" name="Надпись 72"/>
                      <wp:cNvGraphicFramePr/>
                      <a:graphic xmlns:a="http://schemas.openxmlformats.org/drawingml/2006/main">
                        <a:graphicData uri="http://schemas.microsoft.com/office/word/2010/wordprocessingShape">
                          <wps:wsp>
                            <wps:cNvSpPr txBox="1"/>
                            <wps:spPr>
                              <a:xfrm>
                                <a:off x="0" y="0"/>
                                <a:ext cx="2801722" cy="811987"/>
                              </a:xfrm>
                              <a:prstGeom prst="rect">
                                <a:avLst/>
                              </a:prstGeom>
                              <a:solidFill>
                                <a:schemeClr val="lt1"/>
                              </a:solidFill>
                              <a:ln w="6350">
                                <a:noFill/>
                              </a:ln>
                            </wps:spPr>
                            <wps:txbx>
                              <w:txbxContent>
                                <w:p w14:paraId="1EE0E335" w14:textId="77777777" w:rsidR="004A358A" w:rsidRPr="005E2C8B" w:rsidRDefault="004A358A" w:rsidP="005E2C8B">
                                  <w:pPr>
                                    <w:pStyle w:val="TableParagraph"/>
                                    <w:keepNext/>
                                    <w:keepLines/>
                                    <w:ind w:firstLine="0"/>
                                    <w:jc w:val="center"/>
                                    <w:rPr>
                                      <w:rFonts w:ascii="Arial" w:hAnsi="Arial" w:cs="Arial"/>
                                      <w:b/>
                                      <w:spacing w:val="-2"/>
                                      <w:sz w:val="16"/>
                                      <w:szCs w:val="18"/>
                                      <w:lang w:val="ru-RU"/>
                                    </w:rPr>
                                  </w:pPr>
                                  <w:r w:rsidRPr="005E2C8B">
                                    <w:rPr>
                                      <w:rFonts w:ascii="Arial" w:hAnsi="Arial" w:cs="Arial"/>
                                      <w:b/>
                                      <w:spacing w:val="-2"/>
                                      <w:sz w:val="16"/>
                                      <w:szCs w:val="18"/>
                                      <w:lang w:val="ru-RU"/>
                                    </w:rPr>
                                    <w:t>ВНИМАНИЕ</w:t>
                                  </w:r>
                                </w:p>
                                <w:p w14:paraId="34791942" w14:textId="77777777" w:rsidR="004A358A" w:rsidRPr="005E2C8B" w:rsidRDefault="004A358A" w:rsidP="005E2C8B">
                                  <w:pPr>
                                    <w:pStyle w:val="TableParagraph"/>
                                    <w:keepNext/>
                                    <w:keepLines/>
                                    <w:ind w:firstLine="0"/>
                                    <w:jc w:val="center"/>
                                    <w:rPr>
                                      <w:rFonts w:ascii="Arial" w:hAnsi="Arial" w:cs="Arial"/>
                                      <w:sz w:val="16"/>
                                      <w:szCs w:val="18"/>
                                      <w:lang w:val="ru-RU"/>
                                    </w:rPr>
                                  </w:pPr>
                                  <w:r w:rsidRPr="005E2C8B">
                                    <w:rPr>
                                      <w:rFonts w:ascii="Arial" w:hAnsi="Arial" w:cs="Arial"/>
                                      <w:sz w:val="16"/>
                                      <w:szCs w:val="18"/>
                                      <w:lang w:val="ru-RU"/>
                                    </w:rPr>
                                    <w:t xml:space="preserve"> УРОВЕНЬ ДОСТУПА 2M ЛАЗЕРНОГО ИЗЛУЧЕНИЯ </w:t>
                                  </w:r>
                                  <w:r w:rsidRPr="005E2C8B">
                                    <w:rPr>
                                      <w:rFonts w:ascii="Arial" w:hAnsi="Arial" w:cs="Arial"/>
                                      <w:sz w:val="16"/>
                                      <w:szCs w:val="18"/>
                                      <w:vertAlign w:val="superscript"/>
                                      <w:lang w:val="ru-RU"/>
                                    </w:rPr>
                                    <w:t>b</w:t>
                                  </w:r>
                                </w:p>
                                <w:p w14:paraId="24CACAE0" w14:textId="77777777" w:rsidR="004A358A" w:rsidRPr="005E2C8B" w:rsidRDefault="004A358A" w:rsidP="005E2C8B">
                                  <w:pPr>
                                    <w:pStyle w:val="TableParagraph"/>
                                    <w:keepNext/>
                                    <w:keepLines/>
                                    <w:ind w:firstLine="0"/>
                                    <w:jc w:val="center"/>
                                    <w:rPr>
                                      <w:rFonts w:ascii="Arial" w:hAnsi="Arial" w:cs="Arial"/>
                                      <w:sz w:val="16"/>
                                      <w:szCs w:val="18"/>
                                      <w:lang w:val="ru-RU"/>
                                    </w:rPr>
                                  </w:pPr>
                                  <w:r w:rsidRPr="005E2C8B">
                                    <w:rPr>
                                      <w:rFonts w:ascii="Arial" w:hAnsi="Arial" w:cs="Arial"/>
                                      <w:sz w:val="16"/>
                                      <w:szCs w:val="18"/>
                                      <w:lang w:val="ru-RU"/>
                                    </w:rPr>
                                    <w:t>НЕ СМОТРЕТЬ В ПУЧОК И НЕ ПОДВЕРГАТЬ ВОЗДЕЙСТВИЮ ПОЛЬЗОВАТЕЛЕЙ</w:t>
                                  </w:r>
                                </w:p>
                                <w:p w14:paraId="585F2AE1" w14:textId="12D5BB4F" w:rsidR="004A358A" w:rsidRDefault="004A358A" w:rsidP="005E2C8B">
                                  <w:pPr>
                                    <w:pStyle w:val="TableParagraph"/>
                                    <w:keepNext/>
                                    <w:keepLines/>
                                    <w:ind w:firstLine="0"/>
                                    <w:jc w:val="center"/>
                                  </w:pPr>
                                  <w:r w:rsidRPr="005E2C8B">
                                    <w:rPr>
                                      <w:rFonts w:ascii="Arial" w:hAnsi="Arial" w:cs="Arial"/>
                                      <w:sz w:val="16"/>
                                      <w:szCs w:val="18"/>
                                      <w:lang w:val="ru-RU"/>
                                    </w:rPr>
                                    <w:t>ТЕЛЕСКОПИЧЕСКИХ ОПТИЧЕСКИХ ПРИБОРОВ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6AA529" id="Надпись 72" o:spid="_x0000_s1029" type="#_x0000_t202" style="position:absolute;margin-left:73.8pt;margin-top:11.15pt;width:220.6pt;height:63.9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" fillcolor="white [3201]" stroked="f" strokeweight=".5pt">
                      <v:textbox>
                        <w:txbxContent>
                          <w:p w14:paraId="1EE0E335" w14:textId="77777777" w:rsidR="004A358A" w:rsidRPr="005E2C8B" w:rsidRDefault="004A358A" w:rsidP="005E2C8B">
                            <w:pPr>
                              <w:pStyle w:val="TableParagraph"/>
                              <w:keepNext/>
                              <w:keepLines/>
                              <w:ind w:firstLine="0"/>
                              <w:jc w:val="center"/>
                              <w:rPr>
                                <w:rFonts w:ascii="Arial" w:hAnsi="Arial" w:cs="Arial"/>
                                <w:b/>
                                <w:spacing w:val="-2"/>
                                <w:sz w:val="16"/>
                                <w:szCs w:val="18"/>
                                <w:lang w:val="ru-RU"/>
                              </w:rPr>
                            </w:pPr>
                            <w:r w:rsidRPr="005E2C8B">
                              <w:rPr>
                                <w:rFonts w:ascii="Arial" w:hAnsi="Arial" w:cs="Arial"/>
                                <w:b/>
                                <w:spacing w:val="-2"/>
                                <w:sz w:val="16"/>
                                <w:szCs w:val="18"/>
                                <w:lang w:val="ru-RU"/>
                              </w:rPr>
                              <w:t>ВНИМАНИЕ</w:t>
                            </w:r>
                          </w:p>
                          <w:p w14:paraId="34791942" w14:textId="77777777" w:rsidR="004A358A" w:rsidRPr="005E2C8B" w:rsidRDefault="004A358A" w:rsidP="005E2C8B">
                            <w:pPr>
                              <w:pStyle w:val="TableParagraph"/>
                              <w:keepNext/>
                              <w:keepLines/>
                              <w:ind w:firstLine="0"/>
                              <w:jc w:val="center"/>
                              <w:rPr>
                                <w:rFonts w:ascii="Arial" w:hAnsi="Arial" w:cs="Arial"/>
                                <w:sz w:val="16"/>
                                <w:szCs w:val="18"/>
                                <w:lang w:val="ru-RU"/>
                              </w:rPr>
                            </w:pPr>
                            <w:r w:rsidRPr="005E2C8B">
                              <w:rPr>
                                <w:rFonts w:ascii="Arial" w:hAnsi="Arial" w:cs="Arial"/>
                                <w:sz w:val="16"/>
                                <w:szCs w:val="18"/>
                                <w:lang w:val="ru-RU"/>
                              </w:rPr>
                              <w:t xml:space="preserve"> УРОВЕНЬ ДОСТУПА 2M ЛАЗЕРНОГО ИЗЛУЧЕНИЯ </w:t>
                            </w:r>
                            <w:r w:rsidRPr="005E2C8B">
                              <w:rPr>
                                <w:rFonts w:ascii="Arial" w:hAnsi="Arial" w:cs="Arial"/>
                                <w:sz w:val="16"/>
                                <w:szCs w:val="18"/>
                                <w:vertAlign w:val="superscript"/>
                                <w:lang w:val="ru-RU"/>
                              </w:rPr>
                              <w:t>b</w:t>
                            </w:r>
                          </w:p>
                          <w:p w14:paraId="24CACAE0" w14:textId="77777777" w:rsidR="004A358A" w:rsidRPr="005E2C8B" w:rsidRDefault="004A358A" w:rsidP="005E2C8B">
                            <w:pPr>
                              <w:pStyle w:val="TableParagraph"/>
                              <w:keepNext/>
                              <w:keepLines/>
                              <w:ind w:firstLine="0"/>
                              <w:jc w:val="center"/>
                              <w:rPr>
                                <w:rFonts w:ascii="Arial" w:hAnsi="Arial" w:cs="Arial"/>
                                <w:sz w:val="16"/>
                                <w:szCs w:val="18"/>
                                <w:lang w:val="ru-RU"/>
                              </w:rPr>
                            </w:pPr>
                            <w:r w:rsidRPr="005E2C8B">
                              <w:rPr>
                                <w:rFonts w:ascii="Arial" w:hAnsi="Arial" w:cs="Arial"/>
                                <w:sz w:val="16"/>
                                <w:szCs w:val="18"/>
                                <w:lang w:val="ru-RU"/>
                              </w:rPr>
                              <w:t>НЕ СМОТРЕТЬ В ПУЧОК И НЕ ПОДВЕРГАТЬ ВОЗДЕЙСТВИЮ ПОЛЬЗОВАТЕЛЕЙ</w:t>
                            </w:r>
                          </w:p>
                          <w:p w14:paraId="585F2AE1" w14:textId="12D5BB4F" w:rsidR="004A358A" w:rsidRDefault="004A358A" w:rsidP="005E2C8B">
                            <w:pPr>
                              <w:pStyle w:val="TableParagraph"/>
                              <w:keepNext/>
                              <w:keepLines/>
                              <w:ind w:firstLine="0"/>
                              <w:jc w:val="center"/>
                            </w:pPr>
                            <w:r w:rsidRPr="005E2C8B">
                              <w:rPr>
                                <w:rFonts w:ascii="Arial" w:hAnsi="Arial" w:cs="Arial"/>
                                <w:sz w:val="16"/>
                                <w:szCs w:val="18"/>
                                <w:lang w:val="ru-RU"/>
                              </w:rPr>
                              <w:t>ТЕЛЕСКОПИЧЕСКИХ ОПТИЧЕСКИХ ПРИБОРОВ</w:t>
                            </w:r>
                          </w:p>
                        </w:txbxContent>
                      </v:textbox>
                    </v:shape>
                  </w:pict>
                </mc:Fallback>
              </mc:AlternateContent>
            </w:r>
            <w:r w:rsidRPr="00AF7E6C">
              <w:rPr>
                <w:rFonts w:ascii="Arial" w:hAnsi="Arial" w:cs="Arial"/>
                <w:noProof/>
                <w:position w:val="6"/>
                <w:sz w:val="18"/>
                <w:szCs w:val="18"/>
                <w:lang w:val="ru-RU" w:eastAsia="ru-RU"/>
              </w:rPr>
              <mc:AlternateContent>
                <mc:Choice Requires="wpg">
                  <w:drawing>
                    <wp:anchor distT="0" distB="0" distL="0" distR="0" simplePos="0" relativeHeight="251724800" behindDoc="1" locked="0" layoutInCell="1" allowOverlap="1" wp14:anchorId="38591B6E" wp14:editId="6AF54C61">
                      <wp:simplePos x="0" y="0"/>
                      <wp:positionH relativeFrom="column">
                        <wp:posOffset>764921</wp:posOffset>
                      </wp:positionH>
                      <wp:positionV relativeFrom="paragraph">
                        <wp:posOffset>6350</wp:posOffset>
                      </wp:positionV>
                      <wp:extent cx="3124200" cy="1097280"/>
                      <wp:effectExtent l="0" t="0" r="0" b="7620"/>
                      <wp:wrapNone/>
                      <wp:docPr id="5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1097280"/>
                                <a:chOff x="0" y="0"/>
                                <a:chExt cx="3124200" cy="1097280"/>
                              </a:xfrm>
                            </wpg:grpSpPr>
                            <wps:wsp>
                              <wps:cNvPr id="59" name="Graphic 36"/>
                              <wps:cNvSpPr/>
                              <wps:spPr>
                                <a:xfrm>
                                  <a:off x="0" y="0"/>
                                  <a:ext cx="3124200" cy="1097280"/>
                                </a:xfrm>
                                <a:custGeom>
                                  <a:avLst/>
                                  <a:gdLst/>
                                  <a:ahLst/>
                                  <a:cxnLst/>
                                  <a:rect l="l" t="t" r="r" b="b"/>
                                  <a:pathLst>
                                    <a:path w="3124200" h="1097280">
                                      <a:moveTo>
                                        <a:pt x="2934970" y="0"/>
                                      </a:moveTo>
                                      <a:lnTo>
                                        <a:pt x="189229" y="0"/>
                                      </a:lnTo>
                                      <a:lnTo>
                                        <a:pt x="175628" y="1269"/>
                                      </a:lnTo>
                                      <a:lnTo>
                                        <a:pt x="155663" y="5079"/>
                                      </a:lnTo>
                                      <a:lnTo>
                                        <a:pt x="149110" y="7619"/>
                                      </a:lnTo>
                                      <a:lnTo>
                                        <a:pt x="136410" y="11429"/>
                                      </a:lnTo>
                                      <a:lnTo>
                                        <a:pt x="130136" y="12699"/>
                                      </a:lnTo>
                                      <a:lnTo>
                                        <a:pt x="118008" y="17779"/>
                                      </a:lnTo>
                                      <a:lnTo>
                                        <a:pt x="112039" y="21589"/>
                                      </a:lnTo>
                                      <a:lnTo>
                                        <a:pt x="100558" y="27939"/>
                                      </a:lnTo>
                                      <a:lnTo>
                                        <a:pt x="94932" y="30479"/>
                                      </a:lnTo>
                                      <a:lnTo>
                                        <a:pt x="84162" y="38099"/>
                                      </a:lnTo>
                                      <a:lnTo>
                                        <a:pt x="78905" y="41909"/>
                                      </a:lnTo>
                                      <a:lnTo>
                                        <a:pt x="68910" y="50799"/>
                                      </a:lnTo>
                                      <a:lnTo>
                                        <a:pt x="64071" y="54609"/>
                                      </a:lnTo>
                                      <a:lnTo>
                                        <a:pt x="38341" y="83819"/>
                                      </a:lnTo>
                                      <a:lnTo>
                                        <a:pt x="31064" y="95249"/>
                                      </a:lnTo>
                                      <a:lnTo>
                                        <a:pt x="27635" y="100329"/>
                                      </a:lnTo>
                                      <a:lnTo>
                                        <a:pt x="11099" y="135889"/>
                                      </a:lnTo>
                                      <a:lnTo>
                                        <a:pt x="1727" y="175259"/>
                                      </a:lnTo>
                                      <a:lnTo>
                                        <a:pt x="0" y="195579"/>
                                      </a:lnTo>
                                      <a:lnTo>
                                        <a:pt x="0" y="901699"/>
                                      </a:lnTo>
                                      <a:lnTo>
                                        <a:pt x="284" y="906779"/>
                                      </a:lnTo>
                                      <a:lnTo>
                                        <a:pt x="355" y="908049"/>
                                      </a:lnTo>
                                      <a:lnTo>
                                        <a:pt x="1477" y="919479"/>
                                      </a:lnTo>
                                      <a:lnTo>
                                        <a:pt x="1602" y="920749"/>
                                      </a:lnTo>
                                      <a:lnTo>
                                        <a:pt x="1727" y="922019"/>
                                      </a:lnTo>
                                      <a:lnTo>
                                        <a:pt x="11099" y="961389"/>
                                      </a:lnTo>
                                      <a:lnTo>
                                        <a:pt x="21399" y="985519"/>
                                      </a:lnTo>
                                      <a:lnTo>
                                        <a:pt x="27635" y="996949"/>
                                      </a:lnTo>
                                      <a:lnTo>
                                        <a:pt x="50507" y="1028699"/>
                                      </a:lnTo>
                                      <a:lnTo>
                                        <a:pt x="64071" y="1042669"/>
                                      </a:lnTo>
                                      <a:lnTo>
                                        <a:pt x="68910" y="1047749"/>
                                      </a:lnTo>
                                      <a:lnTo>
                                        <a:pt x="100558" y="1070609"/>
                                      </a:lnTo>
                                      <a:lnTo>
                                        <a:pt x="136410" y="1087119"/>
                                      </a:lnTo>
                                      <a:lnTo>
                                        <a:pt x="175628" y="1096009"/>
                                      </a:lnTo>
                                      <a:lnTo>
                                        <a:pt x="189229" y="1097279"/>
                                      </a:lnTo>
                                      <a:lnTo>
                                        <a:pt x="2934970" y="1097279"/>
                                      </a:lnTo>
                                      <a:lnTo>
                                        <a:pt x="2948571" y="1096009"/>
                                      </a:lnTo>
                                      <a:lnTo>
                                        <a:pt x="2975089" y="1090929"/>
                                      </a:lnTo>
                                      <a:lnTo>
                                        <a:pt x="2987789" y="1087119"/>
                                      </a:lnTo>
                                      <a:lnTo>
                                        <a:pt x="2990926" y="1085849"/>
                                      </a:lnTo>
                                      <a:lnTo>
                                        <a:pt x="190042" y="1085849"/>
                                      </a:lnTo>
                                      <a:lnTo>
                                        <a:pt x="177253" y="1084579"/>
                                      </a:lnTo>
                                      <a:lnTo>
                                        <a:pt x="134467" y="1073149"/>
                                      </a:lnTo>
                                      <a:lnTo>
                                        <a:pt x="101358" y="1056639"/>
                                      </a:lnTo>
                                      <a:lnTo>
                                        <a:pt x="91236" y="1050289"/>
                                      </a:lnTo>
                                      <a:lnTo>
                                        <a:pt x="86283" y="1046479"/>
                                      </a:lnTo>
                                      <a:lnTo>
                                        <a:pt x="76885" y="1038859"/>
                                      </a:lnTo>
                                      <a:lnTo>
                                        <a:pt x="72326" y="1033779"/>
                                      </a:lnTo>
                                      <a:lnTo>
                                        <a:pt x="63715" y="1026159"/>
                                      </a:lnTo>
                                      <a:lnTo>
                                        <a:pt x="59575" y="1021079"/>
                                      </a:lnTo>
                                      <a:lnTo>
                                        <a:pt x="51815" y="1012189"/>
                                      </a:lnTo>
                                      <a:lnTo>
                                        <a:pt x="48120" y="1007109"/>
                                      </a:lnTo>
                                      <a:lnTo>
                                        <a:pt x="41274" y="996949"/>
                                      </a:lnTo>
                                      <a:lnTo>
                                        <a:pt x="38049" y="991869"/>
                                      </a:lnTo>
                                      <a:lnTo>
                                        <a:pt x="32194" y="980439"/>
                                      </a:lnTo>
                                      <a:lnTo>
                                        <a:pt x="29476" y="975359"/>
                                      </a:lnTo>
                                      <a:lnTo>
                                        <a:pt x="14668" y="927099"/>
                                      </a:lnTo>
                                      <a:lnTo>
                                        <a:pt x="12064" y="901699"/>
                                      </a:lnTo>
                                      <a:lnTo>
                                        <a:pt x="12131" y="195579"/>
                                      </a:lnTo>
                                      <a:lnTo>
                                        <a:pt x="18795" y="152399"/>
                                      </a:lnTo>
                                      <a:lnTo>
                                        <a:pt x="38049" y="106679"/>
                                      </a:lnTo>
                                      <a:lnTo>
                                        <a:pt x="63715" y="72389"/>
                                      </a:lnTo>
                                      <a:lnTo>
                                        <a:pt x="72326" y="63499"/>
                                      </a:lnTo>
                                      <a:lnTo>
                                        <a:pt x="106667" y="38099"/>
                                      </a:lnTo>
                                      <a:lnTo>
                                        <a:pt x="117449" y="31749"/>
                                      </a:lnTo>
                                      <a:lnTo>
                                        <a:pt x="134467" y="24129"/>
                                      </a:lnTo>
                                      <a:lnTo>
                                        <a:pt x="140385" y="22859"/>
                                      </a:lnTo>
                                      <a:lnTo>
                                        <a:pt x="152311" y="19049"/>
                                      </a:lnTo>
                                      <a:lnTo>
                                        <a:pt x="158470" y="16509"/>
                                      </a:lnTo>
                                      <a:lnTo>
                                        <a:pt x="170865" y="13969"/>
                                      </a:lnTo>
                                      <a:lnTo>
                                        <a:pt x="177253" y="13969"/>
                                      </a:lnTo>
                                      <a:lnTo>
                                        <a:pt x="190042" y="12699"/>
                                      </a:lnTo>
                                      <a:lnTo>
                                        <a:pt x="196608" y="11429"/>
                                      </a:lnTo>
                                      <a:lnTo>
                                        <a:pt x="2987789" y="11429"/>
                                      </a:lnTo>
                                      <a:lnTo>
                                        <a:pt x="2975089" y="7619"/>
                                      </a:lnTo>
                                      <a:lnTo>
                                        <a:pt x="2968536" y="5079"/>
                                      </a:lnTo>
                                      <a:lnTo>
                                        <a:pt x="2948571" y="1269"/>
                                      </a:lnTo>
                                      <a:lnTo>
                                        <a:pt x="2934970" y="0"/>
                                      </a:lnTo>
                                      <a:close/>
                                    </a:path>
                                    <a:path w="3124200" h="1097280">
                                      <a:moveTo>
                                        <a:pt x="2987789" y="11429"/>
                                      </a:moveTo>
                                      <a:lnTo>
                                        <a:pt x="2927591" y="11429"/>
                                      </a:lnTo>
                                      <a:lnTo>
                                        <a:pt x="2934157" y="12699"/>
                                      </a:lnTo>
                                      <a:lnTo>
                                        <a:pt x="2946946" y="13969"/>
                                      </a:lnTo>
                                      <a:lnTo>
                                        <a:pt x="2953334" y="13969"/>
                                      </a:lnTo>
                                      <a:lnTo>
                                        <a:pt x="2965729" y="16509"/>
                                      </a:lnTo>
                                      <a:lnTo>
                                        <a:pt x="2971901" y="19049"/>
                                      </a:lnTo>
                                      <a:lnTo>
                                        <a:pt x="2983814" y="22859"/>
                                      </a:lnTo>
                                      <a:lnTo>
                                        <a:pt x="2989732" y="24129"/>
                                      </a:lnTo>
                                      <a:lnTo>
                                        <a:pt x="3006750" y="31749"/>
                                      </a:lnTo>
                                      <a:lnTo>
                                        <a:pt x="3017532" y="38099"/>
                                      </a:lnTo>
                                      <a:lnTo>
                                        <a:pt x="3022841" y="40639"/>
                                      </a:lnTo>
                                      <a:lnTo>
                                        <a:pt x="3032963" y="48259"/>
                                      </a:lnTo>
                                      <a:lnTo>
                                        <a:pt x="3037916" y="52069"/>
                                      </a:lnTo>
                                      <a:lnTo>
                                        <a:pt x="3047314" y="59689"/>
                                      </a:lnTo>
                                      <a:lnTo>
                                        <a:pt x="3051873" y="63499"/>
                                      </a:lnTo>
                                      <a:lnTo>
                                        <a:pt x="3060484" y="72389"/>
                                      </a:lnTo>
                                      <a:lnTo>
                                        <a:pt x="3064624" y="76199"/>
                                      </a:lnTo>
                                      <a:lnTo>
                                        <a:pt x="3092005" y="116839"/>
                                      </a:lnTo>
                                      <a:lnTo>
                                        <a:pt x="3106991" y="158749"/>
                                      </a:lnTo>
                                      <a:lnTo>
                                        <a:pt x="3111687" y="189229"/>
                                      </a:lnTo>
                                      <a:lnTo>
                                        <a:pt x="3111804" y="190499"/>
                                      </a:lnTo>
                                      <a:lnTo>
                                        <a:pt x="3112068" y="195579"/>
                                      </a:lnTo>
                                      <a:lnTo>
                                        <a:pt x="3112135" y="901699"/>
                                      </a:lnTo>
                                      <a:lnTo>
                                        <a:pt x="3111870" y="906779"/>
                                      </a:lnTo>
                                      <a:lnTo>
                                        <a:pt x="3105404" y="946149"/>
                                      </a:lnTo>
                                      <a:lnTo>
                                        <a:pt x="3092005" y="980439"/>
                                      </a:lnTo>
                                      <a:lnTo>
                                        <a:pt x="3086150" y="991869"/>
                                      </a:lnTo>
                                      <a:lnTo>
                                        <a:pt x="3082925" y="996949"/>
                                      </a:lnTo>
                                      <a:lnTo>
                                        <a:pt x="3076092" y="1007109"/>
                                      </a:lnTo>
                                      <a:lnTo>
                                        <a:pt x="3072384" y="1012189"/>
                                      </a:lnTo>
                                      <a:lnTo>
                                        <a:pt x="3064624" y="1021079"/>
                                      </a:lnTo>
                                      <a:lnTo>
                                        <a:pt x="3060484" y="1026159"/>
                                      </a:lnTo>
                                      <a:lnTo>
                                        <a:pt x="3051873" y="1033779"/>
                                      </a:lnTo>
                                      <a:lnTo>
                                        <a:pt x="3047314" y="1038859"/>
                                      </a:lnTo>
                                      <a:lnTo>
                                        <a:pt x="3037916" y="1046479"/>
                                      </a:lnTo>
                                      <a:lnTo>
                                        <a:pt x="3032963" y="1050289"/>
                                      </a:lnTo>
                                      <a:lnTo>
                                        <a:pt x="3022841" y="1056639"/>
                                      </a:lnTo>
                                      <a:lnTo>
                                        <a:pt x="3017532" y="1060449"/>
                                      </a:lnTo>
                                      <a:lnTo>
                                        <a:pt x="2971901" y="1079499"/>
                                      </a:lnTo>
                                      <a:lnTo>
                                        <a:pt x="2934157" y="1085849"/>
                                      </a:lnTo>
                                      <a:lnTo>
                                        <a:pt x="2990926" y="1085849"/>
                                      </a:lnTo>
                                      <a:lnTo>
                                        <a:pt x="3029267" y="1066799"/>
                                      </a:lnTo>
                                      <a:lnTo>
                                        <a:pt x="3060128" y="1042669"/>
                                      </a:lnTo>
                                      <a:lnTo>
                                        <a:pt x="3069285" y="1033779"/>
                                      </a:lnTo>
                                      <a:lnTo>
                                        <a:pt x="3093135" y="1003299"/>
                                      </a:lnTo>
                                      <a:lnTo>
                                        <a:pt x="3096564" y="996949"/>
                                      </a:lnTo>
                                      <a:lnTo>
                                        <a:pt x="3102800" y="985519"/>
                                      </a:lnTo>
                                      <a:lnTo>
                                        <a:pt x="3117049" y="948689"/>
                                      </a:lnTo>
                                      <a:lnTo>
                                        <a:pt x="3123844" y="908049"/>
                                      </a:lnTo>
                                      <a:lnTo>
                                        <a:pt x="3124200" y="901699"/>
                                      </a:lnTo>
                                      <a:lnTo>
                                        <a:pt x="3124200" y="195579"/>
                                      </a:lnTo>
                                      <a:lnTo>
                                        <a:pt x="3123915" y="190499"/>
                                      </a:lnTo>
                                      <a:lnTo>
                                        <a:pt x="3123844" y="189229"/>
                                      </a:lnTo>
                                      <a:lnTo>
                                        <a:pt x="3122585" y="176529"/>
                                      </a:lnTo>
                                      <a:lnTo>
                                        <a:pt x="3122460" y="175259"/>
                                      </a:lnTo>
                                      <a:lnTo>
                                        <a:pt x="3113100" y="135889"/>
                                      </a:lnTo>
                                      <a:lnTo>
                                        <a:pt x="3096564" y="100329"/>
                                      </a:lnTo>
                                      <a:lnTo>
                                        <a:pt x="3093135" y="95249"/>
                                      </a:lnTo>
                                      <a:lnTo>
                                        <a:pt x="3085858" y="83819"/>
                                      </a:lnTo>
                                      <a:lnTo>
                                        <a:pt x="3060128" y="54609"/>
                                      </a:lnTo>
                                      <a:lnTo>
                                        <a:pt x="3055289" y="50799"/>
                                      </a:lnTo>
                                      <a:lnTo>
                                        <a:pt x="3045294" y="41909"/>
                                      </a:lnTo>
                                      <a:lnTo>
                                        <a:pt x="3040037" y="38099"/>
                                      </a:lnTo>
                                      <a:lnTo>
                                        <a:pt x="3029267" y="30479"/>
                                      </a:lnTo>
                                      <a:lnTo>
                                        <a:pt x="3023641" y="27939"/>
                                      </a:lnTo>
                                      <a:lnTo>
                                        <a:pt x="3012160" y="21589"/>
                                      </a:lnTo>
                                      <a:lnTo>
                                        <a:pt x="3006191" y="17779"/>
                                      </a:lnTo>
                                      <a:lnTo>
                                        <a:pt x="2994063" y="12699"/>
                                      </a:lnTo>
                                      <a:lnTo>
                                        <a:pt x="2987789" y="11429"/>
                                      </a:lnTo>
                                      <a:close/>
                                    </a:path>
                                    <a:path w="3124200" h="1097280">
                                      <a:moveTo>
                                        <a:pt x="2945333" y="1071879"/>
                                      </a:moveTo>
                                      <a:lnTo>
                                        <a:pt x="178866" y="1071879"/>
                                      </a:lnTo>
                                      <a:lnTo>
                                        <a:pt x="190868" y="1073149"/>
                                      </a:lnTo>
                                      <a:lnTo>
                                        <a:pt x="2933331" y="1073149"/>
                                      </a:lnTo>
                                      <a:lnTo>
                                        <a:pt x="2945333" y="1071879"/>
                                      </a:lnTo>
                                      <a:close/>
                                    </a:path>
                                    <a:path w="3124200" h="1097280">
                                      <a:moveTo>
                                        <a:pt x="2933331" y="24129"/>
                                      </a:moveTo>
                                      <a:lnTo>
                                        <a:pt x="190868" y="24129"/>
                                      </a:lnTo>
                                      <a:lnTo>
                                        <a:pt x="178866" y="25399"/>
                                      </a:lnTo>
                                      <a:lnTo>
                                        <a:pt x="155524" y="30479"/>
                                      </a:lnTo>
                                      <a:lnTo>
                                        <a:pt x="144335" y="34289"/>
                                      </a:lnTo>
                                      <a:lnTo>
                                        <a:pt x="138810" y="35559"/>
                                      </a:lnTo>
                                      <a:lnTo>
                                        <a:pt x="122872" y="43179"/>
                                      </a:lnTo>
                                      <a:lnTo>
                                        <a:pt x="112750" y="48259"/>
                                      </a:lnTo>
                                      <a:lnTo>
                                        <a:pt x="107797" y="50799"/>
                                      </a:lnTo>
                                      <a:lnTo>
                                        <a:pt x="98297" y="58419"/>
                                      </a:lnTo>
                                      <a:lnTo>
                                        <a:pt x="93675" y="60959"/>
                                      </a:lnTo>
                                      <a:lnTo>
                                        <a:pt x="84861" y="68579"/>
                                      </a:lnTo>
                                      <a:lnTo>
                                        <a:pt x="80594" y="72389"/>
                                      </a:lnTo>
                                      <a:lnTo>
                                        <a:pt x="72516" y="80009"/>
                                      </a:lnTo>
                                      <a:lnTo>
                                        <a:pt x="68643" y="85089"/>
                                      </a:lnTo>
                                      <a:lnTo>
                                        <a:pt x="61353" y="93979"/>
                                      </a:lnTo>
                                      <a:lnTo>
                                        <a:pt x="40449" y="128269"/>
                                      </a:lnTo>
                                      <a:lnTo>
                                        <a:pt x="33908" y="144779"/>
                                      </a:lnTo>
                                      <a:lnTo>
                                        <a:pt x="30429" y="154939"/>
                                      </a:lnTo>
                                      <a:lnTo>
                                        <a:pt x="28943" y="161289"/>
                                      </a:lnTo>
                                      <a:lnTo>
                                        <a:pt x="26568" y="172719"/>
                                      </a:lnTo>
                                      <a:lnTo>
                                        <a:pt x="25653" y="179069"/>
                                      </a:lnTo>
                                      <a:lnTo>
                                        <a:pt x="24434" y="190499"/>
                                      </a:lnTo>
                                      <a:lnTo>
                                        <a:pt x="24556" y="908049"/>
                                      </a:lnTo>
                                      <a:lnTo>
                                        <a:pt x="33908" y="953769"/>
                                      </a:lnTo>
                                      <a:lnTo>
                                        <a:pt x="51485" y="990599"/>
                                      </a:lnTo>
                                      <a:lnTo>
                                        <a:pt x="57899" y="999489"/>
                                      </a:lnTo>
                                      <a:lnTo>
                                        <a:pt x="61353" y="1004569"/>
                                      </a:lnTo>
                                      <a:lnTo>
                                        <a:pt x="93675" y="1036319"/>
                                      </a:lnTo>
                                      <a:lnTo>
                                        <a:pt x="112750" y="1049019"/>
                                      </a:lnTo>
                                      <a:lnTo>
                                        <a:pt x="122872" y="1055369"/>
                                      </a:lnTo>
                                      <a:lnTo>
                                        <a:pt x="128117" y="1057909"/>
                                      </a:lnTo>
                                      <a:lnTo>
                                        <a:pt x="138810" y="1061719"/>
                                      </a:lnTo>
                                      <a:lnTo>
                                        <a:pt x="144335" y="1064259"/>
                                      </a:lnTo>
                                      <a:lnTo>
                                        <a:pt x="155524" y="1068069"/>
                                      </a:lnTo>
                                      <a:lnTo>
                                        <a:pt x="172897" y="1071879"/>
                                      </a:lnTo>
                                      <a:lnTo>
                                        <a:pt x="2951302" y="1071879"/>
                                      </a:lnTo>
                                      <a:lnTo>
                                        <a:pt x="2968675" y="1068069"/>
                                      </a:lnTo>
                                      <a:lnTo>
                                        <a:pt x="2979864" y="1064259"/>
                                      </a:lnTo>
                                      <a:lnTo>
                                        <a:pt x="2985389" y="1061719"/>
                                      </a:lnTo>
                                      <a:lnTo>
                                        <a:pt x="2996082" y="1057909"/>
                                      </a:lnTo>
                                      <a:lnTo>
                                        <a:pt x="3001327" y="1055369"/>
                                      </a:lnTo>
                                      <a:lnTo>
                                        <a:pt x="3011449" y="1049019"/>
                                      </a:lnTo>
                                      <a:lnTo>
                                        <a:pt x="3016402" y="1046479"/>
                                      </a:lnTo>
                                      <a:lnTo>
                                        <a:pt x="3025902" y="1040129"/>
                                      </a:lnTo>
                                      <a:lnTo>
                                        <a:pt x="3028983" y="1037589"/>
                                      </a:lnTo>
                                      <a:lnTo>
                                        <a:pt x="193293" y="1037589"/>
                                      </a:lnTo>
                                      <a:lnTo>
                                        <a:pt x="183743" y="1036319"/>
                                      </a:lnTo>
                                      <a:lnTo>
                                        <a:pt x="178955" y="1035049"/>
                                      </a:lnTo>
                                      <a:lnTo>
                                        <a:pt x="169722" y="1033779"/>
                                      </a:lnTo>
                                      <a:lnTo>
                                        <a:pt x="165099" y="1032509"/>
                                      </a:lnTo>
                                      <a:lnTo>
                                        <a:pt x="151803" y="1028699"/>
                                      </a:lnTo>
                                      <a:lnTo>
                                        <a:pt x="143319" y="1024889"/>
                                      </a:lnTo>
                                      <a:lnTo>
                                        <a:pt x="139103" y="1022349"/>
                                      </a:lnTo>
                                      <a:lnTo>
                                        <a:pt x="131063" y="1018539"/>
                                      </a:lnTo>
                                      <a:lnTo>
                                        <a:pt x="127088" y="1015999"/>
                                      </a:lnTo>
                                      <a:lnTo>
                                        <a:pt x="119532" y="1010919"/>
                                      </a:lnTo>
                                      <a:lnTo>
                                        <a:pt x="115811" y="1008379"/>
                                      </a:lnTo>
                                      <a:lnTo>
                                        <a:pt x="108788" y="1002029"/>
                                      </a:lnTo>
                                      <a:lnTo>
                                        <a:pt x="105359" y="999489"/>
                                      </a:lnTo>
                                      <a:lnTo>
                                        <a:pt x="79717" y="966469"/>
                                      </a:lnTo>
                                      <a:lnTo>
                                        <a:pt x="64160" y="928369"/>
                                      </a:lnTo>
                                      <a:lnTo>
                                        <a:pt x="60451" y="901699"/>
                                      </a:lnTo>
                                      <a:lnTo>
                                        <a:pt x="60451" y="195579"/>
                                      </a:lnTo>
                                      <a:lnTo>
                                        <a:pt x="68110" y="156209"/>
                                      </a:lnTo>
                                      <a:lnTo>
                                        <a:pt x="73317" y="143509"/>
                                      </a:lnTo>
                                      <a:lnTo>
                                        <a:pt x="75349" y="138429"/>
                                      </a:lnTo>
                                      <a:lnTo>
                                        <a:pt x="95808" y="109219"/>
                                      </a:lnTo>
                                      <a:lnTo>
                                        <a:pt x="98932" y="105409"/>
                                      </a:lnTo>
                                      <a:lnTo>
                                        <a:pt x="105359" y="99059"/>
                                      </a:lnTo>
                                      <a:lnTo>
                                        <a:pt x="108788" y="95249"/>
                                      </a:lnTo>
                                      <a:lnTo>
                                        <a:pt x="115811" y="90169"/>
                                      </a:lnTo>
                                      <a:lnTo>
                                        <a:pt x="119532" y="87629"/>
                                      </a:lnTo>
                                      <a:lnTo>
                                        <a:pt x="127088" y="82549"/>
                                      </a:lnTo>
                                      <a:lnTo>
                                        <a:pt x="139103" y="74929"/>
                                      </a:lnTo>
                                      <a:lnTo>
                                        <a:pt x="143319" y="73659"/>
                                      </a:lnTo>
                                      <a:lnTo>
                                        <a:pt x="151803" y="69849"/>
                                      </a:lnTo>
                                      <a:lnTo>
                                        <a:pt x="156222" y="68579"/>
                                      </a:lnTo>
                                      <a:lnTo>
                                        <a:pt x="165099" y="64769"/>
                                      </a:lnTo>
                                      <a:lnTo>
                                        <a:pt x="169722" y="63499"/>
                                      </a:lnTo>
                                      <a:lnTo>
                                        <a:pt x="178955" y="62229"/>
                                      </a:lnTo>
                                      <a:lnTo>
                                        <a:pt x="183743" y="60959"/>
                                      </a:lnTo>
                                      <a:lnTo>
                                        <a:pt x="193293" y="60959"/>
                                      </a:lnTo>
                                      <a:lnTo>
                                        <a:pt x="198234" y="59689"/>
                                      </a:lnTo>
                                      <a:lnTo>
                                        <a:pt x="3028213" y="59689"/>
                                      </a:lnTo>
                                      <a:lnTo>
                                        <a:pt x="3025902" y="58419"/>
                                      </a:lnTo>
                                      <a:lnTo>
                                        <a:pt x="2985389" y="35559"/>
                                      </a:lnTo>
                                      <a:lnTo>
                                        <a:pt x="2979864" y="34289"/>
                                      </a:lnTo>
                                      <a:lnTo>
                                        <a:pt x="2968675" y="30479"/>
                                      </a:lnTo>
                                      <a:lnTo>
                                        <a:pt x="2945333" y="25399"/>
                                      </a:lnTo>
                                      <a:lnTo>
                                        <a:pt x="2933331" y="24129"/>
                                      </a:lnTo>
                                      <a:close/>
                                    </a:path>
                                    <a:path w="3124200" h="1097280">
                                      <a:moveTo>
                                        <a:pt x="3028213" y="59689"/>
                                      </a:moveTo>
                                      <a:lnTo>
                                        <a:pt x="2925965" y="59689"/>
                                      </a:lnTo>
                                      <a:lnTo>
                                        <a:pt x="2930906" y="60959"/>
                                      </a:lnTo>
                                      <a:lnTo>
                                        <a:pt x="2940456" y="60959"/>
                                      </a:lnTo>
                                      <a:lnTo>
                                        <a:pt x="2945244" y="62229"/>
                                      </a:lnTo>
                                      <a:lnTo>
                                        <a:pt x="2954477" y="63499"/>
                                      </a:lnTo>
                                      <a:lnTo>
                                        <a:pt x="2959100" y="64769"/>
                                      </a:lnTo>
                                      <a:lnTo>
                                        <a:pt x="2967964" y="68579"/>
                                      </a:lnTo>
                                      <a:lnTo>
                                        <a:pt x="2972396" y="69849"/>
                                      </a:lnTo>
                                      <a:lnTo>
                                        <a:pt x="2980880" y="73659"/>
                                      </a:lnTo>
                                      <a:lnTo>
                                        <a:pt x="2985084" y="74929"/>
                                      </a:lnTo>
                                      <a:lnTo>
                                        <a:pt x="2997111" y="82549"/>
                                      </a:lnTo>
                                      <a:lnTo>
                                        <a:pt x="3004667" y="87629"/>
                                      </a:lnTo>
                                      <a:lnTo>
                                        <a:pt x="3008388" y="90169"/>
                                      </a:lnTo>
                                      <a:lnTo>
                                        <a:pt x="3015411" y="95249"/>
                                      </a:lnTo>
                                      <a:lnTo>
                                        <a:pt x="3018840" y="99059"/>
                                      </a:lnTo>
                                      <a:lnTo>
                                        <a:pt x="3025266" y="105409"/>
                                      </a:lnTo>
                                      <a:lnTo>
                                        <a:pt x="3028391" y="109219"/>
                                      </a:lnTo>
                                      <a:lnTo>
                                        <a:pt x="3034182" y="115569"/>
                                      </a:lnTo>
                                      <a:lnTo>
                                        <a:pt x="3036963" y="119379"/>
                                      </a:lnTo>
                                      <a:lnTo>
                                        <a:pt x="3042069" y="126999"/>
                                      </a:lnTo>
                                      <a:lnTo>
                                        <a:pt x="3044482" y="130809"/>
                                      </a:lnTo>
                                      <a:lnTo>
                                        <a:pt x="3048850" y="138429"/>
                                      </a:lnTo>
                                      <a:lnTo>
                                        <a:pt x="3050882" y="143509"/>
                                      </a:lnTo>
                                      <a:lnTo>
                                        <a:pt x="3054464" y="151129"/>
                                      </a:lnTo>
                                      <a:lnTo>
                                        <a:pt x="3063621" y="193039"/>
                                      </a:lnTo>
                                      <a:lnTo>
                                        <a:pt x="3063621" y="904239"/>
                                      </a:lnTo>
                                      <a:lnTo>
                                        <a:pt x="3054464" y="946149"/>
                                      </a:lnTo>
                                      <a:lnTo>
                                        <a:pt x="3034182" y="981709"/>
                                      </a:lnTo>
                                      <a:lnTo>
                                        <a:pt x="3015411" y="1002029"/>
                                      </a:lnTo>
                                      <a:lnTo>
                                        <a:pt x="3008388" y="1008379"/>
                                      </a:lnTo>
                                      <a:lnTo>
                                        <a:pt x="3004667" y="1010919"/>
                                      </a:lnTo>
                                      <a:lnTo>
                                        <a:pt x="2997111" y="1015999"/>
                                      </a:lnTo>
                                      <a:lnTo>
                                        <a:pt x="2993135" y="1018539"/>
                                      </a:lnTo>
                                      <a:lnTo>
                                        <a:pt x="2985084" y="1022349"/>
                                      </a:lnTo>
                                      <a:lnTo>
                                        <a:pt x="2980880" y="1024889"/>
                                      </a:lnTo>
                                      <a:lnTo>
                                        <a:pt x="2972396" y="1028699"/>
                                      </a:lnTo>
                                      <a:lnTo>
                                        <a:pt x="2959100" y="1032509"/>
                                      </a:lnTo>
                                      <a:lnTo>
                                        <a:pt x="2954477" y="1033779"/>
                                      </a:lnTo>
                                      <a:lnTo>
                                        <a:pt x="2945244" y="1035049"/>
                                      </a:lnTo>
                                      <a:lnTo>
                                        <a:pt x="2940456" y="1036319"/>
                                      </a:lnTo>
                                      <a:lnTo>
                                        <a:pt x="2930906" y="1037589"/>
                                      </a:lnTo>
                                      <a:lnTo>
                                        <a:pt x="3028983" y="1037589"/>
                                      </a:lnTo>
                                      <a:lnTo>
                                        <a:pt x="3062846" y="1004569"/>
                                      </a:lnTo>
                                      <a:lnTo>
                                        <a:pt x="3066300" y="999489"/>
                                      </a:lnTo>
                                      <a:lnTo>
                                        <a:pt x="3072714" y="990599"/>
                                      </a:lnTo>
                                      <a:lnTo>
                                        <a:pt x="3090291" y="953769"/>
                                      </a:lnTo>
                                      <a:lnTo>
                                        <a:pt x="3099643" y="908049"/>
                                      </a:lnTo>
                                      <a:lnTo>
                                        <a:pt x="3099765" y="190499"/>
                                      </a:lnTo>
                                      <a:lnTo>
                                        <a:pt x="3098546" y="179069"/>
                                      </a:lnTo>
                                      <a:lnTo>
                                        <a:pt x="3097631" y="172719"/>
                                      </a:lnTo>
                                      <a:lnTo>
                                        <a:pt x="3095256" y="161289"/>
                                      </a:lnTo>
                                      <a:lnTo>
                                        <a:pt x="3093770" y="154939"/>
                                      </a:lnTo>
                                      <a:lnTo>
                                        <a:pt x="3090291" y="144779"/>
                                      </a:lnTo>
                                      <a:lnTo>
                                        <a:pt x="3088271" y="138429"/>
                                      </a:lnTo>
                                      <a:lnTo>
                                        <a:pt x="3066300" y="97789"/>
                                      </a:lnTo>
                                      <a:lnTo>
                                        <a:pt x="3062846" y="93979"/>
                                      </a:lnTo>
                                      <a:lnTo>
                                        <a:pt x="3055556" y="85089"/>
                                      </a:lnTo>
                                      <a:lnTo>
                                        <a:pt x="3051683" y="80009"/>
                                      </a:lnTo>
                                      <a:lnTo>
                                        <a:pt x="3043605" y="72389"/>
                                      </a:lnTo>
                                      <a:lnTo>
                                        <a:pt x="3039338" y="68579"/>
                                      </a:lnTo>
                                      <a:lnTo>
                                        <a:pt x="3030524" y="60959"/>
                                      </a:lnTo>
                                      <a:lnTo>
                                        <a:pt x="3028213" y="59689"/>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56FCBB" id="Group 35" o:spid="_x0000_s1026" style="position:absolute;margin-left:60.25pt;margin-top:.5pt;width:246pt;height:86.4pt;z-index:-251591680;mso-wrap-distance-left:0;mso-wrap-distance-right:0;mso-width-relative:margin;mso-height-relative:margin" coordsize="3124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">
                      <v:shape id="Graphic 36" o:spid="_x0000_s1027" style="position:absolute;width:31242;height:10972;visibility:visible;mso-wrap-style:square;v-text-anchor:top" coordsize="312420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" path="m2934970,l189229,,175628,1269,155663,5079r-6553,2540l136410,11429r-6274,1270l118008,17779r-5969,3810l100558,27939r-5626,2540l84162,38099r-5257,3810l68910,50799r-4839,3810l38341,83819,31064,95249r-3429,5080l11099,135889,1727,175259,,195579,,901699r284,5080l355,908049r1122,11430l1602,920749r125,1270l11099,961389r10300,24130l27635,996949r22872,31750l64071,1042669r4839,5080l100558,1070609r35852,16510l175628,1096009r13601,1270l2934970,1097279r13601,-1270l2975089,1090929r12700,-3810l2990926,1085849r-2800884,l177253,1084579r-42786,-11430l101358,1056639r-10122,-6350l86283,1046479r-9398,-7620l72326,1033779r-8611,-7620l59575,1021079r-7760,-8890l48120,1007109,41274,996949r-3225,-5080l32194,980439r-2718,-5080l14668,927099,12064,901699r67,-706120l18795,152399,38049,106679,63715,72389r8611,-8890l106667,38099r10782,-6350l134467,24129r5918,-1270l152311,19049r6159,-2540l170865,13969r6388,l190042,12699r6566,-1270l2987789,11429,2975089,7619r-6553,-2540l2948571,1269,2934970,xem2987789,11429r-60198,l2934157,12699r12789,1270l2953334,13969r12395,2540l2971901,19049r11913,3810l2989732,24129r17018,7620l3017532,38099r5309,2540l3032963,48259r4953,3810l3047314,59689r4559,3810l3060484,72389r4140,3810l3092005,116839r14986,41910l3111687,189229r117,1270l3112068,195579r67,706120l3111870,906779r-6466,39370l3092005,980439r-5855,11430l3082925,996949r-6833,10160l3072384,1012189r-7760,8890l3060484,1026159r-8611,7620l3047314,1038859r-9398,7620l3032963,1050289r-10122,6350l3017532,1060449r-45631,19050l2934157,1085849r56769,l3029267,1066799r30861,-24130l3069285,1033779r23850,-30480l3096564,996949r6236,-11430l3117049,948689r6795,-40640l3124200,901699r,-706120l3123915,190499r-71,-1270l3122585,176529r-125,-1270l3113100,135889r-16536,-35560l3093135,95249r-7277,-11430l3060128,54609r-4839,-3810l3045294,41909r-5257,-3810l3029267,30479r-5626,-2540l3012160,21589r-5969,-3810l2994063,12699r-6274,-1270xem2945333,1071879r-2766467,l190868,1073149r2742463,l2945333,1071879xem2933331,24129r-2742463,l178866,25399r-23342,5080l144335,34289r-5525,1270l122872,43179r-10122,5080l107797,50799r-9500,7620l93675,60959r-8814,7620l80594,72389r-8078,7620l68643,85089r-7290,8890l40449,128269r-6541,16510l30429,154939r-1486,6350l26568,172719r-915,6350l24434,190499r122,717550l33908,953769r17577,36830l57899,999489r3454,5080l93675,1036319r19075,12700l122872,1055369r5245,2540l138810,1061719r5525,2540l155524,1068069r17373,3810l2951302,1071879r17373,-3810l2979864,1064259r5525,-2540l2996082,1057909r5245,-2540l3011449,1049019r4953,-2540l3025902,1040129r3081,-2540l193293,1037589r-9550,-1270l178955,1035049r-9233,-1270l165099,1032509r-13296,-3810l143319,1024889r-4216,-2540l131063,1018539r-3975,-2540l119532,1010919r-3721,-2540l108788,1002029r-3429,-2540l79717,966469,64160,928369,60451,901699r,-706120l68110,156209r5207,-12700l75349,138429,95808,109219r3124,-3810l105359,99059r3429,-3810l115811,90169r3721,-2540l127088,82549r12015,-7620l143319,73659r8484,-3810l156222,68579r8877,-3810l169722,63499r9233,-1270l183743,60959r9550,l198234,59689r2829979,l3025902,58419,2985389,35559r-5525,-1270l2968675,30479r-23342,-5080l2933331,24129xem3028213,59689r-102248,l2930906,60959r9550,l2945244,62229r9233,1270l2959100,64769r8864,3810l2972396,69849r8484,3810l2985084,74929r12027,7620l3004667,87629r3721,2540l3015411,95249r3429,3810l3025266,105409r3125,3810l3034182,115569r2781,3810l3042069,126999r2413,3810l3048850,138429r2032,5080l3054464,151129r9157,41910l3063621,904239r-9157,41910l3034182,981709r-18771,20320l3008388,1008379r-3721,2540l2997111,1015999r-3976,2540l2985084,1022349r-4204,2540l2972396,1028699r-13296,3810l2954477,1033779r-9233,1270l2940456,1036319r-9550,1270l3028983,1037589r33863,-33020l3066300,999489r6414,-8890l3090291,953769r9352,-45720l3099765,190499r-1219,-11430l3097631,172719r-2375,-11430l3093770,154939r-3479,-10160l3088271,138429,3066300,97789r-3454,-3810l3055556,85089r-3873,-5080l3043605,72389r-4267,-3810l3030524,60959r-2311,-1270xe" fillcolor="black" stroked="f">
                        <v:path arrowok="t"/>
                      </v:shape>
                    </v:group>
                  </w:pict>
                </mc:Fallback>
              </mc:AlternateContent>
            </w:r>
          </w:p>
        </w:tc>
        <w:tc>
          <w:tcPr>
            <w:tcW w:w="283" w:type="pct"/>
            <w:tcBorders>
              <w:left w:val="nil"/>
              <w:right w:val="single" w:sz="4" w:space="0" w:color="auto"/>
            </w:tcBorders>
          </w:tcPr>
          <w:p w14:paraId="0EFF727F" w14:textId="3EE04AAF"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z w:val="18"/>
                <w:szCs w:val="18"/>
              </w:rPr>
              <w:t>c</w:t>
            </w:r>
          </w:p>
        </w:tc>
      </w:tr>
    </w:tbl>
    <w:p w14:paraId="6FC8567C" w14:textId="77777777" w:rsidR="00D60FCD" w:rsidRDefault="00D60FCD"/>
    <w:p w14:paraId="29440D97" w14:textId="77777777" w:rsidR="00D60FCD" w:rsidRDefault="00D60FCD">
      <w:pPr>
        <w:rPr>
          <w:rFonts w:ascii="Arial" w:hAnsi="Arial" w:cs="Arial"/>
          <w:i/>
        </w:rPr>
      </w:pPr>
      <w:r>
        <w:rPr>
          <w:rFonts w:ascii="Arial" w:hAnsi="Arial" w:cs="Arial"/>
          <w:i/>
        </w:rPr>
        <w:br w:type="page"/>
      </w:r>
    </w:p>
    <w:p w14:paraId="7F0AF34C" w14:textId="52AF4703" w:rsidR="00D60FCD" w:rsidRPr="00C5796D" w:rsidRDefault="00D60FCD" w:rsidP="00D60FCD">
      <w:pPr>
        <w:ind w:hanging="142"/>
        <w:jc w:val="left"/>
        <w:rPr>
          <w:rFonts w:ascii="Arial" w:hAnsi="Arial" w:cs="Arial"/>
          <w:i/>
        </w:rPr>
      </w:pPr>
      <w:r w:rsidRPr="00C5796D">
        <w:rPr>
          <w:rFonts w:ascii="Arial" w:hAnsi="Arial" w:cs="Arial"/>
          <w:i/>
        </w:rPr>
        <w:lastRenderedPageBreak/>
        <w:t xml:space="preserve">Окончание таблицы </w:t>
      </w:r>
      <w:r>
        <w:rPr>
          <w:rFonts w:ascii="Arial" w:hAnsi="Arial" w:cs="Arial"/>
          <w:i/>
        </w:rPr>
        <w:t>4</w:t>
      </w:r>
    </w:p>
    <w:tbl>
      <w:tblPr>
        <w:tblStyle w:val="TableNormal"/>
        <w:tblW w:w="5150" w:type="pc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0"/>
        <w:gridCol w:w="1270"/>
        <w:gridCol w:w="286"/>
        <w:gridCol w:w="6464"/>
        <w:gridCol w:w="586"/>
      </w:tblGrid>
      <w:tr w:rsidR="00D60FCD" w:rsidRPr="00E120EE" w14:paraId="75D1E672" w14:textId="77777777" w:rsidTr="008078FE">
        <w:trPr>
          <w:trHeight w:val="486"/>
        </w:trPr>
        <w:tc>
          <w:tcPr>
            <w:tcW w:w="845" w:type="pct"/>
            <w:tcBorders>
              <w:top w:val="single" w:sz="4" w:space="0" w:color="auto"/>
              <w:left w:val="single" w:sz="4" w:space="0" w:color="auto"/>
              <w:bottom w:val="double" w:sz="4" w:space="0" w:color="auto"/>
            </w:tcBorders>
          </w:tcPr>
          <w:p w14:paraId="6404AA66" w14:textId="77777777" w:rsidR="00D60FCD" w:rsidRPr="00E120EE" w:rsidRDefault="00D60FCD" w:rsidP="008078FE">
            <w:pPr>
              <w:pStyle w:val="TableParagraph"/>
              <w:ind w:firstLine="0"/>
              <w:jc w:val="center"/>
              <w:rPr>
                <w:rFonts w:ascii="Arial" w:hAnsi="Arial" w:cs="Arial"/>
                <w:sz w:val="20"/>
                <w:szCs w:val="20"/>
              </w:rPr>
            </w:pPr>
            <w:r w:rsidRPr="00E120EE">
              <w:rPr>
                <w:rFonts w:ascii="Arial" w:hAnsi="Arial" w:cs="Arial"/>
                <w:spacing w:val="-2"/>
                <w:sz w:val="20"/>
                <w:szCs w:val="20"/>
              </w:rPr>
              <w:t>Приемлемый уровень доступа</w:t>
            </w:r>
          </w:p>
        </w:tc>
        <w:tc>
          <w:tcPr>
            <w:tcW w:w="4155" w:type="pct"/>
            <w:gridSpan w:val="4"/>
            <w:tcBorders>
              <w:top w:val="single" w:sz="4" w:space="0" w:color="auto"/>
              <w:bottom w:val="double" w:sz="4" w:space="0" w:color="auto"/>
              <w:right w:val="single" w:sz="4" w:space="0" w:color="auto"/>
            </w:tcBorders>
          </w:tcPr>
          <w:p w14:paraId="220A0797" w14:textId="77777777" w:rsidR="00D60FCD" w:rsidRPr="00E120EE" w:rsidRDefault="00D60FCD" w:rsidP="008078FE">
            <w:pPr>
              <w:pStyle w:val="TableParagraph"/>
              <w:ind w:firstLine="0"/>
              <w:jc w:val="center"/>
              <w:rPr>
                <w:rFonts w:ascii="Arial" w:hAnsi="Arial" w:cs="Arial"/>
                <w:sz w:val="20"/>
                <w:szCs w:val="20"/>
              </w:rPr>
            </w:pPr>
            <w:r w:rsidRPr="00E120EE">
              <w:rPr>
                <w:rFonts w:ascii="Arial" w:hAnsi="Arial" w:cs="Arial"/>
                <w:sz w:val="20"/>
                <w:szCs w:val="20"/>
              </w:rPr>
              <w:t>Требуемая маркировка</w:t>
            </w:r>
          </w:p>
        </w:tc>
      </w:tr>
      <w:tr w:rsidR="00A812A5" w:rsidRPr="00AF7E6C" w14:paraId="56784029" w14:textId="77777777" w:rsidTr="00C5796D">
        <w:trPr>
          <w:trHeight w:val="1859"/>
        </w:trPr>
        <w:tc>
          <w:tcPr>
            <w:tcW w:w="845" w:type="pct"/>
            <w:tcBorders>
              <w:left w:val="single" w:sz="4" w:space="0" w:color="auto"/>
              <w:right w:val="single" w:sz="4" w:space="0" w:color="auto"/>
            </w:tcBorders>
          </w:tcPr>
          <w:p w14:paraId="15D778D7" w14:textId="77777777" w:rsidR="00C837E4" w:rsidRPr="00E120EE" w:rsidRDefault="00C837E4" w:rsidP="00E120EE">
            <w:pPr>
              <w:pStyle w:val="TableParagraph"/>
              <w:ind w:firstLine="0"/>
              <w:jc w:val="center"/>
              <w:rPr>
                <w:rFonts w:ascii="Arial" w:hAnsi="Arial" w:cs="Arial"/>
                <w:b/>
                <w:sz w:val="20"/>
                <w:szCs w:val="20"/>
              </w:rPr>
            </w:pPr>
          </w:p>
          <w:p w14:paraId="06439904" w14:textId="77777777" w:rsidR="00C837E4" w:rsidRPr="00E120EE" w:rsidRDefault="00C837E4" w:rsidP="00E120EE">
            <w:pPr>
              <w:pStyle w:val="TableParagraph"/>
              <w:ind w:firstLine="0"/>
              <w:jc w:val="center"/>
              <w:rPr>
                <w:rFonts w:ascii="Arial" w:hAnsi="Arial" w:cs="Arial"/>
                <w:b/>
                <w:sz w:val="20"/>
                <w:szCs w:val="20"/>
              </w:rPr>
            </w:pPr>
          </w:p>
          <w:p w14:paraId="6A51D7D0" w14:textId="77777777" w:rsidR="00C837E4" w:rsidRPr="00E120EE" w:rsidRDefault="00C837E4" w:rsidP="00E120EE">
            <w:pPr>
              <w:pStyle w:val="TableParagraph"/>
              <w:ind w:firstLine="0"/>
              <w:jc w:val="center"/>
              <w:rPr>
                <w:rFonts w:ascii="Arial" w:hAnsi="Arial" w:cs="Arial"/>
                <w:b/>
                <w:sz w:val="20"/>
                <w:szCs w:val="20"/>
              </w:rPr>
            </w:pPr>
          </w:p>
          <w:p w14:paraId="60D12A97" w14:textId="77777777" w:rsidR="00C837E4" w:rsidRPr="00E120EE" w:rsidRDefault="00C837E4" w:rsidP="00E120EE">
            <w:pPr>
              <w:pStyle w:val="TableParagraph"/>
              <w:ind w:firstLine="0"/>
              <w:jc w:val="center"/>
              <w:rPr>
                <w:rFonts w:ascii="Arial" w:hAnsi="Arial" w:cs="Arial"/>
                <w:b/>
                <w:sz w:val="20"/>
                <w:szCs w:val="20"/>
              </w:rPr>
            </w:pPr>
          </w:p>
          <w:p w14:paraId="535BCF80" w14:textId="77777777" w:rsidR="00C837E4" w:rsidRPr="00E120EE" w:rsidRDefault="00C837E4" w:rsidP="00E120EE">
            <w:pPr>
              <w:pStyle w:val="TableParagraph"/>
              <w:ind w:firstLine="0"/>
              <w:jc w:val="center"/>
              <w:rPr>
                <w:rFonts w:ascii="Arial" w:hAnsi="Arial" w:cs="Arial"/>
                <w:sz w:val="20"/>
                <w:szCs w:val="20"/>
              </w:rPr>
            </w:pPr>
            <w:r w:rsidRPr="00E120EE">
              <w:rPr>
                <w:rFonts w:ascii="Arial" w:hAnsi="Arial" w:cs="Arial"/>
                <w:spacing w:val="-5"/>
                <w:sz w:val="20"/>
                <w:szCs w:val="20"/>
              </w:rPr>
              <w:t>3R</w:t>
            </w:r>
          </w:p>
        </w:tc>
        <w:tc>
          <w:tcPr>
            <w:tcW w:w="613" w:type="pct"/>
            <w:tcBorders>
              <w:top w:val="single" w:sz="4" w:space="0" w:color="000000"/>
              <w:left w:val="single" w:sz="4" w:space="0" w:color="auto"/>
              <w:bottom w:val="single" w:sz="4" w:space="0" w:color="000000"/>
              <w:right w:val="nil"/>
            </w:tcBorders>
            <w:vAlign w:val="center"/>
          </w:tcPr>
          <w:p w14:paraId="437A4F46" w14:textId="1D8DF930" w:rsidR="00C837E4" w:rsidRPr="00AF7E6C" w:rsidRDefault="00C837E4" w:rsidP="00E120EE">
            <w:pPr>
              <w:pStyle w:val="TableParagraph"/>
              <w:ind w:firstLine="0"/>
              <w:jc w:val="center"/>
              <w:rPr>
                <w:rFonts w:ascii="Arial" w:hAnsi="Arial" w:cs="Arial"/>
                <w:b/>
                <w:sz w:val="18"/>
                <w:szCs w:val="18"/>
              </w:rPr>
            </w:pPr>
            <w:r w:rsidRPr="00AF7E6C">
              <w:rPr>
                <w:rFonts w:ascii="Arial" w:hAnsi="Arial" w:cs="Arial"/>
                <w:noProof/>
                <w:sz w:val="18"/>
                <w:szCs w:val="18"/>
                <w:lang w:val="ru-RU" w:eastAsia="ru-RU"/>
              </w:rPr>
              <mc:AlternateContent>
                <mc:Choice Requires="wpg">
                  <w:drawing>
                    <wp:anchor distT="0" distB="0" distL="0" distR="0" simplePos="0" relativeHeight="251716608" behindDoc="1" locked="0" layoutInCell="1" allowOverlap="1" wp14:anchorId="63D161BC" wp14:editId="5F800452">
                      <wp:simplePos x="0" y="0"/>
                      <wp:positionH relativeFrom="column">
                        <wp:posOffset>73025</wp:posOffset>
                      </wp:positionH>
                      <wp:positionV relativeFrom="paragraph">
                        <wp:posOffset>-194945</wp:posOffset>
                      </wp:positionV>
                      <wp:extent cx="728980" cy="706755"/>
                      <wp:effectExtent l="0" t="0" r="0" b="0"/>
                      <wp:wrapNone/>
                      <wp:docPr id="2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6755"/>
                                <a:chOff x="0" y="0"/>
                                <a:chExt cx="728980" cy="706755"/>
                              </a:xfrm>
                            </wpg:grpSpPr>
                            <pic:pic xmlns:pic="http://schemas.openxmlformats.org/drawingml/2006/picture">
                              <pic:nvPicPr>
                                <pic:cNvPr id="25" name="Image 38"/>
                                <pic:cNvPicPr/>
                              </pic:nvPicPr>
                              <pic:blipFill>
                                <a:blip r:embed="rId32" cstate="print"/>
                                <a:stretch>
                                  <a:fillRect/>
                                </a:stretch>
                              </pic:blipFill>
                              <pic:spPr>
                                <a:xfrm>
                                  <a:off x="0" y="0"/>
                                  <a:ext cx="726992" cy="704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DAFF8F" id="Group 37" o:spid="_x0000_s1026" style="position:absolute;margin-left:5.75pt;margin-top:-15.35pt;width:57.4pt;height:55.65pt;z-index:-251599872;mso-wrap-distance-left:0;mso-wrap-distance-right:0;mso-width-relative:margin;mso-height-relative:margin" coordsize="7289,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">
                      <v:shape id="Image 38" o:spid="_x0000_s1027" type="#_x0000_t75" style="position:absolute;width:726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">
                        <v:imagedata r:id="rId33" o:title=""/>
                      </v:shape>
                    </v:group>
                  </w:pict>
                </mc:Fallback>
              </mc:AlternateContent>
            </w:r>
          </w:p>
        </w:tc>
        <w:tc>
          <w:tcPr>
            <w:tcW w:w="138" w:type="pct"/>
            <w:tcBorders>
              <w:left w:val="nil"/>
              <w:right w:val="single" w:sz="4" w:space="0" w:color="auto"/>
            </w:tcBorders>
          </w:tcPr>
          <w:p w14:paraId="043449E1" w14:textId="5028ACCF" w:rsidR="00C837E4" w:rsidRPr="00AF7E6C" w:rsidRDefault="00C837E4" w:rsidP="00E120EE">
            <w:pPr>
              <w:pStyle w:val="TableParagraph"/>
              <w:ind w:firstLine="0"/>
              <w:jc w:val="center"/>
              <w:rPr>
                <w:rFonts w:ascii="Arial" w:hAnsi="Arial" w:cs="Arial"/>
                <w:b/>
                <w:sz w:val="18"/>
                <w:szCs w:val="18"/>
              </w:rPr>
            </w:pPr>
          </w:p>
          <w:p w14:paraId="6502F130" w14:textId="77777777" w:rsidR="00C837E4" w:rsidRPr="00AF7E6C" w:rsidRDefault="00C837E4" w:rsidP="00E120EE">
            <w:pPr>
              <w:pStyle w:val="TableParagraph"/>
              <w:ind w:firstLine="0"/>
              <w:jc w:val="center"/>
              <w:rPr>
                <w:rFonts w:ascii="Arial" w:hAnsi="Arial" w:cs="Arial"/>
                <w:b/>
                <w:sz w:val="18"/>
                <w:szCs w:val="18"/>
              </w:rPr>
            </w:pPr>
          </w:p>
          <w:p w14:paraId="3CEB9DF9" w14:textId="187BB033"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pacing w:val="-10"/>
                <w:sz w:val="18"/>
                <w:szCs w:val="18"/>
              </w:rPr>
              <w:t>a</w:t>
            </w:r>
          </w:p>
        </w:tc>
        <w:tc>
          <w:tcPr>
            <w:tcW w:w="3121" w:type="pct"/>
            <w:tcBorders>
              <w:left w:val="single" w:sz="4" w:space="0" w:color="auto"/>
              <w:right w:val="nil"/>
            </w:tcBorders>
          </w:tcPr>
          <w:p w14:paraId="65401D67" w14:textId="6525A656" w:rsidR="00C837E4" w:rsidRPr="00AF7E6C" w:rsidRDefault="00FC56AE" w:rsidP="00C5796D">
            <w:pPr>
              <w:pStyle w:val="TableParagraph"/>
              <w:ind w:firstLine="0"/>
              <w:jc w:val="left"/>
              <w:rPr>
                <w:rFonts w:ascii="Arial" w:hAnsi="Arial" w:cs="Arial"/>
                <w:sz w:val="18"/>
                <w:szCs w:val="18"/>
              </w:rPr>
            </w:pPr>
            <w:r w:rsidRPr="00AF7E6C">
              <w:rPr>
                <w:rFonts w:ascii="Arial" w:hAnsi="Arial" w:cs="Arial"/>
                <w:noProof/>
                <w:position w:val="6"/>
                <w:sz w:val="18"/>
                <w:szCs w:val="18"/>
                <w:lang w:val="ru-RU" w:eastAsia="ru-RU"/>
              </w:rPr>
              <mc:AlternateContent>
                <mc:Choice Requires="wps">
                  <w:drawing>
                    <wp:anchor distT="0" distB="0" distL="114300" distR="114300" simplePos="0" relativeHeight="251737088" behindDoc="0" locked="0" layoutInCell="1" allowOverlap="1" wp14:anchorId="6C37A103" wp14:editId="4D32AAF6">
                      <wp:simplePos x="0" y="0"/>
                      <wp:positionH relativeFrom="column">
                        <wp:posOffset>937260</wp:posOffset>
                      </wp:positionH>
                      <wp:positionV relativeFrom="paragraph">
                        <wp:posOffset>140106</wp:posOffset>
                      </wp:positionV>
                      <wp:extent cx="2801163" cy="863194"/>
                      <wp:effectExtent l="0" t="0" r="0" b="0"/>
                      <wp:wrapNone/>
                      <wp:docPr id="73" name="Надпись 73"/>
                      <wp:cNvGraphicFramePr/>
                      <a:graphic xmlns:a="http://schemas.openxmlformats.org/drawingml/2006/main">
                        <a:graphicData uri="http://schemas.microsoft.com/office/word/2010/wordprocessingShape">
                          <wps:wsp>
                            <wps:cNvSpPr txBox="1"/>
                            <wps:spPr>
                              <a:xfrm>
                                <a:off x="0" y="0"/>
                                <a:ext cx="2801163" cy="863194"/>
                              </a:xfrm>
                              <a:prstGeom prst="rect">
                                <a:avLst/>
                              </a:prstGeom>
                              <a:solidFill>
                                <a:schemeClr val="lt1"/>
                              </a:solidFill>
                              <a:ln w="6350">
                                <a:noFill/>
                              </a:ln>
                            </wps:spPr>
                            <wps:txbx>
                              <w:txbxContent>
                                <w:p w14:paraId="2D08C7BA" w14:textId="77777777" w:rsidR="004A358A" w:rsidRPr="00FC56AE" w:rsidRDefault="004A358A" w:rsidP="00FC56AE">
                                  <w:pPr>
                                    <w:pStyle w:val="TableParagraph"/>
                                    <w:keepNext/>
                                    <w:keepLines/>
                                    <w:ind w:firstLine="0"/>
                                    <w:jc w:val="center"/>
                                    <w:rPr>
                                      <w:rFonts w:ascii="Arial" w:hAnsi="Arial" w:cs="Arial"/>
                                      <w:b/>
                                      <w:spacing w:val="-2"/>
                                      <w:sz w:val="16"/>
                                      <w:szCs w:val="18"/>
                                      <w:lang w:val="ru-RU"/>
                                    </w:rPr>
                                  </w:pPr>
                                  <w:r w:rsidRPr="00FC56AE">
                                    <w:rPr>
                                      <w:rFonts w:ascii="Arial" w:hAnsi="Arial" w:cs="Arial"/>
                                      <w:b/>
                                      <w:spacing w:val="-2"/>
                                      <w:sz w:val="16"/>
                                      <w:szCs w:val="18"/>
                                      <w:lang w:val="ru-RU"/>
                                    </w:rPr>
                                    <w:t>ВНИМАНИЕ</w:t>
                                  </w:r>
                                </w:p>
                                <w:p w14:paraId="44E2F2E0" w14:textId="77777777" w:rsidR="004A358A" w:rsidRPr="00FC56AE" w:rsidRDefault="004A358A" w:rsidP="00FC56AE">
                                  <w:pPr>
                                    <w:pStyle w:val="TableParagraph"/>
                                    <w:keepNext/>
                                    <w:keepLines/>
                                    <w:ind w:firstLine="0"/>
                                    <w:jc w:val="center"/>
                                    <w:rPr>
                                      <w:rFonts w:ascii="Arial" w:hAnsi="Arial" w:cs="Arial"/>
                                      <w:sz w:val="16"/>
                                      <w:szCs w:val="18"/>
                                      <w:lang w:val="ru-RU"/>
                                    </w:rPr>
                                  </w:pPr>
                                  <w:r w:rsidRPr="00FC56AE">
                                    <w:rPr>
                                      <w:rFonts w:ascii="Arial" w:hAnsi="Arial" w:cs="Arial"/>
                                      <w:sz w:val="16"/>
                                      <w:szCs w:val="18"/>
                                      <w:lang w:val="ru-RU"/>
                                    </w:rPr>
                                    <w:t xml:space="preserve">УРОВЕНЬ ДОСТУПА 3R ЛАЗЕРНОГО ИЗЛУЧЕНИЯ </w:t>
                                  </w:r>
                                  <w:r w:rsidRPr="00FC56AE">
                                    <w:rPr>
                                      <w:rFonts w:ascii="Arial" w:hAnsi="Arial" w:cs="Arial"/>
                                      <w:sz w:val="16"/>
                                      <w:szCs w:val="18"/>
                                      <w:vertAlign w:val="superscript"/>
                                      <w:lang w:val="ru-RU"/>
                                    </w:rPr>
                                    <w:t>b</w:t>
                                  </w:r>
                                </w:p>
                                <w:p w14:paraId="518C6014" w14:textId="77777777" w:rsidR="004A358A" w:rsidRPr="00FC56AE" w:rsidRDefault="004A358A" w:rsidP="00FC56AE">
                                  <w:pPr>
                                    <w:pStyle w:val="TableParagraph"/>
                                    <w:keepNext/>
                                    <w:keepLines/>
                                    <w:ind w:firstLine="0"/>
                                    <w:jc w:val="center"/>
                                    <w:rPr>
                                      <w:rFonts w:ascii="Arial" w:hAnsi="Arial" w:cs="Arial"/>
                                      <w:sz w:val="16"/>
                                      <w:szCs w:val="18"/>
                                      <w:lang w:val="ru-RU"/>
                                    </w:rPr>
                                  </w:pPr>
                                  <w:r w:rsidRPr="00FC56AE">
                                    <w:rPr>
                                      <w:rFonts w:ascii="Arial" w:hAnsi="Arial" w:cs="Arial"/>
                                      <w:sz w:val="16"/>
                                      <w:szCs w:val="18"/>
                                      <w:lang w:val="ru-RU"/>
                                    </w:rPr>
                                    <w:t>НЕ СМОТРЕТЬ В ПУЧОК И НЕ ПОДВЕРГАТЬ ВОЗДЕЙСТВИЮ ПОЛЬЗОВАТЕЛЕЙ</w:t>
                                  </w:r>
                                </w:p>
                                <w:p w14:paraId="5218E4D0" w14:textId="114EBDE7" w:rsidR="004A358A" w:rsidRPr="005E2C8B" w:rsidRDefault="004A358A" w:rsidP="00FC56AE">
                                  <w:pPr>
                                    <w:pStyle w:val="TableParagraph"/>
                                    <w:keepNext/>
                                    <w:keepLines/>
                                    <w:ind w:firstLine="0"/>
                                    <w:jc w:val="center"/>
                                    <w:rPr>
                                      <w:rFonts w:ascii="Arial" w:hAnsi="Arial" w:cs="Arial"/>
                                      <w:sz w:val="16"/>
                                      <w:szCs w:val="18"/>
                                      <w:lang w:val="ru-RU"/>
                                    </w:rPr>
                                  </w:pPr>
                                  <w:r w:rsidRPr="00FC56AE">
                                    <w:rPr>
                                      <w:rFonts w:ascii="Arial" w:hAnsi="Arial" w:cs="Arial"/>
                                      <w:sz w:val="16"/>
                                      <w:szCs w:val="18"/>
                                      <w:lang w:val="ru-RU"/>
                                    </w:rPr>
                                    <w:t>ТЕЛЕСКОПИЧЕСКИХ ОПТИЧЕСКИХ ПРИБОРОВ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A103" id="Надпись 73" o:spid="_x0000_s1030" type="#_x0000_t202" style="position:absolute;margin-left:73.8pt;margin-top:11.05pt;width:220.55pt;height:6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KpMAIAAFsEAAAOAAAAZHJzL2Uyb0RvYy54bWysVE1v2zAMvQ/YfxB0X2wnaZYa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" fillcolor="white [3201]" stroked="f" strokeweight=".5pt">
                      <v:textbox>
                        <w:txbxContent>
                          <w:p w14:paraId="2D08C7BA" w14:textId="77777777" w:rsidR="004A358A" w:rsidRPr="00FC56AE" w:rsidRDefault="004A358A" w:rsidP="00FC56AE">
                            <w:pPr>
                              <w:pStyle w:val="TableParagraph"/>
                              <w:keepNext/>
                              <w:keepLines/>
                              <w:ind w:firstLine="0"/>
                              <w:jc w:val="center"/>
                              <w:rPr>
                                <w:rFonts w:ascii="Arial" w:hAnsi="Arial" w:cs="Arial"/>
                                <w:b/>
                                <w:spacing w:val="-2"/>
                                <w:sz w:val="16"/>
                                <w:szCs w:val="18"/>
                                <w:lang w:val="ru-RU"/>
                              </w:rPr>
                            </w:pPr>
                            <w:r w:rsidRPr="00FC56AE">
                              <w:rPr>
                                <w:rFonts w:ascii="Arial" w:hAnsi="Arial" w:cs="Arial"/>
                                <w:b/>
                                <w:spacing w:val="-2"/>
                                <w:sz w:val="16"/>
                                <w:szCs w:val="18"/>
                                <w:lang w:val="ru-RU"/>
                              </w:rPr>
                              <w:t>ВНИМАНИЕ</w:t>
                            </w:r>
                          </w:p>
                          <w:p w14:paraId="44E2F2E0" w14:textId="77777777" w:rsidR="004A358A" w:rsidRPr="00FC56AE" w:rsidRDefault="004A358A" w:rsidP="00FC56AE">
                            <w:pPr>
                              <w:pStyle w:val="TableParagraph"/>
                              <w:keepNext/>
                              <w:keepLines/>
                              <w:ind w:firstLine="0"/>
                              <w:jc w:val="center"/>
                              <w:rPr>
                                <w:rFonts w:ascii="Arial" w:hAnsi="Arial" w:cs="Arial"/>
                                <w:sz w:val="16"/>
                                <w:szCs w:val="18"/>
                                <w:lang w:val="ru-RU"/>
                              </w:rPr>
                            </w:pPr>
                            <w:r w:rsidRPr="00FC56AE">
                              <w:rPr>
                                <w:rFonts w:ascii="Arial" w:hAnsi="Arial" w:cs="Arial"/>
                                <w:sz w:val="16"/>
                                <w:szCs w:val="18"/>
                                <w:lang w:val="ru-RU"/>
                              </w:rPr>
                              <w:t xml:space="preserve">УРОВЕНЬ ДОСТУПА 3R ЛАЗЕРНОГО ИЗЛУЧЕНИЯ </w:t>
                            </w:r>
                            <w:r w:rsidRPr="00FC56AE">
                              <w:rPr>
                                <w:rFonts w:ascii="Arial" w:hAnsi="Arial" w:cs="Arial"/>
                                <w:sz w:val="16"/>
                                <w:szCs w:val="18"/>
                                <w:vertAlign w:val="superscript"/>
                                <w:lang w:val="ru-RU"/>
                              </w:rPr>
                              <w:t>b</w:t>
                            </w:r>
                          </w:p>
                          <w:p w14:paraId="518C6014" w14:textId="77777777" w:rsidR="004A358A" w:rsidRPr="00FC56AE" w:rsidRDefault="004A358A" w:rsidP="00FC56AE">
                            <w:pPr>
                              <w:pStyle w:val="TableParagraph"/>
                              <w:keepNext/>
                              <w:keepLines/>
                              <w:ind w:firstLine="0"/>
                              <w:jc w:val="center"/>
                              <w:rPr>
                                <w:rFonts w:ascii="Arial" w:hAnsi="Arial" w:cs="Arial"/>
                                <w:sz w:val="16"/>
                                <w:szCs w:val="18"/>
                                <w:lang w:val="ru-RU"/>
                              </w:rPr>
                            </w:pPr>
                            <w:r w:rsidRPr="00FC56AE">
                              <w:rPr>
                                <w:rFonts w:ascii="Arial" w:hAnsi="Arial" w:cs="Arial"/>
                                <w:sz w:val="16"/>
                                <w:szCs w:val="18"/>
                                <w:lang w:val="ru-RU"/>
                              </w:rPr>
                              <w:t>НЕ СМОТРЕТЬ В ПУЧОК И НЕ ПОДВЕРГАТЬ ВОЗДЕЙСТВИЮ ПОЛЬЗОВАТЕЛЕЙ</w:t>
                            </w:r>
                          </w:p>
                          <w:p w14:paraId="5218E4D0" w14:textId="114EBDE7" w:rsidR="004A358A" w:rsidRPr="005E2C8B" w:rsidRDefault="004A358A" w:rsidP="00FC56AE">
                            <w:pPr>
                              <w:pStyle w:val="TableParagraph"/>
                              <w:keepNext/>
                              <w:keepLines/>
                              <w:ind w:firstLine="0"/>
                              <w:jc w:val="center"/>
                              <w:rPr>
                                <w:rFonts w:ascii="Arial" w:hAnsi="Arial" w:cs="Arial"/>
                                <w:sz w:val="16"/>
                                <w:szCs w:val="18"/>
                                <w:lang w:val="ru-RU"/>
                              </w:rPr>
                            </w:pPr>
                            <w:r w:rsidRPr="00FC56AE">
                              <w:rPr>
                                <w:rFonts w:ascii="Arial" w:hAnsi="Arial" w:cs="Arial"/>
                                <w:sz w:val="16"/>
                                <w:szCs w:val="18"/>
                                <w:lang w:val="ru-RU"/>
                              </w:rPr>
                              <w:t>ТЕЛЕСКОПИЧЕСКИХ ОПТИЧЕСКИХ ПРИБОРОВ</w:t>
                            </w:r>
                          </w:p>
                        </w:txbxContent>
                      </v:textbox>
                    </v:shape>
                  </w:pict>
                </mc:Fallback>
              </mc:AlternateContent>
            </w:r>
            <w:r w:rsidR="005E2C8B" w:rsidRPr="00AF7E6C">
              <w:rPr>
                <w:rFonts w:ascii="Arial" w:hAnsi="Arial" w:cs="Arial"/>
                <w:noProof/>
                <w:position w:val="6"/>
                <w:sz w:val="18"/>
                <w:szCs w:val="18"/>
                <w:lang w:val="ru-RU" w:eastAsia="ru-RU"/>
              </w:rPr>
              <mc:AlternateContent>
                <mc:Choice Requires="wpg">
                  <w:drawing>
                    <wp:anchor distT="0" distB="0" distL="0" distR="0" simplePos="0" relativeHeight="251730944" behindDoc="1" locked="0" layoutInCell="1" allowOverlap="1" wp14:anchorId="2AFCB29B" wp14:editId="2BD56BCC">
                      <wp:simplePos x="0" y="0"/>
                      <wp:positionH relativeFrom="column">
                        <wp:posOffset>764921</wp:posOffset>
                      </wp:positionH>
                      <wp:positionV relativeFrom="paragraph">
                        <wp:posOffset>4445</wp:posOffset>
                      </wp:positionV>
                      <wp:extent cx="3124200" cy="1097280"/>
                      <wp:effectExtent l="0" t="0" r="0" b="7620"/>
                      <wp:wrapNone/>
                      <wp:docPr id="6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1097280"/>
                                <a:chOff x="0" y="0"/>
                                <a:chExt cx="3124200" cy="1097280"/>
                              </a:xfrm>
                            </wpg:grpSpPr>
                            <wps:wsp>
                              <wps:cNvPr id="67" name="Graphic 36"/>
                              <wps:cNvSpPr/>
                              <wps:spPr>
                                <a:xfrm>
                                  <a:off x="0" y="0"/>
                                  <a:ext cx="3124200" cy="1097280"/>
                                </a:xfrm>
                                <a:custGeom>
                                  <a:avLst/>
                                  <a:gdLst/>
                                  <a:ahLst/>
                                  <a:cxnLst/>
                                  <a:rect l="l" t="t" r="r" b="b"/>
                                  <a:pathLst>
                                    <a:path w="3124200" h="1097280">
                                      <a:moveTo>
                                        <a:pt x="2934970" y="0"/>
                                      </a:moveTo>
                                      <a:lnTo>
                                        <a:pt x="189229" y="0"/>
                                      </a:lnTo>
                                      <a:lnTo>
                                        <a:pt x="175628" y="1269"/>
                                      </a:lnTo>
                                      <a:lnTo>
                                        <a:pt x="155663" y="5079"/>
                                      </a:lnTo>
                                      <a:lnTo>
                                        <a:pt x="149110" y="7619"/>
                                      </a:lnTo>
                                      <a:lnTo>
                                        <a:pt x="136410" y="11429"/>
                                      </a:lnTo>
                                      <a:lnTo>
                                        <a:pt x="130136" y="12699"/>
                                      </a:lnTo>
                                      <a:lnTo>
                                        <a:pt x="118008" y="17779"/>
                                      </a:lnTo>
                                      <a:lnTo>
                                        <a:pt x="112039" y="21589"/>
                                      </a:lnTo>
                                      <a:lnTo>
                                        <a:pt x="100558" y="27939"/>
                                      </a:lnTo>
                                      <a:lnTo>
                                        <a:pt x="94932" y="30479"/>
                                      </a:lnTo>
                                      <a:lnTo>
                                        <a:pt x="84162" y="38099"/>
                                      </a:lnTo>
                                      <a:lnTo>
                                        <a:pt x="78905" y="41909"/>
                                      </a:lnTo>
                                      <a:lnTo>
                                        <a:pt x="68910" y="50799"/>
                                      </a:lnTo>
                                      <a:lnTo>
                                        <a:pt x="64071" y="54609"/>
                                      </a:lnTo>
                                      <a:lnTo>
                                        <a:pt x="38341" y="83819"/>
                                      </a:lnTo>
                                      <a:lnTo>
                                        <a:pt x="31064" y="95249"/>
                                      </a:lnTo>
                                      <a:lnTo>
                                        <a:pt x="27635" y="100329"/>
                                      </a:lnTo>
                                      <a:lnTo>
                                        <a:pt x="11099" y="135889"/>
                                      </a:lnTo>
                                      <a:lnTo>
                                        <a:pt x="1727" y="175259"/>
                                      </a:lnTo>
                                      <a:lnTo>
                                        <a:pt x="0" y="195579"/>
                                      </a:lnTo>
                                      <a:lnTo>
                                        <a:pt x="0" y="901699"/>
                                      </a:lnTo>
                                      <a:lnTo>
                                        <a:pt x="284" y="906779"/>
                                      </a:lnTo>
                                      <a:lnTo>
                                        <a:pt x="355" y="908049"/>
                                      </a:lnTo>
                                      <a:lnTo>
                                        <a:pt x="1477" y="919479"/>
                                      </a:lnTo>
                                      <a:lnTo>
                                        <a:pt x="1602" y="920749"/>
                                      </a:lnTo>
                                      <a:lnTo>
                                        <a:pt x="1727" y="922019"/>
                                      </a:lnTo>
                                      <a:lnTo>
                                        <a:pt x="11099" y="961389"/>
                                      </a:lnTo>
                                      <a:lnTo>
                                        <a:pt x="21399" y="985519"/>
                                      </a:lnTo>
                                      <a:lnTo>
                                        <a:pt x="27635" y="996949"/>
                                      </a:lnTo>
                                      <a:lnTo>
                                        <a:pt x="50507" y="1028699"/>
                                      </a:lnTo>
                                      <a:lnTo>
                                        <a:pt x="64071" y="1042669"/>
                                      </a:lnTo>
                                      <a:lnTo>
                                        <a:pt x="68910" y="1047749"/>
                                      </a:lnTo>
                                      <a:lnTo>
                                        <a:pt x="100558" y="1070609"/>
                                      </a:lnTo>
                                      <a:lnTo>
                                        <a:pt x="136410" y="1087119"/>
                                      </a:lnTo>
                                      <a:lnTo>
                                        <a:pt x="175628" y="1096009"/>
                                      </a:lnTo>
                                      <a:lnTo>
                                        <a:pt x="189229" y="1097279"/>
                                      </a:lnTo>
                                      <a:lnTo>
                                        <a:pt x="2934970" y="1097279"/>
                                      </a:lnTo>
                                      <a:lnTo>
                                        <a:pt x="2948571" y="1096009"/>
                                      </a:lnTo>
                                      <a:lnTo>
                                        <a:pt x="2975089" y="1090929"/>
                                      </a:lnTo>
                                      <a:lnTo>
                                        <a:pt x="2987789" y="1087119"/>
                                      </a:lnTo>
                                      <a:lnTo>
                                        <a:pt x="2990926" y="1085849"/>
                                      </a:lnTo>
                                      <a:lnTo>
                                        <a:pt x="190042" y="1085849"/>
                                      </a:lnTo>
                                      <a:lnTo>
                                        <a:pt x="177253" y="1084579"/>
                                      </a:lnTo>
                                      <a:lnTo>
                                        <a:pt x="134467" y="1073149"/>
                                      </a:lnTo>
                                      <a:lnTo>
                                        <a:pt x="101358" y="1056639"/>
                                      </a:lnTo>
                                      <a:lnTo>
                                        <a:pt x="91236" y="1050289"/>
                                      </a:lnTo>
                                      <a:lnTo>
                                        <a:pt x="86283" y="1046479"/>
                                      </a:lnTo>
                                      <a:lnTo>
                                        <a:pt x="76885" y="1038859"/>
                                      </a:lnTo>
                                      <a:lnTo>
                                        <a:pt x="72326" y="1033779"/>
                                      </a:lnTo>
                                      <a:lnTo>
                                        <a:pt x="63715" y="1026159"/>
                                      </a:lnTo>
                                      <a:lnTo>
                                        <a:pt x="59575" y="1021079"/>
                                      </a:lnTo>
                                      <a:lnTo>
                                        <a:pt x="51815" y="1012189"/>
                                      </a:lnTo>
                                      <a:lnTo>
                                        <a:pt x="48120" y="1007109"/>
                                      </a:lnTo>
                                      <a:lnTo>
                                        <a:pt x="41274" y="996949"/>
                                      </a:lnTo>
                                      <a:lnTo>
                                        <a:pt x="38049" y="991869"/>
                                      </a:lnTo>
                                      <a:lnTo>
                                        <a:pt x="32194" y="980439"/>
                                      </a:lnTo>
                                      <a:lnTo>
                                        <a:pt x="29476" y="975359"/>
                                      </a:lnTo>
                                      <a:lnTo>
                                        <a:pt x="14668" y="927099"/>
                                      </a:lnTo>
                                      <a:lnTo>
                                        <a:pt x="12064" y="901699"/>
                                      </a:lnTo>
                                      <a:lnTo>
                                        <a:pt x="12131" y="195579"/>
                                      </a:lnTo>
                                      <a:lnTo>
                                        <a:pt x="18795" y="152399"/>
                                      </a:lnTo>
                                      <a:lnTo>
                                        <a:pt x="38049" y="106679"/>
                                      </a:lnTo>
                                      <a:lnTo>
                                        <a:pt x="63715" y="72389"/>
                                      </a:lnTo>
                                      <a:lnTo>
                                        <a:pt x="72326" y="63499"/>
                                      </a:lnTo>
                                      <a:lnTo>
                                        <a:pt x="106667" y="38099"/>
                                      </a:lnTo>
                                      <a:lnTo>
                                        <a:pt x="117449" y="31749"/>
                                      </a:lnTo>
                                      <a:lnTo>
                                        <a:pt x="134467" y="24129"/>
                                      </a:lnTo>
                                      <a:lnTo>
                                        <a:pt x="140385" y="22859"/>
                                      </a:lnTo>
                                      <a:lnTo>
                                        <a:pt x="152311" y="19049"/>
                                      </a:lnTo>
                                      <a:lnTo>
                                        <a:pt x="158470" y="16509"/>
                                      </a:lnTo>
                                      <a:lnTo>
                                        <a:pt x="170865" y="13969"/>
                                      </a:lnTo>
                                      <a:lnTo>
                                        <a:pt x="177253" y="13969"/>
                                      </a:lnTo>
                                      <a:lnTo>
                                        <a:pt x="190042" y="12699"/>
                                      </a:lnTo>
                                      <a:lnTo>
                                        <a:pt x="196608" y="11429"/>
                                      </a:lnTo>
                                      <a:lnTo>
                                        <a:pt x="2987789" y="11429"/>
                                      </a:lnTo>
                                      <a:lnTo>
                                        <a:pt x="2975089" y="7619"/>
                                      </a:lnTo>
                                      <a:lnTo>
                                        <a:pt x="2968536" y="5079"/>
                                      </a:lnTo>
                                      <a:lnTo>
                                        <a:pt x="2948571" y="1269"/>
                                      </a:lnTo>
                                      <a:lnTo>
                                        <a:pt x="2934970" y="0"/>
                                      </a:lnTo>
                                      <a:close/>
                                    </a:path>
                                    <a:path w="3124200" h="1097280">
                                      <a:moveTo>
                                        <a:pt x="2987789" y="11429"/>
                                      </a:moveTo>
                                      <a:lnTo>
                                        <a:pt x="2927591" y="11429"/>
                                      </a:lnTo>
                                      <a:lnTo>
                                        <a:pt x="2934157" y="12699"/>
                                      </a:lnTo>
                                      <a:lnTo>
                                        <a:pt x="2946946" y="13969"/>
                                      </a:lnTo>
                                      <a:lnTo>
                                        <a:pt x="2953334" y="13969"/>
                                      </a:lnTo>
                                      <a:lnTo>
                                        <a:pt x="2965729" y="16509"/>
                                      </a:lnTo>
                                      <a:lnTo>
                                        <a:pt x="2971901" y="19049"/>
                                      </a:lnTo>
                                      <a:lnTo>
                                        <a:pt x="2983814" y="22859"/>
                                      </a:lnTo>
                                      <a:lnTo>
                                        <a:pt x="2989732" y="24129"/>
                                      </a:lnTo>
                                      <a:lnTo>
                                        <a:pt x="3006750" y="31749"/>
                                      </a:lnTo>
                                      <a:lnTo>
                                        <a:pt x="3017532" y="38099"/>
                                      </a:lnTo>
                                      <a:lnTo>
                                        <a:pt x="3022841" y="40639"/>
                                      </a:lnTo>
                                      <a:lnTo>
                                        <a:pt x="3032963" y="48259"/>
                                      </a:lnTo>
                                      <a:lnTo>
                                        <a:pt x="3037916" y="52069"/>
                                      </a:lnTo>
                                      <a:lnTo>
                                        <a:pt x="3047314" y="59689"/>
                                      </a:lnTo>
                                      <a:lnTo>
                                        <a:pt x="3051873" y="63499"/>
                                      </a:lnTo>
                                      <a:lnTo>
                                        <a:pt x="3060484" y="72389"/>
                                      </a:lnTo>
                                      <a:lnTo>
                                        <a:pt x="3064624" y="76199"/>
                                      </a:lnTo>
                                      <a:lnTo>
                                        <a:pt x="3092005" y="116839"/>
                                      </a:lnTo>
                                      <a:lnTo>
                                        <a:pt x="3106991" y="158749"/>
                                      </a:lnTo>
                                      <a:lnTo>
                                        <a:pt x="3111687" y="189229"/>
                                      </a:lnTo>
                                      <a:lnTo>
                                        <a:pt x="3111804" y="190499"/>
                                      </a:lnTo>
                                      <a:lnTo>
                                        <a:pt x="3112068" y="195579"/>
                                      </a:lnTo>
                                      <a:lnTo>
                                        <a:pt x="3112135" y="901699"/>
                                      </a:lnTo>
                                      <a:lnTo>
                                        <a:pt x="3111870" y="906779"/>
                                      </a:lnTo>
                                      <a:lnTo>
                                        <a:pt x="3105404" y="946149"/>
                                      </a:lnTo>
                                      <a:lnTo>
                                        <a:pt x="3092005" y="980439"/>
                                      </a:lnTo>
                                      <a:lnTo>
                                        <a:pt x="3086150" y="991869"/>
                                      </a:lnTo>
                                      <a:lnTo>
                                        <a:pt x="3082925" y="996949"/>
                                      </a:lnTo>
                                      <a:lnTo>
                                        <a:pt x="3076092" y="1007109"/>
                                      </a:lnTo>
                                      <a:lnTo>
                                        <a:pt x="3072384" y="1012189"/>
                                      </a:lnTo>
                                      <a:lnTo>
                                        <a:pt x="3064624" y="1021079"/>
                                      </a:lnTo>
                                      <a:lnTo>
                                        <a:pt x="3060484" y="1026159"/>
                                      </a:lnTo>
                                      <a:lnTo>
                                        <a:pt x="3051873" y="1033779"/>
                                      </a:lnTo>
                                      <a:lnTo>
                                        <a:pt x="3047314" y="1038859"/>
                                      </a:lnTo>
                                      <a:lnTo>
                                        <a:pt x="3037916" y="1046479"/>
                                      </a:lnTo>
                                      <a:lnTo>
                                        <a:pt x="3032963" y="1050289"/>
                                      </a:lnTo>
                                      <a:lnTo>
                                        <a:pt x="3022841" y="1056639"/>
                                      </a:lnTo>
                                      <a:lnTo>
                                        <a:pt x="3017532" y="1060449"/>
                                      </a:lnTo>
                                      <a:lnTo>
                                        <a:pt x="2971901" y="1079499"/>
                                      </a:lnTo>
                                      <a:lnTo>
                                        <a:pt x="2934157" y="1085849"/>
                                      </a:lnTo>
                                      <a:lnTo>
                                        <a:pt x="2990926" y="1085849"/>
                                      </a:lnTo>
                                      <a:lnTo>
                                        <a:pt x="3029267" y="1066799"/>
                                      </a:lnTo>
                                      <a:lnTo>
                                        <a:pt x="3060128" y="1042669"/>
                                      </a:lnTo>
                                      <a:lnTo>
                                        <a:pt x="3069285" y="1033779"/>
                                      </a:lnTo>
                                      <a:lnTo>
                                        <a:pt x="3093135" y="1003299"/>
                                      </a:lnTo>
                                      <a:lnTo>
                                        <a:pt x="3096564" y="996949"/>
                                      </a:lnTo>
                                      <a:lnTo>
                                        <a:pt x="3102800" y="985519"/>
                                      </a:lnTo>
                                      <a:lnTo>
                                        <a:pt x="3117049" y="948689"/>
                                      </a:lnTo>
                                      <a:lnTo>
                                        <a:pt x="3123844" y="908049"/>
                                      </a:lnTo>
                                      <a:lnTo>
                                        <a:pt x="3124200" y="901699"/>
                                      </a:lnTo>
                                      <a:lnTo>
                                        <a:pt x="3124200" y="195579"/>
                                      </a:lnTo>
                                      <a:lnTo>
                                        <a:pt x="3123915" y="190499"/>
                                      </a:lnTo>
                                      <a:lnTo>
                                        <a:pt x="3123844" y="189229"/>
                                      </a:lnTo>
                                      <a:lnTo>
                                        <a:pt x="3122585" y="176529"/>
                                      </a:lnTo>
                                      <a:lnTo>
                                        <a:pt x="3122460" y="175259"/>
                                      </a:lnTo>
                                      <a:lnTo>
                                        <a:pt x="3113100" y="135889"/>
                                      </a:lnTo>
                                      <a:lnTo>
                                        <a:pt x="3096564" y="100329"/>
                                      </a:lnTo>
                                      <a:lnTo>
                                        <a:pt x="3093135" y="95249"/>
                                      </a:lnTo>
                                      <a:lnTo>
                                        <a:pt x="3085858" y="83819"/>
                                      </a:lnTo>
                                      <a:lnTo>
                                        <a:pt x="3060128" y="54609"/>
                                      </a:lnTo>
                                      <a:lnTo>
                                        <a:pt x="3055289" y="50799"/>
                                      </a:lnTo>
                                      <a:lnTo>
                                        <a:pt x="3045294" y="41909"/>
                                      </a:lnTo>
                                      <a:lnTo>
                                        <a:pt x="3040037" y="38099"/>
                                      </a:lnTo>
                                      <a:lnTo>
                                        <a:pt x="3029267" y="30479"/>
                                      </a:lnTo>
                                      <a:lnTo>
                                        <a:pt x="3023641" y="27939"/>
                                      </a:lnTo>
                                      <a:lnTo>
                                        <a:pt x="3012160" y="21589"/>
                                      </a:lnTo>
                                      <a:lnTo>
                                        <a:pt x="3006191" y="17779"/>
                                      </a:lnTo>
                                      <a:lnTo>
                                        <a:pt x="2994063" y="12699"/>
                                      </a:lnTo>
                                      <a:lnTo>
                                        <a:pt x="2987789" y="11429"/>
                                      </a:lnTo>
                                      <a:close/>
                                    </a:path>
                                    <a:path w="3124200" h="1097280">
                                      <a:moveTo>
                                        <a:pt x="2945333" y="1071879"/>
                                      </a:moveTo>
                                      <a:lnTo>
                                        <a:pt x="178866" y="1071879"/>
                                      </a:lnTo>
                                      <a:lnTo>
                                        <a:pt x="190868" y="1073149"/>
                                      </a:lnTo>
                                      <a:lnTo>
                                        <a:pt x="2933331" y="1073149"/>
                                      </a:lnTo>
                                      <a:lnTo>
                                        <a:pt x="2945333" y="1071879"/>
                                      </a:lnTo>
                                      <a:close/>
                                    </a:path>
                                    <a:path w="3124200" h="1097280">
                                      <a:moveTo>
                                        <a:pt x="2933331" y="24129"/>
                                      </a:moveTo>
                                      <a:lnTo>
                                        <a:pt x="190868" y="24129"/>
                                      </a:lnTo>
                                      <a:lnTo>
                                        <a:pt x="178866" y="25399"/>
                                      </a:lnTo>
                                      <a:lnTo>
                                        <a:pt x="155524" y="30479"/>
                                      </a:lnTo>
                                      <a:lnTo>
                                        <a:pt x="144335" y="34289"/>
                                      </a:lnTo>
                                      <a:lnTo>
                                        <a:pt x="138810" y="35559"/>
                                      </a:lnTo>
                                      <a:lnTo>
                                        <a:pt x="122872" y="43179"/>
                                      </a:lnTo>
                                      <a:lnTo>
                                        <a:pt x="112750" y="48259"/>
                                      </a:lnTo>
                                      <a:lnTo>
                                        <a:pt x="107797" y="50799"/>
                                      </a:lnTo>
                                      <a:lnTo>
                                        <a:pt x="98297" y="58419"/>
                                      </a:lnTo>
                                      <a:lnTo>
                                        <a:pt x="93675" y="60959"/>
                                      </a:lnTo>
                                      <a:lnTo>
                                        <a:pt x="84861" y="68579"/>
                                      </a:lnTo>
                                      <a:lnTo>
                                        <a:pt x="80594" y="72389"/>
                                      </a:lnTo>
                                      <a:lnTo>
                                        <a:pt x="72516" y="80009"/>
                                      </a:lnTo>
                                      <a:lnTo>
                                        <a:pt x="68643" y="85089"/>
                                      </a:lnTo>
                                      <a:lnTo>
                                        <a:pt x="61353" y="93979"/>
                                      </a:lnTo>
                                      <a:lnTo>
                                        <a:pt x="40449" y="128269"/>
                                      </a:lnTo>
                                      <a:lnTo>
                                        <a:pt x="33908" y="144779"/>
                                      </a:lnTo>
                                      <a:lnTo>
                                        <a:pt x="30429" y="154939"/>
                                      </a:lnTo>
                                      <a:lnTo>
                                        <a:pt x="28943" y="161289"/>
                                      </a:lnTo>
                                      <a:lnTo>
                                        <a:pt x="26568" y="172719"/>
                                      </a:lnTo>
                                      <a:lnTo>
                                        <a:pt x="25653" y="179069"/>
                                      </a:lnTo>
                                      <a:lnTo>
                                        <a:pt x="24434" y="190499"/>
                                      </a:lnTo>
                                      <a:lnTo>
                                        <a:pt x="24556" y="908049"/>
                                      </a:lnTo>
                                      <a:lnTo>
                                        <a:pt x="33908" y="953769"/>
                                      </a:lnTo>
                                      <a:lnTo>
                                        <a:pt x="51485" y="990599"/>
                                      </a:lnTo>
                                      <a:lnTo>
                                        <a:pt x="57899" y="999489"/>
                                      </a:lnTo>
                                      <a:lnTo>
                                        <a:pt x="61353" y="1004569"/>
                                      </a:lnTo>
                                      <a:lnTo>
                                        <a:pt x="93675" y="1036319"/>
                                      </a:lnTo>
                                      <a:lnTo>
                                        <a:pt x="112750" y="1049019"/>
                                      </a:lnTo>
                                      <a:lnTo>
                                        <a:pt x="122872" y="1055369"/>
                                      </a:lnTo>
                                      <a:lnTo>
                                        <a:pt x="128117" y="1057909"/>
                                      </a:lnTo>
                                      <a:lnTo>
                                        <a:pt x="138810" y="1061719"/>
                                      </a:lnTo>
                                      <a:lnTo>
                                        <a:pt x="144335" y="1064259"/>
                                      </a:lnTo>
                                      <a:lnTo>
                                        <a:pt x="155524" y="1068069"/>
                                      </a:lnTo>
                                      <a:lnTo>
                                        <a:pt x="172897" y="1071879"/>
                                      </a:lnTo>
                                      <a:lnTo>
                                        <a:pt x="2951302" y="1071879"/>
                                      </a:lnTo>
                                      <a:lnTo>
                                        <a:pt x="2968675" y="1068069"/>
                                      </a:lnTo>
                                      <a:lnTo>
                                        <a:pt x="2979864" y="1064259"/>
                                      </a:lnTo>
                                      <a:lnTo>
                                        <a:pt x="2985389" y="1061719"/>
                                      </a:lnTo>
                                      <a:lnTo>
                                        <a:pt x="2996082" y="1057909"/>
                                      </a:lnTo>
                                      <a:lnTo>
                                        <a:pt x="3001327" y="1055369"/>
                                      </a:lnTo>
                                      <a:lnTo>
                                        <a:pt x="3011449" y="1049019"/>
                                      </a:lnTo>
                                      <a:lnTo>
                                        <a:pt x="3016402" y="1046479"/>
                                      </a:lnTo>
                                      <a:lnTo>
                                        <a:pt x="3025902" y="1040129"/>
                                      </a:lnTo>
                                      <a:lnTo>
                                        <a:pt x="3028983" y="1037589"/>
                                      </a:lnTo>
                                      <a:lnTo>
                                        <a:pt x="193293" y="1037589"/>
                                      </a:lnTo>
                                      <a:lnTo>
                                        <a:pt x="183743" y="1036319"/>
                                      </a:lnTo>
                                      <a:lnTo>
                                        <a:pt x="178955" y="1035049"/>
                                      </a:lnTo>
                                      <a:lnTo>
                                        <a:pt x="169722" y="1033779"/>
                                      </a:lnTo>
                                      <a:lnTo>
                                        <a:pt x="165099" y="1032509"/>
                                      </a:lnTo>
                                      <a:lnTo>
                                        <a:pt x="151803" y="1028699"/>
                                      </a:lnTo>
                                      <a:lnTo>
                                        <a:pt x="143319" y="1024889"/>
                                      </a:lnTo>
                                      <a:lnTo>
                                        <a:pt x="139103" y="1022349"/>
                                      </a:lnTo>
                                      <a:lnTo>
                                        <a:pt x="131063" y="1018539"/>
                                      </a:lnTo>
                                      <a:lnTo>
                                        <a:pt x="127088" y="1015999"/>
                                      </a:lnTo>
                                      <a:lnTo>
                                        <a:pt x="119532" y="1010919"/>
                                      </a:lnTo>
                                      <a:lnTo>
                                        <a:pt x="115811" y="1008379"/>
                                      </a:lnTo>
                                      <a:lnTo>
                                        <a:pt x="108788" y="1002029"/>
                                      </a:lnTo>
                                      <a:lnTo>
                                        <a:pt x="105359" y="999489"/>
                                      </a:lnTo>
                                      <a:lnTo>
                                        <a:pt x="79717" y="966469"/>
                                      </a:lnTo>
                                      <a:lnTo>
                                        <a:pt x="64160" y="928369"/>
                                      </a:lnTo>
                                      <a:lnTo>
                                        <a:pt x="60451" y="901699"/>
                                      </a:lnTo>
                                      <a:lnTo>
                                        <a:pt x="60451" y="195579"/>
                                      </a:lnTo>
                                      <a:lnTo>
                                        <a:pt x="68110" y="156209"/>
                                      </a:lnTo>
                                      <a:lnTo>
                                        <a:pt x="73317" y="143509"/>
                                      </a:lnTo>
                                      <a:lnTo>
                                        <a:pt x="75349" y="138429"/>
                                      </a:lnTo>
                                      <a:lnTo>
                                        <a:pt x="95808" y="109219"/>
                                      </a:lnTo>
                                      <a:lnTo>
                                        <a:pt x="98932" y="105409"/>
                                      </a:lnTo>
                                      <a:lnTo>
                                        <a:pt x="105359" y="99059"/>
                                      </a:lnTo>
                                      <a:lnTo>
                                        <a:pt x="108788" y="95249"/>
                                      </a:lnTo>
                                      <a:lnTo>
                                        <a:pt x="115811" y="90169"/>
                                      </a:lnTo>
                                      <a:lnTo>
                                        <a:pt x="119532" y="87629"/>
                                      </a:lnTo>
                                      <a:lnTo>
                                        <a:pt x="127088" y="82549"/>
                                      </a:lnTo>
                                      <a:lnTo>
                                        <a:pt x="139103" y="74929"/>
                                      </a:lnTo>
                                      <a:lnTo>
                                        <a:pt x="143319" y="73659"/>
                                      </a:lnTo>
                                      <a:lnTo>
                                        <a:pt x="151803" y="69849"/>
                                      </a:lnTo>
                                      <a:lnTo>
                                        <a:pt x="156222" y="68579"/>
                                      </a:lnTo>
                                      <a:lnTo>
                                        <a:pt x="165099" y="64769"/>
                                      </a:lnTo>
                                      <a:lnTo>
                                        <a:pt x="169722" y="63499"/>
                                      </a:lnTo>
                                      <a:lnTo>
                                        <a:pt x="178955" y="62229"/>
                                      </a:lnTo>
                                      <a:lnTo>
                                        <a:pt x="183743" y="60959"/>
                                      </a:lnTo>
                                      <a:lnTo>
                                        <a:pt x="193293" y="60959"/>
                                      </a:lnTo>
                                      <a:lnTo>
                                        <a:pt x="198234" y="59689"/>
                                      </a:lnTo>
                                      <a:lnTo>
                                        <a:pt x="3028213" y="59689"/>
                                      </a:lnTo>
                                      <a:lnTo>
                                        <a:pt x="3025902" y="58419"/>
                                      </a:lnTo>
                                      <a:lnTo>
                                        <a:pt x="2985389" y="35559"/>
                                      </a:lnTo>
                                      <a:lnTo>
                                        <a:pt x="2979864" y="34289"/>
                                      </a:lnTo>
                                      <a:lnTo>
                                        <a:pt x="2968675" y="30479"/>
                                      </a:lnTo>
                                      <a:lnTo>
                                        <a:pt x="2945333" y="25399"/>
                                      </a:lnTo>
                                      <a:lnTo>
                                        <a:pt x="2933331" y="24129"/>
                                      </a:lnTo>
                                      <a:close/>
                                    </a:path>
                                    <a:path w="3124200" h="1097280">
                                      <a:moveTo>
                                        <a:pt x="3028213" y="59689"/>
                                      </a:moveTo>
                                      <a:lnTo>
                                        <a:pt x="2925965" y="59689"/>
                                      </a:lnTo>
                                      <a:lnTo>
                                        <a:pt x="2930906" y="60959"/>
                                      </a:lnTo>
                                      <a:lnTo>
                                        <a:pt x="2940456" y="60959"/>
                                      </a:lnTo>
                                      <a:lnTo>
                                        <a:pt x="2945244" y="62229"/>
                                      </a:lnTo>
                                      <a:lnTo>
                                        <a:pt x="2954477" y="63499"/>
                                      </a:lnTo>
                                      <a:lnTo>
                                        <a:pt x="2959100" y="64769"/>
                                      </a:lnTo>
                                      <a:lnTo>
                                        <a:pt x="2967964" y="68579"/>
                                      </a:lnTo>
                                      <a:lnTo>
                                        <a:pt x="2972396" y="69849"/>
                                      </a:lnTo>
                                      <a:lnTo>
                                        <a:pt x="2980880" y="73659"/>
                                      </a:lnTo>
                                      <a:lnTo>
                                        <a:pt x="2985084" y="74929"/>
                                      </a:lnTo>
                                      <a:lnTo>
                                        <a:pt x="2997111" y="82549"/>
                                      </a:lnTo>
                                      <a:lnTo>
                                        <a:pt x="3004667" y="87629"/>
                                      </a:lnTo>
                                      <a:lnTo>
                                        <a:pt x="3008388" y="90169"/>
                                      </a:lnTo>
                                      <a:lnTo>
                                        <a:pt x="3015411" y="95249"/>
                                      </a:lnTo>
                                      <a:lnTo>
                                        <a:pt x="3018840" y="99059"/>
                                      </a:lnTo>
                                      <a:lnTo>
                                        <a:pt x="3025266" y="105409"/>
                                      </a:lnTo>
                                      <a:lnTo>
                                        <a:pt x="3028391" y="109219"/>
                                      </a:lnTo>
                                      <a:lnTo>
                                        <a:pt x="3034182" y="115569"/>
                                      </a:lnTo>
                                      <a:lnTo>
                                        <a:pt x="3036963" y="119379"/>
                                      </a:lnTo>
                                      <a:lnTo>
                                        <a:pt x="3042069" y="126999"/>
                                      </a:lnTo>
                                      <a:lnTo>
                                        <a:pt x="3044482" y="130809"/>
                                      </a:lnTo>
                                      <a:lnTo>
                                        <a:pt x="3048850" y="138429"/>
                                      </a:lnTo>
                                      <a:lnTo>
                                        <a:pt x="3050882" y="143509"/>
                                      </a:lnTo>
                                      <a:lnTo>
                                        <a:pt x="3054464" y="151129"/>
                                      </a:lnTo>
                                      <a:lnTo>
                                        <a:pt x="3063621" y="193039"/>
                                      </a:lnTo>
                                      <a:lnTo>
                                        <a:pt x="3063621" y="904239"/>
                                      </a:lnTo>
                                      <a:lnTo>
                                        <a:pt x="3054464" y="946149"/>
                                      </a:lnTo>
                                      <a:lnTo>
                                        <a:pt x="3034182" y="981709"/>
                                      </a:lnTo>
                                      <a:lnTo>
                                        <a:pt x="3015411" y="1002029"/>
                                      </a:lnTo>
                                      <a:lnTo>
                                        <a:pt x="3008388" y="1008379"/>
                                      </a:lnTo>
                                      <a:lnTo>
                                        <a:pt x="3004667" y="1010919"/>
                                      </a:lnTo>
                                      <a:lnTo>
                                        <a:pt x="2997111" y="1015999"/>
                                      </a:lnTo>
                                      <a:lnTo>
                                        <a:pt x="2993135" y="1018539"/>
                                      </a:lnTo>
                                      <a:lnTo>
                                        <a:pt x="2985084" y="1022349"/>
                                      </a:lnTo>
                                      <a:lnTo>
                                        <a:pt x="2980880" y="1024889"/>
                                      </a:lnTo>
                                      <a:lnTo>
                                        <a:pt x="2972396" y="1028699"/>
                                      </a:lnTo>
                                      <a:lnTo>
                                        <a:pt x="2959100" y="1032509"/>
                                      </a:lnTo>
                                      <a:lnTo>
                                        <a:pt x="2954477" y="1033779"/>
                                      </a:lnTo>
                                      <a:lnTo>
                                        <a:pt x="2945244" y="1035049"/>
                                      </a:lnTo>
                                      <a:lnTo>
                                        <a:pt x="2940456" y="1036319"/>
                                      </a:lnTo>
                                      <a:lnTo>
                                        <a:pt x="2930906" y="1037589"/>
                                      </a:lnTo>
                                      <a:lnTo>
                                        <a:pt x="3028983" y="1037589"/>
                                      </a:lnTo>
                                      <a:lnTo>
                                        <a:pt x="3062846" y="1004569"/>
                                      </a:lnTo>
                                      <a:lnTo>
                                        <a:pt x="3066300" y="999489"/>
                                      </a:lnTo>
                                      <a:lnTo>
                                        <a:pt x="3072714" y="990599"/>
                                      </a:lnTo>
                                      <a:lnTo>
                                        <a:pt x="3090291" y="953769"/>
                                      </a:lnTo>
                                      <a:lnTo>
                                        <a:pt x="3099643" y="908049"/>
                                      </a:lnTo>
                                      <a:lnTo>
                                        <a:pt x="3099765" y="190499"/>
                                      </a:lnTo>
                                      <a:lnTo>
                                        <a:pt x="3098546" y="179069"/>
                                      </a:lnTo>
                                      <a:lnTo>
                                        <a:pt x="3097631" y="172719"/>
                                      </a:lnTo>
                                      <a:lnTo>
                                        <a:pt x="3095256" y="161289"/>
                                      </a:lnTo>
                                      <a:lnTo>
                                        <a:pt x="3093770" y="154939"/>
                                      </a:lnTo>
                                      <a:lnTo>
                                        <a:pt x="3090291" y="144779"/>
                                      </a:lnTo>
                                      <a:lnTo>
                                        <a:pt x="3088271" y="138429"/>
                                      </a:lnTo>
                                      <a:lnTo>
                                        <a:pt x="3066300" y="97789"/>
                                      </a:lnTo>
                                      <a:lnTo>
                                        <a:pt x="3062846" y="93979"/>
                                      </a:lnTo>
                                      <a:lnTo>
                                        <a:pt x="3055556" y="85089"/>
                                      </a:lnTo>
                                      <a:lnTo>
                                        <a:pt x="3051683" y="80009"/>
                                      </a:lnTo>
                                      <a:lnTo>
                                        <a:pt x="3043605" y="72389"/>
                                      </a:lnTo>
                                      <a:lnTo>
                                        <a:pt x="3039338" y="68579"/>
                                      </a:lnTo>
                                      <a:lnTo>
                                        <a:pt x="3030524" y="60959"/>
                                      </a:lnTo>
                                      <a:lnTo>
                                        <a:pt x="3028213" y="59689"/>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5F8DCD" id="Group 35" o:spid="_x0000_s1026" style="position:absolute;margin-left:60.25pt;margin-top:.35pt;width:246pt;height:86.4pt;z-index:-251585536;mso-wrap-distance-left:0;mso-wrap-distance-right:0;mso-width-relative:margin;mso-height-relative:margin" coordsize="3124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">
                      <v:shape id="Graphic 36" o:spid="_x0000_s1027" style="position:absolute;width:31242;height:10972;visibility:visible;mso-wrap-style:square;v-text-anchor:top" coordsize="312420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" path="m2934970,l189229,,175628,1269,155663,5079r-6553,2540l136410,11429r-6274,1270l118008,17779r-5969,3810l100558,27939r-5626,2540l84162,38099r-5257,3810l68910,50799r-4839,3810l38341,83819,31064,95249r-3429,5080l11099,135889,1727,175259,,195579,,901699r284,5080l355,908049r1122,11430l1602,920749r125,1270l11099,961389r10300,24130l27635,996949r22872,31750l64071,1042669r4839,5080l100558,1070609r35852,16510l175628,1096009r13601,1270l2934970,1097279r13601,-1270l2975089,1090929r12700,-3810l2990926,1085849r-2800884,l177253,1084579r-42786,-11430l101358,1056639r-10122,-6350l86283,1046479r-9398,-7620l72326,1033779r-8611,-7620l59575,1021079r-7760,-8890l48120,1007109,41274,996949r-3225,-5080l32194,980439r-2718,-5080l14668,927099,12064,901699r67,-706120l18795,152399,38049,106679,63715,72389r8611,-8890l106667,38099r10782,-6350l134467,24129r5918,-1270l152311,19049r6159,-2540l170865,13969r6388,l190042,12699r6566,-1270l2987789,11429,2975089,7619r-6553,-2540l2948571,1269,2934970,xem2987789,11429r-60198,l2934157,12699r12789,1270l2953334,13969r12395,2540l2971901,19049r11913,3810l2989732,24129r17018,7620l3017532,38099r5309,2540l3032963,48259r4953,3810l3047314,59689r4559,3810l3060484,72389r4140,3810l3092005,116839r14986,41910l3111687,189229r117,1270l3112068,195579r67,706120l3111870,906779r-6466,39370l3092005,980439r-5855,11430l3082925,996949r-6833,10160l3072384,1012189r-7760,8890l3060484,1026159r-8611,7620l3047314,1038859r-9398,7620l3032963,1050289r-10122,6350l3017532,1060449r-45631,19050l2934157,1085849r56769,l3029267,1066799r30861,-24130l3069285,1033779r23850,-30480l3096564,996949r6236,-11430l3117049,948689r6795,-40640l3124200,901699r,-706120l3123915,190499r-71,-1270l3122585,176529r-125,-1270l3113100,135889r-16536,-35560l3093135,95249r-7277,-11430l3060128,54609r-4839,-3810l3045294,41909r-5257,-3810l3029267,30479r-5626,-2540l3012160,21589r-5969,-3810l2994063,12699r-6274,-1270xem2945333,1071879r-2766467,l190868,1073149r2742463,l2945333,1071879xem2933331,24129r-2742463,l178866,25399r-23342,5080l144335,34289r-5525,1270l122872,43179r-10122,5080l107797,50799r-9500,7620l93675,60959r-8814,7620l80594,72389r-8078,7620l68643,85089r-7290,8890l40449,128269r-6541,16510l30429,154939r-1486,6350l26568,172719r-915,6350l24434,190499r122,717550l33908,953769r17577,36830l57899,999489r3454,5080l93675,1036319r19075,12700l122872,1055369r5245,2540l138810,1061719r5525,2540l155524,1068069r17373,3810l2951302,1071879r17373,-3810l2979864,1064259r5525,-2540l2996082,1057909r5245,-2540l3011449,1049019r4953,-2540l3025902,1040129r3081,-2540l193293,1037589r-9550,-1270l178955,1035049r-9233,-1270l165099,1032509r-13296,-3810l143319,1024889r-4216,-2540l131063,1018539r-3975,-2540l119532,1010919r-3721,-2540l108788,1002029r-3429,-2540l79717,966469,64160,928369,60451,901699r,-706120l68110,156209r5207,-12700l75349,138429,95808,109219r3124,-3810l105359,99059r3429,-3810l115811,90169r3721,-2540l127088,82549r12015,-7620l143319,73659r8484,-3810l156222,68579r8877,-3810l169722,63499r9233,-1270l183743,60959r9550,l198234,59689r2829979,l3025902,58419,2985389,35559r-5525,-1270l2968675,30479r-23342,-5080l2933331,24129xem3028213,59689r-102248,l2930906,60959r9550,l2945244,62229r9233,1270l2959100,64769r8864,3810l2972396,69849r8484,3810l2985084,74929r12027,7620l3004667,87629r3721,2540l3015411,95249r3429,3810l3025266,105409r3125,3810l3034182,115569r2781,3810l3042069,126999r2413,3810l3048850,138429r2032,5080l3054464,151129r9157,41910l3063621,904239r-9157,41910l3034182,981709r-18771,20320l3008388,1008379r-3721,2540l2997111,1015999r-3976,2540l2985084,1022349r-4204,2540l2972396,1028699r-13296,3810l2954477,1033779r-9233,1270l2940456,1036319r-9550,1270l3028983,1037589r33863,-33020l3066300,999489r6414,-8890l3090291,953769r9352,-45720l3099765,190499r-1219,-11430l3097631,172719r-2375,-11430l3093770,154939r-3479,-10160l3088271,138429,3066300,97789r-3454,-3810l3055556,85089r-3873,-5080l3043605,72389r-4267,-3810l3030524,60959r-2311,-1270xe" fillcolor="black" stroked="f">
                        <v:path arrowok="t"/>
                      </v:shape>
                    </v:group>
                  </w:pict>
                </mc:Fallback>
              </mc:AlternateContent>
            </w:r>
            <w:r w:rsidR="005E2C8B" w:rsidRPr="00AF7E6C">
              <w:rPr>
                <w:rFonts w:ascii="Arial" w:hAnsi="Arial" w:cs="Arial"/>
                <w:noProof/>
                <w:position w:val="6"/>
                <w:sz w:val="18"/>
                <w:szCs w:val="18"/>
                <w:lang w:val="ru-RU" w:eastAsia="ru-RU"/>
              </w:rPr>
              <mc:AlternateContent>
                <mc:Choice Requires="wpg">
                  <w:drawing>
                    <wp:anchor distT="0" distB="0" distL="0" distR="0" simplePos="0" relativeHeight="251728896" behindDoc="1" locked="0" layoutInCell="1" allowOverlap="1" wp14:anchorId="66D70E34" wp14:editId="35952F13">
                      <wp:simplePos x="0" y="0"/>
                      <wp:positionH relativeFrom="column">
                        <wp:posOffset>764921</wp:posOffset>
                      </wp:positionH>
                      <wp:positionV relativeFrom="paragraph">
                        <wp:posOffset>1182675</wp:posOffset>
                      </wp:positionV>
                      <wp:extent cx="3124200" cy="1097280"/>
                      <wp:effectExtent l="0" t="0" r="0" b="7620"/>
                      <wp:wrapNone/>
                      <wp:docPr id="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1097280"/>
                                <a:chOff x="0" y="0"/>
                                <a:chExt cx="3124200" cy="1097280"/>
                              </a:xfrm>
                            </wpg:grpSpPr>
                            <wps:wsp>
                              <wps:cNvPr id="63" name="Graphic 36"/>
                              <wps:cNvSpPr/>
                              <wps:spPr>
                                <a:xfrm>
                                  <a:off x="0" y="0"/>
                                  <a:ext cx="3124200" cy="1097280"/>
                                </a:xfrm>
                                <a:custGeom>
                                  <a:avLst/>
                                  <a:gdLst/>
                                  <a:ahLst/>
                                  <a:cxnLst/>
                                  <a:rect l="l" t="t" r="r" b="b"/>
                                  <a:pathLst>
                                    <a:path w="3124200" h="1097280">
                                      <a:moveTo>
                                        <a:pt x="2934970" y="0"/>
                                      </a:moveTo>
                                      <a:lnTo>
                                        <a:pt x="189229" y="0"/>
                                      </a:lnTo>
                                      <a:lnTo>
                                        <a:pt x="175628" y="1269"/>
                                      </a:lnTo>
                                      <a:lnTo>
                                        <a:pt x="155663" y="5079"/>
                                      </a:lnTo>
                                      <a:lnTo>
                                        <a:pt x="149110" y="7619"/>
                                      </a:lnTo>
                                      <a:lnTo>
                                        <a:pt x="136410" y="11429"/>
                                      </a:lnTo>
                                      <a:lnTo>
                                        <a:pt x="130136" y="12699"/>
                                      </a:lnTo>
                                      <a:lnTo>
                                        <a:pt x="118008" y="17779"/>
                                      </a:lnTo>
                                      <a:lnTo>
                                        <a:pt x="112039" y="21589"/>
                                      </a:lnTo>
                                      <a:lnTo>
                                        <a:pt x="100558" y="27939"/>
                                      </a:lnTo>
                                      <a:lnTo>
                                        <a:pt x="94932" y="30479"/>
                                      </a:lnTo>
                                      <a:lnTo>
                                        <a:pt x="84162" y="38099"/>
                                      </a:lnTo>
                                      <a:lnTo>
                                        <a:pt x="78905" y="41909"/>
                                      </a:lnTo>
                                      <a:lnTo>
                                        <a:pt x="68910" y="50799"/>
                                      </a:lnTo>
                                      <a:lnTo>
                                        <a:pt x="64071" y="54609"/>
                                      </a:lnTo>
                                      <a:lnTo>
                                        <a:pt x="38341" y="83819"/>
                                      </a:lnTo>
                                      <a:lnTo>
                                        <a:pt x="31064" y="95249"/>
                                      </a:lnTo>
                                      <a:lnTo>
                                        <a:pt x="27635" y="100329"/>
                                      </a:lnTo>
                                      <a:lnTo>
                                        <a:pt x="11099" y="135889"/>
                                      </a:lnTo>
                                      <a:lnTo>
                                        <a:pt x="1727" y="175259"/>
                                      </a:lnTo>
                                      <a:lnTo>
                                        <a:pt x="0" y="195579"/>
                                      </a:lnTo>
                                      <a:lnTo>
                                        <a:pt x="0" y="901699"/>
                                      </a:lnTo>
                                      <a:lnTo>
                                        <a:pt x="284" y="906779"/>
                                      </a:lnTo>
                                      <a:lnTo>
                                        <a:pt x="355" y="908049"/>
                                      </a:lnTo>
                                      <a:lnTo>
                                        <a:pt x="1477" y="919479"/>
                                      </a:lnTo>
                                      <a:lnTo>
                                        <a:pt x="1602" y="920749"/>
                                      </a:lnTo>
                                      <a:lnTo>
                                        <a:pt x="1727" y="922019"/>
                                      </a:lnTo>
                                      <a:lnTo>
                                        <a:pt x="11099" y="961389"/>
                                      </a:lnTo>
                                      <a:lnTo>
                                        <a:pt x="21399" y="985519"/>
                                      </a:lnTo>
                                      <a:lnTo>
                                        <a:pt x="27635" y="996949"/>
                                      </a:lnTo>
                                      <a:lnTo>
                                        <a:pt x="50507" y="1028699"/>
                                      </a:lnTo>
                                      <a:lnTo>
                                        <a:pt x="64071" y="1042669"/>
                                      </a:lnTo>
                                      <a:lnTo>
                                        <a:pt x="68910" y="1047749"/>
                                      </a:lnTo>
                                      <a:lnTo>
                                        <a:pt x="100558" y="1070609"/>
                                      </a:lnTo>
                                      <a:lnTo>
                                        <a:pt x="136410" y="1087119"/>
                                      </a:lnTo>
                                      <a:lnTo>
                                        <a:pt x="175628" y="1096009"/>
                                      </a:lnTo>
                                      <a:lnTo>
                                        <a:pt x="189229" y="1097279"/>
                                      </a:lnTo>
                                      <a:lnTo>
                                        <a:pt x="2934970" y="1097279"/>
                                      </a:lnTo>
                                      <a:lnTo>
                                        <a:pt x="2948571" y="1096009"/>
                                      </a:lnTo>
                                      <a:lnTo>
                                        <a:pt x="2975089" y="1090929"/>
                                      </a:lnTo>
                                      <a:lnTo>
                                        <a:pt x="2987789" y="1087119"/>
                                      </a:lnTo>
                                      <a:lnTo>
                                        <a:pt x="2990926" y="1085849"/>
                                      </a:lnTo>
                                      <a:lnTo>
                                        <a:pt x="190042" y="1085849"/>
                                      </a:lnTo>
                                      <a:lnTo>
                                        <a:pt x="177253" y="1084579"/>
                                      </a:lnTo>
                                      <a:lnTo>
                                        <a:pt x="134467" y="1073149"/>
                                      </a:lnTo>
                                      <a:lnTo>
                                        <a:pt x="101358" y="1056639"/>
                                      </a:lnTo>
                                      <a:lnTo>
                                        <a:pt x="91236" y="1050289"/>
                                      </a:lnTo>
                                      <a:lnTo>
                                        <a:pt x="86283" y="1046479"/>
                                      </a:lnTo>
                                      <a:lnTo>
                                        <a:pt x="76885" y="1038859"/>
                                      </a:lnTo>
                                      <a:lnTo>
                                        <a:pt x="72326" y="1033779"/>
                                      </a:lnTo>
                                      <a:lnTo>
                                        <a:pt x="63715" y="1026159"/>
                                      </a:lnTo>
                                      <a:lnTo>
                                        <a:pt x="59575" y="1021079"/>
                                      </a:lnTo>
                                      <a:lnTo>
                                        <a:pt x="51815" y="1012189"/>
                                      </a:lnTo>
                                      <a:lnTo>
                                        <a:pt x="48120" y="1007109"/>
                                      </a:lnTo>
                                      <a:lnTo>
                                        <a:pt x="41274" y="996949"/>
                                      </a:lnTo>
                                      <a:lnTo>
                                        <a:pt x="38049" y="991869"/>
                                      </a:lnTo>
                                      <a:lnTo>
                                        <a:pt x="32194" y="980439"/>
                                      </a:lnTo>
                                      <a:lnTo>
                                        <a:pt x="29476" y="975359"/>
                                      </a:lnTo>
                                      <a:lnTo>
                                        <a:pt x="14668" y="927099"/>
                                      </a:lnTo>
                                      <a:lnTo>
                                        <a:pt x="12064" y="901699"/>
                                      </a:lnTo>
                                      <a:lnTo>
                                        <a:pt x="12131" y="195579"/>
                                      </a:lnTo>
                                      <a:lnTo>
                                        <a:pt x="18795" y="152399"/>
                                      </a:lnTo>
                                      <a:lnTo>
                                        <a:pt x="38049" y="106679"/>
                                      </a:lnTo>
                                      <a:lnTo>
                                        <a:pt x="63715" y="72389"/>
                                      </a:lnTo>
                                      <a:lnTo>
                                        <a:pt x="72326" y="63499"/>
                                      </a:lnTo>
                                      <a:lnTo>
                                        <a:pt x="106667" y="38099"/>
                                      </a:lnTo>
                                      <a:lnTo>
                                        <a:pt x="117449" y="31749"/>
                                      </a:lnTo>
                                      <a:lnTo>
                                        <a:pt x="134467" y="24129"/>
                                      </a:lnTo>
                                      <a:lnTo>
                                        <a:pt x="140385" y="22859"/>
                                      </a:lnTo>
                                      <a:lnTo>
                                        <a:pt x="152311" y="19049"/>
                                      </a:lnTo>
                                      <a:lnTo>
                                        <a:pt x="158470" y="16509"/>
                                      </a:lnTo>
                                      <a:lnTo>
                                        <a:pt x="170865" y="13969"/>
                                      </a:lnTo>
                                      <a:lnTo>
                                        <a:pt x="177253" y="13969"/>
                                      </a:lnTo>
                                      <a:lnTo>
                                        <a:pt x="190042" y="12699"/>
                                      </a:lnTo>
                                      <a:lnTo>
                                        <a:pt x="196608" y="11429"/>
                                      </a:lnTo>
                                      <a:lnTo>
                                        <a:pt x="2987789" y="11429"/>
                                      </a:lnTo>
                                      <a:lnTo>
                                        <a:pt x="2975089" y="7619"/>
                                      </a:lnTo>
                                      <a:lnTo>
                                        <a:pt x="2968536" y="5079"/>
                                      </a:lnTo>
                                      <a:lnTo>
                                        <a:pt x="2948571" y="1269"/>
                                      </a:lnTo>
                                      <a:lnTo>
                                        <a:pt x="2934970" y="0"/>
                                      </a:lnTo>
                                      <a:close/>
                                    </a:path>
                                    <a:path w="3124200" h="1097280">
                                      <a:moveTo>
                                        <a:pt x="2987789" y="11429"/>
                                      </a:moveTo>
                                      <a:lnTo>
                                        <a:pt x="2927591" y="11429"/>
                                      </a:lnTo>
                                      <a:lnTo>
                                        <a:pt x="2934157" y="12699"/>
                                      </a:lnTo>
                                      <a:lnTo>
                                        <a:pt x="2946946" y="13969"/>
                                      </a:lnTo>
                                      <a:lnTo>
                                        <a:pt x="2953334" y="13969"/>
                                      </a:lnTo>
                                      <a:lnTo>
                                        <a:pt x="2965729" y="16509"/>
                                      </a:lnTo>
                                      <a:lnTo>
                                        <a:pt x="2971901" y="19049"/>
                                      </a:lnTo>
                                      <a:lnTo>
                                        <a:pt x="2983814" y="22859"/>
                                      </a:lnTo>
                                      <a:lnTo>
                                        <a:pt x="2989732" y="24129"/>
                                      </a:lnTo>
                                      <a:lnTo>
                                        <a:pt x="3006750" y="31749"/>
                                      </a:lnTo>
                                      <a:lnTo>
                                        <a:pt x="3017532" y="38099"/>
                                      </a:lnTo>
                                      <a:lnTo>
                                        <a:pt x="3022841" y="40639"/>
                                      </a:lnTo>
                                      <a:lnTo>
                                        <a:pt x="3032963" y="48259"/>
                                      </a:lnTo>
                                      <a:lnTo>
                                        <a:pt x="3037916" y="52069"/>
                                      </a:lnTo>
                                      <a:lnTo>
                                        <a:pt x="3047314" y="59689"/>
                                      </a:lnTo>
                                      <a:lnTo>
                                        <a:pt x="3051873" y="63499"/>
                                      </a:lnTo>
                                      <a:lnTo>
                                        <a:pt x="3060484" y="72389"/>
                                      </a:lnTo>
                                      <a:lnTo>
                                        <a:pt x="3064624" y="76199"/>
                                      </a:lnTo>
                                      <a:lnTo>
                                        <a:pt x="3092005" y="116839"/>
                                      </a:lnTo>
                                      <a:lnTo>
                                        <a:pt x="3106991" y="158749"/>
                                      </a:lnTo>
                                      <a:lnTo>
                                        <a:pt x="3111687" y="189229"/>
                                      </a:lnTo>
                                      <a:lnTo>
                                        <a:pt x="3111804" y="190499"/>
                                      </a:lnTo>
                                      <a:lnTo>
                                        <a:pt x="3112068" y="195579"/>
                                      </a:lnTo>
                                      <a:lnTo>
                                        <a:pt x="3112135" y="901699"/>
                                      </a:lnTo>
                                      <a:lnTo>
                                        <a:pt x="3111870" y="906779"/>
                                      </a:lnTo>
                                      <a:lnTo>
                                        <a:pt x="3105404" y="946149"/>
                                      </a:lnTo>
                                      <a:lnTo>
                                        <a:pt x="3092005" y="980439"/>
                                      </a:lnTo>
                                      <a:lnTo>
                                        <a:pt x="3086150" y="991869"/>
                                      </a:lnTo>
                                      <a:lnTo>
                                        <a:pt x="3082925" y="996949"/>
                                      </a:lnTo>
                                      <a:lnTo>
                                        <a:pt x="3076092" y="1007109"/>
                                      </a:lnTo>
                                      <a:lnTo>
                                        <a:pt x="3072384" y="1012189"/>
                                      </a:lnTo>
                                      <a:lnTo>
                                        <a:pt x="3064624" y="1021079"/>
                                      </a:lnTo>
                                      <a:lnTo>
                                        <a:pt x="3060484" y="1026159"/>
                                      </a:lnTo>
                                      <a:lnTo>
                                        <a:pt x="3051873" y="1033779"/>
                                      </a:lnTo>
                                      <a:lnTo>
                                        <a:pt x="3047314" y="1038859"/>
                                      </a:lnTo>
                                      <a:lnTo>
                                        <a:pt x="3037916" y="1046479"/>
                                      </a:lnTo>
                                      <a:lnTo>
                                        <a:pt x="3032963" y="1050289"/>
                                      </a:lnTo>
                                      <a:lnTo>
                                        <a:pt x="3022841" y="1056639"/>
                                      </a:lnTo>
                                      <a:lnTo>
                                        <a:pt x="3017532" y="1060449"/>
                                      </a:lnTo>
                                      <a:lnTo>
                                        <a:pt x="2971901" y="1079499"/>
                                      </a:lnTo>
                                      <a:lnTo>
                                        <a:pt x="2934157" y="1085849"/>
                                      </a:lnTo>
                                      <a:lnTo>
                                        <a:pt x="2990926" y="1085849"/>
                                      </a:lnTo>
                                      <a:lnTo>
                                        <a:pt x="3029267" y="1066799"/>
                                      </a:lnTo>
                                      <a:lnTo>
                                        <a:pt x="3060128" y="1042669"/>
                                      </a:lnTo>
                                      <a:lnTo>
                                        <a:pt x="3069285" y="1033779"/>
                                      </a:lnTo>
                                      <a:lnTo>
                                        <a:pt x="3093135" y="1003299"/>
                                      </a:lnTo>
                                      <a:lnTo>
                                        <a:pt x="3096564" y="996949"/>
                                      </a:lnTo>
                                      <a:lnTo>
                                        <a:pt x="3102800" y="985519"/>
                                      </a:lnTo>
                                      <a:lnTo>
                                        <a:pt x="3117049" y="948689"/>
                                      </a:lnTo>
                                      <a:lnTo>
                                        <a:pt x="3123844" y="908049"/>
                                      </a:lnTo>
                                      <a:lnTo>
                                        <a:pt x="3124200" y="901699"/>
                                      </a:lnTo>
                                      <a:lnTo>
                                        <a:pt x="3124200" y="195579"/>
                                      </a:lnTo>
                                      <a:lnTo>
                                        <a:pt x="3123915" y="190499"/>
                                      </a:lnTo>
                                      <a:lnTo>
                                        <a:pt x="3123844" y="189229"/>
                                      </a:lnTo>
                                      <a:lnTo>
                                        <a:pt x="3122585" y="176529"/>
                                      </a:lnTo>
                                      <a:lnTo>
                                        <a:pt x="3122460" y="175259"/>
                                      </a:lnTo>
                                      <a:lnTo>
                                        <a:pt x="3113100" y="135889"/>
                                      </a:lnTo>
                                      <a:lnTo>
                                        <a:pt x="3096564" y="100329"/>
                                      </a:lnTo>
                                      <a:lnTo>
                                        <a:pt x="3093135" y="95249"/>
                                      </a:lnTo>
                                      <a:lnTo>
                                        <a:pt x="3085858" y="83819"/>
                                      </a:lnTo>
                                      <a:lnTo>
                                        <a:pt x="3060128" y="54609"/>
                                      </a:lnTo>
                                      <a:lnTo>
                                        <a:pt x="3055289" y="50799"/>
                                      </a:lnTo>
                                      <a:lnTo>
                                        <a:pt x="3045294" y="41909"/>
                                      </a:lnTo>
                                      <a:lnTo>
                                        <a:pt x="3040037" y="38099"/>
                                      </a:lnTo>
                                      <a:lnTo>
                                        <a:pt x="3029267" y="30479"/>
                                      </a:lnTo>
                                      <a:lnTo>
                                        <a:pt x="3023641" y="27939"/>
                                      </a:lnTo>
                                      <a:lnTo>
                                        <a:pt x="3012160" y="21589"/>
                                      </a:lnTo>
                                      <a:lnTo>
                                        <a:pt x="3006191" y="17779"/>
                                      </a:lnTo>
                                      <a:lnTo>
                                        <a:pt x="2994063" y="12699"/>
                                      </a:lnTo>
                                      <a:lnTo>
                                        <a:pt x="2987789" y="11429"/>
                                      </a:lnTo>
                                      <a:close/>
                                    </a:path>
                                    <a:path w="3124200" h="1097280">
                                      <a:moveTo>
                                        <a:pt x="2945333" y="1071879"/>
                                      </a:moveTo>
                                      <a:lnTo>
                                        <a:pt x="178866" y="1071879"/>
                                      </a:lnTo>
                                      <a:lnTo>
                                        <a:pt x="190868" y="1073149"/>
                                      </a:lnTo>
                                      <a:lnTo>
                                        <a:pt x="2933331" y="1073149"/>
                                      </a:lnTo>
                                      <a:lnTo>
                                        <a:pt x="2945333" y="1071879"/>
                                      </a:lnTo>
                                      <a:close/>
                                    </a:path>
                                    <a:path w="3124200" h="1097280">
                                      <a:moveTo>
                                        <a:pt x="2933331" y="24129"/>
                                      </a:moveTo>
                                      <a:lnTo>
                                        <a:pt x="190868" y="24129"/>
                                      </a:lnTo>
                                      <a:lnTo>
                                        <a:pt x="178866" y="25399"/>
                                      </a:lnTo>
                                      <a:lnTo>
                                        <a:pt x="155524" y="30479"/>
                                      </a:lnTo>
                                      <a:lnTo>
                                        <a:pt x="144335" y="34289"/>
                                      </a:lnTo>
                                      <a:lnTo>
                                        <a:pt x="138810" y="35559"/>
                                      </a:lnTo>
                                      <a:lnTo>
                                        <a:pt x="122872" y="43179"/>
                                      </a:lnTo>
                                      <a:lnTo>
                                        <a:pt x="112750" y="48259"/>
                                      </a:lnTo>
                                      <a:lnTo>
                                        <a:pt x="107797" y="50799"/>
                                      </a:lnTo>
                                      <a:lnTo>
                                        <a:pt x="98297" y="58419"/>
                                      </a:lnTo>
                                      <a:lnTo>
                                        <a:pt x="93675" y="60959"/>
                                      </a:lnTo>
                                      <a:lnTo>
                                        <a:pt x="84861" y="68579"/>
                                      </a:lnTo>
                                      <a:lnTo>
                                        <a:pt x="80594" y="72389"/>
                                      </a:lnTo>
                                      <a:lnTo>
                                        <a:pt x="72516" y="80009"/>
                                      </a:lnTo>
                                      <a:lnTo>
                                        <a:pt x="68643" y="85089"/>
                                      </a:lnTo>
                                      <a:lnTo>
                                        <a:pt x="61353" y="93979"/>
                                      </a:lnTo>
                                      <a:lnTo>
                                        <a:pt x="40449" y="128269"/>
                                      </a:lnTo>
                                      <a:lnTo>
                                        <a:pt x="33908" y="144779"/>
                                      </a:lnTo>
                                      <a:lnTo>
                                        <a:pt x="30429" y="154939"/>
                                      </a:lnTo>
                                      <a:lnTo>
                                        <a:pt x="28943" y="161289"/>
                                      </a:lnTo>
                                      <a:lnTo>
                                        <a:pt x="26568" y="172719"/>
                                      </a:lnTo>
                                      <a:lnTo>
                                        <a:pt x="25653" y="179069"/>
                                      </a:lnTo>
                                      <a:lnTo>
                                        <a:pt x="24434" y="190499"/>
                                      </a:lnTo>
                                      <a:lnTo>
                                        <a:pt x="24556" y="908049"/>
                                      </a:lnTo>
                                      <a:lnTo>
                                        <a:pt x="33908" y="953769"/>
                                      </a:lnTo>
                                      <a:lnTo>
                                        <a:pt x="51485" y="990599"/>
                                      </a:lnTo>
                                      <a:lnTo>
                                        <a:pt x="57899" y="999489"/>
                                      </a:lnTo>
                                      <a:lnTo>
                                        <a:pt x="61353" y="1004569"/>
                                      </a:lnTo>
                                      <a:lnTo>
                                        <a:pt x="93675" y="1036319"/>
                                      </a:lnTo>
                                      <a:lnTo>
                                        <a:pt x="112750" y="1049019"/>
                                      </a:lnTo>
                                      <a:lnTo>
                                        <a:pt x="122872" y="1055369"/>
                                      </a:lnTo>
                                      <a:lnTo>
                                        <a:pt x="128117" y="1057909"/>
                                      </a:lnTo>
                                      <a:lnTo>
                                        <a:pt x="138810" y="1061719"/>
                                      </a:lnTo>
                                      <a:lnTo>
                                        <a:pt x="144335" y="1064259"/>
                                      </a:lnTo>
                                      <a:lnTo>
                                        <a:pt x="155524" y="1068069"/>
                                      </a:lnTo>
                                      <a:lnTo>
                                        <a:pt x="172897" y="1071879"/>
                                      </a:lnTo>
                                      <a:lnTo>
                                        <a:pt x="2951302" y="1071879"/>
                                      </a:lnTo>
                                      <a:lnTo>
                                        <a:pt x="2968675" y="1068069"/>
                                      </a:lnTo>
                                      <a:lnTo>
                                        <a:pt x="2979864" y="1064259"/>
                                      </a:lnTo>
                                      <a:lnTo>
                                        <a:pt x="2985389" y="1061719"/>
                                      </a:lnTo>
                                      <a:lnTo>
                                        <a:pt x="2996082" y="1057909"/>
                                      </a:lnTo>
                                      <a:lnTo>
                                        <a:pt x="3001327" y="1055369"/>
                                      </a:lnTo>
                                      <a:lnTo>
                                        <a:pt x="3011449" y="1049019"/>
                                      </a:lnTo>
                                      <a:lnTo>
                                        <a:pt x="3016402" y="1046479"/>
                                      </a:lnTo>
                                      <a:lnTo>
                                        <a:pt x="3025902" y="1040129"/>
                                      </a:lnTo>
                                      <a:lnTo>
                                        <a:pt x="3028983" y="1037589"/>
                                      </a:lnTo>
                                      <a:lnTo>
                                        <a:pt x="193293" y="1037589"/>
                                      </a:lnTo>
                                      <a:lnTo>
                                        <a:pt x="183743" y="1036319"/>
                                      </a:lnTo>
                                      <a:lnTo>
                                        <a:pt x="178955" y="1035049"/>
                                      </a:lnTo>
                                      <a:lnTo>
                                        <a:pt x="169722" y="1033779"/>
                                      </a:lnTo>
                                      <a:lnTo>
                                        <a:pt x="165099" y="1032509"/>
                                      </a:lnTo>
                                      <a:lnTo>
                                        <a:pt x="151803" y="1028699"/>
                                      </a:lnTo>
                                      <a:lnTo>
                                        <a:pt x="143319" y="1024889"/>
                                      </a:lnTo>
                                      <a:lnTo>
                                        <a:pt x="139103" y="1022349"/>
                                      </a:lnTo>
                                      <a:lnTo>
                                        <a:pt x="131063" y="1018539"/>
                                      </a:lnTo>
                                      <a:lnTo>
                                        <a:pt x="127088" y="1015999"/>
                                      </a:lnTo>
                                      <a:lnTo>
                                        <a:pt x="119532" y="1010919"/>
                                      </a:lnTo>
                                      <a:lnTo>
                                        <a:pt x="115811" y="1008379"/>
                                      </a:lnTo>
                                      <a:lnTo>
                                        <a:pt x="108788" y="1002029"/>
                                      </a:lnTo>
                                      <a:lnTo>
                                        <a:pt x="105359" y="999489"/>
                                      </a:lnTo>
                                      <a:lnTo>
                                        <a:pt x="79717" y="966469"/>
                                      </a:lnTo>
                                      <a:lnTo>
                                        <a:pt x="64160" y="928369"/>
                                      </a:lnTo>
                                      <a:lnTo>
                                        <a:pt x="60451" y="901699"/>
                                      </a:lnTo>
                                      <a:lnTo>
                                        <a:pt x="60451" y="195579"/>
                                      </a:lnTo>
                                      <a:lnTo>
                                        <a:pt x="68110" y="156209"/>
                                      </a:lnTo>
                                      <a:lnTo>
                                        <a:pt x="73317" y="143509"/>
                                      </a:lnTo>
                                      <a:lnTo>
                                        <a:pt x="75349" y="138429"/>
                                      </a:lnTo>
                                      <a:lnTo>
                                        <a:pt x="95808" y="109219"/>
                                      </a:lnTo>
                                      <a:lnTo>
                                        <a:pt x="98932" y="105409"/>
                                      </a:lnTo>
                                      <a:lnTo>
                                        <a:pt x="105359" y="99059"/>
                                      </a:lnTo>
                                      <a:lnTo>
                                        <a:pt x="108788" y="95249"/>
                                      </a:lnTo>
                                      <a:lnTo>
                                        <a:pt x="115811" y="90169"/>
                                      </a:lnTo>
                                      <a:lnTo>
                                        <a:pt x="119532" y="87629"/>
                                      </a:lnTo>
                                      <a:lnTo>
                                        <a:pt x="127088" y="82549"/>
                                      </a:lnTo>
                                      <a:lnTo>
                                        <a:pt x="139103" y="74929"/>
                                      </a:lnTo>
                                      <a:lnTo>
                                        <a:pt x="143319" y="73659"/>
                                      </a:lnTo>
                                      <a:lnTo>
                                        <a:pt x="151803" y="69849"/>
                                      </a:lnTo>
                                      <a:lnTo>
                                        <a:pt x="156222" y="68579"/>
                                      </a:lnTo>
                                      <a:lnTo>
                                        <a:pt x="165099" y="64769"/>
                                      </a:lnTo>
                                      <a:lnTo>
                                        <a:pt x="169722" y="63499"/>
                                      </a:lnTo>
                                      <a:lnTo>
                                        <a:pt x="178955" y="62229"/>
                                      </a:lnTo>
                                      <a:lnTo>
                                        <a:pt x="183743" y="60959"/>
                                      </a:lnTo>
                                      <a:lnTo>
                                        <a:pt x="193293" y="60959"/>
                                      </a:lnTo>
                                      <a:lnTo>
                                        <a:pt x="198234" y="59689"/>
                                      </a:lnTo>
                                      <a:lnTo>
                                        <a:pt x="3028213" y="59689"/>
                                      </a:lnTo>
                                      <a:lnTo>
                                        <a:pt x="3025902" y="58419"/>
                                      </a:lnTo>
                                      <a:lnTo>
                                        <a:pt x="2985389" y="35559"/>
                                      </a:lnTo>
                                      <a:lnTo>
                                        <a:pt x="2979864" y="34289"/>
                                      </a:lnTo>
                                      <a:lnTo>
                                        <a:pt x="2968675" y="30479"/>
                                      </a:lnTo>
                                      <a:lnTo>
                                        <a:pt x="2945333" y="25399"/>
                                      </a:lnTo>
                                      <a:lnTo>
                                        <a:pt x="2933331" y="24129"/>
                                      </a:lnTo>
                                      <a:close/>
                                    </a:path>
                                    <a:path w="3124200" h="1097280">
                                      <a:moveTo>
                                        <a:pt x="3028213" y="59689"/>
                                      </a:moveTo>
                                      <a:lnTo>
                                        <a:pt x="2925965" y="59689"/>
                                      </a:lnTo>
                                      <a:lnTo>
                                        <a:pt x="2930906" y="60959"/>
                                      </a:lnTo>
                                      <a:lnTo>
                                        <a:pt x="2940456" y="60959"/>
                                      </a:lnTo>
                                      <a:lnTo>
                                        <a:pt x="2945244" y="62229"/>
                                      </a:lnTo>
                                      <a:lnTo>
                                        <a:pt x="2954477" y="63499"/>
                                      </a:lnTo>
                                      <a:lnTo>
                                        <a:pt x="2959100" y="64769"/>
                                      </a:lnTo>
                                      <a:lnTo>
                                        <a:pt x="2967964" y="68579"/>
                                      </a:lnTo>
                                      <a:lnTo>
                                        <a:pt x="2972396" y="69849"/>
                                      </a:lnTo>
                                      <a:lnTo>
                                        <a:pt x="2980880" y="73659"/>
                                      </a:lnTo>
                                      <a:lnTo>
                                        <a:pt x="2985084" y="74929"/>
                                      </a:lnTo>
                                      <a:lnTo>
                                        <a:pt x="2997111" y="82549"/>
                                      </a:lnTo>
                                      <a:lnTo>
                                        <a:pt x="3004667" y="87629"/>
                                      </a:lnTo>
                                      <a:lnTo>
                                        <a:pt x="3008388" y="90169"/>
                                      </a:lnTo>
                                      <a:lnTo>
                                        <a:pt x="3015411" y="95249"/>
                                      </a:lnTo>
                                      <a:lnTo>
                                        <a:pt x="3018840" y="99059"/>
                                      </a:lnTo>
                                      <a:lnTo>
                                        <a:pt x="3025266" y="105409"/>
                                      </a:lnTo>
                                      <a:lnTo>
                                        <a:pt x="3028391" y="109219"/>
                                      </a:lnTo>
                                      <a:lnTo>
                                        <a:pt x="3034182" y="115569"/>
                                      </a:lnTo>
                                      <a:lnTo>
                                        <a:pt x="3036963" y="119379"/>
                                      </a:lnTo>
                                      <a:lnTo>
                                        <a:pt x="3042069" y="126999"/>
                                      </a:lnTo>
                                      <a:lnTo>
                                        <a:pt x="3044482" y="130809"/>
                                      </a:lnTo>
                                      <a:lnTo>
                                        <a:pt x="3048850" y="138429"/>
                                      </a:lnTo>
                                      <a:lnTo>
                                        <a:pt x="3050882" y="143509"/>
                                      </a:lnTo>
                                      <a:lnTo>
                                        <a:pt x="3054464" y="151129"/>
                                      </a:lnTo>
                                      <a:lnTo>
                                        <a:pt x="3063621" y="193039"/>
                                      </a:lnTo>
                                      <a:lnTo>
                                        <a:pt x="3063621" y="904239"/>
                                      </a:lnTo>
                                      <a:lnTo>
                                        <a:pt x="3054464" y="946149"/>
                                      </a:lnTo>
                                      <a:lnTo>
                                        <a:pt x="3034182" y="981709"/>
                                      </a:lnTo>
                                      <a:lnTo>
                                        <a:pt x="3015411" y="1002029"/>
                                      </a:lnTo>
                                      <a:lnTo>
                                        <a:pt x="3008388" y="1008379"/>
                                      </a:lnTo>
                                      <a:lnTo>
                                        <a:pt x="3004667" y="1010919"/>
                                      </a:lnTo>
                                      <a:lnTo>
                                        <a:pt x="2997111" y="1015999"/>
                                      </a:lnTo>
                                      <a:lnTo>
                                        <a:pt x="2993135" y="1018539"/>
                                      </a:lnTo>
                                      <a:lnTo>
                                        <a:pt x="2985084" y="1022349"/>
                                      </a:lnTo>
                                      <a:lnTo>
                                        <a:pt x="2980880" y="1024889"/>
                                      </a:lnTo>
                                      <a:lnTo>
                                        <a:pt x="2972396" y="1028699"/>
                                      </a:lnTo>
                                      <a:lnTo>
                                        <a:pt x="2959100" y="1032509"/>
                                      </a:lnTo>
                                      <a:lnTo>
                                        <a:pt x="2954477" y="1033779"/>
                                      </a:lnTo>
                                      <a:lnTo>
                                        <a:pt x="2945244" y="1035049"/>
                                      </a:lnTo>
                                      <a:lnTo>
                                        <a:pt x="2940456" y="1036319"/>
                                      </a:lnTo>
                                      <a:lnTo>
                                        <a:pt x="2930906" y="1037589"/>
                                      </a:lnTo>
                                      <a:lnTo>
                                        <a:pt x="3028983" y="1037589"/>
                                      </a:lnTo>
                                      <a:lnTo>
                                        <a:pt x="3062846" y="1004569"/>
                                      </a:lnTo>
                                      <a:lnTo>
                                        <a:pt x="3066300" y="999489"/>
                                      </a:lnTo>
                                      <a:lnTo>
                                        <a:pt x="3072714" y="990599"/>
                                      </a:lnTo>
                                      <a:lnTo>
                                        <a:pt x="3090291" y="953769"/>
                                      </a:lnTo>
                                      <a:lnTo>
                                        <a:pt x="3099643" y="908049"/>
                                      </a:lnTo>
                                      <a:lnTo>
                                        <a:pt x="3099765" y="190499"/>
                                      </a:lnTo>
                                      <a:lnTo>
                                        <a:pt x="3098546" y="179069"/>
                                      </a:lnTo>
                                      <a:lnTo>
                                        <a:pt x="3097631" y="172719"/>
                                      </a:lnTo>
                                      <a:lnTo>
                                        <a:pt x="3095256" y="161289"/>
                                      </a:lnTo>
                                      <a:lnTo>
                                        <a:pt x="3093770" y="154939"/>
                                      </a:lnTo>
                                      <a:lnTo>
                                        <a:pt x="3090291" y="144779"/>
                                      </a:lnTo>
                                      <a:lnTo>
                                        <a:pt x="3088271" y="138429"/>
                                      </a:lnTo>
                                      <a:lnTo>
                                        <a:pt x="3066300" y="97789"/>
                                      </a:lnTo>
                                      <a:lnTo>
                                        <a:pt x="3062846" y="93979"/>
                                      </a:lnTo>
                                      <a:lnTo>
                                        <a:pt x="3055556" y="85089"/>
                                      </a:lnTo>
                                      <a:lnTo>
                                        <a:pt x="3051683" y="80009"/>
                                      </a:lnTo>
                                      <a:lnTo>
                                        <a:pt x="3043605" y="72389"/>
                                      </a:lnTo>
                                      <a:lnTo>
                                        <a:pt x="3039338" y="68579"/>
                                      </a:lnTo>
                                      <a:lnTo>
                                        <a:pt x="3030524" y="60959"/>
                                      </a:lnTo>
                                      <a:lnTo>
                                        <a:pt x="3028213" y="59689"/>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4E726" id="Group 35" o:spid="_x0000_s1026" style="position:absolute;margin-left:60.25pt;margin-top:93.1pt;width:246pt;height:86.4pt;z-index:-251587584;mso-wrap-distance-left:0;mso-wrap-distance-right:0;mso-width-relative:margin;mso-height-relative:margin" coordsize="3124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">
                      <v:shape id="Graphic 36" o:spid="_x0000_s1027" style="position:absolute;width:31242;height:10972;visibility:visible;mso-wrap-style:square;v-text-anchor:top" coordsize="312420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" path="m2934970,l189229,,175628,1269,155663,5079r-6553,2540l136410,11429r-6274,1270l118008,17779r-5969,3810l100558,27939r-5626,2540l84162,38099r-5257,3810l68910,50799r-4839,3810l38341,83819,31064,95249r-3429,5080l11099,135889,1727,175259,,195579,,901699r284,5080l355,908049r1122,11430l1602,920749r125,1270l11099,961389r10300,24130l27635,996949r22872,31750l64071,1042669r4839,5080l100558,1070609r35852,16510l175628,1096009r13601,1270l2934970,1097279r13601,-1270l2975089,1090929r12700,-3810l2990926,1085849r-2800884,l177253,1084579r-42786,-11430l101358,1056639r-10122,-6350l86283,1046479r-9398,-7620l72326,1033779r-8611,-7620l59575,1021079r-7760,-8890l48120,1007109,41274,996949r-3225,-5080l32194,980439r-2718,-5080l14668,927099,12064,901699r67,-706120l18795,152399,38049,106679,63715,72389r8611,-8890l106667,38099r10782,-6350l134467,24129r5918,-1270l152311,19049r6159,-2540l170865,13969r6388,l190042,12699r6566,-1270l2987789,11429,2975089,7619r-6553,-2540l2948571,1269,2934970,xem2987789,11429r-60198,l2934157,12699r12789,1270l2953334,13969r12395,2540l2971901,19049r11913,3810l2989732,24129r17018,7620l3017532,38099r5309,2540l3032963,48259r4953,3810l3047314,59689r4559,3810l3060484,72389r4140,3810l3092005,116839r14986,41910l3111687,189229r117,1270l3112068,195579r67,706120l3111870,906779r-6466,39370l3092005,980439r-5855,11430l3082925,996949r-6833,10160l3072384,1012189r-7760,8890l3060484,1026159r-8611,7620l3047314,1038859r-9398,7620l3032963,1050289r-10122,6350l3017532,1060449r-45631,19050l2934157,1085849r56769,l3029267,1066799r30861,-24130l3069285,1033779r23850,-30480l3096564,996949r6236,-11430l3117049,948689r6795,-40640l3124200,901699r,-706120l3123915,190499r-71,-1270l3122585,176529r-125,-1270l3113100,135889r-16536,-35560l3093135,95249r-7277,-11430l3060128,54609r-4839,-3810l3045294,41909r-5257,-3810l3029267,30479r-5626,-2540l3012160,21589r-5969,-3810l2994063,12699r-6274,-1270xem2945333,1071879r-2766467,l190868,1073149r2742463,l2945333,1071879xem2933331,24129r-2742463,l178866,25399r-23342,5080l144335,34289r-5525,1270l122872,43179r-10122,5080l107797,50799r-9500,7620l93675,60959r-8814,7620l80594,72389r-8078,7620l68643,85089r-7290,8890l40449,128269r-6541,16510l30429,154939r-1486,6350l26568,172719r-915,6350l24434,190499r122,717550l33908,953769r17577,36830l57899,999489r3454,5080l93675,1036319r19075,12700l122872,1055369r5245,2540l138810,1061719r5525,2540l155524,1068069r17373,3810l2951302,1071879r17373,-3810l2979864,1064259r5525,-2540l2996082,1057909r5245,-2540l3011449,1049019r4953,-2540l3025902,1040129r3081,-2540l193293,1037589r-9550,-1270l178955,1035049r-9233,-1270l165099,1032509r-13296,-3810l143319,1024889r-4216,-2540l131063,1018539r-3975,-2540l119532,1010919r-3721,-2540l108788,1002029r-3429,-2540l79717,966469,64160,928369,60451,901699r,-706120l68110,156209r5207,-12700l75349,138429,95808,109219r3124,-3810l105359,99059r3429,-3810l115811,90169r3721,-2540l127088,82549r12015,-7620l143319,73659r8484,-3810l156222,68579r8877,-3810l169722,63499r9233,-1270l183743,60959r9550,l198234,59689r2829979,l3025902,58419,2985389,35559r-5525,-1270l2968675,30479r-23342,-5080l2933331,24129xem3028213,59689r-102248,l2930906,60959r9550,l2945244,62229r9233,1270l2959100,64769r8864,3810l2972396,69849r8484,3810l2985084,74929r12027,7620l3004667,87629r3721,2540l3015411,95249r3429,3810l3025266,105409r3125,3810l3034182,115569r2781,3810l3042069,126999r2413,3810l3048850,138429r2032,5080l3054464,151129r9157,41910l3063621,904239r-9157,41910l3034182,981709r-18771,20320l3008388,1008379r-3721,2540l2997111,1015999r-3976,2540l2985084,1022349r-4204,2540l2972396,1028699r-13296,3810l2954477,1033779r-9233,1270l2940456,1036319r-9550,1270l3028983,1037589r33863,-33020l3066300,999489r6414,-8890l3090291,953769r9352,-45720l3099765,190499r-1219,-11430l3097631,172719r-2375,-11430l3093770,154939r-3479,-10160l3088271,138429,3066300,97789r-3454,-3810l3055556,85089r-3873,-5080l3043605,72389r-4267,-3810l3030524,60959r-2311,-1270xe" fillcolor="black" stroked="f">
                        <v:path arrowok="t"/>
                      </v:shape>
                    </v:group>
                  </w:pict>
                </mc:Fallback>
              </mc:AlternateContent>
            </w:r>
          </w:p>
        </w:tc>
        <w:tc>
          <w:tcPr>
            <w:tcW w:w="283" w:type="pct"/>
            <w:tcBorders>
              <w:left w:val="nil"/>
              <w:right w:val="single" w:sz="4" w:space="0" w:color="auto"/>
            </w:tcBorders>
          </w:tcPr>
          <w:p w14:paraId="0AB82BE2" w14:textId="7FA6589E"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z w:val="18"/>
                <w:szCs w:val="18"/>
              </w:rPr>
              <w:t>c</w:t>
            </w:r>
          </w:p>
        </w:tc>
      </w:tr>
      <w:tr w:rsidR="00A812A5" w:rsidRPr="00AF7E6C" w14:paraId="47F72999" w14:textId="77777777" w:rsidTr="00C5796D">
        <w:trPr>
          <w:trHeight w:val="1821"/>
        </w:trPr>
        <w:tc>
          <w:tcPr>
            <w:tcW w:w="845" w:type="pct"/>
            <w:tcBorders>
              <w:left w:val="single" w:sz="4" w:space="0" w:color="auto"/>
              <w:right w:val="single" w:sz="4" w:space="0" w:color="auto"/>
            </w:tcBorders>
          </w:tcPr>
          <w:p w14:paraId="5E425489" w14:textId="77777777" w:rsidR="00C837E4" w:rsidRPr="00E120EE" w:rsidRDefault="00C837E4" w:rsidP="00E120EE">
            <w:pPr>
              <w:pStyle w:val="TableParagraph"/>
              <w:ind w:firstLine="0"/>
              <w:jc w:val="center"/>
              <w:rPr>
                <w:rFonts w:ascii="Arial" w:hAnsi="Arial" w:cs="Arial"/>
                <w:b/>
                <w:sz w:val="20"/>
                <w:szCs w:val="20"/>
              </w:rPr>
            </w:pPr>
          </w:p>
          <w:p w14:paraId="31B1FE56" w14:textId="77777777" w:rsidR="00C837E4" w:rsidRPr="00E120EE" w:rsidRDefault="00C837E4" w:rsidP="00E120EE">
            <w:pPr>
              <w:pStyle w:val="TableParagraph"/>
              <w:ind w:firstLine="0"/>
              <w:jc w:val="center"/>
              <w:rPr>
                <w:rFonts w:ascii="Arial" w:hAnsi="Arial" w:cs="Arial"/>
                <w:b/>
                <w:sz w:val="20"/>
                <w:szCs w:val="20"/>
              </w:rPr>
            </w:pPr>
          </w:p>
          <w:p w14:paraId="1476F8AB" w14:textId="77777777" w:rsidR="00C837E4" w:rsidRPr="00E120EE" w:rsidRDefault="00C837E4" w:rsidP="00E120EE">
            <w:pPr>
              <w:pStyle w:val="TableParagraph"/>
              <w:ind w:firstLine="0"/>
              <w:jc w:val="center"/>
              <w:rPr>
                <w:rFonts w:ascii="Arial" w:hAnsi="Arial" w:cs="Arial"/>
                <w:b/>
                <w:sz w:val="20"/>
                <w:szCs w:val="20"/>
              </w:rPr>
            </w:pPr>
          </w:p>
          <w:p w14:paraId="332E8047" w14:textId="77777777" w:rsidR="00C837E4" w:rsidRPr="00E120EE" w:rsidRDefault="00C837E4" w:rsidP="00E120EE">
            <w:pPr>
              <w:pStyle w:val="TableParagraph"/>
              <w:ind w:firstLine="0"/>
              <w:jc w:val="center"/>
              <w:rPr>
                <w:rFonts w:ascii="Arial" w:hAnsi="Arial" w:cs="Arial"/>
                <w:sz w:val="20"/>
                <w:szCs w:val="20"/>
              </w:rPr>
            </w:pPr>
            <w:r w:rsidRPr="00E120EE">
              <w:rPr>
                <w:rFonts w:ascii="Arial" w:hAnsi="Arial" w:cs="Arial"/>
                <w:spacing w:val="-5"/>
                <w:sz w:val="20"/>
                <w:szCs w:val="20"/>
              </w:rPr>
              <w:t>3B</w:t>
            </w:r>
          </w:p>
        </w:tc>
        <w:tc>
          <w:tcPr>
            <w:tcW w:w="613" w:type="pct"/>
            <w:tcBorders>
              <w:top w:val="single" w:sz="4" w:space="0" w:color="000000"/>
              <w:left w:val="single" w:sz="4" w:space="0" w:color="auto"/>
              <w:bottom w:val="single" w:sz="4" w:space="0" w:color="000000"/>
              <w:right w:val="nil"/>
            </w:tcBorders>
          </w:tcPr>
          <w:p w14:paraId="236378E5" w14:textId="3C4665DD" w:rsidR="00C837E4" w:rsidRPr="00AF7E6C" w:rsidRDefault="00C837E4" w:rsidP="00E120EE">
            <w:pPr>
              <w:pStyle w:val="TableParagraph"/>
              <w:ind w:firstLine="0"/>
              <w:jc w:val="center"/>
              <w:rPr>
                <w:rFonts w:ascii="Arial" w:hAnsi="Arial" w:cs="Arial"/>
                <w:noProof/>
                <w:sz w:val="18"/>
                <w:szCs w:val="18"/>
                <w:lang w:val="ru-RU" w:eastAsia="ru-RU"/>
              </w:rPr>
            </w:pPr>
            <w:r w:rsidRPr="00AF7E6C">
              <w:rPr>
                <w:rFonts w:ascii="Arial" w:hAnsi="Arial" w:cs="Arial"/>
                <w:noProof/>
                <w:sz w:val="18"/>
                <w:szCs w:val="18"/>
                <w:lang w:val="ru-RU" w:eastAsia="ru-RU"/>
              </w:rPr>
              <mc:AlternateContent>
                <mc:Choice Requires="wpg">
                  <w:drawing>
                    <wp:anchor distT="0" distB="0" distL="0" distR="0" simplePos="0" relativeHeight="251717632" behindDoc="1" locked="0" layoutInCell="1" allowOverlap="1" wp14:anchorId="6A2F4FB2" wp14:editId="373BCE0F">
                      <wp:simplePos x="0" y="0"/>
                      <wp:positionH relativeFrom="column">
                        <wp:posOffset>66084</wp:posOffset>
                      </wp:positionH>
                      <wp:positionV relativeFrom="paragraph">
                        <wp:posOffset>132943</wp:posOffset>
                      </wp:positionV>
                      <wp:extent cx="728980" cy="706755"/>
                      <wp:effectExtent l="0" t="0" r="0" b="0"/>
                      <wp:wrapNone/>
                      <wp:docPr id="2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6755"/>
                                <a:chOff x="0" y="0"/>
                                <a:chExt cx="726992" cy="704850"/>
                              </a:xfrm>
                            </wpg:grpSpPr>
                            <pic:pic xmlns:pic="http://schemas.openxmlformats.org/drawingml/2006/picture">
                              <pic:nvPicPr>
                                <pic:cNvPr id="27" name="Image 38"/>
                                <pic:cNvPicPr/>
                              </pic:nvPicPr>
                              <pic:blipFill>
                                <a:blip r:embed="rId32" cstate="print"/>
                                <a:stretch>
                                  <a:fillRect/>
                                </a:stretch>
                              </pic:blipFill>
                              <pic:spPr>
                                <a:xfrm>
                                  <a:off x="0" y="0"/>
                                  <a:ext cx="726992" cy="704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DFFBD8" id="Group 37" o:spid="_x0000_s1026" style="position:absolute;margin-left:5.2pt;margin-top:10.45pt;width:57.4pt;height:55.65pt;z-index:-251598848;mso-wrap-distance-left:0;mso-wrap-distance-right:0;mso-width-relative:margin;mso-height-relative:margin" coordsize="7269,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">
                      <v:shape id="Image 38" o:spid="_x0000_s1027" type="#_x0000_t75" style="position:absolute;width:726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">
                        <v:imagedata r:id="rId33" o:title=""/>
                      </v:shape>
                    </v:group>
                  </w:pict>
                </mc:Fallback>
              </mc:AlternateContent>
            </w:r>
          </w:p>
        </w:tc>
        <w:tc>
          <w:tcPr>
            <w:tcW w:w="138" w:type="pct"/>
            <w:tcBorders>
              <w:left w:val="nil"/>
              <w:right w:val="single" w:sz="4" w:space="0" w:color="auto"/>
            </w:tcBorders>
          </w:tcPr>
          <w:p w14:paraId="19FBFA90" w14:textId="79EBDCE7"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pacing w:val="-10"/>
                <w:sz w:val="18"/>
                <w:szCs w:val="18"/>
              </w:rPr>
              <w:t>a</w:t>
            </w:r>
          </w:p>
        </w:tc>
        <w:tc>
          <w:tcPr>
            <w:tcW w:w="3121" w:type="pct"/>
            <w:tcBorders>
              <w:left w:val="single" w:sz="4" w:space="0" w:color="auto"/>
              <w:right w:val="nil"/>
            </w:tcBorders>
          </w:tcPr>
          <w:p w14:paraId="330FD3D8" w14:textId="70043DBB" w:rsidR="00C837E4" w:rsidRPr="00AF7E6C" w:rsidRDefault="00FC56AE" w:rsidP="00C5796D">
            <w:pPr>
              <w:pStyle w:val="TableParagraph"/>
              <w:ind w:firstLine="0"/>
              <w:jc w:val="left"/>
              <w:rPr>
                <w:rFonts w:ascii="Arial" w:hAnsi="Arial" w:cs="Arial"/>
                <w:sz w:val="18"/>
                <w:szCs w:val="18"/>
              </w:rPr>
            </w:pPr>
            <w:r w:rsidRPr="00AF7E6C">
              <w:rPr>
                <w:rFonts w:ascii="Arial" w:hAnsi="Arial" w:cs="Arial"/>
                <w:noProof/>
                <w:position w:val="6"/>
                <w:sz w:val="18"/>
                <w:szCs w:val="18"/>
                <w:lang w:val="ru-RU" w:eastAsia="ru-RU"/>
              </w:rPr>
              <mc:AlternateContent>
                <mc:Choice Requires="wps">
                  <w:drawing>
                    <wp:anchor distT="0" distB="0" distL="114300" distR="114300" simplePos="0" relativeHeight="251738112" behindDoc="0" locked="0" layoutInCell="1" allowOverlap="1" wp14:anchorId="6DC123E5" wp14:editId="0C5CED58">
                      <wp:simplePos x="0" y="0"/>
                      <wp:positionH relativeFrom="column">
                        <wp:posOffset>937260</wp:posOffset>
                      </wp:positionH>
                      <wp:positionV relativeFrom="paragraph">
                        <wp:posOffset>131039</wp:posOffset>
                      </wp:positionV>
                      <wp:extent cx="2800985" cy="848563"/>
                      <wp:effectExtent l="0" t="0" r="0" b="8890"/>
                      <wp:wrapNone/>
                      <wp:docPr id="74" name="Надпись 74"/>
                      <wp:cNvGraphicFramePr/>
                      <a:graphic xmlns:a="http://schemas.openxmlformats.org/drawingml/2006/main">
                        <a:graphicData uri="http://schemas.microsoft.com/office/word/2010/wordprocessingShape">
                          <wps:wsp>
                            <wps:cNvSpPr txBox="1"/>
                            <wps:spPr>
                              <a:xfrm>
                                <a:off x="0" y="0"/>
                                <a:ext cx="2800985" cy="848563"/>
                              </a:xfrm>
                              <a:prstGeom prst="rect">
                                <a:avLst/>
                              </a:prstGeom>
                              <a:solidFill>
                                <a:schemeClr val="lt1"/>
                              </a:solidFill>
                              <a:ln w="6350">
                                <a:noFill/>
                              </a:ln>
                            </wps:spPr>
                            <wps:txbx>
                              <w:txbxContent>
                                <w:p w14:paraId="405FE920" w14:textId="77777777" w:rsidR="004A358A" w:rsidRPr="005E2C8B" w:rsidRDefault="004A358A" w:rsidP="00FC56AE">
                                  <w:pPr>
                                    <w:pStyle w:val="TableParagraph"/>
                                    <w:keepNext/>
                                    <w:keepLines/>
                                    <w:ind w:firstLine="0"/>
                                    <w:jc w:val="center"/>
                                    <w:rPr>
                                      <w:rFonts w:ascii="Arial" w:hAnsi="Arial" w:cs="Arial"/>
                                      <w:b/>
                                      <w:spacing w:val="-2"/>
                                      <w:sz w:val="16"/>
                                      <w:szCs w:val="18"/>
                                      <w:lang w:val="ru-RU"/>
                                    </w:rPr>
                                  </w:pPr>
                                  <w:r w:rsidRPr="005E2C8B">
                                    <w:rPr>
                                      <w:rFonts w:ascii="Arial" w:hAnsi="Arial" w:cs="Arial"/>
                                      <w:b/>
                                      <w:spacing w:val="-2"/>
                                      <w:sz w:val="16"/>
                                      <w:szCs w:val="18"/>
                                      <w:lang w:val="ru-RU"/>
                                    </w:rPr>
                                    <w:t>ПРЕДУПРЕЖДЕНИЕ</w:t>
                                  </w:r>
                                </w:p>
                                <w:p w14:paraId="3A7F4F2F" w14:textId="77777777" w:rsidR="004A358A" w:rsidRPr="005E2C8B" w:rsidRDefault="004A358A" w:rsidP="00FC56AE">
                                  <w:pPr>
                                    <w:pStyle w:val="TableParagraph"/>
                                    <w:keepNext/>
                                    <w:keepLines/>
                                    <w:ind w:firstLine="0"/>
                                    <w:jc w:val="center"/>
                                    <w:rPr>
                                      <w:rFonts w:ascii="Arial" w:hAnsi="Arial" w:cs="Arial"/>
                                      <w:sz w:val="16"/>
                                      <w:szCs w:val="18"/>
                                      <w:lang w:val="ru-RU"/>
                                    </w:rPr>
                                  </w:pPr>
                                  <w:r w:rsidRPr="005E2C8B">
                                    <w:rPr>
                                      <w:rFonts w:ascii="Arial" w:hAnsi="Arial" w:cs="Arial"/>
                                      <w:sz w:val="16"/>
                                      <w:szCs w:val="18"/>
                                      <w:lang w:val="ru-RU"/>
                                    </w:rPr>
                                    <w:t xml:space="preserve">УРОВЕНЬ ДОСТУПА 3B ЛАЗЕРНОГО ИЗЛУЧЕНИЯ </w:t>
                                  </w:r>
                                  <w:r w:rsidRPr="005E2C8B">
                                    <w:rPr>
                                      <w:rFonts w:ascii="Arial" w:hAnsi="Arial" w:cs="Arial"/>
                                      <w:sz w:val="16"/>
                                      <w:szCs w:val="18"/>
                                      <w:vertAlign w:val="superscript"/>
                                      <w:lang w:val="ru-RU"/>
                                    </w:rPr>
                                    <w:t>b</w:t>
                                  </w:r>
                                </w:p>
                                <w:p w14:paraId="410DA0C1" w14:textId="77777777" w:rsidR="004A358A" w:rsidRPr="005E2C8B" w:rsidRDefault="004A358A" w:rsidP="00FC56AE">
                                  <w:pPr>
                                    <w:pStyle w:val="TableParagraph"/>
                                    <w:keepNext/>
                                    <w:keepLines/>
                                    <w:ind w:firstLine="0"/>
                                    <w:jc w:val="center"/>
                                    <w:rPr>
                                      <w:rFonts w:ascii="Arial" w:hAnsi="Arial" w:cs="Arial"/>
                                      <w:sz w:val="16"/>
                                      <w:szCs w:val="18"/>
                                      <w:lang w:val="ru-RU"/>
                                    </w:rPr>
                                  </w:pPr>
                                  <w:r w:rsidRPr="005E2C8B">
                                    <w:rPr>
                                      <w:rFonts w:ascii="Arial" w:hAnsi="Arial" w:cs="Arial"/>
                                      <w:sz w:val="16"/>
                                      <w:szCs w:val="18"/>
                                      <w:lang w:val="ru-RU"/>
                                    </w:rPr>
                                    <w:t>ИЗБЕГАТЬ ПРЯМОГО ВОЗДЕЙСТВИЯ ИЗЛУЧЕНИЯ НА ГЛАЗА</w:t>
                                  </w:r>
                                </w:p>
                                <w:p w14:paraId="27CC7631" w14:textId="77777777" w:rsidR="004A358A" w:rsidRDefault="004A35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123E5" id="Надпись 74" o:spid="_x0000_s1031" type="#_x0000_t202" style="position:absolute;margin-left:73.8pt;margin-top:10.3pt;width:220.55pt;height:66.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3btMQIAAFs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" fillcolor="white [3201]" stroked="f" strokeweight=".5pt">
                      <v:textbox>
                        <w:txbxContent>
                          <w:p w14:paraId="405FE920" w14:textId="77777777" w:rsidR="004A358A" w:rsidRPr="005E2C8B" w:rsidRDefault="004A358A" w:rsidP="00FC56AE">
                            <w:pPr>
                              <w:pStyle w:val="TableParagraph"/>
                              <w:keepNext/>
                              <w:keepLines/>
                              <w:ind w:firstLine="0"/>
                              <w:jc w:val="center"/>
                              <w:rPr>
                                <w:rFonts w:ascii="Arial" w:hAnsi="Arial" w:cs="Arial"/>
                                <w:b/>
                                <w:spacing w:val="-2"/>
                                <w:sz w:val="16"/>
                                <w:szCs w:val="18"/>
                                <w:lang w:val="ru-RU"/>
                              </w:rPr>
                            </w:pPr>
                            <w:r w:rsidRPr="005E2C8B">
                              <w:rPr>
                                <w:rFonts w:ascii="Arial" w:hAnsi="Arial" w:cs="Arial"/>
                                <w:b/>
                                <w:spacing w:val="-2"/>
                                <w:sz w:val="16"/>
                                <w:szCs w:val="18"/>
                                <w:lang w:val="ru-RU"/>
                              </w:rPr>
                              <w:t>ПРЕДУПРЕЖДЕНИЕ</w:t>
                            </w:r>
                          </w:p>
                          <w:p w14:paraId="3A7F4F2F" w14:textId="77777777" w:rsidR="004A358A" w:rsidRPr="005E2C8B" w:rsidRDefault="004A358A" w:rsidP="00FC56AE">
                            <w:pPr>
                              <w:pStyle w:val="TableParagraph"/>
                              <w:keepNext/>
                              <w:keepLines/>
                              <w:ind w:firstLine="0"/>
                              <w:jc w:val="center"/>
                              <w:rPr>
                                <w:rFonts w:ascii="Arial" w:hAnsi="Arial" w:cs="Arial"/>
                                <w:sz w:val="16"/>
                                <w:szCs w:val="18"/>
                                <w:lang w:val="ru-RU"/>
                              </w:rPr>
                            </w:pPr>
                            <w:r w:rsidRPr="005E2C8B">
                              <w:rPr>
                                <w:rFonts w:ascii="Arial" w:hAnsi="Arial" w:cs="Arial"/>
                                <w:sz w:val="16"/>
                                <w:szCs w:val="18"/>
                                <w:lang w:val="ru-RU"/>
                              </w:rPr>
                              <w:t xml:space="preserve">УРОВЕНЬ ДОСТУПА 3B ЛАЗЕРНОГО ИЗЛУЧЕНИЯ </w:t>
                            </w:r>
                            <w:r w:rsidRPr="005E2C8B">
                              <w:rPr>
                                <w:rFonts w:ascii="Arial" w:hAnsi="Arial" w:cs="Arial"/>
                                <w:sz w:val="16"/>
                                <w:szCs w:val="18"/>
                                <w:vertAlign w:val="superscript"/>
                                <w:lang w:val="ru-RU"/>
                              </w:rPr>
                              <w:t>b</w:t>
                            </w:r>
                          </w:p>
                          <w:p w14:paraId="410DA0C1" w14:textId="77777777" w:rsidR="004A358A" w:rsidRPr="005E2C8B" w:rsidRDefault="004A358A" w:rsidP="00FC56AE">
                            <w:pPr>
                              <w:pStyle w:val="TableParagraph"/>
                              <w:keepNext/>
                              <w:keepLines/>
                              <w:ind w:firstLine="0"/>
                              <w:jc w:val="center"/>
                              <w:rPr>
                                <w:rFonts w:ascii="Arial" w:hAnsi="Arial" w:cs="Arial"/>
                                <w:sz w:val="16"/>
                                <w:szCs w:val="18"/>
                                <w:lang w:val="ru-RU"/>
                              </w:rPr>
                            </w:pPr>
                            <w:r w:rsidRPr="005E2C8B">
                              <w:rPr>
                                <w:rFonts w:ascii="Arial" w:hAnsi="Arial" w:cs="Arial"/>
                                <w:sz w:val="16"/>
                                <w:szCs w:val="18"/>
                                <w:lang w:val="ru-RU"/>
                              </w:rPr>
                              <w:t>ИЗБЕГАТЬ ПРЯМОГО ВОЗДЕЙСТВИЯ ИЗЛУЧЕНИЯ НА ГЛАЗА</w:t>
                            </w:r>
                          </w:p>
                          <w:p w14:paraId="27CC7631" w14:textId="77777777" w:rsidR="004A358A" w:rsidRDefault="004A358A"/>
                        </w:txbxContent>
                      </v:textbox>
                    </v:shape>
                  </w:pict>
                </mc:Fallback>
              </mc:AlternateContent>
            </w:r>
            <w:r w:rsidR="005E2C8B" w:rsidRPr="00AF7E6C">
              <w:rPr>
                <w:rFonts w:ascii="Arial" w:hAnsi="Arial" w:cs="Arial"/>
                <w:noProof/>
                <w:position w:val="6"/>
                <w:sz w:val="18"/>
                <w:szCs w:val="18"/>
                <w:lang w:val="ru-RU" w:eastAsia="ru-RU"/>
              </w:rPr>
              <mc:AlternateContent>
                <mc:Choice Requires="wpg">
                  <w:drawing>
                    <wp:anchor distT="0" distB="0" distL="0" distR="0" simplePos="0" relativeHeight="251732992" behindDoc="1" locked="0" layoutInCell="1" allowOverlap="1" wp14:anchorId="242268C2" wp14:editId="6409FEEA">
                      <wp:simplePos x="0" y="0"/>
                      <wp:positionH relativeFrom="column">
                        <wp:posOffset>764921</wp:posOffset>
                      </wp:positionH>
                      <wp:positionV relativeFrom="paragraph">
                        <wp:posOffset>1165860</wp:posOffset>
                      </wp:positionV>
                      <wp:extent cx="3124200" cy="1097280"/>
                      <wp:effectExtent l="0" t="0" r="0" b="7620"/>
                      <wp:wrapNone/>
                      <wp:docPr id="6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1097280"/>
                                <a:chOff x="0" y="0"/>
                                <a:chExt cx="3124200" cy="1097280"/>
                              </a:xfrm>
                            </wpg:grpSpPr>
                            <wps:wsp>
                              <wps:cNvPr id="69" name="Graphic 36"/>
                              <wps:cNvSpPr/>
                              <wps:spPr>
                                <a:xfrm>
                                  <a:off x="0" y="0"/>
                                  <a:ext cx="3124200" cy="1097280"/>
                                </a:xfrm>
                                <a:custGeom>
                                  <a:avLst/>
                                  <a:gdLst/>
                                  <a:ahLst/>
                                  <a:cxnLst/>
                                  <a:rect l="l" t="t" r="r" b="b"/>
                                  <a:pathLst>
                                    <a:path w="3124200" h="1097280">
                                      <a:moveTo>
                                        <a:pt x="2934970" y="0"/>
                                      </a:moveTo>
                                      <a:lnTo>
                                        <a:pt x="189229" y="0"/>
                                      </a:lnTo>
                                      <a:lnTo>
                                        <a:pt x="175628" y="1269"/>
                                      </a:lnTo>
                                      <a:lnTo>
                                        <a:pt x="155663" y="5079"/>
                                      </a:lnTo>
                                      <a:lnTo>
                                        <a:pt x="149110" y="7619"/>
                                      </a:lnTo>
                                      <a:lnTo>
                                        <a:pt x="136410" y="11429"/>
                                      </a:lnTo>
                                      <a:lnTo>
                                        <a:pt x="130136" y="12699"/>
                                      </a:lnTo>
                                      <a:lnTo>
                                        <a:pt x="118008" y="17779"/>
                                      </a:lnTo>
                                      <a:lnTo>
                                        <a:pt x="112039" y="21589"/>
                                      </a:lnTo>
                                      <a:lnTo>
                                        <a:pt x="100558" y="27939"/>
                                      </a:lnTo>
                                      <a:lnTo>
                                        <a:pt x="94932" y="30479"/>
                                      </a:lnTo>
                                      <a:lnTo>
                                        <a:pt x="84162" y="38099"/>
                                      </a:lnTo>
                                      <a:lnTo>
                                        <a:pt x="78905" y="41909"/>
                                      </a:lnTo>
                                      <a:lnTo>
                                        <a:pt x="68910" y="50799"/>
                                      </a:lnTo>
                                      <a:lnTo>
                                        <a:pt x="64071" y="54609"/>
                                      </a:lnTo>
                                      <a:lnTo>
                                        <a:pt x="38341" y="83819"/>
                                      </a:lnTo>
                                      <a:lnTo>
                                        <a:pt x="31064" y="95249"/>
                                      </a:lnTo>
                                      <a:lnTo>
                                        <a:pt x="27635" y="100329"/>
                                      </a:lnTo>
                                      <a:lnTo>
                                        <a:pt x="11099" y="135889"/>
                                      </a:lnTo>
                                      <a:lnTo>
                                        <a:pt x="1727" y="175259"/>
                                      </a:lnTo>
                                      <a:lnTo>
                                        <a:pt x="0" y="195579"/>
                                      </a:lnTo>
                                      <a:lnTo>
                                        <a:pt x="0" y="901699"/>
                                      </a:lnTo>
                                      <a:lnTo>
                                        <a:pt x="284" y="906779"/>
                                      </a:lnTo>
                                      <a:lnTo>
                                        <a:pt x="355" y="908049"/>
                                      </a:lnTo>
                                      <a:lnTo>
                                        <a:pt x="1477" y="919479"/>
                                      </a:lnTo>
                                      <a:lnTo>
                                        <a:pt x="1602" y="920749"/>
                                      </a:lnTo>
                                      <a:lnTo>
                                        <a:pt x="1727" y="922019"/>
                                      </a:lnTo>
                                      <a:lnTo>
                                        <a:pt x="11099" y="961389"/>
                                      </a:lnTo>
                                      <a:lnTo>
                                        <a:pt x="21399" y="985519"/>
                                      </a:lnTo>
                                      <a:lnTo>
                                        <a:pt x="27635" y="996949"/>
                                      </a:lnTo>
                                      <a:lnTo>
                                        <a:pt x="50507" y="1028699"/>
                                      </a:lnTo>
                                      <a:lnTo>
                                        <a:pt x="64071" y="1042669"/>
                                      </a:lnTo>
                                      <a:lnTo>
                                        <a:pt x="68910" y="1047749"/>
                                      </a:lnTo>
                                      <a:lnTo>
                                        <a:pt x="100558" y="1070609"/>
                                      </a:lnTo>
                                      <a:lnTo>
                                        <a:pt x="136410" y="1087119"/>
                                      </a:lnTo>
                                      <a:lnTo>
                                        <a:pt x="175628" y="1096009"/>
                                      </a:lnTo>
                                      <a:lnTo>
                                        <a:pt x="189229" y="1097279"/>
                                      </a:lnTo>
                                      <a:lnTo>
                                        <a:pt x="2934970" y="1097279"/>
                                      </a:lnTo>
                                      <a:lnTo>
                                        <a:pt x="2948571" y="1096009"/>
                                      </a:lnTo>
                                      <a:lnTo>
                                        <a:pt x="2975089" y="1090929"/>
                                      </a:lnTo>
                                      <a:lnTo>
                                        <a:pt x="2987789" y="1087119"/>
                                      </a:lnTo>
                                      <a:lnTo>
                                        <a:pt x="2990926" y="1085849"/>
                                      </a:lnTo>
                                      <a:lnTo>
                                        <a:pt x="190042" y="1085849"/>
                                      </a:lnTo>
                                      <a:lnTo>
                                        <a:pt x="177253" y="1084579"/>
                                      </a:lnTo>
                                      <a:lnTo>
                                        <a:pt x="134467" y="1073149"/>
                                      </a:lnTo>
                                      <a:lnTo>
                                        <a:pt x="101358" y="1056639"/>
                                      </a:lnTo>
                                      <a:lnTo>
                                        <a:pt x="91236" y="1050289"/>
                                      </a:lnTo>
                                      <a:lnTo>
                                        <a:pt x="86283" y="1046479"/>
                                      </a:lnTo>
                                      <a:lnTo>
                                        <a:pt x="76885" y="1038859"/>
                                      </a:lnTo>
                                      <a:lnTo>
                                        <a:pt x="72326" y="1033779"/>
                                      </a:lnTo>
                                      <a:lnTo>
                                        <a:pt x="63715" y="1026159"/>
                                      </a:lnTo>
                                      <a:lnTo>
                                        <a:pt x="59575" y="1021079"/>
                                      </a:lnTo>
                                      <a:lnTo>
                                        <a:pt x="51815" y="1012189"/>
                                      </a:lnTo>
                                      <a:lnTo>
                                        <a:pt x="48120" y="1007109"/>
                                      </a:lnTo>
                                      <a:lnTo>
                                        <a:pt x="41274" y="996949"/>
                                      </a:lnTo>
                                      <a:lnTo>
                                        <a:pt x="38049" y="991869"/>
                                      </a:lnTo>
                                      <a:lnTo>
                                        <a:pt x="32194" y="980439"/>
                                      </a:lnTo>
                                      <a:lnTo>
                                        <a:pt x="29476" y="975359"/>
                                      </a:lnTo>
                                      <a:lnTo>
                                        <a:pt x="14668" y="927099"/>
                                      </a:lnTo>
                                      <a:lnTo>
                                        <a:pt x="12064" y="901699"/>
                                      </a:lnTo>
                                      <a:lnTo>
                                        <a:pt x="12131" y="195579"/>
                                      </a:lnTo>
                                      <a:lnTo>
                                        <a:pt x="18795" y="152399"/>
                                      </a:lnTo>
                                      <a:lnTo>
                                        <a:pt x="38049" y="106679"/>
                                      </a:lnTo>
                                      <a:lnTo>
                                        <a:pt x="63715" y="72389"/>
                                      </a:lnTo>
                                      <a:lnTo>
                                        <a:pt x="72326" y="63499"/>
                                      </a:lnTo>
                                      <a:lnTo>
                                        <a:pt x="106667" y="38099"/>
                                      </a:lnTo>
                                      <a:lnTo>
                                        <a:pt x="117449" y="31749"/>
                                      </a:lnTo>
                                      <a:lnTo>
                                        <a:pt x="134467" y="24129"/>
                                      </a:lnTo>
                                      <a:lnTo>
                                        <a:pt x="140385" y="22859"/>
                                      </a:lnTo>
                                      <a:lnTo>
                                        <a:pt x="152311" y="19049"/>
                                      </a:lnTo>
                                      <a:lnTo>
                                        <a:pt x="158470" y="16509"/>
                                      </a:lnTo>
                                      <a:lnTo>
                                        <a:pt x="170865" y="13969"/>
                                      </a:lnTo>
                                      <a:lnTo>
                                        <a:pt x="177253" y="13969"/>
                                      </a:lnTo>
                                      <a:lnTo>
                                        <a:pt x="190042" y="12699"/>
                                      </a:lnTo>
                                      <a:lnTo>
                                        <a:pt x="196608" y="11429"/>
                                      </a:lnTo>
                                      <a:lnTo>
                                        <a:pt x="2987789" y="11429"/>
                                      </a:lnTo>
                                      <a:lnTo>
                                        <a:pt x="2975089" y="7619"/>
                                      </a:lnTo>
                                      <a:lnTo>
                                        <a:pt x="2968536" y="5079"/>
                                      </a:lnTo>
                                      <a:lnTo>
                                        <a:pt x="2948571" y="1269"/>
                                      </a:lnTo>
                                      <a:lnTo>
                                        <a:pt x="2934970" y="0"/>
                                      </a:lnTo>
                                      <a:close/>
                                    </a:path>
                                    <a:path w="3124200" h="1097280">
                                      <a:moveTo>
                                        <a:pt x="2987789" y="11429"/>
                                      </a:moveTo>
                                      <a:lnTo>
                                        <a:pt x="2927591" y="11429"/>
                                      </a:lnTo>
                                      <a:lnTo>
                                        <a:pt x="2934157" y="12699"/>
                                      </a:lnTo>
                                      <a:lnTo>
                                        <a:pt x="2946946" y="13969"/>
                                      </a:lnTo>
                                      <a:lnTo>
                                        <a:pt x="2953334" y="13969"/>
                                      </a:lnTo>
                                      <a:lnTo>
                                        <a:pt x="2965729" y="16509"/>
                                      </a:lnTo>
                                      <a:lnTo>
                                        <a:pt x="2971901" y="19049"/>
                                      </a:lnTo>
                                      <a:lnTo>
                                        <a:pt x="2983814" y="22859"/>
                                      </a:lnTo>
                                      <a:lnTo>
                                        <a:pt x="2989732" y="24129"/>
                                      </a:lnTo>
                                      <a:lnTo>
                                        <a:pt x="3006750" y="31749"/>
                                      </a:lnTo>
                                      <a:lnTo>
                                        <a:pt x="3017532" y="38099"/>
                                      </a:lnTo>
                                      <a:lnTo>
                                        <a:pt x="3022841" y="40639"/>
                                      </a:lnTo>
                                      <a:lnTo>
                                        <a:pt x="3032963" y="48259"/>
                                      </a:lnTo>
                                      <a:lnTo>
                                        <a:pt x="3037916" y="52069"/>
                                      </a:lnTo>
                                      <a:lnTo>
                                        <a:pt x="3047314" y="59689"/>
                                      </a:lnTo>
                                      <a:lnTo>
                                        <a:pt x="3051873" y="63499"/>
                                      </a:lnTo>
                                      <a:lnTo>
                                        <a:pt x="3060484" y="72389"/>
                                      </a:lnTo>
                                      <a:lnTo>
                                        <a:pt x="3064624" y="76199"/>
                                      </a:lnTo>
                                      <a:lnTo>
                                        <a:pt x="3092005" y="116839"/>
                                      </a:lnTo>
                                      <a:lnTo>
                                        <a:pt x="3106991" y="158749"/>
                                      </a:lnTo>
                                      <a:lnTo>
                                        <a:pt x="3111687" y="189229"/>
                                      </a:lnTo>
                                      <a:lnTo>
                                        <a:pt x="3111804" y="190499"/>
                                      </a:lnTo>
                                      <a:lnTo>
                                        <a:pt x="3112068" y="195579"/>
                                      </a:lnTo>
                                      <a:lnTo>
                                        <a:pt x="3112135" y="901699"/>
                                      </a:lnTo>
                                      <a:lnTo>
                                        <a:pt x="3111870" y="906779"/>
                                      </a:lnTo>
                                      <a:lnTo>
                                        <a:pt x="3105404" y="946149"/>
                                      </a:lnTo>
                                      <a:lnTo>
                                        <a:pt x="3092005" y="980439"/>
                                      </a:lnTo>
                                      <a:lnTo>
                                        <a:pt x="3086150" y="991869"/>
                                      </a:lnTo>
                                      <a:lnTo>
                                        <a:pt x="3082925" y="996949"/>
                                      </a:lnTo>
                                      <a:lnTo>
                                        <a:pt x="3076092" y="1007109"/>
                                      </a:lnTo>
                                      <a:lnTo>
                                        <a:pt x="3072384" y="1012189"/>
                                      </a:lnTo>
                                      <a:lnTo>
                                        <a:pt x="3064624" y="1021079"/>
                                      </a:lnTo>
                                      <a:lnTo>
                                        <a:pt x="3060484" y="1026159"/>
                                      </a:lnTo>
                                      <a:lnTo>
                                        <a:pt x="3051873" y="1033779"/>
                                      </a:lnTo>
                                      <a:lnTo>
                                        <a:pt x="3047314" y="1038859"/>
                                      </a:lnTo>
                                      <a:lnTo>
                                        <a:pt x="3037916" y="1046479"/>
                                      </a:lnTo>
                                      <a:lnTo>
                                        <a:pt x="3032963" y="1050289"/>
                                      </a:lnTo>
                                      <a:lnTo>
                                        <a:pt x="3022841" y="1056639"/>
                                      </a:lnTo>
                                      <a:lnTo>
                                        <a:pt x="3017532" y="1060449"/>
                                      </a:lnTo>
                                      <a:lnTo>
                                        <a:pt x="2971901" y="1079499"/>
                                      </a:lnTo>
                                      <a:lnTo>
                                        <a:pt x="2934157" y="1085849"/>
                                      </a:lnTo>
                                      <a:lnTo>
                                        <a:pt x="2990926" y="1085849"/>
                                      </a:lnTo>
                                      <a:lnTo>
                                        <a:pt x="3029267" y="1066799"/>
                                      </a:lnTo>
                                      <a:lnTo>
                                        <a:pt x="3060128" y="1042669"/>
                                      </a:lnTo>
                                      <a:lnTo>
                                        <a:pt x="3069285" y="1033779"/>
                                      </a:lnTo>
                                      <a:lnTo>
                                        <a:pt x="3093135" y="1003299"/>
                                      </a:lnTo>
                                      <a:lnTo>
                                        <a:pt x="3096564" y="996949"/>
                                      </a:lnTo>
                                      <a:lnTo>
                                        <a:pt x="3102800" y="985519"/>
                                      </a:lnTo>
                                      <a:lnTo>
                                        <a:pt x="3117049" y="948689"/>
                                      </a:lnTo>
                                      <a:lnTo>
                                        <a:pt x="3123844" y="908049"/>
                                      </a:lnTo>
                                      <a:lnTo>
                                        <a:pt x="3124200" y="901699"/>
                                      </a:lnTo>
                                      <a:lnTo>
                                        <a:pt x="3124200" y="195579"/>
                                      </a:lnTo>
                                      <a:lnTo>
                                        <a:pt x="3123915" y="190499"/>
                                      </a:lnTo>
                                      <a:lnTo>
                                        <a:pt x="3123844" y="189229"/>
                                      </a:lnTo>
                                      <a:lnTo>
                                        <a:pt x="3122585" y="176529"/>
                                      </a:lnTo>
                                      <a:lnTo>
                                        <a:pt x="3122460" y="175259"/>
                                      </a:lnTo>
                                      <a:lnTo>
                                        <a:pt x="3113100" y="135889"/>
                                      </a:lnTo>
                                      <a:lnTo>
                                        <a:pt x="3096564" y="100329"/>
                                      </a:lnTo>
                                      <a:lnTo>
                                        <a:pt x="3093135" y="95249"/>
                                      </a:lnTo>
                                      <a:lnTo>
                                        <a:pt x="3085858" y="83819"/>
                                      </a:lnTo>
                                      <a:lnTo>
                                        <a:pt x="3060128" y="54609"/>
                                      </a:lnTo>
                                      <a:lnTo>
                                        <a:pt x="3055289" y="50799"/>
                                      </a:lnTo>
                                      <a:lnTo>
                                        <a:pt x="3045294" y="41909"/>
                                      </a:lnTo>
                                      <a:lnTo>
                                        <a:pt x="3040037" y="38099"/>
                                      </a:lnTo>
                                      <a:lnTo>
                                        <a:pt x="3029267" y="30479"/>
                                      </a:lnTo>
                                      <a:lnTo>
                                        <a:pt x="3023641" y="27939"/>
                                      </a:lnTo>
                                      <a:lnTo>
                                        <a:pt x="3012160" y="21589"/>
                                      </a:lnTo>
                                      <a:lnTo>
                                        <a:pt x="3006191" y="17779"/>
                                      </a:lnTo>
                                      <a:lnTo>
                                        <a:pt x="2994063" y="12699"/>
                                      </a:lnTo>
                                      <a:lnTo>
                                        <a:pt x="2987789" y="11429"/>
                                      </a:lnTo>
                                      <a:close/>
                                    </a:path>
                                    <a:path w="3124200" h="1097280">
                                      <a:moveTo>
                                        <a:pt x="2945333" y="1071879"/>
                                      </a:moveTo>
                                      <a:lnTo>
                                        <a:pt x="178866" y="1071879"/>
                                      </a:lnTo>
                                      <a:lnTo>
                                        <a:pt x="190868" y="1073149"/>
                                      </a:lnTo>
                                      <a:lnTo>
                                        <a:pt x="2933331" y="1073149"/>
                                      </a:lnTo>
                                      <a:lnTo>
                                        <a:pt x="2945333" y="1071879"/>
                                      </a:lnTo>
                                      <a:close/>
                                    </a:path>
                                    <a:path w="3124200" h="1097280">
                                      <a:moveTo>
                                        <a:pt x="2933331" y="24129"/>
                                      </a:moveTo>
                                      <a:lnTo>
                                        <a:pt x="190868" y="24129"/>
                                      </a:lnTo>
                                      <a:lnTo>
                                        <a:pt x="178866" y="25399"/>
                                      </a:lnTo>
                                      <a:lnTo>
                                        <a:pt x="155524" y="30479"/>
                                      </a:lnTo>
                                      <a:lnTo>
                                        <a:pt x="144335" y="34289"/>
                                      </a:lnTo>
                                      <a:lnTo>
                                        <a:pt x="138810" y="35559"/>
                                      </a:lnTo>
                                      <a:lnTo>
                                        <a:pt x="122872" y="43179"/>
                                      </a:lnTo>
                                      <a:lnTo>
                                        <a:pt x="112750" y="48259"/>
                                      </a:lnTo>
                                      <a:lnTo>
                                        <a:pt x="107797" y="50799"/>
                                      </a:lnTo>
                                      <a:lnTo>
                                        <a:pt x="98297" y="58419"/>
                                      </a:lnTo>
                                      <a:lnTo>
                                        <a:pt x="93675" y="60959"/>
                                      </a:lnTo>
                                      <a:lnTo>
                                        <a:pt x="84861" y="68579"/>
                                      </a:lnTo>
                                      <a:lnTo>
                                        <a:pt x="80594" y="72389"/>
                                      </a:lnTo>
                                      <a:lnTo>
                                        <a:pt x="72516" y="80009"/>
                                      </a:lnTo>
                                      <a:lnTo>
                                        <a:pt x="68643" y="85089"/>
                                      </a:lnTo>
                                      <a:lnTo>
                                        <a:pt x="61353" y="93979"/>
                                      </a:lnTo>
                                      <a:lnTo>
                                        <a:pt x="40449" y="128269"/>
                                      </a:lnTo>
                                      <a:lnTo>
                                        <a:pt x="33908" y="144779"/>
                                      </a:lnTo>
                                      <a:lnTo>
                                        <a:pt x="30429" y="154939"/>
                                      </a:lnTo>
                                      <a:lnTo>
                                        <a:pt x="28943" y="161289"/>
                                      </a:lnTo>
                                      <a:lnTo>
                                        <a:pt x="26568" y="172719"/>
                                      </a:lnTo>
                                      <a:lnTo>
                                        <a:pt x="25653" y="179069"/>
                                      </a:lnTo>
                                      <a:lnTo>
                                        <a:pt x="24434" y="190499"/>
                                      </a:lnTo>
                                      <a:lnTo>
                                        <a:pt x="24556" y="908049"/>
                                      </a:lnTo>
                                      <a:lnTo>
                                        <a:pt x="33908" y="953769"/>
                                      </a:lnTo>
                                      <a:lnTo>
                                        <a:pt x="51485" y="990599"/>
                                      </a:lnTo>
                                      <a:lnTo>
                                        <a:pt x="57899" y="999489"/>
                                      </a:lnTo>
                                      <a:lnTo>
                                        <a:pt x="61353" y="1004569"/>
                                      </a:lnTo>
                                      <a:lnTo>
                                        <a:pt x="93675" y="1036319"/>
                                      </a:lnTo>
                                      <a:lnTo>
                                        <a:pt x="112750" y="1049019"/>
                                      </a:lnTo>
                                      <a:lnTo>
                                        <a:pt x="122872" y="1055369"/>
                                      </a:lnTo>
                                      <a:lnTo>
                                        <a:pt x="128117" y="1057909"/>
                                      </a:lnTo>
                                      <a:lnTo>
                                        <a:pt x="138810" y="1061719"/>
                                      </a:lnTo>
                                      <a:lnTo>
                                        <a:pt x="144335" y="1064259"/>
                                      </a:lnTo>
                                      <a:lnTo>
                                        <a:pt x="155524" y="1068069"/>
                                      </a:lnTo>
                                      <a:lnTo>
                                        <a:pt x="172897" y="1071879"/>
                                      </a:lnTo>
                                      <a:lnTo>
                                        <a:pt x="2951302" y="1071879"/>
                                      </a:lnTo>
                                      <a:lnTo>
                                        <a:pt x="2968675" y="1068069"/>
                                      </a:lnTo>
                                      <a:lnTo>
                                        <a:pt x="2979864" y="1064259"/>
                                      </a:lnTo>
                                      <a:lnTo>
                                        <a:pt x="2985389" y="1061719"/>
                                      </a:lnTo>
                                      <a:lnTo>
                                        <a:pt x="2996082" y="1057909"/>
                                      </a:lnTo>
                                      <a:lnTo>
                                        <a:pt x="3001327" y="1055369"/>
                                      </a:lnTo>
                                      <a:lnTo>
                                        <a:pt x="3011449" y="1049019"/>
                                      </a:lnTo>
                                      <a:lnTo>
                                        <a:pt x="3016402" y="1046479"/>
                                      </a:lnTo>
                                      <a:lnTo>
                                        <a:pt x="3025902" y="1040129"/>
                                      </a:lnTo>
                                      <a:lnTo>
                                        <a:pt x="3028983" y="1037589"/>
                                      </a:lnTo>
                                      <a:lnTo>
                                        <a:pt x="193293" y="1037589"/>
                                      </a:lnTo>
                                      <a:lnTo>
                                        <a:pt x="183743" y="1036319"/>
                                      </a:lnTo>
                                      <a:lnTo>
                                        <a:pt x="178955" y="1035049"/>
                                      </a:lnTo>
                                      <a:lnTo>
                                        <a:pt x="169722" y="1033779"/>
                                      </a:lnTo>
                                      <a:lnTo>
                                        <a:pt x="165099" y="1032509"/>
                                      </a:lnTo>
                                      <a:lnTo>
                                        <a:pt x="151803" y="1028699"/>
                                      </a:lnTo>
                                      <a:lnTo>
                                        <a:pt x="143319" y="1024889"/>
                                      </a:lnTo>
                                      <a:lnTo>
                                        <a:pt x="139103" y="1022349"/>
                                      </a:lnTo>
                                      <a:lnTo>
                                        <a:pt x="131063" y="1018539"/>
                                      </a:lnTo>
                                      <a:lnTo>
                                        <a:pt x="127088" y="1015999"/>
                                      </a:lnTo>
                                      <a:lnTo>
                                        <a:pt x="119532" y="1010919"/>
                                      </a:lnTo>
                                      <a:lnTo>
                                        <a:pt x="115811" y="1008379"/>
                                      </a:lnTo>
                                      <a:lnTo>
                                        <a:pt x="108788" y="1002029"/>
                                      </a:lnTo>
                                      <a:lnTo>
                                        <a:pt x="105359" y="999489"/>
                                      </a:lnTo>
                                      <a:lnTo>
                                        <a:pt x="79717" y="966469"/>
                                      </a:lnTo>
                                      <a:lnTo>
                                        <a:pt x="64160" y="928369"/>
                                      </a:lnTo>
                                      <a:lnTo>
                                        <a:pt x="60451" y="901699"/>
                                      </a:lnTo>
                                      <a:lnTo>
                                        <a:pt x="60451" y="195579"/>
                                      </a:lnTo>
                                      <a:lnTo>
                                        <a:pt x="68110" y="156209"/>
                                      </a:lnTo>
                                      <a:lnTo>
                                        <a:pt x="73317" y="143509"/>
                                      </a:lnTo>
                                      <a:lnTo>
                                        <a:pt x="75349" y="138429"/>
                                      </a:lnTo>
                                      <a:lnTo>
                                        <a:pt x="95808" y="109219"/>
                                      </a:lnTo>
                                      <a:lnTo>
                                        <a:pt x="98932" y="105409"/>
                                      </a:lnTo>
                                      <a:lnTo>
                                        <a:pt x="105359" y="99059"/>
                                      </a:lnTo>
                                      <a:lnTo>
                                        <a:pt x="108788" y="95249"/>
                                      </a:lnTo>
                                      <a:lnTo>
                                        <a:pt x="115811" y="90169"/>
                                      </a:lnTo>
                                      <a:lnTo>
                                        <a:pt x="119532" y="87629"/>
                                      </a:lnTo>
                                      <a:lnTo>
                                        <a:pt x="127088" y="82549"/>
                                      </a:lnTo>
                                      <a:lnTo>
                                        <a:pt x="139103" y="74929"/>
                                      </a:lnTo>
                                      <a:lnTo>
                                        <a:pt x="143319" y="73659"/>
                                      </a:lnTo>
                                      <a:lnTo>
                                        <a:pt x="151803" y="69849"/>
                                      </a:lnTo>
                                      <a:lnTo>
                                        <a:pt x="156222" y="68579"/>
                                      </a:lnTo>
                                      <a:lnTo>
                                        <a:pt x="165099" y="64769"/>
                                      </a:lnTo>
                                      <a:lnTo>
                                        <a:pt x="169722" y="63499"/>
                                      </a:lnTo>
                                      <a:lnTo>
                                        <a:pt x="178955" y="62229"/>
                                      </a:lnTo>
                                      <a:lnTo>
                                        <a:pt x="183743" y="60959"/>
                                      </a:lnTo>
                                      <a:lnTo>
                                        <a:pt x="193293" y="60959"/>
                                      </a:lnTo>
                                      <a:lnTo>
                                        <a:pt x="198234" y="59689"/>
                                      </a:lnTo>
                                      <a:lnTo>
                                        <a:pt x="3028213" y="59689"/>
                                      </a:lnTo>
                                      <a:lnTo>
                                        <a:pt x="3025902" y="58419"/>
                                      </a:lnTo>
                                      <a:lnTo>
                                        <a:pt x="2985389" y="35559"/>
                                      </a:lnTo>
                                      <a:lnTo>
                                        <a:pt x="2979864" y="34289"/>
                                      </a:lnTo>
                                      <a:lnTo>
                                        <a:pt x="2968675" y="30479"/>
                                      </a:lnTo>
                                      <a:lnTo>
                                        <a:pt x="2945333" y="25399"/>
                                      </a:lnTo>
                                      <a:lnTo>
                                        <a:pt x="2933331" y="24129"/>
                                      </a:lnTo>
                                      <a:close/>
                                    </a:path>
                                    <a:path w="3124200" h="1097280">
                                      <a:moveTo>
                                        <a:pt x="3028213" y="59689"/>
                                      </a:moveTo>
                                      <a:lnTo>
                                        <a:pt x="2925965" y="59689"/>
                                      </a:lnTo>
                                      <a:lnTo>
                                        <a:pt x="2930906" y="60959"/>
                                      </a:lnTo>
                                      <a:lnTo>
                                        <a:pt x="2940456" y="60959"/>
                                      </a:lnTo>
                                      <a:lnTo>
                                        <a:pt x="2945244" y="62229"/>
                                      </a:lnTo>
                                      <a:lnTo>
                                        <a:pt x="2954477" y="63499"/>
                                      </a:lnTo>
                                      <a:lnTo>
                                        <a:pt x="2959100" y="64769"/>
                                      </a:lnTo>
                                      <a:lnTo>
                                        <a:pt x="2967964" y="68579"/>
                                      </a:lnTo>
                                      <a:lnTo>
                                        <a:pt x="2972396" y="69849"/>
                                      </a:lnTo>
                                      <a:lnTo>
                                        <a:pt x="2980880" y="73659"/>
                                      </a:lnTo>
                                      <a:lnTo>
                                        <a:pt x="2985084" y="74929"/>
                                      </a:lnTo>
                                      <a:lnTo>
                                        <a:pt x="2997111" y="82549"/>
                                      </a:lnTo>
                                      <a:lnTo>
                                        <a:pt x="3004667" y="87629"/>
                                      </a:lnTo>
                                      <a:lnTo>
                                        <a:pt x="3008388" y="90169"/>
                                      </a:lnTo>
                                      <a:lnTo>
                                        <a:pt x="3015411" y="95249"/>
                                      </a:lnTo>
                                      <a:lnTo>
                                        <a:pt x="3018840" y="99059"/>
                                      </a:lnTo>
                                      <a:lnTo>
                                        <a:pt x="3025266" y="105409"/>
                                      </a:lnTo>
                                      <a:lnTo>
                                        <a:pt x="3028391" y="109219"/>
                                      </a:lnTo>
                                      <a:lnTo>
                                        <a:pt x="3034182" y="115569"/>
                                      </a:lnTo>
                                      <a:lnTo>
                                        <a:pt x="3036963" y="119379"/>
                                      </a:lnTo>
                                      <a:lnTo>
                                        <a:pt x="3042069" y="126999"/>
                                      </a:lnTo>
                                      <a:lnTo>
                                        <a:pt x="3044482" y="130809"/>
                                      </a:lnTo>
                                      <a:lnTo>
                                        <a:pt x="3048850" y="138429"/>
                                      </a:lnTo>
                                      <a:lnTo>
                                        <a:pt x="3050882" y="143509"/>
                                      </a:lnTo>
                                      <a:lnTo>
                                        <a:pt x="3054464" y="151129"/>
                                      </a:lnTo>
                                      <a:lnTo>
                                        <a:pt x="3063621" y="193039"/>
                                      </a:lnTo>
                                      <a:lnTo>
                                        <a:pt x="3063621" y="904239"/>
                                      </a:lnTo>
                                      <a:lnTo>
                                        <a:pt x="3054464" y="946149"/>
                                      </a:lnTo>
                                      <a:lnTo>
                                        <a:pt x="3034182" y="981709"/>
                                      </a:lnTo>
                                      <a:lnTo>
                                        <a:pt x="3015411" y="1002029"/>
                                      </a:lnTo>
                                      <a:lnTo>
                                        <a:pt x="3008388" y="1008379"/>
                                      </a:lnTo>
                                      <a:lnTo>
                                        <a:pt x="3004667" y="1010919"/>
                                      </a:lnTo>
                                      <a:lnTo>
                                        <a:pt x="2997111" y="1015999"/>
                                      </a:lnTo>
                                      <a:lnTo>
                                        <a:pt x="2993135" y="1018539"/>
                                      </a:lnTo>
                                      <a:lnTo>
                                        <a:pt x="2985084" y="1022349"/>
                                      </a:lnTo>
                                      <a:lnTo>
                                        <a:pt x="2980880" y="1024889"/>
                                      </a:lnTo>
                                      <a:lnTo>
                                        <a:pt x="2972396" y="1028699"/>
                                      </a:lnTo>
                                      <a:lnTo>
                                        <a:pt x="2959100" y="1032509"/>
                                      </a:lnTo>
                                      <a:lnTo>
                                        <a:pt x="2954477" y="1033779"/>
                                      </a:lnTo>
                                      <a:lnTo>
                                        <a:pt x="2945244" y="1035049"/>
                                      </a:lnTo>
                                      <a:lnTo>
                                        <a:pt x="2940456" y="1036319"/>
                                      </a:lnTo>
                                      <a:lnTo>
                                        <a:pt x="2930906" y="1037589"/>
                                      </a:lnTo>
                                      <a:lnTo>
                                        <a:pt x="3028983" y="1037589"/>
                                      </a:lnTo>
                                      <a:lnTo>
                                        <a:pt x="3062846" y="1004569"/>
                                      </a:lnTo>
                                      <a:lnTo>
                                        <a:pt x="3066300" y="999489"/>
                                      </a:lnTo>
                                      <a:lnTo>
                                        <a:pt x="3072714" y="990599"/>
                                      </a:lnTo>
                                      <a:lnTo>
                                        <a:pt x="3090291" y="953769"/>
                                      </a:lnTo>
                                      <a:lnTo>
                                        <a:pt x="3099643" y="908049"/>
                                      </a:lnTo>
                                      <a:lnTo>
                                        <a:pt x="3099765" y="190499"/>
                                      </a:lnTo>
                                      <a:lnTo>
                                        <a:pt x="3098546" y="179069"/>
                                      </a:lnTo>
                                      <a:lnTo>
                                        <a:pt x="3097631" y="172719"/>
                                      </a:lnTo>
                                      <a:lnTo>
                                        <a:pt x="3095256" y="161289"/>
                                      </a:lnTo>
                                      <a:lnTo>
                                        <a:pt x="3093770" y="154939"/>
                                      </a:lnTo>
                                      <a:lnTo>
                                        <a:pt x="3090291" y="144779"/>
                                      </a:lnTo>
                                      <a:lnTo>
                                        <a:pt x="3088271" y="138429"/>
                                      </a:lnTo>
                                      <a:lnTo>
                                        <a:pt x="3066300" y="97789"/>
                                      </a:lnTo>
                                      <a:lnTo>
                                        <a:pt x="3062846" y="93979"/>
                                      </a:lnTo>
                                      <a:lnTo>
                                        <a:pt x="3055556" y="85089"/>
                                      </a:lnTo>
                                      <a:lnTo>
                                        <a:pt x="3051683" y="80009"/>
                                      </a:lnTo>
                                      <a:lnTo>
                                        <a:pt x="3043605" y="72389"/>
                                      </a:lnTo>
                                      <a:lnTo>
                                        <a:pt x="3039338" y="68579"/>
                                      </a:lnTo>
                                      <a:lnTo>
                                        <a:pt x="3030524" y="60959"/>
                                      </a:lnTo>
                                      <a:lnTo>
                                        <a:pt x="3028213" y="59689"/>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D0AD76" id="Group 35" o:spid="_x0000_s1026" style="position:absolute;margin-left:60.25pt;margin-top:91.8pt;width:246pt;height:86.4pt;z-index:-251583488;mso-wrap-distance-left:0;mso-wrap-distance-right:0;mso-width-relative:margin;mso-height-relative:margin" coordsize="31242,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">
                      <v:shape id="Graphic 36" o:spid="_x0000_s1027" style="position:absolute;width:31242;height:10972;visibility:visible;mso-wrap-style:square;v-text-anchor:top" coordsize="312420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" path="m2934970,l189229,,175628,1269,155663,5079r-6553,2540l136410,11429r-6274,1270l118008,17779r-5969,3810l100558,27939r-5626,2540l84162,38099r-5257,3810l68910,50799r-4839,3810l38341,83819,31064,95249r-3429,5080l11099,135889,1727,175259,,195579,,901699r284,5080l355,908049r1122,11430l1602,920749r125,1270l11099,961389r10300,24130l27635,996949r22872,31750l64071,1042669r4839,5080l100558,1070609r35852,16510l175628,1096009r13601,1270l2934970,1097279r13601,-1270l2975089,1090929r12700,-3810l2990926,1085849r-2800884,l177253,1084579r-42786,-11430l101358,1056639r-10122,-6350l86283,1046479r-9398,-7620l72326,1033779r-8611,-7620l59575,1021079r-7760,-8890l48120,1007109,41274,996949r-3225,-5080l32194,980439r-2718,-5080l14668,927099,12064,901699r67,-706120l18795,152399,38049,106679,63715,72389r8611,-8890l106667,38099r10782,-6350l134467,24129r5918,-1270l152311,19049r6159,-2540l170865,13969r6388,l190042,12699r6566,-1270l2987789,11429,2975089,7619r-6553,-2540l2948571,1269,2934970,xem2987789,11429r-60198,l2934157,12699r12789,1270l2953334,13969r12395,2540l2971901,19049r11913,3810l2989732,24129r17018,7620l3017532,38099r5309,2540l3032963,48259r4953,3810l3047314,59689r4559,3810l3060484,72389r4140,3810l3092005,116839r14986,41910l3111687,189229r117,1270l3112068,195579r67,706120l3111870,906779r-6466,39370l3092005,980439r-5855,11430l3082925,996949r-6833,10160l3072384,1012189r-7760,8890l3060484,1026159r-8611,7620l3047314,1038859r-9398,7620l3032963,1050289r-10122,6350l3017532,1060449r-45631,19050l2934157,1085849r56769,l3029267,1066799r30861,-24130l3069285,1033779r23850,-30480l3096564,996949r6236,-11430l3117049,948689r6795,-40640l3124200,901699r,-706120l3123915,190499r-71,-1270l3122585,176529r-125,-1270l3113100,135889r-16536,-35560l3093135,95249r-7277,-11430l3060128,54609r-4839,-3810l3045294,41909r-5257,-3810l3029267,30479r-5626,-2540l3012160,21589r-5969,-3810l2994063,12699r-6274,-1270xem2945333,1071879r-2766467,l190868,1073149r2742463,l2945333,1071879xem2933331,24129r-2742463,l178866,25399r-23342,5080l144335,34289r-5525,1270l122872,43179r-10122,5080l107797,50799r-9500,7620l93675,60959r-8814,7620l80594,72389r-8078,7620l68643,85089r-7290,8890l40449,128269r-6541,16510l30429,154939r-1486,6350l26568,172719r-915,6350l24434,190499r122,717550l33908,953769r17577,36830l57899,999489r3454,5080l93675,1036319r19075,12700l122872,1055369r5245,2540l138810,1061719r5525,2540l155524,1068069r17373,3810l2951302,1071879r17373,-3810l2979864,1064259r5525,-2540l2996082,1057909r5245,-2540l3011449,1049019r4953,-2540l3025902,1040129r3081,-2540l193293,1037589r-9550,-1270l178955,1035049r-9233,-1270l165099,1032509r-13296,-3810l143319,1024889r-4216,-2540l131063,1018539r-3975,-2540l119532,1010919r-3721,-2540l108788,1002029r-3429,-2540l79717,966469,64160,928369,60451,901699r,-706120l68110,156209r5207,-12700l75349,138429,95808,109219r3124,-3810l105359,99059r3429,-3810l115811,90169r3721,-2540l127088,82549r12015,-7620l143319,73659r8484,-3810l156222,68579r8877,-3810l169722,63499r9233,-1270l183743,60959r9550,l198234,59689r2829979,l3025902,58419,2985389,35559r-5525,-1270l2968675,30479r-23342,-5080l2933331,24129xem3028213,59689r-102248,l2930906,60959r9550,l2945244,62229r9233,1270l2959100,64769r8864,3810l2972396,69849r8484,3810l2985084,74929r12027,7620l3004667,87629r3721,2540l3015411,95249r3429,3810l3025266,105409r3125,3810l3034182,115569r2781,3810l3042069,126999r2413,3810l3048850,138429r2032,5080l3054464,151129r9157,41910l3063621,904239r-9157,41910l3034182,981709r-18771,20320l3008388,1008379r-3721,2540l2997111,1015999r-3976,2540l2985084,1022349r-4204,2540l2972396,1028699r-13296,3810l2954477,1033779r-9233,1270l2940456,1036319r-9550,1270l3028983,1037589r33863,-33020l3066300,999489r6414,-8890l3090291,953769r9352,-45720l3099765,190499r-1219,-11430l3097631,172719r-2375,-11430l3093770,154939r-3479,-10160l3088271,138429,3066300,97789r-3454,-3810l3055556,85089r-3873,-5080l3043605,72389r-4267,-3810l3030524,60959r-2311,-1270xe" fillcolor="black" stroked="f">
                        <v:path arrowok="t"/>
                      </v:shape>
                    </v:group>
                  </w:pict>
                </mc:Fallback>
              </mc:AlternateContent>
            </w:r>
          </w:p>
        </w:tc>
        <w:tc>
          <w:tcPr>
            <w:tcW w:w="283" w:type="pct"/>
            <w:tcBorders>
              <w:left w:val="nil"/>
              <w:right w:val="single" w:sz="4" w:space="0" w:color="auto"/>
            </w:tcBorders>
          </w:tcPr>
          <w:p w14:paraId="7C5E47D8" w14:textId="409B25DB"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z w:val="18"/>
                <w:szCs w:val="18"/>
              </w:rPr>
              <w:t>c</w:t>
            </w:r>
          </w:p>
        </w:tc>
      </w:tr>
      <w:tr w:rsidR="00A812A5" w:rsidRPr="00AF7E6C" w14:paraId="7D25930F" w14:textId="77777777" w:rsidTr="00C5796D">
        <w:trPr>
          <w:trHeight w:val="1833"/>
        </w:trPr>
        <w:tc>
          <w:tcPr>
            <w:tcW w:w="845" w:type="pct"/>
            <w:tcBorders>
              <w:left w:val="single" w:sz="4" w:space="0" w:color="auto"/>
              <w:right w:val="single" w:sz="4" w:space="0" w:color="auto"/>
            </w:tcBorders>
          </w:tcPr>
          <w:p w14:paraId="70039D6F" w14:textId="77777777" w:rsidR="00C837E4" w:rsidRPr="00E120EE" w:rsidRDefault="00C837E4" w:rsidP="00E120EE">
            <w:pPr>
              <w:pStyle w:val="TableParagraph"/>
              <w:ind w:firstLine="0"/>
              <w:jc w:val="center"/>
              <w:rPr>
                <w:rFonts w:ascii="Arial" w:hAnsi="Arial" w:cs="Arial"/>
                <w:b/>
                <w:sz w:val="20"/>
                <w:szCs w:val="20"/>
              </w:rPr>
            </w:pPr>
          </w:p>
          <w:p w14:paraId="55BB96C5" w14:textId="77777777" w:rsidR="00C837E4" w:rsidRPr="00E120EE" w:rsidRDefault="00C837E4" w:rsidP="00E120EE">
            <w:pPr>
              <w:pStyle w:val="TableParagraph"/>
              <w:ind w:firstLine="0"/>
              <w:jc w:val="center"/>
              <w:rPr>
                <w:rFonts w:ascii="Arial" w:hAnsi="Arial" w:cs="Arial"/>
                <w:b/>
                <w:sz w:val="20"/>
                <w:szCs w:val="20"/>
              </w:rPr>
            </w:pPr>
          </w:p>
          <w:p w14:paraId="1893EFB1" w14:textId="77777777" w:rsidR="00C837E4" w:rsidRPr="00E120EE" w:rsidRDefault="00C837E4" w:rsidP="00E120EE">
            <w:pPr>
              <w:pStyle w:val="TableParagraph"/>
              <w:ind w:firstLine="0"/>
              <w:jc w:val="center"/>
              <w:rPr>
                <w:rFonts w:ascii="Arial" w:hAnsi="Arial" w:cs="Arial"/>
                <w:b/>
                <w:sz w:val="20"/>
                <w:szCs w:val="20"/>
              </w:rPr>
            </w:pPr>
          </w:p>
          <w:p w14:paraId="7E5F10E5" w14:textId="77777777" w:rsidR="00C837E4" w:rsidRPr="00E120EE" w:rsidRDefault="00C837E4" w:rsidP="00E120EE">
            <w:pPr>
              <w:pStyle w:val="TableParagraph"/>
              <w:ind w:firstLine="0"/>
              <w:jc w:val="center"/>
              <w:rPr>
                <w:rFonts w:ascii="Arial" w:hAnsi="Arial" w:cs="Arial"/>
                <w:spacing w:val="-10"/>
                <w:sz w:val="20"/>
                <w:szCs w:val="20"/>
              </w:rPr>
            </w:pPr>
            <w:r w:rsidRPr="00E120EE">
              <w:rPr>
                <w:rFonts w:ascii="Arial" w:hAnsi="Arial" w:cs="Arial"/>
                <w:spacing w:val="-10"/>
                <w:sz w:val="20"/>
                <w:szCs w:val="20"/>
              </w:rPr>
              <w:t>4</w:t>
            </w:r>
          </w:p>
          <w:p w14:paraId="201818DB" w14:textId="77777777" w:rsidR="00C837E4" w:rsidRPr="00E120EE" w:rsidRDefault="00C837E4" w:rsidP="00E120EE">
            <w:pPr>
              <w:pStyle w:val="TableParagraph"/>
              <w:ind w:firstLine="0"/>
              <w:jc w:val="center"/>
              <w:rPr>
                <w:rFonts w:ascii="Arial" w:hAnsi="Arial" w:cs="Arial"/>
                <w:spacing w:val="-10"/>
                <w:sz w:val="20"/>
                <w:szCs w:val="20"/>
              </w:rPr>
            </w:pPr>
          </w:p>
          <w:p w14:paraId="577E402E" w14:textId="77777777" w:rsidR="00C837E4" w:rsidRPr="00E120EE" w:rsidRDefault="00C837E4" w:rsidP="00E120EE">
            <w:pPr>
              <w:pStyle w:val="TableParagraph"/>
              <w:ind w:firstLine="0"/>
              <w:jc w:val="center"/>
              <w:rPr>
                <w:rFonts w:ascii="Arial" w:hAnsi="Arial" w:cs="Arial"/>
                <w:spacing w:val="-10"/>
                <w:sz w:val="20"/>
                <w:szCs w:val="20"/>
              </w:rPr>
            </w:pPr>
          </w:p>
          <w:p w14:paraId="21710E83" w14:textId="77777777" w:rsidR="00C837E4" w:rsidRPr="00E120EE" w:rsidRDefault="00C837E4" w:rsidP="00E120EE">
            <w:pPr>
              <w:pStyle w:val="TableParagraph"/>
              <w:ind w:firstLine="0"/>
              <w:jc w:val="center"/>
              <w:rPr>
                <w:rFonts w:ascii="Arial" w:hAnsi="Arial" w:cs="Arial"/>
                <w:sz w:val="20"/>
                <w:szCs w:val="20"/>
              </w:rPr>
            </w:pPr>
          </w:p>
        </w:tc>
        <w:tc>
          <w:tcPr>
            <w:tcW w:w="613" w:type="pct"/>
            <w:tcBorders>
              <w:top w:val="single" w:sz="4" w:space="0" w:color="000000"/>
              <w:left w:val="single" w:sz="4" w:space="0" w:color="auto"/>
              <w:bottom w:val="single" w:sz="4" w:space="0" w:color="auto"/>
              <w:right w:val="nil"/>
            </w:tcBorders>
            <w:vAlign w:val="center"/>
          </w:tcPr>
          <w:p w14:paraId="377592EE" w14:textId="73BEA6B9" w:rsidR="00C837E4" w:rsidRPr="00AF7E6C" w:rsidRDefault="00C837E4" w:rsidP="00E120EE">
            <w:pPr>
              <w:pStyle w:val="TableParagraph"/>
              <w:ind w:firstLine="0"/>
              <w:jc w:val="center"/>
              <w:rPr>
                <w:rFonts w:ascii="Arial" w:hAnsi="Arial" w:cs="Arial"/>
                <w:noProof/>
                <w:sz w:val="18"/>
                <w:szCs w:val="18"/>
                <w:lang w:val="ru-RU" w:eastAsia="ru-RU"/>
              </w:rPr>
            </w:pPr>
            <w:r w:rsidRPr="00AF7E6C">
              <w:rPr>
                <w:rFonts w:ascii="Arial" w:hAnsi="Arial" w:cs="Arial"/>
                <w:noProof/>
                <w:sz w:val="18"/>
                <w:szCs w:val="18"/>
                <w:lang w:val="ru-RU" w:eastAsia="ru-RU"/>
              </w:rPr>
              <mc:AlternateContent>
                <mc:Choice Requires="wpg">
                  <w:drawing>
                    <wp:anchor distT="0" distB="0" distL="0" distR="0" simplePos="0" relativeHeight="251718656" behindDoc="1" locked="0" layoutInCell="1" allowOverlap="1" wp14:anchorId="44F186B2" wp14:editId="6E854ED1">
                      <wp:simplePos x="0" y="0"/>
                      <wp:positionH relativeFrom="column">
                        <wp:posOffset>67945</wp:posOffset>
                      </wp:positionH>
                      <wp:positionV relativeFrom="paragraph">
                        <wp:posOffset>71755</wp:posOffset>
                      </wp:positionV>
                      <wp:extent cx="728980" cy="706755"/>
                      <wp:effectExtent l="0" t="0" r="0" b="0"/>
                      <wp:wrapNone/>
                      <wp:docPr id="2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706755"/>
                                <a:chOff x="0" y="0"/>
                                <a:chExt cx="728980" cy="706755"/>
                              </a:xfrm>
                            </wpg:grpSpPr>
                            <pic:pic xmlns:pic="http://schemas.openxmlformats.org/drawingml/2006/picture">
                              <pic:nvPicPr>
                                <pic:cNvPr id="29" name="Image 38"/>
                                <pic:cNvPicPr/>
                              </pic:nvPicPr>
                              <pic:blipFill>
                                <a:blip r:embed="rId32" cstate="print"/>
                                <a:stretch>
                                  <a:fillRect/>
                                </a:stretch>
                              </pic:blipFill>
                              <pic:spPr>
                                <a:xfrm>
                                  <a:off x="0" y="0"/>
                                  <a:ext cx="726992" cy="704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96FDCB" id="Group 37" o:spid="_x0000_s1026" style="position:absolute;margin-left:5.35pt;margin-top:5.65pt;width:57.4pt;height:55.65pt;z-index:-251597824;mso-wrap-distance-left:0;mso-wrap-distance-right:0;mso-width-relative:margin;mso-height-relative:margin" coordsize="7289,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">
                      <v:shape id="Image 38" o:spid="_x0000_s1027" type="#_x0000_t75" style="position:absolute;width:726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">
                        <v:imagedata r:id="rId33" o:title=""/>
                      </v:shape>
                    </v:group>
                  </w:pict>
                </mc:Fallback>
              </mc:AlternateContent>
            </w:r>
          </w:p>
        </w:tc>
        <w:tc>
          <w:tcPr>
            <w:tcW w:w="138" w:type="pct"/>
            <w:tcBorders>
              <w:left w:val="nil"/>
              <w:right w:val="single" w:sz="4" w:space="0" w:color="auto"/>
            </w:tcBorders>
          </w:tcPr>
          <w:p w14:paraId="09467D5A" w14:textId="79F7E939"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pacing w:val="-10"/>
                <w:sz w:val="18"/>
                <w:szCs w:val="18"/>
              </w:rPr>
              <w:t>a</w:t>
            </w:r>
          </w:p>
        </w:tc>
        <w:tc>
          <w:tcPr>
            <w:tcW w:w="3121" w:type="pct"/>
            <w:tcBorders>
              <w:left w:val="single" w:sz="4" w:space="0" w:color="auto"/>
              <w:right w:val="nil"/>
            </w:tcBorders>
          </w:tcPr>
          <w:p w14:paraId="41E77FB0" w14:textId="5B699D4F" w:rsidR="00C837E4" w:rsidRPr="00AF7E6C" w:rsidRDefault="00FC56AE" w:rsidP="00C5796D">
            <w:pPr>
              <w:pStyle w:val="TableParagraph"/>
              <w:ind w:firstLine="0"/>
              <w:jc w:val="left"/>
              <w:rPr>
                <w:rFonts w:ascii="Arial" w:hAnsi="Arial" w:cs="Arial"/>
                <w:sz w:val="18"/>
                <w:szCs w:val="18"/>
              </w:rPr>
            </w:pPr>
            <w:r w:rsidRPr="00AF7E6C">
              <w:rPr>
                <w:rFonts w:ascii="Arial" w:hAnsi="Arial" w:cs="Arial"/>
                <w:noProof/>
                <w:sz w:val="18"/>
                <w:szCs w:val="18"/>
                <w:lang w:val="ru-RU" w:eastAsia="ru-RU"/>
              </w:rPr>
              <mc:AlternateContent>
                <mc:Choice Requires="wps">
                  <w:drawing>
                    <wp:anchor distT="0" distB="0" distL="114300" distR="114300" simplePos="0" relativeHeight="251739136" behindDoc="0" locked="0" layoutInCell="1" allowOverlap="1" wp14:anchorId="7DC4D841" wp14:editId="0B2D92C7">
                      <wp:simplePos x="0" y="0"/>
                      <wp:positionH relativeFrom="column">
                        <wp:posOffset>937260</wp:posOffset>
                      </wp:positionH>
                      <wp:positionV relativeFrom="paragraph">
                        <wp:posOffset>168046</wp:posOffset>
                      </wp:positionV>
                      <wp:extent cx="2800985" cy="799948"/>
                      <wp:effectExtent l="0" t="0" r="0" b="635"/>
                      <wp:wrapNone/>
                      <wp:docPr id="75" name="Надпись 75"/>
                      <wp:cNvGraphicFramePr/>
                      <a:graphic xmlns:a="http://schemas.openxmlformats.org/drawingml/2006/main">
                        <a:graphicData uri="http://schemas.microsoft.com/office/word/2010/wordprocessingShape">
                          <wps:wsp>
                            <wps:cNvSpPr txBox="1"/>
                            <wps:spPr>
                              <a:xfrm>
                                <a:off x="0" y="0"/>
                                <a:ext cx="2800985" cy="799948"/>
                              </a:xfrm>
                              <a:prstGeom prst="rect">
                                <a:avLst/>
                              </a:prstGeom>
                              <a:solidFill>
                                <a:schemeClr val="lt1"/>
                              </a:solidFill>
                              <a:ln w="6350">
                                <a:noFill/>
                              </a:ln>
                            </wps:spPr>
                            <wps:txbx>
                              <w:txbxContent>
                                <w:p w14:paraId="0810E5CB" w14:textId="77777777" w:rsidR="004A358A" w:rsidRPr="00FC56AE" w:rsidRDefault="004A358A" w:rsidP="00FC56AE">
                                  <w:pPr>
                                    <w:pStyle w:val="TableParagraph"/>
                                    <w:keepNext/>
                                    <w:keepLines/>
                                    <w:ind w:firstLine="0"/>
                                    <w:jc w:val="center"/>
                                    <w:rPr>
                                      <w:rFonts w:ascii="Arial" w:hAnsi="Arial" w:cs="Arial"/>
                                      <w:b/>
                                      <w:spacing w:val="-2"/>
                                      <w:sz w:val="16"/>
                                      <w:szCs w:val="18"/>
                                      <w:lang w:val="ru-RU"/>
                                    </w:rPr>
                                  </w:pPr>
                                  <w:r w:rsidRPr="00FC56AE">
                                    <w:rPr>
                                      <w:rFonts w:ascii="Arial" w:hAnsi="Arial" w:cs="Arial"/>
                                      <w:b/>
                                      <w:spacing w:val="-2"/>
                                      <w:sz w:val="16"/>
                                      <w:szCs w:val="18"/>
                                      <w:lang w:val="ru-RU"/>
                                    </w:rPr>
                                    <w:t>ОПАСНОСТЬ</w:t>
                                  </w:r>
                                </w:p>
                                <w:p w14:paraId="0B4C5BD7" w14:textId="77777777" w:rsidR="004A358A" w:rsidRPr="00FC56AE" w:rsidRDefault="004A358A" w:rsidP="00FC56AE">
                                  <w:pPr>
                                    <w:pStyle w:val="TableParagraph"/>
                                    <w:keepNext/>
                                    <w:keepLines/>
                                    <w:ind w:firstLine="0"/>
                                    <w:jc w:val="center"/>
                                    <w:rPr>
                                      <w:rFonts w:ascii="Arial" w:hAnsi="Arial" w:cs="Arial"/>
                                      <w:sz w:val="16"/>
                                      <w:szCs w:val="18"/>
                                      <w:lang w:val="ru-RU"/>
                                    </w:rPr>
                                  </w:pPr>
                                  <w:r w:rsidRPr="00FC56AE">
                                    <w:rPr>
                                      <w:rFonts w:ascii="Arial" w:hAnsi="Arial" w:cs="Arial"/>
                                      <w:sz w:val="16"/>
                                      <w:szCs w:val="18"/>
                                      <w:lang w:val="ru-RU"/>
                                    </w:rPr>
                                    <w:t xml:space="preserve">УРОВЕНЬ ДОСТУПА 4 ЛАЗЕРНОГО ИЗЛУЧЕНИЯ </w:t>
                                  </w:r>
                                  <w:r w:rsidRPr="00FC56AE">
                                    <w:rPr>
                                      <w:rFonts w:ascii="Arial" w:hAnsi="Arial" w:cs="Arial"/>
                                      <w:sz w:val="16"/>
                                      <w:szCs w:val="18"/>
                                      <w:vertAlign w:val="superscript"/>
                                      <w:lang w:val="ru-RU"/>
                                    </w:rPr>
                                    <w:t>b</w:t>
                                  </w:r>
                                </w:p>
                                <w:p w14:paraId="222B6845" w14:textId="0B6BF856" w:rsidR="004A358A" w:rsidRPr="00FC56AE" w:rsidRDefault="004A358A" w:rsidP="00FC56AE">
                                  <w:pPr>
                                    <w:pStyle w:val="TableParagraph"/>
                                    <w:keepNext/>
                                    <w:keepLines/>
                                    <w:ind w:firstLine="0"/>
                                    <w:jc w:val="center"/>
                                    <w:rPr>
                                      <w:rFonts w:ascii="Arial" w:hAnsi="Arial" w:cs="Arial"/>
                                      <w:sz w:val="16"/>
                                      <w:szCs w:val="18"/>
                                      <w:lang w:val="ru-RU"/>
                                    </w:rPr>
                                  </w:pPr>
                                  <w:r w:rsidRPr="00FC56AE">
                                    <w:rPr>
                                      <w:rFonts w:ascii="Arial" w:hAnsi="Arial" w:cs="Arial"/>
                                      <w:sz w:val="16"/>
                                      <w:szCs w:val="18"/>
                                      <w:lang w:val="ru-RU"/>
                                    </w:rPr>
                                    <w:t>ИЗБЕГАТЬ ПРЯМОГО ВОЗДЕЙСТВИЯ ИЗЛУЧЕНИЯ НА ГЛАЗА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4D841" id="Надпись 75" o:spid="_x0000_s1032" type="#_x0000_t202" style="position:absolute;margin-left:73.8pt;margin-top:13.25pt;width:220.55pt;height:6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" fillcolor="white [3201]" stroked="f" strokeweight=".5pt">
                      <v:textbox>
                        <w:txbxContent>
                          <w:p w14:paraId="0810E5CB" w14:textId="77777777" w:rsidR="004A358A" w:rsidRPr="00FC56AE" w:rsidRDefault="004A358A" w:rsidP="00FC56AE">
                            <w:pPr>
                              <w:pStyle w:val="TableParagraph"/>
                              <w:keepNext/>
                              <w:keepLines/>
                              <w:ind w:firstLine="0"/>
                              <w:jc w:val="center"/>
                              <w:rPr>
                                <w:rFonts w:ascii="Arial" w:hAnsi="Arial" w:cs="Arial"/>
                                <w:b/>
                                <w:spacing w:val="-2"/>
                                <w:sz w:val="16"/>
                                <w:szCs w:val="18"/>
                                <w:lang w:val="ru-RU"/>
                              </w:rPr>
                            </w:pPr>
                            <w:r w:rsidRPr="00FC56AE">
                              <w:rPr>
                                <w:rFonts w:ascii="Arial" w:hAnsi="Arial" w:cs="Arial"/>
                                <w:b/>
                                <w:spacing w:val="-2"/>
                                <w:sz w:val="16"/>
                                <w:szCs w:val="18"/>
                                <w:lang w:val="ru-RU"/>
                              </w:rPr>
                              <w:t>ОПАСНОСТЬ</w:t>
                            </w:r>
                          </w:p>
                          <w:p w14:paraId="0B4C5BD7" w14:textId="77777777" w:rsidR="004A358A" w:rsidRPr="00FC56AE" w:rsidRDefault="004A358A" w:rsidP="00FC56AE">
                            <w:pPr>
                              <w:pStyle w:val="TableParagraph"/>
                              <w:keepNext/>
                              <w:keepLines/>
                              <w:ind w:firstLine="0"/>
                              <w:jc w:val="center"/>
                              <w:rPr>
                                <w:rFonts w:ascii="Arial" w:hAnsi="Arial" w:cs="Arial"/>
                                <w:sz w:val="16"/>
                                <w:szCs w:val="18"/>
                                <w:lang w:val="ru-RU"/>
                              </w:rPr>
                            </w:pPr>
                            <w:r w:rsidRPr="00FC56AE">
                              <w:rPr>
                                <w:rFonts w:ascii="Arial" w:hAnsi="Arial" w:cs="Arial"/>
                                <w:sz w:val="16"/>
                                <w:szCs w:val="18"/>
                                <w:lang w:val="ru-RU"/>
                              </w:rPr>
                              <w:t xml:space="preserve">УРОВЕНЬ ДОСТУПА 4 ЛАЗЕРНОГО ИЗЛУЧЕНИЯ </w:t>
                            </w:r>
                            <w:r w:rsidRPr="00FC56AE">
                              <w:rPr>
                                <w:rFonts w:ascii="Arial" w:hAnsi="Arial" w:cs="Arial"/>
                                <w:sz w:val="16"/>
                                <w:szCs w:val="18"/>
                                <w:vertAlign w:val="superscript"/>
                                <w:lang w:val="ru-RU"/>
                              </w:rPr>
                              <w:t>b</w:t>
                            </w:r>
                          </w:p>
                          <w:p w14:paraId="222B6845" w14:textId="0B6BF856" w:rsidR="004A358A" w:rsidRPr="00FC56AE" w:rsidRDefault="004A358A" w:rsidP="00FC56AE">
                            <w:pPr>
                              <w:pStyle w:val="TableParagraph"/>
                              <w:keepNext/>
                              <w:keepLines/>
                              <w:ind w:firstLine="0"/>
                              <w:jc w:val="center"/>
                              <w:rPr>
                                <w:rFonts w:ascii="Arial" w:hAnsi="Arial" w:cs="Arial"/>
                                <w:sz w:val="16"/>
                                <w:szCs w:val="18"/>
                                <w:lang w:val="ru-RU"/>
                              </w:rPr>
                            </w:pPr>
                            <w:r w:rsidRPr="00FC56AE">
                              <w:rPr>
                                <w:rFonts w:ascii="Arial" w:hAnsi="Arial" w:cs="Arial"/>
                                <w:sz w:val="16"/>
                                <w:szCs w:val="18"/>
                                <w:lang w:val="ru-RU"/>
                              </w:rPr>
                              <w:t>ИЗБЕГАТЬ ПРЯМОГО ВОЗДЕЙСТВИЯ ИЗЛУЧЕНИЯ НА ГЛАЗА</w:t>
                            </w:r>
                          </w:p>
                        </w:txbxContent>
                      </v:textbox>
                    </v:shape>
                  </w:pict>
                </mc:Fallback>
              </mc:AlternateContent>
            </w:r>
          </w:p>
        </w:tc>
        <w:tc>
          <w:tcPr>
            <w:tcW w:w="283" w:type="pct"/>
            <w:tcBorders>
              <w:left w:val="nil"/>
              <w:right w:val="single" w:sz="4" w:space="0" w:color="auto"/>
            </w:tcBorders>
          </w:tcPr>
          <w:p w14:paraId="2E1F2D9C" w14:textId="0DE76E9F" w:rsidR="00C837E4" w:rsidRPr="00AF7E6C" w:rsidRDefault="00C837E4" w:rsidP="00E120EE">
            <w:pPr>
              <w:pStyle w:val="TableParagraph"/>
              <w:ind w:firstLine="0"/>
              <w:jc w:val="center"/>
              <w:rPr>
                <w:rFonts w:ascii="Arial" w:hAnsi="Arial" w:cs="Arial"/>
                <w:sz w:val="18"/>
                <w:szCs w:val="18"/>
              </w:rPr>
            </w:pPr>
            <w:r w:rsidRPr="00AF7E6C">
              <w:rPr>
                <w:rFonts w:ascii="Arial" w:hAnsi="Arial" w:cs="Arial"/>
                <w:sz w:val="18"/>
                <w:szCs w:val="18"/>
              </w:rPr>
              <w:t>c</w:t>
            </w:r>
          </w:p>
        </w:tc>
      </w:tr>
      <w:tr w:rsidR="00C837E4" w:rsidRPr="00E120EE" w14:paraId="5E539A62" w14:textId="77777777" w:rsidTr="00C5796D">
        <w:trPr>
          <w:trHeight w:val="274"/>
        </w:trPr>
        <w:tc>
          <w:tcPr>
            <w:tcW w:w="5000" w:type="pct"/>
            <w:gridSpan w:val="5"/>
            <w:tcBorders>
              <w:left w:val="single" w:sz="4" w:space="0" w:color="auto"/>
              <w:right w:val="single" w:sz="4" w:space="0" w:color="auto"/>
            </w:tcBorders>
          </w:tcPr>
          <w:p w14:paraId="25879B0A" w14:textId="2F423E1D" w:rsidR="00C837E4" w:rsidRPr="00E120EE" w:rsidRDefault="00C837E4" w:rsidP="00C02BD4">
            <w:pPr>
              <w:pStyle w:val="TableParagraph"/>
              <w:spacing w:line="276" w:lineRule="auto"/>
              <w:ind w:right="57" w:firstLine="420"/>
              <w:rPr>
                <w:rFonts w:ascii="Arial" w:hAnsi="Arial" w:cs="Arial"/>
                <w:sz w:val="20"/>
                <w:szCs w:val="20"/>
                <w:lang w:val="ru-RU"/>
              </w:rPr>
            </w:pPr>
            <w:r w:rsidRPr="00E120EE">
              <w:rPr>
                <w:rFonts w:ascii="Arial" w:hAnsi="Arial" w:cs="Arial"/>
                <w:spacing w:val="40"/>
                <w:sz w:val="20"/>
                <w:szCs w:val="20"/>
                <w:lang w:val="ru-RU"/>
              </w:rPr>
              <w:t>Примечание</w:t>
            </w:r>
            <w:r w:rsidRPr="00E120EE">
              <w:rPr>
                <w:rFonts w:ascii="Arial" w:hAnsi="Arial" w:cs="Arial"/>
                <w:sz w:val="20"/>
                <w:szCs w:val="20"/>
                <w:lang w:val="ru-RU"/>
              </w:rPr>
              <w:t xml:space="preserve"> –</w:t>
            </w:r>
            <w:r w:rsidRPr="00E120EE">
              <w:rPr>
                <w:rFonts w:ascii="Arial" w:hAnsi="Arial" w:cs="Arial"/>
                <w:spacing w:val="72"/>
                <w:sz w:val="20"/>
                <w:szCs w:val="20"/>
                <w:lang w:val="ru-RU"/>
              </w:rPr>
              <w:t xml:space="preserve"> </w:t>
            </w:r>
            <w:r w:rsidRPr="00E120EE">
              <w:rPr>
                <w:rFonts w:ascii="Arial" w:hAnsi="Arial" w:cs="Arial"/>
                <w:sz w:val="20"/>
                <w:szCs w:val="20"/>
                <w:lang w:val="ru-RU"/>
              </w:rPr>
              <w:t>См. 8.4, посвященный опасностям, связанным с невидимым лазерным излучением</w:t>
            </w:r>
            <w:r w:rsidR="00D214BD">
              <w:rPr>
                <w:rFonts w:ascii="Arial" w:hAnsi="Arial" w:cs="Arial"/>
                <w:sz w:val="20"/>
                <w:szCs w:val="20"/>
                <w:lang w:val="ru-RU"/>
              </w:rPr>
              <w:t>.</w:t>
            </w:r>
          </w:p>
        </w:tc>
      </w:tr>
      <w:tr w:rsidR="00C837E4" w:rsidRPr="00E120EE" w14:paraId="10EB5F1D" w14:textId="77777777" w:rsidTr="00C5796D">
        <w:trPr>
          <w:trHeight w:val="1163"/>
        </w:trPr>
        <w:tc>
          <w:tcPr>
            <w:tcW w:w="5000" w:type="pct"/>
            <w:gridSpan w:val="5"/>
            <w:tcBorders>
              <w:left w:val="single" w:sz="4" w:space="0" w:color="auto"/>
              <w:bottom w:val="single" w:sz="4" w:space="0" w:color="auto"/>
              <w:right w:val="single" w:sz="4" w:space="0" w:color="auto"/>
            </w:tcBorders>
          </w:tcPr>
          <w:p w14:paraId="485693F1" w14:textId="3B74AE4D" w:rsidR="00C837E4" w:rsidRPr="00E120EE" w:rsidRDefault="00C837E4" w:rsidP="00C02BD4">
            <w:pPr>
              <w:pStyle w:val="TableParagraph"/>
              <w:tabs>
                <w:tab w:val="left" w:pos="390"/>
              </w:tabs>
              <w:spacing w:line="276" w:lineRule="auto"/>
              <w:ind w:right="57" w:firstLine="420"/>
              <w:rPr>
                <w:rFonts w:ascii="Arial" w:hAnsi="Arial" w:cs="Arial"/>
                <w:sz w:val="20"/>
                <w:szCs w:val="20"/>
                <w:lang w:val="ru-RU"/>
              </w:rPr>
            </w:pPr>
            <w:r w:rsidRPr="00E120EE">
              <w:rPr>
                <w:rFonts w:ascii="Arial" w:hAnsi="Arial" w:cs="Arial"/>
                <w:spacing w:val="-10"/>
                <w:position w:val="6"/>
                <w:sz w:val="20"/>
                <w:szCs w:val="20"/>
                <w:vertAlign w:val="superscript"/>
              </w:rPr>
              <w:t>a</w:t>
            </w:r>
            <w:r w:rsidRPr="00E120EE">
              <w:rPr>
                <w:rFonts w:ascii="Arial" w:hAnsi="Arial" w:cs="Arial"/>
                <w:position w:val="6"/>
                <w:sz w:val="20"/>
                <w:szCs w:val="20"/>
                <w:lang w:val="ru-RU"/>
              </w:rPr>
              <w:tab/>
            </w:r>
            <w:r w:rsidRPr="00E120EE">
              <w:rPr>
                <w:rFonts w:ascii="Arial" w:hAnsi="Arial" w:cs="Arial"/>
                <w:sz w:val="20"/>
                <w:szCs w:val="20"/>
                <w:lang w:val="ru-RU"/>
              </w:rPr>
              <w:t xml:space="preserve">Предупреждающая маркировка с символом лазерной опасности в соответствии с </w:t>
            </w:r>
            <w:r w:rsidRPr="00E120EE">
              <w:rPr>
                <w:rFonts w:ascii="Arial" w:hAnsi="Arial" w:cs="Arial"/>
                <w:sz w:val="20"/>
                <w:szCs w:val="20"/>
              </w:rPr>
              <w:t>IEC</w:t>
            </w:r>
            <w:r w:rsidRPr="00E120EE">
              <w:rPr>
                <w:rFonts w:ascii="Arial" w:hAnsi="Arial" w:cs="Arial"/>
                <w:sz w:val="20"/>
                <w:szCs w:val="20"/>
                <w:lang w:val="ru-RU"/>
              </w:rPr>
              <w:t xml:space="preserve"> 60825-1:2014, рисунок 3.</w:t>
            </w:r>
          </w:p>
          <w:p w14:paraId="3C76656F" w14:textId="532561AE" w:rsidR="00C837E4" w:rsidRPr="00E120EE" w:rsidRDefault="00C837E4" w:rsidP="00C02BD4">
            <w:pPr>
              <w:pStyle w:val="TableParagraph"/>
              <w:tabs>
                <w:tab w:val="left" w:pos="390"/>
              </w:tabs>
              <w:spacing w:line="276" w:lineRule="auto"/>
              <w:ind w:right="57" w:firstLine="420"/>
              <w:rPr>
                <w:rFonts w:ascii="Arial" w:hAnsi="Arial" w:cs="Arial"/>
                <w:sz w:val="20"/>
                <w:szCs w:val="20"/>
                <w:lang w:val="ru-RU"/>
              </w:rPr>
            </w:pPr>
            <w:r w:rsidRPr="00E120EE">
              <w:rPr>
                <w:rFonts w:ascii="Arial" w:hAnsi="Arial" w:cs="Arial"/>
                <w:spacing w:val="-10"/>
                <w:position w:val="6"/>
                <w:sz w:val="20"/>
                <w:szCs w:val="20"/>
                <w:vertAlign w:val="superscript"/>
              </w:rPr>
              <w:t>b</w:t>
            </w:r>
            <w:r w:rsidRPr="00E120EE">
              <w:rPr>
                <w:rFonts w:ascii="Arial" w:hAnsi="Arial" w:cs="Arial"/>
                <w:position w:val="6"/>
                <w:sz w:val="20"/>
                <w:szCs w:val="20"/>
                <w:lang w:val="ru-RU"/>
              </w:rPr>
              <w:tab/>
              <w:t xml:space="preserve">Замена слова </w:t>
            </w:r>
            <w:r w:rsidR="00A812A5">
              <w:rPr>
                <w:rFonts w:ascii="Arial" w:hAnsi="Arial" w:cs="Arial"/>
                <w:position w:val="6"/>
                <w:sz w:val="20"/>
                <w:szCs w:val="20"/>
                <w:lang w:val="ru-RU"/>
              </w:rPr>
              <w:t>«</w:t>
            </w:r>
            <w:r w:rsidRPr="00E120EE">
              <w:rPr>
                <w:rFonts w:ascii="Arial" w:hAnsi="Arial" w:cs="Arial"/>
                <w:position w:val="6"/>
                <w:sz w:val="20"/>
                <w:szCs w:val="20"/>
                <w:lang w:val="ru-RU"/>
              </w:rPr>
              <w:t>Излучение</w:t>
            </w:r>
            <w:r w:rsidR="00A812A5">
              <w:rPr>
                <w:rFonts w:ascii="Arial" w:hAnsi="Arial" w:cs="Arial"/>
                <w:position w:val="6"/>
                <w:sz w:val="20"/>
                <w:szCs w:val="20"/>
                <w:lang w:val="ru-RU"/>
              </w:rPr>
              <w:t>»</w:t>
            </w:r>
            <w:r w:rsidRPr="00E120EE">
              <w:rPr>
                <w:rFonts w:ascii="Arial" w:hAnsi="Arial" w:cs="Arial"/>
                <w:position w:val="6"/>
                <w:sz w:val="20"/>
                <w:szCs w:val="20"/>
                <w:lang w:val="ru-RU"/>
              </w:rPr>
              <w:t xml:space="preserve"> на </w:t>
            </w:r>
            <w:r w:rsidR="00A812A5">
              <w:rPr>
                <w:rFonts w:ascii="Arial" w:hAnsi="Arial" w:cs="Arial"/>
                <w:position w:val="6"/>
                <w:sz w:val="20"/>
                <w:szCs w:val="20"/>
                <w:lang w:val="ru-RU"/>
              </w:rPr>
              <w:t>«</w:t>
            </w:r>
            <w:r w:rsidRPr="00E120EE">
              <w:rPr>
                <w:rFonts w:ascii="Arial" w:hAnsi="Arial" w:cs="Arial"/>
                <w:position w:val="6"/>
                <w:sz w:val="20"/>
                <w:szCs w:val="20"/>
                <w:lang w:val="ru-RU"/>
              </w:rPr>
              <w:t>Свет</w:t>
            </w:r>
            <w:r w:rsidR="00A812A5">
              <w:rPr>
                <w:rFonts w:ascii="Arial" w:hAnsi="Arial" w:cs="Arial"/>
                <w:position w:val="6"/>
                <w:sz w:val="20"/>
                <w:szCs w:val="20"/>
                <w:lang w:val="ru-RU"/>
              </w:rPr>
              <w:t>»</w:t>
            </w:r>
            <w:r w:rsidRPr="00E120EE">
              <w:rPr>
                <w:rFonts w:ascii="Arial" w:hAnsi="Arial" w:cs="Arial"/>
                <w:position w:val="6"/>
                <w:sz w:val="20"/>
                <w:szCs w:val="20"/>
                <w:lang w:val="ru-RU"/>
              </w:rPr>
              <w:t xml:space="preserve"> для излучения в диапазоне от 400 до 700 нм является необязательной.</w:t>
            </w:r>
          </w:p>
          <w:p w14:paraId="251E27D8" w14:textId="77777777" w:rsidR="00C837E4" w:rsidRPr="00E120EE" w:rsidRDefault="00C837E4" w:rsidP="00C02BD4">
            <w:pPr>
              <w:pStyle w:val="TableParagraph"/>
              <w:tabs>
                <w:tab w:val="left" w:pos="390"/>
              </w:tabs>
              <w:spacing w:line="276" w:lineRule="auto"/>
              <w:ind w:right="57" w:firstLine="420"/>
              <w:rPr>
                <w:rFonts w:ascii="Arial" w:hAnsi="Arial" w:cs="Arial"/>
                <w:sz w:val="20"/>
                <w:szCs w:val="20"/>
                <w:lang w:val="ru-RU"/>
              </w:rPr>
            </w:pPr>
            <w:r w:rsidRPr="00E120EE">
              <w:rPr>
                <w:rFonts w:ascii="Arial" w:hAnsi="Arial" w:cs="Arial"/>
                <w:spacing w:val="-10"/>
                <w:position w:val="6"/>
                <w:sz w:val="20"/>
                <w:szCs w:val="20"/>
                <w:vertAlign w:val="superscript"/>
              </w:rPr>
              <w:t>c</w:t>
            </w:r>
            <w:r w:rsidRPr="00E120EE">
              <w:rPr>
                <w:rFonts w:ascii="Arial" w:hAnsi="Arial" w:cs="Arial"/>
                <w:position w:val="6"/>
                <w:sz w:val="20"/>
                <w:szCs w:val="20"/>
                <w:lang w:val="ru-RU"/>
              </w:rPr>
              <w:tab/>
            </w:r>
            <w:r w:rsidRPr="00E120EE">
              <w:rPr>
                <w:rFonts w:ascii="Arial" w:hAnsi="Arial" w:cs="Arial"/>
                <w:sz w:val="20"/>
                <w:szCs w:val="20"/>
                <w:lang w:val="ru-RU"/>
              </w:rPr>
              <w:t xml:space="preserve">Пояснительная маркировка (схема) в соответствии с </w:t>
            </w:r>
            <w:r w:rsidRPr="00E120EE">
              <w:rPr>
                <w:rFonts w:ascii="Arial" w:hAnsi="Arial" w:cs="Arial"/>
                <w:sz w:val="20"/>
                <w:szCs w:val="20"/>
              </w:rPr>
              <w:t>IEC</w:t>
            </w:r>
            <w:r w:rsidRPr="00E120EE">
              <w:rPr>
                <w:rFonts w:ascii="Arial" w:hAnsi="Arial" w:cs="Arial"/>
                <w:sz w:val="20"/>
                <w:szCs w:val="20"/>
                <w:lang w:val="ru-RU"/>
              </w:rPr>
              <w:t xml:space="preserve"> 60825-1:2014, рисунок 4. Допускается, чтобы эта схема также включала символ опасности в соответствии с </w:t>
            </w:r>
            <w:r w:rsidRPr="00E120EE">
              <w:rPr>
                <w:rFonts w:ascii="Arial" w:hAnsi="Arial" w:cs="Arial"/>
                <w:sz w:val="20"/>
                <w:szCs w:val="20"/>
              </w:rPr>
              <w:t>IEC</w:t>
            </w:r>
            <w:r w:rsidRPr="00E120EE">
              <w:rPr>
                <w:rFonts w:ascii="Arial" w:hAnsi="Arial" w:cs="Arial"/>
                <w:sz w:val="20"/>
                <w:szCs w:val="20"/>
                <w:lang w:val="ru-RU"/>
              </w:rPr>
              <w:t xml:space="preserve"> 60825-1:2014, рисунок 3.</w:t>
            </w:r>
          </w:p>
        </w:tc>
      </w:tr>
    </w:tbl>
    <w:p w14:paraId="1A66568E" w14:textId="77777777" w:rsidR="009024AF" w:rsidRDefault="009024AF" w:rsidP="00DD677E">
      <w:pPr>
        <w:keepNext/>
        <w:keepLines/>
        <w:tabs>
          <w:tab w:val="left" w:pos="851"/>
          <w:tab w:val="right" w:leader="dot" w:pos="9781"/>
        </w:tabs>
        <w:outlineLvl w:val="1"/>
        <w:rPr>
          <w:rFonts w:ascii="Arial" w:hAnsi="Arial" w:cs="Arial"/>
          <w:b/>
          <w:sz w:val="24"/>
          <w:szCs w:val="24"/>
        </w:rPr>
      </w:pPr>
    </w:p>
    <w:p w14:paraId="6A80AF06" w14:textId="411EECFF" w:rsidR="00FD6A9C" w:rsidRPr="00AF7E6C" w:rsidRDefault="00FD6A9C" w:rsidP="00DD677E">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t>8.2</w:t>
      </w:r>
      <w:r w:rsidR="00DD677E" w:rsidRPr="00AF7E6C">
        <w:rPr>
          <w:rFonts w:ascii="Arial" w:hAnsi="Arial" w:cs="Arial"/>
          <w:b/>
          <w:sz w:val="24"/>
          <w:szCs w:val="24"/>
        </w:rPr>
        <w:t xml:space="preserve"> </w:t>
      </w:r>
      <w:r w:rsidRPr="00AF7E6C">
        <w:rPr>
          <w:rFonts w:ascii="Arial" w:hAnsi="Arial" w:cs="Arial"/>
          <w:b/>
          <w:sz w:val="24"/>
          <w:szCs w:val="24"/>
        </w:rPr>
        <w:t xml:space="preserve">Маркировка </w:t>
      </w:r>
      <w:r w:rsidR="00DD677E" w:rsidRPr="00AF7E6C">
        <w:rPr>
          <w:rFonts w:ascii="Arial" w:hAnsi="Arial" w:cs="Arial"/>
          <w:b/>
          <w:sz w:val="24"/>
          <w:szCs w:val="24"/>
        </w:rPr>
        <w:t xml:space="preserve">апертуры </w:t>
      </w:r>
      <w:r w:rsidRPr="00AF7E6C">
        <w:rPr>
          <w:rFonts w:ascii="Arial" w:hAnsi="Arial" w:cs="Arial"/>
          <w:b/>
          <w:sz w:val="24"/>
          <w:szCs w:val="24"/>
        </w:rPr>
        <w:t>передатчика</w:t>
      </w:r>
    </w:p>
    <w:p w14:paraId="65C758C9" w14:textId="7603EC71" w:rsidR="00FD6A9C" w:rsidRPr="00AF7E6C" w:rsidRDefault="00FD6A9C" w:rsidP="00FD6A9C">
      <w:pPr>
        <w:pStyle w:val="27"/>
        <w:ind w:firstLine="709"/>
        <w:rPr>
          <w:rFonts w:ascii="Arial" w:hAnsi="Arial" w:cs="Arial"/>
          <w:sz w:val="24"/>
          <w:szCs w:val="24"/>
        </w:rPr>
      </w:pPr>
      <w:r w:rsidRPr="00AF7E6C">
        <w:rPr>
          <w:rFonts w:ascii="Arial" w:hAnsi="Arial" w:cs="Arial"/>
          <w:sz w:val="24"/>
          <w:szCs w:val="24"/>
        </w:rPr>
        <w:t xml:space="preserve">Положение </w:t>
      </w:r>
      <w:r w:rsidR="00221302" w:rsidRPr="00AF7E6C">
        <w:rPr>
          <w:rFonts w:ascii="Arial" w:hAnsi="Arial" w:cs="Arial"/>
          <w:sz w:val="24"/>
          <w:szCs w:val="24"/>
        </w:rPr>
        <w:t>апертуры</w:t>
      </w:r>
      <w:r w:rsidRPr="00AF7E6C">
        <w:rPr>
          <w:rFonts w:ascii="Arial" w:hAnsi="Arial" w:cs="Arial"/>
          <w:sz w:val="24"/>
          <w:szCs w:val="24"/>
        </w:rPr>
        <w:t xml:space="preserve"> для передатчика </w:t>
      </w:r>
      <w:r w:rsidR="002E2376" w:rsidRPr="00AF7E6C">
        <w:rPr>
          <w:rFonts w:ascii="Arial" w:hAnsi="Arial" w:cs="Arial"/>
          <w:sz w:val="24"/>
          <w:szCs w:val="24"/>
        </w:rPr>
        <w:t>АОЛС</w:t>
      </w:r>
      <w:r w:rsidRPr="00AF7E6C">
        <w:rPr>
          <w:rFonts w:ascii="Arial" w:hAnsi="Arial" w:cs="Arial"/>
          <w:sz w:val="24"/>
          <w:szCs w:val="24"/>
        </w:rPr>
        <w:t xml:space="preserve"> должно быть соответствующим образом обозначено, чтобы четко указывать точку на изделии, из которой</w:t>
      </w:r>
      <w:r w:rsidR="00A13A7C" w:rsidRPr="00AF7E6C">
        <w:rPr>
          <w:rFonts w:ascii="Arial" w:hAnsi="Arial" w:cs="Arial"/>
          <w:sz w:val="24"/>
          <w:szCs w:val="24"/>
        </w:rPr>
        <w:t xml:space="preserve"> испускается лазерное излучение (с</w:t>
      </w:r>
      <w:r w:rsidR="00221302" w:rsidRPr="00AF7E6C">
        <w:rPr>
          <w:rFonts w:ascii="Arial" w:hAnsi="Arial" w:cs="Arial"/>
          <w:sz w:val="24"/>
          <w:szCs w:val="24"/>
        </w:rPr>
        <w:t>м. IEC 60825.1:2014</w:t>
      </w:r>
      <w:r w:rsidR="004A358A">
        <w:rPr>
          <w:rFonts w:ascii="Arial" w:hAnsi="Arial" w:cs="Arial"/>
          <w:sz w:val="24"/>
          <w:szCs w:val="24"/>
        </w:rPr>
        <w:t xml:space="preserve">, </w:t>
      </w:r>
      <w:r w:rsidR="004A358A" w:rsidRPr="00BD394B">
        <w:rPr>
          <w:rFonts w:ascii="Arial" w:hAnsi="Arial" w:cs="Arial"/>
          <w:sz w:val="24"/>
          <w:szCs w:val="24"/>
        </w:rPr>
        <w:t xml:space="preserve">пункт </w:t>
      </w:r>
      <w:r w:rsidR="004A358A" w:rsidRPr="00AF7E6C">
        <w:rPr>
          <w:rFonts w:ascii="Arial" w:hAnsi="Arial" w:cs="Arial"/>
          <w:sz w:val="24"/>
          <w:szCs w:val="24"/>
        </w:rPr>
        <w:t>7.8</w:t>
      </w:r>
      <w:r w:rsidR="00A13A7C" w:rsidRPr="00AF7E6C">
        <w:rPr>
          <w:rFonts w:ascii="Arial" w:hAnsi="Arial" w:cs="Arial"/>
          <w:sz w:val="24"/>
          <w:szCs w:val="24"/>
        </w:rPr>
        <w:t>)</w:t>
      </w:r>
      <w:r w:rsidR="00221302" w:rsidRPr="00AF7E6C">
        <w:rPr>
          <w:rFonts w:ascii="Arial" w:hAnsi="Arial" w:cs="Arial"/>
          <w:sz w:val="24"/>
          <w:szCs w:val="24"/>
        </w:rPr>
        <w:t>.</w:t>
      </w:r>
    </w:p>
    <w:p w14:paraId="2BA60E88" w14:textId="77777777" w:rsidR="00FD6A9C" w:rsidRPr="00AF7E6C" w:rsidRDefault="00FD6A9C" w:rsidP="00221302">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t>8.3</w:t>
      </w:r>
      <w:r w:rsidR="00221302" w:rsidRPr="00AF7E6C">
        <w:rPr>
          <w:rFonts w:ascii="Arial" w:hAnsi="Arial" w:cs="Arial"/>
          <w:b/>
          <w:sz w:val="24"/>
          <w:szCs w:val="24"/>
        </w:rPr>
        <w:t xml:space="preserve"> </w:t>
      </w:r>
      <w:r w:rsidRPr="00AF7E6C">
        <w:rPr>
          <w:rFonts w:ascii="Arial" w:hAnsi="Arial" w:cs="Arial"/>
          <w:b/>
          <w:sz w:val="24"/>
          <w:szCs w:val="24"/>
        </w:rPr>
        <w:tab/>
        <w:t xml:space="preserve">Требования к долговечности </w:t>
      </w:r>
      <w:r w:rsidR="00221302" w:rsidRPr="00AF7E6C">
        <w:rPr>
          <w:rFonts w:ascii="Arial" w:hAnsi="Arial" w:cs="Arial"/>
          <w:b/>
          <w:sz w:val="24"/>
          <w:szCs w:val="24"/>
        </w:rPr>
        <w:t>–</w:t>
      </w:r>
      <w:r w:rsidRPr="00AF7E6C">
        <w:rPr>
          <w:rFonts w:ascii="Arial" w:hAnsi="Arial" w:cs="Arial"/>
          <w:b/>
          <w:sz w:val="24"/>
          <w:szCs w:val="24"/>
        </w:rPr>
        <w:t xml:space="preserve"> нестираемости для маркировки безопасности</w:t>
      </w:r>
    </w:p>
    <w:p w14:paraId="1C884662" w14:textId="77777777" w:rsidR="00FD6A9C" w:rsidRPr="00AF7E6C" w:rsidRDefault="00FD6A9C" w:rsidP="00FD6A9C">
      <w:pPr>
        <w:pStyle w:val="27"/>
        <w:ind w:firstLine="709"/>
        <w:rPr>
          <w:rFonts w:ascii="Arial" w:hAnsi="Arial" w:cs="Arial"/>
          <w:sz w:val="24"/>
          <w:szCs w:val="24"/>
        </w:rPr>
      </w:pPr>
      <w:r w:rsidRPr="00AF7E6C">
        <w:rPr>
          <w:rFonts w:ascii="Arial" w:hAnsi="Arial" w:cs="Arial"/>
          <w:sz w:val="24"/>
          <w:szCs w:val="24"/>
        </w:rPr>
        <w:t xml:space="preserve">Любая маркировка, требуемая настоящим </w:t>
      </w:r>
      <w:r w:rsidR="00221302" w:rsidRPr="00AF7E6C">
        <w:rPr>
          <w:rFonts w:ascii="Arial" w:hAnsi="Arial" w:cs="Arial"/>
          <w:sz w:val="24"/>
          <w:szCs w:val="24"/>
        </w:rPr>
        <w:t>стандар</w:t>
      </w:r>
      <w:r w:rsidRPr="00AF7E6C">
        <w:rPr>
          <w:rFonts w:ascii="Arial" w:hAnsi="Arial" w:cs="Arial"/>
          <w:sz w:val="24"/>
          <w:szCs w:val="24"/>
        </w:rPr>
        <w:t>том, должна быть долговечной и разборчивой. При рассмотрении долговечности маркировки следует учитывать эффект нормального использования.</w:t>
      </w:r>
    </w:p>
    <w:p w14:paraId="3300E250" w14:textId="0F92AF27" w:rsidR="00FD6A9C" w:rsidRPr="00AF7E6C" w:rsidRDefault="00221302" w:rsidP="00221302">
      <w:pPr>
        <w:pStyle w:val="27"/>
        <w:ind w:firstLine="709"/>
        <w:rPr>
          <w:rFonts w:ascii="Arial" w:hAnsi="Arial" w:cs="Arial"/>
          <w:sz w:val="22"/>
          <w:szCs w:val="22"/>
        </w:rPr>
      </w:pPr>
      <w:r w:rsidRPr="00AF7E6C">
        <w:rPr>
          <w:rFonts w:ascii="Arial" w:hAnsi="Arial" w:cs="Arial"/>
          <w:spacing w:val="40"/>
          <w:sz w:val="22"/>
          <w:szCs w:val="22"/>
        </w:rPr>
        <w:t>Примечание</w:t>
      </w:r>
      <w:r w:rsidRPr="00AF7E6C">
        <w:rPr>
          <w:rFonts w:ascii="Arial" w:hAnsi="Arial" w:cs="Arial"/>
          <w:sz w:val="22"/>
          <w:szCs w:val="22"/>
        </w:rPr>
        <w:t xml:space="preserve"> –</w:t>
      </w:r>
      <w:r w:rsidR="00FD6A9C" w:rsidRPr="00AF7E6C">
        <w:rPr>
          <w:rFonts w:ascii="Arial" w:hAnsi="Arial" w:cs="Arial"/>
          <w:sz w:val="22"/>
          <w:szCs w:val="22"/>
        </w:rPr>
        <w:t xml:space="preserve"> Требования и испытания на долговечность содержатся в </w:t>
      </w:r>
      <w:r w:rsidR="009024AF">
        <w:rPr>
          <w:rFonts w:ascii="Arial" w:hAnsi="Arial" w:cs="Arial"/>
          <w:sz w:val="22"/>
          <w:szCs w:val="22"/>
        </w:rPr>
        <w:t xml:space="preserve">                               </w:t>
      </w:r>
      <w:r w:rsidR="00FD6A9C" w:rsidRPr="00AF7E6C">
        <w:rPr>
          <w:rFonts w:ascii="Arial" w:hAnsi="Arial" w:cs="Arial"/>
          <w:sz w:val="22"/>
          <w:szCs w:val="22"/>
          <w:lang w:val="en-US"/>
        </w:rPr>
        <w:t>IEC</w:t>
      </w:r>
      <w:r w:rsidR="00A13A7C" w:rsidRPr="00AF7E6C">
        <w:rPr>
          <w:rFonts w:ascii="Arial" w:hAnsi="Arial" w:cs="Arial"/>
          <w:sz w:val="22"/>
          <w:szCs w:val="22"/>
        </w:rPr>
        <w:t xml:space="preserve"> 60950-1:2005</w:t>
      </w:r>
      <w:r w:rsidR="004A358A">
        <w:rPr>
          <w:rFonts w:ascii="Arial" w:hAnsi="Arial" w:cs="Arial"/>
          <w:sz w:val="22"/>
          <w:szCs w:val="22"/>
        </w:rPr>
        <w:t>,</w:t>
      </w:r>
      <w:r w:rsidR="00A13A7C" w:rsidRPr="00AF7E6C">
        <w:rPr>
          <w:rFonts w:ascii="Arial" w:hAnsi="Arial" w:cs="Arial"/>
          <w:sz w:val="22"/>
          <w:szCs w:val="22"/>
        </w:rPr>
        <w:t xml:space="preserve"> </w:t>
      </w:r>
      <w:r w:rsidR="00BD394B" w:rsidRPr="00BD394B">
        <w:rPr>
          <w:rFonts w:ascii="Arial" w:hAnsi="Arial" w:cs="Arial"/>
          <w:sz w:val="22"/>
          <w:szCs w:val="22"/>
        </w:rPr>
        <w:t xml:space="preserve">пункт </w:t>
      </w:r>
      <w:r w:rsidR="00FD6A9C" w:rsidRPr="00AF7E6C">
        <w:rPr>
          <w:rFonts w:ascii="Arial" w:hAnsi="Arial" w:cs="Arial"/>
          <w:sz w:val="22"/>
          <w:szCs w:val="22"/>
        </w:rPr>
        <w:t xml:space="preserve">1.7.11 и </w:t>
      </w:r>
      <w:r w:rsidR="00FD6A9C" w:rsidRPr="00AF7E6C">
        <w:rPr>
          <w:rFonts w:ascii="Arial" w:hAnsi="Arial" w:cs="Arial"/>
          <w:sz w:val="22"/>
          <w:szCs w:val="22"/>
          <w:lang w:val="en-US"/>
        </w:rPr>
        <w:t>IEC</w:t>
      </w:r>
      <w:r w:rsidRPr="00AF7E6C">
        <w:rPr>
          <w:rFonts w:ascii="Arial" w:hAnsi="Arial" w:cs="Arial"/>
          <w:sz w:val="22"/>
          <w:szCs w:val="22"/>
        </w:rPr>
        <w:t xml:space="preserve"> 62368-1:2018.</w:t>
      </w:r>
    </w:p>
    <w:p w14:paraId="3D9CD354" w14:textId="77777777" w:rsidR="00D60FCD" w:rsidRDefault="00D60FCD">
      <w:pPr>
        <w:rPr>
          <w:rFonts w:ascii="Arial" w:hAnsi="Arial" w:cs="Arial"/>
          <w:b/>
          <w:sz w:val="24"/>
          <w:szCs w:val="24"/>
        </w:rPr>
      </w:pPr>
      <w:r>
        <w:rPr>
          <w:rFonts w:ascii="Arial" w:hAnsi="Arial" w:cs="Arial"/>
          <w:b/>
          <w:sz w:val="24"/>
          <w:szCs w:val="24"/>
        </w:rPr>
        <w:br w:type="page"/>
      </w:r>
    </w:p>
    <w:p w14:paraId="43F6E031" w14:textId="68988114" w:rsidR="00FD6A9C" w:rsidRPr="00AF7E6C" w:rsidRDefault="00221302" w:rsidP="00221302">
      <w:pPr>
        <w:keepNext/>
        <w:keepLines/>
        <w:tabs>
          <w:tab w:val="left" w:pos="851"/>
          <w:tab w:val="right" w:leader="dot" w:pos="9781"/>
        </w:tabs>
        <w:outlineLvl w:val="1"/>
        <w:rPr>
          <w:rFonts w:ascii="Arial" w:hAnsi="Arial" w:cs="Arial"/>
          <w:b/>
          <w:sz w:val="24"/>
          <w:szCs w:val="24"/>
        </w:rPr>
      </w:pPr>
      <w:r w:rsidRPr="00AF7E6C">
        <w:rPr>
          <w:rFonts w:ascii="Arial" w:hAnsi="Arial" w:cs="Arial"/>
          <w:b/>
          <w:sz w:val="24"/>
          <w:szCs w:val="24"/>
        </w:rPr>
        <w:lastRenderedPageBreak/>
        <w:t xml:space="preserve">8.4 </w:t>
      </w:r>
      <w:r w:rsidR="00FD6A9C" w:rsidRPr="00AF7E6C">
        <w:rPr>
          <w:rFonts w:ascii="Arial" w:hAnsi="Arial" w:cs="Arial"/>
          <w:b/>
          <w:sz w:val="24"/>
          <w:szCs w:val="24"/>
        </w:rPr>
        <w:t>Преду</w:t>
      </w:r>
      <w:r w:rsidRPr="00AF7E6C">
        <w:rPr>
          <w:rFonts w:ascii="Arial" w:hAnsi="Arial" w:cs="Arial"/>
          <w:b/>
          <w:sz w:val="24"/>
          <w:szCs w:val="24"/>
        </w:rPr>
        <w:t>преждение о невидимом излучении</w:t>
      </w:r>
    </w:p>
    <w:p w14:paraId="71039C6D" w14:textId="7ED96526" w:rsidR="00FD6A9C" w:rsidRPr="00AF7E6C" w:rsidRDefault="00221302" w:rsidP="00FD6A9C">
      <w:pPr>
        <w:pStyle w:val="27"/>
        <w:ind w:firstLine="709"/>
        <w:rPr>
          <w:rFonts w:ascii="Arial" w:hAnsi="Arial" w:cs="Arial"/>
          <w:sz w:val="24"/>
          <w:szCs w:val="24"/>
        </w:rPr>
      </w:pPr>
      <w:r w:rsidRPr="00AF7E6C">
        <w:rPr>
          <w:rFonts w:ascii="Arial" w:hAnsi="Arial" w:cs="Arial"/>
          <w:sz w:val="24"/>
          <w:szCs w:val="24"/>
        </w:rPr>
        <w:t>Если выходное лазерное излучение</w:t>
      </w:r>
      <w:r w:rsidR="00FD6A9C" w:rsidRPr="00AF7E6C">
        <w:rPr>
          <w:rFonts w:ascii="Arial" w:hAnsi="Arial" w:cs="Arial"/>
          <w:sz w:val="24"/>
          <w:szCs w:val="24"/>
        </w:rPr>
        <w:t xml:space="preserve"> выходит за пределы диапазона длин волн </w:t>
      </w:r>
      <w:r w:rsidRPr="00AF7E6C">
        <w:rPr>
          <w:rFonts w:ascii="Arial" w:hAnsi="Arial" w:cs="Arial"/>
          <w:sz w:val="24"/>
          <w:szCs w:val="24"/>
        </w:rPr>
        <w:br/>
      </w:r>
      <w:r w:rsidR="00FD6A9C" w:rsidRPr="00AF7E6C">
        <w:rPr>
          <w:rFonts w:ascii="Arial" w:hAnsi="Arial" w:cs="Arial"/>
          <w:sz w:val="24"/>
          <w:szCs w:val="24"/>
        </w:rPr>
        <w:t xml:space="preserve">от 400 до 700 нм, формулировка </w:t>
      </w:r>
      <w:r w:rsidRPr="00AF7E6C">
        <w:rPr>
          <w:rFonts w:ascii="Arial" w:hAnsi="Arial" w:cs="Arial"/>
          <w:sz w:val="24"/>
          <w:szCs w:val="24"/>
        </w:rPr>
        <w:t>«</w:t>
      </w:r>
      <w:r w:rsidR="00FD6A9C" w:rsidRPr="00AF7E6C">
        <w:rPr>
          <w:rFonts w:ascii="Arial" w:hAnsi="Arial" w:cs="Arial"/>
          <w:sz w:val="24"/>
          <w:szCs w:val="24"/>
        </w:rPr>
        <w:t>лазерное излучение</w:t>
      </w:r>
      <w:r w:rsidRPr="00AF7E6C">
        <w:rPr>
          <w:rFonts w:ascii="Arial" w:hAnsi="Arial" w:cs="Arial"/>
          <w:sz w:val="24"/>
          <w:szCs w:val="24"/>
        </w:rPr>
        <w:t>»</w:t>
      </w:r>
      <w:r w:rsidR="00FD6A9C" w:rsidRPr="00AF7E6C">
        <w:rPr>
          <w:rFonts w:ascii="Arial" w:hAnsi="Arial" w:cs="Arial"/>
          <w:sz w:val="24"/>
          <w:szCs w:val="24"/>
        </w:rPr>
        <w:t xml:space="preserve"> в маркировках в таблице 1, таблице 2 и таб</w:t>
      </w:r>
      <w:r w:rsidRPr="00AF7E6C">
        <w:rPr>
          <w:rFonts w:ascii="Arial" w:hAnsi="Arial" w:cs="Arial"/>
          <w:sz w:val="24"/>
          <w:szCs w:val="24"/>
        </w:rPr>
        <w:t>лице 3 должна быть изменена на «невидимое лазерное излучение»</w:t>
      </w:r>
      <w:r w:rsidR="00FD6A9C" w:rsidRPr="00AF7E6C">
        <w:rPr>
          <w:rFonts w:ascii="Arial" w:hAnsi="Arial" w:cs="Arial"/>
          <w:sz w:val="24"/>
          <w:szCs w:val="24"/>
        </w:rPr>
        <w:t xml:space="preserve">, или, если </w:t>
      </w:r>
      <w:r w:rsidRPr="00AF7E6C">
        <w:rPr>
          <w:rFonts w:ascii="Arial" w:hAnsi="Arial" w:cs="Arial"/>
          <w:sz w:val="24"/>
          <w:szCs w:val="24"/>
        </w:rPr>
        <w:t xml:space="preserve">выходное лазерное излучение </w:t>
      </w:r>
      <w:r w:rsidR="00FD6A9C" w:rsidRPr="00AF7E6C">
        <w:rPr>
          <w:rFonts w:ascii="Arial" w:hAnsi="Arial" w:cs="Arial"/>
          <w:sz w:val="24"/>
          <w:szCs w:val="24"/>
        </w:rPr>
        <w:t>имеет длины волн как внутри, так и за пределами</w:t>
      </w:r>
      <w:r w:rsidRPr="00AF7E6C">
        <w:rPr>
          <w:rFonts w:ascii="Arial" w:hAnsi="Arial" w:cs="Arial"/>
          <w:sz w:val="24"/>
          <w:szCs w:val="24"/>
        </w:rPr>
        <w:t xml:space="preserve"> этого диапазона длин волн, на «</w:t>
      </w:r>
      <w:r w:rsidR="00FD6A9C" w:rsidRPr="00AF7E6C">
        <w:rPr>
          <w:rFonts w:ascii="Arial" w:hAnsi="Arial" w:cs="Arial"/>
          <w:sz w:val="24"/>
          <w:szCs w:val="24"/>
        </w:rPr>
        <w:t>видимое и н</w:t>
      </w:r>
      <w:r w:rsidRPr="00AF7E6C">
        <w:rPr>
          <w:rFonts w:ascii="Arial" w:hAnsi="Arial" w:cs="Arial"/>
          <w:sz w:val="24"/>
          <w:szCs w:val="24"/>
        </w:rPr>
        <w:t>евидимое лазерное излучение»</w:t>
      </w:r>
      <w:r w:rsidR="00FD6A9C" w:rsidRPr="00AF7E6C">
        <w:rPr>
          <w:rFonts w:ascii="Arial" w:hAnsi="Arial" w:cs="Arial"/>
          <w:sz w:val="24"/>
          <w:szCs w:val="24"/>
        </w:rPr>
        <w:t xml:space="preserve">. Если </w:t>
      </w:r>
      <w:r w:rsidRPr="00AF7E6C">
        <w:rPr>
          <w:rFonts w:ascii="Arial" w:hAnsi="Arial" w:cs="Arial"/>
          <w:sz w:val="24"/>
          <w:szCs w:val="24"/>
        </w:rPr>
        <w:t>изделие</w:t>
      </w:r>
      <w:r w:rsidR="00FD6A9C" w:rsidRPr="00AF7E6C">
        <w:rPr>
          <w:rFonts w:ascii="Arial" w:hAnsi="Arial" w:cs="Arial"/>
          <w:sz w:val="24"/>
          <w:szCs w:val="24"/>
        </w:rPr>
        <w:t xml:space="preserve"> классифицируется на основе уровня видимого лазерного излучения, а также излучает сверх</w:t>
      </w:r>
      <w:r w:rsidRPr="00AF7E6C">
        <w:rPr>
          <w:rFonts w:ascii="Arial" w:hAnsi="Arial" w:cs="Arial"/>
          <w:sz w:val="24"/>
          <w:szCs w:val="24"/>
        </w:rPr>
        <w:t xml:space="preserve"> </w:t>
      </w:r>
      <w:r w:rsidR="005E3EA2" w:rsidRPr="00AF7E6C">
        <w:rPr>
          <w:rFonts w:ascii="Arial" w:hAnsi="Arial" w:cs="Arial"/>
          <w:sz w:val="24"/>
          <w:szCs w:val="24"/>
        </w:rPr>
        <w:t>ПИДИ</w:t>
      </w:r>
      <w:r w:rsidRPr="00AF7E6C">
        <w:rPr>
          <w:rFonts w:ascii="Arial" w:hAnsi="Arial" w:cs="Arial"/>
          <w:sz w:val="24"/>
          <w:szCs w:val="24"/>
        </w:rPr>
        <w:t xml:space="preserve"> класса 1 на невидимом диапазоне</w:t>
      </w:r>
      <w:r w:rsidR="00FD6A9C" w:rsidRPr="00AF7E6C">
        <w:rPr>
          <w:rFonts w:ascii="Arial" w:hAnsi="Arial" w:cs="Arial"/>
          <w:sz w:val="24"/>
          <w:szCs w:val="24"/>
        </w:rPr>
        <w:t xml:space="preserve">, маркировка должна включать слова </w:t>
      </w:r>
      <w:r w:rsidRPr="00AF7E6C">
        <w:rPr>
          <w:rFonts w:ascii="Arial" w:hAnsi="Arial" w:cs="Arial"/>
          <w:sz w:val="24"/>
          <w:szCs w:val="24"/>
        </w:rPr>
        <w:t>«</w:t>
      </w:r>
      <w:r w:rsidR="00FD6A9C" w:rsidRPr="00AF7E6C">
        <w:rPr>
          <w:rFonts w:ascii="Arial" w:hAnsi="Arial" w:cs="Arial"/>
          <w:sz w:val="24"/>
          <w:szCs w:val="24"/>
        </w:rPr>
        <w:t>видимое и невидимое лазерное излучение</w:t>
      </w:r>
      <w:r w:rsidRPr="00AF7E6C">
        <w:rPr>
          <w:rFonts w:ascii="Arial" w:hAnsi="Arial" w:cs="Arial"/>
          <w:sz w:val="24"/>
          <w:szCs w:val="24"/>
        </w:rPr>
        <w:t>»</w:t>
      </w:r>
      <w:r w:rsidR="00FD6A9C" w:rsidRPr="00AF7E6C">
        <w:rPr>
          <w:rFonts w:ascii="Arial" w:hAnsi="Arial" w:cs="Arial"/>
          <w:sz w:val="24"/>
          <w:szCs w:val="24"/>
        </w:rPr>
        <w:t xml:space="preserve"> вместо </w:t>
      </w:r>
      <w:r w:rsidRPr="00AF7E6C">
        <w:rPr>
          <w:rFonts w:ascii="Arial" w:hAnsi="Arial" w:cs="Arial"/>
          <w:sz w:val="24"/>
          <w:szCs w:val="24"/>
        </w:rPr>
        <w:t>«</w:t>
      </w:r>
      <w:r w:rsidR="00FD6A9C" w:rsidRPr="00AF7E6C">
        <w:rPr>
          <w:rFonts w:ascii="Arial" w:hAnsi="Arial" w:cs="Arial"/>
          <w:sz w:val="24"/>
          <w:szCs w:val="24"/>
        </w:rPr>
        <w:t>лазер</w:t>
      </w:r>
      <w:r w:rsidRPr="00AF7E6C">
        <w:rPr>
          <w:rFonts w:ascii="Arial" w:hAnsi="Arial" w:cs="Arial"/>
          <w:sz w:val="24"/>
          <w:szCs w:val="24"/>
        </w:rPr>
        <w:t>ное излучение»</w:t>
      </w:r>
      <w:r w:rsidR="00FD6A9C" w:rsidRPr="00AF7E6C">
        <w:rPr>
          <w:rFonts w:ascii="Arial" w:hAnsi="Arial" w:cs="Arial"/>
          <w:sz w:val="24"/>
          <w:szCs w:val="24"/>
        </w:rPr>
        <w:t>.</w:t>
      </w:r>
    </w:p>
    <w:p w14:paraId="3294FFA1" w14:textId="77777777" w:rsidR="00FD6A9C" w:rsidRPr="00AF7E6C" w:rsidRDefault="00FD6A9C" w:rsidP="00FD6A9C">
      <w:pPr>
        <w:pStyle w:val="27"/>
        <w:ind w:firstLine="0"/>
        <w:jc w:val="center"/>
        <w:rPr>
          <w:rFonts w:ascii="Arial" w:hAnsi="Arial" w:cs="Arial"/>
          <w:sz w:val="24"/>
          <w:szCs w:val="24"/>
        </w:rPr>
      </w:pPr>
    </w:p>
    <w:p w14:paraId="191F8B0C" w14:textId="77777777" w:rsidR="0059135F" w:rsidRPr="00350389" w:rsidRDefault="00DD4376" w:rsidP="007D294E">
      <w:pPr>
        <w:pStyle w:val="1"/>
        <w:pageBreakBefore/>
        <w:spacing w:before="0"/>
        <w:ind w:firstLine="0"/>
        <w:jc w:val="center"/>
        <w:rPr>
          <w:rFonts w:ascii="Arial" w:hAnsi="Arial" w:cs="Arial"/>
          <w:b/>
          <w:color w:val="auto"/>
          <w:sz w:val="24"/>
          <w:szCs w:val="24"/>
        </w:rPr>
      </w:pPr>
      <w:bookmarkStart w:id="14" w:name="_Toc195283200"/>
      <w:bookmarkStart w:id="15" w:name="_Toc163052928"/>
      <w:r w:rsidRPr="00350389">
        <w:rPr>
          <w:rFonts w:ascii="Arial" w:hAnsi="Arial" w:cs="Arial"/>
          <w:b/>
          <w:color w:val="auto"/>
          <w:sz w:val="24"/>
          <w:szCs w:val="24"/>
        </w:rPr>
        <w:lastRenderedPageBreak/>
        <w:t xml:space="preserve">Приложение А </w:t>
      </w:r>
      <w:r w:rsidRPr="00350389">
        <w:rPr>
          <w:rFonts w:ascii="Arial" w:hAnsi="Arial" w:cs="Arial"/>
          <w:b/>
          <w:color w:val="auto"/>
          <w:sz w:val="24"/>
          <w:szCs w:val="24"/>
        </w:rPr>
        <w:br/>
        <w:t xml:space="preserve">(справочное) </w:t>
      </w:r>
      <w:r w:rsidRPr="00350389">
        <w:rPr>
          <w:rFonts w:ascii="Arial" w:hAnsi="Arial" w:cs="Arial"/>
          <w:b/>
          <w:color w:val="auto"/>
          <w:sz w:val="24"/>
          <w:szCs w:val="24"/>
        </w:rPr>
        <w:br/>
      </w:r>
      <w:bookmarkEnd w:id="14"/>
      <w:r w:rsidR="007D294E" w:rsidRPr="00350389">
        <w:rPr>
          <w:rFonts w:ascii="Arial" w:hAnsi="Arial" w:cs="Arial"/>
          <w:b/>
          <w:color w:val="auto"/>
          <w:sz w:val="24"/>
          <w:szCs w:val="24"/>
        </w:rPr>
        <w:t>Обоснование</w:t>
      </w:r>
    </w:p>
    <w:p w14:paraId="6A2610BE" w14:textId="41EB68E7" w:rsidR="007D294E" w:rsidRPr="00302469" w:rsidRDefault="007D294E" w:rsidP="007D294E">
      <w:pPr>
        <w:rPr>
          <w:rFonts w:ascii="Arial" w:hAnsi="Arial" w:cs="Arial"/>
        </w:rPr>
      </w:pPr>
      <w:r w:rsidRPr="00302469">
        <w:rPr>
          <w:rFonts w:ascii="Arial" w:hAnsi="Arial" w:cs="Arial"/>
        </w:rPr>
        <w:t xml:space="preserve">Безопасность лазерных изделий, классификация оборудования, требования и руководство пользователя описаны в IEC 60825-1:2014 и IEC TR 60825-14. IEC 60825-1 в первую очередь предназначен для автономных устройств, которые находятся под эффективным локальным контролем. В отличие от этого, </w:t>
      </w:r>
      <w:r w:rsidR="002E2376" w:rsidRPr="00302469">
        <w:rPr>
          <w:rFonts w:ascii="Arial" w:hAnsi="Arial" w:cs="Arial"/>
        </w:rPr>
        <w:t>АОЛС</w:t>
      </w:r>
      <w:r w:rsidRPr="00302469">
        <w:rPr>
          <w:rFonts w:ascii="Arial" w:hAnsi="Arial" w:cs="Arial"/>
        </w:rPr>
        <w:t xml:space="preserve">, в силу своей </w:t>
      </w:r>
      <w:r w:rsidR="00651F64" w:rsidRPr="00302469">
        <w:rPr>
          <w:rFonts w:ascii="Arial" w:hAnsi="Arial" w:cs="Arial"/>
        </w:rPr>
        <w:t>открытости</w:t>
      </w:r>
      <w:r w:rsidRPr="00302469">
        <w:rPr>
          <w:rFonts w:ascii="Arial" w:hAnsi="Arial" w:cs="Arial"/>
        </w:rPr>
        <w:t>, при нормальной работе может представлять оптическую опасность на значительных расстояниях.</w:t>
      </w:r>
    </w:p>
    <w:p w14:paraId="515D2A81" w14:textId="2D21C1FA" w:rsidR="007D294E" w:rsidRPr="00302469" w:rsidRDefault="007D294E" w:rsidP="007D294E">
      <w:pPr>
        <w:rPr>
          <w:rFonts w:ascii="Arial" w:hAnsi="Arial" w:cs="Arial"/>
        </w:rPr>
      </w:pPr>
      <w:r w:rsidRPr="00302469">
        <w:rPr>
          <w:rFonts w:ascii="Arial" w:hAnsi="Arial" w:cs="Arial"/>
        </w:rPr>
        <w:t xml:space="preserve">Потенциальная опасность, создаваемая выходными сигналами </w:t>
      </w:r>
      <w:r w:rsidR="002E2376" w:rsidRPr="00302469">
        <w:rPr>
          <w:rFonts w:ascii="Arial" w:hAnsi="Arial" w:cs="Arial"/>
        </w:rPr>
        <w:t>АОЛС</w:t>
      </w:r>
      <w:r w:rsidRPr="00302469">
        <w:rPr>
          <w:rFonts w:ascii="Arial" w:hAnsi="Arial" w:cs="Arial"/>
        </w:rPr>
        <w:t>, зависит от вероятности попадания человека в зону НОЗ или РНОЗ. Технические требования и меры предосторожности для пользователя, необходимые для минимизации опасности, указаны в этом стандарте.</w:t>
      </w:r>
    </w:p>
    <w:p w14:paraId="7E347CC3" w14:textId="70583A15" w:rsidR="007D294E" w:rsidRPr="00302469" w:rsidRDefault="007D294E" w:rsidP="007D294E">
      <w:pPr>
        <w:rPr>
          <w:rFonts w:ascii="Arial" w:hAnsi="Arial" w:cs="Arial"/>
        </w:rPr>
      </w:pPr>
      <w:r w:rsidRPr="00302469">
        <w:rPr>
          <w:rFonts w:ascii="Arial" w:hAnsi="Arial" w:cs="Arial"/>
        </w:rPr>
        <w:t xml:space="preserve">Системы </w:t>
      </w:r>
      <w:r w:rsidR="002E2376" w:rsidRPr="00302469">
        <w:rPr>
          <w:rFonts w:ascii="Arial" w:hAnsi="Arial" w:cs="Arial"/>
        </w:rPr>
        <w:t>АОЛС</w:t>
      </w:r>
      <w:r w:rsidRPr="00302469">
        <w:rPr>
          <w:rFonts w:ascii="Arial" w:hAnsi="Arial" w:cs="Arial"/>
        </w:rPr>
        <w:t xml:space="preserve"> обеспечивают беспроводную связь, испуская лазерное излучение в свободное </w:t>
      </w:r>
      <w:r w:rsidR="007741F4">
        <w:rPr>
          <w:rFonts w:ascii="Arial" w:hAnsi="Arial" w:cs="Arial"/>
        </w:rPr>
        <w:t xml:space="preserve">воздушное </w:t>
      </w:r>
      <w:r w:rsidRPr="00302469">
        <w:rPr>
          <w:rFonts w:ascii="Arial" w:hAnsi="Arial" w:cs="Arial"/>
        </w:rPr>
        <w:t xml:space="preserve">пространство. Организация, эксплуатирующая систему, назначает каждому доступному месту в системе </w:t>
      </w:r>
      <w:r w:rsidR="002E2376" w:rsidRPr="00302469">
        <w:rPr>
          <w:rFonts w:ascii="Arial" w:hAnsi="Arial" w:cs="Arial"/>
        </w:rPr>
        <w:t>АОЛС</w:t>
      </w:r>
      <w:r w:rsidRPr="00302469">
        <w:rPr>
          <w:rFonts w:ascii="Arial" w:hAnsi="Arial" w:cs="Arial"/>
        </w:rPr>
        <w:t xml:space="preserve"> </w:t>
      </w:r>
      <w:r w:rsidR="00B206DE" w:rsidRPr="00302469">
        <w:rPr>
          <w:rFonts w:ascii="Arial" w:hAnsi="Arial" w:cs="Arial"/>
        </w:rPr>
        <w:t>«</w:t>
      </w:r>
      <w:r w:rsidRPr="00302469">
        <w:rPr>
          <w:rFonts w:ascii="Arial" w:hAnsi="Arial" w:cs="Arial"/>
        </w:rPr>
        <w:t>уровень доступа</w:t>
      </w:r>
      <w:r w:rsidR="00B206DE" w:rsidRPr="00302469">
        <w:rPr>
          <w:rFonts w:ascii="Arial" w:hAnsi="Arial" w:cs="Arial"/>
        </w:rPr>
        <w:t>»</w:t>
      </w:r>
      <w:r w:rsidRPr="00302469">
        <w:rPr>
          <w:rFonts w:ascii="Arial" w:hAnsi="Arial" w:cs="Arial"/>
        </w:rPr>
        <w:t>, который определяет потенциальную опасность в случае воздействия на человека. Эти уровни доступа определены как уровни доступа 1, 1M, 2, 2M, 3R и 4, аналогично (но не идентично) процедуре классификации, описанной в IEC 60825-1:2014.</w:t>
      </w:r>
    </w:p>
    <w:p w14:paraId="3EA3463E" w14:textId="0F0017A2" w:rsidR="007D294E" w:rsidRPr="00302469" w:rsidRDefault="007D294E" w:rsidP="007D294E">
      <w:pPr>
        <w:rPr>
          <w:rFonts w:ascii="Arial" w:hAnsi="Arial" w:cs="Arial"/>
        </w:rPr>
      </w:pPr>
      <w:r w:rsidRPr="00302469">
        <w:rPr>
          <w:rFonts w:ascii="Arial" w:hAnsi="Arial" w:cs="Arial"/>
        </w:rPr>
        <w:t xml:space="preserve">Кроме того, если установлена система </w:t>
      </w:r>
      <w:r w:rsidR="002E2376" w:rsidRPr="00302469">
        <w:rPr>
          <w:rFonts w:ascii="Arial" w:hAnsi="Arial" w:cs="Arial"/>
        </w:rPr>
        <w:t>АОЛС</w:t>
      </w:r>
      <w:r w:rsidRPr="00302469">
        <w:rPr>
          <w:rFonts w:ascii="Arial" w:hAnsi="Arial" w:cs="Arial"/>
        </w:rPr>
        <w:t xml:space="preserve"> с уровнем доступа, превышающим уровень доступа 3R, то НОЗ определяется как зона, в пределах которой превышен </w:t>
      </w:r>
      <w:r w:rsidR="005E3EA2" w:rsidRPr="00302469">
        <w:rPr>
          <w:rFonts w:ascii="Arial" w:hAnsi="Arial" w:cs="Arial"/>
        </w:rPr>
        <w:t>ПДУ</w:t>
      </w:r>
      <w:r w:rsidRPr="00302469">
        <w:rPr>
          <w:rFonts w:ascii="Arial" w:hAnsi="Arial" w:cs="Arial"/>
        </w:rPr>
        <w:t xml:space="preserve">. Кроме того, если установлена система </w:t>
      </w:r>
      <w:r w:rsidR="002E2376" w:rsidRPr="00302469">
        <w:rPr>
          <w:rFonts w:ascii="Arial" w:hAnsi="Arial" w:cs="Arial"/>
        </w:rPr>
        <w:t>АОЛС</w:t>
      </w:r>
      <w:r w:rsidRPr="00302469">
        <w:rPr>
          <w:rFonts w:ascii="Arial" w:hAnsi="Arial" w:cs="Arial"/>
        </w:rPr>
        <w:t xml:space="preserve"> с уровнем доступа, превышающим уровень доступа 1М или 2М, РНОЗ определяется как зона, в пределах которой превышен </w:t>
      </w:r>
      <w:r w:rsidR="005E3EA2" w:rsidRPr="00302469">
        <w:rPr>
          <w:rFonts w:ascii="Arial" w:hAnsi="Arial" w:cs="Arial"/>
        </w:rPr>
        <w:t>ПДУ</w:t>
      </w:r>
      <w:r w:rsidRPr="00302469">
        <w:rPr>
          <w:rFonts w:ascii="Arial" w:hAnsi="Arial" w:cs="Arial"/>
        </w:rPr>
        <w:t xml:space="preserve"> при </w:t>
      </w:r>
      <w:r w:rsidR="000B7234" w:rsidRPr="00302469">
        <w:rPr>
          <w:rFonts w:ascii="Arial" w:hAnsi="Arial" w:cs="Arial"/>
        </w:rPr>
        <w:t>наблюдении пучка</w:t>
      </w:r>
      <w:r w:rsidRPr="00302469">
        <w:rPr>
          <w:rFonts w:ascii="Arial" w:hAnsi="Arial" w:cs="Arial"/>
        </w:rPr>
        <w:t xml:space="preserve"> в свободном</w:t>
      </w:r>
      <w:r w:rsidR="007741F4" w:rsidRPr="007741F4">
        <w:t xml:space="preserve"> </w:t>
      </w:r>
      <w:r w:rsidR="007741F4" w:rsidRPr="007741F4">
        <w:rPr>
          <w:rFonts w:ascii="Arial" w:hAnsi="Arial" w:cs="Arial"/>
        </w:rPr>
        <w:t>воздушно</w:t>
      </w:r>
      <w:r w:rsidR="007741F4">
        <w:rPr>
          <w:rFonts w:ascii="Arial" w:hAnsi="Arial" w:cs="Arial"/>
        </w:rPr>
        <w:t>м</w:t>
      </w:r>
      <w:r w:rsidRPr="00302469">
        <w:rPr>
          <w:rFonts w:ascii="Arial" w:hAnsi="Arial" w:cs="Arial"/>
        </w:rPr>
        <w:t xml:space="preserve"> пространстве с помощью оптических приборов.</w:t>
      </w:r>
    </w:p>
    <w:p w14:paraId="18CA86AD" w14:textId="0840BA40" w:rsidR="007D294E" w:rsidRPr="00302469" w:rsidRDefault="007D294E" w:rsidP="007D294E">
      <w:pPr>
        <w:rPr>
          <w:rFonts w:ascii="Arial" w:hAnsi="Arial" w:cs="Arial"/>
        </w:rPr>
      </w:pPr>
      <w:r w:rsidRPr="00302469">
        <w:rPr>
          <w:rFonts w:ascii="Arial" w:hAnsi="Arial" w:cs="Arial"/>
        </w:rPr>
        <w:t xml:space="preserve">В тех случаях, когда эксплуатирующие организации заключают субподряд на установку, эксплуатацию или техническое обслуживание </w:t>
      </w:r>
      <w:r w:rsidR="002E2376" w:rsidRPr="00302469">
        <w:rPr>
          <w:rFonts w:ascii="Arial" w:hAnsi="Arial" w:cs="Arial"/>
        </w:rPr>
        <w:t>АОЛС</w:t>
      </w:r>
      <w:r w:rsidRPr="00302469">
        <w:rPr>
          <w:rFonts w:ascii="Arial" w:hAnsi="Arial" w:cs="Arial"/>
        </w:rPr>
        <w:t>, ответственность за лазерную безопасность должна быть четко определена эксплуатирующей организацией.</w:t>
      </w:r>
    </w:p>
    <w:p w14:paraId="2C9D5FA2" w14:textId="5C213C2E" w:rsidR="007D294E" w:rsidRPr="00302469" w:rsidRDefault="007D294E" w:rsidP="007D294E">
      <w:pPr>
        <w:rPr>
          <w:rFonts w:ascii="Arial" w:hAnsi="Arial" w:cs="Arial"/>
        </w:rPr>
      </w:pPr>
      <w:r w:rsidRPr="00302469">
        <w:rPr>
          <w:rFonts w:ascii="Arial" w:hAnsi="Arial" w:cs="Arial"/>
        </w:rPr>
        <w:t xml:space="preserve">Подводя итог, можно сказать, что основные различия между IEC 60825-1:2014 и </w:t>
      </w:r>
      <w:r w:rsidR="00972A6F">
        <w:rPr>
          <w:rFonts w:ascii="Arial" w:hAnsi="Arial" w:cs="Arial"/>
        </w:rPr>
        <w:t>настоящим</w:t>
      </w:r>
      <w:r w:rsidR="00972A6F" w:rsidRPr="00302469">
        <w:rPr>
          <w:rFonts w:ascii="Arial" w:hAnsi="Arial" w:cs="Arial"/>
        </w:rPr>
        <w:t xml:space="preserve"> </w:t>
      </w:r>
      <w:r w:rsidRPr="00302469">
        <w:rPr>
          <w:rFonts w:ascii="Arial" w:hAnsi="Arial" w:cs="Arial"/>
        </w:rPr>
        <w:t>стандартом заключаются в следующем:</w:t>
      </w:r>
    </w:p>
    <w:p w14:paraId="2C6A99F4" w14:textId="020EA71A" w:rsidR="007D294E" w:rsidRPr="00302469" w:rsidRDefault="00473B24" w:rsidP="007D294E">
      <w:pPr>
        <w:rPr>
          <w:rFonts w:ascii="Arial" w:hAnsi="Arial" w:cs="Arial"/>
        </w:rPr>
      </w:pPr>
      <w:r w:rsidRPr="00302469">
        <w:rPr>
          <w:rFonts w:ascii="Arial" w:hAnsi="Arial" w:cs="Arial"/>
        </w:rPr>
        <w:t>-</w:t>
      </w:r>
      <w:r w:rsidR="007D294E" w:rsidRPr="00302469">
        <w:rPr>
          <w:rFonts w:ascii="Arial" w:hAnsi="Arial" w:cs="Arial"/>
        </w:rPr>
        <w:t xml:space="preserve"> каждому доступному излучению в </w:t>
      </w:r>
      <w:r w:rsidR="002E2376" w:rsidRPr="00302469">
        <w:rPr>
          <w:rFonts w:ascii="Arial" w:hAnsi="Arial" w:cs="Arial"/>
        </w:rPr>
        <w:t>АОЛС</w:t>
      </w:r>
      <w:r w:rsidR="00B206DE" w:rsidRPr="00302469">
        <w:rPr>
          <w:rFonts w:ascii="Arial" w:hAnsi="Arial" w:cs="Arial"/>
        </w:rPr>
        <w:t xml:space="preserve"> должен быть присвоен «уровень доступа»</w:t>
      </w:r>
      <w:r w:rsidR="007D294E" w:rsidRPr="00302469">
        <w:rPr>
          <w:rFonts w:ascii="Arial" w:hAnsi="Arial" w:cs="Arial"/>
        </w:rPr>
        <w:t xml:space="preserve">, как определено в </w:t>
      </w:r>
      <w:r w:rsidR="00972A6F">
        <w:rPr>
          <w:rFonts w:ascii="Arial" w:hAnsi="Arial" w:cs="Arial"/>
        </w:rPr>
        <w:t>настоящем</w:t>
      </w:r>
      <w:r w:rsidR="00972A6F" w:rsidRPr="00302469">
        <w:rPr>
          <w:rFonts w:ascii="Arial" w:hAnsi="Arial" w:cs="Arial"/>
        </w:rPr>
        <w:t xml:space="preserve"> </w:t>
      </w:r>
      <w:r w:rsidR="007D294E" w:rsidRPr="00302469">
        <w:rPr>
          <w:rFonts w:ascii="Arial" w:hAnsi="Arial" w:cs="Arial"/>
        </w:rPr>
        <w:t>стандарте;</w:t>
      </w:r>
    </w:p>
    <w:p w14:paraId="10A0DFCA" w14:textId="072D43A0" w:rsidR="007D294E" w:rsidRPr="00302469" w:rsidRDefault="00473B24" w:rsidP="007D294E">
      <w:pPr>
        <w:rPr>
          <w:rFonts w:ascii="Arial" w:hAnsi="Arial" w:cs="Arial"/>
        </w:rPr>
      </w:pPr>
      <w:r w:rsidRPr="00302469">
        <w:rPr>
          <w:rFonts w:ascii="Arial" w:hAnsi="Arial" w:cs="Arial"/>
        </w:rPr>
        <w:t>-</w:t>
      </w:r>
      <w:r w:rsidR="007D294E" w:rsidRPr="00302469">
        <w:rPr>
          <w:rFonts w:ascii="Arial" w:hAnsi="Arial" w:cs="Arial"/>
        </w:rPr>
        <w:t xml:space="preserve"> характер мер безопасности, необходимых для любого конкретного уровня доступа, будет зависеть от типа зоны, например внутри дома, в промышленных зонах, где доступ будет ограничен, и в </w:t>
      </w:r>
      <w:r w:rsidR="000B7234" w:rsidRPr="00302469">
        <w:rPr>
          <w:rFonts w:ascii="Arial" w:hAnsi="Arial" w:cs="Arial"/>
        </w:rPr>
        <w:t>узлах связи</w:t>
      </w:r>
      <w:r w:rsidR="007D294E" w:rsidRPr="00302469">
        <w:rPr>
          <w:rFonts w:ascii="Arial" w:hAnsi="Arial" w:cs="Arial"/>
        </w:rPr>
        <w:t>, где может быть контролируемый доступ. Например, в этом стандарте указано, что в жилых помещениях (т.</w:t>
      </w:r>
      <w:r w:rsidR="003A5848" w:rsidRPr="00302469">
        <w:rPr>
          <w:rFonts w:ascii="Arial" w:hAnsi="Arial" w:cs="Arial"/>
        </w:rPr>
        <w:t> </w:t>
      </w:r>
      <w:r w:rsidR="007D294E" w:rsidRPr="00302469">
        <w:rPr>
          <w:rFonts w:ascii="Arial" w:hAnsi="Arial" w:cs="Arial"/>
        </w:rPr>
        <w:t xml:space="preserve">е. в неограниченной зоне) </w:t>
      </w:r>
      <w:r w:rsidR="002E2376" w:rsidRPr="00302469">
        <w:rPr>
          <w:rFonts w:ascii="Arial" w:hAnsi="Arial" w:cs="Arial"/>
        </w:rPr>
        <w:t>АОЛС</w:t>
      </w:r>
      <w:r w:rsidR="007D294E" w:rsidRPr="00302469">
        <w:rPr>
          <w:rFonts w:ascii="Arial" w:hAnsi="Arial" w:cs="Arial"/>
        </w:rPr>
        <w:t xml:space="preserve"> будет разрешено излучение только в соответствии с правилами для уровней доступа 1 или 2, в то время как в контролируемых зонах могут быть разрешены более высокие уровни доступа;</w:t>
      </w:r>
    </w:p>
    <w:p w14:paraId="06B5FA10" w14:textId="6E8806EC" w:rsidR="007D294E" w:rsidRDefault="00473B24" w:rsidP="007D294E">
      <w:pPr>
        <w:rPr>
          <w:rFonts w:ascii="Arial" w:hAnsi="Arial" w:cs="Arial"/>
        </w:rPr>
      </w:pPr>
      <w:r w:rsidRPr="00302469">
        <w:rPr>
          <w:rFonts w:ascii="Arial" w:hAnsi="Arial" w:cs="Arial"/>
        </w:rPr>
        <w:lastRenderedPageBreak/>
        <w:t>-</w:t>
      </w:r>
      <w:r w:rsidR="007D294E" w:rsidRPr="00302469">
        <w:rPr>
          <w:rFonts w:ascii="Arial" w:hAnsi="Arial" w:cs="Arial"/>
        </w:rPr>
        <w:t xml:space="preserve"> в </w:t>
      </w:r>
      <w:r w:rsidR="00972A6F" w:rsidRPr="00972A6F">
        <w:rPr>
          <w:rFonts w:ascii="Arial" w:hAnsi="Arial" w:cs="Arial"/>
        </w:rPr>
        <w:t xml:space="preserve">настоящем </w:t>
      </w:r>
      <w:r w:rsidR="007D294E" w:rsidRPr="00302469">
        <w:rPr>
          <w:rFonts w:ascii="Arial" w:hAnsi="Arial" w:cs="Arial"/>
        </w:rPr>
        <w:t>стандарте для определения уровней доступа применяются измерения в соответствии с условием 2 с использованием увеличительной оптики, а также условия 1 (для наблюдения в телескоп/бинокль) и условия 3 (для наблюдения невооруженным глазом).</w:t>
      </w:r>
    </w:p>
    <w:p w14:paraId="6F846F11" w14:textId="4032EB48" w:rsidR="00972A6F" w:rsidRPr="00B35B03" w:rsidRDefault="00972A6F" w:rsidP="00972A6F">
      <w:pPr>
        <w:rPr>
          <w:rFonts w:ascii="Arial" w:hAnsi="Arial" w:cs="Arial"/>
        </w:rPr>
      </w:pPr>
      <w:r w:rsidRPr="00AF7E6C">
        <w:rPr>
          <w:rFonts w:ascii="Arial" w:hAnsi="Arial" w:cs="Arial"/>
          <w:spacing w:val="40"/>
        </w:rPr>
        <w:t>Примечание</w:t>
      </w:r>
      <w:r w:rsidRPr="00B35B03">
        <w:rPr>
          <w:rFonts w:ascii="Arial" w:hAnsi="Arial" w:cs="Arial"/>
        </w:rPr>
        <w:t xml:space="preserve"> – </w:t>
      </w:r>
      <w:r w:rsidR="00B35B03" w:rsidRPr="00C5796D">
        <w:rPr>
          <w:rFonts w:ascii="Arial" w:hAnsi="Arial" w:cs="Arial"/>
        </w:rPr>
        <w:t xml:space="preserve">Ссылка на условие 2 касается определения уровня доступа, применимого к излучению в свободном воздушном пространстве, как это определено в настоящем стандарте. Если имеются также волоконно-оптические соединения, то условие 2 применяется в отношении определения уровня опасности излучения, испускаемого из оптического волокна, как это определено в </w:t>
      </w:r>
      <w:r w:rsidR="00B35B03" w:rsidRPr="00B35B03">
        <w:rPr>
          <w:rFonts w:ascii="Arial" w:hAnsi="Arial" w:cs="Arial"/>
          <w:lang w:val="en-US"/>
        </w:rPr>
        <w:t>IEC</w:t>
      </w:r>
      <w:r w:rsidR="00B35B03" w:rsidRPr="00C5796D">
        <w:rPr>
          <w:rFonts w:ascii="Arial" w:hAnsi="Arial" w:cs="Arial"/>
        </w:rPr>
        <w:t xml:space="preserve"> 60825-2.</w:t>
      </w:r>
    </w:p>
    <w:p w14:paraId="0E46FBB3" w14:textId="77777777" w:rsidR="0059135F" w:rsidRPr="00350389" w:rsidRDefault="00DD4376" w:rsidP="00101243">
      <w:pPr>
        <w:pStyle w:val="1"/>
        <w:pageBreakBefore/>
        <w:spacing w:before="0"/>
        <w:ind w:firstLine="0"/>
        <w:jc w:val="center"/>
        <w:rPr>
          <w:rFonts w:ascii="Arial" w:hAnsi="Arial" w:cs="Arial"/>
          <w:b/>
          <w:color w:val="auto"/>
          <w:sz w:val="24"/>
          <w:szCs w:val="24"/>
        </w:rPr>
      </w:pPr>
      <w:bookmarkStart w:id="16" w:name="_Toc195283204"/>
      <w:r w:rsidRPr="00350389">
        <w:rPr>
          <w:rFonts w:ascii="Arial" w:hAnsi="Arial" w:cs="Arial"/>
          <w:b/>
          <w:color w:val="auto"/>
          <w:sz w:val="24"/>
          <w:szCs w:val="24"/>
        </w:rPr>
        <w:lastRenderedPageBreak/>
        <w:t xml:space="preserve">Приложение B </w:t>
      </w:r>
      <w:r w:rsidRPr="00350389">
        <w:rPr>
          <w:rFonts w:ascii="Arial" w:hAnsi="Arial" w:cs="Arial"/>
          <w:b/>
          <w:color w:val="auto"/>
          <w:sz w:val="24"/>
          <w:szCs w:val="24"/>
        </w:rPr>
        <w:br/>
        <w:t xml:space="preserve">(справочное) </w:t>
      </w:r>
      <w:r w:rsidRPr="00350389">
        <w:rPr>
          <w:rFonts w:ascii="Arial" w:hAnsi="Arial" w:cs="Arial"/>
          <w:b/>
          <w:color w:val="auto"/>
          <w:sz w:val="24"/>
          <w:szCs w:val="24"/>
        </w:rPr>
        <w:br/>
      </w:r>
      <w:bookmarkEnd w:id="16"/>
      <w:r w:rsidR="00152537" w:rsidRPr="00350389">
        <w:rPr>
          <w:rFonts w:ascii="Arial" w:hAnsi="Arial" w:cs="Arial"/>
          <w:b/>
          <w:color w:val="auto"/>
          <w:sz w:val="24"/>
          <w:szCs w:val="24"/>
        </w:rPr>
        <w:t>Разъяснение значения термина «уровень доступа»</w:t>
      </w:r>
    </w:p>
    <w:p w14:paraId="5432CB3B" w14:textId="77777777" w:rsidR="009278DE" w:rsidRPr="00302469" w:rsidRDefault="009278DE" w:rsidP="00302469">
      <w:pPr>
        <w:tabs>
          <w:tab w:val="left" w:pos="851"/>
          <w:tab w:val="right" w:leader="dot" w:pos="9781"/>
        </w:tabs>
        <w:spacing w:before="120"/>
        <w:outlineLvl w:val="1"/>
        <w:rPr>
          <w:rFonts w:ascii="Arial" w:hAnsi="Arial" w:cs="Arial"/>
          <w:b/>
        </w:rPr>
      </w:pPr>
      <w:bookmarkStart w:id="17" w:name="_Toc195283205"/>
      <w:r w:rsidRPr="00302469">
        <w:rPr>
          <w:rFonts w:ascii="Arial" w:hAnsi="Arial" w:cs="Arial"/>
          <w:b/>
        </w:rPr>
        <w:t>В.1 Общие положения</w:t>
      </w:r>
      <w:bookmarkEnd w:id="17"/>
    </w:p>
    <w:p w14:paraId="3BAB8208" w14:textId="2971EED3" w:rsidR="006A0A82" w:rsidRPr="00302469" w:rsidRDefault="006A0A82" w:rsidP="00B206DE">
      <w:pPr>
        <w:rPr>
          <w:rFonts w:ascii="Arial" w:hAnsi="Arial" w:cs="Arial"/>
        </w:rPr>
      </w:pPr>
      <w:r w:rsidRPr="00302469">
        <w:rPr>
          <w:rFonts w:ascii="Arial" w:hAnsi="Arial" w:cs="Arial"/>
        </w:rPr>
        <w:t xml:space="preserve">В </w:t>
      </w:r>
      <w:r w:rsidR="00B206DE" w:rsidRPr="00302469">
        <w:rPr>
          <w:rFonts w:ascii="Arial" w:hAnsi="Arial" w:cs="Arial"/>
        </w:rPr>
        <w:t>данном приложении разъясняются различия между «классом лазера»</w:t>
      </w:r>
      <w:r w:rsidRPr="00302469">
        <w:rPr>
          <w:rFonts w:ascii="Arial" w:hAnsi="Arial" w:cs="Arial"/>
        </w:rPr>
        <w:t>,</w:t>
      </w:r>
      <w:r w:rsidR="00B206DE" w:rsidRPr="00302469">
        <w:rPr>
          <w:rFonts w:ascii="Arial" w:hAnsi="Arial" w:cs="Arial"/>
        </w:rPr>
        <w:t xml:space="preserve"> </w:t>
      </w:r>
      <w:r w:rsidRPr="00302469">
        <w:rPr>
          <w:rFonts w:ascii="Arial" w:hAnsi="Arial" w:cs="Arial"/>
        </w:rPr>
        <w:t xml:space="preserve">определенным в </w:t>
      </w:r>
      <w:r w:rsidR="00B206DE" w:rsidRPr="00302469">
        <w:rPr>
          <w:rFonts w:ascii="Arial" w:hAnsi="Arial" w:cs="Arial"/>
          <w:lang w:val="en-US"/>
        </w:rPr>
        <w:t>IEC</w:t>
      </w:r>
      <w:r w:rsidRPr="00302469">
        <w:rPr>
          <w:rFonts w:ascii="Arial" w:hAnsi="Arial" w:cs="Arial"/>
        </w:rPr>
        <w:t xml:space="preserve"> 60825-1:2014, и </w:t>
      </w:r>
      <w:r w:rsidR="00B206DE" w:rsidRPr="00302469">
        <w:rPr>
          <w:rFonts w:ascii="Arial" w:hAnsi="Arial" w:cs="Arial"/>
        </w:rPr>
        <w:t>«</w:t>
      </w:r>
      <w:r w:rsidRPr="00302469">
        <w:rPr>
          <w:rFonts w:ascii="Arial" w:hAnsi="Arial" w:cs="Arial"/>
        </w:rPr>
        <w:t>уровнем доступа</w:t>
      </w:r>
      <w:r w:rsidR="00B206DE" w:rsidRPr="00302469">
        <w:rPr>
          <w:rFonts w:ascii="Arial" w:hAnsi="Arial" w:cs="Arial"/>
        </w:rPr>
        <w:t>»</w:t>
      </w:r>
      <w:r w:rsidRPr="00302469">
        <w:rPr>
          <w:rFonts w:ascii="Arial" w:hAnsi="Arial" w:cs="Arial"/>
        </w:rPr>
        <w:t xml:space="preserve">, определенным в </w:t>
      </w:r>
      <w:r w:rsidR="00A13A7C" w:rsidRPr="00302469">
        <w:rPr>
          <w:rFonts w:ascii="Arial" w:hAnsi="Arial" w:cs="Arial"/>
        </w:rPr>
        <w:t>настоящем</w:t>
      </w:r>
      <w:r w:rsidRPr="00302469">
        <w:rPr>
          <w:rFonts w:ascii="Arial" w:hAnsi="Arial" w:cs="Arial"/>
        </w:rPr>
        <w:t xml:space="preserve"> </w:t>
      </w:r>
      <w:r w:rsidR="00B206DE" w:rsidRPr="00302469">
        <w:rPr>
          <w:rFonts w:ascii="Arial" w:hAnsi="Arial" w:cs="Arial"/>
        </w:rPr>
        <w:t>стандар</w:t>
      </w:r>
      <w:r w:rsidRPr="00302469">
        <w:rPr>
          <w:rFonts w:ascii="Arial" w:hAnsi="Arial" w:cs="Arial"/>
        </w:rPr>
        <w:t>те.</w:t>
      </w:r>
    </w:p>
    <w:p w14:paraId="3DA84074" w14:textId="77777777" w:rsidR="006A0A82" w:rsidRPr="00302469" w:rsidRDefault="00B206DE" w:rsidP="00302469">
      <w:pPr>
        <w:tabs>
          <w:tab w:val="left" w:pos="851"/>
          <w:tab w:val="right" w:leader="dot" w:pos="9781"/>
        </w:tabs>
        <w:spacing w:before="120"/>
        <w:outlineLvl w:val="1"/>
        <w:rPr>
          <w:rFonts w:ascii="Arial" w:hAnsi="Arial" w:cs="Arial"/>
          <w:b/>
        </w:rPr>
      </w:pPr>
      <w:r w:rsidRPr="00302469">
        <w:rPr>
          <w:rFonts w:ascii="Arial" w:hAnsi="Arial" w:cs="Arial"/>
          <w:b/>
        </w:rPr>
        <w:t xml:space="preserve">B.2 </w:t>
      </w:r>
      <w:r w:rsidR="006A0A82" w:rsidRPr="00302469">
        <w:rPr>
          <w:rFonts w:ascii="Arial" w:hAnsi="Arial" w:cs="Arial"/>
          <w:b/>
        </w:rPr>
        <w:t>Класс</w:t>
      </w:r>
    </w:p>
    <w:p w14:paraId="7ABD69EB" w14:textId="7671D47B" w:rsidR="006A0A82" w:rsidRPr="00302469" w:rsidRDefault="006A0A82" w:rsidP="00B206DE">
      <w:pPr>
        <w:rPr>
          <w:rFonts w:ascii="Arial" w:hAnsi="Arial" w:cs="Arial"/>
        </w:rPr>
      </w:pPr>
      <w:r w:rsidRPr="00302469">
        <w:rPr>
          <w:rFonts w:ascii="Arial" w:hAnsi="Arial" w:cs="Arial"/>
        </w:rPr>
        <w:t xml:space="preserve">Слово </w:t>
      </w:r>
      <w:r w:rsidR="00B206DE" w:rsidRPr="00302469">
        <w:rPr>
          <w:rFonts w:ascii="Arial" w:hAnsi="Arial" w:cs="Arial"/>
        </w:rPr>
        <w:t>«</w:t>
      </w:r>
      <w:r w:rsidRPr="00302469">
        <w:rPr>
          <w:rFonts w:ascii="Arial" w:hAnsi="Arial" w:cs="Arial"/>
        </w:rPr>
        <w:t>класс</w:t>
      </w:r>
      <w:r w:rsidR="00B206DE" w:rsidRPr="00302469">
        <w:rPr>
          <w:rFonts w:ascii="Arial" w:hAnsi="Arial" w:cs="Arial"/>
        </w:rPr>
        <w:t>»</w:t>
      </w:r>
      <w:r w:rsidRPr="00302469">
        <w:rPr>
          <w:rFonts w:ascii="Arial" w:hAnsi="Arial" w:cs="Arial"/>
        </w:rPr>
        <w:t xml:space="preserve"> относится к схеме, по которой на основе уровней </w:t>
      </w:r>
      <w:r w:rsidR="00B206DE" w:rsidRPr="00302469">
        <w:rPr>
          <w:rFonts w:ascii="Arial" w:hAnsi="Arial" w:cs="Arial"/>
        </w:rPr>
        <w:t>излучения изделие</w:t>
      </w:r>
      <w:r w:rsidRPr="00302469">
        <w:rPr>
          <w:rFonts w:ascii="Arial" w:hAnsi="Arial" w:cs="Arial"/>
        </w:rPr>
        <w:t xml:space="preserve"> или </w:t>
      </w:r>
      <w:r w:rsidR="00B206DE" w:rsidRPr="00302469">
        <w:rPr>
          <w:rFonts w:ascii="Arial" w:hAnsi="Arial" w:cs="Arial"/>
        </w:rPr>
        <w:t>встроенный лазер</w:t>
      </w:r>
      <w:r w:rsidRPr="00302469">
        <w:rPr>
          <w:rFonts w:ascii="Arial" w:hAnsi="Arial" w:cs="Arial"/>
        </w:rPr>
        <w:t xml:space="preserve"> может быть классифицирован с точки зрения его безопасности. Эти уровни описаны в таблицах пре</w:t>
      </w:r>
      <w:r w:rsidR="00B206DE" w:rsidRPr="00302469">
        <w:rPr>
          <w:rFonts w:ascii="Arial" w:hAnsi="Arial" w:cs="Arial"/>
        </w:rPr>
        <w:t>дельных значений в IEC 60825-1:</w:t>
      </w:r>
      <w:r w:rsidRPr="00302469">
        <w:rPr>
          <w:rFonts w:ascii="Arial" w:hAnsi="Arial" w:cs="Arial"/>
        </w:rPr>
        <w:t xml:space="preserve">2014. Классы варьируются от класса 1, который безопасен в </w:t>
      </w:r>
      <w:r w:rsidR="002E2376" w:rsidRPr="00302469">
        <w:rPr>
          <w:rFonts w:ascii="Arial" w:hAnsi="Arial" w:cs="Arial"/>
        </w:rPr>
        <w:t>обоснованно</w:t>
      </w:r>
      <w:r w:rsidRPr="00302469">
        <w:rPr>
          <w:rFonts w:ascii="Arial" w:hAnsi="Arial" w:cs="Arial"/>
        </w:rPr>
        <w:t xml:space="preserve"> </w:t>
      </w:r>
      <w:r w:rsidR="002E2376" w:rsidRPr="00302469">
        <w:rPr>
          <w:rFonts w:ascii="Arial" w:hAnsi="Arial" w:cs="Arial"/>
        </w:rPr>
        <w:t>прогнозируемых</w:t>
      </w:r>
      <w:r w:rsidRPr="00302469">
        <w:rPr>
          <w:rFonts w:ascii="Arial" w:hAnsi="Arial" w:cs="Arial"/>
        </w:rPr>
        <w:t xml:space="preserve"> условиях, до класса 4, который потенциально является</w:t>
      </w:r>
      <w:r w:rsidR="00B206DE" w:rsidRPr="00302469">
        <w:rPr>
          <w:rFonts w:ascii="Arial" w:hAnsi="Arial" w:cs="Arial"/>
        </w:rPr>
        <w:t xml:space="preserve"> </w:t>
      </w:r>
      <w:r w:rsidRPr="00302469">
        <w:rPr>
          <w:rFonts w:ascii="Arial" w:hAnsi="Arial" w:cs="Arial"/>
        </w:rPr>
        <w:t xml:space="preserve">наиболее </w:t>
      </w:r>
      <w:r w:rsidR="00B206DE" w:rsidRPr="00302469">
        <w:rPr>
          <w:rFonts w:ascii="Arial" w:hAnsi="Arial" w:cs="Arial"/>
        </w:rPr>
        <w:t>опасным. В IEC 60825-1:</w:t>
      </w:r>
      <w:r w:rsidRPr="00302469">
        <w:rPr>
          <w:rFonts w:ascii="Arial" w:hAnsi="Arial" w:cs="Arial"/>
        </w:rPr>
        <w:t xml:space="preserve">2014 классификация изделий основана на </w:t>
      </w:r>
      <w:r w:rsidR="00B206DE" w:rsidRPr="00302469">
        <w:rPr>
          <w:rFonts w:ascii="Arial" w:hAnsi="Arial" w:cs="Arial"/>
        </w:rPr>
        <w:t>обоснованно</w:t>
      </w:r>
      <w:r w:rsidRPr="00302469">
        <w:rPr>
          <w:rFonts w:ascii="Arial" w:hAnsi="Arial" w:cs="Arial"/>
        </w:rPr>
        <w:t xml:space="preserve"> прогнозируемых услови</w:t>
      </w:r>
      <w:r w:rsidR="000B7234" w:rsidRPr="00302469">
        <w:rPr>
          <w:rFonts w:ascii="Arial" w:hAnsi="Arial" w:cs="Arial"/>
        </w:rPr>
        <w:t>ях</w:t>
      </w:r>
      <w:r w:rsidRPr="00302469">
        <w:rPr>
          <w:rFonts w:ascii="Arial" w:hAnsi="Arial" w:cs="Arial"/>
        </w:rPr>
        <w:t xml:space="preserve"> эксплуатации, включая единичные неисправности.</w:t>
      </w:r>
    </w:p>
    <w:p w14:paraId="4F955D06" w14:textId="77777777" w:rsidR="006A0A82" w:rsidRPr="00302469" w:rsidRDefault="00B206DE" w:rsidP="00302469">
      <w:pPr>
        <w:tabs>
          <w:tab w:val="left" w:pos="851"/>
          <w:tab w:val="right" w:leader="dot" w:pos="9781"/>
        </w:tabs>
        <w:spacing w:before="120"/>
        <w:outlineLvl w:val="1"/>
        <w:rPr>
          <w:rFonts w:ascii="Arial" w:hAnsi="Arial" w:cs="Arial"/>
          <w:b/>
        </w:rPr>
      </w:pPr>
      <w:r w:rsidRPr="00302469">
        <w:rPr>
          <w:rFonts w:ascii="Arial" w:hAnsi="Arial" w:cs="Arial"/>
          <w:b/>
        </w:rPr>
        <w:t xml:space="preserve">B.3 </w:t>
      </w:r>
      <w:r w:rsidR="006A0A82" w:rsidRPr="00302469">
        <w:rPr>
          <w:rFonts w:ascii="Arial" w:hAnsi="Arial" w:cs="Arial"/>
          <w:b/>
        </w:rPr>
        <w:t>Уровень доступа</w:t>
      </w:r>
    </w:p>
    <w:p w14:paraId="301E8460" w14:textId="49F05CBF" w:rsidR="006A0A82" w:rsidRPr="00302469" w:rsidRDefault="00B206DE" w:rsidP="00B206DE">
      <w:pPr>
        <w:rPr>
          <w:rFonts w:ascii="Arial" w:hAnsi="Arial" w:cs="Arial"/>
        </w:rPr>
      </w:pPr>
      <w:r w:rsidRPr="00302469">
        <w:rPr>
          <w:rFonts w:ascii="Arial" w:hAnsi="Arial" w:cs="Arial"/>
        </w:rPr>
        <w:t>«</w:t>
      </w:r>
      <w:r w:rsidR="006A0A82" w:rsidRPr="00302469">
        <w:rPr>
          <w:rFonts w:ascii="Arial" w:hAnsi="Arial" w:cs="Arial"/>
        </w:rPr>
        <w:t>Уровень доступа</w:t>
      </w:r>
      <w:r w:rsidRPr="00302469">
        <w:rPr>
          <w:rFonts w:ascii="Arial" w:hAnsi="Arial" w:cs="Arial"/>
        </w:rPr>
        <w:t>»</w:t>
      </w:r>
      <w:r w:rsidR="006A0A82" w:rsidRPr="00302469">
        <w:rPr>
          <w:rFonts w:ascii="Arial" w:hAnsi="Arial" w:cs="Arial"/>
        </w:rPr>
        <w:t xml:space="preserve"> </w:t>
      </w:r>
      <w:r w:rsidRPr="00302469">
        <w:rPr>
          <w:rFonts w:ascii="Arial" w:hAnsi="Arial" w:cs="Arial"/>
        </w:rPr>
        <w:t>–</w:t>
      </w:r>
      <w:r w:rsidR="006A0A82" w:rsidRPr="00302469">
        <w:rPr>
          <w:rFonts w:ascii="Arial" w:hAnsi="Arial" w:cs="Arial"/>
        </w:rPr>
        <w:t xml:space="preserve"> это термин, используемый в </w:t>
      </w:r>
      <w:r w:rsidR="00972A6F" w:rsidRPr="00972A6F">
        <w:rPr>
          <w:rFonts w:ascii="Arial" w:hAnsi="Arial" w:cs="Arial"/>
        </w:rPr>
        <w:t xml:space="preserve">настоящем </w:t>
      </w:r>
      <w:r w:rsidRPr="00302469">
        <w:rPr>
          <w:rFonts w:ascii="Arial" w:hAnsi="Arial" w:cs="Arial"/>
        </w:rPr>
        <w:t>стандарте</w:t>
      </w:r>
      <w:r w:rsidR="006A0A82" w:rsidRPr="00302469">
        <w:rPr>
          <w:rFonts w:ascii="Arial" w:hAnsi="Arial" w:cs="Arial"/>
        </w:rPr>
        <w:t xml:space="preserve">, который относится к потенциальной опасности от лазерного излучения в любом месте на пути </w:t>
      </w:r>
      <w:r w:rsidR="00A25570" w:rsidRPr="00302469">
        <w:rPr>
          <w:rFonts w:ascii="Arial" w:hAnsi="Arial" w:cs="Arial"/>
        </w:rPr>
        <w:t>пучка</w:t>
      </w:r>
      <w:r w:rsidR="006A0A82" w:rsidRPr="00302469">
        <w:rPr>
          <w:rFonts w:ascii="Arial" w:hAnsi="Arial" w:cs="Arial"/>
        </w:rPr>
        <w:t xml:space="preserve"> </w:t>
      </w:r>
      <w:r w:rsidRPr="00302469">
        <w:rPr>
          <w:rFonts w:ascii="Arial" w:hAnsi="Arial" w:cs="Arial"/>
        </w:rPr>
        <w:t xml:space="preserve">в </w:t>
      </w:r>
      <w:r w:rsidR="006A0A82" w:rsidRPr="00302469">
        <w:rPr>
          <w:rFonts w:ascii="Arial" w:hAnsi="Arial" w:cs="Arial"/>
        </w:rPr>
        <w:t>свободно</w:t>
      </w:r>
      <w:r w:rsidRPr="00302469">
        <w:rPr>
          <w:rFonts w:ascii="Arial" w:hAnsi="Arial" w:cs="Arial"/>
        </w:rPr>
        <w:t>м</w:t>
      </w:r>
      <w:r w:rsidR="006A0A82" w:rsidRPr="00302469">
        <w:rPr>
          <w:rFonts w:ascii="Arial" w:hAnsi="Arial" w:cs="Arial"/>
        </w:rPr>
        <w:t xml:space="preserve"> </w:t>
      </w:r>
      <w:r w:rsidR="007741F4">
        <w:rPr>
          <w:rFonts w:ascii="Arial" w:hAnsi="Arial" w:cs="Arial"/>
        </w:rPr>
        <w:t xml:space="preserve">воздушном </w:t>
      </w:r>
      <w:r w:rsidR="006A0A82" w:rsidRPr="00302469">
        <w:rPr>
          <w:rFonts w:ascii="Arial" w:hAnsi="Arial" w:cs="Arial"/>
        </w:rPr>
        <w:t>пространств</w:t>
      </w:r>
      <w:r w:rsidRPr="00302469">
        <w:rPr>
          <w:rFonts w:ascii="Arial" w:hAnsi="Arial" w:cs="Arial"/>
        </w:rPr>
        <w:t>е</w:t>
      </w:r>
      <w:r w:rsidR="006A0A82" w:rsidRPr="00302469">
        <w:rPr>
          <w:rFonts w:ascii="Arial" w:hAnsi="Arial" w:cs="Arial"/>
        </w:rPr>
        <w:t xml:space="preserve">, испускаемого </w:t>
      </w:r>
      <w:r w:rsidR="002E2376" w:rsidRPr="00302469">
        <w:rPr>
          <w:rFonts w:ascii="Arial" w:hAnsi="Arial" w:cs="Arial"/>
        </w:rPr>
        <w:t>АОЛС</w:t>
      </w:r>
      <w:r w:rsidR="006A0A82" w:rsidRPr="00302469">
        <w:rPr>
          <w:rFonts w:ascii="Arial" w:hAnsi="Arial" w:cs="Arial"/>
        </w:rPr>
        <w:t xml:space="preserve">, который может быть доступен во время использования, технического обслуживания или в случае </w:t>
      </w:r>
      <w:r w:rsidRPr="00302469">
        <w:rPr>
          <w:rFonts w:ascii="Arial" w:hAnsi="Arial" w:cs="Arial"/>
        </w:rPr>
        <w:t>неисправности</w:t>
      </w:r>
      <w:r w:rsidR="006A0A82" w:rsidRPr="00302469">
        <w:rPr>
          <w:rFonts w:ascii="Arial" w:hAnsi="Arial" w:cs="Arial"/>
        </w:rPr>
        <w:t>. Для оценки</w:t>
      </w:r>
      <w:r w:rsidRPr="00302469">
        <w:rPr>
          <w:rFonts w:ascii="Arial" w:hAnsi="Arial" w:cs="Arial"/>
        </w:rPr>
        <w:t xml:space="preserve"> </w:t>
      </w:r>
      <w:r w:rsidR="006A0A82" w:rsidRPr="00302469">
        <w:rPr>
          <w:rFonts w:ascii="Arial" w:hAnsi="Arial" w:cs="Arial"/>
        </w:rPr>
        <w:t>уровня доступа обычно используются таблицы предельных значений</w:t>
      </w:r>
      <w:r w:rsidRPr="00302469">
        <w:rPr>
          <w:rFonts w:ascii="Arial" w:hAnsi="Arial" w:cs="Arial"/>
        </w:rPr>
        <w:t xml:space="preserve"> излучения</w:t>
      </w:r>
      <w:r w:rsidR="006A0A82" w:rsidRPr="00302469">
        <w:rPr>
          <w:rFonts w:ascii="Arial" w:hAnsi="Arial" w:cs="Arial"/>
        </w:rPr>
        <w:t xml:space="preserve"> для класса доступнос</w:t>
      </w:r>
      <w:r w:rsidRPr="00302469">
        <w:rPr>
          <w:rFonts w:ascii="Arial" w:hAnsi="Arial" w:cs="Arial"/>
        </w:rPr>
        <w:t>ти, определенные в IEC 60825-1:</w:t>
      </w:r>
      <w:r w:rsidR="006A0A82" w:rsidRPr="00302469">
        <w:rPr>
          <w:rFonts w:ascii="Arial" w:hAnsi="Arial" w:cs="Arial"/>
        </w:rPr>
        <w:t xml:space="preserve">2014, хотя в некоторых случаях </w:t>
      </w:r>
      <w:r w:rsidR="00972A6F" w:rsidRPr="00972A6F">
        <w:rPr>
          <w:rFonts w:ascii="Arial" w:hAnsi="Arial" w:cs="Arial"/>
        </w:rPr>
        <w:t>настоящ</w:t>
      </w:r>
      <w:r w:rsidR="00972A6F">
        <w:rPr>
          <w:rFonts w:ascii="Arial" w:hAnsi="Arial" w:cs="Arial"/>
        </w:rPr>
        <w:t>ий</w:t>
      </w:r>
      <w:r w:rsidR="00972A6F" w:rsidRPr="00972A6F">
        <w:rPr>
          <w:rFonts w:ascii="Arial" w:hAnsi="Arial" w:cs="Arial"/>
        </w:rPr>
        <w:t xml:space="preserve"> </w:t>
      </w:r>
      <w:r w:rsidRPr="00302469">
        <w:rPr>
          <w:rFonts w:ascii="Arial" w:hAnsi="Arial" w:cs="Arial"/>
        </w:rPr>
        <w:t>стандарт</w:t>
      </w:r>
      <w:r w:rsidR="006A0A82" w:rsidRPr="00302469">
        <w:rPr>
          <w:rFonts w:ascii="Arial" w:hAnsi="Arial" w:cs="Arial"/>
        </w:rPr>
        <w:t xml:space="preserve"> вносит некоторые различия.</w:t>
      </w:r>
    </w:p>
    <w:p w14:paraId="1DC91E82" w14:textId="77777777" w:rsidR="006A0A82" w:rsidRPr="00302469" w:rsidRDefault="00B206DE" w:rsidP="00B206DE">
      <w:pPr>
        <w:rPr>
          <w:rFonts w:ascii="Arial" w:hAnsi="Arial" w:cs="Arial"/>
        </w:rPr>
      </w:pPr>
      <w:r w:rsidRPr="00302469">
        <w:rPr>
          <w:rFonts w:ascii="Arial" w:hAnsi="Arial" w:cs="Arial"/>
        </w:rPr>
        <w:t>Различия между IEC 60825-1:</w:t>
      </w:r>
      <w:r w:rsidR="006A0A82" w:rsidRPr="00302469">
        <w:rPr>
          <w:rFonts w:ascii="Arial" w:hAnsi="Arial" w:cs="Arial"/>
        </w:rPr>
        <w:t xml:space="preserve">2014 и настоящим </w:t>
      </w:r>
      <w:r w:rsidRPr="00302469">
        <w:rPr>
          <w:rFonts w:ascii="Arial" w:hAnsi="Arial" w:cs="Arial"/>
        </w:rPr>
        <w:t>стандарт</w:t>
      </w:r>
      <w:r w:rsidR="006A0A82" w:rsidRPr="00302469">
        <w:rPr>
          <w:rFonts w:ascii="Arial" w:hAnsi="Arial" w:cs="Arial"/>
        </w:rPr>
        <w:t>ом заключаются в следующем:</w:t>
      </w:r>
    </w:p>
    <w:p w14:paraId="47A42D94" w14:textId="2522F377" w:rsidR="006A0A82" w:rsidRPr="00302469" w:rsidRDefault="00B206DE" w:rsidP="004247BA">
      <w:pPr>
        <w:rPr>
          <w:rFonts w:ascii="Arial" w:hAnsi="Arial" w:cs="Arial"/>
        </w:rPr>
      </w:pPr>
      <w:r w:rsidRPr="00302469">
        <w:rPr>
          <w:rFonts w:ascii="Arial" w:hAnsi="Arial" w:cs="Arial"/>
        </w:rPr>
        <w:t>- в</w:t>
      </w:r>
      <w:r w:rsidR="006A0A82" w:rsidRPr="00302469">
        <w:rPr>
          <w:rFonts w:ascii="Arial" w:hAnsi="Arial" w:cs="Arial"/>
        </w:rPr>
        <w:t xml:space="preserve"> </w:t>
      </w:r>
      <w:r w:rsidR="00972A6F" w:rsidRPr="00972A6F">
        <w:rPr>
          <w:rFonts w:ascii="Arial" w:hAnsi="Arial" w:cs="Arial"/>
        </w:rPr>
        <w:t xml:space="preserve">настоящем </w:t>
      </w:r>
      <w:r w:rsidRPr="00302469">
        <w:rPr>
          <w:rFonts w:ascii="Arial" w:hAnsi="Arial" w:cs="Arial"/>
        </w:rPr>
        <w:t>стандарте</w:t>
      </w:r>
      <w:r w:rsidR="006A0A82" w:rsidRPr="00302469">
        <w:rPr>
          <w:rFonts w:ascii="Arial" w:hAnsi="Arial" w:cs="Arial"/>
        </w:rPr>
        <w:t xml:space="preserve"> C</w:t>
      </w:r>
      <w:r w:rsidR="006A0A82" w:rsidRPr="00302469">
        <w:rPr>
          <w:rFonts w:ascii="Arial" w:hAnsi="Arial" w:cs="Arial"/>
          <w:vertAlign w:val="subscript"/>
        </w:rPr>
        <w:t>7</w:t>
      </w:r>
      <w:r w:rsidR="006A0A82" w:rsidRPr="00302469">
        <w:rPr>
          <w:rFonts w:ascii="Arial" w:hAnsi="Arial" w:cs="Arial"/>
        </w:rPr>
        <w:t xml:space="preserve"> пе</w:t>
      </w:r>
      <w:r w:rsidR="004247BA" w:rsidRPr="00302469">
        <w:rPr>
          <w:rFonts w:ascii="Arial" w:hAnsi="Arial" w:cs="Arial"/>
        </w:rPr>
        <w:t>реопределяется в диапазоне от 1200 нм до 1400 нм с помощью дополнительного ограничения</w:t>
      </w:r>
      <w:r w:rsidR="006A0A82" w:rsidRPr="00302469">
        <w:rPr>
          <w:rFonts w:ascii="Arial" w:hAnsi="Arial" w:cs="Arial"/>
        </w:rPr>
        <w:t>, связанно</w:t>
      </w:r>
      <w:r w:rsidR="004247BA" w:rsidRPr="00302469">
        <w:rPr>
          <w:rFonts w:ascii="Arial" w:hAnsi="Arial" w:cs="Arial"/>
        </w:rPr>
        <w:t>го</w:t>
      </w:r>
      <w:r w:rsidR="006A0A82" w:rsidRPr="00302469">
        <w:rPr>
          <w:rFonts w:ascii="Arial" w:hAnsi="Arial" w:cs="Arial"/>
        </w:rPr>
        <w:t xml:space="preserve"> с </w:t>
      </w:r>
      <w:r w:rsidR="005E3EA2" w:rsidRPr="00302469">
        <w:rPr>
          <w:rFonts w:ascii="Arial" w:hAnsi="Arial" w:cs="Arial"/>
        </w:rPr>
        <w:t>ПДУ</w:t>
      </w:r>
      <w:r w:rsidR="004247BA" w:rsidRPr="00302469">
        <w:rPr>
          <w:rFonts w:ascii="Arial" w:hAnsi="Arial" w:cs="Arial"/>
        </w:rPr>
        <w:t xml:space="preserve"> для кожи;</w:t>
      </w:r>
    </w:p>
    <w:p w14:paraId="00756421" w14:textId="48E2DB2C" w:rsidR="006A0A82" w:rsidRPr="00302469" w:rsidRDefault="004247BA" w:rsidP="006A0A82">
      <w:pPr>
        <w:rPr>
          <w:rFonts w:ascii="Arial" w:hAnsi="Arial" w:cs="Arial"/>
        </w:rPr>
      </w:pPr>
      <w:r w:rsidRPr="00302469">
        <w:rPr>
          <w:rFonts w:ascii="Arial" w:hAnsi="Arial" w:cs="Arial"/>
        </w:rPr>
        <w:t>- в</w:t>
      </w:r>
      <w:r w:rsidR="006A0A82" w:rsidRPr="00302469">
        <w:rPr>
          <w:rFonts w:ascii="Arial" w:hAnsi="Arial" w:cs="Arial"/>
        </w:rPr>
        <w:t xml:space="preserve"> </w:t>
      </w:r>
      <w:r w:rsidR="00972A6F" w:rsidRPr="00972A6F">
        <w:rPr>
          <w:rFonts w:ascii="Arial" w:hAnsi="Arial" w:cs="Arial"/>
        </w:rPr>
        <w:t xml:space="preserve">настоящем </w:t>
      </w:r>
      <w:r w:rsidR="00B206DE" w:rsidRPr="00302469">
        <w:rPr>
          <w:rFonts w:ascii="Arial" w:hAnsi="Arial" w:cs="Arial"/>
        </w:rPr>
        <w:t>стандарте</w:t>
      </w:r>
      <w:r w:rsidR="006A0A82" w:rsidRPr="00302469">
        <w:rPr>
          <w:rFonts w:ascii="Arial" w:hAnsi="Arial" w:cs="Arial"/>
        </w:rPr>
        <w:t xml:space="preserve"> условие 2 применяется к </w:t>
      </w:r>
      <w:r w:rsidR="00A25570" w:rsidRPr="00302469">
        <w:rPr>
          <w:rFonts w:ascii="Arial" w:hAnsi="Arial" w:cs="Arial"/>
        </w:rPr>
        <w:t>пучку</w:t>
      </w:r>
      <w:r w:rsidRPr="00302469">
        <w:rPr>
          <w:rFonts w:ascii="Arial" w:hAnsi="Arial" w:cs="Arial"/>
        </w:rPr>
        <w:t xml:space="preserve"> в свободном</w:t>
      </w:r>
      <w:r w:rsidR="006A0A82" w:rsidRPr="00302469">
        <w:rPr>
          <w:rFonts w:ascii="Arial" w:hAnsi="Arial" w:cs="Arial"/>
        </w:rPr>
        <w:t xml:space="preserve"> пространств</w:t>
      </w:r>
      <w:r w:rsidRPr="00302469">
        <w:rPr>
          <w:rFonts w:ascii="Arial" w:hAnsi="Arial" w:cs="Arial"/>
        </w:rPr>
        <w:t>е</w:t>
      </w:r>
      <w:r w:rsidR="006A0A82" w:rsidRPr="00302469">
        <w:rPr>
          <w:rFonts w:ascii="Arial" w:hAnsi="Arial" w:cs="Arial"/>
        </w:rPr>
        <w:t xml:space="preserve"> в качестве проверки на расходящиеся </w:t>
      </w:r>
      <w:r w:rsidR="00A25570" w:rsidRPr="00302469">
        <w:rPr>
          <w:rFonts w:ascii="Arial" w:hAnsi="Arial" w:cs="Arial"/>
        </w:rPr>
        <w:t>пучки</w:t>
      </w:r>
      <w:r w:rsidR="006A0A82" w:rsidRPr="00302469">
        <w:rPr>
          <w:rFonts w:ascii="Arial" w:hAnsi="Arial" w:cs="Arial"/>
        </w:rPr>
        <w:t xml:space="preserve">. Целью этой проверки является обеспечение безопасности </w:t>
      </w:r>
      <w:r w:rsidR="003530F7" w:rsidRPr="00302469">
        <w:rPr>
          <w:rFonts w:ascii="Arial" w:hAnsi="Arial" w:cs="Arial"/>
        </w:rPr>
        <w:t xml:space="preserve">широкополосной </w:t>
      </w:r>
      <w:r w:rsidR="006A0A82" w:rsidRPr="00302469">
        <w:rPr>
          <w:rFonts w:ascii="Arial" w:hAnsi="Arial" w:cs="Arial"/>
        </w:rPr>
        <w:t xml:space="preserve">связи на коротких расстояниях для небольших устройств, </w:t>
      </w:r>
      <w:r w:rsidRPr="00302469">
        <w:rPr>
          <w:rFonts w:ascii="Arial" w:hAnsi="Arial" w:cs="Arial"/>
        </w:rPr>
        <w:t>например,</w:t>
      </w:r>
      <w:r w:rsidR="006A0A82" w:rsidRPr="00302469">
        <w:rPr>
          <w:rFonts w:ascii="Arial" w:hAnsi="Arial" w:cs="Arial"/>
        </w:rPr>
        <w:t xml:space="preserve"> сотовых телефонов.</w:t>
      </w:r>
    </w:p>
    <w:p w14:paraId="328F05E7" w14:textId="26E82BB6" w:rsidR="006A0A82" w:rsidRPr="00302469" w:rsidRDefault="006A0A82">
      <w:pPr>
        <w:rPr>
          <w:rFonts w:ascii="Arial" w:hAnsi="Arial" w:cs="Arial"/>
        </w:rPr>
      </w:pPr>
      <w:r w:rsidRPr="00302469">
        <w:rPr>
          <w:rFonts w:ascii="Arial" w:hAnsi="Arial" w:cs="Arial"/>
        </w:rPr>
        <w:t xml:space="preserve">Оценка уровня доступа описана в </w:t>
      </w:r>
      <w:r w:rsidR="00A069B3" w:rsidRPr="00302469">
        <w:rPr>
          <w:rFonts w:ascii="Arial" w:hAnsi="Arial" w:cs="Arial"/>
        </w:rPr>
        <w:t>разделе</w:t>
      </w:r>
      <w:r w:rsidRPr="00302469">
        <w:rPr>
          <w:rFonts w:ascii="Arial" w:hAnsi="Arial" w:cs="Arial"/>
        </w:rPr>
        <w:t xml:space="preserve"> 4</w:t>
      </w:r>
      <w:r w:rsidR="004247BA" w:rsidRPr="00302469">
        <w:rPr>
          <w:rFonts w:ascii="Arial" w:hAnsi="Arial" w:cs="Arial"/>
        </w:rPr>
        <w:t xml:space="preserve">. Оценка </w:t>
      </w:r>
      <w:r w:rsidRPr="00302469">
        <w:rPr>
          <w:rFonts w:ascii="Arial" w:hAnsi="Arial" w:cs="Arial"/>
        </w:rPr>
        <w:t>может быть фактическим измерением или основываться на расчете излучаемой мощности</w:t>
      </w:r>
      <w:r w:rsidR="004247BA" w:rsidRPr="00302469">
        <w:rPr>
          <w:rFonts w:ascii="Arial" w:hAnsi="Arial" w:cs="Arial"/>
        </w:rPr>
        <w:t xml:space="preserve"> и известных постоянных времени</w:t>
      </w:r>
      <w:r w:rsidRPr="00302469">
        <w:rPr>
          <w:rFonts w:ascii="Arial" w:hAnsi="Arial" w:cs="Arial"/>
        </w:rPr>
        <w:t xml:space="preserve">. Также </w:t>
      </w:r>
      <w:r w:rsidR="004247BA" w:rsidRPr="00302469">
        <w:rPr>
          <w:rFonts w:ascii="Arial" w:hAnsi="Arial" w:cs="Arial"/>
        </w:rPr>
        <w:t>«</w:t>
      </w:r>
      <w:r w:rsidRPr="00302469">
        <w:rPr>
          <w:rFonts w:ascii="Arial" w:hAnsi="Arial" w:cs="Arial"/>
        </w:rPr>
        <w:t>уровень доступа</w:t>
      </w:r>
      <w:r w:rsidR="004247BA" w:rsidRPr="00302469">
        <w:rPr>
          <w:rFonts w:ascii="Arial" w:hAnsi="Arial" w:cs="Arial"/>
        </w:rPr>
        <w:t>»</w:t>
      </w:r>
      <w:r w:rsidRPr="00302469">
        <w:rPr>
          <w:rFonts w:ascii="Arial" w:hAnsi="Arial" w:cs="Arial"/>
        </w:rPr>
        <w:t xml:space="preserve"> назначается при </w:t>
      </w:r>
      <w:r w:rsidR="00B206DE" w:rsidRPr="00302469">
        <w:rPr>
          <w:rFonts w:ascii="Arial" w:hAnsi="Arial" w:cs="Arial"/>
        </w:rPr>
        <w:t>обоснованно</w:t>
      </w:r>
      <w:r w:rsidRPr="00302469">
        <w:rPr>
          <w:rFonts w:ascii="Arial" w:hAnsi="Arial" w:cs="Arial"/>
        </w:rPr>
        <w:t xml:space="preserve"> </w:t>
      </w:r>
      <w:r w:rsidR="002E2376" w:rsidRPr="00302469">
        <w:rPr>
          <w:rFonts w:ascii="Arial" w:hAnsi="Arial" w:cs="Arial"/>
        </w:rPr>
        <w:t>прогнозируемых</w:t>
      </w:r>
      <w:r w:rsidR="004247BA" w:rsidRPr="00302469">
        <w:rPr>
          <w:rFonts w:ascii="Arial" w:hAnsi="Arial" w:cs="Arial"/>
        </w:rPr>
        <w:t xml:space="preserve"> событиях</w:t>
      </w:r>
      <w:r w:rsidRPr="00302469">
        <w:rPr>
          <w:rFonts w:ascii="Arial" w:hAnsi="Arial" w:cs="Arial"/>
        </w:rPr>
        <w:t>, применимых длинах волн и применимой продолжительности излучения.</w:t>
      </w:r>
    </w:p>
    <w:p w14:paraId="33E24670" w14:textId="77777777" w:rsidR="006A0A82" w:rsidRPr="00302469" w:rsidRDefault="006A0A82" w:rsidP="004247BA">
      <w:pPr>
        <w:rPr>
          <w:rFonts w:ascii="Arial" w:hAnsi="Arial" w:cs="Arial"/>
        </w:rPr>
      </w:pPr>
      <w:r w:rsidRPr="00302469">
        <w:rPr>
          <w:rFonts w:ascii="Arial" w:hAnsi="Arial" w:cs="Arial"/>
        </w:rPr>
        <w:t xml:space="preserve">Оценка уровней доступа должна учитывать </w:t>
      </w:r>
      <w:r w:rsidR="00B206DE" w:rsidRPr="00302469">
        <w:rPr>
          <w:rFonts w:ascii="Arial" w:hAnsi="Arial" w:cs="Arial"/>
        </w:rPr>
        <w:t>обоснованно</w:t>
      </w:r>
      <w:r w:rsidRPr="00302469">
        <w:rPr>
          <w:rFonts w:ascii="Arial" w:hAnsi="Arial" w:cs="Arial"/>
        </w:rPr>
        <w:t xml:space="preserve"> про</w:t>
      </w:r>
      <w:r w:rsidR="004247BA" w:rsidRPr="00302469">
        <w:rPr>
          <w:rFonts w:ascii="Arial" w:hAnsi="Arial" w:cs="Arial"/>
        </w:rPr>
        <w:t xml:space="preserve">гнозируемые аварийные ситуации, </w:t>
      </w:r>
      <w:r w:rsidRPr="00302469">
        <w:rPr>
          <w:rFonts w:ascii="Arial" w:hAnsi="Arial" w:cs="Arial"/>
        </w:rPr>
        <w:t>возникающие в результате случайных сбоев в аппаратных компонентах и систематических сбоев (например, сбой программного обеспе</w:t>
      </w:r>
      <w:r w:rsidR="004247BA" w:rsidRPr="00302469">
        <w:rPr>
          <w:rFonts w:ascii="Arial" w:hAnsi="Arial" w:cs="Arial"/>
        </w:rPr>
        <w:t>чения, управляющего функцией АПМ</w:t>
      </w:r>
      <w:r w:rsidRPr="00302469">
        <w:rPr>
          <w:rFonts w:ascii="Arial" w:hAnsi="Arial" w:cs="Arial"/>
        </w:rPr>
        <w:t xml:space="preserve">). Следовательно, может возникнуть необходимость включить несколько аварийных </w:t>
      </w:r>
      <w:r w:rsidRPr="00302469">
        <w:rPr>
          <w:rFonts w:ascii="Arial" w:hAnsi="Arial" w:cs="Arial"/>
        </w:rPr>
        <w:lastRenderedPageBreak/>
        <w:t>состояний. Определение вероятности возникновения таких состояний проводится ответственной организацией.</w:t>
      </w:r>
    </w:p>
    <w:p w14:paraId="0AB4FBAA" w14:textId="41FEF0A4" w:rsidR="006A0A82" w:rsidRPr="00302469" w:rsidRDefault="004247BA" w:rsidP="006A0A82">
      <w:pPr>
        <w:rPr>
          <w:rFonts w:ascii="Arial" w:hAnsi="Arial" w:cs="Arial"/>
          <w:sz w:val="20"/>
          <w:szCs w:val="20"/>
        </w:rPr>
      </w:pPr>
      <w:r w:rsidRPr="00302469">
        <w:rPr>
          <w:rFonts w:ascii="Arial" w:hAnsi="Arial" w:cs="Arial"/>
          <w:spacing w:val="40"/>
          <w:sz w:val="20"/>
          <w:szCs w:val="20"/>
        </w:rPr>
        <w:t>Примечание</w:t>
      </w:r>
      <w:r w:rsidRPr="00302469">
        <w:rPr>
          <w:rFonts w:ascii="Arial" w:hAnsi="Arial" w:cs="Arial"/>
          <w:sz w:val="20"/>
          <w:szCs w:val="20"/>
        </w:rPr>
        <w:t xml:space="preserve"> – </w:t>
      </w:r>
      <w:r w:rsidR="006A0A82" w:rsidRPr="00302469">
        <w:rPr>
          <w:rFonts w:ascii="Arial" w:hAnsi="Arial" w:cs="Arial"/>
          <w:sz w:val="20"/>
          <w:szCs w:val="20"/>
        </w:rPr>
        <w:t xml:space="preserve">В то время как IEC 60825-1 относится к условиям одиночной неисправности, можно </w:t>
      </w:r>
      <w:r w:rsidR="00B206DE" w:rsidRPr="00302469">
        <w:rPr>
          <w:rFonts w:ascii="Arial" w:hAnsi="Arial" w:cs="Arial"/>
          <w:sz w:val="20"/>
          <w:szCs w:val="20"/>
        </w:rPr>
        <w:t>обоснованно</w:t>
      </w:r>
      <w:r w:rsidR="006A0A82" w:rsidRPr="00302469">
        <w:rPr>
          <w:rFonts w:ascii="Arial" w:hAnsi="Arial" w:cs="Arial"/>
          <w:sz w:val="20"/>
          <w:szCs w:val="20"/>
        </w:rPr>
        <w:t xml:space="preserve"> </w:t>
      </w:r>
      <w:r w:rsidR="003510FB">
        <w:rPr>
          <w:rFonts w:ascii="Arial" w:hAnsi="Arial" w:cs="Arial"/>
          <w:sz w:val="20"/>
          <w:szCs w:val="20"/>
        </w:rPr>
        <w:t>прогнозировать</w:t>
      </w:r>
      <w:r w:rsidR="006A0A82" w:rsidRPr="00302469">
        <w:rPr>
          <w:rFonts w:ascii="Arial" w:hAnsi="Arial" w:cs="Arial"/>
          <w:sz w:val="20"/>
          <w:szCs w:val="20"/>
        </w:rPr>
        <w:t>, что более чем одна неисправность в совокупности вызовет опасную ситуацию.</w:t>
      </w:r>
    </w:p>
    <w:p w14:paraId="5C2750BB" w14:textId="4CBBC86E" w:rsidR="004247BA" w:rsidRPr="00302469" w:rsidRDefault="006A0A82" w:rsidP="006A0A82">
      <w:pPr>
        <w:rPr>
          <w:rFonts w:ascii="Arial" w:hAnsi="Arial" w:cs="Arial"/>
        </w:rPr>
      </w:pPr>
      <w:r w:rsidRPr="00302469">
        <w:rPr>
          <w:rFonts w:ascii="Arial" w:hAnsi="Arial" w:cs="Arial"/>
        </w:rPr>
        <w:t xml:space="preserve">В приложении А к настоящему </w:t>
      </w:r>
      <w:r w:rsidR="00B206DE" w:rsidRPr="00302469">
        <w:rPr>
          <w:rFonts w:ascii="Arial" w:hAnsi="Arial" w:cs="Arial"/>
        </w:rPr>
        <w:t>стандарт</w:t>
      </w:r>
      <w:r w:rsidRPr="00302469">
        <w:rPr>
          <w:rFonts w:ascii="Arial" w:hAnsi="Arial" w:cs="Arial"/>
        </w:rPr>
        <w:t>у дается следующее допо</w:t>
      </w:r>
      <w:r w:rsidR="004247BA" w:rsidRPr="00302469">
        <w:rPr>
          <w:rFonts w:ascii="Arial" w:hAnsi="Arial" w:cs="Arial"/>
        </w:rPr>
        <w:t>лнительное разъяснение: «</w:t>
      </w:r>
      <w:r w:rsidR="002E2376" w:rsidRPr="00302469">
        <w:rPr>
          <w:rFonts w:ascii="Arial" w:hAnsi="Arial" w:cs="Arial"/>
        </w:rPr>
        <w:t>АОЛС</w:t>
      </w:r>
      <w:r w:rsidRPr="00302469">
        <w:rPr>
          <w:rFonts w:ascii="Arial" w:hAnsi="Arial" w:cs="Arial"/>
        </w:rPr>
        <w:t xml:space="preserve"> будет классифицироваться в соответствии с требованиями </w:t>
      </w:r>
      <w:r w:rsidR="004247BA" w:rsidRPr="00302469">
        <w:rPr>
          <w:rFonts w:ascii="Arial" w:hAnsi="Arial" w:cs="Arial"/>
        </w:rPr>
        <w:t>IEC 60825-1:</w:t>
      </w:r>
      <w:r w:rsidRPr="00302469">
        <w:rPr>
          <w:rFonts w:ascii="Arial" w:hAnsi="Arial" w:cs="Arial"/>
        </w:rPr>
        <w:t xml:space="preserve">2014, и, кроме того, уровню излучения </w:t>
      </w:r>
      <w:r w:rsidR="002E2376" w:rsidRPr="00302469">
        <w:rPr>
          <w:rFonts w:ascii="Arial" w:hAnsi="Arial" w:cs="Arial"/>
        </w:rPr>
        <w:t>АОЛС</w:t>
      </w:r>
      <w:r w:rsidRPr="00302469">
        <w:rPr>
          <w:rFonts w:ascii="Arial" w:hAnsi="Arial" w:cs="Arial"/>
        </w:rPr>
        <w:t xml:space="preserve"> будет присвоен уровень доступа, который определен в </w:t>
      </w:r>
      <w:r w:rsidR="00972A6F" w:rsidRPr="00972A6F">
        <w:rPr>
          <w:rFonts w:ascii="Arial" w:hAnsi="Arial" w:cs="Arial"/>
        </w:rPr>
        <w:t xml:space="preserve">настоящем </w:t>
      </w:r>
      <w:r w:rsidR="00B206DE" w:rsidRPr="00302469">
        <w:rPr>
          <w:rFonts w:ascii="Arial" w:hAnsi="Arial" w:cs="Arial"/>
        </w:rPr>
        <w:t>стандарте</w:t>
      </w:r>
      <w:r w:rsidR="004247BA" w:rsidRPr="00302469">
        <w:rPr>
          <w:rFonts w:ascii="Arial" w:hAnsi="Arial" w:cs="Arial"/>
        </w:rPr>
        <w:t xml:space="preserve"> в целях безопасности».</w:t>
      </w:r>
    </w:p>
    <w:p w14:paraId="6B50FF51" w14:textId="28040592" w:rsidR="00101243" w:rsidRPr="00302469" w:rsidRDefault="004247BA" w:rsidP="006A0A82">
      <w:pPr>
        <w:rPr>
          <w:rFonts w:ascii="Arial" w:hAnsi="Arial" w:cs="Arial"/>
        </w:rPr>
      </w:pPr>
      <w:r w:rsidRPr="00302469">
        <w:rPr>
          <w:rFonts w:ascii="Arial" w:hAnsi="Arial" w:cs="Arial"/>
        </w:rPr>
        <w:t xml:space="preserve">«Уровень доступа» </w:t>
      </w:r>
      <w:r w:rsidR="006A0A82" w:rsidRPr="00302469">
        <w:rPr>
          <w:rFonts w:ascii="Arial" w:hAnsi="Arial" w:cs="Arial"/>
        </w:rPr>
        <w:t xml:space="preserve">будет присвоен лазерному излучению </w:t>
      </w:r>
      <w:r w:rsidR="002E2376" w:rsidRPr="00302469">
        <w:rPr>
          <w:rFonts w:ascii="Arial" w:hAnsi="Arial" w:cs="Arial"/>
        </w:rPr>
        <w:t>АОЛС</w:t>
      </w:r>
      <w:r w:rsidR="006A0A82" w:rsidRPr="00302469">
        <w:rPr>
          <w:rFonts w:ascii="Arial" w:hAnsi="Arial" w:cs="Arial"/>
        </w:rPr>
        <w:t>.</w:t>
      </w:r>
    </w:p>
    <w:p w14:paraId="1D5FC5CE" w14:textId="77777777" w:rsidR="0059135F" w:rsidRPr="00350389" w:rsidRDefault="00DD4376" w:rsidP="006A0A82">
      <w:pPr>
        <w:pStyle w:val="1"/>
        <w:pageBreakBefore/>
        <w:spacing w:before="0"/>
        <w:ind w:firstLine="0"/>
        <w:jc w:val="center"/>
        <w:rPr>
          <w:rFonts w:ascii="Arial" w:hAnsi="Arial" w:cs="Arial"/>
          <w:b/>
          <w:color w:val="auto"/>
          <w:sz w:val="24"/>
          <w:szCs w:val="24"/>
        </w:rPr>
      </w:pPr>
      <w:bookmarkStart w:id="18" w:name="_Toc195283209"/>
      <w:r w:rsidRPr="00350389">
        <w:rPr>
          <w:rFonts w:ascii="Arial" w:hAnsi="Arial" w:cs="Arial"/>
          <w:b/>
          <w:color w:val="auto"/>
          <w:sz w:val="24"/>
          <w:szCs w:val="24"/>
        </w:rPr>
        <w:lastRenderedPageBreak/>
        <w:t xml:space="preserve">Приложение C </w:t>
      </w:r>
      <w:r w:rsidRPr="00350389">
        <w:rPr>
          <w:rFonts w:ascii="Arial" w:hAnsi="Arial" w:cs="Arial"/>
          <w:b/>
          <w:color w:val="auto"/>
          <w:sz w:val="24"/>
          <w:szCs w:val="24"/>
        </w:rPr>
        <w:br/>
        <w:t xml:space="preserve">(справочное) </w:t>
      </w:r>
      <w:r w:rsidRPr="00350389">
        <w:rPr>
          <w:rFonts w:ascii="Arial" w:hAnsi="Arial" w:cs="Arial"/>
          <w:b/>
          <w:color w:val="auto"/>
          <w:sz w:val="24"/>
          <w:szCs w:val="24"/>
        </w:rPr>
        <w:br/>
      </w:r>
      <w:bookmarkEnd w:id="18"/>
      <w:r w:rsidR="00381BA7" w:rsidRPr="00350389">
        <w:rPr>
          <w:rFonts w:ascii="Arial" w:hAnsi="Arial" w:cs="Arial"/>
          <w:b/>
          <w:color w:val="auto"/>
          <w:sz w:val="24"/>
          <w:szCs w:val="24"/>
        </w:rPr>
        <w:t>Примеры примене</w:t>
      </w:r>
      <w:r w:rsidR="006A0A82" w:rsidRPr="00350389">
        <w:rPr>
          <w:rFonts w:ascii="Arial" w:hAnsi="Arial" w:cs="Arial"/>
          <w:b/>
          <w:color w:val="auto"/>
          <w:sz w:val="24"/>
          <w:szCs w:val="24"/>
        </w:rPr>
        <w:t>ний и расчетов</w:t>
      </w:r>
    </w:p>
    <w:p w14:paraId="7E344194" w14:textId="77777777" w:rsidR="003B4D9D" w:rsidRPr="00302469" w:rsidRDefault="003B4D9D" w:rsidP="00302469">
      <w:pPr>
        <w:tabs>
          <w:tab w:val="left" w:pos="851"/>
          <w:tab w:val="right" w:leader="dot" w:pos="9781"/>
        </w:tabs>
        <w:spacing w:before="120"/>
        <w:outlineLvl w:val="1"/>
        <w:rPr>
          <w:rFonts w:ascii="Arial" w:hAnsi="Arial" w:cs="Arial"/>
          <w:b/>
        </w:rPr>
      </w:pPr>
      <w:bookmarkStart w:id="19" w:name="_Toc195283210"/>
      <w:r w:rsidRPr="00302469">
        <w:rPr>
          <w:rFonts w:ascii="Arial" w:hAnsi="Arial" w:cs="Arial"/>
          <w:b/>
        </w:rPr>
        <w:t>С.1 Общие положения</w:t>
      </w:r>
      <w:bookmarkEnd w:id="19"/>
    </w:p>
    <w:p w14:paraId="35C4D17D" w14:textId="77777777" w:rsidR="00F91B53" w:rsidRPr="00302469" w:rsidRDefault="00F91B53" w:rsidP="00F91B53">
      <w:pPr>
        <w:rPr>
          <w:rFonts w:ascii="Arial" w:hAnsi="Arial" w:cs="Arial"/>
        </w:rPr>
      </w:pPr>
      <w:r w:rsidRPr="00302469">
        <w:rPr>
          <w:rFonts w:ascii="Arial" w:hAnsi="Arial" w:cs="Arial"/>
        </w:rPr>
        <w:t>В таблице C.1 приведены обозначения, используемые в примерах данного приложения.</w:t>
      </w:r>
    </w:p>
    <w:p w14:paraId="5AA572AA" w14:textId="72F16158" w:rsidR="00F91B53" w:rsidRPr="00302469" w:rsidRDefault="00F91B53" w:rsidP="00302469">
      <w:pPr>
        <w:ind w:firstLine="0"/>
        <w:rPr>
          <w:rFonts w:ascii="Arial" w:hAnsi="Arial" w:cs="Arial"/>
        </w:rPr>
      </w:pPr>
      <w:r w:rsidRPr="00302469">
        <w:rPr>
          <w:rFonts w:ascii="Arial" w:hAnsi="Arial" w:cs="Arial"/>
          <w:spacing w:val="40"/>
        </w:rPr>
        <w:t>Таблица</w:t>
      </w:r>
      <w:r w:rsidRPr="00302469">
        <w:rPr>
          <w:rFonts w:ascii="Arial" w:hAnsi="Arial" w:cs="Arial"/>
        </w:rPr>
        <w:t xml:space="preserve"> C.1 – Обозначения, используемые в примерах </w:t>
      </w:r>
      <w:r w:rsidR="00A069B3" w:rsidRPr="00302469">
        <w:rPr>
          <w:rFonts w:ascii="Arial" w:hAnsi="Arial" w:cs="Arial"/>
        </w:rPr>
        <w:t>п</w:t>
      </w:r>
      <w:r w:rsidRPr="00302469">
        <w:rPr>
          <w:rFonts w:ascii="Arial" w:hAnsi="Arial" w:cs="Arial"/>
        </w:rPr>
        <w:t>риложения C</w:t>
      </w:r>
    </w:p>
    <w:tbl>
      <w:tblPr>
        <w:tblStyle w:val="TableNormal2"/>
        <w:tblW w:w="978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702"/>
        <w:gridCol w:w="6377"/>
      </w:tblGrid>
      <w:tr w:rsidR="00F91B53" w:rsidRPr="00AF7E6C" w14:paraId="3E2C6832" w14:textId="77777777" w:rsidTr="00302469">
        <w:trPr>
          <w:trHeight w:val="304"/>
        </w:trPr>
        <w:tc>
          <w:tcPr>
            <w:tcW w:w="1702" w:type="dxa"/>
            <w:tcBorders>
              <w:bottom w:val="double" w:sz="4" w:space="0" w:color="auto"/>
            </w:tcBorders>
          </w:tcPr>
          <w:p w14:paraId="182CBDD3" w14:textId="77777777" w:rsidR="00F91B53" w:rsidRPr="00302469" w:rsidRDefault="00F91B53" w:rsidP="00302469">
            <w:pPr>
              <w:spacing w:before="63" w:line="276" w:lineRule="auto"/>
              <w:ind w:left="537"/>
              <w:rPr>
                <w:rFonts w:ascii="Arial" w:eastAsia="Arial" w:hAnsi="Arial" w:cs="Arial"/>
                <w:lang w:val="ru-RU"/>
              </w:rPr>
            </w:pPr>
            <w:r w:rsidRPr="00302469">
              <w:rPr>
                <w:rFonts w:ascii="Arial" w:eastAsia="Arial" w:hAnsi="Arial" w:cs="Arial"/>
                <w:spacing w:val="-2"/>
              </w:rPr>
              <w:t>Символ</w:t>
            </w:r>
          </w:p>
        </w:tc>
        <w:tc>
          <w:tcPr>
            <w:tcW w:w="1702" w:type="dxa"/>
            <w:tcBorders>
              <w:bottom w:val="double" w:sz="4" w:space="0" w:color="auto"/>
            </w:tcBorders>
          </w:tcPr>
          <w:p w14:paraId="077B07DF" w14:textId="77777777" w:rsidR="00F91B53" w:rsidRPr="00302469" w:rsidRDefault="00F91B53" w:rsidP="00302469">
            <w:pPr>
              <w:spacing w:before="63" w:line="276" w:lineRule="auto"/>
              <w:ind w:right="3"/>
              <w:jc w:val="center"/>
              <w:rPr>
                <w:rFonts w:ascii="Arial" w:eastAsia="Arial" w:hAnsi="Arial" w:cs="Arial"/>
                <w:lang w:val="ru-RU"/>
              </w:rPr>
            </w:pPr>
            <w:r w:rsidRPr="00302469">
              <w:rPr>
                <w:rFonts w:ascii="Arial" w:eastAsia="Arial" w:hAnsi="Arial" w:cs="Arial"/>
                <w:spacing w:val="-4"/>
              </w:rPr>
              <w:t>Единица измерений</w:t>
            </w:r>
          </w:p>
        </w:tc>
        <w:tc>
          <w:tcPr>
            <w:tcW w:w="6377" w:type="dxa"/>
            <w:tcBorders>
              <w:bottom w:val="double" w:sz="4" w:space="0" w:color="auto"/>
            </w:tcBorders>
          </w:tcPr>
          <w:p w14:paraId="15E99CAD" w14:textId="77777777" w:rsidR="00F91B53" w:rsidRPr="00302469" w:rsidRDefault="00F91B53" w:rsidP="00302469">
            <w:pPr>
              <w:spacing w:before="63" w:line="276" w:lineRule="auto"/>
              <w:ind w:right="7"/>
              <w:jc w:val="center"/>
              <w:rPr>
                <w:rFonts w:ascii="Arial" w:eastAsia="Arial" w:hAnsi="Arial" w:cs="Arial"/>
              </w:rPr>
            </w:pPr>
            <w:r w:rsidRPr="00302469">
              <w:rPr>
                <w:rFonts w:ascii="Arial" w:eastAsia="Arial" w:hAnsi="Arial" w:cs="Arial"/>
                <w:spacing w:val="-2"/>
              </w:rPr>
              <w:t>Описание</w:t>
            </w:r>
          </w:p>
        </w:tc>
      </w:tr>
      <w:tr w:rsidR="00F91B53" w:rsidRPr="00AF7E6C" w14:paraId="52CCF8BA" w14:textId="77777777" w:rsidTr="00302469">
        <w:trPr>
          <w:trHeight w:val="304"/>
        </w:trPr>
        <w:tc>
          <w:tcPr>
            <w:tcW w:w="1702" w:type="dxa"/>
            <w:tcBorders>
              <w:top w:val="double" w:sz="4" w:space="0" w:color="auto"/>
            </w:tcBorders>
          </w:tcPr>
          <w:p w14:paraId="48A62DB7" w14:textId="77777777" w:rsidR="00F91B53" w:rsidRPr="00AF7E6C" w:rsidRDefault="00F91B53" w:rsidP="00302469">
            <w:pPr>
              <w:spacing w:before="61" w:line="276" w:lineRule="auto"/>
              <w:ind w:left="107"/>
              <w:rPr>
                <w:rFonts w:ascii="Arial" w:eastAsia="Arial" w:hAnsi="Arial" w:cs="Arial"/>
                <w:i/>
              </w:rPr>
            </w:pPr>
            <w:r w:rsidRPr="00AF7E6C">
              <w:rPr>
                <w:rFonts w:ascii="Arial" w:eastAsia="Arial" w:hAnsi="Arial" w:cs="Arial"/>
                <w:i/>
                <w:spacing w:val="-10"/>
              </w:rPr>
              <w:t>a</w:t>
            </w:r>
          </w:p>
        </w:tc>
        <w:tc>
          <w:tcPr>
            <w:tcW w:w="1702" w:type="dxa"/>
            <w:tcBorders>
              <w:top w:val="double" w:sz="4" w:space="0" w:color="auto"/>
            </w:tcBorders>
          </w:tcPr>
          <w:p w14:paraId="2A34A05F" w14:textId="12ED725E" w:rsidR="00F91B53" w:rsidRPr="00AF7E6C" w:rsidRDefault="00A069B3" w:rsidP="00302469">
            <w:pPr>
              <w:spacing w:before="61" w:line="276" w:lineRule="auto"/>
              <w:ind w:left="104"/>
              <w:rPr>
                <w:rFonts w:ascii="Arial" w:eastAsia="Arial" w:hAnsi="Arial" w:cs="Arial"/>
                <w:lang w:val="ru-RU"/>
              </w:rPr>
            </w:pPr>
            <w:r w:rsidRPr="00AF7E6C">
              <w:rPr>
                <w:rFonts w:ascii="Arial" w:eastAsia="Arial" w:hAnsi="Arial" w:cs="Arial"/>
                <w:spacing w:val="-10"/>
                <w:lang w:val="ru-RU"/>
              </w:rPr>
              <w:t>м</w:t>
            </w:r>
          </w:p>
        </w:tc>
        <w:tc>
          <w:tcPr>
            <w:tcW w:w="6377" w:type="dxa"/>
            <w:tcBorders>
              <w:top w:val="double" w:sz="4" w:space="0" w:color="auto"/>
            </w:tcBorders>
          </w:tcPr>
          <w:p w14:paraId="3FF91CA7" w14:textId="77777777" w:rsidR="00F91B53" w:rsidRPr="00AF7E6C" w:rsidRDefault="00F91B53" w:rsidP="00302469">
            <w:pPr>
              <w:spacing w:before="61" w:line="276" w:lineRule="auto"/>
              <w:ind w:left="104"/>
              <w:rPr>
                <w:rFonts w:ascii="Arial" w:eastAsia="Arial" w:hAnsi="Arial" w:cs="Arial"/>
              </w:rPr>
            </w:pPr>
            <w:r w:rsidRPr="00AF7E6C">
              <w:rPr>
                <w:rFonts w:ascii="Arial" w:eastAsia="Arial" w:hAnsi="Arial" w:cs="Arial"/>
              </w:rPr>
              <w:t xml:space="preserve">Диаметр выходящего лазерного </w:t>
            </w:r>
            <w:r w:rsidR="003530F7" w:rsidRPr="00AF7E6C">
              <w:rPr>
                <w:rFonts w:ascii="Arial" w:eastAsia="Arial" w:hAnsi="Arial" w:cs="Arial"/>
                <w:lang w:val="ru-RU"/>
              </w:rPr>
              <w:t>пучка</w:t>
            </w:r>
          </w:p>
        </w:tc>
      </w:tr>
      <w:tr w:rsidR="00F91B53" w:rsidRPr="00AF7E6C" w14:paraId="6525B96A" w14:textId="77777777" w:rsidTr="00302469">
        <w:trPr>
          <w:trHeight w:val="652"/>
        </w:trPr>
        <w:tc>
          <w:tcPr>
            <w:tcW w:w="1702" w:type="dxa"/>
          </w:tcPr>
          <w:p w14:paraId="1C6ECB0B" w14:textId="524E74FC" w:rsidR="00F91B53" w:rsidRPr="00AF7E6C" w:rsidRDefault="005E3EA2" w:rsidP="00302469">
            <w:pPr>
              <w:spacing w:before="61" w:line="276" w:lineRule="auto"/>
              <w:ind w:left="107"/>
              <w:rPr>
                <w:rFonts w:ascii="Arial" w:eastAsia="Arial" w:hAnsi="Arial" w:cs="Arial"/>
                <w:lang w:val="ru-RU"/>
              </w:rPr>
            </w:pPr>
            <w:r w:rsidRPr="00AF7E6C">
              <w:rPr>
                <w:rFonts w:ascii="Arial" w:eastAsia="Arial" w:hAnsi="Arial" w:cs="Arial"/>
                <w:spacing w:val="-5"/>
                <w:lang w:val="ru-RU"/>
              </w:rPr>
              <w:t>ПИДИ</w:t>
            </w:r>
          </w:p>
        </w:tc>
        <w:tc>
          <w:tcPr>
            <w:tcW w:w="1702" w:type="dxa"/>
          </w:tcPr>
          <w:p w14:paraId="617025CF" w14:textId="5B034BB1" w:rsidR="00F91B53" w:rsidRPr="00AF7E6C" w:rsidRDefault="00F91B53">
            <w:pPr>
              <w:spacing w:before="82" w:line="276" w:lineRule="auto"/>
              <w:ind w:left="104"/>
              <w:rPr>
                <w:rFonts w:ascii="Arial" w:eastAsia="Arial" w:hAnsi="Arial" w:cs="Arial"/>
                <w:lang w:val="ru-RU"/>
              </w:rPr>
            </w:pPr>
            <w:r w:rsidRPr="00AF7E6C">
              <w:rPr>
                <w:rFonts w:ascii="Arial" w:eastAsia="Arial" w:hAnsi="Arial" w:cs="Arial"/>
                <w:w w:val="105"/>
                <w:lang w:val="ru-RU"/>
              </w:rPr>
              <w:t>Вт,</w:t>
            </w:r>
            <w:r w:rsidRPr="00AF7E6C">
              <w:rPr>
                <w:rFonts w:ascii="Arial" w:eastAsia="Arial" w:hAnsi="Arial" w:cs="Arial"/>
                <w:spacing w:val="10"/>
                <w:w w:val="105"/>
                <w:lang w:val="ru-RU"/>
              </w:rPr>
              <w:t xml:space="preserve"> </w:t>
            </w:r>
            <w:r w:rsidRPr="00AF7E6C">
              <w:rPr>
                <w:rFonts w:ascii="Arial" w:eastAsia="Arial" w:hAnsi="Arial" w:cs="Arial"/>
                <w:w w:val="105"/>
                <w:lang w:val="ru-RU"/>
              </w:rPr>
              <w:t>Дж,</w:t>
            </w:r>
            <w:r w:rsidRPr="00AF7E6C">
              <w:rPr>
                <w:rFonts w:ascii="Arial" w:eastAsia="Arial" w:hAnsi="Arial" w:cs="Arial"/>
                <w:spacing w:val="10"/>
                <w:w w:val="105"/>
                <w:lang w:val="ru-RU"/>
              </w:rPr>
              <w:t xml:space="preserve"> </w:t>
            </w:r>
            <w:r w:rsidRPr="00AF7E6C">
              <w:rPr>
                <w:rFonts w:ascii="Arial" w:eastAsia="Arial" w:hAnsi="Arial" w:cs="Arial"/>
                <w:spacing w:val="10"/>
                <w:w w:val="105"/>
                <w:lang w:val="ru-RU"/>
              </w:rPr>
              <w:br/>
            </w:r>
            <w:r w:rsidRPr="00AF7E6C">
              <w:rPr>
                <w:rFonts w:ascii="Arial" w:eastAsia="Arial" w:hAnsi="Arial" w:cs="Arial"/>
                <w:w w:val="105"/>
                <w:lang w:val="ru-RU"/>
              </w:rPr>
              <w:t>Вт</w:t>
            </w:r>
            <w:r w:rsidR="00972A6F">
              <w:rPr>
                <w:rFonts w:ascii="Cambria Math" w:eastAsia="Arial" w:hAnsi="Cambria Math" w:cs="Arial"/>
                <w:spacing w:val="8"/>
                <w:w w:val="105"/>
                <w:lang w:val="ru-RU"/>
              </w:rPr>
              <w:t>⋅</w:t>
            </w:r>
            <w:r w:rsidRPr="00AF7E6C">
              <w:rPr>
                <w:rFonts w:ascii="Arial" w:eastAsia="Arial" w:hAnsi="Arial" w:cs="Arial"/>
                <w:spacing w:val="-5"/>
                <w:w w:val="105"/>
                <w:lang w:val="ru-RU"/>
              </w:rPr>
              <w:t>м</w:t>
            </w:r>
            <w:r w:rsidRPr="00AF7E6C">
              <w:rPr>
                <w:rFonts w:ascii="Arial" w:eastAsia="Arial" w:hAnsi="Arial" w:cs="Arial"/>
                <w:spacing w:val="-5"/>
                <w:w w:val="105"/>
                <w:vertAlign w:val="superscript"/>
                <w:lang w:val="ru-RU"/>
              </w:rPr>
              <w:t>–2</w:t>
            </w:r>
            <w:r w:rsidRPr="00AF7E6C">
              <w:rPr>
                <w:rFonts w:ascii="Arial" w:eastAsia="Arial" w:hAnsi="Arial" w:cs="Arial"/>
                <w:lang w:val="ru-RU"/>
              </w:rPr>
              <w:t xml:space="preserve"> </w:t>
            </w:r>
            <w:r w:rsidRPr="00AF7E6C">
              <w:rPr>
                <w:rFonts w:ascii="Arial" w:eastAsia="Arial" w:hAnsi="Arial" w:cs="Arial"/>
                <w:w w:val="105"/>
                <w:lang w:val="ru-RU"/>
              </w:rPr>
              <w:t xml:space="preserve">или </w:t>
            </w:r>
            <w:r w:rsidRPr="00AF7E6C">
              <w:rPr>
                <w:rFonts w:ascii="Arial" w:eastAsia="Arial" w:hAnsi="Arial" w:cs="Arial"/>
                <w:w w:val="105"/>
                <w:lang w:val="ru-RU"/>
              </w:rPr>
              <w:br/>
              <w:t>Дж</w:t>
            </w:r>
            <w:r w:rsidR="00972A6F">
              <w:rPr>
                <w:rFonts w:ascii="Cambria Math" w:eastAsia="Arial" w:hAnsi="Cambria Math" w:cs="Arial"/>
                <w:spacing w:val="11"/>
                <w:w w:val="105"/>
                <w:lang w:val="ru-RU"/>
              </w:rPr>
              <w:t>⋅</w:t>
            </w:r>
            <w:r w:rsidRPr="00AF7E6C">
              <w:rPr>
                <w:rFonts w:ascii="Arial" w:eastAsia="Arial" w:hAnsi="Arial" w:cs="Arial"/>
                <w:spacing w:val="-5"/>
                <w:w w:val="105"/>
                <w:lang w:val="ru-RU"/>
              </w:rPr>
              <w:t>м</w:t>
            </w:r>
            <w:r w:rsidRPr="00AF7E6C">
              <w:rPr>
                <w:rFonts w:ascii="Arial" w:eastAsia="Arial" w:hAnsi="Arial" w:cs="Arial"/>
                <w:spacing w:val="-5"/>
                <w:w w:val="105"/>
                <w:vertAlign w:val="superscript"/>
                <w:lang w:val="ru-RU"/>
              </w:rPr>
              <w:t>–2</w:t>
            </w:r>
          </w:p>
        </w:tc>
        <w:tc>
          <w:tcPr>
            <w:tcW w:w="6377" w:type="dxa"/>
          </w:tcPr>
          <w:p w14:paraId="2667549C" w14:textId="3A498104" w:rsidR="00F91B53" w:rsidRPr="00AF7E6C" w:rsidRDefault="00A069B3" w:rsidP="00302469">
            <w:pPr>
              <w:spacing w:before="61" w:line="276" w:lineRule="auto"/>
              <w:ind w:left="104"/>
              <w:rPr>
                <w:rFonts w:ascii="Arial" w:eastAsia="Arial" w:hAnsi="Arial" w:cs="Arial"/>
              </w:rPr>
            </w:pPr>
            <w:r w:rsidRPr="00AF7E6C">
              <w:rPr>
                <w:rFonts w:ascii="Arial" w:eastAsia="Arial" w:hAnsi="Arial" w:cs="Arial"/>
                <w:lang w:val="ru-RU"/>
              </w:rPr>
              <w:t>П</w:t>
            </w:r>
            <w:r w:rsidRPr="00AF7E6C">
              <w:rPr>
                <w:rFonts w:ascii="Arial" w:eastAsia="Arial" w:hAnsi="Arial" w:cs="Arial"/>
              </w:rPr>
              <w:t>редельно допустимое излучение</w:t>
            </w:r>
          </w:p>
        </w:tc>
      </w:tr>
      <w:tr w:rsidR="00F91B53" w:rsidRPr="00AF7E6C" w14:paraId="7AF5376C" w14:textId="77777777" w:rsidTr="00302469">
        <w:trPr>
          <w:trHeight w:val="489"/>
        </w:trPr>
        <w:tc>
          <w:tcPr>
            <w:tcW w:w="1702" w:type="dxa"/>
          </w:tcPr>
          <w:p w14:paraId="7347020E" w14:textId="77777777" w:rsidR="00F91B53" w:rsidRPr="00AF7E6C" w:rsidRDefault="00F91B53" w:rsidP="00302469">
            <w:pPr>
              <w:spacing w:before="52" w:line="276" w:lineRule="auto"/>
              <w:ind w:left="107"/>
              <w:rPr>
                <w:rFonts w:ascii="Arial" w:eastAsia="Arial" w:hAnsi="Arial" w:cs="Arial"/>
              </w:rPr>
            </w:pPr>
            <w:r w:rsidRPr="00AF7E6C">
              <w:rPr>
                <w:rFonts w:ascii="Arial" w:eastAsia="Arial" w:hAnsi="Arial" w:cs="Arial"/>
                <w:spacing w:val="-10"/>
              </w:rPr>
              <w:sym w:font="Symbol" w:char="F061"/>
            </w:r>
          </w:p>
        </w:tc>
        <w:tc>
          <w:tcPr>
            <w:tcW w:w="1702" w:type="dxa"/>
          </w:tcPr>
          <w:p w14:paraId="0626B82B" w14:textId="4C3AC32B" w:rsidR="00F91B53" w:rsidRPr="00AF7E6C" w:rsidRDefault="00A069B3" w:rsidP="00302469">
            <w:pPr>
              <w:spacing w:before="63" w:line="276" w:lineRule="auto"/>
              <w:ind w:left="105"/>
              <w:rPr>
                <w:rFonts w:ascii="Arial" w:eastAsia="Arial" w:hAnsi="Arial" w:cs="Arial"/>
                <w:lang w:val="ru-RU"/>
              </w:rPr>
            </w:pPr>
            <w:r w:rsidRPr="00AF7E6C">
              <w:rPr>
                <w:rFonts w:ascii="Arial" w:eastAsia="Arial" w:hAnsi="Arial" w:cs="Arial"/>
                <w:spacing w:val="-5"/>
                <w:lang w:val="ru-RU"/>
              </w:rPr>
              <w:t>р</w:t>
            </w:r>
            <w:r w:rsidR="00F91B53" w:rsidRPr="00AF7E6C">
              <w:rPr>
                <w:rFonts w:ascii="Arial" w:eastAsia="Arial" w:hAnsi="Arial" w:cs="Arial"/>
                <w:spacing w:val="-5"/>
                <w:lang w:val="ru-RU"/>
              </w:rPr>
              <w:t>ад</w:t>
            </w:r>
          </w:p>
        </w:tc>
        <w:tc>
          <w:tcPr>
            <w:tcW w:w="6377" w:type="dxa"/>
          </w:tcPr>
          <w:p w14:paraId="1673FE73" w14:textId="77777777" w:rsidR="00F91B53" w:rsidRPr="00AF7E6C" w:rsidRDefault="00F91B53" w:rsidP="00302469">
            <w:pPr>
              <w:spacing w:before="61" w:line="276" w:lineRule="auto"/>
              <w:ind w:left="104" w:right="291"/>
              <w:rPr>
                <w:rFonts w:ascii="Arial" w:eastAsia="Arial" w:hAnsi="Arial" w:cs="Arial"/>
                <w:lang w:val="ru-RU"/>
              </w:rPr>
            </w:pPr>
            <w:r w:rsidRPr="00AF7E6C">
              <w:rPr>
                <w:rFonts w:ascii="Arial" w:eastAsia="Arial" w:hAnsi="Arial" w:cs="Arial"/>
                <w:lang w:val="ru-RU"/>
              </w:rPr>
              <w:t>Угол</w:t>
            </w:r>
            <w:r w:rsidR="003530F7" w:rsidRPr="00AF7E6C">
              <w:rPr>
                <w:rFonts w:ascii="Arial" w:eastAsia="Arial" w:hAnsi="Arial" w:cs="Arial"/>
                <w:lang w:val="ru-RU"/>
              </w:rPr>
              <w:t xml:space="preserve"> стягивания</w:t>
            </w:r>
            <w:r w:rsidRPr="00AF7E6C">
              <w:rPr>
                <w:rFonts w:ascii="Arial" w:eastAsia="Arial" w:hAnsi="Arial" w:cs="Arial"/>
                <w:lang w:val="ru-RU"/>
              </w:rPr>
              <w:t xml:space="preserve">, под которым виден </w:t>
            </w:r>
            <w:r w:rsidR="00FA7058" w:rsidRPr="00AF7E6C">
              <w:rPr>
                <w:rFonts w:ascii="Arial" w:eastAsia="Arial" w:hAnsi="Arial" w:cs="Arial"/>
                <w:lang w:val="ru-RU"/>
              </w:rPr>
              <w:t xml:space="preserve">наблюдаемый </w:t>
            </w:r>
            <w:r w:rsidRPr="00AF7E6C">
              <w:rPr>
                <w:rFonts w:ascii="Arial" w:eastAsia="Arial" w:hAnsi="Arial" w:cs="Arial"/>
                <w:lang w:val="ru-RU"/>
              </w:rPr>
              <w:t xml:space="preserve">источник (или </w:t>
            </w:r>
            <w:r w:rsidR="003530F7" w:rsidRPr="00AF7E6C">
              <w:rPr>
                <w:rFonts w:ascii="Arial" w:eastAsia="Arial" w:hAnsi="Arial" w:cs="Arial"/>
                <w:lang w:val="ru-RU"/>
              </w:rPr>
              <w:t>диффузное</w:t>
            </w:r>
            <w:r w:rsidRPr="00AF7E6C">
              <w:rPr>
                <w:rFonts w:ascii="Arial" w:eastAsia="Arial" w:hAnsi="Arial" w:cs="Arial"/>
                <w:lang w:val="ru-RU"/>
              </w:rPr>
              <w:t xml:space="preserve"> отражение), если </w:t>
            </w:r>
            <w:r w:rsidR="003530F7" w:rsidRPr="00AF7E6C">
              <w:rPr>
                <w:rFonts w:ascii="Arial" w:eastAsia="Arial" w:hAnsi="Arial" w:cs="Arial"/>
                <w:lang w:val="ru-RU"/>
              </w:rPr>
              <w:t>наблюдать</w:t>
            </w:r>
            <w:r w:rsidRPr="00AF7E6C">
              <w:rPr>
                <w:rFonts w:ascii="Arial" w:eastAsia="Arial" w:hAnsi="Arial" w:cs="Arial"/>
                <w:lang w:val="ru-RU"/>
              </w:rPr>
              <w:t xml:space="preserve"> </w:t>
            </w:r>
            <w:r w:rsidR="003530F7" w:rsidRPr="00AF7E6C">
              <w:rPr>
                <w:rFonts w:ascii="Arial" w:eastAsia="Arial" w:hAnsi="Arial" w:cs="Arial"/>
                <w:lang w:val="ru-RU"/>
              </w:rPr>
              <w:t>из точки</w:t>
            </w:r>
            <w:r w:rsidRPr="00AF7E6C">
              <w:rPr>
                <w:rFonts w:ascii="Arial" w:eastAsia="Arial" w:hAnsi="Arial" w:cs="Arial"/>
                <w:lang w:val="ru-RU"/>
              </w:rPr>
              <w:t xml:space="preserve"> в пространстве</w:t>
            </w:r>
          </w:p>
        </w:tc>
      </w:tr>
      <w:tr w:rsidR="00F91B53" w:rsidRPr="00AF7E6C" w14:paraId="3A10BF5B" w14:textId="77777777" w:rsidTr="00302469">
        <w:trPr>
          <w:trHeight w:val="486"/>
        </w:trPr>
        <w:tc>
          <w:tcPr>
            <w:tcW w:w="1702" w:type="dxa"/>
          </w:tcPr>
          <w:p w14:paraId="2C5C2C89" w14:textId="77777777" w:rsidR="00F91B53" w:rsidRPr="00AF7E6C" w:rsidRDefault="00F91B53" w:rsidP="00302469">
            <w:pPr>
              <w:spacing w:before="49" w:line="276" w:lineRule="auto"/>
              <w:ind w:left="107"/>
              <w:rPr>
                <w:rFonts w:ascii="Arial" w:eastAsia="Arial" w:hAnsi="Arial" w:cs="Arial"/>
              </w:rPr>
            </w:pPr>
            <w:r w:rsidRPr="00AF7E6C">
              <w:rPr>
                <w:rFonts w:ascii="Arial" w:eastAsia="Arial" w:hAnsi="Arial" w:cs="Arial"/>
                <w:spacing w:val="-4"/>
                <w:position w:val="6"/>
              </w:rPr>
              <w:sym w:font="Symbol" w:char="F061"/>
            </w:r>
            <w:r w:rsidRPr="00AF7E6C">
              <w:rPr>
                <w:rFonts w:ascii="Arial" w:eastAsia="Arial" w:hAnsi="Arial" w:cs="Arial"/>
                <w:spacing w:val="-4"/>
                <w:vertAlign w:val="subscript"/>
              </w:rPr>
              <w:t>min</w:t>
            </w:r>
          </w:p>
        </w:tc>
        <w:tc>
          <w:tcPr>
            <w:tcW w:w="1702" w:type="dxa"/>
          </w:tcPr>
          <w:p w14:paraId="672558D0" w14:textId="3BB3F8A8" w:rsidR="00F91B53" w:rsidRPr="00AF7E6C" w:rsidRDefault="00A069B3" w:rsidP="00302469">
            <w:pPr>
              <w:spacing w:before="61" w:line="276" w:lineRule="auto"/>
              <w:ind w:left="104"/>
              <w:rPr>
                <w:rFonts w:ascii="Arial" w:eastAsia="Arial" w:hAnsi="Arial" w:cs="Arial"/>
                <w:lang w:val="ru-RU"/>
              </w:rPr>
            </w:pPr>
            <w:r w:rsidRPr="00AF7E6C">
              <w:rPr>
                <w:rFonts w:ascii="Arial" w:eastAsia="Arial" w:hAnsi="Arial" w:cs="Arial"/>
                <w:spacing w:val="-5"/>
                <w:lang w:val="ru-RU"/>
              </w:rPr>
              <w:t>р</w:t>
            </w:r>
            <w:r w:rsidR="00F91B53" w:rsidRPr="00AF7E6C">
              <w:rPr>
                <w:rFonts w:ascii="Arial" w:eastAsia="Arial" w:hAnsi="Arial" w:cs="Arial"/>
                <w:spacing w:val="-5"/>
                <w:lang w:val="ru-RU"/>
              </w:rPr>
              <w:t>ад</w:t>
            </w:r>
          </w:p>
        </w:tc>
        <w:tc>
          <w:tcPr>
            <w:tcW w:w="6377" w:type="dxa"/>
          </w:tcPr>
          <w:p w14:paraId="1ECD039F" w14:textId="2C103D2C" w:rsidR="00F91B53" w:rsidRPr="00AF7E6C" w:rsidRDefault="00F91B53">
            <w:pPr>
              <w:spacing w:before="61" w:line="276" w:lineRule="auto"/>
              <w:ind w:left="104"/>
              <w:rPr>
                <w:rFonts w:ascii="Arial" w:eastAsia="Arial" w:hAnsi="Arial" w:cs="Arial"/>
                <w:lang w:val="ru-RU"/>
              </w:rPr>
            </w:pPr>
            <w:r w:rsidRPr="00AF7E6C">
              <w:rPr>
                <w:rFonts w:ascii="Arial" w:eastAsia="Arial" w:hAnsi="Arial" w:cs="Arial"/>
                <w:lang w:val="ru-RU"/>
              </w:rPr>
              <w:t xml:space="preserve">Минимальный угол, </w:t>
            </w:r>
            <w:r w:rsidR="003530F7" w:rsidRPr="00AF7E6C">
              <w:rPr>
                <w:rFonts w:ascii="Arial" w:eastAsia="Arial" w:hAnsi="Arial" w:cs="Arial"/>
                <w:lang w:val="ru-RU"/>
              </w:rPr>
              <w:t>стягиваемый</w:t>
            </w:r>
            <w:r w:rsidRPr="00AF7E6C">
              <w:rPr>
                <w:rFonts w:ascii="Arial" w:eastAsia="Arial" w:hAnsi="Arial" w:cs="Arial"/>
                <w:lang w:val="ru-RU"/>
              </w:rPr>
              <w:t xml:space="preserve"> источник</w:t>
            </w:r>
            <w:r w:rsidR="003530F7" w:rsidRPr="00AF7E6C">
              <w:rPr>
                <w:rFonts w:ascii="Arial" w:eastAsia="Arial" w:hAnsi="Arial" w:cs="Arial"/>
                <w:lang w:val="ru-RU"/>
              </w:rPr>
              <w:t>ом</w:t>
            </w:r>
            <w:r w:rsidRPr="00AF7E6C">
              <w:rPr>
                <w:rFonts w:ascii="Arial" w:eastAsia="Arial" w:hAnsi="Arial" w:cs="Arial"/>
                <w:lang w:val="ru-RU"/>
              </w:rPr>
              <w:t xml:space="preserve">, для которого применяется критерий </w:t>
            </w:r>
            <w:r w:rsidR="00F724AF" w:rsidRPr="00AF7E6C">
              <w:rPr>
                <w:rFonts w:ascii="Arial" w:eastAsia="Arial" w:hAnsi="Arial" w:cs="Arial"/>
                <w:lang w:val="ru-RU"/>
              </w:rPr>
              <w:t>протяж</w:t>
            </w:r>
            <w:r w:rsidR="00F724AF">
              <w:rPr>
                <w:rFonts w:ascii="Arial" w:eastAsia="Arial" w:hAnsi="Arial" w:cs="Arial"/>
                <w:lang w:val="ru-RU"/>
              </w:rPr>
              <w:t>е</w:t>
            </w:r>
            <w:r w:rsidR="00F724AF" w:rsidRPr="00AF7E6C">
              <w:rPr>
                <w:rFonts w:ascii="Arial" w:eastAsia="Arial" w:hAnsi="Arial" w:cs="Arial"/>
                <w:lang w:val="ru-RU"/>
              </w:rPr>
              <w:t xml:space="preserve">нного  </w:t>
            </w:r>
            <w:r w:rsidRPr="00AF7E6C">
              <w:rPr>
                <w:rFonts w:ascii="Arial" w:eastAsia="Arial" w:hAnsi="Arial" w:cs="Arial"/>
                <w:lang w:val="ru-RU"/>
              </w:rPr>
              <w:t>источника (1,5 мрад)</w:t>
            </w:r>
          </w:p>
        </w:tc>
      </w:tr>
      <w:tr w:rsidR="00F91B53" w:rsidRPr="00AF7E6C" w14:paraId="5DF8C433" w14:textId="77777777" w:rsidTr="00302469">
        <w:trPr>
          <w:trHeight w:val="671"/>
        </w:trPr>
        <w:tc>
          <w:tcPr>
            <w:tcW w:w="1702" w:type="dxa"/>
          </w:tcPr>
          <w:p w14:paraId="2F89E2AC" w14:textId="77777777" w:rsidR="00F91B53" w:rsidRPr="00AF7E6C" w:rsidRDefault="00F91B53" w:rsidP="00302469">
            <w:pPr>
              <w:spacing w:before="49" w:line="276" w:lineRule="auto"/>
              <w:ind w:left="107"/>
              <w:rPr>
                <w:rFonts w:ascii="Arial" w:eastAsia="Arial" w:hAnsi="Arial" w:cs="Arial"/>
              </w:rPr>
            </w:pPr>
            <w:r w:rsidRPr="00AF7E6C">
              <w:rPr>
                <w:rFonts w:ascii="Arial" w:eastAsia="Arial" w:hAnsi="Arial" w:cs="Arial"/>
                <w:spacing w:val="-4"/>
                <w:position w:val="6"/>
              </w:rPr>
              <w:sym w:font="Symbol" w:char="F061"/>
            </w:r>
            <w:r w:rsidRPr="00AF7E6C">
              <w:rPr>
                <w:rFonts w:ascii="Arial" w:eastAsia="Arial" w:hAnsi="Arial" w:cs="Arial"/>
                <w:spacing w:val="-4"/>
                <w:vertAlign w:val="subscript"/>
              </w:rPr>
              <w:t>max</w:t>
            </w:r>
          </w:p>
        </w:tc>
        <w:tc>
          <w:tcPr>
            <w:tcW w:w="1702" w:type="dxa"/>
          </w:tcPr>
          <w:p w14:paraId="57C9A771" w14:textId="0DC52501" w:rsidR="00F91B53" w:rsidRPr="00AF7E6C" w:rsidRDefault="00A069B3" w:rsidP="00302469">
            <w:pPr>
              <w:spacing w:before="61" w:line="276" w:lineRule="auto"/>
              <w:ind w:left="104"/>
              <w:rPr>
                <w:rFonts w:ascii="Arial" w:eastAsia="Arial" w:hAnsi="Arial" w:cs="Arial"/>
                <w:lang w:val="ru-RU"/>
              </w:rPr>
            </w:pPr>
            <w:r w:rsidRPr="00AF7E6C">
              <w:rPr>
                <w:rFonts w:ascii="Arial" w:eastAsia="Arial" w:hAnsi="Arial" w:cs="Arial"/>
                <w:spacing w:val="-5"/>
                <w:lang w:val="ru-RU"/>
              </w:rPr>
              <w:t>р</w:t>
            </w:r>
            <w:r w:rsidR="00F91B53" w:rsidRPr="00AF7E6C">
              <w:rPr>
                <w:rFonts w:ascii="Arial" w:eastAsia="Arial" w:hAnsi="Arial" w:cs="Arial"/>
                <w:spacing w:val="-5"/>
                <w:lang w:val="ru-RU"/>
              </w:rPr>
              <w:t>ад</w:t>
            </w:r>
          </w:p>
        </w:tc>
        <w:tc>
          <w:tcPr>
            <w:tcW w:w="6377" w:type="dxa"/>
          </w:tcPr>
          <w:p w14:paraId="6E297469" w14:textId="06077DFB" w:rsidR="00F91B53" w:rsidRPr="00AF7E6C" w:rsidRDefault="00F91B53" w:rsidP="00302469">
            <w:pPr>
              <w:spacing w:before="61" w:line="276" w:lineRule="auto"/>
              <w:ind w:left="104"/>
              <w:rPr>
                <w:rFonts w:ascii="Arial" w:eastAsia="Arial" w:hAnsi="Arial" w:cs="Arial"/>
                <w:lang w:val="ru-RU"/>
              </w:rPr>
            </w:pPr>
            <w:r w:rsidRPr="00AF7E6C">
              <w:rPr>
                <w:rFonts w:ascii="Arial" w:eastAsia="Arial" w:hAnsi="Arial" w:cs="Arial"/>
                <w:lang w:val="ru-RU"/>
              </w:rPr>
              <w:t xml:space="preserve">Максимальный угол, </w:t>
            </w:r>
            <w:r w:rsidR="00FA7058" w:rsidRPr="00AF7E6C">
              <w:rPr>
                <w:rFonts w:ascii="Arial" w:eastAsia="Arial" w:hAnsi="Arial" w:cs="Arial"/>
                <w:lang w:val="ru-RU"/>
              </w:rPr>
              <w:t>стягиваемый</w:t>
            </w:r>
            <w:r w:rsidR="003320D3" w:rsidRPr="00AF7E6C">
              <w:rPr>
                <w:rFonts w:ascii="Arial" w:eastAsia="Arial" w:hAnsi="Arial" w:cs="Arial"/>
                <w:lang w:val="ru-RU"/>
              </w:rPr>
              <w:t xml:space="preserve"> </w:t>
            </w:r>
            <w:r w:rsidRPr="00AF7E6C">
              <w:rPr>
                <w:rFonts w:ascii="Arial" w:eastAsia="Arial" w:hAnsi="Arial" w:cs="Arial"/>
                <w:lang w:val="ru-RU"/>
              </w:rPr>
              <w:t>источник</w:t>
            </w:r>
            <w:r w:rsidR="00FA7058" w:rsidRPr="00AF7E6C">
              <w:rPr>
                <w:rFonts w:ascii="Arial" w:eastAsia="Arial" w:hAnsi="Arial" w:cs="Arial"/>
                <w:lang w:val="ru-RU"/>
              </w:rPr>
              <w:t>ом</w:t>
            </w:r>
            <w:r w:rsidRPr="00AF7E6C">
              <w:rPr>
                <w:rFonts w:ascii="Arial" w:eastAsia="Arial" w:hAnsi="Arial" w:cs="Arial"/>
                <w:lang w:val="ru-RU"/>
              </w:rPr>
              <w:t xml:space="preserve">, для которого критерий </w:t>
            </w:r>
            <w:r w:rsidR="00875629" w:rsidRPr="00AF7E6C">
              <w:rPr>
                <w:rFonts w:ascii="Arial" w:eastAsia="Arial" w:hAnsi="Arial" w:cs="Arial"/>
                <w:lang w:val="ru-RU"/>
              </w:rPr>
              <w:t>протяж</w:t>
            </w:r>
            <w:r w:rsidR="00875629">
              <w:rPr>
                <w:rFonts w:ascii="Arial" w:eastAsia="Arial" w:hAnsi="Arial" w:cs="Arial"/>
                <w:lang w:val="ru-RU"/>
              </w:rPr>
              <w:t>е</w:t>
            </w:r>
            <w:r w:rsidR="00875629" w:rsidRPr="00AF7E6C">
              <w:rPr>
                <w:rFonts w:ascii="Arial" w:eastAsia="Arial" w:hAnsi="Arial" w:cs="Arial"/>
                <w:lang w:val="ru-RU"/>
              </w:rPr>
              <w:t>нного</w:t>
            </w:r>
          </w:p>
          <w:p w14:paraId="4763E298" w14:textId="708E363A" w:rsidR="00F91B53" w:rsidRPr="00AF7E6C" w:rsidRDefault="00F91B53" w:rsidP="00302469">
            <w:pPr>
              <w:spacing w:line="276" w:lineRule="auto"/>
              <w:ind w:left="104" w:right="291"/>
              <w:rPr>
                <w:rFonts w:ascii="Arial" w:eastAsia="Arial" w:hAnsi="Arial" w:cs="Arial"/>
                <w:lang w:val="ru-RU"/>
              </w:rPr>
            </w:pPr>
            <w:r w:rsidRPr="00AF7E6C">
              <w:rPr>
                <w:rFonts w:ascii="Arial" w:eastAsia="Arial" w:hAnsi="Arial" w:cs="Arial"/>
                <w:lang w:val="ru-RU"/>
              </w:rPr>
              <w:t>источника линейно изменяется в зависимости от разме</w:t>
            </w:r>
            <w:r w:rsidR="003320D3" w:rsidRPr="00AF7E6C">
              <w:rPr>
                <w:rFonts w:ascii="Arial" w:eastAsia="Arial" w:hAnsi="Arial" w:cs="Arial"/>
                <w:lang w:val="ru-RU"/>
              </w:rPr>
              <w:t>ра источника (от 5 до 100 мрад)</w:t>
            </w:r>
          </w:p>
        </w:tc>
      </w:tr>
      <w:tr w:rsidR="00F91B53" w:rsidRPr="00AF7E6C" w14:paraId="65AEB1F6" w14:textId="77777777" w:rsidTr="00302469">
        <w:trPr>
          <w:trHeight w:val="328"/>
        </w:trPr>
        <w:tc>
          <w:tcPr>
            <w:tcW w:w="1702" w:type="dxa"/>
          </w:tcPr>
          <w:p w14:paraId="2B8BB058" w14:textId="77777777" w:rsidR="00F91B53" w:rsidRPr="00AF7E6C" w:rsidRDefault="00F91B53" w:rsidP="00302469">
            <w:pPr>
              <w:spacing w:before="64" w:line="276" w:lineRule="auto"/>
              <w:ind w:left="107"/>
              <w:rPr>
                <w:rFonts w:ascii="Arial" w:eastAsia="Arial" w:hAnsi="Arial" w:cs="Arial"/>
                <w:i/>
              </w:rPr>
            </w:pPr>
            <w:r w:rsidRPr="00AF7E6C">
              <w:rPr>
                <w:rFonts w:ascii="Arial" w:eastAsia="Arial" w:hAnsi="Arial" w:cs="Arial"/>
                <w:i/>
                <w:spacing w:val="-10"/>
              </w:rPr>
              <w:t>E</w:t>
            </w:r>
          </w:p>
        </w:tc>
        <w:tc>
          <w:tcPr>
            <w:tcW w:w="1702" w:type="dxa"/>
          </w:tcPr>
          <w:p w14:paraId="28F8F550" w14:textId="6F6C7BA7" w:rsidR="00F91B53" w:rsidRPr="00AF7E6C" w:rsidRDefault="00F91B53">
            <w:pPr>
              <w:spacing w:before="85" w:line="276" w:lineRule="auto"/>
              <w:ind w:left="104"/>
              <w:rPr>
                <w:rFonts w:ascii="Arial" w:eastAsia="Arial" w:hAnsi="Arial" w:cs="Arial"/>
              </w:rPr>
            </w:pPr>
            <w:r w:rsidRPr="00AF7E6C">
              <w:rPr>
                <w:rFonts w:ascii="Arial" w:eastAsia="Arial" w:hAnsi="Arial" w:cs="Arial"/>
                <w:w w:val="105"/>
                <w:lang w:val="ru-RU"/>
              </w:rPr>
              <w:t>Вт</w:t>
            </w:r>
            <w:r w:rsidR="00972A6F">
              <w:rPr>
                <w:rFonts w:ascii="Cambria Math" w:eastAsia="Arial" w:hAnsi="Cambria Math" w:cs="Arial"/>
                <w:spacing w:val="5"/>
                <w:w w:val="105"/>
              </w:rPr>
              <w:t>⋅</w:t>
            </w:r>
            <w:r w:rsidRPr="00AF7E6C">
              <w:rPr>
                <w:rFonts w:ascii="Arial" w:eastAsia="Arial" w:hAnsi="Arial" w:cs="Arial"/>
                <w:spacing w:val="-5"/>
                <w:w w:val="105"/>
                <w:lang w:val="ru-RU"/>
              </w:rPr>
              <w:t>м</w:t>
            </w:r>
            <w:r w:rsidRPr="00AF7E6C">
              <w:rPr>
                <w:rFonts w:ascii="Arial" w:eastAsia="Arial" w:hAnsi="Arial" w:cs="Arial"/>
                <w:spacing w:val="-5"/>
                <w:w w:val="105"/>
                <w:vertAlign w:val="superscript"/>
              </w:rPr>
              <w:t>–2</w:t>
            </w:r>
          </w:p>
        </w:tc>
        <w:tc>
          <w:tcPr>
            <w:tcW w:w="6377" w:type="dxa"/>
          </w:tcPr>
          <w:p w14:paraId="71E7D3A1" w14:textId="77777777" w:rsidR="00F91B53" w:rsidRPr="00AF7E6C" w:rsidRDefault="00F91B53" w:rsidP="00302469">
            <w:pPr>
              <w:spacing w:before="63" w:line="276" w:lineRule="auto"/>
              <w:ind w:left="104"/>
              <w:rPr>
                <w:rFonts w:ascii="Arial" w:eastAsia="Arial" w:hAnsi="Arial" w:cs="Arial"/>
                <w:lang w:val="ru-RU"/>
              </w:rPr>
            </w:pPr>
            <w:r w:rsidRPr="00AF7E6C">
              <w:rPr>
                <w:rFonts w:ascii="Arial" w:eastAsia="Arial" w:hAnsi="Arial" w:cs="Arial"/>
                <w:lang w:val="ru-RU"/>
              </w:rPr>
              <w:t xml:space="preserve">Облученность на заданном расстоянии </w:t>
            </w:r>
            <w:r w:rsidRPr="00AF7E6C">
              <w:rPr>
                <w:rFonts w:ascii="Arial" w:eastAsia="Arial" w:hAnsi="Arial" w:cs="Arial"/>
                <w:i/>
              </w:rPr>
              <w:t>r</w:t>
            </w:r>
            <w:r w:rsidRPr="00AF7E6C">
              <w:rPr>
                <w:rFonts w:ascii="Arial" w:eastAsia="Arial" w:hAnsi="Arial" w:cs="Arial"/>
                <w:lang w:val="ru-RU"/>
              </w:rPr>
              <w:t xml:space="preserve"> от </w:t>
            </w:r>
            <w:r w:rsidR="00FA7058" w:rsidRPr="00AF7E6C">
              <w:rPr>
                <w:rFonts w:ascii="Arial" w:eastAsia="Arial" w:hAnsi="Arial" w:cs="Arial"/>
                <w:lang w:val="ru-RU"/>
              </w:rPr>
              <w:t>наблюдаемого</w:t>
            </w:r>
            <w:r w:rsidRPr="00AF7E6C">
              <w:rPr>
                <w:rFonts w:ascii="Arial" w:eastAsia="Arial" w:hAnsi="Arial" w:cs="Arial"/>
                <w:lang w:val="ru-RU"/>
              </w:rPr>
              <w:t xml:space="preserve"> источника</w:t>
            </w:r>
          </w:p>
        </w:tc>
      </w:tr>
      <w:tr w:rsidR="00F91B53" w:rsidRPr="00AF7E6C" w14:paraId="5E15E465" w14:textId="77777777" w:rsidTr="00302469">
        <w:trPr>
          <w:trHeight w:val="316"/>
        </w:trPr>
        <w:tc>
          <w:tcPr>
            <w:tcW w:w="1702" w:type="dxa"/>
          </w:tcPr>
          <w:p w14:paraId="79EE088D" w14:textId="77777777" w:rsidR="00F91B53" w:rsidRPr="00AF7E6C" w:rsidRDefault="00F91B53" w:rsidP="00302469">
            <w:pPr>
              <w:spacing w:before="49" w:line="276" w:lineRule="auto"/>
              <w:ind w:left="107"/>
              <w:rPr>
                <w:rFonts w:ascii="Arial" w:eastAsia="Arial" w:hAnsi="Arial" w:cs="Arial"/>
              </w:rPr>
            </w:pPr>
            <w:r w:rsidRPr="00AF7E6C">
              <w:rPr>
                <w:rFonts w:ascii="Arial" w:eastAsia="Arial" w:hAnsi="Arial" w:cs="Arial"/>
                <w:spacing w:val="-10"/>
              </w:rPr>
              <w:t>λ</w:t>
            </w:r>
          </w:p>
        </w:tc>
        <w:tc>
          <w:tcPr>
            <w:tcW w:w="1702" w:type="dxa"/>
          </w:tcPr>
          <w:p w14:paraId="3BCAEF6D" w14:textId="4BFEEB0F" w:rsidR="00F91B53" w:rsidRPr="00AF7E6C" w:rsidRDefault="00A069B3" w:rsidP="00302469">
            <w:pPr>
              <w:spacing w:before="61" w:line="276" w:lineRule="auto"/>
              <w:ind w:left="104"/>
              <w:rPr>
                <w:rFonts w:ascii="Arial" w:eastAsia="Arial" w:hAnsi="Arial" w:cs="Arial"/>
                <w:lang w:val="ru-RU"/>
              </w:rPr>
            </w:pPr>
            <w:r w:rsidRPr="00AF7E6C">
              <w:rPr>
                <w:rFonts w:ascii="Arial" w:eastAsia="Arial" w:hAnsi="Arial" w:cs="Arial"/>
                <w:spacing w:val="-5"/>
                <w:lang w:val="ru-RU"/>
              </w:rPr>
              <w:t>н</w:t>
            </w:r>
            <w:r w:rsidR="00F91B53" w:rsidRPr="00AF7E6C">
              <w:rPr>
                <w:rFonts w:ascii="Arial" w:eastAsia="Arial" w:hAnsi="Arial" w:cs="Arial"/>
                <w:spacing w:val="-5"/>
                <w:lang w:val="ru-RU"/>
              </w:rPr>
              <w:t>м</w:t>
            </w:r>
          </w:p>
        </w:tc>
        <w:tc>
          <w:tcPr>
            <w:tcW w:w="6377" w:type="dxa"/>
          </w:tcPr>
          <w:p w14:paraId="734FF925" w14:textId="77777777" w:rsidR="00F91B53" w:rsidRPr="00AF7E6C" w:rsidRDefault="00F91B53" w:rsidP="00302469">
            <w:pPr>
              <w:spacing w:before="61" w:line="276" w:lineRule="auto"/>
              <w:ind w:left="104"/>
              <w:rPr>
                <w:rFonts w:ascii="Arial" w:eastAsia="Arial" w:hAnsi="Arial" w:cs="Arial"/>
              </w:rPr>
            </w:pPr>
            <w:r w:rsidRPr="00AF7E6C">
              <w:rPr>
                <w:rFonts w:ascii="Arial" w:eastAsia="Arial" w:hAnsi="Arial" w:cs="Arial"/>
              </w:rPr>
              <w:t>Длина волны лазерного излучения</w:t>
            </w:r>
          </w:p>
        </w:tc>
      </w:tr>
      <w:tr w:rsidR="00F91B53" w:rsidRPr="00AF7E6C" w14:paraId="6D68AEB2" w14:textId="77777777" w:rsidTr="00302469">
        <w:trPr>
          <w:trHeight w:val="316"/>
        </w:trPr>
        <w:tc>
          <w:tcPr>
            <w:tcW w:w="1702" w:type="dxa"/>
          </w:tcPr>
          <w:p w14:paraId="08E7DC86" w14:textId="77777777" w:rsidR="00F91B53" w:rsidRPr="00AF7E6C" w:rsidRDefault="00F91B53" w:rsidP="00302469">
            <w:pPr>
              <w:spacing w:before="49" w:line="276" w:lineRule="auto"/>
              <w:ind w:left="107"/>
              <w:rPr>
                <w:rFonts w:ascii="Arial" w:eastAsia="Arial" w:hAnsi="Arial" w:cs="Arial"/>
              </w:rPr>
            </w:pPr>
            <w:r w:rsidRPr="00AF7E6C">
              <w:rPr>
                <w:rFonts w:ascii="Arial" w:eastAsia="Arial" w:hAnsi="Arial" w:cs="Arial"/>
                <w:spacing w:val="-10"/>
              </w:rPr>
              <w:t>φ</w:t>
            </w:r>
          </w:p>
        </w:tc>
        <w:tc>
          <w:tcPr>
            <w:tcW w:w="1702" w:type="dxa"/>
          </w:tcPr>
          <w:p w14:paraId="4203AE63" w14:textId="02644D4C" w:rsidR="00F91B53" w:rsidRPr="00AF7E6C" w:rsidRDefault="00A069B3" w:rsidP="00302469">
            <w:pPr>
              <w:spacing w:before="61" w:line="276" w:lineRule="auto"/>
              <w:ind w:left="104"/>
              <w:rPr>
                <w:rFonts w:ascii="Arial" w:eastAsia="Arial" w:hAnsi="Arial" w:cs="Arial"/>
                <w:lang w:val="ru-RU"/>
              </w:rPr>
            </w:pPr>
            <w:r w:rsidRPr="00AF7E6C">
              <w:rPr>
                <w:rFonts w:ascii="Arial" w:eastAsia="Arial" w:hAnsi="Arial" w:cs="Arial"/>
                <w:spacing w:val="-5"/>
                <w:lang w:val="ru-RU"/>
              </w:rPr>
              <w:t>р</w:t>
            </w:r>
            <w:r w:rsidR="00F91B53" w:rsidRPr="00AF7E6C">
              <w:rPr>
                <w:rFonts w:ascii="Arial" w:eastAsia="Arial" w:hAnsi="Arial" w:cs="Arial"/>
                <w:spacing w:val="-5"/>
                <w:lang w:val="ru-RU"/>
              </w:rPr>
              <w:t>ад</w:t>
            </w:r>
          </w:p>
        </w:tc>
        <w:tc>
          <w:tcPr>
            <w:tcW w:w="6377" w:type="dxa"/>
          </w:tcPr>
          <w:p w14:paraId="2245DE2A" w14:textId="77777777" w:rsidR="00F91B53" w:rsidRPr="00AF7E6C" w:rsidRDefault="00F91B53" w:rsidP="00302469">
            <w:pPr>
              <w:spacing w:before="61" w:line="276" w:lineRule="auto"/>
              <w:ind w:left="104"/>
              <w:rPr>
                <w:rFonts w:ascii="Arial" w:eastAsia="Arial" w:hAnsi="Arial" w:cs="Arial"/>
                <w:lang w:val="ru-RU"/>
              </w:rPr>
            </w:pPr>
            <w:r w:rsidRPr="00AF7E6C">
              <w:rPr>
                <w:rFonts w:ascii="Arial" w:eastAsia="Arial" w:hAnsi="Arial" w:cs="Arial"/>
                <w:lang w:val="ru-RU"/>
              </w:rPr>
              <w:t xml:space="preserve">Угол расхождения выходящего лазерного </w:t>
            </w:r>
            <w:r w:rsidR="00FA7058" w:rsidRPr="00AF7E6C">
              <w:rPr>
                <w:rFonts w:ascii="Arial" w:eastAsia="Arial" w:hAnsi="Arial" w:cs="Arial"/>
                <w:lang w:val="ru-RU"/>
              </w:rPr>
              <w:t>пучка</w:t>
            </w:r>
          </w:p>
        </w:tc>
      </w:tr>
    </w:tbl>
    <w:p w14:paraId="6402E0C4" w14:textId="77777777" w:rsidR="00F91B53" w:rsidRPr="00302469" w:rsidRDefault="00F91B53" w:rsidP="00F91B53">
      <w:pPr>
        <w:rPr>
          <w:rFonts w:ascii="Arial" w:hAnsi="Arial" w:cs="Arial"/>
        </w:rPr>
      </w:pPr>
    </w:p>
    <w:p w14:paraId="5D75B404" w14:textId="40C32F69" w:rsidR="00647EB6" w:rsidRPr="00302469" w:rsidRDefault="00647EB6" w:rsidP="00E620D7">
      <w:pPr>
        <w:tabs>
          <w:tab w:val="left" w:pos="851"/>
          <w:tab w:val="right" w:leader="dot" w:pos="9781"/>
        </w:tabs>
        <w:outlineLvl w:val="1"/>
        <w:rPr>
          <w:rFonts w:ascii="Arial" w:hAnsi="Arial" w:cs="Arial"/>
          <w:b/>
        </w:rPr>
      </w:pPr>
      <w:r w:rsidRPr="00302469">
        <w:rPr>
          <w:rFonts w:ascii="Arial" w:hAnsi="Arial" w:cs="Arial"/>
          <w:b/>
        </w:rPr>
        <w:t xml:space="preserve">С.2 Примеры </w:t>
      </w:r>
      <w:r w:rsidR="003320D3" w:rsidRPr="00302469">
        <w:rPr>
          <w:rFonts w:ascii="Arial" w:hAnsi="Arial" w:cs="Arial"/>
          <w:b/>
        </w:rPr>
        <w:t xml:space="preserve">НОЗ </w:t>
      </w:r>
      <w:r w:rsidRPr="00302469">
        <w:rPr>
          <w:rFonts w:ascii="Arial" w:hAnsi="Arial" w:cs="Arial"/>
          <w:b/>
        </w:rPr>
        <w:t>и РНОЗ</w:t>
      </w:r>
      <w:r w:rsidR="00E620D7" w:rsidRPr="00302469">
        <w:rPr>
          <w:rFonts w:ascii="Arial" w:hAnsi="Arial" w:cs="Arial"/>
          <w:b/>
        </w:rPr>
        <w:t xml:space="preserve"> </w:t>
      </w:r>
      <w:r w:rsidRPr="00302469">
        <w:rPr>
          <w:rFonts w:ascii="Arial" w:hAnsi="Arial" w:cs="Arial"/>
          <w:b/>
        </w:rPr>
        <w:t>диапазона</w:t>
      </w:r>
    </w:p>
    <w:p w14:paraId="0787DE1D" w14:textId="77777777" w:rsidR="00647EB6" w:rsidRPr="00302469" w:rsidRDefault="00647EB6" w:rsidP="00647EB6">
      <w:pPr>
        <w:rPr>
          <w:rFonts w:ascii="Arial" w:hAnsi="Arial" w:cs="Arial"/>
          <w:b/>
        </w:rPr>
      </w:pPr>
      <w:r w:rsidRPr="00302469">
        <w:rPr>
          <w:rFonts w:ascii="Arial" w:hAnsi="Arial" w:cs="Arial"/>
          <w:b/>
        </w:rPr>
        <w:t>С.2.1 Общие положения</w:t>
      </w:r>
    </w:p>
    <w:p w14:paraId="0260BE27" w14:textId="74BB7F4F" w:rsidR="00647EB6" w:rsidRPr="00302469" w:rsidRDefault="00647EB6" w:rsidP="00E620D7">
      <w:pPr>
        <w:rPr>
          <w:rFonts w:ascii="Arial" w:hAnsi="Arial" w:cs="Arial"/>
        </w:rPr>
      </w:pPr>
      <w:r w:rsidRPr="00302469">
        <w:rPr>
          <w:rFonts w:ascii="Arial" w:hAnsi="Arial" w:cs="Arial"/>
        </w:rPr>
        <w:t>Понятия НОЗ и РНОЗ</w:t>
      </w:r>
      <w:r w:rsidR="00E620D7" w:rsidRPr="00302469">
        <w:rPr>
          <w:rFonts w:ascii="Arial" w:hAnsi="Arial" w:cs="Arial"/>
        </w:rPr>
        <w:t xml:space="preserve"> </w:t>
      </w:r>
      <w:r w:rsidRPr="00302469">
        <w:rPr>
          <w:rFonts w:ascii="Arial" w:hAnsi="Arial" w:cs="Arial"/>
        </w:rPr>
        <w:t xml:space="preserve">не всегда сразу понятны из одних только определений, поэтому здесь приведены некоторые иллюстративные примеры для справки. Правильная интерпретация </w:t>
      </w:r>
      <w:r w:rsidR="00972A6F">
        <w:rPr>
          <w:rFonts w:ascii="Arial" w:hAnsi="Arial" w:cs="Arial"/>
        </w:rPr>
        <w:t>настоящего</w:t>
      </w:r>
      <w:r w:rsidR="00972A6F" w:rsidRPr="00972A6F">
        <w:rPr>
          <w:rFonts w:ascii="Arial" w:hAnsi="Arial" w:cs="Arial"/>
        </w:rPr>
        <w:t xml:space="preserve"> </w:t>
      </w:r>
      <w:r w:rsidR="00E620D7" w:rsidRPr="00302469">
        <w:rPr>
          <w:rFonts w:ascii="Arial" w:hAnsi="Arial" w:cs="Arial"/>
        </w:rPr>
        <w:t>стандарта</w:t>
      </w:r>
      <w:r w:rsidRPr="00302469">
        <w:rPr>
          <w:rFonts w:ascii="Arial" w:hAnsi="Arial" w:cs="Arial"/>
        </w:rPr>
        <w:t xml:space="preserve"> также зависит от четкого понимания читателем уровней доступа, определенных в </w:t>
      </w:r>
      <w:r w:rsidR="00972A6F" w:rsidRPr="00972A6F">
        <w:rPr>
          <w:rFonts w:ascii="Arial" w:hAnsi="Arial" w:cs="Arial"/>
        </w:rPr>
        <w:t xml:space="preserve">настоящем </w:t>
      </w:r>
      <w:r w:rsidR="00E620D7" w:rsidRPr="00302469">
        <w:rPr>
          <w:rFonts w:ascii="Arial" w:hAnsi="Arial" w:cs="Arial"/>
        </w:rPr>
        <w:t>стандарте.</w:t>
      </w:r>
    </w:p>
    <w:p w14:paraId="546B99CF" w14:textId="77777777" w:rsidR="00647EB6" w:rsidRPr="00302469" w:rsidRDefault="00647EB6" w:rsidP="00E620D7">
      <w:pPr>
        <w:rPr>
          <w:rFonts w:ascii="Arial" w:hAnsi="Arial" w:cs="Arial"/>
        </w:rPr>
      </w:pPr>
      <w:r w:rsidRPr="00302469">
        <w:rPr>
          <w:rFonts w:ascii="Arial" w:hAnsi="Arial" w:cs="Arial"/>
        </w:rPr>
        <w:t>В следующих примерах сделаны допущения, чтобы упростить анализ и проилл</w:t>
      </w:r>
      <w:r w:rsidR="00E620D7" w:rsidRPr="00302469">
        <w:rPr>
          <w:rFonts w:ascii="Arial" w:hAnsi="Arial" w:cs="Arial"/>
        </w:rPr>
        <w:t>юстрировать основные концепции.</w:t>
      </w:r>
    </w:p>
    <w:p w14:paraId="3EF88A85" w14:textId="370B446B" w:rsidR="00647EB6" w:rsidRPr="00302469" w:rsidRDefault="00E620D7" w:rsidP="00647EB6">
      <w:pPr>
        <w:rPr>
          <w:rFonts w:ascii="Arial" w:hAnsi="Arial" w:cs="Arial"/>
          <w:b/>
        </w:rPr>
      </w:pPr>
      <w:r w:rsidRPr="00302469">
        <w:rPr>
          <w:rFonts w:ascii="Arial" w:hAnsi="Arial" w:cs="Arial"/>
          <w:b/>
        </w:rPr>
        <w:t xml:space="preserve">C.2.2 </w:t>
      </w:r>
      <w:r w:rsidR="00647EB6" w:rsidRPr="00302469">
        <w:rPr>
          <w:rFonts w:ascii="Arial" w:hAnsi="Arial" w:cs="Arial"/>
          <w:b/>
        </w:rPr>
        <w:t xml:space="preserve">Пример − </w:t>
      </w:r>
      <w:r w:rsidRPr="00302469">
        <w:rPr>
          <w:rFonts w:ascii="Arial" w:hAnsi="Arial" w:cs="Arial"/>
          <w:b/>
        </w:rPr>
        <w:t>у</w:t>
      </w:r>
      <w:r w:rsidR="00647EB6" w:rsidRPr="00302469">
        <w:rPr>
          <w:rFonts w:ascii="Arial" w:hAnsi="Arial" w:cs="Arial"/>
          <w:b/>
        </w:rPr>
        <w:t xml:space="preserve">ровень доступа коллимированного </w:t>
      </w:r>
      <w:r w:rsidR="00541CB9" w:rsidRPr="00302469">
        <w:rPr>
          <w:rFonts w:ascii="Arial" w:hAnsi="Arial" w:cs="Arial"/>
          <w:b/>
        </w:rPr>
        <w:t>пучка</w:t>
      </w:r>
      <w:r w:rsidR="00647EB6" w:rsidRPr="00302469">
        <w:rPr>
          <w:rFonts w:ascii="Arial" w:hAnsi="Arial" w:cs="Arial"/>
          <w:b/>
        </w:rPr>
        <w:t xml:space="preserve"> 1M </w:t>
      </w:r>
      <w:r w:rsidR="002E2376" w:rsidRPr="00302469">
        <w:rPr>
          <w:rFonts w:ascii="Arial" w:hAnsi="Arial" w:cs="Arial"/>
          <w:b/>
        </w:rPr>
        <w:t>АОЛС</w:t>
      </w:r>
    </w:p>
    <w:p w14:paraId="5FE6E582" w14:textId="25E09C3A" w:rsidR="00647EB6" w:rsidRPr="00302469" w:rsidRDefault="00647EB6" w:rsidP="00647EB6">
      <w:pPr>
        <w:rPr>
          <w:rFonts w:ascii="Arial" w:hAnsi="Arial" w:cs="Arial"/>
        </w:rPr>
      </w:pPr>
      <w:r w:rsidRPr="00302469">
        <w:rPr>
          <w:rFonts w:ascii="Arial" w:hAnsi="Arial" w:cs="Arial"/>
        </w:rPr>
        <w:t>Рассмотрим сначала изделие с уровнем д</w:t>
      </w:r>
      <w:r w:rsidR="00E620D7" w:rsidRPr="00302469">
        <w:rPr>
          <w:rFonts w:ascii="Arial" w:hAnsi="Arial" w:cs="Arial"/>
        </w:rPr>
        <w:t xml:space="preserve">оступа коллимированного </w:t>
      </w:r>
      <w:r w:rsidR="00541CB9" w:rsidRPr="00302469">
        <w:rPr>
          <w:rFonts w:ascii="Arial" w:hAnsi="Arial" w:cs="Arial"/>
        </w:rPr>
        <w:t>пучка</w:t>
      </w:r>
      <w:r w:rsidR="00E620D7" w:rsidRPr="00302469">
        <w:rPr>
          <w:rFonts w:ascii="Arial" w:hAnsi="Arial" w:cs="Arial"/>
        </w:rPr>
        <w:t xml:space="preserve"> 1М</w:t>
      </w:r>
      <w:r w:rsidRPr="00302469">
        <w:rPr>
          <w:rFonts w:ascii="Arial" w:hAnsi="Arial" w:cs="Arial"/>
        </w:rPr>
        <w:t xml:space="preserve">. В данном случае НОЗ отсутствует, а РНОЗ ограничена областью, которая начинается в 2 м от точки ближайшего доступа человека. Это связано с тем, что 2 м </w:t>
      </w:r>
      <w:r w:rsidR="00972A6F" w:rsidRPr="00302469">
        <w:rPr>
          <w:rFonts w:ascii="Arial" w:hAnsi="Arial" w:cs="Arial"/>
        </w:rPr>
        <w:t>счита</w:t>
      </w:r>
      <w:r w:rsidR="00972A6F">
        <w:rPr>
          <w:rFonts w:ascii="Arial" w:hAnsi="Arial" w:cs="Arial"/>
        </w:rPr>
        <w:t>е</w:t>
      </w:r>
      <w:r w:rsidR="00972A6F" w:rsidRPr="00302469">
        <w:rPr>
          <w:rFonts w:ascii="Arial" w:hAnsi="Arial" w:cs="Arial"/>
        </w:rPr>
        <w:t xml:space="preserve">тся </w:t>
      </w:r>
      <w:r w:rsidRPr="00302469">
        <w:rPr>
          <w:rFonts w:ascii="Arial" w:hAnsi="Arial" w:cs="Arial"/>
        </w:rPr>
        <w:t xml:space="preserve">самым близким расстоянием для </w:t>
      </w:r>
      <w:r w:rsidR="00E620D7" w:rsidRPr="00302469">
        <w:rPr>
          <w:rFonts w:ascii="Arial" w:hAnsi="Arial" w:cs="Arial"/>
        </w:rPr>
        <w:t>обоснованно</w:t>
      </w:r>
      <w:r w:rsidRPr="00302469">
        <w:rPr>
          <w:rFonts w:ascii="Arial" w:hAnsi="Arial" w:cs="Arial"/>
        </w:rPr>
        <w:t xml:space="preserve"> прогнозируемого использования телескопических оптических </w:t>
      </w:r>
      <w:r w:rsidR="006C3AC1">
        <w:rPr>
          <w:rFonts w:ascii="Arial" w:hAnsi="Arial" w:cs="Arial"/>
        </w:rPr>
        <w:t>приборов</w:t>
      </w:r>
      <w:r w:rsidR="006C3AC1" w:rsidRPr="00302469">
        <w:rPr>
          <w:rFonts w:ascii="Arial" w:hAnsi="Arial" w:cs="Arial"/>
        </w:rPr>
        <w:t xml:space="preserve"> </w:t>
      </w:r>
      <w:r w:rsidRPr="00302469">
        <w:rPr>
          <w:rFonts w:ascii="Arial" w:hAnsi="Arial" w:cs="Arial"/>
        </w:rPr>
        <w:t xml:space="preserve">(таких как бинокли), которые обычно имеют ограниченный диапазон регулировки фокуса. Дальность </w:t>
      </w:r>
      <w:r w:rsidRPr="00302469">
        <w:rPr>
          <w:rFonts w:ascii="Arial" w:hAnsi="Arial" w:cs="Arial"/>
        </w:rPr>
        <w:lastRenderedPageBreak/>
        <w:t xml:space="preserve">действия РНОЗ более 2 м зависит от дополнительных характеристик изделия, включая длину волны, </w:t>
      </w:r>
      <w:r w:rsidR="00F01210" w:rsidRPr="00302469">
        <w:rPr>
          <w:rFonts w:ascii="Arial" w:hAnsi="Arial" w:cs="Arial"/>
        </w:rPr>
        <w:t>угловой размер видимого источника</w:t>
      </w:r>
      <w:r w:rsidRPr="00302469">
        <w:rPr>
          <w:rFonts w:ascii="Arial" w:hAnsi="Arial" w:cs="Arial"/>
        </w:rPr>
        <w:t xml:space="preserve">, зависимость излучаемой мощности от времени, пиковую мощность, </w:t>
      </w:r>
      <w:r w:rsidR="00F01210" w:rsidRPr="00302469">
        <w:rPr>
          <w:rFonts w:ascii="Arial" w:hAnsi="Arial" w:cs="Arial"/>
        </w:rPr>
        <w:t>угол расходимости пучка</w:t>
      </w:r>
      <w:r w:rsidRPr="00302469">
        <w:rPr>
          <w:rFonts w:ascii="Arial" w:hAnsi="Arial" w:cs="Arial"/>
        </w:rPr>
        <w:t xml:space="preserve">, минимальный диаметр </w:t>
      </w:r>
      <w:r w:rsidR="00541CB9" w:rsidRPr="00302469">
        <w:rPr>
          <w:rFonts w:ascii="Arial" w:hAnsi="Arial" w:cs="Arial"/>
        </w:rPr>
        <w:t>пучка</w:t>
      </w:r>
      <w:r w:rsidRPr="00302469">
        <w:rPr>
          <w:rFonts w:ascii="Arial" w:hAnsi="Arial" w:cs="Arial"/>
        </w:rPr>
        <w:t xml:space="preserve"> и распределение о</w:t>
      </w:r>
      <w:r w:rsidR="00FC4A26" w:rsidRPr="00302469">
        <w:rPr>
          <w:rFonts w:ascii="Arial" w:hAnsi="Arial" w:cs="Arial"/>
        </w:rPr>
        <w:t>блученности</w:t>
      </w:r>
      <w:r w:rsidRPr="00302469">
        <w:rPr>
          <w:rFonts w:ascii="Arial" w:hAnsi="Arial" w:cs="Arial"/>
        </w:rPr>
        <w:t>. Поглощение атмосферой не учитывается, поскольку величина атмосферного поглощения может быть чрезвычайно мала в зависимости от местности и погоды.</w:t>
      </w:r>
    </w:p>
    <w:p w14:paraId="37FF9A39" w14:textId="024760EA" w:rsidR="00647EB6" w:rsidRPr="00302469" w:rsidRDefault="00E620D7" w:rsidP="00647EB6">
      <w:pPr>
        <w:rPr>
          <w:rFonts w:ascii="Arial" w:hAnsi="Arial" w:cs="Arial"/>
          <w:b/>
        </w:rPr>
      </w:pPr>
      <w:r w:rsidRPr="00302469">
        <w:rPr>
          <w:rFonts w:ascii="Arial" w:hAnsi="Arial" w:cs="Arial"/>
          <w:b/>
        </w:rPr>
        <w:t xml:space="preserve">C.2.3 </w:t>
      </w:r>
      <w:r w:rsidR="00647EB6" w:rsidRPr="00302469">
        <w:rPr>
          <w:rFonts w:ascii="Arial" w:hAnsi="Arial" w:cs="Arial"/>
          <w:b/>
        </w:rPr>
        <w:t xml:space="preserve">Пример </w:t>
      </w:r>
      <w:r w:rsidR="00541CB9" w:rsidRPr="00302469">
        <w:rPr>
          <w:rFonts w:ascii="Arial" w:hAnsi="Arial" w:cs="Arial"/>
          <w:b/>
        </w:rPr>
        <w:t>–</w:t>
      </w:r>
      <w:r w:rsidR="00647EB6" w:rsidRPr="00302469">
        <w:rPr>
          <w:rFonts w:ascii="Arial" w:hAnsi="Arial" w:cs="Arial"/>
          <w:b/>
        </w:rPr>
        <w:t xml:space="preserve"> </w:t>
      </w:r>
      <w:r w:rsidR="00541CB9" w:rsidRPr="00302469">
        <w:rPr>
          <w:rFonts w:ascii="Arial" w:hAnsi="Arial" w:cs="Arial"/>
          <w:b/>
        </w:rPr>
        <w:t xml:space="preserve">расходящийся пучок с </w:t>
      </w:r>
      <w:r w:rsidRPr="00302469">
        <w:rPr>
          <w:rFonts w:ascii="Arial" w:hAnsi="Arial" w:cs="Arial"/>
          <w:b/>
        </w:rPr>
        <w:t>у</w:t>
      </w:r>
      <w:r w:rsidR="00647EB6" w:rsidRPr="00302469">
        <w:rPr>
          <w:rFonts w:ascii="Arial" w:hAnsi="Arial" w:cs="Arial"/>
          <w:b/>
        </w:rPr>
        <w:t xml:space="preserve">ровень </w:t>
      </w:r>
      <w:r w:rsidRPr="00302469">
        <w:rPr>
          <w:rFonts w:ascii="Arial" w:hAnsi="Arial" w:cs="Arial"/>
          <w:b/>
        </w:rPr>
        <w:t>доступа 1М</w:t>
      </w:r>
      <w:r w:rsidR="00647EB6" w:rsidRPr="00302469">
        <w:rPr>
          <w:rFonts w:ascii="Arial" w:hAnsi="Arial" w:cs="Arial"/>
          <w:b/>
        </w:rPr>
        <w:t xml:space="preserve"> </w:t>
      </w:r>
      <w:r w:rsidR="002E2376" w:rsidRPr="00302469">
        <w:rPr>
          <w:rFonts w:ascii="Arial" w:hAnsi="Arial" w:cs="Arial"/>
          <w:b/>
        </w:rPr>
        <w:t>АОЛС</w:t>
      </w:r>
    </w:p>
    <w:p w14:paraId="63CC490F" w14:textId="6FA8105C" w:rsidR="00647EB6" w:rsidRPr="00302469" w:rsidRDefault="00647EB6" w:rsidP="00E620D7">
      <w:pPr>
        <w:rPr>
          <w:rFonts w:ascii="Arial" w:hAnsi="Arial" w:cs="Arial"/>
        </w:rPr>
      </w:pPr>
      <w:r w:rsidRPr="00302469">
        <w:rPr>
          <w:rFonts w:ascii="Arial" w:hAnsi="Arial" w:cs="Arial"/>
        </w:rPr>
        <w:t xml:space="preserve">Далее рассмотрим </w:t>
      </w:r>
      <w:r w:rsidR="00541CB9" w:rsidRPr="00302469">
        <w:rPr>
          <w:rFonts w:ascii="Arial" w:hAnsi="Arial" w:cs="Arial"/>
        </w:rPr>
        <w:t xml:space="preserve">расходящийся пучок с </w:t>
      </w:r>
      <w:r w:rsidR="00F01210" w:rsidRPr="00302469">
        <w:rPr>
          <w:rFonts w:ascii="Arial" w:hAnsi="Arial" w:cs="Arial"/>
        </w:rPr>
        <w:t>уров</w:t>
      </w:r>
      <w:r w:rsidRPr="00302469">
        <w:rPr>
          <w:rFonts w:ascii="Arial" w:hAnsi="Arial" w:cs="Arial"/>
        </w:rPr>
        <w:t>н</w:t>
      </w:r>
      <w:r w:rsidR="00541CB9" w:rsidRPr="00302469">
        <w:rPr>
          <w:rFonts w:ascii="Arial" w:hAnsi="Arial" w:cs="Arial"/>
        </w:rPr>
        <w:t>ем</w:t>
      </w:r>
      <w:r w:rsidRPr="00302469">
        <w:rPr>
          <w:rFonts w:ascii="Arial" w:hAnsi="Arial" w:cs="Arial"/>
        </w:rPr>
        <w:t xml:space="preserve"> доступа 1M </w:t>
      </w:r>
      <w:r w:rsidR="002E2376" w:rsidRPr="00302469">
        <w:rPr>
          <w:rFonts w:ascii="Arial" w:hAnsi="Arial" w:cs="Arial"/>
        </w:rPr>
        <w:t>АОЛС</w:t>
      </w:r>
      <w:r w:rsidRPr="00302469">
        <w:rPr>
          <w:rFonts w:ascii="Arial" w:hAnsi="Arial" w:cs="Arial"/>
        </w:rPr>
        <w:t xml:space="preserve"> (который не удовлетворяет условию 2 таблицы 1). В этом случае при длине волны от 302,5 нм до 4000 нм также отсутствует НОЗ, и объем РНОЗ ограничен областью между 14 мм и 100 мм от видимого местоположения источника. Это связано с тем, что 14 мм и 100 мм являются минимальным и максимальным расстояниями, на которых применимо условие 2. Как и в предыдущем примере, обоснование такого диапазона расстояний основано на </w:t>
      </w:r>
      <w:r w:rsidR="00E620D7" w:rsidRPr="00302469">
        <w:rPr>
          <w:rFonts w:ascii="Arial" w:hAnsi="Arial" w:cs="Arial"/>
        </w:rPr>
        <w:t>обоснованно</w:t>
      </w:r>
      <w:r w:rsidRPr="00302469">
        <w:rPr>
          <w:rFonts w:ascii="Arial" w:hAnsi="Arial" w:cs="Arial"/>
        </w:rPr>
        <w:t xml:space="preserve"> </w:t>
      </w:r>
      <w:r w:rsidR="005A6D1D">
        <w:rPr>
          <w:rFonts w:ascii="Arial" w:hAnsi="Arial" w:cs="Arial"/>
        </w:rPr>
        <w:t>прогнозируемом</w:t>
      </w:r>
      <w:r w:rsidRPr="00302469">
        <w:rPr>
          <w:rFonts w:ascii="Arial" w:hAnsi="Arial" w:cs="Arial"/>
        </w:rPr>
        <w:t xml:space="preserve"> использовании оптических </w:t>
      </w:r>
      <w:r w:rsidR="006C3AC1">
        <w:rPr>
          <w:rFonts w:ascii="Arial" w:hAnsi="Arial" w:cs="Arial"/>
        </w:rPr>
        <w:t>приборов</w:t>
      </w:r>
      <w:r w:rsidR="006C3AC1" w:rsidRPr="00302469">
        <w:rPr>
          <w:rFonts w:ascii="Arial" w:hAnsi="Arial" w:cs="Arial"/>
        </w:rPr>
        <w:t xml:space="preserve"> </w:t>
      </w:r>
      <w:r w:rsidRPr="00302469">
        <w:rPr>
          <w:rFonts w:ascii="Arial" w:hAnsi="Arial" w:cs="Arial"/>
        </w:rPr>
        <w:t xml:space="preserve">ближнего действия, таких как лупы для глаз. Как и в предыдущем примере, дополнительная информация о протяженности </w:t>
      </w:r>
      <w:r w:rsidR="00146C95" w:rsidRPr="00302469">
        <w:rPr>
          <w:rFonts w:ascii="Arial" w:hAnsi="Arial" w:cs="Arial"/>
        </w:rPr>
        <w:t>РНОЗ</w:t>
      </w:r>
      <w:r w:rsidRPr="00302469">
        <w:rPr>
          <w:rFonts w:ascii="Arial" w:hAnsi="Arial" w:cs="Arial"/>
        </w:rPr>
        <w:t xml:space="preserve"> в диапазоне от 14 до 100 мм от видимого местоположения источника зависит от характеристик п</w:t>
      </w:r>
      <w:r w:rsidR="00E620D7" w:rsidRPr="00302469">
        <w:rPr>
          <w:rFonts w:ascii="Arial" w:hAnsi="Arial" w:cs="Arial"/>
        </w:rPr>
        <w:t>ередатчика.</w:t>
      </w:r>
    </w:p>
    <w:p w14:paraId="2F1BA1D0" w14:textId="1D888EB0" w:rsidR="00647EB6" w:rsidRPr="00302469" w:rsidRDefault="00E620D7" w:rsidP="00647EB6">
      <w:pPr>
        <w:rPr>
          <w:rFonts w:ascii="Arial" w:hAnsi="Arial" w:cs="Arial"/>
          <w:b/>
        </w:rPr>
      </w:pPr>
      <w:r w:rsidRPr="00302469">
        <w:rPr>
          <w:rFonts w:ascii="Arial" w:hAnsi="Arial" w:cs="Arial"/>
          <w:b/>
        </w:rPr>
        <w:t xml:space="preserve">C.2.4 </w:t>
      </w:r>
      <w:r w:rsidR="00647EB6" w:rsidRPr="00302469">
        <w:rPr>
          <w:rFonts w:ascii="Arial" w:hAnsi="Arial" w:cs="Arial"/>
          <w:b/>
        </w:rPr>
        <w:t>Пример</w:t>
      </w:r>
      <w:r w:rsidRPr="00302469">
        <w:rPr>
          <w:rFonts w:ascii="Arial" w:hAnsi="Arial" w:cs="Arial"/>
          <w:b/>
        </w:rPr>
        <w:t xml:space="preserve"> </w:t>
      </w:r>
      <w:r w:rsidR="00647EB6" w:rsidRPr="00302469">
        <w:rPr>
          <w:rFonts w:ascii="Arial" w:hAnsi="Arial" w:cs="Arial"/>
          <w:b/>
        </w:rPr>
        <w:t>–</w:t>
      </w:r>
      <w:r w:rsidRPr="00302469">
        <w:rPr>
          <w:rFonts w:ascii="Arial" w:hAnsi="Arial" w:cs="Arial"/>
          <w:b/>
        </w:rPr>
        <w:t xml:space="preserve"> изделие </w:t>
      </w:r>
      <w:r w:rsidR="002E2376" w:rsidRPr="00302469">
        <w:rPr>
          <w:rFonts w:ascii="Arial" w:hAnsi="Arial" w:cs="Arial"/>
          <w:b/>
        </w:rPr>
        <w:t>АОЛС</w:t>
      </w:r>
      <w:r w:rsidR="00647EB6" w:rsidRPr="00302469">
        <w:rPr>
          <w:rFonts w:ascii="Arial" w:hAnsi="Arial" w:cs="Arial"/>
          <w:b/>
        </w:rPr>
        <w:t xml:space="preserve"> уровня доступа 3B</w:t>
      </w:r>
    </w:p>
    <w:p w14:paraId="521B687A" w14:textId="77777777" w:rsidR="00647EB6" w:rsidRPr="00302469" w:rsidRDefault="00647EB6" w:rsidP="00F973E3">
      <w:pPr>
        <w:rPr>
          <w:rFonts w:ascii="Arial" w:hAnsi="Arial" w:cs="Arial"/>
        </w:rPr>
      </w:pPr>
      <w:r w:rsidRPr="00302469">
        <w:rPr>
          <w:rFonts w:ascii="Arial" w:hAnsi="Arial" w:cs="Arial"/>
        </w:rPr>
        <w:t xml:space="preserve">Далее рассмотрим </w:t>
      </w:r>
      <w:r w:rsidR="009359CC" w:rsidRPr="00302469">
        <w:rPr>
          <w:rFonts w:ascii="Arial" w:hAnsi="Arial" w:cs="Arial"/>
        </w:rPr>
        <w:t>изделие</w:t>
      </w:r>
      <w:r w:rsidRPr="00302469">
        <w:rPr>
          <w:rFonts w:ascii="Arial" w:hAnsi="Arial" w:cs="Arial"/>
        </w:rPr>
        <w:t xml:space="preserve"> уровня доступа 3B, в котором услов</w:t>
      </w:r>
      <w:r w:rsidR="00F973E3" w:rsidRPr="00302469">
        <w:rPr>
          <w:rFonts w:ascii="Arial" w:hAnsi="Arial" w:cs="Arial"/>
        </w:rPr>
        <w:t>ие 2 является наиболее строгим.</w:t>
      </w:r>
    </w:p>
    <w:p w14:paraId="0083E7D7" w14:textId="77777777" w:rsidR="00647EB6" w:rsidRPr="00302469" w:rsidRDefault="00647EB6" w:rsidP="00647EB6">
      <w:pPr>
        <w:rPr>
          <w:rFonts w:ascii="Arial" w:hAnsi="Arial" w:cs="Arial"/>
        </w:rPr>
      </w:pPr>
      <w:r w:rsidRPr="00302469">
        <w:rPr>
          <w:rFonts w:ascii="Arial" w:hAnsi="Arial" w:cs="Arial"/>
        </w:rPr>
        <w:t>В частности, рассмотрим:</w:t>
      </w:r>
    </w:p>
    <w:p w14:paraId="5F61DC93" w14:textId="0D76CC09" w:rsidR="00647EB6" w:rsidRPr="00302469" w:rsidRDefault="00F973E3" w:rsidP="00647EB6">
      <w:pPr>
        <w:rPr>
          <w:rFonts w:ascii="Arial" w:hAnsi="Arial" w:cs="Arial"/>
        </w:rPr>
      </w:pPr>
      <w:r w:rsidRPr="00302469">
        <w:rPr>
          <w:rFonts w:ascii="Arial" w:hAnsi="Arial" w:cs="Arial"/>
        </w:rPr>
        <w:t xml:space="preserve">- </w:t>
      </w:r>
      <w:r w:rsidR="00647EB6" w:rsidRPr="00302469">
        <w:rPr>
          <w:rFonts w:ascii="Arial" w:hAnsi="Arial" w:cs="Arial"/>
        </w:rPr>
        <w:t>равномерн</w:t>
      </w:r>
      <w:r w:rsidR="00146C95" w:rsidRPr="00302469">
        <w:rPr>
          <w:rFonts w:ascii="Arial" w:hAnsi="Arial" w:cs="Arial"/>
        </w:rPr>
        <w:t>о облучающий</w:t>
      </w:r>
      <w:r w:rsidR="00647EB6" w:rsidRPr="00302469">
        <w:rPr>
          <w:rFonts w:ascii="Arial" w:hAnsi="Arial" w:cs="Arial"/>
        </w:rPr>
        <w:t xml:space="preserve"> пучок излучения с диаметром излучающей апертуры </w:t>
      </w:r>
      <w:r w:rsidR="00E120EE">
        <w:rPr>
          <w:rFonts w:ascii="Arial" w:hAnsi="Arial" w:cs="Arial"/>
        </w:rPr>
        <w:t xml:space="preserve">                         </w:t>
      </w:r>
      <w:r w:rsidR="00647EB6" w:rsidRPr="00302469">
        <w:rPr>
          <w:rFonts w:ascii="Arial" w:hAnsi="Arial" w:cs="Arial"/>
          <w:i/>
        </w:rPr>
        <w:t>d</w:t>
      </w:r>
      <w:r w:rsidR="00647EB6" w:rsidRPr="00302469">
        <w:rPr>
          <w:rFonts w:ascii="Arial" w:hAnsi="Arial" w:cs="Arial"/>
          <w:vertAlign w:val="subscript"/>
        </w:rPr>
        <w:t>0</w:t>
      </w:r>
      <w:r w:rsidR="00647EB6" w:rsidRPr="00302469">
        <w:rPr>
          <w:rFonts w:ascii="Arial" w:hAnsi="Arial" w:cs="Arial"/>
        </w:rPr>
        <w:t xml:space="preserve"> = 1 мм</w:t>
      </w:r>
      <w:r w:rsidR="007C0821">
        <w:rPr>
          <w:rFonts w:ascii="Arial" w:hAnsi="Arial" w:cs="Arial"/>
        </w:rPr>
        <w:t>;</w:t>
      </w:r>
    </w:p>
    <w:p w14:paraId="4857D975" w14:textId="217E3F13" w:rsidR="00647EB6" w:rsidRPr="00302469" w:rsidRDefault="00F973E3" w:rsidP="00647EB6">
      <w:pPr>
        <w:rPr>
          <w:rFonts w:ascii="Arial" w:hAnsi="Arial" w:cs="Arial"/>
        </w:rPr>
      </w:pPr>
      <w:r w:rsidRPr="00302469">
        <w:rPr>
          <w:rFonts w:ascii="Arial" w:hAnsi="Arial" w:cs="Arial"/>
        </w:rPr>
        <w:t>-</w:t>
      </w:r>
      <w:r w:rsidR="00647EB6" w:rsidRPr="00302469">
        <w:rPr>
          <w:rFonts w:ascii="Arial" w:hAnsi="Arial" w:cs="Arial"/>
        </w:rPr>
        <w:t xml:space="preserve"> полное расхождение </w:t>
      </w:r>
      <w:r w:rsidRPr="00302469">
        <w:rPr>
          <w:rFonts w:ascii="Arial" w:hAnsi="Arial" w:cs="Arial"/>
        </w:rPr>
        <w:t xml:space="preserve">φ </w:t>
      </w:r>
      <w:r w:rsidR="00647EB6" w:rsidRPr="00302469">
        <w:rPr>
          <w:rFonts w:ascii="Arial" w:hAnsi="Arial" w:cs="Arial"/>
        </w:rPr>
        <w:t>= 0,1 рад</w:t>
      </w:r>
      <w:r w:rsidR="007C0821">
        <w:rPr>
          <w:rFonts w:ascii="Arial" w:hAnsi="Arial" w:cs="Arial"/>
        </w:rPr>
        <w:t>;</w:t>
      </w:r>
    </w:p>
    <w:p w14:paraId="6D3E2B94" w14:textId="56915527" w:rsidR="00647EB6" w:rsidRPr="00302469" w:rsidRDefault="00F973E3" w:rsidP="00647EB6">
      <w:pPr>
        <w:rPr>
          <w:rFonts w:ascii="Arial" w:hAnsi="Arial" w:cs="Arial"/>
        </w:rPr>
      </w:pPr>
      <w:r w:rsidRPr="00302469">
        <w:rPr>
          <w:rFonts w:ascii="Arial" w:hAnsi="Arial" w:cs="Arial"/>
        </w:rPr>
        <w:t>- длин</w:t>
      </w:r>
      <w:r w:rsidR="0056493A">
        <w:rPr>
          <w:rFonts w:ascii="Arial" w:hAnsi="Arial" w:cs="Arial"/>
        </w:rPr>
        <w:t>у</w:t>
      </w:r>
      <w:r w:rsidRPr="00302469">
        <w:rPr>
          <w:rFonts w:ascii="Arial" w:hAnsi="Arial" w:cs="Arial"/>
        </w:rPr>
        <w:t xml:space="preserve"> волны 1</w:t>
      </w:r>
      <w:r w:rsidR="00647EB6" w:rsidRPr="00302469">
        <w:rPr>
          <w:rFonts w:ascii="Arial" w:hAnsi="Arial" w:cs="Arial"/>
        </w:rPr>
        <w:t>500 нм</w:t>
      </w:r>
      <w:r w:rsidR="007C0821">
        <w:rPr>
          <w:rFonts w:ascii="Arial" w:hAnsi="Arial" w:cs="Arial"/>
        </w:rPr>
        <w:t>;</w:t>
      </w:r>
    </w:p>
    <w:p w14:paraId="051AB0F3" w14:textId="69ACDC87" w:rsidR="00647EB6" w:rsidRPr="00302469" w:rsidRDefault="00F973E3" w:rsidP="00647EB6">
      <w:pPr>
        <w:rPr>
          <w:rFonts w:ascii="Arial" w:hAnsi="Arial" w:cs="Arial"/>
        </w:rPr>
      </w:pPr>
      <w:r w:rsidRPr="00302469">
        <w:rPr>
          <w:rFonts w:ascii="Arial" w:hAnsi="Arial" w:cs="Arial"/>
        </w:rPr>
        <w:t>-</w:t>
      </w:r>
      <w:r w:rsidR="00647EB6" w:rsidRPr="00302469">
        <w:rPr>
          <w:rFonts w:ascii="Arial" w:hAnsi="Arial" w:cs="Arial"/>
        </w:rPr>
        <w:t xml:space="preserve"> средн</w:t>
      </w:r>
      <w:r w:rsidR="0056493A">
        <w:rPr>
          <w:rFonts w:ascii="Arial" w:hAnsi="Arial" w:cs="Arial"/>
        </w:rPr>
        <w:t>юю</w:t>
      </w:r>
      <w:r w:rsidR="00647EB6" w:rsidRPr="00302469">
        <w:rPr>
          <w:rFonts w:ascii="Arial" w:hAnsi="Arial" w:cs="Arial"/>
        </w:rPr>
        <w:t xml:space="preserve"> мощность непрерывного пучка </w:t>
      </w:r>
      <w:r w:rsidR="00647EB6" w:rsidRPr="00302469">
        <w:rPr>
          <w:rFonts w:ascii="Arial" w:hAnsi="Arial" w:cs="Arial"/>
          <w:i/>
        </w:rPr>
        <w:t>P</w:t>
      </w:r>
      <w:r w:rsidR="00473B24" w:rsidRPr="00302469">
        <w:rPr>
          <w:rFonts w:ascii="Arial" w:hAnsi="Arial" w:cs="Arial"/>
          <w:i/>
        </w:rPr>
        <w:t xml:space="preserve"> </w:t>
      </w:r>
      <w:r w:rsidRPr="00302469">
        <w:rPr>
          <w:rFonts w:ascii="Arial" w:hAnsi="Arial" w:cs="Arial"/>
        </w:rPr>
        <w:t>=</w:t>
      </w:r>
      <w:r w:rsidR="00473B24" w:rsidRPr="00302469">
        <w:rPr>
          <w:rFonts w:ascii="Arial" w:hAnsi="Arial" w:cs="Arial"/>
        </w:rPr>
        <w:t xml:space="preserve"> </w:t>
      </w:r>
      <w:r w:rsidR="00647EB6" w:rsidRPr="00302469">
        <w:rPr>
          <w:rFonts w:ascii="Arial" w:hAnsi="Arial" w:cs="Arial"/>
        </w:rPr>
        <w:t xml:space="preserve">360 </w:t>
      </w:r>
      <w:r w:rsidR="00146C95" w:rsidRPr="00302469">
        <w:rPr>
          <w:rFonts w:ascii="Arial" w:hAnsi="Arial" w:cs="Arial"/>
        </w:rPr>
        <w:t>м</w:t>
      </w:r>
      <w:r w:rsidR="00647EB6" w:rsidRPr="00302469">
        <w:rPr>
          <w:rFonts w:ascii="Arial" w:hAnsi="Arial" w:cs="Arial"/>
        </w:rPr>
        <w:t>Вт</w:t>
      </w:r>
      <w:r w:rsidR="007C0821">
        <w:rPr>
          <w:rFonts w:ascii="Arial" w:hAnsi="Arial" w:cs="Arial"/>
        </w:rPr>
        <w:t>.</w:t>
      </w:r>
    </w:p>
    <w:p w14:paraId="6C030835" w14:textId="1AD6B3C2" w:rsidR="00F91B53" w:rsidRPr="00302469" w:rsidRDefault="00647EB6" w:rsidP="00647EB6">
      <w:pPr>
        <w:rPr>
          <w:rFonts w:ascii="Arial" w:hAnsi="Arial" w:cs="Arial"/>
        </w:rPr>
      </w:pPr>
      <w:r w:rsidRPr="00302469">
        <w:rPr>
          <w:rFonts w:ascii="Arial" w:hAnsi="Arial" w:cs="Arial"/>
        </w:rPr>
        <w:t xml:space="preserve">Для простоты мы предполагаем, что при любом фиксированном расстоянии от передающей апертуры освещенность </w:t>
      </w:r>
      <w:r w:rsidR="00146C95" w:rsidRPr="00302469">
        <w:rPr>
          <w:rFonts w:ascii="Arial" w:hAnsi="Arial" w:cs="Arial"/>
        </w:rPr>
        <w:t>пучка</w:t>
      </w:r>
      <w:r w:rsidRPr="00302469">
        <w:rPr>
          <w:rFonts w:ascii="Arial" w:hAnsi="Arial" w:cs="Arial"/>
        </w:rPr>
        <w:t xml:space="preserve"> постоянна в пределах конуса расхождения и равна нулю за пределами этого конуса. Диаметр </w:t>
      </w:r>
      <w:r w:rsidR="003510FB">
        <w:rPr>
          <w:rFonts w:ascii="Arial" w:hAnsi="Arial" w:cs="Arial"/>
        </w:rPr>
        <w:t>пучка</w:t>
      </w:r>
      <w:r w:rsidRPr="00302469">
        <w:rPr>
          <w:rFonts w:ascii="Arial" w:hAnsi="Arial" w:cs="Arial"/>
        </w:rPr>
        <w:t xml:space="preserve"> на любом расстоянии </w:t>
      </w:r>
      <w:r w:rsidRPr="00302469">
        <w:rPr>
          <w:rFonts w:ascii="Arial" w:hAnsi="Arial" w:cs="Arial"/>
          <w:i/>
        </w:rPr>
        <w:t>r</w:t>
      </w:r>
      <w:r w:rsidRPr="00302469">
        <w:rPr>
          <w:rFonts w:ascii="Arial" w:hAnsi="Arial" w:cs="Arial"/>
        </w:rPr>
        <w:t xml:space="preserve"> определяется формулой</w:t>
      </w:r>
    </w:p>
    <w:p w14:paraId="4B5EC05B" w14:textId="371751C5" w:rsidR="006447C4" w:rsidRPr="00302469" w:rsidRDefault="00000000" w:rsidP="00302469">
      <w:pPr>
        <w:spacing w:before="120" w:after="120"/>
        <w:rPr>
          <w:rFonts w:ascii="Arial" w:hAnsi="Arial" w:cs="Arial"/>
        </w:rPr>
      </w:pPr>
      <m:oMathPara>
        <m:oMathParaPr>
          <m:jc m:val="right"/>
        </m:oMathParaPr>
        <m:oMath>
          <m:eqArr>
            <m:eqArrPr>
              <m:maxDist m:val="1"/>
              <m:ctrlPr>
                <w:rPr>
                  <w:rFonts w:ascii="Cambria Math" w:eastAsia="Calibri" w:hAnsi="Cambria Math" w:cs="Arial"/>
                </w:rPr>
              </m:ctrlPr>
            </m:eqArrPr>
            <m:e>
              <m:r>
                <w:rPr>
                  <w:rFonts w:ascii="Cambria Math" w:eastAsia="Calibri" w:hAnsi="Cambria Math" w:cs="Arial"/>
                </w:rPr>
                <m:t xml:space="preserve">d(r)= </m:t>
              </m:r>
              <m:sSub>
                <m:sSubPr>
                  <m:ctrlPr>
                    <w:rPr>
                      <w:rFonts w:ascii="Cambria Math" w:hAnsi="Cambria Math" w:cs="Arial"/>
                      <w:i/>
                    </w:rPr>
                  </m:ctrlPr>
                </m:sSubPr>
                <m:e>
                  <m:r>
                    <w:rPr>
                      <w:rFonts w:ascii="Cambria Math" w:hAnsi="Cambria Math" w:cs="Arial"/>
                    </w:rPr>
                    <m:t>d</m:t>
                  </m:r>
                </m:e>
                <m:sub>
                  <m:r>
                    <w:rPr>
                      <w:rFonts w:ascii="Cambria Math" w:hAnsi="Cambria Math" w:cs="Arial"/>
                    </w:rPr>
                    <m:t>0</m:t>
                  </m:r>
                </m:sub>
              </m:sSub>
              <m:r>
                <w:rPr>
                  <w:rFonts w:ascii="Cambria Math" w:hAnsi="Cambria Math" w:cs="Arial"/>
                </w:rPr>
                <m:t xml:space="preserve">+2r </m:t>
              </m:r>
              <m:func>
                <m:funcPr>
                  <m:ctrlPr>
                    <w:rPr>
                      <w:rFonts w:ascii="Cambria Math" w:hAnsi="Cambria Math" w:cs="Arial"/>
                      <w:i/>
                    </w:rPr>
                  </m:ctrlPr>
                </m:funcPr>
                <m:fName>
                  <m:r>
                    <m:rPr>
                      <m:sty m:val="p"/>
                    </m:rPr>
                    <w:rPr>
                      <w:rFonts w:ascii="Cambria Math" w:hAnsi="Cambria Math" w:cs="Arial"/>
                    </w:rPr>
                    <m:t>tan</m:t>
                  </m:r>
                </m:fName>
                <m:e>
                  <m:r>
                    <w:rPr>
                      <w:rFonts w:ascii="Cambria Math" w:hAnsi="Cambria Math" w:cs="Arial"/>
                    </w:rPr>
                    <m:t>(</m:t>
                  </m:r>
                  <m:r>
                    <m:rPr>
                      <m:sty m:val="p"/>
                    </m:rPr>
                    <w:rPr>
                      <w:rFonts w:ascii="Cambria Math" w:hAnsi="Cambria Math" w:cs="Arial"/>
                    </w:rPr>
                    <m:t>φ</m:t>
                  </m:r>
                  <m:r>
                    <w:rPr>
                      <w:rFonts w:ascii="Cambria Math" w:hAnsi="Cambria Math" w:cs="Arial"/>
                    </w:rPr>
                    <m:t>/2)</m:t>
                  </m:r>
                </m:e>
              </m:func>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0</m:t>
                  </m:r>
                </m:sub>
              </m:sSub>
              <m:r>
                <w:rPr>
                  <w:rFonts w:ascii="Cambria Math" w:hAnsi="Cambria Math" w:cs="Arial"/>
                </w:rPr>
                <m:t>+ r</m:t>
              </m:r>
              <m:r>
                <m:rPr>
                  <m:sty m:val="p"/>
                </m:rPr>
                <w:rPr>
                  <w:rFonts w:ascii="Cambria Math" w:hAnsi="Cambria Math" w:cs="Arial"/>
                </w:rPr>
                <m:t>φ</m:t>
              </m:r>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C.1</m:t>
                  </m:r>
                </m:e>
              </m:d>
              <m:ctrlPr>
                <w:rPr>
                  <w:rFonts w:ascii="Cambria Math" w:eastAsia="Calibri" w:hAnsi="Cambria Math" w:cs="Arial"/>
                  <w:i/>
                  <w:iCs/>
                </w:rPr>
              </m:ctrlPr>
            </m:e>
          </m:eqArr>
        </m:oMath>
      </m:oMathPara>
    </w:p>
    <w:p w14:paraId="0D063A81" w14:textId="6C71F1A6" w:rsidR="00647EB6" w:rsidRPr="00302469" w:rsidRDefault="00647EB6" w:rsidP="00647EB6">
      <w:pPr>
        <w:rPr>
          <w:rFonts w:ascii="Arial" w:hAnsi="Arial" w:cs="Arial"/>
        </w:rPr>
      </w:pPr>
      <w:r w:rsidRPr="00302469">
        <w:rPr>
          <w:rFonts w:ascii="Arial" w:hAnsi="Arial" w:cs="Arial"/>
        </w:rPr>
        <w:t xml:space="preserve">Максимальная </w:t>
      </w:r>
      <w:r w:rsidR="00875629" w:rsidRPr="00302469">
        <w:rPr>
          <w:rFonts w:ascii="Arial" w:hAnsi="Arial" w:cs="Arial"/>
        </w:rPr>
        <w:t>протяж</w:t>
      </w:r>
      <w:r w:rsidR="00875629">
        <w:rPr>
          <w:rFonts w:ascii="Arial" w:hAnsi="Arial" w:cs="Arial"/>
        </w:rPr>
        <w:t>е</w:t>
      </w:r>
      <w:r w:rsidR="00875629" w:rsidRPr="00302469">
        <w:rPr>
          <w:rFonts w:ascii="Arial" w:hAnsi="Arial" w:cs="Arial"/>
        </w:rPr>
        <w:t xml:space="preserve">нность </w:t>
      </w:r>
      <w:r w:rsidRPr="00302469">
        <w:rPr>
          <w:rFonts w:ascii="Arial" w:hAnsi="Arial" w:cs="Arial"/>
        </w:rPr>
        <w:t xml:space="preserve">НОЗ соответствует IEC 60825-1:2014 </w:t>
      </w:r>
      <w:r w:rsidR="00C5561B" w:rsidRPr="00302469">
        <w:rPr>
          <w:rFonts w:ascii="Arial" w:hAnsi="Arial" w:cs="Arial"/>
        </w:rPr>
        <w:t>«</w:t>
      </w:r>
      <w:r w:rsidR="001957A2" w:rsidRPr="00302469">
        <w:rPr>
          <w:rFonts w:ascii="Arial" w:hAnsi="Arial" w:cs="Arial"/>
        </w:rPr>
        <w:t>номинальному безопасному расстоянию для глаз</w:t>
      </w:r>
      <w:r w:rsidR="00C5561B" w:rsidRPr="00302469">
        <w:rPr>
          <w:rFonts w:ascii="Arial" w:hAnsi="Arial" w:cs="Arial"/>
        </w:rPr>
        <w:t xml:space="preserve">» </w:t>
      </w:r>
      <w:r w:rsidRPr="00302469">
        <w:rPr>
          <w:rFonts w:ascii="Arial" w:hAnsi="Arial" w:cs="Arial"/>
        </w:rPr>
        <w:t>(</w:t>
      </w:r>
      <w:r w:rsidR="00E620D7" w:rsidRPr="00302469">
        <w:rPr>
          <w:rFonts w:ascii="Arial" w:hAnsi="Arial" w:cs="Arial"/>
        </w:rPr>
        <w:t>НБРГ</w:t>
      </w:r>
      <w:r w:rsidRPr="00302469">
        <w:rPr>
          <w:rFonts w:ascii="Arial" w:hAnsi="Arial" w:cs="Arial"/>
        </w:rPr>
        <w:t xml:space="preserve">) и определяется путем расчета расстояния, на котором освещенность, усредненная в пределах измерительной апертуры, применяемой для наблюдения без </w:t>
      </w:r>
      <w:r w:rsidR="00146C95" w:rsidRPr="00302469">
        <w:rPr>
          <w:rFonts w:ascii="Arial" w:hAnsi="Arial" w:cs="Arial"/>
        </w:rPr>
        <w:t xml:space="preserve">оптических </w:t>
      </w:r>
      <w:r w:rsidR="000E579A">
        <w:rPr>
          <w:rFonts w:ascii="Arial" w:hAnsi="Arial" w:cs="Arial"/>
        </w:rPr>
        <w:t>приборов</w:t>
      </w:r>
      <w:r w:rsidRPr="00302469">
        <w:rPr>
          <w:rFonts w:ascii="Arial" w:hAnsi="Arial" w:cs="Arial"/>
        </w:rPr>
        <w:t xml:space="preserve">, падает ниже </w:t>
      </w:r>
      <w:r w:rsidR="005E3EA2" w:rsidRPr="00302469">
        <w:rPr>
          <w:rFonts w:ascii="Arial" w:hAnsi="Arial" w:cs="Arial"/>
        </w:rPr>
        <w:t>ПДУ</w:t>
      </w:r>
      <w:r w:rsidRPr="00302469">
        <w:rPr>
          <w:rFonts w:ascii="Arial" w:hAnsi="Arial" w:cs="Arial"/>
        </w:rPr>
        <w:t xml:space="preserve">. Это эквивалентно настройке мощности, собираемой измерительной апертурой, на </w:t>
      </w:r>
      <w:r w:rsidR="005E3EA2" w:rsidRPr="00302469">
        <w:rPr>
          <w:rFonts w:ascii="Arial" w:hAnsi="Arial" w:cs="Arial"/>
        </w:rPr>
        <w:t>ПИДИ</w:t>
      </w:r>
      <w:r w:rsidRPr="00302469">
        <w:rPr>
          <w:rFonts w:ascii="Arial" w:hAnsi="Arial" w:cs="Arial"/>
        </w:rPr>
        <w:t xml:space="preserve"> класса 1 по стандарту IEC 60825-1:2014, где размеры измерительной апертуры соответствуют размерам, определенным для уровня доступа 1 и уровня доступа 1M соответственно в пункте 4. Используя допущение о равномерности </w:t>
      </w:r>
      <w:r w:rsidR="00146C95" w:rsidRPr="00302469">
        <w:rPr>
          <w:rFonts w:ascii="Arial" w:hAnsi="Arial" w:cs="Arial"/>
        </w:rPr>
        <w:t>облучения</w:t>
      </w:r>
      <w:r w:rsidRPr="00302469">
        <w:rPr>
          <w:rFonts w:ascii="Arial" w:hAnsi="Arial" w:cs="Arial"/>
        </w:rPr>
        <w:t>, приведенное в этом примере, эта собранная мощность определяется отношением площади измерительной апертуры к площади пучка</w:t>
      </w:r>
    </w:p>
    <w:p w14:paraId="42FF195D" w14:textId="0219B855" w:rsidR="00C5561B" w:rsidRPr="00302469" w:rsidRDefault="00000000" w:rsidP="00302469">
      <w:pPr>
        <w:spacing w:before="120" w:after="120"/>
        <w:rPr>
          <w:rFonts w:ascii="Arial" w:eastAsiaTheme="minorEastAsia" w:hAnsi="Arial" w:cs="Arial"/>
        </w:rPr>
      </w:pPr>
      <m:oMathPara>
        <m:oMath>
          <m:eqArr>
            <m:eqArrPr>
              <m:maxDist m:val="1"/>
              <m:ctrlPr>
                <w:rPr>
                  <w:rFonts w:ascii="Cambria Math" w:eastAsia="Calibri" w:hAnsi="Cambria Math" w:cs="Arial"/>
                </w:rPr>
              </m:ctrlPr>
            </m:eqArrPr>
            <m:e>
              <m:r>
                <m:rPr>
                  <m:sty m:val="p"/>
                </m:rPr>
                <w:rPr>
                  <w:rFonts w:ascii="Cambria Math" w:eastAsia="Calibri" w:hAnsi="Cambria Math" w:cs="Arial"/>
                </w:rPr>
                <m:t>ПИДИ</m:t>
              </m:r>
              <m:r>
                <w:rPr>
                  <w:rFonts w:ascii="Cambria Math" w:eastAsia="Calibri" w:hAnsi="Cambria Math" w:cs="Arial"/>
                </w:rPr>
                <m:t xml:space="preserve">= </m:t>
              </m:r>
              <m:r>
                <w:rPr>
                  <w:rFonts w:ascii="Cambria Math" w:hAnsi="Cambria Math" w:cs="Arial"/>
                  <w:lang w:val="en-US"/>
                </w:rPr>
                <m:t>P</m:t>
              </m:r>
              <m:sSup>
                <m:sSupPr>
                  <m:ctrlPr>
                    <w:rPr>
                      <w:rFonts w:ascii="Cambria Math" w:hAnsi="Cambria Math" w:cs="Arial"/>
                      <w:i/>
                      <w:lang w:val="en-US"/>
                    </w:rPr>
                  </m:ctrlPr>
                </m:sSupPr>
                <m:e>
                  <m:d>
                    <m:dPr>
                      <m:ctrlPr>
                        <w:rPr>
                          <w:rFonts w:ascii="Cambria Math" w:hAnsi="Cambria Math" w:cs="Arial"/>
                          <w:i/>
                          <w:lang w:val="en-US"/>
                        </w:rPr>
                      </m:ctrlPr>
                    </m:dPr>
                    <m:e>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d</m:t>
                          </m:r>
                        </m:e>
                        <m:sub>
                          <m:r>
                            <m:rPr>
                              <m:sty m:val="p"/>
                            </m:rPr>
                            <w:rPr>
                              <w:rFonts w:ascii="Cambria Math" w:hAnsi="Cambria Math" w:cs="Arial"/>
                              <w:lang w:val="en-US"/>
                            </w:rPr>
                            <m:t>UM</m:t>
                          </m:r>
                        </m:sub>
                      </m:sSub>
                      <m:r>
                        <w:rPr>
                          <w:rFonts w:ascii="Cambria Math" w:hAnsi="Cambria Math" w:cs="Arial"/>
                          <w:lang w:val="en-US"/>
                        </w:rPr>
                        <m:t>/d(</m:t>
                      </m:r>
                      <m:r>
                        <m:rPr>
                          <m:sty m:val="p"/>
                        </m:rPr>
                        <w:rPr>
                          <w:rFonts w:ascii="Cambria Math" w:hAnsi="Cambria Math" w:cs="Arial"/>
                        </w:rPr>
                        <m:t>НБРГ</m:t>
                      </m:r>
                      <m:r>
                        <w:rPr>
                          <w:rFonts w:ascii="Cambria Math" w:hAnsi="Cambria Math" w:cs="Arial"/>
                        </w:rPr>
                        <m:t>)</m:t>
                      </m:r>
                    </m:e>
                  </m:d>
                </m:e>
                <m:sup>
                  <m:r>
                    <w:rPr>
                      <w:rFonts w:ascii="Cambria Math" w:hAnsi="Cambria Math" w:cs="Arial"/>
                      <w:lang w:val="en-US"/>
                    </w:rPr>
                    <m:t>2</m:t>
                  </m:r>
                </m:sup>
              </m:sSup>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C.2</m:t>
                  </m:r>
                </m:e>
              </m:d>
              <m:ctrlPr>
                <w:rPr>
                  <w:rFonts w:ascii="Cambria Math" w:eastAsia="Calibri" w:hAnsi="Cambria Math" w:cs="Arial"/>
                  <w:i/>
                  <w:iCs/>
                </w:rPr>
              </m:ctrlPr>
            </m:e>
          </m:eqArr>
        </m:oMath>
      </m:oMathPara>
    </w:p>
    <w:p w14:paraId="4F7CEEF5" w14:textId="71ACB54C" w:rsidR="00647EB6" w:rsidRPr="00302469" w:rsidRDefault="00647EB6" w:rsidP="00647EB6">
      <w:pPr>
        <w:rPr>
          <w:rFonts w:ascii="Arial" w:hAnsi="Arial" w:cs="Arial"/>
        </w:rPr>
      </w:pPr>
      <w:r w:rsidRPr="00302469">
        <w:rPr>
          <w:rFonts w:ascii="Arial" w:hAnsi="Arial" w:cs="Arial"/>
        </w:rPr>
        <w:t xml:space="preserve">где </w:t>
      </w:r>
      <w:r w:rsidRPr="00302469">
        <w:rPr>
          <w:rFonts w:ascii="Arial" w:hAnsi="Arial" w:cs="Arial"/>
          <w:i/>
        </w:rPr>
        <w:t>d</w:t>
      </w:r>
      <w:r w:rsidRPr="00302469">
        <w:rPr>
          <w:rFonts w:ascii="Arial" w:hAnsi="Arial" w:cs="Arial"/>
          <w:vertAlign w:val="subscript"/>
        </w:rPr>
        <w:t>UM</w:t>
      </w:r>
      <w:r w:rsidRPr="00302469">
        <w:rPr>
          <w:rFonts w:ascii="Arial" w:hAnsi="Arial" w:cs="Arial"/>
        </w:rPr>
        <w:t xml:space="preserve"> = 3,5 мм </w:t>
      </w:r>
      <w:r w:rsidR="00473B24" w:rsidRPr="00302469">
        <w:rPr>
          <w:rFonts w:ascii="Arial" w:hAnsi="Arial" w:cs="Arial"/>
        </w:rPr>
        <w:t>–</w:t>
      </w:r>
      <w:r w:rsidRPr="00302469">
        <w:rPr>
          <w:rFonts w:ascii="Arial" w:hAnsi="Arial" w:cs="Arial"/>
        </w:rPr>
        <w:t xml:space="preserve"> применимый диаметр апертуры для измерения без посторонней помощи. Используя приведенные выше уравнения для решения задачи </w:t>
      </w:r>
      <w:r w:rsidR="00E620D7" w:rsidRPr="00302469">
        <w:rPr>
          <w:rFonts w:ascii="Arial" w:hAnsi="Arial" w:cs="Arial"/>
        </w:rPr>
        <w:t>НБРГ</w:t>
      </w:r>
      <w:r w:rsidR="00B10FE3" w:rsidRPr="00302469">
        <w:rPr>
          <w:rFonts w:ascii="Arial" w:hAnsi="Arial" w:cs="Arial"/>
        </w:rPr>
        <w:t>, получают</w:t>
      </w:r>
    </w:p>
    <w:p w14:paraId="06E8159C" w14:textId="6E251E5C" w:rsidR="00B10FE3" w:rsidRPr="00D60FCD" w:rsidRDefault="00000000" w:rsidP="00302469">
      <w:pPr>
        <w:spacing w:before="120" w:after="120"/>
        <w:rPr>
          <w:rFonts w:ascii="Cambria Math" w:hAnsi="Cambria Math" w:cs="Arial"/>
        </w:rPr>
      </w:pPr>
      <m:oMathPara>
        <m:oMath>
          <m:eqArr>
            <m:eqArrPr>
              <m:maxDist m:val="1"/>
              <m:ctrlPr>
                <w:rPr>
                  <w:rFonts w:ascii="Cambria Math" w:eastAsia="Calibri" w:hAnsi="Cambria Math" w:cs="Arial"/>
                </w:rPr>
              </m:ctrlPr>
            </m:eqArrPr>
            <m:e>
              <m:r>
                <m:rPr>
                  <m:sty m:val="p"/>
                </m:rPr>
                <w:rPr>
                  <w:rFonts w:ascii="Cambria Math" w:eastAsia="Calibri" w:hAnsi="Cambria Math" w:cs="Arial"/>
                </w:rPr>
                <m:t>НБРГ</m:t>
              </m:r>
              <m:r>
                <w:rPr>
                  <w:rFonts w:ascii="Cambria Math" w:eastAsia="Calibri" w:hAnsi="Cambria Math" w:cs="Arial"/>
                </w:rPr>
                <m:t xml:space="preserve">= </m:t>
              </m:r>
              <m:f>
                <m:fPr>
                  <m:ctrlPr>
                    <w:rPr>
                      <w:rFonts w:ascii="Cambria Math" w:hAnsi="Cambria Math" w:cs="Arial"/>
                      <w:i/>
                    </w:rPr>
                  </m:ctrlPr>
                </m:fPr>
                <m:num>
                  <m:sSub>
                    <m:sSubPr>
                      <m:ctrlPr>
                        <w:rPr>
                          <w:rFonts w:ascii="Cambria Math" w:hAnsi="Cambria Math" w:cs="Arial"/>
                          <w:i/>
                          <w:lang w:val="en-US"/>
                        </w:rPr>
                      </m:ctrlPr>
                    </m:sSubPr>
                    <m:e>
                      <m:r>
                        <w:rPr>
                          <w:rFonts w:ascii="Cambria Math" w:hAnsi="Cambria Math" w:cs="Arial"/>
                          <w:lang w:val="en-US"/>
                        </w:rPr>
                        <m:t>d</m:t>
                      </m:r>
                    </m:e>
                    <m:sub>
                      <m:r>
                        <m:rPr>
                          <m:sty m:val="p"/>
                        </m:rPr>
                        <w:rPr>
                          <w:rFonts w:ascii="Cambria Math" w:hAnsi="Cambria Math" w:cs="Arial"/>
                          <w:lang w:val="en-US"/>
                        </w:rPr>
                        <m:t>UM</m:t>
                      </m:r>
                    </m:sub>
                  </m:sSub>
                  <m:rad>
                    <m:radPr>
                      <m:degHide m:val="1"/>
                      <m:ctrlPr>
                        <w:rPr>
                          <w:rFonts w:ascii="Cambria Math" w:hAnsi="Cambria Math" w:cs="Arial"/>
                          <w:i/>
                          <w:lang w:val="en-US"/>
                        </w:rPr>
                      </m:ctrlPr>
                    </m:radPr>
                    <m:deg/>
                    <m:e>
                      <m:f>
                        <m:fPr>
                          <m:ctrlPr>
                            <w:rPr>
                              <w:rFonts w:ascii="Cambria Math" w:hAnsi="Cambria Math" w:cs="Arial"/>
                              <w:i/>
                              <w:lang w:val="en-US"/>
                            </w:rPr>
                          </m:ctrlPr>
                        </m:fPr>
                        <m:num>
                          <m:r>
                            <w:rPr>
                              <w:rFonts w:ascii="Cambria Math" w:hAnsi="Cambria Math" w:cs="Arial"/>
                              <w:lang w:val="en-US"/>
                            </w:rPr>
                            <m:t>P</m:t>
                          </m:r>
                        </m:num>
                        <m:den>
                          <m:r>
                            <m:rPr>
                              <m:sty m:val="p"/>
                            </m:rPr>
                            <w:rPr>
                              <w:rFonts w:ascii="Cambria Math" w:hAnsi="Cambria Math" w:cs="Arial"/>
                            </w:rPr>
                            <m:t>ПИДИ</m:t>
                          </m:r>
                        </m:den>
                      </m:f>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0</m:t>
                          </m:r>
                        </m:sub>
                      </m:sSub>
                    </m:e>
                  </m:rad>
                </m:num>
                <m:den>
                  <m:r>
                    <m:rPr>
                      <m:sty m:val="p"/>
                    </m:rPr>
                    <w:rPr>
                      <w:rFonts w:ascii="Cambria Math" w:hAnsi="Cambria Math" w:cs="Arial"/>
                    </w:rPr>
                    <m:t>φ</m:t>
                  </m:r>
                </m:den>
              </m:f>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C.3</m:t>
                  </m:r>
                </m:e>
              </m:d>
              <m:ctrlPr>
                <w:rPr>
                  <w:rFonts w:ascii="Cambria Math" w:eastAsia="Calibri" w:hAnsi="Cambria Math" w:cs="Arial"/>
                  <w:i/>
                  <w:iCs/>
                </w:rPr>
              </m:ctrlPr>
            </m:e>
          </m:eqArr>
        </m:oMath>
      </m:oMathPara>
    </w:p>
    <w:p w14:paraId="1091A4AB" w14:textId="156B2A39" w:rsidR="00647EB6" w:rsidRPr="00302469" w:rsidRDefault="005E3EA2" w:rsidP="00B10FE3">
      <w:pPr>
        <w:ind w:firstLine="708"/>
        <w:rPr>
          <w:rFonts w:ascii="Arial" w:hAnsi="Arial" w:cs="Arial"/>
        </w:rPr>
      </w:pPr>
      <w:r w:rsidRPr="00302469">
        <w:rPr>
          <w:rFonts w:ascii="Arial" w:hAnsi="Arial" w:cs="Arial"/>
        </w:rPr>
        <w:t>ПИДИ</w:t>
      </w:r>
      <w:r w:rsidR="00647EB6" w:rsidRPr="00302469">
        <w:rPr>
          <w:rFonts w:ascii="Arial" w:hAnsi="Arial" w:cs="Arial"/>
        </w:rPr>
        <w:t xml:space="preserve">, как определено в IEC 60825-1:2014, составляет 10 </w:t>
      </w:r>
      <w:r w:rsidR="00146C95" w:rsidRPr="00302469">
        <w:rPr>
          <w:rFonts w:ascii="Arial" w:hAnsi="Arial" w:cs="Arial"/>
        </w:rPr>
        <w:t>м</w:t>
      </w:r>
      <w:r w:rsidR="00647EB6" w:rsidRPr="00302469">
        <w:rPr>
          <w:rFonts w:ascii="Arial" w:hAnsi="Arial" w:cs="Arial"/>
        </w:rPr>
        <w:t>Вт,</w:t>
      </w:r>
    </w:p>
    <w:p w14:paraId="3E66E0EE" w14:textId="336D61B9" w:rsidR="00647EB6" w:rsidRPr="00302469" w:rsidRDefault="00B10FE3" w:rsidP="00647EB6">
      <w:pPr>
        <w:rPr>
          <w:rFonts w:ascii="Arial" w:hAnsi="Arial" w:cs="Arial"/>
        </w:rPr>
      </w:pPr>
      <w:r w:rsidRPr="00302469">
        <w:rPr>
          <w:rFonts w:ascii="Arial" w:hAnsi="Arial" w:cs="Arial"/>
        </w:rPr>
        <w:t>НБРГ = (3,5</w:t>
      </w:r>
      <w:r w:rsidR="007C0821">
        <w:rPr>
          <w:rFonts w:ascii="Arial" w:hAnsi="Arial" w:cs="Arial"/>
        </w:rPr>
        <w:t> </w:t>
      </w:r>
      <w:r w:rsidR="007C0821">
        <w:rPr>
          <w:rFonts w:ascii="Cambria Math" w:hAnsi="Cambria Math" w:cs="Arial"/>
        </w:rPr>
        <w:t>⋅</w:t>
      </w:r>
      <w:r w:rsidR="007C0821">
        <w:rPr>
          <w:rFonts w:ascii="Arial" w:hAnsi="Arial" w:cs="Arial"/>
        </w:rPr>
        <w:t> </w:t>
      </w:r>
      <w:r w:rsidRPr="00302469">
        <w:rPr>
          <w:rFonts w:ascii="Arial" w:hAnsi="Arial" w:cs="Arial"/>
        </w:rPr>
        <w:t>(360/10)</w:t>
      </w:r>
      <w:r w:rsidRPr="00302469">
        <w:rPr>
          <w:rFonts w:ascii="Arial" w:hAnsi="Arial" w:cs="Arial"/>
          <w:vertAlign w:val="superscript"/>
        </w:rPr>
        <w:t>1/2</w:t>
      </w:r>
      <w:r w:rsidRPr="00302469">
        <w:rPr>
          <w:rFonts w:ascii="Arial" w:hAnsi="Arial" w:cs="Arial"/>
        </w:rPr>
        <w:t xml:space="preserve"> – 1)/0,1 мм = 200 мм</w:t>
      </w:r>
      <w:r w:rsidR="0056493A">
        <w:rPr>
          <w:rFonts w:ascii="Arial" w:hAnsi="Arial" w:cs="Arial"/>
        </w:rPr>
        <w:t>.</w:t>
      </w:r>
    </w:p>
    <w:p w14:paraId="0BCFD5C4" w14:textId="77777777" w:rsidR="00647EB6" w:rsidRPr="00302469" w:rsidRDefault="00647EB6" w:rsidP="00647EB6">
      <w:pPr>
        <w:rPr>
          <w:rFonts w:ascii="Arial" w:hAnsi="Arial" w:cs="Arial"/>
        </w:rPr>
      </w:pPr>
      <w:r w:rsidRPr="00302469">
        <w:rPr>
          <w:rFonts w:ascii="Arial" w:hAnsi="Arial" w:cs="Arial"/>
        </w:rPr>
        <w:t xml:space="preserve">Таким образом, НОЗ начинается </w:t>
      </w:r>
      <w:r w:rsidR="00B10FE3" w:rsidRPr="00302469">
        <w:rPr>
          <w:rFonts w:ascii="Arial" w:hAnsi="Arial" w:cs="Arial"/>
        </w:rPr>
        <w:t>на</w:t>
      </w:r>
      <w:r w:rsidRPr="00302469">
        <w:rPr>
          <w:rFonts w:ascii="Arial" w:hAnsi="Arial" w:cs="Arial"/>
        </w:rPr>
        <w:t xml:space="preserve"> 70 мм от видимого местоположения источника и простирается на расстояние 200 мм.</w:t>
      </w:r>
    </w:p>
    <w:p w14:paraId="3F4888BC" w14:textId="4F36F064" w:rsidR="00647EB6" w:rsidRPr="00302469" w:rsidRDefault="00647EB6" w:rsidP="00B10FE3">
      <w:pPr>
        <w:rPr>
          <w:rFonts w:ascii="Arial" w:hAnsi="Arial" w:cs="Arial"/>
        </w:rPr>
      </w:pPr>
      <w:r w:rsidRPr="00302469">
        <w:rPr>
          <w:rFonts w:ascii="Arial" w:hAnsi="Arial" w:cs="Arial"/>
        </w:rPr>
        <w:t xml:space="preserve">РНОЗ состоит из трех частей, основанных на условии 1 и условии 3 </w:t>
      </w:r>
      <w:r w:rsidR="007C0821">
        <w:rPr>
          <w:rFonts w:ascii="Arial" w:hAnsi="Arial" w:cs="Arial"/>
        </w:rPr>
        <w:t>по</w:t>
      </w:r>
      <w:r w:rsidRPr="00302469">
        <w:rPr>
          <w:rFonts w:ascii="Arial" w:hAnsi="Arial" w:cs="Arial"/>
        </w:rPr>
        <w:t xml:space="preserve"> </w:t>
      </w:r>
      <w:r w:rsidRPr="00302469">
        <w:rPr>
          <w:rFonts w:ascii="Arial" w:hAnsi="Arial" w:cs="Arial"/>
          <w:lang w:val="en-US"/>
        </w:rPr>
        <w:t>IEC</w:t>
      </w:r>
      <w:r w:rsidRPr="00302469">
        <w:rPr>
          <w:rFonts w:ascii="Arial" w:hAnsi="Arial" w:cs="Arial"/>
        </w:rPr>
        <w:t xml:space="preserve"> 60825-1 и условии 2 из таблицы 1 </w:t>
      </w:r>
      <w:r w:rsidR="00972A6F" w:rsidRPr="00972A6F">
        <w:rPr>
          <w:rFonts w:ascii="Arial" w:hAnsi="Arial" w:cs="Arial"/>
        </w:rPr>
        <w:t>настояще</w:t>
      </w:r>
      <w:r w:rsidR="00972A6F">
        <w:rPr>
          <w:rFonts w:ascii="Arial" w:hAnsi="Arial" w:cs="Arial"/>
        </w:rPr>
        <w:t>го</w:t>
      </w:r>
      <w:r w:rsidR="00972A6F" w:rsidRPr="00972A6F">
        <w:rPr>
          <w:rFonts w:ascii="Arial" w:hAnsi="Arial" w:cs="Arial"/>
        </w:rPr>
        <w:t xml:space="preserve"> </w:t>
      </w:r>
      <w:r w:rsidR="00E620D7" w:rsidRPr="00302469">
        <w:rPr>
          <w:rFonts w:ascii="Arial" w:hAnsi="Arial" w:cs="Arial"/>
        </w:rPr>
        <w:t>стандарта</w:t>
      </w:r>
      <w:r w:rsidRPr="00302469">
        <w:rPr>
          <w:rFonts w:ascii="Arial" w:hAnsi="Arial" w:cs="Arial"/>
        </w:rPr>
        <w:t xml:space="preserve"> соответственно. Часть РНОЗ, определенная в соответствии с условием 2, меньше, чем НОЗ, и простирается всего на 14 мм (измеряется от видимого мест</w:t>
      </w:r>
      <w:r w:rsidR="00B10FE3" w:rsidRPr="00302469">
        <w:rPr>
          <w:rFonts w:ascii="Arial" w:hAnsi="Arial" w:cs="Arial"/>
        </w:rPr>
        <w:t>оположения источника).</w:t>
      </w:r>
    </w:p>
    <w:p w14:paraId="5CB2678A" w14:textId="6882A311" w:rsidR="00647EB6" w:rsidRPr="00302469" w:rsidRDefault="00647EB6" w:rsidP="00647EB6">
      <w:pPr>
        <w:rPr>
          <w:rFonts w:ascii="Arial" w:hAnsi="Arial" w:cs="Arial"/>
        </w:rPr>
      </w:pPr>
      <w:r w:rsidRPr="00302469">
        <w:rPr>
          <w:rFonts w:ascii="Arial" w:hAnsi="Arial" w:cs="Arial"/>
        </w:rPr>
        <w:t xml:space="preserve">Часть РНОЗ, основанная на условии 1, определяется путем вычисления расстояния, на котором мощность, собираемая измерительной апертурой, применяемой для оптического наблюдения, падает ниже </w:t>
      </w:r>
      <w:r w:rsidR="005E3EA2" w:rsidRPr="00302469">
        <w:rPr>
          <w:rFonts w:ascii="Arial" w:hAnsi="Arial" w:cs="Arial"/>
        </w:rPr>
        <w:t>ПИДИ</w:t>
      </w:r>
      <w:r w:rsidRPr="00302469">
        <w:rPr>
          <w:rFonts w:ascii="Arial" w:hAnsi="Arial" w:cs="Arial"/>
        </w:rPr>
        <w:t xml:space="preserve"> для уровня доступа 1 и уровня доступа 1</w:t>
      </w:r>
      <w:r w:rsidRPr="00302469">
        <w:rPr>
          <w:rFonts w:ascii="Arial" w:hAnsi="Arial" w:cs="Arial"/>
          <w:lang w:val="en-US"/>
        </w:rPr>
        <w:t>M</w:t>
      </w:r>
      <w:r w:rsidRPr="00302469">
        <w:rPr>
          <w:rFonts w:ascii="Arial" w:hAnsi="Arial" w:cs="Arial"/>
        </w:rPr>
        <w:t xml:space="preserve">. В </w:t>
      </w:r>
      <w:r w:rsidRPr="00302469">
        <w:rPr>
          <w:rFonts w:ascii="Arial" w:hAnsi="Arial" w:cs="Arial"/>
          <w:lang w:val="en-US"/>
        </w:rPr>
        <w:t>IEC</w:t>
      </w:r>
      <w:r w:rsidRPr="00302469">
        <w:rPr>
          <w:rFonts w:ascii="Arial" w:hAnsi="Arial" w:cs="Arial"/>
        </w:rPr>
        <w:t xml:space="preserve"> 60825-1:2014 это расстояние обозначено как </w:t>
      </w:r>
      <w:r w:rsidR="00B10FE3" w:rsidRPr="00302469">
        <w:rPr>
          <w:rFonts w:ascii="Arial" w:hAnsi="Arial" w:cs="Arial"/>
        </w:rPr>
        <w:t>«</w:t>
      </w:r>
      <w:r w:rsidRPr="00302469">
        <w:rPr>
          <w:rFonts w:ascii="Arial" w:hAnsi="Arial" w:cs="Arial"/>
        </w:rPr>
        <w:t xml:space="preserve">расширенное значение </w:t>
      </w:r>
      <w:r w:rsidR="00E620D7" w:rsidRPr="00302469">
        <w:rPr>
          <w:rFonts w:ascii="Arial" w:hAnsi="Arial" w:cs="Arial"/>
        </w:rPr>
        <w:t>НБРГ</w:t>
      </w:r>
      <w:r w:rsidR="00B10FE3" w:rsidRPr="00302469">
        <w:rPr>
          <w:rFonts w:ascii="Arial" w:hAnsi="Arial" w:cs="Arial"/>
        </w:rPr>
        <w:t>»</w:t>
      </w:r>
      <w:r w:rsidRPr="00302469">
        <w:rPr>
          <w:rFonts w:ascii="Arial" w:hAnsi="Arial" w:cs="Arial"/>
        </w:rPr>
        <w:t xml:space="preserve">, а в таблице 1 </w:t>
      </w:r>
      <w:r w:rsidR="00972A6F">
        <w:rPr>
          <w:rFonts w:ascii="Arial" w:hAnsi="Arial" w:cs="Arial"/>
        </w:rPr>
        <w:t>настоящего</w:t>
      </w:r>
      <w:r w:rsidRPr="00302469">
        <w:rPr>
          <w:rFonts w:ascii="Arial" w:hAnsi="Arial" w:cs="Arial"/>
        </w:rPr>
        <w:t xml:space="preserve"> </w:t>
      </w:r>
      <w:r w:rsidR="00E120EE">
        <w:rPr>
          <w:rFonts w:ascii="Arial" w:hAnsi="Arial" w:cs="Arial"/>
        </w:rPr>
        <w:t xml:space="preserve">                </w:t>
      </w:r>
      <w:r w:rsidR="00E620D7" w:rsidRPr="00302469">
        <w:rPr>
          <w:rFonts w:ascii="Arial" w:hAnsi="Arial" w:cs="Arial"/>
        </w:rPr>
        <w:t>стандарта</w:t>
      </w:r>
      <w:r w:rsidR="00B10FE3" w:rsidRPr="00302469">
        <w:rPr>
          <w:rFonts w:ascii="Arial" w:hAnsi="Arial" w:cs="Arial"/>
        </w:rPr>
        <w:t xml:space="preserve"> </w:t>
      </w:r>
      <w:r w:rsidR="009024AF" w:rsidRPr="00302469">
        <w:rPr>
          <w:rFonts w:ascii="Arial" w:hAnsi="Arial" w:cs="Arial"/>
        </w:rPr>
        <w:t>–</w:t>
      </w:r>
      <w:r w:rsidR="00B10FE3" w:rsidRPr="00302469">
        <w:rPr>
          <w:rFonts w:ascii="Arial" w:hAnsi="Arial" w:cs="Arial"/>
        </w:rPr>
        <w:t xml:space="preserve"> как «нулевое»</w:t>
      </w:r>
      <w:r w:rsidRPr="00302469">
        <w:rPr>
          <w:rFonts w:ascii="Arial" w:hAnsi="Arial" w:cs="Arial"/>
        </w:rPr>
        <w:t>. Анализ РНОЗ такой же, как и для НОЗ, за исключением т</w:t>
      </w:r>
      <w:r w:rsidR="00A2380D" w:rsidRPr="00302469">
        <w:rPr>
          <w:rFonts w:ascii="Arial" w:hAnsi="Arial" w:cs="Arial"/>
        </w:rPr>
        <w:t xml:space="preserve">ого, что диаметр измерительной апертуры </w:t>
      </w:r>
      <w:r w:rsidRPr="00302469">
        <w:rPr>
          <w:rFonts w:ascii="Arial" w:hAnsi="Arial" w:cs="Arial"/>
        </w:rPr>
        <w:t xml:space="preserve">теперь равен </w:t>
      </w:r>
      <w:r w:rsidRPr="00302469">
        <w:rPr>
          <w:rFonts w:ascii="Arial" w:hAnsi="Arial" w:cs="Arial"/>
          <w:i/>
          <w:lang w:val="en-US"/>
        </w:rPr>
        <w:t>d</w:t>
      </w:r>
      <w:r w:rsidRPr="00302469">
        <w:rPr>
          <w:rFonts w:ascii="Arial" w:hAnsi="Arial" w:cs="Arial"/>
          <w:vertAlign w:val="subscript"/>
          <w:lang w:val="en-US"/>
        </w:rPr>
        <w:t>AM</w:t>
      </w:r>
      <w:r w:rsidRPr="00302469">
        <w:rPr>
          <w:rFonts w:ascii="Arial" w:hAnsi="Arial" w:cs="Arial"/>
        </w:rPr>
        <w:t xml:space="preserve"> = 25 мм. Подставляя это в приведенное выше уравнение, получа</w:t>
      </w:r>
      <w:r w:rsidR="00B10FE3" w:rsidRPr="00302469">
        <w:rPr>
          <w:rFonts w:ascii="Arial" w:hAnsi="Arial" w:cs="Arial"/>
        </w:rPr>
        <w:t>ют</w:t>
      </w:r>
    </w:p>
    <w:p w14:paraId="433B11C4" w14:textId="7FA06814" w:rsidR="00647EB6" w:rsidRPr="00302469" w:rsidRDefault="00B10FE3" w:rsidP="00647EB6">
      <w:pPr>
        <w:rPr>
          <w:rFonts w:ascii="Arial" w:hAnsi="Arial" w:cs="Arial"/>
        </w:rPr>
      </w:pPr>
      <w:r w:rsidRPr="00302469">
        <w:rPr>
          <w:rFonts w:ascii="Arial" w:hAnsi="Arial" w:cs="Arial"/>
        </w:rPr>
        <w:t>НБРГ</w:t>
      </w:r>
      <w:r w:rsidRPr="00302469">
        <w:rPr>
          <w:rFonts w:ascii="Arial" w:hAnsi="Arial" w:cs="Arial"/>
          <w:vertAlign w:val="subscript"/>
        </w:rPr>
        <w:t>расширенная</w:t>
      </w:r>
      <w:r w:rsidRPr="00302469">
        <w:rPr>
          <w:rFonts w:ascii="Arial" w:hAnsi="Arial" w:cs="Arial"/>
        </w:rPr>
        <w:t xml:space="preserve"> = (25</w:t>
      </w:r>
      <w:r w:rsidR="007C0821">
        <w:rPr>
          <w:rFonts w:ascii="Arial" w:hAnsi="Arial" w:cs="Arial"/>
        </w:rPr>
        <w:t> </w:t>
      </w:r>
      <w:r w:rsidR="007C0821">
        <w:rPr>
          <w:rFonts w:ascii="Cambria Math" w:hAnsi="Cambria Math" w:cs="Arial"/>
        </w:rPr>
        <w:t>⋅</w:t>
      </w:r>
      <w:r w:rsidR="007C0821">
        <w:rPr>
          <w:rFonts w:ascii="Arial" w:hAnsi="Arial" w:cs="Arial"/>
        </w:rPr>
        <w:t> </w:t>
      </w:r>
      <w:r w:rsidRPr="00302469">
        <w:rPr>
          <w:rFonts w:ascii="Arial" w:hAnsi="Arial" w:cs="Arial"/>
        </w:rPr>
        <w:t>(360/10)1/2 – 1)/0,1 мм = 1490 мм</w:t>
      </w:r>
      <w:r w:rsidR="0056493A">
        <w:rPr>
          <w:rFonts w:ascii="Arial" w:hAnsi="Arial" w:cs="Arial"/>
        </w:rPr>
        <w:t>.</w:t>
      </w:r>
    </w:p>
    <w:p w14:paraId="4C2576FA" w14:textId="77777777" w:rsidR="00647EB6" w:rsidRPr="00302469" w:rsidRDefault="00647EB6" w:rsidP="00647EB6">
      <w:pPr>
        <w:rPr>
          <w:rFonts w:ascii="Arial" w:hAnsi="Arial" w:cs="Arial"/>
        </w:rPr>
      </w:pPr>
      <w:r w:rsidRPr="00302469">
        <w:rPr>
          <w:rFonts w:ascii="Arial" w:hAnsi="Arial" w:cs="Arial"/>
        </w:rPr>
        <w:t>Поскольку это расстояние составляет менее 2 м, вклад в коэффициент усиления, определяемый условием 1, отсутствует.</w:t>
      </w:r>
    </w:p>
    <w:p w14:paraId="54522870" w14:textId="77777777" w:rsidR="00647EB6" w:rsidRPr="00302469" w:rsidRDefault="00647EB6" w:rsidP="00A2380D">
      <w:pPr>
        <w:keepNext/>
        <w:keepLines/>
        <w:tabs>
          <w:tab w:val="left" w:pos="851"/>
          <w:tab w:val="right" w:leader="dot" w:pos="9781"/>
        </w:tabs>
        <w:outlineLvl w:val="1"/>
        <w:rPr>
          <w:rFonts w:ascii="Arial" w:hAnsi="Arial" w:cs="Arial"/>
          <w:b/>
        </w:rPr>
      </w:pPr>
      <w:r w:rsidRPr="00302469">
        <w:rPr>
          <w:rFonts w:ascii="Arial" w:hAnsi="Arial" w:cs="Arial"/>
          <w:b/>
        </w:rPr>
        <w:t>C.3</w:t>
      </w:r>
      <w:r w:rsidR="00AC56CE" w:rsidRPr="00302469">
        <w:rPr>
          <w:rFonts w:ascii="Arial" w:hAnsi="Arial" w:cs="Arial"/>
          <w:b/>
        </w:rPr>
        <w:t xml:space="preserve"> </w:t>
      </w:r>
      <w:r w:rsidR="00146C95" w:rsidRPr="00302469">
        <w:rPr>
          <w:rFonts w:ascii="Arial" w:hAnsi="Arial" w:cs="Arial"/>
          <w:b/>
        </w:rPr>
        <w:t>Наблюдение</w:t>
      </w:r>
      <w:r w:rsidR="00AC56CE" w:rsidRPr="00302469">
        <w:rPr>
          <w:rFonts w:ascii="Arial" w:hAnsi="Arial" w:cs="Arial"/>
          <w:b/>
        </w:rPr>
        <w:t xml:space="preserve"> отраженного излучения</w:t>
      </w:r>
    </w:p>
    <w:p w14:paraId="6EE645CC" w14:textId="0EF6BE44" w:rsidR="00647EB6" w:rsidRPr="00302469" w:rsidRDefault="00AC56CE" w:rsidP="00AC56CE">
      <w:pPr>
        <w:rPr>
          <w:rFonts w:ascii="Arial" w:hAnsi="Arial" w:cs="Arial"/>
        </w:rPr>
      </w:pPr>
      <w:r w:rsidRPr="00302469">
        <w:rPr>
          <w:rFonts w:ascii="Arial" w:hAnsi="Arial" w:cs="Arial"/>
        </w:rPr>
        <w:t>Отраженное излучение</w:t>
      </w:r>
      <w:r w:rsidR="00647EB6" w:rsidRPr="00302469">
        <w:rPr>
          <w:rFonts w:ascii="Arial" w:hAnsi="Arial" w:cs="Arial"/>
        </w:rPr>
        <w:t xml:space="preserve"> (зеркал</w:t>
      </w:r>
      <w:r w:rsidRPr="00302469">
        <w:rPr>
          <w:rFonts w:ascii="Arial" w:hAnsi="Arial" w:cs="Arial"/>
        </w:rPr>
        <w:t>ьные</w:t>
      </w:r>
      <w:r w:rsidR="00647EB6" w:rsidRPr="00302469">
        <w:rPr>
          <w:rFonts w:ascii="Arial" w:hAnsi="Arial" w:cs="Arial"/>
        </w:rPr>
        <w:t xml:space="preserve"> отражения; отражения Френеля) в некоторых случаях мо</w:t>
      </w:r>
      <w:r w:rsidR="007C0821">
        <w:rPr>
          <w:rFonts w:ascii="Arial" w:hAnsi="Arial" w:cs="Arial"/>
        </w:rPr>
        <w:t>же</w:t>
      </w:r>
      <w:r w:rsidR="00647EB6" w:rsidRPr="00302469">
        <w:rPr>
          <w:rFonts w:ascii="Arial" w:hAnsi="Arial" w:cs="Arial"/>
        </w:rPr>
        <w:t xml:space="preserve">т </w:t>
      </w:r>
      <w:r w:rsidR="000F36F1" w:rsidRPr="00302469">
        <w:rPr>
          <w:rFonts w:ascii="Arial" w:hAnsi="Arial" w:cs="Arial"/>
        </w:rPr>
        <w:t>быть объектом рассмотрения</w:t>
      </w:r>
      <w:r w:rsidRPr="00302469">
        <w:rPr>
          <w:rFonts w:ascii="Arial" w:hAnsi="Arial" w:cs="Arial"/>
        </w:rPr>
        <w:t xml:space="preserve"> уровн</w:t>
      </w:r>
      <w:r w:rsidR="000F36F1" w:rsidRPr="00302469">
        <w:rPr>
          <w:rFonts w:ascii="Arial" w:hAnsi="Arial" w:cs="Arial"/>
        </w:rPr>
        <w:t>я</w:t>
      </w:r>
      <w:r w:rsidRPr="00302469">
        <w:rPr>
          <w:rFonts w:ascii="Arial" w:hAnsi="Arial" w:cs="Arial"/>
        </w:rPr>
        <w:t xml:space="preserve"> доступа 1М </w:t>
      </w:r>
      <w:r w:rsidR="00647EB6" w:rsidRPr="00302469">
        <w:rPr>
          <w:rFonts w:ascii="Arial" w:hAnsi="Arial" w:cs="Arial"/>
        </w:rPr>
        <w:t>и выше, когда</w:t>
      </w:r>
      <w:r w:rsidR="000F36F1" w:rsidRPr="00302469">
        <w:rPr>
          <w:rFonts w:ascii="Arial" w:hAnsi="Arial" w:cs="Arial"/>
        </w:rPr>
        <w:t xml:space="preserve"> пучок</w:t>
      </w:r>
      <w:r w:rsidR="00647EB6" w:rsidRPr="00302469">
        <w:rPr>
          <w:rFonts w:ascii="Arial" w:hAnsi="Arial" w:cs="Arial"/>
        </w:rPr>
        <w:t xml:space="preserve"> проходит через окна здани</w:t>
      </w:r>
      <w:r w:rsidR="000F36F1" w:rsidRPr="00302469">
        <w:rPr>
          <w:rFonts w:ascii="Arial" w:hAnsi="Arial" w:cs="Arial"/>
        </w:rPr>
        <w:t>й</w:t>
      </w:r>
      <w:r w:rsidR="00647EB6" w:rsidRPr="00302469">
        <w:rPr>
          <w:rFonts w:ascii="Arial" w:hAnsi="Arial" w:cs="Arial"/>
        </w:rPr>
        <w:t xml:space="preserve">. Если </w:t>
      </w:r>
      <w:r w:rsidR="000F36F1" w:rsidRPr="00302469">
        <w:rPr>
          <w:rFonts w:ascii="Arial" w:hAnsi="Arial" w:cs="Arial"/>
        </w:rPr>
        <w:t>пучок</w:t>
      </w:r>
      <w:r w:rsidR="00647EB6" w:rsidRPr="00302469">
        <w:rPr>
          <w:rFonts w:ascii="Arial" w:hAnsi="Arial" w:cs="Arial"/>
        </w:rPr>
        <w:t xml:space="preserve"> направлен на место установки приемопередатчика в другом здании, на каждой границе раздела стекло-воздух может быть получено </w:t>
      </w:r>
      <w:r w:rsidR="000F36F1" w:rsidRPr="00302469">
        <w:rPr>
          <w:rFonts w:ascii="Arial" w:hAnsi="Arial" w:cs="Arial"/>
        </w:rPr>
        <w:t>бликующее</w:t>
      </w:r>
      <w:r w:rsidR="00647EB6" w:rsidRPr="00302469">
        <w:rPr>
          <w:rFonts w:ascii="Arial" w:hAnsi="Arial" w:cs="Arial"/>
        </w:rPr>
        <w:t xml:space="preserve"> отражение. Типичный коэффициент отражения на поверхность составляет 0,04 (но зависит от показателя преломления). Таким образом, для </w:t>
      </w:r>
      <w:r w:rsidR="003510FB">
        <w:rPr>
          <w:rFonts w:ascii="Arial" w:hAnsi="Arial" w:cs="Arial"/>
        </w:rPr>
        <w:t>пучка</w:t>
      </w:r>
      <w:r w:rsidR="00647EB6" w:rsidRPr="00302469">
        <w:rPr>
          <w:rFonts w:ascii="Arial" w:hAnsi="Arial" w:cs="Arial"/>
        </w:rPr>
        <w:t>, падающего на окно с одним стеклом при почти нормальном (перпендикуля</w:t>
      </w:r>
      <w:r w:rsidRPr="00302469">
        <w:rPr>
          <w:rFonts w:ascii="Arial" w:hAnsi="Arial" w:cs="Arial"/>
        </w:rPr>
        <w:t>рном) падении, будет отражено 4</w:t>
      </w:r>
      <w:r w:rsidR="00473B24" w:rsidRPr="00302469">
        <w:rPr>
          <w:rFonts w:ascii="Arial" w:hAnsi="Arial" w:cs="Arial"/>
        </w:rPr>
        <w:t xml:space="preserve"> </w:t>
      </w:r>
      <w:r w:rsidR="00647EB6" w:rsidRPr="00302469">
        <w:rPr>
          <w:rFonts w:ascii="Arial" w:hAnsi="Arial" w:cs="Arial"/>
        </w:rPr>
        <w:t>% +</w:t>
      </w:r>
      <w:r w:rsidRPr="00302469">
        <w:rPr>
          <w:rFonts w:ascii="Arial" w:hAnsi="Arial" w:cs="Arial"/>
        </w:rPr>
        <w:t xml:space="preserve"> 4</w:t>
      </w:r>
      <w:r w:rsidR="00473B24" w:rsidRPr="00302469">
        <w:rPr>
          <w:rFonts w:ascii="Arial" w:hAnsi="Arial" w:cs="Arial"/>
        </w:rPr>
        <w:t xml:space="preserve"> </w:t>
      </w:r>
      <w:r w:rsidRPr="00302469">
        <w:rPr>
          <w:rFonts w:ascii="Arial" w:hAnsi="Arial" w:cs="Arial"/>
        </w:rPr>
        <w:t>%, т.</w:t>
      </w:r>
      <w:r w:rsidR="003A5848" w:rsidRPr="00302469">
        <w:rPr>
          <w:rFonts w:ascii="Arial" w:hAnsi="Arial" w:cs="Arial"/>
        </w:rPr>
        <w:t> </w:t>
      </w:r>
      <w:r w:rsidRPr="00302469">
        <w:rPr>
          <w:rFonts w:ascii="Arial" w:hAnsi="Arial" w:cs="Arial"/>
        </w:rPr>
        <w:t>е. 8</w:t>
      </w:r>
      <w:r w:rsidR="009024AF" w:rsidRPr="00302469">
        <w:rPr>
          <w:rFonts w:ascii="Arial" w:hAnsi="Arial" w:cs="Arial"/>
        </w:rPr>
        <w:t xml:space="preserve"> </w:t>
      </w:r>
      <w:r w:rsidR="00647EB6" w:rsidRPr="00302469">
        <w:rPr>
          <w:rFonts w:ascii="Arial" w:hAnsi="Arial" w:cs="Arial"/>
        </w:rPr>
        <w:t xml:space="preserve">%. Если интенсивность излучения излучаемого </w:t>
      </w:r>
      <w:r w:rsidR="003510FB">
        <w:rPr>
          <w:rFonts w:ascii="Arial" w:hAnsi="Arial" w:cs="Arial"/>
        </w:rPr>
        <w:t>пучка</w:t>
      </w:r>
      <w:r w:rsidR="00647EB6" w:rsidRPr="00302469">
        <w:rPr>
          <w:rFonts w:ascii="Arial" w:hAnsi="Arial" w:cs="Arial"/>
        </w:rPr>
        <w:t xml:space="preserve"> более чем в 1/(0,08) = 12 раз превышает </w:t>
      </w:r>
      <w:r w:rsidR="005E3EA2" w:rsidRPr="00302469">
        <w:rPr>
          <w:rFonts w:ascii="Arial" w:hAnsi="Arial" w:cs="Arial"/>
        </w:rPr>
        <w:t>ПДУ</w:t>
      </w:r>
      <w:r w:rsidR="00647EB6" w:rsidRPr="00302469">
        <w:rPr>
          <w:rFonts w:ascii="Arial" w:hAnsi="Arial" w:cs="Arial"/>
        </w:rPr>
        <w:t xml:space="preserve">, отраженный </w:t>
      </w:r>
      <w:r w:rsidR="008A4BC1" w:rsidRPr="00302469">
        <w:rPr>
          <w:rFonts w:ascii="Arial" w:hAnsi="Arial" w:cs="Arial"/>
        </w:rPr>
        <w:t>пучок</w:t>
      </w:r>
      <w:r w:rsidR="00647EB6" w:rsidRPr="00302469">
        <w:rPr>
          <w:rFonts w:ascii="Arial" w:hAnsi="Arial" w:cs="Arial"/>
        </w:rPr>
        <w:t xml:space="preserve"> превысит </w:t>
      </w:r>
      <w:r w:rsidR="005E3EA2" w:rsidRPr="00302469">
        <w:rPr>
          <w:rFonts w:ascii="Arial" w:hAnsi="Arial" w:cs="Arial"/>
        </w:rPr>
        <w:t>ПДУ</w:t>
      </w:r>
      <w:r w:rsidR="00647EB6" w:rsidRPr="00302469">
        <w:rPr>
          <w:rFonts w:ascii="Arial" w:hAnsi="Arial" w:cs="Arial"/>
        </w:rPr>
        <w:t>. Кроме того, закон отражения Френеля гласит, что коэффициент отражения увеличивается при углах падения, отличных от нормальных. Таким образом, может потребоваться дальнейшая оценка безопасности. Важно определ</w:t>
      </w:r>
      <w:r w:rsidR="000F36F1" w:rsidRPr="00302469">
        <w:rPr>
          <w:rFonts w:ascii="Arial" w:hAnsi="Arial" w:cs="Arial"/>
        </w:rPr>
        <w:t>ять</w:t>
      </w:r>
      <w:r w:rsidR="00647EB6" w:rsidRPr="00302469">
        <w:rPr>
          <w:rFonts w:ascii="Arial" w:hAnsi="Arial" w:cs="Arial"/>
        </w:rPr>
        <w:t xml:space="preserve"> направление отраженного </w:t>
      </w:r>
      <w:r w:rsidR="000F36F1" w:rsidRPr="00302469">
        <w:rPr>
          <w:rFonts w:ascii="Arial" w:hAnsi="Arial" w:cs="Arial"/>
        </w:rPr>
        <w:t>пучка</w:t>
      </w:r>
      <w:r w:rsidR="00647EB6" w:rsidRPr="00302469">
        <w:rPr>
          <w:rFonts w:ascii="Arial" w:hAnsi="Arial" w:cs="Arial"/>
        </w:rPr>
        <w:t xml:space="preserve"> обратно в помещение, где находится передатчик. Что касается </w:t>
      </w:r>
      <w:r w:rsidR="002E779E" w:rsidRPr="00302469">
        <w:rPr>
          <w:rFonts w:ascii="Arial" w:hAnsi="Arial" w:cs="Arial"/>
        </w:rPr>
        <w:t xml:space="preserve">непосредственно </w:t>
      </w:r>
      <w:r w:rsidR="00647EB6" w:rsidRPr="00302469">
        <w:rPr>
          <w:rFonts w:ascii="Arial" w:hAnsi="Arial" w:cs="Arial"/>
        </w:rPr>
        <w:lastRenderedPageBreak/>
        <w:t>отражен</w:t>
      </w:r>
      <w:r w:rsidR="002E779E" w:rsidRPr="00302469">
        <w:rPr>
          <w:rFonts w:ascii="Arial" w:hAnsi="Arial" w:cs="Arial"/>
        </w:rPr>
        <w:t>ного</w:t>
      </w:r>
      <w:r w:rsidR="00647EB6" w:rsidRPr="00302469">
        <w:rPr>
          <w:rFonts w:ascii="Arial" w:hAnsi="Arial" w:cs="Arial"/>
        </w:rPr>
        <w:t xml:space="preserve"> </w:t>
      </w:r>
      <w:r w:rsidR="002E779E" w:rsidRPr="00302469">
        <w:rPr>
          <w:rFonts w:ascii="Arial" w:hAnsi="Arial" w:cs="Arial"/>
        </w:rPr>
        <w:t>излучения</w:t>
      </w:r>
      <w:r w:rsidR="00647EB6" w:rsidRPr="00302469">
        <w:rPr>
          <w:rFonts w:ascii="Arial" w:hAnsi="Arial" w:cs="Arial"/>
        </w:rPr>
        <w:t xml:space="preserve">, попадающего на площадку приемопередатчика, то было бы необычно, если бы интенсивность излучения </w:t>
      </w:r>
      <w:r w:rsidR="002E779E" w:rsidRPr="00302469">
        <w:rPr>
          <w:rFonts w:ascii="Arial" w:hAnsi="Arial" w:cs="Arial"/>
        </w:rPr>
        <w:t>этого пучка</w:t>
      </w:r>
      <w:r w:rsidR="00647EB6" w:rsidRPr="00302469">
        <w:rPr>
          <w:rFonts w:ascii="Arial" w:hAnsi="Arial" w:cs="Arial"/>
        </w:rPr>
        <w:t xml:space="preserve"> значительно превышала </w:t>
      </w:r>
      <w:r w:rsidR="005E3EA2" w:rsidRPr="00302469">
        <w:rPr>
          <w:rFonts w:ascii="Arial" w:hAnsi="Arial" w:cs="Arial"/>
        </w:rPr>
        <w:t>ПДУ</w:t>
      </w:r>
      <w:r w:rsidR="00647EB6" w:rsidRPr="00302469">
        <w:rPr>
          <w:rFonts w:ascii="Arial" w:hAnsi="Arial" w:cs="Arial"/>
        </w:rPr>
        <w:t xml:space="preserve">, </w:t>
      </w:r>
      <w:r w:rsidR="002E779E" w:rsidRPr="00302469">
        <w:rPr>
          <w:rFonts w:ascii="Arial" w:hAnsi="Arial" w:cs="Arial"/>
        </w:rPr>
        <w:t>поэтому можно считать такое событие</w:t>
      </w:r>
      <w:r w:rsidR="00647EB6" w:rsidRPr="00302469">
        <w:rPr>
          <w:rFonts w:ascii="Arial" w:hAnsi="Arial" w:cs="Arial"/>
        </w:rPr>
        <w:t xml:space="preserve"> очень редким. Тем не менее, уст</w:t>
      </w:r>
      <w:r w:rsidRPr="00302469">
        <w:rPr>
          <w:rFonts w:ascii="Arial" w:hAnsi="Arial" w:cs="Arial"/>
        </w:rPr>
        <w:t>ановщику следует учитывать это.</w:t>
      </w:r>
    </w:p>
    <w:p w14:paraId="13109FA5" w14:textId="2AEDF75E" w:rsidR="00647EB6" w:rsidRPr="00302469" w:rsidRDefault="00AC56CE" w:rsidP="00AC56CE">
      <w:pPr>
        <w:rPr>
          <w:rFonts w:ascii="Arial" w:hAnsi="Arial" w:cs="Arial"/>
          <w:b/>
          <w:i/>
        </w:rPr>
      </w:pPr>
      <w:r w:rsidRPr="00302469">
        <w:rPr>
          <w:rFonts w:ascii="Arial" w:hAnsi="Arial" w:cs="Arial"/>
          <w:b/>
          <w:i/>
        </w:rPr>
        <w:t xml:space="preserve">Пример – </w:t>
      </w:r>
      <w:r w:rsidR="00647EB6" w:rsidRPr="00302469">
        <w:rPr>
          <w:rFonts w:ascii="Arial" w:hAnsi="Arial" w:cs="Arial"/>
          <w:b/>
          <w:i/>
        </w:rPr>
        <w:t xml:space="preserve">Коллимированный </w:t>
      </w:r>
      <w:r w:rsidR="000F36F1" w:rsidRPr="00302469">
        <w:rPr>
          <w:rFonts w:ascii="Arial" w:hAnsi="Arial" w:cs="Arial"/>
          <w:b/>
          <w:i/>
        </w:rPr>
        <w:t>пучок</w:t>
      </w:r>
      <w:r w:rsidR="00647EB6" w:rsidRPr="00302469">
        <w:rPr>
          <w:rFonts w:ascii="Arial" w:hAnsi="Arial" w:cs="Arial"/>
          <w:b/>
          <w:i/>
        </w:rPr>
        <w:t xml:space="preserve"> от лазера уровня доступа 3B, работающего в свободном пространстве, мощностью 4 Вт, диаметром </w:t>
      </w:r>
      <w:r w:rsidR="003510FB">
        <w:rPr>
          <w:rFonts w:ascii="Arial" w:hAnsi="Arial" w:cs="Arial"/>
          <w:b/>
          <w:i/>
        </w:rPr>
        <w:t>пучка</w:t>
      </w:r>
      <w:r w:rsidR="003510FB" w:rsidRPr="00302469">
        <w:rPr>
          <w:rFonts w:ascii="Arial" w:hAnsi="Arial" w:cs="Arial"/>
          <w:b/>
          <w:i/>
        </w:rPr>
        <w:t xml:space="preserve"> </w:t>
      </w:r>
      <w:r w:rsidR="00647EB6" w:rsidRPr="00302469">
        <w:rPr>
          <w:rFonts w:ascii="Arial" w:hAnsi="Arial" w:cs="Arial"/>
          <w:b/>
          <w:i/>
        </w:rPr>
        <w:t>0,2 м и длиной волны 1,15 мкм направляется из окна офисного здания под углом 20 градусов к нормали. Оцените зеркальное отражение о</w:t>
      </w:r>
      <w:r w:rsidRPr="00302469">
        <w:rPr>
          <w:rFonts w:ascii="Arial" w:hAnsi="Arial" w:cs="Arial"/>
          <w:b/>
          <w:i/>
        </w:rPr>
        <w:t>братно в помещение передатчика.</w:t>
      </w:r>
    </w:p>
    <w:p w14:paraId="7FC92C38" w14:textId="1F402DC0" w:rsidR="00647EB6" w:rsidRPr="00302469" w:rsidRDefault="00647EB6" w:rsidP="00AC56CE">
      <w:pPr>
        <w:rPr>
          <w:rFonts w:ascii="Arial" w:hAnsi="Arial" w:cs="Arial"/>
        </w:rPr>
      </w:pPr>
      <w:r w:rsidRPr="00302469">
        <w:rPr>
          <w:rFonts w:ascii="Arial" w:hAnsi="Arial" w:cs="Arial"/>
          <w:i/>
        </w:rPr>
        <w:t>E</w:t>
      </w:r>
      <w:r w:rsidRPr="00302469">
        <w:rPr>
          <w:rFonts w:ascii="Arial" w:hAnsi="Arial" w:cs="Arial"/>
        </w:rPr>
        <w:t xml:space="preserve"> = 1,27</w:t>
      </w:r>
      <w:r w:rsidR="007C0821" w:rsidRPr="007C0821">
        <w:rPr>
          <w:rFonts w:ascii="Arial" w:hAnsi="Arial" w:cs="Arial"/>
        </w:rPr>
        <w:t xml:space="preserve"> </w:t>
      </w:r>
      <w:r w:rsidR="007C0821" w:rsidRPr="007C0821">
        <w:rPr>
          <w:rFonts w:ascii="Cambria Math" w:hAnsi="Cambria Math" w:cs="Cambria Math"/>
        </w:rPr>
        <w:t>⋅</w:t>
      </w:r>
      <w:r w:rsidR="007C0821" w:rsidRPr="007C0821">
        <w:rPr>
          <w:rFonts w:ascii="Arial" w:hAnsi="Arial" w:cs="Arial"/>
        </w:rPr>
        <w:t xml:space="preserve"> </w:t>
      </w:r>
      <w:r w:rsidRPr="00302469">
        <w:rPr>
          <w:rFonts w:ascii="Arial" w:hAnsi="Arial" w:cs="Arial"/>
        </w:rPr>
        <w:t>Φ/a</w:t>
      </w:r>
      <w:r w:rsidRPr="00302469">
        <w:rPr>
          <w:rFonts w:ascii="Arial" w:hAnsi="Arial" w:cs="Arial"/>
          <w:vertAlign w:val="superscript"/>
        </w:rPr>
        <w:t>2</w:t>
      </w:r>
      <w:r w:rsidRPr="00302469">
        <w:rPr>
          <w:rFonts w:ascii="Arial" w:hAnsi="Arial" w:cs="Arial"/>
        </w:rPr>
        <w:t xml:space="preserve"> = (5,08 Вт)/(0,2 м)</w:t>
      </w:r>
      <w:r w:rsidRPr="00302469">
        <w:rPr>
          <w:rFonts w:ascii="Arial" w:hAnsi="Arial" w:cs="Arial"/>
          <w:vertAlign w:val="superscript"/>
        </w:rPr>
        <w:t>2</w:t>
      </w:r>
      <w:r w:rsidRPr="00302469">
        <w:rPr>
          <w:rFonts w:ascii="Arial" w:hAnsi="Arial" w:cs="Arial"/>
        </w:rPr>
        <w:t xml:space="preserve"> = 127 Вт</w:t>
      </w:r>
      <w:r w:rsidR="007C0821" w:rsidRPr="007C0821">
        <w:rPr>
          <w:rFonts w:ascii="Arial" w:hAnsi="Arial" w:cs="Arial"/>
        </w:rPr>
        <w:t xml:space="preserve"> </w:t>
      </w:r>
      <w:r w:rsidR="007C0821" w:rsidRPr="007C0821">
        <w:rPr>
          <w:rFonts w:ascii="Cambria Math" w:hAnsi="Cambria Math" w:cs="Cambria Math"/>
        </w:rPr>
        <w:t>⋅</w:t>
      </w:r>
      <w:r w:rsidR="007C0821" w:rsidRPr="007C0821">
        <w:rPr>
          <w:rFonts w:ascii="Arial" w:hAnsi="Arial" w:cs="Arial"/>
        </w:rPr>
        <w:t xml:space="preserve"> </w:t>
      </w:r>
      <w:r w:rsidRPr="00302469">
        <w:rPr>
          <w:rFonts w:ascii="Arial" w:hAnsi="Arial" w:cs="Arial"/>
        </w:rPr>
        <w:t>м</w:t>
      </w:r>
      <w:r w:rsidR="00473B24" w:rsidRPr="00302469">
        <w:rPr>
          <w:rFonts w:ascii="Arial" w:hAnsi="Arial" w:cs="Arial"/>
          <w:vertAlign w:val="superscript"/>
        </w:rPr>
        <w:t>–</w:t>
      </w:r>
      <w:r w:rsidRPr="00302469">
        <w:rPr>
          <w:rFonts w:ascii="Arial" w:hAnsi="Arial" w:cs="Arial"/>
          <w:vertAlign w:val="superscript"/>
        </w:rPr>
        <w:t>2</w:t>
      </w:r>
      <w:r w:rsidR="00744F38" w:rsidRPr="00302469">
        <w:rPr>
          <w:rFonts w:ascii="Arial" w:hAnsi="Arial" w:cs="Arial"/>
        </w:rPr>
        <w:t>.</w:t>
      </w:r>
    </w:p>
    <w:p w14:paraId="63B251C9" w14:textId="6A6FE7B7" w:rsidR="00647EB6" w:rsidRPr="00302469" w:rsidRDefault="005E3EA2" w:rsidP="00B13665">
      <w:pPr>
        <w:rPr>
          <w:rFonts w:ascii="Arial" w:hAnsi="Arial" w:cs="Arial"/>
        </w:rPr>
      </w:pPr>
      <w:r w:rsidRPr="00302469">
        <w:rPr>
          <w:rFonts w:ascii="Arial" w:hAnsi="Arial" w:cs="Arial"/>
        </w:rPr>
        <w:t>ПДУ</w:t>
      </w:r>
      <w:r w:rsidR="00647EB6" w:rsidRPr="00302469">
        <w:rPr>
          <w:rFonts w:ascii="Arial" w:hAnsi="Arial" w:cs="Arial"/>
        </w:rPr>
        <w:t xml:space="preserve"> на этой длине волны для непрерывного </w:t>
      </w:r>
      <w:r w:rsidR="000F36F1" w:rsidRPr="00302469">
        <w:rPr>
          <w:rFonts w:ascii="Arial" w:hAnsi="Arial" w:cs="Arial"/>
        </w:rPr>
        <w:t>наблюдения</w:t>
      </w:r>
      <w:r w:rsidR="00647EB6" w:rsidRPr="00302469">
        <w:rPr>
          <w:rFonts w:ascii="Arial" w:hAnsi="Arial" w:cs="Arial"/>
        </w:rPr>
        <w:t xml:space="preserve"> (&gt;10 с) составляет </w:t>
      </w:r>
      <w:r w:rsidR="00AC56CE" w:rsidRPr="00302469">
        <w:rPr>
          <w:rFonts w:ascii="Arial" w:hAnsi="Arial" w:cs="Arial"/>
        </w:rPr>
        <w:t>50 Вт</w:t>
      </w:r>
      <w:r w:rsidR="007C0821" w:rsidRPr="007C0821">
        <w:rPr>
          <w:rFonts w:ascii="Arial" w:hAnsi="Arial" w:cs="Arial"/>
        </w:rPr>
        <w:t xml:space="preserve"> </w:t>
      </w:r>
      <w:r w:rsidR="007C0821" w:rsidRPr="007C0821">
        <w:rPr>
          <w:rFonts w:ascii="Cambria Math" w:hAnsi="Cambria Math" w:cs="Cambria Math"/>
        </w:rPr>
        <w:t>⋅</w:t>
      </w:r>
      <w:r w:rsidR="007C0821" w:rsidRPr="007C0821">
        <w:rPr>
          <w:rFonts w:ascii="Arial" w:hAnsi="Arial" w:cs="Arial"/>
        </w:rPr>
        <w:t xml:space="preserve"> </w:t>
      </w:r>
      <w:r w:rsidR="00647EB6" w:rsidRPr="00302469">
        <w:rPr>
          <w:rFonts w:ascii="Arial" w:hAnsi="Arial" w:cs="Arial"/>
        </w:rPr>
        <w:t>м</w:t>
      </w:r>
      <w:r w:rsidR="00647EB6" w:rsidRPr="00302469">
        <w:rPr>
          <w:rFonts w:ascii="Arial" w:hAnsi="Arial" w:cs="Arial"/>
          <w:vertAlign w:val="superscript"/>
        </w:rPr>
        <w:t>-2</w:t>
      </w:r>
      <w:r w:rsidR="00647EB6" w:rsidRPr="00302469">
        <w:rPr>
          <w:rFonts w:ascii="Arial" w:hAnsi="Arial" w:cs="Arial"/>
        </w:rPr>
        <w:t xml:space="preserve">. Поскольку коэффициент отражения в окне намного меньше, чем 50/127 = 0,39, освещенность отраженным </w:t>
      </w:r>
      <w:r w:rsidR="008A4BC1" w:rsidRPr="00302469">
        <w:rPr>
          <w:rFonts w:ascii="Arial" w:hAnsi="Arial" w:cs="Arial"/>
        </w:rPr>
        <w:t>пучком</w:t>
      </w:r>
      <w:r w:rsidR="00647EB6" w:rsidRPr="00302469">
        <w:rPr>
          <w:rFonts w:ascii="Arial" w:hAnsi="Arial" w:cs="Arial"/>
        </w:rPr>
        <w:t xml:space="preserve"> ниже </w:t>
      </w:r>
      <w:r w:rsidRPr="00302469">
        <w:rPr>
          <w:rFonts w:ascii="Arial" w:hAnsi="Arial" w:cs="Arial"/>
        </w:rPr>
        <w:t>ПДУ</w:t>
      </w:r>
      <w:r w:rsidR="00647EB6" w:rsidRPr="00302469">
        <w:rPr>
          <w:rFonts w:ascii="Arial" w:hAnsi="Arial" w:cs="Arial"/>
        </w:rPr>
        <w:t xml:space="preserve">; однако отраженный </w:t>
      </w:r>
      <w:r w:rsidR="008A4BC1" w:rsidRPr="00302469">
        <w:rPr>
          <w:rFonts w:ascii="Arial" w:hAnsi="Arial" w:cs="Arial"/>
        </w:rPr>
        <w:t>пучок</w:t>
      </w:r>
      <w:r w:rsidR="00647EB6" w:rsidRPr="00302469">
        <w:rPr>
          <w:rFonts w:ascii="Arial" w:hAnsi="Arial" w:cs="Arial"/>
        </w:rPr>
        <w:t xml:space="preserve"> был бы</w:t>
      </w:r>
      <w:r w:rsidR="00AC56CE" w:rsidRPr="00302469">
        <w:rPr>
          <w:rFonts w:ascii="Arial" w:hAnsi="Arial" w:cs="Arial"/>
        </w:rPr>
        <w:t xml:space="preserve"> эквивалентен уровню доступа 1М</w:t>
      </w:r>
      <w:r w:rsidR="00647EB6" w:rsidRPr="00302469">
        <w:rPr>
          <w:rFonts w:ascii="Arial" w:hAnsi="Arial" w:cs="Arial"/>
        </w:rPr>
        <w:t xml:space="preserve">, и </w:t>
      </w:r>
      <w:r w:rsidR="00AC56CE" w:rsidRPr="00302469">
        <w:rPr>
          <w:rFonts w:ascii="Arial" w:hAnsi="Arial" w:cs="Arial"/>
        </w:rPr>
        <w:t xml:space="preserve">при просмотре через </w:t>
      </w:r>
      <w:r w:rsidR="00647EB6" w:rsidRPr="00302469">
        <w:rPr>
          <w:rFonts w:ascii="Arial" w:hAnsi="Arial" w:cs="Arial"/>
        </w:rPr>
        <w:t xml:space="preserve">телескоп (без защитного фильтра) </w:t>
      </w:r>
      <w:r w:rsidR="00AC56CE" w:rsidRPr="00302469">
        <w:rPr>
          <w:rFonts w:ascii="Arial" w:hAnsi="Arial" w:cs="Arial"/>
        </w:rPr>
        <w:t xml:space="preserve">при наведении в окно вдоль траектории отраженного </w:t>
      </w:r>
      <w:r w:rsidR="000F36F1" w:rsidRPr="00302469">
        <w:rPr>
          <w:rFonts w:ascii="Arial" w:hAnsi="Arial" w:cs="Arial"/>
        </w:rPr>
        <w:t>пучка</w:t>
      </w:r>
      <w:r w:rsidR="00AC56CE" w:rsidRPr="00302469">
        <w:rPr>
          <w:rFonts w:ascii="Arial" w:hAnsi="Arial" w:cs="Arial"/>
        </w:rPr>
        <w:t xml:space="preserve"> может возникнуть опасность, связанная с оптическим наблюдением. </w:t>
      </w:r>
      <w:r w:rsidR="00647EB6" w:rsidRPr="00302469">
        <w:rPr>
          <w:rFonts w:ascii="Arial" w:hAnsi="Arial" w:cs="Arial"/>
        </w:rPr>
        <w:t>Коэффициент отражения для этого типа стекла под таким углом был измерен как 0,10 (10 %). Таким образом,</w:t>
      </w:r>
      <w:r w:rsidR="00AC56CE" w:rsidRPr="00302469">
        <w:rPr>
          <w:rFonts w:ascii="Arial" w:hAnsi="Arial" w:cs="Arial"/>
        </w:rPr>
        <w:t xml:space="preserve"> облученность</w:t>
      </w:r>
      <w:r w:rsidR="00647EB6" w:rsidRPr="00302469">
        <w:rPr>
          <w:rFonts w:ascii="Arial" w:hAnsi="Arial" w:cs="Arial"/>
        </w:rPr>
        <w:t xml:space="preserve"> отраженн</w:t>
      </w:r>
      <w:r w:rsidR="00AC56CE" w:rsidRPr="00302469">
        <w:rPr>
          <w:rFonts w:ascii="Arial" w:hAnsi="Arial" w:cs="Arial"/>
        </w:rPr>
        <w:t xml:space="preserve">ого </w:t>
      </w:r>
      <w:r w:rsidR="003510FB">
        <w:rPr>
          <w:rFonts w:ascii="Arial" w:hAnsi="Arial" w:cs="Arial"/>
        </w:rPr>
        <w:t>пучка</w:t>
      </w:r>
      <w:r w:rsidR="00AC56CE" w:rsidRPr="00302469">
        <w:rPr>
          <w:rFonts w:ascii="Arial" w:hAnsi="Arial" w:cs="Arial"/>
        </w:rPr>
        <w:t xml:space="preserve"> будет составлять 13 Вт</w:t>
      </w:r>
      <w:r w:rsidR="007C0821" w:rsidRPr="007C0821">
        <w:rPr>
          <w:rFonts w:ascii="Arial" w:hAnsi="Arial" w:cs="Arial"/>
        </w:rPr>
        <w:t xml:space="preserve"> </w:t>
      </w:r>
      <w:r w:rsidR="007C0821" w:rsidRPr="007C0821">
        <w:rPr>
          <w:rFonts w:ascii="Cambria Math" w:hAnsi="Cambria Math" w:cs="Cambria Math"/>
        </w:rPr>
        <w:t>⋅</w:t>
      </w:r>
      <w:r w:rsidR="007C0821">
        <w:rPr>
          <w:rFonts w:ascii="Cambria Math" w:hAnsi="Cambria Math" w:cs="Cambria Math"/>
        </w:rPr>
        <w:t> </w:t>
      </w:r>
      <w:r w:rsidR="00647EB6" w:rsidRPr="00302469">
        <w:rPr>
          <w:rFonts w:ascii="Arial" w:hAnsi="Arial" w:cs="Arial"/>
        </w:rPr>
        <w:t>м</w:t>
      </w:r>
      <w:r w:rsidR="00473B24" w:rsidRPr="00302469">
        <w:rPr>
          <w:rFonts w:ascii="Arial" w:hAnsi="Arial" w:cs="Arial"/>
          <w:vertAlign w:val="superscript"/>
        </w:rPr>
        <w:t>–</w:t>
      </w:r>
      <w:r w:rsidR="00AC56CE" w:rsidRPr="00302469">
        <w:rPr>
          <w:rFonts w:ascii="Arial" w:hAnsi="Arial" w:cs="Arial"/>
          <w:vertAlign w:val="superscript"/>
        </w:rPr>
        <w:t>2</w:t>
      </w:r>
      <w:r w:rsidR="00647EB6" w:rsidRPr="00302469">
        <w:rPr>
          <w:rFonts w:ascii="Arial" w:hAnsi="Arial" w:cs="Arial"/>
        </w:rPr>
        <w:t>, и это може</w:t>
      </w:r>
      <w:r w:rsidR="00AC56CE" w:rsidRPr="00302469">
        <w:rPr>
          <w:rFonts w:ascii="Arial" w:hAnsi="Arial" w:cs="Arial"/>
        </w:rPr>
        <w:t xml:space="preserve">т представлять опасность для </w:t>
      </w:r>
      <w:r w:rsidR="00647EB6" w:rsidRPr="00302469">
        <w:rPr>
          <w:rFonts w:ascii="Arial" w:hAnsi="Arial" w:cs="Arial"/>
        </w:rPr>
        <w:t xml:space="preserve">телескопа </w:t>
      </w:r>
      <w:r w:rsidR="00AC56CE" w:rsidRPr="00302469">
        <w:rPr>
          <w:rFonts w:ascii="Arial" w:hAnsi="Arial" w:cs="Arial"/>
        </w:rPr>
        <w:t xml:space="preserve">без ослабления </w:t>
      </w:r>
      <w:r w:rsidR="00647EB6" w:rsidRPr="00302469">
        <w:rPr>
          <w:rFonts w:ascii="Arial" w:hAnsi="Arial" w:cs="Arial"/>
        </w:rPr>
        <w:t xml:space="preserve">с увеличительной силой более 50/13. Само собой разумеется, что следует учитывать углы отклонения </w:t>
      </w:r>
      <w:r w:rsidR="000F36F1" w:rsidRPr="00302469">
        <w:rPr>
          <w:rFonts w:ascii="Arial" w:hAnsi="Arial" w:cs="Arial"/>
        </w:rPr>
        <w:t>пучка</w:t>
      </w:r>
      <w:r w:rsidR="00647EB6" w:rsidRPr="00302469">
        <w:rPr>
          <w:rFonts w:ascii="Arial" w:hAnsi="Arial" w:cs="Arial"/>
        </w:rPr>
        <w:t xml:space="preserve"> от оси. Передатчик лучше всего размещать очень близко к оконному стеклу или </w:t>
      </w:r>
      <w:r w:rsidR="00744F38" w:rsidRPr="00302469">
        <w:rPr>
          <w:rFonts w:ascii="Arial" w:hAnsi="Arial" w:cs="Arial"/>
        </w:rPr>
        <w:t>устан</w:t>
      </w:r>
      <w:r w:rsidR="00744F38">
        <w:rPr>
          <w:rFonts w:ascii="Arial" w:hAnsi="Arial" w:cs="Arial"/>
        </w:rPr>
        <w:t>авлива</w:t>
      </w:r>
      <w:r w:rsidR="00744F38" w:rsidRPr="00302469">
        <w:rPr>
          <w:rFonts w:ascii="Arial" w:hAnsi="Arial" w:cs="Arial"/>
        </w:rPr>
        <w:t xml:space="preserve">ть </w:t>
      </w:r>
      <w:r w:rsidR="00647EB6" w:rsidRPr="00302469">
        <w:rPr>
          <w:rFonts w:ascii="Arial" w:hAnsi="Arial" w:cs="Arial"/>
        </w:rPr>
        <w:t>трубку между отверстием передатчика и оконным стеклом. Для отражения от внешней стороны здания могут создав</w:t>
      </w:r>
      <w:r w:rsidR="00AC56CE" w:rsidRPr="00302469">
        <w:rPr>
          <w:rFonts w:ascii="Arial" w:hAnsi="Arial" w:cs="Arial"/>
        </w:rPr>
        <w:t xml:space="preserve">аться </w:t>
      </w:r>
      <w:r w:rsidR="008A4BC1" w:rsidRPr="00302469">
        <w:rPr>
          <w:rFonts w:ascii="Arial" w:hAnsi="Arial" w:cs="Arial"/>
        </w:rPr>
        <w:t>пучки</w:t>
      </w:r>
      <w:r w:rsidR="00AC56CE" w:rsidRPr="00302469">
        <w:rPr>
          <w:rFonts w:ascii="Arial" w:hAnsi="Arial" w:cs="Arial"/>
        </w:rPr>
        <w:t xml:space="preserve"> с уровнем доступа 1М</w:t>
      </w:r>
      <w:r w:rsidR="00647EB6" w:rsidRPr="00302469">
        <w:rPr>
          <w:rFonts w:ascii="Arial" w:hAnsi="Arial" w:cs="Arial"/>
        </w:rPr>
        <w:t>, которые следует оценивать.</w:t>
      </w:r>
    </w:p>
    <w:p w14:paraId="4AF86628" w14:textId="2146D8D8" w:rsidR="00647EB6" w:rsidRPr="00302469" w:rsidRDefault="00647EB6" w:rsidP="00CE2513">
      <w:pPr>
        <w:keepNext/>
        <w:keepLines/>
        <w:tabs>
          <w:tab w:val="left" w:pos="851"/>
          <w:tab w:val="right" w:leader="dot" w:pos="9781"/>
        </w:tabs>
        <w:outlineLvl w:val="1"/>
        <w:rPr>
          <w:rFonts w:ascii="Arial" w:hAnsi="Arial" w:cs="Arial"/>
        </w:rPr>
      </w:pPr>
      <w:r w:rsidRPr="00302469">
        <w:rPr>
          <w:rFonts w:ascii="Arial" w:hAnsi="Arial" w:cs="Arial"/>
          <w:b/>
        </w:rPr>
        <w:t xml:space="preserve">C.4 </w:t>
      </w:r>
      <w:r w:rsidR="00CE2513" w:rsidRPr="00302469">
        <w:rPr>
          <w:rFonts w:ascii="Arial" w:hAnsi="Arial" w:cs="Arial"/>
          <w:b/>
        </w:rPr>
        <w:t xml:space="preserve">Пример </w:t>
      </w:r>
      <w:r w:rsidR="000F36F1" w:rsidRPr="00302469">
        <w:rPr>
          <w:rFonts w:ascii="Arial" w:hAnsi="Arial" w:cs="Arial"/>
          <w:b/>
        </w:rPr>
        <w:t>расходящегося диффузного ИК-передатчика</w:t>
      </w:r>
    </w:p>
    <w:p w14:paraId="3673FA14" w14:textId="77777777" w:rsidR="00647EB6" w:rsidRPr="00302469" w:rsidRDefault="00647EB6" w:rsidP="00CE2513">
      <w:pPr>
        <w:rPr>
          <w:rFonts w:ascii="Arial" w:hAnsi="Arial" w:cs="Arial"/>
        </w:rPr>
      </w:pPr>
      <w:r w:rsidRPr="00302469">
        <w:rPr>
          <w:rFonts w:ascii="Arial" w:hAnsi="Arial" w:cs="Arial"/>
        </w:rPr>
        <w:t xml:space="preserve">В этом примере </w:t>
      </w:r>
      <w:r w:rsidR="00CE2513" w:rsidRPr="00302469">
        <w:rPr>
          <w:rFonts w:ascii="Arial" w:hAnsi="Arial" w:cs="Arial"/>
        </w:rPr>
        <w:t>рассматривают</w:t>
      </w:r>
      <w:r w:rsidRPr="00302469">
        <w:rPr>
          <w:rFonts w:ascii="Arial" w:hAnsi="Arial" w:cs="Arial"/>
        </w:rPr>
        <w:t xml:space="preserve"> инфракрасный лазерный диодный излучатель, используемый для широковещательной связи в конференц-зале. Использу</w:t>
      </w:r>
      <w:r w:rsidR="00CE2513" w:rsidRPr="00302469">
        <w:rPr>
          <w:rFonts w:ascii="Arial" w:hAnsi="Arial" w:cs="Arial"/>
        </w:rPr>
        <w:t>ют</w:t>
      </w:r>
      <w:r w:rsidRPr="00302469">
        <w:rPr>
          <w:rFonts w:ascii="Arial" w:hAnsi="Arial" w:cs="Arial"/>
        </w:rPr>
        <w:t xml:space="preserve"> с</w:t>
      </w:r>
      <w:r w:rsidR="00CE2513" w:rsidRPr="00302469">
        <w:rPr>
          <w:rFonts w:ascii="Arial" w:hAnsi="Arial" w:cs="Arial"/>
        </w:rPr>
        <w:t>ледующие параметры передатчика:</w:t>
      </w:r>
    </w:p>
    <w:p w14:paraId="1A4D9A2C" w14:textId="77777777" w:rsidR="00647EB6" w:rsidRPr="00302469" w:rsidRDefault="00CE2513" w:rsidP="00647EB6">
      <w:pPr>
        <w:rPr>
          <w:rFonts w:ascii="Arial" w:hAnsi="Arial" w:cs="Arial"/>
        </w:rPr>
      </w:pPr>
      <w:r w:rsidRPr="00302469">
        <w:rPr>
          <w:rFonts w:ascii="Arial" w:hAnsi="Arial" w:cs="Arial"/>
        </w:rPr>
        <w:t>-</w:t>
      </w:r>
      <w:r w:rsidR="00647EB6" w:rsidRPr="00302469">
        <w:rPr>
          <w:rFonts w:ascii="Arial" w:hAnsi="Arial" w:cs="Arial"/>
        </w:rPr>
        <w:t xml:space="preserve"> длина волны</w:t>
      </w:r>
      <w:r w:rsidR="00A024E6" w:rsidRPr="00302469">
        <w:rPr>
          <w:rFonts w:ascii="Arial" w:hAnsi="Arial" w:cs="Arial"/>
        </w:rPr>
        <w:t xml:space="preserve"> в пике</w:t>
      </w:r>
      <w:r w:rsidR="00647EB6" w:rsidRPr="00302469">
        <w:rPr>
          <w:rFonts w:ascii="Arial" w:hAnsi="Arial" w:cs="Arial"/>
        </w:rPr>
        <w:t xml:space="preserve"> 940 нм</w:t>
      </w:r>
      <w:r w:rsidRPr="00302469">
        <w:rPr>
          <w:rFonts w:ascii="Arial" w:hAnsi="Arial" w:cs="Arial"/>
        </w:rPr>
        <w:t>;</w:t>
      </w:r>
    </w:p>
    <w:p w14:paraId="2E2059B6" w14:textId="77777777" w:rsidR="00647EB6" w:rsidRPr="00302469" w:rsidRDefault="00CE2513" w:rsidP="00647EB6">
      <w:pPr>
        <w:rPr>
          <w:rFonts w:ascii="Arial" w:hAnsi="Arial" w:cs="Arial"/>
        </w:rPr>
      </w:pPr>
      <w:r w:rsidRPr="00302469">
        <w:rPr>
          <w:rFonts w:ascii="Arial" w:hAnsi="Arial" w:cs="Arial"/>
        </w:rPr>
        <w:t>-</w:t>
      </w:r>
      <w:r w:rsidR="00647EB6" w:rsidRPr="00302469">
        <w:rPr>
          <w:rFonts w:ascii="Arial" w:hAnsi="Arial" w:cs="Arial"/>
        </w:rPr>
        <w:t xml:space="preserve"> спектра</w:t>
      </w:r>
      <w:r w:rsidR="00A024E6" w:rsidRPr="00302469">
        <w:rPr>
          <w:rFonts w:ascii="Arial" w:hAnsi="Arial" w:cs="Arial"/>
        </w:rPr>
        <w:t>льная ширина</w:t>
      </w:r>
      <w:r w:rsidR="00647EB6" w:rsidRPr="00302469">
        <w:rPr>
          <w:rFonts w:ascii="Arial" w:hAnsi="Arial" w:cs="Arial"/>
        </w:rPr>
        <w:t xml:space="preserve"> 4 нм (полная ш</w:t>
      </w:r>
      <w:r w:rsidRPr="00302469">
        <w:rPr>
          <w:rFonts w:ascii="Arial" w:hAnsi="Arial" w:cs="Arial"/>
        </w:rPr>
        <w:t>ирина при половинном максимуме);</w:t>
      </w:r>
    </w:p>
    <w:p w14:paraId="2A1E58C9" w14:textId="77777777" w:rsidR="00647EB6" w:rsidRPr="00302469" w:rsidRDefault="00CE2513" w:rsidP="00647EB6">
      <w:pPr>
        <w:rPr>
          <w:rFonts w:ascii="Arial" w:hAnsi="Arial" w:cs="Arial"/>
        </w:rPr>
      </w:pPr>
      <w:r w:rsidRPr="00302469">
        <w:rPr>
          <w:rFonts w:ascii="Arial" w:hAnsi="Arial" w:cs="Arial"/>
        </w:rPr>
        <w:t>-</w:t>
      </w:r>
      <w:r w:rsidR="00647EB6" w:rsidRPr="00302469">
        <w:rPr>
          <w:rFonts w:ascii="Arial" w:hAnsi="Arial" w:cs="Arial"/>
        </w:rPr>
        <w:t xml:space="preserve"> </w:t>
      </w:r>
      <w:r w:rsidR="00A024E6" w:rsidRPr="00302469">
        <w:rPr>
          <w:rFonts w:ascii="Arial" w:hAnsi="Arial" w:cs="Arial"/>
        </w:rPr>
        <w:t>расходимость</w:t>
      </w:r>
      <w:r w:rsidR="00647EB6" w:rsidRPr="00302469">
        <w:rPr>
          <w:rFonts w:ascii="Arial" w:hAnsi="Arial" w:cs="Arial"/>
        </w:rPr>
        <w:t xml:space="preserve"> 120° (полная ширина при половинном максимуме, косинусное распределение по Ламберту)</w:t>
      </w:r>
      <w:r w:rsidRPr="00302469">
        <w:rPr>
          <w:rFonts w:ascii="Arial" w:hAnsi="Arial" w:cs="Arial"/>
        </w:rPr>
        <w:t>;</w:t>
      </w:r>
    </w:p>
    <w:p w14:paraId="6940DD4D" w14:textId="62193BF5" w:rsidR="00647EB6" w:rsidRPr="00302469" w:rsidRDefault="00CE2513" w:rsidP="00647EB6">
      <w:pPr>
        <w:rPr>
          <w:rFonts w:ascii="Arial" w:hAnsi="Arial" w:cs="Arial"/>
        </w:rPr>
      </w:pPr>
      <w:r w:rsidRPr="00302469">
        <w:rPr>
          <w:rFonts w:ascii="Arial" w:hAnsi="Arial" w:cs="Arial"/>
        </w:rPr>
        <w:t>-</w:t>
      </w:r>
      <w:r w:rsidR="00647EB6" w:rsidRPr="00302469">
        <w:rPr>
          <w:rFonts w:ascii="Arial" w:hAnsi="Arial" w:cs="Arial"/>
        </w:rPr>
        <w:t xml:space="preserve"> интенсивность излучения: 800 </w:t>
      </w:r>
      <w:r w:rsidR="00A024E6" w:rsidRPr="00302469">
        <w:rPr>
          <w:rFonts w:ascii="Arial" w:hAnsi="Arial" w:cs="Arial"/>
        </w:rPr>
        <w:t>м</w:t>
      </w:r>
      <w:r w:rsidR="00647EB6" w:rsidRPr="00302469">
        <w:rPr>
          <w:rFonts w:ascii="Arial" w:hAnsi="Arial" w:cs="Arial"/>
        </w:rPr>
        <w:t>Вт</w:t>
      </w:r>
      <w:r w:rsidR="007C0821" w:rsidRPr="007C0821">
        <w:rPr>
          <w:rFonts w:ascii="Arial" w:hAnsi="Arial" w:cs="Arial"/>
        </w:rPr>
        <w:t xml:space="preserve"> </w:t>
      </w:r>
      <w:r w:rsidR="007C0821" w:rsidRPr="007C0821">
        <w:rPr>
          <w:rFonts w:ascii="Cambria Math" w:hAnsi="Cambria Math" w:cs="Cambria Math"/>
        </w:rPr>
        <w:t>⋅</w:t>
      </w:r>
      <w:r w:rsidR="007C0821" w:rsidRPr="007C0821">
        <w:rPr>
          <w:rFonts w:ascii="Arial" w:hAnsi="Arial" w:cs="Arial"/>
        </w:rPr>
        <w:t xml:space="preserve"> </w:t>
      </w:r>
      <w:r w:rsidR="00647EB6" w:rsidRPr="00302469">
        <w:rPr>
          <w:rFonts w:ascii="Arial" w:hAnsi="Arial" w:cs="Arial"/>
        </w:rPr>
        <w:t>с</w:t>
      </w:r>
      <w:r w:rsidR="00647EB6" w:rsidRPr="00302469">
        <w:rPr>
          <w:rFonts w:ascii="Arial" w:hAnsi="Arial" w:cs="Arial"/>
          <w:vertAlign w:val="superscript"/>
        </w:rPr>
        <w:t>–1</w:t>
      </w:r>
      <w:r w:rsidR="00647EB6" w:rsidRPr="00302469">
        <w:rPr>
          <w:rFonts w:ascii="Arial" w:hAnsi="Arial" w:cs="Arial"/>
        </w:rPr>
        <w:t xml:space="preserve"> (максим</w:t>
      </w:r>
      <w:r w:rsidR="00A024E6" w:rsidRPr="00302469">
        <w:rPr>
          <w:rFonts w:ascii="Arial" w:hAnsi="Arial" w:cs="Arial"/>
        </w:rPr>
        <w:t>ум вдоль оси</w:t>
      </w:r>
      <w:r w:rsidR="00647EB6" w:rsidRPr="00302469">
        <w:rPr>
          <w:rFonts w:ascii="Arial" w:hAnsi="Arial" w:cs="Arial"/>
        </w:rPr>
        <w:t>)</w:t>
      </w:r>
      <w:r w:rsidRPr="00302469">
        <w:rPr>
          <w:rFonts w:ascii="Arial" w:hAnsi="Arial" w:cs="Arial"/>
        </w:rPr>
        <w:t>.</w:t>
      </w:r>
    </w:p>
    <w:p w14:paraId="7876BB58" w14:textId="779E4E2B" w:rsidR="00647EB6" w:rsidRPr="00302469" w:rsidRDefault="005536C1" w:rsidP="005536C1">
      <w:pPr>
        <w:rPr>
          <w:rFonts w:ascii="Arial" w:hAnsi="Arial" w:cs="Arial"/>
        </w:rPr>
      </w:pPr>
      <w:r w:rsidRPr="00302469">
        <w:rPr>
          <w:rFonts w:ascii="Arial" w:hAnsi="Arial" w:cs="Arial"/>
        </w:rPr>
        <w:t>Сначала рассма</w:t>
      </w:r>
      <w:r w:rsidR="00647EB6" w:rsidRPr="00302469">
        <w:rPr>
          <w:rFonts w:ascii="Arial" w:hAnsi="Arial" w:cs="Arial"/>
        </w:rPr>
        <w:t>три</w:t>
      </w:r>
      <w:r w:rsidR="00CE2513" w:rsidRPr="00302469">
        <w:rPr>
          <w:rFonts w:ascii="Arial" w:hAnsi="Arial" w:cs="Arial"/>
        </w:rPr>
        <w:t>вают</w:t>
      </w:r>
      <w:r w:rsidR="00647EB6" w:rsidRPr="00302469">
        <w:rPr>
          <w:rFonts w:ascii="Arial" w:hAnsi="Arial" w:cs="Arial"/>
        </w:rPr>
        <w:t xml:space="preserve"> случай, когда размер источника неизвестен, и, следовательно, следует принять наиболее строгое значение углово</w:t>
      </w:r>
      <w:r w:rsidR="00B22A7D" w:rsidRPr="00302469">
        <w:rPr>
          <w:rFonts w:ascii="Arial" w:hAnsi="Arial" w:cs="Arial"/>
        </w:rPr>
        <w:t>го стягивания</w:t>
      </w:r>
      <w:r w:rsidR="00647EB6" w:rsidRPr="00302469">
        <w:rPr>
          <w:rFonts w:ascii="Arial" w:hAnsi="Arial" w:cs="Arial"/>
        </w:rPr>
        <w:t xml:space="preserve"> источника. </w:t>
      </w:r>
      <w:r w:rsidR="005E3EA2" w:rsidRPr="00302469">
        <w:rPr>
          <w:rFonts w:ascii="Arial" w:hAnsi="Arial" w:cs="Arial"/>
        </w:rPr>
        <w:t>ПИДИ</w:t>
      </w:r>
      <w:r w:rsidR="00647EB6" w:rsidRPr="00302469">
        <w:rPr>
          <w:rFonts w:ascii="Arial" w:hAnsi="Arial" w:cs="Arial"/>
        </w:rPr>
        <w:t xml:space="preserve"> класса 1 по определению IEC 60</w:t>
      </w:r>
      <w:r w:rsidRPr="00302469">
        <w:rPr>
          <w:rFonts w:ascii="Arial" w:hAnsi="Arial" w:cs="Arial"/>
        </w:rPr>
        <w:t xml:space="preserve">825-1:2014 составляет 1,18 </w:t>
      </w:r>
      <w:r w:rsidR="00B22A7D" w:rsidRPr="00302469">
        <w:rPr>
          <w:rFonts w:ascii="Arial" w:hAnsi="Arial" w:cs="Arial"/>
        </w:rPr>
        <w:t>м</w:t>
      </w:r>
      <w:r w:rsidRPr="00302469">
        <w:rPr>
          <w:rFonts w:ascii="Arial" w:hAnsi="Arial" w:cs="Arial"/>
        </w:rPr>
        <w:t>Вт.</w:t>
      </w:r>
    </w:p>
    <w:p w14:paraId="7DFE2024" w14:textId="632EDD02" w:rsidR="00647EB6" w:rsidRPr="00302469" w:rsidRDefault="00647EB6" w:rsidP="005536C1">
      <w:pPr>
        <w:rPr>
          <w:rFonts w:ascii="Arial" w:hAnsi="Arial" w:cs="Arial"/>
        </w:rPr>
      </w:pPr>
      <w:r w:rsidRPr="00302469">
        <w:rPr>
          <w:rFonts w:ascii="Arial" w:hAnsi="Arial" w:cs="Arial"/>
        </w:rPr>
        <w:t xml:space="preserve">Чтобы соответствовать условиям для уровня доступа 1, этот </w:t>
      </w:r>
      <w:r w:rsidR="005E3EA2" w:rsidRPr="00302469">
        <w:rPr>
          <w:rFonts w:ascii="Arial" w:hAnsi="Arial" w:cs="Arial"/>
        </w:rPr>
        <w:t>ПИДИ</w:t>
      </w:r>
      <w:r w:rsidRPr="00302469">
        <w:rPr>
          <w:rFonts w:ascii="Arial" w:hAnsi="Arial" w:cs="Arial"/>
        </w:rPr>
        <w:t xml:space="preserve"> не должен быть превышен при измерении выходной мощности устройства с отверстием диаметром 3,5 мм на расстоянии 14 мм. Аналогично, для класса 1M этот </w:t>
      </w:r>
      <w:r w:rsidR="005E3EA2" w:rsidRPr="00302469">
        <w:rPr>
          <w:rFonts w:ascii="Arial" w:hAnsi="Arial" w:cs="Arial"/>
        </w:rPr>
        <w:t>ПИДИ</w:t>
      </w:r>
      <w:r w:rsidRPr="00302469">
        <w:rPr>
          <w:rFonts w:ascii="Arial" w:hAnsi="Arial" w:cs="Arial"/>
        </w:rPr>
        <w:t xml:space="preserve"> не должен быть превышен при измерении выходной мощности устройства с отверстием диаме</w:t>
      </w:r>
      <w:r w:rsidR="005536C1" w:rsidRPr="00302469">
        <w:rPr>
          <w:rFonts w:ascii="Arial" w:hAnsi="Arial" w:cs="Arial"/>
        </w:rPr>
        <w:t xml:space="preserve">тром 7 мм на расстоянии </w:t>
      </w:r>
      <w:r w:rsidR="009A2E14">
        <w:rPr>
          <w:rFonts w:ascii="Arial" w:hAnsi="Arial" w:cs="Arial"/>
        </w:rPr>
        <w:t xml:space="preserve">                  </w:t>
      </w:r>
      <w:r w:rsidR="005536C1" w:rsidRPr="00302469">
        <w:rPr>
          <w:rFonts w:ascii="Arial" w:hAnsi="Arial" w:cs="Arial"/>
        </w:rPr>
        <w:t>100 мм.</w:t>
      </w:r>
    </w:p>
    <w:p w14:paraId="19240AFA" w14:textId="61B1759A" w:rsidR="00647EB6" w:rsidRPr="00302469" w:rsidRDefault="00647EB6" w:rsidP="006447C4">
      <w:pPr>
        <w:rPr>
          <w:rFonts w:ascii="Arial" w:hAnsi="Arial" w:cs="Arial"/>
        </w:rPr>
      </w:pPr>
      <w:r w:rsidRPr="00302469">
        <w:rPr>
          <w:rFonts w:ascii="Arial" w:hAnsi="Arial" w:cs="Arial"/>
        </w:rPr>
        <w:lastRenderedPageBreak/>
        <w:t xml:space="preserve">Перед проведением сложных и дорогостоящих измерений часто бывает желательно теоретически проверить соответствие требованиям IEC 60825-1:2014 и таблицы 1 данного </w:t>
      </w:r>
      <w:r w:rsidR="00E620D7" w:rsidRPr="00302469">
        <w:rPr>
          <w:rFonts w:ascii="Arial" w:hAnsi="Arial" w:cs="Arial"/>
        </w:rPr>
        <w:t>стандарта</w:t>
      </w:r>
      <w:r w:rsidRPr="00302469">
        <w:rPr>
          <w:rFonts w:ascii="Arial" w:hAnsi="Arial" w:cs="Arial"/>
        </w:rPr>
        <w:t xml:space="preserve">, преобразовав применимые </w:t>
      </w:r>
      <w:r w:rsidR="005E3EA2" w:rsidRPr="00302469">
        <w:rPr>
          <w:rFonts w:ascii="Arial" w:hAnsi="Arial" w:cs="Arial"/>
        </w:rPr>
        <w:t>ПИДИ</w:t>
      </w:r>
      <w:r w:rsidRPr="00302469">
        <w:rPr>
          <w:rFonts w:ascii="Arial" w:hAnsi="Arial" w:cs="Arial"/>
        </w:rPr>
        <w:t xml:space="preserve"> и условия измерений в предельную интенсивность излучения, которую можно сравнить непосредственно с типичными техническими характеристиками компонентов. Для этой цели может быть применен </w:t>
      </w:r>
      <w:r w:rsidR="005536C1" w:rsidRPr="00302469">
        <w:rPr>
          <w:rFonts w:ascii="Arial" w:hAnsi="Arial" w:cs="Arial"/>
        </w:rPr>
        <w:t>«</w:t>
      </w:r>
      <w:r w:rsidRPr="00302469">
        <w:rPr>
          <w:rFonts w:ascii="Arial" w:hAnsi="Arial" w:cs="Arial"/>
        </w:rPr>
        <w:t>закон обратных квадратов</w:t>
      </w:r>
      <w:r w:rsidR="005536C1" w:rsidRPr="00302469">
        <w:rPr>
          <w:rFonts w:ascii="Arial" w:hAnsi="Arial" w:cs="Arial"/>
        </w:rPr>
        <w:t>»</w:t>
      </w:r>
      <w:r w:rsidRPr="00302469">
        <w:rPr>
          <w:rFonts w:ascii="Arial" w:hAnsi="Arial" w:cs="Arial"/>
        </w:rPr>
        <w:t>, который гласит, что</w:t>
      </w:r>
    </w:p>
    <w:p w14:paraId="16C5E314" w14:textId="77777777" w:rsidR="00647EB6" w:rsidRPr="00302469" w:rsidRDefault="00000000" w:rsidP="00302469">
      <w:pPr>
        <w:spacing w:before="120" w:after="120"/>
        <w:ind w:firstLine="0"/>
        <w:rPr>
          <w:rFonts w:ascii="Arial" w:hAnsi="Arial" w:cs="Arial"/>
        </w:rPr>
      </w:pPr>
      <m:oMathPara>
        <m:oMath>
          <m:eqArr>
            <m:eqArrPr>
              <m:maxDist m:val="1"/>
              <m:ctrlPr>
                <w:rPr>
                  <w:rFonts w:ascii="Cambria Math" w:eastAsia="Calibri" w:hAnsi="Cambria Math" w:cs="Arial"/>
                </w:rPr>
              </m:ctrlPr>
            </m:eqArrPr>
            <m:e>
              <m:r>
                <w:rPr>
                  <w:rFonts w:ascii="Cambria Math" w:eastAsia="Calibri" w:hAnsi="Cambria Math" w:cs="Arial"/>
                </w:rPr>
                <m:t xml:space="preserve">E= </m:t>
              </m:r>
              <m:r>
                <w:rPr>
                  <w:rFonts w:ascii="Cambria Math" w:hAnsi="Cambria Math" w:cs="Arial"/>
                </w:rPr>
                <m:t xml:space="preserve">I / </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r>
                <m:rPr>
                  <m:sty m:val="p"/>
                </m:rPr>
                <w:rPr>
                  <w:rFonts w:ascii="Cambria Math" w:eastAsia="Calibri"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C.4</m:t>
                  </m:r>
                </m:e>
              </m:d>
              <m:ctrlPr>
                <w:rPr>
                  <w:rFonts w:ascii="Cambria Math" w:eastAsia="Calibri" w:hAnsi="Cambria Math" w:cs="Arial"/>
                  <w:i/>
                  <w:iCs/>
                </w:rPr>
              </m:ctrlPr>
            </m:e>
          </m:eqArr>
        </m:oMath>
      </m:oMathPara>
    </w:p>
    <w:p w14:paraId="40A529F7" w14:textId="421DBF12" w:rsidR="00647EB6" w:rsidRPr="00302469" w:rsidRDefault="00647EB6" w:rsidP="00302469">
      <w:pPr>
        <w:ind w:firstLine="0"/>
        <w:rPr>
          <w:rFonts w:ascii="Arial" w:hAnsi="Arial" w:cs="Arial"/>
        </w:rPr>
      </w:pPr>
      <w:r w:rsidRPr="00302469">
        <w:rPr>
          <w:rFonts w:ascii="Arial" w:hAnsi="Arial" w:cs="Arial"/>
        </w:rPr>
        <w:t xml:space="preserve">где </w:t>
      </w:r>
      <w:r w:rsidRPr="00302469">
        <w:rPr>
          <w:rFonts w:ascii="Arial" w:hAnsi="Arial" w:cs="Arial"/>
          <w:i/>
        </w:rPr>
        <w:t>E</w:t>
      </w:r>
      <w:r w:rsidRPr="00302469">
        <w:rPr>
          <w:rFonts w:ascii="Arial" w:hAnsi="Arial" w:cs="Arial"/>
        </w:rPr>
        <w:t xml:space="preserve"> </w:t>
      </w:r>
      <w:r w:rsidR="006447C4" w:rsidRPr="00302469">
        <w:rPr>
          <w:rFonts w:ascii="Arial" w:hAnsi="Arial" w:cs="Arial"/>
        </w:rPr>
        <w:t>–</w:t>
      </w:r>
      <w:r w:rsidRPr="00302469">
        <w:rPr>
          <w:rFonts w:ascii="Arial" w:hAnsi="Arial" w:cs="Arial"/>
        </w:rPr>
        <w:t xml:space="preserve"> о</w:t>
      </w:r>
      <w:r w:rsidR="006447C4" w:rsidRPr="00302469">
        <w:rPr>
          <w:rFonts w:ascii="Arial" w:hAnsi="Arial" w:cs="Arial"/>
        </w:rPr>
        <w:t>блученность</w:t>
      </w:r>
      <w:r w:rsidRPr="00302469">
        <w:rPr>
          <w:rFonts w:ascii="Arial" w:hAnsi="Arial" w:cs="Arial"/>
        </w:rPr>
        <w:t xml:space="preserve"> (или</w:t>
      </w:r>
      <w:r w:rsidR="006447C4" w:rsidRPr="00302469">
        <w:rPr>
          <w:rFonts w:ascii="Arial" w:hAnsi="Arial" w:cs="Arial"/>
        </w:rPr>
        <w:t xml:space="preserve"> энергетическая</w:t>
      </w:r>
      <w:r w:rsidRPr="00302469">
        <w:rPr>
          <w:rFonts w:ascii="Arial" w:hAnsi="Arial" w:cs="Arial"/>
        </w:rPr>
        <w:t xml:space="preserve"> экспозиция) на расстоянии </w:t>
      </w:r>
      <w:r w:rsidRPr="00302469">
        <w:rPr>
          <w:rFonts w:ascii="Arial" w:hAnsi="Arial" w:cs="Arial"/>
          <w:i/>
        </w:rPr>
        <w:t>r</w:t>
      </w:r>
      <w:r w:rsidRPr="00302469">
        <w:rPr>
          <w:rFonts w:ascii="Arial" w:hAnsi="Arial" w:cs="Arial"/>
        </w:rPr>
        <w:t xml:space="preserve"> от источника, </w:t>
      </w:r>
      <w:r w:rsidR="00744F38">
        <w:rPr>
          <w:rFonts w:ascii="Arial" w:hAnsi="Arial" w:cs="Arial"/>
        </w:rPr>
        <w:t xml:space="preserve">                         </w:t>
      </w:r>
      <w:r w:rsidRPr="00302469">
        <w:rPr>
          <w:rFonts w:ascii="Arial" w:hAnsi="Arial" w:cs="Arial"/>
        </w:rPr>
        <w:t xml:space="preserve">а </w:t>
      </w:r>
      <m:oMath>
        <m:r>
          <w:rPr>
            <w:rFonts w:ascii="Cambria Math" w:hAnsi="Cambria Math" w:cs="Arial"/>
          </w:rPr>
          <m:t>I</m:t>
        </m:r>
      </m:oMath>
      <w:r w:rsidRPr="00302469">
        <w:rPr>
          <w:rFonts w:ascii="Arial" w:hAnsi="Arial" w:cs="Arial"/>
        </w:rPr>
        <w:t xml:space="preserve"> </w:t>
      </w:r>
      <w:r w:rsidR="006447C4" w:rsidRPr="00302469">
        <w:rPr>
          <w:rFonts w:ascii="Arial" w:hAnsi="Arial" w:cs="Arial"/>
        </w:rPr>
        <w:t>– интенсивность излучения. Облученность</w:t>
      </w:r>
      <w:r w:rsidRPr="00302469">
        <w:rPr>
          <w:rFonts w:ascii="Arial" w:hAnsi="Arial" w:cs="Arial"/>
        </w:rPr>
        <w:t>,</w:t>
      </w:r>
      <w:r w:rsidR="006447C4" w:rsidRPr="00302469">
        <w:rPr>
          <w:rFonts w:ascii="Arial" w:hAnsi="Arial" w:cs="Arial"/>
        </w:rPr>
        <w:t xml:space="preserve"> соответствующая </w:t>
      </w:r>
      <w:r w:rsidR="005E3EA2" w:rsidRPr="00302469">
        <w:rPr>
          <w:rFonts w:ascii="Arial" w:hAnsi="Arial" w:cs="Arial"/>
        </w:rPr>
        <w:t>ПИДИ</w:t>
      </w:r>
      <w:r w:rsidRPr="00302469">
        <w:rPr>
          <w:rFonts w:ascii="Arial" w:hAnsi="Arial" w:cs="Arial"/>
        </w:rPr>
        <w:t xml:space="preserve"> и </w:t>
      </w:r>
      <w:r w:rsidR="006447C4" w:rsidRPr="00302469">
        <w:rPr>
          <w:rFonts w:ascii="Arial" w:hAnsi="Arial" w:cs="Arial"/>
        </w:rPr>
        <w:t xml:space="preserve">измерительной апертуре </w:t>
      </w:r>
      <w:r w:rsidRPr="00302469">
        <w:rPr>
          <w:rFonts w:ascii="Arial" w:hAnsi="Arial" w:cs="Arial"/>
        </w:rPr>
        <w:t>диаметром 7 мм (с площадью A = 3,85</w:t>
      </w:r>
      <w:r w:rsidR="007C0821">
        <w:rPr>
          <w:rFonts w:ascii="Arial" w:hAnsi="Arial" w:cs="Arial"/>
        </w:rPr>
        <w:t> </w:t>
      </w:r>
      <w:r w:rsidR="007C0821">
        <w:rPr>
          <w:rFonts w:ascii="Cambria Math" w:hAnsi="Cambria Math" w:cs="Arial"/>
        </w:rPr>
        <w:t>⋅</w:t>
      </w:r>
      <w:r w:rsidR="007C0821">
        <w:rPr>
          <w:rFonts w:ascii="Arial" w:hAnsi="Arial" w:cs="Arial"/>
        </w:rPr>
        <w:t> </w:t>
      </w:r>
      <w:r w:rsidRPr="00302469">
        <w:rPr>
          <w:rFonts w:ascii="Arial" w:hAnsi="Arial" w:cs="Arial"/>
        </w:rPr>
        <w:t>10</w:t>
      </w:r>
      <w:r w:rsidR="00473B24" w:rsidRPr="00302469">
        <w:rPr>
          <w:rFonts w:ascii="Arial" w:hAnsi="Arial" w:cs="Arial"/>
          <w:vertAlign w:val="superscript"/>
        </w:rPr>
        <w:t>–</w:t>
      </w:r>
      <w:r w:rsidRPr="00302469">
        <w:rPr>
          <w:rFonts w:ascii="Arial" w:hAnsi="Arial" w:cs="Arial"/>
          <w:vertAlign w:val="superscript"/>
        </w:rPr>
        <w:t>5</w:t>
      </w:r>
      <w:r w:rsidRPr="00302469">
        <w:rPr>
          <w:rFonts w:ascii="Arial" w:hAnsi="Arial" w:cs="Arial"/>
        </w:rPr>
        <w:t xml:space="preserve"> м</w:t>
      </w:r>
      <w:r w:rsidRPr="00302469">
        <w:rPr>
          <w:rFonts w:ascii="Arial" w:hAnsi="Arial" w:cs="Arial"/>
          <w:vertAlign w:val="superscript"/>
        </w:rPr>
        <w:t>2</w:t>
      </w:r>
      <w:r w:rsidRPr="00302469">
        <w:rPr>
          <w:rFonts w:ascii="Arial" w:hAnsi="Arial" w:cs="Arial"/>
        </w:rPr>
        <w:t>)</w:t>
      </w:r>
      <w:r w:rsidR="00777B07" w:rsidRPr="00302469">
        <w:rPr>
          <w:rFonts w:ascii="Arial" w:hAnsi="Arial" w:cs="Arial"/>
        </w:rPr>
        <w:t xml:space="preserve">, </w:t>
      </w:r>
      <w:r w:rsidRPr="00302469">
        <w:rPr>
          <w:rFonts w:ascii="Arial" w:hAnsi="Arial" w:cs="Arial"/>
        </w:rPr>
        <w:t>равна</w:t>
      </w:r>
      <w:r w:rsidR="006447C4" w:rsidRPr="00302469">
        <w:rPr>
          <w:rFonts w:ascii="Arial" w:hAnsi="Arial" w:cs="Arial"/>
        </w:rPr>
        <w:t>:</w:t>
      </w:r>
    </w:p>
    <w:p w14:paraId="1B47CF4F" w14:textId="35868F57" w:rsidR="00647EB6" w:rsidRPr="00302469" w:rsidRDefault="00647EB6" w:rsidP="006447C4">
      <w:pPr>
        <w:rPr>
          <w:rFonts w:ascii="Arial" w:hAnsi="Arial" w:cs="Arial"/>
        </w:rPr>
      </w:pPr>
      <w:r w:rsidRPr="00302469">
        <w:rPr>
          <w:rFonts w:ascii="Arial" w:hAnsi="Arial" w:cs="Arial"/>
          <w:i/>
        </w:rPr>
        <w:t>E</w:t>
      </w:r>
      <w:r w:rsidRPr="00302469">
        <w:rPr>
          <w:rFonts w:ascii="Arial" w:hAnsi="Arial" w:cs="Arial"/>
          <w:vertAlign w:val="subscript"/>
        </w:rPr>
        <w:t>ПДИ</w:t>
      </w:r>
      <w:r w:rsidRPr="00302469">
        <w:rPr>
          <w:rFonts w:ascii="Arial" w:hAnsi="Arial" w:cs="Arial"/>
        </w:rPr>
        <w:t xml:space="preserve"> = (1,18</w:t>
      </w:r>
      <w:r w:rsidR="007C0821">
        <w:rPr>
          <w:rFonts w:ascii="Arial" w:hAnsi="Arial" w:cs="Arial"/>
        </w:rPr>
        <w:t> </w:t>
      </w:r>
      <w:r w:rsidR="007C0821">
        <w:rPr>
          <w:rFonts w:ascii="Cambria Math" w:hAnsi="Cambria Math" w:cs="Arial"/>
        </w:rPr>
        <w:t>⋅</w:t>
      </w:r>
      <w:r w:rsidR="007C0821">
        <w:rPr>
          <w:rFonts w:ascii="Arial" w:hAnsi="Arial" w:cs="Arial"/>
        </w:rPr>
        <w:t> </w:t>
      </w:r>
      <w:r w:rsidRPr="00302469">
        <w:rPr>
          <w:rFonts w:ascii="Arial" w:hAnsi="Arial" w:cs="Arial"/>
        </w:rPr>
        <w:t>10</w:t>
      </w:r>
      <w:r w:rsidR="009024AF" w:rsidRPr="00302469">
        <w:rPr>
          <w:rFonts w:ascii="Arial" w:hAnsi="Arial" w:cs="Arial"/>
          <w:vertAlign w:val="superscript"/>
        </w:rPr>
        <w:t>–</w:t>
      </w:r>
      <w:r w:rsidRPr="00302469">
        <w:rPr>
          <w:rFonts w:ascii="Arial" w:hAnsi="Arial" w:cs="Arial"/>
          <w:vertAlign w:val="superscript"/>
        </w:rPr>
        <w:t>3</w:t>
      </w:r>
      <w:r w:rsidRPr="00302469">
        <w:rPr>
          <w:rFonts w:ascii="Arial" w:hAnsi="Arial" w:cs="Arial"/>
        </w:rPr>
        <w:t xml:space="preserve"> Вт)/(3,85</w:t>
      </w:r>
      <w:r w:rsidR="007C0821">
        <w:rPr>
          <w:rFonts w:ascii="Arial" w:hAnsi="Arial" w:cs="Arial"/>
        </w:rPr>
        <w:t> </w:t>
      </w:r>
      <w:r w:rsidR="007C0821">
        <w:rPr>
          <w:rFonts w:ascii="Cambria Math" w:hAnsi="Cambria Math" w:cs="Arial"/>
        </w:rPr>
        <w:t>⋅</w:t>
      </w:r>
      <w:r w:rsidR="007C0821">
        <w:rPr>
          <w:rFonts w:ascii="Arial" w:hAnsi="Arial" w:cs="Arial"/>
        </w:rPr>
        <w:t> </w:t>
      </w:r>
      <w:r w:rsidRPr="00302469">
        <w:rPr>
          <w:rFonts w:ascii="Arial" w:hAnsi="Arial" w:cs="Arial"/>
        </w:rPr>
        <w:t>10</w:t>
      </w:r>
      <w:r w:rsidR="009024AF" w:rsidRPr="00302469">
        <w:rPr>
          <w:rFonts w:ascii="Arial" w:hAnsi="Arial" w:cs="Arial"/>
          <w:vertAlign w:val="superscript"/>
        </w:rPr>
        <w:t>–</w:t>
      </w:r>
      <w:r w:rsidRPr="00302469">
        <w:rPr>
          <w:rFonts w:ascii="Arial" w:hAnsi="Arial" w:cs="Arial"/>
          <w:vertAlign w:val="superscript"/>
        </w:rPr>
        <w:t>5</w:t>
      </w:r>
      <w:r w:rsidRPr="00302469">
        <w:rPr>
          <w:rFonts w:ascii="Arial" w:hAnsi="Arial" w:cs="Arial"/>
        </w:rPr>
        <w:t xml:space="preserve"> м</w:t>
      </w:r>
      <w:r w:rsidRPr="00302469">
        <w:rPr>
          <w:rFonts w:ascii="Arial" w:hAnsi="Arial" w:cs="Arial"/>
          <w:vertAlign w:val="superscript"/>
        </w:rPr>
        <w:t>2</w:t>
      </w:r>
      <w:r w:rsidR="006447C4" w:rsidRPr="00302469">
        <w:rPr>
          <w:rFonts w:ascii="Arial" w:hAnsi="Arial" w:cs="Arial"/>
        </w:rPr>
        <w:t>) = 30,6 Вт</w:t>
      </w:r>
      <w:r w:rsidR="007C0821">
        <w:rPr>
          <w:rFonts w:ascii="Arial" w:hAnsi="Arial" w:cs="Arial"/>
        </w:rPr>
        <w:t> </w:t>
      </w:r>
      <w:r w:rsidR="007C0821">
        <w:rPr>
          <w:rFonts w:ascii="Cambria Math" w:hAnsi="Cambria Math" w:cs="Arial"/>
        </w:rPr>
        <w:t>⋅</w:t>
      </w:r>
      <w:r w:rsidR="007C0821">
        <w:rPr>
          <w:rFonts w:ascii="Arial" w:hAnsi="Arial" w:cs="Arial"/>
        </w:rPr>
        <w:t> </w:t>
      </w:r>
      <w:r w:rsidR="006447C4" w:rsidRPr="00302469">
        <w:rPr>
          <w:rFonts w:ascii="Arial" w:hAnsi="Arial" w:cs="Arial"/>
        </w:rPr>
        <w:t>м</w:t>
      </w:r>
      <w:r w:rsidR="009024AF" w:rsidRPr="00302469">
        <w:rPr>
          <w:rFonts w:ascii="Arial" w:hAnsi="Arial" w:cs="Arial"/>
          <w:vertAlign w:val="superscript"/>
        </w:rPr>
        <w:t>–</w:t>
      </w:r>
      <w:r w:rsidRPr="00302469">
        <w:rPr>
          <w:rFonts w:ascii="Arial" w:hAnsi="Arial" w:cs="Arial"/>
          <w:vertAlign w:val="superscript"/>
        </w:rPr>
        <w:t>2</w:t>
      </w:r>
      <w:r w:rsidR="0056493A" w:rsidRPr="00302469">
        <w:rPr>
          <w:rFonts w:ascii="Arial" w:hAnsi="Arial" w:cs="Arial"/>
        </w:rPr>
        <w:t>.</w:t>
      </w:r>
    </w:p>
    <w:p w14:paraId="2CE8D6BA" w14:textId="5CD52556" w:rsidR="00647EB6" w:rsidRDefault="00647EB6" w:rsidP="00647EB6">
      <w:pPr>
        <w:rPr>
          <w:rFonts w:ascii="Arial" w:hAnsi="Arial" w:cs="Arial"/>
        </w:rPr>
      </w:pPr>
      <w:r w:rsidRPr="00302469">
        <w:rPr>
          <w:rFonts w:ascii="Arial" w:hAnsi="Arial" w:cs="Arial"/>
        </w:rPr>
        <w:t xml:space="preserve">Обратите внимание, что это соответствует </w:t>
      </w:r>
      <w:r w:rsidR="005E3EA2" w:rsidRPr="00302469">
        <w:rPr>
          <w:rFonts w:ascii="Arial" w:hAnsi="Arial" w:cs="Arial"/>
        </w:rPr>
        <w:t>ПДУ</w:t>
      </w:r>
      <w:r w:rsidR="006447C4" w:rsidRPr="00302469">
        <w:rPr>
          <w:rFonts w:ascii="Arial" w:hAnsi="Arial" w:cs="Arial"/>
        </w:rPr>
        <w:t xml:space="preserve"> по</w:t>
      </w:r>
      <w:r w:rsidRPr="00302469">
        <w:rPr>
          <w:rFonts w:ascii="Arial" w:hAnsi="Arial" w:cs="Arial"/>
        </w:rPr>
        <w:t xml:space="preserve"> IEC 60825-1:2014. Чтобы определить соответствующую максимально допустимую интенсивн</w:t>
      </w:r>
      <w:r w:rsidR="006447C4" w:rsidRPr="00302469">
        <w:rPr>
          <w:rFonts w:ascii="Arial" w:hAnsi="Arial" w:cs="Arial"/>
        </w:rPr>
        <w:t>ость излучения на</w:t>
      </w:r>
      <w:r w:rsidR="006447C4" w:rsidRPr="00AF7E6C">
        <w:rPr>
          <w:rFonts w:ascii="Arial" w:hAnsi="Arial" w:cs="Arial"/>
          <w:sz w:val="24"/>
          <w:szCs w:val="24"/>
        </w:rPr>
        <w:t xml:space="preserve"> </w:t>
      </w:r>
      <w:r w:rsidR="006447C4" w:rsidRPr="00302469">
        <w:rPr>
          <w:rFonts w:ascii="Arial" w:hAnsi="Arial" w:cs="Arial"/>
        </w:rPr>
        <w:t>основе этой облученност</w:t>
      </w:r>
      <w:r w:rsidRPr="00302469">
        <w:rPr>
          <w:rFonts w:ascii="Arial" w:hAnsi="Arial" w:cs="Arial"/>
        </w:rPr>
        <w:t>и</w:t>
      </w:r>
      <w:r w:rsidR="006447C4" w:rsidRPr="00302469">
        <w:rPr>
          <w:rFonts w:ascii="Arial" w:hAnsi="Arial" w:cs="Arial"/>
        </w:rPr>
        <w:t>, приведенная выше формула для «</w:t>
      </w:r>
      <w:r w:rsidRPr="00302469">
        <w:rPr>
          <w:rFonts w:ascii="Arial" w:hAnsi="Arial" w:cs="Arial"/>
        </w:rPr>
        <w:t>закона обратных квадратов</w:t>
      </w:r>
      <w:r w:rsidR="006447C4" w:rsidRPr="00302469">
        <w:rPr>
          <w:rFonts w:ascii="Arial" w:hAnsi="Arial" w:cs="Arial"/>
        </w:rPr>
        <w:t>»</w:t>
      </w:r>
      <w:r w:rsidRPr="00302469">
        <w:rPr>
          <w:rFonts w:ascii="Arial" w:hAnsi="Arial" w:cs="Arial"/>
        </w:rPr>
        <w:t xml:space="preserve"> может быть преобразована в следующий вид</w:t>
      </w:r>
      <w:r w:rsidR="006447C4" w:rsidRPr="00302469">
        <w:rPr>
          <w:rFonts w:ascii="Arial" w:hAnsi="Arial" w:cs="Arial"/>
        </w:rPr>
        <w:t>:</w:t>
      </w:r>
    </w:p>
    <w:p w14:paraId="2C651557" w14:textId="77777777" w:rsidR="00350389" w:rsidRPr="00302469" w:rsidRDefault="00350389" w:rsidP="00647EB6">
      <w:pPr>
        <w:rPr>
          <w:rFonts w:ascii="Arial" w:hAnsi="Arial" w:cs="Arial"/>
        </w:rPr>
      </w:pPr>
    </w:p>
    <w:p w14:paraId="7B826CEB" w14:textId="73E54993" w:rsidR="00647EB6" w:rsidRPr="00D60FCD" w:rsidRDefault="00000000" w:rsidP="006447C4">
      <w:pPr>
        <w:ind w:firstLine="0"/>
        <w:rPr>
          <w:rFonts w:ascii="Cambria Math" w:hAnsi="Cambria Math" w:cs="Arial"/>
        </w:rPr>
      </w:pPr>
      <m:oMathPara>
        <m:oMath>
          <m:eqArr>
            <m:eqArrPr>
              <m:maxDist m:val="1"/>
              <m:ctrlPr>
                <w:rPr>
                  <w:rFonts w:ascii="Cambria Math" w:eastAsia="Calibri" w:hAnsi="Cambria Math" w:cs="Arial"/>
                </w:rPr>
              </m:ctrlPr>
            </m:eqArrPr>
            <m:e>
              <m:sSub>
                <m:sSubPr>
                  <m:ctrlPr>
                    <w:rPr>
                      <w:rFonts w:ascii="Cambria Math" w:eastAsia="Calibri" w:hAnsi="Cambria Math" w:cs="Arial"/>
                      <w:i/>
                      <w:iCs/>
                      <w:lang w:val="en-US"/>
                    </w:rPr>
                  </m:ctrlPr>
                </m:sSubPr>
                <m:e>
                  <m:r>
                    <w:rPr>
                      <w:rFonts w:ascii="Cambria Math" w:eastAsia="Calibri" w:hAnsi="Cambria Math" w:cs="Arial"/>
                      <w:lang w:val="en-US"/>
                    </w:rPr>
                    <m:t>I</m:t>
                  </m:r>
                </m:e>
                <m:sub>
                  <m:r>
                    <m:rPr>
                      <m:sty m:val="p"/>
                    </m:rPr>
                    <w:rPr>
                      <w:rFonts w:ascii="Cambria Math" w:eastAsia="Calibri" w:hAnsi="Cambria Math" w:cs="Arial"/>
                    </w:rPr>
                    <m:t>пди</m:t>
                  </m:r>
                </m:sub>
              </m:sSub>
              <m:r>
                <w:rPr>
                  <w:rFonts w:ascii="Cambria Math" w:eastAsia="Calibri" w:hAnsi="Cambria Math" w:cs="Arial"/>
                </w:rPr>
                <m:t xml:space="preserve">= </m:t>
              </m:r>
              <m:sSub>
                <m:sSubPr>
                  <m:ctrlPr>
                    <w:rPr>
                      <w:rFonts w:ascii="Cambria Math" w:hAnsi="Cambria Math" w:cs="Arial"/>
                      <w:i/>
                    </w:rPr>
                  </m:ctrlPr>
                </m:sSubPr>
                <m:e>
                  <m:r>
                    <w:rPr>
                      <w:rFonts w:ascii="Cambria Math" w:hAnsi="Cambria Math" w:cs="Arial"/>
                    </w:rPr>
                    <m:t>E</m:t>
                  </m:r>
                </m:e>
                <m:sub>
                  <m:r>
                    <m:rPr>
                      <m:sty m:val="p"/>
                    </m:rPr>
                    <w:rPr>
                      <w:rFonts w:ascii="Cambria Math" w:hAnsi="Cambria Math" w:cs="Arial"/>
                    </w:rPr>
                    <m:t>ПИДИ</m:t>
                  </m:r>
                </m:sub>
              </m:sSub>
              <m:r>
                <w:rPr>
                  <w:rFonts w:ascii="Cambria Math" w:hAnsi="Cambria Math" w:cs="Arial"/>
                </w:rPr>
                <m:t xml:space="preserve">  </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r>
                <m:rPr>
                  <m:sty m:val="p"/>
                </m:rPr>
                <w:rPr>
                  <w:rFonts w:ascii="Cambria Math" w:hAnsi="Cambria Math" w:cs="Arial"/>
                </w:rPr>
                <m:t>.</m:t>
              </m:r>
              <m: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C.5</m:t>
                  </m:r>
                </m:e>
              </m:d>
              <m:ctrlPr>
                <w:rPr>
                  <w:rFonts w:ascii="Cambria Math" w:eastAsia="Calibri" w:hAnsi="Cambria Math" w:cs="Arial"/>
                  <w:i/>
                  <w:iCs/>
                </w:rPr>
              </m:ctrlPr>
            </m:e>
          </m:eqArr>
        </m:oMath>
      </m:oMathPara>
    </w:p>
    <w:p w14:paraId="55995AEC" w14:textId="77777777" w:rsidR="006447C4" w:rsidRPr="00D60FCD" w:rsidRDefault="006447C4" w:rsidP="006447C4">
      <w:pPr>
        <w:ind w:firstLine="0"/>
        <w:rPr>
          <w:rFonts w:ascii="Cambria Math" w:hAnsi="Cambria Math" w:cs="Arial"/>
        </w:rPr>
      </w:pPr>
    </w:p>
    <w:p w14:paraId="7741EAC5" w14:textId="77777777" w:rsidR="006447C4" w:rsidRPr="00302469" w:rsidRDefault="00647EB6" w:rsidP="006447C4">
      <w:pPr>
        <w:rPr>
          <w:rFonts w:ascii="Arial" w:hAnsi="Arial" w:cs="Arial"/>
        </w:rPr>
      </w:pPr>
      <w:r w:rsidRPr="00302469">
        <w:rPr>
          <w:rFonts w:ascii="Arial" w:hAnsi="Arial" w:cs="Arial"/>
        </w:rPr>
        <w:t>Включение вышеупомянутых р</w:t>
      </w:r>
      <w:r w:rsidR="006447C4" w:rsidRPr="00302469">
        <w:rPr>
          <w:rFonts w:ascii="Arial" w:hAnsi="Arial" w:cs="Arial"/>
        </w:rPr>
        <w:t>асстояний измерения приводит к:</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119"/>
        <w:gridCol w:w="4110"/>
      </w:tblGrid>
      <w:tr w:rsidR="006447C4" w:rsidRPr="00350389" w14:paraId="0C986E66" w14:textId="77777777" w:rsidTr="00E82E2B">
        <w:tc>
          <w:tcPr>
            <w:tcW w:w="709" w:type="dxa"/>
          </w:tcPr>
          <w:p w14:paraId="36D87C02" w14:textId="77777777" w:rsidR="006447C4" w:rsidRPr="00302469" w:rsidRDefault="00E82E2B" w:rsidP="00E82E2B">
            <w:pPr>
              <w:ind w:firstLine="0"/>
              <w:jc w:val="right"/>
              <w:rPr>
                <w:rFonts w:ascii="Arial" w:hAnsi="Arial" w:cs="Arial"/>
              </w:rPr>
            </w:pPr>
            <w:r w:rsidRPr="00302469">
              <w:rPr>
                <w:rFonts w:ascii="Arial" w:hAnsi="Arial" w:cs="Arial"/>
              </w:rPr>
              <w:t>-</w:t>
            </w:r>
          </w:p>
        </w:tc>
        <w:tc>
          <w:tcPr>
            <w:tcW w:w="3119" w:type="dxa"/>
          </w:tcPr>
          <w:p w14:paraId="2A1A16B2" w14:textId="77777777" w:rsidR="006447C4" w:rsidRPr="00302469" w:rsidRDefault="00E82E2B" w:rsidP="00647EB6">
            <w:pPr>
              <w:ind w:firstLine="0"/>
              <w:rPr>
                <w:rFonts w:ascii="Arial" w:hAnsi="Arial" w:cs="Arial"/>
              </w:rPr>
            </w:pPr>
            <w:r w:rsidRPr="00302469">
              <w:rPr>
                <w:rFonts w:ascii="Arial" w:hAnsi="Arial" w:cs="Arial"/>
              </w:rPr>
              <w:t>уровень доступа 1</w:t>
            </w:r>
          </w:p>
        </w:tc>
        <w:tc>
          <w:tcPr>
            <w:tcW w:w="4110" w:type="dxa"/>
          </w:tcPr>
          <w:p w14:paraId="45E56675" w14:textId="46BD2540" w:rsidR="006447C4" w:rsidRPr="00302469" w:rsidRDefault="00000000" w:rsidP="00E82E2B">
            <w:pPr>
              <w:ind w:firstLine="0"/>
              <w:rPr>
                <w:rFonts w:ascii="Arial" w:hAnsi="Arial" w:cs="Arial"/>
                <w:lang w:val="en-US"/>
              </w:rPr>
            </w:pPr>
            <m:oMath>
              <m:sSub>
                <m:sSubPr>
                  <m:ctrlPr>
                    <w:rPr>
                      <w:rFonts w:ascii="Cambria Math" w:eastAsia="Calibri" w:hAnsi="Cambria Math" w:cs="Arial"/>
                      <w:i/>
                      <w:iCs/>
                      <w:lang w:val="en-US"/>
                    </w:rPr>
                  </m:ctrlPr>
                </m:sSubPr>
                <m:e>
                  <m:r>
                    <w:rPr>
                      <w:rFonts w:ascii="Cambria Math" w:eastAsia="Calibri" w:hAnsi="Cambria Math" w:cs="Arial"/>
                      <w:lang w:val="en-US"/>
                    </w:rPr>
                    <m:t>I</m:t>
                  </m:r>
                </m:e>
                <m:sub>
                  <m:r>
                    <m:rPr>
                      <m:sty m:val="p"/>
                    </m:rPr>
                    <w:rPr>
                      <w:rFonts w:ascii="Cambria Math" w:eastAsia="Calibri" w:hAnsi="Cambria Math" w:cs="Arial"/>
                    </w:rPr>
                    <m:t>пдикласс</m:t>
                  </m:r>
                  <m:r>
                    <w:rPr>
                      <w:rFonts w:ascii="Cambria Math" w:eastAsia="Calibri" w:hAnsi="Cambria Math" w:cs="Arial"/>
                    </w:rPr>
                    <m:t xml:space="preserve">1 </m:t>
                  </m:r>
                </m:sub>
              </m:sSub>
            </m:oMath>
            <w:r w:rsidR="00E82E2B" w:rsidRPr="00350389">
              <w:rPr>
                <w:rFonts w:ascii="Arial" w:eastAsiaTheme="minorEastAsia" w:hAnsi="Arial" w:cs="Arial"/>
                <w:iCs/>
                <w:lang w:val="en-US"/>
              </w:rPr>
              <w:t xml:space="preserve">= 150 </w:t>
            </w:r>
            <w:r w:rsidR="00E82E2B" w:rsidRPr="00350389">
              <w:rPr>
                <w:rFonts w:ascii="Arial" w:eastAsiaTheme="minorEastAsia" w:hAnsi="Arial" w:cs="Arial"/>
                <w:iCs/>
              </w:rPr>
              <w:t>мВт</w:t>
            </w:r>
            <w:r w:rsidR="007C0821">
              <w:rPr>
                <w:rFonts w:ascii="Arial" w:hAnsi="Arial" w:cs="Arial"/>
              </w:rPr>
              <w:t> </w:t>
            </w:r>
            <w:r w:rsidR="007C0821">
              <w:rPr>
                <w:rFonts w:ascii="Cambria Math" w:hAnsi="Cambria Math" w:cs="Arial"/>
              </w:rPr>
              <w:t>⋅</w:t>
            </w:r>
            <w:r w:rsidR="007C0821">
              <w:rPr>
                <w:rFonts w:ascii="Arial" w:hAnsi="Arial" w:cs="Arial"/>
              </w:rPr>
              <w:t> </w:t>
            </w:r>
            <w:r w:rsidR="00E82E2B" w:rsidRPr="00302469">
              <w:rPr>
                <w:rFonts w:ascii="Arial" w:eastAsiaTheme="minorEastAsia" w:hAnsi="Arial" w:cs="Arial"/>
                <w:i/>
                <w:iCs/>
                <w:lang w:val="en-US"/>
              </w:rPr>
              <w:t>sr</w:t>
            </w:r>
            <w:r w:rsidR="00540BE3" w:rsidRPr="00350389">
              <w:rPr>
                <w:rFonts w:ascii="Arial" w:eastAsiaTheme="minorEastAsia" w:hAnsi="Arial" w:cs="Arial"/>
                <w:iCs/>
                <w:vertAlign w:val="superscript"/>
              </w:rPr>
              <w:t>–</w:t>
            </w:r>
            <w:r w:rsidR="00E82E2B" w:rsidRPr="00350389">
              <w:rPr>
                <w:rFonts w:ascii="Arial" w:eastAsiaTheme="minorEastAsia" w:hAnsi="Arial" w:cs="Arial"/>
                <w:iCs/>
                <w:vertAlign w:val="superscript"/>
                <w:lang w:val="en-US"/>
              </w:rPr>
              <w:t>1</w:t>
            </w:r>
            <w:r w:rsidR="00744F38" w:rsidRPr="00302469">
              <w:rPr>
                <w:rFonts w:ascii="Arial" w:hAnsi="Arial" w:cs="Arial"/>
              </w:rPr>
              <w:t>;</w:t>
            </w:r>
          </w:p>
        </w:tc>
      </w:tr>
      <w:tr w:rsidR="006447C4" w:rsidRPr="00350389" w14:paraId="08A58EF4" w14:textId="77777777" w:rsidTr="00E82E2B">
        <w:tc>
          <w:tcPr>
            <w:tcW w:w="709" w:type="dxa"/>
          </w:tcPr>
          <w:p w14:paraId="4ECFF501" w14:textId="77777777" w:rsidR="006447C4" w:rsidRPr="00302469" w:rsidRDefault="00E82E2B" w:rsidP="00E82E2B">
            <w:pPr>
              <w:ind w:firstLine="0"/>
              <w:jc w:val="right"/>
              <w:rPr>
                <w:rFonts w:ascii="Arial" w:hAnsi="Arial" w:cs="Arial"/>
              </w:rPr>
            </w:pPr>
            <w:r w:rsidRPr="00302469">
              <w:rPr>
                <w:rFonts w:ascii="Arial" w:hAnsi="Arial" w:cs="Arial"/>
              </w:rPr>
              <w:t>-</w:t>
            </w:r>
          </w:p>
        </w:tc>
        <w:tc>
          <w:tcPr>
            <w:tcW w:w="3119" w:type="dxa"/>
          </w:tcPr>
          <w:p w14:paraId="1AF6F8D0" w14:textId="614AD127" w:rsidR="006447C4" w:rsidRPr="00302469" w:rsidRDefault="00744F38" w:rsidP="00647EB6">
            <w:pPr>
              <w:ind w:firstLine="0"/>
              <w:rPr>
                <w:rFonts w:ascii="Arial" w:hAnsi="Arial" w:cs="Arial"/>
              </w:rPr>
            </w:pPr>
            <w:r>
              <w:rPr>
                <w:rFonts w:ascii="Arial" w:hAnsi="Arial" w:cs="Arial"/>
              </w:rPr>
              <w:t>у</w:t>
            </w:r>
            <w:r w:rsidR="00E82E2B" w:rsidRPr="00302469">
              <w:rPr>
                <w:rFonts w:ascii="Arial" w:hAnsi="Arial" w:cs="Arial"/>
              </w:rPr>
              <w:t>ровень доступа 1M</w:t>
            </w:r>
          </w:p>
        </w:tc>
        <w:tc>
          <w:tcPr>
            <w:tcW w:w="4110" w:type="dxa"/>
          </w:tcPr>
          <w:p w14:paraId="0FB4080D" w14:textId="0E46BB42" w:rsidR="006447C4" w:rsidRPr="00302469" w:rsidRDefault="00000000" w:rsidP="00647EB6">
            <w:pPr>
              <w:ind w:firstLine="0"/>
              <w:rPr>
                <w:rFonts w:ascii="Arial" w:hAnsi="Arial" w:cs="Arial"/>
              </w:rPr>
            </w:pPr>
            <m:oMath>
              <m:sSub>
                <m:sSubPr>
                  <m:ctrlPr>
                    <w:rPr>
                      <w:rFonts w:ascii="Cambria Math" w:eastAsia="Calibri" w:hAnsi="Cambria Math" w:cs="Arial"/>
                      <w:i/>
                      <w:iCs/>
                      <w:lang w:val="en-US"/>
                    </w:rPr>
                  </m:ctrlPr>
                </m:sSubPr>
                <m:e>
                  <m:r>
                    <w:rPr>
                      <w:rFonts w:ascii="Cambria Math" w:eastAsia="Calibri" w:hAnsi="Cambria Math" w:cs="Arial"/>
                      <w:lang w:val="en-US"/>
                    </w:rPr>
                    <m:t>I</m:t>
                  </m:r>
                </m:e>
                <m:sub>
                  <m:r>
                    <m:rPr>
                      <m:sty m:val="p"/>
                    </m:rPr>
                    <w:rPr>
                      <w:rFonts w:ascii="Cambria Math" w:eastAsia="Calibri" w:hAnsi="Cambria Math" w:cs="Arial"/>
                    </w:rPr>
                    <m:t>пдикласс</m:t>
                  </m:r>
                  <m:r>
                    <w:rPr>
                      <w:rFonts w:ascii="Cambria Math" w:eastAsia="Calibri" w:hAnsi="Cambria Math" w:cs="Arial"/>
                    </w:rPr>
                    <m:t>1</m:t>
                  </m:r>
                  <m:r>
                    <m:rPr>
                      <m:sty m:val="p"/>
                    </m:rPr>
                    <w:rPr>
                      <w:rFonts w:ascii="Cambria Math" w:eastAsia="Calibri" w:hAnsi="Cambria Math" w:cs="Arial"/>
                    </w:rPr>
                    <m:t>M</m:t>
                  </m:r>
                </m:sub>
              </m:sSub>
              <m:r>
                <w:rPr>
                  <w:rFonts w:ascii="Cambria Math" w:eastAsia="Calibri" w:hAnsi="Cambria Math" w:cs="Arial"/>
                  <w:lang w:val="en-US"/>
                </w:rPr>
                <m:t xml:space="preserve"> </m:t>
              </m:r>
            </m:oMath>
            <w:r w:rsidR="00E82E2B" w:rsidRPr="00350389">
              <w:rPr>
                <w:rFonts w:ascii="Arial" w:eastAsiaTheme="minorEastAsia" w:hAnsi="Arial" w:cs="Arial"/>
                <w:iCs/>
                <w:lang w:val="en-US"/>
              </w:rPr>
              <w:t xml:space="preserve">= 306 </w:t>
            </w:r>
            <w:r w:rsidR="00E82E2B" w:rsidRPr="00350389">
              <w:rPr>
                <w:rFonts w:ascii="Arial" w:eastAsiaTheme="minorEastAsia" w:hAnsi="Arial" w:cs="Arial"/>
                <w:iCs/>
              </w:rPr>
              <w:t>мВт</w:t>
            </w:r>
            <w:r w:rsidR="007C0821">
              <w:rPr>
                <w:rFonts w:ascii="Arial" w:hAnsi="Arial" w:cs="Arial"/>
              </w:rPr>
              <w:t> </w:t>
            </w:r>
            <w:r w:rsidR="007C0821">
              <w:rPr>
                <w:rFonts w:ascii="Cambria Math" w:hAnsi="Cambria Math" w:cs="Arial"/>
              </w:rPr>
              <w:t>⋅</w:t>
            </w:r>
            <w:r w:rsidR="007C0821">
              <w:rPr>
                <w:rFonts w:ascii="Arial" w:hAnsi="Arial" w:cs="Arial"/>
              </w:rPr>
              <w:t> </w:t>
            </w:r>
            <w:r w:rsidR="00E82E2B" w:rsidRPr="00302469">
              <w:rPr>
                <w:rFonts w:ascii="Arial" w:eastAsiaTheme="minorEastAsia" w:hAnsi="Arial" w:cs="Arial"/>
                <w:i/>
                <w:iCs/>
                <w:lang w:val="en-US"/>
              </w:rPr>
              <w:t>sr</w:t>
            </w:r>
            <w:r w:rsidR="00540BE3" w:rsidRPr="00350389">
              <w:rPr>
                <w:rFonts w:ascii="Arial" w:eastAsiaTheme="minorEastAsia" w:hAnsi="Arial" w:cs="Arial"/>
                <w:iCs/>
                <w:vertAlign w:val="superscript"/>
              </w:rPr>
              <w:t>–</w:t>
            </w:r>
            <w:r w:rsidR="00E82E2B" w:rsidRPr="00350389">
              <w:rPr>
                <w:rFonts w:ascii="Arial" w:eastAsiaTheme="minorEastAsia" w:hAnsi="Arial" w:cs="Arial"/>
                <w:iCs/>
                <w:vertAlign w:val="superscript"/>
                <w:lang w:val="en-US"/>
              </w:rPr>
              <w:t>1</w:t>
            </w:r>
            <w:r w:rsidR="00744F38" w:rsidRPr="00302469">
              <w:rPr>
                <w:rFonts w:ascii="Arial" w:hAnsi="Arial" w:cs="Arial"/>
              </w:rPr>
              <w:t>;</w:t>
            </w:r>
          </w:p>
        </w:tc>
      </w:tr>
      <w:tr w:rsidR="006447C4" w:rsidRPr="00350389" w14:paraId="35DC5507" w14:textId="77777777" w:rsidTr="00E82E2B">
        <w:tc>
          <w:tcPr>
            <w:tcW w:w="709" w:type="dxa"/>
          </w:tcPr>
          <w:p w14:paraId="5269CAE8" w14:textId="77777777" w:rsidR="006447C4" w:rsidRPr="00302469" w:rsidRDefault="00E82E2B" w:rsidP="00E82E2B">
            <w:pPr>
              <w:ind w:firstLine="0"/>
              <w:jc w:val="right"/>
              <w:rPr>
                <w:rFonts w:ascii="Arial" w:hAnsi="Arial" w:cs="Arial"/>
              </w:rPr>
            </w:pPr>
            <w:r w:rsidRPr="00302469">
              <w:rPr>
                <w:rFonts w:ascii="Arial" w:hAnsi="Arial" w:cs="Arial"/>
              </w:rPr>
              <w:t>-</w:t>
            </w:r>
          </w:p>
        </w:tc>
        <w:tc>
          <w:tcPr>
            <w:tcW w:w="3119" w:type="dxa"/>
          </w:tcPr>
          <w:p w14:paraId="3F99FCD3" w14:textId="4A8A90A4" w:rsidR="006447C4" w:rsidRPr="00302469" w:rsidRDefault="00744F38" w:rsidP="00647EB6">
            <w:pPr>
              <w:ind w:firstLine="0"/>
              <w:rPr>
                <w:rFonts w:ascii="Arial" w:hAnsi="Arial" w:cs="Arial"/>
              </w:rPr>
            </w:pPr>
            <w:r>
              <w:rPr>
                <w:rFonts w:ascii="Arial" w:hAnsi="Arial" w:cs="Arial"/>
              </w:rPr>
              <w:t>у</w:t>
            </w:r>
            <w:r w:rsidR="00E82E2B" w:rsidRPr="00302469">
              <w:rPr>
                <w:rFonts w:ascii="Arial" w:hAnsi="Arial" w:cs="Arial"/>
              </w:rPr>
              <w:t>ровень доступа 3R</w:t>
            </w:r>
          </w:p>
        </w:tc>
        <w:tc>
          <w:tcPr>
            <w:tcW w:w="4110" w:type="dxa"/>
          </w:tcPr>
          <w:p w14:paraId="1184FCA1" w14:textId="40DBD039" w:rsidR="006447C4" w:rsidRPr="00302469" w:rsidRDefault="00000000" w:rsidP="00647EB6">
            <w:pPr>
              <w:ind w:firstLine="0"/>
              <w:rPr>
                <w:rFonts w:ascii="Arial" w:hAnsi="Arial" w:cs="Arial"/>
              </w:rPr>
            </w:pPr>
            <m:oMath>
              <m:sSub>
                <m:sSubPr>
                  <m:ctrlPr>
                    <w:rPr>
                      <w:rFonts w:ascii="Cambria Math" w:eastAsia="Calibri" w:hAnsi="Cambria Math" w:cs="Arial"/>
                      <w:i/>
                      <w:iCs/>
                      <w:lang w:val="en-US"/>
                    </w:rPr>
                  </m:ctrlPr>
                </m:sSubPr>
                <m:e>
                  <m:r>
                    <w:rPr>
                      <w:rFonts w:ascii="Cambria Math" w:eastAsia="Calibri" w:hAnsi="Cambria Math" w:cs="Arial"/>
                      <w:lang w:val="en-US"/>
                    </w:rPr>
                    <m:t>I</m:t>
                  </m:r>
                </m:e>
                <m:sub>
                  <m:r>
                    <m:rPr>
                      <m:sty m:val="p"/>
                    </m:rPr>
                    <w:rPr>
                      <w:rFonts w:ascii="Cambria Math" w:eastAsia="Calibri" w:hAnsi="Cambria Math" w:cs="Arial"/>
                    </w:rPr>
                    <m:t>пдикласс</m:t>
                  </m:r>
                  <m:r>
                    <w:rPr>
                      <w:rFonts w:ascii="Cambria Math" w:eastAsia="Calibri" w:hAnsi="Cambria Math" w:cs="Arial"/>
                    </w:rPr>
                    <m:t>3</m:t>
                  </m:r>
                  <m:r>
                    <m:rPr>
                      <m:sty m:val="p"/>
                    </m:rPr>
                    <w:rPr>
                      <w:rFonts w:ascii="Cambria Math" w:eastAsia="Calibri" w:hAnsi="Cambria Math" w:cs="Arial"/>
                      <w:lang w:val="en-US"/>
                    </w:rPr>
                    <m:t>R</m:t>
                  </m:r>
                </m:sub>
              </m:sSub>
              <m:r>
                <w:rPr>
                  <w:rFonts w:ascii="Cambria Math" w:eastAsia="Calibri" w:hAnsi="Cambria Math" w:cs="Arial"/>
                  <w:lang w:val="en-US"/>
                </w:rPr>
                <m:t xml:space="preserve"> </m:t>
              </m:r>
            </m:oMath>
            <w:r w:rsidR="00E82E2B" w:rsidRPr="00350389">
              <w:rPr>
                <w:rFonts w:ascii="Arial" w:eastAsiaTheme="minorEastAsia" w:hAnsi="Arial" w:cs="Arial"/>
                <w:iCs/>
                <w:lang w:val="en-US"/>
              </w:rPr>
              <w:t xml:space="preserve">= 768 </w:t>
            </w:r>
            <w:r w:rsidR="00E82E2B" w:rsidRPr="00350389">
              <w:rPr>
                <w:rFonts w:ascii="Arial" w:eastAsiaTheme="minorEastAsia" w:hAnsi="Arial" w:cs="Arial"/>
                <w:iCs/>
              </w:rPr>
              <w:t>мВт</w:t>
            </w:r>
            <w:r w:rsidR="007C0821">
              <w:rPr>
                <w:rFonts w:ascii="Arial" w:hAnsi="Arial" w:cs="Arial"/>
              </w:rPr>
              <w:t> </w:t>
            </w:r>
            <w:r w:rsidR="007C0821">
              <w:rPr>
                <w:rFonts w:ascii="Cambria Math" w:hAnsi="Cambria Math" w:cs="Arial"/>
              </w:rPr>
              <w:t>⋅</w:t>
            </w:r>
            <w:r w:rsidR="007C0821">
              <w:rPr>
                <w:rFonts w:ascii="Arial" w:hAnsi="Arial" w:cs="Arial"/>
              </w:rPr>
              <w:t> </w:t>
            </w:r>
            <w:r w:rsidR="00E82E2B" w:rsidRPr="00302469">
              <w:rPr>
                <w:rFonts w:ascii="Arial" w:eastAsiaTheme="minorEastAsia" w:hAnsi="Arial" w:cs="Arial"/>
                <w:i/>
                <w:iCs/>
                <w:lang w:val="en-US"/>
              </w:rPr>
              <w:t>sr</w:t>
            </w:r>
            <w:r w:rsidR="00540BE3" w:rsidRPr="00350389">
              <w:rPr>
                <w:rFonts w:ascii="Arial" w:eastAsiaTheme="minorEastAsia" w:hAnsi="Arial" w:cs="Arial"/>
                <w:iCs/>
                <w:vertAlign w:val="superscript"/>
              </w:rPr>
              <w:t>–</w:t>
            </w:r>
            <w:r w:rsidR="00E82E2B" w:rsidRPr="00350389">
              <w:rPr>
                <w:rFonts w:ascii="Arial" w:eastAsiaTheme="minorEastAsia" w:hAnsi="Arial" w:cs="Arial"/>
                <w:iCs/>
                <w:vertAlign w:val="superscript"/>
                <w:lang w:val="en-US"/>
              </w:rPr>
              <w:t>1</w:t>
            </w:r>
            <w:r w:rsidR="00744F38">
              <w:rPr>
                <w:rFonts w:ascii="Arial" w:hAnsi="Arial" w:cs="Arial"/>
              </w:rPr>
              <w:t>.</w:t>
            </w:r>
          </w:p>
        </w:tc>
      </w:tr>
    </w:tbl>
    <w:p w14:paraId="41C136EE" w14:textId="77777777" w:rsidR="00350389" w:rsidRDefault="00350389" w:rsidP="00647EB6">
      <w:pPr>
        <w:rPr>
          <w:rFonts w:ascii="Arial" w:hAnsi="Arial" w:cs="Arial"/>
        </w:rPr>
      </w:pPr>
    </w:p>
    <w:p w14:paraId="60B6AB48" w14:textId="4BD00315" w:rsidR="00647EB6" w:rsidRPr="00302469" w:rsidRDefault="00647EB6" w:rsidP="00647EB6">
      <w:pPr>
        <w:rPr>
          <w:rFonts w:ascii="Arial" w:hAnsi="Arial" w:cs="Arial"/>
        </w:rPr>
      </w:pPr>
      <w:r w:rsidRPr="00302469">
        <w:rPr>
          <w:rFonts w:ascii="Arial" w:hAnsi="Arial" w:cs="Arial"/>
        </w:rPr>
        <w:t xml:space="preserve">В текущем примере </w:t>
      </w:r>
      <w:r w:rsidR="0022365F" w:rsidRPr="00302469">
        <w:rPr>
          <w:rFonts w:ascii="Arial" w:hAnsi="Arial" w:cs="Arial"/>
        </w:rPr>
        <w:t>с интенсивностью излучения 800 мВт</w:t>
      </w:r>
      <w:r w:rsidR="007C0821">
        <w:rPr>
          <w:rFonts w:ascii="Arial" w:hAnsi="Arial" w:cs="Arial"/>
        </w:rPr>
        <w:t> </w:t>
      </w:r>
      <w:r w:rsidR="007C0821">
        <w:rPr>
          <w:rFonts w:ascii="Cambria Math" w:hAnsi="Cambria Math" w:cs="Arial"/>
        </w:rPr>
        <w:t>⋅</w:t>
      </w:r>
      <w:r w:rsidR="007C0821">
        <w:rPr>
          <w:rFonts w:ascii="Arial" w:hAnsi="Arial" w:cs="Arial"/>
        </w:rPr>
        <w:t> </w:t>
      </w:r>
      <w:r w:rsidRPr="00302469">
        <w:rPr>
          <w:rFonts w:ascii="Arial" w:hAnsi="Arial" w:cs="Arial"/>
        </w:rPr>
        <w:t>sr</w:t>
      </w:r>
      <w:r w:rsidRPr="00302469">
        <w:rPr>
          <w:rFonts w:ascii="Arial" w:hAnsi="Arial" w:cs="Arial"/>
          <w:vertAlign w:val="superscript"/>
        </w:rPr>
        <w:t>−1</w:t>
      </w:r>
      <w:r w:rsidRPr="00302469">
        <w:rPr>
          <w:rFonts w:ascii="Arial" w:hAnsi="Arial" w:cs="Arial"/>
        </w:rPr>
        <w:t xml:space="preserve"> </w:t>
      </w:r>
      <w:r w:rsidR="003C78DB" w:rsidRPr="00302469">
        <w:rPr>
          <w:rFonts w:ascii="Arial" w:hAnsi="Arial" w:cs="Arial"/>
        </w:rPr>
        <w:t xml:space="preserve">представленные ограничения классов 1, 1M и 3R, указанные выше </w:t>
      </w:r>
      <w:r w:rsidRPr="00302469">
        <w:rPr>
          <w:rFonts w:ascii="Arial" w:hAnsi="Arial" w:cs="Arial"/>
        </w:rPr>
        <w:t xml:space="preserve">(которые применяются для углового напряжения источника </w:t>
      </w:r>
      <w:r w:rsidR="00B13665" w:rsidRPr="00302469">
        <w:rPr>
          <w:rFonts w:ascii="Arial" w:hAnsi="Arial" w:cs="Arial"/>
        </w:rPr>
        <w:t xml:space="preserve">меньше </w:t>
      </w:r>
      <w:r w:rsidRPr="00302469">
        <w:rPr>
          <w:rFonts w:ascii="Arial" w:hAnsi="Arial" w:cs="Arial"/>
        </w:rPr>
        <w:t xml:space="preserve"> </w:t>
      </w:r>
      <w:r w:rsidR="0022365F" w:rsidRPr="00302469">
        <w:rPr>
          <w:rFonts w:ascii="Arial" w:hAnsi="Arial" w:cs="Arial"/>
        </w:rPr>
        <w:sym w:font="Symbol" w:char="F061"/>
      </w:r>
      <w:r w:rsidR="0022365F" w:rsidRPr="00302469">
        <w:rPr>
          <w:rFonts w:ascii="Arial" w:hAnsi="Arial" w:cs="Arial"/>
          <w:vertAlign w:val="subscript"/>
        </w:rPr>
        <w:t>min</w:t>
      </w:r>
      <w:r w:rsidR="0022365F" w:rsidRPr="00302469">
        <w:rPr>
          <w:rFonts w:ascii="Arial" w:hAnsi="Arial" w:cs="Arial"/>
        </w:rPr>
        <w:t xml:space="preserve">, где </w:t>
      </w:r>
      <w:r w:rsidR="0022365F" w:rsidRPr="00302469">
        <w:rPr>
          <w:rFonts w:ascii="Arial" w:hAnsi="Arial" w:cs="Arial"/>
        </w:rPr>
        <w:sym w:font="Symbol" w:char="F061"/>
      </w:r>
      <w:r w:rsidRPr="00302469">
        <w:rPr>
          <w:rFonts w:ascii="Arial" w:hAnsi="Arial" w:cs="Arial"/>
          <w:vertAlign w:val="subscript"/>
        </w:rPr>
        <w:t>min</w:t>
      </w:r>
      <w:r w:rsidRPr="00302469">
        <w:rPr>
          <w:rFonts w:ascii="Arial" w:hAnsi="Arial" w:cs="Arial"/>
        </w:rPr>
        <w:t xml:space="preserve"> = 1,5 мрад</w:t>
      </w:r>
      <w:r w:rsidR="00777B07" w:rsidRPr="00302469">
        <w:rPr>
          <w:rFonts w:ascii="Arial" w:hAnsi="Arial" w:cs="Arial"/>
        </w:rPr>
        <w:t>)</w:t>
      </w:r>
      <w:r w:rsidR="00744F38">
        <w:rPr>
          <w:rFonts w:ascii="Arial" w:hAnsi="Arial" w:cs="Arial"/>
        </w:rPr>
        <w:t>,</w:t>
      </w:r>
      <w:r w:rsidR="00777B07" w:rsidRPr="00302469">
        <w:rPr>
          <w:rFonts w:ascii="Arial" w:hAnsi="Arial" w:cs="Arial"/>
        </w:rPr>
        <w:t xml:space="preserve"> превышены</w:t>
      </w:r>
      <w:r w:rsidRPr="00302469">
        <w:rPr>
          <w:rFonts w:ascii="Arial" w:hAnsi="Arial" w:cs="Arial"/>
        </w:rPr>
        <w:t xml:space="preserve">, и передатчик будет иметь уровень доступа 3B. Из таблицы 2 следует, что передатчики </w:t>
      </w:r>
      <w:r w:rsidR="002E2376" w:rsidRPr="00302469">
        <w:rPr>
          <w:rFonts w:ascii="Arial" w:hAnsi="Arial" w:cs="Arial"/>
        </w:rPr>
        <w:t>АОЛС</w:t>
      </w:r>
      <w:r w:rsidRPr="00302469">
        <w:rPr>
          <w:rFonts w:ascii="Arial" w:hAnsi="Arial" w:cs="Arial"/>
        </w:rPr>
        <w:t xml:space="preserve"> уровня доступа 3B разрешены только в контролируемых местах.</w:t>
      </w:r>
    </w:p>
    <w:p w14:paraId="5AD5DCC5" w14:textId="1ACE6A4A" w:rsidR="00647EB6" w:rsidRPr="00302469" w:rsidRDefault="00647EB6" w:rsidP="0022365F">
      <w:pPr>
        <w:keepNext/>
        <w:keepLines/>
        <w:tabs>
          <w:tab w:val="left" w:pos="851"/>
          <w:tab w:val="right" w:leader="dot" w:pos="9781"/>
        </w:tabs>
        <w:outlineLvl w:val="1"/>
        <w:rPr>
          <w:rFonts w:ascii="Arial" w:hAnsi="Arial" w:cs="Arial"/>
          <w:b/>
        </w:rPr>
      </w:pPr>
      <w:r w:rsidRPr="00302469">
        <w:rPr>
          <w:rFonts w:ascii="Arial" w:hAnsi="Arial" w:cs="Arial"/>
          <w:b/>
        </w:rPr>
        <w:lastRenderedPageBreak/>
        <w:t xml:space="preserve">C.5 Связь </w:t>
      </w:r>
      <w:r w:rsidR="002E2376" w:rsidRPr="00302469">
        <w:rPr>
          <w:rFonts w:ascii="Arial" w:hAnsi="Arial" w:cs="Arial"/>
          <w:b/>
        </w:rPr>
        <w:t>АОЛС</w:t>
      </w:r>
      <w:r w:rsidRPr="00302469">
        <w:rPr>
          <w:rFonts w:ascii="Arial" w:hAnsi="Arial" w:cs="Arial"/>
          <w:b/>
        </w:rPr>
        <w:t xml:space="preserve"> между двумя </w:t>
      </w:r>
      <w:r w:rsidR="0022365F" w:rsidRPr="00302469">
        <w:rPr>
          <w:rFonts w:ascii="Arial" w:hAnsi="Arial" w:cs="Arial"/>
          <w:b/>
        </w:rPr>
        <w:t>зонами</w:t>
      </w:r>
      <w:r w:rsidRPr="00302469">
        <w:rPr>
          <w:rFonts w:ascii="Arial" w:hAnsi="Arial" w:cs="Arial"/>
          <w:b/>
        </w:rPr>
        <w:t xml:space="preserve"> с ограниченным доступом</w:t>
      </w:r>
    </w:p>
    <w:p w14:paraId="598355D2" w14:textId="63541CEA" w:rsidR="00647EB6" w:rsidRPr="00AF7E6C" w:rsidRDefault="00535E8D" w:rsidP="00647EB6">
      <w:pPr>
        <w:rPr>
          <w:rFonts w:ascii="Arial" w:hAnsi="Arial" w:cs="Arial"/>
          <w:sz w:val="24"/>
          <w:szCs w:val="24"/>
        </w:rPr>
      </w:pPr>
      <w:r w:rsidRPr="00302469">
        <w:rPr>
          <w:rFonts w:ascii="Arial" w:hAnsi="Arial" w:cs="Arial"/>
          <w:noProof/>
          <w:lang w:eastAsia="ru-RU"/>
        </w:rPr>
        <w:drawing>
          <wp:anchor distT="0" distB="0" distL="114300" distR="114300" simplePos="0" relativeHeight="251744256" behindDoc="0" locked="0" layoutInCell="1" allowOverlap="1" wp14:anchorId="265E09B4" wp14:editId="6E6490AA">
            <wp:simplePos x="0" y="0"/>
            <wp:positionH relativeFrom="margin">
              <wp:posOffset>-101600</wp:posOffset>
            </wp:positionH>
            <wp:positionV relativeFrom="paragraph">
              <wp:posOffset>528320</wp:posOffset>
            </wp:positionV>
            <wp:extent cx="6683375" cy="3323590"/>
            <wp:effectExtent l="0" t="0" r="317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3375" cy="3323590"/>
                    </a:xfrm>
                    <a:prstGeom prst="rect">
                      <a:avLst/>
                    </a:prstGeom>
                    <a:noFill/>
                  </pic:spPr>
                </pic:pic>
              </a:graphicData>
            </a:graphic>
            <wp14:sizeRelH relativeFrom="page">
              <wp14:pctWidth>0</wp14:pctWidth>
            </wp14:sizeRelH>
            <wp14:sizeRelV relativeFrom="page">
              <wp14:pctHeight>0</wp14:pctHeight>
            </wp14:sizeRelV>
          </wp:anchor>
        </w:drawing>
      </w:r>
      <w:r w:rsidR="00647EB6" w:rsidRPr="00302469">
        <w:rPr>
          <w:rFonts w:ascii="Arial" w:hAnsi="Arial" w:cs="Arial"/>
        </w:rPr>
        <w:t xml:space="preserve">Рассмотрим размещение двух удаленных друг от друга терминалов </w:t>
      </w:r>
      <w:r w:rsidR="002E2376" w:rsidRPr="00302469">
        <w:rPr>
          <w:rFonts w:ascii="Arial" w:hAnsi="Arial" w:cs="Arial"/>
        </w:rPr>
        <w:t>АОЛС</w:t>
      </w:r>
      <w:r w:rsidR="00647EB6" w:rsidRPr="00302469">
        <w:rPr>
          <w:rFonts w:ascii="Arial" w:hAnsi="Arial" w:cs="Arial"/>
        </w:rPr>
        <w:t xml:space="preserve"> в соединении, как показано на рисунке C.1.</w:t>
      </w:r>
    </w:p>
    <w:p w14:paraId="55723420" w14:textId="6E72F649" w:rsidR="00535E8D" w:rsidRPr="00302469" w:rsidRDefault="00647EB6" w:rsidP="00535E8D">
      <w:pPr>
        <w:rPr>
          <w:rFonts w:ascii="Arial" w:hAnsi="Arial" w:cs="Arial"/>
        </w:rPr>
      </w:pPr>
      <w:r w:rsidRPr="00302469">
        <w:rPr>
          <w:rFonts w:ascii="Arial" w:hAnsi="Arial" w:cs="Arial"/>
        </w:rPr>
        <w:t>Рисунок C.1 – Связь между двумя удаленными друг от друга точк</w:t>
      </w:r>
      <w:r w:rsidR="00535E8D" w:rsidRPr="00302469">
        <w:rPr>
          <w:rFonts w:ascii="Arial" w:hAnsi="Arial" w:cs="Arial"/>
        </w:rPr>
        <w:t>ами</w:t>
      </w:r>
    </w:p>
    <w:p w14:paraId="0230A6E6" w14:textId="2CF975FB" w:rsidR="00647EB6" w:rsidRPr="00302469" w:rsidRDefault="00647EB6" w:rsidP="00E120EE">
      <w:pPr>
        <w:spacing w:before="120"/>
        <w:rPr>
          <w:rFonts w:ascii="Arial" w:hAnsi="Arial" w:cs="Arial"/>
        </w:rPr>
      </w:pPr>
      <w:r w:rsidRPr="00302469">
        <w:rPr>
          <w:rFonts w:ascii="Arial" w:hAnsi="Arial" w:cs="Arial"/>
        </w:rPr>
        <w:t xml:space="preserve">Чтобы упростить этот пример и проиллюстрировать основные принципы </w:t>
      </w:r>
      <w:r w:rsidR="009958F9" w:rsidRPr="00302469">
        <w:rPr>
          <w:rFonts w:ascii="Arial" w:hAnsi="Arial" w:cs="Arial"/>
        </w:rPr>
        <w:t>настоящего</w:t>
      </w:r>
      <w:r w:rsidRPr="00302469">
        <w:rPr>
          <w:rFonts w:ascii="Arial" w:hAnsi="Arial" w:cs="Arial"/>
        </w:rPr>
        <w:t xml:space="preserve"> </w:t>
      </w:r>
      <w:r w:rsidR="00E620D7" w:rsidRPr="00302469">
        <w:rPr>
          <w:rFonts w:ascii="Arial" w:hAnsi="Arial" w:cs="Arial"/>
        </w:rPr>
        <w:t>стандарта</w:t>
      </w:r>
      <w:r w:rsidRPr="00302469">
        <w:rPr>
          <w:rFonts w:ascii="Arial" w:hAnsi="Arial" w:cs="Arial"/>
        </w:rPr>
        <w:t xml:space="preserve">, пусть оба терминала передают лазерные </w:t>
      </w:r>
      <w:r w:rsidR="009958F9" w:rsidRPr="00302469">
        <w:rPr>
          <w:rFonts w:ascii="Arial" w:hAnsi="Arial" w:cs="Arial"/>
        </w:rPr>
        <w:t>пучки</w:t>
      </w:r>
      <w:r w:rsidRPr="00302469">
        <w:rPr>
          <w:rFonts w:ascii="Arial" w:hAnsi="Arial" w:cs="Arial"/>
        </w:rPr>
        <w:t xml:space="preserve"> с постоянной интенсивностью излучения в пределах конусов расхождения лучей и не посылают никакого излучения за пределы конусов. Терм</w:t>
      </w:r>
      <w:r w:rsidR="0022365F" w:rsidRPr="00302469">
        <w:rPr>
          <w:rFonts w:ascii="Arial" w:hAnsi="Arial" w:cs="Arial"/>
        </w:rPr>
        <w:t>инал A установлен в ограниченной зоне</w:t>
      </w:r>
      <w:r w:rsidRPr="00302469">
        <w:rPr>
          <w:rFonts w:ascii="Arial" w:hAnsi="Arial" w:cs="Arial"/>
        </w:rPr>
        <w:t xml:space="preserve">. Окно здания, которое не открывается, находится перед терминалом A и имеет коэффициент пропускания </w:t>
      </w:r>
      <w:r w:rsidRPr="00302469">
        <w:rPr>
          <w:rFonts w:ascii="Arial" w:hAnsi="Arial" w:cs="Arial"/>
          <w:i/>
        </w:rPr>
        <w:t>T</w:t>
      </w:r>
      <w:r w:rsidRPr="00302469">
        <w:rPr>
          <w:rFonts w:ascii="Arial" w:hAnsi="Arial" w:cs="Arial"/>
          <w:vertAlign w:val="subscript"/>
        </w:rPr>
        <w:t>w</w:t>
      </w:r>
      <w:r w:rsidRPr="00302469">
        <w:rPr>
          <w:rFonts w:ascii="Arial" w:hAnsi="Arial" w:cs="Arial"/>
        </w:rPr>
        <w:t xml:space="preserve"> = 0,3, и для этого примера пусть коэффициент отражения окна равен 1 − </w:t>
      </w:r>
      <w:r w:rsidRPr="00302469">
        <w:rPr>
          <w:rFonts w:ascii="Arial" w:hAnsi="Arial" w:cs="Arial"/>
          <w:i/>
        </w:rPr>
        <w:t>T</w:t>
      </w:r>
      <w:r w:rsidRPr="00302469">
        <w:rPr>
          <w:rFonts w:ascii="Arial" w:hAnsi="Arial" w:cs="Arial"/>
          <w:vertAlign w:val="subscript"/>
        </w:rPr>
        <w:t>w</w:t>
      </w:r>
      <w:r w:rsidRPr="00302469">
        <w:rPr>
          <w:rFonts w:ascii="Arial" w:hAnsi="Arial" w:cs="Arial"/>
        </w:rPr>
        <w:t xml:space="preserve"> = 0,7. Обратите внимание, что в целом характеристики пропускания и отражения света от окон зависят от длины волны, угла падения, количества стекол и поляризации. Расстояние от терминала A до терминала B составляет диапазон связи </w:t>
      </w:r>
      <w:r w:rsidRPr="00302469">
        <w:rPr>
          <w:rFonts w:ascii="Arial" w:hAnsi="Arial" w:cs="Arial"/>
          <w:i/>
        </w:rPr>
        <w:t>R</w:t>
      </w:r>
      <w:r w:rsidRPr="00302469">
        <w:rPr>
          <w:rFonts w:ascii="Arial" w:hAnsi="Arial" w:cs="Arial"/>
          <w:vertAlign w:val="subscript"/>
        </w:rPr>
        <w:t>L</w:t>
      </w:r>
      <w:r w:rsidRPr="00302469">
        <w:rPr>
          <w:rFonts w:ascii="Arial" w:hAnsi="Arial" w:cs="Arial"/>
        </w:rPr>
        <w:t xml:space="preserve"> = 300 м. Терминал B уста</w:t>
      </w:r>
      <w:r w:rsidR="00D05B1E" w:rsidRPr="00302469">
        <w:rPr>
          <w:rFonts w:ascii="Arial" w:hAnsi="Arial" w:cs="Arial"/>
        </w:rPr>
        <w:t>новлен на крыше в контролируемой зоне</w:t>
      </w:r>
      <w:r w:rsidRPr="00302469">
        <w:rPr>
          <w:rFonts w:ascii="Arial" w:hAnsi="Arial" w:cs="Arial"/>
        </w:rPr>
        <w:t>. В этом примере, помимо расположения терминало</w:t>
      </w:r>
      <w:r w:rsidR="00D05B1E" w:rsidRPr="00302469">
        <w:rPr>
          <w:rFonts w:ascii="Arial" w:hAnsi="Arial" w:cs="Arial"/>
        </w:rPr>
        <w:t>в, необходимо рассмотреть пять зон</w:t>
      </w:r>
      <w:r w:rsidRPr="00302469">
        <w:rPr>
          <w:rFonts w:ascii="Arial" w:hAnsi="Arial" w:cs="Arial"/>
        </w:rPr>
        <w:t>:</w:t>
      </w:r>
    </w:p>
    <w:p w14:paraId="1F7F786F" w14:textId="06131772" w:rsidR="00647EB6" w:rsidRPr="00302469" w:rsidRDefault="00D05B1E" w:rsidP="00647EB6">
      <w:pPr>
        <w:rPr>
          <w:rFonts w:ascii="Arial" w:hAnsi="Arial" w:cs="Arial"/>
        </w:rPr>
      </w:pPr>
      <w:r w:rsidRPr="00302469">
        <w:rPr>
          <w:rFonts w:ascii="Arial" w:hAnsi="Arial" w:cs="Arial"/>
        </w:rPr>
        <w:t>- зон</w:t>
      </w:r>
      <w:r w:rsidR="00744F38">
        <w:rPr>
          <w:rFonts w:ascii="Arial" w:hAnsi="Arial" w:cs="Arial"/>
        </w:rPr>
        <w:t>у</w:t>
      </w:r>
      <w:r w:rsidR="00647EB6" w:rsidRPr="00302469">
        <w:rPr>
          <w:rFonts w:ascii="Arial" w:hAnsi="Arial" w:cs="Arial"/>
        </w:rPr>
        <w:t>, через котор</w:t>
      </w:r>
      <w:r w:rsidR="003C78DB" w:rsidRPr="00302469">
        <w:rPr>
          <w:rFonts w:ascii="Arial" w:hAnsi="Arial" w:cs="Arial"/>
        </w:rPr>
        <w:t>ую</w:t>
      </w:r>
      <w:r w:rsidR="00647EB6" w:rsidRPr="00302469">
        <w:rPr>
          <w:rFonts w:ascii="Arial" w:hAnsi="Arial" w:cs="Arial"/>
        </w:rPr>
        <w:t xml:space="preserve"> проходит </w:t>
      </w:r>
      <w:r w:rsidR="008A4BC1" w:rsidRPr="00302469">
        <w:rPr>
          <w:rFonts w:ascii="Arial" w:hAnsi="Arial" w:cs="Arial"/>
        </w:rPr>
        <w:t>пучок</w:t>
      </w:r>
      <w:r w:rsidR="00647EB6" w:rsidRPr="00302469">
        <w:rPr>
          <w:rFonts w:ascii="Arial" w:hAnsi="Arial" w:cs="Arial"/>
        </w:rPr>
        <w:t xml:space="preserve"> из терминала А, частично отражающ</w:t>
      </w:r>
      <w:r w:rsidR="00D64215" w:rsidRPr="00302469">
        <w:rPr>
          <w:rFonts w:ascii="Arial" w:hAnsi="Arial" w:cs="Arial"/>
        </w:rPr>
        <w:t>ийся от окна перед терминалом А;</w:t>
      </w:r>
    </w:p>
    <w:p w14:paraId="783BFA9D" w14:textId="25772996" w:rsidR="00647EB6" w:rsidRPr="00302469" w:rsidRDefault="00D64215" w:rsidP="00647EB6">
      <w:pPr>
        <w:rPr>
          <w:rFonts w:ascii="Arial" w:hAnsi="Arial" w:cs="Arial"/>
        </w:rPr>
      </w:pPr>
      <w:r w:rsidRPr="00302469">
        <w:rPr>
          <w:rFonts w:ascii="Arial" w:hAnsi="Arial" w:cs="Arial"/>
        </w:rPr>
        <w:t>-</w:t>
      </w:r>
      <w:r w:rsidR="00D05B1E" w:rsidRPr="00302469">
        <w:rPr>
          <w:rFonts w:ascii="Arial" w:hAnsi="Arial" w:cs="Arial"/>
        </w:rPr>
        <w:t xml:space="preserve"> зон</w:t>
      </w:r>
      <w:r w:rsidR="00744F38">
        <w:rPr>
          <w:rFonts w:ascii="Arial" w:hAnsi="Arial" w:cs="Arial"/>
        </w:rPr>
        <w:t>у</w:t>
      </w:r>
      <w:r w:rsidR="00647EB6" w:rsidRPr="00302469">
        <w:rPr>
          <w:rFonts w:ascii="Arial" w:hAnsi="Arial" w:cs="Arial"/>
        </w:rPr>
        <w:t xml:space="preserve"> непосредственно за окном здания, </w:t>
      </w:r>
      <w:r w:rsidRPr="00302469">
        <w:rPr>
          <w:rFonts w:ascii="Arial" w:hAnsi="Arial" w:cs="Arial"/>
        </w:rPr>
        <w:t>в которо</w:t>
      </w:r>
      <w:r w:rsidR="003C78DB" w:rsidRPr="00302469">
        <w:rPr>
          <w:rFonts w:ascii="Arial" w:hAnsi="Arial" w:cs="Arial"/>
        </w:rPr>
        <w:t>й</w:t>
      </w:r>
      <w:r w:rsidRPr="00302469">
        <w:rPr>
          <w:rFonts w:ascii="Arial" w:hAnsi="Arial" w:cs="Arial"/>
        </w:rPr>
        <w:t xml:space="preserve"> расположен терминал А;</w:t>
      </w:r>
    </w:p>
    <w:p w14:paraId="300A4409" w14:textId="651EDE76" w:rsidR="00647EB6" w:rsidRPr="00302469" w:rsidRDefault="00D64215" w:rsidP="00647EB6">
      <w:pPr>
        <w:rPr>
          <w:rFonts w:ascii="Arial" w:hAnsi="Arial" w:cs="Arial"/>
        </w:rPr>
      </w:pPr>
      <w:r w:rsidRPr="00302469">
        <w:rPr>
          <w:rFonts w:ascii="Arial" w:hAnsi="Arial" w:cs="Arial"/>
        </w:rPr>
        <w:t>-</w:t>
      </w:r>
      <w:r w:rsidR="00647EB6" w:rsidRPr="00302469">
        <w:rPr>
          <w:rFonts w:ascii="Arial" w:hAnsi="Arial" w:cs="Arial"/>
        </w:rPr>
        <w:t xml:space="preserve"> </w:t>
      </w:r>
      <w:r w:rsidRPr="00302469">
        <w:rPr>
          <w:rFonts w:ascii="Arial" w:hAnsi="Arial" w:cs="Arial"/>
        </w:rPr>
        <w:t>к</w:t>
      </w:r>
      <w:r w:rsidR="00647EB6" w:rsidRPr="00302469">
        <w:rPr>
          <w:rFonts w:ascii="Arial" w:hAnsi="Arial" w:cs="Arial"/>
        </w:rPr>
        <w:t>рыш</w:t>
      </w:r>
      <w:r w:rsidR="00744F38">
        <w:rPr>
          <w:rFonts w:ascii="Arial" w:hAnsi="Arial" w:cs="Arial"/>
        </w:rPr>
        <w:t>у</w:t>
      </w:r>
      <w:r w:rsidR="00647EB6" w:rsidRPr="00302469">
        <w:rPr>
          <w:rFonts w:ascii="Arial" w:hAnsi="Arial" w:cs="Arial"/>
        </w:rPr>
        <w:t xml:space="preserve"> промежуточного здания, расположенного на расстоянии 140 м как от терминала А, так и от терминала В, на расстоянии 2 м </w:t>
      </w:r>
      <w:r w:rsidRPr="00302469">
        <w:rPr>
          <w:rFonts w:ascii="Arial" w:hAnsi="Arial" w:cs="Arial"/>
        </w:rPr>
        <w:t xml:space="preserve">по вертикали от траектории </w:t>
      </w:r>
      <w:r w:rsidR="003510FB">
        <w:rPr>
          <w:rFonts w:ascii="Arial" w:hAnsi="Arial" w:cs="Arial"/>
        </w:rPr>
        <w:t>пучка</w:t>
      </w:r>
      <w:r w:rsidRPr="00302469">
        <w:rPr>
          <w:rFonts w:ascii="Arial" w:hAnsi="Arial" w:cs="Arial"/>
        </w:rPr>
        <w:t>;</w:t>
      </w:r>
    </w:p>
    <w:p w14:paraId="14E0CF6F" w14:textId="6F769101" w:rsidR="00647EB6" w:rsidRPr="00302469" w:rsidRDefault="00D64215" w:rsidP="00647EB6">
      <w:pPr>
        <w:rPr>
          <w:rFonts w:ascii="Arial" w:hAnsi="Arial" w:cs="Arial"/>
        </w:rPr>
      </w:pPr>
      <w:r w:rsidRPr="00302469">
        <w:rPr>
          <w:rFonts w:ascii="Arial" w:hAnsi="Arial" w:cs="Arial"/>
        </w:rPr>
        <w:t xml:space="preserve">- </w:t>
      </w:r>
      <w:r w:rsidR="00744F38" w:rsidRPr="00302469">
        <w:rPr>
          <w:rFonts w:ascii="Arial" w:hAnsi="Arial" w:cs="Arial"/>
        </w:rPr>
        <w:t>неограниченн</w:t>
      </w:r>
      <w:r w:rsidR="00744F38">
        <w:rPr>
          <w:rFonts w:ascii="Arial" w:hAnsi="Arial" w:cs="Arial"/>
        </w:rPr>
        <w:t>ую</w:t>
      </w:r>
      <w:r w:rsidR="00744F38" w:rsidRPr="00302469">
        <w:rPr>
          <w:rFonts w:ascii="Arial" w:hAnsi="Arial" w:cs="Arial"/>
        </w:rPr>
        <w:t xml:space="preserve"> зон</w:t>
      </w:r>
      <w:r w:rsidR="00744F38">
        <w:rPr>
          <w:rFonts w:ascii="Arial" w:hAnsi="Arial" w:cs="Arial"/>
        </w:rPr>
        <w:t>у</w:t>
      </w:r>
      <w:r w:rsidR="00744F38" w:rsidRPr="00302469">
        <w:rPr>
          <w:rFonts w:ascii="Arial" w:hAnsi="Arial" w:cs="Arial"/>
        </w:rPr>
        <w:t xml:space="preserve"> </w:t>
      </w:r>
      <w:r w:rsidR="00647EB6" w:rsidRPr="00302469">
        <w:rPr>
          <w:rFonts w:ascii="Arial" w:hAnsi="Arial" w:cs="Arial"/>
        </w:rPr>
        <w:t xml:space="preserve">на расстоянии </w:t>
      </w:r>
      <w:r w:rsidR="00647EB6" w:rsidRPr="00302469">
        <w:rPr>
          <w:rFonts w:ascii="Arial" w:hAnsi="Arial" w:cs="Arial"/>
          <w:i/>
        </w:rPr>
        <w:t>R</w:t>
      </w:r>
      <w:r w:rsidR="00647EB6" w:rsidRPr="00302469">
        <w:rPr>
          <w:rFonts w:ascii="Arial" w:hAnsi="Arial" w:cs="Arial"/>
          <w:vertAlign w:val="subscript"/>
        </w:rPr>
        <w:t>S</w:t>
      </w:r>
      <w:r w:rsidR="00647EB6" w:rsidRPr="00302469">
        <w:rPr>
          <w:rFonts w:ascii="Arial" w:hAnsi="Arial" w:cs="Arial"/>
        </w:rPr>
        <w:t xml:space="preserve"> = 50 м от терминала B, котор</w:t>
      </w:r>
      <w:r w:rsidR="003C78DB" w:rsidRPr="00302469">
        <w:rPr>
          <w:rFonts w:ascii="Arial" w:hAnsi="Arial" w:cs="Arial"/>
        </w:rPr>
        <w:t>ая</w:t>
      </w:r>
      <w:r w:rsidR="00647EB6" w:rsidRPr="00302469">
        <w:rPr>
          <w:rFonts w:ascii="Arial" w:hAnsi="Arial" w:cs="Arial"/>
        </w:rPr>
        <w:t xml:space="preserve"> находится </w:t>
      </w:r>
      <w:r w:rsidR="009958F9" w:rsidRPr="00302469">
        <w:rPr>
          <w:rFonts w:ascii="Arial" w:hAnsi="Arial" w:cs="Arial"/>
        </w:rPr>
        <w:t>на линии</w:t>
      </w:r>
      <w:r w:rsidR="00647EB6" w:rsidRPr="00302469">
        <w:rPr>
          <w:rFonts w:ascii="Arial" w:hAnsi="Arial" w:cs="Arial"/>
        </w:rPr>
        <w:t xml:space="preserve"> </w:t>
      </w:r>
      <w:r w:rsidR="00875629" w:rsidRPr="00302469">
        <w:rPr>
          <w:rFonts w:ascii="Arial" w:hAnsi="Arial" w:cs="Arial"/>
        </w:rPr>
        <w:t>при</w:t>
      </w:r>
      <w:r w:rsidR="00875629">
        <w:rPr>
          <w:rFonts w:ascii="Arial" w:hAnsi="Arial" w:cs="Arial"/>
        </w:rPr>
        <w:t>е</w:t>
      </w:r>
      <w:r w:rsidR="00875629" w:rsidRPr="00302469">
        <w:rPr>
          <w:rFonts w:ascii="Arial" w:hAnsi="Arial" w:cs="Arial"/>
        </w:rPr>
        <w:t xml:space="preserve">ма </w:t>
      </w:r>
      <w:r w:rsidRPr="00302469">
        <w:rPr>
          <w:rFonts w:ascii="Arial" w:hAnsi="Arial" w:cs="Arial"/>
        </w:rPr>
        <w:t>излучения</w:t>
      </w:r>
      <w:r w:rsidR="009958F9" w:rsidRPr="00302469">
        <w:rPr>
          <w:rFonts w:ascii="Arial" w:hAnsi="Arial" w:cs="Arial"/>
        </w:rPr>
        <w:t xml:space="preserve"> утечки</w:t>
      </w:r>
      <w:r w:rsidRPr="00302469">
        <w:rPr>
          <w:rFonts w:ascii="Arial" w:hAnsi="Arial" w:cs="Arial"/>
        </w:rPr>
        <w:t xml:space="preserve"> из терминала A;</w:t>
      </w:r>
    </w:p>
    <w:p w14:paraId="0F8297B7" w14:textId="1C3F9B28" w:rsidR="00647EB6" w:rsidRPr="00302469" w:rsidRDefault="00D64215" w:rsidP="00E120EE">
      <w:pPr>
        <w:widowControl w:val="0"/>
        <w:rPr>
          <w:rFonts w:ascii="Arial" w:hAnsi="Arial" w:cs="Arial"/>
        </w:rPr>
      </w:pPr>
      <w:r w:rsidRPr="00302469">
        <w:rPr>
          <w:rFonts w:ascii="Arial" w:hAnsi="Arial" w:cs="Arial"/>
        </w:rPr>
        <w:t xml:space="preserve">- </w:t>
      </w:r>
      <w:r w:rsidR="00744F38" w:rsidRPr="00302469">
        <w:rPr>
          <w:rFonts w:ascii="Arial" w:hAnsi="Arial" w:cs="Arial"/>
        </w:rPr>
        <w:t>неограниченн</w:t>
      </w:r>
      <w:r w:rsidR="00744F38">
        <w:rPr>
          <w:rFonts w:ascii="Arial" w:hAnsi="Arial" w:cs="Arial"/>
        </w:rPr>
        <w:t>ую</w:t>
      </w:r>
      <w:r w:rsidR="00744F38" w:rsidRPr="00302469">
        <w:rPr>
          <w:rFonts w:ascii="Arial" w:hAnsi="Arial" w:cs="Arial"/>
        </w:rPr>
        <w:t xml:space="preserve"> зон</w:t>
      </w:r>
      <w:r w:rsidR="00744F38">
        <w:rPr>
          <w:rFonts w:ascii="Arial" w:hAnsi="Arial" w:cs="Arial"/>
        </w:rPr>
        <w:t>у</w:t>
      </w:r>
      <w:r w:rsidR="00744F38" w:rsidRPr="00302469">
        <w:rPr>
          <w:rFonts w:ascii="Arial" w:hAnsi="Arial" w:cs="Arial"/>
        </w:rPr>
        <w:t xml:space="preserve"> </w:t>
      </w:r>
      <w:r w:rsidR="00647EB6" w:rsidRPr="00302469">
        <w:rPr>
          <w:rFonts w:ascii="Arial" w:hAnsi="Arial" w:cs="Arial"/>
        </w:rPr>
        <w:t xml:space="preserve">на расстоянии </w:t>
      </w:r>
      <w:r w:rsidR="00647EB6" w:rsidRPr="00302469">
        <w:rPr>
          <w:rFonts w:ascii="Arial" w:hAnsi="Arial" w:cs="Arial"/>
          <w:i/>
        </w:rPr>
        <w:t>R</w:t>
      </w:r>
      <w:r w:rsidR="00647EB6" w:rsidRPr="00302469">
        <w:rPr>
          <w:rFonts w:ascii="Arial" w:hAnsi="Arial" w:cs="Arial"/>
          <w:vertAlign w:val="subscript"/>
        </w:rPr>
        <w:t>R</w:t>
      </w:r>
      <w:r w:rsidR="00647EB6" w:rsidRPr="00302469">
        <w:rPr>
          <w:rFonts w:ascii="Arial" w:hAnsi="Arial" w:cs="Arial"/>
        </w:rPr>
        <w:t xml:space="preserve"> = 75 м от терминала A, котор</w:t>
      </w:r>
      <w:r w:rsidR="003C78DB" w:rsidRPr="00302469">
        <w:rPr>
          <w:rFonts w:ascii="Arial" w:hAnsi="Arial" w:cs="Arial"/>
        </w:rPr>
        <w:t>ая</w:t>
      </w:r>
      <w:r w:rsidR="00647EB6" w:rsidRPr="00302469">
        <w:rPr>
          <w:rFonts w:ascii="Arial" w:hAnsi="Arial" w:cs="Arial"/>
        </w:rPr>
        <w:t xml:space="preserve"> находится на линии приема излучения от терминала B, отражающегося от окна неп</w:t>
      </w:r>
      <w:r w:rsidRPr="00302469">
        <w:rPr>
          <w:rFonts w:ascii="Arial" w:hAnsi="Arial" w:cs="Arial"/>
        </w:rPr>
        <w:t>осредственно перед терминалом A.</w:t>
      </w:r>
    </w:p>
    <w:p w14:paraId="2002F869" w14:textId="77777777" w:rsidR="00647EB6" w:rsidRPr="00302469" w:rsidRDefault="00647EB6" w:rsidP="00D64215">
      <w:pPr>
        <w:rPr>
          <w:rFonts w:ascii="Arial" w:hAnsi="Arial" w:cs="Arial"/>
        </w:rPr>
      </w:pPr>
      <w:r w:rsidRPr="00302469">
        <w:rPr>
          <w:rFonts w:ascii="Arial" w:hAnsi="Arial" w:cs="Arial"/>
        </w:rPr>
        <w:lastRenderedPageBreak/>
        <w:t>Характеристики передатч</w:t>
      </w:r>
      <w:r w:rsidR="00D64215" w:rsidRPr="00302469">
        <w:rPr>
          <w:rFonts w:ascii="Arial" w:hAnsi="Arial" w:cs="Arial"/>
        </w:rPr>
        <w:t>иков этих терминалов следующие:</w:t>
      </w:r>
    </w:p>
    <w:p w14:paraId="2D009F13" w14:textId="77777777" w:rsidR="00647EB6" w:rsidRPr="00302469" w:rsidRDefault="00647EB6" w:rsidP="00647EB6">
      <w:pPr>
        <w:rPr>
          <w:rFonts w:ascii="Arial" w:hAnsi="Arial" w:cs="Arial"/>
        </w:rPr>
      </w:pPr>
      <w:r w:rsidRPr="00302469">
        <w:rPr>
          <w:rFonts w:ascii="Arial" w:hAnsi="Arial" w:cs="Arial"/>
        </w:rPr>
        <w:t>Передатчик терминала A:</w:t>
      </w:r>
    </w:p>
    <w:p w14:paraId="0BE367F5" w14:textId="77777777" w:rsidR="00647EB6" w:rsidRPr="00302469" w:rsidRDefault="00D64215" w:rsidP="00647EB6">
      <w:pPr>
        <w:rPr>
          <w:rFonts w:ascii="Arial" w:hAnsi="Arial" w:cs="Arial"/>
        </w:rPr>
      </w:pPr>
      <w:r w:rsidRPr="00302469">
        <w:rPr>
          <w:rFonts w:ascii="Arial" w:hAnsi="Arial" w:cs="Arial"/>
        </w:rPr>
        <w:t>- уровень доступа 1</w:t>
      </w:r>
      <w:r w:rsidR="00647EB6" w:rsidRPr="00302469">
        <w:rPr>
          <w:rFonts w:ascii="Arial" w:hAnsi="Arial" w:cs="Arial"/>
        </w:rPr>
        <w:t>М</w:t>
      </w:r>
      <w:r w:rsidRPr="00302469">
        <w:rPr>
          <w:rFonts w:ascii="Arial" w:hAnsi="Arial" w:cs="Arial"/>
        </w:rPr>
        <w:t>;</w:t>
      </w:r>
    </w:p>
    <w:p w14:paraId="2E17E37E" w14:textId="77777777" w:rsidR="00647EB6" w:rsidRPr="00302469" w:rsidRDefault="00D64215" w:rsidP="00647EB6">
      <w:pPr>
        <w:rPr>
          <w:rFonts w:ascii="Arial" w:hAnsi="Arial" w:cs="Arial"/>
        </w:rPr>
      </w:pPr>
      <w:r w:rsidRPr="00302469">
        <w:rPr>
          <w:rFonts w:ascii="Arial" w:hAnsi="Arial" w:cs="Arial"/>
        </w:rPr>
        <w:t>- р</w:t>
      </w:r>
      <w:r w:rsidR="00647EB6" w:rsidRPr="00302469">
        <w:rPr>
          <w:rFonts w:ascii="Arial" w:hAnsi="Arial" w:cs="Arial"/>
        </w:rPr>
        <w:t>авномерное распределение излучения в пределах расходящегося конуса</w:t>
      </w:r>
      <w:r w:rsidRPr="00302469">
        <w:rPr>
          <w:rFonts w:ascii="Arial" w:hAnsi="Arial" w:cs="Arial"/>
        </w:rPr>
        <w:t>;</w:t>
      </w:r>
    </w:p>
    <w:p w14:paraId="657F292B" w14:textId="4F301683" w:rsidR="00647EB6" w:rsidRPr="00302469" w:rsidRDefault="00D64215" w:rsidP="00647EB6">
      <w:pPr>
        <w:rPr>
          <w:rFonts w:ascii="Arial" w:hAnsi="Arial" w:cs="Arial"/>
        </w:rPr>
      </w:pPr>
      <w:r w:rsidRPr="00302469">
        <w:rPr>
          <w:rFonts w:ascii="Arial" w:hAnsi="Arial" w:cs="Arial"/>
        </w:rPr>
        <w:t>- д</w:t>
      </w:r>
      <w:r w:rsidR="00647EB6" w:rsidRPr="00302469">
        <w:rPr>
          <w:rFonts w:ascii="Arial" w:hAnsi="Arial" w:cs="Arial"/>
        </w:rPr>
        <w:t xml:space="preserve">иаметр пучка в передатчике: </w:t>
      </w:r>
      <w:r w:rsidR="00647EB6" w:rsidRPr="00302469">
        <w:rPr>
          <w:rFonts w:ascii="Arial" w:hAnsi="Arial" w:cs="Arial"/>
          <w:i/>
        </w:rPr>
        <w:t>D</w:t>
      </w:r>
      <w:r w:rsidR="00647EB6" w:rsidRPr="00302469">
        <w:rPr>
          <w:rFonts w:ascii="Arial" w:hAnsi="Arial" w:cs="Arial"/>
          <w:vertAlign w:val="subscript"/>
        </w:rPr>
        <w:t>A</w:t>
      </w:r>
      <w:r w:rsidR="00744F38" w:rsidRPr="00302469">
        <w:rPr>
          <w:rFonts w:ascii="Arial" w:hAnsi="Arial" w:cs="Arial"/>
        </w:rPr>
        <w:t xml:space="preserve"> </w:t>
      </w:r>
      <w:r w:rsidR="00647EB6" w:rsidRPr="00302469">
        <w:rPr>
          <w:rFonts w:ascii="Arial" w:hAnsi="Arial" w:cs="Arial"/>
        </w:rPr>
        <w:t>= 100 мм</w:t>
      </w:r>
      <w:r w:rsidRPr="00302469">
        <w:rPr>
          <w:rFonts w:ascii="Arial" w:hAnsi="Arial" w:cs="Arial"/>
        </w:rPr>
        <w:t>;</w:t>
      </w:r>
    </w:p>
    <w:p w14:paraId="5A5B5300" w14:textId="77777777" w:rsidR="00647EB6" w:rsidRPr="00302469" w:rsidRDefault="00D64215" w:rsidP="00647EB6">
      <w:pPr>
        <w:rPr>
          <w:rFonts w:ascii="Arial" w:hAnsi="Arial" w:cs="Arial"/>
        </w:rPr>
      </w:pPr>
      <w:r w:rsidRPr="00302469">
        <w:rPr>
          <w:rFonts w:ascii="Arial" w:hAnsi="Arial" w:cs="Arial"/>
        </w:rPr>
        <w:t>- п</w:t>
      </w:r>
      <w:r w:rsidR="00647EB6" w:rsidRPr="00302469">
        <w:rPr>
          <w:rFonts w:ascii="Arial" w:hAnsi="Arial" w:cs="Arial"/>
        </w:rPr>
        <w:t xml:space="preserve">олное осесимметричное расхождение пучка: </w:t>
      </w:r>
      <w:r w:rsidRPr="00302469">
        <w:rPr>
          <w:rFonts w:ascii="Arial" w:hAnsi="Arial" w:cs="Arial"/>
        </w:rPr>
        <w:t>φ</w:t>
      </w:r>
      <w:r w:rsidR="00647EB6" w:rsidRPr="00302469">
        <w:rPr>
          <w:rFonts w:ascii="Arial" w:hAnsi="Arial" w:cs="Arial"/>
          <w:vertAlign w:val="subscript"/>
        </w:rPr>
        <w:t>A</w:t>
      </w:r>
      <w:r w:rsidR="00647EB6" w:rsidRPr="00302469">
        <w:rPr>
          <w:rFonts w:ascii="Arial" w:hAnsi="Arial" w:cs="Arial"/>
        </w:rPr>
        <w:t xml:space="preserve"> = 2 мрад</w:t>
      </w:r>
      <w:r w:rsidRPr="00302469">
        <w:rPr>
          <w:rFonts w:ascii="Arial" w:hAnsi="Arial" w:cs="Arial"/>
        </w:rPr>
        <w:t>;</w:t>
      </w:r>
    </w:p>
    <w:p w14:paraId="7C8C14EB" w14:textId="7BD05EA3" w:rsidR="00647EB6" w:rsidRPr="00302469" w:rsidRDefault="00D64215" w:rsidP="00647EB6">
      <w:pPr>
        <w:rPr>
          <w:rFonts w:ascii="Arial" w:hAnsi="Arial" w:cs="Arial"/>
        </w:rPr>
      </w:pPr>
      <w:r w:rsidRPr="00302469">
        <w:rPr>
          <w:rFonts w:ascii="Arial" w:hAnsi="Arial" w:cs="Arial"/>
        </w:rPr>
        <w:t>- д</w:t>
      </w:r>
      <w:r w:rsidR="00647EB6" w:rsidRPr="00302469">
        <w:rPr>
          <w:rFonts w:ascii="Arial" w:hAnsi="Arial" w:cs="Arial"/>
        </w:rPr>
        <w:t xml:space="preserve">лина волны: </w:t>
      </w:r>
      <w:r w:rsidRPr="00302469">
        <w:rPr>
          <w:rFonts w:ascii="Arial" w:hAnsi="Arial" w:cs="Arial"/>
        </w:rPr>
        <w:t>λ</w:t>
      </w:r>
      <w:r w:rsidR="00647EB6" w:rsidRPr="00302469">
        <w:rPr>
          <w:rFonts w:ascii="Arial" w:hAnsi="Arial" w:cs="Arial"/>
        </w:rPr>
        <w:t xml:space="preserve"> = 1550 нм</w:t>
      </w:r>
      <w:r w:rsidRPr="00302469">
        <w:rPr>
          <w:rFonts w:ascii="Arial" w:hAnsi="Arial" w:cs="Arial"/>
        </w:rPr>
        <w:t>.</w:t>
      </w:r>
    </w:p>
    <w:p w14:paraId="250B671F" w14:textId="77777777" w:rsidR="00647EB6" w:rsidRPr="00302469" w:rsidRDefault="00647EB6" w:rsidP="00647EB6">
      <w:pPr>
        <w:rPr>
          <w:rFonts w:ascii="Arial" w:hAnsi="Arial" w:cs="Arial"/>
        </w:rPr>
      </w:pPr>
      <w:r w:rsidRPr="00302469">
        <w:rPr>
          <w:rFonts w:ascii="Arial" w:hAnsi="Arial" w:cs="Arial"/>
        </w:rPr>
        <w:t xml:space="preserve"> Передатчик терминала B:</w:t>
      </w:r>
    </w:p>
    <w:p w14:paraId="417FCB88" w14:textId="77777777" w:rsidR="00647EB6" w:rsidRPr="00302469" w:rsidRDefault="00D64215" w:rsidP="00647EB6">
      <w:pPr>
        <w:rPr>
          <w:rFonts w:ascii="Arial" w:hAnsi="Arial" w:cs="Arial"/>
        </w:rPr>
      </w:pPr>
      <w:r w:rsidRPr="00302469">
        <w:rPr>
          <w:rFonts w:ascii="Arial" w:hAnsi="Arial" w:cs="Arial"/>
        </w:rPr>
        <w:t>- у</w:t>
      </w:r>
      <w:r w:rsidR="00647EB6" w:rsidRPr="00302469">
        <w:rPr>
          <w:rFonts w:ascii="Arial" w:hAnsi="Arial" w:cs="Arial"/>
        </w:rPr>
        <w:t>ровень доступа 3B</w:t>
      </w:r>
      <w:r w:rsidRPr="00302469">
        <w:rPr>
          <w:rFonts w:ascii="Arial" w:hAnsi="Arial" w:cs="Arial"/>
        </w:rPr>
        <w:t>;</w:t>
      </w:r>
    </w:p>
    <w:p w14:paraId="5EAFEDE1" w14:textId="77777777" w:rsidR="00647EB6" w:rsidRPr="00302469" w:rsidRDefault="00D64215" w:rsidP="00647EB6">
      <w:pPr>
        <w:rPr>
          <w:rFonts w:ascii="Arial" w:hAnsi="Arial" w:cs="Arial"/>
        </w:rPr>
      </w:pPr>
      <w:r w:rsidRPr="00302469">
        <w:rPr>
          <w:rFonts w:ascii="Arial" w:hAnsi="Arial" w:cs="Arial"/>
        </w:rPr>
        <w:t>- р</w:t>
      </w:r>
      <w:r w:rsidR="00647EB6" w:rsidRPr="00302469">
        <w:rPr>
          <w:rFonts w:ascii="Arial" w:hAnsi="Arial" w:cs="Arial"/>
        </w:rPr>
        <w:t>авномерное распределение излучения внутри расходящегося конуса</w:t>
      </w:r>
      <w:r w:rsidRPr="00302469">
        <w:rPr>
          <w:rFonts w:ascii="Arial" w:hAnsi="Arial" w:cs="Arial"/>
        </w:rPr>
        <w:t>;</w:t>
      </w:r>
    </w:p>
    <w:p w14:paraId="1E45C9E6" w14:textId="7CE57B7F" w:rsidR="00647EB6" w:rsidRPr="00302469" w:rsidRDefault="00D64215" w:rsidP="00647EB6">
      <w:pPr>
        <w:rPr>
          <w:rFonts w:ascii="Arial" w:hAnsi="Arial" w:cs="Arial"/>
        </w:rPr>
      </w:pPr>
      <w:r w:rsidRPr="00302469">
        <w:rPr>
          <w:rFonts w:ascii="Arial" w:hAnsi="Arial" w:cs="Arial"/>
        </w:rPr>
        <w:t>- д</w:t>
      </w:r>
      <w:r w:rsidR="00647EB6" w:rsidRPr="00302469">
        <w:rPr>
          <w:rFonts w:ascii="Arial" w:hAnsi="Arial" w:cs="Arial"/>
        </w:rPr>
        <w:t xml:space="preserve">иаметр пучка в излучателе: </w:t>
      </w:r>
      <w:r w:rsidR="004F3F53" w:rsidRPr="00302469">
        <w:rPr>
          <w:rFonts w:ascii="Arial" w:hAnsi="Arial" w:cs="Arial"/>
          <w:i/>
        </w:rPr>
        <w:t>D</w:t>
      </w:r>
      <w:r w:rsidR="004F3F53" w:rsidRPr="00302469">
        <w:rPr>
          <w:rFonts w:ascii="Arial" w:hAnsi="Arial" w:cs="Arial"/>
          <w:vertAlign w:val="subscript"/>
          <w:lang w:val="en-US"/>
        </w:rPr>
        <w:t>B</w:t>
      </w:r>
      <w:r w:rsidR="00647EB6" w:rsidRPr="00302469">
        <w:rPr>
          <w:rFonts w:ascii="Arial" w:hAnsi="Arial" w:cs="Arial"/>
        </w:rPr>
        <w:t xml:space="preserve"> = 10 мм</w:t>
      </w:r>
      <w:r w:rsidRPr="00302469">
        <w:rPr>
          <w:rFonts w:ascii="Arial" w:hAnsi="Arial" w:cs="Arial"/>
        </w:rPr>
        <w:t>;</w:t>
      </w:r>
    </w:p>
    <w:p w14:paraId="765F4B60" w14:textId="77777777" w:rsidR="00647EB6" w:rsidRPr="00302469" w:rsidRDefault="00D64215" w:rsidP="00647EB6">
      <w:pPr>
        <w:rPr>
          <w:rFonts w:ascii="Arial" w:hAnsi="Arial" w:cs="Arial"/>
        </w:rPr>
      </w:pPr>
      <w:r w:rsidRPr="00302469">
        <w:rPr>
          <w:rFonts w:ascii="Arial" w:hAnsi="Arial" w:cs="Arial"/>
        </w:rPr>
        <w:t>- п</w:t>
      </w:r>
      <w:r w:rsidR="00647EB6" w:rsidRPr="00302469">
        <w:rPr>
          <w:rFonts w:ascii="Arial" w:hAnsi="Arial" w:cs="Arial"/>
        </w:rPr>
        <w:t xml:space="preserve">олное осесимметричное расхождение пучка: </w:t>
      </w:r>
      <w:r w:rsidRPr="00302469">
        <w:rPr>
          <w:rFonts w:ascii="Arial" w:hAnsi="Arial" w:cs="Arial"/>
        </w:rPr>
        <w:t>φ</w:t>
      </w:r>
      <w:r w:rsidR="00647EB6" w:rsidRPr="00302469">
        <w:rPr>
          <w:rFonts w:ascii="Arial" w:hAnsi="Arial" w:cs="Arial"/>
          <w:vertAlign w:val="subscript"/>
        </w:rPr>
        <w:t>B</w:t>
      </w:r>
      <w:r w:rsidR="00647EB6" w:rsidRPr="00302469">
        <w:rPr>
          <w:rFonts w:ascii="Arial" w:hAnsi="Arial" w:cs="Arial"/>
        </w:rPr>
        <w:t xml:space="preserve"> = 1 мрад</w:t>
      </w:r>
      <w:r w:rsidRPr="00302469">
        <w:rPr>
          <w:rFonts w:ascii="Arial" w:hAnsi="Arial" w:cs="Arial"/>
        </w:rPr>
        <w:t>;</w:t>
      </w:r>
    </w:p>
    <w:p w14:paraId="40DBA560" w14:textId="03CB978B" w:rsidR="00647EB6" w:rsidRPr="00302469" w:rsidRDefault="00D64215" w:rsidP="00647EB6">
      <w:pPr>
        <w:rPr>
          <w:rFonts w:ascii="Arial" w:hAnsi="Arial" w:cs="Arial"/>
        </w:rPr>
      </w:pPr>
      <w:r w:rsidRPr="00302469">
        <w:rPr>
          <w:rFonts w:ascii="Arial" w:hAnsi="Arial" w:cs="Arial"/>
        </w:rPr>
        <w:t>- д</w:t>
      </w:r>
      <w:r w:rsidR="00647EB6" w:rsidRPr="00302469">
        <w:rPr>
          <w:rFonts w:ascii="Arial" w:hAnsi="Arial" w:cs="Arial"/>
        </w:rPr>
        <w:t xml:space="preserve">лина волны: </w:t>
      </w:r>
      <w:r w:rsidRPr="00302469">
        <w:rPr>
          <w:rFonts w:ascii="Arial" w:hAnsi="Arial" w:cs="Arial"/>
        </w:rPr>
        <w:t>λ</w:t>
      </w:r>
      <w:r w:rsidR="00647EB6" w:rsidRPr="00302469">
        <w:rPr>
          <w:rFonts w:ascii="Arial" w:hAnsi="Arial" w:cs="Arial"/>
        </w:rPr>
        <w:t xml:space="preserve"> = 1550 нм</w:t>
      </w:r>
      <w:r w:rsidRPr="00302469">
        <w:rPr>
          <w:rFonts w:ascii="Arial" w:hAnsi="Arial" w:cs="Arial"/>
        </w:rPr>
        <w:t>.</w:t>
      </w:r>
    </w:p>
    <w:p w14:paraId="45642552" w14:textId="5630D659" w:rsidR="00647EB6" w:rsidRPr="00302469" w:rsidRDefault="00647EB6" w:rsidP="00D64215">
      <w:pPr>
        <w:rPr>
          <w:rFonts w:ascii="Arial" w:hAnsi="Arial" w:cs="Arial"/>
        </w:rPr>
      </w:pPr>
      <w:r w:rsidRPr="00302469">
        <w:rPr>
          <w:rFonts w:ascii="Arial" w:hAnsi="Arial" w:cs="Arial"/>
        </w:rPr>
        <w:t xml:space="preserve">Сначала рассмотрим ограничения на мощность передачи от терминала A, налагаемые ограничениями безопасности на пути прохождения </w:t>
      </w:r>
      <w:r w:rsidR="00C41C51" w:rsidRPr="00302469">
        <w:rPr>
          <w:rFonts w:ascii="Arial" w:hAnsi="Arial" w:cs="Arial"/>
        </w:rPr>
        <w:t>пучка</w:t>
      </w:r>
      <w:r w:rsidRPr="00302469">
        <w:rPr>
          <w:rFonts w:ascii="Arial" w:hAnsi="Arial" w:cs="Arial"/>
        </w:rPr>
        <w:t xml:space="preserve">. Поскольку это устройство относится к уровню доступа 1M, излучаемый </w:t>
      </w:r>
      <w:r w:rsidR="00C41C51" w:rsidRPr="00302469">
        <w:rPr>
          <w:rFonts w:ascii="Arial" w:hAnsi="Arial" w:cs="Arial"/>
        </w:rPr>
        <w:t>пучок</w:t>
      </w:r>
      <w:r w:rsidRPr="00302469">
        <w:rPr>
          <w:rFonts w:ascii="Arial" w:hAnsi="Arial" w:cs="Arial"/>
        </w:rPr>
        <w:t xml:space="preserve"> не превышает </w:t>
      </w:r>
      <w:r w:rsidR="005E3EA2" w:rsidRPr="00302469">
        <w:rPr>
          <w:rFonts w:ascii="Arial" w:hAnsi="Arial" w:cs="Arial"/>
        </w:rPr>
        <w:t>ПДУ</w:t>
      </w:r>
      <w:r w:rsidRPr="00302469">
        <w:rPr>
          <w:rFonts w:ascii="Arial" w:hAnsi="Arial" w:cs="Arial"/>
        </w:rPr>
        <w:t xml:space="preserve"> без оптических</w:t>
      </w:r>
      <w:r w:rsidR="006C3AC1">
        <w:rPr>
          <w:rFonts w:ascii="Arial" w:hAnsi="Arial" w:cs="Arial"/>
        </w:rPr>
        <w:t xml:space="preserve"> приборов</w:t>
      </w:r>
      <w:r w:rsidRPr="00302469">
        <w:rPr>
          <w:rFonts w:ascii="Arial" w:hAnsi="Arial" w:cs="Arial"/>
        </w:rPr>
        <w:t xml:space="preserve"> на длине волны 1550 нм. На этой длине волны </w:t>
      </w:r>
      <w:r w:rsidR="005E3EA2" w:rsidRPr="00302469">
        <w:rPr>
          <w:rFonts w:ascii="Arial" w:hAnsi="Arial" w:cs="Arial"/>
        </w:rPr>
        <w:t>ПДУ</w:t>
      </w:r>
      <w:r w:rsidRPr="00302469">
        <w:rPr>
          <w:rFonts w:ascii="Arial" w:hAnsi="Arial" w:cs="Arial"/>
        </w:rPr>
        <w:t xml:space="preserve"> без </w:t>
      </w:r>
      <w:r w:rsidR="00C41C51" w:rsidRPr="00302469">
        <w:rPr>
          <w:rFonts w:ascii="Arial" w:hAnsi="Arial" w:cs="Arial"/>
        </w:rPr>
        <w:t>использо</w:t>
      </w:r>
      <w:r w:rsidR="005B5ABB" w:rsidRPr="00302469">
        <w:rPr>
          <w:rFonts w:ascii="Arial" w:hAnsi="Arial" w:cs="Arial"/>
        </w:rPr>
        <w:t xml:space="preserve">вания оптических </w:t>
      </w:r>
      <w:r w:rsidR="000E579A" w:rsidRPr="000E579A">
        <w:rPr>
          <w:rFonts w:ascii="Arial" w:hAnsi="Arial" w:cs="Arial"/>
        </w:rPr>
        <w:t>приборов</w:t>
      </w:r>
      <w:r w:rsidR="000E579A">
        <w:rPr>
          <w:rFonts w:ascii="Arial" w:hAnsi="Arial" w:cs="Arial"/>
        </w:rPr>
        <w:t xml:space="preserve"> </w:t>
      </w:r>
      <w:r w:rsidRPr="00302469">
        <w:rPr>
          <w:rFonts w:ascii="Arial" w:hAnsi="Arial" w:cs="Arial"/>
        </w:rPr>
        <w:t>составляет 1000 Вт</w:t>
      </w:r>
      <w:r w:rsidR="00744F38">
        <w:rPr>
          <w:rFonts w:ascii="Arial" w:hAnsi="Arial" w:cs="Arial"/>
        </w:rPr>
        <w:t> </w:t>
      </w:r>
      <w:r w:rsidR="00744F38">
        <w:rPr>
          <w:rFonts w:ascii="Cambria Math" w:hAnsi="Cambria Math" w:cs="Arial"/>
        </w:rPr>
        <w:t>⋅</w:t>
      </w:r>
      <w:r w:rsidR="00744F38">
        <w:rPr>
          <w:rFonts w:ascii="Arial" w:hAnsi="Arial" w:cs="Arial"/>
        </w:rPr>
        <w:t> </w:t>
      </w:r>
      <w:r w:rsidRPr="00302469">
        <w:rPr>
          <w:rFonts w:ascii="Arial" w:hAnsi="Arial" w:cs="Arial"/>
        </w:rPr>
        <w:t>м</w:t>
      </w:r>
      <w:r w:rsidRPr="00302469">
        <w:rPr>
          <w:rFonts w:ascii="Arial" w:hAnsi="Arial" w:cs="Arial"/>
          <w:vertAlign w:val="superscript"/>
        </w:rPr>
        <w:t>–2</w:t>
      </w:r>
      <w:r w:rsidRPr="00302469">
        <w:rPr>
          <w:rFonts w:ascii="Arial" w:hAnsi="Arial" w:cs="Arial"/>
        </w:rPr>
        <w:t>. Применимым условием измерения для этого является то, что собираемая мощность в пределах отверстия диаметром 3,5 мм, расположенного непосредственно перед отверстием передатчика (т.</w:t>
      </w:r>
      <w:r w:rsidR="003A5848" w:rsidRPr="00302469">
        <w:rPr>
          <w:rFonts w:ascii="Arial" w:hAnsi="Arial" w:cs="Arial"/>
        </w:rPr>
        <w:t> </w:t>
      </w:r>
      <w:r w:rsidRPr="00302469">
        <w:rPr>
          <w:rFonts w:ascii="Arial" w:hAnsi="Arial" w:cs="Arial"/>
        </w:rPr>
        <w:t xml:space="preserve">е. на нулевом расстоянии), не должна превышать 10 </w:t>
      </w:r>
      <w:r w:rsidR="00D64215" w:rsidRPr="00302469">
        <w:rPr>
          <w:rFonts w:ascii="Arial" w:hAnsi="Arial" w:cs="Arial"/>
        </w:rPr>
        <w:t>м</w:t>
      </w:r>
      <w:r w:rsidRPr="00302469">
        <w:rPr>
          <w:rFonts w:ascii="Arial" w:hAnsi="Arial" w:cs="Arial"/>
        </w:rPr>
        <w:t xml:space="preserve">Вт. Следовательно, общая мощность </w:t>
      </w:r>
      <w:r w:rsidR="003510FB">
        <w:rPr>
          <w:rFonts w:ascii="Arial" w:hAnsi="Arial" w:cs="Arial"/>
        </w:rPr>
        <w:t>пучка</w:t>
      </w:r>
      <w:r w:rsidRPr="00302469">
        <w:rPr>
          <w:rFonts w:ascii="Arial" w:hAnsi="Arial" w:cs="Arial"/>
        </w:rPr>
        <w:t xml:space="preserve"> в пределах полной апертуры для передатчика с равномерной освещенностью ограничена (</w:t>
      </w:r>
      <w:r w:rsidRPr="00302469">
        <w:rPr>
          <w:rFonts w:ascii="Arial" w:hAnsi="Arial" w:cs="Arial"/>
          <w:i/>
        </w:rPr>
        <w:t>D</w:t>
      </w:r>
      <w:r w:rsidRPr="00302469">
        <w:rPr>
          <w:rFonts w:ascii="Arial" w:hAnsi="Arial" w:cs="Arial"/>
          <w:vertAlign w:val="subscript"/>
        </w:rPr>
        <w:t>A</w:t>
      </w:r>
      <w:r w:rsidR="003A5848" w:rsidRPr="00302469">
        <w:rPr>
          <w:rFonts w:ascii="Arial" w:hAnsi="Arial" w:cs="Arial"/>
          <w:vertAlign w:val="subscript"/>
        </w:rPr>
        <w:t> </w:t>
      </w:r>
      <w:r w:rsidR="00D64215" w:rsidRPr="00302469">
        <w:rPr>
          <w:rFonts w:ascii="Arial" w:hAnsi="Arial" w:cs="Arial"/>
        </w:rPr>
        <w:t>/</w:t>
      </w:r>
      <w:r w:rsidR="003A5848" w:rsidRPr="00302469">
        <w:rPr>
          <w:rFonts w:ascii="Arial" w:hAnsi="Arial" w:cs="Arial"/>
        </w:rPr>
        <w:t> </w:t>
      </w:r>
      <w:r w:rsidR="00D64215" w:rsidRPr="00302469">
        <w:rPr>
          <w:rFonts w:ascii="Arial" w:hAnsi="Arial" w:cs="Arial"/>
        </w:rPr>
        <w:t>3,5 мм)</w:t>
      </w:r>
      <w:r w:rsidR="00D64215" w:rsidRPr="00302469">
        <w:rPr>
          <w:rFonts w:ascii="Arial" w:hAnsi="Arial" w:cs="Arial"/>
          <w:vertAlign w:val="superscript"/>
        </w:rPr>
        <w:t>2</w:t>
      </w:r>
      <w:r w:rsidR="00744F38">
        <w:rPr>
          <w:rFonts w:ascii="Arial" w:hAnsi="Arial" w:cs="Arial"/>
        </w:rPr>
        <w:t> </w:t>
      </w:r>
      <w:r w:rsidR="00744F38">
        <w:rPr>
          <w:rFonts w:ascii="Cambria Math" w:hAnsi="Cambria Math" w:cs="Arial"/>
        </w:rPr>
        <w:t>⋅</w:t>
      </w:r>
      <w:r w:rsidR="00744F38">
        <w:rPr>
          <w:rFonts w:ascii="Arial" w:hAnsi="Arial" w:cs="Arial"/>
        </w:rPr>
        <w:t> </w:t>
      </w:r>
      <w:r w:rsidR="00D64215" w:rsidRPr="00302469">
        <w:rPr>
          <w:rFonts w:ascii="Arial" w:hAnsi="Arial" w:cs="Arial"/>
        </w:rPr>
        <w:t>10 м</w:t>
      </w:r>
      <w:r w:rsidRPr="00302469">
        <w:rPr>
          <w:rFonts w:ascii="Arial" w:hAnsi="Arial" w:cs="Arial"/>
        </w:rPr>
        <w:t xml:space="preserve">Вт = 8,16 Вт. Обратите внимание, что в этом примере видимый источник расположен далеко за апертурой передатчика, порядка </w:t>
      </w:r>
      <w:r w:rsidRPr="00302469">
        <w:rPr>
          <w:rFonts w:ascii="Arial" w:hAnsi="Arial" w:cs="Arial"/>
          <w:i/>
        </w:rPr>
        <w:t>D</w:t>
      </w:r>
      <w:r w:rsidRPr="00302469">
        <w:rPr>
          <w:rFonts w:ascii="Arial" w:hAnsi="Arial" w:cs="Arial"/>
          <w:vertAlign w:val="subscript"/>
        </w:rPr>
        <w:t>A</w:t>
      </w:r>
      <w:r w:rsidR="003A5848" w:rsidRPr="00302469">
        <w:rPr>
          <w:rFonts w:ascii="Arial" w:hAnsi="Arial" w:cs="Arial"/>
          <w:vertAlign w:val="subscript"/>
        </w:rPr>
        <w:t> </w:t>
      </w:r>
      <w:r w:rsidRPr="00302469">
        <w:rPr>
          <w:rFonts w:ascii="Arial" w:hAnsi="Arial" w:cs="Arial"/>
        </w:rPr>
        <w:t>/</w:t>
      </w:r>
      <w:r w:rsidR="003A5848" w:rsidRPr="00302469">
        <w:rPr>
          <w:rFonts w:ascii="Arial" w:hAnsi="Arial" w:cs="Arial"/>
        </w:rPr>
        <w:t> </w:t>
      </w:r>
      <w:r w:rsidR="00D64215" w:rsidRPr="00302469">
        <w:rPr>
          <w:rFonts w:ascii="Arial" w:hAnsi="Arial" w:cs="Arial"/>
        </w:rPr>
        <w:t>φ</w:t>
      </w:r>
      <w:r w:rsidRPr="00302469">
        <w:rPr>
          <w:rFonts w:ascii="Arial" w:hAnsi="Arial" w:cs="Arial"/>
          <w:vertAlign w:val="subscript"/>
        </w:rPr>
        <w:t>A</w:t>
      </w:r>
      <w:r w:rsidRPr="00302469">
        <w:rPr>
          <w:rFonts w:ascii="Arial" w:hAnsi="Arial" w:cs="Arial"/>
        </w:rPr>
        <w:t xml:space="preserve"> = 50 метров, а апертура измерения, безусловно, находится на расстоянии более </w:t>
      </w:r>
      <w:r w:rsidR="00D64215" w:rsidRPr="00302469">
        <w:rPr>
          <w:rFonts w:ascii="Arial" w:hAnsi="Arial" w:cs="Arial"/>
        </w:rPr>
        <w:t>2 м от видимого источника.</w:t>
      </w:r>
    </w:p>
    <w:p w14:paraId="2DF8A5A3" w14:textId="2A9C0A32" w:rsidR="00647EB6" w:rsidRPr="00302469" w:rsidRDefault="00C41C51" w:rsidP="00D64215">
      <w:pPr>
        <w:rPr>
          <w:rFonts w:ascii="Arial" w:hAnsi="Arial" w:cs="Arial"/>
        </w:rPr>
      </w:pPr>
      <w:r w:rsidRPr="00302469">
        <w:rPr>
          <w:rFonts w:ascii="Arial" w:hAnsi="Arial" w:cs="Arial"/>
        </w:rPr>
        <w:t>Двигаясь вдоль пути распространения пучка от</w:t>
      </w:r>
      <w:r w:rsidR="00647EB6" w:rsidRPr="00302469">
        <w:rPr>
          <w:rFonts w:ascii="Arial" w:hAnsi="Arial" w:cs="Arial"/>
        </w:rPr>
        <w:t xml:space="preserve"> терминала А, </w:t>
      </w:r>
      <w:r w:rsidRPr="00302469">
        <w:rPr>
          <w:rFonts w:ascii="Arial" w:hAnsi="Arial" w:cs="Arial"/>
        </w:rPr>
        <w:t>пучок</w:t>
      </w:r>
      <w:r w:rsidR="00647EB6" w:rsidRPr="00302469">
        <w:rPr>
          <w:rFonts w:ascii="Arial" w:hAnsi="Arial" w:cs="Arial"/>
        </w:rPr>
        <w:t xml:space="preserve"> частично отражается окном в </w:t>
      </w:r>
      <w:r w:rsidR="00D64215" w:rsidRPr="00302469">
        <w:rPr>
          <w:rFonts w:ascii="Arial" w:hAnsi="Arial" w:cs="Arial"/>
        </w:rPr>
        <w:t>зоне</w:t>
      </w:r>
      <w:r w:rsidR="00647EB6" w:rsidRPr="00302469">
        <w:rPr>
          <w:rFonts w:ascii="Arial" w:hAnsi="Arial" w:cs="Arial"/>
        </w:rPr>
        <w:t xml:space="preserve"> с ограниченным доступом. В этом примере 70</w:t>
      </w:r>
      <w:r w:rsidR="003A5848" w:rsidRPr="00302469">
        <w:rPr>
          <w:rFonts w:ascii="Arial" w:hAnsi="Arial" w:cs="Arial"/>
        </w:rPr>
        <w:t xml:space="preserve"> </w:t>
      </w:r>
      <w:r w:rsidR="00647EB6" w:rsidRPr="00302469">
        <w:rPr>
          <w:rFonts w:ascii="Arial" w:hAnsi="Arial" w:cs="Arial"/>
        </w:rPr>
        <w:t xml:space="preserve">% мощности отражается обратно в </w:t>
      </w:r>
      <w:r w:rsidR="00D64215" w:rsidRPr="00302469">
        <w:rPr>
          <w:rFonts w:ascii="Arial" w:hAnsi="Arial" w:cs="Arial"/>
        </w:rPr>
        <w:t>зону</w:t>
      </w:r>
      <w:r w:rsidR="00647EB6" w:rsidRPr="00302469">
        <w:rPr>
          <w:rFonts w:ascii="Arial" w:hAnsi="Arial" w:cs="Arial"/>
        </w:rPr>
        <w:t xml:space="preserve"> с ограниченным доступом, где установлен терминал А, и может превышать допустимую мощность при использовании оптических </w:t>
      </w:r>
      <w:r w:rsidR="006C3AC1">
        <w:rPr>
          <w:rFonts w:ascii="Arial" w:hAnsi="Arial" w:cs="Arial"/>
        </w:rPr>
        <w:t>приборов</w:t>
      </w:r>
      <w:r w:rsidR="00647EB6" w:rsidRPr="00302469">
        <w:rPr>
          <w:rFonts w:ascii="Arial" w:hAnsi="Arial" w:cs="Arial"/>
        </w:rPr>
        <w:t>. Поэтому важно</w:t>
      </w:r>
      <w:r w:rsidR="00D64215" w:rsidRPr="00302469">
        <w:rPr>
          <w:rFonts w:ascii="Arial" w:hAnsi="Arial" w:cs="Arial"/>
        </w:rPr>
        <w:t xml:space="preserve"> отметить, что в ограниченной зоне</w:t>
      </w:r>
      <w:r w:rsidR="00647EB6" w:rsidRPr="00302469">
        <w:rPr>
          <w:rFonts w:ascii="Arial" w:hAnsi="Arial" w:cs="Arial"/>
        </w:rPr>
        <w:t>, где установлен терминал А, должны быть предусмотрены адекватные средства для предотвращения прохождения таких о</w:t>
      </w:r>
      <w:r w:rsidR="00D64215" w:rsidRPr="00302469">
        <w:rPr>
          <w:rFonts w:ascii="Arial" w:hAnsi="Arial" w:cs="Arial"/>
        </w:rPr>
        <w:t>траженных лучей из ограниченной зоны в неограниченные зоны</w:t>
      </w:r>
      <w:r w:rsidR="00647EB6" w:rsidRPr="00302469">
        <w:rPr>
          <w:rFonts w:ascii="Arial" w:hAnsi="Arial" w:cs="Arial"/>
        </w:rPr>
        <w:t>. Это условие обычно может быть выполнено</w:t>
      </w:r>
      <w:r w:rsidR="00D64215" w:rsidRPr="00302469">
        <w:rPr>
          <w:rFonts w:ascii="Arial" w:hAnsi="Arial" w:cs="Arial"/>
        </w:rPr>
        <w:t xml:space="preserve"> путем ограждения ограниченной зоны </w:t>
      </w:r>
      <w:r w:rsidR="00647EB6" w:rsidRPr="00302469">
        <w:rPr>
          <w:rFonts w:ascii="Arial" w:hAnsi="Arial" w:cs="Arial"/>
        </w:rPr>
        <w:t>непроницаемыми (или, возможно, сильно рассеивающими) перегородками. Кроме того, административн</w:t>
      </w:r>
      <w:r w:rsidR="00D64215" w:rsidRPr="00302469">
        <w:rPr>
          <w:rFonts w:ascii="Arial" w:hAnsi="Arial" w:cs="Arial"/>
        </w:rPr>
        <w:t>ые</w:t>
      </w:r>
      <w:r w:rsidR="00647EB6" w:rsidRPr="00302469">
        <w:rPr>
          <w:rFonts w:ascii="Arial" w:hAnsi="Arial" w:cs="Arial"/>
        </w:rPr>
        <w:t xml:space="preserve"> </w:t>
      </w:r>
      <w:r w:rsidR="00D64215" w:rsidRPr="00302469">
        <w:rPr>
          <w:rFonts w:ascii="Arial" w:hAnsi="Arial" w:cs="Arial"/>
        </w:rPr>
        <w:t>меры</w:t>
      </w:r>
      <w:r w:rsidR="00647EB6" w:rsidRPr="00302469">
        <w:rPr>
          <w:rFonts w:ascii="Arial" w:hAnsi="Arial" w:cs="Arial"/>
        </w:rPr>
        <w:t xml:space="preserve"> эксплуатирующей организации должн</w:t>
      </w:r>
      <w:r w:rsidR="00D64215" w:rsidRPr="00302469">
        <w:rPr>
          <w:rFonts w:ascii="Arial" w:hAnsi="Arial" w:cs="Arial"/>
        </w:rPr>
        <w:t>ы</w:t>
      </w:r>
      <w:r w:rsidR="00647EB6" w:rsidRPr="00302469">
        <w:rPr>
          <w:rFonts w:ascii="Arial" w:hAnsi="Arial" w:cs="Arial"/>
        </w:rPr>
        <w:t xml:space="preserve"> заключаться в том, чтобы входные двери или другие проходы в неограниченные внутренние </w:t>
      </w:r>
      <w:r w:rsidR="00D64215" w:rsidRPr="00302469">
        <w:rPr>
          <w:rFonts w:ascii="Arial" w:hAnsi="Arial" w:cs="Arial"/>
        </w:rPr>
        <w:t>зоны</w:t>
      </w:r>
      <w:r w:rsidR="00647EB6" w:rsidRPr="00302469">
        <w:rPr>
          <w:rFonts w:ascii="Arial" w:hAnsi="Arial" w:cs="Arial"/>
        </w:rPr>
        <w:t xml:space="preserve"> были обычно закрыты и снабжены соответствующими указателями.</w:t>
      </w:r>
    </w:p>
    <w:p w14:paraId="36F738CE" w14:textId="074370B3" w:rsidR="00647EB6" w:rsidRPr="00302469" w:rsidRDefault="00647EB6" w:rsidP="00D64215">
      <w:pPr>
        <w:rPr>
          <w:rFonts w:ascii="Arial" w:hAnsi="Arial" w:cs="Arial"/>
        </w:rPr>
      </w:pPr>
      <w:r w:rsidRPr="00302469">
        <w:rPr>
          <w:rFonts w:ascii="Arial" w:hAnsi="Arial" w:cs="Arial"/>
        </w:rPr>
        <w:t xml:space="preserve">Далее рассмотрим ту часть </w:t>
      </w:r>
      <w:r w:rsidR="00C41C51" w:rsidRPr="00302469">
        <w:rPr>
          <w:rFonts w:ascii="Arial" w:hAnsi="Arial" w:cs="Arial"/>
        </w:rPr>
        <w:t>пучка</w:t>
      </w:r>
      <w:r w:rsidRPr="00302469">
        <w:rPr>
          <w:rFonts w:ascii="Arial" w:hAnsi="Arial" w:cs="Arial"/>
        </w:rPr>
        <w:t xml:space="preserve"> из терминала А, которая проходит через окно и попадает в пространство рядом со зданием, где установлен терминал А. Если это место находится в пределах 3 м по вертикали от неограниченной </w:t>
      </w:r>
      <w:r w:rsidR="00D64215" w:rsidRPr="00302469">
        <w:rPr>
          <w:rFonts w:ascii="Arial" w:hAnsi="Arial" w:cs="Arial"/>
        </w:rPr>
        <w:t>зоны</w:t>
      </w:r>
      <w:r w:rsidRPr="00302469">
        <w:rPr>
          <w:rFonts w:ascii="Arial" w:hAnsi="Arial" w:cs="Arial"/>
        </w:rPr>
        <w:t xml:space="preserve">, то излучаемый </w:t>
      </w:r>
      <w:r w:rsidR="00C41C51" w:rsidRPr="00302469">
        <w:rPr>
          <w:rFonts w:ascii="Arial" w:hAnsi="Arial" w:cs="Arial"/>
        </w:rPr>
        <w:t>пучок</w:t>
      </w:r>
      <w:r w:rsidRPr="00302469">
        <w:rPr>
          <w:rFonts w:ascii="Arial" w:hAnsi="Arial" w:cs="Arial"/>
        </w:rPr>
        <w:t xml:space="preserve"> в этом месте не должен </w:t>
      </w:r>
      <w:r w:rsidRPr="00302469">
        <w:rPr>
          <w:rFonts w:ascii="Arial" w:hAnsi="Arial" w:cs="Arial"/>
        </w:rPr>
        <w:lastRenderedPageBreak/>
        <w:t xml:space="preserve">превышать </w:t>
      </w:r>
      <w:r w:rsidR="005E3EA2" w:rsidRPr="00302469">
        <w:rPr>
          <w:rFonts w:ascii="Arial" w:hAnsi="Arial" w:cs="Arial"/>
        </w:rPr>
        <w:t>ПДУ</w:t>
      </w:r>
      <w:r w:rsidRPr="00302469">
        <w:rPr>
          <w:rFonts w:ascii="Arial" w:hAnsi="Arial" w:cs="Arial"/>
        </w:rPr>
        <w:t xml:space="preserve"> с</w:t>
      </w:r>
      <w:r w:rsidR="00C41C51" w:rsidRPr="00302469">
        <w:rPr>
          <w:rFonts w:ascii="Arial" w:hAnsi="Arial" w:cs="Arial"/>
        </w:rPr>
        <w:t xml:space="preserve"> использованием</w:t>
      </w:r>
      <w:r w:rsidRPr="00302469">
        <w:rPr>
          <w:rFonts w:ascii="Arial" w:hAnsi="Arial" w:cs="Arial"/>
        </w:rPr>
        <w:t xml:space="preserve"> оптических </w:t>
      </w:r>
      <w:r w:rsidR="006C3AC1">
        <w:rPr>
          <w:rFonts w:ascii="Arial" w:hAnsi="Arial" w:cs="Arial"/>
        </w:rPr>
        <w:t>приборов</w:t>
      </w:r>
      <w:r w:rsidRPr="00302469">
        <w:rPr>
          <w:rFonts w:ascii="Arial" w:hAnsi="Arial" w:cs="Arial"/>
        </w:rPr>
        <w:t xml:space="preserve">. На таком небольшом расстоянии от передатчика (при заданном отклонении в 2 мрад) увеличение диаметра </w:t>
      </w:r>
      <w:r w:rsidR="00C41C51" w:rsidRPr="00302469">
        <w:rPr>
          <w:rFonts w:ascii="Arial" w:hAnsi="Arial" w:cs="Arial"/>
        </w:rPr>
        <w:t>пучка</w:t>
      </w:r>
      <w:r w:rsidRPr="00302469">
        <w:rPr>
          <w:rFonts w:ascii="Arial" w:hAnsi="Arial" w:cs="Arial"/>
        </w:rPr>
        <w:t xml:space="preserve"> незначительно, и максимальная мощность </w:t>
      </w:r>
      <w:r w:rsidR="00C41C51" w:rsidRPr="00302469">
        <w:rPr>
          <w:rFonts w:ascii="Arial" w:hAnsi="Arial" w:cs="Arial"/>
        </w:rPr>
        <w:t>излучения</w:t>
      </w:r>
      <w:r w:rsidRPr="00302469">
        <w:rPr>
          <w:rFonts w:ascii="Arial" w:hAnsi="Arial" w:cs="Arial"/>
        </w:rPr>
        <w:t xml:space="preserve"> непосредственно за окном ограничена</w:t>
      </w:r>
      <w:r w:rsidR="0018658C" w:rsidRPr="00302469">
        <w:rPr>
          <w:rFonts w:ascii="Arial" w:hAnsi="Arial" w:cs="Arial"/>
        </w:rPr>
        <w:t xml:space="preserve"> </w:t>
      </w:r>
      <w:r w:rsidR="00D60FCD">
        <w:rPr>
          <w:rFonts w:ascii="Arial" w:hAnsi="Arial" w:cs="Arial"/>
        </w:rPr>
        <w:t xml:space="preserve">                                               </w:t>
      </w:r>
      <w:r w:rsidRPr="00302469">
        <w:rPr>
          <w:rFonts w:ascii="Arial" w:hAnsi="Arial" w:cs="Arial"/>
        </w:rPr>
        <w:t>(</w:t>
      </w:r>
      <w:r w:rsidRPr="00302469">
        <w:rPr>
          <w:rFonts w:ascii="Arial" w:hAnsi="Arial" w:cs="Arial"/>
          <w:i/>
        </w:rPr>
        <w:t>D</w:t>
      </w:r>
      <w:r w:rsidRPr="00302469">
        <w:rPr>
          <w:rFonts w:ascii="Arial" w:hAnsi="Arial" w:cs="Arial"/>
          <w:vertAlign w:val="subscript"/>
        </w:rPr>
        <w:t>A</w:t>
      </w:r>
      <w:r w:rsidR="0018658C" w:rsidRPr="00302469">
        <w:rPr>
          <w:rFonts w:ascii="Arial" w:hAnsi="Arial" w:cs="Arial"/>
          <w:vertAlign w:val="subscript"/>
        </w:rPr>
        <w:t> </w:t>
      </w:r>
      <w:r w:rsidRPr="00302469">
        <w:rPr>
          <w:rFonts w:ascii="Arial" w:hAnsi="Arial" w:cs="Arial"/>
        </w:rPr>
        <w:t>/</w:t>
      </w:r>
      <w:r w:rsidR="0018658C" w:rsidRPr="00302469">
        <w:rPr>
          <w:rFonts w:ascii="Arial" w:hAnsi="Arial" w:cs="Arial"/>
        </w:rPr>
        <w:t> </w:t>
      </w:r>
      <w:r w:rsidRPr="00302469">
        <w:rPr>
          <w:rFonts w:ascii="Arial" w:hAnsi="Arial" w:cs="Arial"/>
        </w:rPr>
        <w:t>2</w:t>
      </w:r>
      <w:r w:rsidR="00D64215" w:rsidRPr="00302469">
        <w:rPr>
          <w:rFonts w:ascii="Arial" w:hAnsi="Arial" w:cs="Arial"/>
        </w:rPr>
        <w:t>5 мм)</w:t>
      </w:r>
      <w:r w:rsidR="00D64215" w:rsidRPr="00302469">
        <w:rPr>
          <w:rFonts w:ascii="Arial" w:hAnsi="Arial" w:cs="Arial"/>
          <w:vertAlign w:val="superscript"/>
        </w:rPr>
        <w:t>2</w:t>
      </w:r>
      <w:r w:rsidR="00744F38">
        <w:rPr>
          <w:rFonts w:ascii="Arial" w:hAnsi="Arial" w:cs="Arial"/>
        </w:rPr>
        <w:t> </w:t>
      </w:r>
      <w:r w:rsidR="00744F38">
        <w:rPr>
          <w:rFonts w:ascii="Cambria Math" w:hAnsi="Cambria Math" w:cs="Arial"/>
        </w:rPr>
        <w:t>⋅</w:t>
      </w:r>
      <w:r w:rsidR="00744F38">
        <w:rPr>
          <w:rFonts w:ascii="Arial" w:hAnsi="Arial" w:cs="Arial"/>
        </w:rPr>
        <w:t> </w:t>
      </w:r>
      <w:r w:rsidR="00D64215" w:rsidRPr="00302469">
        <w:rPr>
          <w:rFonts w:ascii="Arial" w:hAnsi="Arial" w:cs="Arial"/>
        </w:rPr>
        <w:t>10 мВт = 160 м</w:t>
      </w:r>
      <w:r w:rsidRPr="00302469">
        <w:rPr>
          <w:rFonts w:ascii="Arial" w:hAnsi="Arial" w:cs="Arial"/>
        </w:rPr>
        <w:t xml:space="preserve">Вт. Учитывая потери при передаче </w:t>
      </w:r>
      <w:r w:rsidR="00C41C51" w:rsidRPr="00302469">
        <w:rPr>
          <w:rFonts w:ascii="Arial" w:hAnsi="Arial" w:cs="Arial"/>
        </w:rPr>
        <w:t>через окно</w:t>
      </w:r>
      <w:r w:rsidRPr="00302469">
        <w:rPr>
          <w:rFonts w:ascii="Arial" w:hAnsi="Arial" w:cs="Arial"/>
        </w:rPr>
        <w:t>, это ограничивает мощность передачи о</w:t>
      </w:r>
      <w:r w:rsidR="00D64215" w:rsidRPr="00302469">
        <w:rPr>
          <w:rFonts w:ascii="Arial" w:hAnsi="Arial" w:cs="Arial"/>
        </w:rPr>
        <w:t>т терминала А до 160 мВт</w:t>
      </w:r>
      <w:r w:rsidR="003A5848" w:rsidRPr="00302469">
        <w:rPr>
          <w:rFonts w:ascii="Arial" w:hAnsi="Arial" w:cs="Arial"/>
        </w:rPr>
        <w:t> </w:t>
      </w:r>
      <w:r w:rsidR="00D64215" w:rsidRPr="00302469">
        <w:rPr>
          <w:rFonts w:ascii="Arial" w:hAnsi="Arial" w:cs="Arial"/>
        </w:rPr>
        <w:t>/</w:t>
      </w:r>
      <w:r w:rsidR="003A5848" w:rsidRPr="00302469">
        <w:rPr>
          <w:rFonts w:ascii="Arial" w:hAnsi="Arial" w:cs="Arial"/>
        </w:rPr>
        <w:t> </w:t>
      </w:r>
      <w:r w:rsidR="00D64215" w:rsidRPr="00302469">
        <w:rPr>
          <w:rFonts w:ascii="Arial" w:hAnsi="Arial" w:cs="Arial"/>
          <w:i/>
        </w:rPr>
        <w:t>Т</w:t>
      </w:r>
      <w:r w:rsidR="00D64215" w:rsidRPr="00C5796D">
        <w:rPr>
          <w:rFonts w:ascii="Arial" w:hAnsi="Arial" w:cs="Arial"/>
          <w:vertAlign w:val="subscript"/>
        </w:rPr>
        <w:t>w</w:t>
      </w:r>
      <w:r w:rsidRPr="00302469">
        <w:rPr>
          <w:rFonts w:ascii="Arial" w:hAnsi="Arial" w:cs="Arial"/>
        </w:rPr>
        <w:t xml:space="preserve">= 533,3 </w:t>
      </w:r>
      <w:r w:rsidR="00D64215" w:rsidRPr="00302469">
        <w:rPr>
          <w:rFonts w:ascii="Arial" w:hAnsi="Arial" w:cs="Arial"/>
        </w:rPr>
        <w:t>м</w:t>
      </w:r>
      <w:r w:rsidRPr="00302469">
        <w:rPr>
          <w:rFonts w:ascii="Arial" w:hAnsi="Arial" w:cs="Arial"/>
        </w:rPr>
        <w:t xml:space="preserve">Вт. Если вместо этого </w:t>
      </w:r>
      <w:r w:rsidR="00C41C51" w:rsidRPr="00302469">
        <w:rPr>
          <w:rFonts w:ascii="Arial" w:hAnsi="Arial" w:cs="Arial"/>
        </w:rPr>
        <w:t>пучок</w:t>
      </w:r>
      <w:r w:rsidRPr="00302469">
        <w:rPr>
          <w:rFonts w:ascii="Arial" w:hAnsi="Arial" w:cs="Arial"/>
        </w:rPr>
        <w:t xml:space="preserve"> проходит через область рядом со зданием, расположенную сразу за окном, на высоте более 3</w:t>
      </w:r>
      <w:r w:rsidR="00744F38">
        <w:rPr>
          <w:rFonts w:ascii="Arial" w:hAnsi="Arial" w:cs="Arial"/>
        </w:rPr>
        <w:t> </w:t>
      </w:r>
      <w:r w:rsidRPr="00302469">
        <w:rPr>
          <w:rFonts w:ascii="Arial" w:hAnsi="Arial" w:cs="Arial"/>
        </w:rPr>
        <w:t xml:space="preserve">м над поверхностью, доступ к которой не ограничен, эта область считается зоной ограниченного доступа. Учитывая, что размер </w:t>
      </w:r>
      <w:r w:rsidR="003510FB">
        <w:rPr>
          <w:rFonts w:ascii="Arial" w:hAnsi="Arial" w:cs="Arial"/>
        </w:rPr>
        <w:t>пучка</w:t>
      </w:r>
      <w:r w:rsidRPr="00302469">
        <w:rPr>
          <w:rFonts w:ascii="Arial" w:hAnsi="Arial" w:cs="Arial"/>
        </w:rPr>
        <w:t xml:space="preserve"> от передатчика существенно не увеличился, максимальная мощность </w:t>
      </w:r>
      <w:r w:rsidR="003510FB">
        <w:rPr>
          <w:rFonts w:ascii="Arial" w:hAnsi="Arial" w:cs="Arial"/>
        </w:rPr>
        <w:t>пучка</w:t>
      </w:r>
      <w:r w:rsidRPr="00302469">
        <w:rPr>
          <w:rFonts w:ascii="Arial" w:hAnsi="Arial" w:cs="Arial"/>
        </w:rPr>
        <w:t xml:space="preserve"> в этом месте снова составляет 8,16 Вт. Учитывая потери при передаче в окне, это условие ограничивает мощность передачи от терминала A до 8,16 Вт</w:t>
      </w:r>
      <w:r w:rsidR="0018658C" w:rsidRPr="00302469">
        <w:rPr>
          <w:rFonts w:ascii="Arial" w:hAnsi="Arial" w:cs="Arial"/>
        </w:rPr>
        <w:t> </w:t>
      </w:r>
      <w:r w:rsidRPr="00302469">
        <w:rPr>
          <w:rFonts w:ascii="Arial" w:hAnsi="Arial" w:cs="Arial"/>
        </w:rPr>
        <w:t>/</w:t>
      </w:r>
      <w:r w:rsidR="0018658C" w:rsidRPr="00302469">
        <w:rPr>
          <w:rFonts w:ascii="Arial" w:hAnsi="Arial" w:cs="Arial"/>
        </w:rPr>
        <w:t> </w:t>
      </w:r>
      <w:r w:rsidR="001C10FB" w:rsidRPr="00302469">
        <w:rPr>
          <w:rFonts w:ascii="Arial" w:hAnsi="Arial" w:cs="Arial"/>
          <w:i/>
        </w:rPr>
        <w:t>Т</w:t>
      </w:r>
      <w:r w:rsidR="001C10FB" w:rsidRPr="001B226E">
        <w:rPr>
          <w:rFonts w:ascii="Arial" w:hAnsi="Arial" w:cs="Arial"/>
          <w:vertAlign w:val="subscript"/>
        </w:rPr>
        <w:t>w</w:t>
      </w:r>
      <w:r w:rsidR="001C10FB" w:rsidRPr="00302469" w:rsidDel="001C10FB">
        <w:rPr>
          <w:rFonts w:ascii="Arial" w:hAnsi="Arial" w:cs="Arial"/>
          <w:i/>
        </w:rPr>
        <w:t xml:space="preserve"> </w:t>
      </w:r>
      <w:r w:rsidRPr="00302469">
        <w:rPr>
          <w:rFonts w:ascii="Arial" w:hAnsi="Arial" w:cs="Arial"/>
        </w:rPr>
        <w:t xml:space="preserve"> = 27,2 Вт. В этом случае ограничение уровня досту</w:t>
      </w:r>
      <w:r w:rsidR="00D64215" w:rsidRPr="00302469">
        <w:rPr>
          <w:rFonts w:ascii="Arial" w:hAnsi="Arial" w:cs="Arial"/>
        </w:rPr>
        <w:t>па передатчика терминала A на 1М является более строгим.</w:t>
      </w:r>
    </w:p>
    <w:p w14:paraId="454B0177" w14:textId="4B6DE449" w:rsidR="00647EB6" w:rsidRPr="00302469" w:rsidRDefault="00647EB6" w:rsidP="00D64215">
      <w:pPr>
        <w:rPr>
          <w:rFonts w:ascii="Arial" w:hAnsi="Arial" w:cs="Arial"/>
        </w:rPr>
      </w:pPr>
      <w:r w:rsidRPr="00302469">
        <w:rPr>
          <w:rFonts w:ascii="Arial" w:hAnsi="Arial" w:cs="Arial"/>
        </w:rPr>
        <w:t xml:space="preserve">Следующей областью для рассмотрения на пути прохождения </w:t>
      </w:r>
      <w:r w:rsidR="00C41C51" w:rsidRPr="00302469">
        <w:rPr>
          <w:rFonts w:ascii="Arial" w:hAnsi="Arial" w:cs="Arial"/>
        </w:rPr>
        <w:t>пучка</w:t>
      </w:r>
      <w:r w:rsidRPr="00302469">
        <w:rPr>
          <w:rFonts w:ascii="Arial" w:hAnsi="Arial" w:cs="Arial"/>
        </w:rPr>
        <w:t xml:space="preserve"> в терминале A является промежуточная крыша. Если крыша ничем не ограничена, например, общественная парковка или смотровая площадка, </w:t>
      </w:r>
      <w:r w:rsidR="00C41C51" w:rsidRPr="00302469">
        <w:rPr>
          <w:rFonts w:ascii="Arial" w:hAnsi="Arial" w:cs="Arial"/>
        </w:rPr>
        <w:t>пучок</w:t>
      </w:r>
      <w:r w:rsidRPr="00302469">
        <w:rPr>
          <w:rFonts w:ascii="Arial" w:hAnsi="Arial" w:cs="Arial"/>
        </w:rPr>
        <w:t xml:space="preserve"> не должен превышать </w:t>
      </w:r>
      <w:r w:rsidR="005E3EA2" w:rsidRPr="00302469">
        <w:rPr>
          <w:rFonts w:ascii="Arial" w:hAnsi="Arial" w:cs="Arial"/>
        </w:rPr>
        <w:t>ПИДИ</w:t>
      </w:r>
      <w:r w:rsidRPr="00302469">
        <w:rPr>
          <w:rFonts w:ascii="Arial" w:hAnsi="Arial" w:cs="Arial"/>
        </w:rPr>
        <w:t xml:space="preserve"> для оптических приборов, поскольку он находится в пределах 3 м по вертикали от неограниченной </w:t>
      </w:r>
      <w:r w:rsidR="00D64215" w:rsidRPr="00302469">
        <w:rPr>
          <w:rFonts w:ascii="Arial" w:hAnsi="Arial" w:cs="Arial"/>
        </w:rPr>
        <w:t xml:space="preserve">зоны. </w:t>
      </w:r>
      <w:r w:rsidRPr="00302469">
        <w:rPr>
          <w:rFonts w:ascii="Arial" w:hAnsi="Arial" w:cs="Arial"/>
        </w:rPr>
        <w:t xml:space="preserve">Диаметр </w:t>
      </w:r>
      <w:r w:rsidR="00D64215" w:rsidRPr="00302469">
        <w:rPr>
          <w:rFonts w:ascii="Arial" w:hAnsi="Arial" w:cs="Arial"/>
        </w:rPr>
        <w:t xml:space="preserve">пучка в этой зоне </w:t>
      </w:r>
      <w:r w:rsidRPr="00302469">
        <w:rPr>
          <w:rFonts w:ascii="Arial" w:hAnsi="Arial" w:cs="Arial"/>
        </w:rPr>
        <w:t xml:space="preserve">равен </w:t>
      </w:r>
      <w:r w:rsidRPr="00302469">
        <w:rPr>
          <w:rFonts w:ascii="Arial" w:hAnsi="Arial" w:cs="Arial"/>
          <w:i/>
        </w:rPr>
        <w:t>D</w:t>
      </w:r>
      <w:r w:rsidRPr="00302469">
        <w:rPr>
          <w:rFonts w:ascii="Arial" w:hAnsi="Arial" w:cs="Arial"/>
          <w:vertAlign w:val="subscript"/>
        </w:rPr>
        <w:t>A</w:t>
      </w:r>
      <w:r w:rsidRPr="00302469">
        <w:rPr>
          <w:rFonts w:ascii="Arial" w:hAnsi="Arial" w:cs="Arial"/>
        </w:rPr>
        <w:t xml:space="preserve"> + </w:t>
      </w:r>
      <w:r w:rsidRPr="00302469">
        <w:rPr>
          <w:rFonts w:ascii="Arial" w:hAnsi="Arial" w:cs="Arial"/>
          <w:i/>
        </w:rPr>
        <w:t>R</w:t>
      </w:r>
      <w:r w:rsidRPr="00302469">
        <w:rPr>
          <w:rFonts w:ascii="Arial" w:hAnsi="Arial" w:cs="Arial"/>
          <w:vertAlign w:val="subscript"/>
        </w:rPr>
        <w:t>INT</w:t>
      </w:r>
      <w:r w:rsidR="00744F38">
        <w:rPr>
          <w:rFonts w:ascii="Arial" w:hAnsi="Arial" w:cs="Arial"/>
        </w:rPr>
        <w:t> </w:t>
      </w:r>
      <w:r w:rsidR="00744F38">
        <w:rPr>
          <w:rFonts w:ascii="Cambria Math" w:hAnsi="Cambria Math" w:cs="Arial"/>
        </w:rPr>
        <w:t>⋅</w:t>
      </w:r>
      <w:r w:rsidR="00744F38">
        <w:rPr>
          <w:rFonts w:ascii="Arial" w:hAnsi="Arial" w:cs="Arial"/>
        </w:rPr>
        <w:t> </w:t>
      </w:r>
      <w:r w:rsidR="00D64215" w:rsidRPr="00302469">
        <w:rPr>
          <w:rFonts w:ascii="Arial" w:hAnsi="Arial" w:cs="Arial"/>
        </w:rPr>
        <w:t>φ</w:t>
      </w:r>
      <w:r w:rsidRPr="00302469">
        <w:rPr>
          <w:rFonts w:ascii="Arial" w:hAnsi="Arial" w:cs="Arial"/>
          <w:vertAlign w:val="subscript"/>
        </w:rPr>
        <w:t xml:space="preserve">A </w:t>
      </w:r>
      <w:r w:rsidRPr="00302469">
        <w:rPr>
          <w:rFonts w:ascii="Arial" w:hAnsi="Arial" w:cs="Arial"/>
        </w:rPr>
        <w:t xml:space="preserve">= 380 мм. Предел суммарной мощности </w:t>
      </w:r>
      <w:r w:rsidR="005C0B09" w:rsidRPr="00302469">
        <w:rPr>
          <w:rFonts w:ascii="Arial" w:hAnsi="Arial" w:cs="Arial"/>
        </w:rPr>
        <w:t>пучка</w:t>
      </w:r>
      <w:r w:rsidRPr="00302469">
        <w:rPr>
          <w:rFonts w:ascii="Arial" w:hAnsi="Arial" w:cs="Arial"/>
        </w:rPr>
        <w:t xml:space="preserve"> в этом месте </w:t>
      </w:r>
      <w:r w:rsidR="00D60FCD">
        <w:rPr>
          <w:rFonts w:ascii="Arial" w:hAnsi="Arial" w:cs="Arial"/>
        </w:rPr>
        <w:t xml:space="preserve">               </w:t>
      </w:r>
      <w:r w:rsidRPr="00302469">
        <w:rPr>
          <w:rFonts w:ascii="Arial" w:hAnsi="Arial" w:cs="Arial"/>
        </w:rPr>
        <w:t>(по-прежнему с использованием предположения о равномерной освещеннос</w:t>
      </w:r>
      <w:r w:rsidR="00D64215" w:rsidRPr="00302469">
        <w:rPr>
          <w:rFonts w:ascii="Arial" w:hAnsi="Arial" w:cs="Arial"/>
        </w:rPr>
        <w:t xml:space="preserve">ти) составляет </w:t>
      </w:r>
      <w:r w:rsidR="00D60FCD">
        <w:rPr>
          <w:rFonts w:ascii="Arial" w:hAnsi="Arial" w:cs="Arial"/>
        </w:rPr>
        <w:t xml:space="preserve">               </w:t>
      </w:r>
      <w:r w:rsidR="00D64215" w:rsidRPr="00302469">
        <w:rPr>
          <w:rFonts w:ascii="Arial" w:hAnsi="Arial" w:cs="Arial"/>
        </w:rPr>
        <w:t>(380 мм</w:t>
      </w:r>
      <w:r w:rsidR="0018658C" w:rsidRPr="00302469">
        <w:rPr>
          <w:rFonts w:ascii="Arial" w:hAnsi="Arial" w:cs="Arial"/>
        </w:rPr>
        <w:t> </w:t>
      </w:r>
      <w:r w:rsidR="00D64215" w:rsidRPr="00302469">
        <w:rPr>
          <w:rFonts w:ascii="Arial" w:hAnsi="Arial" w:cs="Arial"/>
        </w:rPr>
        <w:t>/</w:t>
      </w:r>
      <w:r w:rsidR="0018658C" w:rsidRPr="00302469">
        <w:rPr>
          <w:rFonts w:ascii="Arial" w:hAnsi="Arial" w:cs="Arial"/>
        </w:rPr>
        <w:t> </w:t>
      </w:r>
      <w:r w:rsidR="00D64215" w:rsidRPr="00302469">
        <w:rPr>
          <w:rFonts w:ascii="Arial" w:hAnsi="Arial" w:cs="Arial"/>
        </w:rPr>
        <w:t>25 мм)</w:t>
      </w:r>
      <w:r w:rsidRPr="00302469">
        <w:rPr>
          <w:rFonts w:ascii="Arial" w:hAnsi="Arial" w:cs="Arial"/>
          <w:vertAlign w:val="superscript"/>
        </w:rPr>
        <w:t>2</w:t>
      </w:r>
      <w:r w:rsidR="00744F38">
        <w:rPr>
          <w:rFonts w:ascii="Arial" w:hAnsi="Arial" w:cs="Arial"/>
        </w:rPr>
        <w:t> </w:t>
      </w:r>
      <w:r w:rsidR="00744F38">
        <w:rPr>
          <w:rFonts w:ascii="Cambria Math" w:hAnsi="Cambria Math" w:cs="Arial"/>
        </w:rPr>
        <w:t>⋅</w:t>
      </w:r>
      <w:r w:rsidR="00744F38">
        <w:rPr>
          <w:rFonts w:ascii="Arial" w:hAnsi="Arial" w:cs="Arial"/>
        </w:rPr>
        <w:t> </w:t>
      </w:r>
      <w:r w:rsidRPr="00302469">
        <w:rPr>
          <w:rFonts w:ascii="Arial" w:hAnsi="Arial" w:cs="Arial"/>
        </w:rPr>
        <w:t xml:space="preserve">10 </w:t>
      </w:r>
      <w:r w:rsidR="00D64215" w:rsidRPr="00302469">
        <w:rPr>
          <w:rFonts w:ascii="Arial" w:hAnsi="Arial" w:cs="Arial"/>
        </w:rPr>
        <w:t>м</w:t>
      </w:r>
      <w:r w:rsidRPr="00302469">
        <w:rPr>
          <w:rFonts w:ascii="Arial" w:hAnsi="Arial" w:cs="Arial"/>
        </w:rPr>
        <w:t xml:space="preserve">Вт = 2,3 Вт. При учете потерь при передаче </w:t>
      </w:r>
      <w:r w:rsidR="005C0B09" w:rsidRPr="00302469">
        <w:rPr>
          <w:rFonts w:ascii="Arial" w:hAnsi="Arial" w:cs="Arial"/>
        </w:rPr>
        <w:t>через окно</w:t>
      </w:r>
      <w:r w:rsidRPr="00302469">
        <w:rPr>
          <w:rFonts w:ascii="Arial" w:hAnsi="Arial" w:cs="Arial"/>
        </w:rPr>
        <w:t xml:space="preserve"> максимальная мощность передачи, разрешенная этим ограничением на промежуточной крыше,</w:t>
      </w:r>
      <w:r w:rsidR="00D64215" w:rsidRPr="00302469">
        <w:rPr>
          <w:rFonts w:ascii="Arial" w:hAnsi="Arial" w:cs="Arial"/>
        </w:rPr>
        <w:t xml:space="preserve"> составляет </w:t>
      </w:r>
      <w:r w:rsidR="00D60FCD">
        <w:rPr>
          <w:rFonts w:ascii="Arial" w:hAnsi="Arial" w:cs="Arial"/>
        </w:rPr>
        <w:t xml:space="preserve">           </w:t>
      </w:r>
      <w:r w:rsidR="00D64215" w:rsidRPr="00302469">
        <w:rPr>
          <w:rFonts w:ascii="Arial" w:hAnsi="Arial" w:cs="Arial"/>
        </w:rPr>
        <w:t>2,3 Вт</w:t>
      </w:r>
      <w:r w:rsidR="0018658C" w:rsidRPr="00302469">
        <w:rPr>
          <w:rFonts w:ascii="Arial" w:hAnsi="Arial" w:cs="Arial"/>
        </w:rPr>
        <w:t> </w:t>
      </w:r>
      <w:r w:rsidR="00D64215" w:rsidRPr="00302469">
        <w:rPr>
          <w:rFonts w:ascii="Arial" w:hAnsi="Arial" w:cs="Arial"/>
        </w:rPr>
        <w:t>/</w:t>
      </w:r>
      <w:r w:rsidR="0018658C" w:rsidRPr="00302469">
        <w:rPr>
          <w:rFonts w:ascii="Arial" w:hAnsi="Arial" w:cs="Arial"/>
        </w:rPr>
        <w:t> </w:t>
      </w:r>
      <w:r w:rsidR="001C10FB" w:rsidRPr="00302469">
        <w:rPr>
          <w:rFonts w:ascii="Arial" w:hAnsi="Arial" w:cs="Arial"/>
          <w:i/>
        </w:rPr>
        <w:t>Т</w:t>
      </w:r>
      <w:r w:rsidR="001C10FB" w:rsidRPr="001B226E">
        <w:rPr>
          <w:rFonts w:ascii="Arial" w:hAnsi="Arial" w:cs="Arial"/>
          <w:vertAlign w:val="subscript"/>
        </w:rPr>
        <w:t>w</w:t>
      </w:r>
      <w:r w:rsidR="001C10FB" w:rsidRPr="00302469" w:rsidDel="001C10FB">
        <w:rPr>
          <w:rFonts w:ascii="Arial" w:hAnsi="Arial" w:cs="Arial"/>
          <w:vertAlign w:val="subscript"/>
        </w:rPr>
        <w:t xml:space="preserve"> </w:t>
      </w:r>
      <w:r w:rsidR="00D64215" w:rsidRPr="00302469">
        <w:rPr>
          <w:rFonts w:ascii="Arial" w:hAnsi="Arial" w:cs="Arial"/>
        </w:rPr>
        <w:t xml:space="preserve"> = 7,6 </w:t>
      </w:r>
      <w:r w:rsidRPr="00302469">
        <w:rPr>
          <w:rFonts w:ascii="Arial" w:hAnsi="Arial" w:cs="Arial"/>
        </w:rPr>
        <w:t xml:space="preserve">Вт. Если вместо этого промежуточная крыша является </w:t>
      </w:r>
      <w:r w:rsidR="00D64215" w:rsidRPr="00302469">
        <w:rPr>
          <w:rFonts w:ascii="Arial" w:hAnsi="Arial" w:cs="Arial"/>
        </w:rPr>
        <w:t>зоной</w:t>
      </w:r>
      <w:r w:rsidRPr="00302469">
        <w:rPr>
          <w:rFonts w:ascii="Arial" w:hAnsi="Arial" w:cs="Arial"/>
        </w:rPr>
        <w:t xml:space="preserve"> с ограниченным доступом, терминал A может работать при п</w:t>
      </w:r>
      <w:r w:rsidR="00D64215" w:rsidRPr="00302469">
        <w:rPr>
          <w:rFonts w:ascii="Arial" w:hAnsi="Arial" w:cs="Arial"/>
        </w:rPr>
        <w:t>олной мощности уровня доступа 1М.</w:t>
      </w:r>
    </w:p>
    <w:p w14:paraId="698408C5" w14:textId="4942B9E9" w:rsidR="00647EB6" w:rsidRPr="00302469" w:rsidRDefault="00647EB6" w:rsidP="00647EB6">
      <w:pPr>
        <w:rPr>
          <w:rFonts w:ascii="Arial" w:hAnsi="Arial" w:cs="Arial"/>
        </w:rPr>
      </w:pPr>
      <w:r w:rsidRPr="00302469">
        <w:rPr>
          <w:rFonts w:ascii="Arial" w:hAnsi="Arial" w:cs="Arial"/>
        </w:rPr>
        <w:t>Свет от терминала A частично перекрывается приемным отверстием терминала B. Поскольку терми</w:t>
      </w:r>
      <w:r w:rsidR="00BA4DAE" w:rsidRPr="00302469">
        <w:rPr>
          <w:rFonts w:ascii="Arial" w:hAnsi="Arial" w:cs="Arial"/>
        </w:rPr>
        <w:t>нал B находится в контролируемой зоне</w:t>
      </w:r>
      <w:r w:rsidRPr="00302469">
        <w:rPr>
          <w:rFonts w:ascii="Arial" w:hAnsi="Arial" w:cs="Arial"/>
        </w:rPr>
        <w:t xml:space="preserve">, уровень принимаемого света без оптических </w:t>
      </w:r>
      <w:r w:rsidR="006C3AC1">
        <w:rPr>
          <w:rFonts w:ascii="Arial" w:hAnsi="Arial" w:cs="Arial"/>
        </w:rPr>
        <w:t>приборов</w:t>
      </w:r>
      <w:r w:rsidR="006C3AC1" w:rsidRPr="00302469">
        <w:rPr>
          <w:rFonts w:ascii="Arial" w:hAnsi="Arial" w:cs="Arial"/>
        </w:rPr>
        <w:t xml:space="preserve"> </w:t>
      </w:r>
      <w:r w:rsidRPr="00302469">
        <w:rPr>
          <w:rFonts w:ascii="Arial" w:hAnsi="Arial" w:cs="Arial"/>
        </w:rPr>
        <w:t xml:space="preserve">просто не должен превышать </w:t>
      </w:r>
      <w:r w:rsidR="005E3EA2" w:rsidRPr="00302469">
        <w:rPr>
          <w:rFonts w:ascii="Arial" w:hAnsi="Arial" w:cs="Arial"/>
        </w:rPr>
        <w:t>ПИДИ</w:t>
      </w:r>
      <w:r w:rsidRPr="00302469">
        <w:rPr>
          <w:rFonts w:ascii="Arial" w:hAnsi="Arial" w:cs="Arial"/>
        </w:rPr>
        <w:t>. Таким образом, это не ограничивает мощность передатчика уровня доступа 1M терминала A.</w:t>
      </w:r>
    </w:p>
    <w:p w14:paraId="095165E8" w14:textId="700C6FF7" w:rsidR="00647EB6" w:rsidRPr="00302469" w:rsidRDefault="00647EB6" w:rsidP="00BA4DAE">
      <w:pPr>
        <w:rPr>
          <w:rFonts w:ascii="Arial" w:hAnsi="Arial" w:cs="Arial"/>
        </w:rPr>
      </w:pPr>
      <w:r w:rsidRPr="00302469">
        <w:rPr>
          <w:rFonts w:ascii="Arial" w:hAnsi="Arial" w:cs="Arial"/>
        </w:rPr>
        <w:t xml:space="preserve"> </w:t>
      </w:r>
      <w:r w:rsidR="00C22FEB" w:rsidRPr="00302469">
        <w:rPr>
          <w:rFonts w:ascii="Arial" w:hAnsi="Arial" w:cs="Arial"/>
        </w:rPr>
        <w:t>И</w:t>
      </w:r>
      <w:r w:rsidRPr="00302469">
        <w:rPr>
          <w:rFonts w:ascii="Arial" w:hAnsi="Arial" w:cs="Arial"/>
        </w:rPr>
        <w:t>злучение от терминала A, которое не пере</w:t>
      </w:r>
      <w:r w:rsidR="00C22FEB" w:rsidRPr="00302469">
        <w:rPr>
          <w:rFonts w:ascii="Arial" w:hAnsi="Arial" w:cs="Arial"/>
        </w:rPr>
        <w:t>крывается</w:t>
      </w:r>
      <w:r w:rsidRPr="00302469">
        <w:rPr>
          <w:rFonts w:ascii="Arial" w:hAnsi="Arial" w:cs="Arial"/>
        </w:rPr>
        <w:t xml:space="preserve"> терминал</w:t>
      </w:r>
      <w:r w:rsidR="00BA4DAE" w:rsidRPr="00302469">
        <w:rPr>
          <w:rFonts w:ascii="Arial" w:hAnsi="Arial" w:cs="Arial"/>
        </w:rPr>
        <w:t xml:space="preserve">ом B, проходит в неограниченную зону </w:t>
      </w:r>
      <w:r w:rsidRPr="00302469">
        <w:rPr>
          <w:rFonts w:ascii="Arial" w:hAnsi="Arial" w:cs="Arial"/>
        </w:rPr>
        <w:t xml:space="preserve">на расстоянии </w:t>
      </w:r>
      <w:r w:rsidRPr="00302469">
        <w:rPr>
          <w:rFonts w:ascii="Arial" w:hAnsi="Arial" w:cs="Arial"/>
          <w:i/>
        </w:rPr>
        <w:t>R</w:t>
      </w:r>
      <w:r w:rsidRPr="00302469">
        <w:rPr>
          <w:rFonts w:ascii="Arial" w:hAnsi="Arial" w:cs="Arial"/>
          <w:vertAlign w:val="subscript"/>
        </w:rPr>
        <w:t>s</w:t>
      </w:r>
      <w:r w:rsidRPr="00302469">
        <w:rPr>
          <w:rFonts w:ascii="Arial" w:hAnsi="Arial" w:cs="Arial"/>
        </w:rPr>
        <w:t xml:space="preserve"> за терминалом B. Диаметр этого частично закрытого </w:t>
      </w:r>
      <w:r w:rsidR="00C22FEB" w:rsidRPr="00302469">
        <w:rPr>
          <w:rFonts w:ascii="Arial" w:hAnsi="Arial" w:cs="Arial"/>
        </w:rPr>
        <w:t>пучка утечки</w:t>
      </w:r>
      <w:r w:rsidRPr="00302469">
        <w:rPr>
          <w:rFonts w:ascii="Arial" w:hAnsi="Arial" w:cs="Arial"/>
        </w:rPr>
        <w:t xml:space="preserve"> равен </w:t>
      </w:r>
      <w:r w:rsidRPr="00302469">
        <w:rPr>
          <w:rFonts w:ascii="Arial" w:hAnsi="Arial" w:cs="Arial"/>
          <w:i/>
        </w:rPr>
        <w:t>D</w:t>
      </w:r>
      <w:r w:rsidRPr="00302469">
        <w:rPr>
          <w:rFonts w:ascii="Arial" w:hAnsi="Arial" w:cs="Arial"/>
          <w:vertAlign w:val="subscript"/>
        </w:rPr>
        <w:t>A</w:t>
      </w:r>
      <w:r w:rsidRPr="00302469">
        <w:rPr>
          <w:rFonts w:ascii="Arial" w:hAnsi="Arial" w:cs="Arial"/>
        </w:rPr>
        <w:t xml:space="preserve"> + (</w:t>
      </w:r>
      <w:r w:rsidRPr="00302469">
        <w:rPr>
          <w:rFonts w:ascii="Arial" w:hAnsi="Arial" w:cs="Arial"/>
          <w:i/>
        </w:rPr>
        <w:t>R</w:t>
      </w:r>
      <w:r w:rsidRPr="00302469">
        <w:rPr>
          <w:rFonts w:ascii="Arial" w:hAnsi="Arial" w:cs="Arial"/>
          <w:vertAlign w:val="subscript"/>
        </w:rPr>
        <w:t>L</w:t>
      </w:r>
      <w:r w:rsidRPr="00302469">
        <w:rPr>
          <w:rFonts w:ascii="Arial" w:hAnsi="Arial" w:cs="Arial"/>
        </w:rPr>
        <w:t xml:space="preserve"> + R</w:t>
      </w:r>
      <w:r w:rsidRPr="00302469">
        <w:rPr>
          <w:rFonts w:ascii="Arial" w:hAnsi="Arial" w:cs="Arial"/>
          <w:vertAlign w:val="subscript"/>
        </w:rPr>
        <w:t>s</w:t>
      </w:r>
      <w:r w:rsidRPr="00302469">
        <w:rPr>
          <w:rFonts w:ascii="Arial" w:hAnsi="Arial" w:cs="Arial"/>
        </w:rPr>
        <w:t>)</w:t>
      </w:r>
      <w:r w:rsidR="00744F38" w:rsidRPr="00744F38">
        <w:rPr>
          <w:rFonts w:ascii="Arial" w:hAnsi="Arial" w:cs="Arial"/>
        </w:rPr>
        <w:t xml:space="preserve"> </w:t>
      </w:r>
      <w:r w:rsidR="00744F38">
        <w:rPr>
          <w:rFonts w:ascii="Arial" w:hAnsi="Arial" w:cs="Arial"/>
        </w:rPr>
        <w:t> </w:t>
      </w:r>
      <w:r w:rsidR="00744F38">
        <w:rPr>
          <w:rFonts w:ascii="Cambria Math" w:hAnsi="Cambria Math" w:cs="Arial"/>
        </w:rPr>
        <w:t>⋅</w:t>
      </w:r>
      <w:r w:rsidR="00744F38">
        <w:rPr>
          <w:rFonts w:ascii="Arial" w:hAnsi="Arial" w:cs="Arial"/>
        </w:rPr>
        <w:t> </w:t>
      </w:r>
      <w:r w:rsidR="00BA4DAE" w:rsidRPr="00302469">
        <w:rPr>
          <w:rFonts w:ascii="Arial" w:hAnsi="Arial" w:cs="Arial"/>
        </w:rPr>
        <w:t>φ</w:t>
      </w:r>
      <w:r w:rsidRPr="00302469">
        <w:rPr>
          <w:rFonts w:ascii="Arial" w:hAnsi="Arial" w:cs="Arial"/>
        </w:rPr>
        <w:t xml:space="preserve">A = 800 мм. Предел общей мощности </w:t>
      </w:r>
      <w:r w:rsidR="00C22FEB" w:rsidRPr="00302469">
        <w:rPr>
          <w:rFonts w:ascii="Arial" w:hAnsi="Arial" w:cs="Arial"/>
        </w:rPr>
        <w:t>пучка</w:t>
      </w:r>
      <w:r w:rsidRPr="00302469">
        <w:rPr>
          <w:rFonts w:ascii="Arial" w:hAnsi="Arial" w:cs="Arial"/>
        </w:rPr>
        <w:t xml:space="preserve"> в этом месте (при условии, что на данный момент терминал В отсутствует) составляет </w:t>
      </w:r>
      <w:r w:rsidR="00D60FCD">
        <w:rPr>
          <w:rFonts w:ascii="Arial" w:hAnsi="Arial" w:cs="Arial"/>
        </w:rPr>
        <w:t xml:space="preserve">                                                                   </w:t>
      </w:r>
      <w:r w:rsidRPr="00302469">
        <w:rPr>
          <w:rFonts w:ascii="Arial" w:hAnsi="Arial" w:cs="Arial"/>
        </w:rPr>
        <w:t>(800 мм</w:t>
      </w:r>
      <w:r w:rsidR="0018658C" w:rsidRPr="00302469">
        <w:rPr>
          <w:rFonts w:ascii="Arial" w:hAnsi="Arial" w:cs="Arial"/>
        </w:rPr>
        <w:t> </w:t>
      </w:r>
      <w:r w:rsidRPr="00302469">
        <w:rPr>
          <w:rFonts w:ascii="Arial" w:hAnsi="Arial" w:cs="Arial"/>
        </w:rPr>
        <w:t>/</w:t>
      </w:r>
      <w:r w:rsidR="0018658C" w:rsidRPr="00302469">
        <w:rPr>
          <w:rFonts w:ascii="Arial" w:hAnsi="Arial" w:cs="Arial"/>
        </w:rPr>
        <w:t> </w:t>
      </w:r>
      <w:r w:rsidRPr="00302469">
        <w:rPr>
          <w:rFonts w:ascii="Arial" w:hAnsi="Arial" w:cs="Arial"/>
        </w:rPr>
        <w:t>25 мм)</w:t>
      </w:r>
      <w:r w:rsidRPr="00302469">
        <w:rPr>
          <w:rFonts w:ascii="Arial" w:hAnsi="Arial" w:cs="Arial"/>
          <w:vertAlign w:val="superscript"/>
        </w:rPr>
        <w:t>2</w:t>
      </w:r>
      <w:r w:rsidR="00744F38">
        <w:rPr>
          <w:rFonts w:ascii="Arial" w:hAnsi="Arial" w:cs="Arial"/>
        </w:rPr>
        <w:t> </w:t>
      </w:r>
      <w:r w:rsidR="00744F38">
        <w:rPr>
          <w:rFonts w:ascii="Cambria Math" w:hAnsi="Cambria Math" w:cs="Arial"/>
        </w:rPr>
        <w:t>⋅</w:t>
      </w:r>
      <w:r w:rsidR="00744F38">
        <w:rPr>
          <w:rFonts w:ascii="Arial" w:hAnsi="Arial" w:cs="Arial"/>
        </w:rPr>
        <w:t> </w:t>
      </w:r>
      <w:r w:rsidRPr="00302469">
        <w:rPr>
          <w:rFonts w:ascii="Arial" w:hAnsi="Arial" w:cs="Arial"/>
        </w:rPr>
        <w:t xml:space="preserve">10 </w:t>
      </w:r>
      <w:r w:rsidR="00BA4DAE" w:rsidRPr="00302469">
        <w:rPr>
          <w:rFonts w:ascii="Arial" w:hAnsi="Arial" w:cs="Arial"/>
        </w:rPr>
        <w:t xml:space="preserve">мВт </w:t>
      </w:r>
      <w:r w:rsidRPr="00302469">
        <w:rPr>
          <w:rFonts w:ascii="Arial" w:hAnsi="Arial" w:cs="Arial"/>
        </w:rPr>
        <w:t>= 10,2 Вт. С учетом потерь из-за окна максимальная мощность передачи, разрешенная этим промежуточным ограничением на крыше, со</w:t>
      </w:r>
      <w:r w:rsidR="00BA4DAE" w:rsidRPr="00302469">
        <w:rPr>
          <w:rFonts w:ascii="Arial" w:hAnsi="Arial" w:cs="Arial"/>
        </w:rPr>
        <w:t xml:space="preserve">ставляет </w:t>
      </w:r>
      <w:r w:rsidR="00D60FCD">
        <w:rPr>
          <w:rFonts w:ascii="Arial" w:hAnsi="Arial" w:cs="Arial"/>
        </w:rPr>
        <w:t xml:space="preserve">                                    </w:t>
      </w:r>
      <w:r w:rsidR="00BA4DAE" w:rsidRPr="00302469">
        <w:rPr>
          <w:rFonts w:ascii="Arial" w:hAnsi="Arial" w:cs="Arial"/>
        </w:rPr>
        <w:t>10,2 Вт</w:t>
      </w:r>
      <w:r w:rsidR="0018658C" w:rsidRPr="00302469">
        <w:rPr>
          <w:rFonts w:ascii="Arial" w:hAnsi="Arial" w:cs="Arial"/>
        </w:rPr>
        <w:t> </w:t>
      </w:r>
      <w:r w:rsidR="00BA4DAE" w:rsidRPr="00302469">
        <w:rPr>
          <w:rFonts w:ascii="Arial" w:hAnsi="Arial" w:cs="Arial"/>
        </w:rPr>
        <w:t>/</w:t>
      </w:r>
      <w:r w:rsidR="0018658C" w:rsidRPr="00302469">
        <w:rPr>
          <w:rFonts w:ascii="Arial" w:hAnsi="Arial" w:cs="Arial"/>
        </w:rPr>
        <w:t> </w:t>
      </w:r>
      <w:r w:rsidR="00BA4DAE" w:rsidRPr="00302469">
        <w:rPr>
          <w:rFonts w:ascii="Arial" w:hAnsi="Arial" w:cs="Arial"/>
          <w:i/>
        </w:rPr>
        <w:t>T</w:t>
      </w:r>
      <w:r w:rsidR="00BA4DAE" w:rsidRPr="00C5796D">
        <w:rPr>
          <w:rFonts w:ascii="Arial" w:hAnsi="Arial" w:cs="Arial"/>
          <w:vertAlign w:val="subscript"/>
        </w:rPr>
        <w:t>w</w:t>
      </w:r>
      <w:r w:rsidR="00BA4DAE" w:rsidRPr="00302469">
        <w:rPr>
          <w:rFonts w:ascii="Arial" w:hAnsi="Arial" w:cs="Arial"/>
        </w:rPr>
        <w:t xml:space="preserve"> = 34 Вт</w:t>
      </w:r>
      <w:r w:rsidRPr="00302469">
        <w:rPr>
          <w:rFonts w:ascii="Arial" w:hAnsi="Arial" w:cs="Arial"/>
        </w:rPr>
        <w:t>. Таким образом, это ограничение не ограничивает мощность передатчика уровня доступа терминала A 1M.</w:t>
      </w:r>
    </w:p>
    <w:p w14:paraId="12BF1DD2" w14:textId="50845F25" w:rsidR="00647EB6" w:rsidRPr="00302469" w:rsidRDefault="00647EB6" w:rsidP="00BA4DAE">
      <w:pPr>
        <w:rPr>
          <w:rFonts w:ascii="Arial" w:hAnsi="Arial" w:cs="Arial"/>
        </w:rPr>
      </w:pPr>
      <w:r w:rsidRPr="00302469">
        <w:rPr>
          <w:rFonts w:ascii="Arial" w:hAnsi="Arial" w:cs="Arial"/>
        </w:rPr>
        <w:t xml:space="preserve">Предыдущий анализ показывает, что максимальная мощность передачи от терминала A зависит от того, является ли </w:t>
      </w:r>
      <w:r w:rsidR="00BA4DAE" w:rsidRPr="00302469">
        <w:rPr>
          <w:rFonts w:ascii="Arial" w:hAnsi="Arial" w:cs="Arial"/>
        </w:rPr>
        <w:t>зона</w:t>
      </w:r>
      <w:r w:rsidRPr="00302469">
        <w:rPr>
          <w:rFonts w:ascii="Arial" w:hAnsi="Arial" w:cs="Arial"/>
        </w:rPr>
        <w:t xml:space="preserve"> непосредственно за окном ограниченн</w:t>
      </w:r>
      <w:r w:rsidR="00BA4DAE" w:rsidRPr="00302469">
        <w:rPr>
          <w:rFonts w:ascii="Arial" w:hAnsi="Arial" w:cs="Arial"/>
        </w:rPr>
        <w:t xml:space="preserve">ой </w:t>
      </w:r>
      <w:r w:rsidRPr="00302469">
        <w:rPr>
          <w:rFonts w:ascii="Arial" w:hAnsi="Arial" w:cs="Arial"/>
        </w:rPr>
        <w:t>или неограниченн</w:t>
      </w:r>
      <w:r w:rsidR="00BA4DAE" w:rsidRPr="00302469">
        <w:rPr>
          <w:rFonts w:ascii="Arial" w:hAnsi="Arial" w:cs="Arial"/>
        </w:rPr>
        <w:t>ой</w:t>
      </w:r>
      <w:r w:rsidRPr="00302469">
        <w:rPr>
          <w:rFonts w:ascii="Arial" w:hAnsi="Arial" w:cs="Arial"/>
        </w:rPr>
        <w:t xml:space="preserve">, а также от </w:t>
      </w:r>
      <w:r w:rsidR="004F3F53" w:rsidRPr="00302469">
        <w:rPr>
          <w:rFonts w:ascii="Arial" w:hAnsi="Arial" w:cs="Arial"/>
        </w:rPr>
        <w:t xml:space="preserve">того, является ли промежуточное пространство </w:t>
      </w:r>
      <w:r w:rsidR="001C10FB" w:rsidRPr="00302469">
        <w:rPr>
          <w:rFonts w:ascii="Arial" w:hAnsi="Arial" w:cs="Arial"/>
        </w:rPr>
        <w:t>ограниченн</w:t>
      </w:r>
      <w:r w:rsidR="001C10FB">
        <w:rPr>
          <w:rFonts w:ascii="Arial" w:hAnsi="Arial" w:cs="Arial"/>
        </w:rPr>
        <w:t>ым</w:t>
      </w:r>
      <w:r w:rsidR="001C10FB" w:rsidRPr="00302469">
        <w:rPr>
          <w:rFonts w:ascii="Arial" w:hAnsi="Arial" w:cs="Arial"/>
        </w:rPr>
        <w:t xml:space="preserve"> </w:t>
      </w:r>
      <w:r w:rsidR="00BA4DAE" w:rsidRPr="00302469">
        <w:rPr>
          <w:rFonts w:ascii="Arial" w:hAnsi="Arial" w:cs="Arial"/>
        </w:rPr>
        <w:t xml:space="preserve">или </w:t>
      </w:r>
      <w:r w:rsidR="001C10FB" w:rsidRPr="00302469">
        <w:rPr>
          <w:rFonts w:ascii="Arial" w:hAnsi="Arial" w:cs="Arial"/>
        </w:rPr>
        <w:t>неограниченн</w:t>
      </w:r>
      <w:r w:rsidR="001C10FB">
        <w:rPr>
          <w:rFonts w:ascii="Arial" w:hAnsi="Arial" w:cs="Arial"/>
        </w:rPr>
        <w:t>ым</w:t>
      </w:r>
      <w:r w:rsidRPr="00302469">
        <w:rPr>
          <w:rFonts w:ascii="Arial" w:hAnsi="Arial" w:cs="Arial"/>
        </w:rPr>
        <w:t xml:space="preserve">. Максимальная мощность передачи от терминала А составляет 533,3 </w:t>
      </w:r>
      <w:r w:rsidR="00BA4DAE" w:rsidRPr="00302469">
        <w:rPr>
          <w:rFonts w:ascii="Arial" w:hAnsi="Arial" w:cs="Arial"/>
        </w:rPr>
        <w:t>м</w:t>
      </w:r>
      <w:r w:rsidRPr="00302469">
        <w:rPr>
          <w:rFonts w:ascii="Arial" w:hAnsi="Arial" w:cs="Arial"/>
        </w:rPr>
        <w:t>Вт, 7,6 Вт или 8,16 Вт в</w:t>
      </w:r>
      <w:r w:rsidR="00BA4DAE" w:rsidRPr="00302469">
        <w:rPr>
          <w:rFonts w:ascii="Arial" w:hAnsi="Arial" w:cs="Arial"/>
        </w:rPr>
        <w:t xml:space="preserve"> зависимости от этих критериев.</w:t>
      </w:r>
    </w:p>
    <w:p w14:paraId="48E7BF08" w14:textId="7BF87F95" w:rsidR="00647EB6" w:rsidRPr="00302469" w:rsidRDefault="00647EB6" w:rsidP="00BA4DAE">
      <w:pPr>
        <w:rPr>
          <w:rFonts w:ascii="Arial" w:hAnsi="Arial" w:cs="Arial"/>
        </w:rPr>
      </w:pPr>
      <w:r w:rsidRPr="00302469">
        <w:rPr>
          <w:rFonts w:ascii="Arial" w:hAnsi="Arial" w:cs="Arial"/>
        </w:rPr>
        <w:lastRenderedPageBreak/>
        <w:t xml:space="preserve">Теперь такой же анализ выполняется для </w:t>
      </w:r>
      <w:r w:rsidR="00C22FEB" w:rsidRPr="00302469">
        <w:rPr>
          <w:rFonts w:ascii="Arial" w:hAnsi="Arial" w:cs="Arial"/>
        </w:rPr>
        <w:t>пучка</w:t>
      </w:r>
      <w:r w:rsidRPr="00302469">
        <w:rPr>
          <w:rFonts w:ascii="Arial" w:hAnsi="Arial" w:cs="Arial"/>
        </w:rPr>
        <w:t xml:space="preserve">, излучаемого терминалом B. Начиная с апертуры передатчика, тот факт, что терминал является устройством уровня доступа 3B, и что </w:t>
      </w:r>
      <w:r w:rsidR="00D60FCD">
        <w:rPr>
          <w:rFonts w:ascii="Arial" w:hAnsi="Arial" w:cs="Arial"/>
        </w:rPr>
        <w:t xml:space="preserve">  </w:t>
      </w:r>
      <w:r w:rsidRPr="00302469">
        <w:rPr>
          <w:rFonts w:ascii="Arial" w:hAnsi="Arial" w:cs="Arial"/>
          <w:i/>
        </w:rPr>
        <w:t>D</w:t>
      </w:r>
      <w:r w:rsidRPr="00302469">
        <w:rPr>
          <w:rFonts w:ascii="Arial" w:hAnsi="Arial" w:cs="Arial"/>
          <w:vertAlign w:val="subscript"/>
        </w:rPr>
        <w:t>B</w:t>
      </w:r>
      <w:r w:rsidRPr="00302469">
        <w:rPr>
          <w:rFonts w:ascii="Arial" w:hAnsi="Arial" w:cs="Arial"/>
        </w:rPr>
        <w:t xml:space="preserve"> </w:t>
      </w:r>
      <w:r w:rsidR="004F3F53" w:rsidRPr="00302469">
        <w:rPr>
          <w:rFonts w:ascii="Arial" w:hAnsi="Arial" w:cs="Arial"/>
        </w:rPr>
        <w:t>&lt;</w:t>
      </w:r>
      <w:r w:rsidR="0018658C" w:rsidRPr="00302469">
        <w:rPr>
          <w:rFonts w:ascii="Arial" w:hAnsi="Arial" w:cs="Arial"/>
        </w:rPr>
        <w:t xml:space="preserve"> </w:t>
      </w:r>
      <w:r w:rsidR="004F3F53" w:rsidRPr="00302469">
        <w:rPr>
          <w:rFonts w:ascii="Arial" w:hAnsi="Arial" w:cs="Arial"/>
        </w:rPr>
        <w:t>25</w:t>
      </w:r>
      <w:r w:rsidRPr="00302469">
        <w:rPr>
          <w:rFonts w:ascii="Arial" w:hAnsi="Arial" w:cs="Arial"/>
        </w:rPr>
        <w:t xml:space="preserve"> мм, означает, что мощность </w:t>
      </w:r>
      <w:r w:rsidR="003510FB">
        <w:rPr>
          <w:rFonts w:ascii="Arial" w:hAnsi="Arial" w:cs="Arial"/>
        </w:rPr>
        <w:t>пучка</w:t>
      </w:r>
      <w:r w:rsidRPr="00302469">
        <w:rPr>
          <w:rFonts w:ascii="Arial" w:hAnsi="Arial" w:cs="Arial"/>
        </w:rPr>
        <w:t xml:space="preserve"> ограничена 500 </w:t>
      </w:r>
      <w:r w:rsidR="00BA4DAE" w:rsidRPr="00302469">
        <w:rPr>
          <w:rFonts w:ascii="Arial" w:hAnsi="Arial" w:cs="Arial"/>
        </w:rPr>
        <w:t>мВт.</w:t>
      </w:r>
    </w:p>
    <w:p w14:paraId="7D986327" w14:textId="5DBB2C3A" w:rsidR="00647EB6" w:rsidRPr="00302469" w:rsidRDefault="00647EB6" w:rsidP="00BA4DAE">
      <w:pPr>
        <w:rPr>
          <w:rFonts w:ascii="Arial" w:hAnsi="Arial" w:cs="Arial"/>
        </w:rPr>
      </w:pPr>
      <w:r w:rsidRPr="00302469">
        <w:rPr>
          <w:rFonts w:ascii="Arial" w:hAnsi="Arial" w:cs="Arial"/>
        </w:rPr>
        <w:t xml:space="preserve">Условие, предъявляемое к передатчикам </w:t>
      </w:r>
      <w:r w:rsidR="002E2376" w:rsidRPr="00302469">
        <w:rPr>
          <w:rFonts w:ascii="Arial" w:hAnsi="Arial" w:cs="Arial"/>
        </w:rPr>
        <w:t>АОЛС</w:t>
      </w:r>
      <w:r w:rsidRPr="00302469">
        <w:rPr>
          <w:rFonts w:ascii="Arial" w:hAnsi="Arial" w:cs="Arial"/>
        </w:rPr>
        <w:t xml:space="preserve"> уровня доступа 3B или 4, заключается в том, что вся НОЗ должна контролироваться для обеспечения сни</w:t>
      </w:r>
      <w:r w:rsidR="004F3F53" w:rsidRPr="00302469">
        <w:rPr>
          <w:rFonts w:ascii="Arial" w:hAnsi="Arial" w:cs="Arial"/>
        </w:rPr>
        <w:t xml:space="preserve">жения излучаемой мощности ниже </w:t>
      </w:r>
      <w:r w:rsidR="005E3EA2" w:rsidRPr="00302469">
        <w:rPr>
          <w:rFonts w:ascii="Arial" w:hAnsi="Arial" w:cs="Arial"/>
        </w:rPr>
        <w:t>ПДУ</w:t>
      </w:r>
      <w:r w:rsidRPr="00302469">
        <w:rPr>
          <w:rFonts w:ascii="Arial" w:hAnsi="Arial" w:cs="Arial"/>
        </w:rPr>
        <w:t xml:space="preserve"> в случае ее пере</w:t>
      </w:r>
      <w:r w:rsidR="00894AF7" w:rsidRPr="00302469">
        <w:rPr>
          <w:rFonts w:ascii="Arial" w:hAnsi="Arial" w:cs="Arial"/>
        </w:rPr>
        <w:t>крытия</w:t>
      </w:r>
      <w:r w:rsidRPr="00302469">
        <w:rPr>
          <w:rFonts w:ascii="Arial" w:hAnsi="Arial" w:cs="Arial"/>
        </w:rPr>
        <w:t xml:space="preserve">. В этом примере пучка с равномерным излучением протяженность НОЗ определяется путем нахождения расстояния, на котором пучок расширяется до диаметра </w:t>
      </w:r>
      <w:r w:rsidRPr="00302469">
        <w:rPr>
          <w:rFonts w:ascii="Arial" w:hAnsi="Arial" w:cs="Arial"/>
          <w:i/>
        </w:rPr>
        <w:t>D</w:t>
      </w:r>
      <w:r w:rsidRPr="00302469">
        <w:rPr>
          <w:rFonts w:ascii="Arial" w:hAnsi="Arial" w:cs="Arial"/>
          <w:vertAlign w:val="subscript"/>
        </w:rPr>
        <w:t>min</w:t>
      </w:r>
      <w:r w:rsidRPr="00302469">
        <w:rPr>
          <w:rFonts w:ascii="Arial" w:hAnsi="Arial" w:cs="Arial"/>
        </w:rPr>
        <w:t xml:space="preserve">, достаточного для того, чтобы не был превышен </w:t>
      </w:r>
      <w:r w:rsidR="005E3EA2" w:rsidRPr="00302469">
        <w:rPr>
          <w:rFonts w:ascii="Arial" w:hAnsi="Arial" w:cs="Arial"/>
        </w:rPr>
        <w:t>ПДУ</w:t>
      </w:r>
      <w:r w:rsidRPr="00302469">
        <w:rPr>
          <w:rFonts w:ascii="Arial" w:hAnsi="Arial" w:cs="Arial"/>
        </w:rPr>
        <w:t xml:space="preserve">, или по формуле: </w:t>
      </w:r>
      <w:r w:rsidR="00D60FCD">
        <w:rPr>
          <w:rFonts w:ascii="Arial" w:hAnsi="Arial" w:cs="Arial"/>
        </w:rPr>
        <w:t xml:space="preserve">                 </w:t>
      </w:r>
      <w:r w:rsidRPr="00302469">
        <w:rPr>
          <w:rFonts w:ascii="Arial" w:hAnsi="Arial" w:cs="Arial"/>
        </w:rPr>
        <w:t>(</w:t>
      </w:r>
      <w:r w:rsidRPr="00302469">
        <w:rPr>
          <w:rFonts w:ascii="Arial" w:hAnsi="Arial" w:cs="Arial"/>
          <w:i/>
        </w:rPr>
        <w:t>D</w:t>
      </w:r>
      <w:r w:rsidRPr="00302469">
        <w:rPr>
          <w:rFonts w:ascii="Arial" w:hAnsi="Arial" w:cs="Arial"/>
          <w:vertAlign w:val="subscript"/>
        </w:rPr>
        <w:t>min</w:t>
      </w:r>
      <w:r w:rsidR="0018658C" w:rsidRPr="00302469">
        <w:rPr>
          <w:rFonts w:ascii="Arial" w:hAnsi="Arial" w:cs="Arial"/>
          <w:vertAlign w:val="subscript"/>
        </w:rPr>
        <w:t> </w:t>
      </w:r>
      <w:r w:rsidRPr="00302469">
        <w:rPr>
          <w:rFonts w:ascii="Arial" w:hAnsi="Arial" w:cs="Arial"/>
        </w:rPr>
        <w:t>/</w:t>
      </w:r>
      <w:r w:rsidR="0018658C" w:rsidRPr="00302469">
        <w:rPr>
          <w:rFonts w:ascii="Arial" w:hAnsi="Arial" w:cs="Arial"/>
        </w:rPr>
        <w:t> </w:t>
      </w:r>
      <w:r w:rsidRPr="00302469">
        <w:rPr>
          <w:rFonts w:ascii="Arial" w:hAnsi="Arial" w:cs="Arial"/>
        </w:rPr>
        <w:t>3,5 мм)</w:t>
      </w:r>
      <w:r w:rsidRPr="00302469">
        <w:rPr>
          <w:rFonts w:ascii="Arial" w:hAnsi="Arial" w:cs="Arial"/>
          <w:vertAlign w:val="superscript"/>
        </w:rPr>
        <w:t>2</w:t>
      </w:r>
      <w:r w:rsidR="00744F38">
        <w:rPr>
          <w:rFonts w:ascii="Arial" w:hAnsi="Arial" w:cs="Arial"/>
        </w:rPr>
        <w:t> </w:t>
      </w:r>
      <w:r w:rsidR="00744F38">
        <w:rPr>
          <w:rFonts w:ascii="Cambria Math" w:hAnsi="Cambria Math" w:cs="Arial"/>
        </w:rPr>
        <w:t>⋅</w:t>
      </w:r>
      <w:r w:rsidR="00744F38">
        <w:rPr>
          <w:rFonts w:ascii="Arial" w:hAnsi="Arial" w:cs="Arial"/>
        </w:rPr>
        <w:t> </w:t>
      </w:r>
      <w:r w:rsidRPr="00302469">
        <w:rPr>
          <w:rFonts w:ascii="Arial" w:hAnsi="Arial" w:cs="Arial"/>
        </w:rPr>
        <w:t xml:space="preserve">10 </w:t>
      </w:r>
      <w:r w:rsidR="00BA4DAE" w:rsidRPr="00302469">
        <w:rPr>
          <w:rFonts w:ascii="Arial" w:hAnsi="Arial" w:cs="Arial"/>
        </w:rPr>
        <w:t>м</w:t>
      </w:r>
      <w:r w:rsidRPr="00302469">
        <w:rPr>
          <w:rFonts w:ascii="Arial" w:hAnsi="Arial" w:cs="Arial"/>
        </w:rPr>
        <w:t xml:space="preserve">Вт = 500 </w:t>
      </w:r>
      <w:r w:rsidR="00BA4DAE" w:rsidRPr="00302469">
        <w:rPr>
          <w:rFonts w:ascii="Arial" w:hAnsi="Arial" w:cs="Arial"/>
        </w:rPr>
        <w:t>м</w:t>
      </w:r>
      <w:r w:rsidRPr="00302469">
        <w:rPr>
          <w:rFonts w:ascii="Arial" w:hAnsi="Arial" w:cs="Arial"/>
        </w:rPr>
        <w:t xml:space="preserve">Вт. Вычисление диаметра пучка </w:t>
      </w:r>
      <w:r w:rsidR="00894AF7" w:rsidRPr="00302469">
        <w:rPr>
          <w:rFonts w:ascii="Arial" w:hAnsi="Arial" w:cs="Arial"/>
        </w:rPr>
        <w:t>в</w:t>
      </w:r>
      <w:r w:rsidRPr="00302469">
        <w:rPr>
          <w:rFonts w:ascii="Arial" w:hAnsi="Arial" w:cs="Arial"/>
        </w:rPr>
        <w:t xml:space="preserve"> НОЗ дает значение </w:t>
      </w:r>
      <w:r w:rsidR="00D60FCD">
        <w:rPr>
          <w:rFonts w:ascii="Arial" w:hAnsi="Arial" w:cs="Arial"/>
        </w:rPr>
        <w:t xml:space="preserve">                              </w:t>
      </w:r>
      <w:r w:rsidRPr="00302469">
        <w:rPr>
          <w:rFonts w:ascii="Arial" w:hAnsi="Arial" w:cs="Arial"/>
          <w:i/>
        </w:rPr>
        <w:t>D</w:t>
      </w:r>
      <w:r w:rsidRPr="00302469">
        <w:rPr>
          <w:rFonts w:ascii="Arial" w:hAnsi="Arial" w:cs="Arial"/>
          <w:vertAlign w:val="subscript"/>
        </w:rPr>
        <w:t>min</w:t>
      </w:r>
      <w:r w:rsidRPr="00302469">
        <w:rPr>
          <w:rFonts w:ascii="Arial" w:hAnsi="Arial" w:cs="Arial"/>
        </w:rPr>
        <w:t xml:space="preserve"> = 24,7 мм. Этот диаметр также может быть выражен в терминах расходимости </w:t>
      </w:r>
      <w:r w:rsidR="00894AF7" w:rsidRPr="00302469">
        <w:rPr>
          <w:rFonts w:ascii="Arial" w:hAnsi="Arial" w:cs="Arial"/>
        </w:rPr>
        <w:t>пучка</w:t>
      </w:r>
      <w:r w:rsidRPr="00302469">
        <w:rPr>
          <w:rFonts w:ascii="Arial" w:hAnsi="Arial" w:cs="Arial"/>
        </w:rPr>
        <w:t xml:space="preserve"> и дальности действия НОЗ как </w:t>
      </w:r>
      <w:r w:rsidRPr="00302469">
        <w:rPr>
          <w:rFonts w:ascii="Arial" w:hAnsi="Arial" w:cs="Arial"/>
          <w:i/>
        </w:rPr>
        <w:t>D</w:t>
      </w:r>
      <w:r w:rsidRPr="00302469">
        <w:rPr>
          <w:rFonts w:ascii="Arial" w:hAnsi="Arial" w:cs="Arial"/>
          <w:vertAlign w:val="subscript"/>
        </w:rPr>
        <w:t>min</w:t>
      </w:r>
      <w:r w:rsidRPr="00302469">
        <w:rPr>
          <w:rFonts w:ascii="Arial" w:hAnsi="Arial" w:cs="Arial"/>
        </w:rPr>
        <w:t xml:space="preserve"> = </w:t>
      </w:r>
      <w:r w:rsidRPr="00302469">
        <w:rPr>
          <w:rFonts w:ascii="Arial" w:hAnsi="Arial" w:cs="Arial"/>
          <w:i/>
        </w:rPr>
        <w:t>D</w:t>
      </w:r>
      <w:r w:rsidRPr="00302469">
        <w:rPr>
          <w:rFonts w:ascii="Arial" w:hAnsi="Arial" w:cs="Arial"/>
          <w:vertAlign w:val="subscript"/>
        </w:rPr>
        <w:t>B</w:t>
      </w:r>
      <w:r w:rsidRPr="00302469">
        <w:rPr>
          <w:rFonts w:ascii="Arial" w:hAnsi="Arial" w:cs="Arial"/>
        </w:rPr>
        <w:t xml:space="preserve"> + </w:t>
      </w:r>
      <w:r w:rsidRPr="00302469">
        <w:rPr>
          <w:rFonts w:ascii="Arial" w:hAnsi="Arial" w:cs="Arial"/>
          <w:i/>
        </w:rPr>
        <w:t>R</w:t>
      </w:r>
      <w:r w:rsidRPr="00302469">
        <w:rPr>
          <w:rFonts w:ascii="Arial" w:hAnsi="Arial" w:cs="Arial"/>
          <w:vertAlign w:val="subscript"/>
        </w:rPr>
        <w:t>НОЗ</w:t>
      </w:r>
      <w:r w:rsidR="00744F38">
        <w:rPr>
          <w:rFonts w:ascii="Arial" w:hAnsi="Arial" w:cs="Arial"/>
        </w:rPr>
        <w:t> </w:t>
      </w:r>
      <w:r w:rsidR="00744F38">
        <w:rPr>
          <w:rFonts w:ascii="Cambria Math" w:hAnsi="Cambria Math" w:cs="Arial"/>
        </w:rPr>
        <w:t>⋅</w:t>
      </w:r>
      <w:r w:rsidR="00744F38">
        <w:rPr>
          <w:rFonts w:ascii="Arial" w:hAnsi="Arial" w:cs="Arial"/>
        </w:rPr>
        <w:t> </w:t>
      </w:r>
      <w:r w:rsidR="00BA4DAE" w:rsidRPr="00302469">
        <w:rPr>
          <w:rFonts w:ascii="Arial" w:hAnsi="Arial" w:cs="Arial"/>
        </w:rPr>
        <w:t>φ</w:t>
      </w:r>
      <w:r w:rsidRPr="00302469">
        <w:rPr>
          <w:rFonts w:ascii="Arial" w:hAnsi="Arial" w:cs="Arial"/>
          <w:vertAlign w:val="subscript"/>
        </w:rPr>
        <w:t>B</w:t>
      </w:r>
      <w:r w:rsidRPr="00302469">
        <w:rPr>
          <w:rFonts w:ascii="Arial" w:hAnsi="Arial" w:cs="Arial"/>
        </w:rPr>
        <w:t xml:space="preserve">. Вычисляя это для </w:t>
      </w:r>
      <w:r w:rsidR="00875629" w:rsidRPr="00302469">
        <w:rPr>
          <w:rFonts w:ascii="Arial" w:hAnsi="Arial" w:cs="Arial"/>
        </w:rPr>
        <w:t>протяж</w:t>
      </w:r>
      <w:r w:rsidR="00875629">
        <w:rPr>
          <w:rFonts w:ascii="Arial" w:hAnsi="Arial" w:cs="Arial"/>
        </w:rPr>
        <w:t>е</w:t>
      </w:r>
      <w:r w:rsidR="00875629" w:rsidRPr="00302469">
        <w:rPr>
          <w:rFonts w:ascii="Arial" w:hAnsi="Arial" w:cs="Arial"/>
        </w:rPr>
        <w:t xml:space="preserve">нности </w:t>
      </w:r>
      <w:r w:rsidRPr="00302469">
        <w:rPr>
          <w:rFonts w:ascii="Arial" w:hAnsi="Arial" w:cs="Arial"/>
        </w:rPr>
        <w:t xml:space="preserve">НОЗ, </w:t>
      </w:r>
      <w:r w:rsidR="00BA4DAE" w:rsidRPr="00302469">
        <w:rPr>
          <w:rFonts w:ascii="Arial" w:hAnsi="Arial" w:cs="Arial"/>
        </w:rPr>
        <w:t>получают</w:t>
      </w:r>
      <w:r w:rsidRPr="00302469">
        <w:rPr>
          <w:rFonts w:ascii="Arial" w:hAnsi="Arial" w:cs="Arial"/>
        </w:rPr>
        <w:t xml:space="preserve"> </w:t>
      </w:r>
      <w:r w:rsidRPr="00302469">
        <w:rPr>
          <w:rFonts w:ascii="Arial" w:hAnsi="Arial" w:cs="Arial"/>
          <w:i/>
        </w:rPr>
        <w:t>R</w:t>
      </w:r>
      <w:r w:rsidRPr="00302469">
        <w:rPr>
          <w:rFonts w:ascii="Arial" w:hAnsi="Arial" w:cs="Arial"/>
          <w:vertAlign w:val="subscript"/>
        </w:rPr>
        <w:t>НОЗ</w:t>
      </w:r>
      <w:r w:rsidR="00BA4DAE" w:rsidRPr="00302469">
        <w:rPr>
          <w:rFonts w:ascii="Arial" w:hAnsi="Arial" w:cs="Arial"/>
        </w:rPr>
        <w:t xml:space="preserve"> = 14,7 м.</w:t>
      </w:r>
    </w:p>
    <w:p w14:paraId="5A20D9C9" w14:textId="431DE5B8" w:rsidR="00647EB6" w:rsidRPr="00302469" w:rsidRDefault="00647EB6" w:rsidP="00BA4DAE">
      <w:pPr>
        <w:rPr>
          <w:rFonts w:ascii="Arial" w:hAnsi="Arial" w:cs="Arial"/>
        </w:rPr>
      </w:pPr>
      <w:r w:rsidRPr="00302469">
        <w:rPr>
          <w:rFonts w:ascii="Arial" w:hAnsi="Arial" w:cs="Arial"/>
        </w:rPr>
        <w:t xml:space="preserve">Двигаясь дальше </w:t>
      </w:r>
      <w:r w:rsidR="00894AF7" w:rsidRPr="00302469">
        <w:rPr>
          <w:rFonts w:ascii="Arial" w:hAnsi="Arial" w:cs="Arial"/>
        </w:rPr>
        <w:t>вдоль пути распространения пучка из терминала</w:t>
      </w:r>
      <w:r w:rsidR="00BA4DAE" w:rsidRPr="00302469">
        <w:rPr>
          <w:rFonts w:ascii="Arial" w:hAnsi="Arial" w:cs="Arial"/>
        </w:rPr>
        <w:t xml:space="preserve"> </w:t>
      </w:r>
      <w:r w:rsidRPr="00302469">
        <w:rPr>
          <w:rFonts w:ascii="Arial" w:hAnsi="Arial" w:cs="Arial"/>
        </w:rPr>
        <w:t xml:space="preserve">B, </w:t>
      </w:r>
      <w:r w:rsidR="00BA4DAE" w:rsidRPr="00302469">
        <w:rPr>
          <w:rFonts w:ascii="Arial" w:hAnsi="Arial" w:cs="Arial"/>
        </w:rPr>
        <w:t>натыкаются</w:t>
      </w:r>
      <w:r w:rsidRPr="00302469">
        <w:rPr>
          <w:rFonts w:ascii="Arial" w:hAnsi="Arial" w:cs="Arial"/>
        </w:rPr>
        <w:t xml:space="preserve"> на промежуточную крышу. Диаметр </w:t>
      </w:r>
      <w:r w:rsidR="00BA4DAE" w:rsidRPr="00302469">
        <w:rPr>
          <w:rFonts w:ascii="Arial" w:hAnsi="Arial" w:cs="Arial"/>
        </w:rPr>
        <w:t xml:space="preserve">пучка, когда он </w:t>
      </w:r>
      <w:r w:rsidRPr="00302469">
        <w:rPr>
          <w:rFonts w:ascii="Arial" w:hAnsi="Arial" w:cs="Arial"/>
        </w:rPr>
        <w:t xml:space="preserve">достигает этого места, </w:t>
      </w:r>
      <w:r w:rsidR="004F3F53" w:rsidRPr="00302469">
        <w:rPr>
          <w:rFonts w:ascii="Arial" w:hAnsi="Arial" w:cs="Arial"/>
        </w:rPr>
        <w:t xml:space="preserve">составляет </w:t>
      </w:r>
      <w:r w:rsidR="00E120EE">
        <w:rPr>
          <w:rFonts w:ascii="Arial" w:hAnsi="Arial" w:cs="Arial"/>
        </w:rPr>
        <w:t xml:space="preserve">                        </w:t>
      </w:r>
      <w:r w:rsidR="00D60FCD">
        <w:rPr>
          <w:rFonts w:ascii="Arial" w:hAnsi="Arial" w:cs="Arial"/>
        </w:rPr>
        <w:t xml:space="preserve">       </w:t>
      </w:r>
      <w:r w:rsidR="00E120EE">
        <w:rPr>
          <w:rFonts w:ascii="Arial" w:hAnsi="Arial" w:cs="Arial"/>
        </w:rPr>
        <w:t xml:space="preserve">  </w:t>
      </w:r>
      <w:r w:rsidRPr="00302469">
        <w:rPr>
          <w:rFonts w:ascii="Arial" w:hAnsi="Arial" w:cs="Arial"/>
          <w:i/>
        </w:rPr>
        <w:t>D</w:t>
      </w:r>
      <w:r w:rsidRPr="00302469">
        <w:rPr>
          <w:rFonts w:ascii="Arial" w:hAnsi="Arial" w:cs="Arial"/>
          <w:vertAlign w:val="subscript"/>
        </w:rPr>
        <w:t>B</w:t>
      </w:r>
      <w:r w:rsidRPr="00302469">
        <w:rPr>
          <w:rFonts w:ascii="Arial" w:hAnsi="Arial" w:cs="Arial"/>
        </w:rPr>
        <w:t xml:space="preserve"> + </w:t>
      </w:r>
      <w:r w:rsidRPr="00302469">
        <w:rPr>
          <w:rFonts w:ascii="Arial" w:hAnsi="Arial" w:cs="Arial"/>
          <w:i/>
        </w:rPr>
        <w:t>R</w:t>
      </w:r>
      <w:r w:rsidRPr="00302469">
        <w:rPr>
          <w:rFonts w:ascii="Arial" w:hAnsi="Arial" w:cs="Arial"/>
          <w:vertAlign w:val="subscript"/>
        </w:rPr>
        <w:t>INT</w:t>
      </w:r>
      <w:r w:rsidR="00744F38">
        <w:rPr>
          <w:rFonts w:ascii="Arial" w:hAnsi="Arial" w:cs="Arial"/>
        </w:rPr>
        <w:t> </w:t>
      </w:r>
      <w:r w:rsidR="00744F38">
        <w:rPr>
          <w:rFonts w:ascii="Cambria Math" w:hAnsi="Cambria Math" w:cs="Arial"/>
        </w:rPr>
        <w:t>⋅</w:t>
      </w:r>
      <w:r w:rsidR="00744F38">
        <w:rPr>
          <w:rFonts w:ascii="Arial" w:hAnsi="Arial" w:cs="Arial"/>
        </w:rPr>
        <w:t> </w:t>
      </w:r>
      <w:r w:rsidR="00BA4DAE" w:rsidRPr="00302469">
        <w:rPr>
          <w:rFonts w:ascii="Arial" w:hAnsi="Arial" w:cs="Arial"/>
        </w:rPr>
        <w:t>φ</w:t>
      </w:r>
      <w:r w:rsidRPr="00302469">
        <w:rPr>
          <w:rFonts w:ascii="Arial" w:hAnsi="Arial" w:cs="Arial"/>
          <w:vertAlign w:val="subscript"/>
        </w:rPr>
        <w:t>B</w:t>
      </w:r>
      <w:r w:rsidRPr="00302469">
        <w:rPr>
          <w:rFonts w:ascii="Arial" w:hAnsi="Arial" w:cs="Arial"/>
        </w:rPr>
        <w:t xml:space="preserve"> = 150 мм. Предел общей мо</w:t>
      </w:r>
      <w:r w:rsidR="00BA4DAE" w:rsidRPr="00302469">
        <w:rPr>
          <w:rFonts w:ascii="Arial" w:hAnsi="Arial" w:cs="Arial"/>
        </w:rPr>
        <w:t xml:space="preserve">щности </w:t>
      </w:r>
      <w:r w:rsidR="00894AF7" w:rsidRPr="00302469">
        <w:rPr>
          <w:rFonts w:ascii="Arial" w:hAnsi="Arial" w:cs="Arial"/>
        </w:rPr>
        <w:t>пучка</w:t>
      </w:r>
      <w:r w:rsidR="00BA4DAE" w:rsidRPr="00302469">
        <w:rPr>
          <w:rFonts w:ascii="Arial" w:hAnsi="Arial" w:cs="Arial"/>
        </w:rPr>
        <w:t xml:space="preserve"> в случае, если эта зона </w:t>
      </w:r>
      <w:r w:rsidRPr="00302469">
        <w:rPr>
          <w:rFonts w:ascii="Arial" w:hAnsi="Arial" w:cs="Arial"/>
        </w:rPr>
        <w:t>не ограничен</w:t>
      </w:r>
      <w:r w:rsidR="00BA4DAE" w:rsidRPr="00302469">
        <w:rPr>
          <w:rFonts w:ascii="Arial" w:hAnsi="Arial" w:cs="Arial"/>
        </w:rPr>
        <w:t>а</w:t>
      </w:r>
      <w:r w:rsidRPr="00302469">
        <w:rPr>
          <w:rFonts w:ascii="Arial" w:hAnsi="Arial" w:cs="Arial"/>
        </w:rPr>
        <w:t xml:space="preserve"> (по-прежнему используется предположение о равномерной освещенности), составляет </w:t>
      </w:r>
      <w:r w:rsidR="009A2E14">
        <w:rPr>
          <w:rFonts w:ascii="Arial" w:hAnsi="Arial" w:cs="Arial"/>
        </w:rPr>
        <w:t xml:space="preserve">         </w:t>
      </w:r>
      <w:r w:rsidR="00D60FCD">
        <w:rPr>
          <w:rFonts w:ascii="Arial" w:hAnsi="Arial" w:cs="Arial"/>
        </w:rPr>
        <w:t xml:space="preserve">              </w:t>
      </w:r>
      <w:r w:rsidR="009A2E14">
        <w:rPr>
          <w:rFonts w:ascii="Arial" w:hAnsi="Arial" w:cs="Arial"/>
        </w:rPr>
        <w:t xml:space="preserve">  </w:t>
      </w:r>
      <w:r w:rsidRPr="00302469">
        <w:rPr>
          <w:rFonts w:ascii="Arial" w:hAnsi="Arial" w:cs="Arial"/>
        </w:rPr>
        <w:t>(150 мм</w:t>
      </w:r>
      <w:r w:rsidR="0018658C" w:rsidRPr="00302469">
        <w:rPr>
          <w:rFonts w:ascii="Arial" w:hAnsi="Arial" w:cs="Arial"/>
        </w:rPr>
        <w:t> </w:t>
      </w:r>
      <w:r w:rsidRPr="00302469">
        <w:rPr>
          <w:rFonts w:ascii="Arial" w:hAnsi="Arial" w:cs="Arial"/>
        </w:rPr>
        <w:t>/</w:t>
      </w:r>
      <w:r w:rsidR="0018658C" w:rsidRPr="00302469">
        <w:rPr>
          <w:rFonts w:ascii="Arial" w:hAnsi="Arial" w:cs="Arial"/>
        </w:rPr>
        <w:t> </w:t>
      </w:r>
      <w:r w:rsidRPr="00302469">
        <w:rPr>
          <w:rFonts w:ascii="Arial" w:hAnsi="Arial" w:cs="Arial"/>
        </w:rPr>
        <w:t>25 мм)</w:t>
      </w:r>
      <w:r w:rsidRPr="00302469">
        <w:rPr>
          <w:rFonts w:ascii="Arial" w:hAnsi="Arial" w:cs="Arial"/>
          <w:vertAlign w:val="superscript"/>
        </w:rPr>
        <w:t>2</w:t>
      </w:r>
      <w:r w:rsidR="00744F38">
        <w:rPr>
          <w:rFonts w:ascii="Arial" w:hAnsi="Arial" w:cs="Arial"/>
        </w:rPr>
        <w:t> </w:t>
      </w:r>
      <w:r w:rsidR="00744F38">
        <w:rPr>
          <w:rFonts w:ascii="Cambria Math" w:hAnsi="Cambria Math" w:cs="Arial"/>
        </w:rPr>
        <w:t>⋅</w:t>
      </w:r>
      <w:r w:rsidR="00744F38">
        <w:rPr>
          <w:rFonts w:ascii="Arial" w:hAnsi="Arial" w:cs="Arial"/>
        </w:rPr>
        <w:t> </w:t>
      </w:r>
      <w:r w:rsidRPr="00302469">
        <w:rPr>
          <w:rFonts w:ascii="Arial" w:hAnsi="Arial" w:cs="Arial"/>
        </w:rPr>
        <w:t xml:space="preserve">10 </w:t>
      </w:r>
      <w:r w:rsidR="00BA4DAE" w:rsidRPr="00302469">
        <w:rPr>
          <w:rFonts w:ascii="Arial" w:hAnsi="Arial" w:cs="Arial"/>
        </w:rPr>
        <w:t>мВт = 360 м</w:t>
      </w:r>
      <w:r w:rsidRPr="00302469">
        <w:rPr>
          <w:rFonts w:ascii="Arial" w:hAnsi="Arial" w:cs="Arial"/>
        </w:rPr>
        <w:t>Вт. Если вместо этого доступ к промежуточной крыше огр</w:t>
      </w:r>
      <w:r w:rsidR="00BA4DAE" w:rsidRPr="00302469">
        <w:rPr>
          <w:rFonts w:ascii="Arial" w:hAnsi="Arial" w:cs="Arial"/>
        </w:rPr>
        <w:t xml:space="preserve">аничен, поскольку промежуточная зона </w:t>
      </w:r>
      <w:r w:rsidRPr="00302469">
        <w:rPr>
          <w:rFonts w:ascii="Arial" w:hAnsi="Arial" w:cs="Arial"/>
        </w:rPr>
        <w:t>находится за пределами НОЗ, то будет разрешена полная мощность</w:t>
      </w:r>
      <w:r w:rsidR="00BA4DAE" w:rsidRPr="00302469">
        <w:rPr>
          <w:rFonts w:ascii="Arial" w:hAnsi="Arial" w:cs="Arial"/>
        </w:rPr>
        <w:t xml:space="preserve"> передатчика уровня доступа 3B.</w:t>
      </w:r>
    </w:p>
    <w:p w14:paraId="394FCF5C" w14:textId="28161473" w:rsidR="00647EB6" w:rsidRPr="00302469" w:rsidRDefault="00647EB6" w:rsidP="00BA4DAE">
      <w:pPr>
        <w:rPr>
          <w:rFonts w:ascii="Arial" w:hAnsi="Arial" w:cs="Arial"/>
        </w:rPr>
      </w:pPr>
      <w:r w:rsidRPr="00302469">
        <w:rPr>
          <w:rFonts w:ascii="Arial" w:hAnsi="Arial" w:cs="Arial"/>
        </w:rPr>
        <w:t>Следующая область, представляющая интерес на пути</w:t>
      </w:r>
      <w:r w:rsidR="00894AF7" w:rsidRPr="00302469">
        <w:rPr>
          <w:rFonts w:ascii="Arial" w:hAnsi="Arial" w:cs="Arial"/>
        </w:rPr>
        <w:t xml:space="preserve"> распространения пучка</w:t>
      </w:r>
      <w:r w:rsidRPr="00302469">
        <w:rPr>
          <w:rFonts w:ascii="Arial" w:hAnsi="Arial" w:cs="Arial"/>
        </w:rPr>
        <w:t xml:space="preserve"> терминала B, находится сразу за зданием, где уст</w:t>
      </w:r>
      <w:r w:rsidR="00BA4DAE" w:rsidRPr="00302469">
        <w:rPr>
          <w:rFonts w:ascii="Arial" w:hAnsi="Arial" w:cs="Arial"/>
        </w:rPr>
        <w:t>ановлен терминал A. Диаметр пучка</w:t>
      </w:r>
      <w:r w:rsidRPr="00302469">
        <w:rPr>
          <w:rFonts w:ascii="Arial" w:hAnsi="Arial" w:cs="Arial"/>
        </w:rPr>
        <w:t xml:space="preserve">, когда он достигает этого места, равен </w:t>
      </w:r>
      <w:r w:rsidRPr="00302469">
        <w:rPr>
          <w:rFonts w:ascii="Arial" w:hAnsi="Arial" w:cs="Arial"/>
          <w:i/>
        </w:rPr>
        <w:t>D</w:t>
      </w:r>
      <w:r w:rsidRPr="00302469">
        <w:rPr>
          <w:rFonts w:ascii="Arial" w:hAnsi="Arial" w:cs="Arial"/>
          <w:vertAlign w:val="subscript"/>
        </w:rPr>
        <w:t>B</w:t>
      </w:r>
      <w:r w:rsidRPr="00302469">
        <w:rPr>
          <w:rFonts w:ascii="Arial" w:hAnsi="Arial" w:cs="Arial"/>
        </w:rPr>
        <w:t xml:space="preserve"> + </w:t>
      </w:r>
      <w:r w:rsidRPr="00302469">
        <w:rPr>
          <w:rFonts w:ascii="Arial" w:hAnsi="Arial" w:cs="Arial"/>
          <w:i/>
        </w:rPr>
        <w:t>R</w:t>
      </w:r>
      <w:r w:rsidRPr="00302469">
        <w:rPr>
          <w:rFonts w:ascii="Arial" w:hAnsi="Arial" w:cs="Arial"/>
          <w:vertAlign w:val="subscript"/>
        </w:rPr>
        <w:t>L</w:t>
      </w:r>
      <w:r w:rsidR="00744F38">
        <w:rPr>
          <w:rFonts w:ascii="Arial" w:hAnsi="Arial" w:cs="Arial"/>
        </w:rPr>
        <w:t> </w:t>
      </w:r>
      <w:r w:rsidR="00744F38">
        <w:rPr>
          <w:rFonts w:ascii="Cambria Math" w:hAnsi="Cambria Math" w:cs="Arial"/>
        </w:rPr>
        <w:t>⋅</w:t>
      </w:r>
      <w:r w:rsidR="00744F38">
        <w:rPr>
          <w:rFonts w:ascii="Arial" w:hAnsi="Arial" w:cs="Arial"/>
        </w:rPr>
        <w:t> </w:t>
      </w:r>
      <w:r w:rsidR="00BA4DAE" w:rsidRPr="00302469">
        <w:rPr>
          <w:rFonts w:ascii="Arial" w:hAnsi="Arial" w:cs="Arial"/>
        </w:rPr>
        <w:t>φ</w:t>
      </w:r>
      <w:r w:rsidRPr="00302469">
        <w:rPr>
          <w:rFonts w:ascii="Arial" w:hAnsi="Arial" w:cs="Arial"/>
          <w:vertAlign w:val="subscript"/>
        </w:rPr>
        <w:t>B</w:t>
      </w:r>
      <w:r w:rsidR="00BA4DAE" w:rsidRPr="00302469">
        <w:rPr>
          <w:rFonts w:ascii="Arial" w:hAnsi="Arial" w:cs="Arial"/>
        </w:rPr>
        <w:t xml:space="preserve"> </w:t>
      </w:r>
      <w:r w:rsidRPr="00302469">
        <w:rPr>
          <w:rFonts w:ascii="Arial" w:hAnsi="Arial" w:cs="Arial"/>
        </w:rPr>
        <w:t>= 310 мм. Ограничение общей мо</w:t>
      </w:r>
      <w:r w:rsidR="00BA4DAE" w:rsidRPr="00302469">
        <w:rPr>
          <w:rFonts w:ascii="Arial" w:hAnsi="Arial" w:cs="Arial"/>
        </w:rPr>
        <w:t xml:space="preserve">щности </w:t>
      </w:r>
      <w:r w:rsidR="003510FB">
        <w:rPr>
          <w:rFonts w:ascii="Arial" w:hAnsi="Arial" w:cs="Arial"/>
        </w:rPr>
        <w:t>пучка</w:t>
      </w:r>
      <w:r w:rsidR="00BA4DAE" w:rsidRPr="00302469">
        <w:rPr>
          <w:rFonts w:ascii="Arial" w:hAnsi="Arial" w:cs="Arial"/>
        </w:rPr>
        <w:t xml:space="preserve"> в случае, если эта зона </w:t>
      </w:r>
      <w:r w:rsidRPr="00302469">
        <w:rPr>
          <w:rFonts w:ascii="Arial" w:hAnsi="Arial" w:cs="Arial"/>
        </w:rPr>
        <w:t>не ограничен</w:t>
      </w:r>
      <w:r w:rsidR="00BA4DAE" w:rsidRPr="00302469">
        <w:rPr>
          <w:rFonts w:ascii="Arial" w:hAnsi="Arial" w:cs="Arial"/>
        </w:rPr>
        <w:t>а</w:t>
      </w:r>
      <w:r w:rsidRPr="00302469">
        <w:rPr>
          <w:rFonts w:ascii="Arial" w:hAnsi="Arial" w:cs="Arial"/>
        </w:rPr>
        <w:t>, составляет</w:t>
      </w:r>
      <w:r w:rsidR="0018658C" w:rsidRPr="00302469">
        <w:rPr>
          <w:rFonts w:ascii="Arial" w:hAnsi="Arial" w:cs="Arial"/>
        </w:rPr>
        <w:t xml:space="preserve"> </w:t>
      </w:r>
      <w:r w:rsidRPr="00302469">
        <w:rPr>
          <w:rFonts w:ascii="Arial" w:hAnsi="Arial" w:cs="Arial"/>
        </w:rPr>
        <w:t>(310 мм</w:t>
      </w:r>
      <w:r w:rsidR="0018658C" w:rsidRPr="00302469">
        <w:rPr>
          <w:rFonts w:ascii="Arial" w:hAnsi="Arial" w:cs="Arial"/>
        </w:rPr>
        <w:t> </w:t>
      </w:r>
      <w:r w:rsidRPr="00302469">
        <w:rPr>
          <w:rFonts w:ascii="Arial" w:hAnsi="Arial" w:cs="Arial"/>
        </w:rPr>
        <w:t>/</w:t>
      </w:r>
      <w:r w:rsidR="0018658C" w:rsidRPr="00302469">
        <w:rPr>
          <w:rFonts w:ascii="Arial" w:hAnsi="Arial" w:cs="Arial"/>
        </w:rPr>
        <w:t> </w:t>
      </w:r>
      <w:r w:rsidRPr="00302469">
        <w:rPr>
          <w:rFonts w:ascii="Arial" w:hAnsi="Arial" w:cs="Arial"/>
        </w:rPr>
        <w:t>25 мм)</w:t>
      </w:r>
      <w:r w:rsidRPr="00302469">
        <w:rPr>
          <w:rFonts w:ascii="Arial" w:hAnsi="Arial" w:cs="Arial"/>
          <w:vertAlign w:val="superscript"/>
        </w:rPr>
        <w:t>2</w:t>
      </w:r>
      <w:r w:rsidR="00744F38">
        <w:rPr>
          <w:rFonts w:ascii="Arial" w:hAnsi="Arial" w:cs="Arial"/>
        </w:rPr>
        <w:t> </w:t>
      </w:r>
      <w:r w:rsidR="00744F38">
        <w:rPr>
          <w:rFonts w:ascii="Cambria Math" w:hAnsi="Cambria Math" w:cs="Arial"/>
        </w:rPr>
        <w:t>⋅</w:t>
      </w:r>
      <w:r w:rsidR="00744F38">
        <w:rPr>
          <w:rFonts w:ascii="Arial" w:hAnsi="Arial" w:cs="Arial"/>
        </w:rPr>
        <w:t> </w:t>
      </w:r>
      <w:r w:rsidRPr="00302469">
        <w:rPr>
          <w:rFonts w:ascii="Arial" w:hAnsi="Arial" w:cs="Arial"/>
        </w:rPr>
        <w:t xml:space="preserve">10 </w:t>
      </w:r>
      <w:r w:rsidR="00BA4DAE" w:rsidRPr="00302469">
        <w:rPr>
          <w:rFonts w:ascii="Arial" w:hAnsi="Arial" w:cs="Arial"/>
        </w:rPr>
        <w:t>м</w:t>
      </w:r>
      <w:r w:rsidRPr="00302469">
        <w:rPr>
          <w:rFonts w:ascii="Arial" w:hAnsi="Arial" w:cs="Arial"/>
        </w:rPr>
        <w:t>Вт</w:t>
      </w:r>
      <w:r w:rsidR="0018658C" w:rsidRPr="00302469">
        <w:rPr>
          <w:rFonts w:ascii="Arial" w:hAnsi="Arial" w:cs="Arial"/>
        </w:rPr>
        <w:t> </w:t>
      </w:r>
      <w:r w:rsidRPr="00302469">
        <w:rPr>
          <w:rFonts w:ascii="Arial" w:hAnsi="Arial" w:cs="Arial"/>
        </w:rPr>
        <w:t>=</w:t>
      </w:r>
      <w:r w:rsidR="0018658C" w:rsidRPr="00302469">
        <w:rPr>
          <w:rFonts w:ascii="Arial" w:hAnsi="Arial" w:cs="Arial"/>
        </w:rPr>
        <w:t> </w:t>
      </w:r>
      <w:r w:rsidRPr="00302469">
        <w:rPr>
          <w:rFonts w:ascii="Arial" w:hAnsi="Arial" w:cs="Arial"/>
        </w:rPr>
        <w:t>1,53 Вт. Поскольку это превышает максимальную мощность передатчика уровня доступа 3B, данное условие не ограничивает предельную мощность.</w:t>
      </w:r>
    </w:p>
    <w:p w14:paraId="45D2C002" w14:textId="32A6268F" w:rsidR="00647EB6" w:rsidRPr="00302469" w:rsidRDefault="00647EB6" w:rsidP="00BA4DAE">
      <w:pPr>
        <w:rPr>
          <w:rFonts w:ascii="Arial" w:hAnsi="Arial" w:cs="Arial"/>
        </w:rPr>
      </w:pPr>
      <w:r w:rsidRPr="00302469">
        <w:rPr>
          <w:rFonts w:ascii="Arial" w:hAnsi="Arial" w:cs="Arial"/>
        </w:rPr>
        <w:t xml:space="preserve">Затем </w:t>
      </w:r>
      <w:r w:rsidR="008A4BC1" w:rsidRPr="00302469">
        <w:rPr>
          <w:rFonts w:ascii="Arial" w:hAnsi="Arial" w:cs="Arial"/>
        </w:rPr>
        <w:t>пучок</w:t>
      </w:r>
      <w:r w:rsidRPr="00302469">
        <w:rPr>
          <w:rFonts w:ascii="Arial" w:hAnsi="Arial" w:cs="Arial"/>
        </w:rPr>
        <w:t xml:space="preserve"> из терминала B частично проходит через окно перед терминалом A для приема и частично отражается окно</w:t>
      </w:r>
      <w:r w:rsidR="00BA4DAE" w:rsidRPr="00302469">
        <w:rPr>
          <w:rFonts w:ascii="Arial" w:hAnsi="Arial" w:cs="Arial"/>
        </w:rPr>
        <w:t xml:space="preserve">м в направлении неограниченной зоны </w:t>
      </w:r>
      <w:r w:rsidRPr="00302469">
        <w:rPr>
          <w:rFonts w:ascii="Arial" w:hAnsi="Arial" w:cs="Arial"/>
        </w:rPr>
        <w:t xml:space="preserve">на расстоянии </w:t>
      </w:r>
      <w:r w:rsidRPr="00302469">
        <w:rPr>
          <w:rFonts w:ascii="Arial" w:hAnsi="Arial" w:cs="Arial"/>
          <w:i/>
        </w:rPr>
        <w:t>R</w:t>
      </w:r>
      <w:r w:rsidRPr="00302469">
        <w:rPr>
          <w:rFonts w:ascii="Arial" w:hAnsi="Arial" w:cs="Arial"/>
          <w:vertAlign w:val="subscript"/>
        </w:rPr>
        <w:t>R</w:t>
      </w:r>
      <w:r w:rsidR="00BA4DAE" w:rsidRPr="00302469">
        <w:rPr>
          <w:rFonts w:ascii="Arial" w:hAnsi="Arial" w:cs="Arial"/>
        </w:rPr>
        <w:t xml:space="preserve">. </w:t>
      </w:r>
      <w:r w:rsidR="00BA4DAE" w:rsidRPr="00302469">
        <w:rPr>
          <w:rFonts w:ascii="Arial" w:hAnsi="Arial" w:cs="Arial"/>
          <w:spacing w:val="-4"/>
        </w:rPr>
        <w:t>Диаметр пучк</w:t>
      </w:r>
      <w:r w:rsidRPr="00302469">
        <w:rPr>
          <w:rFonts w:ascii="Arial" w:hAnsi="Arial" w:cs="Arial"/>
          <w:spacing w:val="-4"/>
        </w:rPr>
        <w:t xml:space="preserve">а, когда он достигает этого местоположения, </w:t>
      </w:r>
      <w:r w:rsidR="004F3F53" w:rsidRPr="00302469">
        <w:rPr>
          <w:rFonts w:ascii="Arial" w:hAnsi="Arial" w:cs="Arial"/>
          <w:spacing w:val="-4"/>
        </w:rPr>
        <w:t>составляет</w:t>
      </w:r>
      <w:r w:rsidRPr="00302469">
        <w:rPr>
          <w:rFonts w:ascii="Arial" w:hAnsi="Arial" w:cs="Arial"/>
          <w:spacing w:val="-4"/>
        </w:rPr>
        <w:t xml:space="preserve"> </w:t>
      </w:r>
      <w:r w:rsidRPr="00302469">
        <w:rPr>
          <w:rFonts w:ascii="Arial" w:hAnsi="Arial" w:cs="Arial"/>
          <w:i/>
          <w:spacing w:val="-4"/>
        </w:rPr>
        <w:t>D</w:t>
      </w:r>
      <w:r w:rsidRPr="00302469">
        <w:rPr>
          <w:rFonts w:ascii="Arial" w:hAnsi="Arial" w:cs="Arial"/>
          <w:spacing w:val="-4"/>
          <w:vertAlign w:val="subscript"/>
        </w:rPr>
        <w:t>B</w:t>
      </w:r>
      <w:r w:rsidRPr="00302469">
        <w:rPr>
          <w:rFonts w:ascii="Arial" w:hAnsi="Arial" w:cs="Arial"/>
          <w:spacing w:val="-4"/>
        </w:rPr>
        <w:t xml:space="preserve"> + (</w:t>
      </w:r>
      <w:r w:rsidRPr="00302469">
        <w:rPr>
          <w:rFonts w:ascii="Arial" w:hAnsi="Arial" w:cs="Arial"/>
          <w:i/>
          <w:spacing w:val="-4"/>
        </w:rPr>
        <w:t>R</w:t>
      </w:r>
      <w:r w:rsidRPr="00302469">
        <w:rPr>
          <w:rFonts w:ascii="Arial" w:hAnsi="Arial" w:cs="Arial"/>
          <w:spacing w:val="-4"/>
          <w:vertAlign w:val="subscript"/>
        </w:rPr>
        <w:t>L</w:t>
      </w:r>
      <w:r w:rsidRPr="00302469">
        <w:rPr>
          <w:rFonts w:ascii="Arial" w:hAnsi="Arial" w:cs="Arial"/>
          <w:spacing w:val="-4"/>
        </w:rPr>
        <w:t xml:space="preserve"> + </w:t>
      </w:r>
      <w:r w:rsidRPr="00302469">
        <w:rPr>
          <w:rFonts w:ascii="Arial" w:hAnsi="Arial" w:cs="Arial"/>
          <w:i/>
          <w:spacing w:val="-4"/>
        </w:rPr>
        <w:t>R</w:t>
      </w:r>
      <w:r w:rsidRPr="00302469">
        <w:rPr>
          <w:rFonts w:ascii="Arial" w:hAnsi="Arial" w:cs="Arial"/>
          <w:spacing w:val="-4"/>
          <w:vertAlign w:val="subscript"/>
        </w:rPr>
        <w:t>R</w:t>
      </w:r>
      <w:r w:rsidR="00BA4DAE" w:rsidRPr="00302469">
        <w:rPr>
          <w:rFonts w:ascii="Arial" w:hAnsi="Arial" w:cs="Arial"/>
          <w:spacing w:val="-4"/>
        </w:rPr>
        <w:t>)</w:t>
      </w:r>
      <w:r w:rsidR="00744F38">
        <w:rPr>
          <w:rFonts w:ascii="Arial" w:hAnsi="Arial" w:cs="Arial"/>
        </w:rPr>
        <w:t> </w:t>
      </w:r>
      <w:r w:rsidR="00744F38">
        <w:rPr>
          <w:rFonts w:ascii="Cambria Math" w:hAnsi="Cambria Math" w:cs="Arial"/>
        </w:rPr>
        <w:t>⋅</w:t>
      </w:r>
      <w:r w:rsidR="00744F38">
        <w:rPr>
          <w:rFonts w:ascii="Arial" w:hAnsi="Arial" w:cs="Arial"/>
        </w:rPr>
        <w:t> </w:t>
      </w:r>
      <w:r w:rsidR="00BA4DAE" w:rsidRPr="00302469">
        <w:rPr>
          <w:rFonts w:ascii="Arial" w:hAnsi="Arial" w:cs="Arial"/>
          <w:spacing w:val="-4"/>
        </w:rPr>
        <w:t>φ</w:t>
      </w:r>
      <w:r w:rsidRPr="00302469">
        <w:rPr>
          <w:rFonts w:ascii="Arial" w:hAnsi="Arial" w:cs="Arial"/>
          <w:spacing w:val="-4"/>
          <w:vertAlign w:val="subscript"/>
        </w:rPr>
        <w:t>B</w:t>
      </w:r>
      <w:r w:rsidRPr="00302469">
        <w:rPr>
          <w:rFonts w:ascii="Arial" w:hAnsi="Arial" w:cs="Arial"/>
          <w:spacing w:val="-4"/>
        </w:rPr>
        <w:t xml:space="preserve"> = 385 мм.</w:t>
      </w:r>
      <w:r w:rsidRPr="00302469">
        <w:rPr>
          <w:rFonts w:ascii="Arial" w:hAnsi="Arial" w:cs="Arial"/>
        </w:rPr>
        <w:t xml:space="preserve"> Предел мощ</w:t>
      </w:r>
      <w:r w:rsidR="00BA4DAE" w:rsidRPr="00302469">
        <w:rPr>
          <w:rFonts w:ascii="Arial" w:hAnsi="Arial" w:cs="Arial"/>
        </w:rPr>
        <w:t xml:space="preserve">ности передаваемого </w:t>
      </w:r>
      <w:r w:rsidR="003510FB">
        <w:rPr>
          <w:rFonts w:ascii="Arial" w:hAnsi="Arial" w:cs="Arial"/>
        </w:rPr>
        <w:t>пучка</w:t>
      </w:r>
      <w:r w:rsidR="00BA4DAE" w:rsidRPr="00302469">
        <w:rPr>
          <w:rFonts w:ascii="Arial" w:hAnsi="Arial" w:cs="Arial"/>
        </w:rPr>
        <w:t xml:space="preserve"> в этой зоне </w:t>
      </w:r>
      <w:r w:rsidRPr="00302469">
        <w:rPr>
          <w:rFonts w:ascii="Arial" w:hAnsi="Arial" w:cs="Arial"/>
        </w:rPr>
        <w:t>с учетом</w:t>
      </w:r>
      <w:r w:rsidR="00BA4DAE" w:rsidRPr="00302469">
        <w:rPr>
          <w:rFonts w:ascii="Arial" w:hAnsi="Arial" w:cs="Arial"/>
        </w:rPr>
        <w:t xml:space="preserve"> </w:t>
      </w:r>
      <w:r w:rsidRPr="00302469">
        <w:rPr>
          <w:rFonts w:ascii="Arial" w:hAnsi="Arial" w:cs="Arial"/>
        </w:rPr>
        <w:t>отражательной способности окна составляет (385 мм</w:t>
      </w:r>
      <w:r w:rsidR="003A5848" w:rsidRPr="00302469">
        <w:rPr>
          <w:rFonts w:ascii="Arial" w:hAnsi="Arial" w:cs="Arial"/>
        </w:rPr>
        <w:t> </w:t>
      </w:r>
      <w:r w:rsidRPr="00302469">
        <w:rPr>
          <w:rFonts w:ascii="Arial" w:hAnsi="Arial" w:cs="Arial"/>
        </w:rPr>
        <w:t>/</w:t>
      </w:r>
      <w:r w:rsidR="003A5848" w:rsidRPr="00302469">
        <w:rPr>
          <w:rFonts w:ascii="Arial" w:hAnsi="Arial" w:cs="Arial"/>
        </w:rPr>
        <w:t> </w:t>
      </w:r>
      <w:r w:rsidRPr="00302469">
        <w:rPr>
          <w:rFonts w:ascii="Arial" w:hAnsi="Arial" w:cs="Arial"/>
        </w:rPr>
        <w:t>25 мм)</w:t>
      </w:r>
      <w:r w:rsidRPr="00302469">
        <w:rPr>
          <w:rFonts w:ascii="Arial" w:hAnsi="Arial" w:cs="Arial"/>
          <w:vertAlign w:val="superscript"/>
        </w:rPr>
        <w:t>2</w:t>
      </w:r>
      <w:r w:rsidR="00744F38">
        <w:rPr>
          <w:rFonts w:ascii="Arial" w:hAnsi="Arial" w:cs="Arial"/>
        </w:rPr>
        <w:t> </w:t>
      </w:r>
      <w:r w:rsidR="00744F38">
        <w:rPr>
          <w:rFonts w:ascii="Cambria Math" w:hAnsi="Cambria Math" w:cs="Arial"/>
        </w:rPr>
        <w:t>⋅</w:t>
      </w:r>
      <w:r w:rsidR="00744F38">
        <w:rPr>
          <w:rFonts w:ascii="Arial" w:hAnsi="Arial" w:cs="Arial"/>
        </w:rPr>
        <w:t> </w:t>
      </w:r>
      <w:r w:rsidRPr="00302469">
        <w:rPr>
          <w:rFonts w:ascii="Arial" w:hAnsi="Arial" w:cs="Arial"/>
        </w:rPr>
        <w:t xml:space="preserve">10 </w:t>
      </w:r>
      <w:r w:rsidR="004F3F53" w:rsidRPr="00302469">
        <w:rPr>
          <w:rFonts w:ascii="Arial" w:hAnsi="Arial" w:cs="Arial"/>
        </w:rPr>
        <w:t>мВт/</w:t>
      </w:r>
      <w:r w:rsidR="00BA4DAE" w:rsidRPr="00302469">
        <w:rPr>
          <w:rFonts w:ascii="Arial" w:hAnsi="Arial" w:cs="Arial"/>
        </w:rPr>
        <w:t xml:space="preserve">(1 – </w:t>
      </w:r>
      <w:r w:rsidR="00BA4DAE" w:rsidRPr="00302469">
        <w:rPr>
          <w:rFonts w:ascii="Arial" w:hAnsi="Arial" w:cs="Arial"/>
          <w:i/>
        </w:rPr>
        <w:t>Т</w:t>
      </w:r>
      <w:r w:rsidR="00BA4DAE" w:rsidRPr="00302469">
        <w:rPr>
          <w:rFonts w:ascii="Arial" w:hAnsi="Arial" w:cs="Arial"/>
          <w:vertAlign w:val="subscript"/>
          <w:lang w:val="en-US"/>
        </w:rPr>
        <w:t>w</w:t>
      </w:r>
      <w:r w:rsidR="004F3F53" w:rsidRPr="00302469">
        <w:rPr>
          <w:rFonts w:ascii="Arial" w:hAnsi="Arial" w:cs="Arial"/>
        </w:rPr>
        <w:t>)</w:t>
      </w:r>
      <w:r w:rsidR="003A5848" w:rsidRPr="00302469">
        <w:rPr>
          <w:rFonts w:ascii="Arial" w:hAnsi="Arial" w:cs="Arial"/>
        </w:rPr>
        <w:t xml:space="preserve"> </w:t>
      </w:r>
      <w:r w:rsidR="004F3F53" w:rsidRPr="00302469">
        <w:rPr>
          <w:rFonts w:ascii="Arial" w:hAnsi="Arial" w:cs="Arial"/>
        </w:rPr>
        <w:t>=</w:t>
      </w:r>
      <w:r w:rsidR="003A5848" w:rsidRPr="00302469">
        <w:rPr>
          <w:rFonts w:ascii="Arial" w:hAnsi="Arial" w:cs="Arial"/>
        </w:rPr>
        <w:t xml:space="preserve"> </w:t>
      </w:r>
      <w:r w:rsidRPr="00302469">
        <w:rPr>
          <w:rFonts w:ascii="Arial" w:hAnsi="Arial" w:cs="Arial"/>
        </w:rPr>
        <w:t>3,38 Вт. Опять же, это превышает максимальную мощность передатчика 3B и не вызывает беспокойства.</w:t>
      </w:r>
    </w:p>
    <w:p w14:paraId="411CE06C" w14:textId="1E002300" w:rsidR="00647EB6" w:rsidRPr="00302469" w:rsidRDefault="00647EB6" w:rsidP="00647EB6">
      <w:pPr>
        <w:rPr>
          <w:rFonts w:ascii="Arial" w:hAnsi="Arial" w:cs="Arial"/>
        </w:rPr>
      </w:pPr>
      <w:r w:rsidRPr="00302469">
        <w:rPr>
          <w:rFonts w:ascii="Arial" w:hAnsi="Arial" w:cs="Arial"/>
        </w:rPr>
        <w:t>Приведенный выше анализ показывает, что максимальная м</w:t>
      </w:r>
      <w:r w:rsidR="004F3F53" w:rsidRPr="00302469">
        <w:rPr>
          <w:rFonts w:ascii="Arial" w:hAnsi="Arial" w:cs="Arial"/>
        </w:rPr>
        <w:t xml:space="preserve">ощность передачи от терминала В </w:t>
      </w:r>
      <w:r w:rsidRPr="00302469">
        <w:rPr>
          <w:rFonts w:ascii="Arial" w:hAnsi="Arial" w:cs="Arial"/>
        </w:rPr>
        <w:t xml:space="preserve">составляет 500 </w:t>
      </w:r>
      <w:r w:rsidR="00BA4DAE" w:rsidRPr="00302469">
        <w:rPr>
          <w:rFonts w:ascii="Arial" w:hAnsi="Arial" w:cs="Arial"/>
        </w:rPr>
        <w:t>м</w:t>
      </w:r>
      <w:r w:rsidRPr="00302469">
        <w:rPr>
          <w:rFonts w:ascii="Arial" w:hAnsi="Arial" w:cs="Arial"/>
        </w:rPr>
        <w:t>Вт, когда промежуточ</w:t>
      </w:r>
      <w:r w:rsidR="00BA4DAE" w:rsidRPr="00302469">
        <w:rPr>
          <w:rFonts w:ascii="Arial" w:hAnsi="Arial" w:cs="Arial"/>
        </w:rPr>
        <w:t>ная крыша является ограниченной зон</w:t>
      </w:r>
      <w:r w:rsidR="00A02069" w:rsidRPr="00302469">
        <w:rPr>
          <w:rFonts w:ascii="Arial" w:hAnsi="Arial" w:cs="Arial"/>
        </w:rPr>
        <w:t>ой</w:t>
      </w:r>
      <w:r w:rsidR="004F3F53" w:rsidRPr="00302469">
        <w:rPr>
          <w:rFonts w:ascii="Arial" w:hAnsi="Arial" w:cs="Arial"/>
        </w:rPr>
        <w:t xml:space="preserve">. </w:t>
      </w:r>
      <w:r w:rsidR="003B75E4">
        <w:rPr>
          <w:rFonts w:ascii="Arial" w:hAnsi="Arial" w:cs="Arial"/>
        </w:rPr>
        <w:t xml:space="preserve">             </w:t>
      </w:r>
      <w:r w:rsidR="004F3F53" w:rsidRPr="00302469">
        <w:rPr>
          <w:rFonts w:ascii="Arial" w:hAnsi="Arial" w:cs="Arial"/>
        </w:rPr>
        <w:t xml:space="preserve">В случае, если промежуточное пространство </w:t>
      </w:r>
      <w:r w:rsidRPr="00302469">
        <w:rPr>
          <w:rFonts w:ascii="Arial" w:hAnsi="Arial" w:cs="Arial"/>
        </w:rPr>
        <w:t>не ограничен</w:t>
      </w:r>
      <w:r w:rsidR="004F3F53" w:rsidRPr="00302469">
        <w:rPr>
          <w:rFonts w:ascii="Arial" w:hAnsi="Arial" w:cs="Arial"/>
        </w:rPr>
        <w:t>о</w:t>
      </w:r>
      <w:r w:rsidRPr="00302469">
        <w:rPr>
          <w:rFonts w:ascii="Arial" w:hAnsi="Arial" w:cs="Arial"/>
        </w:rPr>
        <w:t xml:space="preserve">, максимальная мощность передачи снижается до 360 </w:t>
      </w:r>
      <w:r w:rsidR="00BA4DAE" w:rsidRPr="00302469">
        <w:rPr>
          <w:rFonts w:ascii="Arial" w:hAnsi="Arial" w:cs="Arial"/>
        </w:rPr>
        <w:t>м</w:t>
      </w:r>
      <w:r w:rsidRPr="00302469">
        <w:rPr>
          <w:rFonts w:ascii="Arial" w:hAnsi="Arial" w:cs="Arial"/>
        </w:rPr>
        <w:t>Вт. Ни местоположение</w:t>
      </w:r>
      <w:r w:rsidRPr="00AF7E6C">
        <w:rPr>
          <w:rFonts w:ascii="Arial" w:hAnsi="Arial" w:cs="Arial"/>
          <w:sz w:val="24"/>
          <w:szCs w:val="24"/>
        </w:rPr>
        <w:t xml:space="preserve"> </w:t>
      </w:r>
      <w:r w:rsidRPr="00302469">
        <w:rPr>
          <w:rFonts w:ascii="Arial" w:hAnsi="Arial" w:cs="Arial"/>
        </w:rPr>
        <w:t xml:space="preserve">терминала А, ни направление </w:t>
      </w:r>
      <w:r w:rsidR="00A02069" w:rsidRPr="00302469">
        <w:rPr>
          <w:rFonts w:ascii="Arial" w:hAnsi="Arial" w:cs="Arial"/>
        </w:rPr>
        <w:t>пучка</w:t>
      </w:r>
      <w:r w:rsidRPr="00302469">
        <w:rPr>
          <w:rFonts w:ascii="Arial" w:hAnsi="Arial" w:cs="Arial"/>
        </w:rPr>
        <w:t xml:space="preserve">, отраженного от окна перед терминалом А, не являются </w:t>
      </w:r>
      <w:r w:rsidR="00BA4DAE" w:rsidRPr="00302469">
        <w:rPr>
          <w:rFonts w:ascii="Arial" w:hAnsi="Arial" w:cs="Arial"/>
        </w:rPr>
        <w:t>зонами</w:t>
      </w:r>
      <w:r w:rsidRPr="00302469">
        <w:rPr>
          <w:rFonts w:ascii="Arial" w:hAnsi="Arial" w:cs="Arial"/>
        </w:rPr>
        <w:t xml:space="preserve">, </w:t>
      </w:r>
      <w:r w:rsidR="00A02069" w:rsidRPr="00302469">
        <w:rPr>
          <w:rFonts w:ascii="Arial" w:hAnsi="Arial" w:cs="Arial"/>
        </w:rPr>
        <w:t>подлежащими рассмотрению</w:t>
      </w:r>
      <w:r w:rsidR="00BA4DAE" w:rsidRPr="00302469">
        <w:rPr>
          <w:rFonts w:ascii="Arial" w:hAnsi="Arial" w:cs="Arial"/>
        </w:rPr>
        <w:t xml:space="preserve">, поскольку </w:t>
      </w:r>
      <w:r w:rsidR="00F07AE4" w:rsidRPr="00302469">
        <w:rPr>
          <w:rFonts w:ascii="Arial" w:hAnsi="Arial" w:cs="Arial"/>
        </w:rPr>
        <w:t xml:space="preserve">облученность </w:t>
      </w:r>
      <w:r w:rsidR="00A02069" w:rsidRPr="00302469">
        <w:rPr>
          <w:rFonts w:ascii="Arial" w:hAnsi="Arial" w:cs="Arial"/>
        </w:rPr>
        <w:t>от пучка</w:t>
      </w:r>
      <w:r w:rsidRPr="00302469">
        <w:rPr>
          <w:rFonts w:ascii="Arial" w:hAnsi="Arial" w:cs="Arial"/>
        </w:rPr>
        <w:t xml:space="preserve"> ниже допустимо</w:t>
      </w:r>
      <w:r w:rsidR="00F07AE4" w:rsidRPr="00302469">
        <w:rPr>
          <w:rFonts w:ascii="Arial" w:hAnsi="Arial" w:cs="Arial"/>
        </w:rPr>
        <w:t>й</w:t>
      </w:r>
      <w:r w:rsidRPr="00302469">
        <w:rPr>
          <w:rFonts w:ascii="Arial" w:hAnsi="Arial" w:cs="Arial"/>
        </w:rPr>
        <w:t xml:space="preserve"> </w:t>
      </w:r>
      <w:r w:rsidR="00943766">
        <w:rPr>
          <w:rFonts w:ascii="Arial" w:hAnsi="Arial" w:cs="Arial"/>
        </w:rPr>
        <w:t xml:space="preserve">– </w:t>
      </w:r>
      <w:r w:rsidRPr="00302469">
        <w:rPr>
          <w:rFonts w:ascii="Arial" w:hAnsi="Arial" w:cs="Arial"/>
        </w:rPr>
        <w:t>для оптических приборов.</w:t>
      </w:r>
    </w:p>
    <w:p w14:paraId="0BDA64F5" w14:textId="7069E13D" w:rsidR="00647EB6" w:rsidRPr="00302469" w:rsidRDefault="009E7C3F" w:rsidP="00BA4DAE">
      <w:pPr>
        <w:keepNext/>
        <w:keepLines/>
        <w:tabs>
          <w:tab w:val="left" w:pos="851"/>
          <w:tab w:val="right" w:leader="dot" w:pos="9781"/>
        </w:tabs>
        <w:outlineLvl w:val="1"/>
        <w:rPr>
          <w:rFonts w:ascii="Arial" w:hAnsi="Arial" w:cs="Arial"/>
          <w:b/>
        </w:rPr>
      </w:pPr>
      <w:r w:rsidRPr="00302469">
        <w:rPr>
          <w:rFonts w:ascii="Arial" w:hAnsi="Arial" w:cs="Arial"/>
          <w:b/>
        </w:rPr>
        <w:lastRenderedPageBreak/>
        <w:t xml:space="preserve">С.6 Беспилотные летательные аппараты </w:t>
      </w:r>
      <w:r w:rsidR="00BA4DAE" w:rsidRPr="00302469">
        <w:rPr>
          <w:rFonts w:ascii="Arial" w:hAnsi="Arial" w:cs="Arial"/>
          <w:b/>
        </w:rPr>
        <w:t>(Б</w:t>
      </w:r>
      <w:r w:rsidRPr="00302469">
        <w:rPr>
          <w:rFonts w:ascii="Arial" w:hAnsi="Arial" w:cs="Arial"/>
          <w:b/>
        </w:rPr>
        <w:t>ПЛА</w:t>
      </w:r>
      <w:r w:rsidR="00647EB6" w:rsidRPr="00302469">
        <w:rPr>
          <w:rFonts w:ascii="Arial" w:hAnsi="Arial" w:cs="Arial"/>
          <w:b/>
        </w:rPr>
        <w:t>)</w:t>
      </w:r>
    </w:p>
    <w:p w14:paraId="7B4435CB" w14:textId="02B95E94" w:rsidR="00FE2156" w:rsidRPr="00302469" w:rsidRDefault="00FE2156" w:rsidP="00FE2156">
      <w:pPr>
        <w:rPr>
          <w:rFonts w:ascii="Arial" w:hAnsi="Arial" w:cs="Arial"/>
        </w:rPr>
      </w:pPr>
      <w:r w:rsidRPr="00302469">
        <w:rPr>
          <w:rFonts w:ascii="Arial" w:hAnsi="Arial" w:cs="Arial"/>
        </w:rPr>
        <w:t xml:space="preserve">В этом примере рассматривается </w:t>
      </w:r>
      <w:r w:rsidR="002E2376" w:rsidRPr="00302469">
        <w:rPr>
          <w:rFonts w:ascii="Arial" w:hAnsi="Arial" w:cs="Arial"/>
        </w:rPr>
        <w:t>АОЛС</w:t>
      </w:r>
      <w:r w:rsidRPr="00302469">
        <w:rPr>
          <w:rFonts w:ascii="Arial" w:hAnsi="Arial" w:cs="Arial"/>
        </w:rPr>
        <w:t xml:space="preserve">, используемая для организации сетевых соединений </w:t>
      </w:r>
      <w:r w:rsidR="00E853A5" w:rsidRPr="00302469">
        <w:rPr>
          <w:rFonts w:ascii="Arial" w:hAnsi="Arial" w:cs="Arial"/>
        </w:rPr>
        <w:t xml:space="preserve">типа точка-точка </w:t>
      </w:r>
      <w:r w:rsidRPr="00302469">
        <w:rPr>
          <w:rFonts w:ascii="Arial" w:hAnsi="Arial" w:cs="Arial"/>
        </w:rPr>
        <w:t>на дальние расстояния с помощью беспилотных летательных аппаратов.</w:t>
      </w:r>
    </w:p>
    <w:p w14:paraId="02D09A85" w14:textId="2B22180A" w:rsidR="00FE2156" w:rsidRPr="00302469" w:rsidRDefault="00FE2156" w:rsidP="00FE2156">
      <w:pPr>
        <w:rPr>
          <w:rFonts w:ascii="Arial" w:hAnsi="Arial" w:cs="Arial"/>
        </w:rPr>
      </w:pPr>
      <w:r w:rsidRPr="00302469">
        <w:rPr>
          <w:rFonts w:ascii="Arial" w:hAnsi="Arial" w:cs="Arial"/>
        </w:rPr>
        <w:t xml:space="preserve">На рисунке C.2 беспилотные летательные аппараты (БПЛА1, БПЛА2 и БПЛА3) взаимодействуют друг с другом через </w:t>
      </w:r>
      <w:r w:rsidR="00E853A5" w:rsidRPr="00302469">
        <w:rPr>
          <w:rFonts w:ascii="Arial" w:hAnsi="Arial" w:cs="Arial"/>
        </w:rPr>
        <w:t xml:space="preserve">оптическое излучение в </w:t>
      </w:r>
      <w:r w:rsidR="009619E5" w:rsidRPr="00302469">
        <w:rPr>
          <w:rFonts w:ascii="Arial" w:hAnsi="Arial" w:cs="Arial"/>
        </w:rPr>
        <w:t>атмосфере</w:t>
      </w:r>
      <w:r w:rsidRPr="00302469">
        <w:rPr>
          <w:rFonts w:ascii="Arial" w:hAnsi="Arial" w:cs="Arial"/>
        </w:rPr>
        <w:t xml:space="preserve">, </w:t>
      </w:r>
      <w:r w:rsidR="00E853A5" w:rsidRPr="00302469">
        <w:rPr>
          <w:rFonts w:ascii="Arial" w:hAnsi="Arial" w:cs="Arial"/>
        </w:rPr>
        <w:t xml:space="preserve">предоставляемое </w:t>
      </w:r>
      <w:r w:rsidRPr="00302469">
        <w:rPr>
          <w:rFonts w:ascii="Arial" w:hAnsi="Arial" w:cs="Arial"/>
        </w:rPr>
        <w:t xml:space="preserve">соответствующими </w:t>
      </w:r>
      <w:r w:rsidR="002E2376" w:rsidRPr="00302469">
        <w:rPr>
          <w:rFonts w:ascii="Arial" w:hAnsi="Arial" w:cs="Arial"/>
        </w:rPr>
        <w:t>АОЛС</w:t>
      </w:r>
      <w:r w:rsidRPr="00302469">
        <w:rPr>
          <w:rFonts w:ascii="Arial" w:hAnsi="Arial" w:cs="Arial"/>
        </w:rPr>
        <w:t xml:space="preserve">. Наземная станция A и наземная станция C также осуществляют связь с соответствующими БПЛА через </w:t>
      </w:r>
      <w:r w:rsidR="00E853A5" w:rsidRPr="00302469">
        <w:rPr>
          <w:rFonts w:ascii="Arial" w:hAnsi="Arial" w:cs="Arial"/>
        </w:rPr>
        <w:t xml:space="preserve">оптическое излучение в </w:t>
      </w:r>
      <w:r w:rsidR="009619E5" w:rsidRPr="00302469">
        <w:rPr>
          <w:rFonts w:ascii="Arial" w:hAnsi="Arial" w:cs="Arial"/>
        </w:rPr>
        <w:t>атмосфере</w:t>
      </w:r>
      <w:r w:rsidRPr="00302469">
        <w:rPr>
          <w:rFonts w:ascii="Arial" w:hAnsi="Arial" w:cs="Arial"/>
        </w:rPr>
        <w:t>. Наземная станция B взаимодействует с БПЛА2 с помощью радиоволн.</w:t>
      </w:r>
    </w:p>
    <w:p w14:paraId="117CC1AB" w14:textId="5EB677E8" w:rsidR="00FE2156" w:rsidRPr="00302469" w:rsidRDefault="00FE2156" w:rsidP="00FE2156">
      <w:pPr>
        <w:rPr>
          <w:rFonts w:ascii="Arial" w:hAnsi="Arial" w:cs="Arial"/>
        </w:rPr>
      </w:pPr>
      <w:r w:rsidRPr="00302469">
        <w:rPr>
          <w:rFonts w:ascii="Arial" w:hAnsi="Arial" w:cs="Arial"/>
        </w:rPr>
        <w:t xml:space="preserve">На большой высоте аттенюация оптического пучка мала, что делает </w:t>
      </w:r>
      <w:r w:rsidR="002E2376" w:rsidRPr="00302469">
        <w:rPr>
          <w:rFonts w:ascii="Arial" w:hAnsi="Arial" w:cs="Arial"/>
        </w:rPr>
        <w:t>АОЛС</w:t>
      </w:r>
      <w:r w:rsidRPr="00302469">
        <w:rPr>
          <w:rFonts w:ascii="Arial" w:hAnsi="Arial" w:cs="Arial"/>
        </w:rPr>
        <w:t xml:space="preserve"> высокоэффективным методом связи.</w:t>
      </w:r>
    </w:p>
    <w:p w14:paraId="545FB6B0" w14:textId="12A1833D" w:rsidR="00647EB6" w:rsidRPr="00AF7E6C" w:rsidRDefault="00FE2156" w:rsidP="00FE2156">
      <w:pPr>
        <w:ind w:firstLine="0"/>
        <w:jc w:val="center"/>
        <w:rPr>
          <w:rFonts w:ascii="Arial" w:hAnsi="Arial" w:cs="Arial"/>
          <w:sz w:val="24"/>
          <w:szCs w:val="24"/>
        </w:rPr>
      </w:pPr>
      <w:r w:rsidRPr="00AF7E6C">
        <w:rPr>
          <w:rFonts w:ascii="Arial" w:hAnsi="Arial" w:cs="Arial"/>
          <w:noProof/>
          <w:sz w:val="24"/>
          <w:szCs w:val="24"/>
          <w:lang w:eastAsia="ru-RU"/>
        </w:rPr>
        <w:drawing>
          <wp:inline distT="0" distB="0" distL="0" distR="0" wp14:anchorId="59346545" wp14:editId="3DFD0DB9">
            <wp:extent cx="6299835" cy="3729990"/>
            <wp:effectExtent l="0" t="0" r="571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3729990"/>
                    </a:xfrm>
                    <a:prstGeom prst="rect">
                      <a:avLst/>
                    </a:prstGeom>
                  </pic:spPr>
                </pic:pic>
              </a:graphicData>
            </a:graphic>
          </wp:inline>
        </w:drawing>
      </w:r>
    </w:p>
    <w:p w14:paraId="76F053CD" w14:textId="6A6BBADC" w:rsidR="00647EB6" w:rsidRPr="00302469" w:rsidRDefault="00647EB6" w:rsidP="00BA4DAE">
      <w:pPr>
        <w:ind w:firstLine="0"/>
        <w:jc w:val="center"/>
        <w:rPr>
          <w:rFonts w:ascii="Arial" w:hAnsi="Arial" w:cs="Arial"/>
        </w:rPr>
      </w:pPr>
      <w:r w:rsidRPr="00302469">
        <w:rPr>
          <w:rFonts w:ascii="Arial" w:hAnsi="Arial" w:cs="Arial"/>
        </w:rPr>
        <w:t xml:space="preserve">Рисунок C.2 – </w:t>
      </w:r>
      <w:r w:rsidR="009E7C3F" w:rsidRPr="00302469">
        <w:rPr>
          <w:rFonts w:ascii="Arial" w:hAnsi="Arial" w:cs="Arial"/>
        </w:rPr>
        <w:t xml:space="preserve">Беспилотные летательные аппараты (БПЛА) </w:t>
      </w:r>
      <w:r w:rsidRPr="00302469">
        <w:rPr>
          <w:rFonts w:ascii="Arial" w:hAnsi="Arial" w:cs="Arial"/>
        </w:rPr>
        <w:t xml:space="preserve">с </w:t>
      </w:r>
      <w:r w:rsidR="002E2376" w:rsidRPr="00302469">
        <w:rPr>
          <w:rFonts w:ascii="Arial" w:hAnsi="Arial" w:cs="Arial"/>
        </w:rPr>
        <w:t>АОЛС</w:t>
      </w:r>
    </w:p>
    <w:p w14:paraId="353C76FE" w14:textId="7DA43331" w:rsidR="00647EB6" w:rsidRPr="00302469" w:rsidRDefault="00647EB6" w:rsidP="00302469">
      <w:pPr>
        <w:spacing w:before="120"/>
        <w:rPr>
          <w:rFonts w:ascii="Arial" w:hAnsi="Arial" w:cs="Arial"/>
        </w:rPr>
      </w:pPr>
      <w:r w:rsidRPr="00302469">
        <w:rPr>
          <w:rFonts w:ascii="Arial" w:hAnsi="Arial" w:cs="Arial"/>
        </w:rPr>
        <w:t xml:space="preserve">Сначала рассмотрим оптический </w:t>
      </w:r>
      <w:r w:rsidR="00A02069" w:rsidRPr="00302469">
        <w:rPr>
          <w:rFonts w:ascii="Arial" w:hAnsi="Arial" w:cs="Arial"/>
        </w:rPr>
        <w:t>пучок</w:t>
      </w:r>
      <w:r w:rsidRPr="00302469">
        <w:rPr>
          <w:rFonts w:ascii="Arial" w:hAnsi="Arial" w:cs="Arial"/>
        </w:rPr>
        <w:t xml:space="preserve"> между одним воздушным судном и другим воздушным судном, когда они летят в воздухе. Воздушные суда летят на большой высоте, поэтому </w:t>
      </w:r>
      <w:r w:rsidR="00F7763D" w:rsidRPr="00302469">
        <w:rPr>
          <w:rFonts w:ascii="Arial" w:hAnsi="Arial" w:cs="Arial"/>
        </w:rPr>
        <w:t>зона является недоступной. В недоступных</w:t>
      </w:r>
      <w:r w:rsidRPr="00302469">
        <w:rPr>
          <w:rFonts w:ascii="Arial" w:hAnsi="Arial" w:cs="Arial"/>
        </w:rPr>
        <w:t xml:space="preserve"> местах разрешены уровни доступа до 3R. Таким образом, </w:t>
      </w:r>
      <w:r w:rsidR="002E2376" w:rsidRPr="00302469">
        <w:rPr>
          <w:rFonts w:ascii="Arial" w:hAnsi="Arial" w:cs="Arial"/>
        </w:rPr>
        <w:t>АОЛС</w:t>
      </w:r>
      <w:r w:rsidRPr="00302469">
        <w:rPr>
          <w:rFonts w:ascii="Arial" w:hAnsi="Arial" w:cs="Arial"/>
        </w:rPr>
        <w:t xml:space="preserve"> устанавливается в соответствии с 6.4</w:t>
      </w:r>
      <w:r w:rsidR="00F7763D" w:rsidRPr="00302469">
        <w:rPr>
          <w:rFonts w:ascii="Arial" w:hAnsi="Arial" w:cs="Arial"/>
        </w:rPr>
        <w:t>.</w:t>
      </w:r>
    </w:p>
    <w:p w14:paraId="6BADAFAF" w14:textId="69380FF2" w:rsidR="00647EB6" w:rsidRPr="00302469" w:rsidRDefault="00647EB6" w:rsidP="00F7763D">
      <w:pPr>
        <w:rPr>
          <w:rFonts w:ascii="Arial" w:hAnsi="Arial" w:cs="Arial"/>
        </w:rPr>
      </w:pPr>
      <w:r w:rsidRPr="00302469">
        <w:rPr>
          <w:rFonts w:ascii="Arial" w:hAnsi="Arial" w:cs="Arial"/>
        </w:rPr>
        <w:t xml:space="preserve">Далее рассмотрим оптический </w:t>
      </w:r>
      <w:r w:rsidR="008A4BC1" w:rsidRPr="00302469">
        <w:rPr>
          <w:rFonts w:ascii="Arial" w:hAnsi="Arial" w:cs="Arial"/>
        </w:rPr>
        <w:t>пучок</w:t>
      </w:r>
      <w:r w:rsidRPr="00302469">
        <w:rPr>
          <w:rFonts w:ascii="Arial" w:hAnsi="Arial" w:cs="Arial"/>
        </w:rPr>
        <w:t xml:space="preserve"> между системами </w:t>
      </w:r>
      <w:r w:rsidR="002E2376" w:rsidRPr="00302469">
        <w:rPr>
          <w:rFonts w:ascii="Arial" w:hAnsi="Arial" w:cs="Arial"/>
        </w:rPr>
        <w:t>АОЛС</w:t>
      </w:r>
      <w:r w:rsidRPr="00302469">
        <w:rPr>
          <w:rFonts w:ascii="Arial" w:hAnsi="Arial" w:cs="Arial"/>
        </w:rPr>
        <w:t xml:space="preserve">, установленными на борту самолета, и наземными системами </w:t>
      </w:r>
      <w:r w:rsidR="002E2376" w:rsidRPr="00302469">
        <w:rPr>
          <w:rFonts w:ascii="Arial" w:hAnsi="Arial" w:cs="Arial"/>
        </w:rPr>
        <w:t>АОЛС</w:t>
      </w:r>
      <w:r w:rsidRPr="00302469">
        <w:rPr>
          <w:rFonts w:ascii="Arial" w:hAnsi="Arial" w:cs="Arial"/>
        </w:rPr>
        <w:t xml:space="preserve">. Если </w:t>
      </w:r>
      <w:r w:rsidR="00A549DE" w:rsidRPr="00302469">
        <w:rPr>
          <w:rFonts w:ascii="Arial" w:hAnsi="Arial" w:cs="Arial"/>
        </w:rPr>
        <w:t>наземная</w:t>
      </w:r>
      <w:r w:rsidRPr="00302469">
        <w:rPr>
          <w:rFonts w:ascii="Arial" w:hAnsi="Arial" w:cs="Arial"/>
        </w:rPr>
        <w:t xml:space="preserve"> система </w:t>
      </w:r>
      <w:r w:rsidR="002E2376" w:rsidRPr="00302469">
        <w:rPr>
          <w:rFonts w:ascii="Arial" w:hAnsi="Arial" w:cs="Arial"/>
        </w:rPr>
        <w:t>АОЛС</w:t>
      </w:r>
      <w:r w:rsidR="00F7763D" w:rsidRPr="00302469">
        <w:rPr>
          <w:rFonts w:ascii="Arial" w:hAnsi="Arial" w:cs="Arial"/>
        </w:rPr>
        <w:t xml:space="preserve"> установлена в неограниченной зоне</w:t>
      </w:r>
      <w:r w:rsidRPr="00302469">
        <w:rPr>
          <w:rFonts w:ascii="Arial" w:hAnsi="Arial" w:cs="Arial"/>
        </w:rPr>
        <w:t xml:space="preserve">, то разрешенный уровень доступа равен 1 или 2. При установке </w:t>
      </w:r>
      <w:r w:rsidR="002E2376" w:rsidRPr="00302469">
        <w:rPr>
          <w:rFonts w:ascii="Arial" w:hAnsi="Arial" w:cs="Arial"/>
        </w:rPr>
        <w:t>АОЛС</w:t>
      </w:r>
      <w:r w:rsidRPr="00302469">
        <w:rPr>
          <w:rFonts w:ascii="Arial" w:hAnsi="Arial" w:cs="Arial"/>
        </w:rPr>
        <w:t xml:space="preserve"> уровня доступа 1 или 2 не требуется никаких дополнительных мер контроля. Чтобы установить </w:t>
      </w:r>
      <w:r w:rsidR="002E2376" w:rsidRPr="00302469">
        <w:rPr>
          <w:rFonts w:ascii="Arial" w:hAnsi="Arial" w:cs="Arial"/>
        </w:rPr>
        <w:t>АОЛС</w:t>
      </w:r>
      <w:r w:rsidRPr="00302469">
        <w:rPr>
          <w:rFonts w:ascii="Arial" w:hAnsi="Arial" w:cs="Arial"/>
        </w:rPr>
        <w:t xml:space="preserve"> с уровнем доступа 1M или 2M, </w:t>
      </w:r>
      <w:r w:rsidR="00943766">
        <w:rPr>
          <w:rFonts w:ascii="Arial" w:hAnsi="Arial" w:cs="Arial"/>
        </w:rPr>
        <w:t>см.</w:t>
      </w:r>
      <w:r w:rsidRPr="00302469">
        <w:rPr>
          <w:rFonts w:ascii="Arial" w:hAnsi="Arial" w:cs="Arial"/>
        </w:rPr>
        <w:t xml:space="preserve"> 6.2.2. Чтобы установить </w:t>
      </w:r>
      <w:r w:rsidR="002E2376" w:rsidRPr="00302469">
        <w:rPr>
          <w:rFonts w:ascii="Arial" w:hAnsi="Arial" w:cs="Arial"/>
        </w:rPr>
        <w:t>АОЛС</w:t>
      </w:r>
      <w:r w:rsidRPr="00302469">
        <w:rPr>
          <w:rFonts w:ascii="Arial" w:hAnsi="Arial" w:cs="Arial"/>
        </w:rPr>
        <w:t xml:space="preserve"> с уровнем доступа 3R, </w:t>
      </w:r>
      <w:r w:rsidR="00943766" w:rsidRPr="00943766">
        <w:rPr>
          <w:rFonts w:ascii="Arial" w:hAnsi="Arial" w:cs="Arial"/>
        </w:rPr>
        <w:t xml:space="preserve">см. </w:t>
      </w:r>
      <w:r w:rsidRPr="00302469">
        <w:rPr>
          <w:rFonts w:ascii="Arial" w:hAnsi="Arial" w:cs="Arial"/>
        </w:rPr>
        <w:t xml:space="preserve">6.2.3. Установка </w:t>
      </w:r>
      <w:r w:rsidR="002E2376" w:rsidRPr="00302469">
        <w:rPr>
          <w:rFonts w:ascii="Arial" w:hAnsi="Arial" w:cs="Arial"/>
        </w:rPr>
        <w:t>АОЛС</w:t>
      </w:r>
      <w:r w:rsidRPr="00302469">
        <w:rPr>
          <w:rFonts w:ascii="Arial" w:hAnsi="Arial" w:cs="Arial"/>
        </w:rPr>
        <w:t xml:space="preserve"> с ур</w:t>
      </w:r>
      <w:r w:rsidR="00F7763D" w:rsidRPr="00302469">
        <w:rPr>
          <w:rFonts w:ascii="Arial" w:hAnsi="Arial" w:cs="Arial"/>
        </w:rPr>
        <w:t>овнем доступа 3B и 4 запрещена.</w:t>
      </w:r>
    </w:p>
    <w:p w14:paraId="0139BC5F" w14:textId="26C8A164" w:rsidR="00647EB6" w:rsidRPr="00302469" w:rsidRDefault="00647EB6" w:rsidP="00F7763D">
      <w:pPr>
        <w:rPr>
          <w:rFonts w:ascii="Arial" w:hAnsi="Arial" w:cs="Arial"/>
        </w:rPr>
      </w:pPr>
      <w:r w:rsidRPr="00302469">
        <w:rPr>
          <w:rFonts w:ascii="Arial" w:hAnsi="Arial" w:cs="Arial"/>
        </w:rPr>
        <w:lastRenderedPageBreak/>
        <w:t xml:space="preserve">Если </w:t>
      </w:r>
      <w:r w:rsidR="00A549DE" w:rsidRPr="00302469">
        <w:rPr>
          <w:rFonts w:ascii="Arial" w:hAnsi="Arial" w:cs="Arial"/>
        </w:rPr>
        <w:t>наземная</w:t>
      </w:r>
      <w:r w:rsidRPr="00302469">
        <w:rPr>
          <w:rFonts w:ascii="Arial" w:hAnsi="Arial" w:cs="Arial"/>
        </w:rPr>
        <w:t xml:space="preserve"> система </w:t>
      </w:r>
      <w:r w:rsidR="002E2376" w:rsidRPr="00302469">
        <w:rPr>
          <w:rFonts w:ascii="Arial" w:hAnsi="Arial" w:cs="Arial"/>
        </w:rPr>
        <w:t>АОЛС</w:t>
      </w:r>
      <w:r w:rsidRPr="00302469">
        <w:rPr>
          <w:rFonts w:ascii="Arial" w:hAnsi="Arial" w:cs="Arial"/>
        </w:rPr>
        <w:t xml:space="preserve"> установлена в </w:t>
      </w:r>
      <w:r w:rsidR="00F7763D" w:rsidRPr="00302469">
        <w:rPr>
          <w:rFonts w:ascii="Arial" w:hAnsi="Arial" w:cs="Arial"/>
        </w:rPr>
        <w:t xml:space="preserve">зоне </w:t>
      </w:r>
      <w:r w:rsidRPr="00302469">
        <w:rPr>
          <w:rFonts w:ascii="Arial" w:hAnsi="Arial" w:cs="Arial"/>
        </w:rPr>
        <w:t>с ограниченным доступом, допустимы</w:t>
      </w:r>
      <w:r w:rsidR="00F7763D" w:rsidRPr="00302469">
        <w:rPr>
          <w:rFonts w:ascii="Arial" w:hAnsi="Arial" w:cs="Arial"/>
        </w:rPr>
        <w:t>й уровень доступа составляет 1М или 2М</w:t>
      </w:r>
      <w:r w:rsidRPr="00302469">
        <w:rPr>
          <w:rFonts w:ascii="Arial" w:hAnsi="Arial" w:cs="Arial"/>
        </w:rPr>
        <w:t xml:space="preserve">. При установке систем </w:t>
      </w:r>
      <w:r w:rsidR="002E2376" w:rsidRPr="00302469">
        <w:rPr>
          <w:rFonts w:ascii="Arial" w:hAnsi="Arial" w:cs="Arial"/>
        </w:rPr>
        <w:t>АОЛС</w:t>
      </w:r>
      <w:r w:rsidR="00F7763D" w:rsidRPr="00302469">
        <w:rPr>
          <w:rFonts w:ascii="Arial" w:hAnsi="Arial" w:cs="Arial"/>
        </w:rPr>
        <w:t xml:space="preserve"> с уровнем доступа 1, 2, 1М или 2М</w:t>
      </w:r>
      <w:r w:rsidRPr="00302469">
        <w:rPr>
          <w:rFonts w:ascii="Arial" w:hAnsi="Arial" w:cs="Arial"/>
        </w:rPr>
        <w:t xml:space="preserve"> дополнительные меры контроля не требуются. Чтобы установить </w:t>
      </w:r>
      <w:r w:rsidR="002E2376" w:rsidRPr="00302469">
        <w:rPr>
          <w:rFonts w:ascii="Arial" w:hAnsi="Arial" w:cs="Arial"/>
        </w:rPr>
        <w:t>АОЛС</w:t>
      </w:r>
      <w:r w:rsidRPr="00302469">
        <w:rPr>
          <w:rFonts w:ascii="Arial" w:hAnsi="Arial" w:cs="Arial"/>
        </w:rPr>
        <w:t xml:space="preserve"> с уровнем доступа 3R, </w:t>
      </w:r>
      <w:r w:rsidR="00943766" w:rsidRPr="00943766">
        <w:rPr>
          <w:rFonts w:ascii="Arial" w:hAnsi="Arial" w:cs="Arial"/>
        </w:rPr>
        <w:t xml:space="preserve">см. </w:t>
      </w:r>
      <w:r w:rsidRPr="00302469">
        <w:rPr>
          <w:rFonts w:ascii="Arial" w:hAnsi="Arial" w:cs="Arial"/>
        </w:rPr>
        <w:t xml:space="preserve">6.2.5. </w:t>
      </w:r>
      <w:r w:rsidR="002E2376" w:rsidRPr="00302469">
        <w:rPr>
          <w:rFonts w:ascii="Arial" w:hAnsi="Arial" w:cs="Arial"/>
        </w:rPr>
        <w:t>АОЛС</w:t>
      </w:r>
      <w:r w:rsidRPr="00302469">
        <w:rPr>
          <w:rFonts w:ascii="Arial" w:hAnsi="Arial" w:cs="Arial"/>
        </w:rPr>
        <w:t xml:space="preserve"> с уровнями доступа 3B</w:t>
      </w:r>
      <w:r w:rsidR="00F7763D" w:rsidRPr="00302469">
        <w:rPr>
          <w:rFonts w:ascii="Arial" w:hAnsi="Arial" w:cs="Arial"/>
        </w:rPr>
        <w:t xml:space="preserve"> и 4 не могут быть установлены.</w:t>
      </w:r>
    </w:p>
    <w:p w14:paraId="1EFC3C4A" w14:textId="79E43112" w:rsidR="00647EB6" w:rsidRPr="00302469" w:rsidRDefault="00647EB6" w:rsidP="00647EB6">
      <w:pPr>
        <w:rPr>
          <w:rFonts w:ascii="Arial" w:hAnsi="Arial" w:cs="Arial"/>
        </w:rPr>
      </w:pPr>
      <w:r w:rsidRPr="00302469">
        <w:rPr>
          <w:rFonts w:ascii="Arial" w:hAnsi="Arial" w:cs="Arial"/>
        </w:rPr>
        <w:t xml:space="preserve">Если </w:t>
      </w:r>
      <w:r w:rsidR="00A549DE" w:rsidRPr="00302469">
        <w:rPr>
          <w:rFonts w:ascii="Arial" w:hAnsi="Arial" w:cs="Arial"/>
        </w:rPr>
        <w:t>наземная</w:t>
      </w:r>
      <w:r w:rsidRPr="00302469">
        <w:rPr>
          <w:rFonts w:ascii="Arial" w:hAnsi="Arial" w:cs="Arial"/>
        </w:rPr>
        <w:t xml:space="preserve"> </w:t>
      </w:r>
      <w:r w:rsidR="002E2376" w:rsidRPr="00302469">
        <w:rPr>
          <w:rFonts w:ascii="Arial" w:hAnsi="Arial" w:cs="Arial"/>
        </w:rPr>
        <w:t>АОЛС</w:t>
      </w:r>
      <w:r w:rsidR="00F7763D" w:rsidRPr="00302469">
        <w:rPr>
          <w:rFonts w:ascii="Arial" w:hAnsi="Arial" w:cs="Arial"/>
        </w:rPr>
        <w:t xml:space="preserve"> установлена в контролируемой зоне</w:t>
      </w:r>
      <w:r w:rsidRPr="00302469">
        <w:rPr>
          <w:rFonts w:ascii="Arial" w:hAnsi="Arial" w:cs="Arial"/>
        </w:rPr>
        <w:t xml:space="preserve">, допустимым уровнем доступа является 3R. При установке </w:t>
      </w:r>
      <w:r w:rsidR="002E2376" w:rsidRPr="00302469">
        <w:rPr>
          <w:rFonts w:ascii="Arial" w:hAnsi="Arial" w:cs="Arial"/>
        </w:rPr>
        <w:t>АОЛС</w:t>
      </w:r>
      <w:r w:rsidR="00F7763D" w:rsidRPr="00302469">
        <w:rPr>
          <w:rFonts w:ascii="Arial" w:hAnsi="Arial" w:cs="Arial"/>
        </w:rPr>
        <w:t xml:space="preserve"> с уровнем доступа 1, 2, 1M, 2М</w:t>
      </w:r>
      <w:r w:rsidRPr="00302469">
        <w:rPr>
          <w:rFonts w:ascii="Arial" w:hAnsi="Arial" w:cs="Arial"/>
        </w:rPr>
        <w:t xml:space="preserve"> или 3R не требуется никаких дополнительных мер контроля. Чтобы установить </w:t>
      </w:r>
      <w:r w:rsidR="002E2376" w:rsidRPr="00302469">
        <w:rPr>
          <w:rFonts w:ascii="Arial" w:hAnsi="Arial" w:cs="Arial"/>
        </w:rPr>
        <w:t>АОЛС</w:t>
      </w:r>
      <w:r w:rsidRPr="00302469">
        <w:rPr>
          <w:rFonts w:ascii="Arial" w:hAnsi="Arial" w:cs="Arial"/>
        </w:rPr>
        <w:t xml:space="preserve"> с уровнем доступа 3B или 4, </w:t>
      </w:r>
      <w:r w:rsidR="00943766" w:rsidRPr="00943766">
        <w:rPr>
          <w:rFonts w:ascii="Arial" w:hAnsi="Arial" w:cs="Arial"/>
        </w:rPr>
        <w:t xml:space="preserve">см. </w:t>
      </w:r>
      <w:r w:rsidRPr="00302469">
        <w:rPr>
          <w:rFonts w:ascii="Arial" w:hAnsi="Arial" w:cs="Arial"/>
        </w:rPr>
        <w:t>6.3.2.</w:t>
      </w:r>
    </w:p>
    <w:p w14:paraId="4DA1AA11" w14:textId="7EDE67DA" w:rsidR="00647EB6" w:rsidRPr="00302469" w:rsidRDefault="00647EB6" w:rsidP="00647EB6">
      <w:pPr>
        <w:rPr>
          <w:rFonts w:ascii="Arial" w:hAnsi="Arial" w:cs="Arial"/>
        </w:rPr>
      </w:pPr>
      <w:r w:rsidRPr="00302469">
        <w:rPr>
          <w:rFonts w:ascii="Arial" w:hAnsi="Arial" w:cs="Arial"/>
        </w:rPr>
        <w:t xml:space="preserve">При установке </w:t>
      </w:r>
      <w:r w:rsidR="00A549DE" w:rsidRPr="00302469">
        <w:rPr>
          <w:rFonts w:ascii="Arial" w:hAnsi="Arial" w:cs="Arial"/>
        </w:rPr>
        <w:t>наземных</w:t>
      </w:r>
      <w:r w:rsidRPr="00302469">
        <w:rPr>
          <w:rFonts w:ascii="Arial" w:hAnsi="Arial" w:cs="Arial"/>
        </w:rPr>
        <w:t xml:space="preserve"> систем </w:t>
      </w:r>
      <w:r w:rsidR="002E2376" w:rsidRPr="00302469">
        <w:rPr>
          <w:rFonts w:ascii="Arial" w:hAnsi="Arial" w:cs="Arial"/>
        </w:rPr>
        <w:t>АОЛС</w:t>
      </w:r>
      <w:r w:rsidRPr="00302469">
        <w:rPr>
          <w:rFonts w:ascii="Arial" w:hAnsi="Arial" w:cs="Arial"/>
        </w:rPr>
        <w:t xml:space="preserve"> необходимо учитывать их </w:t>
      </w:r>
      <w:r w:rsidR="00A02069" w:rsidRPr="00302469">
        <w:rPr>
          <w:rFonts w:ascii="Arial" w:hAnsi="Arial" w:cs="Arial"/>
        </w:rPr>
        <w:t xml:space="preserve">возможные </w:t>
      </w:r>
      <w:r w:rsidRPr="00302469">
        <w:rPr>
          <w:rFonts w:ascii="Arial" w:hAnsi="Arial" w:cs="Arial"/>
        </w:rPr>
        <w:t xml:space="preserve">утечки. На рисунке C.3 показана система </w:t>
      </w:r>
      <w:r w:rsidR="002E2376" w:rsidRPr="00302469">
        <w:rPr>
          <w:rFonts w:ascii="Arial" w:hAnsi="Arial" w:cs="Arial"/>
        </w:rPr>
        <w:t>АОЛС</w:t>
      </w:r>
      <w:r w:rsidRPr="00302469">
        <w:rPr>
          <w:rFonts w:ascii="Arial" w:hAnsi="Arial" w:cs="Arial"/>
        </w:rPr>
        <w:t>, установленная на земле. Если доступное воздействие в результате утечки имеет уровень доступа 3R или выше, то НОЗ</w:t>
      </w:r>
      <w:r w:rsidR="00F7763D" w:rsidRPr="00302469">
        <w:rPr>
          <w:rFonts w:ascii="Arial" w:hAnsi="Arial" w:cs="Arial"/>
        </w:rPr>
        <w:t xml:space="preserve"> находится в неограниченной зоне</w:t>
      </w:r>
      <w:r w:rsidRPr="00302469">
        <w:rPr>
          <w:rFonts w:ascii="Arial" w:hAnsi="Arial" w:cs="Arial"/>
        </w:rPr>
        <w:t xml:space="preserve">. Наземная территория, включая </w:t>
      </w:r>
      <w:r w:rsidR="00A02069" w:rsidRPr="00302469">
        <w:rPr>
          <w:rFonts w:ascii="Arial" w:hAnsi="Arial" w:cs="Arial"/>
        </w:rPr>
        <w:t>излучение утечки</w:t>
      </w:r>
      <w:r w:rsidRPr="00302469">
        <w:rPr>
          <w:rFonts w:ascii="Arial" w:hAnsi="Arial" w:cs="Arial"/>
        </w:rPr>
        <w:t>, будет находиться под контролем, как показано на рисунке С.4, и, следовательно, этот случай будет разрешен.</w:t>
      </w:r>
    </w:p>
    <w:p w14:paraId="4E062295" w14:textId="7C21D52B" w:rsidR="00647EB6" w:rsidRPr="00AF7E6C" w:rsidRDefault="00443161" w:rsidP="00A2380D">
      <w:pPr>
        <w:ind w:firstLine="0"/>
        <w:rPr>
          <w:rFonts w:ascii="Arial" w:hAnsi="Arial" w:cs="Arial"/>
          <w:sz w:val="24"/>
          <w:szCs w:val="24"/>
        </w:rPr>
      </w:pPr>
      <w:r w:rsidRPr="00AF7E6C">
        <w:rPr>
          <w:rFonts w:ascii="Arial" w:hAnsi="Arial" w:cs="Arial"/>
          <w:noProof/>
          <w:sz w:val="24"/>
          <w:szCs w:val="24"/>
          <w:lang w:eastAsia="ru-RU"/>
        </w:rPr>
        <w:drawing>
          <wp:inline distT="0" distB="0" distL="0" distR="0" wp14:anchorId="38FBDBE4" wp14:editId="695B7F00">
            <wp:extent cx="6362964" cy="33729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72845" cy="3378166"/>
                    </a:xfrm>
                    <a:prstGeom prst="rect">
                      <a:avLst/>
                    </a:prstGeom>
                  </pic:spPr>
                </pic:pic>
              </a:graphicData>
            </a:graphic>
          </wp:inline>
        </w:drawing>
      </w:r>
    </w:p>
    <w:p w14:paraId="5C698C8A" w14:textId="66C1362A" w:rsidR="00647EB6" w:rsidRPr="00302469" w:rsidRDefault="00A549DE" w:rsidP="00302469">
      <w:pPr>
        <w:spacing w:before="120"/>
        <w:ind w:firstLine="0"/>
        <w:jc w:val="center"/>
        <w:rPr>
          <w:rFonts w:ascii="Arial" w:hAnsi="Arial" w:cs="Arial"/>
        </w:rPr>
      </w:pPr>
      <w:r w:rsidRPr="00302469">
        <w:rPr>
          <w:rFonts w:ascii="Arial" w:hAnsi="Arial" w:cs="Arial"/>
        </w:rPr>
        <w:t>Рисунок C.3 – Наземные</w:t>
      </w:r>
      <w:r w:rsidR="00647EB6" w:rsidRPr="00302469">
        <w:rPr>
          <w:rFonts w:ascii="Arial" w:hAnsi="Arial" w:cs="Arial"/>
        </w:rPr>
        <w:t xml:space="preserve"> </w:t>
      </w:r>
      <w:r w:rsidR="002E2376" w:rsidRPr="00302469">
        <w:rPr>
          <w:rFonts w:ascii="Arial" w:hAnsi="Arial" w:cs="Arial"/>
        </w:rPr>
        <w:t>АОЛС</w:t>
      </w:r>
      <w:r w:rsidR="00647EB6" w:rsidRPr="00302469">
        <w:rPr>
          <w:rFonts w:ascii="Arial" w:hAnsi="Arial" w:cs="Arial"/>
        </w:rPr>
        <w:t xml:space="preserve">, </w:t>
      </w:r>
      <w:r w:rsidR="00F7763D" w:rsidRPr="00302469">
        <w:rPr>
          <w:rFonts w:ascii="Arial" w:hAnsi="Arial" w:cs="Arial"/>
        </w:rPr>
        <w:t>установленные на земле</w:t>
      </w:r>
    </w:p>
    <w:p w14:paraId="317D7979" w14:textId="77777777" w:rsidR="00A2380D" w:rsidRDefault="00A2380D" w:rsidP="00F7763D">
      <w:pPr>
        <w:ind w:firstLine="0"/>
        <w:jc w:val="center"/>
        <w:rPr>
          <w:rFonts w:ascii="Arial" w:hAnsi="Arial" w:cs="Arial"/>
          <w:sz w:val="24"/>
          <w:szCs w:val="24"/>
        </w:rPr>
      </w:pPr>
    </w:p>
    <w:p w14:paraId="3282C2CD" w14:textId="77777777" w:rsidR="00540BE3" w:rsidRDefault="00540BE3" w:rsidP="00F7763D">
      <w:pPr>
        <w:ind w:firstLine="0"/>
        <w:jc w:val="center"/>
        <w:rPr>
          <w:rFonts w:ascii="Arial" w:hAnsi="Arial" w:cs="Arial"/>
          <w:sz w:val="24"/>
          <w:szCs w:val="24"/>
        </w:rPr>
      </w:pPr>
    </w:p>
    <w:p w14:paraId="333AC6C1" w14:textId="77777777" w:rsidR="009A2E14" w:rsidRPr="00AF7E6C" w:rsidRDefault="009A2E14" w:rsidP="00F7763D">
      <w:pPr>
        <w:ind w:firstLine="0"/>
        <w:jc w:val="center"/>
        <w:rPr>
          <w:rFonts w:ascii="Arial" w:hAnsi="Arial" w:cs="Arial"/>
          <w:sz w:val="24"/>
          <w:szCs w:val="24"/>
        </w:rPr>
      </w:pPr>
    </w:p>
    <w:p w14:paraId="58415EE0" w14:textId="1138888A" w:rsidR="00647EB6" w:rsidRPr="00AF7E6C" w:rsidRDefault="00443161" w:rsidP="00443161">
      <w:pPr>
        <w:ind w:firstLine="0"/>
        <w:jc w:val="center"/>
        <w:rPr>
          <w:rFonts w:ascii="Arial" w:hAnsi="Arial" w:cs="Arial"/>
          <w:sz w:val="24"/>
          <w:szCs w:val="24"/>
        </w:rPr>
      </w:pPr>
      <w:r w:rsidRPr="00AF7E6C">
        <w:rPr>
          <w:rFonts w:ascii="Arial" w:hAnsi="Arial" w:cs="Arial"/>
          <w:noProof/>
          <w:sz w:val="24"/>
          <w:szCs w:val="24"/>
          <w:lang w:eastAsia="ru-RU"/>
        </w:rPr>
        <w:lastRenderedPageBreak/>
        <w:drawing>
          <wp:inline distT="0" distB="0" distL="0" distR="0" wp14:anchorId="40DAC62A" wp14:editId="1B59B104">
            <wp:extent cx="6556954" cy="3140015"/>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61290" cy="3142091"/>
                    </a:xfrm>
                    <a:prstGeom prst="rect">
                      <a:avLst/>
                    </a:prstGeom>
                  </pic:spPr>
                </pic:pic>
              </a:graphicData>
            </a:graphic>
          </wp:inline>
        </w:drawing>
      </w:r>
    </w:p>
    <w:p w14:paraId="5EE1A1EC" w14:textId="6986B48A" w:rsidR="00647EB6" w:rsidRDefault="00A549DE" w:rsidP="00302469">
      <w:pPr>
        <w:spacing w:before="120"/>
        <w:ind w:firstLine="0"/>
        <w:jc w:val="center"/>
        <w:rPr>
          <w:rFonts w:ascii="Arial" w:hAnsi="Arial" w:cs="Arial"/>
        </w:rPr>
      </w:pPr>
      <w:r w:rsidRPr="00302469">
        <w:rPr>
          <w:rFonts w:ascii="Arial" w:hAnsi="Arial" w:cs="Arial"/>
        </w:rPr>
        <w:t xml:space="preserve">Рисунок C.4 – Наземные </w:t>
      </w:r>
      <w:r w:rsidR="002E2376" w:rsidRPr="00302469">
        <w:rPr>
          <w:rFonts w:ascii="Arial" w:hAnsi="Arial" w:cs="Arial"/>
        </w:rPr>
        <w:t>АОЛС</w:t>
      </w:r>
      <w:r w:rsidR="00F7763D" w:rsidRPr="00302469">
        <w:rPr>
          <w:rFonts w:ascii="Arial" w:hAnsi="Arial" w:cs="Arial"/>
        </w:rPr>
        <w:t>, установленные в контролируемой зоне</w:t>
      </w:r>
    </w:p>
    <w:p w14:paraId="064B6BFA" w14:textId="77777777" w:rsidR="003B75E4" w:rsidRPr="00302469" w:rsidRDefault="003B75E4" w:rsidP="00302469">
      <w:pPr>
        <w:spacing w:before="120"/>
        <w:ind w:firstLine="0"/>
        <w:jc w:val="center"/>
        <w:rPr>
          <w:rFonts w:ascii="Arial" w:hAnsi="Arial" w:cs="Arial"/>
        </w:rPr>
      </w:pPr>
    </w:p>
    <w:p w14:paraId="578469AD" w14:textId="77777777" w:rsidR="00647EB6" w:rsidRPr="00302469" w:rsidRDefault="00647EB6" w:rsidP="00302469">
      <w:pPr>
        <w:spacing w:before="120"/>
        <w:ind w:firstLine="0"/>
        <w:rPr>
          <w:rFonts w:ascii="Arial" w:hAnsi="Arial" w:cs="Arial"/>
        </w:rPr>
      </w:pPr>
      <w:r w:rsidRPr="00302469">
        <w:rPr>
          <w:rFonts w:ascii="Arial" w:hAnsi="Arial" w:cs="Arial"/>
          <w:spacing w:val="40"/>
        </w:rPr>
        <w:t>Таблица</w:t>
      </w:r>
      <w:r w:rsidRPr="00302469">
        <w:rPr>
          <w:rFonts w:ascii="Arial" w:hAnsi="Arial" w:cs="Arial"/>
        </w:rPr>
        <w:t xml:space="preserve"> C.2 – Разрешенные уровни доступа и требования к установке</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118"/>
        <w:gridCol w:w="2202"/>
        <w:gridCol w:w="1841"/>
      </w:tblGrid>
      <w:tr w:rsidR="00647EB6" w:rsidRPr="00350389" w14:paraId="0B68B1C6" w14:textId="77777777" w:rsidTr="00302469">
        <w:trPr>
          <w:trHeight w:val="486"/>
        </w:trPr>
        <w:tc>
          <w:tcPr>
            <w:tcW w:w="2552" w:type="dxa"/>
            <w:tcBorders>
              <w:bottom w:val="double" w:sz="4" w:space="0" w:color="auto"/>
            </w:tcBorders>
          </w:tcPr>
          <w:p w14:paraId="0DD6E6E5" w14:textId="4C6887C4" w:rsidR="00647EB6" w:rsidRPr="00302469" w:rsidRDefault="009E7C3F" w:rsidP="009E7C3F">
            <w:pPr>
              <w:spacing w:line="360" w:lineRule="auto"/>
              <w:jc w:val="center"/>
              <w:rPr>
                <w:rFonts w:ascii="Arial" w:eastAsia="Arial" w:hAnsi="Arial" w:cs="Arial"/>
                <w:lang w:val="ru-RU"/>
              </w:rPr>
            </w:pPr>
            <w:r w:rsidRPr="00302469">
              <w:rPr>
                <w:rFonts w:ascii="Arial" w:eastAsia="Arial" w:hAnsi="Arial" w:cs="Arial"/>
              </w:rPr>
              <w:t xml:space="preserve">Оптический </w:t>
            </w:r>
            <w:r w:rsidR="008A4BC1" w:rsidRPr="00302469">
              <w:rPr>
                <w:rFonts w:ascii="Arial" w:eastAsia="Arial" w:hAnsi="Arial" w:cs="Arial"/>
              </w:rPr>
              <w:t>пучок</w:t>
            </w:r>
          </w:p>
        </w:tc>
        <w:tc>
          <w:tcPr>
            <w:tcW w:w="3118" w:type="dxa"/>
            <w:tcBorders>
              <w:bottom w:val="double" w:sz="4" w:space="0" w:color="auto"/>
            </w:tcBorders>
          </w:tcPr>
          <w:p w14:paraId="086498E4" w14:textId="77777777" w:rsidR="00647EB6" w:rsidRPr="00302469" w:rsidRDefault="009E7C3F" w:rsidP="009E7C3F">
            <w:pPr>
              <w:spacing w:line="360" w:lineRule="auto"/>
              <w:jc w:val="center"/>
              <w:rPr>
                <w:rFonts w:ascii="Arial" w:eastAsia="Arial" w:hAnsi="Arial" w:cs="Arial"/>
                <w:lang w:val="ru-RU"/>
              </w:rPr>
            </w:pPr>
            <w:r w:rsidRPr="00302469">
              <w:rPr>
                <w:rFonts w:ascii="Arial" w:eastAsia="Arial" w:hAnsi="Arial" w:cs="Arial"/>
              </w:rPr>
              <w:t>Тип зоны</w:t>
            </w:r>
          </w:p>
        </w:tc>
        <w:tc>
          <w:tcPr>
            <w:tcW w:w="2202" w:type="dxa"/>
            <w:tcBorders>
              <w:bottom w:val="double" w:sz="4" w:space="0" w:color="auto"/>
            </w:tcBorders>
          </w:tcPr>
          <w:p w14:paraId="164A1110" w14:textId="77777777" w:rsidR="00647EB6" w:rsidRPr="00302469" w:rsidRDefault="009E7C3F" w:rsidP="009E7C3F">
            <w:pPr>
              <w:spacing w:line="360" w:lineRule="auto"/>
              <w:jc w:val="center"/>
              <w:rPr>
                <w:rFonts w:ascii="Arial" w:eastAsia="Arial" w:hAnsi="Arial" w:cs="Arial"/>
                <w:lang w:val="ru-RU"/>
              </w:rPr>
            </w:pPr>
            <w:r w:rsidRPr="00302469">
              <w:rPr>
                <w:rFonts w:ascii="Arial" w:eastAsia="Arial" w:hAnsi="Arial" w:cs="Arial"/>
              </w:rPr>
              <w:t>Приемлемый уровень доступа</w:t>
            </w:r>
          </w:p>
        </w:tc>
        <w:tc>
          <w:tcPr>
            <w:tcW w:w="1841" w:type="dxa"/>
            <w:tcBorders>
              <w:bottom w:val="double" w:sz="4" w:space="0" w:color="auto"/>
            </w:tcBorders>
          </w:tcPr>
          <w:p w14:paraId="327D4910" w14:textId="77777777" w:rsidR="00647EB6" w:rsidRPr="00302469" w:rsidRDefault="009E7C3F" w:rsidP="009E7C3F">
            <w:pPr>
              <w:spacing w:line="360" w:lineRule="auto"/>
              <w:jc w:val="center"/>
              <w:rPr>
                <w:rFonts w:ascii="Arial" w:eastAsia="Arial" w:hAnsi="Arial" w:cs="Arial"/>
                <w:lang w:val="ru-RU"/>
              </w:rPr>
            </w:pPr>
            <w:r w:rsidRPr="00302469">
              <w:rPr>
                <w:rFonts w:ascii="Arial" w:eastAsia="Arial" w:hAnsi="Arial" w:cs="Arial"/>
                <w:spacing w:val="-2"/>
              </w:rPr>
              <w:t>Требования к установке</w:t>
            </w:r>
          </w:p>
        </w:tc>
      </w:tr>
      <w:tr w:rsidR="00647EB6" w:rsidRPr="00350389" w14:paraId="299CCB30" w14:textId="77777777" w:rsidTr="00302469">
        <w:trPr>
          <w:trHeight w:val="489"/>
        </w:trPr>
        <w:tc>
          <w:tcPr>
            <w:tcW w:w="2552" w:type="dxa"/>
            <w:tcBorders>
              <w:top w:val="double" w:sz="4" w:space="0" w:color="auto"/>
            </w:tcBorders>
          </w:tcPr>
          <w:p w14:paraId="4A78ACEE" w14:textId="34C11B0E" w:rsidR="00647EB6" w:rsidRPr="00350389" w:rsidRDefault="00540BE3" w:rsidP="009E7C3F">
            <w:pPr>
              <w:spacing w:line="360" w:lineRule="auto"/>
              <w:jc w:val="center"/>
              <w:rPr>
                <w:rFonts w:ascii="Arial" w:eastAsia="Arial" w:hAnsi="Arial" w:cs="Arial"/>
              </w:rPr>
            </w:pPr>
            <w:r w:rsidRPr="00350389">
              <w:rPr>
                <w:rFonts w:ascii="Arial" w:eastAsia="Arial" w:hAnsi="Arial" w:cs="Arial"/>
              </w:rPr>
              <w:t xml:space="preserve">Между </w:t>
            </w:r>
            <w:r w:rsidR="009E7C3F" w:rsidRPr="00350389">
              <w:rPr>
                <w:rFonts w:ascii="Arial" w:eastAsia="Arial" w:hAnsi="Arial" w:cs="Arial"/>
              </w:rPr>
              <w:t>БПЛА</w:t>
            </w:r>
            <w:r w:rsidR="00647EB6" w:rsidRPr="00350389">
              <w:rPr>
                <w:rFonts w:ascii="Arial" w:eastAsia="Arial" w:hAnsi="Arial" w:cs="Arial"/>
              </w:rPr>
              <w:t xml:space="preserve">1, </w:t>
            </w:r>
            <w:r w:rsidR="009E7C3F" w:rsidRPr="00350389">
              <w:rPr>
                <w:rFonts w:ascii="Arial" w:eastAsia="Arial" w:hAnsi="Arial" w:cs="Arial"/>
              </w:rPr>
              <w:t xml:space="preserve">БПЛА </w:t>
            </w:r>
            <w:r w:rsidR="00647EB6" w:rsidRPr="00350389">
              <w:rPr>
                <w:rFonts w:ascii="Arial" w:eastAsia="Arial" w:hAnsi="Arial" w:cs="Arial"/>
              </w:rPr>
              <w:t xml:space="preserve">2, </w:t>
            </w:r>
            <w:r w:rsidR="009E7C3F" w:rsidRPr="00350389">
              <w:rPr>
                <w:rFonts w:ascii="Arial" w:eastAsia="Arial" w:hAnsi="Arial" w:cs="Arial"/>
              </w:rPr>
              <w:t xml:space="preserve">БПЛА </w:t>
            </w:r>
            <w:r w:rsidR="00647EB6" w:rsidRPr="00350389">
              <w:rPr>
                <w:rFonts w:ascii="Arial" w:eastAsia="Arial" w:hAnsi="Arial" w:cs="Arial"/>
              </w:rPr>
              <w:t>3</w:t>
            </w:r>
          </w:p>
        </w:tc>
        <w:tc>
          <w:tcPr>
            <w:tcW w:w="3118" w:type="dxa"/>
            <w:tcBorders>
              <w:top w:val="double" w:sz="4" w:space="0" w:color="auto"/>
            </w:tcBorders>
          </w:tcPr>
          <w:p w14:paraId="128F028D" w14:textId="7A19AA5C" w:rsidR="00647EB6" w:rsidRPr="00350389" w:rsidRDefault="00540BE3" w:rsidP="009E7C3F">
            <w:pPr>
              <w:spacing w:line="360" w:lineRule="auto"/>
              <w:jc w:val="center"/>
              <w:rPr>
                <w:rFonts w:ascii="Arial" w:eastAsia="Arial" w:hAnsi="Arial" w:cs="Arial"/>
                <w:lang w:val="ru-RU"/>
              </w:rPr>
            </w:pPr>
            <w:r w:rsidRPr="00350389">
              <w:rPr>
                <w:rFonts w:ascii="Arial" w:eastAsia="Arial" w:hAnsi="Arial" w:cs="Arial"/>
                <w:spacing w:val="2"/>
              </w:rPr>
              <w:t xml:space="preserve">Недоступная </w:t>
            </w:r>
            <w:r w:rsidR="00F07AE4" w:rsidRPr="00350389">
              <w:rPr>
                <w:rFonts w:ascii="Arial" w:eastAsia="Arial" w:hAnsi="Arial" w:cs="Arial"/>
                <w:spacing w:val="2"/>
              </w:rPr>
              <w:t>зона</w:t>
            </w:r>
          </w:p>
        </w:tc>
        <w:tc>
          <w:tcPr>
            <w:tcW w:w="2202" w:type="dxa"/>
            <w:tcBorders>
              <w:top w:val="double" w:sz="4" w:space="0" w:color="auto"/>
            </w:tcBorders>
          </w:tcPr>
          <w:p w14:paraId="136197C5" w14:textId="77777777" w:rsidR="00647EB6" w:rsidRPr="00350389" w:rsidRDefault="00647EB6" w:rsidP="009E7C3F">
            <w:pPr>
              <w:spacing w:line="360" w:lineRule="auto"/>
              <w:jc w:val="center"/>
              <w:rPr>
                <w:rFonts w:ascii="Arial" w:eastAsia="Arial" w:hAnsi="Arial" w:cs="Arial"/>
              </w:rPr>
            </w:pPr>
            <w:r w:rsidRPr="00350389">
              <w:rPr>
                <w:rFonts w:ascii="Arial" w:eastAsia="Arial" w:hAnsi="Arial" w:cs="Arial"/>
              </w:rPr>
              <w:t>1,</w:t>
            </w:r>
            <w:r w:rsidRPr="00350389">
              <w:rPr>
                <w:rFonts w:ascii="Arial" w:eastAsia="Arial" w:hAnsi="Arial" w:cs="Arial"/>
                <w:spacing w:val="25"/>
              </w:rPr>
              <w:t xml:space="preserve"> </w:t>
            </w:r>
            <w:r w:rsidRPr="00350389">
              <w:rPr>
                <w:rFonts w:ascii="Arial" w:eastAsia="Arial" w:hAnsi="Arial" w:cs="Arial"/>
              </w:rPr>
              <w:t>1M,</w:t>
            </w:r>
            <w:r w:rsidRPr="00350389">
              <w:rPr>
                <w:rFonts w:ascii="Arial" w:eastAsia="Arial" w:hAnsi="Arial" w:cs="Arial"/>
                <w:spacing w:val="26"/>
              </w:rPr>
              <w:t xml:space="preserve"> </w:t>
            </w:r>
            <w:r w:rsidRPr="00350389">
              <w:rPr>
                <w:rFonts w:ascii="Arial" w:eastAsia="Arial" w:hAnsi="Arial" w:cs="Arial"/>
              </w:rPr>
              <w:t>2,</w:t>
            </w:r>
            <w:r w:rsidRPr="00350389">
              <w:rPr>
                <w:rFonts w:ascii="Arial" w:eastAsia="Arial" w:hAnsi="Arial" w:cs="Arial"/>
                <w:spacing w:val="25"/>
              </w:rPr>
              <w:t xml:space="preserve"> </w:t>
            </w:r>
            <w:r w:rsidRPr="00350389">
              <w:rPr>
                <w:rFonts w:ascii="Arial" w:eastAsia="Arial" w:hAnsi="Arial" w:cs="Arial"/>
              </w:rPr>
              <w:t>2M,</w:t>
            </w:r>
            <w:r w:rsidRPr="00350389">
              <w:rPr>
                <w:rFonts w:ascii="Arial" w:eastAsia="Arial" w:hAnsi="Arial" w:cs="Arial"/>
                <w:spacing w:val="26"/>
              </w:rPr>
              <w:t xml:space="preserve"> </w:t>
            </w:r>
            <w:r w:rsidRPr="00350389">
              <w:rPr>
                <w:rFonts w:ascii="Arial" w:eastAsia="Arial" w:hAnsi="Arial" w:cs="Arial"/>
                <w:spacing w:val="-5"/>
              </w:rPr>
              <w:t>3R</w:t>
            </w:r>
          </w:p>
        </w:tc>
        <w:tc>
          <w:tcPr>
            <w:tcW w:w="1841" w:type="dxa"/>
            <w:tcBorders>
              <w:top w:val="double" w:sz="4" w:space="0" w:color="auto"/>
            </w:tcBorders>
          </w:tcPr>
          <w:p w14:paraId="22080B0E" w14:textId="35431161" w:rsidR="00647EB6" w:rsidRPr="00350389" w:rsidRDefault="00540BE3">
            <w:pPr>
              <w:spacing w:line="360" w:lineRule="auto"/>
              <w:jc w:val="center"/>
              <w:rPr>
                <w:rFonts w:ascii="Arial" w:eastAsia="Arial" w:hAnsi="Arial" w:cs="Arial"/>
                <w:lang w:val="ru-RU"/>
              </w:rPr>
            </w:pPr>
            <w:r w:rsidRPr="00350389">
              <w:rPr>
                <w:rFonts w:ascii="Arial" w:eastAsia="Arial" w:hAnsi="Arial" w:cs="Arial"/>
              </w:rPr>
              <w:t>См</w:t>
            </w:r>
            <w:r w:rsidR="00A549DE" w:rsidRPr="00350389">
              <w:rPr>
                <w:rFonts w:ascii="Arial" w:eastAsia="Arial" w:hAnsi="Arial" w:cs="Arial"/>
              </w:rPr>
              <w:t>.</w:t>
            </w:r>
            <w:r w:rsidR="00647EB6" w:rsidRPr="00350389">
              <w:rPr>
                <w:rFonts w:ascii="Arial" w:eastAsia="Arial" w:hAnsi="Arial" w:cs="Arial"/>
                <w:spacing w:val="25"/>
              </w:rPr>
              <w:t xml:space="preserve"> </w:t>
            </w:r>
            <w:hyperlink w:anchor="_bookmark44" w:history="1">
              <w:r w:rsidR="00647EB6" w:rsidRPr="00350389">
                <w:rPr>
                  <w:rFonts w:ascii="Arial" w:eastAsia="Arial" w:hAnsi="Arial" w:cs="Arial"/>
                  <w:spacing w:val="-5"/>
                </w:rPr>
                <w:t>6.4</w:t>
              </w:r>
            </w:hyperlink>
          </w:p>
        </w:tc>
      </w:tr>
      <w:tr w:rsidR="00647EB6" w:rsidRPr="00350389" w14:paraId="55E2B2F1" w14:textId="77777777" w:rsidTr="00302469">
        <w:trPr>
          <w:trHeight w:val="304"/>
        </w:trPr>
        <w:tc>
          <w:tcPr>
            <w:tcW w:w="2552" w:type="dxa"/>
            <w:vMerge w:val="restart"/>
            <w:vAlign w:val="center"/>
          </w:tcPr>
          <w:p w14:paraId="3BF02889" w14:textId="35294736" w:rsidR="00647EB6" w:rsidRPr="00350389" w:rsidRDefault="00540BE3" w:rsidP="00A549DE">
            <w:pPr>
              <w:spacing w:line="360" w:lineRule="auto"/>
              <w:jc w:val="center"/>
              <w:rPr>
                <w:rFonts w:ascii="Arial" w:eastAsia="Arial" w:hAnsi="Arial" w:cs="Arial"/>
                <w:lang w:val="ru-RU"/>
              </w:rPr>
            </w:pPr>
            <w:r w:rsidRPr="00302469">
              <w:rPr>
                <w:rFonts w:ascii="Arial" w:eastAsia="Arial" w:hAnsi="Arial" w:cs="Arial"/>
                <w:lang w:val="ru-RU"/>
              </w:rPr>
              <w:t xml:space="preserve">Между </w:t>
            </w:r>
            <w:r w:rsidR="009E7C3F" w:rsidRPr="00302469">
              <w:rPr>
                <w:rFonts w:ascii="Arial" w:eastAsia="Arial" w:hAnsi="Arial" w:cs="Arial"/>
                <w:lang w:val="ru-RU"/>
              </w:rPr>
              <w:t>БПЛА</w:t>
            </w:r>
            <w:r w:rsidR="00647EB6" w:rsidRPr="00302469">
              <w:rPr>
                <w:rFonts w:ascii="Arial" w:eastAsia="Arial" w:hAnsi="Arial" w:cs="Arial"/>
                <w:lang w:val="ru-RU"/>
              </w:rPr>
              <w:t xml:space="preserve">1 </w:t>
            </w:r>
            <w:r w:rsidR="00A549DE" w:rsidRPr="00302469">
              <w:rPr>
                <w:rFonts w:ascii="Arial" w:eastAsia="Arial" w:hAnsi="Arial" w:cs="Arial"/>
                <w:lang w:val="ru-RU"/>
              </w:rPr>
              <w:t>и</w:t>
            </w:r>
            <w:r w:rsidR="00647EB6" w:rsidRPr="00302469">
              <w:rPr>
                <w:rFonts w:ascii="Arial" w:eastAsia="Arial" w:hAnsi="Arial" w:cs="Arial"/>
                <w:lang w:val="ru-RU"/>
              </w:rPr>
              <w:t xml:space="preserve"> </w:t>
            </w:r>
            <w:r w:rsidR="00A549DE" w:rsidRPr="00302469">
              <w:rPr>
                <w:rFonts w:ascii="Arial" w:eastAsia="Arial" w:hAnsi="Arial" w:cs="Arial"/>
                <w:lang w:val="ru-RU"/>
              </w:rPr>
              <w:t>наземной станцией</w:t>
            </w:r>
            <w:r w:rsidR="00647EB6" w:rsidRPr="00302469">
              <w:rPr>
                <w:rFonts w:ascii="Arial" w:eastAsia="Arial" w:hAnsi="Arial" w:cs="Arial"/>
                <w:lang w:val="ru-RU"/>
              </w:rPr>
              <w:t xml:space="preserve"> </w:t>
            </w:r>
            <w:r w:rsidR="00647EB6" w:rsidRPr="00350389">
              <w:rPr>
                <w:rFonts w:ascii="Arial" w:eastAsia="Arial" w:hAnsi="Arial" w:cs="Arial"/>
              </w:rPr>
              <w:t>A</w:t>
            </w:r>
            <w:r w:rsidR="00647EB6" w:rsidRPr="00302469">
              <w:rPr>
                <w:rFonts w:ascii="Arial" w:eastAsia="Arial" w:hAnsi="Arial" w:cs="Arial"/>
                <w:lang w:val="ru-RU"/>
              </w:rPr>
              <w:t xml:space="preserve">; </w:t>
            </w:r>
            <w:r w:rsidR="00A549DE" w:rsidRPr="00302469">
              <w:rPr>
                <w:rFonts w:ascii="Arial" w:eastAsia="Arial" w:hAnsi="Arial" w:cs="Arial"/>
                <w:lang w:val="ru-RU"/>
              </w:rPr>
              <w:t>и</w:t>
            </w:r>
            <w:r w:rsidR="00647EB6" w:rsidRPr="00302469">
              <w:rPr>
                <w:rFonts w:ascii="Arial" w:eastAsia="Arial" w:hAnsi="Arial" w:cs="Arial"/>
                <w:lang w:val="ru-RU"/>
              </w:rPr>
              <w:t xml:space="preserve"> </w:t>
            </w:r>
            <w:r w:rsidR="00A549DE" w:rsidRPr="00302469">
              <w:rPr>
                <w:rFonts w:ascii="Arial" w:eastAsia="Arial" w:hAnsi="Arial" w:cs="Arial"/>
                <w:lang w:val="ru-RU"/>
              </w:rPr>
              <w:t xml:space="preserve">между </w:t>
            </w:r>
            <w:r w:rsidR="009E7C3F" w:rsidRPr="00302469">
              <w:rPr>
                <w:rFonts w:ascii="Arial" w:eastAsia="Arial" w:hAnsi="Arial" w:cs="Arial"/>
                <w:lang w:val="ru-RU"/>
              </w:rPr>
              <w:t>БПЛА</w:t>
            </w:r>
            <w:r w:rsidR="00647EB6" w:rsidRPr="00302469">
              <w:rPr>
                <w:rFonts w:ascii="Arial" w:eastAsia="Arial" w:hAnsi="Arial" w:cs="Arial"/>
                <w:lang w:val="ru-RU"/>
              </w:rPr>
              <w:t xml:space="preserve">3 </w:t>
            </w:r>
            <w:r w:rsidR="00A549DE" w:rsidRPr="00302469">
              <w:rPr>
                <w:rFonts w:ascii="Arial" w:eastAsia="Arial" w:hAnsi="Arial" w:cs="Arial"/>
                <w:lang w:val="ru-RU"/>
              </w:rPr>
              <w:t xml:space="preserve">и наземной станцией </w:t>
            </w:r>
            <w:r w:rsidR="00647EB6" w:rsidRPr="00350389">
              <w:rPr>
                <w:rFonts w:ascii="Arial" w:eastAsia="Arial" w:hAnsi="Arial" w:cs="Arial"/>
              </w:rPr>
              <w:t>C</w:t>
            </w:r>
          </w:p>
        </w:tc>
        <w:tc>
          <w:tcPr>
            <w:tcW w:w="3118" w:type="dxa"/>
            <w:vMerge w:val="restart"/>
            <w:vAlign w:val="center"/>
          </w:tcPr>
          <w:p w14:paraId="60703B9C" w14:textId="06E70FA6" w:rsidR="00647EB6" w:rsidRPr="00350389" w:rsidRDefault="00540BE3" w:rsidP="00A549DE">
            <w:pPr>
              <w:spacing w:line="360" w:lineRule="auto"/>
              <w:jc w:val="center"/>
              <w:rPr>
                <w:rFonts w:ascii="Arial" w:eastAsia="Arial" w:hAnsi="Arial" w:cs="Arial"/>
                <w:lang w:val="ru-RU"/>
              </w:rPr>
            </w:pPr>
            <w:r w:rsidRPr="00302469">
              <w:rPr>
                <w:rFonts w:ascii="Arial" w:eastAsia="Arial" w:hAnsi="Arial" w:cs="Arial"/>
                <w:lang w:val="ru-RU"/>
              </w:rPr>
              <w:t xml:space="preserve">Наземная </w:t>
            </w:r>
            <w:r w:rsidR="002E2376" w:rsidRPr="00302469">
              <w:rPr>
                <w:rFonts w:ascii="Arial" w:eastAsia="Arial" w:hAnsi="Arial" w:cs="Arial"/>
                <w:lang w:val="ru-RU"/>
              </w:rPr>
              <w:t>АОЛС</w:t>
            </w:r>
            <w:r w:rsidR="00647EB6" w:rsidRPr="00302469">
              <w:rPr>
                <w:rFonts w:ascii="Arial" w:eastAsia="Arial" w:hAnsi="Arial" w:cs="Arial"/>
                <w:lang w:val="ru-RU"/>
              </w:rPr>
              <w:t xml:space="preserve"> </w:t>
            </w:r>
            <w:r w:rsidR="00A549DE" w:rsidRPr="00302469">
              <w:rPr>
                <w:rFonts w:ascii="Arial" w:eastAsia="Arial" w:hAnsi="Arial" w:cs="Arial"/>
                <w:lang w:val="ru-RU"/>
              </w:rPr>
              <w:t>установлена в</w:t>
            </w:r>
            <w:r w:rsidR="00A549DE" w:rsidRPr="00302469">
              <w:rPr>
                <w:rFonts w:ascii="Arial" w:eastAsia="Arial" w:hAnsi="Arial" w:cs="Arial"/>
                <w:spacing w:val="80"/>
                <w:lang w:val="ru-RU"/>
              </w:rPr>
              <w:t xml:space="preserve"> </w:t>
            </w:r>
            <w:r w:rsidR="00A549DE" w:rsidRPr="00302469">
              <w:rPr>
                <w:rFonts w:ascii="Arial" w:eastAsia="Arial" w:hAnsi="Arial" w:cs="Arial"/>
                <w:lang w:val="ru-RU"/>
              </w:rPr>
              <w:t>неограниченной зоне</w:t>
            </w:r>
          </w:p>
        </w:tc>
        <w:tc>
          <w:tcPr>
            <w:tcW w:w="2202" w:type="dxa"/>
          </w:tcPr>
          <w:p w14:paraId="4CABBBDE" w14:textId="77777777" w:rsidR="00647EB6" w:rsidRPr="00350389" w:rsidRDefault="00647EB6" w:rsidP="009E7C3F">
            <w:pPr>
              <w:spacing w:line="360" w:lineRule="auto"/>
              <w:jc w:val="center"/>
              <w:rPr>
                <w:rFonts w:ascii="Arial" w:eastAsia="Arial" w:hAnsi="Arial" w:cs="Arial"/>
              </w:rPr>
            </w:pPr>
            <w:r w:rsidRPr="00350389">
              <w:rPr>
                <w:rFonts w:ascii="Arial" w:eastAsia="Arial" w:hAnsi="Arial" w:cs="Arial"/>
              </w:rPr>
              <w:t>1,</w:t>
            </w:r>
            <w:r w:rsidRPr="00350389">
              <w:rPr>
                <w:rFonts w:ascii="Arial" w:eastAsia="Arial" w:hAnsi="Arial" w:cs="Arial"/>
                <w:spacing w:val="22"/>
              </w:rPr>
              <w:t xml:space="preserve"> </w:t>
            </w:r>
            <w:r w:rsidRPr="00350389">
              <w:rPr>
                <w:rFonts w:ascii="Arial" w:eastAsia="Arial" w:hAnsi="Arial" w:cs="Arial"/>
                <w:spacing w:val="-10"/>
              </w:rPr>
              <w:t>2</w:t>
            </w:r>
          </w:p>
        </w:tc>
        <w:tc>
          <w:tcPr>
            <w:tcW w:w="1841" w:type="dxa"/>
          </w:tcPr>
          <w:p w14:paraId="73531893" w14:textId="5544F250" w:rsidR="00647EB6" w:rsidRPr="00350389" w:rsidRDefault="00540BE3" w:rsidP="009E7C3F">
            <w:pPr>
              <w:spacing w:line="360" w:lineRule="auto"/>
              <w:jc w:val="center"/>
              <w:rPr>
                <w:rFonts w:ascii="Arial" w:eastAsia="Arial" w:hAnsi="Arial" w:cs="Arial"/>
                <w:lang w:val="ru-RU"/>
              </w:rPr>
            </w:pPr>
            <w:r w:rsidRPr="00350389">
              <w:rPr>
                <w:rFonts w:ascii="Arial" w:eastAsia="Arial" w:hAnsi="Arial" w:cs="Arial"/>
                <w:spacing w:val="-4"/>
              </w:rPr>
              <w:t>Нет</w:t>
            </w:r>
          </w:p>
        </w:tc>
      </w:tr>
      <w:tr w:rsidR="00647EB6" w:rsidRPr="00350389" w14:paraId="19A382D6" w14:textId="77777777" w:rsidTr="00302469">
        <w:trPr>
          <w:trHeight w:val="304"/>
        </w:trPr>
        <w:tc>
          <w:tcPr>
            <w:tcW w:w="2552" w:type="dxa"/>
            <w:vMerge/>
            <w:tcBorders>
              <w:top w:val="nil"/>
            </w:tcBorders>
            <w:vAlign w:val="center"/>
          </w:tcPr>
          <w:p w14:paraId="74F7A4FC" w14:textId="77777777" w:rsidR="00647EB6" w:rsidRPr="00350389" w:rsidRDefault="00647EB6" w:rsidP="009E7C3F">
            <w:pPr>
              <w:spacing w:line="360" w:lineRule="auto"/>
              <w:jc w:val="center"/>
              <w:rPr>
                <w:rFonts w:ascii="Arial" w:eastAsia="Arial" w:hAnsi="Arial" w:cs="Arial"/>
              </w:rPr>
            </w:pPr>
          </w:p>
        </w:tc>
        <w:tc>
          <w:tcPr>
            <w:tcW w:w="3118" w:type="dxa"/>
            <w:vMerge/>
            <w:tcBorders>
              <w:top w:val="nil"/>
            </w:tcBorders>
            <w:vAlign w:val="center"/>
          </w:tcPr>
          <w:p w14:paraId="5B8144CA" w14:textId="77777777" w:rsidR="00647EB6" w:rsidRPr="00350389" w:rsidRDefault="00647EB6" w:rsidP="009E7C3F">
            <w:pPr>
              <w:spacing w:line="360" w:lineRule="auto"/>
              <w:jc w:val="center"/>
              <w:rPr>
                <w:rFonts w:ascii="Arial" w:eastAsia="Arial" w:hAnsi="Arial" w:cs="Arial"/>
              </w:rPr>
            </w:pPr>
          </w:p>
        </w:tc>
        <w:tc>
          <w:tcPr>
            <w:tcW w:w="2202" w:type="dxa"/>
          </w:tcPr>
          <w:p w14:paraId="0938F34B" w14:textId="77777777" w:rsidR="00647EB6" w:rsidRPr="00350389" w:rsidRDefault="00647EB6" w:rsidP="009E7C3F">
            <w:pPr>
              <w:spacing w:line="360" w:lineRule="auto"/>
              <w:jc w:val="center"/>
              <w:rPr>
                <w:rFonts w:ascii="Arial" w:eastAsia="Arial" w:hAnsi="Arial" w:cs="Arial"/>
              </w:rPr>
            </w:pPr>
            <w:r w:rsidRPr="00350389">
              <w:rPr>
                <w:rFonts w:ascii="Arial" w:eastAsia="Arial" w:hAnsi="Arial" w:cs="Arial"/>
              </w:rPr>
              <w:t>1M,</w:t>
            </w:r>
            <w:r w:rsidRPr="00350389">
              <w:rPr>
                <w:rFonts w:ascii="Arial" w:eastAsia="Arial" w:hAnsi="Arial" w:cs="Arial"/>
                <w:spacing w:val="27"/>
              </w:rPr>
              <w:t xml:space="preserve"> </w:t>
            </w:r>
            <w:r w:rsidRPr="00350389">
              <w:rPr>
                <w:rFonts w:ascii="Arial" w:eastAsia="Arial" w:hAnsi="Arial" w:cs="Arial"/>
                <w:spacing w:val="-5"/>
              </w:rPr>
              <w:t>2M</w:t>
            </w:r>
          </w:p>
        </w:tc>
        <w:tc>
          <w:tcPr>
            <w:tcW w:w="1841" w:type="dxa"/>
          </w:tcPr>
          <w:p w14:paraId="68DA4C06" w14:textId="68FE8164" w:rsidR="00647EB6" w:rsidRPr="00350389" w:rsidRDefault="00540BE3">
            <w:pPr>
              <w:spacing w:line="360" w:lineRule="auto"/>
              <w:jc w:val="center"/>
              <w:rPr>
                <w:rFonts w:ascii="Arial" w:eastAsia="Arial" w:hAnsi="Arial" w:cs="Arial"/>
              </w:rPr>
            </w:pPr>
            <w:r w:rsidRPr="00350389">
              <w:rPr>
                <w:rFonts w:ascii="Arial" w:eastAsia="Arial" w:hAnsi="Arial" w:cs="Arial"/>
              </w:rPr>
              <w:t>См</w:t>
            </w:r>
            <w:r w:rsidR="00A549DE" w:rsidRPr="00350389">
              <w:rPr>
                <w:rFonts w:ascii="Arial" w:eastAsia="Arial" w:hAnsi="Arial" w:cs="Arial"/>
              </w:rPr>
              <w:t>.</w:t>
            </w:r>
            <w:r w:rsidR="00647EB6" w:rsidRPr="00350389">
              <w:rPr>
                <w:rFonts w:ascii="Arial" w:eastAsia="Arial" w:hAnsi="Arial" w:cs="Arial"/>
                <w:spacing w:val="25"/>
              </w:rPr>
              <w:t xml:space="preserve"> </w:t>
            </w:r>
            <w:hyperlink w:anchor="_bookmark34" w:history="1">
              <w:r w:rsidR="00647EB6" w:rsidRPr="00350389">
                <w:rPr>
                  <w:rFonts w:ascii="Arial" w:eastAsia="Arial" w:hAnsi="Arial" w:cs="Arial"/>
                  <w:spacing w:val="-2"/>
                </w:rPr>
                <w:t>6.2.2</w:t>
              </w:r>
            </w:hyperlink>
          </w:p>
        </w:tc>
      </w:tr>
      <w:tr w:rsidR="00647EB6" w:rsidRPr="00350389" w14:paraId="6082F2E9" w14:textId="77777777" w:rsidTr="00302469">
        <w:trPr>
          <w:trHeight w:val="302"/>
        </w:trPr>
        <w:tc>
          <w:tcPr>
            <w:tcW w:w="2552" w:type="dxa"/>
            <w:vMerge/>
            <w:tcBorders>
              <w:top w:val="nil"/>
            </w:tcBorders>
            <w:vAlign w:val="center"/>
          </w:tcPr>
          <w:p w14:paraId="30DEFA80" w14:textId="77777777" w:rsidR="00647EB6" w:rsidRPr="00350389" w:rsidRDefault="00647EB6" w:rsidP="009E7C3F">
            <w:pPr>
              <w:spacing w:line="360" w:lineRule="auto"/>
              <w:jc w:val="center"/>
              <w:rPr>
                <w:rFonts w:ascii="Arial" w:eastAsia="Arial" w:hAnsi="Arial" w:cs="Arial"/>
              </w:rPr>
            </w:pPr>
          </w:p>
        </w:tc>
        <w:tc>
          <w:tcPr>
            <w:tcW w:w="3118" w:type="dxa"/>
            <w:vMerge/>
            <w:tcBorders>
              <w:top w:val="nil"/>
            </w:tcBorders>
            <w:vAlign w:val="center"/>
          </w:tcPr>
          <w:p w14:paraId="753CC129" w14:textId="77777777" w:rsidR="00647EB6" w:rsidRPr="00350389" w:rsidRDefault="00647EB6" w:rsidP="009E7C3F">
            <w:pPr>
              <w:spacing w:line="360" w:lineRule="auto"/>
              <w:jc w:val="center"/>
              <w:rPr>
                <w:rFonts w:ascii="Arial" w:eastAsia="Arial" w:hAnsi="Arial" w:cs="Arial"/>
              </w:rPr>
            </w:pPr>
          </w:p>
        </w:tc>
        <w:tc>
          <w:tcPr>
            <w:tcW w:w="2202" w:type="dxa"/>
          </w:tcPr>
          <w:p w14:paraId="36CB38BB" w14:textId="77777777" w:rsidR="00647EB6" w:rsidRPr="00350389" w:rsidRDefault="00647EB6" w:rsidP="009E7C3F">
            <w:pPr>
              <w:spacing w:line="360" w:lineRule="auto"/>
              <w:jc w:val="center"/>
              <w:rPr>
                <w:rFonts w:ascii="Arial" w:eastAsia="Arial" w:hAnsi="Arial" w:cs="Arial"/>
              </w:rPr>
            </w:pPr>
            <w:r w:rsidRPr="00350389">
              <w:rPr>
                <w:rFonts w:ascii="Arial" w:eastAsia="Arial" w:hAnsi="Arial" w:cs="Arial"/>
                <w:spacing w:val="-5"/>
              </w:rPr>
              <w:t>3R</w:t>
            </w:r>
          </w:p>
        </w:tc>
        <w:tc>
          <w:tcPr>
            <w:tcW w:w="1841" w:type="dxa"/>
          </w:tcPr>
          <w:p w14:paraId="2D4C3B12" w14:textId="06B6BA4A" w:rsidR="00647EB6" w:rsidRPr="00350389" w:rsidRDefault="00540BE3">
            <w:pPr>
              <w:spacing w:line="360" w:lineRule="auto"/>
              <w:jc w:val="center"/>
              <w:rPr>
                <w:rFonts w:ascii="Arial" w:eastAsia="Arial" w:hAnsi="Arial" w:cs="Arial"/>
                <w:lang w:val="ru-RU"/>
              </w:rPr>
            </w:pPr>
            <w:r w:rsidRPr="00350389">
              <w:rPr>
                <w:rFonts w:ascii="Arial" w:eastAsia="Arial" w:hAnsi="Arial" w:cs="Arial"/>
              </w:rPr>
              <w:t>См</w:t>
            </w:r>
            <w:r w:rsidR="00A549DE" w:rsidRPr="00350389">
              <w:rPr>
                <w:rFonts w:ascii="Arial" w:eastAsia="Arial" w:hAnsi="Arial" w:cs="Arial"/>
              </w:rPr>
              <w:t>.</w:t>
            </w:r>
            <w:r w:rsidR="00647EB6" w:rsidRPr="00350389">
              <w:rPr>
                <w:rFonts w:ascii="Arial" w:eastAsia="Arial" w:hAnsi="Arial" w:cs="Arial"/>
                <w:spacing w:val="25"/>
              </w:rPr>
              <w:t xml:space="preserve"> </w:t>
            </w:r>
            <w:hyperlink w:anchor="_bookmark37" w:history="1">
              <w:r w:rsidR="00647EB6" w:rsidRPr="00350389">
                <w:rPr>
                  <w:rFonts w:ascii="Arial" w:eastAsia="Arial" w:hAnsi="Arial" w:cs="Arial"/>
                  <w:spacing w:val="-2"/>
                </w:rPr>
                <w:t>6.2.3</w:t>
              </w:r>
            </w:hyperlink>
          </w:p>
        </w:tc>
      </w:tr>
      <w:tr w:rsidR="00647EB6" w:rsidRPr="00350389" w14:paraId="6F046160" w14:textId="77777777" w:rsidTr="00302469">
        <w:trPr>
          <w:trHeight w:val="304"/>
        </w:trPr>
        <w:tc>
          <w:tcPr>
            <w:tcW w:w="2552" w:type="dxa"/>
            <w:vMerge/>
            <w:tcBorders>
              <w:top w:val="nil"/>
            </w:tcBorders>
            <w:vAlign w:val="center"/>
          </w:tcPr>
          <w:p w14:paraId="1AADB887" w14:textId="77777777" w:rsidR="00647EB6" w:rsidRPr="00350389" w:rsidRDefault="00647EB6" w:rsidP="009E7C3F">
            <w:pPr>
              <w:spacing w:line="360" w:lineRule="auto"/>
              <w:jc w:val="center"/>
              <w:rPr>
                <w:rFonts w:ascii="Arial" w:eastAsia="Arial" w:hAnsi="Arial" w:cs="Arial"/>
                <w:lang w:val="ru-RU"/>
              </w:rPr>
            </w:pPr>
          </w:p>
        </w:tc>
        <w:tc>
          <w:tcPr>
            <w:tcW w:w="3118" w:type="dxa"/>
            <w:vMerge/>
            <w:tcBorders>
              <w:top w:val="nil"/>
            </w:tcBorders>
            <w:vAlign w:val="center"/>
          </w:tcPr>
          <w:p w14:paraId="158CCB64" w14:textId="77777777" w:rsidR="00647EB6" w:rsidRPr="00350389" w:rsidRDefault="00647EB6" w:rsidP="009E7C3F">
            <w:pPr>
              <w:spacing w:line="360" w:lineRule="auto"/>
              <w:jc w:val="center"/>
              <w:rPr>
                <w:rFonts w:ascii="Arial" w:eastAsia="Arial" w:hAnsi="Arial" w:cs="Arial"/>
                <w:lang w:val="ru-RU"/>
              </w:rPr>
            </w:pPr>
          </w:p>
        </w:tc>
        <w:tc>
          <w:tcPr>
            <w:tcW w:w="2202" w:type="dxa"/>
          </w:tcPr>
          <w:p w14:paraId="55638595" w14:textId="77777777" w:rsidR="00647EB6" w:rsidRPr="00350389" w:rsidRDefault="00647EB6" w:rsidP="009E7C3F">
            <w:pPr>
              <w:spacing w:line="360" w:lineRule="auto"/>
              <w:jc w:val="center"/>
              <w:rPr>
                <w:rFonts w:ascii="Arial" w:eastAsia="Arial" w:hAnsi="Arial" w:cs="Arial"/>
                <w:lang w:val="ru-RU"/>
              </w:rPr>
            </w:pPr>
            <w:r w:rsidRPr="00350389">
              <w:rPr>
                <w:rFonts w:ascii="Arial" w:eastAsia="Arial" w:hAnsi="Arial" w:cs="Arial"/>
              </w:rPr>
              <w:t>3B,</w:t>
            </w:r>
            <w:r w:rsidRPr="00350389">
              <w:rPr>
                <w:rFonts w:ascii="Arial" w:eastAsia="Arial" w:hAnsi="Arial" w:cs="Arial"/>
                <w:spacing w:val="27"/>
              </w:rPr>
              <w:t xml:space="preserve"> </w:t>
            </w:r>
            <w:r w:rsidRPr="00350389">
              <w:rPr>
                <w:rFonts w:ascii="Arial" w:eastAsia="Arial" w:hAnsi="Arial" w:cs="Arial"/>
                <w:spacing w:val="-10"/>
              </w:rPr>
              <w:t>4</w:t>
            </w:r>
          </w:p>
        </w:tc>
        <w:tc>
          <w:tcPr>
            <w:tcW w:w="1841" w:type="dxa"/>
          </w:tcPr>
          <w:p w14:paraId="66087F31" w14:textId="43263DDD" w:rsidR="00647EB6" w:rsidRPr="00350389" w:rsidRDefault="00540BE3" w:rsidP="009E7C3F">
            <w:pPr>
              <w:spacing w:line="360" w:lineRule="auto"/>
              <w:jc w:val="center"/>
              <w:rPr>
                <w:rFonts w:ascii="Arial" w:eastAsia="Arial" w:hAnsi="Arial" w:cs="Arial"/>
                <w:lang w:val="ru-RU"/>
              </w:rPr>
            </w:pPr>
            <w:r w:rsidRPr="00350389">
              <w:rPr>
                <w:rFonts w:ascii="Arial" w:eastAsia="Arial" w:hAnsi="Arial" w:cs="Arial"/>
              </w:rPr>
              <w:t xml:space="preserve">Не </w:t>
            </w:r>
            <w:r w:rsidR="00A549DE" w:rsidRPr="00350389">
              <w:rPr>
                <w:rFonts w:ascii="Arial" w:eastAsia="Arial" w:hAnsi="Arial" w:cs="Arial"/>
              </w:rPr>
              <w:t>применимо</w:t>
            </w:r>
          </w:p>
        </w:tc>
      </w:tr>
      <w:tr w:rsidR="00647EB6" w:rsidRPr="00350389" w14:paraId="6D002684" w14:textId="77777777" w:rsidTr="00302469">
        <w:trPr>
          <w:trHeight w:val="304"/>
        </w:trPr>
        <w:tc>
          <w:tcPr>
            <w:tcW w:w="2552" w:type="dxa"/>
            <w:vMerge/>
            <w:tcBorders>
              <w:top w:val="nil"/>
            </w:tcBorders>
            <w:vAlign w:val="center"/>
          </w:tcPr>
          <w:p w14:paraId="16189344" w14:textId="77777777" w:rsidR="00647EB6" w:rsidRPr="00350389" w:rsidRDefault="00647EB6" w:rsidP="009E7C3F">
            <w:pPr>
              <w:spacing w:line="360" w:lineRule="auto"/>
              <w:jc w:val="center"/>
              <w:rPr>
                <w:rFonts w:ascii="Arial" w:eastAsia="Arial" w:hAnsi="Arial" w:cs="Arial"/>
                <w:lang w:val="ru-RU"/>
              </w:rPr>
            </w:pPr>
          </w:p>
        </w:tc>
        <w:tc>
          <w:tcPr>
            <w:tcW w:w="3118" w:type="dxa"/>
            <w:vMerge w:val="restart"/>
            <w:vAlign w:val="center"/>
          </w:tcPr>
          <w:p w14:paraId="073C4547" w14:textId="37E535B5" w:rsidR="00647EB6" w:rsidRPr="00350389" w:rsidRDefault="00540BE3" w:rsidP="00A549DE">
            <w:pPr>
              <w:spacing w:line="360" w:lineRule="auto"/>
              <w:jc w:val="center"/>
              <w:rPr>
                <w:rFonts w:ascii="Arial" w:eastAsia="Arial" w:hAnsi="Arial" w:cs="Arial"/>
                <w:lang w:val="ru-RU"/>
              </w:rPr>
            </w:pPr>
            <w:r w:rsidRPr="00302469">
              <w:rPr>
                <w:rFonts w:ascii="Arial" w:eastAsia="Arial" w:hAnsi="Arial" w:cs="Arial"/>
                <w:lang w:val="ru-RU"/>
              </w:rPr>
              <w:t xml:space="preserve">Наземная </w:t>
            </w:r>
            <w:r w:rsidR="002E2376" w:rsidRPr="00302469">
              <w:rPr>
                <w:rFonts w:ascii="Arial" w:eastAsia="Arial" w:hAnsi="Arial" w:cs="Arial"/>
                <w:lang w:val="ru-RU"/>
              </w:rPr>
              <w:t>АОЛС</w:t>
            </w:r>
            <w:r w:rsidR="00647EB6" w:rsidRPr="00302469">
              <w:rPr>
                <w:rFonts w:ascii="Arial" w:eastAsia="Arial" w:hAnsi="Arial" w:cs="Arial"/>
                <w:lang w:val="ru-RU"/>
              </w:rPr>
              <w:t xml:space="preserve"> </w:t>
            </w:r>
            <w:r w:rsidR="00A549DE" w:rsidRPr="00302469">
              <w:rPr>
                <w:rFonts w:ascii="Arial" w:eastAsia="Arial" w:hAnsi="Arial" w:cs="Arial"/>
                <w:lang w:val="ru-RU"/>
              </w:rPr>
              <w:t>установлена в</w:t>
            </w:r>
            <w:r w:rsidR="00647EB6" w:rsidRPr="00302469">
              <w:rPr>
                <w:rFonts w:ascii="Arial" w:eastAsia="Arial" w:hAnsi="Arial" w:cs="Arial"/>
                <w:lang w:val="ru-RU"/>
              </w:rPr>
              <w:t xml:space="preserve"> </w:t>
            </w:r>
            <w:r w:rsidR="00A549DE" w:rsidRPr="00302469">
              <w:rPr>
                <w:rFonts w:ascii="Arial" w:eastAsia="Arial" w:hAnsi="Arial" w:cs="Arial"/>
                <w:lang w:val="ru-RU"/>
              </w:rPr>
              <w:t>ограниченной зоне</w:t>
            </w:r>
          </w:p>
        </w:tc>
        <w:tc>
          <w:tcPr>
            <w:tcW w:w="2202" w:type="dxa"/>
          </w:tcPr>
          <w:p w14:paraId="2E3A6952" w14:textId="77777777" w:rsidR="00647EB6" w:rsidRPr="00350389" w:rsidRDefault="00647EB6" w:rsidP="009E7C3F">
            <w:pPr>
              <w:spacing w:line="360" w:lineRule="auto"/>
              <w:jc w:val="center"/>
              <w:rPr>
                <w:rFonts w:ascii="Arial" w:eastAsia="Arial" w:hAnsi="Arial" w:cs="Arial"/>
                <w:lang w:val="ru-RU"/>
              </w:rPr>
            </w:pPr>
            <w:r w:rsidRPr="00350389">
              <w:rPr>
                <w:rFonts w:ascii="Arial" w:eastAsia="Arial" w:hAnsi="Arial" w:cs="Arial"/>
              </w:rPr>
              <w:t>1,</w:t>
            </w:r>
            <w:r w:rsidRPr="00350389">
              <w:rPr>
                <w:rFonts w:ascii="Arial" w:eastAsia="Arial" w:hAnsi="Arial" w:cs="Arial"/>
                <w:spacing w:val="24"/>
              </w:rPr>
              <w:t xml:space="preserve"> </w:t>
            </w:r>
            <w:r w:rsidRPr="00350389">
              <w:rPr>
                <w:rFonts w:ascii="Arial" w:eastAsia="Arial" w:hAnsi="Arial" w:cs="Arial"/>
              </w:rPr>
              <w:t>1M,</w:t>
            </w:r>
            <w:r w:rsidRPr="00350389">
              <w:rPr>
                <w:rFonts w:ascii="Arial" w:eastAsia="Arial" w:hAnsi="Arial" w:cs="Arial"/>
                <w:spacing w:val="24"/>
              </w:rPr>
              <w:t xml:space="preserve"> </w:t>
            </w:r>
            <w:r w:rsidRPr="00350389">
              <w:rPr>
                <w:rFonts w:ascii="Arial" w:eastAsia="Arial" w:hAnsi="Arial" w:cs="Arial"/>
              </w:rPr>
              <w:t>2,</w:t>
            </w:r>
            <w:r w:rsidRPr="00350389">
              <w:rPr>
                <w:rFonts w:ascii="Arial" w:eastAsia="Arial" w:hAnsi="Arial" w:cs="Arial"/>
                <w:spacing w:val="25"/>
              </w:rPr>
              <w:t xml:space="preserve"> </w:t>
            </w:r>
            <w:r w:rsidRPr="00350389">
              <w:rPr>
                <w:rFonts w:ascii="Arial" w:eastAsia="Arial" w:hAnsi="Arial" w:cs="Arial"/>
                <w:spacing w:val="-5"/>
              </w:rPr>
              <w:t>2M</w:t>
            </w:r>
          </w:p>
        </w:tc>
        <w:tc>
          <w:tcPr>
            <w:tcW w:w="1841" w:type="dxa"/>
          </w:tcPr>
          <w:p w14:paraId="11E72EEE" w14:textId="7B67A6E6" w:rsidR="00647EB6" w:rsidRPr="00350389" w:rsidRDefault="00540BE3" w:rsidP="009E7C3F">
            <w:pPr>
              <w:spacing w:line="360" w:lineRule="auto"/>
              <w:jc w:val="center"/>
              <w:rPr>
                <w:rFonts w:ascii="Arial" w:eastAsia="Arial" w:hAnsi="Arial" w:cs="Arial"/>
                <w:lang w:val="ru-RU"/>
              </w:rPr>
            </w:pPr>
            <w:r w:rsidRPr="00350389">
              <w:rPr>
                <w:rFonts w:ascii="Arial" w:eastAsia="Arial" w:hAnsi="Arial" w:cs="Arial"/>
                <w:spacing w:val="-4"/>
              </w:rPr>
              <w:t>Нет</w:t>
            </w:r>
          </w:p>
        </w:tc>
      </w:tr>
      <w:tr w:rsidR="00647EB6" w:rsidRPr="00350389" w14:paraId="7BDC1B64" w14:textId="77777777" w:rsidTr="00302469">
        <w:trPr>
          <w:trHeight w:val="304"/>
        </w:trPr>
        <w:tc>
          <w:tcPr>
            <w:tcW w:w="2552" w:type="dxa"/>
            <w:vMerge/>
            <w:tcBorders>
              <w:top w:val="nil"/>
            </w:tcBorders>
            <w:vAlign w:val="center"/>
          </w:tcPr>
          <w:p w14:paraId="39D28FCA" w14:textId="77777777" w:rsidR="00647EB6" w:rsidRPr="00350389" w:rsidRDefault="00647EB6" w:rsidP="009E7C3F">
            <w:pPr>
              <w:spacing w:line="360" w:lineRule="auto"/>
              <w:jc w:val="center"/>
              <w:rPr>
                <w:rFonts w:ascii="Arial" w:eastAsia="Arial" w:hAnsi="Arial" w:cs="Arial"/>
                <w:lang w:val="ru-RU"/>
              </w:rPr>
            </w:pPr>
          </w:p>
        </w:tc>
        <w:tc>
          <w:tcPr>
            <w:tcW w:w="3118" w:type="dxa"/>
            <w:vMerge/>
            <w:tcBorders>
              <w:top w:val="nil"/>
            </w:tcBorders>
            <w:vAlign w:val="center"/>
          </w:tcPr>
          <w:p w14:paraId="5DE2F958" w14:textId="77777777" w:rsidR="00647EB6" w:rsidRPr="00350389" w:rsidRDefault="00647EB6" w:rsidP="009E7C3F">
            <w:pPr>
              <w:spacing w:line="360" w:lineRule="auto"/>
              <w:jc w:val="center"/>
              <w:rPr>
                <w:rFonts w:ascii="Arial" w:eastAsia="Arial" w:hAnsi="Arial" w:cs="Arial"/>
                <w:lang w:val="ru-RU"/>
              </w:rPr>
            </w:pPr>
          </w:p>
        </w:tc>
        <w:tc>
          <w:tcPr>
            <w:tcW w:w="2202" w:type="dxa"/>
          </w:tcPr>
          <w:p w14:paraId="67849150" w14:textId="77777777" w:rsidR="00647EB6" w:rsidRPr="00350389" w:rsidRDefault="00647EB6" w:rsidP="009E7C3F">
            <w:pPr>
              <w:spacing w:line="360" w:lineRule="auto"/>
              <w:jc w:val="center"/>
              <w:rPr>
                <w:rFonts w:ascii="Arial" w:eastAsia="Arial" w:hAnsi="Arial" w:cs="Arial"/>
                <w:lang w:val="ru-RU"/>
              </w:rPr>
            </w:pPr>
            <w:r w:rsidRPr="00350389">
              <w:rPr>
                <w:rFonts w:ascii="Arial" w:eastAsia="Arial" w:hAnsi="Arial" w:cs="Arial"/>
                <w:spacing w:val="-5"/>
              </w:rPr>
              <w:t>3R</w:t>
            </w:r>
          </w:p>
        </w:tc>
        <w:tc>
          <w:tcPr>
            <w:tcW w:w="1841" w:type="dxa"/>
          </w:tcPr>
          <w:p w14:paraId="63C79CED" w14:textId="6DC4443F" w:rsidR="00647EB6" w:rsidRPr="00350389" w:rsidRDefault="00540BE3">
            <w:pPr>
              <w:spacing w:line="360" w:lineRule="auto"/>
              <w:jc w:val="center"/>
              <w:rPr>
                <w:rFonts w:ascii="Arial" w:eastAsia="Arial" w:hAnsi="Arial" w:cs="Arial"/>
              </w:rPr>
            </w:pPr>
            <w:r w:rsidRPr="00350389">
              <w:rPr>
                <w:rFonts w:ascii="Arial" w:eastAsia="Arial" w:hAnsi="Arial" w:cs="Arial"/>
              </w:rPr>
              <w:t>См</w:t>
            </w:r>
            <w:r w:rsidR="00A549DE" w:rsidRPr="00350389">
              <w:rPr>
                <w:rFonts w:ascii="Arial" w:eastAsia="Arial" w:hAnsi="Arial" w:cs="Arial"/>
              </w:rPr>
              <w:t>.</w:t>
            </w:r>
            <w:r w:rsidR="00B74DC3" w:rsidRPr="00350389">
              <w:rPr>
                <w:rFonts w:ascii="Arial" w:eastAsia="Arial" w:hAnsi="Arial" w:cs="Arial"/>
              </w:rPr>
              <w:t xml:space="preserve"> </w:t>
            </w:r>
            <w:hyperlink w:anchor="_bookmark39" w:history="1">
              <w:r w:rsidR="00647EB6" w:rsidRPr="00350389">
                <w:rPr>
                  <w:rFonts w:ascii="Arial" w:eastAsia="Arial" w:hAnsi="Arial" w:cs="Arial"/>
                  <w:spacing w:val="-2"/>
                </w:rPr>
                <w:t>6.2.5</w:t>
              </w:r>
            </w:hyperlink>
          </w:p>
        </w:tc>
      </w:tr>
      <w:tr w:rsidR="00647EB6" w:rsidRPr="00350389" w14:paraId="38DCA919" w14:textId="77777777" w:rsidTr="00302469">
        <w:trPr>
          <w:trHeight w:val="304"/>
        </w:trPr>
        <w:tc>
          <w:tcPr>
            <w:tcW w:w="2552" w:type="dxa"/>
            <w:vMerge/>
            <w:tcBorders>
              <w:top w:val="nil"/>
            </w:tcBorders>
            <w:vAlign w:val="center"/>
          </w:tcPr>
          <w:p w14:paraId="4613CFBA" w14:textId="77777777" w:rsidR="00647EB6" w:rsidRPr="00350389" w:rsidRDefault="00647EB6" w:rsidP="009E7C3F">
            <w:pPr>
              <w:spacing w:line="360" w:lineRule="auto"/>
              <w:jc w:val="center"/>
              <w:rPr>
                <w:rFonts w:ascii="Arial" w:eastAsia="Arial" w:hAnsi="Arial" w:cs="Arial"/>
              </w:rPr>
            </w:pPr>
          </w:p>
        </w:tc>
        <w:tc>
          <w:tcPr>
            <w:tcW w:w="3118" w:type="dxa"/>
            <w:vMerge/>
            <w:tcBorders>
              <w:top w:val="nil"/>
            </w:tcBorders>
            <w:vAlign w:val="center"/>
          </w:tcPr>
          <w:p w14:paraId="0114EAEA" w14:textId="77777777" w:rsidR="00647EB6" w:rsidRPr="00350389" w:rsidRDefault="00647EB6" w:rsidP="009E7C3F">
            <w:pPr>
              <w:spacing w:line="360" w:lineRule="auto"/>
              <w:jc w:val="center"/>
              <w:rPr>
                <w:rFonts w:ascii="Arial" w:eastAsia="Arial" w:hAnsi="Arial" w:cs="Arial"/>
              </w:rPr>
            </w:pPr>
          </w:p>
        </w:tc>
        <w:tc>
          <w:tcPr>
            <w:tcW w:w="2202" w:type="dxa"/>
          </w:tcPr>
          <w:p w14:paraId="1A84CC68" w14:textId="77777777" w:rsidR="00647EB6" w:rsidRPr="00350389" w:rsidRDefault="00647EB6" w:rsidP="009E7C3F">
            <w:pPr>
              <w:spacing w:line="360" w:lineRule="auto"/>
              <w:jc w:val="center"/>
              <w:rPr>
                <w:rFonts w:ascii="Arial" w:eastAsia="Arial" w:hAnsi="Arial" w:cs="Arial"/>
              </w:rPr>
            </w:pPr>
            <w:r w:rsidRPr="00350389">
              <w:rPr>
                <w:rFonts w:ascii="Arial" w:eastAsia="Arial" w:hAnsi="Arial" w:cs="Arial"/>
              </w:rPr>
              <w:t>3B,</w:t>
            </w:r>
            <w:r w:rsidRPr="00350389">
              <w:rPr>
                <w:rFonts w:ascii="Arial" w:eastAsia="Arial" w:hAnsi="Arial" w:cs="Arial"/>
                <w:spacing w:val="27"/>
              </w:rPr>
              <w:t xml:space="preserve"> </w:t>
            </w:r>
            <w:r w:rsidRPr="00350389">
              <w:rPr>
                <w:rFonts w:ascii="Arial" w:eastAsia="Arial" w:hAnsi="Arial" w:cs="Arial"/>
                <w:spacing w:val="-10"/>
              </w:rPr>
              <w:t>4</w:t>
            </w:r>
          </w:p>
        </w:tc>
        <w:tc>
          <w:tcPr>
            <w:tcW w:w="1841" w:type="dxa"/>
          </w:tcPr>
          <w:p w14:paraId="73A26A80" w14:textId="511681E2" w:rsidR="00647EB6" w:rsidRPr="00350389" w:rsidRDefault="00540BE3" w:rsidP="009E7C3F">
            <w:pPr>
              <w:spacing w:line="360" w:lineRule="auto"/>
              <w:jc w:val="center"/>
              <w:rPr>
                <w:rFonts w:ascii="Arial" w:eastAsia="Arial" w:hAnsi="Arial" w:cs="Arial"/>
              </w:rPr>
            </w:pPr>
            <w:r w:rsidRPr="00350389">
              <w:rPr>
                <w:rFonts w:ascii="Arial" w:eastAsia="Arial" w:hAnsi="Arial" w:cs="Arial"/>
              </w:rPr>
              <w:t xml:space="preserve">Не </w:t>
            </w:r>
            <w:r w:rsidR="00A549DE" w:rsidRPr="00350389">
              <w:rPr>
                <w:rFonts w:ascii="Arial" w:eastAsia="Arial" w:hAnsi="Arial" w:cs="Arial"/>
              </w:rPr>
              <w:t>применимо</w:t>
            </w:r>
          </w:p>
        </w:tc>
      </w:tr>
      <w:tr w:rsidR="00647EB6" w:rsidRPr="00350389" w14:paraId="308CA054" w14:textId="77777777" w:rsidTr="00302469">
        <w:trPr>
          <w:trHeight w:val="302"/>
        </w:trPr>
        <w:tc>
          <w:tcPr>
            <w:tcW w:w="2552" w:type="dxa"/>
            <w:vMerge/>
            <w:tcBorders>
              <w:top w:val="nil"/>
            </w:tcBorders>
            <w:vAlign w:val="center"/>
          </w:tcPr>
          <w:p w14:paraId="044FF83B" w14:textId="77777777" w:rsidR="00647EB6" w:rsidRPr="00350389" w:rsidRDefault="00647EB6" w:rsidP="009E7C3F">
            <w:pPr>
              <w:spacing w:line="360" w:lineRule="auto"/>
              <w:jc w:val="center"/>
              <w:rPr>
                <w:rFonts w:ascii="Arial" w:eastAsia="Arial" w:hAnsi="Arial" w:cs="Arial"/>
              </w:rPr>
            </w:pPr>
          </w:p>
        </w:tc>
        <w:tc>
          <w:tcPr>
            <w:tcW w:w="3118" w:type="dxa"/>
            <w:vMerge w:val="restart"/>
            <w:vAlign w:val="center"/>
          </w:tcPr>
          <w:p w14:paraId="0AF2A23D" w14:textId="2C64F4CF" w:rsidR="00647EB6" w:rsidRPr="00350389" w:rsidRDefault="00540BE3" w:rsidP="00A549DE">
            <w:pPr>
              <w:spacing w:line="360" w:lineRule="auto"/>
              <w:jc w:val="center"/>
              <w:rPr>
                <w:rFonts w:ascii="Arial" w:eastAsia="Arial" w:hAnsi="Arial" w:cs="Arial"/>
                <w:lang w:val="ru-RU"/>
              </w:rPr>
            </w:pPr>
            <w:r w:rsidRPr="00302469">
              <w:rPr>
                <w:rFonts w:ascii="Arial" w:eastAsia="Arial" w:hAnsi="Arial" w:cs="Arial"/>
                <w:lang w:val="ru-RU"/>
              </w:rPr>
              <w:t xml:space="preserve">Наземная </w:t>
            </w:r>
            <w:r w:rsidR="002E2376" w:rsidRPr="00302469">
              <w:rPr>
                <w:rFonts w:ascii="Arial" w:eastAsia="Arial" w:hAnsi="Arial" w:cs="Arial"/>
                <w:lang w:val="ru-RU"/>
              </w:rPr>
              <w:t>АОЛС</w:t>
            </w:r>
            <w:r w:rsidR="00647EB6" w:rsidRPr="00302469">
              <w:rPr>
                <w:rFonts w:ascii="Arial" w:eastAsia="Arial" w:hAnsi="Arial" w:cs="Arial"/>
                <w:lang w:val="ru-RU"/>
              </w:rPr>
              <w:t xml:space="preserve"> </w:t>
            </w:r>
            <w:r w:rsidR="00A549DE" w:rsidRPr="00302469">
              <w:rPr>
                <w:rFonts w:ascii="Arial" w:eastAsia="Arial" w:hAnsi="Arial" w:cs="Arial"/>
                <w:lang w:val="ru-RU"/>
              </w:rPr>
              <w:t>установлена в контролируемой</w:t>
            </w:r>
            <w:r w:rsidR="00F07AE4" w:rsidRPr="00302469">
              <w:rPr>
                <w:rFonts w:ascii="Arial" w:eastAsia="Arial" w:hAnsi="Arial" w:cs="Arial"/>
                <w:lang w:val="ru-RU"/>
              </w:rPr>
              <w:t xml:space="preserve"> зоне</w:t>
            </w:r>
          </w:p>
        </w:tc>
        <w:tc>
          <w:tcPr>
            <w:tcW w:w="2202" w:type="dxa"/>
          </w:tcPr>
          <w:p w14:paraId="1946B77C" w14:textId="77777777" w:rsidR="00647EB6" w:rsidRPr="00350389" w:rsidRDefault="00647EB6" w:rsidP="009E7C3F">
            <w:pPr>
              <w:spacing w:line="360" w:lineRule="auto"/>
              <w:jc w:val="center"/>
              <w:rPr>
                <w:rFonts w:ascii="Arial" w:eastAsia="Arial" w:hAnsi="Arial" w:cs="Arial"/>
              </w:rPr>
            </w:pPr>
            <w:r w:rsidRPr="00350389">
              <w:rPr>
                <w:rFonts w:ascii="Arial" w:eastAsia="Arial" w:hAnsi="Arial" w:cs="Arial"/>
              </w:rPr>
              <w:t>1,1M,</w:t>
            </w:r>
            <w:r w:rsidRPr="00350389">
              <w:rPr>
                <w:rFonts w:ascii="Arial" w:eastAsia="Arial" w:hAnsi="Arial" w:cs="Arial"/>
                <w:spacing w:val="29"/>
              </w:rPr>
              <w:t xml:space="preserve"> </w:t>
            </w:r>
            <w:r w:rsidRPr="00350389">
              <w:rPr>
                <w:rFonts w:ascii="Arial" w:eastAsia="Arial" w:hAnsi="Arial" w:cs="Arial"/>
              </w:rPr>
              <w:t>2,</w:t>
            </w:r>
            <w:r w:rsidRPr="00350389">
              <w:rPr>
                <w:rFonts w:ascii="Arial" w:eastAsia="Arial" w:hAnsi="Arial" w:cs="Arial"/>
                <w:spacing w:val="31"/>
              </w:rPr>
              <w:t xml:space="preserve"> </w:t>
            </w:r>
            <w:r w:rsidRPr="00350389">
              <w:rPr>
                <w:rFonts w:ascii="Arial" w:eastAsia="Arial" w:hAnsi="Arial" w:cs="Arial"/>
              </w:rPr>
              <w:t>2M,</w:t>
            </w:r>
            <w:r w:rsidRPr="00350389">
              <w:rPr>
                <w:rFonts w:ascii="Arial" w:eastAsia="Arial" w:hAnsi="Arial" w:cs="Arial"/>
                <w:spacing w:val="32"/>
              </w:rPr>
              <w:t xml:space="preserve"> </w:t>
            </w:r>
            <w:r w:rsidRPr="00350389">
              <w:rPr>
                <w:rFonts w:ascii="Arial" w:eastAsia="Arial" w:hAnsi="Arial" w:cs="Arial"/>
                <w:spacing w:val="-5"/>
              </w:rPr>
              <w:t>3R</w:t>
            </w:r>
          </w:p>
        </w:tc>
        <w:tc>
          <w:tcPr>
            <w:tcW w:w="1841" w:type="dxa"/>
          </w:tcPr>
          <w:p w14:paraId="48F9C1CD" w14:textId="3A5314F0" w:rsidR="00647EB6" w:rsidRPr="00350389" w:rsidRDefault="00540BE3" w:rsidP="009E7C3F">
            <w:pPr>
              <w:spacing w:line="360" w:lineRule="auto"/>
              <w:jc w:val="center"/>
              <w:rPr>
                <w:rFonts w:ascii="Arial" w:eastAsia="Arial" w:hAnsi="Arial" w:cs="Arial"/>
                <w:lang w:val="ru-RU"/>
              </w:rPr>
            </w:pPr>
            <w:r w:rsidRPr="00350389">
              <w:rPr>
                <w:rFonts w:ascii="Arial" w:eastAsia="Arial" w:hAnsi="Arial" w:cs="Arial"/>
                <w:spacing w:val="-4"/>
              </w:rPr>
              <w:t>Нет</w:t>
            </w:r>
          </w:p>
        </w:tc>
      </w:tr>
      <w:tr w:rsidR="00647EB6" w:rsidRPr="00350389" w14:paraId="08D4BCC8" w14:textId="77777777" w:rsidTr="00302469">
        <w:trPr>
          <w:trHeight w:val="304"/>
        </w:trPr>
        <w:tc>
          <w:tcPr>
            <w:tcW w:w="2552" w:type="dxa"/>
            <w:vMerge/>
            <w:tcBorders>
              <w:top w:val="nil"/>
            </w:tcBorders>
          </w:tcPr>
          <w:p w14:paraId="1DEF7B9A" w14:textId="77777777" w:rsidR="00647EB6" w:rsidRPr="00350389" w:rsidRDefault="00647EB6" w:rsidP="009E7C3F">
            <w:pPr>
              <w:spacing w:line="360" w:lineRule="auto"/>
              <w:jc w:val="center"/>
              <w:rPr>
                <w:rFonts w:ascii="Arial" w:eastAsia="Arial" w:hAnsi="Arial" w:cs="Arial"/>
              </w:rPr>
            </w:pPr>
          </w:p>
        </w:tc>
        <w:tc>
          <w:tcPr>
            <w:tcW w:w="3118" w:type="dxa"/>
            <w:vMerge/>
            <w:tcBorders>
              <w:top w:val="nil"/>
            </w:tcBorders>
          </w:tcPr>
          <w:p w14:paraId="0765888F" w14:textId="77777777" w:rsidR="00647EB6" w:rsidRPr="00350389" w:rsidRDefault="00647EB6" w:rsidP="009E7C3F">
            <w:pPr>
              <w:spacing w:line="360" w:lineRule="auto"/>
              <w:jc w:val="center"/>
              <w:rPr>
                <w:rFonts w:ascii="Arial" w:eastAsia="Arial" w:hAnsi="Arial" w:cs="Arial"/>
              </w:rPr>
            </w:pPr>
          </w:p>
        </w:tc>
        <w:tc>
          <w:tcPr>
            <w:tcW w:w="2202" w:type="dxa"/>
          </w:tcPr>
          <w:p w14:paraId="5D347F9C" w14:textId="77777777" w:rsidR="00647EB6" w:rsidRPr="00350389" w:rsidRDefault="00647EB6" w:rsidP="009E7C3F">
            <w:pPr>
              <w:spacing w:line="360" w:lineRule="auto"/>
              <w:jc w:val="center"/>
              <w:rPr>
                <w:rFonts w:ascii="Arial" w:eastAsia="Arial" w:hAnsi="Arial" w:cs="Arial"/>
              </w:rPr>
            </w:pPr>
            <w:r w:rsidRPr="00350389">
              <w:rPr>
                <w:rFonts w:ascii="Arial" w:eastAsia="Arial" w:hAnsi="Arial" w:cs="Arial"/>
              </w:rPr>
              <w:t>3B,</w:t>
            </w:r>
            <w:r w:rsidRPr="00350389">
              <w:rPr>
                <w:rFonts w:ascii="Arial" w:eastAsia="Arial" w:hAnsi="Arial" w:cs="Arial"/>
                <w:spacing w:val="27"/>
              </w:rPr>
              <w:t xml:space="preserve"> </w:t>
            </w:r>
            <w:r w:rsidRPr="00350389">
              <w:rPr>
                <w:rFonts w:ascii="Arial" w:eastAsia="Arial" w:hAnsi="Arial" w:cs="Arial"/>
                <w:spacing w:val="-10"/>
              </w:rPr>
              <w:t>4</w:t>
            </w:r>
          </w:p>
        </w:tc>
        <w:tc>
          <w:tcPr>
            <w:tcW w:w="1841" w:type="dxa"/>
          </w:tcPr>
          <w:p w14:paraId="42105D36" w14:textId="1D7B16B5" w:rsidR="00647EB6" w:rsidRPr="00350389" w:rsidRDefault="00540BE3">
            <w:pPr>
              <w:spacing w:line="360" w:lineRule="auto"/>
              <w:jc w:val="center"/>
              <w:rPr>
                <w:rFonts w:ascii="Arial" w:eastAsia="Arial" w:hAnsi="Arial" w:cs="Arial"/>
              </w:rPr>
            </w:pPr>
            <w:r w:rsidRPr="00350389">
              <w:rPr>
                <w:rFonts w:ascii="Arial" w:eastAsia="Arial" w:hAnsi="Arial" w:cs="Arial"/>
              </w:rPr>
              <w:t>См</w:t>
            </w:r>
            <w:r w:rsidR="00A549DE" w:rsidRPr="00350389">
              <w:rPr>
                <w:rFonts w:ascii="Arial" w:eastAsia="Arial" w:hAnsi="Arial" w:cs="Arial"/>
              </w:rPr>
              <w:t>.</w:t>
            </w:r>
            <w:r w:rsidR="00647EB6" w:rsidRPr="00350389">
              <w:rPr>
                <w:rFonts w:ascii="Arial" w:eastAsia="Arial" w:hAnsi="Arial" w:cs="Arial"/>
                <w:spacing w:val="25"/>
              </w:rPr>
              <w:t xml:space="preserve"> </w:t>
            </w:r>
            <w:hyperlink w:anchor="_bookmark43" w:history="1">
              <w:r w:rsidR="00647EB6" w:rsidRPr="00350389">
                <w:rPr>
                  <w:rFonts w:ascii="Arial" w:eastAsia="Arial" w:hAnsi="Arial" w:cs="Arial"/>
                  <w:spacing w:val="-2"/>
                </w:rPr>
                <w:t>6.3.2</w:t>
              </w:r>
            </w:hyperlink>
          </w:p>
        </w:tc>
      </w:tr>
    </w:tbl>
    <w:p w14:paraId="645B082A" w14:textId="77777777" w:rsidR="00647EB6" w:rsidRPr="00302469" w:rsidRDefault="00647EB6" w:rsidP="00647EB6">
      <w:pPr>
        <w:rPr>
          <w:rFonts w:ascii="Arial" w:hAnsi="Arial" w:cs="Arial"/>
        </w:rPr>
      </w:pPr>
    </w:p>
    <w:p w14:paraId="1355265A" w14:textId="167A1969" w:rsidR="00647EB6" w:rsidRPr="00302469" w:rsidRDefault="00647EB6" w:rsidP="00647EB6">
      <w:pPr>
        <w:rPr>
          <w:rFonts w:ascii="Arial" w:hAnsi="Arial" w:cs="Arial"/>
        </w:rPr>
      </w:pPr>
      <w:r w:rsidRPr="00302469">
        <w:rPr>
          <w:rFonts w:ascii="Arial" w:hAnsi="Arial" w:cs="Arial"/>
        </w:rPr>
        <w:t>Когда воздушная система (воздушное судно) обслуживается экипажем, местоположение воздушной системы не должно</w:t>
      </w:r>
      <w:r w:rsidR="00915CA0" w:rsidRPr="00302469">
        <w:rPr>
          <w:rFonts w:ascii="Arial" w:hAnsi="Arial" w:cs="Arial"/>
        </w:rPr>
        <w:t xml:space="preserve"> рассматриваться как недоступная зона</w:t>
      </w:r>
      <w:r w:rsidRPr="00302469">
        <w:rPr>
          <w:rFonts w:ascii="Arial" w:hAnsi="Arial" w:cs="Arial"/>
        </w:rPr>
        <w:t>. Вместо этого данное местоположение следует рассматривать как неограниченн</w:t>
      </w:r>
      <w:r w:rsidR="00915CA0" w:rsidRPr="00302469">
        <w:rPr>
          <w:rFonts w:ascii="Arial" w:hAnsi="Arial" w:cs="Arial"/>
        </w:rPr>
        <w:t>ую</w:t>
      </w:r>
      <w:r w:rsidRPr="00302469">
        <w:rPr>
          <w:rFonts w:ascii="Arial" w:hAnsi="Arial" w:cs="Arial"/>
        </w:rPr>
        <w:t xml:space="preserve"> </w:t>
      </w:r>
      <w:r w:rsidR="00915CA0" w:rsidRPr="00302469">
        <w:rPr>
          <w:rFonts w:ascii="Arial" w:hAnsi="Arial" w:cs="Arial"/>
        </w:rPr>
        <w:t>зону, или как ограниченную зону, или как контролируемую зону</w:t>
      </w:r>
      <w:r w:rsidRPr="00302469">
        <w:rPr>
          <w:rFonts w:ascii="Arial" w:hAnsi="Arial" w:cs="Arial"/>
        </w:rPr>
        <w:t xml:space="preserve">, а применяемые меры контроля за установкой приведены </w:t>
      </w:r>
      <w:r w:rsidR="003B75E4">
        <w:rPr>
          <w:rFonts w:ascii="Arial" w:hAnsi="Arial" w:cs="Arial"/>
        </w:rPr>
        <w:t xml:space="preserve">                      </w:t>
      </w:r>
      <w:r w:rsidRPr="00302469">
        <w:rPr>
          <w:rFonts w:ascii="Arial" w:hAnsi="Arial" w:cs="Arial"/>
        </w:rPr>
        <w:t>в таблице 2.</w:t>
      </w:r>
    </w:p>
    <w:p w14:paraId="44ACFE2C" w14:textId="77777777" w:rsidR="0059135F" w:rsidRPr="00350389" w:rsidRDefault="00DD4376" w:rsidP="006A0A82">
      <w:pPr>
        <w:pStyle w:val="1"/>
        <w:pageBreakBefore/>
        <w:spacing w:before="0"/>
        <w:ind w:firstLine="0"/>
        <w:jc w:val="center"/>
        <w:rPr>
          <w:rFonts w:ascii="Arial" w:hAnsi="Arial" w:cs="Arial"/>
          <w:b/>
          <w:color w:val="auto"/>
          <w:sz w:val="24"/>
          <w:szCs w:val="24"/>
        </w:rPr>
      </w:pPr>
      <w:bookmarkStart w:id="20" w:name="_Toc195283218"/>
      <w:r w:rsidRPr="00350389">
        <w:rPr>
          <w:rFonts w:ascii="Arial" w:hAnsi="Arial" w:cs="Arial"/>
          <w:b/>
          <w:color w:val="auto"/>
          <w:sz w:val="24"/>
          <w:szCs w:val="24"/>
        </w:rPr>
        <w:lastRenderedPageBreak/>
        <w:t xml:space="preserve">Приложение </w:t>
      </w:r>
      <w:r w:rsidRPr="00350389">
        <w:rPr>
          <w:rFonts w:ascii="Arial" w:hAnsi="Arial" w:cs="Arial"/>
          <w:b/>
          <w:color w:val="auto"/>
          <w:sz w:val="24"/>
          <w:szCs w:val="24"/>
          <w:lang w:val="en-US"/>
        </w:rPr>
        <w:t>D</w:t>
      </w:r>
      <w:r w:rsidRPr="00350389">
        <w:rPr>
          <w:rFonts w:ascii="Arial" w:hAnsi="Arial" w:cs="Arial"/>
          <w:b/>
          <w:color w:val="auto"/>
          <w:sz w:val="24"/>
          <w:szCs w:val="24"/>
        </w:rPr>
        <w:t xml:space="preserve"> </w:t>
      </w:r>
      <w:r w:rsidRPr="00350389">
        <w:rPr>
          <w:rFonts w:ascii="Arial" w:hAnsi="Arial" w:cs="Arial"/>
          <w:b/>
          <w:color w:val="auto"/>
          <w:sz w:val="24"/>
          <w:szCs w:val="24"/>
        </w:rPr>
        <w:br/>
        <w:t xml:space="preserve">(справочное) </w:t>
      </w:r>
      <w:r w:rsidRPr="00350389">
        <w:rPr>
          <w:rFonts w:ascii="Arial" w:hAnsi="Arial" w:cs="Arial"/>
          <w:b/>
          <w:color w:val="auto"/>
          <w:sz w:val="24"/>
          <w:szCs w:val="24"/>
        </w:rPr>
        <w:br/>
      </w:r>
      <w:bookmarkEnd w:id="20"/>
      <w:r w:rsidR="006A0A82" w:rsidRPr="00350389">
        <w:rPr>
          <w:rFonts w:ascii="Arial" w:hAnsi="Arial" w:cs="Arial"/>
          <w:b/>
          <w:color w:val="auto"/>
          <w:sz w:val="24"/>
          <w:szCs w:val="24"/>
        </w:rPr>
        <w:t>Методы анализа опасности /безопасности</w:t>
      </w:r>
    </w:p>
    <w:p w14:paraId="3B9FAFA8" w14:textId="423B8523" w:rsidR="006A0A82" w:rsidRPr="00302469" w:rsidRDefault="006A0A82" w:rsidP="00302469">
      <w:pPr>
        <w:spacing w:before="120"/>
        <w:rPr>
          <w:rFonts w:ascii="Arial" w:hAnsi="Arial" w:cs="Arial"/>
        </w:rPr>
      </w:pPr>
      <w:r w:rsidRPr="00302469">
        <w:rPr>
          <w:rFonts w:ascii="Arial" w:hAnsi="Arial" w:cs="Arial"/>
        </w:rPr>
        <w:t>Нек</w:t>
      </w:r>
      <w:r w:rsidR="00AF4E9B" w:rsidRPr="00302469">
        <w:rPr>
          <w:rFonts w:ascii="Arial" w:hAnsi="Arial" w:cs="Arial"/>
        </w:rPr>
        <w:t>оторые методы анализа опасности/</w:t>
      </w:r>
      <w:r w:rsidRPr="00302469">
        <w:rPr>
          <w:rFonts w:ascii="Arial" w:hAnsi="Arial" w:cs="Arial"/>
        </w:rPr>
        <w:t>безопасности</w:t>
      </w:r>
      <w:r w:rsidR="00943766">
        <w:rPr>
          <w:rFonts w:ascii="Arial" w:hAnsi="Arial" w:cs="Arial"/>
        </w:rPr>
        <w:t xml:space="preserve"> включают</w:t>
      </w:r>
      <w:r w:rsidRPr="00302469">
        <w:rPr>
          <w:rFonts w:ascii="Arial" w:hAnsi="Arial" w:cs="Arial"/>
        </w:rPr>
        <w:t>:</w:t>
      </w:r>
    </w:p>
    <w:p w14:paraId="7822996B" w14:textId="77777777" w:rsidR="006A0A82" w:rsidRPr="00302469" w:rsidRDefault="00AF4E9B" w:rsidP="00AF4E9B">
      <w:pPr>
        <w:rPr>
          <w:rFonts w:ascii="Arial" w:hAnsi="Arial" w:cs="Arial"/>
        </w:rPr>
      </w:pPr>
      <w:r w:rsidRPr="00302469">
        <w:rPr>
          <w:rFonts w:ascii="Arial" w:hAnsi="Arial" w:cs="Arial"/>
        </w:rPr>
        <w:t xml:space="preserve">a) </w:t>
      </w:r>
      <w:r w:rsidR="006A0A82" w:rsidRPr="00302469">
        <w:rPr>
          <w:rFonts w:ascii="Arial" w:hAnsi="Arial" w:cs="Arial"/>
        </w:rPr>
        <w:t xml:space="preserve">предварительный анализ опасности (PHA), </w:t>
      </w:r>
      <w:r w:rsidRPr="00302469">
        <w:rPr>
          <w:rFonts w:ascii="Arial" w:hAnsi="Arial" w:cs="Arial"/>
        </w:rPr>
        <w:t>включая анализ электрическ</w:t>
      </w:r>
      <w:r w:rsidR="0074424A" w:rsidRPr="00302469">
        <w:rPr>
          <w:rFonts w:ascii="Arial" w:hAnsi="Arial" w:cs="Arial"/>
        </w:rPr>
        <w:t>их</w:t>
      </w:r>
      <w:r w:rsidRPr="00302469">
        <w:rPr>
          <w:rFonts w:ascii="Arial" w:hAnsi="Arial" w:cs="Arial"/>
        </w:rPr>
        <w:t xml:space="preserve"> схем. Этот метод может использоваться сам по себе, но является важным первым этапом в применении других методов оценки опасности/безопасности</w:t>
      </w:r>
      <w:r w:rsidR="006A0A82" w:rsidRPr="00302469">
        <w:rPr>
          <w:rFonts w:ascii="Arial" w:hAnsi="Arial" w:cs="Arial"/>
        </w:rPr>
        <w:t>;</w:t>
      </w:r>
    </w:p>
    <w:p w14:paraId="62649275" w14:textId="77777777" w:rsidR="006A0A82" w:rsidRPr="00302469" w:rsidRDefault="006A0A82" w:rsidP="00AF4E9B">
      <w:pPr>
        <w:rPr>
          <w:rFonts w:ascii="Arial" w:hAnsi="Arial" w:cs="Arial"/>
        </w:rPr>
      </w:pPr>
      <w:r w:rsidRPr="00302469">
        <w:rPr>
          <w:rFonts w:ascii="Arial" w:hAnsi="Arial" w:cs="Arial"/>
        </w:rPr>
        <w:t>b</w:t>
      </w:r>
      <w:r w:rsidR="00AF4E9B" w:rsidRPr="00302469">
        <w:rPr>
          <w:rFonts w:ascii="Arial" w:hAnsi="Arial" w:cs="Arial"/>
        </w:rPr>
        <w:t xml:space="preserve">) </w:t>
      </w:r>
      <w:r w:rsidRPr="00302469">
        <w:rPr>
          <w:rFonts w:ascii="Arial" w:hAnsi="Arial" w:cs="Arial"/>
        </w:rPr>
        <w:t>анал</w:t>
      </w:r>
      <w:r w:rsidR="00AF4E9B" w:rsidRPr="00302469">
        <w:rPr>
          <w:rFonts w:ascii="Arial" w:hAnsi="Arial" w:cs="Arial"/>
        </w:rPr>
        <w:t>из последствий (см. IEC 61508);</w:t>
      </w:r>
    </w:p>
    <w:p w14:paraId="4753849F" w14:textId="77777777" w:rsidR="006A0A82" w:rsidRPr="00302469" w:rsidRDefault="00AF4E9B" w:rsidP="00AF4E9B">
      <w:pPr>
        <w:rPr>
          <w:rFonts w:ascii="Arial" w:hAnsi="Arial" w:cs="Arial"/>
        </w:rPr>
      </w:pPr>
      <w:r w:rsidRPr="00302469">
        <w:rPr>
          <w:rFonts w:ascii="Arial" w:hAnsi="Arial" w:cs="Arial"/>
        </w:rPr>
        <w:t>c) анализ режимов и последствий отказа (FMEA);</w:t>
      </w:r>
    </w:p>
    <w:p w14:paraId="6A1393BD" w14:textId="77777777" w:rsidR="006A0A82" w:rsidRPr="00302469" w:rsidRDefault="00AF4E9B" w:rsidP="00AF4E9B">
      <w:pPr>
        <w:rPr>
          <w:rFonts w:ascii="Arial" w:hAnsi="Arial" w:cs="Arial"/>
        </w:rPr>
      </w:pPr>
      <w:r w:rsidRPr="00302469">
        <w:rPr>
          <w:rFonts w:ascii="Arial" w:hAnsi="Arial" w:cs="Arial"/>
        </w:rPr>
        <w:t>d) анализ режимов, последствий и критичности отказов (FMECA) (см. IEC 60812);</w:t>
      </w:r>
    </w:p>
    <w:p w14:paraId="0C179A8C" w14:textId="77777777" w:rsidR="006A0A82" w:rsidRPr="00302469" w:rsidRDefault="00AF4E9B" w:rsidP="00AF4E9B">
      <w:pPr>
        <w:rPr>
          <w:rFonts w:ascii="Arial" w:hAnsi="Arial" w:cs="Arial"/>
        </w:rPr>
      </w:pPr>
      <w:r w:rsidRPr="00302469">
        <w:rPr>
          <w:rFonts w:ascii="Arial" w:hAnsi="Arial" w:cs="Arial"/>
        </w:rPr>
        <w:t>e) анализ дерева отказов (FTA);</w:t>
      </w:r>
    </w:p>
    <w:p w14:paraId="00909B05" w14:textId="77777777" w:rsidR="006A0A82" w:rsidRPr="00302469" w:rsidRDefault="00AF4E9B" w:rsidP="00AF4E9B">
      <w:pPr>
        <w:rPr>
          <w:rFonts w:ascii="Arial" w:hAnsi="Arial" w:cs="Arial"/>
        </w:rPr>
      </w:pPr>
      <w:r w:rsidRPr="00302469">
        <w:rPr>
          <w:rFonts w:ascii="Arial" w:hAnsi="Arial" w:cs="Arial"/>
        </w:rPr>
        <w:t>f) анализ дерева событий;</w:t>
      </w:r>
    </w:p>
    <w:p w14:paraId="4697BE19" w14:textId="77777777" w:rsidR="00AF4E9B" w:rsidRPr="00302469" w:rsidRDefault="00AF4E9B" w:rsidP="006A0A82">
      <w:pPr>
        <w:rPr>
          <w:rFonts w:ascii="Arial" w:hAnsi="Arial" w:cs="Arial"/>
        </w:rPr>
      </w:pPr>
      <w:r w:rsidRPr="00302469">
        <w:rPr>
          <w:rFonts w:ascii="Arial" w:hAnsi="Arial" w:cs="Arial"/>
        </w:rPr>
        <w:t xml:space="preserve">g) исследования опасностей и эксплуатационной пригодности </w:t>
      </w:r>
      <w:r w:rsidR="006A0A82" w:rsidRPr="00302469">
        <w:rPr>
          <w:rFonts w:ascii="Arial" w:hAnsi="Arial" w:cs="Arial"/>
        </w:rPr>
        <w:t xml:space="preserve">(HAZOPS). </w:t>
      </w:r>
    </w:p>
    <w:p w14:paraId="46649029" w14:textId="006F6477" w:rsidR="00AF4E9B" w:rsidRPr="00302469" w:rsidRDefault="00AF4E9B" w:rsidP="006A0A82">
      <w:pPr>
        <w:rPr>
          <w:rFonts w:ascii="Arial" w:hAnsi="Arial" w:cs="Arial"/>
        </w:rPr>
      </w:pPr>
      <w:r w:rsidRPr="00302469">
        <w:rPr>
          <w:rFonts w:ascii="Arial" w:hAnsi="Arial" w:cs="Arial"/>
        </w:rPr>
        <w:t>При необходимости в дополнение к анализу следует проводить соответствующие испытания. Метод анализа и любые допущения, сделанные при проведении анализа, должны быть указаны изготовителем/пользователем.</w:t>
      </w:r>
    </w:p>
    <w:p w14:paraId="1AFB5A5A" w14:textId="77777777" w:rsidR="0059135F" w:rsidRDefault="00DD4376" w:rsidP="006A0A82">
      <w:pPr>
        <w:pStyle w:val="1"/>
        <w:pageBreakBefore/>
        <w:spacing w:before="0"/>
        <w:ind w:firstLine="0"/>
        <w:jc w:val="center"/>
        <w:rPr>
          <w:rFonts w:ascii="Arial" w:hAnsi="Arial" w:cs="Arial"/>
          <w:b/>
          <w:color w:val="auto"/>
          <w:sz w:val="24"/>
          <w:szCs w:val="24"/>
        </w:rPr>
      </w:pPr>
      <w:bookmarkStart w:id="21" w:name="_Toc195283219"/>
      <w:r w:rsidRPr="00350389">
        <w:rPr>
          <w:rFonts w:ascii="Arial" w:hAnsi="Arial" w:cs="Arial"/>
          <w:b/>
          <w:color w:val="auto"/>
          <w:sz w:val="24"/>
          <w:szCs w:val="24"/>
        </w:rPr>
        <w:lastRenderedPageBreak/>
        <w:t xml:space="preserve">Приложение E </w:t>
      </w:r>
      <w:r w:rsidRPr="00350389">
        <w:rPr>
          <w:rFonts w:ascii="Arial" w:hAnsi="Arial" w:cs="Arial"/>
          <w:b/>
          <w:color w:val="auto"/>
          <w:sz w:val="24"/>
          <w:szCs w:val="24"/>
        </w:rPr>
        <w:br/>
        <w:t xml:space="preserve">(справочное) </w:t>
      </w:r>
      <w:r w:rsidRPr="00350389">
        <w:rPr>
          <w:rFonts w:ascii="Arial" w:hAnsi="Arial" w:cs="Arial"/>
          <w:b/>
          <w:color w:val="auto"/>
          <w:sz w:val="24"/>
          <w:szCs w:val="24"/>
        </w:rPr>
        <w:br/>
      </w:r>
      <w:bookmarkEnd w:id="21"/>
      <w:r w:rsidR="006A0A82" w:rsidRPr="00350389">
        <w:rPr>
          <w:rFonts w:ascii="Arial" w:hAnsi="Arial" w:cs="Arial"/>
          <w:b/>
          <w:color w:val="auto"/>
          <w:sz w:val="24"/>
          <w:szCs w:val="24"/>
        </w:rPr>
        <w:t>Руководство для организаций по установке, обслуживанию и эксплуатации</w:t>
      </w:r>
    </w:p>
    <w:p w14:paraId="310DE85D" w14:textId="77777777" w:rsidR="00350389" w:rsidRPr="00302469" w:rsidRDefault="00350389" w:rsidP="00302469"/>
    <w:p w14:paraId="37C5DFED" w14:textId="5A6B738D" w:rsidR="00C17EF5" w:rsidRPr="00302469" w:rsidRDefault="00C43EFC" w:rsidP="00C43EFC">
      <w:pPr>
        <w:tabs>
          <w:tab w:val="left" w:pos="851"/>
          <w:tab w:val="right" w:leader="dot" w:pos="9781"/>
        </w:tabs>
        <w:outlineLvl w:val="1"/>
        <w:rPr>
          <w:rFonts w:ascii="Arial" w:hAnsi="Arial" w:cs="Arial"/>
          <w:b/>
        </w:rPr>
      </w:pPr>
      <w:r w:rsidRPr="00302469">
        <w:rPr>
          <w:rFonts w:ascii="Arial" w:hAnsi="Arial" w:cs="Arial"/>
          <w:b/>
        </w:rPr>
        <w:t xml:space="preserve">E.1 </w:t>
      </w:r>
      <w:r w:rsidR="00C17EF5" w:rsidRPr="00302469">
        <w:rPr>
          <w:rFonts w:ascii="Arial" w:hAnsi="Arial" w:cs="Arial"/>
          <w:b/>
        </w:rPr>
        <w:t xml:space="preserve">Методы работы для </w:t>
      </w:r>
      <w:r w:rsidR="002E2376" w:rsidRPr="00302469">
        <w:rPr>
          <w:rFonts w:ascii="Arial" w:hAnsi="Arial" w:cs="Arial"/>
          <w:b/>
        </w:rPr>
        <w:t>АОЛС</w:t>
      </w:r>
    </w:p>
    <w:p w14:paraId="3D2C4789" w14:textId="77777777" w:rsidR="00C17EF5" w:rsidRPr="00302469" w:rsidRDefault="00C43EFC" w:rsidP="00C43EFC">
      <w:pPr>
        <w:rPr>
          <w:rFonts w:ascii="Arial" w:hAnsi="Arial" w:cs="Arial"/>
          <w:b/>
        </w:rPr>
      </w:pPr>
      <w:r w:rsidRPr="00302469">
        <w:rPr>
          <w:rFonts w:ascii="Arial" w:hAnsi="Arial" w:cs="Arial"/>
          <w:b/>
        </w:rPr>
        <w:t>E.1.1</w:t>
      </w:r>
      <w:r w:rsidRPr="00302469">
        <w:rPr>
          <w:rFonts w:ascii="Arial" w:hAnsi="Arial" w:cs="Arial"/>
          <w:b/>
        </w:rPr>
        <w:tab/>
        <w:t>Общие положения</w:t>
      </w:r>
    </w:p>
    <w:p w14:paraId="66C134B3" w14:textId="257F9CDA" w:rsidR="00C17EF5" w:rsidRPr="00302469" w:rsidRDefault="00C17EF5" w:rsidP="00C43EFC">
      <w:pPr>
        <w:rPr>
          <w:rFonts w:ascii="Arial" w:hAnsi="Arial" w:cs="Arial"/>
        </w:rPr>
      </w:pPr>
      <w:r w:rsidRPr="00302469">
        <w:rPr>
          <w:rFonts w:ascii="Arial" w:hAnsi="Arial" w:cs="Arial"/>
        </w:rPr>
        <w:t>Общие правила работы, подробно описанные в E.1.2, представля</w:t>
      </w:r>
      <w:r w:rsidR="00C43EFC" w:rsidRPr="00302469">
        <w:rPr>
          <w:rFonts w:ascii="Arial" w:hAnsi="Arial" w:cs="Arial"/>
        </w:rPr>
        <w:t xml:space="preserve">ют собой меры предосторожности, </w:t>
      </w:r>
      <w:r w:rsidRPr="00302469">
        <w:rPr>
          <w:rFonts w:ascii="Arial" w:hAnsi="Arial" w:cs="Arial"/>
        </w:rPr>
        <w:t xml:space="preserve">которые следует применять при обслуживании и установке любых </w:t>
      </w:r>
      <w:r w:rsidR="002E2376" w:rsidRPr="00302469">
        <w:rPr>
          <w:rFonts w:ascii="Arial" w:hAnsi="Arial" w:cs="Arial"/>
        </w:rPr>
        <w:t>АОЛС</w:t>
      </w:r>
      <w:r w:rsidRPr="00302469">
        <w:rPr>
          <w:rFonts w:ascii="Arial" w:hAnsi="Arial" w:cs="Arial"/>
        </w:rPr>
        <w:t>. Эти общие методы ра</w:t>
      </w:r>
      <w:r w:rsidR="00C43EFC" w:rsidRPr="00302469">
        <w:rPr>
          <w:rFonts w:ascii="Arial" w:hAnsi="Arial" w:cs="Arial"/>
        </w:rPr>
        <w:t>боты должны выполняться только «обученным персоналом»</w:t>
      </w:r>
      <w:r w:rsidRPr="00302469">
        <w:rPr>
          <w:rFonts w:ascii="Arial" w:hAnsi="Arial" w:cs="Arial"/>
        </w:rPr>
        <w:t>. Кроме того, методы работы, подробно описанные в E.1.3, должны применяться по мере необходимости.</w:t>
      </w:r>
    </w:p>
    <w:p w14:paraId="1D0FA061" w14:textId="77777777" w:rsidR="00C17EF5" w:rsidRPr="00302469" w:rsidRDefault="00C43EFC" w:rsidP="00302469">
      <w:pPr>
        <w:spacing w:before="120"/>
        <w:rPr>
          <w:rFonts w:ascii="Arial" w:hAnsi="Arial" w:cs="Arial"/>
          <w:b/>
        </w:rPr>
      </w:pPr>
      <w:r w:rsidRPr="00302469">
        <w:rPr>
          <w:rFonts w:ascii="Arial" w:hAnsi="Arial" w:cs="Arial"/>
          <w:b/>
        </w:rPr>
        <w:t>E.1.2</w:t>
      </w:r>
      <w:r w:rsidRPr="00302469">
        <w:rPr>
          <w:rFonts w:ascii="Arial" w:hAnsi="Arial" w:cs="Arial"/>
          <w:b/>
        </w:rPr>
        <w:tab/>
        <w:t>Общие методы работы</w:t>
      </w:r>
    </w:p>
    <w:p w14:paraId="7B886B8C" w14:textId="4C6DC70D" w:rsidR="00C17EF5" w:rsidRPr="00302469" w:rsidRDefault="00C17EF5" w:rsidP="00C43EFC">
      <w:pPr>
        <w:rPr>
          <w:rFonts w:ascii="Arial" w:hAnsi="Arial" w:cs="Arial"/>
        </w:rPr>
      </w:pPr>
      <w:r w:rsidRPr="00302469">
        <w:rPr>
          <w:rFonts w:ascii="Arial" w:hAnsi="Arial" w:cs="Arial"/>
        </w:rPr>
        <w:t>При работе с люб</w:t>
      </w:r>
      <w:r w:rsidR="00C43EFC" w:rsidRPr="00302469">
        <w:rPr>
          <w:rFonts w:ascii="Arial" w:hAnsi="Arial" w:cs="Arial"/>
        </w:rPr>
        <w:t>ой</w:t>
      </w:r>
      <w:r w:rsidRPr="00302469">
        <w:rPr>
          <w:rFonts w:ascii="Arial" w:hAnsi="Arial" w:cs="Arial"/>
        </w:rPr>
        <w:t xml:space="preserve"> </w:t>
      </w:r>
      <w:r w:rsidR="002E2376" w:rsidRPr="00302469">
        <w:rPr>
          <w:rFonts w:ascii="Arial" w:hAnsi="Arial" w:cs="Arial"/>
        </w:rPr>
        <w:t>АОЛС</w:t>
      </w:r>
      <w:r w:rsidRPr="00302469">
        <w:rPr>
          <w:rFonts w:ascii="Arial" w:hAnsi="Arial" w:cs="Arial"/>
        </w:rPr>
        <w:t xml:space="preserve"> </w:t>
      </w:r>
      <w:r w:rsidR="00943766">
        <w:rPr>
          <w:rFonts w:ascii="Arial" w:hAnsi="Arial" w:cs="Arial"/>
        </w:rPr>
        <w:t>необходимо</w:t>
      </w:r>
      <w:r w:rsidR="00943766" w:rsidRPr="00302469">
        <w:rPr>
          <w:rFonts w:ascii="Arial" w:hAnsi="Arial" w:cs="Arial"/>
        </w:rPr>
        <w:t xml:space="preserve"> </w:t>
      </w:r>
      <w:r w:rsidRPr="00302469">
        <w:rPr>
          <w:rFonts w:ascii="Arial" w:hAnsi="Arial" w:cs="Arial"/>
        </w:rPr>
        <w:t>применять следующие методы работы:</w:t>
      </w:r>
    </w:p>
    <w:tbl>
      <w:tblPr>
        <w:tblStyle w:val="af9"/>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
        <w:gridCol w:w="3260"/>
        <w:gridCol w:w="6515"/>
      </w:tblGrid>
      <w:tr w:rsidR="00943766" w:rsidRPr="00350389" w14:paraId="54210B52" w14:textId="77777777" w:rsidTr="003B75E4">
        <w:tc>
          <w:tcPr>
            <w:tcW w:w="290" w:type="dxa"/>
          </w:tcPr>
          <w:p w14:paraId="6316B2F9" w14:textId="474FF488" w:rsidR="00943766" w:rsidRPr="00302469" w:rsidRDefault="00943766" w:rsidP="00C43EFC">
            <w:pPr>
              <w:ind w:firstLine="0"/>
              <w:rPr>
                <w:rFonts w:ascii="Arial" w:hAnsi="Arial" w:cs="Arial"/>
              </w:rPr>
            </w:pPr>
            <w:r>
              <w:rPr>
                <w:rFonts w:ascii="Arial" w:hAnsi="Arial" w:cs="Arial"/>
              </w:rPr>
              <w:t>-</w:t>
            </w:r>
          </w:p>
        </w:tc>
        <w:tc>
          <w:tcPr>
            <w:tcW w:w="3260" w:type="dxa"/>
          </w:tcPr>
          <w:p w14:paraId="3B92D08C" w14:textId="218E170B" w:rsidR="00943766" w:rsidRPr="00302469" w:rsidRDefault="00943766" w:rsidP="00C43EFC">
            <w:pPr>
              <w:ind w:firstLine="0"/>
              <w:rPr>
                <w:rFonts w:ascii="Arial" w:hAnsi="Arial" w:cs="Arial"/>
              </w:rPr>
            </w:pPr>
            <w:r w:rsidRPr="00302469">
              <w:rPr>
                <w:rFonts w:ascii="Arial" w:hAnsi="Arial" w:cs="Arial"/>
              </w:rPr>
              <w:t>юстировка</w:t>
            </w:r>
          </w:p>
        </w:tc>
        <w:tc>
          <w:tcPr>
            <w:tcW w:w="6515" w:type="dxa"/>
          </w:tcPr>
          <w:p w14:paraId="0A5759EA" w14:textId="2A95F90D" w:rsidR="00943766" w:rsidRPr="00302469" w:rsidRDefault="00943766">
            <w:pPr>
              <w:ind w:firstLine="0"/>
              <w:rPr>
                <w:rFonts w:ascii="Arial" w:hAnsi="Arial" w:cs="Arial"/>
              </w:rPr>
            </w:pPr>
            <w:r w:rsidRPr="00302469">
              <w:rPr>
                <w:rFonts w:ascii="Arial" w:hAnsi="Arial" w:cs="Arial"/>
              </w:rPr>
              <w:t>Настройку, установку и тестирование системы проводят при работе системы на минимально возможной выходной мощности, не превышающей ПИДИ класса 1M или 2M по IEC 60825-1, при необходимости, при измерении в соответствии с условиями измерения, указанными в 4.2</w:t>
            </w:r>
            <w:r>
              <w:rPr>
                <w:rFonts w:ascii="Arial" w:hAnsi="Arial" w:cs="Arial"/>
              </w:rPr>
              <w:t>;</w:t>
            </w:r>
          </w:p>
        </w:tc>
      </w:tr>
      <w:tr w:rsidR="00943766" w:rsidRPr="00350389" w14:paraId="389864B3" w14:textId="77777777" w:rsidTr="003B75E4">
        <w:tc>
          <w:tcPr>
            <w:tcW w:w="290" w:type="dxa"/>
          </w:tcPr>
          <w:p w14:paraId="4BAC4F10" w14:textId="6164E191" w:rsidR="00943766" w:rsidRPr="00302469" w:rsidRDefault="00943766" w:rsidP="00C43EFC">
            <w:pPr>
              <w:ind w:firstLine="0"/>
              <w:rPr>
                <w:rFonts w:ascii="Arial" w:hAnsi="Arial" w:cs="Arial"/>
              </w:rPr>
            </w:pPr>
            <w:r>
              <w:rPr>
                <w:rFonts w:ascii="Arial" w:hAnsi="Arial" w:cs="Arial"/>
              </w:rPr>
              <w:t>-</w:t>
            </w:r>
          </w:p>
        </w:tc>
        <w:tc>
          <w:tcPr>
            <w:tcW w:w="3260" w:type="dxa"/>
          </w:tcPr>
          <w:p w14:paraId="12BC342A" w14:textId="78DCDA36" w:rsidR="00943766" w:rsidRPr="00302469" w:rsidRDefault="00943766" w:rsidP="00C43EFC">
            <w:pPr>
              <w:ind w:firstLine="0"/>
              <w:rPr>
                <w:rFonts w:ascii="Arial" w:hAnsi="Arial" w:cs="Arial"/>
              </w:rPr>
            </w:pPr>
            <w:r w:rsidRPr="00302469">
              <w:rPr>
                <w:rFonts w:ascii="Arial" w:hAnsi="Arial" w:cs="Arial"/>
              </w:rPr>
              <w:t>техническое обслуживание/эксплуатация</w:t>
            </w:r>
          </w:p>
        </w:tc>
        <w:tc>
          <w:tcPr>
            <w:tcW w:w="6515" w:type="dxa"/>
          </w:tcPr>
          <w:p w14:paraId="5929EDE6" w14:textId="568034BF" w:rsidR="00943766" w:rsidRPr="00302469" w:rsidRDefault="00943766" w:rsidP="00F16E67">
            <w:pPr>
              <w:ind w:firstLine="0"/>
              <w:rPr>
                <w:rFonts w:ascii="Arial" w:hAnsi="Arial" w:cs="Arial"/>
              </w:rPr>
            </w:pPr>
            <w:r w:rsidRPr="00302469">
              <w:rPr>
                <w:rFonts w:ascii="Arial" w:hAnsi="Arial" w:cs="Arial"/>
              </w:rPr>
              <w:t>Следуют только инструкциям изготовителя по эксплуатации и текущему техническому обслуживанию системы</w:t>
            </w:r>
            <w:r>
              <w:rPr>
                <w:rFonts w:ascii="Arial" w:hAnsi="Arial" w:cs="Arial"/>
              </w:rPr>
              <w:t>;</w:t>
            </w:r>
          </w:p>
        </w:tc>
      </w:tr>
      <w:tr w:rsidR="00943766" w:rsidRPr="00350389" w14:paraId="76DD6829" w14:textId="77777777" w:rsidTr="003B75E4">
        <w:tc>
          <w:tcPr>
            <w:tcW w:w="290" w:type="dxa"/>
          </w:tcPr>
          <w:p w14:paraId="478C60F9" w14:textId="762E618C" w:rsidR="00943766" w:rsidRPr="00302469" w:rsidRDefault="00943766">
            <w:pPr>
              <w:ind w:firstLine="0"/>
              <w:rPr>
                <w:rFonts w:ascii="Arial" w:hAnsi="Arial" w:cs="Arial"/>
              </w:rPr>
            </w:pPr>
            <w:r>
              <w:rPr>
                <w:rFonts w:ascii="Arial" w:hAnsi="Arial" w:cs="Arial"/>
              </w:rPr>
              <w:t>-</w:t>
            </w:r>
          </w:p>
        </w:tc>
        <w:tc>
          <w:tcPr>
            <w:tcW w:w="3260" w:type="dxa"/>
          </w:tcPr>
          <w:p w14:paraId="495C0031" w14:textId="2C6205FC" w:rsidR="00943766" w:rsidRPr="00302469" w:rsidRDefault="00943766">
            <w:pPr>
              <w:ind w:firstLine="0"/>
              <w:rPr>
                <w:rFonts w:ascii="Arial" w:hAnsi="Arial" w:cs="Arial"/>
              </w:rPr>
            </w:pPr>
            <w:r w:rsidRPr="00302469">
              <w:rPr>
                <w:rFonts w:ascii="Arial" w:hAnsi="Arial" w:cs="Arial"/>
              </w:rPr>
              <w:t>сервисное обслуживание/установка</w:t>
            </w:r>
          </w:p>
        </w:tc>
        <w:tc>
          <w:tcPr>
            <w:tcW w:w="6515" w:type="dxa"/>
          </w:tcPr>
          <w:p w14:paraId="6980377B" w14:textId="0F74791A" w:rsidR="00943766" w:rsidRPr="00302469" w:rsidRDefault="00943766" w:rsidP="00C43EFC">
            <w:pPr>
              <w:ind w:firstLine="0"/>
              <w:rPr>
                <w:rFonts w:ascii="Arial" w:hAnsi="Arial" w:cs="Arial"/>
              </w:rPr>
            </w:pPr>
            <w:r w:rsidRPr="00302469">
              <w:rPr>
                <w:rFonts w:ascii="Arial" w:hAnsi="Arial" w:cs="Arial"/>
              </w:rPr>
              <w:t>Следуют только инструкциям изготовителя по установке и обслуживанию и ремонту системы. Отключают функции безопасности как можно реже. Необходимо убедится, что функции безопасности восстановлены</w:t>
            </w:r>
            <w:r>
              <w:rPr>
                <w:rFonts w:ascii="Arial" w:hAnsi="Arial" w:cs="Arial"/>
              </w:rPr>
              <w:t>;</w:t>
            </w:r>
          </w:p>
        </w:tc>
      </w:tr>
      <w:tr w:rsidR="00943766" w:rsidRPr="00350389" w14:paraId="417A503E" w14:textId="77777777" w:rsidTr="003B75E4">
        <w:tc>
          <w:tcPr>
            <w:tcW w:w="290" w:type="dxa"/>
          </w:tcPr>
          <w:p w14:paraId="6037452D" w14:textId="6C612AF2" w:rsidR="00943766" w:rsidRPr="00302469" w:rsidRDefault="00943766" w:rsidP="00C43EFC">
            <w:pPr>
              <w:ind w:firstLine="0"/>
              <w:rPr>
                <w:rFonts w:ascii="Arial" w:hAnsi="Arial" w:cs="Arial"/>
              </w:rPr>
            </w:pPr>
            <w:r>
              <w:rPr>
                <w:rFonts w:ascii="Arial" w:hAnsi="Arial" w:cs="Arial"/>
              </w:rPr>
              <w:t>-</w:t>
            </w:r>
          </w:p>
        </w:tc>
        <w:tc>
          <w:tcPr>
            <w:tcW w:w="3260" w:type="dxa"/>
          </w:tcPr>
          <w:p w14:paraId="26F1DE1D" w14:textId="6F7114C9" w:rsidR="00943766" w:rsidRPr="00302469" w:rsidRDefault="00943766" w:rsidP="00C43EFC">
            <w:pPr>
              <w:ind w:firstLine="0"/>
              <w:rPr>
                <w:rFonts w:ascii="Arial" w:hAnsi="Arial" w:cs="Arial"/>
              </w:rPr>
            </w:pPr>
            <w:r w:rsidRPr="00302469">
              <w:rPr>
                <w:rFonts w:ascii="Arial" w:hAnsi="Arial" w:cs="Arial"/>
              </w:rPr>
              <w:t>очистка</w:t>
            </w:r>
          </w:p>
        </w:tc>
        <w:tc>
          <w:tcPr>
            <w:tcW w:w="6515" w:type="dxa"/>
          </w:tcPr>
          <w:p w14:paraId="27E2C3B2" w14:textId="4F9D70BD" w:rsidR="00943766" w:rsidRPr="00302469" w:rsidRDefault="00943766">
            <w:pPr>
              <w:ind w:firstLine="0"/>
              <w:rPr>
                <w:rFonts w:ascii="Arial" w:hAnsi="Arial" w:cs="Arial"/>
              </w:rPr>
            </w:pPr>
            <w:r w:rsidRPr="00302469">
              <w:rPr>
                <w:rFonts w:ascii="Arial" w:hAnsi="Arial" w:cs="Arial"/>
              </w:rPr>
              <w:t>Использу</w:t>
            </w:r>
            <w:r>
              <w:rPr>
                <w:rFonts w:ascii="Arial" w:hAnsi="Arial" w:cs="Arial"/>
              </w:rPr>
              <w:t>ют</w:t>
            </w:r>
            <w:r w:rsidRPr="00302469">
              <w:rPr>
                <w:rFonts w:ascii="Arial" w:hAnsi="Arial" w:cs="Arial"/>
              </w:rPr>
              <w:t xml:space="preserve"> только те методы очистки оптических компонентов лазерной системы, которые предусмотрены изготовителем, если это разрешено. Обычно для этого требуется отключить оборудование или, по крайней мере, выключить излучение лазера</w:t>
            </w:r>
            <w:r>
              <w:rPr>
                <w:rFonts w:ascii="Arial" w:hAnsi="Arial" w:cs="Arial"/>
              </w:rPr>
              <w:t>;</w:t>
            </w:r>
          </w:p>
        </w:tc>
      </w:tr>
      <w:tr w:rsidR="00943766" w:rsidRPr="00350389" w14:paraId="4444A3B4" w14:textId="77777777" w:rsidTr="003B75E4">
        <w:tc>
          <w:tcPr>
            <w:tcW w:w="290" w:type="dxa"/>
          </w:tcPr>
          <w:p w14:paraId="2DD36B37" w14:textId="66B9861D" w:rsidR="00943766" w:rsidRPr="00302469" w:rsidRDefault="00943766" w:rsidP="00F16E67">
            <w:pPr>
              <w:ind w:firstLine="0"/>
              <w:rPr>
                <w:rFonts w:ascii="Arial" w:hAnsi="Arial" w:cs="Arial"/>
              </w:rPr>
            </w:pPr>
            <w:r>
              <w:rPr>
                <w:rFonts w:ascii="Arial" w:hAnsi="Arial" w:cs="Arial"/>
              </w:rPr>
              <w:t>-</w:t>
            </w:r>
          </w:p>
        </w:tc>
        <w:tc>
          <w:tcPr>
            <w:tcW w:w="3260" w:type="dxa"/>
          </w:tcPr>
          <w:p w14:paraId="0C65266E" w14:textId="4365A763" w:rsidR="00943766" w:rsidRPr="00302469" w:rsidRDefault="00943766" w:rsidP="00F16E67">
            <w:pPr>
              <w:ind w:firstLine="0"/>
              <w:rPr>
                <w:rFonts w:ascii="Arial" w:hAnsi="Arial" w:cs="Arial"/>
              </w:rPr>
            </w:pPr>
            <w:r w:rsidRPr="00302469">
              <w:rPr>
                <w:rFonts w:ascii="Arial" w:hAnsi="Arial" w:cs="Arial"/>
              </w:rPr>
              <w:t>изменения</w:t>
            </w:r>
          </w:p>
          <w:p w14:paraId="1F7FFD84" w14:textId="77777777" w:rsidR="00943766" w:rsidRPr="00302469" w:rsidRDefault="00943766" w:rsidP="00C43EFC">
            <w:pPr>
              <w:ind w:firstLine="0"/>
              <w:rPr>
                <w:rFonts w:ascii="Arial" w:hAnsi="Arial" w:cs="Arial"/>
              </w:rPr>
            </w:pPr>
          </w:p>
        </w:tc>
        <w:tc>
          <w:tcPr>
            <w:tcW w:w="6515" w:type="dxa"/>
          </w:tcPr>
          <w:p w14:paraId="0C2D633C" w14:textId="357DCFFA" w:rsidR="00943766" w:rsidRPr="00302469" w:rsidRDefault="00943766" w:rsidP="00F16E67">
            <w:pPr>
              <w:ind w:firstLine="0"/>
              <w:rPr>
                <w:rFonts w:ascii="Arial" w:hAnsi="Arial" w:cs="Arial"/>
              </w:rPr>
            </w:pPr>
            <w:r w:rsidRPr="00302469">
              <w:rPr>
                <w:rFonts w:ascii="Arial" w:hAnsi="Arial" w:cs="Arial"/>
              </w:rPr>
              <w:t>Не вносят никаких несанкционированных изменений в какую-либо систему или связанное с ней оборудование</w:t>
            </w:r>
            <w:r>
              <w:rPr>
                <w:rFonts w:ascii="Arial" w:hAnsi="Arial" w:cs="Arial"/>
              </w:rPr>
              <w:t>;</w:t>
            </w:r>
          </w:p>
        </w:tc>
      </w:tr>
      <w:tr w:rsidR="00943766" w:rsidRPr="00350389" w14:paraId="7F7E1898" w14:textId="77777777" w:rsidTr="003B75E4">
        <w:tc>
          <w:tcPr>
            <w:tcW w:w="290" w:type="dxa"/>
          </w:tcPr>
          <w:p w14:paraId="76BF84AB" w14:textId="765AFEA4" w:rsidR="00943766" w:rsidRPr="00302469" w:rsidRDefault="00943766" w:rsidP="00F16E67">
            <w:pPr>
              <w:ind w:firstLine="0"/>
              <w:rPr>
                <w:rFonts w:ascii="Arial" w:hAnsi="Arial" w:cs="Arial"/>
              </w:rPr>
            </w:pPr>
            <w:r>
              <w:rPr>
                <w:rFonts w:ascii="Arial" w:hAnsi="Arial" w:cs="Arial"/>
              </w:rPr>
              <w:t>-</w:t>
            </w:r>
          </w:p>
        </w:tc>
        <w:tc>
          <w:tcPr>
            <w:tcW w:w="3260" w:type="dxa"/>
          </w:tcPr>
          <w:p w14:paraId="1848FEFE" w14:textId="22C4E630" w:rsidR="00943766" w:rsidRPr="00302469" w:rsidRDefault="00943766" w:rsidP="00F16E67">
            <w:pPr>
              <w:ind w:firstLine="0"/>
              <w:rPr>
                <w:rFonts w:ascii="Arial" w:hAnsi="Arial" w:cs="Arial"/>
              </w:rPr>
            </w:pPr>
            <w:r w:rsidRPr="00302469">
              <w:rPr>
                <w:rFonts w:ascii="Arial" w:hAnsi="Arial" w:cs="Arial"/>
              </w:rPr>
              <w:t>повреждение маркировки</w:t>
            </w:r>
          </w:p>
        </w:tc>
        <w:tc>
          <w:tcPr>
            <w:tcW w:w="6515" w:type="dxa"/>
          </w:tcPr>
          <w:p w14:paraId="436B1E81" w14:textId="65FAE92A" w:rsidR="00943766" w:rsidRPr="00302469" w:rsidRDefault="00943766" w:rsidP="00F16E67">
            <w:pPr>
              <w:ind w:firstLine="0"/>
              <w:rPr>
                <w:rFonts w:ascii="Arial" w:hAnsi="Arial" w:cs="Arial"/>
              </w:rPr>
            </w:pPr>
            <w:r w:rsidRPr="00302469">
              <w:rPr>
                <w:rFonts w:ascii="Arial" w:hAnsi="Arial" w:cs="Arial"/>
              </w:rPr>
              <w:t>Сообщают о повреждении или отсутствии защитной маркировки лицу, назначенному для обслуживания оборудования</w:t>
            </w:r>
            <w:r>
              <w:rPr>
                <w:rFonts w:ascii="Arial" w:hAnsi="Arial" w:cs="Arial"/>
              </w:rPr>
              <w:t>;</w:t>
            </w:r>
          </w:p>
        </w:tc>
      </w:tr>
      <w:tr w:rsidR="00943766" w:rsidRPr="00350389" w14:paraId="7FB24D66" w14:textId="77777777" w:rsidTr="003B75E4">
        <w:tc>
          <w:tcPr>
            <w:tcW w:w="290" w:type="dxa"/>
          </w:tcPr>
          <w:p w14:paraId="4FC290C3" w14:textId="1BE7E04D" w:rsidR="00943766" w:rsidRPr="00302469" w:rsidRDefault="00943766" w:rsidP="00F16E67">
            <w:pPr>
              <w:ind w:firstLine="0"/>
              <w:rPr>
                <w:rFonts w:ascii="Arial" w:hAnsi="Arial" w:cs="Arial"/>
              </w:rPr>
            </w:pPr>
            <w:r>
              <w:rPr>
                <w:rFonts w:ascii="Arial" w:hAnsi="Arial" w:cs="Arial"/>
              </w:rPr>
              <w:t>-</w:t>
            </w:r>
          </w:p>
        </w:tc>
        <w:tc>
          <w:tcPr>
            <w:tcW w:w="3260" w:type="dxa"/>
          </w:tcPr>
          <w:p w14:paraId="23828857" w14:textId="2C518E08" w:rsidR="00943766" w:rsidRPr="00302469" w:rsidRDefault="00943766" w:rsidP="00F16E67">
            <w:pPr>
              <w:ind w:firstLine="0"/>
              <w:rPr>
                <w:rFonts w:ascii="Arial" w:hAnsi="Arial" w:cs="Arial"/>
              </w:rPr>
            </w:pPr>
            <w:r w:rsidRPr="00302469">
              <w:rPr>
                <w:rFonts w:ascii="Arial" w:hAnsi="Arial" w:cs="Arial"/>
              </w:rPr>
              <w:t>доступ с помощью ключа</w:t>
            </w:r>
          </w:p>
        </w:tc>
        <w:tc>
          <w:tcPr>
            <w:tcW w:w="6515" w:type="dxa"/>
          </w:tcPr>
          <w:p w14:paraId="61B534AA" w14:textId="70048D31" w:rsidR="00943766" w:rsidRPr="00302469" w:rsidRDefault="00943766">
            <w:pPr>
              <w:ind w:firstLine="0"/>
              <w:rPr>
                <w:rFonts w:ascii="Arial" w:hAnsi="Arial" w:cs="Arial"/>
              </w:rPr>
            </w:pPr>
            <w:r w:rsidRPr="00302469">
              <w:rPr>
                <w:rFonts w:ascii="Arial" w:hAnsi="Arial" w:cs="Arial"/>
              </w:rPr>
              <w:t xml:space="preserve">В случае оборудования с системой управления ключами ключи должны находиться под контролем лица (назначенного руководством), которое должно обеспечить их безопасное использование, хранение и общий контроль. </w:t>
            </w:r>
            <w:r w:rsidRPr="00302469">
              <w:rPr>
                <w:rFonts w:ascii="Arial" w:hAnsi="Arial" w:cs="Arial"/>
              </w:rPr>
              <w:lastRenderedPageBreak/>
              <w:t>Запасные ключи должны храниться под строгим контролем уполномоченного лица. Соответствующее разрешение предоставляется организацией, занимающейся установкой или эксплуатацией</w:t>
            </w:r>
            <w:r>
              <w:rPr>
                <w:rFonts w:ascii="Arial" w:hAnsi="Arial" w:cs="Arial"/>
              </w:rPr>
              <w:t>;</w:t>
            </w:r>
          </w:p>
        </w:tc>
      </w:tr>
      <w:tr w:rsidR="00943766" w:rsidRPr="00350389" w14:paraId="4EF4E48A" w14:textId="77777777" w:rsidTr="003B75E4">
        <w:tc>
          <w:tcPr>
            <w:tcW w:w="290" w:type="dxa"/>
          </w:tcPr>
          <w:p w14:paraId="6D4B1214" w14:textId="7F884A49" w:rsidR="00943766" w:rsidRPr="00302469" w:rsidRDefault="00943766" w:rsidP="00F16E67">
            <w:pPr>
              <w:ind w:firstLine="0"/>
              <w:rPr>
                <w:rFonts w:ascii="Arial" w:hAnsi="Arial" w:cs="Arial"/>
              </w:rPr>
            </w:pPr>
            <w:r>
              <w:rPr>
                <w:rFonts w:ascii="Arial" w:hAnsi="Arial" w:cs="Arial"/>
              </w:rPr>
              <w:lastRenderedPageBreak/>
              <w:t>-</w:t>
            </w:r>
          </w:p>
        </w:tc>
        <w:tc>
          <w:tcPr>
            <w:tcW w:w="3260" w:type="dxa"/>
          </w:tcPr>
          <w:p w14:paraId="7650349E" w14:textId="66DAAD34" w:rsidR="00943766" w:rsidRPr="00302469" w:rsidRDefault="00943766" w:rsidP="00F16E67">
            <w:pPr>
              <w:ind w:firstLine="0"/>
              <w:rPr>
                <w:rFonts w:ascii="Arial" w:hAnsi="Arial" w:cs="Arial"/>
              </w:rPr>
            </w:pPr>
            <w:r w:rsidRPr="00302469">
              <w:rPr>
                <w:rFonts w:ascii="Arial" w:hAnsi="Arial" w:cs="Arial"/>
              </w:rPr>
              <w:t>испытательное оборудование</w:t>
            </w:r>
          </w:p>
        </w:tc>
        <w:tc>
          <w:tcPr>
            <w:tcW w:w="6515" w:type="dxa"/>
          </w:tcPr>
          <w:p w14:paraId="7DFF8742" w14:textId="79A978CC" w:rsidR="00943766" w:rsidRPr="00302469" w:rsidRDefault="00943766" w:rsidP="00C43EFC">
            <w:pPr>
              <w:ind w:firstLine="0"/>
              <w:rPr>
                <w:rFonts w:ascii="Arial" w:hAnsi="Arial" w:cs="Arial"/>
              </w:rPr>
            </w:pPr>
            <w:r w:rsidRPr="00302469">
              <w:rPr>
                <w:rFonts w:ascii="Arial" w:hAnsi="Arial" w:cs="Arial"/>
              </w:rPr>
              <w:t>Используют только откалиброванное испытательное оборудование, например оптические измерители мощности, одобренные эксплуатирующей организацией</w:t>
            </w:r>
            <w:r>
              <w:rPr>
                <w:rFonts w:ascii="Arial" w:hAnsi="Arial" w:cs="Arial"/>
              </w:rPr>
              <w:t>;</w:t>
            </w:r>
          </w:p>
        </w:tc>
      </w:tr>
      <w:tr w:rsidR="00943766" w:rsidRPr="00350389" w14:paraId="20ADC499" w14:textId="77777777" w:rsidTr="003B75E4">
        <w:tc>
          <w:tcPr>
            <w:tcW w:w="290" w:type="dxa"/>
          </w:tcPr>
          <w:p w14:paraId="764EFD04" w14:textId="2A96C037" w:rsidR="00943766" w:rsidRPr="00302469" w:rsidRDefault="00943766" w:rsidP="00FC70FA">
            <w:pPr>
              <w:ind w:firstLine="0"/>
              <w:rPr>
                <w:rFonts w:ascii="Arial" w:hAnsi="Arial" w:cs="Arial"/>
              </w:rPr>
            </w:pPr>
            <w:r>
              <w:rPr>
                <w:rFonts w:ascii="Arial" w:hAnsi="Arial" w:cs="Arial"/>
              </w:rPr>
              <w:t>-</w:t>
            </w:r>
          </w:p>
        </w:tc>
        <w:tc>
          <w:tcPr>
            <w:tcW w:w="3260" w:type="dxa"/>
          </w:tcPr>
          <w:p w14:paraId="23F05BD3" w14:textId="49F7EEC2" w:rsidR="00943766" w:rsidRPr="00302469" w:rsidRDefault="00943766" w:rsidP="00FC70FA">
            <w:pPr>
              <w:ind w:firstLine="0"/>
              <w:rPr>
                <w:rFonts w:ascii="Arial" w:hAnsi="Arial" w:cs="Arial"/>
              </w:rPr>
            </w:pPr>
            <w:r w:rsidRPr="00302469">
              <w:rPr>
                <w:rFonts w:ascii="Arial" w:hAnsi="Arial" w:cs="Arial"/>
              </w:rPr>
              <w:t>знаки</w:t>
            </w:r>
          </w:p>
        </w:tc>
        <w:tc>
          <w:tcPr>
            <w:tcW w:w="6515" w:type="dxa"/>
          </w:tcPr>
          <w:p w14:paraId="56FF7163" w14:textId="758C2ECE" w:rsidR="00943766" w:rsidRPr="00302469" w:rsidRDefault="00943766" w:rsidP="00C43EFC">
            <w:pPr>
              <w:ind w:firstLine="0"/>
              <w:rPr>
                <w:rFonts w:ascii="Arial" w:hAnsi="Arial" w:cs="Arial"/>
              </w:rPr>
            </w:pPr>
            <w:r w:rsidRPr="00302469">
              <w:rPr>
                <w:rFonts w:ascii="Arial" w:hAnsi="Arial" w:cs="Arial"/>
              </w:rPr>
              <w:t>При определенных обстоятельствах может оказаться целесообразным установить дополнительные предупреждающие знаки, например, временные предупреждающие знаки во время обслуживания</w:t>
            </w:r>
            <w:r>
              <w:rPr>
                <w:rFonts w:ascii="Arial" w:hAnsi="Arial" w:cs="Arial"/>
              </w:rPr>
              <w:t>;</w:t>
            </w:r>
          </w:p>
        </w:tc>
      </w:tr>
      <w:tr w:rsidR="00943766" w:rsidRPr="00350389" w14:paraId="51DD70B6" w14:textId="77777777" w:rsidTr="003B75E4">
        <w:tc>
          <w:tcPr>
            <w:tcW w:w="290" w:type="dxa"/>
          </w:tcPr>
          <w:p w14:paraId="696C91DD" w14:textId="7458D4D2" w:rsidR="00943766" w:rsidRPr="00302469" w:rsidRDefault="00943766" w:rsidP="00FC70FA">
            <w:pPr>
              <w:ind w:firstLine="0"/>
              <w:rPr>
                <w:rFonts w:ascii="Arial" w:hAnsi="Arial" w:cs="Arial"/>
              </w:rPr>
            </w:pPr>
            <w:r>
              <w:rPr>
                <w:rFonts w:ascii="Arial" w:hAnsi="Arial" w:cs="Arial"/>
              </w:rPr>
              <w:t>-</w:t>
            </w:r>
          </w:p>
        </w:tc>
        <w:tc>
          <w:tcPr>
            <w:tcW w:w="3260" w:type="dxa"/>
          </w:tcPr>
          <w:p w14:paraId="455BEF0F" w14:textId="63AD043B" w:rsidR="00943766" w:rsidRPr="00302469" w:rsidRDefault="00943766" w:rsidP="00FC70FA">
            <w:pPr>
              <w:ind w:firstLine="0"/>
              <w:rPr>
                <w:rFonts w:ascii="Arial" w:hAnsi="Arial" w:cs="Arial"/>
              </w:rPr>
            </w:pPr>
            <w:r w:rsidRPr="00302469">
              <w:rPr>
                <w:rFonts w:ascii="Arial" w:hAnsi="Arial" w:cs="Arial"/>
              </w:rPr>
              <w:t>оптические волокна</w:t>
            </w:r>
          </w:p>
        </w:tc>
        <w:tc>
          <w:tcPr>
            <w:tcW w:w="6515" w:type="dxa"/>
          </w:tcPr>
          <w:p w14:paraId="72EEE53E" w14:textId="77777777" w:rsidR="00943766" w:rsidRPr="00302469" w:rsidRDefault="00943766" w:rsidP="00FC70FA">
            <w:pPr>
              <w:ind w:firstLine="0"/>
              <w:rPr>
                <w:rFonts w:ascii="Arial" w:hAnsi="Arial" w:cs="Arial"/>
              </w:rPr>
            </w:pPr>
            <w:r w:rsidRPr="00302469">
              <w:rPr>
                <w:rFonts w:ascii="Arial" w:hAnsi="Arial" w:cs="Arial"/>
              </w:rPr>
              <w:t>Оборудование с волоконно-оптическими интерфейсами или соединителями должно соответствовать стандарту IEC 60825-2, и описанные в нем методы работы должны применяться к части оборудования, использующего оптические волокна.</w:t>
            </w:r>
          </w:p>
        </w:tc>
      </w:tr>
    </w:tbl>
    <w:p w14:paraId="47D06A18" w14:textId="77777777" w:rsidR="00AD0E50" w:rsidRPr="00302469" w:rsidRDefault="00AD0E50" w:rsidP="00FC70FA">
      <w:pPr>
        <w:rPr>
          <w:rFonts w:ascii="Arial" w:hAnsi="Arial" w:cs="Arial"/>
          <w:b/>
        </w:rPr>
      </w:pPr>
    </w:p>
    <w:p w14:paraId="3739D341" w14:textId="419337CC" w:rsidR="00C17EF5" w:rsidRPr="00302469" w:rsidRDefault="00C17EF5" w:rsidP="00FC70FA">
      <w:pPr>
        <w:rPr>
          <w:rFonts w:ascii="Arial" w:hAnsi="Arial" w:cs="Arial"/>
          <w:b/>
        </w:rPr>
      </w:pPr>
      <w:r w:rsidRPr="00302469">
        <w:rPr>
          <w:rFonts w:ascii="Arial" w:hAnsi="Arial" w:cs="Arial"/>
          <w:b/>
        </w:rPr>
        <w:t>E.1.3</w:t>
      </w:r>
      <w:r w:rsidRPr="00302469">
        <w:rPr>
          <w:rFonts w:ascii="Arial" w:hAnsi="Arial" w:cs="Arial"/>
          <w:b/>
        </w:rPr>
        <w:tab/>
        <w:t>Дополнительные ме</w:t>
      </w:r>
      <w:r w:rsidR="00FC70FA" w:rsidRPr="00302469">
        <w:rPr>
          <w:rFonts w:ascii="Arial" w:hAnsi="Arial" w:cs="Arial"/>
          <w:b/>
        </w:rPr>
        <w:t>тоды работы для систем класса/</w:t>
      </w:r>
      <w:r w:rsidRPr="00302469">
        <w:rPr>
          <w:rFonts w:ascii="Arial" w:hAnsi="Arial" w:cs="Arial"/>
          <w:b/>
        </w:rPr>
        <w:t>ур</w:t>
      </w:r>
      <w:r w:rsidR="00FC70FA" w:rsidRPr="00302469">
        <w:rPr>
          <w:rFonts w:ascii="Arial" w:hAnsi="Arial" w:cs="Arial"/>
          <w:b/>
        </w:rPr>
        <w:t>овня доступа 1М, 2М, 3R, 3B и 4</w:t>
      </w:r>
    </w:p>
    <w:p w14:paraId="406A35FC" w14:textId="1DEC890D" w:rsidR="00C17EF5" w:rsidRPr="00302469" w:rsidRDefault="00FC70FA" w:rsidP="00FC70FA">
      <w:pPr>
        <w:rPr>
          <w:rFonts w:ascii="Arial" w:hAnsi="Arial" w:cs="Arial"/>
          <w:sz w:val="20"/>
          <w:szCs w:val="20"/>
        </w:rPr>
      </w:pPr>
      <w:r w:rsidRPr="00302469">
        <w:rPr>
          <w:rFonts w:ascii="Arial" w:hAnsi="Arial" w:cs="Arial"/>
          <w:spacing w:val="40"/>
          <w:sz w:val="20"/>
          <w:szCs w:val="20"/>
        </w:rPr>
        <w:t>Примечание</w:t>
      </w:r>
      <w:r w:rsidRPr="00302469">
        <w:rPr>
          <w:rFonts w:ascii="Arial" w:hAnsi="Arial" w:cs="Arial"/>
          <w:sz w:val="20"/>
          <w:szCs w:val="20"/>
        </w:rPr>
        <w:t xml:space="preserve"> – В данном приложении используется термин «класс/уровень доступа». Этот термин предназначен для обозначения того, что в любой момент времени (например, во время установки) не все функции данного </w:t>
      </w:r>
      <w:r w:rsidR="002E2376" w:rsidRPr="00302469">
        <w:rPr>
          <w:rFonts w:ascii="Arial" w:hAnsi="Arial" w:cs="Arial"/>
          <w:sz w:val="20"/>
          <w:szCs w:val="20"/>
        </w:rPr>
        <w:t>АОЛС</w:t>
      </w:r>
      <w:r w:rsidRPr="00302469">
        <w:rPr>
          <w:rFonts w:ascii="Arial" w:hAnsi="Arial" w:cs="Arial"/>
          <w:sz w:val="20"/>
          <w:szCs w:val="20"/>
        </w:rPr>
        <w:t xml:space="preserve"> доступны. Например, </w:t>
      </w:r>
      <w:r w:rsidR="00BF385C" w:rsidRPr="00302469">
        <w:rPr>
          <w:rFonts w:ascii="Arial" w:hAnsi="Arial" w:cs="Arial"/>
          <w:sz w:val="20"/>
          <w:szCs w:val="20"/>
        </w:rPr>
        <w:t>УСЗ</w:t>
      </w:r>
      <w:r w:rsidRPr="00302469">
        <w:rPr>
          <w:rFonts w:ascii="Arial" w:hAnsi="Arial" w:cs="Arial"/>
          <w:sz w:val="20"/>
          <w:szCs w:val="20"/>
        </w:rPr>
        <w:t xml:space="preserve"> еще не установлен. Таким образом, в определенные периоды срока службы оборудования более точный показатель возможных опасностей определяется классом (</w:t>
      </w:r>
      <w:r w:rsidR="00943766">
        <w:rPr>
          <w:rFonts w:ascii="Arial" w:hAnsi="Arial" w:cs="Arial"/>
          <w:sz w:val="20"/>
          <w:szCs w:val="20"/>
        </w:rPr>
        <w:t>см.</w:t>
      </w:r>
      <w:r w:rsidR="00943766" w:rsidRPr="00302469">
        <w:rPr>
          <w:rFonts w:ascii="Arial" w:hAnsi="Arial" w:cs="Arial"/>
          <w:sz w:val="20"/>
          <w:szCs w:val="20"/>
        </w:rPr>
        <w:t xml:space="preserve"> </w:t>
      </w:r>
      <w:r w:rsidRPr="00302469">
        <w:rPr>
          <w:rFonts w:ascii="Arial" w:hAnsi="Arial" w:cs="Arial"/>
          <w:sz w:val="20"/>
          <w:szCs w:val="20"/>
        </w:rPr>
        <w:t>IEC 60825-1), а не уровнем доступа (</w:t>
      </w:r>
      <w:r w:rsidR="00943766">
        <w:rPr>
          <w:rFonts w:ascii="Arial" w:hAnsi="Arial" w:cs="Arial"/>
          <w:sz w:val="20"/>
          <w:szCs w:val="20"/>
        </w:rPr>
        <w:t>см.</w:t>
      </w:r>
      <w:r w:rsidR="00943766" w:rsidRPr="00302469">
        <w:rPr>
          <w:rFonts w:ascii="Arial" w:hAnsi="Arial" w:cs="Arial"/>
          <w:sz w:val="20"/>
          <w:szCs w:val="20"/>
        </w:rPr>
        <w:t xml:space="preserve"> </w:t>
      </w:r>
      <w:r w:rsidRPr="00302469">
        <w:rPr>
          <w:rFonts w:ascii="Arial" w:hAnsi="Arial" w:cs="Arial"/>
          <w:sz w:val="20"/>
          <w:szCs w:val="20"/>
        </w:rPr>
        <w:t>IEC 60825-12). Другим примером может служить использование отдельных автономных тестовых устройств, для которых всегда будет выделен только один класс (в соответствии с IEC 60825-1).</w:t>
      </w:r>
    </w:p>
    <w:p w14:paraId="45A5E86D" w14:textId="77777777" w:rsidR="00C17EF5" w:rsidRPr="00302469" w:rsidRDefault="00C17EF5" w:rsidP="00C43EFC">
      <w:pPr>
        <w:rPr>
          <w:rFonts w:ascii="Arial" w:hAnsi="Arial" w:cs="Arial"/>
        </w:rPr>
      </w:pPr>
      <w:r w:rsidRPr="00302469">
        <w:rPr>
          <w:rFonts w:ascii="Arial" w:hAnsi="Arial" w:cs="Arial"/>
        </w:rPr>
        <w:t>Если возможен дос</w:t>
      </w:r>
      <w:r w:rsidR="00FC70FA" w:rsidRPr="00302469">
        <w:rPr>
          <w:rFonts w:ascii="Arial" w:hAnsi="Arial" w:cs="Arial"/>
        </w:rPr>
        <w:t>туп к оптическому выходу класса/</w:t>
      </w:r>
      <w:r w:rsidRPr="00302469">
        <w:rPr>
          <w:rFonts w:ascii="Arial" w:hAnsi="Arial" w:cs="Arial"/>
        </w:rPr>
        <w:t>уровня доступа 1М, 2М, 3R, 3B или 4, следует соблюдать следующие дополнительные правила:</w:t>
      </w:r>
    </w:p>
    <w:p w14:paraId="08D27C50" w14:textId="6D05A36C" w:rsidR="00FC70FA" w:rsidRPr="00302469" w:rsidRDefault="00C17EF5" w:rsidP="00C43EFC">
      <w:pPr>
        <w:rPr>
          <w:rFonts w:ascii="Arial" w:hAnsi="Arial" w:cs="Arial"/>
        </w:rPr>
      </w:pPr>
      <w:r w:rsidRPr="00302469">
        <w:rPr>
          <w:rFonts w:ascii="Arial" w:hAnsi="Arial" w:cs="Arial"/>
        </w:rPr>
        <w:t xml:space="preserve">а) все общие правила работы, определенные в E.1.2; </w:t>
      </w:r>
    </w:p>
    <w:p w14:paraId="0DF7ACF5" w14:textId="39C5C05A" w:rsidR="00C17EF5" w:rsidRPr="00302469" w:rsidRDefault="00FC70FA" w:rsidP="00FC70FA">
      <w:pPr>
        <w:rPr>
          <w:rFonts w:ascii="Arial" w:hAnsi="Arial" w:cs="Arial"/>
        </w:rPr>
      </w:pPr>
      <w:r w:rsidRPr="00302469">
        <w:rPr>
          <w:rFonts w:ascii="Arial" w:hAnsi="Arial" w:cs="Arial"/>
          <w:lang w:val="en-US"/>
        </w:rPr>
        <w:t>b</w:t>
      </w:r>
      <w:r w:rsidRPr="00302469">
        <w:rPr>
          <w:rFonts w:ascii="Arial" w:hAnsi="Arial" w:cs="Arial"/>
        </w:rPr>
        <w:t>) за исключением класса</w:t>
      </w:r>
      <w:r w:rsidR="00C17EF5" w:rsidRPr="00302469">
        <w:rPr>
          <w:rFonts w:ascii="Arial" w:hAnsi="Arial" w:cs="Arial"/>
        </w:rPr>
        <w:t xml:space="preserve">/уровня доступа 1М или 2М, доступ к </w:t>
      </w:r>
      <w:r w:rsidRPr="00302469">
        <w:rPr>
          <w:rFonts w:ascii="Arial" w:hAnsi="Arial" w:cs="Arial"/>
        </w:rPr>
        <w:t xml:space="preserve">части системы с открытым </w:t>
      </w:r>
      <w:r w:rsidR="008A4BC1" w:rsidRPr="00302469">
        <w:rPr>
          <w:rFonts w:ascii="Arial" w:hAnsi="Arial" w:cs="Arial"/>
        </w:rPr>
        <w:t>пучком</w:t>
      </w:r>
      <w:r w:rsidRPr="00302469">
        <w:rPr>
          <w:rFonts w:ascii="Arial" w:hAnsi="Arial" w:cs="Arial"/>
        </w:rPr>
        <w:t xml:space="preserve"> </w:t>
      </w:r>
      <w:r w:rsidR="00C17EF5" w:rsidRPr="00302469">
        <w:rPr>
          <w:rFonts w:ascii="Arial" w:hAnsi="Arial" w:cs="Arial"/>
        </w:rPr>
        <w:t>должен иметь только обученный персо</w:t>
      </w:r>
      <w:r w:rsidRPr="00302469">
        <w:rPr>
          <w:rFonts w:ascii="Arial" w:hAnsi="Arial" w:cs="Arial"/>
        </w:rPr>
        <w:t>нал</w:t>
      </w:r>
      <w:r w:rsidR="00C17EF5" w:rsidRPr="00302469">
        <w:rPr>
          <w:rFonts w:ascii="Arial" w:hAnsi="Arial" w:cs="Arial"/>
        </w:rPr>
        <w:t>;</w:t>
      </w:r>
    </w:p>
    <w:p w14:paraId="71B2E6B4" w14:textId="7714A516" w:rsidR="00FC70FA" w:rsidRPr="00302469" w:rsidRDefault="00C17EF5" w:rsidP="00FC70FA">
      <w:pPr>
        <w:rPr>
          <w:rFonts w:ascii="Arial" w:hAnsi="Arial" w:cs="Arial"/>
        </w:rPr>
      </w:pPr>
      <w:r w:rsidRPr="00302469">
        <w:rPr>
          <w:rFonts w:ascii="Arial" w:hAnsi="Arial" w:cs="Arial"/>
        </w:rPr>
        <w:t xml:space="preserve">c) </w:t>
      </w:r>
      <w:r w:rsidR="00FC70FA" w:rsidRPr="00302469">
        <w:rPr>
          <w:rFonts w:ascii="Arial" w:hAnsi="Arial" w:cs="Arial"/>
        </w:rPr>
        <w:t>запрещается смотре</w:t>
      </w:r>
      <w:r w:rsidRPr="00302469">
        <w:rPr>
          <w:rFonts w:ascii="Arial" w:hAnsi="Arial" w:cs="Arial"/>
        </w:rPr>
        <w:t>т</w:t>
      </w:r>
      <w:r w:rsidR="00FC70FA" w:rsidRPr="00302469">
        <w:rPr>
          <w:rFonts w:ascii="Arial" w:hAnsi="Arial" w:cs="Arial"/>
        </w:rPr>
        <w:t>ь</w:t>
      </w:r>
      <w:r w:rsidRPr="00302469">
        <w:rPr>
          <w:rFonts w:ascii="Arial" w:hAnsi="Arial" w:cs="Arial"/>
        </w:rPr>
        <w:t xml:space="preserve"> на лазерные </w:t>
      </w:r>
      <w:r w:rsidR="0074424A" w:rsidRPr="00302469">
        <w:rPr>
          <w:rFonts w:ascii="Arial" w:hAnsi="Arial" w:cs="Arial"/>
        </w:rPr>
        <w:t>пучки</w:t>
      </w:r>
      <w:r w:rsidRPr="00302469">
        <w:rPr>
          <w:rFonts w:ascii="Arial" w:hAnsi="Arial" w:cs="Arial"/>
        </w:rPr>
        <w:t xml:space="preserve"> невооруженным глазом или с помощью каких-либо оптических </w:t>
      </w:r>
      <w:r w:rsidR="000E579A" w:rsidRPr="000E579A">
        <w:rPr>
          <w:rFonts w:ascii="Arial" w:hAnsi="Arial" w:cs="Arial"/>
        </w:rPr>
        <w:t>приборов</w:t>
      </w:r>
      <w:r w:rsidRPr="00302469">
        <w:rPr>
          <w:rFonts w:ascii="Arial" w:hAnsi="Arial" w:cs="Arial"/>
        </w:rPr>
        <w:t xml:space="preserve"> (если они не одобрены </w:t>
      </w:r>
      <w:r w:rsidR="00FC70FA" w:rsidRPr="00302469">
        <w:rPr>
          <w:rFonts w:ascii="Arial" w:hAnsi="Arial" w:cs="Arial"/>
        </w:rPr>
        <w:t>ответственным за</w:t>
      </w:r>
      <w:r w:rsidRPr="00302469">
        <w:rPr>
          <w:rFonts w:ascii="Arial" w:hAnsi="Arial" w:cs="Arial"/>
        </w:rPr>
        <w:t xml:space="preserve"> лазерн</w:t>
      </w:r>
      <w:r w:rsidR="00FC70FA" w:rsidRPr="00302469">
        <w:rPr>
          <w:rFonts w:ascii="Arial" w:hAnsi="Arial" w:cs="Arial"/>
        </w:rPr>
        <w:t>ую</w:t>
      </w:r>
      <w:r w:rsidRPr="00302469">
        <w:rPr>
          <w:rFonts w:ascii="Arial" w:hAnsi="Arial" w:cs="Arial"/>
        </w:rPr>
        <w:t xml:space="preserve"> безопасност</w:t>
      </w:r>
      <w:r w:rsidR="00FC70FA" w:rsidRPr="00302469">
        <w:rPr>
          <w:rFonts w:ascii="Arial" w:hAnsi="Arial" w:cs="Arial"/>
        </w:rPr>
        <w:t>ь (ОЛБ</w:t>
      </w:r>
      <w:r w:rsidRPr="00302469">
        <w:rPr>
          <w:rFonts w:ascii="Arial" w:hAnsi="Arial" w:cs="Arial"/>
        </w:rPr>
        <w:t>) организации, устанавливающей</w:t>
      </w:r>
      <w:r w:rsidR="00FC70FA" w:rsidRPr="00302469">
        <w:rPr>
          <w:rFonts w:ascii="Arial" w:hAnsi="Arial" w:cs="Arial"/>
        </w:rPr>
        <w:t xml:space="preserve"> или эксплуатирующей лазер) и направлять</w:t>
      </w:r>
      <w:r w:rsidRPr="00302469">
        <w:rPr>
          <w:rFonts w:ascii="Arial" w:hAnsi="Arial" w:cs="Arial"/>
        </w:rPr>
        <w:t xml:space="preserve"> лазерный </w:t>
      </w:r>
      <w:r w:rsidR="0074424A" w:rsidRPr="00302469">
        <w:rPr>
          <w:rFonts w:ascii="Arial" w:hAnsi="Arial" w:cs="Arial"/>
        </w:rPr>
        <w:t>пучок</w:t>
      </w:r>
      <w:r w:rsidRPr="00302469">
        <w:rPr>
          <w:rFonts w:ascii="Arial" w:hAnsi="Arial" w:cs="Arial"/>
        </w:rPr>
        <w:t xml:space="preserve"> на людей; </w:t>
      </w:r>
    </w:p>
    <w:p w14:paraId="77496DF7" w14:textId="2B654086" w:rsidR="009E7C09" w:rsidRPr="00302469" w:rsidRDefault="009E7C09" w:rsidP="009E7C09">
      <w:pPr>
        <w:rPr>
          <w:rFonts w:ascii="Arial" w:hAnsi="Arial" w:cs="Arial"/>
        </w:rPr>
      </w:pPr>
      <w:r w:rsidRPr="00302469">
        <w:rPr>
          <w:rFonts w:ascii="Arial" w:hAnsi="Arial" w:cs="Arial"/>
        </w:rPr>
        <w:t xml:space="preserve">d) все используемые средства </w:t>
      </w:r>
      <w:r w:rsidR="00C17EF5" w:rsidRPr="00302469">
        <w:rPr>
          <w:rFonts w:ascii="Arial" w:hAnsi="Arial" w:cs="Arial"/>
        </w:rPr>
        <w:t xml:space="preserve">просмотра и </w:t>
      </w:r>
      <w:r w:rsidRPr="00302469">
        <w:rPr>
          <w:rFonts w:ascii="Arial" w:hAnsi="Arial" w:cs="Arial"/>
        </w:rPr>
        <w:t>юстировки должны иметь действующий сертификат о</w:t>
      </w:r>
      <w:r w:rsidR="00C17EF5" w:rsidRPr="00302469">
        <w:rPr>
          <w:rFonts w:ascii="Arial" w:hAnsi="Arial" w:cs="Arial"/>
        </w:rPr>
        <w:t xml:space="preserve"> калибровк</w:t>
      </w:r>
      <w:r w:rsidRPr="00302469">
        <w:rPr>
          <w:rFonts w:ascii="Arial" w:hAnsi="Arial" w:cs="Arial"/>
        </w:rPr>
        <w:t>е</w:t>
      </w:r>
      <w:r w:rsidR="00C17EF5" w:rsidRPr="00302469">
        <w:rPr>
          <w:rFonts w:ascii="Arial" w:hAnsi="Arial" w:cs="Arial"/>
        </w:rPr>
        <w:t xml:space="preserve"> и </w:t>
      </w:r>
      <w:r w:rsidRPr="00302469">
        <w:rPr>
          <w:rFonts w:ascii="Arial" w:hAnsi="Arial" w:cs="Arial"/>
        </w:rPr>
        <w:t xml:space="preserve">маркировку </w:t>
      </w:r>
      <w:r w:rsidR="00C17EF5" w:rsidRPr="00302469">
        <w:rPr>
          <w:rFonts w:ascii="Arial" w:hAnsi="Arial" w:cs="Arial"/>
        </w:rPr>
        <w:t>безопасности, а также должны быть оборудованы техническими средствами ко</w:t>
      </w:r>
      <w:r w:rsidRPr="00302469">
        <w:rPr>
          <w:rFonts w:ascii="Arial" w:hAnsi="Arial" w:cs="Arial"/>
        </w:rPr>
        <w:t xml:space="preserve">нтроля, такими как фильтры, для </w:t>
      </w:r>
      <w:r w:rsidR="00C17EF5" w:rsidRPr="00302469">
        <w:rPr>
          <w:rFonts w:ascii="Arial" w:hAnsi="Arial" w:cs="Arial"/>
        </w:rPr>
        <w:t xml:space="preserve">предотвращения воздействия уровней, превышающих </w:t>
      </w:r>
      <w:r w:rsidR="005E3EA2" w:rsidRPr="00302469">
        <w:rPr>
          <w:rFonts w:ascii="Arial" w:hAnsi="Arial" w:cs="Arial"/>
        </w:rPr>
        <w:t>ПДУ</w:t>
      </w:r>
      <w:r w:rsidRPr="00302469">
        <w:rPr>
          <w:rFonts w:ascii="Arial" w:hAnsi="Arial" w:cs="Arial"/>
        </w:rPr>
        <w:t xml:space="preserve"> </w:t>
      </w:r>
      <w:r w:rsidR="00C17EF5" w:rsidRPr="00302469">
        <w:rPr>
          <w:rFonts w:ascii="Arial" w:hAnsi="Arial" w:cs="Arial"/>
        </w:rPr>
        <w:t>в с</w:t>
      </w:r>
      <w:r w:rsidRPr="00302469">
        <w:rPr>
          <w:rFonts w:ascii="Arial" w:hAnsi="Arial" w:cs="Arial"/>
        </w:rPr>
        <w:t>оответствующих диапазонах длин волн;</w:t>
      </w:r>
    </w:p>
    <w:p w14:paraId="570C9032" w14:textId="77777777" w:rsidR="00C17EF5" w:rsidRPr="00302469" w:rsidRDefault="009E7C09" w:rsidP="009E7C09">
      <w:pPr>
        <w:rPr>
          <w:rFonts w:ascii="Arial" w:hAnsi="Arial" w:cs="Arial"/>
        </w:rPr>
      </w:pPr>
      <w:r w:rsidRPr="00302469">
        <w:rPr>
          <w:rFonts w:ascii="Arial" w:hAnsi="Arial" w:cs="Arial"/>
        </w:rPr>
        <w:lastRenderedPageBreak/>
        <w:t>e) там, где это возможно, юстировка</w:t>
      </w:r>
      <w:r w:rsidR="00C17EF5" w:rsidRPr="00302469">
        <w:rPr>
          <w:rFonts w:ascii="Arial" w:hAnsi="Arial" w:cs="Arial"/>
        </w:rPr>
        <w:t xml:space="preserve"> и тестирование должны пров</w:t>
      </w:r>
      <w:r w:rsidRPr="00302469">
        <w:rPr>
          <w:rFonts w:ascii="Arial" w:hAnsi="Arial" w:cs="Arial"/>
        </w:rPr>
        <w:t>одиться с использованием класса/уровня доступа 1 или 2;</w:t>
      </w:r>
    </w:p>
    <w:p w14:paraId="1804A48F" w14:textId="77777777" w:rsidR="00C17EF5" w:rsidRPr="00302469" w:rsidRDefault="009E7C09" w:rsidP="009E7C09">
      <w:pPr>
        <w:rPr>
          <w:rFonts w:ascii="Arial" w:hAnsi="Arial" w:cs="Arial"/>
        </w:rPr>
      </w:pPr>
      <w:r w:rsidRPr="00302469">
        <w:rPr>
          <w:rFonts w:ascii="Arial" w:hAnsi="Arial" w:cs="Arial"/>
        </w:rPr>
        <w:t>f) не должно быть случаев, когда требуется воздействие оптического излучения, превышающего класс/уровень доступа 1M, 2M и 3R;</w:t>
      </w:r>
    </w:p>
    <w:p w14:paraId="0529C5FD" w14:textId="77777777" w:rsidR="00C17EF5" w:rsidRPr="00302469" w:rsidRDefault="009E7C09" w:rsidP="00C43EFC">
      <w:pPr>
        <w:rPr>
          <w:rFonts w:ascii="Arial" w:hAnsi="Arial" w:cs="Arial"/>
        </w:rPr>
      </w:pPr>
      <w:r w:rsidRPr="00302469">
        <w:rPr>
          <w:rFonts w:ascii="Arial" w:hAnsi="Arial" w:cs="Arial"/>
        </w:rPr>
        <w:t xml:space="preserve">g) ОЛБ </w:t>
      </w:r>
      <w:r w:rsidR="00C17EF5" w:rsidRPr="00302469">
        <w:rPr>
          <w:rFonts w:ascii="Arial" w:hAnsi="Arial" w:cs="Arial"/>
        </w:rPr>
        <w:t>эксплуатирующ</w:t>
      </w:r>
      <w:r w:rsidRPr="00302469">
        <w:rPr>
          <w:rFonts w:ascii="Arial" w:hAnsi="Arial" w:cs="Arial"/>
        </w:rPr>
        <w:t>ей</w:t>
      </w:r>
      <w:r w:rsidR="00C17EF5" w:rsidRPr="00302469">
        <w:rPr>
          <w:rFonts w:ascii="Arial" w:hAnsi="Arial" w:cs="Arial"/>
        </w:rPr>
        <w:t xml:space="preserve"> организаци</w:t>
      </w:r>
      <w:r w:rsidRPr="00302469">
        <w:rPr>
          <w:rFonts w:ascii="Arial" w:hAnsi="Arial" w:cs="Arial"/>
        </w:rPr>
        <w:t>и</w:t>
      </w:r>
      <w:r w:rsidR="00C17EF5" w:rsidRPr="00302469">
        <w:rPr>
          <w:rFonts w:ascii="Arial" w:hAnsi="Arial" w:cs="Arial"/>
        </w:rPr>
        <w:t xml:space="preserve"> </w:t>
      </w:r>
      <w:r w:rsidRPr="00302469">
        <w:rPr>
          <w:rFonts w:ascii="Arial" w:hAnsi="Arial" w:cs="Arial"/>
        </w:rPr>
        <w:t>должен</w:t>
      </w:r>
      <w:r w:rsidR="00C17EF5" w:rsidRPr="00302469">
        <w:rPr>
          <w:rFonts w:ascii="Arial" w:hAnsi="Arial" w:cs="Arial"/>
        </w:rPr>
        <w:t xml:space="preserve"> обеспечить, чтобы персоналу, занимающемуся монтажом, были доступны соответствующие средства защиты глаз и кожи</w:t>
      </w:r>
      <w:r w:rsidRPr="00302469">
        <w:rPr>
          <w:rFonts w:ascii="Arial" w:hAnsi="Arial" w:cs="Arial"/>
        </w:rPr>
        <w:t>.</w:t>
      </w:r>
    </w:p>
    <w:p w14:paraId="2E9D2BB1" w14:textId="77777777" w:rsidR="00C17EF5" w:rsidRPr="00302469" w:rsidRDefault="00535088" w:rsidP="00302469">
      <w:pPr>
        <w:spacing w:before="120"/>
        <w:rPr>
          <w:rFonts w:ascii="Arial" w:hAnsi="Arial" w:cs="Arial"/>
          <w:b/>
        </w:rPr>
      </w:pPr>
      <w:r w:rsidRPr="00302469">
        <w:rPr>
          <w:rFonts w:ascii="Arial" w:hAnsi="Arial" w:cs="Arial"/>
          <w:b/>
        </w:rPr>
        <w:t xml:space="preserve">E.2 </w:t>
      </w:r>
      <w:r w:rsidR="00C17EF5" w:rsidRPr="00302469">
        <w:rPr>
          <w:rFonts w:ascii="Arial" w:hAnsi="Arial" w:cs="Arial"/>
          <w:b/>
        </w:rPr>
        <w:t>Образовани</w:t>
      </w:r>
      <w:r w:rsidRPr="00302469">
        <w:rPr>
          <w:rFonts w:ascii="Arial" w:hAnsi="Arial" w:cs="Arial"/>
          <w:b/>
        </w:rPr>
        <w:t>е и профессиональная подготовка</w:t>
      </w:r>
    </w:p>
    <w:p w14:paraId="5EA1E24A" w14:textId="767B3FDE" w:rsidR="00C17EF5" w:rsidRPr="00302469" w:rsidRDefault="00C17EF5" w:rsidP="00C43EFC">
      <w:pPr>
        <w:rPr>
          <w:rFonts w:ascii="Arial" w:hAnsi="Arial" w:cs="Arial"/>
        </w:rPr>
      </w:pPr>
      <w:r w:rsidRPr="00302469">
        <w:rPr>
          <w:rFonts w:ascii="Arial" w:hAnsi="Arial" w:cs="Arial"/>
        </w:rPr>
        <w:t xml:space="preserve">Организации по установке, эксплуатации, техническому обслуживанию и сервисному обслуживанию, в состав которых могут входить лица, находящиеся поблизости от </w:t>
      </w:r>
      <w:r w:rsidR="002E2376" w:rsidRPr="00302469">
        <w:rPr>
          <w:rFonts w:ascii="Arial" w:hAnsi="Arial" w:cs="Arial"/>
        </w:rPr>
        <w:t>АОЛС</w:t>
      </w:r>
      <w:r w:rsidRPr="00302469">
        <w:rPr>
          <w:rFonts w:ascii="Arial" w:hAnsi="Arial" w:cs="Arial"/>
        </w:rPr>
        <w:t>, должны быть увед</w:t>
      </w:r>
      <w:r w:rsidR="00535088" w:rsidRPr="00302469">
        <w:rPr>
          <w:rFonts w:ascii="Arial" w:hAnsi="Arial" w:cs="Arial"/>
        </w:rPr>
        <w:t>омлены об опасностях с помощью маркировки</w:t>
      </w:r>
      <w:r w:rsidRPr="00302469">
        <w:rPr>
          <w:rFonts w:ascii="Arial" w:hAnsi="Arial" w:cs="Arial"/>
        </w:rPr>
        <w:t xml:space="preserve">, указателей и </w:t>
      </w:r>
      <w:r w:rsidR="00535088" w:rsidRPr="00302469">
        <w:rPr>
          <w:rFonts w:ascii="Arial" w:hAnsi="Arial" w:cs="Arial"/>
        </w:rPr>
        <w:t>обучения, по мере необходимости</w:t>
      </w:r>
      <w:r w:rsidRPr="00302469">
        <w:rPr>
          <w:rFonts w:ascii="Arial" w:hAnsi="Arial" w:cs="Arial"/>
        </w:rPr>
        <w:t>. Кроме того, лица, устанавливающие и о</w:t>
      </w:r>
      <w:r w:rsidR="00535088" w:rsidRPr="00302469">
        <w:rPr>
          <w:rFonts w:ascii="Arial" w:hAnsi="Arial" w:cs="Arial"/>
        </w:rPr>
        <w:t>бслуживающие передатчики класса/уровня доступа 3B и 4</w:t>
      </w:r>
      <w:r w:rsidRPr="00302469">
        <w:rPr>
          <w:rFonts w:ascii="Arial" w:hAnsi="Arial" w:cs="Arial"/>
        </w:rPr>
        <w:t>, должны быть проинформированы</w:t>
      </w:r>
      <w:r w:rsidR="00943766">
        <w:rPr>
          <w:rFonts w:ascii="Arial" w:hAnsi="Arial" w:cs="Arial"/>
        </w:rPr>
        <w:t>,</w:t>
      </w:r>
      <w:r w:rsidRPr="00302469">
        <w:rPr>
          <w:rFonts w:ascii="Arial" w:hAnsi="Arial" w:cs="Arial"/>
        </w:rPr>
        <w:t xml:space="preserve"> по крайней мере</w:t>
      </w:r>
      <w:r w:rsidR="00943766">
        <w:rPr>
          <w:rFonts w:ascii="Arial" w:hAnsi="Arial" w:cs="Arial"/>
        </w:rPr>
        <w:t>,</w:t>
      </w:r>
      <w:r w:rsidRPr="00302469">
        <w:rPr>
          <w:rFonts w:ascii="Arial" w:hAnsi="Arial" w:cs="Arial"/>
        </w:rPr>
        <w:t xml:space="preserve"> о следующем:</w:t>
      </w:r>
    </w:p>
    <w:p w14:paraId="03732B8B" w14:textId="1F24AC22" w:rsidR="00C17EF5" w:rsidRPr="00302469" w:rsidRDefault="00535088" w:rsidP="00535088">
      <w:pPr>
        <w:rPr>
          <w:rFonts w:ascii="Arial" w:hAnsi="Arial" w:cs="Arial"/>
        </w:rPr>
      </w:pPr>
      <w:r w:rsidRPr="00302469">
        <w:rPr>
          <w:rFonts w:ascii="Arial" w:hAnsi="Arial" w:cs="Arial"/>
        </w:rPr>
        <w:t xml:space="preserve">a) </w:t>
      </w:r>
      <w:r w:rsidR="00C17EF5" w:rsidRPr="00302469">
        <w:rPr>
          <w:rFonts w:ascii="Arial" w:hAnsi="Arial" w:cs="Arial"/>
        </w:rPr>
        <w:t xml:space="preserve">справочная информация о </w:t>
      </w:r>
      <w:r w:rsidR="002E2376" w:rsidRPr="00302469">
        <w:rPr>
          <w:rFonts w:ascii="Arial" w:hAnsi="Arial" w:cs="Arial"/>
        </w:rPr>
        <w:t>АОЛС</w:t>
      </w:r>
      <w:r w:rsidRPr="00302469">
        <w:rPr>
          <w:rFonts w:ascii="Arial" w:hAnsi="Arial" w:cs="Arial"/>
        </w:rPr>
        <w:t>;</w:t>
      </w:r>
    </w:p>
    <w:p w14:paraId="745A343B" w14:textId="77777777" w:rsidR="00C17EF5" w:rsidRPr="00302469" w:rsidRDefault="00535088" w:rsidP="00535088">
      <w:pPr>
        <w:rPr>
          <w:rFonts w:ascii="Arial" w:hAnsi="Arial" w:cs="Arial"/>
        </w:rPr>
      </w:pPr>
      <w:r w:rsidRPr="00302469">
        <w:rPr>
          <w:rFonts w:ascii="Arial" w:hAnsi="Arial" w:cs="Arial"/>
        </w:rPr>
        <w:t xml:space="preserve">b) </w:t>
      </w:r>
      <w:r w:rsidR="00C17EF5" w:rsidRPr="00302469">
        <w:rPr>
          <w:rFonts w:ascii="Arial" w:hAnsi="Arial" w:cs="Arial"/>
        </w:rPr>
        <w:t xml:space="preserve">информация по технике безопасности, касающаяся системы лазерной классификации </w:t>
      </w:r>
      <w:r w:rsidRPr="00302469">
        <w:rPr>
          <w:rFonts w:ascii="Arial" w:hAnsi="Arial" w:cs="Arial"/>
        </w:rPr>
        <w:t>и идентификации уровня доступа;</w:t>
      </w:r>
    </w:p>
    <w:p w14:paraId="4392B93D" w14:textId="77777777" w:rsidR="00C17EF5" w:rsidRPr="00302469" w:rsidRDefault="00535088" w:rsidP="00C43EFC">
      <w:pPr>
        <w:rPr>
          <w:rFonts w:ascii="Arial" w:hAnsi="Arial" w:cs="Arial"/>
        </w:rPr>
      </w:pPr>
      <w:r w:rsidRPr="00302469">
        <w:rPr>
          <w:rFonts w:ascii="Arial" w:hAnsi="Arial" w:cs="Arial"/>
        </w:rPr>
        <w:t xml:space="preserve">c) </w:t>
      </w:r>
      <w:r w:rsidR="00C17EF5" w:rsidRPr="00302469">
        <w:rPr>
          <w:rFonts w:ascii="Arial" w:hAnsi="Arial" w:cs="Arial"/>
        </w:rPr>
        <w:t xml:space="preserve">идентификация биологических эффектов и потенциальной опасности для глаз и кожи от </w:t>
      </w:r>
      <w:r w:rsidRPr="00302469">
        <w:rPr>
          <w:rFonts w:ascii="Arial" w:hAnsi="Arial" w:cs="Arial"/>
        </w:rPr>
        <w:t>воздействия лазерного излучения</w:t>
      </w:r>
      <w:r w:rsidR="00C17EF5" w:rsidRPr="00302469">
        <w:rPr>
          <w:rFonts w:ascii="Arial" w:hAnsi="Arial" w:cs="Arial"/>
        </w:rPr>
        <w:t>;</w:t>
      </w:r>
    </w:p>
    <w:p w14:paraId="6ED93219" w14:textId="77777777" w:rsidR="00535088" w:rsidRPr="00302469" w:rsidRDefault="00535088" w:rsidP="00C43EFC">
      <w:pPr>
        <w:rPr>
          <w:rFonts w:ascii="Arial" w:hAnsi="Arial" w:cs="Arial"/>
        </w:rPr>
      </w:pPr>
      <w:r w:rsidRPr="00302469">
        <w:rPr>
          <w:rFonts w:ascii="Arial" w:hAnsi="Arial" w:cs="Arial"/>
        </w:rPr>
        <w:t xml:space="preserve">d) </w:t>
      </w:r>
      <w:r w:rsidR="00C17EF5" w:rsidRPr="00302469">
        <w:rPr>
          <w:rFonts w:ascii="Arial" w:hAnsi="Arial" w:cs="Arial"/>
        </w:rPr>
        <w:t xml:space="preserve">процедуры, которые необходимо соблюдать для безопасной установки и обслуживания этих систем; </w:t>
      </w:r>
    </w:p>
    <w:p w14:paraId="1D63DA3A" w14:textId="77777777" w:rsidR="0059135F" w:rsidRPr="00302469" w:rsidRDefault="00535088" w:rsidP="00535088">
      <w:pPr>
        <w:rPr>
          <w:rFonts w:ascii="Arial" w:hAnsi="Arial" w:cs="Arial"/>
        </w:rPr>
      </w:pPr>
      <w:r w:rsidRPr="00302469">
        <w:rPr>
          <w:rFonts w:ascii="Arial" w:hAnsi="Arial" w:cs="Arial"/>
        </w:rPr>
        <w:t xml:space="preserve">e) </w:t>
      </w:r>
      <w:r w:rsidR="00C17EF5" w:rsidRPr="00302469">
        <w:rPr>
          <w:rFonts w:ascii="Arial" w:hAnsi="Arial" w:cs="Arial"/>
        </w:rPr>
        <w:t>возможных последстви</w:t>
      </w:r>
      <w:r w:rsidRPr="00302469">
        <w:rPr>
          <w:rFonts w:ascii="Arial" w:hAnsi="Arial" w:cs="Arial"/>
        </w:rPr>
        <w:t>ях</w:t>
      </w:r>
      <w:r w:rsidR="00C17EF5" w:rsidRPr="00302469">
        <w:rPr>
          <w:rFonts w:ascii="Arial" w:hAnsi="Arial" w:cs="Arial"/>
        </w:rPr>
        <w:t xml:space="preserve"> при несоблюдении правил безопасности.</w:t>
      </w:r>
    </w:p>
    <w:p w14:paraId="1AB7A157" w14:textId="01EA02C7" w:rsidR="00472085" w:rsidRPr="00AF7E6C" w:rsidRDefault="00472085" w:rsidP="00E84421">
      <w:pPr>
        <w:pageBreakBefore/>
        <w:widowControl w:val="0"/>
        <w:ind w:firstLine="0"/>
        <w:jc w:val="center"/>
        <w:outlineLvl w:val="0"/>
        <w:rPr>
          <w:rFonts w:ascii="Arial" w:eastAsia="MS Gothic" w:hAnsi="Arial" w:cs="Arial"/>
          <w:b/>
          <w:sz w:val="24"/>
          <w:szCs w:val="24"/>
        </w:rPr>
      </w:pPr>
      <w:bookmarkStart w:id="22" w:name="_Toc163052929"/>
      <w:bookmarkStart w:id="23" w:name="_Toc195283231"/>
      <w:r w:rsidRPr="00AF7E6C">
        <w:rPr>
          <w:rFonts w:ascii="Arial" w:eastAsia="MS Gothic" w:hAnsi="Arial" w:cs="Arial"/>
          <w:b/>
          <w:sz w:val="24"/>
          <w:szCs w:val="24"/>
        </w:rPr>
        <w:lastRenderedPageBreak/>
        <w:t>Приложение ДА</w:t>
      </w:r>
      <w:r w:rsidRPr="00AF7E6C">
        <w:rPr>
          <w:rFonts w:ascii="Arial" w:eastAsia="MS Gothic" w:hAnsi="Arial" w:cs="Arial"/>
          <w:b/>
          <w:sz w:val="24"/>
          <w:szCs w:val="24"/>
        </w:rPr>
        <w:br/>
        <w:t>(справочное)</w:t>
      </w:r>
      <w:r w:rsidRPr="00AF7E6C">
        <w:rPr>
          <w:rFonts w:ascii="Arial" w:eastAsia="MS Gothic" w:hAnsi="Arial" w:cs="Arial"/>
          <w:b/>
          <w:sz w:val="24"/>
          <w:szCs w:val="24"/>
        </w:rPr>
        <w:br/>
        <w:t>Сведения о соответствии ссылочн</w:t>
      </w:r>
      <w:r w:rsidR="00920D4A" w:rsidRPr="00AF7E6C">
        <w:rPr>
          <w:rFonts w:ascii="Arial" w:eastAsia="MS Gothic" w:hAnsi="Arial" w:cs="Arial"/>
          <w:b/>
          <w:sz w:val="24"/>
          <w:szCs w:val="24"/>
        </w:rPr>
        <w:t>ых</w:t>
      </w:r>
      <w:r w:rsidRPr="00AF7E6C">
        <w:rPr>
          <w:rFonts w:ascii="Arial" w:eastAsia="MS Gothic" w:hAnsi="Arial" w:cs="Arial"/>
          <w:b/>
          <w:sz w:val="24"/>
          <w:szCs w:val="24"/>
        </w:rPr>
        <w:t xml:space="preserve"> международн</w:t>
      </w:r>
      <w:r w:rsidR="00920D4A" w:rsidRPr="00AF7E6C">
        <w:rPr>
          <w:rFonts w:ascii="Arial" w:eastAsia="MS Gothic" w:hAnsi="Arial" w:cs="Arial"/>
          <w:b/>
          <w:sz w:val="24"/>
          <w:szCs w:val="24"/>
        </w:rPr>
        <w:t>ых</w:t>
      </w:r>
      <w:r w:rsidRPr="00AF7E6C">
        <w:rPr>
          <w:rFonts w:ascii="Arial" w:eastAsia="MS Gothic" w:hAnsi="Arial" w:cs="Arial"/>
          <w:b/>
          <w:sz w:val="24"/>
          <w:szCs w:val="24"/>
        </w:rPr>
        <w:t xml:space="preserve"> стандарт</w:t>
      </w:r>
      <w:r w:rsidR="00920D4A" w:rsidRPr="00AF7E6C">
        <w:rPr>
          <w:rFonts w:ascii="Arial" w:eastAsia="MS Gothic" w:hAnsi="Arial" w:cs="Arial"/>
          <w:b/>
          <w:sz w:val="24"/>
          <w:szCs w:val="24"/>
        </w:rPr>
        <w:t>ов</w:t>
      </w:r>
      <w:r w:rsidRPr="00AF7E6C">
        <w:rPr>
          <w:rFonts w:ascii="Arial" w:eastAsia="MS Gothic" w:hAnsi="Arial" w:cs="Arial"/>
          <w:b/>
          <w:sz w:val="24"/>
          <w:szCs w:val="24"/>
        </w:rPr>
        <w:t xml:space="preserve"> ссылочн</w:t>
      </w:r>
      <w:r w:rsidR="00920D4A" w:rsidRPr="00AF7E6C">
        <w:rPr>
          <w:rFonts w:ascii="Arial" w:eastAsia="MS Gothic" w:hAnsi="Arial" w:cs="Arial"/>
          <w:b/>
          <w:sz w:val="24"/>
          <w:szCs w:val="24"/>
        </w:rPr>
        <w:t xml:space="preserve">ым </w:t>
      </w:r>
      <w:r w:rsidRPr="00AF7E6C">
        <w:rPr>
          <w:rFonts w:ascii="Arial" w:eastAsia="MS Gothic" w:hAnsi="Arial" w:cs="Arial"/>
          <w:b/>
          <w:sz w:val="24"/>
          <w:szCs w:val="24"/>
        </w:rPr>
        <w:t>межгосударственн</w:t>
      </w:r>
      <w:r w:rsidR="00920D4A" w:rsidRPr="00AF7E6C">
        <w:rPr>
          <w:rFonts w:ascii="Arial" w:eastAsia="MS Gothic" w:hAnsi="Arial" w:cs="Arial"/>
          <w:b/>
          <w:sz w:val="24"/>
          <w:szCs w:val="24"/>
        </w:rPr>
        <w:t>ым</w:t>
      </w:r>
      <w:r w:rsidRPr="00AF7E6C">
        <w:rPr>
          <w:rFonts w:ascii="Arial" w:eastAsia="MS Gothic" w:hAnsi="Arial" w:cs="Arial"/>
          <w:b/>
          <w:sz w:val="24"/>
          <w:szCs w:val="24"/>
        </w:rPr>
        <w:t xml:space="preserve"> стандарт</w:t>
      </w:r>
      <w:r w:rsidR="00920D4A" w:rsidRPr="00AF7E6C">
        <w:rPr>
          <w:rFonts w:ascii="Arial" w:eastAsia="MS Gothic" w:hAnsi="Arial" w:cs="Arial"/>
          <w:b/>
          <w:sz w:val="24"/>
          <w:szCs w:val="24"/>
        </w:rPr>
        <w:t>ам</w:t>
      </w:r>
    </w:p>
    <w:p w14:paraId="11B537E9" w14:textId="77777777" w:rsidR="00472085" w:rsidRPr="00AF7E6C" w:rsidRDefault="00472085" w:rsidP="00472085">
      <w:pPr>
        <w:rPr>
          <w:rFonts w:ascii="Calibri" w:eastAsia="Calibri" w:hAnsi="Calibri" w:cs="Times New Roman"/>
        </w:rPr>
      </w:pPr>
    </w:p>
    <w:p w14:paraId="702EAD0C" w14:textId="77777777" w:rsidR="00472085" w:rsidRPr="00AF7E6C" w:rsidRDefault="00472085" w:rsidP="00302469">
      <w:pPr>
        <w:spacing w:after="120" w:line="240" w:lineRule="auto"/>
        <w:ind w:firstLine="0"/>
        <w:rPr>
          <w:rFonts w:ascii="Arial" w:eastAsia="Calibri" w:hAnsi="Arial" w:cs="Arial"/>
          <w:szCs w:val="24"/>
        </w:rPr>
      </w:pPr>
      <w:r w:rsidRPr="00AF7E6C">
        <w:rPr>
          <w:rFonts w:ascii="Arial" w:eastAsia="Calibri" w:hAnsi="Arial" w:cs="Arial"/>
          <w:spacing w:val="40"/>
          <w:szCs w:val="24"/>
        </w:rPr>
        <w:t xml:space="preserve">Таблица </w:t>
      </w:r>
      <w:r w:rsidRPr="00AF7E6C">
        <w:rPr>
          <w:rFonts w:ascii="Arial" w:eastAsia="Calibri" w:hAnsi="Arial" w:cs="Arial"/>
          <w:szCs w:val="24"/>
        </w:rPr>
        <w:t>ДА.1</w:t>
      </w:r>
    </w:p>
    <w:tbl>
      <w:tblPr>
        <w:tblStyle w:val="32"/>
        <w:tblW w:w="9891" w:type="dxa"/>
        <w:tblLayout w:type="fixed"/>
        <w:tblLook w:val="04A0" w:firstRow="1" w:lastRow="0" w:firstColumn="1" w:lastColumn="0" w:noHBand="0" w:noVBand="1"/>
      </w:tblPr>
      <w:tblGrid>
        <w:gridCol w:w="3114"/>
        <w:gridCol w:w="1701"/>
        <w:gridCol w:w="5076"/>
      </w:tblGrid>
      <w:tr w:rsidR="00472085" w:rsidRPr="00AF7E6C" w14:paraId="747A9228" w14:textId="77777777" w:rsidTr="00F15FF8">
        <w:trPr>
          <w:tblHeader/>
        </w:trPr>
        <w:tc>
          <w:tcPr>
            <w:tcW w:w="3114" w:type="dxa"/>
            <w:tcBorders>
              <w:bottom w:val="double" w:sz="4" w:space="0" w:color="000000"/>
            </w:tcBorders>
          </w:tcPr>
          <w:p w14:paraId="49B1A988" w14:textId="77777777" w:rsidR="00472085" w:rsidRPr="00AF7E6C" w:rsidRDefault="00472085" w:rsidP="00E84421">
            <w:pPr>
              <w:ind w:firstLine="0"/>
              <w:jc w:val="center"/>
              <w:rPr>
                <w:rFonts w:ascii="Arial" w:eastAsia="Calibri" w:hAnsi="Arial" w:cs="Arial"/>
              </w:rPr>
            </w:pPr>
            <w:r w:rsidRPr="00AF7E6C">
              <w:rPr>
                <w:rFonts w:ascii="Arial" w:eastAsia="Calibri" w:hAnsi="Arial" w:cs="Arial"/>
              </w:rPr>
              <w:t>Обозначение ссылочного международного стандарта</w:t>
            </w:r>
          </w:p>
        </w:tc>
        <w:tc>
          <w:tcPr>
            <w:tcW w:w="1701" w:type="dxa"/>
            <w:tcBorders>
              <w:bottom w:val="double" w:sz="4" w:space="0" w:color="000000"/>
            </w:tcBorders>
          </w:tcPr>
          <w:p w14:paraId="3FC1B021" w14:textId="77777777" w:rsidR="00472085" w:rsidRPr="00AF7E6C" w:rsidRDefault="00472085" w:rsidP="00E84421">
            <w:pPr>
              <w:ind w:firstLine="0"/>
              <w:jc w:val="center"/>
              <w:rPr>
                <w:rFonts w:ascii="Arial" w:eastAsia="Calibri" w:hAnsi="Arial" w:cs="Arial"/>
              </w:rPr>
            </w:pPr>
            <w:r w:rsidRPr="00AF7E6C">
              <w:rPr>
                <w:rFonts w:ascii="Arial" w:eastAsia="Calibri" w:hAnsi="Arial" w:cs="Arial"/>
                <w:spacing w:val="2"/>
                <w:shd w:val="clear" w:color="auto" w:fill="FFFFFF"/>
              </w:rPr>
              <w:t>Степень соответствия</w:t>
            </w:r>
          </w:p>
        </w:tc>
        <w:tc>
          <w:tcPr>
            <w:tcW w:w="5076" w:type="dxa"/>
            <w:tcBorders>
              <w:bottom w:val="double" w:sz="4" w:space="0" w:color="000000"/>
            </w:tcBorders>
          </w:tcPr>
          <w:p w14:paraId="048EC725" w14:textId="77777777" w:rsidR="00472085" w:rsidRPr="00AF7E6C" w:rsidRDefault="00472085" w:rsidP="00E84421">
            <w:pPr>
              <w:ind w:firstLine="0"/>
              <w:jc w:val="center"/>
              <w:rPr>
                <w:rFonts w:ascii="Arial" w:eastAsia="Calibri" w:hAnsi="Arial" w:cs="Arial"/>
              </w:rPr>
            </w:pPr>
            <w:r w:rsidRPr="00AF7E6C">
              <w:rPr>
                <w:rFonts w:ascii="Arial" w:eastAsia="Calibri" w:hAnsi="Arial" w:cs="Arial"/>
              </w:rPr>
              <w:t>Обозначение ссылочного</w:t>
            </w:r>
            <w:r w:rsidRPr="00AF7E6C">
              <w:rPr>
                <w:rFonts w:ascii="Arial" w:eastAsia="Calibri" w:hAnsi="Arial" w:cs="Arial"/>
              </w:rPr>
              <w:br/>
              <w:t>межгосударственного стандарта</w:t>
            </w:r>
          </w:p>
        </w:tc>
      </w:tr>
      <w:tr w:rsidR="00472085" w:rsidRPr="00AF7E6C" w14:paraId="19D8FF25" w14:textId="77777777" w:rsidTr="00F15FF8">
        <w:trPr>
          <w:trHeight w:val="761"/>
        </w:trPr>
        <w:tc>
          <w:tcPr>
            <w:tcW w:w="3114" w:type="dxa"/>
            <w:shd w:val="clear" w:color="auto" w:fill="FFFFFF"/>
          </w:tcPr>
          <w:p w14:paraId="1D45FFD2" w14:textId="77777777" w:rsidR="00472085" w:rsidRPr="00AF7E6C" w:rsidRDefault="00472085" w:rsidP="002128B3">
            <w:pPr>
              <w:widowControl w:val="0"/>
              <w:shd w:val="clear" w:color="auto" w:fill="FFFFFF"/>
              <w:tabs>
                <w:tab w:val="left" w:pos="1039"/>
              </w:tabs>
              <w:ind w:firstLine="0"/>
              <w:jc w:val="left"/>
              <w:rPr>
                <w:rFonts w:ascii="Arial" w:eastAsia="Calibri" w:hAnsi="Arial" w:cs="Arial"/>
                <w:iCs/>
                <w:lang w:val="en-US"/>
              </w:rPr>
            </w:pPr>
            <w:r w:rsidRPr="00AF7E6C">
              <w:rPr>
                <w:rFonts w:ascii="Arial" w:eastAsia="Calibri" w:hAnsi="Arial" w:cs="Arial"/>
                <w:iCs/>
                <w:lang w:val="en-US"/>
              </w:rPr>
              <w:t>IEC 60825-1:2014</w:t>
            </w:r>
          </w:p>
        </w:tc>
        <w:tc>
          <w:tcPr>
            <w:tcW w:w="1701" w:type="dxa"/>
            <w:shd w:val="clear" w:color="auto" w:fill="FFFFFF"/>
          </w:tcPr>
          <w:p w14:paraId="2173D55C" w14:textId="77777777" w:rsidR="00472085" w:rsidRPr="00AF7E6C" w:rsidRDefault="00472085" w:rsidP="00E84421">
            <w:pPr>
              <w:widowControl w:val="0"/>
              <w:shd w:val="clear" w:color="auto" w:fill="FFFFFF"/>
              <w:tabs>
                <w:tab w:val="left" w:pos="1039"/>
              </w:tabs>
              <w:ind w:firstLine="0"/>
              <w:jc w:val="center"/>
              <w:rPr>
                <w:rFonts w:ascii="Arial" w:eastAsia="Calibri" w:hAnsi="Arial" w:cs="Arial"/>
                <w:iCs/>
                <w:lang w:val="en-US"/>
              </w:rPr>
            </w:pPr>
            <w:r w:rsidRPr="00AF7E6C">
              <w:rPr>
                <w:rFonts w:ascii="Arial" w:eastAsia="Calibri" w:hAnsi="Arial" w:cs="Arial"/>
                <w:iCs/>
                <w:lang w:val="en-US"/>
              </w:rPr>
              <w:t>IDT</w:t>
            </w:r>
          </w:p>
        </w:tc>
        <w:tc>
          <w:tcPr>
            <w:tcW w:w="5076" w:type="dxa"/>
            <w:tcBorders>
              <w:top w:val="single" w:sz="4" w:space="0" w:color="auto"/>
            </w:tcBorders>
          </w:tcPr>
          <w:p w14:paraId="73CCFB7E" w14:textId="77777777" w:rsidR="00472085" w:rsidRPr="00AF7E6C" w:rsidRDefault="00472085" w:rsidP="00E84421">
            <w:pPr>
              <w:tabs>
                <w:tab w:val="left" w:pos="1134"/>
              </w:tabs>
              <w:snapToGrid w:val="0"/>
              <w:ind w:firstLine="0"/>
              <w:rPr>
                <w:rFonts w:ascii="Calibri" w:eastAsia="Calibri" w:hAnsi="Calibri" w:cs="Times New Roman"/>
              </w:rPr>
            </w:pPr>
            <w:r w:rsidRPr="00AF7E6C">
              <w:rPr>
                <w:rFonts w:ascii="Arial" w:eastAsia="Calibri" w:hAnsi="Arial" w:cs="Arial"/>
              </w:rPr>
              <w:t>ГОСТ IEC 60825-1–2023 «Безопасность лазерной аппаратуры. Часть 1. Классификация оборудования и требования»</w:t>
            </w:r>
          </w:p>
        </w:tc>
      </w:tr>
      <w:tr w:rsidR="00472085" w:rsidRPr="00AF7E6C" w14:paraId="7663D72E" w14:textId="77777777" w:rsidTr="00F15FF8">
        <w:trPr>
          <w:trHeight w:val="761"/>
        </w:trPr>
        <w:tc>
          <w:tcPr>
            <w:tcW w:w="3114" w:type="dxa"/>
            <w:shd w:val="clear" w:color="auto" w:fill="FFFFFF"/>
          </w:tcPr>
          <w:p w14:paraId="34C0F759" w14:textId="77777777" w:rsidR="00472085" w:rsidRPr="00AF7E6C" w:rsidRDefault="00472085" w:rsidP="002128B3">
            <w:pPr>
              <w:widowControl w:val="0"/>
              <w:shd w:val="clear" w:color="auto" w:fill="FFFFFF"/>
              <w:tabs>
                <w:tab w:val="left" w:pos="1039"/>
              </w:tabs>
              <w:ind w:firstLine="0"/>
              <w:jc w:val="left"/>
              <w:rPr>
                <w:rFonts w:ascii="Arial" w:eastAsia="Calibri" w:hAnsi="Arial" w:cs="Arial"/>
                <w:iCs/>
                <w:lang w:val="en-US"/>
              </w:rPr>
            </w:pPr>
            <w:r w:rsidRPr="00AF7E6C">
              <w:rPr>
                <w:rFonts w:ascii="Arial" w:eastAsia="Calibri" w:hAnsi="Arial" w:cs="Arial"/>
                <w:iCs/>
                <w:lang w:val="en-US"/>
              </w:rPr>
              <w:t>IEC 60825–2</w:t>
            </w:r>
          </w:p>
        </w:tc>
        <w:tc>
          <w:tcPr>
            <w:tcW w:w="1701" w:type="dxa"/>
            <w:shd w:val="clear" w:color="auto" w:fill="FFFFFF"/>
          </w:tcPr>
          <w:p w14:paraId="69DDE10E" w14:textId="77777777" w:rsidR="00472085" w:rsidRPr="00AF7E6C" w:rsidRDefault="00472085" w:rsidP="00E84421">
            <w:pPr>
              <w:widowControl w:val="0"/>
              <w:shd w:val="clear" w:color="auto" w:fill="FFFFFF"/>
              <w:tabs>
                <w:tab w:val="left" w:pos="1039"/>
              </w:tabs>
              <w:ind w:firstLine="0"/>
              <w:jc w:val="center"/>
              <w:rPr>
                <w:rFonts w:ascii="Arial" w:eastAsia="Calibri" w:hAnsi="Arial" w:cs="Arial"/>
                <w:iCs/>
                <w:lang w:val="en-US"/>
              </w:rPr>
            </w:pPr>
            <w:r w:rsidRPr="00AF7E6C">
              <w:rPr>
                <w:rFonts w:ascii="Arial" w:eastAsia="Calibri" w:hAnsi="Arial" w:cs="Arial"/>
                <w:iCs/>
                <w:lang w:val="en-US"/>
              </w:rPr>
              <w:t>IDT</w:t>
            </w:r>
          </w:p>
        </w:tc>
        <w:tc>
          <w:tcPr>
            <w:tcW w:w="5076" w:type="dxa"/>
            <w:tcBorders>
              <w:top w:val="single" w:sz="4" w:space="0" w:color="auto"/>
            </w:tcBorders>
          </w:tcPr>
          <w:p w14:paraId="000FBA1F" w14:textId="77777777" w:rsidR="00472085" w:rsidRPr="00AF7E6C" w:rsidRDefault="00472085" w:rsidP="00E84421">
            <w:pPr>
              <w:tabs>
                <w:tab w:val="left" w:pos="1134"/>
              </w:tabs>
              <w:snapToGrid w:val="0"/>
              <w:ind w:firstLine="0"/>
              <w:rPr>
                <w:rFonts w:ascii="Arial" w:eastAsia="Calibri" w:hAnsi="Arial" w:cs="Arial"/>
              </w:rPr>
            </w:pPr>
            <w:r w:rsidRPr="00AF7E6C">
              <w:rPr>
                <w:rFonts w:ascii="Arial" w:eastAsia="Calibri" w:hAnsi="Arial" w:cs="Arial"/>
              </w:rPr>
              <w:t>ГОСТ IEC 60825-2–2025 «Безопасность лазерной аппаратуры. Часть 2. Безопасность волоконно-оптических линий связи (ВОЛС)»</w:t>
            </w:r>
          </w:p>
        </w:tc>
      </w:tr>
      <w:tr w:rsidR="00472085" w:rsidRPr="00AF7E6C" w14:paraId="308BBCC7" w14:textId="77777777" w:rsidTr="00F15FF8">
        <w:trPr>
          <w:trHeight w:val="851"/>
        </w:trPr>
        <w:tc>
          <w:tcPr>
            <w:tcW w:w="9891" w:type="dxa"/>
            <w:gridSpan w:val="3"/>
          </w:tcPr>
          <w:p w14:paraId="6F42E816" w14:textId="6E0E3E3E" w:rsidR="00472085" w:rsidRPr="00AF7E6C" w:rsidRDefault="00472085" w:rsidP="00302469">
            <w:pPr>
              <w:ind w:firstLine="596"/>
              <w:rPr>
                <w:rFonts w:ascii="Arial" w:eastAsia="Calibri" w:hAnsi="Arial" w:cs="Arial"/>
                <w:sz w:val="20"/>
                <w:szCs w:val="20"/>
              </w:rPr>
            </w:pPr>
            <w:r w:rsidRPr="00AF7E6C">
              <w:rPr>
                <w:rFonts w:ascii="Arial" w:eastAsia="Calibri" w:hAnsi="Arial" w:cs="Arial"/>
                <w:spacing w:val="40"/>
                <w:sz w:val="20"/>
                <w:szCs w:val="20"/>
              </w:rPr>
              <w:t xml:space="preserve">Примечание – </w:t>
            </w:r>
            <w:r w:rsidRPr="00AF7E6C">
              <w:rPr>
                <w:rFonts w:ascii="Arial" w:eastAsia="Calibri" w:hAnsi="Arial" w:cs="Arial"/>
                <w:sz w:val="20"/>
                <w:szCs w:val="20"/>
              </w:rPr>
              <w:t>В настоящей таблице использовано следующее условное обозначение степени соответствия стандарт</w:t>
            </w:r>
            <w:r w:rsidR="00943766">
              <w:rPr>
                <w:rFonts w:ascii="Arial" w:eastAsia="Calibri" w:hAnsi="Arial" w:cs="Arial"/>
                <w:sz w:val="20"/>
                <w:szCs w:val="20"/>
              </w:rPr>
              <w:t>ов</w:t>
            </w:r>
            <w:r w:rsidRPr="00AF7E6C">
              <w:rPr>
                <w:rFonts w:ascii="Arial" w:eastAsia="Calibri" w:hAnsi="Arial" w:cs="Arial"/>
                <w:sz w:val="20"/>
                <w:szCs w:val="20"/>
              </w:rPr>
              <w:t>:</w:t>
            </w:r>
          </w:p>
          <w:p w14:paraId="74CE7C84" w14:textId="77777777" w:rsidR="00472085" w:rsidRPr="00AF7E6C" w:rsidRDefault="00472085" w:rsidP="00302469">
            <w:pPr>
              <w:ind w:firstLine="596"/>
              <w:rPr>
                <w:rFonts w:ascii="Arial" w:eastAsia="Calibri" w:hAnsi="Arial" w:cs="Arial"/>
                <w:sz w:val="20"/>
                <w:szCs w:val="20"/>
              </w:rPr>
            </w:pPr>
            <w:r w:rsidRPr="00AF7E6C">
              <w:rPr>
                <w:rFonts w:ascii="Arial" w:eastAsia="Calibri" w:hAnsi="Arial" w:cs="Arial"/>
                <w:sz w:val="20"/>
                <w:szCs w:val="20"/>
              </w:rPr>
              <w:t xml:space="preserve">- </w:t>
            </w:r>
            <w:r w:rsidRPr="00AF7E6C">
              <w:rPr>
                <w:rFonts w:ascii="Arial" w:eastAsia="Calibri" w:hAnsi="Arial" w:cs="Arial"/>
                <w:sz w:val="20"/>
                <w:szCs w:val="20"/>
                <w:lang w:val="en-US"/>
              </w:rPr>
              <w:t>IDT</w:t>
            </w:r>
            <w:r w:rsidRPr="00AF7E6C">
              <w:rPr>
                <w:rFonts w:ascii="Arial" w:eastAsia="Calibri" w:hAnsi="Arial" w:cs="Arial"/>
                <w:sz w:val="20"/>
                <w:szCs w:val="20"/>
              </w:rPr>
              <w:t xml:space="preserve"> – идентичный стандарт.</w:t>
            </w:r>
          </w:p>
        </w:tc>
      </w:tr>
    </w:tbl>
    <w:p w14:paraId="7BD5FCA0" w14:textId="77777777" w:rsidR="0059135F" w:rsidRPr="00AF7E6C" w:rsidRDefault="00DD4376" w:rsidP="00C12BCA">
      <w:pPr>
        <w:pStyle w:val="1"/>
        <w:pageBreakBefore/>
        <w:spacing w:before="0"/>
        <w:jc w:val="center"/>
        <w:rPr>
          <w:rFonts w:ascii="Arial" w:hAnsi="Arial" w:cs="Arial"/>
          <w:b/>
          <w:color w:val="auto"/>
          <w:sz w:val="24"/>
          <w:szCs w:val="24"/>
        </w:rPr>
      </w:pPr>
      <w:r w:rsidRPr="00AF7E6C">
        <w:rPr>
          <w:rFonts w:ascii="Arial" w:hAnsi="Arial" w:cs="Arial"/>
          <w:b/>
          <w:color w:val="auto"/>
          <w:sz w:val="24"/>
          <w:szCs w:val="24"/>
        </w:rPr>
        <w:lastRenderedPageBreak/>
        <w:t>Библиография</w:t>
      </w:r>
      <w:bookmarkEnd w:id="22"/>
      <w:bookmarkEnd w:id="23"/>
    </w:p>
    <w:tbl>
      <w:tblPr>
        <w:tblW w:w="4954" w:type="pct"/>
        <w:tblInd w:w="91" w:type="dxa"/>
        <w:tblCellMar>
          <w:left w:w="0" w:type="dxa"/>
          <w:right w:w="0" w:type="dxa"/>
        </w:tblCellMar>
        <w:tblLook w:val="04A0" w:firstRow="1" w:lastRow="0" w:firstColumn="1" w:lastColumn="0" w:noHBand="0" w:noVBand="1"/>
      </w:tblPr>
      <w:tblGrid>
        <w:gridCol w:w="2846"/>
        <w:gridCol w:w="7125"/>
      </w:tblGrid>
      <w:tr w:rsidR="004E7EE5" w:rsidRPr="00AF7E6C" w14:paraId="4D24302C" w14:textId="77777777" w:rsidTr="004E7EE5">
        <w:trPr>
          <w:trHeight w:val="966"/>
        </w:trPr>
        <w:tc>
          <w:tcPr>
            <w:tcW w:w="1427" w:type="pct"/>
            <w:shd w:val="clear" w:color="auto" w:fill="FFFFFF"/>
          </w:tcPr>
          <w:p w14:paraId="5B497A43" w14:textId="77777777" w:rsidR="004E7EE5" w:rsidRPr="00AF7E6C" w:rsidRDefault="004E7EE5" w:rsidP="00C5796D">
            <w:pPr>
              <w:pStyle w:val="70"/>
              <w:tabs>
                <w:tab w:val="left" w:pos="1039"/>
              </w:tabs>
              <w:ind w:left="57" w:right="57" w:firstLine="0"/>
              <w:rPr>
                <w:rFonts w:ascii="Arial" w:hAnsi="Arial" w:cs="Arial"/>
                <w:i w:val="0"/>
                <w:sz w:val="22"/>
                <w:szCs w:val="22"/>
              </w:rPr>
            </w:pPr>
            <w:r w:rsidRPr="00AF7E6C">
              <w:rPr>
                <w:rFonts w:ascii="Arial" w:hAnsi="Arial" w:cs="Arial"/>
                <w:i w:val="0"/>
                <w:sz w:val="22"/>
                <w:szCs w:val="22"/>
              </w:rPr>
              <w:t>IEC 60050-845</w:t>
            </w:r>
          </w:p>
        </w:tc>
        <w:tc>
          <w:tcPr>
            <w:tcW w:w="3573" w:type="pct"/>
            <w:shd w:val="clear" w:color="auto" w:fill="FFFFFF"/>
          </w:tcPr>
          <w:p w14:paraId="2CE44B29" w14:textId="28BAD0EB" w:rsidR="004E7EE5" w:rsidRPr="00AF7E6C" w:rsidRDefault="004E7EE5" w:rsidP="00C5796D">
            <w:pPr>
              <w:pStyle w:val="70"/>
              <w:tabs>
                <w:tab w:val="left" w:pos="1039"/>
              </w:tabs>
              <w:ind w:left="57" w:right="57" w:firstLine="0"/>
              <w:rPr>
                <w:rFonts w:ascii="Arial" w:hAnsi="Arial" w:cs="Arial"/>
                <w:i w:val="0"/>
                <w:sz w:val="22"/>
                <w:szCs w:val="22"/>
              </w:rPr>
            </w:pPr>
            <w:r w:rsidRPr="00302469">
              <w:rPr>
                <w:rFonts w:ascii="Arial" w:hAnsi="Arial" w:cs="Arial"/>
                <w:i w:val="0"/>
                <w:sz w:val="22"/>
                <w:szCs w:val="22"/>
                <w:lang w:val="en-US"/>
              </w:rPr>
              <w:t>International</w:t>
            </w:r>
            <w:r w:rsidRPr="00302469">
              <w:rPr>
                <w:rFonts w:ascii="Arial" w:hAnsi="Arial" w:cs="Arial"/>
                <w:i w:val="0"/>
                <w:sz w:val="22"/>
                <w:szCs w:val="22"/>
                <w:lang w:val="en-US"/>
              </w:rPr>
              <w:tab/>
              <w:t>Electrotechnical Vocabulary</w:t>
            </w:r>
            <w:r w:rsidRPr="00302469">
              <w:rPr>
                <w:rFonts w:ascii="Arial" w:hAnsi="Arial" w:cs="Arial"/>
                <w:i w:val="0"/>
                <w:sz w:val="22"/>
                <w:szCs w:val="22"/>
                <w:lang w:val="en-US"/>
              </w:rPr>
              <w:tab/>
              <w:t>(IEV) – Part 845: Lighting [</w:t>
            </w:r>
            <w:r w:rsidRPr="00AF7E6C">
              <w:rPr>
                <w:rFonts w:ascii="Arial" w:hAnsi="Arial" w:cs="Arial"/>
                <w:i w:val="0"/>
                <w:sz w:val="22"/>
                <w:szCs w:val="22"/>
              </w:rPr>
              <w:t>Международный</w:t>
            </w:r>
            <w:r w:rsidRPr="00302469">
              <w:rPr>
                <w:rFonts w:ascii="Arial" w:hAnsi="Arial" w:cs="Arial"/>
                <w:i w:val="0"/>
                <w:sz w:val="22"/>
                <w:szCs w:val="22"/>
                <w:lang w:val="en-US"/>
              </w:rPr>
              <w:t xml:space="preserve"> </w:t>
            </w:r>
            <w:r w:rsidRPr="00AF7E6C">
              <w:rPr>
                <w:rFonts w:ascii="Arial" w:hAnsi="Arial" w:cs="Arial"/>
                <w:i w:val="0"/>
                <w:sz w:val="22"/>
                <w:szCs w:val="22"/>
              </w:rPr>
              <w:t>электротехнический</w:t>
            </w:r>
            <w:r w:rsidRPr="00302469">
              <w:rPr>
                <w:rFonts w:ascii="Arial" w:hAnsi="Arial" w:cs="Arial"/>
                <w:i w:val="0"/>
                <w:sz w:val="22"/>
                <w:szCs w:val="22"/>
                <w:lang w:val="en-US"/>
              </w:rPr>
              <w:t xml:space="preserve"> </w:t>
            </w:r>
            <w:r w:rsidRPr="00AF7E6C">
              <w:rPr>
                <w:rFonts w:ascii="Arial" w:hAnsi="Arial" w:cs="Arial"/>
                <w:i w:val="0"/>
                <w:sz w:val="22"/>
                <w:szCs w:val="22"/>
              </w:rPr>
              <w:t>словарь</w:t>
            </w:r>
            <w:r w:rsidRPr="00302469">
              <w:rPr>
                <w:rFonts w:ascii="Arial" w:hAnsi="Arial" w:cs="Arial"/>
                <w:i w:val="0"/>
                <w:sz w:val="22"/>
                <w:szCs w:val="22"/>
                <w:lang w:val="en-US"/>
              </w:rPr>
              <w:t xml:space="preserve"> (</w:t>
            </w:r>
            <w:r w:rsidRPr="00AF7E6C">
              <w:rPr>
                <w:rFonts w:ascii="Arial" w:hAnsi="Arial" w:cs="Arial"/>
                <w:i w:val="0"/>
                <w:sz w:val="22"/>
                <w:szCs w:val="22"/>
              </w:rPr>
              <w:t>МЭС</w:t>
            </w:r>
            <w:r w:rsidRPr="00302469">
              <w:rPr>
                <w:rFonts w:ascii="Arial" w:hAnsi="Arial" w:cs="Arial"/>
                <w:i w:val="0"/>
                <w:sz w:val="22"/>
                <w:szCs w:val="22"/>
                <w:lang w:val="en-US"/>
              </w:rPr>
              <w:t>)</w:t>
            </w:r>
            <w:r w:rsidR="009A2E14" w:rsidRPr="00302469">
              <w:rPr>
                <w:rFonts w:ascii="Arial" w:hAnsi="Arial" w:cs="Arial"/>
                <w:i w:val="0"/>
                <w:sz w:val="22"/>
                <w:szCs w:val="22"/>
                <w:lang w:val="en-US"/>
              </w:rPr>
              <w:t xml:space="preserve">. </w:t>
            </w:r>
            <w:r w:rsidR="009A2E14" w:rsidRPr="00AF7E6C">
              <w:rPr>
                <w:rFonts w:ascii="Arial" w:hAnsi="Arial" w:cs="Arial"/>
                <w:i w:val="0"/>
                <w:sz w:val="22"/>
                <w:szCs w:val="22"/>
              </w:rPr>
              <w:t xml:space="preserve">Часть </w:t>
            </w:r>
            <w:r w:rsidRPr="00AF7E6C">
              <w:rPr>
                <w:rFonts w:ascii="Arial" w:hAnsi="Arial" w:cs="Arial"/>
                <w:i w:val="0"/>
                <w:sz w:val="22"/>
                <w:szCs w:val="22"/>
              </w:rPr>
              <w:t>845</w:t>
            </w:r>
            <w:r w:rsidR="009A2E14">
              <w:rPr>
                <w:rFonts w:ascii="Arial" w:hAnsi="Arial" w:cs="Arial"/>
                <w:i w:val="0"/>
                <w:sz w:val="22"/>
                <w:szCs w:val="22"/>
              </w:rPr>
              <w:t>.</w:t>
            </w:r>
            <w:r w:rsidRPr="00AF7E6C">
              <w:rPr>
                <w:rFonts w:ascii="Arial" w:hAnsi="Arial" w:cs="Arial"/>
                <w:i w:val="0"/>
                <w:sz w:val="22"/>
                <w:szCs w:val="22"/>
              </w:rPr>
              <w:t xml:space="preserve"> Освещение] (доступ по адресу: www.electropedia.org)</w:t>
            </w:r>
          </w:p>
        </w:tc>
      </w:tr>
      <w:tr w:rsidR="004E7EE5" w:rsidRPr="00943766" w14:paraId="051C9B94" w14:textId="77777777" w:rsidTr="004E7EE5">
        <w:trPr>
          <w:trHeight w:val="966"/>
        </w:trPr>
        <w:tc>
          <w:tcPr>
            <w:tcW w:w="1427" w:type="pct"/>
            <w:shd w:val="clear" w:color="auto" w:fill="FFFFFF"/>
          </w:tcPr>
          <w:p w14:paraId="0058DE62" w14:textId="77777777" w:rsidR="004E7EE5" w:rsidRPr="00AF7E6C" w:rsidRDefault="004E7EE5" w:rsidP="00C5796D">
            <w:pPr>
              <w:pStyle w:val="70"/>
              <w:tabs>
                <w:tab w:val="left" w:pos="1039"/>
              </w:tabs>
              <w:ind w:left="57" w:right="57" w:firstLine="0"/>
              <w:rPr>
                <w:rFonts w:ascii="Arial" w:hAnsi="Arial" w:cs="Arial"/>
                <w:i w:val="0"/>
                <w:sz w:val="22"/>
                <w:szCs w:val="22"/>
              </w:rPr>
            </w:pPr>
            <w:r w:rsidRPr="00AF7E6C">
              <w:rPr>
                <w:rFonts w:ascii="Arial" w:hAnsi="Arial" w:cs="Arial"/>
                <w:i w:val="0"/>
                <w:sz w:val="22"/>
                <w:szCs w:val="22"/>
              </w:rPr>
              <w:t>IEC 60079-0</w:t>
            </w:r>
          </w:p>
        </w:tc>
        <w:tc>
          <w:tcPr>
            <w:tcW w:w="3573" w:type="pct"/>
            <w:shd w:val="clear" w:color="auto" w:fill="FFFFFF"/>
          </w:tcPr>
          <w:p w14:paraId="6C57F345" w14:textId="3376B71A" w:rsidR="004E7EE5" w:rsidRPr="00C5796D" w:rsidRDefault="004E7EE5" w:rsidP="00C5796D">
            <w:pPr>
              <w:pStyle w:val="70"/>
              <w:tabs>
                <w:tab w:val="left" w:pos="1039"/>
              </w:tabs>
              <w:ind w:left="57" w:right="57" w:firstLine="0"/>
              <w:rPr>
                <w:rFonts w:ascii="Arial" w:hAnsi="Arial" w:cs="Arial"/>
                <w:i w:val="0"/>
                <w:sz w:val="22"/>
                <w:szCs w:val="22"/>
                <w:lang w:val="en-US"/>
              </w:rPr>
            </w:pPr>
            <w:r w:rsidRPr="00302469">
              <w:rPr>
                <w:rFonts w:ascii="Arial" w:hAnsi="Arial" w:cs="Arial"/>
                <w:i w:val="0"/>
                <w:sz w:val="22"/>
                <w:szCs w:val="22"/>
                <w:lang w:val="en-US"/>
              </w:rPr>
              <w:t>Explosive atmospheres – Part 0: Equipment – General requirements (</w:t>
            </w:r>
            <w:r w:rsidRPr="00AF7E6C">
              <w:rPr>
                <w:rFonts w:ascii="Arial" w:hAnsi="Arial" w:cs="Arial"/>
                <w:i w:val="0"/>
                <w:sz w:val="22"/>
                <w:szCs w:val="22"/>
              </w:rPr>
              <w:t>Взрывоопасные</w:t>
            </w:r>
            <w:r w:rsidRPr="00302469">
              <w:rPr>
                <w:rFonts w:ascii="Arial" w:hAnsi="Arial" w:cs="Arial"/>
                <w:i w:val="0"/>
                <w:sz w:val="22"/>
                <w:szCs w:val="22"/>
                <w:lang w:val="en-US"/>
              </w:rPr>
              <w:t xml:space="preserve"> </w:t>
            </w:r>
            <w:r w:rsidRPr="00AF7E6C">
              <w:rPr>
                <w:rFonts w:ascii="Arial" w:hAnsi="Arial" w:cs="Arial"/>
                <w:i w:val="0"/>
                <w:sz w:val="22"/>
                <w:szCs w:val="22"/>
              </w:rPr>
              <w:t>среды</w:t>
            </w:r>
            <w:r w:rsidR="009A2E14" w:rsidRPr="00302469">
              <w:rPr>
                <w:rFonts w:ascii="Arial" w:hAnsi="Arial" w:cs="Arial"/>
                <w:i w:val="0"/>
                <w:sz w:val="22"/>
                <w:szCs w:val="22"/>
                <w:lang w:val="en-US"/>
              </w:rPr>
              <w:t>.</w:t>
            </w:r>
            <w:r w:rsidRPr="00302469">
              <w:rPr>
                <w:rFonts w:ascii="Arial" w:hAnsi="Arial" w:cs="Arial"/>
                <w:i w:val="0"/>
                <w:sz w:val="22"/>
                <w:szCs w:val="22"/>
                <w:lang w:val="en-US"/>
              </w:rPr>
              <w:t xml:space="preserve"> </w:t>
            </w:r>
            <w:r w:rsidR="009A2E14" w:rsidRPr="00AF7E6C">
              <w:rPr>
                <w:rFonts w:ascii="Arial" w:hAnsi="Arial" w:cs="Arial"/>
                <w:i w:val="0"/>
                <w:sz w:val="22"/>
                <w:szCs w:val="22"/>
              </w:rPr>
              <w:t>Часть</w:t>
            </w:r>
            <w:r w:rsidR="009A2E14" w:rsidRPr="00C5796D">
              <w:rPr>
                <w:rFonts w:ascii="Arial" w:hAnsi="Arial" w:cs="Arial"/>
                <w:i w:val="0"/>
                <w:sz w:val="22"/>
                <w:szCs w:val="22"/>
                <w:lang w:val="en-US"/>
              </w:rPr>
              <w:t xml:space="preserve"> </w:t>
            </w:r>
            <w:r w:rsidRPr="00C5796D">
              <w:rPr>
                <w:rFonts w:ascii="Arial" w:hAnsi="Arial" w:cs="Arial"/>
                <w:i w:val="0"/>
                <w:sz w:val="22"/>
                <w:szCs w:val="22"/>
                <w:lang w:val="en-US"/>
              </w:rPr>
              <w:t>0</w:t>
            </w:r>
            <w:r w:rsidR="009A2E14" w:rsidRPr="00C5796D">
              <w:rPr>
                <w:rFonts w:ascii="Arial" w:hAnsi="Arial" w:cs="Arial"/>
                <w:i w:val="0"/>
                <w:sz w:val="22"/>
                <w:szCs w:val="22"/>
                <w:lang w:val="en-US"/>
              </w:rPr>
              <w:t>.</w:t>
            </w:r>
            <w:r w:rsidRPr="00C5796D">
              <w:rPr>
                <w:rFonts w:ascii="Arial" w:hAnsi="Arial" w:cs="Arial"/>
                <w:i w:val="0"/>
                <w:sz w:val="22"/>
                <w:szCs w:val="22"/>
                <w:lang w:val="en-US"/>
              </w:rPr>
              <w:t xml:space="preserve"> </w:t>
            </w:r>
            <w:r w:rsidRPr="00AF7E6C">
              <w:rPr>
                <w:rFonts w:ascii="Arial" w:hAnsi="Arial" w:cs="Arial"/>
                <w:i w:val="0"/>
                <w:sz w:val="22"/>
                <w:szCs w:val="22"/>
              </w:rPr>
              <w:t>Оборудование</w:t>
            </w:r>
            <w:r w:rsidR="00943766" w:rsidRPr="00C5796D">
              <w:rPr>
                <w:rFonts w:ascii="Arial" w:hAnsi="Arial" w:cs="Arial"/>
                <w:i w:val="0"/>
                <w:sz w:val="22"/>
                <w:szCs w:val="22"/>
                <w:lang w:val="en-US"/>
              </w:rPr>
              <w:t>.</w:t>
            </w:r>
            <w:r w:rsidRPr="00C5796D">
              <w:rPr>
                <w:rFonts w:ascii="Arial" w:hAnsi="Arial" w:cs="Arial"/>
                <w:i w:val="0"/>
                <w:sz w:val="22"/>
                <w:szCs w:val="22"/>
                <w:lang w:val="en-US"/>
              </w:rPr>
              <w:t xml:space="preserve"> </w:t>
            </w:r>
            <w:r w:rsidRPr="00AF7E6C">
              <w:rPr>
                <w:rFonts w:ascii="Arial" w:hAnsi="Arial" w:cs="Arial"/>
                <w:i w:val="0"/>
                <w:sz w:val="22"/>
                <w:szCs w:val="22"/>
              </w:rPr>
              <w:t>Общие</w:t>
            </w:r>
            <w:r w:rsidRPr="00C5796D">
              <w:rPr>
                <w:rFonts w:ascii="Arial" w:hAnsi="Arial" w:cs="Arial"/>
                <w:i w:val="0"/>
                <w:sz w:val="22"/>
                <w:szCs w:val="22"/>
                <w:lang w:val="en-US"/>
              </w:rPr>
              <w:t xml:space="preserve"> </w:t>
            </w:r>
            <w:r w:rsidRPr="00AF7E6C">
              <w:rPr>
                <w:rFonts w:ascii="Arial" w:hAnsi="Arial" w:cs="Arial"/>
                <w:i w:val="0"/>
                <w:sz w:val="22"/>
                <w:szCs w:val="22"/>
              </w:rPr>
              <w:t>требования</w:t>
            </w:r>
            <w:r w:rsidRPr="00C5796D">
              <w:rPr>
                <w:rFonts w:ascii="Arial" w:hAnsi="Arial" w:cs="Arial"/>
                <w:i w:val="0"/>
                <w:sz w:val="22"/>
                <w:szCs w:val="22"/>
                <w:lang w:val="en-US"/>
              </w:rPr>
              <w:t>)</w:t>
            </w:r>
          </w:p>
        </w:tc>
      </w:tr>
      <w:tr w:rsidR="004E7EE5" w:rsidRPr="0081739F" w14:paraId="269BC88C" w14:textId="77777777" w:rsidTr="004E7EE5">
        <w:trPr>
          <w:trHeight w:val="966"/>
        </w:trPr>
        <w:tc>
          <w:tcPr>
            <w:tcW w:w="1427" w:type="pct"/>
            <w:shd w:val="clear" w:color="auto" w:fill="FFFFFF"/>
          </w:tcPr>
          <w:p w14:paraId="358921DB" w14:textId="77777777" w:rsidR="004E7EE5" w:rsidRPr="00C5796D" w:rsidRDefault="004E7EE5" w:rsidP="00C5796D">
            <w:pPr>
              <w:pStyle w:val="70"/>
              <w:tabs>
                <w:tab w:val="left" w:pos="1039"/>
              </w:tabs>
              <w:ind w:left="57" w:right="57" w:firstLine="0"/>
              <w:rPr>
                <w:rFonts w:ascii="Arial" w:hAnsi="Arial" w:cs="Arial"/>
                <w:i w:val="0"/>
                <w:sz w:val="22"/>
                <w:szCs w:val="22"/>
                <w:lang w:val="en-US"/>
              </w:rPr>
            </w:pPr>
            <w:r w:rsidRPr="00C5796D">
              <w:rPr>
                <w:rFonts w:ascii="Arial" w:hAnsi="Arial" w:cs="Arial"/>
                <w:i w:val="0"/>
                <w:sz w:val="22"/>
                <w:szCs w:val="22"/>
                <w:lang w:val="en-US"/>
              </w:rPr>
              <w:t>IEC 60812</w:t>
            </w:r>
          </w:p>
        </w:tc>
        <w:tc>
          <w:tcPr>
            <w:tcW w:w="3573" w:type="pct"/>
            <w:shd w:val="clear" w:color="auto" w:fill="FFFFFF"/>
          </w:tcPr>
          <w:p w14:paraId="68E4A506" w14:textId="77777777" w:rsidR="004E7EE5" w:rsidRPr="00302469" w:rsidRDefault="004E7EE5" w:rsidP="00C5796D">
            <w:pPr>
              <w:pStyle w:val="70"/>
              <w:tabs>
                <w:tab w:val="left" w:pos="1039"/>
              </w:tabs>
              <w:ind w:left="57" w:right="57" w:firstLine="0"/>
              <w:rPr>
                <w:rFonts w:ascii="Arial" w:hAnsi="Arial" w:cs="Arial"/>
                <w:i w:val="0"/>
                <w:sz w:val="22"/>
                <w:szCs w:val="22"/>
                <w:lang w:val="en-US"/>
              </w:rPr>
            </w:pPr>
            <w:r w:rsidRPr="00AF7E6C">
              <w:rPr>
                <w:rFonts w:ascii="Arial" w:hAnsi="Arial" w:cs="Arial"/>
                <w:i w:val="0"/>
                <w:sz w:val="22"/>
                <w:szCs w:val="22"/>
                <w:lang w:val="en-US"/>
              </w:rPr>
              <w:t>Failure</w:t>
            </w:r>
            <w:r w:rsidRPr="00302469">
              <w:rPr>
                <w:rFonts w:ascii="Arial" w:hAnsi="Arial" w:cs="Arial"/>
                <w:i w:val="0"/>
                <w:sz w:val="22"/>
                <w:szCs w:val="22"/>
                <w:lang w:val="en-US"/>
              </w:rPr>
              <w:t xml:space="preserve"> </w:t>
            </w:r>
            <w:r w:rsidRPr="00AF7E6C">
              <w:rPr>
                <w:rFonts w:ascii="Arial" w:hAnsi="Arial" w:cs="Arial"/>
                <w:i w:val="0"/>
                <w:sz w:val="22"/>
                <w:szCs w:val="22"/>
                <w:lang w:val="en-US"/>
              </w:rPr>
              <w:t>modes</w:t>
            </w:r>
            <w:r w:rsidRPr="00302469">
              <w:rPr>
                <w:rFonts w:ascii="Arial" w:hAnsi="Arial" w:cs="Arial"/>
                <w:i w:val="0"/>
                <w:sz w:val="22"/>
                <w:szCs w:val="22"/>
                <w:lang w:val="en-US"/>
              </w:rPr>
              <w:t xml:space="preserve"> </w:t>
            </w:r>
            <w:r w:rsidRPr="00AF7E6C">
              <w:rPr>
                <w:rFonts w:ascii="Arial" w:hAnsi="Arial" w:cs="Arial"/>
                <w:i w:val="0"/>
                <w:sz w:val="22"/>
                <w:szCs w:val="22"/>
                <w:lang w:val="en-US"/>
              </w:rPr>
              <w:t>and</w:t>
            </w:r>
            <w:r w:rsidRPr="00302469">
              <w:rPr>
                <w:rFonts w:ascii="Arial" w:hAnsi="Arial" w:cs="Arial"/>
                <w:i w:val="0"/>
                <w:sz w:val="22"/>
                <w:szCs w:val="22"/>
                <w:lang w:val="en-US"/>
              </w:rPr>
              <w:t xml:space="preserve"> </w:t>
            </w:r>
            <w:r w:rsidRPr="00AF7E6C">
              <w:rPr>
                <w:rFonts w:ascii="Arial" w:hAnsi="Arial" w:cs="Arial"/>
                <w:i w:val="0"/>
                <w:sz w:val="22"/>
                <w:szCs w:val="22"/>
                <w:lang w:val="en-US"/>
              </w:rPr>
              <w:t>effects</w:t>
            </w:r>
            <w:r w:rsidRPr="00302469">
              <w:rPr>
                <w:rFonts w:ascii="Arial" w:hAnsi="Arial" w:cs="Arial"/>
                <w:i w:val="0"/>
                <w:sz w:val="22"/>
                <w:szCs w:val="22"/>
                <w:lang w:val="en-US"/>
              </w:rPr>
              <w:t xml:space="preserve"> </w:t>
            </w:r>
            <w:r w:rsidRPr="00AF7E6C">
              <w:rPr>
                <w:rFonts w:ascii="Arial" w:hAnsi="Arial" w:cs="Arial"/>
                <w:i w:val="0"/>
                <w:sz w:val="22"/>
                <w:szCs w:val="22"/>
                <w:lang w:val="en-US"/>
              </w:rPr>
              <w:t>analysis</w:t>
            </w:r>
            <w:r w:rsidRPr="00302469">
              <w:rPr>
                <w:rFonts w:ascii="Arial" w:hAnsi="Arial" w:cs="Arial"/>
                <w:i w:val="0"/>
                <w:sz w:val="22"/>
                <w:szCs w:val="22"/>
                <w:lang w:val="en-US"/>
              </w:rPr>
              <w:t xml:space="preserve"> (</w:t>
            </w:r>
            <w:r w:rsidRPr="00AF7E6C">
              <w:rPr>
                <w:rFonts w:ascii="Arial" w:hAnsi="Arial" w:cs="Arial"/>
                <w:i w:val="0"/>
                <w:sz w:val="22"/>
                <w:szCs w:val="22"/>
                <w:lang w:val="en-US"/>
              </w:rPr>
              <w:t>FMEA</w:t>
            </w:r>
            <w:r w:rsidRPr="00302469">
              <w:rPr>
                <w:rFonts w:ascii="Arial" w:hAnsi="Arial" w:cs="Arial"/>
                <w:i w:val="0"/>
                <w:sz w:val="22"/>
                <w:szCs w:val="22"/>
                <w:lang w:val="en-US"/>
              </w:rPr>
              <w:t xml:space="preserve"> </w:t>
            </w:r>
            <w:r w:rsidRPr="00AF7E6C">
              <w:rPr>
                <w:rFonts w:ascii="Arial" w:hAnsi="Arial" w:cs="Arial"/>
                <w:i w:val="0"/>
                <w:sz w:val="22"/>
                <w:szCs w:val="22"/>
                <w:lang w:val="en-US"/>
              </w:rPr>
              <w:t>and</w:t>
            </w:r>
            <w:r w:rsidRPr="00302469">
              <w:rPr>
                <w:rFonts w:ascii="Arial" w:hAnsi="Arial" w:cs="Arial"/>
                <w:i w:val="0"/>
                <w:sz w:val="22"/>
                <w:szCs w:val="22"/>
                <w:lang w:val="en-US"/>
              </w:rPr>
              <w:t xml:space="preserve"> </w:t>
            </w:r>
            <w:r w:rsidRPr="00AF7E6C">
              <w:rPr>
                <w:rFonts w:ascii="Arial" w:hAnsi="Arial" w:cs="Arial"/>
                <w:i w:val="0"/>
                <w:sz w:val="22"/>
                <w:szCs w:val="22"/>
                <w:lang w:val="en-US"/>
              </w:rPr>
              <w:t>FMECA</w:t>
            </w:r>
            <w:r w:rsidRPr="00302469">
              <w:rPr>
                <w:rFonts w:ascii="Arial" w:hAnsi="Arial" w:cs="Arial"/>
                <w:i w:val="0"/>
                <w:sz w:val="22"/>
                <w:szCs w:val="22"/>
                <w:lang w:val="en-US"/>
              </w:rPr>
              <w:t>) [</w:t>
            </w:r>
            <w:r w:rsidRPr="00AF7E6C">
              <w:rPr>
                <w:rFonts w:ascii="Arial" w:hAnsi="Arial" w:cs="Arial"/>
                <w:i w:val="0"/>
                <w:sz w:val="22"/>
                <w:szCs w:val="22"/>
              </w:rPr>
              <w:t>Анализ</w:t>
            </w:r>
            <w:r w:rsidRPr="00302469">
              <w:rPr>
                <w:rFonts w:ascii="Arial" w:hAnsi="Arial" w:cs="Arial"/>
                <w:i w:val="0"/>
                <w:sz w:val="22"/>
                <w:szCs w:val="22"/>
                <w:lang w:val="en-US"/>
              </w:rPr>
              <w:t xml:space="preserve"> </w:t>
            </w:r>
            <w:r w:rsidRPr="00AF7E6C">
              <w:rPr>
                <w:rFonts w:ascii="Arial" w:hAnsi="Arial" w:cs="Arial"/>
                <w:i w:val="0"/>
                <w:sz w:val="22"/>
                <w:szCs w:val="22"/>
              </w:rPr>
              <w:t>режимов</w:t>
            </w:r>
            <w:r w:rsidRPr="00302469">
              <w:rPr>
                <w:rFonts w:ascii="Arial" w:hAnsi="Arial" w:cs="Arial"/>
                <w:i w:val="0"/>
                <w:sz w:val="22"/>
                <w:szCs w:val="22"/>
                <w:lang w:val="en-US"/>
              </w:rPr>
              <w:t xml:space="preserve"> </w:t>
            </w:r>
            <w:r w:rsidRPr="00AF7E6C">
              <w:rPr>
                <w:rFonts w:ascii="Arial" w:hAnsi="Arial" w:cs="Arial"/>
                <w:i w:val="0"/>
                <w:sz w:val="22"/>
                <w:szCs w:val="22"/>
              </w:rPr>
              <w:t>и</w:t>
            </w:r>
            <w:r w:rsidRPr="00302469">
              <w:rPr>
                <w:rFonts w:ascii="Arial" w:hAnsi="Arial" w:cs="Arial"/>
                <w:i w:val="0"/>
                <w:sz w:val="22"/>
                <w:szCs w:val="22"/>
                <w:lang w:val="en-US"/>
              </w:rPr>
              <w:t xml:space="preserve"> </w:t>
            </w:r>
            <w:r w:rsidRPr="00AF7E6C">
              <w:rPr>
                <w:rFonts w:ascii="Arial" w:hAnsi="Arial" w:cs="Arial"/>
                <w:i w:val="0"/>
                <w:sz w:val="22"/>
                <w:szCs w:val="22"/>
              </w:rPr>
              <w:t>последствий</w:t>
            </w:r>
            <w:r w:rsidRPr="00302469">
              <w:rPr>
                <w:rFonts w:ascii="Arial" w:hAnsi="Arial" w:cs="Arial"/>
                <w:i w:val="0"/>
                <w:sz w:val="22"/>
                <w:szCs w:val="22"/>
                <w:lang w:val="en-US"/>
              </w:rPr>
              <w:t xml:space="preserve"> </w:t>
            </w:r>
            <w:r w:rsidRPr="00AF7E6C">
              <w:rPr>
                <w:rFonts w:ascii="Arial" w:hAnsi="Arial" w:cs="Arial"/>
                <w:i w:val="0"/>
                <w:sz w:val="22"/>
                <w:szCs w:val="22"/>
              </w:rPr>
              <w:t>отказов</w:t>
            </w:r>
            <w:r w:rsidRPr="00302469">
              <w:rPr>
                <w:rFonts w:ascii="Arial" w:hAnsi="Arial" w:cs="Arial"/>
                <w:i w:val="0"/>
                <w:sz w:val="22"/>
                <w:szCs w:val="22"/>
                <w:lang w:val="en-US"/>
              </w:rPr>
              <w:t xml:space="preserve"> (</w:t>
            </w:r>
            <w:r w:rsidRPr="00AF7E6C">
              <w:rPr>
                <w:rFonts w:ascii="Arial" w:hAnsi="Arial" w:cs="Arial"/>
                <w:i w:val="0"/>
                <w:sz w:val="22"/>
                <w:szCs w:val="22"/>
                <w:lang w:val="en-US"/>
              </w:rPr>
              <w:t>FMEA</w:t>
            </w:r>
            <w:r w:rsidRPr="00302469">
              <w:rPr>
                <w:rFonts w:ascii="Arial" w:hAnsi="Arial" w:cs="Arial"/>
                <w:i w:val="0"/>
                <w:sz w:val="22"/>
                <w:szCs w:val="22"/>
                <w:lang w:val="en-US"/>
              </w:rPr>
              <w:t xml:space="preserve"> </w:t>
            </w:r>
            <w:r w:rsidRPr="00AF7E6C">
              <w:rPr>
                <w:rFonts w:ascii="Arial" w:hAnsi="Arial" w:cs="Arial"/>
                <w:i w:val="0"/>
                <w:sz w:val="22"/>
                <w:szCs w:val="22"/>
              </w:rPr>
              <w:t>и</w:t>
            </w:r>
            <w:r w:rsidRPr="00302469">
              <w:rPr>
                <w:rFonts w:ascii="Arial" w:hAnsi="Arial" w:cs="Arial"/>
                <w:i w:val="0"/>
                <w:sz w:val="22"/>
                <w:szCs w:val="22"/>
                <w:lang w:val="en-US"/>
              </w:rPr>
              <w:t xml:space="preserve"> </w:t>
            </w:r>
            <w:r w:rsidRPr="00AF7E6C">
              <w:rPr>
                <w:rFonts w:ascii="Arial" w:hAnsi="Arial" w:cs="Arial"/>
                <w:i w:val="0"/>
                <w:sz w:val="22"/>
                <w:szCs w:val="22"/>
                <w:lang w:val="en-US"/>
              </w:rPr>
              <w:t>FMECA</w:t>
            </w:r>
            <w:r w:rsidRPr="00302469">
              <w:rPr>
                <w:rFonts w:ascii="Arial" w:hAnsi="Arial" w:cs="Arial"/>
                <w:i w:val="0"/>
                <w:sz w:val="22"/>
                <w:szCs w:val="22"/>
                <w:lang w:val="en-US"/>
              </w:rPr>
              <w:t>)]</w:t>
            </w:r>
          </w:p>
        </w:tc>
      </w:tr>
      <w:tr w:rsidR="004E7EE5" w:rsidRPr="00AF7E6C" w14:paraId="683CF85D" w14:textId="77777777" w:rsidTr="004E7EE5">
        <w:trPr>
          <w:trHeight w:val="966"/>
        </w:trPr>
        <w:tc>
          <w:tcPr>
            <w:tcW w:w="1427" w:type="pct"/>
            <w:shd w:val="clear" w:color="auto" w:fill="FFFFFF"/>
          </w:tcPr>
          <w:p w14:paraId="416975E1" w14:textId="77777777" w:rsidR="004E7EE5" w:rsidRPr="00AF7E6C" w:rsidRDefault="004E7EE5" w:rsidP="00C5796D">
            <w:pPr>
              <w:pStyle w:val="70"/>
              <w:tabs>
                <w:tab w:val="left" w:pos="1039"/>
              </w:tabs>
              <w:ind w:left="57" w:right="57" w:firstLine="0"/>
              <w:rPr>
                <w:rFonts w:ascii="Arial" w:hAnsi="Arial" w:cs="Arial"/>
                <w:i w:val="0"/>
                <w:sz w:val="22"/>
                <w:szCs w:val="22"/>
              </w:rPr>
            </w:pPr>
            <w:r w:rsidRPr="00C5796D">
              <w:rPr>
                <w:rFonts w:ascii="Arial" w:hAnsi="Arial" w:cs="Arial"/>
                <w:i w:val="0"/>
                <w:sz w:val="22"/>
                <w:szCs w:val="22"/>
                <w:lang w:val="en-US"/>
              </w:rPr>
              <w:t>IEC TR 60</w:t>
            </w:r>
            <w:r w:rsidRPr="00AF7E6C">
              <w:rPr>
                <w:rFonts w:ascii="Arial" w:hAnsi="Arial" w:cs="Arial"/>
                <w:i w:val="0"/>
                <w:sz w:val="22"/>
                <w:szCs w:val="22"/>
              </w:rPr>
              <w:t>825-14</w:t>
            </w:r>
          </w:p>
        </w:tc>
        <w:tc>
          <w:tcPr>
            <w:tcW w:w="3573" w:type="pct"/>
            <w:shd w:val="clear" w:color="auto" w:fill="FFFFFF"/>
          </w:tcPr>
          <w:p w14:paraId="05DC1C79" w14:textId="213ABCE7" w:rsidR="004E7EE5" w:rsidRPr="00AF7E6C" w:rsidRDefault="004E7EE5" w:rsidP="00C5796D">
            <w:pPr>
              <w:pStyle w:val="70"/>
              <w:tabs>
                <w:tab w:val="left" w:pos="1039"/>
              </w:tabs>
              <w:ind w:left="57" w:right="57" w:firstLine="0"/>
              <w:rPr>
                <w:rFonts w:ascii="Arial" w:hAnsi="Arial" w:cs="Arial"/>
                <w:i w:val="0"/>
                <w:sz w:val="22"/>
                <w:szCs w:val="22"/>
              </w:rPr>
            </w:pPr>
            <w:r w:rsidRPr="00302469">
              <w:rPr>
                <w:rFonts w:ascii="Arial" w:hAnsi="Arial" w:cs="Arial"/>
                <w:i w:val="0"/>
                <w:sz w:val="22"/>
                <w:szCs w:val="22"/>
                <w:lang w:val="en-US"/>
              </w:rPr>
              <w:t>Safety of laser products – Part 14: A user's guide (</w:t>
            </w:r>
            <w:r w:rsidRPr="00AF7E6C">
              <w:rPr>
                <w:rFonts w:ascii="Arial" w:hAnsi="Arial" w:cs="Arial"/>
                <w:i w:val="0"/>
                <w:sz w:val="22"/>
                <w:szCs w:val="22"/>
              </w:rPr>
              <w:t>Безопасность</w:t>
            </w:r>
            <w:r w:rsidRPr="00302469">
              <w:rPr>
                <w:rFonts w:ascii="Arial" w:hAnsi="Arial" w:cs="Arial"/>
                <w:i w:val="0"/>
                <w:sz w:val="22"/>
                <w:szCs w:val="22"/>
                <w:lang w:val="en-US"/>
              </w:rPr>
              <w:t xml:space="preserve"> </w:t>
            </w:r>
            <w:r w:rsidR="00B323F2" w:rsidRPr="00AF7E6C">
              <w:rPr>
                <w:rFonts w:ascii="Arial" w:hAnsi="Arial" w:cs="Arial"/>
                <w:i w:val="0"/>
                <w:sz w:val="22"/>
                <w:szCs w:val="22"/>
              </w:rPr>
              <w:t>лазерных</w:t>
            </w:r>
            <w:r w:rsidR="00B323F2" w:rsidRPr="00302469">
              <w:rPr>
                <w:rFonts w:ascii="Arial" w:hAnsi="Arial" w:cs="Arial"/>
                <w:i w:val="0"/>
                <w:sz w:val="22"/>
                <w:szCs w:val="22"/>
                <w:lang w:val="en-US"/>
              </w:rPr>
              <w:t xml:space="preserve"> </w:t>
            </w:r>
            <w:r w:rsidR="00B323F2" w:rsidRPr="00AF7E6C">
              <w:rPr>
                <w:rFonts w:ascii="Arial" w:hAnsi="Arial" w:cs="Arial"/>
                <w:i w:val="0"/>
                <w:sz w:val="22"/>
                <w:szCs w:val="22"/>
              </w:rPr>
              <w:t>изделий</w:t>
            </w:r>
            <w:r w:rsidR="009A2E14" w:rsidRPr="00302469">
              <w:rPr>
                <w:rFonts w:ascii="Arial" w:hAnsi="Arial" w:cs="Arial"/>
                <w:i w:val="0"/>
                <w:sz w:val="22"/>
                <w:szCs w:val="22"/>
                <w:lang w:val="en-US"/>
              </w:rPr>
              <w:t>.</w:t>
            </w:r>
            <w:r w:rsidRPr="00302469">
              <w:rPr>
                <w:rFonts w:ascii="Arial" w:hAnsi="Arial" w:cs="Arial"/>
                <w:i w:val="0"/>
                <w:sz w:val="22"/>
                <w:szCs w:val="22"/>
                <w:lang w:val="en-US"/>
              </w:rPr>
              <w:t xml:space="preserve"> </w:t>
            </w:r>
            <w:r w:rsidRPr="00AF7E6C">
              <w:rPr>
                <w:rFonts w:ascii="Arial" w:hAnsi="Arial" w:cs="Arial"/>
                <w:i w:val="0"/>
                <w:sz w:val="22"/>
                <w:szCs w:val="22"/>
              </w:rPr>
              <w:t>Часть 14</w:t>
            </w:r>
            <w:r w:rsidR="009A2E14">
              <w:rPr>
                <w:rFonts w:ascii="Arial" w:hAnsi="Arial" w:cs="Arial"/>
                <w:i w:val="0"/>
                <w:sz w:val="22"/>
                <w:szCs w:val="22"/>
              </w:rPr>
              <w:t>.</w:t>
            </w:r>
            <w:r w:rsidRPr="00AF7E6C">
              <w:rPr>
                <w:rFonts w:ascii="Arial" w:hAnsi="Arial" w:cs="Arial"/>
                <w:i w:val="0"/>
                <w:sz w:val="22"/>
                <w:szCs w:val="22"/>
              </w:rPr>
              <w:t xml:space="preserve"> Руководство пользователя)</w:t>
            </w:r>
          </w:p>
        </w:tc>
      </w:tr>
      <w:tr w:rsidR="004E7EE5" w:rsidRPr="009A2E14" w14:paraId="5BE8123B" w14:textId="77777777" w:rsidTr="004E7EE5">
        <w:trPr>
          <w:trHeight w:val="966"/>
        </w:trPr>
        <w:tc>
          <w:tcPr>
            <w:tcW w:w="1427" w:type="pct"/>
            <w:shd w:val="clear" w:color="auto" w:fill="FFFFFF"/>
          </w:tcPr>
          <w:p w14:paraId="061100A6" w14:textId="77777777" w:rsidR="004E7EE5" w:rsidRPr="00AF7E6C" w:rsidRDefault="004E7EE5" w:rsidP="00C5796D">
            <w:pPr>
              <w:pStyle w:val="70"/>
              <w:tabs>
                <w:tab w:val="left" w:pos="1039"/>
              </w:tabs>
              <w:ind w:left="57" w:right="57" w:firstLine="0"/>
              <w:rPr>
                <w:rFonts w:ascii="Arial" w:hAnsi="Arial" w:cs="Arial"/>
                <w:i w:val="0"/>
                <w:sz w:val="22"/>
                <w:szCs w:val="22"/>
              </w:rPr>
            </w:pPr>
            <w:r w:rsidRPr="00AF7E6C">
              <w:rPr>
                <w:rFonts w:ascii="Arial" w:hAnsi="Arial" w:cs="Arial"/>
                <w:i w:val="0"/>
                <w:sz w:val="22"/>
                <w:szCs w:val="22"/>
              </w:rPr>
              <w:t>IEC 60950-1:2005</w:t>
            </w:r>
          </w:p>
        </w:tc>
        <w:tc>
          <w:tcPr>
            <w:tcW w:w="3573" w:type="pct"/>
            <w:shd w:val="clear" w:color="auto" w:fill="FFFFFF"/>
          </w:tcPr>
          <w:p w14:paraId="55529341" w14:textId="3C4F99EE" w:rsidR="004E7EE5" w:rsidRPr="00302469" w:rsidRDefault="004E7EE5" w:rsidP="00C5796D">
            <w:pPr>
              <w:pStyle w:val="70"/>
              <w:tabs>
                <w:tab w:val="left" w:pos="1039"/>
              </w:tabs>
              <w:ind w:left="57" w:right="57" w:firstLine="0"/>
              <w:rPr>
                <w:rFonts w:ascii="Arial" w:hAnsi="Arial" w:cs="Arial"/>
                <w:i w:val="0"/>
                <w:sz w:val="22"/>
                <w:szCs w:val="22"/>
                <w:lang w:val="en-US"/>
              </w:rPr>
            </w:pPr>
            <w:r w:rsidRPr="00302469">
              <w:rPr>
                <w:rFonts w:ascii="Arial" w:hAnsi="Arial" w:cs="Arial"/>
                <w:i w:val="0"/>
                <w:sz w:val="22"/>
                <w:szCs w:val="22"/>
                <w:lang w:val="en-US"/>
              </w:rPr>
              <w:t>Information technology equipment – Safety – Part 1: General requirements (</w:t>
            </w:r>
            <w:r w:rsidRPr="00AF7E6C">
              <w:rPr>
                <w:rFonts w:ascii="Arial" w:hAnsi="Arial" w:cs="Arial"/>
                <w:i w:val="0"/>
                <w:sz w:val="22"/>
                <w:szCs w:val="22"/>
              </w:rPr>
              <w:t>Безопасность</w:t>
            </w:r>
            <w:r w:rsidRPr="00302469">
              <w:rPr>
                <w:rFonts w:ascii="Arial" w:hAnsi="Arial" w:cs="Arial"/>
                <w:i w:val="0"/>
                <w:sz w:val="22"/>
                <w:szCs w:val="22"/>
                <w:lang w:val="en-US"/>
              </w:rPr>
              <w:t xml:space="preserve"> </w:t>
            </w:r>
            <w:r w:rsidRPr="00AF7E6C">
              <w:rPr>
                <w:rFonts w:ascii="Arial" w:hAnsi="Arial" w:cs="Arial"/>
                <w:i w:val="0"/>
                <w:sz w:val="22"/>
                <w:szCs w:val="22"/>
              </w:rPr>
              <w:t>информационно</w:t>
            </w:r>
            <w:r w:rsidRPr="00302469">
              <w:rPr>
                <w:rFonts w:ascii="Arial" w:hAnsi="Arial" w:cs="Arial"/>
                <w:i w:val="0"/>
                <w:sz w:val="22"/>
                <w:szCs w:val="22"/>
                <w:lang w:val="en-US"/>
              </w:rPr>
              <w:t>-</w:t>
            </w:r>
            <w:r w:rsidRPr="00AF7E6C">
              <w:rPr>
                <w:rFonts w:ascii="Arial" w:hAnsi="Arial" w:cs="Arial"/>
                <w:i w:val="0"/>
                <w:sz w:val="22"/>
                <w:szCs w:val="22"/>
              </w:rPr>
              <w:t>технологического</w:t>
            </w:r>
            <w:r w:rsidRPr="00302469">
              <w:rPr>
                <w:rFonts w:ascii="Arial" w:hAnsi="Arial" w:cs="Arial"/>
                <w:i w:val="0"/>
                <w:sz w:val="22"/>
                <w:szCs w:val="22"/>
                <w:lang w:val="en-US"/>
              </w:rPr>
              <w:t xml:space="preserve"> </w:t>
            </w:r>
            <w:r w:rsidRPr="00AF7E6C">
              <w:rPr>
                <w:rFonts w:ascii="Arial" w:hAnsi="Arial" w:cs="Arial"/>
                <w:i w:val="0"/>
                <w:sz w:val="22"/>
                <w:szCs w:val="22"/>
              </w:rPr>
              <w:t>оборудования</w:t>
            </w:r>
            <w:r w:rsidR="009A2E14" w:rsidRPr="00302469">
              <w:rPr>
                <w:rFonts w:ascii="Arial" w:hAnsi="Arial" w:cs="Arial"/>
                <w:i w:val="0"/>
                <w:sz w:val="22"/>
                <w:szCs w:val="22"/>
                <w:lang w:val="en-US"/>
              </w:rPr>
              <w:t>.</w:t>
            </w:r>
            <w:r w:rsidRPr="00302469">
              <w:rPr>
                <w:rFonts w:ascii="Arial" w:hAnsi="Arial" w:cs="Arial"/>
                <w:i w:val="0"/>
                <w:sz w:val="22"/>
                <w:szCs w:val="22"/>
                <w:lang w:val="en-US"/>
              </w:rPr>
              <w:t xml:space="preserve"> </w:t>
            </w:r>
            <w:r w:rsidRPr="00AF7E6C">
              <w:rPr>
                <w:rFonts w:ascii="Arial" w:hAnsi="Arial" w:cs="Arial"/>
                <w:i w:val="0"/>
                <w:sz w:val="22"/>
                <w:szCs w:val="22"/>
              </w:rPr>
              <w:t>Часть</w:t>
            </w:r>
            <w:r w:rsidRPr="00302469">
              <w:rPr>
                <w:rFonts w:ascii="Arial" w:hAnsi="Arial" w:cs="Arial"/>
                <w:i w:val="0"/>
                <w:sz w:val="22"/>
                <w:szCs w:val="22"/>
                <w:lang w:val="en-US"/>
              </w:rPr>
              <w:t xml:space="preserve"> 1</w:t>
            </w:r>
            <w:r w:rsidR="009A2E14" w:rsidRPr="00302469">
              <w:rPr>
                <w:rFonts w:ascii="Arial" w:hAnsi="Arial" w:cs="Arial"/>
                <w:i w:val="0"/>
                <w:sz w:val="22"/>
                <w:szCs w:val="22"/>
                <w:lang w:val="en-US"/>
              </w:rPr>
              <w:t>.</w:t>
            </w:r>
            <w:r w:rsidRPr="00302469">
              <w:rPr>
                <w:rFonts w:ascii="Arial" w:hAnsi="Arial" w:cs="Arial"/>
                <w:i w:val="0"/>
                <w:sz w:val="22"/>
                <w:szCs w:val="22"/>
                <w:lang w:val="en-US"/>
              </w:rPr>
              <w:t xml:space="preserve"> </w:t>
            </w:r>
            <w:r w:rsidRPr="00AF7E6C">
              <w:rPr>
                <w:rFonts w:ascii="Arial" w:hAnsi="Arial" w:cs="Arial"/>
                <w:i w:val="0"/>
                <w:sz w:val="22"/>
                <w:szCs w:val="22"/>
              </w:rPr>
              <w:t>Общие</w:t>
            </w:r>
            <w:r w:rsidRPr="00302469">
              <w:rPr>
                <w:rFonts w:ascii="Arial" w:hAnsi="Arial" w:cs="Arial"/>
                <w:i w:val="0"/>
                <w:sz w:val="22"/>
                <w:szCs w:val="22"/>
                <w:lang w:val="en-US"/>
              </w:rPr>
              <w:t xml:space="preserve"> </w:t>
            </w:r>
            <w:r w:rsidRPr="00AF7E6C">
              <w:rPr>
                <w:rFonts w:ascii="Arial" w:hAnsi="Arial" w:cs="Arial"/>
                <w:i w:val="0"/>
                <w:sz w:val="22"/>
                <w:szCs w:val="22"/>
              </w:rPr>
              <w:t>требования</w:t>
            </w:r>
            <w:r w:rsidRPr="00302469">
              <w:rPr>
                <w:rFonts w:ascii="Arial" w:hAnsi="Arial" w:cs="Arial"/>
                <w:i w:val="0"/>
                <w:sz w:val="22"/>
                <w:szCs w:val="22"/>
                <w:lang w:val="en-US"/>
              </w:rPr>
              <w:t>)</w:t>
            </w:r>
          </w:p>
        </w:tc>
      </w:tr>
      <w:tr w:rsidR="004E7EE5" w:rsidRPr="00AF7E6C" w14:paraId="70CE8978" w14:textId="77777777" w:rsidTr="004E7EE5">
        <w:trPr>
          <w:trHeight w:val="966"/>
        </w:trPr>
        <w:tc>
          <w:tcPr>
            <w:tcW w:w="1427" w:type="pct"/>
            <w:shd w:val="clear" w:color="auto" w:fill="FFFFFF"/>
          </w:tcPr>
          <w:p w14:paraId="711057AB" w14:textId="77777777" w:rsidR="004E7EE5" w:rsidRPr="00302469" w:rsidRDefault="004E7EE5" w:rsidP="00C5796D">
            <w:pPr>
              <w:pStyle w:val="70"/>
              <w:tabs>
                <w:tab w:val="left" w:pos="1039"/>
              </w:tabs>
              <w:ind w:left="57" w:right="57" w:firstLine="0"/>
              <w:rPr>
                <w:rFonts w:ascii="Arial" w:hAnsi="Arial" w:cs="Arial"/>
                <w:i w:val="0"/>
                <w:sz w:val="22"/>
                <w:szCs w:val="22"/>
                <w:lang w:val="en-US"/>
              </w:rPr>
            </w:pPr>
            <w:r w:rsidRPr="00302469">
              <w:rPr>
                <w:rFonts w:ascii="Arial" w:hAnsi="Arial" w:cs="Arial"/>
                <w:i w:val="0"/>
                <w:sz w:val="22"/>
                <w:szCs w:val="22"/>
                <w:lang w:val="en-US"/>
              </w:rPr>
              <w:t>IEC 61508 (all parts)</w:t>
            </w:r>
          </w:p>
        </w:tc>
        <w:tc>
          <w:tcPr>
            <w:tcW w:w="3573" w:type="pct"/>
            <w:shd w:val="clear" w:color="auto" w:fill="FFFFFF"/>
          </w:tcPr>
          <w:p w14:paraId="1B002D17" w14:textId="786BF442" w:rsidR="004E7EE5" w:rsidRPr="00AF7E6C" w:rsidRDefault="004E7EE5" w:rsidP="00C5796D">
            <w:pPr>
              <w:pStyle w:val="70"/>
              <w:tabs>
                <w:tab w:val="left" w:pos="1039"/>
              </w:tabs>
              <w:ind w:left="57" w:right="57" w:firstLine="0"/>
              <w:rPr>
                <w:rFonts w:ascii="Arial" w:hAnsi="Arial" w:cs="Arial"/>
                <w:i w:val="0"/>
                <w:sz w:val="22"/>
                <w:szCs w:val="22"/>
                <w:lang w:val="en-US"/>
              </w:rPr>
            </w:pPr>
            <w:r w:rsidRPr="00302469">
              <w:rPr>
                <w:rFonts w:ascii="Arial" w:hAnsi="Arial" w:cs="Arial"/>
                <w:i w:val="0"/>
                <w:sz w:val="22"/>
                <w:szCs w:val="22"/>
                <w:lang w:val="en-US"/>
              </w:rPr>
              <w:t>Functional safety of electrical/electronic/programmable electronic safety- related systems [</w:t>
            </w:r>
            <w:r w:rsidRPr="00AF7E6C">
              <w:rPr>
                <w:rFonts w:ascii="Arial" w:hAnsi="Arial" w:cs="Arial"/>
                <w:i w:val="0"/>
                <w:sz w:val="22"/>
                <w:szCs w:val="22"/>
              </w:rPr>
              <w:t>Функциональная</w:t>
            </w:r>
            <w:r w:rsidRPr="00302469">
              <w:rPr>
                <w:rFonts w:ascii="Arial" w:hAnsi="Arial" w:cs="Arial"/>
                <w:i w:val="0"/>
                <w:sz w:val="22"/>
                <w:szCs w:val="22"/>
                <w:lang w:val="en-US"/>
              </w:rPr>
              <w:t xml:space="preserve"> </w:t>
            </w:r>
            <w:r w:rsidRPr="00AF7E6C">
              <w:rPr>
                <w:rFonts w:ascii="Arial" w:hAnsi="Arial" w:cs="Arial"/>
                <w:i w:val="0"/>
                <w:sz w:val="22"/>
                <w:szCs w:val="22"/>
              </w:rPr>
              <w:t>безопасность</w:t>
            </w:r>
            <w:r w:rsidRPr="00302469">
              <w:rPr>
                <w:rFonts w:ascii="Arial" w:hAnsi="Arial" w:cs="Arial"/>
                <w:i w:val="0"/>
                <w:sz w:val="22"/>
                <w:szCs w:val="22"/>
                <w:lang w:val="en-US"/>
              </w:rPr>
              <w:t xml:space="preserve"> </w:t>
            </w:r>
            <w:r w:rsidRPr="00AF7E6C">
              <w:rPr>
                <w:rFonts w:ascii="Arial" w:hAnsi="Arial" w:cs="Arial"/>
                <w:i w:val="0"/>
                <w:sz w:val="22"/>
                <w:szCs w:val="22"/>
              </w:rPr>
              <w:t>электрических</w:t>
            </w:r>
            <w:r w:rsidRPr="00302469">
              <w:rPr>
                <w:rFonts w:ascii="Arial" w:hAnsi="Arial" w:cs="Arial"/>
                <w:i w:val="0"/>
                <w:sz w:val="22"/>
                <w:szCs w:val="22"/>
                <w:lang w:val="en-US"/>
              </w:rPr>
              <w:t>/</w:t>
            </w:r>
            <w:r w:rsidRPr="00AF7E6C">
              <w:rPr>
                <w:rFonts w:ascii="Arial" w:hAnsi="Arial" w:cs="Arial"/>
                <w:i w:val="0"/>
                <w:sz w:val="22"/>
                <w:szCs w:val="22"/>
              </w:rPr>
              <w:t>электронных</w:t>
            </w:r>
            <w:r w:rsidRPr="00302469">
              <w:rPr>
                <w:rFonts w:ascii="Arial" w:hAnsi="Arial" w:cs="Arial"/>
                <w:i w:val="0"/>
                <w:sz w:val="22"/>
                <w:szCs w:val="22"/>
                <w:lang w:val="en-US"/>
              </w:rPr>
              <w:t>/</w:t>
            </w:r>
            <w:r w:rsidRPr="00AF7E6C">
              <w:rPr>
                <w:rFonts w:ascii="Arial" w:hAnsi="Arial" w:cs="Arial"/>
                <w:i w:val="0"/>
                <w:sz w:val="22"/>
                <w:szCs w:val="22"/>
              </w:rPr>
              <w:t>программируемых</w:t>
            </w:r>
            <w:r w:rsidRPr="00302469">
              <w:rPr>
                <w:rFonts w:ascii="Arial" w:hAnsi="Arial" w:cs="Arial"/>
                <w:i w:val="0"/>
                <w:sz w:val="22"/>
                <w:szCs w:val="22"/>
                <w:lang w:val="en-US"/>
              </w:rPr>
              <w:t xml:space="preserve"> </w:t>
            </w:r>
            <w:r w:rsidRPr="00AF7E6C">
              <w:rPr>
                <w:rFonts w:ascii="Arial" w:hAnsi="Arial" w:cs="Arial"/>
                <w:i w:val="0"/>
                <w:sz w:val="22"/>
                <w:szCs w:val="22"/>
              </w:rPr>
              <w:t>систем</w:t>
            </w:r>
            <w:r w:rsidRPr="00302469">
              <w:rPr>
                <w:rFonts w:ascii="Arial" w:hAnsi="Arial" w:cs="Arial"/>
                <w:i w:val="0"/>
                <w:sz w:val="22"/>
                <w:szCs w:val="22"/>
                <w:lang w:val="en-US"/>
              </w:rPr>
              <w:t xml:space="preserve">, </w:t>
            </w:r>
            <w:r w:rsidRPr="00AF7E6C">
              <w:rPr>
                <w:rFonts w:ascii="Arial" w:hAnsi="Arial" w:cs="Arial"/>
                <w:i w:val="0"/>
                <w:sz w:val="22"/>
                <w:szCs w:val="22"/>
              </w:rPr>
              <w:t>связанных</w:t>
            </w:r>
            <w:r w:rsidRPr="00302469">
              <w:rPr>
                <w:rFonts w:ascii="Arial" w:hAnsi="Arial" w:cs="Arial"/>
                <w:i w:val="0"/>
                <w:sz w:val="22"/>
                <w:szCs w:val="22"/>
                <w:lang w:val="en-US"/>
              </w:rPr>
              <w:t xml:space="preserve"> </w:t>
            </w:r>
            <w:r w:rsidRPr="00AF7E6C">
              <w:rPr>
                <w:rFonts w:ascii="Arial" w:hAnsi="Arial" w:cs="Arial"/>
                <w:i w:val="0"/>
                <w:sz w:val="22"/>
                <w:szCs w:val="22"/>
              </w:rPr>
              <w:t>с</w:t>
            </w:r>
            <w:r w:rsidRPr="00302469">
              <w:rPr>
                <w:rFonts w:ascii="Arial" w:hAnsi="Arial" w:cs="Arial"/>
                <w:i w:val="0"/>
                <w:sz w:val="22"/>
                <w:szCs w:val="22"/>
                <w:lang w:val="en-US"/>
              </w:rPr>
              <w:t xml:space="preserve"> </w:t>
            </w:r>
            <w:r w:rsidRPr="00AF7E6C">
              <w:rPr>
                <w:rFonts w:ascii="Arial" w:hAnsi="Arial" w:cs="Arial"/>
                <w:i w:val="0"/>
                <w:sz w:val="22"/>
                <w:szCs w:val="22"/>
              </w:rPr>
              <w:t>электронной</w:t>
            </w:r>
            <w:r w:rsidRPr="00302469">
              <w:rPr>
                <w:rFonts w:ascii="Arial" w:hAnsi="Arial" w:cs="Arial"/>
                <w:i w:val="0"/>
                <w:sz w:val="22"/>
                <w:szCs w:val="22"/>
                <w:lang w:val="en-US"/>
              </w:rPr>
              <w:t xml:space="preserve"> </w:t>
            </w:r>
            <w:r w:rsidRPr="00AF7E6C">
              <w:rPr>
                <w:rFonts w:ascii="Arial" w:hAnsi="Arial" w:cs="Arial"/>
                <w:i w:val="0"/>
                <w:sz w:val="22"/>
                <w:szCs w:val="22"/>
              </w:rPr>
              <w:t>безопасностью</w:t>
            </w:r>
            <w:r w:rsidRPr="00302469">
              <w:rPr>
                <w:rFonts w:ascii="Arial" w:hAnsi="Arial" w:cs="Arial"/>
                <w:i w:val="0"/>
                <w:sz w:val="22"/>
                <w:szCs w:val="22"/>
                <w:lang w:val="en-US"/>
              </w:rPr>
              <w:t xml:space="preserve"> </w:t>
            </w:r>
            <w:r w:rsidRPr="00AF7E6C">
              <w:rPr>
                <w:rFonts w:ascii="Arial" w:hAnsi="Arial" w:cs="Arial"/>
                <w:i w:val="0"/>
                <w:sz w:val="22"/>
                <w:szCs w:val="22"/>
              </w:rPr>
              <w:t>(все части)</w:t>
            </w:r>
            <w:r w:rsidRPr="00AF7E6C">
              <w:rPr>
                <w:rFonts w:ascii="Arial" w:hAnsi="Arial" w:cs="Arial"/>
                <w:i w:val="0"/>
                <w:sz w:val="22"/>
                <w:szCs w:val="22"/>
                <w:lang w:val="en-US"/>
              </w:rPr>
              <w:t>]</w:t>
            </w:r>
          </w:p>
        </w:tc>
      </w:tr>
      <w:tr w:rsidR="004E7EE5" w:rsidRPr="00AF7E6C" w14:paraId="372F9A8E" w14:textId="77777777" w:rsidTr="004E7EE5">
        <w:trPr>
          <w:trHeight w:val="966"/>
        </w:trPr>
        <w:tc>
          <w:tcPr>
            <w:tcW w:w="1427" w:type="pct"/>
            <w:shd w:val="clear" w:color="auto" w:fill="FFFFFF"/>
          </w:tcPr>
          <w:p w14:paraId="3E7CB0B0" w14:textId="77777777" w:rsidR="004E7EE5" w:rsidRPr="00AF7E6C" w:rsidRDefault="004E7EE5" w:rsidP="00C5796D">
            <w:pPr>
              <w:pStyle w:val="70"/>
              <w:tabs>
                <w:tab w:val="left" w:pos="1039"/>
              </w:tabs>
              <w:ind w:left="57" w:right="57" w:firstLine="0"/>
              <w:rPr>
                <w:rFonts w:ascii="Arial" w:hAnsi="Arial" w:cs="Arial"/>
                <w:i w:val="0"/>
                <w:sz w:val="22"/>
                <w:szCs w:val="22"/>
              </w:rPr>
            </w:pPr>
            <w:r w:rsidRPr="00AF7E6C">
              <w:rPr>
                <w:rFonts w:ascii="Arial" w:hAnsi="Arial" w:cs="Arial"/>
                <w:i w:val="0"/>
                <w:sz w:val="22"/>
                <w:szCs w:val="22"/>
              </w:rPr>
              <w:t>IEC 62368-1:2018</w:t>
            </w:r>
          </w:p>
        </w:tc>
        <w:tc>
          <w:tcPr>
            <w:tcW w:w="3573" w:type="pct"/>
            <w:shd w:val="clear" w:color="auto" w:fill="FFFFFF"/>
          </w:tcPr>
          <w:p w14:paraId="50931F96" w14:textId="6C5B2D8B" w:rsidR="004E7EE5" w:rsidRPr="00AF7E6C" w:rsidRDefault="004E7EE5" w:rsidP="00C5796D">
            <w:pPr>
              <w:pStyle w:val="70"/>
              <w:tabs>
                <w:tab w:val="left" w:pos="1039"/>
              </w:tabs>
              <w:ind w:left="57" w:right="57" w:firstLine="0"/>
              <w:rPr>
                <w:rFonts w:ascii="Arial" w:hAnsi="Arial" w:cs="Arial"/>
                <w:i w:val="0"/>
                <w:sz w:val="22"/>
                <w:szCs w:val="22"/>
              </w:rPr>
            </w:pPr>
            <w:r w:rsidRPr="00302469">
              <w:rPr>
                <w:rFonts w:ascii="Arial" w:hAnsi="Arial" w:cs="Arial"/>
                <w:i w:val="0"/>
                <w:sz w:val="22"/>
                <w:szCs w:val="22"/>
                <w:lang w:val="en-US"/>
              </w:rPr>
              <w:t>Audio</w:t>
            </w:r>
            <w:r w:rsidRPr="007741F4">
              <w:rPr>
                <w:rFonts w:ascii="Arial" w:hAnsi="Arial" w:cs="Arial"/>
                <w:i w:val="0"/>
                <w:sz w:val="22"/>
                <w:szCs w:val="22"/>
                <w:lang w:val="en-US"/>
              </w:rPr>
              <w:t>/</w:t>
            </w:r>
            <w:r w:rsidRPr="00302469">
              <w:rPr>
                <w:rFonts w:ascii="Arial" w:hAnsi="Arial" w:cs="Arial"/>
                <w:i w:val="0"/>
                <w:sz w:val="22"/>
                <w:szCs w:val="22"/>
                <w:lang w:val="en-US"/>
              </w:rPr>
              <w:t>video</w:t>
            </w:r>
            <w:r w:rsidRPr="007741F4">
              <w:rPr>
                <w:rFonts w:ascii="Arial" w:hAnsi="Arial" w:cs="Arial"/>
                <w:i w:val="0"/>
                <w:sz w:val="22"/>
                <w:szCs w:val="22"/>
                <w:lang w:val="en-US"/>
              </w:rPr>
              <w:t xml:space="preserve">, </w:t>
            </w:r>
            <w:r w:rsidRPr="00302469">
              <w:rPr>
                <w:rFonts w:ascii="Arial" w:hAnsi="Arial" w:cs="Arial"/>
                <w:i w:val="0"/>
                <w:sz w:val="22"/>
                <w:szCs w:val="22"/>
                <w:lang w:val="en-US"/>
              </w:rPr>
              <w:t>information</w:t>
            </w:r>
            <w:r w:rsidRPr="007741F4">
              <w:rPr>
                <w:rFonts w:ascii="Arial" w:hAnsi="Arial" w:cs="Arial"/>
                <w:i w:val="0"/>
                <w:sz w:val="22"/>
                <w:szCs w:val="22"/>
                <w:lang w:val="en-US"/>
              </w:rPr>
              <w:t xml:space="preserve"> </w:t>
            </w:r>
            <w:r w:rsidRPr="00302469">
              <w:rPr>
                <w:rFonts w:ascii="Arial" w:hAnsi="Arial" w:cs="Arial"/>
                <w:i w:val="0"/>
                <w:sz w:val="22"/>
                <w:szCs w:val="22"/>
                <w:lang w:val="en-US"/>
              </w:rPr>
              <w:t>and</w:t>
            </w:r>
            <w:r w:rsidRPr="007741F4">
              <w:rPr>
                <w:rFonts w:ascii="Arial" w:hAnsi="Arial" w:cs="Arial"/>
                <w:i w:val="0"/>
                <w:sz w:val="22"/>
                <w:szCs w:val="22"/>
                <w:lang w:val="en-US"/>
              </w:rPr>
              <w:t xml:space="preserve"> </w:t>
            </w:r>
            <w:r w:rsidRPr="00302469">
              <w:rPr>
                <w:rFonts w:ascii="Arial" w:hAnsi="Arial" w:cs="Arial"/>
                <w:i w:val="0"/>
                <w:sz w:val="22"/>
                <w:szCs w:val="22"/>
                <w:lang w:val="en-US"/>
              </w:rPr>
              <w:t>communication</w:t>
            </w:r>
            <w:r w:rsidRPr="007741F4">
              <w:rPr>
                <w:rFonts w:ascii="Arial" w:hAnsi="Arial" w:cs="Arial"/>
                <w:i w:val="0"/>
                <w:sz w:val="22"/>
                <w:szCs w:val="22"/>
                <w:lang w:val="en-US"/>
              </w:rPr>
              <w:t xml:space="preserve"> </w:t>
            </w:r>
            <w:r w:rsidRPr="00302469">
              <w:rPr>
                <w:rFonts w:ascii="Arial" w:hAnsi="Arial" w:cs="Arial"/>
                <w:i w:val="0"/>
                <w:sz w:val="22"/>
                <w:szCs w:val="22"/>
                <w:lang w:val="en-US"/>
              </w:rPr>
              <w:t>technology</w:t>
            </w:r>
            <w:r w:rsidRPr="007741F4">
              <w:rPr>
                <w:rFonts w:ascii="Arial" w:hAnsi="Arial" w:cs="Arial"/>
                <w:i w:val="0"/>
                <w:sz w:val="22"/>
                <w:szCs w:val="22"/>
                <w:lang w:val="en-US"/>
              </w:rPr>
              <w:t xml:space="preserve"> </w:t>
            </w:r>
            <w:r w:rsidRPr="00302469">
              <w:rPr>
                <w:rFonts w:ascii="Arial" w:hAnsi="Arial" w:cs="Arial"/>
                <w:i w:val="0"/>
                <w:sz w:val="22"/>
                <w:szCs w:val="22"/>
                <w:lang w:val="en-US"/>
              </w:rPr>
              <w:t>equipment</w:t>
            </w:r>
            <w:r w:rsidRPr="007741F4">
              <w:rPr>
                <w:rFonts w:ascii="Arial" w:hAnsi="Arial" w:cs="Arial"/>
                <w:i w:val="0"/>
                <w:sz w:val="22"/>
                <w:szCs w:val="22"/>
                <w:lang w:val="en-US"/>
              </w:rPr>
              <w:t xml:space="preserve"> – </w:t>
            </w:r>
            <w:r w:rsidRPr="00302469">
              <w:rPr>
                <w:rFonts w:ascii="Arial" w:hAnsi="Arial" w:cs="Arial"/>
                <w:i w:val="0"/>
                <w:sz w:val="22"/>
                <w:szCs w:val="22"/>
                <w:lang w:val="en-US"/>
              </w:rPr>
              <w:t>Part</w:t>
            </w:r>
            <w:r w:rsidRPr="007741F4">
              <w:rPr>
                <w:rFonts w:ascii="Arial" w:hAnsi="Arial" w:cs="Arial"/>
                <w:i w:val="0"/>
                <w:sz w:val="22"/>
                <w:szCs w:val="22"/>
                <w:lang w:val="en-US"/>
              </w:rPr>
              <w:t xml:space="preserve"> 1: </w:t>
            </w:r>
            <w:r w:rsidRPr="00302469">
              <w:rPr>
                <w:rFonts w:ascii="Arial" w:hAnsi="Arial" w:cs="Arial"/>
                <w:i w:val="0"/>
                <w:sz w:val="22"/>
                <w:szCs w:val="22"/>
                <w:lang w:val="en-US"/>
              </w:rPr>
              <w:t>Safety</w:t>
            </w:r>
            <w:r w:rsidRPr="007741F4">
              <w:rPr>
                <w:rFonts w:ascii="Arial" w:hAnsi="Arial" w:cs="Arial"/>
                <w:i w:val="0"/>
                <w:sz w:val="22"/>
                <w:szCs w:val="22"/>
                <w:lang w:val="en-US"/>
              </w:rPr>
              <w:t xml:space="preserve"> </w:t>
            </w:r>
            <w:r w:rsidRPr="00302469">
              <w:rPr>
                <w:rFonts w:ascii="Arial" w:hAnsi="Arial" w:cs="Arial"/>
                <w:i w:val="0"/>
                <w:sz w:val="22"/>
                <w:szCs w:val="22"/>
                <w:lang w:val="en-US"/>
              </w:rPr>
              <w:t>requirements</w:t>
            </w:r>
            <w:r w:rsidRPr="007741F4">
              <w:rPr>
                <w:rFonts w:ascii="Arial" w:hAnsi="Arial" w:cs="Arial"/>
                <w:i w:val="0"/>
                <w:sz w:val="22"/>
                <w:szCs w:val="22"/>
                <w:lang w:val="en-US"/>
              </w:rPr>
              <w:t xml:space="preserve"> (</w:t>
            </w:r>
            <w:r w:rsidRPr="00AF7E6C">
              <w:rPr>
                <w:rFonts w:ascii="Arial" w:hAnsi="Arial" w:cs="Arial"/>
                <w:i w:val="0"/>
                <w:sz w:val="22"/>
                <w:szCs w:val="22"/>
              </w:rPr>
              <w:t>Оборудование</w:t>
            </w:r>
            <w:r w:rsidRPr="007741F4">
              <w:rPr>
                <w:rFonts w:ascii="Arial" w:hAnsi="Arial" w:cs="Arial"/>
                <w:i w:val="0"/>
                <w:sz w:val="22"/>
                <w:szCs w:val="22"/>
                <w:lang w:val="en-US"/>
              </w:rPr>
              <w:t xml:space="preserve"> </w:t>
            </w:r>
            <w:r w:rsidRPr="00AF7E6C">
              <w:rPr>
                <w:rFonts w:ascii="Arial" w:hAnsi="Arial" w:cs="Arial"/>
                <w:i w:val="0"/>
                <w:sz w:val="22"/>
                <w:szCs w:val="22"/>
              </w:rPr>
              <w:t>для</w:t>
            </w:r>
            <w:r w:rsidRPr="007741F4">
              <w:rPr>
                <w:rFonts w:ascii="Arial" w:hAnsi="Arial" w:cs="Arial"/>
                <w:i w:val="0"/>
                <w:sz w:val="22"/>
                <w:szCs w:val="22"/>
                <w:lang w:val="en-US"/>
              </w:rPr>
              <w:t xml:space="preserve"> </w:t>
            </w:r>
            <w:r w:rsidRPr="00AF7E6C">
              <w:rPr>
                <w:rFonts w:ascii="Arial" w:hAnsi="Arial" w:cs="Arial"/>
                <w:i w:val="0"/>
                <w:sz w:val="22"/>
                <w:szCs w:val="22"/>
              </w:rPr>
              <w:t>аудио</w:t>
            </w:r>
            <w:r w:rsidRPr="007741F4">
              <w:rPr>
                <w:rFonts w:ascii="Arial" w:hAnsi="Arial" w:cs="Arial"/>
                <w:i w:val="0"/>
                <w:sz w:val="22"/>
                <w:szCs w:val="22"/>
                <w:lang w:val="en-US"/>
              </w:rPr>
              <w:t>/</w:t>
            </w:r>
            <w:r w:rsidRPr="00AF7E6C">
              <w:rPr>
                <w:rFonts w:ascii="Arial" w:hAnsi="Arial" w:cs="Arial"/>
                <w:i w:val="0"/>
                <w:sz w:val="22"/>
                <w:szCs w:val="22"/>
              </w:rPr>
              <w:t>видео</w:t>
            </w:r>
            <w:r w:rsidRPr="007741F4">
              <w:rPr>
                <w:rFonts w:ascii="Arial" w:hAnsi="Arial" w:cs="Arial"/>
                <w:i w:val="0"/>
                <w:sz w:val="22"/>
                <w:szCs w:val="22"/>
                <w:lang w:val="en-US"/>
              </w:rPr>
              <w:t xml:space="preserve">, </w:t>
            </w:r>
            <w:r w:rsidRPr="00AF7E6C">
              <w:rPr>
                <w:rFonts w:ascii="Arial" w:hAnsi="Arial" w:cs="Arial"/>
                <w:i w:val="0"/>
                <w:sz w:val="22"/>
                <w:szCs w:val="22"/>
              </w:rPr>
              <w:t>информационных</w:t>
            </w:r>
            <w:r w:rsidRPr="007741F4">
              <w:rPr>
                <w:rFonts w:ascii="Arial" w:hAnsi="Arial" w:cs="Arial"/>
                <w:i w:val="0"/>
                <w:sz w:val="22"/>
                <w:szCs w:val="22"/>
                <w:lang w:val="en-US"/>
              </w:rPr>
              <w:t xml:space="preserve"> </w:t>
            </w:r>
            <w:r w:rsidRPr="00AF7E6C">
              <w:rPr>
                <w:rFonts w:ascii="Arial" w:hAnsi="Arial" w:cs="Arial"/>
                <w:i w:val="0"/>
                <w:sz w:val="22"/>
                <w:szCs w:val="22"/>
              </w:rPr>
              <w:t>и</w:t>
            </w:r>
            <w:r w:rsidRPr="007741F4">
              <w:rPr>
                <w:rFonts w:ascii="Arial" w:hAnsi="Arial" w:cs="Arial"/>
                <w:i w:val="0"/>
                <w:sz w:val="22"/>
                <w:szCs w:val="22"/>
                <w:lang w:val="en-US"/>
              </w:rPr>
              <w:t xml:space="preserve"> </w:t>
            </w:r>
            <w:r w:rsidRPr="00AF7E6C">
              <w:rPr>
                <w:rFonts w:ascii="Arial" w:hAnsi="Arial" w:cs="Arial"/>
                <w:i w:val="0"/>
                <w:sz w:val="22"/>
                <w:szCs w:val="22"/>
              </w:rPr>
              <w:t>коммуникационных</w:t>
            </w:r>
            <w:r w:rsidRPr="007741F4">
              <w:rPr>
                <w:rFonts w:ascii="Arial" w:hAnsi="Arial" w:cs="Arial"/>
                <w:i w:val="0"/>
                <w:sz w:val="22"/>
                <w:szCs w:val="22"/>
                <w:lang w:val="en-US"/>
              </w:rPr>
              <w:t xml:space="preserve"> </w:t>
            </w:r>
            <w:r w:rsidRPr="00AF7E6C">
              <w:rPr>
                <w:rFonts w:ascii="Arial" w:hAnsi="Arial" w:cs="Arial"/>
                <w:i w:val="0"/>
                <w:sz w:val="22"/>
                <w:szCs w:val="22"/>
              </w:rPr>
              <w:t>технологий</w:t>
            </w:r>
            <w:r w:rsidR="009A2E14" w:rsidRPr="007741F4">
              <w:rPr>
                <w:rFonts w:ascii="Arial" w:hAnsi="Arial" w:cs="Arial"/>
                <w:i w:val="0"/>
                <w:sz w:val="22"/>
                <w:szCs w:val="22"/>
                <w:lang w:val="en-US"/>
              </w:rPr>
              <w:t>.</w:t>
            </w:r>
            <w:r w:rsidRPr="00216601">
              <w:rPr>
                <w:rFonts w:ascii="Arial" w:hAnsi="Arial" w:cs="Arial"/>
                <w:i w:val="0"/>
                <w:sz w:val="22"/>
                <w:szCs w:val="22"/>
                <w:lang w:val="en-US"/>
              </w:rPr>
              <w:t xml:space="preserve"> </w:t>
            </w:r>
            <w:r w:rsidR="009A2E14" w:rsidRPr="00AF7E6C">
              <w:rPr>
                <w:rFonts w:ascii="Arial" w:hAnsi="Arial" w:cs="Arial"/>
                <w:i w:val="0"/>
                <w:sz w:val="22"/>
                <w:szCs w:val="22"/>
              </w:rPr>
              <w:t xml:space="preserve">Часть </w:t>
            </w:r>
            <w:r w:rsidRPr="00AF7E6C">
              <w:rPr>
                <w:rFonts w:ascii="Arial" w:hAnsi="Arial" w:cs="Arial"/>
                <w:i w:val="0"/>
                <w:sz w:val="22"/>
                <w:szCs w:val="22"/>
              </w:rPr>
              <w:t>1</w:t>
            </w:r>
            <w:r w:rsidR="009A2E14">
              <w:rPr>
                <w:rFonts w:ascii="Arial" w:hAnsi="Arial" w:cs="Arial"/>
                <w:i w:val="0"/>
                <w:sz w:val="22"/>
                <w:szCs w:val="22"/>
              </w:rPr>
              <w:t>.</w:t>
            </w:r>
            <w:r w:rsidRPr="00AF7E6C">
              <w:rPr>
                <w:rFonts w:ascii="Arial" w:hAnsi="Arial" w:cs="Arial"/>
                <w:i w:val="0"/>
                <w:sz w:val="22"/>
                <w:szCs w:val="22"/>
              </w:rPr>
              <w:t xml:space="preserve"> Требования безопасности)</w:t>
            </w:r>
          </w:p>
        </w:tc>
      </w:tr>
      <w:tr w:rsidR="004E7EE5" w:rsidRPr="00F663C9" w14:paraId="5D3610FA" w14:textId="77777777" w:rsidTr="004E7EE5">
        <w:trPr>
          <w:trHeight w:val="966"/>
        </w:trPr>
        <w:tc>
          <w:tcPr>
            <w:tcW w:w="1427" w:type="pct"/>
            <w:shd w:val="clear" w:color="auto" w:fill="FFFFFF"/>
          </w:tcPr>
          <w:p w14:paraId="384903FE" w14:textId="77777777" w:rsidR="004E7EE5" w:rsidRPr="00AF7E6C" w:rsidRDefault="004E7EE5" w:rsidP="00C5796D">
            <w:pPr>
              <w:pStyle w:val="70"/>
              <w:tabs>
                <w:tab w:val="left" w:pos="1039"/>
              </w:tabs>
              <w:ind w:left="57" w:right="57" w:firstLine="0"/>
              <w:rPr>
                <w:rFonts w:ascii="Arial" w:hAnsi="Arial" w:cs="Arial"/>
                <w:i w:val="0"/>
                <w:sz w:val="22"/>
                <w:szCs w:val="22"/>
              </w:rPr>
            </w:pPr>
            <w:r w:rsidRPr="00AF7E6C">
              <w:rPr>
                <w:rFonts w:ascii="Arial" w:hAnsi="Arial" w:cs="Arial"/>
                <w:i w:val="0"/>
                <w:sz w:val="22"/>
                <w:szCs w:val="22"/>
              </w:rPr>
              <w:t>ISO 12100</w:t>
            </w:r>
          </w:p>
        </w:tc>
        <w:tc>
          <w:tcPr>
            <w:tcW w:w="3573" w:type="pct"/>
            <w:shd w:val="clear" w:color="auto" w:fill="FFFFFF"/>
          </w:tcPr>
          <w:p w14:paraId="642AE8E9" w14:textId="7231E3C6" w:rsidR="004E7EE5" w:rsidRPr="00C5796D" w:rsidRDefault="004E7EE5" w:rsidP="00C5796D">
            <w:pPr>
              <w:pStyle w:val="70"/>
              <w:tabs>
                <w:tab w:val="left" w:pos="1039"/>
              </w:tabs>
              <w:ind w:left="57" w:right="57" w:firstLine="0"/>
              <w:rPr>
                <w:rFonts w:ascii="Arial" w:hAnsi="Arial" w:cs="Arial"/>
                <w:i w:val="0"/>
                <w:sz w:val="22"/>
                <w:szCs w:val="22"/>
                <w:lang w:val="en-US"/>
              </w:rPr>
            </w:pPr>
            <w:r w:rsidRPr="00C5796D">
              <w:rPr>
                <w:rFonts w:ascii="Arial" w:hAnsi="Arial" w:cs="Arial"/>
                <w:i w:val="0"/>
                <w:sz w:val="22"/>
                <w:szCs w:val="22"/>
                <w:lang w:val="en-US"/>
              </w:rPr>
              <w:t>Safety of machinery – General principles for design – Risk assessment and risk reduction (</w:t>
            </w:r>
            <w:r w:rsidRPr="00AF7E6C">
              <w:rPr>
                <w:rFonts w:ascii="Arial" w:hAnsi="Arial" w:cs="Arial"/>
                <w:i w:val="0"/>
                <w:sz w:val="22"/>
                <w:szCs w:val="22"/>
              </w:rPr>
              <w:t>Безопасность</w:t>
            </w:r>
            <w:r w:rsidRPr="00C5796D">
              <w:rPr>
                <w:rFonts w:ascii="Arial" w:hAnsi="Arial" w:cs="Arial"/>
                <w:i w:val="0"/>
                <w:sz w:val="22"/>
                <w:szCs w:val="22"/>
                <w:lang w:val="en-US"/>
              </w:rPr>
              <w:t xml:space="preserve"> </w:t>
            </w:r>
            <w:r w:rsidRPr="00AF7E6C">
              <w:rPr>
                <w:rFonts w:ascii="Arial" w:hAnsi="Arial" w:cs="Arial"/>
                <w:i w:val="0"/>
                <w:sz w:val="22"/>
                <w:szCs w:val="22"/>
              </w:rPr>
              <w:t>оборудования</w:t>
            </w:r>
            <w:r w:rsidR="00F663C9" w:rsidRPr="00C5796D">
              <w:rPr>
                <w:rFonts w:ascii="Arial" w:hAnsi="Arial" w:cs="Arial"/>
                <w:i w:val="0"/>
                <w:sz w:val="22"/>
                <w:szCs w:val="22"/>
                <w:lang w:val="en-US"/>
              </w:rPr>
              <w:t>.</w:t>
            </w:r>
            <w:r w:rsidRPr="00C5796D">
              <w:rPr>
                <w:rFonts w:ascii="Arial" w:hAnsi="Arial" w:cs="Arial"/>
                <w:i w:val="0"/>
                <w:sz w:val="22"/>
                <w:szCs w:val="22"/>
                <w:lang w:val="en-US"/>
              </w:rPr>
              <w:t xml:space="preserve"> </w:t>
            </w:r>
            <w:r w:rsidRPr="00AF7E6C">
              <w:rPr>
                <w:rFonts w:ascii="Arial" w:hAnsi="Arial" w:cs="Arial"/>
                <w:i w:val="0"/>
                <w:sz w:val="22"/>
                <w:szCs w:val="22"/>
              </w:rPr>
              <w:t>Общие</w:t>
            </w:r>
            <w:r w:rsidRPr="00C5796D">
              <w:rPr>
                <w:rFonts w:ascii="Arial" w:hAnsi="Arial" w:cs="Arial"/>
                <w:i w:val="0"/>
                <w:sz w:val="22"/>
                <w:szCs w:val="22"/>
                <w:lang w:val="en-US"/>
              </w:rPr>
              <w:t xml:space="preserve"> </w:t>
            </w:r>
            <w:r w:rsidRPr="00AF7E6C">
              <w:rPr>
                <w:rFonts w:ascii="Arial" w:hAnsi="Arial" w:cs="Arial"/>
                <w:i w:val="0"/>
                <w:sz w:val="22"/>
                <w:szCs w:val="22"/>
              </w:rPr>
              <w:t>принципы</w:t>
            </w:r>
            <w:r w:rsidRPr="00C5796D">
              <w:rPr>
                <w:rFonts w:ascii="Arial" w:hAnsi="Arial" w:cs="Arial"/>
                <w:i w:val="0"/>
                <w:sz w:val="22"/>
                <w:szCs w:val="22"/>
                <w:lang w:val="en-US"/>
              </w:rPr>
              <w:t xml:space="preserve"> </w:t>
            </w:r>
            <w:r w:rsidRPr="00AF7E6C">
              <w:rPr>
                <w:rFonts w:ascii="Arial" w:hAnsi="Arial" w:cs="Arial"/>
                <w:i w:val="0"/>
                <w:sz w:val="22"/>
                <w:szCs w:val="22"/>
              </w:rPr>
              <w:t>проектирования</w:t>
            </w:r>
            <w:r w:rsidR="00F663C9">
              <w:rPr>
                <w:rFonts w:ascii="Arial" w:hAnsi="Arial" w:cs="Arial"/>
                <w:i w:val="0"/>
                <w:sz w:val="22"/>
                <w:szCs w:val="22"/>
              </w:rPr>
              <w:t>.</w:t>
            </w:r>
            <w:r w:rsidRPr="00C5796D">
              <w:rPr>
                <w:rFonts w:ascii="Arial" w:hAnsi="Arial" w:cs="Arial"/>
                <w:i w:val="0"/>
                <w:sz w:val="22"/>
                <w:szCs w:val="22"/>
                <w:lang w:val="en-US"/>
              </w:rPr>
              <w:t xml:space="preserve"> </w:t>
            </w:r>
            <w:r w:rsidRPr="00AF7E6C">
              <w:rPr>
                <w:rFonts w:ascii="Arial" w:hAnsi="Arial" w:cs="Arial"/>
                <w:i w:val="0"/>
                <w:sz w:val="22"/>
                <w:szCs w:val="22"/>
              </w:rPr>
              <w:t>Оценка</w:t>
            </w:r>
            <w:r w:rsidRPr="00C5796D">
              <w:rPr>
                <w:rFonts w:ascii="Arial" w:hAnsi="Arial" w:cs="Arial"/>
                <w:i w:val="0"/>
                <w:sz w:val="22"/>
                <w:szCs w:val="22"/>
                <w:lang w:val="en-US"/>
              </w:rPr>
              <w:t xml:space="preserve"> </w:t>
            </w:r>
            <w:r w:rsidRPr="00AF7E6C">
              <w:rPr>
                <w:rFonts w:ascii="Arial" w:hAnsi="Arial" w:cs="Arial"/>
                <w:i w:val="0"/>
                <w:sz w:val="22"/>
                <w:szCs w:val="22"/>
              </w:rPr>
              <w:t>рисков</w:t>
            </w:r>
            <w:r w:rsidRPr="00C5796D">
              <w:rPr>
                <w:rFonts w:ascii="Arial" w:hAnsi="Arial" w:cs="Arial"/>
                <w:i w:val="0"/>
                <w:sz w:val="22"/>
                <w:szCs w:val="22"/>
                <w:lang w:val="en-US"/>
              </w:rPr>
              <w:t xml:space="preserve"> </w:t>
            </w:r>
            <w:r w:rsidRPr="00AF7E6C">
              <w:rPr>
                <w:rFonts w:ascii="Arial" w:hAnsi="Arial" w:cs="Arial"/>
                <w:i w:val="0"/>
                <w:sz w:val="22"/>
                <w:szCs w:val="22"/>
              </w:rPr>
              <w:t>и</w:t>
            </w:r>
            <w:r w:rsidRPr="00C5796D">
              <w:rPr>
                <w:rFonts w:ascii="Arial" w:hAnsi="Arial" w:cs="Arial"/>
                <w:i w:val="0"/>
                <w:sz w:val="22"/>
                <w:szCs w:val="22"/>
                <w:lang w:val="en-US"/>
              </w:rPr>
              <w:t xml:space="preserve"> </w:t>
            </w:r>
            <w:r w:rsidRPr="00AF7E6C">
              <w:rPr>
                <w:rFonts w:ascii="Arial" w:hAnsi="Arial" w:cs="Arial"/>
                <w:i w:val="0"/>
                <w:sz w:val="22"/>
                <w:szCs w:val="22"/>
              </w:rPr>
              <w:t>снижение</w:t>
            </w:r>
            <w:r w:rsidRPr="00C5796D">
              <w:rPr>
                <w:rFonts w:ascii="Arial" w:hAnsi="Arial" w:cs="Arial"/>
                <w:i w:val="0"/>
                <w:sz w:val="22"/>
                <w:szCs w:val="22"/>
                <w:lang w:val="en-US"/>
              </w:rPr>
              <w:t xml:space="preserve"> </w:t>
            </w:r>
            <w:r w:rsidRPr="00AF7E6C">
              <w:rPr>
                <w:rFonts w:ascii="Arial" w:hAnsi="Arial" w:cs="Arial"/>
                <w:i w:val="0"/>
                <w:sz w:val="22"/>
                <w:szCs w:val="22"/>
              </w:rPr>
              <w:t>риска</w:t>
            </w:r>
            <w:r w:rsidRPr="00C5796D">
              <w:rPr>
                <w:rFonts w:ascii="Arial" w:hAnsi="Arial" w:cs="Arial"/>
                <w:i w:val="0"/>
                <w:sz w:val="22"/>
                <w:szCs w:val="22"/>
                <w:lang w:val="en-US"/>
              </w:rPr>
              <w:t>)</w:t>
            </w:r>
          </w:p>
        </w:tc>
      </w:tr>
      <w:tr w:rsidR="004E7EE5" w:rsidRPr="0081739F" w14:paraId="42132643" w14:textId="77777777" w:rsidTr="004E7EE5">
        <w:trPr>
          <w:trHeight w:val="966"/>
        </w:trPr>
        <w:tc>
          <w:tcPr>
            <w:tcW w:w="1427" w:type="pct"/>
            <w:shd w:val="clear" w:color="auto" w:fill="FFFFFF"/>
          </w:tcPr>
          <w:p w14:paraId="7E363AF5" w14:textId="77777777" w:rsidR="004E7EE5" w:rsidRPr="00C5796D" w:rsidRDefault="004E7EE5" w:rsidP="00C5796D">
            <w:pPr>
              <w:pStyle w:val="70"/>
              <w:tabs>
                <w:tab w:val="left" w:pos="1039"/>
              </w:tabs>
              <w:ind w:left="57" w:right="57" w:firstLine="0"/>
              <w:rPr>
                <w:rFonts w:ascii="Arial" w:hAnsi="Arial" w:cs="Arial"/>
                <w:i w:val="0"/>
                <w:sz w:val="22"/>
                <w:szCs w:val="22"/>
                <w:lang w:val="en-US"/>
              </w:rPr>
            </w:pPr>
            <w:r w:rsidRPr="00C5796D">
              <w:rPr>
                <w:rFonts w:ascii="Arial" w:hAnsi="Arial" w:cs="Arial"/>
                <w:i w:val="0"/>
                <w:sz w:val="22"/>
                <w:szCs w:val="22"/>
                <w:lang w:val="en-US"/>
              </w:rPr>
              <w:t>ITU-T Recommendation G.664</w:t>
            </w:r>
          </w:p>
        </w:tc>
        <w:tc>
          <w:tcPr>
            <w:tcW w:w="3573" w:type="pct"/>
            <w:shd w:val="clear" w:color="auto" w:fill="FFFFFF"/>
          </w:tcPr>
          <w:p w14:paraId="0180B7AD" w14:textId="77777777" w:rsidR="004E7EE5" w:rsidRPr="00C5796D" w:rsidRDefault="004E7EE5" w:rsidP="00C5796D">
            <w:pPr>
              <w:pStyle w:val="70"/>
              <w:tabs>
                <w:tab w:val="left" w:pos="1039"/>
              </w:tabs>
              <w:ind w:left="57" w:right="57" w:firstLine="0"/>
              <w:rPr>
                <w:rFonts w:ascii="Arial" w:hAnsi="Arial" w:cs="Arial"/>
                <w:i w:val="0"/>
                <w:sz w:val="22"/>
                <w:szCs w:val="22"/>
                <w:lang w:val="en-US"/>
              </w:rPr>
            </w:pPr>
            <w:r w:rsidRPr="00C5796D">
              <w:rPr>
                <w:rFonts w:ascii="Arial" w:hAnsi="Arial" w:cs="Arial"/>
                <w:i w:val="0"/>
                <w:sz w:val="22"/>
                <w:szCs w:val="22"/>
                <w:lang w:val="en-US"/>
              </w:rPr>
              <w:t>Optical safety procedures and requirements for optical transport systems (</w:t>
            </w:r>
            <w:r w:rsidRPr="00AF7E6C">
              <w:rPr>
                <w:rFonts w:ascii="Arial" w:hAnsi="Arial" w:cs="Arial"/>
                <w:i w:val="0"/>
                <w:sz w:val="22"/>
                <w:szCs w:val="22"/>
              </w:rPr>
              <w:t>Процедуры</w:t>
            </w:r>
            <w:r w:rsidRPr="00C5796D">
              <w:rPr>
                <w:rFonts w:ascii="Arial" w:hAnsi="Arial" w:cs="Arial"/>
                <w:i w:val="0"/>
                <w:sz w:val="22"/>
                <w:szCs w:val="22"/>
                <w:lang w:val="en-US"/>
              </w:rPr>
              <w:t xml:space="preserve"> </w:t>
            </w:r>
            <w:r w:rsidRPr="00AF7E6C">
              <w:rPr>
                <w:rFonts w:ascii="Arial" w:hAnsi="Arial" w:cs="Arial"/>
                <w:i w:val="0"/>
                <w:sz w:val="22"/>
                <w:szCs w:val="22"/>
              </w:rPr>
              <w:t>и</w:t>
            </w:r>
            <w:r w:rsidRPr="00C5796D">
              <w:rPr>
                <w:rFonts w:ascii="Arial" w:hAnsi="Arial" w:cs="Arial"/>
                <w:i w:val="0"/>
                <w:sz w:val="22"/>
                <w:szCs w:val="22"/>
                <w:lang w:val="en-US"/>
              </w:rPr>
              <w:t xml:space="preserve"> </w:t>
            </w:r>
            <w:r w:rsidRPr="00AF7E6C">
              <w:rPr>
                <w:rFonts w:ascii="Arial" w:hAnsi="Arial" w:cs="Arial"/>
                <w:i w:val="0"/>
                <w:sz w:val="22"/>
                <w:szCs w:val="22"/>
              </w:rPr>
              <w:t>требования</w:t>
            </w:r>
            <w:r w:rsidRPr="00C5796D">
              <w:rPr>
                <w:rFonts w:ascii="Arial" w:hAnsi="Arial" w:cs="Arial"/>
                <w:i w:val="0"/>
                <w:sz w:val="22"/>
                <w:szCs w:val="22"/>
                <w:lang w:val="en-US"/>
              </w:rPr>
              <w:t xml:space="preserve"> </w:t>
            </w:r>
            <w:r w:rsidRPr="00AF7E6C">
              <w:rPr>
                <w:rFonts w:ascii="Arial" w:hAnsi="Arial" w:cs="Arial"/>
                <w:i w:val="0"/>
                <w:sz w:val="22"/>
                <w:szCs w:val="22"/>
              </w:rPr>
              <w:t>оптической</w:t>
            </w:r>
            <w:r w:rsidRPr="00C5796D">
              <w:rPr>
                <w:rFonts w:ascii="Arial" w:hAnsi="Arial" w:cs="Arial"/>
                <w:i w:val="0"/>
                <w:sz w:val="22"/>
                <w:szCs w:val="22"/>
                <w:lang w:val="en-US"/>
              </w:rPr>
              <w:t xml:space="preserve"> </w:t>
            </w:r>
            <w:r w:rsidRPr="00AF7E6C">
              <w:rPr>
                <w:rFonts w:ascii="Arial" w:hAnsi="Arial" w:cs="Arial"/>
                <w:i w:val="0"/>
                <w:sz w:val="22"/>
                <w:szCs w:val="22"/>
              </w:rPr>
              <w:t>безопасности</w:t>
            </w:r>
            <w:r w:rsidRPr="00C5796D">
              <w:rPr>
                <w:rFonts w:ascii="Arial" w:hAnsi="Arial" w:cs="Arial"/>
                <w:i w:val="0"/>
                <w:sz w:val="22"/>
                <w:szCs w:val="22"/>
                <w:lang w:val="en-US"/>
              </w:rPr>
              <w:t xml:space="preserve"> </w:t>
            </w:r>
            <w:r w:rsidRPr="00AF7E6C">
              <w:rPr>
                <w:rFonts w:ascii="Arial" w:hAnsi="Arial" w:cs="Arial"/>
                <w:i w:val="0"/>
                <w:sz w:val="22"/>
                <w:szCs w:val="22"/>
              </w:rPr>
              <w:t>для</w:t>
            </w:r>
            <w:r w:rsidRPr="00C5796D">
              <w:rPr>
                <w:rFonts w:ascii="Arial" w:hAnsi="Arial" w:cs="Arial"/>
                <w:i w:val="0"/>
                <w:sz w:val="22"/>
                <w:szCs w:val="22"/>
                <w:lang w:val="en-US"/>
              </w:rPr>
              <w:t xml:space="preserve"> </w:t>
            </w:r>
            <w:r w:rsidRPr="00AF7E6C">
              <w:rPr>
                <w:rFonts w:ascii="Arial" w:hAnsi="Arial" w:cs="Arial"/>
                <w:i w:val="0"/>
                <w:sz w:val="22"/>
                <w:szCs w:val="22"/>
              </w:rPr>
              <w:t>оптических</w:t>
            </w:r>
            <w:r w:rsidRPr="00C5796D">
              <w:rPr>
                <w:rFonts w:ascii="Arial" w:hAnsi="Arial" w:cs="Arial"/>
                <w:i w:val="0"/>
                <w:sz w:val="22"/>
                <w:szCs w:val="22"/>
                <w:lang w:val="en-US"/>
              </w:rPr>
              <w:t xml:space="preserve"> </w:t>
            </w:r>
            <w:r w:rsidRPr="00AF7E6C">
              <w:rPr>
                <w:rFonts w:ascii="Arial" w:hAnsi="Arial" w:cs="Arial"/>
                <w:i w:val="0"/>
                <w:sz w:val="22"/>
                <w:szCs w:val="22"/>
              </w:rPr>
              <w:t>транспортных</w:t>
            </w:r>
            <w:r w:rsidRPr="00C5796D">
              <w:rPr>
                <w:rFonts w:ascii="Arial" w:hAnsi="Arial" w:cs="Arial"/>
                <w:i w:val="0"/>
                <w:sz w:val="22"/>
                <w:szCs w:val="22"/>
                <w:lang w:val="en-US"/>
              </w:rPr>
              <w:t xml:space="preserve"> </w:t>
            </w:r>
            <w:r w:rsidRPr="00AF7E6C">
              <w:rPr>
                <w:rFonts w:ascii="Arial" w:hAnsi="Arial" w:cs="Arial"/>
                <w:i w:val="0"/>
                <w:sz w:val="22"/>
                <w:szCs w:val="22"/>
              </w:rPr>
              <w:t>систем</w:t>
            </w:r>
            <w:r w:rsidRPr="00C5796D">
              <w:rPr>
                <w:rFonts w:ascii="Arial" w:hAnsi="Arial" w:cs="Arial"/>
                <w:i w:val="0"/>
                <w:sz w:val="22"/>
                <w:szCs w:val="22"/>
                <w:lang w:val="en-US"/>
              </w:rPr>
              <w:t>)</w:t>
            </w:r>
          </w:p>
        </w:tc>
      </w:tr>
    </w:tbl>
    <w:p w14:paraId="73AFBDF1" w14:textId="77777777" w:rsidR="004E7EE5" w:rsidRPr="00C5796D" w:rsidRDefault="004E7EE5">
      <w:pPr>
        <w:rPr>
          <w:lang w:val="en-US"/>
        </w:rPr>
      </w:pPr>
    </w:p>
    <w:p w14:paraId="3816B78B" w14:textId="77777777" w:rsidR="0059135F" w:rsidRPr="00C5796D" w:rsidRDefault="0059135F" w:rsidP="0066261D">
      <w:pPr>
        <w:rPr>
          <w:rFonts w:ascii="Arial" w:eastAsia="Times New Roman" w:hAnsi="Arial" w:cs="Arial"/>
          <w:sz w:val="24"/>
          <w:szCs w:val="24"/>
          <w:lang w:val="en-US" w:eastAsia="ru-RU"/>
        </w:rPr>
      </w:pPr>
    </w:p>
    <w:p w14:paraId="5A8C2609" w14:textId="77777777" w:rsidR="0059135F" w:rsidRPr="00C5796D" w:rsidRDefault="0059135F" w:rsidP="0066261D">
      <w:pPr>
        <w:rPr>
          <w:rFonts w:ascii="Arial" w:eastAsia="Times New Roman" w:hAnsi="Arial" w:cs="Arial"/>
          <w:sz w:val="24"/>
          <w:szCs w:val="24"/>
          <w:lang w:val="en-US" w:eastAsia="ru-RU"/>
        </w:rPr>
      </w:pPr>
    </w:p>
    <w:p w14:paraId="4D9C1F9B" w14:textId="77777777" w:rsidR="0059135F" w:rsidRPr="00C5796D" w:rsidRDefault="0059135F" w:rsidP="0066261D">
      <w:pPr>
        <w:rPr>
          <w:rFonts w:ascii="Arial" w:eastAsia="Times New Roman" w:hAnsi="Arial" w:cs="Arial"/>
          <w:sz w:val="24"/>
          <w:szCs w:val="24"/>
          <w:lang w:val="en-US" w:eastAsia="ru-RU"/>
        </w:rPr>
      </w:pPr>
    </w:p>
    <w:p w14:paraId="79754C34" w14:textId="77777777" w:rsidR="0059135F" w:rsidRPr="00C5796D" w:rsidRDefault="0059135F" w:rsidP="0066261D">
      <w:pPr>
        <w:rPr>
          <w:rFonts w:ascii="Arial" w:eastAsia="Times New Roman" w:hAnsi="Arial" w:cs="Arial"/>
          <w:sz w:val="24"/>
          <w:szCs w:val="24"/>
          <w:lang w:val="en-US" w:eastAsia="ru-RU"/>
        </w:rPr>
      </w:pPr>
    </w:p>
    <w:p w14:paraId="23F9715C" w14:textId="77777777" w:rsidR="0059135F" w:rsidRPr="00C5796D" w:rsidRDefault="0059135F" w:rsidP="0066261D">
      <w:pPr>
        <w:rPr>
          <w:rFonts w:ascii="Arial" w:eastAsia="Times New Roman" w:hAnsi="Arial" w:cs="Arial"/>
          <w:sz w:val="24"/>
          <w:szCs w:val="24"/>
          <w:lang w:val="en-US" w:eastAsia="ru-RU"/>
        </w:rPr>
      </w:pPr>
    </w:p>
    <w:p w14:paraId="337EA3AD" w14:textId="77777777" w:rsidR="0059135F" w:rsidRPr="00C5796D" w:rsidRDefault="0059135F" w:rsidP="0066261D">
      <w:pPr>
        <w:rPr>
          <w:rFonts w:ascii="Arial" w:eastAsia="Times New Roman" w:hAnsi="Arial" w:cs="Arial"/>
          <w:sz w:val="24"/>
          <w:szCs w:val="24"/>
          <w:lang w:val="en-US" w:eastAsia="ru-RU"/>
        </w:rPr>
      </w:pPr>
    </w:p>
    <w:p w14:paraId="1C59E1BE" w14:textId="77777777" w:rsidR="0059135F" w:rsidRPr="00C5796D" w:rsidRDefault="0059135F" w:rsidP="0066261D">
      <w:pPr>
        <w:rPr>
          <w:rFonts w:ascii="Arial" w:eastAsia="Times New Roman" w:hAnsi="Arial" w:cs="Arial"/>
          <w:sz w:val="24"/>
          <w:szCs w:val="24"/>
          <w:lang w:val="en-US" w:eastAsia="ru-RU"/>
        </w:rPr>
      </w:pPr>
    </w:p>
    <w:tbl>
      <w:tblPr>
        <w:tblW w:w="9929"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5104"/>
        <w:gridCol w:w="2693"/>
        <w:gridCol w:w="1136"/>
        <w:gridCol w:w="996"/>
      </w:tblGrid>
      <w:tr w:rsidR="00F21438" w:rsidRPr="00AF7E6C" w14:paraId="7FE44AC5" w14:textId="77777777" w:rsidTr="00302469">
        <w:trPr>
          <w:trHeight w:val="246"/>
        </w:trPr>
        <w:tc>
          <w:tcPr>
            <w:tcW w:w="5104" w:type="dxa"/>
            <w:tcBorders>
              <w:top w:val="single" w:sz="8" w:space="0" w:color="auto"/>
              <w:bottom w:val="nil"/>
            </w:tcBorders>
          </w:tcPr>
          <w:p w14:paraId="6EA2C0A2" w14:textId="77777777" w:rsidR="00F21438" w:rsidRPr="00AF7E6C" w:rsidRDefault="00F21438" w:rsidP="00302469">
            <w:pPr>
              <w:spacing w:after="160" w:line="259" w:lineRule="auto"/>
              <w:ind w:left="6" w:hanging="63"/>
              <w:jc w:val="left"/>
              <w:rPr>
                <w:rFonts w:ascii="Arial" w:eastAsia="Calibri" w:hAnsi="Arial" w:cs="Arial"/>
                <w:sz w:val="24"/>
                <w:szCs w:val="24"/>
              </w:rPr>
            </w:pPr>
            <w:r w:rsidRPr="00C5796D">
              <w:rPr>
                <w:rFonts w:ascii="Arial" w:eastAsia="Calibri" w:hAnsi="Arial" w:cs="Arial"/>
                <w:sz w:val="24"/>
                <w:szCs w:val="24"/>
                <w:lang w:val="en-US"/>
              </w:rPr>
              <w:lastRenderedPageBreak/>
              <w:br w:type="page"/>
            </w:r>
            <w:r w:rsidRPr="00AF7E6C">
              <w:rPr>
                <w:rFonts w:ascii="Arial" w:eastAsia="Calibri" w:hAnsi="Arial" w:cs="Arial"/>
                <w:sz w:val="24"/>
                <w:szCs w:val="24"/>
              </w:rPr>
              <w:t xml:space="preserve">УДК </w:t>
            </w:r>
            <w:r w:rsidRPr="00A92C02">
              <w:rPr>
                <w:rFonts w:ascii="Arial" w:hAnsi="Arial" w:cs="Arial"/>
                <w:sz w:val="24"/>
                <w:szCs w:val="24"/>
              </w:rPr>
              <w:t>621.375.826:654.01:006.354</w:t>
            </w:r>
          </w:p>
        </w:tc>
        <w:tc>
          <w:tcPr>
            <w:tcW w:w="2693" w:type="dxa"/>
            <w:tcBorders>
              <w:top w:val="single" w:sz="8" w:space="0" w:color="auto"/>
              <w:bottom w:val="nil"/>
            </w:tcBorders>
          </w:tcPr>
          <w:p w14:paraId="74C4EA47" w14:textId="77777777" w:rsidR="00F21438" w:rsidRPr="00AF7E6C" w:rsidRDefault="00F21438" w:rsidP="00302469">
            <w:pPr>
              <w:shd w:val="clear" w:color="auto" w:fill="FFFFFF"/>
              <w:spacing w:line="240" w:lineRule="auto"/>
              <w:ind w:left="60" w:firstLine="142"/>
              <w:jc w:val="right"/>
              <w:textAlignment w:val="baseline"/>
              <w:rPr>
                <w:rFonts w:ascii="Arial" w:eastAsia="Times New Roman" w:hAnsi="Arial" w:cs="Arial"/>
                <w:sz w:val="24"/>
                <w:szCs w:val="24"/>
                <w:lang w:eastAsia="ru-RU"/>
              </w:rPr>
            </w:pPr>
            <w:r w:rsidRPr="00AF7E6C">
              <w:rPr>
                <w:rFonts w:ascii="Arial" w:eastAsia="Times New Roman" w:hAnsi="Arial" w:cs="Arial"/>
                <w:sz w:val="24"/>
                <w:szCs w:val="24"/>
                <w:lang w:eastAsia="ru-RU"/>
              </w:rPr>
              <w:t>МКС 31.260</w:t>
            </w:r>
          </w:p>
        </w:tc>
        <w:tc>
          <w:tcPr>
            <w:tcW w:w="1136" w:type="dxa"/>
            <w:tcBorders>
              <w:top w:val="single" w:sz="8" w:space="0" w:color="auto"/>
              <w:bottom w:val="nil"/>
            </w:tcBorders>
          </w:tcPr>
          <w:p w14:paraId="415CA77E" w14:textId="77777777" w:rsidR="00F21438" w:rsidRPr="00AF7E6C" w:rsidRDefault="00F21438" w:rsidP="00302469">
            <w:pPr>
              <w:spacing w:after="160" w:line="259" w:lineRule="auto"/>
              <w:ind w:right="-1336" w:firstLine="0"/>
              <w:jc w:val="right"/>
              <w:rPr>
                <w:rFonts w:ascii="Arial" w:eastAsia="Calibri" w:hAnsi="Arial" w:cs="Arial"/>
                <w:sz w:val="24"/>
                <w:szCs w:val="24"/>
              </w:rPr>
            </w:pPr>
            <w:r w:rsidRPr="00AF7E6C">
              <w:rPr>
                <w:rFonts w:ascii="Arial" w:eastAsia="Calibri" w:hAnsi="Arial" w:cs="Arial"/>
                <w:sz w:val="24"/>
                <w:szCs w:val="24"/>
              </w:rPr>
              <w:t xml:space="preserve">  </w:t>
            </w:r>
          </w:p>
        </w:tc>
        <w:tc>
          <w:tcPr>
            <w:tcW w:w="996" w:type="dxa"/>
            <w:tcBorders>
              <w:top w:val="single" w:sz="8" w:space="0" w:color="auto"/>
              <w:bottom w:val="nil"/>
            </w:tcBorders>
          </w:tcPr>
          <w:p w14:paraId="1A9276CD" w14:textId="77777777" w:rsidR="00F21438" w:rsidRPr="00AF7E6C" w:rsidRDefault="00F21438" w:rsidP="00302469">
            <w:pPr>
              <w:spacing w:after="160" w:line="259" w:lineRule="auto"/>
              <w:ind w:firstLine="0"/>
              <w:jc w:val="right"/>
              <w:rPr>
                <w:rFonts w:ascii="Arial" w:eastAsia="Calibri" w:hAnsi="Arial" w:cs="Arial"/>
                <w:sz w:val="24"/>
                <w:szCs w:val="24"/>
              </w:rPr>
            </w:pPr>
            <w:r w:rsidRPr="00AF7E6C">
              <w:rPr>
                <w:rFonts w:ascii="Arial" w:eastAsia="Calibri" w:hAnsi="Arial" w:cs="Arial"/>
                <w:sz w:val="24"/>
                <w:szCs w:val="24"/>
                <w:lang w:val="en-US"/>
              </w:rPr>
              <w:t>IDT</w:t>
            </w:r>
          </w:p>
        </w:tc>
      </w:tr>
      <w:tr w:rsidR="005400C6" w:rsidRPr="00AF7E6C" w14:paraId="3C09B8BC" w14:textId="77777777" w:rsidTr="00302469">
        <w:tblPrEx>
          <w:tblCellMar>
            <w:bottom w:w="142" w:type="dxa"/>
          </w:tblCellMar>
        </w:tblPrEx>
        <w:trPr>
          <w:trHeight w:val="867"/>
        </w:trPr>
        <w:tc>
          <w:tcPr>
            <w:tcW w:w="9929" w:type="dxa"/>
            <w:gridSpan w:val="4"/>
            <w:tcBorders>
              <w:top w:val="nil"/>
              <w:bottom w:val="single" w:sz="8" w:space="0" w:color="auto"/>
            </w:tcBorders>
          </w:tcPr>
          <w:p w14:paraId="0FFEC64A" w14:textId="77777777" w:rsidR="005400C6" w:rsidRPr="00AF7E6C" w:rsidRDefault="005400C6" w:rsidP="00CB2A66">
            <w:pPr>
              <w:spacing w:line="380" w:lineRule="exact"/>
              <w:ind w:firstLine="0"/>
              <w:rPr>
                <w:rFonts w:ascii="Arial" w:eastAsia="Calibri" w:hAnsi="Arial" w:cs="Arial"/>
                <w:sz w:val="24"/>
                <w:szCs w:val="24"/>
              </w:rPr>
            </w:pPr>
            <w:r w:rsidRPr="00AF7E6C">
              <w:rPr>
                <w:rFonts w:ascii="Arial" w:eastAsia="Calibri" w:hAnsi="Arial" w:cs="Arial"/>
                <w:sz w:val="24"/>
                <w:szCs w:val="24"/>
              </w:rPr>
              <w:t xml:space="preserve">Ключевые слова: </w:t>
            </w:r>
            <w:r w:rsidR="00CB2A66" w:rsidRPr="00AF7E6C">
              <w:rPr>
                <w:rFonts w:ascii="Arial" w:eastAsia="Calibri" w:hAnsi="Arial" w:cs="Arial"/>
                <w:sz w:val="24"/>
                <w:szCs w:val="24"/>
              </w:rPr>
              <w:t>лазерное излучение, передача информации, номинальная опасная зона для глаз, типы зон, уровень доступа</w:t>
            </w:r>
          </w:p>
        </w:tc>
      </w:tr>
    </w:tbl>
    <w:p w14:paraId="5C00D272" w14:textId="77777777" w:rsidR="0059135F" w:rsidRPr="00AF7E6C" w:rsidRDefault="0059135F" w:rsidP="0066261D">
      <w:pPr>
        <w:rPr>
          <w:rFonts w:ascii="Arial" w:eastAsia="Times New Roman" w:hAnsi="Arial" w:cs="Arial"/>
          <w:sz w:val="24"/>
          <w:szCs w:val="24"/>
          <w:lang w:eastAsia="ru-RU"/>
        </w:rPr>
      </w:pPr>
    </w:p>
    <w:p w14:paraId="26964A90" w14:textId="77777777" w:rsidR="005400C6" w:rsidRPr="00AF7E6C" w:rsidRDefault="005400C6" w:rsidP="0066261D">
      <w:pPr>
        <w:rPr>
          <w:rFonts w:ascii="Arial" w:eastAsia="Times New Roman" w:hAnsi="Arial" w:cs="Arial"/>
          <w:sz w:val="24"/>
          <w:szCs w:val="24"/>
          <w:lang w:eastAsia="ru-RU"/>
        </w:rPr>
      </w:pPr>
    </w:p>
    <w:p w14:paraId="6EB74669" w14:textId="77777777" w:rsidR="00C12BCA" w:rsidRPr="00AF7E6C" w:rsidRDefault="00C12BCA" w:rsidP="00C12BCA">
      <w:pPr>
        <w:rPr>
          <w:rFonts w:ascii="Arial" w:eastAsia="Times New Roman" w:hAnsi="Arial" w:cs="Arial"/>
          <w:sz w:val="24"/>
          <w:szCs w:val="24"/>
          <w:lang w:eastAsia="ru-RU"/>
        </w:rPr>
      </w:pPr>
    </w:p>
    <w:p w14:paraId="08150AA8" w14:textId="77777777" w:rsidR="00C12BCA" w:rsidRPr="00AF7E6C" w:rsidRDefault="00C12BCA" w:rsidP="00C12BCA">
      <w:pPr>
        <w:rPr>
          <w:rFonts w:ascii="Arial" w:eastAsia="Times New Roman" w:hAnsi="Arial" w:cs="Arial"/>
          <w:sz w:val="24"/>
          <w:szCs w:val="24"/>
          <w:lang w:eastAsia="ru-RU"/>
        </w:rPr>
      </w:pPr>
    </w:p>
    <w:p w14:paraId="2A4680B6" w14:textId="77777777" w:rsidR="00C12BCA" w:rsidRPr="00AF7E6C" w:rsidRDefault="00C12BCA" w:rsidP="00C12BCA">
      <w:pPr>
        <w:widowControl w:val="0"/>
        <w:ind w:firstLine="567"/>
        <w:rPr>
          <w:rFonts w:ascii="Arial" w:eastAsia="Times New Roman" w:hAnsi="Arial" w:cs="Times New Roman"/>
          <w:sz w:val="24"/>
          <w:szCs w:val="28"/>
          <w:lang w:eastAsia="ar-SA"/>
        </w:rPr>
      </w:pPr>
      <w:r w:rsidRPr="00AF7E6C">
        <w:rPr>
          <w:rFonts w:ascii="Arial" w:eastAsia="Times New Roman" w:hAnsi="Arial" w:cs="Times New Roman"/>
          <w:sz w:val="24"/>
          <w:szCs w:val="28"/>
          <w:lang w:eastAsia="ar-SA"/>
        </w:rPr>
        <w:t>Сведения о разработчике:</w:t>
      </w:r>
    </w:p>
    <w:p w14:paraId="6DC48A00" w14:textId="77777777" w:rsidR="00C12BCA" w:rsidRPr="00AF7E6C" w:rsidRDefault="00C12BCA" w:rsidP="00C12BCA">
      <w:pPr>
        <w:widowControl w:val="0"/>
        <w:ind w:firstLine="567"/>
        <w:rPr>
          <w:rFonts w:ascii="Arial" w:eastAsia="Times New Roman" w:hAnsi="Arial" w:cs="Times New Roman"/>
          <w:sz w:val="24"/>
          <w:szCs w:val="28"/>
          <w:lang w:eastAsia="ar-SA"/>
        </w:rPr>
      </w:pPr>
    </w:p>
    <w:p w14:paraId="27EF1192" w14:textId="77777777" w:rsidR="00C12BCA" w:rsidRPr="00AF7E6C" w:rsidRDefault="00C12BCA" w:rsidP="00C12BCA">
      <w:pPr>
        <w:widowControl w:val="0"/>
        <w:ind w:firstLine="567"/>
        <w:rPr>
          <w:rFonts w:ascii="Arial" w:eastAsia="Times New Roman" w:hAnsi="Arial" w:cs="Times New Roman"/>
          <w:sz w:val="24"/>
          <w:szCs w:val="28"/>
          <w:lang w:eastAsia="ar-SA"/>
        </w:rPr>
      </w:pPr>
      <w:r w:rsidRPr="00AF7E6C">
        <w:rPr>
          <w:rFonts w:ascii="Arial" w:eastAsia="Times New Roman" w:hAnsi="Arial" w:cs="Times New Roman"/>
          <w:sz w:val="24"/>
          <w:szCs w:val="28"/>
          <w:lang w:eastAsia="ar-SA"/>
        </w:rPr>
        <w:t>Общество с ограниченной ответственностью Научно-методический центр «Электромагнитная совместимость» (ООО «НМЦ ЭМС»)</w:t>
      </w:r>
    </w:p>
    <w:p w14:paraId="1981D35A" w14:textId="77777777" w:rsidR="00C12BCA" w:rsidRPr="00AF7E6C" w:rsidRDefault="00C12BCA" w:rsidP="00C12BCA">
      <w:pPr>
        <w:widowControl w:val="0"/>
        <w:ind w:firstLine="567"/>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9"/>
        <w:gridCol w:w="3260"/>
      </w:tblGrid>
      <w:tr w:rsidR="00C12BCA" w:rsidRPr="00AF7E6C" w14:paraId="2427A149" w14:textId="77777777" w:rsidTr="00C12BCA">
        <w:tc>
          <w:tcPr>
            <w:tcW w:w="2977" w:type="dxa"/>
            <w:tcBorders>
              <w:top w:val="nil"/>
              <w:left w:val="nil"/>
              <w:bottom w:val="nil"/>
              <w:right w:val="nil"/>
            </w:tcBorders>
            <w:vAlign w:val="center"/>
          </w:tcPr>
          <w:p w14:paraId="2495D7D9" w14:textId="77777777" w:rsidR="00C12BCA" w:rsidRPr="00AF7E6C" w:rsidRDefault="00C12BCA" w:rsidP="00C12BCA">
            <w:pPr>
              <w:widowControl w:val="0"/>
              <w:ind w:firstLine="0"/>
              <w:rPr>
                <w:rFonts w:ascii="Arial" w:hAnsi="Arial" w:cs="Arial"/>
                <w:sz w:val="24"/>
              </w:rPr>
            </w:pPr>
            <w:r w:rsidRPr="00AF7E6C">
              <w:rPr>
                <w:rFonts w:ascii="Arial" w:hAnsi="Arial" w:cs="Arial"/>
                <w:sz w:val="24"/>
                <w:szCs w:val="24"/>
              </w:rPr>
              <w:t>Генеральный директор</w:t>
            </w:r>
          </w:p>
        </w:tc>
        <w:tc>
          <w:tcPr>
            <w:tcW w:w="3119" w:type="dxa"/>
            <w:tcBorders>
              <w:top w:val="nil"/>
              <w:left w:val="nil"/>
              <w:bottom w:val="nil"/>
              <w:right w:val="nil"/>
            </w:tcBorders>
          </w:tcPr>
          <w:p w14:paraId="2386637F" w14:textId="77777777" w:rsidR="00C12BCA" w:rsidRPr="00AF7E6C" w:rsidRDefault="00C12BCA" w:rsidP="008A49A0">
            <w:pPr>
              <w:widowControl w:val="0"/>
              <w:jc w:val="center"/>
              <w:rPr>
                <w:rFonts w:ascii="Arial" w:hAnsi="Arial" w:cs="Arial"/>
                <w:sz w:val="24"/>
              </w:rPr>
            </w:pPr>
          </w:p>
        </w:tc>
        <w:tc>
          <w:tcPr>
            <w:tcW w:w="3260" w:type="dxa"/>
            <w:tcBorders>
              <w:top w:val="nil"/>
              <w:left w:val="nil"/>
              <w:bottom w:val="nil"/>
              <w:right w:val="nil"/>
            </w:tcBorders>
            <w:vAlign w:val="center"/>
          </w:tcPr>
          <w:p w14:paraId="75A3B36F" w14:textId="77777777" w:rsidR="00C12BCA" w:rsidRPr="00AF7E6C" w:rsidRDefault="00C12BCA" w:rsidP="008A49A0">
            <w:pPr>
              <w:widowControl w:val="0"/>
              <w:rPr>
                <w:rFonts w:ascii="Arial" w:hAnsi="Arial" w:cs="Arial"/>
                <w:sz w:val="24"/>
              </w:rPr>
            </w:pPr>
            <w:r w:rsidRPr="00AF7E6C">
              <w:rPr>
                <w:rFonts w:ascii="Arial" w:hAnsi="Arial" w:cs="Arial"/>
                <w:sz w:val="24"/>
              </w:rPr>
              <w:t>Н.И. Файзрахманов</w:t>
            </w:r>
          </w:p>
        </w:tc>
      </w:tr>
    </w:tbl>
    <w:p w14:paraId="1F634005" w14:textId="77777777" w:rsidR="00C12BCA" w:rsidRPr="00AF7E6C" w:rsidRDefault="00C12BCA" w:rsidP="00C12BCA">
      <w:pPr>
        <w:widowControl w:val="0"/>
        <w:ind w:firstLine="567"/>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9"/>
        <w:gridCol w:w="3260"/>
      </w:tblGrid>
      <w:tr w:rsidR="00C12BCA" w:rsidRPr="00073D08" w14:paraId="620522A5" w14:textId="77777777" w:rsidTr="00C12BCA">
        <w:tc>
          <w:tcPr>
            <w:tcW w:w="2977" w:type="dxa"/>
            <w:tcBorders>
              <w:top w:val="nil"/>
              <w:left w:val="nil"/>
              <w:bottom w:val="nil"/>
              <w:right w:val="nil"/>
            </w:tcBorders>
            <w:vAlign w:val="center"/>
          </w:tcPr>
          <w:p w14:paraId="3D9BB2C5" w14:textId="77777777" w:rsidR="00C12BCA" w:rsidRPr="00AF7E6C" w:rsidRDefault="00C12BCA" w:rsidP="008A49A0">
            <w:pPr>
              <w:widowControl w:val="0"/>
              <w:rPr>
                <w:rFonts w:ascii="Arial" w:hAnsi="Arial" w:cs="Arial"/>
                <w:sz w:val="24"/>
              </w:rPr>
            </w:pPr>
            <w:r w:rsidRPr="00AF7E6C">
              <w:rPr>
                <w:rFonts w:ascii="Arial" w:eastAsia="Times New Roman" w:hAnsi="Arial" w:cs="Arial"/>
                <w:sz w:val="24"/>
                <w:szCs w:val="24"/>
                <w:lang w:eastAsia="ar-SA"/>
              </w:rPr>
              <w:t>Разработчик</w:t>
            </w:r>
          </w:p>
        </w:tc>
        <w:tc>
          <w:tcPr>
            <w:tcW w:w="3119" w:type="dxa"/>
            <w:tcBorders>
              <w:top w:val="nil"/>
              <w:left w:val="nil"/>
              <w:bottom w:val="nil"/>
              <w:right w:val="nil"/>
            </w:tcBorders>
          </w:tcPr>
          <w:p w14:paraId="1925F6D3" w14:textId="77777777" w:rsidR="00C12BCA" w:rsidRPr="00AF7E6C" w:rsidRDefault="00C12BCA" w:rsidP="008A49A0">
            <w:pPr>
              <w:widowControl w:val="0"/>
              <w:jc w:val="center"/>
              <w:rPr>
                <w:rFonts w:ascii="Arial" w:hAnsi="Arial" w:cs="Arial"/>
                <w:sz w:val="24"/>
              </w:rPr>
            </w:pPr>
          </w:p>
        </w:tc>
        <w:tc>
          <w:tcPr>
            <w:tcW w:w="3260" w:type="dxa"/>
            <w:tcBorders>
              <w:top w:val="nil"/>
              <w:left w:val="nil"/>
              <w:bottom w:val="nil"/>
              <w:right w:val="nil"/>
            </w:tcBorders>
            <w:vAlign w:val="center"/>
          </w:tcPr>
          <w:p w14:paraId="607ACC86" w14:textId="77777777" w:rsidR="00C12BCA" w:rsidRPr="00073D08" w:rsidRDefault="00C12BCA" w:rsidP="008A49A0">
            <w:pPr>
              <w:widowControl w:val="0"/>
              <w:rPr>
                <w:rFonts w:ascii="Arial" w:hAnsi="Arial" w:cs="Arial"/>
                <w:sz w:val="24"/>
              </w:rPr>
            </w:pPr>
            <w:r w:rsidRPr="00AF7E6C">
              <w:rPr>
                <w:rFonts w:ascii="Arial" w:eastAsia="Times New Roman" w:hAnsi="Arial" w:cs="Arial"/>
                <w:sz w:val="24"/>
                <w:szCs w:val="24"/>
                <w:lang w:eastAsia="ar-SA"/>
              </w:rPr>
              <w:t>А.В. Толкачева</w:t>
            </w:r>
          </w:p>
        </w:tc>
      </w:tr>
    </w:tbl>
    <w:p w14:paraId="7A0EF858" w14:textId="77777777" w:rsidR="00C12BCA" w:rsidRPr="00577BE0" w:rsidRDefault="00C12BCA" w:rsidP="00C12BCA">
      <w:pPr>
        <w:widowControl w:val="0"/>
        <w:tabs>
          <w:tab w:val="left" w:pos="7655"/>
        </w:tabs>
        <w:ind w:firstLine="567"/>
        <w:rPr>
          <w:rFonts w:ascii="Arial" w:eastAsia="Times New Roman" w:hAnsi="Arial" w:cs="Times New Roman"/>
          <w:sz w:val="24"/>
          <w:szCs w:val="28"/>
          <w:lang w:eastAsia="ar-SA"/>
        </w:rPr>
      </w:pPr>
    </w:p>
    <w:p w14:paraId="2B5A3118" w14:textId="77777777" w:rsidR="00C12BCA" w:rsidRPr="00214962" w:rsidRDefault="00C12BCA" w:rsidP="00C12BCA">
      <w:pPr>
        <w:rPr>
          <w:rFonts w:ascii="Arial" w:eastAsia="Times New Roman" w:hAnsi="Arial" w:cs="Arial"/>
          <w:sz w:val="24"/>
          <w:szCs w:val="24"/>
          <w:lang w:eastAsia="ru-RU"/>
        </w:rPr>
      </w:pPr>
    </w:p>
    <w:p w14:paraId="3E1A3990" w14:textId="77777777" w:rsidR="005400C6" w:rsidRDefault="005400C6" w:rsidP="0066261D">
      <w:pPr>
        <w:rPr>
          <w:rFonts w:ascii="Arial" w:eastAsia="Times New Roman" w:hAnsi="Arial" w:cs="Arial"/>
          <w:sz w:val="24"/>
          <w:szCs w:val="24"/>
          <w:lang w:eastAsia="ru-RU"/>
        </w:rPr>
      </w:pPr>
    </w:p>
    <w:p w14:paraId="0F1F2CF8" w14:textId="77777777" w:rsidR="0059135F" w:rsidRDefault="0059135F" w:rsidP="00B13665">
      <w:pPr>
        <w:ind w:firstLine="0"/>
        <w:rPr>
          <w:rFonts w:ascii="Arial" w:hAnsi="Arial" w:cs="Arial"/>
          <w:sz w:val="24"/>
          <w:szCs w:val="24"/>
        </w:rPr>
      </w:pPr>
    </w:p>
    <w:p w14:paraId="3A0CEFE6" w14:textId="77777777" w:rsidR="0066261D" w:rsidRDefault="0066261D" w:rsidP="00B13665">
      <w:pPr>
        <w:ind w:firstLine="0"/>
        <w:rPr>
          <w:rFonts w:ascii="Arial" w:hAnsi="Arial" w:cs="Arial"/>
          <w:sz w:val="24"/>
          <w:szCs w:val="24"/>
        </w:rPr>
      </w:pPr>
      <w:bookmarkStart w:id="24" w:name="_Hlk74738110"/>
      <w:bookmarkEnd w:id="15"/>
      <w:bookmarkEnd w:id="24"/>
    </w:p>
    <w:sectPr w:rsidR="0066261D" w:rsidSect="00C5796D">
      <w:headerReference w:type="default" r:id="rId38"/>
      <w:footerReference w:type="even" r:id="rId39"/>
      <w:footerReference w:type="default" r:id="rId40"/>
      <w:headerReference w:type="first" r:id="rId41"/>
      <w:footerReference w:type="first" r:id="rId42"/>
      <w:type w:val="oddPage"/>
      <w:pgSz w:w="11906" w:h="16838"/>
      <w:pgMar w:top="1134" w:right="566" w:bottom="1134" w:left="1276" w:header="567"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B8D34" w14:textId="77777777" w:rsidR="007F034B" w:rsidRDefault="007F034B">
      <w:pPr>
        <w:spacing w:line="240" w:lineRule="auto"/>
      </w:pPr>
      <w:r>
        <w:separator/>
      </w:r>
    </w:p>
  </w:endnote>
  <w:endnote w:type="continuationSeparator" w:id="0">
    <w:p w14:paraId="53D54A29" w14:textId="77777777" w:rsidR="007F034B" w:rsidRDefault="007F03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CC"/>
    <w:family w:val="swiss"/>
    <w:pitch w:val="variable"/>
    <w:sig w:usb0="E0002EFF" w:usb1="C000785B" w:usb2="00000009" w:usb3="00000000" w:csb0="000001FF" w:csb1="00000000"/>
  </w:font>
  <w:font w:name="DejaVuSerif">
    <w:altName w:val="MS Gothic"/>
    <w:panose1 w:val="00000000000000000000"/>
    <w:charset w:val="80"/>
    <w:family w:val="auto"/>
    <w:notTrueType/>
    <w:pitch w:val="default"/>
    <w:sig w:usb0="00000000" w:usb1="0807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7394247"/>
    </w:sdtPr>
    <w:sdtEndPr>
      <w:rPr>
        <w:rFonts w:ascii="Arial" w:hAnsi="Arial" w:cs="Arial"/>
        <w:sz w:val="24"/>
        <w:szCs w:val="24"/>
      </w:rPr>
    </w:sdtEndPr>
    <w:sdtContent>
      <w:p w14:paraId="6051193F" w14:textId="5C927806" w:rsidR="004A358A" w:rsidRPr="00302469" w:rsidRDefault="004A358A" w:rsidP="00302469">
        <w:pPr>
          <w:pStyle w:val="af6"/>
          <w:ind w:firstLine="0"/>
          <w:rPr>
            <w:rFonts w:ascii="Arial" w:hAnsi="Arial" w:cs="Arial"/>
            <w:sz w:val="24"/>
            <w:szCs w:val="24"/>
          </w:rPr>
        </w:pPr>
        <w:r w:rsidRPr="00302469">
          <w:rPr>
            <w:rFonts w:ascii="Arial" w:hAnsi="Arial" w:cs="Arial"/>
            <w:sz w:val="24"/>
            <w:szCs w:val="24"/>
          </w:rPr>
          <w:fldChar w:fldCharType="begin"/>
        </w:r>
        <w:r w:rsidRPr="00302469">
          <w:rPr>
            <w:rFonts w:ascii="Arial" w:hAnsi="Arial" w:cs="Arial"/>
            <w:sz w:val="24"/>
            <w:szCs w:val="24"/>
          </w:rPr>
          <w:instrText>PAGE   \* MERGEFORMAT</w:instrText>
        </w:r>
        <w:r w:rsidRPr="00302469">
          <w:rPr>
            <w:rFonts w:ascii="Arial" w:hAnsi="Arial" w:cs="Arial"/>
            <w:sz w:val="24"/>
            <w:szCs w:val="24"/>
          </w:rPr>
          <w:fldChar w:fldCharType="separate"/>
        </w:r>
        <w:r w:rsidR="0081739F">
          <w:rPr>
            <w:rFonts w:ascii="Arial" w:hAnsi="Arial" w:cs="Arial"/>
            <w:noProof/>
            <w:sz w:val="24"/>
            <w:szCs w:val="24"/>
          </w:rPr>
          <w:t>VI</w:t>
        </w:r>
        <w:r w:rsidRPr="00302469">
          <w:rPr>
            <w:rFonts w:ascii="Arial" w:hAnsi="Arial" w:cs="Arial"/>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512997"/>
    </w:sdtPr>
    <w:sdtEndPr>
      <w:rPr>
        <w:rFonts w:ascii="Arial" w:hAnsi="Arial" w:cs="Arial"/>
        <w:sz w:val="24"/>
        <w:szCs w:val="24"/>
      </w:rPr>
    </w:sdtEndPr>
    <w:sdtContent>
      <w:p w14:paraId="68B824B9" w14:textId="530AAAA7" w:rsidR="004A358A" w:rsidRPr="00302469" w:rsidRDefault="004A358A">
        <w:pPr>
          <w:pStyle w:val="af6"/>
          <w:jc w:val="right"/>
          <w:rPr>
            <w:rFonts w:ascii="Arial" w:hAnsi="Arial" w:cs="Arial"/>
            <w:sz w:val="24"/>
            <w:szCs w:val="24"/>
          </w:rPr>
        </w:pPr>
        <w:r w:rsidRPr="00302469">
          <w:rPr>
            <w:rFonts w:ascii="Arial" w:hAnsi="Arial" w:cs="Arial"/>
            <w:sz w:val="24"/>
            <w:szCs w:val="24"/>
          </w:rPr>
          <w:fldChar w:fldCharType="begin"/>
        </w:r>
        <w:r w:rsidRPr="00302469">
          <w:rPr>
            <w:rFonts w:ascii="Arial" w:hAnsi="Arial" w:cs="Arial"/>
            <w:sz w:val="24"/>
            <w:szCs w:val="24"/>
          </w:rPr>
          <w:instrText>PAGE   \* MERGEFORMAT</w:instrText>
        </w:r>
        <w:r w:rsidRPr="00302469">
          <w:rPr>
            <w:rFonts w:ascii="Arial" w:hAnsi="Arial" w:cs="Arial"/>
            <w:sz w:val="24"/>
            <w:szCs w:val="24"/>
          </w:rPr>
          <w:fldChar w:fldCharType="separate"/>
        </w:r>
        <w:r w:rsidR="0081739F">
          <w:rPr>
            <w:rFonts w:ascii="Arial" w:hAnsi="Arial" w:cs="Arial"/>
            <w:noProof/>
            <w:sz w:val="24"/>
            <w:szCs w:val="24"/>
          </w:rPr>
          <w:t>VII</w:t>
        </w:r>
        <w:r w:rsidRPr="00302469">
          <w:rPr>
            <w:rFonts w:ascii="Arial" w:hAnsi="Arial" w:cs="Arial"/>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0292" w14:textId="77777777" w:rsidR="004A358A" w:rsidRDefault="004A358A">
    <w:pPr>
      <w:pStyle w:val="af6"/>
      <w:jc w:val="right"/>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5920785"/>
    </w:sdtPr>
    <w:sdtEndPr>
      <w:rPr>
        <w:rFonts w:ascii="Arial" w:hAnsi="Arial" w:cs="Arial"/>
        <w:sz w:val="24"/>
        <w:szCs w:val="24"/>
      </w:rPr>
    </w:sdtEndPr>
    <w:sdtContent>
      <w:p w14:paraId="72E35B9E" w14:textId="4B2C9679" w:rsidR="004A358A" w:rsidRDefault="004A358A" w:rsidP="00302469">
        <w:pPr>
          <w:pStyle w:val="af6"/>
          <w:ind w:firstLine="0"/>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sidR="0081739F">
          <w:rPr>
            <w:rFonts w:ascii="Arial" w:hAnsi="Arial" w:cs="Arial"/>
            <w:noProof/>
            <w:sz w:val="24"/>
            <w:szCs w:val="24"/>
          </w:rPr>
          <w:t>42</w:t>
        </w:r>
        <w:r>
          <w:rPr>
            <w:rFonts w:ascii="Arial" w:hAnsi="Arial" w:cs="Arial"/>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403339"/>
    </w:sdtPr>
    <w:sdtEndPr>
      <w:rPr>
        <w:rFonts w:ascii="Arial" w:hAnsi="Arial" w:cs="Arial"/>
        <w:sz w:val="24"/>
        <w:szCs w:val="24"/>
      </w:rPr>
    </w:sdtEndPr>
    <w:sdtContent>
      <w:p w14:paraId="5BA85F58" w14:textId="0DE6C729" w:rsidR="004A358A" w:rsidRDefault="004A358A">
        <w:pPr>
          <w:pStyle w:val="af6"/>
          <w:jc w:val="right"/>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sidR="0081739F">
          <w:rPr>
            <w:rFonts w:ascii="Arial" w:hAnsi="Arial" w:cs="Arial"/>
            <w:noProof/>
            <w:sz w:val="24"/>
            <w:szCs w:val="24"/>
          </w:rPr>
          <w:t>43</w:t>
        </w:r>
        <w:r>
          <w:rPr>
            <w:rFonts w:ascii="Arial" w:hAnsi="Arial" w:cs="Arial"/>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737542"/>
      <w:docPartObj>
        <w:docPartGallery w:val="Page Numbers (Bottom of Page)"/>
        <w:docPartUnique/>
      </w:docPartObj>
    </w:sdtPr>
    <w:sdtEndPr>
      <w:rPr>
        <w:rFonts w:ascii="Arial" w:hAnsi="Arial" w:cs="Arial"/>
        <w:sz w:val="24"/>
        <w:szCs w:val="24"/>
      </w:rPr>
    </w:sdtEndPr>
    <w:sdtContent>
      <w:p w14:paraId="371A5E7F" w14:textId="7FC4E9BD" w:rsidR="004A358A" w:rsidRPr="00302469" w:rsidRDefault="004A358A">
        <w:pPr>
          <w:pStyle w:val="af6"/>
          <w:jc w:val="right"/>
          <w:rPr>
            <w:rFonts w:ascii="Arial" w:hAnsi="Arial" w:cs="Arial"/>
            <w:sz w:val="24"/>
            <w:szCs w:val="24"/>
          </w:rPr>
        </w:pPr>
        <w:r w:rsidRPr="00302469">
          <w:rPr>
            <w:rFonts w:ascii="Arial" w:hAnsi="Arial" w:cs="Arial"/>
            <w:sz w:val="24"/>
            <w:szCs w:val="24"/>
          </w:rPr>
          <w:fldChar w:fldCharType="begin"/>
        </w:r>
        <w:r w:rsidRPr="00302469">
          <w:rPr>
            <w:rFonts w:ascii="Arial" w:hAnsi="Arial" w:cs="Arial"/>
            <w:sz w:val="24"/>
            <w:szCs w:val="24"/>
          </w:rPr>
          <w:instrText>PAGE   \* MERGEFORMAT</w:instrText>
        </w:r>
        <w:r w:rsidRPr="00302469">
          <w:rPr>
            <w:rFonts w:ascii="Arial" w:hAnsi="Arial" w:cs="Arial"/>
            <w:sz w:val="24"/>
            <w:szCs w:val="24"/>
          </w:rPr>
          <w:fldChar w:fldCharType="separate"/>
        </w:r>
        <w:r w:rsidR="0081739F">
          <w:rPr>
            <w:rFonts w:ascii="Arial" w:hAnsi="Arial" w:cs="Arial"/>
            <w:noProof/>
            <w:sz w:val="24"/>
            <w:szCs w:val="24"/>
          </w:rPr>
          <w:t>1</w:t>
        </w:r>
        <w:r w:rsidRPr="00302469">
          <w:rPr>
            <w:rFonts w:ascii="Arial" w:hAnsi="Arial" w:cs="Arial"/>
            <w:sz w:val="24"/>
            <w:szCs w:val="24"/>
          </w:rPr>
          <w:fldChar w:fldCharType="end"/>
        </w:r>
      </w:p>
    </w:sdtContent>
  </w:sdt>
  <w:p w14:paraId="1AEDE524" w14:textId="77777777" w:rsidR="004A358A" w:rsidRDefault="004A358A" w:rsidP="00302469">
    <w:pPr>
      <w:pStyle w:val="af6"/>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3C634" w14:textId="77777777" w:rsidR="007F034B" w:rsidRDefault="007F034B">
      <w:r>
        <w:separator/>
      </w:r>
    </w:p>
  </w:footnote>
  <w:footnote w:type="continuationSeparator" w:id="0">
    <w:p w14:paraId="33C2E1BC" w14:textId="77777777" w:rsidR="007F034B" w:rsidRDefault="007F0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6507B" w14:textId="3CC6B02B" w:rsidR="004A358A" w:rsidRPr="00302469" w:rsidRDefault="004A358A" w:rsidP="00302469">
    <w:pPr>
      <w:pStyle w:val="af2"/>
      <w:tabs>
        <w:tab w:val="clear" w:pos="4677"/>
        <w:tab w:val="clear" w:pos="9355"/>
        <w:tab w:val="left" w:pos="3119"/>
        <w:tab w:val="left" w:pos="3320"/>
      </w:tabs>
      <w:ind w:firstLine="0"/>
      <w:jc w:val="left"/>
      <w:rPr>
        <w:rFonts w:ascii="Arial" w:hAnsi="Arial" w:cs="Arial"/>
        <w:b/>
        <w:sz w:val="24"/>
        <w:szCs w:val="24"/>
      </w:rPr>
    </w:pPr>
    <w:bookmarkStart w:id="2" w:name="_Hlk95647286"/>
    <w:r w:rsidRPr="00302469">
      <w:rPr>
        <w:rFonts w:ascii="Arial" w:hAnsi="Arial" w:cs="Arial"/>
        <w:b/>
        <w:sz w:val="24"/>
        <w:szCs w:val="24"/>
      </w:rPr>
      <w:t xml:space="preserve">ГОСТ </w:t>
    </w:r>
    <w:r w:rsidRPr="00302469">
      <w:rPr>
        <w:rFonts w:ascii="Arial" w:hAnsi="Arial" w:cs="Arial"/>
        <w:b/>
        <w:bCs/>
        <w:sz w:val="24"/>
        <w:szCs w:val="24"/>
        <w:lang w:val="en-US"/>
      </w:rPr>
      <w:t>IEC</w:t>
    </w:r>
    <w:r w:rsidRPr="00302469">
      <w:rPr>
        <w:rFonts w:ascii="Arial" w:hAnsi="Arial" w:cs="Arial"/>
        <w:b/>
        <w:bCs/>
        <w:sz w:val="24"/>
        <w:szCs w:val="24"/>
      </w:rPr>
      <w:t xml:space="preserve"> 60825-12</w:t>
    </w:r>
    <w:r w:rsidRPr="00302469">
      <w:rPr>
        <w:rFonts w:ascii="Arial" w:hAnsi="Arial" w:cs="Arial"/>
        <w:b/>
        <w:sz w:val="24"/>
        <w:szCs w:val="24"/>
      </w:rPr>
      <w:t>–202</w:t>
    </w:r>
    <w:bookmarkEnd w:id="2"/>
    <w:r w:rsidRPr="00302469">
      <w:rPr>
        <w:rFonts w:ascii="Arial" w:hAnsi="Arial" w:cs="Arial"/>
        <w:b/>
        <w:sz w:val="24"/>
        <w:szCs w:val="24"/>
      </w:rPr>
      <w:t>6</w:t>
    </w:r>
  </w:p>
  <w:p w14:paraId="220FFE7C" w14:textId="77777777" w:rsidR="004A358A" w:rsidRPr="00302469" w:rsidRDefault="004A358A" w:rsidP="00302469">
    <w:pPr>
      <w:pStyle w:val="af2"/>
      <w:tabs>
        <w:tab w:val="clear" w:pos="4677"/>
        <w:tab w:val="clear" w:pos="9355"/>
        <w:tab w:val="left" w:pos="3119"/>
        <w:tab w:val="left" w:pos="3320"/>
      </w:tabs>
      <w:ind w:firstLine="0"/>
      <w:jc w:val="left"/>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E2EB" w14:textId="299C43C6" w:rsidR="004A358A" w:rsidRDefault="004A358A">
    <w:pPr>
      <w:pStyle w:val="af2"/>
      <w:jc w:val="right"/>
      <w:rPr>
        <w:rFonts w:ascii="Arial" w:hAnsi="Arial" w:cs="Arial"/>
        <w:b/>
        <w:i/>
      </w:rPr>
    </w:pPr>
    <w:bookmarkStart w:id="3" w:name="_Hlk95646259"/>
    <w:r w:rsidRPr="00D8134A">
      <w:rPr>
        <w:rFonts w:ascii="Arial" w:hAnsi="Arial" w:cs="Arial"/>
        <w:b/>
        <w:sz w:val="24"/>
        <w:szCs w:val="24"/>
      </w:rPr>
      <w:t xml:space="preserve">ГОСТ </w:t>
    </w:r>
    <w:r w:rsidRPr="00D8134A">
      <w:rPr>
        <w:rFonts w:ascii="Arial" w:hAnsi="Arial" w:cs="Arial"/>
        <w:b/>
        <w:bCs/>
        <w:sz w:val="24"/>
        <w:szCs w:val="24"/>
        <w:lang w:val="en-US"/>
      </w:rPr>
      <w:t>IEC</w:t>
    </w:r>
    <w:r w:rsidRPr="00D8134A">
      <w:rPr>
        <w:rFonts w:ascii="Arial" w:hAnsi="Arial" w:cs="Arial"/>
        <w:b/>
        <w:bCs/>
        <w:sz w:val="24"/>
        <w:szCs w:val="24"/>
      </w:rPr>
      <w:t xml:space="preserve"> 60825-12</w:t>
    </w:r>
    <w:r w:rsidRPr="00D8134A">
      <w:rPr>
        <w:rFonts w:ascii="Arial" w:hAnsi="Arial" w:cs="Arial"/>
        <w:b/>
        <w:sz w:val="24"/>
        <w:szCs w:val="24"/>
      </w:rPr>
      <w:t>–2026</w:t>
    </w:r>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F4B60" w14:textId="77777777" w:rsidR="004A358A" w:rsidRDefault="004A358A" w:rsidP="00B54BAD">
    <w:pPr>
      <w:widowControl w:val="0"/>
      <w:autoSpaceDE w:val="0"/>
      <w:autoSpaceDN w:val="0"/>
      <w:adjustRightInd w:val="0"/>
      <w:spacing w:line="240" w:lineRule="auto"/>
      <w:jc w:val="right"/>
      <w:rPr>
        <w:rFonts w:ascii="Arial" w:hAnsi="Arial" w:cs="Arial"/>
        <w:b/>
        <w:sz w:val="24"/>
        <w:szCs w:val="24"/>
      </w:rPr>
    </w:pPr>
    <w:r w:rsidRPr="00D8134A">
      <w:rPr>
        <w:rFonts w:ascii="Arial" w:hAnsi="Arial" w:cs="Arial"/>
        <w:b/>
        <w:sz w:val="24"/>
        <w:szCs w:val="24"/>
      </w:rPr>
      <w:t xml:space="preserve">ГОСТ </w:t>
    </w:r>
    <w:r w:rsidRPr="00D8134A">
      <w:rPr>
        <w:rFonts w:ascii="Arial" w:hAnsi="Arial" w:cs="Arial"/>
        <w:b/>
        <w:bCs/>
        <w:sz w:val="24"/>
        <w:szCs w:val="24"/>
        <w:lang w:val="en-US"/>
      </w:rPr>
      <w:t>IEC</w:t>
    </w:r>
    <w:r w:rsidRPr="00D8134A">
      <w:rPr>
        <w:rFonts w:ascii="Arial" w:hAnsi="Arial" w:cs="Arial"/>
        <w:b/>
        <w:bCs/>
        <w:sz w:val="24"/>
        <w:szCs w:val="24"/>
      </w:rPr>
      <w:t xml:space="preserve"> 60825-12</w:t>
    </w:r>
    <w:r w:rsidRPr="00D8134A">
      <w:rPr>
        <w:rFonts w:ascii="Arial" w:hAnsi="Arial" w:cs="Arial"/>
        <w:b/>
        <w:sz w:val="24"/>
        <w:szCs w:val="24"/>
      </w:rPr>
      <w:t>–2026</w:t>
    </w:r>
  </w:p>
  <w:p w14:paraId="7B457C6F" w14:textId="77777777" w:rsidR="004A358A" w:rsidRDefault="004A358A" w:rsidP="00B54BAD">
    <w:pPr>
      <w:widowControl w:val="0"/>
      <w:autoSpaceDE w:val="0"/>
      <w:autoSpaceDN w:val="0"/>
      <w:adjustRightInd w:val="0"/>
      <w:spacing w:line="240" w:lineRule="auto"/>
      <w:jc w:val="right"/>
      <w:rPr>
        <w:rFonts w:ascii="Arial" w:eastAsia="MS Mincho" w:hAnsi="Arial" w:cs="Arial"/>
        <w:b/>
        <w:sz w:val="24"/>
        <w:szCs w:val="20"/>
        <w:lang w:eastAsia="ja-JP"/>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2918" w14:textId="2EF42DD5" w:rsidR="004A358A" w:rsidRDefault="004A358A" w:rsidP="00302469">
    <w:pPr>
      <w:pStyle w:val="af2"/>
      <w:jc w:val="right"/>
    </w:pPr>
    <w:r w:rsidRPr="00D8134A">
      <w:rPr>
        <w:rFonts w:ascii="Arial" w:hAnsi="Arial" w:cs="Arial"/>
        <w:b/>
        <w:sz w:val="24"/>
        <w:szCs w:val="24"/>
      </w:rPr>
      <w:t xml:space="preserve">ГОСТ </w:t>
    </w:r>
    <w:r w:rsidRPr="00D8134A">
      <w:rPr>
        <w:rFonts w:ascii="Arial" w:hAnsi="Arial" w:cs="Arial"/>
        <w:b/>
        <w:bCs/>
        <w:sz w:val="24"/>
        <w:szCs w:val="24"/>
        <w:lang w:val="en-US"/>
      </w:rPr>
      <w:t>IEC</w:t>
    </w:r>
    <w:r w:rsidRPr="00D8134A">
      <w:rPr>
        <w:rFonts w:ascii="Arial" w:hAnsi="Arial" w:cs="Arial"/>
        <w:b/>
        <w:bCs/>
        <w:sz w:val="24"/>
        <w:szCs w:val="24"/>
      </w:rPr>
      <w:t xml:space="preserve"> 60825-12</w:t>
    </w:r>
    <w:r w:rsidRPr="00D8134A">
      <w:rPr>
        <w:rFonts w:ascii="Arial" w:hAnsi="Arial" w:cs="Arial"/>
        <w:b/>
        <w:sz w:val="24"/>
        <w:szCs w:val="24"/>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0E97"/>
    <w:multiLevelType w:val="hybridMultilevel"/>
    <w:tmpl w:val="CD667970"/>
    <w:lvl w:ilvl="0" w:tplc="1C2E501A">
      <w:start w:val="1"/>
      <w:numFmt w:val="decimal"/>
      <w:lvlText w:val="%1"/>
      <w:lvlJc w:val="left"/>
      <w:pPr>
        <w:ind w:left="707" w:hanging="284"/>
      </w:pPr>
      <w:rPr>
        <w:rFonts w:ascii="Arial" w:eastAsia="Arial" w:hAnsi="Arial" w:cs="Arial" w:hint="default"/>
        <w:b w:val="0"/>
        <w:bCs w:val="0"/>
        <w:i w:val="0"/>
        <w:iCs w:val="0"/>
        <w:spacing w:val="0"/>
        <w:w w:val="100"/>
        <w:sz w:val="16"/>
        <w:szCs w:val="16"/>
        <w:lang w:val="en-US" w:eastAsia="en-US" w:bidi="ar-SA"/>
      </w:rPr>
    </w:lvl>
    <w:lvl w:ilvl="1" w:tplc="5C1C25BE">
      <w:numFmt w:val="bullet"/>
      <w:lvlText w:val="•"/>
      <w:lvlJc w:val="left"/>
      <w:pPr>
        <w:ind w:left="1636" w:hanging="284"/>
      </w:pPr>
      <w:rPr>
        <w:rFonts w:hint="default"/>
        <w:lang w:val="en-US" w:eastAsia="en-US" w:bidi="ar-SA"/>
      </w:rPr>
    </w:lvl>
    <w:lvl w:ilvl="2" w:tplc="3C60A234">
      <w:numFmt w:val="bullet"/>
      <w:lvlText w:val="•"/>
      <w:lvlJc w:val="left"/>
      <w:pPr>
        <w:ind w:left="2572" w:hanging="284"/>
      </w:pPr>
      <w:rPr>
        <w:rFonts w:hint="default"/>
        <w:lang w:val="en-US" w:eastAsia="en-US" w:bidi="ar-SA"/>
      </w:rPr>
    </w:lvl>
    <w:lvl w:ilvl="3" w:tplc="3418C4B4">
      <w:numFmt w:val="bullet"/>
      <w:lvlText w:val="•"/>
      <w:lvlJc w:val="left"/>
      <w:pPr>
        <w:ind w:left="3509" w:hanging="284"/>
      </w:pPr>
      <w:rPr>
        <w:rFonts w:hint="default"/>
        <w:lang w:val="en-US" w:eastAsia="en-US" w:bidi="ar-SA"/>
      </w:rPr>
    </w:lvl>
    <w:lvl w:ilvl="4" w:tplc="B890E722">
      <w:numFmt w:val="bullet"/>
      <w:lvlText w:val="•"/>
      <w:lvlJc w:val="left"/>
      <w:pPr>
        <w:ind w:left="4445" w:hanging="284"/>
      </w:pPr>
      <w:rPr>
        <w:rFonts w:hint="default"/>
        <w:lang w:val="en-US" w:eastAsia="en-US" w:bidi="ar-SA"/>
      </w:rPr>
    </w:lvl>
    <w:lvl w:ilvl="5" w:tplc="9F669F56">
      <w:numFmt w:val="bullet"/>
      <w:lvlText w:val="•"/>
      <w:lvlJc w:val="left"/>
      <w:pPr>
        <w:ind w:left="5382" w:hanging="284"/>
      </w:pPr>
      <w:rPr>
        <w:rFonts w:hint="default"/>
        <w:lang w:val="en-US" w:eastAsia="en-US" w:bidi="ar-SA"/>
      </w:rPr>
    </w:lvl>
    <w:lvl w:ilvl="6" w:tplc="461E5F64">
      <w:numFmt w:val="bullet"/>
      <w:lvlText w:val="•"/>
      <w:lvlJc w:val="left"/>
      <w:pPr>
        <w:ind w:left="6318" w:hanging="284"/>
      </w:pPr>
      <w:rPr>
        <w:rFonts w:hint="default"/>
        <w:lang w:val="en-US" w:eastAsia="en-US" w:bidi="ar-SA"/>
      </w:rPr>
    </w:lvl>
    <w:lvl w:ilvl="7" w:tplc="0C047610">
      <w:numFmt w:val="bullet"/>
      <w:lvlText w:val="•"/>
      <w:lvlJc w:val="left"/>
      <w:pPr>
        <w:ind w:left="7255" w:hanging="284"/>
      </w:pPr>
      <w:rPr>
        <w:rFonts w:hint="default"/>
        <w:lang w:val="en-US" w:eastAsia="en-US" w:bidi="ar-SA"/>
      </w:rPr>
    </w:lvl>
    <w:lvl w:ilvl="8" w:tplc="A860DA88">
      <w:numFmt w:val="bullet"/>
      <w:lvlText w:val="•"/>
      <w:lvlJc w:val="left"/>
      <w:pPr>
        <w:ind w:left="8191" w:hanging="284"/>
      </w:pPr>
      <w:rPr>
        <w:rFonts w:hint="default"/>
        <w:lang w:val="en-US" w:eastAsia="en-US" w:bidi="ar-SA"/>
      </w:rPr>
    </w:lvl>
  </w:abstractNum>
  <w:num w:numId="1" w16cid:durableId="780302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evenAndOddHeaders/>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F55"/>
    <w:rsid w:val="00000355"/>
    <w:rsid w:val="00001C51"/>
    <w:rsid w:val="000022D7"/>
    <w:rsid w:val="00002A25"/>
    <w:rsid w:val="00002D67"/>
    <w:rsid w:val="0000427D"/>
    <w:rsid w:val="000048D0"/>
    <w:rsid w:val="0000562F"/>
    <w:rsid w:val="00005BDA"/>
    <w:rsid w:val="0000730A"/>
    <w:rsid w:val="000073F6"/>
    <w:rsid w:val="00010B9C"/>
    <w:rsid w:val="00011281"/>
    <w:rsid w:val="0001149A"/>
    <w:rsid w:val="000124DA"/>
    <w:rsid w:val="000129A8"/>
    <w:rsid w:val="00013DE0"/>
    <w:rsid w:val="00015BF0"/>
    <w:rsid w:val="00015D3B"/>
    <w:rsid w:val="00016FC6"/>
    <w:rsid w:val="00017925"/>
    <w:rsid w:val="00020BE9"/>
    <w:rsid w:val="0002300F"/>
    <w:rsid w:val="00024179"/>
    <w:rsid w:val="0002793C"/>
    <w:rsid w:val="00030A37"/>
    <w:rsid w:val="00030E2B"/>
    <w:rsid w:val="000325C5"/>
    <w:rsid w:val="00034057"/>
    <w:rsid w:val="00036315"/>
    <w:rsid w:val="000374D8"/>
    <w:rsid w:val="00037A9D"/>
    <w:rsid w:val="00041AB3"/>
    <w:rsid w:val="00042767"/>
    <w:rsid w:val="00042CD3"/>
    <w:rsid w:val="00043972"/>
    <w:rsid w:val="0004457A"/>
    <w:rsid w:val="00045977"/>
    <w:rsid w:val="00045F07"/>
    <w:rsid w:val="00046531"/>
    <w:rsid w:val="00046C30"/>
    <w:rsid w:val="00050612"/>
    <w:rsid w:val="00052B1F"/>
    <w:rsid w:val="000542C0"/>
    <w:rsid w:val="00054CB4"/>
    <w:rsid w:val="0005513D"/>
    <w:rsid w:val="00055156"/>
    <w:rsid w:val="00055503"/>
    <w:rsid w:val="000555E8"/>
    <w:rsid w:val="00057029"/>
    <w:rsid w:val="00057945"/>
    <w:rsid w:val="000579C8"/>
    <w:rsid w:val="0006019D"/>
    <w:rsid w:val="000616C0"/>
    <w:rsid w:val="0006259E"/>
    <w:rsid w:val="00062C9D"/>
    <w:rsid w:val="0006414C"/>
    <w:rsid w:val="00064A87"/>
    <w:rsid w:val="00065133"/>
    <w:rsid w:val="0006532A"/>
    <w:rsid w:val="000660B6"/>
    <w:rsid w:val="00066EF0"/>
    <w:rsid w:val="000679F4"/>
    <w:rsid w:val="00071F06"/>
    <w:rsid w:val="00072523"/>
    <w:rsid w:val="00074661"/>
    <w:rsid w:val="00074C76"/>
    <w:rsid w:val="0007507B"/>
    <w:rsid w:val="000754B6"/>
    <w:rsid w:val="00076231"/>
    <w:rsid w:val="000771FE"/>
    <w:rsid w:val="0007758D"/>
    <w:rsid w:val="0008094B"/>
    <w:rsid w:val="000813CF"/>
    <w:rsid w:val="00082416"/>
    <w:rsid w:val="00082E8A"/>
    <w:rsid w:val="00083297"/>
    <w:rsid w:val="0008371D"/>
    <w:rsid w:val="00083B4C"/>
    <w:rsid w:val="00083F16"/>
    <w:rsid w:val="000847CB"/>
    <w:rsid w:val="00084AC2"/>
    <w:rsid w:val="0008526C"/>
    <w:rsid w:val="00086B52"/>
    <w:rsid w:val="00086BDB"/>
    <w:rsid w:val="00087124"/>
    <w:rsid w:val="00092008"/>
    <w:rsid w:val="00092483"/>
    <w:rsid w:val="000926A8"/>
    <w:rsid w:val="000934BD"/>
    <w:rsid w:val="00094499"/>
    <w:rsid w:val="0009490D"/>
    <w:rsid w:val="0009568B"/>
    <w:rsid w:val="000A0057"/>
    <w:rsid w:val="000A0084"/>
    <w:rsid w:val="000A1B2C"/>
    <w:rsid w:val="000A22A2"/>
    <w:rsid w:val="000A2A8B"/>
    <w:rsid w:val="000A2BCE"/>
    <w:rsid w:val="000A32F5"/>
    <w:rsid w:val="000A346F"/>
    <w:rsid w:val="000A3664"/>
    <w:rsid w:val="000A3AB8"/>
    <w:rsid w:val="000A54FC"/>
    <w:rsid w:val="000A6816"/>
    <w:rsid w:val="000A7D81"/>
    <w:rsid w:val="000B0A37"/>
    <w:rsid w:val="000B0A66"/>
    <w:rsid w:val="000B1F50"/>
    <w:rsid w:val="000B5310"/>
    <w:rsid w:val="000B680B"/>
    <w:rsid w:val="000B69AD"/>
    <w:rsid w:val="000B7234"/>
    <w:rsid w:val="000B748F"/>
    <w:rsid w:val="000B79C4"/>
    <w:rsid w:val="000B7AFD"/>
    <w:rsid w:val="000B7D13"/>
    <w:rsid w:val="000C1C20"/>
    <w:rsid w:val="000C1C73"/>
    <w:rsid w:val="000C29F2"/>
    <w:rsid w:val="000C4850"/>
    <w:rsid w:val="000C49B1"/>
    <w:rsid w:val="000C5320"/>
    <w:rsid w:val="000C639C"/>
    <w:rsid w:val="000C63B4"/>
    <w:rsid w:val="000C63E6"/>
    <w:rsid w:val="000C6650"/>
    <w:rsid w:val="000C70DA"/>
    <w:rsid w:val="000C75FB"/>
    <w:rsid w:val="000C79D0"/>
    <w:rsid w:val="000C7E95"/>
    <w:rsid w:val="000C7F19"/>
    <w:rsid w:val="000D0782"/>
    <w:rsid w:val="000D0C51"/>
    <w:rsid w:val="000D17D5"/>
    <w:rsid w:val="000D3CC6"/>
    <w:rsid w:val="000D3D7F"/>
    <w:rsid w:val="000D4931"/>
    <w:rsid w:val="000D5A73"/>
    <w:rsid w:val="000D6266"/>
    <w:rsid w:val="000E026D"/>
    <w:rsid w:val="000E099C"/>
    <w:rsid w:val="000E0B12"/>
    <w:rsid w:val="000E24AB"/>
    <w:rsid w:val="000E38A1"/>
    <w:rsid w:val="000E4145"/>
    <w:rsid w:val="000E4B34"/>
    <w:rsid w:val="000E5053"/>
    <w:rsid w:val="000E579A"/>
    <w:rsid w:val="000E58C9"/>
    <w:rsid w:val="000E5A91"/>
    <w:rsid w:val="000E63EA"/>
    <w:rsid w:val="000E7578"/>
    <w:rsid w:val="000E784D"/>
    <w:rsid w:val="000F086D"/>
    <w:rsid w:val="000F0A6C"/>
    <w:rsid w:val="000F3350"/>
    <w:rsid w:val="000F34DD"/>
    <w:rsid w:val="000F36F1"/>
    <w:rsid w:val="000F4710"/>
    <w:rsid w:val="000F60A1"/>
    <w:rsid w:val="000F6C84"/>
    <w:rsid w:val="000F7695"/>
    <w:rsid w:val="000F7B31"/>
    <w:rsid w:val="001004B4"/>
    <w:rsid w:val="00100714"/>
    <w:rsid w:val="00101243"/>
    <w:rsid w:val="0010182D"/>
    <w:rsid w:val="00101E4E"/>
    <w:rsid w:val="0010273B"/>
    <w:rsid w:val="00102783"/>
    <w:rsid w:val="00102FF2"/>
    <w:rsid w:val="00103880"/>
    <w:rsid w:val="00105820"/>
    <w:rsid w:val="00106309"/>
    <w:rsid w:val="00106788"/>
    <w:rsid w:val="00107431"/>
    <w:rsid w:val="00110944"/>
    <w:rsid w:val="00111D08"/>
    <w:rsid w:val="00112E28"/>
    <w:rsid w:val="0011473C"/>
    <w:rsid w:val="001148F7"/>
    <w:rsid w:val="00114C3F"/>
    <w:rsid w:val="00115380"/>
    <w:rsid w:val="00116715"/>
    <w:rsid w:val="00121E0C"/>
    <w:rsid w:val="001232C9"/>
    <w:rsid w:val="00123E32"/>
    <w:rsid w:val="001242C4"/>
    <w:rsid w:val="00124AF0"/>
    <w:rsid w:val="00125D6D"/>
    <w:rsid w:val="001268BA"/>
    <w:rsid w:val="0013005E"/>
    <w:rsid w:val="0013067B"/>
    <w:rsid w:val="00130BF9"/>
    <w:rsid w:val="00131986"/>
    <w:rsid w:val="00134EDD"/>
    <w:rsid w:val="0013553B"/>
    <w:rsid w:val="0013565F"/>
    <w:rsid w:val="00136F8E"/>
    <w:rsid w:val="00140C26"/>
    <w:rsid w:val="001411B6"/>
    <w:rsid w:val="001412AF"/>
    <w:rsid w:val="00141C12"/>
    <w:rsid w:val="001432AA"/>
    <w:rsid w:val="001448DF"/>
    <w:rsid w:val="00145146"/>
    <w:rsid w:val="00145868"/>
    <w:rsid w:val="0014611F"/>
    <w:rsid w:val="00146C95"/>
    <w:rsid w:val="00150CA0"/>
    <w:rsid w:val="00152181"/>
    <w:rsid w:val="001524A1"/>
    <w:rsid w:val="0015252C"/>
    <w:rsid w:val="00152537"/>
    <w:rsid w:val="001553D1"/>
    <w:rsid w:val="00156D16"/>
    <w:rsid w:val="00156F45"/>
    <w:rsid w:val="00157060"/>
    <w:rsid w:val="0015742C"/>
    <w:rsid w:val="001579A0"/>
    <w:rsid w:val="00162E43"/>
    <w:rsid w:val="001652DE"/>
    <w:rsid w:val="00171047"/>
    <w:rsid w:val="00171144"/>
    <w:rsid w:val="00174EEE"/>
    <w:rsid w:val="00175305"/>
    <w:rsid w:val="00175BB0"/>
    <w:rsid w:val="0017697B"/>
    <w:rsid w:val="00180862"/>
    <w:rsid w:val="00180F70"/>
    <w:rsid w:val="0018188B"/>
    <w:rsid w:val="001819B7"/>
    <w:rsid w:val="00181D12"/>
    <w:rsid w:val="001851A7"/>
    <w:rsid w:val="00185558"/>
    <w:rsid w:val="00186479"/>
    <w:rsid w:val="0018658C"/>
    <w:rsid w:val="00187643"/>
    <w:rsid w:val="00187DFA"/>
    <w:rsid w:val="001903F9"/>
    <w:rsid w:val="0019068B"/>
    <w:rsid w:val="00190C71"/>
    <w:rsid w:val="001918BB"/>
    <w:rsid w:val="00192361"/>
    <w:rsid w:val="001925D0"/>
    <w:rsid w:val="00193C06"/>
    <w:rsid w:val="00194618"/>
    <w:rsid w:val="001949E9"/>
    <w:rsid w:val="00194DF6"/>
    <w:rsid w:val="00195693"/>
    <w:rsid w:val="00195768"/>
    <w:rsid w:val="001957A2"/>
    <w:rsid w:val="00195C58"/>
    <w:rsid w:val="001963F2"/>
    <w:rsid w:val="001975C2"/>
    <w:rsid w:val="001A05FF"/>
    <w:rsid w:val="001A0929"/>
    <w:rsid w:val="001A1257"/>
    <w:rsid w:val="001A1F0F"/>
    <w:rsid w:val="001A2766"/>
    <w:rsid w:val="001A3035"/>
    <w:rsid w:val="001A304E"/>
    <w:rsid w:val="001A4146"/>
    <w:rsid w:val="001A42A1"/>
    <w:rsid w:val="001A51D9"/>
    <w:rsid w:val="001A5F63"/>
    <w:rsid w:val="001A6037"/>
    <w:rsid w:val="001A6FC2"/>
    <w:rsid w:val="001A7E22"/>
    <w:rsid w:val="001A7FE4"/>
    <w:rsid w:val="001B089A"/>
    <w:rsid w:val="001B0A3E"/>
    <w:rsid w:val="001B1835"/>
    <w:rsid w:val="001B3410"/>
    <w:rsid w:val="001B3CFE"/>
    <w:rsid w:val="001B4377"/>
    <w:rsid w:val="001B5DD4"/>
    <w:rsid w:val="001B7BE8"/>
    <w:rsid w:val="001C077C"/>
    <w:rsid w:val="001C10A9"/>
    <w:rsid w:val="001C10FB"/>
    <w:rsid w:val="001C1717"/>
    <w:rsid w:val="001C1CAA"/>
    <w:rsid w:val="001C1EE4"/>
    <w:rsid w:val="001C21F3"/>
    <w:rsid w:val="001C357A"/>
    <w:rsid w:val="001C57AD"/>
    <w:rsid w:val="001D094F"/>
    <w:rsid w:val="001D23D6"/>
    <w:rsid w:val="001D2783"/>
    <w:rsid w:val="001D2979"/>
    <w:rsid w:val="001D33EB"/>
    <w:rsid w:val="001D43B7"/>
    <w:rsid w:val="001D5AD6"/>
    <w:rsid w:val="001D5B1B"/>
    <w:rsid w:val="001D5EB2"/>
    <w:rsid w:val="001E03EC"/>
    <w:rsid w:val="001E0FD8"/>
    <w:rsid w:val="001E11FF"/>
    <w:rsid w:val="001E369C"/>
    <w:rsid w:val="001E4ECD"/>
    <w:rsid w:val="001E62A9"/>
    <w:rsid w:val="001E63A6"/>
    <w:rsid w:val="001E6517"/>
    <w:rsid w:val="001F073A"/>
    <w:rsid w:val="001F1C2C"/>
    <w:rsid w:val="001F1CE1"/>
    <w:rsid w:val="001F3BFA"/>
    <w:rsid w:val="001F3D6C"/>
    <w:rsid w:val="001F442B"/>
    <w:rsid w:val="001F5502"/>
    <w:rsid w:val="001F5889"/>
    <w:rsid w:val="001F608A"/>
    <w:rsid w:val="001F71F1"/>
    <w:rsid w:val="001F768F"/>
    <w:rsid w:val="001F770C"/>
    <w:rsid w:val="001F79A5"/>
    <w:rsid w:val="00200C1F"/>
    <w:rsid w:val="00200D2D"/>
    <w:rsid w:val="00200F45"/>
    <w:rsid w:val="002011A5"/>
    <w:rsid w:val="00202816"/>
    <w:rsid w:val="00205110"/>
    <w:rsid w:val="00205CB0"/>
    <w:rsid w:val="0020714C"/>
    <w:rsid w:val="002071CE"/>
    <w:rsid w:val="002072FB"/>
    <w:rsid w:val="00207535"/>
    <w:rsid w:val="002076AC"/>
    <w:rsid w:val="00207733"/>
    <w:rsid w:val="002101AC"/>
    <w:rsid w:val="002126AB"/>
    <w:rsid w:val="002128B3"/>
    <w:rsid w:val="002130B4"/>
    <w:rsid w:val="00213359"/>
    <w:rsid w:val="002137DF"/>
    <w:rsid w:val="00213F12"/>
    <w:rsid w:val="00214259"/>
    <w:rsid w:val="00214B44"/>
    <w:rsid w:val="00215B5F"/>
    <w:rsid w:val="00216601"/>
    <w:rsid w:val="002166B9"/>
    <w:rsid w:val="00216B0D"/>
    <w:rsid w:val="00217905"/>
    <w:rsid w:val="00221302"/>
    <w:rsid w:val="00221600"/>
    <w:rsid w:val="002219BA"/>
    <w:rsid w:val="0022203E"/>
    <w:rsid w:val="00222894"/>
    <w:rsid w:val="002230C9"/>
    <w:rsid w:val="0022365F"/>
    <w:rsid w:val="00224409"/>
    <w:rsid w:val="002255C3"/>
    <w:rsid w:val="00226AA9"/>
    <w:rsid w:val="00230300"/>
    <w:rsid w:val="002309B5"/>
    <w:rsid w:val="00231BD7"/>
    <w:rsid w:val="00234A97"/>
    <w:rsid w:val="002353A2"/>
    <w:rsid w:val="00235D3D"/>
    <w:rsid w:val="002370CB"/>
    <w:rsid w:val="002374DD"/>
    <w:rsid w:val="002400A9"/>
    <w:rsid w:val="00240934"/>
    <w:rsid w:val="00240E9E"/>
    <w:rsid w:val="00241913"/>
    <w:rsid w:val="00241CD4"/>
    <w:rsid w:val="002427CE"/>
    <w:rsid w:val="00242DBD"/>
    <w:rsid w:val="00243066"/>
    <w:rsid w:val="00243222"/>
    <w:rsid w:val="00243B3E"/>
    <w:rsid w:val="00244398"/>
    <w:rsid w:val="002444FA"/>
    <w:rsid w:val="00245E09"/>
    <w:rsid w:val="00246CC8"/>
    <w:rsid w:val="00250092"/>
    <w:rsid w:val="00250D5D"/>
    <w:rsid w:val="00251210"/>
    <w:rsid w:val="0025177F"/>
    <w:rsid w:val="002548DA"/>
    <w:rsid w:val="00256EAE"/>
    <w:rsid w:val="00257389"/>
    <w:rsid w:val="002573A3"/>
    <w:rsid w:val="00261650"/>
    <w:rsid w:val="00263BB9"/>
    <w:rsid w:val="00264D24"/>
    <w:rsid w:val="002653A9"/>
    <w:rsid w:val="00265A7E"/>
    <w:rsid w:val="00265BBC"/>
    <w:rsid w:val="002666E7"/>
    <w:rsid w:val="00272786"/>
    <w:rsid w:val="00272FD3"/>
    <w:rsid w:val="00273B1C"/>
    <w:rsid w:val="00276A34"/>
    <w:rsid w:val="002770FE"/>
    <w:rsid w:val="00277918"/>
    <w:rsid w:val="0028241E"/>
    <w:rsid w:val="00282DC9"/>
    <w:rsid w:val="00282DF4"/>
    <w:rsid w:val="00283750"/>
    <w:rsid w:val="0028391C"/>
    <w:rsid w:val="00283A0F"/>
    <w:rsid w:val="00283FBD"/>
    <w:rsid w:val="00284C27"/>
    <w:rsid w:val="00284DCE"/>
    <w:rsid w:val="0028542B"/>
    <w:rsid w:val="00285821"/>
    <w:rsid w:val="00286D2F"/>
    <w:rsid w:val="0028756E"/>
    <w:rsid w:val="002904C6"/>
    <w:rsid w:val="002911EA"/>
    <w:rsid w:val="00291D06"/>
    <w:rsid w:val="00292F66"/>
    <w:rsid w:val="00296777"/>
    <w:rsid w:val="00297913"/>
    <w:rsid w:val="002A0DAD"/>
    <w:rsid w:val="002A180B"/>
    <w:rsid w:val="002A19F3"/>
    <w:rsid w:val="002A1DB8"/>
    <w:rsid w:val="002A1F02"/>
    <w:rsid w:val="002A25D6"/>
    <w:rsid w:val="002A3358"/>
    <w:rsid w:val="002A3BB7"/>
    <w:rsid w:val="002A44F2"/>
    <w:rsid w:val="002A4F66"/>
    <w:rsid w:val="002A5BC2"/>
    <w:rsid w:val="002A7503"/>
    <w:rsid w:val="002B0E03"/>
    <w:rsid w:val="002B15B2"/>
    <w:rsid w:val="002B4B67"/>
    <w:rsid w:val="002B5D28"/>
    <w:rsid w:val="002B6660"/>
    <w:rsid w:val="002B6D91"/>
    <w:rsid w:val="002C0353"/>
    <w:rsid w:val="002C29B2"/>
    <w:rsid w:val="002C3A88"/>
    <w:rsid w:val="002C3BCA"/>
    <w:rsid w:val="002C3F5F"/>
    <w:rsid w:val="002C5170"/>
    <w:rsid w:val="002C63E9"/>
    <w:rsid w:val="002D1008"/>
    <w:rsid w:val="002D108D"/>
    <w:rsid w:val="002D2231"/>
    <w:rsid w:val="002D3DFB"/>
    <w:rsid w:val="002D3E81"/>
    <w:rsid w:val="002D40C2"/>
    <w:rsid w:val="002D43BA"/>
    <w:rsid w:val="002D4AED"/>
    <w:rsid w:val="002D5385"/>
    <w:rsid w:val="002D55EE"/>
    <w:rsid w:val="002D6729"/>
    <w:rsid w:val="002D67F7"/>
    <w:rsid w:val="002D74EF"/>
    <w:rsid w:val="002D789F"/>
    <w:rsid w:val="002E0820"/>
    <w:rsid w:val="002E0A0F"/>
    <w:rsid w:val="002E2376"/>
    <w:rsid w:val="002E3C22"/>
    <w:rsid w:val="002E3C8F"/>
    <w:rsid w:val="002E5533"/>
    <w:rsid w:val="002E5535"/>
    <w:rsid w:val="002E5B56"/>
    <w:rsid w:val="002E703C"/>
    <w:rsid w:val="002E779E"/>
    <w:rsid w:val="002F036C"/>
    <w:rsid w:val="002F08FB"/>
    <w:rsid w:val="002F0CA6"/>
    <w:rsid w:val="002F3BB2"/>
    <w:rsid w:val="002F654D"/>
    <w:rsid w:val="002F67EA"/>
    <w:rsid w:val="002F739C"/>
    <w:rsid w:val="002F7813"/>
    <w:rsid w:val="002F7D95"/>
    <w:rsid w:val="003003D9"/>
    <w:rsid w:val="00300922"/>
    <w:rsid w:val="00301087"/>
    <w:rsid w:val="0030167C"/>
    <w:rsid w:val="00301F33"/>
    <w:rsid w:val="00302469"/>
    <w:rsid w:val="00302FC2"/>
    <w:rsid w:val="00303BE5"/>
    <w:rsid w:val="00303C0A"/>
    <w:rsid w:val="00305360"/>
    <w:rsid w:val="00306E10"/>
    <w:rsid w:val="00310178"/>
    <w:rsid w:val="00311F3B"/>
    <w:rsid w:val="00312F28"/>
    <w:rsid w:val="003135A5"/>
    <w:rsid w:val="00315F73"/>
    <w:rsid w:val="00316E0F"/>
    <w:rsid w:val="00317BB3"/>
    <w:rsid w:val="00317EDC"/>
    <w:rsid w:val="00320A2C"/>
    <w:rsid w:val="00320E4D"/>
    <w:rsid w:val="00320E93"/>
    <w:rsid w:val="00320EEC"/>
    <w:rsid w:val="0032461B"/>
    <w:rsid w:val="00325F09"/>
    <w:rsid w:val="00326735"/>
    <w:rsid w:val="00330ACC"/>
    <w:rsid w:val="00330C03"/>
    <w:rsid w:val="003320D3"/>
    <w:rsid w:val="00332711"/>
    <w:rsid w:val="00332EE2"/>
    <w:rsid w:val="0033349C"/>
    <w:rsid w:val="00333614"/>
    <w:rsid w:val="003347F4"/>
    <w:rsid w:val="00334F04"/>
    <w:rsid w:val="00336027"/>
    <w:rsid w:val="003372EA"/>
    <w:rsid w:val="00337316"/>
    <w:rsid w:val="00340498"/>
    <w:rsid w:val="003416B9"/>
    <w:rsid w:val="003424A2"/>
    <w:rsid w:val="0034352A"/>
    <w:rsid w:val="00345035"/>
    <w:rsid w:val="003464C6"/>
    <w:rsid w:val="00347AB6"/>
    <w:rsid w:val="0035028E"/>
    <w:rsid w:val="00350389"/>
    <w:rsid w:val="003510FB"/>
    <w:rsid w:val="003511C0"/>
    <w:rsid w:val="003518B7"/>
    <w:rsid w:val="00351A34"/>
    <w:rsid w:val="00351C15"/>
    <w:rsid w:val="00351EBF"/>
    <w:rsid w:val="0035252D"/>
    <w:rsid w:val="00352658"/>
    <w:rsid w:val="003530F7"/>
    <w:rsid w:val="0035424F"/>
    <w:rsid w:val="00354CA7"/>
    <w:rsid w:val="00355F46"/>
    <w:rsid w:val="00356667"/>
    <w:rsid w:val="00360420"/>
    <w:rsid w:val="00360444"/>
    <w:rsid w:val="0036200F"/>
    <w:rsid w:val="00362448"/>
    <w:rsid w:val="003641FC"/>
    <w:rsid w:val="00364E70"/>
    <w:rsid w:val="0036625B"/>
    <w:rsid w:val="00367D03"/>
    <w:rsid w:val="0037014E"/>
    <w:rsid w:val="00370279"/>
    <w:rsid w:val="00370765"/>
    <w:rsid w:val="00371A7D"/>
    <w:rsid w:val="003734B3"/>
    <w:rsid w:val="003747BE"/>
    <w:rsid w:val="00374AC2"/>
    <w:rsid w:val="00374EB3"/>
    <w:rsid w:val="00376CC8"/>
    <w:rsid w:val="00376FB9"/>
    <w:rsid w:val="00377218"/>
    <w:rsid w:val="0037723D"/>
    <w:rsid w:val="003802E2"/>
    <w:rsid w:val="00380971"/>
    <w:rsid w:val="00381BA7"/>
    <w:rsid w:val="00384BE4"/>
    <w:rsid w:val="00384C12"/>
    <w:rsid w:val="00384C90"/>
    <w:rsid w:val="003853CE"/>
    <w:rsid w:val="0038633A"/>
    <w:rsid w:val="003869FA"/>
    <w:rsid w:val="00386E12"/>
    <w:rsid w:val="00386E9B"/>
    <w:rsid w:val="0038719E"/>
    <w:rsid w:val="0039073D"/>
    <w:rsid w:val="003912B8"/>
    <w:rsid w:val="00391722"/>
    <w:rsid w:val="00391888"/>
    <w:rsid w:val="00393442"/>
    <w:rsid w:val="003948AD"/>
    <w:rsid w:val="003948E5"/>
    <w:rsid w:val="00394995"/>
    <w:rsid w:val="00395AAD"/>
    <w:rsid w:val="0039725D"/>
    <w:rsid w:val="00397F14"/>
    <w:rsid w:val="003A021F"/>
    <w:rsid w:val="003A0AED"/>
    <w:rsid w:val="003A14E4"/>
    <w:rsid w:val="003A1BE9"/>
    <w:rsid w:val="003A1FDB"/>
    <w:rsid w:val="003A2575"/>
    <w:rsid w:val="003A2F30"/>
    <w:rsid w:val="003A3334"/>
    <w:rsid w:val="003A335D"/>
    <w:rsid w:val="003A3901"/>
    <w:rsid w:val="003A3D56"/>
    <w:rsid w:val="003A4EFA"/>
    <w:rsid w:val="003A5848"/>
    <w:rsid w:val="003A5A0D"/>
    <w:rsid w:val="003A62BD"/>
    <w:rsid w:val="003A6A41"/>
    <w:rsid w:val="003B01F2"/>
    <w:rsid w:val="003B1239"/>
    <w:rsid w:val="003B1473"/>
    <w:rsid w:val="003B44B9"/>
    <w:rsid w:val="003B4D9D"/>
    <w:rsid w:val="003B70EE"/>
    <w:rsid w:val="003B75E4"/>
    <w:rsid w:val="003C01B0"/>
    <w:rsid w:val="003C0D74"/>
    <w:rsid w:val="003C11BA"/>
    <w:rsid w:val="003C1271"/>
    <w:rsid w:val="003C154C"/>
    <w:rsid w:val="003C3025"/>
    <w:rsid w:val="003C36F9"/>
    <w:rsid w:val="003C3D07"/>
    <w:rsid w:val="003C54A0"/>
    <w:rsid w:val="003C61F2"/>
    <w:rsid w:val="003C6648"/>
    <w:rsid w:val="003C6971"/>
    <w:rsid w:val="003C7708"/>
    <w:rsid w:val="003C78DB"/>
    <w:rsid w:val="003C7AD4"/>
    <w:rsid w:val="003D06CD"/>
    <w:rsid w:val="003D0F66"/>
    <w:rsid w:val="003D38BA"/>
    <w:rsid w:val="003D4BFA"/>
    <w:rsid w:val="003D5119"/>
    <w:rsid w:val="003D51B0"/>
    <w:rsid w:val="003D711D"/>
    <w:rsid w:val="003D7647"/>
    <w:rsid w:val="003E2679"/>
    <w:rsid w:val="003E2D84"/>
    <w:rsid w:val="003E3624"/>
    <w:rsid w:val="003E3DA2"/>
    <w:rsid w:val="003E3ECD"/>
    <w:rsid w:val="003E41F4"/>
    <w:rsid w:val="003E47AE"/>
    <w:rsid w:val="003E4EE8"/>
    <w:rsid w:val="003E5443"/>
    <w:rsid w:val="003E59B7"/>
    <w:rsid w:val="003E7216"/>
    <w:rsid w:val="003E7621"/>
    <w:rsid w:val="003E7642"/>
    <w:rsid w:val="003E7AA0"/>
    <w:rsid w:val="003F2ECE"/>
    <w:rsid w:val="003F34D9"/>
    <w:rsid w:val="003F3C2B"/>
    <w:rsid w:val="003F3EC9"/>
    <w:rsid w:val="003F4DAE"/>
    <w:rsid w:val="003F5F50"/>
    <w:rsid w:val="003F6E92"/>
    <w:rsid w:val="004003D3"/>
    <w:rsid w:val="004021E9"/>
    <w:rsid w:val="004023AC"/>
    <w:rsid w:val="00402CB8"/>
    <w:rsid w:val="00403240"/>
    <w:rsid w:val="00403667"/>
    <w:rsid w:val="00403BAE"/>
    <w:rsid w:val="0040438E"/>
    <w:rsid w:val="00404C30"/>
    <w:rsid w:val="0040617F"/>
    <w:rsid w:val="00407040"/>
    <w:rsid w:val="004105E1"/>
    <w:rsid w:val="00410B97"/>
    <w:rsid w:val="00410F6F"/>
    <w:rsid w:val="0041173D"/>
    <w:rsid w:val="00411837"/>
    <w:rsid w:val="00411CE4"/>
    <w:rsid w:val="00412056"/>
    <w:rsid w:val="00412B65"/>
    <w:rsid w:val="004137FA"/>
    <w:rsid w:val="00415612"/>
    <w:rsid w:val="004158BE"/>
    <w:rsid w:val="00415928"/>
    <w:rsid w:val="00416214"/>
    <w:rsid w:val="00417372"/>
    <w:rsid w:val="00420C4A"/>
    <w:rsid w:val="00421BAC"/>
    <w:rsid w:val="00421FB0"/>
    <w:rsid w:val="0042214D"/>
    <w:rsid w:val="00422636"/>
    <w:rsid w:val="00422C1C"/>
    <w:rsid w:val="00422EF4"/>
    <w:rsid w:val="00423418"/>
    <w:rsid w:val="0042341E"/>
    <w:rsid w:val="004247BA"/>
    <w:rsid w:val="00425356"/>
    <w:rsid w:val="004253B6"/>
    <w:rsid w:val="004253BB"/>
    <w:rsid w:val="00425C9A"/>
    <w:rsid w:val="0042600B"/>
    <w:rsid w:val="00426084"/>
    <w:rsid w:val="00427511"/>
    <w:rsid w:val="00427B95"/>
    <w:rsid w:val="004302A3"/>
    <w:rsid w:val="004304C7"/>
    <w:rsid w:val="0043112C"/>
    <w:rsid w:val="00431571"/>
    <w:rsid w:val="004324D6"/>
    <w:rsid w:val="0043268E"/>
    <w:rsid w:val="00433E73"/>
    <w:rsid w:val="00434DD5"/>
    <w:rsid w:val="00434EA7"/>
    <w:rsid w:val="004403D8"/>
    <w:rsid w:val="00440912"/>
    <w:rsid w:val="00441F58"/>
    <w:rsid w:val="00442AA4"/>
    <w:rsid w:val="00442C77"/>
    <w:rsid w:val="00443161"/>
    <w:rsid w:val="00443F4E"/>
    <w:rsid w:val="00444AAF"/>
    <w:rsid w:val="00445722"/>
    <w:rsid w:val="004467CC"/>
    <w:rsid w:val="00446AE2"/>
    <w:rsid w:val="00447F45"/>
    <w:rsid w:val="0045013B"/>
    <w:rsid w:val="00451B15"/>
    <w:rsid w:val="00451F79"/>
    <w:rsid w:val="004529DA"/>
    <w:rsid w:val="00452A8F"/>
    <w:rsid w:val="00452B9B"/>
    <w:rsid w:val="00452E73"/>
    <w:rsid w:val="00453DF0"/>
    <w:rsid w:val="00455C35"/>
    <w:rsid w:val="00461A4D"/>
    <w:rsid w:val="00462E60"/>
    <w:rsid w:val="004639C7"/>
    <w:rsid w:val="00464DAC"/>
    <w:rsid w:val="00466385"/>
    <w:rsid w:val="004663E8"/>
    <w:rsid w:val="0046641F"/>
    <w:rsid w:val="00466701"/>
    <w:rsid w:val="00466BAC"/>
    <w:rsid w:val="00466F35"/>
    <w:rsid w:val="00467699"/>
    <w:rsid w:val="00467C6B"/>
    <w:rsid w:val="00470269"/>
    <w:rsid w:val="00470862"/>
    <w:rsid w:val="0047145D"/>
    <w:rsid w:val="00471C67"/>
    <w:rsid w:val="00471DB6"/>
    <w:rsid w:val="00471E75"/>
    <w:rsid w:val="00471ED3"/>
    <w:rsid w:val="00472085"/>
    <w:rsid w:val="0047283F"/>
    <w:rsid w:val="00473B24"/>
    <w:rsid w:val="0047455F"/>
    <w:rsid w:val="00477D46"/>
    <w:rsid w:val="004808C0"/>
    <w:rsid w:val="0048133D"/>
    <w:rsid w:val="0048225D"/>
    <w:rsid w:val="00483666"/>
    <w:rsid w:val="004836DF"/>
    <w:rsid w:val="00483AFD"/>
    <w:rsid w:val="00484261"/>
    <w:rsid w:val="004848D6"/>
    <w:rsid w:val="004859DB"/>
    <w:rsid w:val="00487916"/>
    <w:rsid w:val="00487978"/>
    <w:rsid w:val="00490AD7"/>
    <w:rsid w:val="0049118D"/>
    <w:rsid w:val="00491D04"/>
    <w:rsid w:val="00494A58"/>
    <w:rsid w:val="00495489"/>
    <w:rsid w:val="00495B13"/>
    <w:rsid w:val="004968CC"/>
    <w:rsid w:val="00497214"/>
    <w:rsid w:val="004A20D3"/>
    <w:rsid w:val="004A3048"/>
    <w:rsid w:val="004A31BE"/>
    <w:rsid w:val="004A358A"/>
    <w:rsid w:val="004A6328"/>
    <w:rsid w:val="004A6A63"/>
    <w:rsid w:val="004A6FB5"/>
    <w:rsid w:val="004A71C7"/>
    <w:rsid w:val="004B013B"/>
    <w:rsid w:val="004B0A67"/>
    <w:rsid w:val="004B13A8"/>
    <w:rsid w:val="004B1625"/>
    <w:rsid w:val="004B1AFF"/>
    <w:rsid w:val="004B49E1"/>
    <w:rsid w:val="004B4A0E"/>
    <w:rsid w:val="004B6382"/>
    <w:rsid w:val="004B6A36"/>
    <w:rsid w:val="004B6B4D"/>
    <w:rsid w:val="004C211C"/>
    <w:rsid w:val="004C233B"/>
    <w:rsid w:val="004C4BF5"/>
    <w:rsid w:val="004C53BF"/>
    <w:rsid w:val="004C56CC"/>
    <w:rsid w:val="004C5FF3"/>
    <w:rsid w:val="004C6A3E"/>
    <w:rsid w:val="004D0435"/>
    <w:rsid w:val="004D0990"/>
    <w:rsid w:val="004D117E"/>
    <w:rsid w:val="004D2447"/>
    <w:rsid w:val="004D2933"/>
    <w:rsid w:val="004D316C"/>
    <w:rsid w:val="004D4599"/>
    <w:rsid w:val="004D66ED"/>
    <w:rsid w:val="004D781C"/>
    <w:rsid w:val="004D7977"/>
    <w:rsid w:val="004D7D2F"/>
    <w:rsid w:val="004E05A8"/>
    <w:rsid w:val="004E0EC8"/>
    <w:rsid w:val="004E1A7A"/>
    <w:rsid w:val="004E2880"/>
    <w:rsid w:val="004E353E"/>
    <w:rsid w:val="004E3F32"/>
    <w:rsid w:val="004E4059"/>
    <w:rsid w:val="004E4F16"/>
    <w:rsid w:val="004E55D9"/>
    <w:rsid w:val="004E5611"/>
    <w:rsid w:val="004E6341"/>
    <w:rsid w:val="004E637C"/>
    <w:rsid w:val="004E6BCA"/>
    <w:rsid w:val="004E7AF8"/>
    <w:rsid w:val="004E7EE5"/>
    <w:rsid w:val="004F03C1"/>
    <w:rsid w:val="004F29C3"/>
    <w:rsid w:val="004F31E1"/>
    <w:rsid w:val="004F325F"/>
    <w:rsid w:val="004F3F53"/>
    <w:rsid w:val="004F4D7D"/>
    <w:rsid w:val="004F4E3A"/>
    <w:rsid w:val="004F5932"/>
    <w:rsid w:val="004F6EA9"/>
    <w:rsid w:val="00500634"/>
    <w:rsid w:val="00500A45"/>
    <w:rsid w:val="0050204D"/>
    <w:rsid w:val="00502D9E"/>
    <w:rsid w:val="00502FF4"/>
    <w:rsid w:val="00504022"/>
    <w:rsid w:val="005049D8"/>
    <w:rsid w:val="005063B5"/>
    <w:rsid w:val="00506C14"/>
    <w:rsid w:val="00506C36"/>
    <w:rsid w:val="0050747A"/>
    <w:rsid w:val="00507C8E"/>
    <w:rsid w:val="005102E7"/>
    <w:rsid w:val="0051122D"/>
    <w:rsid w:val="00511454"/>
    <w:rsid w:val="005116EA"/>
    <w:rsid w:val="00511944"/>
    <w:rsid w:val="00512E3E"/>
    <w:rsid w:val="0051370E"/>
    <w:rsid w:val="005139C5"/>
    <w:rsid w:val="00513B91"/>
    <w:rsid w:val="0051449C"/>
    <w:rsid w:val="00515EDF"/>
    <w:rsid w:val="0052023E"/>
    <w:rsid w:val="005205F9"/>
    <w:rsid w:val="005210D0"/>
    <w:rsid w:val="00522C21"/>
    <w:rsid w:val="00522EC4"/>
    <w:rsid w:val="005235C9"/>
    <w:rsid w:val="005246ED"/>
    <w:rsid w:val="00525154"/>
    <w:rsid w:val="00525290"/>
    <w:rsid w:val="005270B4"/>
    <w:rsid w:val="00530424"/>
    <w:rsid w:val="0053080B"/>
    <w:rsid w:val="00530FD0"/>
    <w:rsid w:val="005328A5"/>
    <w:rsid w:val="00532D6C"/>
    <w:rsid w:val="00533080"/>
    <w:rsid w:val="00533188"/>
    <w:rsid w:val="00533675"/>
    <w:rsid w:val="00533839"/>
    <w:rsid w:val="00533AB5"/>
    <w:rsid w:val="005345ED"/>
    <w:rsid w:val="00535088"/>
    <w:rsid w:val="00535BB1"/>
    <w:rsid w:val="00535E8D"/>
    <w:rsid w:val="00537CFF"/>
    <w:rsid w:val="005400C6"/>
    <w:rsid w:val="005400E3"/>
    <w:rsid w:val="00540BE3"/>
    <w:rsid w:val="00540DF4"/>
    <w:rsid w:val="005419A9"/>
    <w:rsid w:val="00541CB9"/>
    <w:rsid w:val="00541F3D"/>
    <w:rsid w:val="005420F2"/>
    <w:rsid w:val="0054217C"/>
    <w:rsid w:val="00542B6D"/>
    <w:rsid w:val="0054305D"/>
    <w:rsid w:val="00543358"/>
    <w:rsid w:val="005435B8"/>
    <w:rsid w:val="00544161"/>
    <w:rsid w:val="0054576A"/>
    <w:rsid w:val="00545C4D"/>
    <w:rsid w:val="00546A6A"/>
    <w:rsid w:val="00547399"/>
    <w:rsid w:val="00550056"/>
    <w:rsid w:val="00551506"/>
    <w:rsid w:val="00553373"/>
    <w:rsid w:val="005536C1"/>
    <w:rsid w:val="005537FB"/>
    <w:rsid w:val="00555614"/>
    <w:rsid w:val="00555BB8"/>
    <w:rsid w:val="00555CB4"/>
    <w:rsid w:val="00556553"/>
    <w:rsid w:val="005566A5"/>
    <w:rsid w:val="00556CEB"/>
    <w:rsid w:val="00561C73"/>
    <w:rsid w:val="0056210D"/>
    <w:rsid w:val="005628FD"/>
    <w:rsid w:val="00562BB6"/>
    <w:rsid w:val="005639E5"/>
    <w:rsid w:val="0056493A"/>
    <w:rsid w:val="00564DC0"/>
    <w:rsid w:val="0056508E"/>
    <w:rsid w:val="0056616C"/>
    <w:rsid w:val="0056652A"/>
    <w:rsid w:val="00567B39"/>
    <w:rsid w:val="00570F9A"/>
    <w:rsid w:val="005723E9"/>
    <w:rsid w:val="00573307"/>
    <w:rsid w:val="00573BCA"/>
    <w:rsid w:val="005743CD"/>
    <w:rsid w:val="0057465E"/>
    <w:rsid w:val="0057670D"/>
    <w:rsid w:val="00576DCF"/>
    <w:rsid w:val="00576DFB"/>
    <w:rsid w:val="0057709C"/>
    <w:rsid w:val="005773D1"/>
    <w:rsid w:val="00577790"/>
    <w:rsid w:val="00580FC3"/>
    <w:rsid w:val="00581F11"/>
    <w:rsid w:val="00583E30"/>
    <w:rsid w:val="005860E9"/>
    <w:rsid w:val="0058636F"/>
    <w:rsid w:val="0059135F"/>
    <w:rsid w:val="00591F12"/>
    <w:rsid w:val="0059203E"/>
    <w:rsid w:val="00592223"/>
    <w:rsid w:val="00592A72"/>
    <w:rsid w:val="00593174"/>
    <w:rsid w:val="00593768"/>
    <w:rsid w:val="00593AC7"/>
    <w:rsid w:val="005942B3"/>
    <w:rsid w:val="00595261"/>
    <w:rsid w:val="005A0539"/>
    <w:rsid w:val="005A0774"/>
    <w:rsid w:val="005A100E"/>
    <w:rsid w:val="005A166C"/>
    <w:rsid w:val="005A2D44"/>
    <w:rsid w:val="005A38C0"/>
    <w:rsid w:val="005A3C6B"/>
    <w:rsid w:val="005A3E8D"/>
    <w:rsid w:val="005A5164"/>
    <w:rsid w:val="005A6D1D"/>
    <w:rsid w:val="005B08E0"/>
    <w:rsid w:val="005B0FAA"/>
    <w:rsid w:val="005B23A5"/>
    <w:rsid w:val="005B2E87"/>
    <w:rsid w:val="005B2FCC"/>
    <w:rsid w:val="005B3674"/>
    <w:rsid w:val="005B3A08"/>
    <w:rsid w:val="005B3C11"/>
    <w:rsid w:val="005B41AD"/>
    <w:rsid w:val="005B5148"/>
    <w:rsid w:val="005B5945"/>
    <w:rsid w:val="005B5ABB"/>
    <w:rsid w:val="005B5B23"/>
    <w:rsid w:val="005B7B5B"/>
    <w:rsid w:val="005B7CFE"/>
    <w:rsid w:val="005B7EA9"/>
    <w:rsid w:val="005C0074"/>
    <w:rsid w:val="005C0B09"/>
    <w:rsid w:val="005C107C"/>
    <w:rsid w:val="005C1E67"/>
    <w:rsid w:val="005C23CF"/>
    <w:rsid w:val="005C2ADF"/>
    <w:rsid w:val="005C2BCE"/>
    <w:rsid w:val="005C3154"/>
    <w:rsid w:val="005C5228"/>
    <w:rsid w:val="005C556C"/>
    <w:rsid w:val="005C6406"/>
    <w:rsid w:val="005D1603"/>
    <w:rsid w:val="005D18CE"/>
    <w:rsid w:val="005D194E"/>
    <w:rsid w:val="005D1EBA"/>
    <w:rsid w:val="005D23B9"/>
    <w:rsid w:val="005D2A5A"/>
    <w:rsid w:val="005D38DE"/>
    <w:rsid w:val="005D5D6A"/>
    <w:rsid w:val="005D6852"/>
    <w:rsid w:val="005D75A1"/>
    <w:rsid w:val="005E036E"/>
    <w:rsid w:val="005E1152"/>
    <w:rsid w:val="005E12AB"/>
    <w:rsid w:val="005E2C8B"/>
    <w:rsid w:val="005E3EA2"/>
    <w:rsid w:val="005E428F"/>
    <w:rsid w:val="005E4A27"/>
    <w:rsid w:val="005E6331"/>
    <w:rsid w:val="005E6A29"/>
    <w:rsid w:val="005E730E"/>
    <w:rsid w:val="005F07F1"/>
    <w:rsid w:val="005F094D"/>
    <w:rsid w:val="005F13BE"/>
    <w:rsid w:val="005F2B25"/>
    <w:rsid w:val="005F2E39"/>
    <w:rsid w:val="005F2ED3"/>
    <w:rsid w:val="005F4059"/>
    <w:rsid w:val="005F44B8"/>
    <w:rsid w:val="005F4F89"/>
    <w:rsid w:val="005F5F8D"/>
    <w:rsid w:val="005F6676"/>
    <w:rsid w:val="00600F17"/>
    <w:rsid w:val="00601387"/>
    <w:rsid w:val="0060145D"/>
    <w:rsid w:val="00604223"/>
    <w:rsid w:val="00605657"/>
    <w:rsid w:val="0060693E"/>
    <w:rsid w:val="00606E1A"/>
    <w:rsid w:val="0060761B"/>
    <w:rsid w:val="0060770E"/>
    <w:rsid w:val="00612D2C"/>
    <w:rsid w:val="00616A9B"/>
    <w:rsid w:val="006170D6"/>
    <w:rsid w:val="00617FC1"/>
    <w:rsid w:val="006215AC"/>
    <w:rsid w:val="00621C37"/>
    <w:rsid w:val="0062235D"/>
    <w:rsid w:val="00623866"/>
    <w:rsid w:val="00624308"/>
    <w:rsid w:val="00624A5A"/>
    <w:rsid w:val="0062514E"/>
    <w:rsid w:val="006264F1"/>
    <w:rsid w:val="00626BDC"/>
    <w:rsid w:val="00626CB1"/>
    <w:rsid w:val="00627045"/>
    <w:rsid w:val="00627240"/>
    <w:rsid w:val="006277F9"/>
    <w:rsid w:val="00631512"/>
    <w:rsid w:val="006315D3"/>
    <w:rsid w:val="00632EB6"/>
    <w:rsid w:val="006331AC"/>
    <w:rsid w:val="00633905"/>
    <w:rsid w:val="00633FA8"/>
    <w:rsid w:val="00634F88"/>
    <w:rsid w:val="006354E5"/>
    <w:rsid w:val="00636E7E"/>
    <w:rsid w:val="00637268"/>
    <w:rsid w:val="0064056E"/>
    <w:rsid w:val="0064363B"/>
    <w:rsid w:val="00643BEF"/>
    <w:rsid w:val="00643CCE"/>
    <w:rsid w:val="006442D9"/>
    <w:rsid w:val="006447C4"/>
    <w:rsid w:val="006456B9"/>
    <w:rsid w:val="00645CA3"/>
    <w:rsid w:val="00646F7A"/>
    <w:rsid w:val="00647EB6"/>
    <w:rsid w:val="0065116B"/>
    <w:rsid w:val="00651F64"/>
    <w:rsid w:val="0065294F"/>
    <w:rsid w:val="00652A65"/>
    <w:rsid w:val="00654785"/>
    <w:rsid w:val="006547C0"/>
    <w:rsid w:val="0065722C"/>
    <w:rsid w:val="00657C35"/>
    <w:rsid w:val="00660410"/>
    <w:rsid w:val="00660D8C"/>
    <w:rsid w:val="0066174C"/>
    <w:rsid w:val="0066261D"/>
    <w:rsid w:val="00662F3A"/>
    <w:rsid w:val="00665605"/>
    <w:rsid w:val="006659B3"/>
    <w:rsid w:val="00665A4D"/>
    <w:rsid w:val="00666415"/>
    <w:rsid w:val="00666F48"/>
    <w:rsid w:val="0066756B"/>
    <w:rsid w:val="00667B84"/>
    <w:rsid w:val="00670BFA"/>
    <w:rsid w:val="00671F3E"/>
    <w:rsid w:val="00672288"/>
    <w:rsid w:val="00672343"/>
    <w:rsid w:val="006732B2"/>
    <w:rsid w:val="00673FC8"/>
    <w:rsid w:val="006744ED"/>
    <w:rsid w:val="00674A8D"/>
    <w:rsid w:val="00674A93"/>
    <w:rsid w:val="006760A4"/>
    <w:rsid w:val="006775C0"/>
    <w:rsid w:val="00681058"/>
    <w:rsid w:val="00681182"/>
    <w:rsid w:val="006820BE"/>
    <w:rsid w:val="006824FA"/>
    <w:rsid w:val="006832E2"/>
    <w:rsid w:val="006832F8"/>
    <w:rsid w:val="00683CF5"/>
    <w:rsid w:val="00683DC0"/>
    <w:rsid w:val="006850EC"/>
    <w:rsid w:val="0068528F"/>
    <w:rsid w:val="0068622F"/>
    <w:rsid w:val="00686C88"/>
    <w:rsid w:val="006874C5"/>
    <w:rsid w:val="00687756"/>
    <w:rsid w:val="006903D9"/>
    <w:rsid w:val="00690707"/>
    <w:rsid w:val="006920A8"/>
    <w:rsid w:val="00694486"/>
    <w:rsid w:val="00694C0E"/>
    <w:rsid w:val="00696791"/>
    <w:rsid w:val="00696E92"/>
    <w:rsid w:val="00697A6B"/>
    <w:rsid w:val="006A0A82"/>
    <w:rsid w:val="006A0DCD"/>
    <w:rsid w:val="006A10E8"/>
    <w:rsid w:val="006A1A84"/>
    <w:rsid w:val="006A2E50"/>
    <w:rsid w:val="006A3914"/>
    <w:rsid w:val="006A3B8A"/>
    <w:rsid w:val="006A49A2"/>
    <w:rsid w:val="006A4A22"/>
    <w:rsid w:val="006A4CD9"/>
    <w:rsid w:val="006A64FE"/>
    <w:rsid w:val="006B0AD2"/>
    <w:rsid w:val="006B10A1"/>
    <w:rsid w:val="006B1C38"/>
    <w:rsid w:val="006B20BB"/>
    <w:rsid w:val="006B2834"/>
    <w:rsid w:val="006B36AD"/>
    <w:rsid w:val="006B4230"/>
    <w:rsid w:val="006B5199"/>
    <w:rsid w:val="006B58EE"/>
    <w:rsid w:val="006B65A8"/>
    <w:rsid w:val="006C0677"/>
    <w:rsid w:val="006C1A84"/>
    <w:rsid w:val="006C3AC1"/>
    <w:rsid w:val="006C42B9"/>
    <w:rsid w:val="006C5798"/>
    <w:rsid w:val="006C7006"/>
    <w:rsid w:val="006C70DA"/>
    <w:rsid w:val="006C76E2"/>
    <w:rsid w:val="006D128A"/>
    <w:rsid w:val="006D1946"/>
    <w:rsid w:val="006D1B0F"/>
    <w:rsid w:val="006D2FD4"/>
    <w:rsid w:val="006D38F5"/>
    <w:rsid w:val="006D4301"/>
    <w:rsid w:val="006D43C0"/>
    <w:rsid w:val="006D470B"/>
    <w:rsid w:val="006D5F51"/>
    <w:rsid w:val="006D5FB2"/>
    <w:rsid w:val="006D6620"/>
    <w:rsid w:val="006D669C"/>
    <w:rsid w:val="006E16E7"/>
    <w:rsid w:val="006E1CA5"/>
    <w:rsid w:val="006E2C9A"/>
    <w:rsid w:val="006E31B0"/>
    <w:rsid w:val="006E367C"/>
    <w:rsid w:val="006E3A46"/>
    <w:rsid w:val="006E3DC1"/>
    <w:rsid w:val="006E3E20"/>
    <w:rsid w:val="006E4764"/>
    <w:rsid w:val="006E7342"/>
    <w:rsid w:val="006E7522"/>
    <w:rsid w:val="006F167B"/>
    <w:rsid w:val="006F19A7"/>
    <w:rsid w:val="006F1B83"/>
    <w:rsid w:val="006F2152"/>
    <w:rsid w:val="006F2161"/>
    <w:rsid w:val="006F284D"/>
    <w:rsid w:val="006F3A3F"/>
    <w:rsid w:val="006F4843"/>
    <w:rsid w:val="006F4DD4"/>
    <w:rsid w:val="006F52F0"/>
    <w:rsid w:val="006F5C2C"/>
    <w:rsid w:val="006F63CA"/>
    <w:rsid w:val="006F64ED"/>
    <w:rsid w:val="006F7CBF"/>
    <w:rsid w:val="006F7E99"/>
    <w:rsid w:val="007003E1"/>
    <w:rsid w:val="007016F8"/>
    <w:rsid w:val="00702934"/>
    <w:rsid w:val="00702A5D"/>
    <w:rsid w:val="00704CDF"/>
    <w:rsid w:val="00704FE2"/>
    <w:rsid w:val="00705642"/>
    <w:rsid w:val="00705841"/>
    <w:rsid w:val="007064C8"/>
    <w:rsid w:val="007070C1"/>
    <w:rsid w:val="00707EAC"/>
    <w:rsid w:val="00710365"/>
    <w:rsid w:val="0071073F"/>
    <w:rsid w:val="00712FB5"/>
    <w:rsid w:val="007132AC"/>
    <w:rsid w:val="00713948"/>
    <w:rsid w:val="00713ADC"/>
    <w:rsid w:val="007144EC"/>
    <w:rsid w:val="007169CD"/>
    <w:rsid w:val="007172B0"/>
    <w:rsid w:val="007206C9"/>
    <w:rsid w:val="007210BC"/>
    <w:rsid w:val="00721563"/>
    <w:rsid w:val="00722213"/>
    <w:rsid w:val="007223FB"/>
    <w:rsid w:val="00722477"/>
    <w:rsid w:val="00722961"/>
    <w:rsid w:val="00724408"/>
    <w:rsid w:val="00724C6B"/>
    <w:rsid w:val="00725814"/>
    <w:rsid w:val="00725D6F"/>
    <w:rsid w:val="00726C57"/>
    <w:rsid w:val="00727061"/>
    <w:rsid w:val="00727AF3"/>
    <w:rsid w:val="007315B7"/>
    <w:rsid w:val="007315D6"/>
    <w:rsid w:val="00731E9F"/>
    <w:rsid w:val="00732692"/>
    <w:rsid w:val="00734234"/>
    <w:rsid w:val="00737807"/>
    <w:rsid w:val="00740A5F"/>
    <w:rsid w:val="00741AD7"/>
    <w:rsid w:val="00742EE3"/>
    <w:rsid w:val="00742F2A"/>
    <w:rsid w:val="00743058"/>
    <w:rsid w:val="00743189"/>
    <w:rsid w:val="007431B3"/>
    <w:rsid w:val="00743A36"/>
    <w:rsid w:val="0074424A"/>
    <w:rsid w:val="00744259"/>
    <w:rsid w:val="00744F38"/>
    <w:rsid w:val="0074589D"/>
    <w:rsid w:val="00751606"/>
    <w:rsid w:val="0075199D"/>
    <w:rsid w:val="00752F32"/>
    <w:rsid w:val="0075393E"/>
    <w:rsid w:val="00753D4A"/>
    <w:rsid w:val="007550F1"/>
    <w:rsid w:val="0075616B"/>
    <w:rsid w:val="00756E09"/>
    <w:rsid w:val="00757675"/>
    <w:rsid w:val="00757D57"/>
    <w:rsid w:val="00761A5B"/>
    <w:rsid w:val="00765DCD"/>
    <w:rsid w:val="0076608A"/>
    <w:rsid w:val="00770FE6"/>
    <w:rsid w:val="007715AB"/>
    <w:rsid w:val="00771B7F"/>
    <w:rsid w:val="00771C2A"/>
    <w:rsid w:val="00771F32"/>
    <w:rsid w:val="00772510"/>
    <w:rsid w:val="00772E28"/>
    <w:rsid w:val="00774120"/>
    <w:rsid w:val="007741F4"/>
    <w:rsid w:val="00774427"/>
    <w:rsid w:val="00774A1E"/>
    <w:rsid w:val="00775DAB"/>
    <w:rsid w:val="00775DDC"/>
    <w:rsid w:val="00775E5D"/>
    <w:rsid w:val="00777553"/>
    <w:rsid w:val="00777B07"/>
    <w:rsid w:val="0078021E"/>
    <w:rsid w:val="0078161B"/>
    <w:rsid w:val="00782403"/>
    <w:rsid w:val="00782DBD"/>
    <w:rsid w:val="007836C9"/>
    <w:rsid w:val="00785A88"/>
    <w:rsid w:val="00786996"/>
    <w:rsid w:val="00787F5E"/>
    <w:rsid w:val="00790189"/>
    <w:rsid w:val="0079021F"/>
    <w:rsid w:val="00790368"/>
    <w:rsid w:val="00790B16"/>
    <w:rsid w:val="0079108B"/>
    <w:rsid w:val="0079133C"/>
    <w:rsid w:val="0079219B"/>
    <w:rsid w:val="00792F26"/>
    <w:rsid w:val="00793FC7"/>
    <w:rsid w:val="00794B66"/>
    <w:rsid w:val="00795669"/>
    <w:rsid w:val="007969EB"/>
    <w:rsid w:val="007A11EB"/>
    <w:rsid w:val="007A197E"/>
    <w:rsid w:val="007A1C5B"/>
    <w:rsid w:val="007A1DF1"/>
    <w:rsid w:val="007A2A30"/>
    <w:rsid w:val="007A39BC"/>
    <w:rsid w:val="007A3CD4"/>
    <w:rsid w:val="007A3D0E"/>
    <w:rsid w:val="007A3F83"/>
    <w:rsid w:val="007A47B8"/>
    <w:rsid w:val="007A63CD"/>
    <w:rsid w:val="007A6E13"/>
    <w:rsid w:val="007A7DBD"/>
    <w:rsid w:val="007B03CA"/>
    <w:rsid w:val="007B0E16"/>
    <w:rsid w:val="007B1851"/>
    <w:rsid w:val="007B3844"/>
    <w:rsid w:val="007B3F72"/>
    <w:rsid w:val="007B43DF"/>
    <w:rsid w:val="007B57CB"/>
    <w:rsid w:val="007B5957"/>
    <w:rsid w:val="007B6340"/>
    <w:rsid w:val="007C0329"/>
    <w:rsid w:val="007C0821"/>
    <w:rsid w:val="007C0BD4"/>
    <w:rsid w:val="007C0E8A"/>
    <w:rsid w:val="007C18F4"/>
    <w:rsid w:val="007C36EC"/>
    <w:rsid w:val="007C4814"/>
    <w:rsid w:val="007C4D7C"/>
    <w:rsid w:val="007C5B5F"/>
    <w:rsid w:val="007C70E0"/>
    <w:rsid w:val="007C737B"/>
    <w:rsid w:val="007C754F"/>
    <w:rsid w:val="007C7EEA"/>
    <w:rsid w:val="007D085F"/>
    <w:rsid w:val="007D1722"/>
    <w:rsid w:val="007D294E"/>
    <w:rsid w:val="007D3450"/>
    <w:rsid w:val="007D520B"/>
    <w:rsid w:val="007D52D0"/>
    <w:rsid w:val="007D5473"/>
    <w:rsid w:val="007D5EDE"/>
    <w:rsid w:val="007D6061"/>
    <w:rsid w:val="007D6098"/>
    <w:rsid w:val="007D6ABE"/>
    <w:rsid w:val="007D6F09"/>
    <w:rsid w:val="007E1089"/>
    <w:rsid w:val="007E11DC"/>
    <w:rsid w:val="007E1E27"/>
    <w:rsid w:val="007E22DB"/>
    <w:rsid w:val="007F034B"/>
    <w:rsid w:val="007F0361"/>
    <w:rsid w:val="007F1605"/>
    <w:rsid w:val="007F30B9"/>
    <w:rsid w:val="007F34C4"/>
    <w:rsid w:val="007F5A2A"/>
    <w:rsid w:val="007F5B49"/>
    <w:rsid w:val="007F5D12"/>
    <w:rsid w:val="007F7C91"/>
    <w:rsid w:val="00802797"/>
    <w:rsid w:val="00802A74"/>
    <w:rsid w:val="008032DB"/>
    <w:rsid w:val="00803569"/>
    <w:rsid w:val="00803E19"/>
    <w:rsid w:val="00805AE6"/>
    <w:rsid w:val="008064DA"/>
    <w:rsid w:val="008069EF"/>
    <w:rsid w:val="00806A9E"/>
    <w:rsid w:val="00806AC7"/>
    <w:rsid w:val="008078FE"/>
    <w:rsid w:val="0081009E"/>
    <w:rsid w:val="00810149"/>
    <w:rsid w:val="00810777"/>
    <w:rsid w:val="00812212"/>
    <w:rsid w:val="00815338"/>
    <w:rsid w:val="0081605F"/>
    <w:rsid w:val="0081630A"/>
    <w:rsid w:val="00816BB7"/>
    <w:rsid w:val="00816C08"/>
    <w:rsid w:val="0081739F"/>
    <w:rsid w:val="00817422"/>
    <w:rsid w:val="0081782E"/>
    <w:rsid w:val="00820260"/>
    <w:rsid w:val="00820EB2"/>
    <w:rsid w:val="008213EC"/>
    <w:rsid w:val="008215C2"/>
    <w:rsid w:val="00822AAA"/>
    <w:rsid w:val="00822D7D"/>
    <w:rsid w:val="008232CB"/>
    <w:rsid w:val="00823450"/>
    <w:rsid w:val="008247D6"/>
    <w:rsid w:val="00824F76"/>
    <w:rsid w:val="00825C2D"/>
    <w:rsid w:val="008267D3"/>
    <w:rsid w:val="0082711A"/>
    <w:rsid w:val="00827F77"/>
    <w:rsid w:val="00831754"/>
    <w:rsid w:val="00831A10"/>
    <w:rsid w:val="008329BD"/>
    <w:rsid w:val="00833BA6"/>
    <w:rsid w:val="0083479D"/>
    <w:rsid w:val="008351E8"/>
    <w:rsid w:val="008359A7"/>
    <w:rsid w:val="00836034"/>
    <w:rsid w:val="00837220"/>
    <w:rsid w:val="008373FB"/>
    <w:rsid w:val="0083761F"/>
    <w:rsid w:val="00840011"/>
    <w:rsid w:val="00840074"/>
    <w:rsid w:val="0084096F"/>
    <w:rsid w:val="00841340"/>
    <w:rsid w:val="00842255"/>
    <w:rsid w:val="00843546"/>
    <w:rsid w:val="00843EC5"/>
    <w:rsid w:val="0084557C"/>
    <w:rsid w:val="008474E8"/>
    <w:rsid w:val="00847694"/>
    <w:rsid w:val="008478B1"/>
    <w:rsid w:val="0085055F"/>
    <w:rsid w:val="008507E1"/>
    <w:rsid w:val="00851DF2"/>
    <w:rsid w:val="00851E46"/>
    <w:rsid w:val="00860CFE"/>
    <w:rsid w:val="00860FB2"/>
    <w:rsid w:val="00861C45"/>
    <w:rsid w:val="00862205"/>
    <w:rsid w:val="00862B8F"/>
    <w:rsid w:val="00862D15"/>
    <w:rsid w:val="00863CE6"/>
    <w:rsid w:val="00865CC4"/>
    <w:rsid w:val="00870E8B"/>
    <w:rsid w:val="00871A96"/>
    <w:rsid w:val="008728A2"/>
    <w:rsid w:val="0087416F"/>
    <w:rsid w:val="00875629"/>
    <w:rsid w:val="00876015"/>
    <w:rsid w:val="008764DA"/>
    <w:rsid w:val="008764F3"/>
    <w:rsid w:val="008765A5"/>
    <w:rsid w:val="008768FD"/>
    <w:rsid w:val="0087722D"/>
    <w:rsid w:val="00881027"/>
    <w:rsid w:val="008841AD"/>
    <w:rsid w:val="0088424F"/>
    <w:rsid w:val="008853FB"/>
    <w:rsid w:val="00885E96"/>
    <w:rsid w:val="008864D1"/>
    <w:rsid w:val="0088791D"/>
    <w:rsid w:val="008914B6"/>
    <w:rsid w:val="00891534"/>
    <w:rsid w:val="00892710"/>
    <w:rsid w:val="00892F81"/>
    <w:rsid w:val="00893325"/>
    <w:rsid w:val="0089372B"/>
    <w:rsid w:val="00893EA4"/>
    <w:rsid w:val="00894AF7"/>
    <w:rsid w:val="00894AF8"/>
    <w:rsid w:val="00894EFE"/>
    <w:rsid w:val="00895452"/>
    <w:rsid w:val="008956E1"/>
    <w:rsid w:val="00895FED"/>
    <w:rsid w:val="0089628C"/>
    <w:rsid w:val="00896AA1"/>
    <w:rsid w:val="00897109"/>
    <w:rsid w:val="00897143"/>
    <w:rsid w:val="00897328"/>
    <w:rsid w:val="008A063B"/>
    <w:rsid w:val="008A0FF9"/>
    <w:rsid w:val="008A3203"/>
    <w:rsid w:val="008A359D"/>
    <w:rsid w:val="008A3A12"/>
    <w:rsid w:val="008A3AEA"/>
    <w:rsid w:val="008A40B6"/>
    <w:rsid w:val="008A49A0"/>
    <w:rsid w:val="008A4BC1"/>
    <w:rsid w:val="008A54E3"/>
    <w:rsid w:val="008A5C34"/>
    <w:rsid w:val="008A6D53"/>
    <w:rsid w:val="008A78A4"/>
    <w:rsid w:val="008A7955"/>
    <w:rsid w:val="008A7B3D"/>
    <w:rsid w:val="008A7CDC"/>
    <w:rsid w:val="008B018C"/>
    <w:rsid w:val="008B19C8"/>
    <w:rsid w:val="008B21A0"/>
    <w:rsid w:val="008B37FD"/>
    <w:rsid w:val="008B38A4"/>
    <w:rsid w:val="008B3C92"/>
    <w:rsid w:val="008B41D1"/>
    <w:rsid w:val="008B41F2"/>
    <w:rsid w:val="008B5563"/>
    <w:rsid w:val="008B6073"/>
    <w:rsid w:val="008B6E73"/>
    <w:rsid w:val="008B7CE8"/>
    <w:rsid w:val="008B7E6E"/>
    <w:rsid w:val="008C384E"/>
    <w:rsid w:val="008C5710"/>
    <w:rsid w:val="008C622A"/>
    <w:rsid w:val="008C735F"/>
    <w:rsid w:val="008D0FA6"/>
    <w:rsid w:val="008D11FF"/>
    <w:rsid w:val="008D5013"/>
    <w:rsid w:val="008D73BA"/>
    <w:rsid w:val="008D7437"/>
    <w:rsid w:val="008E0867"/>
    <w:rsid w:val="008E09DC"/>
    <w:rsid w:val="008E0C88"/>
    <w:rsid w:val="008E1C57"/>
    <w:rsid w:val="008E1EE9"/>
    <w:rsid w:val="008E28A2"/>
    <w:rsid w:val="008E2C7C"/>
    <w:rsid w:val="008E2E4F"/>
    <w:rsid w:val="008E4C8A"/>
    <w:rsid w:val="008E5505"/>
    <w:rsid w:val="008E59FC"/>
    <w:rsid w:val="008E5E8E"/>
    <w:rsid w:val="008E6299"/>
    <w:rsid w:val="008E68A3"/>
    <w:rsid w:val="008E75FD"/>
    <w:rsid w:val="008E78C7"/>
    <w:rsid w:val="008F048C"/>
    <w:rsid w:val="008F0791"/>
    <w:rsid w:val="008F1D6D"/>
    <w:rsid w:val="008F2F55"/>
    <w:rsid w:val="008F33AE"/>
    <w:rsid w:val="008F3434"/>
    <w:rsid w:val="008F3959"/>
    <w:rsid w:val="008F4222"/>
    <w:rsid w:val="008F49DE"/>
    <w:rsid w:val="008F4DE3"/>
    <w:rsid w:val="008F636D"/>
    <w:rsid w:val="008F6E64"/>
    <w:rsid w:val="008F6EF0"/>
    <w:rsid w:val="008F7672"/>
    <w:rsid w:val="009012F0"/>
    <w:rsid w:val="00901354"/>
    <w:rsid w:val="00901F71"/>
    <w:rsid w:val="009024AF"/>
    <w:rsid w:val="00903846"/>
    <w:rsid w:val="009041A8"/>
    <w:rsid w:val="009049BC"/>
    <w:rsid w:val="00905D96"/>
    <w:rsid w:val="00906169"/>
    <w:rsid w:val="00906670"/>
    <w:rsid w:val="009075E1"/>
    <w:rsid w:val="00907FEB"/>
    <w:rsid w:val="0091235A"/>
    <w:rsid w:val="00912B11"/>
    <w:rsid w:val="009132EB"/>
    <w:rsid w:val="0091362B"/>
    <w:rsid w:val="00914782"/>
    <w:rsid w:val="00914C25"/>
    <w:rsid w:val="009158AD"/>
    <w:rsid w:val="00915CA0"/>
    <w:rsid w:val="00920D4A"/>
    <w:rsid w:val="009233F8"/>
    <w:rsid w:val="009244C8"/>
    <w:rsid w:val="00924DAB"/>
    <w:rsid w:val="00924EDF"/>
    <w:rsid w:val="00925BEC"/>
    <w:rsid w:val="00925EE1"/>
    <w:rsid w:val="00926381"/>
    <w:rsid w:val="009265DF"/>
    <w:rsid w:val="00926867"/>
    <w:rsid w:val="00927006"/>
    <w:rsid w:val="009273CD"/>
    <w:rsid w:val="009278DE"/>
    <w:rsid w:val="0093004E"/>
    <w:rsid w:val="00930457"/>
    <w:rsid w:val="00930516"/>
    <w:rsid w:val="0093060A"/>
    <w:rsid w:val="00932A1B"/>
    <w:rsid w:val="009337DC"/>
    <w:rsid w:val="009337E3"/>
    <w:rsid w:val="00934188"/>
    <w:rsid w:val="0093444F"/>
    <w:rsid w:val="00934AAF"/>
    <w:rsid w:val="00934B41"/>
    <w:rsid w:val="00934DA5"/>
    <w:rsid w:val="00935249"/>
    <w:rsid w:val="009359CC"/>
    <w:rsid w:val="00936263"/>
    <w:rsid w:val="009369F3"/>
    <w:rsid w:val="00937072"/>
    <w:rsid w:val="00937A34"/>
    <w:rsid w:val="00940718"/>
    <w:rsid w:val="00941167"/>
    <w:rsid w:val="009414CA"/>
    <w:rsid w:val="0094193E"/>
    <w:rsid w:val="0094212E"/>
    <w:rsid w:val="00942944"/>
    <w:rsid w:val="00942A33"/>
    <w:rsid w:val="00942C4D"/>
    <w:rsid w:val="009431F8"/>
    <w:rsid w:val="00943766"/>
    <w:rsid w:val="009438A4"/>
    <w:rsid w:val="00944DB8"/>
    <w:rsid w:val="009458AF"/>
    <w:rsid w:val="009466EA"/>
    <w:rsid w:val="009475D8"/>
    <w:rsid w:val="00950189"/>
    <w:rsid w:val="00951A02"/>
    <w:rsid w:val="00952500"/>
    <w:rsid w:val="009526B8"/>
    <w:rsid w:val="00952CF3"/>
    <w:rsid w:val="009555A5"/>
    <w:rsid w:val="00955E23"/>
    <w:rsid w:val="00956157"/>
    <w:rsid w:val="009566B4"/>
    <w:rsid w:val="00956F68"/>
    <w:rsid w:val="009571B4"/>
    <w:rsid w:val="0095728E"/>
    <w:rsid w:val="0095740D"/>
    <w:rsid w:val="009574A0"/>
    <w:rsid w:val="009575BD"/>
    <w:rsid w:val="00957DAF"/>
    <w:rsid w:val="009600FA"/>
    <w:rsid w:val="00960906"/>
    <w:rsid w:val="00960B4E"/>
    <w:rsid w:val="00960C7F"/>
    <w:rsid w:val="00961234"/>
    <w:rsid w:val="009614E7"/>
    <w:rsid w:val="009617F3"/>
    <w:rsid w:val="009619E5"/>
    <w:rsid w:val="00961CB9"/>
    <w:rsid w:val="009627B2"/>
    <w:rsid w:val="00962D86"/>
    <w:rsid w:val="009630C6"/>
    <w:rsid w:val="0096347F"/>
    <w:rsid w:val="0096380F"/>
    <w:rsid w:val="00963E4C"/>
    <w:rsid w:val="00964E69"/>
    <w:rsid w:val="00971434"/>
    <w:rsid w:val="00972A6F"/>
    <w:rsid w:val="009734DA"/>
    <w:rsid w:val="009739F4"/>
    <w:rsid w:val="00973E31"/>
    <w:rsid w:val="00974AB4"/>
    <w:rsid w:val="00974FDD"/>
    <w:rsid w:val="00975FD0"/>
    <w:rsid w:val="00977E02"/>
    <w:rsid w:val="009803EC"/>
    <w:rsid w:val="00980C39"/>
    <w:rsid w:val="00980EBF"/>
    <w:rsid w:val="0098153B"/>
    <w:rsid w:val="0098170F"/>
    <w:rsid w:val="00981760"/>
    <w:rsid w:val="009819C3"/>
    <w:rsid w:val="00981A0E"/>
    <w:rsid w:val="0098325F"/>
    <w:rsid w:val="00984129"/>
    <w:rsid w:val="0098440D"/>
    <w:rsid w:val="009848E1"/>
    <w:rsid w:val="00984F3C"/>
    <w:rsid w:val="00986ECE"/>
    <w:rsid w:val="00986FC7"/>
    <w:rsid w:val="00987299"/>
    <w:rsid w:val="0099042B"/>
    <w:rsid w:val="00990B27"/>
    <w:rsid w:val="00991328"/>
    <w:rsid w:val="009923A4"/>
    <w:rsid w:val="009923F7"/>
    <w:rsid w:val="0099309A"/>
    <w:rsid w:val="009958F9"/>
    <w:rsid w:val="00995B9A"/>
    <w:rsid w:val="009A1B38"/>
    <w:rsid w:val="009A2E14"/>
    <w:rsid w:val="009A2FFA"/>
    <w:rsid w:val="009A44FA"/>
    <w:rsid w:val="009A5A45"/>
    <w:rsid w:val="009A6761"/>
    <w:rsid w:val="009A6E17"/>
    <w:rsid w:val="009B0244"/>
    <w:rsid w:val="009B0334"/>
    <w:rsid w:val="009B03FF"/>
    <w:rsid w:val="009B0851"/>
    <w:rsid w:val="009B230F"/>
    <w:rsid w:val="009B34C6"/>
    <w:rsid w:val="009B3883"/>
    <w:rsid w:val="009B4793"/>
    <w:rsid w:val="009B648C"/>
    <w:rsid w:val="009B689F"/>
    <w:rsid w:val="009B779D"/>
    <w:rsid w:val="009B7BBA"/>
    <w:rsid w:val="009C0C92"/>
    <w:rsid w:val="009C10C5"/>
    <w:rsid w:val="009C1620"/>
    <w:rsid w:val="009C503F"/>
    <w:rsid w:val="009C5094"/>
    <w:rsid w:val="009C56F8"/>
    <w:rsid w:val="009C5D13"/>
    <w:rsid w:val="009C6196"/>
    <w:rsid w:val="009C69A8"/>
    <w:rsid w:val="009C7285"/>
    <w:rsid w:val="009D0D19"/>
    <w:rsid w:val="009D179E"/>
    <w:rsid w:val="009D1BA5"/>
    <w:rsid w:val="009D1C8B"/>
    <w:rsid w:val="009D2133"/>
    <w:rsid w:val="009D2A37"/>
    <w:rsid w:val="009D57D1"/>
    <w:rsid w:val="009D5BF5"/>
    <w:rsid w:val="009D6CCA"/>
    <w:rsid w:val="009D72BA"/>
    <w:rsid w:val="009E03C0"/>
    <w:rsid w:val="009E0E17"/>
    <w:rsid w:val="009E15B3"/>
    <w:rsid w:val="009E1DBB"/>
    <w:rsid w:val="009E226B"/>
    <w:rsid w:val="009E27FD"/>
    <w:rsid w:val="009E2FC2"/>
    <w:rsid w:val="009E4A63"/>
    <w:rsid w:val="009E4ED9"/>
    <w:rsid w:val="009E5092"/>
    <w:rsid w:val="009E50E3"/>
    <w:rsid w:val="009E5656"/>
    <w:rsid w:val="009E664C"/>
    <w:rsid w:val="009E6B87"/>
    <w:rsid w:val="009E6BA9"/>
    <w:rsid w:val="009E7C09"/>
    <w:rsid w:val="009E7C3F"/>
    <w:rsid w:val="009E7EBD"/>
    <w:rsid w:val="009F08F6"/>
    <w:rsid w:val="009F2B99"/>
    <w:rsid w:val="009F2F55"/>
    <w:rsid w:val="009F36CF"/>
    <w:rsid w:val="009F3BB4"/>
    <w:rsid w:val="009F533F"/>
    <w:rsid w:val="009F6219"/>
    <w:rsid w:val="00A00E81"/>
    <w:rsid w:val="00A01483"/>
    <w:rsid w:val="00A01510"/>
    <w:rsid w:val="00A01D22"/>
    <w:rsid w:val="00A02069"/>
    <w:rsid w:val="00A021BF"/>
    <w:rsid w:val="00A024E6"/>
    <w:rsid w:val="00A029FF"/>
    <w:rsid w:val="00A02CE8"/>
    <w:rsid w:val="00A02EB0"/>
    <w:rsid w:val="00A02F19"/>
    <w:rsid w:val="00A0343F"/>
    <w:rsid w:val="00A03770"/>
    <w:rsid w:val="00A0413A"/>
    <w:rsid w:val="00A04160"/>
    <w:rsid w:val="00A04270"/>
    <w:rsid w:val="00A05422"/>
    <w:rsid w:val="00A0547D"/>
    <w:rsid w:val="00A05C21"/>
    <w:rsid w:val="00A06083"/>
    <w:rsid w:val="00A06678"/>
    <w:rsid w:val="00A069B3"/>
    <w:rsid w:val="00A101F6"/>
    <w:rsid w:val="00A10CC7"/>
    <w:rsid w:val="00A13A7C"/>
    <w:rsid w:val="00A13B74"/>
    <w:rsid w:val="00A14102"/>
    <w:rsid w:val="00A14632"/>
    <w:rsid w:val="00A14DD9"/>
    <w:rsid w:val="00A1586B"/>
    <w:rsid w:val="00A15AFC"/>
    <w:rsid w:val="00A16BFA"/>
    <w:rsid w:val="00A17C99"/>
    <w:rsid w:val="00A21479"/>
    <w:rsid w:val="00A2380D"/>
    <w:rsid w:val="00A23D27"/>
    <w:rsid w:val="00A24DC0"/>
    <w:rsid w:val="00A2521E"/>
    <w:rsid w:val="00A25319"/>
    <w:rsid w:val="00A25570"/>
    <w:rsid w:val="00A25F1E"/>
    <w:rsid w:val="00A2652F"/>
    <w:rsid w:val="00A26AF0"/>
    <w:rsid w:val="00A26BB1"/>
    <w:rsid w:val="00A273B1"/>
    <w:rsid w:val="00A27BC1"/>
    <w:rsid w:val="00A32735"/>
    <w:rsid w:val="00A336BA"/>
    <w:rsid w:val="00A33848"/>
    <w:rsid w:val="00A359FF"/>
    <w:rsid w:val="00A35B98"/>
    <w:rsid w:val="00A35C4A"/>
    <w:rsid w:val="00A40B0D"/>
    <w:rsid w:val="00A40D4B"/>
    <w:rsid w:val="00A40F65"/>
    <w:rsid w:val="00A422F8"/>
    <w:rsid w:val="00A428E6"/>
    <w:rsid w:val="00A4545C"/>
    <w:rsid w:val="00A46963"/>
    <w:rsid w:val="00A46B20"/>
    <w:rsid w:val="00A47ADB"/>
    <w:rsid w:val="00A50355"/>
    <w:rsid w:val="00A51AAE"/>
    <w:rsid w:val="00A52486"/>
    <w:rsid w:val="00A531EE"/>
    <w:rsid w:val="00A5337D"/>
    <w:rsid w:val="00A5363B"/>
    <w:rsid w:val="00A539FF"/>
    <w:rsid w:val="00A54131"/>
    <w:rsid w:val="00A542C9"/>
    <w:rsid w:val="00A544AD"/>
    <w:rsid w:val="00A548D8"/>
    <w:rsid w:val="00A549DE"/>
    <w:rsid w:val="00A54A08"/>
    <w:rsid w:val="00A56384"/>
    <w:rsid w:val="00A5675C"/>
    <w:rsid w:val="00A601A5"/>
    <w:rsid w:val="00A60CBD"/>
    <w:rsid w:val="00A61D00"/>
    <w:rsid w:val="00A64899"/>
    <w:rsid w:val="00A65609"/>
    <w:rsid w:val="00A65A72"/>
    <w:rsid w:val="00A66566"/>
    <w:rsid w:val="00A6759A"/>
    <w:rsid w:val="00A71F2A"/>
    <w:rsid w:val="00A73C88"/>
    <w:rsid w:val="00A7449F"/>
    <w:rsid w:val="00A758EC"/>
    <w:rsid w:val="00A75EF6"/>
    <w:rsid w:val="00A75F4A"/>
    <w:rsid w:val="00A76774"/>
    <w:rsid w:val="00A7766E"/>
    <w:rsid w:val="00A804E4"/>
    <w:rsid w:val="00A80E99"/>
    <w:rsid w:val="00A812A5"/>
    <w:rsid w:val="00A813EB"/>
    <w:rsid w:val="00A828B6"/>
    <w:rsid w:val="00A82E88"/>
    <w:rsid w:val="00A8465C"/>
    <w:rsid w:val="00A84B09"/>
    <w:rsid w:val="00A87747"/>
    <w:rsid w:val="00A904F9"/>
    <w:rsid w:val="00A927B0"/>
    <w:rsid w:val="00A92E3D"/>
    <w:rsid w:val="00A946CF"/>
    <w:rsid w:val="00A956AF"/>
    <w:rsid w:val="00A9587A"/>
    <w:rsid w:val="00A95ED6"/>
    <w:rsid w:val="00A97078"/>
    <w:rsid w:val="00AA0483"/>
    <w:rsid w:val="00AA1F21"/>
    <w:rsid w:val="00AA23F6"/>
    <w:rsid w:val="00AA36A2"/>
    <w:rsid w:val="00AA5FFE"/>
    <w:rsid w:val="00AA6268"/>
    <w:rsid w:val="00AA68AC"/>
    <w:rsid w:val="00AA75EC"/>
    <w:rsid w:val="00AB04D4"/>
    <w:rsid w:val="00AB2683"/>
    <w:rsid w:val="00AB2F29"/>
    <w:rsid w:val="00AB3029"/>
    <w:rsid w:val="00AB54E8"/>
    <w:rsid w:val="00AB7595"/>
    <w:rsid w:val="00AC0168"/>
    <w:rsid w:val="00AC046E"/>
    <w:rsid w:val="00AC0798"/>
    <w:rsid w:val="00AC130A"/>
    <w:rsid w:val="00AC3DB8"/>
    <w:rsid w:val="00AC49DD"/>
    <w:rsid w:val="00AC49EE"/>
    <w:rsid w:val="00AC56CE"/>
    <w:rsid w:val="00AC7A9C"/>
    <w:rsid w:val="00AD0E50"/>
    <w:rsid w:val="00AD2F74"/>
    <w:rsid w:val="00AD3ABA"/>
    <w:rsid w:val="00AD61BE"/>
    <w:rsid w:val="00AD6385"/>
    <w:rsid w:val="00AD7011"/>
    <w:rsid w:val="00AE05A1"/>
    <w:rsid w:val="00AE101F"/>
    <w:rsid w:val="00AE189E"/>
    <w:rsid w:val="00AE2125"/>
    <w:rsid w:val="00AE2227"/>
    <w:rsid w:val="00AE2B06"/>
    <w:rsid w:val="00AE367F"/>
    <w:rsid w:val="00AE3D33"/>
    <w:rsid w:val="00AE4253"/>
    <w:rsid w:val="00AE4FBA"/>
    <w:rsid w:val="00AE5A37"/>
    <w:rsid w:val="00AE616A"/>
    <w:rsid w:val="00AE6BC2"/>
    <w:rsid w:val="00AE7CFB"/>
    <w:rsid w:val="00AF02FB"/>
    <w:rsid w:val="00AF0C54"/>
    <w:rsid w:val="00AF1123"/>
    <w:rsid w:val="00AF1390"/>
    <w:rsid w:val="00AF1747"/>
    <w:rsid w:val="00AF18B9"/>
    <w:rsid w:val="00AF1DD4"/>
    <w:rsid w:val="00AF262F"/>
    <w:rsid w:val="00AF2776"/>
    <w:rsid w:val="00AF3ED9"/>
    <w:rsid w:val="00AF4E9B"/>
    <w:rsid w:val="00AF61F5"/>
    <w:rsid w:val="00AF6447"/>
    <w:rsid w:val="00AF64B7"/>
    <w:rsid w:val="00AF6C28"/>
    <w:rsid w:val="00AF79E8"/>
    <w:rsid w:val="00AF7E6C"/>
    <w:rsid w:val="00B001CF"/>
    <w:rsid w:val="00B015E6"/>
    <w:rsid w:val="00B01D5D"/>
    <w:rsid w:val="00B03607"/>
    <w:rsid w:val="00B03790"/>
    <w:rsid w:val="00B05B98"/>
    <w:rsid w:val="00B06747"/>
    <w:rsid w:val="00B06D62"/>
    <w:rsid w:val="00B10FE3"/>
    <w:rsid w:val="00B13346"/>
    <w:rsid w:val="00B13665"/>
    <w:rsid w:val="00B13CFA"/>
    <w:rsid w:val="00B155E4"/>
    <w:rsid w:val="00B15A7B"/>
    <w:rsid w:val="00B15F1F"/>
    <w:rsid w:val="00B1635F"/>
    <w:rsid w:val="00B170EE"/>
    <w:rsid w:val="00B1767A"/>
    <w:rsid w:val="00B2002A"/>
    <w:rsid w:val="00B206DE"/>
    <w:rsid w:val="00B22A7D"/>
    <w:rsid w:val="00B23C28"/>
    <w:rsid w:val="00B24378"/>
    <w:rsid w:val="00B24890"/>
    <w:rsid w:val="00B2491D"/>
    <w:rsid w:val="00B24BC7"/>
    <w:rsid w:val="00B25844"/>
    <w:rsid w:val="00B260AB"/>
    <w:rsid w:val="00B30BF8"/>
    <w:rsid w:val="00B31B22"/>
    <w:rsid w:val="00B323F2"/>
    <w:rsid w:val="00B33797"/>
    <w:rsid w:val="00B340A7"/>
    <w:rsid w:val="00B345AB"/>
    <w:rsid w:val="00B34FF7"/>
    <w:rsid w:val="00B351D2"/>
    <w:rsid w:val="00B35A96"/>
    <w:rsid w:val="00B35B03"/>
    <w:rsid w:val="00B3623B"/>
    <w:rsid w:val="00B36EE3"/>
    <w:rsid w:val="00B407D6"/>
    <w:rsid w:val="00B412ED"/>
    <w:rsid w:val="00B433BF"/>
    <w:rsid w:val="00B437BD"/>
    <w:rsid w:val="00B51AA0"/>
    <w:rsid w:val="00B51B66"/>
    <w:rsid w:val="00B51DE0"/>
    <w:rsid w:val="00B52E8F"/>
    <w:rsid w:val="00B53DDA"/>
    <w:rsid w:val="00B54BAD"/>
    <w:rsid w:val="00B560DE"/>
    <w:rsid w:val="00B56257"/>
    <w:rsid w:val="00B568CB"/>
    <w:rsid w:val="00B56D2F"/>
    <w:rsid w:val="00B5730D"/>
    <w:rsid w:val="00B573F0"/>
    <w:rsid w:val="00B614F8"/>
    <w:rsid w:val="00B615D3"/>
    <w:rsid w:val="00B61787"/>
    <w:rsid w:val="00B62434"/>
    <w:rsid w:val="00B637C6"/>
    <w:rsid w:val="00B65E51"/>
    <w:rsid w:val="00B6626F"/>
    <w:rsid w:val="00B66A68"/>
    <w:rsid w:val="00B66DA7"/>
    <w:rsid w:val="00B70A53"/>
    <w:rsid w:val="00B710B7"/>
    <w:rsid w:val="00B710BE"/>
    <w:rsid w:val="00B71313"/>
    <w:rsid w:val="00B71E16"/>
    <w:rsid w:val="00B7204D"/>
    <w:rsid w:val="00B725C0"/>
    <w:rsid w:val="00B72CC0"/>
    <w:rsid w:val="00B72E32"/>
    <w:rsid w:val="00B74DC3"/>
    <w:rsid w:val="00B762AD"/>
    <w:rsid w:val="00B80067"/>
    <w:rsid w:val="00B80141"/>
    <w:rsid w:val="00B807B1"/>
    <w:rsid w:val="00B80F08"/>
    <w:rsid w:val="00B80F3D"/>
    <w:rsid w:val="00B8151A"/>
    <w:rsid w:val="00B8212A"/>
    <w:rsid w:val="00B82192"/>
    <w:rsid w:val="00B82A9F"/>
    <w:rsid w:val="00B84C0F"/>
    <w:rsid w:val="00B85C1A"/>
    <w:rsid w:val="00B86C8A"/>
    <w:rsid w:val="00B8757B"/>
    <w:rsid w:val="00B8771E"/>
    <w:rsid w:val="00B87EC7"/>
    <w:rsid w:val="00B95192"/>
    <w:rsid w:val="00B9661C"/>
    <w:rsid w:val="00B97B32"/>
    <w:rsid w:val="00BA0347"/>
    <w:rsid w:val="00BA0A81"/>
    <w:rsid w:val="00BA1995"/>
    <w:rsid w:val="00BA1FDB"/>
    <w:rsid w:val="00BA297C"/>
    <w:rsid w:val="00BA37E5"/>
    <w:rsid w:val="00BA45A4"/>
    <w:rsid w:val="00BA4DAE"/>
    <w:rsid w:val="00BA5202"/>
    <w:rsid w:val="00BA5C59"/>
    <w:rsid w:val="00BB1F13"/>
    <w:rsid w:val="00BB3D7D"/>
    <w:rsid w:val="00BB6ED0"/>
    <w:rsid w:val="00BB71DF"/>
    <w:rsid w:val="00BB742B"/>
    <w:rsid w:val="00BC011C"/>
    <w:rsid w:val="00BC012B"/>
    <w:rsid w:val="00BC03B4"/>
    <w:rsid w:val="00BC2213"/>
    <w:rsid w:val="00BC224C"/>
    <w:rsid w:val="00BC28C8"/>
    <w:rsid w:val="00BC2CBE"/>
    <w:rsid w:val="00BC2D22"/>
    <w:rsid w:val="00BC792B"/>
    <w:rsid w:val="00BC7D91"/>
    <w:rsid w:val="00BD0098"/>
    <w:rsid w:val="00BD0173"/>
    <w:rsid w:val="00BD0B4A"/>
    <w:rsid w:val="00BD159D"/>
    <w:rsid w:val="00BD1618"/>
    <w:rsid w:val="00BD2303"/>
    <w:rsid w:val="00BD2433"/>
    <w:rsid w:val="00BD31D4"/>
    <w:rsid w:val="00BD394B"/>
    <w:rsid w:val="00BD3D8B"/>
    <w:rsid w:val="00BD44EB"/>
    <w:rsid w:val="00BD4F35"/>
    <w:rsid w:val="00BD5520"/>
    <w:rsid w:val="00BD6A2C"/>
    <w:rsid w:val="00BD6F1C"/>
    <w:rsid w:val="00BD70F2"/>
    <w:rsid w:val="00BD74F5"/>
    <w:rsid w:val="00BE1778"/>
    <w:rsid w:val="00BE33DE"/>
    <w:rsid w:val="00BE4B94"/>
    <w:rsid w:val="00BE5E30"/>
    <w:rsid w:val="00BE6178"/>
    <w:rsid w:val="00BE7379"/>
    <w:rsid w:val="00BE77E5"/>
    <w:rsid w:val="00BE7D14"/>
    <w:rsid w:val="00BF0646"/>
    <w:rsid w:val="00BF09ED"/>
    <w:rsid w:val="00BF109F"/>
    <w:rsid w:val="00BF1540"/>
    <w:rsid w:val="00BF182A"/>
    <w:rsid w:val="00BF385C"/>
    <w:rsid w:val="00BF3933"/>
    <w:rsid w:val="00BF4C7B"/>
    <w:rsid w:val="00BF4C84"/>
    <w:rsid w:val="00BF4D4E"/>
    <w:rsid w:val="00BF4E86"/>
    <w:rsid w:val="00BF4EB4"/>
    <w:rsid w:val="00BF57D5"/>
    <w:rsid w:val="00BF6067"/>
    <w:rsid w:val="00BF61A7"/>
    <w:rsid w:val="00BF6936"/>
    <w:rsid w:val="00BF7757"/>
    <w:rsid w:val="00BF7942"/>
    <w:rsid w:val="00C01D4E"/>
    <w:rsid w:val="00C027DA"/>
    <w:rsid w:val="00C02BD4"/>
    <w:rsid w:val="00C04631"/>
    <w:rsid w:val="00C04C53"/>
    <w:rsid w:val="00C04C72"/>
    <w:rsid w:val="00C05EB9"/>
    <w:rsid w:val="00C0664A"/>
    <w:rsid w:val="00C06719"/>
    <w:rsid w:val="00C076CB"/>
    <w:rsid w:val="00C079AD"/>
    <w:rsid w:val="00C079F2"/>
    <w:rsid w:val="00C07E5A"/>
    <w:rsid w:val="00C10FE4"/>
    <w:rsid w:val="00C12BCA"/>
    <w:rsid w:val="00C12D2C"/>
    <w:rsid w:val="00C12D41"/>
    <w:rsid w:val="00C130D7"/>
    <w:rsid w:val="00C13F57"/>
    <w:rsid w:val="00C15652"/>
    <w:rsid w:val="00C1692E"/>
    <w:rsid w:val="00C16D1D"/>
    <w:rsid w:val="00C17EF5"/>
    <w:rsid w:val="00C205D3"/>
    <w:rsid w:val="00C20950"/>
    <w:rsid w:val="00C20DA9"/>
    <w:rsid w:val="00C2234F"/>
    <w:rsid w:val="00C22FEB"/>
    <w:rsid w:val="00C238E2"/>
    <w:rsid w:val="00C23C86"/>
    <w:rsid w:val="00C24064"/>
    <w:rsid w:val="00C24315"/>
    <w:rsid w:val="00C254DB"/>
    <w:rsid w:val="00C25784"/>
    <w:rsid w:val="00C26198"/>
    <w:rsid w:val="00C26779"/>
    <w:rsid w:val="00C26D85"/>
    <w:rsid w:val="00C273BA"/>
    <w:rsid w:val="00C27476"/>
    <w:rsid w:val="00C27693"/>
    <w:rsid w:val="00C276BE"/>
    <w:rsid w:val="00C30162"/>
    <w:rsid w:val="00C304EA"/>
    <w:rsid w:val="00C30B12"/>
    <w:rsid w:val="00C30E56"/>
    <w:rsid w:val="00C3132E"/>
    <w:rsid w:val="00C32EF5"/>
    <w:rsid w:val="00C3320F"/>
    <w:rsid w:val="00C34598"/>
    <w:rsid w:val="00C35388"/>
    <w:rsid w:val="00C37123"/>
    <w:rsid w:val="00C379F9"/>
    <w:rsid w:val="00C4079D"/>
    <w:rsid w:val="00C41BDF"/>
    <w:rsid w:val="00C41C51"/>
    <w:rsid w:val="00C42CA2"/>
    <w:rsid w:val="00C43E4C"/>
    <w:rsid w:val="00C43EFC"/>
    <w:rsid w:val="00C44784"/>
    <w:rsid w:val="00C44B51"/>
    <w:rsid w:val="00C4566B"/>
    <w:rsid w:val="00C45B56"/>
    <w:rsid w:val="00C47EEA"/>
    <w:rsid w:val="00C5076F"/>
    <w:rsid w:val="00C51450"/>
    <w:rsid w:val="00C51587"/>
    <w:rsid w:val="00C5191A"/>
    <w:rsid w:val="00C52C8E"/>
    <w:rsid w:val="00C53723"/>
    <w:rsid w:val="00C54EED"/>
    <w:rsid w:val="00C550F7"/>
    <w:rsid w:val="00C5561B"/>
    <w:rsid w:val="00C55EA0"/>
    <w:rsid w:val="00C56B1D"/>
    <w:rsid w:val="00C56C39"/>
    <w:rsid w:val="00C56D99"/>
    <w:rsid w:val="00C576F5"/>
    <w:rsid w:val="00C57803"/>
    <w:rsid w:val="00C5796D"/>
    <w:rsid w:val="00C607B3"/>
    <w:rsid w:val="00C609AB"/>
    <w:rsid w:val="00C611B9"/>
    <w:rsid w:val="00C61A79"/>
    <w:rsid w:val="00C6282C"/>
    <w:rsid w:val="00C63699"/>
    <w:rsid w:val="00C63792"/>
    <w:rsid w:val="00C641B6"/>
    <w:rsid w:val="00C64359"/>
    <w:rsid w:val="00C644E6"/>
    <w:rsid w:val="00C644EF"/>
    <w:rsid w:val="00C65253"/>
    <w:rsid w:val="00C65311"/>
    <w:rsid w:val="00C65FF0"/>
    <w:rsid w:val="00C67597"/>
    <w:rsid w:val="00C676F3"/>
    <w:rsid w:val="00C71726"/>
    <w:rsid w:val="00C7216F"/>
    <w:rsid w:val="00C7473C"/>
    <w:rsid w:val="00C75673"/>
    <w:rsid w:val="00C75B81"/>
    <w:rsid w:val="00C817D2"/>
    <w:rsid w:val="00C8191F"/>
    <w:rsid w:val="00C81DED"/>
    <w:rsid w:val="00C81FEE"/>
    <w:rsid w:val="00C835C8"/>
    <w:rsid w:val="00C837E4"/>
    <w:rsid w:val="00C84ABA"/>
    <w:rsid w:val="00C85449"/>
    <w:rsid w:val="00C856FB"/>
    <w:rsid w:val="00C8581B"/>
    <w:rsid w:val="00C8583C"/>
    <w:rsid w:val="00C859EB"/>
    <w:rsid w:val="00C87DC4"/>
    <w:rsid w:val="00C90EEC"/>
    <w:rsid w:val="00C91DCB"/>
    <w:rsid w:val="00C969AE"/>
    <w:rsid w:val="00CA0A84"/>
    <w:rsid w:val="00CA1604"/>
    <w:rsid w:val="00CA3D34"/>
    <w:rsid w:val="00CA4251"/>
    <w:rsid w:val="00CA4B10"/>
    <w:rsid w:val="00CA59FC"/>
    <w:rsid w:val="00CA6055"/>
    <w:rsid w:val="00CA609A"/>
    <w:rsid w:val="00CA6B75"/>
    <w:rsid w:val="00CA7B26"/>
    <w:rsid w:val="00CB068D"/>
    <w:rsid w:val="00CB08FC"/>
    <w:rsid w:val="00CB09F3"/>
    <w:rsid w:val="00CB1A8A"/>
    <w:rsid w:val="00CB1E96"/>
    <w:rsid w:val="00CB2A66"/>
    <w:rsid w:val="00CB2DD7"/>
    <w:rsid w:val="00CB38CA"/>
    <w:rsid w:val="00CB49C6"/>
    <w:rsid w:val="00CB4BF8"/>
    <w:rsid w:val="00CB5A44"/>
    <w:rsid w:val="00CB5A8A"/>
    <w:rsid w:val="00CB62B1"/>
    <w:rsid w:val="00CB6335"/>
    <w:rsid w:val="00CB6687"/>
    <w:rsid w:val="00CB6C3E"/>
    <w:rsid w:val="00CB6EAD"/>
    <w:rsid w:val="00CB7C28"/>
    <w:rsid w:val="00CB7E52"/>
    <w:rsid w:val="00CB7F39"/>
    <w:rsid w:val="00CC00CC"/>
    <w:rsid w:val="00CC0CE9"/>
    <w:rsid w:val="00CC0E27"/>
    <w:rsid w:val="00CC119F"/>
    <w:rsid w:val="00CC1EF3"/>
    <w:rsid w:val="00CC2156"/>
    <w:rsid w:val="00CC5687"/>
    <w:rsid w:val="00CC625E"/>
    <w:rsid w:val="00CC62D2"/>
    <w:rsid w:val="00CC6747"/>
    <w:rsid w:val="00CC6A0A"/>
    <w:rsid w:val="00CC7883"/>
    <w:rsid w:val="00CC7D04"/>
    <w:rsid w:val="00CD17A9"/>
    <w:rsid w:val="00CD5DAA"/>
    <w:rsid w:val="00CD6AC3"/>
    <w:rsid w:val="00CE0C79"/>
    <w:rsid w:val="00CE1155"/>
    <w:rsid w:val="00CE11C0"/>
    <w:rsid w:val="00CE138A"/>
    <w:rsid w:val="00CE147E"/>
    <w:rsid w:val="00CE18A9"/>
    <w:rsid w:val="00CE1FC4"/>
    <w:rsid w:val="00CE22EB"/>
    <w:rsid w:val="00CE2411"/>
    <w:rsid w:val="00CE2513"/>
    <w:rsid w:val="00CE251D"/>
    <w:rsid w:val="00CE2C0A"/>
    <w:rsid w:val="00CE4440"/>
    <w:rsid w:val="00CE4655"/>
    <w:rsid w:val="00CE4822"/>
    <w:rsid w:val="00CE4FB7"/>
    <w:rsid w:val="00CE514B"/>
    <w:rsid w:val="00CE5493"/>
    <w:rsid w:val="00CE62C5"/>
    <w:rsid w:val="00CF0041"/>
    <w:rsid w:val="00CF30C2"/>
    <w:rsid w:val="00CF30FD"/>
    <w:rsid w:val="00CF3CBD"/>
    <w:rsid w:val="00CF46A9"/>
    <w:rsid w:val="00CF4C29"/>
    <w:rsid w:val="00CF5A54"/>
    <w:rsid w:val="00CF7FA3"/>
    <w:rsid w:val="00D00D91"/>
    <w:rsid w:val="00D00E02"/>
    <w:rsid w:val="00D011DA"/>
    <w:rsid w:val="00D01CFC"/>
    <w:rsid w:val="00D0324B"/>
    <w:rsid w:val="00D03A20"/>
    <w:rsid w:val="00D042AD"/>
    <w:rsid w:val="00D050A9"/>
    <w:rsid w:val="00D05B1E"/>
    <w:rsid w:val="00D05F02"/>
    <w:rsid w:val="00D060EE"/>
    <w:rsid w:val="00D0649F"/>
    <w:rsid w:val="00D06DAA"/>
    <w:rsid w:val="00D06F72"/>
    <w:rsid w:val="00D10AAD"/>
    <w:rsid w:val="00D1110D"/>
    <w:rsid w:val="00D112D3"/>
    <w:rsid w:val="00D1166E"/>
    <w:rsid w:val="00D11C23"/>
    <w:rsid w:val="00D11DC1"/>
    <w:rsid w:val="00D1230E"/>
    <w:rsid w:val="00D1354B"/>
    <w:rsid w:val="00D149DD"/>
    <w:rsid w:val="00D14A6F"/>
    <w:rsid w:val="00D15B5A"/>
    <w:rsid w:val="00D15F79"/>
    <w:rsid w:val="00D17B4C"/>
    <w:rsid w:val="00D20124"/>
    <w:rsid w:val="00D201AA"/>
    <w:rsid w:val="00D214BA"/>
    <w:rsid w:val="00D214BD"/>
    <w:rsid w:val="00D2165C"/>
    <w:rsid w:val="00D22C59"/>
    <w:rsid w:val="00D23B73"/>
    <w:rsid w:val="00D24A84"/>
    <w:rsid w:val="00D25240"/>
    <w:rsid w:val="00D25E88"/>
    <w:rsid w:val="00D27A47"/>
    <w:rsid w:val="00D30587"/>
    <w:rsid w:val="00D30717"/>
    <w:rsid w:val="00D32F26"/>
    <w:rsid w:val="00D33077"/>
    <w:rsid w:val="00D33B7B"/>
    <w:rsid w:val="00D33ED4"/>
    <w:rsid w:val="00D36790"/>
    <w:rsid w:val="00D37189"/>
    <w:rsid w:val="00D371BD"/>
    <w:rsid w:val="00D37505"/>
    <w:rsid w:val="00D37920"/>
    <w:rsid w:val="00D37A8A"/>
    <w:rsid w:val="00D40253"/>
    <w:rsid w:val="00D4095C"/>
    <w:rsid w:val="00D413F5"/>
    <w:rsid w:val="00D41915"/>
    <w:rsid w:val="00D41F86"/>
    <w:rsid w:val="00D42540"/>
    <w:rsid w:val="00D44A70"/>
    <w:rsid w:val="00D455D7"/>
    <w:rsid w:val="00D500EA"/>
    <w:rsid w:val="00D512D3"/>
    <w:rsid w:val="00D5166C"/>
    <w:rsid w:val="00D5177F"/>
    <w:rsid w:val="00D53A3D"/>
    <w:rsid w:val="00D53DCB"/>
    <w:rsid w:val="00D53E32"/>
    <w:rsid w:val="00D54113"/>
    <w:rsid w:val="00D543B6"/>
    <w:rsid w:val="00D549F6"/>
    <w:rsid w:val="00D54DA0"/>
    <w:rsid w:val="00D54FB3"/>
    <w:rsid w:val="00D572BD"/>
    <w:rsid w:val="00D601F6"/>
    <w:rsid w:val="00D608DD"/>
    <w:rsid w:val="00D60C4D"/>
    <w:rsid w:val="00D60FCD"/>
    <w:rsid w:val="00D61074"/>
    <w:rsid w:val="00D611DB"/>
    <w:rsid w:val="00D61397"/>
    <w:rsid w:val="00D61487"/>
    <w:rsid w:val="00D61494"/>
    <w:rsid w:val="00D62008"/>
    <w:rsid w:val="00D62064"/>
    <w:rsid w:val="00D639C4"/>
    <w:rsid w:val="00D63EFB"/>
    <w:rsid w:val="00D64215"/>
    <w:rsid w:val="00D64D89"/>
    <w:rsid w:val="00D64F41"/>
    <w:rsid w:val="00D67B61"/>
    <w:rsid w:val="00D702F5"/>
    <w:rsid w:val="00D70732"/>
    <w:rsid w:val="00D70EE6"/>
    <w:rsid w:val="00D711CC"/>
    <w:rsid w:val="00D71569"/>
    <w:rsid w:val="00D72E91"/>
    <w:rsid w:val="00D73288"/>
    <w:rsid w:val="00D7352F"/>
    <w:rsid w:val="00D73F0D"/>
    <w:rsid w:val="00D744C4"/>
    <w:rsid w:val="00D74755"/>
    <w:rsid w:val="00D7482F"/>
    <w:rsid w:val="00D757F9"/>
    <w:rsid w:val="00D75FA9"/>
    <w:rsid w:val="00D80189"/>
    <w:rsid w:val="00D80A69"/>
    <w:rsid w:val="00D80C75"/>
    <w:rsid w:val="00D8101A"/>
    <w:rsid w:val="00D810F8"/>
    <w:rsid w:val="00D82AEF"/>
    <w:rsid w:val="00D8375E"/>
    <w:rsid w:val="00D840CA"/>
    <w:rsid w:val="00D8448C"/>
    <w:rsid w:val="00D84917"/>
    <w:rsid w:val="00D84E15"/>
    <w:rsid w:val="00D8680D"/>
    <w:rsid w:val="00D869DE"/>
    <w:rsid w:val="00D8704B"/>
    <w:rsid w:val="00D87A58"/>
    <w:rsid w:val="00D90093"/>
    <w:rsid w:val="00D90B80"/>
    <w:rsid w:val="00D91335"/>
    <w:rsid w:val="00D93394"/>
    <w:rsid w:val="00D93CF9"/>
    <w:rsid w:val="00D948B1"/>
    <w:rsid w:val="00D94C6B"/>
    <w:rsid w:val="00D966B2"/>
    <w:rsid w:val="00D97439"/>
    <w:rsid w:val="00D974D1"/>
    <w:rsid w:val="00DA0804"/>
    <w:rsid w:val="00DA159E"/>
    <w:rsid w:val="00DA2FFB"/>
    <w:rsid w:val="00DA3F13"/>
    <w:rsid w:val="00DA4967"/>
    <w:rsid w:val="00DA4B3D"/>
    <w:rsid w:val="00DA5223"/>
    <w:rsid w:val="00DA697D"/>
    <w:rsid w:val="00DB0260"/>
    <w:rsid w:val="00DB0CEF"/>
    <w:rsid w:val="00DB1717"/>
    <w:rsid w:val="00DB1846"/>
    <w:rsid w:val="00DB2121"/>
    <w:rsid w:val="00DB37AD"/>
    <w:rsid w:val="00DB3EA3"/>
    <w:rsid w:val="00DB4A7E"/>
    <w:rsid w:val="00DB7941"/>
    <w:rsid w:val="00DB7996"/>
    <w:rsid w:val="00DB7A8B"/>
    <w:rsid w:val="00DC0CF2"/>
    <w:rsid w:val="00DC0EF2"/>
    <w:rsid w:val="00DC16B4"/>
    <w:rsid w:val="00DC199C"/>
    <w:rsid w:val="00DC2212"/>
    <w:rsid w:val="00DC2ABD"/>
    <w:rsid w:val="00DC53FF"/>
    <w:rsid w:val="00DC55DC"/>
    <w:rsid w:val="00DC63D4"/>
    <w:rsid w:val="00DC71F0"/>
    <w:rsid w:val="00DD0048"/>
    <w:rsid w:val="00DD0E61"/>
    <w:rsid w:val="00DD0EA2"/>
    <w:rsid w:val="00DD1794"/>
    <w:rsid w:val="00DD3E74"/>
    <w:rsid w:val="00DD4376"/>
    <w:rsid w:val="00DD55B4"/>
    <w:rsid w:val="00DD677E"/>
    <w:rsid w:val="00DE1545"/>
    <w:rsid w:val="00DE1A36"/>
    <w:rsid w:val="00DE2718"/>
    <w:rsid w:val="00DE28A7"/>
    <w:rsid w:val="00DE2E07"/>
    <w:rsid w:val="00DE2FC3"/>
    <w:rsid w:val="00DE4C1E"/>
    <w:rsid w:val="00DE7B9C"/>
    <w:rsid w:val="00DE7E7D"/>
    <w:rsid w:val="00DF1619"/>
    <w:rsid w:val="00DF2003"/>
    <w:rsid w:val="00DF2CAB"/>
    <w:rsid w:val="00DF314F"/>
    <w:rsid w:val="00DF3673"/>
    <w:rsid w:val="00DF3DEA"/>
    <w:rsid w:val="00DF3EDC"/>
    <w:rsid w:val="00DF430C"/>
    <w:rsid w:val="00DF51FA"/>
    <w:rsid w:val="00DF5642"/>
    <w:rsid w:val="00DF56D9"/>
    <w:rsid w:val="00DF60BB"/>
    <w:rsid w:val="00DF67F7"/>
    <w:rsid w:val="00DF7DB5"/>
    <w:rsid w:val="00E011C0"/>
    <w:rsid w:val="00E01556"/>
    <w:rsid w:val="00E021F4"/>
    <w:rsid w:val="00E02727"/>
    <w:rsid w:val="00E0319C"/>
    <w:rsid w:val="00E0356A"/>
    <w:rsid w:val="00E03D90"/>
    <w:rsid w:val="00E04095"/>
    <w:rsid w:val="00E0603D"/>
    <w:rsid w:val="00E06B8A"/>
    <w:rsid w:val="00E077CA"/>
    <w:rsid w:val="00E120EE"/>
    <w:rsid w:val="00E15130"/>
    <w:rsid w:val="00E1557C"/>
    <w:rsid w:val="00E15F21"/>
    <w:rsid w:val="00E15FDD"/>
    <w:rsid w:val="00E174D2"/>
    <w:rsid w:val="00E202DA"/>
    <w:rsid w:val="00E21216"/>
    <w:rsid w:val="00E21802"/>
    <w:rsid w:val="00E22267"/>
    <w:rsid w:val="00E2229B"/>
    <w:rsid w:val="00E2267F"/>
    <w:rsid w:val="00E2365C"/>
    <w:rsid w:val="00E23BC2"/>
    <w:rsid w:val="00E242BD"/>
    <w:rsid w:val="00E24739"/>
    <w:rsid w:val="00E25094"/>
    <w:rsid w:val="00E252F9"/>
    <w:rsid w:val="00E25738"/>
    <w:rsid w:val="00E25FD2"/>
    <w:rsid w:val="00E274EE"/>
    <w:rsid w:val="00E30407"/>
    <w:rsid w:val="00E31CB7"/>
    <w:rsid w:val="00E32327"/>
    <w:rsid w:val="00E33C14"/>
    <w:rsid w:val="00E34D8A"/>
    <w:rsid w:val="00E364F1"/>
    <w:rsid w:val="00E370DF"/>
    <w:rsid w:val="00E372EC"/>
    <w:rsid w:val="00E37504"/>
    <w:rsid w:val="00E41877"/>
    <w:rsid w:val="00E42516"/>
    <w:rsid w:val="00E43183"/>
    <w:rsid w:val="00E437AE"/>
    <w:rsid w:val="00E43811"/>
    <w:rsid w:val="00E44949"/>
    <w:rsid w:val="00E45529"/>
    <w:rsid w:val="00E464E4"/>
    <w:rsid w:val="00E4767A"/>
    <w:rsid w:val="00E476A7"/>
    <w:rsid w:val="00E47A78"/>
    <w:rsid w:val="00E47C90"/>
    <w:rsid w:val="00E50A76"/>
    <w:rsid w:val="00E511A0"/>
    <w:rsid w:val="00E51F68"/>
    <w:rsid w:val="00E5293F"/>
    <w:rsid w:val="00E543BB"/>
    <w:rsid w:val="00E54B7B"/>
    <w:rsid w:val="00E54C5D"/>
    <w:rsid w:val="00E54E7B"/>
    <w:rsid w:val="00E54F2C"/>
    <w:rsid w:val="00E56F7B"/>
    <w:rsid w:val="00E57A3F"/>
    <w:rsid w:val="00E61048"/>
    <w:rsid w:val="00E620D7"/>
    <w:rsid w:val="00E622B1"/>
    <w:rsid w:val="00E62D85"/>
    <w:rsid w:val="00E630FA"/>
    <w:rsid w:val="00E63946"/>
    <w:rsid w:val="00E643AD"/>
    <w:rsid w:val="00E6613A"/>
    <w:rsid w:val="00E6721C"/>
    <w:rsid w:val="00E674F6"/>
    <w:rsid w:val="00E675F3"/>
    <w:rsid w:val="00E6793A"/>
    <w:rsid w:val="00E7083D"/>
    <w:rsid w:val="00E7084B"/>
    <w:rsid w:val="00E70E20"/>
    <w:rsid w:val="00E73078"/>
    <w:rsid w:val="00E744D9"/>
    <w:rsid w:val="00E75083"/>
    <w:rsid w:val="00E757EE"/>
    <w:rsid w:val="00E758B5"/>
    <w:rsid w:val="00E75CA8"/>
    <w:rsid w:val="00E75D57"/>
    <w:rsid w:val="00E771A5"/>
    <w:rsid w:val="00E82E2B"/>
    <w:rsid w:val="00E8415A"/>
    <w:rsid w:val="00E84421"/>
    <w:rsid w:val="00E84E1E"/>
    <w:rsid w:val="00E853A5"/>
    <w:rsid w:val="00E85B63"/>
    <w:rsid w:val="00E8675E"/>
    <w:rsid w:val="00E86D57"/>
    <w:rsid w:val="00E86F76"/>
    <w:rsid w:val="00E913AD"/>
    <w:rsid w:val="00E9248B"/>
    <w:rsid w:val="00E925B1"/>
    <w:rsid w:val="00E9260D"/>
    <w:rsid w:val="00E938D8"/>
    <w:rsid w:val="00E9502D"/>
    <w:rsid w:val="00E95CD7"/>
    <w:rsid w:val="00E96315"/>
    <w:rsid w:val="00EA0FCD"/>
    <w:rsid w:val="00EA190A"/>
    <w:rsid w:val="00EA24DC"/>
    <w:rsid w:val="00EA3075"/>
    <w:rsid w:val="00EA49D5"/>
    <w:rsid w:val="00EA6BA6"/>
    <w:rsid w:val="00EA71D5"/>
    <w:rsid w:val="00EB12C4"/>
    <w:rsid w:val="00EB2B82"/>
    <w:rsid w:val="00EB57A6"/>
    <w:rsid w:val="00EB6711"/>
    <w:rsid w:val="00EB7B03"/>
    <w:rsid w:val="00EC1657"/>
    <w:rsid w:val="00EC18F4"/>
    <w:rsid w:val="00EC1D7B"/>
    <w:rsid w:val="00EC26D6"/>
    <w:rsid w:val="00EC3F94"/>
    <w:rsid w:val="00EC4286"/>
    <w:rsid w:val="00EC4495"/>
    <w:rsid w:val="00EC575E"/>
    <w:rsid w:val="00EC5AB5"/>
    <w:rsid w:val="00EC714B"/>
    <w:rsid w:val="00EC79FD"/>
    <w:rsid w:val="00ED11DE"/>
    <w:rsid w:val="00ED1282"/>
    <w:rsid w:val="00ED476D"/>
    <w:rsid w:val="00ED4BD3"/>
    <w:rsid w:val="00ED627B"/>
    <w:rsid w:val="00ED66BD"/>
    <w:rsid w:val="00ED6D80"/>
    <w:rsid w:val="00ED6D9A"/>
    <w:rsid w:val="00ED7F9A"/>
    <w:rsid w:val="00EE2C69"/>
    <w:rsid w:val="00EE4388"/>
    <w:rsid w:val="00EE45BF"/>
    <w:rsid w:val="00EE494A"/>
    <w:rsid w:val="00EE7C3D"/>
    <w:rsid w:val="00EF2A86"/>
    <w:rsid w:val="00EF3C14"/>
    <w:rsid w:val="00EF4A73"/>
    <w:rsid w:val="00EF60A0"/>
    <w:rsid w:val="00EF62BC"/>
    <w:rsid w:val="00EF671C"/>
    <w:rsid w:val="00EF7347"/>
    <w:rsid w:val="00EF7661"/>
    <w:rsid w:val="00F00464"/>
    <w:rsid w:val="00F00E09"/>
    <w:rsid w:val="00F00F16"/>
    <w:rsid w:val="00F01144"/>
    <w:rsid w:val="00F01210"/>
    <w:rsid w:val="00F01891"/>
    <w:rsid w:val="00F022BF"/>
    <w:rsid w:val="00F022F0"/>
    <w:rsid w:val="00F04135"/>
    <w:rsid w:val="00F04521"/>
    <w:rsid w:val="00F04A32"/>
    <w:rsid w:val="00F05219"/>
    <w:rsid w:val="00F06399"/>
    <w:rsid w:val="00F067AA"/>
    <w:rsid w:val="00F0689F"/>
    <w:rsid w:val="00F0783F"/>
    <w:rsid w:val="00F07AE4"/>
    <w:rsid w:val="00F07B58"/>
    <w:rsid w:val="00F07D64"/>
    <w:rsid w:val="00F1122D"/>
    <w:rsid w:val="00F1261B"/>
    <w:rsid w:val="00F13101"/>
    <w:rsid w:val="00F139E4"/>
    <w:rsid w:val="00F13BC6"/>
    <w:rsid w:val="00F13E5E"/>
    <w:rsid w:val="00F13FCA"/>
    <w:rsid w:val="00F14199"/>
    <w:rsid w:val="00F144AC"/>
    <w:rsid w:val="00F146DA"/>
    <w:rsid w:val="00F15168"/>
    <w:rsid w:val="00F15FF8"/>
    <w:rsid w:val="00F16C17"/>
    <w:rsid w:val="00F16E67"/>
    <w:rsid w:val="00F21438"/>
    <w:rsid w:val="00F2179B"/>
    <w:rsid w:val="00F21EF1"/>
    <w:rsid w:val="00F2337D"/>
    <w:rsid w:val="00F234A1"/>
    <w:rsid w:val="00F23747"/>
    <w:rsid w:val="00F250AD"/>
    <w:rsid w:val="00F256E2"/>
    <w:rsid w:val="00F263A8"/>
    <w:rsid w:val="00F26DBF"/>
    <w:rsid w:val="00F27616"/>
    <w:rsid w:val="00F30C3B"/>
    <w:rsid w:val="00F30CDF"/>
    <w:rsid w:val="00F30DDB"/>
    <w:rsid w:val="00F3259D"/>
    <w:rsid w:val="00F32D30"/>
    <w:rsid w:val="00F330EB"/>
    <w:rsid w:val="00F33550"/>
    <w:rsid w:val="00F363A0"/>
    <w:rsid w:val="00F367B0"/>
    <w:rsid w:val="00F36A4A"/>
    <w:rsid w:val="00F370F2"/>
    <w:rsid w:val="00F37611"/>
    <w:rsid w:val="00F411CA"/>
    <w:rsid w:val="00F414E5"/>
    <w:rsid w:val="00F44B9D"/>
    <w:rsid w:val="00F45302"/>
    <w:rsid w:val="00F45542"/>
    <w:rsid w:val="00F51A16"/>
    <w:rsid w:val="00F570AA"/>
    <w:rsid w:val="00F577BA"/>
    <w:rsid w:val="00F606B0"/>
    <w:rsid w:val="00F6086F"/>
    <w:rsid w:val="00F60F70"/>
    <w:rsid w:val="00F61F45"/>
    <w:rsid w:val="00F63BFF"/>
    <w:rsid w:val="00F64CF0"/>
    <w:rsid w:val="00F64E14"/>
    <w:rsid w:val="00F651E9"/>
    <w:rsid w:val="00F65428"/>
    <w:rsid w:val="00F663C9"/>
    <w:rsid w:val="00F67BB3"/>
    <w:rsid w:val="00F724AF"/>
    <w:rsid w:val="00F73AD5"/>
    <w:rsid w:val="00F741C3"/>
    <w:rsid w:val="00F741D1"/>
    <w:rsid w:val="00F74DBB"/>
    <w:rsid w:val="00F7513B"/>
    <w:rsid w:val="00F76947"/>
    <w:rsid w:val="00F7763D"/>
    <w:rsid w:val="00F81566"/>
    <w:rsid w:val="00F81CB5"/>
    <w:rsid w:val="00F83427"/>
    <w:rsid w:val="00F84E62"/>
    <w:rsid w:val="00F85B17"/>
    <w:rsid w:val="00F85FDD"/>
    <w:rsid w:val="00F86150"/>
    <w:rsid w:val="00F861A4"/>
    <w:rsid w:val="00F8663C"/>
    <w:rsid w:val="00F872C2"/>
    <w:rsid w:val="00F87B0D"/>
    <w:rsid w:val="00F90D7F"/>
    <w:rsid w:val="00F90EE4"/>
    <w:rsid w:val="00F91038"/>
    <w:rsid w:val="00F91443"/>
    <w:rsid w:val="00F91B53"/>
    <w:rsid w:val="00F92E1A"/>
    <w:rsid w:val="00F93C99"/>
    <w:rsid w:val="00F9479B"/>
    <w:rsid w:val="00F95795"/>
    <w:rsid w:val="00F96BB1"/>
    <w:rsid w:val="00F96CA8"/>
    <w:rsid w:val="00F973E3"/>
    <w:rsid w:val="00F97820"/>
    <w:rsid w:val="00FA0F17"/>
    <w:rsid w:val="00FA128E"/>
    <w:rsid w:val="00FA1BB0"/>
    <w:rsid w:val="00FA25C6"/>
    <w:rsid w:val="00FA3099"/>
    <w:rsid w:val="00FA3A77"/>
    <w:rsid w:val="00FA4C87"/>
    <w:rsid w:val="00FA53E4"/>
    <w:rsid w:val="00FA58FC"/>
    <w:rsid w:val="00FA6CDD"/>
    <w:rsid w:val="00FA6F36"/>
    <w:rsid w:val="00FA7058"/>
    <w:rsid w:val="00FA7D4A"/>
    <w:rsid w:val="00FB635F"/>
    <w:rsid w:val="00FB72F2"/>
    <w:rsid w:val="00FB742B"/>
    <w:rsid w:val="00FB7E29"/>
    <w:rsid w:val="00FC10BB"/>
    <w:rsid w:val="00FC122F"/>
    <w:rsid w:val="00FC2D64"/>
    <w:rsid w:val="00FC30B2"/>
    <w:rsid w:val="00FC3745"/>
    <w:rsid w:val="00FC3CA3"/>
    <w:rsid w:val="00FC42D4"/>
    <w:rsid w:val="00FC463B"/>
    <w:rsid w:val="00FC4A26"/>
    <w:rsid w:val="00FC4C4A"/>
    <w:rsid w:val="00FC56AE"/>
    <w:rsid w:val="00FC63EB"/>
    <w:rsid w:val="00FC70FA"/>
    <w:rsid w:val="00FC7663"/>
    <w:rsid w:val="00FD168A"/>
    <w:rsid w:val="00FD17FF"/>
    <w:rsid w:val="00FD2530"/>
    <w:rsid w:val="00FD5294"/>
    <w:rsid w:val="00FD6A9C"/>
    <w:rsid w:val="00FD7795"/>
    <w:rsid w:val="00FE0DB1"/>
    <w:rsid w:val="00FE0DCE"/>
    <w:rsid w:val="00FE15AF"/>
    <w:rsid w:val="00FE2156"/>
    <w:rsid w:val="00FE27FA"/>
    <w:rsid w:val="00FE3BC6"/>
    <w:rsid w:val="00FE4FD9"/>
    <w:rsid w:val="00FE727A"/>
    <w:rsid w:val="00FF0594"/>
    <w:rsid w:val="00FF1B88"/>
    <w:rsid w:val="00FF2DC9"/>
    <w:rsid w:val="00FF35B4"/>
    <w:rsid w:val="00FF3829"/>
    <w:rsid w:val="00FF3B29"/>
    <w:rsid w:val="00FF53ED"/>
    <w:rsid w:val="00FF6059"/>
    <w:rsid w:val="04231238"/>
    <w:rsid w:val="04B84AD0"/>
    <w:rsid w:val="0C2D42EB"/>
    <w:rsid w:val="116956A8"/>
    <w:rsid w:val="14FE6163"/>
    <w:rsid w:val="185C09D8"/>
    <w:rsid w:val="192829ED"/>
    <w:rsid w:val="197B2922"/>
    <w:rsid w:val="1CDF6909"/>
    <w:rsid w:val="1FBE0F24"/>
    <w:rsid w:val="21357338"/>
    <w:rsid w:val="21D06529"/>
    <w:rsid w:val="22880A62"/>
    <w:rsid w:val="22F51D17"/>
    <w:rsid w:val="26ED5228"/>
    <w:rsid w:val="299E4997"/>
    <w:rsid w:val="29B81865"/>
    <w:rsid w:val="2B455B7C"/>
    <w:rsid w:val="2C360FFA"/>
    <w:rsid w:val="2ECE02F6"/>
    <w:rsid w:val="2F026A74"/>
    <w:rsid w:val="32D912FC"/>
    <w:rsid w:val="35DA177E"/>
    <w:rsid w:val="379F5913"/>
    <w:rsid w:val="3B5D7C75"/>
    <w:rsid w:val="3F2C193C"/>
    <w:rsid w:val="3F6273BA"/>
    <w:rsid w:val="40790249"/>
    <w:rsid w:val="442A30B2"/>
    <w:rsid w:val="444669AD"/>
    <w:rsid w:val="44C6612E"/>
    <w:rsid w:val="455748BA"/>
    <w:rsid w:val="4736533B"/>
    <w:rsid w:val="477F56BD"/>
    <w:rsid w:val="4B7177B1"/>
    <w:rsid w:val="4FA807FE"/>
    <w:rsid w:val="4FD163A9"/>
    <w:rsid w:val="50EE61FC"/>
    <w:rsid w:val="55742433"/>
    <w:rsid w:val="62846D32"/>
    <w:rsid w:val="63E21B4F"/>
    <w:rsid w:val="6D8B7A04"/>
    <w:rsid w:val="71CF3B15"/>
    <w:rsid w:val="73484FF2"/>
    <w:rsid w:val="747B4EFF"/>
    <w:rsid w:val="78227FED"/>
    <w:rsid w:val="7D2336C8"/>
    <w:rsid w:val="7D2377D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D8EE768"/>
  <w15:docId w15:val="{083303C4-F193-4017-84D3-D21DBA11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449F"/>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basedOn w:val="a0"/>
    <w:uiPriority w:val="99"/>
    <w:semiHidden/>
    <w:unhideWhenUsed/>
    <w:qFormat/>
    <w:rPr>
      <w:sz w:val="16"/>
      <w:szCs w:val="16"/>
    </w:rPr>
  </w:style>
  <w:style w:type="character" w:styleId="a5">
    <w:name w:val="endnote reference"/>
    <w:basedOn w:val="a0"/>
    <w:uiPriority w:val="99"/>
    <w:semiHidden/>
    <w:unhideWhenUsed/>
    <w:qFormat/>
    <w:rPr>
      <w:vertAlign w:val="superscript"/>
    </w:rPr>
  </w:style>
  <w:style w:type="character" w:styleId="a6">
    <w:name w:val="Emphasis"/>
    <w:qFormat/>
    <w:rPr>
      <w:i/>
      <w:iCs/>
    </w:rPr>
  </w:style>
  <w:style w:type="character" w:styleId="a7">
    <w:name w:val="Hyperlink"/>
    <w:basedOn w:val="a0"/>
    <w:uiPriority w:val="99"/>
    <w:unhideWhenUsed/>
    <w:qFormat/>
    <w:rPr>
      <w:color w:val="0563C1" w:themeColor="hyperlink"/>
      <w:u w:val="single"/>
    </w:rPr>
  </w:style>
  <w:style w:type="paragraph" w:styleId="a8">
    <w:name w:val="Balloon Text"/>
    <w:basedOn w:val="a"/>
    <w:link w:val="a9"/>
    <w:uiPriority w:val="99"/>
    <w:semiHidden/>
    <w:unhideWhenUsed/>
    <w:qFormat/>
    <w:pPr>
      <w:spacing w:line="240" w:lineRule="auto"/>
    </w:pPr>
    <w:rPr>
      <w:rFonts w:ascii="Tahoma" w:hAnsi="Tahoma" w:cs="Tahoma"/>
      <w:sz w:val="16"/>
      <w:szCs w:val="16"/>
    </w:rPr>
  </w:style>
  <w:style w:type="paragraph" w:styleId="aa">
    <w:name w:val="endnote text"/>
    <w:basedOn w:val="a"/>
    <w:link w:val="ab"/>
    <w:uiPriority w:val="99"/>
    <w:semiHidden/>
    <w:unhideWhenUsed/>
    <w:qFormat/>
    <w:pPr>
      <w:spacing w:line="240" w:lineRule="auto"/>
    </w:pPr>
    <w:rPr>
      <w:sz w:val="20"/>
      <w:szCs w:val="20"/>
    </w:rPr>
  </w:style>
  <w:style w:type="paragraph" w:styleId="ac">
    <w:name w:val="annotation text"/>
    <w:basedOn w:val="a"/>
    <w:link w:val="ad"/>
    <w:uiPriority w:val="99"/>
    <w:unhideWhenUsed/>
    <w:qFormat/>
    <w:pPr>
      <w:spacing w:line="240" w:lineRule="auto"/>
    </w:pPr>
    <w:rPr>
      <w:sz w:val="20"/>
      <w:szCs w:val="20"/>
    </w:rPr>
  </w:style>
  <w:style w:type="paragraph" w:styleId="ae">
    <w:name w:val="annotation subject"/>
    <w:basedOn w:val="ac"/>
    <w:next w:val="ac"/>
    <w:link w:val="af"/>
    <w:uiPriority w:val="99"/>
    <w:semiHidden/>
    <w:unhideWhenUsed/>
    <w:qFormat/>
    <w:rPr>
      <w:b/>
      <w:bCs/>
    </w:rPr>
  </w:style>
  <w:style w:type="paragraph" w:styleId="af0">
    <w:name w:val="footnote text"/>
    <w:basedOn w:val="a"/>
    <w:link w:val="af1"/>
    <w:uiPriority w:val="99"/>
    <w:semiHidden/>
    <w:unhideWhenUsed/>
    <w:qFormat/>
    <w:pPr>
      <w:spacing w:line="240" w:lineRule="auto"/>
    </w:pPr>
    <w:rPr>
      <w:sz w:val="20"/>
      <w:szCs w:val="20"/>
    </w:rPr>
  </w:style>
  <w:style w:type="paragraph" w:styleId="af2">
    <w:name w:val="header"/>
    <w:basedOn w:val="a"/>
    <w:link w:val="af3"/>
    <w:uiPriority w:val="99"/>
    <w:unhideWhenUsed/>
    <w:qFormat/>
    <w:pPr>
      <w:tabs>
        <w:tab w:val="center" w:pos="4677"/>
        <w:tab w:val="right" w:pos="9355"/>
      </w:tabs>
      <w:spacing w:line="240" w:lineRule="auto"/>
    </w:pPr>
  </w:style>
  <w:style w:type="paragraph" w:styleId="af4">
    <w:name w:val="Body Text"/>
    <w:basedOn w:val="a"/>
    <w:link w:val="af5"/>
    <w:uiPriority w:val="99"/>
    <w:semiHidden/>
    <w:unhideWhenUsed/>
    <w:qFormat/>
    <w:pPr>
      <w:spacing w:after="120"/>
    </w:pPr>
  </w:style>
  <w:style w:type="paragraph" w:styleId="11">
    <w:name w:val="toc 1"/>
    <w:basedOn w:val="a"/>
    <w:next w:val="a"/>
    <w:autoRedefine/>
    <w:uiPriority w:val="39"/>
    <w:unhideWhenUsed/>
    <w:qFormat/>
    <w:pPr>
      <w:tabs>
        <w:tab w:val="right" w:leader="dot" w:pos="9498"/>
      </w:tabs>
      <w:spacing w:after="60"/>
      <w:ind w:right="567" w:firstLine="142"/>
      <w:contextualSpacing/>
    </w:pPr>
    <w:rPr>
      <w:rFonts w:ascii="Arial" w:hAnsi="Arial"/>
      <w:sz w:val="24"/>
    </w:rPr>
  </w:style>
  <w:style w:type="paragraph" w:styleId="31">
    <w:name w:val="toc 3"/>
    <w:basedOn w:val="a"/>
    <w:next w:val="a"/>
    <w:autoRedefine/>
    <w:uiPriority w:val="39"/>
    <w:unhideWhenUsed/>
    <w:qFormat/>
    <w:pPr>
      <w:spacing w:after="100"/>
      <w:ind w:left="440"/>
    </w:pPr>
  </w:style>
  <w:style w:type="paragraph" w:styleId="21">
    <w:name w:val="toc 2"/>
    <w:basedOn w:val="a"/>
    <w:next w:val="a"/>
    <w:autoRedefine/>
    <w:uiPriority w:val="39"/>
    <w:unhideWhenUsed/>
    <w:qFormat/>
    <w:pPr>
      <w:tabs>
        <w:tab w:val="right" w:leader="dot" w:pos="10055"/>
      </w:tabs>
      <w:spacing w:after="60"/>
      <w:ind w:firstLine="284"/>
      <w:contextualSpacing/>
    </w:pPr>
    <w:rPr>
      <w:rFonts w:ascii="Arial" w:hAnsi="Arial"/>
      <w:sz w:val="24"/>
    </w:rPr>
  </w:style>
  <w:style w:type="paragraph" w:styleId="af6">
    <w:name w:val="footer"/>
    <w:basedOn w:val="a"/>
    <w:link w:val="af7"/>
    <w:uiPriority w:val="99"/>
    <w:unhideWhenUsed/>
    <w:qFormat/>
    <w:pPr>
      <w:tabs>
        <w:tab w:val="center" w:pos="4677"/>
        <w:tab w:val="right" w:pos="9355"/>
      </w:tabs>
      <w:spacing w:line="240" w:lineRule="auto"/>
    </w:pPr>
  </w:style>
  <w:style w:type="paragraph" w:styleId="af8">
    <w:name w:val="Normal (Web)"/>
    <w:basedOn w:val="a"/>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22">
    <w:name w:val="Body Text Indent 2"/>
    <w:basedOn w:val="a"/>
    <w:link w:val="23"/>
    <w:qFormat/>
    <w:pPr>
      <w:spacing w:after="120" w:line="480" w:lineRule="auto"/>
      <w:ind w:left="283"/>
    </w:pPr>
    <w:rPr>
      <w:rFonts w:ascii="Times New Roman" w:eastAsia="Times New Roman" w:hAnsi="Times New Roman" w:cs="Times New Roman"/>
      <w:sz w:val="24"/>
      <w:szCs w:val="24"/>
      <w:lang w:eastAsia="ru-RU"/>
    </w:rPr>
  </w:style>
  <w:style w:type="table" w:styleId="af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Наименование1"/>
    <w:basedOn w:val="a"/>
    <w:next w:val="24"/>
    <w:link w:val="13"/>
    <w:qFormat/>
    <w:pPr>
      <w:widowControl w:val="0"/>
      <w:autoSpaceDE w:val="0"/>
      <w:autoSpaceDN w:val="0"/>
      <w:adjustRightInd w:val="0"/>
      <w:jc w:val="center"/>
    </w:pPr>
    <w:rPr>
      <w:rFonts w:ascii="Times New Roman" w:eastAsia="Times New Roman" w:hAnsi="Times New Roman" w:cs="Times New Roman"/>
      <w:b/>
      <w:caps/>
      <w:sz w:val="28"/>
      <w:szCs w:val="20"/>
      <w:lang w:eastAsia="ru-RU"/>
    </w:rPr>
  </w:style>
  <w:style w:type="paragraph" w:customStyle="1" w:styleId="24">
    <w:name w:val="Наименование2"/>
    <w:basedOn w:val="a"/>
    <w:next w:val="a"/>
    <w:link w:val="25"/>
    <w:qFormat/>
    <w:pPr>
      <w:widowControl w:val="0"/>
      <w:autoSpaceDE w:val="0"/>
      <w:autoSpaceDN w:val="0"/>
      <w:adjustRightInd w:val="0"/>
      <w:jc w:val="center"/>
    </w:pPr>
    <w:rPr>
      <w:rFonts w:ascii="Times New Roman" w:eastAsia="Times New Roman" w:hAnsi="Times New Roman" w:cs="Times New Roman"/>
      <w:b/>
      <w:sz w:val="28"/>
      <w:szCs w:val="20"/>
      <w:lang w:eastAsia="ru-RU"/>
    </w:rPr>
  </w:style>
  <w:style w:type="character" w:customStyle="1" w:styleId="13">
    <w:name w:val="Наименование1 Знак"/>
    <w:link w:val="12"/>
    <w:qFormat/>
    <w:rPr>
      <w:rFonts w:ascii="Times New Roman" w:eastAsia="Times New Roman" w:hAnsi="Times New Roman" w:cs="Times New Roman"/>
      <w:b/>
      <w:caps/>
      <w:sz w:val="28"/>
      <w:szCs w:val="20"/>
      <w:lang w:eastAsia="ru-RU"/>
    </w:rPr>
  </w:style>
  <w:style w:type="character" w:customStyle="1" w:styleId="25">
    <w:name w:val="Наименование2 Знак"/>
    <w:link w:val="24"/>
    <w:qFormat/>
    <w:rPr>
      <w:rFonts w:ascii="Times New Roman" w:eastAsia="Times New Roman" w:hAnsi="Times New Roman" w:cs="Times New Roman"/>
      <w:b/>
      <w:sz w:val="28"/>
      <w:szCs w:val="20"/>
      <w:lang w:eastAsia="ru-RU"/>
    </w:rPr>
  </w:style>
  <w:style w:type="character" w:customStyle="1" w:styleId="af3">
    <w:name w:val="Верхний колонтитул Знак"/>
    <w:basedOn w:val="a0"/>
    <w:link w:val="af2"/>
    <w:uiPriority w:val="99"/>
    <w:qFormat/>
  </w:style>
  <w:style w:type="character" w:customStyle="1" w:styleId="af7">
    <w:name w:val="Нижний колонтитул Знак"/>
    <w:basedOn w:val="a0"/>
    <w:link w:val="af6"/>
    <w:uiPriority w:val="99"/>
    <w:qFormat/>
  </w:style>
  <w:style w:type="paragraph" w:customStyle="1" w:styleId="afa">
    <w:name w:val="Заголовок_предисловие"/>
    <w:basedOn w:val="a"/>
    <w:link w:val="afb"/>
    <w:qFormat/>
    <w:pPr>
      <w:keepNext/>
      <w:keepLines/>
      <w:widowControl w:val="0"/>
      <w:autoSpaceDE w:val="0"/>
      <w:autoSpaceDN w:val="0"/>
      <w:adjustRightInd w:val="0"/>
      <w:spacing w:before="120" w:after="120"/>
      <w:jc w:val="center"/>
    </w:pPr>
    <w:rPr>
      <w:rFonts w:ascii="Arial" w:eastAsia="Times New Roman" w:hAnsi="Arial" w:cs="Times New Roman"/>
      <w:b/>
      <w:sz w:val="28"/>
      <w:szCs w:val="20"/>
      <w:lang w:eastAsia="ru-RU"/>
    </w:rPr>
  </w:style>
  <w:style w:type="character" w:customStyle="1" w:styleId="afb">
    <w:name w:val="Заголовок_предисловие Знак"/>
    <w:link w:val="afa"/>
    <w:qFormat/>
    <w:rPr>
      <w:rFonts w:ascii="Arial" w:eastAsia="Times New Roman" w:hAnsi="Arial" w:cs="Times New Roman"/>
      <w:b/>
      <w:sz w:val="28"/>
      <w:szCs w:val="20"/>
      <w:lang w:eastAsia="ru-RU"/>
    </w:rPr>
  </w:style>
  <w:style w:type="paragraph" w:styleId="afc">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rPr>
  </w:style>
  <w:style w:type="paragraph" w:customStyle="1" w:styleId="14">
    <w:name w:val="Заголовок оглавления1"/>
    <w:basedOn w:val="1"/>
    <w:next w:val="a"/>
    <w:uiPriority w:val="39"/>
    <w:unhideWhenUsed/>
    <w:qFormat/>
    <w:pPr>
      <w:outlineLvl w:val="9"/>
    </w:pPr>
    <w:rPr>
      <w:lang w:eastAsia="ru-RU"/>
    </w:rPr>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rPr>
  </w:style>
  <w:style w:type="character" w:customStyle="1" w:styleId="a9">
    <w:name w:val="Текст выноски Знак"/>
    <w:basedOn w:val="a0"/>
    <w:link w:val="a8"/>
    <w:uiPriority w:val="99"/>
    <w:semiHidden/>
    <w:qFormat/>
    <w:rPr>
      <w:rFonts w:ascii="Tahoma" w:hAnsi="Tahoma" w:cs="Tahoma"/>
      <w:sz w:val="16"/>
      <w:szCs w:val="16"/>
    </w:rPr>
  </w:style>
  <w:style w:type="character" w:styleId="afd">
    <w:name w:val="Placeholder Text"/>
    <w:basedOn w:val="a0"/>
    <w:uiPriority w:val="99"/>
    <w:semiHidden/>
    <w:qFormat/>
    <w:rPr>
      <w:color w:val="808080"/>
    </w:rPr>
  </w:style>
  <w:style w:type="paragraph" w:customStyle="1" w:styleId="15">
    <w:name w:val="Абзац списка1"/>
    <w:basedOn w:val="a"/>
    <w:qFormat/>
    <w:pPr>
      <w:widowControl w:val="0"/>
      <w:spacing w:line="240" w:lineRule="auto"/>
      <w:ind w:left="720"/>
      <w:contextualSpacing/>
    </w:pPr>
    <w:rPr>
      <w:rFonts w:ascii="Arial" w:eastAsia="Times New Roman" w:hAnsi="Arial" w:cs="Arial"/>
      <w:color w:val="000000"/>
      <w:sz w:val="24"/>
      <w:szCs w:val="24"/>
      <w:lang w:eastAsia="ru-RU"/>
    </w:rPr>
  </w:style>
  <w:style w:type="paragraph" w:customStyle="1" w:styleId="26">
    <w:name w:val="Абзац списка2"/>
    <w:basedOn w:val="a"/>
    <w:qFormat/>
    <w:pPr>
      <w:widowControl w:val="0"/>
      <w:spacing w:line="240" w:lineRule="auto"/>
      <w:ind w:left="720"/>
      <w:contextualSpacing/>
    </w:pPr>
    <w:rPr>
      <w:rFonts w:ascii="Arial" w:eastAsia="Times New Roman" w:hAnsi="Arial" w:cs="Arial"/>
      <w:color w:val="000000"/>
      <w:sz w:val="24"/>
      <w:szCs w:val="24"/>
      <w:lang w:eastAsia="ru-RU"/>
    </w:rPr>
  </w:style>
  <w:style w:type="table" w:customStyle="1" w:styleId="16">
    <w:name w:val="Сетка таблицы1"/>
    <w:basedOn w:val="a1"/>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
    <w:qFormat/>
    <w:pPr>
      <w:spacing w:line="240" w:lineRule="auto"/>
      <w:ind w:firstLine="567"/>
    </w:pPr>
    <w:rPr>
      <w:rFonts w:ascii="Times New Roman" w:eastAsia="Times New Roman" w:hAnsi="Times New Roman" w:cs="Times New Roman"/>
      <w:i/>
      <w:szCs w:val="20"/>
      <w:lang w:eastAsia="ar-SA"/>
    </w:rPr>
  </w:style>
  <w:style w:type="character" w:customStyle="1" w:styleId="Bodytext8">
    <w:name w:val="Body text (8)_"/>
    <w:link w:val="Bodytext80"/>
    <w:uiPriority w:val="99"/>
    <w:qFormat/>
    <w:locked/>
    <w:rPr>
      <w:rFonts w:ascii="Arial" w:hAnsi="Arial" w:cs="Arial"/>
      <w:sz w:val="17"/>
      <w:szCs w:val="17"/>
      <w:shd w:val="clear" w:color="auto" w:fill="FFFFFF"/>
    </w:rPr>
  </w:style>
  <w:style w:type="paragraph" w:customStyle="1" w:styleId="Bodytext80">
    <w:name w:val="Body text (8)"/>
    <w:basedOn w:val="a"/>
    <w:link w:val="Bodytext8"/>
    <w:uiPriority w:val="99"/>
    <w:qFormat/>
    <w:pPr>
      <w:widowControl w:val="0"/>
      <w:shd w:val="clear" w:color="auto" w:fill="FFFFFF"/>
      <w:spacing w:before="420" w:after="540" w:line="240" w:lineRule="atLeast"/>
      <w:jc w:val="right"/>
    </w:pPr>
    <w:rPr>
      <w:rFonts w:ascii="Arial" w:hAnsi="Arial" w:cs="Arial"/>
      <w:sz w:val="17"/>
      <w:szCs w:val="17"/>
    </w:rPr>
  </w:style>
  <w:style w:type="character" w:customStyle="1" w:styleId="ad">
    <w:name w:val="Текст примечания Знак"/>
    <w:basedOn w:val="a0"/>
    <w:link w:val="ac"/>
    <w:uiPriority w:val="99"/>
    <w:qFormat/>
    <w:rPr>
      <w:sz w:val="20"/>
      <w:szCs w:val="20"/>
    </w:rPr>
  </w:style>
  <w:style w:type="character" w:customStyle="1" w:styleId="af">
    <w:name w:val="Тема примечания Знак"/>
    <w:basedOn w:val="ad"/>
    <w:link w:val="ae"/>
    <w:uiPriority w:val="99"/>
    <w:semiHidden/>
    <w:qFormat/>
    <w:rPr>
      <w:b/>
      <w:bCs/>
      <w:sz w:val="20"/>
      <w:szCs w:val="20"/>
    </w:rPr>
  </w:style>
  <w:style w:type="character" w:customStyle="1" w:styleId="af1">
    <w:name w:val="Текст сноски Знак"/>
    <w:basedOn w:val="a0"/>
    <w:link w:val="af0"/>
    <w:uiPriority w:val="99"/>
    <w:semiHidden/>
    <w:qFormat/>
    <w:rPr>
      <w:sz w:val="20"/>
      <w:szCs w:val="20"/>
    </w:rPr>
  </w:style>
  <w:style w:type="paragraph" w:customStyle="1" w:styleId="27">
    <w:name w:val="Основной текст (2)"/>
    <w:basedOn w:val="a"/>
    <w:qFormat/>
    <w:pPr>
      <w:widowControl w:val="0"/>
      <w:shd w:val="clear" w:color="auto" w:fill="FFFFFF"/>
      <w:ind w:hanging="400"/>
    </w:pPr>
    <w:rPr>
      <w:sz w:val="20"/>
      <w:szCs w:val="20"/>
    </w:rPr>
  </w:style>
  <w:style w:type="table" w:customStyle="1" w:styleId="28">
    <w:name w:val="Сетка таблицы2"/>
    <w:basedOn w:val="a1"/>
    <w:qFormat/>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basedOn w:val="a0"/>
    <w:link w:val="70"/>
    <w:qFormat/>
    <w:rPr>
      <w:i/>
      <w:iCs/>
      <w:sz w:val="20"/>
      <w:szCs w:val="20"/>
      <w:shd w:val="clear" w:color="auto" w:fill="FFFFFF"/>
    </w:rPr>
  </w:style>
  <w:style w:type="paragraph" w:customStyle="1" w:styleId="70">
    <w:name w:val="Основной текст (7)"/>
    <w:basedOn w:val="a"/>
    <w:link w:val="7"/>
    <w:qFormat/>
    <w:pPr>
      <w:widowControl w:val="0"/>
      <w:shd w:val="clear" w:color="auto" w:fill="FFFFFF"/>
    </w:pPr>
    <w:rPr>
      <w:i/>
      <w:iCs/>
      <w:sz w:val="20"/>
      <w:szCs w:val="20"/>
    </w:rPr>
  </w:style>
  <w:style w:type="character" w:customStyle="1" w:styleId="Bodytext2">
    <w:name w:val="Body text (2)_"/>
    <w:link w:val="Bodytext21"/>
    <w:uiPriority w:val="99"/>
    <w:qFormat/>
    <w:locked/>
    <w:rPr>
      <w:rFonts w:ascii="Arial" w:hAnsi="Arial" w:cs="Arial"/>
      <w:sz w:val="19"/>
      <w:szCs w:val="19"/>
      <w:shd w:val="clear" w:color="auto" w:fill="FFFFFF"/>
    </w:rPr>
  </w:style>
  <w:style w:type="paragraph" w:customStyle="1" w:styleId="Bodytext21">
    <w:name w:val="Body text (2)1"/>
    <w:basedOn w:val="a"/>
    <w:link w:val="Bodytext2"/>
    <w:uiPriority w:val="99"/>
    <w:qFormat/>
    <w:pPr>
      <w:widowControl w:val="0"/>
      <w:shd w:val="clear" w:color="auto" w:fill="FFFFFF"/>
      <w:spacing w:after="1020" w:line="240" w:lineRule="atLeast"/>
      <w:jc w:val="center"/>
    </w:pPr>
    <w:rPr>
      <w:rFonts w:ascii="Arial" w:hAnsi="Arial" w:cs="Arial"/>
      <w:sz w:val="19"/>
      <w:szCs w:val="19"/>
      <w:shd w:val="clear" w:color="auto" w:fill="FFFFFF"/>
    </w:rPr>
  </w:style>
  <w:style w:type="paragraph" w:customStyle="1" w:styleId="0012">
    <w:name w:val="_т_У00_ш_П12"/>
    <w:basedOn w:val="a"/>
    <w:qFormat/>
    <w:pPr>
      <w:widowControl w:val="0"/>
      <w:suppressAutoHyphens/>
      <w:spacing w:before="240" w:line="240" w:lineRule="auto"/>
    </w:pPr>
    <w:rPr>
      <w:rFonts w:ascii="Arial" w:eastAsia="Times New Roman" w:hAnsi="Arial" w:cs="Times New Roman"/>
      <w:sz w:val="18"/>
      <w:szCs w:val="20"/>
    </w:rPr>
  </w:style>
  <w:style w:type="paragraph" w:customStyle="1" w:styleId="formattext">
    <w:name w:val="format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Текст концевой сноски Знак"/>
    <w:basedOn w:val="a0"/>
    <w:link w:val="aa"/>
    <w:uiPriority w:val="99"/>
    <w:semiHidden/>
    <w:qFormat/>
    <w:rPr>
      <w:sz w:val="20"/>
      <w:szCs w:val="20"/>
    </w:rPr>
  </w:style>
  <w:style w:type="character" w:customStyle="1" w:styleId="50">
    <w:name w:val="Заголовок 5 Знак"/>
    <w:basedOn w:val="a0"/>
    <w:link w:val="5"/>
    <w:uiPriority w:val="9"/>
    <w:qFormat/>
    <w:rPr>
      <w:rFonts w:asciiTheme="majorHAnsi" w:eastAsiaTheme="majorEastAsia" w:hAnsiTheme="majorHAnsi" w:cstheme="majorBidi"/>
      <w:color w:val="2E74B5" w:themeColor="accent1" w:themeShade="BF"/>
    </w:rPr>
  </w:style>
  <w:style w:type="character" w:customStyle="1" w:styleId="30">
    <w:name w:val="Заголовок 3 Знак"/>
    <w:basedOn w:val="a0"/>
    <w:link w:val="3"/>
    <w:uiPriority w:val="9"/>
    <w:qFormat/>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qFormat/>
    <w:rPr>
      <w:rFonts w:asciiTheme="majorHAnsi" w:eastAsiaTheme="majorEastAsia" w:hAnsiTheme="majorHAnsi" w:cstheme="majorBidi"/>
      <w:i/>
      <w:iCs/>
      <w:color w:val="2E74B5" w:themeColor="accent1" w:themeShade="BF"/>
    </w:rPr>
  </w:style>
  <w:style w:type="paragraph" w:customStyle="1" w:styleId="TableParagraph">
    <w:name w:val="Table Paragraph"/>
    <w:basedOn w:val="a"/>
    <w:uiPriority w:val="1"/>
    <w:qFormat/>
    <w:pPr>
      <w:widowControl w:val="0"/>
      <w:spacing w:line="240" w:lineRule="auto"/>
    </w:pPr>
    <w:rPr>
      <w:rFonts w:ascii="Calibri" w:eastAsia="Calibri" w:hAnsi="Calibri" w:cs="Times New Roman"/>
      <w:lang w:val="en-US"/>
    </w:rPr>
  </w:style>
  <w:style w:type="character" w:customStyle="1" w:styleId="17">
    <w:name w:val="Неразрешенное упоминание1"/>
    <w:basedOn w:val="a0"/>
    <w:uiPriority w:val="99"/>
    <w:semiHidden/>
    <w:unhideWhenUsed/>
    <w:qFormat/>
    <w:rPr>
      <w:color w:val="605E5C"/>
      <w:shd w:val="clear" w:color="auto" w:fill="E1DFDD"/>
    </w:rPr>
  </w:style>
  <w:style w:type="paragraph" w:customStyle="1" w:styleId="18">
    <w:name w:val="Рецензия1"/>
    <w:hidden/>
    <w:uiPriority w:val="99"/>
    <w:semiHidden/>
    <w:qFormat/>
    <w:rPr>
      <w:rFonts w:asciiTheme="minorHAnsi" w:eastAsiaTheme="minorHAnsi" w:hAnsiTheme="minorHAnsi" w:cstheme="minorBidi"/>
      <w:sz w:val="22"/>
      <w:szCs w:val="22"/>
      <w:lang w:eastAsia="en-US"/>
    </w:rPr>
  </w:style>
  <w:style w:type="character" w:customStyle="1" w:styleId="23">
    <w:name w:val="Основной текст с отступом 2 Знак"/>
    <w:basedOn w:val="a0"/>
    <w:link w:val="22"/>
    <w:qFormat/>
    <w:rPr>
      <w:rFonts w:ascii="Times New Roman" w:eastAsia="Times New Roman" w:hAnsi="Times New Roman" w:cs="Times New Roman"/>
      <w:sz w:val="24"/>
      <w:szCs w:val="24"/>
      <w:lang w:eastAsia="ru-RU"/>
    </w:rPr>
  </w:style>
  <w:style w:type="paragraph" w:customStyle="1" w:styleId="19">
    <w:name w:val="1 Примечание"/>
    <w:basedOn w:val="a"/>
    <w:link w:val="1a"/>
    <w:qFormat/>
    <w:pPr>
      <w:spacing w:after="120" w:line="240" w:lineRule="auto"/>
    </w:pPr>
    <w:rPr>
      <w:rFonts w:ascii="Arial" w:eastAsia="Times New Roman" w:hAnsi="Arial" w:cs="Arial"/>
      <w:snapToGrid w:val="0"/>
      <w:sz w:val="18"/>
      <w:szCs w:val="18"/>
      <w:lang w:eastAsia="ru-RU"/>
    </w:rPr>
  </w:style>
  <w:style w:type="character" w:customStyle="1" w:styleId="1a">
    <w:name w:val="1 Примечание Знак"/>
    <w:link w:val="19"/>
    <w:qFormat/>
    <w:rPr>
      <w:rFonts w:ascii="Arial" w:eastAsia="Times New Roman" w:hAnsi="Arial" w:cs="Arial"/>
      <w:snapToGrid w:val="0"/>
      <w:sz w:val="18"/>
      <w:szCs w:val="18"/>
      <w:lang w:eastAsia="ru-RU"/>
    </w:rPr>
  </w:style>
  <w:style w:type="paragraph" w:customStyle="1" w:styleId="29">
    <w:name w:val="заголовок 2"/>
    <w:basedOn w:val="a"/>
    <w:next w:val="a"/>
    <w:qFormat/>
    <w:pPr>
      <w:keepNext/>
      <w:tabs>
        <w:tab w:val="left" w:pos="317"/>
      </w:tabs>
      <w:suppressAutoHyphens/>
      <w:autoSpaceDE w:val="0"/>
      <w:spacing w:line="240" w:lineRule="auto"/>
      <w:ind w:left="3719" w:right="2318" w:hanging="3719"/>
      <w:jc w:val="center"/>
    </w:pPr>
    <w:rPr>
      <w:rFonts w:ascii="Times New Roman" w:eastAsia="Times New Roman" w:hAnsi="Times New Roman" w:cs="Times New Roman"/>
      <w:b/>
      <w:bCs/>
      <w:sz w:val="28"/>
      <w:szCs w:val="28"/>
      <w:lang w:eastAsia="ar-SA"/>
    </w:rPr>
  </w:style>
  <w:style w:type="character" w:customStyle="1" w:styleId="af5">
    <w:name w:val="Основной текст Знак"/>
    <w:basedOn w:val="a0"/>
    <w:link w:val="af4"/>
    <w:uiPriority w:val="99"/>
    <w:semiHidden/>
    <w:qFormat/>
  </w:style>
  <w:style w:type="paragraph" w:customStyle="1" w:styleId="headertext">
    <w:name w:val="header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zkurwreuab5ozgtqnkl">
    <w:name w:val="ezkurwreuab5ozgtqnkl"/>
    <w:basedOn w:val="a0"/>
    <w:qFormat/>
  </w:style>
  <w:style w:type="paragraph" w:customStyle="1" w:styleId="FORMATTEXT0">
    <w:name w:val=".FORMATTEXT"/>
    <w:uiPriority w:val="99"/>
    <w:qFormat/>
    <w:pPr>
      <w:widowControl w:val="0"/>
      <w:autoSpaceDE w:val="0"/>
      <w:autoSpaceDN w:val="0"/>
      <w:adjustRightInd w:val="0"/>
    </w:pPr>
    <w:rPr>
      <w:rFonts w:ascii="Arial" w:eastAsiaTheme="minorEastAsia" w:hAnsi="Arial" w:cs="Arial"/>
    </w:rPr>
  </w:style>
  <w:style w:type="paragraph" w:customStyle="1" w:styleId="Default">
    <w:name w:val="Default"/>
    <w:qFormat/>
    <w:pPr>
      <w:autoSpaceDE w:val="0"/>
      <w:autoSpaceDN w:val="0"/>
      <w:adjustRightInd w:val="0"/>
    </w:pPr>
    <w:rPr>
      <w:rFonts w:ascii="Helvetica" w:hAnsi="Helvetica" w:cs="Helvetica"/>
      <w:color w:val="000000"/>
      <w:sz w:val="24"/>
      <w:szCs w:val="24"/>
    </w:rPr>
  </w:style>
  <w:style w:type="table" w:customStyle="1" w:styleId="TableNormal">
    <w:name w:val="Table Normal"/>
    <w:uiPriority w:val="2"/>
    <w:semiHidden/>
    <w:unhideWhenUsed/>
    <w:qFormat/>
    <w:rsid w:val="003B4D9D"/>
    <w:rPr>
      <w:rFonts w:asciiTheme="minorHAnsi" w:eastAsiaTheme="minorHAnsi" w:hAnsiTheme="minorHAnsi" w:cstheme="minorBidi"/>
    </w:rPr>
    <w:tblPr>
      <w:tblCellMar>
        <w:top w:w="0" w:type="dxa"/>
        <w:left w:w="0" w:type="dxa"/>
        <w:bottom w:w="0" w:type="dxa"/>
        <w:right w:w="0" w:type="dxa"/>
      </w:tblCellMar>
    </w:tblPr>
  </w:style>
  <w:style w:type="table" w:customStyle="1" w:styleId="TableNormal1">
    <w:name w:val="Table Normal1"/>
    <w:uiPriority w:val="2"/>
    <w:semiHidden/>
    <w:unhideWhenUsed/>
    <w:qFormat/>
    <w:rsid w:val="00634F88"/>
    <w:rPr>
      <w:rFonts w:ascii="Calibri" w:eastAsia="Calibri" w:hAnsi="Calibri"/>
    </w:rPr>
    <w:tblPr>
      <w:tblCellMar>
        <w:top w:w="0" w:type="dxa"/>
        <w:left w:w="0" w:type="dxa"/>
        <w:bottom w:w="0" w:type="dxa"/>
        <w:right w:w="0" w:type="dxa"/>
      </w:tblCellMar>
    </w:tblPr>
  </w:style>
  <w:style w:type="paragraph" w:styleId="afe">
    <w:name w:val="TOC Heading"/>
    <w:basedOn w:val="1"/>
    <w:next w:val="a"/>
    <w:uiPriority w:val="39"/>
    <w:unhideWhenUsed/>
    <w:qFormat/>
    <w:rsid w:val="00671F3E"/>
    <w:pPr>
      <w:outlineLvl w:val="9"/>
    </w:pPr>
    <w:rPr>
      <w:lang w:eastAsia="ru-RU"/>
    </w:rPr>
  </w:style>
  <w:style w:type="table" w:customStyle="1" w:styleId="32">
    <w:name w:val="Сетка таблицы3"/>
    <w:basedOn w:val="a1"/>
    <w:next w:val="af9"/>
    <w:uiPriority w:val="39"/>
    <w:rsid w:val="004720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F91B53"/>
    <w:pPr>
      <w:widowControl w:val="0"/>
      <w:autoSpaceDE w:val="0"/>
      <w:autoSpaceDN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47EB6"/>
    <w:pPr>
      <w:widowControl w:val="0"/>
      <w:autoSpaceDE w:val="0"/>
      <w:autoSpaceDN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
    <w:name w:val="Revision"/>
    <w:hidden/>
    <w:uiPriority w:val="99"/>
    <w:semiHidden/>
    <w:rsid w:val="009619E5"/>
    <w:pPr>
      <w:spacing w:line="240" w:lineRule="auto"/>
      <w:ind w:firstLine="0"/>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19165">
      <w:bodyDiv w:val="1"/>
      <w:marLeft w:val="0"/>
      <w:marRight w:val="0"/>
      <w:marTop w:val="0"/>
      <w:marBottom w:val="0"/>
      <w:divBdr>
        <w:top w:val="none" w:sz="0" w:space="0" w:color="auto"/>
        <w:left w:val="none" w:sz="0" w:space="0" w:color="auto"/>
        <w:bottom w:val="none" w:sz="0" w:space="0" w:color="auto"/>
        <w:right w:val="none" w:sz="0" w:space="0" w:color="auto"/>
      </w:divBdr>
    </w:div>
    <w:div w:id="214700783">
      <w:bodyDiv w:val="1"/>
      <w:marLeft w:val="0"/>
      <w:marRight w:val="0"/>
      <w:marTop w:val="0"/>
      <w:marBottom w:val="0"/>
      <w:divBdr>
        <w:top w:val="none" w:sz="0" w:space="0" w:color="auto"/>
        <w:left w:val="none" w:sz="0" w:space="0" w:color="auto"/>
        <w:bottom w:val="none" w:sz="0" w:space="0" w:color="auto"/>
        <w:right w:val="none" w:sz="0" w:space="0" w:color="auto"/>
      </w:divBdr>
    </w:div>
    <w:div w:id="267978562">
      <w:bodyDiv w:val="1"/>
      <w:marLeft w:val="0"/>
      <w:marRight w:val="0"/>
      <w:marTop w:val="0"/>
      <w:marBottom w:val="0"/>
      <w:divBdr>
        <w:top w:val="none" w:sz="0" w:space="0" w:color="auto"/>
        <w:left w:val="none" w:sz="0" w:space="0" w:color="auto"/>
        <w:bottom w:val="none" w:sz="0" w:space="0" w:color="auto"/>
        <w:right w:val="none" w:sz="0" w:space="0" w:color="auto"/>
      </w:divBdr>
    </w:div>
    <w:div w:id="322587139">
      <w:bodyDiv w:val="1"/>
      <w:marLeft w:val="0"/>
      <w:marRight w:val="0"/>
      <w:marTop w:val="0"/>
      <w:marBottom w:val="0"/>
      <w:divBdr>
        <w:top w:val="none" w:sz="0" w:space="0" w:color="auto"/>
        <w:left w:val="none" w:sz="0" w:space="0" w:color="auto"/>
        <w:bottom w:val="none" w:sz="0" w:space="0" w:color="auto"/>
        <w:right w:val="none" w:sz="0" w:space="0" w:color="auto"/>
      </w:divBdr>
    </w:div>
    <w:div w:id="455831620">
      <w:bodyDiv w:val="1"/>
      <w:marLeft w:val="0"/>
      <w:marRight w:val="0"/>
      <w:marTop w:val="0"/>
      <w:marBottom w:val="0"/>
      <w:divBdr>
        <w:top w:val="none" w:sz="0" w:space="0" w:color="auto"/>
        <w:left w:val="none" w:sz="0" w:space="0" w:color="auto"/>
        <w:bottom w:val="none" w:sz="0" w:space="0" w:color="auto"/>
        <w:right w:val="none" w:sz="0" w:space="0" w:color="auto"/>
      </w:divBdr>
    </w:div>
    <w:div w:id="464861008">
      <w:bodyDiv w:val="1"/>
      <w:marLeft w:val="0"/>
      <w:marRight w:val="0"/>
      <w:marTop w:val="0"/>
      <w:marBottom w:val="0"/>
      <w:divBdr>
        <w:top w:val="none" w:sz="0" w:space="0" w:color="auto"/>
        <w:left w:val="none" w:sz="0" w:space="0" w:color="auto"/>
        <w:bottom w:val="none" w:sz="0" w:space="0" w:color="auto"/>
        <w:right w:val="none" w:sz="0" w:space="0" w:color="auto"/>
      </w:divBdr>
    </w:div>
    <w:div w:id="473180369">
      <w:bodyDiv w:val="1"/>
      <w:marLeft w:val="0"/>
      <w:marRight w:val="0"/>
      <w:marTop w:val="0"/>
      <w:marBottom w:val="0"/>
      <w:divBdr>
        <w:top w:val="none" w:sz="0" w:space="0" w:color="auto"/>
        <w:left w:val="none" w:sz="0" w:space="0" w:color="auto"/>
        <w:bottom w:val="none" w:sz="0" w:space="0" w:color="auto"/>
        <w:right w:val="none" w:sz="0" w:space="0" w:color="auto"/>
      </w:divBdr>
    </w:div>
    <w:div w:id="541790996">
      <w:bodyDiv w:val="1"/>
      <w:marLeft w:val="0"/>
      <w:marRight w:val="0"/>
      <w:marTop w:val="0"/>
      <w:marBottom w:val="0"/>
      <w:divBdr>
        <w:top w:val="none" w:sz="0" w:space="0" w:color="auto"/>
        <w:left w:val="none" w:sz="0" w:space="0" w:color="auto"/>
        <w:bottom w:val="none" w:sz="0" w:space="0" w:color="auto"/>
        <w:right w:val="none" w:sz="0" w:space="0" w:color="auto"/>
      </w:divBdr>
    </w:div>
    <w:div w:id="575634063">
      <w:bodyDiv w:val="1"/>
      <w:marLeft w:val="0"/>
      <w:marRight w:val="0"/>
      <w:marTop w:val="0"/>
      <w:marBottom w:val="0"/>
      <w:divBdr>
        <w:top w:val="none" w:sz="0" w:space="0" w:color="auto"/>
        <w:left w:val="none" w:sz="0" w:space="0" w:color="auto"/>
        <w:bottom w:val="none" w:sz="0" w:space="0" w:color="auto"/>
        <w:right w:val="none" w:sz="0" w:space="0" w:color="auto"/>
      </w:divBdr>
    </w:div>
    <w:div w:id="630866281">
      <w:bodyDiv w:val="1"/>
      <w:marLeft w:val="0"/>
      <w:marRight w:val="0"/>
      <w:marTop w:val="0"/>
      <w:marBottom w:val="0"/>
      <w:divBdr>
        <w:top w:val="none" w:sz="0" w:space="0" w:color="auto"/>
        <w:left w:val="none" w:sz="0" w:space="0" w:color="auto"/>
        <w:bottom w:val="none" w:sz="0" w:space="0" w:color="auto"/>
        <w:right w:val="none" w:sz="0" w:space="0" w:color="auto"/>
      </w:divBdr>
    </w:div>
    <w:div w:id="725759769">
      <w:bodyDiv w:val="1"/>
      <w:marLeft w:val="0"/>
      <w:marRight w:val="0"/>
      <w:marTop w:val="0"/>
      <w:marBottom w:val="0"/>
      <w:divBdr>
        <w:top w:val="none" w:sz="0" w:space="0" w:color="auto"/>
        <w:left w:val="none" w:sz="0" w:space="0" w:color="auto"/>
        <w:bottom w:val="none" w:sz="0" w:space="0" w:color="auto"/>
        <w:right w:val="none" w:sz="0" w:space="0" w:color="auto"/>
      </w:divBdr>
    </w:div>
    <w:div w:id="799156331">
      <w:bodyDiv w:val="1"/>
      <w:marLeft w:val="0"/>
      <w:marRight w:val="0"/>
      <w:marTop w:val="0"/>
      <w:marBottom w:val="0"/>
      <w:divBdr>
        <w:top w:val="none" w:sz="0" w:space="0" w:color="auto"/>
        <w:left w:val="none" w:sz="0" w:space="0" w:color="auto"/>
        <w:bottom w:val="none" w:sz="0" w:space="0" w:color="auto"/>
        <w:right w:val="none" w:sz="0" w:space="0" w:color="auto"/>
      </w:divBdr>
    </w:div>
    <w:div w:id="809178631">
      <w:bodyDiv w:val="1"/>
      <w:marLeft w:val="0"/>
      <w:marRight w:val="0"/>
      <w:marTop w:val="0"/>
      <w:marBottom w:val="0"/>
      <w:divBdr>
        <w:top w:val="none" w:sz="0" w:space="0" w:color="auto"/>
        <w:left w:val="none" w:sz="0" w:space="0" w:color="auto"/>
        <w:bottom w:val="none" w:sz="0" w:space="0" w:color="auto"/>
        <w:right w:val="none" w:sz="0" w:space="0" w:color="auto"/>
      </w:divBdr>
    </w:div>
    <w:div w:id="836847675">
      <w:bodyDiv w:val="1"/>
      <w:marLeft w:val="0"/>
      <w:marRight w:val="0"/>
      <w:marTop w:val="0"/>
      <w:marBottom w:val="0"/>
      <w:divBdr>
        <w:top w:val="none" w:sz="0" w:space="0" w:color="auto"/>
        <w:left w:val="none" w:sz="0" w:space="0" w:color="auto"/>
        <w:bottom w:val="none" w:sz="0" w:space="0" w:color="auto"/>
        <w:right w:val="none" w:sz="0" w:space="0" w:color="auto"/>
      </w:divBdr>
    </w:div>
    <w:div w:id="1065034402">
      <w:bodyDiv w:val="1"/>
      <w:marLeft w:val="0"/>
      <w:marRight w:val="0"/>
      <w:marTop w:val="0"/>
      <w:marBottom w:val="0"/>
      <w:divBdr>
        <w:top w:val="none" w:sz="0" w:space="0" w:color="auto"/>
        <w:left w:val="none" w:sz="0" w:space="0" w:color="auto"/>
        <w:bottom w:val="none" w:sz="0" w:space="0" w:color="auto"/>
        <w:right w:val="none" w:sz="0" w:space="0" w:color="auto"/>
      </w:divBdr>
    </w:div>
    <w:div w:id="1070612632">
      <w:bodyDiv w:val="1"/>
      <w:marLeft w:val="0"/>
      <w:marRight w:val="0"/>
      <w:marTop w:val="0"/>
      <w:marBottom w:val="0"/>
      <w:divBdr>
        <w:top w:val="none" w:sz="0" w:space="0" w:color="auto"/>
        <w:left w:val="none" w:sz="0" w:space="0" w:color="auto"/>
        <w:bottom w:val="none" w:sz="0" w:space="0" w:color="auto"/>
        <w:right w:val="none" w:sz="0" w:space="0" w:color="auto"/>
      </w:divBdr>
    </w:div>
    <w:div w:id="1086610129">
      <w:bodyDiv w:val="1"/>
      <w:marLeft w:val="0"/>
      <w:marRight w:val="0"/>
      <w:marTop w:val="0"/>
      <w:marBottom w:val="0"/>
      <w:divBdr>
        <w:top w:val="none" w:sz="0" w:space="0" w:color="auto"/>
        <w:left w:val="none" w:sz="0" w:space="0" w:color="auto"/>
        <w:bottom w:val="none" w:sz="0" w:space="0" w:color="auto"/>
        <w:right w:val="none" w:sz="0" w:space="0" w:color="auto"/>
      </w:divBdr>
    </w:div>
    <w:div w:id="1101413336">
      <w:bodyDiv w:val="1"/>
      <w:marLeft w:val="0"/>
      <w:marRight w:val="0"/>
      <w:marTop w:val="0"/>
      <w:marBottom w:val="0"/>
      <w:divBdr>
        <w:top w:val="none" w:sz="0" w:space="0" w:color="auto"/>
        <w:left w:val="none" w:sz="0" w:space="0" w:color="auto"/>
        <w:bottom w:val="none" w:sz="0" w:space="0" w:color="auto"/>
        <w:right w:val="none" w:sz="0" w:space="0" w:color="auto"/>
      </w:divBdr>
    </w:div>
    <w:div w:id="1104306161">
      <w:bodyDiv w:val="1"/>
      <w:marLeft w:val="0"/>
      <w:marRight w:val="0"/>
      <w:marTop w:val="0"/>
      <w:marBottom w:val="0"/>
      <w:divBdr>
        <w:top w:val="none" w:sz="0" w:space="0" w:color="auto"/>
        <w:left w:val="none" w:sz="0" w:space="0" w:color="auto"/>
        <w:bottom w:val="none" w:sz="0" w:space="0" w:color="auto"/>
        <w:right w:val="none" w:sz="0" w:space="0" w:color="auto"/>
      </w:divBdr>
    </w:div>
    <w:div w:id="1107047845">
      <w:bodyDiv w:val="1"/>
      <w:marLeft w:val="0"/>
      <w:marRight w:val="0"/>
      <w:marTop w:val="0"/>
      <w:marBottom w:val="0"/>
      <w:divBdr>
        <w:top w:val="none" w:sz="0" w:space="0" w:color="auto"/>
        <w:left w:val="none" w:sz="0" w:space="0" w:color="auto"/>
        <w:bottom w:val="none" w:sz="0" w:space="0" w:color="auto"/>
        <w:right w:val="none" w:sz="0" w:space="0" w:color="auto"/>
      </w:divBdr>
    </w:div>
    <w:div w:id="1137844515">
      <w:bodyDiv w:val="1"/>
      <w:marLeft w:val="0"/>
      <w:marRight w:val="0"/>
      <w:marTop w:val="0"/>
      <w:marBottom w:val="0"/>
      <w:divBdr>
        <w:top w:val="none" w:sz="0" w:space="0" w:color="auto"/>
        <w:left w:val="none" w:sz="0" w:space="0" w:color="auto"/>
        <w:bottom w:val="none" w:sz="0" w:space="0" w:color="auto"/>
        <w:right w:val="none" w:sz="0" w:space="0" w:color="auto"/>
      </w:divBdr>
    </w:div>
    <w:div w:id="1192836344">
      <w:bodyDiv w:val="1"/>
      <w:marLeft w:val="0"/>
      <w:marRight w:val="0"/>
      <w:marTop w:val="0"/>
      <w:marBottom w:val="0"/>
      <w:divBdr>
        <w:top w:val="none" w:sz="0" w:space="0" w:color="auto"/>
        <w:left w:val="none" w:sz="0" w:space="0" w:color="auto"/>
        <w:bottom w:val="none" w:sz="0" w:space="0" w:color="auto"/>
        <w:right w:val="none" w:sz="0" w:space="0" w:color="auto"/>
      </w:divBdr>
    </w:div>
    <w:div w:id="1230458917">
      <w:bodyDiv w:val="1"/>
      <w:marLeft w:val="0"/>
      <w:marRight w:val="0"/>
      <w:marTop w:val="0"/>
      <w:marBottom w:val="0"/>
      <w:divBdr>
        <w:top w:val="none" w:sz="0" w:space="0" w:color="auto"/>
        <w:left w:val="none" w:sz="0" w:space="0" w:color="auto"/>
        <w:bottom w:val="none" w:sz="0" w:space="0" w:color="auto"/>
        <w:right w:val="none" w:sz="0" w:space="0" w:color="auto"/>
      </w:divBdr>
    </w:div>
    <w:div w:id="1338774628">
      <w:bodyDiv w:val="1"/>
      <w:marLeft w:val="0"/>
      <w:marRight w:val="0"/>
      <w:marTop w:val="0"/>
      <w:marBottom w:val="0"/>
      <w:divBdr>
        <w:top w:val="none" w:sz="0" w:space="0" w:color="auto"/>
        <w:left w:val="none" w:sz="0" w:space="0" w:color="auto"/>
        <w:bottom w:val="none" w:sz="0" w:space="0" w:color="auto"/>
        <w:right w:val="none" w:sz="0" w:space="0" w:color="auto"/>
      </w:divBdr>
    </w:div>
    <w:div w:id="1360230958">
      <w:bodyDiv w:val="1"/>
      <w:marLeft w:val="0"/>
      <w:marRight w:val="0"/>
      <w:marTop w:val="0"/>
      <w:marBottom w:val="0"/>
      <w:divBdr>
        <w:top w:val="none" w:sz="0" w:space="0" w:color="auto"/>
        <w:left w:val="none" w:sz="0" w:space="0" w:color="auto"/>
        <w:bottom w:val="none" w:sz="0" w:space="0" w:color="auto"/>
        <w:right w:val="none" w:sz="0" w:space="0" w:color="auto"/>
      </w:divBdr>
    </w:div>
    <w:div w:id="1386367118">
      <w:bodyDiv w:val="1"/>
      <w:marLeft w:val="0"/>
      <w:marRight w:val="0"/>
      <w:marTop w:val="0"/>
      <w:marBottom w:val="0"/>
      <w:divBdr>
        <w:top w:val="none" w:sz="0" w:space="0" w:color="auto"/>
        <w:left w:val="none" w:sz="0" w:space="0" w:color="auto"/>
        <w:bottom w:val="none" w:sz="0" w:space="0" w:color="auto"/>
        <w:right w:val="none" w:sz="0" w:space="0" w:color="auto"/>
      </w:divBdr>
    </w:div>
    <w:div w:id="1390879931">
      <w:bodyDiv w:val="1"/>
      <w:marLeft w:val="0"/>
      <w:marRight w:val="0"/>
      <w:marTop w:val="0"/>
      <w:marBottom w:val="0"/>
      <w:divBdr>
        <w:top w:val="none" w:sz="0" w:space="0" w:color="auto"/>
        <w:left w:val="none" w:sz="0" w:space="0" w:color="auto"/>
        <w:bottom w:val="none" w:sz="0" w:space="0" w:color="auto"/>
        <w:right w:val="none" w:sz="0" w:space="0" w:color="auto"/>
      </w:divBdr>
    </w:div>
    <w:div w:id="1597906651">
      <w:bodyDiv w:val="1"/>
      <w:marLeft w:val="0"/>
      <w:marRight w:val="0"/>
      <w:marTop w:val="0"/>
      <w:marBottom w:val="0"/>
      <w:divBdr>
        <w:top w:val="none" w:sz="0" w:space="0" w:color="auto"/>
        <w:left w:val="none" w:sz="0" w:space="0" w:color="auto"/>
        <w:bottom w:val="none" w:sz="0" w:space="0" w:color="auto"/>
        <w:right w:val="none" w:sz="0" w:space="0" w:color="auto"/>
      </w:divBdr>
    </w:div>
    <w:div w:id="1630891623">
      <w:bodyDiv w:val="1"/>
      <w:marLeft w:val="0"/>
      <w:marRight w:val="0"/>
      <w:marTop w:val="0"/>
      <w:marBottom w:val="0"/>
      <w:divBdr>
        <w:top w:val="none" w:sz="0" w:space="0" w:color="auto"/>
        <w:left w:val="none" w:sz="0" w:space="0" w:color="auto"/>
        <w:bottom w:val="none" w:sz="0" w:space="0" w:color="auto"/>
        <w:right w:val="none" w:sz="0" w:space="0" w:color="auto"/>
      </w:divBdr>
    </w:div>
    <w:div w:id="1664628967">
      <w:bodyDiv w:val="1"/>
      <w:marLeft w:val="0"/>
      <w:marRight w:val="0"/>
      <w:marTop w:val="0"/>
      <w:marBottom w:val="0"/>
      <w:divBdr>
        <w:top w:val="none" w:sz="0" w:space="0" w:color="auto"/>
        <w:left w:val="none" w:sz="0" w:space="0" w:color="auto"/>
        <w:bottom w:val="none" w:sz="0" w:space="0" w:color="auto"/>
        <w:right w:val="none" w:sz="0" w:space="0" w:color="auto"/>
      </w:divBdr>
    </w:div>
    <w:div w:id="1750419747">
      <w:bodyDiv w:val="1"/>
      <w:marLeft w:val="0"/>
      <w:marRight w:val="0"/>
      <w:marTop w:val="0"/>
      <w:marBottom w:val="0"/>
      <w:divBdr>
        <w:top w:val="none" w:sz="0" w:space="0" w:color="auto"/>
        <w:left w:val="none" w:sz="0" w:space="0" w:color="auto"/>
        <w:bottom w:val="none" w:sz="0" w:space="0" w:color="auto"/>
        <w:right w:val="none" w:sz="0" w:space="0" w:color="auto"/>
      </w:divBdr>
    </w:div>
    <w:div w:id="1776091603">
      <w:bodyDiv w:val="1"/>
      <w:marLeft w:val="0"/>
      <w:marRight w:val="0"/>
      <w:marTop w:val="0"/>
      <w:marBottom w:val="0"/>
      <w:divBdr>
        <w:top w:val="none" w:sz="0" w:space="0" w:color="auto"/>
        <w:left w:val="none" w:sz="0" w:space="0" w:color="auto"/>
        <w:bottom w:val="none" w:sz="0" w:space="0" w:color="auto"/>
        <w:right w:val="none" w:sz="0" w:space="0" w:color="auto"/>
      </w:divBdr>
    </w:div>
    <w:div w:id="1777629647">
      <w:bodyDiv w:val="1"/>
      <w:marLeft w:val="0"/>
      <w:marRight w:val="0"/>
      <w:marTop w:val="0"/>
      <w:marBottom w:val="0"/>
      <w:divBdr>
        <w:top w:val="none" w:sz="0" w:space="0" w:color="auto"/>
        <w:left w:val="none" w:sz="0" w:space="0" w:color="auto"/>
        <w:bottom w:val="none" w:sz="0" w:space="0" w:color="auto"/>
        <w:right w:val="none" w:sz="0" w:space="0" w:color="auto"/>
      </w:divBdr>
    </w:div>
    <w:div w:id="1843231099">
      <w:bodyDiv w:val="1"/>
      <w:marLeft w:val="0"/>
      <w:marRight w:val="0"/>
      <w:marTop w:val="0"/>
      <w:marBottom w:val="0"/>
      <w:divBdr>
        <w:top w:val="none" w:sz="0" w:space="0" w:color="auto"/>
        <w:left w:val="none" w:sz="0" w:space="0" w:color="auto"/>
        <w:bottom w:val="none" w:sz="0" w:space="0" w:color="auto"/>
        <w:right w:val="none" w:sz="0" w:space="0" w:color="auto"/>
      </w:divBdr>
    </w:div>
    <w:div w:id="1907640564">
      <w:bodyDiv w:val="1"/>
      <w:marLeft w:val="0"/>
      <w:marRight w:val="0"/>
      <w:marTop w:val="0"/>
      <w:marBottom w:val="0"/>
      <w:divBdr>
        <w:top w:val="none" w:sz="0" w:space="0" w:color="auto"/>
        <w:left w:val="none" w:sz="0" w:space="0" w:color="auto"/>
        <w:bottom w:val="none" w:sz="0" w:space="0" w:color="auto"/>
        <w:right w:val="none" w:sz="0" w:space="0" w:color="auto"/>
      </w:divBdr>
    </w:div>
    <w:div w:id="1970352448">
      <w:bodyDiv w:val="1"/>
      <w:marLeft w:val="0"/>
      <w:marRight w:val="0"/>
      <w:marTop w:val="0"/>
      <w:marBottom w:val="0"/>
      <w:divBdr>
        <w:top w:val="none" w:sz="0" w:space="0" w:color="auto"/>
        <w:left w:val="none" w:sz="0" w:space="0" w:color="auto"/>
        <w:bottom w:val="none" w:sz="0" w:space="0" w:color="auto"/>
        <w:right w:val="none" w:sz="0" w:space="0" w:color="auto"/>
      </w:divBdr>
    </w:div>
    <w:div w:id="2003197593">
      <w:bodyDiv w:val="1"/>
      <w:marLeft w:val="0"/>
      <w:marRight w:val="0"/>
      <w:marTop w:val="0"/>
      <w:marBottom w:val="0"/>
      <w:divBdr>
        <w:top w:val="none" w:sz="0" w:space="0" w:color="auto"/>
        <w:left w:val="none" w:sz="0" w:space="0" w:color="auto"/>
        <w:bottom w:val="none" w:sz="0" w:space="0" w:color="auto"/>
        <w:right w:val="none" w:sz="0" w:space="0" w:color="auto"/>
      </w:divBdr>
    </w:div>
    <w:div w:id="2039701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0.pn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110.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png"/><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9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33BD0EF0-A18E-45C1-B383-267BC688EB1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18918</Words>
  <Characters>107839</Characters>
  <Application>Microsoft Office Word</Application>
  <DocSecurity>0</DocSecurity>
  <Lines>898</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IPM</Company>
  <LinksUpToDate>false</LinksUpToDate>
  <CharactersWithSpaces>126504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5 msoft5ksm</cp:lastModifiedBy>
  <cp:revision>2</cp:revision>
  <cp:lastPrinted>2025-06-09T13:02:00Z</cp:lastPrinted>
  <dcterms:created xsi:type="dcterms:W3CDTF">2026-04-27T09:38:00Z</dcterms:created>
  <dcterms:modified xsi:type="dcterms:W3CDTF">2026-04-27T09:38:00Z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24B2019BCB1940B6ADE661789A699D3D_12</vt:lpwstr>
  </property>
</Properties>
</file>