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72" w:type="dxa"/>
        <w:tblBorders>
          <w:top w:val="single" w:sz="18" w:space="0" w:color="auto"/>
          <w:bottom w:val="single" w:sz="18" w:space="0" w:color="auto"/>
          <w:insideH w:val="single" w:sz="4" w:space="0" w:color="auto"/>
          <w:insideV w:val="single" w:sz="4" w:space="0" w:color="auto"/>
        </w:tblBorders>
        <w:tblLayout w:type="fixed"/>
        <w:tblLook w:val="01E0" w:firstRow="1" w:lastRow="1" w:firstColumn="1" w:lastColumn="1" w:noHBand="0" w:noVBand="0"/>
      </w:tblPr>
      <w:tblGrid>
        <w:gridCol w:w="1980"/>
        <w:gridCol w:w="5220"/>
        <w:gridCol w:w="3240"/>
      </w:tblGrid>
      <w:tr w:rsidR="00983C73" w:rsidRPr="00EE2C6F" w14:paraId="202CB19B" w14:textId="77777777" w:rsidTr="00D05DFC">
        <w:tc>
          <w:tcPr>
            <w:tcW w:w="10440" w:type="dxa"/>
            <w:gridSpan w:val="3"/>
            <w:tcBorders>
              <w:top w:val="single" w:sz="24" w:space="0" w:color="auto"/>
              <w:bottom w:val="single" w:sz="24" w:space="0" w:color="auto"/>
            </w:tcBorders>
          </w:tcPr>
          <w:p w14:paraId="03E6BFC0" w14:textId="77777777" w:rsidR="00983C73" w:rsidRPr="00EE2C6F" w:rsidRDefault="00983C73" w:rsidP="00D05DFC">
            <w:pPr>
              <w:spacing w:before="120"/>
              <w:jc w:val="center"/>
              <w:rPr>
                <w:rFonts w:ascii="Arial" w:hAnsi="Arial" w:cs="Arial"/>
                <w:b/>
              </w:rPr>
            </w:pPr>
            <w:r w:rsidRPr="00EE2C6F">
              <w:rPr>
                <w:rFonts w:ascii="Arial" w:hAnsi="Arial" w:cs="Arial"/>
                <w:b/>
              </w:rPr>
              <w:t>ЕВРАЗИЙСКИЙ СОВЕТ ПО СТАНДАРТИЗАЦИИ, МЕТРОЛОГИИ И СЕРТИФИКАЦИИ</w:t>
            </w:r>
          </w:p>
          <w:p w14:paraId="4656E67E" w14:textId="77777777" w:rsidR="00983C73" w:rsidRPr="00EE2C6F" w:rsidRDefault="00983C73" w:rsidP="00D05DFC">
            <w:pPr>
              <w:jc w:val="center"/>
              <w:rPr>
                <w:rFonts w:ascii="Arial" w:hAnsi="Arial" w:cs="Arial"/>
                <w:b/>
              </w:rPr>
            </w:pPr>
            <w:r w:rsidRPr="00EE2C6F">
              <w:rPr>
                <w:rFonts w:ascii="Arial" w:hAnsi="Arial" w:cs="Arial"/>
                <w:b/>
              </w:rPr>
              <w:t>(ЕАСС)</w:t>
            </w:r>
          </w:p>
          <w:p w14:paraId="0ED53D07" w14:textId="77777777" w:rsidR="00983C73" w:rsidRPr="00EE2C6F" w:rsidRDefault="00983C73" w:rsidP="00D05DFC">
            <w:pPr>
              <w:jc w:val="center"/>
              <w:rPr>
                <w:rFonts w:ascii="Arial" w:hAnsi="Arial" w:cs="Arial"/>
                <w:b/>
              </w:rPr>
            </w:pPr>
          </w:p>
          <w:p w14:paraId="2592F370" w14:textId="77777777" w:rsidR="00983C73" w:rsidRPr="00EE2C6F" w:rsidRDefault="00983C73" w:rsidP="00D05DFC">
            <w:pPr>
              <w:jc w:val="center"/>
              <w:rPr>
                <w:rFonts w:ascii="Arial" w:hAnsi="Arial" w:cs="Arial"/>
                <w:b/>
              </w:rPr>
            </w:pPr>
            <w:r w:rsidRPr="00EE2C6F">
              <w:rPr>
                <w:rFonts w:ascii="Arial" w:hAnsi="Arial" w:cs="Arial"/>
                <w:b/>
              </w:rPr>
              <w:t>EURO-ASIAN COUNCIL FOR STANDARDIZATION, METROLOGY AND CERTIFICATION</w:t>
            </w:r>
          </w:p>
          <w:p w14:paraId="1191C484" w14:textId="77777777" w:rsidR="00983C73" w:rsidRPr="00EE2C6F" w:rsidRDefault="00983C73" w:rsidP="00D05DFC">
            <w:pPr>
              <w:spacing w:after="120"/>
              <w:jc w:val="center"/>
              <w:rPr>
                <w:rFonts w:ascii="Arial" w:hAnsi="Arial" w:cs="Arial"/>
                <w:b/>
              </w:rPr>
            </w:pPr>
            <w:r w:rsidRPr="00EE2C6F">
              <w:rPr>
                <w:rFonts w:ascii="Arial" w:hAnsi="Arial" w:cs="Arial"/>
                <w:b/>
              </w:rPr>
              <w:t>(EASC)</w:t>
            </w:r>
          </w:p>
        </w:tc>
      </w:tr>
      <w:tr w:rsidR="00983C73" w:rsidRPr="00EE2C6F" w14:paraId="07529CB9" w14:textId="77777777" w:rsidTr="00D05DFC">
        <w:tc>
          <w:tcPr>
            <w:tcW w:w="1980" w:type="dxa"/>
            <w:tcBorders>
              <w:top w:val="single" w:sz="24" w:space="0" w:color="auto"/>
              <w:bottom w:val="single" w:sz="18" w:space="0" w:color="auto"/>
              <w:right w:val="nil"/>
            </w:tcBorders>
            <w:vAlign w:val="center"/>
          </w:tcPr>
          <w:p w14:paraId="6DA63CE1" w14:textId="77777777" w:rsidR="00983C73" w:rsidRPr="00EE2C6F" w:rsidRDefault="00983C73" w:rsidP="00D05DFC">
            <w:pPr>
              <w:rPr>
                <w:rFonts w:ascii="Arial" w:hAnsi="Arial" w:cs="Arial"/>
                <w:b/>
              </w:rPr>
            </w:pPr>
            <w:r w:rsidRPr="00EE2C6F">
              <w:rPr>
                <w:rFonts w:ascii="Arial" w:hAnsi="Arial" w:cs="Arial"/>
                <w:noProof/>
              </w:rPr>
              <w:drawing>
                <wp:inline distT="0" distB="0" distL="0" distR="0" wp14:anchorId="039C5F33" wp14:editId="20FCD23D">
                  <wp:extent cx="1122045" cy="1122045"/>
                  <wp:effectExtent l="0" t="0" r="0" b="0"/>
                  <wp:docPr id="1" name="Рисунок 3" descr="Picture in Докумен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Picture in Документ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2045" cy="1122045"/>
                          </a:xfrm>
                          <a:prstGeom prst="rect">
                            <a:avLst/>
                          </a:prstGeom>
                          <a:noFill/>
                          <a:ln>
                            <a:noFill/>
                          </a:ln>
                        </pic:spPr>
                      </pic:pic>
                    </a:graphicData>
                  </a:graphic>
                </wp:inline>
              </w:drawing>
            </w:r>
          </w:p>
        </w:tc>
        <w:tc>
          <w:tcPr>
            <w:tcW w:w="5220" w:type="dxa"/>
            <w:tcBorders>
              <w:top w:val="single" w:sz="24" w:space="0" w:color="auto"/>
              <w:left w:val="nil"/>
              <w:bottom w:val="single" w:sz="18" w:space="0" w:color="auto"/>
              <w:right w:val="nil"/>
            </w:tcBorders>
            <w:vAlign w:val="center"/>
          </w:tcPr>
          <w:p w14:paraId="1D7A7F13" w14:textId="77777777" w:rsidR="00983C73" w:rsidRPr="00EE2C6F" w:rsidRDefault="00983C73" w:rsidP="00D05DFC">
            <w:pPr>
              <w:tabs>
                <w:tab w:val="left" w:pos="1293"/>
                <w:tab w:val="center" w:pos="5133"/>
              </w:tabs>
              <w:spacing w:line="360" w:lineRule="auto"/>
              <w:jc w:val="center"/>
              <w:rPr>
                <w:rFonts w:ascii="Arial" w:hAnsi="Arial" w:cs="Arial"/>
                <w:b/>
                <w:snapToGrid w:val="0"/>
                <w:spacing w:val="50"/>
              </w:rPr>
            </w:pPr>
            <w:r w:rsidRPr="00EE2C6F">
              <w:rPr>
                <w:rFonts w:ascii="Arial" w:hAnsi="Arial" w:cs="Arial"/>
                <w:b/>
                <w:snapToGrid w:val="0"/>
                <w:spacing w:val="50"/>
              </w:rPr>
              <w:t>МЕЖГОСУДАРСТВЕННЫЙ</w:t>
            </w:r>
          </w:p>
          <w:p w14:paraId="7F69AEC6" w14:textId="77777777" w:rsidR="00983C73" w:rsidRPr="00EE2C6F" w:rsidRDefault="00983C73" w:rsidP="00D05DFC">
            <w:pPr>
              <w:spacing w:line="360" w:lineRule="auto"/>
              <w:jc w:val="center"/>
              <w:rPr>
                <w:rFonts w:ascii="Arial" w:hAnsi="Arial" w:cs="Arial"/>
                <w:b/>
              </w:rPr>
            </w:pPr>
            <w:r w:rsidRPr="00EE2C6F">
              <w:rPr>
                <w:rFonts w:ascii="Arial" w:hAnsi="Arial" w:cs="Arial"/>
                <w:b/>
                <w:snapToGrid w:val="0"/>
                <w:spacing w:val="50"/>
              </w:rPr>
              <w:t>СТАНДАРТ</w:t>
            </w:r>
          </w:p>
        </w:tc>
        <w:tc>
          <w:tcPr>
            <w:tcW w:w="3240" w:type="dxa"/>
            <w:tcBorders>
              <w:top w:val="single" w:sz="24" w:space="0" w:color="auto"/>
              <w:left w:val="nil"/>
              <w:bottom w:val="single" w:sz="18" w:space="0" w:color="auto"/>
            </w:tcBorders>
            <w:vAlign w:val="center"/>
          </w:tcPr>
          <w:p w14:paraId="1462EEF3" w14:textId="77777777" w:rsidR="00983C73" w:rsidRPr="00EE2C6F" w:rsidRDefault="00983C73" w:rsidP="00D05DFC">
            <w:pPr>
              <w:rPr>
                <w:rFonts w:ascii="Arial" w:hAnsi="Arial" w:cs="Arial"/>
                <w:b/>
              </w:rPr>
            </w:pPr>
            <w:r w:rsidRPr="00EE2C6F">
              <w:rPr>
                <w:rFonts w:ascii="Arial" w:hAnsi="Arial" w:cs="Arial"/>
                <w:b/>
              </w:rPr>
              <w:t xml:space="preserve">ГОСТ </w:t>
            </w:r>
          </w:p>
          <w:p w14:paraId="32758E0F" w14:textId="42048BED" w:rsidR="00983C73" w:rsidRPr="00EE2C6F" w:rsidRDefault="00983C73" w:rsidP="00D05DFC">
            <w:pPr>
              <w:rPr>
                <w:rFonts w:ascii="Arial" w:hAnsi="Arial" w:cs="Arial"/>
                <w:bCs/>
                <w:i/>
              </w:rPr>
            </w:pPr>
            <w:r w:rsidRPr="00EE2C6F">
              <w:rPr>
                <w:rFonts w:ascii="Arial" w:hAnsi="Arial" w:cs="Arial"/>
                <w:bCs/>
                <w:i/>
              </w:rPr>
              <w:t xml:space="preserve">(проект, </w:t>
            </w:r>
            <w:r w:rsidR="008C30B7" w:rsidRPr="00EE2C6F">
              <w:rPr>
                <w:rFonts w:ascii="Arial" w:hAnsi="Arial" w:cs="Arial"/>
                <w:bCs/>
                <w:i/>
              </w:rPr>
              <w:t>АМ,</w:t>
            </w:r>
          </w:p>
          <w:p w14:paraId="62D7AE9D" w14:textId="488BDFAA" w:rsidR="00983C73" w:rsidRPr="00EE2C6F" w:rsidRDefault="009F4384" w:rsidP="00D05DFC">
            <w:pPr>
              <w:rPr>
                <w:rFonts w:ascii="Arial" w:hAnsi="Arial" w:cs="Arial"/>
                <w:b/>
                <w:i/>
              </w:rPr>
            </w:pPr>
            <w:r w:rsidRPr="00EE2C6F">
              <w:rPr>
                <w:rFonts w:ascii="Arial" w:hAnsi="Arial" w:cs="Arial"/>
                <w:bCs/>
                <w:i/>
              </w:rPr>
              <w:t>первая редакция)</w:t>
            </w:r>
            <w:r w:rsidR="00983C73" w:rsidRPr="00EE2C6F">
              <w:rPr>
                <w:rFonts w:ascii="Arial" w:hAnsi="Arial" w:cs="Arial"/>
                <w:bCs/>
                <w:i/>
              </w:rPr>
              <w:t>)</w:t>
            </w:r>
          </w:p>
        </w:tc>
      </w:tr>
    </w:tbl>
    <w:p w14:paraId="075316F7" w14:textId="77777777" w:rsidR="00983C73" w:rsidRPr="00EE2C6F" w:rsidRDefault="00983C73" w:rsidP="00983C73">
      <w:pPr>
        <w:pStyle w:val="13"/>
        <w:jc w:val="right"/>
        <w:rPr>
          <w:rFonts w:cs="Arial"/>
          <w:b/>
        </w:rPr>
      </w:pPr>
    </w:p>
    <w:p w14:paraId="19A4A639" w14:textId="77777777" w:rsidR="00983C73" w:rsidRPr="00EE2C6F" w:rsidRDefault="00983C73" w:rsidP="00983C73">
      <w:pPr>
        <w:jc w:val="center"/>
        <w:rPr>
          <w:rFonts w:ascii="Arial" w:hAnsi="Arial" w:cs="Arial"/>
          <w:sz w:val="28"/>
          <w:szCs w:val="28"/>
        </w:rPr>
      </w:pPr>
    </w:p>
    <w:p w14:paraId="5C899DCA" w14:textId="77777777" w:rsidR="00983C73" w:rsidRPr="00EE2C6F" w:rsidRDefault="00983C73" w:rsidP="00983C73">
      <w:pPr>
        <w:jc w:val="center"/>
        <w:rPr>
          <w:rFonts w:ascii="Arial" w:hAnsi="Arial" w:cs="Arial"/>
          <w:sz w:val="28"/>
          <w:szCs w:val="28"/>
        </w:rPr>
      </w:pPr>
    </w:p>
    <w:p w14:paraId="26773A5B" w14:textId="77777777" w:rsidR="00983C73" w:rsidRPr="00EE2C6F" w:rsidRDefault="00983C73" w:rsidP="00983C73">
      <w:pPr>
        <w:jc w:val="center"/>
        <w:rPr>
          <w:rFonts w:ascii="Arial" w:hAnsi="Arial" w:cs="Arial"/>
          <w:sz w:val="28"/>
          <w:szCs w:val="28"/>
        </w:rPr>
      </w:pPr>
    </w:p>
    <w:p w14:paraId="3876AB88" w14:textId="388E93C3" w:rsidR="00983C73" w:rsidRPr="00EE2C6F" w:rsidRDefault="003C793E" w:rsidP="00983C73">
      <w:pPr>
        <w:jc w:val="center"/>
        <w:rPr>
          <w:rFonts w:ascii="Arial" w:hAnsi="Arial" w:cs="Arial"/>
          <w:b/>
          <w:bCs/>
          <w:sz w:val="32"/>
          <w:szCs w:val="32"/>
        </w:rPr>
      </w:pPr>
      <w:proofErr w:type="spellStart"/>
      <w:r w:rsidRPr="00EE2C6F">
        <w:rPr>
          <w:rFonts w:ascii="Arial" w:hAnsi="Arial" w:cs="Arial"/>
          <w:b/>
          <w:bCs/>
          <w:sz w:val="32"/>
          <w:szCs w:val="32"/>
        </w:rPr>
        <w:t>Танапур</w:t>
      </w:r>
      <w:proofErr w:type="spellEnd"/>
      <w:r w:rsidRPr="00EE2C6F">
        <w:rPr>
          <w:rFonts w:ascii="Arial" w:hAnsi="Arial" w:cs="Arial"/>
          <w:b/>
          <w:bCs/>
          <w:sz w:val="32"/>
          <w:szCs w:val="32"/>
        </w:rPr>
        <w:t xml:space="preserve"> (спас) </w:t>
      </w:r>
    </w:p>
    <w:p w14:paraId="50C780CC" w14:textId="77777777" w:rsidR="003C793E" w:rsidRPr="00EE2C6F" w:rsidRDefault="003C793E" w:rsidP="00983C73">
      <w:pPr>
        <w:jc w:val="center"/>
        <w:rPr>
          <w:rFonts w:ascii="Arial" w:hAnsi="Arial" w:cs="Arial"/>
          <w:b/>
          <w:bCs/>
          <w:sz w:val="32"/>
          <w:szCs w:val="32"/>
        </w:rPr>
      </w:pPr>
    </w:p>
    <w:p w14:paraId="3B9F4D22" w14:textId="77777777" w:rsidR="00983C73" w:rsidRPr="00EE2C6F" w:rsidRDefault="00983C73" w:rsidP="00983C73">
      <w:pPr>
        <w:spacing w:line="360" w:lineRule="auto"/>
        <w:jc w:val="center"/>
        <w:rPr>
          <w:rFonts w:ascii="Arial" w:hAnsi="Arial" w:cs="Arial"/>
          <w:b/>
          <w:bCs/>
          <w:sz w:val="32"/>
          <w:szCs w:val="32"/>
        </w:rPr>
      </w:pPr>
      <w:r w:rsidRPr="00EE2C6F">
        <w:rPr>
          <w:rFonts w:ascii="Arial" w:hAnsi="Arial" w:cs="Arial"/>
          <w:b/>
          <w:bCs/>
          <w:sz w:val="32"/>
          <w:szCs w:val="32"/>
        </w:rPr>
        <w:t>Технические условия</w:t>
      </w:r>
    </w:p>
    <w:p w14:paraId="695EEB30" w14:textId="77777777" w:rsidR="00983C73" w:rsidRPr="00EE2C6F" w:rsidRDefault="00983C73" w:rsidP="00983C73">
      <w:pPr>
        <w:spacing w:line="360" w:lineRule="auto"/>
        <w:jc w:val="center"/>
        <w:rPr>
          <w:rFonts w:ascii="Arial" w:hAnsi="Arial" w:cs="Arial"/>
        </w:rPr>
      </w:pPr>
    </w:p>
    <w:p w14:paraId="79718878" w14:textId="77777777" w:rsidR="00983C73" w:rsidRPr="00EE2C6F" w:rsidRDefault="00983C73" w:rsidP="00983C73">
      <w:pPr>
        <w:spacing w:line="360" w:lineRule="auto"/>
        <w:jc w:val="center"/>
        <w:rPr>
          <w:rFonts w:ascii="Arial" w:hAnsi="Arial" w:cs="Arial"/>
        </w:rPr>
      </w:pPr>
      <w:r w:rsidRPr="00EE2C6F">
        <w:rPr>
          <w:rFonts w:ascii="Arial" w:hAnsi="Arial" w:cs="Arial"/>
        </w:rPr>
        <w:t>Настоящий проект стандарта не подлежит применению до его принятия</w:t>
      </w:r>
    </w:p>
    <w:p w14:paraId="138D6359" w14:textId="77777777" w:rsidR="00983C73" w:rsidRPr="00EE2C6F" w:rsidRDefault="00983C73" w:rsidP="00983C73">
      <w:pPr>
        <w:spacing w:line="360" w:lineRule="auto"/>
        <w:jc w:val="center"/>
        <w:rPr>
          <w:rFonts w:ascii="Arial" w:hAnsi="Arial" w:cs="Arial"/>
        </w:rPr>
      </w:pPr>
    </w:p>
    <w:p w14:paraId="32291BA2" w14:textId="77777777" w:rsidR="00983C73" w:rsidRPr="00EE2C6F" w:rsidRDefault="00983C73" w:rsidP="00983C73">
      <w:pPr>
        <w:spacing w:line="360" w:lineRule="auto"/>
        <w:jc w:val="center"/>
        <w:rPr>
          <w:rFonts w:ascii="Arial" w:hAnsi="Arial" w:cs="Arial"/>
        </w:rPr>
      </w:pPr>
    </w:p>
    <w:p w14:paraId="6E15E892" w14:textId="77777777" w:rsidR="00983C73" w:rsidRPr="00EE2C6F" w:rsidRDefault="00983C73" w:rsidP="00983C73">
      <w:pPr>
        <w:spacing w:line="360" w:lineRule="auto"/>
        <w:jc w:val="center"/>
        <w:rPr>
          <w:rFonts w:ascii="Arial" w:hAnsi="Arial" w:cs="Arial"/>
        </w:rPr>
      </w:pPr>
    </w:p>
    <w:p w14:paraId="59881742" w14:textId="77777777" w:rsidR="00983C73" w:rsidRPr="00EE2C6F" w:rsidRDefault="00983C73" w:rsidP="00983C73">
      <w:pPr>
        <w:spacing w:line="360" w:lineRule="auto"/>
        <w:jc w:val="center"/>
        <w:rPr>
          <w:rFonts w:ascii="Arial" w:hAnsi="Arial" w:cs="Arial"/>
        </w:rPr>
      </w:pPr>
    </w:p>
    <w:p w14:paraId="54F1204F" w14:textId="77777777" w:rsidR="00983C73" w:rsidRPr="00EE2C6F" w:rsidRDefault="00983C73" w:rsidP="00983C73">
      <w:pPr>
        <w:spacing w:line="360" w:lineRule="auto"/>
        <w:jc w:val="center"/>
        <w:rPr>
          <w:rFonts w:ascii="Arial" w:hAnsi="Arial" w:cs="Arial"/>
        </w:rPr>
      </w:pPr>
    </w:p>
    <w:p w14:paraId="41714EAA" w14:textId="77777777" w:rsidR="00983C73" w:rsidRPr="00EE2C6F" w:rsidRDefault="00983C73" w:rsidP="00983C73">
      <w:pPr>
        <w:spacing w:line="360" w:lineRule="auto"/>
        <w:jc w:val="center"/>
        <w:rPr>
          <w:rFonts w:ascii="Arial" w:hAnsi="Arial" w:cs="Arial"/>
        </w:rPr>
      </w:pPr>
    </w:p>
    <w:p w14:paraId="32E3B30A" w14:textId="77777777" w:rsidR="00983C73" w:rsidRPr="00EE2C6F" w:rsidRDefault="00983C73" w:rsidP="00983C73">
      <w:pPr>
        <w:spacing w:line="360" w:lineRule="auto"/>
        <w:jc w:val="center"/>
        <w:rPr>
          <w:rFonts w:ascii="Arial" w:hAnsi="Arial" w:cs="Arial"/>
        </w:rPr>
      </w:pPr>
    </w:p>
    <w:p w14:paraId="645853F5" w14:textId="77777777" w:rsidR="00983C73" w:rsidRPr="00EE2C6F" w:rsidRDefault="00983C73" w:rsidP="00983C73">
      <w:pPr>
        <w:spacing w:line="360" w:lineRule="auto"/>
        <w:jc w:val="center"/>
        <w:rPr>
          <w:rFonts w:ascii="Arial" w:hAnsi="Arial" w:cs="Arial"/>
        </w:rPr>
      </w:pPr>
    </w:p>
    <w:p w14:paraId="2B99C93A" w14:textId="77777777" w:rsidR="00983C73" w:rsidRPr="00EE2C6F" w:rsidRDefault="00983C73" w:rsidP="00983C73">
      <w:pPr>
        <w:spacing w:line="360" w:lineRule="auto"/>
        <w:jc w:val="center"/>
        <w:rPr>
          <w:rFonts w:ascii="Arial" w:hAnsi="Arial" w:cs="Arial"/>
        </w:rPr>
      </w:pPr>
    </w:p>
    <w:p w14:paraId="45C98D23" w14:textId="77777777" w:rsidR="00983C73" w:rsidRPr="00EE2C6F" w:rsidRDefault="00983C73" w:rsidP="00983C73">
      <w:pPr>
        <w:spacing w:line="360" w:lineRule="auto"/>
        <w:jc w:val="center"/>
        <w:rPr>
          <w:rFonts w:ascii="Arial" w:hAnsi="Arial" w:cs="Arial"/>
        </w:rPr>
      </w:pPr>
    </w:p>
    <w:p w14:paraId="6038541A" w14:textId="77777777" w:rsidR="00983C73" w:rsidRPr="00EE2C6F" w:rsidRDefault="00983C73" w:rsidP="00983C73">
      <w:pPr>
        <w:spacing w:line="360" w:lineRule="auto"/>
        <w:jc w:val="center"/>
        <w:rPr>
          <w:rFonts w:ascii="Arial" w:hAnsi="Arial" w:cs="Arial"/>
          <w:b/>
        </w:rPr>
      </w:pPr>
      <w:r w:rsidRPr="00EE2C6F">
        <w:rPr>
          <w:rFonts w:ascii="Arial" w:hAnsi="Arial" w:cs="Arial"/>
          <w:b/>
        </w:rPr>
        <w:t>Минск</w:t>
      </w:r>
    </w:p>
    <w:p w14:paraId="6BFF41DC" w14:textId="77777777" w:rsidR="00983C73" w:rsidRPr="00EE2C6F" w:rsidRDefault="00983C73" w:rsidP="00983C73">
      <w:pPr>
        <w:pStyle w:val="a9"/>
        <w:jc w:val="center"/>
        <w:rPr>
          <w:rFonts w:ascii="Arial" w:hAnsi="Arial" w:cs="Arial"/>
          <w:b/>
          <w:lang w:val="ru-RU"/>
        </w:rPr>
      </w:pPr>
      <w:r w:rsidRPr="00EE2C6F">
        <w:rPr>
          <w:rFonts w:ascii="Arial" w:hAnsi="Arial" w:cs="Arial"/>
          <w:b/>
          <w:lang w:val="ru-RU"/>
        </w:rPr>
        <w:t>Евразийский совет по стандартизации, метрологии и сертификации</w:t>
      </w:r>
    </w:p>
    <w:p w14:paraId="3A8E7BA6" w14:textId="26909E8A" w:rsidR="00983C73" w:rsidRPr="00EE2C6F" w:rsidRDefault="003C793E" w:rsidP="00983C73">
      <w:pPr>
        <w:pStyle w:val="a9"/>
        <w:jc w:val="center"/>
        <w:rPr>
          <w:rFonts w:ascii="Arial" w:hAnsi="Arial" w:cs="Arial"/>
          <w:b/>
          <w:lang w:val="ru-RU"/>
        </w:rPr>
      </w:pPr>
      <w:r w:rsidRPr="00EE2C6F">
        <w:rPr>
          <w:rFonts w:ascii="Arial" w:hAnsi="Arial" w:cs="Arial"/>
          <w:b/>
          <w:lang w:val="ru-RU"/>
        </w:rPr>
        <w:t>2026</w:t>
      </w:r>
    </w:p>
    <w:p w14:paraId="072A6A59" w14:textId="10A4ED9A" w:rsidR="00983C73" w:rsidRPr="00EE2C6F" w:rsidRDefault="00983C73" w:rsidP="00983C73">
      <w:pPr>
        <w:pStyle w:val="a9"/>
        <w:jc w:val="center"/>
        <w:rPr>
          <w:rFonts w:ascii="Arial" w:hAnsi="Arial" w:cs="Arial"/>
          <w:lang w:val="ru-RU"/>
        </w:rPr>
      </w:pPr>
    </w:p>
    <w:p w14:paraId="223BD81B" w14:textId="6CDE4F42" w:rsidR="003C793E" w:rsidRPr="00EE2C6F" w:rsidRDefault="003C793E" w:rsidP="00983C73">
      <w:pPr>
        <w:pStyle w:val="a9"/>
        <w:jc w:val="center"/>
        <w:rPr>
          <w:rFonts w:ascii="Arial" w:hAnsi="Arial" w:cs="Arial"/>
          <w:lang w:val="ru-RU"/>
        </w:rPr>
      </w:pPr>
    </w:p>
    <w:p w14:paraId="279393CF" w14:textId="77777777" w:rsidR="003C793E" w:rsidRPr="00EE2C6F" w:rsidRDefault="003C793E" w:rsidP="00983C73">
      <w:pPr>
        <w:pStyle w:val="a9"/>
        <w:jc w:val="center"/>
        <w:rPr>
          <w:rFonts w:ascii="Arial" w:hAnsi="Arial" w:cs="Arial"/>
          <w:lang w:val="ru-RU"/>
        </w:rPr>
      </w:pPr>
    </w:p>
    <w:p w14:paraId="013E800C" w14:textId="07DB1CA7" w:rsidR="00983C73" w:rsidRPr="00EE2C6F" w:rsidRDefault="00983C73" w:rsidP="00983C73">
      <w:pPr>
        <w:pStyle w:val="a9"/>
        <w:jc w:val="center"/>
        <w:rPr>
          <w:rFonts w:ascii="Arial" w:hAnsi="Arial" w:cs="Arial"/>
          <w:lang w:val="ru-RU"/>
        </w:rPr>
      </w:pPr>
    </w:p>
    <w:p w14:paraId="7BE6D91A" w14:textId="77777777" w:rsidR="005A07B3" w:rsidRPr="00EE2C6F" w:rsidRDefault="005A07B3" w:rsidP="00983C73">
      <w:pPr>
        <w:pStyle w:val="a9"/>
        <w:jc w:val="center"/>
        <w:rPr>
          <w:rFonts w:ascii="Arial" w:hAnsi="Arial" w:cs="Arial"/>
          <w:lang w:val="ru-RU"/>
        </w:rPr>
      </w:pPr>
    </w:p>
    <w:p w14:paraId="55C30A2D" w14:textId="77777777" w:rsidR="00983C73" w:rsidRPr="00EE2C6F" w:rsidRDefault="00983C73" w:rsidP="00983C73">
      <w:pPr>
        <w:pStyle w:val="a9"/>
        <w:jc w:val="center"/>
        <w:rPr>
          <w:rFonts w:ascii="Arial" w:hAnsi="Arial" w:cs="Arial"/>
          <w:b/>
          <w:lang w:val="ru-RU"/>
        </w:rPr>
      </w:pPr>
      <w:r w:rsidRPr="00EE2C6F">
        <w:rPr>
          <w:rFonts w:ascii="Arial" w:hAnsi="Arial" w:cs="Arial"/>
          <w:b/>
          <w:lang w:val="ru-RU"/>
        </w:rPr>
        <w:lastRenderedPageBreak/>
        <w:t>Предисловие</w:t>
      </w:r>
    </w:p>
    <w:p w14:paraId="1A14940A" w14:textId="77777777" w:rsidR="00F543A3" w:rsidRPr="00EE2C6F" w:rsidRDefault="00F543A3" w:rsidP="00F543A3">
      <w:pPr>
        <w:pStyle w:val="Default"/>
        <w:rPr>
          <w:color w:val="auto"/>
          <w:lang w:val="ru-RU"/>
        </w:rPr>
      </w:pPr>
    </w:p>
    <w:p w14:paraId="0394D8DA" w14:textId="0CA26E30" w:rsidR="000E3BE0" w:rsidRPr="00EE2C6F" w:rsidRDefault="000E3BE0" w:rsidP="000E3BE0">
      <w:pPr>
        <w:spacing w:line="360" w:lineRule="auto"/>
        <w:ind w:firstLine="709"/>
        <w:jc w:val="both"/>
        <w:rPr>
          <w:rFonts w:ascii="Arial" w:hAnsi="Arial" w:cs="Arial"/>
        </w:rPr>
      </w:pPr>
      <w:bookmarkStart w:id="0" w:name="_Hlk140574906"/>
      <w:r w:rsidRPr="00EE2C6F">
        <w:rPr>
          <w:rFonts w:ascii="Arial" w:hAnsi="Arial" w:cs="Arial"/>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bookmarkEnd w:id="0"/>
    <w:p w14:paraId="09FFA89B" w14:textId="77777777" w:rsidR="00983C73" w:rsidRPr="00EE2C6F" w:rsidRDefault="00983C73" w:rsidP="00983C73">
      <w:pPr>
        <w:spacing w:line="360" w:lineRule="auto"/>
        <w:ind w:firstLine="709"/>
        <w:jc w:val="both"/>
        <w:rPr>
          <w:rFonts w:ascii="Arial" w:hAnsi="Arial" w:cs="Arial"/>
          <w:b/>
        </w:rPr>
      </w:pPr>
      <w:r w:rsidRPr="00EE2C6F">
        <w:rPr>
          <w:rFonts w:ascii="Arial" w:hAnsi="Arial" w:cs="Arial"/>
          <w:b/>
        </w:rPr>
        <w:t>Сведения о стандарте</w:t>
      </w:r>
    </w:p>
    <w:p w14:paraId="2FF3F63C" w14:textId="2698D38D" w:rsidR="00983C73" w:rsidRPr="00EE2C6F" w:rsidRDefault="00983C73" w:rsidP="00983C73">
      <w:pPr>
        <w:widowControl w:val="0"/>
        <w:spacing w:line="276" w:lineRule="auto"/>
        <w:ind w:firstLine="709"/>
        <w:jc w:val="both"/>
        <w:rPr>
          <w:rFonts w:ascii="Arial" w:hAnsi="Arial" w:cs="Arial"/>
        </w:rPr>
      </w:pPr>
      <w:bookmarkStart w:id="1" w:name="_Hlk106288393"/>
      <w:r w:rsidRPr="00EE2C6F">
        <w:rPr>
          <w:rFonts w:ascii="Arial" w:hAnsi="Arial" w:cs="Arial"/>
          <w:snapToGrid w:val="0"/>
        </w:rPr>
        <w:t xml:space="preserve">1 РАЗРАБОТАН </w:t>
      </w:r>
      <w:r w:rsidRPr="00EE2C6F">
        <w:rPr>
          <w:rFonts w:ascii="Arial" w:hAnsi="Arial" w:cs="Arial"/>
        </w:rPr>
        <w:t>Национальным органом по стандартизации и метрологии РА (ARMSTA</w:t>
      </w:r>
      <w:r w:rsidR="000373BA" w:rsidRPr="00EE2C6F">
        <w:rPr>
          <w:rFonts w:ascii="Arial" w:hAnsi="Arial" w:cs="Arial"/>
        </w:rPr>
        <w:t>N</w:t>
      </w:r>
      <w:r w:rsidRPr="00EE2C6F">
        <w:rPr>
          <w:rFonts w:ascii="Arial" w:hAnsi="Arial" w:cs="Arial"/>
        </w:rPr>
        <w:t xml:space="preserve">DARD) </w:t>
      </w:r>
    </w:p>
    <w:p w14:paraId="3D3A30EA" w14:textId="77777777" w:rsidR="00983C73" w:rsidRPr="00EE2C6F" w:rsidRDefault="00983C73" w:rsidP="00983C73">
      <w:pPr>
        <w:widowControl w:val="0"/>
        <w:spacing w:line="276" w:lineRule="auto"/>
        <w:ind w:firstLine="709"/>
        <w:jc w:val="both"/>
        <w:rPr>
          <w:rFonts w:ascii="Arial" w:hAnsi="Arial" w:cs="Arial"/>
        </w:rPr>
      </w:pPr>
    </w:p>
    <w:p w14:paraId="7C736808" w14:textId="62060B2E" w:rsidR="00983C73" w:rsidRPr="00EE2C6F" w:rsidRDefault="00983C73" w:rsidP="00983C73">
      <w:pPr>
        <w:widowControl w:val="0"/>
        <w:spacing w:line="276" w:lineRule="auto"/>
        <w:ind w:firstLine="709"/>
        <w:jc w:val="both"/>
        <w:rPr>
          <w:rFonts w:ascii="Arial" w:hAnsi="Arial" w:cs="Arial"/>
        </w:rPr>
      </w:pPr>
      <w:r w:rsidRPr="00EE2C6F">
        <w:rPr>
          <w:rFonts w:ascii="Arial" w:hAnsi="Arial" w:cs="Arial"/>
          <w:snapToGrid w:val="0"/>
        </w:rPr>
        <w:t xml:space="preserve">2 </w:t>
      </w:r>
      <w:r w:rsidRPr="00EE2C6F">
        <w:rPr>
          <w:rFonts w:ascii="Arial" w:hAnsi="Arial" w:cs="Arial"/>
        </w:rPr>
        <w:t>ВНЕСЁН Национальным органом по стандартизации и метрологии РА (ARMSTA</w:t>
      </w:r>
      <w:r w:rsidR="000373BA" w:rsidRPr="00EE2C6F">
        <w:rPr>
          <w:rFonts w:ascii="Arial" w:hAnsi="Arial" w:cs="Arial"/>
        </w:rPr>
        <w:t>N</w:t>
      </w:r>
      <w:r w:rsidRPr="00EE2C6F">
        <w:rPr>
          <w:rFonts w:ascii="Arial" w:hAnsi="Arial" w:cs="Arial"/>
        </w:rPr>
        <w:t>DARD)</w:t>
      </w:r>
    </w:p>
    <w:bookmarkEnd w:id="1"/>
    <w:p w14:paraId="726AF1BD" w14:textId="77777777" w:rsidR="00983C73" w:rsidRPr="00EE2C6F" w:rsidRDefault="00983C73" w:rsidP="00983C73">
      <w:pPr>
        <w:autoSpaceDE w:val="0"/>
        <w:autoSpaceDN w:val="0"/>
        <w:spacing w:line="276" w:lineRule="auto"/>
        <w:ind w:firstLine="709"/>
        <w:jc w:val="both"/>
        <w:rPr>
          <w:rFonts w:ascii="Arial" w:hAnsi="Arial" w:cs="Arial"/>
        </w:rPr>
      </w:pPr>
    </w:p>
    <w:p w14:paraId="0BC8E32A" w14:textId="77777777" w:rsidR="00983C73" w:rsidRPr="00EE2C6F" w:rsidRDefault="00983C73" w:rsidP="00983C73">
      <w:pPr>
        <w:autoSpaceDE w:val="0"/>
        <w:autoSpaceDN w:val="0"/>
        <w:spacing w:line="276" w:lineRule="auto"/>
        <w:ind w:firstLine="709"/>
        <w:jc w:val="both"/>
        <w:rPr>
          <w:rFonts w:ascii="Arial" w:hAnsi="Arial" w:cs="Arial"/>
          <w:bCs/>
        </w:rPr>
      </w:pPr>
      <w:r w:rsidRPr="00EE2C6F">
        <w:rPr>
          <w:rFonts w:ascii="Arial" w:hAnsi="Arial" w:cs="Arial"/>
        </w:rPr>
        <w:t xml:space="preserve">3 </w:t>
      </w:r>
      <w:r w:rsidRPr="00EE2C6F">
        <w:rPr>
          <w:rFonts w:ascii="Arial" w:hAnsi="Arial" w:cs="Arial"/>
          <w:bCs/>
        </w:rPr>
        <w:t xml:space="preserve">ПРИНЯТ Евразийским советом по стандартизации, метрологии и сертификации (протокол №        от                          </w:t>
      </w:r>
      <w:proofErr w:type="gramStart"/>
      <w:r w:rsidRPr="00EE2C6F">
        <w:rPr>
          <w:rFonts w:ascii="Arial" w:hAnsi="Arial" w:cs="Arial"/>
          <w:bCs/>
        </w:rPr>
        <w:t xml:space="preserve">  )</w:t>
      </w:r>
      <w:proofErr w:type="gramEnd"/>
    </w:p>
    <w:p w14:paraId="34BF6D58" w14:textId="77777777" w:rsidR="00983C73" w:rsidRPr="00EE2C6F" w:rsidRDefault="00983C73" w:rsidP="00983C73">
      <w:pPr>
        <w:spacing w:line="360" w:lineRule="auto"/>
        <w:ind w:firstLine="709"/>
        <w:rPr>
          <w:rFonts w:ascii="Arial" w:hAnsi="Arial" w:cs="Arial"/>
        </w:rPr>
      </w:pPr>
    </w:p>
    <w:p w14:paraId="2ED28D74" w14:textId="77777777" w:rsidR="00983C73" w:rsidRPr="00EE2C6F" w:rsidRDefault="00983C73" w:rsidP="00983C73">
      <w:pPr>
        <w:spacing w:line="360" w:lineRule="auto"/>
        <w:ind w:firstLine="709"/>
        <w:rPr>
          <w:rFonts w:ascii="Arial" w:hAnsi="Arial" w:cs="Arial"/>
        </w:rPr>
      </w:pPr>
      <w:r w:rsidRPr="00EE2C6F">
        <w:rPr>
          <w:rFonts w:ascii="Arial" w:hAnsi="Arial" w:cs="Arial"/>
        </w:rPr>
        <w:t xml:space="preserve"> За принятие проголосовали:</w:t>
      </w:r>
    </w:p>
    <w:tbl>
      <w:tblPr>
        <w:tblW w:w="5000" w:type="pct"/>
        <w:tblInd w:w="135" w:type="dxa"/>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7"/>
        <w:gridCol w:w="2013"/>
        <w:gridCol w:w="5015"/>
      </w:tblGrid>
      <w:tr w:rsidR="00983C73" w:rsidRPr="00EE2C6F" w14:paraId="03C6364F" w14:textId="77777777" w:rsidTr="00D05DFC">
        <w:tc>
          <w:tcPr>
            <w:tcW w:w="3167" w:type="dxa"/>
            <w:vAlign w:val="center"/>
          </w:tcPr>
          <w:p w14:paraId="43985CC2" w14:textId="77777777" w:rsidR="000526C8" w:rsidRPr="00EE2C6F" w:rsidRDefault="000526C8" w:rsidP="000526C8">
            <w:pPr>
              <w:jc w:val="center"/>
              <w:rPr>
                <w:rFonts w:ascii="Arial" w:hAnsi="Arial" w:cs="Arial"/>
                <w:snapToGrid w:val="0"/>
                <w:sz w:val="22"/>
                <w:szCs w:val="22"/>
              </w:rPr>
            </w:pPr>
            <w:r w:rsidRPr="00EE2C6F">
              <w:rPr>
                <w:rFonts w:ascii="Arial" w:hAnsi="Arial" w:cs="Arial"/>
                <w:snapToGrid w:val="0"/>
                <w:sz w:val="22"/>
                <w:szCs w:val="22"/>
              </w:rPr>
              <w:t xml:space="preserve">Краткое наименование страны по МК </w:t>
            </w:r>
          </w:p>
          <w:p w14:paraId="5E8975BA" w14:textId="472B50BF" w:rsidR="00983C73" w:rsidRPr="00EE2C6F" w:rsidRDefault="000526C8" w:rsidP="000526C8">
            <w:pPr>
              <w:jc w:val="center"/>
              <w:rPr>
                <w:rFonts w:ascii="Arial" w:hAnsi="Arial" w:cs="Arial"/>
                <w:sz w:val="22"/>
                <w:szCs w:val="22"/>
              </w:rPr>
            </w:pPr>
            <w:r w:rsidRPr="00EE2C6F">
              <w:rPr>
                <w:rFonts w:ascii="Arial" w:hAnsi="Arial" w:cs="Arial"/>
                <w:snapToGrid w:val="0"/>
                <w:sz w:val="22"/>
                <w:szCs w:val="22"/>
              </w:rPr>
              <w:t>(ISO 3166) 004–97</w:t>
            </w:r>
          </w:p>
        </w:tc>
        <w:tc>
          <w:tcPr>
            <w:tcW w:w="2013" w:type="dxa"/>
            <w:vAlign w:val="center"/>
          </w:tcPr>
          <w:p w14:paraId="2AA31536" w14:textId="77777777" w:rsidR="00F504E3" w:rsidRPr="00EE2C6F" w:rsidRDefault="00F504E3" w:rsidP="00F504E3">
            <w:pPr>
              <w:jc w:val="center"/>
              <w:rPr>
                <w:rFonts w:ascii="Arial" w:hAnsi="Arial" w:cs="Arial"/>
                <w:snapToGrid w:val="0"/>
                <w:sz w:val="22"/>
                <w:szCs w:val="22"/>
              </w:rPr>
            </w:pPr>
            <w:r w:rsidRPr="00EE2C6F">
              <w:rPr>
                <w:rFonts w:ascii="Arial" w:hAnsi="Arial" w:cs="Arial"/>
                <w:snapToGrid w:val="0"/>
                <w:sz w:val="22"/>
                <w:szCs w:val="22"/>
              </w:rPr>
              <w:t xml:space="preserve">Код страны по </w:t>
            </w:r>
          </w:p>
          <w:p w14:paraId="4D719574" w14:textId="77777777" w:rsidR="00F504E3" w:rsidRPr="00EE2C6F" w:rsidRDefault="00F504E3" w:rsidP="00F504E3">
            <w:pPr>
              <w:jc w:val="center"/>
              <w:rPr>
                <w:rFonts w:ascii="Arial" w:hAnsi="Arial" w:cs="Arial"/>
                <w:snapToGrid w:val="0"/>
                <w:sz w:val="22"/>
                <w:szCs w:val="22"/>
              </w:rPr>
            </w:pPr>
            <w:r w:rsidRPr="00EE2C6F">
              <w:rPr>
                <w:rFonts w:ascii="Arial" w:hAnsi="Arial" w:cs="Arial"/>
                <w:snapToGrid w:val="0"/>
                <w:sz w:val="22"/>
                <w:szCs w:val="22"/>
              </w:rPr>
              <w:t xml:space="preserve">МК (ISO 3166) </w:t>
            </w:r>
          </w:p>
          <w:p w14:paraId="5A765190" w14:textId="197F5F01" w:rsidR="00983C73" w:rsidRPr="00EE2C6F" w:rsidRDefault="00F504E3" w:rsidP="00F504E3">
            <w:pPr>
              <w:jc w:val="center"/>
              <w:rPr>
                <w:rFonts w:ascii="Arial" w:hAnsi="Arial" w:cs="Arial"/>
                <w:sz w:val="22"/>
                <w:szCs w:val="22"/>
              </w:rPr>
            </w:pPr>
            <w:r w:rsidRPr="00EE2C6F">
              <w:rPr>
                <w:rFonts w:ascii="Arial" w:hAnsi="Arial" w:cs="Arial"/>
                <w:snapToGrid w:val="0"/>
                <w:sz w:val="22"/>
                <w:szCs w:val="22"/>
              </w:rPr>
              <w:t>004–97</w:t>
            </w:r>
          </w:p>
        </w:tc>
        <w:tc>
          <w:tcPr>
            <w:tcW w:w="5015" w:type="dxa"/>
            <w:vAlign w:val="center"/>
          </w:tcPr>
          <w:p w14:paraId="0823D7DC" w14:textId="77777777" w:rsidR="00983C73" w:rsidRPr="00EE2C6F" w:rsidRDefault="00983C73" w:rsidP="00D05DFC">
            <w:pPr>
              <w:jc w:val="center"/>
              <w:rPr>
                <w:rFonts w:ascii="Arial" w:hAnsi="Arial" w:cs="Arial"/>
                <w:snapToGrid w:val="0"/>
                <w:sz w:val="22"/>
                <w:szCs w:val="22"/>
              </w:rPr>
            </w:pPr>
            <w:r w:rsidRPr="00EE2C6F">
              <w:rPr>
                <w:rFonts w:ascii="Arial" w:hAnsi="Arial" w:cs="Arial"/>
                <w:snapToGrid w:val="0"/>
                <w:sz w:val="22"/>
                <w:szCs w:val="22"/>
              </w:rPr>
              <w:t>Сокращенное наименование национального</w:t>
            </w:r>
          </w:p>
          <w:p w14:paraId="621CBE87" w14:textId="77777777" w:rsidR="00983C73" w:rsidRPr="00EE2C6F" w:rsidRDefault="00983C73" w:rsidP="00D05DFC">
            <w:pPr>
              <w:jc w:val="center"/>
              <w:rPr>
                <w:rFonts w:ascii="Arial" w:hAnsi="Arial" w:cs="Arial"/>
                <w:sz w:val="22"/>
                <w:szCs w:val="22"/>
              </w:rPr>
            </w:pPr>
            <w:r w:rsidRPr="00EE2C6F">
              <w:rPr>
                <w:rFonts w:ascii="Arial" w:hAnsi="Arial" w:cs="Arial"/>
                <w:snapToGrid w:val="0"/>
                <w:sz w:val="22"/>
                <w:szCs w:val="22"/>
              </w:rPr>
              <w:t>органа по стандартизации</w:t>
            </w:r>
          </w:p>
        </w:tc>
      </w:tr>
      <w:tr w:rsidR="00983C73" w:rsidRPr="00EE2C6F" w14:paraId="61151842" w14:textId="77777777" w:rsidTr="00D05DFC">
        <w:tc>
          <w:tcPr>
            <w:tcW w:w="3167" w:type="dxa"/>
            <w:vAlign w:val="center"/>
          </w:tcPr>
          <w:p w14:paraId="661E3270" w14:textId="77777777" w:rsidR="00983C73" w:rsidRPr="00EE2C6F" w:rsidRDefault="00983C73" w:rsidP="00D05DFC">
            <w:pPr>
              <w:jc w:val="center"/>
              <w:rPr>
                <w:rFonts w:ascii="Arial" w:hAnsi="Arial" w:cs="Arial"/>
                <w:snapToGrid w:val="0"/>
                <w:sz w:val="22"/>
                <w:szCs w:val="22"/>
              </w:rPr>
            </w:pPr>
          </w:p>
        </w:tc>
        <w:tc>
          <w:tcPr>
            <w:tcW w:w="2013" w:type="dxa"/>
            <w:vAlign w:val="center"/>
          </w:tcPr>
          <w:p w14:paraId="2F81E64E" w14:textId="77777777" w:rsidR="00983C73" w:rsidRPr="00EE2C6F" w:rsidRDefault="00983C73" w:rsidP="00D05DFC">
            <w:pPr>
              <w:jc w:val="center"/>
              <w:rPr>
                <w:rFonts w:ascii="Arial" w:hAnsi="Arial" w:cs="Arial"/>
                <w:snapToGrid w:val="0"/>
                <w:sz w:val="22"/>
                <w:szCs w:val="22"/>
              </w:rPr>
            </w:pPr>
          </w:p>
        </w:tc>
        <w:tc>
          <w:tcPr>
            <w:tcW w:w="5015" w:type="dxa"/>
            <w:vAlign w:val="center"/>
          </w:tcPr>
          <w:p w14:paraId="256CFC3B" w14:textId="77777777" w:rsidR="00983C73" w:rsidRPr="00EE2C6F" w:rsidRDefault="00983C73" w:rsidP="00D05DFC">
            <w:pPr>
              <w:jc w:val="center"/>
              <w:rPr>
                <w:rFonts w:ascii="Arial" w:hAnsi="Arial" w:cs="Arial"/>
                <w:snapToGrid w:val="0"/>
                <w:sz w:val="22"/>
                <w:szCs w:val="22"/>
              </w:rPr>
            </w:pPr>
          </w:p>
        </w:tc>
      </w:tr>
      <w:tr w:rsidR="00983C73" w:rsidRPr="00EE2C6F" w14:paraId="7FB2F20F" w14:textId="77777777" w:rsidTr="00D05DFC">
        <w:tc>
          <w:tcPr>
            <w:tcW w:w="3167" w:type="dxa"/>
            <w:tcBorders>
              <w:bottom w:val="double" w:sz="4" w:space="0" w:color="auto"/>
            </w:tcBorders>
            <w:vAlign w:val="center"/>
          </w:tcPr>
          <w:p w14:paraId="015077FE" w14:textId="77777777" w:rsidR="00983C73" w:rsidRPr="00EE2C6F" w:rsidRDefault="00983C73" w:rsidP="00D05DFC">
            <w:pPr>
              <w:jc w:val="center"/>
              <w:rPr>
                <w:rFonts w:ascii="Arial" w:hAnsi="Arial" w:cs="Arial"/>
                <w:snapToGrid w:val="0"/>
                <w:sz w:val="22"/>
                <w:szCs w:val="22"/>
              </w:rPr>
            </w:pPr>
          </w:p>
        </w:tc>
        <w:tc>
          <w:tcPr>
            <w:tcW w:w="2013" w:type="dxa"/>
            <w:tcBorders>
              <w:bottom w:val="double" w:sz="4" w:space="0" w:color="auto"/>
            </w:tcBorders>
            <w:vAlign w:val="center"/>
          </w:tcPr>
          <w:p w14:paraId="071800DA" w14:textId="77777777" w:rsidR="00983C73" w:rsidRPr="00EE2C6F" w:rsidRDefault="00983C73" w:rsidP="00D05DFC">
            <w:pPr>
              <w:jc w:val="center"/>
              <w:rPr>
                <w:rFonts w:ascii="Arial" w:hAnsi="Arial" w:cs="Arial"/>
                <w:snapToGrid w:val="0"/>
                <w:sz w:val="22"/>
                <w:szCs w:val="22"/>
              </w:rPr>
            </w:pPr>
          </w:p>
        </w:tc>
        <w:tc>
          <w:tcPr>
            <w:tcW w:w="5015" w:type="dxa"/>
            <w:tcBorders>
              <w:bottom w:val="double" w:sz="4" w:space="0" w:color="auto"/>
            </w:tcBorders>
            <w:vAlign w:val="center"/>
          </w:tcPr>
          <w:p w14:paraId="3EE559CD" w14:textId="77777777" w:rsidR="00983C73" w:rsidRPr="00EE2C6F" w:rsidRDefault="00983C73" w:rsidP="00D05DFC">
            <w:pPr>
              <w:jc w:val="center"/>
              <w:rPr>
                <w:rFonts w:ascii="Arial" w:hAnsi="Arial" w:cs="Arial"/>
                <w:snapToGrid w:val="0"/>
                <w:sz w:val="22"/>
                <w:szCs w:val="22"/>
              </w:rPr>
            </w:pPr>
          </w:p>
        </w:tc>
      </w:tr>
    </w:tbl>
    <w:p w14:paraId="0EFD3738" w14:textId="77777777" w:rsidR="00983C73" w:rsidRPr="00EE2C6F" w:rsidRDefault="00983C73" w:rsidP="00983C73">
      <w:pPr>
        <w:ind w:firstLine="709"/>
        <w:jc w:val="both"/>
        <w:rPr>
          <w:rFonts w:ascii="Arial" w:hAnsi="Arial" w:cs="Arial"/>
          <w:sz w:val="28"/>
          <w:szCs w:val="28"/>
        </w:rPr>
      </w:pPr>
    </w:p>
    <w:p w14:paraId="233C05EF" w14:textId="77777777" w:rsidR="00983C73" w:rsidRPr="00EE2C6F" w:rsidRDefault="00983C73" w:rsidP="00983C73">
      <w:pPr>
        <w:pStyle w:val="210"/>
        <w:spacing w:line="240" w:lineRule="auto"/>
        <w:ind w:firstLine="709"/>
        <w:rPr>
          <w:rFonts w:ascii="Arial" w:hAnsi="Arial" w:cs="Arial"/>
          <w:i w:val="0"/>
          <w:sz w:val="24"/>
          <w:szCs w:val="24"/>
        </w:rPr>
      </w:pPr>
      <w:r w:rsidRPr="00EE2C6F">
        <w:rPr>
          <w:rFonts w:ascii="Arial" w:hAnsi="Arial" w:cs="Arial"/>
          <w:i w:val="0"/>
          <w:sz w:val="24"/>
          <w:szCs w:val="24"/>
        </w:rPr>
        <w:t>4 ВВЕДЁН ВПЕРВЫЕ</w:t>
      </w:r>
    </w:p>
    <w:p w14:paraId="5E1914F1" w14:textId="77777777" w:rsidR="00DF09FF" w:rsidRPr="00EE2C6F" w:rsidRDefault="00DF09FF" w:rsidP="00DF09FF">
      <w:pPr>
        <w:widowControl w:val="0"/>
        <w:rPr>
          <w:rFonts w:ascii="Arial" w:hAnsi="Arial" w:cs="Arial"/>
          <w:bCs/>
          <w:i/>
          <w:sz w:val="22"/>
        </w:rPr>
      </w:pPr>
    </w:p>
    <w:p w14:paraId="034545BC" w14:textId="77777777" w:rsidR="00DF09FF" w:rsidRPr="00EE2C6F" w:rsidRDefault="00DF09FF" w:rsidP="0095531F">
      <w:pPr>
        <w:widowControl w:val="0"/>
        <w:ind w:firstLine="708"/>
        <w:jc w:val="both"/>
        <w:rPr>
          <w:rFonts w:ascii="Arial" w:hAnsi="Arial" w:cs="Arial"/>
          <w:bCs/>
          <w:i/>
          <w:sz w:val="22"/>
        </w:rPr>
      </w:pPr>
      <w:r w:rsidRPr="00EE2C6F">
        <w:rPr>
          <w:rFonts w:ascii="Arial" w:hAnsi="Arial" w:cs="Arial"/>
          <w:bCs/>
          <w:i/>
          <w:iCs/>
          <w:sz w:val="22"/>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5924642F" w14:textId="5894C66B" w:rsidR="00983C73" w:rsidRPr="00EE2C6F" w:rsidRDefault="00DF09FF" w:rsidP="0095531F">
      <w:pPr>
        <w:widowControl w:val="0"/>
        <w:ind w:firstLine="708"/>
        <w:jc w:val="both"/>
        <w:rPr>
          <w:rFonts w:ascii="Arial" w:hAnsi="Arial" w:cs="Arial"/>
        </w:rPr>
      </w:pPr>
      <w:r w:rsidRPr="00EE2C6F">
        <w:rPr>
          <w:rFonts w:ascii="Arial" w:hAnsi="Arial" w:cs="Arial"/>
          <w:bCs/>
          <w:i/>
          <w:iCs/>
          <w:sz w:val="22"/>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6168CF84" w14:textId="77777777" w:rsidR="00DF09FF" w:rsidRPr="00EE2C6F" w:rsidRDefault="00DF09FF" w:rsidP="00FD20E5">
      <w:pPr>
        <w:jc w:val="center"/>
        <w:rPr>
          <w:rFonts w:ascii="Arial" w:hAnsi="Arial" w:cs="Arial"/>
          <w:bCs/>
          <w:sz w:val="22"/>
          <w:szCs w:val="22"/>
        </w:rPr>
      </w:pPr>
    </w:p>
    <w:p w14:paraId="77B1AC94" w14:textId="77777777" w:rsidR="007C35E0" w:rsidRPr="00EE2C6F" w:rsidRDefault="007C35E0" w:rsidP="00FD20E5">
      <w:pPr>
        <w:jc w:val="center"/>
        <w:rPr>
          <w:rFonts w:ascii="Arial" w:hAnsi="Arial" w:cs="Arial"/>
          <w:bCs/>
          <w:sz w:val="22"/>
          <w:szCs w:val="22"/>
        </w:rPr>
      </w:pPr>
    </w:p>
    <w:p w14:paraId="2B65525C" w14:textId="77777777" w:rsidR="007C35E0" w:rsidRPr="00EE2C6F" w:rsidRDefault="007C35E0" w:rsidP="00FD20E5">
      <w:pPr>
        <w:jc w:val="center"/>
        <w:rPr>
          <w:rFonts w:ascii="Arial" w:hAnsi="Arial" w:cs="Arial"/>
          <w:bCs/>
          <w:sz w:val="22"/>
          <w:szCs w:val="22"/>
        </w:rPr>
      </w:pPr>
    </w:p>
    <w:p w14:paraId="711CADEA" w14:textId="77777777" w:rsidR="007C35E0" w:rsidRPr="00EE2C6F" w:rsidRDefault="007C35E0" w:rsidP="00FD20E5">
      <w:pPr>
        <w:jc w:val="center"/>
        <w:rPr>
          <w:rFonts w:ascii="Arial" w:hAnsi="Arial" w:cs="Arial"/>
          <w:bCs/>
          <w:sz w:val="22"/>
          <w:szCs w:val="22"/>
        </w:rPr>
      </w:pPr>
    </w:p>
    <w:p w14:paraId="2803DCC5" w14:textId="77777777" w:rsidR="007C35E0" w:rsidRPr="00EE2C6F" w:rsidRDefault="007C35E0" w:rsidP="00FD20E5">
      <w:pPr>
        <w:jc w:val="center"/>
        <w:rPr>
          <w:rFonts w:ascii="Arial" w:hAnsi="Arial" w:cs="Arial"/>
          <w:bCs/>
          <w:sz w:val="22"/>
          <w:szCs w:val="22"/>
        </w:rPr>
      </w:pPr>
    </w:p>
    <w:p w14:paraId="277F9AF6" w14:textId="77777777" w:rsidR="007C35E0" w:rsidRPr="00EE2C6F" w:rsidRDefault="007C35E0" w:rsidP="00FD20E5">
      <w:pPr>
        <w:jc w:val="center"/>
        <w:rPr>
          <w:rFonts w:ascii="Arial" w:hAnsi="Arial" w:cs="Arial"/>
          <w:bCs/>
          <w:sz w:val="22"/>
          <w:szCs w:val="22"/>
        </w:rPr>
      </w:pPr>
    </w:p>
    <w:p w14:paraId="78E5C24E" w14:textId="77777777" w:rsidR="007C35E0" w:rsidRPr="00EE2C6F" w:rsidRDefault="007C35E0" w:rsidP="00FD20E5">
      <w:pPr>
        <w:jc w:val="center"/>
        <w:rPr>
          <w:rFonts w:ascii="Arial" w:hAnsi="Arial" w:cs="Arial"/>
          <w:bCs/>
          <w:sz w:val="22"/>
          <w:szCs w:val="22"/>
        </w:rPr>
      </w:pPr>
    </w:p>
    <w:p w14:paraId="67490858" w14:textId="77777777" w:rsidR="007C35E0" w:rsidRPr="00EE2C6F" w:rsidRDefault="007C35E0" w:rsidP="00FD20E5">
      <w:pPr>
        <w:jc w:val="center"/>
        <w:rPr>
          <w:rFonts w:ascii="Arial" w:hAnsi="Arial" w:cs="Arial"/>
          <w:bCs/>
          <w:sz w:val="22"/>
          <w:szCs w:val="22"/>
        </w:rPr>
      </w:pPr>
    </w:p>
    <w:p w14:paraId="1357B226" w14:textId="215C26CB" w:rsidR="008F4A5A" w:rsidRPr="00EE2C6F" w:rsidRDefault="008F4A5A" w:rsidP="007C35E0">
      <w:pPr>
        <w:rPr>
          <w:rFonts w:ascii="Arial" w:hAnsi="Arial" w:cs="Arial"/>
          <w:bCs/>
          <w:sz w:val="20"/>
          <w:szCs w:val="20"/>
        </w:rPr>
      </w:pPr>
      <w:r w:rsidRPr="00EE2C6F">
        <w:rPr>
          <w:rFonts w:ascii="Arial" w:hAnsi="Arial" w:cs="Arial"/>
          <w:bCs/>
          <w:sz w:val="20"/>
          <w:szCs w:val="20"/>
        </w:rPr>
        <w:t>Исключительное право официального опубликования настоящего стандарта на территории указанных выше государств принадлежит национальным (государственным) органам по стандартизации этих государств</w:t>
      </w:r>
    </w:p>
    <w:p w14:paraId="4EEEA9F2" w14:textId="77777777" w:rsidR="00983C73" w:rsidRPr="00EE2C6F" w:rsidRDefault="00983C73" w:rsidP="00983C73">
      <w:pPr>
        <w:ind w:firstLine="851"/>
        <w:jc w:val="right"/>
        <w:rPr>
          <w:rFonts w:ascii="Arial" w:hAnsi="Arial" w:cs="Arial"/>
        </w:rPr>
      </w:pPr>
    </w:p>
    <w:p w14:paraId="4A548BEA" w14:textId="77777777" w:rsidR="00983C73" w:rsidRPr="00EE2C6F" w:rsidRDefault="00983C73" w:rsidP="00983C73">
      <w:pPr>
        <w:autoSpaceDE w:val="0"/>
        <w:autoSpaceDN w:val="0"/>
        <w:ind w:firstLine="709"/>
        <w:jc w:val="center"/>
        <w:rPr>
          <w:rFonts w:ascii="Arial" w:hAnsi="Arial" w:cs="Arial"/>
          <w:b/>
        </w:rPr>
      </w:pPr>
    </w:p>
    <w:p w14:paraId="4D263B24" w14:textId="77777777" w:rsidR="00700C29" w:rsidRPr="00EE2C6F" w:rsidRDefault="00700C29" w:rsidP="00F504E3">
      <w:pPr>
        <w:shd w:val="clear" w:color="auto" w:fill="FFFFFF"/>
        <w:spacing w:line="360" w:lineRule="auto"/>
        <w:jc w:val="center"/>
        <w:rPr>
          <w:rFonts w:ascii="Arial" w:hAnsi="Arial" w:cs="Arial"/>
          <w:b/>
          <w:bCs/>
          <w:color w:val="000000"/>
        </w:rPr>
      </w:pPr>
    </w:p>
    <w:p w14:paraId="6B714357" w14:textId="29C38731" w:rsidR="00F504E3" w:rsidRPr="00EE2C6F" w:rsidRDefault="00F504E3" w:rsidP="00F504E3">
      <w:pPr>
        <w:shd w:val="clear" w:color="auto" w:fill="FFFFFF"/>
        <w:spacing w:line="360" w:lineRule="auto"/>
        <w:jc w:val="center"/>
        <w:rPr>
          <w:rFonts w:ascii="Arial" w:hAnsi="Arial" w:cs="Arial"/>
          <w:b/>
          <w:bCs/>
          <w:color w:val="000000"/>
        </w:rPr>
      </w:pPr>
      <w:r w:rsidRPr="00EE2C6F">
        <w:rPr>
          <w:rFonts w:ascii="Arial" w:hAnsi="Arial" w:cs="Arial"/>
          <w:b/>
          <w:bCs/>
          <w:color w:val="000000"/>
        </w:rPr>
        <w:t>Содержание</w:t>
      </w:r>
    </w:p>
    <w:sdt>
      <w:sdtPr>
        <w:rPr>
          <w:rFonts w:ascii="Arial" w:eastAsia="Times New Roman" w:hAnsi="Arial" w:cs="Arial"/>
          <w:color w:val="auto"/>
          <w:sz w:val="24"/>
          <w:szCs w:val="24"/>
          <w:lang w:val="ru-RU" w:eastAsia="ru-RU"/>
        </w:rPr>
        <w:id w:val="857933708"/>
        <w:docPartObj>
          <w:docPartGallery w:val="Table of Contents"/>
          <w:docPartUnique/>
        </w:docPartObj>
      </w:sdtPr>
      <w:sdtContent>
        <w:p w14:paraId="49363C42" w14:textId="480FB759" w:rsidR="00D80FC5" w:rsidRPr="00EE2C6F" w:rsidRDefault="00D80FC5">
          <w:pPr>
            <w:pStyle w:val="afd"/>
            <w:rPr>
              <w:rFonts w:ascii="Arial" w:hAnsi="Arial" w:cs="Arial"/>
              <w:lang w:val="ru-RU"/>
            </w:rPr>
          </w:pPr>
        </w:p>
        <w:p w14:paraId="282CFD1C" w14:textId="34F0D367" w:rsidR="00BB5665" w:rsidRPr="00EE2C6F" w:rsidRDefault="00D80FC5">
          <w:pPr>
            <w:pStyle w:val="14"/>
            <w:rPr>
              <w:rFonts w:asciiTheme="minorHAnsi" w:eastAsiaTheme="minorEastAsia" w:hAnsiTheme="minorHAnsi" w:cstheme="minorBidi"/>
              <w:noProof w:val="0"/>
              <w:sz w:val="22"/>
              <w:szCs w:val="22"/>
              <w:lang w:eastAsia="en-US"/>
            </w:rPr>
          </w:pPr>
          <w:r w:rsidRPr="00EE2C6F">
            <w:rPr>
              <w:noProof w:val="0"/>
            </w:rPr>
            <w:fldChar w:fldCharType="begin"/>
          </w:r>
          <w:r w:rsidRPr="00EE2C6F">
            <w:rPr>
              <w:noProof w:val="0"/>
            </w:rPr>
            <w:instrText xml:space="preserve"> TOC \o "1-3" \h \z \u </w:instrText>
          </w:r>
          <w:r w:rsidRPr="00EE2C6F">
            <w:rPr>
              <w:noProof w:val="0"/>
            </w:rPr>
            <w:fldChar w:fldCharType="separate"/>
          </w:r>
          <w:hyperlink w:anchor="_Toc225416923" w:history="1">
            <w:r w:rsidR="00BB5665" w:rsidRPr="00EE2C6F">
              <w:rPr>
                <w:rStyle w:val="af1"/>
                <w:rFonts w:cs="Arial"/>
                <w:noProof w:val="0"/>
              </w:rPr>
              <w:t>1 Область применения</w:t>
            </w:r>
            <w:r w:rsidR="00BB5665" w:rsidRPr="00EE2C6F">
              <w:rPr>
                <w:noProof w:val="0"/>
                <w:webHidden/>
              </w:rPr>
              <w:tab/>
            </w:r>
            <w:r w:rsidR="00BB5665" w:rsidRPr="00EE2C6F">
              <w:rPr>
                <w:noProof w:val="0"/>
                <w:webHidden/>
              </w:rPr>
              <w:fldChar w:fldCharType="begin"/>
            </w:r>
            <w:r w:rsidR="00BB5665" w:rsidRPr="00EE2C6F">
              <w:rPr>
                <w:noProof w:val="0"/>
                <w:webHidden/>
              </w:rPr>
              <w:instrText xml:space="preserve"> PAGEREF _Toc225416923 \h </w:instrText>
            </w:r>
            <w:r w:rsidR="00BB5665" w:rsidRPr="00EE2C6F">
              <w:rPr>
                <w:noProof w:val="0"/>
                <w:webHidden/>
              </w:rPr>
            </w:r>
            <w:r w:rsidR="00BB5665" w:rsidRPr="00EE2C6F">
              <w:rPr>
                <w:noProof w:val="0"/>
                <w:webHidden/>
              </w:rPr>
              <w:fldChar w:fldCharType="separate"/>
            </w:r>
            <w:r w:rsidR="00BB5665" w:rsidRPr="00EE2C6F">
              <w:rPr>
                <w:noProof w:val="0"/>
                <w:webHidden/>
              </w:rPr>
              <w:t>1</w:t>
            </w:r>
            <w:r w:rsidR="00BB5665" w:rsidRPr="00EE2C6F">
              <w:rPr>
                <w:noProof w:val="0"/>
                <w:webHidden/>
              </w:rPr>
              <w:fldChar w:fldCharType="end"/>
            </w:r>
          </w:hyperlink>
        </w:p>
        <w:p w14:paraId="60F6DFBB" w14:textId="466C7CFF" w:rsidR="00BB5665" w:rsidRPr="00EE2C6F" w:rsidRDefault="00BB5665">
          <w:pPr>
            <w:pStyle w:val="14"/>
            <w:rPr>
              <w:rFonts w:asciiTheme="minorHAnsi" w:eastAsiaTheme="minorEastAsia" w:hAnsiTheme="minorHAnsi" w:cstheme="minorBidi"/>
              <w:noProof w:val="0"/>
              <w:sz w:val="22"/>
              <w:szCs w:val="22"/>
              <w:lang w:eastAsia="en-US"/>
            </w:rPr>
          </w:pPr>
          <w:hyperlink w:anchor="_Toc225416924" w:history="1">
            <w:r w:rsidRPr="00EE2C6F">
              <w:rPr>
                <w:rStyle w:val="af1"/>
                <w:rFonts w:cs="Arial"/>
                <w:noProof w:val="0"/>
              </w:rPr>
              <w:t>2 Нормативные ссылки</w:t>
            </w:r>
            <w:r w:rsidRPr="00EE2C6F">
              <w:rPr>
                <w:noProof w:val="0"/>
                <w:webHidden/>
              </w:rPr>
              <w:tab/>
            </w:r>
            <w:r w:rsidRPr="00EE2C6F">
              <w:rPr>
                <w:noProof w:val="0"/>
                <w:webHidden/>
              </w:rPr>
              <w:fldChar w:fldCharType="begin"/>
            </w:r>
            <w:r w:rsidRPr="00EE2C6F">
              <w:rPr>
                <w:noProof w:val="0"/>
                <w:webHidden/>
              </w:rPr>
              <w:instrText xml:space="preserve"> PAGEREF _Toc225416924 \h </w:instrText>
            </w:r>
            <w:r w:rsidRPr="00EE2C6F">
              <w:rPr>
                <w:noProof w:val="0"/>
                <w:webHidden/>
              </w:rPr>
            </w:r>
            <w:r w:rsidRPr="00EE2C6F">
              <w:rPr>
                <w:noProof w:val="0"/>
                <w:webHidden/>
              </w:rPr>
              <w:fldChar w:fldCharType="separate"/>
            </w:r>
            <w:r w:rsidRPr="00EE2C6F">
              <w:rPr>
                <w:noProof w:val="0"/>
                <w:webHidden/>
              </w:rPr>
              <w:t>1</w:t>
            </w:r>
            <w:r w:rsidRPr="00EE2C6F">
              <w:rPr>
                <w:noProof w:val="0"/>
                <w:webHidden/>
              </w:rPr>
              <w:fldChar w:fldCharType="end"/>
            </w:r>
          </w:hyperlink>
        </w:p>
        <w:p w14:paraId="79F1EA7D" w14:textId="551B9D17" w:rsidR="00BB5665" w:rsidRPr="00EE2C6F" w:rsidRDefault="00BB5665">
          <w:pPr>
            <w:pStyle w:val="14"/>
            <w:rPr>
              <w:rFonts w:asciiTheme="minorHAnsi" w:eastAsiaTheme="minorEastAsia" w:hAnsiTheme="minorHAnsi" w:cstheme="minorBidi"/>
              <w:noProof w:val="0"/>
              <w:sz w:val="22"/>
              <w:szCs w:val="22"/>
              <w:lang w:eastAsia="en-US"/>
            </w:rPr>
          </w:pPr>
          <w:hyperlink w:anchor="_Toc225416925" w:history="1">
            <w:r w:rsidRPr="00EE2C6F">
              <w:rPr>
                <w:rStyle w:val="af1"/>
                <w:rFonts w:cs="Arial"/>
                <w:noProof w:val="0"/>
              </w:rPr>
              <w:t>3 Термины и определения</w:t>
            </w:r>
            <w:r w:rsidRPr="00EE2C6F">
              <w:rPr>
                <w:noProof w:val="0"/>
                <w:webHidden/>
              </w:rPr>
              <w:tab/>
            </w:r>
            <w:r w:rsidRPr="00EE2C6F">
              <w:rPr>
                <w:noProof w:val="0"/>
                <w:webHidden/>
              </w:rPr>
              <w:fldChar w:fldCharType="begin"/>
            </w:r>
            <w:r w:rsidRPr="00EE2C6F">
              <w:rPr>
                <w:noProof w:val="0"/>
                <w:webHidden/>
              </w:rPr>
              <w:instrText xml:space="preserve"> PAGEREF _Toc225416925 \h </w:instrText>
            </w:r>
            <w:r w:rsidRPr="00EE2C6F">
              <w:rPr>
                <w:noProof w:val="0"/>
                <w:webHidden/>
              </w:rPr>
            </w:r>
            <w:r w:rsidRPr="00EE2C6F">
              <w:rPr>
                <w:noProof w:val="0"/>
                <w:webHidden/>
              </w:rPr>
              <w:fldChar w:fldCharType="separate"/>
            </w:r>
            <w:r w:rsidRPr="00EE2C6F">
              <w:rPr>
                <w:noProof w:val="0"/>
                <w:webHidden/>
              </w:rPr>
              <w:t>5</w:t>
            </w:r>
            <w:r w:rsidRPr="00EE2C6F">
              <w:rPr>
                <w:noProof w:val="0"/>
                <w:webHidden/>
              </w:rPr>
              <w:fldChar w:fldCharType="end"/>
            </w:r>
          </w:hyperlink>
        </w:p>
        <w:p w14:paraId="50BDAA48" w14:textId="5B9954BE" w:rsidR="00BB5665" w:rsidRPr="00EE2C6F" w:rsidRDefault="00BB5665">
          <w:pPr>
            <w:pStyle w:val="14"/>
            <w:rPr>
              <w:rFonts w:asciiTheme="minorHAnsi" w:eastAsiaTheme="minorEastAsia" w:hAnsiTheme="minorHAnsi" w:cstheme="minorBidi"/>
              <w:noProof w:val="0"/>
              <w:sz w:val="22"/>
              <w:szCs w:val="22"/>
              <w:lang w:eastAsia="en-US"/>
            </w:rPr>
          </w:pPr>
          <w:hyperlink w:anchor="_Toc225416926" w:history="1">
            <w:r w:rsidRPr="00EE2C6F">
              <w:rPr>
                <w:rStyle w:val="af1"/>
                <w:rFonts w:cs="Arial"/>
                <w:noProof w:val="0"/>
              </w:rPr>
              <w:t>4 Технические требования</w:t>
            </w:r>
            <w:r w:rsidRPr="00EE2C6F">
              <w:rPr>
                <w:noProof w:val="0"/>
                <w:webHidden/>
              </w:rPr>
              <w:tab/>
            </w:r>
            <w:r w:rsidRPr="00EE2C6F">
              <w:rPr>
                <w:noProof w:val="0"/>
                <w:webHidden/>
              </w:rPr>
              <w:fldChar w:fldCharType="begin"/>
            </w:r>
            <w:r w:rsidRPr="00EE2C6F">
              <w:rPr>
                <w:noProof w:val="0"/>
                <w:webHidden/>
              </w:rPr>
              <w:instrText xml:space="preserve"> PAGEREF _Toc225416926 \h </w:instrText>
            </w:r>
            <w:r w:rsidRPr="00EE2C6F">
              <w:rPr>
                <w:noProof w:val="0"/>
                <w:webHidden/>
              </w:rPr>
            </w:r>
            <w:r w:rsidRPr="00EE2C6F">
              <w:rPr>
                <w:noProof w:val="0"/>
                <w:webHidden/>
              </w:rPr>
              <w:fldChar w:fldCharType="separate"/>
            </w:r>
            <w:r w:rsidRPr="00EE2C6F">
              <w:rPr>
                <w:noProof w:val="0"/>
                <w:webHidden/>
              </w:rPr>
              <w:t>5</w:t>
            </w:r>
            <w:r w:rsidRPr="00EE2C6F">
              <w:rPr>
                <w:noProof w:val="0"/>
                <w:webHidden/>
              </w:rPr>
              <w:fldChar w:fldCharType="end"/>
            </w:r>
          </w:hyperlink>
        </w:p>
        <w:p w14:paraId="173A6327" w14:textId="2856F2E1" w:rsidR="00BB5665" w:rsidRPr="00EE2C6F" w:rsidRDefault="00BB5665">
          <w:pPr>
            <w:pStyle w:val="14"/>
            <w:rPr>
              <w:rFonts w:asciiTheme="minorHAnsi" w:eastAsiaTheme="minorEastAsia" w:hAnsiTheme="minorHAnsi" w:cstheme="minorBidi"/>
              <w:noProof w:val="0"/>
              <w:sz w:val="22"/>
              <w:szCs w:val="22"/>
              <w:lang w:eastAsia="en-US"/>
            </w:rPr>
          </w:pPr>
          <w:hyperlink w:anchor="_Toc225416927" w:history="1">
            <w:r w:rsidRPr="00EE2C6F">
              <w:rPr>
                <w:rStyle w:val="af1"/>
                <w:rFonts w:eastAsia="TimesNewRoman" w:cs="Arial"/>
                <w:noProof w:val="0"/>
              </w:rPr>
              <w:t>5 Правила приёмки</w:t>
            </w:r>
            <w:r w:rsidRPr="00EE2C6F">
              <w:rPr>
                <w:noProof w:val="0"/>
                <w:webHidden/>
              </w:rPr>
              <w:tab/>
            </w:r>
            <w:r w:rsidRPr="00EE2C6F">
              <w:rPr>
                <w:noProof w:val="0"/>
                <w:webHidden/>
              </w:rPr>
              <w:fldChar w:fldCharType="begin"/>
            </w:r>
            <w:r w:rsidRPr="00EE2C6F">
              <w:rPr>
                <w:noProof w:val="0"/>
                <w:webHidden/>
              </w:rPr>
              <w:instrText xml:space="preserve"> PAGEREF _Toc225416927 \h </w:instrText>
            </w:r>
            <w:r w:rsidRPr="00EE2C6F">
              <w:rPr>
                <w:noProof w:val="0"/>
                <w:webHidden/>
              </w:rPr>
            </w:r>
            <w:r w:rsidRPr="00EE2C6F">
              <w:rPr>
                <w:noProof w:val="0"/>
                <w:webHidden/>
              </w:rPr>
              <w:fldChar w:fldCharType="separate"/>
            </w:r>
            <w:r w:rsidRPr="00EE2C6F">
              <w:rPr>
                <w:noProof w:val="0"/>
                <w:webHidden/>
              </w:rPr>
              <w:t>9</w:t>
            </w:r>
            <w:r w:rsidRPr="00EE2C6F">
              <w:rPr>
                <w:noProof w:val="0"/>
                <w:webHidden/>
              </w:rPr>
              <w:fldChar w:fldCharType="end"/>
            </w:r>
          </w:hyperlink>
        </w:p>
        <w:p w14:paraId="35FA7E39" w14:textId="3581F660" w:rsidR="00BB5665" w:rsidRPr="00EE2C6F" w:rsidRDefault="00BB5665">
          <w:pPr>
            <w:pStyle w:val="14"/>
            <w:rPr>
              <w:rFonts w:asciiTheme="minorHAnsi" w:eastAsiaTheme="minorEastAsia" w:hAnsiTheme="minorHAnsi" w:cstheme="minorBidi"/>
              <w:noProof w:val="0"/>
              <w:sz w:val="22"/>
              <w:szCs w:val="22"/>
              <w:lang w:eastAsia="en-US"/>
            </w:rPr>
          </w:pPr>
          <w:hyperlink w:anchor="_Toc225416928" w:history="1">
            <w:r w:rsidRPr="00EE2C6F">
              <w:rPr>
                <w:rStyle w:val="af1"/>
                <w:rFonts w:eastAsia="TimesNewRoman" w:cs="Arial"/>
                <w:noProof w:val="0"/>
              </w:rPr>
              <w:t>6 Методы контроля</w:t>
            </w:r>
            <w:r w:rsidRPr="00EE2C6F">
              <w:rPr>
                <w:noProof w:val="0"/>
                <w:webHidden/>
              </w:rPr>
              <w:tab/>
            </w:r>
            <w:r w:rsidRPr="00EE2C6F">
              <w:rPr>
                <w:noProof w:val="0"/>
                <w:webHidden/>
              </w:rPr>
              <w:fldChar w:fldCharType="begin"/>
            </w:r>
            <w:r w:rsidRPr="00EE2C6F">
              <w:rPr>
                <w:noProof w:val="0"/>
                <w:webHidden/>
              </w:rPr>
              <w:instrText xml:space="preserve"> PAGEREF _Toc225416928 \h </w:instrText>
            </w:r>
            <w:r w:rsidRPr="00EE2C6F">
              <w:rPr>
                <w:noProof w:val="0"/>
                <w:webHidden/>
              </w:rPr>
            </w:r>
            <w:r w:rsidRPr="00EE2C6F">
              <w:rPr>
                <w:noProof w:val="0"/>
                <w:webHidden/>
              </w:rPr>
              <w:fldChar w:fldCharType="separate"/>
            </w:r>
            <w:r w:rsidRPr="00EE2C6F">
              <w:rPr>
                <w:noProof w:val="0"/>
                <w:webHidden/>
              </w:rPr>
              <w:t>9</w:t>
            </w:r>
            <w:r w:rsidRPr="00EE2C6F">
              <w:rPr>
                <w:noProof w:val="0"/>
                <w:webHidden/>
              </w:rPr>
              <w:fldChar w:fldCharType="end"/>
            </w:r>
          </w:hyperlink>
        </w:p>
        <w:p w14:paraId="65C92D3E" w14:textId="7FA9D538" w:rsidR="00BB5665" w:rsidRPr="00EE2C6F" w:rsidRDefault="00BB5665">
          <w:pPr>
            <w:pStyle w:val="14"/>
            <w:rPr>
              <w:rFonts w:asciiTheme="minorHAnsi" w:eastAsiaTheme="minorEastAsia" w:hAnsiTheme="minorHAnsi" w:cstheme="minorBidi"/>
              <w:noProof w:val="0"/>
              <w:sz w:val="22"/>
              <w:szCs w:val="22"/>
              <w:lang w:eastAsia="en-US"/>
            </w:rPr>
          </w:pPr>
          <w:hyperlink w:anchor="_Toc225416929" w:history="1">
            <w:r w:rsidRPr="00EE2C6F">
              <w:rPr>
                <w:rStyle w:val="af1"/>
                <w:rFonts w:cs="Arial"/>
                <w:noProof w:val="0"/>
              </w:rPr>
              <w:t>8 Гарантии изготовителя</w:t>
            </w:r>
            <w:r w:rsidRPr="00EE2C6F">
              <w:rPr>
                <w:noProof w:val="0"/>
                <w:webHidden/>
              </w:rPr>
              <w:tab/>
            </w:r>
            <w:r w:rsidRPr="00EE2C6F">
              <w:rPr>
                <w:noProof w:val="0"/>
                <w:webHidden/>
              </w:rPr>
              <w:fldChar w:fldCharType="begin"/>
            </w:r>
            <w:r w:rsidRPr="00EE2C6F">
              <w:rPr>
                <w:noProof w:val="0"/>
                <w:webHidden/>
              </w:rPr>
              <w:instrText xml:space="preserve"> PAGEREF _Toc225416929 \h </w:instrText>
            </w:r>
            <w:r w:rsidRPr="00EE2C6F">
              <w:rPr>
                <w:noProof w:val="0"/>
                <w:webHidden/>
              </w:rPr>
            </w:r>
            <w:r w:rsidRPr="00EE2C6F">
              <w:rPr>
                <w:noProof w:val="0"/>
                <w:webHidden/>
              </w:rPr>
              <w:fldChar w:fldCharType="separate"/>
            </w:r>
            <w:r w:rsidRPr="00EE2C6F">
              <w:rPr>
                <w:noProof w:val="0"/>
                <w:webHidden/>
              </w:rPr>
              <w:t>11</w:t>
            </w:r>
            <w:r w:rsidRPr="00EE2C6F">
              <w:rPr>
                <w:noProof w:val="0"/>
                <w:webHidden/>
              </w:rPr>
              <w:fldChar w:fldCharType="end"/>
            </w:r>
          </w:hyperlink>
        </w:p>
        <w:p w14:paraId="1477B7B6" w14:textId="1324205D" w:rsidR="00BB5665" w:rsidRPr="00EE2C6F" w:rsidRDefault="00BB5665">
          <w:pPr>
            <w:pStyle w:val="14"/>
            <w:rPr>
              <w:rFonts w:asciiTheme="minorHAnsi" w:eastAsiaTheme="minorEastAsia" w:hAnsiTheme="minorHAnsi" w:cstheme="minorBidi"/>
              <w:noProof w:val="0"/>
              <w:sz w:val="22"/>
              <w:szCs w:val="22"/>
              <w:lang w:eastAsia="en-US"/>
            </w:rPr>
          </w:pPr>
          <w:hyperlink w:anchor="_Toc225416930" w:history="1">
            <w:r w:rsidRPr="00EE2C6F">
              <w:rPr>
                <w:rStyle w:val="af1"/>
                <w:rFonts w:cs="Arial"/>
                <w:noProof w:val="0"/>
              </w:rPr>
              <w:t>Приложение А</w:t>
            </w:r>
            <w:r w:rsidRPr="00EE2C6F">
              <w:rPr>
                <w:noProof w:val="0"/>
                <w:webHidden/>
              </w:rPr>
              <w:t xml:space="preserve"> </w:t>
            </w:r>
          </w:hyperlink>
          <w:hyperlink w:anchor="_Toc225416931" w:history="1">
            <w:r w:rsidRPr="00EE2C6F">
              <w:rPr>
                <w:rStyle w:val="af1"/>
                <w:rFonts w:cs="Arial"/>
                <w:noProof w:val="0"/>
              </w:rPr>
              <w:t>(справочное)</w:t>
            </w:r>
            <w:r w:rsidRPr="00EE2C6F">
              <w:rPr>
                <w:noProof w:val="0"/>
                <w:webHidden/>
              </w:rPr>
              <w:t xml:space="preserve"> </w:t>
            </w:r>
          </w:hyperlink>
          <w:hyperlink w:anchor="_Toc225416932" w:history="1">
            <w:r w:rsidRPr="00EE2C6F">
              <w:rPr>
                <w:rStyle w:val="af1"/>
                <w:rFonts w:cs="Arial"/>
                <w:noProof w:val="0"/>
              </w:rPr>
              <w:t>Потребительская и транспортная упаковки и укупорочные средства для упаковывания</w:t>
            </w:r>
            <w:r w:rsidRPr="00EE2C6F">
              <w:rPr>
                <w:noProof w:val="0"/>
                <w:webHidden/>
              </w:rPr>
              <w:tab/>
            </w:r>
            <w:r w:rsidRPr="00EE2C6F">
              <w:rPr>
                <w:noProof w:val="0"/>
                <w:webHidden/>
              </w:rPr>
              <w:fldChar w:fldCharType="begin"/>
            </w:r>
            <w:r w:rsidRPr="00EE2C6F">
              <w:rPr>
                <w:noProof w:val="0"/>
                <w:webHidden/>
              </w:rPr>
              <w:instrText xml:space="preserve"> PAGEREF _Toc225416932 \h </w:instrText>
            </w:r>
            <w:r w:rsidRPr="00EE2C6F">
              <w:rPr>
                <w:noProof w:val="0"/>
                <w:webHidden/>
              </w:rPr>
            </w:r>
            <w:r w:rsidRPr="00EE2C6F">
              <w:rPr>
                <w:noProof w:val="0"/>
                <w:webHidden/>
              </w:rPr>
              <w:fldChar w:fldCharType="separate"/>
            </w:r>
            <w:r w:rsidRPr="00EE2C6F">
              <w:rPr>
                <w:noProof w:val="0"/>
                <w:webHidden/>
              </w:rPr>
              <w:t>12</w:t>
            </w:r>
            <w:r w:rsidRPr="00EE2C6F">
              <w:rPr>
                <w:noProof w:val="0"/>
                <w:webHidden/>
              </w:rPr>
              <w:fldChar w:fldCharType="end"/>
            </w:r>
          </w:hyperlink>
        </w:p>
        <w:p w14:paraId="4FCF8826" w14:textId="537F3124" w:rsidR="00BB5665" w:rsidRPr="00EE2C6F" w:rsidRDefault="00BB5665">
          <w:pPr>
            <w:pStyle w:val="14"/>
            <w:rPr>
              <w:rFonts w:asciiTheme="minorHAnsi" w:eastAsiaTheme="minorEastAsia" w:hAnsiTheme="minorHAnsi" w:cstheme="minorBidi"/>
              <w:noProof w:val="0"/>
              <w:sz w:val="22"/>
              <w:szCs w:val="22"/>
              <w:lang w:eastAsia="en-US"/>
            </w:rPr>
          </w:pPr>
          <w:hyperlink w:anchor="_Toc225416933" w:history="1">
            <w:r w:rsidRPr="00EE2C6F">
              <w:rPr>
                <w:rStyle w:val="af1"/>
                <w:rFonts w:cs="Arial"/>
                <w:noProof w:val="0"/>
              </w:rPr>
              <w:t>Приложение Б (справочное)  Информация о применяемых технических регламентах и нормативных правовых актах в странах СНГ</w:t>
            </w:r>
            <w:r w:rsidRPr="00EE2C6F">
              <w:rPr>
                <w:noProof w:val="0"/>
                <w:webHidden/>
              </w:rPr>
              <w:tab/>
            </w:r>
            <w:r w:rsidRPr="00EE2C6F">
              <w:rPr>
                <w:noProof w:val="0"/>
                <w:webHidden/>
              </w:rPr>
              <w:fldChar w:fldCharType="begin"/>
            </w:r>
            <w:r w:rsidRPr="00EE2C6F">
              <w:rPr>
                <w:noProof w:val="0"/>
                <w:webHidden/>
              </w:rPr>
              <w:instrText xml:space="preserve"> PAGEREF _Toc225416933 \h </w:instrText>
            </w:r>
            <w:r w:rsidRPr="00EE2C6F">
              <w:rPr>
                <w:noProof w:val="0"/>
                <w:webHidden/>
              </w:rPr>
            </w:r>
            <w:r w:rsidRPr="00EE2C6F">
              <w:rPr>
                <w:noProof w:val="0"/>
                <w:webHidden/>
              </w:rPr>
              <w:fldChar w:fldCharType="separate"/>
            </w:r>
            <w:r w:rsidRPr="00EE2C6F">
              <w:rPr>
                <w:noProof w:val="0"/>
                <w:webHidden/>
              </w:rPr>
              <w:t>13</w:t>
            </w:r>
            <w:r w:rsidRPr="00EE2C6F">
              <w:rPr>
                <w:noProof w:val="0"/>
                <w:webHidden/>
              </w:rPr>
              <w:fldChar w:fldCharType="end"/>
            </w:r>
          </w:hyperlink>
        </w:p>
        <w:p w14:paraId="40B299ED" w14:textId="67A6FB22" w:rsidR="00D80FC5" w:rsidRPr="00EE2C6F" w:rsidRDefault="00D80FC5">
          <w:pPr>
            <w:rPr>
              <w:rFonts w:ascii="Arial" w:hAnsi="Arial" w:cs="Arial"/>
            </w:rPr>
          </w:pPr>
          <w:r w:rsidRPr="00EE2C6F">
            <w:rPr>
              <w:rFonts w:ascii="Arial" w:hAnsi="Arial" w:cs="Arial"/>
              <w:b/>
              <w:bCs/>
            </w:rPr>
            <w:fldChar w:fldCharType="end"/>
          </w:r>
        </w:p>
      </w:sdtContent>
    </w:sdt>
    <w:p w14:paraId="3AAACBD8" w14:textId="455AE301" w:rsidR="00F504E3" w:rsidRPr="00EE2C6F" w:rsidRDefault="00F504E3" w:rsidP="00D80FC5">
      <w:pPr>
        <w:pStyle w:val="1"/>
        <w:rPr>
          <w:rFonts w:ascii="Arial" w:hAnsi="Arial" w:cs="Arial"/>
          <w:b w:val="0"/>
          <w:bCs w:val="0"/>
          <w:color w:val="000000"/>
          <w:lang w:val="ru-RU"/>
        </w:rPr>
      </w:pPr>
    </w:p>
    <w:p w14:paraId="4AC3666B" w14:textId="453CF488" w:rsidR="00F504E3" w:rsidRPr="00EE2C6F" w:rsidRDefault="00F504E3" w:rsidP="00F504E3">
      <w:pPr>
        <w:shd w:val="clear" w:color="auto" w:fill="FFFFFF"/>
        <w:spacing w:line="360" w:lineRule="auto"/>
        <w:jc w:val="center"/>
        <w:rPr>
          <w:rFonts w:ascii="Arial" w:hAnsi="Arial" w:cs="Arial"/>
          <w:b/>
          <w:bCs/>
          <w:color w:val="000000"/>
        </w:rPr>
      </w:pPr>
    </w:p>
    <w:p w14:paraId="4E7DE131" w14:textId="4E350232" w:rsidR="00F504E3" w:rsidRPr="00EE2C6F" w:rsidRDefault="00F504E3" w:rsidP="00F504E3">
      <w:pPr>
        <w:shd w:val="clear" w:color="auto" w:fill="FFFFFF"/>
        <w:spacing w:line="360" w:lineRule="auto"/>
        <w:jc w:val="center"/>
        <w:rPr>
          <w:rFonts w:ascii="Arial" w:hAnsi="Arial" w:cs="Arial"/>
          <w:b/>
          <w:bCs/>
          <w:color w:val="000000"/>
        </w:rPr>
      </w:pPr>
    </w:p>
    <w:p w14:paraId="62A2197E" w14:textId="77777777" w:rsidR="00F504E3" w:rsidRPr="00EE2C6F" w:rsidRDefault="00F504E3" w:rsidP="00F504E3">
      <w:pPr>
        <w:shd w:val="clear" w:color="auto" w:fill="FFFFFF"/>
        <w:spacing w:line="360" w:lineRule="auto"/>
        <w:jc w:val="center"/>
        <w:rPr>
          <w:rFonts w:ascii="Arial" w:hAnsi="Arial" w:cs="Arial"/>
          <w:b/>
          <w:bCs/>
          <w:color w:val="000000"/>
        </w:rPr>
      </w:pPr>
    </w:p>
    <w:p w14:paraId="08D58B69" w14:textId="77777777" w:rsidR="00983C73" w:rsidRPr="00EE2C6F" w:rsidRDefault="00983C73" w:rsidP="00983C73">
      <w:pPr>
        <w:autoSpaceDE w:val="0"/>
        <w:autoSpaceDN w:val="0"/>
        <w:ind w:firstLine="709"/>
        <w:jc w:val="center"/>
        <w:rPr>
          <w:rFonts w:ascii="Arial" w:hAnsi="Arial" w:cs="Arial"/>
          <w:b/>
        </w:rPr>
      </w:pPr>
    </w:p>
    <w:p w14:paraId="0351E82E" w14:textId="77777777" w:rsidR="00983C73" w:rsidRPr="00EE2C6F" w:rsidRDefault="00983C73" w:rsidP="00983C73">
      <w:pPr>
        <w:autoSpaceDE w:val="0"/>
        <w:autoSpaceDN w:val="0"/>
        <w:ind w:firstLine="709"/>
        <w:jc w:val="center"/>
        <w:rPr>
          <w:rFonts w:ascii="Arial" w:hAnsi="Arial" w:cs="Arial"/>
          <w:b/>
        </w:rPr>
      </w:pPr>
    </w:p>
    <w:p w14:paraId="11419611" w14:textId="77777777" w:rsidR="00983C73" w:rsidRPr="00EE2C6F" w:rsidRDefault="00983C73" w:rsidP="00983C73">
      <w:pPr>
        <w:autoSpaceDE w:val="0"/>
        <w:autoSpaceDN w:val="0"/>
        <w:ind w:firstLine="709"/>
        <w:jc w:val="center"/>
        <w:rPr>
          <w:rFonts w:ascii="Arial" w:hAnsi="Arial" w:cs="Arial"/>
          <w:b/>
        </w:rPr>
      </w:pPr>
    </w:p>
    <w:p w14:paraId="1C26B291" w14:textId="77777777" w:rsidR="00983C73" w:rsidRPr="00EE2C6F" w:rsidRDefault="00983C73" w:rsidP="00983C73">
      <w:pPr>
        <w:autoSpaceDE w:val="0"/>
        <w:autoSpaceDN w:val="0"/>
        <w:ind w:firstLine="709"/>
        <w:jc w:val="center"/>
        <w:rPr>
          <w:rFonts w:ascii="Arial" w:hAnsi="Arial" w:cs="Arial"/>
          <w:b/>
        </w:rPr>
      </w:pPr>
    </w:p>
    <w:p w14:paraId="139D147C" w14:textId="77777777" w:rsidR="00983C73" w:rsidRPr="00EE2C6F" w:rsidRDefault="00983C73" w:rsidP="00983C73">
      <w:pPr>
        <w:autoSpaceDE w:val="0"/>
        <w:autoSpaceDN w:val="0"/>
        <w:ind w:firstLine="709"/>
        <w:jc w:val="center"/>
        <w:rPr>
          <w:rFonts w:ascii="Arial" w:hAnsi="Arial" w:cs="Arial"/>
          <w:b/>
        </w:rPr>
      </w:pPr>
    </w:p>
    <w:p w14:paraId="0C27882E" w14:textId="77777777" w:rsidR="00983C73" w:rsidRPr="00EE2C6F" w:rsidRDefault="00983C73" w:rsidP="00983C73">
      <w:pPr>
        <w:autoSpaceDE w:val="0"/>
        <w:autoSpaceDN w:val="0"/>
        <w:ind w:firstLine="709"/>
        <w:jc w:val="center"/>
        <w:rPr>
          <w:rFonts w:ascii="Arial" w:hAnsi="Arial" w:cs="Arial"/>
          <w:b/>
        </w:rPr>
      </w:pPr>
    </w:p>
    <w:p w14:paraId="63A009DA" w14:textId="77777777" w:rsidR="00983C73" w:rsidRPr="00EE2C6F" w:rsidRDefault="00983C73" w:rsidP="00983C73">
      <w:pPr>
        <w:autoSpaceDE w:val="0"/>
        <w:autoSpaceDN w:val="0"/>
        <w:ind w:firstLine="709"/>
        <w:jc w:val="center"/>
        <w:rPr>
          <w:rFonts w:ascii="Arial" w:hAnsi="Arial" w:cs="Arial"/>
          <w:b/>
        </w:rPr>
      </w:pPr>
    </w:p>
    <w:p w14:paraId="0DA6D26E" w14:textId="77777777" w:rsidR="00983C73" w:rsidRPr="00EE2C6F" w:rsidRDefault="00983C73" w:rsidP="00983C73">
      <w:pPr>
        <w:autoSpaceDE w:val="0"/>
        <w:autoSpaceDN w:val="0"/>
        <w:ind w:firstLine="709"/>
        <w:rPr>
          <w:rFonts w:ascii="Arial" w:hAnsi="Arial" w:cs="Arial"/>
          <w:b/>
        </w:rPr>
      </w:pPr>
    </w:p>
    <w:p w14:paraId="53E37E75" w14:textId="77777777" w:rsidR="00983C73" w:rsidRPr="00EE2C6F" w:rsidRDefault="00983C73" w:rsidP="00983C73">
      <w:pPr>
        <w:autoSpaceDE w:val="0"/>
        <w:autoSpaceDN w:val="0"/>
        <w:ind w:firstLine="709"/>
        <w:rPr>
          <w:rFonts w:ascii="Arial" w:hAnsi="Arial" w:cs="Arial"/>
          <w:b/>
        </w:rPr>
      </w:pPr>
    </w:p>
    <w:p w14:paraId="597726B1" w14:textId="77777777" w:rsidR="00983C73" w:rsidRPr="00EE2C6F" w:rsidRDefault="00983C73" w:rsidP="00983C73">
      <w:pPr>
        <w:autoSpaceDE w:val="0"/>
        <w:autoSpaceDN w:val="0"/>
        <w:ind w:firstLine="709"/>
        <w:rPr>
          <w:rFonts w:ascii="Arial" w:hAnsi="Arial" w:cs="Arial"/>
          <w:b/>
        </w:rPr>
      </w:pPr>
    </w:p>
    <w:p w14:paraId="4B144C7C" w14:textId="77777777" w:rsidR="00983C73" w:rsidRPr="00EE2C6F" w:rsidRDefault="00983C73" w:rsidP="00983C73">
      <w:pPr>
        <w:autoSpaceDE w:val="0"/>
        <w:autoSpaceDN w:val="0"/>
        <w:ind w:firstLine="709"/>
        <w:rPr>
          <w:rFonts w:ascii="Arial" w:hAnsi="Arial" w:cs="Arial"/>
          <w:b/>
        </w:rPr>
      </w:pPr>
    </w:p>
    <w:p w14:paraId="64C7185F" w14:textId="77777777" w:rsidR="00983C73" w:rsidRPr="00EE2C6F" w:rsidRDefault="00983C73" w:rsidP="00983C73">
      <w:pPr>
        <w:autoSpaceDE w:val="0"/>
        <w:autoSpaceDN w:val="0"/>
        <w:ind w:firstLine="709"/>
        <w:rPr>
          <w:rFonts w:ascii="Arial" w:hAnsi="Arial" w:cs="Arial"/>
          <w:b/>
        </w:rPr>
      </w:pPr>
    </w:p>
    <w:p w14:paraId="44FEE0DC" w14:textId="77777777" w:rsidR="00983C73" w:rsidRPr="00EE2C6F" w:rsidRDefault="00983C73" w:rsidP="00983C73">
      <w:pPr>
        <w:autoSpaceDE w:val="0"/>
        <w:autoSpaceDN w:val="0"/>
        <w:ind w:firstLine="709"/>
        <w:rPr>
          <w:rFonts w:ascii="Arial" w:hAnsi="Arial" w:cs="Arial"/>
          <w:b/>
        </w:rPr>
      </w:pPr>
    </w:p>
    <w:p w14:paraId="0105246E" w14:textId="77777777" w:rsidR="00983C73" w:rsidRPr="00EE2C6F" w:rsidRDefault="00983C73" w:rsidP="00983C73">
      <w:pPr>
        <w:autoSpaceDE w:val="0"/>
        <w:autoSpaceDN w:val="0"/>
        <w:ind w:firstLine="709"/>
        <w:rPr>
          <w:rFonts w:ascii="Arial" w:hAnsi="Arial" w:cs="Arial"/>
          <w:b/>
        </w:rPr>
      </w:pPr>
    </w:p>
    <w:p w14:paraId="3D532E88" w14:textId="77777777" w:rsidR="00983C73" w:rsidRPr="00EE2C6F" w:rsidRDefault="00983C73" w:rsidP="00983C73">
      <w:pPr>
        <w:autoSpaceDE w:val="0"/>
        <w:autoSpaceDN w:val="0"/>
        <w:ind w:firstLine="709"/>
        <w:rPr>
          <w:rFonts w:ascii="Arial" w:hAnsi="Arial" w:cs="Arial"/>
          <w:b/>
        </w:rPr>
      </w:pPr>
    </w:p>
    <w:p w14:paraId="3B2CF571" w14:textId="77777777" w:rsidR="00983C73" w:rsidRPr="00EE2C6F" w:rsidRDefault="00983C73" w:rsidP="00983C73">
      <w:pPr>
        <w:autoSpaceDE w:val="0"/>
        <w:autoSpaceDN w:val="0"/>
        <w:ind w:firstLine="709"/>
        <w:rPr>
          <w:rFonts w:ascii="Arial" w:hAnsi="Arial" w:cs="Arial"/>
          <w:b/>
        </w:rPr>
      </w:pPr>
    </w:p>
    <w:p w14:paraId="46D0D3C8" w14:textId="77777777" w:rsidR="00983C73" w:rsidRPr="00EE2C6F" w:rsidRDefault="00983C73" w:rsidP="00983C73">
      <w:pPr>
        <w:autoSpaceDE w:val="0"/>
        <w:autoSpaceDN w:val="0"/>
        <w:ind w:firstLine="709"/>
        <w:rPr>
          <w:rFonts w:ascii="Arial" w:hAnsi="Arial" w:cs="Arial"/>
          <w:b/>
        </w:rPr>
      </w:pPr>
    </w:p>
    <w:p w14:paraId="5459706E" w14:textId="77777777" w:rsidR="00983C73" w:rsidRPr="00EE2C6F" w:rsidRDefault="00983C73" w:rsidP="00983C73">
      <w:pPr>
        <w:autoSpaceDE w:val="0"/>
        <w:autoSpaceDN w:val="0"/>
        <w:ind w:firstLine="709"/>
        <w:rPr>
          <w:rFonts w:ascii="Arial" w:hAnsi="Arial" w:cs="Arial"/>
          <w:b/>
        </w:rPr>
      </w:pPr>
    </w:p>
    <w:p w14:paraId="063AFE76" w14:textId="77777777" w:rsidR="00983C73" w:rsidRPr="00EE2C6F" w:rsidRDefault="00983C73" w:rsidP="00983C73">
      <w:pPr>
        <w:autoSpaceDE w:val="0"/>
        <w:autoSpaceDN w:val="0"/>
        <w:ind w:firstLine="709"/>
        <w:rPr>
          <w:rFonts w:ascii="Arial" w:hAnsi="Arial" w:cs="Arial"/>
          <w:b/>
        </w:rPr>
      </w:pPr>
    </w:p>
    <w:p w14:paraId="2040A7D2" w14:textId="77777777" w:rsidR="00983C73" w:rsidRPr="00EE2C6F" w:rsidRDefault="00983C73" w:rsidP="00983C73">
      <w:pPr>
        <w:autoSpaceDE w:val="0"/>
        <w:autoSpaceDN w:val="0"/>
        <w:ind w:firstLine="709"/>
        <w:rPr>
          <w:rFonts w:ascii="Arial" w:hAnsi="Arial" w:cs="Arial"/>
          <w:b/>
        </w:rPr>
      </w:pPr>
    </w:p>
    <w:p w14:paraId="417902B3" w14:textId="77777777" w:rsidR="00983C73" w:rsidRPr="00EE2C6F" w:rsidRDefault="00983C73" w:rsidP="00983C73">
      <w:pPr>
        <w:pBdr>
          <w:bottom w:val="single" w:sz="6" w:space="1" w:color="auto"/>
        </w:pBdr>
        <w:spacing w:line="360" w:lineRule="auto"/>
        <w:jc w:val="both"/>
        <w:rPr>
          <w:rFonts w:ascii="Arial" w:hAnsi="Arial" w:cs="Arial"/>
          <w:sz w:val="28"/>
          <w:szCs w:val="28"/>
        </w:rPr>
        <w:sectPr w:rsidR="00983C73" w:rsidRPr="00EE2C6F" w:rsidSect="009471C4">
          <w:headerReference w:type="even" r:id="rId9"/>
          <w:headerReference w:type="default" r:id="rId10"/>
          <w:footerReference w:type="even" r:id="rId11"/>
          <w:footerReference w:type="default" r:id="rId12"/>
          <w:pgSz w:w="11906" w:h="16838" w:code="9"/>
          <w:pgMar w:top="1134" w:right="567" w:bottom="1134" w:left="1134" w:header="709" w:footer="709" w:gutter="0"/>
          <w:pgNumType w:fmt="upperRoman" w:start="1"/>
          <w:cols w:space="708"/>
          <w:titlePg/>
          <w:docGrid w:linePitch="360"/>
        </w:sectPr>
      </w:pPr>
    </w:p>
    <w:p w14:paraId="5A696DE9" w14:textId="77777777" w:rsidR="00983C73" w:rsidRPr="00EE2C6F" w:rsidRDefault="00983C73" w:rsidP="00983C73">
      <w:pPr>
        <w:pBdr>
          <w:bottom w:val="single" w:sz="12" w:space="1" w:color="auto"/>
        </w:pBdr>
        <w:spacing w:line="360" w:lineRule="auto"/>
        <w:jc w:val="center"/>
        <w:rPr>
          <w:rFonts w:ascii="Arial" w:hAnsi="Arial" w:cs="Arial"/>
          <w:b/>
        </w:rPr>
      </w:pPr>
      <w:r w:rsidRPr="00EE2C6F">
        <w:rPr>
          <w:rFonts w:ascii="Arial" w:hAnsi="Arial" w:cs="Arial"/>
          <w:b/>
        </w:rPr>
        <w:lastRenderedPageBreak/>
        <w:t xml:space="preserve">М Е Ж Г О С У Д А Р С Т В Е Н </w:t>
      </w:r>
      <w:proofErr w:type="spellStart"/>
      <w:r w:rsidRPr="00EE2C6F">
        <w:rPr>
          <w:rFonts w:ascii="Arial" w:hAnsi="Arial" w:cs="Arial"/>
          <w:b/>
        </w:rPr>
        <w:t>Н</w:t>
      </w:r>
      <w:proofErr w:type="spellEnd"/>
      <w:r w:rsidRPr="00EE2C6F">
        <w:rPr>
          <w:rFonts w:ascii="Arial" w:hAnsi="Arial" w:cs="Arial"/>
          <w:b/>
        </w:rPr>
        <w:t xml:space="preserve"> Ы </w:t>
      </w:r>
      <w:proofErr w:type="gramStart"/>
      <w:r w:rsidRPr="00EE2C6F">
        <w:rPr>
          <w:rFonts w:ascii="Arial" w:hAnsi="Arial" w:cs="Arial"/>
          <w:b/>
        </w:rPr>
        <w:t>Й  С</w:t>
      </w:r>
      <w:proofErr w:type="gramEnd"/>
      <w:r w:rsidRPr="00EE2C6F">
        <w:rPr>
          <w:rFonts w:ascii="Arial" w:hAnsi="Arial" w:cs="Arial"/>
          <w:b/>
        </w:rPr>
        <w:t xml:space="preserve"> Т А Н Д А Р Т</w:t>
      </w:r>
    </w:p>
    <w:p w14:paraId="19AA582B" w14:textId="77777777" w:rsidR="00983C73" w:rsidRPr="00EE2C6F" w:rsidRDefault="00983C73" w:rsidP="00983C73">
      <w:pPr>
        <w:spacing w:line="312" w:lineRule="auto"/>
        <w:rPr>
          <w:rFonts w:ascii="Arial" w:hAnsi="Arial" w:cs="Arial"/>
        </w:rPr>
      </w:pPr>
    </w:p>
    <w:p w14:paraId="2226BD6D" w14:textId="77777777" w:rsidR="00560DF3" w:rsidRPr="00EE2C6F" w:rsidRDefault="003C793E" w:rsidP="00983C73">
      <w:pPr>
        <w:spacing w:line="360" w:lineRule="auto"/>
        <w:jc w:val="center"/>
        <w:rPr>
          <w:rFonts w:ascii="Arial" w:hAnsi="Arial" w:cs="Arial"/>
          <w:b/>
          <w:color w:val="000000"/>
        </w:rPr>
      </w:pPr>
      <w:proofErr w:type="spellStart"/>
      <w:r w:rsidRPr="00EE2C6F">
        <w:rPr>
          <w:rFonts w:ascii="Arial" w:hAnsi="Arial" w:cs="Arial"/>
          <w:b/>
          <w:bCs/>
        </w:rPr>
        <w:t>Танапур</w:t>
      </w:r>
      <w:proofErr w:type="spellEnd"/>
      <w:r w:rsidRPr="00EE2C6F">
        <w:rPr>
          <w:rFonts w:ascii="Arial" w:hAnsi="Arial" w:cs="Arial"/>
          <w:b/>
          <w:bCs/>
        </w:rPr>
        <w:t xml:space="preserve"> (спас)</w:t>
      </w:r>
      <w:r w:rsidR="00560DF3" w:rsidRPr="00EE2C6F">
        <w:rPr>
          <w:rFonts w:ascii="Arial" w:hAnsi="Arial" w:cs="Arial"/>
          <w:b/>
          <w:color w:val="000000"/>
        </w:rPr>
        <w:t xml:space="preserve"> </w:t>
      </w:r>
    </w:p>
    <w:p w14:paraId="6293B0A0" w14:textId="7B310200" w:rsidR="00983C73" w:rsidRPr="00EE2C6F" w:rsidRDefault="00983C73" w:rsidP="00983C73">
      <w:pPr>
        <w:spacing w:line="360" w:lineRule="auto"/>
        <w:jc w:val="center"/>
        <w:rPr>
          <w:rFonts w:ascii="Arial" w:hAnsi="Arial" w:cs="Arial"/>
          <w:snapToGrid w:val="0"/>
        </w:rPr>
      </w:pPr>
      <w:r w:rsidRPr="00EE2C6F">
        <w:rPr>
          <w:rFonts w:ascii="Arial" w:hAnsi="Arial" w:cs="Arial"/>
          <w:b/>
          <w:color w:val="000000"/>
        </w:rPr>
        <w:t xml:space="preserve">Технические условия </w:t>
      </w:r>
    </w:p>
    <w:p w14:paraId="56EBC9BC" w14:textId="095FCC1C" w:rsidR="00983C73" w:rsidRPr="00EE2C6F" w:rsidRDefault="003C793E" w:rsidP="003C793E">
      <w:pPr>
        <w:spacing w:line="360" w:lineRule="auto"/>
        <w:jc w:val="center"/>
        <w:rPr>
          <w:rFonts w:ascii="Arial" w:hAnsi="Arial" w:cs="Arial"/>
          <w:snapToGrid w:val="0"/>
        </w:rPr>
      </w:pPr>
      <w:proofErr w:type="spellStart"/>
      <w:r w:rsidRPr="00EE2C6F">
        <w:rPr>
          <w:rFonts w:ascii="Arial" w:hAnsi="Arial" w:cs="Arial"/>
          <w:snapToGrid w:val="0"/>
        </w:rPr>
        <w:t>Tanapur</w:t>
      </w:r>
      <w:proofErr w:type="spellEnd"/>
      <w:r w:rsidRPr="00EE2C6F">
        <w:rPr>
          <w:rFonts w:ascii="Arial" w:hAnsi="Arial" w:cs="Arial"/>
          <w:snapToGrid w:val="0"/>
        </w:rPr>
        <w:t xml:space="preserve"> (</w:t>
      </w:r>
      <w:proofErr w:type="spellStart"/>
      <w:r w:rsidRPr="00EE2C6F">
        <w:rPr>
          <w:rFonts w:ascii="Arial" w:hAnsi="Arial" w:cs="Arial"/>
          <w:snapToGrid w:val="0"/>
        </w:rPr>
        <w:t>spas</w:t>
      </w:r>
      <w:proofErr w:type="spellEnd"/>
      <w:r w:rsidRPr="00EE2C6F">
        <w:rPr>
          <w:rFonts w:ascii="Arial" w:hAnsi="Arial" w:cs="Arial"/>
          <w:snapToGrid w:val="0"/>
        </w:rPr>
        <w:t>)</w:t>
      </w:r>
      <w:r w:rsidR="00983C73" w:rsidRPr="00EE2C6F">
        <w:rPr>
          <w:rFonts w:ascii="Arial" w:hAnsi="Arial" w:cs="Arial"/>
          <w:snapToGrid w:val="0"/>
        </w:rPr>
        <w:t xml:space="preserve">. </w:t>
      </w:r>
      <w:proofErr w:type="spellStart"/>
      <w:r w:rsidR="00983C73" w:rsidRPr="00EE2C6F">
        <w:rPr>
          <w:rFonts w:ascii="Arial" w:hAnsi="Arial" w:cs="Arial"/>
          <w:snapToGrid w:val="0"/>
        </w:rPr>
        <w:t>Specifications</w:t>
      </w:r>
      <w:proofErr w:type="spellEnd"/>
    </w:p>
    <w:p w14:paraId="2EA70272" w14:textId="77777777" w:rsidR="00983C73" w:rsidRPr="00EE2C6F" w:rsidRDefault="00983C73" w:rsidP="00983C73">
      <w:pPr>
        <w:spacing w:line="360" w:lineRule="auto"/>
        <w:rPr>
          <w:rFonts w:ascii="Arial" w:hAnsi="Arial" w:cs="Arial"/>
        </w:rPr>
      </w:pPr>
      <w:r w:rsidRPr="00EE2C6F">
        <w:rPr>
          <w:rFonts w:ascii="Arial" w:hAnsi="Arial" w:cs="Arial"/>
        </w:rPr>
        <w:t>____________________________________________________________________________</w:t>
      </w:r>
    </w:p>
    <w:p w14:paraId="58159E63" w14:textId="77777777" w:rsidR="00983C73" w:rsidRPr="00EE2C6F" w:rsidRDefault="00983C73" w:rsidP="00983C73">
      <w:pPr>
        <w:spacing w:line="360" w:lineRule="auto"/>
        <w:jc w:val="center"/>
        <w:rPr>
          <w:rFonts w:ascii="Arial" w:hAnsi="Arial" w:cs="Arial"/>
        </w:rPr>
      </w:pPr>
      <w:r w:rsidRPr="00EE2C6F">
        <w:rPr>
          <w:rFonts w:ascii="Arial" w:hAnsi="Arial" w:cs="Arial"/>
        </w:rPr>
        <w:t xml:space="preserve">                                                                                             Дата введения –</w:t>
      </w:r>
    </w:p>
    <w:p w14:paraId="506A2709" w14:textId="182021F7" w:rsidR="00983C73" w:rsidRPr="00EE2C6F" w:rsidRDefault="00983C73" w:rsidP="003304B4">
      <w:pPr>
        <w:pStyle w:val="1"/>
        <w:ind w:firstLine="560"/>
        <w:jc w:val="left"/>
        <w:rPr>
          <w:rFonts w:ascii="Arial" w:hAnsi="Arial" w:cs="Arial"/>
          <w:sz w:val="24"/>
          <w:szCs w:val="24"/>
          <w:lang w:val="ru-RU"/>
        </w:rPr>
      </w:pPr>
      <w:bookmarkStart w:id="2" w:name="_Toc225416923"/>
      <w:r w:rsidRPr="00EE2C6F">
        <w:rPr>
          <w:rFonts w:ascii="Arial" w:hAnsi="Arial" w:cs="Arial"/>
          <w:sz w:val="24"/>
          <w:szCs w:val="24"/>
          <w:lang w:val="ru-RU"/>
        </w:rPr>
        <w:t>1 Область применения</w:t>
      </w:r>
      <w:bookmarkEnd w:id="2"/>
    </w:p>
    <w:p w14:paraId="4FEC7DBB" w14:textId="5E5CDF57" w:rsidR="00F97998" w:rsidRPr="00EE2C6F" w:rsidRDefault="00BD7324" w:rsidP="003304B4">
      <w:pPr>
        <w:autoSpaceDE w:val="0"/>
        <w:autoSpaceDN w:val="0"/>
        <w:adjustRightInd w:val="0"/>
        <w:spacing w:line="360" w:lineRule="auto"/>
        <w:ind w:firstLine="560"/>
        <w:jc w:val="both"/>
        <w:rPr>
          <w:rFonts w:ascii="Arial" w:hAnsi="Arial" w:cs="Arial"/>
        </w:rPr>
      </w:pPr>
      <w:r w:rsidRPr="00EE2C6F">
        <w:rPr>
          <w:rFonts w:ascii="Arial" w:hAnsi="Arial" w:cs="Arial"/>
        </w:rPr>
        <w:t>Настоящий стандарт распространяется на</w:t>
      </w:r>
      <w:r w:rsidR="0046514D" w:rsidRPr="00EE2C6F">
        <w:rPr>
          <w:rFonts w:ascii="Arial" w:hAnsi="Arial" w:cs="Arial"/>
        </w:rPr>
        <w:t xml:space="preserve"> </w:t>
      </w:r>
      <w:r w:rsidR="00CD7F7F" w:rsidRPr="00EE2C6F">
        <w:rPr>
          <w:rFonts w:ascii="Arial" w:hAnsi="Arial" w:cs="Arial"/>
        </w:rPr>
        <w:t>готовый к употреблению</w:t>
      </w:r>
      <w:r w:rsidR="00EE1776" w:rsidRPr="00EE2C6F">
        <w:rPr>
          <w:rFonts w:ascii="Arial" w:hAnsi="Arial" w:cs="Arial"/>
        </w:rPr>
        <w:t xml:space="preserve"> кисломолочный суп-</w:t>
      </w:r>
      <w:r w:rsidR="00CD7F7F" w:rsidRPr="00EE2C6F">
        <w:rPr>
          <w:rFonts w:ascii="Arial" w:hAnsi="Arial" w:cs="Arial"/>
        </w:rPr>
        <w:t xml:space="preserve"> </w:t>
      </w:r>
      <w:proofErr w:type="spellStart"/>
      <w:r w:rsidR="00F97998" w:rsidRPr="00EE2C6F">
        <w:rPr>
          <w:rFonts w:ascii="Arial" w:hAnsi="Arial" w:cs="Arial"/>
        </w:rPr>
        <w:t>танапур</w:t>
      </w:r>
      <w:proofErr w:type="spellEnd"/>
      <w:r w:rsidR="00F97998" w:rsidRPr="00EE2C6F">
        <w:rPr>
          <w:rFonts w:ascii="Arial" w:hAnsi="Arial" w:cs="Arial"/>
        </w:rPr>
        <w:t xml:space="preserve"> (спас) (далее-</w:t>
      </w:r>
      <w:proofErr w:type="spellStart"/>
      <w:r w:rsidR="00921ED2" w:rsidRPr="00EE2C6F">
        <w:rPr>
          <w:rFonts w:ascii="Arial" w:hAnsi="Arial" w:cs="Arial"/>
        </w:rPr>
        <w:t>танапур</w:t>
      </w:r>
      <w:proofErr w:type="spellEnd"/>
      <w:r w:rsidR="00921ED2" w:rsidRPr="00EE2C6F">
        <w:rPr>
          <w:rFonts w:ascii="Arial" w:hAnsi="Arial" w:cs="Arial"/>
        </w:rPr>
        <w:t xml:space="preserve"> (спас)</w:t>
      </w:r>
      <w:r w:rsidR="00B7109A" w:rsidRPr="00EE2C6F">
        <w:rPr>
          <w:rFonts w:ascii="Arial" w:hAnsi="Arial" w:cs="Arial"/>
        </w:rPr>
        <w:t>.</w:t>
      </w:r>
    </w:p>
    <w:p w14:paraId="4BDDACBB" w14:textId="2BF0E8D8" w:rsidR="00B7109A" w:rsidRPr="00EE2C6F" w:rsidRDefault="004C3AA5" w:rsidP="005F7941">
      <w:pPr>
        <w:autoSpaceDE w:val="0"/>
        <w:autoSpaceDN w:val="0"/>
        <w:adjustRightInd w:val="0"/>
        <w:spacing w:line="360" w:lineRule="auto"/>
        <w:ind w:firstLine="560"/>
        <w:jc w:val="both"/>
        <w:rPr>
          <w:rFonts w:ascii="Arial" w:hAnsi="Arial" w:cs="Arial"/>
        </w:rPr>
      </w:pPr>
      <w:proofErr w:type="spellStart"/>
      <w:r w:rsidRPr="00EE2C6F">
        <w:rPr>
          <w:rFonts w:ascii="Arial" w:hAnsi="Arial" w:cs="Arial"/>
        </w:rPr>
        <w:t>Танапур</w:t>
      </w:r>
      <w:proofErr w:type="spellEnd"/>
      <w:r w:rsidRPr="00EE2C6F">
        <w:rPr>
          <w:rFonts w:ascii="Arial" w:hAnsi="Arial" w:cs="Arial"/>
        </w:rPr>
        <w:t xml:space="preserve"> (спас)</w:t>
      </w:r>
      <w:r w:rsidR="0046514D" w:rsidRPr="00EE2C6F">
        <w:rPr>
          <w:rFonts w:ascii="Arial" w:hAnsi="Arial" w:cs="Arial"/>
        </w:rPr>
        <w:t xml:space="preserve"> </w:t>
      </w:r>
      <w:r w:rsidR="00B7109A" w:rsidRPr="00EE2C6F">
        <w:rPr>
          <w:rFonts w:ascii="Arial" w:hAnsi="Arial" w:cs="Arial"/>
        </w:rPr>
        <w:t>изготовлен</w:t>
      </w:r>
      <w:r w:rsidR="00BD7324" w:rsidRPr="00EE2C6F">
        <w:rPr>
          <w:rFonts w:ascii="Arial" w:hAnsi="Arial" w:cs="Arial"/>
        </w:rPr>
        <w:t xml:space="preserve"> из</w:t>
      </w:r>
      <w:r w:rsidR="00F97998" w:rsidRPr="00EE2C6F">
        <w:rPr>
          <w:rFonts w:ascii="Arial" w:hAnsi="Arial" w:cs="Arial"/>
        </w:rPr>
        <w:t xml:space="preserve"> смеси мацони и питьевой воды</w:t>
      </w:r>
      <w:r w:rsidR="00626292" w:rsidRPr="00EE2C6F">
        <w:rPr>
          <w:rFonts w:ascii="Arial" w:hAnsi="Arial" w:cs="Arial"/>
        </w:rPr>
        <w:t>, с добавлением</w:t>
      </w:r>
      <w:r w:rsidRPr="00EE2C6F">
        <w:rPr>
          <w:rFonts w:ascii="Arial" w:hAnsi="Arial" w:cs="Arial"/>
        </w:rPr>
        <w:t xml:space="preserve"> пшеничной крупы или</w:t>
      </w:r>
      <w:r w:rsidR="00626292" w:rsidRPr="00EE2C6F">
        <w:rPr>
          <w:rFonts w:ascii="Arial" w:hAnsi="Arial" w:cs="Arial"/>
        </w:rPr>
        <w:t xml:space="preserve"> риса, </w:t>
      </w:r>
      <w:r w:rsidR="005F7941" w:rsidRPr="00EE2C6F">
        <w:rPr>
          <w:rFonts w:ascii="Arial" w:hAnsi="Arial" w:cs="Arial"/>
        </w:rPr>
        <w:t>а также с добавлением или без добавления овощных компонентов.</w:t>
      </w:r>
    </w:p>
    <w:p w14:paraId="01BEDE52" w14:textId="70C8BC50" w:rsidR="009A2D44" w:rsidRPr="00EE2C6F" w:rsidRDefault="00BD7324" w:rsidP="003304B4">
      <w:pPr>
        <w:autoSpaceDE w:val="0"/>
        <w:autoSpaceDN w:val="0"/>
        <w:adjustRightInd w:val="0"/>
        <w:spacing w:line="360" w:lineRule="auto"/>
        <w:ind w:firstLine="560"/>
        <w:jc w:val="both"/>
        <w:rPr>
          <w:rFonts w:ascii="Arial" w:hAnsi="Arial" w:cs="Arial"/>
        </w:rPr>
      </w:pPr>
      <w:r w:rsidRPr="00EE2C6F">
        <w:rPr>
          <w:rFonts w:ascii="Arial" w:hAnsi="Arial" w:cs="Arial"/>
        </w:rPr>
        <w:t xml:space="preserve"> </w:t>
      </w:r>
      <w:proofErr w:type="spellStart"/>
      <w:r w:rsidR="004C3AA5" w:rsidRPr="00EE2C6F">
        <w:rPr>
          <w:rFonts w:ascii="Arial" w:hAnsi="Arial" w:cs="Arial"/>
        </w:rPr>
        <w:t>Танапур</w:t>
      </w:r>
      <w:proofErr w:type="spellEnd"/>
      <w:r w:rsidR="004C3AA5" w:rsidRPr="00EE2C6F">
        <w:rPr>
          <w:rFonts w:ascii="Arial" w:hAnsi="Arial" w:cs="Arial"/>
        </w:rPr>
        <w:t xml:space="preserve"> (спас) </w:t>
      </w:r>
      <w:r w:rsidR="009A2D44" w:rsidRPr="00EE2C6F">
        <w:rPr>
          <w:rFonts w:ascii="Arial" w:hAnsi="Arial" w:cs="Arial"/>
        </w:rPr>
        <w:t>реализуют фасованными в потребительской упаковке, герметически укупоренными и стерилизованными (пастеризованными) или фасованными способом асептического консервирования.</w:t>
      </w:r>
    </w:p>
    <w:p w14:paraId="60A2A742" w14:textId="26637C49" w:rsidR="00983C73" w:rsidRPr="00EE2C6F" w:rsidRDefault="00983C73" w:rsidP="005075C2">
      <w:pPr>
        <w:pStyle w:val="1"/>
        <w:spacing w:before="240"/>
        <w:ind w:firstLine="561"/>
        <w:jc w:val="left"/>
        <w:rPr>
          <w:rFonts w:ascii="Arial" w:hAnsi="Arial" w:cs="Arial"/>
          <w:sz w:val="24"/>
          <w:szCs w:val="24"/>
          <w:lang w:val="ru-RU"/>
        </w:rPr>
      </w:pPr>
      <w:bookmarkStart w:id="3" w:name="_Toc225416924"/>
      <w:r w:rsidRPr="00EE2C6F">
        <w:rPr>
          <w:rFonts w:ascii="Arial" w:hAnsi="Arial" w:cs="Arial"/>
          <w:sz w:val="24"/>
          <w:szCs w:val="24"/>
          <w:lang w:val="ru-RU"/>
        </w:rPr>
        <w:t>2 Нормативные ссылки</w:t>
      </w:r>
      <w:bookmarkEnd w:id="3"/>
    </w:p>
    <w:p w14:paraId="5AF77CBF" w14:textId="77777777" w:rsidR="00983C73" w:rsidRPr="00EE2C6F" w:rsidRDefault="00983C73" w:rsidP="003304B4">
      <w:pPr>
        <w:tabs>
          <w:tab w:val="left" w:pos="1120"/>
          <w:tab w:val="left" w:pos="1400"/>
        </w:tabs>
        <w:autoSpaceDE w:val="0"/>
        <w:autoSpaceDN w:val="0"/>
        <w:adjustRightInd w:val="0"/>
        <w:spacing w:line="360" w:lineRule="auto"/>
        <w:ind w:firstLine="560"/>
        <w:jc w:val="both"/>
        <w:rPr>
          <w:rFonts w:ascii="Arial" w:eastAsia="TimesNewRoman" w:hAnsi="Arial" w:cs="Arial"/>
        </w:rPr>
      </w:pPr>
      <w:r w:rsidRPr="00EE2C6F">
        <w:rPr>
          <w:rFonts w:ascii="Arial" w:eastAsia="TimesNewRoman" w:hAnsi="Arial" w:cs="Arial"/>
        </w:rPr>
        <w:t>В настоящем стандарте использованы нормативные ссылки на следующие стандарты:</w:t>
      </w:r>
    </w:p>
    <w:p w14:paraId="63798932" w14:textId="6C2A9B50" w:rsidR="00983C73" w:rsidRPr="00EE2C6F" w:rsidRDefault="00983C73" w:rsidP="003304B4">
      <w:pPr>
        <w:tabs>
          <w:tab w:val="left" w:pos="1120"/>
        </w:tabs>
        <w:autoSpaceDE w:val="0"/>
        <w:autoSpaceDN w:val="0"/>
        <w:adjustRightInd w:val="0"/>
        <w:spacing w:line="360" w:lineRule="auto"/>
        <w:ind w:firstLine="560"/>
        <w:jc w:val="both"/>
        <w:rPr>
          <w:rFonts w:ascii="Arial" w:eastAsia="TimesNewRoman" w:hAnsi="Arial" w:cs="Arial"/>
        </w:rPr>
      </w:pPr>
      <w:r w:rsidRPr="00EE2C6F">
        <w:rPr>
          <w:rFonts w:ascii="Arial" w:eastAsia="TimesNewRoman" w:hAnsi="Arial" w:cs="Arial"/>
        </w:rPr>
        <w:t>ГОСТ 8.579 Государственная система обеспечения единства измерений. Требования к количеству фасованных товаров при их производстве, фасовании, продаже и импорте</w:t>
      </w:r>
    </w:p>
    <w:p w14:paraId="0A88E8AC" w14:textId="0CA756EB" w:rsidR="00C61298" w:rsidRPr="00EE2C6F" w:rsidRDefault="00C61298" w:rsidP="003304B4">
      <w:pPr>
        <w:tabs>
          <w:tab w:val="left" w:pos="1120"/>
        </w:tabs>
        <w:autoSpaceDE w:val="0"/>
        <w:autoSpaceDN w:val="0"/>
        <w:adjustRightInd w:val="0"/>
        <w:spacing w:line="360" w:lineRule="auto"/>
        <w:ind w:firstLine="560"/>
        <w:jc w:val="both"/>
        <w:rPr>
          <w:rFonts w:ascii="Arial" w:eastAsia="TimesNewRoman" w:hAnsi="Arial" w:cs="Arial"/>
        </w:rPr>
      </w:pPr>
      <w:r w:rsidRPr="00EE2C6F">
        <w:rPr>
          <w:rFonts w:ascii="Arial" w:eastAsia="TimesNewRoman" w:hAnsi="Arial" w:cs="Arial"/>
        </w:rPr>
        <w:t>ГОСТ 276</w:t>
      </w:r>
      <w:r w:rsidR="004C3AA5" w:rsidRPr="00EE2C6F">
        <w:rPr>
          <w:rFonts w:ascii="Arial" w:eastAsia="TimesNewRoman" w:hAnsi="Arial" w:cs="Arial"/>
        </w:rPr>
        <w:t xml:space="preserve"> </w:t>
      </w:r>
      <w:r w:rsidRPr="00EE2C6F">
        <w:rPr>
          <w:rFonts w:ascii="Arial" w:eastAsia="TimesNewRoman" w:hAnsi="Arial" w:cs="Arial"/>
        </w:rPr>
        <w:t>Крупа пшеничная (Полтавская, "Артек"). Технические условия</w:t>
      </w:r>
    </w:p>
    <w:p w14:paraId="61A65177" w14:textId="117F955C" w:rsidR="000B3ACE" w:rsidRPr="00EE2C6F" w:rsidRDefault="000B3ACE" w:rsidP="003304B4">
      <w:pPr>
        <w:tabs>
          <w:tab w:val="left" w:pos="1120"/>
        </w:tabs>
        <w:autoSpaceDE w:val="0"/>
        <w:autoSpaceDN w:val="0"/>
        <w:adjustRightInd w:val="0"/>
        <w:spacing w:line="360" w:lineRule="auto"/>
        <w:ind w:firstLine="560"/>
        <w:jc w:val="both"/>
        <w:rPr>
          <w:rFonts w:ascii="Arial" w:eastAsia="TimesNewRoman" w:hAnsi="Arial" w:cs="Arial"/>
        </w:rPr>
      </w:pPr>
      <w:r w:rsidRPr="00EE2C6F">
        <w:rPr>
          <w:rFonts w:ascii="Arial" w:eastAsia="TimesNewRoman" w:hAnsi="Arial" w:cs="Arial"/>
        </w:rPr>
        <w:t>ГОСТ ISO 707</w:t>
      </w:r>
      <w:r w:rsidR="00422737" w:rsidRPr="00EE2C6F">
        <w:rPr>
          <w:rFonts w:ascii="Arial" w:eastAsia="TimesNewRoman" w:hAnsi="Arial" w:cs="Arial"/>
        </w:rPr>
        <w:t xml:space="preserve"> </w:t>
      </w:r>
      <w:r w:rsidRPr="00EE2C6F">
        <w:rPr>
          <w:rFonts w:ascii="Arial" w:eastAsia="TimesNewRoman" w:hAnsi="Arial" w:cs="Arial"/>
        </w:rPr>
        <w:t>Молоко и молочные продукты. Руководство по отбору проб</w:t>
      </w:r>
    </w:p>
    <w:p w14:paraId="74986FCC" w14:textId="2A366C27" w:rsidR="00A34E8F" w:rsidRPr="00EE2C6F" w:rsidRDefault="00A34E8F" w:rsidP="003304B4">
      <w:pPr>
        <w:tabs>
          <w:tab w:val="left" w:pos="1120"/>
        </w:tabs>
        <w:autoSpaceDE w:val="0"/>
        <w:autoSpaceDN w:val="0"/>
        <w:adjustRightInd w:val="0"/>
        <w:spacing w:line="360" w:lineRule="auto"/>
        <w:ind w:firstLine="560"/>
        <w:jc w:val="both"/>
        <w:rPr>
          <w:rFonts w:ascii="Arial" w:eastAsia="TimesNewRoman" w:hAnsi="Arial" w:cs="Arial"/>
        </w:rPr>
      </w:pPr>
      <w:r w:rsidRPr="00EE2C6F">
        <w:rPr>
          <w:rFonts w:ascii="Arial" w:eastAsia="TimesNewRoman" w:hAnsi="Arial" w:cs="Arial"/>
        </w:rPr>
        <w:t>ГОСТ 3622 Молоко и молочные продукты. Отбор проб и подготовка их к испытанию</w:t>
      </w:r>
    </w:p>
    <w:p w14:paraId="3B99DB6B" w14:textId="461E9AA8" w:rsidR="004A0AA7" w:rsidRPr="00EE2C6F" w:rsidRDefault="004A0AA7" w:rsidP="003304B4">
      <w:pPr>
        <w:tabs>
          <w:tab w:val="left" w:pos="1120"/>
        </w:tabs>
        <w:autoSpaceDE w:val="0"/>
        <w:autoSpaceDN w:val="0"/>
        <w:adjustRightInd w:val="0"/>
        <w:spacing w:line="360" w:lineRule="auto"/>
        <w:ind w:firstLine="560"/>
        <w:jc w:val="both"/>
        <w:rPr>
          <w:rFonts w:ascii="Arial" w:eastAsia="TimesNewRoman" w:hAnsi="Arial" w:cs="Arial"/>
        </w:rPr>
      </w:pPr>
      <w:r w:rsidRPr="00EE2C6F">
        <w:rPr>
          <w:rFonts w:ascii="Arial" w:eastAsia="TimesNewRoman" w:hAnsi="Arial" w:cs="Arial"/>
        </w:rPr>
        <w:t>ГОСТ 3623</w:t>
      </w:r>
      <w:r w:rsidR="00E97233" w:rsidRPr="00EE2C6F">
        <w:rPr>
          <w:rFonts w:ascii="Arial" w:eastAsia="TimesNewRoman" w:hAnsi="Arial" w:cs="Arial"/>
        </w:rPr>
        <w:t xml:space="preserve"> </w:t>
      </w:r>
      <w:r w:rsidRPr="00EE2C6F">
        <w:rPr>
          <w:rFonts w:ascii="Arial" w:eastAsia="TimesNewRoman" w:hAnsi="Arial" w:cs="Arial"/>
        </w:rPr>
        <w:t>Молоко и молочные продукты. Методы определения пастеризации</w:t>
      </w:r>
    </w:p>
    <w:p w14:paraId="20187E55" w14:textId="1EF0E052" w:rsidR="00C61298" w:rsidRPr="00EE2C6F" w:rsidRDefault="0010665D" w:rsidP="003304B4">
      <w:pPr>
        <w:tabs>
          <w:tab w:val="left" w:pos="1120"/>
        </w:tabs>
        <w:autoSpaceDE w:val="0"/>
        <w:autoSpaceDN w:val="0"/>
        <w:adjustRightInd w:val="0"/>
        <w:spacing w:line="360" w:lineRule="auto"/>
        <w:ind w:firstLine="560"/>
        <w:jc w:val="both"/>
        <w:rPr>
          <w:rFonts w:ascii="Arial" w:eastAsia="TimesNewRoman" w:hAnsi="Arial" w:cs="Arial"/>
        </w:rPr>
      </w:pPr>
      <w:r w:rsidRPr="00EE2C6F">
        <w:rPr>
          <w:rFonts w:ascii="Arial" w:eastAsia="TimesNewRoman" w:hAnsi="Arial" w:cs="Arial"/>
        </w:rPr>
        <w:t>ГОСТ 3624</w:t>
      </w:r>
      <w:r w:rsidR="004C3AA5" w:rsidRPr="00EE2C6F">
        <w:rPr>
          <w:rFonts w:ascii="Arial" w:eastAsia="TimesNewRoman" w:hAnsi="Arial" w:cs="Arial"/>
        </w:rPr>
        <w:t xml:space="preserve"> </w:t>
      </w:r>
      <w:r w:rsidRPr="00EE2C6F">
        <w:rPr>
          <w:rFonts w:ascii="Arial" w:eastAsia="TimesNewRoman" w:hAnsi="Arial" w:cs="Arial"/>
        </w:rPr>
        <w:t>Молоко и молочные продукты.</w:t>
      </w:r>
      <w:r w:rsidR="00080EDF" w:rsidRPr="00EE2C6F">
        <w:rPr>
          <w:rFonts w:ascii="Arial" w:eastAsia="TimesNewRoman" w:hAnsi="Arial" w:cs="Arial"/>
        </w:rPr>
        <w:t xml:space="preserve"> </w:t>
      </w:r>
      <w:r w:rsidRPr="00EE2C6F">
        <w:rPr>
          <w:rFonts w:ascii="Arial" w:eastAsia="TimesNewRoman" w:hAnsi="Arial" w:cs="Arial"/>
        </w:rPr>
        <w:t>Титриметрические методы определения кислотности</w:t>
      </w:r>
    </w:p>
    <w:p w14:paraId="6995046C" w14:textId="4CACCD9B" w:rsidR="002077EB" w:rsidRPr="00EE2C6F" w:rsidRDefault="002077EB" w:rsidP="003304B4">
      <w:pPr>
        <w:tabs>
          <w:tab w:val="left" w:pos="1120"/>
        </w:tabs>
        <w:autoSpaceDE w:val="0"/>
        <w:autoSpaceDN w:val="0"/>
        <w:adjustRightInd w:val="0"/>
        <w:spacing w:line="360" w:lineRule="auto"/>
        <w:ind w:firstLine="560"/>
        <w:jc w:val="both"/>
        <w:rPr>
          <w:rFonts w:ascii="Arial" w:eastAsia="TimesNewRoman" w:hAnsi="Arial" w:cs="Arial"/>
        </w:rPr>
      </w:pPr>
      <w:r w:rsidRPr="00EE2C6F">
        <w:rPr>
          <w:rFonts w:ascii="Arial" w:eastAsia="TimesNewRoman" w:hAnsi="Arial" w:cs="Arial"/>
        </w:rPr>
        <w:t>ГОСТ 3627</w:t>
      </w:r>
      <w:r w:rsidR="004C3AA5" w:rsidRPr="00EE2C6F">
        <w:rPr>
          <w:rFonts w:ascii="Arial" w:eastAsia="TimesNewRoman" w:hAnsi="Arial" w:cs="Arial"/>
        </w:rPr>
        <w:t xml:space="preserve"> </w:t>
      </w:r>
      <w:r w:rsidRPr="00EE2C6F">
        <w:rPr>
          <w:rFonts w:ascii="Arial" w:eastAsia="TimesNewRoman" w:hAnsi="Arial" w:cs="Arial"/>
        </w:rPr>
        <w:t>Молочные продукты. Методы определения хлористого натрия</w:t>
      </w:r>
    </w:p>
    <w:p w14:paraId="474E8721" w14:textId="36FCAB21" w:rsidR="000B3ACE" w:rsidRPr="00EE2C6F" w:rsidRDefault="000B3ACE" w:rsidP="003304B4">
      <w:pPr>
        <w:tabs>
          <w:tab w:val="left" w:pos="1120"/>
        </w:tabs>
        <w:autoSpaceDE w:val="0"/>
        <w:autoSpaceDN w:val="0"/>
        <w:adjustRightInd w:val="0"/>
        <w:spacing w:line="360" w:lineRule="auto"/>
        <w:ind w:firstLine="560"/>
        <w:jc w:val="both"/>
        <w:rPr>
          <w:rFonts w:ascii="Arial" w:eastAsia="TimesNewRoman" w:hAnsi="Arial" w:cs="Arial"/>
        </w:rPr>
      </w:pPr>
      <w:r w:rsidRPr="00EE2C6F">
        <w:rPr>
          <w:rFonts w:ascii="Arial" w:eastAsia="TimesNewRoman" w:hAnsi="Arial" w:cs="Arial"/>
        </w:rPr>
        <w:t>ГОСТ ISO 3890-1</w:t>
      </w:r>
      <w:r w:rsidR="002C6D5C" w:rsidRPr="00EE2C6F">
        <w:rPr>
          <w:rFonts w:ascii="Arial" w:eastAsia="TimesNewRoman" w:hAnsi="Arial" w:cs="Arial"/>
        </w:rPr>
        <w:t xml:space="preserve"> </w:t>
      </w:r>
      <w:r w:rsidRPr="00EE2C6F">
        <w:rPr>
          <w:rFonts w:ascii="Arial" w:eastAsia="TimesNewRoman" w:hAnsi="Arial" w:cs="Arial"/>
        </w:rPr>
        <w:t xml:space="preserve">Молоко и молочные продукты. Определение остаточного содержания </w:t>
      </w:r>
      <w:proofErr w:type="spellStart"/>
      <w:r w:rsidRPr="00EE2C6F">
        <w:rPr>
          <w:rFonts w:ascii="Arial" w:eastAsia="TimesNewRoman" w:hAnsi="Arial" w:cs="Arial"/>
        </w:rPr>
        <w:t>хлороорганических</w:t>
      </w:r>
      <w:proofErr w:type="spellEnd"/>
      <w:r w:rsidRPr="00EE2C6F">
        <w:rPr>
          <w:rFonts w:ascii="Arial" w:eastAsia="TimesNewRoman" w:hAnsi="Arial" w:cs="Arial"/>
        </w:rPr>
        <w:t xml:space="preserve"> соединений (пестицидов). Часть 1. Общие положения и методы экстракции</w:t>
      </w:r>
    </w:p>
    <w:p w14:paraId="43F8B61C" w14:textId="57E5CF21" w:rsidR="000B3ACE" w:rsidRPr="00EE2C6F" w:rsidRDefault="000B3ACE" w:rsidP="003304B4">
      <w:pPr>
        <w:tabs>
          <w:tab w:val="left" w:pos="1120"/>
        </w:tabs>
        <w:autoSpaceDE w:val="0"/>
        <w:autoSpaceDN w:val="0"/>
        <w:adjustRightInd w:val="0"/>
        <w:spacing w:line="360" w:lineRule="auto"/>
        <w:ind w:firstLine="560"/>
        <w:jc w:val="both"/>
        <w:rPr>
          <w:rFonts w:ascii="Arial" w:eastAsia="TimesNewRoman" w:hAnsi="Arial" w:cs="Arial"/>
        </w:rPr>
      </w:pPr>
      <w:r w:rsidRPr="00EE2C6F">
        <w:rPr>
          <w:rFonts w:ascii="Arial" w:eastAsia="TimesNewRoman" w:hAnsi="Arial" w:cs="Arial"/>
        </w:rPr>
        <w:lastRenderedPageBreak/>
        <w:t>ГОСТ ISO 3890-2</w:t>
      </w:r>
      <w:r w:rsidRPr="00EE2C6F">
        <w:rPr>
          <w:rFonts w:ascii="Arial" w:eastAsia="TimesNewRoman" w:hAnsi="Arial" w:cs="Arial"/>
        </w:rPr>
        <w:tab/>
        <w:t xml:space="preserve">Молоко и молочные продукты. Определение остаточного содержания </w:t>
      </w:r>
      <w:proofErr w:type="spellStart"/>
      <w:r w:rsidRPr="00EE2C6F">
        <w:rPr>
          <w:rFonts w:ascii="Arial" w:eastAsia="TimesNewRoman" w:hAnsi="Arial" w:cs="Arial"/>
        </w:rPr>
        <w:t>хлороорганических</w:t>
      </w:r>
      <w:proofErr w:type="spellEnd"/>
      <w:r w:rsidRPr="00EE2C6F">
        <w:rPr>
          <w:rFonts w:ascii="Arial" w:eastAsia="TimesNewRoman" w:hAnsi="Arial" w:cs="Arial"/>
        </w:rPr>
        <w:t xml:space="preserve"> соединений (пестицидов). Часть 2. Методы очистки экстракта и подтверждение</w:t>
      </w:r>
    </w:p>
    <w:p w14:paraId="095DF319" w14:textId="2AA2D601" w:rsidR="00983C73" w:rsidRPr="00EE2C6F" w:rsidRDefault="00983C73" w:rsidP="003304B4">
      <w:pPr>
        <w:tabs>
          <w:tab w:val="left" w:pos="1120"/>
        </w:tabs>
        <w:autoSpaceDE w:val="0"/>
        <w:autoSpaceDN w:val="0"/>
        <w:adjustRightInd w:val="0"/>
        <w:spacing w:line="360" w:lineRule="auto"/>
        <w:ind w:firstLine="560"/>
        <w:jc w:val="both"/>
        <w:rPr>
          <w:rFonts w:ascii="Arial" w:eastAsia="TimesNewRoman" w:hAnsi="Arial" w:cs="Arial"/>
        </w:rPr>
      </w:pPr>
      <w:r w:rsidRPr="00EE2C6F">
        <w:rPr>
          <w:rFonts w:ascii="Arial" w:eastAsia="TimesNewRoman" w:hAnsi="Arial" w:cs="Arial"/>
        </w:rPr>
        <w:t>ГОСТ 5717.1 Упаковка стеклянная. Банки и бутылки для консервированной пищевой продукции. Общие технические условия</w:t>
      </w:r>
    </w:p>
    <w:p w14:paraId="37217554" w14:textId="61FFC629" w:rsidR="002077EB" w:rsidRPr="00EE2C6F" w:rsidRDefault="002077EB" w:rsidP="003304B4">
      <w:pPr>
        <w:tabs>
          <w:tab w:val="left" w:pos="1120"/>
        </w:tabs>
        <w:autoSpaceDE w:val="0"/>
        <w:autoSpaceDN w:val="0"/>
        <w:adjustRightInd w:val="0"/>
        <w:spacing w:line="360" w:lineRule="auto"/>
        <w:ind w:firstLine="540"/>
        <w:jc w:val="both"/>
        <w:rPr>
          <w:rFonts w:ascii="Arial" w:eastAsia="TimesNewRoman" w:hAnsi="Arial" w:cs="Arial"/>
        </w:rPr>
      </w:pPr>
      <w:r w:rsidRPr="00EE2C6F">
        <w:rPr>
          <w:rFonts w:ascii="Arial" w:eastAsia="TimesNewRoman" w:hAnsi="Arial" w:cs="Arial"/>
        </w:rPr>
        <w:t>ГОСТ 5867</w:t>
      </w:r>
      <w:r w:rsidR="004C3AA5" w:rsidRPr="00EE2C6F">
        <w:rPr>
          <w:rFonts w:ascii="Arial" w:eastAsia="TimesNewRoman" w:hAnsi="Arial" w:cs="Arial"/>
        </w:rPr>
        <w:t xml:space="preserve"> </w:t>
      </w:r>
      <w:r w:rsidRPr="00EE2C6F">
        <w:rPr>
          <w:rFonts w:ascii="Arial" w:eastAsia="TimesNewRoman" w:hAnsi="Arial" w:cs="Arial"/>
        </w:rPr>
        <w:t>Молоко и продукты переработки молока. Методы определения жира</w:t>
      </w:r>
    </w:p>
    <w:p w14:paraId="684BD0ED" w14:textId="5294F254" w:rsidR="00983C73" w:rsidRPr="00EE2C6F" w:rsidRDefault="00983C73" w:rsidP="003304B4">
      <w:pPr>
        <w:tabs>
          <w:tab w:val="left" w:pos="1120"/>
        </w:tabs>
        <w:autoSpaceDE w:val="0"/>
        <w:autoSpaceDN w:val="0"/>
        <w:adjustRightInd w:val="0"/>
        <w:spacing w:line="360" w:lineRule="auto"/>
        <w:ind w:firstLine="540"/>
        <w:jc w:val="both"/>
        <w:rPr>
          <w:rFonts w:ascii="Arial" w:eastAsia="TimesNewRoman" w:hAnsi="Arial" w:cs="Arial"/>
        </w:rPr>
      </w:pPr>
      <w:r w:rsidRPr="00EE2C6F">
        <w:rPr>
          <w:rFonts w:ascii="Arial" w:eastAsia="TimesNewRoman" w:hAnsi="Arial" w:cs="Arial"/>
        </w:rPr>
        <w:t>ГОСТ 5981 Банки и крышки к ним металлические для консервов. Технические условия</w:t>
      </w:r>
    </w:p>
    <w:p w14:paraId="39057ED4" w14:textId="31A02666" w:rsidR="00C61298" w:rsidRPr="00EE2C6F" w:rsidRDefault="00C61298" w:rsidP="003304B4">
      <w:pPr>
        <w:tabs>
          <w:tab w:val="left" w:pos="1120"/>
        </w:tabs>
        <w:autoSpaceDE w:val="0"/>
        <w:autoSpaceDN w:val="0"/>
        <w:adjustRightInd w:val="0"/>
        <w:spacing w:line="360" w:lineRule="auto"/>
        <w:ind w:firstLine="560"/>
        <w:jc w:val="both"/>
        <w:rPr>
          <w:rFonts w:ascii="Arial" w:eastAsia="TimesNewRoman" w:hAnsi="Arial" w:cs="Arial"/>
        </w:rPr>
      </w:pPr>
      <w:r w:rsidRPr="00EE2C6F">
        <w:rPr>
          <w:rFonts w:ascii="Arial" w:eastAsia="TimesNewRoman" w:hAnsi="Arial" w:cs="Arial"/>
        </w:rPr>
        <w:t>ГОСТ ISO 7301 Рис. Технические условия</w:t>
      </w:r>
    </w:p>
    <w:p w14:paraId="0FE39795" w14:textId="126FD847" w:rsidR="000B3ACE" w:rsidRPr="00EE2C6F" w:rsidRDefault="000B3ACE" w:rsidP="003304B4">
      <w:pPr>
        <w:tabs>
          <w:tab w:val="left" w:pos="1120"/>
        </w:tabs>
        <w:autoSpaceDE w:val="0"/>
        <w:autoSpaceDN w:val="0"/>
        <w:adjustRightInd w:val="0"/>
        <w:spacing w:line="360" w:lineRule="auto"/>
        <w:ind w:firstLine="560"/>
        <w:jc w:val="both"/>
        <w:rPr>
          <w:rFonts w:ascii="Arial" w:eastAsia="TimesNewRoman" w:hAnsi="Arial" w:cs="Arial"/>
        </w:rPr>
      </w:pPr>
      <w:bookmarkStart w:id="4" w:name="_Hlk224897179"/>
      <w:r w:rsidRPr="00EE2C6F">
        <w:rPr>
          <w:rFonts w:ascii="Arial" w:eastAsia="TimesNewRoman" w:hAnsi="Arial" w:cs="Arial"/>
        </w:rPr>
        <w:t>ГОСТ ISO/TS 6733</w:t>
      </w:r>
      <w:bookmarkEnd w:id="4"/>
      <w:r w:rsidR="002C6D5C" w:rsidRPr="00EE2C6F">
        <w:rPr>
          <w:rFonts w:ascii="Arial" w:eastAsia="TimesNewRoman" w:hAnsi="Arial" w:cs="Arial"/>
        </w:rPr>
        <w:t xml:space="preserve"> </w:t>
      </w:r>
      <w:r w:rsidRPr="00EE2C6F">
        <w:rPr>
          <w:rFonts w:ascii="Arial" w:eastAsia="TimesNewRoman" w:hAnsi="Arial" w:cs="Arial"/>
        </w:rPr>
        <w:t>Молоко и молочные продукты. Определение содержания свинца. Спектрометрический метод атомной абсорбции с применением графитовой печи</w:t>
      </w:r>
    </w:p>
    <w:p w14:paraId="4706EC67" w14:textId="71E58BBB" w:rsidR="000B3ACE" w:rsidRPr="00EE2C6F" w:rsidRDefault="000B3ACE" w:rsidP="003304B4">
      <w:pPr>
        <w:tabs>
          <w:tab w:val="left" w:pos="1120"/>
        </w:tabs>
        <w:autoSpaceDE w:val="0"/>
        <w:autoSpaceDN w:val="0"/>
        <w:adjustRightInd w:val="0"/>
        <w:spacing w:line="360" w:lineRule="auto"/>
        <w:ind w:firstLine="560"/>
        <w:jc w:val="both"/>
        <w:rPr>
          <w:rFonts w:ascii="Arial" w:eastAsia="TimesNewRoman" w:hAnsi="Arial" w:cs="Arial"/>
        </w:rPr>
      </w:pPr>
      <w:r w:rsidRPr="00EE2C6F">
        <w:rPr>
          <w:rFonts w:ascii="Arial" w:eastAsia="TimesNewRoman" w:hAnsi="Arial" w:cs="Arial"/>
        </w:rPr>
        <w:t>ГОСТ ISO 8260</w:t>
      </w:r>
      <w:r w:rsidR="002C6D5C" w:rsidRPr="00EE2C6F">
        <w:rPr>
          <w:rFonts w:ascii="Arial" w:eastAsia="TimesNewRoman" w:hAnsi="Arial" w:cs="Arial"/>
        </w:rPr>
        <w:t xml:space="preserve"> </w:t>
      </w:r>
      <w:r w:rsidRPr="00EE2C6F">
        <w:rPr>
          <w:rFonts w:ascii="Arial" w:eastAsia="TimesNewRoman" w:hAnsi="Arial" w:cs="Arial"/>
        </w:rPr>
        <w:t>Молоко и молочные продукты. Определение хлорорганических пестицидов и полихлорированных бифенилов. Метод c использованием капиллярной газожидкостной хроматографии с электронно-захватным детектированием</w:t>
      </w:r>
    </w:p>
    <w:p w14:paraId="3F5E84FA" w14:textId="35081071" w:rsidR="00983C73" w:rsidRPr="00EE2C6F" w:rsidRDefault="00983C73" w:rsidP="003304B4">
      <w:pPr>
        <w:tabs>
          <w:tab w:val="left" w:pos="1120"/>
        </w:tabs>
        <w:autoSpaceDE w:val="0"/>
        <w:autoSpaceDN w:val="0"/>
        <w:adjustRightInd w:val="0"/>
        <w:spacing w:line="360" w:lineRule="auto"/>
        <w:ind w:firstLine="560"/>
        <w:jc w:val="both"/>
        <w:rPr>
          <w:rFonts w:ascii="Arial" w:eastAsia="TimesNewRoman" w:hAnsi="Arial" w:cs="Arial"/>
        </w:rPr>
      </w:pPr>
      <w:r w:rsidRPr="00EE2C6F">
        <w:rPr>
          <w:rFonts w:ascii="Arial" w:eastAsia="TimesNewRoman" w:hAnsi="Arial" w:cs="Arial"/>
        </w:rPr>
        <w:t>ГОСТ 8756.18 Консервы. Методы определения внешнего вида, герметичности упаковки и состояния внутренней поверхности упаковки</w:t>
      </w:r>
    </w:p>
    <w:p w14:paraId="63D9A4A2" w14:textId="5C8D307D" w:rsidR="00983C73" w:rsidRPr="00EE2C6F" w:rsidRDefault="00983C73" w:rsidP="003304B4">
      <w:pPr>
        <w:tabs>
          <w:tab w:val="left" w:pos="1120"/>
        </w:tabs>
        <w:autoSpaceDE w:val="0"/>
        <w:autoSpaceDN w:val="0"/>
        <w:adjustRightInd w:val="0"/>
        <w:spacing w:line="360" w:lineRule="auto"/>
        <w:ind w:firstLine="560"/>
        <w:jc w:val="both"/>
        <w:rPr>
          <w:rFonts w:ascii="Arial" w:eastAsia="TimesNewRoman" w:hAnsi="Arial" w:cs="Arial"/>
        </w:rPr>
      </w:pPr>
      <w:r w:rsidRPr="00EE2C6F">
        <w:rPr>
          <w:rFonts w:ascii="Arial" w:eastAsia="TimesNewRoman" w:hAnsi="Arial" w:cs="Arial"/>
        </w:rPr>
        <w:t>ГОСТ 13830 Соль поваренная пищевая. Общие технические условия</w:t>
      </w:r>
    </w:p>
    <w:p w14:paraId="2F8DC4A7" w14:textId="52869A7C" w:rsidR="00983C73" w:rsidRPr="00EE2C6F" w:rsidRDefault="00983C73" w:rsidP="003304B4">
      <w:pPr>
        <w:tabs>
          <w:tab w:val="left" w:pos="1120"/>
        </w:tabs>
        <w:autoSpaceDE w:val="0"/>
        <w:autoSpaceDN w:val="0"/>
        <w:adjustRightInd w:val="0"/>
        <w:spacing w:line="360" w:lineRule="auto"/>
        <w:ind w:firstLine="560"/>
        <w:jc w:val="both"/>
        <w:rPr>
          <w:rFonts w:ascii="Arial" w:eastAsia="TimesNewRoman" w:hAnsi="Arial" w:cs="Arial"/>
        </w:rPr>
      </w:pPr>
      <w:bookmarkStart w:id="5" w:name="_Hlk224897254"/>
      <w:r w:rsidRPr="00EE2C6F">
        <w:rPr>
          <w:rFonts w:ascii="Arial" w:eastAsia="TimesNewRoman" w:hAnsi="Arial" w:cs="Arial"/>
        </w:rPr>
        <w:t xml:space="preserve">ГОСТ EN 14083 </w:t>
      </w:r>
      <w:bookmarkEnd w:id="5"/>
      <w:r w:rsidRPr="00EE2C6F">
        <w:rPr>
          <w:rFonts w:ascii="Arial" w:eastAsia="TimesNewRoman" w:hAnsi="Arial" w:cs="Arial"/>
        </w:rPr>
        <w:t>Продукты пищевые. Определение следовых элементов. Определение свинца, кадмия, хрома и молибдена с помощью атомно-абсорбционной спектрометрии с атомизацией в графитовой печи с предварительной минерализацией пробы при повышенном давлении</w:t>
      </w:r>
    </w:p>
    <w:p w14:paraId="6CBE006C" w14:textId="46B31EBE" w:rsidR="00983C73" w:rsidRPr="00EE2C6F" w:rsidRDefault="00983C73" w:rsidP="003304B4">
      <w:pPr>
        <w:tabs>
          <w:tab w:val="left" w:pos="1120"/>
        </w:tabs>
        <w:autoSpaceDE w:val="0"/>
        <w:autoSpaceDN w:val="0"/>
        <w:adjustRightInd w:val="0"/>
        <w:spacing w:line="360" w:lineRule="auto"/>
        <w:ind w:firstLine="560"/>
        <w:jc w:val="both"/>
        <w:rPr>
          <w:rFonts w:ascii="Arial" w:eastAsia="TimesNewRoman" w:hAnsi="Arial" w:cs="Arial"/>
        </w:rPr>
      </w:pPr>
      <w:r w:rsidRPr="00EE2C6F">
        <w:rPr>
          <w:rFonts w:ascii="Arial" w:eastAsia="TimesNewRoman" w:hAnsi="Arial" w:cs="Arial"/>
        </w:rPr>
        <w:t>ГОСТ 14192 Маркировка грузов</w:t>
      </w:r>
    </w:p>
    <w:p w14:paraId="32939F51" w14:textId="331A21BC" w:rsidR="000B3ACE" w:rsidRPr="00EE2C6F" w:rsidRDefault="000B3ACE" w:rsidP="003304B4">
      <w:pPr>
        <w:tabs>
          <w:tab w:val="left" w:pos="1120"/>
        </w:tabs>
        <w:autoSpaceDE w:val="0"/>
        <w:autoSpaceDN w:val="0"/>
        <w:adjustRightInd w:val="0"/>
        <w:spacing w:line="360" w:lineRule="auto"/>
        <w:ind w:firstLine="560"/>
        <w:jc w:val="both"/>
        <w:rPr>
          <w:rFonts w:ascii="Arial" w:eastAsia="TimesNewRoman" w:hAnsi="Arial" w:cs="Arial"/>
        </w:rPr>
      </w:pPr>
      <w:r w:rsidRPr="00EE2C6F">
        <w:rPr>
          <w:rFonts w:ascii="Arial" w:eastAsia="TimesNewRoman" w:hAnsi="Arial" w:cs="Arial"/>
        </w:rPr>
        <w:t>ГОСТ ISO 14673-1</w:t>
      </w:r>
      <w:r w:rsidRPr="00EE2C6F">
        <w:rPr>
          <w:rFonts w:ascii="Arial" w:eastAsia="TimesNewRoman" w:hAnsi="Arial" w:cs="Arial"/>
        </w:rPr>
        <w:tab/>
        <w:t>Молоко и молочные продукты. Определение содержания нитрата и нитрита.</w:t>
      </w:r>
      <w:r w:rsidR="00867C0D" w:rsidRPr="00EE2C6F">
        <w:rPr>
          <w:rFonts w:ascii="Arial" w:eastAsia="TimesNewRoman" w:hAnsi="Arial" w:cs="Arial"/>
        </w:rPr>
        <w:t xml:space="preserve"> </w:t>
      </w:r>
      <w:r w:rsidRPr="00EE2C6F">
        <w:rPr>
          <w:rFonts w:ascii="Arial" w:eastAsia="TimesNewRoman" w:hAnsi="Arial" w:cs="Arial"/>
        </w:rPr>
        <w:t>Часть 1. Метод с применением восстановления кадмием и спектрометрии</w:t>
      </w:r>
    </w:p>
    <w:p w14:paraId="10DCA1C4" w14:textId="41E13B92" w:rsidR="000B3ACE" w:rsidRPr="00EE2C6F" w:rsidRDefault="000B3ACE" w:rsidP="003304B4">
      <w:pPr>
        <w:tabs>
          <w:tab w:val="left" w:pos="1120"/>
        </w:tabs>
        <w:autoSpaceDE w:val="0"/>
        <w:autoSpaceDN w:val="0"/>
        <w:adjustRightInd w:val="0"/>
        <w:spacing w:line="360" w:lineRule="auto"/>
        <w:ind w:firstLine="560"/>
        <w:jc w:val="both"/>
        <w:rPr>
          <w:rFonts w:ascii="Arial" w:eastAsia="TimesNewRoman" w:hAnsi="Arial" w:cs="Arial"/>
        </w:rPr>
      </w:pPr>
      <w:r w:rsidRPr="00EE2C6F">
        <w:rPr>
          <w:rFonts w:ascii="Arial" w:eastAsia="TimesNewRoman" w:hAnsi="Arial" w:cs="Arial"/>
        </w:rPr>
        <w:t>ГОСТ ISO 14673-2</w:t>
      </w:r>
      <w:r w:rsidRPr="00EE2C6F">
        <w:rPr>
          <w:rFonts w:ascii="Arial" w:eastAsia="TimesNewRoman" w:hAnsi="Arial" w:cs="Arial"/>
        </w:rPr>
        <w:tab/>
        <w:t>Молоко и молочные продукты. Определение содержания нитратов и нитритов. Часть 2. Метод c применением разделения потока (Практический метод)</w:t>
      </w:r>
    </w:p>
    <w:p w14:paraId="557EDE3A" w14:textId="5A92DA2E" w:rsidR="00F368AB" w:rsidRPr="00EE2C6F" w:rsidRDefault="00F368AB" w:rsidP="003304B4">
      <w:pPr>
        <w:tabs>
          <w:tab w:val="left" w:pos="1120"/>
        </w:tabs>
        <w:autoSpaceDE w:val="0"/>
        <w:autoSpaceDN w:val="0"/>
        <w:adjustRightInd w:val="0"/>
        <w:spacing w:line="360" w:lineRule="auto"/>
        <w:ind w:firstLine="560"/>
        <w:jc w:val="both"/>
        <w:rPr>
          <w:rFonts w:ascii="Arial" w:eastAsia="TimesNewRoman" w:hAnsi="Arial" w:cs="Arial"/>
        </w:rPr>
      </w:pPr>
      <w:r w:rsidRPr="00EE2C6F">
        <w:rPr>
          <w:rFonts w:ascii="Arial" w:eastAsia="TimesNewRoman" w:hAnsi="Arial" w:cs="Arial"/>
        </w:rPr>
        <w:t>ГОСТ 15844</w:t>
      </w:r>
      <w:r w:rsidRPr="00EE2C6F">
        <w:rPr>
          <w:rFonts w:ascii="Arial" w:eastAsia="TimesNewRoman" w:hAnsi="Arial" w:cs="Arial"/>
        </w:rPr>
        <w:tab/>
        <w:t>Упаковка стеклянная для молока и молочной продукции. Общие технические условия</w:t>
      </w:r>
    </w:p>
    <w:p w14:paraId="529D0393" w14:textId="31A3018A" w:rsidR="009D3404" w:rsidRPr="00EE2C6F" w:rsidRDefault="009D3404" w:rsidP="003304B4">
      <w:pPr>
        <w:tabs>
          <w:tab w:val="left" w:pos="1120"/>
        </w:tabs>
        <w:autoSpaceDE w:val="0"/>
        <w:autoSpaceDN w:val="0"/>
        <w:adjustRightInd w:val="0"/>
        <w:spacing w:line="360" w:lineRule="auto"/>
        <w:ind w:firstLine="560"/>
        <w:jc w:val="both"/>
        <w:rPr>
          <w:rFonts w:ascii="Arial" w:eastAsia="TimesNewRoman" w:hAnsi="Arial" w:cs="Arial"/>
        </w:rPr>
      </w:pPr>
      <w:r w:rsidRPr="00EE2C6F">
        <w:rPr>
          <w:rFonts w:ascii="Arial" w:eastAsia="TimesNewRoman" w:hAnsi="Arial" w:cs="Arial"/>
        </w:rPr>
        <w:t>ГОСТ 21816</w:t>
      </w:r>
      <w:r w:rsidR="00422737" w:rsidRPr="00EE2C6F">
        <w:rPr>
          <w:rFonts w:ascii="Arial" w:eastAsia="TimesNewRoman" w:hAnsi="Arial" w:cs="Arial"/>
        </w:rPr>
        <w:t xml:space="preserve"> </w:t>
      </w:r>
      <w:r w:rsidRPr="00EE2C6F">
        <w:rPr>
          <w:rFonts w:ascii="Arial" w:eastAsia="TimesNewRoman" w:hAnsi="Arial" w:cs="Arial"/>
        </w:rPr>
        <w:t>Трава чебреца обмолоченная. Технические условия</w:t>
      </w:r>
    </w:p>
    <w:p w14:paraId="36E98003" w14:textId="77777777" w:rsidR="00B84D23" w:rsidRPr="00EE2C6F" w:rsidRDefault="00B84D23" w:rsidP="00B84D23">
      <w:pPr>
        <w:tabs>
          <w:tab w:val="left" w:pos="1120"/>
        </w:tabs>
        <w:autoSpaceDE w:val="0"/>
        <w:autoSpaceDN w:val="0"/>
        <w:adjustRightInd w:val="0"/>
        <w:spacing w:line="360" w:lineRule="auto"/>
        <w:ind w:firstLine="560"/>
        <w:jc w:val="both"/>
        <w:rPr>
          <w:rFonts w:ascii="Arial" w:eastAsia="TimesNewRoman" w:hAnsi="Arial" w:cs="Arial"/>
        </w:rPr>
      </w:pPr>
      <w:r w:rsidRPr="00EE2C6F">
        <w:rPr>
          <w:rFonts w:ascii="Arial" w:eastAsia="TimesNewRoman" w:hAnsi="Arial" w:cs="Arial"/>
        </w:rPr>
        <w:t>ГОСТ 23285 Пакеты транспортные для пищевых продуктов и стеклянной тары. Технические условия</w:t>
      </w:r>
    </w:p>
    <w:p w14:paraId="769183E9" w14:textId="7D6887F7" w:rsidR="004A0AA7" w:rsidRPr="00EE2C6F" w:rsidRDefault="004A0AA7" w:rsidP="003304B4">
      <w:pPr>
        <w:tabs>
          <w:tab w:val="left" w:pos="1120"/>
        </w:tabs>
        <w:autoSpaceDE w:val="0"/>
        <w:autoSpaceDN w:val="0"/>
        <w:adjustRightInd w:val="0"/>
        <w:spacing w:line="360" w:lineRule="auto"/>
        <w:ind w:firstLine="560"/>
        <w:jc w:val="both"/>
        <w:rPr>
          <w:rFonts w:ascii="Arial" w:eastAsia="TimesNewRoman" w:hAnsi="Arial" w:cs="Arial"/>
        </w:rPr>
      </w:pPr>
      <w:r w:rsidRPr="00EE2C6F">
        <w:rPr>
          <w:rFonts w:ascii="Arial" w:eastAsia="TimesNewRoman" w:hAnsi="Arial" w:cs="Arial"/>
        </w:rPr>
        <w:t>ГОСТ 23452</w:t>
      </w:r>
      <w:r w:rsidRPr="00EE2C6F">
        <w:rPr>
          <w:rFonts w:ascii="Arial" w:eastAsia="TimesNewRoman" w:hAnsi="Arial" w:cs="Arial"/>
        </w:rPr>
        <w:tab/>
        <w:t>Молоко и молочные продукты. Методы определения остаточных количеств хлорорганических пестицидов</w:t>
      </w:r>
    </w:p>
    <w:p w14:paraId="604865BE" w14:textId="04A709DB" w:rsidR="00B84D23" w:rsidRPr="00EE2C6F" w:rsidRDefault="00B84D23" w:rsidP="003304B4">
      <w:pPr>
        <w:tabs>
          <w:tab w:val="left" w:pos="1120"/>
        </w:tabs>
        <w:autoSpaceDE w:val="0"/>
        <w:autoSpaceDN w:val="0"/>
        <w:adjustRightInd w:val="0"/>
        <w:spacing w:line="360" w:lineRule="auto"/>
        <w:ind w:firstLine="560"/>
        <w:jc w:val="both"/>
        <w:rPr>
          <w:rFonts w:ascii="Arial" w:eastAsia="TimesNewRoman" w:hAnsi="Arial" w:cs="Arial"/>
        </w:rPr>
      </w:pPr>
      <w:r w:rsidRPr="00EE2C6F">
        <w:rPr>
          <w:rFonts w:ascii="Arial" w:eastAsia="TimesNewRoman" w:hAnsi="Arial" w:cs="Arial"/>
        </w:rPr>
        <w:t>ГОСТ 23768 Листья мяты перечной обмолоченные. Технические условия</w:t>
      </w:r>
    </w:p>
    <w:p w14:paraId="0130FB8B" w14:textId="7C04D410" w:rsidR="00983C73" w:rsidRPr="00EE2C6F" w:rsidRDefault="00983C73" w:rsidP="003304B4">
      <w:pPr>
        <w:tabs>
          <w:tab w:val="left" w:pos="1120"/>
        </w:tabs>
        <w:autoSpaceDE w:val="0"/>
        <w:autoSpaceDN w:val="0"/>
        <w:adjustRightInd w:val="0"/>
        <w:spacing w:line="360" w:lineRule="auto"/>
        <w:ind w:firstLine="560"/>
        <w:jc w:val="both"/>
        <w:rPr>
          <w:rFonts w:ascii="Arial" w:eastAsia="TimesNewRoman" w:hAnsi="Arial" w:cs="Arial"/>
        </w:rPr>
      </w:pPr>
      <w:r w:rsidRPr="00EE2C6F">
        <w:rPr>
          <w:rFonts w:ascii="Arial" w:eastAsia="TimesNewRoman" w:hAnsi="Arial" w:cs="Arial"/>
        </w:rPr>
        <w:t>ГОСТ 25749</w:t>
      </w:r>
      <w:r w:rsidR="00F61BB7" w:rsidRPr="00EE2C6F">
        <w:rPr>
          <w:rFonts w:ascii="Arial" w:eastAsia="TimesNewRoman" w:hAnsi="Arial" w:cs="Arial"/>
        </w:rPr>
        <w:t xml:space="preserve">  </w:t>
      </w:r>
      <w:r w:rsidRPr="00EE2C6F">
        <w:rPr>
          <w:rFonts w:ascii="Arial" w:eastAsia="TimesNewRoman" w:hAnsi="Arial" w:cs="Arial"/>
        </w:rPr>
        <w:t xml:space="preserve"> Крышки металлические винтовые. Общие технические условия</w:t>
      </w:r>
    </w:p>
    <w:p w14:paraId="4C400608" w14:textId="37E1C65C" w:rsidR="004F36B3" w:rsidRPr="00EE2C6F" w:rsidRDefault="004F36B3" w:rsidP="003304B4">
      <w:pPr>
        <w:tabs>
          <w:tab w:val="left" w:pos="1120"/>
        </w:tabs>
        <w:autoSpaceDE w:val="0"/>
        <w:autoSpaceDN w:val="0"/>
        <w:adjustRightInd w:val="0"/>
        <w:spacing w:line="360" w:lineRule="auto"/>
        <w:ind w:firstLine="560"/>
        <w:jc w:val="both"/>
        <w:rPr>
          <w:rFonts w:ascii="Arial" w:eastAsia="TimesNewRoman" w:hAnsi="Arial" w:cs="Arial"/>
        </w:rPr>
      </w:pPr>
      <w:r w:rsidRPr="00EE2C6F">
        <w:rPr>
          <w:rFonts w:ascii="Arial" w:eastAsia="TimesNewRoman" w:hAnsi="Arial" w:cs="Arial"/>
        </w:rPr>
        <w:lastRenderedPageBreak/>
        <w:t xml:space="preserve">ГОСТ 25776-2021 Упаковка. Упаковывание сгруппированных единиц продукции в термоусадочную </w:t>
      </w:r>
      <w:r w:rsidR="002770BA" w:rsidRPr="00EE2C6F">
        <w:rPr>
          <w:rFonts w:ascii="Arial" w:eastAsia="TimesNewRoman" w:hAnsi="Arial" w:cs="Arial"/>
        </w:rPr>
        <w:t>плёнку</w:t>
      </w:r>
    </w:p>
    <w:p w14:paraId="1E261B98" w14:textId="00154D38" w:rsidR="00E66636" w:rsidRPr="00EE2C6F" w:rsidRDefault="00E66636" w:rsidP="003304B4">
      <w:pPr>
        <w:tabs>
          <w:tab w:val="left" w:pos="1120"/>
        </w:tabs>
        <w:autoSpaceDE w:val="0"/>
        <w:autoSpaceDN w:val="0"/>
        <w:adjustRightInd w:val="0"/>
        <w:spacing w:line="360" w:lineRule="auto"/>
        <w:ind w:firstLine="560"/>
        <w:jc w:val="both"/>
        <w:rPr>
          <w:rFonts w:ascii="Arial" w:eastAsia="TimesNewRoman" w:hAnsi="Arial" w:cs="Arial"/>
        </w:rPr>
      </w:pPr>
      <w:r w:rsidRPr="00EE2C6F">
        <w:rPr>
          <w:rFonts w:ascii="Arial" w:eastAsia="TimesNewRoman" w:hAnsi="Arial" w:cs="Arial"/>
        </w:rPr>
        <w:t>ГОСТ 26574</w:t>
      </w:r>
      <w:r w:rsidR="00004C61" w:rsidRPr="00EE2C6F">
        <w:rPr>
          <w:rFonts w:ascii="Arial" w:eastAsia="TimesNewRoman" w:hAnsi="Arial" w:cs="Arial"/>
        </w:rPr>
        <w:t xml:space="preserve"> </w:t>
      </w:r>
      <w:r w:rsidRPr="00EE2C6F">
        <w:rPr>
          <w:rFonts w:ascii="Arial" w:eastAsia="TimesNewRoman" w:hAnsi="Arial" w:cs="Arial"/>
        </w:rPr>
        <w:t xml:space="preserve">Мука пшеничная хлебопекарная. Технические </w:t>
      </w:r>
      <w:proofErr w:type="spellStart"/>
      <w:r w:rsidRPr="00EE2C6F">
        <w:rPr>
          <w:rFonts w:ascii="Arial" w:eastAsia="TimesNewRoman" w:hAnsi="Arial" w:cs="Arial"/>
        </w:rPr>
        <w:t>услови</w:t>
      </w:r>
      <w:proofErr w:type="spellEnd"/>
    </w:p>
    <w:p w14:paraId="398E03CD" w14:textId="461CF5A2" w:rsidR="004F36B3" w:rsidRPr="00EE2C6F" w:rsidRDefault="004F36B3" w:rsidP="003304B4">
      <w:pPr>
        <w:tabs>
          <w:tab w:val="left" w:pos="1120"/>
        </w:tabs>
        <w:autoSpaceDE w:val="0"/>
        <w:autoSpaceDN w:val="0"/>
        <w:adjustRightInd w:val="0"/>
        <w:spacing w:line="360" w:lineRule="auto"/>
        <w:ind w:firstLine="560"/>
        <w:jc w:val="both"/>
        <w:rPr>
          <w:rFonts w:ascii="Arial" w:eastAsia="TimesNewRoman" w:hAnsi="Arial" w:cs="Arial"/>
        </w:rPr>
      </w:pPr>
      <w:r w:rsidRPr="00EE2C6F">
        <w:rPr>
          <w:rFonts w:ascii="Arial" w:eastAsia="TimesNewRoman" w:hAnsi="Arial" w:cs="Arial"/>
        </w:rPr>
        <w:t>ГОСТ 26663</w:t>
      </w:r>
      <w:r w:rsidRPr="00EE2C6F">
        <w:rPr>
          <w:rFonts w:ascii="Arial" w:eastAsia="TimesNewRoman" w:hAnsi="Arial" w:cs="Arial"/>
        </w:rPr>
        <w:tab/>
        <w:t>Пакеты транспортные. Формирование с применением средств пакетирования. Общие технические требования</w:t>
      </w:r>
    </w:p>
    <w:p w14:paraId="058FE51D" w14:textId="27AD2C6C" w:rsidR="00983C73" w:rsidRPr="00EE2C6F" w:rsidRDefault="00983C73" w:rsidP="003304B4">
      <w:pPr>
        <w:tabs>
          <w:tab w:val="left" w:pos="1120"/>
        </w:tabs>
        <w:autoSpaceDE w:val="0"/>
        <w:autoSpaceDN w:val="0"/>
        <w:adjustRightInd w:val="0"/>
        <w:spacing w:line="360" w:lineRule="auto"/>
        <w:ind w:firstLine="560"/>
        <w:jc w:val="both"/>
        <w:rPr>
          <w:rFonts w:ascii="Arial" w:eastAsia="TimesNewRoman" w:hAnsi="Arial" w:cs="Arial"/>
        </w:rPr>
      </w:pPr>
      <w:r w:rsidRPr="00EE2C6F">
        <w:rPr>
          <w:rFonts w:ascii="Arial" w:eastAsia="TimesNewRoman" w:hAnsi="Arial" w:cs="Arial"/>
        </w:rPr>
        <w:t>ГОСТ 26669 Продукты пищевые и вкусовые. Подготовка проб для микробиологических анализов</w:t>
      </w:r>
    </w:p>
    <w:p w14:paraId="7C5540AE" w14:textId="7213ADF2" w:rsidR="00983C73" w:rsidRPr="00EE2C6F" w:rsidRDefault="00983C73" w:rsidP="003304B4">
      <w:pPr>
        <w:tabs>
          <w:tab w:val="left" w:pos="1120"/>
        </w:tabs>
        <w:autoSpaceDE w:val="0"/>
        <w:autoSpaceDN w:val="0"/>
        <w:adjustRightInd w:val="0"/>
        <w:spacing w:line="360" w:lineRule="auto"/>
        <w:ind w:firstLine="560"/>
        <w:jc w:val="both"/>
        <w:rPr>
          <w:rFonts w:ascii="Arial" w:eastAsia="TimesNewRoman" w:hAnsi="Arial" w:cs="Arial"/>
        </w:rPr>
      </w:pPr>
      <w:r w:rsidRPr="00EE2C6F">
        <w:rPr>
          <w:rFonts w:ascii="Arial" w:eastAsia="TimesNewRoman" w:hAnsi="Arial" w:cs="Arial"/>
        </w:rPr>
        <w:t>ГОСТ 26670 Продукты пищевые. Методы культивирования микроорганизмов</w:t>
      </w:r>
    </w:p>
    <w:p w14:paraId="7DB76976" w14:textId="36AEDCCD" w:rsidR="00D20A87" w:rsidRPr="00EE2C6F" w:rsidRDefault="00D20A87" w:rsidP="003304B4">
      <w:pPr>
        <w:tabs>
          <w:tab w:val="left" w:pos="1120"/>
        </w:tabs>
        <w:autoSpaceDE w:val="0"/>
        <w:autoSpaceDN w:val="0"/>
        <w:adjustRightInd w:val="0"/>
        <w:spacing w:line="360" w:lineRule="auto"/>
        <w:ind w:firstLine="560"/>
        <w:jc w:val="both"/>
        <w:rPr>
          <w:rFonts w:ascii="Arial" w:eastAsia="TimesNewRoman" w:hAnsi="Arial" w:cs="Arial"/>
        </w:rPr>
      </w:pPr>
      <w:r w:rsidRPr="00EE2C6F">
        <w:rPr>
          <w:rFonts w:ascii="Arial" w:eastAsia="TimesNewRoman" w:hAnsi="Arial" w:cs="Arial"/>
        </w:rPr>
        <w:t>ГОСТ 26809.1</w:t>
      </w:r>
      <w:r w:rsidR="0032694A" w:rsidRPr="00EE2C6F">
        <w:rPr>
          <w:rFonts w:ascii="Arial" w:eastAsia="TimesNewRoman" w:hAnsi="Arial" w:cs="Arial"/>
        </w:rPr>
        <w:t xml:space="preserve"> </w:t>
      </w:r>
      <w:r w:rsidRPr="00EE2C6F">
        <w:rPr>
          <w:rFonts w:ascii="Arial" w:eastAsia="TimesNewRoman" w:hAnsi="Arial" w:cs="Arial"/>
        </w:rPr>
        <w:t xml:space="preserve">Молоко и молочная продукция. Правила </w:t>
      </w:r>
      <w:r w:rsidR="00EE2C6F" w:rsidRPr="00EE2C6F">
        <w:rPr>
          <w:rFonts w:ascii="Arial" w:eastAsia="TimesNewRoman" w:hAnsi="Arial" w:cs="Arial"/>
        </w:rPr>
        <w:t>приёмки</w:t>
      </w:r>
      <w:r w:rsidRPr="00EE2C6F">
        <w:rPr>
          <w:rFonts w:ascii="Arial" w:eastAsia="TimesNewRoman" w:hAnsi="Arial" w:cs="Arial"/>
        </w:rPr>
        <w:t xml:space="preserve">, методы отбора и подготовка проб к анализу. Часть 1. Молоко, молочные, молочные составные и </w:t>
      </w:r>
      <w:proofErr w:type="spellStart"/>
      <w:r w:rsidRPr="00EE2C6F">
        <w:rPr>
          <w:rFonts w:ascii="Arial" w:eastAsia="TimesNewRoman" w:hAnsi="Arial" w:cs="Arial"/>
        </w:rPr>
        <w:t>молокосодержащие</w:t>
      </w:r>
      <w:proofErr w:type="spellEnd"/>
      <w:r w:rsidRPr="00EE2C6F">
        <w:rPr>
          <w:rFonts w:ascii="Arial" w:eastAsia="TimesNewRoman" w:hAnsi="Arial" w:cs="Arial"/>
        </w:rPr>
        <w:t xml:space="preserve"> продукты.</w:t>
      </w:r>
    </w:p>
    <w:p w14:paraId="1283EFF3" w14:textId="0495B117" w:rsidR="00983C73" w:rsidRPr="00EE2C6F" w:rsidRDefault="00983C73" w:rsidP="003304B4">
      <w:pPr>
        <w:tabs>
          <w:tab w:val="left" w:pos="1120"/>
        </w:tabs>
        <w:autoSpaceDE w:val="0"/>
        <w:autoSpaceDN w:val="0"/>
        <w:adjustRightInd w:val="0"/>
        <w:spacing w:line="360" w:lineRule="auto"/>
        <w:ind w:firstLine="560"/>
        <w:jc w:val="both"/>
        <w:rPr>
          <w:rFonts w:ascii="Arial" w:eastAsia="TimesNewRoman" w:hAnsi="Arial" w:cs="Arial"/>
        </w:rPr>
      </w:pPr>
      <w:r w:rsidRPr="00EE2C6F">
        <w:rPr>
          <w:rFonts w:ascii="Arial" w:eastAsia="TimesNewRoman" w:hAnsi="Arial" w:cs="Arial"/>
        </w:rPr>
        <w:t>ГОСТ 26927 Сырье и продукты пищевые. Методы определения ртути</w:t>
      </w:r>
    </w:p>
    <w:p w14:paraId="6A98FE8A" w14:textId="4C7C8385" w:rsidR="00983C73" w:rsidRPr="00EE2C6F" w:rsidRDefault="00983C73" w:rsidP="003304B4">
      <w:pPr>
        <w:tabs>
          <w:tab w:val="left" w:pos="1120"/>
        </w:tabs>
        <w:autoSpaceDE w:val="0"/>
        <w:autoSpaceDN w:val="0"/>
        <w:adjustRightInd w:val="0"/>
        <w:spacing w:line="360" w:lineRule="auto"/>
        <w:ind w:firstLine="560"/>
        <w:jc w:val="both"/>
        <w:rPr>
          <w:rFonts w:ascii="Arial" w:eastAsia="TimesNewRoman" w:hAnsi="Arial" w:cs="Arial"/>
        </w:rPr>
      </w:pPr>
      <w:r w:rsidRPr="00EE2C6F">
        <w:rPr>
          <w:rFonts w:ascii="Arial" w:eastAsia="TimesNewRoman" w:hAnsi="Arial" w:cs="Arial"/>
        </w:rPr>
        <w:t>ГОСТ 26929 Сырье и продукты пищевые. Подготовка проб. Минерализация для определения содержания токсичных элементов</w:t>
      </w:r>
    </w:p>
    <w:p w14:paraId="0A69D5FE" w14:textId="0FED0EB3" w:rsidR="00983C73" w:rsidRPr="00EE2C6F" w:rsidRDefault="00983C73" w:rsidP="003304B4">
      <w:pPr>
        <w:tabs>
          <w:tab w:val="left" w:pos="1120"/>
        </w:tabs>
        <w:autoSpaceDE w:val="0"/>
        <w:autoSpaceDN w:val="0"/>
        <w:adjustRightInd w:val="0"/>
        <w:spacing w:line="360" w:lineRule="auto"/>
        <w:ind w:firstLine="560"/>
        <w:jc w:val="both"/>
        <w:rPr>
          <w:rFonts w:ascii="Arial" w:eastAsia="TimesNewRoman" w:hAnsi="Arial" w:cs="Arial"/>
        </w:rPr>
      </w:pPr>
      <w:r w:rsidRPr="00EE2C6F">
        <w:rPr>
          <w:rFonts w:ascii="Arial" w:eastAsia="TimesNewRoman" w:hAnsi="Arial" w:cs="Arial"/>
        </w:rPr>
        <w:t>ГОСТ 26930 Сырье и продукты пищевые. Метод определения мышьяка</w:t>
      </w:r>
    </w:p>
    <w:p w14:paraId="19432D4B" w14:textId="39854F28" w:rsidR="00983C73" w:rsidRPr="00EE2C6F" w:rsidRDefault="00983C73" w:rsidP="003304B4">
      <w:pPr>
        <w:tabs>
          <w:tab w:val="left" w:pos="1120"/>
        </w:tabs>
        <w:autoSpaceDE w:val="0"/>
        <w:autoSpaceDN w:val="0"/>
        <w:adjustRightInd w:val="0"/>
        <w:spacing w:line="360" w:lineRule="auto"/>
        <w:ind w:firstLine="560"/>
        <w:jc w:val="both"/>
        <w:rPr>
          <w:rFonts w:ascii="Arial" w:eastAsia="TimesNewRoman" w:hAnsi="Arial" w:cs="Arial"/>
        </w:rPr>
      </w:pPr>
      <w:r w:rsidRPr="00EE2C6F">
        <w:rPr>
          <w:rFonts w:ascii="Arial" w:eastAsia="TimesNewRoman" w:hAnsi="Arial" w:cs="Arial"/>
        </w:rPr>
        <w:t>ГОСТ 26932 Сырье и продукты пищевые. Методы определения свинца</w:t>
      </w:r>
    </w:p>
    <w:p w14:paraId="412D5CAE" w14:textId="1829DC56" w:rsidR="00983C73" w:rsidRPr="00EE2C6F" w:rsidRDefault="00983C73" w:rsidP="003304B4">
      <w:pPr>
        <w:tabs>
          <w:tab w:val="left" w:pos="1120"/>
        </w:tabs>
        <w:autoSpaceDE w:val="0"/>
        <w:autoSpaceDN w:val="0"/>
        <w:adjustRightInd w:val="0"/>
        <w:spacing w:line="360" w:lineRule="auto"/>
        <w:ind w:firstLine="560"/>
        <w:jc w:val="both"/>
        <w:rPr>
          <w:rFonts w:ascii="Arial" w:eastAsia="TimesNewRoman" w:hAnsi="Arial" w:cs="Arial"/>
        </w:rPr>
      </w:pPr>
      <w:r w:rsidRPr="00EE2C6F">
        <w:rPr>
          <w:rFonts w:ascii="Arial" w:eastAsia="TimesNewRoman" w:hAnsi="Arial" w:cs="Arial"/>
        </w:rPr>
        <w:t>ГОСТ 26933 Сырье и продукты пищевые. Методы определения кадмия</w:t>
      </w:r>
    </w:p>
    <w:p w14:paraId="04494F2A" w14:textId="772734AD" w:rsidR="00983C73" w:rsidRPr="00EE2C6F" w:rsidRDefault="00983C73" w:rsidP="003304B4">
      <w:pPr>
        <w:tabs>
          <w:tab w:val="left" w:pos="1120"/>
        </w:tabs>
        <w:autoSpaceDE w:val="0"/>
        <w:autoSpaceDN w:val="0"/>
        <w:adjustRightInd w:val="0"/>
        <w:spacing w:line="360" w:lineRule="auto"/>
        <w:ind w:firstLine="560"/>
        <w:jc w:val="both"/>
        <w:rPr>
          <w:rFonts w:ascii="Arial" w:eastAsia="TimesNewRoman" w:hAnsi="Arial" w:cs="Arial"/>
        </w:rPr>
      </w:pPr>
      <w:r w:rsidRPr="00EE2C6F">
        <w:rPr>
          <w:rFonts w:ascii="Arial" w:eastAsia="TimesNewRoman" w:hAnsi="Arial" w:cs="Arial"/>
        </w:rPr>
        <w:t>ГОСТ 26935 Продукты пищевые консервированные. Метод определения олова</w:t>
      </w:r>
    </w:p>
    <w:p w14:paraId="7EEAADAA" w14:textId="529B94AF" w:rsidR="008D00EA" w:rsidRPr="00EE2C6F" w:rsidRDefault="008D00EA" w:rsidP="003304B4">
      <w:pPr>
        <w:tabs>
          <w:tab w:val="left" w:pos="1120"/>
        </w:tabs>
        <w:autoSpaceDE w:val="0"/>
        <w:autoSpaceDN w:val="0"/>
        <w:adjustRightInd w:val="0"/>
        <w:spacing w:line="360" w:lineRule="auto"/>
        <w:ind w:firstLine="560"/>
        <w:jc w:val="both"/>
        <w:rPr>
          <w:rFonts w:ascii="Arial" w:eastAsia="TimesNewRoman" w:hAnsi="Arial" w:cs="Arial"/>
        </w:rPr>
      </w:pPr>
      <w:r w:rsidRPr="00EE2C6F">
        <w:rPr>
          <w:rFonts w:ascii="Arial" w:eastAsia="TimesNewRoman" w:hAnsi="Arial" w:cs="Arial"/>
        </w:rPr>
        <w:t>ГОСТ 29055 Пряности. Кориандр. Технические условия</w:t>
      </w:r>
    </w:p>
    <w:p w14:paraId="183B309B" w14:textId="0D37D5D6" w:rsidR="00983C73" w:rsidRPr="00EE2C6F" w:rsidRDefault="00983C73" w:rsidP="003304B4">
      <w:pPr>
        <w:tabs>
          <w:tab w:val="left" w:pos="1120"/>
        </w:tabs>
        <w:autoSpaceDE w:val="0"/>
        <w:autoSpaceDN w:val="0"/>
        <w:adjustRightInd w:val="0"/>
        <w:spacing w:line="360" w:lineRule="auto"/>
        <w:ind w:firstLine="560"/>
        <w:jc w:val="both"/>
        <w:rPr>
          <w:rFonts w:ascii="Arial" w:eastAsia="TimesNewRoman" w:hAnsi="Arial" w:cs="Arial"/>
        </w:rPr>
      </w:pPr>
      <w:r w:rsidRPr="00EE2C6F">
        <w:rPr>
          <w:rFonts w:ascii="Arial" w:eastAsia="TimesNewRoman" w:hAnsi="Arial" w:cs="Arial"/>
        </w:rPr>
        <w:t>ГОСТ 30178 Сырье и продукты пищевые. Атомно-абсорбционный метод определения токсичных элементов</w:t>
      </w:r>
    </w:p>
    <w:p w14:paraId="58653620" w14:textId="227E8E23" w:rsidR="00983C73" w:rsidRPr="00EE2C6F" w:rsidRDefault="00983C73" w:rsidP="003304B4">
      <w:pPr>
        <w:tabs>
          <w:tab w:val="left" w:pos="1120"/>
        </w:tabs>
        <w:autoSpaceDE w:val="0"/>
        <w:autoSpaceDN w:val="0"/>
        <w:adjustRightInd w:val="0"/>
        <w:spacing w:line="360" w:lineRule="auto"/>
        <w:ind w:firstLine="560"/>
        <w:jc w:val="both"/>
        <w:rPr>
          <w:rFonts w:ascii="Arial" w:eastAsia="TimesNewRoman" w:hAnsi="Arial" w:cs="Arial"/>
        </w:rPr>
      </w:pPr>
      <w:r w:rsidRPr="00EE2C6F">
        <w:rPr>
          <w:rFonts w:ascii="Arial" w:eastAsia="TimesNewRoman" w:hAnsi="Arial" w:cs="Arial"/>
        </w:rPr>
        <w:t>ГОСТ 30425 Консервы. Метод определения промышленной стерильности</w:t>
      </w:r>
    </w:p>
    <w:p w14:paraId="3DDA54A0" w14:textId="7E0B2D00" w:rsidR="00983C73" w:rsidRPr="00EE2C6F" w:rsidRDefault="00983C73" w:rsidP="003304B4">
      <w:pPr>
        <w:tabs>
          <w:tab w:val="left" w:pos="1120"/>
        </w:tabs>
        <w:autoSpaceDE w:val="0"/>
        <w:autoSpaceDN w:val="0"/>
        <w:adjustRightInd w:val="0"/>
        <w:spacing w:line="360" w:lineRule="auto"/>
        <w:ind w:firstLine="560"/>
        <w:jc w:val="both"/>
        <w:rPr>
          <w:rFonts w:ascii="Arial" w:eastAsia="TimesNewRoman" w:hAnsi="Arial" w:cs="Arial"/>
        </w:rPr>
      </w:pPr>
      <w:r w:rsidRPr="00EE2C6F">
        <w:rPr>
          <w:rFonts w:ascii="Arial" w:eastAsia="TimesNewRoman" w:hAnsi="Arial" w:cs="Arial"/>
        </w:rPr>
        <w:t>ГОСТ 30538 Продукты пищевые. Методика определения токсичных элементов атомно-эмиссионным методом</w:t>
      </w:r>
    </w:p>
    <w:p w14:paraId="51821AF3" w14:textId="321CE078" w:rsidR="005D0903" w:rsidRPr="00EE2C6F" w:rsidRDefault="005D0903" w:rsidP="003304B4">
      <w:pPr>
        <w:tabs>
          <w:tab w:val="left" w:pos="1120"/>
        </w:tabs>
        <w:autoSpaceDE w:val="0"/>
        <w:autoSpaceDN w:val="0"/>
        <w:adjustRightInd w:val="0"/>
        <w:spacing w:line="360" w:lineRule="auto"/>
        <w:ind w:firstLine="560"/>
        <w:jc w:val="both"/>
        <w:rPr>
          <w:rFonts w:ascii="Arial" w:eastAsia="TimesNewRoman" w:hAnsi="Arial" w:cs="Arial"/>
        </w:rPr>
      </w:pPr>
      <w:r w:rsidRPr="00EE2C6F">
        <w:rPr>
          <w:rFonts w:ascii="Arial" w:eastAsia="TimesNewRoman" w:hAnsi="Arial" w:cs="Arial"/>
        </w:rPr>
        <w:t>ГОСТ 30711</w:t>
      </w:r>
      <w:r w:rsidRPr="00EE2C6F">
        <w:rPr>
          <w:rFonts w:ascii="Arial" w:eastAsia="TimesNewRoman" w:hAnsi="Arial" w:cs="Arial"/>
        </w:rPr>
        <w:tab/>
        <w:t>Продукты пищевые. Методы выявления и определения содержания афлатоксинов В</w:t>
      </w:r>
      <w:r w:rsidRPr="00EE2C6F">
        <w:rPr>
          <w:rFonts w:ascii="Arial" w:eastAsia="TimesNewRoman" w:hAnsi="Arial" w:cs="Arial"/>
          <w:vertAlign w:val="subscript"/>
        </w:rPr>
        <w:t>1</w:t>
      </w:r>
      <w:r w:rsidRPr="00EE2C6F">
        <w:rPr>
          <w:rFonts w:ascii="Arial" w:eastAsia="TimesNewRoman" w:hAnsi="Arial" w:cs="Arial"/>
        </w:rPr>
        <w:t xml:space="preserve"> и М</w:t>
      </w:r>
      <w:r w:rsidRPr="00EE2C6F">
        <w:rPr>
          <w:rFonts w:ascii="Arial" w:eastAsia="TimesNewRoman" w:hAnsi="Arial" w:cs="Arial"/>
          <w:vertAlign w:val="subscript"/>
        </w:rPr>
        <w:t>1</w:t>
      </w:r>
    </w:p>
    <w:p w14:paraId="28AB86CE" w14:textId="0516B7B6" w:rsidR="00F31BB2" w:rsidRDefault="00F31BB2" w:rsidP="003304B4">
      <w:pPr>
        <w:tabs>
          <w:tab w:val="left" w:pos="1120"/>
        </w:tabs>
        <w:autoSpaceDE w:val="0"/>
        <w:autoSpaceDN w:val="0"/>
        <w:adjustRightInd w:val="0"/>
        <w:spacing w:line="360" w:lineRule="auto"/>
        <w:ind w:firstLine="560"/>
        <w:jc w:val="both"/>
        <w:rPr>
          <w:rFonts w:ascii="Arial" w:eastAsia="TimesNewRoman" w:hAnsi="Arial" w:cs="Arial"/>
        </w:rPr>
      </w:pPr>
      <w:r w:rsidRPr="00F31BB2">
        <w:rPr>
          <w:rFonts w:ascii="Arial" w:eastAsia="TimesNewRoman" w:hAnsi="Arial" w:cs="Arial"/>
        </w:rPr>
        <w:t>ГОСТ 31452</w:t>
      </w:r>
      <w:r w:rsidRPr="00F31BB2">
        <w:rPr>
          <w:rFonts w:ascii="Arial" w:eastAsia="TimesNewRoman" w:hAnsi="Arial" w:cs="Arial"/>
        </w:rPr>
        <w:tab/>
        <w:t>Сметана. Технические условия</w:t>
      </w:r>
    </w:p>
    <w:p w14:paraId="29732111" w14:textId="18EF2001" w:rsidR="004A0AA7" w:rsidRPr="00EE2C6F" w:rsidRDefault="004A0AA7" w:rsidP="003304B4">
      <w:pPr>
        <w:tabs>
          <w:tab w:val="left" w:pos="1120"/>
        </w:tabs>
        <w:autoSpaceDE w:val="0"/>
        <w:autoSpaceDN w:val="0"/>
        <w:adjustRightInd w:val="0"/>
        <w:spacing w:line="360" w:lineRule="auto"/>
        <w:ind w:firstLine="560"/>
        <w:jc w:val="both"/>
        <w:rPr>
          <w:rFonts w:ascii="Arial" w:eastAsia="TimesNewRoman" w:hAnsi="Arial" w:cs="Arial"/>
        </w:rPr>
      </w:pPr>
      <w:r w:rsidRPr="00EE2C6F">
        <w:rPr>
          <w:rFonts w:ascii="Arial" w:eastAsia="TimesNewRoman" w:hAnsi="Arial" w:cs="Arial"/>
        </w:rPr>
        <w:t>ГОСТ 31502</w:t>
      </w:r>
      <w:r w:rsidRPr="00EE2C6F">
        <w:rPr>
          <w:rFonts w:ascii="Arial" w:eastAsia="TimesNewRoman" w:hAnsi="Arial" w:cs="Arial"/>
        </w:rPr>
        <w:tab/>
        <w:t>Молоко и молочные продукты. Микробиологические методы определения наличия антибиотиков</w:t>
      </w:r>
    </w:p>
    <w:p w14:paraId="446DB4AA" w14:textId="77777777" w:rsidR="004740B0" w:rsidRPr="00EE2C6F" w:rsidRDefault="004740B0" w:rsidP="004740B0">
      <w:pPr>
        <w:tabs>
          <w:tab w:val="left" w:pos="1120"/>
        </w:tabs>
        <w:autoSpaceDE w:val="0"/>
        <w:autoSpaceDN w:val="0"/>
        <w:adjustRightInd w:val="0"/>
        <w:spacing w:line="360" w:lineRule="auto"/>
        <w:ind w:firstLine="560"/>
        <w:jc w:val="both"/>
        <w:rPr>
          <w:rFonts w:ascii="Arial" w:eastAsia="TimesNewRoman" w:hAnsi="Arial" w:cs="Arial"/>
        </w:rPr>
      </w:pPr>
      <w:r w:rsidRPr="00EE2C6F">
        <w:rPr>
          <w:rFonts w:ascii="Arial" w:eastAsia="TimesNewRoman" w:hAnsi="Arial" w:cs="Arial"/>
        </w:rPr>
        <w:t>ГОСТ 31628 Продукты пищевые и продовольственное сырье. Инверсионно-</w:t>
      </w:r>
      <w:proofErr w:type="spellStart"/>
      <w:r w:rsidRPr="00EE2C6F">
        <w:rPr>
          <w:rFonts w:ascii="Arial" w:eastAsia="TimesNewRoman" w:hAnsi="Arial" w:cs="Arial"/>
        </w:rPr>
        <w:t>вольтамперометрический</w:t>
      </w:r>
      <w:proofErr w:type="spellEnd"/>
      <w:r w:rsidRPr="00EE2C6F">
        <w:rPr>
          <w:rFonts w:ascii="Arial" w:eastAsia="TimesNewRoman" w:hAnsi="Arial" w:cs="Arial"/>
        </w:rPr>
        <w:t xml:space="preserve"> метод определения массовой концентрации мышьяка</w:t>
      </w:r>
    </w:p>
    <w:p w14:paraId="33898852" w14:textId="77777777" w:rsidR="00004C61" w:rsidRPr="00EE2C6F" w:rsidRDefault="00004C61" w:rsidP="003304B4">
      <w:pPr>
        <w:tabs>
          <w:tab w:val="left" w:pos="1120"/>
        </w:tabs>
        <w:autoSpaceDE w:val="0"/>
        <w:autoSpaceDN w:val="0"/>
        <w:adjustRightInd w:val="0"/>
        <w:spacing w:line="360" w:lineRule="auto"/>
        <w:ind w:firstLine="560"/>
        <w:jc w:val="both"/>
        <w:rPr>
          <w:rFonts w:ascii="Arial" w:eastAsia="TimesNewRoman" w:hAnsi="Arial" w:cs="Arial"/>
        </w:rPr>
      </w:pPr>
      <w:r w:rsidRPr="00EE2C6F">
        <w:rPr>
          <w:rFonts w:ascii="Arial" w:eastAsia="TimesNewRoman" w:hAnsi="Arial" w:cs="Arial"/>
        </w:rPr>
        <w:t>ГОСТ 31654</w:t>
      </w:r>
      <w:r w:rsidRPr="00EE2C6F">
        <w:rPr>
          <w:rFonts w:ascii="Arial" w:eastAsia="TimesNewRoman" w:hAnsi="Arial" w:cs="Arial"/>
        </w:rPr>
        <w:tab/>
        <w:t>Яйца куриные пищевые. Технические условия</w:t>
      </w:r>
    </w:p>
    <w:p w14:paraId="327E4382" w14:textId="4D493715" w:rsidR="00983C73" w:rsidRPr="00EE2C6F" w:rsidRDefault="00983C73" w:rsidP="003304B4">
      <w:pPr>
        <w:tabs>
          <w:tab w:val="left" w:pos="1120"/>
        </w:tabs>
        <w:autoSpaceDE w:val="0"/>
        <w:autoSpaceDN w:val="0"/>
        <w:adjustRightInd w:val="0"/>
        <w:spacing w:line="360" w:lineRule="auto"/>
        <w:ind w:firstLine="560"/>
        <w:jc w:val="both"/>
        <w:rPr>
          <w:rFonts w:ascii="Arial" w:eastAsia="TimesNewRoman" w:hAnsi="Arial" w:cs="Arial"/>
        </w:rPr>
      </w:pPr>
      <w:r w:rsidRPr="00EE2C6F">
        <w:rPr>
          <w:rFonts w:ascii="Arial" w:eastAsia="TimesNewRoman" w:hAnsi="Arial" w:cs="Arial"/>
        </w:rPr>
        <w:t>ГОСТ 31671 Продукты пищевые. Определение следовых элементов. Подготовка проб методом минерализации при повышенном давлении</w:t>
      </w:r>
    </w:p>
    <w:p w14:paraId="0CD30E07" w14:textId="59C92496" w:rsidR="00872394" w:rsidRPr="00EE2C6F" w:rsidRDefault="00872394" w:rsidP="003304B4">
      <w:pPr>
        <w:tabs>
          <w:tab w:val="left" w:pos="1120"/>
        </w:tabs>
        <w:autoSpaceDE w:val="0"/>
        <w:autoSpaceDN w:val="0"/>
        <w:adjustRightInd w:val="0"/>
        <w:spacing w:line="360" w:lineRule="auto"/>
        <w:ind w:firstLine="560"/>
        <w:jc w:val="both"/>
        <w:rPr>
          <w:rFonts w:ascii="Arial" w:eastAsia="TimesNewRoman" w:hAnsi="Arial" w:cs="Arial"/>
        </w:rPr>
      </w:pPr>
      <w:r w:rsidRPr="00EE2C6F">
        <w:rPr>
          <w:rFonts w:ascii="Arial" w:eastAsia="TimesNewRoman" w:hAnsi="Arial" w:cs="Arial"/>
        </w:rPr>
        <w:lastRenderedPageBreak/>
        <w:t>ГОСТ 31691</w:t>
      </w:r>
      <w:r w:rsidRPr="00EE2C6F">
        <w:rPr>
          <w:rFonts w:ascii="Arial" w:eastAsia="TimesNewRoman" w:hAnsi="Arial" w:cs="Arial"/>
        </w:rPr>
        <w:tab/>
        <w:t xml:space="preserve">Зерно и продукты его переработки. Определение содержания </w:t>
      </w:r>
      <w:proofErr w:type="spellStart"/>
      <w:r w:rsidRPr="00EE2C6F">
        <w:rPr>
          <w:rFonts w:ascii="Arial" w:eastAsia="TimesNewRoman" w:hAnsi="Arial" w:cs="Arial"/>
        </w:rPr>
        <w:t>зеараленона</w:t>
      </w:r>
      <w:proofErr w:type="spellEnd"/>
      <w:r w:rsidRPr="00EE2C6F">
        <w:rPr>
          <w:rFonts w:ascii="Arial" w:eastAsia="TimesNewRoman" w:hAnsi="Arial" w:cs="Arial"/>
        </w:rPr>
        <w:t xml:space="preserve"> методом высокоэффективной хроматографии</w:t>
      </w:r>
    </w:p>
    <w:p w14:paraId="30F0AB18" w14:textId="17A658FC" w:rsidR="00983C73" w:rsidRPr="00EE2C6F" w:rsidRDefault="00983C73" w:rsidP="003304B4">
      <w:pPr>
        <w:tabs>
          <w:tab w:val="left" w:pos="1120"/>
        </w:tabs>
        <w:autoSpaceDE w:val="0"/>
        <w:autoSpaceDN w:val="0"/>
        <w:adjustRightInd w:val="0"/>
        <w:spacing w:line="360" w:lineRule="auto"/>
        <w:ind w:firstLine="560"/>
        <w:jc w:val="both"/>
        <w:rPr>
          <w:rFonts w:ascii="Arial" w:eastAsia="TimesNewRoman" w:hAnsi="Arial" w:cs="Arial"/>
        </w:rPr>
      </w:pPr>
      <w:r w:rsidRPr="00EE2C6F">
        <w:rPr>
          <w:rFonts w:ascii="Arial" w:eastAsia="TimesNewRoman" w:hAnsi="Arial" w:cs="Arial"/>
        </w:rPr>
        <w:t>ГОСТ 31707 Продукты пищевые. Определение следовых элементов. Определение общего мышьяка и селена методом атомно-абсорбционной спектрометрии с генерацией гидридов с предварительной минерализацией пробы под давлением</w:t>
      </w:r>
    </w:p>
    <w:p w14:paraId="26D21640" w14:textId="77777777" w:rsidR="00A208B5" w:rsidRPr="00EE2C6F" w:rsidRDefault="00A208B5" w:rsidP="00A208B5">
      <w:pPr>
        <w:tabs>
          <w:tab w:val="left" w:pos="1120"/>
        </w:tabs>
        <w:autoSpaceDE w:val="0"/>
        <w:autoSpaceDN w:val="0"/>
        <w:adjustRightInd w:val="0"/>
        <w:spacing w:line="360" w:lineRule="auto"/>
        <w:ind w:firstLine="560"/>
        <w:jc w:val="both"/>
        <w:rPr>
          <w:rFonts w:ascii="Arial" w:eastAsia="TimesNewRoman" w:hAnsi="Arial" w:cs="Arial"/>
        </w:rPr>
      </w:pPr>
      <w:r w:rsidRPr="00EE2C6F">
        <w:rPr>
          <w:rFonts w:ascii="Arial" w:eastAsia="TimesNewRoman" w:hAnsi="Arial" w:cs="Arial"/>
        </w:rPr>
        <w:t>ГОСТ 31903</w:t>
      </w:r>
      <w:r w:rsidRPr="00EE2C6F">
        <w:rPr>
          <w:rFonts w:ascii="Arial" w:eastAsia="TimesNewRoman" w:hAnsi="Arial" w:cs="Arial"/>
        </w:rPr>
        <w:tab/>
        <w:t>Продукты пищевые. Экспресс-метод определения антибиотиков</w:t>
      </w:r>
    </w:p>
    <w:p w14:paraId="64AC5610" w14:textId="77777777" w:rsidR="00A208B5" w:rsidRPr="00EE2C6F" w:rsidRDefault="00A208B5" w:rsidP="00A208B5">
      <w:pPr>
        <w:tabs>
          <w:tab w:val="left" w:pos="1120"/>
        </w:tabs>
        <w:autoSpaceDE w:val="0"/>
        <w:autoSpaceDN w:val="0"/>
        <w:adjustRightInd w:val="0"/>
        <w:spacing w:line="360" w:lineRule="auto"/>
        <w:ind w:firstLine="560"/>
        <w:jc w:val="both"/>
        <w:rPr>
          <w:rFonts w:ascii="Arial" w:eastAsia="TimesNewRoman" w:hAnsi="Arial" w:cs="Arial"/>
        </w:rPr>
      </w:pPr>
      <w:r w:rsidRPr="00EE2C6F">
        <w:rPr>
          <w:rFonts w:ascii="Arial" w:eastAsia="TimesNewRoman" w:hAnsi="Arial" w:cs="Arial"/>
        </w:rPr>
        <w:t>ГОСТ 31904 Продукты пищевые. Методы отбора проб для микробиологических испытаний</w:t>
      </w:r>
    </w:p>
    <w:p w14:paraId="0B065A6C" w14:textId="6ED938CE" w:rsidR="007123D8" w:rsidRPr="00EE2C6F" w:rsidRDefault="007123D8" w:rsidP="003304B4">
      <w:pPr>
        <w:tabs>
          <w:tab w:val="left" w:pos="1120"/>
        </w:tabs>
        <w:autoSpaceDE w:val="0"/>
        <w:autoSpaceDN w:val="0"/>
        <w:adjustRightInd w:val="0"/>
        <w:spacing w:line="360" w:lineRule="auto"/>
        <w:ind w:firstLine="560"/>
        <w:jc w:val="both"/>
        <w:rPr>
          <w:rFonts w:ascii="Arial" w:eastAsia="TimesNewRoman" w:hAnsi="Arial" w:cs="Arial"/>
        </w:rPr>
      </w:pPr>
      <w:r w:rsidRPr="00EE2C6F">
        <w:rPr>
          <w:rFonts w:ascii="Arial" w:eastAsia="TimesNewRoman" w:hAnsi="Arial" w:cs="Arial"/>
        </w:rPr>
        <w:t>ГОСТ 32161</w:t>
      </w:r>
      <w:r w:rsidR="00E97233" w:rsidRPr="00EE2C6F">
        <w:rPr>
          <w:rFonts w:ascii="Arial" w:eastAsia="TimesNewRoman" w:hAnsi="Arial" w:cs="Arial"/>
        </w:rPr>
        <w:t xml:space="preserve"> </w:t>
      </w:r>
      <w:r w:rsidRPr="00EE2C6F">
        <w:rPr>
          <w:rFonts w:ascii="Arial" w:eastAsia="TimesNewRoman" w:hAnsi="Arial" w:cs="Arial"/>
        </w:rPr>
        <w:t>Продукты пищевые. Метод определения содержания цезия Cs-137</w:t>
      </w:r>
    </w:p>
    <w:p w14:paraId="74FA31D3" w14:textId="2A2E8147" w:rsidR="007123D8" w:rsidRPr="00EE2C6F" w:rsidRDefault="007123D8" w:rsidP="003304B4">
      <w:pPr>
        <w:tabs>
          <w:tab w:val="left" w:pos="1120"/>
        </w:tabs>
        <w:autoSpaceDE w:val="0"/>
        <w:autoSpaceDN w:val="0"/>
        <w:adjustRightInd w:val="0"/>
        <w:spacing w:line="360" w:lineRule="auto"/>
        <w:ind w:firstLine="560"/>
        <w:jc w:val="both"/>
        <w:rPr>
          <w:rFonts w:ascii="Arial" w:eastAsia="TimesNewRoman" w:hAnsi="Arial" w:cs="Arial"/>
        </w:rPr>
      </w:pPr>
      <w:r w:rsidRPr="00EE2C6F">
        <w:rPr>
          <w:rFonts w:ascii="Arial" w:eastAsia="TimesNewRoman" w:hAnsi="Arial" w:cs="Arial"/>
        </w:rPr>
        <w:t>ГОСТ 32163</w:t>
      </w:r>
      <w:r w:rsidR="00E97233" w:rsidRPr="00EE2C6F">
        <w:rPr>
          <w:rFonts w:ascii="Arial" w:eastAsia="TimesNewRoman" w:hAnsi="Arial" w:cs="Arial"/>
        </w:rPr>
        <w:t xml:space="preserve"> </w:t>
      </w:r>
      <w:r w:rsidRPr="00EE2C6F">
        <w:rPr>
          <w:rFonts w:ascii="Arial" w:eastAsia="TimesNewRoman" w:hAnsi="Arial" w:cs="Arial"/>
        </w:rPr>
        <w:t>Продукты пищевые. Метод определения содержания стронция Sr-90</w:t>
      </w:r>
    </w:p>
    <w:p w14:paraId="52114E27" w14:textId="4D38DC10" w:rsidR="00DE6938" w:rsidRPr="00EE2C6F" w:rsidRDefault="00DE6938" w:rsidP="003304B4">
      <w:pPr>
        <w:tabs>
          <w:tab w:val="left" w:pos="1120"/>
        </w:tabs>
        <w:autoSpaceDE w:val="0"/>
        <w:autoSpaceDN w:val="0"/>
        <w:adjustRightInd w:val="0"/>
        <w:spacing w:line="360" w:lineRule="auto"/>
        <w:ind w:firstLine="560"/>
        <w:jc w:val="both"/>
        <w:rPr>
          <w:rFonts w:ascii="Arial" w:eastAsia="TimesNewRoman" w:hAnsi="Arial" w:cs="Arial"/>
        </w:rPr>
      </w:pPr>
      <w:r w:rsidRPr="00EE2C6F">
        <w:rPr>
          <w:rFonts w:ascii="Arial" w:eastAsia="TimesNewRoman" w:hAnsi="Arial" w:cs="Arial"/>
        </w:rPr>
        <w:t>ГОСТ 32164</w:t>
      </w:r>
      <w:r w:rsidR="00E97233" w:rsidRPr="00EE2C6F">
        <w:rPr>
          <w:rFonts w:ascii="Arial" w:eastAsia="TimesNewRoman" w:hAnsi="Arial" w:cs="Arial"/>
        </w:rPr>
        <w:t xml:space="preserve"> </w:t>
      </w:r>
      <w:r w:rsidRPr="00EE2C6F">
        <w:rPr>
          <w:rFonts w:ascii="Arial" w:eastAsia="TimesNewRoman" w:hAnsi="Arial" w:cs="Arial"/>
        </w:rPr>
        <w:t>Продукты пищевые. Метод отбора проб для определения стронция Sr-90 и цезия Cs-137</w:t>
      </w:r>
    </w:p>
    <w:p w14:paraId="6DD591D7" w14:textId="77777777" w:rsidR="00A208B5" w:rsidRPr="00EE2C6F" w:rsidRDefault="00A208B5" w:rsidP="00A208B5">
      <w:pPr>
        <w:tabs>
          <w:tab w:val="left" w:pos="1120"/>
        </w:tabs>
        <w:autoSpaceDE w:val="0"/>
        <w:autoSpaceDN w:val="0"/>
        <w:adjustRightInd w:val="0"/>
        <w:spacing w:line="360" w:lineRule="auto"/>
        <w:ind w:firstLine="560"/>
        <w:jc w:val="both"/>
        <w:rPr>
          <w:rFonts w:ascii="Arial" w:eastAsia="TimesNewRoman" w:hAnsi="Arial" w:cs="Arial"/>
        </w:rPr>
      </w:pPr>
      <w:r w:rsidRPr="00EE2C6F">
        <w:rPr>
          <w:rFonts w:ascii="Arial" w:eastAsia="TimesNewRoman" w:hAnsi="Arial" w:cs="Arial"/>
        </w:rPr>
        <w:t>ГОСТ 32219 Молоко и молочные продукты. Иммуноферментные методы определения наличия антибиотиков</w:t>
      </w:r>
    </w:p>
    <w:p w14:paraId="5F367CB9" w14:textId="355ED67C" w:rsidR="00EE4060" w:rsidRPr="00EE2C6F" w:rsidRDefault="00EE4060" w:rsidP="003304B4">
      <w:pPr>
        <w:tabs>
          <w:tab w:val="left" w:pos="1120"/>
        </w:tabs>
        <w:autoSpaceDE w:val="0"/>
        <w:autoSpaceDN w:val="0"/>
        <w:adjustRightInd w:val="0"/>
        <w:spacing w:line="360" w:lineRule="auto"/>
        <w:ind w:firstLine="560"/>
        <w:jc w:val="both"/>
        <w:rPr>
          <w:rFonts w:ascii="Arial" w:eastAsia="TimesNewRoman" w:hAnsi="Arial" w:cs="Arial"/>
        </w:rPr>
      </w:pPr>
      <w:r w:rsidRPr="00EE2C6F">
        <w:rPr>
          <w:rFonts w:ascii="Arial" w:eastAsia="TimesNewRoman" w:hAnsi="Arial" w:cs="Arial"/>
        </w:rPr>
        <w:t>ГОСТ 32257 Молоко и молочная продукция. Метод определения нитратов и нитритов</w:t>
      </w:r>
    </w:p>
    <w:p w14:paraId="3BF7BF2E" w14:textId="664E26E1" w:rsidR="004A5398" w:rsidRPr="00EE2C6F" w:rsidRDefault="004A5398" w:rsidP="003304B4">
      <w:pPr>
        <w:tabs>
          <w:tab w:val="left" w:pos="1120"/>
        </w:tabs>
        <w:autoSpaceDE w:val="0"/>
        <w:autoSpaceDN w:val="0"/>
        <w:adjustRightInd w:val="0"/>
        <w:spacing w:line="360" w:lineRule="auto"/>
        <w:ind w:firstLine="560"/>
        <w:jc w:val="both"/>
        <w:rPr>
          <w:rFonts w:ascii="Arial" w:eastAsia="TimesNewRoman" w:hAnsi="Arial" w:cs="Arial"/>
        </w:rPr>
      </w:pPr>
      <w:r w:rsidRPr="00EE2C6F">
        <w:rPr>
          <w:rFonts w:ascii="Arial" w:eastAsia="TimesNewRoman" w:hAnsi="Arial" w:cs="Arial"/>
        </w:rPr>
        <w:t>ГОСТ 32261</w:t>
      </w:r>
      <w:r w:rsidR="00E97233" w:rsidRPr="00EE2C6F">
        <w:rPr>
          <w:rFonts w:ascii="Arial" w:eastAsia="TimesNewRoman" w:hAnsi="Arial" w:cs="Arial"/>
        </w:rPr>
        <w:t xml:space="preserve"> </w:t>
      </w:r>
      <w:r w:rsidRPr="00EE2C6F">
        <w:rPr>
          <w:rFonts w:ascii="Arial" w:eastAsia="TimesNewRoman" w:hAnsi="Arial" w:cs="Arial"/>
        </w:rPr>
        <w:t>Масло сливочное. Технические условия</w:t>
      </w:r>
    </w:p>
    <w:p w14:paraId="2B9D2ABB" w14:textId="20A4579E" w:rsidR="004E224F" w:rsidRPr="00EE2C6F" w:rsidRDefault="004E224F" w:rsidP="003304B4">
      <w:pPr>
        <w:tabs>
          <w:tab w:val="left" w:pos="1120"/>
        </w:tabs>
        <w:autoSpaceDE w:val="0"/>
        <w:autoSpaceDN w:val="0"/>
        <w:adjustRightInd w:val="0"/>
        <w:spacing w:line="360" w:lineRule="auto"/>
        <w:ind w:firstLine="560"/>
        <w:jc w:val="both"/>
        <w:rPr>
          <w:rFonts w:ascii="Arial" w:eastAsia="TimesNewRoman" w:hAnsi="Arial" w:cs="Arial"/>
        </w:rPr>
      </w:pPr>
      <w:r w:rsidRPr="00EE2C6F">
        <w:rPr>
          <w:rFonts w:ascii="Arial" w:eastAsia="TimesNewRoman" w:hAnsi="Arial" w:cs="Arial"/>
        </w:rPr>
        <w:t>ГОСТ 32788</w:t>
      </w:r>
      <w:r w:rsidR="00E97233" w:rsidRPr="00EE2C6F">
        <w:rPr>
          <w:rFonts w:ascii="Arial" w:eastAsia="TimesNewRoman" w:hAnsi="Arial" w:cs="Arial"/>
        </w:rPr>
        <w:t xml:space="preserve"> </w:t>
      </w:r>
      <w:r w:rsidRPr="00EE2C6F">
        <w:rPr>
          <w:rFonts w:ascii="Arial" w:eastAsia="TimesNewRoman" w:hAnsi="Arial" w:cs="Arial"/>
        </w:rPr>
        <w:t>Кориандр свежий (кинза) - зелень. Технические условия</w:t>
      </w:r>
    </w:p>
    <w:p w14:paraId="0CA5D09D" w14:textId="77777777" w:rsidR="00A208B5" w:rsidRPr="00EE2C6F" w:rsidRDefault="00A208B5" w:rsidP="00A208B5">
      <w:pPr>
        <w:tabs>
          <w:tab w:val="left" w:pos="1120"/>
        </w:tabs>
        <w:autoSpaceDE w:val="0"/>
        <w:autoSpaceDN w:val="0"/>
        <w:adjustRightInd w:val="0"/>
        <w:spacing w:line="360" w:lineRule="auto"/>
        <w:ind w:firstLine="560"/>
        <w:jc w:val="both"/>
        <w:rPr>
          <w:rFonts w:ascii="Arial" w:eastAsia="TimesNewRoman" w:hAnsi="Arial" w:cs="Arial"/>
        </w:rPr>
      </w:pPr>
      <w:r w:rsidRPr="00EE2C6F">
        <w:rPr>
          <w:rFonts w:ascii="Arial" w:eastAsia="TimesNewRoman" w:hAnsi="Arial" w:cs="Arial"/>
        </w:rPr>
        <w:t>ГОСТ 32901 Молоко и молочная продукция. Методы микробиологического анализа</w:t>
      </w:r>
    </w:p>
    <w:p w14:paraId="2B7C9187" w14:textId="3BC333BB" w:rsidR="00A7236F" w:rsidRPr="00EE2C6F" w:rsidRDefault="00A7236F" w:rsidP="003304B4">
      <w:pPr>
        <w:tabs>
          <w:tab w:val="left" w:pos="1120"/>
        </w:tabs>
        <w:autoSpaceDE w:val="0"/>
        <w:autoSpaceDN w:val="0"/>
        <w:adjustRightInd w:val="0"/>
        <w:spacing w:line="360" w:lineRule="auto"/>
        <w:ind w:firstLine="560"/>
        <w:jc w:val="both"/>
        <w:rPr>
          <w:rFonts w:ascii="Arial" w:eastAsia="TimesNewRoman" w:hAnsi="Arial" w:cs="Arial"/>
        </w:rPr>
      </w:pPr>
      <w:r w:rsidRPr="00EE2C6F">
        <w:rPr>
          <w:rFonts w:ascii="Arial" w:eastAsia="TimesNewRoman" w:hAnsi="Arial" w:cs="Arial"/>
        </w:rPr>
        <w:t>ГОСТ 33303</w:t>
      </w:r>
      <w:r w:rsidR="00E97233" w:rsidRPr="00EE2C6F">
        <w:rPr>
          <w:rFonts w:ascii="Arial" w:eastAsia="TimesNewRoman" w:hAnsi="Arial" w:cs="Arial"/>
        </w:rPr>
        <w:t xml:space="preserve"> </w:t>
      </w:r>
      <w:r w:rsidRPr="00EE2C6F">
        <w:rPr>
          <w:rFonts w:ascii="Arial" w:eastAsia="TimesNewRoman" w:hAnsi="Arial" w:cs="Arial"/>
        </w:rPr>
        <w:t>Продукты пищевые. Методы отбора проб для определения микотоксинов</w:t>
      </w:r>
    </w:p>
    <w:p w14:paraId="4C970CA6" w14:textId="477D42E8" w:rsidR="00077432" w:rsidRPr="00EE2C6F" w:rsidRDefault="00077432" w:rsidP="003304B4">
      <w:pPr>
        <w:tabs>
          <w:tab w:val="left" w:pos="1120"/>
        </w:tabs>
        <w:autoSpaceDE w:val="0"/>
        <w:autoSpaceDN w:val="0"/>
        <w:adjustRightInd w:val="0"/>
        <w:spacing w:line="360" w:lineRule="auto"/>
        <w:ind w:firstLine="560"/>
        <w:jc w:val="both"/>
        <w:rPr>
          <w:rFonts w:ascii="Arial" w:eastAsia="TimesNewRoman" w:hAnsi="Arial" w:cs="Arial"/>
        </w:rPr>
      </w:pPr>
      <w:r w:rsidRPr="00EE2C6F">
        <w:rPr>
          <w:rFonts w:ascii="Arial" w:eastAsia="TimesNewRoman" w:hAnsi="Arial" w:cs="Arial"/>
        </w:rPr>
        <w:t>ГОСТ 33416</w:t>
      </w:r>
      <w:r w:rsidR="00772563" w:rsidRPr="00EE2C6F">
        <w:rPr>
          <w:rFonts w:ascii="Arial" w:eastAsia="TimesNewRoman" w:hAnsi="Arial" w:cs="Arial"/>
        </w:rPr>
        <w:t xml:space="preserve"> </w:t>
      </w:r>
      <w:r w:rsidRPr="00EE2C6F">
        <w:rPr>
          <w:rFonts w:ascii="Arial" w:eastAsia="TimesNewRoman" w:hAnsi="Arial" w:cs="Arial"/>
        </w:rPr>
        <w:t>Крышки металлические обкатные. Общие технические условия</w:t>
      </w:r>
    </w:p>
    <w:p w14:paraId="0CB1DEFA" w14:textId="4400C97B" w:rsidR="00E479CC" w:rsidRPr="00EE2C6F" w:rsidRDefault="00E479CC" w:rsidP="003304B4">
      <w:pPr>
        <w:tabs>
          <w:tab w:val="left" w:pos="1120"/>
        </w:tabs>
        <w:autoSpaceDE w:val="0"/>
        <w:autoSpaceDN w:val="0"/>
        <w:adjustRightInd w:val="0"/>
        <w:spacing w:line="360" w:lineRule="auto"/>
        <w:ind w:firstLine="560"/>
        <w:jc w:val="both"/>
        <w:rPr>
          <w:rFonts w:ascii="Arial" w:eastAsia="TimesNewRoman" w:hAnsi="Arial" w:cs="Arial"/>
        </w:rPr>
      </w:pPr>
      <w:r w:rsidRPr="00EE2C6F">
        <w:rPr>
          <w:rFonts w:ascii="Arial" w:eastAsia="TimesNewRoman" w:hAnsi="Arial" w:cs="Arial"/>
        </w:rPr>
        <w:t>ГОСТ</w:t>
      </w:r>
      <w:r w:rsidR="00A50122" w:rsidRPr="00EE2C6F">
        <w:rPr>
          <w:rFonts w:ascii="Arial" w:eastAsia="TimesNewRoman" w:hAnsi="Arial" w:cs="Arial"/>
        </w:rPr>
        <w:t xml:space="preserve"> </w:t>
      </w:r>
      <w:r w:rsidRPr="00EE2C6F">
        <w:rPr>
          <w:rFonts w:ascii="Arial" w:eastAsia="TimesNewRoman" w:hAnsi="Arial" w:cs="Arial"/>
        </w:rPr>
        <w:t>32587</w:t>
      </w:r>
      <w:r w:rsidR="0061092F" w:rsidRPr="00EE2C6F">
        <w:rPr>
          <w:rFonts w:ascii="Arial" w:eastAsia="TimesNewRoman" w:hAnsi="Arial" w:cs="Arial"/>
        </w:rPr>
        <w:t xml:space="preserve"> </w:t>
      </w:r>
      <w:r w:rsidRPr="00EE2C6F">
        <w:rPr>
          <w:rFonts w:ascii="Arial" w:eastAsia="TimesNewRoman" w:hAnsi="Arial" w:cs="Arial"/>
        </w:rPr>
        <w:t xml:space="preserve">Зерно и продукты его переработки, комбикорма. Определение </w:t>
      </w:r>
      <w:proofErr w:type="spellStart"/>
      <w:r w:rsidRPr="00EE2C6F">
        <w:rPr>
          <w:rFonts w:ascii="Arial" w:eastAsia="TimesNewRoman" w:hAnsi="Arial" w:cs="Arial"/>
        </w:rPr>
        <w:t>охратоксина</w:t>
      </w:r>
      <w:proofErr w:type="spellEnd"/>
      <w:r w:rsidRPr="00EE2C6F">
        <w:rPr>
          <w:rFonts w:ascii="Arial" w:eastAsia="TimesNewRoman" w:hAnsi="Arial" w:cs="Arial"/>
        </w:rPr>
        <w:t xml:space="preserve"> А методом высокоэффективной жидкостной хроматографии</w:t>
      </w:r>
    </w:p>
    <w:p w14:paraId="1B02E6AB" w14:textId="262945F0" w:rsidR="00A16615" w:rsidRPr="00EE2C6F" w:rsidRDefault="00A16615" w:rsidP="003304B4">
      <w:pPr>
        <w:tabs>
          <w:tab w:val="left" w:pos="1120"/>
        </w:tabs>
        <w:autoSpaceDE w:val="0"/>
        <w:autoSpaceDN w:val="0"/>
        <w:adjustRightInd w:val="0"/>
        <w:spacing w:line="360" w:lineRule="auto"/>
        <w:ind w:firstLine="560"/>
        <w:jc w:val="both"/>
        <w:rPr>
          <w:rFonts w:ascii="Arial" w:eastAsia="TimesNewRoman" w:hAnsi="Arial" w:cs="Arial"/>
        </w:rPr>
      </w:pPr>
      <w:r w:rsidRPr="00EE2C6F">
        <w:rPr>
          <w:rFonts w:ascii="Arial" w:eastAsia="TimesNewRoman" w:hAnsi="Arial" w:cs="Arial"/>
        </w:rPr>
        <w:t>ГОСТ 33601</w:t>
      </w:r>
      <w:r w:rsidRPr="00EE2C6F">
        <w:rPr>
          <w:rFonts w:ascii="Arial" w:eastAsia="TimesNewRoman" w:hAnsi="Arial" w:cs="Arial"/>
        </w:rPr>
        <w:tab/>
        <w:t>Молоко и молочная продукция. Экспресс метод определения афлатоксина М</w:t>
      </w:r>
      <w:r w:rsidRPr="00EE2C6F">
        <w:rPr>
          <w:rFonts w:ascii="Arial" w:eastAsia="TimesNewRoman" w:hAnsi="Arial" w:cs="Arial"/>
          <w:vertAlign w:val="subscript"/>
        </w:rPr>
        <w:t>1</w:t>
      </w:r>
    </w:p>
    <w:p w14:paraId="5985ACBB" w14:textId="711DEE79" w:rsidR="00872394" w:rsidRPr="00EE2C6F" w:rsidRDefault="00872394" w:rsidP="003304B4">
      <w:pPr>
        <w:tabs>
          <w:tab w:val="left" w:pos="1120"/>
        </w:tabs>
        <w:autoSpaceDE w:val="0"/>
        <w:autoSpaceDN w:val="0"/>
        <w:adjustRightInd w:val="0"/>
        <w:spacing w:line="360" w:lineRule="auto"/>
        <w:ind w:firstLine="560"/>
        <w:jc w:val="both"/>
        <w:rPr>
          <w:rFonts w:ascii="Arial" w:eastAsia="TimesNewRoman" w:hAnsi="Arial" w:cs="Arial"/>
        </w:rPr>
      </w:pPr>
      <w:r w:rsidRPr="00EE2C6F">
        <w:rPr>
          <w:rFonts w:ascii="Arial" w:eastAsia="TimesNewRoman" w:hAnsi="Arial" w:cs="Arial"/>
        </w:rPr>
        <w:t>ГОСТ 33682</w:t>
      </w:r>
      <w:r w:rsidRPr="00EE2C6F">
        <w:rPr>
          <w:rFonts w:ascii="Arial" w:eastAsia="TimesNewRoman" w:hAnsi="Arial" w:cs="Arial"/>
        </w:rPr>
        <w:tab/>
        <w:t>Продукты пищевые. Определение Т-2 токсина хроматографическим методом</w:t>
      </w:r>
    </w:p>
    <w:p w14:paraId="2FE8E3E6" w14:textId="1A19595B" w:rsidR="00983C73" w:rsidRPr="00EE2C6F" w:rsidRDefault="00983C73" w:rsidP="003304B4">
      <w:pPr>
        <w:tabs>
          <w:tab w:val="left" w:pos="1120"/>
        </w:tabs>
        <w:autoSpaceDE w:val="0"/>
        <w:autoSpaceDN w:val="0"/>
        <w:adjustRightInd w:val="0"/>
        <w:spacing w:line="360" w:lineRule="auto"/>
        <w:ind w:firstLine="560"/>
        <w:jc w:val="both"/>
        <w:rPr>
          <w:rFonts w:ascii="Arial" w:eastAsia="TimesNewRoman" w:hAnsi="Arial" w:cs="Arial"/>
        </w:rPr>
      </w:pPr>
      <w:r w:rsidRPr="00EE2C6F">
        <w:rPr>
          <w:rFonts w:ascii="Arial" w:eastAsia="TimesNewRoman" w:hAnsi="Arial" w:cs="Arial"/>
        </w:rPr>
        <w:t>ГОСТ</w:t>
      </w:r>
      <w:r w:rsidR="009F6D78" w:rsidRPr="00EE2C6F">
        <w:rPr>
          <w:rFonts w:ascii="Arial" w:eastAsia="TimesNewRoman" w:hAnsi="Arial" w:cs="Arial"/>
        </w:rPr>
        <w:t xml:space="preserve"> </w:t>
      </w:r>
      <w:r w:rsidRPr="00EE2C6F">
        <w:rPr>
          <w:rFonts w:ascii="Arial" w:eastAsia="TimesNewRoman" w:hAnsi="Arial" w:cs="Arial"/>
        </w:rPr>
        <w:t>33824</w:t>
      </w:r>
      <w:r w:rsidR="00E97233" w:rsidRPr="00EE2C6F">
        <w:rPr>
          <w:rFonts w:ascii="Arial" w:eastAsia="TimesNewRoman" w:hAnsi="Arial" w:cs="Arial"/>
        </w:rPr>
        <w:t xml:space="preserve"> </w:t>
      </w:r>
      <w:r w:rsidRPr="00EE2C6F">
        <w:rPr>
          <w:rFonts w:ascii="Arial" w:eastAsia="TimesNewRoman" w:hAnsi="Arial" w:cs="Arial"/>
        </w:rPr>
        <w:t>Продукты пищевые и продовольственное сырье. Инверсионно-</w:t>
      </w:r>
      <w:proofErr w:type="spellStart"/>
      <w:r w:rsidRPr="00EE2C6F">
        <w:rPr>
          <w:rFonts w:ascii="Arial" w:eastAsia="TimesNewRoman" w:hAnsi="Arial" w:cs="Arial"/>
        </w:rPr>
        <w:t>вольтамперометрический</w:t>
      </w:r>
      <w:proofErr w:type="spellEnd"/>
      <w:r w:rsidRPr="00EE2C6F">
        <w:rPr>
          <w:rFonts w:ascii="Arial" w:eastAsia="TimesNewRoman" w:hAnsi="Arial" w:cs="Arial"/>
        </w:rPr>
        <w:t xml:space="preserve"> метод определения содержания токсичных элементов (кадмия, свинца, меди и цинка)</w:t>
      </w:r>
    </w:p>
    <w:p w14:paraId="70F07A0B" w14:textId="45693005" w:rsidR="00A16615" w:rsidRPr="00EE2C6F" w:rsidRDefault="00A16615" w:rsidP="003304B4">
      <w:pPr>
        <w:tabs>
          <w:tab w:val="left" w:pos="1120"/>
        </w:tabs>
        <w:autoSpaceDE w:val="0"/>
        <w:autoSpaceDN w:val="0"/>
        <w:adjustRightInd w:val="0"/>
        <w:spacing w:line="360" w:lineRule="auto"/>
        <w:ind w:firstLine="560"/>
        <w:jc w:val="both"/>
        <w:rPr>
          <w:rFonts w:ascii="Arial" w:eastAsia="TimesNewRoman" w:hAnsi="Arial" w:cs="Arial"/>
        </w:rPr>
      </w:pPr>
      <w:r w:rsidRPr="00EE2C6F">
        <w:rPr>
          <w:rFonts w:ascii="Arial" w:eastAsia="TimesNewRoman" w:hAnsi="Arial" w:cs="Arial"/>
        </w:rPr>
        <w:t>ГОСТ 34049</w:t>
      </w:r>
      <w:r w:rsidRPr="00EE2C6F">
        <w:rPr>
          <w:rFonts w:ascii="Arial" w:eastAsia="TimesNewRoman" w:hAnsi="Arial" w:cs="Arial"/>
        </w:rPr>
        <w:tab/>
        <w:t>Молоко и кисломолочные продукты. Определение содержания афлатоксина М</w:t>
      </w:r>
      <w:r w:rsidRPr="00EE2C6F">
        <w:rPr>
          <w:rFonts w:ascii="Arial" w:eastAsia="TimesNewRoman" w:hAnsi="Arial" w:cs="Arial"/>
          <w:vertAlign w:val="subscript"/>
        </w:rPr>
        <w:t>1</w:t>
      </w:r>
      <w:r w:rsidRPr="00EE2C6F">
        <w:rPr>
          <w:rFonts w:ascii="Arial" w:eastAsia="TimesNewRoman" w:hAnsi="Arial" w:cs="Arial"/>
        </w:rPr>
        <w:t xml:space="preserve"> методом высокоэффективной жидкостной хроматографии с </w:t>
      </w:r>
      <w:proofErr w:type="spellStart"/>
      <w:r w:rsidRPr="00EE2C6F">
        <w:rPr>
          <w:rFonts w:ascii="Arial" w:eastAsia="TimesNewRoman" w:hAnsi="Arial" w:cs="Arial"/>
        </w:rPr>
        <w:t>флуориметрическим</w:t>
      </w:r>
      <w:proofErr w:type="spellEnd"/>
      <w:r w:rsidRPr="00EE2C6F">
        <w:rPr>
          <w:rFonts w:ascii="Arial" w:eastAsia="TimesNewRoman" w:hAnsi="Arial" w:cs="Arial"/>
        </w:rPr>
        <w:t xml:space="preserve"> (</w:t>
      </w:r>
      <w:proofErr w:type="spellStart"/>
      <w:r w:rsidRPr="00EE2C6F">
        <w:rPr>
          <w:rFonts w:ascii="Arial" w:eastAsia="TimesNewRoman" w:hAnsi="Arial" w:cs="Arial"/>
        </w:rPr>
        <w:t>спектрофлуориметрическим</w:t>
      </w:r>
      <w:proofErr w:type="spellEnd"/>
      <w:r w:rsidRPr="00EE2C6F">
        <w:rPr>
          <w:rFonts w:ascii="Arial" w:eastAsia="TimesNewRoman" w:hAnsi="Arial" w:cs="Arial"/>
        </w:rPr>
        <w:t>) детектированием</w:t>
      </w:r>
    </w:p>
    <w:p w14:paraId="6C23B2E5" w14:textId="0A516DDD" w:rsidR="00CA493E" w:rsidRPr="00EE2C6F" w:rsidRDefault="00CA493E" w:rsidP="003304B4">
      <w:pPr>
        <w:tabs>
          <w:tab w:val="left" w:pos="1120"/>
        </w:tabs>
        <w:autoSpaceDE w:val="0"/>
        <w:autoSpaceDN w:val="0"/>
        <w:adjustRightInd w:val="0"/>
        <w:spacing w:line="360" w:lineRule="auto"/>
        <w:ind w:firstLine="560"/>
        <w:jc w:val="both"/>
        <w:rPr>
          <w:rFonts w:ascii="Arial" w:eastAsia="TimesNewRoman" w:hAnsi="Arial" w:cs="Arial"/>
        </w:rPr>
      </w:pPr>
      <w:r w:rsidRPr="00EE2C6F">
        <w:rPr>
          <w:rFonts w:ascii="Arial" w:eastAsia="TimesNewRoman" w:hAnsi="Arial" w:cs="Arial"/>
        </w:rPr>
        <w:t>ГОСТ 34214</w:t>
      </w:r>
      <w:r w:rsidR="00E97233" w:rsidRPr="00EE2C6F">
        <w:rPr>
          <w:rFonts w:ascii="Arial" w:eastAsia="TimesNewRoman" w:hAnsi="Arial" w:cs="Arial"/>
        </w:rPr>
        <w:t xml:space="preserve"> </w:t>
      </w:r>
      <w:r w:rsidRPr="00EE2C6F">
        <w:rPr>
          <w:rFonts w:ascii="Arial" w:eastAsia="TimesNewRoman" w:hAnsi="Arial" w:cs="Arial"/>
        </w:rPr>
        <w:t xml:space="preserve">Лук свежий </w:t>
      </w:r>
      <w:r w:rsidR="00F94BE2" w:rsidRPr="00EE2C6F">
        <w:rPr>
          <w:rFonts w:ascii="Arial" w:eastAsia="TimesNewRoman" w:hAnsi="Arial" w:cs="Arial"/>
        </w:rPr>
        <w:t>зелёный</w:t>
      </w:r>
      <w:r w:rsidRPr="00EE2C6F">
        <w:rPr>
          <w:rFonts w:ascii="Arial" w:eastAsia="TimesNewRoman" w:hAnsi="Arial" w:cs="Arial"/>
        </w:rPr>
        <w:t>. Технические условия</w:t>
      </w:r>
    </w:p>
    <w:p w14:paraId="2C7E612D" w14:textId="71D9EEDE" w:rsidR="00D71A91" w:rsidRPr="00EE2C6F" w:rsidRDefault="00D71A91" w:rsidP="003304B4">
      <w:pPr>
        <w:tabs>
          <w:tab w:val="left" w:pos="1120"/>
        </w:tabs>
        <w:autoSpaceDE w:val="0"/>
        <w:autoSpaceDN w:val="0"/>
        <w:adjustRightInd w:val="0"/>
        <w:spacing w:line="360" w:lineRule="auto"/>
        <w:ind w:firstLine="560"/>
        <w:jc w:val="both"/>
        <w:rPr>
          <w:rFonts w:ascii="Arial" w:eastAsia="TimesNewRoman" w:hAnsi="Arial" w:cs="Arial"/>
        </w:rPr>
      </w:pPr>
      <w:r w:rsidRPr="00EE2C6F">
        <w:rPr>
          <w:rFonts w:ascii="Arial" w:eastAsia="TimesNewRoman" w:hAnsi="Arial" w:cs="Arial"/>
        </w:rPr>
        <w:t>ГОСТ 34306</w:t>
      </w:r>
      <w:r w:rsidR="00E97233" w:rsidRPr="00EE2C6F">
        <w:rPr>
          <w:rFonts w:ascii="Arial" w:eastAsia="TimesNewRoman" w:hAnsi="Arial" w:cs="Arial"/>
        </w:rPr>
        <w:t xml:space="preserve"> </w:t>
      </w:r>
      <w:r w:rsidRPr="00EE2C6F">
        <w:rPr>
          <w:rFonts w:ascii="Arial" w:eastAsia="TimesNewRoman" w:hAnsi="Arial" w:cs="Arial"/>
        </w:rPr>
        <w:t>Лук репчатый свежий. Технические условия</w:t>
      </w:r>
    </w:p>
    <w:p w14:paraId="65418D26" w14:textId="64F3C4C5" w:rsidR="0049398B" w:rsidRPr="00EE2C6F" w:rsidRDefault="0049398B" w:rsidP="00804953">
      <w:pPr>
        <w:tabs>
          <w:tab w:val="left" w:pos="1120"/>
        </w:tabs>
        <w:autoSpaceDE w:val="0"/>
        <w:autoSpaceDN w:val="0"/>
        <w:adjustRightInd w:val="0"/>
        <w:spacing w:line="360" w:lineRule="auto"/>
        <w:ind w:firstLine="560"/>
        <w:jc w:val="both"/>
        <w:rPr>
          <w:rFonts w:ascii="Arial" w:eastAsia="TimesNewRoman" w:hAnsi="Arial" w:cs="Arial"/>
        </w:rPr>
      </w:pPr>
      <w:r w:rsidRPr="00EE2C6F">
        <w:rPr>
          <w:rFonts w:ascii="Arial" w:eastAsia="TimesNewRoman" w:hAnsi="Arial" w:cs="Arial"/>
        </w:rPr>
        <w:lastRenderedPageBreak/>
        <w:t>ГОСТ 34449</w:t>
      </w:r>
      <w:r w:rsidRPr="00EE2C6F">
        <w:rPr>
          <w:rFonts w:ascii="Arial" w:eastAsia="TimesNewRoman" w:hAnsi="Arial" w:cs="Arial"/>
        </w:rPr>
        <w:tab/>
        <w:t>Продукты пищевые, продовольственное сырье, корма, кормовые добавки. Определение массовой доли диоксинов методом хромато-масс-спектрометрии высокого разрешения</w:t>
      </w:r>
    </w:p>
    <w:p w14:paraId="341C9EF7" w14:textId="3F8826B4" w:rsidR="00804953" w:rsidRPr="00EE2C6F" w:rsidRDefault="00804953" w:rsidP="00804953">
      <w:pPr>
        <w:tabs>
          <w:tab w:val="left" w:pos="1120"/>
        </w:tabs>
        <w:autoSpaceDE w:val="0"/>
        <w:autoSpaceDN w:val="0"/>
        <w:adjustRightInd w:val="0"/>
        <w:spacing w:line="360" w:lineRule="auto"/>
        <w:ind w:firstLine="560"/>
        <w:jc w:val="both"/>
        <w:rPr>
          <w:rFonts w:ascii="Arial" w:eastAsia="TimesNewRoman" w:hAnsi="Arial" w:cs="Arial"/>
        </w:rPr>
      </w:pPr>
      <w:r w:rsidRPr="00EE2C6F">
        <w:rPr>
          <w:rFonts w:ascii="Arial" w:eastAsia="TimesNewRoman" w:hAnsi="Arial" w:cs="Arial"/>
        </w:rPr>
        <w:t>ГОСТ 34570</w:t>
      </w:r>
      <w:r w:rsidR="00505384" w:rsidRPr="00EE2C6F">
        <w:rPr>
          <w:rFonts w:ascii="Arial" w:eastAsia="TimesNewRoman" w:hAnsi="Arial" w:cs="Arial"/>
        </w:rPr>
        <w:t xml:space="preserve"> </w:t>
      </w:r>
      <w:r w:rsidRPr="00EE2C6F">
        <w:rPr>
          <w:rFonts w:ascii="Arial" w:eastAsia="TimesNewRoman" w:hAnsi="Arial" w:cs="Arial"/>
        </w:rPr>
        <w:t>Фрукты, овощи и продукты их переработки. Потенциометрический метод определения нитратов</w:t>
      </w:r>
    </w:p>
    <w:p w14:paraId="6CE83419" w14:textId="4AFD2049" w:rsidR="00A7236F" w:rsidRPr="00EE2C6F" w:rsidRDefault="00A7236F" w:rsidP="003304B4">
      <w:pPr>
        <w:tabs>
          <w:tab w:val="left" w:pos="1120"/>
        </w:tabs>
        <w:autoSpaceDE w:val="0"/>
        <w:autoSpaceDN w:val="0"/>
        <w:adjustRightInd w:val="0"/>
        <w:spacing w:line="360" w:lineRule="auto"/>
        <w:ind w:firstLine="560"/>
        <w:jc w:val="both"/>
        <w:rPr>
          <w:rFonts w:ascii="Arial" w:eastAsia="TimesNewRoman" w:hAnsi="Arial" w:cs="Arial"/>
        </w:rPr>
      </w:pPr>
      <w:r w:rsidRPr="00EE2C6F">
        <w:rPr>
          <w:rFonts w:ascii="Arial" w:eastAsia="TimesNewRoman" w:hAnsi="Arial" w:cs="Arial"/>
        </w:rPr>
        <w:t>ГОСТ 34668</w:t>
      </w:r>
      <w:r w:rsidR="00E97233" w:rsidRPr="00EE2C6F">
        <w:rPr>
          <w:rFonts w:ascii="Arial" w:eastAsia="TimesNewRoman" w:hAnsi="Arial" w:cs="Arial"/>
        </w:rPr>
        <w:t xml:space="preserve"> </w:t>
      </w:r>
      <w:r w:rsidRPr="00EE2C6F">
        <w:rPr>
          <w:rFonts w:ascii="Arial" w:eastAsia="TimesNewRoman" w:hAnsi="Arial" w:cs="Arial"/>
        </w:rPr>
        <w:t>Продукция пищевая. Методы отбора и подготовка образцов (проб) для определения показателей безопасности</w:t>
      </w:r>
    </w:p>
    <w:p w14:paraId="0B875139" w14:textId="77777777" w:rsidR="00EB7016" w:rsidRPr="00EE2C6F" w:rsidRDefault="00983C73" w:rsidP="003C26D9">
      <w:pPr>
        <w:spacing w:line="276" w:lineRule="auto"/>
        <w:ind w:firstLine="561"/>
        <w:jc w:val="both"/>
        <w:rPr>
          <w:rFonts w:ascii="Arial" w:eastAsia="TimesNewRoman" w:hAnsi="Arial" w:cs="Arial"/>
          <w:sz w:val="20"/>
          <w:szCs w:val="20"/>
        </w:rPr>
      </w:pPr>
      <w:r w:rsidRPr="00EE2C6F">
        <w:rPr>
          <w:rFonts w:ascii="Arial" w:hAnsi="Arial" w:cs="Arial"/>
          <w:sz w:val="20"/>
          <w:szCs w:val="20"/>
        </w:rPr>
        <w:t xml:space="preserve">П р и м е ч а н и е – </w:t>
      </w:r>
      <w:r w:rsidRPr="00EE2C6F">
        <w:rPr>
          <w:rFonts w:ascii="Arial" w:eastAsia="TimesNewRoman" w:hAnsi="Arial" w:cs="Arial"/>
          <w:sz w:val="20"/>
          <w:szCs w:val="20"/>
        </w:rPr>
        <w:t>При пользовании настоящим стандартом целесообразно проверить действие ссылочных стандартов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учётом всех внесённых в него изменений. Если заменён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учёта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3B8E3834" w14:textId="77777777" w:rsidR="00EB7016" w:rsidRPr="00EE2C6F" w:rsidRDefault="00EB7016" w:rsidP="00423577">
      <w:pPr>
        <w:spacing w:line="360" w:lineRule="auto"/>
        <w:ind w:firstLine="560"/>
        <w:jc w:val="both"/>
        <w:rPr>
          <w:rFonts w:ascii="Arial" w:eastAsia="TimesNewRoman" w:hAnsi="Arial" w:cs="Arial"/>
        </w:rPr>
      </w:pPr>
    </w:p>
    <w:p w14:paraId="437A9AA8" w14:textId="4185163C" w:rsidR="00983C73" w:rsidRPr="00EE2C6F" w:rsidRDefault="00983C73" w:rsidP="00423577">
      <w:pPr>
        <w:pStyle w:val="1"/>
        <w:ind w:firstLine="560"/>
        <w:jc w:val="both"/>
        <w:rPr>
          <w:rFonts w:ascii="Arial" w:hAnsi="Arial" w:cs="Arial"/>
          <w:sz w:val="24"/>
          <w:szCs w:val="24"/>
          <w:lang w:val="ru-RU"/>
        </w:rPr>
      </w:pPr>
      <w:bookmarkStart w:id="6" w:name="_Toc225416925"/>
      <w:r w:rsidRPr="00EE2C6F">
        <w:rPr>
          <w:rFonts w:ascii="Arial" w:hAnsi="Arial" w:cs="Arial"/>
          <w:sz w:val="24"/>
          <w:szCs w:val="24"/>
          <w:lang w:val="ru-RU"/>
        </w:rPr>
        <w:t>3 Термины и определения</w:t>
      </w:r>
      <w:bookmarkEnd w:id="6"/>
    </w:p>
    <w:p w14:paraId="409AD860" w14:textId="516B0806" w:rsidR="00030759" w:rsidRPr="00EE2C6F" w:rsidRDefault="00423577" w:rsidP="00423577">
      <w:pPr>
        <w:spacing w:line="360" w:lineRule="auto"/>
        <w:ind w:firstLine="567"/>
        <w:jc w:val="both"/>
        <w:rPr>
          <w:rFonts w:ascii="Arial" w:hAnsi="Arial" w:cs="Arial"/>
          <w:b/>
          <w:bCs/>
        </w:rPr>
      </w:pPr>
      <w:r w:rsidRPr="00EE2C6F">
        <w:rPr>
          <w:rFonts w:ascii="Arial" w:hAnsi="Arial" w:cs="Arial"/>
          <w:b/>
          <w:bCs/>
        </w:rPr>
        <w:t>3.1</w:t>
      </w:r>
      <w:r w:rsidRPr="00EE2C6F">
        <w:rPr>
          <w:rFonts w:ascii="Arial" w:hAnsi="Arial" w:cs="Arial"/>
        </w:rPr>
        <w:t xml:space="preserve"> </w:t>
      </w:r>
      <w:r w:rsidR="00AE53BD" w:rsidRPr="00EE2C6F">
        <w:rPr>
          <w:rFonts w:ascii="Arial" w:hAnsi="Arial" w:cs="Arial"/>
        </w:rPr>
        <w:t>В настоящем стандарте применены термины по нормативно-правовым актам и техническим документам, действующим на территории государств, принявших стандарт, а также следующи</w:t>
      </w:r>
      <w:r w:rsidR="006E7859" w:rsidRPr="00EE2C6F">
        <w:rPr>
          <w:rFonts w:ascii="Arial" w:hAnsi="Arial" w:cs="Arial"/>
        </w:rPr>
        <w:t>й</w:t>
      </w:r>
      <w:r w:rsidR="00AE53BD" w:rsidRPr="00EE2C6F">
        <w:rPr>
          <w:rFonts w:ascii="Arial" w:hAnsi="Arial" w:cs="Arial"/>
        </w:rPr>
        <w:t xml:space="preserve"> термин с соответствующим </w:t>
      </w:r>
      <w:r w:rsidR="000B72E4" w:rsidRPr="00EE2C6F">
        <w:rPr>
          <w:rFonts w:ascii="Arial" w:hAnsi="Arial" w:cs="Arial"/>
        </w:rPr>
        <w:t>определением</w:t>
      </w:r>
      <w:r w:rsidR="00AE53BD" w:rsidRPr="00EE2C6F">
        <w:rPr>
          <w:rFonts w:ascii="Arial" w:hAnsi="Arial" w:cs="Arial"/>
        </w:rPr>
        <w:t>:</w:t>
      </w:r>
    </w:p>
    <w:p w14:paraId="5E8C4224" w14:textId="6F18615B" w:rsidR="008E7A40" w:rsidRPr="00EE2C6F" w:rsidRDefault="00AE53BD" w:rsidP="0049083A">
      <w:pPr>
        <w:spacing w:line="360" w:lineRule="auto"/>
        <w:ind w:firstLine="567"/>
        <w:jc w:val="both"/>
        <w:rPr>
          <w:rFonts w:ascii="Arial" w:hAnsi="Arial" w:cs="Arial"/>
        </w:rPr>
      </w:pPr>
      <w:r w:rsidRPr="00EE2C6F">
        <w:rPr>
          <w:rFonts w:ascii="Arial" w:hAnsi="Arial" w:cs="Arial"/>
          <w:b/>
          <w:bCs/>
        </w:rPr>
        <w:t xml:space="preserve">Мацони </w:t>
      </w:r>
      <w:r w:rsidR="00E92BB6" w:rsidRPr="00EE2C6F">
        <w:rPr>
          <w:rFonts w:ascii="Arial" w:hAnsi="Arial" w:cs="Arial"/>
          <w:b/>
          <w:bCs/>
        </w:rPr>
        <w:t>–</w:t>
      </w:r>
      <w:r w:rsidR="00E92BB6" w:rsidRPr="00EE2C6F">
        <w:rPr>
          <w:rFonts w:ascii="Arial" w:hAnsi="Arial" w:cs="Arial"/>
        </w:rPr>
        <w:t xml:space="preserve"> </w:t>
      </w:r>
      <w:r w:rsidR="006200D2" w:rsidRPr="00EE2C6F">
        <w:rPr>
          <w:rFonts w:ascii="Arial" w:hAnsi="Arial" w:cs="Arial"/>
        </w:rPr>
        <w:t>н</w:t>
      </w:r>
      <w:r w:rsidR="00E92BB6" w:rsidRPr="00EE2C6F">
        <w:rPr>
          <w:rFonts w:ascii="Arial" w:hAnsi="Arial" w:cs="Arial"/>
        </w:rPr>
        <w:t>ациональный кисломолочный продукт</w:t>
      </w:r>
      <w:r w:rsidR="008E7A40" w:rsidRPr="00EE2C6F">
        <w:rPr>
          <w:rFonts w:ascii="Arial" w:hAnsi="Arial" w:cs="Arial"/>
        </w:rPr>
        <w:t xml:space="preserve">, </w:t>
      </w:r>
      <w:r w:rsidR="00A6495D" w:rsidRPr="00EE2C6F">
        <w:rPr>
          <w:rFonts w:ascii="Arial" w:hAnsi="Arial" w:cs="Arial"/>
        </w:rPr>
        <w:t>изготовленный</w:t>
      </w:r>
      <w:r w:rsidR="008E7A40" w:rsidRPr="00EE2C6F">
        <w:rPr>
          <w:rFonts w:ascii="Arial" w:hAnsi="Arial" w:cs="Arial"/>
        </w:rPr>
        <w:t xml:space="preserve"> </w:t>
      </w:r>
      <w:r w:rsidR="001C07B3" w:rsidRPr="00EE2C6F">
        <w:rPr>
          <w:rFonts w:ascii="Arial" w:hAnsi="Arial" w:cs="Arial"/>
        </w:rPr>
        <w:t>сквашиванием п</w:t>
      </w:r>
      <w:r w:rsidR="008E7A40" w:rsidRPr="00EE2C6F">
        <w:rPr>
          <w:rFonts w:ascii="Arial" w:hAnsi="Arial" w:cs="Arial"/>
        </w:rPr>
        <w:t>астеризованного молока,</w:t>
      </w:r>
      <w:r w:rsidR="00696663" w:rsidRPr="00EE2C6F">
        <w:rPr>
          <w:rFonts w:ascii="Arial" w:hAnsi="Arial" w:cs="Arial"/>
        </w:rPr>
        <w:t xml:space="preserve"> чистыми </w:t>
      </w:r>
      <w:r w:rsidR="002C6D5C" w:rsidRPr="00EE2C6F">
        <w:rPr>
          <w:rFonts w:ascii="Arial" w:hAnsi="Arial" w:cs="Arial"/>
        </w:rPr>
        <w:t xml:space="preserve">термофильными молочнокислыми </w:t>
      </w:r>
      <w:r w:rsidR="00696663" w:rsidRPr="00EE2C6F">
        <w:rPr>
          <w:rFonts w:ascii="Arial" w:hAnsi="Arial" w:cs="Arial"/>
        </w:rPr>
        <w:t>культурами (</w:t>
      </w:r>
      <w:proofErr w:type="spellStart"/>
      <w:proofErr w:type="gramStart"/>
      <w:r w:rsidR="00696663" w:rsidRPr="00EE2C6F">
        <w:rPr>
          <w:rFonts w:ascii="Arial" w:hAnsi="Arial" w:cs="Arial"/>
        </w:rPr>
        <w:t>L.bulgaricum</w:t>
      </w:r>
      <w:proofErr w:type="spellEnd"/>
      <w:proofErr w:type="gramEnd"/>
      <w:r w:rsidR="00696663" w:rsidRPr="00EE2C6F">
        <w:rPr>
          <w:rFonts w:ascii="Arial" w:hAnsi="Arial" w:cs="Arial"/>
        </w:rPr>
        <w:t xml:space="preserve">, </w:t>
      </w:r>
      <w:proofErr w:type="spellStart"/>
      <w:proofErr w:type="gramStart"/>
      <w:r w:rsidR="00696663" w:rsidRPr="00EE2C6F">
        <w:rPr>
          <w:rFonts w:ascii="Arial" w:hAnsi="Arial" w:cs="Arial"/>
        </w:rPr>
        <w:t>L.lactis</w:t>
      </w:r>
      <w:proofErr w:type="spellEnd"/>
      <w:proofErr w:type="gramEnd"/>
      <w:r w:rsidR="00696663" w:rsidRPr="00EE2C6F">
        <w:rPr>
          <w:rFonts w:ascii="Arial" w:hAnsi="Arial" w:cs="Arial"/>
        </w:rPr>
        <w:t xml:space="preserve">, </w:t>
      </w:r>
      <w:proofErr w:type="spellStart"/>
      <w:proofErr w:type="gramStart"/>
      <w:r w:rsidR="00696663" w:rsidRPr="00EE2C6F">
        <w:rPr>
          <w:rFonts w:ascii="Arial" w:hAnsi="Arial" w:cs="Arial"/>
        </w:rPr>
        <w:t>L.casei</w:t>
      </w:r>
      <w:proofErr w:type="spellEnd"/>
      <w:proofErr w:type="gramEnd"/>
      <w:r w:rsidR="00696663" w:rsidRPr="00EE2C6F">
        <w:rPr>
          <w:rFonts w:ascii="Arial" w:hAnsi="Arial" w:cs="Arial"/>
        </w:rPr>
        <w:t xml:space="preserve">, </w:t>
      </w:r>
      <w:proofErr w:type="spellStart"/>
      <w:r w:rsidR="00696663" w:rsidRPr="00EE2C6F">
        <w:rPr>
          <w:rFonts w:ascii="Arial" w:hAnsi="Arial" w:cs="Arial"/>
        </w:rPr>
        <w:t>Str.thermophilus</w:t>
      </w:r>
      <w:proofErr w:type="spellEnd"/>
      <w:r w:rsidR="00696663" w:rsidRPr="00EE2C6F">
        <w:rPr>
          <w:rFonts w:ascii="Arial" w:hAnsi="Arial" w:cs="Arial"/>
        </w:rPr>
        <w:t xml:space="preserve">, </w:t>
      </w:r>
      <w:proofErr w:type="spellStart"/>
      <w:r w:rsidR="00696663" w:rsidRPr="00EE2C6F">
        <w:rPr>
          <w:rFonts w:ascii="Arial" w:hAnsi="Arial" w:cs="Arial"/>
        </w:rPr>
        <w:t>Str.lactis</w:t>
      </w:r>
      <w:proofErr w:type="spellEnd"/>
      <w:r w:rsidR="00696663" w:rsidRPr="00EE2C6F">
        <w:rPr>
          <w:rFonts w:ascii="Arial" w:hAnsi="Arial" w:cs="Arial"/>
        </w:rPr>
        <w:t>)</w:t>
      </w:r>
      <w:r w:rsidR="00C268C4" w:rsidRPr="00EE2C6F">
        <w:rPr>
          <w:rFonts w:ascii="Arial" w:hAnsi="Arial" w:cs="Arial"/>
        </w:rPr>
        <w:t>,</w:t>
      </w:r>
      <w:r w:rsidR="00696663" w:rsidRPr="00EE2C6F">
        <w:rPr>
          <w:rFonts w:ascii="Arial" w:hAnsi="Arial" w:cs="Arial"/>
        </w:rPr>
        <w:t xml:space="preserve"> </w:t>
      </w:r>
      <w:r w:rsidR="006200D2" w:rsidRPr="00EE2C6F">
        <w:rPr>
          <w:rFonts w:ascii="Arial" w:hAnsi="Arial" w:cs="Arial"/>
        </w:rPr>
        <w:t>содержание</w:t>
      </w:r>
      <w:r w:rsidR="00696663" w:rsidRPr="00EE2C6F">
        <w:rPr>
          <w:rFonts w:ascii="Arial" w:hAnsi="Arial" w:cs="Arial"/>
        </w:rPr>
        <w:t xml:space="preserve"> </w:t>
      </w:r>
      <w:r w:rsidR="006200D2" w:rsidRPr="00EE2C6F">
        <w:rPr>
          <w:rFonts w:ascii="Arial" w:hAnsi="Arial" w:cs="Arial"/>
        </w:rPr>
        <w:t xml:space="preserve">которых </w:t>
      </w:r>
      <w:r w:rsidR="00696663" w:rsidRPr="00EE2C6F">
        <w:rPr>
          <w:rFonts w:ascii="Arial" w:hAnsi="Arial" w:cs="Arial"/>
        </w:rPr>
        <w:t>в готовом продукте в конце срока годности составляет не менее 10</w:t>
      </w:r>
      <w:r w:rsidR="00696663" w:rsidRPr="00EE2C6F">
        <w:rPr>
          <w:rFonts w:ascii="Arial" w:hAnsi="Arial" w:cs="Arial"/>
          <w:vertAlign w:val="superscript"/>
        </w:rPr>
        <w:t xml:space="preserve">7 </w:t>
      </w:r>
      <w:r w:rsidR="00696663" w:rsidRPr="00EE2C6F">
        <w:rPr>
          <w:rFonts w:ascii="Arial" w:hAnsi="Arial" w:cs="Arial"/>
        </w:rPr>
        <w:t>КОЕ в 1 г продукта</w:t>
      </w:r>
      <w:r w:rsidR="006200D2" w:rsidRPr="00EE2C6F">
        <w:rPr>
          <w:rFonts w:ascii="Arial" w:hAnsi="Arial" w:cs="Arial"/>
        </w:rPr>
        <w:t>.</w:t>
      </w:r>
    </w:p>
    <w:p w14:paraId="09B94FBD" w14:textId="0C3BF79E" w:rsidR="00983C73" w:rsidRPr="00EE2C6F" w:rsidRDefault="00983C73" w:rsidP="003C26D9">
      <w:pPr>
        <w:spacing w:line="276" w:lineRule="auto"/>
        <w:jc w:val="both"/>
        <w:rPr>
          <w:rFonts w:ascii="Arial" w:hAnsi="Arial" w:cs="Arial"/>
        </w:rPr>
      </w:pPr>
    </w:p>
    <w:p w14:paraId="783D0EA9" w14:textId="5C1EDB96" w:rsidR="00650B05" w:rsidRPr="00EE2C6F" w:rsidRDefault="009334CB" w:rsidP="009334CB">
      <w:pPr>
        <w:pStyle w:val="1"/>
        <w:ind w:firstLine="567"/>
        <w:jc w:val="both"/>
        <w:rPr>
          <w:rFonts w:ascii="Arial" w:hAnsi="Arial" w:cs="Arial"/>
          <w:sz w:val="24"/>
          <w:szCs w:val="24"/>
          <w:lang w:val="ru-RU"/>
        </w:rPr>
      </w:pPr>
      <w:bookmarkStart w:id="7" w:name="_Toc225416926"/>
      <w:r w:rsidRPr="00EE2C6F">
        <w:rPr>
          <w:rFonts w:ascii="Arial" w:hAnsi="Arial" w:cs="Arial"/>
          <w:sz w:val="24"/>
          <w:szCs w:val="24"/>
          <w:lang w:val="ru-RU"/>
        </w:rPr>
        <w:t>4</w:t>
      </w:r>
      <w:r w:rsidR="00650B05" w:rsidRPr="00EE2C6F">
        <w:rPr>
          <w:rFonts w:ascii="Arial" w:hAnsi="Arial" w:cs="Arial"/>
          <w:sz w:val="24"/>
          <w:szCs w:val="24"/>
          <w:lang w:val="ru-RU"/>
        </w:rPr>
        <w:t xml:space="preserve"> Технические требования</w:t>
      </w:r>
      <w:bookmarkEnd w:id="7"/>
    </w:p>
    <w:p w14:paraId="4EB7E0B7" w14:textId="1C375706" w:rsidR="00AC23C5" w:rsidRPr="00EE2C6F" w:rsidRDefault="009334CB" w:rsidP="00AC23C5">
      <w:pPr>
        <w:spacing w:line="360" w:lineRule="auto"/>
        <w:ind w:firstLine="567"/>
        <w:jc w:val="both"/>
        <w:rPr>
          <w:rStyle w:val="10"/>
          <w:rFonts w:ascii="Arial" w:hAnsi="Arial" w:cs="Arial"/>
          <w:b w:val="0"/>
          <w:bCs w:val="0"/>
          <w:sz w:val="24"/>
          <w:szCs w:val="24"/>
        </w:rPr>
      </w:pPr>
      <w:bookmarkStart w:id="8" w:name="_Toc106028754"/>
      <w:r w:rsidRPr="00EE2C6F">
        <w:rPr>
          <w:rFonts w:ascii="Arial" w:hAnsi="Arial" w:cs="Arial"/>
          <w:b/>
          <w:bCs/>
        </w:rPr>
        <w:t>4</w:t>
      </w:r>
      <w:r w:rsidR="00650B05" w:rsidRPr="00EE2C6F">
        <w:rPr>
          <w:rFonts w:ascii="Arial" w:hAnsi="Arial" w:cs="Arial"/>
          <w:b/>
          <w:bCs/>
        </w:rPr>
        <w:t>.1</w:t>
      </w:r>
      <w:r w:rsidR="00DD673D" w:rsidRPr="00EE2C6F">
        <w:rPr>
          <w:rFonts w:ascii="Arial" w:hAnsi="Arial" w:cs="Arial"/>
        </w:rPr>
        <w:t xml:space="preserve"> </w:t>
      </w:r>
      <w:proofErr w:type="spellStart"/>
      <w:r w:rsidR="000B72E4" w:rsidRPr="00EE2C6F">
        <w:rPr>
          <w:rFonts w:ascii="Arial" w:hAnsi="Arial" w:cs="Arial"/>
        </w:rPr>
        <w:t>Танапур</w:t>
      </w:r>
      <w:proofErr w:type="spellEnd"/>
      <w:r w:rsidR="000B72E4" w:rsidRPr="00EE2C6F">
        <w:rPr>
          <w:rFonts w:ascii="Arial" w:hAnsi="Arial" w:cs="Arial"/>
        </w:rPr>
        <w:t xml:space="preserve"> (спас) </w:t>
      </w:r>
      <w:r w:rsidR="00351B6C" w:rsidRPr="00EE2C6F">
        <w:rPr>
          <w:rStyle w:val="10"/>
          <w:rFonts w:ascii="Arial" w:hAnsi="Arial" w:cs="Arial"/>
          <w:b w:val="0"/>
          <w:bCs w:val="0"/>
          <w:sz w:val="24"/>
          <w:szCs w:val="24"/>
        </w:rPr>
        <w:t>изготавливают в соответствии с требованиями настоящего стандарта по технологической инструкции</w:t>
      </w:r>
      <w:r w:rsidR="00AC23C5" w:rsidRPr="00EE2C6F">
        <w:rPr>
          <w:rStyle w:val="10"/>
          <w:rFonts w:ascii="Arial" w:hAnsi="Arial" w:cs="Arial"/>
          <w:b w:val="0"/>
          <w:bCs w:val="0"/>
          <w:sz w:val="24"/>
          <w:szCs w:val="24"/>
        </w:rPr>
        <w:t>,</w:t>
      </w:r>
      <w:r w:rsidR="00351B6C" w:rsidRPr="00EE2C6F">
        <w:rPr>
          <w:rStyle w:val="10"/>
          <w:rFonts w:ascii="Arial" w:hAnsi="Arial" w:cs="Arial"/>
          <w:b w:val="0"/>
          <w:bCs w:val="0"/>
          <w:sz w:val="24"/>
          <w:szCs w:val="24"/>
        </w:rPr>
        <w:t xml:space="preserve"> </w:t>
      </w:r>
      <w:r w:rsidR="00AC23C5" w:rsidRPr="00EE2C6F">
        <w:rPr>
          <w:rStyle w:val="10"/>
          <w:rFonts w:ascii="Arial" w:hAnsi="Arial" w:cs="Arial"/>
          <w:b w:val="0"/>
          <w:bCs w:val="0"/>
          <w:sz w:val="24"/>
          <w:szCs w:val="24"/>
        </w:rPr>
        <w:t>с учётом требований действующих нормативных правовых актов, включая санитарное законодательство государства, принявшего стандарт.</w:t>
      </w:r>
    </w:p>
    <w:p w14:paraId="318FDCD5" w14:textId="6D597F82" w:rsidR="00755939" w:rsidRPr="00EE2C6F" w:rsidRDefault="00755939" w:rsidP="00AC23C5">
      <w:pPr>
        <w:spacing w:line="360" w:lineRule="auto"/>
        <w:ind w:firstLine="567"/>
        <w:jc w:val="both"/>
        <w:rPr>
          <w:rFonts w:ascii="Arial" w:hAnsi="Arial" w:cs="Arial"/>
          <w:sz w:val="20"/>
          <w:szCs w:val="20"/>
        </w:rPr>
      </w:pPr>
      <w:r w:rsidRPr="00EE2C6F">
        <w:rPr>
          <w:rFonts w:ascii="Arial" w:hAnsi="Arial" w:cs="Arial"/>
          <w:sz w:val="20"/>
          <w:szCs w:val="20"/>
        </w:rPr>
        <w:t>Примечание –</w:t>
      </w:r>
      <w:r w:rsidR="00455C32" w:rsidRPr="00EE2C6F">
        <w:t xml:space="preserve"> </w:t>
      </w:r>
      <w:r w:rsidR="001F7E58" w:rsidRPr="00EE2C6F">
        <w:rPr>
          <w:rFonts w:ascii="Arial" w:hAnsi="Arial" w:cs="Arial"/>
          <w:sz w:val="20"/>
          <w:szCs w:val="20"/>
        </w:rPr>
        <w:t>И</w:t>
      </w:r>
      <w:r w:rsidR="00455C32" w:rsidRPr="00EE2C6F">
        <w:rPr>
          <w:rFonts w:ascii="Arial" w:hAnsi="Arial" w:cs="Arial"/>
          <w:sz w:val="20"/>
          <w:szCs w:val="20"/>
        </w:rPr>
        <w:t>нформация о нормативных правовых актах и технических регламентах приведена в приложении</w:t>
      </w:r>
      <w:r w:rsidR="006D31F0" w:rsidRPr="00EE2C6F">
        <w:rPr>
          <w:rFonts w:ascii="Arial" w:hAnsi="Arial" w:cs="Arial"/>
          <w:sz w:val="20"/>
          <w:szCs w:val="20"/>
        </w:rPr>
        <w:t xml:space="preserve"> </w:t>
      </w:r>
      <w:r w:rsidR="00455C32" w:rsidRPr="00EE2C6F">
        <w:rPr>
          <w:rFonts w:ascii="Arial" w:hAnsi="Arial" w:cs="Arial"/>
          <w:sz w:val="20"/>
          <w:szCs w:val="20"/>
        </w:rPr>
        <w:t>Б.</w:t>
      </w:r>
    </w:p>
    <w:bookmarkEnd w:id="8"/>
    <w:p w14:paraId="21F6E2E3" w14:textId="77777777" w:rsidR="00F2357B" w:rsidRPr="00EE2C6F" w:rsidRDefault="00F2357B">
      <w:pPr>
        <w:rPr>
          <w:rFonts w:ascii="Arial" w:hAnsi="Arial" w:cs="Arial"/>
          <w:b/>
          <w:bCs/>
        </w:rPr>
      </w:pPr>
      <w:r w:rsidRPr="00EE2C6F">
        <w:rPr>
          <w:rFonts w:ascii="Arial" w:hAnsi="Arial" w:cs="Arial"/>
          <w:b/>
          <w:bCs/>
        </w:rPr>
        <w:br w:type="page"/>
      </w:r>
    </w:p>
    <w:p w14:paraId="4010F266" w14:textId="542170F2" w:rsidR="0065488A" w:rsidRPr="00EE2C6F" w:rsidRDefault="009334CB" w:rsidP="009334CB">
      <w:pPr>
        <w:spacing w:line="360" w:lineRule="auto"/>
        <w:ind w:firstLine="567"/>
        <w:rPr>
          <w:rFonts w:ascii="Arial" w:hAnsi="Arial" w:cs="Arial"/>
        </w:rPr>
      </w:pPr>
      <w:r w:rsidRPr="00EE2C6F">
        <w:rPr>
          <w:rFonts w:ascii="Arial" w:hAnsi="Arial" w:cs="Arial"/>
          <w:b/>
          <w:bCs/>
        </w:rPr>
        <w:lastRenderedPageBreak/>
        <w:t>4</w:t>
      </w:r>
      <w:r w:rsidR="0065488A" w:rsidRPr="00EE2C6F">
        <w:rPr>
          <w:rFonts w:ascii="Arial" w:hAnsi="Arial" w:cs="Arial"/>
          <w:b/>
          <w:bCs/>
        </w:rPr>
        <w:t>.2</w:t>
      </w:r>
      <w:r w:rsidR="00E57C87" w:rsidRPr="00EE2C6F">
        <w:rPr>
          <w:rFonts w:ascii="Arial" w:hAnsi="Arial" w:cs="Arial"/>
          <w:b/>
          <w:bCs/>
        </w:rPr>
        <w:t xml:space="preserve"> </w:t>
      </w:r>
      <w:r w:rsidR="00983C73" w:rsidRPr="00EE2C6F">
        <w:rPr>
          <w:rFonts w:ascii="Arial" w:hAnsi="Arial" w:cs="Arial"/>
          <w:b/>
          <w:bCs/>
        </w:rPr>
        <w:t>Характеристики</w:t>
      </w:r>
      <w:r w:rsidR="00983C73" w:rsidRPr="00EE2C6F">
        <w:rPr>
          <w:rFonts w:ascii="Arial" w:hAnsi="Arial" w:cs="Arial"/>
          <w:b/>
          <w:bCs/>
        </w:rPr>
        <w:br/>
        <w:t xml:space="preserve">       </w:t>
      </w:r>
      <w:r w:rsidRPr="00EE2C6F">
        <w:rPr>
          <w:rFonts w:ascii="Arial" w:hAnsi="Arial" w:cs="Arial"/>
          <w:b/>
          <w:bCs/>
        </w:rPr>
        <w:t xml:space="preserve"> 4</w:t>
      </w:r>
      <w:r w:rsidR="007C44CE" w:rsidRPr="00EE2C6F">
        <w:rPr>
          <w:rFonts w:ascii="Arial" w:hAnsi="Arial" w:cs="Arial"/>
          <w:b/>
          <w:bCs/>
        </w:rPr>
        <w:t>.</w:t>
      </w:r>
      <w:r w:rsidR="0065488A" w:rsidRPr="00EE2C6F">
        <w:rPr>
          <w:rFonts w:ascii="Arial" w:hAnsi="Arial" w:cs="Arial"/>
          <w:b/>
          <w:bCs/>
        </w:rPr>
        <w:t>2.1</w:t>
      </w:r>
      <w:r w:rsidR="00983C73" w:rsidRPr="00EE2C6F">
        <w:rPr>
          <w:rFonts w:ascii="Arial" w:hAnsi="Arial" w:cs="Arial"/>
        </w:rPr>
        <w:t xml:space="preserve"> </w:t>
      </w:r>
      <w:r w:rsidR="0065488A" w:rsidRPr="00EE2C6F">
        <w:rPr>
          <w:rFonts w:ascii="Arial" w:hAnsi="Arial" w:cs="Arial"/>
        </w:rPr>
        <w:t xml:space="preserve">По органолептическим показателям </w:t>
      </w:r>
      <w:proofErr w:type="spellStart"/>
      <w:r w:rsidR="000B72E4" w:rsidRPr="00EE2C6F">
        <w:rPr>
          <w:rFonts w:ascii="Arial" w:hAnsi="Arial" w:cs="Arial"/>
        </w:rPr>
        <w:t>танапур</w:t>
      </w:r>
      <w:proofErr w:type="spellEnd"/>
      <w:r w:rsidR="000B72E4" w:rsidRPr="00EE2C6F">
        <w:rPr>
          <w:rFonts w:ascii="Arial" w:hAnsi="Arial" w:cs="Arial"/>
        </w:rPr>
        <w:t xml:space="preserve"> (спас)</w:t>
      </w:r>
      <w:r w:rsidR="0065488A" w:rsidRPr="00EE2C6F">
        <w:rPr>
          <w:rFonts w:ascii="Arial" w:hAnsi="Arial" w:cs="Arial"/>
        </w:rPr>
        <w:t xml:space="preserve"> долж</w:t>
      </w:r>
      <w:r w:rsidR="000B72E4" w:rsidRPr="00EE2C6F">
        <w:rPr>
          <w:rFonts w:ascii="Arial" w:hAnsi="Arial" w:cs="Arial"/>
        </w:rPr>
        <w:t>ен</w:t>
      </w:r>
      <w:r w:rsidR="0065488A" w:rsidRPr="00EE2C6F">
        <w:rPr>
          <w:rFonts w:ascii="Arial" w:hAnsi="Arial" w:cs="Arial"/>
        </w:rPr>
        <w:t xml:space="preserve"> соответствовать требованиям, указанным в таблице 1.</w:t>
      </w:r>
    </w:p>
    <w:p w14:paraId="688C0756" w14:textId="65300EFD" w:rsidR="00983C73" w:rsidRPr="00EE2C6F" w:rsidRDefault="00983C73" w:rsidP="003304B4">
      <w:pPr>
        <w:spacing w:line="360" w:lineRule="auto"/>
        <w:ind w:firstLine="560"/>
        <w:rPr>
          <w:rFonts w:ascii="Arial" w:hAnsi="Arial" w:cs="Arial"/>
        </w:rPr>
      </w:pPr>
      <w:r w:rsidRPr="00EE2C6F">
        <w:rPr>
          <w:rFonts w:ascii="Arial" w:hAnsi="Arial" w:cs="Arial"/>
        </w:rPr>
        <w:t>Таблица 1</w:t>
      </w:r>
    </w:p>
    <w:tbl>
      <w:tblPr>
        <w:tblStyle w:val="af4"/>
        <w:tblW w:w="0" w:type="auto"/>
        <w:tblLook w:val="04A0" w:firstRow="1" w:lastRow="0" w:firstColumn="1" w:lastColumn="0" w:noHBand="0" w:noVBand="1"/>
      </w:tblPr>
      <w:tblGrid>
        <w:gridCol w:w="3256"/>
        <w:gridCol w:w="6939"/>
      </w:tblGrid>
      <w:tr w:rsidR="006B01B1" w:rsidRPr="00EE2C6F" w14:paraId="3452B440" w14:textId="77777777" w:rsidTr="00634171">
        <w:trPr>
          <w:trHeight w:val="943"/>
        </w:trPr>
        <w:tc>
          <w:tcPr>
            <w:tcW w:w="3256" w:type="dxa"/>
            <w:vAlign w:val="center"/>
          </w:tcPr>
          <w:p w14:paraId="5F025F75" w14:textId="77777777" w:rsidR="006B01B1" w:rsidRPr="00EE2C6F" w:rsidRDefault="006B01B1" w:rsidP="003304B4">
            <w:pPr>
              <w:spacing w:line="360" w:lineRule="auto"/>
              <w:rPr>
                <w:rFonts w:ascii="Arial" w:hAnsi="Arial" w:cs="Arial"/>
              </w:rPr>
            </w:pPr>
            <w:r w:rsidRPr="00EE2C6F">
              <w:rPr>
                <w:rFonts w:ascii="Arial" w:hAnsi="Arial" w:cs="Arial"/>
              </w:rPr>
              <w:t>Наименование показателя</w:t>
            </w:r>
          </w:p>
        </w:tc>
        <w:tc>
          <w:tcPr>
            <w:tcW w:w="6939" w:type="dxa"/>
            <w:vAlign w:val="center"/>
          </w:tcPr>
          <w:p w14:paraId="7914F6F3" w14:textId="77777777" w:rsidR="006B01B1" w:rsidRPr="00EE2C6F" w:rsidRDefault="006B01B1" w:rsidP="00634171">
            <w:pPr>
              <w:spacing w:line="360" w:lineRule="auto"/>
              <w:jc w:val="center"/>
              <w:rPr>
                <w:rFonts w:ascii="Arial" w:hAnsi="Arial" w:cs="Arial"/>
              </w:rPr>
            </w:pPr>
            <w:r w:rsidRPr="00EE2C6F">
              <w:rPr>
                <w:rFonts w:ascii="Arial" w:hAnsi="Arial" w:cs="Arial"/>
              </w:rPr>
              <w:t>Характеристика</w:t>
            </w:r>
          </w:p>
        </w:tc>
      </w:tr>
      <w:tr w:rsidR="006B01B1" w:rsidRPr="00EE2C6F" w14:paraId="3208A7F1" w14:textId="77777777" w:rsidTr="00634171">
        <w:trPr>
          <w:trHeight w:val="1228"/>
        </w:trPr>
        <w:tc>
          <w:tcPr>
            <w:tcW w:w="3256" w:type="dxa"/>
            <w:tcBorders>
              <w:top w:val="double" w:sz="4" w:space="0" w:color="auto"/>
              <w:left w:val="single" w:sz="4" w:space="0" w:color="auto"/>
              <w:bottom w:val="single" w:sz="4" w:space="0" w:color="auto"/>
              <w:right w:val="single" w:sz="4" w:space="0" w:color="auto"/>
            </w:tcBorders>
          </w:tcPr>
          <w:p w14:paraId="429A29A8" w14:textId="77777777" w:rsidR="006B01B1" w:rsidRPr="00EE2C6F" w:rsidRDefault="006B01B1" w:rsidP="003304B4">
            <w:pPr>
              <w:spacing w:line="360" w:lineRule="auto"/>
              <w:rPr>
                <w:rFonts w:ascii="Arial" w:hAnsi="Arial" w:cs="Arial"/>
              </w:rPr>
            </w:pPr>
            <w:r w:rsidRPr="00EE2C6F">
              <w:rPr>
                <w:rFonts w:ascii="Arial" w:hAnsi="Arial" w:cs="Arial"/>
              </w:rPr>
              <w:t>Внешний вид</w:t>
            </w:r>
          </w:p>
        </w:tc>
        <w:tc>
          <w:tcPr>
            <w:tcW w:w="6939" w:type="dxa"/>
            <w:tcBorders>
              <w:top w:val="double" w:sz="4" w:space="0" w:color="auto"/>
              <w:left w:val="single" w:sz="4" w:space="0" w:color="auto"/>
              <w:bottom w:val="single" w:sz="4" w:space="0" w:color="auto"/>
              <w:right w:val="single" w:sz="4" w:space="0" w:color="auto"/>
            </w:tcBorders>
          </w:tcPr>
          <w:p w14:paraId="79FE762D" w14:textId="1F6E3739" w:rsidR="006B01B1" w:rsidRPr="00EE2C6F" w:rsidRDefault="00A24F2C" w:rsidP="003304B4">
            <w:pPr>
              <w:spacing w:line="360" w:lineRule="auto"/>
              <w:rPr>
                <w:rFonts w:ascii="Arial" w:hAnsi="Arial" w:cs="Arial"/>
              </w:rPr>
            </w:pPr>
            <w:r w:rsidRPr="00EE2C6F">
              <w:rPr>
                <w:rFonts w:ascii="Arial" w:hAnsi="Arial" w:cs="Arial"/>
              </w:rPr>
              <w:t>После встряхива</w:t>
            </w:r>
            <w:r w:rsidR="00056575" w:rsidRPr="00EE2C6F">
              <w:rPr>
                <w:rFonts w:ascii="Arial" w:hAnsi="Arial" w:cs="Arial"/>
              </w:rPr>
              <w:t>ни</w:t>
            </w:r>
            <w:r w:rsidRPr="00EE2C6F">
              <w:rPr>
                <w:rFonts w:ascii="Arial" w:hAnsi="Arial" w:cs="Arial"/>
              </w:rPr>
              <w:t>я однородная жидкость, с видимым включением пшеничной крупы (риса)</w:t>
            </w:r>
            <w:r w:rsidR="00056575" w:rsidRPr="00EE2C6F">
              <w:rPr>
                <w:rFonts w:ascii="Arial" w:hAnsi="Arial" w:cs="Arial"/>
              </w:rPr>
              <w:t>,</w:t>
            </w:r>
            <w:r w:rsidRPr="00EE2C6F">
              <w:rPr>
                <w:rFonts w:ascii="Arial" w:hAnsi="Arial" w:cs="Arial"/>
              </w:rPr>
              <w:t xml:space="preserve"> а также зелени</w:t>
            </w:r>
            <w:r w:rsidR="00424624" w:rsidRPr="00EE2C6F">
              <w:rPr>
                <w:rFonts w:ascii="Arial" w:hAnsi="Arial" w:cs="Arial"/>
              </w:rPr>
              <w:t xml:space="preserve"> и </w:t>
            </w:r>
            <w:r w:rsidRPr="00EE2C6F">
              <w:rPr>
                <w:rFonts w:ascii="Arial" w:hAnsi="Arial" w:cs="Arial"/>
              </w:rPr>
              <w:t>используемых дру</w:t>
            </w:r>
            <w:r w:rsidR="001C7DAE" w:rsidRPr="00EE2C6F">
              <w:rPr>
                <w:rFonts w:ascii="Arial" w:hAnsi="Arial" w:cs="Arial"/>
              </w:rPr>
              <w:t xml:space="preserve">гих </w:t>
            </w:r>
            <w:r w:rsidR="00855CF4" w:rsidRPr="00EE2C6F">
              <w:rPr>
                <w:rFonts w:ascii="Arial" w:hAnsi="Arial" w:cs="Arial"/>
              </w:rPr>
              <w:t xml:space="preserve">пищевых </w:t>
            </w:r>
            <w:r w:rsidR="00BB5665" w:rsidRPr="00EE2C6F">
              <w:rPr>
                <w:rFonts w:ascii="Arial" w:hAnsi="Arial" w:cs="Arial"/>
              </w:rPr>
              <w:t>компонентов</w:t>
            </w:r>
          </w:p>
        </w:tc>
      </w:tr>
      <w:tr w:rsidR="001C7DAE" w:rsidRPr="00EE2C6F" w14:paraId="4A4DA90B" w14:textId="77777777" w:rsidTr="00634171">
        <w:trPr>
          <w:trHeight w:val="511"/>
        </w:trPr>
        <w:tc>
          <w:tcPr>
            <w:tcW w:w="3256" w:type="dxa"/>
            <w:tcBorders>
              <w:top w:val="single" w:sz="4" w:space="0" w:color="auto"/>
            </w:tcBorders>
          </w:tcPr>
          <w:p w14:paraId="5EF72FAA" w14:textId="07667A75" w:rsidR="001C7DAE" w:rsidRPr="00EE2C6F" w:rsidRDefault="001C7DAE" w:rsidP="003304B4">
            <w:pPr>
              <w:spacing w:line="360" w:lineRule="auto"/>
              <w:rPr>
                <w:rFonts w:ascii="Arial" w:hAnsi="Arial" w:cs="Arial"/>
              </w:rPr>
            </w:pPr>
            <w:r w:rsidRPr="00EE2C6F">
              <w:rPr>
                <w:rFonts w:ascii="Arial" w:hAnsi="Arial" w:cs="Arial"/>
              </w:rPr>
              <w:t>Цвет</w:t>
            </w:r>
          </w:p>
        </w:tc>
        <w:tc>
          <w:tcPr>
            <w:tcW w:w="6939" w:type="dxa"/>
            <w:tcBorders>
              <w:top w:val="single" w:sz="4" w:space="0" w:color="auto"/>
            </w:tcBorders>
          </w:tcPr>
          <w:p w14:paraId="4BEC7B94" w14:textId="39C56FC5" w:rsidR="001C7DAE" w:rsidRPr="00EE2C6F" w:rsidRDefault="001C7DAE" w:rsidP="003304B4">
            <w:pPr>
              <w:spacing w:line="360" w:lineRule="auto"/>
              <w:rPr>
                <w:rFonts w:ascii="Arial" w:hAnsi="Arial" w:cs="Arial"/>
              </w:rPr>
            </w:pPr>
            <w:r w:rsidRPr="00EE2C6F">
              <w:rPr>
                <w:rFonts w:ascii="Arial" w:hAnsi="Arial" w:cs="Arial"/>
              </w:rPr>
              <w:t>Молочный,</w:t>
            </w:r>
            <w:r w:rsidR="005842A9" w:rsidRPr="00EE2C6F">
              <w:rPr>
                <w:rFonts w:ascii="Arial" w:hAnsi="Arial" w:cs="Arial"/>
              </w:rPr>
              <w:t xml:space="preserve"> </w:t>
            </w:r>
            <w:r w:rsidRPr="00EE2C6F">
              <w:rPr>
                <w:rFonts w:ascii="Arial" w:hAnsi="Arial" w:cs="Arial"/>
              </w:rPr>
              <w:t>равномерный по всей массе</w:t>
            </w:r>
          </w:p>
        </w:tc>
      </w:tr>
      <w:tr w:rsidR="001C7DAE" w:rsidRPr="00EE2C6F" w14:paraId="37A20416" w14:textId="77777777" w:rsidTr="00634171">
        <w:trPr>
          <w:trHeight w:val="691"/>
        </w:trPr>
        <w:tc>
          <w:tcPr>
            <w:tcW w:w="3256" w:type="dxa"/>
            <w:tcBorders>
              <w:top w:val="single" w:sz="4" w:space="0" w:color="auto"/>
            </w:tcBorders>
          </w:tcPr>
          <w:p w14:paraId="111F8B51" w14:textId="77777777" w:rsidR="001C7DAE" w:rsidRPr="00EE2C6F" w:rsidRDefault="001C7DAE" w:rsidP="003304B4">
            <w:pPr>
              <w:spacing w:line="360" w:lineRule="auto"/>
              <w:rPr>
                <w:rFonts w:ascii="Arial" w:hAnsi="Arial" w:cs="Arial"/>
              </w:rPr>
            </w:pPr>
            <w:r w:rsidRPr="00EE2C6F">
              <w:rPr>
                <w:rFonts w:ascii="Arial" w:hAnsi="Arial" w:cs="Arial"/>
              </w:rPr>
              <w:t>Вкус и запах</w:t>
            </w:r>
          </w:p>
          <w:p w14:paraId="1182E5D2" w14:textId="77777777" w:rsidR="001C7DAE" w:rsidRPr="00EE2C6F" w:rsidRDefault="001C7DAE" w:rsidP="003304B4">
            <w:pPr>
              <w:spacing w:line="360" w:lineRule="auto"/>
              <w:rPr>
                <w:rFonts w:ascii="Arial" w:hAnsi="Arial" w:cs="Arial"/>
              </w:rPr>
            </w:pPr>
          </w:p>
        </w:tc>
        <w:tc>
          <w:tcPr>
            <w:tcW w:w="6939" w:type="dxa"/>
            <w:tcBorders>
              <w:top w:val="single" w:sz="4" w:space="0" w:color="auto"/>
            </w:tcBorders>
          </w:tcPr>
          <w:p w14:paraId="492BFD52" w14:textId="3A00546C" w:rsidR="001C7DAE" w:rsidRPr="00EE2C6F" w:rsidRDefault="001C7DAE" w:rsidP="003304B4">
            <w:pPr>
              <w:spacing w:line="360" w:lineRule="auto"/>
              <w:rPr>
                <w:rFonts w:ascii="Arial" w:hAnsi="Arial" w:cs="Arial"/>
              </w:rPr>
            </w:pPr>
            <w:r w:rsidRPr="00EE2C6F">
              <w:rPr>
                <w:rFonts w:ascii="Arial" w:hAnsi="Arial" w:cs="Arial"/>
              </w:rPr>
              <w:t xml:space="preserve">Чистый кисломолочный, </w:t>
            </w:r>
            <w:r w:rsidR="00AA0C71" w:rsidRPr="00EE2C6F">
              <w:rPr>
                <w:rFonts w:ascii="Arial" w:hAnsi="Arial" w:cs="Arial"/>
              </w:rPr>
              <w:t xml:space="preserve">свойственный компонентам, входящим в состав продукта, </w:t>
            </w:r>
            <w:r w:rsidRPr="00EE2C6F">
              <w:rPr>
                <w:rFonts w:ascii="Arial" w:hAnsi="Arial" w:cs="Arial"/>
              </w:rPr>
              <w:t>без посторонних привкусов и запахов</w:t>
            </w:r>
          </w:p>
        </w:tc>
      </w:tr>
    </w:tbl>
    <w:p w14:paraId="1369C5A6" w14:textId="5A183E1A" w:rsidR="00541C99" w:rsidRPr="00EE2C6F" w:rsidRDefault="00541C99" w:rsidP="003304B4">
      <w:pPr>
        <w:spacing w:line="360" w:lineRule="auto"/>
        <w:ind w:firstLine="720"/>
        <w:rPr>
          <w:rFonts w:ascii="Arial" w:hAnsi="Arial" w:cs="Arial"/>
        </w:rPr>
      </w:pPr>
    </w:p>
    <w:p w14:paraId="46A14584" w14:textId="61C2028A" w:rsidR="00983C73" w:rsidRPr="00EE2C6F" w:rsidRDefault="009334CB" w:rsidP="00423577">
      <w:pPr>
        <w:spacing w:line="360" w:lineRule="auto"/>
        <w:ind w:firstLine="567"/>
        <w:rPr>
          <w:rFonts w:ascii="Arial" w:hAnsi="Arial" w:cs="Arial"/>
        </w:rPr>
      </w:pPr>
      <w:r w:rsidRPr="00EE2C6F">
        <w:rPr>
          <w:rFonts w:ascii="Arial" w:hAnsi="Arial" w:cs="Arial"/>
          <w:b/>
          <w:bCs/>
        </w:rPr>
        <w:t>4</w:t>
      </w:r>
      <w:r w:rsidR="00061944" w:rsidRPr="00EE2C6F">
        <w:rPr>
          <w:rFonts w:ascii="Arial" w:hAnsi="Arial" w:cs="Arial"/>
          <w:b/>
          <w:bCs/>
        </w:rPr>
        <w:t>.2.2</w:t>
      </w:r>
      <w:r w:rsidR="00983C73" w:rsidRPr="00EE2C6F">
        <w:rPr>
          <w:rFonts w:ascii="Arial" w:hAnsi="Arial" w:cs="Arial"/>
        </w:rPr>
        <w:t xml:space="preserve"> </w:t>
      </w:r>
      <w:r w:rsidR="00061944" w:rsidRPr="00EE2C6F">
        <w:rPr>
          <w:rFonts w:ascii="Arial" w:hAnsi="Arial" w:cs="Arial"/>
        </w:rPr>
        <w:t xml:space="preserve">По физико-химическим показателям </w:t>
      </w:r>
      <w:proofErr w:type="spellStart"/>
      <w:r w:rsidR="00351B6C" w:rsidRPr="00EE2C6F">
        <w:rPr>
          <w:rFonts w:ascii="Arial" w:hAnsi="Arial" w:cs="Arial"/>
        </w:rPr>
        <w:t>танапур</w:t>
      </w:r>
      <w:proofErr w:type="spellEnd"/>
      <w:r w:rsidR="00351B6C" w:rsidRPr="00EE2C6F">
        <w:rPr>
          <w:rFonts w:ascii="Arial" w:hAnsi="Arial" w:cs="Arial"/>
        </w:rPr>
        <w:t xml:space="preserve"> (спас) </w:t>
      </w:r>
      <w:r w:rsidR="00061944" w:rsidRPr="00EE2C6F">
        <w:rPr>
          <w:rFonts w:ascii="Arial" w:hAnsi="Arial" w:cs="Arial"/>
        </w:rPr>
        <w:t>долж</w:t>
      </w:r>
      <w:r w:rsidR="00351B6C" w:rsidRPr="00EE2C6F">
        <w:rPr>
          <w:rFonts w:ascii="Arial" w:hAnsi="Arial" w:cs="Arial"/>
        </w:rPr>
        <w:t>ен</w:t>
      </w:r>
      <w:r w:rsidR="00061944" w:rsidRPr="00EE2C6F">
        <w:rPr>
          <w:rFonts w:ascii="Arial" w:hAnsi="Arial" w:cs="Arial"/>
        </w:rPr>
        <w:t xml:space="preserve"> соответствовать требованиям, указанным в таблице 2.</w:t>
      </w:r>
    </w:p>
    <w:p w14:paraId="33F4A6CE" w14:textId="77777777" w:rsidR="00983C73" w:rsidRPr="00EE2C6F" w:rsidRDefault="00983C73" w:rsidP="003304B4">
      <w:pPr>
        <w:spacing w:line="360" w:lineRule="auto"/>
        <w:ind w:firstLine="720"/>
        <w:rPr>
          <w:rFonts w:ascii="Arial" w:hAnsi="Arial" w:cs="Arial"/>
        </w:rPr>
      </w:pPr>
      <w:r w:rsidRPr="00EE2C6F">
        <w:rPr>
          <w:rFonts w:ascii="Arial" w:hAnsi="Arial" w:cs="Arial"/>
        </w:rPr>
        <w:t>Таблица 2</w:t>
      </w:r>
    </w:p>
    <w:tbl>
      <w:tblPr>
        <w:tblStyle w:val="af4"/>
        <w:tblW w:w="0" w:type="auto"/>
        <w:tblLook w:val="04A0" w:firstRow="1" w:lastRow="0" w:firstColumn="1" w:lastColumn="0" w:noHBand="0" w:noVBand="1"/>
      </w:tblPr>
      <w:tblGrid>
        <w:gridCol w:w="7508"/>
        <w:gridCol w:w="2687"/>
      </w:tblGrid>
      <w:tr w:rsidR="006E7859" w:rsidRPr="00EE2C6F" w14:paraId="21635864" w14:textId="77777777" w:rsidTr="001F2E41">
        <w:trPr>
          <w:trHeight w:val="463"/>
        </w:trPr>
        <w:tc>
          <w:tcPr>
            <w:tcW w:w="7508" w:type="dxa"/>
          </w:tcPr>
          <w:p w14:paraId="39679EC1" w14:textId="77777777" w:rsidR="006E7859" w:rsidRPr="00EE2C6F" w:rsidRDefault="006E7859" w:rsidP="003304B4">
            <w:pPr>
              <w:spacing w:before="120" w:after="120" w:line="360" w:lineRule="auto"/>
              <w:jc w:val="center"/>
              <w:rPr>
                <w:rFonts w:ascii="Arial" w:hAnsi="Arial" w:cs="Arial"/>
              </w:rPr>
            </w:pPr>
            <w:r w:rsidRPr="00EE2C6F">
              <w:rPr>
                <w:rFonts w:ascii="Arial" w:hAnsi="Arial" w:cs="Arial"/>
              </w:rPr>
              <w:t>Наименование показателя</w:t>
            </w:r>
          </w:p>
        </w:tc>
        <w:tc>
          <w:tcPr>
            <w:tcW w:w="2687" w:type="dxa"/>
            <w:vAlign w:val="center"/>
          </w:tcPr>
          <w:p w14:paraId="5742311F" w14:textId="5665690B" w:rsidR="006E7859" w:rsidRPr="00EE2C6F" w:rsidRDefault="006E7859" w:rsidP="003304B4">
            <w:pPr>
              <w:spacing w:before="120" w:after="120" w:line="360" w:lineRule="auto"/>
              <w:jc w:val="center"/>
              <w:rPr>
                <w:rFonts w:ascii="Arial" w:hAnsi="Arial" w:cs="Arial"/>
              </w:rPr>
            </w:pPr>
            <w:r w:rsidRPr="00EE2C6F">
              <w:rPr>
                <w:rFonts w:ascii="Arial" w:hAnsi="Arial" w:cs="Arial"/>
              </w:rPr>
              <w:t>Значение показателя</w:t>
            </w:r>
          </w:p>
        </w:tc>
      </w:tr>
      <w:tr w:rsidR="006E7859" w:rsidRPr="00EE2C6F" w14:paraId="34A70A87" w14:textId="77777777" w:rsidTr="001F2E41">
        <w:tc>
          <w:tcPr>
            <w:tcW w:w="7508" w:type="dxa"/>
            <w:tcBorders>
              <w:top w:val="double" w:sz="4" w:space="0" w:color="auto"/>
              <w:bottom w:val="nil"/>
            </w:tcBorders>
          </w:tcPr>
          <w:p w14:paraId="55A1C79F" w14:textId="7C499E7A" w:rsidR="006E7859" w:rsidRPr="00EE2C6F" w:rsidRDefault="006E7859" w:rsidP="003304B4">
            <w:pPr>
              <w:spacing w:before="120" w:after="120" w:line="360" w:lineRule="auto"/>
              <w:rPr>
                <w:rFonts w:ascii="Arial" w:hAnsi="Arial" w:cs="Arial"/>
              </w:rPr>
            </w:pPr>
            <w:r w:rsidRPr="00EE2C6F">
              <w:rPr>
                <w:rFonts w:ascii="Arial" w:hAnsi="Arial" w:cs="Arial"/>
              </w:rPr>
              <w:t>Массовая доля жира, %, не более</w:t>
            </w:r>
          </w:p>
        </w:tc>
        <w:tc>
          <w:tcPr>
            <w:tcW w:w="2687" w:type="dxa"/>
            <w:tcBorders>
              <w:top w:val="double" w:sz="4" w:space="0" w:color="auto"/>
              <w:bottom w:val="nil"/>
            </w:tcBorders>
          </w:tcPr>
          <w:p w14:paraId="0F3D104D" w14:textId="1CAD195D" w:rsidR="006E7859" w:rsidRPr="00EE2C6F" w:rsidRDefault="001F2E41" w:rsidP="003304B4">
            <w:pPr>
              <w:spacing w:before="120" w:after="120" w:line="360" w:lineRule="auto"/>
              <w:jc w:val="center"/>
              <w:rPr>
                <w:rFonts w:ascii="Arial" w:hAnsi="Arial" w:cs="Arial"/>
              </w:rPr>
            </w:pPr>
            <w:r w:rsidRPr="00EE2C6F">
              <w:rPr>
                <w:rFonts w:ascii="Arial" w:hAnsi="Arial" w:cs="Arial"/>
              </w:rPr>
              <w:t>5.0</w:t>
            </w:r>
          </w:p>
        </w:tc>
      </w:tr>
      <w:tr w:rsidR="006E7859" w:rsidRPr="00EE2C6F" w14:paraId="007EBF46" w14:textId="77777777" w:rsidTr="001F2E41">
        <w:trPr>
          <w:trHeight w:val="447"/>
        </w:trPr>
        <w:tc>
          <w:tcPr>
            <w:tcW w:w="7508" w:type="dxa"/>
            <w:tcBorders>
              <w:top w:val="nil"/>
              <w:bottom w:val="nil"/>
            </w:tcBorders>
          </w:tcPr>
          <w:p w14:paraId="074BAB7F" w14:textId="5B4F429D" w:rsidR="006E7859" w:rsidRPr="00EE2C6F" w:rsidRDefault="001F2E41" w:rsidP="003304B4">
            <w:pPr>
              <w:spacing w:before="120" w:after="120" w:line="360" w:lineRule="auto"/>
              <w:rPr>
                <w:rFonts w:ascii="Arial" w:hAnsi="Arial" w:cs="Arial"/>
              </w:rPr>
            </w:pPr>
            <w:r w:rsidRPr="00EE2C6F">
              <w:rPr>
                <w:rFonts w:ascii="Arial" w:hAnsi="Arial" w:cs="Arial"/>
              </w:rPr>
              <w:t>Массовая доля сухих веществ, %, не менее</w:t>
            </w:r>
          </w:p>
        </w:tc>
        <w:tc>
          <w:tcPr>
            <w:tcW w:w="2687" w:type="dxa"/>
            <w:tcBorders>
              <w:top w:val="nil"/>
              <w:bottom w:val="nil"/>
            </w:tcBorders>
            <w:vAlign w:val="center"/>
          </w:tcPr>
          <w:p w14:paraId="591B1EF0" w14:textId="5E53B403" w:rsidR="006E7859" w:rsidRPr="00EE2C6F" w:rsidRDefault="001F2E41" w:rsidP="003304B4">
            <w:pPr>
              <w:spacing w:before="120" w:after="120" w:line="360" w:lineRule="auto"/>
              <w:jc w:val="center"/>
              <w:rPr>
                <w:rFonts w:ascii="Arial" w:hAnsi="Arial" w:cs="Arial"/>
              </w:rPr>
            </w:pPr>
            <w:r w:rsidRPr="00EE2C6F">
              <w:rPr>
                <w:rFonts w:ascii="Arial" w:hAnsi="Arial" w:cs="Arial"/>
              </w:rPr>
              <w:t>12</w:t>
            </w:r>
          </w:p>
        </w:tc>
      </w:tr>
      <w:tr w:rsidR="006E7859" w:rsidRPr="00EE2C6F" w14:paraId="6AA1531C" w14:textId="77777777" w:rsidTr="001F2E41">
        <w:trPr>
          <w:trHeight w:val="282"/>
        </w:trPr>
        <w:tc>
          <w:tcPr>
            <w:tcW w:w="7508" w:type="dxa"/>
            <w:tcBorders>
              <w:top w:val="nil"/>
            </w:tcBorders>
          </w:tcPr>
          <w:p w14:paraId="197C8AFE" w14:textId="56C182EC" w:rsidR="006E7859" w:rsidRPr="00EE2C6F" w:rsidRDefault="006E7859" w:rsidP="003304B4">
            <w:pPr>
              <w:spacing w:before="120" w:after="120" w:line="360" w:lineRule="auto"/>
              <w:rPr>
                <w:rFonts w:ascii="Arial" w:hAnsi="Arial" w:cs="Arial"/>
              </w:rPr>
            </w:pPr>
            <w:r w:rsidRPr="00EE2C6F">
              <w:rPr>
                <w:rFonts w:ascii="Arial" w:eastAsia="Aptos" w:hAnsi="Arial" w:cs="Arial"/>
                <w:lang w:eastAsia="en-US"/>
              </w:rPr>
              <w:t xml:space="preserve">Кислотность, </w:t>
            </w:r>
            <w:r w:rsidRPr="00EE2C6F">
              <w:rPr>
                <w:rFonts w:ascii="Arial" w:eastAsia="Aptos" w:hAnsi="Arial" w:cs="Arial"/>
                <w:vertAlign w:val="superscript"/>
                <w:lang w:eastAsia="en-US"/>
              </w:rPr>
              <w:t>0</w:t>
            </w:r>
            <w:r w:rsidRPr="00EE2C6F">
              <w:rPr>
                <w:rFonts w:ascii="Arial" w:eastAsia="Aptos" w:hAnsi="Arial" w:cs="Arial"/>
                <w:lang w:eastAsia="en-US"/>
              </w:rPr>
              <w:t>Т, не более</w:t>
            </w:r>
          </w:p>
        </w:tc>
        <w:tc>
          <w:tcPr>
            <w:tcW w:w="2687" w:type="dxa"/>
            <w:tcBorders>
              <w:top w:val="nil"/>
            </w:tcBorders>
            <w:vAlign w:val="center"/>
          </w:tcPr>
          <w:p w14:paraId="7133C88A" w14:textId="7ACCFFA1" w:rsidR="006E7859" w:rsidRPr="00EE2C6F" w:rsidRDefault="001F2E41" w:rsidP="003304B4">
            <w:pPr>
              <w:spacing w:before="120" w:after="120" w:line="360" w:lineRule="auto"/>
              <w:jc w:val="center"/>
              <w:rPr>
                <w:rFonts w:ascii="Arial" w:hAnsi="Arial" w:cs="Arial"/>
              </w:rPr>
            </w:pPr>
            <w:r w:rsidRPr="00EE2C6F">
              <w:rPr>
                <w:rFonts w:ascii="Arial" w:hAnsi="Arial" w:cs="Arial"/>
              </w:rPr>
              <w:t>90.0</w:t>
            </w:r>
          </w:p>
        </w:tc>
      </w:tr>
      <w:tr w:rsidR="006E7859" w:rsidRPr="00EE2C6F" w14:paraId="0084380C" w14:textId="77777777" w:rsidTr="001F2E41">
        <w:tc>
          <w:tcPr>
            <w:tcW w:w="7508" w:type="dxa"/>
          </w:tcPr>
          <w:p w14:paraId="49FE587A" w14:textId="17A3EF88" w:rsidR="006E7859" w:rsidRPr="00EE2C6F" w:rsidRDefault="006E7859" w:rsidP="003304B4">
            <w:pPr>
              <w:spacing w:before="120" w:after="120" w:line="360" w:lineRule="auto"/>
              <w:rPr>
                <w:rFonts w:ascii="Arial" w:hAnsi="Arial" w:cs="Arial"/>
              </w:rPr>
            </w:pPr>
            <w:r w:rsidRPr="00EE2C6F">
              <w:rPr>
                <w:rFonts w:ascii="Arial" w:hAnsi="Arial" w:cs="Arial"/>
              </w:rPr>
              <w:t>Массовая доля хлоридов, %, не более</w:t>
            </w:r>
          </w:p>
        </w:tc>
        <w:tc>
          <w:tcPr>
            <w:tcW w:w="2687" w:type="dxa"/>
            <w:vAlign w:val="center"/>
          </w:tcPr>
          <w:p w14:paraId="19D7A290" w14:textId="06F15AF3" w:rsidR="006E7859" w:rsidRPr="00EE2C6F" w:rsidRDefault="001F2E41" w:rsidP="003304B4">
            <w:pPr>
              <w:spacing w:before="120" w:after="120" w:line="360" w:lineRule="auto"/>
              <w:jc w:val="center"/>
              <w:rPr>
                <w:rFonts w:ascii="Arial" w:hAnsi="Arial" w:cs="Arial"/>
              </w:rPr>
            </w:pPr>
            <w:r w:rsidRPr="00EE2C6F">
              <w:rPr>
                <w:rFonts w:ascii="Arial" w:hAnsi="Arial" w:cs="Arial"/>
              </w:rPr>
              <w:t>1.5</w:t>
            </w:r>
          </w:p>
        </w:tc>
      </w:tr>
    </w:tbl>
    <w:p w14:paraId="2BA356FF" w14:textId="77777777" w:rsidR="00720B7F" w:rsidRPr="00EE2C6F" w:rsidRDefault="00720B7F" w:rsidP="003304B4">
      <w:pPr>
        <w:spacing w:line="360" w:lineRule="auto"/>
        <w:ind w:firstLine="720"/>
        <w:rPr>
          <w:rFonts w:ascii="Arial" w:hAnsi="Arial" w:cs="Arial"/>
        </w:rPr>
      </w:pPr>
    </w:p>
    <w:p w14:paraId="797DE888" w14:textId="62493BA7" w:rsidR="00C12340" w:rsidRPr="00EE2C6F" w:rsidRDefault="00FD1276" w:rsidP="00A06455">
      <w:pPr>
        <w:spacing w:line="360" w:lineRule="auto"/>
        <w:ind w:firstLine="567"/>
        <w:jc w:val="both"/>
        <w:rPr>
          <w:rFonts w:ascii="Arial" w:hAnsi="Arial" w:cs="Arial"/>
          <w:b/>
          <w:bCs/>
        </w:rPr>
      </w:pPr>
      <w:r w:rsidRPr="00EE2C6F">
        <w:rPr>
          <w:rFonts w:ascii="Arial" w:hAnsi="Arial" w:cs="Arial"/>
          <w:b/>
          <w:bCs/>
        </w:rPr>
        <w:t>4</w:t>
      </w:r>
      <w:r w:rsidR="00983C73" w:rsidRPr="00EE2C6F">
        <w:rPr>
          <w:rFonts w:ascii="Arial" w:hAnsi="Arial" w:cs="Arial"/>
          <w:b/>
          <w:bCs/>
        </w:rPr>
        <w:t>.2.3</w:t>
      </w:r>
      <w:r w:rsidR="00983C73" w:rsidRPr="00EE2C6F">
        <w:rPr>
          <w:rFonts w:ascii="Arial" w:hAnsi="Arial" w:cs="Arial"/>
        </w:rPr>
        <w:t xml:space="preserve"> Содержание токсичных элементов,</w:t>
      </w:r>
      <w:r w:rsidR="00C76B48" w:rsidRPr="00EE2C6F">
        <w:rPr>
          <w:rFonts w:ascii="Arial" w:hAnsi="Arial" w:cs="Arial"/>
        </w:rPr>
        <w:t xml:space="preserve"> антибиотиков, мик</w:t>
      </w:r>
      <w:r w:rsidR="00F90A67" w:rsidRPr="00EE2C6F">
        <w:rPr>
          <w:rFonts w:ascii="Arial" w:hAnsi="Arial" w:cs="Arial"/>
        </w:rPr>
        <w:t>о</w:t>
      </w:r>
      <w:r w:rsidR="00C76B48" w:rsidRPr="00EE2C6F">
        <w:rPr>
          <w:rFonts w:ascii="Arial" w:hAnsi="Arial" w:cs="Arial"/>
        </w:rPr>
        <w:t>т</w:t>
      </w:r>
      <w:r w:rsidR="00F90A67" w:rsidRPr="00EE2C6F">
        <w:rPr>
          <w:rFonts w:ascii="Arial" w:hAnsi="Arial" w:cs="Arial"/>
        </w:rPr>
        <w:t>о</w:t>
      </w:r>
      <w:r w:rsidR="00C76B48" w:rsidRPr="00EE2C6F">
        <w:rPr>
          <w:rFonts w:ascii="Arial" w:hAnsi="Arial" w:cs="Arial"/>
        </w:rPr>
        <w:t>ксинов, диок</w:t>
      </w:r>
      <w:r w:rsidR="00F90A67" w:rsidRPr="00EE2C6F">
        <w:rPr>
          <w:rFonts w:ascii="Arial" w:hAnsi="Arial" w:cs="Arial"/>
        </w:rPr>
        <w:t>с</w:t>
      </w:r>
      <w:r w:rsidR="00C76B48" w:rsidRPr="00EE2C6F">
        <w:rPr>
          <w:rFonts w:ascii="Arial" w:hAnsi="Arial" w:cs="Arial"/>
        </w:rPr>
        <w:t xml:space="preserve">инов, а также остаточное содержание </w:t>
      </w:r>
      <w:r w:rsidR="00983C73" w:rsidRPr="00EE2C6F">
        <w:rPr>
          <w:rFonts w:ascii="Arial" w:hAnsi="Arial" w:cs="Arial"/>
        </w:rPr>
        <w:t>пестицидов</w:t>
      </w:r>
      <w:r w:rsidR="00C76B48" w:rsidRPr="00EE2C6F">
        <w:rPr>
          <w:rFonts w:ascii="Arial" w:hAnsi="Arial" w:cs="Arial"/>
        </w:rPr>
        <w:t xml:space="preserve"> и</w:t>
      </w:r>
      <w:r w:rsidR="00983C73" w:rsidRPr="00EE2C6F">
        <w:rPr>
          <w:rFonts w:ascii="Arial" w:hAnsi="Arial" w:cs="Arial"/>
        </w:rPr>
        <w:t xml:space="preserve"> нитратов </w:t>
      </w:r>
      <w:r w:rsidR="00C12340" w:rsidRPr="00EE2C6F">
        <w:rPr>
          <w:rFonts w:ascii="Arial" w:hAnsi="Arial" w:cs="Arial"/>
        </w:rPr>
        <w:t>должно соответствовать требованиям, установленным</w:t>
      </w:r>
      <w:r w:rsidR="00056575" w:rsidRPr="00EE2C6F">
        <w:rPr>
          <w:rFonts w:ascii="Arial" w:hAnsi="Arial" w:cs="Arial"/>
        </w:rPr>
        <w:t>и</w:t>
      </w:r>
      <w:r w:rsidR="00C12340" w:rsidRPr="00EE2C6F">
        <w:rPr>
          <w:rFonts w:ascii="Arial" w:hAnsi="Arial" w:cs="Arial"/>
        </w:rPr>
        <w:t xml:space="preserve"> нормативными правовыми актами, действующими на территории государства, принявшего стандарт</w:t>
      </w:r>
      <w:r w:rsidR="001F7E58" w:rsidRPr="00EE2C6F">
        <w:rPr>
          <w:rFonts w:ascii="Arial" w:hAnsi="Arial" w:cs="Arial"/>
        </w:rPr>
        <w:t>.</w:t>
      </w:r>
      <w:r w:rsidR="00C12340" w:rsidRPr="00EE2C6F">
        <w:rPr>
          <w:rFonts w:ascii="Arial" w:hAnsi="Arial" w:cs="Arial"/>
        </w:rPr>
        <w:t xml:space="preserve"> </w:t>
      </w:r>
    </w:p>
    <w:p w14:paraId="29920D4F" w14:textId="26BB3099" w:rsidR="00C12340" w:rsidRPr="00EE2C6F" w:rsidRDefault="00FD1276" w:rsidP="00A06455">
      <w:pPr>
        <w:spacing w:line="360" w:lineRule="auto"/>
        <w:ind w:firstLine="567"/>
        <w:jc w:val="both"/>
        <w:rPr>
          <w:rFonts w:ascii="Arial" w:hAnsi="Arial" w:cs="Arial"/>
          <w:sz w:val="20"/>
          <w:szCs w:val="20"/>
        </w:rPr>
      </w:pPr>
      <w:r w:rsidRPr="00EE2C6F">
        <w:rPr>
          <w:rFonts w:ascii="Arial" w:hAnsi="Arial" w:cs="Arial"/>
          <w:b/>
          <w:bCs/>
        </w:rPr>
        <w:t>4</w:t>
      </w:r>
      <w:r w:rsidR="00983C73" w:rsidRPr="00EE2C6F">
        <w:rPr>
          <w:rFonts w:ascii="Arial" w:hAnsi="Arial" w:cs="Arial"/>
          <w:b/>
          <w:bCs/>
        </w:rPr>
        <w:t>.2.4</w:t>
      </w:r>
      <w:r w:rsidR="00A06455" w:rsidRPr="00EE2C6F">
        <w:rPr>
          <w:rFonts w:ascii="Arial" w:hAnsi="Arial" w:cs="Arial"/>
        </w:rPr>
        <w:t xml:space="preserve"> Микробиологические показатели </w:t>
      </w:r>
      <w:r w:rsidR="00C12340" w:rsidRPr="00EE2C6F">
        <w:rPr>
          <w:rFonts w:ascii="Arial" w:hAnsi="Arial" w:cs="Arial"/>
        </w:rPr>
        <w:t>должны соответствовать требованиям, установленным нормативными правовыми актами, действующими на территории государства, принявшего стандарт</w:t>
      </w:r>
      <w:r w:rsidR="001F7E58" w:rsidRPr="00EE2C6F">
        <w:rPr>
          <w:rFonts w:ascii="Arial" w:hAnsi="Arial" w:cs="Arial"/>
        </w:rPr>
        <w:t>.</w:t>
      </w:r>
      <w:r w:rsidR="00C12340" w:rsidRPr="00EE2C6F">
        <w:rPr>
          <w:rFonts w:ascii="Arial" w:hAnsi="Arial" w:cs="Arial"/>
        </w:rPr>
        <w:t xml:space="preserve"> </w:t>
      </w:r>
    </w:p>
    <w:p w14:paraId="76C9936F" w14:textId="0C62844F" w:rsidR="00983C73" w:rsidRPr="00EE2C6F" w:rsidRDefault="00A06455" w:rsidP="00A06455">
      <w:pPr>
        <w:spacing w:line="360" w:lineRule="auto"/>
        <w:ind w:firstLine="567"/>
        <w:jc w:val="both"/>
        <w:rPr>
          <w:rFonts w:ascii="Arial" w:hAnsi="Arial" w:cs="Arial"/>
          <w:sz w:val="20"/>
          <w:szCs w:val="20"/>
        </w:rPr>
      </w:pPr>
      <w:r w:rsidRPr="00EE2C6F">
        <w:rPr>
          <w:rFonts w:ascii="Arial" w:hAnsi="Arial" w:cs="Arial"/>
          <w:sz w:val="20"/>
          <w:szCs w:val="20"/>
        </w:rPr>
        <w:t xml:space="preserve">Примечание — </w:t>
      </w:r>
      <w:r w:rsidR="001F7E58" w:rsidRPr="00EE2C6F">
        <w:rPr>
          <w:rFonts w:ascii="Arial" w:hAnsi="Arial" w:cs="Arial"/>
          <w:sz w:val="20"/>
          <w:szCs w:val="20"/>
        </w:rPr>
        <w:t>И</w:t>
      </w:r>
      <w:r w:rsidRPr="00EE2C6F">
        <w:rPr>
          <w:rFonts w:ascii="Arial" w:hAnsi="Arial" w:cs="Arial"/>
          <w:sz w:val="20"/>
          <w:szCs w:val="20"/>
        </w:rPr>
        <w:t xml:space="preserve">нформация о нормативных правовых актах и технических регламентах приведена </w:t>
      </w:r>
      <w:r w:rsidR="00885621" w:rsidRPr="00EE2C6F">
        <w:rPr>
          <w:rFonts w:ascii="Arial" w:hAnsi="Arial" w:cs="Arial"/>
          <w:sz w:val="20"/>
          <w:szCs w:val="20"/>
        </w:rPr>
        <w:t>в приложении</w:t>
      </w:r>
      <w:r w:rsidRPr="00EE2C6F">
        <w:rPr>
          <w:rFonts w:ascii="Arial" w:hAnsi="Arial" w:cs="Arial"/>
          <w:sz w:val="20"/>
          <w:szCs w:val="20"/>
        </w:rPr>
        <w:t xml:space="preserve"> Б</w:t>
      </w:r>
      <w:r w:rsidR="006C4346">
        <w:rPr>
          <w:rFonts w:ascii="Arial" w:hAnsi="Arial" w:cs="Arial"/>
          <w:sz w:val="20"/>
          <w:szCs w:val="20"/>
        </w:rPr>
        <w:t>.</w:t>
      </w:r>
    </w:p>
    <w:p w14:paraId="2E29F5BF" w14:textId="77777777" w:rsidR="00983C73" w:rsidRPr="00EE2C6F" w:rsidRDefault="00983C73" w:rsidP="003304B4">
      <w:pPr>
        <w:spacing w:line="360" w:lineRule="auto"/>
        <w:ind w:firstLine="720"/>
        <w:rPr>
          <w:rFonts w:ascii="Arial" w:hAnsi="Arial" w:cs="Arial"/>
        </w:rPr>
      </w:pPr>
    </w:p>
    <w:p w14:paraId="04499DB4" w14:textId="3E9FE3F1" w:rsidR="00983C73" w:rsidRPr="00EE2C6F" w:rsidRDefault="00C322BB" w:rsidP="00423577">
      <w:pPr>
        <w:pStyle w:val="formattext"/>
        <w:shd w:val="clear" w:color="auto" w:fill="FFFFFF"/>
        <w:spacing w:before="0" w:beforeAutospacing="0" w:after="0" w:afterAutospacing="0" w:line="360" w:lineRule="auto"/>
        <w:ind w:firstLine="480"/>
        <w:textAlignment w:val="baseline"/>
        <w:rPr>
          <w:rFonts w:ascii="Arial" w:hAnsi="Arial" w:cs="Arial"/>
          <w:lang w:val="ru-RU"/>
        </w:rPr>
      </w:pPr>
      <w:r w:rsidRPr="00EE2C6F">
        <w:rPr>
          <w:rFonts w:ascii="Arial" w:hAnsi="Arial" w:cs="Arial"/>
          <w:b/>
          <w:bCs/>
          <w:bdr w:val="none" w:sz="0" w:space="0" w:color="auto" w:frame="1"/>
          <w:lang w:val="ru-RU"/>
        </w:rPr>
        <w:t>4</w:t>
      </w:r>
      <w:r w:rsidR="00983C73" w:rsidRPr="00EE2C6F">
        <w:rPr>
          <w:rFonts w:ascii="Arial" w:hAnsi="Arial" w:cs="Arial"/>
          <w:b/>
          <w:bCs/>
          <w:bdr w:val="none" w:sz="0" w:space="0" w:color="auto" w:frame="1"/>
          <w:lang w:val="ru-RU"/>
        </w:rPr>
        <w:t>.3 Требования к сырью</w:t>
      </w:r>
      <w:r w:rsidR="00983C73" w:rsidRPr="00EE2C6F">
        <w:rPr>
          <w:rFonts w:ascii="Arial" w:hAnsi="Arial" w:cs="Arial"/>
          <w:lang w:val="ru-RU"/>
        </w:rPr>
        <w:br/>
      </w:r>
      <w:r w:rsidR="00423577" w:rsidRPr="00EE2C6F">
        <w:rPr>
          <w:rFonts w:ascii="Arial" w:hAnsi="Arial" w:cs="Arial"/>
          <w:b/>
          <w:bCs/>
          <w:lang w:val="ru-RU"/>
        </w:rPr>
        <w:t xml:space="preserve">       </w:t>
      </w:r>
      <w:r w:rsidRPr="00EE2C6F">
        <w:rPr>
          <w:rFonts w:ascii="Arial" w:hAnsi="Arial" w:cs="Arial"/>
          <w:b/>
          <w:bCs/>
          <w:lang w:val="ru-RU"/>
        </w:rPr>
        <w:t>4</w:t>
      </w:r>
      <w:r w:rsidR="00983C73" w:rsidRPr="00EE2C6F">
        <w:rPr>
          <w:rFonts w:ascii="Arial" w:hAnsi="Arial" w:cs="Arial"/>
          <w:b/>
          <w:bCs/>
          <w:lang w:val="ru-RU"/>
        </w:rPr>
        <w:t>.3.1</w:t>
      </w:r>
      <w:r w:rsidR="00983C73" w:rsidRPr="00EE2C6F">
        <w:rPr>
          <w:rFonts w:ascii="Arial" w:hAnsi="Arial" w:cs="Arial"/>
          <w:lang w:val="ru-RU"/>
        </w:rPr>
        <w:t xml:space="preserve"> </w:t>
      </w:r>
      <w:r w:rsidR="00FA0D07" w:rsidRPr="00EE2C6F">
        <w:rPr>
          <w:rFonts w:ascii="Arial" w:hAnsi="Arial" w:cs="Arial"/>
          <w:lang w:val="ru-RU"/>
        </w:rPr>
        <w:t xml:space="preserve">Для </w:t>
      </w:r>
      <w:r w:rsidR="00741EAD" w:rsidRPr="00EE2C6F">
        <w:rPr>
          <w:rFonts w:ascii="Arial" w:hAnsi="Arial" w:cs="Arial"/>
          <w:lang w:val="ru-RU"/>
        </w:rPr>
        <w:t xml:space="preserve">изготовления </w:t>
      </w:r>
      <w:proofErr w:type="spellStart"/>
      <w:r w:rsidR="00F90A67" w:rsidRPr="00EE2C6F">
        <w:rPr>
          <w:rFonts w:ascii="Arial" w:hAnsi="Arial" w:cs="Arial"/>
          <w:lang w:val="ru-RU"/>
        </w:rPr>
        <w:t>танапура</w:t>
      </w:r>
      <w:proofErr w:type="spellEnd"/>
      <w:r w:rsidR="00F90A67" w:rsidRPr="00EE2C6F">
        <w:rPr>
          <w:rFonts w:ascii="Arial" w:hAnsi="Arial" w:cs="Arial"/>
          <w:lang w:val="ru-RU"/>
        </w:rPr>
        <w:t xml:space="preserve"> (спаса) </w:t>
      </w:r>
      <w:r w:rsidR="00741EAD" w:rsidRPr="00EE2C6F">
        <w:rPr>
          <w:rFonts w:ascii="Arial" w:hAnsi="Arial" w:cs="Arial"/>
          <w:lang w:val="ru-RU"/>
        </w:rPr>
        <w:t>применяют следующее сырье</w:t>
      </w:r>
      <w:r w:rsidR="004A0779" w:rsidRPr="00EE2C6F">
        <w:rPr>
          <w:rFonts w:ascii="Arial" w:hAnsi="Arial" w:cs="Arial"/>
          <w:lang w:val="ru-RU"/>
        </w:rPr>
        <w:t xml:space="preserve">: </w:t>
      </w:r>
      <w:r w:rsidR="00741EAD" w:rsidRPr="00EE2C6F">
        <w:rPr>
          <w:rFonts w:ascii="Arial" w:hAnsi="Arial" w:cs="Arial"/>
          <w:lang w:val="ru-RU"/>
        </w:rPr>
        <w:t>по межгосударственном стандартам или нормативным правовым актам, действующим на территории государства, принявшего стандарт:</w:t>
      </w:r>
    </w:p>
    <w:p w14:paraId="6AF59160" w14:textId="3C22F4C8" w:rsidR="004A0779" w:rsidRDefault="004A0779" w:rsidP="00423577">
      <w:pPr>
        <w:pStyle w:val="af7"/>
        <w:spacing w:line="360" w:lineRule="auto"/>
        <w:ind w:left="0" w:firstLine="480"/>
        <w:jc w:val="both"/>
        <w:rPr>
          <w:rFonts w:ascii="Arial" w:hAnsi="Arial" w:cs="Arial"/>
        </w:rPr>
      </w:pPr>
      <w:r w:rsidRPr="00EE2C6F">
        <w:rPr>
          <w:rFonts w:ascii="Arial" w:hAnsi="Arial" w:cs="Arial"/>
        </w:rPr>
        <w:t>- мацони по нормативным правовым актам и стандартам, действующим на территории государства, принявшего настоящий стандарт;</w:t>
      </w:r>
    </w:p>
    <w:p w14:paraId="241571B4" w14:textId="2F21EFF3" w:rsidR="00F31BB2" w:rsidRPr="00EE2C6F" w:rsidRDefault="00F31BB2" w:rsidP="00423577">
      <w:pPr>
        <w:pStyle w:val="af7"/>
        <w:spacing w:line="360" w:lineRule="auto"/>
        <w:ind w:left="0" w:firstLine="480"/>
        <w:jc w:val="both"/>
        <w:rPr>
          <w:rFonts w:ascii="Arial" w:hAnsi="Arial" w:cs="Arial"/>
        </w:rPr>
      </w:pPr>
      <w:r>
        <w:rPr>
          <w:rFonts w:ascii="Arial" w:hAnsi="Arial" w:cs="Arial"/>
        </w:rPr>
        <w:t xml:space="preserve">- сметану по </w:t>
      </w:r>
      <w:r w:rsidRPr="00F31BB2">
        <w:rPr>
          <w:rFonts w:ascii="Arial" w:eastAsia="TimesNewRoman" w:hAnsi="Arial" w:cs="Arial"/>
        </w:rPr>
        <w:t>ГОСТ 31452</w:t>
      </w:r>
      <w:r>
        <w:rPr>
          <w:rFonts w:ascii="Arial" w:eastAsia="TimesNewRoman" w:hAnsi="Arial" w:cs="Arial"/>
        </w:rPr>
        <w:t>;</w:t>
      </w:r>
    </w:p>
    <w:p w14:paraId="0C576890" w14:textId="495E86DB" w:rsidR="004A0779" w:rsidRPr="00EE2C6F" w:rsidRDefault="004A0779" w:rsidP="00423577">
      <w:pPr>
        <w:pStyle w:val="af7"/>
        <w:spacing w:line="360" w:lineRule="auto"/>
        <w:ind w:left="0" w:firstLine="480"/>
        <w:jc w:val="both"/>
        <w:rPr>
          <w:rFonts w:ascii="Arial" w:hAnsi="Arial" w:cs="Arial"/>
        </w:rPr>
      </w:pPr>
      <w:r w:rsidRPr="00EE2C6F">
        <w:rPr>
          <w:rFonts w:ascii="Arial" w:hAnsi="Arial" w:cs="Arial"/>
        </w:rPr>
        <w:t>-  круп</w:t>
      </w:r>
      <w:r w:rsidR="00C268C4" w:rsidRPr="00EE2C6F">
        <w:rPr>
          <w:rFonts w:ascii="Arial" w:hAnsi="Arial" w:cs="Arial"/>
        </w:rPr>
        <w:t>у</w:t>
      </w:r>
      <w:r w:rsidRPr="00EE2C6F">
        <w:rPr>
          <w:rFonts w:ascii="Arial" w:hAnsi="Arial" w:cs="Arial"/>
        </w:rPr>
        <w:t xml:space="preserve"> пшеничн</w:t>
      </w:r>
      <w:r w:rsidR="00C268C4" w:rsidRPr="00EE2C6F">
        <w:rPr>
          <w:rFonts w:ascii="Arial" w:hAnsi="Arial" w:cs="Arial"/>
        </w:rPr>
        <w:t>ую</w:t>
      </w:r>
      <w:r w:rsidRPr="00EE2C6F">
        <w:rPr>
          <w:rFonts w:ascii="Arial" w:hAnsi="Arial" w:cs="Arial"/>
        </w:rPr>
        <w:t xml:space="preserve"> по ГОСТ </w:t>
      </w:r>
      <w:r w:rsidR="00C61298" w:rsidRPr="00EE2C6F">
        <w:rPr>
          <w:rFonts w:ascii="Arial" w:hAnsi="Arial" w:cs="Arial"/>
        </w:rPr>
        <w:t>276;</w:t>
      </w:r>
    </w:p>
    <w:p w14:paraId="30D98ABE" w14:textId="679AC0F1" w:rsidR="00C61298" w:rsidRPr="00EE2C6F" w:rsidRDefault="00C61298" w:rsidP="00423577">
      <w:pPr>
        <w:pStyle w:val="af7"/>
        <w:spacing w:line="360" w:lineRule="auto"/>
        <w:ind w:left="0" w:firstLine="480"/>
        <w:jc w:val="both"/>
        <w:rPr>
          <w:rFonts w:ascii="Arial" w:hAnsi="Arial" w:cs="Arial"/>
        </w:rPr>
      </w:pPr>
      <w:r w:rsidRPr="00EE2C6F">
        <w:rPr>
          <w:rFonts w:ascii="Arial" w:hAnsi="Arial" w:cs="Arial"/>
        </w:rPr>
        <w:t>-</w:t>
      </w:r>
      <w:r w:rsidR="00E66636" w:rsidRPr="00EE2C6F">
        <w:rPr>
          <w:rFonts w:ascii="Arial" w:hAnsi="Arial" w:cs="Arial"/>
        </w:rPr>
        <w:t xml:space="preserve"> </w:t>
      </w:r>
      <w:r w:rsidRPr="00EE2C6F">
        <w:rPr>
          <w:rFonts w:ascii="Arial" w:hAnsi="Arial" w:cs="Arial"/>
        </w:rPr>
        <w:t xml:space="preserve"> рис по ГОСТ ISO 7301; </w:t>
      </w:r>
    </w:p>
    <w:p w14:paraId="561D5F37" w14:textId="51ACFF4B" w:rsidR="00C61298" w:rsidRPr="00EE2C6F" w:rsidRDefault="00C61298" w:rsidP="00423577">
      <w:pPr>
        <w:pStyle w:val="af7"/>
        <w:spacing w:line="360" w:lineRule="auto"/>
        <w:ind w:left="0" w:firstLine="480"/>
        <w:jc w:val="both"/>
        <w:rPr>
          <w:rFonts w:ascii="Arial" w:hAnsi="Arial" w:cs="Arial"/>
        </w:rPr>
      </w:pPr>
      <w:r w:rsidRPr="00EE2C6F">
        <w:rPr>
          <w:rFonts w:ascii="Arial" w:hAnsi="Arial" w:cs="Arial"/>
        </w:rPr>
        <w:t xml:space="preserve">- </w:t>
      </w:r>
      <w:r w:rsidR="000252B6" w:rsidRPr="00EE2C6F">
        <w:rPr>
          <w:rFonts w:ascii="Arial" w:hAnsi="Arial" w:cs="Arial"/>
        </w:rPr>
        <w:t xml:space="preserve"> </w:t>
      </w:r>
      <w:r w:rsidRPr="00EE2C6F">
        <w:rPr>
          <w:rFonts w:ascii="Arial" w:eastAsia="TimesNewRoman" w:hAnsi="Arial" w:cs="Arial"/>
        </w:rPr>
        <w:t xml:space="preserve">яйца куриные </w:t>
      </w:r>
      <w:r w:rsidR="00B33ABE" w:rsidRPr="00EE2C6F">
        <w:rPr>
          <w:rFonts w:ascii="Arial" w:eastAsia="TimesNewRoman" w:hAnsi="Arial" w:cs="Arial"/>
        </w:rPr>
        <w:t xml:space="preserve">по </w:t>
      </w:r>
      <w:r w:rsidRPr="00EE2C6F">
        <w:rPr>
          <w:rFonts w:ascii="Arial" w:eastAsia="TimesNewRoman" w:hAnsi="Arial" w:cs="Arial"/>
        </w:rPr>
        <w:t>ГОСТ 31654</w:t>
      </w:r>
      <w:r w:rsidR="00B33ABE" w:rsidRPr="00EE2C6F">
        <w:rPr>
          <w:rFonts w:ascii="Arial" w:eastAsia="TimesNewRoman" w:hAnsi="Arial" w:cs="Arial"/>
        </w:rPr>
        <w:t>;</w:t>
      </w:r>
    </w:p>
    <w:p w14:paraId="1CAA3CA5" w14:textId="5B922933" w:rsidR="00E66636" w:rsidRPr="00EE2C6F" w:rsidRDefault="00E66636" w:rsidP="00423577">
      <w:pPr>
        <w:pStyle w:val="af7"/>
        <w:spacing w:line="360" w:lineRule="auto"/>
        <w:ind w:left="0" w:firstLine="480"/>
        <w:jc w:val="both"/>
        <w:rPr>
          <w:rFonts w:ascii="Arial" w:hAnsi="Arial" w:cs="Arial"/>
        </w:rPr>
      </w:pPr>
      <w:r w:rsidRPr="00EE2C6F">
        <w:rPr>
          <w:rFonts w:ascii="Arial" w:hAnsi="Arial" w:cs="Arial"/>
        </w:rPr>
        <w:t xml:space="preserve">- </w:t>
      </w:r>
      <w:r w:rsidR="000252B6" w:rsidRPr="00EE2C6F">
        <w:rPr>
          <w:rFonts w:ascii="Arial" w:hAnsi="Arial" w:cs="Arial"/>
        </w:rPr>
        <w:t xml:space="preserve"> </w:t>
      </w:r>
      <w:r w:rsidRPr="00EE2C6F">
        <w:rPr>
          <w:rFonts w:ascii="Arial" w:hAnsi="Arial" w:cs="Arial"/>
        </w:rPr>
        <w:t>мук</w:t>
      </w:r>
      <w:r w:rsidR="000252B6" w:rsidRPr="00EE2C6F">
        <w:rPr>
          <w:rFonts w:ascii="Arial" w:hAnsi="Arial" w:cs="Arial"/>
        </w:rPr>
        <w:t>у</w:t>
      </w:r>
      <w:r w:rsidRPr="00EE2C6F">
        <w:rPr>
          <w:rFonts w:ascii="Arial" w:hAnsi="Arial" w:cs="Arial"/>
        </w:rPr>
        <w:t xml:space="preserve"> пшеничн</w:t>
      </w:r>
      <w:r w:rsidR="000252B6" w:rsidRPr="00EE2C6F">
        <w:rPr>
          <w:rFonts w:ascii="Arial" w:hAnsi="Arial" w:cs="Arial"/>
        </w:rPr>
        <w:t>ую</w:t>
      </w:r>
      <w:r w:rsidRPr="00EE2C6F">
        <w:rPr>
          <w:rFonts w:ascii="Arial" w:hAnsi="Arial" w:cs="Arial"/>
        </w:rPr>
        <w:t xml:space="preserve"> по ГОСТ </w:t>
      </w:r>
      <w:r w:rsidR="000252B6" w:rsidRPr="00EE2C6F">
        <w:rPr>
          <w:rFonts w:ascii="Arial" w:hAnsi="Arial" w:cs="Arial"/>
        </w:rPr>
        <w:t>26574;</w:t>
      </w:r>
    </w:p>
    <w:p w14:paraId="3132FF94" w14:textId="5EFEBBE5" w:rsidR="000252B6" w:rsidRPr="00EE2C6F" w:rsidRDefault="000252B6" w:rsidP="00423577">
      <w:pPr>
        <w:pStyle w:val="af7"/>
        <w:spacing w:line="360" w:lineRule="auto"/>
        <w:ind w:left="0" w:firstLine="480"/>
        <w:jc w:val="both"/>
        <w:rPr>
          <w:rFonts w:ascii="Arial" w:hAnsi="Arial" w:cs="Arial"/>
        </w:rPr>
      </w:pPr>
      <w:r w:rsidRPr="00EE2C6F">
        <w:rPr>
          <w:rFonts w:ascii="Arial" w:hAnsi="Arial" w:cs="Arial"/>
        </w:rPr>
        <w:t xml:space="preserve">-  </w:t>
      </w:r>
      <w:proofErr w:type="gramStart"/>
      <w:r w:rsidRPr="00EE2C6F">
        <w:rPr>
          <w:rFonts w:ascii="Arial" w:hAnsi="Arial" w:cs="Arial"/>
        </w:rPr>
        <w:t>соль</w:t>
      </w:r>
      <w:proofErr w:type="gramEnd"/>
      <w:r w:rsidRPr="00EE2C6F">
        <w:rPr>
          <w:rFonts w:ascii="Arial" w:hAnsi="Arial" w:cs="Arial"/>
        </w:rPr>
        <w:t xml:space="preserve"> поваренную по ГОСТ 13830;</w:t>
      </w:r>
    </w:p>
    <w:p w14:paraId="6D7B3AFF" w14:textId="4DF3FF23" w:rsidR="004A5398" w:rsidRPr="00EE2C6F" w:rsidRDefault="004A5398" w:rsidP="00423577">
      <w:pPr>
        <w:pStyle w:val="af7"/>
        <w:spacing w:line="360" w:lineRule="auto"/>
        <w:ind w:left="0" w:firstLine="480"/>
        <w:jc w:val="both"/>
        <w:rPr>
          <w:rFonts w:ascii="Arial" w:hAnsi="Arial" w:cs="Arial"/>
        </w:rPr>
      </w:pPr>
      <w:r w:rsidRPr="00EE2C6F">
        <w:rPr>
          <w:rFonts w:ascii="Arial" w:hAnsi="Arial" w:cs="Arial"/>
        </w:rPr>
        <w:t>-  масло сливочное по ГОСТ 32261;</w:t>
      </w:r>
    </w:p>
    <w:p w14:paraId="248FC872" w14:textId="159B9B12" w:rsidR="002A473E" w:rsidRPr="00EE2C6F" w:rsidRDefault="002A473E" w:rsidP="00423577">
      <w:pPr>
        <w:pStyle w:val="af7"/>
        <w:spacing w:line="360" w:lineRule="auto"/>
        <w:ind w:left="0" w:firstLine="480"/>
        <w:jc w:val="both"/>
        <w:rPr>
          <w:rFonts w:ascii="Arial" w:hAnsi="Arial" w:cs="Arial"/>
        </w:rPr>
      </w:pPr>
      <w:r w:rsidRPr="00EE2C6F">
        <w:rPr>
          <w:rFonts w:ascii="Arial" w:hAnsi="Arial" w:cs="Arial"/>
        </w:rPr>
        <w:t xml:space="preserve">-  свежий </w:t>
      </w:r>
      <w:r w:rsidR="004E224F" w:rsidRPr="00EE2C6F">
        <w:rPr>
          <w:rFonts w:ascii="Arial" w:hAnsi="Arial" w:cs="Arial"/>
        </w:rPr>
        <w:t>кориандр по ГОСТ 32788;</w:t>
      </w:r>
    </w:p>
    <w:p w14:paraId="0D98CBA6" w14:textId="457F551D" w:rsidR="004E224F" w:rsidRPr="00EE2C6F" w:rsidRDefault="004E224F" w:rsidP="00423577">
      <w:pPr>
        <w:pStyle w:val="af7"/>
        <w:spacing w:line="360" w:lineRule="auto"/>
        <w:ind w:left="0" w:firstLine="480"/>
        <w:rPr>
          <w:rFonts w:ascii="Arial" w:hAnsi="Arial" w:cs="Arial"/>
        </w:rPr>
      </w:pPr>
      <w:r w:rsidRPr="00EE2C6F">
        <w:rPr>
          <w:rFonts w:ascii="Arial" w:hAnsi="Arial" w:cs="Arial"/>
        </w:rPr>
        <w:t>-</w:t>
      </w:r>
      <w:r w:rsidR="008D00EA" w:rsidRPr="00EE2C6F">
        <w:rPr>
          <w:rFonts w:ascii="Arial" w:hAnsi="Arial" w:cs="Arial"/>
        </w:rPr>
        <w:t xml:space="preserve"> </w:t>
      </w:r>
      <w:r w:rsidRPr="00EE2C6F">
        <w:rPr>
          <w:rFonts w:ascii="Arial" w:hAnsi="Arial" w:cs="Arial"/>
        </w:rPr>
        <w:t xml:space="preserve"> </w:t>
      </w:r>
      <w:r w:rsidR="008D00EA" w:rsidRPr="00EE2C6F">
        <w:rPr>
          <w:rFonts w:ascii="Arial" w:hAnsi="Arial" w:cs="Arial"/>
        </w:rPr>
        <w:t>пряности кориандр по ГОСТ 29055;</w:t>
      </w:r>
    </w:p>
    <w:p w14:paraId="40F11998" w14:textId="238FE2DE" w:rsidR="008D00EA" w:rsidRPr="00EE2C6F" w:rsidRDefault="008D00EA" w:rsidP="003304B4">
      <w:pPr>
        <w:pStyle w:val="af7"/>
        <w:spacing w:line="360" w:lineRule="auto"/>
        <w:ind w:left="0" w:firstLine="567"/>
        <w:rPr>
          <w:rFonts w:ascii="Arial" w:hAnsi="Arial" w:cs="Arial"/>
        </w:rPr>
      </w:pPr>
      <w:r w:rsidRPr="00EE2C6F">
        <w:rPr>
          <w:rFonts w:ascii="Arial" w:hAnsi="Arial" w:cs="Arial"/>
        </w:rPr>
        <w:t>-</w:t>
      </w:r>
      <w:r w:rsidR="00837161" w:rsidRPr="00EE2C6F">
        <w:rPr>
          <w:rFonts w:ascii="Arial" w:hAnsi="Arial" w:cs="Arial"/>
        </w:rPr>
        <w:t xml:space="preserve"> </w:t>
      </w:r>
      <w:r w:rsidRPr="00EE2C6F">
        <w:rPr>
          <w:rFonts w:ascii="Arial" w:hAnsi="Arial" w:cs="Arial"/>
        </w:rPr>
        <w:t>трав</w:t>
      </w:r>
      <w:r w:rsidR="00DD7074" w:rsidRPr="00EE2C6F">
        <w:rPr>
          <w:rFonts w:ascii="Arial" w:hAnsi="Arial" w:cs="Arial"/>
        </w:rPr>
        <w:t>у</w:t>
      </w:r>
      <w:r w:rsidRPr="00EE2C6F">
        <w:rPr>
          <w:rFonts w:ascii="Arial" w:hAnsi="Arial" w:cs="Arial"/>
        </w:rPr>
        <w:t xml:space="preserve"> чабреца по ГОСТ 21816;</w:t>
      </w:r>
    </w:p>
    <w:p w14:paraId="7B7E5986" w14:textId="149919A2" w:rsidR="00837161" w:rsidRPr="00EE2C6F" w:rsidRDefault="00837161" w:rsidP="003304B4">
      <w:pPr>
        <w:pStyle w:val="af7"/>
        <w:spacing w:line="360" w:lineRule="auto"/>
        <w:ind w:left="0" w:firstLine="567"/>
        <w:rPr>
          <w:rFonts w:ascii="Arial" w:hAnsi="Arial" w:cs="Arial"/>
        </w:rPr>
      </w:pPr>
      <w:r w:rsidRPr="00EE2C6F">
        <w:rPr>
          <w:rFonts w:ascii="Arial" w:hAnsi="Arial" w:cs="Arial"/>
        </w:rPr>
        <w:t xml:space="preserve">- </w:t>
      </w:r>
      <w:r w:rsidR="003F582E" w:rsidRPr="00EE2C6F">
        <w:rPr>
          <w:rFonts w:ascii="Arial" w:hAnsi="Arial" w:cs="Arial"/>
        </w:rPr>
        <w:t xml:space="preserve"> лук репчатый</w:t>
      </w:r>
      <w:r w:rsidR="00F54A64" w:rsidRPr="00EE2C6F">
        <w:rPr>
          <w:rFonts w:ascii="Arial" w:hAnsi="Arial" w:cs="Arial"/>
        </w:rPr>
        <w:t xml:space="preserve"> свежий</w:t>
      </w:r>
      <w:r w:rsidR="003F582E" w:rsidRPr="00EE2C6F">
        <w:rPr>
          <w:rFonts w:ascii="Arial" w:hAnsi="Arial" w:cs="Arial"/>
        </w:rPr>
        <w:t xml:space="preserve"> по ГОСТ 34306;</w:t>
      </w:r>
    </w:p>
    <w:p w14:paraId="194C8613" w14:textId="7DF141AB" w:rsidR="003F582E" w:rsidRPr="00EE2C6F" w:rsidRDefault="003F582E" w:rsidP="003304B4">
      <w:pPr>
        <w:pStyle w:val="af7"/>
        <w:spacing w:line="360" w:lineRule="auto"/>
        <w:ind w:left="0" w:firstLine="567"/>
        <w:rPr>
          <w:rFonts w:ascii="Arial" w:hAnsi="Arial" w:cs="Arial"/>
        </w:rPr>
      </w:pPr>
      <w:r w:rsidRPr="00EE2C6F">
        <w:rPr>
          <w:rFonts w:ascii="Arial" w:hAnsi="Arial" w:cs="Arial"/>
        </w:rPr>
        <w:t>-  листья мяты перечной по ГОСТ 23768</w:t>
      </w:r>
      <w:r w:rsidR="00855CF4" w:rsidRPr="00EE2C6F">
        <w:rPr>
          <w:rFonts w:ascii="Arial" w:hAnsi="Arial" w:cs="Arial"/>
        </w:rPr>
        <w:t>;</w:t>
      </w:r>
    </w:p>
    <w:p w14:paraId="6DEBCA30" w14:textId="3D9841F3" w:rsidR="004A0779" w:rsidRPr="00EE2C6F" w:rsidRDefault="00CA493E" w:rsidP="003304B4">
      <w:pPr>
        <w:pStyle w:val="af7"/>
        <w:spacing w:line="360" w:lineRule="auto"/>
        <w:ind w:left="0" w:firstLine="567"/>
        <w:rPr>
          <w:rFonts w:ascii="Arial" w:hAnsi="Arial" w:cs="Arial"/>
        </w:rPr>
      </w:pPr>
      <w:r w:rsidRPr="00EE2C6F">
        <w:rPr>
          <w:rFonts w:ascii="Arial" w:hAnsi="Arial" w:cs="Arial"/>
        </w:rPr>
        <w:t xml:space="preserve">-  лук </w:t>
      </w:r>
      <w:r w:rsidR="00F54A64" w:rsidRPr="00EE2C6F">
        <w:rPr>
          <w:rFonts w:ascii="Arial" w:hAnsi="Arial" w:cs="Arial"/>
        </w:rPr>
        <w:t>зелёный</w:t>
      </w:r>
      <w:r w:rsidRPr="00EE2C6F">
        <w:rPr>
          <w:rFonts w:ascii="Arial" w:hAnsi="Arial" w:cs="Arial"/>
        </w:rPr>
        <w:t xml:space="preserve"> </w:t>
      </w:r>
      <w:r w:rsidR="00F54A64" w:rsidRPr="00EE2C6F">
        <w:rPr>
          <w:rFonts w:ascii="Arial" w:hAnsi="Arial" w:cs="Arial"/>
        </w:rPr>
        <w:t>свежий</w:t>
      </w:r>
      <w:r w:rsidRPr="00EE2C6F">
        <w:rPr>
          <w:rFonts w:ascii="Arial" w:hAnsi="Arial" w:cs="Arial"/>
        </w:rPr>
        <w:t xml:space="preserve"> по ГОСТ 34214;</w:t>
      </w:r>
    </w:p>
    <w:p w14:paraId="1526DD73" w14:textId="32D464B1" w:rsidR="00DD7074" w:rsidRPr="00EE2C6F" w:rsidRDefault="00DD7074" w:rsidP="003304B4">
      <w:pPr>
        <w:pStyle w:val="af7"/>
        <w:spacing w:line="360" w:lineRule="auto"/>
        <w:ind w:left="0" w:firstLine="567"/>
        <w:rPr>
          <w:rFonts w:ascii="Arial" w:hAnsi="Arial" w:cs="Arial"/>
        </w:rPr>
      </w:pPr>
      <w:r w:rsidRPr="00EE2C6F">
        <w:rPr>
          <w:rFonts w:ascii="Arial" w:hAnsi="Arial" w:cs="Arial"/>
        </w:rPr>
        <w:t xml:space="preserve">- </w:t>
      </w:r>
      <w:r w:rsidR="00855CF4" w:rsidRPr="00EE2C6F">
        <w:rPr>
          <w:rFonts w:ascii="Arial" w:hAnsi="Arial" w:cs="Arial"/>
        </w:rPr>
        <w:t>сушёную</w:t>
      </w:r>
      <w:r w:rsidRPr="00EE2C6F">
        <w:rPr>
          <w:rFonts w:ascii="Arial" w:hAnsi="Arial" w:cs="Arial"/>
        </w:rPr>
        <w:t xml:space="preserve"> зелень- по нормативным правовым актам и стандартам, действующим на территории государства, принявшего настоящий стандарт;</w:t>
      </w:r>
    </w:p>
    <w:p w14:paraId="17A16032" w14:textId="194D55EA" w:rsidR="00983C73" w:rsidRPr="00EE2C6F" w:rsidRDefault="00CA493E" w:rsidP="003304B4">
      <w:pPr>
        <w:pStyle w:val="af7"/>
        <w:spacing w:line="360" w:lineRule="auto"/>
        <w:ind w:left="0" w:firstLine="567"/>
        <w:rPr>
          <w:rFonts w:ascii="Arial" w:hAnsi="Arial" w:cs="Arial"/>
        </w:rPr>
      </w:pPr>
      <w:r w:rsidRPr="00EE2C6F">
        <w:rPr>
          <w:rFonts w:ascii="Arial" w:hAnsi="Arial" w:cs="Arial"/>
        </w:rPr>
        <w:t>-  воду</w:t>
      </w:r>
      <w:r w:rsidR="00983C73" w:rsidRPr="00EE2C6F">
        <w:rPr>
          <w:rFonts w:ascii="Arial" w:hAnsi="Arial" w:cs="Arial"/>
        </w:rPr>
        <w:t xml:space="preserve"> питьевую</w:t>
      </w:r>
      <w:r w:rsidR="00F90A67" w:rsidRPr="00EE2C6F">
        <w:rPr>
          <w:rFonts w:ascii="Arial" w:hAnsi="Arial" w:cs="Arial"/>
        </w:rPr>
        <w:t xml:space="preserve"> - по нормативным правовым актам и стандартам, действующим на территории государства, принявшего настоящий стандарт.</w:t>
      </w:r>
    </w:p>
    <w:p w14:paraId="46211988" w14:textId="509667B1" w:rsidR="00571795" w:rsidRPr="00EE2C6F" w:rsidRDefault="00C322BB" w:rsidP="003304B4">
      <w:pPr>
        <w:spacing w:line="360" w:lineRule="auto"/>
        <w:ind w:firstLine="560"/>
        <w:rPr>
          <w:rFonts w:ascii="Arial" w:hAnsi="Arial" w:cs="Arial"/>
        </w:rPr>
      </w:pPr>
      <w:r w:rsidRPr="00EE2C6F">
        <w:rPr>
          <w:rFonts w:ascii="Arial" w:hAnsi="Arial" w:cs="Arial"/>
          <w:b/>
          <w:bCs/>
        </w:rPr>
        <w:t>4</w:t>
      </w:r>
      <w:r w:rsidR="00424CA7" w:rsidRPr="00EE2C6F">
        <w:rPr>
          <w:rFonts w:ascii="Arial" w:hAnsi="Arial" w:cs="Arial"/>
          <w:b/>
          <w:bCs/>
        </w:rPr>
        <w:t>.3.</w:t>
      </w:r>
      <w:r w:rsidR="00FA624E" w:rsidRPr="00EE2C6F">
        <w:rPr>
          <w:rFonts w:ascii="Arial" w:hAnsi="Arial" w:cs="Arial"/>
          <w:b/>
          <w:bCs/>
        </w:rPr>
        <w:t>2</w:t>
      </w:r>
      <w:r w:rsidR="00571795" w:rsidRPr="00EE2C6F">
        <w:rPr>
          <w:rFonts w:ascii="Arial" w:hAnsi="Arial" w:cs="Arial"/>
          <w:b/>
          <w:bCs/>
        </w:rPr>
        <w:t xml:space="preserve"> </w:t>
      </w:r>
      <w:r w:rsidR="005E4D59" w:rsidRPr="00EE2C6F">
        <w:rPr>
          <w:rFonts w:ascii="Arial" w:hAnsi="Arial" w:cs="Arial"/>
        </w:rPr>
        <w:t xml:space="preserve">При производстве </w:t>
      </w:r>
      <w:proofErr w:type="spellStart"/>
      <w:r w:rsidR="005E4D59" w:rsidRPr="00EE2C6F">
        <w:rPr>
          <w:rFonts w:ascii="Arial" w:hAnsi="Arial" w:cs="Arial"/>
        </w:rPr>
        <w:t>танапура</w:t>
      </w:r>
      <w:proofErr w:type="spellEnd"/>
      <w:r w:rsidR="005E4D59" w:rsidRPr="00EE2C6F">
        <w:rPr>
          <w:rFonts w:ascii="Arial" w:hAnsi="Arial" w:cs="Arial"/>
        </w:rPr>
        <w:t xml:space="preserve"> (спаса) н</w:t>
      </w:r>
      <w:r w:rsidR="00560D80" w:rsidRPr="00EE2C6F">
        <w:rPr>
          <w:rFonts w:ascii="Arial" w:hAnsi="Arial" w:cs="Arial"/>
        </w:rPr>
        <w:t>е допускается использование пищевых добаво</w:t>
      </w:r>
      <w:r w:rsidR="00571795" w:rsidRPr="00EE2C6F">
        <w:rPr>
          <w:rFonts w:ascii="Arial" w:hAnsi="Arial" w:cs="Arial"/>
        </w:rPr>
        <w:t>к.</w:t>
      </w:r>
    </w:p>
    <w:p w14:paraId="175E54DA" w14:textId="76FAD874" w:rsidR="00C12340" w:rsidRPr="00EE2C6F" w:rsidRDefault="00C322BB" w:rsidP="00A06455">
      <w:pPr>
        <w:spacing w:line="360" w:lineRule="auto"/>
        <w:ind w:firstLine="560"/>
        <w:rPr>
          <w:rFonts w:ascii="Arial" w:hAnsi="Arial" w:cs="Arial"/>
          <w:sz w:val="20"/>
          <w:szCs w:val="20"/>
        </w:rPr>
      </w:pPr>
      <w:r w:rsidRPr="00EE2C6F">
        <w:rPr>
          <w:rFonts w:ascii="Arial" w:hAnsi="Arial" w:cs="Arial"/>
          <w:b/>
          <w:bCs/>
        </w:rPr>
        <w:t>4</w:t>
      </w:r>
      <w:r w:rsidR="00E43671" w:rsidRPr="00EE2C6F">
        <w:rPr>
          <w:rFonts w:ascii="Arial" w:hAnsi="Arial" w:cs="Arial"/>
          <w:b/>
          <w:bCs/>
        </w:rPr>
        <w:t>.3.</w:t>
      </w:r>
      <w:r w:rsidR="00FA624E" w:rsidRPr="00EE2C6F">
        <w:rPr>
          <w:rFonts w:ascii="Arial" w:hAnsi="Arial" w:cs="Arial"/>
          <w:b/>
          <w:bCs/>
        </w:rPr>
        <w:t>3</w:t>
      </w:r>
      <w:r w:rsidR="00A06455" w:rsidRPr="00EE2C6F">
        <w:rPr>
          <w:rFonts w:ascii="Arial" w:hAnsi="Arial" w:cs="Arial"/>
        </w:rPr>
        <w:t xml:space="preserve"> </w:t>
      </w:r>
      <w:r w:rsidR="00983C73" w:rsidRPr="00EE2C6F">
        <w:rPr>
          <w:rFonts w:ascii="Arial" w:hAnsi="Arial" w:cs="Arial"/>
        </w:rPr>
        <w:t xml:space="preserve">Сырье, используемое для производства </w:t>
      </w:r>
      <w:proofErr w:type="spellStart"/>
      <w:r w:rsidR="00DD7074" w:rsidRPr="00EE2C6F">
        <w:rPr>
          <w:rFonts w:ascii="Arial" w:hAnsi="Arial" w:cs="Arial"/>
        </w:rPr>
        <w:t>танапура</w:t>
      </w:r>
      <w:proofErr w:type="spellEnd"/>
      <w:r w:rsidR="00DD7074" w:rsidRPr="00EE2C6F">
        <w:rPr>
          <w:rFonts w:ascii="Arial" w:hAnsi="Arial" w:cs="Arial"/>
        </w:rPr>
        <w:t xml:space="preserve"> (спаса) </w:t>
      </w:r>
      <w:r w:rsidR="00983C73" w:rsidRPr="00EE2C6F">
        <w:rPr>
          <w:rFonts w:ascii="Arial" w:hAnsi="Arial" w:cs="Arial"/>
        </w:rPr>
        <w:t xml:space="preserve">по показателям безопасности </w:t>
      </w:r>
      <w:r w:rsidR="00A06455" w:rsidRPr="00EE2C6F">
        <w:rPr>
          <w:rFonts w:ascii="Arial" w:hAnsi="Arial" w:cs="Arial"/>
        </w:rPr>
        <w:t xml:space="preserve">должно </w:t>
      </w:r>
      <w:r w:rsidR="00C12340" w:rsidRPr="00EE2C6F">
        <w:rPr>
          <w:rFonts w:ascii="Arial" w:hAnsi="Arial" w:cs="Arial"/>
        </w:rPr>
        <w:t>соответствовать требованиям, установленным нормативными правовыми актами, действующими на территории государства, принявшего стандарт</w:t>
      </w:r>
      <w:r w:rsidR="00DA0A36" w:rsidRPr="00EE2C6F">
        <w:rPr>
          <w:rFonts w:ascii="Arial" w:hAnsi="Arial" w:cs="Arial"/>
        </w:rPr>
        <w:t>.</w:t>
      </w:r>
      <w:r w:rsidR="00C12340" w:rsidRPr="00EE2C6F">
        <w:rPr>
          <w:rFonts w:ascii="Arial" w:hAnsi="Arial" w:cs="Arial"/>
        </w:rPr>
        <w:t xml:space="preserve"> </w:t>
      </w:r>
    </w:p>
    <w:p w14:paraId="1470E35F" w14:textId="2E2C3853" w:rsidR="00983C73" w:rsidRPr="00EE2C6F" w:rsidRDefault="00A06455" w:rsidP="00A06455">
      <w:pPr>
        <w:spacing w:line="360" w:lineRule="auto"/>
        <w:ind w:firstLine="560"/>
        <w:rPr>
          <w:rFonts w:ascii="Arial" w:hAnsi="Arial" w:cs="Arial"/>
          <w:sz w:val="20"/>
          <w:szCs w:val="20"/>
        </w:rPr>
      </w:pPr>
      <w:r w:rsidRPr="00EE2C6F">
        <w:rPr>
          <w:rFonts w:ascii="Arial" w:hAnsi="Arial" w:cs="Arial"/>
          <w:sz w:val="20"/>
          <w:szCs w:val="20"/>
        </w:rPr>
        <w:t xml:space="preserve">Примечание — </w:t>
      </w:r>
      <w:r w:rsidR="001F7E58" w:rsidRPr="00EE2C6F">
        <w:rPr>
          <w:rFonts w:ascii="Arial" w:hAnsi="Arial" w:cs="Arial"/>
          <w:sz w:val="20"/>
          <w:szCs w:val="20"/>
        </w:rPr>
        <w:t>И</w:t>
      </w:r>
      <w:r w:rsidRPr="00EE2C6F">
        <w:rPr>
          <w:rFonts w:ascii="Arial" w:hAnsi="Arial" w:cs="Arial"/>
          <w:sz w:val="20"/>
          <w:szCs w:val="20"/>
        </w:rPr>
        <w:t>нформация о нормативных правовых актах и технических регламентах приведена в приложении Б</w:t>
      </w:r>
      <w:r w:rsidR="00983C73" w:rsidRPr="00EE2C6F">
        <w:rPr>
          <w:rFonts w:ascii="Arial" w:hAnsi="Arial" w:cs="Arial"/>
          <w:sz w:val="20"/>
          <w:szCs w:val="20"/>
        </w:rPr>
        <w:t>.</w:t>
      </w:r>
    </w:p>
    <w:p w14:paraId="49CF712D" w14:textId="77777777" w:rsidR="00983C73" w:rsidRPr="00EE2C6F" w:rsidRDefault="00983C73" w:rsidP="003304B4">
      <w:pPr>
        <w:spacing w:line="360" w:lineRule="auto"/>
        <w:ind w:firstLine="720"/>
        <w:rPr>
          <w:rFonts w:ascii="Arial" w:hAnsi="Arial" w:cs="Arial"/>
        </w:rPr>
      </w:pPr>
    </w:p>
    <w:p w14:paraId="3635B7FF" w14:textId="7023757A" w:rsidR="00983C73" w:rsidRPr="00EE2C6F" w:rsidRDefault="00C322BB" w:rsidP="00423577">
      <w:pPr>
        <w:spacing w:line="360" w:lineRule="auto"/>
        <w:ind w:firstLine="567"/>
        <w:rPr>
          <w:rFonts w:ascii="Arial" w:hAnsi="Arial" w:cs="Arial"/>
          <w:b/>
          <w:bCs/>
        </w:rPr>
      </w:pPr>
      <w:r w:rsidRPr="00EE2C6F">
        <w:rPr>
          <w:rFonts w:ascii="Arial" w:hAnsi="Arial" w:cs="Arial"/>
          <w:b/>
          <w:bCs/>
        </w:rPr>
        <w:t>4</w:t>
      </w:r>
      <w:r w:rsidR="001D043C" w:rsidRPr="00EE2C6F">
        <w:rPr>
          <w:rFonts w:ascii="Arial" w:hAnsi="Arial" w:cs="Arial"/>
          <w:b/>
          <w:bCs/>
        </w:rPr>
        <w:t>.4</w:t>
      </w:r>
      <w:r w:rsidR="00983C73" w:rsidRPr="00EE2C6F">
        <w:rPr>
          <w:rFonts w:ascii="Arial" w:hAnsi="Arial" w:cs="Arial"/>
          <w:b/>
          <w:bCs/>
        </w:rPr>
        <w:t xml:space="preserve"> Упаковка</w:t>
      </w:r>
    </w:p>
    <w:p w14:paraId="41EB9402" w14:textId="43B6343C" w:rsidR="00D82A76" w:rsidRPr="00EE2C6F" w:rsidRDefault="00C322BB" w:rsidP="00D82A76">
      <w:pPr>
        <w:spacing w:line="360" w:lineRule="auto"/>
        <w:ind w:firstLine="567"/>
        <w:jc w:val="both"/>
        <w:rPr>
          <w:rFonts w:ascii="Arial" w:hAnsi="Arial" w:cs="Arial"/>
          <w:b/>
          <w:bCs/>
        </w:rPr>
      </w:pPr>
      <w:r w:rsidRPr="00EE2C6F">
        <w:rPr>
          <w:rFonts w:ascii="Arial" w:hAnsi="Arial" w:cs="Arial"/>
          <w:b/>
          <w:bCs/>
        </w:rPr>
        <w:t>4</w:t>
      </w:r>
      <w:r w:rsidR="00983C73" w:rsidRPr="00EE2C6F">
        <w:rPr>
          <w:rFonts w:ascii="Arial" w:hAnsi="Arial" w:cs="Arial"/>
          <w:b/>
          <w:bCs/>
        </w:rPr>
        <w:t>.4.1</w:t>
      </w:r>
      <w:r w:rsidR="00983C73" w:rsidRPr="00EE2C6F">
        <w:rPr>
          <w:rFonts w:ascii="Arial" w:hAnsi="Arial" w:cs="Arial"/>
        </w:rPr>
        <w:t xml:space="preserve"> </w:t>
      </w:r>
      <w:r w:rsidR="00580DC6" w:rsidRPr="00EE2C6F">
        <w:rPr>
          <w:rFonts w:ascii="Arial" w:hAnsi="Arial" w:cs="Arial"/>
        </w:rPr>
        <w:t xml:space="preserve">Потребительская упаковка и транспортная упаковка, используемые для упаковывания </w:t>
      </w:r>
      <w:r w:rsidR="00D82A76" w:rsidRPr="00EE2C6F">
        <w:rPr>
          <w:rFonts w:ascii="Arial" w:hAnsi="Arial" w:cs="Arial"/>
        </w:rPr>
        <w:t xml:space="preserve">продукта </w:t>
      </w:r>
      <w:r w:rsidR="00C12340" w:rsidRPr="00EE2C6F">
        <w:rPr>
          <w:rFonts w:ascii="Arial" w:hAnsi="Arial" w:cs="Arial"/>
        </w:rPr>
        <w:t xml:space="preserve">должны соответствовать требованиям, установленным </w:t>
      </w:r>
      <w:r w:rsidR="00C12340" w:rsidRPr="00EE2C6F">
        <w:rPr>
          <w:rFonts w:ascii="Arial" w:hAnsi="Arial" w:cs="Arial"/>
        </w:rPr>
        <w:lastRenderedPageBreak/>
        <w:t xml:space="preserve">нормативными правовыми актами, действующими на территории государства, принявшего стандарт </w:t>
      </w:r>
      <w:r w:rsidR="00D82A76" w:rsidRPr="00EE2C6F">
        <w:rPr>
          <w:rFonts w:ascii="Arial" w:hAnsi="Arial" w:cs="Arial"/>
        </w:rPr>
        <w:t>и обеспечивать сохранность качества и безопасность продукта в течение срока годности при транспортировании, хранении и реализации.</w:t>
      </w:r>
    </w:p>
    <w:p w14:paraId="4EC1821E" w14:textId="41890E04" w:rsidR="00983C73" w:rsidRPr="00EE2C6F" w:rsidRDefault="00C322BB" w:rsidP="00D82A76">
      <w:pPr>
        <w:spacing w:line="360" w:lineRule="auto"/>
        <w:ind w:firstLine="567"/>
        <w:jc w:val="both"/>
        <w:rPr>
          <w:rFonts w:ascii="Arial" w:hAnsi="Arial" w:cs="Arial"/>
        </w:rPr>
      </w:pPr>
      <w:r w:rsidRPr="00EE2C6F">
        <w:rPr>
          <w:rFonts w:ascii="Arial" w:hAnsi="Arial" w:cs="Arial"/>
          <w:b/>
          <w:bCs/>
        </w:rPr>
        <w:t>4</w:t>
      </w:r>
      <w:r w:rsidR="00983C73" w:rsidRPr="00EE2C6F">
        <w:rPr>
          <w:rFonts w:ascii="Arial" w:hAnsi="Arial" w:cs="Arial"/>
          <w:b/>
          <w:bCs/>
        </w:rPr>
        <w:t>.4.2</w:t>
      </w:r>
      <w:r w:rsidR="00983C73" w:rsidRPr="00EE2C6F">
        <w:rPr>
          <w:rFonts w:ascii="Arial" w:hAnsi="Arial" w:cs="Arial"/>
        </w:rPr>
        <w:t xml:space="preserve"> </w:t>
      </w:r>
      <w:r w:rsidR="00DD7074" w:rsidRPr="00EE2C6F">
        <w:rPr>
          <w:rFonts w:ascii="Arial" w:hAnsi="Arial" w:cs="Arial"/>
        </w:rPr>
        <w:t>Упакованную продукцию</w:t>
      </w:r>
      <w:r w:rsidR="00983C73" w:rsidRPr="00EE2C6F">
        <w:rPr>
          <w:rFonts w:ascii="Arial" w:hAnsi="Arial" w:cs="Arial"/>
        </w:rPr>
        <w:t xml:space="preserve"> фасуют в потребительскую упаковку и помещают в транспортную упаковку.</w:t>
      </w:r>
    </w:p>
    <w:p w14:paraId="70A9986E" w14:textId="194B6131" w:rsidR="00983C73" w:rsidRPr="00EE2C6F" w:rsidRDefault="00983C73" w:rsidP="00423577">
      <w:pPr>
        <w:spacing w:line="360" w:lineRule="auto"/>
        <w:ind w:firstLine="567"/>
        <w:jc w:val="both"/>
        <w:rPr>
          <w:rFonts w:ascii="Arial" w:eastAsia="TimesNewRoman" w:hAnsi="Arial" w:cs="Arial"/>
        </w:rPr>
      </w:pPr>
      <w:r w:rsidRPr="00EE2C6F">
        <w:rPr>
          <w:rFonts w:ascii="Arial" w:eastAsia="TimesNewRoman" w:hAnsi="Arial" w:cs="Arial"/>
        </w:rPr>
        <w:t>Потребительская и транспортная упаковк</w:t>
      </w:r>
      <w:r w:rsidR="00D82A76" w:rsidRPr="00EE2C6F">
        <w:rPr>
          <w:rFonts w:ascii="Arial" w:eastAsia="TimesNewRoman" w:hAnsi="Arial" w:cs="Arial"/>
        </w:rPr>
        <w:t>а</w:t>
      </w:r>
      <w:r w:rsidRPr="00EE2C6F">
        <w:rPr>
          <w:rFonts w:ascii="Arial" w:eastAsia="TimesNewRoman" w:hAnsi="Arial" w:cs="Arial"/>
        </w:rPr>
        <w:t xml:space="preserve"> и укупорочные средства приведены в приложении А.</w:t>
      </w:r>
    </w:p>
    <w:p w14:paraId="3549A481" w14:textId="43D8EB04" w:rsidR="00983C73" w:rsidRPr="00EE2C6F" w:rsidRDefault="00C322BB" w:rsidP="00423577">
      <w:pPr>
        <w:spacing w:line="360" w:lineRule="auto"/>
        <w:ind w:firstLine="567"/>
        <w:jc w:val="both"/>
        <w:rPr>
          <w:rFonts w:ascii="Arial" w:eastAsia="TimesNewRoman" w:hAnsi="Arial" w:cs="Arial"/>
        </w:rPr>
      </w:pPr>
      <w:r w:rsidRPr="00EE2C6F">
        <w:rPr>
          <w:rFonts w:ascii="Arial" w:eastAsia="TimesNewRoman" w:hAnsi="Arial" w:cs="Arial"/>
          <w:b/>
          <w:bCs/>
        </w:rPr>
        <w:t>4</w:t>
      </w:r>
      <w:r w:rsidR="00983C73" w:rsidRPr="00EE2C6F">
        <w:rPr>
          <w:rFonts w:ascii="Arial" w:eastAsia="TimesNewRoman" w:hAnsi="Arial" w:cs="Arial"/>
          <w:b/>
          <w:bCs/>
        </w:rPr>
        <w:t>.4.3</w:t>
      </w:r>
      <w:r w:rsidR="00983C73" w:rsidRPr="00EE2C6F">
        <w:rPr>
          <w:rFonts w:ascii="Arial" w:eastAsia="TimesNewRoman" w:hAnsi="Arial" w:cs="Arial"/>
        </w:rPr>
        <w:t xml:space="preserve"> Допускается применение других видов упаковки при условии соблюдения требований нормативных правовых актов, действующих на территории государства, принявшего стандарт, с техническими характеристиками, не ниже установленных в приложении А</w:t>
      </w:r>
      <w:r w:rsidR="006601A0" w:rsidRPr="00EE2C6F">
        <w:rPr>
          <w:rFonts w:ascii="Arial" w:eastAsia="TimesNewRoman" w:hAnsi="Arial" w:cs="Arial"/>
        </w:rPr>
        <w:t xml:space="preserve"> и обеспечивающих качество, безопасность и сохранность </w:t>
      </w:r>
      <w:r w:rsidR="00DD7074" w:rsidRPr="00EE2C6F">
        <w:rPr>
          <w:rFonts w:ascii="Arial" w:eastAsia="TimesNewRoman" w:hAnsi="Arial" w:cs="Arial"/>
        </w:rPr>
        <w:t xml:space="preserve">продукта </w:t>
      </w:r>
      <w:r w:rsidR="006601A0" w:rsidRPr="00EE2C6F">
        <w:rPr>
          <w:rFonts w:ascii="Arial" w:eastAsia="TimesNewRoman" w:hAnsi="Arial" w:cs="Arial"/>
        </w:rPr>
        <w:t>при изготовлении, транспортировании, хранении и реализации.</w:t>
      </w:r>
    </w:p>
    <w:p w14:paraId="6538BC1B" w14:textId="387D3000" w:rsidR="00983C73" w:rsidRPr="00EE2C6F" w:rsidRDefault="00C322BB" w:rsidP="00423577">
      <w:pPr>
        <w:spacing w:line="360" w:lineRule="auto"/>
        <w:ind w:firstLine="567"/>
        <w:jc w:val="both"/>
        <w:rPr>
          <w:rFonts w:ascii="Arial" w:eastAsia="TimesNewRoman" w:hAnsi="Arial" w:cs="Arial"/>
        </w:rPr>
      </w:pPr>
      <w:r w:rsidRPr="00EE2C6F">
        <w:rPr>
          <w:rFonts w:ascii="Arial" w:eastAsia="TimesNewRoman" w:hAnsi="Arial" w:cs="Arial"/>
          <w:b/>
          <w:bCs/>
        </w:rPr>
        <w:t>4</w:t>
      </w:r>
      <w:r w:rsidR="00983C73" w:rsidRPr="00EE2C6F">
        <w:rPr>
          <w:rFonts w:ascii="Arial" w:eastAsia="TimesNewRoman" w:hAnsi="Arial" w:cs="Arial"/>
          <w:b/>
          <w:bCs/>
        </w:rPr>
        <w:t>.4.4</w:t>
      </w:r>
      <w:r w:rsidR="00983C73" w:rsidRPr="00EE2C6F">
        <w:rPr>
          <w:rFonts w:ascii="Arial" w:eastAsia="TimesNewRoman" w:hAnsi="Arial" w:cs="Arial"/>
        </w:rPr>
        <w:t xml:space="preserve"> Предел допускаемых отрицательных отклонений содержимого потребительской упаковки от номинального количества должен соответствовать ГОСТ 8.579.</w:t>
      </w:r>
    </w:p>
    <w:p w14:paraId="5F25A9F6" w14:textId="5CFACA3B" w:rsidR="006601A0" w:rsidRPr="00EE2C6F" w:rsidRDefault="006601A0" w:rsidP="00423577">
      <w:pPr>
        <w:spacing w:line="360" w:lineRule="auto"/>
        <w:ind w:firstLine="567"/>
        <w:jc w:val="both"/>
        <w:rPr>
          <w:rFonts w:ascii="Arial" w:eastAsia="TimesNewRoman" w:hAnsi="Arial" w:cs="Arial"/>
        </w:rPr>
      </w:pPr>
      <w:r w:rsidRPr="00EE2C6F">
        <w:rPr>
          <w:rFonts w:ascii="Arial" w:eastAsia="TimesNewRoman" w:hAnsi="Arial" w:cs="Arial"/>
        </w:rPr>
        <w:t>Отклонение содержимого упаковочной единицы от номинального количества в сторону увеличения не ограничивается.</w:t>
      </w:r>
    </w:p>
    <w:p w14:paraId="635DAF92" w14:textId="7BDC43A1" w:rsidR="00541C99" w:rsidRPr="00EE2C6F" w:rsidRDefault="00541C99" w:rsidP="00423577">
      <w:pPr>
        <w:spacing w:line="360" w:lineRule="auto"/>
        <w:ind w:firstLine="567"/>
        <w:rPr>
          <w:rFonts w:ascii="Arial" w:eastAsia="TimesNewRoman" w:hAnsi="Arial" w:cs="Arial"/>
          <w:b/>
          <w:bCs/>
        </w:rPr>
      </w:pPr>
    </w:p>
    <w:p w14:paraId="173BE9D4" w14:textId="2B1C6F7A" w:rsidR="00983C73" w:rsidRPr="00EE2C6F" w:rsidRDefault="00C322BB" w:rsidP="00423577">
      <w:pPr>
        <w:spacing w:line="360" w:lineRule="auto"/>
        <w:ind w:firstLine="567"/>
        <w:jc w:val="both"/>
        <w:rPr>
          <w:rFonts w:ascii="Arial" w:eastAsia="TimesNewRoman" w:hAnsi="Arial" w:cs="Arial"/>
          <w:b/>
          <w:bCs/>
        </w:rPr>
      </w:pPr>
      <w:r w:rsidRPr="00EE2C6F">
        <w:rPr>
          <w:rFonts w:ascii="Arial" w:eastAsia="TimesNewRoman" w:hAnsi="Arial" w:cs="Arial"/>
          <w:b/>
          <w:bCs/>
        </w:rPr>
        <w:t>4</w:t>
      </w:r>
      <w:r w:rsidR="000D0475" w:rsidRPr="00EE2C6F">
        <w:rPr>
          <w:rFonts w:ascii="Arial" w:eastAsia="TimesNewRoman" w:hAnsi="Arial" w:cs="Arial"/>
          <w:b/>
          <w:bCs/>
        </w:rPr>
        <w:t>.5</w:t>
      </w:r>
      <w:r w:rsidR="00983C73" w:rsidRPr="00EE2C6F">
        <w:rPr>
          <w:rFonts w:ascii="Arial" w:eastAsia="TimesNewRoman" w:hAnsi="Arial" w:cs="Arial"/>
          <w:b/>
          <w:bCs/>
        </w:rPr>
        <w:t xml:space="preserve"> Маркировка</w:t>
      </w:r>
    </w:p>
    <w:p w14:paraId="70861745" w14:textId="7C16AE4F" w:rsidR="00983C73" w:rsidRPr="00EE2C6F" w:rsidRDefault="00C322BB" w:rsidP="00423577">
      <w:pPr>
        <w:spacing w:line="360" w:lineRule="auto"/>
        <w:ind w:firstLine="567"/>
        <w:jc w:val="both"/>
        <w:rPr>
          <w:rFonts w:ascii="Arial" w:eastAsia="TimesNewRoman" w:hAnsi="Arial" w:cs="Arial"/>
        </w:rPr>
      </w:pPr>
      <w:r w:rsidRPr="00EE2C6F">
        <w:rPr>
          <w:rFonts w:ascii="Arial" w:eastAsia="TimesNewRoman" w:hAnsi="Arial" w:cs="Arial"/>
          <w:b/>
          <w:bCs/>
        </w:rPr>
        <w:t>4</w:t>
      </w:r>
      <w:r w:rsidR="000D0475" w:rsidRPr="00EE2C6F">
        <w:rPr>
          <w:rFonts w:ascii="Arial" w:eastAsia="TimesNewRoman" w:hAnsi="Arial" w:cs="Arial"/>
          <w:b/>
          <w:bCs/>
        </w:rPr>
        <w:t>.5.1</w:t>
      </w:r>
      <w:r w:rsidR="00983C73" w:rsidRPr="00EE2C6F">
        <w:rPr>
          <w:rFonts w:ascii="Arial" w:eastAsia="TimesNewRoman" w:hAnsi="Arial" w:cs="Arial"/>
          <w:b/>
          <w:bCs/>
        </w:rPr>
        <w:t xml:space="preserve"> </w:t>
      </w:r>
      <w:r w:rsidR="00983C73" w:rsidRPr="00EE2C6F">
        <w:rPr>
          <w:rFonts w:ascii="Arial" w:eastAsia="TimesNewRoman" w:hAnsi="Arial" w:cs="Arial"/>
        </w:rPr>
        <w:t xml:space="preserve">Маркировка потребительской упаковки - в соответствии </w:t>
      </w:r>
      <w:r w:rsidR="00EF3EC3" w:rsidRPr="00EE2C6F">
        <w:rPr>
          <w:rFonts w:ascii="Arial" w:eastAsia="TimesNewRoman" w:hAnsi="Arial" w:cs="Arial"/>
        </w:rPr>
        <w:t>с требованиями, установленными нормативными правовыми актами, действующими на территории государства, принявшего стандарт</w:t>
      </w:r>
      <w:r w:rsidR="00723205" w:rsidRPr="00EE2C6F">
        <w:rPr>
          <w:rFonts w:ascii="Arial" w:eastAsia="TimesNewRoman" w:hAnsi="Arial" w:cs="Arial"/>
        </w:rPr>
        <w:t>.</w:t>
      </w:r>
    </w:p>
    <w:p w14:paraId="6337A72D" w14:textId="678AAD6C" w:rsidR="00983C73" w:rsidRPr="00EE2C6F" w:rsidRDefault="00C322BB" w:rsidP="00423577">
      <w:pPr>
        <w:spacing w:line="360" w:lineRule="auto"/>
        <w:ind w:firstLine="567"/>
        <w:jc w:val="both"/>
        <w:rPr>
          <w:rFonts w:ascii="Arial" w:eastAsia="TimesNewRoman" w:hAnsi="Arial" w:cs="Arial"/>
        </w:rPr>
      </w:pPr>
      <w:r w:rsidRPr="00EE2C6F">
        <w:rPr>
          <w:rFonts w:ascii="Arial" w:eastAsia="TimesNewRoman" w:hAnsi="Arial" w:cs="Arial"/>
          <w:b/>
          <w:bCs/>
        </w:rPr>
        <w:t>4</w:t>
      </w:r>
      <w:r w:rsidR="000D0475" w:rsidRPr="00EE2C6F">
        <w:rPr>
          <w:rFonts w:ascii="Arial" w:eastAsia="TimesNewRoman" w:hAnsi="Arial" w:cs="Arial"/>
          <w:b/>
          <w:bCs/>
        </w:rPr>
        <w:t>.5.2</w:t>
      </w:r>
      <w:r w:rsidR="00983C73" w:rsidRPr="00EE2C6F">
        <w:rPr>
          <w:rFonts w:ascii="Arial" w:eastAsia="TimesNewRoman" w:hAnsi="Arial" w:cs="Arial"/>
          <w:b/>
          <w:bCs/>
        </w:rPr>
        <w:t xml:space="preserve"> </w:t>
      </w:r>
      <w:r w:rsidR="00983C73" w:rsidRPr="00EE2C6F">
        <w:rPr>
          <w:rFonts w:ascii="Arial" w:eastAsia="TimesNewRoman" w:hAnsi="Arial" w:cs="Arial"/>
        </w:rPr>
        <w:t>Маркировка транспортной упаковки - в соответствии с</w:t>
      </w:r>
      <w:r w:rsidR="00F46D62" w:rsidRPr="00EE2C6F">
        <w:rPr>
          <w:rFonts w:ascii="Arial" w:eastAsia="TimesNewRoman" w:hAnsi="Arial" w:cs="Arial"/>
        </w:rPr>
        <w:t xml:space="preserve"> </w:t>
      </w:r>
      <w:r w:rsidR="00983C73" w:rsidRPr="00EE2C6F">
        <w:rPr>
          <w:rFonts w:ascii="Arial" w:eastAsia="TimesNewRoman" w:hAnsi="Arial" w:cs="Arial"/>
        </w:rPr>
        <w:t>ГОСТ 14192,</w:t>
      </w:r>
      <w:r w:rsidR="00541C99" w:rsidRPr="00EE2C6F">
        <w:rPr>
          <w:rFonts w:ascii="Arial" w:eastAsia="TimesNewRoman" w:hAnsi="Arial" w:cs="Arial"/>
        </w:rPr>
        <w:t xml:space="preserve"> </w:t>
      </w:r>
      <w:r w:rsidR="00983C73" w:rsidRPr="00EE2C6F">
        <w:rPr>
          <w:rFonts w:ascii="Arial" w:eastAsia="TimesNewRoman" w:hAnsi="Arial" w:cs="Arial"/>
        </w:rPr>
        <w:t>или нормативными правовыми актами, действующими на территории государства, принявшего стандарт.</w:t>
      </w:r>
    </w:p>
    <w:p w14:paraId="6039EE87" w14:textId="0D2A035A" w:rsidR="00CC5A1D" w:rsidRPr="00EE2C6F" w:rsidRDefault="00CC5A1D" w:rsidP="00423577">
      <w:pPr>
        <w:spacing w:line="360" w:lineRule="auto"/>
        <w:ind w:firstLine="567"/>
        <w:jc w:val="both"/>
        <w:rPr>
          <w:rFonts w:ascii="Arial" w:eastAsia="TimesNewRoman" w:hAnsi="Arial" w:cs="Arial"/>
        </w:rPr>
      </w:pPr>
      <w:r w:rsidRPr="00EE2C6F">
        <w:rPr>
          <w:rFonts w:ascii="Arial" w:eastAsia="TimesNewRoman" w:hAnsi="Arial" w:cs="Arial"/>
        </w:rPr>
        <w:t>На транспортную упаковку дополнительно наносят манипуляционные знаки: «Пределы температуры», «Хрупкое. Осторожно», «Беречь от солнечных лучей».</w:t>
      </w:r>
    </w:p>
    <w:p w14:paraId="691565F4" w14:textId="1A3E6C2A" w:rsidR="00983C73" w:rsidRPr="00EE2C6F" w:rsidRDefault="00C322BB" w:rsidP="00423577">
      <w:pPr>
        <w:spacing w:line="360" w:lineRule="auto"/>
        <w:ind w:firstLine="567"/>
        <w:jc w:val="both"/>
        <w:rPr>
          <w:rFonts w:ascii="Arial" w:eastAsia="TimesNewRoman" w:hAnsi="Arial" w:cs="Arial"/>
        </w:rPr>
      </w:pPr>
      <w:r w:rsidRPr="00EE2C6F">
        <w:rPr>
          <w:rFonts w:ascii="Arial" w:eastAsia="TimesNewRoman" w:hAnsi="Arial" w:cs="Arial"/>
          <w:b/>
          <w:bCs/>
        </w:rPr>
        <w:t>4</w:t>
      </w:r>
      <w:r w:rsidR="00CC5A1D" w:rsidRPr="00EE2C6F">
        <w:rPr>
          <w:rFonts w:ascii="Arial" w:eastAsia="TimesNewRoman" w:hAnsi="Arial" w:cs="Arial"/>
          <w:b/>
          <w:bCs/>
        </w:rPr>
        <w:t>.5.3</w:t>
      </w:r>
      <w:r w:rsidR="00CC5A1D" w:rsidRPr="00EE2C6F">
        <w:rPr>
          <w:rFonts w:ascii="Arial" w:eastAsia="TimesNewRoman" w:hAnsi="Arial" w:cs="Arial"/>
        </w:rPr>
        <w:t xml:space="preserve"> Краски, применяемые для нанесения маркировки, и клей для наклеивания этикетки на упаковку должны быть предназначены к применению в пищевой промышленности.</w:t>
      </w:r>
    </w:p>
    <w:p w14:paraId="67C84226" w14:textId="45BF0F12" w:rsidR="000F352D" w:rsidRPr="00EE2C6F" w:rsidRDefault="000F352D" w:rsidP="00423577">
      <w:pPr>
        <w:spacing w:line="360" w:lineRule="auto"/>
        <w:ind w:firstLine="567"/>
        <w:jc w:val="both"/>
        <w:rPr>
          <w:rFonts w:ascii="Arial" w:eastAsia="TimesNewRoman" w:hAnsi="Arial" w:cs="Arial"/>
        </w:rPr>
      </w:pPr>
      <w:r w:rsidRPr="00EE2C6F">
        <w:rPr>
          <w:rFonts w:ascii="Arial" w:eastAsia="TimesNewRoman" w:hAnsi="Arial" w:cs="Arial"/>
          <w:b/>
          <w:bCs/>
        </w:rPr>
        <w:t>4.5.4</w:t>
      </w:r>
      <w:r w:rsidRPr="00EE2C6F">
        <w:t xml:space="preserve"> </w:t>
      </w:r>
      <w:r w:rsidRPr="00EE2C6F">
        <w:rPr>
          <w:rFonts w:ascii="Arial" w:eastAsia="TimesNewRoman" w:hAnsi="Arial" w:cs="Arial"/>
        </w:rPr>
        <w:t>При маркировке должны быть соблюдены нормы законодательства, действующего в каждом из государств – участников Соглашения и устанавливающего порядок маркирования продукции информацией на государственном языке.</w:t>
      </w:r>
    </w:p>
    <w:p w14:paraId="4DB1EDEB" w14:textId="057667B2" w:rsidR="00770075" w:rsidRPr="00EE2C6F" w:rsidRDefault="00770075">
      <w:pPr>
        <w:rPr>
          <w:rFonts w:ascii="Arial" w:eastAsia="TimesNewRoman" w:hAnsi="Arial" w:cs="Arial"/>
        </w:rPr>
      </w:pPr>
    </w:p>
    <w:p w14:paraId="2A74CD8A" w14:textId="5DFDF19C" w:rsidR="00B34EF2" w:rsidRPr="00EE2C6F" w:rsidRDefault="00B34EF2">
      <w:pPr>
        <w:rPr>
          <w:rFonts w:ascii="Arial" w:eastAsia="TimesNewRoman" w:hAnsi="Arial" w:cs="Arial"/>
        </w:rPr>
      </w:pPr>
    </w:p>
    <w:p w14:paraId="722ADCA3" w14:textId="715F59CA" w:rsidR="00B34EF2" w:rsidRPr="00EE2C6F" w:rsidRDefault="00B34EF2">
      <w:pPr>
        <w:rPr>
          <w:rFonts w:ascii="Arial" w:eastAsia="TimesNewRoman" w:hAnsi="Arial" w:cs="Arial"/>
        </w:rPr>
      </w:pPr>
    </w:p>
    <w:p w14:paraId="72048EE5" w14:textId="77777777" w:rsidR="00B34EF2" w:rsidRPr="00EE2C6F" w:rsidRDefault="00B34EF2">
      <w:pPr>
        <w:rPr>
          <w:rFonts w:ascii="Arial" w:eastAsia="TimesNewRoman" w:hAnsi="Arial" w:cs="Arial"/>
        </w:rPr>
      </w:pPr>
    </w:p>
    <w:p w14:paraId="7A41B40B" w14:textId="3E869481" w:rsidR="00983C73" w:rsidRPr="00EE2C6F" w:rsidRDefault="008A049E" w:rsidP="00423577">
      <w:pPr>
        <w:pStyle w:val="1"/>
        <w:ind w:firstLine="567"/>
        <w:jc w:val="both"/>
        <w:rPr>
          <w:rFonts w:ascii="Arial" w:eastAsia="TimesNewRoman" w:hAnsi="Arial" w:cs="Arial"/>
          <w:sz w:val="24"/>
          <w:szCs w:val="24"/>
          <w:lang w:val="ru-RU"/>
        </w:rPr>
      </w:pPr>
      <w:r w:rsidRPr="00EE2C6F">
        <w:rPr>
          <w:rFonts w:ascii="Arial" w:eastAsia="TimesNewRoman" w:hAnsi="Arial" w:cs="Arial"/>
          <w:sz w:val="24"/>
          <w:szCs w:val="24"/>
          <w:lang w:val="ru-RU"/>
        </w:rPr>
        <w:lastRenderedPageBreak/>
        <w:t xml:space="preserve"> </w:t>
      </w:r>
      <w:bookmarkStart w:id="9" w:name="_Toc225416927"/>
      <w:r w:rsidR="00C322BB" w:rsidRPr="00EE2C6F">
        <w:rPr>
          <w:rFonts w:ascii="Arial" w:eastAsia="TimesNewRoman" w:hAnsi="Arial" w:cs="Arial"/>
          <w:sz w:val="24"/>
          <w:szCs w:val="24"/>
          <w:lang w:val="ru-RU"/>
        </w:rPr>
        <w:t>5</w:t>
      </w:r>
      <w:r w:rsidR="00983C73" w:rsidRPr="00EE2C6F">
        <w:rPr>
          <w:rFonts w:ascii="Arial" w:eastAsia="TimesNewRoman" w:hAnsi="Arial" w:cs="Arial"/>
          <w:sz w:val="24"/>
          <w:szCs w:val="24"/>
          <w:lang w:val="ru-RU"/>
        </w:rPr>
        <w:t xml:space="preserve"> Правила приёмки</w:t>
      </w:r>
      <w:bookmarkEnd w:id="9"/>
    </w:p>
    <w:p w14:paraId="592A4F78" w14:textId="1D863EF3" w:rsidR="001431FF" w:rsidRPr="00EE2C6F" w:rsidRDefault="00C322BB" w:rsidP="00423577">
      <w:pPr>
        <w:spacing w:line="360" w:lineRule="auto"/>
        <w:ind w:firstLine="567"/>
        <w:jc w:val="both"/>
        <w:rPr>
          <w:rFonts w:ascii="Arial" w:eastAsia="TimesNewRoman" w:hAnsi="Arial" w:cs="Arial"/>
        </w:rPr>
      </w:pPr>
      <w:r w:rsidRPr="00EE2C6F">
        <w:rPr>
          <w:rFonts w:ascii="Arial" w:eastAsia="TimesNewRoman" w:hAnsi="Arial" w:cs="Arial"/>
          <w:b/>
          <w:bCs/>
        </w:rPr>
        <w:t>5</w:t>
      </w:r>
      <w:r w:rsidR="00983C73" w:rsidRPr="00EE2C6F">
        <w:rPr>
          <w:rFonts w:ascii="Arial" w:eastAsia="TimesNewRoman" w:hAnsi="Arial" w:cs="Arial"/>
          <w:b/>
          <w:bCs/>
        </w:rPr>
        <w:t>.1</w:t>
      </w:r>
      <w:r w:rsidR="00983C73" w:rsidRPr="00EE2C6F">
        <w:rPr>
          <w:rFonts w:ascii="Arial" w:eastAsia="TimesNewRoman" w:hAnsi="Arial" w:cs="Arial"/>
        </w:rPr>
        <w:t xml:space="preserve"> Правила приёмки - по ГОСТ </w:t>
      </w:r>
      <w:r w:rsidR="00336229" w:rsidRPr="00EE2C6F">
        <w:rPr>
          <w:rFonts w:ascii="Arial" w:eastAsia="TimesNewRoman" w:hAnsi="Arial" w:cs="Arial"/>
        </w:rPr>
        <w:t>26809.1</w:t>
      </w:r>
      <w:r w:rsidR="0096121F" w:rsidRPr="00EE2C6F">
        <w:rPr>
          <w:rFonts w:ascii="Arial" w:eastAsia="TimesNewRoman" w:hAnsi="Arial" w:cs="Arial"/>
        </w:rPr>
        <w:t>.</w:t>
      </w:r>
      <w:r w:rsidR="001431FF" w:rsidRPr="00EE2C6F">
        <w:rPr>
          <w:rFonts w:ascii="Arial" w:eastAsia="TimesNewRoman" w:hAnsi="Arial" w:cs="Arial"/>
        </w:rPr>
        <w:t xml:space="preserve"> </w:t>
      </w:r>
    </w:p>
    <w:p w14:paraId="68A7C039" w14:textId="677F40AB" w:rsidR="00000249" w:rsidRPr="00EE2C6F" w:rsidRDefault="00C322BB" w:rsidP="00423577">
      <w:pPr>
        <w:spacing w:line="360" w:lineRule="auto"/>
        <w:ind w:firstLine="567"/>
        <w:jc w:val="both"/>
        <w:rPr>
          <w:rFonts w:ascii="Arial" w:eastAsia="TimesNewRoman" w:hAnsi="Arial" w:cs="Arial"/>
        </w:rPr>
      </w:pPr>
      <w:r w:rsidRPr="00EE2C6F">
        <w:rPr>
          <w:rFonts w:ascii="Arial" w:eastAsia="TimesNewRoman" w:hAnsi="Arial" w:cs="Arial"/>
          <w:b/>
          <w:bCs/>
        </w:rPr>
        <w:t>5</w:t>
      </w:r>
      <w:r w:rsidR="00983C73" w:rsidRPr="00EE2C6F">
        <w:rPr>
          <w:rFonts w:ascii="Arial" w:eastAsia="TimesNewRoman" w:hAnsi="Arial" w:cs="Arial"/>
          <w:b/>
          <w:bCs/>
        </w:rPr>
        <w:t>.2</w:t>
      </w:r>
      <w:r w:rsidR="00D20A87" w:rsidRPr="00EE2C6F">
        <w:rPr>
          <w:rFonts w:ascii="Arial" w:eastAsia="TimesNewRoman" w:hAnsi="Arial" w:cs="Arial"/>
          <w:b/>
          <w:bCs/>
        </w:rPr>
        <w:t xml:space="preserve"> </w:t>
      </w:r>
      <w:r w:rsidR="005845B5" w:rsidRPr="00EE2C6F">
        <w:rPr>
          <w:rFonts w:ascii="Arial" w:eastAsia="TimesNewRoman" w:hAnsi="Arial" w:cs="Arial"/>
        </w:rPr>
        <w:t xml:space="preserve">Контроль показателей безопасности проводят в соответствии с требованиями нормативных правовых актов, действующих на территории государства, принявшего стандарт. </w:t>
      </w:r>
    </w:p>
    <w:p w14:paraId="479DA7DA" w14:textId="427E86A6" w:rsidR="005845B5" w:rsidRPr="00EE2C6F" w:rsidRDefault="00C322BB" w:rsidP="00423577">
      <w:pPr>
        <w:spacing w:line="360" w:lineRule="auto"/>
        <w:ind w:firstLine="567"/>
        <w:jc w:val="both"/>
        <w:rPr>
          <w:rFonts w:ascii="Arial" w:eastAsia="TimesNewRoman" w:hAnsi="Arial" w:cs="Arial"/>
        </w:rPr>
      </w:pPr>
      <w:r w:rsidRPr="00EE2C6F">
        <w:rPr>
          <w:rFonts w:ascii="Arial" w:eastAsia="TimesNewRoman" w:hAnsi="Arial" w:cs="Arial"/>
          <w:b/>
          <w:bCs/>
        </w:rPr>
        <w:t>5</w:t>
      </w:r>
      <w:r w:rsidR="005845B5" w:rsidRPr="00EE2C6F">
        <w:rPr>
          <w:rFonts w:ascii="Arial" w:eastAsia="TimesNewRoman" w:hAnsi="Arial" w:cs="Arial"/>
          <w:b/>
          <w:bCs/>
        </w:rPr>
        <w:t>.</w:t>
      </w:r>
      <w:r w:rsidR="00A34E8F" w:rsidRPr="00EE2C6F">
        <w:rPr>
          <w:rFonts w:ascii="Arial" w:eastAsia="TimesNewRoman" w:hAnsi="Arial" w:cs="Arial"/>
          <w:b/>
          <w:bCs/>
        </w:rPr>
        <w:t>3</w:t>
      </w:r>
      <w:r w:rsidR="005845B5" w:rsidRPr="00EE2C6F">
        <w:rPr>
          <w:rFonts w:ascii="Arial" w:eastAsia="TimesNewRoman" w:hAnsi="Arial" w:cs="Arial"/>
        </w:rPr>
        <w:t xml:space="preserve"> Микробиологический контроль качества проводят в соответствии с требованиями, действующими на территории государства, принявшего стандарт.</w:t>
      </w:r>
    </w:p>
    <w:p w14:paraId="2CD82974" w14:textId="26F92406" w:rsidR="00983C73" w:rsidRPr="00EE2C6F" w:rsidRDefault="00C322BB" w:rsidP="00423577">
      <w:pPr>
        <w:pStyle w:val="1"/>
        <w:ind w:firstLine="567"/>
        <w:jc w:val="both"/>
        <w:rPr>
          <w:rFonts w:ascii="Arial" w:eastAsia="TimesNewRoman" w:hAnsi="Arial" w:cs="Arial"/>
          <w:sz w:val="24"/>
          <w:szCs w:val="24"/>
          <w:lang w:val="ru-RU"/>
        </w:rPr>
      </w:pPr>
      <w:bookmarkStart w:id="10" w:name="_Toc225416928"/>
      <w:r w:rsidRPr="00EE2C6F">
        <w:rPr>
          <w:rFonts w:ascii="Arial" w:eastAsia="TimesNewRoman" w:hAnsi="Arial" w:cs="Arial"/>
          <w:sz w:val="24"/>
          <w:szCs w:val="24"/>
          <w:lang w:val="ru-RU"/>
        </w:rPr>
        <w:t>6</w:t>
      </w:r>
      <w:r w:rsidR="00983C73" w:rsidRPr="00EE2C6F">
        <w:rPr>
          <w:rFonts w:ascii="Arial" w:eastAsia="TimesNewRoman" w:hAnsi="Arial" w:cs="Arial"/>
          <w:sz w:val="24"/>
          <w:szCs w:val="24"/>
          <w:lang w:val="ru-RU"/>
        </w:rPr>
        <w:t xml:space="preserve"> Методы контроля</w:t>
      </w:r>
      <w:bookmarkEnd w:id="10"/>
    </w:p>
    <w:p w14:paraId="2A0150BF" w14:textId="5F659483" w:rsidR="00043F8A" w:rsidRPr="00EE2C6F" w:rsidRDefault="00983C73" w:rsidP="00423577">
      <w:pPr>
        <w:pStyle w:val="af7"/>
        <w:numPr>
          <w:ilvl w:val="1"/>
          <w:numId w:val="25"/>
        </w:numPr>
        <w:tabs>
          <w:tab w:val="left" w:pos="1080"/>
        </w:tabs>
        <w:spacing w:before="120" w:after="120" w:line="360" w:lineRule="auto"/>
        <w:ind w:left="0" w:firstLine="567"/>
        <w:jc w:val="both"/>
        <w:rPr>
          <w:rFonts w:ascii="Arial" w:eastAsia="TimesNewRoman" w:hAnsi="Arial" w:cs="Arial"/>
        </w:rPr>
      </w:pPr>
      <w:r w:rsidRPr="00EE2C6F">
        <w:rPr>
          <w:rFonts w:ascii="Arial" w:eastAsia="TimesNewRoman" w:hAnsi="Arial" w:cs="Arial"/>
        </w:rPr>
        <w:t xml:space="preserve">Отбор </w:t>
      </w:r>
      <w:r w:rsidR="000771BE" w:rsidRPr="00EE2C6F">
        <w:rPr>
          <w:rFonts w:ascii="Arial" w:eastAsia="TimesNewRoman" w:hAnsi="Arial" w:cs="Arial"/>
        </w:rPr>
        <w:t xml:space="preserve"> и подготовка </w:t>
      </w:r>
      <w:r w:rsidRPr="00EE2C6F">
        <w:rPr>
          <w:rFonts w:ascii="Arial" w:eastAsia="TimesNewRoman" w:hAnsi="Arial" w:cs="Arial"/>
        </w:rPr>
        <w:t>проб-</w:t>
      </w:r>
      <w:r w:rsidR="00654CBC" w:rsidRPr="00EE2C6F">
        <w:rPr>
          <w:rFonts w:ascii="Arial" w:eastAsia="TimesNewRoman" w:hAnsi="Arial" w:cs="Arial"/>
        </w:rPr>
        <w:t xml:space="preserve"> </w:t>
      </w:r>
      <w:r w:rsidRPr="00EE2C6F">
        <w:rPr>
          <w:rFonts w:ascii="Arial" w:eastAsia="TimesNewRoman" w:hAnsi="Arial" w:cs="Arial"/>
        </w:rPr>
        <w:t>по </w:t>
      </w:r>
      <w:r w:rsidR="00D20A87" w:rsidRPr="00EE2C6F">
        <w:rPr>
          <w:rFonts w:ascii="Arial" w:hAnsi="Arial" w:cs="Arial"/>
        </w:rPr>
        <w:t>26809.1,</w:t>
      </w:r>
      <w:r w:rsidR="00187474" w:rsidRPr="00EE2C6F">
        <w:rPr>
          <w:rFonts w:ascii="Arial" w:hAnsi="Arial" w:cs="Arial"/>
        </w:rPr>
        <w:t xml:space="preserve"> ГОСТ 3622, </w:t>
      </w:r>
      <w:r w:rsidR="00187474" w:rsidRPr="00EE2C6F">
        <w:rPr>
          <w:rFonts w:ascii="Arial" w:eastAsia="TimesNewRoman" w:hAnsi="Arial" w:cs="Arial"/>
        </w:rPr>
        <w:t xml:space="preserve"> </w:t>
      </w:r>
      <w:r w:rsidR="00043F8A" w:rsidRPr="00EE2C6F">
        <w:rPr>
          <w:rFonts w:ascii="Arial" w:eastAsia="TimesNewRoman" w:hAnsi="Arial" w:cs="Arial"/>
        </w:rPr>
        <w:t xml:space="preserve">ГОСТ ISO 707, ГОСТ 26929, </w:t>
      </w:r>
      <w:r w:rsidR="00187474" w:rsidRPr="00EE2C6F">
        <w:rPr>
          <w:rFonts w:ascii="Arial" w:eastAsia="TimesNewRoman" w:hAnsi="Arial" w:cs="Arial"/>
        </w:rPr>
        <w:t>ГОСТ 26669, ГОСТ 31904,</w:t>
      </w:r>
      <w:r w:rsidR="00D71A91" w:rsidRPr="00EE2C6F">
        <w:rPr>
          <w:rFonts w:ascii="Arial" w:hAnsi="Arial" w:cs="Arial"/>
        </w:rPr>
        <w:t xml:space="preserve"> </w:t>
      </w:r>
      <w:r w:rsidR="00D71A91" w:rsidRPr="00EE2C6F">
        <w:rPr>
          <w:rFonts w:ascii="Arial" w:eastAsia="TimesNewRoman" w:hAnsi="Arial" w:cs="Arial"/>
        </w:rPr>
        <w:t>ГОСТ 31671,</w:t>
      </w:r>
      <w:r w:rsidR="00187474" w:rsidRPr="00EE2C6F">
        <w:rPr>
          <w:rFonts w:ascii="Arial" w:eastAsia="TimesNewRoman" w:hAnsi="Arial" w:cs="Arial"/>
        </w:rPr>
        <w:t xml:space="preserve"> </w:t>
      </w:r>
      <w:r w:rsidR="00043F8A" w:rsidRPr="00EE2C6F">
        <w:rPr>
          <w:rFonts w:ascii="Arial" w:eastAsia="TimesNewRoman" w:hAnsi="Arial" w:cs="Arial"/>
        </w:rPr>
        <w:t>ГОСТ 32164,</w:t>
      </w:r>
      <w:r w:rsidR="00187474" w:rsidRPr="00EE2C6F">
        <w:rPr>
          <w:rFonts w:ascii="Arial" w:eastAsia="TimesNewRoman" w:hAnsi="Arial" w:cs="Arial"/>
        </w:rPr>
        <w:t xml:space="preserve"> ГОСТ 26670,</w:t>
      </w:r>
      <w:r w:rsidR="00043F8A" w:rsidRPr="00EE2C6F">
        <w:rPr>
          <w:rFonts w:ascii="Arial" w:eastAsia="TimesNewRoman" w:hAnsi="Arial" w:cs="Arial"/>
        </w:rPr>
        <w:t xml:space="preserve"> ГОСТ 33303,</w:t>
      </w:r>
      <w:r w:rsidR="00187474" w:rsidRPr="00EE2C6F">
        <w:rPr>
          <w:rFonts w:ascii="Arial" w:eastAsia="TimesNewRoman" w:hAnsi="Arial" w:cs="Arial"/>
        </w:rPr>
        <w:t xml:space="preserve"> </w:t>
      </w:r>
      <w:r w:rsidR="00043F8A" w:rsidRPr="00EE2C6F">
        <w:rPr>
          <w:rFonts w:ascii="Arial" w:eastAsia="TimesNewRoman" w:hAnsi="Arial" w:cs="Arial"/>
        </w:rPr>
        <w:t>ГОСТ 34668 или нормативным документам, действующим на территории государства, принявшего стандарт.</w:t>
      </w:r>
    </w:p>
    <w:p w14:paraId="2F7DB9F5" w14:textId="77777777" w:rsidR="00A34586" w:rsidRPr="00EE2C6F" w:rsidRDefault="00A34586" w:rsidP="00423577">
      <w:pPr>
        <w:numPr>
          <w:ilvl w:val="1"/>
          <w:numId w:val="25"/>
        </w:numPr>
        <w:tabs>
          <w:tab w:val="left" w:pos="851"/>
          <w:tab w:val="left" w:pos="993"/>
        </w:tabs>
        <w:spacing w:line="360" w:lineRule="auto"/>
        <w:ind w:left="0" w:firstLine="567"/>
        <w:jc w:val="both"/>
        <w:rPr>
          <w:rFonts w:ascii="Arial" w:eastAsia="TimesNewRoman" w:hAnsi="Arial" w:cs="Arial"/>
        </w:rPr>
      </w:pPr>
      <w:r w:rsidRPr="00EE2C6F">
        <w:rPr>
          <w:rFonts w:ascii="Arial" w:eastAsia="TimesNewRoman" w:hAnsi="Arial" w:cs="Arial"/>
        </w:rPr>
        <w:t>Определение качества упаковки, соответствие маркировки, внешнего вида и консистенции, вкуса и запаха, цвета проводят визуально и органолептически при температуре продукта от плюс 15°C до плюс 20°C и характеризуют в соответствии с требованиями настоящего стандарта.</w:t>
      </w:r>
    </w:p>
    <w:p w14:paraId="4A3FCABF" w14:textId="263BC9B1" w:rsidR="00043F8A" w:rsidRPr="00EE2C6F" w:rsidRDefault="00F85B93" w:rsidP="00423577">
      <w:pPr>
        <w:pStyle w:val="af7"/>
        <w:numPr>
          <w:ilvl w:val="1"/>
          <w:numId w:val="25"/>
        </w:numPr>
        <w:tabs>
          <w:tab w:val="left" w:pos="1080"/>
        </w:tabs>
        <w:spacing w:before="120" w:after="120" w:line="360" w:lineRule="auto"/>
        <w:ind w:left="0" w:firstLine="567"/>
        <w:jc w:val="both"/>
        <w:rPr>
          <w:rFonts w:ascii="Arial" w:eastAsia="TimesNewRoman" w:hAnsi="Arial" w:cs="Arial"/>
        </w:rPr>
      </w:pPr>
      <w:r w:rsidRPr="00EE2C6F">
        <w:rPr>
          <w:rFonts w:ascii="Arial" w:eastAsia="TimesNewRoman" w:hAnsi="Arial" w:cs="Arial"/>
        </w:rPr>
        <w:t>Определение объёма или массы нетто - по ГОСТ 3622</w:t>
      </w:r>
      <w:r w:rsidR="00283F1D" w:rsidRPr="00EE2C6F">
        <w:rPr>
          <w:rFonts w:ascii="Arial" w:eastAsia="TimesNewRoman" w:hAnsi="Arial" w:cs="Arial"/>
        </w:rPr>
        <w:t>.</w:t>
      </w:r>
    </w:p>
    <w:p w14:paraId="6322966B" w14:textId="77777777" w:rsidR="00A34586" w:rsidRPr="00EE2C6F" w:rsidRDefault="00A34586" w:rsidP="00423577">
      <w:pPr>
        <w:pStyle w:val="af7"/>
        <w:numPr>
          <w:ilvl w:val="1"/>
          <w:numId w:val="25"/>
        </w:numPr>
        <w:tabs>
          <w:tab w:val="left" w:pos="1080"/>
        </w:tabs>
        <w:spacing w:before="120" w:after="120" w:line="360" w:lineRule="auto"/>
        <w:ind w:left="0" w:firstLine="567"/>
        <w:jc w:val="both"/>
        <w:rPr>
          <w:rFonts w:ascii="Arial" w:eastAsia="TimesNewRoman" w:hAnsi="Arial" w:cs="Arial"/>
        </w:rPr>
      </w:pPr>
      <w:r w:rsidRPr="00EE2C6F">
        <w:rPr>
          <w:rFonts w:ascii="Arial" w:eastAsia="TimesNewRoman" w:hAnsi="Arial" w:cs="Arial"/>
        </w:rPr>
        <w:t>Определение кислотности – по ГОСТ 3624.</w:t>
      </w:r>
    </w:p>
    <w:p w14:paraId="3C53E63C" w14:textId="17010260" w:rsidR="00043F8A" w:rsidRPr="00EE2C6F" w:rsidRDefault="009261A9" w:rsidP="00423577">
      <w:pPr>
        <w:pStyle w:val="af7"/>
        <w:numPr>
          <w:ilvl w:val="1"/>
          <w:numId w:val="25"/>
        </w:numPr>
        <w:tabs>
          <w:tab w:val="left" w:pos="1080"/>
        </w:tabs>
        <w:spacing w:before="120" w:after="120" w:line="360" w:lineRule="auto"/>
        <w:ind w:left="0" w:firstLine="567"/>
        <w:jc w:val="both"/>
        <w:rPr>
          <w:rFonts w:ascii="Arial" w:eastAsia="TimesNewRoman" w:hAnsi="Arial" w:cs="Arial"/>
        </w:rPr>
      </w:pPr>
      <w:r w:rsidRPr="00EE2C6F">
        <w:rPr>
          <w:rFonts w:ascii="Arial" w:eastAsia="TimesNewRoman" w:hAnsi="Arial" w:cs="Arial"/>
        </w:rPr>
        <w:t xml:space="preserve">Определение сухих </w:t>
      </w:r>
      <w:r w:rsidR="003B6219" w:rsidRPr="00EE2C6F">
        <w:rPr>
          <w:rFonts w:ascii="Arial" w:eastAsia="TimesNewRoman" w:hAnsi="Arial" w:cs="Arial"/>
        </w:rPr>
        <w:t>веществ</w:t>
      </w:r>
      <w:r w:rsidRPr="00EE2C6F">
        <w:rPr>
          <w:rFonts w:ascii="Arial" w:eastAsia="TimesNewRoman" w:hAnsi="Arial" w:cs="Arial"/>
        </w:rPr>
        <w:t xml:space="preserve"> по </w:t>
      </w:r>
      <w:r w:rsidR="003B6219" w:rsidRPr="00EE2C6F">
        <w:rPr>
          <w:rFonts w:ascii="Arial" w:eastAsia="TimesNewRoman" w:hAnsi="Arial" w:cs="Arial"/>
        </w:rPr>
        <w:t>нормативным правовым актам и стандартам, действующим на территории государства, принявшего настоящий стандарт.</w:t>
      </w:r>
    </w:p>
    <w:p w14:paraId="7EE2989D" w14:textId="77777777" w:rsidR="009110EA" w:rsidRPr="00EE2C6F" w:rsidRDefault="009110EA" w:rsidP="00423577">
      <w:pPr>
        <w:pStyle w:val="af7"/>
        <w:numPr>
          <w:ilvl w:val="1"/>
          <w:numId w:val="25"/>
        </w:numPr>
        <w:tabs>
          <w:tab w:val="left" w:pos="1134"/>
        </w:tabs>
        <w:spacing w:before="120" w:after="120" w:line="360" w:lineRule="auto"/>
        <w:ind w:left="0" w:firstLine="567"/>
        <w:jc w:val="both"/>
        <w:rPr>
          <w:rFonts w:ascii="Arial" w:eastAsia="TimesNewRoman" w:hAnsi="Arial" w:cs="Arial"/>
        </w:rPr>
      </w:pPr>
      <w:r w:rsidRPr="00EE2C6F">
        <w:rPr>
          <w:rFonts w:ascii="Arial" w:eastAsia="TimesNewRoman" w:hAnsi="Arial" w:cs="Arial"/>
        </w:rPr>
        <w:t>Контроль герметичности и внешнего вида упаковки - по ГОСТ 8756.18.</w:t>
      </w:r>
    </w:p>
    <w:p w14:paraId="1CC4DE97" w14:textId="0D035B0D" w:rsidR="003B6219" w:rsidRPr="00EE2C6F" w:rsidRDefault="009110EA" w:rsidP="00423577">
      <w:pPr>
        <w:pStyle w:val="af7"/>
        <w:numPr>
          <w:ilvl w:val="1"/>
          <w:numId w:val="25"/>
        </w:numPr>
        <w:tabs>
          <w:tab w:val="left" w:pos="1080"/>
        </w:tabs>
        <w:spacing w:before="120" w:after="120" w:line="360" w:lineRule="auto"/>
        <w:ind w:left="0" w:firstLine="567"/>
        <w:jc w:val="both"/>
        <w:rPr>
          <w:rFonts w:ascii="Arial" w:eastAsia="TimesNewRoman" w:hAnsi="Arial" w:cs="Arial"/>
        </w:rPr>
      </w:pPr>
      <w:r w:rsidRPr="00EE2C6F">
        <w:rPr>
          <w:rFonts w:ascii="Arial" w:eastAsia="TimesNewRoman" w:hAnsi="Arial" w:cs="Arial"/>
        </w:rPr>
        <w:t xml:space="preserve">Определение </w:t>
      </w:r>
      <w:r w:rsidR="002077EB" w:rsidRPr="00EE2C6F">
        <w:rPr>
          <w:rFonts w:ascii="Arial" w:eastAsia="TimesNewRoman" w:hAnsi="Arial" w:cs="Arial"/>
        </w:rPr>
        <w:t>массовой</w:t>
      </w:r>
      <w:r w:rsidRPr="00EE2C6F">
        <w:rPr>
          <w:rFonts w:ascii="Arial" w:eastAsia="TimesNewRoman" w:hAnsi="Arial" w:cs="Arial"/>
        </w:rPr>
        <w:t xml:space="preserve"> доли жира по ГОСТ 5867.</w:t>
      </w:r>
    </w:p>
    <w:p w14:paraId="54C8B905" w14:textId="46E448B1" w:rsidR="002077EB" w:rsidRPr="00EE2C6F" w:rsidRDefault="002077EB" w:rsidP="00423577">
      <w:pPr>
        <w:pStyle w:val="af7"/>
        <w:numPr>
          <w:ilvl w:val="1"/>
          <w:numId w:val="25"/>
        </w:numPr>
        <w:tabs>
          <w:tab w:val="left" w:pos="1080"/>
        </w:tabs>
        <w:spacing w:before="120" w:after="120" w:line="360" w:lineRule="auto"/>
        <w:ind w:left="0" w:firstLine="567"/>
        <w:jc w:val="both"/>
        <w:rPr>
          <w:rFonts w:ascii="Arial" w:eastAsia="TimesNewRoman" w:hAnsi="Arial" w:cs="Arial"/>
        </w:rPr>
      </w:pPr>
      <w:r w:rsidRPr="00EE2C6F">
        <w:rPr>
          <w:rFonts w:ascii="Arial" w:eastAsia="TimesNewRoman" w:hAnsi="Arial" w:cs="Arial"/>
        </w:rPr>
        <w:t>Определение массовой доли хлорида натрия – по ГОСТ 3627.</w:t>
      </w:r>
    </w:p>
    <w:p w14:paraId="3EC59793" w14:textId="09C56B80" w:rsidR="00E84FF0" w:rsidRPr="00EE2C6F" w:rsidRDefault="00E84FF0" w:rsidP="00423577">
      <w:pPr>
        <w:pStyle w:val="af7"/>
        <w:numPr>
          <w:ilvl w:val="1"/>
          <w:numId w:val="25"/>
        </w:numPr>
        <w:tabs>
          <w:tab w:val="left" w:pos="1080"/>
        </w:tabs>
        <w:spacing w:before="120" w:after="120" w:line="360" w:lineRule="auto"/>
        <w:ind w:left="0" w:firstLine="567"/>
        <w:jc w:val="both"/>
        <w:rPr>
          <w:rFonts w:ascii="Arial" w:eastAsia="TimesNewRoman" w:hAnsi="Arial" w:cs="Arial"/>
        </w:rPr>
      </w:pPr>
      <w:r w:rsidRPr="00EE2C6F">
        <w:rPr>
          <w:rFonts w:ascii="Arial" w:eastAsia="TimesNewRoman" w:hAnsi="Arial" w:cs="Arial"/>
        </w:rPr>
        <w:t>Определение антибиотиков – по ГОСТ 315</w:t>
      </w:r>
      <w:r w:rsidR="004E1BFC" w:rsidRPr="00EE2C6F">
        <w:rPr>
          <w:rFonts w:ascii="Arial" w:eastAsia="TimesNewRoman" w:hAnsi="Arial" w:cs="Arial"/>
        </w:rPr>
        <w:t>0</w:t>
      </w:r>
      <w:r w:rsidRPr="00EE2C6F">
        <w:rPr>
          <w:rFonts w:ascii="Arial" w:eastAsia="TimesNewRoman" w:hAnsi="Arial" w:cs="Arial"/>
        </w:rPr>
        <w:t>2, ГОСТ 31903, ГОСТ 32219.</w:t>
      </w:r>
    </w:p>
    <w:p w14:paraId="75B9CED6" w14:textId="7AECBE62" w:rsidR="00712B33" w:rsidRPr="00EE2C6F" w:rsidRDefault="00712B33" w:rsidP="00423577">
      <w:pPr>
        <w:pStyle w:val="af7"/>
        <w:numPr>
          <w:ilvl w:val="1"/>
          <w:numId w:val="25"/>
        </w:numPr>
        <w:tabs>
          <w:tab w:val="left" w:pos="1080"/>
        </w:tabs>
        <w:spacing w:before="120" w:after="120" w:line="360" w:lineRule="auto"/>
        <w:ind w:left="0" w:firstLine="567"/>
        <w:jc w:val="both"/>
        <w:rPr>
          <w:rFonts w:ascii="Arial" w:eastAsia="TimesNewRoman" w:hAnsi="Arial" w:cs="Arial"/>
        </w:rPr>
      </w:pPr>
      <w:r w:rsidRPr="00EE2C6F">
        <w:rPr>
          <w:rFonts w:ascii="Arial" w:eastAsia="TimesNewRoman" w:hAnsi="Arial" w:cs="Arial"/>
        </w:rPr>
        <w:t xml:space="preserve"> Определение пестицидов – по ГОСТ 23452, ГОСТ ISO 3890-1, ГОСТ ISO 3890-2, ГОСТ ISO 8260.</w:t>
      </w:r>
    </w:p>
    <w:p w14:paraId="44DC15E9" w14:textId="23E61487" w:rsidR="005031DC" w:rsidRPr="00EE2C6F" w:rsidRDefault="005031DC" w:rsidP="005031DC">
      <w:pPr>
        <w:pStyle w:val="af7"/>
        <w:numPr>
          <w:ilvl w:val="1"/>
          <w:numId w:val="25"/>
        </w:numPr>
        <w:tabs>
          <w:tab w:val="left" w:pos="1080"/>
        </w:tabs>
        <w:spacing w:before="120" w:after="120" w:line="360" w:lineRule="auto"/>
        <w:jc w:val="both"/>
        <w:rPr>
          <w:rFonts w:ascii="Arial" w:eastAsia="TimesNewRoman" w:hAnsi="Arial" w:cs="Arial"/>
        </w:rPr>
      </w:pPr>
      <w:r w:rsidRPr="00EE2C6F">
        <w:rPr>
          <w:rFonts w:ascii="Arial" w:eastAsia="TimesNewRoman" w:hAnsi="Arial" w:cs="Arial"/>
        </w:rPr>
        <w:t>Определение микотоксинов</w:t>
      </w:r>
      <w:r w:rsidR="00C21865" w:rsidRPr="00EE2C6F">
        <w:rPr>
          <w:rFonts w:ascii="Arial" w:eastAsia="TimesNewRoman" w:hAnsi="Arial" w:cs="Arial"/>
        </w:rPr>
        <w:t>:</w:t>
      </w:r>
    </w:p>
    <w:p w14:paraId="4A415CF1" w14:textId="77777777" w:rsidR="005031DC" w:rsidRPr="00EE2C6F" w:rsidRDefault="005031DC" w:rsidP="005031DC">
      <w:pPr>
        <w:pStyle w:val="af7"/>
        <w:tabs>
          <w:tab w:val="left" w:pos="1080"/>
        </w:tabs>
        <w:spacing w:before="120" w:after="120" w:line="360" w:lineRule="auto"/>
        <w:ind w:left="710"/>
        <w:jc w:val="both"/>
        <w:rPr>
          <w:rFonts w:ascii="Arial" w:eastAsia="TimesNewRoman" w:hAnsi="Arial" w:cs="Arial"/>
        </w:rPr>
      </w:pPr>
      <w:r w:rsidRPr="00EE2C6F">
        <w:rPr>
          <w:rFonts w:ascii="Arial" w:eastAsia="TimesNewRoman" w:hAnsi="Arial" w:cs="Arial"/>
        </w:rPr>
        <w:t>- афлатоксина В</w:t>
      </w:r>
      <w:r w:rsidRPr="00EE2C6F">
        <w:rPr>
          <w:rFonts w:ascii="Arial" w:eastAsia="TimesNewRoman" w:hAnsi="Arial" w:cs="Arial"/>
          <w:vertAlign w:val="subscript"/>
        </w:rPr>
        <w:t xml:space="preserve">1 </w:t>
      </w:r>
      <w:r w:rsidRPr="00EE2C6F">
        <w:rPr>
          <w:rFonts w:ascii="Arial" w:eastAsia="TimesNewRoman" w:hAnsi="Arial" w:cs="Arial"/>
        </w:rPr>
        <w:t xml:space="preserve">— по ГОСТ 30711; </w:t>
      </w:r>
    </w:p>
    <w:p w14:paraId="48976676" w14:textId="77777777" w:rsidR="005031DC" w:rsidRPr="00EE2C6F" w:rsidRDefault="005031DC" w:rsidP="005031DC">
      <w:pPr>
        <w:pStyle w:val="af7"/>
        <w:tabs>
          <w:tab w:val="left" w:pos="1080"/>
        </w:tabs>
        <w:spacing w:before="120" w:after="120" w:line="360" w:lineRule="auto"/>
        <w:ind w:left="710"/>
        <w:jc w:val="both"/>
        <w:rPr>
          <w:rFonts w:ascii="Arial" w:eastAsia="TimesNewRoman" w:hAnsi="Arial" w:cs="Arial"/>
        </w:rPr>
      </w:pPr>
      <w:r w:rsidRPr="00EE2C6F">
        <w:rPr>
          <w:rFonts w:ascii="Arial" w:eastAsia="TimesNewRoman" w:hAnsi="Arial" w:cs="Arial"/>
        </w:rPr>
        <w:t>- афлатоксина М</w:t>
      </w:r>
      <w:r w:rsidRPr="00EE2C6F">
        <w:rPr>
          <w:rFonts w:ascii="Arial" w:eastAsia="TimesNewRoman" w:hAnsi="Arial" w:cs="Arial"/>
          <w:vertAlign w:val="subscript"/>
        </w:rPr>
        <w:t>1</w:t>
      </w:r>
      <w:r w:rsidRPr="00EE2C6F">
        <w:rPr>
          <w:rFonts w:ascii="Arial" w:eastAsia="TimesNewRoman" w:hAnsi="Arial" w:cs="Arial"/>
        </w:rPr>
        <w:t xml:space="preserve"> — по ГОСТ 30711, ГОСТ 34049, ГОСТ 33601;</w:t>
      </w:r>
    </w:p>
    <w:p w14:paraId="73429FB2" w14:textId="7E0B3E3F" w:rsidR="005031DC" w:rsidRPr="00EE2C6F" w:rsidRDefault="005031DC" w:rsidP="005031DC">
      <w:pPr>
        <w:pStyle w:val="af7"/>
        <w:tabs>
          <w:tab w:val="left" w:pos="1080"/>
        </w:tabs>
        <w:spacing w:before="120" w:after="120" w:line="360" w:lineRule="auto"/>
        <w:ind w:left="710"/>
        <w:jc w:val="both"/>
        <w:rPr>
          <w:rFonts w:ascii="Arial" w:eastAsia="TimesNewRoman" w:hAnsi="Arial" w:cs="Arial"/>
        </w:rPr>
      </w:pPr>
      <w:r w:rsidRPr="00EE2C6F">
        <w:rPr>
          <w:rFonts w:ascii="Arial" w:eastAsia="TimesNewRoman" w:hAnsi="Arial" w:cs="Arial"/>
        </w:rPr>
        <w:t xml:space="preserve">- </w:t>
      </w:r>
      <w:proofErr w:type="spellStart"/>
      <w:r w:rsidRPr="00EE2C6F">
        <w:rPr>
          <w:rFonts w:ascii="Arial" w:eastAsia="TimesNewRoman" w:hAnsi="Arial" w:cs="Arial"/>
        </w:rPr>
        <w:t>дезоксиниваленола</w:t>
      </w:r>
      <w:proofErr w:type="spellEnd"/>
      <w:r w:rsidRPr="00EE2C6F">
        <w:rPr>
          <w:rFonts w:ascii="Arial" w:eastAsia="TimesNewRoman" w:hAnsi="Arial" w:cs="Arial"/>
        </w:rPr>
        <w:t xml:space="preserve"> — по </w:t>
      </w:r>
      <w:r w:rsidR="00872394" w:rsidRPr="00EE2C6F">
        <w:rPr>
          <w:rFonts w:ascii="Arial" w:eastAsia="TimesNewRoman" w:hAnsi="Arial" w:cs="Arial"/>
        </w:rPr>
        <w:t>нормативным документам, действующим на территории государства, принявшего стандарт;</w:t>
      </w:r>
    </w:p>
    <w:p w14:paraId="5DF55FE8" w14:textId="0B6A13F2" w:rsidR="005031DC" w:rsidRPr="00EE2C6F" w:rsidRDefault="005031DC" w:rsidP="005031DC">
      <w:pPr>
        <w:pStyle w:val="af7"/>
        <w:tabs>
          <w:tab w:val="left" w:pos="1080"/>
        </w:tabs>
        <w:spacing w:before="120" w:after="120" w:line="360" w:lineRule="auto"/>
        <w:ind w:left="710"/>
        <w:jc w:val="both"/>
        <w:rPr>
          <w:rFonts w:ascii="Arial" w:eastAsia="TimesNewRoman" w:hAnsi="Arial" w:cs="Arial"/>
        </w:rPr>
      </w:pPr>
      <w:r w:rsidRPr="00EE2C6F">
        <w:rPr>
          <w:rFonts w:ascii="Arial" w:eastAsia="TimesNewRoman" w:hAnsi="Arial" w:cs="Arial"/>
        </w:rPr>
        <w:lastRenderedPageBreak/>
        <w:t xml:space="preserve">- </w:t>
      </w:r>
      <w:proofErr w:type="spellStart"/>
      <w:r w:rsidRPr="00EE2C6F">
        <w:rPr>
          <w:rFonts w:ascii="Arial" w:eastAsia="TimesNewRoman" w:hAnsi="Arial" w:cs="Arial"/>
        </w:rPr>
        <w:t>зеараленона</w:t>
      </w:r>
      <w:proofErr w:type="spellEnd"/>
      <w:r w:rsidRPr="00EE2C6F">
        <w:rPr>
          <w:rFonts w:ascii="Arial" w:eastAsia="TimesNewRoman" w:hAnsi="Arial" w:cs="Arial"/>
        </w:rPr>
        <w:t xml:space="preserve"> — по ГОСТ 31691</w:t>
      </w:r>
      <w:r w:rsidR="00E479CC" w:rsidRPr="00EE2C6F">
        <w:rPr>
          <w:rFonts w:ascii="Arial" w:eastAsia="TimesNewRoman" w:hAnsi="Arial" w:cs="Arial"/>
        </w:rPr>
        <w:t xml:space="preserve">; </w:t>
      </w:r>
    </w:p>
    <w:p w14:paraId="296D2505" w14:textId="7F8BD9AA" w:rsidR="005031DC" w:rsidRPr="00EE2C6F" w:rsidRDefault="005031DC" w:rsidP="005031DC">
      <w:pPr>
        <w:pStyle w:val="af7"/>
        <w:tabs>
          <w:tab w:val="left" w:pos="1080"/>
        </w:tabs>
        <w:spacing w:before="120" w:after="120" w:line="360" w:lineRule="auto"/>
        <w:ind w:left="710"/>
        <w:jc w:val="both"/>
        <w:rPr>
          <w:rFonts w:ascii="Arial" w:eastAsia="TimesNewRoman" w:hAnsi="Arial" w:cs="Arial"/>
        </w:rPr>
      </w:pPr>
      <w:r w:rsidRPr="00EE2C6F">
        <w:rPr>
          <w:rFonts w:ascii="Arial" w:eastAsia="TimesNewRoman" w:hAnsi="Arial" w:cs="Arial"/>
        </w:rPr>
        <w:t>- Т-2 токсина — по ГОСТ 33682;</w:t>
      </w:r>
    </w:p>
    <w:p w14:paraId="5B31ED35" w14:textId="73890FAA" w:rsidR="005031DC" w:rsidRPr="00EE2C6F" w:rsidRDefault="005031DC" w:rsidP="005031DC">
      <w:pPr>
        <w:pStyle w:val="af7"/>
        <w:tabs>
          <w:tab w:val="left" w:pos="1080"/>
        </w:tabs>
        <w:spacing w:before="120" w:after="120" w:line="360" w:lineRule="auto"/>
        <w:ind w:left="710"/>
        <w:jc w:val="both"/>
        <w:rPr>
          <w:rFonts w:ascii="Arial" w:eastAsia="TimesNewRoman" w:hAnsi="Arial" w:cs="Arial"/>
        </w:rPr>
      </w:pPr>
      <w:r w:rsidRPr="00EE2C6F">
        <w:rPr>
          <w:rFonts w:ascii="Arial" w:eastAsia="TimesNewRoman" w:hAnsi="Arial" w:cs="Arial"/>
        </w:rPr>
        <w:t xml:space="preserve">- </w:t>
      </w:r>
      <w:proofErr w:type="spellStart"/>
      <w:r w:rsidRPr="00EE2C6F">
        <w:rPr>
          <w:rFonts w:ascii="Arial" w:eastAsia="TimesNewRoman" w:hAnsi="Arial" w:cs="Arial"/>
        </w:rPr>
        <w:t>охратоксина</w:t>
      </w:r>
      <w:proofErr w:type="spellEnd"/>
      <w:r w:rsidRPr="00EE2C6F">
        <w:rPr>
          <w:rFonts w:ascii="Arial" w:eastAsia="TimesNewRoman" w:hAnsi="Arial" w:cs="Arial"/>
        </w:rPr>
        <w:t xml:space="preserve"> А — по ГОСТ 32587</w:t>
      </w:r>
    </w:p>
    <w:p w14:paraId="09FF4CFF" w14:textId="1BC8E0C8" w:rsidR="005031DC" w:rsidRPr="00EE2C6F" w:rsidRDefault="005031DC" w:rsidP="00423577">
      <w:pPr>
        <w:pStyle w:val="af7"/>
        <w:numPr>
          <w:ilvl w:val="1"/>
          <w:numId w:val="25"/>
        </w:numPr>
        <w:tabs>
          <w:tab w:val="left" w:pos="1080"/>
        </w:tabs>
        <w:spacing w:before="120" w:after="120" w:line="360" w:lineRule="auto"/>
        <w:ind w:left="0" w:firstLine="567"/>
        <w:jc w:val="both"/>
        <w:rPr>
          <w:rFonts w:ascii="Arial" w:eastAsia="TimesNewRoman" w:hAnsi="Arial" w:cs="Arial"/>
        </w:rPr>
      </w:pPr>
      <w:r w:rsidRPr="00EE2C6F">
        <w:rPr>
          <w:rFonts w:ascii="Arial" w:eastAsia="TimesNewRoman" w:hAnsi="Arial" w:cs="Arial"/>
        </w:rPr>
        <w:t>Определение радионуклидов – по ГОСТ 32161, ГОСТ 32163</w:t>
      </w:r>
      <w:r w:rsidR="00C21865" w:rsidRPr="00EE2C6F">
        <w:rPr>
          <w:rFonts w:ascii="Arial" w:eastAsia="TimesNewRoman" w:hAnsi="Arial" w:cs="Arial"/>
        </w:rPr>
        <w:t>.</w:t>
      </w:r>
    </w:p>
    <w:p w14:paraId="04642024" w14:textId="59E8C1D3" w:rsidR="00C21865" w:rsidRPr="00EE2C6F" w:rsidRDefault="00C21865" w:rsidP="00423577">
      <w:pPr>
        <w:pStyle w:val="af7"/>
        <w:numPr>
          <w:ilvl w:val="1"/>
          <w:numId w:val="25"/>
        </w:numPr>
        <w:tabs>
          <w:tab w:val="left" w:pos="1080"/>
        </w:tabs>
        <w:spacing w:before="120" w:after="120" w:line="360" w:lineRule="auto"/>
        <w:ind w:left="0" w:firstLine="567"/>
        <w:jc w:val="both"/>
        <w:rPr>
          <w:rFonts w:ascii="Arial" w:eastAsia="TimesNewRoman" w:hAnsi="Arial" w:cs="Arial"/>
        </w:rPr>
      </w:pPr>
      <w:r w:rsidRPr="00EE2C6F">
        <w:rPr>
          <w:rFonts w:ascii="Arial" w:eastAsia="TimesNewRoman" w:hAnsi="Arial" w:cs="Arial"/>
        </w:rPr>
        <w:t>Контроль содержания диоксинов — по ГОСТ 34449.</w:t>
      </w:r>
    </w:p>
    <w:p w14:paraId="21F14036" w14:textId="60CAFE77" w:rsidR="00791C5C" w:rsidRPr="00EE2C6F" w:rsidRDefault="00791C5C" w:rsidP="00423577">
      <w:pPr>
        <w:pStyle w:val="af7"/>
        <w:numPr>
          <w:ilvl w:val="1"/>
          <w:numId w:val="25"/>
        </w:numPr>
        <w:tabs>
          <w:tab w:val="left" w:pos="1080"/>
        </w:tabs>
        <w:spacing w:before="120" w:after="120" w:line="360" w:lineRule="auto"/>
        <w:ind w:left="0" w:firstLine="567"/>
        <w:jc w:val="both"/>
        <w:rPr>
          <w:rFonts w:ascii="Arial" w:eastAsia="TimesNewRoman" w:hAnsi="Arial" w:cs="Arial"/>
        </w:rPr>
      </w:pPr>
      <w:r w:rsidRPr="00EE2C6F">
        <w:rPr>
          <w:rFonts w:ascii="Arial" w:eastAsia="TimesNewRoman" w:hAnsi="Arial" w:cs="Arial"/>
        </w:rPr>
        <w:t>Методы микробиологического анализа – по ГОСТ 32901.</w:t>
      </w:r>
    </w:p>
    <w:p w14:paraId="6690FC09" w14:textId="5AA46927" w:rsidR="00F9344E" w:rsidRPr="00EE2C6F" w:rsidRDefault="00F9344E" w:rsidP="00423577">
      <w:pPr>
        <w:pStyle w:val="af7"/>
        <w:numPr>
          <w:ilvl w:val="1"/>
          <w:numId w:val="25"/>
        </w:numPr>
        <w:tabs>
          <w:tab w:val="left" w:pos="1080"/>
        </w:tabs>
        <w:spacing w:before="120" w:after="120" w:line="360" w:lineRule="auto"/>
        <w:ind w:left="0" w:firstLine="567"/>
        <w:jc w:val="both"/>
        <w:rPr>
          <w:rFonts w:ascii="Arial" w:eastAsia="TimesNewRoman" w:hAnsi="Arial" w:cs="Arial"/>
        </w:rPr>
      </w:pPr>
      <w:r w:rsidRPr="00EE2C6F">
        <w:rPr>
          <w:rFonts w:ascii="Arial" w:eastAsia="TimesNewRoman" w:hAnsi="Arial" w:cs="Arial"/>
        </w:rPr>
        <w:t>Метод определения пастеризации – ГОСТ</w:t>
      </w:r>
      <w:r w:rsidR="00BE32A6" w:rsidRPr="00EE2C6F">
        <w:rPr>
          <w:rFonts w:ascii="Arial" w:eastAsia="TimesNewRoman" w:hAnsi="Arial" w:cs="Arial"/>
        </w:rPr>
        <w:t xml:space="preserve"> </w:t>
      </w:r>
      <w:r w:rsidRPr="00EE2C6F">
        <w:rPr>
          <w:rFonts w:ascii="Arial" w:eastAsia="TimesNewRoman" w:hAnsi="Arial" w:cs="Arial"/>
        </w:rPr>
        <w:t>3623.</w:t>
      </w:r>
    </w:p>
    <w:p w14:paraId="34CF8427" w14:textId="41F96CF8" w:rsidR="00983C73" w:rsidRPr="00EE2C6F" w:rsidRDefault="00983C73" w:rsidP="00A75113">
      <w:pPr>
        <w:pStyle w:val="af7"/>
        <w:numPr>
          <w:ilvl w:val="1"/>
          <w:numId w:val="25"/>
        </w:numPr>
        <w:tabs>
          <w:tab w:val="left" w:pos="709"/>
          <w:tab w:val="left" w:pos="1134"/>
        </w:tabs>
        <w:spacing w:line="360" w:lineRule="auto"/>
        <w:ind w:left="0" w:firstLine="567"/>
        <w:rPr>
          <w:rFonts w:ascii="Arial" w:eastAsia="TimesNewRoman" w:hAnsi="Arial" w:cs="Arial"/>
        </w:rPr>
      </w:pPr>
      <w:r w:rsidRPr="00EE2C6F">
        <w:rPr>
          <w:rFonts w:ascii="Arial" w:eastAsia="TimesNewRoman" w:hAnsi="Arial" w:cs="Arial"/>
        </w:rPr>
        <w:t>Определение содержания токсичных элементов:</w:t>
      </w:r>
    </w:p>
    <w:p w14:paraId="180D93E1" w14:textId="272557D6" w:rsidR="00983C73" w:rsidRPr="00EE2C6F" w:rsidRDefault="00983C73" w:rsidP="00A75113">
      <w:pPr>
        <w:spacing w:line="360" w:lineRule="auto"/>
        <w:ind w:firstLine="567"/>
        <w:rPr>
          <w:rFonts w:ascii="Arial" w:eastAsia="TimesNewRoman" w:hAnsi="Arial" w:cs="Arial"/>
        </w:rPr>
      </w:pPr>
      <w:r w:rsidRPr="00EE2C6F">
        <w:rPr>
          <w:rFonts w:ascii="Arial" w:eastAsia="TimesNewRoman" w:hAnsi="Arial" w:cs="Arial"/>
        </w:rPr>
        <w:t xml:space="preserve">- свинца - по ГОСТ 33824, ГОСТ 26932, ГОСТ 30178, ГОСТ 30538, </w:t>
      </w:r>
      <w:r w:rsidR="00867C0D" w:rsidRPr="00EE2C6F">
        <w:rPr>
          <w:rFonts w:ascii="Arial" w:eastAsia="TimesNewRoman" w:hAnsi="Arial" w:cs="Arial"/>
        </w:rPr>
        <w:t>ГОСТ ISO/TS 6733,</w:t>
      </w:r>
      <w:r w:rsidR="00867C0D" w:rsidRPr="00EE2C6F">
        <w:rPr>
          <w:rFonts w:ascii="Arial" w:hAnsi="Arial" w:cs="Arial"/>
        </w:rPr>
        <w:t xml:space="preserve"> </w:t>
      </w:r>
      <w:r w:rsidR="00867C0D" w:rsidRPr="00EE2C6F">
        <w:rPr>
          <w:rFonts w:ascii="Arial" w:eastAsia="TimesNewRoman" w:hAnsi="Arial" w:cs="Arial"/>
        </w:rPr>
        <w:t>ГОСТ EN 14083</w:t>
      </w:r>
      <w:r w:rsidR="00A9336A" w:rsidRPr="00EE2C6F">
        <w:rPr>
          <w:rFonts w:ascii="Arial" w:eastAsia="TimesNewRoman" w:hAnsi="Arial" w:cs="Arial"/>
        </w:rPr>
        <w:t>.</w:t>
      </w:r>
    </w:p>
    <w:p w14:paraId="5BEECBB2" w14:textId="5EA76EE7" w:rsidR="00983C73" w:rsidRPr="00EE2C6F" w:rsidRDefault="00983C73" w:rsidP="00A75113">
      <w:pPr>
        <w:spacing w:line="360" w:lineRule="auto"/>
        <w:ind w:firstLine="567"/>
        <w:jc w:val="both"/>
        <w:rPr>
          <w:rFonts w:ascii="Arial" w:eastAsia="TimesNewRoman" w:hAnsi="Arial" w:cs="Arial"/>
        </w:rPr>
      </w:pPr>
      <w:r w:rsidRPr="00EE2C6F">
        <w:rPr>
          <w:rFonts w:ascii="Arial" w:eastAsia="TimesNewRoman" w:hAnsi="Arial" w:cs="Arial"/>
        </w:rPr>
        <w:t xml:space="preserve">- мышьяка - по ГОСТ 26930, ГОСТ 30538, </w:t>
      </w:r>
      <w:r w:rsidR="00D71A91" w:rsidRPr="00EE2C6F">
        <w:rPr>
          <w:rFonts w:ascii="Arial" w:eastAsia="TimesNewRoman" w:hAnsi="Arial" w:cs="Arial"/>
        </w:rPr>
        <w:t>ГОСТ 31628,</w:t>
      </w:r>
      <w:r w:rsidR="00D71A91" w:rsidRPr="00EE2C6F">
        <w:rPr>
          <w:rFonts w:ascii="Arial" w:hAnsi="Arial" w:cs="Arial"/>
        </w:rPr>
        <w:t xml:space="preserve"> </w:t>
      </w:r>
      <w:r w:rsidR="00D71A91" w:rsidRPr="00EE2C6F">
        <w:rPr>
          <w:rFonts w:ascii="Arial" w:eastAsia="TimesNewRoman" w:hAnsi="Arial" w:cs="Arial"/>
        </w:rPr>
        <w:t>ГОСТ 31707</w:t>
      </w:r>
      <w:r w:rsidR="00A9336A" w:rsidRPr="00EE2C6F">
        <w:rPr>
          <w:rFonts w:ascii="Arial" w:eastAsia="TimesNewRoman" w:hAnsi="Arial" w:cs="Arial"/>
        </w:rPr>
        <w:t>;</w:t>
      </w:r>
    </w:p>
    <w:p w14:paraId="730944E7" w14:textId="72A78A5D" w:rsidR="00983C73" w:rsidRPr="00EE2C6F" w:rsidRDefault="00983C73" w:rsidP="00A75113">
      <w:pPr>
        <w:spacing w:line="360" w:lineRule="auto"/>
        <w:ind w:firstLine="567"/>
        <w:jc w:val="both"/>
        <w:rPr>
          <w:rFonts w:ascii="Arial" w:eastAsia="TimesNewRoman" w:hAnsi="Arial" w:cs="Arial"/>
        </w:rPr>
      </w:pPr>
      <w:r w:rsidRPr="00EE2C6F">
        <w:rPr>
          <w:rFonts w:ascii="Arial" w:eastAsia="TimesNewRoman" w:hAnsi="Arial" w:cs="Arial"/>
        </w:rPr>
        <w:t xml:space="preserve">- кадмия - по ГОСТ 33824, ГОСТ 26933, </w:t>
      </w:r>
      <w:r w:rsidR="00867C0D" w:rsidRPr="00EE2C6F">
        <w:rPr>
          <w:rFonts w:ascii="Arial" w:eastAsia="TimesNewRoman" w:hAnsi="Arial" w:cs="Arial"/>
        </w:rPr>
        <w:t>ГОСТ EN 14083;</w:t>
      </w:r>
    </w:p>
    <w:p w14:paraId="45A53892" w14:textId="6EE04694" w:rsidR="00983C73" w:rsidRPr="00EE2C6F" w:rsidRDefault="00983C73" w:rsidP="00A75113">
      <w:pPr>
        <w:spacing w:line="360" w:lineRule="auto"/>
        <w:ind w:firstLine="567"/>
        <w:jc w:val="both"/>
        <w:rPr>
          <w:rFonts w:ascii="Arial" w:eastAsia="TimesNewRoman" w:hAnsi="Arial" w:cs="Arial"/>
        </w:rPr>
      </w:pPr>
      <w:r w:rsidRPr="00EE2C6F">
        <w:rPr>
          <w:rFonts w:ascii="Arial" w:eastAsia="TimesNewRoman" w:hAnsi="Arial" w:cs="Arial"/>
        </w:rPr>
        <w:t>-</w:t>
      </w:r>
      <w:r w:rsidR="003C26D9" w:rsidRPr="00EE2C6F">
        <w:rPr>
          <w:rFonts w:ascii="Arial" w:eastAsia="TimesNewRoman" w:hAnsi="Arial" w:cs="Arial"/>
        </w:rPr>
        <w:t xml:space="preserve"> </w:t>
      </w:r>
      <w:r w:rsidRPr="00EE2C6F">
        <w:rPr>
          <w:rFonts w:ascii="Arial" w:eastAsia="TimesNewRoman" w:hAnsi="Arial" w:cs="Arial"/>
        </w:rPr>
        <w:t xml:space="preserve"> ртути - по ГОСТ 26927;</w:t>
      </w:r>
    </w:p>
    <w:p w14:paraId="5B273347" w14:textId="3DFBAACD" w:rsidR="00D75B96" w:rsidRPr="00EE2C6F" w:rsidRDefault="00983C73" w:rsidP="00A75113">
      <w:pPr>
        <w:spacing w:line="360" w:lineRule="auto"/>
        <w:ind w:firstLine="567"/>
        <w:jc w:val="both"/>
        <w:rPr>
          <w:rFonts w:ascii="Arial" w:eastAsia="TimesNewRoman" w:hAnsi="Arial" w:cs="Arial"/>
        </w:rPr>
      </w:pPr>
      <w:r w:rsidRPr="00EE2C6F">
        <w:rPr>
          <w:rFonts w:ascii="Arial" w:eastAsia="TimesNewRoman" w:hAnsi="Arial" w:cs="Arial"/>
        </w:rPr>
        <w:t xml:space="preserve">- </w:t>
      </w:r>
      <w:r w:rsidR="003C26D9" w:rsidRPr="00EE2C6F">
        <w:rPr>
          <w:rFonts w:ascii="Arial" w:eastAsia="TimesNewRoman" w:hAnsi="Arial" w:cs="Arial"/>
        </w:rPr>
        <w:t xml:space="preserve"> </w:t>
      </w:r>
      <w:r w:rsidRPr="00EE2C6F">
        <w:rPr>
          <w:rFonts w:ascii="Arial" w:eastAsia="TimesNewRoman" w:hAnsi="Arial" w:cs="Arial"/>
        </w:rPr>
        <w:t>олова – по ГОСТ 26935</w:t>
      </w:r>
      <w:r w:rsidR="00505384" w:rsidRPr="00EE2C6F">
        <w:rPr>
          <w:rFonts w:ascii="Arial" w:eastAsia="TimesNewRoman" w:hAnsi="Arial" w:cs="Arial"/>
        </w:rPr>
        <w:t>.</w:t>
      </w:r>
    </w:p>
    <w:p w14:paraId="76030CFE" w14:textId="65452519" w:rsidR="00983C73" w:rsidRPr="00EE2C6F" w:rsidRDefault="00983C73" w:rsidP="00A75113">
      <w:pPr>
        <w:pStyle w:val="af7"/>
        <w:numPr>
          <w:ilvl w:val="1"/>
          <w:numId w:val="25"/>
        </w:numPr>
        <w:tabs>
          <w:tab w:val="left" w:pos="1134"/>
        </w:tabs>
        <w:spacing w:line="360" w:lineRule="auto"/>
        <w:ind w:left="0" w:firstLine="567"/>
        <w:jc w:val="both"/>
        <w:rPr>
          <w:rFonts w:ascii="Arial" w:eastAsia="TimesNewRoman" w:hAnsi="Arial" w:cs="Arial"/>
        </w:rPr>
      </w:pPr>
      <w:r w:rsidRPr="00EE2C6F">
        <w:rPr>
          <w:rFonts w:ascii="Arial" w:eastAsia="TimesNewRoman" w:hAnsi="Arial" w:cs="Arial"/>
        </w:rPr>
        <w:t xml:space="preserve">Определение нитратов - по </w:t>
      </w:r>
      <w:r w:rsidR="005031DC" w:rsidRPr="00EE2C6F">
        <w:rPr>
          <w:rFonts w:ascii="Arial" w:eastAsia="TimesNewRoman" w:hAnsi="Arial" w:cs="Arial"/>
        </w:rPr>
        <w:t xml:space="preserve">ГОСТ 32257, </w:t>
      </w:r>
      <w:r w:rsidRPr="00EE2C6F">
        <w:rPr>
          <w:rFonts w:ascii="Arial" w:eastAsia="TimesNewRoman" w:hAnsi="Arial" w:cs="Arial"/>
        </w:rPr>
        <w:t xml:space="preserve">ГОСТ </w:t>
      </w:r>
      <w:r w:rsidR="00A208B5" w:rsidRPr="00EE2C6F">
        <w:rPr>
          <w:rFonts w:ascii="Arial" w:eastAsia="TimesNewRoman" w:hAnsi="Arial" w:cs="Arial"/>
        </w:rPr>
        <w:t>34570</w:t>
      </w:r>
      <w:r w:rsidR="00867C0D" w:rsidRPr="00EE2C6F">
        <w:rPr>
          <w:rFonts w:ascii="Arial" w:eastAsia="TimesNewRoman" w:hAnsi="Arial" w:cs="Arial"/>
        </w:rPr>
        <w:t>,</w:t>
      </w:r>
      <w:r w:rsidR="00867C0D" w:rsidRPr="00EE2C6F">
        <w:rPr>
          <w:rFonts w:ascii="Arial" w:hAnsi="Arial" w:cs="Arial"/>
        </w:rPr>
        <w:t xml:space="preserve"> </w:t>
      </w:r>
      <w:r w:rsidR="00867C0D" w:rsidRPr="00EE2C6F">
        <w:rPr>
          <w:rFonts w:ascii="Arial" w:eastAsia="TimesNewRoman" w:hAnsi="Arial" w:cs="Arial"/>
        </w:rPr>
        <w:t>ГОСТ ISO 14673-1,</w:t>
      </w:r>
      <w:r w:rsidR="007C0A5D" w:rsidRPr="00EE2C6F">
        <w:rPr>
          <w:rFonts w:ascii="Arial" w:hAnsi="Arial" w:cs="Arial"/>
        </w:rPr>
        <w:t xml:space="preserve"> </w:t>
      </w:r>
      <w:r w:rsidR="007C0A5D" w:rsidRPr="00EE2C6F">
        <w:rPr>
          <w:rFonts w:ascii="Arial" w:eastAsia="TimesNewRoman" w:hAnsi="Arial" w:cs="Arial"/>
        </w:rPr>
        <w:t>ГОСТ ISO 14673-2;</w:t>
      </w:r>
    </w:p>
    <w:p w14:paraId="69612346" w14:textId="692B941A" w:rsidR="00983C73" w:rsidRPr="00EE2C6F" w:rsidRDefault="00C862CD" w:rsidP="00A75113">
      <w:pPr>
        <w:pStyle w:val="af7"/>
        <w:numPr>
          <w:ilvl w:val="1"/>
          <w:numId w:val="25"/>
        </w:numPr>
        <w:tabs>
          <w:tab w:val="left" w:pos="1134"/>
        </w:tabs>
        <w:spacing w:line="360" w:lineRule="auto"/>
        <w:ind w:left="0" w:firstLine="567"/>
        <w:jc w:val="both"/>
        <w:rPr>
          <w:rFonts w:ascii="Arial" w:eastAsia="TimesNewRoman" w:hAnsi="Arial" w:cs="Arial"/>
        </w:rPr>
      </w:pPr>
      <w:r w:rsidRPr="00EE2C6F">
        <w:rPr>
          <w:rFonts w:ascii="Arial" w:eastAsia="TimesNewRoman" w:hAnsi="Arial" w:cs="Arial"/>
        </w:rPr>
        <w:t>Определение промышленной стерильности</w:t>
      </w:r>
      <w:r w:rsidR="00723AE3" w:rsidRPr="00EE2C6F">
        <w:rPr>
          <w:rFonts w:ascii="Arial" w:eastAsia="TimesNewRoman" w:hAnsi="Arial" w:cs="Arial"/>
        </w:rPr>
        <w:t xml:space="preserve"> </w:t>
      </w:r>
      <w:r w:rsidR="00566808" w:rsidRPr="00EE2C6F">
        <w:rPr>
          <w:rFonts w:ascii="Arial" w:eastAsia="TimesNewRoman" w:hAnsi="Arial" w:cs="Arial"/>
        </w:rPr>
        <w:t>− по ГОСТ 30425.</w:t>
      </w:r>
    </w:p>
    <w:p w14:paraId="4313A2AB" w14:textId="23A12029" w:rsidR="00EF263D" w:rsidRPr="00EE2C6F" w:rsidRDefault="00791D21" w:rsidP="00EF263D">
      <w:pPr>
        <w:spacing w:line="360" w:lineRule="auto"/>
        <w:ind w:firstLine="567"/>
        <w:jc w:val="both"/>
        <w:rPr>
          <w:rFonts w:ascii="Arial" w:hAnsi="Arial" w:cs="Arial"/>
          <w:sz w:val="20"/>
          <w:szCs w:val="20"/>
        </w:rPr>
      </w:pPr>
      <w:bookmarkStart w:id="11" w:name="_Toc224829594"/>
      <w:r w:rsidRPr="00EE2C6F">
        <w:rPr>
          <w:rFonts w:ascii="Arial" w:eastAsia="TimesNewRoman" w:hAnsi="Arial" w:cs="Arial"/>
          <w:sz w:val="20"/>
          <w:szCs w:val="20"/>
        </w:rPr>
        <w:t>Примечание —</w:t>
      </w:r>
      <w:bookmarkEnd w:id="11"/>
      <w:r w:rsidR="00EF263D" w:rsidRPr="00EE2C6F">
        <w:rPr>
          <w:rFonts w:ascii="Arial" w:eastAsia="TimesNewRoman" w:hAnsi="Arial" w:cs="Arial"/>
          <w:sz w:val="20"/>
          <w:szCs w:val="20"/>
        </w:rPr>
        <w:t>Допускается осуществление отбора проб и методов контроля установленных показателей по другим нормативным документам, действующим на территории государства, принявшего стандарт.</w:t>
      </w:r>
    </w:p>
    <w:p w14:paraId="33096E5A" w14:textId="77777777" w:rsidR="00EF263D" w:rsidRPr="00EE2C6F" w:rsidRDefault="00EF263D" w:rsidP="00EF263D">
      <w:pPr>
        <w:spacing w:line="360" w:lineRule="auto"/>
        <w:ind w:firstLine="567"/>
        <w:jc w:val="both"/>
        <w:rPr>
          <w:rFonts w:ascii="Arial" w:hAnsi="Arial" w:cs="Arial"/>
        </w:rPr>
      </w:pPr>
    </w:p>
    <w:p w14:paraId="4E932EA3" w14:textId="635445DF" w:rsidR="00983C73" w:rsidRPr="00EE2C6F" w:rsidRDefault="004622CE" w:rsidP="00EF263D">
      <w:pPr>
        <w:spacing w:line="360" w:lineRule="auto"/>
        <w:ind w:firstLine="567"/>
        <w:jc w:val="both"/>
        <w:rPr>
          <w:rFonts w:ascii="Arial" w:hAnsi="Arial" w:cs="Arial"/>
          <w:b/>
          <w:bCs/>
        </w:rPr>
      </w:pPr>
      <w:r w:rsidRPr="00EE2C6F">
        <w:rPr>
          <w:rFonts w:ascii="Arial" w:hAnsi="Arial" w:cs="Arial"/>
          <w:b/>
          <w:bCs/>
        </w:rPr>
        <w:t>7</w:t>
      </w:r>
      <w:r w:rsidR="00983C73" w:rsidRPr="00EE2C6F">
        <w:rPr>
          <w:rFonts w:ascii="Arial" w:hAnsi="Arial" w:cs="Arial"/>
          <w:b/>
          <w:bCs/>
        </w:rPr>
        <w:t xml:space="preserve"> Транспортирование и хранение</w:t>
      </w:r>
    </w:p>
    <w:p w14:paraId="7F7106DE" w14:textId="4F2A83D8" w:rsidR="00983C73" w:rsidRPr="00EE2C6F" w:rsidRDefault="004622CE" w:rsidP="00423577">
      <w:pPr>
        <w:pStyle w:val="af8"/>
        <w:spacing w:before="120" w:after="120" w:line="360" w:lineRule="auto"/>
        <w:ind w:firstLine="567"/>
        <w:jc w:val="both"/>
        <w:rPr>
          <w:rFonts w:ascii="Arial" w:hAnsi="Arial" w:cs="Arial"/>
          <w:sz w:val="24"/>
          <w:szCs w:val="24"/>
        </w:rPr>
      </w:pPr>
      <w:r w:rsidRPr="00EE2C6F">
        <w:rPr>
          <w:rFonts w:ascii="Arial" w:hAnsi="Arial" w:cs="Arial"/>
          <w:b/>
          <w:bCs/>
          <w:sz w:val="24"/>
          <w:szCs w:val="24"/>
        </w:rPr>
        <w:t>7</w:t>
      </w:r>
      <w:r w:rsidR="00983C73" w:rsidRPr="00EE2C6F">
        <w:rPr>
          <w:rFonts w:ascii="Arial" w:hAnsi="Arial" w:cs="Arial"/>
          <w:b/>
          <w:bCs/>
          <w:sz w:val="24"/>
          <w:szCs w:val="24"/>
        </w:rPr>
        <w:t>.1</w:t>
      </w:r>
      <w:r w:rsidR="00983C73" w:rsidRPr="00EE2C6F">
        <w:rPr>
          <w:rFonts w:ascii="Arial" w:hAnsi="Arial" w:cs="Arial"/>
          <w:sz w:val="24"/>
          <w:szCs w:val="24"/>
        </w:rPr>
        <w:t xml:space="preserve"> Транспортирование и хранение -</w:t>
      </w:r>
      <w:r w:rsidR="00770075" w:rsidRPr="00EE2C6F">
        <w:rPr>
          <w:rFonts w:ascii="Arial" w:hAnsi="Arial" w:cs="Arial"/>
          <w:sz w:val="24"/>
          <w:szCs w:val="24"/>
        </w:rPr>
        <w:t>по</w:t>
      </w:r>
      <w:r w:rsidR="00983C73" w:rsidRPr="00EE2C6F">
        <w:rPr>
          <w:rFonts w:ascii="Arial" w:hAnsi="Arial" w:cs="Arial"/>
          <w:sz w:val="24"/>
          <w:szCs w:val="24"/>
        </w:rPr>
        <w:t xml:space="preserve"> нормативным правовым актам, действующим на территории государства, принявшего стандарт.</w:t>
      </w:r>
    </w:p>
    <w:p w14:paraId="3FD9A5A7" w14:textId="6E69D270" w:rsidR="008B0D46" w:rsidRPr="00EE2C6F" w:rsidRDefault="00983C73" w:rsidP="00423577">
      <w:pPr>
        <w:pStyle w:val="af8"/>
        <w:spacing w:line="360" w:lineRule="auto"/>
        <w:ind w:firstLine="567"/>
        <w:jc w:val="both"/>
        <w:rPr>
          <w:rFonts w:ascii="Arial" w:hAnsi="Arial" w:cs="Arial"/>
          <w:sz w:val="24"/>
          <w:szCs w:val="24"/>
        </w:rPr>
      </w:pPr>
      <w:r w:rsidRPr="00EE2C6F">
        <w:rPr>
          <w:rFonts w:ascii="Arial" w:hAnsi="Arial" w:cs="Arial"/>
          <w:sz w:val="24"/>
          <w:szCs w:val="24"/>
        </w:rPr>
        <w:t>Хранение осуществляю</w:t>
      </w:r>
      <w:r w:rsidR="00B5625B" w:rsidRPr="00EE2C6F">
        <w:rPr>
          <w:rFonts w:ascii="Arial" w:hAnsi="Arial" w:cs="Arial"/>
          <w:sz w:val="24"/>
          <w:szCs w:val="24"/>
        </w:rPr>
        <w:t>т</w:t>
      </w:r>
      <w:r w:rsidR="002770BA" w:rsidRPr="00EE2C6F">
        <w:rPr>
          <w:rFonts w:ascii="Arial" w:hAnsi="Arial" w:cs="Arial"/>
          <w:sz w:val="24"/>
          <w:szCs w:val="24"/>
        </w:rPr>
        <w:t xml:space="preserve"> при</w:t>
      </w:r>
      <w:r w:rsidRPr="00EE2C6F">
        <w:rPr>
          <w:rFonts w:ascii="Arial" w:hAnsi="Arial" w:cs="Arial"/>
          <w:sz w:val="24"/>
          <w:szCs w:val="24"/>
        </w:rPr>
        <w:t xml:space="preserve"> </w:t>
      </w:r>
      <w:r w:rsidR="002770BA" w:rsidRPr="00EE2C6F">
        <w:rPr>
          <w:rFonts w:ascii="Arial" w:hAnsi="Arial" w:cs="Arial"/>
          <w:sz w:val="24"/>
          <w:szCs w:val="24"/>
        </w:rPr>
        <w:t>относительной влажности воздуха не более 75% и п</w:t>
      </w:r>
      <w:r w:rsidRPr="00EE2C6F">
        <w:rPr>
          <w:rFonts w:ascii="Arial" w:hAnsi="Arial" w:cs="Arial"/>
          <w:sz w:val="24"/>
          <w:szCs w:val="24"/>
        </w:rPr>
        <w:t>ри температуре</w:t>
      </w:r>
      <w:r w:rsidR="00DA0A36" w:rsidRPr="00EE2C6F">
        <w:rPr>
          <w:rFonts w:ascii="Arial" w:hAnsi="Arial" w:cs="Arial"/>
          <w:sz w:val="24"/>
          <w:szCs w:val="24"/>
        </w:rPr>
        <w:t>:</w:t>
      </w:r>
      <w:r w:rsidRPr="00EE2C6F">
        <w:rPr>
          <w:rFonts w:ascii="Arial" w:hAnsi="Arial" w:cs="Arial"/>
          <w:sz w:val="24"/>
          <w:szCs w:val="24"/>
        </w:rPr>
        <w:t xml:space="preserve"> </w:t>
      </w:r>
    </w:p>
    <w:p w14:paraId="3D4308B9" w14:textId="6CBAFD88" w:rsidR="008B0D46" w:rsidRPr="00EE2C6F" w:rsidRDefault="009D2745" w:rsidP="00A75113">
      <w:pPr>
        <w:pStyle w:val="af8"/>
        <w:spacing w:line="360" w:lineRule="auto"/>
        <w:ind w:firstLine="567"/>
        <w:jc w:val="both"/>
        <w:rPr>
          <w:rFonts w:ascii="Arial" w:hAnsi="Arial" w:cs="Arial"/>
          <w:sz w:val="24"/>
          <w:szCs w:val="24"/>
        </w:rPr>
      </w:pPr>
      <w:r w:rsidRPr="00EE2C6F">
        <w:rPr>
          <w:rFonts w:ascii="Arial" w:hAnsi="Arial" w:cs="Arial"/>
          <w:sz w:val="24"/>
          <w:szCs w:val="24"/>
        </w:rPr>
        <w:t>-</w:t>
      </w:r>
      <w:r w:rsidR="00F47910" w:rsidRPr="00EE2C6F">
        <w:rPr>
          <w:rFonts w:ascii="Arial" w:hAnsi="Arial" w:cs="Arial"/>
          <w:sz w:val="24"/>
          <w:szCs w:val="24"/>
        </w:rPr>
        <w:t xml:space="preserve"> </w:t>
      </w:r>
      <w:r w:rsidR="008B0D46" w:rsidRPr="00EE2C6F">
        <w:rPr>
          <w:rFonts w:ascii="Arial" w:hAnsi="Arial" w:cs="Arial"/>
          <w:sz w:val="24"/>
          <w:szCs w:val="24"/>
        </w:rPr>
        <w:t>пастеризованную продукцию от</w:t>
      </w:r>
      <w:r w:rsidR="00983C73" w:rsidRPr="00EE2C6F">
        <w:rPr>
          <w:rFonts w:ascii="Arial" w:hAnsi="Arial" w:cs="Arial"/>
          <w:sz w:val="24"/>
          <w:szCs w:val="24"/>
        </w:rPr>
        <w:t xml:space="preserve"> 0°С до </w:t>
      </w:r>
      <w:r w:rsidR="008B0D46" w:rsidRPr="00EE2C6F">
        <w:rPr>
          <w:rFonts w:ascii="Arial" w:hAnsi="Arial" w:cs="Arial"/>
          <w:sz w:val="24"/>
          <w:szCs w:val="24"/>
        </w:rPr>
        <w:t>10</w:t>
      </w:r>
      <w:r w:rsidR="00983C73" w:rsidRPr="00EE2C6F">
        <w:rPr>
          <w:rFonts w:ascii="Arial" w:hAnsi="Arial" w:cs="Arial"/>
          <w:sz w:val="24"/>
          <w:szCs w:val="24"/>
        </w:rPr>
        <w:t>°С</w:t>
      </w:r>
      <w:r w:rsidR="00DA0A36" w:rsidRPr="00EE2C6F">
        <w:rPr>
          <w:rFonts w:ascii="Arial" w:hAnsi="Arial" w:cs="Arial"/>
          <w:sz w:val="24"/>
          <w:szCs w:val="24"/>
        </w:rPr>
        <w:t>;</w:t>
      </w:r>
    </w:p>
    <w:p w14:paraId="2E2162D1" w14:textId="0CFA62ED" w:rsidR="00983C73" w:rsidRPr="00EE2C6F" w:rsidRDefault="009D2745" w:rsidP="00A75113">
      <w:pPr>
        <w:pStyle w:val="af8"/>
        <w:spacing w:line="360" w:lineRule="auto"/>
        <w:ind w:firstLine="567"/>
        <w:jc w:val="both"/>
        <w:rPr>
          <w:rFonts w:ascii="Arial" w:hAnsi="Arial" w:cs="Arial"/>
          <w:sz w:val="24"/>
          <w:szCs w:val="24"/>
        </w:rPr>
      </w:pPr>
      <w:r w:rsidRPr="00EE2C6F">
        <w:rPr>
          <w:rFonts w:ascii="Arial" w:hAnsi="Arial" w:cs="Arial"/>
          <w:sz w:val="24"/>
          <w:szCs w:val="24"/>
        </w:rPr>
        <w:t>-</w:t>
      </w:r>
      <w:r w:rsidR="00F47910" w:rsidRPr="00EE2C6F">
        <w:rPr>
          <w:rFonts w:ascii="Arial" w:hAnsi="Arial" w:cs="Arial"/>
          <w:sz w:val="24"/>
          <w:szCs w:val="24"/>
        </w:rPr>
        <w:t xml:space="preserve"> </w:t>
      </w:r>
      <w:r w:rsidR="008B0D46" w:rsidRPr="00EE2C6F">
        <w:rPr>
          <w:rFonts w:ascii="Arial" w:hAnsi="Arial" w:cs="Arial"/>
          <w:sz w:val="24"/>
          <w:szCs w:val="24"/>
        </w:rPr>
        <w:t>стерилизованную продукцию   от</w:t>
      </w:r>
      <w:r w:rsidR="00DA0A36" w:rsidRPr="00EE2C6F">
        <w:rPr>
          <w:rFonts w:ascii="Arial" w:hAnsi="Arial" w:cs="Arial"/>
          <w:sz w:val="24"/>
          <w:szCs w:val="24"/>
        </w:rPr>
        <w:t xml:space="preserve"> 0°С</w:t>
      </w:r>
      <w:r w:rsidR="008B0D46" w:rsidRPr="00EE2C6F">
        <w:rPr>
          <w:rFonts w:ascii="Arial" w:hAnsi="Arial" w:cs="Arial"/>
          <w:sz w:val="24"/>
          <w:szCs w:val="24"/>
        </w:rPr>
        <w:t xml:space="preserve"> до 25°C</w:t>
      </w:r>
      <w:r w:rsidR="002770BA" w:rsidRPr="00EE2C6F">
        <w:rPr>
          <w:rFonts w:ascii="Arial" w:hAnsi="Arial" w:cs="Arial"/>
          <w:sz w:val="24"/>
          <w:szCs w:val="24"/>
        </w:rPr>
        <w:t>.</w:t>
      </w:r>
    </w:p>
    <w:p w14:paraId="51D8C29E" w14:textId="6FB61BAB" w:rsidR="00983C73" w:rsidRPr="00EE2C6F" w:rsidRDefault="004622CE" w:rsidP="003304B4">
      <w:pPr>
        <w:pStyle w:val="af8"/>
        <w:spacing w:before="120" w:after="120" w:line="360" w:lineRule="auto"/>
        <w:ind w:firstLine="540"/>
        <w:jc w:val="both"/>
        <w:rPr>
          <w:rFonts w:ascii="Arial" w:hAnsi="Arial" w:cs="Arial"/>
          <w:sz w:val="24"/>
          <w:szCs w:val="24"/>
        </w:rPr>
      </w:pPr>
      <w:r w:rsidRPr="00EE2C6F">
        <w:rPr>
          <w:rFonts w:ascii="Arial" w:hAnsi="Arial" w:cs="Arial"/>
          <w:b/>
          <w:bCs/>
          <w:sz w:val="24"/>
          <w:szCs w:val="24"/>
        </w:rPr>
        <w:t>7</w:t>
      </w:r>
      <w:r w:rsidR="00983C73" w:rsidRPr="00EE2C6F">
        <w:rPr>
          <w:rFonts w:ascii="Arial" w:hAnsi="Arial" w:cs="Arial"/>
          <w:b/>
          <w:bCs/>
          <w:sz w:val="24"/>
          <w:szCs w:val="24"/>
        </w:rPr>
        <w:t>.2</w:t>
      </w:r>
      <w:r w:rsidR="00983C73" w:rsidRPr="00EE2C6F">
        <w:rPr>
          <w:rFonts w:ascii="Arial" w:hAnsi="Arial" w:cs="Arial"/>
          <w:sz w:val="24"/>
          <w:szCs w:val="24"/>
        </w:rPr>
        <w:t xml:space="preserve"> Срок годности и условия хранения устанавливает изготовитель согласно нормативным документам, действующим на территории государств, принявши</w:t>
      </w:r>
      <w:r w:rsidR="004D6661">
        <w:rPr>
          <w:rFonts w:ascii="Arial" w:hAnsi="Arial" w:cs="Arial"/>
          <w:sz w:val="24"/>
          <w:szCs w:val="24"/>
        </w:rPr>
        <w:t>х</w:t>
      </w:r>
      <w:r w:rsidR="00983C73" w:rsidRPr="00EE2C6F">
        <w:rPr>
          <w:rFonts w:ascii="Arial" w:hAnsi="Arial" w:cs="Arial"/>
          <w:sz w:val="24"/>
          <w:szCs w:val="24"/>
        </w:rPr>
        <w:t xml:space="preserve"> стандарт. </w:t>
      </w:r>
    </w:p>
    <w:p w14:paraId="5C099041" w14:textId="3BA27CEC" w:rsidR="00686287" w:rsidRPr="00EE2C6F" w:rsidRDefault="004622CE" w:rsidP="003304B4">
      <w:pPr>
        <w:pStyle w:val="1"/>
        <w:ind w:firstLine="540"/>
        <w:jc w:val="left"/>
        <w:rPr>
          <w:rFonts w:ascii="Arial" w:hAnsi="Arial" w:cs="Arial"/>
          <w:sz w:val="24"/>
          <w:szCs w:val="24"/>
          <w:lang w:val="ru-RU"/>
        </w:rPr>
      </w:pPr>
      <w:bookmarkStart w:id="12" w:name="_Toc225416929"/>
      <w:r w:rsidRPr="00EE2C6F">
        <w:rPr>
          <w:rFonts w:ascii="Arial" w:hAnsi="Arial" w:cs="Arial"/>
          <w:sz w:val="24"/>
          <w:szCs w:val="24"/>
          <w:lang w:val="ru-RU"/>
        </w:rPr>
        <w:lastRenderedPageBreak/>
        <w:t>8</w:t>
      </w:r>
      <w:r w:rsidR="00686287" w:rsidRPr="00EE2C6F">
        <w:rPr>
          <w:rFonts w:ascii="Arial" w:hAnsi="Arial" w:cs="Arial"/>
          <w:sz w:val="24"/>
          <w:szCs w:val="24"/>
          <w:lang w:val="ru-RU"/>
        </w:rPr>
        <w:t xml:space="preserve"> Гарантии изготовителя</w:t>
      </w:r>
      <w:bookmarkEnd w:id="12"/>
      <w:r w:rsidR="00686287" w:rsidRPr="00EE2C6F">
        <w:rPr>
          <w:rFonts w:ascii="Arial" w:hAnsi="Arial" w:cs="Arial"/>
          <w:sz w:val="24"/>
          <w:szCs w:val="24"/>
          <w:lang w:val="ru-RU"/>
        </w:rPr>
        <w:t xml:space="preserve"> </w:t>
      </w:r>
    </w:p>
    <w:p w14:paraId="02DE8747" w14:textId="1EA7E3DA" w:rsidR="00902408" w:rsidRPr="00EE2C6F" w:rsidRDefault="004622CE" w:rsidP="003304B4">
      <w:pPr>
        <w:spacing w:line="360" w:lineRule="auto"/>
        <w:ind w:firstLine="540"/>
        <w:rPr>
          <w:rFonts w:ascii="Arial" w:hAnsi="Arial" w:cs="Arial"/>
          <w:b/>
          <w:bCs/>
          <w:kern w:val="32"/>
          <w:lang w:eastAsia="x-none"/>
        </w:rPr>
      </w:pPr>
      <w:r w:rsidRPr="00EE2C6F">
        <w:rPr>
          <w:rFonts w:ascii="Arial" w:hAnsi="Arial" w:cs="Arial"/>
          <w:b/>
          <w:bCs/>
        </w:rPr>
        <w:t>8.1</w:t>
      </w:r>
      <w:r w:rsidRPr="00EE2C6F">
        <w:rPr>
          <w:rFonts w:ascii="Arial" w:hAnsi="Arial" w:cs="Arial"/>
        </w:rPr>
        <w:t xml:space="preserve"> </w:t>
      </w:r>
      <w:r w:rsidR="00686287" w:rsidRPr="00EE2C6F">
        <w:rPr>
          <w:rFonts w:ascii="Arial" w:hAnsi="Arial" w:cs="Arial"/>
        </w:rPr>
        <w:t xml:space="preserve">Изготовитель гарантирует соответствие </w:t>
      </w:r>
      <w:proofErr w:type="spellStart"/>
      <w:r w:rsidR="00EB6AB2" w:rsidRPr="00EE2C6F">
        <w:rPr>
          <w:rFonts w:ascii="Arial" w:hAnsi="Arial" w:cs="Arial"/>
        </w:rPr>
        <w:t>танапура</w:t>
      </w:r>
      <w:proofErr w:type="spellEnd"/>
      <w:r w:rsidR="00EB6AB2" w:rsidRPr="00EE2C6F">
        <w:rPr>
          <w:rFonts w:ascii="Arial" w:hAnsi="Arial" w:cs="Arial"/>
        </w:rPr>
        <w:t xml:space="preserve"> (спаса) </w:t>
      </w:r>
      <w:r w:rsidR="00686287" w:rsidRPr="00EE2C6F">
        <w:rPr>
          <w:rFonts w:ascii="Arial" w:hAnsi="Arial" w:cs="Arial"/>
        </w:rPr>
        <w:t xml:space="preserve">требованиям настоящего стандарта при соблюдении требований к транспортированию и хранению.  </w:t>
      </w:r>
      <w:r w:rsidR="00902408" w:rsidRPr="00EE2C6F">
        <w:rPr>
          <w:rFonts w:ascii="Arial" w:hAnsi="Arial" w:cs="Arial"/>
        </w:rPr>
        <w:br w:type="page"/>
      </w:r>
    </w:p>
    <w:p w14:paraId="33598792" w14:textId="020543FE" w:rsidR="008C2B1D" w:rsidRPr="00EE2C6F" w:rsidRDefault="008C2B1D" w:rsidP="003304B4">
      <w:pPr>
        <w:pStyle w:val="1"/>
        <w:jc w:val="center"/>
        <w:rPr>
          <w:rFonts w:ascii="Arial" w:hAnsi="Arial" w:cs="Arial"/>
          <w:sz w:val="24"/>
          <w:szCs w:val="24"/>
          <w:lang w:val="ru-RU"/>
        </w:rPr>
      </w:pPr>
      <w:bookmarkStart w:id="13" w:name="_Toc225416930"/>
    </w:p>
    <w:p w14:paraId="1F0E1339" w14:textId="77777777" w:rsidR="00473204" w:rsidRPr="00EE2C6F" w:rsidRDefault="00473204" w:rsidP="00473204">
      <w:pPr>
        <w:rPr>
          <w:lang w:eastAsia="x-none"/>
        </w:rPr>
      </w:pPr>
    </w:p>
    <w:p w14:paraId="6CB8285B" w14:textId="0CB2ACB5" w:rsidR="00983C73" w:rsidRPr="00EE2C6F" w:rsidRDefault="00983C73" w:rsidP="003304B4">
      <w:pPr>
        <w:pStyle w:val="1"/>
        <w:jc w:val="center"/>
        <w:rPr>
          <w:rFonts w:ascii="Arial" w:hAnsi="Arial" w:cs="Arial"/>
          <w:sz w:val="24"/>
          <w:szCs w:val="24"/>
          <w:lang w:val="ru-RU"/>
        </w:rPr>
      </w:pPr>
      <w:r w:rsidRPr="00EE2C6F">
        <w:rPr>
          <w:rFonts w:ascii="Arial" w:hAnsi="Arial" w:cs="Arial"/>
          <w:sz w:val="24"/>
          <w:szCs w:val="24"/>
          <w:lang w:val="ru-RU"/>
        </w:rPr>
        <w:t>Приложение А</w:t>
      </w:r>
      <w:bookmarkEnd w:id="13"/>
    </w:p>
    <w:p w14:paraId="22FCAA54" w14:textId="77777777" w:rsidR="00757E74" w:rsidRPr="00EE2C6F" w:rsidRDefault="00377A63" w:rsidP="003304B4">
      <w:pPr>
        <w:pStyle w:val="1"/>
        <w:jc w:val="center"/>
        <w:rPr>
          <w:rFonts w:ascii="Arial" w:hAnsi="Arial" w:cs="Arial"/>
          <w:sz w:val="24"/>
          <w:szCs w:val="24"/>
          <w:lang w:val="ru-RU"/>
        </w:rPr>
      </w:pPr>
      <w:bookmarkStart w:id="14" w:name="_Toc225416931"/>
      <w:r w:rsidRPr="00EE2C6F">
        <w:rPr>
          <w:rFonts w:ascii="Arial" w:hAnsi="Arial" w:cs="Arial"/>
          <w:sz w:val="24"/>
          <w:szCs w:val="24"/>
          <w:lang w:val="ru-RU"/>
        </w:rPr>
        <w:t>(справочное)</w:t>
      </w:r>
      <w:bookmarkEnd w:id="14"/>
    </w:p>
    <w:p w14:paraId="0DFC4A5E" w14:textId="4F80E1C6" w:rsidR="00983C73" w:rsidRPr="00EE2C6F" w:rsidRDefault="00983C73" w:rsidP="003304B4">
      <w:pPr>
        <w:pStyle w:val="1"/>
        <w:jc w:val="center"/>
        <w:rPr>
          <w:rFonts w:ascii="Arial" w:hAnsi="Arial" w:cs="Arial"/>
          <w:sz w:val="24"/>
          <w:szCs w:val="24"/>
          <w:lang w:val="ru-RU"/>
        </w:rPr>
      </w:pPr>
    </w:p>
    <w:p w14:paraId="64A9C58D" w14:textId="192D19D6" w:rsidR="00983C73" w:rsidRPr="00EE2C6F" w:rsidRDefault="00757E74" w:rsidP="003304B4">
      <w:pPr>
        <w:pStyle w:val="1"/>
        <w:jc w:val="center"/>
        <w:rPr>
          <w:rFonts w:ascii="Arial" w:hAnsi="Arial" w:cs="Arial"/>
          <w:sz w:val="24"/>
          <w:szCs w:val="24"/>
          <w:lang w:val="ru-RU"/>
        </w:rPr>
      </w:pPr>
      <w:bookmarkStart w:id="15" w:name="_Toc225416932"/>
      <w:r w:rsidRPr="00EE2C6F">
        <w:rPr>
          <w:rFonts w:ascii="Arial" w:hAnsi="Arial" w:cs="Arial"/>
          <w:sz w:val="24"/>
          <w:szCs w:val="24"/>
          <w:lang w:val="ru-RU"/>
        </w:rPr>
        <w:t>Потребительская и транспортная упаковки и укупорочные средства для упаковывания</w:t>
      </w:r>
      <w:bookmarkEnd w:id="15"/>
      <w:r w:rsidRPr="00EE2C6F">
        <w:rPr>
          <w:rFonts w:ascii="Arial" w:hAnsi="Arial" w:cs="Arial"/>
          <w:sz w:val="24"/>
          <w:szCs w:val="24"/>
          <w:lang w:val="ru-RU"/>
        </w:rPr>
        <w:t xml:space="preserve"> </w:t>
      </w:r>
    </w:p>
    <w:p w14:paraId="600C8E02" w14:textId="77777777" w:rsidR="00983C73" w:rsidRPr="00EE2C6F" w:rsidRDefault="00983C73" w:rsidP="003304B4">
      <w:pPr>
        <w:pStyle w:val="1"/>
        <w:rPr>
          <w:rFonts w:ascii="Arial" w:hAnsi="Arial" w:cs="Arial"/>
          <w:sz w:val="24"/>
          <w:szCs w:val="24"/>
          <w:lang w:val="ru-RU"/>
        </w:rPr>
      </w:pPr>
    </w:p>
    <w:p w14:paraId="1561FD83" w14:textId="3D95EFC5" w:rsidR="00943B8F" w:rsidRPr="00EE2C6F" w:rsidRDefault="00943B8F" w:rsidP="003304B4">
      <w:pPr>
        <w:pStyle w:val="af8"/>
        <w:spacing w:line="360" w:lineRule="auto"/>
        <w:ind w:firstLine="708"/>
        <w:jc w:val="both"/>
        <w:rPr>
          <w:rFonts w:ascii="Arial" w:hAnsi="Arial" w:cs="Arial"/>
          <w:sz w:val="24"/>
          <w:szCs w:val="24"/>
        </w:rPr>
      </w:pPr>
      <w:r w:rsidRPr="00EE2C6F">
        <w:rPr>
          <w:rFonts w:ascii="Arial" w:hAnsi="Arial" w:cs="Arial"/>
          <w:b/>
          <w:bCs/>
          <w:sz w:val="24"/>
          <w:szCs w:val="24"/>
        </w:rPr>
        <w:t>А.1</w:t>
      </w:r>
      <w:r w:rsidRPr="00EE2C6F">
        <w:rPr>
          <w:rFonts w:ascii="Arial" w:hAnsi="Arial" w:cs="Arial"/>
          <w:sz w:val="24"/>
          <w:szCs w:val="24"/>
        </w:rPr>
        <w:t xml:space="preserve"> </w:t>
      </w:r>
      <w:proofErr w:type="spellStart"/>
      <w:r w:rsidR="00876EF0" w:rsidRPr="00EE2C6F">
        <w:rPr>
          <w:rFonts w:ascii="Arial" w:hAnsi="Arial" w:cs="Arial"/>
          <w:sz w:val="24"/>
          <w:szCs w:val="24"/>
        </w:rPr>
        <w:t>Танапур</w:t>
      </w:r>
      <w:proofErr w:type="spellEnd"/>
      <w:r w:rsidR="00876EF0" w:rsidRPr="00EE2C6F">
        <w:rPr>
          <w:rFonts w:ascii="Arial" w:hAnsi="Arial" w:cs="Arial"/>
          <w:sz w:val="24"/>
          <w:szCs w:val="24"/>
        </w:rPr>
        <w:t xml:space="preserve"> (спас)</w:t>
      </w:r>
      <w:r w:rsidRPr="00EE2C6F">
        <w:rPr>
          <w:rFonts w:ascii="Arial" w:hAnsi="Arial" w:cs="Arial"/>
          <w:sz w:val="24"/>
          <w:szCs w:val="24"/>
        </w:rPr>
        <w:t xml:space="preserve"> фасуют:</w:t>
      </w:r>
    </w:p>
    <w:p w14:paraId="0AC89D30" w14:textId="61FF2C0C" w:rsidR="00983C73" w:rsidRPr="00EE2C6F" w:rsidRDefault="00983C73" w:rsidP="003304B4">
      <w:pPr>
        <w:pStyle w:val="af8"/>
        <w:spacing w:before="120" w:after="120" w:line="360" w:lineRule="auto"/>
        <w:ind w:firstLine="561"/>
        <w:rPr>
          <w:rFonts w:ascii="Arial" w:hAnsi="Arial" w:cs="Arial"/>
          <w:sz w:val="24"/>
          <w:szCs w:val="24"/>
        </w:rPr>
      </w:pPr>
      <w:r w:rsidRPr="00EE2C6F">
        <w:rPr>
          <w:rFonts w:ascii="Arial" w:hAnsi="Arial" w:cs="Arial"/>
          <w:sz w:val="24"/>
          <w:szCs w:val="24"/>
        </w:rPr>
        <w:t>- в стеклянные банки по</w:t>
      </w:r>
      <w:r w:rsidR="00F368AB" w:rsidRPr="00EE2C6F">
        <w:rPr>
          <w:rFonts w:ascii="Arial" w:hAnsi="Arial" w:cs="Arial"/>
          <w:sz w:val="24"/>
          <w:szCs w:val="24"/>
        </w:rPr>
        <w:t xml:space="preserve"> ГОСТ 15844,</w:t>
      </w:r>
      <w:r w:rsidRPr="00EE2C6F">
        <w:rPr>
          <w:rFonts w:ascii="Arial" w:hAnsi="Arial" w:cs="Arial"/>
          <w:sz w:val="24"/>
          <w:szCs w:val="24"/>
        </w:rPr>
        <w:t xml:space="preserve"> ГОСТ 5717.1, вместимостью не более 1,0 дм</w:t>
      </w:r>
      <w:r w:rsidRPr="00EE2C6F">
        <w:rPr>
          <w:rFonts w:ascii="Arial" w:hAnsi="Arial" w:cs="Arial"/>
          <w:sz w:val="24"/>
          <w:szCs w:val="24"/>
          <w:vertAlign w:val="superscript"/>
        </w:rPr>
        <w:t>3</w:t>
      </w:r>
      <w:r w:rsidRPr="00EE2C6F">
        <w:rPr>
          <w:rFonts w:ascii="Arial" w:hAnsi="Arial" w:cs="Arial"/>
          <w:sz w:val="24"/>
          <w:szCs w:val="24"/>
        </w:rPr>
        <w:t>;</w:t>
      </w:r>
    </w:p>
    <w:p w14:paraId="1D182B63" w14:textId="4AD94E90" w:rsidR="00983C73" w:rsidRPr="00EE2C6F" w:rsidRDefault="00983C73" w:rsidP="003304B4">
      <w:pPr>
        <w:pStyle w:val="af8"/>
        <w:spacing w:before="120" w:after="120" w:line="360" w:lineRule="auto"/>
        <w:ind w:firstLine="561"/>
        <w:rPr>
          <w:rFonts w:ascii="Arial" w:hAnsi="Arial" w:cs="Arial"/>
          <w:sz w:val="24"/>
          <w:szCs w:val="24"/>
        </w:rPr>
      </w:pPr>
      <w:r w:rsidRPr="00EE2C6F">
        <w:rPr>
          <w:rFonts w:ascii="Arial" w:hAnsi="Arial" w:cs="Arial"/>
          <w:sz w:val="24"/>
          <w:szCs w:val="24"/>
        </w:rPr>
        <w:t>- металлические банки по ГОСТ 5981 с лаковым или эмалевым покрытием вместимостью не более 1,0 дм</w:t>
      </w:r>
      <w:r w:rsidRPr="00EE2C6F">
        <w:rPr>
          <w:rFonts w:ascii="Arial" w:hAnsi="Arial" w:cs="Arial"/>
          <w:sz w:val="24"/>
          <w:szCs w:val="24"/>
          <w:vertAlign w:val="superscript"/>
        </w:rPr>
        <w:t>3</w:t>
      </w:r>
      <w:r w:rsidRPr="00EE2C6F">
        <w:rPr>
          <w:rFonts w:ascii="Arial" w:hAnsi="Arial" w:cs="Arial"/>
          <w:sz w:val="24"/>
          <w:szCs w:val="24"/>
        </w:rPr>
        <w:t>;</w:t>
      </w:r>
    </w:p>
    <w:p w14:paraId="5BFF287F" w14:textId="60A79189" w:rsidR="00943B8F" w:rsidRPr="00EE2C6F" w:rsidRDefault="008C2B1D" w:rsidP="008C2B1D">
      <w:pPr>
        <w:pStyle w:val="af8"/>
        <w:spacing w:before="120" w:after="120" w:line="360" w:lineRule="auto"/>
        <w:ind w:left="561"/>
        <w:rPr>
          <w:rFonts w:ascii="Arial" w:hAnsi="Arial" w:cs="Arial"/>
          <w:sz w:val="24"/>
          <w:szCs w:val="24"/>
        </w:rPr>
      </w:pPr>
      <w:r w:rsidRPr="00EE2C6F">
        <w:rPr>
          <w:rFonts w:ascii="Arial" w:hAnsi="Arial" w:cs="Arial"/>
          <w:sz w:val="24"/>
          <w:szCs w:val="24"/>
        </w:rPr>
        <w:t>-</w:t>
      </w:r>
      <w:r w:rsidR="00943B8F" w:rsidRPr="00EE2C6F">
        <w:rPr>
          <w:rFonts w:ascii="Arial" w:hAnsi="Arial" w:cs="Arial"/>
          <w:sz w:val="24"/>
          <w:szCs w:val="24"/>
        </w:rPr>
        <w:t xml:space="preserve"> в упаковку из полимерных комбинированных материалов вместимостью не более 3,0 дм</w:t>
      </w:r>
      <w:r w:rsidR="00555703" w:rsidRPr="00EE2C6F">
        <w:rPr>
          <w:rFonts w:ascii="Arial" w:hAnsi="Arial" w:cs="Arial"/>
          <w:sz w:val="24"/>
          <w:szCs w:val="24"/>
          <w:vertAlign w:val="superscript"/>
        </w:rPr>
        <w:t>3</w:t>
      </w:r>
      <w:r w:rsidR="00943B8F" w:rsidRPr="00EE2C6F">
        <w:rPr>
          <w:rFonts w:ascii="Arial" w:hAnsi="Arial" w:cs="Arial"/>
          <w:sz w:val="24"/>
          <w:szCs w:val="24"/>
        </w:rPr>
        <w:t xml:space="preserve"> по документу, в соответствии с которым они изготовлены.</w:t>
      </w:r>
    </w:p>
    <w:p w14:paraId="29E255C1" w14:textId="6BDB982D" w:rsidR="00943B8F" w:rsidRPr="00EE2C6F" w:rsidRDefault="00943B8F" w:rsidP="00761256">
      <w:pPr>
        <w:pStyle w:val="af8"/>
        <w:spacing w:before="120" w:after="120" w:line="360" w:lineRule="auto"/>
        <w:ind w:firstLine="561"/>
        <w:rPr>
          <w:rFonts w:ascii="Arial" w:hAnsi="Arial" w:cs="Arial"/>
          <w:sz w:val="24"/>
          <w:szCs w:val="24"/>
        </w:rPr>
      </w:pPr>
      <w:r w:rsidRPr="00EE2C6F">
        <w:rPr>
          <w:rFonts w:ascii="Arial" w:hAnsi="Arial" w:cs="Arial"/>
          <w:sz w:val="24"/>
          <w:szCs w:val="24"/>
        </w:rPr>
        <w:t xml:space="preserve">Внутренняя поверхность металлических банок должна иметь двухслойное покрытие, обеспечивающее сохранность </w:t>
      </w:r>
      <w:r w:rsidR="00761256" w:rsidRPr="00EE2C6F">
        <w:rPr>
          <w:rFonts w:ascii="Arial" w:hAnsi="Arial" w:cs="Arial"/>
          <w:sz w:val="24"/>
          <w:szCs w:val="24"/>
        </w:rPr>
        <w:t>продукта</w:t>
      </w:r>
      <w:r w:rsidRPr="00EE2C6F">
        <w:rPr>
          <w:rFonts w:ascii="Arial" w:hAnsi="Arial" w:cs="Arial"/>
          <w:sz w:val="24"/>
          <w:szCs w:val="24"/>
        </w:rPr>
        <w:t xml:space="preserve"> в течение срока годности.</w:t>
      </w:r>
    </w:p>
    <w:p w14:paraId="0DA7D996" w14:textId="6B009B09" w:rsidR="00943B8F" w:rsidRPr="00EE2C6F" w:rsidRDefault="00943B8F" w:rsidP="00A265F1">
      <w:pPr>
        <w:pStyle w:val="af8"/>
        <w:spacing w:before="120" w:after="120" w:line="360" w:lineRule="auto"/>
        <w:ind w:firstLine="567"/>
        <w:rPr>
          <w:rFonts w:ascii="Arial" w:hAnsi="Arial" w:cs="Arial"/>
          <w:sz w:val="24"/>
          <w:szCs w:val="24"/>
        </w:rPr>
      </w:pPr>
      <w:r w:rsidRPr="00EE2C6F">
        <w:rPr>
          <w:rFonts w:ascii="Arial" w:hAnsi="Arial" w:cs="Arial"/>
          <w:sz w:val="24"/>
          <w:szCs w:val="24"/>
        </w:rPr>
        <w:t>Допускается использование импортной упаковки с техническими характеристиками не ниже указанных.</w:t>
      </w:r>
    </w:p>
    <w:p w14:paraId="1F42118B" w14:textId="4931E0FC" w:rsidR="001E345D" w:rsidRPr="00EE2C6F" w:rsidRDefault="00983C73" w:rsidP="003304B4">
      <w:pPr>
        <w:pStyle w:val="af8"/>
        <w:spacing w:line="360" w:lineRule="auto"/>
        <w:ind w:firstLine="708"/>
        <w:rPr>
          <w:rFonts w:ascii="Arial" w:hAnsi="Arial" w:cs="Arial"/>
          <w:sz w:val="24"/>
          <w:szCs w:val="24"/>
        </w:rPr>
      </w:pPr>
      <w:r w:rsidRPr="00EE2C6F">
        <w:rPr>
          <w:rFonts w:ascii="Arial" w:hAnsi="Arial" w:cs="Arial"/>
          <w:b/>
          <w:bCs/>
          <w:sz w:val="24"/>
          <w:szCs w:val="24"/>
        </w:rPr>
        <w:t>А.2</w:t>
      </w:r>
      <w:r w:rsidRPr="00EE2C6F">
        <w:rPr>
          <w:rFonts w:ascii="Arial" w:hAnsi="Arial" w:cs="Arial"/>
          <w:sz w:val="24"/>
          <w:szCs w:val="24"/>
        </w:rPr>
        <w:t xml:space="preserve"> </w:t>
      </w:r>
      <w:r w:rsidR="00782FDC" w:rsidRPr="00EE2C6F">
        <w:rPr>
          <w:rFonts w:ascii="Arial" w:hAnsi="Arial" w:cs="Arial"/>
          <w:sz w:val="24"/>
          <w:szCs w:val="24"/>
        </w:rPr>
        <w:t xml:space="preserve">Стеклянные банки укупоривают крышками по ГОСТ 33416, ГОСТ 25749 или </w:t>
      </w:r>
      <w:r w:rsidR="005A673D" w:rsidRPr="00EE2C6F">
        <w:rPr>
          <w:rFonts w:ascii="Arial" w:hAnsi="Arial" w:cs="Arial"/>
          <w:sz w:val="24"/>
          <w:szCs w:val="24"/>
        </w:rPr>
        <w:t xml:space="preserve">по </w:t>
      </w:r>
      <w:r w:rsidR="00782FDC" w:rsidRPr="00EE2C6F">
        <w:rPr>
          <w:rFonts w:ascii="Arial" w:hAnsi="Arial" w:cs="Arial"/>
          <w:sz w:val="24"/>
          <w:szCs w:val="24"/>
        </w:rPr>
        <w:t>нормативным документам, действующим на территории государства, принявшего стандарт.</w:t>
      </w:r>
    </w:p>
    <w:p w14:paraId="47E20899" w14:textId="08DCF224" w:rsidR="001E345D" w:rsidRPr="00EE2C6F" w:rsidRDefault="001E345D" w:rsidP="003304B4">
      <w:pPr>
        <w:pStyle w:val="af8"/>
        <w:spacing w:line="360" w:lineRule="auto"/>
        <w:ind w:firstLine="708"/>
        <w:jc w:val="both"/>
        <w:rPr>
          <w:rFonts w:ascii="Arial" w:hAnsi="Arial" w:cs="Arial"/>
          <w:sz w:val="24"/>
          <w:szCs w:val="24"/>
        </w:rPr>
      </w:pPr>
      <w:r w:rsidRPr="00EE2C6F">
        <w:rPr>
          <w:rFonts w:ascii="Arial" w:hAnsi="Arial" w:cs="Arial"/>
          <w:b/>
          <w:bCs/>
          <w:sz w:val="24"/>
          <w:szCs w:val="24"/>
        </w:rPr>
        <w:t>А.3</w:t>
      </w:r>
      <w:r w:rsidRPr="00EE2C6F">
        <w:rPr>
          <w:rFonts w:ascii="Arial" w:hAnsi="Arial" w:cs="Arial"/>
          <w:sz w:val="24"/>
          <w:szCs w:val="24"/>
        </w:rPr>
        <w:t xml:space="preserve"> Упаковку из полимерных материалов укупоривают термосвариванием шва или другими укупорочными средствами по документу, в соответствии с которым они изготовлены.</w:t>
      </w:r>
    </w:p>
    <w:p w14:paraId="490433A3" w14:textId="752867F2" w:rsidR="000E3D6E" w:rsidRPr="00EE2C6F" w:rsidRDefault="00983C73" w:rsidP="003304B4">
      <w:pPr>
        <w:pStyle w:val="af8"/>
        <w:spacing w:line="360" w:lineRule="auto"/>
        <w:ind w:firstLine="708"/>
        <w:rPr>
          <w:rFonts w:ascii="Arial" w:hAnsi="Arial" w:cs="Arial"/>
          <w:sz w:val="24"/>
          <w:szCs w:val="24"/>
        </w:rPr>
      </w:pPr>
      <w:r w:rsidRPr="00EE2C6F">
        <w:rPr>
          <w:rFonts w:ascii="Arial" w:hAnsi="Arial" w:cs="Arial"/>
          <w:b/>
          <w:bCs/>
          <w:sz w:val="24"/>
          <w:szCs w:val="24"/>
        </w:rPr>
        <w:t>А</w:t>
      </w:r>
      <w:r w:rsidR="00EC1A5F" w:rsidRPr="00EE2C6F">
        <w:rPr>
          <w:rFonts w:ascii="Arial" w:hAnsi="Arial" w:cs="Arial"/>
          <w:b/>
          <w:bCs/>
          <w:sz w:val="24"/>
          <w:szCs w:val="24"/>
        </w:rPr>
        <w:t>.</w:t>
      </w:r>
      <w:r w:rsidR="001E345D" w:rsidRPr="00EE2C6F">
        <w:rPr>
          <w:rFonts w:ascii="Arial" w:hAnsi="Arial" w:cs="Arial"/>
          <w:b/>
          <w:bCs/>
          <w:sz w:val="24"/>
          <w:szCs w:val="24"/>
        </w:rPr>
        <w:t>4</w:t>
      </w:r>
      <w:r w:rsidRPr="00EE2C6F">
        <w:rPr>
          <w:rFonts w:ascii="Arial" w:hAnsi="Arial" w:cs="Arial"/>
          <w:sz w:val="24"/>
          <w:szCs w:val="24"/>
        </w:rPr>
        <w:t xml:space="preserve"> </w:t>
      </w:r>
      <w:proofErr w:type="spellStart"/>
      <w:r w:rsidR="00876EF0" w:rsidRPr="00EE2C6F">
        <w:rPr>
          <w:rFonts w:ascii="Arial" w:hAnsi="Arial" w:cs="Arial"/>
          <w:sz w:val="24"/>
          <w:szCs w:val="24"/>
        </w:rPr>
        <w:t>Танапур</w:t>
      </w:r>
      <w:proofErr w:type="spellEnd"/>
      <w:r w:rsidR="00876EF0" w:rsidRPr="00EE2C6F">
        <w:rPr>
          <w:rFonts w:ascii="Arial" w:hAnsi="Arial" w:cs="Arial"/>
          <w:sz w:val="24"/>
          <w:szCs w:val="24"/>
        </w:rPr>
        <w:t xml:space="preserve"> (спас) </w:t>
      </w:r>
      <w:r w:rsidRPr="00EE2C6F">
        <w:rPr>
          <w:rFonts w:ascii="Arial" w:hAnsi="Arial" w:cs="Arial"/>
          <w:sz w:val="24"/>
          <w:szCs w:val="24"/>
        </w:rPr>
        <w:t xml:space="preserve">в потребительской упаковке помещают в транспортную упаковку </w:t>
      </w:r>
      <w:r w:rsidR="00BD5845" w:rsidRPr="00EE2C6F">
        <w:rPr>
          <w:rFonts w:ascii="Arial" w:hAnsi="Arial" w:cs="Arial"/>
          <w:sz w:val="24"/>
          <w:szCs w:val="24"/>
        </w:rPr>
        <w:t xml:space="preserve">по </w:t>
      </w:r>
      <w:r w:rsidR="000E3D6E" w:rsidRPr="00EE2C6F">
        <w:rPr>
          <w:rFonts w:ascii="Arial" w:hAnsi="Arial" w:cs="Arial"/>
          <w:sz w:val="24"/>
          <w:szCs w:val="24"/>
        </w:rPr>
        <w:t>ГОСТ 25776</w:t>
      </w:r>
      <w:r w:rsidR="004F36B3" w:rsidRPr="00EE2C6F">
        <w:rPr>
          <w:rFonts w:ascii="Arial" w:hAnsi="Arial" w:cs="Arial"/>
          <w:sz w:val="24"/>
          <w:szCs w:val="24"/>
        </w:rPr>
        <w:t>,</w:t>
      </w:r>
      <w:r w:rsidR="000E3D6E" w:rsidRPr="00EE2C6F">
        <w:rPr>
          <w:rFonts w:ascii="Arial" w:hAnsi="Arial" w:cs="Arial"/>
          <w:sz w:val="24"/>
          <w:szCs w:val="24"/>
        </w:rPr>
        <w:t xml:space="preserve"> </w:t>
      </w:r>
      <w:r w:rsidR="004F36B3" w:rsidRPr="00EE2C6F">
        <w:rPr>
          <w:rFonts w:ascii="Arial" w:hAnsi="Arial" w:cs="Arial"/>
          <w:sz w:val="24"/>
          <w:szCs w:val="24"/>
        </w:rPr>
        <w:t>ГОСТ 23285</w:t>
      </w:r>
      <w:r w:rsidR="005A673D" w:rsidRPr="00EE2C6F">
        <w:rPr>
          <w:rFonts w:ascii="Arial" w:hAnsi="Arial" w:cs="Arial"/>
          <w:sz w:val="24"/>
          <w:szCs w:val="24"/>
        </w:rPr>
        <w:t xml:space="preserve">, </w:t>
      </w:r>
      <w:r w:rsidR="004F36B3" w:rsidRPr="00EE2C6F">
        <w:rPr>
          <w:rFonts w:ascii="Arial" w:hAnsi="Arial" w:cs="Arial"/>
          <w:sz w:val="24"/>
          <w:szCs w:val="24"/>
        </w:rPr>
        <w:t xml:space="preserve">ГОСТ 26663 </w:t>
      </w:r>
      <w:r w:rsidR="000E3D6E" w:rsidRPr="00EE2C6F">
        <w:rPr>
          <w:rFonts w:ascii="Arial" w:hAnsi="Arial" w:cs="Arial"/>
          <w:sz w:val="24"/>
          <w:szCs w:val="24"/>
        </w:rPr>
        <w:t>или по нормативно – правовым актам, действующим на территории государства, принявшего стандарт.</w:t>
      </w:r>
    </w:p>
    <w:p w14:paraId="07F2EF1E" w14:textId="1C1C1567" w:rsidR="00983C73" w:rsidRPr="00EE2C6F" w:rsidRDefault="00E718F0" w:rsidP="003304B4">
      <w:pPr>
        <w:spacing w:line="360" w:lineRule="auto"/>
        <w:ind w:firstLine="708"/>
        <w:rPr>
          <w:rFonts w:ascii="Arial" w:hAnsi="Arial" w:cs="Arial"/>
          <w:sz w:val="20"/>
          <w:szCs w:val="20"/>
        </w:rPr>
      </w:pPr>
      <w:r w:rsidRPr="00EE2C6F">
        <w:rPr>
          <w:rFonts w:ascii="Arial" w:hAnsi="Arial" w:cs="Arial"/>
          <w:sz w:val="20"/>
          <w:szCs w:val="20"/>
        </w:rPr>
        <w:t>Примечание:</w:t>
      </w:r>
      <w:r w:rsidR="00B5625B" w:rsidRPr="00EE2C6F">
        <w:rPr>
          <w:rFonts w:ascii="Arial" w:hAnsi="Arial" w:cs="Arial"/>
          <w:sz w:val="20"/>
          <w:szCs w:val="20"/>
        </w:rPr>
        <w:t xml:space="preserve"> - </w:t>
      </w:r>
      <w:r w:rsidRPr="00EE2C6F">
        <w:rPr>
          <w:rFonts w:ascii="Arial" w:hAnsi="Arial" w:cs="Arial"/>
          <w:sz w:val="20"/>
          <w:szCs w:val="20"/>
        </w:rPr>
        <w:t>Допускается</w:t>
      </w:r>
      <w:r w:rsidR="00EB6AB2" w:rsidRPr="00EE2C6F">
        <w:rPr>
          <w:rFonts w:ascii="Arial" w:hAnsi="Arial" w:cs="Arial"/>
          <w:sz w:val="20"/>
          <w:szCs w:val="20"/>
        </w:rPr>
        <w:t xml:space="preserve"> </w:t>
      </w:r>
      <w:r w:rsidRPr="00EE2C6F">
        <w:rPr>
          <w:rFonts w:ascii="Arial" w:hAnsi="Arial" w:cs="Arial"/>
          <w:sz w:val="20"/>
          <w:szCs w:val="20"/>
        </w:rPr>
        <w:t xml:space="preserve">упаковывать продукт в другие типы потребительской и транспортной (групповой) упаковки, соответствующие требованиям нормативно-правовых актов, действующих на территории государств, принявших стандарт. </w:t>
      </w:r>
      <w:r w:rsidR="00983C73" w:rsidRPr="00EE2C6F">
        <w:rPr>
          <w:rFonts w:ascii="Arial" w:hAnsi="Arial" w:cs="Arial"/>
          <w:sz w:val="20"/>
          <w:szCs w:val="20"/>
        </w:rPr>
        <w:br w:type="page"/>
      </w:r>
    </w:p>
    <w:p w14:paraId="1C4C64C8" w14:textId="2BAD71C1" w:rsidR="00983C73" w:rsidRPr="00EE2C6F" w:rsidRDefault="00983C73" w:rsidP="003304B4">
      <w:pPr>
        <w:spacing w:line="360" w:lineRule="auto"/>
        <w:rPr>
          <w:rFonts w:ascii="Arial" w:eastAsia="MS Mincho" w:hAnsi="Arial" w:cs="Arial"/>
          <w:b/>
          <w:color w:val="000000"/>
          <w:lang w:eastAsia="ja-JP"/>
        </w:rPr>
      </w:pPr>
    </w:p>
    <w:p w14:paraId="0E5D4447" w14:textId="49ABAA3C" w:rsidR="00EF263D" w:rsidRPr="00EE2C6F" w:rsidRDefault="00EF263D" w:rsidP="00EF263D">
      <w:pPr>
        <w:pStyle w:val="1"/>
        <w:jc w:val="center"/>
        <w:rPr>
          <w:rFonts w:ascii="Arial" w:hAnsi="Arial" w:cs="Arial"/>
          <w:color w:val="000000" w:themeColor="text1"/>
          <w:sz w:val="24"/>
          <w:szCs w:val="24"/>
          <w:lang w:val="ru-RU"/>
        </w:rPr>
      </w:pPr>
      <w:bookmarkStart w:id="16" w:name="_Toc150183563"/>
      <w:bookmarkStart w:id="17" w:name="_Toc225416933"/>
      <w:r w:rsidRPr="00EE2C6F">
        <w:rPr>
          <w:rFonts w:ascii="Arial" w:hAnsi="Arial" w:cs="Arial"/>
          <w:color w:val="000000" w:themeColor="text1"/>
          <w:sz w:val="24"/>
          <w:szCs w:val="24"/>
          <w:lang w:val="ru-RU"/>
        </w:rPr>
        <w:t xml:space="preserve">Приложение </w:t>
      </w:r>
      <w:r w:rsidR="00455C32" w:rsidRPr="00EE2C6F">
        <w:rPr>
          <w:rFonts w:ascii="Arial" w:hAnsi="Arial" w:cs="Arial"/>
          <w:color w:val="000000" w:themeColor="text1"/>
          <w:sz w:val="24"/>
          <w:szCs w:val="24"/>
          <w:lang w:val="ru-RU"/>
        </w:rPr>
        <w:t>Б</w:t>
      </w:r>
      <w:r w:rsidRPr="00EE2C6F">
        <w:rPr>
          <w:rFonts w:ascii="Arial" w:hAnsi="Arial" w:cs="Arial"/>
          <w:color w:val="000000" w:themeColor="text1"/>
          <w:sz w:val="24"/>
          <w:szCs w:val="24"/>
          <w:lang w:val="ru-RU"/>
        </w:rPr>
        <w:br/>
        <w:t>(справочное)</w:t>
      </w:r>
      <w:r w:rsidRPr="00EE2C6F">
        <w:rPr>
          <w:rFonts w:ascii="Arial" w:hAnsi="Arial" w:cs="Arial"/>
          <w:color w:val="000000" w:themeColor="text1"/>
          <w:sz w:val="24"/>
          <w:szCs w:val="24"/>
          <w:lang w:val="ru-RU"/>
        </w:rPr>
        <w:br/>
      </w:r>
      <w:r w:rsidRPr="00EE2C6F">
        <w:rPr>
          <w:rFonts w:ascii="Arial" w:hAnsi="Arial" w:cs="Arial"/>
          <w:color w:val="000000" w:themeColor="text1"/>
          <w:sz w:val="24"/>
          <w:szCs w:val="24"/>
          <w:lang w:val="ru-RU"/>
        </w:rPr>
        <w:br/>
        <w:t>Информация о применяемых технических регламентах и нормативных правовых актах в странах СНГ</w:t>
      </w:r>
      <w:bookmarkEnd w:id="16"/>
      <w:bookmarkEnd w:id="17"/>
    </w:p>
    <w:tbl>
      <w:tblPr>
        <w:tblW w:w="0" w:type="auto"/>
        <w:tblCellMar>
          <w:left w:w="0" w:type="dxa"/>
          <w:right w:w="0" w:type="dxa"/>
        </w:tblCellMar>
        <w:tblLook w:val="04A0" w:firstRow="1" w:lastRow="0" w:firstColumn="1" w:lastColumn="0" w:noHBand="0" w:noVBand="1"/>
      </w:tblPr>
      <w:tblGrid>
        <w:gridCol w:w="7513"/>
        <w:gridCol w:w="2552"/>
      </w:tblGrid>
      <w:tr w:rsidR="00EF263D" w:rsidRPr="00EE2C6F" w14:paraId="2FEBDDFF" w14:textId="77777777" w:rsidTr="002046B7">
        <w:trPr>
          <w:trHeight w:val="369"/>
        </w:trPr>
        <w:tc>
          <w:tcPr>
            <w:tcW w:w="7513" w:type="dxa"/>
            <w:tcBorders>
              <w:top w:val="nil"/>
              <w:left w:val="nil"/>
              <w:bottom w:val="single" w:sz="4" w:space="0" w:color="auto"/>
              <w:right w:val="nil"/>
            </w:tcBorders>
            <w:hideMark/>
          </w:tcPr>
          <w:p w14:paraId="2B1116F6" w14:textId="77777777" w:rsidR="00EF263D" w:rsidRPr="00EE2C6F" w:rsidRDefault="00EF263D" w:rsidP="002046B7">
            <w:pPr>
              <w:rPr>
                <w:rFonts w:ascii="Arial" w:hAnsi="Arial" w:cs="Arial"/>
                <w:color w:val="000000" w:themeColor="text1"/>
                <w:lang w:eastAsia="en-US"/>
              </w:rPr>
            </w:pPr>
          </w:p>
        </w:tc>
        <w:tc>
          <w:tcPr>
            <w:tcW w:w="2552" w:type="dxa"/>
            <w:tcBorders>
              <w:top w:val="nil"/>
              <w:left w:val="nil"/>
              <w:bottom w:val="single" w:sz="4" w:space="0" w:color="auto"/>
              <w:right w:val="nil"/>
            </w:tcBorders>
          </w:tcPr>
          <w:p w14:paraId="49AA9390" w14:textId="77777777" w:rsidR="00EF263D" w:rsidRPr="00EE2C6F" w:rsidRDefault="00EF263D" w:rsidP="002046B7">
            <w:pPr>
              <w:rPr>
                <w:rFonts w:ascii="Arial" w:hAnsi="Arial" w:cs="Arial"/>
                <w:color w:val="000000" w:themeColor="text1"/>
                <w:lang w:eastAsia="en-US"/>
              </w:rPr>
            </w:pPr>
          </w:p>
        </w:tc>
      </w:tr>
      <w:tr w:rsidR="00EF263D" w:rsidRPr="00EE2C6F" w14:paraId="0CA0D54B" w14:textId="77777777" w:rsidTr="00644F06">
        <w:trPr>
          <w:trHeight w:val="823"/>
        </w:trPr>
        <w:tc>
          <w:tcPr>
            <w:tcW w:w="7513" w:type="dxa"/>
            <w:tcBorders>
              <w:top w:val="single" w:sz="4" w:space="0" w:color="auto"/>
              <w:left w:val="single" w:sz="4" w:space="0" w:color="auto"/>
              <w:bottom w:val="single" w:sz="4" w:space="0" w:color="auto"/>
              <w:right w:val="single" w:sz="4" w:space="0" w:color="auto"/>
            </w:tcBorders>
          </w:tcPr>
          <w:p w14:paraId="06B03B95" w14:textId="77777777" w:rsidR="00EF263D" w:rsidRPr="00EE2C6F" w:rsidRDefault="00EF263D" w:rsidP="002046B7">
            <w:pPr>
              <w:tabs>
                <w:tab w:val="left" w:pos="6379"/>
              </w:tabs>
              <w:jc w:val="center"/>
              <w:rPr>
                <w:rFonts w:ascii="Arial" w:hAnsi="Arial" w:cs="Arial"/>
                <w:b/>
                <w:color w:val="000000" w:themeColor="text1"/>
                <w:lang w:eastAsia="en-US"/>
              </w:rPr>
            </w:pPr>
            <w:r w:rsidRPr="00EE2C6F">
              <w:rPr>
                <w:rFonts w:ascii="Arial" w:hAnsi="Arial" w:cs="Arial"/>
                <w:b/>
                <w:color w:val="000000" w:themeColor="text1"/>
                <w:lang w:eastAsia="en-US"/>
              </w:rPr>
              <w:t xml:space="preserve">Нормативный правовой акт или </w:t>
            </w:r>
            <w:r w:rsidRPr="00EE2C6F">
              <w:rPr>
                <w:rFonts w:ascii="Arial" w:hAnsi="Arial" w:cs="Arial"/>
                <w:b/>
                <w:color w:val="000000" w:themeColor="text1"/>
                <w:lang w:eastAsia="en-US"/>
              </w:rPr>
              <w:br/>
              <w:t>технический регламент</w:t>
            </w:r>
          </w:p>
        </w:tc>
        <w:tc>
          <w:tcPr>
            <w:tcW w:w="2552" w:type="dxa"/>
            <w:tcBorders>
              <w:top w:val="single" w:sz="4" w:space="0" w:color="auto"/>
              <w:left w:val="single" w:sz="4" w:space="0" w:color="auto"/>
              <w:bottom w:val="single" w:sz="4" w:space="0" w:color="auto"/>
              <w:right w:val="single" w:sz="4" w:space="0" w:color="auto"/>
            </w:tcBorders>
          </w:tcPr>
          <w:p w14:paraId="31EA8298" w14:textId="77777777" w:rsidR="00EF263D" w:rsidRPr="00EE2C6F" w:rsidRDefault="00EF263D" w:rsidP="002046B7">
            <w:pPr>
              <w:jc w:val="center"/>
              <w:rPr>
                <w:rFonts w:ascii="Arial" w:hAnsi="Arial" w:cs="Arial"/>
                <w:b/>
                <w:color w:val="000000" w:themeColor="text1"/>
                <w:lang w:eastAsia="en-US"/>
              </w:rPr>
            </w:pPr>
            <w:r w:rsidRPr="00EE2C6F">
              <w:rPr>
                <w:rFonts w:ascii="Arial" w:hAnsi="Arial" w:cs="Arial"/>
                <w:b/>
                <w:color w:val="000000" w:themeColor="text1"/>
                <w:lang w:eastAsia="en-US"/>
              </w:rPr>
              <w:t>Государство-</w:t>
            </w:r>
            <w:r w:rsidRPr="00EE2C6F">
              <w:rPr>
                <w:rFonts w:ascii="Arial" w:hAnsi="Arial" w:cs="Arial"/>
                <w:b/>
                <w:color w:val="000000" w:themeColor="text1"/>
                <w:lang w:eastAsia="en-US"/>
              </w:rPr>
              <w:br/>
              <w:t>участник СНГ</w:t>
            </w:r>
          </w:p>
        </w:tc>
      </w:tr>
      <w:tr w:rsidR="00EF263D" w:rsidRPr="00EE2C6F" w14:paraId="03DE1B49" w14:textId="77777777" w:rsidTr="002D6FFB">
        <w:trPr>
          <w:trHeight w:val="1114"/>
        </w:trPr>
        <w:tc>
          <w:tcPr>
            <w:tcW w:w="7513"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14:paraId="11234A15" w14:textId="77777777" w:rsidR="00EF263D" w:rsidRPr="00EE2C6F" w:rsidRDefault="00EF263D" w:rsidP="002046B7">
            <w:pPr>
              <w:textAlignment w:val="baseline"/>
              <w:rPr>
                <w:rFonts w:ascii="Arial" w:hAnsi="Arial" w:cs="Arial"/>
                <w:color w:val="000000" w:themeColor="text1"/>
                <w:lang w:eastAsia="en-US"/>
              </w:rPr>
            </w:pPr>
            <w:hyperlink r:id="rId13" w:anchor="7D20K3" w:history="1">
              <w:r w:rsidRPr="00EE2C6F">
                <w:rPr>
                  <w:rFonts w:ascii="Arial" w:hAnsi="Arial" w:cs="Arial"/>
                  <w:color w:val="000000" w:themeColor="text1"/>
                  <w:lang w:eastAsia="en-US"/>
                </w:rPr>
                <w:t>ТР ТС 021/2011</w:t>
              </w:r>
            </w:hyperlink>
            <w:r w:rsidRPr="00EE2C6F">
              <w:rPr>
                <w:rFonts w:ascii="Arial" w:hAnsi="Arial" w:cs="Arial"/>
                <w:color w:val="000000" w:themeColor="text1"/>
                <w:lang w:eastAsia="en-US"/>
              </w:rPr>
              <w:t> Технический регламент Таможенного союза «</w:t>
            </w:r>
            <w:hyperlink r:id="rId14" w:history="1">
              <w:r w:rsidRPr="00EE2C6F">
                <w:rPr>
                  <w:rFonts w:ascii="Arial" w:hAnsi="Arial" w:cs="Arial"/>
                  <w:color w:val="000000" w:themeColor="text1"/>
                  <w:lang w:eastAsia="en-US"/>
                </w:rPr>
                <w:t>О безопасности пищевой продукции</w:t>
              </w:r>
            </w:hyperlink>
            <w:r w:rsidRPr="00EE2C6F">
              <w:rPr>
                <w:rFonts w:ascii="Arial" w:hAnsi="Arial" w:cs="Arial"/>
                <w:color w:val="000000" w:themeColor="text1"/>
                <w:lang w:eastAsia="en-US"/>
              </w:rPr>
              <w:t>»</w:t>
            </w:r>
          </w:p>
        </w:tc>
        <w:tc>
          <w:tcPr>
            <w:tcW w:w="2552" w:type="dxa"/>
            <w:tcBorders>
              <w:top w:val="single" w:sz="4" w:space="0" w:color="auto"/>
              <w:left w:val="single" w:sz="4" w:space="0" w:color="auto"/>
              <w:bottom w:val="single" w:sz="4" w:space="0" w:color="auto"/>
              <w:right w:val="single" w:sz="4" w:space="0" w:color="auto"/>
            </w:tcBorders>
          </w:tcPr>
          <w:p w14:paraId="11DDC513" w14:textId="77777777" w:rsidR="00EF263D" w:rsidRPr="00EE2C6F" w:rsidRDefault="00EF263D" w:rsidP="002046B7">
            <w:pPr>
              <w:textAlignment w:val="baseline"/>
              <w:rPr>
                <w:rFonts w:ascii="Arial" w:hAnsi="Arial" w:cs="Arial"/>
                <w:color w:val="000000" w:themeColor="text1"/>
                <w:lang w:eastAsia="en-US"/>
              </w:rPr>
            </w:pPr>
            <w:r w:rsidRPr="00EE2C6F">
              <w:rPr>
                <w:rFonts w:ascii="Arial" w:hAnsi="Arial" w:cs="Arial"/>
                <w:color w:val="000000" w:themeColor="text1"/>
                <w:lang w:eastAsia="en-US"/>
              </w:rPr>
              <w:t>AM, BY, KZ, KG, RU</w:t>
            </w:r>
          </w:p>
        </w:tc>
      </w:tr>
      <w:tr w:rsidR="00EF263D" w:rsidRPr="00EE2C6F" w14:paraId="4F468510" w14:textId="77777777" w:rsidTr="002F1B96">
        <w:trPr>
          <w:trHeight w:val="1524"/>
        </w:trPr>
        <w:tc>
          <w:tcPr>
            <w:tcW w:w="7513"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66D0AC68" w14:textId="6275AFEA" w:rsidR="00EF263D" w:rsidRPr="00EE2C6F" w:rsidRDefault="00EF263D" w:rsidP="008F5DA8">
            <w:pPr>
              <w:textAlignment w:val="baseline"/>
            </w:pPr>
            <w:r w:rsidRPr="00EE2C6F">
              <w:rPr>
                <w:rFonts w:ascii="Arial" w:hAnsi="Arial" w:cs="Arial"/>
                <w:color w:val="000000"/>
                <w:lang w:eastAsia="en-US"/>
              </w:rPr>
              <w:t>ТР ТС 033/2013 2013</w:t>
            </w:r>
            <w:r w:rsidR="008F5DA8" w:rsidRPr="00EE2C6F">
              <w:rPr>
                <w:rFonts w:ascii="Arial" w:hAnsi="Arial" w:cs="Arial"/>
                <w:color w:val="000000"/>
                <w:lang w:eastAsia="en-US"/>
              </w:rPr>
              <w:t xml:space="preserve"> </w:t>
            </w:r>
            <w:r w:rsidRPr="00EE2C6F">
              <w:rPr>
                <w:rFonts w:ascii="Arial" w:hAnsi="Arial" w:cs="Arial"/>
                <w:color w:val="000000"/>
                <w:lang w:eastAsia="en-US"/>
              </w:rPr>
              <w:t>Технический регламент Таможенного союза «О безопасности молока и молочной продукции»</w:t>
            </w:r>
          </w:p>
        </w:tc>
        <w:tc>
          <w:tcPr>
            <w:tcW w:w="2552" w:type="dxa"/>
            <w:tcBorders>
              <w:top w:val="single" w:sz="4" w:space="0" w:color="auto"/>
              <w:left w:val="single" w:sz="4" w:space="0" w:color="auto"/>
              <w:bottom w:val="single" w:sz="4" w:space="0" w:color="auto"/>
              <w:right w:val="single" w:sz="4" w:space="0" w:color="auto"/>
            </w:tcBorders>
            <w:vAlign w:val="center"/>
          </w:tcPr>
          <w:p w14:paraId="6E731055" w14:textId="52948EC5" w:rsidR="00EF263D" w:rsidRPr="00EE2C6F" w:rsidRDefault="00EF263D" w:rsidP="00EF263D">
            <w:pPr>
              <w:textAlignment w:val="baseline"/>
              <w:rPr>
                <w:rFonts w:ascii="Arial" w:hAnsi="Arial" w:cs="Arial"/>
                <w:color w:val="000000" w:themeColor="text1"/>
                <w:lang w:eastAsia="en-US"/>
              </w:rPr>
            </w:pPr>
            <w:r w:rsidRPr="00EE2C6F">
              <w:rPr>
                <w:rFonts w:ascii="Arial" w:hAnsi="Arial" w:cs="Arial"/>
                <w:color w:val="000000"/>
                <w:lang w:eastAsia="en-US"/>
              </w:rPr>
              <w:t>AM, BY, KZ, KG, RU</w:t>
            </w:r>
          </w:p>
        </w:tc>
      </w:tr>
      <w:tr w:rsidR="00EF263D" w:rsidRPr="00EE2C6F" w14:paraId="20CF0299" w14:textId="77777777" w:rsidTr="002046B7">
        <w:trPr>
          <w:trHeight w:val="1208"/>
        </w:trPr>
        <w:tc>
          <w:tcPr>
            <w:tcW w:w="7513"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14:paraId="6187A36D" w14:textId="77777777" w:rsidR="00EF263D" w:rsidRPr="00EE2C6F" w:rsidRDefault="00EF263D" w:rsidP="00EF263D">
            <w:pPr>
              <w:textAlignment w:val="baseline"/>
              <w:rPr>
                <w:rFonts w:ascii="Arial" w:hAnsi="Arial" w:cs="Arial"/>
                <w:color w:val="000000" w:themeColor="text1"/>
                <w:lang w:eastAsia="en-US"/>
              </w:rPr>
            </w:pPr>
            <w:hyperlink r:id="rId15" w:anchor="64U0IK" w:history="1">
              <w:r w:rsidRPr="00EE2C6F">
                <w:rPr>
                  <w:rFonts w:ascii="Arial" w:hAnsi="Arial" w:cs="Arial"/>
                  <w:color w:val="000000" w:themeColor="text1"/>
                  <w:lang w:eastAsia="en-US"/>
                </w:rPr>
                <w:t>ТР ТС 005/2011</w:t>
              </w:r>
            </w:hyperlink>
            <w:r w:rsidRPr="00EE2C6F">
              <w:rPr>
                <w:rFonts w:ascii="Arial" w:hAnsi="Arial" w:cs="Arial"/>
                <w:color w:val="000000" w:themeColor="text1"/>
                <w:lang w:eastAsia="en-US"/>
              </w:rPr>
              <w:t> Технический регламент Таможенного союза «</w:t>
            </w:r>
            <w:hyperlink r:id="rId16" w:history="1">
              <w:r w:rsidRPr="00EE2C6F">
                <w:rPr>
                  <w:rFonts w:ascii="Arial" w:hAnsi="Arial" w:cs="Arial"/>
                  <w:color w:val="000000" w:themeColor="text1"/>
                  <w:lang w:eastAsia="en-US"/>
                </w:rPr>
                <w:t>О безопасности упаковки</w:t>
              </w:r>
            </w:hyperlink>
            <w:r w:rsidRPr="00EE2C6F">
              <w:rPr>
                <w:rFonts w:ascii="Arial" w:hAnsi="Arial" w:cs="Arial"/>
                <w:color w:val="000000" w:themeColor="text1"/>
                <w:lang w:eastAsia="en-US"/>
              </w:rPr>
              <w:t>»</w:t>
            </w:r>
          </w:p>
        </w:tc>
        <w:tc>
          <w:tcPr>
            <w:tcW w:w="2552" w:type="dxa"/>
            <w:tcBorders>
              <w:top w:val="single" w:sz="4" w:space="0" w:color="auto"/>
              <w:left w:val="single" w:sz="4" w:space="0" w:color="auto"/>
              <w:bottom w:val="single" w:sz="4" w:space="0" w:color="auto"/>
              <w:right w:val="single" w:sz="4" w:space="0" w:color="auto"/>
            </w:tcBorders>
          </w:tcPr>
          <w:p w14:paraId="2B957C51" w14:textId="77777777" w:rsidR="00EF263D" w:rsidRPr="00EE2C6F" w:rsidRDefault="00EF263D" w:rsidP="00EF263D">
            <w:pPr>
              <w:textAlignment w:val="baseline"/>
              <w:rPr>
                <w:rFonts w:ascii="Arial" w:hAnsi="Arial" w:cs="Arial"/>
                <w:color w:val="000000" w:themeColor="text1"/>
                <w:lang w:eastAsia="en-US"/>
              </w:rPr>
            </w:pPr>
            <w:r w:rsidRPr="00EE2C6F">
              <w:rPr>
                <w:rFonts w:ascii="Arial" w:hAnsi="Arial" w:cs="Arial"/>
                <w:color w:val="000000" w:themeColor="text1"/>
                <w:lang w:eastAsia="en-US"/>
              </w:rPr>
              <w:t>AM, BY, KZ, KG, RU</w:t>
            </w:r>
          </w:p>
        </w:tc>
      </w:tr>
      <w:tr w:rsidR="00EF263D" w:rsidRPr="00EE2C6F" w14:paraId="66F9A7E1" w14:textId="77777777" w:rsidTr="002046B7">
        <w:trPr>
          <w:trHeight w:val="1066"/>
        </w:trPr>
        <w:tc>
          <w:tcPr>
            <w:tcW w:w="7513"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14:paraId="40A372E3" w14:textId="77777777" w:rsidR="00EF263D" w:rsidRPr="00EE2C6F" w:rsidRDefault="00EF263D" w:rsidP="00EF263D">
            <w:pPr>
              <w:textAlignment w:val="baseline"/>
              <w:rPr>
                <w:rFonts w:ascii="Arial" w:hAnsi="Arial" w:cs="Arial"/>
                <w:color w:val="000000" w:themeColor="text1"/>
                <w:lang w:eastAsia="en-US"/>
              </w:rPr>
            </w:pPr>
            <w:hyperlink r:id="rId17" w:anchor="64U0IK" w:history="1">
              <w:r w:rsidRPr="00EE2C6F">
                <w:rPr>
                  <w:rFonts w:ascii="Arial" w:hAnsi="Arial" w:cs="Arial"/>
                  <w:color w:val="000000" w:themeColor="text1"/>
                  <w:lang w:eastAsia="en-US"/>
                </w:rPr>
                <w:t>ТР ТС 022/2011</w:t>
              </w:r>
            </w:hyperlink>
            <w:r w:rsidRPr="00EE2C6F">
              <w:rPr>
                <w:rFonts w:ascii="Arial" w:hAnsi="Arial" w:cs="Arial"/>
                <w:color w:val="000000" w:themeColor="text1"/>
                <w:lang w:eastAsia="en-US"/>
              </w:rPr>
              <w:t> Технический регламент Таможенного союза «</w:t>
            </w:r>
            <w:hyperlink r:id="rId18" w:anchor="64U0IK" w:history="1">
              <w:r w:rsidRPr="00EE2C6F">
                <w:rPr>
                  <w:rFonts w:ascii="Arial" w:hAnsi="Arial" w:cs="Arial"/>
                  <w:color w:val="000000" w:themeColor="text1"/>
                  <w:lang w:eastAsia="en-US"/>
                </w:rPr>
                <w:t>Пищевая продукция в части ее маркировки</w:t>
              </w:r>
            </w:hyperlink>
            <w:r w:rsidRPr="00EE2C6F">
              <w:rPr>
                <w:rFonts w:ascii="Arial" w:hAnsi="Arial" w:cs="Arial"/>
                <w:color w:val="000000" w:themeColor="text1"/>
                <w:lang w:eastAsia="en-US"/>
              </w:rPr>
              <w:t>»</w:t>
            </w:r>
          </w:p>
        </w:tc>
        <w:tc>
          <w:tcPr>
            <w:tcW w:w="2552" w:type="dxa"/>
            <w:tcBorders>
              <w:top w:val="single" w:sz="4" w:space="0" w:color="auto"/>
              <w:left w:val="single" w:sz="4" w:space="0" w:color="auto"/>
              <w:bottom w:val="single" w:sz="4" w:space="0" w:color="auto"/>
              <w:right w:val="single" w:sz="4" w:space="0" w:color="auto"/>
            </w:tcBorders>
          </w:tcPr>
          <w:p w14:paraId="597B36FF" w14:textId="77777777" w:rsidR="00EF263D" w:rsidRPr="00EE2C6F" w:rsidRDefault="00EF263D" w:rsidP="00EF263D">
            <w:pPr>
              <w:textAlignment w:val="baseline"/>
              <w:rPr>
                <w:rFonts w:ascii="Arial" w:hAnsi="Arial" w:cs="Arial"/>
                <w:color w:val="000000" w:themeColor="text1"/>
                <w:lang w:eastAsia="en-US"/>
              </w:rPr>
            </w:pPr>
            <w:r w:rsidRPr="00EE2C6F">
              <w:rPr>
                <w:rFonts w:ascii="Arial" w:hAnsi="Arial" w:cs="Arial"/>
                <w:color w:val="000000" w:themeColor="text1"/>
                <w:lang w:eastAsia="en-US"/>
              </w:rPr>
              <w:t>AM, BY, KZ, KG, RU</w:t>
            </w:r>
          </w:p>
        </w:tc>
      </w:tr>
    </w:tbl>
    <w:p w14:paraId="594A9C15" w14:textId="77777777" w:rsidR="00983C73" w:rsidRPr="00EE2C6F" w:rsidRDefault="00983C73" w:rsidP="003304B4">
      <w:pPr>
        <w:spacing w:line="360" w:lineRule="auto"/>
        <w:jc w:val="center"/>
        <w:rPr>
          <w:rFonts w:ascii="Arial" w:eastAsia="MS Mincho" w:hAnsi="Arial" w:cs="Arial"/>
          <w:b/>
          <w:color w:val="000000"/>
          <w:lang w:eastAsia="ja-JP"/>
        </w:rPr>
      </w:pPr>
    </w:p>
    <w:p w14:paraId="1E52B1D7" w14:textId="77777777" w:rsidR="00983C73" w:rsidRPr="00EE2C6F" w:rsidRDefault="00983C73" w:rsidP="003304B4">
      <w:pPr>
        <w:spacing w:line="360" w:lineRule="auto"/>
        <w:jc w:val="center"/>
        <w:rPr>
          <w:rFonts w:ascii="Arial" w:eastAsia="MS Mincho" w:hAnsi="Arial" w:cs="Arial"/>
          <w:color w:val="000000"/>
          <w:lang w:eastAsia="ja-JP"/>
        </w:rPr>
      </w:pPr>
    </w:p>
    <w:p w14:paraId="657D4145" w14:textId="77777777" w:rsidR="00983C73" w:rsidRPr="00EE2C6F" w:rsidRDefault="00983C73" w:rsidP="003304B4">
      <w:pPr>
        <w:spacing w:line="360" w:lineRule="auto"/>
        <w:jc w:val="center"/>
        <w:rPr>
          <w:rFonts w:ascii="Arial" w:eastAsia="MS Mincho" w:hAnsi="Arial" w:cs="Arial"/>
          <w:color w:val="000000"/>
          <w:lang w:eastAsia="ja-JP"/>
        </w:rPr>
      </w:pPr>
    </w:p>
    <w:p w14:paraId="113DEECD" w14:textId="77777777" w:rsidR="00983C73" w:rsidRPr="00EE2C6F" w:rsidRDefault="00983C73" w:rsidP="003304B4">
      <w:pPr>
        <w:pStyle w:val="af2"/>
        <w:spacing w:line="360" w:lineRule="auto"/>
        <w:jc w:val="center"/>
        <w:rPr>
          <w:rFonts w:ascii="Arial" w:hAnsi="Arial" w:cs="Arial"/>
          <w:sz w:val="24"/>
          <w:szCs w:val="24"/>
          <w:lang w:val="ru-RU"/>
        </w:rPr>
      </w:pPr>
    </w:p>
    <w:p w14:paraId="0FFEF62F" w14:textId="77777777" w:rsidR="00983C73" w:rsidRPr="00EE2C6F" w:rsidRDefault="00983C73" w:rsidP="003304B4">
      <w:pPr>
        <w:pStyle w:val="af2"/>
        <w:spacing w:line="360" w:lineRule="auto"/>
        <w:jc w:val="center"/>
        <w:rPr>
          <w:rFonts w:ascii="Arial" w:hAnsi="Arial" w:cs="Arial"/>
          <w:sz w:val="24"/>
          <w:szCs w:val="24"/>
          <w:lang w:val="ru-RU"/>
        </w:rPr>
      </w:pPr>
    </w:p>
    <w:p w14:paraId="43371608" w14:textId="77777777" w:rsidR="00983C73" w:rsidRPr="00EE2C6F" w:rsidRDefault="00983C73" w:rsidP="003304B4">
      <w:pPr>
        <w:pStyle w:val="af2"/>
        <w:spacing w:line="360" w:lineRule="auto"/>
        <w:jc w:val="center"/>
        <w:rPr>
          <w:rFonts w:ascii="Arial" w:hAnsi="Arial" w:cs="Arial"/>
          <w:sz w:val="24"/>
          <w:szCs w:val="24"/>
          <w:lang w:val="ru-RU"/>
        </w:rPr>
      </w:pPr>
    </w:p>
    <w:p w14:paraId="33550A26" w14:textId="77777777" w:rsidR="00983C73" w:rsidRPr="00EE2C6F" w:rsidRDefault="00983C73" w:rsidP="00983C73">
      <w:pPr>
        <w:pStyle w:val="af2"/>
        <w:spacing w:line="360" w:lineRule="auto"/>
        <w:jc w:val="center"/>
        <w:rPr>
          <w:rFonts w:ascii="Arial" w:hAnsi="Arial" w:cs="Arial"/>
          <w:sz w:val="24"/>
          <w:szCs w:val="24"/>
          <w:lang w:val="ru-RU"/>
        </w:rPr>
      </w:pPr>
    </w:p>
    <w:p w14:paraId="60731417" w14:textId="77777777" w:rsidR="00983C73" w:rsidRPr="00EE2C6F" w:rsidRDefault="00983C73" w:rsidP="00983C73">
      <w:pPr>
        <w:pStyle w:val="af2"/>
        <w:spacing w:line="360" w:lineRule="auto"/>
        <w:jc w:val="center"/>
        <w:rPr>
          <w:rFonts w:ascii="Arial" w:hAnsi="Arial" w:cs="Arial"/>
          <w:sz w:val="24"/>
          <w:szCs w:val="24"/>
          <w:lang w:val="ru-RU"/>
        </w:rPr>
      </w:pPr>
    </w:p>
    <w:p w14:paraId="39D6B0B7" w14:textId="77777777" w:rsidR="00983C73" w:rsidRPr="00EE2C6F" w:rsidRDefault="00983C73" w:rsidP="00983C73">
      <w:pPr>
        <w:pStyle w:val="af2"/>
        <w:spacing w:line="360" w:lineRule="auto"/>
        <w:jc w:val="center"/>
        <w:rPr>
          <w:rFonts w:ascii="Arial" w:hAnsi="Arial" w:cs="Arial"/>
          <w:sz w:val="24"/>
          <w:szCs w:val="24"/>
          <w:lang w:val="ru-RU"/>
        </w:rPr>
      </w:pPr>
    </w:p>
    <w:p w14:paraId="7C4627B5" w14:textId="77777777" w:rsidR="00983C73" w:rsidRPr="00EE2C6F" w:rsidRDefault="00983C73" w:rsidP="00983C73">
      <w:pPr>
        <w:pStyle w:val="af2"/>
        <w:spacing w:line="360" w:lineRule="auto"/>
        <w:jc w:val="center"/>
        <w:rPr>
          <w:rFonts w:ascii="Arial" w:hAnsi="Arial" w:cs="Arial"/>
          <w:sz w:val="24"/>
          <w:szCs w:val="24"/>
          <w:lang w:val="ru-RU"/>
        </w:rPr>
      </w:pPr>
    </w:p>
    <w:p w14:paraId="2A6E32AE" w14:textId="77777777" w:rsidR="00983C73" w:rsidRPr="00EE2C6F" w:rsidRDefault="00983C73" w:rsidP="00983C73">
      <w:pPr>
        <w:pStyle w:val="af2"/>
        <w:spacing w:line="360" w:lineRule="auto"/>
        <w:jc w:val="center"/>
        <w:rPr>
          <w:rFonts w:ascii="Arial" w:hAnsi="Arial" w:cs="Arial"/>
          <w:sz w:val="24"/>
          <w:szCs w:val="24"/>
          <w:lang w:val="ru-RU"/>
        </w:rPr>
      </w:pPr>
    </w:p>
    <w:p w14:paraId="5C5076EE" w14:textId="77777777" w:rsidR="00983C73" w:rsidRPr="00EE2C6F" w:rsidRDefault="00983C73" w:rsidP="00983C73">
      <w:pPr>
        <w:overflowPunct w:val="0"/>
        <w:autoSpaceDE w:val="0"/>
        <w:autoSpaceDN w:val="0"/>
        <w:adjustRightInd w:val="0"/>
        <w:spacing w:line="360" w:lineRule="auto"/>
        <w:textAlignment w:val="baseline"/>
        <w:rPr>
          <w:rFonts w:ascii="Arial" w:hAnsi="Arial" w:cs="Arial"/>
          <w:sz w:val="28"/>
          <w:szCs w:val="28"/>
        </w:rPr>
      </w:pPr>
      <w:r w:rsidRPr="00EE2C6F">
        <w:rPr>
          <w:rFonts w:ascii="Arial" w:hAnsi="Arial" w:cs="Arial"/>
          <w:sz w:val="28"/>
          <w:szCs w:val="28"/>
        </w:rPr>
        <w:t>________________________________________________________________</w:t>
      </w:r>
    </w:p>
    <w:p w14:paraId="15EF8213" w14:textId="77777777" w:rsidR="00983C73" w:rsidRPr="00EE2C6F" w:rsidRDefault="00983C73" w:rsidP="00983C73">
      <w:pPr>
        <w:overflowPunct w:val="0"/>
        <w:autoSpaceDE w:val="0"/>
        <w:autoSpaceDN w:val="0"/>
        <w:adjustRightInd w:val="0"/>
        <w:spacing w:line="360" w:lineRule="auto"/>
        <w:ind w:firstLine="567"/>
        <w:textAlignment w:val="baseline"/>
        <w:rPr>
          <w:rFonts w:ascii="Arial" w:hAnsi="Arial" w:cs="Arial"/>
          <w:sz w:val="28"/>
          <w:szCs w:val="28"/>
        </w:rPr>
      </w:pPr>
    </w:p>
    <w:p w14:paraId="205DBED0" w14:textId="7E739637" w:rsidR="00983C73" w:rsidRPr="00EE2C6F" w:rsidRDefault="00983C73" w:rsidP="00983C73">
      <w:pPr>
        <w:overflowPunct w:val="0"/>
        <w:autoSpaceDE w:val="0"/>
        <w:autoSpaceDN w:val="0"/>
        <w:adjustRightInd w:val="0"/>
        <w:spacing w:line="360" w:lineRule="auto"/>
        <w:textAlignment w:val="baseline"/>
        <w:rPr>
          <w:rFonts w:ascii="Arial" w:hAnsi="Arial" w:cs="Arial"/>
        </w:rPr>
      </w:pPr>
      <w:r w:rsidRPr="00EE2C6F">
        <w:rPr>
          <w:rFonts w:ascii="Arial" w:hAnsi="Arial" w:cs="Arial"/>
        </w:rPr>
        <w:lastRenderedPageBreak/>
        <w:t>УДК</w:t>
      </w:r>
      <w:r w:rsidRPr="00EE2C6F">
        <w:rPr>
          <w:rFonts w:ascii="Arial" w:hAnsi="Arial" w:cs="Arial"/>
        </w:rPr>
        <w:tab/>
      </w:r>
      <w:r w:rsidR="000A36BA" w:rsidRPr="00EE2C6F">
        <w:rPr>
          <w:rFonts w:ascii="Arial" w:hAnsi="Arial" w:cs="Arial"/>
        </w:rPr>
        <w:t>637.146.1</w:t>
      </w:r>
      <w:r w:rsidRPr="00EE2C6F">
        <w:rPr>
          <w:rFonts w:ascii="Arial" w:hAnsi="Arial" w:cs="Arial"/>
        </w:rPr>
        <w:t xml:space="preserve"> </w:t>
      </w:r>
      <w:r w:rsidRPr="00EE2C6F">
        <w:rPr>
          <w:rFonts w:ascii="Arial" w:hAnsi="Arial" w:cs="Arial"/>
        </w:rPr>
        <w:tab/>
      </w:r>
      <w:r w:rsidRPr="00EE2C6F">
        <w:rPr>
          <w:rFonts w:ascii="Arial" w:hAnsi="Arial" w:cs="Arial"/>
        </w:rPr>
        <w:tab/>
      </w:r>
      <w:r w:rsidR="000A36BA" w:rsidRPr="00EE2C6F">
        <w:rPr>
          <w:rFonts w:ascii="Arial" w:hAnsi="Arial" w:cs="Arial"/>
        </w:rPr>
        <w:t xml:space="preserve">                                                                                 </w:t>
      </w:r>
      <w:r w:rsidRPr="00EE2C6F">
        <w:rPr>
          <w:rFonts w:ascii="Arial" w:hAnsi="Arial" w:cs="Arial"/>
        </w:rPr>
        <w:t>МКС 67.</w:t>
      </w:r>
      <w:r w:rsidR="001E24CC" w:rsidRPr="00EE2C6F">
        <w:rPr>
          <w:rFonts w:ascii="Arial" w:hAnsi="Arial" w:cs="Arial"/>
        </w:rPr>
        <w:t>100.</w:t>
      </w:r>
      <w:r w:rsidR="000A36BA" w:rsidRPr="00EE2C6F">
        <w:rPr>
          <w:rFonts w:ascii="Arial" w:hAnsi="Arial" w:cs="Arial"/>
        </w:rPr>
        <w:t>01</w:t>
      </w:r>
      <w:r w:rsidRPr="00EE2C6F">
        <w:rPr>
          <w:rFonts w:ascii="Arial" w:hAnsi="Arial" w:cs="Arial"/>
        </w:rPr>
        <w:t xml:space="preserve">                                         </w:t>
      </w:r>
    </w:p>
    <w:p w14:paraId="476DF5F9" w14:textId="77777777" w:rsidR="00983C73" w:rsidRPr="00EE2C6F" w:rsidRDefault="00983C73" w:rsidP="00983C73">
      <w:pPr>
        <w:pStyle w:val="af8"/>
        <w:rPr>
          <w:rFonts w:ascii="Arial" w:hAnsi="Arial" w:cs="Arial"/>
          <w:sz w:val="24"/>
          <w:szCs w:val="24"/>
        </w:rPr>
      </w:pPr>
    </w:p>
    <w:p w14:paraId="60822513" w14:textId="36B7787E" w:rsidR="00983C73" w:rsidRPr="00EE2C6F" w:rsidRDefault="00983C73" w:rsidP="00983C73">
      <w:pPr>
        <w:pStyle w:val="af8"/>
        <w:rPr>
          <w:rFonts w:ascii="Arial" w:hAnsi="Arial" w:cs="Arial"/>
          <w:sz w:val="24"/>
          <w:szCs w:val="24"/>
        </w:rPr>
      </w:pPr>
      <w:r w:rsidRPr="00EE2C6F">
        <w:rPr>
          <w:rFonts w:ascii="Arial" w:hAnsi="Arial" w:cs="Arial"/>
          <w:sz w:val="24"/>
          <w:szCs w:val="24"/>
        </w:rPr>
        <w:t xml:space="preserve">Ключевые слова: </w:t>
      </w:r>
      <w:r w:rsidR="00B007D8" w:rsidRPr="00EE2C6F">
        <w:rPr>
          <w:rFonts w:ascii="Arial" w:hAnsi="Arial" w:cs="Arial"/>
          <w:sz w:val="24"/>
          <w:szCs w:val="24"/>
        </w:rPr>
        <w:t xml:space="preserve">молочная </w:t>
      </w:r>
      <w:proofErr w:type="gramStart"/>
      <w:r w:rsidR="00B007D8" w:rsidRPr="00EE2C6F">
        <w:rPr>
          <w:rFonts w:ascii="Arial" w:hAnsi="Arial" w:cs="Arial"/>
          <w:sz w:val="24"/>
          <w:szCs w:val="24"/>
        </w:rPr>
        <w:t>продукция</w:t>
      </w:r>
      <w:r w:rsidR="00196C23" w:rsidRPr="00EE2C6F">
        <w:rPr>
          <w:rFonts w:ascii="Arial" w:hAnsi="Arial" w:cs="Arial"/>
          <w:sz w:val="24"/>
          <w:szCs w:val="24"/>
        </w:rPr>
        <w:t>,</w:t>
      </w:r>
      <w:r w:rsidR="00B007D8" w:rsidRPr="00EE2C6F">
        <w:rPr>
          <w:rFonts w:ascii="Arial" w:hAnsi="Arial" w:cs="Arial"/>
          <w:sz w:val="24"/>
          <w:szCs w:val="24"/>
        </w:rPr>
        <w:t xml:space="preserve"> </w:t>
      </w:r>
      <w:r w:rsidRPr="00EE2C6F">
        <w:rPr>
          <w:rFonts w:ascii="Arial" w:hAnsi="Arial" w:cs="Arial"/>
          <w:sz w:val="24"/>
          <w:szCs w:val="24"/>
        </w:rPr>
        <w:t xml:space="preserve"> </w:t>
      </w:r>
      <w:proofErr w:type="spellStart"/>
      <w:r w:rsidR="00196C23" w:rsidRPr="00EE2C6F">
        <w:rPr>
          <w:rFonts w:ascii="Arial" w:hAnsi="Arial" w:cs="Arial"/>
          <w:sz w:val="24"/>
          <w:szCs w:val="24"/>
        </w:rPr>
        <w:t>танапур</w:t>
      </w:r>
      <w:proofErr w:type="spellEnd"/>
      <w:proofErr w:type="gramEnd"/>
      <w:r w:rsidR="00196C23" w:rsidRPr="00EE2C6F">
        <w:rPr>
          <w:rFonts w:ascii="Arial" w:hAnsi="Arial" w:cs="Arial"/>
          <w:sz w:val="24"/>
          <w:szCs w:val="24"/>
        </w:rPr>
        <w:t xml:space="preserve"> (спас)</w:t>
      </w:r>
      <w:r w:rsidRPr="00EE2C6F">
        <w:rPr>
          <w:rFonts w:ascii="Arial" w:hAnsi="Arial" w:cs="Arial"/>
          <w:sz w:val="24"/>
          <w:szCs w:val="24"/>
        </w:rPr>
        <w:t xml:space="preserve"> технические требования, упаковка, маркировка, методы </w:t>
      </w:r>
      <w:proofErr w:type="gramStart"/>
      <w:r w:rsidRPr="00EE2C6F">
        <w:rPr>
          <w:rFonts w:ascii="Arial" w:hAnsi="Arial" w:cs="Arial"/>
          <w:sz w:val="24"/>
          <w:szCs w:val="24"/>
        </w:rPr>
        <w:t>анализа,  правила</w:t>
      </w:r>
      <w:proofErr w:type="gramEnd"/>
      <w:r w:rsidRPr="00EE2C6F">
        <w:rPr>
          <w:rFonts w:ascii="Arial" w:hAnsi="Arial" w:cs="Arial"/>
          <w:sz w:val="24"/>
          <w:szCs w:val="24"/>
        </w:rPr>
        <w:t xml:space="preserve"> приёмки, транспортирование, хранение, условия хранения</w:t>
      </w:r>
    </w:p>
    <w:p w14:paraId="7BD53F03" w14:textId="77777777" w:rsidR="00983C73" w:rsidRPr="00EE2C6F" w:rsidRDefault="00983C73" w:rsidP="00983C73">
      <w:pPr>
        <w:overflowPunct w:val="0"/>
        <w:autoSpaceDE w:val="0"/>
        <w:autoSpaceDN w:val="0"/>
        <w:adjustRightInd w:val="0"/>
        <w:spacing w:line="360" w:lineRule="auto"/>
        <w:textAlignment w:val="baseline"/>
        <w:rPr>
          <w:rFonts w:ascii="Arial" w:hAnsi="Arial" w:cs="Arial"/>
        </w:rPr>
      </w:pPr>
    </w:p>
    <w:p w14:paraId="3EDF529F" w14:textId="77777777" w:rsidR="00983C73" w:rsidRPr="00EE2C6F" w:rsidRDefault="00983C73" w:rsidP="00983C73">
      <w:pPr>
        <w:overflowPunct w:val="0"/>
        <w:autoSpaceDE w:val="0"/>
        <w:autoSpaceDN w:val="0"/>
        <w:adjustRightInd w:val="0"/>
        <w:spacing w:line="360" w:lineRule="auto"/>
        <w:textAlignment w:val="baseline"/>
        <w:rPr>
          <w:rFonts w:ascii="Arial" w:hAnsi="Arial" w:cs="Arial"/>
          <w:sz w:val="28"/>
          <w:szCs w:val="28"/>
        </w:rPr>
      </w:pPr>
      <w:r w:rsidRPr="00EE2C6F">
        <w:rPr>
          <w:rFonts w:ascii="Arial" w:hAnsi="Arial" w:cs="Arial"/>
          <w:sz w:val="28"/>
          <w:szCs w:val="28"/>
        </w:rPr>
        <w:t>________________________________________________________________</w:t>
      </w:r>
    </w:p>
    <w:p w14:paraId="18717368" w14:textId="77777777" w:rsidR="00983C73" w:rsidRPr="00EE2C6F" w:rsidRDefault="00983C73" w:rsidP="00983C73">
      <w:pPr>
        <w:overflowPunct w:val="0"/>
        <w:autoSpaceDE w:val="0"/>
        <w:autoSpaceDN w:val="0"/>
        <w:adjustRightInd w:val="0"/>
        <w:spacing w:line="360" w:lineRule="auto"/>
        <w:ind w:firstLine="567"/>
        <w:textAlignment w:val="baseline"/>
        <w:rPr>
          <w:rFonts w:ascii="Arial" w:hAnsi="Arial" w:cs="Arial"/>
        </w:rPr>
      </w:pPr>
    </w:p>
    <w:p w14:paraId="6ABF6F15" w14:textId="77777777" w:rsidR="00983C73" w:rsidRPr="00EE2C6F" w:rsidRDefault="00983C73" w:rsidP="00983C73">
      <w:pPr>
        <w:rPr>
          <w:rFonts w:ascii="Arial" w:hAnsi="Arial" w:cs="Arial"/>
        </w:rPr>
      </w:pPr>
    </w:p>
    <w:p w14:paraId="4D157B61" w14:textId="77777777" w:rsidR="00983C73" w:rsidRPr="00EE2C6F" w:rsidRDefault="00983C73" w:rsidP="00983C73">
      <w:pPr>
        <w:rPr>
          <w:rFonts w:ascii="Arial" w:hAnsi="Arial" w:cs="Arial"/>
        </w:rPr>
      </w:pPr>
    </w:p>
    <w:p w14:paraId="4C2B10A7" w14:textId="77777777" w:rsidR="00983C73" w:rsidRPr="00EE2C6F" w:rsidRDefault="00983C73" w:rsidP="00983C73">
      <w:pPr>
        <w:rPr>
          <w:rFonts w:ascii="Arial" w:hAnsi="Arial" w:cs="Arial"/>
        </w:rPr>
      </w:pPr>
    </w:p>
    <w:p w14:paraId="2B2ABD65" w14:textId="77777777" w:rsidR="00983C73" w:rsidRPr="00EE2C6F" w:rsidRDefault="00983C73" w:rsidP="00983C73">
      <w:pPr>
        <w:rPr>
          <w:rFonts w:ascii="Arial" w:hAnsi="Arial" w:cs="Arial"/>
        </w:rPr>
      </w:pPr>
    </w:p>
    <w:p w14:paraId="21B0A6A8" w14:textId="77777777" w:rsidR="00983C73" w:rsidRPr="00EE2C6F" w:rsidRDefault="00983C73" w:rsidP="00983C73">
      <w:pPr>
        <w:rPr>
          <w:rFonts w:ascii="Arial" w:hAnsi="Arial" w:cs="Arial"/>
        </w:rPr>
      </w:pPr>
    </w:p>
    <w:p w14:paraId="10F64224" w14:textId="77777777" w:rsidR="00983C73" w:rsidRPr="00EE2C6F" w:rsidRDefault="00983C73" w:rsidP="00983C73">
      <w:pPr>
        <w:rPr>
          <w:rFonts w:ascii="Arial" w:hAnsi="Arial" w:cs="Arial"/>
        </w:rPr>
      </w:pPr>
    </w:p>
    <w:p w14:paraId="52542104" w14:textId="77777777" w:rsidR="00983C73" w:rsidRPr="00EE2C6F" w:rsidRDefault="00983C73" w:rsidP="00983C73">
      <w:pPr>
        <w:rPr>
          <w:rFonts w:ascii="Arial" w:hAnsi="Arial" w:cs="Arial"/>
        </w:rPr>
      </w:pPr>
    </w:p>
    <w:p w14:paraId="00836A4D" w14:textId="77777777" w:rsidR="00983C73" w:rsidRPr="00EE2C6F" w:rsidRDefault="00983C73" w:rsidP="00983C73">
      <w:pPr>
        <w:rPr>
          <w:rFonts w:ascii="Arial" w:hAnsi="Arial" w:cs="Arial"/>
        </w:rPr>
      </w:pPr>
    </w:p>
    <w:p w14:paraId="4C91C943" w14:textId="77777777" w:rsidR="00983C73" w:rsidRPr="00EE2C6F" w:rsidRDefault="00983C73" w:rsidP="00983C73">
      <w:pPr>
        <w:rPr>
          <w:rFonts w:ascii="Arial" w:hAnsi="Arial" w:cs="Arial"/>
        </w:rPr>
      </w:pPr>
    </w:p>
    <w:p w14:paraId="0FE2FF83" w14:textId="77777777" w:rsidR="00983C73" w:rsidRPr="00EE2C6F" w:rsidRDefault="00983C73" w:rsidP="00983C73">
      <w:pPr>
        <w:rPr>
          <w:rFonts w:ascii="Arial" w:hAnsi="Arial" w:cs="Arial"/>
        </w:rPr>
      </w:pPr>
    </w:p>
    <w:p w14:paraId="12710050" w14:textId="77777777" w:rsidR="00983C73" w:rsidRPr="00EE2C6F" w:rsidRDefault="00983C73" w:rsidP="00983C73">
      <w:pPr>
        <w:rPr>
          <w:rFonts w:ascii="Arial" w:hAnsi="Arial" w:cs="Arial"/>
        </w:rPr>
      </w:pPr>
    </w:p>
    <w:p w14:paraId="1425A7A0" w14:textId="77777777" w:rsidR="00983C73" w:rsidRPr="00EE2C6F" w:rsidRDefault="00983C73" w:rsidP="00983C73">
      <w:pPr>
        <w:rPr>
          <w:rFonts w:ascii="Arial" w:hAnsi="Arial" w:cs="Arial"/>
        </w:rPr>
      </w:pPr>
    </w:p>
    <w:p w14:paraId="160CF1E0" w14:textId="77777777" w:rsidR="0098249C" w:rsidRPr="00EE2C6F" w:rsidRDefault="0098249C" w:rsidP="00983C73">
      <w:pPr>
        <w:rPr>
          <w:rFonts w:ascii="Arial" w:hAnsi="Arial" w:cs="Arial"/>
        </w:rPr>
      </w:pPr>
    </w:p>
    <w:sectPr w:rsidR="0098249C" w:rsidRPr="00EE2C6F" w:rsidSect="009471C4">
      <w:headerReference w:type="even" r:id="rId19"/>
      <w:headerReference w:type="default" r:id="rId20"/>
      <w:footerReference w:type="even" r:id="rId21"/>
      <w:footerReference w:type="default" r:id="rId22"/>
      <w:headerReference w:type="first" r:id="rId23"/>
      <w:footerReference w:type="first" r:id="rId24"/>
      <w:pgSz w:w="11906" w:h="16838" w:code="9"/>
      <w:pgMar w:top="1134" w:right="567" w:bottom="1134" w:left="1134"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59376" w14:textId="77777777" w:rsidR="002D2D8C" w:rsidRDefault="002D2D8C">
      <w:r>
        <w:separator/>
      </w:r>
    </w:p>
  </w:endnote>
  <w:endnote w:type="continuationSeparator" w:id="0">
    <w:p w14:paraId="54319C05" w14:textId="77777777" w:rsidR="002D2D8C" w:rsidRDefault="002D2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imesNewRoman">
    <w:altName w:val="Arial Unicode MS"/>
    <w:panose1 w:val="00000000000000000000"/>
    <w:charset w:val="CC"/>
    <w:family w:val="auto"/>
    <w:notTrueType/>
    <w:pitch w:val="default"/>
    <w:sig w:usb0="00000201" w:usb1="00000000" w:usb2="00000000" w:usb3="00000000" w:csb0="00000004"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AAB86" w14:textId="77777777" w:rsidR="00983C73" w:rsidRPr="00F64F35" w:rsidRDefault="00983C73" w:rsidP="00652365">
    <w:pPr>
      <w:pStyle w:val="a6"/>
      <w:jc w:val="right"/>
      <w:rPr>
        <w:rFonts w:ascii="Arial" w:hAnsi="Arial" w:cs="Arial"/>
      </w:rPr>
    </w:pPr>
    <w:r w:rsidRPr="00F64F35">
      <w:rPr>
        <w:rStyle w:val="ab"/>
        <w:rFonts w:ascii="Arial" w:hAnsi="Arial" w:cs="Arial"/>
      </w:rPr>
      <w:fldChar w:fldCharType="begin"/>
    </w:r>
    <w:r w:rsidRPr="00F64F35">
      <w:rPr>
        <w:rStyle w:val="ab"/>
        <w:rFonts w:ascii="Arial" w:hAnsi="Arial" w:cs="Arial"/>
      </w:rPr>
      <w:instrText xml:space="preserve"> PAGE </w:instrText>
    </w:r>
    <w:r w:rsidRPr="00F64F35">
      <w:rPr>
        <w:rStyle w:val="ab"/>
        <w:rFonts w:ascii="Arial" w:hAnsi="Arial" w:cs="Arial"/>
      </w:rPr>
      <w:fldChar w:fldCharType="separate"/>
    </w:r>
    <w:r>
      <w:rPr>
        <w:rStyle w:val="ab"/>
        <w:rFonts w:ascii="Arial" w:hAnsi="Arial" w:cs="Arial"/>
        <w:noProof/>
      </w:rPr>
      <w:t>II</w:t>
    </w:r>
    <w:r w:rsidRPr="00F64F35">
      <w:rPr>
        <w:rStyle w:val="ab"/>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C2A31" w14:textId="77777777" w:rsidR="00983C73" w:rsidRPr="00F64F35" w:rsidRDefault="00983C73">
    <w:pPr>
      <w:pStyle w:val="a6"/>
      <w:framePr w:wrap="around" w:vAnchor="text" w:hAnchor="margin" w:xAlign="right" w:y="1"/>
      <w:rPr>
        <w:rStyle w:val="ab"/>
        <w:rFonts w:ascii="Arial" w:hAnsi="Arial" w:cs="Arial"/>
      </w:rPr>
    </w:pPr>
    <w:r w:rsidRPr="00F64F35">
      <w:rPr>
        <w:rStyle w:val="ab"/>
        <w:rFonts w:ascii="Arial" w:hAnsi="Arial" w:cs="Arial"/>
        <w:sz w:val="22"/>
        <w:szCs w:val="22"/>
      </w:rPr>
      <w:fldChar w:fldCharType="begin"/>
    </w:r>
    <w:r w:rsidRPr="003741EC">
      <w:rPr>
        <w:rStyle w:val="ab"/>
        <w:rFonts w:ascii="Arial" w:hAnsi="Arial" w:cs="Arial"/>
        <w:sz w:val="22"/>
        <w:szCs w:val="22"/>
      </w:rPr>
      <w:instrText xml:space="preserve">PAGE  </w:instrText>
    </w:r>
    <w:r w:rsidRPr="00F64F35">
      <w:rPr>
        <w:rStyle w:val="ab"/>
        <w:rFonts w:ascii="Arial" w:hAnsi="Arial" w:cs="Arial"/>
        <w:sz w:val="22"/>
        <w:szCs w:val="22"/>
      </w:rPr>
      <w:fldChar w:fldCharType="separate"/>
    </w:r>
    <w:r>
      <w:rPr>
        <w:rStyle w:val="ab"/>
        <w:rFonts w:ascii="Arial" w:hAnsi="Arial" w:cs="Arial"/>
        <w:noProof/>
        <w:sz w:val="22"/>
        <w:szCs w:val="22"/>
      </w:rPr>
      <w:t>III</w:t>
    </w:r>
    <w:r w:rsidRPr="00F64F35">
      <w:rPr>
        <w:rStyle w:val="ab"/>
        <w:rFonts w:ascii="Arial" w:hAnsi="Arial" w:cs="Arial"/>
      </w:rPr>
      <w:fldChar w:fldCharType="end"/>
    </w:r>
  </w:p>
  <w:p w14:paraId="7DCB57D7" w14:textId="77777777" w:rsidR="00983C73" w:rsidRDefault="00983C73">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CF30E" w14:textId="77777777" w:rsidR="00BA515B" w:rsidRPr="00F64F35" w:rsidRDefault="00BA515B" w:rsidP="00652365">
    <w:pPr>
      <w:pStyle w:val="a6"/>
      <w:jc w:val="right"/>
      <w:rPr>
        <w:rFonts w:ascii="Arial" w:hAnsi="Arial" w:cs="Arial"/>
      </w:rPr>
    </w:pPr>
    <w:r w:rsidRPr="00F64F35">
      <w:rPr>
        <w:rStyle w:val="ab"/>
        <w:rFonts w:ascii="Arial" w:hAnsi="Arial" w:cs="Arial"/>
      </w:rPr>
      <w:fldChar w:fldCharType="begin"/>
    </w:r>
    <w:r w:rsidRPr="00F64F35">
      <w:rPr>
        <w:rStyle w:val="ab"/>
        <w:rFonts w:ascii="Arial" w:hAnsi="Arial" w:cs="Arial"/>
      </w:rPr>
      <w:instrText xml:space="preserve"> PAGE </w:instrText>
    </w:r>
    <w:r w:rsidRPr="00F64F35">
      <w:rPr>
        <w:rStyle w:val="ab"/>
        <w:rFonts w:ascii="Arial" w:hAnsi="Arial" w:cs="Arial"/>
      </w:rPr>
      <w:fldChar w:fldCharType="separate"/>
    </w:r>
    <w:r w:rsidR="00F90796">
      <w:rPr>
        <w:rStyle w:val="ab"/>
        <w:rFonts w:ascii="Arial" w:hAnsi="Arial" w:cs="Arial"/>
        <w:noProof/>
      </w:rPr>
      <w:t>20</w:t>
    </w:r>
    <w:r w:rsidRPr="00F64F35">
      <w:rPr>
        <w:rStyle w:val="ab"/>
        <w:rFonts w:ascii="Arial" w:hAnsi="Arial" w:cs="Arial"/>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6ECC4" w14:textId="77777777" w:rsidR="00BA515B" w:rsidRPr="00F64F35" w:rsidRDefault="00BA515B" w:rsidP="00305A8F">
    <w:pPr>
      <w:pStyle w:val="a6"/>
      <w:jc w:val="right"/>
      <w:rPr>
        <w:rFonts w:ascii="Arial" w:hAnsi="Arial" w:cs="Arial"/>
      </w:rPr>
    </w:pPr>
    <w:r w:rsidRPr="00F64F35">
      <w:rPr>
        <w:rStyle w:val="ab"/>
        <w:rFonts w:ascii="Arial" w:hAnsi="Arial" w:cs="Arial"/>
      </w:rPr>
      <w:fldChar w:fldCharType="begin"/>
    </w:r>
    <w:r w:rsidRPr="00F64F35">
      <w:rPr>
        <w:rStyle w:val="ab"/>
        <w:rFonts w:ascii="Arial" w:hAnsi="Arial" w:cs="Arial"/>
      </w:rPr>
      <w:instrText xml:space="preserve"> PAGE </w:instrText>
    </w:r>
    <w:r w:rsidRPr="00F64F35">
      <w:rPr>
        <w:rStyle w:val="ab"/>
        <w:rFonts w:ascii="Arial" w:hAnsi="Arial" w:cs="Arial"/>
      </w:rPr>
      <w:fldChar w:fldCharType="separate"/>
    </w:r>
    <w:r w:rsidR="00F90796">
      <w:rPr>
        <w:rStyle w:val="ab"/>
        <w:rFonts w:ascii="Arial" w:hAnsi="Arial" w:cs="Arial"/>
        <w:noProof/>
      </w:rPr>
      <w:t>21</w:t>
    </w:r>
    <w:r w:rsidRPr="00F64F35">
      <w:rPr>
        <w:rStyle w:val="ab"/>
        <w:rFonts w:ascii="Arial" w:hAnsi="Arial" w:cs="Arial"/>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2C715" w14:textId="77777777" w:rsidR="00BA515B" w:rsidRPr="007B6EEE" w:rsidRDefault="00BA515B" w:rsidP="007B6EEE">
    <w:pPr>
      <w:spacing w:line="360" w:lineRule="auto"/>
      <w:rPr>
        <w:rFonts w:ascii="Arial" w:hAnsi="Arial" w:cs="Arial"/>
      </w:rPr>
    </w:pPr>
    <w:r w:rsidRPr="007B6EEE">
      <w:rPr>
        <w:rFonts w:ascii="Arial" w:hAnsi="Arial" w:cs="Arial"/>
      </w:rPr>
      <w:t>________________________________________________________________</w:t>
    </w:r>
  </w:p>
  <w:p w14:paraId="205C4B85" w14:textId="77777777" w:rsidR="00BA515B" w:rsidRPr="007B6EEE" w:rsidRDefault="00BA515B" w:rsidP="007B6EEE">
    <w:pPr>
      <w:spacing w:line="360" w:lineRule="auto"/>
      <w:jc w:val="both"/>
      <w:rPr>
        <w:rFonts w:ascii="Arial" w:hAnsi="Arial" w:cs="Arial"/>
        <w:i/>
        <w:iCs/>
      </w:rPr>
    </w:pPr>
    <w:r w:rsidRPr="007B6EEE">
      <w:rPr>
        <w:rFonts w:ascii="Arial" w:hAnsi="Arial" w:cs="Arial"/>
        <w:i/>
        <w:iCs/>
      </w:rPr>
      <w:t>Проект, первая редакция</w:t>
    </w:r>
  </w:p>
  <w:p w14:paraId="0FC9ED75" w14:textId="77777777" w:rsidR="00BA515B" w:rsidRPr="007B6EEE" w:rsidRDefault="00BA515B" w:rsidP="007B6EEE">
    <w:pPr>
      <w:pStyle w:val="a6"/>
      <w:jc w:val="right"/>
      <w:rPr>
        <w:rFonts w:ascii="Arial" w:hAnsi="Arial" w:cs="Arial"/>
        <w:b/>
        <w:bCs/>
      </w:rPr>
    </w:pPr>
    <w:r w:rsidRPr="007B6EEE">
      <w:rPr>
        <w:rStyle w:val="ab"/>
        <w:rFonts w:ascii="Arial" w:hAnsi="Arial" w:cs="Arial"/>
      </w:rPr>
      <w:fldChar w:fldCharType="begin"/>
    </w:r>
    <w:r w:rsidRPr="007B6EEE">
      <w:rPr>
        <w:rStyle w:val="ab"/>
        <w:rFonts w:ascii="Arial" w:hAnsi="Arial" w:cs="Arial"/>
      </w:rPr>
      <w:instrText xml:space="preserve"> PAGE </w:instrText>
    </w:r>
    <w:r w:rsidRPr="007B6EEE">
      <w:rPr>
        <w:rStyle w:val="ab"/>
        <w:rFonts w:ascii="Arial" w:hAnsi="Arial" w:cs="Arial"/>
      </w:rPr>
      <w:fldChar w:fldCharType="separate"/>
    </w:r>
    <w:r w:rsidR="00F90796">
      <w:rPr>
        <w:rStyle w:val="ab"/>
        <w:rFonts w:ascii="Arial" w:hAnsi="Arial" w:cs="Arial"/>
        <w:noProof/>
      </w:rPr>
      <w:t>1</w:t>
    </w:r>
    <w:r w:rsidRPr="007B6EEE">
      <w:rPr>
        <w:rStyle w:val="ab"/>
        <w:rFonts w:ascii="Arial" w:hAnsi="Arial" w:cs="Arial"/>
      </w:rPr>
      <w:fldChar w:fldCharType="end"/>
    </w:r>
  </w:p>
  <w:p w14:paraId="50A76790" w14:textId="77777777" w:rsidR="00BA515B" w:rsidRDefault="00BA515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77AF9" w14:textId="77777777" w:rsidR="002D2D8C" w:rsidRDefault="002D2D8C">
      <w:r>
        <w:separator/>
      </w:r>
    </w:p>
  </w:footnote>
  <w:footnote w:type="continuationSeparator" w:id="0">
    <w:p w14:paraId="5B27F681" w14:textId="77777777" w:rsidR="002D2D8C" w:rsidRDefault="002D2D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CD873" w14:textId="4A72F09A" w:rsidR="00983C73" w:rsidRPr="003741EC" w:rsidRDefault="00983C73" w:rsidP="00652365">
    <w:pPr>
      <w:pStyle w:val="a4"/>
      <w:jc w:val="right"/>
      <w:rPr>
        <w:rFonts w:ascii="Arial" w:hAnsi="Arial" w:cs="Arial"/>
        <w:i/>
        <w:sz w:val="22"/>
        <w:szCs w:val="22"/>
      </w:rPr>
    </w:pPr>
    <w:r w:rsidRPr="00F64F35">
      <w:rPr>
        <w:rFonts w:ascii="Arial" w:hAnsi="Arial" w:cs="Arial"/>
        <w:bCs/>
      </w:rPr>
      <w:t>ГОСТ</w:t>
    </w:r>
    <w:r>
      <w:rPr>
        <w:rFonts w:ascii="Arial" w:hAnsi="Arial" w:cs="Arial"/>
        <w:bCs/>
      </w:rPr>
      <w:t xml:space="preserve"> </w:t>
    </w:r>
    <w:r w:rsidR="00D432B9">
      <w:rPr>
        <w:rFonts w:ascii="Arial" w:hAnsi="Arial" w:cs="Arial"/>
        <w:i/>
        <w:lang w:val="ru-RU"/>
      </w:rPr>
      <w:t xml:space="preserve"> </w:t>
    </w:r>
    <w:r w:rsidRPr="00F64F35">
      <w:rPr>
        <w:rFonts w:ascii="Arial" w:hAnsi="Arial" w:cs="Arial"/>
        <w:i/>
      </w:rPr>
      <w:t xml:space="preserve">(проект, </w:t>
    </w:r>
    <w:r>
      <w:rPr>
        <w:rFonts w:ascii="Arial" w:hAnsi="Arial" w:cs="Arial"/>
        <w:i/>
        <w:lang w:val="en-US"/>
      </w:rPr>
      <w:t>AM</w:t>
    </w:r>
    <w:r w:rsidRPr="00F64F35">
      <w:rPr>
        <w:rFonts w:ascii="Arial" w:hAnsi="Arial" w:cs="Arial"/>
        <w:i/>
      </w:rPr>
      <w:t xml:space="preserve">, </w:t>
    </w:r>
    <w:r w:rsidR="009F4384" w:rsidRPr="009F4384">
      <w:rPr>
        <w:rFonts w:ascii="Arial" w:hAnsi="Arial" w:cs="Arial"/>
        <w:i/>
        <w:lang w:val="ru-RU"/>
      </w:rPr>
      <w:t>первая редакция)</w:t>
    </w:r>
    <w:r w:rsidRPr="00F64F35">
      <w:rPr>
        <w:rFonts w:ascii="Arial" w:hAnsi="Arial" w:cs="Arial"/>
        <w:i/>
      </w:rPr>
      <w:t>)</w:t>
    </w:r>
  </w:p>
  <w:p w14:paraId="1228A2E6" w14:textId="77777777" w:rsidR="00983C73" w:rsidRPr="003741EC" w:rsidRDefault="00983C73" w:rsidP="005E194E">
    <w:pPr>
      <w:pStyle w:val="a4"/>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4D32A" w14:textId="78F54741" w:rsidR="00983C73" w:rsidRPr="003741EC" w:rsidRDefault="00983C73" w:rsidP="00D432B9">
    <w:pPr>
      <w:pStyle w:val="a4"/>
      <w:jc w:val="right"/>
      <w:rPr>
        <w:rFonts w:ascii="Arial" w:hAnsi="Arial" w:cs="Arial"/>
        <w:i/>
        <w:sz w:val="22"/>
        <w:szCs w:val="22"/>
      </w:rPr>
    </w:pPr>
    <w:r w:rsidRPr="00F64F35">
      <w:rPr>
        <w:rFonts w:ascii="Arial" w:hAnsi="Arial" w:cs="Arial"/>
        <w:bCs/>
      </w:rPr>
      <w:t>ГОСТ</w:t>
    </w:r>
    <w:r>
      <w:rPr>
        <w:rFonts w:ascii="Arial" w:hAnsi="Arial" w:cs="Arial"/>
        <w:bCs/>
      </w:rPr>
      <w:t xml:space="preserve"> </w:t>
    </w:r>
    <w:r w:rsidRPr="00F64F35">
      <w:rPr>
        <w:rFonts w:ascii="Arial" w:hAnsi="Arial" w:cs="Arial"/>
        <w:i/>
      </w:rPr>
      <w:t xml:space="preserve">(проект, </w:t>
    </w:r>
    <w:r>
      <w:rPr>
        <w:rFonts w:ascii="Arial" w:hAnsi="Arial" w:cs="Arial"/>
        <w:i/>
        <w:lang w:val="en-US"/>
      </w:rPr>
      <w:t>AM</w:t>
    </w:r>
    <w:r w:rsidRPr="00F64F35">
      <w:rPr>
        <w:rFonts w:ascii="Arial" w:hAnsi="Arial" w:cs="Arial"/>
        <w:i/>
      </w:rPr>
      <w:t xml:space="preserve">, </w:t>
    </w:r>
    <w:r w:rsidR="009F4384" w:rsidRPr="000111A9">
      <w:rPr>
        <w:rFonts w:ascii="Arial" w:hAnsi="Arial" w:cs="Arial"/>
        <w:bCs/>
        <w:i/>
      </w:rPr>
      <w:t>первая редакция)</w:t>
    </w:r>
    <w:r w:rsidRPr="003741EC">
      <w:rPr>
        <w:rFonts w:ascii="Arial" w:hAnsi="Arial" w:cs="Arial"/>
        <w:i/>
        <w:sz w:val="22"/>
        <w:szCs w:val="22"/>
      </w:rPr>
      <w:t>)</w:t>
    </w:r>
  </w:p>
  <w:p w14:paraId="74E5BBAF" w14:textId="77777777" w:rsidR="00983C73" w:rsidRPr="006C37EE" w:rsidRDefault="00983C73" w:rsidP="001C3291">
    <w:pPr>
      <w:pStyle w:val="a4"/>
      <w:jc w:val="right"/>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60527" w14:textId="6010D111" w:rsidR="00BA515B" w:rsidRPr="00F64F35" w:rsidRDefault="00E7026D" w:rsidP="00652365">
    <w:pPr>
      <w:pStyle w:val="a4"/>
      <w:jc w:val="right"/>
    </w:pPr>
    <w:r w:rsidRPr="00E7026D">
      <w:rPr>
        <w:rFonts w:ascii="Arial" w:hAnsi="Arial" w:cs="Arial"/>
        <w:bCs/>
      </w:rPr>
      <w:t xml:space="preserve">ГОСТ  (проект, AM, </w:t>
    </w:r>
    <w:r w:rsidR="009F4384" w:rsidRPr="009F4384">
      <w:rPr>
        <w:rFonts w:ascii="Arial" w:hAnsi="Arial" w:cs="Arial"/>
        <w:bCs/>
        <w:lang w:val="ru-RU"/>
      </w:rPr>
      <w:t>первая редакция)</w:t>
    </w:r>
    <w:r w:rsidRPr="00E7026D">
      <w:rPr>
        <w:rFonts w:ascii="Arial" w:hAnsi="Arial" w:cs="Arial"/>
        <w:bCs/>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E8A71" w14:textId="066EDC5D" w:rsidR="00BA515B" w:rsidRPr="00F64F35" w:rsidRDefault="00B042FD" w:rsidP="00B042FD">
    <w:pPr>
      <w:tabs>
        <w:tab w:val="center" w:pos="4677"/>
        <w:tab w:val="right" w:pos="9355"/>
      </w:tabs>
      <w:jc w:val="right"/>
      <w:rPr>
        <w:rFonts w:ascii="Arial" w:hAnsi="Arial" w:cs="Arial"/>
        <w:i/>
        <w:iCs/>
      </w:rPr>
    </w:pPr>
    <w:r w:rsidRPr="00B042FD">
      <w:rPr>
        <w:rFonts w:ascii="Arial" w:hAnsi="Arial" w:cs="Arial"/>
        <w:bCs/>
        <w:lang w:val="x-none" w:eastAsia="x-none"/>
      </w:rPr>
      <w:t xml:space="preserve">ГОСТ </w:t>
    </w:r>
    <w:r w:rsidRPr="00B042FD">
      <w:rPr>
        <w:rFonts w:ascii="Arial" w:hAnsi="Arial" w:cs="Arial"/>
        <w:bCs/>
        <w:lang w:eastAsia="x-none"/>
      </w:rPr>
      <w:t xml:space="preserve"> </w:t>
    </w:r>
    <w:r w:rsidRPr="00B042FD">
      <w:rPr>
        <w:rFonts w:ascii="Arial" w:hAnsi="Arial" w:cs="Arial"/>
        <w:i/>
        <w:iCs/>
        <w:lang w:val="x-none" w:eastAsia="x-none"/>
      </w:rPr>
      <w:t>(</w:t>
    </w:r>
    <w:r w:rsidRPr="00B042FD">
      <w:rPr>
        <w:rFonts w:ascii="Arial" w:hAnsi="Arial" w:cs="Arial"/>
        <w:i/>
        <w:lang w:val="x-none" w:eastAsia="x-none"/>
      </w:rPr>
      <w:t xml:space="preserve">проект, AM, </w:t>
    </w:r>
    <w:r w:rsidR="009F4384" w:rsidRPr="009F4384">
      <w:rPr>
        <w:rFonts w:ascii="Arial" w:hAnsi="Arial" w:cs="Arial"/>
        <w:i/>
        <w:lang w:eastAsia="x-none"/>
      </w:rPr>
      <w:t>первая редакция)</w:t>
    </w:r>
    <w:r w:rsidRPr="00B042FD">
      <w:rPr>
        <w:rFonts w:ascii="Arial" w:hAnsi="Arial" w:cs="Arial"/>
        <w:i/>
        <w:iCs/>
        <w:lang w:val="x-none" w:eastAsia="x-none"/>
      </w:rPr>
      <w:t>)</w:t>
    </w:r>
  </w:p>
  <w:p w14:paraId="06620006" w14:textId="77777777" w:rsidR="00BA515B" w:rsidRDefault="00BA515B" w:rsidP="005E194E">
    <w:pPr>
      <w:pStyle w:val="a4"/>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20A0A" w14:textId="14865F6C" w:rsidR="001A4F07" w:rsidRPr="00A720FD" w:rsidRDefault="001A4F07" w:rsidP="001A4F07">
    <w:pPr>
      <w:pStyle w:val="a4"/>
      <w:jc w:val="right"/>
      <w:rPr>
        <w:rFonts w:ascii="Arial" w:hAnsi="Arial" w:cs="Arial"/>
        <w:bCs/>
      </w:rPr>
    </w:pPr>
    <w:r w:rsidRPr="007B6EEE">
      <w:rPr>
        <w:rFonts w:ascii="Arial" w:hAnsi="Arial" w:cs="Arial"/>
        <w:bCs/>
      </w:rPr>
      <w:t>ГОСТ</w:t>
    </w:r>
    <w:r>
      <w:rPr>
        <w:rFonts w:ascii="Arial" w:hAnsi="Arial" w:cs="Arial"/>
        <w:bCs/>
      </w:rPr>
      <w:t xml:space="preserve"> </w:t>
    </w:r>
    <w:r>
      <w:rPr>
        <w:rFonts w:ascii="Arial" w:hAnsi="Arial" w:cs="Arial"/>
        <w:bCs/>
        <w:lang w:val="ru-RU"/>
      </w:rPr>
      <w:t xml:space="preserve"> </w:t>
    </w:r>
    <w:r w:rsidRPr="007B6EEE">
      <w:rPr>
        <w:rFonts w:ascii="Arial" w:hAnsi="Arial" w:cs="Arial"/>
        <w:i/>
        <w:iCs/>
      </w:rPr>
      <w:t>(</w:t>
    </w:r>
    <w:r w:rsidRPr="00A720FD">
      <w:rPr>
        <w:rFonts w:ascii="Arial" w:hAnsi="Arial" w:cs="Arial"/>
        <w:i/>
      </w:rPr>
      <w:t xml:space="preserve">проект, AM, </w:t>
    </w:r>
    <w:r w:rsidR="009F4384" w:rsidRPr="009F4384">
      <w:rPr>
        <w:rFonts w:ascii="Arial" w:hAnsi="Arial" w:cs="Arial"/>
        <w:i/>
        <w:lang w:val="ru-RU"/>
      </w:rPr>
      <w:t>первая редакция)</w:t>
    </w:r>
    <w:r w:rsidRPr="007B6EEE">
      <w:rPr>
        <w:rFonts w:ascii="Arial" w:hAnsi="Arial" w:cs="Arial"/>
        <w:i/>
        <w:iCs/>
      </w:rPr>
      <w:t>)</w:t>
    </w:r>
  </w:p>
  <w:p w14:paraId="73CF43B5" w14:textId="77777777" w:rsidR="00BA515B" w:rsidRDefault="00BA515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09D9"/>
    <w:multiLevelType w:val="hybridMultilevel"/>
    <w:tmpl w:val="0FF6C878"/>
    <w:lvl w:ilvl="0" w:tplc="1DE2EC0C">
      <w:start w:val="1"/>
      <w:numFmt w:val="bullet"/>
      <w:lvlText w:val=""/>
      <w:lvlJc w:val="left"/>
      <w:pPr>
        <w:ind w:left="720" w:hanging="360"/>
      </w:pPr>
      <w:rPr>
        <w:rFonts w:ascii="Symbol" w:hAnsi="Symbol" w:hint="default"/>
        <w:spacing w:val="0"/>
        <w:w w:val="1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A4C3B"/>
    <w:multiLevelType w:val="hybridMultilevel"/>
    <w:tmpl w:val="BCAE14F4"/>
    <w:lvl w:ilvl="0" w:tplc="3384C4BA">
      <w:start w:val="1"/>
      <w:numFmt w:val="decimal"/>
      <w:lvlText w:val="%1."/>
      <w:lvlJc w:val="left"/>
      <w:pPr>
        <w:ind w:left="1729" w:hanging="9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2" w15:restartNumberingAfterBreak="0">
    <w:nsid w:val="0852712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35487B"/>
    <w:multiLevelType w:val="multilevel"/>
    <w:tmpl w:val="A51E053C"/>
    <w:lvl w:ilvl="0">
      <w:start w:val="2"/>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4" w15:restartNumberingAfterBreak="0">
    <w:nsid w:val="0A7C782E"/>
    <w:multiLevelType w:val="multilevel"/>
    <w:tmpl w:val="9C00474E"/>
    <w:lvl w:ilvl="0">
      <w:start w:val="10"/>
      <w:numFmt w:val="decimal"/>
      <w:lvlText w:val="%1"/>
      <w:lvlJc w:val="left"/>
      <w:pPr>
        <w:tabs>
          <w:tab w:val="num" w:pos="495"/>
        </w:tabs>
        <w:ind w:left="495" w:hanging="495"/>
      </w:pPr>
      <w:rPr>
        <w:rFonts w:cs="Times New Roman" w:hint="default"/>
      </w:rPr>
    </w:lvl>
    <w:lvl w:ilvl="1">
      <w:start w:val="3"/>
      <w:numFmt w:val="decimal"/>
      <w:lvlText w:val="%1.%2"/>
      <w:lvlJc w:val="left"/>
      <w:pPr>
        <w:tabs>
          <w:tab w:val="num" w:pos="1215"/>
        </w:tabs>
        <w:ind w:left="1215" w:hanging="495"/>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5" w15:restartNumberingAfterBreak="0">
    <w:nsid w:val="127D7661"/>
    <w:multiLevelType w:val="multilevel"/>
    <w:tmpl w:val="0409001F"/>
    <w:numStyleLink w:val="Style2"/>
  </w:abstractNum>
  <w:abstractNum w:abstractNumId="6" w15:restartNumberingAfterBreak="0">
    <w:nsid w:val="16F60DE6"/>
    <w:multiLevelType w:val="multilevel"/>
    <w:tmpl w:val="B57A76F8"/>
    <w:lvl w:ilvl="0">
      <w:start w:val="1"/>
      <w:numFmt w:val="bullet"/>
      <w:lvlText w:val=""/>
      <w:lvlJc w:val="left"/>
      <w:pPr>
        <w:tabs>
          <w:tab w:val="num" w:pos="1616"/>
        </w:tabs>
        <w:ind w:left="1673" w:hanging="340"/>
      </w:pPr>
      <w:rPr>
        <w:rFonts w:ascii="Wingdings" w:hAnsi="Wingdings" w:hint="default"/>
      </w:rPr>
    </w:lvl>
    <w:lvl w:ilvl="1" w:tentative="1">
      <w:start w:val="1"/>
      <w:numFmt w:val="bullet"/>
      <w:lvlText w:val="o"/>
      <w:lvlJc w:val="left"/>
      <w:pPr>
        <w:tabs>
          <w:tab w:val="num" w:pos="2149"/>
        </w:tabs>
        <w:ind w:left="2149" w:hanging="360"/>
      </w:pPr>
      <w:rPr>
        <w:rFonts w:ascii="Courier New" w:hAnsi="Courier New" w:hint="default"/>
      </w:rPr>
    </w:lvl>
    <w:lvl w:ilvl="2" w:tentative="1">
      <w:start w:val="1"/>
      <w:numFmt w:val="bullet"/>
      <w:lvlText w:val=""/>
      <w:lvlJc w:val="left"/>
      <w:pPr>
        <w:tabs>
          <w:tab w:val="num" w:pos="2869"/>
        </w:tabs>
        <w:ind w:left="2869" w:hanging="360"/>
      </w:pPr>
      <w:rPr>
        <w:rFonts w:ascii="Wingdings" w:hAnsi="Wingdings" w:hint="default"/>
      </w:rPr>
    </w:lvl>
    <w:lvl w:ilvl="3" w:tentative="1">
      <w:start w:val="1"/>
      <w:numFmt w:val="bullet"/>
      <w:lvlText w:val=""/>
      <w:lvlJc w:val="left"/>
      <w:pPr>
        <w:tabs>
          <w:tab w:val="num" w:pos="3589"/>
        </w:tabs>
        <w:ind w:left="3589" w:hanging="360"/>
      </w:pPr>
      <w:rPr>
        <w:rFonts w:ascii="Symbol" w:hAnsi="Symbol" w:hint="default"/>
      </w:rPr>
    </w:lvl>
    <w:lvl w:ilvl="4" w:tentative="1">
      <w:start w:val="1"/>
      <w:numFmt w:val="bullet"/>
      <w:lvlText w:val="o"/>
      <w:lvlJc w:val="left"/>
      <w:pPr>
        <w:tabs>
          <w:tab w:val="num" w:pos="4309"/>
        </w:tabs>
        <w:ind w:left="4309" w:hanging="360"/>
      </w:pPr>
      <w:rPr>
        <w:rFonts w:ascii="Courier New" w:hAnsi="Courier New"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hint="default"/>
      </w:rPr>
    </w:lvl>
    <w:lvl w:ilvl="8"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17CF0F28"/>
    <w:multiLevelType w:val="singleLevel"/>
    <w:tmpl w:val="34006134"/>
    <w:lvl w:ilvl="0">
      <w:start w:val="6"/>
      <w:numFmt w:val="decimal"/>
      <w:lvlText w:val="5.%1 "/>
      <w:legacy w:legacy="1" w:legacySpace="0" w:legacyIndent="283"/>
      <w:lvlJc w:val="left"/>
      <w:pPr>
        <w:ind w:left="1003" w:hanging="283"/>
      </w:pPr>
      <w:rPr>
        <w:rFonts w:ascii="Times New Roman" w:hAnsi="Times New Roman" w:cs="Times New Roman" w:hint="default"/>
        <w:b w:val="0"/>
        <w:bCs w:val="0"/>
        <w:i w:val="0"/>
        <w:iCs w:val="0"/>
        <w:sz w:val="28"/>
        <w:szCs w:val="28"/>
        <w:u w:val="none"/>
      </w:rPr>
    </w:lvl>
  </w:abstractNum>
  <w:abstractNum w:abstractNumId="8" w15:restartNumberingAfterBreak="0">
    <w:nsid w:val="1D184766"/>
    <w:multiLevelType w:val="hybridMultilevel"/>
    <w:tmpl w:val="B762A78E"/>
    <w:lvl w:ilvl="0" w:tplc="1DE2EC0C">
      <w:start w:val="1"/>
      <w:numFmt w:val="bullet"/>
      <w:lvlText w:val=""/>
      <w:lvlJc w:val="left"/>
      <w:pPr>
        <w:ind w:left="1440" w:hanging="360"/>
      </w:pPr>
      <w:rPr>
        <w:rFonts w:ascii="Symbol" w:hAnsi="Symbol" w:hint="default"/>
        <w:spacing w:val="0"/>
        <w:w w:val="1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DAA4029"/>
    <w:multiLevelType w:val="hybridMultilevel"/>
    <w:tmpl w:val="9D44B38C"/>
    <w:lvl w:ilvl="0" w:tplc="375AE784">
      <w:start w:val="1"/>
      <w:numFmt w:val="bullet"/>
      <w:lvlText w:val=""/>
      <w:lvlJc w:val="left"/>
      <w:pPr>
        <w:ind w:left="1280" w:hanging="360"/>
      </w:pPr>
      <w:rPr>
        <w:rFonts w:ascii="Symbol" w:hAnsi="Symbol" w:hint="default"/>
        <w:spacing w:val="0"/>
        <w:w w:val="100"/>
        <w14:ligatures w14:val="none"/>
        <w14:numForm w14:val="default"/>
        <w14:numSpacing w14:val="default"/>
        <w14:stylisticSets>
          <w14:styleSet w14:id="1"/>
        </w14:stylisticSets>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10" w15:restartNumberingAfterBreak="0">
    <w:nsid w:val="1E5608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00B487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0F2608A"/>
    <w:multiLevelType w:val="hybridMultilevel"/>
    <w:tmpl w:val="A3269540"/>
    <w:lvl w:ilvl="0" w:tplc="0419000F">
      <w:start w:val="1"/>
      <w:numFmt w:val="decimal"/>
      <w:lvlText w:val="%1."/>
      <w:lvlJc w:val="left"/>
      <w:pPr>
        <w:tabs>
          <w:tab w:val="num" w:pos="1440"/>
        </w:tabs>
        <w:ind w:left="1440" w:hanging="360"/>
      </w:pPr>
      <w:rPr>
        <w:rFonts w:cs="Times New Roman"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15D051B"/>
    <w:multiLevelType w:val="multilevel"/>
    <w:tmpl w:val="13B2F93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4" w15:restartNumberingAfterBreak="0">
    <w:nsid w:val="34DF1403"/>
    <w:multiLevelType w:val="singleLevel"/>
    <w:tmpl w:val="42A4FB94"/>
    <w:lvl w:ilvl="0">
      <w:start w:val="1"/>
      <w:numFmt w:val="decimal"/>
      <w:lvlText w:val="%1."/>
      <w:lvlJc w:val="left"/>
      <w:pPr>
        <w:tabs>
          <w:tab w:val="num" w:pos="360"/>
        </w:tabs>
        <w:ind w:left="357" w:hanging="357"/>
      </w:pPr>
      <w:rPr>
        <w:rFonts w:cs="Times New Roman" w:hint="default"/>
      </w:rPr>
    </w:lvl>
  </w:abstractNum>
  <w:abstractNum w:abstractNumId="15" w15:restartNumberingAfterBreak="0">
    <w:nsid w:val="37B42A4D"/>
    <w:multiLevelType w:val="hybridMultilevel"/>
    <w:tmpl w:val="F81254EC"/>
    <w:lvl w:ilvl="0" w:tplc="375AE784">
      <w:start w:val="1"/>
      <w:numFmt w:val="bullet"/>
      <w:lvlText w:val=""/>
      <w:lvlJc w:val="left"/>
      <w:pPr>
        <w:ind w:left="1428" w:hanging="360"/>
      </w:pPr>
      <w:rPr>
        <w:rFonts w:ascii="Symbol" w:hAnsi="Symbol" w:hint="default"/>
        <w:spacing w:val="0"/>
        <w:w w:val="100"/>
        <w14:ligatures w14:val="none"/>
        <w14:numForm w14:val="default"/>
        <w14:numSpacing w14:val="default"/>
        <w14:stylisticSets>
          <w14:styleSet w14:id="1"/>
        </w14:stylisticSets>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6" w15:restartNumberingAfterBreak="0">
    <w:nsid w:val="38140DC3"/>
    <w:multiLevelType w:val="hybridMultilevel"/>
    <w:tmpl w:val="5150CCD2"/>
    <w:lvl w:ilvl="0" w:tplc="F4866840">
      <w:start w:val="1"/>
      <w:numFmt w:val="decimal"/>
      <w:lvlText w:val="%1."/>
      <w:lvlJc w:val="left"/>
      <w:pPr>
        <w:tabs>
          <w:tab w:val="num" w:pos="1080"/>
        </w:tabs>
        <w:ind w:left="1080" w:hanging="360"/>
      </w:pPr>
      <w:rPr>
        <w:rFonts w:cs="Times New Roman" w:hint="default"/>
      </w:rPr>
    </w:lvl>
    <w:lvl w:ilvl="1" w:tplc="04190001">
      <w:start w:val="1"/>
      <w:numFmt w:val="bullet"/>
      <w:lvlText w:val=""/>
      <w:lvlJc w:val="left"/>
      <w:pPr>
        <w:tabs>
          <w:tab w:val="num" w:pos="1800"/>
        </w:tabs>
        <w:ind w:left="1800" w:hanging="360"/>
      </w:pPr>
      <w:rPr>
        <w:rFonts w:ascii="Symbol" w:hAnsi="Symbol" w:hint="default"/>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7" w15:restartNumberingAfterBreak="0">
    <w:nsid w:val="3B4213FC"/>
    <w:multiLevelType w:val="multilevel"/>
    <w:tmpl w:val="04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34446DF"/>
    <w:multiLevelType w:val="multilevel"/>
    <w:tmpl w:val="F3EAF366"/>
    <w:lvl w:ilvl="0">
      <w:start w:val="1"/>
      <w:numFmt w:val="decimal"/>
      <w:lvlText w:val="%1."/>
      <w:lvlJc w:val="left"/>
      <w:pPr>
        <w:tabs>
          <w:tab w:val="num" w:pos="930"/>
        </w:tabs>
        <w:ind w:left="930" w:hanging="360"/>
      </w:pPr>
      <w:rPr>
        <w:rFonts w:cs="Times New Roman" w:hint="default"/>
      </w:rPr>
    </w:lvl>
    <w:lvl w:ilvl="1">
      <w:start w:val="1"/>
      <w:numFmt w:val="lowerLetter"/>
      <w:lvlText w:val="%2."/>
      <w:lvlJc w:val="left"/>
      <w:pPr>
        <w:tabs>
          <w:tab w:val="num" w:pos="1650"/>
        </w:tabs>
        <w:ind w:left="1650" w:hanging="360"/>
      </w:pPr>
      <w:rPr>
        <w:rFonts w:cs="Times New Roman"/>
      </w:rPr>
    </w:lvl>
    <w:lvl w:ilvl="2">
      <w:start w:val="1"/>
      <w:numFmt w:val="lowerRoman"/>
      <w:lvlText w:val="%3."/>
      <w:lvlJc w:val="right"/>
      <w:pPr>
        <w:tabs>
          <w:tab w:val="num" w:pos="2370"/>
        </w:tabs>
        <w:ind w:left="2370" w:hanging="180"/>
      </w:pPr>
      <w:rPr>
        <w:rFonts w:cs="Times New Roman"/>
      </w:rPr>
    </w:lvl>
    <w:lvl w:ilvl="3">
      <w:start w:val="1"/>
      <w:numFmt w:val="decimal"/>
      <w:lvlText w:val="%4."/>
      <w:lvlJc w:val="left"/>
      <w:pPr>
        <w:tabs>
          <w:tab w:val="num" w:pos="3090"/>
        </w:tabs>
        <w:ind w:left="3090" w:hanging="360"/>
      </w:pPr>
      <w:rPr>
        <w:rFonts w:cs="Times New Roman"/>
      </w:rPr>
    </w:lvl>
    <w:lvl w:ilvl="4">
      <w:start w:val="1"/>
      <w:numFmt w:val="lowerLetter"/>
      <w:lvlText w:val="%5."/>
      <w:lvlJc w:val="left"/>
      <w:pPr>
        <w:tabs>
          <w:tab w:val="num" w:pos="3810"/>
        </w:tabs>
        <w:ind w:left="3810" w:hanging="360"/>
      </w:pPr>
      <w:rPr>
        <w:rFonts w:cs="Times New Roman"/>
      </w:rPr>
    </w:lvl>
    <w:lvl w:ilvl="5">
      <w:start w:val="1"/>
      <w:numFmt w:val="lowerRoman"/>
      <w:lvlText w:val="%6."/>
      <w:lvlJc w:val="right"/>
      <w:pPr>
        <w:tabs>
          <w:tab w:val="num" w:pos="4530"/>
        </w:tabs>
        <w:ind w:left="4530" w:hanging="180"/>
      </w:pPr>
      <w:rPr>
        <w:rFonts w:cs="Times New Roman"/>
      </w:rPr>
    </w:lvl>
    <w:lvl w:ilvl="6">
      <w:start w:val="1"/>
      <w:numFmt w:val="decimal"/>
      <w:lvlText w:val="%7."/>
      <w:lvlJc w:val="left"/>
      <w:pPr>
        <w:tabs>
          <w:tab w:val="num" w:pos="5250"/>
        </w:tabs>
        <w:ind w:left="5250" w:hanging="360"/>
      </w:pPr>
      <w:rPr>
        <w:rFonts w:cs="Times New Roman"/>
      </w:rPr>
    </w:lvl>
    <w:lvl w:ilvl="7">
      <w:start w:val="1"/>
      <w:numFmt w:val="lowerLetter"/>
      <w:lvlText w:val="%8."/>
      <w:lvlJc w:val="left"/>
      <w:pPr>
        <w:tabs>
          <w:tab w:val="num" w:pos="5970"/>
        </w:tabs>
        <w:ind w:left="5970" w:hanging="360"/>
      </w:pPr>
      <w:rPr>
        <w:rFonts w:cs="Times New Roman"/>
      </w:rPr>
    </w:lvl>
    <w:lvl w:ilvl="8">
      <w:start w:val="1"/>
      <w:numFmt w:val="lowerRoman"/>
      <w:lvlText w:val="%9."/>
      <w:lvlJc w:val="right"/>
      <w:pPr>
        <w:tabs>
          <w:tab w:val="num" w:pos="6690"/>
        </w:tabs>
        <w:ind w:left="6690" w:hanging="180"/>
      </w:pPr>
      <w:rPr>
        <w:rFonts w:cs="Times New Roman"/>
      </w:rPr>
    </w:lvl>
  </w:abstractNum>
  <w:abstractNum w:abstractNumId="19" w15:restartNumberingAfterBreak="0">
    <w:nsid w:val="442E5B53"/>
    <w:multiLevelType w:val="multilevel"/>
    <w:tmpl w:val="A51E053C"/>
    <w:lvl w:ilvl="0">
      <w:start w:val="2"/>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20" w15:restartNumberingAfterBreak="0">
    <w:nsid w:val="45CC5402"/>
    <w:multiLevelType w:val="multilevel"/>
    <w:tmpl w:val="40267F9A"/>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1" w15:restartNumberingAfterBreak="0">
    <w:nsid w:val="48245C30"/>
    <w:multiLevelType w:val="hybridMultilevel"/>
    <w:tmpl w:val="518CC734"/>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4C302542"/>
    <w:multiLevelType w:val="hybridMultilevel"/>
    <w:tmpl w:val="74A2E3CC"/>
    <w:lvl w:ilvl="0" w:tplc="37F4D4C6">
      <w:start w:val="1"/>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3" w15:restartNumberingAfterBreak="0">
    <w:nsid w:val="560B1EE3"/>
    <w:multiLevelType w:val="hybridMultilevel"/>
    <w:tmpl w:val="C87CB4FA"/>
    <w:lvl w:ilvl="0" w:tplc="1DE2EC0C">
      <w:start w:val="1"/>
      <w:numFmt w:val="bullet"/>
      <w:lvlText w:val=""/>
      <w:lvlJc w:val="left"/>
      <w:pPr>
        <w:ind w:left="720" w:hanging="360"/>
      </w:pPr>
      <w:rPr>
        <w:rFonts w:ascii="Symbol" w:hAnsi="Symbol" w:hint="default"/>
        <w:spacing w:val="0"/>
        <w:w w:val="100"/>
      </w:rPr>
    </w:lvl>
    <w:lvl w:ilvl="1" w:tplc="1DE2EC0C">
      <w:start w:val="1"/>
      <w:numFmt w:val="bullet"/>
      <w:lvlText w:val=""/>
      <w:lvlJc w:val="left"/>
      <w:pPr>
        <w:ind w:left="1440" w:hanging="360"/>
      </w:pPr>
      <w:rPr>
        <w:rFonts w:ascii="Symbol" w:hAnsi="Symbol" w:hint="default"/>
        <w:spacing w:val="0"/>
        <w:w w:val="1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B80778"/>
    <w:multiLevelType w:val="multilevel"/>
    <w:tmpl w:val="0409001F"/>
    <w:styleLink w:val="Style2"/>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38815BE"/>
    <w:multiLevelType w:val="multilevel"/>
    <w:tmpl w:val="C1B0062A"/>
    <w:lvl w:ilvl="0">
      <w:start w:val="7"/>
      <w:numFmt w:val="decimal"/>
      <w:lvlText w:val="%1."/>
      <w:lvlJc w:val="left"/>
      <w:pPr>
        <w:ind w:left="360" w:hanging="360"/>
      </w:pPr>
      <w:rPr>
        <w:rFonts w:hint="default"/>
      </w:rPr>
    </w:lvl>
    <w:lvl w:ilvl="1">
      <w:start w:val="1"/>
      <w:numFmt w:val="decimal"/>
      <w:lvlText w:val="6.%2"/>
      <w:lvlJc w:val="left"/>
      <w:pPr>
        <w:ind w:left="1142" w:hanging="432"/>
      </w:pPr>
      <w:rPr>
        <w:rFonts w:hint="default"/>
        <w:b/>
        <w:bCs/>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E212759"/>
    <w:multiLevelType w:val="hybridMultilevel"/>
    <w:tmpl w:val="612074BC"/>
    <w:lvl w:ilvl="0" w:tplc="201E8884">
      <w:start w:val="1"/>
      <w:numFmt w:val="decimal"/>
      <w:lvlText w:val="6.%1"/>
      <w:lvlJc w:val="left"/>
      <w:pPr>
        <w:ind w:left="1187" w:hanging="360"/>
      </w:pPr>
      <w:rPr>
        <w:rFonts w:hint="default"/>
        <w:b/>
      </w:rPr>
    </w:lvl>
    <w:lvl w:ilvl="1" w:tplc="04090019" w:tentative="1">
      <w:start w:val="1"/>
      <w:numFmt w:val="lowerLetter"/>
      <w:lvlText w:val="%2."/>
      <w:lvlJc w:val="left"/>
      <w:pPr>
        <w:ind w:left="1907" w:hanging="360"/>
      </w:pPr>
    </w:lvl>
    <w:lvl w:ilvl="2" w:tplc="0409001B" w:tentative="1">
      <w:start w:val="1"/>
      <w:numFmt w:val="lowerRoman"/>
      <w:lvlText w:val="%3."/>
      <w:lvlJc w:val="right"/>
      <w:pPr>
        <w:ind w:left="2627" w:hanging="180"/>
      </w:pPr>
    </w:lvl>
    <w:lvl w:ilvl="3" w:tplc="0409000F" w:tentative="1">
      <w:start w:val="1"/>
      <w:numFmt w:val="decimal"/>
      <w:lvlText w:val="%4."/>
      <w:lvlJc w:val="left"/>
      <w:pPr>
        <w:ind w:left="3347" w:hanging="360"/>
      </w:pPr>
    </w:lvl>
    <w:lvl w:ilvl="4" w:tplc="04090019" w:tentative="1">
      <w:start w:val="1"/>
      <w:numFmt w:val="lowerLetter"/>
      <w:lvlText w:val="%5."/>
      <w:lvlJc w:val="left"/>
      <w:pPr>
        <w:ind w:left="4067" w:hanging="360"/>
      </w:pPr>
    </w:lvl>
    <w:lvl w:ilvl="5" w:tplc="0409001B" w:tentative="1">
      <w:start w:val="1"/>
      <w:numFmt w:val="lowerRoman"/>
      <w:lvlText w:val="%6."/>
      <w:lvlJc w:val="right"/>
      <w:pPr>
        <w:ind w:left="4787" w:hanging="180"/>
      </w:pPr>
    </w:lvl>
    <w:lvl w:ilvl="6" w:tplc="0409000F" w:tentative="1">
      <w:start w:val="1"/>
      <w:numFmt w:val="decimal"/>
      <w:lvlText w:val="%7."/>
      <w:lvlJc w:val="left"/>
      <w:pPr>
        <w:ind w:left="5507" w:hanging="360"/>
      </w:pPr>
    </w:lvl>
    <w:lvl w:ilvl="7" w:tplc="04090019" w:tentative="1">
      <w:start w:val="1"/>
      <w:numFmt w:val="lowerLetter"/>
      <w:lvlText w:val="%8."/>
      <w:lvlJc w:val="left"/>
      <w:pPr>
        <w:ind w:left="6227" w:hanging="360"/>
      </w:pPr>
    </w:lvl>
    <w:lvl w:ilvl="8" w:tplc="0409001B" w:tentative="1">
      <w:start w:val="1"/>
      <w:numFmt w:val="lowerRoman"/>
      <w:lvlText w:val="%9."/>
      <w:lvlJc w:val="right"/>
      <w:pPr>
        <w:ind w:left="6947" w:hanging="180"/>
      </w:pPr>
    </w:lvl>
  </w:abstractNum>
  <w:abstractNum w:abstractNumId="27" w15:restartNumberingAfterBreak="0">
    <w:nsid w:val="715773D0"/>
    <w:multiLevelType w:val="hybridMultilevel"/>
    <w:tmpl w:val="6BCE261E"/>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73D62C92"/>
    <w:multiLevelType w:val="hybridMultilevel"/>
    <w:tmpl w:val="173826C6"/>
    <w:lvl w:ilvl="0" w:tplc="0409000F">
      <w:start w:val="1"/>
      <w:numFmt w:val="decimal"/>
      <w:lvlText w:val="%1."/>
      <w:lvlJc w:val="left"/>
      <w:pPr>
        <w:ind w:left="1281" w:hanging="360"/>
      </w:pPr>
    </w:lvl>
    <w:lvl w:ilvl="1" w:tplc="04090019" w:tentative="1">
      <w:start w:val="1"/>
      <w:numFmt w:val="lowerLetter"/>
      <w:lvlText w:val="%2."/>
      <w:lvlJc w:val="left"/>
      <w:pPr>
        <w:ind w:left="2001" w:hanging="360"/>
      </w:pPr>
    </w:lvl>
    <w:lvl w:ilvl="2" w:tplc="0409001B" w:tentative="1">
      <w:start w:val="1"/>
      <w:numFmt w:val="lowerRoman"/>
      <w:lvlText w:val="%3."/>
      <w:lvlJc w:val="right"/>
      <w:pPr>
        <w:ind w:left="2721" w:hanging="180"/>
      </w:pPr>
    </w:lvl>
    <w:lvl w:ilvl="3" w:tplc="0409000F" w:tentative="1">
      <w:start w:val="1"/>
      <w:numFmt w:val="decimal"/>
      <w:lvlText w:val="%4."/>
      <w:lvlJc w:val="left"/>
      <w:pPr>
        <w:ind w:left="3441" w:hanging="360"/>
      </w:pPr>
    </w:lvl>
    <w:lvl w:ilvl="4" w:tplc="04090019" w:tentative="1">
      <w:start w:val="1"/>
      <w:numFmt w:val="lowerLetter"/>
      <w:lvlText w:val="%5."/>
      <w:lvlJc w:val="left"/>
      <w:pPr>
        <w:ind w:left="4161" w:hanging="360"/>
      </w:pPr>
    </w:lvl>
    <w:lvl w:ilvl="5" w:tplc="0409001B" w:tentative="1">
      <w:start w:val="1"/>
      <w:numFmt w:val="lowerRoman"/>
      <w:lvlText w:val="%6."/>
      <w:lvlJc w:val="right"/>
      <w:pPr>
        <w:ind w:left="4881" w:hanging="180"/>
      </w:pPr>
    </w:lvl>
    <w:lvl w:ilvl="6" w:tplc="0409000F" w:tentative="1">
      <w:start w:val="1"/>
      <w:numFmt w:val="decimal"/>
      <w:lvlText w:val="%7."/>
      <w:lvlJc w:val="left"/>
      <w:pPr>
        <w:ind w:left="5601" w:hanging="360"/>
      </w:pPr>
    </w:lvl>
    <w:lvl w:ilvl="7" w:tplc="04090019" w:tentative="1">
      <w:start w:val="1"/>
      <w:numFmt w:val="lowerLetter"/>
      <w:lvlText w:val="%8."/>
      <w:lvlJc w:val="left"/>
      <w:pPr>
        <w:ind w:left="6321" w:hanging="360"/>
      </w:pPr>
    </w:lvl>
    <w:lvl w:ilvl="8" w:tplc="0409001B" w:tentative="1">
      <w:start w:val="1"/>
      <w:numFmt w:val="lowerRoman"/>
      <w:lvlText w:val="%9."/>
      <w:lvlJc w:val="right"/>
      <w:pPr>
        <w:ind w:left="7041" w:hanging="180"/>
      </w:pPr>
    </w:lvl>
  </w:abstractNum>
  <w:abstractNum w:abstractNumId="29" w15:restartNumberingAfterBreak="0">
    <w:nsid w:val="7AEA259B"/>
    <w:multiLevelType w:val="multilevel"/>
    <w:tmpl w:val="BA689FC2"/>
    <w:lvl w:ilvl="0">
      <w:start w:val="10"/>
      <w:numFmt w:val="decimal"/>
      <w:lvlText w:val="%1"/>
      <w:lvlJc w:val="left"/>
      <w:pPr>
        <w:tabs>
          <w:tab w:val="num" w:pos="1215"/>
        </w:tabs>
        <w:ind w:left="1215" w:hanging="1215"/>
      </w:pPr>
      <w:rPr>
        <w:rFonts w:cs="Times New Roman" w:hint="default"/>
      </w:rPr>
    </w:lvl>
    <w:lvl w:ilvl="1">
      <w:start w:val="3"/>
      <w:numFmt w:val="decimal"/>
      <w:lvlText w:val="%1.%2"/>
      <w:lvlJc w:val="left"/>
      <w:pPr>
        <w:tabs>
          <w:tab w:val="num" w:pos="1935"/>
        </w:tabs>
        <w:ind w:left="1935" w:hanging="1215"/>
      </w:pPr>
      <w:rPr>
        <w:rFonts w:cs="Times New Roman" w:hint="default"/>
      </w:rPr>
    </w:lvl>
    <w:lvl w:ilvl="2">
      <w:start w:val="1"/>
      <w:numFmt w:val="decimal"/>
      <w:lvlText w:val="%1.%2.%3"/>
      <w:lvlJc w:val="left"/>
      <w:pPr>
        <w:tabs>
          <w:tab w:val="num" w:pos="2655"/>
        </w:tabs>
        <w:ind w:left="2655" w:hanging="1215"/>
      </w:pPr>
      <w:rPr>
        <w:rFonts w:cs="Times New Roman" w:hint="default"/>
      </w:rPr>
    </w:lvl>
    <w:lvl w:ilvl="3">
      <w:start w:val="1"/>
      <w:numFmt w:val="decimal"/>
      <w:lvlText w:val="%1.%2.%3.%4"/>
      <w:lvlJc w:val="left"/>
      <w:pPr>
        <w:tabs>
          <w:tab w:val="num" w:pos="3375"/>
        </w:tabs>
        <w:ind w:left="3375" w:hanging="1215"/>
      </w:pPr>
      <w:rPr>
        <w:rFonts w:cs="Times New Roman" w:hint="default"/>
      </w:rPr>
    </w:lvl>
    <w:lvl w:ilvl="4">
      <w:start w:val="1"/>
      <w:numFmt w:val="decimal"/>
      <w:lvlText w:val="%1.%2.%3.%4.%5"/>
      <w:lvlJc w:val="left"/>
      <w:pPr>
        <w:tabs>
          <w:tab w:val="num" w:pos="4095"/>
        </w:tabs>
        <w:ind w:left="4095" w:hanging="1215"/>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0" w15:restartNumberingAfterBreak="0">
    <w:nsid w:val="7FE54D60"/>
    <w:multiLevelType w:val="multilevel"/>
    <w:tmpl w:val="2BA47F0C"/>
    <w:lvl w:ilvl="0">
      <w:start w:val="8"/>
      <w:numFmt w:val="decimal"/>
      <w:lvlText w:val="%1"/>
      <w:lvlJc w:val="left"/>
      <w:pPr>
        <w:tabs>
          <w:tab w:val="num" w:pos="510"/>
        </w:tabs>
        <w:ind w:left="510" w:hanging="510"/>
      </w:pPr>
      <w:rPr>
        <w:rFonts w:cs="Times New Roman" w:hint="default"/>
      </w:rPr>
    </w:lvl>
    <w:lvl w:ilvl="1">
      <w:start w:val="1"/>
      <w:numFmt w:val="decimal"/>
      <w:lvlText w:val="%1.%2"/>
      <w:lvlJc w:val="left"/>
      <w:pPr>
        <w:tabs>
          <w:tab w:val="num" w:pos="1230"/>
        </w:tabs>
        <w:ind w:left="1230" w:hanging="51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num w:numId="1" w16cid:durableId="1180660345">
    <w:abstractNumId w:val="18"/>
  </w:num>
  <w:num w:numId="2" w16cid:durableId="535309334">
    <w:abstractNumId w:val="3"/>
  </w:num>
  <w:num w:numId="3" w16cid:durableId="381566641">
    <w:abstractNumId w:val="7"/>
  </w:num>
  <w:num w:numId="4" w16cid:durableId="2072265876">
    <w:abstractNumId w:val="19"/>
  </w:num>
  <w:num w:numId="5" w16cid:durableId="1357581650">
    <w:abstractNumId w:val="30"/>
  </w:num>
  <w:num w:numId="6" w16cid:durableId="791747980">
    <w:abstractNumId w:val="21"/>
  </w:num>
  <w:num w:numId="7" w16cid:durableId="285624045">
    <w:abstractNumId w:val="27"/>
  </w:num>
  <w:num w:numId="8" w16cid:durableId="312225681">
    <w:abstractNumId w:val="16"/>
  </w:num>
  <w:num w:numId="9" w16cid:durableId="1174148958">
    <w:abstractNumId w:val="12"/>
  </w:num>
  <w:num w:numId="10" w16cid:durableId="1258561264">
    <w:abstractNumId w:val="14"/>
  </w:num>
  <w:num w:numId="11" w16cid:durableId="113251062">
    <w:abstractNumId w:val="4"/>
  </w:num>
  <w:num w:numId="12" w16cid:durableId="2004897236">
    <w:abstractNumId w:val="29"/>
  </w:num>
  <w:num w:numId="13" w16cid:durableId="1201937120">
    <w:abstractNumId w:val="13"/>
  </w:num>
  <w:num w:numId="14" w16cid:durableId="1849640284">
    <w:abstractNumId w:val="20"/>
  </w:num>
  <w:num w:numId="15" w16cid:durableId="1377125935">
    <w:abstractNumId w:val="1"/>
  </w:num>
  <w:num w:numId="16" w16cid:durableId="830558518">
    <w:abstractNumId w:val="6"/>
  </w:num>
  <w:num w:numId="17" w16cid:durableId="793331090">
    <w:abstractNumId w:val="22"/>
  </w:num>
  <w:num w:numId="18" w16cid:durableId="1052196674">
    <w:abstractNumId w:val="8"/>
  </w:num>
  <w:num w:numId="19" w16cid:durableId="992679040">
    <w:abstractNumId w:val="0"/>
  </w:num>
  <w:num w:numId="20" w16cid:durableId="795829225">
    <w:abstractNumId w:val="23"/>
  </w:num>
  <w:num w:numId="21" w16cid:durableId="371733811">
    <w:abstractNumId w:val="9"/>
  </w:num>
  <w:num w:numId="22" w16cid:durableId="735325358">
    <w:abstractNumId w:val="10"/>
  </w:num>
  <w:num w:numId="23" w16cid:durableId="1677070992">
    <w:abstractNumId w:val="2"/>
  </w:num>
  <w:num w:numId="24" w16cid:durableId="1445269920">
    <w:abstractNumId w:val="28"/>
  </w:num>
  <w:num w:numId="25" w16cid:durableId="674184198">
    <w:abstractNumId w:val="25"/>
  </w:num>
  <w:num w:numId="26" w16cid:durableId="1647316760">
    <w:abstractNumId w:val="17"/>
  </w:num>
  <w:num w:numId="27" w16cid:durableId="1290471762">
    <w:abstractNumId w:val="5"/>
  </w:num>
  <w:num w:numId="28" w16cid:durableId="94249552">
    <w:abstractNumId w:val="24"/>
  </w:num>
  <w:num w:numId="29" w16cid:durableId="1011763124">
    <w:abstractNumId w:val="11"/>
  </w:num>
  <w:num w:numId="30" w16cid:durableId="906107008">
    <w:abstractNumId w:val="15"/>
  </w:num>
  <w:num w:numId="31" w16cid:durableId="191380797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35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503"/>
    <w:rsid w:val="00000249"/>
    <w:rsid w:val="00000797"/>
    <w:rsid w:val="00000D60"/>
    <w:rsid w:val="00001354"/>
    <w:rsid w:val="00001C53"/>
    <w:rsid w:val="00003316"/>
    <w:rsid w:val="00004C61"/>
    <w:rsid w:val="000054AE"/>
    <w:rsid w:val="00005710"/>
    <w:rsid w:val="000071FD"/>
    <w:rsid w:val="000111A9"/>
    <w:rsid w:val="00017718"/>
    <w:rsid w:val="000207A7"/>
    <w:rsid w:val="000208C3"/>
    <w:rsid w:val="000219BB"/>
    <w:rsid w:val="00022852"/>
    <w:rsid w:val="0002292D"/>
    <w:rsid w:val="000241B0"/>
    <w:rsid w:val="000252B6"/>
    <w:rsid w:val="00025DAE"/>
    <w:rsid w:val="00030759"/>
    <w:rsid w:val="00031550"/>
    <w:rsid w:val="00031D86"/>
    <w:rsid w:val="00032270"/>
    <w:rsid w:val="00034BA4"/>
    <w:rsid w:val="00035592"/>
    <w:rsid w:val="00036138"/>
    <w:rsid w:val="000369F4"/>
    <w:rsid w:val="00036AD8"/>
    <w:rsid w:val="000373BA"/>
    <w:rsid w:val="0004041E"/>
    <w:rsid w:val="000421F3"/>
    <w:rsid w:val="00042978"/>
    <w:rsid w:val="00042D1E"/>
    <w:rsid w:val="00043F8A"/>
    <w:rsid w:val="000454DD"/>
    <w:rsid w:val="00047741"/>
    <w:rsid w:val="0005034D"/>
    <w:rsid w:val="000526C8"/>
    <w:rsid w:val="000526E4"/>
    <w:rsid w:val="00053747"/>
    <w:rsid w:val="00054AA9"/>
    <w:rsid w:val="00055386"/>
    <w:rsid w:val="00056575"/>
    <w:rsid w:val="00060BCF"/>
    <w:rsid w:val="000610AE"/>
    <w:rsid w:val="000610D8"/>
    <w:rsid w:val="0006188D"/>
    <w:rsid w:val="00061944"/>
    <w:rsid w:val="00061F3E"/>
    <w:rsid w:val="00062FDE"/>
    <w:rsid w:val="00063D58"/>
    <w:rsid w:val="0006465D"/>
    <w:rsid w:val="00064E89"/>
    <w:rsid w:val="0006545B"/>
    <w:rsid w:val="00065BF8"/>
    <w:rsid w:val="000662AB"/>
    <w:rsid w:val="00071689"/>
    <w:rsid w:val="00074975"/>
    <w:rsid w:val="00075733"/>
    <w:rsid w:val="000758FC"/>
    <w:rsid w:val="000771BE"/>
    <w:rsid w:val="00077432"/>
    <w:rsid w:val="00080EDF"/>
    <w:rsid w:val="000823B8"/>
    <w:rsid w:val="000849BD"/>
    <w:rsid w:val="00085359"/>
    <w:rsid w:val="00086615"/>
    <w:rsid w:val="00086B2F"/>
    <w:rsid w:val="00086F86"/>
    <w:rsid w:val="000900EB"/>
    <w:rsid w:val="00093900"/>
    <w:rsid w:val="000963DD"/>
    <w:rsid w:val="00096B67"/>
    <w:rsid w:val="00096C47"/>
    <w:rsid w:val="00097398"/>
    <w:rsid w:val="000A15F7"/>
    <w:rsid w:val="000A168B"/>
    <w:rsid w:val="000A1838"/>
    <w:rsid w:val="000A36BA"/>
    <w:rsid w:val="000A3B08"/>
    <w:rsid w:val="000A47A2"/>
    <w:rsid w:val="000A607B"/>
    <w:rsid w:val="000B0B51"/>
    <w:rsid w:val="000B1309"/>
    <w:rsid w:val="000B14FB"/>
    <w:rsid w:val="000B1BD1"/>
    <w:rsid w:val="000B1CC2"/>
    <w:rsid w:val="000B2BFF"/>
    <w:rsid w:val="000B31FF"/>
    <w:rsid w:val="000B3ACE"/>
    <w:rsid w:val="000B4282"/>
    <w:rsid w:val="000B5585"/>
    <w:rsid w:val="000B5B61"/>
    <w:rsid w:val="000B6A43"/>
    <w:rsid w:val="000B72E4"/>
    <w:rsid w:val="000B7920"/>
    <w:rsid w:val="000B7CE2"/>
    <w:rsid w:val="000C03C8"/>
    <w:rsid w:val="000C0AEB"/>
    <w:rsid w:val="000C4FAC"/>
    <w:rsid w:val="000C5227"/>
    <w:rsid w:val="000C5455"/>
    <w:rsid w:val="000C5AB3"/>
    <w:rsid w:val="000C7DEC"/>
    <w:rsid w:val="000D0184"/>
    <w:rsid w:val="000D0204"/>
    <w:rsid w:val="000D0475"/>
    <w:rsid w:val="000D0FBF"/>
    <w:rsid w:val="000D3122"/>
    <w:rsid w:val="000D4A52"/>
    <w:rsid w:val="000D4D91"/>
    <w:rsid w:val="000D59F0"/>
    <w:rsid w:val="000D5EA1"/>
    <w:rsid w:val="000D6226"/>
    <w:rsid w:val="000D77C6"/>
    <w:rsid w:val="000E12E6"/>
    <w:rsid w:val="000E21F7"/>
    <w:rsid w:val="000E2C1F"/>
    <w:rsid w:val="000E3BE0"/>
    <w:rsid w:val="000E3D6E"/>
    <w:rsid w:val="000E797E"/>
    <w:rsid w:val="000F0590"/>
    <w:rsid w:val="000F060F"/>
    <w:rsid w:val="000F1BEF"/>
    <w:rsid w:val="000F22E7"/>
    <w:rsid w:val="000F3226"/>
    <w:rsid w:val="000F352D"/>
    <w:rsid w:val="000F48F6"/>
    <w:rsid w:val="000F5230"/>
    <w:rsid w:val="000F5952"/>
    <w:rsid w:val="000F5B44"/>
    <w:rsid w:val="000F6A9C"/>
    <w:rsid w:val="000F6B20"/>
    <w:rsid w:val="000F737B"/>
    <w:rsid w:val="00100874"/>
    <w:rsid w:val="0010121E"/>
    <w:rsid w:val="00101F22"/>
    <w:rsid w:val="00102120"/>
    <w:rsid w:val="0010262C"/>
    <w:rsid w:val="0010352A"/>
    <w:rsid w:val="0010665D"/>
    <w:rsid w:val="00111805"/>
    <w:rsid w:val="00111A7B"/>
    <w:rsid w:val="001138F7"/>
    <w:rsid w:val="00125334"/>
    <w:rsid w:val="0013042B"/>
    <w:rsid w:val="001314E3"/>
    <w:rsid w:val="00133D8F"/>
    <w:rsid w:val="0013515D"/>
    <w:rsid w:val="00136E35"/>
    <w:rsid w:val="00137DEA"/>
    <w:rsid w:val="001402EF"/>
    <w:rsid w:val="001418A0"/>
    <w:rsid w:val="00141C62"/>
    <w:rsid w:val="001429DD"/>
    <w:rsid w:val="001431FF"/>
    <w:rsid w:val="001439D7"/>
    <w:rsid w:val="00144401"/>
    <w:rsid w:val="00144DF6"/>
    <w:rsid w:val="001457A9"/>
    <w:rsid w:val="0015143A"/>
    <w:rsid w:val="00153AD3"/>
    <w:rsid w:val="00153B69"/>
    <w:rsid w:val="00153B9B"/>
    <w:rsid w:val="0015488C"/>
    <w:rsid w:val="0016023C"/>
    <w:rsid w:val="001647A1"/>
    <w:rsid w:val="00164A3B"/>
    <w:rsid w:val="00164B11"/>
    <w:rsid w:val="00165AA1"/>
    <w:rsid w:val="00166844"/>
    <w:rsid w:val="0017057D"/>
    <w:rsid w:val="00170DF1"/>
    <w:rsid w:val="00170EFD"/>
    <w:rsid w:val="001725C8"/>
    <w:rsid w:val="00175BFE"/>
    <w:rsid w:val="00177323"/>
    <w:rsid w:val="00177CB0"/>
    <w:rsid w:val="001815EC"/>
    <w:rsid w:val="00182D97"/>
    <w:rsid w:val="001838E8"/>
    <w:rsid w:val="00183EB8"/>
    <w:rsid w:val="00186164"/>
    <w:rsid w:val="00186170"/>
    <w:rsid w:val="00186302"/>
    <w:rsid w:val="00187474"/>
    <w:rsid w:val="00187A70"/>
    <w:rsid w:val="00191663"/>
    <w:rsid w:val="00191DD2"/>
    <w:rsid w:val="001920FB"/>
    <w:rsid w:val="001923E8"/>
    <w:rsid w:val="00192A9F"/>
    <w:rsid w:val="00193F8D"/>
    <w:rsid w:val="0019444A"/>
    <w:rsid w:val="001953BB"/>
    <w:rsid w:val="001953C5"/>
    <w:rsid w:val="00195569"/>
    <w:rsid w:val="001963EE"/>
    <w:rsid w:val="00196C23"/>
    <w:rsid w:val="001A00F7"/>
    <w:rsid w:val="001A1CAF"/>
    <w:rsid w:val="001A273F"/>
    <w:rsid w:val="001A29D5"/>
    <w:rsid w:val="001A2C6F"/>
    <w:rsid w:val="001A3373"/>
    <w:rsid w:val="001A3533"/>
    <w:rsid w:val="001A4C13"/>
    <w:rsid w:val="001A4F07"/>
    <w:rsid w:val="001B1F88"/>
    <w:rsid w:val="001B21FE"/>
    <w:rsid w:val="001B3AD4"/>
    <w:rsid w:val="001B3FB7"/>
    <w:rsid w:val="001B4C3F"/>
    <w:rsid w:val="001B626B"/>
    <w:rsid w:val="001B6A40"/>
    <w:rsid w:val="001B7E75"/>
    <w:rsid w:val="001C07B3"/>
    <w:rsid w:val="001C0C2B"/>
    <w:rsid w:val="001C1329"/>
    <w:rsid w:val="001C1C53"/>
    <w:rsid w:val="001C2B8E"/>
    <w:rsid w:val="001C3291"/>
    <w:rsid w:val="001C4B54"/>
    <w:rsid w:val="001C4D4A"/>
    <w:rsid w:val="001C5EA2"/>
    <w:rsid w:val="001C69A7"/>
    <w:rsid w:val="001C6B57"/>
    <w:rsid w:val="001C6EE4"/>
    <w:rsid w:val="001C7DAE"/>
    <w:rsid w:val="001D00E6"/>
    <w:rsid w:val="001D043C"/>
    <w:rsid w:val="001D3D18"/>
    <w:rsid w:val="001D3DC6"/>
    <w:rsid w:val="001D3F12"/>
    <w:rsid w:val="001D53F5"/>
    <w:rsid w:val="001D5590"/>
    <w:rsid w:val="001D6304"/>
    <w:rsid w:val="001D6C73"/>
    <w:rsid w:val="001D7AA2"/>
    <w:rsid w:val="001D7B73"/>
    <w:rsid w:val="001E0AB3"/>
    <w:rsid w:val="001E135F"/>
    <w:rsid w:val="001E1987"/>
    <w:rsid w:val="001E1DF4"/>
    <w:rsid w:val="001E24CC"/>
    <w:rsid w:val="001E345D"/>
    <w:rsid w:val="001E43F6"/>
    <w:rsid w:val="001E57C3"/>
    <w:rsid w:val="001F1D24"/>
    <w:rsid w:val="001F2115"/>
    <w:rsid w:val="001F2E41"/>
    <w:rsid w:val="001F3E4E"/>
    <w:rsid w:val="001F5E40"/>
    <w:rsid w:val="001F668D"/>
    <w:rsid w:val="001F6DDD"/>
    <w:rsid w:val="001F7CBF"/>
    <w:rsid w:val="001F7E58"/>
    <w:rsid w:val="00200E0B"/>
    <w:rsid w:val="00201213"/>
    <w:rsid w:val="00203A66"/>
    <w:rsid w:val="002077EB"/>
    <w:rsid w:val="00207CDF"/>
    <w:rsid w:val="00210357"/>
    <w:rsid w:val="0021082F"/>
    <w:rsid w:val="00211A5B"/>
    <w:rsid w:val="002125AF"/>
    <w:rsid w:val="00213A8A"/>
    <w:rsid w:val="00214411"/>
    <w:rsid w:val="00214C16"/>
    <w:rsid w:val="002168CE"/>
    <w:rsid w:val="00217798"/>
    <w:rsid w:val="00220A1F"/>
    <w:rsid w:val="00220C8A"/>
    <w:rsid w:val="0022378E"/>
    <w:rsid w:val="00223A1B"/>
    <w:rsid w:val="00224F61"/>
    <w:rsid w:val="0022584F"/>
    <w:rsid w:val="0022743E"/>
    <w:rsid w:val="002276DD"/>
    <w:rsid w:val="0023252F"/>
    <w:rsid w:val="00232975"/>
    <w:rsid w:val="00233FCD"/>
    <w:rsid w:val="0023510B"/>
    <w:rsid w:val="00235E72"/>
    <w:rsid w:val="00241130"/>
    <w:rsid w:val="002441F8"/>
    <w:rsid w:val="00244A3A"/>
    <w:rsid w:val="00244D0B"/>
    <w:rsid w:val="002455FC"/>
    <w:rsid w:val="00245F50"/>
    <w:rsid w:val="0024669F"/>
    <w:rsid w:val="00247719"/>
    <w:rsid w:val="0025048F"/>
    <w:rsid w:val="00250C78"/>
    <w:rsid w:val="002519FD"/>
    <w:rsid w:val="00251F17"/>
    <w:rsid w:val="002521D4"/>
    <w:rsid w:val="002526B6"/>
    <w:rsid w:val="002529E9"/>
    <w:rsid w:val="0025332E"/>
    <w:rsid w:val="00255901"/>
    <w:rsid w:val="00257344"/>
    <w:rsid w:val="00257AB7"/>
    <w:rsid w:val="00261D52"/>
    <w:rsid w:val="002629AF"/>
    <w:rsid w:val="00263DB4"/>
    <w:rsid w:val="002649F3"/>
    <w:rsid w:val="0026529D"/>
    <w:rsid w:val="00266BAC"/>
    <w:rsid w:val="00267105"/>
    <w:rsid w:val="002671AA"/>
    <w:rsid w:val="00267808"/>
    <w:rsid w:val="00273216"/>
    <w:rsid w:val="00273EA9"/>
    <w:rsid w:val="00274166"/>
    <w:rsid w:val="00274D56"/>
    <w:rsid w:val="00274E03"/>
    <w:rsid w:val="0027534C"/>
    <w:rsid w:val="002770BA"/>
    <w:rsid w:val="00277CA3"/>
    <w:rsid w:val="00280A04"/>
    <w:rsid w:val="00281422"/>
    <w:rsid w:val="00281D0D"/>
    <w:rsid w:val="002821D7"/>
    <w:rsid w:val="00282A33"/>
    <w:rsid w:val="00283F1D"/>
    <w:rsid w:val="0028529B"/>
    <w:rsid w:val="00285702"/>
    <w:rsid w:val="00287CE9"/>
    <w:rsid w:val="00290179"/>
    <w:rsid w:val="002915C7"/>
    <w:rsid w:val="0029241F"/>
    <w:rsid w:val="00293F51"/>
    <w:rsid w:val="00293F5E"/>
    <w:rsid w:val="002952DE"/>
    <w:rsid w:val="00295510"/>
    <w:rsid w:val="00295EBF"/>
    <w:rsid w:val="00296087"/>
    <w:rsid w:val="0029658F"/>
    <w:rsid w:val="002A2722"/>
    <w:rsid w:val="002A2734"/>
    <w:rsid w:val="002A28D1"/>
    <w:rsid w:val="002A2BF7"/>
    <w:rsid w:val="002A337F"/>
    <w:rsid w:val="002A3F9E"/>
    <w:rsid w:val="002A4627"/>
    <w:rsid w:val="002A473E"/>
    <w:rsid w:val="002A48D5"/>
    <w:rsid w:val="002A6089"/>
    <w:rsid w:val="002A6E87"/>
    <w:rsid w:val="002B09B4"/>
    <w:rsid w:val="002B152C"/>
    <w:rsid w:val="002B43F4"/>
    <w:rsid w:val="002B5730"/>
    <w:rsid w:val="002B5949"/>
    <w:rsid w:val="002B6768"/>
    <w:rsid w:val="002B7C78"/>
    <w:rsid w:val="002C0273"/>
    <w:rsid w:val="002C46F2"/>
    <w:rsid w:val="002C61ED"/>
    <w:rsid w:val="002C6D5C"/>
    <w:rsid w:val="002C6E22"/>
    <w:rsid w:val="002C7038"/>
    <w:rsid w:val="002C7098"/>
    <w:rsid w:val="002C7CBE"/>
    <w:rsid w:val="002D0EC0"/>
    <w:rsid w:val="002D2399"/>
    <w:rsid w:val="002D2D8C"/>
    <w:rsid w:val="002D4F71"/>
    <w:rsid w:val="002D5060"/>
    <w:rsid w:val="002D685C"/>
    <w:rsid w:val="002D6A04"/>
    <w:rsid w:val="002D6FFB"/>
    <w:rsid w:val="002E0043"/>
    <w:rsid w:val="002E00E3"/>
    <w:rsid w:val="002E1CD6"/>
    <w:rsid w:val="002E41B9"/>
    <w:rsid w:val="002E6030"/>
    <w:rsid w:val="002E6D2E"/>
    <w:rsid w:val="002F06AA"/>
    <w:rsid w:val="002F0B69"/>
    <w:rsid w:val="002F0C34"/>
    <w:rsid w:val="002F0C91"/>
    <w:rsid w:val="002F458A"/>
    <w:rsid w:val="002F4591"/>
    <w:rsid w:val="002F4A99"/>
    <w:rsid w:val="002F4CA6"/>
    <w:rsid w:val="002F6CF8"/>
    <w:rsid w:val="002F71DA"/>
    <w:rsid w:val="002F7488"/>
    <w:rsid w:val="002F780A"/>
    <w:rsid w:val="0030118B"/>
    <w:rsid w:val="00302782"/>
    <w:rsid w:val="003029E5"/>
    <w:rsid w:val="00302EA4"/>
    <w:rsid w:val="003031E8"/>
    <w:rsid w:val="00303EFC"/>
    <w:rsid w:val="00304C14"/>
    <w:rsid w:val="003054BD"/>
    <w:rsid w:val="00305A8F"/>
    <w:rsid w:val="00307125"/>
    <w:rsid w:val="00310A6C"/>
    <w:rsid w:val="0031104A"/>
    <w:rsid w:val="003116A2"/>
    <w:rsid w:val="0031401D"/>
    <w:rsid w:val="003146FB"/>
    <w:rsid w:val="00315107"/>
    <w:rsid w:val="00315241"/>
    <w:rsid w:val="00316A0A"/>
    <w:rsid w:val="0031725D"/>
    <w:rsid w:val="00317556"/>
    <w:rsid w:val="003175C6"/>
    <w:rsid w:val="00320021"/>
    <w:rsid w:val="00322009"/>
    <w:rsid w:val="00322747"/>
    <w:rsid w:val="003234D4"/>
    <w:rsid w:val="003247ED"/>
    <w:rsid w:val="00324B4E"/>
    <w:rsid w:val="00325562"/>
    <w:rsid w:val="0032694A"/>
    <w:rsid w:val="003304B4"/>
    <w:rsid w:val="003309CC"/>
    <w:rsid w:val="00331464"/>
    <w:rsid w:val="00332198"/>
    <w:rsid w:val="003321F1"/>
    <w:rsid w:val="00332BF0"/>
    <w:rsid w:val="003331D9"/>
    <w:rsid w:val="00335935"/>
    <w:rsid w:val="00335B30"/>
    <w:rsid w:val="00336229"/>
    <w:rsid w:val="003371BA"/>
    <w:rsid w:val="00337438"/>
    <w:rsid w:val="003377D2"/>
    <w:rsid w:val="00340991"/>
    <w:rsid w:val="003419F3"/>
    <w:rsid w:val="00342FCE"/>
    <w:rsid w:val="003448B4"/>
    <w:rsid w:val="0034633C"/>
    <w:rsid w:val="0034733D"/>
    <w:rsid w:val="00347630"/>
    <w:rsid w:val="00347EB5"/>
    <w:rsid w:val="00350B80"/>
    <w:rsid w:val="00351B6C"/>
    <w:rsid w:val="00351E41"/>
    <w:rsid w:val="00351EC8"/>
    <w:rsid w:val="003526F3"/>
    <w:rsid w:val="00357033"/>
    <w:rsid w:val="00357A5A"/>
    <w:rsid w:val="00357BA4"/>
    <w:rsid w:val="00360809"/>
    <w:rsid w:val="00361680"/>
    <w:rsid w:val="00363215"/>
    <w:rsid w:val="0036436A"/>
    <w:rsid w:val="0036753F"/>
    <w:rsid w:val="00371B0C"/>
    <w:rsid w:val="003728DA"/>
    <w:rsid w:val="003741EC"/>
    <w:rsid w:val="00375A4A"/>
    <w:rsid w:val="00375BBD"/>
    <w:rsid w:val="00375DC2"/>
    <w:rsid w:val="00375F11"/>
    <w:rsid w:val="00376755"/>
    <w:rsid w:val="00377A63"/>
    <w:rsid w:val="00381575"/>
    <w:rsid w:val="0038192A"/>
    <w:rsid w:val="003839EA"/>
    <w:rsid w:val="00384648"/>
    <w:rsid w:val="00390BF3"/>
    <w:rsid w:val="003918F0"/>
    <w:rsid w:val="00392504"/>
    <w:rsid w:val="003938B6"/>
    <w:rsid w:val="00395199"/>
    <w:rsid w:val="00395547"/>
    <w:rsid w:val="00396052"/>
    <w:rsid w:val="00397C36"/>
    <w:rsid w:val="00397F11"/>
    <w:rsid w:val="003A0DEF"/>
    <w:rsid w:val="003A19D0"/>
    <w:rsid w:val="003A205D"/>
    <w:rsid w:val="003A30F7"/>
    <w:rsid w:val="003A322F"/>
    <w:rsid w:val="003A3A7B"/>
    <w:rsid w:val="003A48C1"/>
    <w:rsid w:val="003A5D0C"/>
    <w:rsid w:val="003B6219"/>
    <w:rsid w:val="003B7CAD"/>
    <w:rsid w:val="003C077E"/>
    <w:rsid w:val="003C1072"/>
    <w:rsid w:val="003C121D"/>
    <w:rsid w:val="003C26D9"/>
    <w:rsid w:val="003C2F89"/>
    <w:rsid w:val="003C4A23"/>
    <w:rsid w:val="003C6432"/>
    <w:rsid w:val="003C737B"/>
    <w:rsid w:val="003C793E"/>
    <w:rsid w:val="003D1A2E"/>
    <w:rsid w:val="003D1F64"/>
    <w:rsid w:val="003D2016"/>
    <w:rsid w:val="003D5B88"/>
    <w:rsid w:val="003D6DAB"/>
    <w:rsid w:val="003D7639"/>
    <w:rsid w:val="003E00EF"/>
    <w:rsid w:val="003E0D14"/>
    <w:rsid w:val="003E111D"/>
    <w:rsid w:val="003E1990"/>
    <w:rsid w:val="003E59CC"/>
    <w:rsid w:val="003E64D7"/>
    <w:rsid w:val="003E687A"/>
    <w:rsid w:val="003F3227"/>
    <w:rsid w:val="003F582E"/>
    <w:rsid w:val="003F6B8C"/>
    <w:rsid w:val="00401658"/>
    <w:rsid w:val="00401C55"/>
    <w:rsid w:val="00402340"/>
    <w:rsid w:val="004023F2"/>
    <w:rsid w:val="00402CD6"/>
    <w:rsid w:val="00402D38"/>
    <w:rsid w:val="00403145"/>
    <w:rsid w:val="00405052"/>
    <w:rsid w:val="00406728"/>
    <w:rsid w:val="0040678B"/>
    <w:rsid w:val="00406FD5"/>
    <w:rsid w:val="004076BF"/>
    <w:rsid w:val="004106B5"/>
    <w:rsid w:val="00411C98"/>
    <w:rsid w:val="00411F6E"/>
    <w:rsid w:val="00412BED"/>
    <w:rsid w:val="00412F0F"/>
    <w:rsid w:val="00413D40"/>
    <w:rsid w:val="00415A9D"/>
    <w:rsid w:val="00415D2C"/>
    <w:rsid w:val="004162ED"/>
    <w:rsid w:val="00422737"/>
    <w:rsid w:val="00423577"/>
    <w:rsid w:val="00424624"/>
    <w:rsid w:val="00424CA7"/>
    <w:rsid w:val="00425CE1"/>
    <w:rsid w:val="00426395"/>
    <w:rsid w:val="0043067E"/>
    <w:rsid w:val="00433153"/>
    <w:rsid w:val="0043352D"/>
    <w:rsid w:val="00433CB6"/>
    <w:rsid w:val="00433E96"/>
    <w:rsid w:val="00434945"/>
    <w:rsid w:val="0043535F"/>
    <w:rsid w:val="00437885"/>
    <w:rsid w:val="004404AB"/>
    <w:rsid w:val="0044119C"/>
    <w:rsid w:val="0044162F"/>
    <w:rsid w:val="00442D94"/>
    <w:rsid w:val="0044304E"/>
    <w:rsid w:val="004457B9"/>
    <w:rsid w:val="00447236"/>
    <w:rsid w:val="00452D18"/>
    <w:rsid w:val="00453C6C"/>
    <w:rsid w:val="00453D23"/>
    <w:rsid w:val="00454DEC"/>
    <w:rsid w:val="00455C32"/>
    <w:rsid w:val="004567EB"/>
    <w:rsid w:val="00457735"/>
    <w:rsid w:val="004614E7"/>
    <w:rsid w:val="00461FCB"/>
    <w:rsid w:val="004622CE"/>
    <w:rsid w:val="004644D2"/>
    <w:rsid w:val="00464C19"/>
    <w:rsid w:val="0046514D"/>
    <w:rsid w:val="00467219"/>
    <w:rsid w:val="00470241"/>
    <w:rsid w:val="0047198C"/>
    <w:rsid w:val="00471A50"/>
    <w:rsid w:val="00471A62"/>
    <w:rsid w:val="00472032"/>
    <w:rsid w:val="004722A9"/>
    <w:rsid w:val="00472A53"/>
    <w:rsid w:val="00473204"/>
    <w:rsid w:val="00473ED8"/>
    <w:rsid w:val="004740B0"/>
    <w:rsid w:val="00474D8A"/>
    <w:rsid w:val="00474E01"/>
    <w:rsid w:val="004763AD"/>
    <w:rsid w:val="0047729F"/>
    <w:rsid w:val="00481053"/>
    <w:rsid w:val="00482342"/>
    <w:rsid w:val="00487B4C"/>
    <w:rsid w:val="00490112"/>
    <w:rsid w:val="0049083A"/>
    <w:rsid w:val="0049083D"/>
    <w:rsid w:val="00491C0D"/>
    <w:rsid w:val="0049291C"/>
    <w:rsid w:val="00492BED"/>
    <w:rsid w:val="00492E68"/>
    <w:rsid w:val="00493457"/>
    <w:rsid w:val="0049398B"/>
    <w:rsid w:val="0049398E"/>
    <w:rsid w:val="0049424A"/>
    <w:rsid w:val="00494ABD"/>
    <w:rsid w:val="00494FFA"/>
    <w:rsid w:val="0049575F"/>
    <w:rsid w:val="004957B9"/>
    <w:rsid w:val="004A0779"/>
    <w:rsid w:val="004A0AA7"/>
    <w:rsid w:val="004A13BC"/>
    <w:rsid w:val="004A32F8"/>
    <w:rsid w:val="004A441E"/>
    <w:rsid w:val="004A4AA9"/>
    <w:rsid w:val="004A5398"/>
    <w:rsid w:val="004A7296"/>
    <w:rsid w:val="004B0780"/>
    <w:rsid w:val="004B09E4"/>
    <w:rsid w:val="004B1E63"/>
    <w:rsid w:val="004B5ED6"/>
    <w:rsid w:val="004B734B"/>
    <w:rsid w:val="004C03DA"/>
    <w:rsid w:val="004C198C"/>
    <w:rsid w:val="004C1E41"/>
    <w:rsid w:val="004C2A4A"/>
    <w:rsid w:val="004C3AA5"/>
    <w:rsid w:val="004C7B11"/>
    <w:rsid w:val="004D11B4"/>
    <w:rsid w:val="004D4A85"/>
    <w:rsid w:val="004D5806"/>
    <w:rsid w:val="004D6661"/>
    <w:rsid w:val="004D6F91"/>
    <w:rsid w:val="004D71D8"/>
    <w:rsid w:val="004D7F55"/>
    <w:rsid w:val="004E1BFC"/>
    <w:rsid w:val="004E224F"/>
    <w:rsid w:val="004E2853"/>
    <w:rsid w:val="004E2B5D"/>
    <w:rsid w:val="004E4C52"/>
    <w:rsid w:val="004E4FA2"/>
    <w:rsid w:val="004F098D"/>
    <w:rsid w:val="004F1663"/>
    <w:rsid w:val="004F1926"/>
    <w:rsid w:val="004F1E4F"/>
    <w:rsid w:val="004F20D1"/>
    <w:rsid w:val="004F36B3"/>
    <w:rsid w:val="004F4288"/>
    <w:rsid w:val="004F65BB"/>
    <w:rsid w:val="00500700"/>
    <w:rsid w:val="00500B49"/>
    <w:rsid w:val="0050143D"/>
    <w:rsid w:val="005029F2"/>
    <w:rsid w:val="005031DC"/>
    <w:rsid w:val="00504938"/>
    <w:rsid w:val="00504FCC"/>
    <w:rsid w:val="00505384"/>
    <w:rsid w:val="005075C2"/>
    <w:rsid w:val="00510AB3"/>
    <w:rsid w:val="00511379"/>
    <w:rsid w:val="00511525"/>
    <w:rsid w:val="00513AD0"/>
    <w:rsid w:val="005172E1"/>
    <w:rsid w:val="005216E3"/>
    <w:rsid w:val="00522BF2"/>
    <w:rsid w:val="00522F62"/>
    <w:rsid w:val="00523E2C"/>
    <w:rsid w:val="00524280"/>
    <w:rsid w:val="005246DF"/>
    <w:rsid w:val="005256CE"/>
    <w:rsid w:val="00532848"/>
    <w:rsid w:val="00533C28"/>
    <w:rsid w:val="00533C2D"/>
    <w:rsid w:val="00533D48"/>
    <w:rsid w:val="005342AC"/>
    <w:rsid w:val="005356CA"/>
    <w:rsid w:val="00537226"/>
    <w:rsid w:val="00537CED"/>
    <w:rsid w:val="00541B4F"/>
    <w:rsid w:val="00541B66"/>
    <w:rsid w:val="00541C99"/>
    <w:rsid w:val="00543053"/>
    <w:rsid w:val="005462B5"/>
    <w:rsid w:val="00546D56"/>
    <w:rsid w:val="00553165"/>
    <w:rsid w:val="0055327E"/>
    <w:rsid w:val="00554CFB"/>
    <w:rsid w:val="00555703"/>
    <w:rsid w:val="00556FBC"/>
    <w:rsid w:val="0056017D"/>
    <w:rsid w:val="00560D80"/>
    <w:rsid w:val="00560DF3"/>
    <w:rsid w:val="00560F93"/>
    <w:rsid w:val="00560FB1"/>
    <w:rsid w:val="0056196B"/>
    <w:rsid w:val="00563D52"/>
    <w:rsid w:val="0056556C"/>
    <w:rsid w:val="00566613"/>
    <w:rsid w:val="00566808"/>
    <w:rsid w:val="00570DFC"/>
    <w:rsid w:val="00571795"/>
    <w:rsid w:val="0057351F"/>
    <w:rsid w:val="005736C6"/>
    <w:rsid w:val="00575E50"/>
    <w:rsid w:val="00577235"/>
    <w:rsid w:val="005801FF"/>
    <w:rsid w:val="00580960"/>
    <w:rsid w:val="00580DC6"/>
    <w:rsid w:val="005842A9"/>
    <w:rsid w:val="005845B5"/>
    <w:rsid w:val="00590644"/>
    <w:rsid w:val="0059069E"/>
    <w:rsid w:val="00592831"/>
    <w:rsid w:val="00592C8E"/>
    <w:rsid w:val="00594432"/>
    <w:rsid w:val="00595424"/>
    <w:rsid w:val="00596921"/>
    <w:rsid w:val="00596A6C"/>
    <w:rsid w:val="005A07B3"/>
    <w:rsid w:val="005A0A53"/>
    <w:rsid w:val="005A2370"/>
    <w:rsid w:val="005A3C83"/>
    <w:rsid w:val="005A42D8"/>
    <w:rsid w:val="005A4605"/>
    <w:rsid w:val="005A4720"/>
    <w:rsid w:val="005A5146"/>
    <w:rsid w:val="005A59D3"/>
    <w:rsid w:val="005A630D"/>
    <w:rsid w:val="005A673D"/>
    <w:rsid w:val="005A6BC3"/>
    <w:rsid w:val="005A7645"/>
    <w:rsid w:val="005B1284"/>
    <w:rsid w:val="005B1A6D"/>
    <w:rsid w:val="005B1D59"/>
    <w:rsid w:val="005B2A27"/>
    <w:rsid w:val="005B3581"/>
    <w:rsid w:val="005B3D8B"/>
    <w:rsid w:val="005B3E0C"/>
    <w:rsid w:val="005B3F68"/>
    <w:rsid w:val="005B4127"/>
    <w:rsid w:val="005B5AFA"/>
    <w:rsid w:val="005B5F6F"/>
    <w:rsid w:val="005B6498"/>
    <w:rsid w:val="005C0AD6"/>
    <w:rsid w:val="005C0FEB"/>
    <w:rsid w:val="005C2A72"/>
    <w:rsid w:val="005C37C0"/>
    <w:rsid w:val="005C382D"/>
    <w:rsid w:val="005C3C69"/>
    <w:rsid w:val="005C410A"/>
    <w:rsid w:val="005C5755"/>
    <w:rsid w:val="005C6931"/>
    <w:rsid w:val="005D0778"/>
    <w:rsid w:val="005D0903"/>
    <w:rsid w:val="005D1AF9"/>
    <w:rsid w:val="005D26F5"/>
    <w:rsid w:val="005D4519"/>
    <w:rsid w:val="005D5784"/>
    <w:rsid w:val="005D6DC2"/>
    <w:rsid w:val="005D6F5B"/>
    <w:rsid w:val="005D75E7"/>
    <w:rsid w:val="005D7ACF"/>
    <w:rsid w:val="005E0876"/>
    <w:rsid w:val="005E0A86"/>
    <w:rsid w:val="005E194E"/>
    <w:rsid w:val="005E1D87"/>
    <w:rsid w:val="005E1F3C"/>
    <w:rsid w:val="005E4953"/>
    <w:rsid w:val="005E4D59"/>
    <w:rsid w:val="005E5899"/>
    <w:rsid w:val="005F125B"/>
    <w:rsid w:val="005F29C9"/>
    <w:rsid w:val="005F33AC"/>
    <w:rsid w:val="005F717B"/>
    <w:rsid w:val="005F77C7"/>
    <w:rsid w:val="005F7941"/>
    <w:rsid w:val="005F7B29"/>
    <w:rsid w:val="00600144"/>
    <w:rsid w:val="00600A30"/>
    <w:rsid w:val="0060130B"/>
    <w:rsid w:val="00601A13"/>
    <w:rsid w:val="00602460"/>
    <w:rsid w:val="00602AB0"/>
    <w:rsid w:val="006034A4"/>
    <w:rsid w:val="00604B5A"/>
    <w:rsid w:val="0061092F"/>
    <w:rsid w:val="00610EEA"/>
    <w:rsid w:val="006115D7"/>
    <w:rsid w:val="00611956"/>
    <w:rsid w:val="00611D65"/>
    <w:rsid w:val="00613033"/>
    <w:rsid w:val="006138D0"/>
    <w:rsid w:val="00614ABC"/>
    <w:rsid w:val="006160AC"/>
    <w:rsid w:val="00616FB1"/>
    <w:rsid w:val="0061770B"/>
    <w:rsid w:val="006200D2"/>
    <w:rsid w:val="00620E4B"/>
    <w:rsid w:val="00620F20"/>
    <w:rsid w:val="006212B3"/>
    <w:rsid w:val="00621B34"/>
    <w:rsid w:val="00621CEB"/>
    <w:rsid w:val="00622FCE"/>
    <w:rsid w:val="00623880"/>
    <w:rsid w:val="00624BC8"/>
    <w:rsid w:val="00626292"/>
    <w:rsid w:val="00627144"/>
    <w:rsid w:val="00630290"/>
    <w:rsid w:val="00630717"/>
    <w:rsid w:val="006313FF"/>
    <w:rsid w:val="00632463"/>
    <w:rsid w:val="00632C5B"/>
    <w:rsid w:val="00632C6D"/>
    <w:rsid w:val="00633F48"/>
    <w:rsid w:val="00634171"/>
    <w:rsid w:val="0063433B"/>
    <w:rsid w:val="006345AE"/>
    <w:rsid w:val="00637293"/>
    <w:rsid w:val="006408AC"/>
    <w:rsid w:val="00643AC8"/>
    <w:rsid w:val="0064473A"/>
    <w:rsid w:val="00644D33"/>
    <w:rsid w:val="00644F06"/>
    <w:rsid w:val="0064647D"/>
    <w:rsid w:val="0064661C"/>
    <w:rsid w:val="006475CB"/>
    <w:rsid w:val="00650B05"/>
    <w:rsid w:val="00652365"/>
    <w:rsid w:val="00652C54"/>
    <w:rsid w:val="00653EAF"/>
    <w:rsid w:val="0065488A"/>
    <w:rsid w:val="00654CBC"/>
    <w:rsid w:val="00657E82"/>
    <w:rsid w:val="006601A0"/>
    <w:rsid w:val="006601CC"/>
    <w:rsid w:val="006606CE"/>
    <w:rsid w:val="00661CF0"/>
    <w:rsid w:val="006651D5"/>
    <w:rsid w:val="006660E0"/>
    <w:rsid w:val="006663D8"/>
    <w:rsid w:val="006664B5"/>
    <w:rsid w:val="00666AAE"/>
    <w:rsid w:val="00671C9B"/>
    <w:rsid w:val="0067257F"/>
    <w:rsid w:val="006747D8"/>
    <w:rsid w:val="00675132"/>
    <w:rsid w:val="0067556F"/>
    <w:rsid w:val="00683749"/>
    <w:rsid w:val="006847E9"/>
    <w:rsid w:val="00684D78"/>
    <w:rsid w:val="00685DBF"/>
    <w:rsid w:val="00686287"/>
    <w:rsid w:val="006865F8"/>
    <w:rsid w:val="00686AB9"/>
    <w:rsid w:val="00687DE9"/>
    <w:rsid w:val="00691B93"/>
    <w:rsid w:val="00691D21"/>
    <w:rsid w:val="00691E23"/>
    <w:rsid w:val="006921A6"/>
    <w:rsid w:val="00696326"/>
    <w:rsid w:val="00696663"/>
    <w:rsid w:val="00696BA3"/>
    <w:rsid w:val="006A20E4"/>
    <w:rsid w:val="006A2A55"/>
    <w:rsid w:val="006A5F67"/>
    <w:rsid w:val="006B01B1"/>
    <w:rsid w:val="006B0466"/>
    <w:rsid w:val="006B09DF"/>
    <w:rsid w:val="006B204B"/>
    <w:rsid w:val="006B41CE"/>
    <w:rsid w:val="006B43CD"/>
    <w:rsid w:val="006B59E6"/>
    <w:rsid w:val="006C0C65"/>
    <w:rsid w:val="006C171E"/>
    <w:rsid w:val="006C29F0"/>
    <w:rsid w:val="006C4346"/>
    <w:rsid w:val="006C5D18"/>
    <w:rsid w:val="006C6752"/>
    <w:rsid w:val="006C6B96"/>
    <w:rsid w:val="006C7DC6"/>
    <w:rsid w:val="006D04B2"/>
    <w:rsid w:val="006D2624"/>
    <w:rsid w:val="006D2A16"/>
    <w:rsid w:val="006D31C9"/>
    <w:rsid w:val="006D31F0"/>
    <w:rsid w:val="006D32CC"/>
    <w:rsid w:val="006D3945"/>
    <w:rsid w:val="006D56FF"/>
    <w:rsid w:val="006D66E8"/>
    <w:rsid w:val="006E0C6A"/>
    <w:rsid w:val="006E0D74"/>
    <w:rsid w:val="006E0FB4"/>
    <w:rsid w:val="006E177D"/>
    <w:rsid w:val="006E32B9"/>
    <w:rsid w:val="006E3D6A"/>
    <w:rsid w:val="006E6FB5"/>
    <w:rsid w:val="006E7854"/>
    <w:rsid w:val="006E7859"/>
    <w:rsid w:val="006F0683"/>
    <w:rsid w:val="006F084E"/>
    <w:rsid w:val="006F0AC3"/>
    <w:rsid w:val="006F361A"/>
    <w:rsid w:val="006F44D6"/>
    <w:rsid w:val="006F6AE1"/>
    <w:rsid w:val="007007D5"/>
    <w:rsid w:val="00700C29"/>
    <w:rsid w:val="00701F2D"/>
    <w:rsid w:val="00706B86"/>
    <w:rsid w:val="00707F59"/>
    <w:rsid w:val="007111DA"/>
    <w:rsid w:val="007123D8"/>
    <w:rsid w:val="00712B33"/>
    <w:rsid w:val="00713DF8"/>
    <w:rsid w:val="0071416E"/>
    <w:rsid w:val="00714D84"/>
    <w:rsid w:val="0071589D"/>
    <w:rsid w:val="00716766"/>
    <w:rsid w:val="00716825"/>
    <w:rsid w:val="00716B54"/>
    <w:rsid w:val="007171F9"/>
    <w:rsid w:val="00720B7F"/>
    <w:rsid w:val="007210BE"/>
    <w:rsid w:val="007213A4"/>
    <w:rsid w:val="00722B8A"/>
    <w:rsid w:val="00722BCA"/>
    <w:rsid w:val="00723205"/>
    <w:rsid w:val="00723AE3"/>
    <w:rsid w:val="007240C2"/>
    <w:rsid w:val="007272F6"/>
    <w:rsid w:val="00727432"/>
    <w:rsid w:val="00727450"/>
    <w:rsid w:val="007300E9"/>
    <w:rsid w:val="0073090D"/>
    <w:rsid w:val="00731206"/>
    <w:rsid w:val="00734797"/>
    <w:rsid w:val="00734D5F"/>
    <w:rsid w:val="007371C0"/>
    <w:rsid w:val="00737CD1"/>
    <w:rsid w:val="00740362"/>
    <w:rsid w:val="00740F82"/>
    <w:rsid w:val="00741EAD"/>
    <w:rsid w:val="0074218D"/>
    <w:rsid w:val="007442C7"/>
    <w:rsid w:val="00745707"/>
    <w:rsid w:val="0074597C"/>
    <w:rsid w:val="00745AD3"/>
    <w:rsid w:val="00746EDB"/>
    <w:rsid w:val="00750BA2"/>
    <w:rsid w:val="00751636"/>
    <w:rsid w:val="00751675"/>
    <w:rsid w:val="007521B3"/>
    <w:rsid w:val="007523EB"/>
    <w:rsid w:val="00752919"/>
    <w:rsid w:val="007548AE"/>
    <w:rsid w:val="00754B0E"/>
    <w:rsid w:val="0075510B"/>
    <w:rsid w:val="00755939"/>
    <w:rsid w:val="00755DE9"/>
    <w:rsid w:val="00755F22"/>
    <w:rsid w:val="00756F5C"/>
    <w:rsid w:val="007574FB"/>
    <w:rsid w:val="00757E74"/>
    <w:rsid w:val="00760FA9"/>
    <w:rsid w:val="00761256"/>
    <w:rsid w:val="0076221A"/>
    <w:rsid w:val="00763539"/>
    <w:rsid w:val="00763AEC"/>
    <w:rsid w:val="0076529F"/>
    <w:rsid w:val="007652AE"/>
    <w:rsid w:val="007652CF"/>
    <w:rsid w:val="00766F45"/>
    <w:rsid w:val="00767A14"/>
    <w:rsid w:val="00770075"/>
    <w:rsid w:val="00771DFD"/>
    <w:rsid w:val="0077207D"/>
    <w:rsid w:val="00772563"/>
    <w:rsid w:val="00772981"/>
    <w:rsid w:val="00772E7D"/>
    <w:rsid w:val="00772FA2"/>
    <w:rsid w:val="00773C4F"/>
    <w:rsid w:val="007742BC"/>
    <w:rsid w:val="0077453F"/>
    <w:rsid w:val="0077702D"/>
    <w:rsid w:val="007770DB"/>
    <w:rsid w:val="00777B19"/>
    <w:rsid w:val="00782110"/>
    <w:rsid w:val="007825D7"/>
    <w:rsid w:val="00782FDC"/>
    <w:rsid w:val="00783422"/>
    <w:rsid w:val="00785CF6"/>
    <w:rsid w:val="00786E47"/>
    <w:rsid w:val="00790F0B"/>
    <w:rsid w:val="00791444"/>
    <w:rsid w:val="007915F6"/>
    <w:rsid w:val="00791C5C"/>
    <w:rsid w:val="00791D21"/>
    <w:rsid w:val="00792CFB"/>
    <w:rsid w:val="00793174"/>
    <w:rsid w:val="00795431"/>
    <w:rsid w:val="00796ABC"/>
    <w:rsid w:val="007A3C8C"/>
    <w:rsid w:val="007A4690"/>
    <w:rsid w:val="007A48F1"/>
    <w:rsid w:val="007A541D"/>
    <w:rsid w:val="007A6AF3"/>
    <w:rsid w:val="007A7397"/>
    <w:rsid w:val="007B0CA6"/>
    <w:rsid w:val="007B111B"/>
    <w:rsid w:val="007B1FB9"/>
    <w:rsid w:val="007B2F34"/>
    <w:rsid w:val="007B5B4B"/>
    <w:rsid w:val="007B60CD"/>
    <w:rsid w:val="007B6592"/>
    <w:rsid w:val="007B6EEE"/>
    <w:rsid w:val="007B6FC9"/>
    <w:rsid w:val="007B7FA7"/>
    <w:rsid w:val="007C0A5D"/>
    <w:rsid w:val="007C1238"/>
    <w:rsid w:val="007C23EA"/>
    <w:rsid w:val="007C2BCF"/>
    <w:rsid w:val="007C2C80"/>
    <w:rsid w:val="007C35E0"/>
    <w:rsid w:val="007C3690"/>
    <w:rsid w:val="007C44CE"/>
    <w:rsid w:val="007C4F6F"/>
    <w:rsid w:val="007C7BFE"/>
    <w:rsid w:val="007D0634"/>
    <w:rsid w:val="007D0BE4"/>
    <w:rsid w:val="007D131D"/>
    <w:rsid w:val="007D1DB2"/>
    <w:rsid w:val="007D4014"/>
    <w:rsid w:val="007D4B3F"/>
    <w:rsid w:val="007D4F31"/>
    <w:rsid w:val="007D5180"/>
    <w:rsid w:val="007D5324"/>
    <w:rsid w:val="007D62CB"/>
    <w:rsid w:val="007D6690"/>
    <w:rsid w:val="007D79C0"/>
    <w:rsid w:val="007E0FFC"/>
    <w:rsid w:val="007E225F"/>
    <w:rsid w:val="007E5B72"/>
    <w:rsid w:val="007E63F2"/>
    <w:rsid w:val="007E6C0A"/>
    <w:rsid w:val="007F1893"/>
    <w:rsid w:val="007F1B70"/>
    <w:rsid w:val="007F21EF"/>
    <w:rsid w:val="007F23D5"/>
    <w:rsid w:val="007F5BE1"/>
    <w:rsid w:val="007F628C"/>
    <w:rsid w:val="007F71B1"/>
    <w:rsid w:val="007F7C79"/>
    <w:rsid w:val="00800B2C"/>
    <w:rsid w:val="008027EB"/>
    <w:rsid w:val="00802877"/>
    <w:rsid w:val="00803CB4"/>
    <w:rsid w:val="00804953"/>
    <w:rsid w:val="00804AA8"/>
    <w:rsid w:val="008057A7"/>
    <w:rsid w:val="00805B86"/>
    <w:rsid w:val="00806563"/>
    <w:rsid w:val="00806E0B"/>
    <w:rsid w:val="0080735B"/>
    <w:rsid w:val="008076EB"/>
    <w:rsid w:val="00807E45"/>
    <w:rsid w:val="0081057C"/>
    <w:rsid w:val="00812A3A"/>
    <w:rsid w:val="00812E05"/>
    <w:rsid w:val="00814513"/>
    <w:rsid w:val="00814F32"/>
    <w:rsid w:val="00815D8F"/>
    <w:rsid w:val="0081727A"/>
    <w:rsid w:val="008176A0"/>
    <w:rsid w:val="00817B7E"/>
    <w:rsid w:val="008214CF"/>
    <w:rsid w:val="0082362B"/>
    <w:rsid w:val="00825503"/>
    <w:rsid w:val="0082642E"/>
    <w:rsid w:val="0082676E"/>
    <w:rsid w:val="008318BB"/>
    <w:rsid w:val="00831903"/>
    <w:rsid w:val="00832D00"/>
    <w:rsid w:val="00835418"/>
    <w:rsid w:val="00837161"/>
    <w:rsid w:val="0084056E"/>
    <w:rsid w:val="008406D1"/>
    <w:rsid w:val="00840EE6"/>
    <w:rsid w:val="00841568"/>
    <w:rsid w:val="00841D13"/>
    <w:rsid w:val="0084472B"/>
    <w:rsid w:val="008458A2"/>
    <w:rsid w:val="00847D68"/>
    <w:rsid w:val="008508D4"/>
    <w:rsid w:val="00851490"/>
    <w:rsid w:val="00852D9E"/>
    <w:rsid w:val="00853AED"/>
    <w:rsid w:val="0085499C"/>
    <w:rsid w:val="00854C90"/>
    <w:rsid w:val="00855CF4"/>
    <w:rsid w:val="00856AA0"/>
    <w:rsid w:val="00861036"/>
    <w:rsid w:val="0086178D"/>
    <w:rsid w:val="00861C30"/>
    <w:rsid w:val="00862735"/>
    <w:rsid w:val="0086344F"/>
    <w:rsid w:val="00864916"/>
    <w:rsid w:val="00867C0D"/>
    <w:rsid w:val="008710E2"/>
    <w:rsid w:val="00871248"/>
    <w:rsid w:val="00871526"/>
    <w:rsid w:val="008715B8"/>
    <w:rsid w:val="00872394"/>
    <w:rsid w:val="00872AFB"/>
    <w:rsid w:val="00874274"/>
    <w:rsid w:val="00874E20"/>
    <w:rsid w:val="00875ABE"/>
    <w:rsid w:val="008766C0"/>
    <w:rsid w:val="0087691B"/>
    <w:rsid w:val="00876EF0"/>
    <w:rsid w:val="008818E4"/>
    <w:rsid w:val="008821C2"/>
    <w:rsid w:val="008822C4"/>
    <w:rsid w:val="0088313F"/>
    <w:rsid w:val="00884A72"/>
    <w:rsid w:val="00885621"/>
    <w:rsid w:val="00885F1B"/>
    <w:rsid w:val="0088773A"/>
    <w:rsid w:val="00890C25"/>
    <w:rsid w:val="00890C5D"/>
    <w:rsid w:val="00891B00"/>
    <w:rsid w:val="0089210B"/>
    <w:rsid w:val="008922D9"/>
    <w:rsid w:val="00892430"/>
    <w:rsid w:val="00894C16"/>
    <w:rsid w:val="00895202"/>
    <w:rsid w:val="0089621C"/>
    <w:rsid w:val="0089684C"/>
    <w:rsid w:val="00896E0C"/>
    <w:rsid w:val="008976C3"/>
    <w:rsid w:val="00897E57"/>
    <w:rsid w:val="008A049E"/>
    <w:rsid w:val="008A04FF"/>
    <w:rsid w:val="008A14E2"/>
    <w:rsid w:val="008A68D0"/>
    <w:rsid w:val="008B0D46"/>
    <w:rsid w:val="008B1327"/>
    <w:rsid w:val="008B1FC6"/>
    <w:rsid w:val="008B2082"/>
    <w:rsid w:val="008B2DC8"/>
    <w:rsid w:val="008B5099"/>
    <w:rsid w:val="008B5897"/>
    <w:rsid w:val="008C02AC"/>
    <w:rsid w:val="008C0E34"/>
    <w:rsid w:val="008C1546"/>
    <w:rsid w:val="008C22CA"/>
    <w:rsid w:val="008C2B1D"/>
    <w:rsid w:val="008C30B7"/>
    <w:rsid w:val="008C411A"/>
    <w:rsid w:val="008C6821"/>
    <w:rsid w:val="008D00EA"/>
    <w:rsid w:val="008D1211"/>
    <w:rsid w:val="008D2190"/>
    <w:rsid w:val="008D35CA"/>
    <w:rsid w:val="008D3679"/>
    <w:rsid w:val="008D7139"/>
    <w:rsid w:val="008E06EC"/>
    <w:rsid w:val="008E0E5F"/>
    <w:rsid w:val="008E0E92"/>
    <w:rsid w:val="008E1C74"/>
    <w:rsid w:val="008E20F6"/>
    <w:rsid w:val="008E2D4E"/>
    <w:rsid w:val="008E334D"/>
    <w:rsid w:val="008E474E"/>
    <w:rsid w:val="008E4A1C"/>
    <w:rsid w:val="008E757C"/>
    <w:rsid w:val="008E7A40"/>
    <w:rsid w:val="008F0229"/>
    <w:rsid w:val="008F0745"/>
    <w:rsid w:val="008F4A5A"/>
    <w:rsid w:val="008F5DA8"/>
    <w:rsid w:val="008F721C"/>
    <w:rsid w:val="008F749E"/>
    <w:rsid w:val="009011DC"/>
    <w:rsid w:val="00902408"/>
    <w:rsid w:val="00902789"/>
    <w:rsid w:val="00904340"/>
    <w:rsid w:val="00904CDB"/>
    <w:rsid w:val="00907FE7"/>
    <w:rsid w:val="009106BA"/>
    <w:rsid w:val="00910A52"/>
    <w:rsid w:val="009110EA"/>
    <w:rsid w:val="0091136F"/>
    <w:rsid w:val="0091247E"/>
    <w:rsid w:val="009138AB"/>
    <w:rsid w:val="0091528E"/>
    <w:rsid w:val="00920B5C"/>
    <w:rsid w:val="00920E37"/>
    <w:rsid w:val="0092139F"/>
    <w:rsid w:val="00921734"/>
    <w:rsid w:val="00921ED2"/>
    <w:rsid w:val="00924241"/>
    <w:rsid w:val="00925F4F"/>
    <w:rsid w:val="009261A9"/>
    <w:rsid w:val="00927495"/>
    <w:rsid w:val="00931864"/>
    <w:rsid w:val="00931930"/>
    <w:rsid w:val="00932461"/>
    <w:rsid w:val="009334CB"/>
    <w:rsid w:val="009350EB"/>
    <w:rsid w:val="00936267"/>
    <w:rsid w:val="00936EB0"/>
    <w:rsid w:val="00937647"/>
    <w:rsid w:val="00937F75"/>
    <w:rsid w:val="009416AE"/>
    <w:rsid w:val="00943166"/>
    <w:rsid w:val="00943376"/>
    <w:rsid w:val="0094365B"/>
    <w:rsid w:val="00943B8F"/>
    <w:rsid w:val="00944B0B"/>
    <w:rsid w:val="00946C5E"/>
    <w:rsid w:val="009471C4"/>
    <w:rsid w:val="009471F8"/>
    <w:rsid w:val="0094750D"/>
    <w:rsid w:val="00947C78"/>
    <w:rsid w:val="00947C7F"/>
    <w:rsid w:val="00951070"/>
    <w:rsid w:val="00953141"/>
    <w:rsid w:val="0095355F"/>
    <w:rsid w:val="00954105"/>
    <w:rsid w:val="00954379"/>
    <w:rsid w:val="0095531F"/>
    <w:rsid w:val="009565CE"/>
    <w:rsid w:val="00956629"/>
    <w:rsid w:val="0096099A"/>
    <w:rsid w:val="0096121F"/>
    <w:rsid w:val="00961957"/>
    <w:rsid w:val="00962876"/>
    <w:rsid w:val="00964CB4"/>
    <w:rsid w:val="009659F9"/>
    <w:rsid w:val="00970ABA"/>
    <w:rsid w:val="00970BF1"/>
    <w:rsid w:val="00971F60"/>
    <w:rsid w:val="00974BB3"/>
    <w:rsid w:val="00974F61"/>
    <w:rsid w:val="00974F84"/>
    <w:rsid w:val="00976CA5"/>
    <w:rsid w:val="009801B8"/>
    <w:rsid w:val="00980AA9"/>
    <w:rsid w:val="0098152C"/>
    <w:rsid w:val="00981AA9"/>
    <w:rsid w:val="0098249C"/>
    <w:rsid w:val="00982F3A"/>
    <w:rsid w:val="00983BE7"/>
    <w:rsid w:val="00983C73"/>
    <w:rsid w:val="00985896"/>
    <w:rsid w:val="009860D4"/>
    <w:rsid w:val="00986764"/>
    <w:rsid w:val="00987529"/>
    <w:rsid w:val="0099000D"/>
    <w:rsid w:val="009906AE"/>
    <w:rsid w:val="00991364"/>
    <w:rsid w:val="00991744"/>
    <w:rsid w:val="0099174A"/>
    <w:rsid w:val="009919BE"/>
    <w:rsid w:val="009924B9"/>
    <w:rsid w:val="009927B2"/>
    <w:rsid w:val="00993709"/>
    <w:rsid w:val="0099551F"/>
    <w:rsid w:val="0099568F"/>
    <w:rsid w:val="0099766F"/>
    <w:rsid w:val="00997D30"/>
    <w:rsid w:val="00997E07"/>
    <w:rsid w:val="00997F87"/>
    <w:rsid w:val="009A0461"/>
    <w:rsid w:val="009A2D44"/>
    <w:rsid w:val="009A311B"/>
    <w:rsid w:val="009A4AC7"/>
    <w:rsid w:val="009A56FF"/>
    <w:rsid w:val="009B3332"/>
    <w:rsid w:val="009B42F1"/>
    <w:rsid w:val="009B4D25"/>
    <w:rsid w:val="009B52B7"/>
    <w:rsid w:val="009B5686"/>
    <w:rsid w:val="009B7C1C"/>
    <w:rsid w:val="009C18B4"/>
    <w:rsid w:val="009C221D"/>
    <w:rsid w:val="009C2B89"/>
    <w:rsid w:val="009C3A3E"/>
    <w:rsid w:val="009C537A"/>
    <w:rsid w:val="009C67FF"/>
    <w:rsid w:val="009C6EE0"/>
    <w:rsid w:val="009C79F3"/>
    <w:rsid w:val="009D177D"/>
    <w:rsid w:val="009D2745"/>
    <w:rsid w:val="009D2842"/>
    <w:rsid w:val="009D2CD5"/>
    <w:rsid w:val="009D3404"/>
    <w:rsid w:val="009D3A9F"/>
    <w:rsid w:val="009D5D29"/>
    <w:rsid w:val="009D6547"/>
    <w:rsid w:val="009D794E"/>
    <w:rsid w:val="009E00EC"/>
    <w:rsid w:val="009E0FA1"/>
    <w:rsid w:val="009E1710"/>
    <w:rsid w:val="009E1CA5"/>
    <w:rsid w:val="009E2442"/>
    <w:rsid w:val="009E3A5D"/>
    <w:rsid w:val="009E436E"/>
    <w:rsid w:val="009E736F"/>
    <w:rsid w:val="009F11D3"/>
    <w:rsid w:val="009F225A"/>
    <w:rsid w:val="009F2487"/>
    <w:rsid w:val="009F4384"/>
    <w:rsid w:val="009F4CBD"/>
    <w:rsid w:val="009F4EA2"/>
    <w:rsid w:val="009F5DCE"/>
    <w:rsid w:val="009F6D5B"/>
    <w:rsid w:val="009F6D78"/>
    <w:rsid w:val="009F6FF2"/>
    <w:rsid w:val="009F7B2A"/>
    <w:rsid w:val="00A00703"/>
    <w:rsid w:val="00A02AF5"/>
    <w:rsid w:val="00A04388"/>
    <w:rsid w:val="00A04A7E"/>
    <w:rsid w:val="00A0619A"/>
    <w:rsid w:val="00A06455"/>
    <w:rsid w:val="00A07F35"/>
    <w:rsid w:val="00A115AB"/>
    <w:rsid w:val="00A11D08"/>
    <w:rsid w:val="00A13C7B"/>
    <w:rsid w:val="00A14434"/>
    <w:rsid w:val="00A149B4"/>
    <w:rsid w:val="00A16615"/>
    <w:rsid w:val="00A17F55"/>
    <w:rsid w:val="00A208B5"/>
    <w:rsid w:val="00A21A22"/>
    <w:rsid w:val="00A22AB2"/>
    <w:rsid w:val="00A2332B"/>
    <w:rsid w:val="00A238DB"/>
    <w:rsid w:val="00A24448"/>
    <w:rsid w:val="00A24F2C"/>
    <w:rsid w:val="00A25060"/>
    <w:rsid w:val="00A25DC5"/>
    <w:rsid w:val="00A2642E"/>
    <w:rsid w:val="00A265F1"/>
    <w:rsid w:val="00A266DE"/>
    <w:rsid w:val="00A26879"/>
    <w:rsid w:val="00A26A20"/>
    <w:rsid w:val="00A272B9"/>
    <w:rsid w:val="00A2757E"/>
    <w:rsid w:val="00A30176"/>
    <w:rsid w:val="00A33043"/>
    <w:rsid w:val="00A34586"/>
    <w:rsid w:val="00A34E8F"/>
    <w:rsid w:val="00A36F18"/>
    <w:rsid w:val="00A43541"/>
    <w:rsid w:val="00A46310"/>
    <w:rsid w:val="00A477C9"/>
    <w:rsid w:val="00A47F66"/>
    <w:rsid w:val="00A50122"/>
    <w:rsid w:val="00A50437"/>
    <w:rsid w:val="00A5055A"/>
    <w:rsid w:val="00A554D9"/>
    <w:rsid w:val="00A57601"/>
    <w:rsid w:val="00A603E6"/>
    <w:rsid w:val="00A60E0E"/>
    <w:rsid w:val="00A62A89"/>
    <w:rsid w:val="00A62C6C"/>
    <w:rsid w:val="00A63E6C"/>
    <w:rsid w:val="00A6409E"/>
    <w:rsid w:val="00A6495D"/>
    <w:rsid w:val="00A66368"/>
    <w:rsid w:val="00A6662C"/>
    <w:rsid w:val="00A67F70"/>
    <w:rsid w:val="00A704F0"/>
    <w:rsid w:val="00A71DCA"/>
    <w:rsid w:val="00A720FA"/>
    <w:rsid w:val="00A7236F"/>
    <w:rsid w:val="00A73225"/>
    <w:rsid w:val="00A73B6B"/>
    <w:rsid w:val="00A748BF"/>
    <w:rsid w:val="00A75113"/>
    <w:rsid w:val="00A761C2"/>
    <w:rsid w:val="00A7724D"/>
    <w:rsid w:val="00A77582"/>
    <w:rsid w:val="00A807E7"/>
    <w:rsid w:val="00A80FE4"/>
    <w:rsid w:val="00A82EE2"/>
    <w:rsid w:val="00A83233"/>
    <w:rsid w:val="00A836CC"/>
    <w:rsid w:val="00A83727"/>
    <w:rsid w:val="00A83C08"/>
    <w:rsid w:val="00A8462B"/>
    <w:rsid w:val="00A84D6C"/>
    <w:rsid w:val="00A86289"/>
    <w:rsid w:val="00A86B59"/>
    <w:rsid w:val="00A901B8"/>
    <w:rsid w:val="00A90BC7"/>
    <w:rsid w:val="00A90E06"/>
    <w:rsid w:val="00A912BC"/>
    <w:rsid w:val="00A92747"/>
    <w:rsid w:val="00A92AC7"/>
    <w:rsid w:val="00A92B5E"/>
    <w:rsid w:val="00A9336A"/>
    <w:rsid w:val="00A94B03"/>
    <w:rsid w:val="00A95646"/>
    <w:rsid w:val="00A96369"/>
    <w:rsid w:val="00A96628"/>
    <w:rsid w:val="00A97520"/>
    <w:rsid w:val="00AA0AC5"/>
    <w:rsid w:val="00AA0C71"/>
    <w:rsid w:val="00AA168D"/>
    <w:rsid w:val="00AA2E33"/>
    <w:rsid w:val="00AA735F"/>
    <w:rsid w:val="00AB02A3"/>
    <w:rsid w:val="00AB412D"/>
    <w:rsid w:val="00AB5CAD"/>
    <w:rsid w:val="00AB6011"/>
    <w:rsid w:val="00AC04C9"/>
    <w:rsid w:val="00AC0A66"/>
    <w:rsid w:val="00AC23C5"/>
    <w:rsid w:val="00AC367C"/>
    <w:rsid w:val="00AC3C23"/>
    <w:rsid w:val="00AC62BA"/>
    <w:rsid w:val="00AC69AE"/>
    <w:rsid w:val="00AC7626"/>
    <w:rsid w:val="00AD0C1C"/>
    <w:rsid w:val="00AD14FE"/>
    <w:rsid w:val="00AD21EC"/>
    <w:rsid w:val="00AD3EE4"/>
    <w:rsid w:val="00AD4286"/>
    <w:rsid w:val="00AD4B97"/>
    <w:rsid w:val="00AD51AD"/>
    <w:rsid w:val="00AD5AB5"/>
    <w:rsid w:val="00AD5C8E"/>
    <w:rsid w:val="00AD7DDB"/>
    <w:rsid w:val="00AE276A"/>
    <w:rsid w:val="00AE53BD"/>
    <w:rsid w:val="00AE57B6"/>
    <w:rsid w:val="00AE5F29"/>
    <w:rsid w:val="00AE64BC"/>
    <w:rsid w:val="00AE775C"/>
    <w:rsid w:val="00AE7EEE"/>
    <w:rsid w:val="00AF0BBC"/>
    <w:rsid w:val="00AF1E5A"/>
    <w:rsid w:val="00AF2DDF"/>
    <w:rsid w:val="00AF3347"/>
    <w:rsid w:val="00AF6D8F"/>
    <w:rsid w:val="00AF71AE"/>
    <w:rsid w:val="00AF731B"/>
    <w:rsid w:val="00B007D8"/>
    <w:rsid w:val="00B01136"/>
    <w:rsid w:val="00B01AA7"/>
    <w:rsid w:val="00B042FD"/>
    <w:rsid w:val="00B0559D"/>
    <w:rsid w:val="00B061B3"/>
    <w:rsid w:val="00B071EC"/>
    <w:rsid w:val="00B107D4"/>
    <w:rsid w:val="00B10C0C"/>
    <w:rsid w:val="00B1282D"/>
    <w:rsid w:val="00B13469"/>
    <w:rsid w:val="00B14FF2"/>
    <w:rsid w:val="00B15CBF"/>
    <w:rsid w:val="00B169D8"/>
    <w:rsid w:val="00B16F3E"/>
    <w:rsid w:val="00B170F5"/>
    <w:rsid w:val="00B1777D"/>
    <w:rsid w:val="00B20C99"/>
    <w:rsid w:val="00B20CDB"/>
    <w:rsid w:val="00B21051"/>
    <w:rsid w:val="00B21B4B"/>
    <w:rsid w:val="00B223D1"/>
    <w:rsid w:val="00B22C44"/>
    <w:rsid w:val="00B255A0"/>
    <w:rsid w:val="00B26D79"/>
    <w:rsid w:val="00B27E49"/>
    <w:rsid w:val="00B31A40"/>
    <w:rsid w:val="00B33ABE"/>
    <w:rsid w:val="00B33B8A"/>
    <w:rsid w:val="00B34027"/>
    <w:rsid w:val="00B34EF2"/>
    <w:rsid w:val="00B3508A"/>
    <w:rsid w:val="00B35D12"/>
    <w:rsid w:val="00B36023"/>
    <w:rsid w:val="00B37759"/>
    <w:rsid w:val="00B41496"/>
    <w:rsid w:val="00B420C4"/>
    <w:rsid w:val="00B436FD"/>
    <w:rsid w:val="00B43A25"/>
    <w:rsid w:val="00B43FE1"/>
    <w:rsid w:val="00B44108"/>
    <w:rsid w:val="00B44ECA"/>
    <w:rsid w:val="00B457A2"/>
    <w:rsid w:val="00B46A81"/>
    <w:rsid w:val="00B47A06"/>
    <w:rsid w:val="00B51129"/>
    <w:rsid w:val="00B54852"/>
    <w:rsid w:val="00B548C1"/>
    <w:rsid w:val="00B54EB3"/>
    <w:rsid w:val="00B5625B"/>
    <w:rsid w:val="00B56713"/>
    <w:rsid w:val="00B60EAC"/>
    <w:rsid w:val="00B629F2"/>
    <w:rsid w:val="00B62C2A"/>
    <w:rsid w:val="00B63484"/>
    <w:rsid w:val="00B6431B"/>
    <w:rsid w:val="00B672C8"/>
    <w:rsid w:val="00B67A60"/>
    <w:rsid w:val="00B700E1"/>
    <w:rsid w:val="00B7109A"/>
    <w:rsid w:val="00B73148"/>
    <w:rsid w:val="00B7327B"/>
    <w:rsid w:val="00B73B4A"/>
    <w:rsid w:val="00B74C4D"/>
    <w:rsid w:val="00B755EB"/>
    <w:rsid w:val="00B776B6"/>
    <w:rsid w:val="00B84D23"/>
    <w:rsid w:val="00B8507A"/>
    <w:rsid w:val="00B85CAB"/>
    <w:rsid w:val="00B86DC3"/>
    <w:rsid w:val="00B9086F"/>
    <w:rsid w:val="00B9165C"/>
    <w:rsid w:val="00B917A0"/>
    <w:rsid w:val="00B92594"/>
    <w:rsid w:val="00B94163"/>
    <w:rsid w:val="00B94336"/>
    <w:rsid w:val="00B95006"/>
    <w:rsid w:val="00B963D4"/>
    <w:rsid w:val="00B97733"/>
    <w:rsid w:val="00BA2154"/>
    <w:rsid w:val="00BA3842"/>
    <w:rsid w:val="00BA394A"/>
    <w:rsid w:val="00BA515B"/>
    <w:rsid w:val="00BB00B8"/>
    <w:rsid w:val="00BB1A80"/>
    <w:rsid w:val="00BB1D41"/>
    <w:rsid w:val="00BB294E"/>
    <w:rsid w:val="00BB2E95"/>
    <w:rsid w:val="00BB49F2"/>
    <w:rsid w:val="00BB5665"/>
    <w:rsid w:val="00BB64A5"/>
    <w:rsid w:val="00BB71DD"/>
    <w:rsid w:val="00BB7AC0"/>
    <w:rsid w:val="00BB7B39"/>
    <w:rsid w:val="00BB7BBB"/>
    <w:rsid w:val="00BB7CD5"/>
    <w:rsid w:val="00BB7D7A"/>
    <w:rsid w:val="00BC1B3C"/>
    <w:rsid w:val="00BC1DB0"/>
    <w:rsid w:val="00BC3D02"/>
    <w:rsid w:val="00BC4484"/>
    <w:rsid w:val="00BC44FE"/>
    <w:rsid w:val="00BC5621"/>
    <w:rsid w:val="00BC6E02"/>
    <w:rsid w:val="00BD0079"/>
    <w:rsid w:val="00BD019C"/>
    <w:rsid w:val="00BD0790"/>
    <w:rsid w:val="00BD2FA2"/>
    <w:rsid w:val="00BD308B"/>
    <w:rsid w:val="00BD35F5"/>
    <w:rsid w:val="00BD5845"/>
    <w:rsid w:val="00BD59B3"/>
    <w:rsid w:val="00BD6F3C"/>
    <w:rsid w:val="00BD7324"/>
    <w:rsid w:val="00BE185E"/>
    <w:rsid w:val="00BE2DCF"/>
    <w:rsid w:val="00BE32A6"/>
    <w:rsid w:val="00BE670D"/>
    <w:rsid w:val="00BF020C"/>
    <w:rsid w:val="00BF0560"/>
    <w:rsid w:val="00BF2B05"/>
    <w:rsid w:val="00BF424C"/>
    <w:rsid w:val="00BF48BD"/>
    <w:rsid w:val="00C0206B"/>
    <w:rsid w:val="00C04465"/>
    <w:rsid w:val="00C04D11"/>
    <w:rsid w:val="00C06AF7"/>
    <w:rsid w:val="00C100E7"/>
    <w:rsid w:val="00C10898"/>
    <w:rsid w:val="00C10D81"/>
    <w:rsid w:val="00C11F88"/>
    <w:rsid w:val="00C120E5"/>
    <w:rsid w:val="00C12340"/>
    <w:rsid w:val="00C12A2A"/>
    <w:rsid w:val="00C13568"/>
    <w:rsid w:val="00C14818"/>
    <w:rsid w:val="00C15612"/>
    <w:rsid w:val="00C17AEE"/>
    <w:rsid w:val="00C21865"/>
    <w:rsid w:val="00C22552"/>
    <w:rsid w:val="00C23A8C"/>
    <w:rsid w:val="00C23DD6"/>
    <w:rsid w:val="00C25BC1"/>
    <w:rsid w:val="00C268C4"/>
    <w:rsid w:val="00C31472"/>
    <w:rsid w:val="00C31A94"/>
    <w:rsid w:val="00C31D68"/>
    <w:rsid w:val="00C32162"/>
    <w:rsid w:val="00C322BB"/>
    <w:rsid w:val="00C3253C"/>
    <w:rsid w:val="00C34873"/>
    <w:rsid w:val="00C34F35"/>
    <w:rsid w:val="00C34FE6"/>
    <w:rsid w:val="00C35649"/>
    <w:rsid w:val="00C36722"/>
    <w:rsid w:val="00C36B59"/>
    <w:rsid w:val="00C36E7B"/>
    <w:rsid w:val="00C373D1"/>
    <w:rsid w:val="00C3764C"/>
    <w:rsid w:val="00C4055E"/>
    <w:rsid w:val="00C40605"/>
    <w:rsid w:val="00C429D0"/>
    <w:rsid w:val="00C4342A"/>
    <w:rsid w:val="00C43571"/>
    <w:rsid w:val="00C44259"/>
    <w:rsid w:val="00C51B19"/>
    <w:rsid w:val="00C535B9"/>
    <w:rsid w:val="00C545E9"/>
    <w:rsid w:val="00C54DAA"/>
    <w:rsid w:val="00C57F97"/>
    <w:rsid w:val="00C61298"/>
    <w:rsid w:val="00C613B4"/>
    <w:rsid w:val="00C624C8"/>
    <w:rsid w:val="00C6404F"/>
    <w:rsid w:val="00C6595C"/>
    <w:rsid w:val="00C66D66"/>
    <w:rsid w:val="00C7399A"/>
    <w:rsid w:val="00C73D2D"/>
    <w:rsid w:val="00C7486B"/>
    <w:rsid w:val="00C75016"/>
    <w:rsid w:val="00C757AE"/>
    <w:rsid w:val="00C761A2"/>
    <w:rsid w:val="00C7652E"/>
    <w:rsid w:val="00C76B48"/>
    <w:rsid w:val="00C82361"/>
    <w:rsid w:val="00C83176"/>
    <w:rsid w:val="00C83EA9"/>
    <w:rsid w:val="00C85EAD"/>
    <w:rsid w:val="00C862CD"/>
    <w:rsid w:val="00C8656B"/>
    <w:rsid w:val="00C871B5"/>
    <w:rsid w:val="00C8727B"/>
    <w:rsid w:val="00C90149"/>
    <w:rsid w:val="00C90951"/>
    <w:rsid w:val="00C912E8"/>
    <w:rsid w:val="00C92234"/>
    <w:rsid w:val="00C92FCC"/>
    <w:rsid w:val="00C93234"/>
    <w:rsid w:val="00C9428B"/>
    <w:rsid w:val="00C9470E"/>
    <w:rsid w:val="00C959E1"/>
    <w:rsid w:val="00C95E5F"/>
    <w:rsid w:val="00CA003F"/>
    <w:rsid w:val="00CA1FFC"/>
    <w:rsid w:val="00CA34F8"/>
    <w:rsid w:val="00CA3CF5"/>
    <w:rsid w:val="00CA45D6"/>
    <w:rsid w:val="00CA493E"/>
    <w:rsid w:val="00CA5F14"/>
    <w:rsid w:val="00CB01AD"/>
    <w:rsid w:val="00CB08DC"/>
    <w:rsid w:val="00CB10E3"/>
    <w:rsid w:val="00CB1E12"/>
    <w:rsid w:val="00CB1F18"/>
    <w:rsid w:val="00CB23B0"/>
    <w:rsid w:val="00CB3AE6"/>
    <w:rsid w:val="00CB3BA3"/>
    <w:rsid w:val="00CB51A4"/>
    <w:rsid w:val="00CB55F6"/>
    <w:rsid w:val="00CB637E"/>
    <w:rsid w:val="00CC03F1"/>
    <w:rsid w:val="00CC1DB6"/>
    <w:rsid w:val="00CC2193"/>
    <w:rsid w:val="00CC32B7"/>
    <w:rsid w:val="00CC36EC"/>
    <w:rsid w:val="00CC59E7"/>
    <w:rsid w:val="00CC5A1D"/>
    <w:rsid w:val="00CD1233"/>
    <w:rsid w:val="00CD3AFE"/>
    <w:rsid w:val="00CD71F9"/>
    <w:rsid w:val="00CD7D35"/>
    <w:rsid w:val="00CD7F7F"/>
    <w:rsid w:val="00CE02DF"/>
    <w:rsid w:val="00CE2AA0"/>
    <w:rsid w:val="00CE2BF8"/>
    <w:rsid w:val="00CE338A"/>
    <w:rsid w:val="00CE37E4"/>
    <w:rsid w:val="00CE4E84"/>
    <w:rsid w:val="00CE6450"/>
    <w:rsid w:val="00CE6732"/>
    <w:rsid w:val="00CE72D1"/>
    <w:rsid w:val="00CE7EB7"/>
    <w:rsid w:val="00CE7F89"/>
    <w:rsid w:val="00CF0165"/>
    <w:rsid w:val="00CF19D7"/>
    <w:rsid w:val="00CF1C4D"/>
    <w:rsid w:val="00CF6782"/>
    <w:rsid w:val="00D00005"/>
    <w:rsid w:val="00D00099"/>
    <w:rsid w:val="00D00A26"/>
    <w:rsid w:val="00D010CC"/>
    <w:rsid w:val="00D029E3"/>
    <w:rsid w:val="00D02F88"/>
    <w:rsid w:val="00D04FA1"/>
    <w:rsid w:val="00D0511A"/>
    <w:rsid w:val="00D058BB"/>
    <w:rsid w:val="00D05DFC"/>
    <w:rsid w:val="00D11106"/>
    <w:rsid w:val="00D12551"/>
    <w:rsid w:val="00D12CF3"/>
    <w:rsid w:val="00D12E85"/>
    <w:rsid w:val="00D1505A"/>
    <w:rsid w:val="00D171FD"/>
    <w:rsid w:val="00D17315"/>
    <w:rsid w:val="00D20535"/>
    <w:rsid w:val="00D2054B"/>
    <w:rsid w:val="00D2055A"/>
    <w:rsid w:val="00D20956"/>
    <w:rsid w:val="00D20A87"/>
    <w:rsid w:val="00D20CBA"/>
    <w:rsid w:val="00D2126A"/>
    <w:rsid w:val="00D2234B"/>
    <w:rsid w:val="00D22793"/>
    <w:rsid w:val="00D245CC"/>
    <w:rsid w:val="00D24EDE"/>
    <w:rsid w:val="00D2543E"/>
    <w:rsid w:val="00D26B77"/>
    <w:rsid w:val="00D27F3A"/>
    <w:rsid w:val="00D3055A"/>
    <w:rsid w:val="00D316F0"/>
    <w:rsid w:val="00D33486"/>
    <w:rsid w:val="00D33C05"/>
    <w:rsid w:val="00D33E5B"/>
    <w:rsid w:val="00D33F52"/>
    <w:rsid w:val="00D354FE"/>
    <w:rsid w:val="00D3739E"/>
    <w:rsid w:val="00D37EE4"/>
    <w:rsid w:val="00D418FA"/>
    <w:rsid w:val="00D4201D"/>
    <w:rsid w:val="00D4319F"/>
    <w:rsid w:val="00D432B9"/>
    <w:rsid w:val="00D5026E"/>
    <w:rsid w:val="00D51A2B"/>
    <w:rsid w:val="00D524FE"/>
    <w:rsid w:val="00D52E0E"/>
    <w:rsid w:val="00D53EEB"/>
    <w:rsid w:val="00D55FAA"/>
    <w:rsid w:val="00D56672"/>
    <w:rsid w:val="00D60730"/>
    <w:rsid w:val="00D608A3"/>
    <w:rsid w:val="00D60B0D"/>
    <w:rsid w:val="00D6350E"/>
    <w:rsid w:val="00D64874"/>
    <w:rsid w:val="00D64A98"/>
    <w:rsid w:val="00D65859"/>
    <w:rsid w:val="00D65FD8"/>
    <w:rsid w:val="00D66328"/>
    <w:rsid w:val="00D67622"/>
    <w:rsid w:val="00D677B0"/>
    <w:rsid w:val="00D702DF"/>
    <w:rsid w:val="00D71A91"/>
    <w:rsid w:val="00D72708"/>
    <w:rsid w:val="00D72AC6"/>
    <w:rsid w:val="00D73D06"/>
    <w:rsid w:val="00D742F6"/>
    <w:rsid w:val="00D75B96"/>
    <w:rsid w:val="00D76212"/>
    <w:rsid w:val="00D76468"/>
    <w:rsid w:val="00D7650B"/>
    <w:rsid w:val="00D77543"/>
    <w:rsid w:val="00D77CD8"/>
    <w:rsid w:val="00D80FC5"/>
    <w:rsid w:val="00D81B99"/>
    <w:rsid w:val="00D82A76"/>
    <w:rsid w:val="00D83055"/>
    <w:rsid w:val="00D84DE3"/>
    <w:rsid w:val="00D86A27"/>
    <w:rsid w:val="00D86CF5"/>
    <w:rsid w:val="00D86F6F"/>
    <w:rsid w:val="00D9045F"/>
    <w:rsid w:val="00D91417"/>
    <w:rsid w:val="00D91FA0"/>
    <w:rsid w:val="00D928C3"/>
    <w:rsid w:val="00D92A32"/>
    <w:rsid w:val="00D92A9C"/>
    <w:rsid w:val="00D93961"/>
    <w:rsid w:val="00D9502D"/>
    <w:rsid w:val="00D958F8"/>
    <w:rsid w:val="00D976AB"/>
    <w:rsid w:val="00DA03B3"/>
    <w:rsid w:val="00DA0A36"/>
    <w:rsid w:val="00DA10EE"/>
    <w:rsid w:val="00DA2D5D"/>
    <w:rsid w:val="00DA461E"/>
    <w:rsid w:val="00DA4B60"/>
    <w:rsid w:val="00DA5EB9"/>
    <w:rsid w:val="00DA654A"/>
    <w:rsid w:val="00DB05E8"/>
    <w:rsid w:val="00DB2142"/>
    <w:rsid w:val="00DB2AF4"/>
    <w:rsid w:val="00DB32A5"/>
    <w:rsid w:val="00DB4CF6"/>
    <w:rsid w:val="00DB71BB"/>
    <w:rsid w:val="00DB7897"/>
    <w:rsid w:val="00DC01C9"/>
    <w:rsid w:val="00DC039D"/>
    <w:rsid w:val="00DC0B6D"/>
    <w:rsid w:val="00DC3430"/>
    <w:rsid w:val="00DC468E"/>
    <w:rsid w:val="00DC4690"/>
    <w:rsid w:val="00DC6837"/>
    <w:rsid w:val="00DD0703"/>
    <w:rsid w:val="00DD2D6B"/>
    <w:rsid w:val="00DD333D"/>
    <w:rsid w:val="00DD3B81"/>
    <w:rsid w:val="00DD58A3"/>
    <w:rsid w:val="00DD5B02"/>
    <w:rsid w:val="00DD65B9"/>
    <w:rsid w:val="00DD673D"/>
    <w:rsid w:val="00DD7074"/>
    <w:rsid w:val="00DD74DD"/>
    <w:rsid w:val="00DE0B17"/>
    <w:rsid w:val="00DE16DA"/>
    <w:rsid w:val="00DE2376"/>
    <w:rsid w:val="00DE3716"/>
    <w:rsid w:val="00DE3847"/>
    <w:rsid w:val="00DE389F"/>
    <w:rsid w:val="00DE4E0C"/>
    <w:rsid w:val="00DE576E"/>
    <w:rsid w:val="00DE5C35"/>
    <w:rsid w:val="00DE60DC"/>
    <w:rsid w:val="00DE6938"/>
    <w:rsid w:val="00DE6F03"/>
    <w:rsid w:val="00DE78D3"/>
    <w:rsid w:val="00DF09FF"/>
    <w:rsid w:val="00DF11D0"/>
    <w:rsid w:val="00DF2CA2"/>
    <w:rsid w:val="00DF41B0"/>
    <w:rsid w:val="00DF6636"/>
    <w:rsid w:val="00DF6D24"/>
    <w:rsid w:val="00DF7021"/>
    <w:rsid w:val="00E00FBD"/>
    <w:rsid w:val="00E028C4"/>
    <w:rsid w:val="00E065F9"/>
    <w:rsid w:val="00E073A5"/>
    <w:rsid w:val="00E076EB"/>
    <w:rsid w:val="00E10038"/>
    <w:rsid w:val="00E11DEA"/>
    <w:rsid w:val="00E11EB2"/>
    <w:rsid w:val="00E12669"/>
    <w:rsid w:val="00E14D5B"/>
    <w:rsid w:val="00E15F75"/>
    <w:rsid w:val="00E1744B"/>
    <w:rsid w:val="00E20D8A"/>
    <w:rsid w:val="00E20E43"/>
    <w:rsid w:val="00E22540"/>
    <w:rsid w:val="00E23F86"/>
    <w:rsid w:val="00E2622E"/>
    <w:rsid w:val="00E2633E"/>
    <w:rsid w:val="00E303B7"/>
    <w:rsid w:val="00E30704"/>
    <w:rsid w:val="00E31920"/>
    <w:rsid w:val="00E327E5"/>
    <w:rsid w:val="00E331DA"/>
    <w:rsid w:val="00E409A1"/>
    <w:rsid w:val="00E4178E"/>
    <w:rsid w:val="00E435BD"/>
    <w:rsid w:val="00E43671"/>
    <w:rsid w:val="00E46145"/>
    <w:rsid w:val="00E479CC"/>
    <w:rsid w:val="00E502A8"/>
    <w:rsid w:val="00E50646"/>
    <w:rsid w:val="00E5236E"/>
    <w:rsid w:val="00E52C9E"/>
    <w:rsid w:val="00E542A9"/>
    <w:rsid w:val="00E54E09"/>
    <w:rsid w:val="00E55DE0"/>
    <w:rsid w:val="00E56698"/>
    <w:rsid w:val="00E57C87"/>
    <w:rsid w:val="00E57DFC"/>
    <w:rsid w:val="00E618ED"/>
    <w:rsid w:val="00E62F25"/>
    <w:rsid w:val="00E63675"/>
    <w:rsid w:val="00E6377A"/>
    <w:rsid w:val="00E66636"/>
    <w:rsid w:val="00E6729D"/>
    <w:rsid w:val="00E6774F"/>
    <w:rsid w:val="00E7026D"/>
    <w:rsid w:val="00E718F0"/>
    <w:rsid w:val="00E72760"/>
    <w:rsid w:val="00E72E01"/>
    <w:rsid w:val="00E73F18"/>
    <w:rsid w:val="00E7507B"/>
    <w:rsid w:val="00E756CA"/>
    <w:rsid w:val="00E75D7F"/>
    <w:rsid w:val="00E76846"/>
    <w:rsid w:val="00E76DA5"/>
    <w:rsid w:val="00E778FC"/>
    <w:rsid w:val="00E80124"/>
    <w:rsid w:val="00E8137F"/>
    <w:rsid w:val="00E827A0"/>
    <w:rsid w:val="00E8310C"/>
    <w:rsid w:val="00E844E2"/>
    <w:rsid w:val="00E84FF0"/>
    <w:rsid w:val="00E85916"/>
    <w:rsid w:val="00E85AB2"/>
    <w:rsid w:val="00E8618B"/>
    <w:rsid w:val="00E90408"/>
    <w:rsid w:val="00E90548"/>
    <w:rsid w:val="00E92BB6"/>
    <w:rsid w:val="00E9305A"/>
    <w:rsid w:val="00E930FF"/>
    <w:rsid w:val="00E93428"/>
    <w:rsid w:val="00E95084"/>
    <w:rsid w:val="00E95C89"/>
    <w:rsid w:val="00E96895"/>
    <w:rsid w:val="00E97233"/>
    <w:rsid w:val="00E97742"/>
    <w:rsid w:val="00E97E60"/>
    <w:rsid w:val="00EA07C1"/>
    <w:rsid w:val="00EA22B4"/>
    <w:rsid w:val="00EA2A63"/>
    <w:rsid w:val="00EA34C3"/>
    <w:rsid w:val="00EA4877"/>
    <w:rsid w:val="00EA4B36"/>
    <w:rsid w:val="00EA4FC6"/>
    <w:rsid w:val="00EA618B"/>
    <w:rsid w:val="00EA6C8B"/>
    <w:rsid w:val="00EA7767"/>
    <w:rsid w:val="00EA7F41"/>
    <w:rsid w:val="00EB0639"/>
    <w:rsid w:val="00EB21A9"/>
    <w:rsid w:val="00EB44C4"/>
    <w:rsid w:val="00EB604B"/>
    <w:rsid w:val="00EB663E"/>
    <w:rsid w:val="00EB68EB"/>
    <w:rsid w:val="00EB6AB2"/>
    <w:rsid w:val="00EB7016"/>
    <w:rsid w:val="00EB764E"/>
    <w:rsid w:val="00EB7E97"/>
    <w:rsid w:val="00EC04CC"/>
    <w:rsid w:val="00EC15E3"/>
    <w:rsid w:val="00EC1A5F"/>
    <w:rsid w:val="00EC1FDB"/>
    <w:rsid w:val="00EC4369"/>
    <w:rsid w:val="00EC49EF"/>
    <w:rsid w:val="00EC6068"/>
    <w:rsid w:val="00ED03C4"/>
    <w:rsid w:val="00ED0F3D"/>
    <w:rsid w:val="00ED251C"/>
    <w:rsid w:val="00ED4592"/>
    <w:rsid w:val="00ED48E5"/>
    <w:rsid w:val="00ED572C"/>
    <w:rsid w:val="00EE0333"/>
    <w:rsid w:val="00EE1776"/>
    <w:rsid w:val="00EE2C6F"/>
    <w:rsid w:val="00EE4060"/>
    <w:rsid w:val="00EE477C"/>
    <w:rsid w:val="00EE5F34"/>
    <w:rsid w:val="00EF07DC"/>
    <w:rsid w:val="00EF0E8C"/>
    <w:rsid w:val="00EF0FB4"/>
    <w:rsid w:val="00EF14FB"/>
    <w:rsid w:val="00EF16D2"/>
    <w:rsid w:val="00EF1A3B"/>
    <w:rsid w:val="00EF263D"/>
    <w:rsid w:val="00EF3EC3"/>
    <w:rsid w:val="00EF4613"/>
    <w:rsid w:val="00EF5131"/>
    <w:rsid w:val="00EF5314"/>
    <w:rsid w:val="00EF6521"/>
    <w:rsid w:val="00F0027E"/>
    <w:rsid w:val="00F02B26"/>
    <w:rsid w:val="00F063EC"/>
    <w:rsid w:val="00F06FFF"/>
    <w:rsid w:val="00F074BD"/>
    <w:rsid w:val="00F10567"/>
    <w:rsid w:val="00F10A99"/>
    <w:rsid w:val="00F12644"/>
    <w:rsid w:val="00F12714"/>
    <w:rsid w:val="00F129B7"/>
    <w:rsid w:val="00F12F37"/>
    <w:rsid w:val="00F13F47"/>
    <w:rsid w:val="00F15FC8"/>
    <w:rsid w:val="00F165FA"/>
    <w:rsid w:val="00F209AA"/>
    <w:rsid w:val="00F21C6A"/>
    <w:rsid w:val="00F21E84"/>
    <w:rsid w:val="00F22F06"/>
    <w:rsid w:val="00F2357B"/>
    <w:rsid w:val="00F237A2"/>
    <w:rsid w:val="00F245A8"/>
    <w:rsid w:val="00F248DB"/>
    <w:rsid w:val="00F24933"/>
    <w:rsid w:val="00F27569"/>
    <w:rsid w:val="00F30F14"/>
    <w:rsid w:val="00F30FA4"/>
    <w:rsid w:val="00F31BB2"/>
    <w:rsid w:val="00F32388"/>
    <w:rsid w:val="00F327A6"/>
    <w:rsid w:val="00F33B9D"/>
    <w:rsid w:val="00F341F5"/>
    <w:rsid w:val="00F368AB"/>
    <w:rsid w:val="00F371DA"/>
    <w:rsid w:val="00F37751"/>
    <w:rsid w:val="00F40488"/>
    <w:rsid w:val="00F41523"/>
    <w:rsid w:val="00F41778"/>
    <w:rsid w:val="00F43D12"/>
    <w:rsid w:val="00F43D1D"/>
    <w:rsid w:val="00F4493D"/>
    <w:rsid w:val="00F449E1"/>
    <w:rsid w:val="00F44B3D"/>
    <w:rsid w:val="00F45172"/>
    <w:rsid w:val="00F4555A"/>
    <w:rsid w:val="00F46D62"/>
    <w:rsid w:val="00F47910"/>
    <w:rsid w:val="00F47989"/>
    <w:rsid w:val="00F47BCC"/>
    <w:rsid w:val="00F50463"/>
    <w:rsid w:val="00F504E3"/>
    <w:rsid w:val="00F50B09"/>
    <w:rsid w:val="00F51603"/>
    <w:rsid w:val="00F517F1"/>
    <w:rsid w:val="00F51E77"/>
    <w:rsid w:val="00F52CFF"/>
    <w:rsid w:val="00F543A3"/>
    <w:rsid w:val="00F54A64"/>
    <w:rsid w:val="00F55945"/>
    <w:rsid w:val="00F55A96"/>
    <w:rsid w:val="00F55B28"/>
    <w:rsid w:val="00F55B2E"/>
    <w:rsid w:val="00F56B7A"/>
    <w:rsid w:val="00F57C88"/>
    <w:rsid w:val="00F61BB7"/>
    <w:rsid w:val="00F626A5"/>
    <w:rsid w:val="00F63910"/>
    <w:rsid w:val="00F63E23"/>
    <w:rsid w:val="00F64F35"/>
    <w:rsid w:val="00F6567C"/>
    <w:rsid w:val="00F669B6"/>
    <w:rsid w:val="00F703F9"/>
    <w:rsid w:val="00F71377"/>
    <w:rsid w:val="00F73C45"/>
    <w:rsid w:val="00F74CD8"/>
    <w:rsid w:val="00F75DDD"/>
    <w:rsid w:val="00F76952"/>
    <w:rsid w:val="00F77234"/>
    <w:rsid w:val="00F80E6B"/>
    <w:rsid w:val="00F83935"/>
    <w:rsid w:val="00F85B93"/>
    <w:rsid w:val="00F87881"/>
    <w:rsid w:val="00F901DA"/>
    <w:rsid w:val="00F90796"/>
    <w:rsid w:val="00F90A67"/>
    <w:rsid w:val="00F9111D"/>
    <w:rsid w:val="00F9173C"/>
    <w:rsid w:val="00F91C71"/>
    <w:rsid w:val="00F9344E"/>
    <w:rsid w:val="00F93D95"/>
    <w:rsid w:val="00F94BE2"/>
    <w:rsid w:val="00F964CA"/>
    <w:rsid w:val="00F965AE"/>
    <w:rsid w:val="00F97998"/>
    <w:rsid w:val="00F97D98"/>
    <w:rsid w:val="00FA0D07"/>
    <w:rsid w:val="00FA1530"/>
    <w:rsid w:val="00FA2EA3"/>
    <w:rsid w:val="00FA624E"/>
    <w:rsid w:val="00FA74CD"/>
    <w:rsid w:val="00FB0306"/>
    <w:rsid w:val="00FB0364"/>
    <w:rsid w:val="00FB1766"/>
    <w:rsid w:val="00FB4486"/>
    <w:rsid w:val="00FB44B7"/>
    <w:rsid w:val="00FB6106"/>
    <w:rsid w:val="00FB6900"/>
    <w:rsid w:val="00FB7584"/>
    <w:rsid w:val="00FB7926"/>
    <w:rsid w:val="00FB7930"/>
    <w:rsid w:val="00FC05D3"/>
    <w:rsid w:val="00FC1F0E"/>
    <w:rsid w:val="00FC22D7"/>
    <w:rsid w:val="00FC232C"/>
    <w:rsid w:val="00FC393C"/>
    <w:rsid w:val="00FD049C"/>
    <w:rsid w:val="00FD08F4"/>
    <w:rsid w:val="00FD1276"/>
    <w:rsid w:val="00FD20E5"/>
    <w:rsid w:val="00FD5365"/>
    <w:rsid w:val="00FD56A2"/>
    <w:rsid w:val="00FD5EA2"/>
    <w:rsid w:val="00FE0AE4"/>
    <w:rsid w:val="00FE186E"/>
    <w:rsid w:val="00FE1C8B"/>
    <w:rsid w:val="00FE206E"/>
    <w:rsid w:val="00FE3E9A"/>
    <w:rsid w:val="00FE55FA"/>
    <w:rsid w:val="00FE570D"/>
    <w:rsid w:val="00FE5A21"/>
    <w:rsid w:val="00FE7FC4"/>
    <w:rsid w:val="00FF0009"/>
    <w:rsid w:val="00FF5D13"/>
    <w:rsid w:val="00FF6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25020"/>
  <w15:docId w15:val="{40DC2B88-BE5A-4778-A765-38F8C18A3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2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1AA7"/>
    <w:rPr>
      <w:sz w:val="24"/>
      <w:szCs w:val="24"/>
      <w:lang w:val="ru-RU" w:eastAsia="ru-RU"/>
    </w:rPr>
  </w:style>
  <w:style w:type="paragraph" w:styleId="1">
    <w:name w:val="heading 1"/>
    <w:basedOn w:val="a"/>
    <w:next w:val="a"/>
    <w:link w:val="10"/>
    <w:uiPriority w:val="99"/>
    <w:qFormat/>
    <w:rsid w:val="00B01AA7"/>
    <w:pPr>
      <w:keepNext/>
      <w:overflowPunct w:val="0"/>
      <w:autoSpaceDE w:val="0"/>
      <w:autoSpaceDN w:val="0"/>
      <w:adjustRightInd w:val="0"/>
      <w:spacing w:line="360" w:lineRule="auto"/>
      <w:jc w:val="right"/>
      <w:textAlignment w:val="baseline"/>
      <w:outlineLvl w:val="0"/>
    </w:pPr>
    <w:rPr>
      <w:rFonts w:ascii="Cambria" w:hAnsi="Cambria"/>
      <w:b/>
      <w:bCs/>
      <w:kern w:val="32"/>
      <w:sz w:val="32"/>
      <w:szCs w:val="32"/>
      <w:lang w:val="x-none" w:eastAsia="x-none"/>
    </w:rPr>
  </w:style>
  <w:style w:type="paragraph" w:styleId="2">
    <w:name w:val="heading 2"/>
    <w:basedOn w:val="a"/>
    <w:next w:val="a"/>
    <w:link w:val="20"/>
    <w:uiPriority w:val="99"/>
    <w:qFormat/>
    <w:rsid w:val="00B01AA7"/>
    <w:pPr>
      <w:keepNext/>
      <w:overflowPunct w:val="0"/>
      <w:autoSpaceDE w:val="0"/>
      <w:autoSpaceDN w:val="0"/>
      <w:adjustRightInd w:val="0"/>
      <w:spacing w:line="360" w:lineRule="auto"/>
      <w:ind w:firstLine="720"/>
      <w:textAlignment w:val="baseline"/>
      <w:outlineLvl w:val="1"/>
    </w:pPr>
    <w:rPr>
      <w:rFonts w:ascii="Cambria" w:hAnsi="Cambria"/>
      <w:b/>
      <w:bCs/>
      <w:i/>
      <w:iCs/>
      <w:sz w:val="28"/>
      <w:szCs w:val="28"/>
      <w:lang w:val="x-none" w:eastAsia="x-none"/>
    </w:rPr>
  </w:style>
  <w:style w:type="paragraph" w:styleId="3">
    <w:name w:val="heading 3"/>
    <w:basedOn w:val="a"/>
    <w:next w:val="a"/>
    <w:link w:val="30"/>
    <w:uiPriority w:val="99"/>
    <w:qFormat/>
    <w:rsid w:val="00B01AA7"/>
    <w:pPr>
      <w:keepNext/>
      <w:spacing w:after="200" w:line="276" w:lineRule="auto"/>
      <w:jc w:val="center"/>
      <w:outlineLvl w:val="2"/>
    </w:pPr>
    <w:rPr>
      <w:rFonts w:ascii="Cambria" w:hAnsi="Cambria"/>
      <w:b/>
      <w:bCs/>
      <w:sz w:val="26"/>
      <w:szCs w:val="26"/>
      <w:lang w:val="x-none" w:eastAsia="x-none"/>
    </w:rPr>
  </w:style>
  <w:style w:type="paragraph" w:styleId="4">
    <w:name w:val="heading 4"/>
    <w:basedOn w:val="a"/>
    <w:next w:val="a"/>
    <w:link w:val="40"/>
    <w:uiPriority w:val="99"/>
    <w:qFormat/>
    <w:rsid w:val="00B01AA7"/>
    <w:pPr>
      <w:keepNext/>
      <w:spacing w:before="240" w:after="60"/>
      <w:outlineLvl w:val="3"/>
    </w:pPr>
    <w:rPr>
      <w:rFonts w:ascii="Calibri" w:hAnsi="Calibri"/>
      <w:b/>
      <w:bCs/>
      <w:sz w:val="28"/>
      <w:szCs w:val="28"/>
      <w:lang w:val="x-none" w:eastAsia="x-none"/>
    </w:rPr>
  </w:style>
  <w:style w:type="paragraph" w:styleId="5">
    <w:name w:val="heading 5"/>
    <w:basedOn w:val="a"/>
    <w:next w:val="a"/>
    <w:link w:val="50"/>
    <w:uiPriority w:val="99"/>
    <w:qFormat/>
    <w:rsid w:val="00B01AA7"/>
    <w:pPr>
      <w:keepNext/>
      <w:suppressAutoHyphens/>
      <w:spacing w:line="312" w:lineRule="auto"/>
      <w:jc w:val="center"/>
      <w:outlineLvl w:val="4"/>
    </w:pPr>
    <w:rPr>
      <w:rFonts w:ascii="Calibri" w:hAnsi="Calibri"/>
      <w:b/>
      <w:bCs/>
      <w:i/>
      <w:iCs/>
      <w:sz w:val="26"/>
      <w:szCs w:val="26"/>
      <w:lang w:val="x-none" w:eastAsia="x-none"/>
    </w:rPr>
  </w:style>
  <w:style w:type="paragraph" w:styleId="6">
    <w:name w:val="heading 6"/>
    <w:basedOn w:val="a"/>
    <w:next w:val="a"/>
    <w:link w:val="60"/>
    <w:uiPriority w:val="99"/>
    <w:qFormat/>
    <w:rsid w:val="00B01AA7"/>
    <w:pPr>
      <w:keepNext/>
      <w:tabs>
        <w:tab w:val="left" w:pos="567"/>
        <w:tab w:val="left" w:pos="2268"/>
        <w:tab w:val="left" w:pos="5245"/>
      </w:tabs>
      <w:overflowPunct w:val="0"/>
      <w:autoSpaceDE w:val="0"/>
      <w:autoSpaceDN w:val="0"/>
      <w:adjustRightInd w:val="0"/>
      <w:spacing w:line="360" w:lineRule="auto"/>
      <w:ind w:left="425" w:right="23" w:firstLine="1"/>
      <w:jc w:val="both"/>
      <w:textAlignment w:val="baseline"/>
      <w:outlineLvl w:val="5"/>
    </w:pPr>
    <w:rPr>
      <w:rFonts w:ascii="Calibri" w:hAnsi="Calibri"/>
      <w:b/>
      <w:bCs/>
      <w:sz w:val="20"/>
      <w:szCs w:val="20"/>
      <w:lang w:val="x-none" w:eastAsia="x-none"/>
    </w:rPr>
  </w:style>
  <w:style w:type="paragraph" w:styleId="7">
    <w:name w:val="heading 7"/>
    <w:basedOn w:val="a"/>
    <w:next w:val="a"/>
    <w:link w:val="70"/>
    <w:uiPriority w:val="99"/>
    <w:qFormat/>
    <w:rsid w:val="00B01AA7"/>
    <w:pPr>
      <w:keepNext/>
      <w:spacing w:line="312" w:lineRule="auto"/>
      <w:jc w:val="center"/>
      <w:outlineLvl w:val="6"/>
    </w:pPr>
    <w:rPr>
      <w:rFonts w:ascii="Calibri" w:hAnsi="Calibri"/>
      <w:lang w:val="x-none" w:eastAsia="x-none"/>
    </w:rPr>
  </w:style>
  <w:style w:type="paragraph" w:styleId="8">
    <w:name w:val="heading 8"/>
    <w:basedOn w:val="a"/>
    <w:next w:val="a"/>
    <w:link w:val="80"/>
    <w:uiPriority w:val="99"/>
    <w:qFormat/>
    <w:rsid w:val="00B01AA7"/>
    <w:pPr>
      <w:keepNext/>
      <w:pBdr>
        <w:bottom w:val="single" w:sz="6" w:space="1" w:color="auto"/>
      </w:pBdr>
      <w:spacing w:line="360" w:lineRule="auto"/>
      <w:ind w:right="-199"/>
      <w:jc w:val="center"/>
      <w:outlineLvl w:val="7"/>
    </w:pPr>
    <w:rPr>
      <w:rFonts w:ascii="Calibri" w:hAnsi="Calibri"/>
      <w:i/>
      <w:iCs/>
      <w:lang w:val="x-none" w:eastAsia="x-none"/>
    </w:rPr>
  </w:style>
  <w:style w:type="paragraph" w:styleId="9">
    <w:name w:val="heading 9"/>
    <w:basedOn w:val="a"/>
    <w:next w:val="a"/>
    <w:link w:val="90"/>
    <w:uiPriority w:val="99"/>
    <w:qFormat/>
    <w:rsid w:val="00B01AA7"/>
    <w:pPr>
      <w:keepNext/>
      <w:tabs>
        <w:tab w:val="left" w:pos="284"/>
        <w:tab w:val="left" w:pos="426"/>
      </w:tabs>
      <w:spacing w:line="360" w:lineRule="auto"/>
      <w:ind w:left="1134" w:hanging="1702"/>
      <w:jc w:val="both"/>
      <w:outlineLvl w:val="8"/>
    </w:pPr>
    <w:rPr>
      <w:rFonts w:ascii="Cambria" w:hAnsi="Cambria"/>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B01AA7"/>
    <w:rPr>
      <w:rFonts w:ascii="Cambria" w:hAnsi="Cambria" w:cs="Times New Roman"/>
      <w:b/>
      <w:bCs/>
      <w:kern w:val="32"/>
      <w:sz w:val="32"/>
      <w:szCs w:val="32"/>
    </w:rPr>
  </w:style>
  <w:style w:type="character" w:customStyle="1" w:styleId="20">
    <w:name w:val="Заголовок 2 Знак"/>
    <w:link w:val="2"/>
    <w:uiPriority w:val="99"/>
    <w:semiHidden/>
    <w:locked/>
    <w:rsid w:val="00B01AA7"/>
    <w:rPr>
      <w:rFonts w:ascii="Cambria" w:hAnsi="Cambria" w:cs="Times New Roman"/>
      <w:b/>
      <w:bCs/>
      <w:i/>
      <w:iCs/>
      <w:sz w:val="28"/>
      <w:szCs w:val="28"/>
    </w:rPr>
  </w:style>
  <w:style w:type="character" w:customStyle="1" w:styleId="30">
    <w:name w:val="Заголовок 3 Знак"/>
    <w:link w:val="3"/>
    <w:uiPriority w:val="99"/>
    <w:semiHidden/>
    <w:locked/>
    <w:rsid w:val="00B01AA7"/>
    <w:rPr>
      <w:rFonts w:ascii="Cambria" w:hAnsi="Cambria" w:cs="Times New Roman"/>
      <w:b/>
      <w:bCs/>
      <w:sz w:val="26"/>
      <w:szCs w:val="26"/>
    </w:rPr>
  </w:style>
  <w:style w:type="character" w:customStyle="1" w:styleId="40">
    <w:name w:val="Заголовок 4 Знак"/>
    <w:link w:val="4"/>
    <w:uiPriority w:val="99"/>
    <w:semiHidden/>
    <w:locked/>
    <w:rsid w:val="00B01AA7"/>
    <w:rPr>
      <w:rFonts w:ascii="Calibri" w:hAnsi="Calibri" w:cs="Times New Roman"/>
      <w:b/>
      <w:bCs/>
      <w:sz w:val="28"/>
      <w:szCs w:val="28"/>
    </w:rPr>
  </w:style>
  <w:style w:type="character" w:customStyle="1" w:styleId="50">
    <w:name w:val="Заголовок 5 Знак"/>
    <w:link w:val="5"/>
    <w:uiPriority w:val="99"/>
    <w:semiHidden/>
    <w:locked/>
    <w:rsid w:val="00B01AA7"/>
    <w:rPr>
      <w:rFonts w:ascii="Calibri" w:hAnsi="Calibri" w:cs="Times New Roman"/>
      <w:b/>
      <w:bCs/>
      <w:i/>
      <w:iCs/>
      <w:sz w:val="26"/>
      <w:szCs w:val="26"/>
    </w:rPr>
  </w:style>
  <w:style w:type="character" w:customStyle="1" w:styleId="60">
    <w:name w:val="Заголовок 6 Знак"/>
    <w:link w:val="6"/>
    <w:uiPriority w:val="99"/>
    <w:semiHidden/>
    <w:locked/>
    <w:rsid w:val="00B01AA7"/>
    <w:rPr>
      <w:rFonts w:ascii="Calibri" w:hAnsi="Calibri" w:cs="Times New Roman"/>
      <w:b/>
      <w:bCs/>
    </w:rPr>
  </w:style>
  <w:style w:type="character" w:customStyle="1" w:styleId="70">
    <w:name w:val="Заголовок 7 Знак"/>
    <w:link w:val="7"/>
    <w:uiPriority w:val="99"/>
    <w:semiHidden/>
    <w:locked/>
    <w:rsid w:val="00B01AA7"/>
    <w:rPr>
      <w:rFonts w:ascii="Calibri" w:hAnsi="Calibri" w:cs="Times New Roman"/>
      <w:sz w:val="24"/>
      <w:szCs w:val="24"/>
    </w:rPr>
  </w:style>
  <w:style w:type="character" w:customStyle="1" w:styleId="80">
    <w:name w:val="Заголовок 8 Знак"/>
    <w:link w:val="8"/>
    <w:uiPriority w:val="99"/>
    <w:semiHidden/>
    <w:locked/>
    <w:rsid w:val="00B01AA7"/>
    <w:rPr>
      <w:rFonts w:ascii="Calibri" w:hAnsi="Calibri" w:cs="Times New Roman"/>
      <w:i/>
      <w:iCs/>
      <w:sz w:val="24"/>
      <w:szCs w:val="24"/>
    </w:rPr>
  </w:style>
  <w:style w:type="character" w:customStyle="1" w:styleId="90">
    <w:name w:val="Заголовок 9 Знак"/>
    <w:link w:val="9"/>
    <w:uiPriority w:val="99"/>
    <w:semiHidden/>
    <w:locked/>
    <w:rsid w:val="00B01AA7"/>
    <w:rPr>
      <w:rFonts w:ascii="Cambria" w:hAnsi="Cambria" w:cs="Times New Roman"/>
    </w:rPr>
  </w:style>
  <w:style w:type="character" w:styleId="a3">
    <w:name w:val="Strong"/>
    <w:qFormat/>
    <w:rsid w:val="00B01AA7"/>
    <w:rPr>
      <w:rFonts w:cs="Times New Roman"/>
      <w:b/>
      <w:bCs/>
    </w:rPr>
  </w:style>
  <w:style w:type="character" w:customStyle="1" w:styleId="tx1">
    <w:name w:val="tx1"/>
    <w:rsid w:val="00B01AA7"/>
    <w:rPr>
      <w:rFonts w:ascii="Tahoma" w:hAnsi="Tahoma"/>
      <w:b/>
      <w:color w:val="auto"/>
      <w:sz w:val="17"/>
    </w:rPr>
  </w:style>
  <w:style w:type="paragraph" w:styleId="a4">
    <w:name w:val="header"/>
    <w:basedOn w:val="a"/>
    <w:link w:val="a5"/>
    <w:uiPriority w:val="99"/>
    <w:semiHidden/>
    <w:rsid w:val="00B01AA7"/>
    <w:pPr>
      <w:tabs>
        <w:tab w:val="center" w:pos="4677"/>
        <w:tab w:val="right" w:pos="9355"/>
      </w:tabs>
    </w:pPr>
    <w:rPr>
      <w:lang w:val="x-none" w:eastAsia="x-none"/>
    </w:rPr>
  </w:style>
  <w:style w:type="character" w:customStyle="1" w:styleId="a5">
    <w:name w:val="Верхний колонтитул Знак"/>
    <w:link w:val="a4"/>
    <w:uiPriority w:val="99"/>
    <w:semiHidden/>
    <w:locked/>
    <w:rsid w:val="00B01AA7"/>
    <w:rPr>
      <w:rFonts w:eastAsia="Times New Roman" w:cs="Times New Roman"/>
      <w:sz w:val="24"/>
      <w:szCs w:val="24"/>
    </w:rPr>
  </w:style>
  <w:style w:type="character" w:customStyle="1" w:styleId="21">
    <w:name w:val="Знак Знак2"/>
    <w:uiPriority w:val="99"/>
    <w:semiHidden/>
    <w:rsid w:val="00B01AA7"/>
    <w:rPr>
      <w:rFonts w:eastAsia="Times New Roman"/>
      <w:sz w:val="24"/>
    </w:rPr>
  </w:style>
  <w:style w:type="paragraph" w:styleId="a6">
    <w:name w:val="footer"/>
    <w:basedOn w:val="a"/>
    <w:link w:val="a7"/>
    <w:uiPriority w:val="99"/>
    <w:semiHidden/>
    <w:rsid w:val="00B01AA7"/>
    <w:pPr>
      <w:tabs>
        <w:tab w:val="center" w:pos="4677"/>
        <w:tab w:val="right" w:pos="9355"/>
      </w:tabs>
    </w:pPr>
    <w:rPr>
      <w:lang w:val="x-none" w:eastAsia="x-none"/>
    </w:rPr>
  </w:style>
  <w:style w:type="character" w:customStyle="1" w:styleId="a7">
    <w:name w:val="Нижний колонтитул Знак"/>
    <w:link w:val="a6"/>
    <w:uiPriority w:val="99"/>
    <w:semiHidden/>
    <w:locked/>
    <w:rsid w:val="00B01AA7"/>
    <w:rPr>
      <w:rFonts w:eastAsia="Times New Roman" w:cs="Times New Roman"/>
      <w:sz w:val="24"/>
      <w:szCs w:val="24"/>
    </w:rPr>
  </w:style>
  <w:style w:type="character" w:customStyle="1" w:styleId="11">
    <w:name w:val="Знак Знак1"/>
    <w:uiPriority w:val="99"/>
    <w:rsid w:val="00B01AA7"/>
    <w:rPr>
      <w:rFonts w:eastAsia="Times New Roman"/>
      <w:sz w:val="24"/>
    </w:rPr>
  </w:style>
  <w:style w:type="paragraph" w:styleId="22">
    <w:name w:val="Body Text 2"/>
    <w:basedOn w:val="a"/>
    <w:link w:val="23"/>
    <w:uiPriority w:val="99"/>
    <w:semiHidden/>
    <w:rsid w:val="00B01AA7"/>
    <w:pPr>
      <w:spacing w:after="120" w:line="480" w:lineRule="auto"/>
    </w:pPr>
    <w:rPr>
      <w:lang w:val="x-none" w:eastAsia="x-none"/>
    </w:rPr>
  </w:style>
  <w:style w:type="character" w:customStyle="1" w:styleId="23">
    <w:name w:val="Основной текст 2 Знак"/>
    <w:link w:val="22"/>
    <w:uiPriority w:val="99"/>
    <w:semiHidden/>
    <w:locked/>
    <w:rsid w:val="00B01AA7"/>
    <w:rPr>
      <w:rFonts w:eastAsia="Times New Roman" w:cs="Times New Roman"/>
      <w:sz w:val="24"/>
      <w:szCs w:val="24"/>
    </w:rPr>
  </w:style>
  <w:style w:type="character" w:customStyle="1" w:styleId="a8">
    <w:name w:val="Знак Знак"/>
    <w:uiPriority w:val="99"/>
    <w:rsid w:val="00B01AA7"/>
    <w:rPr>
      <w:rFonts w:eastAsia="Times New Roman"/>
    </w:rPr>
  </w:style>
  <w:style w:type="paragraph" w:styleId="a9">
    <w:name w:val="Body Text"/>
    <w:basedOn w:val="a"/>
    <w:link w:val="aa"/>
    <w:uiPriority w:val="99"/>
    <w:rsid w:val="00B01AA7"/>
    <w:pPr>
      <w:overflowPunct w:val="0"/>
      <w:autoSpaceDE w:val="0"/>
      <w:autoSpaceDN w:val="0"/>
      <w:adjustRightInd w:val="0"/>
      <w:spacing w:line="360" w:lineRule="auto"/>
      <w:jc w:val="both"/>
    </w:pPr>
    <w:rPr>
      <w:lang w:val="x-none" w:eastAsia="x-none"/>
    </w:rPr>
  </w:style>
  <w:style w:type="character" w:customStyle="1" w:styleId="aa">
    <w:name w:val="Основной текст Знак"/>
    <w:link w:val="a9"/>
    <w:uiPriority w:val="99"/>
    <w:semiHidden/>
    <w:locked/>
    <w:rsid w:val="00B01AA7"/>
    <w:rPr>
      <w:rFonts w:eastAsia="Times New Roman" w:cs="Times New Roman"/>
      <w:sz w:val="24"/>
      <w:szCs w:val="24"/>
    </w:rPr>
  </w:style>
  <w:style w:type="paragraph" w:styleId="24">
    <w:name w:val="Body Text Indent 2"/>
    <w:basedOn w:val="a"/>
    <w:link w:val="25"/>
    <w:uiPriority w:val="99"/>
    <w:semiHidden/>
    <w:rsid w:val="00B01AA7"/>
    <w:pPr>
      <w:spacing w:after="120" w:line="480" w:lineRule="auto"/>
      <w:ind w:left="283"/>
    </w:pPr>
    <w:rPr>
      <w:lang w:val="x-none" w:eastAsia="x-none"/>
    </w:rPr>
  </w:style>
  <w:style w:type="character" w:customStyle="1" w:styleId="25">
    <w:name w:val="Основной текст с отступом 2 Знак"/>
    <w:link w:val="24"/>
    <w:uiPriority w:val="99"/>
    <w:semiHidden/>
    <w:locked/>
    <w:rsid w:val="00B01AA7"/>
    <w:rPr>
      <w:rFonts w:eastAsia="Times New Roman" w:cs="Times New Roman"/>
      <w:sz w:val="24"/>
      <w:szCs w:val="24"/>
    </w:rPr>
  </w:style>
  <w:style w:type="character" w:styleId="ab">
    <w:name w:val="page number"/>
    <w:semiHidden/>
    <w:rsid w:val="00B01AA7"/>
    <w:rPr>
      <w:rFonts w:cs="Times New Roman"/>
    </w:rPr>
  </w:style>
  <w:style w:type="paragraph" w:styleId="ac">
    <w:name w:val="Body Text Indent"/>
    <w:basedOn w:val="a"/>
    <w:link w:val="ad"/>
    <w:uiPriority w:val="99"/>
    <w:semiHidden/>
    <w:rsid w:val="00B01AA7"/>
    <w:pPr>
      <w:shd w:val="clear" w:color="auto" w:fill="FFFFFF"/>
      <w:spacing w:line="360" w:lineRule="auto"/>
      <w:ind w:left="-284" w:firstLine="710"/>
      <w:jc w:val="both"/>
    </w:pPr>
    <w:rPr>
      <w:lang w:val="x-none" w:eastAsia="x-none"/>
    </w:rPr>
  </w:style>
  <w:style w:type="character" w:customStyle="1" w:styleId="ad">
    <w:name w:val="Основной текст с отступом Знак"/>
    <w:link w:val="ac"/>
    <w:uiPriority w:val="99"/>
    <w:semiHidden/>
    <w:locked/>
    <w:rsid w:val="00B01AA7"/>
    <w:rPr>
      <w:rFonts w:eastAsia="Times New Roman" w:cs="Times New Roman"/>
      <w:sz w:val="24"/>
      <w:szCs w:val="24"/>
    </w:rPr>
  </w:style>
  <w:style w:type="paragraph" w:customStyle="1" w:styleId="210">
    <w:name w:val="Основной текст с отступом 21"/>
    <w:basedOn w:val="a"/>
    <w:rsid w:val="00B01AA7"/>
    <w:pPr>
      <w:spacing w:line="360" w:lineRule="auto"/>
      <w:ind w:firstLine="840"/>
      <w:jc w:val="both"/>
    </w:pPr>
    <w:rPr>
      <w:i/>
      <w:iCs/>
      <w:sz w:val="22"/>
      <w:szCs w:val="22"/>
      <w:lang w:eastAsia="ar-SA"/>
    </w:rPr>
  </w:style>
  <w:style w:type="paragraph" w:customStyle="1" w:styleId="BodyTextIndent1">
    <w:name w:val="Body Text Indent1"/>
    <w:basedOn w:val="a"/>
    <w:rsid w:val="00B01AA7"/>
    <w:pPr>
      <w:spacing w:line="360" w:lineRule="auto"/>
      <w:ind w:firstLine="724"/>
      <w:jc w:val="both"/>
    </w:pPr>
    <w:rPr>
      <w:sz w:val="27"/>
      <w:szCs w:val="27"/>
    </w:rPr>
  </w:style>
  <w:style w:type="paragraph" w:styleId="31">
    <w:name w:val="Body Text 3"/>
    <w:basedOn w:val="a"/>
    <w:link w:val="32"/>
    <w:uiPriority w:val="99"/>
    <w:semiHidden/>
    <w:rsid w:val="00B01AA7"/>
    <w:pPr>
      <w:jc w:val="center"/>
    </w:pPr>
    <w:rPr>
      <w:sz w:val="16"/>
      <w:szCs w:val="16"/>
      <w:lang w:val="x-none" w:eastAsia="x-none"/>
    </w:rPr>
  </w:style>
  <w:style w:type="character" w:customStyle="1" w:styleId="32">
    <w:name w:val="Основной текст 3 Знак"/>
    <w:link w:val="31"/>
    <w:uiPriority w:val="99"/>
    <w:semiHidden/>
    <w:locked/>
    <w:rsid w:val="00B01AA7"/>
    <w:rPr>
      <w:rFonts w:eastAsia="Times New Roman" w:cs="Times New Roman"/>
      <w:sz w:val="16"/>
      <w:szCs w:val="16"/>
    </w:rPr>
  </w:style>
  <w:style w:type="paragraph" w:styleId="33">
    <w:name w:val="Body Text Indent 3"/>
    <w:basedOn w:val="a"/>
    <w:link w:val="34"/>
    <w:uiPriority w:val="99"/>
    <w:semiHidden/>
    <w:rsid w:val="00B01AA7"/>
    <w:pPr>
      <w:spacing w:line="360" w:lineRule="auto"/>
      <w:ind w:firstLine="709"/>
      <w:jc w:val="both"/>
    </w:pPr>
    <w:rPr>
      <w:sz w:val="16"/>
      <w:szCs w:val="16"/>
      <w:lang w:val="x-none" w:eastAsia="x-none"/>
    </w:rPr>
  </w:style>
  <w:style w:type="character" w:customStyle="1" w:styleId="34">
    <w:name w:val="Основной текст с отступом 3 Знак"/>
    <w:link w:val="33"/>
    <w:uiPriority w:val="99"/>
    <w:semiHidden/>
    <w:locked/>
    <w:rsid w:val="00B01AA7"/>
    <w:rPr>
      <w:rFonts w:eastAsia="Times New Roman" w:cs="Times New Roman"/>
      <w:sz w:val="16"/>
      <w:szCs w:val="16"/>
    </w:rPr>
  </w:style>
  <w:style w:type="paragraph" w:customStyle="1" w:styleId="ae">
    <w:name w:val="Текст_стандарта"/>
    <w:basedOn w:val="a"/>
    <w:uiPriority w:val="99"/>
    <w:rsid w:val="00B01AA7"/>
    <w:pPr>
      <w:spacing w:line="360" w:lineRule="auto"/>
      <w:ind w:firstLine="720"/>
      <w:jc w:val="both"/>
    </w:pPr>
  </w:style>
  <w:style w:type="paragraph" w:styleId="af">
    <w:name w:val="Normal (Web)"/>
    <w:basedOn w:val="a"/>
    <w:uiPriority w:val="99"/>
    <w:rsid w:val="00643AC8"/>
    <w:pPr>
      <w:spacing w:before="100" w:beforeAutospacing="1" w:after="100" w:afterAutospacing="1"/>
    </w:pPr>
  </w:style>
  <w:style w:type="character" w:customStyle="1" w:styleId="tx">
    <w:name w:val="tx"/>
    <w:rsid w:val="00643AC8"/>
    <w:rPr>
      <w:rFonts w:cs="Times New Roman"/>
    </w:rPr>
  </w:style>
  <w:style w:type="paragraph" w:customStyle="1" w:styleId="af0">
    <w:name w:val="Знак Знак Знак Знак"/>
    <w:basedOn w:val="a"/>
    <w:uiPriority w:val="99"/>
    <w:rsid w:val="00DE2376"/>
    <w:pPr>
      <w:spacing w:after="160" w:line="240" w:lineRule="exact"/>
    </w:pPr>
    <w:rPr>
      <w:rFonts w:ascii="Verdana" w:hAnsi="Verdana" w:cs="Verdana"/>
      <w:sz w:val="20"/>
      <w:szCs w:val="20"/>
      <w:lang w:val="en-US" w:eastAsia="en-US"/>
    </w:rPr>
  </w:style>
  <w:style w:type="character" w:customStyle="1" w:styleId="FontStyle12">
    <w:name w:val="Font Style12"/>
    <w:uiPriority w:val="99"/>
    <w:rsid w:val="00DE2376"/>
    <w:rPr>
      <w:rFonts w:ascii="Times New Roman" w:hAnsi="Times New Roman" w:cs="Times New Roman"/>
      <w:sz w:val="22"/>
      <w:szCs w:val="22"/>
    </w:rPr>
  </w:style>
  <w:style w:type="character" w:customStyle="1" w:styleId="FontStyle19">
    <w:name w:val="Font Style19"/>
    <w:uiPriority w:val="99"/>
    <w:rsid w:val="00DE2376"/>
    <w:rPr>
      <w:rFonts w:ascii="Times New Roman" w:hAnsi="Times New Roman" w:cs="Times New Roman"/>
      <w:i/>
      <w:iCs/>
      <w:sz w:val="22"/>
      <w:szCs w:val="22"/>
    </w:rPr>
  </w:style>
  <w:style w:type="character" w:customStyle="1" w:styleId="FontStyle15">
    <w:name w:val="Font Style15"/>
    <w:uiPriority w:val="99"/>
    <w:rsid w:val="00DE2376"/>
    <w:rPr>
      <w:rFonts w:ascii="Times New Roman" w:hAnsi="Times New Roman" w:cs="Times New Roman"/>
      <w:b/>
      <w:bCs/>
      <w:i/>
      <w:iCs/>
      <w:sz w:val="22"/>
      <w:szCs w:val="22"/>
    </w:rPr>
  </w:style>
  <w:style w:type="paragraph" w:customStyle="1" w:styleId="Style4">
    <w:name w:val="Style4"/>
    <w:basedOn w:val="a"/>
    <w:uiPriority w:val="99"/>
    <w:rsid w:val="00DE2376"/>
    <w:pPr>
      <w:widowControl w:val="0"/>
      <w:autoSpaceDE w:val="0"/>
      <w:autoSpaceDN w:val="0"/>
      <w:adjustRightInd w:val="0"/>
    </w:pPr>
  </w:style>
  <w:style w:type="character" w:styleId="af1">
    <w:name w:val="Hyperlink"/>
    <w:uiPriority w:val="99"/>
    <w:rsid w:val="00DE2376"/>
    <w:rPr>
      <w:rFonts w:cs="Times New Roman"/>
      <w:color w:val="auto"/>
      <w:u w:val="single"/>
    </w:rPr>
  </w:style>
  <w:style w:type="paragraph" w:customStyle="1" w:styleId="12">
    <w:name w:val="Знак Знак Знак Знак1"/>
    <w:basedOn w:val="a"/>
    <w:uiPriority w:val="99"/>
    <w:rsid w:val="009B52B7"/>
    <w:pPr>
      <w:spacing w:after="160" w:line="240" w:lineRule="exact"/>
    </w:pPr>
    <w:rPr>
      <w:rFonts w:ascii="Verdana" w:hAnsi="Verdana" w:cs="Verdana"/>
      <w:sz w:val="20"/>
      <w:szCs w:val="20"/>
      <w:lang w:val="en-US" w:eastAsia="en-US"/>
    </w:rPr>
  </w:style>
  <w:style w:type="character" w:customStyle="1" w:styleId="41">
    <w:name w:val="Заголовок №4_"/>
    <w:link w:val="42"/>
    <w:uiPriority w:val="99"/>
    <w:locked/>
    <w:rsid w:val="007442C7"/>
    <w:rPr>
      <w:rFonts w:ascii="Arial" w:hAnsi="Arial" w:cs="Arial"/>
      <w:b/>
      <w:bCs/>
      <w:sz w:val="18"/>
      <w:szCs w:val="18"/>
      <w:shd w:val="clear" w:color="auto" w:fill="FFFFFF"/>
    </w:rPr>
  </w:style>
  <w:style w:type="paragraph" w:customStyle="1" w:styleId="42">
    <w:name w:val="Заголовок №4"/>
    <w:basedOn w:val="a"/>
    <w:link w:val="41"/>
    <w:uiPriority w:val="99"/>
    <w:rsid w:val="007442C7"/>
    <w:pPr>
      <w:shd w:val="clear" w:color="auto" w:fill="FFFFFF"/>
      <w:spacing w:after="240" w:line="240" w:lineRule="atLeast"/>
      <w:outlineLvl w:val="3"/>
    </w:pPr>
    <w:rPr>
      <w:rFonts w:ascii="Arial" w:hAnsi="Arial"/>
      <w:b/>
      <w:bCs/>
      <w:sz w:val="18"/>
      <w:szCs w:val="18"/>
      <w:lang w:val="x-none" w:eastAsia="x-none"/>
    </w:rPr>
  </w:style>
  <w:style w:type="paragraph" w:styleId="af2">
    <w:name w:val="Plain Text"/>
    <w:basedOn w:val="a"/>
    <w:link w:val="af3"/>
    <w:locked/>
    <w:rsid w:val="00F43D1D"/>
    <w:rPr>
      <w:rFonts w:ascii="Courier New" w:hAnsi="Courier New"/>
      <w:sz w:val="20"/>
      <w:szCs w:val="20"/>
      <w:lang w:val="x-none" w:eastAsia="x-none"/>
    </w:rPr>
  </w:style>
  <w:style w:type="character" w:customStyle="1" w:styleId="af3">
    <w:name w:val="Текст Знак"/>
    <w:link w:val="af2"/>
    <w:rsid w:val="00F43D1D"/>
    <w:rPr>
      <w:rFonts w:ascii="Courier New" w:hAnsi="Courier New" w:cs="Courier New"/>
    </w:rPr>
  </w:style>
  <w:style w:type="character" w:customStyle="1" w:styleId="26">
    <w:name w:val="Основной текст (2)_"/>
    <w:link w:val="27"/>
    <w:uiPriority w:val="99"/>
    <w:locked/>
    <w:rsid w:val="00F43D1D"/>
    <w:rPr>
      <w:rFonts w:ascii="Arial" w:hAnsi="Arial" w:cs="Arial"/>
      <w:b/>
      <w:bCs/>
      <w:sz w:val="12"/>
      <w:szCs w:val="12"/>
      <w:shd w:val="clear" w:color="auto" w:fill="FFFFFF"/>
    </w:rPr>
  </w:style>
  <w:style w:type="paragraph" w:customStyle="1" w:styleId="27">
    <w:name w:val="Основной текст (2)"/>
    <w:basedOn w:val="a"/>
    <w:link w:val="26"/>
    <w:uiPriority w:val="99"/>
    <w:rsid w:val="00F43D1D"/>
    <w:pPr>
      <w:shd w:val="clear" w:color="auto" w:fill="FFFFFF"/>
      <w:spacing w:line="170" w:lineRule="exact"/>
      <w:jc w:val="center"/>
    </w:pPr>
    <w:rPr>
      <w:rFonts w:ascii="Arial" w:hAnsi="Arial"/>
      <w:b/>
      <w:bCs/>
      <w:sz w:val="12"/>
      <w:szCs w:val="12"/>
      <w:lang w:val="x-none" w:eastAsia="x-none"/>
    </w:rPr>
  </w:style>
  <w:style w:type="table" w:styleId="af4">
    <w:name w:val="Table Grid"/>
    <w:basedOn w:val="a1"/>
    <w:uiPriority w:val="59"/>
    <w:locked/>
    <w:rsid w:val="00061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alloon Text"/>
    <w:basedOn w:val="a"/>
    <w:link w:val="af6"/>
    <w:uiPriority w:val="99"/>
    <w:semiHidden/>
    <w:unhideWhenUsed/>
    <w:locked/>
    <w:rsid w:val="00A60E0E"/>
    <w:rPr>
      <w:rFonts w:ascii="Tahoma" w:hAnsi="Tahoma"/>
      <w:sz w:val="16"/>
      <w:szCs w:val="16"/>
      <w:lang w:val="x-none" w:eastAsia="x-none"/>
    </w:rPr>
  </w:style>
  <w:style w:type="character" w:customStyle="1" w:styleId="af6">
    <w:name w:val="Текст выноски Знак"/>
    <w:link w:val="af5"/>
    <w:uiPriority w:val="99"/>
    <w:semiHidden/>
    <w:rsid w:val="00A60E0E"/>
    <w:rPr>
      <w:rFonts w:ascii="Tahoma" w:hAnsi="Tahoma" w:cs="Tahoma"/>
      <w:sz w:val="16"/>
      <w:szCs w:val="16"/>
    </w:rPr>
  </w:style>
  <w:style w:type="paragraph" w:customStyle="1" w:styleId="13">
    <w:name w:val="Обычный1"/>
    <w:rsid w:val="00BF020C"/>
    <w:pPr>
      <w:spacing w:line="480" w:lineRule="auto"/>
      <w:ind w:firstLine="720"/>
    </w:pPr>
    <w:rPr>
      <w:rFonts w:ascii="Arial" w:hAnsi="Arial"/>
      <w:snapToGrid w:val="0"/>
      <w:sz w:val="24"/>
      <w:lang w:val="ru-RU" w:eastAsia="ru-RU"/>
    </w:rPr>
  </w:style>
  <w:style w:type="paragraph" w:styleId="af7">
    <w:name w:val="List Paragraph"/>
    <w:basedOn w:val="a"/>
    <w:uiPriority w:val="34"/>
    <w:qFormat/>
    <w:rsid w:val="00812E05"/>
    <w:pPr>
      <w:ind w:left="708"/>
    </w:pPr>
  </w:style>
  <w:style w:type="paragraph" w:styleId="af8">
    <w:name w:val="footnote text"/>
    <w:basedOn w:val="a"/>
    <w:link w:val="af9"/>
    <w:semiHidden/>
    <w:locked/>
    <w:rsid w:val="00A73225"/>
    <w:rPr>
      <w:sz w:val="20"/>
      <w:szCs w:val="20"/>
    </w:rPr>
  </w:style>
  <w:style w:type="character" w:customStyle="1" w:styleId="af9">
    <w:name w:val="Текст сноски Знак"/>
    <w:basedOn w:val="a0"/>
    <w:link w:val="af8"/>
    <w:semiHidden/>
    <w:rsid w:val="00A73225"/>
  </w:style>
  <w:style w:type="paragraph" w:styleId="afa">
    <w:name w:val="Title"/>
    <w:basedOn w:val="a"/>
    <w:qFormat/>
    <w:locked/>
    <w:rsid w:val="00B061B3"/>
    <w:pPr>
      <w:widowControl w:val="0"/>
      <w:autoSpaceDE w:val="0"/>
      <w:autoSpaceDN w:val="0"/>
      <w:jc w:val="center"/>
    </w:pPr>
    <w:rPr>
      <w:b/>
      <w:bCs/>
    </w:rPr>
  </w:style>
  <w:style w:type="paragraph" w:customStyle="1" w:styleId="formattext">
    <w:name w:val="formattext"/>
    <w:basedOn w:val="a"/>
    <w:rsid w:val="001B3AD4"/>
    <w:pPr>
      <w:spacing w:before="100" w:beforeAutospacing="1" w:after="100" w:afterAutospacing="1"/>
    </w:pPr>
    <w:rPr>
      <w:lang w:val="en-US" w:eastAsia="en-US"/>
    </w:rPr>
  </w:style>
  <w:style w:type="character" w:styleId="afb">
    <w:name w:val="Unresolved Mention"/>
    <w:basedOn w:val="a0"/>
    <w:uiPriority w:val="99"/>
    <w:semiHidden/>
    <w:unhideWhenUsed/>
    <w:rsid w:val="00EC1FDB"/>
    <w:rPr>
      <w:color w:val="605E5C"/>
      <w:shd w:val="clear" w:color="auto" w:fill="E1DFDD"/>
    </w:rPr>
  </w:style>
  <w:style w:type="character" w:styleId="afc">
    <w:name w:val="footnote reference"/>
    <w:basedOn w:val="a0"/>
    <w:uiPriority w:val="99"/>
    <w:semiHidden/>
    <w:unhideWhenUsed/>
    <w:locked/>
    <w:rsid w:val="00590644"/>
    <w:rPr>
      <w:vertAlign w:val="superscript"/>
    </w:rPr>
  </w:style>
  <w:style w:type="paragraph" w:styleId="afd">
    <w:name w:val="TOC Heading"/>
    <w:basedOn w:val="1"/>
    <w:next w:val="a"/>
    <w:uiPriority w:val="39"/>
    <w:unhideWhenUsed/>
    <w:qFormat/>
    <w:rsid w:val="00D80FC5"/>
    <w:pPr>
      <w:keepLines/>
      <w:overflowPunct/>
      <w:autoSpaceDE/>
      <w:autoSpaceDN/>
      <w:adjustRightInd/>
      <w:spacing w:before="240" w:line="259" w:lineRule="auto"/>
      <w:jc w:val="left"/>
      <w:textAlignment w:val="auto"/>
      <w:outlineLvl w:val="9"/>
    </w:pPr>
    <w:rPr>
      <w:rFonts w:asciiTheme="majorHAnsi" w:eastAsiaTheme="majorEastAsia" w:hAnsiTheme="majorHAnsi" w:cstheme="majorBidi"/>
      <w:b w:val="0"/>
      <w:bCs w:val="0"/>
      <w:color w:val="2F5496" w:themeColor="accent1" w:themeShade="BF"/>
      <w:kern w:val="0"/>
      <w:lang w:val="en-US" w:eastAsia="en-US"/>
    </w:rPr>
  </w:style>
  <w:style w:type="paragraph" w:styleId="14">
    <w:name w:val="toc 1"/>
    <w:basedOn w:val="a"/>
    <w:next w:val="a"/>
    <w:autoRedefine/>
    <w:uiPriority w:val="39"/>
    <w:unhideWhenUsed/>
    <w:locked/>
    <w:rsid w:val="00F543A3"/>
    <w:pPr>
      <w:tabs>
        <w:tab w:val="right" w:leader="dot" w:pos="10195"/>
      </w:tabs>
      <w:spacing w:after="100"/>
    </w:pPr>
    <w:rPr>
      <w:rFonts w:ascii="Arial" w:hAnsi="Arial" w:cs="Arial"/>
      <w:noProof/>
    </w:rPr>
  </w:style>
  <w:style w:type="paragraph" w:styleId="28">
    <w:name w:val="toc 2"/>
    <w:basedOn w:val="a"/>
    <w:next w:val="a"/>
    <w:autoRedefine/>
    <w:uiPriority w:val="39"/>
    <w:unhideWhenUsed/>
    <w:locked/>
    <w:rsid w:val="00D80FC5"/>
    <w:pPr>
      <w:spacing w:after="100"/>
      <w:ind w:left="240"/>
    </w:pPr>
  </w:style>
  <w:style w:type="numbering" w:customStyle="1" w:styleId="Style1">
    <w:name w:val="Style1"/>
    <w:uiPriority w:val="99"/>
    <w:rsid w:val="006E32B9"/>
    <w:pPr>
      <w:numPr>
        <w:numId w:val="26"/>
      </w:numPr>
    </w:pPr>
  </w:style>
  <w:style w:type="numbering" w:customStyle="1" w:styleId="Style2">
    <w:name w:val="Style2"/>
    <w:uiPriority w:val="99"/>
    <w:rsid w:val="009F6FF2"/>
    <w:pPr>
      <w:numPr>
        <w:numId w:val="28"/>
      </w:numPr>
    </w:pPr>
  </w:style>
  <w:style w:type="character" w:styleId="afe">
    <w:name w:val="annotation reference"/>
    <w:basedOn w:val="a0"/>
    <w:uiPriority w:val="99"/>
    <w:semiHidden/>
    <w:unhideWhenUsed/>
    <w:locked/>
    <w:rsid w:val="008E20F6"/>
    <w:rPr>
      <w:sz w:val="16"/>
      <w:szCs w:val="16"/>
    </w:rPr>
  </w:style>
  <w:style w:type="paragraph" w:styleId="aff">
    <w:name w:val="annotation text"/>
    <w:basedOn w:val="a"/>
    <w:link w:val="aff0"/>
    <w:uiPriority w:val="99"/>
    <w:semiHidden/>
    <w:unhideWhenUsed/>
    <w:locked/>
    <w:rsid w:val="008E20F6"/>
    <w:rPr>
      <w:sz w:val="20"/>
      <w:szCs w:val="20"/>
    </w:rPr>
  </w:style>
  <w:style w:type="character" w:customStyle="1" w:styleId="aff0">
    <w:name w:val="Текст примечания Знак"/>
    <w:basedOn w:val="a0"/>
    <w:link w:val="aff"/>
    <w:uiPriority w:val="99"/>
    <w:semiHidden/>
    <w:rsid w:val="008E20F6"/>
    <w:rPr>
      <w:lang w:val="ru-RU" w:eastAsia="ru-RU"/>
    </w:rPr>
  </w:style>
  <w:style w:type="paragraph" w:styleId="aff1">
    <w:name w:val="annotation subject"/>
    <w:basedOn w:val="aff"/>
    <w:next w:val="aff"/>
    <w:link w:val="aff2"/>
    <w:uiPriority w:val="99"/>
    <w:semiHidden/>
    <w:unhideWhenUsed/>
    <w:locked/>
    <w:rsid w:val="008E20F6"/>
    <w:rPr>
      <w:b/>
      <w:bCs/>
    </w:rPr>
  </w:style>
  <w:style w:type="character" w:customStyle="1" w:styleId="aff2">
    <w:name w:val="Тема примечания Знак"/>
    <w:basedOn w:val="aff0"/>
    <w:link w:val="aff1"/>
    <w:uiPriority w:val="99"/>
    <w:semiHidden/>
    <w:rsid w:val="008E20F6"/>
    <w:rPr>
      <w:b/>
      <w:bCs/>
      <w:lang w:val="ru-RU" w:eastAsia="ru-RU"/>
    </w:rPr>
  </w:style>
  <w:style w:type="paragraph" w:customStyle="1" w:styleId="Default">
    <w:name w:val="Default"/>
    <w:rsid w:val="00F543A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45">
      <w:bodyDiv w:val="1"/>
      <w:marLeft w:val="0"/>
      <w:marRight w:val="0"/>
      <w:marTop w:val="0"/>
      <w:marBottom w:val="0"/>
      <w:divBdr>
        <w:top w:val="none" w:sz="0" w:space="0" w:color="auto"/>
        <w:left w:val="none" w:sz="0" w:space="0" w:color="auto"/>
        <w:bottom w:val="none" w:sz="0" w:space="0" w:color="auto"/>
        <w:right w:val="none" w:sz="0" w:space="0" w:color="auto"/>
      </w:divBdr>
    </w:div>
    <w:div w:id="401872543">
      <w:bodyDiv w:val="1"/>
      <w:marLeft w:val="0"/>
      <w:marRight w:val="0"/>
      <w:marTop w:val="0"/>
      <w:marBottom w:val="0"/>
      <w:divBdr>
        <w:top w:val="none" w:sz="0" w:space="0" w:color="auto"/>
        <w:left w:val="none" w:sz="0" w:space="0" w:color="auto"/>
        <w:bottom w:val="none" w:sz="0" w:space="0" w:color="auto"/>
        <w:right w:val="none" w:sz="0" w:space="0" w:color="auto"/>
      </w:divBdr>
      <w:divsChild>
        <w:div w:id="2012219293">
          <w:marLeft w:val="0"/>
          <w:marRight w:val="0"/>
          <w:marTop w:val="0"/>
          <w:marBottom w:val="0"/>
          <w:divBdr>
            <w:top w:val="none" w:sz="0" w:space="0" w:color="auto"/>
            <w:left w:val="none" w:sz="0" w:space="0" w:color="auto"/>
            <w:bottom w:val="none" w:sz="0" w:space="0" w:color="auto"/>
            <w:right w:val="none" w:sz="0" w:space="0" w:color="auto"/>
          </w:divBdr>
        </w:div>
      </w:divsChild>
    </w:div>
    <w:div w:id="464201145">
      <w:bodyDiv w:val="1"/>
      <w:marLeft w:val="0"/>
      <w:marRight w:val="0"/>
      <w:marTop w:val="0"/>
      <w:marBottom w:val="0"/>
      <w:divBdr>
        <w:top w:val="none" w:sz="0" w:space="0" w:color="auto"/>
        <w:left w:val="none" w:sz="0" w:space="0" w:color="auto"/>
        <w:bottom w:val="none" w:sz="0" w:space="0" w:color="auto"/>
        <w:right w:val="none" w:sz="0" w:space="0" w:color="auto"/>
      </w:divBdr>
    </w:div>
    <w:div w:id="509492903">
      <w:bodyDiv w:val="1"/>
      <w:marLeft w:val="0"/>
      <w:marRight w:val="0"/>
      <w:marTop w:val="0"/>
      <w:marBottom w:val="0"/>
      <w:divBdr>
        <w:top w:val="none" w:sz="0" w:space="0" w:color="auto"/>
        <w:left w:val="none" w:sz="0" w:space="0" w:color="auto"/>
        <w:bottom w:val="none" w:sz="0" w:space="0" w:color="auto"/>
        <w:right w:val="none" w:sz="0" w:space="0" w:color="auto"/>
      </w:divBdr>
    </w:div>
    <w:div w:id="832531554">
      <w:bodyDiv w:val="1"/>
      <w:marLeft w:val="0"/>
      <w:marRight w:val="0"/>
      <w:marTop w:val="0"/>
      <w:marBottom w:val="0"/>
      <w:divBdr>
        <w:top w:val="none" w:sz="0" w:space="0" w:color="auto"/>
        <w:left w:val="none" w:sz="0" w:space="0" w:color="auto"/>
        <w:bottom w:val="none" w:sz="0" w:space="0" w:color="auto"/>
        <w:right w:val="none" w:sz="0" w:space="0" w:color="auto"/>
      </w:divBdr>
    </w:div>
    <w:div w:id="853306224">
      <w:bodyDiv w:val="1"/>
      <w:marLeft w:val="0"/>
      <w:marRight w:val="0"/>
      <w:marTop w:val="0"/>
      <w:marBottom w:val="0"/>
      <w:divBdr>
        <w:top w:val="none" w:sz="0" w:space="0" w:color="auto"/>
        <w:left w:val="none" w:sz="0" w:space="0" w:color="auto"/>
        <w:bottom w:val="none" w:sz="0" w:space="0" w:color="auto"/>
        <w:right w:val="none" w:sz="0" w:space="0" w:color="auto"/>
      </w:divBdr>
    </w:div>
    <w:div w:id="854079644">
      <w:bodyDiv w:val="1"/>
      <w:marLeft w:val="0"/>
      <w:marRight w:val="0"/>
      <w:marTop w:val="0"/>
      <w:marBottom w:val="0"/>
      <w:divBdr>
        <w:top w:val="none" w:sz="0" w:space="0" w:color="auto"/>
        <w:left w:val="none" w:sz="0" w:space="0" w:color="auto"/>
        <w:bottom w:val="none" w:sz="0" w:space="0" w:color="auto"/>
        <w:right w:val="none" w:sz="0" w:space="0" w:color="auto"/>
      </w:divBdr>
    </w:div>
    <w:div w:id="856044831">
      <w:bodyDiv w:val="1"/>
      <w:marLeft w:val="0"/>
      <w:marRight w:val="0"/>
      <w:marTop w:val="0"/>
      <w:marBottom w:val="0"/>
      <w:divBdr>
        <w:top w:val="none" w:sz="0" w:space="0" w:color="auto"/>
        <w:left w:val="none" w:sz="0" w:space="0" w:color="auto"/>
        <w:bottom w:val="none" w:sz="0" w:space="0" w:color="auto"/>
        <w:right w:val="none" w:sz="0" w:space="0" w:color="auto"/>
      </w:divBdr>
      <w:divsChild>
        <w:div w:id="1171023196">
          <w:marLeft w:val="0"/>
          <w:marRight w:val="0"/>
          <w:marTop w:val="0"/>
          <w:marBottom w:val="0"/>
          <w:divBdr>
            <w:top w:val="none" w:sz="0" w:space="0" w:color="auto"/>
            <w:left w:val="none" w:sz="0" w:space="0" w:color="auto"/>
            <w:bottom w:val="none" w:sz="0" w:space="0" w:color="auto"/>
            <w:right w:val="none" w:sz="0" w:space="0" w:color="auto"/>
          </w:divBdr>
        </w:div>
      </w:divsChild>
    </w:div>
    <w:div w:id="1174497059">
      <w:bodyDiv w:val="1"/>
      <w:marLeft w:val="0"/>
      <w:marRight w:val="0"/>
      <w:marTop w:val="0"/>
      <w:marBottom w:val="0"/>
      <w:divBdr>
        <w:top w:val="none" w:sz="0" w:space="0" w:color="auto"/>
        <w:left w:val="none" w:sz="0" w:space="0" w:color="auto"/>
        <w:bottom w:val="none" w:sz="0" w:space="0" w:color="auto"/>
        <w:right w:val="none" w:sz="0" w:space="0" w:color="auto"/>
      </w:divBdr>
    </w:div>
    <w:div w:id="1282032995">
      <w:marLeft w:val="0"/>
      <w:marRight w:val="0"/>
      <w:marTop w:val="0"/>
      <w:marBottom w:val="0"/>
      <w:divBdr>
        <w:top w:val="none" w:sz="0" w:space="0" w:color="auto"/>
        <w:left w:val="none" w:sz="0" w:space="0" w:color="auto"/>
        <w:bottom w:val="none" w:sz="0" w:space="0" w:color="auto"/>
        <w:right w:val="none" w:sz="0" w:space="0" w:color="auto"/>
      </w:divBdr>
    </w:div>
    <w:div w:id="1429152051">
      <w:bodyDiv w:val="1"/>
      <w:marLeft w:val="0"/>
      <w:marRight w:val="0"/>
      <w:marTop w:val="0"/>
      <w:marBottom w:val="0"/>
      <w:divBdr>
        <w:top w:val="none" w:sz="0" w:space="0" w:color="auto"/>
        <w:left w:val="none" w:sz="0" w:space="0" w:color="auto"/>
        <w:bottom w:val="none" w:sz="0" w:space="0" w:color="auto"/>
        <w:right w:val="none" w:sz="0" w:space="0" w:color="auto"/>
      </w:divBdr>
    </w:div>
    <w:div w:id="1544101297">
      <w:bodyDiv w:val="1"/>
      <w:marLeft w:val="0"/>
      <w:marRight w:val="0"/>
      <w:marTop w:val="0"/>
      <w:marBottom w:val="0"/>
      <w:divBdr>
        <w:top w:val="none" w:sz="0" w:space="0" w:color="auto"/>
        <w:left w:val="none" w:sz="0" w:space="0" w:color="auto"/>
        <w:bottom w:val="none" w:sz="0" w:space="0" w:color="auto"/>
        <w:right w:val="none" w:sz="0" w:space="0" w:color="auto"/>
      </w:divBdr>
    </w:div>
    <w:div w:id="1795900866">
      <w:bodyDiv w:val="1"/>
      <w:marLeft w:val="0"/>
      <w:marRight w:val="0"/>
      <w:marTop w:val="0"/>
      <w:marBottom w:val="0"/>
      <w:divBdr>
        <w:top w:val="none" w:sz="0" w:space="0" w:color="auto"/>
        <w:left w:val="none" w:sz="0" w:space="0" w:color="auto"/>
        <w:bottom w:val="none" w:sz="0" w:space="0" w:color="auto"/>
        <w:right w:val="none" w:sz="0" w:space="0" w:color="auto"/>
      </w:divBdr>
    </w:div>
    <w:div w:id="1870876749">
      <w:bodyDiv w:val="1"/>
      <w:marLeft w:val="0"/>
      <w:marRight w:val="0"/>
      <w:marTop w:val="0"/>
      <w:marBottom w:val="0"/>
      <w:divBdr>
        <w:top w:val="none" w:sz="0" w:space="0" w:color="auto"/>
        <w:left w:val="none" w:sz="0" w:space="0" w:color="auto"/>
        <w:bottom w:val="none" w:sz="0" w:space="0" w:color="auto"/>
        <w:right w:val="none" w:sz="0" w:space="0" w:color="auto"/>
      </w:divBdr>
    </w:div>
    <w:div w:id="2019118398">
      <w:bodyDiv w:val="1"/>
      <w:marLeft w:val="0"/>
      <w:marRight w:val="0"/>
      <w:marTop w:val="0"/>
      <w:marBottom w:val="0"/>
      <w:divBdr>
        <w:top w:val="none" w:sz="0" w:space="0" w:color="auto"/>
        <w:left w:val="none" w:sz="0" w:space="0" w:color="auto"/>
        <w:bottom w:val="none" w:sz="0" w:space="0" w:color="auto"/>
        <w:right w:val="none" w:sz="0" w:space="0" w:color="auto"/>
      </w:divBdr>
    </w:div>
    <w:div w:id="21360189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cs.cntd.ru/document/902320560" TargetMode="External"/><Relationship Id="rId18" Type="http://schemas.openxmlformats.org/officeDocument/2006/relationships/hyperlink" Target="https://docs.cntd.ru/document/902320347"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docs.cntd.ru/document/902320347"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cs.cntd.ru/document/902299529"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s://docs.cntd.ru/document/902299529" TargetMode="External"/><Relationship Id="rId23" Type="http://schemas.openxmlformats.org/officeDocument/2006/relationships/header" Target="header5.xml"/><Relationship Id="rId10" Type="http://schemas.openxmlformats.org/officeDocument/2006/relationships/header" Target="head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ocs.cntd.ru/document/902320560"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C78F5-3BE9-4AD1-B919-420469D5F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3638</Words>
  <Characters>20743</Characters>
  <Application>Microsoft Office Word</Application>
  <DocSecurity>0</DocSecurity>
  <Lines>172</Lines>
  <Paragraphs>48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НАЦИОНАЛЬНЫЙ СТАНДАРТ  РОССИЙСКОЙ ФЕДЕРАЦИИ</vt:lpstr>
      <vt:lpstr>НАЦИОНАЛЬНЫЙ СТАНДАРТ  РОССИЙСКОЙ ФЕДЕРАЦИИ</vt:lpstr>
    </vt:vector>
  </TitlesOfParts>
  <Company>VNIIMP</Company>
  <LinksUpToDate>false</LinksUpToDate>
  <CharactersWithSpaces>24333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НАЦИОНАЛЬНЫЙ СТАНДАРТ  РОССИЙСКОЙ ФЕДЕРАЦИИ</dc:title>
  <dc:subject/>
  <dc:creator>User</dc:creator>
  <cp:keywords/>
  <dc:description/>
  <cp:lastModifiedBy>5 msoft5ksm</cp:lastModifiedBy>
  <cp:revision>2</cp:revision>
  <cp:lastPrinted>2026-03-24T11:05:00Z</cp:lastPrinted>
  <dcterms:created xsi:type="dcterms:W3CDTF">2026-06-25T10:01:00Z</dcterms:created>
  <dcterms:modified xsi:type="dcterms:W3CDTF">2026-06-25T10:01:00Z</dcterms:modified>
</cp:coreProperties>
</file>