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4.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87" w:type="dxa"/>
        <w:tblBorders>
          <w:top w:val="single" w:sz="24" w:space="0" w:color="auto"/>
          <w:bottom w:val="single" w:sz="24" w:space="0" w:color="auto"/>
        </w:tblBorders>
        <w:tblLook w:val="01E0" w:firstRow="1" w:lastRow="1" w:firstColumn="1" w:lastColumn="1" w:noHBand="0" w:noVBand="0"/>
      </w:tblPr>
      <w:tblGrid>
        <w:gridCol w:w="2455"/>
        <w:gridCol w:w="5383"/>
        <w:gridCol w:w="2849"/>
      </w:tblGrid>
      <w:tr w:rsidR="00FA53C5" w:rsidRPr="00B87734" w14:paraId="2BD936DC" w14:textId="77777777" w:rsidTr="002557F4">
        <w:trPr>
          <w:trHeight w:val="1783"/>
        </w:trPr>
        <w:tc>
          <w:tcPr>
            <w:tcW w:w="10687" w:type="dxa"/>
            <w:gridSpan w:val="3"/>
            <w:tcBorders>
              <w:top w:val="single" w:sz="24" w:space="0" w:color="auto"/>
            </w:tcBorders>
          </w:tcPr>
          <w:p w14:paraId="2AFAECE1" w14:textId="77777777" w:rsidR="00FA53C5" w:rsidRPr="00B87734" w:rsidRDefault="00FA53C5" w:rsidP="00FA53C5">
            <w:pPr>
              <w:pStyle w:val="13"/>
              <w:spacing w:before="120"/>
              <w:ind w:firstLine="0"/>
              <w:jc w:val="center"/>
              <w:rPr>
                <w:rFonts w:ascii="Arial" w:hAnsi="Arial" w:cs="Arial"/>
                <w:b/>
                <w:sz w:val="22"/>
                <w:szCs w:val="22"/>
              </w:rPr>
            </w:pPr>
            <w:r w:rsidRPr="00B87734">
              <w:rPr>
                <w:rFonts w:ascii="Arial" w:hAnsi="Arial" w:cs="Arial"/>
                <w:b/>
                <w:sz w:val="22"/>
                <w:szCs w:val="22"/>
              </w:rPr>
              <w:t>ЕВРАЗИЙСКИЙ СОВЕТ ПО СТАНДАРТИЗАЦИИ, МЕТРОЛОГИИ И СЕРТИФИКАЦИИ</w:t>
            </w:r>
          </w:p>
          <w:p w14:paraId="775E48DB" w14:textId="77777777" w:rsidR="00FA53C5" w:rsidRPr="00B87734" w:rsidRDefault="00FA53C5" w:rsidP="00FA53C5">
            <w:pPr>
              <w:pStyle w:val="13"/>
              <w:ind w:firstLine="0"/>
              <w:jc w:val="center"/>
              <w:rPr>
                <w:rFonts w:ascii="Arial" w:hAnsi="Arial" w:cs="Arial"/>
                <w:b/>
                <w:sz w:val="22"/>
                <w:szCs w:val="22"/>
                <w:lang w:val="en-US"/>
              </w:rPr>
            </w:pPr>
            <w:r w:rsidRPr="00B87734">
              <w:rPr>
                <w:rFonts w:ascii="Arial" w:hAnsi="Arial" w:cs="Arial"/>
                <w:b/>
                <w:sz w:val="22"/>
                <w:szCs w:val="22"/>
                <w:lang w:val="en-US"/>
              </w:rPr>
              <w:t>(</w:t>
            </w:r>
            <w:r w:rsidRPr="00B87734">
              <w:rPr>
                <w:rFonts w:ascii="Arial" w:hAnsi="Arial" w:cs="Arial"/>
                <w:b/>
                <w:sz w:val="22"/>
                <w:szCs w:val="22"/>
              </w:rPr>
              <w:t>ЕАСС</w:t>
            </w:r>
            <w:r w:rsidRPr="00B87734">
              <w:rPr>
                <w:rFonts w:ascii="Arial" w:hAnsi="Arial" w:cs="Arial"/>
                <w:b/>
                <w:sz w:val="22"/>
                <w:szCs w:val="22"/>
                <w:lang w:val="en-US"/>
              </w:rPr>
              <w:t>)</w:t>
            </w:r>
          </w:p>
          <w:p w14:paraId="771DE095" w14:textId="77777777" w:rsidR="00FA53C5" w:rsidRPr="00B87734" w:rsidRDefault="00FA53C5" w:rsidP="00FA53C5">
            <w:pPr>
              <w:pStyle w:val="13"/>
              <w:ind w:firstLine="0"/>
              <w:jc w:val="center"/>
              <w:rPr>
                <w:rFonts w:ascii="Arial" w:hAnsi="Arial" w:cs="Arial"/>
                <w:b/>
                <w:sz w:val="22"/>
                <w:szCs w:val="22"/>
                <w:lang w:val="en-US"/>
              </w:rPr>
            </w:pPr>
          </w:p>
          <w:p w14:paraId="503DAB0A" w14:textId="77777777" w:rsidR="00FA53C5" w:rsidRPr="00B87734" w:rsidRDefault="00FA53C5" w:rsidP="00FA53C5">
            <w:pPr>
              <w:pStyle w:val="13"/>
              <w:ind w:firstLine="0"/>
              <w:jc w:val="center"/>
              <w:rPr>
                <w:rFonts w:ascii="Arial" w:hAnsi="Arial" w:cs="Arial"/>
                <w:b/>
                <w:spacing w:val="-2"/>
                <w:sz w:val="22"/>
                <w:szCs w:val="22"/>
                <w:lang w:val="en-US"/>
              </w:rPr>
            </w:pPr>
            <w:r w:rsidRPr="00B87734">
              <w:rPr>
                <w:rFonts w:ascii="Arial" w:hAnsi="Arial" w:cs="Arial"/>
                <w:b/>
                <w:spacing w:val="-2"/>
                <w:sz w:val="22"/>
                <w:szCs w:val="22"/>
                <w:lang w:val="en-US"/>
              </w:rPr>
              <w:t>EURO–ASIAN COUNCIL FOR STANDARDIZATION, METROLOGY AND CERTIFICATION</w:t>
            </w:r>
          </w:p>
          <w:p w14:paraId="1E61DFF3" w14:textId="68D782A9" w:rsidR="00FA53C5" w:rsidRPr="00B87734" w:rsidRDefault="00FA53C5" w:rsidP="00FA53C5">
            <w:pPr>
              <w:pStyle w:val="13"/>
              <w:ind w:firstLine="0"/>
              <w:jc w:val="center"/>
              <w:rPr>
                <w:rFonts w:ascii="Arial" w:hAnsi="Arial" w:cs="Arial"/>
                <w:b/>
              </w:rPr>
            </w:pPr>
            <w:r w:rsidRPr="00B87734">
              <w:rPr>
                <w:rFonts w:ascii="Arial" w:hAnsi="Arial" w:cs="Arial"/>
                <w:b/>
                <w:sz w:val="22"/>
                <w:szCs w:val="22"/>
              </w:rPr>
              <w:t>(EASC)</w:t>
            </w:r>
          </w:p>
        </w:tc>
      </w:tr>
      <w:tr w:rsidR="002557F4" w:rsidRPr="00B87734" w14:paraId="0F2D5555" w14:textId="77777777" w:rsidTr="00255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01"/>
        </w:trPr>
        <w:tc>
          <w:tcPr>
            <w:tcW w:w="2455" w:type="dxa"/>
            <w:tcBorders>
              <w:top w:val="single" w:sz="24" w:space="0" w:color="auto"/>
              <w:left w:val="nil"/>
              <w:bottom w:val="single" w:sz="24" w:space="0" w:color="auto"/>
              <w:right w:val="nil"/>
            </w:tcBorders>
            <w:vAlign w:val="center"/>
          </w:tcPr>
          <w:p w14:paraId="471A57A2" w14:textId="6FD241B9" w:rsidR="002557F4" w:rsidRPr="00B87734" w:rsidRDefault="00FA53C5" w:rsidP="002557F4">
            <w:pPr>
              <w:spacing w:before="100" w:beforeAutospacing="1" w:after="100" w:afterAutospacing="1"/>
              <w:jc w:val="right"/>
              <w:rPr>
                <w:rFonts w:ascii="Arial" w:hAnsi="Arial" w:cs="Arial"/>
                <w:b/>
                <w:szCs w:val="28"/>
              </w:rPr>
            </w:pPr>
            <w:r w:rsidRPr="00B87734">
              <w:rPr>
                <w:rFonts w:ascii="Arial" w:hAnsi="Arial" w:cs="Arial"/>
                <w:noProof/>
              </w:rPr>
              <w:drawing>
                <wp:inline distT="0" distB="0" distL="0" distR="0" wp14:anchorId="70304852" wp14:editId="07536435">
                  <wp:extent cx="1352550" cy="1279525"/>
                  <wp:effectExtent l="0" t="0" r="0" b="0"/>
                  <wp:docPr id="197820624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898973"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2550" cy="1279525"/>
                          </a:xfrm>
                          <a:prstGeom prst="rect">
                            <a:avLst/>
                          </a:prstGeom>
                        </pic:spPr>
                      </pic:pic>
                    </a:graphicData>
                  </a:graphic>
                </wp:inline>
              </w:drawing>
            </w:r>
          </w:p>
        </w:tc>
        <w:tc>
          <w:tcPr>
            <w:tcW w:w="5383" w:type="dxa"/>
            <w:tcBorders>
              <w:top w:val="single" w:sz="24" w:space="0" w:color="auto"/>
              <w:left w:val="nil"/>
              <w:bottom w:val="single" w:sz="24" w:space="0" w:color="auto"/>
              <w:right w:val="nil"/>
            </w:tcBorders>
          </w:tcPr>
          <w:p w14:paraId="58A0C727" w14:textId="77777777" w:rsidR="002557F4" w:rsidRPr="00B87734" w:rsidRDefault="002557F4" w:rsidP="002557F4">
            <w:pPr>
              <w:pStyle w:val="13"/>
              <w:tabs>
                <w:tab w:val="center" w:pos="5133"/>
              </w:tabs>
              <w:ind w:firstLine="0"/>
              <w:rPr>
                <w:rFonts w:ascii="Arial" w:hAnsi="Arial" w:cs="Arial"/>
                <w:b/>
                <w:spacing w:val="50"/>
                <w:sz w:val="20"/>
              </w:rPr>
            </w:pPr>
          </w:p>
          <w:p w14:paraId="2B051330" w14:textId="77777777" w:rsidR="002557F4" w:rsidRPr="00B87734" w:rsidRDefault="002557F4" w:rsidP="002557F4">
            <w:pPr>
              <w:pStyle w:val="13"/>
              <w:tabs>
                <w:tab w:val="center" w:pos="5133"/>
              </w:tabs>
              <w:ind w:firstLine="0"/>
              <w:jc w:val="center"/>
              <w:rPr>
                <w:rFonts w:ascii="Arial" w:hAnsi="Arial" w:cs="Arial"/>
                <w:b/>
                <w:spacing w:val="50"/>
                <w:szCs w:val="24"/>
              </w:rPr>
            </w:pPr>
            <w:r w:rsidRPr="00B87734">
              <w:rPr>
                <w:rFonts w:ascii="Arial" w:hAnsi="Arial" w:cs="Arial"/>
                <w:b/>
                <w:spacing w:val="50"/>
                <w:szCs w:val="24"/>
              </w:rPr>
              <w:t>МЕЖГОСУДАРСТВЕННЫЙ</w:t>
            </w:r>
          </w:p>
          <w:p w14:paraId="7CBDE11D" w14:textId="77777777" w:rsidR="002557F4" w:rsidRPr="00B87734" w:rsidRDefault="002557F4" w:rsidP="002557F4">
            <w:pPr>
              <w:spacing w:line="360" w:lineRule="auto"/>
              <w:jc w:val="center"/>
              <w:rPr>
                <w:rFonts w:ascii="Arial" w:hAnsi="Arial" w:cs="Arial"/>
                <w:b/>
                <w:szCs w:val="28"/>
              </w:rPr>
            </w:pPr>
            <w:r w:rsidRPr="00B87734">
              <w:rPr>
                <w:rFonts w:ascii="Arial" w:hAnsi="Arial" w:cs="Arial"/>
                <w:b/>
                <w:spacing w:val="50"/>
                <w:sz w:val="24"/>
              </w:rPr>
              <w:t>СТАНДАРТ</w:t>
            </w:r>
          </w:p>
        </w:tc>
        <w:tc>
          <w:tcPr>
            <w:tcW w:w="2849" w:type="dxa"/>
            <w:tcBorders>
              <w:top w:val="single" w:sz="24" w:space="0" w:color="auto"/>
              <w:left w:val="nil"/>
              <w:bottom w:val="single" w:sz="24" w:space="0" w:color="auto"/>
              <w:right w:val="nil"/>
            </w:tcBorders>
          </w:tcPr>
          <w:p w14:paraId="56ECD2A5" w14:textId="77777777" w:rsidR="00FA53C5" w:rsidRPr="00B87734" w:rsidRDefault="00FA53C5" w:rsidP="00FA53C5">
            <w:pPr>
              <w:rPr>
                <w:rFonts w:ascii="Arial" w:hAnsi="Arial" w:cs="Arial"/>
                <w:b/>
                <w:sz w:val="32"/>
                <w:szCs w:val="32"/>
              </w:rPr>
            </w:pPr>
            <w:r w:rsidRPr="00B87734">
              <w:rPr>
                <w:rFonts w:ascii="Arial" w:hAnsi="Arial" w:cs="Arial"/>
                <w:b/>
                <w:sz w:val="32"/>
                <w:szCs w:val="32"/>
              </w:rPr>
              <w:t xml:space="preserve">ГОСТ </w:t>
            </w:r>
          </w:p>
          <w:p w14:paraId="5659F8D4" w14:textId="77777777" w:rsidR="00FA53C5" w:rsidRPr="00B87734" w:rsidRDefault="00FA53C5" w:rsidP="00FA53C5">
            <w:pPr>
              <w:rPr>
                <w:rFonts w:ascii="Arial" w:hAnsi="Arial" w:cs="Arial"/>
                <w:b/>
                <w:sz w:val="32"/>
                <w:szCs w:val="32"/>
              </w:rPr>
            </w:pPr>
            <w:r w:rsidRPr="00B87734">
              <w:rPr>
                <w:rFonts w:ascii="Arial" w:hAnsi="Arial" w:cs="Arial"/>
                <w:b/>
                <w:sz w:val="32"/>
                <w:szCs w:val="32"/>
              </w:rPr>
              <w:t>8990–</w:t>
            </w:r>
          </w:p>
          <w:p w14:paraId="54ABC4A4" w14:textId="77777777" w:rsidR="00FA53C5" w:rsidRPr="00B87734" w:rsidRDefault="00FA53C5" w:rsidP="00FA53C5">
            <w:pPr>
              <w:rPr>
                <w:rFonts w:ascii="Arial" w:hAnsi="Arial" w:cs="Arial"/>
                <w:i/>
                <w:sz w:val="24"/>
              </w:rPr>
            </w:pPr>
          </w:p>
          <w:p w14:paraId="5CA3A96F" w14:textId="77777777" w:rsidR="00FA53C5" w:rsidRPr="00B87734" w:rsidRDefault="00FA53C5" w:rsidP="00FA53C5">
            <w:pPr>
              <w:rPr>
                <w:rFonts w:ascii="Arial" w:hAnsi="Arial" w:cs="Arial"/>
                <w:i/>
                <w:szCs w:val="28"/>
              </w:rPr>
            </w:pPr>
            <w:r w:rsidRPr="00B87734">
              <w:rPr>
                <w:rFonts w:ascii="Arial" w:hAnsi="Arial" w:cs="Arial"/>
                <w:i/>
                <w:szCs w:val="28"/>
              </w:rPr>
              <w:t xml:space="preserve">(проект, </w:t>
            </w:r>
            <w:r w:rsidRPr="00B87734">
              <w:rPr>
                <w:rFonts w:ascii="Arial" w:hAnsi="Arial" w:cs="Arial"/>
                <w:i/>
                <w:szCs w:val="28"/>
                <w:lang w:val="en-US"/>
              </w:rPr>
              <w:t>RU</w:t>
            </w:r>
            <w:r w:rsidRPr="00B87734">
              <w:rPr>
                <w:rFonts w:ascii="Arial" w:hAnsi="Arial" w:cs="Arial"/>
                <w:i/>
                <w:szCs w:val="28"/>
              </w:rPr>
              <w:t xml:space="preserve">, </w:t>
            </w:r>
          </w:p>
          <w:p w14:paraId="0DA7E9B5" w14:textId="239770E4" w:rsidR="00FA53C5" w:rsidRPr="00B87734" w:rsidRDefault="00D652A1" w:rsidP="00FA53C5">
            <w:pPr>
              <w:rPr>
                <w:rFonts w:ascii="Arial" w:hAnsi="Arial" w:cs="Arial"/>
                <w:i/>
                <w:szCs w:val="28"/>
              </w:rPr>
            </w:pPr>
            <w:r>
              <w:rPr>
                <w:rFonts w:ascii="Arial" w:hAnsi="Arial" w:cs="Arial"/>
                <w:i/>
                <w:szCs w:val="28"/>
              </w:rPr>
              <w:t>окончательная</w:t>
            </w:r>
          </w:p>
          <w:p w14:paraId="4A35DB5D" w14:textId="7DBD8B2F" w:rsidR="00FA53C5" w:rsidRPr="00B87734" w:rsidRDefault="00FA53C5" w:rsidP="00FA53C5">
            <w:pPr>
              <w:rPr>
                <w:rFonts w:ascii="Arial" w:hAnsi="Arial" w:cs="Arial"/>
                <w:b/>
                <w:sz w:val="32"/>
                <w:szCs w:val="32"/>
              </w:rPr>
            </w:pPr>
            <w:r w:rsidRPr="00B87734">
              <w:rPr>
                <w:rFonts w:ascii="Arial" w:hAnsi="Arial" w:cs="Arial"/>
                <w:i/>
                <w:szCs w:val="28"/>
              </w:rPr>
              <w:t>редакция)</w:t>
            </w:r>
          </w:p>
        </w:tc>
      </w:tr>
    </w:tbl>
    <w:p w14:paraId="592F497C" w14:textId="77777777" w:rsidR="002557F4" w:rsidRPr="00B87734" w:rsidRDefault="002557F4" w:rsidP="002557F4">
      <w:pPr>
        <w:spacing w:line="360" w:lineRule="auto"/>
        <w:jc w:val="center"/>
        <w:rPr>
          <w:rFonts w:ascii="Arial" w:hAnsi="Arial" w:cs="Arial"/>
        </w:rPr>
      </w:pPr>
    </w:p>
    <w:p w14:paraId="06230F50" w14:textId="77777777" w:rsidR="002557F4" w:rsidRPr="00B87734" w:rsidRDefault="002557F4" w:rsidP="002557F4">
      <w:pPr>
        <w:spacing w:line="360" w:lineRule="auto"/>
        <w:jc w:val="center"/>
        <w:rPr>
          <w:rFonts w:ascii="Arial" w:hAnsi="Arial" w:cs="Arial"/>
        </w:rPr>
      </w:pPr>
    </w:p>
    <w:p w14:paraId="0A0F2DCF" w14:textId="77777777" w:rsidR="002557F4" w:rsidRPr="00B87734" w:rsidRDefault="002557F4" w:rsidP="002557F4">
      <w:pPr>
        <w:spacing w:line="360" w:lineRule="auto"/>
        <w:jc w:val="center"/>
        <w:rPr>
          <w:rFonts w:ascii="Arial" w:hAnsi="Arial" w:cs="Arial"/>
        </w:rPr>
      </w:pPr>
    </w:p>
    <w:p w14:paraId="035D0517" w14:textId="77777777" w:rsidR="00BA4701" w:rsidRPr="00B87734" w:rsidRDefault="00BA4701" w:rsidP="002557F4">
      <w:pPr>
        <w:spacing w:line="360" w:lineRule="auto"/>
        <w:jc w:val="center"/>
        <w:rPr>
          <w:rFonts w:ascii="Arial" w:hAnsi="Arial" w:cs="Arial"/>
          <w:b/>
          <w:sz w:val="32"/>
        </w:rPr>
      </w:pPr>
    </w:p>
    <w:p w14:paraId="22990140" w14:textId="0A79AB21" w:rsidR="002557F4" w:rsidRPr="00B87734" w:rsidRDefault="002557F4" w:rsidP="002557F4">
      <w:pPr>
        <w:spacing w:line="360" w:lineRule="auto"/>
        <w:jc w:val="center"/>
        <w:rPr>
          <w:rFonts w:ascii="Arial" w:hAnsi="Arial" w:cs="Arial"/>
          <w:b/>
          <w:sz w:val="32"/>
        </w:rPr>
      </w:pPr>
      <w:r w:rsidRPr="00B87734">
        <w:rPr>
          <w:rFonts w:ascii="Arial" w:hAnsi="Arial" w:cs="Arial"/>
          <w:b/>
          <w:sz w:val="32"/>
        </w:rPr>
        <w:t xml:space="preserve">МАСЛО </w:t>
      </w:r>
      <w:r w:rsidR="00FA53C5" w:rsidRPr="00B87734">
        <w:rPr>
          <w:rFonts w:ascii="Arial" w:hAnsi="Arial" w:cs="Arial"/>
          <w:b/>
          <w:sz w:val="32"/>
        </w:rPr>
        <w:t>КУНЖУТНОЕ</w:t>
      </w:r>
    </w:p>
    <w:p w14:paraId="62D1A913" w14:textId="1E74BB39" w:rsidR="002557F4" w:rsidRPr="00B87734" w:rsidRDefault="0026041A" w:rsidP="002557F4">
      <w:pPr>
        <w:spacing w:line="360" w:lineRule="auto"/>
        <w:jc w:val="center"/>
        <w:rPr>
          <w:rFonts w:ascii="Arial" w:hAnsi="Arial" w:cs="Arial"/>
          <w:b/>
          <w:sz w:val="32"/>
        </w:rPr>
      </w:pPr>
      <w:r w:rsidRPr="00B87734">
        <w:rPr>
          <w:rFonts w:ascii="Arial" w:hAnsi="Arial" w:cs="Arial"/>
          <w:b/>
          <w:sz w:val="32"/>
        </w:rPr>
        <w:t>Т</w:t>
      </w:r>
      <w:r w:rsidR="002557F4" w:rsidRPr="00B87734">
        <w:rPr>
          <w:rFonts w:ascii="Arial" w:hAnsi="Arial" w:cs="Arial"/>
          <w:b/>
          <w:sz w:val="32"/>
        </w:rPr>
        <w:t>ехнические условия</w:t>
      </w:r>
    </w:p>
    <w:p w14:paraId="205019EB" w14:textId="77777777" w:rsidR="002557F4" w:rsidRPr="00B87734" w:rsidRDefault="002557F4" w:rsidP="002557F4">
      <w:pPr>
        <w:spacing w:line="360" w:lineRule="auto"/>
        <w:jc w:val="center"/>
        <w:rPr>
          <w:rFonts w:ascii="Arial" w:hAnsi="Arial" w:cs="Arial"/>
          <w:b/>
          <w:szCs w:val="28"/>
        </w:rPr>
      </w:pPr>
    </w:p>
    <w:p w14:paraId="3BFF01F2" w14:textId="77777777" w:rsidR="00BA4701" w:rsidRPr="00B87734" w:rsidRDefault="00BA4701" w:rsidP="002557F4">
      <w:pPr>
        <w:spacing w:line="360" w:lineRule="auto"/>
        <w:jc w:val="center"/>
        <w:rPr>
          <w:rFonts w:ascii="Arial" w:hAnsi="Arial" w:cs="Arial"/>
          <w:b/>
          <w:szCs w:val="28"/>
        </w:rPr>
      </w:pPr>
    </w:p>
    <w:p w14:paraId="40FA75E2" w14:textId="77777777" w:rsidR="004E5DFF" w:rsidRPr="00B87734" w:rsidRDefault="004E5DFF" w:rsidP="002557F4">
      <w:pPr>
        <w:spacing w:line="360" w:lineRule="auto"/>
        <w:jc w:val="center"/>
        <w:rPr>
          <w:rFonts w:ascii="Arial" w:hAnsi="Arial" w:cs="Arial"/>
          <w:b/>
          <w:szCs w:val="28"/>
        </w:rPr>
      </w:pPr>
    </w:p>
    <w:p w14:paraId="6A1EC2D2" w14:textId="77777777" w:rsidR="00FA53C5" w:rsidRPr="00B87734" w:rsidRDefault="00FA53C5" w:rsidP="00FA53C5">
      <w:pPr>
        <w:widowControl w:val="0"/>
        <w:spacing w:line="360" w:lineRule="auto"/>
        <w:jc w:val="center"/>
        <w:rPr>
          <w:rFonts w:ascii="Arial" w:hAnsi="Arial" w:cs="Arial"/>
          <w:b/>
          <w:sz w:val="24"/>
        </w:rPr>
      </w:pPr>
      <w:r w:rsidRPr="00B87734">
        <w:rPr>
          <w:rFonts w:ascii="Arial" w:hAnsi="Arial" w:cs="Arial"/>
          <w:i/>
          <w:sz w:val="24"/>
        </w:rPr>
        <w:t>Настоящий проект стандарта не подлежит применению до его принятия</w:t>
      </w:r>
    </w:p>
    <w:p w14:paraId="3924F065" w14:textId="77777777" w:rsidR="00FA53C5" w:rsidRPr="00B87734" w:rsidRDefault="00FA53C5" w:rsidP="00FA53C5">
      <w:pPr>
        <w:suppressAutoHyphens/>
        <w:jc w:val="center"/>
        <w:rPr>
          <w:rFonts w:ascii="Arial" w:hAnsi="Arial" w:cs="Arial"/>
          <w:sz w:val="24"/>
        </w:rPr>
      </w:pPr>
    </w:p>
    <w:p w14:paraId="59272111" w14:textId="77777777" w:rsidR="00FA53C5" w:rsidRPr="00B87734" w:rsidRDefault="00FA53C5" w:rsidP="00FA53C5">
      <w:pPr>
        <w:suppressAutoHyphens/>
        <w:jc w:val="center"/>
        <w:rPr>
          <w:rFonts w:ascii="Arial" w:hAnsi="Arial" w:cs="Arial"/>
          <w:sz w:val="24"/>
        </w:rPr>
      </w:pPr>
    </w:p>
    <w:p w14:paraId="4D2C62DD" w14:textId="77777777" w:rsidR="00FA53C5" w:rsidRPr="00B87734" w:rsidRDefault="00FA53C5" w:rsidP="00FA53C5">
      <w:pPr>
        <w:suppressAutoHyphens/>
        <w:jc w:val="center"/>
        <w:rPr>
          <w:rFonts w:ascii="Arial" w:hAnsi="Arial" w:cs="Arial"/>
          <w:sz w:val="24"/>
        </w:rPr>
      </w:pPr>
    </w:p>
    <w:p w14:paraId="6878CC66" w14:textId="77777777" w:rsidR="00FA53C5" w:rsidRPr="00B87734" w:rsidRDefault="00FA53C5" w:rsidP="00FA53C5">
      <w:pPr>
        <w:suppressAutoHyphens/>
        <w:jc w:val="center"/>
        <w:rPr>
          <w:rFonts w:ascii="Arial" w:hAnsi="Arial" w:cs="Arial"/>
          <w:sz w:val="24"/>
        </w:rPr>
      </w:pPr>
    </w:p>
    <w:p w14:paraId="0E688084" w14:textId="77777777" w:rsidR="00FA53C5" w:rsidRPr="00B87734" w:rsidRDefault="00FA53C5" w:rsidP="00FA53C5">
      <w:pPr>
        <w:suppressAutoHyphens/>
        <w:jc w:val="center"/>
        <w:rPr>
          <w:rFonts w:ascii="Arial" w:hAnsi="Arial" w:cs="Arial"/>
          <w:sz w:val="24"/>
        </w:rPr>
      </w:pPr>
    </w:p>
    <w:p w14:paraId="4175DD14" w14:textId="77777777" w:rsidR="00FA53C5" w:rsidRPr="00B87734" w:rsidRDefault="00FA53C5" w:rsidP="00FA53C5">
      <w:pPr>
        <w:suppressAutoHyphens/>
        <w:jc w:val="center"/>
        <w:rPr>
          <w:rFonts w:ascii="Arial" w:hAnsi="Arial" w:cs="Arial"/>
          <w:sz w:val="24"/>
        </w:rPr>
      </w:pPr>
    </w:p>
    <w:p w14:paraId="1574863A" w14:textId="77777777" w:rsidR="00FA53C5" w:rsidRPr="00B87734" w:rsidRDefault="00FA53C5" w:rsidP="00FA53C5">
      <w:pPr>
        <w:suppressAutoHyphens/>
        <w:jc w:val="center"/>
        <w:rPr>
          <w:rFonts w:ascii="Arial" w:hAnsi="Arial" w:cs="Arial"/>
          <w:sz w:val="24"/>
        </w:rPr>
      </w:pPr>
    </w:p>
    <w:p w14:paraId="40039E93" w14:textId="77777777" w:rsidR="00967CB7" w:rsidRPr="00B87734" w:rsidRDefault="00967CB7" w:rsidP="00FA53C5">
      <w:pPr>
        <w:suppressAutoHyphens/>
        <w:jc w:val="center"/>
        <w:rPr>
          <w:rFonts w:ascii="Arial" w:hAnsi="Arial" w:cs="Arial"/>
          <w:sz w:val="24"/>
        </w:rPr>
      </w:pPr>
    </w:p>
    <w:p w14:paraId="79834702" w14:textId="77777777" w:rsidR="00FA53C5" w:rsidRPr="00B87734" w:rsidRDefault="00FA53C5" w:rsidP="00FA53C5">
      <w:pPr>
        <w:suppressAutoHyphens/>
        <w:jc w:val="center"/>
        <w:rPr>
          <w:rFonts w:ascii="Arial" w:hAnsi="Arial" w:cs="Arial"/>
          <w:sz w:val="24"/>
        </w:rPr>
      </w:pPr>
    </w:p>
    <w:p w14:paraId="355A90BE" w14:textId="77777777" w:rsidR="00FA53C5" w:rsidRPr="00B87734" w:rsidRDefault="00FA53C5" w:rsidP="00FA53C5">
      <w:pPr>
        <w:suppressAutoHyphens/>
        <w:jc w:val="center"/>
        <w:rPr>
          <w:rFonts w:ascii="Arial" w:hAnsi="Arial" w:cs="Arial"/>
          <w:sz w:val="24"/>
        </w:rPr>
      </w:pPr>
    </w:p>
    <w:p w14:paraId="4A9FB747" w14:textId="77777777" w:rsidR="00FA53C5" w:rsidRPr="00B87734" w:rsidRDefault="00FA53C5" w:rsidP="00FA53C5">
      <w:pPr>
        <w:suppressAutoHyphens/>
        <w:jc w:val="center"/>
        <w:rPr>
          <w:rFonts w:ascii="Arial" w:hAnsi="Arial" w:cs="Arial"/>
          <w:sz w:val="24"/>
        </w:rPr>
      </w:pPr>
    </w:p>
    <w:p w14:paraId="4A376B3C" w14:textId="77777777" w:rsidR="00FA53C5" w:rsidRPr="00B87734" w:rsidRDefault="00FA53C5" w:rsidP="00FA53C5">
      <w:pPr>
        <w:suppressAutoHyphens/>
        <w:jc w:val="center"/>
        <w:rPr>
          <w:rFonts w:ascii="Arial" w:hAnsi="Arial" w:cs="Arial"/>
          <w:sz w:val="24"/>
        </w:rPr>
      </w:pPr>
    </w:p>
    <w:p w14:paraId="4B19AA46" w14:textId="77777777" w:rsidR="00FA53C5" w:rsidRPr="00B87734" w:rsidRDefault="00FA53C5" w:rsidP="00FA53C5">
      <w:pPr>
        <w:suppressAutoHyphens/>
        <w:jc w:val="center"/>
        <w:rPr>
          <w:rFonts w:ascii="Arial" w:hAnsi="Arial" w:cs="Arial"/>
          <w:sz w:val="24"/>
        </w:rPr>
      </w:pPr>
    </w:p>
    <w:p w14:paraId="32A6123A" w14:textId="77777777" w:rsidR="00FA53C5" w:rsidRPr="00B87734" w:rsidRDefault="00FA53C5" w:rsidP="00FA53C5">
      <w:pPr>
        <w:keepNext/>
        <w:widowControl w:val="0"/>
        <w:shd w:val="clear" w:color="auto" w:fill="FFFFFF"/>
        <w:autoSpaceDE w:val="0"/>
        <w:jc w:val="center"/>
        <w:outlineLvl w:val="0"/>
        <w:rPr>
          <w:rFonts w:ascii="Arial" w:hAnsi="Arial" w:cs="Arial"/>
          <w:b/>
          <w:sz w:val="24"/>
        </w:rPr>
      </w:pPr>
      <w:r w:rsidRPr="00B87734">
        <w:rPr>
          <w:rFonts w:ascii="Arial" w:hAnsi="Arial" w:cs="Arial"/>
          <w:b/>
          <w:sz w:val="24"/>
        </w:rPr>
        <w:t>Минск</w:t>
      </w:r>
    </w:p>
    <w:p w14:paraId="281609E6" w14:textId="77777777" w:rsidR="00FA53C5" w:rsidRPr="00B87734" w:rsidRDefault="00FA53C5" w:rsidP="00FA53C5">
      <w:pPr>
        <w:keepNext/>
        <w:widowControl w:val="0"/>
        <w:shd w:val="clear" w:color="auto" w:fill="FFFFFF"/>
        <w:autoSpaceDE w:val="0"/>
        <w:jc w:val="center"/>
        <w:outlineLvl w:val="0"/>
        <w:rPr>
          <w:rFonts w:ascii="Arial" w:hAnsi="Arial" w:cs="Arial"/>
          <w:b/>
          <w:sz w:val="24"/>
        </w:rPr>
      </w:pPr>
      <w:r w:rsidRPr="00B87734">
        <w:rPr>
          <w:rFonts w:ascii="Arial" w:hAnsi="Arial" w:cs="Arial"/>
          <w:b/>
          <w:sz w:val="24"/>
        </w:rPr>
        <w:t>Евразийский совет по стандартизации, метрологии и сертификации</w:t>
      </w:r>
    </w:p>
    <w:p w14:paraId="70867353" w14:textId="77777777" w:rsidR="00FA53C5" w:rsidRPr="00B87734" w:rsidRDefault="00FA53C5" w:rsidP="00FA53C5">
      <w:pPr>
        <w:keepNext/>
        <w:widowControl w:val="0"/>
        <w:shd w:val="clear" w:color="auto" w:fill="FFFFFF"/>
        <w:autoSpaceDE w:val="0"/>
        <w:jc w:val="center"/>
        <w:outlineLvl w:val="0"/>
        <w:rPr>
          <w:rFonts w:ascii="Arial" w:hAnsi="Arial" w:cs="Arial"/>
          <w:b/>
          <w:sz w:val="24"/>
        </w:rPr>
      </w:pPr>
      <w:r w:rsidRPr="00B87734">
        <w:rPr>
          <w:rFonts w:ascii="Arial" w:hAnsi="Arial" w:cs="Arial"/>
          <w:b/>
          <w:sz w:val="24"/>
        </w:rPr>
        <w:t>202</w:t>
      </w:r>
    </w:p>
    <w:p w14:paraId="26529B52" w14:textId="77777777" w:rsidR="00A75C4A" w:rsidRPr="00B87734" w:rsidRDefault="00A75C4A">
      <w:pPr>
        <w:rPr>
          <w:rFonts w:ascii="Arial" w:hAnsi="Arial" w:cs="Arial"/>
          <w:b/>
          <w:sz w:val="24"/>
        </w:rPr>
      </w:pPr>
      <w:r w:rsidRPr="00B87734">
        <w:rPr>
          <w:rFonts w:ascii="Arial" w:hAnsi="Arial" w:cs="Arial"/>
          <w:b/>
          <w:sz w:val="24"/>
        </w:rPr>
        <w:br w:type="page"/>
      </w:r>
    </w:p>
    <w:p w14:paraId="745E75A4" w14:textId="77777777" w:rsidR="002557F4" w:rsidRPr="00B87734" w:rsidRDefault="002557F4" w:rsidP="00A75C4A">
      <w:pPr>
        <w:pageBreakBefore/>
        <w:spacing w:line="360" w:lineRule="auto"/>
        <w:jc w:val="center"/>
        <w:rPr>
          <w:rFonts w:ascii="Arial" w:hAnsi="Arial" w:cs="Arial"/>
          <w:b/>
          <w:szCs w:val="28"/>
        </w:rPr>
      </w:pPr>
      <w:r w:rsidRPr="00B87734">
        <w:rPr>
          <w:rFonts w:ascii="Arial" w:hAnsi="Arial" w:cs="Arial"/>
          <w:b/>
          <w:szCs w:val="28"/>
        </w:rPr>
        <w:lastRenderedPageBreak/>
        <w:t>Предисловие</w:t>
      </w:r>
    </w:p>
    <w:p w14:paraId="66D41740" w14:textId="77777777" w:rsidR="002557F4" w:rsidRPr="00B87734" w:rsidRDefault="002557F4" w:rsidP="00773D85">
      <w:pPr>
        <w:spacing w:line="360" w:lineRule="auto"/>
        <w:rPr>
          <w:rFonts w:ascii="Arial" w:hAnsi="Arial" w:cs="Arial"/>
          <w:b/>
          <w:sz w:val="24"/>
        </w:rPr>
      </w:pPr>
    </w:p>
    <w:p w14:paraId="5F835A57" w14:textId="77777777" w:rsidR="00773D85" w:rsidRPr="00B87734" w:rsidRDefault="00773D85" w:rsidP="00773D85">
      <w:pPr>
        <w:suppressAutoHyphens/>
        <w:spacing w:line="360" w:lineRule="auto"/>
        <w:ind w:firstLine="510"/>
        <w:jc w:val="both"/>
        <w:rPr>
          <w:rFonts w:ascii="Arial" w:hAnsi="Arial" w:cs="Arial"/>
          <w:b/>
          <w:sz w:val="24"/>
        </w:rPr>
      </w:pPr>
      <w:r w:rsidRPr="00B87734">
        <w:rPr>
          <w:rFonts w:ascii="Arial" w:hAnsi="Arial" w:cs="Arial"/>
          <w:sz w:val="24"/>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4D2D97B1" w14:textId="77777777" w:rsidR="00773D85" w:rsidRPr="00B87734" w:rsidRDefault="00773D85" w:rsidP="00773D85">
      <w:pPr>
        <w:suppressAutoHyphens/>
        <w:spacing w:line="360" w:lineRule="auto"/>
        <w:ind w:firstLine="510"/>
        <w:jc w:val="both"/>
        <w:rPr>
          <w:rFonts w:ascii="Arial" w:hAnsi="Arial" w:cs="Arial"/>
          <w:sz w:val="24"/>
        </w:rPr>
      </w:pPr>
      <w:r w:rsidRPr="00B87734">
        <w:rPr>
          <w:rFonts w:ascii="Arial" w:hAnsi="Arial" w:cs="Arial"/>
          <w:sz w:val="24"/>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763C3A58" w14:textId="77777777" w:rsidR="00694EFE" w:rsidRPr="00B87734" w:rsidRDefault="00694EFE" w:rsidP="002557F4">
      <w:pPr>
        <w:suppressAutoHyphens/>
        <w:spacing w:line="360" w:lineRule="auto"/>
        <w:ind w:firstLine="510"/>
        <w:jc w:val="both"/>
        <w:rPr>
          <w:rFonts w:ascii="Arial" w:hAnsi="Arial" w:cs="Arial"/>
          <w:sz w:val="24"/>
        </w:rPr>
      </w:pPr>
    </w:p>
    <w:p w14:paraId="7F9740E5" w14:textId="77777777" w:rsidR="002557F4" w:rsidRPr="00B87734" w:rsidRDefault="002557F4" w:rsidP="002557F4">
      <w:pPr>
        <w:suppressAutoHyphens/>
        <w:spacing w:line="360" w:lineRule="auto"/>
        <w:ind w:firstLine="510"/>
        <w:jc w:val="both"/>
        <w:rPr>
          <w:rFonts w:ascii="Arial" w:hAnsi="Arial" w:cs="Arial"/>
          <w:b/>
          <w:sz w:val="24"/>
        </w:rPr>
      </w:pPr>
      <w:r w:rsidRPr="00B87734">
        <w:rPr>
          <w:rFonts w:ascii="Arial" w:hAnsi="Arial" w:cs="Arial"/>
          <w:b/>
          <w:sz w:val="24"/>
        </w:rPr>
        <w:t>Сведения о стандарте</w:t>
      </w:r>
    </w:p>
    <w:p w14:paraId="68A18601" w14:textId="77777777" w:rsidR="002557F4" w:rsidRPr="00B87734" w:rsidRDefault="002557F4" w:rsidP="002557F4">
      <w:pPr>
        <w:suppressAutoHyphens/>
        <w:spacing w:line="360" w:lineRule="auto"/>
        <w:ind w:firstLine="510"/>
        <w:jc w:val="both"/>
        <w:rPr>
          <w:rFonts w:ascii="Arial" w:hAnsi="Arial" w:cs="Arial"/>
          <w:b/>
          <w:sz w:val="24"/>
        </w:rPr>
      </w:pPr>
    </w:p>
    <w:p w14:paraId="179EB519" w14:textId="20233069" w:rsidR="002557F4" w:rsidRPr="00B87734" w:rsidRDefault="00DE5234" w:rsidP="002950FE">
      <w:pPr>
        <w:pStyle w:val="afb"/>
        <w:numPr>
          <w:ilvl w:val="0"/>
          <w:numId w:val="13"/>
        </w:numPr>
        <w:tabs>
          <w:tab w:val="left" w:pos="851"/>
        </w:tabs>
        <w:suppressAutoHyphens/>
        <w:spacing w:line="360" w:lineRule="auto"/>
        <w:ind w:left="0" w:firstLine="510"/>
        <w:jc w:val="both"/>
        <w:rPr>
          <w:rFonts w:ascii="Arial" w:hAnsi="Arial" w:cs="Arial"/>
          <w:sz w:val="24"/>
        </w:rPr>
      </w:pPr>
      <w:r w:rsidRPr="00B87734">
        <w:rPr>
          <w:rFonts w:ascii="Arial" w:hAnsi="Arial" w:cs="Arial"/>
          <w:sz w:val="24"/>
        </w:rPr>
        <w:t>РАЗРАБОТАН</w:t>
      </w:r>
      <w:r w:rsidR="002557F4" w:rsidRPr="00B87734">
        <w:rPr>
          <w:rFonts w:ascii="Arial" w:hAnsi="Arial" w:cs="Arial"/>
          <w:sz w:val="24"/>
        </w:rPr>
        <w:t xml:space="preserve"> Некоммерческой организацией «</w:t>
      </w:r>
      <w:r w:rsidR="002226B7" w:rsidRPr="00B87734">
        <w:rPr>
          <w:rFonts w:ascii="Arial" w:hAnsi="Arial" w:cs="Arial"/>
          <w:sz w:val="24"/>
        </w:rPr>
        <w:t>Масложировой союз России</w:t>
      </w:r>
      <w:r w:rsidR="002557F4" w:rsidRPr="00B87734">
        <w:rPr>
          <w:rFonts w:ascii="Arial" w:hAnsi="Arial" w:cs="Arial"/>
          <w:sz w:val="24"/>
        </w:rPr>
        <w:t>»</w:t>
      </w:r>
    </w:p>
    <w:p w14:paraId="3E9646AA" w14:textId="77777777" w:rsidR="002557F4" w:rsidRPr="00B87734" w:rsidRDefault="002557F4" w:rsidP="00775E06">
      <w:pPr>
        <w:pStyle w:val="afb"/>
        <w:tabs>
          <w:tab w:val="left" w:pos="851"/>
        </w:tabs>
        <w:suppressAutoHyphens/>
        <w:spacing w:line="360" w:lineRule="auto"/>
        <w:ind w:left="0" w:firstLine="426"/>
        <w:jc w:val="both"/>
        <w:rPr>
          <w:rFonts w:ascii="Arial" w:hAnsi="Arial" w:cs="Arial"/>
          <w:sz w:val="24"/>
        </w:rPr>
      </w:pPr>
    </w:p>
    <w:p w14:paraId="2621C5A5" w14:textId="77777777" w:rsidR="002557F4" w:rsidRPr="00B87734" w:rsidRDefault="002557F4" w:rsidP="002950FE">
      <w:pPr>
        <w:pStyle w:val="afb"/>
        <w:numPr>
          <w:ilvl w:val="0"/>
          <w:numId w:val="13"/>
        </w:numPr>
        <w:tabs>
          <w:tab w:val="left" w:pos="851"/>
        </w:tabs>
        <w:suppressAutoHyphens/>
        <w:spacing w:line="360" w:lineRule="auto"/>
        <w:ind w:left="0" w:firstLine="510"/>
        <w:contextualSpacing w:val="0"/>
        <w:jc w:val="both"/>
        <w:rPr>
          <w:rFonts w:ascii="Arial" w:hAnsi="Arial" w:cs="Arial"/>
          <w:sz w:val="24"/>
        </w:rPr>
      </w:pPr>
      <w:r w:rsidRPr="00B87734">
        <w:rPr>
          <w:rFonts w:ascii="Arial" w:hAnsi="Arial" w:cs="Arial"/>
          <w:sz w:val="24"/>
        </w:rPr>
        <w:t xml:space="preserve">ВНЕСЕН Межгосударственным техническим комитетом по стандартизации       МТК 238 «Масла растительные и продукты их переработки» </w:t>
      </w:r>
    </w:p>
    <w:p w14:paraId="78A81544" w14:textId="77777777" w:rsidR="002557F4" w:rsidRPr="00B87734" w:rsidRDefault="002557F4" w:rsidP="00775E06">
      <w:pPr>
        <w:pStyle w:val="afb"/>
        <w:tabs>
          <w:tab w:val="left" w:pos="851"/>
        </w:tabs>
        <w:spacing w:line="360" w:lineRule="auto"/>
        <w:ind w:left="0" w:firstLine="426"/>
        <w:jc w:val="both"/>
        <w:rPr>
          <w:rFonts w:ascii="Arial" w:hAnsi="Arial" w:cs="Arial"/>
          <w:color w:val="000000"/>
          <w:sz w:val="24"/>
        </w:rPr>
      </w:pPr>
    </w:p>
    <w:p w14:paraId="69CD6031" w14:textId="313177B8" w:rsidR="00A75C4A" w:rsidRPr="00B87734" w:rsidRDefault="002557F4" w:rsidP="00A75C4A">
      <w:pPr>
        <w:pStyle w:val="afb"/>
        <w:numPr>
          <w:ilvl w:val="0"/>
          <w:numId w:val="13"/>
        </w:numPr>
        <w:tabs>
          <w:tab w:val="left" w:pos="851"/>
        </w:tabs>
        <w:suppressAutoHyphens/>
        <w:spacing w:line="360" w:lineRule="auto"/>
        <w:ind w:left="0" w:firstLine="510"/>
        <w:jc w:val="both"/>
        <w:rPr>
          <w:rFonts w:ascii="Arial" w:hAnsi="Arial" w:cs="Arial"/>
          <w:sz w:val="24"/>
        </w:rPr>
      </w:pPr>
      <w:r w:rsidRPr="00B87734">
        <w:rPr>
          <w:rFonts w:ascii="Arial" w:hAnsi="Arial" w:cs="Arial"/>
          <w:color w:val="000000"/>
          <w:sz w:val="24"/>
        </w:rPr>
        <w:t xml:space="preserve">ПРИНЯТ </w:t>
      </w:r>
      <w:r w:rsidR="00773D85" w:rsidRPr="00B87734">
        <w:rPr>
          <w:rFonts w:ascii="Arial" w:hAnsi="Arial" w:cs="Arial"/>
          <w:sz w:val="24"/>
        </w:rPr>
        <w:t xml:space="preserve">Евразийским советом по стандартизации, метрологии и сертификации (протокол от             </w:t>
      </w:r>
      <w:proofErr w:type="gramStart"/>
      <w:r w:rsidR="00773D85" w:rsidRPr="00B87734">
        <w:rPr>
          <w:rFonts w:ascii="Arial" w:hAnsi="Arial" w:cs="Arial"/>
          <w:sz w:val="24"/>
        </w:rPr>
        <w:t>202  г.</w:t>
      </w:r>
      <w:proofErr w:type="gramEnd"/>
      <w:r w:rsidR="00773D85" w:rsidRPr="00B87734">
        <w:rPr>
          <w:rFonts w:ascii="Arial" w:hAnsi="Arial" w:cs="Arial"/>
          <w:sz w:val="24"/>
        </w:rPr>
        <w:t xml:space="preserve"> № </w:t>
      </w:r>
      <w:proofErr w:type="gramStart"/>
      <w:r w:rsidR="00773D85" w:rsidRPr="00B87734">
        <w:rPr>
          <w:rFonts w:ascii="Arial" w:hAnsi="Arial" w:cs="Arial"/>
          <w:sz w:val="24"/>
        </w:rPr>
        <w:t xml:space="preserve">  )</w:t>
      </w:r>
      <w:proofErr w:type="gramEnd"/>
    </w:p>
    <w:p w14:paraId="4EF566CD" w14:textId="77777777" w:rsidR="00775E06" w:rsidRPr="00B87734" w:rsidRDefault="00775E06" w:rsidP="00775E06">
      <w:pPr>
        <w:shd w:val="clear" w:color="auto" w:fill="FFFFFF"/>
        <w:spacing w:line="360" w:lineRule="auto"/>
        <w:jc w:val="both"/>
        <w:rPr>
          <w:rFonts w:ascii="Arial" w:hAnsi="Arial" w:cs="Arial"/>
          <w:sz w:val="24"/>
        </w:rPr>
      </w:pPr>
      <w:r w:rsidRPr="00B87734">
        <w:rPr>
          <w:rFonts w:ascii="Arial" w:hAnsi="Arial" w:cs="Arial"/>
          <w:sz w:val="24"/>
        </w:rPr>
        <w:t>За принятие проголосовали:</w:t>
      </w:r>
    </w:p>
    <w:tbl>
      <w:tblPr>
        <w:tblStyle w:val="14"/>
        <w:tblW w:w="5000" w:type="pct"/>
        <w:tblLook w:val="04A0" w:firstRow="1" w:lastRow="0" w:firstColumn="1" w:lastColumn="0" w:noHBand="0" w:noVBand="1"/>
      </w:tblPr>
      <w:tblGrid>
        <w:gridCol w:w="2827"/>
        <w:gridCol w:w="2124"/>
        <w:gridCol w:w="4670"/>
      </w:tblGrid>
      <w:tr w:rsidR="00775E06" w:rsidRPr="00B87734" w14:paraId="029CAFAC" w14:textId="77777777" w:rsidTr="00553F62">
        <w:tc>
          <w:tcPr>
            <w:tcW w:w="1469" w:type="pct"/>
            <w:tcBorders>
              <w:top w:val="single" w:sz="6" w:space="0" w:color="auto"/>
              <w:left w:val="single" w:sz="6" w:space="0" w:color="auto"/>
              <w:bottom w:val="double" w:sz="4" w:space="0" w:color="auto"/>
              <w:right w:val="single" w:sz="4" w:space="0" w:color="000000"/>
            </w:tcBorders>
            <w:vAlign w:val="center"/>
          </w:tcPr>
          <w:p w14:paraId="3775B704" w14:textId="77777777" w:rsidR="00775E06" w:rsidRPr="00B87734" w:rsidRDefault="00775E06" w:rsidP="00553F62">
            <w:pPr>
              <w:spacing w:line="360" w:lineRule="auto"/>
              <w:jc w:val="center"/>
              <w:rPr>
                <w:rFonts w:ascii="Arial" w:hAnsi="Arial" w:cs="Arial"/>
                <w:sz w:val="22"/>
              </w:rPr>
            </w:pPr>
            <w:r w:rsidRPr="00B87734">
              <w:rPr>
                <w:rFonts w:ascii="Arial" w:hAnsi="Arial" w:cs="Arial"/>
                <w:sz w:val="22"/>
              </w:rPr>
              <w:t xml:space="preserve">Краткое наименование страны по МК </w:t>
            </w:r>
          </w:p>
          <w:p w14:paraId="39FAE78D" w14:textId="77777777" w:rsidR="00775E06" w:rsidRPr="00B87734" w:rsidRDefault="00775E06" w:rsidP="00553F62">
            <w:pPr>
              <w:spacing w:line="360" w:lineRule="auto"/>
              <w:jc w:val="center"/>
              <w:rPr>
                <w:rFonts w:ascii="Arial" w:hAnsi="Arial" w:cs="Arial"/>
                <w:sz w:val="22"/>
              </w:rPr>
            </w:pPr>
            <w:r w:rsidRPr="00B87734">
              <w:rPr>
                <w:rFonts w:ascii="Arial" w:hAnsi="Arial" w:cs="Arial"/>
                <w:sz w:val="22"/>
              </w:rPr>
              <w:t>(ИСО 3166) 004–97</w:t>
            </w:r>
          </w:p>
        </w:tc>
        <w:tc>
          <w:tcPr>
            <w:tcW w:w="1104" w:type="pct"/>
            <w:tcBorders>
              <w:top w:val="single" w:sz="6" w:space="0" w:color="auto"/>
              <w:left w:val="single" w:sz="4" w:space="0" w:color="000000"/>
              <w:bottom w:val="double" w:sz="4" w:space="0" w:color="auto"/>
              <w:right w:val="single" w:sz="4" w:space="0" w:color="000000"/>
            </w:tcBorders>
            <w:vAlign w:val="center"/>
          </w:tcPr>
          <w:p w14:paraId="6991D08E" w14:textId="77777777" w:rsidR="00775E06" w:rsidRPr="00B87734" w:rsidRDefault="00775E06" w:rsidP="00553F62">
            <w:pPr>
              <w:spacing w:line="360" w:lineRule="auto"/>
              <w:jc w:val="center"/>
              <w:rPr>
                <w:rFonts w:ascii="Arial" w:hAnsi="Arial" w:cs="Arial"/>
                <w:sz w:val="22"/>
              </w:rPr>
            </w:pPr>
            <w:r w:rsidRPr="00B87734">
              <w:rPr>
                <w:rFonts w:ascii="Arial" w:hAnsi="Arial" w:cs="Arial"/>
                <w:sz w:val="22"/>
              </w:rPr>
              <w:t xml:space="preserve">Код страны по МК (ИСО 3166) </w:t>
            </w:r>
          </w:p>
          <w:p w14:paraId="19FACA9A" w14:textId="77777777" w:rsidR="00775E06" w:rsidRPr="00B87734" w:rsidRDefault="00775E06" w:rsidP="00553F62">
            <w:pPr>
              <w:suppressAutoHyphens/>
              <w:spacing w:line="360" w:lineRule="auto"/>
              <w:jc w:val="center"/>
              <w:rPr>
                <w:rFonts w:ascii="Arial" w:hAnsi="Arial" w:cs="Arial"/>
                <w:color w:val="000000"/>
              </w:rPr>
            </w:pPr>
            <w:r w:rsidRPr="00B87734">
              <w:rPr>
                <w:rFonts w:ascii="Arial" w:hAnsi="Arial" w:cs="Arial"/>
                <w:sz w:val="22"/>
              </w:rPr>
              <w:t>004–97</w:t>
            </w:r>
          </w:p>
        </w:tc>
        <w:tc>
          <w:tcPr>
            <w:tcW w:w="2427" w:type="pct"/>
            <w:tcBorders>
              <w:top w:val="single" w:sz="6" w:space="0" w:color="auto"/>
              <w:left w:val="single" w:sz="4" w:space="0" w:color="000000"/>
              <w:bottom w:val="double" w:sz="4" w:space="0" w:color="auto"/>
              <w:right w:val="single" w:sz="6" w:space="0" w:color="auto"/>
            </w:tcBorders>
            <w:vAlign w:val="center"/>
          </w:tcPr>
          <w:p w14:paraId="453B48D1" w14:textId="77777777" w:rsidR="00775E06" w:rsidRPr="00B87734" w:rsidRDefault="00775E06" w:rsidP="00553F62">
            <w:pPr>
              <w:spacing w:line="360" w:lineRule="auto"/>
              <w:jc w:val="center"/>
              <w:rPr>
                <w:rFonts w:ascii="Arial" w:hAnsi="Arial" w:cs="Arial"/>
                <w:sz w:val="22"/>
              </w:rPr>
            </w:pPr>
            <w:r w:rsidRPr="00B87734">
              <w:rPr>
                <w:rFonts w:ascii="Arial" w:hAnsi="Arial" w:cs="Arial"/>
                <w:sz w:val="22"/>
              </w:rPr>
              <w:t>Сокращенное наименование</w:t>
            </w:r>
          </w:p>
          <w:p w14:paraId="0E654FB9" w14:textId="77777777" w:rsidR="00775E06" w:rsidRPr="00B87734" w:rsidRDefault="00775E06" w:rsidP="00553F62">
            <w:pPr>
              <w:spacing w:line="360" w:lineRule="auto"/>
              <w:jc w:val="center"/>
              <w:rPr>
                <w:rFonts w:ascii="Arial" w:hAnsi="Arial" w:cs="Arial"/>
                <w:sz w:val="22"/>
              </w:rPr>
            </w:pPr>
            <w:r w:rsidRPr="00B87734">
              <w:rPr>
                <w:rFonts w:ascii="Arial" w:hAnsi="Arial" w:cs="Arial"/>
                <w:sz w:val="22"/>
              </w:rPr>
              <w:t>национального органа</w:t>
            </w:r>
          </w:p>
          <w:p w14:paraId="5FB01EDB" w14:textId="77777777" w:rsidR="00775E06" w:rsidRPr="00B87734" w:rsidRDefault="00775E06" w:rsidP="00553F62">
            <w:pPr>
              <w:spacing w:line="360" w:lineRule="auto"/>
              <w:jc w:val="center"/>
              <w:rPr>
                <w:rFonts w:ascii="Arial" w:hAnsi="Arial" w:cs="Arial"/>
                <w:sz w:val="22"/>
              </w:rPr>
            </w:pPr>
            <w:r w:rsidRPr="00B87734">
              <w:rPr>
                <w:rFonts w:ascii="Arial" w:hAnsi="Arial" w:cs="Arial"/>
                <w:sz w:val="22"/>
              </w:rPr>
              <w:t>по стандартизации</w:t>
            </w:r>
          </w:p>
        </w:tc>
      </w:tr>
      <w:tr w:rsidR="00A75C4A" w:rsidRPr="00B87734" w14:paraId="29AD666B" w14:textId="77777777" w:rsidTr="00553F62">
        <w:tc>
          <w:tcPr>
            <w:tcW w:w="1469" w:type="pct"/>
            <w:tcBorders>
              <w:top w:val="double" w:sz="4" w:space="0" w:color="auto"/>
              <w:left w:val="single" w:sz="4" w:space="0" w:color="auto"/>
              <w:bottom w:val="nil"/>
              <w:right w:val="single" w:sz="4" w:space="0" w:color="000000"/>
            </w:tcBorders>
          </w:tcPr>
          <w:p w14:paraId="500C137A" w14:textId="052052FA" w:rsidR="00A75C4A" w:rsidRPr="00B87734" w:rsidRDefault="00A75C4A" w:rsidP="00A75C4A">
            <w:pPr>
              <w:suppressAutoHyphens/>
              <w:spacing w:line="360" w:lineRule="auto"/>
              <w:ind w:firstLine="85"/>
              <w:jc w:val="both"/>
              <w:rPr>
                <w:rFonts w:ascii="Arial" w:hAnsi="Arial" w:cs="Arial"/>
                <w:color w:val="000000"/>
                <w:sz w:val="24"/>
              </w:rPr>
            </w:pPr>
          </w:p>
        </w:tc>
        <w:tc>
          <w:tcPr>
            <w:tcW w:w="1104" w:type="pct"/>
            <w:tcBorders>
              <w:top w:val="double" w:sz="4" w:space="0" w:color="auto"/>
              <w:left w:val="single" w:sz="4" w:space="0" w:color="000000"/>
              <w:bottom w:val="nil"/>
              <w:right w:val="single" w:sz="4" w:space="0" w:color="000000"/>
            </w:tcBorders>
          </w:tcPr>
          <w:p w14:paraId="7A541FC9" w14:textId="67B0CFC9" w:rsidR="00A75C4A" w:rsidRPr="00B87734" w:rsidRDefault="00A75C4A" w:rsidP="00A75C4A">
            <w:pPr>
              <w:suppressAutoHyphens/>
              <w:spacing w:line="360" w:lineRule="auto"/>
              <w:jc w:val="center"/>
              <w:rPr>
                <w:rFonts w:ascii="Arial" w:hAnsi="Arial" w:cs="Arial"/>
                <w:color w:val="000000"/>
                <w:sz w:val="24"/>
              </w:rPr>
            </w:pPr>
          </w:p>
        </w:tc>
        <w:tc>
          <w:tcPr>
            <w:tcW w:w="2427" w:type="pct"/>
            <w:tcBorders>
              <w:top w:val="double" w:sz="4" w:space="0" w:color="auto"/>
              <w:left w:val="single" w:sz="4" w:space="0" w:color="000000"/>
              <w:bottom w:val="nil"/>
              <w:right w:val="single" w:sz="4" w:space="0" w:color="auto"/>
            </w:tcBorders>
          </w:tcPr>
          <w:p w14:paraId="08546B84" w14:textId="304F27A6" w:rsidR="00A75C4A" w:rsidRPr="00B87734" w:rsidRDefault="00A75C4A" w:rsidP="00A75C4A">
            <w:pPr>
              <w:suppressAutoHyphens/>
              <w:spacing w:line="360" w:lineRule="auto"/>
              <w:ind w:firstLine="85"/>
              <w:jc w:val="both"/>
              <w:rPr>
                <w:rFonts w:ascii="Arial" w:hAnsi="Arial" w:cs="Arial"/>
                <w:color w:val="000000"/>
                <w:sz w:val="24"/>
              </w:rPr>
            </w:pPr>
          </w:p>
        </w:tc>
      </w:tr>
      <w:tr w:rsidR="00A75C4A" w:rsidRPr="00B87734" w14:paraId="5F86DF69" w14:textId="77777777" w:rsidTr="00553F62">
        <w:tc>
          <w:tcPr>
            <w:tcW w:w="1469" w:type="pct"/>
            <w:tcBorders>
              <w:top w:val="nil"/>
              <w:left w:val="single" w:sz="4" w:space="0" w:color="auto"/>
              <w:bottom w:val="nil"/>
              <w:right w:val="single" w:sz="4" w:space="0" w:color="000000"/>
            </w:tcBorders>
          </w:tcPr>
          <w:p w14:paraId="7C3EEAF0" w14:textId="420180BE" w:rsidR="00A75C4A" w:rsidRPr="00B87734" w:rsidRDefault="00A75C4A" w:rsidP="00A75C4A">
            <w:pPr>
              <w:suppressAutoHyphens/>
              <w:spacing w:line="360" w:lineRule="auto"/>
              <w:ind w:firstLine="85"/>
              <w:jc w:val="both"/>
              <w:rPr>
                <w:rFonts w:ascii="Arial" w:hAnsi="Arial" w:cs="Arial"/>
                <w:color w:val="000000"/>
                <w:sz w:val="24"/>
              </w:rPr>
            </w:pPr>
          </w:p>
        </w:tc>
        <w:tc>
          <w:tcPr>
            <w:tcW w:w="1104" w:type="pct"/>
            <w:tcBorders>
              <w:top w:val="nil"/>
              <w:left w:val="single" w:sz="4" w:space="0" w:color="000000"/>
              <w:bottom w:val="nil"/>
              <w:right w:val="single" w:sz="4" w:space="0" w:color="000000"/>
            </w:tcBorders>
          </w:tcPr>
          <w:p w14:paraId="14C7F1C0" w14:textId="7D305388" w:rsidR="00A75C4A" w:rsidRPr="00B87734" w:rsidRDefault="00A75C4A" w:rsidP="00A75C4A">
            <w:pPr>
              <w:suppressAutoHyphens/>
              <w:spacing w:line="360" w:lineRule="auto"/>
              <w:jc w:val="center"/>
              <w:rPr>
                <w:rFonts w:ascii="Arial" w:hAnsi="Arial" w:cs="Arial"/>
                <w:color w:val="000000"/>
                <w:sz w:val="24"/>
              </w:rPr>
            </w:pPr>
          </w:p>
        </w:tc>
        <w:tc>
          <w:tcPr>
            <w:tcW w:w="2427" w:type="pct"/>
            <w:tcBorders>
              <w:top w:val="nil"/>
              <w:left w:val="single" w:sz="4" w:space="0" w:color="000000"/>
              <w:bottom w:val="nil"/>
              <w:right w:val="single" w:sz="4" w:space="0" w:color="auto"/>
            </w:tcBorders>
          </w:tcPr>
          <w:p w14:paraId="55921044" w14:textId="441BE516" w:rsidR="00A75C4A" w:rsidRPr="00B87734" w:rsidRDefault="00A75C4A" w:rsidP="00A75C4A">
            <w:pPr>
              <w:suppressAutoHyphens/>
              <w:spacing w:line="360" w:lineRule="auto"/>
              <w:ind w:firstLine="85"/>
              <w:jc w:val="both"/>
              <w:rPr>
                <w:rFonts w:ascii="Arial" w:hAnsi="Arial" w:cs="Arial"/>
                <w:color w:val="000000"/>
                <w:sz w:val="24"/>
              </w:rPr>
            </w:pPr>
          </w:p>
        </w:tc>
      </w:tr>
      <w:tr w:rsidR="00A75C4A" w:rsidRPr="00B87734" w14:paraId="2D11562A" w14:textId="77777777" w:rsidTr="00553F62">
        <w:tc>
          <w:tcPr>
            <w:tcW w:w="1469" w:type="pct"/>
            <w:tcBorders>
              <w:top w:val="nil"/>
              <w:left w:val="single" w:sz="4" w:space="0" w:color="auto"/>
              <w:bottom w:val="nil"/>
              <w:right w:val="single" w:sz="4" w:space="0" w:color="000000"/>
            </w:tcBorders>
          </w:tcPr>
          <w:p w14:paraId="5435AFC3" w14:textId="3DC2B523" w:rsidR="00A75C4A" w:rsidRPr="00B87734" w:rsidRDefault="00A75C4A" w:rsidP="00A75C4A">
            <w:pPr>
              <w:suppressAutoHyphens/>
              <w:spacing w:line="360" w:lineRule="auto"/>
              <w:ind w:firstLine="85"/>
              <w:jc w:val="both"/>
              <w:rPr>
                <w:rFonts w:ascii="Arial" w:hAnsi="Arial" w:cs="Arial"/>
                <w:color w:val="000000"/>
                <w:sz w:val="24"/>
              </w:rPr>
            </w:pPr>
          </w:p>
        </w:tc>
        <w:tc>
          <w:tcPr>
            <w:tcW w:w="1104" w:type="pct"/>
            <w:tcBorders>
              <w:top w:val="nil"/>
              <w:left w:val="single" w:sz="4" w:space="0" w:color="000000"/>
              <w:bottom w:val="nil"/>
              <w:right w:val="single" w:sz="4" w:space="0" w:color="000000"/>
            </w:tcBorders>
          </w:tcPr>
          <w:p w14:paraId="2AA4A5E8" w14:textId="086C4C95" w:rsidR="00A75C4A" w:rsidRPr="00B87734" w:rsidRDefault="00A75C4A" w:rsidP="00A75C4A">
            <w:pPr>
              <w:suppressAutoHyphens/>
              <w:spacing w:line="360" w:lineRule="auto"/>
              <w:jc w:val="center"/>
              <w:rPr>
                <w:rFonts w:ascii="Arial" w:hAnsi="Arial" w:cs="Arial"/>
                <w:color w:val="000000"/>
                <w:sz w:val="24"/>
              </w:rPr>
            </w:pPr>
          </w:p>
        </w:tc>
        <w:tc>
          <w:tcPr>
            <w:tcW w:w="2427" w:type="pct"/>
            <w:tcBorders>
              <w:top w:val="nil"/>
              <w:left w:val="single" w:sz="4" w:space="0" w:color="000000"/>
              <w:bottom w:val="nil"/>
              <w:right w:val="single" w:sz="4" w:space="0" w:color="auto"/>
            </w:tcBorders>
          </w:tcPr>
          <w:p w14:paraId="097D7580" w14:textId="4EB4C812" w:rsidR="00A75C4A" w:rsidRPr="00B87734" w:rsidRDefault="00A75C4A" w:rsidP="00A75C4A">
            <w:pPr>
              <w:tabs>
                <w:tab w:val="left" w:pos="2250"/>
              </w:tabs>
              <w:suppressAutoHyphens/>
              <w:spacing w:line="360" w:lineRule="auto"/>
              <w:ind w:firstLine="85"/>
              <w:jc w:val="both"/>
              <w:rPr>
                <w:rFonts w:ascii="Arial" w:hAnsi="Arial" w:cs="Arial"/>
                <w:color w:val="000000"/>
                <w:sz w:val="24"/>
              </w:rPr>
            </w:pPr>
          </w:p>
        </w:tc>
      </w:tr>
      <w:tr w:rsidR="00A75C4A" w:rsidRPr="00B87734" w14:paraId="4928D6B3" w14:textId="77777777" w:rsidTr="00553F62">
        <w:tc>
          <w:tcPr>
            <w:tcW w:w="1469" w:type="pct"/>
            <w:tcBorders>
              <w:top w:val="nil"/>
              <w:left w:val="single" w:sz="4" w:space="0" w:color="auto"/>
              <w:bottom w:val="nil"/>
              <w:right w:val="single" w:sz="4" w:space="0" w:color="000000"/>
            </w:tcBorders>
          </w:tcPr>
          <w:p w14:paraId="0D23589C" w14:textId="3B4DD526" w:rsidR="00A75C4A" w:rsidRPr="00B87734" w:rsidRDefault="00A75C4A" w:rsidP="00A75C4A">
            <w:pPr>
              <w:suppressAutoHyphens/>
              <w:spacing w:line="360" w:lineRule="auto"/>
              <w:ind w:firstLine="85"/>
              <w:jc w:val="both"/>
              <w:rPr>
                <w:rFonts w:ascii="Arial" w:hAnsi="Arial" w:cs="Arial"/>
                <w:sz w:val="24"/>
              </w:rPr>
            </w:pPr>
          </w:p>
        </w:tc>
        <w:tc>
          <w:tcPr>
            <w:tcW w:w="1104" w:type="pct"/>
            <w:tcBorders>
              <w:top w:val="nil"/>
              <w:left w:val="single" w:sz="4" w:space="0" w:color="000000"/>
              <w:bottom w:val="nil"/>
              <w:right w:val="single" w:sz="4" w:space="0" w:color="000000"/>
            </w:tcBorders>
          </w:tcPr>
          <w:p w14:paraId="200B19DD" w14:textId="6A723AFC" w:rsidR="00A75C4A" w:rsidRPr="00B87734" w:rsidRDefault="00A75C4A" w:rsidP="00A75C4A">
            <w:pPr>
              <w:suppressAutoHyphens/>
              <w:spacing w:line="360" w:lineRule="auto"/>
              <w:jc w:val="center"/>
              <w:rPr>
                <w:rFonts w:ascii="Arial" w:hAnsi="Arial" w:cs="Arial"/>
                <w:sz w:val="24"/>
              </w:rPr>
            </w:pPr>
          </w:p>
        </w:tc>
        <w:tc>
          <w:tcPr>
            <w:tcW w:w="2427" w:type="pct"/>
            <w:tcBorders>
              <w:top w:val="nil"/>
              <w:left w:val="single" w:sz="4" w:space="0" w:color="000000"/>
              <w:bottom w:val="nil"/>
              <w:right w:val="single" w:sz="4" w:space="0" w:color="auto"/>
            </w:tcBorders>
          </w:tcPr>
          <w:p w14:paraId="64EBE7CF" w14:textId="71ABE4B7" w:rsidR="00A75C4A" w:rsidRPr="00B87734" w:rsidRDefault="00A75C4A" w:rsidP="00A75C4A">
            <w:pPr>
              <w:tabs>
                <w:tab w:val="left" w:pos="2250"/>
              </w:tabs>
              <w:suppressAutoHyphens/>
              <w:spacing w:line="360" w:lineRule="auto"/>
              <w:ind w:firstLine="85"/>
              <w:jc w:val="both"/>
              <w:rPr>
                <w:rFonts w:ascii="Arial" w:hAnsi="Arial" w:cs="Arial"/>
                <w:sz w:val="24"/>
              </w:rPr>
            </w:pPr>
          </w:p>
        </w:tc>
      </w:tr>
      <w:tr w:rsidR="00A75C4A" w:rsidRPr="00B87734" w14:paraId="5A597439" w14:textId="77777777" w:rsidTr="00553F62">
        <w:tc>
          <w:tcPr>
            <w:tcW w:w="1469" w:type="pct"/>
            <w:tcBorders>
              <w:top w:val="nil"/>
              <w:left w:val="single" w:sz="4" w:space="0" w:color="auto"/>
              <w:bottom w:val="nil"/>
              <w:right w:val="single" w:sz="4" w:space="0" w:color="000000"/>
            </w:tcBorders>
          </w:tcPr>
          <w:p w14:paraId="3EC17D73" w14:textId="608DE6BA" w:rsidR="00A75C4A" w:rsidRPr="00B87734" w:rsidRDefault="00A75C4A" w:rsidP="00A75C4A">
            <w:pPr>
              <w:suppressAutoHyphens/>
              <w:spacing w:line="360" w:lineRule="auto"/>
              <w:ind w:firstLine="85"/>
              <w:jc w:val="both"/>
              <w:rPr>
                <w:rFonts w:ascii="Arial" w:hAnsi="Arial" w:cs="Arial"/>
                <w:sz w:val="24"/>
              </w:rPr>
            </w:pPr>
          </w:p>
        </w:tc>
        <w:tc>
          <w:tcPr>
            <w:tcW w:w="1104" w:type="pct"/>
            <w:tcBorders>
              <w:top w:val="nil"/>
              <w:left w:val="single" w:sz="4" w:space="0" w:color="000000"/>
              <w:bottom w:val="nil"/>
              <w:right w:val="single" w:sz="4" w:space="0" w:color="000000"/>
            </w:tcBorders>
          </w:tcPr>
          <w:p w14:paraId="1FF67840" w14:textId="24CCD180" w:rsidR="00A75C4A" w:rsidRPr="00B87734" w:rsidRDefault="00A75C4A" w:rsidP="00A75C4A">
            <w:pPr>
              <w:suppressAutoHyphens/>
              <w:spacing w:line="360" w:lineRule="auto"/>
              <w:jc w:val="center"/>
              <w:rPr>
                <w:rFonts w:ascii="Arial" w:hAnsi="Arial" w:cs="Arial"/>
                <w:sz w:val="24"/>
              </w:rPr>
            </w:pPr>
          </w:p>
        </w:tc>
        <w:tc>
          <w:tcPr>
            <w:tcW w:w="2427" w:type="pct"/>
            <w:tcBorders>
              <w:top w:val="nil"/>
              <w:left w:val="single" w:sz="4" w:space="0" w:color="000000"/>
              <w:bottom w:val="nil"/>
              <w:right w:val="single" w:sz="4" w:space="0" w:color="auto"/>
            </w:tcBorders>
          </w:tcPr>
          <w:p w14:paraId="4D6FF010" w14:textId="33F6F975" w:rsidR="00A75C4A" w:rsidRPr="00B87734" w:rsidRDefault="00A75C4A" w:rsidP="00A75C4A">
            <w:pPr>
              <w:suppressAutoHyphens/>
              <w:spacing w:line="360" w:lineRule="auto"/>
              <w:ind w:firstLine="85"/>
              <w:jc w:val="both"/>
              <w:rPr>
                <w:rFonts w:ascii="Arial" w:hAnsi="Arial" w:cs="Arial"/>
                <w:sz w:val="24"/>
              </w:rPr>
            </w:pPr>
          </w:p>
        </w:tc>
      </w:tr>
      <w:tr w:rsidR="00A75C4A" w:rsidRPr="00B87734" w14:paraId="63F7F88B" w14:textId="77777777" w:rsidTr="00773D85">
        <w:tc>
          <w:tcPr>
            <w:tcW w:w="1469" w:type="pct"/>
            <w:tcBorders>
              <w:top w:val="nil"/>
              <w:left w:val="single" w:sz="4" w:space="0" w:color="auto"/>
              <w:bottom w:val="nil"/>
              <w:right w:val="single" w:sz="4" w:space="0" w:color="000000"/>
            </w:tcBorders>
          </w:tcPr>
          <w:p w14:paraId="34CC8374" w14:textId="6832E6C2" w:rsidR="00A75C4A" w:rsidRPr="00B87734" w:rsidRDefault="00A75C4A" w:rsidP="00A75C4A">
            <w:pPr>
              <w:suppressAutoHyphens/>
              <w:spacing w:line="360" w:lineRule="auto"/>
              <w:ind w:firstLine="85"/>
              <w:jc w:val="both"/>
              <w:rPr>
                <w:rFonts w:ascii="Arial" w:hAnsi="Arial" w:cs="Arial"/>
                <w:sz w:val="24"/>
              </w:rPr>
            </w:pPr>
          </w:p>
        </w:tc>
        <w:tc>
          <w:tcPr>
            <w:tcW w:w="1104" w:type="pct"/>
            <w:tcBorders>
              <w:top w:val="nil"/>
              <w:left w:val="single" w:sz="4" w:space="0" w:color="000000"/>
              <w:bottom w:val="nil"/>
              <w:right w:val="single" w:sz="4" w:space="0" w:color="000000"/>
            </w:tcBorders>
          </w:tcPr>
          <w:p w14:paraId="24DBBD54" w14:textId="32B1C081" w:rsidR="00A75C4A" w:rsidRPr="00B87734" w:rsidRDefault="00A75C4A" w:rsidP="00A75C4A">
            <w:pPr>
              <w:suppressAutoHyphens/>
              <w:spacing w:line="360" w:lineRule="auto"/>
              <w:jc w:val="center"/>
              <w:rPr>
                <w:rFonts w:ascii="Arial" w:hAnsi="Arial" w:cs="Arial"/>
                <w:sz w:val="24"/>
              </w:rPr>
            </w:pPr>
          </w:p>
        </w:tc>
        <w:tc>
          <w:tcPr>
            <w:tcW w:w="2427" w:type="pct"/>
            <w:tcBorders>
              <w:top w:val="nil"/>
              <w:left w:val="single" w:sz="4" w:space="0" w:color="000000"/>
              <w:bottom w:val="nil"/>
              <w:right w:val="single" w:sz="4" w:space="0" w:color="auto"/>
            </w:tcBorders>
          </w:tcPr>
          <w:p w14:paraId="1CFAFE3C" w14:textId="3ED9557F" w:rsidR="00A75C4A" w:rsidRPr="00B87734" w:rsidRDefault="00A75C4A" w:rsidP="00A75C4A">
            <w:pPr>
              <w:suppressAutoHyphens/>
              <w:spacing w:line="360" w:lineRule="auto"/>
              <w:ind w:firstLine="85"/>
              <w:jc w:val="both"/>
              <w:rPr>
                <w:rFonts w:ascii="Arial" w:hAnsi="Arial" w:cs="Arial"/>
                <w:sz w:val="24"/>
              </w:rPr>
            </w:pPr>
          </w:p>
        </w:tc>
      </w:tr>
      <w:tr w:rsidR="00A75C4A" w:rsidRPr="00B87734" w14:paraId="0EB0A61F" w14:textId="77777777" w:rsidTr="00773D85">
        <w:tc>
          <w:tcPr>
            <w:tcW w:w="1469" w:type="pct"/>
            <w:tcBorders>
              <w:top w:val="nil"/>
              <w:left w:val="single" w:sz="4" w:space="0" w:color="auto"/>
              <w:bottom w:val="single" w:sz="4" w:space="0" w:color="auto"/>
              <w:right w:val="single" w:sz="4" w:space="0" w:color="000000"/>
            </w:tcBorders>
          </w:tcPr>
          <w:p w14:paraId="3B06E7E7" w14:textId="7A6B4F9F" w:rsidR="00A75C4A" w:rsidRPr="00B87734" w:rsidRDefault="00A75C4A" w:rsidP="00A75C4A">
            <w:pPr>
              <w:suppressAutoHyphens/>
              <w:spacing w:line="360" w:lineRule="auto"/>
              <w:ind w:firstLine="85"/>
              <w:jc w:val="both"/>
              <w:rPr>
                <w:rFonts w:ascii="Arial" w:hAnsi="Arial" w:cs="Arial"/>
                <w:sz w:val="24"/>
              </w:rPr>
            </w:pPr>
          </w:p>
        </w:tc>
        <w:tc>
          <w:tcPr>
            <w:tcW w:w="1104" w:type="pct"/>
            <w:tcBorders>
              <w:top w:val="nil"/>
              <w:left w:val="single" w:sz="4" w:space="0" w:color="000000"/>
              <w:bottom w:val="single" w:sz="4" w:space="0" w:color="auto"/>
              <w:right w:val="single" w:sz="4" w:space="0" w:color="000000"/>
            </w:tcBorders>
          </w:tcPr>
          <w:p w14:paraId="12FB68FB" w14:textId="333103CB" w:rsidR="00A75C4A" w:rsidRPr="00B87734" w:rsidRDefault="00A75C4A" w:rsidP="00A75C4A">
            <w:pPr>
              <w:suppressAutoHyphens/>
              <w:spacing w:line="360" w:lineRule="auto"/>
              <w:jc w:val="center"/>
              <w:rPr>
                <w:rFonts w:ascii="Arial" w:hAnsi="Arial" w:cs="Arial"/>
                <w:sz w:val="24"/>
              </w:rPr>
            </w:pPr>
          </w:p>
        </w:tc>
        <w:tc>
          <w:tcPr>
            <w:tcW w:w="2427" w:type="pct"/>
            <w:tcBorders>
              <w:top w:val="nil"/>
              <w:left w:val="single" w:sz="4" w:space="0" w:color="000000"/>
              <w:bottom w:val="single" w:sz="4" w:space="0" w:color="auto"/>
              <w:right w:val="single" w:sz="4" w:space="0" w:color="auto"/>
            </w:tcBorders>
          </w:tcPr>
          <w:p w14:paraId="51F7136A" w14:textId="03CB8EC6" w:rsidR="00A75C4A" w:rsidRPr="00B87734" w:rsidRDefault="00A75C4A" w:rsidP="00A75C4A">
            <w:pPr>
              <w:suppressAutoHyphens/>
              <w:spacing w:line="360" w:lineRule="auto"/>
              <w:ind w:firstLine="85"/>
              <w:jc w:val="both"/>
              <w:rPr>
                <w:rFonts w:ascii="Arial" w:hAnsi="Arial" w:cs="Arial"/>
                <w:sz w:val="24"/>
              </w:rPr>
            </w:pPr>
          </w:p>
        </w:tc>
      </w:tr>
    </w:tbl>
    <w:p w14:paraId="6F76B8BE" w14:textId="1CC0C0AA" w:rsidR="00DE5234" w:rsidRPr="00B87734" w:rsidRDefault="00EE3076" w:rsidP="00EE3076">
      <w:pPr>
        <w:pStyle w:val="afb"/>
        <w:numPr>
          <w:ilvl w:val="0"/>
          <w:numId w:val="26"/>
        </w:numPr>
        <w:pBdr>
          <w:top w:val="nil"/>
          <w:left w:val="nil"/>
          <w:bottom w:val="nil"/>
          <w:right w:val="nil"/>
          <w:between w:val="nil"/>
          <w:bar w:val="nil"/>
        </w:pBdr>
        <w:tabs>
          <w:tab w:val="left" w:pos="851"/>
        </w:tabs>
        <w:spacing w:line="360" w:lineRule="auto"/>
        <w:ind w:left="0" w:firstLine="510"/>
        <w:contextualSpacing w:val="0"/>
        <w:jc w:val="both"/>
        <w:rPr>
          <w:rFonts w:ascii="Arial" w:hAnsi="Arial" w:cs="Arial"/>
          <w:sz w:val="24"/>
        </w:rPr>
      </w:pPr>
      <w:r w:rsidRPr="00B87734">
        <w:rPr>
          <w:rFonts w:ascii="Arial" w:hAnsi="Arial" w:cs="Arial"/>
          <w:sz w:val="24"/>
        </w:rPr>
        <w:lastRenderedPageBreak/>
        <w:t xml:space="preserve">В настоящем стандарте учтены отдельные положения международного стандарта Комиссии Кодекса </w:t>
      </w:r>
      <w:proofErr w:type="spellStart"/>
      <w:r w:rsidRPr="00B87734">
        <w:rPr>
          <w:rFonts w:ascii="Arial" w:hAnsi="Arial" w:cs="Arial"/>
          <w:sz w:val="24"/>
        </w:rPr>
        <w:t>Алиментариус</w:t>
      </w:r>
      <w:proofErr w:type="spellEnd"/>
      <w:r w:rsidRPr="00B87734">
        <w:rPr>
          <w:rFonts w:ascii="Arial" w:hAnsi="Arial" w:cs="Arial"/>
          <w:sz w:val="24"/>
        </w:rPr>
        <w:t xml:space="preserve"> CXS 210–1999 «Стандарт на поименованные растительные масла» (CXS 210–1999 «Standard </w:t>
      </w:r>
      <w:proofErr w:type="spellStart"/>
      <w:r w:rsidRPr="00B87734">
        <w:rPr>
          <w:rFonts w:ascii="Arial" w:hAnsi="Arial" w:cs="Arial"/>
          <w:sz w:val="24"/>
        </w:rPr>
        <w:t>for</w:t>
      </w:r>
      <w:proofErr w:type="spellEnd"/>
      <w:r w:rsidRPr="00B87734">
        <w:rPr>
          <w:rFonts w:ascii="Arial" w:hAnsi="Arial" w:cs="Arial"/>
          <w:sz w:val="24"/>
        </w:rPr>
        <w:t xml:space="preserve"> </w:t>
      </w:r>
      <w:proofErr w:type="spellStart"/>
      <w:r w:rsidRPr="00B87734">
        <w:rPr>
          <w:rFonts w:ascii="Arial" w:hAnsi="Arial" w:cs="Arial"/>
          <w:sz w:val="24"/>
        </w:rPr>
        <w:t>named</w:t>
      </w:r>
      <w:proofErr w:type="spellEnd"/>
      <w:r w:rsidRPr="00B87734">
        <w:rPr>
          <w:rFonts w:ascii="Arial" w:hAnsi="Arial" w:cs="Arial"/>
          <w:sz w:val="24"/>
        </w:rPr>
        <w:t xml:space="preserve"> </w:t>
      </w:r>
      <w:proofErr w:type="spellStart"/>
      <w:r w:rsidRPr="00B87734">
        <w:rPr>
          <w:rFonts w:ascii="Arial" w:hAnsi="Arial" w:cs="Arial"/>
          <w:sz w:val="24"/>
        </w:rPr>
        <w:t>vegetable</w:t>
      </w:r>
      <w:proofErr w:type="spellEnd"/>
      <w:r w:rsidRPr="00B87734">
        <w:rPr>
          <w:rFonts w:ascii="Arial" w:hAnsi="Arial" w:cs="Arial"/>
          <w:sz w:val="24"/>
        </w:rPr>
        <w:t xml:space="preserve"> </w:t>
      </w:r>
      <w:proofErr w:type="spellStart"/>
      <w:r w:rsidRPr="00B87734">
        <w:rPr>
          <w:rFonts w:ascii="Arial" w:hAnsi="Arial" w:cs="Arial"/>
          <w:sz w:val="24"/>
        </w:rPr>
        <w:t>oils</w:t>
      </w:r>
      <w:proofErr w:type="spellEnd"/>
      <w:r w:rsidRPr="00B87734">
        <w:rPr>
          <w:rFonts w:ascii="Arial" w:hAnsi="Arial" w:cs="Arial"/>
          <w:sz w:val="24"/>
        </w:rPr>
        <w:t xml:space="preserve">») в части требований к кунжутному маслу, определенных </w:t>
      </w:r>
      <w:r w:rsidR="00773D85" w:rsidRPr="00B87734">
        <w:rPr>
          <w:rFonts w:ascii="Arial" w:hAnsi="Arial" w:cs="Arial"/>
          <w:sz w:val="24"/>
        </w:rPr>
        <w:t xml:space="preserve">в </w:t>
      </w:r>
      <w:r w:rsidRPr="00B87734">
        <w:rPr>
          <w:rFonts w:ascii="Arial" w:hAnsi="Arial" w:cs="Arial"/>
          <w:sz w:val="24"/>
        </w:rPr>
        <w:t>таблице Б.1</w:t>
      </w:r>
      <w:r w:rsidR="000023C5">
        <w:rPr>
          <w:rFonts w:ascii="Arial" w:hAnsi="Arial" w:cs="Arial"/>
          <w:sz w:val="24"/>
        </w:rPr>
        <w:t xml:space="preserve"> стандарта</w:t>
      </w:r>
    </w:p>
    <w:p w14:paraId="2110E268" w14:textId="77777777" w:rsidR="00EE3076" w:rsidRPr="00B87734" w:rsidRDefault="00EE3076" w:rsidP="00EE3076">
      <w:pPr>
        <w:pStyle w:val="afb"/>
        <w:pBdr>
          <w:top w:val="nil"/>
          <w:left w:val="nil"/>
          <w:bottom w:val="nil"/>
          <w:right w:val="nil"/>
          <w:between w:val="nil"/>
          <w:bar w:val="nil"/>
        </w:pBdr>
        <w:tabs>
          <w:tab w:val="left" w:pos="851"/>
        </w:tabs>
        <w:spacing w:line="360" w:lineRule="auto"/>
        <w:ind w:left="510"/>
        <w:contextualSpacing w:val="0"/>
        <w:jc w:val="both"/>
        <w:rPr>
          <w:rFonts w:ascii="Arial" w:hAnsi="Arial" w:cs="Arial"/>
          <w:sz w:val="24"/>
        </w:rPr>
      </w:pPr>
    </w:p>
    <w:p w14:paraId="60D789A4" w14:textId="311D766E" w:rsidR="00DE5234" w:rsidRPr="00B87734" w:rsidRDefault="00DE5234" w:rsidP="00DE5234">
      <w:pPr>
        <w:pStyle w:val="afb"/>
        <w:numPr>
          <w:ilvl w:val="0"/>
          <w:numId w:val="26"/>
        </w:numPr>
        <w:pBdr>
          <w:top w:val="nil"/>
          <w:left w:val="nil"/>
          <w:bottom w:val="nil"/>
          <w:right w:val="nil"/>
          <w:between w:val="nil"/>
          <w:bar w:val="nil"/>
        </w:pBdr>
        <w:tabs>
          <w:tab w:val="left" w:pos="851"/>
        </w:tabs>
        <w:spacing w:line="360" w:lineRule="auto"/>
        <w:ind w:left="0" w:firstLine="510"/>
        <w:contextualSpacing w:val="0"/>
        <w:jc w:val="both"/>
        <w:rPr>
          <w:rFonts w:ascii="Arial" w:hAnsi="Arial" w:cs="Arial"/>
          <w:sz w:val="24"/>
        </w:rPr>
      </w:pPr>
      <w:r w:rsidRPr="00B87734">
        <w:rPr>
          <w:rFonts w:ascii="Arial" w:hAnsi="Arial" w:cs="Arial"/>
          <w:sz w:val="24"/>
        </w:rPr>
        <w:t xml:space="preserve">ВЗАМЕН ГОСТ </w:t>
      </w:r>
      <w:r w:rsidR="00B36E4C" w:rsidRPr="00B87734">
        <w:rPr>
          <w:rFonts w:ascii="Arial" w:hAnsi="Arial" w:cs="Arial"/>
          <w:sz w:val="24"/>
        </w:rPr>
        <w:t>8990</w:t>
      </w:r>
      <w:r w:rsidRPr="00B87734">
        <w:rPr>
          <w:rFonts w:ascii="Arial" w:hAnsi="Arial" w:cs="Arial"/>
          <w:sz w:val="24"/>
        </w:rPr>
        <w:t>–</w:t>
      </w:r>
      <w:r w:rsidR="00B36E4C" w:rsidRPr="00B87734">
        <w:rPr>
          <w:rFonts w:ascii="Arial" w:hAnsi="Arial" w:cs="Arial"/>
          <w:sz w:val="24"/>
        </w:rPr>
        <w:t>59</w:t>
      </w:r>
      <w:r w:rsidRPr="00B87734">
        <w:rPr>
          <w:rFonts w:ascii="Arial" w:hAnsi="Arial" w:cs="Arial"/>
          <w:sz w:val="24"/>
        </w:rPr>
        <w:t xml:space="preserve"> </w:t>
      </w:r>
    </w:p>
    <w:p w14:paraId="688C8842" w14:textId="77777777" w:rsidR="00DE5234" w:rsidRPr="00B87734" w:rsidRDefault="00DE5234" w:rsidP="00DE5234">
      <w:pPr>
        <w:pStyle w:val="afb"/>
        <w:pBdr>
          <w:top w:val="nil"/>
          <w:left w:val="nil"/>
          <w:bottom w:val="nil"/>
          <w:right w:val="nil"/>
          <w:between w:val="nil"/>
          <w:bar w:val="nil"/>
        </w:pBdr>
        <w:tabs>
          <w:tab w:val="left" w:pos="851"/>
        </w:tabs>
        <w:spacing w:line="360" w:lineRule="auto"/>
        <w:ind w:left="510"/>
        <w:contextualSpacing w:val="0"/>
        <w:jc w:val="both"/>
        <w:rPr>
          <w:rFonts w:ascii="Arial" w:hAnsi="Arial" w:cs="Arial"/>
          <w:sz w:val="24"/>
        </w:rPr>
      </w:pPr>
    </w:p>
    <w:p w14:paraId="662064BE" w14:textId="71696682" w:rsidR="00A75C4A" w:rsidRPr="00B87734" w:rsidRDefault="00A75C4A">
      <w:pPr>
        <w:rPr>
          <w:rFonts w:ascii="Arial" w:eastAsia="Calibri" w:hAnsi="Arial" w:cs="Arial"/>
          <w:bCs/>
          <w:i/>
          <w:iCs/>
          <w:sz w:val="24"/>
          <w:szCs w:val="22"/>
          <w:lang w:eastAsia="en-US"/>
        </w:rPr>
      </w:pPr>
      <w:r w:rsidRPr="00B87734">
        <w:rPr>
          <w:rFonts w:ascii="Arial" w:eastAsia="Calibri" w:hAnsi="Arial" w:cs="Arial"/>
          <w:bCs/>
          <w:i/>
          <w:iCs/>
          <w:sz w:val="24"/>
          <w:szCs w:val="22"/>
          <w:lang w:eastAsia="en-US"/>
        </w:rPr>
        <w:br w:type="page"/>
      </w:r>
    </w:p>
    <w:p w14:paraId="1754A79C" w14:textId="77777777" w:rsidR="00A75C4A" w:rsidRPr="00B87734" w:rsidRDefault="00A75C4A" w:rsidP="00A75C4A">
      <w:pPr>
        <w:tabs>
          <w:tab w:val="left" w:pos="851"/>
        </w:tabs>
        <w:spacing w:line="360" w:lineRule="auto"/>
        <w:ind w:firstLine="510"/>
        <w:jc w:val="both"/>
        <w:rPr>
          <w:rFonts w:ascii="Arial" w:hAnsi="Arial" w:cs="Arial"/>
          <w:bCs/>
          <w:i/>
          <w:iCs/>
          <w:sz w:val="24"/>
        </w:rPr>
      </w:pPr>
      <w:r w:rsidRPr="00B87734">
        <w:rPr>
          <w:rFonts w:ascii="Arial" w:hAnsi="Arial" w:cs="Arial"/>
          <w:bCs/>
          <w:i/>
          <w:iCs/>
          <w:sz w:val="24"/>
        </w:rPr>
        <w:lastRenderedPageBreak/>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25AED747" w14:textId="77777777" w:rsidR="00A75C4A" w:rsidRPr="00B87734" w:rsidRDefault="00A75C4A" w:rsidP="00A75C4A">
      <w:pPr>
        <w:tabs>
          <w:tab w:val="left" w:pos="851"/>
        </w:tabs>
        <w:spacing w:line="360" w:lineRule="auto"/>
        <w:ind w:firstLine="510"/>
        <w:jc w:val="both"/>
        <w:rPr>
          <w:rFonts w:ascii="Arial" w:hAnsi="Arial" w:cs="Arial"/>
          <w:sz w:val="20"/>
          <w:szCs w:val="20"/>
        </w:rPr>
      </w:pPr>
      <w:r w:rsidRPr="00B87734">
        <w:rPr>
          <w:rFonts w:ascii="Arial" w:hAnsi="Arial" w:cs="Arial"/>
          <w:bCs/>
          <w:i/>
          <w:iCs/>
          <w:sz w:val="24"/>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3F857CD5" w14:textId="77777777" w:rsidR="00A75C4A" w:rsidRPr="00B87734" w:rsidRDefault="00A75C4A" w:rsidP="00A75C4A">
      <w:pPr>
        <w:tabs>
          <w:tab w:val="left" w:pos="851"/>
        </w:tabs>
        <w:spacing w:line="360" w:lineRule="auto"/>
        <w:ind w:firstLine="510"/>
        <w:jc w:val="both"/>
        <w:rPr>
          <w:rFonts w:ascii="Arial" w:hAnsi="Arial" w:cs="Arial"/>
          <w:sz w:val="20"/>
          <w:szCs w:val="20"/>
        </w:rPr>
      </w:pPr>
    </w:p>
    <w:p w14:paraId="7F12E080" w14:textId="77777777" w:rsidR="00A75C4A" w:rsidRPr="00B87734" w:rsidRDefault="00A75C4A" w:rsidP="00A75C4A">
      <w:pPr>
        <w:tabs>
          <w:tab w:val="left" w:pos="851"/>
        </w:tabs>
        <w:spacing w:line="360" w:lineRule="auto"/>
        <w:ind w:firstLine="510"/>
        <w:jc w:val="both"/>
        <w:rPr>
          <w:rFonts w:ascii="Arial" w:hAnsi="Arial" w:cs="Arial"/>
          <w:sz w:val="20"/>
          <w:szCs w:val="20"/>
        </w:rPr>
      </w:pPr>
    </w:p>
    <w:p w14:paraId="123B88A3" w14:textId="77777777" w:rsidR="00A75C4A" w:rsidRPr="00B87734" w:rsidRDefault="00A75C4A" w:rsidP="00A75C4A">
      <w:pPr>
        <w:tabs>
          <w:tab w:val="left" w:pos="851"/>
        </w:tabs>
        <w:spacing w:line="360" w:lineRule="auto"/>
        <w:ind w:firstLine="510"/>
        <w:jc w:val="both"/>
        <w:rPr>
          <w:rFonts w:ascii="Arial" w:hAnsi="Arial" w:cs="Arial"/>
          <w:sz w:val="20"/>
          <w:szCs w:val="20"/>
        </w:rPr>
      </w:pPr>
    </w:p>
    <w:p w14:paraId="10F58BB1" w14:textId="77777777" w:rsidR="00A75C4A" w:rsidRPr="00B87734" w:rsidRDefault="00A75C4A" w:rsidP="00A75C4A">
      <w:pPr>
        <w:tabs>
          <w:tab w:val="left" w:pos="851"/>
        </w:tabs>
        <w:spacing w:line="360" w:lineRule="auto"/>
        <w:ind w:firstLine="510"/>
        <w:jc w:val="both"/>
        <w:rPr>
          <w:rFonts w:ascii="Arial" w:hAnsi="Arial" w:cs="Arial"/>
          <w:sz w:val="20"/>
          <w:szCs w:val="20"/>
        </w:rPr>
      </w:pPr>
    </w:p>
    <w:p w14:paraId="36FCBACD" w14:textId="77777777" w:rsidR="00A75C4A" w:rsidRPr="00B87734" w:rsidRDefault="00A75C4A" w:rsidP="00A75C4A">
      <w:pPr>
        <w:tabs>
          <w:tab w:val="left" w:pos="851"/>
        </w:tabs>
        <w:spacing w:line="360" w:lineRule="auto"/>
        <w:ind w:firstLine="510"/>
        <w:jc w:val="both"/>
        <w:rPr>
          <w:rFonts w:ascii="Arial" w:hAnsi="Arial" w:cs="Arial"/>
          <w:sz w:val="20"/>
          <w:szCs w:val="20"/>
        </w:rPr>
      </w:pPr>
    </w:p>
    <w:p w14:paraId="1897187A" w14:textId="77777777" w:rsidR="00A75C4A" w:rsidRPr="00B87734" w:rsidRDefault="00A75C4A" w:rsidP="00A75C4A">
      <w:pPr>
        <w:tabs>
          <w:tab w:val="left" w:pos="851"/>
        </w:tabs>
        <w:spacing w:line="360" w:lineRule="auto"/>
        <w:ind w:firstLine="510"/>
        <w:jc w:val="both"/>
        <w:rPr>
          <w:rFonts w:ascii="Arial" w:hAnsi="Arial" w:cs="Arial"/>
          <w:sz w:val="20"/>
          <w:szCs w:val="20"/>
        </w:rPr>
      </w:pPr>
    </w:p>
    <w:p w14:paraId="7792B72A" w14:textId="77777777" w:rsidR="00A75C4A" w:rsidRPr="00B87734" w:rsidRDefault="00A75C4A" w:rsidP="00A75C4A">
      <w:pPr>
        <w:tabs>
          <w:tab w:val="left" w:pos="851"/>
        </w:tabs>
        <w:spacing w:line="360" w:lineRule="auto"/>
        <w:ind w:firstLine="510"/>
        <w:jc w:val="both"/>
        <w:rPr>
          <w:rFonts w:ascii="Arial" w:hAnsi="Arial" w:cs="Arial"/>
          <w:sz w:val="24"/>
        </w:rPr>
      </w:pPr>
    </w:p>
    <w:p w14:paraId="5289C4F6" w14:textId="77777777" w:rsidR="00A75C4A" w:rsidRPr="00B87734" w:rsidRDefault="00A75C4A" w:rsidP="00A75C4A">
      <w:pPr>
        <w:tabs>
          <w:tab w:val="left" w:pos="851"/>
        </w:tabs>
        <w:spacing w:line="360" w:lineRule="auto"/>
        <w:ind w:firstLine="510"/>
        <w:jc w:val="both"/>
        <w:rPr>
          <w:rFonts w:ascii="Arial" w:hAnsi="Arial" w:cs="Arial"/>
          <w:sz w:val="24"/>
        </w:rPr>
      </w:pPr>
    </w:p>
    <w:p w14:paraId="0A55F134" w14:textId="77777777" w:rsidR="00A75C4A" w:rsidRPr="00B87734" w:rsidRDefault="00A75C4A" w:rsidP="00A75C4A">
      <w:pPr>
        <w:tabs>
          <w:tab w:val="left" w:pos="851"/>
        </w:tabs>
        <w:spacing w:line="360" w:lineRule="auto"/>
        <w:ind w:firstLine="510"/>
        <w:jc w:val="both"/>
        <w:rPr>
          <w:rFonts w:ascii="Arial" w:hAnsi="Arial" w:cs="Arial"/>
          <w:sz w:val="24"/>
        </w:rPr>
      </w:pPr>
    </w:p>
    <w:p w14:paraId="1E131795" w14:textId="77777777" w:rsidR="00A75C4A" w:rsidRPr="00B87734" w:rsidRDefault="00A75C4A" w:rsidP="00A75C4A">
      <w:pPr>
        <w:tabs>
          <w:tab w:val="left" w:pos="851"/>
        </w:tabs>
        <w:spacing w:line="360" w:lineRule="auto"/>
        <w:ind w:firstLine="510"/>
        <w:jc w:val="both"/>
        <w:rPr>
          <w:rFonts w:ascii="Arial" w:hAnsi="Arial" w:cs="Arial"/>
          <w:sz w:val="24"/>
        </w:rPr>
      </w:pPr>
    </w:p>
    <w:p w14:paraId="5D7C71BD" w14:textId="77777777" w:rsidR="00A75C4A" w:rsidRPr="00B87734" w:rsidRDefault="00A75C4A" w:rsidP="00A75C4A">
      <w:pPr>
        <w:tabs>
          <w:tab w:val="left" w:pos="851"/>
        </w:tabs>
        <w:spacing w:line="360" w:lineRule="auto"/>
        <w:ind w:firstLine="510"/>
        <w:jc w:val="both"/>
        <w:rPr>
          <w:rFonts w:ascii="Arial" w:hAnsi="Arial" w:cs="Arial"/>
          <w:sz w:val="24"/>
        </w:rPr>
      </w:pPr>
    </w:p>
    <w:p w14:paraId="0A244BDC" w14:textId="77777777" w:rsidR="00A75C4A" w:rsidRPr="00B87734" w:rsidRDefault="00A75C4A" w:rsidP="00A75C4A">
      <w:pPr>
        <w:tabs>
          <w:tab w:val="left" w:pos="851"/>
        </w:tabs>
        <w:spacing w:line="360" w:lineRule="auto"/>
        <w:ind w:firstLine="510"/>
        <w:jc w:val="both"/>
        <w:rPr>
          <w:rFonts w:ascii="Arial" w:hAnsi="Arial" w:cs="Arial"/>
          <w:sz w:val="24"/>
        </w:rPr>
      </w:pPr>
    </w:p>
    <w:p w14:paraId="2D7EF57D" w14:textId="77777777" w:rsidR="00A75C4A" w:rsidRPr="00B87734" w:rsidRDefault="00A75C4A" w:rsidP="00A75C4A">
      <w:pPr>
        <w:tabs>
          <w:tab w:val="left" w:pos="851"/>
        </w:tabs>
        <w:spacing w:line="360" w:lineRule="auto"/>
        <w:ind w:firstLine="510"/>
        <w:jc w:val="both"/>
        <w:rPr>
          <w:rFonts w:ascii="Arial" w:hAnsi="Arial" w:cs="Arial"/>
          <w:sz w:val="24"/>
        </w:rPr>
      </w:pPr>
    </w:p>
    <w:p w14:paraId="7A9C8995" w14:textId="77777777" w:rsidR="00A75C4A" w:rsidRPr="00B87734" w:rsidRDefault="00A75C4A" w:rsidP="00A75C4A">
      <w:pPr>
        <w:tabs>
          <w:tab w:val="left" w:pos="851"/>
        </w:tabs>
        <w:spacing w:line="276" w:lineRule="auto"/>
        <w:ind w:firstLine="510"/>
        <w:jc w:val="both"/>
        <w:rPr>
          <w:rFonts w:ascii="Arial" w:hAnsi="Arial" w:cs="Arial"/>
          <w:sz w:val="20"/>
          <w:szCs w:val="20"/>
        </w:rPr>
      </w:pPr>
    </w:p>
    <w:p w14:paraId="42F7DDAD" w14:textId="77777777" w:rsidR="00A75C4A" w:rsidRPr="00B87734" w:rsidRDefault="00A75C4A" w:rsidP="00A75C4A">
      <w:pPr>
        <w:tabs>
          <w:tab w:val="left" w:pos="851"/>
        </w:tabs>
        <w:spacing w:line="276" w:lineRule="auto"/>
        <w:ind w:firstLine="510"/>
        <w:jc w:val="right"/>
        <w:rPr>
          <w:rFonts w:ascii="Arial" w:hAnsi="Arial" w:cs="Arial"/>
          <w:sz w:val="24"/>
        </w:rPr>
      </w:pPr>
    </w:p>
    <w:p w14:paraId="6296FFFA" w14:textId="77777777" w:rsidR="00A75C4A" w:rsidRPr="00B87734" w:rsidRDefault="00A75C4A" w:rsidP="00A75C4A">
      <w:pPr>
        <w:tabs>
          <w:tab w:val="left" w:pos="851"/>
        </w:tabs>
        <w:spacing w:line="276" w:lineRule="auto"/>
        <w:ind w:firstLine="510"/>
        <w:jc w:val="both"/>
        <w:rPr>
          <w:rFonts w:ascii="Arial" w:hAnsi="Arial" w:cs="Arial"/>
          <w:sz w:val="20"/>
          <w:szCs w:val="20"/>
        </w:rPr>
      </w:pPr>
    </w:p>
    <w:p w14:paraId="47F4AC8A" w14:textId="77777777" w:rsidR="00773D85" w:rsidRPr="00B87734" w:rsidRDefault="00773D85" w:rsidP="002557F4">
      <w:pPr>
        <w:spacing w:line="360" w:lineRule="auto"/>
        <w:ind w:firstLine="510"/>
        <w:jc w:val="both"/>
        <w:rPr>
          <w:rFonts w:ascii="Arial" w:hAnsi="Arial" w:cs="Arial"/>
          <w:sz w:val="24"/>
        </w:rPr>
      </w:pPr>
    </w:p>
    <w:p w14:paraId="66F9F3B2" w14:textId="77777777" w:rsidR="00773D85" w:rsidRPr="00B87734" w:rsidRDefault="00773D85" w:rsidP="002557F4">
      <w:pPr>
        <w:spacing w:line="360" w:lineRule="auto"/>
        <w:ind w:firstLine="510"/>
        <w:jc w:val="both"/>
        <w:rPr>
          <w:rFonts w:ascii="Arial" w:hAnsi="Arial" w:cs="Arial"/>
          <w:sz w:val="24"/>
        </w:rPr>
      </w:pPr>
    </w:p>
    <w:p w14:paraId="08C3FFFC" w14:textId="77777777" w:rsidR="00773D85" w:rsidRPr="00B87734" w:rsidRDefault="00773D85" w:rsidP="002557F4">
      <w:pPr>
        <w:spacing w:line="360" w:lineRule="auto"/>
        <w:ind w:firstLine="510"/>
        <w:jc w:val="both"/>
        <w:rPr>
          <w:rFonts w:ascii="Arial" w:hAnsi="Arial" w:cs="Arial"/>
          <w:sz w:val="24"/>
        </w:rPr>
      </w:pPr>
    </w:p>
    <w:p w14:paraId="3D3F3421" w14:textId="77777777" w:rsidR="00773D85" w:rsidRPr="00B87734" w:rsidRDefault="00773D85" w:rsidP="002557F4">
      <w:pPr>
        <w:spacing w:line="360" w:lineRule="auto"/>
        <w:ind w:firstLine="510"/>
        <w:jc w:val="both"/>
        <w:rPr>
          <w:rFonts w:ascii="Arial" w:hAnsi="Arial" w:cs="Arial"/>
          <w:sz w:val="24"/>
        </w:rPr>
      </w:pPr>
    </w:p>
    <w:p w14:paraId="1FD4D4AF" w14:textId="77777777" w:rsidR="00773D85" w:rsidRPr="00B87734" w:rsidRDefault="00773D85" w:rsidP="002557F4">
      <w:pPr>
        <w:spacing w:line="360" w:lineRule="auto"/>
        <w:ind w:firstLine="510"/>
        <w:jc w:val="both"/>
        <w:rPr>
          <w:rFonts w:ascii="Arial" w:hAnsi="Arial" w:cs="Arial"/>
          <w:sz w:val="24"/>
        </w:rPr>
      </w:pPr>
    </w:p>
    <w:p w14:paraId="0AAEA982" w14:textId="77777777" w:rsidR="00773D85" w:rsidRPr="00B87734" w:rsidRDefault="00773D85" w:rsidP="002557F4">
      <w:pPr>
        <w:spacing w:line="360" w:lineRule="auto"/>
        <w:ind w:firstLine="510"/>
        <w:jc w:val="both"/>
        <w:rPr>
          <w:rFonts w:ascii="Arial" w:hAnsi="Arial" w:cs="Arial"/>
          <w:sz w:val="24"/>
        </w:rPr>
      </w:pPr>
    </w:p>
    <w:p w14:paraId="2C153539" w14:textId="77777777" w:rsidR="00773D85" w:rsidRPr="00B87734" w:rsidRDefault="00773D85" w:rsidP="002557F4">
      <w:pPr>
        <w:spacing w:line="360" w:lineRule="auto"/>
        <w:ind w:firstLine="510"/>
        <w:jc w:val="both"/>
        <w:rPr>
          <w:rFonts w:ascii="Arial" w:hAnsi="Arial" w:cs="Arial"/>
          <w:sz w:val="24"/>
        </w:rPr>
      </w:pPr>
    </w:p>
    <w:p w14:paraId="57311BB2" w14:textId="0A48174D" w:rsidR="00E05026" w:rsidRPr="00B87734" w:rsidRDefault="00773D85" w:rsidP="00773D85">
      <w:pPr>
        <w:spacing w:line="360" w:lineRule="auto"/>
        <w:ind w:firstLine="510"/>
        <w:jc w:val="both"/>
        <w:rPr>
          <w:rFonts w:ascii="Arial" w:hAnsi="Arial" w:cs="Arial"/>
          <w:sz w:val="24"/>
        </w:rPr>
      </w:pPr>
      <w:r w:rsidRPr="00B87734">
        <w:rPr>
          <w:rFonts w:ascii="Arial" w:hAnsi="Arial" w:cs="Arial"/>
          <w:sz w:val="24"/>
        </w:rPr>
        <w:t xml:space="preserve">Исключительное право официального опубликования настоящего стандарта на территории указанных выше государств принадлежит национальным (государственным) органам по стандартизации этих государств </w:t>
      </w:r>
    </w:p>
    <w:p w14:paraId="00DFC1D5" w14:textId="77777777" w:rsidR="00773D85" w:rsidRPr="00B87734" w:rsidRDefault="00773D85" w:rsidP="00773D85">
      <w:pPr>
        <w:spacing w:line="360" w:lineRule="auto"/>
        <w:ind w:firstLine="510"/>
        <w:jc w:val="both"/>
        <w:rPr>
          <w:rFonts w:ascii="Arial" w:hAnsi="Arial" w:cs="Arial"/>
          <w:sz w:val="24"/>
        </w:rPr>
      </w:pPr>
    </w:p>
    <w:p w14:paraId="4CD03785" w14:textId="4B5590D8" w:rsidR="005B1163" w:rsidRPr="00B87734" w:rsidRDefault="005B1163" w:rsidP="00E87AA9">
      <w:pPr>
        <w:spacing w:line="360" w:lineRule="auto"/>
        <w:ind w:firstLine="510"/>
        <w:jc w:val="center"/>
        <w:rPr>
          <w:rFonts w:ascii="Arial" w:hAnsi="Arial" w:cs="Arial"/>
          <w:b/>
          <w:bCs/>
          <w:szCs w:val="28"/>
        </w:rPr>
      </w:pPr>
      <w:r w:rsidRPr="00B87734">
        <w:rPr>
          <w:rFonts w:ascii="Arial" w:hAnsi="Arial" w:cs="Arial"/>
          <w:b/>
          <w:bCs/>
          <w:szCs w:val="28"/>
        </w:rPr>
        <w:lastRenderedPageBreak/>
        <w:t>Содержание</w:t>
      </w:r>
    </w:p>
    <w:p w14:paraId="6AEEBFDB" w14:textId="77777777" w:rsidR="005B1163" w:rsidRPr="00B87734" w:rsidRDefault="005B1163" w:rsidP="00EB269C">
      <w:pPr>
        <w:tabs>
          <w:tab w:val="left" w:pos="4320"/>
        </w:tabs>
        <w:suppressAutoHyphens/>
        <w:ind w:firstLine="709"/>
        <w:rPr>
          <w:rFonts w:ascii="Arial" w:hAnsi="Arial" w:cs="Arial"/>
          <w:szCs w:val="28"/>
        </w:rPr>
      </w:pPr>
    </w:p>
    <w:tbl>
      <w:tblPr>
        <w:tblW w:w="10089" w:type="dxa"/>
        <w:tblLook w:val="01E0" w:firstRow="1" w:lastRow="1" w:firstColumn="1" w:lastColumn="1" w:noHBand="0" w:noVBand="0"/>
      </w:tblPr>
      <w:tblGrid>
        <w:gridCol w:w="402"/>
        <w:gridCol w:w="1554"/>
        <w:gridCol w:w="7615"/>
        <w:gridCol w:w="518"/>
      </w:tblGrid>
      <w:tr w:rsidR="005B1163" w:rsidRPr="00B87734" w14:paraId="6FAE89E6" w14:textId="77777777" w:rsidTr="00150C93">
        <w:tc>
          <w:tcPr>
            <w:tcW w:w="402" w:type="dxa"/>
          </w:tcPr>
          <w:p w14:paraId="64432CE4" w14:textId="77777777" w:rsidR="005B1163" w:rsidRPr="00B87734" w:rsidRDefault="005B1163" w:rsidP="003D28CB">
            <w:pPr>
              <w:numPr>
                <w:ilvl w:val="0"/>
                <w:numId w:val="2"/>
              </w:numPr>
              <w:tabs>
                <w:tab w:val="left" w:pos="4320"/>
              </w:tabs>
              <w:suppressAutoHyphens/>
              <w:spacing w:line="360" w:lineRule="auto"/>
              <w:rPr>
                <w:rFonts w:ascii="Arial" w:hAnsi="Arial" w:cs="Arial"/>
                <w:bCs/>
                <w:sz w:val="24"/>
              </w:rPr>
            </w:pPr>
          </w:p>
        </w:tc>
        <w:tc>
          <w:tcPr>
            <w:tcW w:w="9169" w:type="dxa"/>
            <w:gridSpan w:val="2"/>
          </w:tcPr>
          <w:p w14:paraId="001E1C3F" w14:textId="5915214E" w:rsidR="00AE7B37" w:rsidRPr="00B87734" w:rsidRDefault="005B1163" w:rsidP="003D28CB">
            <w:pPr>
              <w:tabs>
                <w:tab w:val="left" w:pos="4320"/>
              </w:tabs>
              <w:suppressAutoHyphens/>
              <w:spacing w:line="360" w:lineRule="auto"/>
              <w:rPr>
                <w:rFonts w:ascii="Arial" w:hAnsi="Arial" w:cs="Arial"/>
                <w:sz w:val="24"/>
              </w:rPr>
            </w:pPr>
            <w:r w:rsidRPr="00B87734">
              <w:rPr>
                <w:rFonts w:ascii="Arial" w:hAnsi="Arial" w:cs="Arial"/>
                <w:sz w:val="24"/>
              </w:rPr>
              <w:t>Область применения………………………………………………………………………</w:t>
            </w:r>
          </w:p>
        </w:tc>
        <w:tc>
          <w:tcPr>
            <w:tcW w:w="518" w:type="dxa"/>
          </w:tcPr>
          <w:p w14:paraId="1E2E4234" w14:textId="77777777" w:rsidR="005B1163" w:rsidRPr="00B87734" w:rsidRDefault="005B1163" w:rsidP="003D28CB">
            <w:pPr>
              <w:tabs>
                <w:tab w:val="left" w:pos="4320"/>
              </w:tabs>
              <w:suppressAutoHyphens/>
              <w:spacing w:line="360" w:lineRule="auto"/>
              <w:rPr>
                <w:rFonts w:ascii="Arial" w:hAnsi="Arial" w:cs="Arial"/>
                <w:bCs/>
                <w:sz w:val="24"/>
              </w:rPr>
            </w:pPr>
          </w:p>
        </w:tc>
      </w:tr>
      <w:tr w:rsidR="005B1163" w:rsidRPr="00B87734" w14:paraId="133368B8" w14:textId="77777777" w:rsidTr="00150C93">
        <w:tc>
          <w:tcPr>
            <w:tcW w:w="402" w:type="dxa"/>
          </w:tcPr>
          <w:p w14:paraId="15ED2FF2" w14:textId="77777777" w:rsidR="005B1163" w:rsidRPr="00B87734" w:rsidRDefault="005B1163" w:rsidP="003D28CB">
            <w:pPr>
              <w:numPr>
                <w:ilvl w:val="0"/>
                <w:numId w:val="2"/>
              </w:numPr>
              <w:tabs>
                <w:tab w:val="left" w:pos="4320"/>
              </w:tabs>
              <w:suppressAutoHyphens/>
              <w:spacing w:line="360" w:lineRule="auto"/>
              <w:rPr>
                <w:rFonts w:ascii="Arial" w:hAnsi="Arial" w:cs="Arial"/>
                <w:bCs/>
                <w:sz w:val="24"/>
              </w:rPr>
            </w:pPr>
          </w:p>
        </w:tc>
        <w:tc>
          <w:tcPr>
            <w:tcW w:w="9169" w:type="dxa"/>
            <w:gridSpan w:val="2"/>
          </w:tcPr>
          <w:p w14:paraId="47552643" w14:textId="1939559D" w:rsidR="00AE7B37" w:rsidRPr="00B87734" w:rsidRDefault="005B1163" w:rsidP="003D28CB">
            <w:pPr>
              <w:tabs>
                <w:tab w:val="left" w:pos="4320"/>
              </w:tabs>
              <w:suppressAutoHyphens/>
              <w:spacing w:line="360" w:lineRule="auto"/>
              <w:rPr>
                <w:rFonts w:ascii="Arial" w:hAnsi="Arial" w:cs="Arial"/>
                <w:sz w:val="24"/>
              </w:rPr>
            </w:pPr>
            <w:r w:rsidRPr="00B87734">
              <w:rPr>
                <w:rFonts w:ascii="Arial" w:hAnsi="Arial" w:cs="Arial"/>
                <w:sz w:val="24"/>
              </w:rPr>
              <w:t>Нормативные ссылки……………………………………………………………………...</w:t>
            </w:r>
          </w:p>
        </w:tc>
        <w:tc>
          <w:tcPr>
            <w:tcW w:w="518" w:type="dxa"/>
          </w:tcPr>
          <w:p w14:paraId="28A9BFE4" w14:textId="77777777" w:rsidR="005B1163" w:rsidRPr="00B87734" w:rsidRDefault="005B1163" w:rsidP="003D28CB">
            <w:pPr>
              <w:tabs>
                <w:tab w:val="left" w:pos="4320"/>
              </w:tabs>
              <w:suppressAutoHyphens/>
              <w:spacing w:line="360" w:lineRule="auto"/>
              <w:rPr>
                <w:rFonts w:ascii="Arial" w:hAnsi="Arial" w:cs="Arial"/>
                <w:bCs/>
                <w:sz w:val="24"/>
              </w:rPr>
            </w:pPr>
          </w:p>
        </w:tc>
      </w:tr>
      <w:tr w:rsidR="005B1163" w:rsidRPr="00B87734" w14:paraId="2BAD8579" w14:textId="77777777" w:rsidTr="00150C93">
        <w:tc>
          <w:tcPr>
            <w:tcW w:w="402" w:type="dxa"/>
          </w:tcPr>
          <w:p w14:paraId="36451AFC" w14:textId="77777777" w:rsidR="005B1163" w:rsidRPr="00B87734" w:rsidRDefault="005B1163" w:rsidP="003D28CB">
            <w:pPr>
              <w:numPr>
                <w:ilvl w:val="0"/>
                <w:numId w:val="2"/>
              </w:numPr>
              <w:tabs>
                <w:tab w:val="left" w:pos="4320"/>
              </w:tabs>
              <w:suppressAutoHyphens/>
              <w:spacing w:line="360" w:lineRule="auto"/>
              <w:rPr>
                <w:rFonts w:ascii="Arial" w:hAnsi="Arial" w:cs="Arial"/>
                <w:bCs/>
                <w:sz w:val="24"/>
              </w:rPr>
            </w:pPr>
          </w:p>
        </w:tc>
        <w:tc>
          <w:tcPr>
            <w:tcW w:w="9169" w:type="dxa"/>
            <w:gridSpan w:val="2"/>
          </w:tcPr>
          <w:p w14:paraId="1428FB9C" w14:textId="00A8ABB7" w:rsidR="00AE7B37" w:rsidRPr="00B87734" w:rsidRDefault="005B1163" w:rsidP="003D28CB">
            <w:pPr>
              <w:tabs>
                <w:tab w:val="left" w:pos="4320"/>
              </w:tabs>
              <w:suppressAutoHyphens/>
              <w:spacing w:line="360" w:lineRule="auto"/>
              <w:rPr>
                <w:rFonts w:ascii="Arial" w:hAnsi="Arial" w:cs="Arial"/>
                <w:sz w:val="24"/>
              </w:rPr>
            </w:pPr>
            <w:r w:rsidRPr="00B87734">
              <w:rPr>
                <w:rFonts w:ascii="Arial" w:hAnsi="Arial" w:cs="Arial"/>
                <w:sz w:val="24"/>
              </w:rPr>
              <w:t>Термины и определения……………………………………</w:t>
            </w:r>
            <w:proofErr w:type="gramStart"/>
            <w:r w:rsidRPr="00B87734">
              <w:rPr>
                <w:rFonts w:ascii="Arial" w:hAnsi="Arial" w:cs="Arial"/>
                <w:sz w:val="24"/>
              </w:rPr>
              <w:t>…….</w:t>
            </w:r>
            <w:proofErr w:type="gramEnd"/>
            <w:r w:rsidRPr="00B87734">
              <w:rPr>
                <w:rFonts w:ascii="Arial" w:hAnsi="Arial" w:cs="Arial"/>
                <w:sz w:val="24"/>
              </w:rPr>
              <w:t>.……………………...</w:t>
            </w:r>
          </w:p>
        </w:tc>
        <w:tc>
          <w:tcPr>
            <w:tcW w:w="518" w:type="dxa"/>
          </w:tcPr>
          <w:p w14:paraId="03493CC8" w14:textId="77777777" w:rsidR="005B1163" w:rsidRPr="00B87734" w:rsidRDefault="005B1163" w:rsidP="003D28CB">
            <w:pPr>
              <w:tabs>
                <w:tab w:val="left" w:pos="4320"/>
              </w:tabs>
              <w:suppressAutoHyphens/>
              <w:spacing w:line="360" w:lineRule="auto"/>
              <w:rPr>
                <w:rFonts w:ascii="Arial" w:hAnsi="Arial" w:cs="Arial"/>
                <w:bCs/>
                <w:sz w:val="24"/>
              </w:rPr>
            </w:pPr>
          </w:p>
        </w:tc>
      </w:tr>
      <w:tr w:rsidR="005B1163" w:rsidRPr="00B87734" w14:paraId="33CFCC92" w14:textId="77777777" w:rsidTr="00150C93">
        <w:tc>
          <w:tcPr>
            <w:tcW w:w="402" w:type="dxa"/>
          </w:tcPr>
          <w:p w14:paraId="3AE62B02" w14:textId="77777777" w:rsidR="005B1163" w:rsidRPr="00B87734" w:rsidRDefault="005B1163" w:rsidP="003D28CB">
            <w:pPr>
              <w:numPr>
                <w:ilvl w:val="0"/>
                <w:numId w:val="2"/>
              </w:numPr>
              <w:tabs>
                <w:tab w:val="left" w:pos="4320"/>
              </w:tabs>
              <w:suppressAutoHyphens/>
              <w:spacing w:line="360" w:lineRule="auto"/>
              <w:rPr>
                <w:rFonts w:ascii="Arial" w:hAnsi="Arial" w:cs="Arial"/>
                <w:bCs/>
                <w:sz w:val="24"/>
              </w:rPr>
            </w:pPr>
          </w:p>
        </w:tc>
        <w:tc>
          <w:tcPr>
            <w:tcW w:w="9169" w:type="dxa"/>
            <w:gridSpan w:val="2"/>
          </w:tcPr>
          <w:p w14:paraId="2B0CB11D" w14:textId="30689894" w:rsidR="00AE7B37" w:rsidRPr="00B87734" w:rsidRDefault="005B1163" w:rsidP="003D28CB">
            <w:pPr>
              <w:tabs>
                <w:tab w:val="left" w:pos="4320"/>
              </w:tabs>
              <w:suppressAutoHyphens/>
              <w:spacing w:line="360" w:lineRule="auto"/>
              <w:rPr>
                <w:rFonts w:ascii="Arial" w:hAnsi="Arial" w:cs="Arial"/>
                <w:sz w:val="24"/>
              </w:rPr>
            </w:pPr>
            <w:r w:rsidRPr="00B87734">
              <w:rPr>
                <w:rFonts w:ascii="Arial" w:hAnsi="Arial" w:cs="Arial"/>
                <w:sz w:val="24"/>
              </w:rPr>
              <w:t>Классификация………………………………………………………………………</w:t>
            </w:r>
            <w:proofErr w:type="gramStart"/>
            <w:r w:rsidRPr="00B87734">
              <w:rPr>
                <w:rFonts w:ascii="Arial" w:hAnsi="Arial" w:cs="Arial"/>
                <w:sz w:val="24"/>
              </w:rPr>
              <w:t>…….</w:t>
            </w:r>
            <w:proofErr w:type="gramEnd"/>
            <w:r w:rsidRPr="00B87734">
              <w:rPr>
                <w:rFonts w:ascii="Arial" w:hAnsi="Arial" w:cs="Arial"/>
                <w:sz w:val="24"/>
              </w:rPr>
              <w:t>.</w:t>
            </w:r>
          </w:p>
        </w:tc>
        <w:tc>
          <w:tcPr>
            <w:tcW w:w="518" w:type="dxa"/>
          </w:tcPr>
          <w:p w14:paraId="20F360A8" w14:textId="77777777" w:rsidR="005B1163" w:rsidRPr="00B87734" w:rsidRDefault="005B1163" w:rsidP="003D28CB">
            <w:pPr>
              <w:tabs>
                <w:tab w:val="left" w:pos="4320"/>
              </w:tabs>
              <w:suppressAutoHyphens/>
              <w:spacing w:line="360" w:lineRule="auto"/>
              <w:rPr>
                <w:rFonts w:ascii="Arial" w:hAnsi="Arial" w:cs="Arial"/>
                <w:bCs/>
                <w:sz w:val="24"/>
              </w:rPr>
            </w:pPr>
          </w:p>
        </w:tc>
      </w:tr>
      <w:tr w:rsidR="005B1163" w:rsidRPr="00B87734" w14:paraId="2FCC393E" w14:textId="77777777" w:rsidTr="00150C93">
        <w:tc>
          <w:tcPr>
            <w:tcW w:w="402" w:type="dxa"/>
          </w:tcPr>
          <w:p w14:paraId="45E7D814" w14:textId="77777777" w:rsidR="005B1163" w:rsidRPr="00B87734" w:rsidRDefault="005B1163" w:rsidP="003D28CB">
            <w:pPr>
              <w:numPr>
                <w:ilvl w:val="0"/>
                <w:numId w:val="2"/>
              </w:numPr>
              <w:tabs>
                <w:tab w:val="left" w:pos="4320"/>
              </w:tabs>
              <w:suppressAutoHyphens/>
              <w:spacing w:line="360" w:lineRule="auto"/>
              <w:rPr>
                <w:rFonts w:ascii="Arial" w:hAnsi="Arial" w:cs="Arial"/>
                <w:bCs/>
                <w:sz w:val="24"/>
              </w:rPr>
            </w:pPr>
          </w:p>
        </w:tc>
        <w:tc>
          <w:tcPr>
            <w:tcW w:w="9169" w:type="dxa"/>
            <w:gridSpan w:val="2"/>
          </w:tcPr>
          <w:p w14:paraId="6A594557" w14:textId="784E1B1C" w:rsidR="00AE7B37" w:rsidRPr="00B87734" w:rsidRDefault="005B1163" w:rsidP="003D28CB">
            <w:pPr>
              <w:tabs>
                <w:tab w:val="left" w:pos="4320"/>
              </w:tabs>
              <w:suppressAutoHyphens/>
              <w:spacing w:line="360" w:lineRule="auto"/>
              <w:rPr>
                <w:rFonts w:ascii="Arial" w:hAnsi="Arial" w:cs="Arial"/>
                <w:sz w:val="24"/>
              </w:rPr>
            </w:pPr>
            <w:r w:rsidRPr="00B87734">
              <w:rPr>
                <w:rFonts w:ascii="Arial" w:hAnsi="Arial" w:cs="Arial"/>
                <w:sz w:val="24"/>
              </w:rPr>
              <w:t>Технические требования……………………………………………………………</w:t>
            </w:r>
            <w:proofErr w:type="gramStart"/>
            <w:r w:rsidRPr="00B87734">
              <w:rPr>
                <w:rFonts w:ascii="Arial" w:hAnsi="Arial" w:cs="Arial"/>
                <w:sz w:val="24"/>
              </w:rPr>
              <w:t>…….</w:t>
            </w:r>
            <w:proofErr w:type="gramEnd"/>
          </w:p>
        </w:tc>
        <w:tc>
          <w:tcPr>
            <w:tcW w:w="518" w:type="dxa"/>
          </w:tcPr>
          <w:p w14:paraId="7DC5FEC8" w14:textId="77777777" w:rsidR="005B1163" w:rsidRPr="00B87734" w:rsidRDefault="005B1163" w:rsidP="003D28CB">
            <w:pPr>
              <w:tabs>
                <w:tab w:val="left" w:pos="4320"/>
              </w:tabs>
              <w:suppressAutoHyphens/>
              <w:spacing w:line="360" w:lineRule="auto"/>
              <w:rPr>
                <w:rFonts w:ascii="Arial" w:hAnsi="Arial" w:cs="Arial"/>
                <w:bCs/>
                <w:sz w:val="24"/>
              </w:rPr>
            </w:pPr>
          </w:p>
        </w:tc>
      </w:tr>
      <w:tr w:rsidR="005B1163" w:rsidRPr="00B87734" w14:paraId="2DD259B0" w14:textId="77777777" w:rsidTr="00150C93">
        <w:tc>
          <w:tcPr>
            <w:tcW w:w="402" w:type="dxa"/>
          </w:tcPr>
          <w:p w14:paraId="7B2E1CB1" w14:textId="77777777" w:rsidR="005B1163" w:rsidRPr="00B87734" w:rsidRDefault="005B1163" w:rsidP="003D28CB">
            <w:pPr>
              <w:numPr>
                <w:ilvl w:val="0"/>
                <w:numId w:val="2"/>
              </w:numPr>
              <w:tabs>
                <w:tab w:val="left" w:pos="4320"/>
              </w:tabs>
              <w:suppressAutoHyphens/>
              <w:spacing w:line="360" w:lineRule="auto"/>
              <w:rPr>
                <w:rFonts w:ascii="Arial" w:hAnsi="Arial" w:cs="Arial"/>
                <w:bCs/>
                <w:sz w:val="24"/>
              </w:rPr>
            </w:pPr>
          </w:p>
        </w:tc>
        <w:tc>
          <w:tcPr>
            <w:tcW w:w="9169" w:type="dxa"/>
            <w:gridSpan w:val="2"/>
          </w:tcPr>
          <w:p w14:paraId="330FA026" w14:textId="54CC0B83" w:rsidR="00AE7B37" w:rsidRPr="00B87734" w:rsidRDefault="005B1163" w:rsidP="003D28CB">
            <w:pPr>
              <w:tabs>
                <w:tab w:val="left" w:pos="4320"/>
              </w:tabs>
              <w:suppressAutoHyphens/>
              <w:spacing w:line="360" w:lineRule="auto"/>
              <w:rPr>
                <w:rFonts w:ascii="Arial" w:hAnsi="Arial" w:cs="Arial"/>
                <w:sz w:val="24"/>
              </w:rPr>
            </w:pPr>
            <w:r w:rsidRPr="00B87734">
              <w:rPr>
                <w:rFonts w:ascii="Arial" w:hAnsi="Arial" w:cs="Arial"/>
                <w:bCs/>
                <w:sz w:val="24"/>
              </w:rPr>
              <w:t>Правила приемки</w:t>
            </w:r>
            <w:r w:rsidRPr="00B87734">
              <w:rPr>
                <w:rFonts w:ascii="Arial" w:hAnsi="Arial" w:cs="Arial"/>
                <w:sz w:val="24"/>
              </w:rPr>
              <w:t>……………………………………………………………………</w:t>
            </w:r>
            <w:proofErr w:type="gramStart"/>
            <w:r w:rsidRPr="00B87734">
              <w:rPr>
                <w:rFonts w:ascii="Arial" w:hAnsi="Arial" w:cs="Arial"/>
                <w:sz w:val="24"/>
              </w:rPr>
              <w:t>…….</w:t>
            </w:r>
            <w:proofErr w:type="gramEnd"/>
            <w:r w:rsidRPr="00B87734">
              <w:rPr>
                <w:rFonts w:ascii="Arial" w:hAnsi="Arial" w:cs="Arial"/>
                <w:sz w:val="24"/>
              </w:rPr>
              <w:t>.</w:t>
            </w:r>
          </w:p>
        </w:tc>
        <w:tc>
          <w:tcPr>
            <w:tcW w:w="518" w:type="dxa"/>
          </w:tcPr>
          <w:p w14:paraId="797F905E" w14:textId="77777777" w:rsidR="005B1163" w:rsidRPr="00B87734" w:rsidRDefault="005B1163" w:rsidP="003D28CB">
            <w:pPr>
              <w:tabs>
                <w:tab w:val="left" w:pos="4320"/>
              </w:tabs>
              <w:suppressAutoHyphens/>
              <w:spacing w:line="360" w:lineRule="auto"/>
              <w:rPr>
                <w:rFonts w:ascii="Arial" w:hAnsi="Arial" w:cs="Arial"/>
                <w:bCs/>
                <w:sz w:val="24"/>
              </w:rPr>
            </w:pPr>
          </w:p>
        </w:tc>
      </w:tr>
      <w:tr w:rsidR="005B1163" w:rsidRPr="00B87734" w14:paraId="3EF84709" w14:textId="77777777" w:rsidTr="00150C93">
        <w:tc>
          <w:tcPr>
            <w:tcW w:w="402" w:type="dxa"/>
          </w:tcPr>
          <w:p w14:paraId="79C7925F" w14:textId="77777777" w:rsidR="005B1163" w:rsidRPr="00B87734" w:rsidRDefault="005B1163" w:rsidP="003D28CB">
            <w:pPr>
              <w:numPr>
                <w:ilvl w:val="0"/>
                <w:numId w:val="2"/>
              </w:numPr>
              <w:tabs>
                <w:tab w:val="left" w:pos="4320"/>
              </w:tabs>
              <w:suppressAutoHyphens/>
              <w:spacing w:line="360" w:lineRule="auto"/>
              <w:rPr>
                <w:rFonts w:ascii="Arial" w:hAnsi="Arial" w:cs="Arial"/>
                <w:bCs/>
                <w:sz w:val="24"/>
              </w:rPr>
            </w:pPr>
          </w:p>
        </w:tc>
        <w:tc>
          <w:tcPr>
            <w:tcW w:w="9169" w:type="dxa"/>
            <w:gridSpan w:val="2"/>
          </w:tcPr>
          <w:p w14:paraId="784733C1" w14:textId="6F40D73C" w:rsidR="00AE7B37" w:rsidRPr="00B87734" w:rsidRDefault="005B1163" w:rsidP="003D28CB">
            <w:pPr>
              <w:tabs>
                <w:tab w:val="left" w:pos="4320"/>
              </w:tabs>
              <w:suppressAutoHyphens/>
              <w:spacing w:line="360" w:lineRule="auto"/>
              <w:rPr>
                <w:rFonts w:ascii="Arial" w:hAnsi="Arial" w:cs="Arial"/>
                <w:sz w:val="24"/>
              </w:rPr>
            </w:pPr>
            <w:r w:rsidRPr="00B87734">
              <w:rPr>
                <w:rFonts w:ascii="Arial" w:hAnsi="Arial" w:cs="Arial"/>
                <w:sz w:val="24"/>
              </w:rPr>
              <w:t>Методы контроля……………………………………………………………………</w:t>
            </w:r>
            <w:proofErr w:type="gramStart"/>
            <w:r w:rsidRPr="00B87734">
              <w:rPr>
                <w:rFonts w:ascii="Arial" w:hAnsi="Arial" w:cs="Arial"/>
                <w:sz w:val="24"/>
              </w:rPr>
              <w:t>…….</w:t>
            </w:r>
            <w:proofErr w:type="gramEnd"/>
            <w:r w:rsidRPr="00B87734">
              <w:rPr>
                <w:rFonts w:ascii="Arial" w:hAnsi="Arial" w:cs="Arial"/>
                <w:sz w:val="24"/>
              </w:rPr>
              <w:t>.</w:t>
            </w:r>
          </w:p>
        </w:tc>
        <w:tc>
          <w:tcPr>
            <w:tcW w:w="518" w:type="dxa"/>
          </w:tcPr>
          <w:p w14:paraId="5E996D05" w14:textId="77777777" w:rsidR="005B1163" w:rsidRPr="00B87734" w:rsidRDefault="005B1163" w:rsidP="003D28CB">
            <w:pPr>
              <w:tabs>
                <w:tab w:val="left" w:pos="4320"/>
              </w:tabs>
              <w:suppressAutoHyphens/>
              <w:spacing w:line="360" w:lineRule="auto"/>
              <w:rPr>
                <w:rFonts w:ascii="Arial" w:hAnsi="Arial" w:cs="Arial"/>
                <w:bCs/>
                <w:sz w:val="24"/>
              </w:rPr>
            </w:pPr>
          </w:p>
        </w:tc>
      </w:tr>
      <w:tr w:rsidR="005B1163" w:rsidRPr="00B87734" w14:paraId="593C1638" w14:textId="77777777" w:rsidTr="00150C93">
        <w:tc>
          <w:tcPr>
            <w:tcW w:w="402" w:type="dxa"/>
          </w:tcPr>
          <w:p w14:paraId="55CA0587" w14:textId="77777777" w:rsidR="005B1163" w:rsidRPr="00B87734" w:rsidRDefault="005B1163" w:rsidP="003D28CB">
            <w:pPr>
              <w:numPr>
                <w:ilvl w:val="0"/>
                <w:numId w:val="2"/>
              </w:numPr>
              <w:tabs>
                <w:tab w:val="left" w:pos="4320"/>
              </w:tabs>
              <w:suppressAutoHyphens/>
              <w:spacing w:line="360" w:lineRule="auto"/>
              <w:rPr>
                <w:rFonts w:ascii="Arial" w:hAnsi="Arial" w:cs="Arial"/>
                <w:bCs/>
                <w:sz w:val="24"/>
              </w:rPr>
            </w:pPr>
          </w:p>
        </w:tc>
        <w:tc>
          <w:tcPr>
            <w:tcW w:w="9169" w:type="dxa"/>
            <w:gridSpan w:val="2"/>
          </w:tcPr>
          <w:p w14:paraId="4242DD0A" w14:textId="0267DD2C" w:rsidR="00AE7B37" w:rsidRPr="00B87734" w:rsidRDefault="005B1163" w:rsidP="003D28CB">
            <w:pPr>
              <w:tabs>
                <w:tab w:val="left" w:pos="4320"/>
              </w:tabs>
              <w:suppressAutoHyphens/>
              <w:spacing w:line="360" w:lineRule="auto"/>
              <w:rPr>
                <w:rFonts w:ascii="Arial" w:hAnsi="Arial" w:cs="Arial"/>
                <w:sz w:val="24"/>
              </w:rPr>
            </w:pPr>
            <w:r w:rsidRPr="00B87734">
              <w:rPr>
                <w:rFonts w:ascii="Arial" w:hAnsi="Arial" w:cs="Arial"/>
                <w:sz w:val="24"/>
              </w:rPr>
              <w:t>Транспортирование и хранение…………………………………………...………</w:t>
            </w:r>
            <w:proofErr w:type="gramStart"/>
            <w:r w:rsidRPr="00B87734">
              <w:rPr>
                <w:rFonts w:ascii="Arial" w:hAnsi="Arial" w:cs="Arial"/>
                <w:sz w:val="24"/>
              </w:rPr>
              <w:t>…….</w:t>
            </w:r>
            <w:proofErr w:type="gramEnd"/>
          </w:p>
        </w:tc>
        <w:tc>
          <w:tcPr>
            <w:tcW w:w="518" w:type="dxa"/>
          </w:tcPr>
          <w:p w14:paraId="1A26B009" w14:textId="77777777" w:rsidR="005B1163" w:rsidRPr="00B87734" w:rsidRDefault="005B1163" w:rsidP="003D28CB">
            <w:pPr>
              <w:tabs>
                <w:tab w:val="left" w:pos="4320"/>
              </w:tabs>
              <w:suppressAutoHyphens/>
              <w:spacing w:line="360" w:lineRule="auto"/>
              <w:rPr>
                <w:rFonts w:ascii="Arial" w:hAnsi="Arial" w:cs="Arial"/>
                <w:bCs/>
                <w:sz w:val="24"/>
              </w:rPr>
            </w:pPr>
          </w:p>
        </w:tc>
      </w:tr>
      <w:tr w:rsidR="007A0337" w:rsidRPr="00B87734" w14:paraId="49FF6909" w14:textId="77777777" w:rsidTr="00150C93">
        <w:tc>
          <w:tcPr>
            <w:tcW w:w="402" w:type="dxa"/>
          </w:tcPr>
          <w:p w14:paraId="712D5116" w14:textId="77777777" w:rsidR="007A0337" w:rsidRPr="00B87734" w:rsidRDefault="007A0337" w:rsidP="003D28CB">
            <w:pPr>
              <w:numPr>
                <w:ilvl w:val="0"/>
                <w:numId w:val="2"/>
              </w:numPr>
              <w:tabs>
                <w:tab w:val="left" w:pos="4320"/>
              </w:tabs>
              <w:suppressAutoHyphens/>
              <w:spacing w:line="360" w:lineRule="auto"/>
              <w:rPr>
                <w:rFonts w:ascii="Arial" w:hAnsi="Arial" w:cs="Arial"/>
                <w:bCs/>
                <w:sz w:val="24"/>
              </w:rPr>
            </w:pPr>
          </w:p>
        </w:tc>
        <w:tc>
          <w:tcPr>
            <w:tcW w:w="9169" w:type="dxa"/>
            <w:gridSpan w:val="2"/>
          </w:tcPr>
          <w:p w14:paraId="728CA4A9" w14:textId="01CDBDD6" w:rsidR="00AE7B37" w:rsidRPr="00B87734" w:rsidRDefault="007A0337" w:rsidP="003D28CB">
            <w:pPr>
              <w:tabs>
                <w:tab w:val="left" w:pos="4320"/>
              </w:tabs>
              <w:suppressAutoHyphens/>
              <w:spacing w:line="360" w:lineRule="auto"/>
              <w:rPr>
                <w:rFonts w:ascii="Arial" w:hAnsi="Arial" w:cs="Arial"/>
                <w:sz w:val="24"/>
              </w:rPr>
            </w:pPr>
            <w:r w:rsidRPr="00B87734">
              <w:rPr>
                <w:rFonts w:ascii="Arial" w:hAnsi="Arial" w:cs="Arial"/>
                <w:sz w:val="24"/>
              </w:rPr>
              <w:t>Срок годности…………………………………………………………………………</w:t>
            </w:r>
            <w:proofErr w:type="gramStart"/>
            <w:r w:rsidRPr="00B87734">
              <w:rPr>
                <w:rFonts w:ascii="Arial" w:hAnsi="Arial" w:cs="Arial"/>
                <w:sz w:val="24"/>
              </w:rPr>
              <w:t>…</w:t>
            </w:r>
            <w:r w:rsidR="004604F1" w:rsidRPr="00B87734">
              <w:rPr>
                <w:rFonts w:ascii="Arial" w:hAnsi="Arial" w:cs="Arial"/>
                <w:sz w:val="24"/>
              </w:rPr>
              <w:t>….</w:t>
            </w:r>
            <w:proofErr w:type="gramEnd"/>
          </w:p>
        </w:tc>
        <w:tc>
          <w:tcPr>
            <w:tcW w:w="518" w:type="dxa"/>
          </w:tcPr>
          <w:p w14:paraId="1895E859" w14:textId="7935BFCA" w:rsidR="004604F1" w:rsidRPr="00B87734" w:rsidRDefault="004604F1" w:rsidP="004604F1">
            <w:pPr>
              <w:tabs>
                <w:tab w:val="left" w:pos="4320"/>
              </w:tabs>
              <w:suppressAutoHyphens/>
              <w:spacing w:line="360" w:lineRule="auto"/>
              <w:jc w:val="both"/>
              <w:rPr>
                <w:rFonts w:ascii="Arial" w:hAnsi="Arial" w:cs="Arial"/>
                <w:bCs/>
                <w:sz w:val="24"/>
              </w:rPr>
            </w:pPr>
          </w:p>
        </w:tc>
      </w:tr>
      <w:tr w:rsidR="005B1163" w:rsidRPr="00B87734" w14:paraId="53D52E15" w14:textId="77777777" w:rsidTr="00150C93">
        <w:tc>
          <w:tcPr>
            <w:tcW w:w="1956" w:type="dxa"/>
            <w:gridSpan w:val="2"/>
          </w:tcPr>
          <w:p w14:paraId="666D5BC7" w14:textId="77777777" w:rsidR="005B1163" w:rsidRPr="00B87734" w:rsidRDefault="005B1163" w:rsidP="003D28CB">
            <w:pPr>
              <w:numPr>
                <w:ilvl w:val="0"/>
                <w:numId w:val="3"/>
              </w:numPr>
              <w:tabs>
                <w:tab w:val="left" w:pos="4320"/>
              </w:tabs>
              <w:suppressAutoHyphens/>
              <w:spacing w:line="360" w:lineRule="auto"/>
              <w:rPr>
                <w:rFonts w:ascii="Arial" w:hAnsi="Arial" w:cs="Arial"/>
                <w:bCs/>
                <w:sz w:val="24"/>
              </w:rPr>
            </w:pPr>
          </w:p>
        </w:tc>
        <w:tc>
          <w:tcPr>
            <w:tcW w:w="7615" w:type="dxa"/>
          </w:tcPr>
          <w:p w14:paraId="0C66D583" w14:textId="40695936" w:rsidR="005B1163" w:rsidRPr="00B87734" w:rsidRDefault="004C4E11" w:rsidP="004C4E11">
            <w:pPr>
              <w:tabs>
                <w:tab w:val="left" w:pos="4320"/>
              </w:tabs>
              <w:suppressAutoHyphens/>
              <w:spacing w:line="360" w:lineRule="auto"/>
              <w:jc w:val="both"/>
              <w:rPr>
                <w:rFonts w:ascii="Arial" w:hAnsi="Arial" w:cs="Arial"/>
                <w:sz w:val="24"/>
              </w:rPr>
            </w:pPr>
            <w:r w:rsidRPr="00B87734">
              <w:rPr>
                <w:rFonts w:ascii="Arial" w:hAnsi="Arial" w:cs="Arial"/>
                <w:sz w:val="24"/>
              </w:rPr>
              <w:t xml:space="preserve">(справочное) </w:t>
            </w:r>
            <w:r w:rsidR="00150C93" w:rsidRPr="00B87734">
              <w:rPr>
                <w:rFonts w:ascii="Arial" w:hAnsi="Arial" w:cs="Arial"/>
                <w:sz w:val="24"/>
              </w:rPr>
              <w:t xml:space="preserve">Информация о применяемых технических регламентах и нормативных правовых актах в государствах-участниках СНГ </w:t>
            </w:r>
            <w:r w:rsidRPr="00B87734">
              <w:rPr>
                <w:rFonts w:ascii="Arial" w:hAnsi="Arial" w:cs="Arial"/>
                <w:sz w:val="24"/>
              </w:rPr>
              <w:t>…...………………………………………</w:t>
            </w:r>
            <w:r w:rsidR="00624224" w:rsidRPr="00B87734">
              <w:rPr>
                <w:rFonts w:ascii="Arial" w:hAnsi="Arial" w:cs="Arial"/>
                <w:sz w:val="24"/>
              </w:rPr>
              <w:t>………………</w:t>
            </w:r>
          </w:p>
        </w:tc>
        <w:tc>
          <w:tcPr>
            <w:tcW w:w="518" w:type="dxa"/>
          </w:tcPr>
          <w:p w14:paraId="6019AB80" w14:textId="77777777" w:rsidR="005B1163" w:rsidRPr="00B87734" w:rsidRDefault="005B1163" w:rsidP="003D28CB">
            <w:pPr>
              <w:tabs>
                <w:tab w:val="left" w:pos="4320"/>
              </w:tabs>
              <w:suppressAutoHyphens/>
              <w:spacing w:line="360" w:lineRule="auto"/>
              <w:rPr>
                <w:rFonts w:ascii="Arial" w:hAnsi="Arial" w:cs="Arial"/>
                <w:bCs/>
                <w:sz w:val="24"/>
              </w:rPr>
            </w:pPr>
          </w:p>
        </w:tc>
      </w:tr>
      <w:tr w:rsidR="004C4E11" w:rsidRPr="00B87734" w14:paraId="4748C162" w14:textId="77777777" w:rsidTr="00150C93">
        <w:tc>
          <w:tcPr>
            <w:tcW w:w="1956" w:type="dxa"/>
            <w:gridSpan w:val="2"/>
          </w:tcPr>
          <w:p w14:paraId="5B793CF7" w14:textId="77777777" w:rsidR="004C4E11" w:rsidRPr="00B87734" w:rsidRDefault="004C4E11" w:rsidP="003D28CB">
            <w:pPr>
              <w:numPr>
                <w:ilvl w:val="0"/>
                <w:numId w:val="3"/>
              </w:numPr>
              <w:tabs>
                <w:tab w:val="left" w:pos="4320"/>
              </w:tabs>
              <w:suppressAutoHyphens/>
              <w:spacing w:line="360" w:lineRule="auto"/>
              <w:rPr>
                <w:rFonts w:ascii="Arial" w:hAnsi="Arial" w:cs="Arial"/>
                <w:bCs/>
                <w:sz w:val="24"/>
              </w:rPr>
            </w:pPr>
          </w:p>
        </w:tc>
        <w:tc>
          <w:tcPr>
            <w:tcW w:w="7615" w:type="dxa"/>
          </w:tcPr>
          <w:p w14:paraId="5524C9DD" w14:textId="2D741B93" w:rsidR="004C4E11" w:rsidRPr="00B87734" w:rsidRDefault="004C4E11" w:rsidP="003D28CB">
            <w:pPr>
              <w:tabs>
                <w:tab w:val="left" w:pos="4320"/>
              </w:tabs>
              <w:suppressAutoHyphens/>
              <w:spacing w:line="360" w:lineRule="auto"/>
              <w:jc w:val="both"/>
              <w:rPr>
                <w:rFonts w:ascii="Arial" w:hAnsi="Arial" w:cs="Arial"/>
                <w:sz w:val="24"/>
              </w:rPr>
            </w:pPr>
            <w:r w:rsidRPr="00B87734">
              <w:rPr>
                <w:rFonts w:ascii="Arial" w:hAnsi="Arial" w:cs="Arial"/>
                <w:sz w:val="24"/>
              </w:rPr>
              <w:t>(</w:t>
            </w:r>
            <w:r w:rsidR="00150C93" w:rsidRPr="00B87734">
              <w:rPr>
                <w:rFonts w:ascii="Arial" w:hAnsi="Arial" w:cs="Arial"/>
                <w:sz w:val="24"/>
              </w:rPr>
              <w:t>справочное</w:t>
            </w:r>
            <w:r w:rsidRPr="00B87734">
              <w:rPr>
                <w:rFonts w:ascii="Arial" w:hAnsi="Arial" w:cs="Arial"/>
                <w:sz w:val="24"/>
              </w:rPr>
              <w:t xml:space="preserve">) </w:t>
            </w:r>
            <w:r w:rsidR="00150C93" w:rsidRPr="00B87734">
              <w:rPr>
                <w:rFonts w:ascii="Arial" w:hAnsi="Arial" w:cs="Arial"/>
                <w:sz w:val="24"/>
              </w:rPr>
              <w:t xml:space="preserve">Значения показателей «число омыления», «показатель преломления», «условная плотность», «массовая доля </w:t>
            </w:r>
            <w:proofErr w:type="spellStart"/>
            <w:r w:rsidR="00150C93" w:rsidRPr="00B87734">
              <w:rPr>
                <w:rFonts w:ascii="Arial" w:hAnsi="Arial" w:cs="Arial"/>
                <w:sz w:val="24"/>
              </w:rPr>
              <w:t>неомыляемых</w:t>
            </w:r>
            <w:proofErr w:type="spellEnd"/>
            <w:r w:rsidR="00150C93" w:rsidRPr="00B87734">
              <w:rPr>
                <w:rFonts w:ascii="Arial" w:hAnsi="Arial" w:cs="Arial"/>
                <w:sz w:val="24"/>
              </w:rPr>
              <w:t xml:space="preserve"> веществ», «йодное число» </w:t>
            </w:r>
            <w:r w:rsidRPr="00B87734">
              <w:rPr>
                <w:rFonts w:ascii="Arial" w:hAnsi="Arial" w:cs="Arial"/>
                <w:sz w:val="24"/>
              </w:rPr>
              <w:t>…………………………………………………………………………</w:t>
            </w:r>
            <w:proofErr w:type="gramStart"/>
            <w:r w:rsidR="00150C93" w:rsidRPr="00B87734">
              <w:rPr>
                <w:rFonts w:ascii="Arial" w:hAnsi="Arial" w:cs="Arial"/>
                <w:sz w:val="24"/>
              </w:rPr>
              <w:t>…….</w:t>
            </w:r>
            <w:proofErr w:type="gramEnd"/>
            <w:r w:rsidR="00150C93" w:rsidRPr="00B87734">
              <w:rPr>
                <w:rFonts w:ascii="Arial" w:hAnsi="Arial" w:cs="Arial"/>
                <w:sz w:val="24"/>
              </w:rPr>
              <w:t>.</w:t>
            </w:r>
          </w:p>
        </w:tc>
        <w:tc>
          <w:tcPr>
            <w:tcW w:w="518" w:type="dxa"/>
          </w:tcPr>
          <w:p w14:paraId="7F60FFF8" w14:textId="77777777" w:rsidR="004C4E11" w:rsidRPr="00B87734" w:rsidRDefault="004C4E11" w:rsidP="003D28CB">
            <w:pPr>
              <w:tabs>
                <w:tab w:val="left" w:pos="4320"/>
              </w:tabs>
              <w:suppressAutoHyphens/>
              <w:spacing w:line="360" w:lineRule="auto"/>
              <w:rPr>
                <w:rFonts w:ascii="Arial" w:hAnsi="Arial" w:cs="Arial"/>
                <w:bCs/>
                <w:sz w:val="24"/>
              </w:rPr>
            </w:pPr>
          </w:p>
        </w:tc>
      </w:tr>
      <w:tr w:rsidR="006F125C" w:rsidRPr="00B87734" w14:paraId="671924EF" w14:textId="77777777" w:rsidTr="00150C93">
        <w:tc>
          <w:tcPr>
            <w:tcW w:w="1956" w:type="dxa"/>
            <w:gridSpan w:val="2"/>
          </w:tcPr>
          <w:p w14:paraId="3455BAA4" w14:textId="77777777" w:rsidR="006F125C" w:rsidRPr="00B87734" w:rsidRDefault="006F125C" w:rsidP="006F125C">
            <w:pPr>
              <w:numPr>
                <w:ilvl w:val="0"/>
                <w:numId w:val="3"/>
              </w:numPr>
              <w:tabs>
                <w:tab w:val="left" w:pos="4320"/>
              </w:tabs>
              <w:suppressAutoHyphens/>
              <w:spacing w:line="360" w:lineRule="auto"/>
              <w:rPr>
                <w:rFonts w:ascii="Arial" w:hAnsi="Arial" w:cs="Arial"/>
                <w:bCs/>
                <w:sz w:val="24"/>
              </w:rPr>
            </w:pPr>
          </w:p>
        </w:tc>
        <w:tc>
          <w:tcPr>
            <w:tcW w:w="7615" w:type="dxa"/>
          </w:tcPr>
          <w:p w14:paraId="57E5E557" w14:textId="1503EB25" w:rsidR="006F125C" w:rsidRPr="00B87734" w:rsidRDefault="006F125C" w:rsidP="006F125C">
            <w:pPr>
              <w:tabs>
                <w:tab w:val="left" w:pos="4320"/>
              </w:tabs>
              <w:suppressAutoHyphens/>
              <w:spacing w:line="360" w:lineRule="auto"/>
              <w:jc w:val="both"/>
              <w:rPr>
                <w:rFonts w:ascii="Arial" w:hAnsi="Arial" w:cs="Arial"/>
                <w:sz w:val="24"/>
                <w:lang w:bidi="ru-RU"/>
              </w:rPr>
            </w:pPr>
            <w:r w:rsidRPr="00B87734">
              <w:rPr>
                <w:rFonts w:ascii="Arial" w:hAnsi="Arial" w:cs="Arial"/>
                <w:sz w:val="24"/>
              </w:rPr>
              <w:t xml:space="preserve">(справочное) </w:t>
            </w:r>
            <w:r w:rsidR="00150C93" w:rsidRPr="00B87734">
              <w:rPr>
                <w:rFonts w:ascii="Arial" w:hAnsi="Arial" w:cs="Arial"/>
                <w:sz w:val="24"/>
              </w:rPr>
              <w:t>Расчет энергетической ценности (калорийности), массовой доли жира</w:t>
            </w:r>
            <w:r w:rsidR="00C81B4F" w:rsidRPr="00B87734">
              <w:rPr>
                <w:rFonts w:ascii="Arial" w:hAnsi="Arial" w:cs="Arial"/>
                <w:sz w:val="24"/>
              </w:rPr>
              <w:t>……………………………………………………</w:t>
            </w:r>
            <w:r w:rsidRPr="00B87734">
              <w:rPr>
                <w:rFonts w:ascii="Arial" w:hAnsi="Arial" w:cs="Arial"/>
                <w:sz w:val="24"/>
              </w:rPr>
              <w:t xml:space="preserve">… </w:t>
            </w:r>
          </w:p>
        </w:tc>
        <w:tc>
          <w:tcPr>
            <w:tcW w:w="518" w:type="dxa"/>
          </w:tcPr>
          <w:p w14:paraId="299C2A8D" w14:textId="77777777" w:rsidR="006F125C" w:rsidRPr="00B87734" w:rsidRDefault="006F125C" w:rsidP="006F125C">
            <w:pPr>
              <w:tabs>
                <w:tab w:val="left" w:pos="4320"/>
              </w:tabs>
              <w:suppressAutoHyphens/>
              <w:spacing w:line="360" w:lineRule="auto"/>
              <w:rPr>
                <w:rFonts w:ascii="Arial" w:hAnsi="Arial" w:cs="Arial"/>
                <w:bCs/>
                <w:sz w:val="24"/>
              </w:rPr>
            </w:pPr>
          </w:p>
        </w:tc>
      </w:tr>
      <w:tr w:rsidR="006F125C" w:rsidRPr="00B87734" w14:paraId="0B6EFC92" w14:textId="77777777" w:rsidTr="00150C93">
        <w:tc>
          <w:tcPr>
            <w:tcW w:w="1956" w:type="dxa"/>
            <w:gridSpan w:val="2"/>
          </w:tcPr>
          <w:p w14:paraId="43434484" w14:textId="77777777" w:rsidR="006F125C" w:rsidRPr="00B87734" w:rsidRDefault="006F125C" w:rsidP="006F125C">
            <w:pPr>
              <w:tabs>
                <w:tab w:val="left" w:pos="4320"/>
              </w:tabs>
              <w:suppressAutoHyphens/>
              <w:spacing w:line="360" w:lineRule="auto"/>
              <w:rPr>
                <w:rFonts w:ascii="Arial" w:hAnsi="Arial" w:cs="Arial"/>
                <w:bCs/>
                <w:sz w:val="24"/>
              </w:rPr>
            </w:pPr>
            <w:r w:rsidRPr="00B87734">
              <w:rPr>
                <w:rFonts w:ascii="Arial" w:hAnsi="Arial" w:cs="Arial"/>
                <w:sz w:val="24"/>
              </w:rPr>
              <w:t>Библиография</w:t>
            </w:r>
          </w:p>
        </w:tc>
        <w:tc>
          <w:tcPr>
            <w:tcW w:w="7615" w:type="dxa"/>
          </w:tcPr>
          <w:p w14:paraId="06A86767" w14:textId="77777777" w:rsidR="006F125C" w:rsidRPr="00B87734" w:rsidRDefault="006F125C" w:rsidP="006F125C">
            <w:pPr>
              <w:tabs>
                <w:tab w:val="left" w:pos="4320"/>
              </w:tabs>
              <w:suppressAutoHyphens/>
              <w:spacing w:line="360" w:lineRule="auto"/>
              <w:rPr>
                <w:rFonts w:ascii="Arial" w:hAnsi="Arial" w:cs="Arial"/>
                <w:sz w:val="24"/>
              </w:rPr>
            </w:pPr>
            <w:r w:rsidRPr="00B87734">
              <w:rPr>
                <w:rFonts w:ascii="Arial" w:hAnsi="Arial" w:cs="Arial"/>
                <w:sz w:val="24"/>
              </w:rPr>
              <w:t>………………………………………………………………………………..</w:t>
            </w:r>
          </w:p>
        </w:tc>
        <w:tc>
          <w:tcPr>
            <w:tcW w:w="518" w:type="dxa"/>
          </w:tcPr>
          <w:p w14:paraId="0593A008" w14:textId="77777777" w:rsidR="006F125C" w:rsidRPr="00B87734" w:rsidRDefault="006F125C" w:rsidP="006F125C">
            <w:pPr>
              <w:tabs>
                <w:tab w:val="left" w:pos="4320"/>
              </w:tabs>
              <w:suppressAutoHyphens/>
              <w:spacing w:line="360" w:lineRule="auto"/>
              <w:rPr>
                <w:rFonts w:ascii="Arial" w:hAnsi="Arial" w:cs="Arial"/>
                <w:bCs/>
                <w:sz w:val="24"/>
              </w:rPr>
            </w:pPr>
          </w:p>
        </w:tc>
      </w:tr>
    </w:tbl>
    <w:p w14:paraId="3BDC2037" w14:textId="77777777" w:rsidR="000602B2" w:rsidRPr="00B87734" w:rsidRDefault="000602B2" w:rsidP="00EB269C">
      <w:pPr>
        <w:tabs>
          <w:tab w:val="left" w:pos="4320"/>
        </w:tabs>
        <w:suppressAutoHyphens/>
        <w:ind w:firstLine="709"/>
        <w:rPr>
          <w:rFonts w:ascii="Arial" w:hAnsi="Arial" w:cs="Arial"/>
          <w:szCs w:val="28"/>
        </w:rPr>
      </w:pPr>
      <w:r w:rsidRPr="00B87734">
        <w:rPr>
          <w:rFonts w:ascii="Arial" w:hAnsi="Arial" w:cs="Arial"/>
          <w:szCs w:val="28"/>
        </w:rPr>
        <w:br w:type="page"/>
      </w:r>
    </w:p>
    <w:p w14:paraId="06CCBA25" w14:textId="77777777" w:rsidR="00C42AD1" w:rsidRPr="00B87734" w:rsidRDefault="00C42AD1" w:rsidP="00EB269C">
      <w:pPr>
        <w:tabs>
          <w:tab w:val="left" w:pos="4320"/>
        </w:tabs>
        <w:suppressAutoHyphens/>
        <w:ind w:firstLine="709"/>
        <w:rPr>
          <w:rFonts w:ascii="Arial" w:hAnsi="Arial" w:cs="Arial"/>
          <w:szCs w:val="28"/>
        </w:rPr>
        <w:sectPr w:rsidR="00C42AD1" w:rsidRPr="00B87734" w:rsidSect="00CD619D">
          <w:headerReference w:type="even" r:id="rId11"/>
          <w:headerReference w:type="default" r:id="rId12"/>
          <w:footerReference w:type="even" r:id="rId13"/>
          <w:footerReference w:type="default" r:id="rId14"/>
          <w:headerReference w:type="first" r:id="rId15"/>
          <w:footerReference w:type="first" r:id="rId16"/>
          <w:pgSz w:w="11906" w:h="16838" w:code="9"/>
          <w:pgMar w:top="1134" w:right="1418" w:bottom="1134" w:left="851" w:header="709" w:footer="828" w:gutter="0"/>
          <w:pgNumType w:fmt="upperRoman" w:start="1"/>
          <w:cols w:space="708"/>
          <w:titlePg/>
          <w:docGrid w:linePitch="381"/>
        </w:sectPr>
      </w:pPr>
    </w:p>
    <w:p w14:paraId="770DE0F3" w14:textId="77777777" w:rsidR="00617437" w:rsidRPr="00B87734" w:rsidRDefault="00617437" w:rsidP="008E1C2A">
      <w:pPr>
        <w:pStyle w:val="7"/>
        <w:pBdr>
          <w:bottom w:val="single" w:sz="12" w:space="1" w:color="auto"/>
        </w:pBdr>
        <w:suppressAutoHyphens/>
        <w:spacing w:before="0" w:after="0" w:line="360" w:lineRule="auto"/>
        <w:jc w:val="center"/>
        <w:rPr>
          <w:rFonts w:ascii="Arial" w:hAnsi="Arial" w:cs="Arial"/>
          <w:b/>
          <w:spacing w:val="140"/>
          <w:sz w:val="28"/>
          <w:szCs w:val="28"/>
        </w:rPr>
      </w:pPr>
      <w:r w:rsidRPr="00B87734">
        <w:rPr>
          <w:rFonts w:ascii="Arial" w:hAnsi="Arial" w:cs="Arial"/>
          <w:b/>
          <w:spacing w:val="140"/>
          <w:sz w:val="28"/>
          <w:szCs w:val="28"/>
        </w:rPr>
        <w:lastRenderedPageBreak/>
        <w:t xml:space="preserve">МЕЖГОСУДАРСТВЕННЫЙ СТАНДАРТ </w:t>
      </w:r>
    </w:p>
    <w:p w14:paraId="6A7BBD5D" w14:textId="77777777" w:rsidR="00617437" w:rsidRPr="00B87734" w:rsidRDefault="00617437" w:rsidP="008E1C2A">
      <w:pPr>
        <w:suppressAutoHyphens/>
        <w:spacing w:line="360" w:lineRule="auto"/>
        <w:jc w:val="center"/>
        <w:rPr>
          <w:rFonts w:ascii="Arial" w:hAnsi="Arial" w:cs="Arial"/>
          <w:sz w:val="16"/>
          <w:szCs w:val="16"/>
        </w:rPr>
      </w:pPr>
    </w:p>
    <w:p w14:paraId="281C98FD" w14:textId="71043AC5" w:rsidR="0070674A" w:rsidRPr="00B87734" w:rsidRDefault="0070674A" w:rsidP="008E1C2A">
      <w:pPr>
        <w:keepNext/>
        <w:suppressAutoHyphens/>
        <w:spacing w:line="360" w:lineRule="auto"/>
        <w:jc w:val="center"/>
        <w:outlineLvl w:val="0"/>
        <w:rPr>
          <w:rFonts w:ascii="Arial" w:hAnsi="Arial" w:cs="Arial"/>
          <w:b/>
          <w:bCs/>
          <w:szCs w:val="28"/>
        </w:rPr>
      </w:pPr>
      <w:r w:rsidRPr="00B87734">
        <w:rPr>
          <w:rFonts w:ascii="Arial" w:hAnsi="Arial" w:cs="Arial"/>
          <w:b/>
          <w:bCs/>
          <w:szCs w:val="28"/>
        </w:rPr>
        <w:t xml:space="preserve">МАСЛО </w:t>
      </w:r>
      <w:r w:rsidR="00B36E4C" w:rsidRPr="00B87734">
        <w:rPr>
          <w:rFonts w:ascii="Arial" w:hAnsi="Arial" w:cs="Arial"/>
          <w:b/>
          <w:bCs/>
          <w:szCs w:val="28"/>
        </w:rPr>
        <w:t>КУНЖУТНОЕ</w:t>
      </w:r>
    </w:p>
    <w:p w14:paraId="6C25F394" w14:textId="4C3AF064" w:rsidR="0070674A" w:rsidRPr="00B87734" w:rsidRDefault="00E87AA9" w:rsidP="008E1C2A">
      <w:pPr>
        <w:keepNext/>
        <w:suppressAutoHyphens/>
        <w:spacing w:line="360" w:lineRule="auto"/>
        <w:jc w:val="center"/>
        <w:outlineLvl w:val="0"/>
        <w:rPr>
          <w:rFonts w:ascii="Arial" w:hAnsi="Arial" w:cs="Arial"/>
          <w:b/>
          <w:bCs/>
          <w:szCs w:val="28"/>
        </w:rPr>
      </w:pPr>
      <w:r w:rsidRPr="00B87734">
        <w:rPr>
          <w:rFonts w:ascii="Arial" w:hAnsi="Arial" w:cs="Arial"/>
          <w:b/>
          <w:bCs/>
          <w:szCs w:val="28"/>
        </w:rPr>
        <w:t>Т</w:t>
      </w:r>
      <w:r w:rsidR="0070674A" w:rsidRPr="00B87734">
        <w:rPr>
          <w:rFonts w:ascii="Arial" w:hAnsi="Arial" w:cs="Arial"/>
          <w:b/>
          <w:bCs/>
          <w:szCs w:val="28"/>
        </w:rPr>
        <w:t>ехнические условия</w:t>
      </w:r>
    </w:p>
    <w:p w14:paraId="06FE7486" w14:textId="373E5BEC" w:rsidR="0070674A" w:rsidRPr="00B87734" w:rsidRDefault="00B36E4C" w:rsidP="008E1C2A">
      <w:pPr>
        <w:pBdr>
          <w:bottom w:val="single" w:sz="12" w:space="1" w:color="auto"/>
        </w:pBdr>
        <w:tabs>
          <w:tab w:val="left" w:pos="1125"/>
          <w:tab w:val="center" w:pos="5102"/>
          <w:tab w:val="left" w:pos="8808"/>
          <w:tab w:val="right" w:pos="9637"/>
        </w:tabs>
        <w:suppressAutoHyphens/>
        <w:spacing w:line="360" w:lineRule="auto"/>
        <w:jc w:val="center"/>
        <w:rPr>
          <w:rFonts w:ascii="Arial" w:hAnsi="Arial" w:cs="Arial"/>
          <w:sz w:val="24"/>
          <w:lang w:val="en-US" w:bidi="ru-RU"/>
        </w:rPr>
      </w:pPr>
      <w:r w:rsidRPr="00B87734">
        <w:rPr>
          <w:rFonts w:ascii="Arial" w:hAnsi="Arial" w:cs="Arial"/>
          <w:sz w:val="24"/>
          <w:lang w:val="en-US" w:bidi="en-US"/>
        </w:rPr>
        <w:t>Sesame</w:t>
      </w:r>
      <w:r w:rsidRPr="00D86C92">
        <w:rPr>
          <w:rFonts w:ascii="Arial" w:hAnsi="Arial" w:cs="Arial"/>
          <w:sz w:val="24"/>
          <w:lang w:val="en-US" w:bidi="en-US"/>
        </w:rPr>
        <w:t xml:space="preserve"> </w:t>
      </w:r>
      <w:r w:rsidR="005B1163" w:rsidRPr="00B87734">
        <w:rPr>
          <w:rFonts w:ascii="Arial" w:hAnsi="Arial" w:cs="Arial"/>
          <w:sz w:val="24"/>
          <w:lang w:val="en-US" w:bidi="en-US"/>
        </w:rPr>
        <w:t>oil</w:t>
      </w:r>
      <w:r w:rsidR="005B1163" w:rsidRPr="00D86C92">
        <w:rPr>
          <w:rFonts w:ascii="Arial" w:hAnsi="Arial" w:cs="Arial"/>
          <w:sz w:val="24"/>
          <w:lang w:val="en-US" w:bidi="en-US"/>
        </w:rPr>
        <w:t xml:space="preserve">. </w:t>
      </w:r>
      <w:r w:rsidR="00E87AA9" w:rsidRPr="00B87734">
        <w:rPr>
          <w:rFonts w:ascii="Arial" w:hAnsi="Arial" w:cs="Arial"/>
          <w:sz w:val="24"/>
          <w:lang w:val="en-US" w:bidi="en-US"/>
        </w:rPr>
        <w:t>S</w:t>
      </w:r>
      <w:r w:rsidR="005B1163" w:rsidRPr="00B87734">
        <w:rPr>
          <w:rFonts w:ascii="Arial" w:hAnsi="Arial" w:cs="Arial"/>
          <w:sz w:val="24"/>
          <w:lang w:val="en-US" w:bidi="en-US"/>
        </w:rPr>
        <w:t>pecifications</w:t>
      </w:r>
    </w:p>
    <w:p w14:paraId="6AC8E09D" w14:textId="77777777" w:rsidR="0068590F" w:rsidRPr="00B87734" w:rsidRDefault="00617437" w:rsidP="001C0342">
      <w:pPr>
        <w:suppressAutoHyphens/>
        <w:spacing w:line="360" w:lineRule="auto"/>
        <w:ind w:right="1219"/>
        <w:jc w:val="right"/>
        <w:rPr>
          <w:rFonts w:ascii="Arial" w:hAnsi="Arial" w:cs="Arial"/>
          <w:b/>
          <w:bCs/>
          <w:szCs w:val="28"/>
          <w:lang w:val="en-US"/>
        </w:rPr>
      </w:pPr>
      <w:r w:rsidRPr="00B87734">
        <w:rPr>
          <w:rFonts w:ascii="Arial" w:hAnsi="Arial" w:cs="Arial"/>
          <w:b/>
          <w:bCs/>
          <w:szCs w:val="28"/>
        </w:rPr>
        <w:t>Дата</w:t>
      </w:r>
      <w:r w:rsidRPr="00B87734">
        <w:rPr>
          <w:rFonts w:ascii="Arial" w:hAnsi="Arial" w:cs="Arial"/>
          <w:b/>
          <w:bCs/>
          <w:szCs w:val="28"/>
          <w:lang w:val="en-US"/>
        </w:rPr>
        <w:t xml:space="preserve"> </w:t>
      </w:r>
      <w:r w:rsidRPr="00B87734">
        <w:rPr>
          <w:rFonts w:ascii="Arial" w:hAnsi="Arial" w:cs="Arial"/>
          <w:b/>
          <w:bCs/>
          <w:szCs w:val="28"/>
        </w:rPr>
        <w:t>введения</w:t>
      </w:r>
      <w:r w:rsidRPr="00B87734">
        <w:rPr>
          <w:rFonts w:ascii="Arial" w:hAnsi="Arial" w:cs="Arial"/>
          <w:b/>
          <w:bCs/>
          <w:szCs w:val="28"/>
          <w:lang w:val="en-US"/>
        </w:rPr>
        <w:t xml:space="preserve"> – </w:t>
      </w:r>
    </w:p>
    <w:p w14:paraId="375DE01F" w14:textId="77777777" w:rsidR="00FF0EB4" w:rsidRPr="00B87734" w:rsidRDefault="00FF0EB4" w:rsidP="00EB269C">
      <w:pPr>
        <w:suppressAutoHyphens/>
        <w:spacing w:line="360" w:lineRule="auto"/>
        <w:jc w:val="right"/>
        <w:rPr>
          <w:rFonts w:ascii="Arial" w:hAnsi="Arial" w:cs="Arial"/>
          <w:b/>
          <w:bCs/>
          <w:sz w:val="24"/>
          <w:szCs w:val="28"/>
          <w:lang w:val="en-US"/>
        </w:rPr>
      </w:pPr>
    </w:p>
    <w:p w14:paraId="276BCD1F" w14:textId="77777777" w:rsidR="007A5D4E" w:rsidRPr="00B87734" w:rsidRDefault="00617437" w:rsidP="002950FE">
      <w:pPr>
        <w:pStyle w:val="a3"/>
        <w:numPr>
          <w:ilvl w:val="0"/>
          <w:numId w:val="10"/>
        </w:numPr>
        <w:tabs>
          <w:tab w:val="left" w:pos="851"/>
        </w:tabs>
        <w:suppressAutoHyphens/>
        <w:ind w:firstLine="510"/>
        <w:rPr>
          <w:rFonts w:ascii="Arial" w:hAnsi="Arial" w:cs="Arial"/>
          <w:b/>
          <w:bCs/>
          <w:szCs w:val="28"/>
        </w:rPr>
      </w:pPr>
      <w:r w:rsidRPr="00B87734">
        <w:rPr>
          <w:rFonts w:ascii="Arial" w:hAnsi="Arial" w:cs="Arial"/>
          <w:b/>
          <w:bCs/>
          <w:szCs w:val="28"/>
        </w:rPr>
        <w:t>Область применения</w:t>
      </w:r>
    </w:p>
    <w:p w14:paraId="72B4954D" w14:textId="77777777" w:rsidR="00122871" w:rsidRPr="00B87734" w:rsidRDefault="00122871" w:rsidP="00122871">
      <w:pPr>
        <w:pStyle w:val="a3"/>
        <w:tabs>
          <w:tab w:val="left" w:pos="851"/>
        </w:tabs>
        <w:suppressAutoHyphens/>
        <w:ind w:left="510" w:firstLine="0"/>
        <w:rPr>
          <w:rFonts w:ascii="Arial" w:hAnsi="Arial" w:cs="Arial"/>
          <w:b/>
          <w:bCs/>
          <w:szCs w:val="28"/>
        </w:rPr>
      </w:pPr>
    </w:p>
    <w:p w14:paraId="50FA41C7" w14:textId="5884B287" w:rsidR="00CF2CD3" w:rsidRPr="00B87734" w:rsidRDefault="005B1163" w:rsidP="00181781">
      <w:pPr>
        <w:pStyle w:val="a3"/>
        <w:suppressAutoHyphens/>
        <w:ind w:firstLine="510"/>
        <w:rPr>
          <w:rFonts w:ascii="Arial" w:hAnsi="Arial" w:cs="Arial"/>
          <w:sz w:val="24"/>
        </w:rPr>
      </w:pPr>
      <w:r w:rsidRPr="00B87734">
        <w:rPr>
          <w:rFonts w:ascii="Arial" w:hAnsi="Arial" w:cs="Arial"/>
          <w:sz w:val="24"/>
          <w:lang w:bidi="ru-RU"/>
        </w:rPr>
        <w:t xml:space="preserve">Настоящий стандарт распространяется на </w:t>
      </w:r>
      <w:r w:rsidR="004E5A29" w:rsidRPr="00B87734">
        <w:rPr>
          <w:rFonts w:ascii="Arial" w:hAnsi="Arial" w:cs="Arial"/>
          <w:sz w:val="24"/>
          <w:lang w:bidi="ru-RU"/>
        </w:rPr>
        <w:t>кунжутное</w:t>
      </w:r>
      <w:r w:rsidR="007A5BB9" w:rsidRPr="00B87734">
        <w:rPr>
          <w:rFonts w:ascii="Arial" w:hAnsi="Arial" w:cs="Arial"/>
          <w:sz w:val="24"/>
          <w:lang w:bidi="ru-RU"/>
        </w:rPr>
        <w:t xml:space="preserve"> </w:t>
      </w:r>
      <w:r w:rsidR="003F5904" w:rsidRPr="00B87734">
        <w:rPr>
          <w:rFonts w:ascii="Arial" w:hAnsi="Arial" w:cs="Arial"/>
          <w:sz w:val="24"/>
          <w:lang w:bidi="ru-RU"/>
        </w:rPr>
        <w:t>масло</w:t>
      </w:r>
      <w:r w:rsidR="00E87AA9" w:rsidRPr="00B87734">
        <w:rPr>
          <w:rFonts w:ascii="Arial" w:hAnsi="Arial" w:cs="Arial"/>
          <w:sz w:val="24"/>
          <w:lang w:bidi="ru-RU"/>
        </w:rPr>
        <w:t xml:space="preserve">, </w:t>
      </w:r>
      <w:r w:rsidR="00F83BF0" w:rsidRPr="00B87734">
        <w:rPr>
          <w:rFonts w:ascii="Arial" w:hAnsi="Arial" w:cs="Arial"/>
          <w:sz w:val="24"/>
          <w:lang w:bidi="ru-RU"/>
        </w:rPr>
        <w:t xml:space="preserve">извлекаемое </w:t>
      </w:r>
      <w:r w:rsidR="00D86C92">
        <w:rPr>
          <w:rFonts w:ascii="Arial" w:hAnsi="Arial" w:cs="Arial"/>
          <w:sz w:val="24"/>
          <w:lang w:bidi="ru-RU"/>
        </w:rPr>
        <w:t xml:space="preserve">из </w:t>
      </w:r>
      <w:r w:rsidR="00E87AA9" w:rsidRPr="00B87734">
        <w:rPr>
          <w:rFonts w:ascii="Arial" w:hAnsi="Arial" w:cs="Arial"/>
          <w:sz w:val="24"/>
          <w:lang w:bidi="ru-RU"/>
        </w:rPr>
        <w:t xml:space="preserve">семян </w:t>
      </w:r>
      <w:r w:rsidR="004E5A29" w:rsidRPr="00B87734">
        <w:rPr>
          <w:rFonts w:ascii="Arial" w:hAnsi="Arial" w:cs="Arial"/>
          <w:sz w:val="24"/>
          <w:lang w:bidi="ru-RU"/>
        </w:rPr>
        <w:t xml:space="preserve">кунжута </w:t>
      </w:r>
      <w:r w:rsidR="00A10908" w:rsidRPr="00CA06F0">
        <w:rPr>
          <w:rFonts w:ascii="Arial" w:hAnsi="Arial" w:cs="Arial"/>
          <w:i/>
          <w:iCs/>
          <w:sz w:val="24"/>
          <w:lang w:bidi="ru-RU"/>
        </w:rPr>
        <w:t>(</w:t>
      </w:r>
      <w:proofErr w:type="spellStart"/>
      <w:r w:rsidR="004E5A29" w:rsidRPr="00B87734">
        <w:rPr>
          <w:rFonts w:ascii="Arial" w:hAnsi="Arial" w:cs="Arial"/>
          <w:i/>
          <w:iCs/>
          <w:sz w:val="24"/>
          <w:lang w:bidi="ru-RU"/>
        </w:rPr>
        <w:t>Sesamum</w:t>
      </w:r>
      <w:proofErr w:type="spellEnd"/>
      <w:r w:rsidR="004E5A29" w:rsidRPr="00B87734">
        <w:rPr>
          <w:rFonts w:ascii="Arial" w:hAnsi="Arial" w:cs="Arial"/>
          <w:i/>
          <w:iCs/>
          <w:sz w:val="24"/>
          <w:lang w:bidi="ru-RU"/>
        </w:rPr>
        <w:t xml:space="preserve"> </w:t>
      </w:r>
      <w:proofErr w:type="spellStart"/>
      <w:r w:rsidR="004E5A29" w:rsidRPr="00B87734">
        <w:rPr>
          <w:rFonts w:ascii="Arial" w:hAnsi="Arial" w:cs="Arial"/>
          <w:i/>
          <w:iCs/>
          <w:sz w:val="24"/>
          <w:lang w:bidi="ru-RU"/>
        </w:rPr>
        <w:t>indicum</w:t>
      </w:r>
      <w:proofErr w:type="spellEnd"/>
      <w:r w:rsidR="004E5A29" w:rsidRPr="00B87734">
        <w:rPr>
          <w:rFonts w:ascii="Arial" w:hAnsi="Arial" w:cs="Arial"/>
          <w:i/>
          <w:iCs/>
          <w:sz w:val="24"/>
          <w:lang w:bidi="ru-RU"/>
        </w:rPr>
        <w:t xml:space="preserve"> </w:t>
      </w:r>
      <w:r w:rsidR="004E5A29" w:rsidRPr="00B87734">
        <w:rPr>
          <w:rFonts w:ascii="Arial" w:hAnsi="Arial" w:cs="Arial"/>
          <w:sz w:val="24"/>
          <w:lang w:bidi="ru-RU"/>
        </w:rPr>
        <w:t>L</w:t>
      </w:r>
      <w:r w:rsidR="004E5A29" w:rsidRPr="00B87734">
        <w:rPr>
          <w:rFonts w:ascii="Arial" w:hAnsi="Arial" w:cs="Arial"/>
          <w:i/>
          <w:iCs/>
          <w:sz w:val="24"/>
          <w:lang w:bidi="ru-RU"/>
        </w:rPr>
        <w:t>.</w:t>
      </w:r>
      <w:r w:rsidR="00A10908" w:rsidRPr="00B87734">
        <w:rPr>
          <w:rFonts w:ascii="Arial" w:hAnsi="Arial" w:cs="Arial"/>
          <w:i/>
          <w:iCs/>
          <w:sz w:val="24"/>
          <w:lang w:bidi="ru-RU"/>
        </w:rPr>
        <w:t>)</w:t>
      </w:r>
      <w:r w:rsidR="00A10908" w:rsidRPr="00B87734">
        <w:rPr>
          <w:rFonts w:ascii="Arial" w:hAnsi="Arial" w:cs="Arial"/>
          <w:sz w:val="24"/>
          <w:lang w:bidi="ru-RU"/>
        </w:rPr>
        <w:t xml:space="preserve">, </w:t>
      </w:r>
      <w:r w:rsidR="000C2EDC" w:rsidRPr="00B87734">
        <w:rPr>
          <w:rFonts w:ascii="Arial" w:hAnsi="Arial" w:cs="Arial"/>
          <w:sz w:val="24"/>
          <w:lang w:bidi="ru-RU"/>
        </w:rPr>
        <w:t xml:space="preserve">предназначенное </w:t>
      </w:r>
      <w:r w:rsidR="007C2F14" w:rsidRPr="00B87734">
        <w:rPr>
          <w:rFonts w:ascii="Arial" w:hAnsi="Arial" w:cs="Arial"/>
          <w:sz w:val="24"/>
          <w:lang w:bidi="ru-RU"/>
        </w:rPr>
        <w:t>для непосредственного употребления в пищу</w:t>
      </w:r>
      <w:r w:rsidR="004D315A" w:rsidRPr="00B87734">
        <w:rPr>
          <w:rFonts w:ascii="Arial" w:hAnsi="Arial" w:cs="Arial"/>
          <w:sz w:val="24"/>
          <w:lang w:bidi="ru-RU"/>
        </w:rPr>
        <w:t>, п</w:t>
      </w:r>
      <w:r w:rsidR="0026041A" w:rsidRPr="00B87734">
        <w:rPr>
          <w:rFonts w:ascii="Arial" w:hAnsi="Arial" w:cs="Arial"/>
          <w:sz w:val="24"/>
          <w:lang w:bidi="ru-RU"/>
        </w:rPr>
        <w:t xml:space="preserve">рименения в различных отраслях </w:t>
      </w:r>
      <w:r w:rsidR="006E693E" w:rsidRPr="00B87734">
        <w:rPr>
          <w:rFonts w:ascii="Arial" w:hAnsi="Arial" w:cs="Arial"/>
          <w:sz w:val="24"/>
          <w:lang w:bidi="ru-RU"/>
        </w:rPr>
        <w:t xml:space="preserve">пищевой </w:t>
      </w:r>
      <w:r w:rsidR="0026041A" w:rsidRPr="00B87734">
        <w:rPr>
          <w:rFonts w:ascii="Arial" w:hAnsi="Arial" w:cs="Arial"/>
          <w:sz w:val="24"/>
          <w:lang w:bidi="ru-RU"/>
        </w:rPr>
        <w:t>промышленности</w:t>
      </w:r>
      <w:r w:rsidR="00CF3999" w:rsidRPr="00B87734">
        <w:rPr>
          <w:rFonts w:ascii="Arial" w:hAnsi="Arial" w:cs="Arial"/>
          <w:sz w:val="24"/>
          <w:lang w:bidi="ru-RU"/>
        </w:rPr>
        <w:t>,</w:t>
      </w:r>
      <w:r w:rsidR="007C2F14" w:rsidRPr="00B87734">
        <w:rPr>
          <w:rFonts w:ascii="Arial" w:hAnsi="Arial" w:cs="Arial"/>
          <w:sz w:val="24"/>
          <w:lang w:bidi="ru-RU"/>
        </w:rPr>
        <w:t xml:space="preserve"> в том</w:t>
      </w:r>
      <w:r w:rsidR="00CF3999" w:rsidRPr="00B87734">
        <w:rPr>
          <w:rFonts w:ascii="Arial" w:hAnsi="Arial" w:cs="Arial"/>
          <w:sz w:val="24"/>
          <w:lang w:bidi="ru-RU"/>
        </w:rPr>
        <w:t xml:space="preserve"> числе</w:t>
      </w:r>
      <w:r w:rsidR="007C2F14" w:rsidRPr="00B87734">
        <w:rPr>
          <w:rFonts w:ascii="Arial" w:hAnsi="Arial" w:cs="Arial"/>
          <w:sz w:val="24"/>
          <w:lang w:bidi="ru-RU"/>
        </w:rPr>
        <w:t xml:space="preserve"> </w:t>
      </w:r>
      <w:r w:rsidR="007C2F14" w:rsidRPr="00B87734">
        <w:rPr>
          <w:rFonts w:ascii="Arial" w:hAnsi="Arial" w:cs="Arial"/>
          <w:sz w:val="24"/>
        </w:rPr>
        <w:t>в качестве продовольственного (пищевого) сырья, подлежащего рафинации</w:t>
      </w:r>
      <w:r w:rsidR="00865F27">
        <w:rPr>
          <w:rFonts w:ascii="Arial" w:hAnsi="Arial" w:cs="Arial"/>
          <w:sz w:val="24"/>
        </w:rPr>
        <w:t xml:space="preserve"> </w:t>
      </w:r>
      <w:r w:rsidR="007C2F14" w:rsidRPr="00B87734">
        <w:rPr>
          <w:rFonts w:ascii="Arial" w:hAnsi="Arial" w:cs="Arial"/>
          <w:sz w:val="24"/>
        </w:rPr>
        <w:t>на предприятиях по производству пищевой масложировой продукции.</w:t>
      </w:r>
    </w:p>
    <w:p w14:paraId="1F822BDD" w14:textId="77777777" w:rsidR="004E5A29" w:rsidRPr="00B87734" w:rsidRDefault="004E5A29" w:rsidP="00181781">
      <w:pPr>
        <w:pStyle w:val="a3"/>
        <w:suppressAutoHyphens/>
        <w:ind w:firstLine="510"/>
        <w:rPr>
          <w:rFonts w:ascii="Arial" w:hAnsi="Arial" w:cs="Arial"/>
          <w:sz w:val="24"/>
        </w:rPr>
      </w:pPr>
    </w:p>
    <w:p w14:paraId="2F5128B8" w14:textId="2EA1F07C" w:rsidR="004E5A29" w:rsidRPr="00B87734" w:rsidRDefault="004E5A29" w:rsidP="004E5A29">
      <w:pPr>
        <w:pStyle w:val="a3"/>
        <w:suppressAutoHyphens/>
        <w:ind w:firstLine="510"/>
        <w:rPr>
          <w:rFonts w:ascii="Arial" w:hAnsi="Arial" w:cs="Arial"/>
          <w:sz w:val="22"/>
          <w:szCs w:val="22"/>
        </w:rPr>
      </w:pPr>
      <w:bookmarkStart w:id="4" w:name="_Hlk144212481"/>
      <w:r w:rsidRPr="00B87734">
        <w:rPr>
          <w:rFonts w:ascii="Arial" w:hAnsi="Arial" w:cs="Arial"/>
          <w:spacing w:val="40"/>
          <w:sz w:val="22"/>
          <w:szCs w:val="22"/>
        </w:rPr>
        <w:t xml:space="preserve">Примечание – </w:t>
      </w:r>
      <w:r w:rsidRPr="00B87734">
        <w:rPr>
          <w:rFonts w:ascii="Arial" w:hAnsi="Arial" w:cs="Arial"/>
          <w:sz w:val="22"/>
          <w:szCs w:val="22"/>
        </w:rPr>
        <w:t>Кунжутное масло допускается использовать на непищевые цели</w:t>
      </w:r>
      <w:bookmarkEnd w:id="4"/>
      <w:r w:rsidRPr="00B87734">
        <w:rPr>
          <w:rFonts w:ascii="Arial" w:hAnsi="Arial" w:cs="Arial"/>
          <w:sz w:val="22"/>
          <w:szCs w:val="22"/>
        </w:rPr>
        <w:t xml:space="preserve">. </w:t>
      </w:r>
      <w:bookmarkStart w:id="5" w:name="_Hlk132357888"/>
      <w:r w:rsidRPr="00B87734">
        <w:rPr>
          <w:rFonts w:ascii="Arial" w:hAnsi="Arial" w:cs="Arial"/>
          <w:sz w:val="22"/>
          <w:szCs w:val="22"/>
        </w:rPr>
        <w:t>Показатели и их нормы согласовывают с приобретателем в договорах купли-продажи.</w:t>
      </w:r>
    </w:p>
    <w:bookmarkEnd w:id="5"/>
    <w:p w14:paraId="56EF2451" w14:textId="77777777" w:rsidR="004E5A29" w:rsidRPr="00B87734" w:rsidRDefault="004E5A29" w:rsidP="00181781">
      <w:pPr>
        <w:pStyle w:val="a3"/>
        <w:suppressAutoHyphens/>
        <w:ind w:firstLine="510"/>
        <w:rPr>
          <w:rFonts w:ascii="Arial" w:hAnsi="Arial" w:cs="Arial"/>
          <w:sz w:val="24"/>
          <w:lang w:bidi="ru-RU"/>
        </w:rPr>
      </w:pPr>
    </w:p>
    <w:p w14:paraId="5FA1E03C" w14:textId="77777777" w:rsidR="007A5D4E" w:rsidRPr="00B87734" w:rsidRDefault="00617437" w:rsidP="002950FE">
      <w:pPr>
        <w:pStyle w:val="a3"/>
        <w:numPr>
          <w:ilvl w:val="0"/>
          <w:numId w:val="10"/>
        </w:numPr>
        <w:tabs>
          <w:tab w:val="left" w:pos="851"/>
        </w:tabs>
        <w:suppressAutoHyphens/>
        <w:ind w:firstLine="510"/>
        <w:rPr>
          <w:rFonts w:ascii="Arial" w:hAnsi="Arial" w:cs="Arial"/>
          <w:b/>
          <w:bCs/>
          <w:szCs w:val="28"/>
        </w:rPr>
      </w:pPr>
      <w:r w:rsidRPr="00B87734">
        <w:rPr>
          <w:rFonts w:ascii="Arial" w:hAnsi="Arial" w:cs="Arial"/>
          <w:b/>
          <w:bCs/>
          <w:szCs w:val="28"/>
        </w:rPr>
        <w:t>Нормативные ссылки</w:t>
      </w:r>
    </w:p>
    <w:p w14:paraId="602453E2" w14:textId="77777777" w:rsidR="0068590F" w:rsidRPr="00B87734" w:rsidRDefault="0068590F" w:rsidP="00EB269C">
      <w:pPr>
        <w:pStyle w:val="a3"/>
        <w:suppressAutoHyphens/>
        <w:ind w:firstLine="510"/>
        <w:rPr>
          <w:rFonts w:ascii="Arial" w:hAnsi="Arial" w:cs="Arial"/>
          <w:b/>
          <w:bCs/>
          <w:sz w:val="24"/>
        </w:rPr>
      </w:pPr>
    </w:p>
    <w:p w14:paraId="6CB2E921" w14:textId="77777777" w:rsidR="0070674A" w:rsidRPr="00B87734" w:rsidRDefault="0070674A">
      <w:pPr>
        <w:widowControl w:val="0"/>
        <w:suppressAutoHyphens/>
        <w:spacing w:line="360" w:lineRule="auto"/>
        <w:ind w:firstLine="510"/>
        <w:jc w:val="both"/>
        <w:rPr>
          <w:rFonts w:ascii="Arial" w:hAnsi="Arial" w:cs="Arial"/>
          <w:sz w:val="24"/>
        </w:rPr>
      </w:pPr>
      <w:r w:rsidRPr="00B87734">
        <w:rPr>
          <w:rFonts w:ascii="Arial" w:hAnsi="Arial" w:cs="Arial"/>
          <w:sz w:val="24"/>
        </w:rPr>
        <w:t>В настоящем стандарте использованы нормативные ссылки на следующие стандарты:</w:t>
      </w:r>
    </w:p>
    <w:p w14:paraId="26A683A3" w14:textId="69F2095E" w:rsidR="0070674A" w:rsidRPr="00B87734" w:rsidRDefault="0070674A" w:rsidP="002C4CA0">
      <w:pPr>
        <w:widowControl w:val="0"/>
        <w:suppressAutoHyphens/>
        <w:spacing w:line="360" w:lineRule="auto"/>
        <w:ind w:firstLine="510"/>
        <w:jc w:val="both"/>
        <w:rPr>
          <w:rFonts w:ascii="Arial" w:hAnsi="Arial" w:cs="Arial"/>
          <w:sz w:val="24"/>
        </w:rPr>
      </w:pPr>
      <w:r w:rsidRPr="00B87734">
        <w:rPr>
          <w:rFonts w:ascii="Arial" w:hAnsi="Arial" w:cs="Arial"/>
          <w:sz w:val="24"/>
        </w:rPr>
        <w:t xml:space="preserve">ГОСТ 8.579 </w:t>
      </w:r>
      <w:r w:rsidR="00276FFD" w:rsidRPr="00B87734">
        <w:rPr>
          <w:rFonts w:ascii="Arial" w:hAnsi="Arial" w:cs="Arial"/>
          <w:sz w:val="24"/>
        </w:rPr>
        <w:t>Государственная система обеспечения единства измерений. Требования к количеству фасованных товаров при их производстве, фасовании, продаже и импорте</w:t>
      </w:r>
    </w:p>
    <w:p w14:paraId="010B39A1" w14:textId="77777777" w:rsidR="005B1163" w:rsidRPr="00B87734" w:rsidRDefault="005B1163" w:rsidP="00EB269C">
      <w:pPr>
        <w:widowControl w:val="0"/>
        <w:suppressAutoHyphens/>
        <w:spacing w:line="360" w:lineRule="auto"/>
        <w:ind w:firstLine="510"/>
        <w:jc w:val="both"/>
        <w:rPr>
          <w:rFonts w:ascii="Arial" w:hAnsi="Arial" w:cs="Arial"/>
          <w:sz w:val="24"/>
        </w:rPr>
      </w:pPr>
      <w:r w:rsidRPr="00B87734">
        <w:rPr>
          <w:rFonts w:ascii="Arial" w:hAnsi="Arial" w:cs="Arial"/>
          <w:sz w:val="24"/>
          <w:lang w:bidi="ru-RU"/>
        </w:rPr>
        <w:t>ГОСТ 3560 Лента стальная упаковочная. Технические условия</w:t>
      </w:r>
      <w:r w:rsidRPr="00B87734">
        <w:rPr>
          <w:rFonts w:ascii="Arial" w:hAnsi="Arial" w:cs="Arial"/>
          <w:sz w:val="24"/>
        </w:rPr>
        <w:t xml:space="preserve"> </w:t>
      </w:r>
    </w:p>
    <w:p w14:paraId="106781CE" w14:textId="77777777" w:rsidR="0070674A" w:rsidRPr="00B87734" w:rsidRDefault="0070674A" w:rsidP="00EB269C">
      <w:pPr>
        <w:widowControl w:val="0"/>
        <w:suppressAutoHyphens/>
        <w:spacing w:line="360" w:lineRule="auto"/>
        <w:ind w:firstLine="510"/>
        <w:jc w:val="both"/>
        <w:rPr>
          <w:rFonts w:ascii="Arial" w:hAnsi="Arial" w:cs="Arial"/>
          <w:sz w:val="24"/>
        </w:rPr>
      </w:pPr>
      <w:r w:rsidRPr="00B87734">
        <w:rPr>
          <w:rFonts w:ascii="Arial" w:hAnsi="Arial" w:cs="Arial"/>
          <w:sz w:val="24"/>
        </w:rPr>
        <w:t>ГОСТ 5472</w:t>
      </w:r>
      <w:r w:rsidR="005B1163" w:rsidRPr="00B87734">
        <w:rPr>
          <w:rFonts w:ascii="Arial" w:hAnsi="Arial" w:cs="Arial"/>
          <w:sz w:val="24"/>
        </w:rPr>
        <w:t xml:space="preserve"> </w:t>
      </w:r>
      <w:r w:rsidRPr="00B87734">
        <w:rPr>
          <w:rFonts w:ascii="Arial" w:hAnsi="Arial" w:cs="Arial"/>
          <w:sz w:val="24"/>
        </w:rPr>
        <w:t>Масла растительные. Определение запаха, цвета и прозрачности</w:t>
      </w:r>
    </w:p>
    <w:p w14:paraId="07CB06F5" w14:textId="100975D0" w:rsidR="005C50B5" w:rsidRPr="00B87734" w:rsidRDefault="005C50B5" w:rsidP="00EB269C">
      <w:pPr>
        <w:widowControl w:val="0"/>
        <w:suppressAutoHyphens/>
        <w:spacing w:line="360" w:lineRule="auto"/>
        <w:ind w:firstLine="510"/>
        <w:jc w:val="both"/>
        <w:rPr>
          <w:rFonts w:ascii="Arial" w:hAnsi="Arial" w:cs="Arial"/>
          <w:sz w:val="24"/>
        </w:rPr>
      </w:pPr>
      <w:r w:rsidRPr="00B87734">
        <w:rPr>
          <w:rFonts w:ascii="Arial" w:hAnsi="Arial" w:cs="Arial"/>
          <w:sz w:val="24"/>
        </w:rPr>
        <w:t>ГОСТ 5475 Масла растительные. Методы определения йодного числа</w:t>
      </w:r>
    </w:p>
    <w:p w14:paraId="6DEB6D06" w14:textId="77777777" w:rsidR="0070674A" w:rsidRPr="00B87734" w:rsidRDefault="0070674A" w:rsidP="00EB269C">
      <w:pPr>
        <w:widowControl w:val="0"/>
        <w:suppressAutoHyphens/>
        <w:spacing w:line="360" w:lineRule="auto"/>
        <w:ind w:firstLine="510"/>
        <w:jc w:val="both"/>
        <w:rPr>
          <w:rFonts w:ascii="Arial" w:hAnsi="Arial" w:cs="Arial"/>
          <w:sz w:val="24"/>
        </w:rPr>
      </w:pPr>
      <w:r w:rsidRPr="00B87734">
        <w:rPr>
          <w:rFonts w:ascii="Arial" w:hAnsi="Arial" w:cs="Arial"/>
          <w:sz w:val="24"/>
        </w:rPr>
        <w:t>ГОСТ 5477 Масла растительные. Методы определения цветности</w:t>
      </w:r>
    </w:p>
    <w:p w14:paraId="6CB1F20B" w14:textId="19B9E7BE" w:rsidR="005C50B5" w:rsidRPr="00B87734" w:rsidRDefault="005C50B5" w:rsidP="00EB269C">
      <w:pPr>
        <w:widowControl w:val="0"/>
        <w:suppressAutoHyphens/>
        <w:spacing w:line="360" w:lineRule="auto"/>
        <w:ind w:firstLine="510"/>
        <w:jc w:val="both"/>
        <w:rPr>
          <w:rFonts w:ascii="Arial" w:hAnsi="Arial" w:cs="Arial"/>
          <w:sz w:val="24"/>
        </w:rPr>
      </w:pPr>
      <w:r w:rsidRPr="00B87734">
        <w:rPr>
          <w:rFonts w:ascii="Arial" w:hAnsi="Arial" w:cs="Arial"/>
          <w:sz w:val="24"/>
        </w:rPr>
        <w:t>ГОСТ 5478 Масла растительные и натуральные жирные кислоты. Метод определения числа омыления</w:t>
      </w:r>
    </w:p>
    <w:p w14:paraId="1E7E1CE4" w14:textId="709D96C9" w:rsidR="009239BD" w:rsidRPr="00B87734" w:rsidRDefault="009239BD" w:rsidP="00EB269C">
      <w:pPr>
        <w:widowControl w:val="0"/>
        <w:suppressAutoHyphens/>
        <w:spacing w:line="360" w:lineRule="auto"/>
        <w:ind w:firstLine="510"/>
        <w:jc w:val="both"/>
        <w:rPr>
          <w:rFonts w:ascii="Arial" w:hAnsi="Arial" w:cs="Arial"/>
          <w:sz w:val="24"/>
        </w:rPr>
      </w:pPr>
      <w:r w:rsidRPr="00B87734">
        <w:rPr>
          <w:rFonts w:ascii="Arial" w:hAnsi="Arial" w:cs="Arial"/>
          <w:sz w:val="24"/>
        </w:rPr>
        <w:t xml:space="preserve">ГОСТ 5479 Масла растительные и натуральные жирные кислоты. Метод определения </w:t>
      </w:r>
      <w:proofErr w:type="spellStart"/>
      <w:r w:rsidRPr="00B87734">
        <w:rPr>
          <w:rFonts w:ascii="Arial" w:hAnsi="Arial" w:cs="Arial"/>
          <w:sz w:val="24"/>
        </w:rPr>
        <w:t>неомыляемых</w:t>
      </w:r>
      <w:proofErr w:type="spellEnd"/>
      <w:r w:rsidRPr="00B87734">
        <w:rPr>
          <w:rFonts w:ascii="Arial" w:hAnsi="Arial" w:cs="Arial"/>
          <w:sz w:val="24"/>
        </w:rPr>
        <w:t xml:space="preserve"> веществ</w:t>
      </w:r>
    </w:p>
    <w:p w14:paraId="6E29650E" w14:textId="77777777" w:rsidR="0070674A" w:rsidRPr="00B87734" w:rsidRDefault="0070674A" w:rsidP="00EB269C">
      <w:pPr>
        <w:widowControl w:val="0"/>
        <w:suppressAutoHyphens/>
        <w:spacing w:line="360" w:lineRule="auto"/>
        <w:ind w:firstLine="510"/>
        <w:jc w:val="both"/>
        <w:rPr>
          <w:rFonts w:ascii="Arial" w:hAnsi="Arial" w:cs="Arial"/>
          <w:sz w:val="24"/>
        </w:rPr>
      </w:pPr>
      <w:r w:rsidRPr="00B87734">
        <w:rPr>
          <w:rFonts w:ascii="Arial" w:hAnsi="Arial" w:cs="Arial"/>
          <w:sz w:val="24"/>
        </w:rPr>
        <w:lastRenderedPageBreak/>
        <w:t>ГОСТ 5480 Масла растительные и натуральные жирные кислоты. Методы определения мыла</w:t>
      </w:r>
    </w:p>
    <w:p w14:paraId="4516C9FD" w14:textId="77777777" w:rsidR="006129F6" w:rsidRPr="00B87734" w:rsidRDefault="0070674A" w:rsidP="00EB269C">
      <w:pPr>
        <w:widowControl w:val="0"/>
        <w:suppressAutoHyphens/>
        <w:spacing w:line="360" w:lineRule="auto"/>
        <w:ind w:firstLine="510"/>
        <w:jc w:val="both"/>
        <w:rPr>
          <w:rFonts w:ascii="Arial" w:hAnsi="Arial" w:cs="Arial"/>
          <w:sz w:val="24"/>
        </w:rPr>
      </w:pPr>
      <w:r w:rsidRPr="00B87734">
        <w:rPr>
          <w:rFonts w:ascii="Arial" w:hAnsi="Arial" w:cs="Arial"/>
          <w:sz w:val="24"/>
        </w:rPr>
        <w:t xml:space="preserve">ГОСТ 5481 Масла растительные. Методы определения </w:t>
      </w:r>
      <w:proofErr w:type="spellStart"/>
      <w:r w:rsidRPr="00B87734">
        <w:rPr>
          <w:rFonts w:ascii="Arial" w:hAnsi="Arial" w:cs="Arial"/>
          <w:sz w:val="24"/>
        </w:rPr>
        <w:t>нежировых</w:t>
      </w:r>
      <w:proofErr w:type="spellEnd"/>
      <w:r w:rsidRPr="00B87734">
        <w:rPr>
          <w:rFonts w:ascii="Arial" w:hAnsi="Arial" w:cs="Arial"/>
          <w:sz w:val="24"/>
        </w:rPr>
        <w:t xml:space="preserve"> примесей и отстоя</w:t>
      </w:r>
    </w:p>
    <w:p w14:paraId="164FCB26" w14:textId="5EB63F22" w:rsidR="006129F6" w:rsidRPr="00B87734" w:rsidRDefault="006129F6" w:rsidP="006129F6">
      <w:pPr>
        <w:widowControl w:val="0"/>
        <w:suppressAutoHyphens/>
        <w:spacing w:line="360" w:lineRule="auto"/>
        <w:ind w:firstLine="510"/>
        <w:jc w:val="both"/>
        <w:rPr>
          <w:rFonts w:ascii="Arial" w:hAnsi="Arial" w:cs="Arial"/>
          <w:sz w:val="24"/>
          <w:lang w:bidi="ru-RU"/>
        </w:rPr>
      </w:pPr>
      <w:r w:rsidRPr="00B87734">
        <w:rPr>
          <w:rFonts w:ascii="Arial" w:hAnsi="Arial" w:cs="Arial"/>
          <w:sz w:val="24"/>
          <w:lang w:bidi="ru-RU"/>
        </w:rPr>
        <w:t>ГОСТ 7376 Картон гофрированный. Общие технические условия</w:t>
      </w:r>
    </w:p>
    <w:p w14:paraId="6D7F9220" w14:textId="77777777" w:rsidR="00427DE2" w:rsidRPr="00B87734" w:rsidRDefault="0070674A" w:rsidP="00EB269C">
      <w:pPr>
        <w:widowControl w:val="0"/>
        <w:suppressAutoHyphens/>
        <w:spacing w:line="360" w:lineRule="auto"/>
        <w:ind w:firstLine="510"/>
        <w:jc w:val="both"/>
        <w:rPr>
          <w:rFonts w:ascii="Arial" w:hAnsi="Arial" w:cs="Arial"/>
          <w:sz w:val="24"/>
        </w:rPr>
      </w:pPr>
      <w:r w:rsidRPr="00B87734">
        <w:rPr>
          <w:rFonts w:ascii="Arial" w:hAnsi="Arial" w:cs="Arial"/>
          <w:sz w:val="24"/>
        </w:rPr>
        <w:t>ГОСТ 9142 Ящики из гофрированного картона. Общие технические условия</w:t>
      </w:r>
    </w:p>
    <w:p w14:paraId="7A5C2DD6" w14:textId="77777777" w:rsidR="006129F6" w:rsidRPr="00B87734" w:rsidRDefault="006129F6" w:rsidP="006129F6">
      <w:pPr>
        <w:widowControl w:val="0"/>
        <w:suppressAutoHyphens/>
        <w:spacing w:line="360" w:lineRule="auto"/>
        <w:ind w:firstLine="510"/>
        <w:jc w:val="both"/>
        <w:rPr>
          <w:rFonts w:ascii="Arial" w:hAnsi="Arial" w:cs="Arial"/>
          <w:sz w:val="24"/>
          <w:lang w:bidi="ru-RU"/>
        </w:rPr>
      </w:pPr>
      <w:r w:rsidRPr="00B87734">
        <w:rPr>
          <w:rFonts w:ascii="Arial" w:hAnsi="Arial" w:cs="Arial"/>
          <w:sz w:val="24"/>
          <w:lang w:bidi="ru-RU"/>
        </w:rPr>
        <w:t>ГОСТ 9287 Масла растительные. Метод определения температуры вспышки в закрытом тигле</w:t>
      </w:r>
    </w:p>
    <w:p w14:paraId="0E2A1D50" w14:textId="1A1E3BAD" w:rsidR="00DF70CD" w:rsidRPr="00B87734" w:rsidRDefault="00DF70CD" w:rsidP="006129F6">
      <w:pPr>
        <w:widowControl w:val="0"/>
        <w:suppressAutoHyphens/>
        <w:spacing w:line="360" w:lineRule="auto"/>
        <w:ind w:firstLine="510"/>
        <w:jc w:val="both"/>
        <w:rPr>
          <w:rFonts w:ascii="Arial" w:hAnsi="Arial" w:cs="Arial"/>
          <w:sz w:val="24"/>
          <w:lang w:bidi="ru-RU"/>
        </w:rPr>
      </w:pPr>
      <w:r w:rsidRPr="00B87734">
        <w:rPr>
          <w:rFonts w:ascii="Arial" w:hAnsi="Arial" w:cs="Arial"/>
          <w:sz w:val="24"/>
          <w:lang w:bidi="ru-RU"/>
        </w:rPr>
        <w:t>ГОСТ 10117.2 Бутылки стеклянные для пищевых жидкостей. Типы, параметры и основные размеры</w:t>
      </w:r>
    </w:p>
    <w:p w14:paraId="5BEE2BD6" w14:textId="77777777" w:rsidR="0070674A" w:rsidRPr="00B87734" w:rsidRDefault="00B16454" w:rsidP="00EB269C">
      <w:pPr>
        <w:widowControl w:val="0"/>
        <w:suppressAutoHyphens/>
        <w:spacing w:line="360" w:lineRule="auto"/>
        <w:ind w:firstLine="510"/>
        <w:jc w:val="both"/>
        <w:rPr>
          <w:rFonts w:ascii="Arial" w:hAnsi="Arial" w:cs="Arial"/>
          <w:sz w:val="24"/>
        </w:rPr>
      </w:pPr>
      <w:r w:rsidRPr="00B87734">
        <w:rPr>
          <w:rFonts w:ascii="Arial" w:hAnsi="Arial" w:cs="Arial"/>
          <w:sz w:val="24"/>
        </w:rPr>
        <w:t>ГОСТ 10354</w:t>
      </w:r>
      <w:r w:rsidR="0070674A" w:rsidRPr="00B87734">
        <w:rPr>
          <w:rFonts w:ascii="Arial" w:hAnsi="Arial" w:cs="Arial"/>
          <w:sz w:val="24"/>
        </w:rPr>
        <w:t xml:space="preserve"> Пленка полиэтиленовая. Технические условия</w:t>
      </w:r>
    </w:p>
    <w:p w14:paraId="649FC102" w14:textId="77777777" w:rsidR="0070674A" w:rsidRPr="00B87734" w:rsidRDefault="0070674A" w:rsidP="00EB269C">
      <w:pPr>
        <w:widowControl w:val="0"/>
        <w:suppressAutoHyphens/>
        <w:spacing w:line="360" w:lineRule="auto"/>
        <w:ind w:firstLine="510"/>
        <w:jc w:val="both"/>
        <w:rPr>
          <w:rFonts w:ascii="Arial" w:hAnsi="Arial" w:cs="Arial"/>
          <w:sz w:val="24"/>
        </w:rPr>
      </w:pPr>
      <w:r w:rsidRPr="00B87734">
        <w:rPr>
          <w:rFonts w:ascii="Arial" w:hAnsi="Arial" w:cs="Arial"/>
          <w:sz w:val="24"/>
        </w:rPr>
        <w:t>ГО</w:t>
      </w:r>
      <w:r w:rsidR="00B16454" w:rsidRPr="00B87734">
        <w:rPr>
          <w:rFonts w:ascii="Arial" w:hAnsi="Arial" w:cs="Arial"/>
          <w:sz w:val="24"/>
        </w:rPr>
        <w:t>СТ 11812</w:t>
      </w:r>
      <w:r w:rsidRPr="00B87734">
        <w:rPr>
          <w:rFonts w:ascii="Arial" w:hAnsi="Arial" w:cs="Arial"/>
          <w:sz w:val="24"/>
        </w:rPr>
        <w:t xml:space="preserve"> Масла растительные. Методы определения влаги и летучих веществ</w:t>
      </w:r>
    </w:p>
    <w:p w14:paraId="43F99E05" w14:textId="2D68585F" w:rsidR="009A2C2A" w:rsidRPr="00B87734" w:rsidRDefault="009A2C2A" w:rsidP="00EB269C">
      <w:pPr>
        <w:widowControl w:val="0"/>
        <w:suppressAutoHyphens/>
        <w:spacing w:line="360" w:lineRule="auto"/>
        <w:ind w:firstLine="510"/>
        <w:jc w:val="both"/>
        <w:rPr>
          <w:rFonts w:ascii="Arial" w:hAnsi="Arial" w:cs="Arial"/>
          <w:sz w:val="24"/>
        </w:rPr>
      </w:pPr>
      <w:r w:rsidRPr="00B87734">
        <w:rPr>
          <w:rFonts w:ascii="Arial" w:hAnsi="Arial" w:cs="Arial"/>
          <w:sz w:val="24"/>
        </w:rPr>
        <w:t>ГОСТ 12095 Кунжут для переработки. Технические условия</w:t>
      </w:r>
    </w:p>
    <w:p w14:paraId="15855EFD" w14:textId="77777777" w:rsidR="00524300" w:rsidRPr="00B87734" w:rsidRDefault="00524300" w:rsidP="00524300">
      <w:pPr>
        <w:widowControl w:val="0"/>
        <w:suppressAutoHyphens/>
        <w:spacing w:line="360" w:lineRule="auto"/>
        <w:ind w:firstLine="510"/>
        <w:jc w:val="both"/>
        <w:rPr>
          <w:rFonts w:ascii="Arial" w:hAnsi="Arial" w:cs="Arial"/>
          <w:sz w:val="24"/>
        </w:rPr>
      </w:pPr>
      <w:r w:rsidRPr="00B87734">
        <w:rPr>
          <w:rFonts w:ascii="Arial" w:hAnsi="Arial" w:cs="Arial"/>
          <w:sz w:val="24"/>
        </w:rPr>
        <w:t>ГОСТ 13511 Ящики из гофрированного картона для пищевых продуктов, спичек, табачных изделий и моющих средств. Технические условия</w:t>
      </w:r>
    </w:p>
    <w:p w14:paraId="12A1FB16" w14:textId="4041B8CF" w:rsidR="00B63C2D" w:rsidRPr="00B87734" w:rsidRDefault="00B63C2D" w:rsidP="00EB269C">
      <w:pPr>
        <w:widowControl w:val="0"/>
        <w:suppressAutoHyphens/>
        <w:spacing w:line="360" w:lineRule="auto"/>
        <w:ind w:firstLine="510"/>
        <w:jc w:val="both"/>
        <w:rPr>
          <w:rFonts w:ascii="Arial" w:hAnsi="Arial" w:cs="Arial"/>
          <w:sz w:val="24"/>
        </w:rPr>
      </w:pPr>
      <w:r w:rsidRPr="00B87734">
        <w:rPr>
          <w:rFonts w:ascii="Arial" w:hAnsi="Arial" w:cs="Arial"/>
          <w:sz w:val="24"/>
        </w:rPr>
        <w:t>ГОСТ 13950 Бочки стальные сварные и закатные с гофрами на корпусе. Технические условия</w:t>
      </w:r>
    </w:p>
    <w:p w14:paraId="779F8878" w14:textId="039F558F" w:rsidR="0070674A" w:rsidRPr="00B87734" w:rsidRDefault="0070674A" w:rsidP="00EB269C">
      <w:pPr>
        <w:widowControl w:val="0"/>
        <w:suppressAutoHyphens/>
        <w:spacing w:line="360" w:lineRule="auto"/>
        <w:ind w:firstLine="510"/>
        <w:jc w:val="both"/>
        <w:rPr>
          <w:rFonts w:ascii="Arial" w:hAnsi="Arial" w:cs="Arial"/>
          <w:sz w:val="24"/>
        </w:rPr>
      </w:pPr>
      <w:r w:rsidRPr="00B87734">
        <w:rPr>
          <w:rFonts w:ascii="Arial" w:hAnsi="Arial" w:cs="Arial"/>
          <w:sz w:val="24"/>
        </w:rPr>
        <w:t>ГОСТ 14192</w:t>
      </w:r>
      <w:r w:rsidR="00D93A7F" w:rsidRPr="00B87734">
        <w:rPr>
          <w:rFonts w:ascii="Arial" w:hAnsi="Arial" w:cs="Arial"/>
          <w:sz w:val="24"/>
        </w:rPr>
        <w:t xml:space="preserve"> </w:t>
      </w:r>
      <w:r w:rsidRPr="00B87734">
        <w:rPr>
          <w:rFonts w:ascii="Arial" w:hAnsi="Arial" w:cs="Arial"/>
          <w:sz w:val="24"/>
        </w:rPr>
        <w:t>Маркировка грузов</w:t>
      </w:r>
    </w:p>
    <w:p w14:paraId="3BD0E9FD" w14:textId="77777777" w:rsidR="0070674A" w:rsidRPr="00B87734" w:rsidRDefault="0070674A" w:rsidP="00EB269C">
      <w:pPr>
        <w:widowControl w:val="0"/>
        <w:suppressAutoHyphens/>
        <w:spacing w:line="360" w:lineRule="auto"/>
        <w:ind w:firstLine="510"/>
        <w:jc w:val="both"/>
        <w:rPr>
          <w:rFonts w:ascii="Arial" w:hAnsi="Arial" w:cs="Arial"/>
          <w:sz w:val="24"/>
        </w:rPr>
      </w:pPr>
      <w:r w:rsidRPr="00B87734">
        <w:rPr>
          <w:rFonts w:ascii="Arial" w:hAnsi="Arial" w:cs="Arial"/>
          <w:sz w:val="24"/>
        </w:rPr>
        <w:t>ГОСТ 15846 Продукция, отправляемая в районы Крайнего Севера и приравненные к ним местности. Упаковка, маркировка, транспортирование и хранение</w:t>
      </w:r>
    </w:p>
    <w:p w14:paraId="15A4F514" w14:textId="0F56FA65" w:rsidR="00B63C2D" w:rsidRPr="00B87734" w:rsidRDefault="00B63C2D" w:rsidP="00EB269C">
      <w:pPr>
        <w:widowControl w:val="0"/>
        <w:suppressAutoHyphens/>
        <w:spacing w:line="360" w:lineRule="auto"/>
        <w:ind w:firstLine="510"/>
        <w:jc w:val="both"/>
        <w:rPr>
          <w:rFonts w:ascii="Arial" w:hAnsi="Arial" w:cs="Arial"/>
          <w:sz w:val="24"/>
        </w:rPr>
      </w:pPr>
      <w:r w:rsidRPr="00B87734">
        <w:rPr>
          <w:rFonts w:ascii="Arial" w:hAnsi="Arial" w:cs="Arial"/>
          <w:sz w:val="24"/>
        </w:rPr>
        <w:t>ГОСТ 17133 Пластины резиновые для изделий, контактирующих с пищевыми продуктами. Технические условия</w:t>
      </w:r>
    </w:p>
    <w:p w14:paraId="1F243984" w14:textId="700C67F9" w:rsidR="0037279C" w:rsidRPr="00B87734" w:rsidRDefault="0037279C" w:rsidP="0037279C">
      <w:pPr>
        <w:pStyle w:val="34"/>
        <w:shd w:val="clear" w:color="auto" w:fill="auto"/>
        <w:spacing w:before="0" w:line="360" w:lineRule="auto"/>
        <w:ind w:firstLine="510"/>
        <w:rPr>
          <w:rFonts w:ascii="Arial" w:hAnsi="Arial" w:cs="Arial"/>
          <w:sz w:val="24"/>
        </w:rPr>
      </w:pPr>
      <w:r w:rsidRPr="00B87734">
        <w:rPr>
          <w:rFonts w:ascii="Arial" w:hAnsi="Arial" w:cs="Arial"/>
          <w:sz w:val="24"/>
        </w:rPr>
        <w:t>ГОСТ 18251</w:t>
      </w:r>
      <w:r w:rsidRPr="00B87734">
        <w:rPr>
          <w:rStyle w:val="s1"/>
          <w:rFonts w:ascii="Arial" w:hAnsi="Arial" w:cs="Arial"/>
          <w:sz w:val="24"/>
          <w:szCs w:val="24"/>
        </w:rPr>
        <w:t xml:space="preserve"> Лента клеевая на бумажной основе</w:t>
      </w:r>
      <w:r w:rsidRPr="00B87734">
        <w:rPr>
          <w:rFonts w:ascii="Arial" w:hAnsi="Arial" w:cs="Arial"/>
          <w:sz w:val="24"/>
          <w:szCs w:val="24"/>
        </w:rPr>
        <w:t xml:space="preserve">. </w:t>
      </w:r>
      <w:r w:rsidRPr="00B87734">
        <w:rPr>
          <w:rStyle w:val="s1"/>
          <w:rFonts w:ascii="Arial" w:hAnsi="Arial" w:cs="Arial"/>
          <w:sz w:val="24"/>
          <w:szCs w:val="24"/>
        </w:rPr>
        <w:t>Технические условия</w:t>
      </w:r>
    </w:p>
    <w:p w14:paraId="11336CEE" w14:textId="3F259079" w:rsidR="00B75817" w:rsidRPr="00B87734" w:rsidRDefault="00B75817" w:rsidP="00EB269C">
      <w:pPr>
        <w:widowControl w:val="0"/>
        <w:suppressAutoHyphens/>
        <w:spacing w:line="360" w:lineRule="auto"/>
        <w:ind w:firstLine="510"/>
        <w:jc w:val="both"/>
        <w:rPr>
          <w:rFonts w:ascii="Arial" w:hAnsi="Arial" w:cs="Arial"/>
          <w:sz w:val="24"/>
        </w:rPr>
      </w:pPr>
      <w:r w:rsidRPr="00B87734">
        <w:rPr>
          <w:rFonts w:ascii="Arial" w:hAnsi="Arial" w:cs="Arial"/>
          <w:sz w:val="24"/>
        </w:rPr>
        <w:t>ГОСТ 18848 Масла растительные. Органолептические и физико-химические показатели. Термины и определения</w:t>
      </w:r>
    </w:p>
    <w:p w14:paraId="6B16033B" w14:textId="35537714" w:rsidR="0037279C" w:rsidRPr="00B87734" w:rsidRDefault="0037279C" w:rsidP="00EB269C">
      <w:pPr>
        <w:widowControl w:val="0"/>
        <w:suppressAutoHyphens/>
        <w:spacing w:line="360" w:lineRule="auto"/>
        <w:ind w:firstLine="510"/>
        <w:jc w:val="both"/>
        <w:rPr>
          <w:rFonts w:ascii="Arial" w:hAnsi="Arial" w:cs="Arial"/>
          <w:sz w:val="24"/>
        </w:rPr>
      </w:pPr>
      <w:r w:rsidRPr="00B87734">
        <w:rPr>
          <w:rFonts w:ascii="Arial" w:hAnsi="Arial" w:cs="Arial"/>
          <w:sz w:val="24"/>
        </w:rPr>
        <w:t xml:space="preserve">ГОСТ 20477 </w:t>
      </w:r>
      <w:r w:rsidRPr="00B87734">
        <w:rPr>
          <w:rStyle w:val="s1"/>
          <w:rFonts w:ascii="Arial" w:hAnsi="Arial" w:cs="Arial"/>
          <w:sz w:val="24"/>
        </w:rPr>
        <w:t>Лента полиэтиленовая с липким слоем</w:t>
      </w:r>
      <w:r w:rsidRPr="00B87734">
        <w:rPr>
          <w:rFonts w:ascii="Arial" w:hAnsi="Arial" w:cs="Arial"/>
          <w:sz w:val="24"/>
        </w:rPr>
        <w:t xml:space="preserve">. </w:t>
      </w:r>
      <w:r w:rsidRPr="00B87734">
        <w:rPr>
          <w:rStyle w:val="s1"/>
          <w:rFonts w:ascii="Arial" w:hAnsi="Arial" w:cs="Arial"/>
          <w:sz w:val="24"/>
        </w:rPr>
        <w:t>Технические условия</w:t>
      </w:r>
    </w:p>
    <w:p w14:paraId="7CE6B1FC" w14:textId="77777777" w:rsidR="0070674A" w:rsidRPr="00B87734" w:rsidRDefault="0070674A" w:rsidP="00EB269C">
      <w:pPr>
        <w:widowControl w:val="0"/>
        <w:suppressAutoHyphens/>
        <w:spacing w:line="360" w:lineRule="auto"/>
        <w:ind w:firstLine="510"/>
        <w:jc w:val="both"/>
        <w:rPr>
          <w:rFonts w:ascii="Arial" w:hAnsi="Arial" w:cs="Arial"/>
          <w:sz w:val="24"/>
        </w:rPr>
      </w:pPr>
      <w:r w:rsidRPr="00B87734">
        <w:rPr>
          <w:rFonts w:ascii="Arial" w:hAnsi="Arial" w:cs="Arial"/>
          <w:sz w:val="24"/>
        </w:rPr>
        <w:t>ГОСТ 21314 Масла растительные. Производство. Термины и определения</w:t>
      </w:r>
    </w:p>
    <w:p w14:paraId="39471459" w14:textId="77777777" w:rsidR="0070674A" w:rsidRPr="00B87734" w:rsidRDefault="0070674A" w:rsidP="00EB269C">
      <w:pPr>
        <w:widowControl w:val="0"/>
        <w:suppressAutoHyphens/>
        <w:spacing w:line="360" w:lineRule="auto"/>
        <w:ind w:firstLine="510"/>
        <w:jc w:val="both"/>
        <w:rPr>
          <w:rFonts w:ascii="Arial" w:hAnsi="Arial" w:cs="Arial"/>
          <w:sz w:val="24"/>
        </w:rPr>
      </w:pPr>
      <w:r w:rsidRPr="00B87734">
        <w:rPr>
          <w:rFonts w:ascii="Arial" w:hAnsi="Arial" w:cs="Arial"/>
          <w:sz w:val="24"/>
        </w:rPr>
        <w:t>ГОСТ 21650 Средства скрепления тарно-штучных грузов в транспортных пакетах. Общие требования</w:t>
      </w:r>
    </w:p>
    <w:p w14:paraId="32752E3F" w14:textId="79720A80" w:rsidR="008F4976" w:rsidRDefault="0070674A" w:rsidP="00EB269C">
      <w:pPr>
        <w:widowControl w:val="0"/>
        <w:suppressAutoHyphens/>
        <w:spacing w:line="360" w:lineRule="auto"/>
        <w:ind w:firstLine="510"/>
        <w:jc w:val="both"/>
        <w:rPr>
          <w:rFonts w:ascii="Arial" w:hAnsi="Arial" w:cs="Arial"/>
          <w:sz w:val="24"/>
        </w:rPr>
      </w:pPr>
      <w:r w:rsidRPr="00B87734">
        <w:rPr>
          <w:rFonts w:ascii="Arial" w:hAnsi="Arial" w:cs="Arial"/>
          <w:sz w:val="24"/>
        </w:rPr>
        <w:t>ГОСТ 22477 Средства крепления транспортных пакетов в крытых вагонах. Общие технические требования</w:t>
      </w:r>
    </w:p>
    <w:p w14:paraId="3A789F82" w14:textId="77777777" w:rsidR="00DC7C66" w:rsidRDefault="00DC7C66" w:rsidP="00B75817">
      <w:pPr>
        <w:widowControl w:val="0"/>
        <w:suppressAutoHyphens/>
        <w:spacing w:line="360" w:lineRule="auto"/>
        <w:ind w:firstLine="510"/>
        <w:jc w:val="both"/>
        <w:rPr>
          <w:rFonts w:ascii="Arial" w:hAnsi="Arial" w:cs="Arial"/>
          <w:sz w:val="24"/>
          <w:lang w:bidi="ru-RU"/>
        </w:rPr>
      </w:pPr>
    </w:p>
    <w:p w14:paraId="5636FBDE" w14:textId="77777777" w:rsidR="00DC7C66" w:rsidRDefault="00DC7C66" w:rsidP="00B75817">
      <w:pPr>
        <w:widowControl w:val="0"/>
        <w:suppressAutoHyphens/>
        <w:spacing w:line="360" w:lineRule="auto"/>
        <w:ind w:firstLine="510"/>
        <w:jc w:val="both"/>
        <w:rPr>
          <w:rFonts w:ascii="Arial" w:hAnsi="Arial" w:cs="Arial"/>
          <w:sz w:val="24"/>
          <w:lang w:bidi="ru-RU"/>
        </w:rPr>
      </w:pPr>
    </w:p>
    <w:p w14:paraId="6415E051" w14:textId="77777777" w:rsidR="00DC7C66" w:rsidRDefault="00DC7C66" w:rsidP="00B75817">
      <w:pPr>
        <w:widowControl w:val="0"/>
        <w:suppressAutoHyphens/>
        <w:spacing w:line="360" w:lineRule="auto"/>
        <w:ind w:firstLine="510"/>
        <w:jc w:val="both"/>
        <w:rPr>
          <w:rFonts w:ascii="Arial" w:hAnsi="Arial" w:cs="Arial"/>
          <w:sz w:val="24"/>
          <w:lang w:bidi="ru-RU"/>
        </w:rPr>
      </w:pPr>
    </w:p>
    <w:p w14:paraId="547C031F" w14:textId="1669635F" w:rsidR="00B75817" w:rsidRPr="00B87734" w:rsidRDefault="00B75817" w:rsidP="00B75817">
      <w:pPr>
        <w:widowControl w:val="0"/>
        <w:suppressAutoHyphens/>
        <w:spacing w:line="360" w:lineRule="auto"/>
        <w:ind w:firstLine="510"/>
        <w:jc w:val="both"/>
        <w:rPr>
          <w:rFonts w:ascii="Arial" w:hAnsi="Arial" w:cs="Arial"/>
          <w:sz w:val="24"/>
          <w:lang w:bidi="ru-RU"/>
        </w:rPr>
      </w:pPr>
      <w:r w:rsidRPr="00B87734">
        <w:rPr>
          <w:rFonts w:ascii="Arial" w:hAnsi="Arial" w:cs="Arial"/>
          <w:sz w:val="24"/>
          <w:lang w:bidi="ru-RU"/>
        </w:rPr>
        <w:lastRenderedPageBreak/>
        <w:t>ГОСТ 23285 Пакеты транспортные для пищевых продуктов и стеклянной тары. Технические условия</w:t>
      </w:r>
    </w:p>
    <w:p w14:paraId="2D4DAD6A" w14:textId="7F011219" w:rsidR="00B75817" w:rsidRPr="00B87734" w:rsidRDefault="00B75817" w:rsidP="00B75817">
      <w:pPr>
        <w:widowControl w:val="0"/>
        <w:suppressAutoHyphens/>
        <w:spacing w:line="360" w:lineRule="auto"/>
        <w:ind w:left="510"/>
        <w:jc w:val="both"/>
        <w:rPr>
          <w:rFonts w:ascii="Arial" w:hAnsi="Arial" w:cs="Arial"/>
          <w:sz w:val="24"/>
          <w:lang w:bidi="ru-RU"/>
        </w:rPr>
      </w:pPr>
      <w:r w:rsidRPr="00B87734">
        <w:rPr>
          <w:rFonts w:ascii="Arial" w:hAnsi="Arial" w:cs="Arial"/>
          <w:sz w:val="24"/>
          <w:lang w:bidi="ru-RU"/>
        </w:rPr>
        <w:t>ГОСТ 24597 Пакеты тарно-штучных грузов.</w:t>
      </w:r>
      <w:r w:rsidR="006B5B9F" w:rsidRPr="00B87734">
        <w:rPr>
          <w:rFonts w:ascii="Arial" w:hAnsi="Arial" w:cs="Arial"/>
          <w:sz w:val="24"/>
          <w:lang w:bidi="ru-RU"/>
        </w:rPr>
        <w:t xml:space="preserve"> </w:t>
      </w:r>
      <w:r w:rsidRPr="00B87734">
        <w:rPr>
          <w:rFonts w:ascii="Arial" w:hAnsi="Arial" w:cs="Arial"/>
          <w:sz w:val="24"/>
          <w:lang w:bidi="ru-RU"/>
        </w:rPr>
        <w:t xml:space="preserve">Основные параметры и размеры </w:t>
      </w:r>
    </w:p>
    <w:p w14:paraId="3636A85C" w14:textId="7492F950" w:rsidR="00B75817" w:rsidRPr="00B87734" w:rsidRDefault="00B75817" w:rsidP="00B75817">
      <w:pPr>
        <w:widowControl w:val="0"/>
        <w:suppressAutoHyphens/>
        <w:spacing w:line="360" w:lineRule="auto"/>
        <w:ind w:firstLine="510"/>
        <w:jc w:val="both"/>
        <w:rPr>
          <w:rFonts w:ascii="Arial" w:hAnsi="Arial" w:cs="Arial"/>
          <w:sz w:val="24"/>
          <w:lang w:bidi="ru-RU"/>
        </w:rPr>
      </w:pPr>
      <w:r w:rsidRPr="00B87734">
        <w:rPr>
          <w:rFonts w:ascii="Arial" w:hAnsi="Arial" w:cs="Arial"/>
          <w:sz w:val="24"/>
          <w:lang w:bidi="ru-RU"/>
        </w:rPr>
        <w:t xml:space="preserve">ГОСТ 25776 </w:t>
      </w:r>
      <w:r w:rsidR="006B5B9F" w:rsidRPr="00B87734">
        <w:rPr>
          <w:rFonts w:ascii="Arial" w:hAnsi="Arial" w:cs="Arial"/>
          <w:sz w:val="24"/>
          <w:lang w:bidi="ru-RU"/>
        </w:rPr>
        <w:t>Упаковка. Упаковывание сгруппированных единиц продукции в термоусадочную пленку</w:t>
      </w:r>
    </w:p>
    <w:p w14:paraId="2E2D678A" w14:textId="77777777" w:rsidR="00002F29" w:rsidRPr="00B87734" w:rsidRDefault="00B75817" w:rsidP="00002F29">
      <w:pPr>
        <w:widowControl w:val="0"/>
        <w:suppressAutoHyphens/>
        <w:spacing w:line="360" w:lineRule="auto"/>
        <w:ind w:firstLine="510"/>
        <w:jc w:val="both"/>
        <w:rPr>
          <w:rFonts w:ascii="Arial" w:hAnsi="Arial" w:cs="Arial"/>
          <w:sz w:val="24"/>
          <w:lang w:bidi="ru-RU"/>
        </w:rPr>
      </w:pPr>
      <w:r w:rsidRPr="00B87734">
        <w:rPr>
          <w:rFonts w:ascii="Arial" w:hAnsi="Arial" w:cs="Arial"/>
          <w:sz w:val="24"/>
          <w:lang w:bidi="ru-RU"/>
        </w:rPr>
        <w:t xml:space="preserve">ГОСТ 25951 Пленка полиэтиленовая термоусадочная. Технические условия </w:t>
      </w:r>
    </w:p>
    <w:p w14:paraId="69E59634" w14:textId="1EE9F662" w:rsidR="00B75817" w:rsidRPr="00B87734" w:rsidRDefault="00B75817" w:rsidP="00002F29">
      <w:pPr>
        <w:widowControl w:val="0"/>
        <w:suppressAutoHyphens/>
        <w:spacing w:line="360" w:lineRule="auto"/>
        <w:ind w:firstLine="510"/>
        <w:jc w:val="both"/>
        <w:rPr>
          <w:rFonts w:ascii="Arial" w:hAnsi="Arial" w:cs="Arial"/>
          <w:sz w:val="24"/>
          <w:lang w:bidi="ru-RU"/>
        </w:rPr>
      </w:pPr>
      <w:r w:rsidRPr="00B87734">
        <w:rPr>
          <w:rFonts w:ascii="Arial" w:hAnsi="Arial" w:cs="Arial"/>
          <w:sz w:val="24"/>
          <w:lang w:bidi="ru-RU"/>
        </w:rPr>
        <w:t xml:space="preserve">ГОСТ 26381 Поддоны плоские одноразового использования. Общие технические условия </w:t>
      </w:r>
    </w:p>
    <w:p w14:paraId="27C03F5B" w14:textId="77777777" w:rsidR="0070674A" w:rsidRPr="00B87734" w:rsidRDefault="0070674A" w:rsidP="00EB269C">
      <w:pPr>
        <w:widowControl w:val="0"/>
        <w:suppressAutoHyphens/>
        <w:spacing w:line="360" w:lineRule="auto"/>
        <w:ind w:firstLine="510"/>
        <w:jc w:val="both"/>
        <w:rPr>
          <w:rFonts w:ascii="Arial" w:hAnsi="Arial" w:cs="Arial"/>
          <w:sz w:val="24"/>
        </w:rPr>
      </w:pPr>
      <w:r w:rsidRPr="00B87734">
        <w:rPr>
          <w:rFonts w:ascii="Arial" w:hAnsi="Arial" w:cs="Arial"/>
          <w:sz w:val="24"/>
        </w:rPr>
        <w:t>ГОСТ 26593 Масла растительные. Метод измерения перекисного числа</w:t>
      </w:r>
    </w:p>
    <w:p w14:paraId="154B4035" w14:textId="77777777" w:rsidR="0070674A" w:rsidRPr="00B87734" w:rsidRDefault="00A86250" w:rsidP="00EB269C">
      <w:pPr>
        <w:widowControl w:val="0"/>
        <w:suppressAutoHyphens/>
        <w:spacing w:line="360" w:lineRule="auto"/>
        <w:ind w:firstLine="510"/>
        <w:jc w:val="both"/>
        <w:rPr>
          <w:rFonts w:ascii="Arial" w:hAnsi="Arial" w:cs="Arial"/>
          <w:sz w:val="24"/>
        </w:rPr>
      </w:pPr>
      <w:r w:rsidRPr="00B87734">
        <w:rPr>
          <w:rFonts w:ascii="Arial" w:hAnsi="Arial" w:cs="Arial"/>
          <w:sz w:val="24"/>
        </w:rPr>
        <w:t>ГОСТ 26663</w:t>
      </w:r>
      <w:r w:rsidR="0070674A" w:rsidRPr="00B87734">
        <w:rPr>
          <w:rFonts w:ascii="Arial" w:hAnsi="Arial" w:cs="Arial"/>
          <w:sz w:val="24"/>
        </w:rPr>
        <w:t xml:space="preserve"> Пакеты транспортные. Формирование с применением средств пакетирования. Общие технические требования</w:t>
      </w:r>
    </w:p>
    <w:p w14:paraId="02EAE2EF" w14:textId="7776B1CF" w:rsidR="0070674A" w:rsidRPr="00B87734" w:rsidRDefault="0070674A" w:rsidP="00EB269C">
      <w:pPr>
        <w:widowControl w:val="0"/>
        <w:suppressAutoHyphens/>
        <w:spacing w:line="360" w:lineRule="auto"/>
        <w:ind w:firstLine="510"/>
        <w:jc w:val="both"/>
        <w:rPr>
          <w:rFonts w:ascii="Arial" w:hAnsi="Arial" w:cs="Arial"/>
          <w:sz w:val="24"/>
        </w:rPr>
      </w:pPr>
      <w:r w:rsidRPr="00B87734">
        <w:rPr>
          <w:rFonts w:ascii="Arial" w:hAnsi="Arial" w:cs="Arial"/>
          <w:sz w:val="24"/>
        </w:rPr>
        <w:t>ГОСТ 26927 Сырье и продукты пищевые. Метод</w:t>
      </w:r>
      <w:r w:rsidR="006B5B9F" w:rsidRPr="00B87734">
        <w:rPr>
          <w:rFonts w:ascii="Arial" w:hAnsi="Arial" w:cs="Arial"/>
          <w:sz w:val="24"/>
        </w:rPr>
        <w:t>ы</w:t>
      </w:r>
      <w:r w:rsidRPr="00B87734">
        <w:rPr>
          <w:rFonts w:ascii="Arial" w:hAnsi="Arial" w:cs="Arial"/>
          <w:sz w:val="24"/>
        </w:rPr>
        <w:t xml:space="preserve"> определения ртути</w:t>
      </w:r>
    </w:p>
    <w:p w14:paraId="0810AEB7" w14:textId="77777777" w:rsidR="0070674A" w:rsidRPr="00B87734" w:rsidRDefault="00A86250" w:rsidP="00EB269C">
      <w:pPr>
        <w:widowControl w:val="0"/>
        <w:suppressAutoHyphens/>
        <w:spacing w:line="360" w:lineRule="auto"/>
        <w:ind w:firstLine="510"/>
        <w:jc w:val="both"/>
        <w:rPr>
          <w:rFonts w:ascii="Arial" w:hAnsi="Arial" w:cs="Arial"/>
          <w:sz w:val="24"/>
        </w:rPr>
      </w:pPr>
      <w:r w:rsidRPr="00B87734">
        <w:rPr>
          <w:rFonts w:ascii="Arial" w:hAnsi="Arial" w:cs="Arial"/>
          <w:sz w:val="24"/>
        </w:rPr>
        <w:t>ГОСТ 26928</w:t>
      </w:r>
      <w:r w:rsidR="0070674A" w:rsidRPr="00B87734">
        <w:rPr>
          <w:rFonts w:ascii="Arial" w:hAnsi="Arial" w:cs="Arial"/>
          <w:sz w:val="24"/>
        </w:rPr>
        <w:t xml:space="preserve"> Продукты пищевые. Метод определения железа</w:t>
      </w:r>
    </w:p>
    <w:p w14:paraId="030B4554" w14:textId="77777777" w:rsidR="0070674A" w:rsidRPr="00B87734" w:rsidRDefault="00A86250" w:rsidP="00EB269C">
      <w:pPr>
        <w:widowControl w:val="0"/>
        <w:suppressAutoHyphens/>
        <w:spacing w:line="360" w:lineRule="auto"/>
        <w:ind w:firstLine="510"/>
        <w:jc w:val="both"/>
        <w:rPr>
          <w:rFonts w:ascii="Arial" w:hAnsi="Arial" w:cs="Arial"/>
          <w:sz w:val="24"/>
        </w:rPr>
      </w:pPr>
      <w:r w:rsidRPr="00B87734">
        <w:rPr>
          <w:rFonts w:ascii="Arial" w:hAnsi="Arial" w:cs="Arial"/>
          <w:sz w:val="24"/>
        </w:rPr>
        <w:t>ГОСТ 26929</w:t>
      </w:r>
      <w:r w:rsidR="0070674A" w:rsidRPr="00B87734">
        <w:rPr>
          <w:rFonts w:ascii="Arial" w:hAnsi="Arial" w:cs="Arial"/>
          <w:sz w:val="24"/>
        </w:rPr>
        <w:t xml:space="preserve"> Сырье и продукты пищевые. Подготовка проб. Минерализация для определения содержания токсичных элементов </w:t>
      </w:r>
    </w:p>
    <w:p w14:paraId="626F5D61" w14:textId="77777777" w:rsidR="0070674A" w:rsidRPr="00B87734" w:rsidRDefault="00A86250" w:rsidP="00EB269C">
      <w:pPr>
        <w:widowControl w:val="0"/>
        <w:suppressAutoHyphens/>
        <w:spacing w:line="360" w:lineRule="auto"/>
        <w:ind w:firstLine="510"/>
        <w:jc w:val="both"/>
        <w:rPr>
          <w:rFonts w:ascii="Arial" w:hAnsi="Arial" w:cs="Arial"/>
          <w:sz w:val="24"/>
        </w:rPr>
      </w:pPr>
      <w:r w:rsidRPr="00B87734">
        <w:rPr>
          <w:rFonts w:ascii="Arial" w:hAnsi="Arial" w:cs="Arial"/>
          <w:sz w:val="24"/>
        </w:rPr>
        <w:t>ГОСТ 26930</w:t>
      </w:r>
      <w:r w:rsidR="0070674A" w:rsidRPr="00B87734">
        <w:rPr>
          <w:rFonts w:ascii="Arial" w:hAnsi="Arial" w:cs="Arial"/>
          <w:sz w:val="24"/>
        </w:rPr>
        <w:t xml:space="preserve"> Сырье и продукты пищевые. Метод определения мышьяка</w:t>
      </w:r>
    </w:p>
    <w:p w14:paraId="655E33D3" w14:textId="77777777" w:rsidR="0070674A" w:rsidRPr="00B87734" w:rsidRDefault="00A86250" w:rsidP="00EB269C">
      <w:pPr>
        <w:widowControl w:val="0"/>
        <w:suppressAutoHyphens/>
        <w:spacing w:line="360" w:lineRule="auto"/>
        <w:ind w:firstLine="510"/>
        <w:jc w:val="both"/>
        <w:rPr>
          <w:rFonts w:ascii="Arial" w:hAnsi="Arial" w:cs="Arial"/>
          <w:sz w:val="24"/>
        </w:rPr>
      </w:pPr>
      <w:r w:rsidRPr="00B87734">
        <w:rPr>
          <w:rFonts w:ascii="Arial" w:hAnsi="Arial" w:cs="Arial"/>
          <w:sz w:val="24"/>
        </w:rPr>
        <w:t>ГОСТ 26931</w:t>
      </w:r>
      <w:r w:rsidR="0070674A" w:rsidRPr="00B87734">
        <w:rPr>
          <w:rFonts w:ascii="Arial" w:hAnsi="Arial" w:cs="Arial"/>
          <w:sz w:val="24"/>
        </w:rPr>
        <w:t xml:space="preserve"> Сырье и продукты пищевые. Методы определения меди </w:t>
      </w:r>
    </w:p>
    <w:p w14:paraId="69F70A94" w14:textId="77777777" w:rsidR="0070674A" w:rsidRPr="00B87734" w:rsidRDefault="00A86250" w:rsidP="00EB269C">
      <w:pPr>
        <w:widowControl w:val="0"/>
        <w:suppressAutoHyphens/>
        <w:spacing w:line="360" w:lineRule="auto"/>
        <w:ind w:firstLine="510"/>
        <w:jc w:val="both"/>
        <w:rPr>
          <w:rFonts w:ascii="Arial" w:hAnsi="Arial" w:cs="Arial"/>
          <w:sz w:val="24"/>
        </w:rPr>
      </w:pPr>
      <w:r w:rsidRPr="00B87734">
        <w:rPr>
          <w:rFonts w:ascii="Arial" w:hAnsi="Arial" w:cs="Arial"/>
          <w:sz w:val="24"/>
        </w:rPr>
        <w:t>ГОСТ 26932</w:t>
      </w:r>
      <w:r w:rsidR="0070674A" w:rsidRPr="00B87734">
        <w:rPr>
          <w:rFonts w:ascii="Arial" w:hAnsi="Arial" w:cs="Arial"/>
          <w:sz w:val="24"/>
        </w:rPr>
        <w:t xml:space="preserve"> Сырье и продукты пищевые. Методы определения свинца</w:t>
      </w:r>
    </w:p>
    <w:p w14:paraId="455DC34E" w14:textId="77777777" w:rsidR="0070674A" w:rsidRPr="00B87734" w:rsidRDefault="00A86250" w:rsidP="00EB269C">
      <w:pPr>
        <w:widowControl w:val="0"/>
        <w:suppressAutoHyphens/>
        <w:spacing w:line="360" w:lineRule="auto"/>
        <w:ind w:firstLine="510"/>
        <w:jc w:val="both"/>
        <w:rPr>
          <w:rFonts w:ascii="Arial" w:hAnsi="Arial" w:cs="Arial"/>
          <w:sz w:val="24"/>
        </w:rPr>
      </w:pPr>
      <w:r w:rsidRPr="00B87734">
        <w:rPr>
          <w:rFonts w:ascii="Arial" w:hAnsi="Arial" w:cs="Arial"/>
          <w:sz w:val="24"/>
        </w:rPr>
        <w:t>ГОСТ 26933</w:t>
      </w:r>
      <w:r w:rsidR="0070674A" w:rsidRPr="00B87734">
        <w:rPr>
          <w:rFonts w:ascii="Arial" w:hAnsi="Arial" w:cs="Arial"/>
          <w:sz w:val="24"/>
        </w:rPr>
        <w:t xml:space="preserve"> Сырье и продукты пищевые. Методы определения кадмия </w:t>
      </w:r>
    </w:p>
    <w:p w14:paraId="44930712" w14:textId="77777777" w:rsidR="0070674A" w:rsidRPr="00B87734" w:rsidRDefault="00771902" w:rsidP="00EB269C">
      <w:pPr>
        <w:widowControl w:val="0"/>
        <w:suppressAutoHyphens/>
        <w:spacing w:line="360" w:lineRule="auto"/>
        <w:ind w:firstLine="510"/>
        <w:jc w:val="both"/>
        <w:rPr>
          <w:rFonts w:ascii="Arial" w:hAnsi="Arial" w:cs="Arial"/>
          <w:sz w:val="24"/>
        </w:rPr>
      </w:pPr>
      <w:r w:rsidRPr="00B87734">
        <w:rPr>
          <w:rFonts w:ascii="Arial" w:hAnsi="Arial" w:cs="Arial"/>
          <w:sz w:val="24"/>
        </w:rPr>
        <w:t>ГОСТ 30178</w:t>
      </w:r>
      <w:r w:rsidR="0070674A" w:rsidRPr="00B87734">
        <w:rPr>
          <w:rFonts w:ascii="Arial" w:hAnsi="Arial" w:cs="Arial"/>
          <w:sz w:val="24"/>
        </w:rPr>
        <w:t xml:space="preserve"> Сырье и продукты пищевые. Атомно</w:t>
      </w:r>
      <w:r w:rsidR="00DB1CFB" w:rsidRPr="00B87734">
        <w:rPr>
          <w:rFonts w:ascii="Arial" w:hAnsi="Arial" w:cs="Arial"/>
          <w:sz w:val="24"/>
        </w:rPr>
        <w:t>-</w:t>
      </w:r>
      <w:r w:rsidR="0070674A" w:rsidRPr="00B87734">
        <w:rPr>
          <w:rFonts w:ascii="Arial" w:hAnsi="Arial" w:cs="Arial"/>
          <w:sz w:val="24"/>
        </w:rPr>
        <w:t xml:space="preserve">абсорбционный метод определения токсичных элементов </w:t>
      </w:r>
    </w:p>
    <w:p w14:paraId="5783192D" w14:textId="6BC11241" w:rsidR="0070674A" w:rsidRPr="00B87734" w:rsidRDefault="00771902" w:rsidP="00EB269C">
      <w:pPr>
        <w:widowControl w:val="0"/>
        <w:suppressAutoHyphens/>
        <w:spacing w:line="360" w:lineRule="auto"/>
        <w:ind w:firstLine="510"/>
        <w:jc w:val="both"/>
        <w:rPr>
          <w:rFonts w:ascii="Arial" w:hAnsi="Arial" w:cs="Arial"/>
          <w:sz w:val="24"/>
        </w:rPr>
      </w:pPr>
      <w:r w:rsidRPr="00B87734">
        <w:rPr>
          <w:rFonts w:ascii="Arial" w:hAnsi="Arial" w:cs="Arial"/>
          <w:sz w:val="24"/>
        </w:rPr>
        <w:t>ГОСТ 30418</w:t>
      </w:r>
      <w:r w:rsidR="0070674A" w:rsidRPr="00B87734">
        <w:rPr>
          <w:rFonts w:ascii="Arial" w:hAnsi="Arial" w:cs="Arial"/>
          <w:sz w:val="24"/>
        </w:rPr>
        <w:t xml:space="preserve"> Масла растительные. Метод определения жирнокислотного состава</w:t>
      </w:r>
    </w:p>
    <w:p w14:paraId="5B69B2CE" w14:textId="77777777" w:rsidR="0070674A" w:rsidRPr="00B87734" w:rsidRDefault="00771902" w:rsidP="00EB269C">
      <w:pPr>
        <w:widowControl w:val="0"/>
        <w:suppressAutoHyphens/>
        <w:spacing w:line="360" w:lineRule="auto"/>
        <w:ind w:firstLine="510"/>
        <w:jc w:val="both"/>
        <w:rPr>
          <w:rFonts w:ascii="Arial" w:hAnsi="Arial" w:cs="Arial"/>
          <w:sz w:val="24"/>
        </w:rPr>
      </w:pPr>
      <w:r w:rsidRPr="00B87734">
        <w:rPr>
          <w:rFonts w:ascii="Arial" w:hAnsi="Arial" w:cs="Arial"/>
          <w:sz w:val="24"/>
        </w:rPr>
        <w:t>ГОСТ 30538</w:t>
      </w:r>
      <w:r w:rsidR="0070674A" w:rsidRPr="00B87734">
        <w:rPr>
          <w:rFonts w:ascii="Arial" w:hAnsi="Arial" w:cs="Arial"/>
          <w:sz w:val="24"/>
        </w:rPr>
        <w:t xml:space="preserve"> Продукты пищевые. Методика определения токсичных элементов атомно-эмиссионным методом</w:t>
      </w:r>
    </w:p>
    <w:p w14:paraId="3C1B5A94" w14:textId="2D2F197F" w:rsidR="00FD71BF" w:rsidRPr="00B87734" w:rsidRDefault="00FD71BF" w:rsidP="00EB269C">
      <w:pPr>
        <w:widowControl w:val="0"/>
        <w:suppressAutoHyphens/>
        <w:spacing w:line="360" w:lineRule="auto"/>
        <w:ind w:firstLine="510"/>
        <w:jc w:val="both"/>
        <w:rPr>
          <w:rFonts w:ascii="Arial" w:hAnsi="Arial" w:cs="Arial"/>
          <w:sz w:val="24"/>
        </w:rPr>
      </w:pPr>
      <w:r w:rsidRPr="00B87734">
        <w:rPr>
          <w:rFonts w:ascii="Arial" w:hAnsi="Arial" w:cs="Arial"/>
          <w:sz w:val="24"/>
        </w:rPr>
        <w:t>ГОСТ 30623–2018 Масла растительные и продукты со смешанным составом жировой фазы. Метод обнаружения фальсификации</w:t>
      </w:r>
    </w:p>
    <w:p w14:paraId="00FD726A" w14:textId="77777777" w:rsidR="0070674A" w:rsidRPr="00B87734" w:rsidRDefault="00771902" w:rsidP="00EB269C">
      <w:pPr>
        <w:widowControl w:val="0"/>
        <w:suppressAutoHyphens/>
        <w:spacing w:line="360" w:lineRule="auto"/>
        <w:ind w:firstLine="510"/>
        <w:jc w:val="both"/>
        <w:rPr>
          <w:rFonts w:ascii="Arial" w:hAnsi="Arial" w:cs="Arial"/>
          <w:sz w:val="24"/>
          <w:vertAlign w:val="subscript"/>
        </w:rPr>
      </w:pPr>
      <w:r w:rsidRPr="00B87734">
        <w:rPr>
          <w:rFonts w:ascii="Arial" w:hAnsi="Arial" w:cs="Arial"/>
          <w:sz w:val="24"/>
        </w:rPr>
        <w:t>ГОСТ 30711</w:t>
      </w:r>
      <w:r w:rsidR="0070674A" w:rsidRPr="00B87734">
        <w:rPr>
          <w:rFonts w:ascii="Arial" w:hAnsi="Arial" w:cs="Arial"/>
          <w:sz w:val="24"/>
        </w:rPr>
        <w:t xml:space="preserve"> Продукты пищевые. Методы выявления и определения содержания афлатоксинов В</w:t>
      </w:r>
      <w:r w:rsidR="0070674A" w:rsidRPr="00B87734">
        <w:rPr>
          <w:rFonts w:ascii="Arial" w:hAnsi="Arial" w:cs="Arial"/>
          <w:sz w:val="24"/>
          <w:vertAlign w:val="subscript"/>
        </w:rPr>
        <w:t>1</w:t>
      </w:r>
      <w:r w:rsidR="0070674A" w:rsidRPr="00B87734">
        <w:rPr>
          <w:rFonts w:ascii="Arial" w:hAnsi="Arial" w:cs="Arial"/>
          <w:sz w:val="24"/>
        </w:rPr>
        <w:t xml:space="preserve"> и М</w:t>
      </w:r>
      <w:r w:rsidR="0070674A" w:rsidRPr="00B87734">
        <w:rPr>
          <w:rFonts w:ascii="Arial" w:hAnsi="Arial" w:cs="Arial"/>
          <w:sz w:val="24"/>
          <w:vertAlign w:val="subscript"/>
        </w:rPr>
        <w:t>1</w:t>
      </w:r>
    </w:p>
    <w:p w14:paraId="666DDF27" w14:textId="52F283A1" w:rsidR="007C0BA1" w:rsidRPr="00B87734" w:rsidRDefault="007C0BA1" w:rsidP="00EB269C">
      <w:pPr>
        <w:widowControl w:val="0"/>
        <w:suppressAutoHyphens/>
        <w:spacing w:line="360" w:lineRule="auto"/>
        <w:ind w:firstLine="510"/>
        <w:jc w:val="both"/>
        <w:rPr>
          <w:rFonts w:ascii="Arial" w:hAnsi="Arial" w:cs="Arial"/>
          <w:sz w:val="24"/>
        </w:rPr>
      </w:pPr>
      <w:r w:rsidRPr="00B87734">
        <w:rPr>
          <w:rFonts w:ascii="Arial" w:hAnsi="Arial" w:cs="Arial"/>
          <w:sz w:val="24"/>
        </w:rPr>
        <w:t>ГОСТ 31266 Сырье и продукты пищевые. Атомно-абсорбционный метод определения мышьяка</w:t>
      </w:r>
    </w:p>
    <w:p w14:paraId="161AFD5D" w14:textId="7FF1D796" w:rsidR="0070674A" w:rsidRPr="00B87734" w:rsidRDefault="0070674A" w:rsidP="00EB269C">
      <w:pPr>
        <w:widowControl w:val="0"/>
        <w:suppressAutoHyphens/>
        <w:spacing w:line="360" w:lineRule="auto"/>
        <w:ind w:firstLine="510"/>
        <w:jc w:val="both"/>
        <w:rPr>
          <w:rFonts w:ascii="Arial" w:hAnsi="Arial" w:cs="Arial"/>
          <w:sz w:val="24"/>
        </w:rPr>
      </w:pPr>
      <w:r w:rsidRPr="00B87734">
        <w:rPr>
          <w:rFonts w:ascii="Arial" w:hAnsi="Arial" w:cs="Arial"/>
          <w:sz w:val="24"/>
        </w:rPr>
        <w:t>ГОСТ 31628 Продукты пищевые и продовольственное сырье. Инверсионно-</w:t>
      </w:r>
      <w:proofErr w:type="spellStart"/>
      <w:r w:rsidRPr="00B87734">
        <w:rPr>
          <w:rFonts w:ascii="Arial" w:hAnsi="Arial" w:cs="Arial"/>
          <w:sz w:val="24"/>
        </w:rPr>
        <w:t>вольтамперометрический</w:t>
      </w:r>
      <w:proofErr w:type="spellEnd"/>
      <w:r w:rsidRPr="00B87734">
        <w:rPr>
          <w:rFonts w:ascii="Arial" w:hAnsi="Arial" w:cs="Arial"/>
          <w:sz w:val="24"/>
        </w:rPr>
        <w:t xml:space="preserve"> метод определения массовой концентрации мышьяка</w:t>
      </w:r>
    </w:p>
    <w:p w14:paraId="7568270F" w14:textId="77777777" w:rsidR="0070674A" w:rsidRPr="00B87734" w:rsidRDefault="00276E41" w:rsidP="00EB269C">
      <w:pPr>
        <w:widowControl w:val="0"/>
        <w:suppressAutoHyphens/>
        <w:spacing w:line="360" w:lineRule="auto"/>
        <w:ind w:firstLine="510"/>
        <w:jc w:val="both"/>
        <w:rPr>
          <w:rFonts w:ascii="Arial" w:hAnsi="Arial" w:cs="Arial"/>
          <w:sz w:val="24"/>
        </w:rPr>
      </w:pPr>
      <w:r w:rsidRPr="00B87734">
        <w:rPr>
          <w:rFonts w:ascii="Arial" w:hAnsi="Arial" w:cs="Arial"/>
          <w:sz w:val="24"/>
        </w:rPr>
        <w:t xml:space="preserve">ГОСТ 31663 </w:t>
      </w:r>
      <w:r w:rsidR="0070674A" w:rsidRPr="00B87734">
        <w:rPr>
          <w:rFonts w:ascii="Arial" w:hAnsi="Arial" w:cs="Arial"/>
          <w:sz w:val="24"/>
        </w:rPr>
        <w:t>Масла растительные и жиры животные. Определение методом газовой хроматографии массовой доли метиловых эфиров жирных кислот</w:t>
      </w:r>
    </w:p>
    <w:p w14:paraId="0F43BCF0" w14:textId="1915F632" w:rsidR="00C87840" w:rsidRPr="00B87734" w:rsidRDefault="00C87840" w:rsidP="00EB269C">
      <w:pPr>
        <w:widowControl w:val="0"/>
        <w:suppressAutoHyphens/>
        <w:spacing w:line="360" w:lineRule="auto"/>
        <w:ind w:firstLine="510"/>
        <w:jc w:val="both"/>
        <w:rPr>
          <w:rFonts w:ascii="Arial" w:hAnsi="Arial" w:cs="Arial"/>
          <w:sz w:val="24"/>
        </w:rPr>
      </w:pPr>
      <w:r w:rsidRPr="00B87734">
        <w:rPr>
          <w:rFonts w:ascii="Arial" w:hAnsi="Arial" w:cs="Arial"/>
          <w:sz w:val="24"/>
        </w:rPr>
        <w:lastRenderedPageBreak/>
        <w:t xml:space="preserve">ГОСТ 31745 Продукты пищевые. Определение содержания </w:t>
      </w:r>
      <w:r w:rsidR="006A00BF" w:rsidRPr="00B87734">
        <w:rPr>
          <w:rFonts w:ascii="Arial" w:hAnsi="Arial" w:cs="Arial"/>
          <w:sz w:val="24"/>
        </w:rPr>
        <w:t>полициклических</w:t>
      </w:r>
      <w:r w:rsidRPr="00B87734">
        <w:rPr>
          <w:rFonts w:ascii="Arial" w:hAnsi="Arial" w:cs="Arial"/>
          <w:sz w:val="24"/>
        </w:rPr>
        <w:t xml:space="preserve"> ароматических углеводородов методом высокоэффективной жидкостной хроматографии </w:t>
      </w:r>
    </w:p>
    <w:p w14:paraId="21D0519F" w14:textId="387CE356" w:rsidR="0070674A" w:rsidRDefault="00276E41" w:rsidP="00EB269C">
      <w:pPr>
        <w:widowControl w:val="0"/>
        <w:suppressAutoHyphens/>
        <w:spacing w:line="360" w:lineRule="auto"/>
        <w:ind w:firstLine="510"/>
        <w:jc w:val="both"/>
        <w:rPr>
          <w:rFonts w:ascii="Arial" w:hAnsi="Arial" w:cs="Arial"/>
          <w:sz w:val="24"/>
        </w:rPr>
      </w:pPr>
      <w:r w:rsidRPr="00B87734">
        <w:rPr>
          <w:rFonts w:ascii="Arial" w:hAnsi="Arial" w:cs="Arial"/>
          <w:sz w:val="24"/>
        </w:rPr>
        <w:t>ГОСТ 31933</w:t>
      </w:r>
      <w:r w:rsidR="0070674A" w:rsidRPr="00B87734">
        <w:rPr>
          <w:rFonts w:ascii="Arial" w:hAnsi="Arial" w:cs="Arial"/>
          <w:sz w:val="24"/>
        </w:rPr>
        <w:t xml:space="preserve"> Масла растительные. Методы определения кислотного числа</w:t>
      </w:r>
      <w:r w:rsidR="005367B6" w:rsidRPr="00B87734">
        <w:rPr>
          <w:rFonts w:ascii="Arial" w:hAnsi="Arial" w:cs="Arial"/>
          <w:sz w:val="24"/>
        </w:rPr>
        <w:t xml:space="preserve"> и кислотности</w:t>
      </w:r>
    </w:p>
    <w:p w14:paraId="12D8C13B" w14:textId="77777777" w:rsidR="00A437CF" w:rsidRPr="00246416" w:rsidRDefault="00A437CF" w:rsidP="00A437CF">
      <w:pPr>
        <w:widowControl w:val="0"/>
        <w:suppressAutoHyphens/>
        <w:spacing w:line="360" w:lineRule="auto"/>
        <w:ind w:firstLine="510"/>
        <w:jc w:val="both"/>
        <w:rPr>
          <w:rFonts w:ascii="Arial" w:hAnsi="Arial" w:cs="Arial"/>
          <w:sz w:val="24"/>
        </w:rPr>
      </w:pPr>
      <w:r>
        <w:rPr>
          <w:rFonts w:ascii="Arial" w:hAnsi="Arial" w:cs="Arial"/>
          <w:sz w:val="24"/>
        </w:rPr>
        <w:t xml:space="preserve">ГОСТ 32096 </w:t>
      </w:r>
      <w:r w:rsidRPr="0019092D">
        <w:rPr>
          <w:rFonts w:ascii="Arial" w:hAnsi="Arial" w:cs="Arial"/>
          <w:sz w:val="24"/>
        </w:rPr>
        <w:t>Картон тароупаковочный для пищевой продукции. Общие технические условия</w:t>
      </w:r>
    </w:p>
    <w:p w14:paraId="4FD7FC08" w14:textId="77777777" w:rsidR="0070674A" w:rsidRPr="00B87734" w:rsidRDefault="00276E41" w:rsidP="00EB269C">
      <w:pPr>
        <w:widowControl w:val="0"/>
        <w:suppressAutoHyphens/>
        <w:spacing w:line="360" w:lineRule="auto"/>
        <w:ind w:firstLine="510"/>
        <w:jc w:val="both"/>
        <w:rPr>
          <w:rFonts w:ascii="Arial" w:hAnsi="Arial" w:cs="Arial"/>
          <w:sz w:val="24"/>
        </w:rPr>
      </w:pPr>
      <w:r w:rsidRPr="00B87734">
        <w:rPr>
          <w:rFonts w:ascii="Arial" w:hAnsi="Arial" w:cs="Arial"/>
          <w:sz w:val="24"/>
        </w:rPr>
        <w:t>ГОСТ 32122</w:t>
      </w:r>
      <w:r w:rsidR="0070674A" w:rsidRPr="00B87734">
        <w:rPr>
          <w:rFonts w:ascii="Arial" w:hAnsi="Arial" w:cs="Arial"/>
          <w:sz w:val="24"/>
        </w:rPr>
        <w:t xml:space="preserve"> Масла растительные. Определение хлорорганических пестицидов методом газожидкостной хроматографии</w:t>
      </w:r>
    </w:p>
    <w:p w14:paraId="2BEC8C62" w14:textId="77777777" w:rsidR="0070674A" w:rsidRPr="00B87734" w:rsidRDefault="0070674A" w:rsidP="00EB269C">
      <w:pPr>
        <w:widowControl w:val="0"/>
        <w:suppressAutoHyphens/>
        <w:spacing w:line="360" w:lineRule="auto"/>
        <w:ind w:firstLine="510"/>
        <w:jc w:val="both"/>
        <w:rPr>
          <w:rFonts w:ascii="Arial" w:hAnsi="Arial" w:cs="Arial"/>
          <w:sz w:val="24"/>
        </w:rPr>
      </w:pPr>
      <w:r w:rsidRPr="00B87734">
        <w:rPr>
          <w:rFonts w:ascii="Arial" w:hAnsi="Arial" w:cs="Arial"/>
          <w:sz w:val="24"/>
        </w:rPr>
        <w:t>ГО</w:t>
      </w:r>
      <w:r w:rsidR="00094CDC" w:rsidRPr="00B87734">
        <w:rPr>
          <w:rFonts w:ascii="Arial" w:hAnsi="Arial" w:cs="Arial"/>
          <w:sz w:val="24"/>
        </w:rPr>
        <w:t xml:space="preserve">СТ 32161 </w:t>
      </w:r>
      <w:r w:rsidRPr="00B87734">
        <w:rPr>
          <w:rFonts w:ascii="Arial" w:hAnsi="Arial" w:cs="Arial"/>
          <w:sz w:val="24"/>
        </w:rPr>
        <w:t>Продукты пищевые. Метод определения содержания цезия</w:t>
      </w:r>
      <w:r w:rsidR="00094CDC" w:rsidRPr="00B87734">
        <w:rPr>
          <w:rFonts w:ascii="Arial" w:hAnsi="Arial" w:cs="Arial"/>
          <w:sz w:val="24"/>
        </w:rPr>
        <w:t xml:space="preserve"> </w:t>
      </w:r>
      <w:r w:rsidRPr="00B87734">
        <w:rPr>
          <w:rFonts w:ascii="Arial" w:hAnsi="Arial" w:cs="Arial"/>
          <w:sz w:val="24"/>
        </w:rPr>
        <w:t xml:space="preserve">Cs-137 </w:t>
      </w:r>
    </w:p>
    <w:p w14:paraId="2CD25E66" w14:textId="77777777" w:rsidR="0070674A" w:rsidRPr="00B87734" w:rsidRDefault="00094CDC" w:rsidP="00EB269C">
      <w:pPr>
        <w:widowControl w:val="0"/>
        <w:suppressAutoHyphens/>
        <w:spacing w:line="360" w:lineRule="auto"/>
        <w:ind w:firstLine="510"/>
        <w:jc w:val="both"/>
        <w:rPr>
          <w:rFonts w:ascii="Arial" w:hAnsi="Arial" w:cs="Arial"/>
          <w:sz w:val="24"/>
        </w:rPr>
      </w:pPr>
      <w:r w:rsidRPr="00B87734">
        <w:rPr>
          <w:rFonts w:ascii="Arial" w:hAnsi="Arial" w:cs="Arial"/>
          <w:sz w:val="24"/>
        </w:rPr>
        <w:t>ГОСТ 32163</w:t>
      </w:r>
      <w:r w:rsidR="0070674A" w:rsidRPr="00B87734">
        <w:rPr>
          <w:rFonts w:ascii="Arial" w:hAnsi="Arial" w:cs="Arial"/>
          <w:sz w:val="24"/>
        </w:rPr>
        <w:t xml:space="preserve"> Продукты пищевые. Метод определения содержания стронция Sr-90</w:t>
      </w:r>
    </w:p>
    <w:p w14:paraId="1D7C3DE2" w14:textId="77777777" w:rsidR="0070674A" w:rsidRPr="00B87734" w:rsidRDefault="0070674A" w:rsidP="00EB269C">
      <w:pPr>
        <w:widowControl w:val="0"/>
        <w:suppressAutoHyphens/>
        <w:spacing w:line="360" w:lineRule="auto"/>
        <w:ind w:firstLine="510"/>
        <w:jc w:val="both"/>
        <w:rPr>
          <w:rFonts w:ascii="Arial" w:hAnsi="Arial" w:cs="Arial"/>
          <w:sz w:val="24"/>
        </w:rPr>
      </w:pPr>
      <w:r w:rsidRPr="00B87734">
        <w:rPr>
          <w:rFonts w:ascii="Arial" w:hAnsi="Arial" w:cs="Arial"/>
          <w:sz w:val="24"/>
        </w:rPr>
        <w:t>ГОСТ 32164 Продукты пищевые. Метод отбора проб для определения стронция Sr</w:t>
      </w:r>
      <w:r w:rsidR="00D93A7F" w:rsidRPr="00B87734">
        <w:rPr>
          <w:rFonts w:ascii="Arial" w:hAnsi="Arial" w:cs="Arial"/>
          <w:sz w:val="24"/>
        </w:rPr>
        <w:t>-</w:t>
      </w:r>
      <w:r w:rsidRPr="00B87734">
        <w:rPr>
          <w:rFonts w:ascii="Arial" w:hAnsi="Arial" w:cs="Arial"/>
          <w:sz w:val="24"/>
        </w:rPr>
        <w:t>90 и цезия Cs</w:t>
      </w:r>
      <w:r w:rsidR="00D93A7F" w:rsidRPr="00B87734">
        <w:rPr>
          <w:rFonts w:ascii="Arial" w:hAnsi="Arial" w:cs="Arial"/>
          <w:sz w:val="24"/>
        </w:rPr>
        <w:t>-</w:t>
      </w:r>
      <w:r w:rsidRPr="00B87734">
        <w:rPr>
          <w:rFonts w:ascii="Arial" w:hAnsi="Arial" w:cs="Arial"/>
          <w:sz w:val="24"/>
        </w:rPr>
        <w:t>137</w:t>
      </w:r>
    </w:p>
    <w:p w14:paraId="425EBDE0" w14:textId="466F17C0" w:rsidR="00A31D4E" w:rsidRPr="00B87734" w:rsidRDefault="00CE4978" w:rsidP="00EB269C">
      <w:pPr>
        <w:widowControl w:val="0"/>
        <w:suppressAutoHyphens/>
        <w:spacing w:line="360" w:lineRule="auto"/>
        <w:ind w:firstLine="510"/>
        <w:jc w:val="both"/>
        <w:rPr>
          <w:rFonts w:ascii="Arial" w:hAnsi="Arial" w:cs="Arial"/>
          <w:sz w:val="24"/>
        </w:rPr>
      </w:pPr>
      <w:r w:rsidRPr="00B87734">
        <w:rPr>
          <w:rFonts w:ascii="Arial" w:hAnsi="Arial" w:cs="Arial"/>
          <w:sz w:val="24"/>
        </w:rPr>
        <w:t>ГОСТ 32190</w:t>
      </w:r>
      <w:r w:rsidR="00CE1A13" w:rsidRPr="00B87734">
        <w:rPr>
          <w:rFonts w:ascii="Arial" w:hAnsi="Arial" w:cs="Arial"/>
          <w:sz w:val="24"/>
        </w:rPr>
        <w:t>–2013</w:t>
      </w:r>
      <w:r w:rsidR="0070674A" w:rsidRPr="00B87734">
        <w:rPr>
          <w:rFonts w:ascii="Arial" w:hAnsi="Arial" w:cs="Arial"/>
          <w:sz w:val="24"/>
        </w:rPr>
        <w:t xml:space="preserve"> Масла растительные. Правила приемки и методы отбора проб </w:t>
      </w:r>
    </w:p>
    <w:p w14:paraId="50566156" w14:textId="34011F02" w:rsidR="0037279C" w:rsidRPr="00B87734" w:rsidRDefault="0037279C" w:rsidP="00EB269C">
      <w:pPr>
        <w:widowControl w:val="0"/>
        <w:suppressAutoHyphens/>
        <w:spacing w:line="360" w:lineRule="auto"/>
        <w:ind w:firstLine="510"/>
        <w:jc w:val="both"/>
        <w:rPr>
          <w:rFonts w:ascii="Arial" w:hAnsi="Arial" w:cs="Arial"/>
          <w:sz w:val="24"/>
        </w:rPr>
      </w:pPr>
      <w:r w:rsidRPr="00B87734">
        <w:rPr>
          <w:rFonts w:ascii="Arial" w:hAnsi="Arial" w:cs="Arial"/>
          <w:sz w:val="24"/>
        </w:rPr>
        <w:t>ГОСТ 32686 Бутылки из полиэтилентерефталата для пищевых жидкостей. Общие технические условия</w:t>
      </w:r>
    </w:p>
    <w:p w14:paraId="47A70BBF" w14:textId="77777777" w:rsidR="001536E6" w:rsidRPr="00B87734" w:rsidRDefault="00CE4978" w:rsidP="00EB269C">
      <w:pPr>
        <w:widowControl w:val="0"/>
        <w:suppressAutoHyphens/>
        <w:spacing w:line="360" w:lineRule="auto"/>
        <w:ind w:firstLine="510"/>
        <w:jc w:val="both"/>
        <w:rPr>
          <w:rFonts w:ascii="Arial" w:hAnsi="Arial" w:cs="Arial"/>
          <w:sz w:val="24"/>
        </w:rPr>
      </w:pPr>
      <w:r w:rsidRPr="00B87734">
        <w:rPr>
          <w:rFonts w:ascii="Arial" w:hAnsi="Arial" w:cs="Arial"/>
          <w:sz w:val="24"/>
        </w:rPr>
        <w:t>ГОСТ 33441</w:t>
      </w:r>
      <w:r w:rsidR="001536E6" w:rsidRPr="00B87734">
        <w:rPr>
          <w:rFonts w:ascii="Arial" w:hAnsi="Arial" w:cs="Arial"/>
          <w:sz w:val="24"/>
        </w:rPr>
        <w:t xml:space="preserve"> Масла растительные. Определение показателей качества и безопасности методом спектроскопии в ближней инфракрасной области</w:t>
      </w:r>
    </w:p>
    <w:p w14:paraId="42F34356" w14:textId="77777777" w:rsidR="001F2D35" w:rsidRPr="00B87734" w:rsidRDefault="001F2D35" w:rsidP="001F2D35">
      <w:pPr>
        <w:widowControl w:val="0"/>
        <w:suppressAutoHyphens/>
        <w:spacing w:line="360" w:lineRule="auto"/>
        <w:ind w:firstLine="510"/>
        <w:jc w:val="both"/>
        <w:rPr>
          <w:rFonts w:ascii="Arial" w:hAnsi="Arial" w:cs="Arial"/>
          <w:sz w:val="24"/>
        </w:rPr>
      </w:pPr>
      <w:r w:rsidRPr="00B87734">
        <w:rPr>
          <w:rFonts w:ascii="Arial" w:hAnsi="Arial" w:cs="Arial"/>
          <w:sz w:val="24"/>
        </w:rPr>
        <w:t>ГОСТ 33757 Поддоны плоские деревянные. Технические условия</w:t>
      </w:r>
    </w:p>
    <w:p w14:paraId="6E7A8243" w14:textId="77777777" w:rsidR="00A31D4E" w:rsidRPr="00B87734" w:rsidRDefault="00CE4978" w:rsidP="00EB269C">
      <w:pPr>
        <w:widowControl w:val="0"/>
        <w:suppressAutoHyphens/>
        <w:spacing w:line="360" w:lineRule="auto"/>
        <w:ind w:firstLine="510"/>
        <w:jc w:val="both"/>
        <w:rPr>
          <w:rFonts w:ascii="Arial" w:hAnsi="Arial" w:cs="Arial"/>
          <w:sz w:val="24"/>
        </w:rPr>
      </w:pPr>
      <w:r w:rsidRPr="00B87734">
        <w:rPr>
          <w:rFonts w:ascii="Arial" w:hAnsi="Arial" w:cs="Arial"/>
          <w:sz w:val="24"/>
        </w:rPr>
        <w:t>ГОСТ 33824</w:t>
      </w:r>
      <w:r w:rsidR="00A31D4E" w:rsidRPr="00B87734">
        <w:rPr>
          <w:rFonts w:ascii="Arial" w:hAnsi="Arial" w:cs="Arial"/>
          <w:sz w:val="24"/>
        </w:rPr>
        <w:t xml:space="preserve"> Продукты пищевые и продовольственное сырье. Инверсионно-</w:t>
      </w:r>
      <w:proofErr w:type="spellStart"/>
      <w:r w:rsidR="00A31D4E" w:rsidRPr="00B87734">
        <w:rPr>
          <w:rFonts w:ascii="Arial" w:hAnsi="Arial" w:cs="Arial"/>
          <w:sz w:val="24"/>
        </w:rPr>
        <w:t>вольтамперометрический</w:t>
      </w:r>
      <w:proofErr w:type="spellEnd"/>
      <w:r w:rsidR="00A31D4E" w:rsidRPr="00B87734">
        <w:rPr>
          <w:rFonts w:ascii="Arial" w:hAnsi="Arial" w:cs="Arial"/>
          <w:sz w:val="24"/>
        </w:rPr>
        <w:t xml:space="preserve"> метод определения содержания токсичных элементов (кадмия, свинца, меди и цинка)</w:t>
      </w:r>
    </w:p>
    <w:p w14:paraId="6CE44969" w14:textId="77777777" w:rsidR="00A92ADD" w:rsidRPr="00B87734" w:rsidRDefault="00CE4978">
      <w:pPr>
        <w:widowControl w:val="0"/>
        <w:suppressAutoHyphens/>
        <w:spacing w:line="360" w:lineRule="auto"/>
        <w:ind w:firstLine="510"/>
        <w:jc w:val="both"/>
        <w:rPr>
          <w:rFonts w:ascii="Arial" w:hAnsi="Arial" w:cs="Arial"/>
          <w:sz w:val="24"/>
        </w:rPr>
      </w:pPr>
      <w:r w:rsidRPr="00B87734">
        <w:rPr>
          <w:rFonts w:ascii="Arial" w:hAnsi="Arial" w:cs="Arial"/>
          <w:sz w:val="24"/>
        </w:rPr>
        <w:t>ГОСТ 34033</w:t>
      </w:r>
      <w:r w:rsidR="00A31D4E" w:rsidRPr="00B87734">
        <w:rPr>
          <w:rFonts w:ascii="Arial" w:hAnsi="Arial" w:cs="Arial"/>
          <w:sz w:val="24"/>
        </w:rPr>
        <w:t xml:space="preserve"> Упаковка из картона и комбинированных материалов для пищевой продукции. Технические условия</w:t>
      </w:r>
    </w:p>
    <w:p w14:paraId="224F733B" w14:textId="7AB0EC06" w:rsidR="00651228" w:rsidRPr="00B87734" w:rsidRDefault="00651228">
      <w:pPr>
        <w:widowControl w:val="0"/>
        <w:suppressAutoHyphens/>
        <w:spacing w:line="360" w:lineRule="auto"/>
        <w:ind w:firstLine="510"/>
        <w:jc w:val="both"/>
        <w:rPr>
          <w:rFonts w:ascii="Arial" w:hAnsi="Arial" w:cs="Arial"/>
          <w:sz w:val="24"/>
        </w:rPr>
      </w:pPr>
      <w:r w:rsidRPr="00B87734">
        <w:rPr>
          <w:rFonts w:ascii="Arial" w:hAnsi="Arial" w:cs="Arial"/>
          <w:sz w:val="24"/>
        </w:rPr>
        <w:t>ГОСТ 34150 Биологическая безопасность. Сырье и продукты пищевые. Метод идентификации генно-модифицированных организмов (ГМО) растительного происхождения с применением биологического микрочипа</w:t>
      </w:r>
    </w:p>
    <w:p w14:paraId="06EEFC07" w14:textId="0163730A" w:rsidR="00C87840" w:rsidRPr="00B87734" w:rsidRDefault="00C87840">
      <w:pPr>
        <w:widowControl w:val="0"/>
        <w:suppressAutoHyphens/>
        <w:spacing w:line="360" w:lineRule="auto"/>
        <w:ind w:firstLine="510"/>
        <w:jc w:val="both"/>
        <w:rPr>
          <w:rFonts w:ascii="Arial" w:hAnsi="Arial" w:cs="Arial"/>
          <w:sz w:val="24"/>
        </w:rPr>
      </w:pPr>
      <w:r w:rsidRPr="00B87734">
        <w:rPr>
          <w:rFonts w:ascii="Arial" w:hAnsi="Arial" w:cs="Arial"/>
          <w:sz w:val="24"/>
        </w:rPr>
        <w:t>ГОСТ 34427 Продукты пищевые и корма для животных. Определение ртути методом атомно-абсорбционной спектрометрии на основе эффекта Зеемана</w:t>
      </w:r>
    </w:p>
    <w:p w14:paraId="0DC051EF" w14:textId="67B189E2" w:rsidR="00B87734" w:rsidRPr="00B87734" w:rsidRDefault="00B87734">
      <w:pPr>
        <w:widowControl w:val="0"/>
        <w:suppressAutoHyphens/>
        <w:spacing w:line="360" w:lineRule="auto"/>
        <w:ind w:firstLine="510"/>
        <w:jc w:val="both"/>
        <w:rPr>
          <w:rFonts w:ascii="Arial" w:hAnsi="Arial" w:cs="Arial"/>
          <w:sz w:val="24"/>
        </w:rPr>
      </w:pPr>
      <w:r w:rsidRPr="00B87734">
        <w:rPr>
          <w:rFonts w:ascii="Arial" w:hAnsi="Arial" w:cs="Arial"/>
          <w:sz w:val="24"/>
        </w:rPr>
        <w:t>ГОСТ 34668 Продукция пищевая. Методы отбора и подготовка образцов (проб) для определения показателей безопасности</w:t>
      </w:r>
    </w:p>
    <w:p w14:paraId="039A8B51" w14:textId="7DF565B2" w:rsidR="00651228" w:rsidRDefault="00651228" w:rsidP="00651228">
      <w:pPr>
        <w:spacing w:line="360" w:lineRule="auto"/>
        <w:ind w:firstLine="510"/>
        <w:jc w:val="both"/>
        <w:rPr>
          <w:rFonts w:ascii="Arial" w:hAnsi="Arial" w:cs="Arial"/>
          <w:sz w:val="24"/>
        </w:rPr>
      </w:pPr>
      <w:r w:rsidRPr="00B87734">
        <w:rPr>
          <w:rFonts w:ascii="Arial" w:hAnsi="Arial" w:cs="Arial"/>
          <w:sz w:val="24"/>
        </w:rPr>
        <w:t>ГОСТ 34900 Жиры и масла животные и растительные. Определение содержания 2-монохлорпропандиола и эфиров жирных кислот 2-монохлорпропандиола, 3-</w:t>
      </w:r>
      <w:r w:rsidRPr="00B87734">
        <w:rPr>
          <w:rFonts w:ascii="Arial" w:hAnsi="Arial" w:cs="Arial"/>
          <w:sz w:val="24"/>
        </w:rPr>
        <w:lastRenderedPageBreak/>
        <w:t>монохлорпропандиола и эфиров жирных кислот 3-монохлорпропандиола и глицидиловых эфиров жирных кислот с применением ферментативного гидролиза</w:t>
      </w:r>
    </w:p>
    <w:p w14:paraId="3264B0C8" w14:textId="77777777" w:rsidR="008C112A" w:rsidRPr="00191A01" w:rsidRDefault="008C112A" w:rsidP="008C112A">
      <w:pPr>
        <w:widowControl w:val="0"/>
        <w:suppressAutoHyphens/>
        <w:spacing w:line="360" w:lineRule="auto"/>
        <w:ind w:firstLine="510"/>
        <w:jc w:val="both"/>
        <w:rPr>
          <w:rFonts w:ascii="Arial" w:hAnsi="Arial" w:cs="Arial"/>
          <w:sz w:val="24"/>
        </w:rPr>
      </w:pPr>
      <w:r w:rsidRPr="008C112A">
        <w:rPr>
          <w:rFonts w:ascii="Arial" w:hAnsi="Arial" w:cs="Arial"/>
          <w:sz w:val="24"/>
        </w:rPr>
        <w:t>ГОСТ 34978</w:t>
      </w:r>
      <w:r>
        <w:rPr>
          <w:rFonts w:ascii="Arial" w:hAnsi="Arial" w:cs="Arial"/>
          <w:sz w:val="24"/>
        </w:rPr>
        <w:t xml:space="preserve"> </w:t>
      </w:r>
      <w:r w:rsidRPr="00191A01">
        <w:rPr>
          <w:rFonts w:ascii="Arial" w:hAnsi="Arial" w:cs="Arial"/>
          <w:sz w:val="24"/>
        </w:rPr>
        <w:t>Средства технологические вспомогательные. Термины и определения</w:t>
      </w:r>
    </w:p>
    <w:p w14:paraId="484CC910" w14:textId="77777777" w:rsidR="001C7241" w:rsidRPr="00246416" w:rsidRDefault="001C7241" w:rsidP="001C7241">
      <w:pPr>
        <w:widowControl w:val="0"/>
        <w:suppressAutoHyphens/>
        <w:spacing w:line="360" w:lineRule="auto"/>
        <w:ind w:firstLine="510"/>
        <w:jc w:val="both"/>
        <w:rPr>
          <w:rFonts w:ascii="Arial" w:hAnsi="Arial" w:cs="Arial"/>
          <w:sz w:val="24"/>
        </w:rPr>
      </w:pPr>
      <w:r w:rsidRPr="00246416">
        <w:rPr>
          <w:rFonts w:ascii="Arial" w:hAnsi="Arial" w:cs="Arial"/>
          <w:sz w:val="24"/>
        </w:rPr>
        <w:t xml:space="preserve">ГОСТ </w:t>
      </w:r>
      <w:r w:rsidRPr="00246416">
        <w:rPr>
          <w:rFonts w:ascii="Arial" w:hAnsi="Arial" w:cs="Arial"/>
          <w:sz w:val="24"/>
          <w:lang w:val="en-US"/>
        </w:rPr>
        <w:t>OIML</w:t>
      </w:r>
      <w:r w:rsidRPr="00246416">
        <w:rPr>
          <w:rFonts w:ascii="Arial" w:hAnsi="Arial" w:cs="Arial"/>
          <w:sz w:val="24"/>
        </w:rPr>
        <w:t xml:space="preserve"> </w:t>
      </w:r>
      <w:r w:rsidRPr="00246416">
        <w:rPr>
          <w:rFonts w:ascii="Arial" w:hAnsi="Arial" w:cs="Arial"/>
          <w:sz w:val="24"/>
          <w:lang w:val="en-US"/>
        </w:rPr>
        <w:t>R</w:t>
      </w:r>
      <w:r w:rsidRPr="00246416">
        <w:rPr>
          <w:rFonts w:ascii="Arial" w:hAnsi="Arial" w:cs="Arial"/>
          <w:sz w:val="24"/>
        </w:rPr>
        <w:t xml:space="preserve"> 76-1 Государственная система обеспечения единства измерений. Весы неавтоматического действия. Часть 1. Метрологические и технические требования. Испытания</w:t>
      </w:r>
    </w:p>
    <w:p w14:paraId="363EDFFB" w14:textId="77777777" w:rsidR="007D09AC" w:rsidRPr="00B87734" w:rsidRDefault="007D09AC" w:rsidP="002B24A9">
      <w:pPr>
        <w:widowControl w:val="0"/>
        <w:suppressAutoHyphens/>
        <w:spacing w:line="360" w:lineRule="auto"/>
        <w:ind w:firstLine="510"/>
        <w:jc w:val="both"/>
        <w:rPr>
          <w:rFonts w:ascii="Arial" w:hAnsi="Arial" w:cs="Arial"/>
          <w:sz w:val="24"/>
        </w:rPr>
      </w:pPr>
      <w:r w:rsidRPr="00B87734">
        <w:rPr>
          <w:rFonts w:ascii="Arial" w:hAnsi="Arial" w:cs="Arial"/>
          <w:sz w:val="24"/>
        </w:rPr>
        <w:t>ГОСТ ISO 662 Жиры и масла животные и растительные. Определение массовой доли влаги и летучих веществ</w:t>
      </w:r>
    </w:p>
    <w:p w14:paraId="4AD6E4CD" w14:textId="39EB1AEB" w:rsidR="005C50B5" w:rsidRPr="00B87734" w:rsidRDefault="005C50B5" w:rsidP="002B24A9">
      <w:pPr>
        <w:widowControl w:val="0"/>
        <w:suppressAutoHyphens/>
        <w:spacing w:line="360" w:lineRule="auto"/>
        <w:ind w:firstLine="510"/>
        <w:jc w:val="both"/>
        <w:rPr>
          <w:rFonts w:ascii="Arial" w:hAnsi="Arial" w:cs="Arial"/>
          <w:sz w:val="24"/>
        </w:rPr>
      </w:pPr>
      <w:r w:rsidRPr="00B87734">
        <w:rPr>
          <w:rFonts w:ascii="Arial" w:hAnsi="Arial" w:cs="Arial"/>
          <w:sz w:val="24"/>
        </w:rPr>
        <w:t>ГОСТ ISO 3657 Жиры и масла животные и растительные. Определение числа омыления</w:t>
      </w:r>
    </w:p>
    <w:p w14:paraId="310003A4" w14:textId="77777777" w:rsidR="00722750" w:rsidRPr="00B87734" w:rsidRDefault="00CE4978" w:rsidP="00722750">
      <w:pPr>
        <w:widowControl w:val="0"/>
        <w:suppressAutoHyphens/>
        <w:spacing w:line="360" w:lineRule="auto"/>
        <w:ind w:firstLine="510"/>
        <w:jc w:val="both"/>
        <w:rPr>
          <w:rFonts w:ascii="Arial" w:hAnsi="Arial" w:cs="Arial"/>
          <w:sz w:val="24"/>
        </w:rPr>
      </w:pPr>
      <w:r w:rsidRPr="00B87734">
        <w:rPr>
          <w:rFonts w:ascii="Arial" w:hAnsi="Arial" w:cs="Arial"/>
          <w:sz w:val="24"/>
        </w:rPr>
        <w:t>ГОСТ ISO 3960</w:t>
      </w:r>
      <w:r w:rsidR="002B24A9" w:rsidRPr="00B87734">
        <w:rPr>
          <w:rFonts w:ascii="Arial" w:hAnsi="Arial" w:cs="Arial"/>
          <w:sz w:val="24"/>
        </w:rPr>
        <w:t xml:space="preserve"> Жиры и масла животные и растительные. Определение перекисного числа. Йодометрическое (визуальное) определение по конечной точке</w:t>
      </w:r>
    </w:p>
    <w:p w14:paraId="0BC33875" w14:textId="4DA4E0E2" w:rsidR="005C50B5" w:rsidRPr="00B87734" w:rsidRDefault="005C50B5" w:rsidP="00722750">
      <w:pPr>
        <w:widowControl w:val="0"/>
        <w:suppressAutoHyphens/>
        <w:spacing w:line="360" w:lineRule="auto"/>
        <w:ind w:firstLine="510"/>
        <w:jc w:val="both"/>
        <w:rPr>
          <w:rFonts w:ascii="Arial" w:hAnsi="Arial" w:cs="Arial"/>
          <w:sz w:val="24"/>
        </w:rPr>
      </w:pPr>
      <w:r w:rsidRPr="00B87734">
        <w:rPr>
          <w:rFonts w:ascii="Arial" w:hAnsi="Arial" w:cs="Arial"/>
          <w:sz w:val="24"/>
        </w:rPr>
        <w:t>ГОСТ ISO 3961 Жиры и масла животные и растительные. Определение йодного числа</w:t>
      </w:r>
    </w:p>
    <w:p w14:paraId="550F88D5" w14:textId="77777777" w:rsidR="00B87734" w:rsidRPr="00B87734" w:rsidRDefault="00B87734" w:rsidP="00B87734">
      <w:pPr>
        <w:widowControl w:val="0"/>
        <w:suppressAutoHyphens/>
        <w:spacing w:line="360" w:lineRule="auto"/>
        <w:ind w:firstLine="510"/>
        <w:jc w:val="both"/>
        <w:rPr>
          <w:rFonts w:ascii="Arial" w:hAnsi="Arial" w:cs="Arial"/>
          <w:sz w:val="24"/>
        </w:rPr>
      </w:pPr>
      <w:r w:rsidRPr="00B87734">
        <w:rPr>
          <w:rFonts w:ascii="Arial" w:hAnsi="Arial" w:cs="Arial"/>
          <w:sz w:val="24"/>
        </w:rPr>
        <w:t xml:space="preserve">ГОСТ </w:t>
      </w:r>
      <w:r w:rsidRPr="00B87734">
        <w:rPr>
          <w:rFonts w:ascii="Arial" w:hAnsi="Arial" w:cs="Arial"/>
          <w:sz w:val="24"/>
          <w:lang w:val="en-US"/>
        </w:rPr>
        <w:t>ISO</w:t>
      </w:r>
      <w:r w:rsidRPr="00B87734">
        <w:rPr>
          <w:rFonts w:ascii="Arial" w:hAnsi="Arial" w:cs="Arial"/>
          <w:sz w:val="24"/>
        </w:rPr>
        <w:t xml:space="preserve"> 5555 Жиры и масла животные и растительные. Отбор проб</w:t>
      </w:r>
    </w:p>
    <w:p w14:paraId="5C4D8123" w14:textId="282EB614" w:rsidR="005C50B5" w:rsidRPr="00B87734" w:rsidRDefault="005C50B5" w:rsidP="00722750">
      <w:pPr>
        <w:widowControl w:val="0"/>
        <w:suppressAutoHyphens/>
        <w:spacing w:line="360" w:lineRule="auto"/>
        <w:ind w:firstLine="510"/>
        <w:jc w:val="both"/>
        <w:rPr>
          <w:rFonts w:ascii="Arial" w:hAnsi="Arial" w:cs="Arial"/>
          <w:sz w:val="24"/>
        </w:rPr>
      </w:pPr>
      <w:r w:rsidRPr="00B87734">
        <w:rPr>
          <w:rFonts w:ascii="Arial" w:hAnsi="Arial" w:cs="Arial"/>
          <w:sz w:val="24"/>
        </w:rPr>
        <w:t>ГОСТ ISO 6320 Жиры и масла животные и растительные. Метод определения показателя преломления</w:t>
      </w:r>
    </w:p>
    <w:p w14:paraId="2DBE37F9" w14:textId="14D0E354" w:rsidR="005C50B5" w:rsidRPr="00B87734" w:rsidRDefault="005C50B5" w:rsidP="00722750">
      <w:pPr>
        <w:widowControl w:val="0"/>
        <w:suppressAutoHyphens/>
        <w:spacing w:line="360" w:lineRule="auto"/>
        <w:ind w:firstLine="510"/>
        <w:jc w:val="both"/>
        <w:rPr>
          <w:rFonts w:ascii="Arial" w:hAnsi="Arial" w:cs="Arial"/>
          <w:sz w:val="24"/>
        </w:rPr>
      </w:pPr>
      <w:r w:rsidRPr="00B87734">
        <w:rPr>
          <w:rFonts w:ascii="Arial" w:hAnsi="Arial" w:cs="Arial"/>
          <w:sz w:val="24"/>
        </w:rPr>
        <w:t>ГОСТ ISO 6883 Жиры и масла животные и растительные. Определение условной плотности (масса литра в воздухе)</w:t>
      </w:r>
    </w:p>
    <w:p w14:paraId="495E1047" w14:textId="5DB057A0" w:rsidR="001F2D35" w:rsidRPr="00B87734" w:rsidRDefault="001F2D35" w:rsidP="00722750">
      <w:pPr>
        <w:widowControl w:val="0"/>
        <w:suppressAutoHyphens/>
        <w:spacing w:line="360" w:lineRule="auto"/>
        <w:ind w:firstLine="510"/>
        <w:jc w:val="both"/>
        <w:rPr>
          <w:rFonts w:ascii="Arial" w:hAnsi="Arial" w:cs="Arial"/>
          <w:sz w:val="24"/>
        </w:rPr>
      </w:pPr>
      <w:r w:rsidRPr="00B87734">
        <w:rPr>
          <w:rFonts w:ascii="Arial" w:hAnsi="Arial" w:cs="Arial"/>
          <w:sz w:val="24"/>
        </w:rPr>
        <w:t xml:space="preserve">ГОСТ ISO 15302 Жиры и масла животные и растительные. Определение содержания </w:t>
      </w:r>
      <w:proofErr w:type="spellStart"/>
      <w:r w:rsidRPr="00B87734">
        <w:rPr>
          <w:rFonts w:ascii="Arial" w:hAnsi="Arial" w:cs="Arial"/>
          <w:sz w:val="24"/>
        </w:rPr>
        <w:t>бенз</w:t>
      </w:r>
      <w:proofErr w:type="spellEnd"/>
      <w:r w:rsidRPr="00B87734">
        <w:rPr>
          <w:rFonts w:ascii="Arial" w:hAnsi="Arial" w:cs="Arial"/>
          <w:sz w:val="24"/>
        </w:rPr>
        <w:t xml:space="preserve">(а)пирена. Метод </w:t>
      </w:r>
      <w:proofErr w:type="spellStart"/>
      <w:r w:rsidRPr="00B87734">
        <w:rPr>
          <w:rFonts w:ascii="Arial" w:hAnsi="Arial" w:cs="Arial"/>
          <w:sz w:val="24"/>
        </w:rPr>
        <w:t>обращенно</w:t>
      </w:r>
      <w:proofErr w:type="spellEnd"/>
      <w:r w:rsidRPr="00B87734">
        <w:rPr>
          <w:rFonts w:ascii="Arial" w:hAnsi="Arial" w:cs="Arial"/>
          <w:sz w:val="24"/>
        </w:rPr>
        <w:t>-фазовой высокоэффективной жидкостной хроматографии</w:t>
      </w:r>
    </w:p>
    <w:p w14:paraId="74EDB0EE" w14:textId="77777777" w:rsidR="00EB514E" w:rsidRPr="00B87734" w:rsidRDefault="00EB514E" w:rsidP="00EB514E">
      <w:pPr>
        <w:spacing w:line="360" w:lineRule="auto"/>
        <w:ind w:firstLine="510"/>
        <w:jc w:val="both"/>
        <w:rPr>
          <w:rFonts w:ascii="Arial" w:hAnsi="Arial" w:cs="Arial"/>
          <w:sz w:val="24"/>
        </w:rPr>
      </w:pPr>
      <w:r w:rsidRPr="00B87734">
        <w:rPr>
          <w:rFonts w:ascii="Arial" w:hAnsi="Arial" w:cs="Arial"/>
          <w:sz w:val="24"/>
        </w:rPr>
        <w:t xml:space="preserve">ГОСТ ISO 18363-1 Жиры и масла животные и растительные. Определение содержания сложных эфиров жирных кислот монохлорпропандиолов (МХПД) и глицидола с применением ГХ/МС. Часть 1. Метод с использованием быстрой щелочной </w:t>
      </w:r>
      <w:proofErr w:type="spellStart"/>
      <w:r w:rsidRPr="00B87734">
        <w:rPr>
          <w:rFonts w:ascii="Arial" w:hAnsi="Arial" w:cs="Arial"/>
          <w:sz w:val="24"/>
        </w:rPr>
        <w:t>переэтерификации</w:t>
      </w:r>
      <w:proofErr w:type="spellEnd"/>
      <w:r w:rsidRPr="00B87734">
        <w:rPr>
          <w:rFonts w:ascii="Arial" w:hAnsi="Arial" w:cs="Arial"/>
          <w:sz w:val="24"/>
        </w:rPr>
        <w:t xml:space="preserve"> и измерения содержания 3-МХПД и дифференциальное измерение содержания глицидола</w:t>
      </w:r>
    </w:p>
    <w:p w14:paraId="5DA9875E" w14:textId="77777777" w:rsidR="00EB514E" w:rsidRPr="00B87734" w:rsidRDefault="00EB514E" w:rsidP="00EB514E">
      <w:pPr>
        <w:spacing w:line="360" w:lineRule="auto"/>
        <w:ind w:firstLine="510"/>
        <w:jc w:val="both"/>
        <w:rPr>
          <w:rFonts w:ascii="Arial" w:hAnsi="Arial" w:cs="Arial"/>
          <w:sz w:val="24"/>
        </w:rPr>
      </w:pPr>
      <w:r w:rsidRPr="00B87734">
        <w:rPr>
          <w:rFonts w:ascii="Arial" w:hAnsi="Arial" w:cs="Arial"/>
          <w:sz w:val="24"/>
        </w:rPr>
        <w:t xml:space="preserve">ГОСТ ISO 18363-2 Жиры и масла животные и растительные. Определение содержания сложных эфиров жирных кислот </w:t>
      </w:r>
      <w:proofErr w:type="spellStart"/>
      <w:r w:rsidRPr="00B87734">
        <w:rPr>
          <w:rFonts w:ascii="Arial" w:hAnsi="Arial" w:cs="Arial"/>
          <w:sz w:val="24"/>
        </w:rPr>
        <w:t>монохлопропандиолов</w:t>
      </w:r>
      <w:proofErr w:type="spellEnd"/>
      <w:r w:rsidRPr="00B87734">
        <w:rPr>
          <w:rFonts w:ascii="Arial" w:hAnsi="Arial" w:cs="Arial"/>
          <w:sz w:val="24"/>
        </w:rPr>
        <w:t xml:space="preserve"> (МХПД) и глицидола с применением ГХ/МС. Часть 2. Метод с использованием медленной щелочной </w:t>
      </w:r>
      <w:proofErr w:type="spellStart"/>
      <w:r w:rsidRPr="00B87734">
        <w:rPr>
          <w:rFonts w:ascii="Arial" w:hAnsi="Arial" w:cs="Arial"/>
          <w:sz w:val="24"/>
        </w:rPr>
        <w:t>переэтерификации</w:t>
      </w:r>
      <w:proofErr w:type="spellEnd"/>
      <w:r w:rsidRPr="00B87734">
        <w:rPr>
          <w:rFonts w:ascii="Arial" w:hAnsi="Arial" w:cs="Arial"/>
          <w:sz w:val="24"/>
        </w:rPr>
        <w:t xml:space="preserve"> и измерения содержания 2-МХПД, 3-МХПД и глицидола</w:t>
      </w:r>
    </w:p>
    <w:p w14:paraId="4BBB0EC5" w14:textId="77777777" w:rsidR="00EB514E" w:rsidRPr="00B87734" w:rsidRDefault="00EB514E" w:rsidP="00EB514E">
      <w:pPr>
        <w:widowControl w:val="0"/>
        <w:suppressAutoHyphens/>
        <w:spacing w:line="360" w:lineRule="auto"/>
        <w:ind w:firstLine="510"/>
        <w:jc w:val="both"/>
        <w:rPr>
          <w:rFonts w:ascii="Arial" w:hAnsi="Arial" w:cs="Arial"/>
          <w:sz w:val="24"/>
        </w:rPr>
      </w:pPr>
      <w:r w:rsidRPr="00B87734">
        <w:rPr>
          <w:rFonts w:ascii="Arial" w:hAnsi="Arial" w:cs="Arial"/>
          <w:sz w:val="24"/>
        </w:rPr>
        <w:t xml:space="preserve">ГОСТ ISO 18363-3 Жиры и масла животные и растительные. Определение содержания сложных эфиров жирных кислот монохлорпропандиолов (МХПД) и </w:t>
      </w:r>
      <w:r w:rsidRPr="00B87734">
        <w:rPr>
          <w:rFonts w:ascii="Arial" w:hAnsi="Arial" w:cs="Arial"/>
          <w:sz w:val="24"/>
        </w:rPr>
        <w:lastRenderedPageBreak/>
        <w:t xml:space="preserve">глицидола с применением ГХ/МС. Часть 3. Метод с использованием кислотной </w:t>
      </w:r>
      <w:proofErr w:type="spellStart"/>
      <w:r w:rsidRPr="00B87734">
        <w:rPr>
          <w:rFonts w:ascii="Arial" w:hAnsi="Arial" w:cs="Arial"/>
          <w:sz w:val="24"/>
        </w:rPr>
        <w:t>переэтерификации</w:t>
      </w:r>
      <w:proofErr w:type="spellEnd"/>
      <w:r w:rsidRPr="00B87734">
        <w:rPr>
          <w:rFonts w:ascii="Arial" w:hAnsi="Arial" w:cs="Arial"/>
          <w:sz w:val="24"/>
        </w:rPr>
        <w:t xml:space="preserve"> и измерение содержания 2-МХПД, 3-МХПД и глицидола</w:t>
      </w:r>
    </w:p>
    <w:p w14:paraId="6792D285" w14:textId="34757EC0" w:rsidR="00BC2339" w:rsidRPr="00B87734" w:rsidRDefault="00BC2339" w:rsidP="00EB514E">
      <w:pPr>
        <w:widowControl w:val="0"/>
        <w:suppressAutoHyphens/>
        <w:spacing w:line="360" w:lineRule="auto"/>
        <w:ind w:firstLine="510"/>
        <w:jc w:val="both"/>
        <w:rPr>
          <w:rFonts w:ascii="Arial" w:hAnsi="Arial" w:cs="Arial"/>
          <w:sz w:val="24"/>
        </w:rPr>
      </w:pPr>
      <w:r w:rsidRPr="00B87734">
        <w:rPr>
          <w:rFonts w:ascii="Arial" w:hAnsi="Arial" w:cs="Arial"/>
          <w:sz w:val="24"/>
        </w:rPr>
        <w:t xml:space="preserve">ГОСТ ISO 18363-4 Жиры и масла животные и растительные. Определение содержания сложных эфиров монохлорпропандиолов (МХПД) и глицидола с применением ГХ/МС. Часть 4. Метод с использованием быстрой щелочной </w:t>
      </w:r>
      <w:proofErr w:type="spellStart"/>
      <w:r w:rsidRPr="00B87734">
        <w:rPr>
          <w:rFonts w:ascii="Arial" w:hAnsi="Arial" w:cs="Arial"/>
          <w:sz w:val="24"/>
        </w:rPr>
        <w:t>переэтерификации</w:t>
      </w:r>
      <w:proofErr w:type="spellEnd"/>
      <w:r w:rsidRPr="00B87734">
        <w:rPr>
          <w:rFonts w:ascii="Arial" w:hAnsi="Arial" w:cs="Arial"/>
          <w:sz w:val="24"/>
        </w:rPr>
        <w:t xml:space="preserve"> и измерение содержания 2-МХПД, 3-МХПД и глицидола с применением ГХ/МС/МС</w:t>
      </w:r>
    </w:p>
    <w:p w14:paraId="5A8AF60B" w14:textId="07A32826" w:rsidR="00651228" w:rsidRPr="00B87734" w:rsidRDefault="00BA4701" w:rsidP="00651228">
      <w:pPr>
        <w:widowControl w:val="0"/>
        <w:suppressAutoHyphens/>
        <w:spacing w:line="360" w:lineRule="auto"/>
        <w:ind w:firstLine="510"/>
        <w:jc w:val="both"/>
        <w:rPr>
          <w:rFonts w:ascii="Arial" w:hAnsi="Arial" w:cs="Arial"/>
          <w:sz w:val="24"/>
        </w:rPr>
      </w:pPr>
      <w:r w:rsidRPr="00B87734">
        <w:rPr>
          <w:rFonts w:ascii="Arial" w:hAnsi="Arial" w:cs="Arial"/>
          <w:sz w:val="24"/>
        </w:rPr>
        <w:t>ГОСТ ISO 27107 Жиры и масла животные и растительные. Определение перекисного числа потенциометрическим методом по конечной точке титрования</w:t>
      </w:r>
    </w:p>
    <w:p w14:paraId="19B1DCB8" w14:textId="77777777" w:rsidR="00694EFE" w:rsidRPr="00B87734" w:rsidRDefault="00694EFE" w:rsidP="004D6F71">
      <w:pPr>
        <w:widowControl w:val="0"/>
        <w:suppressAutoHyphens/>
        <w:spacing w:line="360" w:lineRule="auto"/>
        <w:ind w:firstLine="510"/>
        <w:jc w:val="both"/>
        <w:rPr>
          <w:rFonts w:ascii="Arial" w:hAnsi="Arial" w:cs="Arial"/>
          <w:sz w:val="24"/>
        </w:rPr>
      </w:pPr>
    </w:p>
    <w:p w14:paraId="576D4101" w14:textId="4BAA7DE0" w:rsidR="007D09AC" w:rsidRPr="00B87734" w:rsidRDefault="007D09AC" w:rsidP="007D09AC">
      <w:pPr>
        <w:widowControl w:val="0"/>
        <w:suppressAutoHyphens/>
        <w:spacing w:line="360" w:lineRule="auto"/>
        <w:ind w:firstLine="510"/>
        <w:jc w:val="both"/>
        <w:rPr>
          <w:rFonts w:ascii="Arial" w:hAnsi="Arial" w:cs="Arial"/>
          <w:sz w:val="22"/>
          <w:szCs w:val="22"/>
        </w:rPr>
      </w:pPr>
      <w:r w:rsidRPr="00B87734">
        <w:rPr>
          <w:rFonts w:ascii="Arial" w:hAnsi="Arial" w:cs="Arial"/>
          <w:spacing w:val="40"/>
          <w:sz w:val="22"/>
          <w:szCs w:val="22"/>
        </w:rPr>
        <w:t>Примечание</w:t>
      </w:r>
      <w:r w:rsidRPr="00B87734">
        <w:rPr>
          <w:rFonts w:ascii="Arial" w:hAnsi="Arial" w:cs="Arial"/>
          <w:sz w:val="22"/>
          <w:szCs w:val="22"/>
        </w:rPr>
        <w:t xml:space="preserve"> – </w:t>
      </w:r>
      <w:r w:rsidR="00F85769" w:rsidRPr="00B87734">
        <w:rPr>
          <w:rFonts w:ascii="Arial" w:hAnsi="Arial" w:cs="Arial"/>
          <w:sz w:val="22"/>
          <w:szCs w:val="22"/>
        </w:rPr>
        <w:t xml:space="preserve">При пользовании настоящим стандартом целесообразно проверить действие ссылочных стандартов на 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w:t>
      </w:r>
      <w:proofErr w:type="gramStart"/>
      <w:r w:rsidR="00F85769" w:rsidRPr="00B87734">
        <w:rPr>
          <w:rFonts w:ascii="Arial" w:hAnsi="Arial" w:cs="Arial"/>
          <w:sz w:val="22"/>
          <w:szCs w:val="22"/>
        </w:rPr>
        <w:t>на текущий момент</w:t>
      </w:r>
      <w:proofErr w:type="gramEnd"/>
      <w:r w:rsidR="00F85769" w:rsidRPr="00B87734">
        <w:rPr>
          <w:rFonts w:ascii="Arial" w:hAnsi="Arial" w:cs="Arial"/>
          <w:sz w:val="22"/>
          <w:szCs w:val="22"/>
        </w:rPr>
        <w:t>,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3A82169E" w14:textId="77777777" w:rsidR="00BF6E62" w:rsidRPr="00B87734" w:rsidRDefault="00BF6E62" w:rsidP="007D09AC">
      <w:pPr>
        <w:widowControl w:val="0"/>
        <w:suppressAutoHyphens/>
        <w:spacing w:line="360" w:lineRule="auto"/>
        <w:ind w:firstLine="510"/>
        <w:jc w:val="both"/>
        <w:rPr>
          <w:rFonts w:ascii="Arial" w:hAnsi="Arial" w:cs="Arial"/>
          <w:sz w:val="22"/>
          <w:szCs w:val="22"/>
        </w:rPr>
      </w:pPr>
    </w:p>
    <w:p w14:paraId="2BCEABD4" w14:textId="77777777" w:rsidR="007A5D4E" w:rsidRPr="00B87734" w:rsidRDefault="00617437" w:rsidP="002950FE">
      <w:pPr>
        <w:pStyle w:val="a3"/>
        <w:numPr>
          <w:ilvl w:val="0"/>
          <w:numId w:val="10"/>
        </w:numPr>
        <w:tabs>
          <w:tab w:val="left" w:pos="851"/>
        </w:tabs>
        <w:suppressAutoHyphens/>
        <w:ind w:firstLine="510"/>
        <w:rPr>
          <w:rFonts w:ascii="Arial" w:hAnsi="Arial" w:cs="Arial"/>
          <w:b/>
          <w:szCs w:val="28"/>
        </w:rPr>
      </w:pPr>
      <w:r w:rsidRPr="00B87734">
        <w:rPr>
          <w:rFonts w:ascii="Arial" w:hAnsi="Arial" w:cs="Arial"/>
          <w:b/>
          <w:szCs w:val="28"/>
        </w:rPr>
        <w:t>Термины и определения</w:t>
      </w:r>
    </w:p>
    <w:p w14:paraId="32A2AEF2" w14:textId="77777777" w:rsidR="0068590F" w:rsidRPr="00B87734" w:rsidRDefault="0068590F">
      <w:pPr>
        <w:pStyle w:val="a3"/>
        <w:suppressAutoHyphens/>
        <w:ind w:firstLine="510"/>
        <w:rPr>
          <w:rFonts w:ascii="Arial" w:hAnsi="Arial" w:cs="Arial"/>
          <w:sz w:val="24"/>
        </w:rPr>
      </w:pPr>
    </w:p>
    <w:p w14:paraId="261E45F8" w14:textId="530CF3AB" w:rsidR="0070674A" w:rsidRPr="00B87734" w:rsidRDefault="0070674A" w:rsidP="00BE241E">
      <w:pPr>
        <w:pStyle w:val="a3"/>
        <w:widowControl w:val="0"/>
        <w:suppressAutoHyphens/>
        <w:ind w:firstLine="510"/>
        <w:rPr>
          <w:rFonts w:ascii="Arial" w:hAnsi="Arial" w:cs="Arial"/>
          <w:sz w:val="24"/>
          <w:szCs w:val="20"/>
        </w:rPr>
      </w:pPr>
      <w:r w:rsidRPr="00B87734">
        <w:rPr>
          <w:rFonts w:ascii="Arial" w:hAnsi="Arial" w:cs="Arial"/>
          <w:sz w:val="24"/>
          <w:szCs w:val="20"/>
        </w:rPr>
        <w:t>В настоящем стандарте прим</w:t>
      </w:r>
      <w:r w:rsidR="002B0C5D" w:rsidRPr="00B87734">
        <w:rPr>
          <w:rFonts w:ascii="Arial" w:hAnsi="Arial" w:cs="Arial"/>
          <w:sz w:val="24"/>
          <w:szCs w:val="20"/>
        </w:rPr>
        <w:t>енены термины по</w:t>
      </w:r>
      <w:r w:rsidR="005A7B87" w:rsidRPr="00B87734">
        <w:rPr>
          <w:rFonts w:ascii="Arial" w:hAnsi="Arial" w:cs="Arial"/>
          <w:sz w:val="24"/>
          <w:szCs w:val="20"/>
        </w:rPr>
        <w:t xml:space="preserve"> </w:t>
      </w:r>
      <w:r w:rsidR="002B0C5D" w:rsidRPr="00B87734">
        <w:rPr>
          <w:rFonts w:ascii="Arial" w:hAnsi="Arial" w:cs="Arial"/>
          <w:sz w:val="24"/>
          <w:szCs w:val="20"/>
        </w:rPr>
        <w:t>ГОСТ</w:t>
      </w:r>
      <w:r w:rsidR="00EC46FC" w:rsidRPr="00B87734">
        <w:rPr>
          <w:rFonts w:ascii="Arial" w:hAnsi="Arial" w:cs="Arial"/>
          <w:sz w:val="24"/>
          <w:szCs w:val="20"/>
        </w:rPr>
        <w:t xml:space="preserve"> </w:t>
      </w:r>
      <w:r w:rsidRPr="00B87734">
        <w:rPr>
          <w:rFonts w:ascii="Arial" w:hAnsi="Arial" w:cs="Arial"/>
          <w:sz w:val="24"/>
          <w:szCs w:val="20"/>
        </w:rPr>
        <w:t>18848</w:t>
      </w:r>
      <w:r w:rsidR="004C4E11" w:rsidRPr="00B87734">
        <w:rPr>
          <w:rFonts w:ascii="Arial" w:hAnsi="Arial" w:cs="Arial"/>
          <w:sz w:val="24"/>
          <w:szCs w:val="20"/>
        </w:rPr>
        <w:t>,</w:t>
      </w:r>
      <w:r w:rsidR="005A7B87" w:rsidRPr="00B87734">
        <w:rPr>
          <w:rFonts w:ascii="Arial" w:hAnsi="Arial" w:cs="Arial"/>
          <w:sz w:val="24"/>
          <w:szCs w:val="20"/>
        </w:rPr>
        <w:t xml:space="preserve"> </w:t>
      </w:r>
      <w:r w:rsidRPr="00B87734">
        <w:rPr>
          <w:rFonts w:ascii="Arial" w:hAnsi="Arial" w:cs="Arial"/>
          <w:sz w:val="24"/>
          <w:szCs w:val="20"/>
        </w:rPr>
        <w:t>Г</w:t>
      </w:r>
      <w:r w:rsidR="002B0C5D" w:rsidRPr="00B87734">
        <w:rPr>
          <w:rFonts w:ascii="Arial" w:hAnsi="Arial" w:cs="Arial"/>
          <w:sz w:val="24"/>
          <w:szCs w:val="20"/>
        </w:rPr>
        <w:t>ОСТ</w:t>
      </w:r>
      <w:r w:rsidR="00EC46FC" w:rsidRPr="00B87734">
        <w:rPr>
          <w:rFonts w:ascii="Arial" w:hAnsi="Arial" w:cs="Arial"/>
          <w:sz w:val="24"/>
          <w:szCs w:val="20"/>
        </w:rPr>
        <w:t xml:space="preserve"> </w:t>
      </w:r>
      <w:proofErr w:type="gramStart"/>
      <w:r w:rsidRPr="00B87734">
        <w:rPr>
          <w:rFonts w:ascii="Arial" w:hAnsi="Arial" w:cs="Arial"/>
          <w:sz w:val="24"/>
          <w:szCs w:val="20"/>
        </w:rPr>
        <w:t>21314</w:t>
      </w:r>
      <w:r w:rsidR="0061380E" w:rsidRPr="00B87734">
        <w:rPr>
          <w:rFonts w:ascii="Arial" w:hAnsi="Arial" w:cs="Arial"/>
          <w:sz w:val="24"/>
          <w:szCs w:val="20"/>
        </w:rPr>
        <w:t xml:space="preserve">, </w:t>
      </w:r>
      <w:r w:rsidR="008C112A">
        <w:rPr>
          <w:rFonts w:ascii="Arial" w:hAnsi="Arial" w:cs="Arial"/>
          <w:sz w:val="24"/>
          <w:szCs w:val="20"/>
        </w:rPr>
        <w:t xml:space="preserve">  </w:t>
      </w:r>
      <w:proofErr w:type="gramEnd"/>
      <w:r w:rsidR="008C112A">
        <w:rPr>
          <w:rFonts w:ascii="Arial" w:hAnsi="Arial" w:cs="Arial"/>
          <w:sz w:val="24"/>
          <w:szCs w:val="20"/>
        </w:rPr>
        <w:t xml:space="preserve">               </w:t>
      </w:r>
      <w:r w:rsidR="008C112A" w:rsidRPr="008C112A">
        <w:rPr>
          <w:rFonts w:ascii="Arial" w:hAnsi="Arial" w:cs="Arial"/>
          <w:sz w:val="24"/>
          <w:szCs w:val="20"/>
        </w:rPr>
        <w:t>ГОСТ 34978</w:t>
      </w:r>
      <w:r w:rsidR="008C112A">
        <w:rPr>
          <w:rFonts w:ascii="Arial" w:hAnsi="Arial" w:cs="Arial"/>
          <w:sz w:val="24"/>
          <w:szCs w:val="20"/>
        </w:rPr>
        <w:t xml:space="preserve">, </w:t>
      </w:r>
      <w:r w:rsidR="004C4E11" w:rsidRPr="00B87734">
        <w:rPr>
          <w:rFonts w:ascii="Arial" w:hAnsi="Arial" w:cs="Arial"/>
          <w:sz w:val="24"/>
          <w:szCs w:val="20"/>
        </w:rPr>
        <w:t>техническим регламентам и</w:t>
      </w:r>
      <w:r w:rsidR="009F5ECF" w:rsidRPr="00B87734">
        <w:rPr>
          <w:rFonts w:ascii="Arial" w:hAnsi="Arial" w:cs="Arial"/>
          <w:sz w:val="24"/>
          <w:szCs w:val="20"/>
        </w:rPr>
        <w:t>ли</w:t>
      </w:r>
      <w:r w:rsidR="004C4E11" w:rsidRPr="00B87734">
        <w:rPr>
          <w:rFonts w:ascii="Arial" w:hAnsi="Arial" w:cs="Arial"/>
          <w:sz w:val="24"/>
          <w:szCs w:val="20"/>
        </w:rPr>
        <w:t xml:space="preserve"> нормативным правовым актам, действующим на территории государства, принявшего стандарт</w:t>
      </w:r>
      <w:r w:rsidR="00195719" w:rsidRPr="00B87734">
        <w:rPr>
          <w:rStyle w:val="ae"/>
          <w:rFonts w:ascii="Arial" w:hAnsi="Arial"/>
          <w:sz w:val="24"/>
          <w:szCs w:val="20"/>
        </w:rPr>
        <w:footnoteReference w:customMarkFollows="1" w:id="1"/>
        <w:t>*</w:t>
      </w:r>
      <w:r w:rsidR="00195719" w:rsidRPr="00B87734">
        <w:rPr>
          <w:rFonts w:ascii="Arial" w:hAnsi="Arial" w:cs="Arial"/>
          <w:sz w:val="24"/>
          <w:szCs w:val="20"/>
        </w:rPr>
        <w:t>, а также следующий термин с соответствующим определением:</w:t>
      </w:r>
    </w:p>
    <w:p w14:paraId="759F6325" w14:textId="77777777" w:rsidR="00195719" w:rsidRDefault="00195719" w:rsidP="00195719">
      <w:pPr>
        <w:pStyle w:val="a3"/>
        <w:widowControl w:val="0"/>
        <w:numPr>
          <w:ilvl w:val="0"/>
          <w:numId w:val="39"/>
        </w:numPr>
        <w:tabs>
          <w:tab w:val="left" w:pos="993"/>
        </w:tabs>
        <w:suppressAutoHyphens/>
        <w:ind w:left="0" w:firstLine="510"/>
        <w:rPr>
          <w:rFonts w:ascii="Arial" w:hAnsi="Arial" w:cs="Arial"/>
          <w:sz w:val="24"/>
          <w:szCs w:val="20"/>
        </w:rPr>
      </w:pPr>
      <w:r w:rsidRPr="00B87734">
        <w:rPr>
          <w:rFonts w:ascii="Arial" w:hAnsi="Arial" w:cs="Arial"/>
          <w:b/>
          <w:sz w:val="24"/>
          <w:szCs w:val="20"/>
        </w:rPr>
        <w:t xml:space="preserve">легкое помутнение: </w:t>
      </w:r>
      <w:r w:rsidRPr="00B87734">
        <w:rPr>
          <w:rFonts w:ascii="Arial" w:hAnsi="Arial" w:cs="Arial"/>
          <w:sz w:val="24"/>
          <w:szCs w:val="20"/>
        </w:rPr>
        <w:t>Наличие в масле сплошного фона мельчайших частиц восков, воскоподобных и фосфорсодержащих веществ, незначительно снижающих прозрачность масла.</w:t>
      </w:r>
    </w:p>
    <w:p w14:paraId="1FD16A3E" w14:textId="77777777" w:rsidR="007A5D4E" w:rsidRPr="00B87734" w:rsidRDefault="00617437" w:rsidP="002950FE">
      <w:pPr>
        <w:pStyle w:val="a3"/>
        <w:numPr>
          <w:ilvl w:val="0"/>
          <w:numId w:val="10"/>
        </w:numPr>
        <w:tabs>
          <w:tab w:val="left" w:pos="851"/>
        </w:tabs>
        <w:suppressAutoHyphens/>
        <w:ind w:firstLine="510"/>
        <w:rPr>
          <w:rFonts w:ascii="Arial" w:hAnsi="Arial" w:cs="Arial"/>
          <w:b/>
          <w:bCs/>
          <w:szCs w:val="28"/>
        </w:rPr>
      </w:pPr>
      <w:r w:rsidRPr="00B87734">
        <w:rPr>
          <w:rFonts w:ascii="Arial" w:hAnsi="Arial" w:cs="Arial"/>
          <w:b/>
          <w:bCs/>
          <w:szCs w:val="28"/>
        </w:rPr>
        <w:lastRenderedPageBreak/>
        <w:t>Классификация</w:t>
      </w:r>
    </w:p>
    <w:p w14:paraId="3FE58DC9" w14:textId="77777777" w:rsidR="0068590F" w:rsidRPr="00B87734" w:rsidRDefault="0068590F" w:rsidP="00B069F6">
      <w:pPr>
        <w:pStyle w:val="a3"/>
        <w:suppressAutoHyphens/>
        <w:ind w:firstLine="510"/>
        <w:rPr>
          <w:rFonts w:ascii="Arial" w:hAnsi="Arial" w:cs="Arial"/>
          <w:bCs/>
          <w:sz w:val="24"/>
        </w:rPr>
      </w:pPr>
    </w:p>
    <w:p w14:paraId="6122317A" w14:textId="19C72E3F" w:rsidR="003C653E" w:rsidRPr="00B87734" w:rsidRDefault="003C653E" w:rsidP="003C653E">
      <w:pPr>
        <w:pStyle w:val="a3"/>
        <w:numPr>
          <w:ilvl w:val="1"/>
          <w:numId w:val="22"/>
        </w:numPr>
        <w:tabs>
          <w:tab w:val="left" w:pos="993"/>
        </w:tabs>
        <w:suppressAutoHyphens/>
        <w:ind w:left="0" w:firstLine="510"/>
        <w:rPr>
          <w:rFonts w:ascii="Arial" w:hAnsi="Arial" w:cs="Arial"/>
          <w:sz w:val="24"/>
        </w:rPr>
      </w:pPr>
      <w:r w:rsidRPr="00B87734">
        <w:rPr>
          <w:rFonts w:ascii="Arial" w:hAnsi="Arial" w:cs="Arial"/>
          <w:sz w:val="24"/>
        </w:rPr>
        <w:t>В зависимости от степени очистки, органолептических и физико-химических показателей кунжутное</w:t>
      </w:r>
      <w:r w:rsidR="007A5BB9" w:rsidRPr="00B87734">
        <w:rPr>
          <w:rFonts w:ascii="Arial" w:hAnsi="Arial" w:cs="Arial"/>
          <w:sz w:val="24"/>
          <w:lang w:bidi="ru-RU"/>
        </w:rPr>
        <w:t xml:space="preserve"> </w:t>
      </w:r>
      <w:r w:rsidRPr="00B87734">
        <w:rPr>
          <w:rFonts w:ascii="Arial" w:hAnsi="Arial" w:cs="Arial"/>
          <w:sz w:val="24"/>
        </w:rPr>
        <w:t>масло подразделяют на сорта с соответствующим назначением использования в соответствии с таблицей 1.</w:t>
      </w:r>
    </w:p>
    <w:p w14:paraId="02431753" w14:textId="1E599AF5" w:rsidR="008D6222" w:rsidRPr="00B87734" w:rsidRDefault="008D6222" w:rsidP="00055471">
      <w:pPr>
        <w:tabs>
          <w:tab w:val="left" w:pos="993"/>
        </w:tabs>
        <w:suppressAutoHyphens/>
        <w:spacing w:line="360" w:lineRule="auto"/>
        <w:jc w:val="both"/>
        <w:rPr>
          <w:rFonts w:ascii="Arial" w:hAnsi="Arial" w:cs="Arial"/>
          <w:spacing w:val="40"/>
          <w:sz w:val="22"/>
          <w:szCs w:val="22"/>
        </w:rPr>
      </w:pPr>
      <w:bookmarkStart w:id="6" w:name="_Hlk19267106"/>
      <w:r w:rsidRPr="00B87734">
        <w:rPr>
          <w:rFonts w:ascii="Arial" w:hAnsi="Arial" w:cs="Arial"/>
          <w:spacing w:val="40"/>
          <w:sz w:val="22"/>
          <w:szCs w:val="22"/>
        </w:rPr>
        <w:t xml:space="preserve">Таблица </w:t>
      </w:r>
      <w:r w:rsidR="003C653E" w:rsidRPr="00B87734">
        <w:rPr>
          <w:rFonts w:ascii="Arial" w:hAnsi="Arial" w:cs="Arial"/>
          <w:spacing w:val="40"/>
          <w:sz w:val="22"/>
          <w:szCs w:val="22"/>
        </w:rPr>
        <w:t>1</w:t>
      </w:r>
    </w:p>
    <w:tbl>
      <w:tblPr>
        <w:tblStyle w:val="af"/>
        <w:tblW w:w="5000" w:type="pct"/>
        <w:tblLook w:val="04A0" w:firstRow="1" w:lastRow="0" w:firstColumn="1" w:lastColumn="0" w:noHBand="0" w:noVBand="1"/>
      </w:tblPr>
      <w:tblGrid>
        <w:gridCol w:w="2732"/>
        <w:gridCol w:w="2083"/>
        <w:gridCol w:w="4812"/>
      </w:tblGrid>
      <w:tr w:rsidR="003C653E" w:rsidRPr="00B87734" w14:paraId="0B4678EB" w14:textId="77777777" w:rsidTr="004E76D4">
        <w:trPr>
          <w:trHeight w:val="258"/>
        </w:trPr>
        <w:tc>
          <w:tcPr>
            <w:tcW w:w="1419" w:type="pct"/>
            <w:tcBorders>
              <w:bottom w:val="double" w:sz="4" w:space="0" w:color="auto"/>
            </w:tcBorders>
            <w:vAlign w:val="center"/>
          </w:tcPr>
          <w:p w14:paraId="62E281A0" w14:textId="31F097F6" w:rsidR="003C653E" w:rsidRPr="00B87734" w:rsidRDefault="003C653E" w:rsidP="003C653E">
            <w:pPr>
              <w:tabs>
                <w:tab w:val="left" w:pos="993"/>
              </w:tabs>
              <w:suppressAutoHyphens/>
              <w:spacing w:line="360" w:lineRule="auto"/>
              <w:jc w:val="center"/>
              <w:rPr>
                <w:rFonts w:ascii="Arial" w:hAnsi="Arial" w:cs="Arial"/>
                <w:sz w:val="22"/>
                <w:szCs w:val="22"/>
              </w:rPr>
            </w:pPr>
            <w:r w:rsidRPr="00B87734">
              <w:rPr>
                <w:rFonts w:ascii="Arial" w:hAnsi="Arial" w:cs="Arial"/>
                <w:sz w:val="22"/>
                <w:szCs w:val="22"/>
              </w:rPr>
              <w:t>Степень очистки</w:t>
            </w:r>
          </w:p>
        </w:tc>
        <w:tc>
          <w:tcPr>
            <w:tcW w:w="1082" w:type="pct"/>
            <w:tcBorders>
              <w:bottom w:val="double" w:sz="4" w:space="0" w:color="auto"/>
            </w:tcBorders>
            <w:vAlign w:val="center"/>
          </w:tcPr>
          <w:p w14:paraId="5A1124FA" w14:textId="0D1D9F79" w:rsidR="003C653E" w:rsidRPr="00B87734" w:rsidRDefault="003C653E" w:rsidP="003C653E">
            <w:pPr>
              <w:tabs>
                <w:tab w:val="left" w:pos="993"/>
              </w:tabs>
              <w:suppressAutoHyphens/>
              <w:spacing w:line="360" w:lineRule="auto"/>
              <w:jc w:val="center"/>
              <w:rPr>
                <w:rFonts w:ascii="Arial" w:hAnsi="Arial" w:cs="Arial"/>
                <w:sz w:val="22"/>
                <w:szCs w:val="22"/>
              </w:rPr>
            </w:pPr>
            <w:r w:rsidRPr="00B87734">
              <w:rPr>
                <w:rFonts w:ascii="Arial" w:hAnsi="Arial" w:cs="Arial"/>
                <w:sz w:val="22"/>
                <w:szCs w:val="22"/>
              </w:rPr>
              <w:t>Сорт</w:t>
            </w:r>
          </w:p>
        </w:tc>
        <w:tc>
          <w:tcPr>
            <w:tcW w:w="2499" w:type="pct"/>
            <w:tcBorders>
              <w:bottom w:val="double" w:sz="4" w:space="0" w:color="auto"/>
            </w:tcBorders>
            <w:vAlign w:val="center"/>
          </w:tcPr>
          <w:p w14:paraId="2693B2FE" w14:textId="447B8EFE" w:rsidR="003C653E" w:rsidRPr="00B87734" w:rsidRDefault="003C653E" w:rsidP="003C653E">
            <w:pPr>
              <w:tabs>
                <w:tab w:val="left" w:pos="993"/>
              </w:tabs>
              <w:suppressAutoHyphens/>
              <w:spacing w:line="360" w:lineRule="auto"/>
              <w:jc w:val="center"/>
              <w:rPr>
                <w:rFonts w:ascii="Arial" w:hAnsi="Arial" w:cs="Arial"/>
                <w:sz w:val="22"/>
                <w:szCs w:val="22"/>
              </w:rPr>
            </w:pPr>
            <w:r w:rsidRPr="00B87734">
              <w:rPr>
                <w:rFonts w:ascii="Arial" w:hAnsi="Arial" w:cs="Arial"/>
                <w:sz w:val="22"/>
                <w:szCs w:val="22"/>
              </w:rPr>
              <w:t>Назначение использования</w:t>
            </w:r>
          </w:p>
        </w:tc>
      </w:tr>
      <w:tr w:rsidR="003C653E" w:rsidRPr="00B87734" w14:paraId="1E99826F" w14:textId="77777777" w:rsidTr="00AD79CD">
        <w:trPr>
          <w:trHeight w:val="836"/>
        </w:trPr>
        <w:tc>
          <w:tcPr>
            <w:tcW w:w="1419" w:type="pct"/>
            <w:tcBorders>
              <w:top w:val="double" w:sz="4" w:space="0" w:color="auto"/>
              <w:bottom w:val="single" w:sz="4" w:space="0" w:color="auto"/>
            </w:tcBorders>
          </w:tcPr>
          <w:p w14:paraId="29997D27" w14:textId="77777777" w:rsidR="003C653E" w:rsidRPr="00B87734" w:rsidRDefault="003C653E" w:rsidP="00342A1F">
            <w:pPr>
              <w:tabs>
                <w:tab w:val="left" w:pos="993"/>
              </w:tabs>
              <w:suppressAutoHyphens/>
              <w:spacing w:line="360" w:lineRule="auto"/>
              <w:ind w:firstLine="284"/>
              <w:jc w:val="both"/>
              <w:rPr>
                <w:rFonts w:ascii="Arial" w:hAnsi="Arial" w:cs="Arial"/>
                <w:sz w:val="24"/>
              </w:rPr>
            </w:pPr>
            <w:r w:rsidRPr="00B87734">
              <w:rPr>
                <w:rFonts w:ascii="Arial" w:hAnsi="Arial" w:cs="Arial"/>
                <w:sz w:val="24"/>
              </w:rPr>
              <w:t xml:space="preserve">Рафинированное дезодорированное </w:t>
            </w:r>
          </w:p>
        </w:tc>
        <w:tc>
          <w:tcPr>
            <w:tcW w:w="1082" w:type="pct"/>
            <w:tcBorders>
              <w:top w:val="double" w:sz="4" w:space="0" w:color="auto"/>
              <w:bottom w:val="single" w:sz="4" w:space="0" w:color="auto"/>
            </w:tcBorders>
          </w:tcPr>
          <w:p w14:paraId="29FAFC95" w14:textId="4B5237CF" w:rsidR="003C653E" w:rsidRPr="00B87734" w:rsidRDefault="00967CB7" w:rsidP="00342A1F">
            <w:pPr>
              <w:pStyle w:val="afb"/>
              <w:tabs>
                <w:tab w:val="left" w:pos="598"/>
              </w:tabs>
              <w:suppressAutoHyphens/>
              <w:spacing w:line="360" w:lineRule="auto"/>
              <w:ind w:left="0"/>
              <w:contextualSpacing w:val="0"/>
              <w:jc w:val="center"/>
              <w:rPr>
                <w:rFonts w:ascii="Arial" w:hAnsi="Arial" w:cs="Arial"/>
                <w:bCs/>
                <w:sz w:val="24"/>
                <w:lang w:val="en-US"/>
              </w:rPr>
            </w:pPr>
            <w:r w:rsidRPr="00B87734">
              <w:rPr>
                <w:rFonts w:ascii="Arial" w:hAnsi="Arial" w:cs="Arial"/>
                <w:bCs/>
                <w:sz w:val="24"/>
                <w:lang w:val="en-US"/>
              </w:rPr>
              <w:t>–</w:t>
            </w:r>
          </w:p>
        </w:tc>
        <w:tc>
          <w:tcPr>
            <w:tcW w:w="2499" w:type="pct"/>
            <w:tcBorders>
              <w:top w:val="double" w:sz="4" w:space="0" w:color="auto"/>
              <w:bottom w:val="single" w:sz="4" w:space="0" w:color="auto"/>
            </w:tcBorders>
          </w:tcPr>
          <w:p w14:paraId="601BF499" w14:textId="77777777" w:rsidR="004E76D4" w:rsidRPr="00B87734" w:rsidRDefault="004E76D4" w:rsidP="00342A1F">
            <w:pPr>
              <w:tabs>
                <w:tab w:val="left" w:pos="993"/>
              </w:tabs>
              <w:suppressAutoHyphens/>
              <w:spacing w:line="360" w:lineRule="auto"/>
              <w:ind w:firstLine="284"/>
              <w:jc w:val="both"/>
              <w:rPr>
                <w:rFonts w:ascii="Arial" w:hAnsi="Arial" w:cs="Arial"/>
                <w:sz w:val="24"/>
                <w:lang w:bidi="ru-RU"/>
              </w:rPr>
            </w:pPr>
            <w:r w:rsidRPr="00B87734">
              <w:rPr>
                <w:rFonts w:ascii="Arial" w:hAnsi="Arial" w:cs="Arial"/>
                <w:sz w:val="24"/>
                <w:lang w:bidi="ru-RU"/>
              </w:rPr>
              <w:t>Для непосредственного употребления в пищу;</w:t>
            </w:r>
          </w:p>
          <w:p w14:paraId="74F60E8F" w14:textId="7EC93022" w:rsidR="003C653E" w:rsidRPr="00B87734" w:rsidRDefault="004E76D4" w:rsidP="00342A1F">
            <w:pPr>
              <w:tabs>
                <w:tab w:val="left" w:pos="993"/>
              </w:tabs>
              <w:suppressAutoHyphens/>
              <w:spacing w:line="360" w:lineRule="auto"/>
              <w:ind w:firstLine="284"/>
              <w:jc w:val="both"/>
              <w:rPr>
                <w:rFonts w:ascii="Arial" w:hAnsi="Arial" w:cs="Arial"/>
                <w:sz w:val="24"/>
                <w:lang w:bidi="ru-RU"/>
              </w:rPr>
            </w:pPr>
            <w:r w:rsidRPr="00B87734">
              <w:rPr>
                <w:rFonts w:ascii="Arial" w:hAnsi="Arial" w:cs="Arial"/>
                <w:sz w:val="24"/>
                <w:lang w:bidi="ru-RU"/>
              </w:rPr>
              <w:t>для применения в различных отраслях пищевой промышленности</w:t>
            </w:r>
          </w:p>
        </w:tc>
      </w:tr>
      <w:tr w:rsidR="005D42E3" w:rsidRPr="00B87734" w14:paraId="790F25F3" w14:textId="77777777" w:rsidTr="00342A1F">
        <w:tc>
          <w:tcPr>
            <w:tcW w:w="1419" w:type="pct"/>
          </w:tcPr>
          <w:p w14:paraId="124E77DE" w14:textId="436912A0" w:rsidR="005D42E3" w:rsidRPr="00A347B2" w:rsidRDefault="005D42E3" w:rsidP="00AD79CD">
            <w:pPr>
              <w:tabs>
                <w:tab w:val="left" w:pos="993"/>
              </w:tabs>
              <w:suppressAutoHyphens/>
              <w:spacing w:line="360" w:lineRule="auto"/>
              <w:ind w:firstLine="284"/>
              <w:jc w:val="both"/>
              <w:rPr>
                <w:rFonts w:ascii="Arial" w:hAnsi="Arial" w:cs="Arial"/>
                <w:sz w:val="24"/>
              </w:rPr>
            </w:pPr>
            <w:bookmarkStart w:id="7" w:name="_Hlk210901490"/>
            <w:r w:rsidRPr="00A347B2">
              <w:rPr>
                <w:rFonts w:ascii="Arial" w:hAnsi="Arial" w:cs="Arial"/>
                <w:sz w:val="24"/>
              </w:rPr>
              <w:t xml:space="preserve">Рафинированное </w:t>
            </w:r>
            <w:proofErr w:type="spellStart"/>
            <w:r w:rsidRPr="00A347B2">
              <w:rPr>
                <w:rFonts w:ascii="Arial" w:hAnsi="Arial" w:cs="Arial"/>
                <w:sz w:val="24"/>
              </w:rPr>
              <w:t>недезодорированное</w:t>
            </w:r>
            <w:proofErr w:type="spellEnd"/>
            <w:r w:rsidRPr="00A347B2">
              <w:rPr>
                <w:rFonts w:ascii="Arial" w:hAnsi="Arial" w:cs="Arial"/>
                <w:sz w:val="24"/>
              </w:rPr>
              <w:t xml:space="preserve"> прессовое</w:t>
            </w:r>
          </w:p>
        </w:tc>
        <w:tc>
          <w:tcPr>
            <w:tcW w:w="1082" w:type="pct"/>
          </w:tcPr>
          <w:p w14:paraId="67593119" w14:textId="27CB2D44" w:rsidR="005D42E3" w:rsidRPr="00A347B2" w:rsidRDefault="005D42E3" w:rsidP="00AD79CD">
            <w:pPr>
              <w:tabs>
                <w:tab w:val="left" w:pos="993"/>
              </w:tabs>
              <w:suppressAutoHyphens/>
              <w:spacing w:line="360" w:lineRule="auto"/>
              <w:jc w:val="center"/>
              <w:rPr>
                <w:rFonts w:ascii="Arial" w:hAnsi="Arial" w:cs="Arial"/>
                <w:sz w:val="24"/>
                <w:lang w:bidi="ru-RU"/>
              </w:rPr>
            </w:pPr>
            <w:r w:rsidRPr="00A347B2">
              <w:rPr>
                <w:rFonts w:ascii="Arial" w:hAnsi="Arial" w:cs="Arial"/>
                <w:bCs/>
                <w:sz w:val="24"/>
              </w:rPr>
              <w:t>–</w:t>
            </w:r>
          </w:p>
        </w:tc>
        <w:tc>
          <w:tcPr>
            <w:tcW w:w="2499" w:type="pct"/>
            <w:vMerge w:val="restart"/>
          </w:tcPr>
          <w:p w14:paraId="21D267B4" w14:textId="77777777" w:rsidR="005D42E3" w:rsidRPr="00B87734" w:rsidRDefault="005D42E3" w:rsidP="00AD79CD">
            <w:pPr>
              <w:tabs>
                <w:tab w:val="left" w:pos="993"/>
              </w:tabs>
              <w:suppressAutoHyphens/>
              <w:spacing w:line="360" w:lineRule="auto"/>
              <w:ind w:firstLine="284"/>
              <w:jc w:val="both"/>
              <w:rPr>
                <w:rFonts w:ascii="Arial" w:hAnsi="Arial" w:cs="Arial"/>
                <w:sz w:val="24"/>
                <w:lang w:bidi="ru-RU"/>
              </w:rPr>
            </w:pPr>
            <w:r w:rsidRPr="00B87734">
              <w:rPr>
                <w:rFonts w:ascii="Arial" w:hAnsi="Arial" w:cs="Arial"/>
                <w:sz w:val="24"/>
                <w:lang w:bidi="ru-RU"/>
              </w:rPr>
              <w:t>Для непосредственного употребления в пищу;</w:t>
            </w:r>
          </w:p>
          <w:p w14:paraId="1FE12F9F" w14:textId="77777777" w:rsidR="005D42E3" w:rsidRPr="00B87734" w:rsidRDefault="005D42E3" w:rsidP="00AD79CD">
            <w:pPr>
              <w:tabs>
                <w:tab w:val="left" w:pos="993"/>
              </w:tabs>
              <w:suppressAutoHyphens/>
              <w:spacing w:line="360" w:lineRule="auto"/>
              <w:ind w:firstLine="284"/>
              <w:jc w:val="both"/>
              <w:rPr>
                <w:rFonts w:ascii="Arial" w:hAnsi="Arial" w:cs="Arial"/>
                <w:sz w:val="24"/>
                <w:lang w:bidi="ru-RU"/>
              </w:rPr>
            </w:pPr>
            <w:r w:rsidRPr="00B87734">
              <w:rPr>
                <w:rFonts w:ascii="Arial" w:hAnsi="Arial" w:cs="Arial"/>
                <w:sz w:val="24"/>
                <w:lang w:bidi="ru-RU"/>
              </w:rPr>
              <w:t>для применения в различных отраслях пищевой промышленности;</w:t>
            </w:r>
          </w:p>
          <w:p w14:paraId="63BD87C9" w14:textId="1CECA854" w:rsidR="005D42E3" w:rsidRPr="00B87734" w:rsidRDefault="005D42E3" w:rsidP="00AD79CD">
            <w:pPr>
              <w:tabs>
                <w:tab w:val="left" w:pos="993"/>
              </w:tabs>
              <w:suppressAutoHyphens/>
              <w:spacing w:line="360" w:lineRule="auto"/>
              <w:ind w:firstLine="284"/>
              <w:jc w:val="both"/>
              <w:rPr>
                <w:rFonts w:ascii="Arial" w:hAnsi="Arial" w:cs="Arial"/>
                <w:sz w:val="24"/>
                <w:lang w:bidi="ru-RU"/>
              </w:rPr>
            </w:pPr>
            <w:r w:rsidRPr="00B87734">
              <w:rPr>
                <w:rFonts w:ascii="Arial" w:hAnsi="Arial" w:cs="Arial"/>
                <w:sz w:val="24"/>
                <w:lang w:bidi="ru-RU"/>
              </w:rPr>
              <w:t>в качестве продовольственного (пищевого) сырья, подлежащего рафинации на предприятиях по производству пищевой масложировой продукции</w:t>
            </w:r>
          </w:p>
        </w:tc>
      </w:tr>
      <w:bookmarkEnd w:id="7"/>
      <w:tr w:rsidR="005D42E3" w:rsidRPr="00B87734" w14:paraId="07847EB6" w14:textId="77777777" w:rsidTr="00342A1F">
        <w:tc>
          <w:tcPr>
            <w:tcW w:w="1419" w:type="pct"/>
          </w:tcPr>
          <w:p w14:paraId="022D8F34" w14:textId="0EB97E91" w:rsidR="005D42E3" w:rsidRPr="00B87734" w:rsidRDefault="005D42E3" w:rsidP="00AD79CD">
            <w:pPr>
              <w:tabs>
                <w:tab w:val="left" w:pos="993"/>
              </w:tabs>
              <w:suppressAutoHyphens/>
              <w:spacing w:line="360" w:lineRule="auto"/>
              <w:ind w:firstLine="284"/>
              <w:jc w:val="both"/>
              <w:rPr>
                <w:rFonts w:ascii="Arial" w:hAnsi="Arial" w:cs="Arial"/>
                <w:sz w:val="24"/>
              </w:rPr>
            </w:pPr>
            <w:r w:rsidRPr="00B87734">
              <w:rPr>
                <w:rFonts w:ascii="Arial" w:hAnsi="Arial" w:cs="Arial"/>
                <w:sz w:val="24"/>
              </w:rPr>
              <w:t>Нерафинированное прессовое</w:t>
            </w:r>
          </w:p>
        </w:tc>
        <w:tc>
          <w:tcPr>
            <w:tcW w:w="1082" w:type="pct"/>
          </w:tcPr>
          <w:p w14:paraId="769D1494" w14:textId="2FAD8506" w:rsidR="005D42E3" w:rsidRPr="00B87734" w:rsidRDefault="005D42E3" w:rsidP="00AD79CD">
            <w:pPr>
              <w:tabs>
                <w:tab w:val="left" w:pos="993"/>
              </w:tabs>
              <w:suppressAutoHyphens/>
              <w:spacing w:line="360" w:lineRule="auto"/>
              <w:jc w:val="center"/>
              <w:rPr>
                <w:rFonts w:ascii="Arial" w:hAnsi="Arial" w:cs="Arial"/>
                <w:sz w:val="24"/>
                <w:lang w:bidi="ru-RU"/>
              </w:rPr>
            </w:pPr>
            <w:r w:rsidRPr="00B87734">
              <w:rPr>
                <w:rFonts w:ascii="Arial" w:hAnsi="Arial" w:cs="Arial"/>
                <w:sz w:val="24"/>
                <w:lang w:bidi="ru-RU"/>
              </w:rPr>
              <w:t>Высший сорт</w:t>
            </w:r>
          </w:p>
        </w:tc>
        <w:tc>
          <w:tcPr>
            <w:tcW w:w="2499" w:type="pct"/>
            <w:vMerge/>
          </w:tcPr>
          <w:p w14:paraId="28DB7E2E" w14:textId="0CAE9D3A" w:rsidR="005D42E3" w:rsidRPr="00B87734" w:rsidRDefault="005D42E3" w:rsidP="00AD79CD">
            <w:pPr>
              <w:tabs>
                <w:tab w:val="left" w:pos="993"/>
              </w:tabs>
              <w:suppressAutoHyphens/>
              <w:spacing w:line="360" w:lineRule="auto"/>
              <w:ind w:firstLine="284"/>
              <w:jc w:val="both"/>
              <w:rPr>
                <w:rFonts w:ascii="Arial" w:hAnsi="Arial" w:cs="Arial"/>
                <w:sz w:val="24"/>
                <w:lang w:bidi="ru-RU"/>
              </w:rPr>
            </w:pPr>
          </w:p>
        </w:tc>
      </w:tr>
      <w:tr w:rsidR="005D42E3" w:rsidRPr="00B87734" w14:paraId="27A0FAAB" w14:textId="77777777" w:rsidTr="00AD6685">
        <w:tc>
          <w:tcPr>
            <w:tcW w:w="1419" w:type="pct"/>
            <w:tcBorders>
              <w:bottom w:val="single" w:sz="4" w:space="0" w:color="auto"/>
            </w:tcBorders>
          </w:tcPr>
          <w:p w14:paraId="4487563A" w14:textId="3D9EA148" w:rsidR="005D42E3" w:rsidRPr="00B87734" w:rsidRDefault="005D42E3" w:rsidP="00AD79CD">
            <w:pPr>
              <w:tabs>
                <w:tab w:val="left" w:pos="993"/>
              </w:tabs>
              <w:suppressAutoHyphens/>
              <w:spacing w:line="360" w:lineRule="auto"/>
              <w:ind w:firstLine="284"/>
              <w:jc w:val="both"/>
              <w:rPr>
                <w:rFonts w:ascii="Arial" w:hAnsi="Arial" w:cs="Arial"/>
                <w:sz w:val="24"/>
              </w:rPr>
            </w:pPr>
            <w:r w:rsidRPr="00B87734">
              <w:rPr>
                <w:rFonts w:ascii="Arial" w:hAnsi="Arial" w:cs="Arial"/>
                <w:sz w:val="24"/>
              </w:rPr>
              <w:t>Нерафинированное прессовое</w:t>
            </w:r>
          </w:p>
        </w:tc>
        <w:tc>
          <w:tcPr>
            <w:tcW w:w="1082" w:type="pct"/>
            <w:tcBorders>
              <w:bottom w:val="single" w:sz="4" w:space="0" w:color="auto"/>
            </w:tcBorders>
          </w:tcPr>
          <w:p w14:paraId="1703D55A" w14:textId="241E6B78" w:rsidR="005D42E3" w:rsidRPr="00B87734" w:rsidRDefault="005D42E3" w:rsidP="00AD79CD">
            <w:pPr>
              <w:tabs>
                <w:tab w:val="left" w:pos="993"/>
              </w:tabs>
              <w:suppressAutoHyphens/>
              <w:spacing w:line="360" w:lineRule="auto"/>
              <w:jc w:val="center"/>
              <w:rPr>
                <w:rFonts w:ascii="Arial" w:hAnsi="Arial" w:cs="Arial"/>
                <w:sz w:val="24"/>
                <w:lang w:bidi="ru-RU"/>
              </w:rPr>
            </w:pPr>
            <w:r w:rsidRPr="00B87734">
              <w:rPr>
                <w:rFonts w:ascii="Arial" w:hAnsi="Arial" w:cs="Arial"/>
                <w:sz w:val="24"/>
                <w:lang w:bidi="ru-RU"/>
              </w:rPr>
              <w:t>Первый сорт</w:t>
            </w:r>
          </w:p>
        </w:tc>
        <w:tc>
          <w:tcPr>
            <w:tcW w:w="2499" w:type="pct"/>
            <w:vMerge/>
          </w:tcPr>
          <w:p w14:paraId="091C8EDA" w14:textId="77777777" w:rsidR="005D42E3" w:rsidRPr="00B87734" w:rsidRDefault="005D42E3" w:rsidP="00AD79CD">
            <w:pPr>
              <w:tabs>
                <w:tab w:val="left" w:pos="993"/>
              </w:tabs>
              <w:suppressAutoHyphens/>
              <w:spacing w:line="360" w:lineRule="auto"/>
              <w:ind w:firstLine="284"/>
              <w:jc w:val="both"/>
              <w:rPr>
                <w:rFonts w:ascii="Arial" w:hAnsi="Arial" w:cs="Arial"/>
                <w:sz w:val="24"/>
                <w:lang w:bidi="ru-RU"/>
              </w:rPr>
            </w:pPr>
          </w:p>
        </w:tc>
      </w:tr>
      <w:tr w:rsidR="005D42E3" w:rsidRPr="00B87734" w14:paraId="552C6095" w14:textId="77777777" w:rsidTr="00597809">
        <w:tc>
          <w:tcPr>
            <w:tcW w:w="1419" w:type="pct"/>
            <w:tcBorders>
              <w:bottom w:val="single" w:sz="4" w:space="0" w:color="auto"/>
            </w:tcBorders>
          </w:tcPr>
          <w:p w14:paraId="77B1F612" w14:textId="4A24F6EA" w:rsidR="005D42E3" w:rsidRPr="000316DC" w:rsidRDefault="005D42E3" w:rsidP="00AD79CD">
            <w:pPr>
              <w:tabs>
                <w:tab w:val="left" w:pos="993"/>
              </w:tabs>
              <w:suppressAutoHyphens/>
              <w:spacing w:line="360" w:lineRule="auto"/>
              <w:ind w:firstLine="284"/>
              <w:jc w:val="both"/>
              <w:rPr>
                <w:rFonts w:ascii="Arial" w:hAnsi="Arial" w:cs="Arial"/>
                <w:sz w:val="24"/>
              </w:rPr>
            </w:pPr>
            <w:r w:rsidRPr="000316DC">
              <w:rPr>
                <w:rFonts w:ascii="Arial" w:hAnsi="Arial" w:cs="Arial"/>
                <w:sz w:val="24"/>
              </w:rPr>
              <w:t>Нерафинированное прессовое</w:t>
            </w:r>
          </w:p>
        </w:tc>
        <w:tc>
          <w:tcPr>
            <w:tcW w:w="1082" w:type="pct"/>
            <w:tcBorders>
              <w:bottom w:val="single" w:sz="4" w:space="0" w:color="auto"/>
            </w:tcBorders>
          </w:tcPr>
          <w:p w14:paraId="0139FE63" w14:textId="12DF9867" w:rsidR="005D42E3" w:rsidRPr="000316DC" w:rsidRDefault="005D42E3" w:rsidP="00AD79CD">
            <w:pPr>
              <w:tabs>
                <w:tab w:val="left" w:pos="993"/>
              </w:tabs>
              <w:suppressAutoHyphens/>
              <w:spacing w:line="360" w:lineRule="auto"/>
              <w:jc w:val="center"/>
              <w:rPr>
                <w:rFonts w:ascii="Arial" w:hAnsi="Arial" w:cs="Arial"/>
                <w:sz w:val="24"/>
                <w:lang w:bidi="ru-RU"/>
              </w:rPr>
            </w:pPr>
            <w:r w:rsidRPr="000316DC">
              <w:rPr>
                <w:rFonts w:ascii="Arial" w:hAnsi="Arial" w:cs="Arial"/>
                <w:sz w:val="24"/>
                <w:lang w:bidi="ru-RU"/>
              </w:rPr>
              <w:t>Второй сорт</w:t>
            </w:r>
          </w:p>
        </w:tc>
        <w:tc>
          <w:tcPr>
            <w:tcW w:w="2499" w:type="pct"/>
            <w:vMerge/>
            <w:tcBorders>
              <w:bottom w:val="single" w:sz="4" w:space="0" w:color="auto"/>
            </w:tcBorders>
          </w:tcPr>
          <w:p w14:paraId="28E0DA88" w14:textId="77777777" w:rsidR="005D42E3" w:rsidRPr="00B87734" w:rsidRDefault="005D42E3" w:rsidP="00AD79CD">
            <w:pPr>
              <w:tabs>
                <w:tab w:val="left" w:pos="993"/>
              </w:tabs>
              <w:suppressAutoHyphens/>
              <w:spacing w:line="360" w:lineRule="auto"/>
              <w:ind w:firstLine="284"/>
              <w:jc w:val="both"/>
              <w:rPr>
                <w:rFonts w:ascii="Arial" w:hAnsi="Arial" w:cs="Arial"/>
                <w:sz w:val="24"/>
                <w:lang w:bidi="ru-RU"/>
              </w:rPr>
            </w:pPr>
          </w:p>
        </w:tc>
      </w:tr>
      <w:tr w:rsidR="00AD79CD" w:rsidRPr="00B87734" w14:paraId="316EC20F" w14:textId="77777777" w:rsidTr="0014689D">
        <w:tc>
          <w:tcPr>
            <w:tcW w:w="1419" w:type="pct"/>
            <w:tcBorders>
              <w:top w:val="single" w:sz="4" w:space="0" w:color="auto"/>
              <w:bottom w:val="single" w:sz="4" w:space="0" w:color="auto"/>
            </w:tcBorders>
          </w:tcPr>
          <w:p w14:paraId="2135F73F" w14:textId="692AFC86" w:rsidR="00AD79CD" w:rsidRPr="00B87734" w:rsidRDefault="00AD79CD" w:rsidP="00AD79CD">
            <w:pPr>
              <w:tabs>
                <w:tab w:val="left" w:pos="993"/>
              </w:tabs>
              <w:suppressAutoHyphens/>
              <w:spacing w:line="360" w:lineRule="auto"/>
              <w:ind w:firstLine="284"/>
              <w:jc w:val="both"/>
              <w:rPr>
                <w:rFonts w:ascii="Arial" w:hAnsi="Arial" w:cs="Arial"/>
                <w:sz w:val="24"/>
              </w:rPr>
            </w:pPr>
            <w:r w:rsidRPr="00B87734">
              <w:rPr>
                <w:rFonts w:ascii="Arial" w:hAnsi="Arial" w:cs="Arial"/>
                <w:sz w:val="24"/>
              </w:rPr>
              <w:t xml:space="preserve">Нерафинированное экстракционное </w:t>
            </w:r>
          </w:p>
        </w:tc>
        <w:tc>
          <w:tcPr>
            <w:tcW w:w="1082" w:type="pct"/>
            <w:vMerge w:val="restart"/>
            <w:tcBorders>
              <w:top w:val="single" w:sz="4" w:space="0" w:color="auto"/>
            </w:tcBorders>
          </w:tcPr>
          <w:p w14:paraId="2E5AEFB3" w14:textId="1F0D7A44" w:rsidR="00AD79CD" w:rsidRPr="00B87734" w:rsidRDefault="00AD79CD" w:rsidP="00AD79CD">
            <w:pPr>
              <w:tabs>
                <w:tab w:val="left" w:pos="993"/>
              </w:tabs>
              <w:suppressAutoHyphens/>
              <w:spacing w:line="360" w:lineRule="auto"/>
              <w:jc w:val="center"/>
              <w:rPr>
                <w:rFonts w:ascii="Arial" w:hAnsi="Arial" w:cs="Arial"/>
                <w:sz w:val="24"/>
                <w:lang w:bidi="ru-RU"/>
              </w:rPr>
            </w:pPr>
            <w:r w:rsidRPr="00B87734">
              <w:rPr>
                <w:rFonts w:ascii="Arial" w:hAnsi="Arial" w:cs="Arial"/>
                <w:sz w:val="24"/>
                <w:lang w:bidi="ru-RU"/>
              </w:rPr>
              <w:t>–</w:t>
            </w:r>
          </w:p>
        </w:tc>
        <w:tc>
          <w:tcPr>
            <w:tcW w:w="2499" w:type="pct"/>
            <w:vMerge w:val="restart"/>
            <w:tcBorders>
              <w:top w:val="single" w:sz="4" w:space="0" w:color="auto"/>
            </w:tcBorders>
          </w:tcPr>
          <w:p w14:paraId="71AA6843" w14:textId="7F807F9A" w:rsidR="00AD79CD" w:rsidRPr="00B87734" w:rsidRDefault="00AD79CD" w:rsidP="00AD79CD">
            <w:pPr>
              <w:tabs>
                <w:tab w:val="left" w:pos="993"/>
              </w:tabs>
              <w:suppressAutoHyphens/>
              <w:spacing w:line="360" w:lineRule="auto"/>
              <w:ind w:firstLine="284"/>
              <w:jc w:val="both"/>
              <w:rPr>
                <w:rFonts w:ascii="Arial" w:hAnsi="Arial" w:cs="Arial"/>
                <w:sz w:val="24"/>
                <w:lang w:bidi="ru-RU"/>
              </w:rPr>
            </w:pPr>
            <w:r w:rsidRPr="00B87734">
              <w:rPr>
                <w:rFonts w:ascii="Arial" w:hAnsi="Arial" w:cs="Arial"/>
                <w:sz w:val="24"/>
                <w:lang w:bidi="ru-RU"/>
              </w:rPr>
              <w:t>В качестве продовольственного (пищевого) сырья, подлежащего рафинации</w:t>
            </w:r>
            <w:r>
              <w:rPr>
                <w:rFonts w:ascii="Arial" w:hAnsi="Arial" w:cs="Arial"/>
                <w:sz w:val="24"/>
                <w:lang w:bidi="ru-RU"/>
              </w:rPr>
              <w:t xml:space="preserve"> </w:t>
            </w:r>
            <w:r w:rsidR="008F275F" w:rsidRPr="00076324">
              <w:rPr>
                <w:rFonts w:ascii="Arial" w:hAnsi="Arial" w:cs="Arial"/>
                <w:sz w:val="24"/>
                <w:lang w:bidi="ru-RU"/>
              </w:rPr>
              <w:t>и</w:t>
            </w:r>
            <w:r w:rsidRPr="00076324">
              <w:rPr>
                <w:rFonts w:ascii="Arial" w:hAnsi="Arial" w:cs="Arial"/>
                <w:sz w:val="24"/>
                <w:lang w:bidi="ru-RU"/>
              </w:rPr>
              <w:t xml:space="preserve"> дезодораци</w:t>
            </w:r>
            <w:r w:rsidR="008F275F" w:rsidRPr="00076324">
              <w:rPr>
                <w:rFonts w:ascii="Arial" w:hAnsi="Arial" w:cs="Arial"/>
                <w:sz w:val="24"/>
                <w:lang w:bidi="ru-RU"/>
              </w:rPr>
              <w:t>и</w:t>
            </w:r>
            <w:r w:rsidRPr="00076324">
              <w:rPr>
                <w:rFonts w:ascii="Arial" w:hAnsi="Arial" w:cs="Arial"/>
                <w:sz w:val="24"/>
                <w:lang w:bidi="ru-RU"/>
              </w:rPr>
              <w:t xml:space="preserve"> (промышленная переработка)</w:t>
            </w:r>
            <w:r w:rsidR="008F275F" w:rsidRPr="00076324">
              <w:rPr>
                <w:rFonts w:ascii="Arial" w:hAnsi="Arial" w:cs="Arial"/>
                <w:sz w:val="24"/>
                <w:lang w:bidi="ru-RU"/>
              </w:rPr>
              <w:t>,</w:t>
            </w:r>
            <w:r w:rsidRPr="00B87734">
              <w:rPr>
                <w:rFonts w:ascii="Arial" w:hAnsi="Arial" w:cs="Arial"/>
                <w:sz w:val="24"/>
                <w:lang w:bidi="ru-RU"/>
              </w:rPr>
              <w:t xml:space="preserve"> на предприятиях по производству пищевой масложировой продукции</w:t>
            </w:r>
          </w:p>
        </w:tc>
      </w:tr>
      <w:tr w:rsidR="00AD79CD" w:rsidRPr="00B87734" w14:paraId="34C889A7" w14:textId="77777777" w:rsidTr="0014689D">
        <w:tc>
          <w:tcPr>
            <w:tcW w:w="1419" w:type="pct"/>
            <w:tcBorders>
              <w:top w:val="single" w:sz="4" w:space="0" w:color="auto"/>
              <w:bottom w:val="single" w:sz="4" w:space="0" w:color="auto"/>
            </w:tcBorders>
          </w:tcPr>
          <w:p w14:paraId="2CF9FF6C" w14:textId="2C2F8052" w:rsidR="00AD79CD" w:rsidRPr="00B87734" w:rsidRDefault="00AD79CD" w:rsidP="00AD79CD">
            <w:pPr>
              <w:tabs>
                <w:tab w:val="left" w:pos="993"/>
              </w:tabs>
              <w:suppressAutoHyphens/>
              <w:spacing w:line="360" w:lineRule="auto"/>
              <w:ind w:firstLine="284"/>
              <w:jc w:val="both"/>
              <w:rPr>
                <w:rFonts w:ascii="Arial" w:hAnsi="Arial" w:cs="Arial"/>
                <w:sz w:val="24"/>
              </w:rPr>
            </w:pPr>
            <w:r w:rsidRPr="000023C5">
              <w:rPr>
                <w:rFonts w:ascii="Arial" w:hAnsi="Arial" w:cs="Arial"/>
                <w:sz w:val="24"/>
              </w:rPr>
              <w:t>Смесь нерафинированного прессового масла и нерафинированного экстракционного масла</w:t>
            </w:r>
            <w:r>
              <w:rPr>
                <w:rFonts w:ascii="Arial" w:hAnsi="Arial" w:cs="Arial"/>
                <w:sz w:val="24"/>
              </w:rPr>
              <w:t>*</w:t>
            </w:r>
          </w:p>
        </w:tc>
        <w:tc>
          <w:tcPr>
            <w:tcW w:w="1082" w:type="pct"/>
            <w:vMerge/>
            <w:tcBorders>
              <w:bottom w:val="single" w:sz="4" w:space="0" w:color="auto"/>
            </w:tcBorders>
          </w:tcPr>
          <w:p w14:paraId="0DC88EB4" w14:textId="77777777" w:rsidR="00AD79CD" w:rsidRPr="00B87734" w:rsidRDefault="00AD79CD" w:rsidP="00AD79CD">
            <w:pPr>
              <w:tabs>
                <w:tab w:val="left" w:pos="993"/>
              </w:tabs>
              <w:suppressAutoHyphens/>
              <w:spacing w:line="360" w:lineRule="auto"/>
              <w:jc w:val="center"/>
              <w:rPr>
                <w:rFonts w:ascii="Arial" w:hAnsi="Arial" w:cs="Arial"/>
                <w:sz w:val="24"/>
                <w:lang w:bidi="ru-RU"/>
              </w:rPr>
            </w:pPr>
          </w:p>
        </w:tc>
        <w:tc>
          <w:tcPr>
            <w:tcW w:w="2499" w:type="pct"/>
            <w:vMerge/>
            <w:tcBorders>
              <w:bottom w:val="single" w:sz="4" w:space="0" w:color="auto"/>
            </w:tcBorders>
          </w:tcPr>
          <w:p w14:paraId="62175945" w14:textId="77777777" w:rsidR="00AD79CD" w:rsidRPr="00B87734" w:rsidRDefault="00AD79CD" w:rsidP="00AD79CD">
            <w:pPr>
              <w:tabs>
                <w:tab w:val="left" w:pos="993"/>
              </w:tabs>
              <w:suppressAutoHyphens/>
              <w:spacing w:line="360" w:lineRule="auto"/>
              <w:ind w:firstLine="284"/>
              <w:jc w:val="both"/>
              <w:rPr>
                <w:rFonts w:ascii="Arial" w:hAnsi="Arial" w:cs="Arial"/>
                <w:sz w:val="24"/>
                <w:lang w:bidi="ru-RU"/>
              </w:rPr>
            </w:pPr>
          </w:p>
        </w:tc>
      </w:tr>
      <w:tr w:rsidR="00AD79CD" w:rsidRPr="00B87734" w14:paraId="4F6DAF52" w14:textId="77777777" w:rsidTr="000023C5">
        <w:tc>
          <w:tcPr>
            <w:tcW w:w="5000" w:type="pct"/>
            <w:gridSpan w:val="3"/>
            <w:tcBorders>
              <w:top w:val="single" w:sz="4" w:space="0" w:color="auto"/>
              <w:bottom w:val="single" w:sz="4" w:space="0" w:color="auto"/>
            </w:tcBorders>
          </w:tcPr>
          <w:p w14:paraId="1618C5EC" w14:textId="355A9205" w:rsidR="00AD79CD" w:rsidRPr="00B87734" w:rsidRDefault="00AD79CD" w:rsidP="00AD79CD">
            <w:pPr>
              <w:tabs>
                <w:tab w:val="left" w:pos="993"/>
              </w:tabs>
              <w:suppressAutoHyphens/>
              <w:spacing w:line="360" w:lineRule="auto"/>
              <w:ind w:firstLine="284"/>
              <w:jc w:val="both"/>
              <w:rPr>
                <w:rFonts w:ascii="Arial" w:hAnsi="Arial" w:cs="Arial"/>
                <w:sz w:val="24"/>
                <w:lang w:bidi="ru-RU"/>
              </w:rPr>
            </w:pPr>
            <w:r w:rsidRPr="009623D7">
              <w:rPr>
                <w:rFonts w:ascii="Arial" w:hAnsi="Arial" w:cs="Arial"/>
                <w:sz w:val="22"/>
                <w:szCs w:val="22"/>
              </w:rPr>
              <w:t>*</w:t>
            </w:r>
            <w:r>
              <w:rPr>
                <w:rFonts w:ascii="Arial" w:hAnsi="Arial" w:cs="Arial"/>
                <w:sz w:val="22"/>
                <w:szCs w:val="22"/>
              </w:rPr>
              <w:t> </w:t>
            </w:r>
            <w:r w:rsidRPr="00246416">
              <w:rPr>
                <w:rFonts w:ascii="Arial" w:hAnsi="Arial" w:cs="Arial"/>
                <w:sz w:val="22"/>
                <w:szCs w:val="22"/>
              </w:rPr>
              <w:t>Смесь нерафинированного прессового масла и нерафинированного экстракционного масла в различных соотношениях.</w:t>
            </w:r>
            <w:r>
              <w:rPr>
                <w:rFonts w:ascii="Arial" w:hAnsi="Arial" w:cs="Arial"/>
                <w:sz w:val="22"/>
                <w:szCs w:val="22"/>
              </w:rPr>
              <w:t xml:space="preserve"> </w:t>
            </w:r>
            <w:r w:rsidRPr="00A347B2">
              <w:rPr>
                <w:rFonts w:ascii="Arial" w:hAnsi="Arial" w:cs="Arial"/>
                <w:sz w:val="22"/>
                <w:szCs w:val="22"/>
                <w:lang w:bidi="ru-RU"/>
              </w:rPr>
              <w:t>Назначение использования и технические требования смеси н</w:t>
            </w:r>
            <w:r w:rsidRPr="00A347B2">
              <w:rPr>
                <w:rFonts w:ascii="Arial" w:hAnsi="Arial" w:cs="Arial"/>
                <w:sz w:val="22"/>
                <w:szCs w:val="22"/>
              </w:rPr>
              <w:t xml:space="preserve">ерафинированного прессового масла и нерафинированного экстракционного масла </w:t>
            </w:r>
            <w:r w:rsidRPr="00A347B2">
              <w:rPr>
                <w:rFonts w:ascii="Arial" w:hAnsi="Arial" w:cs="Arial"/>
                <w:sz w:val="22"/>
                <w:szCs w:val="22"/>
                <w:lang w:bidi="ru-RU"/>
              </w:rPr>
              <w:t>соответствуют нерафинированному экстракционному маслу.</w:t>
            </w:r>
          </w:p>
        </w:tc>
      </w:tr>
    </w:tbl>
    <w:p w14:paraId="62EF049C" w14:textId="77777777" w:rsidR="005021C4" w:rsidRDefault="005021C4" w:rsidP="00890ABE">
      <w:pPr>
        <w:pStyle w:val="a3"/>
        <w:tabs>
          <w:tab w:val="left" w:pos="851"/>
        </w:tabs>
        <w:suppressAutoHyphens/>
        <w:ind w:firstLine="510"/>
        <w:rPr>
          <w:rFonts w:ascii="Arial" w:hAnsi="Arial" w:cs="Arial"/>
          <w:sz w:val="24"/>
        </w:rPr>
      </w:pPr>
    </w:p>
    <w:p w14:paraId="52E13B94" w14:textId="77777777" w:rsidR="00124226" w:rsidRDefault="00124226" w:rsidP="00890ABE">
      <w:pPr>
        <w:pStyle w:val="a3"/>
        <w:tabs>
          <w:tab w:val="left" w:pos="851"/>
        </w:tabs>
        <w:suppressAutoHyphens/>
        <w:ind w:firstLine="510"/>
        <w:rPr>
          <w:rFonts w:ascii="Arial" w:hAnsi="Arial" w:cs="Arial"/>
          <w:sz w:val="24"/>
        </w:rPr>
      </w:pPr>
    </w:p>
    <w:bookmarkEnd w:id="6"/>
    <w:p w14:paraId="43A57EC7" w14:textId="77917352" w:rsidR="007A5D4E" w:rsidRPr="00B87734" w:rsidRDefault="00617437" w:rsidP="002950FE">
      <w:pPr>
        <w:pStyle w:val="4"/>
        <w:numPr>
          <w:ilvl w:val="0"/>
          <w:numId w:val="10"/>
        </w:numPr>
        <w:tabs>
          <w:tab w:val="left" w:pos="851"/>
        </w:tabs>
        <w:suppressAutoHyphens/>
        <w:ind w:firstLine="510"/>
        <w:jc w:val="both"/>
        <w:rPr>
          <w:rFonts w:ascii="Arial" w:hAnsi="Arial" w:cs="Arial"/>
          <w:szCs w:val="28"/>
        </w:rPr>
      </w:pPr>
      <w:r w:rsidRPr="00B87734">
        <w:rPr>
          <w:rFonts w:ascii="Arial" w:hAnsi="Arial" w:cs="Arial"/>
          <w:szCs w:val="28"/>
        </w:rPr>
        <w:lastRenderedPageBreak/>
        <w:t>Технические требования</w:t>
      </w:r>
    </w:p>
    <w:p w14:paraId="56A35DB5" w14:textId="11D5EF77" w:rsidR="00BF40E6" w:rsidRPr="00B87734" w:rsidRDefault="00BF40E6" w:rsidP="00890ABE">
      <w:pPr>
        <w:suppressAutoHyphens/>
        <w:spacing w:line="360" w:lineRule="auto"/>
        <w:ind w:firstLine="510"/>
        <w:jc w:val="both"/>
        <w:rPr>
          <w:rFonts w:ascii="Arial" w:hAnsi="Arial" w:cs="Arial"/>
          <w:sz w:val="24"/>
        </w:rPr>
      </w:pPr>
    </w:p>
    <w:p w14:paraId="1B865A3C" w14:textId="1403E1EC" w:rsidR="0070674A" w:rsidRPr="00B87734" w:rsidRDefault="007A5BB9" w:rsidP="00BE241E">
      <w:pPr>
        <w:pStyle w:val="a3"/>
        <w:widowControl w:val="0"/>
        <w:numPr>
          <w:ilvl w:val="0"/>
          <w:numId w:val="7"/>
        </w:numPr>
        <w:tabs>
          <w:tab w:val="left" w:pos="993"/>
        </w:tabs>
        <w:suppressAutoHyphens/>
        <w:ind w:left="0" w:firstLine="510"/>
        <w:rPr>
          <w:rFonts w:ascii="Arial" w:hAnsi="Arial" w:cs="Arial"/>
          <w:sz w:val="24"/>
        </w:rPr>
      </w:pPr>
      <w:r w:rsidRPr="00B87734">
        <w:rPr>
          <w:rFonts w:ascii="Arial" w:hAnsi="Arial" w:cs="Arial"/>
          <w:sz w:val="24"/>
        </w:rPr>
        <w:t>Кунжутное</w:t>
      </w:r>
      <w:r w:rsidR="00CB0B2D" w:rsidRPr="00B87734">
        <w:rPr>
          <w:rFonts w:ascii="Arial" w:hAnsi="Arial" w:cs="Arial"/>
          <w:sz w:val="24"/>
        </w:rPr>
        <w:t xml:space="preserve"> </w:t>
      </w:r>
      <w:r w:rsidR="007F5956" w:rsidRPr="00B87734">
        <w:rPr>
          <w:rFonts w:ascii="Arial" w:hAnsi="Arial" w:cs="Arial"/>
          <w:sz w:val="24"/>
        </w:rPr>
        <w:t>масло</w:t>
      </w:r>
      <w:r w:rsidR="002D6823" w:rsidRPr="00B87734">
        <w:rPr>
          <w:rFonts w:ascii="Arial" w:hAnsi="Arial" w:cs="Arial"/>
          <w:sz w:val="24"/>
        </w:rPr>
        <w:t xml:space="preserve"> </w:t>
      </w:r>
      <w:r w:rsidR="007F5956" w:rsidRPr="00B87734">
        <w:rPr>
          <w:rFonts w:ascii="Arial" w:hAnsi="Arial" w:cs="Arial"/>
          <w:sz w:val="24"/>
        </w:rPr>
        <w:t>должно соответствовать требованиям настоящего стандарта и изготавливаться по документам изготовителя с соблюдением требований, установленных в</w:t>
      </w:r>
      <w:r w:rsidR="00EF1439" w:rsidRPr="00B87734">
        <w:rPr>
          <w:rFonts w:ascii="Arial" w:hAnsi="Arial" w:cs="Arial"/>
          <w:sz w:val="24"/>
        </w:rPr>
        <w:t xml:space="preserve"> </w:t>
      </w:r>
      <w:r w:rsidR="00E33CE5" w:rsidRPr="00B87734">
        <w:rPr>
          <w:rFonts w:ascii="Arial" w:hAnsi="Arial" w:cs="Arial"/>
          <w:sz w:val="24"/>
        </w:rPr>
        <w:t>технических регламентах и</w:t>
      </w:r>
      <w:r w:rsidR="009F5ECF" w:rsidRPr="00B87734">
        <w:rPr>
          <w:rFonts w:ascii="Arial" w:hAnsi="Arial" w:cs="Arial"/>
          <w:sz w:val="24"/>
        </w:rPr>
        <w:t>ли</w:t>
      </w:r>
      <w:r w:rsidR="00E33CE5" w:rsidRPr="00B87734">
        <w:rPr>
          <w:rFonts w:ascii="Arial" w:hAnsi="Arial" w:cs="Arial"/>
          <w:sz w:val="24"/>
        </w:rPr>
        <w:t xml:space="preserve"> нормативных правовых акт</w:t>
      </w:r>
      <w:r w:rsidR="00EF1439" w:rsidRPr="00B87734">
        <w:rPr>
          <w:rFonts w:ascii="Arial" w:hAnsi="Arial" w:cs="Arial"/>
          <w:sz w:val="24"/>
        </w:rPr>
        <w:t>ах</w:t>
      </w:r>
      <w:r w:rsidR="00E33CE5" w:rsidRPr="00B87734">
        <w:rPr>
          <w:rFonts w:ascii="Arial" w:hAnsi="Arial" w:cs="Arial"/>
          <w:sz w:val="24"/>
        </w:rPr>
        <w:t>, действующих на территории государства, принявшего стандарт</w:t>
      </w:r>
      <w:r w:rsidR="00BA5A98" w:rsidRPr="00B87734">
        <w:rPr>
          <w:rFonts w:ascii="Arial" w:hAnsi="Arial" w:cs="Arial"/>
          <w:sz w:val="24"/>
        </w:rPr>
        <w:t xml:space="preserve">, и договорах на </w:t>
      </w:r>
      <w:r w:rsidR="00C1379C" w:rsidRPr="00B87734">
        <w:rPr>
          <w:rFonts w:ascii="Arial" w:hAnsi="Arial" w:cs="Arial"/>
          <w:sz w:val="24"/>
        </w:rPr>
        <w:t xml:space="preserve">его </w:t>
      </w:r>
      <w:r w:rsidR="00BA5A98" w:rsidRPr="00B87734">
        <w:rPr>
          <w:rFonts w:ascii="Arial" w:hAnsi="Arial" w:cs="Arial"/>
          <w:sz w:val="24"/>
        </w:rPr>
        <w:t>поставку.</w:t>
      </w:r>
    </w:p>
    <w:p w14:paraId="444C4177" w14:textId="77777777" w:rsidR="00E33CE5" w:rsidRPr="00B87734" w:rsidRDefault="00E33CE5" w:rsidP="00BE241E">
      <w:pPr>
        <w:pStyle w:val="a3"/>
        <w:widowControl w:val="0"/>
        <w:tabs>
          <w:tab w:val="left" w:pos="993"/>
        </w:tabs>
        <w:suppressAutoHyphens/>
        <w:ind w:firstLine="510"/>
        <w:rPr>
          <w:rFonts w:ascii="Arial" w:hAnsi="Arial" w:cs="Arial"/>
          <w:sz w:val="24"/>
        </w:rPr>
      </w:pPr>
    </w:p>
    <w:p w14:paraId="47F17064" w14:textId="5C4F04AA" w:rsidR="00E33CE5" w:rsidRPr="00B87734" w:rsidRDefault="00E33CE5" w:rsidP="00BE241E">
      <w:pPr>
        <w:pStyle w:val="a3"/>
        <w:widowControl w:val="0"/>
        <w:suppressAutoHyphens/>
        <w:ind w:firstLine="510"/>
        <w:rPr>
          <w:rFonts w:ascii="Arial" w:hAnsi="Arial" w:cs="Arial"/>
          <w:sz w:val="22"/>
          <w:szCs w:val="22"/>
        </w:rPr>
      </w:pPr>
      <w:r w:rsidRPr="00B87734">
        <w:rPr>
          <w:rFonts w:ascii="Arial" w:hAnsi="Arial" w:cs="Arial"/>
          <w:spacing w:val="40"/>
          <w:sz w:val="22"/>
          <w:szCs w:val="22"/>
        </w:rPr>
        <w:t>Примечание</w:t>
      </w:r>
      <w:r w:rsidRPr="00B87734">
        <w:rPr>
          <w:rFonts w:ascii="Arial" w:hAnsi="Arial" w:cs="Arial"/>
          <w:sz w:val="22"/>
          <w:szCs w:val="22"/>
        </w:rPr>
        <w:t xml:space="preserve"> – Информация о технических регламентах и нормативных правовых актах приведена в приложении А.</w:t>
      </w:r>
    </w:p>
    <w:p w14:paraId="701A8BE9" w14:textId="77777777" w:rsidR="00B87734" w:rsidRPr="00B87734" w:rsidRDefault="00B87734" w:rsidP="004D6F71">
      <w:pPr>
        <w:pStyle w:val="a3"/>
        <w:widowControl w:val="0"/>
        <w:tabs>
          <w:tab w:val="num" w:pos="720"/>
        </w:tabs>
        <w:suppressAutoHyphens/>
        <w:ind w:firstLine="510"/>
        <w:rPr>
          <w:rFonts w:ascii="Arial" w:hAnsi="Arial" w:cs="Arial"/>
          <w:sz w:val="24"/>
        </w:rPr>
      </w:pPr>
    </w:p>
    <w:p w14:paraId="1E01FC89" w14:textId="77777777" w:rsidR="00617437" w:rsidRPr="00B87734" w:rsidRDefault="00617437" w:rsidP="002950FE">
      <w:pPr>
        <w:pStyle w:val="a3"/>
        <w:widowControl w:val="0"/>
        <w:numPr>
          <w:ilvl w:val="1"/>
          <w:numId w:val="10"/>
        </w:numPr>
        <w:tabs>
          <w:tab w:val="left" w:pos="993"/>
        </w:tabs>
        <w:suppressAutoHyphens/>
        <w:ind w:left="0" w:firstLine="510"/>
        <w:rPr>
          <w:rFonts w:ascii="Arial" w:hAnsi="Arial" w:cs="Arial"/>
          <w:b/>
          <w:sz w:val="24"/>
        </w:rPr>
      </w:pPr>
      <w:r w:rsidRPr="00B87734">
        <w:rPr>
          <w:rFonts w:ascii="Arial" w:hAnsi="Arial" w:cs="Arial"/>
          <w:b/>
          <w:sz w:val="24"/>
        </w:rPr>
        <w:t>Характеристики</w:t>
      </w:r>
    </w:p>
    <w:p w14:paraId="4D41C8BE" w14:textId="77777777" w:rsidR="00216E20" w:rsidRPr="00B87734" w:rsidRDefault="00216E20" w:rsidP="00216E20">
      <w:pPr>
        <w:pStyle w:val="a3"/>
        <w:widowControl w:val="0"/>
        <w:tabs>
          <w:tab w:val="left" w:pos="993"/>
        </w:tabs>
        <w:suppressAutoHyphens/>
        <w:ind w:left="510" w:firstLine="0"/>
        <w:rPr>
          <w:rFonts w:ascii="Arial" w:hAnsi="Arial" w:cs="Arial"/>
          <w:b/>
          <w:sz w:val="24"/>
        </w:rPr>
      </w:pPr>
    </w:p>
    <w:p w14:paraId="2B029BF6" w14:textId="6D0B0577" w:rsidR="00827C30" w:rsidRPr="00B87734" w:rsidRDefault="00827C30" w:rsidP="002950FE">
      <w:pPr>
        <w:pStyle w:val="afb"/>
        <w:numPr>
          <w:ilvl w:val="0"/>
          <w:numId w:val="8"/>
        </w:numPr>
        <w:tabs>
          <w:tab w:val="left" w:pos="1276"/>
        </w:tabs>
        <w:suppressAutoHyphens/>
        <w:spacing w:line="360" w:lineRule="auto"/>
        <w:ind w:left="0" w:firstLine="510"/>
        <w:jc w:val="both"/>
        <w:rPr>
          <w:rFonts w:ascii="Arial" w:hAnsi="Arial" w:cs="Arial"/>
          <w:spacing w:val="40"/>
          <w:sz w:val="22"/>
          <w:szCs w:val="22"/>
        </w:rPr>
      </w:pPr>
      <w:bookmarkStart w:id="8" w:name="_Hlk19268883"/>
      <w:r w:rsidRPr="00B87734">
        <w:rPr>
          <w:rFonts w:ascii="Arial" w:eastAsia="Calibri" w:hAnsi="Arial" w:cs="Arial"/>
          <w:sz w:val="24"/>
          <w:szCs w:val="22"/>
          <w:lang w:eastAsia="en-US"/>
        </w:rPr>
        <w:t xml:space="preserve">По </w:t>
      </w:r>
      <w:bookmarkStart w:id="9" w:name="_Hlk19268946"/>
      <w:r w:rsidRPr="00B87734">
        <w:rPr>
          <w:rFonts w:ascii="Arial" w:eastAsia="Calibri" w:hAnsi="Arial" w:cs="Arial"/>
          <w:sz w:val="24"/>
          <w:szCs w:val="22"/>
          <w:lang w:eastAsia="en-US"/>
        </w:rPr>
        <w:t xml:space="preserve">органолептическим показателям </w:t>
      </w:r>
      <w:r w:rsidR="00A729D6" w:rsidRPr="00B87734">
        <w:rPr>
          <w:rFonts w:ascii="Arial" w:eastAsia="Calibri" w:hAnsi="Arial" w:cs="Arial"/>
          <w:sz w:val="24"/>
          <w:szCs w:val="22"/>
          <w:lang w:eastAsia="en-US"/>
        </w:rPr>
        <w:t xml:space="preserve">кунжутное </w:t>
      </w:r>
      <w:r w:rsidRPr="00B87734">
        <w:rPr>
          <w:rFonts w:ascii="Arial" w:eastAsia="Calibri" w:hAnsi="Arial" w:cs="Arial"/>
          <w:sz w:val="24"/>
          <w:szCs w:val="22"/>
          <w:lang w:eastAsia="en-US"/>
        </w:rPr>
        <w:t xml:space="preserve">масло должно соответствовать </w:t>
      </w:r>
      <w:bookmarkStart w:id="10" w:name="_Hlk193468104"/>
      <w:r w:rsidRPr="00B87734">
        <w:rPr>
          <w:rFonts w:ascii="Arial" w:eastAsia="Calibri" w:hAnsi="Arial" w:cs="Arial"/>
          <w:sz w:val="24"/>
          <w:szCs w:val="22"/>
          <w:lang w:eastAsia="en-US"/>
        </w:rPr>
        <w:t xml:space="preserve">требованиям, указанным в таблице </w:t>
      </w:r>
      <w:r w:rsidR="005021C4" w:rsidRPr="00B87734">
        <w:rPr>
          <w:rFonts w:ascii="Arial" w:eastAsia="Calibri" w:hAnsi="Arial" w:cs="Arial"/>
          <w:sz w:val="24"/>
          <w:szCs w:val="22"/>
          <w:lang w:eastAsia="en-US"/>
        </w:rPr>
        <w:t>2</w:t>
      </w:r>
      <w:r w:rsidRPr="00B87734">
        <w:rPr>
          <w:rFonts w:ascii="Arial" w:eastAsia="Calibri" w:hAnsi="Arial" w:cs="Arial"/>
          <w:sz w:val="24"/>
          <w:szCs w:val="22"/>
          <w:lang w:eastAsia="en-US"/>
        </w:rPr>
        <w:t>.</w:t>
      </w:r>
      <w:bookmarkEnd w:id="9"/>
    </w:p>
    <w:p w14:paraId="59F522BE" w14:textId="77777777" w:rsidR="00A729D6" w:rsidRPr="00B87734" w:rsidRDefault="00A729D6" w:rsidP="00A729D6">
      <w:pPr>
        <w:pStyle w:val="afb"/>
        <w:numPr>
          <w:ilvl w:val="0"/>
          <w:numId w:val="8"/>
        </w:numPr>
        <w:tabs>
          <w:tab w:val="left" w:pos="1276"/>
        </w:tabs>
        <w:suppressAutoHyphens/>
        <w:spacing w:line="360" w:lineRule="auto"/>
        <w:ind w:left="0" w:firstLine="510"/>
        <w:contextualSpacing w:val="0"/>
        <w:jc w:val="both"/>
        <w:rPr>
          <w:rFonts w:ascii="Arial" w:hAnsi="Arial" w:cs="Arial"/>
          <w:spacing w:val="40"/>
          <w:sz w:val="22"/>
          <w:szCs w:val="22"/>
        </w:rPr>
      </w:pPr>
      <w:r w:rsidRPr="00B87734">
        <w:rPr>
          <w:rFonts w:ascii="Arial" w:hAnsi="Arial" w:cs="Arial"/>
          <w:sz w:val="24"/>
        </w:rPr>
        <w:t>По физико-химическим</w:t>
      </w:r>
      <w:r w:rsidRPr="00B87734">
        <w:rPr>
          <w:rFonts w:ascii="Arial" w:eastAsia="Calibri" w:hAnsi="Arial" w:cs="Arial"/>
          <w:sz w:val="24"/>
          <w:szCs w:val="22"/>
          <w:lang w:eastAsia="en-US"/>
        </w:rPr>
        <w:t xml:space="preserve"> показателям кунжутное масло должно соответствовать требованиям, указанным в таблице 3.</w:t>
      </w:r>
    </w:p>
    <w:p w14:paraId="2D0134BA" w14:textId="77777777" w:rsidR="00A729D6" w:rsidRPr="00B87734" w:rsidRDefault="00A729D6" w:rsidP="00A729D6">
      <w:pPr>
        <w:pStyle w:val="afb"/>
        <w:tabs>
          <w:tab w:val="left" w:pos="1276"/>
        </w:tabs>
        <w:suppressAutoHyphens/>
        <w:spacing w:line="360" w:lineRule="auto"/>
        <w:ind w:left="510"/>
        <w:jc w:val="both"/>
        <w:rPr>
          <w:rFonts w:ascii="Arial" w:hAnsi="Arial" w:cs="Arial"/>
          <w:spacing w:val="40"/>
          <w:sz w:val="22"/>
          <w:szCs w:val="22"/>
        </w:rPr>
      </w:pPr>
    </w:p>
    <w:bookmarkEnd w:id="10"/>
    <w:p w14:paraId="46C226AA" w14:textId="77777777" w:rsidR="00066471" w:rsidRPr="00B87734" w:rsidRDefault="00066471" w:rsidP="00066471">
      <w:pPr>
        <w:pStyle w:val="afb"/>
        <w:tabs>
          <w:tab w:val="left" w:pos="1276"/>
        </w:tabs>
        <w:suppressAutoHyphens/>
        <w:spacing w:line="360" w:lineRule="auto"/>
        <w:ind w:left="510"/>
        <w:jc w:val="both"/>
        <w:rPr>
          <w:rFonts w:ascii="Arial" w:eastAsia="Calibri" w:hAnsi="Arial" w:cs="Arial"/>
          <w:sz w:val="24"/>
          <w:szCs w:val="22"/>
          <w:lang w:eastAsia="en-US"/>
        </w:rPr>
      </w:pPr>
    </w:p>
    <w:p w14:paraId="00711159" w14:textId="77777777" w:rsidR="00066471" w:rsidRPr="00B87734" w:rsidRDefault="00066471" w:rsidP="00066471">
      <w:pPr>
        <w:pStyle w:val="afb"/>
        <w:tabs>
          <w:tab w:val="left" w:pos="1276"/>
        </w:tabs>
        <w:suppressAutoHyphens/>
        <w:spacing w:line="360" w:lineRule="auto"/>
        <w:ind w:left="510"/>
        <w:jc w:val="both"/>
        <w:rPr>
          <w:rFonts w:ascii="Arial" w:eastAsia="Calibri" w:hAnsi="Arial" w:cs="Arial"/>
          <w:sz w:val="24"/>
          <w:szCs w:val="22"/>
          <w:lang w:eastAsia="en-US"/>
        </w:rPr>
      </w:pPr>
    </w:p>
    <w:p w14:paraId="6C989DFD" w14:textId="77777777" w:rsidR="00066471" w:rsidRPr="00B87734" w:rsidRDefault="00066471" w:rsidP="00066471">
      <w:pPr>
        <w:pStyle w:val="afb"/>
        <w:tabs>
          <w:tab w:val="left" w:pos="1276"/>
        </w:tabs>
        <w:suppressAutoHyphens/>
        <w:spacing w:line="360" w:lineRule="auto"/>
        <w:ind w:left="510"/>
        <w:jc w:val="both"/>
        <w:rPr>
          <w:rFonts w:ascii="Arial" w:eastAsia="Calibri" w:hAnsi="Arial" w:cs="Arial"/>
          <w:sz w:val="24"/>
          <w:szCs w:val="22"/>
          <w:lang w:eastAsia="en-US"/>
        </w:rPr>
      </w:pPr>
    </w:p>
    <w:p w14:paraId="0807AE1D" w14:textId="77777777" w:rsidR="00066471" w:rsidRPr="00B87734" w:rsidRDefault="00066471" w:rsidP="00066471">
      <w:pPr>
        <w:pStyle w:val="afb"/>
        <w:tabs>
          <w:tab w:val="left" w:pos="1276"/>
        </w:tabs>
        <w:suppressAutoHyphens/>
        <w:spacing w:line="360" w:lineRule="auto"/>
        <w:ind w:left="510"/>
        <w:jc w:val="both"/>
        <w:rPr>
          <w:rFonts w:ascii="Arial" w:eastAsia="Calibri" w:hAnsi="Arial" w:cs="Arial"/>
          <w:sz w:val="24"/>
          <w:szCs w:val="22"/>
          <w:lang w:eastAsia="en-US"/>
        </w:rPr>
        <w:sectPr w:rsidR="00066471" w:rsidRPr="00B87734" w:rsidSect="00CD619D">
          <w:headerReference w:type="default" r:id="rId17"/>
          <w:footerReference w:type="default" r:id="rId18"/>
          <w:headerReference w:type="first" r:id="rId19"/>
          <w:footerReference w:type="first" r:id="rId20"/>
          <w:footnotePr>
            <w:numFmt w:val="chicago"/>
          </w:footnotePr>
          <w:pgSz w:w="11906" w:h="16838" w:code="9"/>
          <w:pgMar w:top="1134" w:right="1418" w:bottom="1134" w:left="851" w:header="709" w:footer="709" w:gutter="0"/>
          <w:pgNumType w:start="1"/>
          <w:cols w:space="708"/>
          <w:titlePg/>
          <w:docGrid w:linePitch="381"/>
        </w:sectPr>
      </w:pPr>
    </w:p>
    <w:bookmarkEnd w:id="8"/>
    <w:p w14:paraId="5FA33EAE" w14:textId="1F5B3E06" w:rsidR="007A4771" w:rsidRPr="00B87734" w:rsidRDefault="00827C30" w:rsidP="00055471">
      <w:pPr>
        <w:tabs>
          <w:tab w:val="left" w:pos="1418"/>
        </w:tabs>
        <w:suppressAutoHyphens/>
        <w:spacing w:line="360" w:lineRule="auto"/>
        <w:jc w:val="both"/>
        <w:rPr>
          <w:rFonts w:ascii="Arial" w:hAnsi="Arial" w:cs="Arial"/>
          <w:spacing w:val="40"/>
          <w:sz w:val="22"/>
          <w:szCs w:val="22"/>
        </w:rPr>
      </w:pPr>
      <w:r w:rsidRPr="00B87734">
        <w:rPr>
          <w:rFonts w:ascii="Arial" w:hAnsi="Arial" w:cs="Arial"/>
          <w:spacing w:val="40"/>
          <w:sz w:val="22"/>
          <w:szCs w:val="22"/>
        </w:rPr>
        <w:lastRenderedPageBreak/>
        <w:t xml:space="preserve">Таблица </w:t>
      </w:r>
      <w:r w:rsidR="005021C4" w:rsidRPr="00B87734">
        <w:rPr>
          <w:rFonts w:ascii="Arial" w:hAnsi="Arial" w:cs="Arial"/>
          <w:spacing w:val="40"/>
          <w:sz w:val="22"/>
          <w:szCs w:val="22"/>
        </w:rPr>
        <w:t>2</w:t>
      </w:r>
    </w:p>
    <w:tbl>
      <w:tblPr>
        <w:tblStyle w:val="af"/>
        <w:tblpPr w:leftFromText="180" w:rightFromText="180" w:vertAnchor="text" w:tblpXSpec="center" w:tblpY="1"/>
        <w:tblOverlap w:val="never"/>
        <w:tblW w:w="5000" w:type="pct"/>
        <w:tblLook w:val="04A0" w:firstRow="1" w:lastRow="0" w:firstColumn="1" w:lastColumn="0" w:noHBand="0" w:noVBand="1"/>
      </w:tblPr>
      <w:tblGrid>
        <w:gridCol w:w="2064"/>
        <w:gridCol w:w="3049"/>
        <w:gridCol w:w="3183"/>
        <w:gridCol w:w="1325"/>
        <w:gridCol w:w="1340"/>
        <w:gridCol w:w="1619"/>
        <w:gridCol w:w="1980"/>
      </w:tblGrid>
      <w:tr w:rsidR="00307138" w:rsidRPr="00B87734" w14:paraId="3B05E7DB" w14:textId="65699357" w:rsidTr="00307138">
        <w:tc>
          <w:tcPr>
            <w:tcW w:w="709" w:type="pct"/>
            <w:vMerge w:val="restart"/>
            <w:vAlign w:val="center"/>
          </w:tcPr>
          <w:p w14:paraId="4BF8F3E5" w14:textId="5F6D1300" w:rsidR="00307138" w:rsidRPr="00B87734" w:rsidRDefault="00307138" w:rsidP="0044398C">
            <w:pPr>
              <w:tabs>
                <w:tab w:val="left" w:pos="1418"/>
              </w:tabs>
              <w:suppressAutoHyphens/>
              <w:spacing w:line="360" w:lineRule="auto"/>
              <w:jc w:val="center"/>
              <w:rPr>
                <w:rFonts w:ascii="Arial" w:hAnsi="Arial" w:cs="Arial"/>
                <w:spacing w:val="40"/>
                <w:sz w:val="22"/>
                <w:szCs w:val="22"/>
              </w:rPr>
            </w:pPr>
            <w:bookmarkStart w:id="11" w:name="_Hlk205810488"/>
            <w:bookmarkStart w:id="12" w:name="_Hlk166847440"/>
            <w:r w:rsidRPr="00B87734">
              <w:rPr>
                <w:rFonts w:ascii="Arial" w:hAnsi="Arial" w:cs="Arial"/>
                <w:sz w:val="22"/>
                <w:szCs w:val="22"/>
              </w:rPr>
              <w:t>Наименование показателя</w:t>
            </w:r>
          </w:p>
        </w:tc>
        <w:tc>
          <w:tcPr>
            <w:tcW w:w="4291" w:type="pct"/>
            <w:gridSpan w:val="6"/>
          </w:tcPr>
          <w:p w14:paraId="1E466472" w14:textId="0D8BBF43" w:rsidR="00307138" w:rsidRPr="00B87734" w:rsidRDefault="00307138" w:rsidP="0044398C">
            <w:pPr>
              <w:tabs>
                <w:tab w:val="left" w:pos="1418"/>
              </w:tabs>
              <w:suppressAutoHyphens/>
              <w:spacing w:line="360" w:lineRule="auto"/>
              <w:jc w:val="center"/>
              <w:rPr>
                <w:rFonts w:ascii="Arial" w:hAnsi="Arial" w:cs="Arial"/>
                <w:sz w:val="22"/>
                <w:szCs w:val="22"/>
              </w:rPr>
            </w:pPr>
            <w:r w:rsidRPr="00B87734">
              <w:rPr>
                <w:rFonts w:ascii="Arial" w:hAnsi="Arial" w:cs="Arial"/>
                <w:sz w:val="22"/>
                <w:szCs w:val="22"/>
              </w:rPr>
              <w:t>Характеристика показателя для кунжутного масла</w:t>
            </w:r>
          </w:p>
        </w:tc>
      </w:tr>
      <w:tr w:rsidR="005D42E3" w:rsidRPr="00B87734" w14:paraId="04E8A856" w14:textId="041C7631" w:rsidTr="005D42E3">
        <w:tc>
          <w:tcPr>
            <w:tcW w:w="709" w:type="pct"/>
            <w:vMerge/>
            <w:vAlign w:val="center"/>
          </w:tcPr>
          <w:p w14:paraId="1AB23211" w14:textId="77777777" w:rsidR="005D42E3" w:rsidRPr="00B87734" w:rsidRDefault="005D42E3" w:rsidP="0044398C">
            <w:pPr>
              <w:tabs>
                <w:tab w:val="left" w:pos="1418"/>
              </w:tabs>
              <w:suppressAutoHyphens/>
              <w:spacing w:line="360" w:lineRule="auto"/>
              <w:jc w:val="center"/>
              <w:rPr>
                <w:rFonts w:ascii="Arial" w:hAnsi="Arial" w:cs="Arial"/>
                <w:sz w:val="22"/>
                <w:szCs w:val="22"/>
              </w:rPr>
            </w:pPr>
          </w:p>
        </w:tc>
        <w:tc>
          <w:tcPr>
            <w:tcW w:w="2140" w:type="pct"/>
            <w:gridSpan w:val="2"/>
            <w:vAlign w:val="center"/>
          </w:tcPr>
          <w:p w14:paraId="6FCE27DB" w14:textId="0450F341" w:rsidR="005D42E3" w:rsidRPr="00B87734" w:rsidRDefault="005D42E3" w:rsidP="00B70449">
            <w:pPr>
              <w:tabs>
                <w:tab w:val="left" w:pos="1418"/>
              </w:tabs>
              <w:suppressAutoHyphens/>
              <w:spacing w:line="360" w:lineRule="auto"/>
              <w:jc w:val="center"/>
              <w:rPr>
                <w:rFonts w:ascii="Arial" w:hAnsi="Arial" w:cs="Arial"/>
                <w:sz w:val="22"/>
                <w:szCs w:val="22"/>
              </w:rPr>
            </w:pPr>
            <w:r w:rsidRPr="00B87734">
              <w:rPr>
                <w:rFonts w:ascii="Arial" w:hAnsi="Arial" w:cs="Arial"/>
                <w:sz w:val="22"/>
                <w:szCs w:val="22"/>
              </w:rPr>
              <w:t xml:space="preserve">рафинированного </w:t>
            </w:r>
          </w:p>
        </w:tc>
        <w:tc>
          <w:tcPr>
            <w:tcW w:w="2151" w:type="pct"/>
            <w:gridSpan w:val="4"/>
          </w:tcPr>
          <w:p w14:paraId="52EEE0CF" w14:textId="229A7F34" w:rsidR="005D42E3" w:rsidRPr="00B87734" w:rsidRDefault="005D42E3" w:rsidP="00B70449">
            <w:pPr>
              <w:tabs>
                <w:tab w:val="left" w:pos="1418"/>
              </w:tabs>
              <w:suppressAutoHyphens/>
              <w:spacing w:line="360" w:lineRule="auto"/>
              <w:jc w:val="center"/>
              <w:rPr>
                <w:rFonts w:ascii="Arial" w:hAnsi="Arial" w:cs="Arial"/>
                <w:sz w:val="22"/>
                <w:szCs w:val="22"/>
              </w:rPr>
            </w:pPr>
            <w:r w:rsidRPr="00B87734">
              <w:rPr>
                <w:rFonts w:ascii="Arial" w:hAnsi="Arial" w:cs="Arial"/>
                <w:sz w:val="22"/>
                <w:szCs w:val="22"/>
              </w:rPr>
              <w:t xml:space="preserve">нерафинированного </w:t>
            </w:r>
          </w:p>
        </w:tc>
      </w:tr>
      <w:tr w:rsidR="005D42E3" w:rsidRPr="00B87734" w14:paraId="730CBA1B" w14:textId="77777777" w:rsidTr="005B5329">
        <w:tc>
          <w:tcPr>
            <w:tcW w:w="709" w:type="pct"/>
            <w:vMerge/>
            <w:vAlign w:val="center"/>
          </w:tcPr>
          <w:p w14:paraId="41901386" w14:textId="77777777" w:rsidR="005D42E3" w:rsidRPr="00B87734" w:rsidRDefault="005D42E3" w:rsidP="0044398C">
            <w:pPr>
              <w:tabs>
                <w:tab w:val="left" w:pos="1418"/>
              </w:tabs>
              <w:suppressAutoHyphens/>
              <w:spacing w:line="360" w:lineRule="auto"/>
              <w:jc w:val="center"/>
              <w:rPr>
                <w:rFonts w:ascii="Arial" w:hAnsi="Arial" w:cs="Arial"/>
                <w:sz w:val="22"/>
                <w:szCs w:val="22"/>
              </w:rPr>
            </w:pPr>
          </w:p>
        </w:tc>
        <w:tc>
          <w:tcPr>
            <w:tcW w:w="1047" w:type="pct"/>
            <w:vMerge w:val="restart"/>
            <w:vAlign w:val="center"/>
          </w:tcPr>
          <w:p w14:paraId="4F49CDBA" w14:textId="3E4ACB4F" w:rsidR="005D42E3" w:rsidRPr="00B87734" w:rsidRDefault="005D42E3" w:rsidP="0044398C">
            <w:pPr>
              <w:tabs>
                <w:tab w:val="left" w:pos="1418"/>
              </w:tabs>
              <w:suppressAutoHyphens/>
              <w:spacing w:line="360" w:lineRule="auto"/>
              <w:jc w:val="center"/>
              <w:rPr>
                <w:rFonts w:ascii="Arial" w:hAnsi="Arial" w:cs="Arial"/>
                <w:sz w:val="22"/>
                <w:szCs w:val="22"/>
              </w:rPr>
            </w:pPr>
            <w:r w:rsidRPr="00B87734">
              <w:rPr>
                <w:rFonts w:ascii="Arial" w:hAnsi="Arial" w:cs="Arial"/>
                <w:sz w:val="22"/>
                <w:szCs w:val="22"/>
              </w:rPr>
              <w:t>дезодорированного</w:t>
            </w:r>
          </w:p>
        </w:tc>
        <w:tc>
          <w:tcPr>
            <w:tcW w:w="1093" w:type="pct"/>
            <w:vMerge w:val="restart"/>
            <w:vAlign w:val="center"/>
          </w:tcPr>
          <w:p w14:paraId="5A3DB073" w14:textId="1906DD85" w:rsidR="005D42E3" w:rsidRPr="00B87734" w:rsidRDefault="005D42E3" w:rsidP="00AD79CD">
            <w:pPr>
              <w:tabs>
                <w:tab w:val="left" w:pos="1418"/>
              </w:tabs>
              <w:suppressAutoHyphens/>
              <w:spacing w:line="360" w:lineRule="auto"/>
              <w:jc w:val="center"/>
              <w:rPr>
                <w:rFonts w:ascii="Arial" w:hAnsi="Arial" w:cs="Arial"/>
                <w:sz w:val="22"/>
                <w:szCs w:val="22"/>
              </w:rPr>
            </w:pPr>
            <w:proofErr w:type="spellStart"/>
            <w:r w:rsidRPr="00A347B2">
              <w:rPr>
                <w:rFonts w:ascii="Arial" w:hAnsi="Arial" w:cs="Arial"/>
                <w:sz w:val="22"/>
                <w:szCs w:val="22"/>
              </w:rPr>
              <w:t>недезодорированного</w:t>
            </w:r>
            <w:proofErr w:type="spellEnd"/>
            <w:r w:rsidRPr="00A347B2">
              <w:rPr>
                <w:rFonts w:ascii="Arial" w:hAnsi="Arial" w:cs="Arial"/>
                <w:sz w:val="22"/>
                <w:szCs w:val="22"/>
              </w:rPr>
              <w:t xml:space="preserve"> прессового</w:t>
            </w:r>
          </w:p>
        </w:tc>
        <w:tc>
          <w:tcPr>
            <w:tcW w:w="1471" w:type="pct"/>
            <w:gridSpan w:val="3"/>
            <w:tcBorders>
              <w:bottom w:val="single" w:sz="4" w:space="0" w:color="auto"/>
            </w:tcBorders>
            <w:vAlign w:val="center"/>
          </w:tcPr>
          <w:p w14:paraId="7CE4CADF" w14:textId="349F3690" w:rsidR="005D42E3" w:rsidRPr="00B70449" w:rsidRDefault="005D42E3" w:rsidP="00EE2D10">
            <w:pPr>
              <w:tabs>
                <w:tab w:val="left" w:pos="1418"/>
              </w:tabs>
              <w:suppressAutoHyphens/>
              <w:spacing w:line="360" w:lineRule="auto"/>
              <w:jc w:val="center"/>
              <w:rPr>
                <w:rFonts w:ascii="Arial" w:hAnsi="Arial" w:cs="Arial"/>
                <w:sz w:val="22"/>
                <w:szCs w:val="22"/>
              </w:rPr>
            </w:pPr>
            <w:r w:rsidRPr="00B87734">
              <w:rPr>
                <w:rFonts w:ascii="Arial" w:hAnsi="Arial" w:cs="Arial"/>
                <w:sz w:val="22"/>
                <w:szCs w:val="22"/>
              </w:rPr>
              <w:t>прессового</w:t>
            </w:r>
          </w:p>
        </w:tc>
        <w:tc>
          <w:tcPr>
            <w:tcW w:w="680" w:type="pct"/>
            <w:vMerge w:val="restart"/>
            <w:vAlign w:val="center"/>
          </w:tcPr>
          <w:p w14:paraId="029FDCCC" w14:textId="7A3FCE93" w:rsidR="005D42E3" w:rsidRDefault="005D42E3" w:rsidP="00EE2D10">
            <w:pPr>
              <w:tabs>
                <w:tab w:val="left" w:pos="1418"/>
              </w:tabs>
              <w:suppressAutoHyphens/>
              <w:spacing w:line="360" w:lineRule="auto"/>
              <w:jc w:val="center"/>
              <w:rPr>
                <w:rFonts w:ascii="Arial" w:hAnsi="Arial" w:cs="Arial"/>
                <w:sz w:val="22"/>
                <w:szCs w:val="22"/>
              </w:rPr>
            </w:pPr>
            <w:r w:rsidRPr="00B70449">
              <w:rPr>
                <w:rFonts w:ascii="Arial" w:hAnsi="Arial" w:cs="Arial"/>
                <w:sz w:val="22"/>
                <w:szCs w:val="22"/>
              </w:rPr>
              <w:t xml:space="preserve">экстракционного, </w:t>
            </w:r>
          </w:p>
          <w:p w14:paraId="34105EAC" w14:textId="49E63BED" w:rsidR="005D42E3" w:rsidRPr="00B70449" w:rsidRDefault="005D42E3" w:rsidP="00EE2D10">
            <w:pPr>
              <w:tabs>
                <w:tab w:val="left" w:pos="1418"/>
              </w:tabs>
              <w:suppressAutoHyphens/>
              <w:spacing w:line="360" w:lineRule="auto"/>
              <w:jc w:val="center"/>
              <w:rPr>
                <w:rFonts w:ascii="Arial" w:hAnsi="Arial" w:cs="Arial"/>
                <w:sz w:val="22"/>
                <w:szCs w:val="22"/>
              </w:rPr>
            </w:pPr>
            <w:r w:rsidRPr="00B70449">
              <w:rPr>
                <w:rFonts w:ascii="Arial" w:hAnsi="Arial" w:cs="Arial"/>
                <w:sz w:val="22"/>
                <w:szCs w:val="22"/>
              </w:rPr>
              <w:t>смеси</w:t>
            </w:r>
            <w:r>
              <w:rPr>
                <w:rFonts w:ascii="Arial" w:hAnsi="Arial" w:cs="Arial"/>
                <w:sz w:val="22"/>
                <w:szCs w:val="22"/>
              </w:rPr>
              <w:t xml:space="preserve"> </w:t>
            </w:r>
            <w:r w:rsidRPr="00B70449">
              <w:rPr>
                <w:rFonts w:ascii="Arial" w:hAnsi="Arial" w:cs="Arial"/>
                <w:sz w:val="22"/>
                <w:szCs w:val="22"/>
              </w:rPr>
              <w:t>прессового и</w:t>
            </w:r>
            <w:r>
              <w:rPr>
                <w:rFonts w:ascii="Arial" w:hAnsi="Arial" w:cs="Arial"/>
                <w:sz w:val="22"/>
                <w:szCs w:val="22"/>
              </w:rPr>
              <w:t xml:space="preserve"> </w:t>
            </w:r>
            <w:r w:rsidRPr="00B70449">
              <w:rPr>
                <w:rFonts w:ascii="Arial" w:hAnsi="Arial" w:cs="Arial"/>
                <w:sz w:val="22"/>
                <w:szCs w:val="22"/>
              </w:rPr>
              <w:t>экстракционного</w:t>
            </w:r>
          </w:p>
        </w:tc>
      </w:tr>
      <w:tr w:rsidR="005B5329" w:rsidRPr="00B87734" w14:paraId="3CF3A85F" w14:textId="77777777" w:rsidTr="005B5329">
        <w:trPr>
          <w:trHeight w:val="243"/>
        </w:trPr>
        <w:tc>
          <w:tcPr>
            <w:tcW w:w="709" w:type="pct"/>
            <w:vMerge/>
            <w:tcBorders>
              <w:bottom w:val="double" w:sz="4" w:space="0" w:color="auto"/>
            </w:tcBorders>
          </w:tcPr>
          <w:p w14:paraId="567BD925" w14:textId="77777777" w:rsidR="005B5329" w:rsidRPr="00B87734" w:rsidRDefault="005B5329" w:rsidP="0044398C">
            <w:pPr>
              <w:tabs>
                <w:tab w:val="left" w:pos="1418"/>
              </w:tabs>
              <w:suppressAutoHyphens/>
              <w:spacing w:line="360" w:lineRule="auto"/>
              <w:jc w:val="both"/>
              <w:rPr>
                <w:rFonts w:ascii="Arial" w:hAnsi="Arial" w:cs="Arial"/>
                <w:sz w:val="22"/>
                <w:szCs w:val="22"/>
              </w:rPr>
            </w:pPr>
          </w:p>
        </w:tc>
        <w:tc>
          <w:tcPr>
            <w:tcW w:w="1047" w:type="pct"/>
            <w:vMerge/>
            <w:tcBorders>
              <w:bottom w:val="double" w:sz="4" w:space="0" w:color="auto"/>
            </w:tcBorders>
          </w:tcPr>
          <w:p w14:paraId="68464944" w14:textId="77777777" w:rsidR="005B5329" w:rsidRPr="00B87734" w:rsidRDefault="005B5329" w:rsidP="0044398C">
            <w:pPr>
              <w:tabs>
                <w:tab w:val="left" w:pos="1418"/>
              </w:tabs>
              <w:suppressAutoHyphens/>
              <w:spacing w:line="360" w:lineRule="auto"/>
              <w:jc w:val="both"/>
              <w:rPr>
                <w:rFonts w:ascii="Arial" w:hAnsi="Arial" w:cs="Arial"/>
                <w:sz w:val="22"/>
                <w:szCs w:val="22"/>
              </w:rPr>
            </w:pPr>
          </w:p>
        </w:tc>
        <w:tc>
          <w:tcPr>
            <w:tcW w:w="1093" w:type="pct"/>
            <w:vMerge/>
            <w:tcBorders>
              <w:bottom w:val="double" w:sz="4" w:space="0" w:color="auto"/>
            </w:tcBorders>
          </w:tcPr>
          <w:p w14:paraId="6B7593F6" w14:textId="77777777" w:rsidR="005B5329" w:rsidRPr="00B87734" w:rsidRDefault="005B5329" w:rsidP="00F933C1">
            <w:pPr>
              <w:tabs>
                <w:tab w:val="left" w:pos="1418"/>
              </w:tabs>
              <w:suppressAutoHyphens/>
              <w:spacing w:line="360" w:lineRule="auto"/>
              <w:jc w:val="center"/>
              <w:rPr>
                <w:rFonts w:ascii="Arial" w:hAnsi="Arial" w:cs="Arial"/>
                <w:sz w:val="22"/>
                <w:szCs w:val="22"/>
              </w:rPr>
            </w:pPr>
          </w:p>
        </w:tc>
        <w:tc>
          <w:tcPr>
            <w:tcW w:w="1471" w:type="pct"/>
            <w:gridSpan w:val="3"/>
            <w:tcBorders>
              <w:bottom w:val="single" w:sz="4" w:space="0" w:color="auto"/>
            </w:tcBorders>
            <w:vAlign w:val="center"/>
          </w:tcPr>
          <w:p w14:paraId="5DC7FD26" w14:textId="45827212" w:rsidR="005B5329" w:rsidRPr="004873A3" w:rsidRDefault="005B5329" w:rsidP="005D42E3">
            <w:pPr>
              <w:tabs>
                <w:tab w:val="left" w:pos="1418"/>
              </w:tabs>
              <w:suppressAutoHyphens/>
              <w:spacing w:line="360" w:lineRule="auto"/>
              <w:jc w:val="center"/>
              <w:rPr>
                <w:rFonts w:ascii="Arial" w:hAnsi="Arial" w:cs="Arial"/>
                <w:sz w:val="22"/>
                <w:szCs w:val="22"/>
                <w:highlight w:val="yellow"/>
              </w:rPr>
            </w:pPr>
            <w:r w:rsidRPr="004873A3">
              <w:rPr>
                <w:rFonts w:ascii="Arial" w:hAnsi="Arial" w:cs="Arial"/>
                <w:sz w:val="22"/>
                <w:szCs w:val="22"/>
              </w:rPr>
              <w:t>сорта</w:t>
            </w:r>
          </w:p>
        </w:tc>
        <w:tc>
          <w:tcPr>
            <w:tcW w:w="680" w:type="pct"/>
            <w:vMerge/>
            <w:tcBorders>
              <w:bottom w:val="double" w:sz="4" w:space="0" w:color="auto"/>
            </w:tcBorders>
          </w:tcPr>
          <w:p w14:paraId="5C4778D7" w14:textId="77777777" w:rsidR="005B5329" w:rsidRPr="00B87734" w:rsidRDefault="005B5329" w:rsidP="00F933C1">
            <w:pPr>
              <w:tabs>
                <w:tab w:val="left" w:pos="1418"/>
              </w:tabs>
              <w:suppressAutoHyphens/>
              <w:spacing w:line="360" w:lineRule="auto"/>
              <w:jc w:val="center"/>
              <w:rPr>
                <w:rFonts w:ascii="Arial" w:hAnsi="Arial" w:cs="Arial"/>
                <w:color w:val="FF0000"/>
                <w:sz w:val="22"/>
                <w:szCs w:val="22"/>
              </w:rPr>
            </w:pPr>
          </w:p>
        </w:tc>
      </w:tr>
      <w:tr w:rsidR="005D42E3" w:rsidRPr="00B87734" w14:paraId="6FC3472F" w14:textId="421DC4CA" w:rsidTr="005B5329">
        <w:trPr>
          <w:trHeight w:val="399"/>
        </w:trPr>
        <w:tc>
          <w:tcPr>
            <w:tcW w:w="709" w:type="pct"/>
            <w:vMerge/>
            <w:tcBorders>
              <w:bottom w:val="double" w:sz="4" w:space="0" w:color="auto"/>
            </w:tcBorders>
          </w:tcPr>
          <w:p w14:paraId="2C9C23BB" w14:textId="77777777" w:rsidR="005D42E3" w:rsidRPr="00B87734" w:rsidRDefault="005D42E3" w:rsidP="0044398C">
            <w:pPr>
              <w:tabs>
                <w:tab w:val="left" w:pos="1418"/>
              </w:tabs>
              <w:suppressAutoHyphens/>
              <w:spacing w:line="360" w:lineRule="auto"/>
              <w:jc w:val="both"/>
              <w:rPr>
                <w:rFonts w:ascii="Arial" w:hAnsi="Arial" w:cs="Arial"/>
                <w:sz w:val="22"/>
                <w:szCs w:val="22"/>
              </w:rPr>
            </w:pPr>
          </w:p>
        </w:tc>
        <w:tc>
          <w:tcPr>
            <w:tcW w:w="1047" w:type="pct"/>
            <w:vMerge/>
            <w:tcBorders>
              <w:bottom w:val="double" w:sz="4" w:space="0" w:color="auto"/>
            </w:tcBorders>
          </w:tcPr>
          <w:p w14:paraId="6FBD65D0" w14:textId="77777777" w:rsidR="005D42E3" w:rsidRPr="00B87734" w:rsidRDefault="005D42E3" w:rsidP="0044398C">
            <w:pPr>
              <w:tabs>
                <w:tab w:val="left" w:pos="1418"/>
              </w:tabs>
              <w:suppressAutoHyphens/>
              <w:spacing w:line="360" w:lineRule="auto"/>
              <w:jc w:val="both"/>
              <w:rPr>
                <w:rFonts w:ascii="Arial" w:hAnsi="Arial" w:cs="Arial"/>
                <w:sz w:val="22"/>
                <w:szCs w:val="22"/>
              </w:rPr>
            </w:pPr>
          </w:p>
        </w:tc>
        <w:tc>
          <w:tcPr>
            <w:tcW w:w="1093" w:type="pct"/>
            <w:vMerge/>
            <w:tcBorders>
              <w:bottom w:val="double" w:sz="4" w:space="0" w:color="auto"/>
            </w:tcBorders>
          </w:tcPr>
          <w:p w14:paraId="255244C0" w14:textId="77777777" w:rsidR="005D42E3" w:rsidRPr="00B87734" w:rsidRDefault="005D42E3" w:rsidP="00F933C1">
            <w:pPr>
              <w:tabs>
                <w:tab w:val="left" w:pos="1418"/>
              </w:tabs>
              <w:suppressAutoHyphens/>
              <w:spacing w:line="360" w:lineRule="auto"/>
              <w:jc w:val="center"/>
              <w:rPr>
                <w:rFonts w:ascii="Arial" w:hAnsi="Arial" w:cs="Arial"/>
                <w:sz w:val="22"/>
                <w:szCs w:val="22"/>
              </w:rPr>
            </w:pPr>
          </w:p>
        </w:tc>
        <w:tc>
          <w:tcPr>
            <w:tcW w:w="455" w:type="pct"/>
            <w:tcBorders>
              <w:top w:val="single" w:sz="4" w:space="0" w:color="auto"/>
              <w:bottom w:val="double" w:sz="4" w:space="0" w:color="auto"/>
            </w:tcBorders>
            <w:vAlign w:val="center"/>
          </w:tcPr>
          <w:p w14:paraId="4FF7D6B2" w14:textId="1A0FA71D" w:rsidR="005D42E3" w:rsidRPr="00321451" w:rsidRDefault="005B5329" w:rsidP="00321451">
            <w:pPr>
              <w:tabs>
                <w:tab w:val="left" w:pos="1418"/>
              </w:tabs>
              <w:suppressAutoHyphens/>
              <w:spacing w:line="360" w:lineRule="auto"/>
              <w:jc w:val="center"/>
              <w:rPr>
                <w:rFonts w:ascii="Arial" w:hAnsi="Arial" w:cs="Arial"/>
                <w:sz w:val="22"/>
                <w:szCs w:val="22"/>
              </w:rPr>
            </w:pPr>
            <w:r>
              <w:rPr>
                <w:rFonts w:ascii="Arial" w:hAnsi="Arial" w:cs="Arial"/>
                <w:sz w:val="22"/>
                <w:szCs w:val="22"/>
              </w:rPr>
              <w:t>высший</w:t>
            </w:r>
          </w:p>
        </w:tc>
        <w:tc>
          <w:tcPr>
            <w:tcW w:w="460" w:type="pct"/>
            <w:tcBorders>
              <w:top w:val="single" w:sz="4" w:space="0" w:color="auto"/>
              <w:bottom w:val="double" w:sz="4" w:space="0" w:color="auto"/>
            </w:tcBorders>
            <w:vAlign w:val="center"/>
          </w:tcPr>
          <w:p w14:paraId="4367D55D" w14:textId="6FAE8E30" w:rsidR="005D42E3" w:rsidRPr="00321451" w:rsidRDefault="005B5329" w:rsidP="00321451">
            <w:pPr>
              <w:tabs>
                <w:tab w:val="left" w:pos="1418"/>
              </w:tabs>
              <w:suppressAutoHyphens/>
              <w:spacing w:line="360" w:lineRule="auto"/>
              <w:jc w:val="center"/>
              <w:rPr>
                <w:rFonts w:ascii="Arial" w:hAnsi="Arial" w:cs="Arial"/>
                <w:sz w:val="22"/>
                <w:szCs w:val="22"/>
              </w:rPr>
            </w:pPr>
            <w:r>
              <w:rPr>
                <w:rFonts w:ascii="Arial" w:hAnsi="Arial" w:cs="Arial"/>
                <w:sz w:val="22"/>
                <w:szCs w:val="22"/>
              </w:rPr>
              <w:t>первый</w:t>
            </w:r>
          </w:p>
        </w:tc>
        <w:tc>
          <w:tcPr>
            <w:tcW w:w="556" w:type="pct"/>
            <w:tcBorders>
              <w:top w:val="single" w:sz="4" w:space="0" w:color="auto"/>
              <w:bottom w:val="double" w:sz="4" w:space="0" w:color="auto"/>
            </w:tcBorders>
            <w:vAlign w:val="center"/>
          </w:tcPr>
          <w:p w14:paraId="0A0671DB" w14:textId="59C52AE9" w:rsidR="005D42E3" w:rsidRPr="004873A3" w:rsidRDefault="005B5329" w:rsidP="005D42E3">
            <w:pPr>
              <w:tabs>
                <w:tab w:val="left" w:pos="1418"/>
              </w:tabs>
              <w:suppressAutoHyphens/>
              <w:spacing w:line="360" w:lineRule="auto"/>
              <w:jc w:val="center"/>
              <w:rPr>
                <w:rFonts w:ascii="Arial" w:hAnsi="Arial" w:cs="Arial"/>
                <w:sz w:val="22"/>
                <w:szCs w:val="22"/>
              </w:rPr>
            </w:pPr>
            <w:r w:rsidRPr="004873A3">
              <w:rPr>
                <w:rFonts w:ascii="Arial" w:hAnsi="Arial" w:cs="Arial"/>
                <w:sz w:val="22"/>
                <w:szCs w:val="22"/>
              </w:rPr>
              <w:t>второй</w:t>
            </w:r>
          </w:p>
        </w:tc>
        <w:tc>
          <w:tcPr>
            <w:tcW w:w="680" w:type="pct"/>
            <w:vMerge/>
            <w:tcBorders>
              <w:bottom w:val="double" w:sz="4" w:space="0" w:color="auto"/>
            </w:tcBorders>
          </w:tcPr>
          <w:p w14:paraId="0B135CD1" w14:textId="7047B562" w:rsidR="005D42E3" w:rsidRPr="00B87734" w:rsidRDefault="005D42E3" w:rsidP="00F933C1">
            <w:pPr>
              <w:tabs>
                <w:tab w:val="left" w:pos="1418"/>
              </w:tabs>
              <w:suppressAutoHyphens/>
              <w:spacing w:line="360" w:lineRule="auto"/>
              <w:jc w:val="center"/>
              <w:rPr>
                <w:rFonts w:ascii="Arial" w:hAnsi="Arial" w:cs="Arial"/>
                <w:color w:val="FF0000"/>
                <w:sz w:val="22"/>
                <w:szCs w:val="22"/>
              </w:rPr>
            </w:pPr>
          </w:p>
        </w:tc>
      </w:tr>
      <w:tr w:rsidR="005D42E3" w:rsidRPr="00B87734" w14:paraId="1BBF5E6B" w14:textId="10B57DAC" w:rsidTr="005D42E3">
        <w:tc>
          <w:tcPr>
            <w:tcW w:w="709" w:type="pct"/>
            <w:tcBorders>
              <w:top w:val="double" w:sz="4" w:space="0" w:color="auto"/>
              <w:bottom w:val="single" w:sz="4" w:space="0" w:color="auto"/>
            </w:tcBorders>
            <w:vAlign w:val="center"/>
          </w:tcPr>
          <w:p w14:paraId="6C9C7F78" w14:textId="7341FE07" w:rsidR="005D42E3" w:rsidRPr="00B87734" w:rsidRDefault="005D42E3" w:rsidP="005E3FFE">
            <w:pPr>
              <w:tabs>
                <w:tab w:val="left" w:pos="1418"/>
              </w:tabs>
              <w:suppressAutoHyphens/>
              <w:spacing w:line="360" w:lineRule="auto"/>
              <w:ind w:firstLine="284"/>
              <w:rPr>
                <w:rFonts w:ascii="Arial" w:hAnsi="Arial" w:cs="Arial"/>
                <w:spacing w:val="40"/>
                <w:sz w:val="24"/>
              </w:rPr>
            </w:pPr>
            <w:r w:rsidRPr="00B87734">
              <w:rPr>
                <w:rFonts w:ascii="Arial" w:hAnsi="Arial" w:cs="Arial"/>
                <w:sz w:val="24"/>
              </w:rPr>
              <w:t xml:space="preserve">Вкус </w:t>
            </w:r>
          </w:p>
        </w:tc>
        <w:tc>
          <w:tcPr>
            <w:tcW w:w="1047" w:type="pct"/>
            <w:tcBorders>
              <w:top w:val="double" w:sz="4" w:space="0" w:color="auto"/>
              <w:bottom w:val="single" w:sz="4" w:space="0" w:color="auto"/>
            </w:tcBorders>
            <w:vAlign w:val="center"/>
          </w:tcPr>
          <w:p w14:paraId="011E796C" w14:textId="2432C37B" w:rsidR="005D42E3" w:rsidRPr="00B87734" w:rsidRDefault="005D42E3" w:rsidP="005E3FFE">
            <w:pPr>
              <w:tabs>
                <w:tab w:val="left" w:pos="1418"/>
              </w:tabs>
              <w:suppressAutoHyphens/>
              <w:spacing w:line="360" w:lineRule="auto"/>
              <w:jc w:val="center"/>
              <w:rPr>
                <w:rFonts w:ascii="Arial" w:hAnsi="Arial" w:cs="Arial"/>
                <w:spacing w:val="40"/>
                <w:sz w:val="24"/>
              </w:rPr>
            </w:pPr>
            <w:r w:rsidRPr="00B87734">
              <w:rPr>
                <w:rFonts w:ascii="Arial" w:hAnsi="Arial" w:cs="Arial"/>
                <w:sz w:val="24"/>
              </w:rPr>
              <w:t xml:space="preserve">Вкус обезличенного масла </w:t>
            </w:r>
          </w:p>
        </w:tc>
        <w:tc>
          <w:tcPr>
            <w:tcW w:w="2564" w:type="pct"/>
            <w:gridSpan w:val="4"/>
            <w:tcBorders>
              <w:top w:val="double" w:sz="4" w:space="0" w:color="auto"/>
              <w:bottom w:val="single" w:sz="4" w:space="0" w:color="auto"/>
            </w:tcBorders>
          </w:tcPr>
          <w:p w14:paraId="12A97CE6" w14:textId="77777777" w:rsidR="005D42E3" w:rsidRDefault="005D42E3" w:rsidP="005E3FFE">
            <w:pPr>
              <w:tabs>
                <w:tab w:val="left" w:pos="1418"/>
              </w:tabs>
              <w:suppressAutoHyphens/>
              <w:spacing w:line="360" w:lineRule="auto"/>
              <w:jc w:val="center"/>
              <w:rPr>
                <w:rFonts w:ascii="Arial" w:hAnsi="Arial" w:cs="Arial"/>
                <w:sz w:val="24"/>
              </w:rPr>
            </w:pPr>
            <w:r w:rsidRPr="00B87734">
              <w:rPr>
                <w:rFonts w:ascii="Arial" w:hAnsi="Arial" w:cs="Arial"/>
                <w:sz w:val="24"/>
              </w:rPr>
              <w:t xml:space="preserve">Свойственный кунжутному маслу, </w:t>
            </w:r>
          </w:p>
          <w:p w14:paraId="2DB9DEF5" w14:textId="0B29389C" w:rsidR="005D42E3" w:rsidRPr="00B87734" w:rsidRDefault="005D42E3" w:rsidP="005E3FFE">
            <w:pPr>
              <w:tabs>
                <w:tab w:val="left" w:pos="1418"/>
              </w:tabs>
              <w:suppressAutoHyphens/>
              <w:spacing w:line="360" w:lineRule="auto"/>
              <w:jc w:val="center"/>
              <w:rPr>
                <w:rFonts w:ascii="Arial" w:hAnsi="Arial" w:cs="Arial"/>
                <w:spacing w:val="40"/>
                <w:sz w:val="24"/>
              </w:rPr>
            </w:pPr>
            <w:r w:rsidRPr="00B87734">
              <w:rPr>
                <w:rFonts w:ascii="Arial" w:hAnsi="Arial" w:cs="Arial"/>
                <w:sz w:val="24"/>
              </w:rPr>
              <w:t>без посторонних привкусов и горечи*</w:t>
            </w:r>
          </w:p>
        </w:tc>
        <w:tc>
          <w:tcPr>
            <w:tcW w:w="680" w:type="pct"/>
            <w:tcBorders>
              <w:top w:val="double" w:sz="4" w:space="0" w:color="auto"/>
              <w:bottom w:val="single" w:sz="4" w:space="0" w:color="auto"/>
            </w:tcBorders>
          </w:tcPr>
          <w:p w14:paraId="1DA2E9F8" w14:textId="344A9EC6" w:rsidR="005D42E3" w:rsidRPr="00B87734" w:rsidRDefault="005D42E3" w:rsidP="005E3FFE">
            <w:pPr>
              <w:tabs>
                <w:tab w:val="left" w:pos="1418"/>
              </w:tabs>
              <w:suppressAutoHyphens/>
              <w:spacing w:line="360" w:lineRule="auto"/>
              <w:jc w:val="center"/>
              <w:rPr>
                <w:rFonts w:ascii="Arial" w:hAnsi="Arial" w:cs="Arial"/>
                <w:spacing w:val="40"/>
                <w:sz w:val="24"/>
              </w:rPr>
            </w:pPr>
            <w:r w:rsidRPr="00B87734">
              <w:rPr>
                <w:rFonts w:ascii="Arial" w:hAnsi="Arial" w:cs="Arial"/>
                <w:spacing w:val="40"/>
                <w:sz w:val="24"/>
              </w:rPr>
              <w:t>–</w:t>
            </w:r>
          </w:p>
        </w:tc>
      </w:tr>
      <w:tr w:rsidR="005D42E3" w:rsidRPr="00B87734" w14:paraId="28953B78" w14:textId="38CD255D" w:rsidTr="005D42E3">
        <w:tc>
          <w:tcPr>
            <w:tcW w:w="709" w:type="pct"/>
            <w:tcBorders>
              <w:top w:val="single" w:sz="4" w:space="0" w:color="auto"/>
              <w:bottom w:val="single" w:sz="4" w:space="0" w:color="auto"/>
            </w:tcBorders>
            <w:vAlign w:val="center"/>
          </w:tcPr>
          <w:p w14:paraId="3D2BC0DF" w14:textId="4D5BCD5C" w:rsidR="005D42E3" w:rsidRPr="00B87734" w:rsidRDefault="005D42E3" w:rsidP="005E3FFE">
            <w:pPr>
              <w:tabs>
                <w:tab w:val="left" w:pos="1418"/>
              </w:tabs>
              <w:suppressAutoHyphens/>
              <w:spacing w:line="360" w:lineRule="auto"/>
              <w:ind w:firstLine="284"/>
              <w:rPr>
                <w:rFonts w:ascii="Arial" w:hAnsi="Arial" w:cs="Arial"/>
                <w:sz w:val="24"/>
              </w:rPr>
            </w:pPr>
            <w:r w:rsidRPr="00B87734">
              <w:rPr>
                <w:rFonts w:ascii="Arial" w:hAnsi="Arial" w:cs="Arial"/>
                <w:sz w:val="24"/>
              </w:rPr>
              <w:t>Запах</w:t>
            </w:r>
          </w:p>
        </w:tc>
        <w:tc>
          <w:tcPr>
            <w:tcW w:w="1047" w:type="pct"/>
            <w:tcBorders>
              <w:top w:val="single" w:sz="4" w:space="0" w:color="auto"/>
              <w:bottom w:val="single" w:sz="4" w:space="0" w:color="auto"/>
            </w:tcBorders>
            <w:vAlign w:val="center"/>
          </w:tcPr>
          <w:p w14:paraId="5292F62A" w14:textId="4A820CDD" w:rsidR="005D42E3" w:rsidRPr="00B87734" w:rsidRDefault="005D42E3" w:rsidP="005E3FFE">
            <w:pPr>
              <w:tabs>
                <w:tab w:val="left" w:pos="1418"/>
              </w:tabs>
              <w:suppressAutoHyphens/>
              <w:spacing w:line="360" w:lineRule="auto"/>
              <w:jc w:val="center"/>
              <w:rPr>
                <w:rFonts w:ascii="Arial" w:hAnsi="Arial" w:cs="Arial"/>
                <w:sz w:val="24"/>
              </w:rPr>
            </w:pPr>
            <w:r w:rsidRPr="00B87734">
              <w:rPr>
                <w:rFonts w:ascii="Arial" w:hAnsi="Arial" w:cs="Arial"/>
                <w:sz w:val="24"/>
              </w:rPr>
              <w:t>Без запаха</w:t>
            </w:r>
          </w:p>
        </w:tc>
        <w:tc>
          <w:tcPr>
            <w:tcW w:w="2564" w:type="pct"/>
            <w:gridSpan w:val="4"/>
            <w:tcBorders>
              <w:top w:val="single" w:sz="4" w:space="0" w:color="auto"/>
              <w:bottom w:val="single" w:sz="4" w:space="0" w:color="auto"/>
            </w:tcBorders>
          </w:tcPr>
          <w:p w14:paraId="34BBB613" w14:textId="77777777" w:rsidR="005D42E3" w:rsidRDefault="005D42E3" w:rsidP="005E3FFE">
            <w:pPr>
              <w:tabs>
                <w:tab w:val="left" w:pos="1418"/>
              </w:tabs>
              <w:suppressAutoHyphens/>
              <w:spacing w:line="360" w:lineRule="auto"/>
              <w:jc w:val="center"/>
              <w:rPr>
                <w:rFonts w:ascii="Arial" w:hAnsi="Arial" w:cs="Arial"/>
                <w:sz w:val="24"/>
              </w:rPr>
            </w:pPr>
            <w:r w:rsidRPr="00B87734">
              <w:rPr>
                <w:rFonts w:ascii="Arial" w:hAnsi="Arial" w:cs="Arial"/>
                <w:sz w:val="24"/>
              </w:rPr>
              <w:t xml:space="preserve">Свойственный кунжутному маслу, </w:t>
            </w:r>
          </w:p>
          <w:p w14:paraId="17D16040" w14:textId="2044D05E" w:rsidR="005D42E3" w:rsidRPr="00B87734" w:rsidRDefault="005D42E3" w:rsidP="005E3FFE">
            <w:pPr>
              <w:tabs>
                <w:tab w:val="left" w:pos="1418"/>
              </w:tabs>
              <w:suppressAutoHyphens/>
              <w:spacing w:line="360" w:lineRule="auto"/>
              <w:jc w:val="center"/>
              <w:rPr>
                <w:rFonts w:ascii="Arial" w:hAnsi="Arial" w:cs="Arial"/>
                <w:sz w:val="24"/>
              </w:rPr>
            </w:pPr>
            <w:r w:rsidRPr="00B87734">
              <w:rPr>
                <w:rFonts w:ascii="Arial" w:hAnsi="Arial" w:cs="Arial"/>
                <w:sz w:val="24"/>
              </w:rPr>
              <w:t>без посторонних запахов</w:t>
            </w:r>
          </w:p>
        </w:tc>
        <w:tc>
          <w:tcPr>
            <w:tcW w:w="680" w:type="pct"/>
            <w:tcBorders>
              <w:top w:val="single" w:sz="4" w:space="0" w:color="auto"/>
              <w:bottom w:val="single" w:sz="4" w:space="0" w:color="auto"/>
            </w:tcBorders>
          </w:tcPr>
          <w:p w14:paraId="311F3C80" w14:textId="4EAB2C5A" w:rsidR="005D42E3" w:rsidRPr="00B87734" w:rsidRDefault="005D42E3" w:rsidP="005E3FFE">
            <w:pPr>
              <w:tabs>
                <w:tab w:val="left" w:pos="1418"/>
              </w:tabs>
              <w:suppressAutoHyphens/>
              <w:spacing w:line="360" w:lineRule="auto"/>
              <w:jc w:val="center"/>
              <w:rPr>
                <w:rFonts w:ascii="Arial" w:hAnsi="Arial" w:cs="Arial"/>
                <w:sz w:val="24"/>
              </w:rPr>
            </w:pPr>
            <w:r w:rsidRPr="00B87734">
              <w:rPr>
                <w:rFonts w:ascii="Arial" w:hAnsi="Arial" w:cs="Arial"/>
                <w:sz w:val="24"/>
              </w:rPr>
              <w:t>–</w:t>
            </w:r>
          </w:p>
        </w:tc>
      </w:tr>
      <w:tr w:rsidR="005D42E3" w:rsidRPr="00B87734" w14:paraId="728269B0" w14:textId="55EA35CB" w:rsidTr="005D42E3">
        <w:tc>
          <w:tcPr>
            <w:tcW w:w="709" w:type="pct"/>
            <w:tcBorders>
              <w:top w:val="single" w:sz="4" w:space="0" w:color="auto"/>
              <w:bottom w:val="single" w:sz="4" w:space="0" w:color="auto"/>
            </w:tcBorders>
            <w:vAlign w:val="center"/>
          </w:tcPr>
          <w:p w14:paraId="3EFA4D02" w14:textId="145146CE" w:rsidR="005D42E3" w:rsidRPr="00B87734" w:rsidRDefault="005D42E3" w:rsidP="005E3FFE">
            <w:pPr>
              <w:tabs>
                <w:tab w:val="left" w:pos="1418"/>
              </w:tabs>
              <w:suppressAutoHyphens/>
              <w:spacing w:line="360" w:lineRule="auto"/>
              <w:ind w:firstLine="284"/>
              <w:rPr>
                <w:rFonts w:ascii="Arial" w:hAnsi="Arial" w:cs="Arial"/>
                <w:sz w:val="24"/>
              </w:rPr>
            </w:pPr>
            <w:r w:rsidRPr="00B87734">
              <w:rPr>
                <w:rFonts w:ascii="Arial" w:hAnsi="Arial" w:cs="Arial"/>
                <w:sz w:val="24"/>
              </w:rPr>
              <w:t>Прозрачность при температуре 20 </w:t>
            </w:r>
            <w:r w:rsidRPr="00037A6C">
              <w:rPr>
                <w:rFonts w:ascii="Arial" w:hAnsi="Arial" w:cs="Arial"/>
                <w:sz w:val="24"/>
              </w:rPr>
              <w:t>ºС</w:t>
            </w:r>
          </w:p>
        </w:tc>
        <w:tc>
          <w:tcPr>
            <w:tcW w:w="2595" w:type="pct"/>
            <w:gridSpan w:val="3"/>
            <w:tcBorders>
              <w:top w:val="single" w:sz="4" w:space="0" w:color="auto"/>
              <w:bottom w:val="single" w:sz="4" w:space="0" w:color="auto"/>
            </w:tcBorders>
          </w:tcPr>
          <w:p w14:paraId="5C119472" w14:textId="66F0686B" w:rsidR="005D42E3" w:rsidRPr="00B87734" w:rsidRDefault="005D42E3" w:rsidP="007B33A6">
            <w:pPr>
              <w:tabs>
                <w:tab w:val="left" w:pos="1418"/>
              </w:tabs>
              <w:suppressAutoHyphens/>
              <w:spacing w:line="360" w:lineRule="auto"/>
              <w:jc w:val="center"/>
              <w:rPr>
                <w:rFonts w:ascii="Arial" w:hAnsi="Arial" w:cs="Arial"/>
                <w:sz w:val="24"/>
              </w:rPr>
            </w:pPr>
            <w:r w:rsidRPr="00B87734">
              <w:rPr>
                <w:rFonts w:ascii="Arial" w:hAnsi="Arial" w:cs="Arial"/>
                <w:sz w:val="24"/>
              </w:rPr>
              <w:t>Прозрачное, без осадка</w:t>
            </w:r>
          </w:p>
        </w:tc>
        <w:tc>
          <w:tcPr>
            <w:tcW w:w="1696" w:type="pct"/>
            <w:gridSpan w:val="3"/>
            <w:tcBorders>
              <w:top w:val="single" w:sz="4" w:space="0" w:color="auto"/>
              <w:bottom w:val="single" w:sz="4" w:space="0" w:color="auto"/>
            </w:tcBorders>
          </w:tcPr>
          <w:p w14:paraId="151E938D" w14:textId="56662BC6" w:rsidR="005D42E3" w:rsidRPr="00B87734" w:rsidRDefault="005D42E3" w:rsidP="005E3FFE">
            <w:pPr>
              <w:tabs>
                <w:tab w:val="left" w:pos="1418"/>
              </w:tabs>
              <w:suppressAutoHyphens/>
              <w:spacing w:line="360" w:lineRule="auto"/>
              <w:jc w:val="center"/>
              <w:rPr>
                <w:rFonts w:ascii="Arial" w:hAnsi="Arial" w:cs="Arial"/>
                <w:sz w:val="24"/>
              </w:rPr>
            </w:pPr>
            <w:r w:rsidRPr="00B87734">
              <w:rPr>
                <w:rFonts w:ascii="Arial" w:hAnsi="Arial" w:cs="Arial"/>
                <w:sz w:val="24"/>
              </w:rPr>
              <w:t>Допускается осадок и/или легкое помутнение</w:t>
            </w:r>
          </w:p>
        </w:tc>
      </w:tr>
      <w:tr w:rsidR="005D42E3" w:rsidRPr="00B87734" w14:paraId="60A3C586" w14:textId="491F3F9C" w:rsidTr="005D42E3">
        <w:tc>
          <w:tcPr>
            <w:tcW w:w="5000" w:type="pct"/>
            <w:gridSpan w:val="7"/>
            <w:tcBorders>
              <w:top w:val="single" w:sz="4" w:space="0" w:color="auto"/>
              <w:bottom w:val="single" w:sz="4" w:space="0" w:color="auto"/>
            </w:tcBorders>
          </w:tcPr>
          <w:p w14:paraId="4ED813FF" w14:textId="7468850F" w:rsidR="005D42E3" w:rsidRPr="00B87734" w:rsidRDefault="005D42E3" w:rsidP="00641F0F">
            <w:pPr>
              <w:tabs>
                <w:tab w:val="left" w:pos="1418"/>
              </w:tabs>
              <w:suppressAutoHyphens/>
              <w:spacing w:line="360" w:lineRule="auto"/>
              <w:ind w:firstLine="284"/>
              <w:jc w:val="both"/>
              <w:rPr>
                <w:rFonts w:ascii="Arial" w:hAnsi="Arial" w:cs="Arial"/>
                <w:sz w:val="22"/>
                <w:szCs w:val="22"/>
              </w:rPr>
            </w:pPr>
            <w:r w:rsidRPr="00B87734">
              <w:rPr>
                <w:rFonts w:ascii="Arial" w:hAnsi="Arial" w:cs="Arial"/>
                <w:sz w:val="22"/>
                <w:szCs w:val="22"/>
              </w:rPr>
              <w:t>*  Допускается привкус горечи в нерафинированном прессовом кунжутном масле высшего сорта</w:t>
            </w:r>
            <w:r>
              <w:rPr>
                <w:rFonts w:ascii="Arial" w:hAnsi="Arial" w:cs="Arial"/>
                <w:sz w:val="22"/>
                <w:szCs w:val="22"/>
              </w:rPr>
              <w:t xml:space="preserve">, </w:t>
            </w:r>
            <w:r w:rsidRPr="00B87734">
              <w:rPr>
                <w:rFonts w:ascii="Arial" w:hAnsi="Arial" w:cs="Arial"/>
                <w:sz w:val="22"/>
                <w:szCs w:val="22"/>
              </w:rPr>
              <w:t>первого сорта</w:t>
            </w:r>
            <w:r>
              <w:rPr>
                <w:rFonts w:ascii="Arial" w:hAnsi="Arial" w:cs="Arial"/>
                <w:sz w:val="22"/>
                <w:szCs w:val="22"/>
              </w:rPr>
              <w:t xml:space="preserve">, </w:t>
            </w:r>
            <w:r w:rsidRPr="000316DC">
              <w:rPr>
                <w:rFonts w:ascii="Arial" w:hAnsi="Arial" w:cs="Arial"/>
                <w:sz w:val="22"/>
                <w:szCs w:val="22"/>
              </w:rPr>
              <w:t>второго сорта,</w:t>
            </w:r>
            <w:r w:rsidRPr="00B87734">
              <w:rPr>
                <w:rFonts w:ascii="Arial" w:hAnsi="Arial" w:cs="Arial"/>
                <w:sz w:val="22"/>
                <w:szCs w:val="22"/>
              </w:rPr>
              <w:t xml:space="preserve"> предназначенном для использования в качестве продовольственного (пищевого) сырья, подлежащего рафинации на предприятиях по производству пищевой масложировой продукции. </w:t>
            </w:r>
          </w:p>
        </w:tc>
      </w:tr>
      <w:bookmarkEnd w:id="11"/>
    </w:tbl>
    <w:p w14:paraId="4C180E76" w14:textId="30085160" w:rsidR="008B01EB" w:rsidRPr="00B87734" w:rsidRDefault="008B01EB">
      <w:pPr>
        <w:rPr>
          <w:rFonts w:ascii="Arial" w:hAnsi="Arial" w:cs="Arial"/>
          <w:sz w:val="24"/>
        </w:rPr>
      </w:pPr>
    </w:p>
    <w:p w14:paraId="4A268D05" w14:textId="77777777" w:rsidR="008B01EB" w:rsidRPr="00B87734" w:rsidRDefault="008B01EB">
      <w:pPr>
        <w:rPr>
          <w:rFonts w:ascii="Arial" w:hAnsi="Arial" w:cs="Arial"/>
          <w:sz w:val="24"/>
        </w:rPr>
      </w:pPr>
      <w:r w:rsidRPr="00B87734">
        <w:rPr>
          <w:rFonts w:ascii="Arial" w:hAnsi="Arial" w:cs="Arial"/>
          <w:sz w:val="24"/>
        </w:rPr>
        <w:br w:type="page"/>
      </w:r>
    </w:p>
    <w:bookmarkEnd w:id="12"/>
    <w:p w14:paraId="0F98B877" w14:textId="09514BE6" w:rsidR="00DF1722" w:rsidRPr="00B87734" w:rsidRDefault="00827C30" w:rsidP="00830C2D">
      <w:pPr>
        <w:tabs>
          <w:tab w:val="left" w:pos="1418"/>
        </w:tabs>
        <w:suppressAutoHyphens/>
        <w:spacing w:line="360" w:lineRule="auto"/>
        <w:jc w:val="both"/>
        <w:rPr>
          <w:rFonts w:ascii="Arial" w:hAnsi="Arial" w:cs="Arial"/>
          <w:spacing w:val="40"/>
          <w:sz w:val="22"/>
          <w:szCs w:val="22"/>
        </w:rPr>
      </w:pPr>
      <w:r w:rsidRPr="00B87734">
        <w:rPr>
          <w:rFonts w:ascii="Arial" w:hAnsi="Arial" w:cs="Arial"/>
          <w:spacing w:val="40"/>
          <w:sz w:val="22"/>
          <w:szCs w:val="22"/>
        </w:rPr>
        <w:lastRenderedPageBreak/>
        <w:t xml:space="preserve">Таблица </w:t>
      </w:r>
      <w:r w:rsidR="001B26BD" w:rsidRPr="00B87734">
        <w:rPr>
          <w:rFonts w:ascii="Arial" w:hAnsi="Arial" w:cs="Arial"/>
          <w:spacing w:val="40"/>
          <w:sz w:val="22"/>
          <w:szCs w:val="22"/>
        </w:rPr>
        <w:t>3</w:t>
      </w:r>
    </w:p>
    <w:tbl>
      <w:tblPr>
        <w:tblStyle w:val="af"/>
        <w:tblpPr w:leftFromText="180" w:rightFromText="180" w:vertAnchor="text" w:tblpXSpec="center" w:tblpY="1"/>
        <w:tblOverlap w:val="never"/>
        <w:tblW w:w="5061" w:type="pct"/>
        <w:tblLayout w:type="fixed"/>
        <w:tblLook w:val="04A0" w:firstRow="1" w:lastRow="0" w:firstColumn="1" w:lastColumn="0" w:noHBand="0" w:noVBand="1"/>
      </w:tblPr>
      <w:tblGrid>
        <w:gridCol w:w="2205"/>
        <w:gridCol w:w="2909"/>
        <w:gridCol w:w="2897"/>
        <w:gridCol w:w="27"/>
        <w:gridCol w:w="1315"/>
        <w:gridCol w:w="1559"/>
        <w:gridCol w:w="1609"/>
        <w:gridCol w:w="2217"/>
      </w:tblGrid>
      <w:tr w:rsidR="00280B84" w:rsidRPr="00B87734" w14:paraId="0A09B3F7" w14:textId="34C60025" w:rsidTr="00FD7296">
        <w:tc>
          <w:tcPr>
            <w:tcW w:w="748" w:type="pct"/>
            <w:vMerge w:val="restart"/>
            <w:vAlign w:val="center"/>
          </w:tcPr>
          <w:p w14:paraId="75D5E8B9" w14:textId="77777777" w:rsidR="00280B84" w:rsidRPr="00B87734" w:rsidRDefault="00280B84" w:rsidP="00830C2D">
            <w:pPr>
              <w:tabs>
                <w:tab w:val="left" w:pos="1418"/>
              </w:tabs>
              <w:suppressAutoHyphens/>
              <w:spacing w:line="360" w:lineRule="auto"/>
              <w:jc w:val="center"/>
              <w:rPr>
                <w:rFonts w:ascii="Arial" w:hAnsi="Arial" w:cs="Arial"/>
                <w:spacing w:val="40"/>
                <w:sz w:val="22"/>
                <w:szCs w:val="22"/>
              </w:rPr>
            </w:pPr>
            <w:bookmarkStart w:id="13" w:name="_Hlk144933295"/>
            <w:bookmarkStart w:id="14" w:name="_Hlk210901660"/>
            <w:r w:rsidRPr="00B87734">
              <w:rPr>
                <w:rFonts w:ascii="Arial" w:hAnsi="Arial" w:cs="Arial"/>
                <w:sz w:val="22"/>
                <w:szCs w:val="22"/>
              </w:rPr>
              <w:t>Наименование показателя</w:t>
            </w:r>
          </w:p>
        </w:tc>
        <w:tc>
          <w:tcPr>
            <w:tcW w:w="4252" w:type="pct"/>
            <w:gridSpan w:val="7"/>
          </w:tcPr>
          <w:p w14:paraId="2B005300" w14:textId="25D61811" w:rsidR="00280B84" w:rsidRPr="00B87734" w:rsidRDefault="00280B84" w:rsidP="00830C2D">
            <w:pPr>
              <w:tabs>
                <w:tab w:val="left" w:pos="1418"/>
              </w:tabs>
              <w:suppressAutoHyphens/>
              <w:spacing w:line="360" w:lineRule="auto"/>
              <w:jc w:val="center"/>
              <w:rPr>
                <w:rFonts w:ascii="Arial" w:hAnsi="Arial" w:cs="Arial"/>
                <w:sz w:val="22"/>
                <w:szCs w:val="22"/>
              </w:rPr>
            </w:pPr>
            <w:r w:rsidRPr="00B87734">
              <w:rPr>
                <w:rFonts w:ascii="Arial" w:hAnsi="Arial" w:cs="Arial"/>
                <w:sz w:val="22"/>
                <w:szCs w:val="22"/>
              </w:rPr>
              <w:t>Значение показателя для кунжутного масла</w:t>
            </w:r>
          </w:p>
        </w:tc>
      </w:tr>
      <w:tr w:rsidR="00280B84" w:rsidRPr="00B87734" w14:paraId="559B349B" w14:textId="31EB0488" w:rsidTr="00FD7296">
        <w:tc>
          <w:tcPr>
            <w:tcW w:w="748" w:type="pct"/>
            <w:vMerge/>
            <w:vAlign w:val="center"/>
          </w:tcPr>
          <w:p w14:paraId="3149CDB8" w14:textId="77777777" w:rsidR="00280B84" w:rsidRPr="00B87734" w:rsidRDefault="00280B84" w:rsidP="00830C2D">
            <w:pPr>
              <w:tabs>
                <w:tab w:val="left" w:pos="1418"/>
              </w:tabs>
              <w:suppressAutoHyphens/>
              <w:spacing w:line="360" w:lineRule="auto"/>
              <w:jc w:val="center"/>
              <w:rPr>
                <w:rFonts w:ascii="Arial" w:hAnsi="Arial" w:cs="Arial"/>
                <w:sz w:val="22"/>
                <w:szCs w:val="22"/>
              </w:rPr>
            </w:pPr>
          </w:p>
        </w:tc>
        <w:tc>
          <w:tcPr>
            <w:tcW w:w="1970" w:type="pct"/>
            <w:gridSpan w:val="2"/>
            <w:vAlign w:val="center"/>
          </w:tcPr>
          <w:p w14:paraId="75BB48ED" w14:textId="4D68CD11" w:rsidR="00280B84" w:rsidRPr="00B87734" w:rsidRDefault="00280B84" w:rsidP="00EE2D10">
            <w:pPr>
              <w:tabs>
                <w:tab w:val="left" w:pos="1418"/>
              </w:tabs>
              <w:suppressAutoHyphens/>
              <w:spacing w:line="360" w:lineRule="auto"/>
              <w:jc w:val="center"/>
              <w:rPr>
                <w:rFonts w:ascii="Arial" w:hAnsi="Arial" w:cs="Arial"/>
                <w:sz w:val="22"/>
                <w:szCs w:val="22"/>
              </w:rPr>
            </w:pPr>
            <w:r w:rsidRPr="00B87734">
              <w:rPr>
                <w:rFonts w:ascii="Arial" w:hAnsi="Arial" w:cs="Arial"/>
                <w:sz w:val="22"/>
                <w:szCs w:val="22"/>
              </w:rPr>
              <w:t xml:space="preserve">рафинированного </w:t>
            </w:r>
          </w:p>
        </w:tc>
        <w:tc>
          <w:tcPr>
            <w:tcW w:w="2282" w:type="pct"/>
            <w:gridSpan w:val="5"/>
          </w:tcPr>
          <w:p w14:paraId="2019B072" w14:textId="603C4EF1" w:rsidR="00280B84" w:rsidRPr="00B87734" w:rsidRDefault="00280B84" w:rsidP="00EE2D10">
            <w:pPr>
              <w:tabs>
                <w:tab w:val="left" w:pos="1418"/>
              </w:tabs>
              <w:suppressAutoHyphens/>
              <w:spacing w:line="360" w:lineRule="auto"/>
              <w:jc w:val="center"/>
              <w:rPr>
                <w:rFonts w:ascii="Arial" w:hAnsi="Arial" w:cs="Arial"/>
                <w:sz w:val="22"/>
                <w:szCs w:val="22"/>
              </w:rPr>
            </w:pPr>
            <w:r w:rsidRPr="00B87734">
              <w:rPr>
                <w:rFonts w:ascii="Arial" w:hAnsi="Arial" w:cs="Arial"/>
                <w:sz w:val="22"/>
                <w:szCs w:val="22"/>
              </w:rPr>
              <w:t xml:space="preserve">нерафинированного </w:t>
            </w:r>
          </w:p>
        </w:tc>
      </w:tr>
      <w:tr w:rsidR="00280B84" w:rsidRPr="00B87734" w14:paraId="6FDBF5D5" w14:textId="2148E314" w:rsidTr="008568CC">
        <w:tc>
          <w:tcPr>
            <w:tcW w:w="748" w:type="pct"/>
            <w:vMerge/>
            <w:vAlign w:val="center"/>
          </w:tcPr>
          <w:p w14:paraId="3E3E105A" w14:textId="77777777" w:rsidR="00280B84" w:rsidRPr="00B87734" w:rsidRDefault="00280B84" w:rsidP="00830C2D">
            <w:pPr>
              <w:tabs>
                <w:tab w:val="left" w:pos="1418"/>
              </w:tabs>
              <w:suppressAutoHyphens/>
              <w:spacing w:line="360" w:lineRule="auto"/>
              <w:jc w:val="center"/>
              <w:rPr>
                <w:rFonts w:ascii="Arial" w:hAnsi="Arial" w:cs="Arial"/>
                <w:sz w:val="22"/>
                <w:szCs w:val="22"/>
              </w:rPr>
            </w:pPr>
          </w:p>
        </w:tc>
        <w:tc>
          <w:tcPr>
            <w:tcW w:w="987" w:type="pct"/>
            <w:vMerge w:val="restart"/>
            <w:vAlign w:val="center"/>
          </w:tcPr>
          <w:p w14:paraId="6E0611B4" w14:textId="0FDE7E2E" w:rsidR="00280B84" w:rsidRPr="00B87734" w:rsidRDefault="00280B84" w:rsidP="00830C2D">
            <w:pPr>
              <w:tabs>
                <w:tab w:val="left" w:pos="1418"/>
              </w:tabs>
              <w:suppressAutoHyphens/>
              <w:spacing w:line="360" w:lineRule="auto"/>
              <w:jc w:val="center"/>
              <w:rPr>
                <w:rFonts w:ascii="Arial" w:hAnsi="Arial" w:cs="Arial"/>
                <w:sz w:val="22"/>
                <w:szCs w:val="22"/>
              </w:rPr>
            </w:pPr>
            <w:r w:rsidRPr="00B87734">
              <w:rPr>
                <w:rFonts w:ascii="Arial" w:hAnsi="Arial" w:cs="Arial"/>
                <w:sz w:val="22"/>
                <w:szCs w:val="22"/>
              </w:rPr>
              <w:t>дезодорированного</w:t>
            </w:r>
          </w:p>
        </w:tc>
        <w:tc>
          <w:tcPr>
            <w:tcW w:w="983" w:type="pct"/>
            <w:vMerge w:val="restart"/>
            <w:vAlign w:val="center"/>
          </w:tcPr>
          <w:p w14:paraId="1BC8D49E" w14:textId="0B6FAE59" w:rsidR="00280B84" w:rsidRPr="00B87734" w:rsidRDefault="00280B84" w:rsidP="00F31087">
            <w:pPr>
              <w:tabs>
                <w:tab w:val="left" w:pos="1418"/>
              </w:tabs>
              <w:suppressAutoHyphens/>
              <w:spacing w:line="360" w:lineRule="auto"/>
              <w:jc w:val="center"/>
              <w:rPr>
                <w:rFonts w:ascii="Arial" w:hAnsi="Arial" w:cs="Arial"/>
                <w:sz w:val="22"/>
                <w:szCs w:val="22"/>
              </w:rPr>
            </w:pPr>
            <w:proofErr w:type="spellStart"/>
            <w:r w:rsidRPr="00076324">
              <w:rPr>
                <w:rFonts w:ascii="Arial" w:hAnsi="Arial" w:cs="Arial"/>
                <w:sz w:val="22"/>
                <w:szCs w:val="22"/>
              </w:rPr>
              <w:t>недезодорированного</w:t>
            </w:r>
            <w:proofErr w:type="spellEnd"/>
            <w:r w:rsidRPr="00076324">
              <w:rPr>
                <w:rFonts w:ascii="Arial" w:hAnsi="Arial" w:cs="Arial"/>
                <w:sz w:val="22"/>
                <w:szCs w:val="22"/>
              </w:rPr>
              <w:t xml:space="preserve"> прессового</w:t>
            </w:r>
          </w:p>
        </w:tc>
        <w:tc>
          <w:tcPr>
            <w:tcW w:w="1530" w:type="pct"/>
            <w:gridSpan w:val="4"/>
            <w:tcBorders>
              <w:bottom w:val="single" w:sz="4" w:space="0" w:color="auto"/>
            </w:tcBorders>
            <w:vAlign w:val="center"/>
          </w:tcPr>
          <w:p w14:paraId="3CF44996" w14:textId="1C8AC767" w:rsidR="00280B84" w:rsidRPr="004873A3" w:rsidRDefault="00280B84" w:rsidP="00EE2D10">
            <w:pPr>
              <w:tabs>
                <w:tab w:val="left" w:pos="1418"/>
              </w:tabs>
              <w:suppressAutoHyphens/>
              <w:spacing w:line="360" w:lineRule="auto"/>
              <w:jc w:val="center"/>
              <w:rPr>
                <w:rFonts w:ascii="Arial" w:hAnsi="Arial" w:cs="Arial"/>
                <w:sz w:val="22"/>
                <w:szCs w:val="22"/>
              </w:rPr>
            </w:pPr>
            <w:r w:rsidRPr="004873A3">
              <w:rPr>
                <w:rFonts w:ascii="Arial" w:hAnsi="Arial" w:cs="Arial"/>
                <w:sz w:val="22"/>
                <w:szCs w:val="22"/>
              </w:rPr>
              <w:t xml:space="preserve">прессового </w:t>
            </w:r>
          </w:p>
        </w:tc>
        <w:tc>
          <w:tcPr>
            <w:tcW w:w="752" w:type="pct"/>
            <w:vMerge w:val="restart"/>
          </w:tcPr>
          <w:p w14:paraId="170A9FF6" w14:textId="096D30C2" w:rsidR="00280B84" w:rsidRDefault="00280B84" w:rsidP="00EE2D10">
            <w:pPr>
              <w:tabs>
                <w:tab w:val="left" w:pos="1418"/>
              </w:tabs>
              <w:suppressAutoHyphens/>
              <w:spacing w:line="360" w:lineRule="auto"/>
              <w:jc w:val="center"/>
              <w:rPr>
                <w:rFonts w:ascii="Arial" w:hAnsi="Arial" w:cs="Arial"/>
                <w:sz w:val="22"/>
                <w:szCs w:val="22"/>
              </w:rPr>
            </w:pPr>
            <w:r w:rsidRPr="00B87734">
              <w:rPr>
                <w:rFonts w:ascii="Arial" w:hAnsi="Arial" w:cs="Arial"/>
                <w:sz w:val="22"/>
                <w:szCs w:val="22"/>
              </w:rPr>
              <w:t>экстракционного</w:t>
            </w:r>
            <w:r>
              <w:rPr>
                <w:rFonts w:ascii="Arial" w:hAnsi="Arial" w:cs="Arial"/>
                <w:sz w:val="22"/>
                <w:szCs w:val="22"/>
              </w:rPr>
              <w:t>,</w:t>
            </w:r>
          </w:p>
          <w:p w14:paraId="043C300A" w14:textId="1C1BCB76" w:rsidR="00280B84" w:rsidRPr="00B87734" w:rsidRDefault="00280B84" w:rsidP="00EE2D10">
            <w:pPr>
              <w:tabs>
                <w:tab w:val="left" w:pos="1418"/>
              </w:tabs>
              <w:suppressAutoHyphens/>
              <w:spacing w:line="360" w:lineRule="auto"/>
              <w:jc w:val="center"/>
              <w:rPr>
                <w:rFonts w:ascii="Arial" w:hAnsi="Arial" w:cs="Arial"/>
                <w:sz w:val="22"/>
                <w:szCs w:val="22"/>
              </w:rPr>
            </w:pPr>
            <w:r w:rsidRPr="00CC0EA7">
              <w:rPr>
                <w:rFonts w:ascii="Arial" w:hAnsi="Arial" w:cs="Arial"/>
                <w:sz w:val="22"/>
                <w:szCs w:val="22"/>
              </w:rPr>
              <w:t>смеси прессового и экстракционного</w:t>
            </w:r>
          </w:p>
        </w:tc>
      </w:tr>
      <w:tr w:rsidR="005B5329" w:rsidRPr="00B87734" w14:paraId="4BF2D1A0" w14:textId="77777777" w:rsidTr="008568CC">
        <w:tc>
          <w:tcPr>
            <w:tcW w:w="748" w:type="pct"/>
            <w:vMerge/>
            <w:tcBorders>
              <w:bottom w:val="double" w:sz="4" w:space="0" w:color="auto"/>
            </w:tcBorders>
            <w:vAlign w:val="center"/>
          </w:tcPr>
          <w:p w14:paraId="22EEB468" w14:textId="77777777" w:rsidR="005B5329" w:rsidRPr="00B87734" w:rsidRDefault="005B5329" w:rsidP="001B26BD">
            <w:pPr>
              <w:tabs>
                <w:tab w:val="left" w:pos="1418"/>
              </w:tabs>
              <w:suppressAutoHyphens/>
              <w:spacing w:line="360" w:lineRule="auto"/>
              <w:jc w:val="center"/>
              <w:rPr>
                <w:rFonts w:ascii="Arial" w:hAnsi="Arial" w:cs="Arial"/>
                <w:sz w:val="22"/>
                <w:szCs w:val="22"/>
              </w:rPr>
            </w:pPr>
          </w:p>
        </w:tc>
        <w:tc>
          <w:tcPr>
            <w:tcW w:w="987" w:type="pct"/>
            <w:vMerge/>
            <w:tcBorders>
              <w:bottom w:val="double" w:sz="4" w:space="0" w:color="auto"/>
            </w:tcBorders>
            <w:vAlign w:val="center"/>
          </w:tcPr>
          <w:p w14:paraId="3A8BCB3B" w14:textId="77777777" w:rsidR="005B5329" w:rsidRPr="00B87734" w:rsidRDefault="005B5329" w:rsidP="001B26BD">
            <w:pPr>
              <w:tabs>
                <w:tab w:val="left" w:pos="1418"/>
              </w:tabs>
              <w:suppressAutoHyphens/>
              <w:spacing w:line="360" w:lineRule="auto"/>
              <w:jc w:val="center"/>
              <w:rPr>
                <w:rFonts w:ascii="Arial" w:hAnsi="Arial" w:cs="Arial"/>
                <w:sz w:val="22"/>
                <w:szCs w:val="22"/>
              </w:rPr>
            </w:pPr>
          </w:p>
        </w:tc>
        <w:tc>
          <w:tcPr>
            <w:tcW w:w="983" w:type="pct"/>
            <w:vMerge/>
            <w:tcBorders>
              <w:bottom w:val="double" w:sz="4" w:space="0" w:color="auto"/>
            </w:tcBorders>
          </w:tcPr>
          <w:p w14:paraId="20005AEC" w14:textId="77777777" w:rsidR="005B5329" w:rsidRPr="00B87734" w:rsidRDefault="005B5329" w:rsidP="001B26BD">
            <w:pPr>
              <w:tabs>
                <w:tab w:val="left" w:pos="1418"/>
              </w:tabs>
              <w:suppressAutoHyphens/>
              <w:spacing w:line="360" w:lineRule="auto"/>
              <w:jc w:val="center"/>
              <w:rPr>
                <w:rFonts w:ascii="Arial" w:hAnsi="Arial" w:cs="Arial"/>
                <w:sz w:val="22"/>
                <w:szCs w:val="22"/>
              </w:rPr>
            </w:pPr>
          </w:p>
        </w:tc>
        <w:tc>
          <w:tcPr>
            <w:tcW w:w="1530" w:type="pct"/>
            <w:gridSpan w:val="4"/>
            <w:tcBorders>
              <w:bottom w:val="single" w:sz="4" w:space="0" w:color="auto"/>
            </w:tcBorders>
            <w:vAlign w:val="center"/>
          </w:tcPr>
          <w:p w14:paraId="73A2D32D" w14:textId="0AB285C1" w:rsidR="005B5329" w:rsidRPr="004873A3" w:rsidRDefault="005B5329" w:rsidP="00280B84">
            <w:pPr>
              <w:tabs>
                <w:tab w:val="left" w:pos="1418"/>
              </w:tabs>
              <w:suppressAutoHyphens/>
              <w:spacing w:line="360" w:lineRule="auto"/>
              <w:jc w:val="center"/>
              <w:rPr>
                <w:rFonts w:ascii="Arial" w:hAnsi="Arial" w:cs="Arial"/>
                <w:sz w:val="22"/>
                <w:szCs w:val="22"/>
                <w:highlight w:val="yellow"/>
              </w:rPr>
            </w:pPr>
            <w:r w:rsidRPr="004873A3">
              <w:rPr>
                <w:rFonts w:ascii="Arial" w:hAnsi="Arial" w:cs="Arial"/>
                <w:sz w:val="22"/>
                <w:szCs w:val="22"/>
              </w:rPr>
              <w:t>сорта</w:t>
            </w:r>
          </w:p>
        </w:tc>
        <w:tc>
          <w:tcPr>
            <w:tcW w:w="752" w:type="pct"/>
            <w:vMerge/>
            <w:tcBorders>
              <w:bottom w:val="double" w:sz="4" w:space="0" w:color="auto"/>
            </w:tcBorders>
          </w:tcPr>
          <w:p w14:paraId="488C5DAF" w14:textId="77777777" w:rsidR="005B5329" w:rsidRPr="00B87734" w:rsidRDefault="005B5329" w:rsidP="001B26BD">
            <w:pPr>
              <w:tabs>
                <w:tab w:val="left" w:pos="1418"/>
              </w:tabs>
              <w:suppressAutoHyphens/>
              <w:spacing w:line="360" w:lineRule="auto"/>
              <w:jc w:val="center"/>
              <w:rPr>
                <w:rFonts w:ascii="Arial" w:hAnsi="Arial" w:cs="Arial"/>
                <w:color w:val="FF0000"/>
                <w:sz w:val="22"/>
                <w:szCs w:val="22"/>
              </w:rPr>
            </w:pPr>
          </w:p>
        </w:tc>
      </w:tr>
      <w:tr w:rsidR="00BE7959" w:rsidRPr="00B87734" w14:paraId="706E7478" w14:textId="509ACD58" w:rsidTr="008568CC">
        <w:trPr>
          <w:trHeight w:val="541"/>
        </w:trPr>
        <w:tc>
          <w:tcPr>
            <w:tcW w:w="748" w:type="pct"/>
            <w:vMerge/>
            <w:tcBorders>
              <w:bottom w:val="double" w:sz="4" w:space="0" w:color="auto"/>
            </w:tcBorders>
            <w:vAlign w:val="center"/>
          </w:tcPr>
          <w:p w14:paraId="6472EBFB" w14:textId="77777777" w:rsidR="00BE7959" w:rsidRPr="00B87734" w:rsidRDefault="00BE7959" w:rsidP="001B26BD">
            <w:pPr>
              <w:tabs>
                <w:tab w:val="left" w:pos="1418"/>
              </w:tabs>
              <w:suppressAutoHyphens/>
              <w:spacing w:line="360" w:lineRule="auto"/>
              <w:jc w:val="center"/>
              <w:rPr>
                <w:rFonts w:ascii="Arial" w:hAnsi="Arial" w:cs="Arial"/>
                <w:sz w:val="22"/>
                <w:szCs w:val="22"/>
              </w:rPr>
            </w:pPr>
          </w:p>
        </w:tc>
        <w:tc>
          <w:tcPr>
            <w:tcW w:w="987" w:type="pct"/>
            <w:vMerge/>
            <w:tcBorders>
              <w:bottom w:val="double" w:sz="4" w:space="0" w:color="auto"/>
            </w:tcBorders>
            <w:vAlign w:val="center"/>
          </w:tcPr>
          <w:p w14:paraId="27D3E2E9" w14:textId="77777777" w:rsidR="00BE7959" w:rsidRPr="00B87734" w:rsidRDefault="00BE7959" w:rsidP="001B26BD">
            <w:pPr>
              <w:tabs>
                <w:tab w:val="left" w:pos="1418"/>
              </w:tabs>
              <w:suppressAutoHyphens/>
              <w:spacing w:line="360" w:lineRule="auto"/>
              <w:jc w:val="center"/>
              <w:rPr>
                <w:rFonts w:ascii="Arial" w:hAnsi="Arial" w:cs="Arial"/>
                <w:sz w:val="22"/>
                <w:szCs w:val="22"/>
              </w:rPr>
            </w:pPr>
          </w:p>
        </w:tc>
        <w:tc>
          <w:tcPr>
            <w:tcW w:w="983" w:type="pct"/>
            <w:vMerge/>
            <w:tcBorders>
              <w:bottom w:val="double" w:sz="4" w:space="0" w:color="auto"/>
            </w:tcBorders>
          </w:tcPr>
          <w:p w14:paraId="223EAFDD" w14:textId="77777777" w:rsidR="00BE7959" w:rsidRPr="00B87734" w:rsidRDefault="00BE7959" w:rsidP="001B26BD">
            <w:pPr>
              <w:tabs>
                <w:tab w:val="left" w:pos="1418"/>
              </w:tabs>
              <w:suppressAutoHyphens/>
              <w:spacing w:line="360" w:lineRule="auto"/>
              <w:jc w:val="center"/>
              <w:rPr>
                <w:rFonts w:ascii="Arial" w:hAnsi="Arial" w:cs="Arial"/>
                <w:sz w:val="22"/>
                <w:szCs w:val="22"/>
              </w:rPr>
            </w:pPr>
          </w:p>
        </w:tc>
        <w:tc>
          <w:tcPr>
            <w:tcW w:w="455" w:type="pct"/>
            <w:gridSpan w:val="2"/>
            <w:tcBorders>
              <w:top w:val="single" w:sz="4" w:space="0" w:color="auto"/>
              <w:bottom w:val="double" w:sz="4" w:space="0" w:color="auto"/>
            </w:tcBorders>
            <w:vAlign w:val="center"/>
          </w:tcPr>
          <w:p w14:paraId="06B4DF9C" w14:textId="5BFCC84B" w:rsidR="00BE7959" w:rsidRPr="00321451" w:rsidRDefault="00BE7959" w:rsidP="00321451">
            <w:pPr>
              <w:tabs>
                <w:tab w:val="left" w:pos="1418"/>
              </w:tabs>
              <w:suppressAutoHyphens/>
              <w:spacing w:line="360" w:lineRule="auto"/>
              <w:jc w:val="center"/>
              <w:rPr>
                <w:rFonts w:ascii="Arial" w:hAnsi="Arial" w:cs="Arial"/>
                <w:sz w:val="22"/>
                <w:szCs w:val="22"/>
              </w:rPr>
            </w:pPr>
            <w:r w:rsidRPr="00321451">
              <w:rPr>
                <w:rFonts w:ascii="Arial" w:hAnsi="Arial" w:cs="Arial"/>
                <w:sz w:val="22"/>
                <w:szCs w:val="22"/>
              </w:rPr>
              <w:t>высш</w:t>
            </w:r>
            <w:r w:rsidR="005B5329">
              <w:rPr>
                <w:rFonts w:ascii="Arial" w:hAnsi="Arial" w:cs="Arial"/>
                <w:sz w:val="22"/>
                <w:szCs w:val="22"/>
              </w:rPr>
              <w:t>ий</w:t>
            </w:r>
          </w:p>
        </w:tc>
        <w:tc>
          <w:tcPr>
            <w:tcW w:w="529" w:type="pct"/>
            <w:tcBorders>
              <w:top w:val="single" w:sz="4" w:space="0" w:color="auto"/>
              <w:bottom w:val="double" w:sz="4" w:space="0" w:color="auto"/>
            </w:tcBorders>
            <w:vAlign w:val="center"/>
          </w:tcPr>
          <w:p w14:paraId="02BCFC99" w14:textId="692C25BB" w:rsidR="00BE7959" w:rsidRPr="00321451" w:rsidRDefault="00BE7959" w:rsidP="00280B84">
            <w:pPr>
              <w:tabs>
                <w:tab w:val="left" w:pos="1418"/>
              </w:tabs>
              <w:suppressAutoHyphens/>
              <w:spacing w:line="360" w:lineRule="auto"/>
              <w:jc w:val="center"/>
              <w:rPr>
                <w:rFonts w:ascii="Arial" w:hAnsi="Arial" w:cs="Arial"/>
                <w:sz w:val="22"/>
                <w:szCs w:val="22"/>
              </w:rPr>
            </w:pPr>
            <w:r w:rsidRPr="00321451">
              <w:rPr>
                <w:rFonts w:ascii="Arial" w:hAnsi="Arial" w:cs="Arial"/>
                <w:sz w:val="22"/>
                <w:szCs w:val="22"/>
              </w:rPr>
              <w:t>перв</w:t>
            </w:r>
            <w:r w:rsidR="005B5329">
              <w:rPr>
                <w:rFonts w:ascii="Arial" w:hAnsi="Arial" w:cs="Arial"/>
                <w:sz w:val="22"/>
                <w:szCs w:val="22"/>
              </w:rPr>
              <w:t>ый</w:t>
            </w:r>
          </w:p>
        </w:tc>
        <w:tc>
          <w:tcPr>
            <w:tcW w:w="546" w:type="pct"/>
            <w:tcBorders>
              <w:top w:val="single" w:sz="4" w:space="0" w:color="auto"/>
              <w:bottom w:val="double" w:sz="4" w:space="0" w:color="auto"/>
            </w:tcBorders>
            <w:vAlign w:val="center"/>
          </w:tcPr>
          <w:p w14:paraId="5E846CCE" w14:textId="179E5174" w:rsidR="00BE7959" w:rsidRPr="004873A3" w:rsidRDefault="005B5329" w:rsidP="00280B84">
            <w:pPr>
              <w:tabs>
                <w:tab w:val="left" w:pos="1418"/>
              </w:tabs>
              <w:suppressAutoHyphens/>
              <w:spacing w:line="360" w:lineRule="auto"/>
              <w:jc w:val="center"/>
              <w:rPr>
                <w:rFonts w:ascii="Arial" w:hAnsi="Arial" w:cs="Arial"/>
                <w:sz w:val="22"/>
                <w:szCs w:val="22"/>
              </w:rPr>
            </w:pPr>
            <w:r w:rsidRPr="004873A3">
              <w:rPr>
                <w:rFonts w:ascii="Arial" w:hAnsi="Arial" w:cs="Arial"/>
                <w:sz w:val="22"/>
                <w:szCs w:val="22"/>
              </w:rPr>
              <w:t>второй</w:t>
            </w:r>
          </w:p>
        </w:tc>
        <w:tc>
          <w:tcPr>
            <w:tcW w:w="752" w:type="pct"/>
            <w:vMerge/>
            <w:tcBorders>
              <w:bottom w:val="double" w:sz="4" w:space="0" w:color="auto"/>
            </w:tcBorders>
          </w:tcPr>
          <w:p w14:paraId="5DC47FCF" w14:textId="02B7C16F" w:rsidR="00BE7959" w:rsidRPr="00B87734" w:rsidRDefault="00BE7959" w:rsidP="001B26BD">
            <w:pPr>
              <w:tabs>
                <w:tab w:val="left" w:pos="1418"/>
              </w:tabs>
              <w:suppressAutoHyphens/>
              <w:spacing w:line="360" w:lineRule="auto"/>
              <w:jc w:val="center"/>
              <w:rPr>
                <w:rFonts w:ascii="Arial" w:hAnsi="Arial" w:cs="Arial"/>
                <w:color w:val="FF0000"/>
                <w:sz w:val="22"/>
                <w:szCs w:val="22"/>
              </w:rPr>
            </w:pPr>
          </w:p>
        </w:tc>
      </w:tr>
      <w:bookmarkEnd w:id="13"/>
      <w:tr w:rsidR="00280B84" w:rsidRPr="00B87734" w14:paraId="6D9FD8B5" w14:textId="31E5F989" w:rsidTr="008568CC">
        <w:tc>
          <w:tcPr>
            <w:tcW w:w="748" w:type="pct"/>
            <w:tcBorders>
              <w:top w:val="double" w:sz="4" w:space="0" w:color="auto"/>
              <w:bottom w:val="single" w:sz="4" w:space="0" w:color="auto"/>
            </w:tcBorders>
          </w:tcPr>
          <w:p w14:paraId="58770066" w14:textId="29B69168" w:rsidR="00280B84" w:rsidRPr="00B87734" w:rsidRDefault="00280B84" w:rsidP="00A729D6">
            <w:pPr>
              <w:tabs>
                <w:tab w:val="left" w:pos="1418"/>
              </w:tabs>
              <w:suppressAutoHyphens/>
              <w:spacing w:line="360" w:lineRule="auto"/>
              <w:ind w:firstLine="284"/>
              <w:jc w:val="both"/>
              <w:rPr>
                <w:rFonts w:ascii="Arial" w:hAnsi="Arial" w:cs="Arial"/>
                <w:spacing w:val="40"/>
                <w:sz w:val="24"/>
              </w:rPr>
            </w:pPr>
            <w:r w:rsidRPr="00B87734">
              <w:rPr>
                <w:rFonts w:ascii="Arial" w:hAnsi="Arial" w:cs="Arial"/>
                <w:sz w:val="24"/>
              </w:rPr>
              <w:t>Цветное число, мг</w:t>
            </w:r>
            <w:r w:rsidRPr="00B87734">
              <w:t> </w:t>
            </w:r>
            <w:r w:rsidRPr="00B87734">
              <w:rPr>
                <w:rFonts w:ascii="Arial" w:hAnsi="Arial" w:cs="Arial"/>
                <w:sz w:val="24"/>
              </w:rPr>
              <w:t>йода, не более</w:t>
            </w:r>
          </w:p>
        </w:tc>
        <w:tc>
          <w:tcPr>
            <w:tcW w:w="2425" w:type="pct"/>
            <w:gridSpan w:val="4"/>
            <w:tcBorders>
              <w:top w:val="double" w:sz="4" w:space="0" w:color="auto"/>
              <w:bottom w:val="single" w:sz="4" w:space="0" w:color="auto"/>
            </w:tcBorders>
            <w:vAlign w:val="bottom"/>
          </w:tcPr>
          <w:p w14:paraId="34EC9DDE" w14:textId="59ED759F" w:rsidR="00280B84" w:rsidRPr="00B87734" w:rsidRDefault="00280B84" w:rsidP="008F275F">
            <w:pPr>
              <w:tabs>
                <w:tab w:val="left" w:pos="1418"/>
              </w:tabs>
              <w:suppressAutoHyphens/>
              <w:spacing w:line="360" w:lineRule="auto"/>
              <w:jc w:val="center"/>
              <w:rPr>
                <w:rFonts w:ascii="Arial" w:hAnsi="Arial" w:cs="Arial"/>
                <w:spacing w:val="40"/>
                <w:sz w:val="24"/>
              </w:rPr>
            </w:pPr>
            <w:r w:rsidRPr="00B87734">
              <w:rPr>
                <w:rFonts w:ascii="Arial" w:hAnsi="Arial" w:cs="Arial"/>
                <w:sz w:val="24"/>
              </w:rPr>
              <w:t>15</w:t>
            </w:r>
          </w:p>
        </w:tc>
        <w:tc>
          <w:tcPr>
            <w:tcW w:w="1075" w:type="pct"/>
            <w:gridSpan w:val="2"/>
            <w:tcBorders>
              <w:top w:val="double" w:sz="4" w:space="0" w:color="auto"/>
            </w:tcBorders>
            <w:vAlign w:val="bottom"/>
          </w:tcPr>
          <w:p w14:paraId="06860896" w14:textId="53A23411" w:rsidR="00280B84" w:rsidRPr="00B87734" w:rsidRDefault="00280B84" w:rsidP="007A4C2A">
            <w:pPr>
              <w:tabs>
                <w:tab w:val="left" w:pos="1418"/>
              </w:tabs>
              <w:suppressAutoHyphens/>
              <w:spacing w:line="360" w:lineRule="auto"/>
              <w:jc w:val="center"/>
              <w:rPr>
                <w:rFonts w:ascii="Arial" w:hAnsi="Arial" w:cs="Arial"/>
                <w:sz w:val="24"/>
              </w:rPr>
            </w:pPr>
            <w:r w:rsidRPr="00B87734">
              <w:rPr>
                <w:rFonts w:ascii="Arial" w:hAnsi="Arial" w:cs="Arial"/>
                <w:sz w:val="24"/>
              </w:rPr>
              <w:t>25</w:t>
            </w:r>
          </w:p>
        </w:tc>
        <w:tc>
          <w:tcPr>
            <w:tcW w:w="752" w:type="pct"/>
            <w:tcBorders>
              <w:top w:val="double" w:sz="4" w:space="0" w:color="auto"/>
            </w:tcBorders>
            <w:vAlign w:val="bottom"/>
          </w:tcPr>
          <w:p w14:paraId="5EA2BBEF" w14:textId="194EFE7F" w:rsidR="00280B84" w:rsidRPr="00B87734" w:rsidRDefault="00280B84" w:rsidP="007A4C2A">
            <w:pPr>
              <w:tabs>
                <w:tab w:val="left" w:pos="1418"/>
              </w:tabs>
              <w:suppressAutoHyphens/>
              <w:spacing w:line="360" w:lineRule="auto"/>
              <w:jc w:val="center"/>
              <w:rPr>
                <w:rFonts w:ascii="Arial" w:hAnsi="Arial" w:cs="Arial"/>
                <w:sz w:val="24"/>
              </w:rPr>
            </w:pPr>
            <w:r w:rsidRPr="00B87734">
              <w:rPr>
                <w:rFonts w:ascii="Arial" w:hAnsi="Arial" w:cs="Arial"/>
                <w:sz w:val="24"/>
              </w:rPr>
              <w:t>40</w:t>
            </w:r>
          </w:p>
        </w:tc>
      </w:tr>
      <w:tr w:rsidR="000316DC" w:rsidRPr="00B87734" w14:paraId="0FAC52A7" w14:textId="0379C477" w:rsidTr="000316DC">
        <w:tc>
          <w:tcPr>
            <w:tcW w:w="748" w:type="pct"/>
            <w:tcBorders>
              <w:top w:val="single" w:sz="4" w:space="0" w:color="auto"/>
              <w:bottom w:val="single" w:sz="4" w:space="0" w:color="auto"/>
            </w:tcBorders>
          </w:tcPr>
          <w:p w14:paraId="33B6CEC4" w14:textId="28C3A766" w:rsidR="000316DC" w:rsidRPr="00B87734" w:rsidRDefault="000316DC" w:rsidP="00A729D6">
            <w:pPr>
              <w:tabs>
                <w:tab w:val="left" w:pos="1418"/>
              </w:tabs>
              <w:suppressAutoHyphens/>
              <w:spacing w:line="360" w:lineRule="auto"/>
              <w:ind w:firstLine="284"/>
              <w:jc w:val="both"/>
              <w:rPr>
                <w:rFonts w:ascii="Arial" w:hAnsi="Arial" w:cs="Arial"/>
                <w:sz w:val="24"/>
              </w:rPr>
            </w:pPr>
            <w:r w:rsidRPr="00B87734">
              <w:rPr>
                <w:rFonts w:ascii="Arial" w:hAnsi="Arial" w:cs="Arial"/>
                <w:sz w:val="24"/>
              </w:rPr>
              <w:t>Кислотное число, мг </w:t>
            </w:r>
            <w:r w:rsidRPr="00B87734">
              <w:rPr>
                <w:rFonts w:ascii="Arial" w:hAnsi="Arial" w:cs="Arial"/>
                <w:sz w:val="24"/>
                <w:lang w:val="en-US"/>
              </w:rPr>
              <w:t>KOH</w:t>
            </w:r>
            <w:r w:rsidRPr="00B87734">
              <w:rPr>
                <w:rFonts w:ascii="Arial" w:hAnsi="Arial" w:cs="Arial"/>
                <w:sz w:val="24"/>
              </w:rPr>
              <w:t>/г, не более</w:t>
            </w:r>
          </w:p>
        </w:tc>
        <w:tc>
          <w:tcPr>
            <w:tcW w:w="1979" w:type="pct"/>
            <w:gridSpan w:val="3"/>
            <w:tcBorders>
              <w:top w:val="single" w:sz="4" w:space="0" w:color="auto"/>
              <w:bottom w:val="single" w:sz="4" w:space="0" w:color="auto"/>
            </w:tcBorders>
            <w:vAlign w:val="bottom"/>
          </w:tcPr>
          <w:p w14:paraId="1F702EAB" w14:textId="6EC25E51" w:rsidR="000316DC" w:rsidRPr="00B87734" w:rsidRDefault="000316DC" w:rsidP="008568CC">
            <w:pPr>
              <w:tabs>
                <w:tab w:val="left" w:pos="1418"/>
              </w:tabs>
              <w:suppressAutoHyphens/>
              <w:spacing w:line="360" w:lineRule="auto"/>
              <w:jc w:val="center"/>
              <w:rPr>
                <w:rFonts w:ascii="Arial" w:hAnsi="Arial" w:cs="Arial"/>
                <w:sz w:val="24"/>
              </w:rPr>
            </w:pPr>
            <w:r w:rsidRPr="00DC7C66">
              <w:rPr>
                <w:rFonts w:ascii="Arial" w:hAnsi="Arial" w:cs="Arial"/>
                <w:sz w:val="24"/>
              </w:rPr>
              <w:t>0,4</w:t>
            </w:r>
          </w:p>
        </w:tc>
        <w:tc>
          <w:tcPr>
            <w:tcW w:w="446" w:type="pct"/>
            <w:vAlign w:val="bottom"/>
          </w:tcPr>
          <w:p w14:paraId="71748851" w14:textId="0CFB9E89" w:rsidR="000316DC" w:rsidRPr="000316DC" w:rsidRDefault="000316DC" w:rsidP="0014689D">
            <w:pPr>
              <w:tabs>
                <w:tab w:val="left" w:pos="1418"/>
              </w:tabs>
              <w:suppressAutoHyphens/>
              <w:spacing w:line="360" w:lineRule="auto"/>
              <w:jc w:val="center"/>
              <w:rPr>
                <w:rFonts w:ascii="Arial" w:hAnsi="Arial" w:cs="Arial"/>
                <w:sz w:val="24"/>
              </w:rPr>
            </w:pPr>
            <w:r w:rsidRPr="000316DC">
              <w:rPr>
                <w:rFonts w:ascii="Arial" w:hAnsi="Arial" w:cs="Arial"/>
                <w:color w:val="000000" w:themeColor="text1"/>
                <w:sz w:val="24"/>
              </w:rPr>
              <w:t>1,0</w:t>
            </w:r>
          </w:p>
        </w:tc>
        <w:tc>
          <w:tcPr>
            <w:tcW w:w="529" w:type="pct"/>
            <w:vAlign w:val="bottom"/>
          </w:tcPr>
          <w:p w14:paraId="6EAACA97" w14:textId="105042A1" w:rsidR="000316DC" w:rsidRPr="000316DC" w:rsidRDefault="000316DC" w:rsidP="004873A3">
            <w:pPr>
              <w:tabs>
                <w:tab w:val="left" w:pos="1418"/>
              </w:tabs>
              <w:suppressAutoHyphens/>
              <w:spacing w:line="360" w:lineRule="auto"/>
              <w:jc w:val="center"/>
              <w:rPr>
                <w:rFonts w:ascii="Arial" w:hAnsi="Arial" w:cs="Arial"/>
                <w:sz w:val="24"/>
              </w:rPr>
            </w:pPr>
            <w:r w:rsidRPr="000316DC">
              <w:rPr>
                <w:rFonts w:ascii="Arial" w:hAnsi="Arial" w:cs="Arial"/>
                <w:color w:val="000000" w:themeColor="text1"/>
                <w:sz w:val="24"/>
              </w:rPr>
              <w:t>2,0</w:t>
            </w:r>
          </w:p>
        </w:tc>
        <w:tc>
          <w:tcPr>
            <w:tcW w:w="1298" w:type="pct"/>
            <w:gridSpan w:val="2"/>
            <w:vAlign w:val="bottom"/>
          </w:tcPr>
          <w:p w14:paraId="7172C8B1" w14:textId="5F0409AE" w:rsidR="000316DC" w:rsidRPr="000316DC" w:rsidRDefault="000316DC" w:rsidP="00280B84">
            <w:pPr>
              <w:tabs>
                <w:tab w:val="left" w:pos="1418"/>
              </w:tabs>
              <w:suppressAutoHyphens/>
              <w:spacing w:line="360" w:lineRule="auto"/>
              <w:jc w:val="center"/>
              <w:rPr>
                <w:rFonts w:ascii="Arial" w:hAnsi="Arial" w:cs="Arial"/>
                <w:sz w:val="24"/>
              </w:rPr>
            </w:pPr>
            <w:r w:rsidRPr="000316DC">
              <w:rPr>
                <w:rFonts w:ascii="Arial" w:hAnsi="Arial" w:cs="Arial"/>
                <w:sz w:val="24"/>
              </w:rPr>
              <w:t>4,0</w:t>
            </w:r>
          </w:p>
        </w:tc>
      </w:tr>
      <w:tr w:rsidR="00280B84" w:rsidRPr="00B87734" w14:paraId="7D5377CA" w14:textId="77777777" w:rsidTr="008568CC">
        <w:tc>
          <w:tcPr>
            <w:tcW w:w="748" w:type="pct"/>
            <w:tcBorders>
              <w:top w:val="single" w:sz="4" w:space="0" w:color="auto"/>
              <w:bottom w:val="single" w:sz="4" w:space="0" w:color="auto"/>
            </w:tcBorders>
          </w:tcPr>
          <w:p w14:paraId="250851B9" w14:textId="4AC68106" w:rsidR="00280B84" w:rsidRPr="00B87734" w:rsidRDefault="00280B84" w:rsidP="00A729D6">
            <w:pPr>
              <w:tabs>
                <w:tab w:val="left" w:pos="1418"/>
              </w:tabs>
              <w:suppressAutoHyphens/>
              <w:spacing w:line="360" w:lineRule="auto"/>
              <w:ind w:firstLine="284"/>
              <w:jc w:val="both"/>
              <w:rPr>
                <w:rFonts w:ascii="Arial" w:hAnsi="Arial" w:cs="Arial"/>
                <w:sz w:val="24"/>
              </w:rPr>
            </w:pPr>
            <w:r w:rsidRPr="00B87734">
              <w:rPr>
                <w:rFonts w:ascii="Arial" w:hAnsi="Arial" w:cs="Arial"/>
                <w:sz w:val="24"/>
              </w:rPr>
              <w:t>Массовая доля влаги и летучих веществ, %, не более</w:t>
            </w:r>
          </w:p>
        </w:tc>
        <w:tc>
          <w:tcPr>
            <w:tcW w:w="1979" w:type="pct"/>
            <w:gridSpan w:val="3"/>
            <w:tcBorders>
              <w:top w:val="single" w:sz="4" w:space="0" w:color="auto"/>
              <w:bottom w:val="single" w:sz="4" w:space="0" w:color="auto"/>
            </w:tcBorders>
            <w:vAlign w:val="bottom"/>
          </w:tcPr>
          <w:p w14:paraId="340CE4AF" w14:textId="6CC26871" w:rsidR="00280B84" w:rsidRPr="00B87734" w:rsidRDefault="00280B84" w:rsidP="00F31087">
            <w:pPr>
              <w:tabs>
                <w:tab w:val="left" w:pos="1418"/>
              </w:tabs>
              <w:suppressAutoHyphens/>
              <w:spacing w:line="360" w:lineRule="auto"/>
              <w:jc w:val="center"/>
              <w:rPr>
                <w:rFonts w:ascii="Arial" w:hAnsi="Arial" w:cs="Arial"/>
                <w:sz w:val="24"/>
              </w:rPr>
            </w:pPr>
            <w:r w:rsidRPr="00B87734">
              <w:rPr>
                <w:rFonts w:ascii="Arial" w:hAnsi="Arial" w:cs="Arial"/>
                <w:sz w:val="24"/>
              </w:rPr>
              <w:t>0,10</w:t>
            </w:r>
          </w:p>
        </w:tc>
        <w:tc>
          <w:tcPr>
            <w:tcW w:w="446" w:type="pct"/>
            <w:vAlign w:val="bottom"/>
          </w:tcPr>
          <w:p w14:paraId="1F7ABD04" w14:textId="4BAFAC16" w:rsidR="00280B84" w:rsidRPr="00B87734" w:rsidRDefault="00280B84" w:rsidP="00F31087">
            <w:pPr>
              <w:tabs>
                <w:tab w:val="left" w:pos="1418"/>
              </w:tabs>
              <w:suppressAutoHyphens/>
              <w:spacing w:line="360" w:lineRule="auto"/>
              <w:jc w:val="center"/>
              <w:rPr>
                <w:rFonts w:ascii="Arial" w:hAnsi="Arial" w:cs="Arial"/>
                <w:sz w:val="24"/>
              </w:rPr>
            </w:pPr>
            <w:r w:rsidRPr="00B87734">
              <w:rPr>
                <w:rFonts w:ascii="Arial" w:hAnsi="Arial" w:cs="Arial"/>
                <w:sz w:val="24"/>
              </w:rPr>
              <w:t>0,15</w:t>
            </w:r>
          </w:p>
        </w:tc>
        <w:tc>
          <w:tcPr>
            <w:tcW w:w="1075" w:type="pct"/>
            <w:gridSpan w:val="2"/>
            <w:vAlign w:val="bottom"/>
          </w:tcPr>
          <w:p w14:paraId="00F00832" w14:textId="4CC6A3C6" w:rsidR="00280B84" w:rsidRPr="00B87734" w:rsidRDefault="00280B84" w:rsidP="00A729D6">
            <w:pPr>
              <w:tabs>
                <w:tab w:val="left" w:pos="1418"/>
              </w:tabs>
              <w:suppressAutoHyphens/>
              <w:spacing w:line="360" w:lineRule="auto"/>
              <w:jc w:val="center"/>
              <w:rPr>
                <w:rFonts w:ascii="Arial" w:hAnsi="Arial" w:cs="Arial"/>
                <w:sz w:val="24"/>
              </w:rPr>
            </w:pPr>
            <w:r w:rsidRPr="00B87734">
              <w:rPr>
                <w:rFonts w:ascii="Arial" w:hAnsi="Arial" w:cs="Arial"/>
                <w:sz w:val="24"/>
              </w:rPr>
              <w:t>0,20</w:t>
            </w:r>
          </w:p>
        </w:tc>
        <w:tc>
          <w:tcPr>
            <w:tcW w:w="752" w:type="pct"/>
            <w:vAlign w:val="bottom"/>
          </w:tcPr>
          <w:p w14:paraId="41F20916" w14:textId="0B2E0E87" w:rsidR="00280B84" w:rsidRPr="00B87734" w:rsidRDefault="00280B84" w:rsidP="00A729D6">
            <w:pPr>
              <w:tabs>
                <w:tab w:val="left" w:pos="1418"/>
              </w:tabs>
              <w:suppressAutoHyphens/>
              <w:spacing w:line="360" w:lineRule="auto"/>
              <w:jc w:val="center"/>
              <w:rPr>
                <w:rFonts w:ascii="Arial" w:hAnsi="Arial" w:cs="Arial"/>
                <w:sz w:val="24"/>
              </w:rPr>
            </w:pPr>
            <w:r w:rsidRPr="00B87734">
              <w:rPr>
                <w:rFonts w:ascii="Arial" w:hAnsi="Arial" w:cs="Arial"/>
                <w:sz w:val="24"/>
              </w:rPr>
              <w:t>0,30</w:t>
            </w:r>
          </w:p>
        </w:tc>
      </w:tr>
      <w:tr w:rsidR="00280B84" w:rsidRPr="00B87734" w14:paraId="33D67152" w14:textId="45BF3352" w:rsidTr="008568CC">
        <w:tc>
          <w:tcPr>
            <w:tcW w:w="748" w:type="pct"/>
            <w:tcBorders>
              <w:top w:val="single" w:sz="4" w:space="0" w:color="auto"/>
              <w:bottom w:val="single" w:sz="4" w:space="0" w:color="auto"/>
            </w:tcBorders>
          </w:tcPr>
          <w:p w14:paraId="08C53C6C" w14:textId="35F76541" w:rsidR="00280B84" w:rsidRPr="00B87734" w:rsidRDefault="00280B84" w:rsidP="00A729D6">
            <w:pPr>
              <w:tabs>
                <w:tab w:val="left" w:pos="1418"/>
              </w:tabs>
              <w:suppressAutoHyphens/>
              <w:spacing w:line="360" w:lineRule="auto"/>
              <w:ind w:firstLine="284"/>
              <w:jc w:val="both"/>
              <w:rPr>
                <w:rFonts w:ascii="Arial" w:hAnsi="Arial" w:cs="Arial"/>
                <w:sz w:val="24"/>
              </w:rPr>
            </w:pPr>
            <w:r w:rsidRPr="00B87734">
              <w:rPr>
                <w:rFonts w:ascii="Arial" w:hAnsi="Arial" w:cs="Arial"/>
                <w:sz w:val="24"/>
              </w:rPr>
              <w:t xml:space="preserve">Массовая доля </w:t>
            </w:r>
            <w:proofErr w:type="spellStart"/>
            <w:r w:rsidRPr="00B87734">
              <w:rPr>
                <w:rFonts w:ascii="Arial" w:hAnsi="Arial" w:cs="Arial"/>
                <w:sz w:val="24"/>
              </w:rPr>
              <w:t>нежировых</w:t>
            </w:r>
            <w:proofErr w:type="spellEnd"/>
            <w:r w:rsidRPr="00B87734">
              <w:rPr>
                <w:rFonts w:ascii="Arial" w:hAnsi="Arial" w:cs="Arial"/>
                <w:sz w:val="24"/>
              </w:rPr>
              <w:t xml:space="preserve"> примесей, %, не более</w:t>
            </w:r>
          </w:p>
        </w:tc>
        <w:tc>
          <w:tcPr>
            <w:tcW w:w="1979" w:type="pct"/>
            <w:gridSpan w:val="3"/>
            <w:tcBorders>
              <w:top w:val="single" w:sz="4" w:space="0" w:color="auto"/>
              <w:bottom w:val="single" w:sz="4" w:space="0" w:color="auto"/>
            </w:tcBorders>
          </w:tcPr>
          <w:p w14:paraId="78B94E5E" w14:textId="702029FB" w:rsidR="00280B84" w:rsidRPr="00B87734" w:rsidRDefault="00280B84" w:rsidP="00F31087">
            <w:pPr>
              <w:tabs>
                <w:tab w:val="left" w:pos="1418"/>
              </w:tabs>
              <w:suppressAutoHyphens/>
              <w:spacing w:line="360" w:lineRule="auto"/>
              <w:jc w:val="center"/>
              <w:rPr>
                <w:rFonts w:ascii="Arial" w:hAnsi="Arial" w:cs="Arial"/>
                <w:sz w:val="24"/>
              </w:rPr>
            </w:pPr>
            <w:r w:rsidRPr="00B87734">
              <w:rPr>
                <w:rFonts w:ascii="Arial" w:hAnsi="Arial" w:cs="Arial"/>
                <w:sz w:val="24"/>
              </w:rPr>
              <w:t>Отсутствие</w:t>
            </w:r>
          </w:p>
        </w:tc>
        <w:tc>
          <w:tcPr>
            <w:tcW w:w="1521" w:type="pct"/>
            <w:gridSpan w:val="3"/>
            <w:vAlign w:val="bottom"/>
          </w:tcPr>
          <w:p w14:paraId="59538EF1" w14:textId="11C3CFD3" w:rsidR="00280B84" w:rsidRPr="00B87734" w:rsidRDefault="00280B84" w:rsidP="00A729D6">
            <w:pPr>
              <w:tabs>
                <w:tab w:val="left" w:pos="1418"/>
              </w:tabs>
              <w:suppressAutoHyphens/>
              <w:spacing w:line="360" w:lineRule="auto"/>
              <w:jc w:val="center"/>
              <w:rPr>
                <w:rFonts w:ascii="Arial" w:hAnsi="Arial" w:cs="Arial"/>
                <w:sz w:val="24"/>
              </w:rPr>
            </w:pPr>
            <w:r w:rsidRPr="00B87734">
              <w:rPr>
                <w:rFonts w:ascii="Arial" w:hAnsi="Arial" w:cs="Arial"/>
                <w:sz w:val="24"/>
              </w:rPr>
              <w:t>0,10</w:t>
            </w:r>
          </w:p>
        </w:tc>
        <w:tc>
          <w:tcPr>
            <w:tcW w:w="752" w:type="pct"/>
            <w:vAlign w:val="bottom"/>
          </w:tcPr>
          <w:p w14:paraId="5320A04A" w14:textId="13770DA8" w:rsidR="00280B84" w:rsidRPr="00B87734" w:rsidRDefault="00280B84" w:rsidP="00A729D6">
            <w:pPr>
              <w:tabs>
                <w:tab w:val="left" w:pos="1418"/>
              </w:tabs>
              <w:suppressAutoHyphens/>
              <w:spacing w:line="360" w:lineRule="auto"/>
              <w:jc w:val="center"/>
              <w:rPr>
                <w:rFonts w:ascii="Arial" w:hAnsi="Arial" w:cs="Arial"/>
                <w:sz w:val="24"/>
              </w:rPr>
            </w:pPr>
            <w:r w:rsidRPr="00B87734">
              <w:rPr>
                <w:rFonts w:ascii="Arial" w:hAnsi="Arial" w:cs="Arial"/>
                <w:sz w:val="24"/>
              </w:rPr>
              <w:t>0,20</w:t>
            </w:r>
          </w:p>
        </w:tc>
      </w:tr>
      <w:bookmarkEnd w:id="14"/>
    </w:tbl>
    <w:p w14:paraId="051062D8" w14:textId="77777777" w:rsidR="00280B84" w:rsidRDefault="00280B84"/>
    <w:p w14:paraId="340CD07A" w14:textId="7B55A865" w:rsidR="00280B84" w:rsidRDefault="00280B84" w:rsidP="00280B84">
      <w:pPr>
        <w:spacing w:after="120"/>
      </w:pPr>
      <w:bookmarkStart w:id="15" w:name="_Hlk210901688"/>
      <w:r w:rsidRPr="00F31087">
        <w:rPr>
          <w:rFonts w:ascii="Arial" w:hAnsi="Arial" w:cs="Arial"/>
          <w:i/>
          <w:iCs/>
          <w:sz w:val="22"/>
          <w:szCs w:val="22"/>
        </w:rPr>
        <w:lastRenderedPageBreak/>
        <w:t>Окончание таблицы 3</w:t>
      </w:r>
    </w:p>
    <w:tbl>
      <w:tblPr>
        <w:tblStyle w:val="af"/>
        <w:tblpPr w:leftFromText="180" w:rightFromText="180" w:vertAnchor="text" w:tblpXSpec="center" w:tblpY="1"/>
        <w:tblOverlap w:val="never"/>
        <w:tblW w:w="5012" w:type="pct"/>
        <w:tblLayout w:type="fixed"/>
        <w:tblLook w:val="04A0" w:firstRow="1" w:lastRow="0" w:firstColumn="1" w:lastColumn="0" w:noHBand="0" w:noVBand="1"/>
      </w:tblPr>
      <w:tblGrid>
        <w:gridCol w:w="2261"/>
        <w:gridCol w:w="2852"/>
        <w:gridCol w:w="2963"/>
        <w:gridCol w:w="1284"/>
        <w:gridCol w:w="1559"/>
        <w:gridCol w:w="1568"/>
        <w:gridCol w:w="2108"/>
      </w:tblGrid>
      <w:tr w:rsidR="00280B84" w:rsidRPr="00B87734" w14:paraId="495FA9BB" w14:textId="77777777" w:rsidTr="005B5329">
        <w:tc>
          <w:tcPr>
            <w:tcW w:w="775" w:type="pct"/>
            <w:vMerge w:val="restart"/>
            <w:vAlign w:val="center"/>
          </w:tcPr>
          <w:p w14:paraId="5626A1FC" w14:textId="77777777" w:rsidR="00280B84" w:rsidRPr="00B87734" w:rsidRDefault="00280B84" w:rsidP="0081749B">
            <w:pPr>
              <w:tabs>
                <w:tab w:val="left" w:pos="1418"/>
              </w:tabs>
              <w:suppressAutoHyphens/>
              <w:spacing w:line="360" w:lineRule="auto"/>
              <w:jc w:val="center"/>
              <w:rPr>
                <w:rFonts w:ascii="Arial" w:hAnsi="Arial" w:cs="Arial"/>
                <w:spacing w:val="40"/>
                <w:sz w:val="22"/>
                <w:szCs w:val="22"/>
              </w:rPr>
            </w:pPr>
            <w:r w:rsidRPr="00B87734">
              <w:rPr>
                <w:rFonts w:ascii="Arial" w:hAnsi="Arial" w:cs="Arial"/>
                <w:sz w:val="22"/>
                <w:szCs w:val="22"/>
              </w:rPr>
              <w:t>Наименование показателя</w:t>
            </w:r>
          </w:p>
        </w:tc>
        <w:tc>
          <w:tcPr>
            <w:tcW w:w="4225" w:type="pct"/>
            <w:gridSpan w:val="6"/>
          </w:tcPr>
          <w:p w14:paraId="2321239B" w14:textId="77777777" w:rsidR="00280B84" w:rsidRPr="00B87734" w:rsidRDefault="00280B84" w:rsidP="0081749B">
            <w:pPr>
              <w:tabs>
                <w:tab w:val="left" w:pos="1418"/>
              </w:tabs>
              <w:suppressAutoHyphens/>
              <w:spacing w:line="360" w:lineRule="auto"/>
              <w:jc w:val="center"/>
              <w:rPr>
                <w:rFonts w:ascii="Arial" w:hAnsi="Arial" w:cs="Arial"/>
                <w:sz w:val="22"/>
                <w:szCs w:val="22"/>
              </w:rPr>
            </w:pPr>
            <w:r w:rsidRPr="00B87734">
              <w:rPr>
                <w:rFonts w:ascii="Arial" w:hAnsi="Arial" w:cs="Arial"/>
                <w:sz w:val="22"/>
                <w:szCs w:val="22"/>
              </w:rPr>
              <w:t>Значение показателя для кунжутного масла</w:t>
            </w:r>
          </w:p>
        </w:tc>
      </w:tr>
      <w:tr w:rsidR="00280B84" w:rsidRPr="00B87734" w14:paraId="0DD11C06" w14:textId="77777777" w:rsidTr="005B5329">
        <w:tc>
          <w:tcPr>
            <w:tcW w:w="775" w:type="pct"/>
            <w:vMerge/>
            <w:vAlign w:val="center"/>
          </w:tcPr>
          <w:p w14:paraId="75FF3C27" w14:textId="77777777" w:rsidR="00280B84" w:rsidRPr="00B87734" w:rsidRDefault="00280B84" w:rsidP="0081749B">
            <w:pPr>
              <w:tabs>
                <w:tab w:val="left" w:pos="1418"/>
              </w:tabs>
              <w:suppressAutoHyphens/>
              <w:spacing w:line="360" w:lineRule="auto"/>
              <w:jc w:val="center"/>
              <w:rPr>
                <w:rFonts w:ascii="Arial" w:hAnsi="Arial" w:cs="Arial"/>
                <w:sz w:val="22"/>
                <w:szCs w:val="22"/>
              </w:rPr>
            </w:pPr>
          </w:p>
        </w:tc>
        <w:tc>
          <w:tcPr>
            <w:tcW w:w="1992" w:type="pct"/>
            <w:gridSpan w:val="2"/>
            <w:vAlign w:val="center"/>
          </w:tcPr>
          <w:p w14:paraId="5BB3A079" w14:textId="77777777" w:rsidR="00280B84" w:rsidRPr="00B87734" w:rsidRDefault="00280B84" w:rsidP="0081749B">
            <w:pPr>
              <w:tabs>
                <w:tab w:val="left" w:pos="1418"/>
              </w:tabs>
              <w:suppressAutoHyphens/>
              <w:spacing w:line="360" w:lineRule="auto"/>
              <w:jc w:val="center"/>
              <w:rPr>
                <w:rFonts w:ascii="Arial" w:hAnsi="Arial" w:cs="Arial"/>
                <w:sz w:val="22"/>
                <w:szCs w:val="22"/>
              </w:rPr>
            </w:pPr>
            <w:r w:rsidRPr="00B87734">
              <w:rPr>
                <w:rFonts w:ascii="Arial" w:hAnsi="Arial" w:cs="Arial"/>
                <w:sz w:val="22"/>
                <w:szCs w:val="22"/>
              </w:rPr>
              <w:t xml:space="preserve">рафинированного </w:t>
            </w:r>
          </w:p>
        </w:tc>
        <w:tc>
          <w:tcPr>
            <w:tcW w:w="2233" w:type="pct"/>
            <w:gridSpan w:val="4"/>
          </w:tcPr>
          <w:p w14:paraId="152028FD" w14:textId="77777777" w:rsidR="00280B84" w:rsidRPr="00B87734" w:rsidRDefault="00280B84" w:rsidP="0081749B">
            <w:pPr>
              <w:tabs>
                <w:tab w:val="left" w:pos="1418"/>
              </w:tabs>
              <w:suppressAutoHyphens/>
              <w:spacing w:line="360" w:lineRule="auto"/>
              <w:jc w:val="center"/>
              <w:rPr>
                <w:rFonts w:ascii="Arial" w:hAnsi="Arial" w:cs="Arial"/>
                <w:sz w:val="22"/>
                <w:szCs w:val="22"/>
              </w:rPr>
            </w:pPr>
            <w:r w:rsidRPr="00B87734">
              <w:rPr>
                <w:rFonts w:ascii="Arial" w:hAnsi="Arial" w:cs="Arial"/>
                <w:sz w:val="22"/>
                <w:szCs w:val="22"/>
              </w:rPr>
              <w:t xml:space="preserve">нерафинированного </w:t>
            </w:r>
          </w:p>
        </w:tc>
      </w:tr>
      <w:tr w:rsidR="005B5329" w:rsidRPr="00B87734" w14:paraId="6C7D3C15" w14:textId="77777777" w:rsidTr="005B5329">
        <w:tc>
          <w:tcPr>
            <w:tcW w:w="775" w:type="pct"/>
            <w:vMerge/>
            <w:vAlign w:val="center"/>
          </w:tcPr>
          <w:p w14:paraId="2A2CC8CE" w14:textId="77777777" w:rsidR="00280B84" w:rsidRPr="00B87734" w:rsidRDefault="00280B84" w:rsidP="0081749B">
            <w:pPr>
              <w:tabs>
                <w:tab w:val="left" w:pos="1418"/>
              </w:tabs>
              <w:suppressAutoHyphens/>
              <w:spacing w:line="360" w:lineRule="auto"/>
              <w:jc w:val="center"/>
              <w:rPr>
                <w:rFonts w:ascii="Arial" w:hAnsi="Arial" w:cs="Arial"/>
                <w:sz w:val="22"/>
                <w:szCs w:val="22"/>
              </w:rPr>
            </w:pPr>
          </w:p>
        </w:tc>
        <w:tc>
          <w:tcPr>
            <w:tcW w:w="977" w:type="pct"/>
            <w:vMerge w:val="restart"/>
            <w:vAlign w:val="center"/>
          </w:tcPr>
          <w:p w14:paraId="13204A46" w14:textId="77777777" w:rsidR="00280B84" w:rsidRPr="00B87734" w:rsidRDefault="00280B84" w:rsidP="0081749B">
            <w:pPr>
              <w:tabs>
                <w:tab w:val="left" w:pos="1418"/>
              </w:tabs>
              <w:suppressAutoHyphens/>
              <w:spacing w:line="360" w:lineRule="auto"/>
              <w:jc w:val="center"/>
              <w:rPr>
                <w:rFonts w:ascii="Arial" w:hAnsi="Arial" w:cs="Arial"/>
                <w:sz w:val="22"/>
                <w:szCs w:val="22"/>
              </w:rPr>
            </w:pPr>
            <w:r w:rsidRPr="00B87734">
              <w:rPr>
                <w:rFonts w:ascii="Arial" w:hAnsi="Arial" w:cs="Arial"/>
                <w:sz w:val="22"/>
                <w:szCs w:val="22"/>
              </w:rPr>
              <w:t>дезодорированного</w:t>
            </w:r>
          </w:p>
        </w:tc>
        <w:tc>
          <w:tcPr>
            <w:tcW w:w="1015" w:type="pct"/>
            <w:vMerge w:val="restart"/>
            <w:vAlign w:val="center"/>
          </w:tcPr>
          <w:p w14:paraId="58CE2530" w14:textId="77777777" w:rsidR="00280B84" w:rsidRPr="00B87734" w:rsidRDefault="00280B84" w:rsidP="0081749B">
            <w:pPr>
              <w:tabs>
                <w:tab w:val="left" w:pos="1418"/>
              </w:tabs>
              <w:suppressAutoHyphens/>
              <w:spacing w:line="360" w:lineRule="auto"/>
              <w:jc w:val="center"/>
              <w:rPr>
                <w:rFonts w:ascii="Arial" w:hAnsi="Arial" w:cs="Arial"/>
                <w:sz w:val="22"/>
                <w:szCs w:val="22"/>
              </w:rPr>
            </w:pPr>
            <w:proofErr w:type="spellStart"/>
            <w:r w:rsidRPr="00A347B2">
              <w:rPr>
                <w:rFonts w:ascii="Arial" w:hAnsi="Arial" w:cs="Arial"/>
                <w:sz w:val="22"/>
                <w:szCs w:val="22"/>
              </w:rPr>
              <w:t>недезодорированного</w:t>
            </w:r>
            <w:proofErr w:type="spellEnd"/>
            <w:r w:rsidRPr="00A347B2">
              <w:rPr>
                <w:rFonts w:ascii="Arial" w:hAnsi="Arial" w:cs="Arial"/>
                <w:sz w:val="22"/>
                <w:szCs w:val="22"/>
              </w:rPr>
              <w:t xml:space="preserve"> прессового</w:t>
            </w:r>
          </w:p>
        </w:tc>
        <w:tc>
          <w:tcPr>
            <w:tcW w:w="1511" w:type="pct"/>
            <w:gridSpan w:val="3"/>
            <w:tcBorders>
              <w:bottom w:val="single" w:sz="4" w:space="0" w:color="auto"/>
            </w:tcBorders>
            <w:vAlign w:val="center"/>
          </w:tcPr>
          <w:p w14:paraId="77758065" w14:textId="77777777" w:rsidR="00280B84" w:rsidRPr="004873A3" w:rsidRDefault="00280B84" w:rsidP="0081749B">
            <w:pPr>
              <w:tabs>
                <w:tab w:val="left" w:pos="1418"/>
              </w:tabs>
              <w:suppressAutoHyphens/>
              <w:spacing w:line="360" w:lineRule="auto"/>
              <w:jc w:val="center"/>
              <w:rPr>
                <w:rFonts w:ascii="Arial" w:hAnsi="Arial" w:cs="Arial"/>
                <w:sz w:val="22"/>
                <w:szCs w:val="22"/>
              </w:rPr>
            </w:pPr>
            <w:r w:rsidRPr="004873A3">
              <w:rPr>
                <w:rFonts w:ascii="Arial" w:hAnsi="Arial" w:cs="Arial"/>
                <w:sz w:val="22"/>
                <w:szCs w:val="22"/>
              </w:rPr>
              <w:t xml:space="preserve">прессового </w:t>
            </w:r>
          </w:p>
        </w:tc>
        <w:tc>
          <w:tcPr>
            <w:tcW w:w="722" w:type="pct"/>
            <w:vMerge w:val="restart"/>
          </w:tcPr>
          <w:p w14:paraId="71CB9A59" w14:textId="77777777" w:rsidR="00280B84" w:rsidRPr="004873A3" w:rsidRDefault="00280B84" w:rsidP="0081749B">
            <w:pPr>
              <w:tabs>
                <w:tab w:val="left" w:pos="1418"/>
              </w:tabs>
              <w:suppressAutoHyphens/>
              <w:spacing w:line="360" w:lineRule="auto"/>
              <w:jc w:val="center"/>
              <w:rPr>
                <w:rFonts w:ascii="Arial" w:hAnsi="Arial" w:cs="Arial"/>
                <w:sz w:val="22"/>
                <w:szCs w:val="22"/>
              </w:rPr>
            </w:pPr>
            <w:r w:rsidRPr="004873A3">
              <w:rPr>
                <w:rFonts w:ascii="Arial" w:hAnsi="Arial" w:cs="Arial"/>
                <w:sz w:val="22"/>
                <w:szCs w:val="22"/>
              </w:rPr>
              <w:t>экстракционного,</w:t>
            </w:r>
          </w:p>
          <w:p w14:paraId="2AED4BAF" w14:textId="77777777" w:rsidR="00280B84" w:rsidRPr="004873A3" w:rsidRDefault="00280B84" w:rsidP="0081749B">
            <w:pPr>
              <w:tabs>
                <w:tab w:val="left" w:pos="1418"/>
              </w:tabs>
              <w:suppressAutoHyphens/>
              <w:spacing w:line="360" w:lineRule="auto"/>
              <w:jc w:val="center"/>
              <w:rPr>
                <w:rFonts w:ascii="Arial" w:hAnsi="Arial" w:cs="Arial"/>
                <w:sz w:val="22"/>
                <w:szCs w:val="22"/>
              </w:rPr>
            </w:pPr>
            <w:r w:rsidRPr="004873A3">
              <w:rPr>
                <w:rFonts w:ascii="Arial" w:hAnsi="Arial" w:cs="Arial"/>
                <w:sz w:val="22"/>
                <w:szCs w:val="22"/>
              </w:rPr>
              <w:t>смеси прессового и экстракционного</w:t>
            </w:r>
          </w:p>
        </w:tc>
      </w:tr>
      <w:tr w:rsidR="00FD7296" w:rsidRPr="00B87734" w14:paraId="25BCFCF9" w14:textId="77777777" w:rsidTr="005B5329">
        <w:tc>
          <w:tcPr>
            <w:tcW w:w="775" w:type="pct"/>
            <w:vMerge/>
            <w:vAlign w:val="center"/>
          </w:tcPr>
          <w:p w14:paraId="7770810C" w14:textId="77777777" w:rsidR="00FD7296" w:rsidRPr="00B87734" w:rsidRDefault="00FD7296" w:rsidP="0081749B">
            <w:pPr>
              <w:tabs>
                <w:tab w:val="left" w:pos="1418"/>
              </w:tabs>
              <w:suppressAutoHyphens/>
              <w:spacing w:line="360" w:lineRule="auto"/>
              <w:jc w:val="center"/>
              <w:rPr>
                <w:rFonts w:ascii="Arial" w:hAnsi="Arial" w:cs="Arial"/>
                <w:sz w:val="22"/>
                <w:szCs w:val="22"/>
              </w:rPr>
            </w:pPr>
          </w:p>
        </w:tc>
        <w:tc>
          <w:tcPr>
            <w:tcW w:w="977" w:type="pct"/>
            <w:vMerge/>
            <w:vAlign w:val="center"/>
          </w:tcPr>
          <w:p w14:paraId="3213A01F" w14:textId="77777777" w:rsidR="00FD7296" w:rsidRPr="00B87734" w:rsidRDefault="00FD7296" w:rsidP="0081749B">
            <w:pPr>
              <w:tabs>
                <w:tab w:val="left" w:pos="1418"/>
              </w:tabs>
              <w:suppressAutoHyphens/>
              <w:spacing w:line="360" w:lineRule="auto"/>
              <w:jc w:val="center"/>
              <w:rPr>
                <w:rFonts w:ascii="Arial" w:hAnsi="Arial" w:cs="Arial"/>
                <w:sz w:val="22"/>
                <w:szCs w:val="22"/>
              </w:rPr>
            </w:pPr>
          </w:p>
        </w:tc>
        <w:tc>
          <w:tcPr>
            <w:tcW w:w="1015" w:type="pct"/>
            <w:vMerge/>
            <w:vAlign w:val="center"/>
          </w:tcPr>
          <w:p w14:paraId="35F29B5B" w14:textId="77777777" w:rsidR="00FD7296" w:rsidRPr="00EA55CC" w:rsidRDefault="00FD7296" w:rsidP="0081749B">
            <w:pPr>
              <w:tabs>
                <w:tab w:val="left" w:pos="1418"/>
              </w:tabs>
              <w:suppressAutoHyphens/>
              <w:spacing w:line="360" w:lineRule="auto"/>
              <w:jc w:val="center"/>
              <w:rPr>
                <w:rFonts w:ascii="Arial" w:hAnsi="Arial" w:cs="Arial"/>
                <w:sz w:val="22"/>
                <w:szCs w:val="22"/>
                <w:highlight w:val="yellow"/>
              </w:rPr>
            </w:pPr>
          </w:p>
        </w:tc>
        <w:tc>
          <w:tcPr>
            <w:tcW w:w="1511" w:type="pct"/>
            <w:gridSpan w:val="3"/>
            <w:tcBorders>
              <w:bottom w:val="single" w:sz="4" w:space="0" w:color="auto"/>
            </w:tcBorders>
            <w:vAlign w:val="center"/>
          </w:tcPr>
          <w:p w14:paraId="373EC096" w14:textId="5305909F" w:rsidR="00FD7296" w:rsidRPr="004873A3" w:rsidRDefault="00FD7296" w:rsidP="0081749B">
            <w:pPr>
              <w:tabs>
                <w:tab w:val="left" w:pos="1418"/>
              </w:tabs>
              <w:suppressAutoHyphens/>
              <w:spacing w:line="360" w:lineRule="auto"/>
              <w:jc w:val="center"/>
              <w:rPr>
                <w:rFonts w:ascii="Arial" w:hAnsi="Arial" w:cs="Arial"/>
                <w:sz w:val="22"/>
                <w:szCs w:val="22"/>
              </w:rPr>
            </w:pPr>
            <w:r w:rsidRPr="004873A3">
              <w:rPr>
                <w:rFonts w:ascii="Arial" w:hAnsi="Arial" w:cs="Arial"/>
                <w:sz w:val="22"/>
                <w:szCs w:val="22"/>
              </w:rPr>
              <w:t>сорта</w:t>
            </w:r>
          </w:p>
        </w:tc>
        <w:tc>
          <w:tcPr>
            <w:tcW w:w="722" w:type="pct"/>
            <w:vMerge/>
          </w:tcPr>
          <w:p w14:paraId="7D6EFBC0" w14:textId="77777777" w:rsidR="00FD7296" w:rsidRPr="004873A3" w:rsidRDefault="00FD7296" w:rsidP="0081749B">
            <w:pPr>
              <w:tabs>
                <w:tab w:val="left" w:pos="1418"/>
              </w:tabs>
              <w:suppressAutoHyphens/>
              <w:spacing w:line="360" w:lineRule="auto"/>
              <w:jc w:val="center"/>
              <w:rPr>
                <w:rFonts w:ascii="Arial" w:hAnsi="Arial" w:cs="Arial"/>
                <w:sz w:val="22"/>
                <w:szCs w:val="22"/>
              </w:rPr>
            </w:pPr>
          </w:p>
        </w:tc>
      </w:tr>
      <w:tr w:rsidR="005B5329" w:rsidRPr="00B87734" w14:paraId="0A67D98B" w14:textId="77777777" w:rsidTr="005B5329">
        <w:tc>
          <w:tcPr>
            <w:tcW w:w="775" w:type="pct"/>
            <w:vMerge/>
            <w:tcBorders>
              <w:bottom w:val="double" w:sz="4" w:space="0" w:color="auto"/>
            </w:tcBorders>
            <w:vAlign w:val="center"/>
          </w:tcPr>
          <w:p w14:paraId="1B76E4B9" w14:textId="77777777" w:rsidR="00280B84" w:rsidRPr="00B87734" w:rsidRDefault="00280B84" w:rsidP="0081749B">
            <w:pPr>
              <w:tabs>
                <w:tab w:val="left" w:pos="1418"/>
              </w:tabs>
              <w:suppressAutoHyphens/>
              <w:spacing w:line="360" w:lineRule="auto"/>
              <w:jc w:val="center"/>
              <w:rPr>
                <w:rFonts w:ascii="Arial" w:hAnsi="Arial" w:cs="Arial"/>
                <w:sz w:val="22"/>
                <w:szCs w:val="22"/>
              </w:rPr>
            </w:pPr>
          </w:p>
        </w:tc>
        <w:tc>
          <w:tcPr>
            <w:tcW w:w="977" w:type="pct"/>
            <w:vMerge/>
            <w:tcBorders>
              <w:bottom w:val="double" w:sz="4" w:space="0" w:color="auto"/>
            </w:tcBorders>
            <w:vAlign w:val="center"/>
          </w:tcPr>
          <w:p w14:paraId="3B3140AF" w14:textId="77777777" w:rsidR="00280B84" w:rsidRPr="00B87734" w:rsidRDefault="00280B84" w:rsidP="0081749B">
            <w:pPr>
              <w:tabs>
                <w:tab w:val="left" w:pos="1418"/>
              </w:tabs>
              <w:suppressAutoHyphens/>
              <w:spacing w:line="360" w:lineRule="auto"/>
              <w:jc w:val="center"/>
              <w:rPr>
                <w:rFonts w:ascii="Arial" w:hAnsi="Arial" w:cs="Arial"/>
                <w:sz w:val="22"/>
                <w:szCs w:val="22"/>
              </w:rPr>
            </w:pPr>
          </w:p>
        </w:tc>
        <w:tc>
          <w:tcPr>
            <w:tcW w:w="1015" w:type="pct"/>
            <w:vMerge/>
            <w:tcBorders>
              <w:bottom w:val="double" w:sz="4" w:space="0" w:color="auto"/>
            </w:tcBorders>
          </w:tcPr>
          <w:p w14:paraId="6B8B4B3E" w14:textId="77777777" w:rsidR="00280B84" w:rsidRPr="00B87734" w:rsidRDefault="00280B84" w:rsidP="0081749B">
            <w:pPr>
              <w:tabs>
                <w:tab w:val="left" w:pos="1418"/>
              </w:tabs>
              <w:suppressAutoHyphens/>
              <w:spacing w:line="360" w:lineRule="auto"/>
              <w:jc w:val="center"/>
              <w:rPr>
                <w:rFonts w:ascii="Arial" w:hAnsi="Arial" w:cs="Arial"/>
                <w:sz w:val="22"/>
                <w:szCs w:val="22"/>
              </w:rPr>
            </w:pPr>
          </w:p>
        </w:tc>
        <w:tc>
          <w:tcPr>
            <w:tcW w:w="440" w:type="pct"/>
            <w:tcBorders>
              <w:bottom w:val="double" w:sz="4" w:space="0" w:color="auto"/>
            </w:tcBorders>
            <w:vAlign w:val="center"/>
          </w:tcPr>
          <w:p w14:paraId="59D28946" w14:textId="12561818" w:rsidR="00280B84" w:rsidRPr="00321451" w:rsidRDefault="00280B84" w:rsidP="0081749B">
            <w:pPr>
              <w:tabs>
                <w:tab w:val="left" w:pos="1418"/>
              </w:tabs>
              <w:suppressAutoHyphens/>
              <w:spacing w:line="360" w:lineRule="auto"/>
              <w:jc w:val="center"/>
              <w:rPr>
                <w:rFonts w:ascii="Arial" w:hAnsi="Arial" w:cs="Arial"/>
                <w:sz w:val="22"/>
                <w:szCs w:val="22"/>
              </w:rPr>
            </w:pPr>
            <w:r w:rsidRPr="00321451">
              <w:rPr>
                <w:rFonts w:ascii="Arial" w:hAnsi="Arial" w:cs="Arial"/>
                <w:sz w:val="22"/>
                <w:szCs w:val="22"/>
              </w:rPr>
              <w:t>высш</w:t>
            </w:r>
            <w:r w:rsidR="00FD7296">
              <w:rPr>
                <w:rFonts w:ascii="Arial" w:hAnsi="Arial" w:cs="Arial"/>
                <w:sz w:val="22"/>
                <w:szCs w:val="22"/>
              </w:rPr>
              <w:t>ий</w:t>
            </w:r>
          </w:p>
        </w:tc>
        <w:tc>
          <w:tcPr>
            <w:tcW w:w="534" w:type="pct"/>
            <w:tcBorders>
              <w:bottom w:val="double" w:sz="4" w:space="0" w:color="auto"/>
            </w:tcBorders>
            <w:vAlign w:val="center"/>
          </w:tcPr>
          <w:p w14:paraId="7CE93717" w14:textId="77FD02E3" w:rsidR="00280B84" w:rsidRPr="00321451" w:rsidRDefault="00280B84" w:rsidP="0081749B">
            <w:pPr>
              <w:tabs>
                <w:tab w:val="left" w:pos="1418"/>
              </w:tabs>
              <w:suppressAutoHyphens/>
              <w:spacing w:line="360" w:lineRule="auto"/>
              <w:jc w:val="center"/>
              <w:rPr>
                <w:rFonts w:ascii="Arial" w:hAnsi="Arial" w:cs="Arial"/>
                <w:sz w:val="22"/>
                <w:szCs w:val="22"/>
              </w:rPr>
            </w:pPr>
            <w:r w:rsidRPr="00321451">
              <w:rPr>
                <w:rFonts w:ascii="Arial" w:hAnsi="Arial" w:cs="Arial"/>
                <w:sz w:val="22"/>
                <w:szCs w:val="22"/>
              </w:rPr>
              <w:t>перв</w:t>
            </w:r>
            <w:r w:rsidR="00FD7296">
              <w:rPr>
                <w:rFonts w:ascii="Arial" w:hAnsi="Arial" w:cs="Arial"/>
                <w:sz w:val="22"/>
                <w:szCs w:val="22"/>
              </w:rPr>
              <w:t>ый</w:t>
            </w:r>
          </w:p>
        </w:tc>
        <w:tc>
          <w:tcPr>
            <w:tcW w:w="537" w:type="pct"/>
            <w:tcBorders>
              <w:bottom w:val="double" w:sz="4" w:space="0" w:color="auto"/>
            </w:tcBorders>
            <w:vAlign w:val="center"/>
          </w:tcPr>
          <w:p w14:paraId="19F36671" w14:textId="72022E50" w:rsidR="00280B84" w:rsidRPr="004873A3" w:rsidRDefault="00280B84" w:rsidP="0081749B">
            <w:pPr>
              <w:tabs>
                <w:tab w:val="left" w:pos="1418"/>
              </w:tabs>
              <w:suppressAutoHyphens/>
              <w:spacing w:line="360" w:lineRule="auto"/>
              <w:jc w:val="center"/>
              <w:rPr>
                <w:rFonts w:ascii="Arial" w:hAnsi="Arial" w:cs="Arial"/>
                <w:sz w:val="22"/>
                <w:szCs w:val="22"/>
              </w:rPr>
            </w:pPr>
            <w:r w:rsidRPr="004873A3">
              <w:rPr>
                <w:rFonts w:ascii="Arial" w:hAnsi="Arial" w:cs="Arial"/>
                <w:sz w:val="22"/>
                <w:szCs w:val="22"/>
              </w:rPr>
              <w:t>второ</w:t>
            </w:r>
            <w:r w:rsidR="00FD7296" w:rsidRPr="004873A3">
              <w:rPr>
                <w:rFonts w:ascii="Arial" w:hAnsi="Arial" w:cs="Arial"/>
                <w:sz w:val="22"/>
                <w:szCs w:val="22"/>
              </w:rPr>
              <w:t>й</w:t>
            </w:r>
          </w:p>
        </w:tc>
        <w:tc>
          <w:tcPr>
            <w:tcW w:w="722" w:type="pct"/>
            <w:vMerge/>
            <w:tcBorders>
              <w:bottom w:val="double" w:sz="4" w:space="0" w:color="auto"/>
            </w:tcBorders>
          </w:tcPr>
          <w:p w14:paraId="29ADC4E9" w14:textId="77777777" w:rsidR="00280B84" w:rsidRPr="004873A3" w:rsidRDefault="00280B84" w:rsidP="0081749B">
            <w:pPr>
              <w:tabs>
                <w:tab w:val="left" w:pos="1418"/>
              </w:tabs>
              <w:suppressAutoHyphens/>
              <w:spacing w:line="360" w:lineRule="auto"/>
              <w:jc w:val="center"/>
              <w:rPr>
                <w:rFonts w:ascii="Arial" w:hAnsi="Arial" w:cs="Arial"/>
                <w:sz w:val="22"/>
                <w:szCs w:val="22"/>
              </w:rPr>
            </w:pPr>
          </w:p>
        </w:tc>
      </w:tr>
      <w:tr w:rsidR="005B5329" w:rsidRPr="00B87734" w14:paraId="0C50B20A" w14:textId="77777777" w:rsidTr="005B5329">
        <w:tc>
          <w:tcPr>
            <w:tcW w:w="775" w:type="pct"/>
            <w:tcBorders>
              <w:top w:val="double" w:sz="4" w:space="0" w:color="auto"/>
              <w:bottom w:val="single" w:sz="4" w:space="0" w:color="auto"/>
            </w:tcBorders>
          </w:tcPr>
          <w:p w14:paraId="02470BF4" w14:textId="4DD033F3" w:rsidR="005B5329" w:rsidRPr="00B87734" w:rsidRDefault="005B5329" w:rsidP="005B5329">
            <w:pPr>
              <w:tabs>
                <w:tab w:val="left" w:pos="1418"/>
              </w:tabs>
              <w:suppressAutoHyphens/>
              <w:spacing w:line="360" w:lineRule="auto"/>
              <w:ind w:firstLine="284"/>
              <w:jc w:val="both"/>
              <w:rPr>
                <w:rFonts w:ascii="Arial" w:hAnsi="Arial" w:cs="Arial"/>
                <w:sz w:val="24"/>
              </w:rPr>
            </w:pPr>
            <w:r>
              <w:rPr>
                <w:rFonts w:ascii="Arial" w:hAnsi="Arial" w:cs="Arial"/>
                <w:sz w:val="24"/>
              </w:rPr>
              <w:t>Содержание мыла (качественная проба)</w:t>
            </w:r>
          </w:p>
        </w:tc>
        <w:tc>
          <w:tcPr>
            <w:tcW w:w="1992" w:type="pct"/>
            <w:gridSpan w:val="2"/>
            <w:tcBorders>
              <w:top w:val="double" w:sz="4" w:space="0" w:color="auto"/>
              <w:bottom w:val="single" w:sz="4" w:space="0" w:color="auto"/>
            </w:tcBorders>
          </w:tcPr>
          <w:p w14:paraId="6679F318" w14:textId="11DB1043" w:rsidR="005B5329" w:rsidRPr="00B87734" w:rsidRDefault="005B5329" w:rsidP="005B5329">
            <w:pPr>
              <w:tabs>
                <w:tab w:val="left" w:pos="1418"/>
              </w:tabs>
              <w:suppressAutoHyphens/>
              <w:spacing w:line="360" w:lineRule="auto"/>
              <w:jc w:val="center"/>
              <w:rPr>
                <w:rFonts w:ascii="Arial" w:hAnsi="Arial" w:cs="Arial"/>
                <w:sz w:val="24"/>
              </w:rPr>
            </w:pPr>
            <w:r>
              <w:rPr>
                <w:rFonts w:ascii="Arial" w:hAnsi="Arial" w:cs="Arial"/>
                <w:sz w:val="24"/>
              </w:rPr>
              <w:t>Отсутствие</w:t>
            </w:r>
          </w:p>
        </w:tc>
        <w:tc>
          <w:tcPr>
            <w:tcW w:w="2233" w:type="pct"/>
            <w:gridSpan w:val="4"/>
            <w:tcBorders>
              <w:top w:val="double" w:sz="4" w:space="0" w:color="auto"/>
              <w:bottom w:val="single" w:sz="4" w:space="0" w:color="auto"/>
            </w:tcBorders>
            <w:vAlign w:val="bottom"/>
          </w:tcPr>
          <w:p w14:paraId="3DCD6962" w14:textId="2CCFBF59" w:rsidR="005B5329" w:rsidRPr="00B87734" w:rsidRDefault="005B5329" w:rsidP="00F31087">
            <w:pPr>
              <w:tabs>
                <w:tab w:val="left" w:pos="1418"/>
              </w:tabs>
              <w:suppressAutoHyphens/>
              <w:spacing w:line="360" w:lineRule="auto"/>
              <w:jc w:val="center"/>
              <w:rPr>
                <w:rFonts w:ascii="Arial" w:hAnsi="Arial" w:cs="Arial"/>
                <w:sz w:val="24"/>
              </w:rPr>
            </w:pPr>
            <w:r>
              <w:rPr>
                <w:rFonts w:ascii="Arial" w:hAnsi="Arial" w:cs="Arial"/>
                <w:sz w:val="24"/>
              </w:rPr>
              <w:t>–</w:t>
            </w:r>
          </w:p>
        </w:tc>
      </w:tr>
      <w:tr w:rsidR="00F31087" w:rsidRPr="00B87734" w14:paraId="5743C45F" w14:textId="26536A10" w:rsidTr="005B5329">
        <w:tc>
          <w:tcPr>
            <w:tcW w:w="775" w:type="pct"/>
            <w:tcBorders>
              <w:top w:val="single" w:sz="4" w:space="0" w:color="auto"/>
              <w:bottom w:val="single" w:sz="4" w:space="0" w:color="auto"/>
            </w:tcBorders>
          </w:tcPr>
          <w:p w14:paraId="1F876659" w14:textId="78EB8B66" w:rsidR="00F31087" w:rsidRPr="00B87734" w:rsidRDefault="00F31087" w:rsidP="00F31087">
            <w:pPr>
              <w:tabs>
                <w:tab w:val="left" w:pos="1418"/>
              </w:tabs>
              <w:suppressAutoHyphens/>
              <w:spacing w:line="360" w:lineRule="auto"/>
              <w:ind w:firstLine="284"/>
              <w:jc w:val="both"/>
              <w:rPr>
                <w:rFonts w:ascii="Arial" w:hAnsi="Arial" w:cs="Arial"/>
                <w:sz w:val="24"/>
              </w:rPr>
            </w:pPr>
            <w:r w:rsidRPr="00B87734">
              <w:rPr>
                <w:rFonts w:ascii="Arial" w:hAnsi="Arial" w:cs="Arial"/>
                <w:sz w:val="24"/>
              </w:rPr>
              <w:t>Температура вспышки, °С, не ниже</w:t>
            </w:r>
          </w:p>
        </w:tc>
        <w:tc>
          <w:tcPr>
            <w:tcW w:w="3503" w:type="pct"/>
            <w:gridSpan w:val="5"/>
            <w:tcBorders>
              <w:top w:val="single" w:sz="4" w:space="0" w:color="auto"/>
              <w:bottom w:val="single" w:sz="4" w:space="0" w:color="auto"/>
            </w:tcBorders>
            <w:vAlign w:val="bottom"/>
          </w:tcPr>
          <w:p w14:paraId="3F6315B0" w14:textId="43262826" w:rsidR="00F31087" w:rsidRPr="00B87734" w:rsidRDefault="00F31087" w:rsidP="00F31087">
            <w:pPr>
              <w:tabs>
                <w:tab w:val="left" w:pos="1418"/>
              </w:tabs>
              <w:suppressAutoHyphens/>
              <w:spacing w:line="360" w:lineRule="auto"/>
              <w:jc w:val="center"/>
              <w:rPr>
                <w:rFonts w:ascii="Arial" w:hAnsi="Arial" w:cs="Arial"/>
                <w:sz w:val="24"/>
              </w:rPr>
            </w:pPr>
            <w:r w:rsidRPr="00B87734">
              <w:rPr>
                <w:rFonts w:ascii="Arial" w:hAnsi="Arial" w:cs="Arial"/>
                <w:sz w:val="24"/>
              </w:rPr>
              <w:t>–</w:t>
            </w:r>
          </w:p>
        </w:tc>
        <w:tc>
          <w:tcPr>
            <w:tcW w:w="722" w:type="pct"/>
            <w:tcBorders>
              <w:top w:val="single" w:sz="4" w:space="0" w:color="auto"/>
            </w:tcBorders>
            <w:vAlign w:val="bottom"/>
          </w:tcPr>
          <w:p w14:paraId="69189F1B" w14:textId="1BE26D22" w:rsidR="00F31087" w:rsidRPr="00B87734" w:rsidRDefault="00F31087" w:rsidP="00F31087">
            <w:pPr>
              <w:tabs>
                <w:tab w:val="left" w:pos="1418"/>
              </w:tabs>
              <w:suppressAutoHyphens/>
              <w:spacing w:line="360" w:lineRule="auto"/>
              <w:jc w:val="center"/>
              <w:rPr>
                <w:rFonts w:ascii="Arial" w:hAnsi="Arial" w:cs="Arial"/>
                <w:sz w:val="24"/>
              </w:rPr>
            </w:pPr>
            <w:r w:rsidRPr="00B87734">
              <w:rPr>
                <w:rFonts w:ascii="Arial" w:hAnsi="Arial" w:cs="Arial"/>
                <w:sz w:val="24"/>
              </w:rPr>
              <w:t>250</w:t>
            </w:r>
          </w:p>
        </w:tc>
      </w:tr>
      <w:tr w:rsidR="00280B84" w:rsidRPr="00B87734" w14:paraId="3AE36011" w14:textId="3B2C0E63" w:rsidTr="00DC7C66">
        <w:tc>
          <w:tcPr>
            <w:tcW w:w="775" w:type="pct"/>
            <w:tcBorders>
              <w:top w:val="single" w:sz="4" w:space="0" w:color="auto"/>
              <w:bottom w:val="single" w:sz="4" w:space="0" w:color="auto"/>
            </w:tcBorders>
          </w:tcPr>
          <w:p w14:paraId="0452BE29" w14:textId="17BC1EC0" w:rsidR="00280B84" w:rsidRPr="00B87734" w:rsidRDefault="00280B84" w:rsidP="00F31087">
            <w:pPr>
              <w:tabs>
                <w:tab w:val="left" w:pos="1418"/>
              </w:tabs>
              <w:suppressAutoHyphens/>
              <w:spacing w:line="360" w:lineRule="auto"/>
              <w:ind w:firstLine="284"/>
              <w:jc w:val="both"/>
              <w:rPr>
                <w:rFonts w:ascii="Arial" w:hAnsi="Arial" w:cs="Arial"/>
                <w:sz w:val="24"/>
              </w:rPr>
            </w:pPr>
            <w:r w:rsidRPr="00B87734">
              <w:rPr>
                <w:rFonts w:ascii="Arial" w:hAnsi="Arial" w:cs="Arial"/>
                <w:sz w:val="24"/>
              </w:rPr>
              <w:t xml:space="preserve">Перекисное число, </w:t>
            </w:r>
            <w:proofErr w:type="spellStart"/>
            <w:r w:rsidRPr="00B87734">
              <w:rPr>
                <w:rFonts w:ascii="Arial" w:hAnsi="Arial" w:cs="Arial"/>
                <w:sz w:val="24"/>
              </w:rPr>
              <w:t>мэкв</w:t>
            </w:r>
            <w:proofErr w:type="spellEnd"/>
            <w:r w:rsidRPr="00B87734">
              <w:rPr>
                <w:rFonts w:ascii="Arial" w:hAnsi="Arial" w:cs="Arial"/>
                <w:sz w:val="24"/>
              </w:rPr>
              <w:t xml:space="preserve"> активного кислорода/кг, не более</w:t>
            </w:r>
          </w:p>
        </w:tc>
        <w:tc>
          <w:tcPr>
            <w:tcW w:w="1992" w:type="pct"/>
            <w:gridSpan w:val="2"/>
            <w:tcBorders>
              <w:top w:val="single" w:sz="4" w:space="0" w:color="auto"/>
              <w:bottom w:val="single" w:sz="4" w:space="0" w:color="auto"/>
            </w:tcBorders>
            <w:vAlign w:val="bottom"/>
          </w:tcPr>
          <w:p w14:paraId="75378EE4" w14:textId="115A61DB" w:rsidR="00280B84" w:rsidRPr="00B87734" w:rsidRDefault="00280B84" w:rsidP="00F31087">
            <w:pPr>
              <w:tabs>
                <w:tab w:val="left" w:pos="1418"/>
              </w:tabs>
              <w:suppressAutoHyphens/>
              <w:spacing w:line="360" w:lineRule="auto"/>
              <w:jc w:val="center"/>
              <w:rPr>
                <w:rFonts w:ascii="Arial" w:hAnsi="Arial" w:cs="Arial"/>
                <w:sz w:val="24"/>
              </w:rPr>
            </w:pPr>
            <w:r w:rsidRPr="00B87734">
              <w:rPr>
                <w:rFonts w:ascii="Arial" w:hAnsi="Arial" w:cs="Arial"/>
                <w:sz w:val="24"/>
              </w:rPr>
              <w:t>10</w:t>
            </w:r>
          </w:p>
        </w:tc>
        <w:tc>
          <w:tcPr>
            <w:tcW w:w="440" w:type="pct"/>
            <w:tcBorders>
              <w:top w:val="single" w:sz="4" w:space="0" w:color="auto"/>
              <w:bottom w:val="single" w:sz="4" w:space="0" w:color="auto"/>
            </w:tcBorders>
            <w:vAlign w:val="bottom"/>
          </w:tcPr>
          <w:p w14:paraId="3D52ABB0" w14:textId="0A7B34AC" w:rsidR="00280B84" w:rsidRPr="00B87734" w:rsidRDefault="00280B84" w:rsidP="00F31087">
            <w:pPr>
              <w:tabs>
                <w:tab w:val="left" w:pos="1418"/>
              </w:tabs>
              <w:suppressAutoHyphens/>
              <w:spacing w:line="360" w:lineRule="auto"/>
              <w:jc w:val="center"/>
              <w:rPr>
                <w:rFonts w:ascii="Arial" w:hAnsi="Arial" w:cs="Arial"/>
                <w:sz w:val="24"/>
              </w:rPr>
            </w:pPr>
            <w:r w:rsidRPr="00B87734">
              <w:rPr>
                <w:rFonts w:ascii="Arial" w:hAnsi="Arial" w:cs="Arial"/>
                <w:sz w:val="24"/>
              </w:rPr>
              <w:t>6</w:t>
            </w:r>
          </w:p>
        </w:tc>
        <w:tc>
          <w:tcPr>
            <w:tcW w:w="1793" w:type="pct"/>
            <w:gridSpan w:val="3"/>
            <w:vAlign w:val="bottom"/>
          </w:tcPr>
          <w:p w14:paraId="2430C3EF" w14:textId="33C3B6D9" w:rsidR="00280B84" w:rsidRPr="00B87734" w:rsidRDefault="00280B84" w:rsidP="00F31087">
            <w:pPr>
              <w:tabs>
                <w:tab w:val="left" w:pos="1418"/>
              </w:tabs>
              <w:suppressAutoHyphens/>
              <w:spacing w:line="360" w:lineRule="auto"/>
              <w:jc w:val="center"/>
              <w:rPr>
                <w:rFonts w:ascii="Arial" w:hAnsi="Arial" w:cs="Arial"/>
                <w:sz w:val="24"/>
              </w:rPr>
            </w:pPr>
            <w:r w:rsidRPr="00B87734">
              <w:rPr>
                <w:rFonts w:ascii="Arial" w:hAnsi="Arial" w:cs="Arial"/>
                <w:sz w:val="24"/>
              </w:rPr>
              <w:t>10</w:t>
            </w:r>
          </w:p>
        </w:tc>
      </w:tr>
    </w:tbl>
    <w:p w14:paraId="5C6E5169" w14:textId="77777777" w:rsidR="00066471" w:rsidRPr="00B87734" w:rsidRDefault="00066471" w:rsidP="002950FE">
      <w:pPr>
        <w:pStyle w:val="afb"/>
        <w:numPr>
          <w:ilvl w:val="0"/>
          <w:numId w:val="8"/>
        </w:numPr>
        <w:tabs>
          <w:tab w:val="left" w:pos="1276"/>
          <w:tab w:val="left" w:pos="1418"/>
        </w:tabs>
        <w:suppressAutoHyphens/>
        <w:spacing w:line="360" w:lineRule="auto"/>
        <w:ind w:left="0" w:firstLine="510"/>
        <w:contextualSpacing w:val="0"/>
        <w:jc w:val="both"/>
        <w:rPr>
          <w:rFonts w:ascii="Arial" w:hAnsi="Arial" w:cs="Arial"/>
          <w:spacing w:val="40"/>
          <w:sz w:val="22"/>
          <w:szCs w:val="22"/>
        </w:rPr>
        <w:sectPr w:rsidR="00066471" w:rsidRPr="00B87734" w:rsidSect="00F85918">
          <w:headerReference w:type="first" r:id="rId21"/>
          <w:footerReference w:type="first" r:id="rId22"/>
          <w:footnotePr>
            <w:numFmt w:val="chicago"/>
          </w:footnotePr>
          <w:pgSz w:w="16838" w:h="11906" w:orient="landscape" w:code="9"/>
          <w:pgMar w:top="851" w:right="1134" w:bottom="1418" w:left="1134" w:header="709" w:footer="709" w:gutter="0"/>
          <w:pgNumType w:start="9"/>
          <w:cols w:space="708"/>
          <w:titlePg/>
          <w:docGrid w:linePitch="381"/>
        </w:sectPr>
      </w:pPr>
      <w:bookmarkStart w:id="16" w:name="_Hlk166854479"/>
    </w:p>
    <w:bookmarkEnd w:id="15"/>
    <w:p w14:paraId="4B4CA99E" w14:textId="38955356" w:rsidR="00162094" w:rsidRPr="00B87734" w:rsidRDefault="0003331E" w:rsidP="00394A30">
      <w:pPr>
        <w:pStyle w:val="afb"/>
        <w:numPr>
          <w:ilvl w:val="0"/>
          <w:numId w:val="8"/>
        </w:numPr>
        <w:tabs>
          <w:tab w:val="left" w:pos="1276"/>
          <w:tab w:val="left" w:pos="1418"/>
        </w:tabs>
        <w:suppressAutoHyphens/>
        <w:spacing w:line="360" w:lineRule="auto"/>
        <w:ind w:left="0" w:firstLine="510"/>
        <w:contextualSpacing w:val="0"/>
        <w:jc w:val="both"/>
        <w:rPr>
          <w:rFonts w:ascii="Arial" w:hAnsi="Arial" w:cs="Arial"/>
          <w:spacing w:val="40"/>
          <w:sz w:val="22"/>
          <w:szCs w:val="22"/>
        </w:rPr>
      </w:pPr>
      <w:r w:rsidRPr="00B87734">
        <w:rPr>
          <w:rFonts w:ascii="Arial" w:hAnsi="Arial" w:cs="Arial"/>
          <w:sz w:val="24"/>
        </w:rPr>
        <w:lastRenderedPageBreak/>
        <w:t xml:space="preserve">Содержание </w:t>
      </w:r>
      <w:proofErr w:type="spellStart"/>
      <w:r w:rsidR="006D7D32" w:rsidRPr="00B87734">
        <w:rPr>
          <w:rFonts w:ascii="Arial" w:hAnsi="Arial" w:cs="Arial"/>
          <w:sz w:val="24"/>
        </w:rPr>
        <w:t>бенза</w:t>
      </w:r>
      <w:proofErr w:type="spellEnd"/>
      <w:r w:rsidR="006D7D32" w:rsidRPr="00B87734">
        <w:rPr>
          <w:rFonts w:ascii="Arial" w:hAnsi="Arial" w:cs="Arial"/>
          <w:sz w:val="24"/>
        </w:rPr>
        <w:t>(а)пир</w:t>
      </w:r>
      <w:r w:rsidR="00073455" w:rsidRPr="00B87734">
        <w:rPr>
          <w:rFonts w:ascii="Arial" w:hAnsi="Arial" w:cs="Arial"/>
          <w:sz w:val="24"/>
        </w:rPr>
        <w:t>е</w:t>
      </w:r>
      <w:r w:rsidR="006D7D32" w:rsidRPr="00B87734">
        <w:rPr>
          <w:rFonts w:ascii="Arial" w:hAnsi="Arial" w:cs="Arial"/>
          <w:sz w:val="24"/>
        </w:rPr>
        <w:t>на,</w:t>
      </w:r>
      <w:r w:rsidR="006C15D6" w:rsidRPr="00B87734">
        <w:rPr>
          <w:rFonts w:ascii="Arial" w:hAnsi="Arial" w:cs="Arial"/>
          <w:sz w:val="24"/>
        </w:rPr>
        <w:t xml:space="preserve"> глицидиловых эфиров</w:t>
      </w:r>
      <w:r w:rsidR="0009183B" w:rsidRPr="00B87734">
        <w:rPr>
          <w:rFonts w:ascii="Arial" w:hAnsi="Arial" w:cs="Arial"/>
          <w:sz w:val="24"/>
        </w:rPr>
        <w:t xml:space="preserve"> жирных кислот,</w:t>
      </w:r>
      <w:r w:rsidR="006C15D6" w:rsidRPr="00B87734">
        <w:rPr>
          <w:rFonts w:ascii="Arial" w:hAnsi="Arial" w:cs="Arial"/>
          <w:sz w:val="24"/>
        </w:rPr>
        <w:t xml:space="preserve"> в пересчете на глицидол,</w:t>
      </w:r>
      <w:r w:rsidR="006D7D32" w:rsidRPr="00B87734">
        <w:rPr>
          <w:rFonts w:ascii="Arial" w:hAnsi="Arial" w:cs="Arial"/>
          <w:sz w:val="24"/>
        </w:rPr>
        <w:t xml:space="preserve"> </w:t>
      </w:r>
      <w:r w:rsidRPr="00B87734">
        <w:rPr>
          <w:rFonts w:ascii="Arial" w:hAnsi="Arial" w:cs="Arial"/>
          <w:sz w:val="24"/>
        </w:rPr>
        <w:t>пестицидов</w:t>
      </w:r>
      <w:r w:rsidR="007B33A6" w:rsidRPr="00B87734">
        <w:rPr>
          <w:rFonts w:ascii="Arial" w:hAnsi="Arial" w:cs="Arial"/>
          <w:sz w:val="24"/>
        </w:rPr>
        <w:t xml:space="preserve"> [ГХЦГ (α, β, γ-изомеры), ДДТ и его метаболиты]</w:t>
      </w:r>
      <w:r w:rsidRPr="00B87734">
        <w:rPr>
          <w:rFonts w:ascii="Arial" w:hAnsi="Arial" w:cs="Arial"/>
          <w:sz w:val="24"/>
        </w:rPr>
        <w:t>, токсичных элементов</w:t>
      </w:r>
      <w:r w:rsidR="00162094" w:rsidRPr="00B87734">
        <w:rPr>
          <w:rFonts w:ascii="Arial" w:hAnsi="Arial" w:cs="Arial"/>
          <w:sz w:val="24"/>
        </w:rPr>
        <w:t xml:space="preserve"> (свинец, мышьяк, кадмий, ртуть, железо, медь)</w:t>
      </w:r>
      <w:r w:rsidRPr="00B87734">
        <w:rPr>
          <w:rFonts w:ascii="Arial" w:hAnsi="Arial" w:cs="Arial"/>
          <w:sz w:val="24"/>
        </w:rPr>
        <w:t>, радионуклидов</w:t>
      </w:r>
      <w:r w:rsidR="00162094" w:rsidRPr="00B87734">
        <w:rPr>
          <w:rFonts w:ascii="Arial" w:hAnsi="Arial" w:cs="Arial"/>
          <w:sz w:val="24"/>
        </w:rPr>
        <w:t xml:space="preserve"> (цезий Cs-137, стронций Sr-90)</w:t>
      </w:r>
      <w:r w:rsidRPr="00B87734">
        <w:rPr>
          <w:rFonts w:ascii="Arial" w:hAnsi="Arial" w:cs="Arial"/>
          <w:sz w:val="24"/>
        </w:rPr>
        <w:t xml:space="preserve">, </w:t>
      </w:r>
      <w:r w:rsidR="00162094" w:rsidRPr="00B87734">
        <w:rPr>
          <w:rFonts w:ascii="Arial" w:hAnsi="Arial" w:cs="Arial"/>
          <w:sz w:val="24"/>
        </w:rPr>
        <w:t>микотоксинов (афлатоксин В</w:t>
      </w:r>
      <w:r w:rsidR="00162094" w:rsidRPr="00B87734">
        <w:rPr>
          <w:rFonts w:ascii="Arial" w:hAnsi="Arial" w:cs="Arial"/>
          <w:sz w:val="24"/>
          <w:vertAlign w:val="subscript"/>
        </w:rPr>
        <w:t>1</w:t>
      </w:r>
      <w:r w:rsidR="00162094" w:rsidRPr="00B87734">
        <w:rPr>
          <w:rFonts w:ascii="Arial" w:hAnsi="Arial" w:cs="Arial"/>
          <w:sz w:val="24"/>
        </w:rPr>
        <w:t>)</w:t>
      </w:r>
      <w:r w:rsidR="00952626">
        <w:rPr>
          <w:rFonts w:ascii="Arial" w:hAnsi="Arial" w:cs="Arial"/>
          <w:sz w:val="24"/>
        </w:rPr>
        <w:t xml:space="preserve">, </w:t>
      </w:r>
      <w:r w:rsidR="00952626" w:rsidRPr="00FB76FC">
        <w:rPr>
          <w:rFonts w:ascii="Arial" w:hAnsi="Arial" w:cs="Arial"/>
          <w:sz w:val="24"/>
        </w:rPr>
        <w:t>генно-модифицированных организмов (ГМО)</w:t>
      </w:r>
      <w:r w:rsidR="00952626" w:rsidRPr="00246416">
        <w:rPr>
          <w:rFonts w:ascii="Arial" w:hAnsi="Arial" w:cs="Arial"/>
          <w:sz w:val="24"/>
        </w:rPr>
        <w:t xml:space="preserve"> </w:t>
      </w:r>
      <w:r w:rsidR="00162094" w:rsidRPr="00B87734">
        <w:rPr>
          <w:rFonts w:ascii="Arial" w:hAnsi="Arial" w:cs="Arial"/>
          <w:sz w:val="24"/>
        </w:rPr>
        <w:t xml:space="preserve">и диоксинов в </w:t>
      </w:r>
      <w:r w:rsidR="007B33A6" w:rsidRPr="00B87734">
        <w:rPr>
          <w:rFonts w:ascii="Arial" w:hAnsi="Arial" w:cs="Arial"/>
          <w:sz w:val="24"/>
        </w:rPr>
        <w:t xml:space="preserve">кунжутном </w:t>
      </w:r>
      <w:r w:rsidR="00162094" w:rsidRPr="00B87734">
        <w:rPr>
          <w:rFonts w:ascii="Arial" w:hAnsi="Arial" w:cs="Arial"/>
          <w:sz w:val="24"/>
        </w:rPr>
        <w:t>масле не должно превышать уровни, установленные в технических регламентах или нормативных правовых ак</w:t>
      </w:r>
      <w:r w:rsidR="00037A6C">
        <w:rPr>
          <w:rFonts w:ascii="Arial" w:hAnsi="Arial" w:cs="Arial"/>
          <w:sz w:val="24"/>
        </w:rPr>
        <w:t>тах</w:t>
      </w:r>
      <w:r w:rsidR="00162094" w:rsidRPr="00B87734">
        <w:rPr>
          <w:rFonts w:ascii="Arial" w:hAnsi="Arial" w:cs="Arial"/>
          <w:sz w:val="24"/>
        </w:rPr>
        <w:t>, действующих на территории государства, принявшего стандарт.</w:t>
      </w:r>
    </w:p>
    <w:p w14:paraId="011537D8" w14:textId="77777777" w:rsidR="00A83409" w:rsidRPr="00B87734" w:rsidRDefault="00A83409" w:rsidP="00073455">
      <w:pPr>
        <w:pStyle w:val="afb"/>
        <w:tabs>
          <w:tab w:val="left" w:pos="1418"/>
        </w:tabs>
        <w:suppressAutoHyphens/>
        <w:spacing w:line="360" w:lineRule="auto"/>
        <w:ind w:left="0" w:firstLine="510"/>
        <w:contextualSpacing w:val="0"/>
        <w:jc w:val="both"/>
        <w:rPr>
          <w:rFonts w:ascii="Arial" w:hAnsi="Arial" w:cs="Arial"/>
          <w:spacing w:val="40"/>
          <w:sz w:val="22"/>
          <w:szCs w:val="22"/>
        </w:rPr>
      </w:pPr>
      <w:bookmarkStart w:id="17" w:name="_Hlk166854617"/>
      <w:bookmarkEnd w:id="16"/>
    </w:p>
    <w:p w14:paraId="001778C4" w14:textId="473F13B3" w:rsidR="0061380E" w:rsidRPr="00B87734" w:rsidRDefault="006C15D6" w:rsidP="00073455">
      <w:pPr>
        <w:pStyle w:val="afb"/>
        <w:tabs>
          <w:tab w:val="left" w:pos="1418"/>
        </w:tabs>
        <w:suppressAutoHyphens/>
        <w:spacing w:line="360" w:lineRule="auto"/>
        <w:ind w:left="0" w:firstLine="510"/>
        <w:contextualSpacing w:val="0"/>
        <w:jc w:val="both"/>
        <w:rPr>
          <w:rFonts w:ascii="Arial" w:hAnsi="Arial" w:cs="Arial"/>
          <w:spacing w:val="40"/>
          <w:sz w:val="22"/>
          <w:szCs w:val="22"/>
        </w:rPr>
      </w:pPr>
      <w:r w:rsidRPr="00B87734">
        <w:rPr>
          <w:rFonts w:ascii="Arial" w:hAnsi="Arial" w:cs="Arial"/>
          <w:spacing w:val="40"/>
          <w:sz w:val="22"/>
          <w:szCs w:val="22"/>
        </w:rPr>
        <w:t>Примечани</w:t>
      </w:r>
      <w:r w:rsidR="0061380E" w:rsidRPr="00B87734">
        <w:rPr>
          <w:rFonts w:ascii="Arial" w:hAnsi="Arial" w:cs="Arial"/>
          <w:spacing w:val="40"/>
          <w:sz w:val="22"/>
          <w:szCs w:val="22"/>
        </w:rPr>
        <w:t>я</w:t>
      </w:r>
      <w:r w:rsidRPr="00B87734">
        <w:rPr>
          <w:rFonts w:ascii="Arial" w:hAnsi="Arial" w:cs="Arial"/>
          <w:spacing w:val="40"/>
          <w:sz w:val="22"/>
          <w:szCs w:val="22"/>
        </w:rPr>
        <w:t xml:space="preserve"> </w:t>
      </w:r>
    </w:p>
    <w:p w14:paraId="2DFD08B2" w14:textId="77777777" w:rsidR="006052B0" w:rsidRPr="00B87734" w:rsidRDefault="006052B0" w:rsidP="00073455">
      <w:pPr>
        <w:pStyle w:val="afb"/>
        <w:tabs>
          <w:tab w:val="left" w:pos="1418"/>
        </w:tabs>
        <w:suppressAutoHyphens/>
        <w:spacing w:line="360" w:lineRule="auto"/>
        <w:ind w:left="0" w:firstLine="510"/>
        <w:contextualSpacing w:val="0"/>
        <w:jc w:val="both"/>
        <w:rPr>
          <w:rFonts w:ascii="Arial" w:hAnsi="Arial" w:cs="Arial"/>
          <w:spacing w:val="40"/>
          <w:sz w:val="22"/>
          <w:szCs w:val="22"/>
        </w:rPr>
      </w:pPr>
    </w:p>
    <w:p w14:paraId="6D96CD8F" w14:textId="7D571553" w:rsidR="006C15D6" w:rsidRPr="00B87734" w:rsidRDefault="006C15D6" w:rsidP="002950FE">
      <w:pPr>
        <w:pStyle w:val="afb"/>
        <w:tabs>
          <w:tab w:val="left" w:pos="851"/>
        </w:tabs>
        <w:suppressAutoHyphens/>
        <w:spacing w:line="360" w:lineRule="auto"/>
        <w:ind w:left="0" w:firstLine="510"/>
        <w:contextualSpacing w:val="0"/>
        <w:jc w:val="both"/>
      </w:pPr>
      <w:bookmarkStart w:id="18" w:name="_Hlk205811079"/>
      <w:bookmarkStart w:id="19" w:name="_Hlk166854599"/>
      <w:r w:rsidRPr="000316DC">
        <w:rPr>
          <w:rFonts w:ascii="Arial" w:hAnsi="Arial" w:cs="Arial"/>
          <w:spacing w:val="40"/>
          <w:sz w:val="22"/>
          <w:szCs w:val="22"/>
        </w:rPr>
        <w:t>1</w:t>
      </w:r>
      <w:r w:rsidR="002950FE" w:rsidRPr="000316DC">
        <w:rPr>
          <w:rFonts w:ascii="Arial" w:hAnsi="Arial" w:cs="Arial"/>
          <w:spacing w:val="40"/>
          <w:sz w:val="22"/>
          <w:szCs w:val="22"/>
        </w:rPr>
        <w:tab/>
      </w:r>
      <w:bookmarkStart w:id="20" w:name="_Hlk163046455"/>
      <w:bookmarkStart w:id="21" w:name="_Hlk209180680"/>
      <w:r w:rsidR="004D315A" w:rsidRPr="000316DC">
        <w:rPr>
          <w:rFonts w:ascii="Arial" w:hAnsi="Arial" w:cs="Arial"/>
          <w:sz w:val="22"/>
          <w:szCs w:val="22"/>
        </w:rPr>
        <w:t>Содержание глицидиловых эфиров жирных кислот в пересчете на глицидол определяют</w:t>
      </w:r>
      <w:bookmarkEnd w:id="20"/>
      <w:r w:rsidR="00FD7296" w:rsidRPr="000316DC">
        <w:rPr>
          <w:rFonts w:ascii="Arial" w:hAnsi="Arial" w:cs="Arial"/>
          <w:sz w:val="22"/>
          <w:szCs w:val="22"/>
        </w:rPr>
        <w:t xml:space="preserve"> только в кунжутном масле, предназначенном для </w:t>
      </w:r>
      <w:r w:rsidR="00307138" w:rsidRPr="000316DC">
        <w:rPr>
          <w:rFonts w:ascii="Arial" w:hAnsi="Arial" w:cs="Arial"/>
          <w:sz w:val="22"/>
          <w:szCs w:val="22"/>
        </w:rPr>
        <w:t xml:space="preserve">непосредственного </w:t>
      </w:r>
      <w:r w:rsidR="00FD7296" w:rsidRPr="000316DC">
        <w:rPr>
          <w:rFonts w:ascii="Arial" w:hAnsi="Arial" w:cs="Arial"/>
          <w:sz w:val="22"/>
          <w:szCs w:val="22"/>
        </w:rPr>
        <w:t>употребления в пищу и/или применения в различных отраслях пищевой промышленности.</w:t>
      </w:r>
      <w:bookmarkEnd w:id="21"/>
    </w:p>
    <w:bookmarkEnd w:id="18"/>
    <w:p w14:paraId="350697B6" w14:textId="650A4F6F" w:rsidR="006C15D6" w:rsidRPr="00B87734" w:rsidRDefault="006C15D6" w:rsidP="002950FE">
      <w:pPr>
        <w:pStyle w:val="afb"/>
        <w:tabs>
          <w:tab w:val="left" w:pos="851"/>
        </w:tabs>
        <w:suppressAutoHyphens/>
        <w:spacing w:line="360" w:lineRule="auto"/>
        <w:ind w:left="0" w:firstLine="510"/>
        <w:contextualSpacing w:val="0"/>
        <w:jc w:val="both"/>
        <w:rPr>
          <w:rFonts w:ascii="Arial" w:hAnsi="Arial" w:cs="Arial"/>
          <w:sz w:val="22"/>
          <w:szCs w:val="22"/>
        </w:rPr>
      </w:pPr>
      <w:r w:rsidRPr="00B87734">
        <w:rPr>
          <w:rFonts w:ascii="Arial" w:hAnsi="Arial" w:cs="Arial"/>
          <w:spacing w:val="40"/>
          <w:sz w:val="22"/>
          <w:szCs w:val="22"/>
        </w:rPr>
        <w:t>2</w:t>
      </w:r>
      <w:r w:rsidR="002950FE" w:rsidRPr="00B87734">
        <w:rPr>
          <w:rFonts w:ascii="Arial" w:hAnsi="Arial" w:cs="Arial"/>
          <w:sz w:val="22"/>
          <w:szCs w:val="22"/>
        </w:rPr>
        <w:tab/>
      </w:r>
      <w:r w:rsidRPr="00B87734">
        <w:rPr>
          <w:rFonts w:ascii="Arial" w:hAnsi="Arial" w:cs="Arial"/>
          <w:sz w:val="22"/>
          <w:szCs w:val="22"/>
        </w:rPr>
        <w:t xml:space="preserve">Содержание микотоксинов определяют только в нерафинированном </w:t>
      </w:r>
      <w:r w:rsidR="007B33A6" w:rsidRPr="00B87734">
        <w:rPr>
          <w:rFonts w:ascii="Arial" w:hAnsi="Arial" w:cs="Arial"/>
          <w:sz w:val="22"/>
          <w:szCs w:val="22"/>
        </w:rPr>
        <w:t xml:space="preserve">кунжутном </w:t>
      </w:r>
      <w:r w:rsidRPr="00B87734">
        <w:rPr>
          <w:rFonts w:ascii="Arial" w:hAnsi="Arial" w:cs="Arial"/>
          <w:sz w:val="22"/>
          <w:szCs w:val="22"/>
        </w:rPr>
        <w:t xml:space="preserve">масле.  </w:t>
      </w:r>
    </w:p>
    <w:p w14:paraId="053C527E" w14:textId="5E72CBF1" w:rsidR="006C15D6" w:rsidRPr="00B87734" w:rsidRDefault="006C15D6" w:rsidP="002950FE">
      <w:pPr>
        <w:pStyle w:val="a3"/>
        <w:widowControl w:val="0"/>
        <w:tabs>
          <w:tab w:val="left" w:pos="851"/>
        </w:tabs>
        <w:suppressAutoHyphens/>
        <w:ind w:firstLine="510"/>
        <w:rPr>
          <w:rFonts w:ascii="Arial" w:hAnsi="Arial" w:cs="Arial"/>
          <w:sz w:val="22"/>
          <w:szCs w:val="22"/>
        </w:rPr>
      </w:pPr>
      <w:bookmarkStart w:id="22" w:name="_Hlk158293568"/>
      <w:r w:rsidRPr="00B87734">
        <w:rPr>
          <w:rFonts w:ascii="Arial" w:hAnsi="Arial" w:cs="Arial"/>
          <w:spacing w:val="40"/>
          <w:sz w:val="22"/>
          <w:szCs w:val="22"/>
        </w:rPr>
        <w:t>3</w:t>
      </w:r>
      <w:r w:rsidR="002950FE" w:rsidRPr="00B87734">
        <w:rPr>
          <w:rFonts w:ascii="Arial" w:hAnsi="Arial" w:cs="Arial"/>
          <w:sz w:val="22"/>
          <w:szCs w:val="22"/>
        </w:rPr>
        <w:tab/>
      </w:r>
      <w:r w:rsidRPr="00B87734">
        <w:rPr>
          <w:rFonts w:ascii="Arial" w:hAnsi="Arial" w:cs="Arial"/>
          <w:sz w:val="22"/>
          <w:szCs w:val="22"/>
        </w:rPr>
        <w:t>Информация о технических регламентах и нормативных правовых актах приведена в приложении А.</w:t>
      </w:r>
    </w:p>
    <w:bookmarkEnd w:id="17"/>
    <w:bookmarkEnd w:id="19"/>
    <w:bookmarkEnd w:id="22"/>
    <w:p w14:paraId="5D71FB06" w14:textId="77777777" w:rsidR="006C15D6" w:rsidRPr="00B87734" w:rsidRDefault="006C15D6" w:rsidP="00073455">
      <w:pPr>
        <w:pStyle w:val="afb"/>
        <w:tabs>
          <w:tab w:val="left" w:pos="1418"/>
        </w:tabs>
        <w:suppressAutoHyphens/>
        <w:spacing w:line="360" w:lineRule="auto"/>
        <w:ind w:left="0" w:firstLine="510"/>
        <w:contextualSpacing w:val="0"/>
        <w:jc w:val="both"/>
        <w:rPr>
          <w:rFonts w:ascii="Arial" w:hAnsi="Arial" w:cs="Arial"/>
          <w:spacing w:val="40"/>
          <w:sz w:val="22"/>
          <w:szCs w:val="22"/>
        </w:rPr>
      </w:pPr>
    </w:p>
    <w:p w14:paraId="0CE0D0DD" w14:textId="05C09EDF" w:rsidR="007B6500" w:rsidRPr="00B87734" w:rsidRDefault="00405876" w:rsidP="002950FE">
      <w:pPr>
        <w:pStyle w:val="afb"/>
        <w:numPr>
          <w:ilvl w:val="0"/>
          <w:numId w:val="8"/>
        </w:numPr>
        <w:tabs>
          <w:tab w:val="left" w:pos="1276"/>
        </w:tabs>
        <w:suppressAutoHyphens/>
        <w:spacing w:line="360" w:lineRule="auto"/>
        <w:ind w:left="0" w:firstLine="510"/>
        <w:contextualSpacing w:val="0"/>
        <w:jc w:val="both"/>
        <w:rPr>
          <w:rFonts w:ascii="Arial" w:hAnsi="Arial" w:cs="Arial"/>
          <w:b/>
          <w:sz w:val="24"/>
        </w:rPr>
      </w:pPr>
      <w:r w:rsidRPr="00B87734">
        <w:rPr>
          <w:rFonts w:ascii="Arial" w:hAnsi="Arial" w:cs="Arial"/>
          <w:b/>
          <w:sz w:val="24"/>
        </w:rPr>
        <w:t>Идентификационные характеристики</w:t>
      </w:r>
    </w:p>
    <w:p w14:paraId="7EBA8C52" w14:textId="77777777" w:rsidR="007B6500" w:rsidRPr="00B87734" w:rsidRDefault="007B6500" w:rsidP="00073455">
      <w:pPr>
        <w:tabs>
          <w:tab w:val="left" w:pos="1418"/>
        </w:tabs>
        <w:suppressAutoHyphens/>
        <w:spacing w:line="360" w:lineRule="auto"/>
        <w:ind w:firstLine="510"/>
        <w:jc w:val="both"/>
        <w:rPr>
          <w:rFonts w:ascii="Arial" w:hAnsi="Arial" w:cs="Arial"/>
          <w:b/>
          <w:sz w:val="24"/>
        </w:rPr>
      </w:pPr>
    </w:p>
    <w:p w14:paraId="2B93B642" w14:textId="68E63DD9" w:rsidR="00274ED2" w:rsidRPr="00B87734" w:rsidRDefault="00D54366" w:rsidP="006052B0">
      <w:pPr>
        <w:tabs>
          <w:tab w:val="left" w:pos="1418"/>
        </w:tabs>
        <w:suppressAutoHyphens/>
        <w:spacing w:line="360" w:lineRule="auto"/>
        <w:ind w:firstLine="510"/>
        <w:jc w:val="both"/>
        <w:rPr>
          <w:rFonts w:ascii="Arial" w:hAnsi="Arial" w:cs="Arial"/>
          <w:sz w:val="24"/>
          <w:lang w:bidi="ru-RU"/>
        </w:rPr>
      </w:pPr>
      <w:r w:rsidRPr="00B87734">
        <w:rPr>
          <w:rFonts w:ascii="Arial" w:hAnsi="Arial" w:cs="Arial"/>
          <w:sz w:val="24"/>
          <w:lang w:bidi="ru-RU"/>
        </w:rPr>
        <w:t>5.2.4.1</w:t>
      </w:r>
      <w:r w:rsidRPr="00B87734">
        <w:rPr>
          <w:rFonts w:ascii="Arial" w:hAnsi="Arial" w:cs="Arial"/>
          <w:sz w:val="24"/>
          <w:lang w:bidi="ru-RU"/>
        </w:rPr>
        <w:tab/>
      </w:r>
      <w:r w:rsidR="00405876" w:rsidRPr="00B87734">
        <w:rPr>
          <w:rFonts w:ascii="Arial" w:hAnsi="Arial" w:cs="Arial"/>
          <w:sz w:val="24"/>
          <w:lang w:bidi="ru-RU"/>
        </w:rPr>
        <w:t xml:space="preserve">Жирнокислотный состав </w:t>
      </w:r>
      <w:bookmarkStart w:id="23" w:name="_Hlk166855745"/>
      <w:r w:rsidR="00000175" w:rsidRPr="00B87734">
        <w:rPr>
          <w:rFonts w:ascii="Arial" w:hAnsi="Arial" w:cs="Arial"/>
          <w:sz w:val="24"/>
          <w:lang w:bidi="ru-RU"/>
        </w:rPr>
        <w:t xml:space="preserve">кунжутного </w:t>
      </w:r>
      <w:r w:rsidR="00405876" w:rsidRPr="00B87734">
        <w:rPr>
          <w:rFonts w:ascii="Arial" w:hAnsi="Arial" w:cs="Arial"/>
          <w:sz w:val="24"/>
          <w:lang w:bidi="ru-RU"/>
        </w:rPr>
        <w:t xml:space="preserve">масла </w:t>
      </w:r>
      <w:r w:rsidR="00FD71BF" w:rsidRPr="00B87734">
        <w:rPr>
          <w:rFonts w:ascii="Arial" w:hAnsi="Arial" w:cs="Arial"/>
          <w:sz w:val="24"/>
          <w:lang w:bidi="ru-RU"/>
        </w:rPr>
        <w:t>должен соответствовать</w:t>
      </w:r>
      <w:r w:rsidR="00076215" w:rsidRPr="00B87734">
        <w:rPr>
          <w:rFonts w:ascii="Arial" w:hAnsi="Arial" w:cs="Arial"/>
          <w:sz w:val="24"/>
          <w:lang w:bidi="ru-RU"/>
        </w:rPr>
        <w:t xml:space="preserve"> </w:t>
      </w:r>
      <w:r w:rsidRPr="00B87734">
        <w:rPr>
          <w:rFonts w:ascii="Arial" w:hAnsi="Arial" w:cs="Arial"/>
          <w:sz w:val="24"/>
          <w:lang w:bidi="ru-RU"/>
        </w:rPr>
        <w:t xml:space="preserve">                                </w:t>
      </w:r>
      <w:r w:rsidR="00274ED2" w:rsidRPr="00B87734">
        <w:rPr>
          <w:rFonts w:ascii="Arial" w:hAnsi="Arial" w:cs="Arial"/>
          <w:sz w:val="24"/>
          <w:lang w:bidi="ru-RU"/>
        </w:rPr>
        <w:t>ГОСТ 30623–201</w:t>
      </w:r>
      <w:r w:rsidR="00FD71BF" w:rsidRPr="00B87734">
        <w:rPr>
          <w:rFonts w:ascii="Arial" w:hAnsi="Arial" w:cs="Arial"/>
          <w:sz w:val="24"/>
          <w:lang w:bidi="ru-RU"/>
        </w:rPr>
        <w:t>8</w:t>
      </w:r>
      <w:r w:rsidR="00274ED2" w:rsidRPr="00B87734">
        <w:rPr>
          <w:rFonts w:ascii="Arial" w:hAnsi="Arial" w:cs="Arial"/>
          <w:sz w:val="24"/>
          <w:lang w:bidi="ru-RU"/>
        </w:rPr>
        <w:t xml:space="preserve"> (таблиц</w:t>
      </w:r>
      <w:r w:rsidR="006C304C" w:rsidRPr="00B87734">
        <w:rPr>
          <w:rFonts w:ascii="Arial" w:hAnsi="Arial" w:cs="Arial"/>
          <w:sz w:val="24"/>
          <w:lang w:bidi="ru-RU"/>
        </w:rPr>
        <w:t>а</w:t>
      </w:r>
      <w:r w:rsidR="00274ED2" w:rsidRPr="00B87734">
        <w:rPr>
          <w:rFonts w:ascii="Arial" w:hAnsi="Arial" w:cs="Arial"/>
          <w:sz w:val="24"/>
          <w:lang w:bidi="ru-RU"/>
        </w:rPr>
        <w:t xml:space="preserve"> </w:t>
      </w:r>
      <w:r w:rsidR="00FD71BF" w:rsidRPr="00B87734">
        <w:rPr>
          <w:rFonts w:ascii="Arial" w:hAnsi="Arial" w:cs="Arial"/>
          <w:sz w:val="24"/>
          <w:lang w:bidi="ru-RU"/>
        </w:rPr>
        <w:t>Б.</w:t>
      </w:r>
      <w:r w:rsidR="001E4020" w:rsidRPr="00B87734">
        <w:rPr>
          <w:rFonts w:ascii="Arial" w:hAnsi="Arial" w:cs="Arial"/>
          <w:sz w:val="24"/>
          <w:lang w:bidi="ru-RU"/>
        </w:rPr>
        <w:t>6</w:t>
      </w:r>
      <w:r w:rsidR="00FD71BF" w:rsidRPr="00B87734">
        <w:rPr>
          <w:rFonts w:ascii="Arial" w:hAnsi="Arial" w:cs="Arial"/>
          <w:sz w:val="24"/>
          <w:lang w:bidi="ru-RU"/>
        </w:rPr>
        <w:t>).</w:t>
      </w:r>
    </w:p>
    <w:bookmarkEnd w:id="23"/>
    <w:p w14:paraId="1266253E" w14:textId="08BD18FF" w:rsidR="000007EA" w:rsidRPr="00B87734" w:rsidRDefault="00F95646" w:rsidP="00F95646">
      <w:pPr>
        <w:tabs>
          <w:tab w:val="left" w:pos="1418"/>
        </w:tabs>
        <w:suppressAutoHyphens/>
        <w:spacing w:line="360" w:lineRule="auto"/>
        <w:ind w:firstLine="510"/>
        <w:jc w:val="both"/>
        <w:rPr>
          <w:rFonts w:ascii="Arial" w:hAnsi="Arial" w:cs="Arial"/>
          <w:sz w:val="24"/>
          <w:lang w:bidi="ru-RU"/>
        </w:rPr>
      </w:pPr>
      <w:r w:rsidRPr="00B87734">
        <w:rPr>
          <w:rFonts w:ascii="Arial" w:hAnsi="Arial" w:cs="Arial"/>
          <w:sz w:val="24"/>
          <w:lang w:bidi="ru-RU"/>
        </w:rPr>
        <w:t>5.2.4.2</w:t>
      </w:r>
      <w:r w:rsidRPr="00B87734">
        <w:rPr>
          <w:rFonts w:ascii="Arial" w:hAnsi="Arial" w:cs="Arial"/>
          <w:sz w:val="24"/>
          <w:lang w:bidi="ru-RU"/>
        </w:rPr>
        <w:tab/>
      </w:r>
      <w:r w:rsidR="006748D3">
        <w:rPr>
          <w:rFonts w:ascii="Arial" w:hAnsi="Arial" w:cs="Arial"/>
          <w:sz w:val="24"/>
          <w:lang w:bidi="ru-RU"/>
        </w:rPr>
        <w:t>Значения показателей «ч</w:t>
      </w:r>
      <w:r w:rsidRPr="00B87734">
        <w:rPr>
          <w:rFonts w:ascii="Arial" w:hAnsi="Arial" w:cs="Arial"/>
          <w:sz w:val="24"/>
          <w:lang w:bidi="ru-RU"/>
        </w:rPr>
        <w:t>исло омыления</w:t>
      </w:r>
      <w:r w:rsidR="006748D3">
        <w:rPr>
          <w:rFonts w:ascii="Arial" w:hAnsi="Arial" w:cs="Arial"/>
          <w:sz w:val="24"/>
          <w:lang w:bidi="ru-RU"/>
        </w:rPr>
        <w:t>»</w:t>
      </w:r>
      <w:r w:rsidRPr="00B87734">
        <w:rPr>
          <w:rFonts w:ascii="Arial" w:hAnsi="Arial" w:cs="Arial"/>
          <w:sz w:val="24"/>
          <w:lang w:bidi="ru-RU"/>
        </w:rPr>
        <w:t xml:space="preserve">, </w:t>
      </w:r>
      <w:r w:rsidR="006748D3">
        <w:rPr>
          <w:rFonts w:ascii="Arial" w:hAnsi="Arial" w:cs="Arial"/>
          <w:sz w:val="24"/>
          <w:lang w:bidi="ru-RU"/>
        </w:rPr>
        <w:t>«</w:t>
      </w:r>
      <w:r w:rsidRPr="00B87734">
        <w:rPr>
          <w:rFonts w:ascii="Arial" w:hAnsi="Arial" w:cs="Arial"/>
          <w:sz w:val="24"/>
          <w:lang w:bidi="ru-RU"/>
        </w:rPr>
        <w:t>показатель преломления</w:t>
      </w:r>
      <w:r w:rsidR="006748D3">
        <w:rPr>
          <w:rFonts w:ascii="Arial" w:hAnsi="Arial" w:cs="Arial"/>
          <w:sz w:val="24"/>
          <w:lang w:bidi="ru-RU"/>
        </w:rPr>
        <w:t>»</w:t>
      </w:r>
      <w:r w:rsidRPr="00B87734">
        <w:rPr>
          <w:rFonts w:ascii="Arial" w:hAnsi="Arial" w:cs="Arial"/>
          <w:sz w:val="24"/>
          <w:lang w:bidi="ru-RU"/>
        </w:rPr>
        <w:t xml:space="preserve">, </w:t>
      </w:r>
      <w:r w:rsidR="006748D3">
        <w:rPr>
          <w:rFonts w:ascii="Arial" w:hAnsi="Arial" w:cs="Arial"/>
          <w:sz w:val="24"/>
          <w:lang w:bidi="ru-RU"/>
        </w:rPr>
        <w:t>«</w:t>
      </w:r>
      <w:r w:rsidRPr="00B87734">
        <w:rPr>
          <w:rFonts w:ascii="Arial" w:hAnsi="Arial" w:cs="Arial"/>
          <w:sz w:val="24"/>
          <w:lang w:bidi="ru-RU"/>
        </w:rPr>
        <w:t>условная плотность</w:t>
      </w:r>
      <w:r w:rsidR="006748D3">
        <w:rPr>
          <w:rFonts w:ascii="Arial" w:hAnsi="Arial" w:cs="Arial"/>
          <w:sz w:val="24"/>
          <w:lang w:bidi="ru-RU"/>
        </w:rPr>
        <w:t>»</w:t>
      </w:r>
      <w:r w:rsidRPr="00B87734">
        <w:rPr>
          <w:rFonts w:ascii="Arial" w:hAnsi="Arial" w:cs="Arial"/>
          <w:sz w:val="24"/>
          <w:lang w:bidi="ru-RU"/>
        </w:rPr>
        <w:t xml:space="preserve">, </w:t>
      </w:r>
      <w:r w:rsidR="006748D3">
        <w:rPr>
          <w:rFonts w:ascii="Arial" w:hAnsi="Arial" w:cs="Arial"/>
          <w:sz w:val="24"/>
          <w:lang w:bidi="ru-RU"/>
        </w:rPr>
        <w:t>«</w:t>
      </w:r>
      <w:r w:rsidRPr="00B87734">
        <w:rPr>
          <w:rFonts w:ascii="Arial" w:hAnsi="Arial" w:cs="Arial"/>
          <w:sz w:val="24"/>
          <w:lang w:bidi="ru-RU"/>
        </w:rPr>
        <w:t xml:space="preserve">массовая доля </w:t>
      </w:r>
      <w:proofErr w:type="spellStart"/>
      <w:r w:rsidRPr="00B87734">
        <w:rPr>
          <w:rFonts w:ascii="Arial" w:hAnsi="Arial" w:cs="Arial"/>
          <w:sz w:val="24"/>
          <w:lang w:bidi="ru-RU"/>
        </w:rPr>
        <w:t>неомыляемых</w:t>
      </w:r>
      <w:proofErr w:type="spellEnd"/>
      <w:r w:rsidRPr="00B87734">
        <w:rPr>
          <w:rFonts w:ascii="Arial" w:hAnsi="Arial" w:cs="Arial"/>
          <w:sz w:val="24"/>
          <w:lang w:bidi="ru-RU"/>
        </w:rPr>
        <w:t xml:space="preserve"> веществ</w:t>
      </w:r>
      <w:r w:rsidR="006748D3">
        <w:rPr>
          <w:rFonts w:ascii="Arial" w:hAnsi="Arial" w:cs="Arial"/>
          <w:sz w:val="24"/>
          <w:lang w:bidi="ru-RU"/>
        </w:rPr>
        <w:t>»</w:t>
      </w:r>
      <w:r w:rsidRPr="00B87734">
        <w:rPr>
          <w:rFonts w:ascii="Arial" w:hAnsi="Arial" w:cs="Arial"/>
          <w:sz w:val="24"/>
          <w:lang w:bidi="ru-RU"/>
        </w:rPr>
        <w:t xml:space="preserve">, </w:t>
      </w:r>
      <w:r w:rsidR="006748D3">
        <w:rPr>
          <w:rFonts w:ascii="Arial" w:hAnsi="Arial" w:cs="Arial"/>
          <w:sz w:val="24"/>
          <w:lang w:bidi="ru-RU"/>
        </w:rPr>
        <w:t>«</w:t>
      </w:r>
      <w:r w:rsidRPr="00B87734">
        <w:rPr>
          <w:rFonts w:ascii="Arial" w:hAnsi="Arial" w:cs="Arial"/>
          <w:sz w:val="24"/>
          <w:lang w:bidi="ru-RU"/>
        </w:rPr>
        <w:t>йодное число</w:t>
      </w:r>
      <w:r w:rsidR="006748D3">
        <w:rPr>
          <w:rFonts w:ascii="Arial" w:hAnsi="Arial" w:cs="Arial"/>
          <w:sz w:val="24"/>
          <w:lang w:bidi="ru-RU"/>
        </w:rPr>
        <w:t>»</w:t>
      </w:r>
      <w:r w:rsidRPr="00B87734">
        <w:rPr>
          <w:rFonts w:ascii="Arial" w:hAnsi="Arial" w:cs="Arial"/>
          <w:sz w:val="24"/>
          <w:lang w:bidi="ru-RU"/>
        </w:rPr>
        <w:t xml:space="preserve"> в </w:t>
      </w:r>
      <w:r w:rsidR="00000175" w:rsidRPr="00B87734">
        <w:rPr>
          <w:rFonts w:ascii="Arial" w:hAnsi="Arial" w:cs="Arial"/>
          <w:sz w:val="24"/>
          <w:lang w:bidi="ru-RU"/>
        </w:rPr>
        <w:t xml:space="preserve">кунжутном </w:t>
      </w:r>
      <w:r w:rsidRPr="00B87734">
        <w:rPr>
          <w:rFonts w:ascii="Arial" w:hAnsi="Arial" w:cs="Arial"/>
          <w:sz w:val="24"/>
          <w:lang w:bidi="ru-RU"/>
        </w:rPr>
        <w:t>масле приведены в приложении Б.</w:t>
      </w:r>
    </w:p>
    <w:p w14:paraId="300DFAE5" w14:textId="77777777" w:rsidR="00124226" w:rsidRPr="00B87734" w:rsidRDefault="00124226" w:rsidP="000007EA">
      <w:pPr>
        <w:pStyle w:val="afb"/>
        <w:tabs>
          <w:tab w:val="left" w:pos="1418"/>
        </w:tabs>
        <w:suppressAutoHyphens/>
        <w:spacing w:line="360" w:lineRule="auto"/>
        <w:ind w:left="510"/>
        <w:contextualSpacing w:val="0"/>
        <w:jc w:val="both"/>
        <w:rPr>
          <w:rFonts w:ascii="Arial" w:hAnsi="Arial" w:cs="Arial"/>
          <w:sz w:val="24"/>
          <w:lang w:bidi="ru-RU"/>
        </w:rPr>
      </w:pPr>
    </w:p>
    <w:p w14:paraId="181A0DEC" w14:textId="77777777" w:rsidR="00D61DE3" w:rsidRPr="00B87734" w:rsidRDefault="00C22284" w:rsidP="002950FE">
      <w:pPr>
        <w:pStyle w:val="a3"/>
        <w:widowControl w:val="0"/>
        <w:numPr>
          <w:ilvl w:val="1"/>
          <w:numId w:val="10"/>
        </w:numPr>
        <w:tabs>
          <w:tab w:val="left" w:pos="993"/>
        </w:tabs>
        <w:suppressAutoHyphens/>
        <w:ind w:left="0" w:firstLine="510"/>
        <w:rPr>
          <w:rFonts w:ascii="Arial" w:hAnsi="Arial" w:cs="Arial"/>
          <w:b/>
          <w:sz w:val="24"/>
        </w:rPr>
      </w:pPr>
      <w:r w:rsidRPr="00B87734">
        <w:rPr>
          <w:rFonts w:ascii="Arial" w:hAnsi="Arial" w:cs="Arial"/>
          <w:b/>
          <w:sz w:val="24"/>
        </w:rPr>
        <w:t>Требования к сырью</w:t>
      </w:r>
    </w:p>
    <w:p w14:paraId="3FD6C1B6" w14:textId="77777777" w:rsidR="007B6500" w:rsidRPr="00B87734" w:rsidRDefault="007B6500" w:rsidP="00FA5DD3">
      <w:pPr>
        <w:pStyle w:val="a3"/>
        <w:widowControl w:val="0"/>
        <w:tabs>
          <w:tab w:val="left" w:pos="993"/>
        </w:tabs>
        <w:suppressAutoHyphens/>
        <w:ind w:firstLine="510"/>
        <w:rPr>
          <w:rFonts w:ascii="Arial" w:hAnsi="Arial" w:cs="Arial"/>
          <w:b/>
          <w:sz w:val="24"/>
        </w:rPr>
      </w:pPr>
    </w:p>
    <w:p w14:paraId="4CC68779" w14:textId="0B674C81" w:rsidR="00000175" w:rsidRPr="00B87734" w:rsidRDefault="00EB514E" w:rsidP="004873A3">
      <w:pPr>
        <w:pStyle w:val="a3"/>
        <w:widowControl w:val="0"/>
        <w:numPr>
          <w:ilvl w:val="0"/>
          <w:numId w:val="15"/>
        </w:numPr>
        <w:tabs>
          <w:tab w:val="left" w:pos="993"/>
        </w:tabs>
        <w:ind w:left="0" w:firstLine="510"/>
        <w:rPr>
          <w:rFonts w:ascii="Arial" w:hAnsi="Arial" w:cs="Arial"/>
          <w:b/>
          <w:sz w:val="24"/>
          <w:lang w:bidi="ru-RU"/>
        </w:rPr>
      </w:pPr>
      <w:r w:rsidRPr="00B87734">
        <w:rPr>
          <w:rFonts w:ascii="Arial" w:hAnsi="Arial" w:cs="Arial"/>
          <w:sz w:val="24"/>
          <w:lang w:bidi="ru-RU"/>
        </w:rPr>
        <w:t>Кунжутное</w:t>
      </w:r>
      <w:r w:rsidR="00D61DE3" w:rsidRPr="00B87734">
        <w:rPr>
          <w:rFonts w:ascii="Arial" w:hAnsi="Arial" w:cs="Arial"/>
          <w:sz w:val="24"/>
          <w:lang w:bidi="ru-RU"/>
        </w:rPr>
        <w:t xml:space="preserve"> масло </w:t>
      </w:r>
      <w:r w:rsidR="00C61FB8" w:rsidRPr="00B87734">
        <w:rPr>
          <w:rFonts w:ascii="Arial" w:hAnsi="Arial" w:cs="Arial"/>
          <w:sz w:val="24"/>
          <w:lang w:bidi="ru-RU"/>
        </w:rPr>
        <w:t xml:space="preserve">должно </w:t>
      </w:r>
      <w:r w:rsidR="00D61DE3" w:rsidRPr="00B87734">
        <w:rPr>
          <w:rFonts w:ascii="Arial" w:hAnsi="Arial" w:cs="Arial"/>
          <w:sz w:val="24"/>
          <w:lang w:bidi="ru-RU"/>
        </w:rPr>
        <w:t>выраба</w:t>
      </w:r>
      <w:r w:rsidR="00C61FB8" w:rsidRPr="00B87734">
        <w:rPr>
          <w:rFonts w:ascii="Arial" w:hAnsi="Arial" w:cs="Arial"/>
          <w:sz w:val="24"/>
          <w:lang w:bidi="ru-RU"/>
        </w:rPr>
        <w:t>тываться</w:t>
      </w:r>
      <w:r w:rsidR="00D61DE3" w:rsidRPr="00B87734">
        <w:rPr>
          <w:rFonts w:ascii="Arial" w:hAnsi="Arial" w:cs="Arial"/>
          <w:sz w:val="24"/>
          <w:lang w:bidi="ru-RU"/>
        </w:rPr>
        <w:t xml:space="preserve"> </w:t>
      </w:r>
      <w:bookmarkStart w:id="24" w:name="_Hlk144393662"/>
      <w:r w:rsidR="00D61DE3" w:rsidRPr="00B87734">
        <w:rPr>
          <w:rFonts w:ascii="Arial" w:hAnsi="Arial" w:cs="Arial"/>
          <w:sz w:val="24"/>
          <w:lang w:bidi="ru-RU"/>
        </w:rPr>
        <w:t xml:space="preserve">из семян </w:t>
      </w:r>
      <w:r w:rsidR="00174172" w:rsidRPr="00B87734">
        <w:rPr>
          <w:rFonts w:ascii="Arial" w:hAnsi="Arial" w:cs="Arial"/>
          <w:sz w:val="24"/>
          <w:lang w:bidi="ru-RU"/>
        </w:rPr>
        <w:t>кунжута</w:t>
      </w:r>
      <w:r w:rsidR="00000175" w:rsidRPr="00B87734">
        <w:rPr>
          <w:rFonts w:ascii="Arial" w:hAnsi="Arial" w:cs="Arial"/>
          <w:sz w:val="24"/>
          <w:lang w:bidi="ru-RU"/>
        </w:rPr>
        <w:t xml:space="preserve">, соответствующих требованиям </w:t>
      </w:r>
      <w:r w:rsidR="00D61DE3" w:rsidRPr="00B87734">
        <w:rPr>
          <w:rFonts w:ascii="Arial" w:hAnsi="Arial" w:cs="Arial"/>
          <w:sz w:val="24"/>
          <w:lang w:bidi="ru-RU"/>
        </w:rPr>
        <w:t>ГОСТ</w:t>
      </w:r>
      <w:bookmarkEnd w:id="24"/>
      <w:r w:rsidR="009A2C2A" w:rsidRPr="00B87734">
        <w:rPr>
          <w:rFonts w:ascii="Arial" w:hAnsi="Arial" w:cs="Arial"/>
          <w:sz w:val="24"/>
          <w:lang w:bidi="ru-RU"/>
        </w:rPr>
        <w:t> 12095</w:t>
      </w:r>
      <w:r w:rsidR="00000175" w:rsidRPr="00B87734">
        <w:rPr>
          <w:rFonts w:ascii="Arial" w:hAnsi="Arial" w:cs="Arial"/>
          <w:sz w:val="24"/>
          <w:lang w:bidi="ru-RU"/>
        </w:rPr>
        <w:t xml:space="preserve"> и </w:t>
      </w:r>
      <w:r w:rsidR="00000175" w:rsidRPr="00B87734">
        <w:rPr>
          <w:rFonts w:ascii="Arial" w:hAnsi="Arial" w:cs="Arial"/>
          <w:sz w:val="24"/>
        </w:rPr>
        <w:t>технических регламентов или нормативных правовых акт</w:t>
      </w:r>
      <w:r w:rsidR="00952626">
        <w:rPr>
          <w:rFonts w:ascii="Arial" w:hAnsi="Arial" w:cs="Arial"/>
          <w:sz w:val="24"/>
        </w:rPr>
        <w:t>ов</w:t>
      </w:r>
      <w:r w:rsidR="00000175" w:rsidRPr="00B87734">
        <w:rPr>
          <w:rFonts w:ascii="Arial" w:hAnsi="Arial" w:cs="Arial"/>
          <w:sz w:val="24"/>
        </w:rPr>
        <w:t>, действующих на территории государства, принявшего стандарт.</w:t>
      </w:r>
    </w:p>
    <w:p w14:paraId="77481661" w14:textId="77777777" w:rsidR="00000175" w:rsidRPr="00B87734" w:rsidRDefault="00000175" w:rsidP="004873A3">
      <w:pPr>
        <w:pStyle w:val="a3"/>
        <w:widowControl w:val="0"/>
        <w:tabs>
          <w:tab w:val="left" w:pos="993"/>
        </w:tabs>
        <w:suppressAutoHyphens/>
        <w:ind w:firstLine="510"/>
        <w:rPr>
          <w:rFonts w:ascii="Arial" w:hAnsi="Arial" w:cs="Arial"/>
          <w:sz w:val="22"/>
          <w:szCs w:val="22"/>
        </w:rPr>
      </w:pPr>
    </w:p>
    <w:p w14:paraId="238F76E2" w14:textId="77777777" w:rsidR="00000175" w:rsidRPr="00B87734" w:rsidRDefault="00000175" w:rsidP="004873A3">
      <w:pPr>
        <w:pStyle w:val="a3"/>
        <w:widowControl w:val="0"/>
        <w:tabs>
          <w:tab w:val="left" w:pos="993"/>
        </w:tabs>
        <w:suppressAutoHyphens/>
        <w:ind w:firstLine="510"/>
        <w:rPr>
          <w:rFonts w:ascii="Arial" w:hAnsi="Arial" w:cs="Arial"/>
          <w:sz w:val="22"/>
          <w:szCs w:val="22"/>
          <w:lang w:eastAsia="en-US"/>
        </w:rPr>
      </w:pPr>
      <w:r w:rsidRPr="00B87734">
        <w:rPr>
          <w:rFonts w:ascii="Arial" w:hAnsi="Arial" w:cs="Arial"/>
          <w:spacing w:val="40"/>
          <w:sz w:val="22"/>
          <w:szCs w:val="22"/>
          <w:lang w:eastAsia="en-US"/>
        </w:rPr>
        <w:t>Примечание</w:t>
      </w:r>
      <w:r w:rsidRPr="00B87734">
        <w:rPr>
          <w:rFonts w:ascii="Arial" w:hAnsi="Arial" w:cs="Arial"/>
          <w:sz w:val="22"/>
          <w:szCs w:val="22"/>
          <w:lang w:eastAsia="en-US"/>
        </w:rPr>
        <w:t xml:space="preserve"> – Информация о технических регламентах и нормативных правовых актах приведена в справочном приложении А.</w:t>
      </w:r>
    </w:p>
    <w:p w14:paraId="54DD22B3" w14:textId="04E56C03" w:rsidR="00055471" w:rsidRPr="00B87734" w:rsidRDefault="00055471" w:rsidP="00055471">
      <w:pPr>
        <w:pStyle w:val="a3"/>
        <w:widowControl w:val="0"/>
        <w:numPr>
          <w:ilvl w:val="0"/>
          <w:numId w:val="15"/>
        </w:numPr>
        <w:tabs>
          <w:tab w:val="left" w:pos="1276"/>
        </w:tabs>
        <w:suppressAutoHyphens/>
        <w:ind w:left="0" w:firstLine="510"/>
        <w:rPr>
          <w:rFonts w:ascii="Arial" w:hAnsi="Arial" w:cs="Arial"/>
          <w:b/>
          <w:sz w:val="24"/>
        </w:rPr>
      </w:pPr>
      <w:bookmarkStart w:id="25" w:name="_Hlk166855860"/>
      <w:r w:rsidRPr="00B87734">
        <w:rPr>
          <w:rFonts w:ascii="Arial" w:hAnsi="Arial" w:cs="Arial"/>
          <w:sz w:val="24"/>
        </w:rPr>
        <w:lastRenderedPageBreak/>
        <w:t xml:space="preserve">Содержание пестицидов в семенах кунжута </w:t>
      </w:r>
      <w:r w:rsidR="004F758F" w:rsidRPr="00B87734">
        <w:rPr>
          <w:rFonts w:ascii="Arial" w:hAnsi="Arial" w:cs="Arial"/>
          <w:sz w:val="24"/>
        </w:rPr>
        <w:t>не должно превышать уровни</w:t>
      </w:r>
      <w:r w:rsidRPr="00B87734">
        <w:rPr>
          <w:rFonts w:ascii="Arial" w:hAnsi="Arial" w:cs="Arial"/>
          <w:bCs/>
          <w:sz w:val="24"/>
        </w:rPr>
        <w:t>, указанны</w:t>
      </w:r>
      <w:r w:rsidR="004F758F" w:rsidRPr="00B87734">
        <w:rPr>
          <w:rFonts w:ascii="Arial" w:hAnsi="Arial" w:cs="Arial"/>
          <w:bCs/>
          <w:sz w:val="24"/>
        </w:rPr>
        <w:t>е</w:t>
      </w:r>
      <w:r w:rsidRPr="00B87734">
        <w:rPr>
          <w:rFonts w:ascii="Arial" w:hAnsi="Arial" w:cs="Arial"/>
          <w:bCs/>
          <w:sz w:val="24"/>
        </w:rPr>
        <w:t xml:space="preserve"> в таблице 4.</w:t>
      </w:r>
    </w:p>
    <w:p w14:paraId="12B93824" w14:textId="761B93EF" w:rsidR="00055471" w:rsidRPr="00B87734" w:rsidRDefault="00055471" w:rsidP="00055471">
      <w:pPr>
        <w:tabs>
          <w:tab w:val="left" w:pos="993"/>
        </w:tabs>
        <w:suppressAutoHyphens/>
        <w:spacing w:line="360" w:lineRule="auto"/>
        <w:jc w:val="both"/>
        <w:rPr>
          <w:rFonts w:ascii="Arial" w:hAnsi="Arial" w:cs="Arial"/>
          <w:spacing w:val="40"/>
          <w:sz w:val="22"/>
          <w:szCs w:val="22"/>
        </w:rPr>
      </w:pPr>
      <w:r w:rsidRPr="00B87734">
        <w:rPr>
          <w:rFonts w:ascii="Arial" w:hAnsi="Arial" w:cs="Arial"/>
          <w:spacing w:val="40"/>
          <w:sz w:val="22"/>
          <w:szCs w:val="22"/>
        </w:rPr>
        <w:t>Таблица 4</w:t>
      </w:r>
    </w:p>
    <w:tbl>
      <w:tblPr>
        <w:tblStyle w:val="af"/>
        <w:tblW w:w="5000" w:type="pct"/>
        <w:tblLook w:val="04A0" w:firstRow="1" w:lastRow="0" w:firstColumn="1" w:lastColumn="0" w:noHBand="0" w:noVBand="1"/>
      </w:tblPr>
      <w:tblGrid>
        <w:gridCol w:w="6090"/>
        <w:gridCol w:w="3537"/>
      </w:tblGrid>
      <w:tr w:rsidR="00055471" w:rsidRPr="00B87734" w14:paraId="2959FDF4" w14:textId="77777777" w:rsidTr="002644DA">
        <w:trPr>
          <w:trHeight w:val="258"/>
        </w:trPr>
        <w:tc>
          <w:tcPr>
            <w:tcW w:w="3163" w:type="pct"/>
            <w:tcBorders>
              <w:bottom w:val="double" w:sz="4" w:space="0" w:color="auto"/>
            </w:tcBorders>
            <w:vAlign w:val="center"/>
          </w:tcPr>
          <w:p w14:paraId="66AB6A7C" w14:textId="4661ABBC" w:rsidR="00055471" w:rsidRPr="00B87734" w:rsidRDefault="00055471" w:rsidP="00055471">
            <w:pPr>
              <w:tabs>
                <w:tab w:val="left" w:pos="993"/>
              </w:tabs>
              <w:suppressAutoHyphens/>
              <w:spacing w:line="360" w:lineRule="auto"/>
              <w:jc w:val="center"/>
              <w:rPr>
                <w:rFonts w:ascii="Arial" w:hAnsi="Arial" w:cs="Arial"/>
                <w:sz w:val="22"/>
                <w:szCs w:val="22"/>
              </w:rPr>
            </w:pPr>
            <w:r w:rsidRPr="00B87734">
              <w:rPr>
                <w:rFonts w:ascii="Arial" w:hAnsi="Arial" w:cs="Arial"/>
                <w:sz w:val="22"/>
                <w:szCs w:val="22"/>
              </w:rPr>
              <w:t>Наименование пестицида</w:t>
            </w:r>
          </w:p>
        </w:tc>
        <w:tc>
          <w:tcPr>
            <w:tcW w:w="1837" w:type="pct"/>
            <w:tcBorders>
              <w:bottom w:val="double" w:sz="4" w:space="0" w:color="auto"/>
            </w:tcBorders>
            <w:vAlign w:val="center"/>
          </w:tcPr>
          <w:p w14:paraId="60334138" w14:textId="2BFF3C60" w:rsidR="00055471" w:rsidRPr="00B87734" w:rsidRDefault="00055471" w:rsidP="00055471">
            <w:pPr>
              <w:tabs>
                <w:tab w:val="left" w:pos="993"/>
              </w:tabs>
              <w:suppressAutoHyphens/>
              <w:spacing w:line="360" w:lineRule="auto"/>
              <w:jc w:val="center"/>
              <w:rPr>
                <w:rFonts w:ascii="Arial" w:hAnsi="Arial" w:cs="Arial"/>
                <w:sz w:val="22"/>
                <w:szCs w:val="22"/>
              </w:rPr>
            </w:pPr>
            <w:r w:rsidRPr="00B87734">
              <w:rPr>
                <w:rFonts w:ascii="Arial" w:hAnsi="Arial" w:cs="Arial"/>
                <w:sz w:val="22"/>
                <w:szCs w:val="22"/>
              </w:rPr>
              <w:t>Допустимы</w:t>
            </w:r>
            <w:r w:rsidR="00B127DB" w:rsidRPr="00B87734">
              <w:rPr>
                <w:rFonts w:ascii="Arial" w:hAnsi="Arial" w:cs="Arial"/>
                <w:sz w:val="22"/>
                <w:szCs w:val="22"/>
              </w:rPr>
              <w:t>й</w:t>
            </w:r>
            <w:r w:rsidRPr="00B87734">
              <w:rPr>
                <w:rFonts w:ascii="Arial" w:hAnsi="Arial" w:cs="Arial"/>
                <w:sz w:val="22"/>
                <w:szCs w:val="22"/>
              </w:rPr>
              <w:t xml:space="preserve"> уров</w:t>
            </w:r>
            <w:r w:rsidR="00B127DB" w:rsidRPr="00B87734">
              <w:rPr>
                <w:rFonts w:ascii="Arial" w:hAnsi="Arial" w:cs="Arial"/>
                <w:sz w:val="22"/>
                <w:szCs w:val="22"/>
              </w:rPr>
              <w:t>ень</w:t>
            </w:r>
            <w:r w:rsidRPr="00B87734">
              <w:rPr>
                <w:rFonts w:ascii="Arial" w:hAnsi="Arial" w:cs="Arial"/>
                <w:sz w:val="22"/>
                <w:szCs w:val="22"/>
              </w:rPr>
              <w:t xml:space="preserve"> </w:t>
            </w:r>
          </w:p>
        </w:tc>
      </w:tr>
      <w:tr w:rsidR="00055471" w:rsidRPr="00B87734" w14:paraId="3316F1DE" w14:textId="77777777" w:rsidTr="002644DA">
        <w:trPr>
          <w:trHeight w:val="118"/>
        </w:trPr>
        <w:tc>
          <w:tcPr>
            <w:tcW w:w="3163" w:type="pct"/>
            <w:tcBorders>
              <w:top w:val="double" w:sz="4" w:space="0" w:color="auto"/>
              <w:bottom w:val="single" w:sz="4" w:space="0" w:color="auto"/>
            </w:tcBorders>
          </w:tcPr>
          <w:p w14:paraId="7C702FBC" w14:textId="74C36782" w:rsidR="00055471" w:rsidRPr="00B87734" w:rsidRDefault="002644DA" w:rsidP="0014689D">
            <w:pPr>
              <w:tabs>
                <w:tab w:val="left" w:pos="993"/>
              </w:tabs>
              <w:suppressAutoHyphens/>
              <w:spacing w:line="360" w:lineRule="auto"/>
              <w:ind w:firstLine="284"/>
              <w:jc w:val="both"/>
              <w:rPr>
                <w:rFonts w:ascii="Arial" w:hAnsi="Arial" w:cs="Arial"/>
                <w:sz w:val="24"/>
              </w:rPr>
            </w:pPr>
            <w:r w:rsidRPr="00B87734">
              <w:rPr>
                <w:rFonts w:ascii="Arial" w:hAnsi="Arial" w:cs="Arial"/>
                <w:sz w:val="24"/>
              </w:rPr>
              <w:t>ГХЦГ (α-изомер)</w:t>
            </w:r>
            <w:r w:rsidR="00B127DB" w:rsidRPr="00B87734">
              <w:rPr>
                <w:rFonts w:ascii="Arial" w:hAnsi="Arial" w:cs="Arial"/>
                <w:sz w:val="24"/>
              </w:rPr>
              <w:t>, мг/кг, не более</w:t>
            </w:r>
          </w:p>
        </w:tc>
        <w:tc>
          <w:tcPr>
            <w:tcW w:w="1837" w:type="pct"/>
            <w:tcBorders>
              <w:top w:val="double" w:sz="4" w:space="0" w:color="auto"/>
              <w:bottom w:val="single" w:sz="4" w:space="0" w:color="auto"/>
            </w:tcBorders>
            <w:vAlign w:val="bottom"/>
          </w:tcPr>
          <w:p w14:paraId="72C9643A" w14:textId="702595C3" w:rsidR="00055471" w:rsidRPr="00B87734" w:rsidRDefault="002644DA" w:rsidP="002644DA">
            <w:pPr>
              <w:tabs>
                <w:tab w:val="left" w:pos="993"/>
              </w:tabs>
              <w:suppressAutoHyphens/>
              <w:spacing w:line="360" w:lineRule="auto"/>
              <w:ind w:firstLine="284"/>
              <w:jc w:val="center"/>
              <w:rPr>
                <w:rFonts w:ascii="Arial" w:hAnsi="Arial" w:cs="Arial"/>
                <w:sz w:val="24"/>
                <w:lang w:bidi="ru-RU"/>
              </w:rPr>
            </w:pPr>
            <w:r w:rsidRPr="00B87734">
              <w:rPr>
                <w:rFonts w:ascii="Arial" w:hAnsi="Arial" w:cs="Arial"/>
                <w:sz w:val="24"/>
                <w:lang w:bidi="ru-RU"/>
              </w:rPr>
              <w:t>0,01</w:t>
            </w:r>
          </w:p>
        </w:tc>
      </w:tr>
      <w:tr w:rsidR="00055471" w:rsidRPr="00B87734" w14:paraId="7F38FE59" w14:textId="77777777" w:rsidTr="002644DA">
        <w:trPr>
          <w:trHeight w:val="258"/>
        </w:trPr>
        <w:tc>
          <w:tcPr>
            <w:tcW w:w="3163" w:type="pct"/>
            <w:tcBorders>
              <w:top w:val="single" w:sz="4" w:space="0" w:color="auto"/>
              <w:bottom w:val="single" w:sz="4" w:space="0" w:color="auto"/>
            </w:tcBorders>
          </w:tcPr>
          <w:p w14:paraId="1A23E139" w14:textId="4ED73819" w:rsidR="00055471" w:rsidRPr="00B87734" w:rsidRDefault="002644DA" w:rsidP="0014689D">
            <w:pPr>
              <w:tabs>
                <w:tab w:val="left" w:pos="993"/>
              </w:tabs>
              <w:suppressAutoHyphens/>
              <w:spacing w:line="360" w:lineRule="auto"/>
              <w:ind w:firstLine="284"/>
              <w:jc w:val="both"/>
              <w:rPr>
                <w:rFonts w:ascii="Arial" w:hAnsi="Arial" w:cs="Arial"/>
                <w:sz w:val="24"/>
              </w:rPr>
            </w:pPr>
            <w:r w:rsidRPr="00B87734">
              <w:rPr>
                <w:rFonts w:ascii="Arial" w:hAnsi="Arial" w:cs="Arial"/>
                <w:sz w:val="24"/>
              </w:rPr>
              <w:t>ГХЦГ (β-изомер)</w:t>
            </w:r>
            <w:r w:rsidR="00B127DB" w:rsidRPr="00B87734">
              <w:rPr>
                <w:rFonts w:ascii="Arial" w:hAnsi="Arial" w:cs="Arial"/>
                <w:sz w:val="24"/>
              </w:rPr>
              <w:t>, мг/кг, не более</w:t>
            </w:r>
          </w:p>
        </w:tc>
        <w:tc>
          <w:tcPr>
            <w:tcW w:w="1837" w:type="pct"/>
            <w:tcBorders>
              <w:top w:val="single" w:sz="4" w:space="0" w:color="auto"/>
              <w:bottom w:val="single" w:sz="4" w:space="0" w:color="auto"/>
            </w:tcBorders>
            <w:vAlign w:val="bottom"/>
          </w:tcPr>
          <w:p w14:paraId="6D84157B" w14:textId="4F68A348" w:rsidR="00055471" w:rsidRPr="00B87734" w:rsidRDefault="002644DA" w:rsidP="002644DA">
            <w:pPr>
              <w:tabs>
                <w:tab w:val="left" w:pos="993"/>
              </w:tabs>
              <w:suppressAutoHyphens/>
              <w:spacing w:line="360" w:lineRule="auto"/>
              <w:ind w:firstLine="284"/>
              <w:jc w:val="center"/>
              <w:rPr>
                <w:rFonts w:ascii="Arial" w:hAnsi="Arial" w:cs="Arial"/>
                <w:sz w:val="24"/>
                <w:lang w:bidi="ru-RU"/>
              </w:rPr>
            </w:pPr>
            <w:r w:rsidRPr="00B87734">
              <w:rPr>
                <w:rFonts w:ascii="Arial" w:hAnsi="Arial" w:cs="Arial"/>
                <w:sz w:val="24"/>
                <w:lang w:bidi="ru-RU"/>
              </w:rPr>
              <w:t>0,01</w:t>
            </w:r>
          </w:p>
        </w:tc>
      </w:tr>
      <w:tr w:rsidR="00055471" w:rsidRPr="00B87734" w14:paraId="58985D9F" w14:textId="77777777" w:rsidTr="002644DA">
        <w:trPr>
          <w:trHeight w:val="58"/>
        </w:trPr>
        <w:tc>
          <w:tcPr>
            <w:tcW w:w="3163" w:type="pct"/>
            <w:tcBorders>
              <w:top w:val="single" w:sz="4" w:space="0" w:color="auto"/>
              <w:bottom w:val="single" w:sz="4" w:space="0" w:color="auto"/>
            </w:tcBorders>
          </w:tcPr>
          <w:p w14:paraId="0D54DD5A" w14:textId="6622470A" w:rsidR="00055471" w:rsidRPr="00B87734" w:rsidRDefault="002644DA" w:rsidP="0014689D">
            <w:pPr>
              <w:tabs>
                <w:tab w:val="left" w:pos="993"/>
              </w:tabs>
              <w:suppressAutoHyphens/>
              <w:spacing w:line="360" w:lineRule="auto"/>
              <w:ind w:firstLine="284"/>
              <w:jc w:val="both"/>
              <w:rPr>
                <w:rFonts w:ascii="Arial" w:hAnsi="Arial" w:cs="Arial"/>
                <w:sz w:val="24"/>
              </w:rPr>
            </w:pPr>
            <w:r w:rsidRPr="00B87734">
              <w:rPr>
                <w:rFonts w:ascii="Arial" w:hAnsi="Arial" w:cs="Arial"/>
                <w:sz w:val="24"/>
              </w:rPr>
              <w:t>ГХЦГ (γ-изомер)</w:t>
            </w:r>
            <w:r w:rsidR="00B127DB" w:rsidRPr="00B87734">
              <w:rPr>
                <w:rFonts w:ascii="Arial" w:hAnsi="Arial" w:cs="Arial"/>
                <w:sz w:val="24"/>
              </w:rPr>
              <w:t>, мг/кг, не более</w:t>
            </w:r>
          </w:p>
        </w:tc>
        <w:tc>
          <w:tcPr>
            <w:tcW w:w="1837" w:type="pct"/>
            <w:tcBorders>
              <w:top w:val="single" w:sz="4" w:space="0" w:color="auto"/>
              <w:bottom w:val="single" w:sz="4" w:space="0" w:color="auto"/>
            </w:tcBorders>
            <w:vAlign w:val="bottom"/>
          </w:tcPr>
          <w:p w14:paraId="0BBC79C6" w14:textId="7C4CE302" w:rsidR="00055471" w:rsidRPr="00B87734" w:rsidRDefault="002644DA" w:rsidP="002644DA">
            <w:pPr>
              <w:tabs>
                <w:tab w:val="left" w:pos="993"/>
              </w:tabs>
              <w:suppressAutoHyphens/>
              <w:spacing w:line="360" w:lineRule="auto"/>
              <w:ind w:firstLine="284"/>
              <w:jc w:val="center"/>
              <w:rPr>
                <w:rFonts w:ascii="Arial" w:hAnsi="Arial" w:cs="Arial"/>
                <w:sz w:val="24"/>
                <w:lang w:bidi="ru-RU"/>
              </w:rPr>
            </w:pPr>
            <w:r w:rsidRPr="00B87734">
              <w:rPr>
                <w:rFonts w:ascii="Arial" w:hAnsi="Arial" w:cs="Arial"/>
                <w:sz w:val="24"/>
                <w:lang w:bidi="ru-RU"/>
              </w:rPr>
              <w:t>0,01</w:t>
            </w:r>
          </w:p>
        </w:tc>
      </w:tr>
      <w:tr w:rsidR="00055471" w:rsidRPr="00B87734" w14:paraId="50309EC7" w14:textId="77777777" w:rsidTr="002644DA">
        <w:trPr>
          <w:trHeight w:val="58"/>
        </w:trPr>
        <w:tc>
          <w:tcPr>
            <w:tcW w:w="3163" w:type="pct"/>
            <w:tcBorders>
              <w:top w:val="single" w:sz="4" w:space="0" w:color="auto"/>
            </w:tcBorders>
          </w:tcPr>
          <w:p w14:paraId="1A7AAA93" w14:textId="4C0C3DA6" w:rsidR="00055471" w:rsidRPr="00B87734" w:rsidRDefault="002644DA" w:rsidP="0014689D">
            <w:pPr>
              <w:tabs>
                <w:tab w:val="left" w:pos="993"/>
              </w:tabs>
              <w:suppressAutoHyphens/>
              <w:spacing w:line="360" w:lineRule="auto"/>
              <w:ind w:firstLine="284"/>
              <w:jc w:val="both"/>
              <w:rPr>
                <w:rFonts w:ascii="Arial" w:hAnsi="Arial" w:cs="Arial"/>
                <w:sz w:val="24"/>
              </w:rPr>
            </w:pPr>
            <w:r w:rsidRPr="00B87734">
              <w:rPr>
                <w:rFonts w:ascii="Arial" w:hAnsi="Arial" w:cs="Arial"/>
                <w:sz w:val="24"/>
              </w:rPr>
              <w:t>ДДТ и его метаболиты</w:t>
            </w:r>
            <w:r w:rsidR="00B127DB" w:rsidRPr="00B87734">
              <w:rPr>
                <w:rFonts w:ascii="Arial" w:hAnsi="Arial" w:cs="Arial"/>
                <w:sz w:val="24"/>
              </w:rPr>
              <w:t>, мг/кг, не более</w:t>
            </w:r>
          </w:p>
        </w:tc>
        <w:tc>
          <w:tcPr>
            <w:tcW w:w="1837" w:type="pct"/>
            <w:tcBorders>
              <w:top w:val="single" w:sz="4" w:space="0" w:color="auto"/>
            </w:tcBorders>
            <w:vAlign w:val="bottom"/>
          </w:tcPr>
          <w:p w14:paraId="6EEE89FD" w14:textId="281EE594" w:rsidR="00055471" w:rsidRPr="00B87734" w:rsidRDefault="002644DA" w:rsidP="002644DA">
            <w:pPr>
              <w:tabs>
                <w:tab w:val="left" w:pos="993"/>
              </w:tabs>
              <w:suppressAutoHyphens/>
              <w:spacing w:line="360" w:lineRule="auto"/>
              <w:ind w:firstLine="284"/>
              <w:jc w:val="center"/>
              <w:rPr>
                <w:rFonts w:ascii="Arial" w:hAnsi="Arial" w:cs="Arial"/>
                <w:sz w:val="24"/>
                <w:lang w:bidi="ru-RU"/>
              </w:rPr>
            </w:pPr>
            <w:r w:rsidRPr="00B87734">
              <w:rPr>
                <w:rFonts w:ascii="Arial" w:hAnsi="Arial" w:cs="Arial"/>
                <w:sz w:val="24"/>
                <w:lang w:bidi="ru-RU"/>
              </w:rPr>
              <w:t>0,05</w:t>
            </w:r>
          </w:p>
        </w:tc>
      </w:tr>
    </w:tbl>
    <w:p w14:paraId="4591E1F2" w14:textId="79B65B9B" w:rsidR="00055471" w:rsidRPr="00B87734" w:rsidRDefault="00055471" w:rsidP="00055471">
      <w:pPr>
        <w:pStyle w:val="a3"/>
        <w:widowControl w:val="0"/>
        <w:tabs>
          <w:tab w:val="left" w:pos="1276"/>
        </w:tabs>
        <w:suppressAutoHyphens/>
        <w:ind w:left="510" w:firstLine="0"/>
        <w:rPr>
          <w:rFonts w:ascii="Arial" w:hAnsi="Arial" w:cs="Arial"/>
          <w:bCs/>
          <w:sz w:val="24"/>
        </w:rPr>
      </w:pPr>
    </w:p>
    <w:p w14:paraId="23FBDDCF" w14:textId="39993C7D" w:rsidR="00D61DE3" w:rsidRPr="00B87734" w:rsidRDefault="00D61DE3" w:rsidP="002950FE">
      <w:pPr>
        <w:pStyle w:val="a3"/>
        <w:widowControl w:val="0"/>
        <w:numPr>
          <w:ilvl w:val="0"/>
          <w:numId w:val="15"/>
        </w:numPr>
        <w:tabs>
          <w:tab w:val="left" w:pos="1276"/>
        </w:tabs>
        <w:suppressAutoHyphens/>
        <w:ind w:left="0" w:firstLine="510"/>
        <w:rPr>
          <w:rFonts w:ascii="Arial" w:hAnsi="Arial" w:cs="Arial"/>
          <w:b/>
          <w:sz w:val="24"/>
        </w:rPr>
      </w:pPr>
      <w:r w:rsidRPr="00B87734">
        <w:rPr>
          <w:rFonts w:ascii="Arial" w:hAnsi="Arial" w:cs="Arial"/>
          <w:sz w:val="24"/>
        </w:rPr>
        <w:t xml:space="preserve">Содержание </w:t>
      </w:r>
      <w:r w:rsidR="00947FBE" w:rsidRPr="00B87734">
        <w:rPr>
          <w:rFonts w:ascii="Arial" w:hAnsi="Arial" w:cs="Arial"/>
          <w:sz w:val="24"/>
        </w:rPr>
        <w:t>токсичных элементов (свинец, мышьяк, кадмий, ртуть), микотоксинов (афлатоксин В</w:t>
      </w:r>
      <w:r w:rsidR="00947FBE" w:rsidRPr="00952626">
        <w:rPr>
          <w:rFonts w:ascii="Arial" w:hAnsi="Arial" w:cs="Arial"/>
          <w:sz w:val="24"/>
          <w:vertAlign w:val="subscript"/>
        </w:rPr>
        <w:t>1</w:t>
      </w:r>
      <w:r w:rsidR="00947FBE" w:rsidRPr="00B87734">
        <w:rPr>
          <w:rFonts w:ascii="Arial" w:hAnsi="Arial" w:cs="Arial"/>
          <w:sz w:val="24"/>
        </w:rPr>
        <w:t>), радионуклидов (цезий Cs-137, стронций Sr-90), ГМО, зараженность вредителями</w:t>
      </w:r>
      <w:r w:rsidR="00952626">
        <w:rPr>
          <w:rFonts w:ascii="Arial" w:hAnsi="Arial" w:cs="Arial"/>
          <w:sz w:val="24"/>
        </w:rPr>
        <w:t xml:space="preserve"> </w:t>
      </w:r>
      <w:r w:rsidR="00952626" w:rsidRPr="00246416">
        <w:rPr>
          <w:rFonts w:ascii="Arial" w:hAnsi="Arial" w:cs="Arial"/>
          <w:sz w:val="24"/>
        </w:rPr>
        <w:t xml:space="preserve">(насекомые-вредители и хлебные клещи) </w:t>
      </w:r>
      <w:r w:rsidRPr="00B87734">
        <w:rPr>
          <w:rFonts w:ascii="Arial" w:hAnsi="Arial" w:cs="Arial"/>
          <w:sz w:val="24"/>
        </w:rPr>
        <w:t xml:space="preserve">в семенах </w:t>
      </w:r>
      <w:r w:rsidR="00947FBE" w:rsidRPr="00B87734">
        <w:rPr>
          <w:rFonts w:ascii="Arial" w:hAnsi="Arial" w:cs="Arial"/>
          <w:sz w:val="24"/>
        </w:rPr>
        <w:t>кунжута</w:t>
      </w:r>
      <w:r w:rsidRPr="00B87734">
        <w:rPr>
          <w:rFonts w:ascii="Arial" w:hAnsi="Arial" w:cs="Arial"/>
          <w:sz w:val="24"/>
        </w:rPr>
        <w:t xml:space="preserve"> не должно превышать </w:t>
      </w:r>
      <w:r w:rsidR="007C2F14" w:rsidRPr="00B87734">
        <w:rPr>
          <w:rFonts w:ascii="Arial" w:hAnsi="Arial" w:cs="Arial"/>
          <w:sz w:val="24"/>
        </w:rPr>
        <w:t>уровни</w:t>
      </w:r>
      <w:r w:rsidRPr="00B87734">
        <w:rPr>
          <w:rFonts w:ascii="Arial" w:hAnsi="Arial" w:cs="Arial"/>
          <w:sz w:val="24"/>
        </w:rPr>
        <w:t xml:space="preserve">, </w:t>
      </w:r>
      <w:r w:rsidR="007C2F14" w:rsidRPr="00B87734">
        <w:rPr>
          <w:rFonts w:ascii="Arial" w:hAnsi="Arial" w:cs="Arial"/>
          <w:sz w:val="24"/>
        </w:rPr>
        <w:t xml:space="preserve">установленные </w:t>
      </w:r>
      <w:r w:rsidRPr="00B87734">
        <w:rPr>
          <w:rFonts w:ascii="Arial" w:hAnsi="Arial" w:cs="Arial"/>
          <w:sz w:val="24"/>
        </w:rPr>
        <w:t xml:space="preserve">в </w:t>
      </w:r>
      <w:r w:rsidR="00197843" w:rsidRPr="00B87734">
        <w:rPr>
          <w:rFonts w:ascii="Arial" w:hAnsi="Arial" w:cs="Arial"/>
          <w:sz w:val="24"/>
        </w:rPr>
        <w:t xml:space="preserve">технических регламентах </w:t>
      </w:r>
      <w:r w:rsidR="009F5ECF" w:rsidRPr="00B87734">
        <w:rPr>
          <w:rFonts w:ascii="Arial" w:hAnsi="Arial" w:cs="Arial"/>
          <w:sz w:val="24"/>
        </w:rPr>
        <w:t>ил</w:t>
      </w:r>
      <w:r w:rsidR="00197843" w:rsidRPr="00B87734">
        <w:rPr>
          <w:rFonts w:ascii="Arial" w:hAnsi="Arial" w:cs="Arial"/>
          <w:sz w:val="24"/>
        </w:rPr>
        <w:t>и нормативных правовых акт</w:t>
      </w:r>
      <w:r w:rsidR="00842032" w:rsidRPr="00B87734">
        <w:rPr>
          <w:rFonts w:ascii="Arial" w:hAnsi="Arial" w:cs="Arial"/>
          <w:sz w:val="24"/>
        </w:rPr>
        <w:t>ах</w:t>
      </w:r>
      <w:r w:rsidR="00197843" w:rsidRPr="00B87734">
        <w:rPr>
          <w:rFonts w:ascii="Arial" w:hAnsi="Arial" w:cs="Arial"/>
          <w:sz w:val="24"/>
        </w:rPr>
        <w:t>, действующих на территории государства, принявшего стандарт.</w:t>
      </w:r>
    </w:p>
    <w:p w14:paraId="13611A5B" w14:textId="77777777" w:rsidR="00197843" w:rsidRPr="00B87734" w:rsidRDefault="00197843" w:rsidP="00197843">
      <w:pPr>
        <w:pStyle w:val="a3"/>
        <w:widowControl w:val="0"/>
        <w:suppressAutoHyphens/>
        <w:ind w:firstLine="510"/>
        <w:rPr>
          <w:rFonts w:ascii="Arial" w:hAnsi="Arial" w:cs="Arial"/>
          <w:spacing w:val="40"/>
          <w:sz w:val="22"/>
          <w:szCs w:val="22"/>
        </w:rPr>
      </w:pPr>
    </w:p>
    <w:p w14:paraId="13FC9EEF" w14:textId="1CBE7135" w:rsidR="00197843" w:rsidRPr="00B87734" w:rsidRDefault="00197843" w:rsidP="00197843">
      <w:pPr>
        <w:pStyle w:val="a3"/>
        <w:widowControl w:val="0"/>
        <w:suppressAutoHyphens/>
        <w:ind w:firstLine="510"/>
        <w:rPr>
          <w:rFonts w:ascii="Arial" w:hAnsi="Arial" w:cs="Arial"/>
          <w:sz w:val="22"/>
          <w:szCs w:val="22"/>
        </w:rPr>
      </w:pPr>
      <w:r w:rsidRPr="00B87734">
        <w:rPr>
          <w:rFonts w:ascii="Arial" w:hAnsi="Arial" w:cs="Arial"/>
          <w:spacing w:val="40"/>
          <w:sz w:val="22"/>
          <w:szCs w:val="22"/>
        </w:rPr>
        <w:t>Примечание</w:t>
      </w:r>
      <w:r w:rsidRPr="00B87734">
        <w:rPr>
          <w:rFonts w:ascii="Arial" w:hAnsi="Arial" w:cs="Arial"/>
          <w:sz w:val="22"/>
          <w:szCs w:val="22"/>
        </w:rPr>
        <w:t xml:space="preserve"> – Информация о технических регламентах и нормативных правовых актах приведена в приложении А.</w:t>
      </w:r>
    </w:p>
    <w:p w14:paraId="1B703C85" w14:textId="77777777" w:rsidR="00055471" w:rsidRPr="00B87734" w:rsidRDefault="00055471" w:rsidP="00197843">
      <w:pPr>
        <w:pStyle w:val="a3"/>
        <w:widowControl w:val="0"/>
        <w:suppressAutoHyphens/>
        <w:ind w:firstLine="510"/>
        <w:rPr>
          <w:rFonts w:ascii="Arial" w:hAnsi="Arial" w:cs="Arial"/>
          <w:sz w:val="22"/>
          <w:szCs w:val="22"/>
        </w:rPr>
      </w:pPr>
    </w:p>
    <w:p w14:paraId="4FC99B79" w14:textId="0F755DF9" w:rsidR="00C9623D" w:rsidRPr="00B87734" w:rsidRDefault="001349CC" w:rsidP="002950FE">
      <w:pPr>
        <w:pStyle w:val="a3"/>
        <w:widowControl w:val="0"/>
        <w:numPr>
          <w:ilvl w:val="0"/>
          <w:numId w:val="15"/>
        </w:numPr>
        <w:tabs>
          <w:tab w:val="left" w:pos="1276"/>
        </w:tabs>
        <w:suppressAutoHyphens/>
        <w:ind w:left="0" w:firstLine="510"/>
        <w:rPr>
          <w:rFonts w:ascii="Arial" w:hAnsi="Arial" w:cs="Arial"/>
          <w:sz w:val="24"/>
        </w:rPr>
      </w:pPr>
      <w:bookmarkStart w:id="26" w:name="_Hlk166856114"/>
      <w:bookmarkEnd w:id="25"/>
      <w:r w:rsidRPr="00B87734">
        <w:rPr>
          <w:rFonts w:ascii="Arial" w:hAnsi="Arial" w:cs="Arial"/>
          <w:sz w:val="24"/>
        </w:rPr>
        <w:t>При производстве</w:t>
      </w:r>
      <w:r w:rsidR="004604F1" w:rsidRPr="00B87734">
        <w:rPr>
          <w:rFonts w:ascii="Arial" w:hAnsi="Arial" w:cs="Arial"/>
          <w:sz w:val="24"/>
        </w:rPr>
        <w:t xml:space="preserve"> </w:t>
      </w:r>
      <w:r w:rsidR="0042682D" w:rsidRPr="00B87734">
        <w:rPr>
          <w:rFonts w:ascii="Arial" w:hAnsi="Arial" w:cs="Arial"/>
          <w:sz w:val="24"/>
        </w:rPr>
        <w:t xml:space="preserve">рафинированного дезодорированного </w:t>
      </w:r>
      <w:r w:rsidR="00000175" w:rsidRPr="00B87734">
        <w:rPr>
          <w:rFonts w:ascii="Arial" w:hAnsi="Arial" w:cs="Arial"/>
          <w:sz w:val="24"/>
        </w:rPr>
        <w:t xml:space="preserve">кунжутного </w:t>
      </w:r>
      <w:r w:rsidRPr="00B87734">
        <w:rPr>
          <w:rFonts w:ascii="Arial" w:hAnsi="Arial" w:cs="Arial"/>
          <w:sz w:val="24"/>
        </w:rPr>
        <w:t>масла</w:t>
      </w:r>
      <w:r w:rsidR="00EF1C4B" w:rsidRPr="00B87734">
        <w:rPr>
          <w:rFonts w:ascii="Arial" w:hAnsi="Arial" w:cs="Arial"/>
        </w:rPr>
        <w:t xml:space="preserve"> </w:t>
      </w:r>
      <w:r w:rsidRPr="00B87734">
        <w:rPr>
          <w:rFonts w:ascii="Arial" w:hAnsi="Arial" w:cs="Arial"/>
          <w:sz w:val="24"/>
        </w:rPr>
        <w:t>допускается применение пищевых добавок</w:t>
      </w:r>
      <w:r w:rsidR="009F5ECF" w:rsidRPr="00B87734">
        <w:t xml:space="preserve"> </w:t>
      </w:r>
      <w:r w:rsidR="009F5ECF" w:rsidRPr="00B87734">
        <w:rPr>
          <w:rFonts w:ascii="Arial" w:hAnsi="Arial" w:cs="Arial"/>
          <w:sz w:val="24"/>
        </w:rPr>
        <w:t>и технологических вспомогательных средств</w:t>
      </w:r>
      <w:r w:rsidR="00842032" w:rsidRPr="00B87734">
        <w:rPr>
          <w:rFonts w:ascii="Arial" w:hAnsi="Arial" w:cs="Arial"/>
          <w:sz w:val="24"/>
        </w:rPr>
        <w:t xml:space="preserve">, </w:t>
      </w:r>
      <w:r w:rsidRPr="00B87734">
        <w:rPr>
          <w:rFonts w:ascii="Arial" w:hAnsi="Arial" w:cs="Arial"/>
          <w:sz w:val="24"/>
        </w:rPr>
        <w:t xml:space="preserve">соответствующих требованиям </w:t>
      </w:r>
      <w:r w:rsidR="00197843" w:rsidRPr="00B87734">
        <w:rPr>
          <w:rFonts w:ascii="Arial" w:hAnsi="Arial" w:cs="Arial"/>
          <w:sz w:val="24"/>
        </w:rPr>
        <w:t>технических регламент</w:t>
      </w:r>
      <w:r w:rsidR="00842032" w:rsidRPr="00B87734">
        <w:rPr>
          <w:rFonts w:ascii="Arial" w:hAnsi="Arial" w:cs="Arial"/>
          <w:sz w:val="24"/>
        </w:rPr>
        <w:t>ов</w:t>
      </w:r>
      <w:r w:rsidR="00197843" w:rsidRPr="00B87734">
        <w:rPr>
          <w:rFonts w:ascii="Arial" w:hAnsi="Arial" w:cs="Arial"/>
          <w:sz w:val="24"/>
        </w:rPr>
        <w:t xml:space="preserve"> и</w:t>
      </w:r>
      <w:r w:rsidR="009F5ECF" w:rsidRPr="00B87734">
        <w:rPr>
          <w:rFonts w:ascii="Arial" w:hAnsi="Arial" w:cs="Arial"/>
          <w:sz w:val="24"/>
        </w:rPr>
        <w:t>ли</w:t>
      </w:r>
      <w:r w:rsidR="00197843" w:rsidRPr="00B87734">
        <w:rPr>
          <w:rFonts w:ascii="Arial" w:hAnsi="Arial" w:cs="Arial"/>
          <w:sz w:val="24"/>
        </w:rPr>
        <w:t xml:space="preserve"> нормативных правовых актов, действующих на территории государства, принявшего стандарт.</w:t>
      </w:r>
      <w:r w:rsidR="00842032" w:rsidRPr="00B87734">
        <w:rPr>
          <w:rFonts w:ascii="Arial" w:hAnsi="Arial" w:cs="Arial"/>
          <w:sz w:val="24"/>
        </w:rPr>
        <w:t xml:space="preserve"> </w:t>
      </w:r>
      <w:r w:rsidRPr="00B87734">
        <w:rPr>
          <w:rFonts w:ascii="Arial" w:hAnsi="Arial" w:cs="Arial"/>
          <w:sz w:val="24"/>
        </w:rPr>
        <w:t>Содержание пищевых добаво</w:t>
      </w:r>
      <w:r w:rsidR="006D0C7F" w:rsidRPr="00B87734">
        <w:rPr>
          <w:rFonts w:ascii="Arial" w:hAnsi="Arial" w:cs="Arial"/>
          <w:sz w:val="24"/>
        </w:rPr>
        <w:t>к</w:t>
      </w:r>
      <w:r w:rsidRPr="00B87734">
        <w:rPr>
          <w:rFonts w:ascii="Arial" w:hAnsi="Arial" w:cs="Arial"/>
          <w:sz w:val="24"/>
        </w:rPr>
        <w:t xml:space="preserve"> </w:t>
      </w:r>
      <w:r w:rsidR="00691684" w:rsidRPr="00B87734">
        <w:rPr>
          <w:rFonts w:ascii="Arial" w:hAnsi="Arial" w:cs="Arial"/>
          <w:sz w:val="24"/>
        </w:rPr>
        <w:t>и остаточных количеств технологически</w:t>
      </w:r>
      <w:r w:rsidR="00E9375C">
        <w:rPr>
          <w:rFonts w:ascii="Arial" w:hAnsi="Arial" w:cs="Arial"/>
          <w:sz w:val="24"/>
        </w:rPr>
        <w:t>х</w:t>
      </w:r>
      <w:r w:rsidR="00691684" w:rsidRPr="00B87734">
        <w:rPr>
          <w:rFonts w:ascii="Arial" w:hAnsi="Arial" w:cs="Arial"/>
          <w:sz w:val="24"/>
        </w:rPr>
        <w:t xml:space="preserve"> вспомогательных средств </w:t>
      </w:r>
      <w:r w:rsidRPr="00B87734">
        <w:rPr>
          <w:rFonts w:ascii="Arial" w:hAnsi="Arial" w:cs="Arial"/>
          <w:sz w:val="24"/>
        </w:rPr>
        <w:t xml:space="preserve">не должно превышать максимально допустимых уровней, установленных </w:t>
      </w:r>
      <w:r w:rsidR="00842032" w:rsidRPr="00B87734">
        <w:rPr>
          <w:rFonts w:ascii="Arial" w:hAnsi="Arial" w:cs="Arial"/>
          <w:sz w:val="24"/>
        </w:rPr>
        <w:t>в технических</w:t>
      </w:r>
      <w:r w:rsidR="00197843" w:rsidRPr="00B87734">
        <w:rPr>
          <w:rFonts w:ascii="Arial" w:hAnsi="Arial" w:cs="Arial"/>
          <w:sz w:val="24"/>
        </w:rPr>
        <w:t xml:space="preserve"> регламентах и</w:t>
      </w:r>
      <w:r w:rsidR="009F5ECF" w:rsidRPr="00B87734">
        <w:rPr>
          <w:rFonts w:ascii="Arial" w:hAnsi="Arial" w:cs="Arial"/>
          <w:sz w:val="24"/>
        </w:rPr>
        <w:t>ли</w:t>
      </w:r>
      <w:r w:rsidR="00197843" w:rsidRPr="00B87734">
        <w:rPr>
          <w:rFonts w:ascii="Arial" w:hAnsi="Arial" w:cs="Arial"/>
          <w:sz w:val="24"/>
        </w:rPr>
        <w:t xml:space="preserve"> нормативных правовых акт</w:t>
      </w:r>
      <w:r w:rsidR="00842032" w:rsidRPr="00B87734">
        <w:rPr>
          <w:rFonts w:ascii="Arial" w:hAnsi="Arial" w:cs="Arial"/>
          <w:sz w:val="24"/>
        </w:rPr>
        <w:t>ах</w:t>
      </w:r>
      <w:r w:rsidR="00197843" w:rsidRPr="00B87734">
        <w:rPr>
          <w:rFonts w:ascii="Arial" w:hAnsi="Arial" w:cs="Arial"/>
          <w:sz w:val="24"/>
        </w:rPr>
        <w:t>, действующих на территории государства, принявшего стандарт.</w:t>
      </w:r>
    </w:p>
    <w:p w14:paraId="0552538B" w14:textId="77777777" w:rsidR="00842032" w:rsidRPr="00B87734" w:rsidRDefault="00842032" w:rsidP="00842032">
      <w:pPr>
        <w:pStyle w:val="a3"/>
        <w:widowControl w:val="0"/>
        <w:tabs>
          <w:tab w:val="left" w:pos="1276"/>
        </w:tabs>
        <w:suppressAutoHyphens/>
        <w:ind w:left="510" w:firstLine="0"/>
        <w:rPr>
          <w:rFonts w:ascii="Arial" w:hAnsi="Arial" w:cs="Arial"/>
          <w:sz w:val="24"/>
        </w:rPr>
      </w:pPr>
    </w:p>
    <w:p w14:paraId="47ABE1AF" w14:textId="1F6A36AA" w:rsidR="00C9623D" w:rsidRPr="00B87734" w:rsidRDefault="00C9623D" w:rsidP="00C9623D">
      <w:pPr>
        <w:pStyle w:val="a3"/>
        <w:widowControl w:val="0"/>
        <w:suppressAutoHyphens/>
        <w:ind w:firstLine="510"/>
        <w:rPr>
          <w:rFonts w:ascii="Arial" w:hAnsi="Arial" w:cs="Arial"/>
          <w:sz w:val="22"/>
          <w:szCs w:val="22"/>
        </w:rPr>
      </w:pPr>
      <w:r w:rsidRPr="00B87734">
        <w:rPr>
          <w:rFonts w:ascii="Arial" w:hAnsi="Arial" w:cs="Arial"/>
          <w:spacing w:val="40"/>
          <w:sz w:val="22"/>
          <w:szCs w:val="22"/>
        </w:rPr>
        <w:t>Примечание</w:t>
      </w:r>
      <w:r w:rsidRPr="00B87734">
        <w:rPr>
          <w:rFonts w:ascii="Arial" w:hAnsi="Arial" w:cs="Arial"/>
          <w:sz w:val="22"/>
          <w:szCs w:val="22"/>
        </w:rPr>
        <w:t xml:space="preserve"> – Информация о технических регламентах и нормативных правовых актах приведена в приложении А.</w:t>
      </w:r>
    </w:p>
    <w:bookmarkEnd w:id="26"/>
    <w:p w14:paraId="575D2147" w14:textId="77777777" w:rsidR="00076215" w:rsidRPr="00B87734" w:rsidRDefault="00076215" w:rsidP="00C9623D">
      <w:pPr>
        <w:pStyle w:val="a3"/>
        <w:widowControl w:val="0"/>
        <w:suppressAutoHyphens/>
        <w:ind w:firstLine="510"/>
        <w:rPr>
          <w:rFonts w:ascii="Arial" w:hAnsi="Arial" w:cs="Arial"/>
          <w:sz w:val="22"/>
          <w:szCs w:val="22"/>
        </w:rPr>
      </w:pPr>
    </w:p>
    <w:p w14:paraId="54A5B224" w14:textId="77777777" w:rsidR="006C304C" w:rsidRPr="00B87734" w:rsidRDefault="00D61DE3" w:rsidP="002950FE">
      <w:pPr>
        <w:pStyle w:val="a3"/>
        <w:widowControl w:val="0"/>
        <w:numPr>
          <w:ilvl w:val="1"/>
          <w:numId w:val="10"/>
        </w:numPr>
        <w:tabs>
          <w:tab w:val="left" w:pos="993"/>
        </w:tabs>
        <w:suppressAutoHyphens/>
        <w:ind w:left="0" w:firstLine="510"/>
        <w:rPr>
          <w:rFonts w:ascii="Arial" w:hAnsi="Arial" w:cs="Arial"/>
          <w:b/>
          <w:sz w:val="24"/>
        </w:rPr>
      </w:pPr>
      <w:r w:rsidRPr="00B87734">
        <w:rPr>
          <w:rFonts w:ascii="Arial" w:hAnsi="Arial" w:cs="Arial"/>
          <w:b/>
          <w:sz w:val="24"/>
        </w:rPr>
        <w:t>Маркировка</w:t>
      </w:r>
    </w:p>
    <w:p w14:paraId="168E4C36" w14:textId="6F6D9691" w:rsidR="00D61DE3" w:rsidRPr="00B87734" w:rsidRDefault="00D61DE3" w:rsidP="00FA5DD3">
      <w:pPr>
        <w:pStyle w:val="a3"/>
        <w:widowControl w:val="0"/>
        <w:tabs>
          <w:tab w:val="left" w:pos="993"/>
        </w:tabs>
        <w:suppressAutoHyphens/>
        <w:ind w:firstLine="510"/>
        <w:rPr>
          <w:rFonts w:ascii="Arial" w:hAnsi="Arial" w:cs="Arial"/>
          <w:b/>
          <w:sz w:val="24"/>
        </w:rPr>
      </w:pPr>
    </w:p>
    <w:p w14:paraId="02A4C6D8" w14:textId="41DD12B4" w:rsidR="00C9623D" w:rsidRPr="00B87734" w:rsidRDefault="00E14FE2" w:rsidP="002950FE">
      <w:pPr>
        <w:pStyle w:val="a3"/>
        <w:widowControl w:val="0"/>
        <w:numPr>
          <w:ilvl w:val="0"/>
          <w:numId w:val="32"/>
        </w:numPr>
        <w:tabs>
          <w:tab w:val="left" w:pos="1276"/>
        </w:tabs>
        <w:suppressAutoHyphens/>
        <w:ind w:left="0" w:firstLine="510"/>
        <w:rPr>
          <w:rFonts w:ascii="Arial" w:hAnsi="Arial" w:cs="Arial"/>
          <w:bCs/>
          <w:sz w:val="24"/>
        </w:rPr>
      </w:pPr>
      <w:bookmarkStart w:id="27" w:name="_Hlk166856361"/>
      <w:bookmarkStart w:id="28" w:name="_Hlk22119537"/>
      <w:r w:rsidRPr="00B87734">
        <w:rPr>
          <w:rFonts w:ascii="Arial" w:hAnsi="Arial" w:cs="Arial"/>
          <w:bCs/>
          <w:sz w:val="24"/>
        </w:rPr>
        <w:t xml:space="preserve">Маркировка единицы упаковки </w:t>
      </w:r>
      <w:r w:rsidR="00691684" w:rsidRPr="00B87734">
        <w:rPr>
          <w:rFonts w:ascii="Arial" w:hAnsi="Arial" w:cs="Arial"/>
          <w:bCs/>
          <w:sz w:val="24"/>
        </w:rPr>
        <w:t xml:space="preserve">кунжутного </w:t>
      </w:r>
      <w:r w:rsidRPr="00B87734">
        <w:rPr>
          <w:rFonts w:ascii="Arial" w:hAnsi="Arial" w:cs="Arial"/>
          <w:bCs/>
          <w:sz w:val="24"/>
        </w:rPr>
        <w:t>масла должна соответствовать требованиям, установленным в</w:t>
      </w:r>
      <w:r w:rsidR="00C9623D" w:rsidRPr="00B87734">
        <w:rPr>
          <w:rFonts w:ascii="Arial" w:hAnsi="Arial" w:cs="Arial"/>
          <w:bCs/>
          <w:sz w:val="24"/>
        </w:rPr>
        <w:t xml:space="preserve"> </w:t>
      </w:r>
      <w:bookmarkStart w:id="29" w:name="_Hlk158295114"/>
      <w:r w:rsidR="00C9623D" w:rsidRPr="00B87734">
        <w:rPr>
          <w:rFonts w:ascii="Arial" w:hAnsi="Arial" w:cs="Arial"/>
          <w:sz w:val="24"/>
        </w:rPr>
        <w:t>технических регламентах и</w:t>
      </w:r>
      <w:r w:rsidR="009F5ECF" w:rsidRPr="00B87734">
        <w:rPr>
          <w:rFonts w:ascii="Arial" w:hAnsi="Arial" w:cs="Arial"/>
          <w:sz w:val="24"/>
        </w:rPr>
        <w:t>ли</w:t>
      </w:r>
      <w:r w:rsidR="00C9623D" w:rsidRPr="00B87734">
        <w:rPr>
          <w:rFonts w:ascii="Arial" w:hAnsi="Arial" w:cs="Arial"/>
          <w:sz w:val="24"/>
        </w:rPr>
        <w:t xml:space="preserve"> нормативных правовых </w:t>
      </w:r>
      <w:r w:rsidR="00C9623D" w:rsidRPr="00B87734">
        <w:rPr>
          <w:rFonts w:ascii="Arial" w:hAnsi="Arial" w:cs="Arial"/>
          <w:sz w:val="24"/>
        </w:rPr>
        <w:lastRenderedPageBreak/>
        <w:t>акт</w:t>
      </w:r>
      <w:r w:rsidR="00842032" w:rsidRPr="00B87734">
        <w:rPr>
          <w:rFonts w:ascii="Arial" w:hAnsi="Arial" w:cs="Arial"/>
          <w:sz w:val="24"/>
        </w:rPr>
        <w:t>ах</w:t>
      </w:r>
      <w:r w:rsidR="00C9623D" w:rsidRPr="00B87734">
        <w:rPr>
          <w:rFonts w:ascii="Arial" w:hAnsi="Arial" w:cs="Arial"/>
          <w:sz w:val="24"/>
        </w:rPr>
        <w:t>, действующих на территории государства, принявшего стандарт.</w:t>
      </w:r>
    </w:p>
    <w:p w14:paraId="56102A4E" w14:textId="77777777" w:rsidR="00842032" w:rsidRPr="00B87734" w:rsidRDefault="00842032" w:rsidP="00842032">
      <w:pPr>
        <w:pStyle w:val="a3"/>
        <w:widowControl w:val="0"/>
        <w:tabs>
          <w:tab w:val="left" w:pos="1276"/>
        </w:tabs>
        <w:suppressAutoHyphens/>
        <w:ind w:left="510" w:firstLine="0"/>
        <w:rPr>
          <w:rFonts w:ascii="Arial" w:hAnsi="Arial" w:cs="Arial"/>
          <w:sz w:val="24"/>
        </w:rPr>
      </w:pPr>
    </w:p>
    <w:p w14:paraId="04C78F52" w14:textId="48BFD56C" w:rsidR="00842032" w:rsidRPr="00B87734" w:rsidRDefault="00842032" w:rsidP="00842032">
      <w:pPr>
        <w:pStyle w:val="a3"/>
        <w:widowControl w:val="0"/>
        <w:suppressAutoHyphens/>
        <w:ind w:firstLine="510"/>
        <w:rPr>
          <w:rFonts w:ascii="Arial" w:hAnsi="Arial" w:cs="Arial"/>
          <w:sz w:val="22"/>
          <w:szCs w:val="22"/>
        </w:rPr>
      </w:pPr>
      <w:r w:rsidRPr="00B87734">
        <w:rPr>
          <w:rFonts w:ascii="Arial" w:hAnsi="Arial" w:cs="Arial"/>
          <w:spacing w:val="40"/>
          <w:sz w:val="22"/>
          <w:szCs w:val="22"/>
        </w:rPr>
        <w:t>Примечание</w:t>
      </w:r>
      <w:r w:rsidRPr="00B87734">
        <w:rPr>
          <w:rFonts w:ascii="Arial" w:hAnsi="Arial" w:cs="Arial"/>
          <w:sz w:val="22"/>
          <w:szCs w:val="22"/>
        </w:rPr>
        <w:t xml:space="preserve"> – Информация о технических регламентах и нормативных правовых актах приведена в приложении А.</w:t>
      </w:r>
    </w:p>
    <w:bookmarkEnd w:id="27"/>
    <w:p w14:paraId="38CA81AE" w14:textId="77777777" w:rsidR="00842032" w:rsidRPr="00B87734" w:rsidRDefault="00842032" w:rsidP="00842032">
      <w:pPr>
        <w:pStyle w:val="a3"/>
        <w:widowControl w:val="0"/>
        <w:tabs>
          <w:tab w:val="left" w:pos="1276"/>
        </w:tabs>
        <w:suppressAutoHyphens/>
        <w:ind w:left="510" w:firstLine="0"/>
        <w:rPr>
          <w:rFonts w:ascii="Arial" w:hAnsi="Arial" w:cs="Arial"/>
          <w:sz w:val="24"/>
        </w:rPr>
      </w:pPr>
    </w:p>
    <w:bookmarkEnd w:id="29"/>
    <w:p w14:paraId="45F01552" w14:textId="5A0A7614" w:rsidR="00842032" w:rsidRPr="00B87734" w:rsidRDefault="00E14FE2" w:rsidP="002950FE">
      <w:pPr>
        <w:pStyle w:val="a3"/>
        <w:widowControl w:val="0"/>
        <w:numPr>
          <w:ilvl w:val="0"/>
          <w:numId w:val="32"/>
        </w:numPr>
        <w:tabs>
          <w:tab w:val="left" w:pos="1276"/>
        </w:tabs>
        <w:suppressAutoHyphens/>
        <w:ind w:left="0" w:firstLine="510"/>
        <w:rPr>
          <w:rFonts w:ascii="Arial" w:hAnsi="Arial" w:cs="Arial"/>
          <w:bCs/>
          <w:sz w:val="24"/>
        </w:rPr>
      </w:pPr>
      <w:r w:rsidRPr="00B87734">
        <w:rPr>
          <w:rFonts w:ascii="Arial" w:hAnsi="Arial" w:cs="Arial"/>
          <w:bCs/>
          <w:sz w:val="24"/>
        </w:rPr>
        <w:t xml:space="preserve">На потребительскую упаковку </w:t>
      </w:r>
      <w:r w:rsidR="00691684" w:rsidRPr="00B87734">
        <w:rPr>
          <w:rFonts w:ascii="Arial" w:hAnsi="Arial" w:cs="Arial"/>
          <w:bCs/>
          <w:sz w:val="24"/>
        </w:rPr>
        <w:t xml:space="preserve">кунжутного </w:t>
      </w:r>
      <w:r w:rsidR="007C0BA1" w:rsidRPr="00B87734">
        <w:rPr>
          <w:rFonts w:ascii="Arial" w:hAnsi="Arial" w:cs="Arial"/>
          <w:bCs/>
          <w:sz w:val="24"/>
        </w:rPr>
        <w:t xml:space="preserve">масла </w:t>
      </w:r>
      <w:r w:rsidRPr="00B87734">
        <w:rPr>
          <w:rFonts w:ascii="Arial" w:hAnsi="Arial" w:cs="Arial"/>
          <w:bCs/>
          <w:sz w:val="24"/>
        </w:rPr>
        <w:t>должна быть нанесена следующая информация:</w:t>
      </w:r>
    </w:p>
    <w:p w14:paraId="393B5573" w14:textId="6D4343AB" w:rsidR="007D1C1F" w:rsidRPr="00B87734" w:rsidRDefault="007D1C1F" w:rsidP="002950FE">
      <w:pPr>
        <w:pStyle w:val="a3"/>
        <w:numPr>
          <w:ilvl w:val="0"/>
          <w:numId w:val="6"/>
        </w:numPr>
        <w:tabs>
          <w:tab w:val="left" w:pos="851"/>
          <w:tab w:val="left" w:pos="1276"/>
        </w:tabs>
        <w:suppressAutoHyphens/>
        <w:ind w:left="0" w:firstLine="510"/>
        <w:rPr>
          <w:rFonts w:ascii="Arial" w:hAnsi="Arial" w:cs="Arial"/>
          <w:sz w:val="24"/>
        </w:rPr>
      </w:pPr>
      <w:bookmarkStart w:id="30" w:name="_Hlk141781566"/>
      <w:bookmarkStart w:id="31" w:name="_Hlk151631718"/>
      <w:bookmarkStart w:id="32" w:name="_Hlk166856566"/>
      <w:r w:rsidRPr="00B87734">
        <w:rPr>
          <w:rFonts w:ascii="Arial" w:hAnsi="Arial" w:cs="Arial"/>
          <w:sz w:val="24"/>
        </w:rPr>
        <w:t xml:space="preserve">наименование масла </w:t>
      </w:r>
      <w:r w:rsidR="00C136CF" w:rsidRPr="00B87734">
        <w:rPr>
          <w:rFonts w:ascii="Arial" w:hAnsi="Arial" w:cs="Arial"/>
          <w:sz w:val="24"/>
        </w:rPr>
        <w:t>с указанием степени очистки</w:t>
      </w:r>
      <w:r w:rsidR="009E1F14" w:rsidRPr="00B87734">
        <w:rPr>
          <w:rFonts w:ascii="Arial" w:hAnsi="Arial" w:cs="Arial"/>
          <w:sz w:val="24"/>
        </w:rPr>
        <w:t>, которой оно подвергнуто</w:t>
      </w:r>
      <w:r w:rsidRPr="00B87734">
        <w:rPr>
          <w:rFonts w:ascii="Arial" w:hAnsi="Arial" w:cs="Arial"/>
          <w:sz w:val="24"/>
        </w:rPr>
        <w:t>;</w:t>
      </w:r>
    </w:p>
    <w:p w14:paraId="3449FF4F" w14:textId="1E1A88FC" w:rsidR="007D1C1F" w:rsidRPr="00B87734" w:rsidRDefault="007D1C1F" w:rsidP="002950FE">
      <w:pPr>
        <w:pStyle w:val="a3"/>
        <w:numPr>
          <w:ilvl w:val="0"/>
          <w:numId w:val="6"/>
        </w:numPr>
        <w:tabs>
          <w:tab w:val="left" w:pos="851"/>
          <w:tab w:val="left" w:pos="1276"/>
        </w:tabs>
        <w:suppressAutoHyphens/>
        <w:ind w:left="0" w:firstLine="510"/>
        <w:rPr>
          <w:rFonts w:ascii="Arial" w:hAnsi="Arial" w:cs="Arial"/>
          <w:sz w:val="24"/>
        </w:rPr>
      </w:pPr>
      <w:r w:rsidRPr="00B87734">
        <w:rPr>
          <w:rFonts w:ascii="Arial" w:hAnsi="Arial" w:cs="Arial"/>
          <w:sz w:val="24"/>
        </w:rPr>
        <w:t xml:space="preserve">сорт (для нерафинированного </w:t>
      </w:r>
      <w:r w:rsidR="00984761" w:rsidRPr="00B87734">
        <w:rPr>
          <w:rFonts w:ascii="Arial" w:hAnsi="Arial" w:cs="Arial"/>
          <w:sz w:val="24"/>
        </w:rPr>
        <w:t>прессового</w:t>
      </w:r>
      <w:r w:rsidR="00632FF0" w:rsidRPr="00B87734">
        <w:rPr>
          <w:rFonts w:ascii="Arial" w:hAnsi="Arial" w:cs="Arial"/>
          <w:sz w:val="24"/>
        </w:rPr>
        <w:t xml:space="preserve"> кунжутного</w:t>
      </w:r>
      <w:r w:rsidR="00984761" w:rsidRPr="00B87734">
        <w:rPr>
          <w:rFonts w:ascii="Arial" w:hAnsi="Arial" w:cs="Arial"/>
          <w:sz w:val="24"/>
        </w:rPr>
        <w:t xml:space="preserve"> </w:t>
      </w:r>
      <w:r w:rsidRPr="00B87734">
        <w:rPr>
          <w:rFonts w:ascii="Arial" w:hAnsi="Arial" w:cs="Arial"/>
          <w:sz w:val="24"/>
        </w:rPr>
        <w:t>масла);</w:t>
      </w:r>
    </w:p>
    <w:p w14:paraId="15D44E12" w14:textId="77777777" w:rsidR="007D1C1F" w:rsidRPr="00B87734" w:rsidRDefault="007D1C1F" w:rsidP="002950FE">
      <w:pPr>
        <w:pStyle w:val="a3"/>
        <w:numPr>
          <w:ilvl w:val="0"/>
          <w:numId w:val="6"/>
        </w:numPr>
        <w:tabs>
          <w:tab w:val="left" w:pos="851"/>
          <w:tab w:val="left" w:pos="1276"/>
        </w:tabs>
        <w:suppressAutoHyphens/>
        <w:ind w:left="0" w:firstLine="510"/>
        <w:rPr>
          <w:rFonts w:ascii="Arial" w:hAnsi="Arial" w:cs="Arial"/>
          <w:sz w:val="24"/>
        </w:rPr>
      </w:pPr>
      <w:r w:rsidRPr="00B87734">
        <w:rPr>
          <w:rFonts w:ascii="Arial" w:hAnsi="Arial" w:cs="Arial"/>
          <w:sz w:val="24"/>
        </w:rPr>
        <w:t>состав (при применении пищевых добавок);</w:t>
      </w:r>
    </w:p>
    <w:p w14:paraId="1D84B40B" w14:textId="47A83714" w:rsidR="009B0FDF" w:rsidRPr="00B87734" w:rsidRDefault="009B0FDF" w:rsidP="002950FE">
      <w:pPr>
        <w:pStyle w:val="a3"/>
        <w:numPr>
          <w:ilvl w:val="0"/>
          <w:numId w:val="6"/>
        </w:numPr>
        <w:tabs>
          <w:tab w:val="left" w:pos="851"/>
          <w:tab w:val="left" w:pos="1276"/>
        </w:tabs>
        <w:suppressAutoHyphens/>
        <w:ind w:left="0" w:firstLine="510"/>
        <w:rPr>
          <w:rFonts w:ascii="Arial" w:hAnsi="Arial" w:cs="Arial"/>
          <w:sz w:val="24"/>
        </w:rPr>
      </w:pPr>
      <w:bookmarkStart w:id="33" w:name="_Hlk144330405"/>
      <w:r w:rsidRPr="00B87734">
        <w:rPr>
          <w:rFonts w:ascii="Arial" w:hAnsi="Arial" w:cs="Arial"/>
          <w:sz w:val="24"/>
        </w:rPr>
        <w:t>пищевая ценность (энергетическая ценность</w:t>
      </w:r>
      <w:r w:rsidR="00000360" w:rsidRPr="00B87734">
        <w:rPr>
          <w:rFonts w:ascii="Arial" w:hAnsi="Arial" w:cs="Arial"/>
          <w:sz w:val="24"/>
        </w:rPr>
        <w:t>, содержание жиров</w:t>
      </w:r>
      <w:r w:rsidRPr="00B87734">
        <w:rPr>
          <w:rFonts w:ascii="Arial" w:hAnsi="Arial" w:cs="Arial"/>
          <w:sz w:val="24"/>
        </w:rPr>
        <w:t>) в 100</w:t>
      </w:r>
      <w:r w:rsidR="00E60536" w:rsidRPr="00B87734">
        <w:rPr>
          <w:rFonts w:ascii="Arial" w:hAnsi="Arial" w:cs="Arial"/>
          <w:sz w:val="24"/>
        </w:rPr>
        <w:t> </w:t>
      </w:r>
      <w:r w:rsidRPr="00B87734">
        <w:rPr>
          <w:rFonts w:ascii="Arial" w:hAnsi="Arial" w:cs="Arial"/>
          <w:sz w:val="24"/>
        </w:rPr>
        <w:t xml:space="preserve">г </w:t>
      </w:r>
      <w:r w:rsidR="00984761" w:rsidRPr="00B87734">
        <w:rPr>
          <w:rFonts w:ascii="Arial" w:hAnsi="Arial" w:cs="Arial"/>
          <w:sz w:val="24"/>
        </w:rPr>
        <w:t xml:space="preserve">кунжутного </w:t>
      </w:r>
      <w:r w:rsidRPr="00B87734">
        <w:rPr>
          <w:rFonts w:ascii="Arial" w:hAnsi="Arial" w:cs="Arial"/>
          <w:sz w:val="24"/>
        </w:rPr>
        <w:t>масла (</w:t>
      </w:r>
      <w:r w:rsidR="006C304C" w:rsidRPr="00B87734">
        <w:rPr>
          <w:rFonts w:ascii="Arial" w:hAnsi="Arial" w:cs="Arial"/>
          <w:sz w:val="24"/>
        </w:rPr>
        <w:t>расчет приведен в п</w:t>
      </w:r>
      <w:r w:rsidRPr="00B87734">
        <w:rPr>
          <w:rFonts w:ascii="Arial" w:hAnsi="Arial" w:cs="Arial"/>
          <w:sz w:val="24"/>
        </w:rPr>
        <w:t>риложени</w:t>
      </w:r>
      <w:r w:rsidR="006C304C" w:rsidRPr="00B87734">
        <w:rPr>
          <w:rFonts w:ascii="Arial" w:hAnsi="Arial" w:cs="Arial"/>
          <w:sz w:val="24"/>
        </w:rPr>
        <w:t>и</w:t>
      </w:r>
      <w:r w:rsidR="00842032" w:rsidRPr="00B87734">
        <w:rPr>
          <w:rFonts w:ascii="Arial" w:hAnsi="Arial" w:cs="Arial"/>
          <w:sz w:val="24"/>
        </w:rPr>
        <w:t xml:space="preserve"> </w:t>
      </w:r>
      <w:r w:rsidR="00C9623D" w:rsidRPr="00B87734">
        <w:rPr>
          <w:rFonts w:ascii="Arial" w:hAnsi="Arial" w:cs="Arial"/>
          <w:sz w:val="24"/>
        </w:rPr>
        <w:t>В</w:t>
      </w:r>
      <w:r w:rsidRPr="00B87734">
        <w:rPr>
          <w:rFonts w:ascii="Arial" w:hAnsi="Arial" w:cs="Arial"/>
          <w:sz w:val="24"/>
        </w:rPr>
        <w:t>);</w:t>
      </w:r>
    </w:p>
    <w:bookmarkEnd w:id="33"/>
    <w:p w14:paraId="4F18D435" w14:textId="2F942599" w:rsidR="007D1C1F" w:rsidRPr="00B87734" w:rsidRDefault="007D1C1F" w:rsidP="002950FE">
      <w:pPr>
        <w:pStyle w:val="a3"/>
        <w:numPr>
          <w:ilvl w:val="0"/>
          <w:numId w:val="6"/>
        </w:numPr>
        <w:tabs>
          <w:tab w:val="left" w:pos="851"/>
          <w:tab w:val="left" w:pos="1276"/>
        </w:tabs>
        <w:suppressAutoHyphens/>
        <w:ind w:left="0" w:firstLine="510"/>
        <w:rPr>
          <w:rFonts w:ascii="Arial" w:hAnsi="Arial" w:cs="Arial"/>
          <w:sz w:val="24"/>
        </w:rPr>
      </w:pPr>
      <w:r w:rsidRPr="00B87734">
        <w:rPr>
          <w:rFonts w:ascii="Arial" w:hAnsi="Arial" w:cs="Arial"/>
          <w:sz w:val="24"/>
        </w:rPr>
        <w:t>дат</w:t>
      </w:r>
      <w:r w:rsidR="006C304C" w:rsidRPr="00B87734">
        <w:rPr>
          <w:rFonts w:ascii="Arial" w:hAnsi="Arial" w:cs="Arial"/>
          <w:sz w:val="24"/>
        </w:rPr>
        <w:t>а</w:t>
      </w:r>
      <w:r w:rsidRPr="00B87734">
        <w:rPr>
          <w:rFonts w:ascii="Arial" w:hAnsi="Arial" w:cs="Arial"/>
          <w:sz w:val="24"/>
        </w:rPr>
        <w:t xml:space="preserve"> изготовления;</w:t>
      </w:r>
    </w:p>
    <w:p w14:paraId="0691CE7F" w14:textId="30697195" w:rsidR="007D1C1F" w:rsidRPr="00B87734" w:rsidRDefault="007D1C1F" w:rsidP="002950FE">
      <w:pPr>
        <w:pStyle w:val="a3"/>
        <w:numPr>
          <w:ilvl w:val="0"/>
          <w:numId w:val="6"/>
        </w:numPr>
        <w:tabs>
          <w:tab w:val="left" w:pos="851"/>
          <w:tab w:val="left" w:pos="1276"/>
        </w:tabs>
        <w:suppressAutoHyphens/>
        <w:ind w:left="0" w:firstLine="510"/>
        <w:rPr>
          <w:rFonts w:ascii="Arial" w:hAnsi="Arial" w:cs="Arial"/>
          <w:sz w:val="24"/>
        </w:rPr>
      </w:pPr>
      <w:r w:rsidRPr="00B87734">
        <w:rPr>
          <w:rFonts w:ascii="Arial" w:hAnsi="Arial" w:cs="Arial"/>
          <w:sz w:val="24"/>
          <w:lang w:bidi="ru-RU"/>
        </w:rPr>
        <w:t>дат</w:t>
      </w:r>
      <w:r w:rsidR="006C304C" w:rsidRPr="00B87734">
        <w:rPr>
          <w:rFonts w:ascii="Arial" w:hAnsi="Arial" w:cs="Arial"/>
          <w:sz w:val="24"/>
          <w:lang w:bidi="ru-RU"/>
        </w:rPr>
        <w:t>а</w:t>
      </w:r>
      <w:r w:rsidRPr="00B87734">
        <w:rPr>
          <w:rFonts w:ascii="Arial" w:hAnsi="Arial" w:cs="Arial"/>
          <w:sz w:val="24"/>
          <w:lang w:bidi="ru-RU"/>
        </w:rPr>
        <w:t xml:space="preserve"> розлива</w:t>
      </w:r>
      <w:r w:rsidRPr="00B87734">
        <w:rPr>
          <w:rFonts w:ascii="Arial" w:hAnsi="Arial" w:cs="Arial"/>
          <w:sz w:val="24"/>
        </w:rPr>
        <w:t xml:space="preserve">; </w:t>
      </w:r>
    </w:p>
    <w:p w14:paraId="543E4F15" w14:textId="187B670C" w:rsidR="00C94A6B" w:rsidRPr="00B87734" w:rsidRDefault="00C94A6B" w:rsidP="002950FE">
      <w:pPr>
        <w:numPr>
          <w:ilvl w:val="0"/>
          <w:numId w:val="6"/>
        </w:numPr>
        <w:tabs>
          <w:tab w:val="left" w:pos="851"/>
          <w:tab w:val="left" w:pos="1276"/>
        </w:tabs>
        <w:suppressAutoHyphens/>
        <w:spacing w:line="360" w:lineRule="auto"/>
        <w:ind w:left="0" w:firstLine="510"/>
        <w:jc w:val="both"/>
        <w:rPr>
          <w:rFonts w:ascii="Arial" w:hAnsi="Arial" w:cs="Arial"/>
          <w:sz w:val="24"/>
        </w:rPr>
      </w:pPr>
      <w:r w:rsidRPr="00B87734">
        <w:rPr>
          <w:rFonts w:ascii="Arial" w:hAnsi="Arial" w:cs="Arial"/>
          <w:sz w:val="24"/>
        </w:rPr>
        <w:t>масса нетто и/или объем;</w:t>
      </w:r>
    </w:p>
    <w:p w14:paraId="22AB9E6D" w14:textId="512CF061" w:rsidR="007D1C1F" w:rsidRPr="00B87734" w:rsidRDefault="007D1C1F" w:rsidP="002950FE">
      <w:pPr>
        <w:pStyle w:val="a3"/>
        <w:numPr>
          <w:ilvl w:val="0"/>
          <w:numId w:val="6"/>
        </w:numPr>
        <w:tabs>
          <w:tab w:val="left" w:pos="851"/>
          <w:tab w:val="left" w:pos="1276"/>
        </w:tabs>
        <w:suppressAutoHyphens/>
        <w:ind w:left="0" w:firstLine="510"/>
        <w:rPr>
          <w:rFonts w:ascii="Arial" w:hAnsi="Arial" w:cs="Arial"/>
          <w:sz w:val="24"/>
        </w:rPr>
      </w:pPr>
      <w:r w:rsidRPr="00B87734">
        <w:rPr>
          <w:rFonts w:ascii="Arial" w:hAnsi="Arial" w:cs="Arial"/>
          <w:sz w:val="24"/>
        </w:rPr>
        <w:t>срок годности;</w:t>
      </w:r>
    </w:p>
    <w:p w14:paraId="1B47DCEC" w14:textId="77777777" w:rsidR="00DF70CD" w:rsidRPr="00B87734" w:rsidRDefault="00C94A6B" w:rsidP="002950FE">
      <w:pPr>
        <w:pStyle w:val="a3"/>
        <w:numPr>
          <w:ilvl w:val="0"/>
          <w:numId w:val="6"/>
        </w:numPr>
        <w:tabs>
          <w:tab w:val="left" w:pos="851"/>
          <w:tab w:val="left" w:pos="1276"/>
        </w:tabs>
        <w:suppressAutoHyphens/>
        <w:ind w:left="0" w:firstLine="510"/>
        <w:rPr>
          <w:rFonts w:ascii="Arial" w:hAnsi="Arial" w:cs="Arial"/>
          <w:sz w:val="24"/>
        </w:rPr>
      </w:pPr>
      <w:r w:rsidRPr="00B87734">
        <w:rPr>
          <w:rFonts w:ascii="Arial" w:hAnsi="Arial" w:cs="Arial"/>
          <w:sz w:val="24"/>
        </w:rPr>
        <w:t>наименование и местонахождение изготовителя [юридический адрес, включая страну, и при несовпадении с юридическим адресом адрес(а) производств(а) и организации на территории государства, принявшего стандарт, уполномоченной изготовителем на принятие претензий от потребителей на ее территории (при наличии)];</w:t>
      </w:r>
    </w:p>
    <w:p w14:paraId="2CE98F98" w14:textId="16E99D65" w:rsidR="007D1C1F" w:rsidRPr="00B87734" w:rsidRDefault="007D1C1F" w:rsidP="002950FE">
      <w:pPr>
        <w:pStyle w:val="a3"/>
        <w:numPr>
          <w:ilvl w:val="0"/>
          <w:numId w:val="6"/>
        </w:numPr>
        <w:tabs>
          <w:tab w:val="left" w:pos="851"/>
          <w:tab w:val="left" w:pos="1276"/>
        </w:tabs>
        <w:suppressAutoHyphens/>
        <w:ind w:left="0" w:firstLine="510"/>
        <w:rPr>
          <w:rFonts w:ascii="Arial" w:hAnsi="Arial" w:cs="Arial"/>
          <w:sz w:val="24"/>
        </w:rPr>
      </w:pPr>
      <w:r w:rsidRPr="00B87734">
        <w:rPr>
          <w:rFonts w:ascii="Arial" w:hAnsi="Arial" w:cs="Arial"/>
          <w:sz w:val="24"/>
        </w:rPr>
        <w:t>условия хранения;</w:t>
      </w:r>
    </w:p>
    <w:p w14:paraId="3CDA1BEB" w14:textId="77777777" w:rsidR="00DF70CD" w:rsidRDefault="00C94A6B" w:rsidP="002950FE">
      <w:pPr>
        <w:pStyle w:val="a3"/>
        <w:numPr>
          <w:ilvl w:val="0"/>
          <w:numId w:val="6"/>
        </w:numPr>
        <w:tabs>
          <w:tab w:val="left" w:pos="851"/>
          <w:tab w:val="left" w:pos="1276"/>
        </w:tabs>
        <w:suppressAutoHyphens/>
        <w:ind w:left="0" w:firstLine="510"/>
        <w:rPr>
          <w:rFonts w:ascii="Arial" w:hAnsi="Arial" w:cs="Arial"/>
          <w:sz w:val="24"/>
        </w:rPr>
      </w:pPr>
      <w:r w:rsidRPr="00B87734">
        <w:rPr>
          <w:rFonts w:ascii="Arial" w:hAnsi="Arial" w:cs="Arial"/>
          <w:sz w:val="24"/>
        </w:rPr>
        <w:t>обозначение настоящего стандарта;</w:t>
      </w:r>
    </w:p>
    <w:p w14:paraId="11369973" w14:textId="77777777" w:rsidR="00485842" w:rsidRPr="00FB76FC" w:rsidRDefault="00485842" w:rsidP="00485842">
      <w:pPr>
        <w:pStyle w:val="a3"/>
        <w:numPr>
          <w:ilvl w:val="0"/>
          <w:numId w:val="6"/>
        </w:numPr>
        <w:tabs>
          <w:tab w:val="left" w:pos="851"/>
          <w:tab w:val="left" w:pos="1276"/>
        </w:tabs>
        <w:suppressAutoHyphens/>
        <w:ind w:left="0" w:firstLine="510"/>
        <w:rPr>
          <w:rFonts w:ascii="Arial" w:hAnsi="Arial" w:cs="Arial"/>
          <w:sz w:val="24"/>
        </w:rPr>
      </w:pPr>
      <w:r w:rsidRPr="00FB76FC">
        <w:rPr>
          <w:rFonts w:ascii="Arial" w:hAnsi="Arial" w:cs="Arial"/>
          <w:sz w:val="24"/>
        </w:rPr>
        <w:t>фирменное наименование (при наличии);</w:t>
      </w:r>
    </w:p>
    <w:p w14:paraId="72842DAB" w14:textId="2EF30A2D" w:rsidR="00C94A6B" w:rsidRPr="00B87734" w:rsidRDefault="00C94A6B" w:rsidP="00E60536">
      <w:pPr>
        <w:pStyle w:val="a3"/>
        <w:numPr>
          <w:ilvl w:val="0"/>
          <w:numId w:val="6"/>
        </w:numPr>
        <w:tabs>
          <w:tab w:val="left" w:pos="851"/>
          <w:tab w:val="left" w:pos="1276"/>
        </w:tabs>
        <w:suppressAutoHyphens/>
        <w:ind w:left="0" w:firstLine="510"/>
        <w:rPr>
          <w:rFonts w:ascii="Arial" w:hAnsi="Arial" w:cs="Arial"/>
          <w:sz w:val="24"/>
        </w:rPr>
      </w:pPr>
      <w:r w:rsidRPr="00B87734">
        <w:rPr>
          <w:rFonts w:ascii="Arial" w:hAnsi="Arial" w:cs="Arial"/>
          <w:sz w:val="24"/>
        </w:rPr>
        <w:t>товарный знак изготовителя (при наличии);</w:t>
      </w:r>
    </w:p>
    <w:p w14:paraId="21AA4E57" w14:textId="7B0DCF99" w:rsidR="007D1C1F" w:rsidRPr="00B87734" w:rsidRDefault="007D1C1F" w:rsidP="00E60536">
      <w:pPr>
        <w:pStyle w:val="a3"/>
        <w:numPr>
          <w:ilvl w:val="0"/>
          <w:numId w:val="6"/>
        </w:numPr>
        <w:tabs>
          <w:tab w:val="left" w:pos="851"/>
          <w:tab w:val="left" w:pos="1276"/>
        </w:tabs>
        <w:suppressAutoHyphens/>
        <w:ind w:left="0" w:firstLine="510"/>
        <w:rPr>
          <w:rFonts w:ascii="Arial" w:hAnsi="Arial" w:cs="Arial"/>
          <w:sz w:val="24"/>
        </w:rPr>
      </w:pPr>
      <w:r w:rsidRPr="00B87734">
        <w:rPr>
          <w:rFonts w:ascii="Arial" w:hAnsi="Arial" w:cs="Arial"/>
          <w:sz w:val="24"/>
        </w:rPr>
        <w:t>рекомендации по хранению после вскрытия упаковки;</w:t>
      </w:r>
    </w:p>
    <w:p w14:paraId="0EA8C9E1" w14:textId="7E583A9C" w:rsidR="008D3D79" w:rsidRPr="00E9375C" w:rsidRDefault="008D3D79" w:rsidP="00E60536">
      <w:pPr>
        <w:pStyle w:val="a3"/>
        <w:numPr>
          <w:ilvl w:val="0"/>
          <w:numId w:val="6"/>
        </w:numPr>
        <w:tabs>
          <w:tab w:val="left" w:pos="851"/>
          <w:tab w:val="left" w:pos="1276"/>
        </w:tabs>
        <w:suppressAutoHyphens/>
        <w:ind w:left="0" w:firstLine="510"/>
        <w:rPr>
          <w:rFonts w:ascii="Arial" w:hAnsi="Arial" w:cs="Arial"/>
          <w:sz w:val="24"/>
        </w:rPr>
      </w:pPr>
      <w:bookmarkStart w:id="34" w:name="_Hlk156557265"/>
      <w:bookmarkStart w:id="35" w:name="_Hlk156557163"/>
      <w:r w:rsidRPr="00B87734">
        <w:rPr>
          <w:rFonts w:ascii="Arial" w:hAnsi="Arial" w:cs="Arial"/>
          <w:bCs/>
          <w:sz w:val="24"/>
        </w:rPr>
        <w:t xml:space="preserve">сведения о </w:t>
      </w:r>
      <w:r w:rsidR="00D865B6" w:rsidRPr="00B87734">
        <w:rPr>
          <w:rFonts w:ascii="Arial" w:hAnsi="Arial" w:cs="Arial"/>
          <w:bCs/>
          <w:sz w:val="24"/>
        </w:rPr>
        <w:t>наличии</w:t>
      </w:r>
      <w:r w:rsidRPr="00B87734">
        <w:rPr>
          <w:rFonts w:ascii="Arial" w:hAnsi="Arial" w:cs="Arial"/>
          <w:bCs/>
          <w:sz w:val="24"/>
        </w:rPr>
        <w:t xml:space="preserve"> в</w:t>
      </w:r>
      <w:r w:rsidR="00984761" w:rsidRPr="00B87734">
        <w:rPr>
          <w:rFonts w:ascii="Arial" w:hAnsi="Arial" w:cs="Arial"/>
          <w:bCs/>
          <w:sz w:val="24"/>
        </w:rPr>
        <w:t xml:space="preserve"> кунжутном</w:t>
      </w:r>
      <w:r w:rsidRPr="00B87734">
        <w:rPr>
          <w:rFonts w:ascii="Arial" w:hAnsi="Arial" w:cs="Arial"/>
          <w:bCs/>
          <w:sz w:val="24"/>
        </w:rPr>
        <w:t xml:space="preserve"> </w:t>
      </w:r>
      <w:r w:rsidR="00D865B6" w:rsidRPr="00B87734">
        <w:rPr>
          <w:rFonts w:ascii="Arial" w:hAnsi="Arial" w:cs="Arial"/>
          <w:bCs/>
          <w:sz w:val="24"/>
        </w:rPr>
        <w:t>масле</w:t>
      </w:r>
      <w:r w:rsidRPr="00B87734">
        <w:rPr>
          <w:rFonts w:ascii="Arial" w:hAnsi="Arial" w:cs="Arial"/>
          <w:bCs/>
          <w:sz w:val="24"/>
        </w:rPr>
        <w:t xml:space="preserve"> компонентов</w:t>
      </w:r>
      <w:r w:rsidR="00D865B6" w:rsidRPr="00B87734">
        <w:rPr>
          <w:rFonts w:ascii="Arial" w:hAnsi="Arial" w:cs="Arial"/>
          <w:bCs/>
          <w:sz w:val="24"/>
        </w:rPr>
        <w:t xml:space="preserve">, полученных с применением </w:t>
      </w:r>
      <w:bookmarkEnd w:id="34"/>
      <w:r w:rsidR="00DA23C7" w:rsidRPr="00B87734">
        <w:rPr>
          <w:rFonts w:ascii="Arial" w:hAnsi="Arial" w:cs="Arial"/>
          <w:bCs/>
          <w:sz w:val="24"/>
        </w:rPr>
        <w:t>ГМО</w:t>
      </w:r>
      <w:r w:rsidRPr="00B87734">
        <w:rPr>
          <w:rFonts w:ascii="Arial" w:hAnsi="Arial" w:cs="Arial"/>
          <w:bCs/>
          <w:sz w:val="24"/>
        </w:rPr>
        <w:t>;</w:t>
      </w:r>
    </w:p>
    <w:p w14:paraId="20E83FBE" w14:textId="77777777" w:rsidR="00E9375C" w:rsidRDefault="00E9375C" w:rsidP="00E9375C">
      <w:pPr>
        <w:pStyle w:val="a3"/>
        <w:tabs>
          <w:tab w:val="left" w:pos="851"/>
          <w:tab w:val="left" w:pos="1276"/>
        </w:tabs>
        <w:suppressAutoHyphens/>
        <w:rPr>
          <w:rFonts w:ascii="Arial" w:hAnsi="Arial" w:cs="Arial"/>
          <w:bCs/>
          <w:sz w:val="24"/>
        </w:rPr>
      </w:pPr>
    </w:p>
    <w:p w14:paraId="51720841" w14:textId="77777777" w:rsidR="00E9375C" w:rsidRDefault="00E9375C" w:rsidP="00E9375C">
      <w:pPr>
        <w:pStyle w:val="a3"/>
        <w:tabs>
          <w:tab w:val="left" w:pos="851"/>
          <w:tab w:val="left" w:pos="1276"/>
        </w:tabs>
        <w:suppressAutoHyphens/>
        <w:rPr>
          <w:rFonts w:ascii="Arial" w:hAnsi="Arial" w:cs="Arial"/>
          <w:bCs/>
          <w:sz w:val="24"/>
        </w:rPr>
      </w:pPr>
    </w:p>
    <w:p w14:paraId="6D66BF3E" w14:textId="77777777" w:rsidR="00E9375C" w:rsidRDefault="00E9375C" w:rsidP="00E9375C">
      <w:pPr>
        <w:pStyle w:val="a3"/>
        <w:tabs>
          <w:tab w:val="left" w:pos="851"/>
          <w:tab w:val="left" w:pos="1276"/>
        </w:tabs>
        <w:suppressAutoHyphens/>
        <w:rPr>
          <w:rFonts w:ascii="Arial" w:hAnsi="Arial" w:cs="Arial"/>
          <w:bCs/>
          <w:sz w:val="24"/>
        </w:rPr>
      </w:pPr>
    </w:p>
    <w:p w14:paraId="72FE117E" w14:textId="77777777" w:rsidR="00E9375C" w:rsidRDefault="00E9375C" w:rsidP="00E9375C">
      <w:pPr>
        <w:pStyle w:val="a3"/>
        <w:tabs>
          <w:tab w:val="left" w:pos="851"/>
          <w:tab w:val="left" w:pos="1276"/>
        </w:tabs>
        <w:suppressAutoHyphens/>
        <w:rPr>
          <w:rFonts w:ascii="Arial" w:hAnsi="Arial" w:cs="Arial"/>
          <w:bCs/>
          <w:sz w:val="24"/>
        </w:rPr>
      </w:pPr>
    </w:p>
    <w:p w14:paraId="61C8CF1A" w14:textId="77777777" w:rsidR="00E9375C" w:rsidRPr="00B87734" w:rsidRDefault="00E9375C" w:rsidP="00E9375C">
      <w:pPr>
        <w:pStyle w:val="a3"/>
        <w:tabs>
          <w:tab w:val="left" w:pos="851"/>
          <w:tab w:val="left" w:pos="1276"/>
        </w:tabs>
        <w:suppressAutoHyphens/>
        <w:rPr>
          <w:rFonts w:ascii="Arial" w:hAnsi="Arial" w:cs="Arial"/>
          <w:sz w:val="24"/>
        </w:rPr>
      </w:pPr>
    </w:p>
    <w:p w14:paraId="714BB483" w14:textId="19CD6FA8" w:rsidR="00E60536" w:rsidRPr="00B87734" w:rsidRDefault="00E60536" w:rsidP="00E60536">
      <w:pPr>
        <w:pStyle w:val="a3"/>
        <w:numPr>
          <w:ilvl w:val="0"/>
          <w:numId w:val="6"/>
        </w:numPr>
        <w:tabs>
          <w:tab w:val="left" w:pos="851"/>
          <w:tab w:val="left" w:pos="1276"/>
        </w:tabs>
        <w:suppressAutoHyphens/>
        <w:ind w:left="0" w:firstLine="510"/>
        <w:rPr>
          <w:rFonts w:ascii="Arial" w:hAnsi="Arial" w:cs="Arial"/>
          <w:sz w:val="24"/>
        </w:rPr>
      </w:pPr>
      <w:bookmarkStart w:id="36" w:name="_Hlk178597714"/>
      <w:r w:rsidRPr="00B87734">
        <w:rPr>
          <w:rFonts w:ascii="Arial" w:hAnsi="Arial" w:cs="Arial"/>
          <w:sz w:val="24"/>
        </w:rPr>
        <w:lastRenderedPageBreak/>
        <w:t>знак, подтверждающий прохождение процедур оценки (подтверждения) соответствия, и соответствие требованиям, установленным в технических регламентах или нормативных правовых актов, действующих на территории государства, принявшего стандарт</w:t>
      </w:r>
      <w:r w:rsidR="00195719" w:rsidRPr="00B87734">
        <w:rPr>
          <w:rStyle w:val="ae"/>
          <w:rFonts w:ascii="Arial" w:hAnsi="Arial"/>
          <w:sz w:val="24"/>
        </w:rPr>
        <w:footnoteReference w:customMarkFollows="1" w:id="2"/>
        <w:t>*</w:t>
      </w:r>
      <w:r w:rsidRPr="00B87734">
        <w:rPr>
          <w:rFonts w:ascii="Arial" w:hAnsi="Arial" w:cs="Arial"/>
          <w:sz w:val="24"/>
        </w:rPr>
        <w:t xml:space="preserve"> (при наличии).</w:t>
      </w:r>
    </w:p>
    <w:bookmarkEnd w:id="30"/>
    <w:bookmarkEnd w:id="31"/>
    <w:bookmarkEnd w:id="35"/>
    <w:bookmarkEnd w:id="36"/>
    <w:p w14:paraId="08623823" w14:textId="7E0E1991" w:rsidR="00E14FE2" w:rsidRPr="00B87734" w:rsidRDefault="00E14FE2" w:rsidP="008F2197">
      <w:pPr>
        <w:pStyle w:val="a3"/>
        <w:widowControl w:val="0"/>
        <w:numPr>
          <w:ilvl w:val="0"/>
          <w:numId w:val="32"/>
        </w:numPr>
        <w:tabs>
          <w:tab w:val="left" w:pos="851"/>
          <w:tab w:val="left" w:pos="1276"/>
        </w:tabs>
        <w:suppressAutoHyphens/>
        <w:ind w:left="0" w:firstLine="510"/>
        <w:rPr>
          <w:rFonts w:ascii="Arial" w:hAnsi="Arial" w:cs="Arial"/>
          <w:bCs/>
          <w:sz w:val="24"/>
        </w:rPr>
      </w:pPr>
      <w:r w:rsidRPr="00B87734">
        <w:rPr>
          <w:rFonts w:ascii="Arial" w:hAnsi="Arial" w:cs="Arial"/>
          <w:bCs/>
          <w:sz w:val="24"/>
        </w:rPr>
        <w:t>На каждую единицу транспортной упаковки</w:t>
      </w:r>
      <w:r w:rsidR="00632FF0" w:rsidRPr="00B87734">
        <w:rPr>
          <w:rFonts w:ascii="Arial" w:hAnsi="Arial" w:cs="Arial"/>
          <w:bCs/>
          <w:sz w:val="24"/>
        </w:rPr>
        <w:t xml:space="preserve"> кунжутного</w:t>
      </w:r>
      <w:r w:rsidR="007C0BA1" w:rsidRPr="00B87734">
        <w:rPr>
          <w:rFonts w:ascii="Arial" w:hAnsi="Arial" w:cs="Arial"/>
          <w:bCs/>
          <w:sz w:val="24"/>
        </w:rPr>
        <w:t xml:space="preserve"> масла</w:t>
      </w:r>
      <w:r w:rsidR="00A023D3" w:rsidRPr="00B87734">
        <w:rPr>
          <w:rFonts w:ascii="Arial" w:hAnsi="Arial" w:cs="Arial"/>
          <w:bCs/>
          <w:sz w:val="24"/>
        </w:rPr>
        <w:t xml:space="preserve"> </w:t>
      </w:r>
      <w:r w:rsidRPr="00B87734">
        <w:rPr>
          <w:rFonts w:ascii="Arial" w:hAnsi="Arial" w:cs="Arial"/>
          <w:bCs/>
          <w:sz w:val="24"/>
        </w:rPr>
        <w:t>наносят маркировку, содержащую следующую информацию:</w:t>
      </w:r>
    </w:p>
    <w:p w14:paraId="63286847" w14:textId="52D58F9F" w:rsidR="00C136CF" w:rsidRPr="00B87734" w:rsidRDefault="00C136CF" w:rsidP="008F2197">
      <w:pPr>
        <w:pStyle w:val="a3"/>
        <w:numPr>
          <w:ilvl w:val="0"/>
          <w:numId w:val="6"/>
        </w:numPr>
        <w:tabs>
          <w:tab w:val="left" w:pos="851"/>
          <w:tab w:val="left" w:pos="1276"/>
        </w:tabs>
        <w:suppressAutoHyphens/>
        <w:ind w:left="0" w:firstLine="510"/>
        <w:rPr>
          <w:rFonts w:ascii="Arial" w:hAnsi="Arial" w:cs="Arial"/>
          <w:sz w:val="24"/>
        </w:rPr>
      </w:pPr>
      <w:r w:rsidRPr="00B87734">
        <w:rPr>
          <w:rFonts w:ascii="Arial" w:hAnsi="Arial" w:cs="Arial"/>
          <w:sz w:val="24"/>
        </w:rPr>
        <w:t>наименование масла</w:t>
      </w:r>
      <w:r w:rsidR="0000248D" w:rsidRPr="00B87734">
        <w:rPr>
          <w:rFonts w:ascii="Arial" w:hAnsi="Arial" w:cs="Arial"/>
          <w:sz w:val="24"/>
        </w:rPr>
        <w:t xml:space="preserve"> с указанием степени очистки, которой оно подвергнуто</w:t>
      </w:r>
      <w:r w:rsidR="00EF25DF" w:rsidRPr="00B87734">
        <w:rPr>
          <w:rFonts w:ascii="Arial" w:hAnsi="Arial" w:cs="Arial"/>
          <w:sz w:val="24"/>
        </w:rPr>
        <w:t>;</w:t>
      </w:r>
    </w:p>
    <w:p w14:paraId="304CD167" w14:textId="77777777" w:rsidR="008F2197" w:rsidRPr="00B87734" w:rsidRDefault="008F2197" w:rsidP="008F2197">
      <w:pPr>
        <w:pStyle w:val="a3"/>
        <w:tabs>
          <w:tab w:val="left" w:pos="851"/>
          <w:tab w:val="left" w:pos="1276"/>
        </w:tabs>
        <w:suppressAutoHyphens/>
        <w:ind w:firstLine="510"/>
        <w:rPr>
          <w:rFonts w:ascii="Arial" w:hAnsi="Arial" w:cs="Arial"/>
          <w:sz w:val="24"/>
        </w:rPr>
      </w:pPr>
    </w:p>
    <w:p w14:paraId="74840BC1" w14:textId="42827461" w:rsidR="008F2197" w:rsidRPr="00B87734" w:rsidRDefault="008F2197" w:rsidP="008F2197">
      <w:pPr>
        <w:pStyle w:val="a3"/>
        <w:tabs>
          <w:tab w:val="left" w:pos="851"/>
          <w:tab w:val="left" w:pos="1276"/>
        </w:tabs>
        <w:suppressAutoHyphens/>
        <w:ind w:firstLine="510"/>
        <w:rPr>
          <w:rFonts w:ascii="Arial" w:hAnsi="Arial" w:cs="Arial"/>
          <w:sz w:val="22"/>
          <w:szCs w:val="22"/>
        </w:rPr>
      </w:pPr>
      <w:bookmarkStart w:id="37" w:name="_Hlk163732773"/>
      <w:r w:rsidRPr="00B87734">
        <w:rPr>
          <w:rFonts w:ascii="Arial" w:hAnsi="Arial" w:cs="Arial"/>
          <w:spacing w:val="40"/>
          <w:sz w:val="22"/>
          <w:szCs w:val="22"/>
        </w:rPr>
        <w:t>Примечание</w:t>
      </w:r>
      <w:r w:rsidRPr="00B87734">
        <w:rPr>
          <w:rFonts w:ascii="Arial" w:hAnsi="Arial" w:cs="Arial"/>
          <w:sz w:val="22"/>
          <w:szCs w:val="22"/>
        </w:rPr>
        <w:t xml:space="preserve"> – Для </w:t>
      </w:r>
      <w:r w:rsidR="00632FF0" w:rsidRPr="00B87734">
        <w:rPr>
          <w:rFonts w:ascii="Arial" w:hAnsi="Arial" w:cs="Arial"/>
          <w:sz w:val="22"/>
          <w:szCs w:val="22"/>
        </w:rPr>
        <w:t xml:space="preserve">кунжутного </w:t>
      </w:r>
      <w:r w:rsidRPr="00B87734">
        <w:rPr>
          <w:rFonts w:ascii="Arial" w:hAnsi="Arial" w:cs="Arial"/>
          <w:sz w:val="22"/>
          <w:szCs w:val="22"/>
        </w:rPr>
        <w:t xml:space="preserve">масла, предназначенного для использования в качестве продовольственного (пищевого) сырья и подлежащего рафинации на предприятиях по производству пищевой масложировой продукции, в наименовании дополнительно указывают его назначение и необходимость проведения рафинации. </w:t>
      </w:r>
    </w:p>
    <w:p w14:paraId="08C3EEB1" w14:textId="77777777" w:rsidR="008F2197" w:rsidRPr="00B87734" w:rsidRDefault="008F2197" w:rsidP="008F2197">
      <w:pPr>
        <w:pStyle w:val="a3"/>
        <w:tabs>
          <w:tab w:val="left" w:pos="851"/>
          <w:tab w:val="left" w:pos="1276"/>
        </w:tabs>
        <w:suppressAutoHyphens/>
        <w:ind w:firstLine="510"/>
        <w:rPr>
          <w:rFonts w:ascii="Arial" w:hAnsi="Arial" w:cs="Arial"/>
          <w:spacing w:val="40"/>
          <w:sz w:val="22"/>
          <w:szCs w:val="22"/>
        </w:rPr>
      </w:pPr>
    </w:p>
    <w:p w14:paraId="5FA8AE47" w14:textId="77777777" w:rsidR="008F2197" w:rsidRPr="00B87734" w:rsidRDefault="008F2197" w:rsidP="008F2197">
      <w:pPr>
        <w:pStyle w:val="a3"/>
        <w:tabs>
          <w:tab w:val="left" w:pos="851"/>
          <w:tab w:val="left" w:pos="1276"/>
        </w:tabs>
        <w:suppressAutoHyphens/>
        <w:ind w:firstLine="510"/>
        <w:rPr>
          <w:rFonts w:ascii="Arial" w:hAnsi="Arial" w:cs="Arial"/>
          <w:spacing w:val="40"/>
          <w:sz w:val="22"/>
          <w:szCs w:val="22"/>
        </w:rPr>
      </w:pPr>
      <w:r w:rsidRPr="00B87734">
        <w:rPr>
          <w:rFonts w:ascii="Arial" w:hAnsi="Arial" w:cs="Arial"/>
          <w:spacing w:val="40"/>
          <w:sz w:val="22"/>
          <w:szCs w:val="22"/>
        </w:rPr>
        <w:t>Примеры</w:t>
      </w:r>
    </w:p>
    <w:p w14:paraId="6532B98D" w14:textId="77777777" w:rsidR="008F2197" w:rsidRPr="00B87734" w:rsidRDefault="008F2197" w:rsidP="008F2197">
      <w:pPr>
        <w:pStyle w:val="a3"/>
        <w:tabs>
          <w:tab w:val="left" w:pos="851"/>
          <w:tab w:val="left" w:pos="1276"/>
        </w:tabs>
        <w:suppressAutoHyphens/>
        <w:ind w:firstLine="510"/>
        <w:rPr>
          <w:rFonts w:ascii="Arial" w:hAnsi="Arial" w:cs="Arial"/>
          <w:spacing w:val="40"/>
          <w:sz w:val="22"/>
          <w:szCs w:val="22"/>
        </w:rPr>
      </w:pPr>
    </w:p>
    <w:p w14:paraId="6605354E" w14:textId="132D2E65" w:rsidR="008F2197" w:rsidRPr="00B87734" w:rsidRDefault="008F2197" w:rsidP="008F2197">
      <w:pPr>
        <w:pStyle w:val="a3"/>
        <w:tabs>
          <w:tab w:val="left" w:pos="851"/>
          <w:tab w:val="left" w:pos="1276"/>
        </w:tabs>
        <w:suppressAutoHyphens/>
        <w:ind w:firstLine="510"/>
        <w:rPr>
          <w:rFonts w:ascii="Arial" w:hAnsi="Arial" w:cs="Arial"/>
          <w:sz w:val="22"/>
          <w:szCs w:val="22"/>
        </w:rPr>
      </w:pPr>
      <w:r w:rsidRPr="00B87734">
        <w:rPr>
          <w:rFonts w:ascii="Arial" w:hAnsi="Arial" w:cs="Arial"/>
          <w:spacing w:val="40"/>
          <w:sz w:val="22"/>
          <w:szCs w:val="22"/>
        </w:rPr>
        <w:t>1</w:t>
      </w:r>
      <w:r w:rsidRPr="00B87734">
        <w:rPr>
          <w:rFonts w:ascii="Arial" w:hAnsi="Arial" w:cs="Arial"/>
          <w:spacing w:val="40"/>
          <w:sz w:val="22"/>
          <w:szCs w:val="22"/>
        </w:rPr>
        <w:tab/>
      </w:r>
      <w:r w:rsidRPr="00B87734">
        <w:rPr>
          <w:rFonts w:ascii="Arial" w:hAnsi="Arial" w:cs="Arial"/>
          <w:sz w:val="22"/>
          <w:szCs w:val="22"/>
        </w:rPr>
        <w:t xml:space="preserve">«Масло кунжутное нерафинированное прессовое </w:t>
      </w:r>
      <w:r w:rsidRPr="00321451">
        <w:rPr>
          <w:rFonts w:ascii="Arial" w:hAnsi="Arial" w:cs="Arial"/>
          <w:color w:val="000000" w:themeColor="text1"/>
          <w:sz w:val="22"/>
          <w:szCs w:val="22"/>
        </w:rPr>
        <w:t>«</w:t>
      </w:r>
      <w:r w:rsidR="00D2020A" w:rsidRPr="00321451">
        <w:rPr>
          <w:rFonts w:ascii="Arial" w:hAnsi="Arial" w:cs="Arial"/>
          <w:color w:val="000000" w:themeColor="text1"/>
          <w:sz w:val="22"/>
          <w:szCs w:val="22"/>
        </w:rPr>
        <w:t>Высший сорт</w:t>
      </w:r>
      <w:r w:rsidRPr="00321451">
        <w:rPr>
          <w:rFonts w:ascii="Arial" w:hAnsi="Arial" w:cs="Arial"/>
          <w:color w:val="000000" w:themeColor="text1"/>
          <w:sz w:val="22"/>
          <w:szCs w:val="22"/>
        </w:rPr>
        <w:t xml:space="preserve">». </w:t>
      </w:r>
      <w:r w:rsidRPr="00B87734">
        <w:rPr>
          <w:rFonts w:ascii="Arial" w:hAnsi="Arial" w:cs="Arial"/>
          <w:sz w:val="22"/>
          <w:szCs w:val="22"/>
        </w:rPr>
        <w:t>Предназначено для использования в качестве продовольственного (пищевого) сырья. Подлежит рафинации на предприятиях по производству пищевой масложировой продукции».</w:t>
      </w:r>
    </w:p>
    <w:p w14:paraId="4ED80821" w14:textId="77777777" w:rsidR="00AD79CD" w:rsidRDefault="008F2197" w:rsidP="00AD79CD">
      <w:pPr>
        <w:pStyle w:val="a3"/>
        <w:tabs>
          <w:tab w:val="left" w:pos="851"/>
          <w:tab w:val="left" w:pos="1276"/>
        </w:tabs>
        <w:suppressAutoHyphens/>
        <w:ind w:firstLine="510"/>
        <w:rPr>
          <w:rFonts w:ascii="Arial" w:hAnsi="Arial" w:cs="Arial"/>
          <w:sz w:val="22"/>
          <w:szCs w:val="22"/>
        </w:rPr>
      </w:pPr>
      <w:r w:rsidRPr="00B87734">
        <w:rPr>
          <w:rFonts w:ascii="Arial" w:hAnsi="Arial" w:cs="Arial"/>
          <w:sz w:val="22"/>
          <w:szCs w:val="22"/>
        </w:rPr>
        <w:t>2</w:t>
      </w:r>
      <w:r w:rsidRPr="00B87734">
        <w:rPr>
          <w:rFonts w:ascii="Arial" w:hAnsi="Arial" w:cs="Arial"/>
          <w:sz w:val="22"/>
          <w:szCs w:val="22"/>
        </w:rPr>
        <w:tab/>
        <w:t>«Масло кунжутное нерафинированное прессовое «Первый сорт». Предназначено для использования в качестве продовольственного (пищевого) сырья. Подлежит рафинации на предприятиях по производству пищевой масложировой продукции».</w:t>
      </w:r>
      <w:bookmarkEnd w:id="37"/>
    </w:p>
    <w:p w14:paraId="3CF094AA" w14:textId="53781BD8" w:rsidR="008F2197" w:rsidRDefault="00AD79CD" w:rsidP="00AD79CD">
      <w:pPr>
        <w:pStyle w:val="a3"/>
        <w:tabs>
          <w:tab w:val="left" w:pos="851"/>
          <w:tab w:val="left" w:pos="1276"/>
        </w:tabs>
        <w:suppressAutoHyphens/>
        <w:ind w:firstLine="510"/>
        <w:rPr>
          <w:rFonts w:ascii="Arial" w:hAnsi="Arial" w:cs="Arial"/>
          <w:sz w:val="22"/>
          <w:szCs w:val="22"/>
        </w:rPr>
      </w:pPr>
      <w:r>
        <w:rPr>
          <w:rFonts w:ascii="Arial" w:hAnsi="Arial" w:cs="Arial"/>
          <w:sz w:val="22"/>
          <w:szCs w:val="22"/>
        </w:rPr>
        <w:t xml:space="preserve">3 </w:t>
      </w:r>
      <w:r w:rsidRPr="00AD79CD">
        <w:rPr>
          <w:rFonts w:ascii="Arial" w:hAnsi="Arial" w:cs="Arial"/>
          <w:sz w:val="22"/>
          <w:szCs w:val="22"/>
        </w:rPr>
        <w:t xml:space="preserve">«Масло кунжутное нерафинированное экстракционное. Предназначено для использования в качестве продовольственного (пищевого) сырья. Подлежит рафинации </w:t>
      </w:r>
      <w:bookmarkStart w:id="38" w:name="_Hlk210902104"/>
      <w:r w:rsidR="008F275F" w:rsidRPr="00D86C92">
        <w:rPr>
          <w:rFonts w:ascii="Arial" w:hAnsi="Arial" w:cs="Arial"/>
          <w:sz w:val="22"/>
          <w:szCs w:val="22"/>
        </w:rPr>
        <w:t>и</w:t>
      </w:r>
      <w:r w:rsidRPr="00D86C92">
        <w:rPr>
          <w:rFonts w:ascii="Arial" w:hAnsi="Arial" w:cs="Arial"/>
          <w:sz w:val="22"/>
          <w:szCs w:val="22"/>
        </w:rPr>
        <w:t xml:space="preserve"> </w:t>
      </w:r>
      <w:r w:rsidRPr="00A347B2">
        <w:rPr>
          <w:rFonts w:ascii="Arial" w:hAnsi="Arial" w:cs="Arial"/>
          <w:sz w:val="22"/>
          <w:szCs w:val="22"/>
        </w:rPr>
        <w:t>дезодораци</w:t>
      </w:r>
      <w:r w:rsidR="008F275F" w:rsidRPr="00A347B2">
        <w:rPr>
          <w:rFonts w:ascii="Arial" w:hAnsi="Arial" w:cs="Arial"/>
          <w:sz w:val="22"/>
          <w:szCs w:val="22"/>
        </w:rPr>
        <w:t>и</w:t>
      </w:r>
      <w:r w:rsidRPr="00A347B2">
        <w:rPr>
          <w:rFonts w:ascii="Arial" w:hAnsi="Arial" w:cs="Arial"/>
          <w:sz w:val="22"/>
          <w:szCs w:val="22"/>
        </w:rPr>
        <w:t xml:space="preserve"> (промышленная переработка)</w:t>
      </w:r>
      <w:r w:rsidRPr="00D86C92">
        <w:rPr>
          <w:rFonts w:ascii="Arial" w:hAnsi="Arial" w:cs="Arial"/>
          <w:sz w:val="22"/>
          <w:szCs w:val="22"/>
        </w:rPr>
        <w:t xml:space="preserve"> </w:t>
      </w:r>
      <w:bookmarkEnd w:id="38"/>
      <w:r w:rsidRPr="00D86C92">
        <w:rPr>
          <w:rFonts w:ascii="Arial" w:hAnsi="Arial" w:cs="Arial"/>
          <w:sz w:val="22"/>
          <w:szCs w:val="22"/>
        </w:rPr>
        <w:t>на предприятиях по производству пище</w:t>
      </w:r>
      <w:r w:rsidRPr="00AD79CD">
        <w:rPr>
          <w:rFonts w:ascii="Arial" w:hAnsi="Arial" w:cs="Arial"/>
          <w:sz w:val="22"/>
          <w:szCs w:val="22"/>
        </w:rPr>
        <w:t>вой масложировой продукции».</w:t>
      </w:r>
    </w:p>
    <w:p w14:paraId="1C647CBD" w14:textId="77777777" w:rsidR="00E9375C" w:rsidRDefault="00E9375C" w:rsidP="00E9375C">
      <w:pPr>
        <w:pStyle w:val="a3"/>
        <w:tabs>
          <w:tab w:val="left" w:pos="851"/>
          <w:tab w:val="left" w:pos="1276"/>
        </w:tabs>
        <w:suppressAutoHyphens/>
        <w:ind w:firstLine="0"/>
        <w:rPr>
          <w:rFonts w:ascii="Arial" w:hAnsi="Arial" w:cs="Arial"/>
          <w:sz w:val="22"/>
          <w:szCs w:val="22"/>
        </w:rPr>
      </w:pPr>
    </w:p>
    <w:p w14:paraId="2035518C" w14:textId="4380863F" w:rsidR="00C136CF" w:rsidRDefault="00C136CF" w:rsidP="002950FE">
      <w:pPr>
        <w:pStyle w:val="a3"/>
        <w:numPr>
          <w:ilvl w:val="0"/>
          <w:numId w:val="6"/>
        </w:numPr>
        <w:tabs>
          <w:tab w:val="left" w:pos="851"/>
          <w:tab w:val="left" w:pos="1276"/>
        </w:tabs>
        <w:suppressAutoHyphens/>
        <w:ind w:left="0" w:firstLine="510"/>
        <w:rPr>
          <w:rFonts w:ascii="Arial" w:hAnsi="Arial" w:cs="Arial"/>
          <w:sz w:val="24"/>
        </w:rPr>
      </w:pPr>
      <w:r w:rsidRPr="00B87734">
        <w:rPr>
          <w:rFonts w:ascii="Arial" w:hAnsi="Arial" w:cs="Arial"/>
          <w:sz w:val="24"/>
        </w:rPr>
        <w:t>сорт (для нерафинированного</w:t>
      </w:r>
      <w:r w:rsidR="00632FF0" w:rsidRPr="00B87734">
        <w:rPr>
          <w:rFonts w:ascii="Arial" w:hAnsi="Arial" w:cs="Arial"/>
          <w:sz w:val="24"/>
        </w:rPr>
        <w:t xml:space="preserve"> прессового</w:t>
      </w:r>
      <w:r w:rsidRPr="00B87734">
        <w:rPr>
          <w:rFonts w:ascii="Arial" w:hAnsi="Arial" w:cs="Arial"/>
          <w:sz w:val="24"/>
        </w:rPr>
        <w:t xml:space="preserve"> </w:t>
      </w:r>
      <w:r w:rsidR="00632FF0" w:rsidRPr="00B87734">
        <w:rPr>
          <w:rFonts w:ascii="Arial" w:hAnsi="Arial" w:cs="Arial"/>
          <w:sz w:val="24"/>
        </w:rPr>
        <w:t xml:space="preserve">кунжутного </w:t>
      </w:r>
      <w:r w:rsidRPr="00B87734">
        <w:rPr>
          <w:rFonts w:ascii="Arial" w:hAnsi="Arial" w:cs="Arial"/>
          <w:sz w:val="24"/>
        </w:rPr>
        <w:t>масла);</w:t>
      </w:r>
    </w:p>
    <w:p w14:paraId="441D0041" w14:textId="56D40C3D" w:rsidR="006C304C" w:rsidRPr="00B87734" w:rsidRDefault="00C136CF" w:rsidP="002950FE">
      <w:pPr>
        <w:pStyle w:val="a3"/>
        <w:numPr>
          <w:ilvl w:val="0"/>
          <w:numId w:val="6"/>
        </w:numPr>
        <w:tabs>
          <w:tab w:val="left" w:pos="851"/>
          <w:tab w:val="left" w:pos="1276"/>
        </w:tabs>
        <w:suppressAutoHyphens/>
        <w:ind w:left="0" w:firstLine="510"/>
        <w:rPr>
          <w:rFonts w:ascii="Arial" w:hAnsi="Arial" w:cs="Arial"/>
          <w:sz w:val="24"/>
        </w:rPr>
      </w:pPr>
      <w:r w:rsidRPr="00B87734">
        <w:rPr>
          <w:rFonts w:ascii="Arial" w:hAnsi="Arial" w:cs="Arial"/>
          <w:sz w:val="24"/>
        </w:rPr>
        <w:t>состав (при применении пищевых добавок)</w:t>
      </w:r>
      <w:r w:rsidR="00042DF1" w:rsidRPr="00B87734">
        <w:rPr>
          <w:rFonts w:ascii="Arial" w:hAnsi="Arial" w:cs="Arial"/>
          <w:sz w:val="24"/>
        </w:rPr>
        <w:t xml:space="preserve"> (для</w:t>
      </w:r>
      <w:r w:rsidR="00632FF0" w:rsidRPr="00B87734">
        <w:rPr>
          <w:rFonts w:ascii="Arial" w:hAnsi="Arial" w:cs="Arial"/>
          <w:sz w:val="24"/>
        </w:rPr>
        <w:t xml:space="preserve"> кунжутного</w:t>
      </w:r>
      <w:r w:rsidR="00042DF1" w:rsidRPr="00B87734">
        <w:rPr>
          <w:rFonts w:ascii="Arial" w:hAnsi="Arial" w:cs="Arial"/>
          <w:sz w:val="24"/>
        </w:rPr>
        <w:t xml:space="preserve"> масла, помещенного непосредственно в транспортную упаковку)</w:t>
      </w:r>
      <w:r w:rsidRPr="00B87734">
        <w:rPr>
          <w:rFonts w:ascii="Arial" w:hAnsi="Arial" w:cs="Arial"/>
          <w:sz w:val="24"/>
        </w:rPr>
        <w:t>;</w:t>
      </w:r>
    </w:p>
    <w:p w14:paraId="70790C36" w14:textId="35B1C0B8" w:rsidR="006C304C" w:rsidRPr="00B87734" w:rsidRDefault="006C304C" w:rsidP="002950FE">
      <w:pPr>
        <w:pStyle w:val="a3"/>
        <w:numPr>
          <w:ilvl w:val="0"/>
          <w:numId w:val="6"/>
        </w:numPr>
        <w:tabs>
          <w:tab w:val="left" w:pos="851"/>
          <w:tab w:val="left" w:pos="1276"/>
        </w:tabs>
        <w:suppressAutoHyphens/>
        <w:ind w:left="0" w:firstLine="510"/>
        <w:rPr>
          <w:rFonts w:ascii="Arial" w:hAnsi="Arial" w:cs="Arial"/>
          <w:sz w:val="24"/>
        </w:rPr>
      </w:pPr>
      <w:r w:rsidRPr="00B87734">
        <w:rPr>
          <w:rFonts w:ascii="Arial" w:hAnsi="Arial" w:cs="Arial"/>
          <w:bCs/>
          <w:sz w:val="24"/>
        </w:rPr>
        <w:t>пищевую ценность (энергетическая ценность</w:t>
      </w:r>
      <w:r w:rsidR="00000360" w:rsidRPr="00B87734">
        <w:rPr>
          <w:rFonts w:ascii="Arial" w:hAnsi="Arial" w:cs="Arial"/>
          <w:bCs/>
          <w:sz w:val="24"/>
        </w:rPr>
        <w:t>, содержание жиров</w:t>
      </w:r>
      <w:r w:rsidRPr="00B87734">
        <w:rPr>
          <w:rFonts w:ascii="Arial" w:hAnsi="Arial" w:cs="Arial"/>
          <w:bCs/>
          <w:sz w:val="24"/>
        </w:rPr>
        <w:t xml:space="preserve">) в 100 г масла (расчет приведен в приложении </w:t>
      </w:r>
      <w:r w:rsidR="00C9623D" w:rsidRPr="00B87734">
        <w:rPr>
          <w:rFonts w:ascii="Arial" w:hAnsi="Arial" w:cs="Arial"/>
          <w:bCs/>
          <w:sz w:val="24"/>
        </w:rPr>
        <w:t>В</w:t>
      </w:r>
      <w:r w:rsidRPr="00B87734">
        <w:rPr>
          <w:rFonts w:ascii="Arial" w:hAnsi="Arial" w:cs="Arial"/>
          <w:bCs/>
          <w:sz w:val="24"/>
        </w:rPr>
        <w:t>);</w:t>
      </w:r>
    </w:p>
    <w:p w14:paraId="4326148D" w14:textId="77777777" w:rsidR="006C304C" w:rsidRPr="00B87734" w:rsidRDefault="00E14FE2" w:rsidP="002950FE">
      <w:pPr>
        <w:pStyle w:val="a3"/>
        <w:numPr>
          <w:ilvl w:val="0"/>
          <w:numId w:val="6"/>
        </w:numPr>
        <w:tabs>
          <w:tab w:val="left" w:pos="851"/>
          <w:tab w:val="left" w:pos="1276"/>
        </w:tabs>
        <w:suppressAutoHyphens/>
        <w:ind w:left="0" w:firstLine="510"/>
        <w:rPr>
          <w:rFonts w:ascii="Arial" w:hAnsi="Arial" w:cs="Arial"/>
          <w:sz w:val="24"/>
        </w:rPr>
      </w:pPr>
      <w:r w:rsidRPr="00B87734">
        <w:rPr>
          <w:rFonts w:ascii="Arial" w:hAnsi="Arial" w:cs="Arial"/>
          <w:bCs/>
          <w:sz w:val="24"/>
        </w:rPr>
        <w:t>дат</w:t>
      </w:r>
      <w:r w:rsidR="006C304C" w:rsidRPr="00B87734">
        <w:rPr>
          <w:rFonts w:ascii="Arial" w:hAnsi="Arial" w:cs="Arial"/>
          <w:bCs/>
          <w:sz w:val="24"/>
        </w:rPr>
        <w:t>у</w:t>
      </w:r>
      <w:r w:rsidRPr="00B87734">
        <w:rPr>
          <w:rFonts w:ascii="Arial" w:hAnsi="Arial" w:cs="Arial"/>
          <w:bCs/>
          <w:sz w:val="24"/>
        </w:rPr>
        <w:t xml:space="preserve"> изготовления;</w:t>
      </w:r>
    </w:p>
    <w:p w14:paraId="192E2019" w14:textId="2E5AD299" w:rsidR="006C304C" w:rsidRPr="00B87734" w:rsidRDefault="00E14FE2" w:rsidP="002950FE">
      <w:pPr>
        <w:pStyle w:val="a3"/>
        <w:numPr>
          <w:ilvl w:val="0"/>
          <w:numId w:val="6"/>
        </w:numPr>
        <w:tabs>
          <w:tab w:val="left" w:pos="851"/>
          <w:tab w:val="left" w:pos="1276"/>
        </w:tabs>
        <w:suppressAutoHyphens/>
        <w:ind w:left="0" w:firstLine="510"/>
        <w:rPr>
          <w:rFonts w:ascii="Arial" w:hAnsi="Arial" w:cs="Arial"/>
          <w:sz w:val="24"/>
        </w:rPr>
      </w:pPr>
      <w:r w:rsidRPr="00B87734">
        <w:rPr>
          <w:rFonts w:ascii="Arial" w:hAnsi="Arial" w:cs="Arial"/>
          <w:bCs/>
          <w:sz w:val="24"/>
        </w:rPr>
        <w:t>дат</w:t>
      </w:r>
      <w:r w:rsidR="006C304C" w:rsidRPr="00B87734">
        <w:rPr>
          <w:rFonts w:ascii="Arial" w:hAnsi="Arial" w:cs="Arial"/>
          <w:bCs/>
          <w:sz w:val="24"/>
        </w:rPr>
        <w:t xml:space="preserve">у </w:t>
      </w:r>
      <w:r w:rsidRPr="00B87734">
        <w:rPr>
          <w:rFonts w:ascii="Arial" w:hAnsi="Arial" w:cs="Arial"/>
          <w:bCs/>
          <w:sz w:val="24"/>
        </w:rPr>
        <w:t>налива</w:t>
      </w:r>
      <w:r w:rsidR="009D61BE">
        <w:rPr>
          <w:rFonts w:ascii="Arial" w:hAnsi="Arial" w:cs="Arial"/>
          <w:bCs/>
          <w:sz w:val="24"/>
        </w:rPr>
        <w:t xml:space="preserve"> </w:t>
      </w:r>
      <w:r w:rsidR="009D61BE" w:rsidRPr="00B87734">
        <w:rPr>
          <w:rFonts w:ascii="Arial" w:hAnsi="Arial" w:cs="Arial"/>
          <w:sz w:val="24"/>
        </w:rPr>
        <w:t xml:space="preserve">или </w:t>
      </w:r>
      <w:r w:rsidR="009D61BE">
        <w:rPr>
          <w:rFonts w:ascii="Arial" w:hAnsi="Arial" w:cs="Arial"/>
          <w:bCs/>
          <w:sz w:val="24"/>
        </w:rPr>
        <w:t>дату розлива</w:t>
      </w:r>
      <w:r w:rsidRPr="00B87734">
        <w:rPr>
          <w:rFonts w:ascii="Arial" w:hAnsi="Arial" w:cs="Arial"/>
          <w:bCs/>
          <w:sz w:val="24"/>
        </w:rPr>
        <w:t>;</w:t>
      </w:r>
    </w:p>
    <w:p w14:paraId="3E5CB4C3" w14:textId="7CB74D52" w:rsidR="006C304C" w:rsidRPr="00B87734" w:rsidRDefault="00E14FE2" w:rsidP="002950FE">
      <w:pPr>
        <w:pStyle w:val="a3"/>
        <w:numPr>
          <w:ilvl w:val="0"/>
          <w:numId w:val="6"/>
        </w:numPr>
        <w:tabs>
          <w:tab w:val="left" w:pos="851"/>
          <w:tab w:val="left" w:pos="1276"/>
        </w:tabs>
        <w:suppressAutoHyphens/>
        <w:ind w:left="0" w:firstLine="510"/>
        <w:rPr>
          <w:rFonts w:ascii="Arial" w:hAnsi="Arial" w:cs="Arial"/>
          <w:sz w:val="24"/>
        </w:rPr>
      </w:pPr>
      <w:r w:rsidRPr="00B87734">
        <w:rPr>
          <w:rFonts w:ascii="Arial" w:hAnsi="Arial" w:cs="Arial"/>
          <w:bCs/>
          <w:sz w:val="24"/>
        </w:rPr>
        <w:lastRenderedPageBreak/>
        <w:t>массу нетто единицы продукции для</w:t>
      </w:r>
      <w:r w:rsidR="00632FF0" w:rsidRPr="00B87734">
        <w:rPr>
          <w:rFonts w:ascii="Arial" w:hAnsi="Arial" w:cs="Arial"/>
          <w:bCs/>
          <w:sz w:val="24"/>
        </w:rPr>
        <w:t xml:space="preserve"> кунжутного</w:t>
      </w:r>
      <w:r w:rsidRPr="00B87734">
        <w:rPr>
          <w:rFonts w:ascii="Arial" w:hAnsi="Arial" w:cs="Arial"/>
          <w:bCs/>
          <w:sz w:val="24"/>
        </w:rPr>
        <w:t xml:space="preserve"> </w:t>
      </w:r>
      <w:r w:rsidR="00C81B4F" w:rsidRPr="00B87734">
        <w:rPr>
          <w:rFonts w:ascii="Arial" w:hAnsi="Arial" w:cs="Arial"/>
          <w:bCs/>
          <w:sz w:val="24"/>
        </w:rPr>
        <w:t>масла</w:t>
      </w:r>
      <w:r w:rsidRPr="00B87734">
        <w:rPr>
          <w:rFonts w:ascii="Arial" w:hAnsi="Arial" w:cs="Arial"/>
          <w:bCs/>
          <w:sz w:val="24"/>
        </w:rPr>
        <w:t xml:space="preserve">, </w:t>
      </w:r>
      <w:r w:rsidR="00C81B4F" w:rsidRPr="00B87734">
        <w:rPr>
          <w:rFonts w:ascii="Arial" w:hAnsi="Arial" w:cs="Arial"/>
          <w:bCs/>
          <w:sz w:val="24"/>
        </w:rPr>
        <w:t xml:space="preserve">упакованного </w:t>
      </w:r>
      <w:r w:rsidRPr="00B87734">
        <w:rPr>
          <w:rFonts w:ascii="Arial" w:hAnsi="Arial" w:cs="Arial"/>
          <w:bCs/>
          <w:sz w:val="24"/>
        </w:rPr>
        <w:t>в потребительскую упаковку;</w:t>
      </w:r>
    </w:p>
    <w:p w14:paraId="4C94237C" w14:textId="34A35995" w:rsidR="006C304C" w:rsidRPr="00B87734" w:rsidRDefault="00E14FE2" w:rsidP="002950FE">
      <w:pPr>
        <w:pStyle w:val="a3"/>
        <w:numPr>
          <w:ilvl w:val="0"/>
          <w:numId w:val="6"/>
        </w:numPr>
        <w:tabs>
          <w:tab w:val="left" w:pos="851"/>
          <w:tab w:val="left" w:pos="1276"/>
        </w:tabs>
        <w:suppressAutoHyphens/>
        <w:ind w:left="0" w:firstLine="510"/>
        <w:rPr>
          <w:rFonts w:ascii="Arial" w:hAnsi="Arial" w:cs="Arial"/>
          <w:sz w:val="24"/>
        </w:rPr>
      </w:pPr>
      <w:r w:rsidRPr="00B87734">
        <w:rPr>
          <w:rFonts w:ascii="Arial" w:hAnsi="Arial" w:cs="Arial"/>
          <w:bCs/>
          <w:sz w:val="24"/>
        </w:rPr>
        <w:t xml:space="preserve">общую массу нетто транспортной упаковки и количество единиц продукции для </w:t>
      </w:r>
      <w:r w:rsidR="00632FF0" w:rsidRPr="00B87734">
        <w:rPr>
          <w:rFonts w:ascii="Arial" w:hAnsi="Arial" w:cs="Arial"/>
          <w:bCs/>
          <w:sz w:val="24"/>
        </w:rPr>
        <w:t>кунжутного масла</w:t>
      </w:r>
      <w:r w:rsidRPr="00B87734">
        <w:rPr>
          <w:rFonts w:ascii="Arial" w:hAnsi="Arial" w:cs="Arial"/>
          <w:bCs/>
          <w:sz w:val="24"/>
        </w:rPr>
        <w:t>, упакованно</w:t>
      </w:r>
      <w:r w:rsidR="00632FF0" w:rsidRPr="00B87734">
        <w:rPr>
          <w:rFonts w:ascii="Arial" w:hAnsi="Arial" w:cs="Arial"/>
          <w:bCs/>
          <w:sz w:val="24"/>
        </w:rPr>
        <w:t>го</w:t>
      </w:r>
      <w:r w:rsidRPr="00B87734">
        <w:rPr>
          <w:rFonts w:ascii="Arial" w:hAnsi="Arial" w:cs="Arial"/>
          <w:bCs/>
          <w:sz w:val="24"/>
        </w:rPr>
        <w:t xml:space="preserve"> в потребительскую упаковку;</w:t>
      </w:r>
    </w:p>
    <w:p w14:paraId="79F566F5" w14:textId="5E45DCCB" w:rsidR="006C304C" w:rsidRPr="00B87734" w:rsidRDefault="00E14FE2" w:rsidP="002950FE">
      <w:pPr>
        <w:pStyle w:val="a3"/>
        <w:numPr>
          <w:ilvl w:val="0"/>
          <w:numId w:val="6"/>
        </w:numPr>
        <w:tabs>
          <w:tab w:val="left" w:pos="851"/>
          <w:tab w:val="left" w:pos="1276"/>
        </w:tabs>
        <w:suppressAutoHyphens/>
        <w:ind w:left="0" w:firstLine="510"/>
        <w:rPr>
          <w:rFonts w:ascii="Arial" w:hAnsi="Arial" w:cs="Arial"/>
          <w:sz w:val="24"/>
        </w:rPr>
      </w:pPr>
      <w:r w:rsidRPr="00B87734">
        <w:rPr>
          <w:rFonts w:ascii="Arial" w:hAnsi="Arial" w:cs="Arial"/>
          <w:bCs/>
          <w:sz w:val="24"/>
        </w:rPr>
        <w:t>масс</w:t>
      </w:r>
      <w:r w:rsidR="006C304C" w:rsidRPr="00B87734">
        <w:rPr>
          <w:rFonts w:ascii="Arial" w:hAnsi="Arial" w:cs="Arial"/>
          <w:bCs/>
          <w:sz w:val="24"/>
        </w:rPr>
        <w:t>у</w:t>
      </w:r>
      <w:r w:rsidRPr="00B87734">
        <w:rPr>
          <w:rFonts w:ascii="Arial" w:hAnsi="Arial" w:cs="Arial"/>
          <w:bCs/>
          <w:sz w:val="24"/>
        </w:rPr>
        <w:t xml:space="preserve"> нетто (для </w:t>
      </w:r>
      <w:r w:rsidR="00632FF0" w:rsidRPr="00B87734">
        <w:rPr>
          <w:rFonts w:ascii="Arial" w:hAnsi="Arial" w:cs="Arial"/>
          <w:bCs/>
          <w:sz w:val="24"/>
        </w:rPr>
        <w:t xml:space="preserve">кунжутного </w:t>
      </w:r>
      <w:r w:rsidRPr="00B87734">
        <w:rPr>
          <w:rFonts w:ascii="Arial" w:hAnsi="Arial" w:cs="Arial"/>
          <w:bCs/>
          <w:sz w:val="24"/>
        </w:rPr>
        <w:t>масла</w:t>
      </w:r>
      <w:r w:rsidR="009B0FDF" w:rsidRPr="00B87734">
        <w:rPr>
          <w:rFonts w:ascii="Arial" w:hAnsi="Arial" w:cs="Arial"/>
          <w:bCs/>
          <w:sz w:val="24"/>
        </w:rPr>
        <w:t>, помещенного</w:t>
      </w:r>
      <w:r w:rsidRPr="00B87734">
        <w:rPr>
          <w:rFonts w:ascii="Arial" w:hAnsi="Arial" w:cs="Arial"/>
          <w:bCs/>
          <w:sz w:val="24"/>
        </w:rPr>
        <w:t xml:space="preserve"> непосредственно в транспортную упаковку);</w:t>
      </w:r>
    </w:p>
    <w:p w14:paraId="100DB6F1" w14:textId="77777777" w:rsidR="006C304C" w:rsidRPr="00B87734" w:rsidRDefault="00E14FE2" w:rsidP="002950FE">
      <w:pPr>
        <w:pStyle w:val="a3"/>
        <w:numPr>
          <w:ilvl w:val="0"/>
          <w:numId w:val="6"/>
        </w:numPr>
        <w:tabs>
          <w:tab w:val="left" w:pos="851"/>
          <w:tab w:val="left" w:pos="1276"/>
        </w:tabs>
        <w:suppressAutoHyphens/>
        <w:ind w:left="0" w:firstLine="510"/>
        <w:rPr>
          <w:rFonts w:ascii="Arial" w:hAnsi="Arial" w:cs="Arial"/>
          <w:sz w:val="24"/>
        </w:rPr>
      </w:pPr>
      <w:r w:rsidRPr="00B87734">
        <w:rPr>
          <w:rFonts w:ascii="Arial" w:hAnsi="Arial" w:cs="Arial"/>
          <w:bCs/>
          <w:sz w:val="24"/>
        </w:rPr>
        <w:t>срок годности;</w:t>
      </w:r>
    </w:p>
    <w:p w14:paraId="3F78AA22" w14:textId="77777777" w:rsidR="006C304C" w:rsidRPr="00B87734" w:rsidRDefault="00E14FE2" w:rsidP="002950FE">
      <w:pPr>
        <w:pStyle w:val="a3"/>
        <w:numPr>
          <w:ilvl w:val="0"/>
          <w:numId w:val="6"/>
        </w:numPr>
        <w:tabs>
          <w:tab w:val="left" w:pos="851"/>
          <w:tab w:val="left" w:pos="1276"/>
        </w:tabs>
        <w:suppressAutoHyphens/>
        <w:ind w:left="0" w:firstLine="510"/>
        <w:rPr>
          <w:rFonts w:ascii="Arial" w:hAnsi="Arial" w:cs="Arial"/>
          <w:sz w:val="24"/>
        </w:rPr>
      </w:pPr>
      <w:r w:rsidRPr="00B87734">
        <w:rPr>
          <w:rFonts w:ascii="Arial" w:hAnsi="Arial" w:cs="Arial"/>
          <w:bCs/>
          <w:sz w:val="24"/>
        </w:rPr>
        <w:t>наименование и местонахождение изготовителя [юридический адрес, включая страну, и при несовпадении с юридическим адресом адрес(а) производств(а) и организации на территории государства, принявшего стандарт, уполномоченной изготовителем на принятие претензий от потребителей на ее территории (при наличии)];</w:t>
      </w:r>
    </w:p>
    <w:p w14:paraId="28F5F565" w14:textId="77777777" w:rsidR="006C304C" w:rsidRPr="00B87734" w:rsidRDefault="006C304C" w:rsidP="002950FE">
      <w:pPr>
        <w:pStyle w:val="a3"/>
        <w:numPr>
          <w:ilvl w:val="0"/>
          <w:numId w:val="6"/>
        </w:numPr>
        <w:tabs>
          <w:tab w:val="left" w:pos="851"/>
          <w:tab w:val="left" w:pos="1276"/>
        </w:tabs>
        <w:suppressAutoHyphens/>
        <w:ind w:left="0" w:firstLine="510"/>
        <w:rPr>
          <w:rFonts w:ascii="Arial" w:hAnsi="Arial" w:cs="Arial"/>
          <w:sz w:val="24"/>
        </w:rPr>
      </w:pPr>
      <w:r w:rsidRPr="00B87734">
        <w:rPr>
          <w:rFonts w:ascii="Arial" w:hAnsi="Arial" w:cs="Arial"/>
          <w:sz w:val="24"/>
        </w:rPr>
        <w:t>у</w:t>
      </w:r>
      <w:r w:rsidR="00E14FE2" w:rsidRPr="00B87734">
        <w:rPr>
          <w:rFonts w:ascii="Arial" w:hAnsi="Arial" w:cs="Arial"/>
          <w:bCs/>
          <w:sz w:val="24"/>
        </w:rPr>
        <w:t>словия хранения;</w:t>
      </w:r>
    </w:p>
    <w:p w14:paraId="57E2AFFB" w14:textId="6A7205B1" w:rsidR="006C304C" w:rsidRPr="00B87734" w:rsidRDefault="00E14FE2" w:rsidP="002950FE">
      <w:pPr>
        <w:pStyle w:val="a3"/>
        <w:numPr>
          <w:ilvl w:val="0"/>
          <w:numId w:val="6"/>
        </w:numPr>
        <w:tabs>
          <w:tab w:val="left" w:pos="851"/>
          <w:tab w:val="left" w:pos="1276"/>
        </w:tabs>
        <w:suppressAutoHyphens/>
        <w:ind w:left="0" w:firstLine="510"/>
        <w:rPr>
          <w:rFonts w:ascii="Arial" w:hAnsi="Arial" w:cs="Arial"/>
          <w:sz w:val="24"/>
        </w:rPr>
      </w:pPr>
      <w:r w:rsidRPr="00B87734">
        <w:rPr>
          <w:rFonts w:ascii="Arial" w:hAnsi="Arial" w:cs="Arial"/>
          <w:bCs/>
          <w:sz w:val="24"/>
        </w:rPr>
        <w:t>номер партии;</w:t>
      </w:r>
    </w:p>
    <w:p w14:paraId="1E6F15D8" w14:textId="77777777" w:rsidR="006C304C" w:rsidRPr="00B87734" w:rsidRDefault="00E14FE2" w:rsidP="002950FE">
      <w:pPr>
        <w:pStyle w:val="a3"/>
        <w:numPr>
          <w:ilvl w:val="0"/>
          <w:numId w:val="6"/>
        </w:numPr>
        <w:tabs>
          <w:tab w:val="left" w:pos="851"/>
          <w:tab w:val="left" w:pos="1276"/>
        </w:tabs>
        <w:suppressAutoHyphens/>
        <w:ind w:left="0" w:firstLine="510"/>
        <w:rPr>
          <w:rFonts w:ascii="Arial" w:hAnsi="Arial" w:cs="Arial"/>
          <w:sz w:val="24"/>
        </w:rPr>
      </w:pPr>
      <w:r w:rsidRPr="00B87734">
        <w:rPr>
          <w:rFonts w:ascii="Arial" w:hAnsi="Arial" w:cs="Arial"/>
          <w:bCs/>
          <w:sz w:val="24"/>
        </w:rPr>
        <w:t>обозначение настоящего стандарта;</w:t>
      </w:r>
    </w:p>
    <w:p w14:paraId="65DCE0FA" w14:textId="77777777" w:rsidR="000007EA" w:rsidRPr="00B87734" w:rsidRDefault="00E14FE2" w:rsidP="002950FE">
      <w:pPr>
        <w:pStyle w:val="a3"/>
        <w:numPr>
          <w:ilvl w:val="0"/>
          <w:numId w:val="6"/>
        </w:numPr>
        <w:tabs>
          <w:tab w:val="left" w:pos="851"/>
          <w:tab w:val="left" w:pos="1276"/>
        </w:tabs>
        <w:suppressAutoHyphens/>
        <w:ind w:left="0" w:firstLine="510"/>
        <w:rPr>
          <w:rFonts w:ascii="Arial" w:hAnsi="Arial" w:cs="Arial"/>
          <w:sz w:val="24"/>
        </w:rPr>
      </w:pPr>
      <w:r w:rsidRPr="00B87734">
        <w:rPr>
          <w:rFonts w:ascii="Arial" w:hAnsi="Arial" w:cs="Arial"/>
          <w:bCs/>
          <w:sz w:val="24"/>
        </w:rPr>
        <w:t>товарный знак изготовителя (при наличии);</w:t>
      </w:r>
    </w:p>
    <w:p w14:paraId="7F30D7CA" w14:textId="26BB59A1" w:rsidR="00842032" w:rsidRPr="00B87734" w:rsidRDefault="00D865B6" w:rsidP="002950FE">
      <w:pPr>
        <w:pStyle w:val="a3"/>
        <w:numPr>
          <w:ilvl w:val="0"/>
          <w:numId w:val="6"/>
        </w:numPr>
        <w:tabs>
          <w:tab w:val="left" w:pos="851"/>
          <w:tab w:val="left" w:pos="1276"/>
        </w:tabs>
        <w:suppressAutoHyphens/>
        <w:ind w:left="0" w:firstLine="510"/>
        <w:rPr>
          <w:rFonts w:ascii="Arial" w:hAnsi="Arial" w:cs="Arial"/>
          <w:sz w:val="24"/>
        </w:rPr>
      </w:pPr>
      <w:r w:rsidRPr="00B87734">
        <w:rPr>
          <w:rFonts w:ascii="Arial" w:hAnsi="Arial" w:cs="Arial"/>
          <w:bCs/>
          <w:sz w:val="24"/>
        </w:rPr>
        <w:t xml:space="preserve">сведения о наличии в </w:t>
      </w:r>
      <w:r w:rsidR="00632FF0" w:rsidRPr="00B87734">
        <w:rPr>
          <w:rFonts w:ascii="Arial" w:hAnsi="Arial" w:cs="Arial"/>
          <w:bCs/>
          <w:sz w:val="24"/>
        </w:rPr>
        <w:t xml:space="preserve">кунжутном </w:t>
      </w:r>
      <w:r w:rsidRPr="00B87734">
        <w:rPr>
          <w:rFonts w:ascii="Arial" w:hAnsi="Arial" w:cs="Arial"/>
          <w:bCs/>
          <w:sz w:val="24"/>
        </w:rPr>
        <w:t xml:space="preserve">масле компонентов, полученных с применением </w:t>
      </w:r>
      <w:r w:rsidR="00EF25DF" w:rsidRPr="00B87734">
        <w:rPr>
          <w:rFonts w:ascii="Arial" w:hAnsi="Arial" w:cs="Arial"/>
          <w:bCs/>
          <w:sz w:val="24"/>
        </w:rPr>
        <w:t>ГМО</w:t>
      </w:r>
      <w:r w:rsidRPr="00B87734">
        <w:rPr>
          <w:rFonts w:ascii="Arial" w:hAnsi="Arial" w:cs="Arial"/>
          <w:bCs/>
          <w:sz w:val="24"/>
        </w:rPr>
        <w:t xml:space="preserve"> (для</w:t>
      </w:r>
      <w:r w:rsidR="00632FF0" w:rsidRPr="00B87734">
        <w:rPr>
          <w:rFonts w:ascii="Arial" w:hAnsi="Arial" w:cs="Arial"/>
          <w:bCs/>
          <w:sz w:val="24"/>
        </w:rPr>
        <w:t xml:space="preserve"> кунжутного</w:t>
      </w:r>
      <w:r w:rsidRPr="00B87734">
        <w:rPr>
          <w:rFonts w:ascii="Arial" w:hAnsi="Arial" w:cs="Arial"/>
          <w:bCs/>
          <w:sz w:val="24"/>
        </w:rPr>
        <w:t xml:space="preserve"> масла, помещенного непосредственно в транспортную упаковку);</w:t>
      </w:r>
    </w:p>
    <w:p w14:paraId="3978DA7A" w14:textId="7C6A309A" w:rsidR="00987E61" w:rsidRPr="00B87734" w:rsidRDefault="00987E61" w:rsidP="00987E61">
      <w:pPr>
        <w:pStyle w:val="a3"/>
        <w:numPr>
          <w:ilvl w:val="0"/>
          <w:numId w:val="6"/>
        </w:numPr>
        <w:tabs>
          <w:tab w:val="left" w:pos="851"/>
          <w:tab w:val="left" w:pos="1276"/>
        </w:tabs>
        <w:suppressAutoHyphens/>
        <w:ind w:left="0" w:firstLine="510"/>
        <w:rPr>
          <w:rFonts w:ascii="Arial" w:hAnsi="Arial" w:cs="Arial"/>
          <w:sz w:val="24"/>
        </w:rPr>
      </w:pPr>
      <w:r w:rsidRPr="00B87734">
        <w:rPr>
          <w:rFonts w:ascii="Arial" w:hAnsi="Arial" w:cs="Arial"/>
          <w:bCs/>
          <w:sz w:val="24"/>
        </w:rPr>
        <w:t>знак, подтверждающий прохождение процедур оценки (подтверждения) соответствия, и соответствие требованиям, установленным в технических регламентах или нормативных правовых актов, действующих на территории государства, принявшего стандарт</w:t>
      </w:r>
      <w:r w:rsidRPr="00B87734">
        <w:rPr>
          <w:rStyle w:val="ae"/>
          <w:rFonts w:ascii="Arial" w:hAnsi="Arial" w:cs="Arial"/>
          <w:bCs/>
          <w:sz w:val="24"/>
        </w:rPr>
        <w:footnoteReference w:customMarkFollows="1" w:id="3"/>
        <w:t>*</w:t>
      </w:r>
      <w:r w:rsidRPr="00B87734">
        <w:rPr>
          <w:rFonts w:ascii="Arial" w:hAnsi="Arial" w:cs="Arial"/>
          <w:bCs/>
          <w:sz w:val="24"/>
        </w:rPr>
        <w:t xml:space="preserve"> (при наличии).</w:t>
      </w:r>
    </w:p>
    <w:p w14:paraId="1154E212" w14:textId="2E567061" w:rsidR="00CF3999" w:rsidRPr="00B87734" w:rsidRDefault="000007EA" w:rsidP="00987E61">
      <w:pPr>
        <w:pStyle w:val="a3"/>
        <w:numPr>
          <w:ilvl w:val="0"/>
          <w:numId w:val="32"/>
        </w:numPr>
        <w:tabs>
          <w:tab w:val="left" w:pos="851"/>
          <w:tab w:val="left" w:pos="1276"/>
        </w:tabs>
        <w:suppressAutoHyphens/>
        <w:ind w:left="0" w:firstLine="510"/>
        <w:rPr>
          <w:rFonts w:ascii="Arial" w:hAnsi="Arial" w:cs="Arial"/>
          <w:sz w:val="24"/>
        </w:rPr>
      </w:pPr>
      <w:r w:rsidRPr="00B87734">
        <w:rPr>
          <w:rFonts w:ascii="Arial" w:hAnsi="Arial" w:cs="Arial"/>
          <w:bCs/>
          <w:sz w:val="24"/>
        </w:rPr>
        <w:t>Д</w:t>
      </w:r>
      <w:r w:rsidR="00CF3999" w:rsidRPr="00B87734">
        <w:rPr>
          <w:rFonts w:ascii="Arial" w:hAnsi="Arial" w:cs="Arial"/>
          <w:bCs/>
          <w:sz w:val="24"/>
        </w:rPr>
        <w:t xml:space="preserve">ля </w:t>
      </w:r>
      <w:r w:rsidR="00632FF0" w:rsidRPr="00B87734">
        <w:rPr>
          <w:rFonts w:ascii="Arial" w:hAnsi="Arial" w:cs="Arial"/>
          <w:bCs/>
          <w:sz w:val="24"/>
        </w:rPr>
        <w:t xml:space="preserve">кунжутного </w:t>
      </w:r>
      <w:r w:rsidR="00CF3999" w:rsidRPr="00B87734">
        <w:rPr>
          <w:rFonts w:ascii="Arial" w:hAnsi="Arial" w:cs="Arial"/>
          <w:bCs/>
          <w:sz w:val="24"/>
        </w:rPr>
        <w:t>масла, транспортируемого наливом в емкостях, маркировка</w:t>
      </w:r>
      <w:r w:rsidR="00042DF1" w:rsidRPr="00B87734">
        <w:rPr>
          <w:rFonts w:ascii="Arial" w:hAnsi="Arial" w:cs="Arial"/>
          <w:bCs/>
          <w:sz w:val="24"/>
        </w:rPr>
        <w:t xml:space="preserve"> должна</w:t>
      </w:r>
      <w:r w:rsidR="00CF3999" w:rsidRPr="00B87734">
        <w:rPr>
          <w:rFonts w:ascii="Arial" w:hAnsi="Arial" w:cs="Arial"/>
          <w:bCs/>
          <w:sz w:val="24"/>
        </w:rPr>
        <w:t xml:space="preserve"> </w:t>
      </w:r>
      <w:r w:rsidR="00042DF1" w:rsidRPr="00B87734">
        <w:rPr>
          <w:rFonts w:ascii="Arial" w:hAnsi="Arial" w:cs="Arial"/>
          <w:bCs/>
          <w:sz w:val="24"/>
        </w:rPr>
        <w:t xml:space="preserve">содержать следующую информацию, которую приводят в </w:t>
      </w:r>
      <w:r w:rsidR="00CF3999" w:rsidRPr="00B87734">
        <w:rPr>
          <w:rFonts w:ascii="Arial" w:hAnsi="Arial" w:cs="Arial"/>
          <w:bCs/>
          <w:sz w:val="24"/>
        </w:rPr>
        <w:t>товаросопроводительных документах</w:t>
      </w:r>
      <w:r w:rsidRPr="00B87734">
        <w:rPr>
          <w:rFonts w:ascii="Arial" w:hAnsi="Arial" w:cs="Arial"/>
          <w:bCs/>
          <w:sz w:val="24"/>
        </w:rPr>
        <w:t>:</w:t>
      </w:r>
    </w:p>
    <w:p w14:paraId="12C4E275" w14:textId="3886B46A" w:rsidR="00CF3999" w:rsidRPr="00B87734" w:rsidRDefault="00CF3999" w:rsidP="00987E61">
      <w:pPr>
        <w:pStyle w:val="a3"/>
        <w:numPr>
          <w:ilvl w:val="0"/>
          <w:numId w:val="6"/>
        </w:numPr>
        <w:tabs>
          <w:tab w:val="left" w:pos="851"/>
          <w:tab w:val="left" w:pos="1276"/>
        </w:tabs>
        <w:suppressAutoHyphens/>
        <w:ind w:left="0" w:firstLine="510"/>
        <w:rPr>
          <w:rFonts w:ascii="Arial" w:hAnsi="Arial" w:cs="Arial"/>
          <w:sz w:val="24"/>
        </w:rPr>
      </w:pPr>
      <w:r w:rsidRPr="00B87734">
        <w:rPr>
          <w:rFonts w:ascii="Arial" w:hAnsi="Arial" w:cs="Arial"/>
          <w:sz w:val="24"/>
        </w:rPr>
        <w:t>наименование масла с указанием степени очистки, которой оно подвергнуто</w:t>
      </w:r>
      <w:r w:rsidR="00EF25DF" w:rsidRPr="00B87734">
        <w:rPr>
          <w:rFonts w:ascii="Arial" w:hAnsi="Arial" w:cs="Arial"/>
          <w:sz w:val="24"/>
        </w:rPr>
        <w:t>;</w:t>
      </w:r>
    </w:p>
    <w:p w14:paraId="740F4D21" w14:textId="77777777" w:rsidR="00987E61" w:rsidRDefault="00987E61" w:rsidP="00987E61">
      <w:pPr>
        <w:pStyle w:val="a3"/>
        <w:tabs>
          <w:tab w:val="left" w:pos="851"/>
          <w:tab w:val="left" w:pos="1276"/>
        </w:tabs>
        <w:suppressAutoHyphens/>
        <w:ind w:firstLine="510"/>
        <w:rPr>
          <w:rFonts w:ascii="Arial" w:hAnsi="Arial" w:cs="Arial"/>
          <w:sz w:val="24"/>
        </w:rPr>
      </w:pPr>
    </w:p>
    <w:p w14:paraId="770774EE" w14:textId="77777777" w:rsidR="00E9375C" w:rsidRDefault="00E9375C" w:rsidP="00987E61">
      <w:pPr>
        <w:pStyle w:val="a3"/>
        <w:tabs>
          <w:tab w:val="left" w:pos="851"/>
          <w:tab w:val="left" w:pos="1276"/>
        </w:tabs>
        <w:suppressAutoHyphens/>
        <w:ind w:firstLine="510"/>
        <w:rPr>
          <w:rFonts w:ascii="Arial" w:hAnsi="Arial" w:cs="Arial"/>
          <w:sz w:val="24"/>
        </w:rPr>
      </w:pPr>
    </w:p>
    <w:p w14:paraId="37D01305" w14:textId="77777777" w:rsidR="00E9375C" w:rsidRDefault="00E9375C" w:rsidP="00987E61">
      <w:pPr>
        <w:pStyle w:val="a3"/>
        <w:tabs>
          <w:tab w:val="left" w:pos="851"/>
          <w:tab w:val="left" w:pos="1276"/>
        </w:tabs>
        <w:suppressAutoHyphens/>
        <w:ind w:firstLine="510"/>
        <w:rPr>
          <w:rFonts w:ascii="Arial" w:hAnsi="Arial" w:cs="Arial"/>
          <w:sz w:val="24"/>
        </w:rPr>
      </w:pPr>
    </w:p>
    <w:p w14:paraId="12017565" w14:textId="77777777" w:rsidR="00E9375C" w:rsidRPr="00B87734" w:rsidRDefault="00E9375C" w:rsidP="00987E61">
      <w:pPr>
        <w:pStyle w:val="a3"/>
        <w:tabs>
          <w:tab w:val="left" w:pos="851"/>
          <w:tab w:val="left" w:pos="1276"/>
        </w:tabs>
        <w:suppressAutoHyphens/>
        <w:ind w:firstLine="510"/>
        <w:rPr>
          <w:rFonts w:ascii="Arial" w:hAnsi="Arial" w:cs="Arial"/>
          <w:sz w:val="24"/>
        </w:rPr>
      </w:pPr>
    </w:p>
    <w:p w14:paraId="793828C9" w14:textId="0F7B90D1" w:rsidR="00987E61" w:rsidRPr="00B87734" w:rsidRDefault="00987E61" w:rsidP="00987E61">
      <w:pPr>
        <w:pStyle w:val="a3"/>
        <w:tabs>
          <w:tab w:val="left" w:pos="851"/>
          <w:tab w:val="left" w:pos="1276"/>
        </w:tabs>
        <w:suppressAutoHyphens/>
        <w:ind w:firstLine="510"/>
        <w:rPr>
          <w:rFonts w:ascii="Arial" w:hAnsi="Arial" w:cs="Arial"/>
          <w:sz w:val="22"/>
          <w:szCs w:val="22"/>
        </w:rPr>
      </w:pPr>
      <w:r w:rsidRPr="00B87734">
        <w:rPr>
          <w:rFonts w:ascii="Arial" w:hAnsi="Arial" w:cs="Arial"/>
          <w:spacing w:val="40"/>
          <w:sz w:val="22"/>
          <w:szCs w:val="22"/>
        </w:rPr>
        <w:lastRenderedPageBreak/>
        <w:t>Примечание</w:t>
      </w:r>
      <w:r w:rsidRPr="00B87734">
        <w:rPr>
          <w:rFonts w:ascii="Arial" w:hAnsi="Arial" w:cs="Arial"/>
          <w:sz w:val="22"/>
          <w:szCs w:val="22"/>
        </w:rPr>
        <w:t xml:space="preserve"> – Для </w:t>
      </w:r>
      <w:r w:rsidR="00632FF0" w:rsidRPr="00B87734">
        <w:rPr>
          <w:rFonts w:ascii="Arial" w:hAnsi="Arial" w:cs="Arial"/>
          <w:sz w:val="22"/>
          <w:szCs w:val="22"/>
        </w:rPr>
        <w:t xml:space="preserve">кунжутного </w:t>
      </w:r>
      <w:r w:rsidRPr="00B87734">
        <w:rPr>
          <w:rFonts w:ascii="Arial" w:hAnsi="Arial" w:cs="Arial"/>
          <w:sz w:val="22"/>
          <w:szCs w:val="22"/>
        </w:rPr>
        <w:t xml:space="preserve">масла, предназначенного для использования в качестве продовольственного (пищевого) сырья и подлежащего рафинации на предприятиях по производству пищевой масложировой продукции, в наименовании дополнительно указывают его назначение и необходимость проведения рафинации. </w:t>
      </w:r>
    </w:p>
    <w:p w14:paraId="2DCEDEED" w14:textId="77777777" w:rsidR="00485842" w:rsidRDefault="00485842" w:rsidP="00987E61">
      <w:pPr>
        <w:pStyle w:val="a3"/>
        <w:tabs>
          <w:tab w:val="left" w:pos="851"/>
          <w:tab w:val="left" w:pos="1276"/>
        </w:tabs>
        <w:suppressAutoHyphens/>
        <w:ind w:firstLine="510"/>
        <w:rPr>
          <w:rFonts w:ascii="Arial" w:hAnsi="Arial" w:cs="Arial"/>
          <w:spacing w:val="40"/>
          <w:sz w:val="22"/>
          <w:szCs w:val="22"/>
        </w:rPr>
      </w:pPr>
    </w:p>
    <w:p w14:paraId="01557FFB" w14:textId="71A6F9ED" w:rsidR="00987E61" w:rsidRPr="00B87734" w:rsidRDefault="00987E61" w:rsidP="00987E61">
      <w:pPr>
        <w:pStyle w:val="a3"/>
        <w:tabs>
          <w:tab w:val="left" w:pos="851"/>
          <w:tab w:val="left" w:pos="1276"/>
        </w:tabs>
        <w:suppressAutoHyphens/>
        <w:ind w:firstLine="510"/>
        <w:rPr>
          <w:rFonts w:ascii="Arial" w:hAnsi="Arial" w:cs="Arial"/>
          <w:spacing w:val="40"/>
          <w:sz w:val="22"/>
          <w:szCs w:val="22"/>
        </w:rPr>
      </w:pPr>
      <w:r w:rsidRPr="00B87734">
        <w:rPr>
          <w:rFonts w:ascii="Arial" w:hAnsi="Arial" w:cs="Arial"/>
          <w:spacing w:val="40"/>
          <w:sz w:val="22"/>
          <w:szCs w:val="22"/>
        </w:rPr>
        <w:t>Примеры</w:t>
      </w:r>
    </w:p>
    <w:p w14:paraId="481B6AAB" w14:textId="77777777" w:rsidR="00987E61" w:rsidRPr="00B87734" w:rsidRDefault="00987E61" w:rsidP="00987E61">
      <w:pPr>
        <w:pStyle w:val="a3"/>
        <w:tabs>
          <w:tab w:val="left" w:pos="851"/>
          <w:tab w:val="left" w:pos="1276"/>
        </w:tabs>
        <w:suppressAutoHyphens/>
        <w:ind w:firstLine="510"/>
        <w:rPr>
          <w:rFonts w:ascii="Arial" w:hAnsi="Arial" w:cs="Arial"/>
          <w:spacing w:val="40"/>
          <w:sz w:val="22"/>
          <w:szCs w:val="22"/>
        </w:rPr>
      </w:pPr>
    </w:p>
    <w:p w14:paraId="5ED7FB96" w14:textId="503BE5AB" w:rsidR="00987E61" w:rsidRPr="00B87734" w:rsidRDefault="00987E61" w:rsidP="00987E61">
      <w:pPr>
        <w:pStyle w:val="a3"/>
        <w:tabs>
          <w:tab w:val="left" w:pos="851"/>
          <w:tab w:val="left" w:pos="1276"/>
        </w:tabs>
        <w:suppressAutoHyphens/>
        <w:ind w:firstLine="510"/>
        <w:rPr>
          <w:rFonts w:ascii="Arial" w:hAnsi="Arial" w:cs="Arial"/>
          <w:sz w:val="22"/>
          <w:szCs w:val="22"/>
        </w:rPr>
      </w:pPr>
      <w:r w:rsidRPr="00B87734">
        <w:rPr>
          <w:rFonts w:ascii="Arial" w:hAnsi="Arial" w:cs="Arial"/>
          <w:spacing w:val="40"/>
          <w:sz w:val="22"/>
          <w:szCs w:val="22"/>
        </w:rPr>
        <w:t>1</w:t>
      </w:r>
      <w:r w:rsidRPr="00B87734">
        <w:rPr>
          <w:rFonts w:ascii="Arial" w:hAnsi="Arial" w:cs="Arial"/>
          <w:spacing w:val="40"/>
          <w:sz w:val="22"/>
          <w:szCs w:val="22"/>
        </w:rPr>
        <w:tab/>
      </w:r>
      <w:r w:rsidRPr="00B87734">
        <w:rPr>
          <w:rFonts w:ascii="Arial" w:hAnsi="Arial" w:cs="Arial"/>
          <w:sz w:val="22"/>
          <w:szCs w:val="22"/>
        </w:rPr>
        <w:t>«Масло кунжутное нерафинированное прессовое «</w:t>
      </w:r>
      <w:r w:rsidR="00D2020A" w:rsidRPr="00321451">
        <w:rPr>
          <w:rFonts w:ascii="Arial" w:hAnsi="Arial" w:cs="Arial"/>
          <w:color w:val="000000" w:themeColor="text1"/>
          <w:sz w:val="22"/>
          <w:szCs w:val="22"/>
        </w:rPr>
        <w:t>Высший сорт</w:t>
      </w:r>
      <w:r w:rsidRPr="00321451">
        <w:rPr>
          <w:rFonts w:ascii="Arial" w:hAnsi="Arial" w:cs="Arial"/>
          <w:color w:val="000000" w:themeColor="text1"/>
          <w:sz w:val="22"/>
          <w:szCs w:val="22"/>
        </w:rPr>
        <w:t xml:space="preserve">». </w:t>
      </w:r>
      <w:r w:rsidRPr="00B87734">
        <w:rPr>
          <w:rFonts w:ascii="Arial" w:hAnsi="Arial" w:cs="Arial"/>
          <w:sz w:val="22"/>
          <w:szCs w:val="22"/>
        </w:rPr>
        <w:t>Предназначено для использования в качестве продовольственного (пищевого) сырья. Подлежит рафинации на предприятиях по производству пищевой масложировой продукции».</w:t>
      </w:r>
    </w:p>
    <w:p w14:paraId="1EDB8A27" w14:textId="1638AD02" w:rsidR="00987E61" w:rsidRPr="00B87734" w:rsidRDefault="00987E61" w:rsidP="00987E61">
      <w:pPr>
        <w:pStyle w:val="a3"/>
        <w:tabs>
          <w:tab w:val="left" w:pos="851"/>
          <w:tab w:val="left" w:pos="1276"/>
        </w:tabs>
        <w:suppressAutoHyphens/>
        <w:ind w:firstLine="510"/>
        <w:rPr>
          <w:rFonts w:ascii="Arial" w:hAnsi="Arial" w:cs="Arial"/>
          <w:sz w:val="22"/>
          <w:szCs w:val="22"/>
        </w:rPr>
      </w:pPr>
      <w:r w:rsidRPr="00B87734">
        <w:rPr>
          <w:rFonts w:ascii="Arial" w:hAnsi="Arial" w:cs="Arial"/>
          <w:sz w:val="22"/>
          <w:szCs w:val="22"/>
        </w:rPr>
        <w:t>2</w:t>
      </w:r>
      <w:r w:rsidRPr="00B87734">
        <w:rPr>
          <w:rFonts w:ascii="Arial" w:hAnsi="Arial" w:cs="Arial"/>
          <w:sz w:val="22"/>
          <w:szCs w:val="22"/>
        </w:rPr>
        <w:tab/>
        <w:t>«Масло кунжутное</w:t>
      </w:r>
      <w:r w:rsidR="0078181F" w:rsidRPr="00B87734">
        <w:rPr>
          <w:rFonts w:ascii="Arial" w:hAnsi="Arial" w:cs="Arial"/>
          <w:sz w:val="22"/>
          <w:szCs w:val="22"/>
        </w:rPr>
        <w:t xml:space="preserve"> </w:t>
      </w:r>
      <w:r w:rsidRPr="00B87734">
        <w:rPr>
          <w:rFonts w:ascii="Arial" w:hAnsi="Arial" w:cs="Arial"/>
          <w:sz w:val="22"/>
          <w:szCs w:val="22"/>
        </w:rPr>
        <w:t>нерафинированное прессовое «Первый сорт». Предназначено для использования в качестве продовольственного (пищевого) сырья. Подлежит рафинации на предприятиях по производству пищевой масложировой продукции».</w:t>
      </w:r>
    </w:p>
    <w:p w14:paraId="674FB9C8" w14:textId="244BCE19" w:rsidR="00987E61" w:rsidRPr="00B87734" w:rsidRDefault="00987E61" w:rsidP="00987E61">
      <w:pPr>
        <w:pStyle w:val="a3"/>
        <w:tabs>
          <w:tab w:val="left" w:pos="851"/>
          <w:tab w:val="left" w:pos="1276"/>
        </w:tabs>
        <w:suppressAutoHyphens/>
        <w:ind w:firstLine="510"/>
        <w:rPr>
          <w:rFonts w:ascii="Arial" w:hAnsi="Arial" w:cs="Arial"/>
          <w:sz w:val="22"/>
          <w:szCs w:val="22"/>
        </w:rPr>
      </w:pPr>
      <w:r w:rsidRPr="00B87734">
        <w:rPr>
          <w:rFonts w:ascii="Arial" w:hAnsi="Arial" w:cs="Arial"/>
          <w:sz w:val="22"/>
          <w:szCs w:val="22"/>
        </w:rPr>
        <w:t>3</w:t>
      </w:r>
      <w:r w:rsidRPr="00B87734">
        <w:rPr>
          <w:rFonts w:ascii="Arial" w:hAnsi="Arial" w:cs="Arial"/>
          <w:sz w:val="22"/>
          <w:szCs w:val="22"/>
        </w:rPr>
        <w:tab/>
      </w:r>
      <w:r w:rsidR="00AD79CD" w:rsidRPr="00AD79CD">
        <w:rPr>
          <w:rFonts w:ascii="Arial" w:hAnsi="Arial" w:cs="Arial"/>
          <w:sz w:val="22"/>
          <w:szCs w:val="22"/>
        </w:rPr>
        <w:t>«Масло кунжутное нерафинированное экстракционное. Предназначено для использования в качестве продовольственного (пищевого) сырья. Подлежит рафинации</w:t>
      </w:r>
      <w:r w:rsidR="008F275F">
        <w:rPr>
          <w:rFonts w:ascii="Arial" w:hAnsi="Arial" w:cs="Arial"/>
          <w:sz w:val="22"/>
          <w:szCs w:val="22"/>
        </w:rPr>
        <w:t xml:space="preserve"> </w:t>
      </w:r>
      <w:bookmarkStart w:id="39" w:name="_Hlk210902162"/>
      <w:r w:rsidR="00D9532C" w:rsidRPr="00A347B2">
        <w:rPr>
          <w:rFonts w:ascii="Arial" w:hAnsi="Arial" w:cs="Arial"/>
          <w:sz w:val="22"/>
          <w:szCs w:val="22"/>
        </w:rPr>
        <w:t>и</w:t>
      </w:r>
      <w:r w:rsidR="008F275F" w:rsidRPr="00A347B2">
        <w:rPr>
          <w:rFonts w:ascii="Arial" w:hAnsi="Arial" w:cs="Arial"/>
          <w:sz w:val="22"/>
          <w:szCs w:val="22"/>
        </w:rPr>
        <w:t xml:space="preserve"> </w:t>
      </w:r>
      <w:r w:rsidR="00AD79CD" w:rsidRPr="00A347B2">
        <w:rPr>
          <w:rFonts w:ascii="Arial" w:hAnsi="Arial" w:cs="Arial"/>
          <w:sz w:val="22"/>
          <w:szCs w:val="22"/>
        </w:rPr>
        <w:t>дезодораци</w:t>
      </w:r>
      <w:r w:rsidR="00D9532C" w:rsidRPr="00A347B2">
        <w:rPr>
          <w:rFonts w:ascii="Arial" w:hAnsi="Arial" w:cs="Arial"/>
          <w:sz w:val="22"/>
          <w:szCs w:val="22"/>
        </w:rPr>
        <w:t>и</w:t>
      </w:r>
      <w:r w:rsidR="00AD79CD" w:rsidRPr="00A347B2">
        <w:rPr>
          <w:rFonts w:ascii="Arial" w:hAnsi="Arial" w:cs="Arial"/>
          <w:sz w:val="22"/>
          <w:szCs w:val="22"/>
        </w:rPr>
        <w:t xml:space="preserve"> (промышленная переработка)</w:t>
      </w:r>
      <w:r w:rsidR="00AD79CD" w:rsidRPr="00D86C92">
        <w:rPr>
          <w:rFonts w:ascii="Arial" w:hAnsi="Arial" w:cs="Arial"/>
          <w:sz w:val="22"/>
          <w:szCs w:val="22"/>
        </w:rPr>
        <w:t xml:space="preserve"> </w:t>
      </w:r>
      <w:bookmarkEnd w:id="39"/>
      <w:r w:rsidR="00AD79CD" w:rsidRPr="00D86C92">
        <w:rPr>
          <w:rFonts w:ascii="Arial" w:hAnsi="Arial" w:cs="Arial"/>
          <w:sz w:val="22"/>
          <w:szCs w:val="22"/>
        </w:rPr>
        <w:t>на предприятиях по производству пищев</w:t>
      </w:r>
      <w:r w:rsidR="00AD79CD" w:rsidRPr="00AD79CD">
        <w:rPr>
          <w:rFonts w:ascii="Arial" w:hAnsi="Arial" w:cs="Arial"/>
          <w:sz w:val="22"/>
          <w:szCs w:val="22"/>
        </w:rPr>
        <w:t>ой масложировой продукции».</w:t>
      </w:r>
    </w:p>
    <w:p w14:paraId="0B5932C3" w14:textId="77777777" w:rsidR="00987E61" w:rsidRPr="00B87734" w:rsidRDefault="00987E61" w:rsidP="00987E61">
      <w:pPr>
        <w:pStyle w:val="a3"/>
        <w:tabs>
          <w:tab w:val="left" w:pos="851"/>
          <w:tab w:val="left" w:pos="1276"/>
        </w:tabs>
        <w:suppressAutoHyphens/>
        <w:ind w:firstLine="510"/>
        <w:rPr>
          <w:rFonts w:ascii="Arial" w:hAnsi="Arial" w:cs="Arial"/>
          <w:sz w:val="24"/>
        </w:rPr>
      </w:pPr>
    </w:p>
    <w:p w14:paraId="26306BC9" w14:textId="18AF2483" w:rsidR="00CF3999" w:rsidRPr="00B87734" w:rsidRDefault="00CF3999" w:rsidP="00987E61">
      <w:pPr>
        <w:pStyle w:val="a3"/>
        <w:numPr>
          <w:ilvl w:val="0"/>
          <w:numId w:val="6"/>
        </w:numPr>
        <w:tabs>
          <w:tab w:val="left" w:pos="851"/>
          <w:tab w:val="left" w:pos="1276"/>
        </w:tabs>
        <w:suppressAutoHyphens/>
        <w:ind w:left="0" w:firstLine="510"/>
        <w:rPr>
          <w:rFonts w:ascii="Arial" w:hAnsi="Arial" w:cs="Arial"/>
          <w:sz w:val="24"/>
        </w:rPr>
      </w:pPr>
      <w:r w:rsidRPr="00B87734">
        <w:rPr>
          <w:rFonts w:ascii="Arial" w:hAnsi="Arial" w:cs="Arial"/>
          <w:sz w:val="24"/>
        </w:rPr>
        <w:t>сорт (для нерафинированного</w:t>
      </w:r>
      <w:r w:rsidR="00632FF0" w:rsidRPr="00B87734">
        <w:rPr>
          <w:rFonts w:ascii="Arial" w:hAnsi="Arial" w:cs="Arial"/>
          <w:sz w:val="24"/>
        </w:rPr>
        <w:t xml:space="preserve"> прессового кунжутного</w:t>
      </w:r>
      <w:r w:rsidRPr="00B87734">
        <w:rPr>
          <w:rFonts w:ascii="Arial" w:hAnsi="Arial" w:cs="Arial"/>
          <w:sz w:val="24"/>
        </w:rPr>
        <w:t xml:space="preserve"> масла);</w:t>
      </w:r>
    </w:p>
    <w:p w14:paraId="2AA3CA39" w14:textId="77777777" w:rsidR="00CF3999" w:rsidRPr="00B87734" w:rsidRDefault="00CF3999" w:rsidP="00987E61">
      <w:pPr>
        <w:pStyle w:val="a3"/>
        <w:numPr>
          <w:ilvl w:val="0"/>
          <w:numId w:val="6"/>
        </w:numPr>
        <w:tabs>
          <w:tab w:val="left" w:pos="851"/>
          <w:tab w:val="left" w:pos="1276"/>
        </w:tabs>
        <w:suppressAutoHyphens/>
        <w:ind w:left="0" w:firstLine="510"/>
        <w:rPr>
          <w:rFonts w:ascii="Arial" w:hAnsi="Arial" w:cs="Arial"/>
          <w:sz w:val="24"/>
        </w:rPr>
      </w:pPr>
      <w:r w:rsidRPr="00B87734">
        <w:rPr>
          <w:rFonts w:ascii="Arial" w:hAnsi="Arial" w:cs="Arial"/>
          <w:sz w:val="24"/>
        </w:rPr>
        <w:t>состав (при применении пищевых добавок);</w:t>
      </w:r>
    </w:p>
    <w:p w14:paraId="6891BC21" w14:textId="096075C2" w:rsidR="00CF3999" w:rsidRPr="00B87734" w:rsidRDefault="00CF3999" w:rsidP="00987E61">
      <w:pPr>
        <w:pStyle w:val="a3"/>
        <w:numPr>
          <w:ilvl w:val="0"/>
          <w:numId w:val="6"/>
        </w:numPr>
        <w:tabs>
          <w:tab w:val="left" w:pos="851"/>
          <w:tab w:val="left" w:pos="1276"/>
        </w:tabs>
        <w:suppressAutoHyphens/>
        <w:ind w:left="0" w:firstLine="510"/>
        <w:rPr>
          <w:rFonts w:ascii="Arial" w:hAnsi="Arial" w:cs="Arial"/>
          <w:sz w:val="24"/>
        </w:rPr>
      </w:pPr>
      <w:r w:rsidRPr="00B87734">
        <w:rPr>
          <w:rFonts w:ascii="Arial" w:hAnsi="Arial" w:cs="Arial"/>
          <w:sz w:val="24"/>
        </w:rPr>
        <w:t>пищев</w:t>
      </w:r>
      <w:r w:rsidR="00DD02B8" w:rsidRPr="00B87734">
        <w:rPr>
          <w:rFonts w:ascii="Arial" w:hAnsi="Arial" w:cs="Arial"/>
          <w:sz w:val="24"/>
        </w:rPr>
        <w:t>ую</w:t>
      </w:r>
      <w:r w:rsidRPr="00B87734">
        <w:rPr>
          <w:rFonts w:ascii="Arial" w:hAnsi="Arial" w:cs="Arial"/>
          <w:sz w:val="24"/>
        </w:rPr>
        <w:t xml:space="preserve"> ценность (энергетическая ценность</w:t>
      </w:r>
      <w:r w:rsidR="00000360" w:rsidRPr="00B87734">
        <w:rPr>
          <w:rFonts w:ascii="Arial" w:hAnsi="Arial" w:cs="Arial"/>
          <w:sz w:val="24"/>
        </w:rPr>
        <w:t>, содержание жиров</w:t>
      </w:r>
      <w:r w:rsidRPr="00B87734">
        <w:rPr>
          <w:rFonts w:ascii="Arial" w:hAnsi="Arial" w:cs="Arial"/>
          <w:sz w:val="24"/>
        </w:rPr>
        <w:t xml:space="preserve">) в 100 г масла (расчет приведен в приложении </w:t>
      </w:r>
      <w:r w:rsidR="00C9623D" w:rsidRPr="00B87734">
        <w:rPr>
          <w:rFonts w:ascii="Arial" w:hAnsi="Arial" w:cs="Arial"/>
          <w:sz w:val="24"/>
        </w:rPr>
        <w:t>В</w:t>
      </w:r>
      <w:r w:rsidRPr="00B87734">
        <w:rPr>
          <w:rFonts w:ascii="Arial" w:hAnsi="Arial" w:cs="Arial"/>
          <w:sz w:val="24"/>
        </w:rPr>
        <w:t>);</w:t>
      </w:r>
    </w:p>
    <w:p w14:paraId="39EB2C82" w14:textId="0B038CF4" w:rsidR="00CF3999" w:rsidRPr="00B87734" w:rsidRDefault="00CF3999" w:rsidP="002950FE">
      <w:pPr>
        <w:pStyle w:val="a3"/>
        <w:numPr>
          <w:ilvl w:val="0"/>
          <w:numId w:val="6"/>
        </w:numPr>
        <w:tabs>
          <w:tab w:val="left" w:pos="851"/>
          <w:tab w:val="left" w:pos="1276"/>
        </w:tabs>
        <w:suppressAutoHyphens/>
        <w:ind w:left="0" w:firstLine="510"/>
        <w:rPr>
          <w:rFonts w:ascii="Arial" w:hAnsi="Arial" w:cs="Arial"/>
          <w:sz w:val="24"/>
        </w:rPr>
      </w:pPr>
      <w:r w:rsidRPr="00B87734">
        <w:rPr>
          <w:rFonts w:ascii="Arial" w:hAnsi="Arial" w:cs="Arial"/>
          <w:sz w:val="24"/>
        </w:rPr>
        <w:t>дат</w:t>
      </w:r>
      <w:r w:rsidR="00DD02B8" w:rsidRPr="00B87734">
        <w:rPr>
          <w:rFonts w:ascii="Arial" w:hAnsi="Arial" w:cs="Arial"/>
          <w:sz w:val="24"/>
        </w:rPr>
        <w:t>у</w:t>
      </w:r>
      <w:r w:rsidRPr="00B87734">
        <w:rPr>
          <w:rFonts w:ascii="Arial" w:hAnsi="Arial" w:cs="Arial"/>
          <w:sz w:val="24"/>
        </w:rPr>
        <w:t xml:space="preserve"> изготовления;</w:t>
      </w:r>
    </w:p>
    <w:p w14:paraId="08986C63" w14:textId="6B22477E" w:rsidR="00C81B4F" w:rsidRPr="00B87734" w:rsidRDefault="00C81B4F" w:rsidP="002950FE">
      <w:pPr>
        <w:numPr>
          <w:ilvl w:val="0"/>
          <w:numId w:val="6"/>
        </w:numPr>
        <w:tabs>
          <w:tab w:val="left" w:pos="851"/>
          <w:tab w:val="left" w:pos="1276"/>
        </w:tabs>
        <w:suppressAutoHyphens/>
        <w:spacing w:line="360" w:lineRule="auto"/>
        <w:ind w:left="0" w:firstLine="510"/>
        <w:jc w:val="both"/>
        <w:rPr>
          <w:rFonts w:ascii="Arial" w:hAnsi="Arial" w:cs="Arial"/>
          <w:sz w:val="24"/>
        </w:rPr>
      </w:pPr>
      <w:r w:rsidRPr="00B87734">
        <w:rPr>
          <w:rFonts w:ascii="Arial" w:hAnsi="Arial" w:cs="Arial"/>
          <w:sz w:val="24"/>
        </w:rPr>
        <w:t>дат</w:t>
      </w:r>
      <w:r w:rsidR="00DD02B8" w:rsidRPr="00B87734">
        <w:rPr>
          <w:rFonts w:ascii="Arial" w:hAnsi="Arial" w:cs="Arial"/>
          <w:sz w:val="24"/>
        </w:rPr>
        <w:t xml:space="preserve">у </w:t>
      </w:r>
      <w:r w:rsidRPr="00B87734">
        <w:rPr>
          <w:rFonts w:ascii="Arial" w:hAnsi="Arial" w:cs="Arial"/>
          <w:sz w:val="24"/>
        </w:rPr>
        <w:t>налива</w:t>
      </w:r>
    </w:p>
    <w:p w14:paraId="11CF9538" w14:textId="10FA9DDC" w:rsidR="00042DF1" w:rsidRPr="00B87734" w:rsidRDefault="00CF3999" w:rsidP="002950FE">
      <w:pPr>
        <w:numPr>
          <w:ilvl w:val="0"/>
          <w:numId w:val="6"/>
        </w:numPr>
        <w:tabs>
          <w:tab w:val="left" w:pos="851"/>
          <w:tab w:val="left" w:pos="1276"/>
        </w:tabs>
        <w:suppressAutoHyphens/>
        <w:spacing w:line="360" w:lineRule="auto"/>
        <w:ind w:left="0" w:firstLine="510"/>
        <w:jc w:val="both"/>
        <w:rPr>
          <w:rFonts w:ascii="Arial" w:hAnsi="Arial" w:cs="Arial"/>
          <w:sz w:val="24"/>
        </w:rPr>
      </w:pPr>
      <w:r w:rsidRPr="00B87734">
        <w:rPr>
          <w:rFonts w:ascii="Arial" w:hAnsi="Arial" w:cs="Arial"/>
          <w:sz w:val="24"/>
        </w:rPr>
        <w:t>масс</w:t>
      </w:r>
      <w:r w:rsidR="006A1428" w:rsidRPr="00B87734">
        <w:rPr>
          <w:rFonts w:ascii="Arial" w:hAnsi="Arial" w:cs="Arial"/>
          <w:sz w:val="24"/>
        </w:rPr>
        <w:t>у</w:t>
      </w:r>
      <w:r w:rsidRPr="00B87734">
        <w:rPr>
          <w:rFonts w:ascii="Arial" w:hAnsi="Arial" w:cs="Arial"/>
          <w:sz w:val="24"/>
        </w:rPr>
        <w:t xml:space="preserve"> нетто;</w:t>
      </w:r>
    </w:p>
    <w:p w14:paraId="4464CAB4" w14:textId="77777777" w:rsidR="00CF3999" w:rsidRPr="00B87734" w:rsidRDefault="00CF3999" w:rsidP="002950FE">
      <w:pPr>
        <w:pStyle w:val="a3"/>
        <w:numPr>
          <w:ilvl w:val="0"/>
          <w:numId w:val="6"/>
        </w:numPr>
        <w:tabs>
          <w:tab w:val="left" w:pos="851"/>
          <w:tab w:val="left" w:pos="1276"/>
        </w:tabs>
        <w:suppressAutoHyphens/>
        <w:ind w:left="0" w:firstLine="510"/>
        <w:rPr>
          <w:rFonts w:ascii="Arial" w:hAnsi="Arial" w:cs="Arial"/>
          <w:sz w:val="24"/>
        </w:rPr>
      </w:pPr>
      <w:r w:rsidRPr="00B87734">
        <w:rPr>
          <w:rFonts w:ascii="Arial" w:hAnsi="Arial" w:cs="Arial"/>
          <w:sz w:val="24"/>
        </w:rPr>
        <w:t>срок годности;</w:t>
      </w:r>
    </w:p>
    <w:p w14:paraId="69C1409E" w14:textId="77777777" w:rsidR="00CF3999" w:rsidRPr="00B87734" w:rsidRDefault="00CF3999" w:rsidP="002950FE">
      <w:pPr>
        <w:pStyle w:val="a3"/>
        <w:numPr>
          <w:ilvl w:val="0"/>
          <w:numId w:val="6"/>
        </w:numPr>
        <w:tabs>
          <w:tab w:val="left" w:pos="851"/>
          <w:tab w:val="left" w:pos="1276"/>
        </w:tabs>
        <w:suppressAutoHyphens/>
        <w:ind w:left="0" w:firstLine="510"/>
        <w:rPr>
          <w:rFonts w:ascii="Arial" w:hAnsi="Arial" w:cs="Arial"/>
          <w:sz w:val="24"/>
        </w:rPr>
      </w:pPr>
      <w:r w:rsidRPr="00B87734">
        <w:rPr>
          <w:rFonts w:ascii="Arial" w:hAnsi="Arial" w:cs="Arial"/>
          <w:sz w:val="24"/>
        </w:rPr>
        <w:t>наименование и местонахождение изготовителя [юридический адрес, включая страну, и при несовпадении с юридическим адресом адрес(а) производств(а) и организации на территории государства, принявшего стандарт, уполномоченной изготовителем на принятие претензий от потребителей на ее территории (при наличии)];</w:t>
      </w:r>
    </w:p>
    <w:p w14:paraId="35D8D673" w14:textId="77777777" w:rsidR="00CF3999" w:rsidRPr="00B87734" w:rsidRDefault="00CF3999" w:rsidP="002950FE">
      <w:pPr>
        <w:pStyle w:val="a3"/>
        <w:numPr>
          <w:ilvl w:val="0"/>
          <w:numId w:val="6"/>
        </w:numPr>
        <w:tabs>
          <w:tab w:val="left" w:pos="851"/>
          <w:tab w:val="left" w:pos="1276"/>
        </w:tabs>
        <w:suppressAutoHyphens/>
        <w:ind w:left="0" w:firstLine="510"/>
        <w:rPr>
          <w:rFonts w:ascii="Arial" w:hAnsi="Arial" w:cs="Arial"/>
          <w:sz w:val="24"/>
        </w:rPr>
      </w:pPr>
      <w:r w:rsidRPr="00B87734">
        <w:rPr>
          <w:rFonts w:ascii="Arial" w:hAnsi="Arial" w:cs="Arial"/>
          <w:sz w:val="24"/>
        </w:rPr>
        <w:t>условия хранения;</w:t>
      </w:r>
    </w:p>
    <w:p w14:paraId="5AA7C694" w14:textId="77777777" w:rsidR="00CF3999" w:rsidRPr="00B87734" w:rsidRDefault="00CF3999" w:rsidP="002950FE">
      <w:pPr>
        <w:pStyle w:val="a3"/>
        <w:numPr>
          <w:ilvl w:val="0"/>
          <w:numId w:val="6"/>
        </w:numPr>
        <w:tabs>
          <w:tab w:val="left" w:pos="851"/>
          <w:tab w:val="left" w:pos="1276"/>
        </w:tabs>
        <w:suppressAutoHyphens/>
        <w:ind w:left="0" w:firstLine="510"/>
        <w:rPr>
          <w:rFonts w:ascii="Arial" w:hAnsi="Arial" w:cs="Arial"/>
          <w:sz w:val="24"/>
        </w:rPr>
      </w:pPr>
      <w:r w:rsidRPr="00B87734">
        <w:rPr>
          <w:rFonts w:ascii="Arial" w:hAnsi="Arial" w:cs="Arial"/>
          <w:sz w:val="24"/>
        </w:rPr>
        <w:t>обозначение настоящего стандарта;</w:t>
      </w:r>
    </w:p>
    <w:p w14:paraId="6FDB60F3" w14:textId="7F4250B6" w:rsidR="00CF3999" w:rsidRPr="00B87734" w:rsidRDefault="00CF3999" w:rsidP="002950FE">
      <w:pPr>
        <w:pStyle w:val="a3"/>
        <w:numPr>
          <w:ilvl w:val="0"/>
          <w:numId w:val="6"/>
        </w:numPr>
        <w:tabs>
          <w:tab w:val="left" w:pos="851"/>
          <w:tab w:val="left" w:pos="1276"/>
        </w:tabs>
        <w:suppressAutoHyphens/>
        <w:ind w:left="0" w:firstLine="510"/>
        <w:rPr>
          <w:rFonts w:ascii="Arial" w:hAnsi="Arial" w:cs="Arial"/>
          <w:sz w:val="24"/>
        </w:rPr>
      </w:pPr>
      <w:r w:rsidRPr="00B87734">
        <w:rPr>
          <w:rFonts w:ascii="Arial" w:hAnsi="Arial" w:cs="Arial"/>
          <w:sz w:val="24"/>
        </w:rPr>
        <w:t>товарный знак изготовителя (при наличии);</w:t>
      </w:r>
    </w:p>
    <w:p w14:paraId="4AAC6280" w14:textId="38C442A8" w:rsidR="00842032" w:rsidRPr="00B87734" w:rsidRDefault="00D865B6" w:rsidP="002950FE">
      <w:pPr>
        <w:pStyle w:val="a3"/>
        <w:numPr>
          <w:ilvl w:val="0"/>
          <w:numId w:val="6"/>
        </w:numPr>
        <w:tabs>
          <w:tab w:val="left" w:pos="851"/>
          <w:tab w:val="left" w:pos="1276"/>
        </w:tabs>
        <w:suppressAutoHyphens/>
        <w:ind w:left="0" w:firstLine="510"/>
        <w:rPr>
          <w:rFonts w:ascii="Arial" w:hAnsi="Arial" w:cs="Arial"/>
          <w:sz w:val="24"/>
        </w:rPr>
      </w:pPr>
      <w:r w:rsidRPr="00B87734">
        <w:rPr>
          <w:rFonts w:ascii="Arial" w:hAnsi="Arial" w:cs="Arial"/>
          <w:bCs/>
          <w:sz w:val="24"/>
        </w:rPr>
        <w:lastRenderedPageBreak/>
        <w:t xml:space="preserve">сведения о наличии в </w:t>
      </w:r>
      <w:r w:rsidR="004F758F" w:rsidRPr="00B87734">
        <w:rPr>
          <w:rFonts w:ascii="Arial" w:hAnsi="Arial" w:cs="Arial"/>
          <w:bCs/>
          <w:sz w:val="24"/>
        </w:rPr>
        <w:t xml:space="preserve">кунжутном </w:t>
      </w:r>
      <w:r w:rsidRPr="00B87734">
        <w:rPr>
          <w:rFonts w:ascii="Arial" w:hAnsi="Arial" w:cs="Arial"/>
          <w:bCs/>
          <w:sz w:val="24"/>
        </w:rPr>
        <w:t xml:space="preserve">масле компонентов, полученных с применением </w:t>
      </w:r>
      <w:r w:rsidR="00EF25DF" w:rsidRPr="00B87734">
        <w:rPr>
          <w:rFonts w:ascii="Arial" w:hAnsi="Arial" w:cs="Arial"/>
          <w:bCs/>
          <w:sz w:val="24"/>
        </w:rPr>
        <w:t>ГМО</w:t>
      </w:r>
      <w:r w:rsidR="008D3D79" w:rsidRPr="00B87734">
        <w:rPr>
          <w:rFonts w:ascii="Arial" w:hAnsi="Arial" w:cs="Arial"/>
          <w:bCs/>
          <w:sz w:val="24"/>
        </w:rPr>
        <w:t>;</w:t>
      </w:r>
    </w:p>
    <w:p w14:paraId="5F464AFB" w14:textId="5C3DF51B" w:rsidR="00987E61" w:rsidRPr="00B87734" w:rsidRDefault="00987E61" w:rsidP="00987E61">
      <w:pPr>
        <w:pStyle w:val="a3"/>
        <w:numPr>
          <w:ilvl w:val="0"/>
          <w:numId w:val="6"/>
        </w:numPr>
        <w:tabs>
          <w:tab w:val="left" w:pos="851"/>
          <w:tab w:val="left" w:pos="1276"/>
        </w:tabs>
        <w:suppressAutoHyphens/>
        <w:ind w:left="0" w:firstLine="510"/>
        <w:rPr>
          <w:rFonts w:ascii="Arial" w:hAnsi="Arial" w:cs="Arial"/>
          <w:sz w:val="24"/>
        </w:rPr>
      </w:pPr>
      <w:r w:rsidRPr="00B87734">
        <w:rPr>
          <w:rFonts w:ascii="Arial" w:hAnsi="Arial" w:cs="Arial"/>
          <w:sz w:val="24"/>
        </w:rPr>
        <w:t>знак, подтверждающий прохождение процедур оценки (подтверждения) соответствия, и соответствие требованиям, установленным в технических регламентах или нормативных правовых актов, действующих на территории государства, принявшего стандарт</w:t>
      </w:r>
      <w:r w:rsidRPr="00B87734">
        <w:rPr>
          <w:rStyle w:val="ae"/>
          <w:rFonts w:ascii="Arial" w:hAnsi="Arial" w:cs="Arial"/>
          <w:sz w:val="24"/>
        </w:rPr>
        <w:footnoteReference w:customMarkFollows="1" w:id="4"/>
        <w:t>*</w:t>
      </w:r>
      <w:r w:rsidRPr="00B87734">
        <w:rPr>
          <w:rFonts w:ascii="Arial" w:hAnsi="Arial" w:cs="Arial"/>
          <w:sz w:val="24"/>
        </w:rPr>
        <w:t xml:space="preserve"> (при наличии).</w:t>
      </w:r>
    </w:p>
    <w:bookmarkEnd w:id="32"/>
    <w:p w14:paraId="245413ED" w14:textId="69F64FE7" w:rsidR="00842032" w:rsidRPr="00B87734" w:rsidRDefault="00E14FE2" w:rsidP="00BE241E">
      <w:pPr>
        <w:pStyle w:val="a3"/>
        <w:widowControl w:val="0"/>
        <w:numPr>
          <w:ilvl w:val="0"/>
          <w:numId w:val="32"/>
        </w:numPr>
        <w:tabs>
          <w:tab w:val="left" w:pos="1276"/>
        </w:tabs>
        <w:suppressAutoHyphens/>
        <w:ind w:left="0" w:firstLine="510"/>
        <w:rPr>
          <w:rFonts w:ascii="Arial" w:hAnsi="Arial" w:cs="Arial"/>
          <w:bCs/>
          <w:sz w:val="24"/>
        </w:rPr>
      </w:pPr>
      <w:r w:rsidRPr="00B87734">
        <w:rPr>
          <w:rFonts w:ascii="Arial" w:hAnsi="Arial" w:cs="Arial"/>
          <w:bCs/>
          <w:sz w:val="24"/>
        </w:rPr>
        <w:t xml:space="preserve">Маркировку наносят на потребительскую </w:t>
      </w:r>
      <w:r w:rsidR="00526D97" w:rsidRPr="00B87734">
        <w:rPr>
          <w:rFonts w:ascii="Arial" w:hAnsi="Arial" w:cs="Arial"/>
          <w:bCs/>
          <w:sz w:val="24"/>
        </w:rPr>
        <w:t xml:space="preserve">и транспортную </w:t>
      </w:r>
      <w:r w:rsidRPr="00B87734">
        <w:rPr>
          <w:rFonts w:ascii="Arial" w:hAnsi="Arial" w:cs="Arial"/>
          <w:bCs/>
          <w:sz w:val="24"/>
        </w:rPr>
        <w:t>упаковку и (или) этикетку, и (или) листок-вкладыш и (или) на листок-вкладыш, помещаемый в каждую упаковочную единицу либо прилагаемый к каждой упаковочной единице</w:t>
      </w:r>
      <w:r w:rsidR="00042DF1" w:rsidRPr="00B87734">
        <w:rPr>
          <w:rFonts w:ascii="Arial" w:hAnsi="Arial" w:cs="Arial"/>
          <w:bCs/>
          <w:sz w:val="24"/>
        </w:rPr>
        <w:t xml:space="preserve"> в соответствии с требованиями </w:t>
      </w:r>
      <w:r w:rsidR="00842032" w:rsidRPr="00B87734">
        <w:rPr>
          <w:rFonts w:ascii="Arial" w:hAnsi="Arial" w:cs="Arial"/>
          <w:bCs/>
          <w:sz w:val="24"/>
        </w:rPr>
        <w:t>технических регламентов и</w:t>
      </w:r>
      <w:r w:rsidR="009F5ECF" w:rsidRPr="00B87734">
        <w:rPr>
          <w:rFonts w:ascii="Arial" w:hAnsi="Arial" w:cs="Arial"/>
          <w:bCs/>
          <w:sz w:val="24"/>
        </w:rPr>
        <w:t>ли</w:t>
      </w:r>
      <w:r w:rsidR="00842032" w:rsidRPr="00B87734">
        <w:rPr>
          <w:rFonts w:ascii="Arial" w:hAnsi="Arial" w:cs="Arial"/>
          <w:bCs/>
          <w:sz w:val="24"/>
        </w:rPr>
        <w:t xml:space="preserve"> нормативных правовых актов, действующих на территории государства, принявшего стандарт.</w:t>
      </w:r>
    </w:p>
    <w:p w14:paraId="78BFE9A5" w14:textId="77777777" w:rsidR="00842032" w:rsidRPr="00B87734" w:rsidRDefault="00842032" w:rsidP="00BE241E">
      <w:pPr>
        <w:pStyle w:val="a3"/>
        <w:widowControl w:val="0"/>
        <w:tabs>
          <w:tab w:val="left" w:pos="1276"/>
        </w:tabs>
        <w:suppressAutoHyphens/>
        <w:ind w:firstLine="510"/>
        <w:rPr>
          <w:rFonts w:ascii="Arial" w:hAnsi="Arial" w:cs="Arial"/>
          <w:bCs/>
          <w:sz w:val="24"/>
        </w:rPr>
      </w:pPr>
    </w:p>
    <w:p w14:paraId="6E5E1F93" w14:textId="026B7CE2" w:rsidR="00842032" w:rsidRPr="00B87734" w:rsidRDefault="00842032" w:rsidP="00BE241E">
      <w:pPr>
        <w:pStyle w:val="a3"/>
        <w:widowControl w:val="0"/>
        <w:tabs>
          <w:tab w:val="left" w:pos="1276"/>
        </w:tabs>
        <w:suppressAutoHyphens/>
        <w:ind w:firstLine="510"/>
        <w:rPr>
          <w:rFonts w:ascii="Arial" w:hAnsi="Arial" w:cs="Arial"/>
          <w:bCs/>
          <w:sz w:val="22"/>
          <w:szCs w:val="22"/>
        </w:rPr>
      </w:pPr>
      <w:r w:rsidRPr="00B87734">
        <w:rPr>
          <w:rFonts w:ascii="Arial" w:hAnsi="Arial" w:cs="Arial"/>
          <w:bCs/>
          <w:spacing w:val="40"/>
          <w:sz w:val="22"/>
          <w:szCs w:val="22"/>
        </w:rPr>
        <w:t>Примечание</w:t>
      </w:r>
      <w:r w:rsidRPr="00B87734">
        <w:rPr>
          <w:rFonts w:ascii="Arial" w:hAnsi="Arial" w:cs="Arial"/>
          <w:bCs/>
          <w:sz w:val="22"/>
          <w:szCs w:val="22"/>
        </w:rPr>
        <w:t xml:space="preserve"> – Информация о технических регламентах и нормативных правовых актах приведена в приложении А.</w:t>
      </w:r>
    </w:p>
    <w:p w14:paraId="54F54719" w14:textId="77777777" w:rsidR="00842032" w:rsidRPr="00B87734" w:rsidRDefault="00842032" w:rsidP="00842032">
      <w:pPr>
        <w:pStyle w:val="a3"/>
        <w:widowControl w:val="0"/>
        <w:tabs>
          <w:tab w:val="left" w:pos="1276"/>
        </w:tabs>
        <w:suppressAutoHyphens/>
        <w:ind w:firstLine="510"/>
        <w:rPr>
          <w:rFonts w:ascii="Arial" w:hAnsi="Arial" w:cs="Arial"/>
          <w:bCs/>
          <w:sz w:val="22"/>
          <w:szCs w:val="22"/>
        </w:rPr>
      </w:pPr>
    </w:p>
    <w:p w14:paraId="75E53049" w14:textId="3366FEA8" w:rsidR="00987E61" w:rsidRPr="00B87734" w:rsidRDefault="00987E61" w:rsidP="00987E61">
      <w:pPr>
        <w:pStyle w:val="a3"/>
        <w:widowControl w:val="0"/>
        <w:numPr>
          <w:ilvl w:val="0"/>
          <w:numId w:val="32"/>
        </w:numPr>
        <w:tabs>
          <w:tab w:val="left" w:pos="1276"/>
        </w:tabs>
        <w:suppressAutoHyphens/>
        <w:ind w:left="0" w:firstLine="510"/>
        <w:rPr>
          <w:rFonts w:ascii="Arial" w:hAnsi="Arial" w:cs="Arial"/>
          <w:bCs/>
          <w:sz w:val="24"/>
        </w:rPr>
      </w:pPr>
      <w:r w:rsidRPr="00B87734">
        <w:rPr>
          <w:rFonts w:ascii="Arial" w:hAnsi="Arial" w:cs="Arial"/>
          <w:bCs/>
          <w:sz w:val="24"/>
        </w:rPr>
        <w:t>Дату изготовления (дату розлива</w:t>
      </w:r>
      <w:r w:rsidR="003F175B" w:rsidRPr="00B87734">
        <w:rPr>
          <w:rFonts w:ascii="Arial" w:hAnsi="Arial" w:cs="Arial"/>
          <w:bCs/>
          <w:sz w:val="24"/>
        </w:rPr>
        <w:t>, дату налива</w:t>
      </w:r>
      <w:r w:rsidRPr="00B87734">
        <w:rPr>
          <w:rFonts w:ascii="Arial" w:hAnsi="Arial" w:cs="Arial"/>
          <w:bCs/>
          <w:sz w:val="24"/>
        </w:rPr>
        <w:t xml:space="preserve">) </w:t>
      </w:r>
      <w:r w:rsidR="00632FF0" w:rsidRPr="00B87734">
        <w:rPr>
          <w:rFonts w:ascii="Arial" w:hAnsi="Arial" w:cs="Arial"/>
          <w:bCs/>
          <w:sz w:val="24"/>
        </w:rPr>
        <w:t xml:space="preserve">кунжутного </w:t>
      </w:r>
      <w:r w:rsidRPr="00B87734">
        <w:rPr>
          <w:rFonts w:ascii="Arial" w:hAnsi="Arial" w:cs="Arial"/>
          <w:bCs/>
          <w:sz w:val="24"/>
        </w:rPr>
        <w:t>масла наносят любым способом, обеспечивающим ее четкое прочтение.</w:t>
      </w:r>
    </w:p>
    <w:p w14:paraId="4AB156BE" w14:textId="4C15A845" w:rsidR="00842032" w:rsidRPr="00B87734" w:rsidRDefault="00115698" w:rsidP="002950FE">
      <w:pPr>
        <w:pStyle w:val="a3"/>
        <w:widowControl w:val="0"/>
        <w:numPr>
          <w:ilvl w:val="0"/>
          <w:numId w:val="32"/>
        </w:numPr>
        <w:tabs>
          <w:tab w:val="left" w:pos="1276"/>
        </w:tabs>
        <w:suppressAutoHyphens/>
        <w:ind w:left="0" w:firstLine="510"/>
        <w:rPr>
          <w:rFonts w:ascii="Arial" w:hAnsi="Arial" w:cs="Arial"/>
          <w:bCs/>
          <w:sz w:val="24"/>
        </w:rPr>
      </w:pPr>
      <w:r w:rsidRPr="00B87734">
        <w:rPr>
          <w:rFonts w:ascii="Arial" w:hAnsi="Arial" w:cs="Arial"/>
          <w:bCs/>
          <w:sz w:val="24"/>
        </w:rPr>
        <w:t>При групповой упаковке в термоусадочную пленку дополнительного нанесения маркировки, характеризующей продукцию, не требуется. Открытые ящики для упаковывания бутылок с маслом не маркируют.</w:t>
      </w:r>
    </w:p>
    <w:p w14:paraId="5F79A99A" w14:textId="3D9D3122" w:rsidR="00842032" w:rsidRPr="00B87734" w:rsidRDefault="00E14FE2" w:rsidP="002950FE">
      <w:pPr>
        <w:pStyle w:val="a3"/>
        <w:widowControl w:val="0"/>
        <w:numPr>
          <w:ilvl w:val="0"/>
          <w:numId w:val="32"/>
        </w:numPr>
        <w:tabs>
          <w:tab w:val="left" w:pos="1276"/>
        </w:tabs>
        <w:suppressAutoHyphens/>
        <w:ind w:left="0" w:firstLine="510"/>
        <w:rPr>
          <w:rFonts w:ascii="Arial" w:hAnsi="Arial" w:cs="Arial"/>
          <w:bCs/>
          <w:sz w:val="24"/>
        </w:rPr>
      </w:pPr>
      <w:r w:rsidRPr="00B87734">
        <w:rPr>
          <w:rFonts w:ascii="Arial" w:hAnsi="Arial" w:cs="Arial"/>
          <w:bCs/>
          <w:sz w:val="24"/>
        </w:rPr>
        <w:t xml:space="preserve">При необходимости маркировка </w:t>
      </w:r>
      <w:r w:rsidR="00632FF0" w:rsidRPr="00B87734">
        <w:rPr>
          <w:rFonts w:ascii="Arial" w:hAnsi="Arial" w:cs="Arial"/>
          <w:bCs/>
          <w:sz w:val="24"/>
        </w:rPr>
        <w:t xml:space="preserve">единицы упаковки кунжутного </w:t>
      </w:r>
      <w:r w:rsidRPr="00B87734">
        <w:rPr>
          <w:rFonts w:ascii="Arial" w:hAnsi="Arial" w:cs="Arial"/>
          <w:bCs/>
          <w:sz w:val="24"/>
        </w:rPr>
        <w:t>масла может содержать дополнительные сведения.</w:t>
      </w:r>
    </w:p>
    <w:p w14:paraId="36C6D2EF" w14:textId="6929544B" w:rsidR="00842032" w:rsidRDefault="00E14FE2" w:rsidP="002950FE">
      <w:pPr>
        <w:pStyle w:val="a3"/>
        <w:widowControl w:val="0"/>
        <w:numPr>
          <w:ilvl w:val="0"/>
          <w:numId w:val="32"/>
        </w:numPr>
        <w:tabs>
          <w:tab w:val="left" w:pos="1276"/>
        </w:tabs>
        <w:suppressAutoHyphens/>
        <w:ind w:left="0" w:firstLine="510"/>
        <w:rPr>
          <w:rFonts w:ascii="Arial" w:hAnsi="Arial" w:cs="Arial"/>
          <w:bCs/>
          <w:sz w:val="24"/>
        </w:rPr>
      </w:pPr>
      <w:r w:rsidRPr="00B87734">
        <w:rPr>
          <w:rFonts w:ascii="Arial" w:hAnsi="Arial" w:cs="Arial"/>
          <w:bCs/>
          <w:sz w:val="24"/>
        </w:rPr>
        <w:t>На каждую единицу транспортной упаковки наносят манипуляционные надписи или знаки</w:t>
      </w:r>
      <w:r w:rsidR="00EF7F03" w:rsidRPr="00B87734">
        <w:rPr>
          <w:rFonts w:ascii="Arial" w:hAnsi="Arial" w:cs="Arial"/>
          <w:bCs/>
          <w:sz w:val="24"/>
        </w:rPr>
        <w:t>:</w:t>
      </w:r>
      <w:r w:rsidRPr="00B87734">
        <w:rPr>
          <w:rFonts w:ascii="Arial" w:hAnsi="Arial" w:cs="Arial"/>
          <w:bCs/>
          <w:sz w:val="24"/>
        </w:rPr>
        <w:t xml:space="preserve"> «Беречь от солнечных лучей», «Беречь от влаги»</w:t>
      </w:r>
      <w:r w:rsidR="00E27AB5" w:rsidRPr="00B87734">
        <w:rPr>
          <w:rFonts w:ascii="Arial" w:hAnsi="Arial" w:cs="Arial"/>
          <w:bCs/>
          <w:sz w:val="24"/>
        </w:rPr>
        <w:t>, «Вверх»</w:t>
      </w:r>
      <w:r w:rsidR="000007EA" w:rsidRPr="00B87734">
        <w:rPr>
          <w:rFonts w:ascii="Arial" w:hAnsi="Arial" w:cs="Arial"/>
          <w:bCs/>
          <w:sz w:val="24"/>
        </w:rPr>
        <w:t xml:space="preserve"> </w:t>
      </w:r>
      <w:r w:rsidR="00E27AB5" w:rsidRPr="00B87734">
        <w:rPr>
          <w:rFonts w:ascii="Arial" w:hAnsi="Arial" w:cs="Arial"/>
          <w:bCs/>
          <w:sz w:val="24"/>
        </w:rPr>
        <w:t>в соответствии с ГОСТ 14192</w:t>
      </w:r>
      <w:r w:rsidRPr="00B87734">
        <w:rPr>
          <w:rFonts w:ascii="Arial" w:hAnsi="Arial" w:cs="Arial"/>
          <w:bCs/>
          <w:sz w:val="24"/>
        </w:rPr>
        <w:t>.</w:t>
      </w:r>
    </w:p>
    <w:p w14:paraId="2BA7A47F" w14:textId="3AE61DF1" w:rsidR="00E14FE2" w:rsidRDefault="00E14FE2" w:rsidP="002950FE">
      <w:pPr>
        <w:pStyle w:val="a3"/>
        <w:widowControl w:val="0"/>
        <w:numPr>
          <w:ilvl w:val="0"/>
          <w:numId w:val="32"/>
        </w:numPr>
        <w:tabs>
          <w:tab w:val="left" w:pos="1276"/>
        </w:tabs>
        <w:suppressAutoHyphens/>
        <w:ind w:left="0" w:firstLine="510"/>
        <w:rPr>
          <w:rFonts w:ascii="Arial" w:hAnsi="Arial" w:cs="Arial"/>
          <w:bCs/>
          <w:sz w:val="24"/>
        </w:rPr>
      </w:pPr>
      <w:r w:rsidRPr="00B87734">
        <w:rPr>
          <w:rFonts w:ascii="Arial" w:hAnsi="Arial" w:cs="Arial"/>
          <w:bCs/>
          <w:sz w:val="24"/>
        </w:rPr>
        <w:t xml:space="preserve">Для </w:t>
      </w:r>
      <w:r w:rsidR="00632FF0" w:rsidRPr="00B87734">
        <w:rPr>
          <w:rFonts w:ascii="Arial" w:hAnsi="Arial" w:cs="Arial"/>
          <w:bCs/>
          <w:sz w:val="24"/>
        </w:rPr>
        <w:t xml:space="preserve">кунжутного </w:t>
      </w:r>
      <w:r w:rsidR="005F5128" w:rsidRPr="00B87734">
        <w:rPr>
          <w:rFonts w:ascii="Arial" w:hAnsi="Arial" w:cs="Arial"/>
          <w:bCs/>
          <w:sz w:val="24"/>
        </w:rPr>
        <w:t>масла</w:t>
      </w:r>
      <w:r w:rsidRPr="00B87734">
        <w:rPr>
          <w:rFonts w:ascii="Arial" w:hAnsi="Arial" w:cs="Arial"/>
          <w:bCs/>
          <w:sz w:val="24"/>
        </w:rPr>
        <w:t xml:space="preserve"> в полимерной и стеклянной упаковке </w:t>
      </w:r>
      <w:r w:rsidR="00115698" w:rsidRPr="00B87734">
        <w:rPr>
          <w:rFonts w:ascii="Arial" w:hAnsi="Arial" w:cs="Arial"/>
          <w:bCs/>
          <w:sz w:val="24"/>
        </w:rPr>
        <w:t xml:space="preserve">на каждую единицу транспортной упаковки </w:t>
      </w:r>
      <w:r w:rsidRPr="00B87734">
        <w:rPr>
          <w:rFonts w:ascii="Arial" w:hAnsi="Arial" w:cs="Arial"/>
          <w:bCs/>
          <w:sz w:val="24"/>
        </w:rPr>
        <w:t>дополнительно наносят манипуляционный знак или надпись «Хрупкое.</w:t>
      </w:r>
      <w:r w:rsidR="00115698" w:rsidRPr="00B87734">
        <w:rPr>
          <w:rFonts w:ascii="Arial" w:hAnsi="Arial" w:cs="Arial"/>
          <w:bCs/>
          <w:sz w:val="24"/>
        </w:rPr>
        <w:t xml:space="preserve"> </w:t>
      </w:r>
      <w:r w:rsidRPr="00B87734">
        <w:rPr>
          <w:rFonts w:ascii="Arial" w:hAnsi="Arial" w:cs="Arial"/>
          <w:bCs/>
          <w:sz w:val="24"/>
        </w:rPr>
        <w:t>Осторожно»</w:t>
      </w:r>
      <w:r w:rsidR="00115698" w:rsidRPr="00B87734">
        <w:rPr>
          <w:rFonts w:ascii="Arial" w:hAnsi="Arial" w:cs="Arial"/>
          <w:bCs/>
          <w:sz w:val="24"/>
        </w:rPr>
        <w:t xml:space="preserve"> </w:t>
      </w:r>
      <w:r w:rsidRPr="00B87734">
        <w:rPr>
          <w:rFonts w:ascii="Arial" w:hAnsi="Arial" w:cs="Arial"/>
          <w:bCs/>
          <w:sz w:val="24"/>
        </w:rPr>
        <w:t>по</w:t>
      </w:r>
      <w:r w:rsidR="00115698" w:rsidRPr="00B87734">
        <w:rPr>
          <w:rFonts w:ascii="Arial" w:hAnsi="Arial" w:cs="Arial"/>
          <w:bCs/>
          <w:sz w:val="24"/>
        </w:rPr>
        <w:t xml:space="preserve"> </w:t>
      </w:r>
      <w:r w:rsidRPr="00B87734">
        <w:rPr>
          <w:rFonts w:ascii="Arial" w:hAnsi="Arial" w:cs="Arial"/>
          <w:bCs/>
          <w:sz w:val="24"/>
        </w:rPr>
        <w:t>ГОСТ 14192.</w:t>
      </w:r>
    </w:p>
    <w:p w14:paraId="3B0E29A9" w14:textId="77777777" w:rsidR="00485842" w:rsidRDefault="00485842" w:rsidP="00485842">
      <w:pPr>
        <w:pStyle w:val="a3"/>
        <w:widowControl w:val="0"/>
        <w:tabs>
          <w:tab w:val="left" w:pos="1276"/>
        </w:tabs>
        <w:suppressAutoHyphens/>
        <w:ind w:left="510" w:firstLine="0"/>
        <w:rPr>
          <w:rFonts w:ascii="Arial" w:hAnsi="Arial" w:cs="Arial"/>
          <w:bCs/>
          <w:sz w:val="24"/>
        </w:rPr>
      </w:pPr>
    </w:p>
    <w:p w14:paraId="7FF8C76C" w14:textId="77777777" w:rsidR="00E9375C" w:rsidRDefault="00E9375C" w:rsidP="00485842">
      <w:pPr>
        <w:pStyle w:val="a3"/>
        <w:widowControl w:val="0"/>
        <w:tabs>
          <w:tab w:val="left" w:pos="1276"/>
        </w:tabs>
        <w:suppressAutoHyphens/>
        <w:ind w:left="510" w:firstLine="0"/>
        <w:rPr>
          <w:rFonts w:ascii="Arial" w:hAnsi="Arial" w:cs="Arial"/>
          <w:bCs/>
          <w:sz w:val="24"/>
        </w:rPr>
      </w:pPr>
    </w:p>
    <w:p w14:paraId="487F9BDD" w14:textId="77777777" w:rsidR="00E9375C" w:rsidRPr="00B87734" w:rsidRDefault="00E9375C" w:rsidP="00485842">
      <w:pPr>
        <w:pStyle w:val="a3"/>
        <w:widowControl w:val="0"/>
        <w:tabs>
          <w:tab w:val="left" w:pos="1276"/>
        </w:tabs>
        <w:suppressAutoHyphens/>
        <w:ind w:left="510" w:firstLine="0"/>
        <w:rPr>
          <w:rFonts w:ascii="Arial" w:hAnsi="Arial" w:cs="Arial"/>
          <w:bCs/>
          <w:sz w:val="24"/>
        </w:rPr>
      </w:pPr>
    </w:p>
    <w:bookmarkEnd w:id="28"/>
    <w:p w14:paraId="49CCAA31" w14:textId="77777777" w:rsidR="00331B07" w:rsidRPr="00B87734" w:rsidRDefault="00617437" w:rsidP="002950FE">
      <w:pPr>
        <w:pStyle w:val="4"/>
        <w:numPr>
          <w:ilvl w:val="1"/>
          <w:numId w:val="10"/>
        </w:numPr>
        <w:tabs>
          <w:tab w:val="left" w:pos="993"/>
        </w:tabs>
        <w:suppressAutoHyphens/>
        <w:ind w:left="0" w:firstLine="510"/>
        <w:jc w:val="both"/>
        <w:rPr>
          <w:rFonts w:ascii="Arial" w:hAnsi="Arial" w:cs="Arial"/>
          <w:bCs w:val="0"/>
          <w:sz w:val="24"/>
        </w:rPr>
      </w:pPr>
      <w:r w:rsidRPr="00B87734">
        <w:rPr>
          <w:rFonts w:ascii="Arial" w:hAnsi="Arial" w:cs="Arial"/>
          <w:bCs w:val="0"/>
          <w:sz w:val="24"/>
        </w:rPr>
        <w:lastRenderedPageBreak/>
        <w:t>Упаковка</w:t>
      </w:r>
    </w:p>
    <w:p w14:paraId="626BF23A" w14:textId="77777777" w:rsidR="00CC59EF" w:rsidRPr="00B87734" w:rsidRDefault="00CC59EF" w:rsidP="00FA5DD3">
      <w:pPr>
        <w:spacing w:line="360" w:lineRule="auto"/>
        <w:ind w:firstLine="510"/>
        <w:rPr>
          <w:rFonts w:ascii="Arial" w:hAnsi="Arial" w:cs="Arial"/>
        </w:rPr>
      </w:pPr>
    </w:p>
    <w:p w14:paraId="427498CB" w14:textId="1472F7F1" w:rsidR="00692579" w:rsidRPr="00B87734" w:rsidRDefault="00692579" w:rsidP="00692579">
      <w:pPr>
        <w:pStyle w:val="a3"/>
        <w:widowControl w:val="0"/>
        <w:numPr>
          <w:ilvl w:val="2"/>
          <w:numId w:val="10"/>
        </w:numPr>
        <w:tabs>
          <w:tab w:val="left" w:pos="1276"/>
        </w:tabs>
        <w:suppressAutoHyphens/>
        <w:ind w:left="0" w:firstLine="510"/>
        <w:rPr>
          <w:rFonts w:ascii="Arial" w:hAnsi="Arial" w:cs="Arial"/>
          <w:bCs/>
          <w:sz w:val="24"/>
        </w:rPr>
      </w:pPr>
      <w:bookmarkStart w:id="40" w:name="_Hlk158296510"/>
      <w:r w:rsidRPr="00B87734">
        <w:rPr>
          <w:rFonts w:ascii="Arial" w:hAnsi="Arial" w:cs="Arial"/>
          <w:bCs/>
          <w:sz w:val="24"/>
        </w:rPr>
        <w:t xml:space="preserve">Упаковка и укупорочные средства для </w:t>
      </w:r>
      <w:r w:rsidR="00632FF0" w:rsidRPr="00B87734">
        <w:rPr>
          <w:rFonts w:ascii="Arial" w:hAnsi="Arial" w:cs="Arial"/>
          <w:bCs/>
          <w:sz w:val="24"/>
        </w:rPr>
        <w:t xml:space="preserve">кунжутного </w:t>
      </w:r>
      <w:r w:rsidRPr="00B87734">
        <w:rPr>
          <w:rFonts w:ascii="Arial" w:hAnsi="Arial" w:cs="Arial"/>
          <w:bCs/>
          <w:sz w:val="24"/>
        </w:rPr>
        <w:t>масла должны соответствовать требованиям технических регламентов или нормативных правовых актов, действующих на территории государства, принявшего стандарт.</w:t>
      </w:r>
    </w:p>
    <w:p w14:paraId="2B2FE079" w14:textId="77777777" w:rsidR="00000360" w:rsidRPr="00B87734" w:rsidRDefault="00000360" w:rsidP="0006205A">
      <w:pPr>
        <w:pStyle w:val="a3"/>
        <w:widowControl w:val="0"/>
        <w:suppressAutoHyphens/>
        <w:ind w:firstLine="510"/>
        <w:rPr>
          <w:rFonts w:ascii="Arial" w:hAnsi="Arial" w:cs="Arial"/>
          <w:spacing w:val="40"/>
          <w:sz w:val="22"/>
          <w:szCs w:val="22"/>
        </w:rPr>
      </w:pPr>
    </w:p>
    <w:p w14:paraId="6286AD96" w14:textId="70A2AC1C" w:rsidR="00000360" w:rsidRPr="00B87734" w:rsidRDefault="00000360" w:rsidP="0006205A">
      <w:pPr>
        <w:tabs>
          <w:tab w:val="left" w:pos="1276"/>
        </w:tabs>
        <w:spacing w:line="360" w:lineRule="auto"/>
        <w:ind w:firstLine="510"/>
        <w:jc w:val="both"/>
        <w:rPr>
          <w:rFonts w:ascii="Arial" w:hAnsi="Arial" w:cs="Arial"/>
          <w:sz w:val="22"/>
          <w:szCs w:val="22"/>
        </w:rPr>
      </w:pPr>
      <w:r w:rsidRPr="00B87734">
        <w:rPr>
          <w:rFonts w:ascii="Arial" w:hAnsi="Arial" w:cs="Arial"/>
          <w:spacing w:val="40"/>
          <w:sz w:val="22"/>
          <w:szCs w:val="22"/>
        </w:rPr>
        <w:t>Примечание</w:t>
      </w:r>
      <w:r w:rsidRPr="00B87734">
        <w:rPr>
          <w:rFonts w:ascii="Arial" w:hAnsi="Arial" w:cs="Arial"/>
          <w:sz w:val="22"/>
          <w:szCs w:val="22"/>
        </w:rPr>
        <w:t xml:space="preserve"> – Информация о технических регламентах и нормативных правовых актах приведена в приложении А.</w:t>
      </w:r>
    </w:p>
    <w:bookmarkEnd w:id="40"/>
    <w:p w14:paraId="10279D2A" w14:textId="77777777" w:rsidR="00000360" w:rsidRPr="00B87734" w:rsidRDefault="00000360" w:rsidP="0006205A">
      <w:pPr>
        <w:tabs>
          <w:tab w:val="left" w:pos="1276"/>
        </w:tabs>
        <w:spacing w:line="360" w:lineRule="auto"/>
        <w:ind w:firstLine="510"/>
        <w:jc w:val="both"/>
        <w:rPr>
          <w:rFonts w:ascii="Arial" w:hAnsi="Arial" w:cs="Arial"/>
          <w:sz w:val="22"/>
          <w:szCs w:val="22"/>
        </w:rPr>
      </w:pPr>
    </w:p>
    <w:p w14:paraId="45EBA594" w14:textId="3776F989" w:rsidR="008E6D64" w:rsidRPr="00B87734" w:rsidRDefault="008E6D64" w:rsidP="008E6D64">
      <w:pPr>
        <w:pStyle w:val="afb"/>
        <w:numPr>
          <w:ilvl w:val="0"/>
          <w:numId w:val="33"/>
        </w:numPr>
        <w:tabs>
          <w:tab w:val="left" w:pos="1276"/>
        </w:tabs>
        <w:spacing w:line="360" w:lineRule="auto"/>
        <w:ind w:left="0" w:firstLine="510"/>
        <w:contextualSpacing w:val="0"/>
        <w:jc w:val="both"/>
        <w:rPr>
          <w:rFonts w:ascii="Arial" w:hAnsi="Arial" w:cs="Arial"/>
          <w:sz w:val="24"/>
        </w:rPr>
      </w:pPr>
      <w:r w:rsidRPr="00B87734">
        <w:rPr>
          <w:rFonts w:ascii="Arial" w:hAnsi="Arial" w:cs="Arial"/>
          <w:sz w:val="24"/>
        </w:rPr>
        <w:t xml:space="preserve">Упаковка и укупорочные средства должны обеспечивать сохранность </w:t>
      </w:r>
      <w:r w:rsidR="00632FF0" w:rsidRPr="00B87734">
        <w:rPr>
          <w:rFonts w:ascii="Arial" w:hAnsi="Arial" w:cs="Arial"/>
          <w:sz w:val="24"/>
        </w:rPr>
        <w:t xml:space="preserve">кунжутного </w:t>
      </w:r>
      <w:r w:rsidRPr="00B87734">
        <w:rPr>
          <w:rFonts w:ascii="Arial" w:hAnsi="Arial" w:cs="Arial"/>
          <w:sz w:val="24"/>
        </w:rPr>
        <w:t>масла и его соответствие требованиям технических регламентов или нормативных правовых актов, действующих на территории государства, принявшего стандарт.</w:t>
      </w:r>
    </w:p>
    <w:p w14:paraId="7C3BF501" w14:textId="77777777" w:rsidR="008E6D64" w:rsidRPr="00B87734" w:rsidRDefault="008E6D64" w:rsidP="008E6D64">
      <w:pPr>
        <w:pStyle w:val="a3"/>
        <w:tabs>
          <w:tab w:val="left" w:pos="1276"/>
        </w:tabs>
        <w:suppressAutoHyphens/>
        <w:ind w:firstLine="510"/>
        <w:rPr>
          <w:rFonts w:ascii="Arial" w:hAnsi="Arial" w:cs="Arial"/>
          <w:sz w:val="24"/>
        </w:rPr>
      </w:pPr>
    </w:p>
    <w:p w14:paraId="23332A31" w14:textId="77777777" w:rsidR="008E6D64" w:rsidRPr="00B87734" w:rsidRDefault="008E6D64" w:rsidP="008E6D64">
      <w:pPr>
        <w:tabs>
          <w:tab w:val="left" w:pos="1276"/>
        </w:tabs>
        <w:spacing w:line="360" w:lineRule="auto"/>
        <w:ind w:firstLine="510"/>
        <w:jc w:val="both"/>
        <w:rPr>
          <w:rFonts w:ascii="Arial" w:hAnsi="Arial" w:cs="Arial"/>
          <w:sz w:val="22"/>
          <w:szCs w:val="22"/>
        </w:rPr>
      </w:pPr>
      <w:bookmarkStart w:id="41" w:name="_Hlk178602248"/>
      <w:r w:rsidRPr="00B87734">
        <w:rPr>
          <w:rFonts w:ascii="Arial" w:hAnsi="Arial" w:cs="Arial"/>
          <w:spacing w:val="40"/>
          <w:sz w:val="22"/>
          <w:szCs w:val="22"/>
        </w:rPr>
        <w:t>Примечание</w:t>
      </w:r>
      <w:r w:rsidRPr="00B87734">
        <w:rPr>
          <w:rFonts w:ascii="Arial" w:hAnsi="Arial" w:cs="Arial"/>
          <w:sz w:val="22"/>
          <w:szCs w:val="22"/>
        </w:rPr>
        <w:t xml:space="preserve"> – Информация о технических регламентах и нормативных правовых актах приведена в справочном приложении А.</w:t>
      </w:r>
    </w:p>
    <w:bookmarkEnd w:id="41"/>
    <w:p w14:paraId="730C9CE3" w14:textId="77777777" w:rsidR="008E6D64" w:rsidRPr="00B87734" w:rsidRDefault="008E6D64" w:rsidP="008E6D64">
      <w:pPr>
        <w:pStyle w:val="afb"/>
        <w:tabs>
          <w:tab w:val="left" w:pos="1276"/>
        </w:tabs>
        <w:spacing w:line="360" w:lineRule="auto"/>
        <w:ind w:left="510"/>
        <w:contextualSpacing w:val="0"/>
        <w:jc w:val="both"/>
        <w:rPr>
          <w:rFonts w:ascii="Arial" w:hAnsi="Arial" w:cs="Arial"/>
          <w:sz w:val="24"/>
        </w:rPr>
      </w:pPr>
    </w:p>
    <w:p w14:paraId="25AAE5C1" w14:textId="77777777" w:rsidR="008E6D64" w:rsidRPr="00B87734" w:rsidRDefault="008E6D64" w:rsidP="008E6D64">
      <w:pPr>
        <w:pStyle w:val="afb"/>
        <w:numPr>
          <w:ilvl w:val="0"/>
          <w:numId w:val="33"/>
        </w:numPr>
        <w:tabs>
          <w:tab w:val="left" w:pos="1276"/>
        </w:tabs>
        <w:spacing w:line="360" w:lineRule="auto"/>
        <w:ind w:left="0" w:firstLine="510"/>
        <w:contextualSpacing w:val="0"/>
        <w:jc w:val="both"/>
        <w:rPr>
          <w:rFonts w:ascii="Arial" w:hAnsi="Arial" w:cs="Arial"/>
          <w:sz w:val="24"/>
        </w:rPr>
      </w:pPr>
      <w:r w:rsidRPr="00B87734">
        <w:rPr>
          <w:rFonts w:ascii="Arial" w:hAnsi="Arial" w:cs="Arial"/>
          <w:sz w:val="24"/>
        </w:rPr>
        <w:t>Упаковка и укупорочные средства должны быть чистыми, сухими и не должны иметь посторонних запахов.</w:t>
      </w:r>
    </w:p>
    <w:p w14:paraId="24B1D7CF" w14:textId="2ECBB4A6" w:rsidR="00FB358B" w:rsidRDefault="00543541" w:rsidP="0006205A">
      <w:pPr>
        <w:pStyle w:val="afb"/>
        <w:numPr>
          <w:ilvl w:val="0"/>
          <w:numId w:val="33"/>
        </w:numPr>
        <w:tabs>
          <w:tab w:val="left" w:pos="1276"/>
        </w:tabs>
        <w:spacing w:line="360" w:lineRule="auto"/>
        <w:ind w:left="0" w:firstLine="510"/>
        <w:contextualSpacing w:val="0"/>
        <w:jc w:val="both"/>
        <w:rPr>
          <w:rFonts w:ascii="Arial" w:hAnsi="Arial" w:cs="Arial"/>
          <w:sz w:val="24"/>
        </w:rPr>
      </w:pPr>
      <w:bookmarkStart w:id="42" w:name="_Hlk205808978"/>
      <w:r w:rsidRPr="00543541">
        <w:rPr>
          <w:rFonts w:ascii="Arial" w:hAnsi="Arial" w:cs="Arial"/>
          <w:sz w:val="24"/>
        </w:rPr>
        <w:t>Кунжутное масло выпускают в фасованном и нефасованном виде</w:t>
      </w:r>
      <w:r>
        <w:rPr>
          <w:rFonts w:ascii="Arial" w:hAnsi="Arial" w:cs="Arial"/>
          <w:sz w:val="24"/>
        </w:rPr>
        <w:t xml:space="preserve">. </w:t>
      </w:r>
    </w:p>
    <w:p w14:paraId="7B51CFFC" w14:textId="71D03189" w:rsidR="00543541" w:rsidRPr="00B87734" w:rsidRDefault="00543541" w:rsidP="0006205A">
      <w:pPr>
        <w:pStyle w:val="afb"/>
        <w:numPr>
          <w:ilvl w:val="0"/>
          <w:numId w:val="33"/>
        </w:numPr>
        <w:tabs>
          <w:tab w:val="left" w:pos="1276"/>
        </w:tabs>
        <w:spacing w:line="360" w:lineRule="auto"/>
        <w:ind w:left="0" w:firstLine="510"/>
        <w:contextualSpacing w:val="0"/>
        <w:jc w:val="both"/>
        <w:rPr>
          <w:rFonts w:ascii="Arial" w:hAnsi="Arial" w:cs="Arial"/>
          <w:sz w:val="24"/>
        </w:rPr>
      </w:pPr>
      <w:bookmarkStart w:id="43" w:name="_Hlk207037695"/>
      <w:r w:rsidRPr="00543541">
        <w:rPr>
          <w:rFonts w:ascii="Arial" w:hAnsi="Arial" w:cs="Arial"/>
          <w:sz w:val="24"/>
        </w:rPr>
        <w:t>Фасованное кунжутное масло упаковывают в потребительскую и транспортную упаковку</w:t>
      </w:r>
      <w:r>
        <w:rPr>
          <w:rFonts w:ascii="Arial" w:hAnsi="Arial" w:cs="Arial"/>
          <w:sz w:val="24"/>
        </w:rPr>
        <w:t xml:space="preserve">. </w:t>
      </w:r>
    </w:p>
    <w:p w14:paraId="15B466C4" w14:textId="7B6CFEF8" w:rsidR="00062567" w:rsidRPr="00B87734" w:rsidRDefault="0089245F" w:rsidP="00062567">
      <w:pPr>
        <w:pStyle w:val="afb"/>
        <w:numPr>
          <w:ilvl w:val="0"/>
          <w:numId w:val="33"/>
        </w:numPr>
        <w:tabs>
          <w:tab w:val="left" w:pos="1276"/>
        </w:tabs>
        <w:spacing w:line="360" w:lineRule="auto"/>
        <w:ind w:left="0" w:firstLine="510"/>
        <w:contextualSpacing w:val="0"/>
        <w:jc w:val="both"/>
        <w:rPr>
          <w:rFonts w:ascii="Arial" w:hAnsi="Arial" w:cs="Arial"/>
          <w:sz w:val="24"/>
        </w:rPr>
      </w:pPr>
      <w:bookmarkStart w:id="44" w:name="_Hlk167103792"/>
      <w:bookmarkEnd w:id="42"/>
      <w:bookmarkEnd w:id="43"/>
      <w:r w:rsidRPr="00B87734">
        <w:rPr>
          <w:rFonts w:ascii="Arial" w:hAnsi="Arial" w:cs="Arial"/>
          <w:sz w:val="24"/>
        </w:rPr>
        <w:t>Кунжутное м</w:t>
      </w:r>
      <w:r w:rsidR="008E6D64" w:rsidRPr="00B87734">
        <w:rPr>
          <w:rFonts w:ascii="Arial" w:hAnsi="Arial" w:cs="Arial"/>
          <w:sz w:val="24"/>
        </w:rPr>
        <w:t xml:space="preserve">асло фасуют по массе или объему в стеклянные бутылки по ГОСТ 10117.2, бутылки из полимерных материалов по ГОСТ 32686, затем укладывают их в ящики из гофрированного картона ГОСТ 9142, ГОСТ 13511, ГОСТ 34033 или другие ящики по </w:t>
      </w:r>
      <w:r w:rsidR="00485842">
        <w:rPr>
          <w:rFonts w:ascii="Arial" w:hAnsi="Arial" w:cs="Arial"/>
          <w:sz w:val="24"/>
        </w:rPr>
        <w:t xml:space="preserve">нормативному </w:t>
      </w:r>
      <w:r w:rsidR="008E6D64" w:rsidRPr="00B87734">
        <w:rPr>
          <w:rFonts w:ascii="Arial" w:hAnsi="Arial" w:cs="Arial"/>
          <w:sz w:val="24"/>
        </w:rPr>
        <w:t xml:space="preserve">документу, в соответствии с которым они изготавливаются, обеспечивающие сохранность продукции, или формируют для упаковывания в термоусадочную пленку по ГОСТ 25951 или другую пленку с аналогичными свойствами по </w:t>
      </w:r>
      <w:r w:rsidR="00485842">
        <w:rPr>
          <w:rFonts w:ascii="Arial" w:hAnsi="Arial" w:cs="Arial"/>
          <w:sz w:val="24"/>
        </w:rPr>
        <w:t xml:space="preserve">нормативному </w:t>
      </w:r>
      <w:r w:rsidR="008E6D64" w:rsidRPr="00B87734">
        <w:rPr>
          <w:rFonts w:ascii="Arial" w:hAnsi="Arial" w:cs="Arial"/>
          <w:sz w:val="24"/>
        </w:rPr>
        <w:t xml:space="preserve">документу, в соответствии с которым она изготавливается. Клапаны картонных ящиков заклеивают клеевой лентой на бумажной основе по ГОСТ 18251, полиэтиленовой лентой с липким слоем по </w:t>
      </w:r>
      <w:r w:rsidR="00485842">
        <w:rPr>
          <w:rFonts w:ascii="Arial" w:hAnsi="Arial" w:cs="Arial"/>
          <w:sz w:val="24"/>
        </w:rPr>
        <w:t xml:space="preserve">                         </w:t>
      </w:r>
      <w:r w:rsidR="008E6D64" w:rsidRPr="00B87734">
        <w:rPr>
          <w:rFonts w:ascii="Arial" w:hAnsi="Arial" w:cs="Arial"/>
          <w:sz w:val="24"/>
        </w:rPr>
        <w:t>ГОСТ 20477 или другой клеевой лентой, разрешенной для укупоривания пищевой продукции, соответствующей требованиям нормативных документов, действующих на территории государства, принявшего стандарт.</w:t>
      </w:r>
    </w:p>
    <w:p w14:paraId="69EF132E" w14:textId="77777777" w:rsidR="007913B9" w:rsidRDefault="007913B9" w:rsidP="0089245F">
      <w:pPr>
        <w:pStyle w:val="afb"/>
        <w:numPr>
          <w:ilvl w:val="0"/>
          <w:numId w:val="33"/>
        </w:numPr>
        <w:tabs>
          <w:tab w:val="left" w:pos="1276"/>
        </w:tabs>
        <w:spacing w:line="360" w:lineRule="auto"/>
        <w:ind w:left="0" w:firstLine="510"/>
        <w:contextualSpacing w:val="0"/>
        <w:jc w:val="both"/>
        <w:rPr>
          <w:rFonts w:ascii="Arial" w:hAnsi="Arial" w:cs="Arial"/>
          <w:sz w:val="24"/>
        </w:rPr>
      </w:pPr>
      <w:bookmarkStart w:id="45" w:name="_Hlk167103686"/>
      <w:r w:rsidRPr="007913B9">
        <w:rPr>
          <w:rFonts w:ascii="Arial" w:hAnsi="Arial" w:cs="Arial"/>
          <w:sz w:val="24"/>
        </w:rPr>
        <w:lastRenderedPageBreak/>
        <w:t>Групповую упаковку формируют с помощью лотков или прокладок из гофрированного картона по ГОСТ 7376, или картона для потребительской упаковки по                              ГОСТ 32096, или без прокладочных средств. Допускается осуществлять групповое упаковывание в соответствии с требованиями ГОСТ 25776</w:t>
      </w:r>
      <w:r>
        <w:rPr>
          <w:rFonts w:ascii="Arial" w:hAnsi="Arial" w:cs="Arial"/>
          <w:sz w:val="24"/>
        </w:rPr>
        <w:t>.</w:t>
      </w:r>
    </w:p>
    <w:p w14:paraId="2F4D6BF6" w14:textId="297BC5EE" w:rsidR="0089245F" w:rsidRPr="00B87734" w:rsidRDefault="0089245F" w:rsidP="0089245F">
      <w:pPr>
        <w:pStyle w:val="afb"/>
        <w:numPr>
          <w:ilvl w:val="0"/>
          <w:numId w:val="33"/>
        </w:numPr>
        <w:tabs>
          <w:tab w:val="left" w:pos="1276"/>
        </w:tabs>
        <w:spacing w:line="360" w:lineRule="auto"/>
        <w:ind w:left="0" w:firstLine="510"/>
        <w:contextualSpacing w:val="0"/>
        <w:jc w:val="both"/>
        <w:rPr>
          <w:rFonts w:ascii="Arial" w:hAnsi="Arial" w:cs="Arial"/>
          <w:sz w:val="24"/>
        </w:rPr>
      </w:pPr>
      <w:bookmarkStart w:id="46" w:name="_Hlk167103708"/>
      <w:bookmarkEnd w:id="45"/>
      <w:r w:rsidRPr="00B87734">
        <w:rPr>
          <w:rFonts w:ascii="Arial" w:hAnsi="Arial" w:cs="Arial"/>
          <w:sz w:val="24"/>
        </w:rPr>
        <w:t xml:space="preserve">При необходимости продукцию, упакованную в термоусадочную пленку, формируют в пакеты на плоских поддонах по </w:t>
      </w:r>
      <w:r w:rsidR="003729BF" w:rsidRPr="00B87734">
        <w:rPr>
          <w:rFonts w:ascii="Arial" w:hAnsi="Arial" w:cs="Arial"/>
          <w:sz w:val="24"/>
        </w:rPr>
        <w:t xml:space="preserve">ГОСТ 26381 или </w:t>
      </w:r>
      <w:r w:rsidRPr="00B87734">
        <w:rPr>
          <w:rFonts w:ascii="Arial" w:hAnsi="Arial" w:cs="Arial"/>
          <w:sz w:val="24"/>
        </w:rPr>
        <w:t>ГОСТ 33757. Для скрепления упаковок в пакет применяют полиэтиленовую пленку по ГОСТ 10354, стальную ленту по ГОСТ 3560, полипропиленовую ленту или растягивающуюся пленку по нормативному документу, в соответствии с которым они изготавливаются.</w:t>
      </w:r>
      <w:bookmarkEnd w:id="46"/>
    </w:p>
    <w:p w14:paraId="48337696" w14:textId="77777777" w:rsidR="0089245F" w:rsidRPr="00B87734" w:rsidRDefault="0089245F" w:rsidP="0089245F">
      <w:pPr>
        <w:pStyle w:val="afb"/>
        <w:numPr>
          <w:ilvl w:val="0"/>
          <w:numId w:val="33"/>
        </w:numPr>
        <w:tabs>
          <w:tab w:val="left" w:pos="1276"/>
        </w:tabs>
        <w:spacing w:line="360" w:lineRule="auto"/>
        <w:ind w:left="0" w:firstLine="510"/>
        <w:contextualSpacing w:val="0"/>
        <w:jc w:val="both"/>
        <w:rPr>
          <w:rFonts w:ascii="Arial" w:hAnsi="Arial" w:cs="Arial"/>
          <w:sz w:val="24"/>
        </w:rPr>
      </w:pPr>
      <w:r w:rsidRPr="00B87734">
        <w:rPr>
          <w:rFonts w:ascii="Arial" w:hAnsi="Arial" w:cs="Arial"/>
          <w:sz w:val="24"/>
        </w:rPr>
        <w:t xml:space="preserve">Пакетирование на поддонах проводят в соответствии с требованиями ГОСТ 22477, ГОСТ 23285 и ГОСТ 24597. При формировании транспортных пакетов с помощью термоусадочной пленки не допускается сварка ее с пленкой групповой упаковки. </w:t>
      </w:r>
    </w:p>
    <w:p w14:paraId="13335982" w14:textId="50A90A07" w:rsidR="00062567" w:rsidRPr="00B87734" w:rsidRDefault="00062567" w:rsidP="00062567">
      <w:pPr>
        <w:pStyle w:val="afb"/>
        <w:numPr>
          <w:ilvl w:val="0"/>
          <w:numId w:val="33"/>
        </w:numPr>
        <w:tabs>
          <w:tab w:val="left" w:pos="1276"/>
        </w:tabs>
        <w:spacing w:line="360" w:lineRule="auto"/>
        <w:ind w:left="0" w:firstLine="510"/>
        <w:contextualSpacing w:val="0"/>
        <w:jc w:val="both"/>
        <w:rPr>
          <w:rFonts w:ascii="Arial" w:hAnsi="Arial" w:cs="Arial"/>
          <w:sz w:val="24"/>
        </w:rPr>
      </w:pPr>
      <w:r w:rsidRPr="00B87734">
        <w:rPr>
          <w:rFonts w:ascii="Arial" w:hAnsi="Arial" w:cs="Arial"/>
          <w:sz w:val="24"/>
        </w:rPr>
        <w:t xml:space="preserve">Нефасованное </w:t>
      </w:r>
      <w:r w:rsidR="0089245F" w:rsidRPr="00B87734">
        <w:rPr>
          <w:rFonts w:ascii="Arial" w:hAnsi="Arial" w:cs="Arial"/>
          <w:sz w:val="24"/>
        </w:rPr>
        <w:t xml:space="preserve">кунжутное </w:t>
      </w:r>
      <w:r w:rsidRPr="00B87734">
        <w:rPr>
          <w:rFonts w:ascii="Arial" w:hAnsi="Arial" w:cs="Arial"/>
          <w:sz w:val="24"/>
        </w:rPr>
        <w:t xml:space="preserve">масло упаковывают в алюминиевые фляги по нормативному документу, в соответствии с которым они изготавливаются, с уплотняющими кольцами из маслостойкой резины по ГОСТ 17133 и других материалов, разрешенных для контакта с пищевой продукции в установленном порядке, в стальные </w:t>
      </w:r>
      <w:proofErr w:type="spellStart"/>
      <w:r w:rsidRPr="00B87734">
        <w:rPr>
          <w:rFonts w:ascii="Arial" w:hAnsi="Arial" w:cs="Arial"/>
          <w:sz w:val="24"/>
        </w:rPr>
        <w:t>неоцинкованные</w:t>
      </w:r>
      <w:proofErr w:type="spellEnd"/>
      <w:r w:rsidRPr="00B87734">
        <w:rPr>
          <w:rFonts w:ascii="Arial" w:hAnsi="Arial" w:cs="Arial"/>
          <w:sz w:val="24"/>
        </w:rPr>
        <w:t xml:space="preserve"> бочки для пищевых продуктов по ГОСТ 13950, в бочки из полимерных материалов, разрешенных для контакта с пищевой продукцией в установленном порядке, а также в другие виды упаковки, обеспечивающие сохранность продукции и изготовленные из материалов, разрешенных для контакта с пищевой продукцией в установленном порядке.</w:t>
      </w:r>
    </w:p>
    <w:p w14:paraId="7B7345F6" w14:textId="6290D34F" w:rsidR="00062567" w:rsidRPr="00B87734" w:rsidRDefault="00062567" w:rsidP="00062567">
      <w:pPr>
        <w:pStyle w:val="afb"/>
        <w:numPr>
          <w:ilvl w:val="0"/>
          <w:numId w:val="33"/>
        </w:numPr>
        <w:tabs>
          <w:tab w:val="left" w:pos="1276"/>
        </w:tabs>
        <w:spacing w:line="360" w:lineRule="auto"/>
        <w:ind w:left="0" w:firstLine="510"/>
        <w:contextualSpacing w:val="0"/>
        <w:jc w:val="both"/>
        <w:rPr>
          <w:rFonts w:ascii="Arial" w:hAnsi="Arial" w:cs="Arial"/>
          <w:sz w:val="24"/>
        </w:rPr>
      </w:pPr>
      <w:bookmarkStart w:id="47" w:name="_Hlk167103871"/>
      <w:bookmarkEnd w:id="44"/>
      <w:r w:rsidRPr="00B87734">
        <w:rPr>
          <w:rFonts w:ascii="Arial" w:hAnsi="Arial" w:cs="Arial"/>
          <w:sz w:val="24"/>
        </w:rPr>
        <w:t>Допускается использовать другие типы упаковки и укупорочных средств, разрешенных для контакта с пищевой продукцией, соответствующих требованиям технических регламентов или нормативных правовых актов, действующих на территории государства, принявшего стандарт.</w:t>
      </w:r>
    </w:p>
    <w:p w14:paraId="104FF132" w14:textId="77777777" w:rsidR="00062567" w:rsidRPr="00B87734" w:rsidRDefault="00062567" w:rsidP="00062567">
      <w:pPr>
        <w:tabs>
          <w:tab w:val="left" w:pos="1276"/>
        </w:tabs>
        <w:spacing w:line="360" w:lineRule="auto"/>
        <w:jc w:val="both"/>
        <w:rPr>
          <w:rFonts w:ascii="Arial" w:hAnsi="Arial" w:cs="Arial"/>
          <w:spacing w:val="40"/>
          <w:sz w:val="22"/>
          <w:szCs w:val="22"/>
        </w:rPr>
      </w:pPr>
    </w:p>
    <w:p w14:paraId="65E4C455" w14:textId="77777777" w:rsidR="00062567" w:rsidRPr="00B87734" w:rsidRDefault="00062567" w:rsidP="00062567">
      <w:pPr>
        <w:tabs>
          <w:tab w:val="left" w:pos="1276"/>
        </w:tabs>
        <w:spacing w:line="360" w:lineRule="auto"/>
        <w:ind w:firstLine="510"/>
        <w:jc w:val="both"/>
        <w:rPr>
          <w:rFonts w:ascii="Arial" w:hAnsi="Arial" w:cs="Arial"/>
          <w:sz w:val="24"/>
        </w:rPr>
      </w:pPr>
      <w:r w:rsidRPr="00B87734">
        <w:rPr>
          <w:rFonts w:ascii="Arial" w:hAnsi="Arial" w:cs="Arial"/>
          <w:spacing w:val="40"/>
          <w:sz w:val="22"/>
          <w:szCs w:val="22"/>
        </w:rPr>
        <w:t>Примечание</w:t>
      </w:r>
      <w:r w:rsidRPr="00B87734">
        <w:rPr>
          <w:rFonts w:ascii="Arial" w:hAnsi="Arial" w:cs="Arial"/>
          <w:sz w:val="22"/>
          <w:szCs w:val="22"/>
        </w:rPr>
        <w:t xml:space="preserve"> – Информация о технических регламентах и нормативных правовых актах приведена в справочном приложении А.</w:t>
      </w:r>
    </w:p>
    <w:p w14:paraId="256544E7" w14:textId="77777777" w:rsidR="00062567" w:rsidRPr="00B87734" w:rsidRDefault="00062567" w:rsidP="00062567">
      <w:pPr>
        <w:pStyle w:val="afb"/>
        <w:tabs>
          <w:tab w:val="left" w:pos="1276"/>
        </w:tabs>
        <w:spacing w:line="360" w:lineRule="auto"/>
        <w:ind w:left="510"/>
        <w:contextualSpacing w:val="0"/>
        <w:jc w:val="both"/>
        <w:rPr>
          <w:rFonts w:ascii="Arial" w:hAnsi="Arial" w:cs="Arial"/>
          <w:sz w:val="24"/>
        </w:rPr>
      </w:pPr>
    </w:p>
    <w:p w14:paraId="7A65AD11" w14:textId="2AAA8067" w:rsidR="00062567" w:rsidRPr="00B87734" w:rsidRDefault="00062567" w:rsidP="00062567">
      <w:pPr>
        <w:pStyle w:val="afb"/>
        <w:numPr>
          <w:ilvl w:val="0"/>
          <w:numId w:val="33"/>
        </w:numPr>
        <w:tabs>
          <w:tab w:val="left" w:pos="1276"/>
        </w:tabs>
        <w:spacing w:line="360" w:lineRule="auto"/>
        <w:ind w:left="0" w:firstLine="510"/>
        <w:contextualSpacing w:val="0"/>
        <w:jc w:val="both"/>
        <w:rPr>
          <w:rFonts w:ascii="Arial" w:hAnsi="Arial" w:cs="Arial"/>
          <w:sz w:val="24"/>
        </w:rPr>
      </w:pPr>
      <w:bookmarkStart w:id="48" w:name="_Hlk167104051"/>
      <w:bookmarkStart w:id="49" w:name="_Hlk167104030"/>
      <w:bookmarkEnd w:id="47"/>
      <w:r w:rsidRPr="00B87734">
        <w:rPr>
          <w:rFonts w:ascii="Arial" w:hAnsi="Arial" w:cs="Arial"/>
          <w:sz w:val="24"/>
        </w:rPr>
        <w:t xml:space="preserve">Допускается выпуск в обращение </w:t>
      </w:r>
      <w:r w:rsidR="0089245F" w:rsidRPr="00B87734">
        <w:rPr>
          <w:rFonts w:ascii="Arial" w:hAnsi="Arial" w:cs="Arial"/>
          <w:sz w:val="24"/>
        </w:rPr>
        <w:t xml:space="preserve">кунжутного </w:t>
      </w:r>
      <w:r w:rsidRPr="00B87734">
        <w:rPr>
          <w:rFonts w:ascii="Arial" w:hAnsi="Arial" w:cs="Arial"/>
          <w:sz w:val="24"/>
        </w:rPr>
        <w:t>масла наливом.</w:t>
      </w:r>
    </w:p>
    <w:bookmarkEnd w:id="48"/>
    <w:p w14:paraId="4EA839F4" w14:textId="34014C33" w:rsidR="00062567" w:rsidRPr="00B87734" w:rsidRDefault="00062567" w:rsidP="00062567">
      <w:pPr>
        <w:pStyle w:val="afb"/>
        <w:numPr>
          <w:ilvl w:val="0"/>
          <w:numId w:val="33"/>
        </w:numPr>
        <w:tabs>
          <w:tab w:val="left" w:pos="1276"/>
        </w:tabs>
        <w:spacing w:line="360" w:lineRule="auto"/>
        <w:ind w:left="0" w:firstLine="510"/>
        <w:contextualSpacing w:val="0"/>
        <w:jc w:val="both"/>
        <w:rPr>
          <w:rFonts w:ascii="Arial" w:hAnsi="Arial" w:cs="Arial"/>
          <w:sz w:val="24"/>
        </w:rPr>
      </w:pPr>
      <w:r w:rsidRPr="00B87734">
        <w:rPr>
          <w:rFonts w:ascii="Arial" w:hAnsi="Arial" w:cs="Arial"/>
          <w:sz w:val="24"/>
        </w:rPr>
        <w:t>Упаковка</w:t>
      </w:r>
      <w:r w:rsidR="0089245F" w:rsidRPr="00B87734">
        <w:rPr>
          <w:rFonts w:ascii="Arial" w:hAnsi="Arial" w:cs="Arial"/>
          <w:sz w:val="24"/>
        </w:rPr>
        <w:t xml:space="preserve"> кунжутного</w:t>
      </w:r>
      <w:r w:rsidRPr="00B87734">
        <w:rPr>
          <w:rFonts w:ascii="Arial" w:hAnsi="Arial" w:cs="Arial"/>
          <w:sz w:val="24"/>
        </w:rPr>
        <w:t xml:space="preserve"> масла, предназначенного для районов Крайнего Севера и приравненных к ним местности, – по ГОСТ 15846.</w:t>
      </w:r>
    </w:p>
    <w:p w14:paraId="1E3EDEA2" w14:textId="2C28B24E" w:rsidR="00062567" w:rsidRPr="00B87734" w:rsidRDefault="00062567" w:rsidP="00062567">
      <w:pPr>
        <w:pStyle w:val="afb"/>
        <w:numPr>
          <w:ilvl w:val="0"/>
          <w:numId w:val="33"/>
        </w:numPr>
        <w:tabs>
          <w:tab w:val="left" w:pos="1276"/>
        </w:tabs>
        <w:spacing w:line="360" w:lineRule="auto"/>
        <w:ind w:left="0" w:firstLine="510"/>
        <w:contextualSpacing w:val="0"/>
        <w:jc w:val="both"/>
        <w:rPr>
          <w:rFonts w:ascii="Arial" w:hAnsi="Arial" w:cs="Arial"/>
          <w:sz w:val="24"/>
        </w:rPr>
      </w:pPr>
      <w:r w:rsidRPr="00B87734">
        <w:rPr>
          <w:rFonts w:ascii="Arial" w:hAnsi="Arial" w:cs="Arial"/>
          <w:sz w:val="24"/>
        </w:rPr>
        <w:lastRenderedPageBreak/>
        <w:t>Пределы допускаемых отрицательных отклонений содержимого нетто от номинального количества – по ГОСТ 8.579. Положительные отклонения содержимого упаковочной единицы от номинального количества не ограничиваются.</w:t>
      </w:r>
    </w:p>
    <w:bookmarkEnd w:id="49"/>
    <w:p w14:paraId="0B52B653" w14:textId="77777777" w:rsidR="001272A6" w:rsidRPr="00B87734" w:rsidRDefault="001272A6" w:rsidP="00FA5DD3">
      <w:pPr>
        <w:pStyle w:val="aa"/>
        <w:tabs>
          <w:tab w:val="left" w:pos="993"/>
        </w:tabs>
        <w:suppressAutoHyphens/>
        <w:ind w:firstLine="510"/>
        <w:rPr>
          <w:rFonts w:ascii="Arial" w:hAnsi="Arial" w:cs="Arial"/>
          <w:sz w:val="24"/>
        </w:rPr>
      </w:pPr>
    </w:p>
    <w:p w14:paraId="7F293722" w14:textId="77777777" w:rsidR="00617437" w:rsidRPr="00B87734" w:rsidRDefault="00617437" w:rsidP="002950FE">
      <w:pPr>
        <w:pStyle w:val="4"/>
        <w:numPr>
          <w:ilvl w:val="0"/>
          <w:numId w:val="10"/>
        </w:numPr>
        <w:tabs>
          <w:tab w:val="left" w:pos="851"/>
        </w:tabs>
        <w:suppressAutoHyphens/>
        <w:ind w:firstLine="510"/>
        <w:jc w:val="both"/>
        <w:rPr>
          <w:rFonts w:ascii="Arial" w:hAnsi="Arial" w:cs="Arial"/>
          <w:bCs w:val="0"/>
          <w:szCs w:val="28"/>
        </w:rPr>
      </w:pPr>
      <w:r w:rsidRPr="00B87734">
        <w:rPr>
          <w:rFonts w:ascii="Arial" w:hAnsi="Arial" w:cs="Arial"/>
          <w:bCs w:val="0"/>
          <w:szCs w:val="28"/>
        </w:rPr>
        <w:t>Правила приемки</w:t>
      </w:r>
    </w:p>
    <w:p w14:paraId="6B352143" w14:textId="77777777" w:rsidR="0068590F" w:rsidRPr="00B87734" w:rsidRDefault="0068590F" w:rsidP="00FA5DD3">
      <w:pPr>
        <w:suppressAutoHyphens/>
        <w:spacing w:line="360" w:lineRule="auto"/>
        <w:ind w:firstLine="510"/>
        <w:rPr>
          <w:rFonts w:ascii="Arial" w:hAnsi="Arial" w:cs="Arial"/>
          <w:sz w:val="24"/>
        </w:rPr>
      </w:pPr>
    </w:p>
    <w:p w14:paraId="132C0953" w14:textId="5F63ABC3" w:rsidR="000D6F91" w:rsidRPr="00B87734" w:rsidRDefault="000D6F91" w:rsidP="000D6F91">
      <w:pPr>
        <w:pStyle w:val="aa"/>
        <w:widowControl w:val="0"/>
        <w:numPr>
          <w:ilvl w:val="0"/>
          <w:numId w:val="5"/>
        </w:numPr>
        <w:tabs>
          <w:tab w:val="left" w:pos="993"/>
          <w:tab w:val="left" w:pos="1134"/>
        </w:tabs>
        <w:suppressAutoHyphens/>
        <w:ind w:left="0" w:firstLine="510"/>
        <w:rPr>
          <w:rFonts w:ascii="Arial" w:hAnsi="Arial" w:cs="Arial"/>
          <w:sz w:val="24"/>
        </w:rPr>
      </w:pPr>
      <w:bookmarkStart w:id="50" w:name="_Hlk207041359"/>
      <w:r w:rsidRPr="00B87734">
        <w:rPr>
          <w:rFonts w:ascii="Arial" w:hAnsi="Arial" w:cs="Arial"/>
          <w:sz w:val="24"/>
        </w:rPr>
        <w:t xml:space="preserve">Приемку </w:t>
      </w:r>
      <w:r w:rsidR="0089245F" w:rsidRPr="00B87734">
        <w:rPr>
          <w:rFonts w:ascii="Arial" w:hAnsi="Arial" w:cs="Arial"/>
          <w:sz w:val="24"/>
        </w:rPr>
        <w:t xml:space="preserve">кунжутного </w:t>
      </w:r>
      <w:r w:rsidRPr="00B87734">
        <w:rPr>
          <w:rFonts w:ascii="Arial" w:hAnsi="Arial" w:cs="Arial"/>
          <w:sz w:val="24"/>
        </w:rPr>
        <w:t xml:space="preserve">масла осуществляют по результатам проведения производственного контроля и включенных в него приёмо-сдаточных испытаний готовой продукции на соответствие требованиям настоящего стандарта </w:t>
      </w:r>
      <w:bookmarkStart w:id="51" w:name="_Hlk205811653"/>
      <w:r w:rsidRPr="00B87734">
        <w:rPr>
          <w:rFonts w:ascii="Arial" w:hAnsi="Arial" w:cs="Arial"/>
          <w:sz w:val="24"/>
        </w:rPr>
        <w:t xml:space="preserve">и </w:t>
      </w:r>
      <w:r w:rsidR="002D492F">
        <w:rPr>
          <w:rFonts w:ascii="Arial" w:hAnsi="Arial" w:cs="Arial"/>
          <w:sz w:val="24"/>
        </w:rPr>
        <w:t xml:space="preserve">раздела 5 </w:t>
      </w:r>
      <w:bookmarkEnd w:id="51"/>
      <w:r w:rsidRPr="00B87734">
        <w:rPr>
          <w:rFonts w:ascii="Arial" w:hAnsi="Arial" w:cs="Arial"/>
          <w:sz w:val="24"/>
        </w:rPr>
        <w:t>ГОСТ 32190–2013</w:t>
      </w:r>
      <w:bookmarkEnd w:id="50"/>
      <w:r w:rsidR="002D492F">
        <w:rPr>
          <w:rFonts w:ascii="Arial" w:hAnsi="Arial" w:cs="Arial"/>
          <w:sz w:val="24"/>
        </w:rPr>
        <w:t xml:space="preserve">. </w:t>
      </w:r>
    </w:p>
    <w:p w14:paraId="3C5ADC3C" w14:textId="2E0699C6" w:rsidR="000D6F91" w:rsidRPr="00B87734" w:rsidRDefault="0089245F" w:rsidP="000D6F91">
      <w:pPr>
        <w:pStyle w:val="aa"/>
        <w:widowControl w:val="0"/>
        <w:numPr>
          <w:ilvl w:val="0"/>
          <w:numId w:val="5"/>
        </w:numPr>
        <w:tabs>
          <w:tab w:val="left" w:pos="993"/>
          <w:tab w:val="left" w:pos="1134"/>
        </w:tabs>
        <w:suppressAutoHyphens/>
        <w:ind w:left="0" w:firstLine="510"/>
        <w:rPr>
          <w:rFonts w:ascii="Arial" w:hAnsi="Arial" w:cs="Arial"/>
          <w:sz w:val="24"/>
        </w:rPr>
      </w:pPr>
      <w:r w:rsidRPr="00B87734">
        <w:rPr>
          <w:rFonts w:ascii="Arial" w:hAnsi="Arial" w:cs="Arial"/>
          <w:sz w:val="24"/>
        </w:rPr>
        <w:t>Кунжутное ма</w:t>
      </w:r>
      <w:r w:rsidR="000D6F91" w:rsidRPr="00B87734">
        <w:rPr>
          <w:rFonts w:ascii="Arial" w:hAnsi="Arial" w:cs="Arial"/>
          <w:sz w:val="24"/>
        </w:rPr>
        <w:t>сло принимают партиями. Каждая партия должна сопровождаться товаросопроводительной документацией, обеспечивающей ее прослеживаемость.</w:t>
      </w:r>
    </w:p>
    <w:p w14:paraId="4354CD7F" w14:textId="525E8B19" w:rsidR="000D6F91" w:rsidRPr="00B87734" w:rsidRDefault="000D6F91" w:rsidP="000D6F91">
      <w:pPr>
        <w:pStyle w:val="aa"/>
        <w:widowControl w:val="0"/>
        <w:numPr>
          <w:ilvl w:val="0"/>
          <w:numId w:val="5"/>
        </w:numPr>
        <w:tabs>
          <w:tab w:val="left" w:pos="993"/>
          <w:tab w:val="left" w:pos="1134"/>
        </w:tabs>
        <w:suppressAutoHyphens/>
        <w:ind w:left="0" w:firstLine="510"/>
        <w:rPr>
          <w:rFonts w:ascii="Arial" w:hAnsi="Arial" w:cs="Arial"/>
          <w:sz w:val="24"/>
        </w:rPr>
      </w:pPr>
      <w:r w:rsidRPr="00B87734">
        <w:rPr>
          <w:rFonts w:ascii="Arial" w:hAnsi="Arial" w:cs="Arial"/>
          <w:sz w:val="24"/>
        </w:rPr>
        <w:t xml:space="preserve">Приемо-сдаточные испытания </w:t>
      </w:r>
      <w:r w:rsidR="0089245F" w:rsidRPr="00B87734">
        <w:rPr>
          <w:rFonts w:ascii="Arial" w:hAnsi="Arial" w:cs="Arial"/>
          <w:sz w:val="24"/>
        </w:rPr>
        <w:t xml:space="preserve">кунжутного </w:t>
      </w:r>
      <w:r w:rsidRPr="00B87734">
        <w:rPr>
          <w:rFonts w:ascii="Arial" w:hAnsi="Arial" w:cs="Arial"/>
          <w:sz w:val="24"/>
        </w:rPr>
        <w:t xml:space="preserve">масла проводят на соответствие показателям, установленным в 5.2, а также требованиям 5.4, 5.5 в технологическом процессе производства, включая упаковку (фасовку), при передаче на склад, хранении, отгрузке приобретателю по программе производственного контроля в  соответствии с требованиями настоящего стандарта, а также требованиями, установленными в технических регламентах или нормативных правовых актах, действующих на территории государства, принявшего стандарт. </w:t>
      </w:r>
    </w:p>
    <w:p w14:paraId="275C4745" w14:textId="77777777" w:rsidR="000D6F91" w:rsidRPr="00B87734" w:rsidRDefault="000D6F91" w:rsidP="000D6F91">
      <w:pPr>
        <w:pStyle w:val="a3"/>
        <w:widowControl w:val="0"/>
        <w:ind w:firstLine="510"/>
        <w:rPr>
          <w:rFonts w:ascii="Arial" w:hAnsi="Arial" w:cs="Arial"/>
          <w:spacing w:val="40"/>
          <w:sz w:val="22"/>
          <w:szCs w:val="22"/>
        </w:rPr>
      </w:pPr>
    </w:p>
    <w:p w14:paraId="1A26FC82" w14:textId="77777777" w:rsidR="000D6F91" w:rsidRPr="00B87734" w:rsidRDefault="000D6F91" w:rsidP="000D6F91">
      <w:pPr>
        <w:pStyle w:val="a3"/>
        <w:widowControl w:val="0"/>
        <w:ind w:firstLine="510"/>
        <w:rPr>
          <w:rFonts w:ascii="Arial" w:hAnsi="Arial" w:cs="Arial"/>
          <w:sz w:val="24"/>
        </w:rPr>
      </w:pPr>
      <w:r w:rsidRPr="00B87734">
        <w:rPr>
          <w:rFonts w:ascii="Arial" w:hAnsi="Arial" w:cs="Arial"/>
          <w:spacing w:val="40"/>
          <w:sz w:val="22"/>
          <w:szCs w:val="22"/>
        </w:rPr>
        <w:t>Примечание</w:t>
      </w:r>
      <w:r w:rsidRPr="00B87734">
        <w:rPr>
          <w:rFonts w:ascii="Arial" w:hAnsi="Arial" w:cs="Arial"/>
          <w:sz w:val="24"/>
        </w:rPr>
        <w:t xml:space="preserve"> </w:t>
      </w:r>
      <w:r w:rsidRPr="00B87734">
        <w:rPr>
          <w:rFonts w:ascii="Arial" w:hAnsi="Arial" w:cs="Arial"/>
          <w:sz w:val="22"/>
          <w:szCs w:val="22"/>
        </w:rPr>
        <w:t>– Информация о технических регламентах и нормативных правовых актах приведена в приложении А.</w:t>
      </w:r>
    </w:p>
    <w:p w14:paraId="26C4860D" w14:textId="77777777" w:rsidR="000D6F91" w:rsidRPr="00B87734" w:rsidRDefault="000D6F91" w:rsidP="000D6F91">
      <w:pPr>
        <w:pStyle w:val="aa"/>
        <w:widowControl w:val="0"/>
        <w:tabs>
          <w:tab w:val="left" w:pos="993"/>
          <w:tab w:val="left" w:pos="1134"/>
        </w:tabs>
        <w:suppressAutoHyphens/>
        <w:ind w:left="510"/>
        <w:rPr>
          <w:rFonts w:ascii="Arial" w:hAnsi="Arial" w:cs="Arial"/>
          <w:sz w:val="24"/>
        </w:rPr>
      </w:pPr>
    </w:p>
    <w:p w14:paraId="17B0B960" w14:textId="3AE8DCE0" w:rsidR="000D6F91" w:rsidRPr="00B87734" w:rsidRDefault="004D3547" w:rsidP="000D6F91">
      <w:pPr>
        <w:pStyle w:val="aa"/>
        <w:widowControl w:val="0"/>
        <w:numPr>
          <w:ilvl w:val="0"/>
          <w:numId w:val="5"/>
        </w:numPr>
        <w:tabs>
          <w:tab w:val="left" w:pos="993"/>
          <w:tab w:val="left" w:pos="1134"/>
        </w:tabs>
        <w:suppressAutoHyphens/>
        <w:ind w:left="0" w:firstLine="510"/>
        <w:rPr>
          <w:rFonts w:ascii="Arial" w:hAnsi="Arial" w:cs="Arial"/>
          <w:sz w:val="24"/>
        </w:rPr>
      </w:pPr>
      <w:r w:rsidRPr="00B87734">
        <w:rPr>
          <w:rFonts w:ascii="Arial" w:hAnsi="Arial" w:cs="Arial"/>
          <w:sz w:val="24"/>
        </w:rPr>
        <w:t xml:space="preserve">Контроль за содержанием диоксинов проводят в случаях ухудшения экологической ситуации, связанной с авариями, техногенными и природными катастрофами, приводящими к образованию и попаданию диоксинов в окружающую среду, и обоснованного предположения о возможном их наличии в сырье для производства </w:t>
      </w:r>
      <w:r w:rsidR="0089245F" w:rsidRPr="00B87734">
        <w:rPr>
          <w:rFonts w:ascii="Arial" w:hAnsi="Arial" w:cs="Arial"/>
          <w:sz w:val="24"/>
        </w:rPr>
        <w:t xml:space="preserve">кунжутного </w:t>
      </w:r>
      <w:r w:rsidRPr="00B87734">
        <w:rPr>
          <w:rFonts w:ascii="Arial" w:hAnsi="Arial" w:cs="Arial"/>
          <w:sz w:val="24"/>
        </w:rPr>
        <w:t>масла.</w:t>
      </w:r>
    </w:p>
    <w:p w14:paraId="20D4FD17" w14:textId="22B93F3B" w:rsidR="000D6F91" w:rsidRPr="00B87734" w:rsidRDefault="000D6F91" w:rsidP="000D6F91">
      <w:pPr>
        <w:pStyle w:val="aa"/>
        <w:widowControl w:val="0"/>
        <w:numPr>
          <w:ilvl w:val="0"/>
          <w:numId w:val="5"/>
        </w:numPr>
        <w:tabs>
          <w:tab w:val="left" w:pos="993"/>
          <w:tab w:val="left" w:pos="1134"/>
        </w:tabs>
        <w:suppressAutoHyphens/>
        <w:ind w:left="0" w:firstLine="510"/>
        <w:rPr>
          <w:rFonts w:ascii="Arial" w:hAnsi="Arial" w:cs="Arial"/>
          <w:sz w:val="24"/>
        </w:rPr>
      </w:pPr>
      <w:r w:rsidRPr="00B87734">
        <w:rPr>
          <w:rFonts w:ascii="Arial" w:hAnsi="Arial" w:cs="Arial"/>
          <w:sz w:val="24"/>
        </w:rPr>
        <w:t xml:space="preserve">При приемке транспортной упаковки, содержащей потребительскую упаковку (в том числе групповые упаковки в термоусадочной пленке), </w:t>
      </w:r>
      <w:r w:rsidR="002D492F" w:rsidRPr="002D492F">
        <w:rPr>
          <w:rFonts w:ascii="Arial" w:hAnsi="Arial" w:cs="Arial"/>
          <w:sz w:val="24"/>
        </w:rPr>
        <w:t xml:space="preserve">предусмотренной пунктом 5.7 ГОСТ 32190–2013, </w:t>
      </w:r>
      <w:r w:rsidRPr="00B87734">
        <w:rPr>
          <w:rFonts w:ascii="Arial" w:hAnsi="Arial" w:cs="Arial"/>
          <w:sz w:val="24"/>
        </w:rPr>
        <w:t xml:space="preserve">проверяют на соответствие требованиям, установленным </w:t>
      </w:r>
      <w:r w:rsidR="0089245F" w:rsidRPr="00B87734">
        <w:rPr>
          <w:rFonts w:ascii="Arial" w:hAnsi="Arial" w:cs="Arial"/>
          <w:sz w:val="24"/>
        </w:rPr>
        <w:t>в 5.4.3,</w:t>
      </w:r>
      <w:r w:rsidRPr="00B87734">
        <w:rPr>
          <w:rFonts w:ascii="Arial" w:hAnsi="Arial" w:cs="Arial"/>
          <w:sz w:val="24"/>
        </w:rPr>
        <w:t xml:space="preserve"> технических регламентах или нормативных правовых акт</w:t>
      </w:r>
      <w:r w:rsidR="0089245F" w:rsidRPr="00B87734">
        <w:rPr>
          <w:rFonts w:ascii="Arial" w:hAnsi="Arial" w:cs="Arial"/>
          <w:sz w:val="24"/>
        </w:rPr>
        <w:t>ах</w:t>
      </w:r>
      <w:r w:rsidRPr="00B87734">
        <w:rPr>
          <w:rFonts w:ascii="Arial" w:hAnsi="Arial" w:cs="Arial"/>
          <w:sz w:val="24"/>
        </w:rPr>
        <w:t xml:space="preserve">, действующих на территории государства, принявшего стандарт, по маркировке, </w:t>
      </w:r>
      <w:r w:rsidRPr="00B87734">
        <w:rPr>
          <w:rFonts w:ascii="Arial" w:hAnsi="Arial" w:cs="Arial"/>
          <w:sz w:val="24"/>
        </w:rPr>
        <w:lastRenderedPageBreak/>
        <w:t>внешнему виду и целостности упаковки. При обнаружении промасленных единиц транспортной упаковки их вскрывают и определяют фактическое количество единиц потребительской упаковки с нарушенной герметичностью. Если количество дефектных единиц потребительской упаковки менее или равно 10 % по отношению к общему количеству единиц потребительской упаковки в партии, партию принимают. Если это количество превышает 10 % – бракуют всю партию.</w:t>
      </w:r>
    </w:p>
    <w:p w14:paraId="1268D3E0" w14:textId="77777777" w:rsidR="000D6F91" w:rsidRPr="00B87734" w:rsidRDefault="000D6F91" w:rsidP="000D6F91">
      <w:pPr>
        <w:pStyle w:val="aa"/>
        <w:widowControl w:val="0"/>
        <w:tabs>
          <w:tab w:val="left" w:pos="993"/>
          <w:tab w:val="left" w:pos="1134"/>
        </w:tabs>
        <w:suppressAutoHyphens/>
        <w:ind w:left="510"/>
        <w:rPr>
          <w:rFonts w:ascii="Arial" w:hAnsi="Arial" w:cs="Arial"/>
          <w:sz w:val="24"/>
        </w:rPr>
      </w:pPr>
    </w:p>
    <w:p w14:paraId="79D9A6C4" w14:textId="77777777" w:rsidR="000D6F91" w:rsidRPr="00B87734" w:rsidRDefault="000D6F91" w:rsidP="000D6F91">
      <w:pPr>
        <w:tabs>
          <w:tab w:val="left" w:pos="1276"/>
        </w:tabs>
        <w:spacing w:line="360" w:lineRule="auto"/>
        <w:ind w:firstLine="510"/>
        <w:jc w:val="both"/>
        <w:rPr>
          <w:rFonts w:ascii="Arial" w:hAnsi="Arial" w:cs="Arial"/>
          <w:sz w:val="22"/>
          <w:szCs w:val="22"/>
        </w:rPr>
      </w:pPr>
      <w:r w:rsidRPr="00B87734">
        <w:rPr>
          <w:rFonts w:ascii="Arial" w:hAnsi="Arial" w:cs="Arial"/>
          <w:spacing w:val="40"/>
          <w:sz w:val="22"/>
          <w:szCs w:val="22"/>
        </w:rPr>
        <w:t xml:space="preserve">Примечание – </w:t>
      </w:r>
      <w:r w:rsidRPr="00B87734">
        <w:rPr>
          <w:rFonts w:ascii="Arial" w:hAnsi="Arial" w:cs="Arial"/>
          <w:sz w:val="22"/>
          <w:szCs w:val="22"/>
        </w:rPr>
        <w:t>Информация о технических регламентах и нормативных правовых актах приведена в приложении А.</w:t>
      </w:r>
    </w:p>
    <w:p w14:paraId="18C2879F" w14:textId="77777777" w:rsidR="000D6F91" w:rsidRPr="00B87734" w:rsidRDefault="000D6F91" w:rsidP="000D6F91">
      <w:pPr>
        <w:pStyle w:val="aa"/>
        <w:widowControl w:val="0"/>
        <w:tabs>
          <w:tab w:val="left" w:pos="993"/>
          <w:tab w:val="left" w:pos="1134"/>
        </w:tabs>
        <w:suppressAutoHyphens/>
        <w:ind w:left="510"/>
        <w:rPr>
          <w:rFonts w:ascii="Arial" w:hAnsi="Arial" w:cs="Arial"/>
          <w:sz w:val="24"/>
        </w:rPr>
      </w:pPr>
    </w:p>
    <w:p w14:paraId="78B8D190" w14:textId="72767874" w:rsidR="00617437" w:rsidRPr="00B87734" w:rsidRDefault="00617437" w:rsidP="002950FE">
      <w:pPr>
        <w:pStyle w:val="4"/>
        <w:numPr>
          <w:ilvl w:val="0"/>
          <w:numId w:val="10"/>
        </w:numPr>
        <w:tabs>
          <w:tab w:val="left" w:pos="993"/>
        </w:tabs>
        <w:suppressAutoHyphens/>
        <w:ind w:firstLine="510"/>
        <w:jc w:val="both"/>
        <w:rPr>
          <w:rFonts w:ascii="Arial" w:hAnsi="Arial" w:cs="Arial"/>
          <w:bCs w:val="0"/>
          <w:szCs w:val="28"/>
        </w:rPr>
      </w:pPr>
      <w:r w:rsidRPr="00B87734">
        <w:rPr>
          <w:rFonts w:ascii="Arial" w:hAnsi="Arial" w:cs="Arial"/>
          <w:bCs w:val="0"/>
          <w:szCs w:val="28"/>
        </w:rPr>
        <w:t>Методы контроля</w:t>
      </w:r>
    </w:p>
    <w:p w14:paraId="5AC4D1C7" w14:textId="77777777" w:rsidR="00CC59EF" w:rsidRPr="00B87734" w:rsidRDefault="00CC59EF" w:rsidP="00581D39">
      <w:pPr>
        <w:spacing w:line="360" w:lineRule="auto"/>
        <w:ind w:firstLine="510"/>
        <w:rPr>
          <w:rFonts w:ascii="Arial" w:hAnsi="Arial" w:cs="Arial"/>
        </w:rPr>
      </w:pPr>
    </w:p>
    <w:p w14:paraId="285CBCCB" w14:textId="5E394A51" w:rsidR="00581D39" w:rsidRPr="00B87734" w:rsidRDefault="00581D39" w:rsidP="00581D39">
      <w:pPr>
        <w:pStyle w:val="a3"/>
        <w:widowControl w:val="0"/>
        <w:tabs>
          <w:tab w:val="left" w:pos="1134"/>
        </w:tabs>
        <w:suppressAutoHyphens/>
        <w:ind w:firstLine="510"/>
        <w:rPr>
          <w:rFonts w:ascii="Arial" w:hAnsi="Arial" w:cs="Arial"/>
          <w:b/>
          <w:sz w:val="24"/>
        </w:rPr>
      </w:pPr>
      <w:r w:rsidRPr="00B87734">
        <w:rPr>
          <w:rFonts w:ascii="Arial" w:hAnsi="Arial" w:cs="Arial"/>
          <w:b/>
          <w:sz w:val="24"/>
        </w:rPr>
        <w:t>7.1</w:t>
      </w:r>
      <w:r w:rsidRPr="00B87734">
        <w:rPr>
          <w:rFonts w:ascii="Arial" w:hAnsi="Arial" w:cs="Arial"/>
          <w:b/>
          <w:sz w:val="24"/>
        </w:rPr>
        <w:tab/>
        <w:t>Отбор и подготовка проб</w:t>
      </w:r>
    </w:p>
    <w:p w14:paraId="69777F55" w14:textId="77777777" w:rsidR="00581D39" w:rsidRPr="00B87734" w:rsidRDefault="00581D39" w:rsidP="00581D39">
      <w:pPr>
        <w:spacing w:line="360" w:lineRule="auto"/>
        <w:ind w:firstLine="510"/>
        <w:rPr>
          <w:rFonts w:ascii="Arial" w:hAnsi="Arial" w:cs="Arial"/>
        </w:rPr>
      </w:pPr>
    </w:p>
    <w:p w14:paraId="6A1FE39F" w14:textId="2D24C182" w:rsidR="0089245F" w:rsidRPr="00B87734" w:rsidRDefault="0089245F" w:rsidP="0089245F">
      <w:pPr>
        <w:pStyle w:val="aa"/>
        <w:numPr>
          <w:ilvl w:val="0"/>
          <w:numId w:val="38"/>
        </w:numPr>
        <w:tabs>
          <w:tab w:val="left" w:pos="993"/>
          <w:tab w:val="left" w:pos="1276"/>
        </w:tabs>
        <w:suppressAutoHyphens/>
        <w:ind w:left="0" w:firstLine="510"/>
        <w:rPr>
          <w:rFonts w:ascii="Arial" w:hAnsi="Arial" w:cs="Arial"/>
          <w:sz w:val="24"/>
        </w:rPr>
      </w:pPr>
      <w:r w:rsidRPr="00B87734">
        <w:rPr>
          <w:rFonts w:ascii="Arial" w:hAnsi="Arial" w:cs="Arial"/>
          <w:sz w:val="24"/>
        </w:rPr>
        <w:t>Отбор проб – по ГОСТ 32190, ГОСТ 34668, ГОСТ ISO 5555, а также по нормативным документам, действующим на территории государств</w:t>
      </w:r>
      <w:r w:rsidR="001C7241">
        <w:rPr>
          <w:rFonts w:ascii="Arial" w:hAnsi="Arial" w:cs="Arial"/>
          <w:sz w:val="24"/>
        </w:rPr>
        <w:t>а</w:t>
      </w:r>
      <w:r w:rsidRPr="00B87734">
        <w:rPr>
          <w:rFonts w:ascii="Arial" w:hAnsi="Arial" w:cs="Arial"/>
          <w:sz w:val="24"/>
        </w:rPr>
        <w:t>, принявш</w:t>
      </w:r>
      <w:r w:rsidR="001C7241">
        <w:rPr>
          <w:rFonts w:ascii="Arial" w:hAnsi="Arial" w:cs="Arial"/>
          <w:sz w:val="24"/>
        </w:rPr>
        <w:t>его</w:t>
      </w:r>
      <w:r w:rsidRPr="00B87734">
        <w:rPr>
          <w:rFonts w:ascii="Arial" w:hAnsi="Arial" w:cs="Arial"/>
          <w:sz w:val="24"/>
        </w:rPr>
        <w:t xml:space="preserve"> стандарт. </w:t>
      </w:r>
    </w:p>
    <w:p w14:paraId="646C3C93" w14:textId="77777777" w:rsidR="0089245F" w:rsidRPr="00B87734" w:rsidRDefault="0089245F" w:rsidP="0089245F">
      <w:pPr>
        <w:pStyle w:val="aa"/>
        <w:numPr>
          <w:ilvl w:val="0"/>
          <w:numId w:val="38"/>
        </w:numPr>
        <w:tabs>
          <w:tab w:val="left" w:pos="993"/>
          <w:tab w:val="left" w:pos="1276"/>
        </w:tabs>
        <w:suppressAutoHyphens/>
        <w:ind w:left="0" w:firstLine="510"/>
        <w:rPr>
          <w:rFonts w:ascii="Arial" w:hAnsi="Arial" w:cs="Arial"/>
          <w:sz w:val="24"/>
        </w:rPr>
      </w:pPr>
      <w:r w:rsidRPr="00B87734">
        <w:rPr>
          <w:rFonts w:ascii="Arial" w:hAnsi="Arial" w:cs="Arial"/>
          <w:sz w:val="24"/>
        </w:rPr>
        <w:t>Отбор проб для определения   радионуклидов – по ГОСТ 32164.</w:t>
      </w:r>
    </w:p>
    <w:p w14:paraId="2EAD58CD" w14:textId="3A6CEF9C" w:rsidR="0089245F" w:rsidRPr="00B87734" w:rsidRDefault="0089245F" w:rsidP="0014689D">
      <w:pPr>
        <w:pStyle w:val="aa"/>
        <w:numPr>
          <w:ilvl w:val="0"/>
          <w:numId w:val="38"/>
        </w:numPr>
        <w:tabs>
          <w:tab w:val="left" w:pos="993"/>
          <w:tab w:val="left" w:pos="1276"/>
        </w:tabs>
        <w:suppressAutoHyphens/>
        <w:ind w:left="0" w:firstLine="510"/>
        <w:rPr>
          <w:rFonts w:ascii="Arial" w:hAnsi="Arial" w:cs="Arial"/>
          <w:sz w:val="24"/>
        </w:rPr>
      </w:pPr>
      <w:r w:rsidRPr="00B87734">
        <w:rPr>
          <w:rFonts w:ascii="Arial" w:hAnsi="Arial" w:cs="Arial"/>
          <w:sz w:val="24"/>
        </w:rPr>
        <w:t xml:space="preserve"> Подготовка проб для определения токсичных элементов – по ГОСТ 26929.</w:t>
      </w:r>
    </w:p>
    <w:p w14:paraId="1ADCDB30" w14:textId="77777777" w:rsidR="0089245F" w:rsidRPr="00B87734" w:rsidRDefault="0089245F" w:rsidP="0089245F">
      <w:pPr>
        <w:pStyle w:val="a3"/>
        <w:widowControl w:val="0"/>
        <w:tabs>
          <w:tab w:val="left" w:pos="1134"/>
        </w:tabs>
        <w:suppressAutoHyphens/>
        <w:ind w:left="510" w:firstLine="0"/>
        <w:rPr>
          <w:rFonts w:ascii="Arial" w:hAnsi="Arial" w:cs="Arial"/>
          <w:b/>
          <w:sz w:val="24"/>
        </w:rPr>
      </w:pPr>
    </w:p>
    <w:p w14:paraId="12CA3EB7" w14:textId="1860B730" w:rsidR="004D3547" w:rsidRPr="00B87734" w:rsidRDefault="00581D39" w:rsidP="00581D39">
      <w:pPr>
        <w:pStyle w:val="a3"/>
        <w:widowControl w:val="0"/>
        <w:tabs>
          <w:tab w:val="left" w:pos="1134"/>
        </w:tabs>
        <w:suppressAutoHyphens/>
        <w:ind w:firstLine="510"/>
        <w:rPr>
          <w:rFonts w:ascii="Arial" w:hAnsi="Arial" w:cs="Arial"/>
          <w:b/>
          <w:bCs/>
          <w:sz w:val="24"/>
        </w:rPr>
      </w:pPr>
      <w:r w:rsidRPr="00B87734">
        <w:rPr>
          <w:rFonts w:ascii="Arial" w:hAnsi="Arial" w:cs="Arial"/>
          <w:b/>
          <w:bCs/>
          <w:sz w:val="24"/>
        </w:rPr>
        <w:t>7.2</w:t>
      </w:r>
      <w:r w:rsidRPr="00B87734">
        <w:rPr>
          <w:rFonts w:ascii="Arial" w:hAnsi="Arial" w:cs="Arial"/>
          <w:b/>
          <w:bCs/>
          <w:sz w:val="24"/>
        </w:rPr>
        <w:tab/>
      </w:r>
      <w:r w:rsidR="004D3547" w:rsidRPr="00B87734">
        <w:rPr>
          <w:rFonts w:ascii="Arial" w:hAnsi="Arial" w:cs="Arial"/>
          <w:b/>
          <w:bCs/>
          <w:sz w:val="24"/>
        </w:rPr>
        <w:t>Определение вкуса</w:t>
      </w:r>
    </w:p>
    <w:p w14:paraId="03B68332" w14:textId="77777777" w:rsidR="00581D39" w:rsidRPr="00B87734" w:rsidRDefault="00581D39" w:rsidP="00581D39">
      <w:pPr>
        <w:pStyle w:val="a3"/>
        <w:widowControl w:val="0"/>
        <w:tabs>
          <w:tab w:val="left" w:pos="1134"/>
        </w:tabs>
        <w:suppressAutoHyphens/>
        <w:ind w:firstLine="510"/>
        <w:rPr>
          <w:rFonts w:ascii="Arial" w:hAnsi="Arial" w:cs="Arial"/>
          <w:b/>
          <w:bCs/>
          <w:sz w:val="24"/>
        </w:rPr>
      </w:pPr>
    </w:p>
    <w:p w14:paraId="4048D193" w14:textId="7CAA3F39" w:rsidR="00CC59EF" w:rsidRPr="00B87734" w:rsidRDefault="004D3547" w:rsidP="00581D39">
      <w:pPr>
        <w:pStyle w:val="a3"/>
        <w:widowControl w:val="0"/>
        <w:tabs>
          <w:tab w:val="left" w:pos="1134"/>
        </w:tabs>
        <w:suppressAutoHyphens/>
        <w:ind w:firstLine="510"/>
        <w:rPr>
          <w:rFonts w:ascii="Arial" w:hAnsi="Arial" w:cs="Arial"/>
          <w:sz w:val="24"/>
        </w:rPr>
      </w:pPr>
      <w:r w:rsidRPr="00B87734">
        <w:rPr>
          <w:rFonts w:ascii="Arial" w:hAnsi="Arial" w:cs="Arial"/>
          <w:sz w:val="24"/>
        </w:rPr>
        <w:t>Вкус определяют органолептически</w:t>
      </w:r>
      <w:r w:rsidR="003F175B" w:rsidRPr="00B87734">
        <w:rPr>
          <w:rFonts w:ascii="Arial" w:hAnsi="Arial" w:cs="Arial"/>
          <w:sz w:val="24"/>
        </w:rPr>
        <w:t xml:space="preserve"> </w:t>
      </w:r>
      <w:r w:rsidR="00195719" w:rsidRPr="00B87734">
        <w:rPr>
          <w:rFonts w:ascii="Arial" w:hAnsi="Arial" w:cs="Arial"/>
          <w:sz w:val="24"/>
        </w:rPr>
        <w:t>при температуре (20±2) ºС</w:t>
      </w:r>
      <w:r w:rsidRPr="00B87734">
        <w:rPr>
          <w:rFonts w:ascii="Arial" w:hAnsi="Arial" w:cs="Arial"/>
          <w:sz w:val="24"/>
        </w:rPr>
        <w:t>. При определении вкуса количество продукта должно быть достаточным для распределения по всей полости рта в течение 20–30 с без проглатывания.</w:t>
      </w:r>
    </w:p>
    <w:p w14:paraId="783259A9" w14:textId="77777777" w:rsidR="00581D39" w:rsidRPr="00B87734" w:rsidRDefault="00581D39" w:rsidP="00581D39">
      <w:pPr>
        <w:pStyle w:val="a3"/>
        <w:widowControl w:val="0"/>
        <w:tabs>
          <w:tab w:val="left" w:pos="1134"/>
        </w:tabs>
        <w:suppressAutoHyphens/>
        <w:ind w:firstLine="510"/>
        <w:rPr>
          <w:rFonts w:ascii="Arial" w:hAnsi="Arial" w:cs="Arial"/>
          <w:sz w:val="24"/>
        </w:rPr>
      </w:pPr>
    </w:p>
    <w:p w14:paraId="3DE6C962" w14:textId="7CEBB703" w:rsidR="004D3547" w:rsidRPr="00B87734" w:rsidRDefault="00CC59EF" w:rsidP="00581D39">
      <w:pPr>
        <w:pStyle w:val="a3"/>
        <w:widowControl w:val="0"/>
        <w:numPr>
          <w:ilvl w:val="0"/>
          <w:numId w:val="37"/>
        </w:numPr>
        <w:tabs>
          <w:tab w:val="left" w:pos="1134"/>
        </w:tabs>
        <w:suppressAutoHyphens/>
        <w:ind w:left="0" w:firstLine="510"/>
        <w:rPr>
          <w:rFonts w:ascii="Arial" w:hAnsi="Arial" w:cs="Arial"/>
          <w:sz w:val="24"/>
        </w:rPr>
      </w:pPr>
      <w:r w:rsidRPr="00B87734">
        <w:rPr>
          <w:rFonts w:ascii="Arial" w:hAnsi="Arial" w:cs="Arial"/>
          <w:sz w:val="24"/>
        </w:rPr>
        <w:t>Определение запаха</w:t>
      </w:r>
      <w:r w:rsidR="00581D39" w:rsidRPr="00B87734">
        <w:rPr>
          <w:rFonts w:ascii="Arial" w:hAnsi="Arial" w:cs="Arial"/>
          <w:sz w:val="24"/>
        </w:rPr>
        <w:t xml:space="preserve"> </w:t>
      </w:r>
      <w:r w:rsidRPr="00B87734">
        <w:rPr>
          <w:rFonts w:ascii="Arial" w:hAnsi="Arial" w:cs="Arial"/>
          <w:sz w:val="24"/>
        </w:rPr>
        <w:t>и прозрачности –</w:t>
      </w:r>
      <w:r w:rsidR="004D3547" w:rsidRPr="00B87734">
        <w:rPr>
          <w:rFonts w:ascii="Arial" w:hAnsi="Arial" w:cs="Arial"/>
          <w:sz w:val="24"/>
        </w:rPr>
        <w:t xml:space="preserve"> по ГОСТ 5472.</w:t>
      </w:r>
    </w:p>
    <w:p w14:paraId="55524792" w14:textId="155464F8" w:rsidR="007B6AE3" w:rsidRPr="00B87734" w:rsidRDefault="00045343" w:rsidP="00581D39">
      <w:pPr>
        <w:pStyle w:val="a3"/>
        <w:widowControl w:val="0"/>
        <w:numPr>
          <w:ilvl w:val="0"/>
          <w:numId w:val="37"/>
        </w:numPr>
        <w:tabs>
          <w:tab w:val="left" w:pos="1134"/>
        </w:tabs>
        <w:suppressAutoHyphens/>
        <w:ind w:left="0" w:firstLine="510"/>
        <w:rPr>
          <w:rFonts w:ascii="Arial" w:hAnsi="Arial" w:cs="Arial"/>
          <w:sz w:val="24"/>
        </w:rPr>
      </w:pPr>
      <w:bookmarkStart w:id="52" w:name="_Hlk142910200"/>
      <w:r w:rsidRPr="00B87734">
        <w:rPr>
          <w:rFonts w:ascii="Arial" w:hAnsi="Arial" w:cs="Arial"/>
          <w:sz w:val="24"/>
        </w:rPr>
        <w:t>Определение цветного числа</w:t>
      </w:r>
      <w:r w:rsidR="00CC59EF" w:rsidRPr="00B87734">
        <w:rPr>
          <w:rFonts w:ascii="Arial" w:hAnsi="Arial" w:cs="Arial"/>
          <w:sz w:val="24"/>
        </w:rPr>
        <w:t xml:space="preserve"> –</w:t>
      </w:r>
      <w:r w:rsidRPr="00B87734">
        <w:rPr>
          <w:rFonts w:ascii="Arial" w:hAnsi="Arial" w:cs="Arial"/>
          <w:sz w:val="24"/>
        </w:rPr>
        <w:t xml:space="preserve"> по ГОСТ 5477.</w:t>
      </w:r>
    </w:p>
    <w:bookmarkEnd w:id="52"/>
    <w:p w14:paraId="59C8872C" w14:textId="161C1FF9" w:rsidR="004D3547" w:rsidRPr="00B87734" w:rsidRDefault="004D3547" w:rsidP="00581D39">
      <w:pPr>
        <w:pStyle w:val="a3"/>
        <w:widowControl w:val="0"/>
        <w:numPr>
          <w:ilvl w:val="0"/>
          <w:numId w:val="37"/>
        </w:numPr>
        <w:tabs>
          <w:tab w:val="left" w:pos="1134"/>
        </w:tabs>
        <w:suppressAutoHyphens/>
        <w:ind w:left="0" w:firstLine="510"/>
        <w:rPr>
          <w:rFonts w:ascii="Arial" w:hAnsi="Arial" w:cs="Arial"/>
          <w:sz w:val="24"/>
        </w:rPr>
      </w:pPr>
      <w:r w:rsidRPr="00B87734">
        <w:rPr>
          <w:rFonts w:ascii="Arial" w:hAnsi="Arial" w:cs="Arial"/>
          <w:sz w:val="24"/>
        </w:rPr>
        <w:t xml:space="preserve">Определение массовой доли влаги и летучих веществ </w:t>
      </w:r>
      <w:r w:rsidR="00CC59EF" w:rsidRPr="00B87734">
        <w:rPr>
          <w:rFonts w:ascii="Arial" w:hAnsi="Arial" w:cs="Arial"/>
          <w:sz w:val="24"/>
        </w:rPr>
        <w:t xml:space="preserve">– </w:t>
      </w:r>
      <w:r w:rsidRPr="00B87734">
        <w:rPr>
          <w:rFonts w:ascii="Arial" w:hAnsi="Arial" w:cs="Arial"/>
          <w:sz w:val="24"/>
        </w:rPr>
        <w:t>по ГОСТ 11812</w:t>
      </w:r>
      <w:r w:rsidR="0089245F" w:rsidRPr="00B87734">
        <w:rPr>
          <w:rFonts w:ascii="Arial" w:hAnsi="Arial" w:cs="Arial"/>
          <w:sz w:val="24"/>
        </w:rPr>
        <w:t xml:space="preserve">, ГОСТ </w:t>
      </w:r>
      <w:r w:rsidR="0089245F" w:rsidRPr="00B87734">
        <w:rPr>
          <w:rFonts w:ascii="Arial" w:hAnsi="Arial" w:cs="Arial"/>
          <w:sz w:val="24"/>
          <w:lang w:val="en-US"/>
        </w:rPr>
        <w:t>ISO</w:t>
      </w:r>
      <w:r w:rsidR="0089245F" w:rsidRPr="00B87734">
        <w:rPr>
          <w:rFonts w:ascii="Arial" w:hAnsi="Arial" w:cs="Arial"/>
          <w:sz w:val="24"/>
        </w:rPr>
        <w:t xml:space="preserve"> 662.</w:t>
      </w:r>
    </w:p>
    <w:p w14:paraId="7CF68344" w14:textId="520174F2" w:rsidR="004D3547" w:rsidRPr="00B87734" w:rsidRDefault="004D3547" w:rsidP="00581D39">
      <w:pPr>
        <w:pStyle w:val="a3"/>
        <w:widowControl w:val="0"/>
        <w:numPr>
          <w:ilvl w:val="0"/>
          <w:numId w:val="37"/>
        </w:numPr>
        <w:tabs>
          <w:tab w:val="left" w:pos="1134"/>
        </w:tabs>
        <w:suppressAutoHyphens/>
        <w:ind w:left="0" w:firstLine="510"/>
        <w:rPr>
          <w:rFonts w:ascii="Arial" w:hAnsi="Arial" w:cs="Arial"/>
          <w:sz w:val="24"/>
        </w:rPr>
      </w:pPr>
      <w:r w:rsidRPr="00B87734">
        <w:rPr>
          <w:rFonts w:ascii="Arial" w:hAnsi="Arial" w:cs="Arial"/>
          <w:sz w:val="24"/>
        </w:rPr>
        <w:t>Определение кислотного числа</w:t>
      </w:r>
      <w:r w:rsidR="00CC59EF" w:rsidRPr="00B87734">
        <w:rPr>
          <w:rFonts w:ascii="Arial" w:hAnsi="Arial" w:cs="Arial"/>
          <w:sz w:val="24"/>
        </w:rPr>
        <w:t xml:space="preserve"> –</w:t>
      </w:r>
      <w:r w:rsidRPr="00B87734">
        <w:rPr>
          <w:rFonts w:ascii="Arial" w:hAnsi="Arial" w:cs="Arial"/>
          <w:sz w:val="24"/>
        </w:rPr>
        <w:t xml:space="preserve"> по ГОСТ 31933, ГОСТ 33441.</w:t>
      </w:r>
    </w:p>
    <w:p w14:paraId="1816B134" w14:textId="514EB3FC" w:rsidR="004D3547" w:rsidRPr="00B87734" w:rsidRDefault="004D3547" w:rsidP="00581D39">
      <w:pPr>
        <w:pStyle w:val="a3"/>
        <w:widowControl w:val="0"/>
        <w:numPr>
          <w:ilvl w:val="0"/>
          <w:numId w:val="37"/>
        </w:numPr>
        <w:tabs>
          <w:tab w:val="left" w:pos="1134"/>
        </w:tabs>
        <w:suppressAutoHyphens/>
        <w:ind w:left="0" w:firstLine="510"/>
        <w:rPr>
          <w:rFonts w:ascii="Arial" w:hAnsi="Arial" w:cs="Arial"/>
          <w:sz w:val="24"/>
        </w:rPr>
      </w:pPr>
      <w:r w:rsidRPr="00B87734">
        <w:rPr>
          <w:rFonts w:ascii="Arial" w:hAnsi="Arial" w:cs="Arial"/>
          <w:sz w:val="24"/>
        </w:rPr>
        <w:t xml:space="preserve">Определение перекисного числа </w:t>
      </w:r>
      <w:r w:rsidR="00CC59EF" w:rsidRPr="00B87734">
        <w:rPr>
          <w:rFonts w:ascii="Arial" w:hAnsi="Arial" w:cs="Arial"/>
          <w:sz w:val="24"/>
        </w:rPr>
        <w:t xml:space="preserve">– </w:t>
      </w:r>
      <w:r w:rsidRPr="00B87734">
        <w:rPr>
          <w:rFonts w:ascii="Arial" w:hAnsi="Arial" w:cs="Arial"/>
          <w:sz w:val="24"/>
        </w:rPr>
        <w:t xml:space="preserve">по ГОСТ 26593, ГОСТ </w:t>
      </w:r>
      <w:proofErr w:type="gramStart"/>
      <w:r w:rsidRPr="00B87734">
        <w:rPr>
          <w:rFonts w:ascii="Arial" w:hAnsi="Arial" w:cs="Arial"/>
          <w:sz w:val="24"/>
        </w:rPr>
        <w:t>33441</w:t>
      </w:r>
      <w:r w:rsidR="0089245F" w:rsidRPr="00B87734">
        <w:rPr>
          <w:rFonts w:ascii="Arial" w:hAnsi="Arial" w:cs="Arial"/>
          <w:sz w:val="24"/>
        </w:rPr>
        <w:t xml:space="preserve">,   </w:t>
      </w:r>
      <w:proofErr w:type="gramEnd"/>
      <w:r w:rsidR="0089245F" w:rsidRPr="00B87734">
        <w:rPr>
          <w:rFonts w:ascii="Arial" w:hAnsi="Arial" w:cs="Arial"/>
          <w:sz w:val="24"/>
        </w:rPr>
        <w:t xml:space="preserve">                             ГОСТ ISO 3960, ГОСТ ISO 27107.</w:t>
      </w:r>
    </w:p>
    <w:p w14:paraId="3998E824" w14:textId="3AA17A8C" w:rsidR="004D3547" w:rsidRPr="00B87734" w:rsidRDefault="004D3547" w:rsidP="00581D39">
      <w:pPr>
        <w:pStyle w:val="a3"/>
        <w:widowControl w:val="0"/>
        <w:numPr>
          <w:ilvl w:val="0"/>
          <w:numId w:val="37"/>
        </w:numPr>
        <w:tabs>
          <w:tab w:val="left" w:pos="1134"/>
        </w:tabs>
        <w:suppressAutoHyphens/>
        <w:ind w:left="0" w:firstLine="510"/>
        <w:rPr>
          <w:rFonts w:ascii="Arial" w:hAnsi="Arial" w:cs="Arial"/>
          <w:sz w:val="24"/>
        </w:rPr>
      </w:pPr>
      <w:r w:rsidRPr="00B87734">
        <w:rPr>
          <w:rFonts w:ascii="Arial" w:hAnsi="Arial" w:cs="Arial"/>
          <w:sz w:val="24"/>
        </w:rPr>
        <w:t xml:space="preserve">Определение массовой доли </w:t>
      </w:r>
      <w:proofErr w:type="spellStart"/>
      <w:r w:rsidRPr="00B87734">
        <w:rPr>
          <w:rFonts w:ascii="Arial" w:hAnsi="Arial" w:cs="Arial"/>
          <w:sz w:val="24"/>
        </w:rPr>
        <w:t>нежировых</w:t>
      </w:r>
      <w:proofErr w:type="spellEnd"/>
      <w:r w:rsidRPr="00B87734">
        <w:rPr>
          <w:rFonts w:ascii="Arial" w:hAnsi="Arial" w:cs="Arial"/>
          <w:sz w:val="24"/>
        </w:rPr>
        <w:t xml:space="preserve"> примесей </w:t>
      </w:r>
      <w:r w:rsidR="00CC59EF" w:rsidRPr="00B87734">
        <w:rPr>
          <w:rFonts w:ascii="Arial" w:hAnsi="Arial" w:cs="Arial"/>
          <w:sz w:val="24"/>
        </w:rPr>
        <w:t xml:space="preserve">– </w:t>
      </w:r>
      <w:r w:rsidRPr="00B87734">
        <w:rPr>
          <w:rFonts w:ascii="Arial" w:hAnsi="Arial" w:cs="Arial"/>
          <w:sz w:val="24"/>
        </w:rPr>
        <w:t>по ГОСТ 5481.</w:t>
      </w:r>
    </w:p>
    <w:p w14:paraId="3A0E7529" w14:textId="4A4C9ABE" w:rsidR="004D3547" w:rsidRPr="00B87734" w:rsidRDefault="004D3547" w:rsidP="00581D39">
      <w:pPr>
        <w:pStyle w:val="a3"/>
        <w:widowControl w:val="0"/>
        <w:numPr>
          <w:ilvl w:val="0"/>
          <w:numId w:val="37"/>
        </w:numPr>
        <w:tabs>
          <w:tab w:val="left" w:pos="1134"/>
        </w:tabs>
        <w:suppressAutoHyphens/>
        <w:ind w:left="0" w:firstLine="510"/>
        <w:rPr>
          <w:rFonts w:ascii="Arial" w:hAnsi="Arial" w:cs="Arial"/>
          <w:sz w:val="24"/>
        </w:rPr>
      </w:pPr>
      <w:r w:rsidRPr="00B87734">
        <w:rPr>
          <w:rFonts w:ascii="Arial" w:hAnsi="Arial" w:cs="Arial"/>
          <w:sz w:val="24"/>
        </w:rPr>
        <w:lastRenderedPageBreak/>
        <w:t>Определение</w:t>
      </w:r>
      <w:r w:rsidR="00CC59EF" w:rsidRPr="00B87734">
        <w:rPr>
          <w:rFonts w:ascii="Arial" w:hAnsi="Arial" w:cs="Arial"/>
          <w:sz w:val="24"/>
        </w:rPr>
        <w:t xml:space="preserve"> содержания</w:t>
      </w:r>
      <w:r w:rsidRPr="00B87734">
        <w:rPr>
          <w:rFonts w:ascii="Arial" w:hAnsi="Arial" w:cs="Arial"/>
          <w:sz w:val="24"/>
        </w:rPr>
        <w:t xml:space="preserve"> мыла (качественная проба) </w:t>
      </w:r>
      <w:r w:rsidR="00CC59EF" w:rsidRPr="00B87734">
        <w:rPr>
          <w:rFonts w:ascii="Arial" w:hAnsi="Arial" w:cs="Arial"/>
          <w:sz w:val="24"/>
        </w:rPr>
        <w:t xml:space="preserve">– </w:t>
      </w:r>
      <w:r w:rsidRPr="00B87734">
        <w:rPr>
          <w:rFonts w:ascii="Arial" w:hAnsi="Arial" w:cs="Arial"/>
          <w:sz w:val="24"/>
        </w:rPr>
        <w:t>по ГОСТ 5480.</w:t>
      </w:r>
    </w:p>
    <w:p w14:paraId="16719F1B" w14:textId="3AB775C6" w:rsidR="004D3547" w:rsidRPr="00B87734" w:rsidRDefault="004D3547" w:rsidP="00581D39">
      <w:pPr>
        <w:pStyle w:val="a3"/>
        <w:widowControl w:val="0"/>
        <w:numPr>
          <w:ilvl w:val="0"/>
          <w:numId w:val="37"/>
        </w:numPr>
        <w:tabs>
          <w:tab w:val="left" w:pos="1134"/>
        </w:tabs>
        <w:suppressAutoHyphens/>
        <w:ind w:left="0" w:firstLine="510"/>
        <w:rPr>
          <w:rFonts w:ascii="Arial" w:hAnsi="Arial" w:cs="Arial"/>
          <w:sz w:val="24"/>
        </w:rPr>
      </w:pPr>
      <w:bookmarkStart w:id="53" w:name="_Hlk167104730"/>
      <w:r w:rsidRPr="00B87734">
        <w:rPr>
          <w:rFonts w:ascii="Arial" w:hAnsi="Arial" w:cs="Arial"/>
          <w:sz w:val="24"/>
        </w:rPr>
        <w:t xml:space="preserve">Определение </w:t>
      </w:r>
      <w:proofErr w:type="spellStart"/>
      <w:r w:rsidRPr="00B87734">
        <w:rPr>
          <w:rFonts w:ascii="Arial" w:hAnsi="Arial" w:cs="Arial"/>
          <w:sz w:val="24"/>
        </w:rPr>
        <w:t>бенз</w:t>
      </w:r>
      <w:proofErr w:type="spellEnd"/>
      <w:r w:rsidRPr="00B87734">
        <w:rPr>
          <w:rFonts w:ascii="Arial" w:hAnsi="Arial" w:cs="Arial"/>
          <w:sz w:val="24"/>
        </w:rPr>
        <w:t xml:space="preserve">(а)пирена </w:t>
      </w:r>
      <w:r w:rsidR="00FE07FA" w:rsidRPr="00B87734">
        <w:rPr>
          <w:rFonts w:ascii="Arial" w:hAnsi="Arial" w:cs="Arial"/>
          <w:sz w:val="24"/>
        </w:rPr>
        <w:t xml:space="preserve">– </w:t>
      </w:r>
      <w:r w:rsidRPr="00B87734">
        <w:rPr>
          <w:rFonts w:ascii="Arial" w:hAnsi="Arial" w:cs="Arial"/>
          <w:sz w:val="24"/>
        </w:rPr>
        <w:t xml:space="preserve">по </w:t>
      </w:r>
      <w:r w:rsidR="00C87840" w:rsidRPr="00B87734">
        <w:rPr>
          <w:rFonts w:ascii="Arial" w:hAnsi="Arial" w:cs="Arial"/>
          <w:sz w:val="24"/>
        </w:rPr>
        <w:t>ГОСТ 31745</w:t>
      </w:r>
      <w:r w:rsidR="0089245F" w:rsidRPr="00B87734">
        <w:rPr>
          <w:rFonts w:ascii="Arial" w:hAnsi="Arial" w:cs="Arial"/>
          <w:sz w:val="24"/>
        </w:rPr>
        <w:t>,</w:t>
      </w:r>
      <w:r w:rsidR="006003B2" w:rsidRPr="00B87734">
        <w:rPr>
          <w:rFonts w:ascii="Arial" w:hAnsi="Arial" w:cs="Arial"/>
          <w:sz w:val="24"/>
        </w:rPr>
        <w:t xml:space="preserve"> </w:t>
      </w:r>
      <w:r w:rsidR="0089245F" w:rsidRPr="00B87734">
        <w:rPr>
          <w:rFonts w:ascii="Arial" w:hAnsi="Arial" w:cs="Arial"/>
          <w:sz w:val="24"/>
        </w:rPr>
        <w:t xml:space="preserve">ГОСТ ISO 15302 </w:t>
      </w:r>
      <w:r w:rsidR="005E27C9" w:rsidRPr="00B87734">
        <w:rPr>
          <w:rFonts w:ascii="Arial" w:hAnsi="Arial" w:cs="Arial"/>
          <w:sz w:val="24"/>
        </w:rPr>
        <w:t>или по нормативным документам, действующим на территории государства, принявшего стандарт</w:t>
      </w:r>
      <w:r w:rsidRPr="00B87734">
        <w:rPr>
          <w:rFonts w:ascii="Arial" w:hAnsi="Arial" w:cs="Arial"/>
          <w:sz w:val="24"/>
        </w:rPr>
        <w:t>.</w:t>
      </w:r>
    </w:p>
    <w:bookmarkEnd w:id="53"/>
    <w:p w14:paraId="45CCB550" w14:textId="4C87E0B2" w:rsidR="00F44E58" w:rsidRPr="00B87734" w:rsidRDefault="004D3547" w:rsidP="00581D39">
      <w:pPr>
        <w:pStyle w:val="a3"/>
        <w:widowControl w:val="0"/>
        <w:numPr>
          <w:ilvl w:val="0"/>
          <w:numId w:val="37"/>
        </w:numPr>
        <w:tabs>
          <w:tab w:val="left" w:pos="1134"/>
        </w:tabs>
        <w:suppressAutoHyphens/>
        <w:ind w:left="0" w:firstLine="510"/>
        <w:rPr>
          <w:rFonts w:ascii="Arial" w:hAnsi="Arial" w:cs="Arial"/>
          <w:sz w:val="24"/>
        </w:rPr>
      </w:pPr>
      <w:r w:rsidRPr="00B87734">
        <w:rPr>
          <w:rFonts w:ascii="Arial" w:hAnsi="Arial" w:cs="Arial"/>
          <w:sz w:val="24"/>
        </w:rPr>
        <w:t xml:space="preserve">Определение пестицидов </w:t>
      </w:r>
      <w:r w:rsidR="00CC59EF" w:rsidRPr="00B87734">
        <w:rPr>
          <w:rFonts w:ascii="Arial" w:hAnsi="Arial" w:cs="Arial"/>
          <w:sz w:val="24"/>
        </w:rPr>
        <w:t xml:space="preserve">– </w:t>
      </w:r>
      <w:r w:rsidRPr="00B87734">
        <w:rPr>
          <w:rFonts w:ascii="Arial" w:hAnsi="Arial" w:cs="Arial"/>
          <w:sz w:val="24"/>
        </w:rPr>
        <w:t>по ГОСТ 32122.</w:t>
      </w:r>
    </w:p>
    <w:p w14:paraId="0EC40055" w14:textId="20D2F377" w:rsidR="004D3547" w:rsidRPr="00B87734" w:rsidRDefault="004D3547" w:rsidP="00581D39">
      <w:pPr>
        <w:pStyle w:val="a3"/>
        <w:widowControl w:val="0"/>
        <w:numPr>
          <w:ilvl w:val="0"/>
          <w:numId w:val="37"/>
        </w:numPr>
        <w:tabs>
          <w:tab w:val="left" w:pos="1134"/>
        </w:tabs>
        <w:suppressAutoHyphens/>
        <w:ind w:left="0" w:firstLine="510"/>
        <w:rPr>
          <w:rFonts w:ascii="Arial" w:hAnsi="Arial" w:cs="Arial"/>
          <w:sz w:val="24"/>
        </w:rPr>
      </w:pPr>
      <w:bookmarkStart w:id="54" w:name="_Hlk167104764"/>
      <w:r w:rsidRPr="00B87734">
        <w:rPr>
          <w:rFonts w:ascii="Arial" w:hAnsi="Arial" w:cs="Arial"/>
          <w:sz w:val="24"/>
        </w:rPr>
        <w:t xml:space="preserve">Определение токсичных элементов по ГОСТ 30178, ГОСТ 30538, </w:t>
      </w:r>
      <w:r w:rsidRPr="00B87734">
        <w:rPr>
          <w:rFonts w:ascii="Arial" w:hAnsi="Arial" w:cs="Arial"/>
          <w:sz w:val="24"/>
        </w:rPr>
        <w:br/>
        <w:t>а также:</w:t>
      </w:r>
    </w:p>
    <w:p w14:paraId="104D80B1" w14:textId="703C2A6B" w:rsidR="004D3547" w:rsidRPr="00B87734" w:rsidRDefault="004D3547" w:rsidP="002950FE">
      <w:pPr>
        <w:pStyle w:val="a3"/>
        <w:widowControl w:val="0"/>
        <w:numPr>
          <w:ilvl w:val="0"/>
          <w:numId w:val="17"/>
        </w:numPr>
        <w:tabs>
          <w:tab w:val="left" w:pos="851"/>
        </w:tabs>
        <w:suppressAutoHyphens/>
        <w:ind w:left="0" w:firstLine="510"/>
        <w:rPr>
          <w:rFonts w:ascii="Arial" w:hAnsi="Arial" w:cs="Arial"/>
          <w:sz w:val="24"/>
        </w:rPr>
      </w:pPr>
      <w:r w:rsidRPr="00B87734">
        <w:rPr>
          <w:rFonts w:ascii="Arial" w:hAnsi="Arial" w:cs="Arial"/>
          <w:sz w:val="24"/>
        </w:rPr>
        <w:t xml:space="preserve">ртути </w:t>
      </w:r>
      <w:r w:rsidR="00CC59EF" w:rsidRPr="00B87734">
        <w:rPr>
          <w:rFonts w:ascii="Arial" w:hAnsi="Arial" w:cs="Arial"/>
          <w:sz w:val="24"/>
        </w:rPr>
        <w:t xml:space="preserve">– </w:t>
      </w:r>
      <w:r w:rsidRPr="00B87734">
        <w:rPr>
          <w:rFonts w:ascii="Arial" w:hAnsi="Arial" w:cs="Arial"/>
          <w:sz w:val="24"/>
        </w:rPr>
        <w:t>по ГОСТ 26927</w:t>
      </w:r>
      <w:r w:rsidR="00C87840" w:rsidRPr="00B87734">
        <w:rPr>
          <w:rFonts w:ascii="Arial" w:hAnsi="Arial" w:cs="Arial"/>
          <w:sz w:val="24"/>
        </w:rPr>
        <w:t>, ГОСТ 34427</w:t>
      </w:r>
      <w:r w:rsidRPr="00B87734">
        <w:rPr>
          <w:rFonts w:ascii="Arial" w:hAnsi="Arial" w:cs="Arial"/>
          <w:sz w:val="24"/>
        </w:rPr>
        <w:t>;</w:t>
      </w:r>
    </w:p>
    <w:p w14:paraId="084EC88B" w14:textId="7F134263" w:rsidR="004D3547" w:rsidRPr="00B87734" w:rsidRDefault="004D3547" w:rsidP="002950FE">
      <w:pPr>
        <w:pStyle w:val="a3"/>
        <w:widowControl w:val="0"/>
        <w:numPr>
          <w:ilvl w:val="0"/>
          <w:numId w:val="17"/>
        </w:numPr>
        <w:tabs>
          <w:tab w:val="left" w:pos="851"/>
        </w:tabs>
        <w:suppressAutoHyphens/>
        <w:ind w:left="0" w:firstLine="510"/>
        <w:rPr>
          <w:rFonts w:ascii="Arial" w:hAnsi="Arial" w:cs="Arial"/>
          <w:sz w:val="24"/>
        </w:rPr>
      </w:pPr>
      <w:r w:rsidRPr="00B87734">
        <w:rPr>
          <w:rFonts w:ascii="Arial" w:hAnsi="Arial" w:cs="Arial"/>
          <w:sz w:val="24"/>
        </w:rPr>
        <w:t>железа</w:t>
      </w:r>
      <w:r w:rsidR="00CC59EF" w:rsidRPr="00B87734">
        <w:rPr>
          <w:rFonts w:ascii="Arial" w:hAnsi="Arial" w:cs="Arial"/>
          <w:sz w:val="24"/>
        </w:rPr>
        <w:t xml:space="preserve"> –</w:t>
      </w:r>
      <w:r w:rsidRPr="00B87734">
        <w:rPr>
          <w:rFonts w:ascii="Arial" w:hAnsi="Arial" w:cs="Arial"/>
          <w:sz w:val="24"/>
        </w:rPr>
        <w:t xml:space="preserve"> по ГОСТ 26928;</w:t>
      </w:r>
    </w:p>
    <w:p w14:paraId="51701F7D" w14:textId="080220BA" w:rsidR="004D3547" w:rsidRPr="00B87734" w:rsidRDefault="004D3547" w:rsidP="002950FE">
      <w:pPr>
        <w:pStyle w:val="a3"/>
        <w:widowControl w:val="0"/>
        <w:numPr>
          <w:ilvl w:val="0"/>
          <w:numId w:val="17"/>
        </w:numPr>
        <w:tabs>
          <w:tab w:val="left" w:pos="851"/>
        </w:tabs>
        <w:suppressAutoHyphens/>
        <w:ind w:left="0" w:firstLine="510"/>
        <w:rPr>
          <w:rFonts w:ascii="Arial" w:hAnsi="Arial" w:cs="Arial"/>
          <w:sz w:val="24"/>
        </w:rPr>
      </w:pPr>
      <w:r w:rsidRPr="00B87734">
        <w:rPr>
          <w:rFonts w:ascii="Arial" w:hAnsi="Arial" w:cs="Arial"/>
          <w:sz w:val="24"/>
        </w:rPr>
        <w:t xml:space="preserve">мышьяка </w:t>
      </w:r>
      <w:r w:rsidR="00CC59EF" w:rsidRPr="00B87734">
        <w:rPr>
          <w:rFonts w:ascii="Arial" w:hAnsi="Arial" w:cs="Arial"/>
          <w:sz w:val="24"/>
        </w:rPr>
        <w:t xml:space="preserve">– </w:t>
      </w:r>
      <w:r w:rsidRPr="00B87734">
        <w:rPr>
          <w:rFonts w:ascii="Arial" w:hAnsi="Arial" w:cs="Arial"/>
          <w:sz w:val="24"/>
        </w:rPr>
        <w:t>по ГОСТ 26930,</w:t>
      </w:r>
      <w:r w:rsidR="007C0BA1" w:rsidRPr="00B87734">
        <w:rPr>
          <w:rFonts w:ascii="Arial" w:hAnsi="Arial" w:cs="Arial"/>
          <w:sz w:val="24"/>
        </w:rPr>
        <w:t xml:space="preserve"> ГОСТ 31266,</w:t>
      </w:r>
      <w:r w:rsidRPr="00B87734">
        <w:rPr>
          <w:rFonts w:ascii="Arial" w:hAnsi="Arial" w:cs="Arial"/>
          <w:sz w:val="24"/>
        </w:rPr>
        <w:t xml:space="preserve"> ГОСТ 31628;</w:t>
      </w:r>
    </w:p>
    <w:p w14:paraId="5574D194" w14:textId="658D5502" w:rsidR="004D3547" w:rsidRPr="00B87734" w:rsidRDefault="004D3547" w:rsidP="002950FE">
      <w:pPr>
        <w:pStyle w:val="a3"/>
        <w:widowControl w:val="0"/>
        <w:numPr>
          <w:ilvl w:val="0"/>
          <w:numId w:val="17"/>
        </w:numPr>
        <w:tabs>
          <w:tab w:val="left" w:pos="851"/>
        </w:tabs>
        <w:suppressAutoHyphens/>
        <w:ind w:left="0" w:firstLine="510"/>
        <w:rPr>
          <w:rFonts w:ascii="Arial" w:hAnsi="Arial" w:cs="Arial"/>
          <w:sz w:val="24"/>
        </w:rPr>
      </w:pPr>
      <w:r w:rsidRPr="00B87734">
        <w:rPr>
          <w:rFonts w:ascii="Arial" w:hAnsi="Arial" w:cs="Arial"/>
          <w:sz w:val="24"/>
        </w:rPr>
        <w:t xml:space="preserve">меди </w:t>
      </w:r>
      <w:r w:rsidR="00CC59EF" w:rsidRPr="00B87734">
        <w:rPr>
          <w:rFonts w:ascii="Arial" w:hAnsi="Arial" w:cs="Arial"/>
          <w:sz w:val="24"/>
        </w:rPr>
        <w:t xml:space="preserve">– </w:t>
      </w:r>
      <w:r w:rsidRPr="00B87734">
        <w:rPr>
          <w:rFonts w:ascii="Arial" w:hAnsi="Arial" w:cs="Arial"/>
          <w:sz w:val="24"/>
        </w:rPr>
        <w:t>по ГОСТ 26931, ГОСТ 33824;</w:t>
      </w:r>
    </w:p>
    <w:p w14:paraId="7D990C6E" w14:textId="535B56B2" w:rsidR="004D3547" w:rsidRPr="00B87734" w:rsidRDefault="004D3547" w:rsidP="002950FE">
      <w:pPr>
        <w:pStyle w:val="a3"/>
        <w:widowControl w:val="0"/>
        <w:numPr>
          <w:ilvl w:val="0"/>
          <w:numId w:val="17"/>
        </w:numPr>
        <w:tabs>
          <w:tab w:val="left" w:pos="851"/>
        </w:tabs>
        <w:suppressAutoHyphens/>
        <w:ind w:left="0" w:firstLine="510"/>
        <w:rPr>
          <w:rFonts w:ascii="Arial" w:hAnsi="Arial" w:cs="Arial"/>
          <w:sz w:val="24"/>
        </w:rPr>
      </w:pPr>
      <w:r w:rsidRPr="00B87734">
        <w:rPr>
          <w:rFonts w:ascii="Arial" w:hAnsi="Arial" w:cs="Arial"/>
          <w:sz w:val="24"/>
        </w:rPr>
        <w:t xml:space="preserve">свинца </w:t>
      </w:r>
      <w:r w:rsidR="00CC59EF" w:rsidRPr="00B87734">
        <w:rPr>
          <w:rFonts w:ascii="Arial" w:hAnsi="Arial" w:cs="Arial"/>
          <w:sz w:val="24"/>
        </w:rPr>
        <w:t xml:space="preserve">– </w:t>
      </w:r>
      <w:r w:rsidRPr="00B87734">
        <w:rPr>
          <w:rFonts w:ascii="Arial" w:hAnsi="Arial" w:cs="Arial"/>
          <w:sz w:val="24"/>
        </w:rPr>
        <w:t>по ГОСТ 26932, ГОСТ 33824;</w:t>
      </w:r>
    </w:p>
    <w:p w14:paraId="737EC6DA" w14:textId="7219C759" w:rsidR="004D3547" w:rsidRPr="00B87734" w:rsidRDefault="004D3547" w:rsidP="002950FE">
      <w:pPr>
        <w:pStyle w:val="a3"/>
        <w:widowControl w:val="0"/>
        <w:numPr>
          <w:ilvl w:val="0"/>
          <w:numId w:val="17"/>
        </w:numPr>
        <w:tabs>
          <w:tab w:val="left" w:pos="851"/>
        </w:tabs>
        <w:suppressAutoHyphens/>
        <w:ind w:left="0" w:firstLine="510"/>
        <w:rPr>
          <w:rFonts w:ascii="Arial" w:hAnsi="Arial" w:cs="Arial"/>
          <w:sz w:val="24"/>
        </w:rPr>
      </w:pPr>
      <w:r w:rsidRPr="00B87734">
        <w:rPr>
          <w:rFonts w:ascii="Arial" w:hAnsi="Arial" w:cs="Arial"/>
          <w:sz w:val="24"/>
        </w:rPr>
        <w:t xml:space="preserve">кадмия </w:t>
      </w:r>
      <w:r w:rsidR="00CC59EF" w:rsidRPr="00B87734">
        <w:rPr>
          <w:rFonts w:ascii="Arial" w:hAnsi="Arial" w:cs="Arial"/>
          <w:sz w:val="24"/>
        </w:rPr>
        <w:t xml:space="preserve">– </w:t>
      </w:r>
      <w:r w:rsidRPr="00B87734">
        <w:rPr>
          <w:rFonts w:ascii="Arial" w:hAnsi="Arial" w:cs="Arial"/>
          <w:sz w:val="24"/>
        </w:rPr>
        <w:t>по ГОСТ 26933, ГОСТ 33824.</w:t>
      </w:r>
    </w:p>
    <w:bookmarkEnd w:id="54"/>
    <w:p w14:paraId="619F92CD" w14:textId="30C64EB9" w:rsidR="004D3547" w:rsidRPr="00B87734" w:rsidRDefault="004D3547" w:rsidP="00581D39">
      <w:pPr>
        <w:pStyle w:val="a3"/>
        <w:widowControl w:val="0"/>
        <w:numPr>
          <w:ilvl w:val="0"/>
          <w:numId w:val="37"/>
        </w:numPr>
        <w:tabs>
          <w:tab w:val="left" w:pos="1134"/>
        </w:tabs>
        <w:suppressAutoHyphens/>
        <w:ind w:left="0" w:firstLine="510"/>
        <w:rPr>
          <w:rFonts w:ascii="Arial" w:hAnsi="Arial" w:cs="Arial"/>
          <w:sz w:val="24"/>
        </w:rPr>
      </w:pPr>
      <w:r w:rsidRPr="00B87734">
        <w:rPr>
          <w:rFonts w:ascii="Arial" w:hAnsi="Arial" w:cs="Arial"/>
          <w:sz w:val="24"/>
        </w:rPr>
        <w:t>Определение микотоксинов:</w:t>
      </w:r>
    </w:p>
    <w:p w14:paraId="41CFBB2F" w14:textId="01D5F6E5" w:rsidR="004D3547" w:rsidRPr="00B87734" w:rsidRDefault="004D3547" w:rsidP="002950FE">
      <w:pPr>
        <w:pStyle w:val="a3"/>
        <w:widowControl w:val="0"/>
        <w:numPr>
          <w:ilvl w:val="0"/>
          <w:numId w:val="18"/>
        </w:numPr>
        <w:tabs>
          <w:tab w:val="left" w:pos="851"/>
        </w:tabs>
        <w:suppressAutoHyphens/>
        <w:ind w:left="0" w:firstLine="510"/>
        <w:rPr>
          <w:rFonts w:ascii="Arial" w:hAnsi="Arial" w:cs="Arial"/>
          <w:sz w:val="24"/>
        </w:rPr>
      </w:pPr>
      <w:r w:rsidRPr="00B87734">
        <w:rPr>
          <w:rFonts w:ascii="Arial" w:hAnsi="Arial" w:cs="Arial"/>
          <w:sz w:val="24"/>
        </w:rPr>
        <w:t>афлатоксина В</w:t>
      </w:r>
      <w:r w:rsidRPr="00B87734">
        <w:rPr>
          <w:rFonts w:ascii="Arial" w:hAnsi="Arial" w:cs="Arial"/>
          <w:sz w:val="24"/>
          <w:vertAlign w:val="subscript"/>
        </w:rPr>
        <w:t>1</w:t>
      </w:r>
      <w:r w:rsidR="00CC59EF" w:rsidRPr="00B87734">
        <w:rPr>
          <w:rFonts w:ascii="Arial" w:hAnsi="Arial" w:cs="Arial"/>
          <w:sz w:val="24"/>
        </w:rPr>
        <w:t xml:space="preserve"> –</w:t>
      </w:r>
      <w:r w:rsidRPr="00B87734">
        <w:rPr>
          <w:rFonts w:ascii="Arial" w:hAnsi="Arial" w:cs="Arial"/>
          <w:sz w:val="24"/>
        </w:rPr>
        <w:t xml:space="preserve"> по ГОСТ 30711.</w:t>
      </w:r>
    </w:p>
    <w:p w14:paraId="594CC573" w14:textId="45CAD145" w:rsidR="004D3547" w:rsidRPr="00B87734" w:rsidRDefault="004D3547" w:rsidP="00581D39">
      <w:pPr>
        <w:pStyle w:val="a3"/>
        <w:widowControl w:val="0"/>
        <w:numPr>
          <w:ilvl w:val="0"/>
          <w:numId w:val="37"/>
        </w:numPr>
        <w:tabs>
          <w:tab w:val="left" w:pos="1134"/>
        </w:tabs>
        <w:suppressAutoHyphens/>
        <w:ind w:left="0" w:firstLine="510"/>
        <w:rPr>
          <w:rFonts w:ascii="Arial" w:hAnsi="Arial" w:cs="Arial"/>
          <w:sz w:val="24"/>
        </w:rPr>
      </w:pPr>
      <w:r w:rsidRPr="00B87734">
        <w:rPr>
          <w:rFonts w:ascii="Arial" w:hAnsi="Arial" w:cs="Arial"/>
          <w:sz w:val="24"/>
        </w:rPr>
        <w:t>Определение радионуклидов:</w:t>
      </w:r>
    </w:p>
    <w:p w14:paraId="713FC2A3" w14:textId="66161B50" w:rsidR="004D3547" w:rsidRPr="00B87734" w:rsidRDefault="004D3547" w:rsidP="002950FE">
      <w:pPr>
        <w:pStyle w:val="a3"/>
        <w:widowControl w:val="0"/>
        <w:numPr>
          <w:ilvl w:val="0"/>
          <w:numId w:val="19"/>
        </w:numPr>
        <w:tabs>
          <w:tab w:val="left" w:pos="851"/>
        </w:tabs>
        <w:suppressAutoHyphens/>
        <w:ind w:left="0" w:firstLine="510"/>
        <w:rPr>
          <w:rFonts w:ascii="Arial" w:hAnsi="Arial" w:cs="Arial"/>
          <w:sz w:val="24"/>
        </w:rPr>
      </w:pPr>
      <w:r w:rsidRPr="00B87734">
        <w:rPr>
          <w:rFonts w:ascii="Arial" w:hAnsi="Arial" w:cs="Arial"/>
          <w:sz w:val="24"/>
        </w:rPr>
        <w:t>цезия Cs-137</w:t>
      </w:r>
      <w:r w:rsidR="00CC59EF" w:rsidRPr="00B87734">
        <w:rPr>
          <w:rFonts w:ascii="Arial" w:hAnsi="Arial" w:cs="Arial"/>
          <w:sz w:val="24"/>
        </w:rPr>
        <w:t xml:space="preserve"> –</w:t>
      </w:r>
      <w:r w:rsidRPr="00B87734">
        <w:rPr>
          <w:rFonts w:ascii="Arial" w:hAnsi="Arial" w:cs="Arial"/>
          <w:sz w:val="24"/>
        </w:rPr>
        <w:t xml:space="preserve"> по ГОСТ 32161;</w:t>
      </w:r>
    </w:p>
    <w:p w14:paraId="361ADCB4" w14:textId="440344E5" w:rsidR="004D3547" w:rsidRPr="00B87734" w:rsidRDefault="004D3547" w:rsidP="002950FE">
      <w:pPr>
        <w:pStyle w:val="a3"/>
        <w:widowControl w:val="0"/>
        <w:numPr>
          <w:ilvl w:val="0"/>
          <w:numId w:val="19"/>
        </w:numPr>
        <w:tabs>
          <w:tab w:val="left" w:pos="851"/>
        </w:tabs>
        <w:suppressAutoHyphens/>
        <w:ind w:left="0" w:firstLine="510"/>
        <w:rPr>
          <w:rFonts w:ascii="Arial" w:hAnsi="Arial" w:cs="Arial"/>
          <w:sz w:val="24"/>
        </w:rPr>
      </w:pPr>
      <w:r w:rsidRPr="00B87734">
        <w:rPr>
          <w:rFonts w:ascii="Arial" w:hAnsi="Arial" w:cs="Arial"/>
          <w:sz w:val="24"/>
        </w:rPr>
        <w:t>стронция Sr-90</w:t>
      </w:r>
      <w:r w:rsidR="00CC59EF" w:rsidRPr="00B87734">
        <w:rPr>
          <w:rFonts w:ascii="Arial" w:hAnsi="Arial" w:cs="Arial"/>
          <w:sz w:val="24"/>
        </w:rPr>
        <w:t xml:space="preserve"> –</w:t>
      </w:r>
      <w:r w:rsidRPr="00B87734">
        <w:rPr>
          <w:rFonts w:ascii="Arial" w:hAnsi="Arial" w:cs="Arial"/>
          <w:sz w:val="24"/>
        </w:rPr>
        <w:t xml:space="preserve"> по ГОСТ 32163.</w:t>
      </w:r>
    </w:p>
    <w:p w14:paraId="46B3395E" w14:textId="4334DC55" w:rsidR="0042682D" w:rsidRPr="00B87734" w:rsidRDefault="004D3547" w:rsidP="00581D39">
      <w:pPr>
        <w:pStyle w:val="a3"/>
        <w:widowControl w:val="0"/>
        <w:numPr>
          <w:ilvl w:val="0"/>
          <w:numId w:val="37"/>
        </w:numPr>
        <w:tabs>
          <w:tab w:val="left" w:pos="1134"/>
        </w:tabs>
        <w:suppressAutoHyphens/>
        <w:ind w:left="0" w:firstLine="510"/>
        <w:rPr>
          <w:rFonts w:ascii="Arial" w:hAnsi="Arial" w:cs="Arial"/>
          <w:sz w:val="24"/>
        </w:rPr>
      </w:pPr>
      <w:r w:rsidRPr="00B87734">
        <w:rPr>
          <w:rFonts w:ascii="Arial" w:hAnsi="Arial" w:cs="Arial"/>
          <w:sz w:val="24"/>
        </w:rPr>
        <w:t xml:space="preserve">Определение содержания диоксинов </w:t>
      </w:r>
      <w:r w:rsidR="0089245F" w:rsidRPr="00B87734">
        <w:rPr>
          <w:rFonts w:ascii="Arial" w:hAnsi="Arial" w:cs="Arial"/>
          <w:sz w:val="24"/>
        </w:rPr>
        <w:t xml:space="preserve">– </w:t>
      </w:r>
      <w:r w:rsidRPr="00B87734">
        <w:rPr>
          <w:rFonts w:ascii="Arial" w:hAnsi="Arial" w:cs="Arial"/>
          <w:sz w:val="24"/>
        </w:rPr>
        <w:t>по нормативным документам, действующим на территории государств</w:t>
      </w:r>
      <w:r w:rsidR="00036576" w:rsidRPr="00B87734">
        <w:rPr>
          <w:rFonts w:ascii="Arial" w:hAnsi="Arial" w:cs="Arial"/>
          <w:sz w:val="24"/>
        </w:rPr>
        <w:t>а</w:t>
      </w:r>
      <w:r w:rsidRPr="00B87734">
        <w:rPr>
          <w:rFonts w:ascii="Arial" w:hAnsi="Arial" w:cs="Arial"/>
          <w:sz w:val="24"/>
        </w:rPr>
        <w:t>, принявшего стандарт.</w:t>
      </w:r>
    </w:p>
    <w:p w14:paraId="324791CA" w14:textId="63DF9FF2" w:rsidR="006E48AA" w:rsidRPr="00B87734" w:rsidRDefault="004D3547" w:rsidP="006E48AA">
      <w:pPr>
        <w:pStyle w:val="a3"/>
        <w:widowControl w:val="0"/>
        <w:numPr>
          <w:ilvl w:val="0"/>
          <w:numId w:val="37"/>
        </w:numPr>
        <w:tabs>
          <w:tab w:val="left" w:pos="1134"/>
        </w:tabs>
        <w:suppressAutoHyphens/>
        <w:ind w:left="0" w:firstLine="510"/>
        <w:rPr>
          <w:rFonts w:ascii="Arial" w:hAnsi="Arial" w:cs="Arial"/>
          <w:sz w:val="24"/>
        </w:rPr>
      </w:pPr>
      <w:bookmarkStart w:id="55" w:name="_Hlk167105119"/>
      <w:r w:rsidRPr="00B87734">
        <w:rPr>
          <w:rFonts w:ascii="Arial" w:hAnsi="Arial" w:cs="Arial"/>
          <w:sz w:val="24"/>
        </w:rPr>
        <w:t xml:space="preserve">Определение жирнокислотного состава </w:t>
      </w:r>
      <w:r w:rsidR="00CC59EF" w:rsidRPr="00B87734">
        <w:rPr>
          <w:rFonts w:ascii="Arial" w:hAnsi="Arial" w:cs="Arial"/>
          <w:sz w:val="24"/>
        </w:rPr>
        <w:t xml:space="preserve">– </w:t>
      </w:r>
      <w:r w:rsidRPr="00B87734">
        <w:rPr>
          <w:rFonts w:ascii="Arial" w:hAnsi="Arial" w:cs="Arial"/>
          <w:sz w:val="24"/>
        </w:rPr>
        <w:t>по ГОСТ 30418</w:t>
      </w:r>
      <w:r w:rsidR="001F2D35" w:rsidRPr="00B87734">
        <w:rPr>
          <w:rFonts w:ascii="Arial" w:hAnsi="Arial" w:cs="Arial"/>
          <w:sz w:val="24"/>
        </w:rPr>
        <w:t>,</w:t>
      </w:r>
      <w:r w:rsidR="007964CA" w:rsidRPr="00B87734">
        <w:rPr>
          <w:rFonts w:ascii="Arial" w:hAnsi="Arial" w:cs="Arial"/>
          <w:sz w:val="24"/>
        </w:rPr>
        <w:t xml:space="preserve"> </w:t>
      </w:r>
      <w:r w:rsidR="001F2D35" w:rsidRPr="00B87734">
        <w:rPr>
          <w:rFonts w:ascii="Arial" w:hAnsi="Arial" w:cs="Arial"/>
          <w:sz w:val="24"/>
        </w:rPr>
        <w:t>ГОСТ 31663</w:t>
      </w:r>
      <w:r w:rsidRPr="00B87734">
        <w:rPr>
          <w:rFonts w:ascii="Arial" w:hAnsi="Arial" w:cs="Arial"/>
          <w:sz w:val="24"/>
        </w:rPr>
        <w:t>.</w:t>
      </w:r>
      <w:bookmarkEnd w:id="55"/>
    </w:p>
    <w:p w14:paraId="403F2523" w14:textId="20A9EF21" w:rsidR="00D3535A" w:rsidRPr="00B87734" w:rsidRDefault="00D3535A" w:rsidP="006E48AA">
      <w:pPr>
        <w:pStyle w:val="a3"/>
        <w:widowControl w:val="0"/>
        <w:numPr>
          <w:ilvl w:val="0"/>
          <w:numId w:val="37"/>
        </w:numPr>
        <w:tabs>
          <w:tab w:val="left" w:pos="1134"/>
        </w:tabs>
        <w:suppressAutoHyphens/>
        <w:ind w:left="0" w:firstLine="510"/>
        <w:rPr>
          <w:rFonts w:ascii="Arial" w:hAnsi="Arial" w:cs="Arial"/>
          <w:sz w:val="24"/>
        </w:rPr>
      </w:pPr>
      <w:r w:rsidRPr="00B87734">
        <w:rPr>
          <w:rFonts w:ascii="Arial" w:hAnsi="Arial" w:cs="Arial"/>
          <w:sz w:val="24"/>
        </w:rPr>
        <w:t>Определение температуры вспышки – по ГОСТ 9287.</w:t>
      </w:r>
    </w:p>
    <w:p w14:paraId="6AA3158D" w14:textId="60CE76E2" w:rsidR="00651228" w:rsidRPr="00B87734" w:rsidRDefault="00651228" w:rsidP="00581D39">
      <w:pPr>
        <w:pStyle w:val="aa"/>
        <w:numPr>
          <w:ilvl w:val="0"/>
          <w:numId w:val="37"/>
        </w:numPr>
        <w:tabs>
          <w:tab w:val="left" w:pos="1134"/>
        </w:tabs>
        <w:suppressAutoHyphens/>
        <w:ind w:left="0" w:firstLine="510"/>
        <w:rPr>
          <w:rFonts w:ascii="Arial" w:hAnsi="Arial" w:cs="Arial"/>
          <w:sz w:val="24"/>
        </w:rPr>
      </w:pPr>
      <w:bookmarkStart w:id="56" w:name="_Hlk167105164"/>
      <w:r w:rsidRPr="00B87734">
        <w:rPr>
          <w:rFonts w:ascii="Arial" w:hAnsi="Arial" w:cs="Arial"/>
          <w:bCs/>
          <w:sz w:val="24"/>
        </w:rPr>
        <w:t>Определение содержания глицидиловых эфиров жирных кислот в пересчете на глицидол – по</w:t>
      </w:r>
      <w:r w:rsidR="00334E16" w:rsidRPr="00B87734">
        <w:rPr>
          <w:rFonts w:ascii="Arial" w:hAnsi="Arial" w:cs="Arial"/>
          <w:bCs/>
          <w:sz w:val="24"/>
        </w:rPr>
        <w:t xml:space="preserve"> ГОСТ 34900</w:t>
      </w:r>
      <w:r w:rsidR="0089245F" w:rsidRPr="00B87734">
        <w:rPr>
          <w:rFonts w:ascii="Arial" w:hAnsi="Arial" w:cs="Arial"/>
          <w:bCs/>
          <w:sz w:val="24"/>
        </w:rPr>
        <w:t xml:space="preserve">, ГОСТ </w:t>
      </w:r>
      <w:r w:rsidR="0089245F" w:rsidRPr="00B87734">
        <w:rPr>
          <w:rFonts w:ascii="Arial" w:hAnsi="Arial" w:cs="Arial"/>
          <w:bCs/>
          <w:sz w:val="24"/>
          <w:lang w:val="en-US"/>
        </w:rPr>
        <w:t>ISO</w:t>
      </w:r>
      <w:r w:rsidR="0089245F" w:rsidRPr="00B87734">
        <w:rPr>
          <w:rFonts w:ascii="Arial" w:hAnsi="Arial" w:cs="Arial"/>
          <w:bCs/>
          <w:sz w:val="24"/>
        </w:rPr>
        <w:t xml:space="preserve"> </w:t>
      </w:r>
      <w:proofErr w:type="gramStart"/>
      <w:r w:rsidR="0089245F" w:rsidRPr="00B87734">
        <w:rPr>
          <w:rFonts w:ascii="Arial" w:hAnsi="Arial" w:cs="Arial"/>
          <w:bCs/>
          <w:sz w:val="24"/>
        </w:rPr>
        <w:t>18363-1</w:t>
      </w:r>
      <w:proofErr w:type="gramEnd"/>
      <w:r w:rsidR="0089245F" w:rsidRPr="00B87734">
        <w:rPr>
          <w:rFonts w:ascii="Arial" w:hAnsi="Arial" w:cs="Arial"/>
          <w:bCs/>
          <w:sz w:val="24"/>
        </w:rPr>
        <w:t xml:space="preserve">, ГОСТ </w:t>
      </w:r>
      <w:r w:rsidR="0089245F" w:rsidRPr="00B87734">
        <w:rPr>
          <w:rFonts w:ascii="Arial" w:hAnsi="Arial" w:cs="Arial"/>
          <w:bCs/>
          <w:sz w:val="24"/>
          <w:lang w:val="en-US"/>
        </w:rPr>
        <w:t>ISO</w:t>
      </w:r>
      <w:r w:rsidR="0089245F" w:rsidRPr="00B87734">
        <w:rPr>
          <w:rFonts w:ascii="Arial" w:hAnsi="Arial" w:cs="Arial"/>
          <w:bCs/>
          <w:sz w:val="24"/>
        </w:rPr>
        <w:t xml:space="preserve"> 18363-</w:t>
      </w:r>
      <w:proofErr w:type="gramStart"/>
      <w:r w:rsidR="0089245F" w:rsidRPr="00B87734">
        <w:rPr>
          <w:rFonts w:ascii="Arial" w:hAnsi="Arial" w:cs="Arial"/>
          <w:bCs/>
          <w:sz w:val="24"/>
        </w:rPr>
        <w:t xml:space="preserve">2,   </w:t>
      </w:r>
      <w:proofErr w:type="gramEnd"/>
      <w:r w:rsidR="0089245F" w:rsidRPr="00B87734">
        <w:rPr>
          <w:rFonts w:ascii="Arial" w:hAnsi="Arial" w:cs="Arial"/>
          <w:bCs/>
          <w:sz w:val="24"/>
        </w:rPr>
        <w:t xml:space="preserve">                                                        ГОСТ </w:t>
      </w:r>
      <w:r w:rsidR="0089245F" w:rsidRPr="00B87734">
        <w:rPr>
          <w:rFonts w:ascii="Arial" w:hAnsi="Arial" w:cs="Arial"/>
          <w:bCs/>
          <w:sz w:val="24"/>
          <w:lang w:val="en-US"/>
        </w:rPr>
        <w:t>ISO</w:t>
      </w:r>
      <w:r w:rsidR="0089245F" w:rsidRPr="00B87734">
        <w:rPr>
          <w:rFonts w:ascii="Arial" w:hAnsi="Arial" w:cs="Arial"/>
          <w:bCs/>
          <w:sz w:val="24"/>
        </w:rPr>
        <w:t xml:space="preserve"> </w:t>
      </w:r>
      <w:proofErr w:type="gramStart"/>
      <w:r w:rsidR="0089245F" w:rsidRPr="00B87734">
        <w:rPr>
          <w:rFonts w:ascii="Arial" w:hAnsi="Arial" w:cs="Arial"/>
          <w:bCs/>
          <w:sz w:val="24"/>
        </w:rPr>
        <w:t>18363-3</w:t>
      </w:r>
      <w:proofErr w:type="gramEnd"/>
      <w:r w:rsidR="0089245F" w:rsidRPr="00B87734">
        <w:rPr>
          <w:rFonts w:ascii="Arial" w:hAnsi="Arial" w:cs="Arial"/>
          <w:bCs/>
          <w:sz w:val="24"/>
        </w:rPr>
        <w:t xml:space="preserve">, ГОСТ </w:t>
      </w:r>
      <w:r w:rsidR="0089245F" w:rsidRPr="00B87734">
        <w:rPr>
          <w:rFonts w:ascii="Arial" w:hAnsi="Arial" w:cs="Arial"/>
          <w:bCs/>
          <w:sz w:val="24"/>
          <w:lang w:val="en-US"/>
        </w:rPr>
        <w:t>ISO</w:t>
      </w:r>
      <w:r w:rsidR="0089245F" w:rsidRPr="00B87734">
        <w:rPr>
          <w:rFonts w:ascii="Arial" w:hAnsi="Arial" w:cs="Arial"/>
          <w:bCs/>
          <w:sz w:val="24"/>
        </w:rPr>
        <w:t xml:space="preserve"> </w:t>
      </w:r>
      <w:proofErr w:type="gramStart"/>
      <w:r w:rsidR="0089245F" w:rsidRPr="00B87734">
        <w:rPr>
          <w:rFonts w:ascii="Arial" w:hAnsi="Arial" w:cs="Arial"/>
          <w:bCs/>
          <w:sz w:val="24"/>
        </w:rPr>
        <w:t>18363-4</w:t>
      </w:r>
      <w:proofErr w:type="gramEnd"/>
      <w:r w:rsidR="0089245F" w:rsidRPr="00B87734">
        <w:rPr>
          <w:rFonts w:ascii="Arial" w:hAnsi="Arial" w:cs="Arial"/>
          <w:bCs/>
          <w:sz w:val="24"/>
        </w:rPr>
        <w:t>.</w:t>
      </w:r>
    </w:p>
    <w:p w14:paraId="4EAE6198" w14:textId="77777777" w:rsidR="00E11FFF" w:rsidRPr="00B87734" w:rsidRDefault="00651228" w:rsidP="00E11FFF">
      <w:pPr>
        <w:pStyle w:val="aa"/>
        <w:numPr>
          <w:ilvl w:val="0"/>
          <w:numId w:val="37"/>
        </w:numPr>
        <w:tabs>
          <w:tab w:val="left" w:pos="1134"/>
        </w:tabs>
        <w:suppressAutoHyphens/>
        <w:ind w:left="0" w:firstLine="510"/>
        <w:rPr>
          <w:rFonts w:ascii="Arial" w:hAnsi="Arial" w:cs="Arial"/>
          <w:sz w:val="24"/>
        </w:rPr>
      </w:pPr>
      <w:r w:rsidRPr="00B87734">
        <w:rPr>
          <w:rFonts w:ascii="Arial" w:hAnsi="Arial" w:cs="Arial"/>
          <w:sz w:val="24"/>
        </w:rPr>
        <w:t>Определение наличия ГМО – по ГОСТ 34150</w:t>
      </w:r>
      <w:r w:rsidRPr="00B87734">
        <w:rPr>
          <w:rFonts w:ascii="Arial" w:hAnsi="Arial" w:cs="Arial"/>
          <w:bCs/>
          <w:kern w:val="32"/>
          <w:sz w:val="24"/>
        </w:rPr>
        <w:t>.</w:t>
      </w:r>
      <w:r w:rsidRPr="00B87734">
        <w:rPr>
          <w:rFonts w:ascii="Arial" w:hAnsi="Arial" w:cs="Arial"/>
          <w:sz w:val="24"/>
        </w:rPr>
        <w:t xml:space="preserve"> </w:t>
      </w:r>
    </w:p>
    <w:p w14:paraId="2F6741EF" w14:textId="1A0300C8" w:rsidR="00E11FFF" w:rsidRPr="00B87734" w:rsidRDefault="00E11FFF" w:rsidP="00E11FFF">
      <w:pPr>
        <w:pStyle w:val="aa"/>
        <w:numPr>
          <w:ilvl w:val="0"/>
          <w:numId w:val="37"/>
        </w:numPr>
        <w:tabs>
          <w:tab w:val="left" w:pos="1134"/>
        </w:tabs>
        <w:suppressAutoHyphens/>
        <w:ind w:left="0" w:firstLine="510"/>
        <w:rPr>
          <w:rFonts w:ascii="Arial" w:hAnsi="Arial" w:cs="Arial"/>
          <w:sz w:val="24"/>
        </w:rPr>
      </w:pPr>
      <w:r w:rsidRPr="00B87734">
        <w:rPr>
          <w:rFonts w:ascii="Arial" w:hAnsi="Arial" w:cs="Arial"/>
          <w:sz w:val="24"/>
        </w:rPr>
        <w:t>Определение числа омыления – по ГОСТ 5478</w:t>
      </w:r>
      <w:r w:rsidR="004F758F" w:rsidRPr="00B87734">
        <w:rPr>
          <w:rFonts w:ascii="Arial" w:hAnsi="Arial" w:cs="Arial"/>
          <w:sz w:val="24"/>
        </w:rPr>
        <w:t>, ГОСТ ISO 3657</w:t>
      </w:r>
      <w:r w:rsidRPr="00B87734">
        <w:rPr>
          <w:rFonts w:ascii="Arial" w:hAnsi="Arial" w:cs="Arial"/>
          <w:sz w:val="24"/>
        </w:rPr>
        <w:t>.</w:t>
      </w:r>
    </w:p>
    <w:p w14:paraId="3A99719E" w14:textId="77777777" w:rsidR="00E11FFF" w:rsidRPr="00B87734" w:rsidRDefault="00E11FFF" w:rsidP="00E11FFF">
      <w:pPr>
        <w:pStyle w:val="aa"/>
        <w:numPr>
          <w:ilvl w:val="0"/>
          <w:numId w:val="37"/>
        </w:numPr>
        <w:tabs>
          <w:tab w:val="left" w:pos="1134"/>
        </w:tabs>
        <w:suppressAutoHyphens/>
        <w:ind w:left="0" w:firstLine="510"/>
        <w:rPr>
          <w:rFonts w:ascii="Arial" w:hAnsi="Arial" w:cs="Arial"/>
          <w:sz w:val="24"/>
        </w:rPr>
      </w:pPr>
      <w:r w:rsidRPr="00B87734">
        <w:rPr>
          <w:rFonts w:ascii="Arial" w:hAnsi="Arial" w:cs="Arial"/>
          <w:sz w:val="24"/>
        </w:rPr>
        <w:t>Определение показателя преломления – по ГОСТ ISO 6320.</w:t>
      </w:r>
    </w:p>
    <w:p w14:paraId="14F966D4" w14:textId="77777777" w:rsidR="00E11FFF" w:rsidRDefault="00E11FFF" w:rsidP="00E11FFF">
      <w:pPr>
        <w:pStyle w:val="aa"/>
        <w:numPr>
          <w:ilvl w:val="0"/>
          <w:numId w:val="37"/>
        </w:numPr>
        <w:tabs>
          <w:tab w:val="left" w:pos="1134"/>
        </w:tabs>
        <w:suppressAutoHyphens/>
        <w:ind w:left="0" w:firstLine="510"/>
        <w:rPr>
          <w:rFonts w:ascii="Arial" w:hAnsi="Arial" w:cs="Arial"/>
          <w:sz w:val="24"/>
        </w:rPr>
      </w:pPr>
      <w:r w:rsidRPr="00B87734">
        <w:rPr>
          <w:rFonts w:ascii="Arial" w:hAnsi="Arial" w:cs="Arial"/>
          <w:sz w:val="24"/>
        </w:rPr>
        <w:t>Определение условной плотности – по ГОСТ ISO 6883.</w:t>
      </w:r>
    </w:p>
    <w:p w14:paraId="2D6E4F8B" w14:textId="77777777" w:rsidR="00E11FFF" w:rsidRPr="00B87734" w:rsidRDefault="00E11FFF" w:rsidP="00E11FFF">
      <w:pPr>
        <w:pStyle w:val="aa"/>
        <w:numPr>
          <w:ilvl w:val="0"/>
          <w:numId w:val="37"/>
        </w:numPr>
        <w:tabs>
          <w:tab w:val="left" w:pos="1134"/>
        </w:tabs>
        <w:suppressAutoHyphens/>
        <w:ind w:left="0" w:firstLine="510"/>
        <w:rPr>
          <w:rFonts w:ascii="Arial" w:hAnsi="Arial" w:cs="Arial"/>
          <w:sz w:val="24"/>
        </w:rPr>
      </w:pPr>
      <w:r w:rsidRPr="00B87734">
        <w:rPr>
          <w:rFonts w:ascii="Arial" w:hAnsi="Arial" w:cs="Arial"/>
          <w:sz w:val="24"/>
        </w:rPr>
        <w:t xml:space="preserve">Определение массовой доли </w:t>
      </w:r>
      <w:proofErr w:type="spellStart"/>
      <w:r w:rsidRPr="00B87734">
        <w:rPr>
          <w:rFonts w:ascii="Arial" w:hAnsi="Arial" w:cs="Arial"/>
          <w:sz w:val="24"/>
        </w:rPr>
        <w:t>неомыляемых</w:t>
      </w:r>
      <w:proofErr w:type="spellEnd"/>
      <w:r w:rsidRPr="00B87734">
        <w:rPr>
          <w:rFonts w:ascii="Arial" w:hAnsi="Arial" w:cs="Arial"/>
          <w:sz w:val="24"/>
        </w:rPr>
        <w:t xml:space="preserve"> веществ – по ГОСТ 5479.</w:t>
      </w:r>
    </w:p>
    <w:p w14:paraId="76029A6C" w14:textId="77777777" w:rsidR="00485808" w:rsidRDefault="00E11FFF" w:rsidP="00485808">
      <w:pPr>
        <w:pStyle w:val="aa"/>
        <w:numPr>
          <w:ilvl w:val="0"/>
          <w:numId w:val="37"/>
        </w:numPr>
        <w:tabs>
          <w:tab w:val="left" w:pos="1134"/>
        </w:tabs>
        <w:suppressAutoHyphens/>
        <w:ind w:left="0" w:firstLine="510"/>
        <w:rPr>
          <w:rFonts w:ascii="Arial" w:hAnsi="Arial" w:cs="Arial"/>
          <w:sz w:val="24"/>
        </w:rPr>
      </w:pPr>
      <w:r w:rsidRPr="00B87734">
        <w:rPr>
          <w:rFonts w:ascii="Arial" w:hAnsi="Arial" w:cs="Arial"/>
          <w:sz w:val="24"/>
        </w:rPr>
        <w:t>Определение йодного числа – по ГОСТ 5475</w:t>
      </w:r>
      <w:r w:rsidR="004F758F" w:rsidRPr="00B87734">
        <w:rPr>
          <w:rFonts w:ascii="Arial" w:hAnsi="Arial" w:cs="Arial"/>
          <w:sz w:val="24"/>
        </w:rPr>
        <w:t>, ГОСТ ISO 3961.</w:t>
      </w:r>
      <w:bookmarkStart w:id="57" w:name="_Hlk167105186"/>
      <w:bookmarkEnd w:id="56"/>
    </w:p>
    <w:p w14:paraId="552204F0" w14:textId="77777777" w:rsidR="00E9375C" w:rsidRDefault="00E9375C" w:rsidP="00E9375C">
      <w:pPr>
        <w:pStyle w:val="aa"/>
        <w:tabs>
          <w:tab w:val="left" w:pos="1134"/>
        </w:tabs>
        <w:suppressAutoHyphens/>
        <w:rPr>
          <w:rFonts w:ascii="Arial" w:hAnsi="Arial" w:cs="Arial"/>
          <w:sz w:val="24"/>
        </w:rPr>
      </w:pPr>
    </w:p>
    <w:p w14:paraId="2B4251AC" w14:textId="77777777" w:rsidR="00E9375C" w:rsidRDefault="00E9375C" w:rsidP="00E9375C">
      <w:pPr>
        <w:pStyle w:val="aa"/>
        <w:tabs>
          <w:tab w:val="left" w:pos="1134"/>
        </w:tabs>
        <w:suppressAutoHyphens/>
        <w:rPr>
          <w:rFonts w:ascii="Arial" w:hAnsi="Arial" w:cs="Arial"/>
          <w:sz w:val="24"/>
        </w:rPr>
      </w:pPr>
    </w:p>
    <w:p w14:paraId="37012678" w14:textId="6E8817B6" w:rsidR="00750611" w:rsidRPr="00485808" w:rsidRDefault="00750611" w:rsidP="00485808">
      <w:pPr>
        <w:pStyle w:val="aa"/>
        <w:numPr>
          <w:ilvl w:val="0"/>
          <w:numId w:val="37"/>
        </w:numPr>
        <w:tabs>
          <w:tab w:val="left" w:pos="1134"/>
        </w:tabs>
        <w:suppressAutoHyphens/>
        <w:ind w:left="0" w:firstLine="510"/>
        <w:rPr>
          <w:rFonts w:ascii="Arial" w:hAnsi="Arial" w:cs="Arial"/>
          <w:sz w:val="24"/>
        </w:rPr>
      </w:pPr>
      <w:r w:rsidRPr="00485808">
        <w:rPr>
          <w:rFonts w:ascii="Arial" w:hAnsi="Arial" w:cs="Arial"/>
          <w:sz w:val="24"/>
        </w:rPr>
        <w:lastRenderedPageBreak/>
        <w:t>Определение содержания пищевых добавок, остаточных количеств технологических вспомогательных средств осуществляют по документам, включенным в перечень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технических регламентов или нормативных правовых актов, действующих на территории государства, принявшего стандарт и осуществления оценки (подтверждения) соответствия продукции, или с использованием иных документов, действующих на территории государства, принявшего стандарт. При отсутствии соответствующих методов до момента их разработки — по закладке (согласно рецептуре) с использованием весов по                ГОСТ OIML R 76-1, среднего (III) класса точности или выше, с пределом взвешивания, соответствующим измеряемому количеству.</w:t>
      </w:r>
    </w:p>
    <w:p w14:paraId="422DA861" w14:textId="77777777" w:rsidR="00750611" w:rsidRPr="00246416" w:rsidRDefault="00750611" w:rsidP="00750611">
      <w:pPr>
        <w:pStyle w:val="a3"/>
        <w:widowControl w:val="0"/>
        <w:tabs>
          <w:tab w:val="left" w:pos="1134"/>
        </w:tabs>
        <w:suppressAutoHyphens/>
        <w:ind w:firstLine="510"/>
        <w:rPr>
          <w:rFonts w:ascii="Arial" w:hAnsi="Arial" w:cs="Arial"/>
          <w:spacing w:val="40"/>
          <w:sz w:val="22"/>
          <w:szCs w:val="22"/>
        </w:rPr>
      </w:pPr>
    </w:p>
    <w:p w14:paraId="6CA16275" w14:textId="77777777" w:rsidR="00750611" w:rsidRPr="00246416" w:rsidRDefault="00750611" w:rsidP="00750611">
      <w:pPr>
        <w:pStyle w:val="a3"/>
        <w:widowControl w:val="0"/>
        <w:tabs>
          <w:tab w:val="left" w:pos="1134"/>
        </w:tabs>
        <w:suppressAutoHyphens/>
        <w:ind w:firstLine="510"/>
        <w:rPr>
          <w:rFonts w:ascii="Arial" w:hAnsi="Arial" w:cs="Arial"/>
          <w:sz w:val="22"/>
          <w:szCs w:val="22"/>
        </w:rPr>
      </w:pPr>
      <w:r w:rsidRPr="00246416">
        <w:rPr>
          <w:rFonts w:ascii="Arial" w:hAnsi="Arial" w:cs="Arial"/>
          <w:spacing w:val="40"/>
          <w:sz w:val="22"/>
          <w:szCs w:val="22"/>
        </w:rPr>
        <w:t>Примечание</w:t>
      </w:r>
      <w:r w:rsidRPr="00246416">
        <w:rPr>
          <w:rFonts w:ascii="Arial" w:hAnsi="Arial" w:cs="Arial"/>
          <w:sz w:val="22"/>
          <w:szCs w:val="22"/>
        </w:rPr>
        <w:t xml:space="preserve"> – Информация о технических регламентах и нормативных правовых актах приведена в справочном приложении А.</w:t>
      </w:r>
    </w:p>
    <w:p w14:paraId="4B27A280" w14:textId="77777777" w:rsidR="00750611" w:rsidRDefault="00750611" w:rsidP="00750611">
      <w:pPr>
        <w:pStyle w:val="aa"/>
        <w:tabs>
          <w:tab w:val="left" w:pos="1134"/>
        </w:tabs>
        <w:suppressAutoHyphens/>
        <w:ind w:left="510"/>
        <w:rPr>
          <w:rFonts w:ascii="Arial" w:hAnsi="Arial" w:cs="Arial"/>
          <w:sz w:val="24"/>
        </w:rPr>
      </w:pPr>
    </w:p>
    <w:p w14:paraId="46F27063" w14:textId="5BB1B2DD" w:rsidR="001B0140" w:rsidRPr="00B87734" w:rsidRDefault="00D3535A" w:rsidP="001B0140">
      <w:pPr>
        <w:pStyle w:val="aa"/>
        <w:numPr>
          <w:ilvl w:val="0"/>
          <w:numId w:val="37"/>
        </w:numPr>
        <w:tabs>
          <w:tab w:val="left" w:pos="1134"/>
        </w:tabs>
        <w:suppressAutoHyphens/>
        <w:ind w:left="0" w:firstLine="510"/>
        <w:rPr>
          <w:rFonts w:ascii="Arial" w:hAnsi="Arial" w:cs="Arial"/>
          <w:sz w:val="24"/>
        </w:rPr>
      </w:pPr>
      <w:r w:rsidRPr="00B87734">
        <w:rPr>
          <w:rFonts w:ascii="Arial" w:hAnsi="Arial" w:cs="Arial"/>
          <w:sz w:val="24"/>
        </w:rPr>
        <w:t>Допускается осуществлять отбор проб и контроль показателей по другим утвержденным в установленном порядке нормативным документам на методы, методикам выполнения измерений, прошедшим метрологический контроль в установленном порядке и обеспечивающим сопоставимость испытаний при их использовании, а также включенным в перечень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технических регламентов или нормативных правовых актов, действующих на территории государства, принявшего стандарт, и осуществления оценки (подтверждения) соответствия продукции, или с использованием иных методов, действующих на территории государства, принявшего стандарт</w:t>
      </w:r>
      <w:r w:rsidR="008D6222" w:rsidRPr="00B87734">
        <w:rPr>
          <w:rFonts w:ascii="Arial" w:hAnsi="Arial" w:cs="Arial"/>
          <w:sz w:val="24"/>
        </w:rPr>
        <w:t>.</w:t>
      </w:r>
      <w:r w:rsidR="001B0140" w:rsidRPr="00B87734">
        <w:rPr>
          <w:rFonts w:ascii="Arial" w:hAnsi="Arial" w:cs="Arial"/>
          <w:sz w:val="24"/>
        </w:rPr>
        <w:t xml:space="preserve"> </w:t>
      </w:r>
    </w:p>
    <w:p w14:paraId="471103BA" w14:textId="77777777" w:rsidR="001B0140" w:rsidRPr="00B87734" w:rsidRDefault="001B0140" w:rsidP="001B0140">
      <w:pPr>
        <w:pStyle w:val="aa"/>
        <w:tabs>
          <w:tab w:val="left" w:pos="1134"/>
        </w:tabs>
        <w:suppressAutoHyphens/>
        <w:ind w:firstLine="510"/>
        <w:rPr>
          <w:rFonts w:ascii="Arial" w:hAnsi="Arial" w:cs="Arial"/>
          <w:sz w:val="24"/>
        </w:rPr>
      </w:pPr>
    </w:p>
    <w:p w14:paraId="3BE865F0" w14:textId="1055CEFD" w:rsidR="001B0140" w:rsidRDefault="0001071C" w:rsidP="001B0140">
      <w:pPr>
        <w:pStyle w:val="aa"/>
        <w:tabs>
          <w:tab w:val="left" w:pos="1134"/>
        </w:tabs>
        <w:suppressAutoHyphens/>
        <w:ind w:firstLine="510"/>
        <w:rPr>
          <w:rFonts w:ascii="Arial" w:hAnsi="Arial" w:cs="Arial"/>
          <w:sz w:val="22"/>
          <w:szCs w:val="22"/>
        </w:rPr>
      </w:pPr>
      <w:r w:rsidRPr="00B87734">
        <w:rPr>
          <w:rFonts w:ascii="Arial" w:hAnsi="Arial" w:cs="Arial"/>
          <w:spacing w:val="40"/>
          <w:sz w:val="22"/>
          <w:szCs w:val="22"/>
        </w:rPr>
        <w:t>Примечание</w:t>
      </w:r>
      <w:r w:rsidRPr="00B87734">
        <w:rPr>
          <w:rFonts w:ascii="Arial" w:hAnsi="Arial" w:cs="Arial"/>
          <w:sz w:val="22"/>
          <w:szCs w:val="22"/>
        </w:rPr>
        <w:t xml:space="preserve"> – Информация о технических регламентах и нормативных правовых актах приведена в приложении А.</w:t>
      </w:r>
    </w:p>
    <w:p w14:paraId="07136135" w14:textId="77777777" w:rsidR="00695125" w:rsidRPr="00B87734" w:rsidRDefault="00695125" w:rsidP="001B0140">
      <w:pPr>
        <w:pStyle w:val="aa"/>
        <w:tabs>
          <w:tab w:val="left" w:pos="1134"/>
        </w:tabs>
        <w:suppressAutoHyphens/>
        <w:ind w:firstLine="510"/>
        <w:rPr>
          <w:rFonts w:ascii="Arial" w:hAnsi="Arial" w:cs="Arial"/>
          <w:sz w:val="22"/>
          <w:szCs w:val="22"/>
        </w:rPr>
      </w:pPr>
    </w:p>
    <w:p w14:paraId="4583BDBB" w14:textId="77B6F9E4" w:rsidR="001B0140" w:rsidRDefault="001B0140" w:rsidP="001B0140">
      <w:pPr>
        <w:pStyle w:val="aa"/>
        <w:numPr>
          <w:ilvl w:val="0"/>
          <w:numId w:val="37"/>
        </w:numPr>
        <w:tabs>
          <w:tab w:val="left" w:pos="1134"/>
        </w:tabs>
        <w:suppressAutoHyphens/>
        <w:ind w:left="0" w:firstLine="510"/>
        <w:rPr>
          <w:rFonts w:ascii="Arial" w:hAnsi="Arial" w:cs="Arial"/>
          <w:sz w:val="24"/>
        </w:rPr>
      </w:pPr>
      <w:r w:rsidRPr="00B87734">
        <w:rPr>
          <w:rFonts w:ascii="Arial" w:hAnsi="Arial" w:cs="Arial"/>
          <w:sz w:val="24"/>
        </w:rPr>
        <w:t>В случае наличия двух и более аттестованных методик измерений одной и той же величины при возникновении спорных ситуаций арбитражная методика измерения определяется соглашением заинтересованных юридических лиц.</w:t>
      </w:r>
    </w:p>
    <w:p w14:paraId="3B7E3382" w14:textId="77777777" w:rsidR="00F0125F" w:rsidRPr="00B87734" w:rsidRDefault="00F0125F" w:rsidP="00F0125F">
      <w:pPr>
        <w:pStyle w:val="aa"/>
        <w:tabs>
          <w:tab w:val="left" w:pos="1134"/>
        </w:tabs>
        <w:suppressAutoHyphens/>
        <w:ind w:left="510"/>
        <w:rPr>
          <w:rFonts w:ascii="Arial" w:hAnsi="Arial" w:cs="Arial"/>
          <w:sz w:val="24"/>
        </w:rPr>
      </w:pPr>
    </w:p>
    <w:bookmarkEnd w:id="57"/>
    <w:p w14:paraId="0778CAC1" w14:textId="59FCC7C9" w:rsidR="005845AA" w:rsidRPr="00B87734" w:rsidRDefault="005845AA" w:rsidP="00D3535A">
      <w:pPr>
        <w:pStyle w:val="4"/>
        <w:numPr>
          <w:ilvl w:val="0"/>
          <w:numId w:val="10"/>
        </w:numPr>
        <w:tabs>
          <w:tab w:val="left" w:pos="993"/>
        </w:tabs>
        <w:suppressAutoHyphens/>
        <w:ind w:firstLine="510"/>
        <w:jc w:val="both"/>
        <w:rPr>
          <w:rFonts w:ascii="Arial" w:hAnsi="Arial" w:cs="Arial"/>
          <w:bCs w:val="0"/>
          <w:szCs w:val="28"/>
        </w:rPr>
      </w:pPr>
      <w:r w:rsidRPr="00B87734">
        <w:rPr>
          <w:rFonts w:ascii="Arial" w:hAnsi="Arial" w:cs="Arial"/>
          <w:bCs w:val="0"/>
          <w:szCs w:val="28"/>
        </w:rPr>
        <w:lastRenderedPageBreak/>
        <w:t>Транспортирование и хранение</w:t>
      </w:r>
    </w:p>
    <w:p w14:paraId="4006EFD5" w14:textId="77777777" w:rsidR="005845AA" w:rsidRPr="00B87734" w:rsidRDefault="005845AA" w:rsidP="00FA5DD3">
      <w:pPr>
        <w:spacing w:line="360" w:lineRule="auto"/>
        <w:ind w:firstLine="510"/>
        <w:rPr>
          <w:rFonts w:ascii="Arial" w:hAnsi="Arial" w:cs="Arial"/>
        </w:rPr>
      </w:pPr>
    </w:p>
    <w:p w14:paraId="7441DBAA" w14:textId="68A243DC" w:rsidR="00407961" w:rsidRPr="00B87734" w:rsidRDefault="00EB5E9F" w:rsidP="00BE241E">
      <w:pPr>
        <w:pStyle w:val="a3"/>
        <w:widowControl w:val="0"/>
        <w:numPr>
          <w:ilvl w:val="0"/>
          <w:numId w:val="11"/>
        </w:numPr>
        <w:tabs>
          <w:tab w:val="left" w:pos="1134"/>
        </w:tabs>
        <w:suppressAutoHyphens/>
        <w:ind w:left="0" w:firstLine="510"/>
        <w:rPr>
          <w:rFonts w:ascii="Arial" w:hAnsi="Arial" w:cs="Arial"/>
          <w:sz w:val="24"/>
        </w:rPr>
      </w:pPr>
      <w:bookmarkStart w:id="58" w:name="_Hlk167105332"/>
      <w:r w:rsidRPr="00B87734">
        <w:rPr>
          <w:rFonts w:ascii="Arial" w:hAnsi="Arial" w:cs="Arial"/>
          <w:sz w:val="24"/>
        </w:rPr>
        <w:t>Кунжутное масло</w:t>
      </w:r>
      <w:r w:rsidR="005845AA" w:rsidRPr="00B87734">
        <w:rPr>
          <w:rFonts w:ascii="Arial" w:hAnsi="Arial" w:cs="Arial"/>
          <w:sz w:val="24"/>
        </w:rPr>
        <w:t xml:space="preserve"> транспортируют всеми видами транспорта в соответствии с требованиями, установленными</w:t>
      </w:r>
      <w:r w:rsidR="003F393A" w:rsidRPr="00B87734">
        <w:rPr>
          <w:rFonts w:ascii="Arial" w:hAnsi="Arial" w:cs="Arial"/>
          <w:sz w:val="24"/>
        </w:rPr>
        <w:t xml:space="preserve"> в</w:t>
      </w:r>
      <w:r w:rsidR="007C0BA1" w:rsidRPr="00B87734">
        <w:rPr>
          <w:rFonts w:ascii="Arial" w:hAnsi="Arial" w:cs="Arial"/>
          <w:sz w:val="24"/>
        </w:rPr>
        <w:t xml:space="preserve"> </w:t>
      </w:r>
      <w:r w:rsidR="00407961" w:rsidRPr="00B87734">
        <w:rPr>
          <w:rFonts w:ascii="Arial" w:hAnsi="Arial" w:cs="Arial"/>
          <w:sz w:val="24"/>
        </w:rPr>
        <w:t>технических регламентах и</w:t>
      </w:r>
      <w:r w:rsidR="009F5ECF" w:rsidRPr="00B87734">
        <w:rPr>
          <w:rFonts w:ascii="Arial" w:hAnsi="Arial" w:cs="Arial"/>
          <w:sz w:val="24"/>
        </w:rPr>
        <w:t>ли</w:t>
      </w:r>
      <w:r w:rsidR="00407961" w:rsidRPr="00B87734">
        <w:rPr>
          <w:rFonts w:ascii="Arial" w:hAnsi="Arial" w:cs="Arial"/>
          <w:sz w:val="24"/>
        </w:rPr>
        <w:t xml:space="preserve"> нормативных правовых акт</w:t>
      </w:r>
      <w:r w:rsidR="007C0BA1" w:rsidRPr="00B87734">
        <w:rPr>
          <w:rFonts w:ascii="Arial" w:hAnsi="Arial" w:cs="Arial"/>
          <w:sz w:val="24"/>
        </w:rPr>
        <w:t>ах</w:t>
      </w:r>
      <w:r w:rsidR="00407961" w:rsidRPr="00B87734">
        <w:rPr>
          <w:rFonts w:ascii="Arial" w:hAnsi="Arial" w:cs="Arial"/>
          <w:sz w:val="24"/>
        </w:rPr>
        <w:t>, действующих на территории государства, принявшего стандарт.</w:t>
      </w:r>
    </w:p>
    <w:p w14:paraId="1D94F555" w14:textId="77777777" w:rsidR="00407961" w:rsidRPr="00B87734" w:rsidRDefault="00407961" w:rsidP="00BE241E">
      <w:pPr>
        <w:pStyle w:val="a3"/>
        <w:widowControl w:val="0"/>
        <w:tabs>
          <w:tab w:val="left" w:pos="1134"/>
        </w:tabs>
        <w:suppressAutoHyphens/>
        <w:ind w:firstLine="510"/>
        <w:rPr>
          <w:rFonts w:ascii="Arial" w:hAnsi="Arial" w:cs="Arial"/>
          <w:sz w:val="22"/>
          <w:szCs w:val="22"/>
        </w:rPr>
      </w:pPr>
    </w:p>
    <w:p w14:paraId="02CA1ED7" w14:textId="68BC0EFE" w:rsidR="00407961" w:rsidRPr="00B87734" w:rsidRDefault="00407961" w:rsidP="00BE241E">
      <w:pPr>
        <w:pStyle w:val="a3"/>
        <w:widowControl w:val="0"/>
        <w:tabs>
          <w:tab w:val="left" w:pos="1134"/>
        </w:tabs>
        <w:suppressAutoHyphens/>
        <w:ind w:firstLine="510"/>
        <w:rPr>
          <w:rFonts w:ascii="Arial" w:hAnsi="Arial" w:cs="Arial"/>
          <w:sz w:val="22"/>
          <w:szCs w:val="22"/>
        </w:rPr>
      </w:pPr>
      <w:r w:rsidRPr="00B87734">
        <w:rPr>
          <w:rFonts w:ascii="Arial" w:hAnsi="Arial" w:cs="Arial"/>
          <w:spacing w:val="40"/>
          <w:sz w:val="22"/>
          <w:szCs w:val="22"/>
        </w:rPr>
        <w:t>Примечание</w:t>
      </w:r>
      <w:r w:rsidRPr="00B87734">
        <w:rPr>
          <w:rFonts w:ascii="Arial" w:hAnsi="Arial" w:cs="Arial"/>
          <w:sz w:val="22"/>
          <w:szCs w:val="22"/>
        </w:rPr>
        <w:t xml:space="preserve"> – Информация о технических регламентах и нормативных правовых актах приведена в приложении А.</w:t>
      </w:r>
    </w:p>
    <w:bookmarkEnd w:id="58"/>
    <w:p w14:paraId="3DC327F4" w14:textId="77777777" w:rsidR="00407961" w:rsidRPr="00B87734" w:rsidRDefault="00407961" w:rsidP="00BE241E">
      <w:pPr>
        <w:pStyle w:val="a3"/>
        <w:widowControl w:val="0"/>
        <w:tabs>
          <w:tab w:val="left" w:pos="1134"/>
        </w:tabs>
        <w:suppressAutoHyphens/>
        <w:ind w:firstLine="510"/>
        <w:rPr>
          <w:rFonts w:ascii="Arial" w:hAnsi="Arial" w:cs="Arial"/>
          <w:sz w:val="24"/>
        </w:rPr>
      </w:pPr>
    </w:p>
    <w:p w14:paraId="01E62897" w14:textId="54E45BD6" w:rsidR="006B358A" w:rsidRPr="00B87734" w:rsidRDefault="00BB7131" w:rsidP="00D3535A">
      <w:pPr>
        <w:pStyle w:val="a3"/>
        <w:widowControl w:val="0"/>
        <w:numPr>
          <w:ilvl w:val="0"/>
          <w:numId w:val="11"/>
        </w:numPr>
        <w:tabs>
          <w:tab w:val="left" w:pos="1134"/>
        </w:tabs>
        <w:suppressAutoHyphens/>
        <w:ind w:left="0" w:firstLine="510"/>
        <w:rPr>
          <w:rFonts w:ascii="Arial" w:hAnsi="Arial" w:cs="Arial"/>
          <w:bCs/>
          <w:sz w:val="24"/>
        </w:rPr>
      </w:pPr>
      <w:bookmarkStart w:id="59" w:name="_Hlk167105398"/>
      <w:r w:rsidRPr="00B87734">
        <w:rPr>
          <w:rFonts w:ascii="Arial" w:hAnsi="Arial" w:cs="Arial"/>
          <w:sz w:val="24"/>
        </w:rPr>
        <w:t>Упакованное</w:t>
      </w:r>
      <w:r w:rsidR="00EB5E9F" w:rsidRPr="00B87734">
        <w:rPr>
          <w:rFonts w:ascii="Arial" w:hAnsi="Arial" w:cs="Arial"/>
          <w:sz w:val="24"/>
        </w:rPr>
        <w:t xml:space="preserve"> кунжутное</w:t>
      </w:r>
      <w:r w:rsidRPr="00B87734">
        <w:rPr>
          <w:rFonts w:ascii="Arial" w:hAnsi="Arial" w:cs="Arial"/>
          <w:sz w:val="24"/>
        </w:rPr>
        <w:t xml:space="preserve"> масло транспортируют </w:t>
      </w:r>
      <w:r w:rsidR="00D3535A" w:rsidRPr="00B87734">
        <w:rPr>
          <w:rFonts w:ascii="Arial" w:hAnsi="Arial" w:cs="Arial"/>
          <w:sz w:val="24"/>
        </w:rPr>
        <w:t>в крытых транспортных средствах (автофургонах, универсальных крытых железнодорожных вагонах, универсальных крупнотоннажных и среднетоннажных контейнерах) без специального оборудования для охлаждения, в которых грузоотправителем обеспечивается соблюдение условий, установленных изготовителем для транспортирования</w:t>
      </w:r>
      <w:r w:rsidR="00EB5E9F" w:rsidRPr="00B87734">
        <w:rPr>
          <w:rFonts w:ascii="Arial" w:hAnsi="Arial" w:cs="Arial"/>
          <w:sz w:val="24"/>
        </w:rPr>
        <w:t xml:space="preserve"> кунжутного</w:t>
      </w:r>
      <w:r w:rsidR="00D3535A" w:rsidRPr="00B87734">
        <w:rPr>
          <w:rFonts w:ascii="Arial" w:hAnsi="Arial" w:cs="Arial"/>
          <w:sz w:val="24"/>
        </w:rPr>
        <w:t xml:space="preserve"> масла, в том числе  защита груза от температурных колебаний наружного воздуха (укрытие по периметру груза термоизоляционными материалами в летний период или использование других средств), от механических повреждений (защита груза от выступающих частей конструкции вагона).</w:t>
      </w:r>
    </w:p>
    <w:p w14:paraId="4B20CB7B" w14:textId="5479223C" w:rsidR="00D3535A" w:rsidRPr="00B87734" w:rsidRDefault="00D3535A" w:rsidP="00D3535A">
      <w:pPr>
        <w:pStyle w:val="a3"/>
        <w:widowControl w:val="0"/>
        <w:tabs>
          <w:tab w:val="left" w:pos="1134"/>
        </w:tabs>
        <w:suppressAutoHyphens/>
        <w:ind w:firstLine="510"/>
        <w:rPr>
          <w:rFonts w:ascii="Arial" w:hAnsi="Arial" w:cs="Arial"/>
          <w:sz w:val="24"/>
        </w:rPr>
      </w:pPr>
      <w:r w:rsidRPr="00B87734">
        <w:rPr>
          <w:rFonts w:ascii="Arial" w:hAnsi="Arial" w:cs="Arial"/>
          <w:sz w:val="24"/>
        </w:rPr>
        <w:t xml:space="preserve">Пригодность специально оборудованных (подготовленных) универсальных крытых вагонов к транспортированию </w:t>
      </w:r>
      <w:r w:rsidR="00EB5E9F" w:rsidRPr="00B87734">
        <w:rPr>
          <w:rFonts w:ascii="Arial" w:hAnsi="Arial" w:cs="Arial"/>
          <w:sz w:val="24"/>
        </w:rPr>
        <w:t xml:space="preserve">кунжутного </w:t>
      </w:r>
      <w:r w:rsidRPr="00B87734">
        <w:rPr>
          <w:rFonts w:ascii="Arial" w:hAnsi="Arial" w:cs="Arial"/>
          <w:sz w:val="24"/>
        </w:rPr>
        <w:t xml:space="preserve">масла определяет грузоотправитель с учетом обеспечения сохранности и безопасности </w:t>
      </w:r>
      <w:r w:rsidR="00EB5E9F" w:rsidRPr="00B87734">
        <w:rPr>
          <w:rFonts w:ascii="Arial" w:hAnsi="Arial" w:cs="Arial"/>
          <w:sz w:val="24"/>
        </w:rPr>
        <w:t xml:space="preserve">кунжутного </w:t>
      </w:r>
      <w:r w:rsidRPr="00B87734">
        <w:rPr>
          <w:rFonts w:ascii="Arial" w:hAnsi="Arial" w:cs="Arial"/>
          <w:sz w:val="24"/>
        </w:rPr>
        <w:t xml:space="preserve">масла в течение установленного изготовителем срока годности. </w:t>
      </w:r>
    </w:p>
    <w:p w14:paraId="24E32F2E" w14:textId="743B3F09" w:rsidR="00D3535A" w:rsidRPr="00B87734" w:rsidRDefault="00D3535A" w:rsidP="00D3535A">
      <w:pPr>
        <w:pStyle w:val="a3"/>
        <w:widowControl w:val="0"/>
        <w:numPr>
          <w:ilvl w:val="0"/>
          <w:numId w:val="11"/>
        </w:numPr>
        <w:tabs>
          <w:tab w:val="left" w:pos="1134"/>
        </w:tabs>
        <w:suppressAutoHyphens/>
        <w:ind w:left="0" w:firstLine="510"/>
        <w:rPr>
          <w:rFonts w:ascii="Arial" w:hAnsi="Arial" w:cs="Arial"/>
          <w:sz w:val="24"/>
        </w:rPr>
      </w:pPr>
      <w:r w:rsidRPr="00B87734">
        <w:rPr>
          <w:rFonts w:ascii="Arial" w:hAnsi="Arial" w:cs="Arial"/>
          <w:sz w:val="24"/>
        </w:rPr>
        <w:t xml:space="preserve">Транспортирование ящиков с </w:t>
      </w:r>
      <w:r w:rsidR="00EB5E9F" w:rsidRPr="00B87734">
        <w:rPr>
          <w:rFonts w:ascii="Arial" w:hAnsi="Arial" w:cs="Arial"/>
          <w:sz w:val="24"/>
        </w:rPr>
        <w:t xml:space="preserve">кунжутным </w:t>
      </w:r>
      <w:r w:rsidRPr="00B87734">
        <w:rPr>
          <w:rFonts w:ascii="Arial" w:hAnsi="Arial" w:cs="Arial"/>
          <w:sz w:val="24"/>
        </w:rPr>
        <w:t xml:space="preserve">маслом транспортными пакетами проводят в соответствии с требованиями ГОСТ 21650, ГОСТ 22477, ГОСТ 26663. </w:t>
      </w:r>
    </w:p>
    <w:p w14:paraId="636EF579" w14:textId="75448713" w:rsidR="00EB5E9F" w:rsidRPr="00B87734" w:rsidRDefault="005845AA" w:rsidP="00EB5E9F">
      <w:pPr>
        <w:pStyle w:val="a3"/>
        <w:widowControl w:val="0"/>
        <w:numPr>
          <w:ilvl w:val="0"/>
          <w:numId w:val="11"/>
        </w:numPr>
        <w:tabs>
          <w:tab w:val="left" w:pos="1134"/>
        </w:tabs>
        <w:suppressAutoHyphens/>
        <w:ind w:left="0" w:firstLine="510"/>
        <w:rPr>
          <w:rFonts w:ascii="Arial" w:hAnsi="Arial" w:cs="Arial"/>
          <w:sz w:val="24"/>
        </w:rPr>
      </w:pPr>
      <w:bookmarkStart w:id="60" w:name="_Hlk167105466"/>
      <w:bookmarkEnd w:id="59"/>
      <w:r w:rsidRPr="00B87734">
        <w:rPr>
          <w:rFonts w:ascii="Arial" w:hAnsi="Arial" w:cs="Arial"/>
          <w:sz w:val="24"/>
        </w:rPr>
        <w:t xml:space="preserve">Транспортирование наливом </w:t>
      </w:r>
      <w:r w:rsidR="00EB5E9F" w:rsidRPr="00B87734">
        <w:rPr>
          <w:rFonts w:ascii="Arial" w:hAnsi="Arial" w:cs="Arial"/>
          <w:sz w:val="24"/>
        </w:rPr>
        <w:t xml:space="preserve">кунжутного </w:t>
      </w:r>
      <w:r w:rsidRPr="00B87734">
        <w:rPr>
          <w:rFonts w:ascii="Arial" w:hAnsi="Arial" w:cs="Arial"/>
          <w:sz w:val="24"/>
        </w:rPr>
        <w:t xml:space="preserve">масла </w:t>
      </w:r>
      <w:r w:rsidR="00D3535A" w:rsidRPr="00B87734">
        <w:rPr>
          <w:rFonts w:ascii="Arial" w:hAnsi="Arial" w:cs="Arial"/>
          <w:sz w:val="24"/>
        </w:rPr>
        <w:t xml:space="preserve">осуществляется </w:t>
      </w:r>
      <w:r w:rsidR="00195719" w:rsidRPr="00B87734">
        <w:rPr>
          <w:rFonts w:ascii="Arial" w:hAnsi="Arial" w:cs="Arial"/>
          <w:sz w:val="24"/>
        </w:rPr>
        <w:t xml:space="preserve">водными видами транспорта в резервуарах, пригодных для этих целей, </w:t>
      </w:r>
      <w:r w:rsidR="00D3535A" w:rsidRPr="00B87734">
        <w:rPr>
          <w:rFonts w:ascii="Arial" w:hAnsi="Arial" w:cs="Arial"/>
          <w:sz w:val="24"/>
        </w:rPr>
        <w:t xml:space="preserve">автомобильным и железнодорожным транспортом в специализированных </w:t>
      </w:r>
      <w:r w:rsidR="00EB5E9F" w:rsidRPr="00B87734">
        <w:rPr>
          <w:rFonts w:ascii="Arial" w:hAnsi="Arial" w:cs="Arial"/>
          <w:sz w:val="24"/>
        </w:rPr>
        <w:t>автомобильных</w:t>
      </w:r>
      <w:r w:rsidR="00D3535A" w:rsidRPr="00B87734">
        <w:rPr>
          <w:rFonts w:ascii="Arial" w:hAnsi="Arial" w:cs="Arial"/>
          <w:sz w:val="24"/>
        </w:rPr>
        <w:t xml:space="preserve"> цистернах, железнодорожных вагонах-цистернах, контейнерах-цистернах, используемых только для перевозки пищевой продукции, либо иной масложировой продукции в соответствии с нормативными правовыми актами, действующими на территории государства, принявшего стандарт</w:t>
      </w:r>
      <w:r w:rsidR="00526D97" w:rsidRPr="00B87734">
        <w:rPr>
          <w:rFonts w:ascii="Arial" w:hAnsi="Arial" w:cs="Arial"/>
          <w:sz w:val="24"/>
        </w:rPr>
        <w:t>.</w:t>
      </w:r>
    </w:p>
    <w:p w14:paraId="5FB4FB46" w14:textId="77777777" w:rsidR="005B1A5C" w:rsidRDefault="00EB5E9F" w:rsidP="005B1A5C">
      <w:pPr>
        <w:pStyle w:val="a3"/>
        <w:widowControl w:val="0"/>
        <w:numPr>
          <w:ilvl w:val="0"/>
          <w:numId w:val="11"/>
        </w:numPr>
        <w:tabs>
          <w:tab w:val="left" w:pos="1134"/>
        </w:tabs>
        <w:suppressAutoHyphens/>
        <w:ind w:left="0" w:firstLine="510"/>
        <w:rPr>
          <w:rFonts w:ascii="Arial" w:hAnsi="Arial" w:cs="Arial"/>
          <w:sz w:val="24"/>
        </w:rPr>
      </w:pPr>
      <w:r w:rsidRPr="00B87734">
        <w:rPr>
          <w:rFonts w:ascii="Arial" w:hAnsi="Arial" w:cs="Arial"/>
          <w:sz w:val="24"/>
        </w:rPr>
        <w:t xml:space="preserve">Резервуары водных видов транспорта, специализированные автомобильные цистерны, железнодорожные вагоны-цистерны, контейнеры-цистерны для транспортирования кунжутного масла должны быть подготовлены в </w:t>
      </w:r>
      <w:r w:rsidRPr="00B87734">
        <w:rPr>
          <w:rFonts w:ascii="Arial" w:hAnsi="Arial" w:cs="Arial"/>
          <w:sz w:val="24"/>
        </w:rPr>
        <w:lastRenderedPageBreak/>
        <w:t>порядке, исключающим риски загрязнения кунжутного масла.</w:t>
      </w:r>
    </w:p>
    <w:p w14:paraId="467AD1DE" w14:textId="40322B54" w:rsidR="00526D97" w:rsidRPr="005B1A5C" w:rsidRDefault="00526D97" w:rsidP="005B1A5C">
      <w:pPr>
        <w:pStyle w:val="a3"/>
        <w:widowControl w:val="0"/>
        <w:numPr>
          <w:ilvl w:val="0"/>
          <w:numId w:val="11"/>
        </w:numPr>
        <w:tabs>
          <w:tab w:val="left" w:pos="1134"/>
        </w:tabs>
        <w:suppressAutoHyphens/>
        <w:ind w:left="0" w:firstLine="510"/>
        <w:rPr>
          <w:rFonts w:ascii="Arial" w:hAnsi="Arial" w:cs="Arial"/>
          <w:sz w:val="24"/>
        </w:rPr>
      </w:pPr>
      <w:r w:rsidRPr="005B1A5C">
        <w:rPr>
          <w:rFonts w:ascii="Arial" w:hAnsi="Arial" w:cs="Arial"/>
          <w:sz w:val="24"/>
        </w:rPr>
        <w:t>Налив</w:t>
      </w:r>
      <w:r w:rsidR="00D3535A" w:rsidRPr="005B1A5C">
        <w:rPr>
          <w:rFonts w:ascii="Arial" w:hAnsi="Arial" w:cs="Arial"/>
          <w:sz w:val="24"/>
        </w:rPr>
        <w:t xml:space="preserve"> </w:t>
      </w:r>
      <w:r w:rsidR="004F758F" w:rsidRPr="005B1A5C">
        <w:rPr>
          <w:rFonts w:ascii="Arial" w:hAnsi="Arial" w:cs="Arial"/>
          <w:sz w:val="24"/>
        </w:rPr>
        <w:t xml:space="preserve">кунжутного </w:t>
      </w:r>
      <w:r w:rsidR="00D3535A" w:rsidRPr="005B1A5C">
        <w:rPr>
          <w:rFonts w:ascii="Arial" w:hAnsi="Arial" w:cs="Arial"/>
          <w:sz w:val="24"/>
        </w:rPr>
        <w:t>масла</w:t>
      </w:r>
      <w:r w:rsidRPr="005B1A5C">
        <w:rPr>
          <w:rFonts w:ascii="Arial" w:hAnsi="Arial" w:cs="Arial"/>
          <w:sz w:val="24"/>
        </w:rPr>
        <w:t xml:space="preserve"> </w:t>
      </w:r>
      <w:r w:rsidR="00C4518E" w:rsidRPr="005B1A5C">
        <w:rPr>
          <w:rFonts w:ascii="Arial" w:hAnsi="Arial" w:cs="Arial"/>
          <w:sz w:val="24"/>
        </w:rPr>
        <w:t xml:space="preserve">в резервуары водных видов транспорта, </w:t>
      </w:r>
      <w:r w:rsidR="005B1A5C" w:rsidRPr="005B1A5C">
        <w:rPr>
          <w:rFonts w:ascii="Arial" w:hAnsi="Arial" w:cs="Arial"/>
          <w:sz w:val="24"/>
        </w:rPr>
        <w:t>специализированные автомобильные цистерны железнодорожные вагоны-цистерны, контейнеры-цистерны осуществляют способом, минимизирующим аэрацию при наливе.</w:t>
      </w:r>
    </w:p>
    <w:p w14:paraId="710870B1" w14:textId="5F008FF0" w:rsidR="00526D97" w:rsidRPr="00B87734" w:rsidRDefault="00526D97" w:rsidP="002950FE">
      <w:pPr>
        <w:pStyle w:val="a3"/>
        <w:widowControl w:val="0"/>
        <w:numPr>
          <w:ilvl w:val="0"/>
          <w:numId w:val="11"/>
        </w:numPr>
        <w:tabs>
          <w:tab w:val="left" w:pos="1134"/>
        </w:tabs>
        <w:suppressAutoHyphens/>
        <w:ind w:left="0" w:firstLine="510"/>
        <w:rPr>
          <w:rFonts w:ascii="Arial" w:hAnsi="Arial" w:cs="Arial"/>
          <w:sz w:val="24"/>
        </w:rPr>
      </w:pPr>
      <w:r w:rsidRPr="00B87734">
        <w:rPr>
          <w:rFonts w:ascii="Arial" w:hAnsi="Arial" w:cs="Arial"/>
          <w:sz w:val="24"/>
        </w:rPr>
        <w:t xml:space="preserve">Резервуары </w:t>
      </w:r>
      <w:r w:rsidR="00D3535A" w:rsidRPr="00B87734">
        <w:rPr>
          <w:rFonts w:ascii="Arial" w:hAnsi="Arial" w:cs="Arial"/>
          <w:sz w:val="24"/>
        </w:rPr>
        <w:t xml:space="preserve">транспортных средств, допущенных для перевозки </w:t>
      </w:r>
      <w:r w:rsidR="00EB5E9F" w:rsidRPr="00B87734">
        <w:rPr>
          <w:rFonts w:ascii="Arial" w:hAnsi="Arial" w:cs="Arial"/>
          <w:sz w:val="24"/>
        </w:rPr>
        <w:t xml:space="preserve">кунжутного </w:t>
      </w:r>
      <w:r w:rsidR="00D3535A" w:rsidRPr="00B87734">
        <w:rPr>
          <w:rFonts w:ascii="Arial" w:hAnsi="Arial" w:cs="Arial"/>
          <w:sz w:val="24"/>
        </w:rPr>
        <w:t>масла, кроме предназначенного для использования в качестве продовольственного (пищевого) сырья и подлежащего рафинации на предприятиях по производству пищевой масложировой продукции, должны быть выполнены из нержавеющей стали или из других материалов, разрешенных для контакта с пищевой продукцией</w:t>
      </w:r>
      <w:r w:rsidRPr="00B87734">
        <w:rPr>
          <w:rFonts w:ascii="Arial" w:hAnsi="Arial" w:cs="Arial"/>
          <w:sz w:val="24"/>
        </w:rPr>
        <w:t>.</w:t>
      </w:r>
    </w:p>
    <w:p w14:paraId="3EE54A8E" w14:textId="46F79A17" w:rsidR="006B358A" w:rsidRPr="00B87734" w:rsidRDefault="006B358A" w:rsidP="002950FE">
      <w:pPr>
        <w:pStyle w:val="a3"/>
        <w:widowControl w:val="0"/>
        <w:numPr>
          <w:ilvl w:val="0"/>
          <w:numId w:val="11"/>
        </w:numPr>
        <w:tabs>
          <w:tab w:val="left" w:pos="1134"/>
        </w:tabs>
        <w:suppressAutoHyphens/>
        <w:ind w:left="0" w:firstLine="510"/>
        <w:rPr>
          <w:rFonts w:ascii="Arial" w:hAnsi="Arial" w:cs="Arial"/>
          <w:sz w:val="24"/>
        </w:rPr>
      </w:pPr>
      <w:r w:rsidRPr="00B87734">
        <w:rPr>
          <w:rFonts w:ascii="Arial" w:hAnsi="Arial" w:cs="Arial"/>
          <w:sz w:val="24"/>
        </w:rPr>
        <w:t xml:space="preserve">Железнодорожные цистерны для транспортирования наливом </w:t>
      </w:r>
      <w:r w:rsidR="00EB5E9F" w:rsidRPr="00B87734">
        <w:rPr>
          <w:rFonts w:ascii="Arial" w:hAnsi="Arial" w:cs="Arial"/>
          <w:sz w:val="24"/>
        </w:rPr>
        <w:t xml:space="preserve">кунжутного </w:t>
      </w:r>
      <w:r w:rsidRPr="00B87734">
        <w:rPr>
          <w:rFonts w:ascii="Arial" w:hAnsi="Arial" w:cs="Arial"/>
          <w:sz w:val="24"/>
        </w:rPr>
        <w:t>масла должны иметь специальный трафарет и надписи в соответствии с [</w:t>
      </w:r>
      <w:r w:rsidR="00407961" w:rsidRPr="00B87734">
        <w:rPr>
          <w:rFonts w:ascii="Arial" w:hAnsi="Arial" w:cs="Arial"/>
          <w:sz w:val="24"/>
        </w:rPr>
        <w:t>1</w:t>
      </w:r>
      <w:r w:rsidRPr="00B87734">
        <w:rPr>
          <w:rFonts w:ascii="Arial" w:hAnsi="Arial" w:cs="Arial"/>
          <w:sz w:val="24"/>
        </w:rPr>
        <w:t xml:space="preserve">]. </w:t>
      </w:r>
    </w:p>
    <w:p w14:paraId="178A3661" w14:textId="1E6E99EA" w:rsidR="006B358A" w:rsidRPr="00B87734" w:rsidRDefault="006B358A" w:rsidP="002950FE">
      <w:pPr>
        <w:pStyle w:val="a3"/>
        <w:widowControl w:val="0"/>
        <w:numPr>
          <w:ilvl w:val="0"/>
          <w:numId w:val="11"/>
        </w:numPr>
        <w:tabs>
          <w:tab w:val="left" w:pos="1134"/>
        </w:tabs>
        <w:suppressAutoHyphens/>
        <w:ind w:left="0" w:firstLine="510"/>
        <w:rPr>
          <w:rFonts w:ascii="Arial" w:hAnsi="Arial" w:cs="Arial"/>
          <w:sz w:val="24"/>
        </w:rPr>
      </w:pPr>
      <w:r w:rsidRPr="00B87734">
        <w:rPr>
          <w:rFonts w:ascii="Arial" w:hAnsi="Arial" w:cs="Arial"/>
          <w:sz w:val="24"/>
        </w:rPr>
        <w:t xml:space="preserve">При хранении и транспортировании наливом </w:t>
      </w:r>
      <w:r w:rsidR="00EB5E9F" w:rsidRPr="00B87734">
        <w:rPr>
          <w:rFonts w:ascii="Arial" w:hAnsi="Arial" w:cs="Arial"/>
          <w:sz w:val="24"/>
        </w:rPr>
        <w:t xml:space="preserve">кунжутного </w:t>
      </w:r>
      <w:r w:rsidRPr="00B87734">
        <w:rPr>
          <w:rFonts w:ascii="Arial" w:hAnsi="Arial" w:cs="Arial"/>
          <w:sz w:val="24"/>
        </w:rPr>
        <w:t>масла рекомендуется учитывать нормы и правила, установленные в [</w:t>
      </w:r>
      <w:r w:rsidR="00407961" w:rsidRPr="00B87734">
        <w:rPr>
          <w:rFonts w:ascii="Arial" w:hAnsi="Arial" w:cs="Arial"/>
          <w:sz w:val="24"/>
        </w:rPr>
        <w:t>2</w:t>
      </w:r>
      <w:r w:rsidRPr="00B87734">
        <w:rPr>
          <w:rFonts w:ascii="Arial" w:hAnsi="Arial" w:cs="Arial"/>
          <w:sz w:val="24"/>
        </w:rPr>
        <w:t xml:space="preserve">]. </w:t>
      </w:r>
    </w:p>
    <w:p w14:paraId="620F60F0" w14:textId="6BC48B3A" w:rsidR="00407961" w:rsidRPr="00B87734" w:rsidRDefault="006B358A" w:rsidP="00BE241E">
      <w:pPr>
        <w:pStyle w:val="a3"/>
        <w:widowControl w:val="0"/>
        <w:numPr>
          <w:ilvl w:val="0"/>
          <w:numId w:val="11"/>
        </w:numPr>
        <w:tabs>
          <w:tab w:val="left" w:pos="1134"/>
        </w:tabs>
        <w:suppressAutoHyphens/>
        <w:ind w:left="0" w:firstLine="510"/>
        <w:rPr>
          <w:rFonts w:ascii="Arial" w:hAnsi="Arial" w:cs="Arial"/>
          <w:sz w:val="24"/>
        </w:rPr>
      </w:pPr>
      <w:r w:rsidRPr="00B87734">
        <w:rPr>
          <w:rFonts w:ascii="Arial" w:hAnsi="Arial" w:cs="Arial"/>
          <w:sz w:val="24"/>
        </w:rPr>
        <w:t xml:space="preserve">Условия хранения </w:t>
      </w:r>
      <w:r w:rsidR="00EB5E9F" w:rsidRPr="00B87734">
        <w:rPr>
          <w:rFonts w:ascii="Arial" w:hAnsi="Arial" w:cs="Arial"/>
          <w:sz w:val="24"/>
        </w:rPr>
        <w:t xml:space="preserve">кунжутного </w:t>
      </w:r>
      <w:r w:rsidRPr="00B87734">
        <w:rPr>
          <w:rFonts w:ascii="Arial" w:hAnsi="Arial" w:cs="Arial"/>
          <w:sz w:val="24"/>
        </w:rPr>
        <w:t>масла устанавливает изготовитель в соответствии с требованиями</w:t>
      </w:r>
      <w:r w:rsidR="007C0BA1" w:rsidRPr="00B87734">
        <w:rPr>
          <w:rFonts w:ascii="Arial" w:hAnsi="Arial" w:cs="Arial"/>
          <w:sz w:val="24"/>
        </w:rPr>
        <w:t xml:space="preserve"> </w:t>
      </w:r>
      <w:r w:rsidR="00407961" w:rsidRPr="00B87734">
        <w:rPr>
          <w:rFonts w:ascii="Arial" w:hAnsi="Arial" w:cs="Arial"/>
          <w:sz w:val="24"/>
        </w:rPr>
        <w:t>технических регламент</w:t>
      </w:r>
      <w:r w:rsidR="00C87840" w:rsidRPr="00B87734">
        <w:rPr>
          <w:rFonts w:ascii="Arial" w:hAnsi="Arial" w:cs="Arial"/>
          <w:sz w:val="24"/>
        </w:rPr>
        <w:t>ов</w:t>
      </w:r>
      <w:r w:rsidR="00407961" w:rsidRPr="00B87734">
        <w:rPr>
          <w:rFonts w:ascii="Arial" w:hAnsi="Arial" w:cs="Arial"/>
          <w:sz w:val="24"/>
        </w:rPr>
        <w:t xml:space="preserve"> и</w:t>
      </w:r>
      <w:r w:rsidR="009F5ECF" w:rsidRPr="00B87734">
        <w:rPr>
          <w:rFonts w:ascii="Arial" w:hAnsi="Arial" w:cs="Arial"/>
          <w:sz w:val="24"/>
        </w:rPr>
        <w:t>ли</w:t>
      </w:r>
      <w:r w:rsidR="00407961" w:rsidRPr="00B87734">
        <w:rPr>
          <w:rFonts w:ascii="Arial" w:hAnsi="Arial" w:cs="Arial"/>
          <w:sz w:val="24"/>
        </w:rPr>
        <w:t xml:space="preserve"> нормативных правовых актов, действующих на территории государства, принявшего стандарт.</w:t>
      </w:r>
    </w:p>
    <w:p w14:paraId="0306AF4F" w14:textId="77777777" w:rsidR="00407961" w:rsidRPr="00B87734" w:rsidRDefault="00407961" w:rsidP="00BE241E">
      <w:pPr>
        <w:pStyle w:val="a3"/>
        <w:widowControl w:val="0"/>
        <w:suppressAutoHyphens/>
        <w:ind w:firstLine="510"/>
        <w:rPr>
          <w:rFonts w:ascii="Arial" w:hAnsi="Arial" w:cs="Arial"/>
          <w:spacing w:val="40"/>
          <w:sz w:val="22"/>
          <w:szCs w:val="22"/>
        </w:rPr>
      </w:pPr>
    </w:p>
    <w:p w14:paraId="32800E31" w14:textId="11981C70" w:rsidR="00407961" w:rsidRPr="00B87734" w:rsidRDefault="00407961" w:rsidP="00BE241E">
      <w:pPr>
        <w:tabs>
          <w:tab w:val="left" w:pos="1276"/>
        </w:tabs>
        <w:spacing w:line="360" w:lineRule="auto"/>
        <w:ind w:firstLine="510"/>
        <w:jc w:val="both"/>
        <w:rPr>
          <w:rFonts w:ascii="Arial" w:hAnsi="Arial" w:cs="Arial"/>
          <w:sz w:val="22"/>
          <w:szCs w:val="22"/>
        </w:rPr>
      </w:pPr>
      <w:r w:rsidRPr="00B87734">
        <w:rPr>
          <w:rFonts w:ascii="Arial" w:hAnsi="Arial" w:cs="Arial"/>
          <w:spacing w:val="40"/>
          <w:sz w:val="22"/>
          <w:szCs w:val="22"/>
        </w:rPr>
        <w:t>Примечание</w:t>
      </w:r>
      <w:r w:rsidRPr="00B87734">
        <w:rPr>
          <w:rFonts w:ascii="Arial" w:hAnsi="Arial" w:cs="Arial"/>
          <w:sz w:val="22"/>
          <w:szCs w:val="22"/>
        </w:rPr>
        <w:t xml:space="preserve"> – Информация о технических регламентах и нормативных правовых актах приведена в приложении А.</w:t>
      </w:r>
    </w:p>
    <w:p w14:paraId="3FEEE182" w14:textId="77777777" w:rsidR="00D3535A" w:rsidRPr="00B87734" w:rsidRDefault="00D3535A" w:rsidP="00BE241E">
      <w:pPr>
        <w:tabs>
          <w:tab w:val="left" w:pos="1276"/>
        </w:tabs>
        <w:spacing w:line="360" w:lineRule="auto"/>
        <w:ind w:firstLine="510"/>
        <w:jc w:val="both"/>
        <w:rPr>
          <w:rFonts w:ascii="Arial" w:hAnsi="Arial" w:cs="Arial"/>
          <w:sz w:val="22"/>
          <w:szCs w:val="22"/>
        </w:rPr>
      </w:pPr>
    </w:p>
    <w:bookmarkEnd w:id="60"/>
    <w:p w14:paraId="3BC10DF1" w14:textId="78248FC3" w:rsidR="005845AA" w:rsidRPr="00B87734" w:rsidRDefault="005845AA" w:rsidP="00D3535A">
      <w:pPr>
        <w:pStyle w:val="4"/>
        <w:numPr>
          <w:ilvl w:val="0"/>
          <w:numId w:val="10"/>
        </w:numPr>
        <w:tabs>
          <w:tab w:val="left" w:pos="993"/>
        </w:tabs>
        <w:suppressAutoHyphens/>
        <w:ind w:firstLine="510"/>
        <w:jc w:val="both"/>
        <w:rPr>
          <w:rFonts w:ascii="Arial" w:hAnsi="Arial" w:cs="Arial"/>
          <w:bCs w:val="0"/>
          <w:szCs w:val="28"/>
        </w:rPr>
      </w:pPr>
      <w:r w:rsidRPr="00B87734">
        <w:rPr>
          <w:rFonts w:ascii="Arial" w:hAnsi="Arial" w:cs="Arial"/>
          <w:bCs w:val="0"/>
          <w:szCs w:val="28"/>
        </w:rPr>
        <w:t>Срок годности</w:t>
      </w:r>
    </w:p>
    <w:p w14:paraId="7840BC73" w14:textId="77777777" w:rsidR="005845AA" w:rsidRPr="00B87734" w:rsidRDefault="005845AA" w:rsidP="00FA5DD3">
      <w:pPr>
        <w:pStyle w:val="a3"/>
        <w:widowControl w:val="0"/>
        <w:tabs>
          <w:tab w:val="left" w:pos="1134"/>
        </w:tabs>
        <w:suppressAutoHyphens/>
        <w:ind w:firstLine="510"/>
        <w:rPr>
          <w:rFonts w:ascii="Arial" w:hAnsi="Arial" w:cs="Arial"/>
          <w:sz w:val="24"/>
        </w:rPr>
      </w:pPr>
    </w:p>
    <w:p w14:paraId="1AA75D10" w14:textId="393E308A" w:rsidR="00407961" w:rsidRPr="00B87734" w:rsidRDefault="00B74AD6" w:rsidP="00BE241E">
      <w:pPr>
        <w:pStyle w:val="a3"/>
        <w:widowControl w:val="0"/>
        <w:tabs>
          <w:tab w:val="left" w:pos="1134"/>
        </w:tabs>
        <w:suppressAutoHyphens/>
        <w:ind w:firstLine="510"/>
        <w:rPr>
          <w:rFonts w:ascii="Arial" w:hAnsi="Arial" w:cs="Arial"/>
          <w:sz w:val="24"/>
        </w:rPr>
      </w:pPr>
      <w:bookmarkStart w:id="61" w:name="_Hlk167105558"/>
      <w:r w:rsidRPr="00B87734">
        <w:rPr>
          <w:rFonts w:ascii="Arial" w:hAnsi="Arial" w:cs="Arial"/>
          <w:sz w:val="24"/>
        </w:rPr>
        <w:t>Срок годности</w:t>
      </w:r>
      <w:r w:rsidR="00EB5E9F" w:rsidRPr="00B87734">
        <w:rPr>
          <w:rFonts w:ascii="Arial" w:hAnsi="Arial" w:cs="Arial"/>
          <w:sz w:val="24"/>
        </w:rPr>
        <w:t xml:space="preserve"> кунжутного</w:t>
      </w:r>
      <w:r w:rsidRPr="00B87734">
        <w:rPr>
          <w:rFonts w:ascii="Arial" w:hAnsi="Arial" w:cs="Arial"/>
          <w:sz w:val="24"/>
        </w:rPr>
        <w:t xml:space="preserve"> масла устанавливает </w:t>
      </w:r>
      <w:r w:rsidR="00AC628D" w:rsidRPr="00B87734">
        <w:rPr>
          <w:rFonts w:ascii="Arial" w:hAnsi="Arial" w:cs="Arial"/>
          <w:sz w:val="24"/>
        </w:rPr>
        <w:t>изготовитель в соответствии с техническими регламентами или нормативными правовыми актами, действующими на территории государства, принявшего стандарт</w:t>
      </w:r>
      <w:r w:rsidR="00407961" w:rsidRPr="00B87734">
        <w:rPr>
          <w:rFonts w:ascii="Arial" w:hAnsi="Arial" w:cs="Arial"/>
          <w:sz w:val="24"/>
        </w:rPr>
        <w:t>.</w:t>
      </w:r>
    </w:p>
    <w:p w14:paraId="441566A9" w14:textId="77777777" w:rsidR="00F0125F" w:rsidRPr="00B87734" w:rsidRDefault="00F0125F" w:rsidP="00AC628D">
      <w:pPr>
        <w:pStyle w:val="a3"/>
        <w:widowControl w:val="0"/>
        <w:tabs>
          <w:tab w:val="left" w:pos="1134"/>
        </w:tabs>
        <w:suppressAutoHyphens/>
        <w:ind w:firstLine="510"/>
        <w:rPr>
          <w:rFonts w:ascii="Arial" w:hAnsi="Arial" w:cs="Arial"/>
          <w:spacing w:val="40"/>
          <w:sz w:val="22"/>
          <w:szCs w:val="22"/>
        </w:rPr>
      </w:pPr>
      <w:bookmarkStart w:id="62" w:name="_Hlk182912063"/>
      <w:bookmarkEnd w:id="61"/>
    </w:p>
    <w:bookmarkEnd w:id="62"/>
    <w:p w14:paraId="016BEAF9" w14:textId="77777777" w:rsidR="005B1A5C" w:rsidRPr="00246416" w:rsidRDefault="005B1A5C" w:rsidP="005B1A5C">
      <w:pPr>
        <w:pStyle w:val="a3"/>
        <w:widowControl w:val="0"/>
        <w:tabs>
          <w:tab w:val="left" w:pos="1134"/>
        </w:tabs>
        <w:suppressAutoHyphens/>
        <w:ind w:firstLine="510"/>
        <w:rPr>
          <w:rFonts w:ascii="Arial" w:hAnsi="Arial" w:cs="Arial"/>
          <w:sz w:val="22"/>
          <w:szCs w:val="22"/>
        </w:rPr>
      </w:pPr>
      <w:r w:rsidRPr="00246416">
        <w:rPr>
          <w:rFonts w:ascii="Arial" w:hAnsi="Arial" w:cs="Arial"/>
          <w:spacing w:val="40"/>
          <w:sz w:val="22"/>
          <w:szCs w:val="22"/>
        </w:rPr>
        <w:t>Примечания</w:t>
      </w:r>
      <w:r w:rsidRPr="00246416">
        <w:rPr>
          <w:rFonts w:ascii="Arial" w:hAnsi="Arial" w:cs="Arial"/>
          <w:sz w:val="22"/>
          <w:szCs w:val="22"/>
        </w:rPr>
        <w:t xml:space="preserve"> </w:t>
      </w:r>
    </w:p>
    <w:p w14:paraId="2422160B" w14:textId="77777777" w:rsidR="005B1A5C" w:rsidRPr="00246416" w:rsidRDefault="005B1A5C" w:rsidP="005B1A5C">
      <w:pPr>
        <w:pStyle w:val="a3"/>
        <w:widowControl w:val="0"/>
        <w:tabs>
          <w:tab w:val="left" w:pos="1134"/>
        </w:tabs>
        <w:suppressAutoHyphens/>
        <w:ind w:firstLine="510"/>
        <w:rPr>
          <w:rFonts w:ascii="Arial" w:hAnsi="Arial" w:cs="Arial"/>
          <w:sz w:val="22"/>
          <w:szCs w:val="22"/>
        </w:rPr>
      </w:pPr>
    </w:p>
    <w:p w14:paraId="4AB477B1" w14:textId="77777777" w:rsidR="005B1A5C" w:rsidRPr="00246416" w:rsidRDefault="005B1A5C" w:rsidP="005B1A5C">
      <w:pPr>
        <w:pStyle w:val="a3"/>
        <w:widowControl w:val="0"/>
        <w:tabs>
          <w:tab w:val="left" w:pos="851"/>
        </w:tabs>
        <w:suppressAutoHyphens/>
        <w:ind w:firstLine="510"/>
        <w:rPr>
          <w:rFonts w:ascii="Arial" w:hAnsi="Arial" w:cs="Arial"/>
          <w:sz w:val="22"/>
          <w:szCs w:val="22"/>
        </w:rPr>
      </w:pPr>
      <w:r w:rsidRPr="00246416">
        <w:rPr>
          <w:rFonts w:ascii="Arial" w:hAnsi="Arial" w:cs="Arial"/>
          <w:sz w:val="22"/>
          <w:szCs w:val="22"/>
        </w:rPr>
        <w:t>1</w:t>
      </w:r>
      <w:r w:rsidRPr="00246416">
        <w:rPr>
          <w:rFonts w:ascii="Arial" w:hAnsi="Arial" w:cs="Arial"/>
          <w:sz w:val="22"/>
          <w:szCs w:val="22"/>
        </w:rPr>
        <w:tab/>
        <w:t>Информация о технических регламентах и нормативных правовых актах приведена в справочном приложении А.</w:t>
      </w:r>
    </w:p>
    <w:p w14:paraId="0860A286" w14:textId="47B6744A" w:rsidR="005B1A5C" w:rsidRPr="00246416" w:rsidRDefault="005B1A5C" w:rsidP="005B1A5C">
      <w:pPr>
        <w:pStyle w:val="a3"/>
        <w:widowControl w:val="0"/>
        <w:tabs>
          <w:tab w:val="left" w:pos="851"/>
        </w:tabs>
        <w:suppressAutoHyphens/>
        <w:ind w:firstLine="510"/>
        <w:rPr>
          <w:rFonts w:ascii="Arial" w:hAnsi="Arial" w:cs="Arial"/>
          <w:sz w:val="22"/>
          <w:szCs w:val="22"/>
        </w:rPr>
      </w:pPr>
      <w:r w:rsidRPr="00246416">
        <w:rPr>
          <w:rFonts w:ascii="Arial" w:hAnsi="Arial" w:cs="Arial"/>
          <w:sz w:val="22"/>
          <w:szCs w:val="22"/>
        </w:rPr>
        <w:t>2</w:t>
      </w:r>
      <w:r w:rsidRPr="00246416">
        <w:rPr>
          <w:rFonts w:ascii="Arial" w:hAnsi="Arial" w:cs="Arial"/>
          <w:sz w:val="22"/>
          <w:szCs w:val="22"/>
        </w:rPr>
        <w:tab/>
        <w:t xml:space="preserve">После вскрытия потребительской упаковки </w:t>
      </w:r>
      <w:r>
        <w:rPr>
          <w:rFonts w:ascii="Arial" w:hAnsi="Arial" w:cs="Arial"/>
          <w:sz w:val="22"/>
          <w:szCs w:val="22"/>
        </w:rPr>
        <w:t>кунжутное</w:t>
      </w:r>
      <w:r w:rsidRPr="00246416">
        <w:rPr>
          <w:rFonts w:ascii="Arial" w:hAnsi="Arial" w:cs="Arial"/>
          <w:sz w:val="22"/>
          <w:szCs w:val="22"/>
        </w:rPr>
        <w:t xml:space="preserve"> масло рекомендуется хранить в холодильнике.</w:t>
      </w:r>
    </w:p>
    <w:p w14:paraId="07A75D16" w14:textId="51EBFDBA" w:rsidR="00F0125F" w:rsidRDefault="00F0125F">
      <w:pPr>
        <w:rPr>
          <w:rFonts w:ascii="Arial" w:hAnsi="Arial" w:cs="Arial"/>
          <w:b/>
          <w:sz w:val="24"/>
        </w:rPr>
      </w:pPr>
      <w:r>
        <w:rPr>
          <w:rFonts w:ascii="Arial" w:hAnsi="Arial" w:cs="Arial"/>
          <w:b/>
          <w:sz w:val="24"/>
        </w:rPr>
        <w:br w:type="page"/>
      </w:r>
    </w:p>
    <w:p w14:paraId="46D640F7" w14:textId="2C551066" w:rsidR="00624224" w:rsidRPr="00B87734" w:rsidRDefault="00624224" w:rsidP="00B80B5B">
      <w:pPr>
        <w:pStyle w:val="aa"/>
        <w:suppressAutoHyphens/>
        <w:jc w:val="center"/>
        <w:rPr>
          <w:rFonts w:ascii="Arial" w:hAnsi="Arial" w:cs="Arial"/>
          <w:b/>
          <w:sz w:val="24"/>
        </w:rPr>
      </w:pPr>
      <w:r w:rsidRPr="00B87734">
        <w:rPr>
          <w:rFonts w:ascii="Arial" w:hAnsi="Arial" w:cs="Arial"/>
          <w:b/>
          <w:sz w:val="24"/>
        </w:rPr>
        <w:lastRenderedPageBreak/>
        <w:t>Приложение А</w:t>
      </w:r>
    </w:p>
    <w:p w14:paraId="71915606" w14:textId="77777777" w:rsidR="00624224" w:rsidRPr="00B87734" w:rsidRDefault="00624224" w:rsidP="00B80B5B">
      <w:pPr>
        <w:pStyle w:val="aa"/>
        <w:suppressAutoHyphens/>
        <w:jc w:val="center"/>
        <w:rPr>
          <w:rFonts w:ascii="Arial" w:hAnsi="Arial" w:cs="Arial"/>
          <w:b/>
          <w:sz w:val="24"/>
        </w:rPr>
      </w:pPr>
      <w:r w:rsidRPr="00B87734">
        <w:rPr>
          <w:rFonts w:ascii="Arial" w:hAnsi="Arial" w:cs="Arial"/>
          <w:b/>
          <w:sz w:val="24"/>
        </w:rPr>
        <w:t>(справочное)</w:t>
      </w:r>
    </w:p>
    <w:p w14:paraId="2C7D9414" w14:textId="77777777" w:rsidR="00624224" w:rsidRPr="00B87734" w:rsidRDefault="00624224" w:rsidP="00B80B5B">
      <w:pPr>
        <w:pStyle w:val="aa"/>
        <w:suppressAutoHyphens/>
        <w:jc w:val="center"/>
        <w:rPr>
          <w:rFonts w:ascii="Arial" w:hAnsi="Arial" w:cs="Arial"/>
          <w:b/>
          <w:sz w:val="24"/>
        </w:rPr>
      </w:pPr>
    </w:p>
    <w:p w14:paraId="0967FB67" w14:textId="30DF1F8E" w:rsidR="00624224" w:rsidRPr="00B87734" w:rsidRDefault="00AC628D" w:rsidP="00150C93">
      <w:pPr>
        <w:pStyle w:val="aa"/>
        <w:suppressAutoHyphens/>
        <w:jc w:val="center"/>
        <w:rPr>
          <w:rFonts w:ascii="Arial" w:hAnsi="Arial" w:cs="Arial"/>
          <w:b/>
          <w:sz w:val="24"/>
        </w:rPr>
      </w:pPr>
      <w:r w:rsidRPr="00B87734">
        <w:rPr>
          <w:rFonts w:ascii="Arial" w:hAnsi="Arial" w:cs="Arial"/>
          <w:b/>
          <w:sz w:val="24"/>
        </w:rPr>
        <w:t>Информация о применяемых технических регламентах и</w:t>
      </w:r>
      <w:r w:rsidR="00150C93" w:rsidRPr="00B87734">
        <w:rPr>
          <w:rFonts w:ascii="Arial" w:hAnsi="Arial" w:cs="Arial"/>
          <w:b/>
          <w:sz w:val="24"/>
        </w:rPr>
        <w:t xml:space="preserve"> </w:t>
      </w:r>
      <w:r w:rsidRPr="00B87734">
        <w:rPr>
          <w:rFonts w:ascii="Arial" w:hAnsi="Arial" w:cs="Arial"/>
          <w:b/>
          <w:sz w:val="24"/>
        </w:rPr>
        <w:t xml:space="preserve">нормативных правовых актах в государствах-участниках СНГ </w:t>
      </w:r>
    </w:p>
    <w:p w14:paraId="21A3D427" w14:textId="77777777" w:rsidR="008D6222" w:rsidRPr="00B87734" w:rsidRDefault="008D6222" w:rsidP="008D6222">
      <w:pPr>
        <w:autoSpaceDE w:val="0"/>
        <w:autoSpaceDN w:val="0"/>
        <w:adjustRightInd w:val="0"/>
        <w:spacing w:line="360" w:lineRule="auto"/>
        <w:jc w:val="both"/>
        <w:outlineLvl w:val="0"/>
        <w:rPr>
          <w:rFonts w:ascii="Arial" w:eastAsia="Calibri" w:hAnsi="Arial" w:cs="Arial"/>
          <w:sz w:val="20"/>
          <w:szCs w:val="20"/>
          <w:lang w:eastAsia="en-US"/>
        </w:rPr>
      </w:pPr>
      <w:r w:rsidRPr="00B87734">
        <w:rPr>
          <w:rFonts w:ascii="Arial" w:eastAsia="Calibri" w:hAnsi="Arial" w:cs="Arial"/>
          <w:spacing w:val="40"/>
          <w:sz w:val="20"/>
          <w:szCs w:val="20"/>
          <w:lang w:eastAsia="en-US"/>
        </w:rPr>
        <w:t>Таблица</w:t>
      </w:r>
      <w:r w:rsidRPr="00B87734">
        <w:rPr>
          <w:rFonts w:ascii="Arial" w:eastAsia="Calibri" w:hAnsi="Arial" w:cs="Arial"/>
          <w:sz w:val="20"/>
          <w:szCs w:val="20"/>
          <w:lang w:eastAsia="en-US"/>
        </w:rPr>
        <w:t xml:space="preserve"> А.1</w:t>
      </w:r>
    </w:p>
    <w:tbl>
      <w:tblPr>
        <w:tblW w:w="9496" w:type="dxa"/>
        <w:tblInd w:w="108" w:type="dxa"/>
        <w:tblCellMar>
          <w:left w:w="0" w:type="dxa"/>
          <w:right w:w="0" w:type="dxa"/>
        </w:tblCellMar>
        <w:tblLook w:val="04A0" w:firstRow="1" w:lastRow="0" w:firstColumn="1" w:lastColumn="0" w:noHBand="0" w:noVBand="1"/>
      </w:tblPr>
      <w:tblGrid>
        <w:gridCol w:w="3402"/>
        <w:gridCol w:w="4535"/>
        <w:gridCol w:w="1559"/>
      </w:tblGrid>
      <w:tr w:rsidR="00AC628D" w:rsidRPr="00B87734" w14:paraId="2966CA48" w14:textId="77777777" w:rsidTr="0014689D">
        <w:tc>
          <w:tcPr>
            <w:tcW w:w="3402" w:type="dxa"/>
            <w:tcBorders>
              <w:top w:val="single" w:sz="8" w:space="0" w:color="000000"/>
              <w:left w:val="single" w:sz="8" w:space="0" w:color="000000"/>
              <w:bottom w:val="double" w:sz="6" w:space="0" w:color="auto"/>
              <w:right w:val="single" w:sz="8" w:space="0" w:color="000000"/>
            </w:tcBorders>
            <w:tcMar>
              <w:top w:w="0" w:type="dxa"/>
              <w:left w:w="108" w:type="dxa"/>
              <w:bottom w:w="0" w:type="dxa"/>
              <w:right w:w="108" w:type="dxa"/>
            </w:tcMar>
            <w:hideMark/>
          </w:tcPr>
          <w:p w14:paraId="59766699" w14:textId="77777777" w:rsidR="00AC628D" w:rsidRPr="00B87734" w:rsidRDefault="00AC628D" w:rsidP="0014689D">
            <w:pPr>
              <w:jc w:val="center"/>
              <w:rPr>
                <w:rFonts w:ascii="Arial" w:hAnsi="Arial" w:cs="Arial"/>
                <w:sz w:val="20"/>
                <w:szCs w:val="20"/>
              </w:rPr>
            </w:pPr>
            <w:bookmarkStart w:id="63" w:name="_Hlk178697308"/>
            <w:r w:rsidRPr="00B87734">
              <w:rPr>
                <w:rFonts w:ascii="Arial" w:hAnsi="Arial" w:cs="Arial"/>
                <w:sz w:val="20"/>
                <w:szCs w:val="20"/>
              </w:rPr>
              <w:t>Раздел/ подраздел/ пункт настоящего стандарта</w:t>
            </w:r>
          </w:p>
        </w:tc>
        <w:tc>
          <w:tcPr>
            <w:tcW w:w="4535" w:type="dxa"/>
            <w:tcBorders>
              <w:top w:val="single" w:sz="8" w:space="0" w:color="000000"/>
              <w:left w:val="nil"/>
              <w:bottom w:val="double" w:sz="6" w:space="0" w:color="auto"/>
              <w:right w:val="single" w:sz="8" w:space="0" w:color="000000"/>
            </w:tcBorders>
            <w:tcMar>
              <w:top w:w="0" w:type="dxa"/>
              <w:left w:w="108" w:type="dxa"/>
              <w:bottom w:w="0" w:type="dxa"/>
              <w:right w:w="108" w:type="dxa"/>
            </w:tcMar>
            <w:hideMark/>
          </w:tcPr>
          <w:p w14:paraId="2E4AF3D8" w14:textId="77777777" w:rsidR="00AC628D" w:rsidRPr="00B87734" w:rsidRDefault="00AC628D" w:rsidP="0014689D">
            <w:pPr>
              <w:jc w:val="center"/>
              <w:rPr>
                <w:rFonts w:ascii="Arial" w:hAnsi="Arial" w:cs="Arial"/>
                <w:sz w:val="20"/>
                <w:szCs w:val="20"/>
              </w:rPr>
            </w:pPr>
            <w:r w:rsidRPr="00B87734">
              <w:rPr>
                <w:rFonts w:ascii="Arial" w:hAnsi="Arial" w:cs="Arial"/>
                <w:sz w:val="20"/>
                <w:szCs w:val="20"/>
              </w:rPr>
              <w:t xml:space="preserve">Технический регламент или нормативный правовой акт </w:t>
            </w:r>
          </w:p>
        </w:tc>
        <w:tc>
          <w:tcPr>
            <w:tcW w:w="1559" w:type="dxa"/>
            <w:tcBorders>
              <w:top w:val="single" w:sz="8" w:space="0" w:color="000000"/>
              <w:left w:val="nil"/>
              <w:bottom w:val="double" w:sz="6" w:space="0" w:color="auto"/>
              <w:right w:val="single" w:sz="8" w:space="0" w:color="000000"/>
            </w:tcBorders>
            <w:tcMar>
              <w:top w:w="0" w:type="dxa"/>
              <w:left w:w="108" w:type="dxa"/>
              <w:bottom w:w="0" w:type="dxa"/>
              <w:right w:w="108" w:type="dxa"/>
            </w:tcMar>
            <w:hideMark/>
          </w:tcPr>
          <w:p w14:paraId="0C796D67" w14:textId="77777777" w:rsidR="00AC628D" w:rsidRPr="00B87734" w:rsidRDefault="00AC628D" w:rsidP="0014689D">
            <w:pPr>
              <w:jc w:val="center"/>
              <w:rPr>
                <w:rFonts w:ascii="Arial" w:hAnsi="Arial" w:cs="Arial"/>
                <w:sz w:val="20"/>
                <w:szCs w:val="20"/>
              </w:rPr>
            </w:pPr>
            <w:r w:rsidRPr="00B87734">
              <w:rPr>
                <w:rFonts w:ascii="Arial" w:hAnsi="Arial" w:cs="Arial"/>
                <w:sz w:val="20"/>
                <w:szCs w:val="20"/>
              </w:rPr>
              <w:t>Государство-участник СНГ</w:t>
            </w:r>
          </w:p>
        </w:tc>
      </w:tr>
      <w:bookmarkEnd w:id="63"/>
      <w:tr w:rsidR="00AC628D" w:rsidRPr="00720286" w14:paraId="228E5E81" w14:textId="77777777" w:rsidTr="0014689D">
        <w:tc>
          <w:tcPr>
            <w:tcW w:w="3402" w:type="dxa"/>
            <w:tcBorders>
              <w:top w:val="double" w:sz="6" w:space="0" w:color="auto"/>
              <w:left w:val="single" w:sz="8" w:space="0" w:color="000000"/>
              <w:bottom w:val="single" w:sz="4" w:space="0" w:color="auto"/>
              <w:right w:val="single" w:sz="8" w:space="0" w:color="000000"/>
            </w:tcBorders>
            <w:tcMar>
              <w:top w:w="0" w:type="dxa"/>
              <w:left w:w="108" w:type="dxa"/>
              <w:bottom w:w="0" w:type="dxa"/>
              <w:right w:w="108" w:type="dxa"/>
            </w:tcMar>
            <w:hideMark/>
          </w:tcPr>
          <w:p w14:paraId="676AF908" w14:textId="43E19243" w:rsidR="00AC628D" w:rsidRPr="00B87734" w:rsidRDefault="00AC628D" w:rsidP="0014689D">
            <w:pPr>
              <w:spacing w:line="360" w:lineRule="auto"/>
              <w:jc w:val="both"/>
              <w:rPr>
                <w:rFonts w:ascii="Arial" w:hAnsi="Arial" w:cs="Arial"/>
                <w:sz w:val="22"/>
                <w:szCs w:val="22"/>
              </w:rPr>
            </w:pPr>
            <w:r w:rsidRPr="00B87734">
              <w:rPr>
                <w:rFonts w:ascii="Arial" w:hAnsi="Arial" w:cs="Arial"/>
                <w:sz w:val="22"/>
                <w:szCs w:val="22"/>
              </w:rPr>
              <w:t>3, 5.1, 5</w:t>
            </w:r>
            <w:r w:rsidRPr="00B87734">
              <w:rPr>
                <w:rFonts w:ascii="Arial" w:hAnsi="Arial" w:cs="Arial"/>
                <w:sz w:val="22"/>
                <w:szCs w:val="22"/>
                <w:lang w:val="en-US"/>
              </w:rPr>
              <w:t>.2.</w:t>
            </w:r>
            <w:r w:rsidRPr="00B87734">
              <w:rPr>
                <w:rFonts w:ascii="Arial" w:hAnsi="Arial" w:cs="Arial"/>
                <w:sz w:val="22"/>
                <w:szCs w:val="22"/>
              </w:rPr>
              <w:t>3, 5.5.2, 6.3,</w:t>
            </w:r>
            <w:r w:rsidR="00AA5266">
              <w:rPr>
                <w:rFonts w:ascii="Arial" w:hAnsi="Arial" w:cs="Arial"/>
                <w:sz w:val="22"/>
                <w:szCs w:val="22"/>
              </w:rPr>
              <w:t xml:space="preserve"> 7.2</w:t>
            </w:r>
            <w:r w:rsidR="00485808">
              <w:rPr>
                <w:rFonts w:ascii="Arial" w:hAnsi="Arial" w:cs="Arial"/>
                <w:sz w:val="22"/>
                <w:szCs w:val="22"/>
              </w:rPr>
              <w:t>6</w:t>
            </w:r>
            <w:r w:rsidR="00AA5266">
              <w:rPr>
                <w:rFonts w:ascii="Arial" w:hAnsi="Arial" w:cs="Arial"/>
                <w:sz w:val="22"/>
                <w:szCs w:val="22"/>
              </w:rPr>
              <w:t>,</w:t>
            </w:r>
            <w:r w:rsidRPr="00B87734">
              <w:rPr>
                <w:rFonts w:ascii="Arial" w:hAnsi="Arial" w:cs="Arial"/>
                <w:sz w:val="22"/>
                <w:szCs w:val="22"/>
              </w:rPr>
              <w:t xml:space="preserve"> 8.1, 8.</w:t>
            </w:r>
            <w:r w:rsidR="006E48AA" w:rsidRPr="00B87734">
              <w:rPr>
                <w:rFonts w:ascii="Arial" w:hAnsi="Arial" w:cs="Arial"/>
                <w:sz w:val="22"/>
                <w:szCs w:val="22"/>
              </w:rPr>
              <w:t>10</w:t>
            </w:r>
            <w:r w:rsidRPr="00B87734">
              <w:rPr>
                <w:rFonts w:ascii="Arial" w:hAnsi="Arial" w:cs="Arial"/>
                <w:sz w:val="22"/>
                <w:szCs w:val="22"/>
              </w:rPr>
              <w:t>, 9</w:t>
            </w:r>
          </w:p>
        </w:tc>
        <w:tc>
          <w:tcPr>
            <w:tcW w:w="4535" w:type="dxa"/>
            <w:tcBorders>
              <w:top w:val="nil"/>
              <w:left w:val="nil"/>
              <w:bottom w:val="single" w:sz="8" w:space="0" w:color="auto"/>
              <w:right w:val="single" w:sz="8" w:space="0" w:color="000000"/>
            </w:tcBorders>
            <w:tcMar>
              <w:top w:w="0" w:type="dxa"/>
              <w:left w:w="108" w:type="dxa"/>
              <w:bottom w:w="0" w:type="dxa"/>
              <w:right w:w="108" w:type="dxa"/>
            </w:tcMar>
            <w:hideMark/>
          </w:tcPr>
          <w:p w14:paraId="0DE08FAF" w14:textId="77777777" w:rsidR="00AC628D" w:rsidRPr="00B87734" w:rsidRDefault="00AC628D" w:rsidP="0014689D">
            <w:pPr>
              <w:spacing w:line="360" w:lineRule="auto"/>
              <w:jc w:val="both"/>
              <w:rPr>
                <w:rFonts w:ascii="Arial" w:hAnsi="Arial" w:cs="Arial"/>
                <w:sz w:val="22"/>
                <w:szCs w:val="22"/>
              </w:rPr>
            </w:pPr>
            <w:r w:rsidRPr="00B87734">
              <w:rPr>
                <w:rFonts w:ascii="Arial" w:hAnsi="Arial" w:cs="Arial"/>
                <w:sz w:val="22"/>
                <w:szCs w:val="22"/>
              </w:rPr>
              <w:t>Технический регламент Таможенного союза ТР ТС 021/2011 «О безопасности пищевой продукции»</w:t>
            </w:r>
          </w:p>
        </w:tc>
        <w:tc>
          <w:tcPr>
            <w:tcW w:w="1559" w:type="dxa"/>
            <w:tcBorders>
              <w:top w:val="nil"/>
              <w:left w:val="nil"/>
              <w:bottom w:val="single" w:sz="8" w:space="0" w:color="auto"/>
              <w:right w:val="single" w:sz="8" w:space="0" w:color="000000"/>
            </w:tcBorders>
            <w:tcMar>
              <w:top w:w="0" w:type="dxa"/>
              <w:left w:w="108" w:type="dxa"/>
              <w:bottom w:w="0" w:type="dxa"/>
              <w:right w:w="108" w:type="dxa"/>
            </w:tcMar>
            <w:hideMark/>
          </w:tcPr>
          <w:p w14:paraId="7AF4F600" w14:textId="77777777" w:rsidR="00AC628D" w:rsidRPr="00B87734" w:rsidRDefault="00AC628D" w:rsidP="0014689D">
            <w:pPr>
              <w:spacing w:line="360" w:lineRule="auto"/>
              <w:jc w:val="center"/>
              <w:rPr>
                <w:rFonts w:ascii="Arial" w:hAnsi="Arial" w:cs="Arial"/>
                <w:sz w:val="22"/>
                <w:szCs w:val="22"/>
                <w:lang w:val="en-US"/>
              </w:rPr>
            </w:pPr>
            <w:r w:rsidRPr="00B87734">
              <w:rPr>
                <w:rFonts w:ascii="Arial" w:hAnsi="Arial" w:cs="Arial"/>
                <w:sz w:val="22"/>
                <w:szCs w:val="22"/>
                <w:lang w:val="en-US"/>
              </w:rPr>
              <w:t>AM, BY, KZ, KG, RU</w:t>
            </w:r>
          </w:p>
        </w:tc>
      </w:tr>
      <w:tr w:rsidR="00AC628D" w:rsidRPr="00720286" w14:paraId="7CC5D0D4" w14:textId="77777777" w:rsidTr="0014689D">
        <w:tc>
          <w:tcPr>
            <w:tcW w:w="3402"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4ACC421F" w14:textId="54B5E95B" w:rsidR="00AC628D" w:rsidRPr="00B87734" w:rsidRDefault="00AC628D" w:rsidP="0014689D">
            <w:pPr>
              <w:spacing w:line="360" w:lineRule="auto"/>
              <w:jc w:val="both"/>
              <w:rPr>
                <w:rFonts w:ascii="Arial" w:hAnsi="Arial" w:cs="Arial"/>
                <w:sz w:val="22"/>
                <w:szCs w:val="22"/>
              </w:rPr>
            </w:pPr>
            <w:r w:rsidRPr="00B87734">
              <w:rPr>
                <w:rFonts w:ascii="Arial" w:hAnsi="Arial" w:cs="Arial"/>
                <w:sz w:val="22"/>
                <w:szCs w:val="22"/>
              </w:rPr>
              <w:t>3, 5.1, 5</w:t>
            </w:r>
            <w:r w:rsidRPr="00B87734">
              <w:rPr>
                <w:rFonts w:ascii="Arial" w:hAnsi="Arial" w:cs="Arial"/>
                <w:sz w:val="22"/>
                <w:szCs w:val="22"/>
                <w:lang w:val="en-US"/>
              </w:rPr>
              <w:t>.2.</w:t>
            </w:r>
            <w:r w:rsidRPr="00B87734">
              <w:rPr>
                <w:rFonts w:ascii="Arial" w:hAnsi="Arial" w:cs="Arial"/>
                <w:sz w:val="22"/>
                <w:szCs w:val="22"/>
              </w:rPr>
              <w:t>3, 5.4.1, 5.4.2, 5.4.3, 5.4.4, 5.4.5, 5.5.1, 5.5.2, 5.5.10, 6.3, 6.5, 7.</w:t>
            </w:r>
            <w:r w:rsidR="006E48AA" w:rsidRPr="00B87734">
              <w:rPr>
                <w:rFonts w:ascii="Arial" w:hAnsi="Arial" w:cs="Arial"/>
                <w:sz w:val="22"/>
                <w:szCs w:val="22"/>
              </w:rPr>
              <w:t>2</w:t>
            </w:r>
            <w:r w:rsidR="00485808">
              <w:rPr>
                <w:rFonts w:ascii="Arial" w:hAnsi="Arial" w:cs="Arial"/>
                <w:sz w:val="22"/>
                <w:szCs w:val="22"/>
              </w:rPr>
              <w:t>6</w:t>
            </w:r>
            <w:r w:rsidRPr="00B87734">
              <w:rPr>
                <w:rFonts w:ascii="Arial" w:hAnsi="Arial" w:cs="Arial"/>
                <w:sz w:val="22"/>
                <w:szCs w:val="22"/>
              </w:rPr>
              <w:t>, 8.1, 8.</w:t>
            </w:r>
            <w:r w:rsidR="006E48AA" w:rsidRPr="00B87734">
              <w:rPr>
                <w:rFonts w:ascii="Arial" w:hAnsi="Arial" w:cs="Arial"/>
                <w:sz w:val="22"/>
                <w:szCs w:val="22"/>
              </w:rPr>
              <w:t>10</w:t>
            </w:r>
            <w:r w:rsidRPr="00B87734">
              <w:rPr>
                <w:rFonts w:ascii="Arial" w:hAnsi="Arial" w:cs="Arial"/>
                <w:sz w:val="22"/>
                <w:szCs w:val="22"/>
              </w:rPr>
              <w:t>, 9</w:t>
            </w:r>
          </w:p>
        </w:tc>
        <w:tc>
          <w:tcPr>
            <w:tcW w:w="4535" w:type="dxa"/>
            <w:tcBorders>
              <w:top w:val="nil"/>
              <w:left w:val="nil"/>
              <w:bottom w:val="single" w:sz="8" w:space="0" w:color="auto"/>
              <w:right w:val="single" w:sz="8" w:space="0" w:color="000000"/>
            </w:tcBorders>
            <w:tcMar>
              <w:top w:w="0" w:type="dxa"/>
              <w:left w:w="108" w:type="dxa"/>
              <w:bottom w:w="0" w:type="dxa"/>
              <w:right w:w="108" w:type="dxa"/>
            </w:tcMar>
          </w:tcPr>
          <w:p w14:paraId="19116F23" w14:textId="77777777" w:rsidR="00AC628D" w:rsidRPr="00B87734" w:rsidRDefault="00AC628D" w:rsidP="0014689D">
            <w:pPr>
              <w:spacing w:line="360" w:lineRule="auto"/>
              <w:jc w:val="both"/>
              <w:rPr>
                <w:rFonts w:ascii="Arial" w:hAnsi="Arial" w:cs="Arial"/>
                <w:sz w:val="22"/>
                <w:szCs w:val="22"/>
              </w:rPr>
            </w:pPr>
            <w:r w:rsidRPr="00B87734">
              <w:rPr>
                <w:rFonts w:ascii="Arial" w:hAnsi="Arial" w:cs="Arial"/>
                <w:sz w:val="22"/>
                <w:szCs w:val="22"/>
              </w:rPr>
              <w:t>Технический регламент Таможенного союза ТР ТС 024/2011 «Технический регламент на масложировую продукцию»</w:t>
            </w:r>
          </w:p>
        </w:tc>
        <w:tc>
          <w:tcPr>
            <w:tcW w:w="1559" w:type="dxa"/>
            <w:tcBorders>
              <w:top w:val="nil"/>
              <w:left w:val="nil"/>
              <w:bottom w:val="single" w:sz="8" w:space="0" w:color="auto"/>
              <w:right w:val="single" w:sz="8" w:space="0" w:color="000000"/>
            </w:tcBorders>
            <w:tcMar>
              <w:top w:w="0" w:type="dxa"/>
              <w:left w:w="108" w:type="dxa"/>
              <w:bottom w:w="0" w:type="dxa"/>
              <w:right w:w="108" w:type="dxa"/>
            </w:tcMar>
          </w:tcPr>
          <w:p w14:paraId="4CE15D51" w14:textId="77777777" w:rsidR="00AC628D" w:rsidRPr="00B87734" w:rsidRDefault="00AC628D" w:rsidP="0014689D">
            <w:pPr>
              <w:spacing w:line="360" w:lineRule="auto"/>
              <w:jc w:val="center"/>
              <w:rPr>
                <w:rFonts w:ascii="Arial" w:hAnsi="Arial" w:cs="Arial"/>
                <w:sz w:val="22"/>
                <w:szCs w:val="22"/>
                <w:lang w:val="en-US"/>
              </w:rPr>
            </w:pPr>
            <w:r w:rsidRPr="00B87734">
              <w:rPr>
                <w:rFonts w:ascii="Arial" w:hAnsi="Arial" w:cs="Arial"/>
                <w:sz w:val="22"/>
                <w:szCs w:val="22"/>
                <w:lang w:val="en-US"/>
              </w:rPr>
              <w:t>AM, BY, KZ, KG, RU</w:t>
            </w:r>
          </w:p>
        </w:tc>
      </w:tr>
      <w:tr w:rsidR="00AC628D" w:rsidRPr="00720286" w14:paraId="31C72F9B" w14:textId="77777777" w:rsidTr="0014689D">
        <w:tc>
          <w:tcPr>
            <w:tcW w:w="3402"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6F73CFD5" w14:textId="7121BBB1" w:rsidR="00AC628D" w:rsidRPr="00B87734" w:rsidRDefault="00AA5266" w:rsidP="0014689D">
            <w:pPr>
              <w:spacing w:line="360" w:lineRule="auto"/>
              <w:jc w:val="both"/>
              <w:rPr>
                <w:rFonts w:ascii="Arial" w:hAnsi="Arial" w:cs="Arial"/>
                <w:sz w:val="22"/>
                <w:szCs w:val="22"/>
              </w:rPr>
            </w:pPr>
            <w:r>
              <w:rPr>
                <w:rFonts w:ascii="Arial" w:hAnsi="Arial" w:cs="Arial"/>
                <w:sz w:val="22"/>
                <w:szCs w:val="22"/>
              </w:rPr>
              <w:t xml:space="preserve">5.3.1, </w:t>
            </w:r>
            <w:r w:rsidR="00AC628D" w:rsidRPr="00B87734">
              <w:rPr>
                <w:rFonts w:ascii="Arial" w:hAnsi="Arial" w:cs="Arial"/>
                <w:sz w:val="22"/>
                <w:szCs w:val="22"/>
              </w:rPr>
              <w:t>5.3.</w:t>
            </w:r>
            <w:r w:rsidR="00055471" w:rsidRPr="00B87734">
              <w:rPr>
                <w:rFonts w:ascii="Arial" w:hAnsi="Arial" w:cs="Arial"/>
                <w:sz w:val="22"/>
                <w:szCs w:val="22"/>
              </w:rPr>
              <w:t>3</w:t>
            </w:r>
          </w:p>
        </w:tc>
        <w:tc>
          <w:tcPr>
            <w:tcW w:w="4535" w:type="dxa"/>
            <w:tcBorders>
              <w:top w:val="nil"/>
              <w:left w:val="nil"/>
              <w:bottom w:val="single" w:sz="8" w:space="0" w:color="auto"/>
              <w:right w:val="single" w:sz="8" w:space="0" w:color="000000"/>
            </w:tcBorders>
            <w:tcMar>
              <w:top w:w="0" w:type="dxa"/>
              <w:left w:w="108" w:type="dxa"/>
              <w:bottom w:w="0" w:type="dxa"/>
              <w:right w:w="108" w:type="dxa"/>
            </w:tcMar>
          </w:tcPr>
          <w:p w14:paraId="48F91464" w14:textId="77777777" w:rsidR="00AC628D" w:rsidRPr="00B87734" w:rsidRDefault="00AC628D" w:rsidP="0014689D">
            <w:pPr>
              <w:spacing w:line="360" w:lineRule="auto"/>
              <w:jc w:val="both"/>
              <w:rPr>
                <w:rFonts w:ascii="Arial" w:hAnsi="Arial" w:cs="Arial"/>
                <w:sz w:val="22"/>
                <w:szCs w:val="22"/>
              </w:rPr>
            </w:pPr>
            <w:r w:rsidRPr="00B87734">
              <w:rPr>
                <w:rFonts w:ascii="Arial" w:hAnsi="Arial" w:cs="Arial"/>
                <w:sz w:val="22"/>
                <w:szCs w:val="22"/>
              </w:rPr>
              <w:t>ТР ТС 015/2011 Технический регламент Таможенного союза «О безопасности зерна»</w:t>
            </w:r>
          </w:p>
        </w:tc>
        <w:tc>
          <w:tcPr>
            <w:tcW w:w="1559" w:type="dxa"/>
            <w:tcBorders>
              <w:top w:val="nil"/>
              <w:left w:val="nil"/>
              <w:bottom w:val="single" w:sz="8" w:space="0" w:color="auto"/>
              <w:right w:val="single" w:sz="8" w:space="0" w:color="000000"/>
            </w:tcBorders>
            <w:tcMar>
              <w:top w:w="0" w:type="dxa"/>
              <w:left w:w="108" w:type="dxa"/>
              <w:bottom w:w="0" w:type="dxa"/>
              <w:right w:w="108" w:type="dxa"/>
            </w:tcMar>
          </w:tcPr>
          <w:p w14:paraId="16901D78" w14:textId="77777777" w:rsidR="00AC628D" w:rsidRPr="00B87734" w:rsidRDefault="00AC628D" w:rsidP="0014689D">
            <w:pPr>
              <w:spacing w:line="360" w:lineRule="auto"/>
              <w:jc w:val="center"/>
              <w:rPr>
                <w:rFonts w:ascii="Arial" w:hAnsi="Arial" w:cs="Arial"/>
                <w:sz w:val="22"/>
                <w:szCs w:val="22"/>
                <w:lang w:val="en-US"/>
              </w:rPr>
            </w:pPr>
            <w:r w:rsidRPr="00B87734">
              <w:rPr>
                <w:rFonts w:ascii="Arial" w:hAnsi="Arial" w:cs="Arial"/>
                <w:sz w:val="22"/>
                <w:szCs w:val="22"/>
                <w:lang w:val="en-US"/>
              </w:rPr>
              <w:t>AM, BY, KZ, KG, RU</w:t>
            </w:r>
          </w:p>
        </w:tc>
      </w:tr>
      <w:tr w:rsidR="00AC628D" w:rsidRPr="00720286" w14:paraId="39C942B3" w14:textId="77777777" w:rsidTr="0014689D">
        <w:tc>
          <w:tcPr>
            <w:tcW w:w="3402"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417A0AD3" w14:textId="5C7D0080" w:rsidR="00AC628D" w:rsidRPr="00B87734" w:rsidRDefault="00AC628D" w:rsidP="0014689D">
            <w:pPr>
              <w:spacing w:line="360" w:lineRule="auto"/>
              <w:jc w:val="both"/>
              <w:rPr>
                <w:rFonts w:ascii="Arial" w:hAnsi="Arial" w:cs="Arial"/>
                <w:sz w:val="22"/>
                <w:szCs w:val="22"/>
              </w:rPr>
            </w:pPr>
            <w:r w:rsidRPr="00B87734">
              <w:rPr>
                <w:rFonts w:ascii="Arial" w:hAnsi="Arial" w:cs="Arial"/>
                <w:sz w:val="22"/>
                <w:szCs w:val="22"/>
              </w:rPr>
              <w:t>5.3.</w:t>
            </w:r>
            <w:r w:rsidR="00055471" w:rsidRPr="00B87734">
              <w:rPr>
                <w:rFonts w:ascii="Arial" w:hAnsi="Arial" w:cs="Arial"/>
                <w:sz w:val="22"/>
                <w:szCs w:val="22"/>
              </w:rPr>
              <w:t>4</w:t>
            </w:r>
            <w:r w:rsidR="00485808">
              <w:rPr>
                <w:rFonts w:ascii="Arial" w:hAnsi="Arial" w:cs="Arial"/>
                <w:sz w:val="22"/>
                <w:szCs w:val="22"/>
              </w:rPr>
              <w:t>, 7.25</w:t>
            </w:r>
          </w:p>
        </w:tc>
        <w:tc>
          <w:tcPr>
            <w:tcW w:w="4535" w:type="dxa"/>
            <w:tcBorders>
              <w:top w:val="single" w:sz="4" w:space="0" w:color="auto"/>
              <w:left w:val="nil"/>
              <w:bottom w:val="single" w:sz="4" w:space="0" w:color="auto"/>
              <w:right w:val="single" w:sz="8" w:space="0" w:color="000000"/>
            </w:tcBorders>
            <w:tcMar>
              <w:top w:w="0" w:type="dxa"/>
              <w:left w:w="108" w:type="dxa"/>
              <w:bottom w:w="0" w:type="dxa"/>
              <w:right w:w="108" w:type="dxa"/>
            </w:tcMar>
          </w:tcPr>
          <w:p w14:paraId="01FE1F5E" w14:textId="77777777" w:rsidR="00AC628D" w:rsidRPr="00B87734" w:rsidRDefault="00AC628D" w:rsidP="0014689D">
            <w:pPr>
              <w:spacing w:line="360" w:lineRule="auto"/>
              <w:jc w:val="both"/>
              <w:rPr>
                <w:rFonts w:ascii="Arial" w:hAnsi="Arial" w:cs="Arial"/>
                <w:sz w:val="22"/>
                <w:szCs w:val="22"/>
              </w:rPr>
            </w:pPr>
            <w:r w:rsidRPr="00B87734">
              <w:rPr>
                <w:rFonts w:ascii="Arial" w:hAnsi="Arial" w:cs="Arial"/>
                <w:sz w:val="22"/>
                <w:szCs w:val="22"/>
              </w:rPr>
              <w:t>Технический регламент Таможенного союза ТР ТС 029/2012 «Требования безопасности пищевых добавок, ароматизаторов и технологических вспомогательных средств»</w:t>
            </w:r>
          </w:p>
        </w:tc>
        <w:tc>
          <w:tcPr>
            <w:tcW w:w="1559" w:type="dxa"/>
            <w:tcBorders>
              <w:top w:val="single" w:sz="4" w:space="0" w:color="auto"/>
              <w:left w:val="nil"/>
              <w:bottom w:val="single" w:sz="4" w:space="0" w:color="auto"/>
              <w:right w:val="single" w:sz="8" w:space="0" w:color="000000"/>
            </w:tcBorders>
            <w:tcMar>
              <w:top w:w="0" w:type="dxa"/>
              <w:left w:w="108" w:type="dxa"/>
              <w:bottom w:w="0" w:type="dxa"/>
              <w:right w:w="108" w:type="dxa"/>
            </w:tcMar>
          </w:tcPr>
          <w:p w14:paraId="0D05FD0B" w14:textId="77777777" w:rsidR="00AC628D" w:rsidRPr="00B87734" w:rsidRDefault="00AC628D" w:rsidP="0014689D">
            <w:pPr>
              <w:spacing w:line="360" w:lineRule="auto"/>
              <w:jc w:val="center"/>
              <w:rPr>
                <w:rFonts w:ascii="Arial" w:hAnsi="Arial" w:cs="Arial"/>
                <w:sz w:val="22"/>
                <w:szCs w:val="22"/>
                <w:lang w:val="en-US"/>
              </w:rPr>
            </w:pPr>
            <w:r w:rsidRPr="00B87734">
              <w:rPr>
                <w:rFonts w:ascii="Arial" w:hAnsi="Arial" w:cs="Arial"/>
                <w:sz w:val="22"/>
                <w:szCs w:val="22"/>
                <w:lang w:val="en-US"/>
              </w:rPr>
              <w:t>AM, BY, KZ, KG, RU</w:t>
            </w:r>
          </w:p>
        </w:tc>
      </w:tr>
      <w:tr w:rsidR="00AC628D" w:rsidRPr="00720286" w14:paraId="39A7E4FA" w14:textId="77777777" w:rsidTr="008F275F">
        <w:tc>
          <w:tcPr>
            <w:tcW w:w="3402"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7910A43B" w14:textId="77777777" w:rsidR="00AC628D" w:rsidRPr="00B87734" w:rsidRDefault="00AC628D" w:rsidP="0014689D">
            <w:pPr>
              <w:spacing w:line="360" w:lineRule="auto"/>
              <w:jc w:val="both"/>
              <w:rPr>
                <w:rFonts w:ascii="Arial" w:hAnsi="Arial" w:cs="Arial"/>
                <w:sz w:val="22"/>
                <w:szCs w:val="22"/>
                <w:lang w:val="en-US"/>
              </w:rPr>
            </w:pPr>
            <w:r w:rsidRPr="00B87734">
              <w:rPr>
                <w:rFonts w:ascii="Arial" w:hAnsi="Arial" w:cs="Arial"/>
                <w:sz w:val="22"/>
                <w:szCs w:val="22"/>
              </w:rPr>
              <w:t>5.4.1, 5.4.2, 5.4.3, 5.4.4, 5.4.5, 6.5</w:t>
            </w:r>
          </w:p>
        </w:tc>
        <w:tc>
          <w:tcPr>
            <w:tcW w:w="4535" w:type="dxa"/>
            <w:tcBorders>
              <w:top w:val="single" w:sz="4" w:space="0" w:color="auto"/>
              <w:left w:val="nil"/>
              <w:bottom w:val="single" w:sz="4" w:space="0" w:color="auto"/>
              <w:right w:val="single" w:sz="8" w:space="0" w:color="000000"/>
            </w:tcBorders>
            <w:tcMar>
              <w:top w:w="0" w:type="dxa"/>
              <w:left w:w="108" w:type="dxa"/>
              <w:bottom w:w="0" w:type="dxa"/>
              <w:right w:w="108" w:type="dxa"/>
            </w:tcMar>
          </w:tcPr>
          <w:p w14:paraId="0E796CD7" w14:textId="77777777" w:rsidR="00AC628D" w:rsidRPr="00B87734" w:rsidRDefault="00AC628D" w:rsidP="0014689D">
            <w:pPr>
              <w:spacing w:line="360" w:lineRule="auto"/>
              <w:jc w:val="both"/>
              <w:rPr>
                <w:rFonts w:ascii="Arial" w:hAnsi="Arial" w:cs="Arial"/>
                <w:sz w:val="22"/>
                <w:szCs w:val="22"/>
              </w:rPr>
            </w:pPr>
            <w:r w:rsidRPr="00B87734">
              <w:rPr>
                <w:rFonts w:ascii="Arial" w:hAnsi="Arial" w:cs="Arial"/>
                <w:sz w:val="22"/>
                <w:szCs w:val="22"/>
              </w:rPr>
              <w:t>Технический регламент Таможенного союза ТР ТС 022/2011 «Пищевая продукция в части ее маркировки»</w:t>
            </w:r>
          </w:p>
        </w:tc>
        <w:tc>
          <w:tcPr>
            <w:tcW w:w="1559" w:type="dxa"/>
            <w:tcBorders>
              <w:top w:val="single" w:sz="4" w:space="0" w:color="auto"/>
              <w:left w:val="nil"/>
              <w:bottom w:val="single" w:sz="4" w:space="0" w:color="auto"/>
              <w:right w:val="single" w:sz="8" w:space="0" w:color="000000"/>
            </w:tcBorders>
            <w:tcMar>
              <w:top w:w="0" w:type="dxa"/>
              <w:left w:w="108" w:type="dxa"/>
              <w:bottom w:w="0" w:type="dxa"/>
              <w:right w:w="108" w:type="dxa"/>
            </w:tcMar>
          </w:tcPr>
          <w:p w14:paraId="63511BE4" w14:textId="77777777" w:rsidR="00AC628D" w:rsidRPr="00B87734" w:rsidRDefault="00AC628D" w:rsidP="0014689D">
            <w:pPr>
              <w:spacing w:line="360" w:lineRule="auto"/>
              <w:jc w:val="center"/>
              <w:rPr>
                <w:rFonts w:ascii="Arial" w:hAnsi="Arial" w:cs="Arial"/>
                <w:sz w:val="22"/>
                <w:szCs w:val="22"/>
                <w:lang w:val="en-US"/>
              </w:rPr>
            </w:pPr>
            <w:r w:rsidRPr="00B87734">
              <w:rPr>
                <w:rFonts w:ascii="Arial" w:hAnsi="Arial" w:cs="Arial"/>
                <w:sz w:val="22"/>
                <w:szCs w:val="22"/>
                <w:lang w:val="en-US"/>
              </w:rPr>
              <w:t>AM, BY, KZ, KG, RU</w:t>
            </w:r>
          </w:p>
        </w:tc>
      </w:tr>
      <w:tr w:rsidR="00AC628D" w:rsidRPr="00720286" w14:paraId="3E6B6B02" w14:textId="77777777" w:rsidTr="008F275F">
        <w:tc>
          <w:tcPr>
            <w:tcW w:w="3402"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00CC69E1" w14:textId="1A4226E3" w:rsidR="00AC628D" w:rsidRPr="00B87734" w:rsidRDefault="00F6336F" w:rsidP="0014689D">
            <w:pPr>
              <w:spacing w:line="360" w:lineRule="auto"/>
              <w:jc w:val="both"/>
              <w:rPr>
                <w:rFonts w:ascii="Arial" w:hAnsi="Arial" w:cs="Arial"/>
                <w:sz w:val="22"/>
                <w:szCs w:val="22"/>
              </w:rPr>
            </w:pPr>
            <w:r w:rsidRPr="00B87734">
              <w:rPr>
                <w:lang w:val="en-US"/>
              </w:rPr>
              <w:br w:type="page"/>
            </w:r>
            <w:r w:rsidR="00AC628D" w:rsidRPr="00B87734">
              <w:rPr>
                <w:rFonts w:ascii="Arial" w:hAnsi="Arial" w:cs="Arial"/>
                <w:sz w:val="22"/>
                <w:szCs w:val="22"/>
                <w:lang w:val="en-US"/>
              </w:rPr>
              <w:t>5.5.1</w:t>
            </w:r>
            <w:r w:rsidR="00AC628D" w:rsidRPr="00B87734">
              <w:rPr>
                <w:rFonts w:ascii="Arial" w:hAnsi="Arial" w:cs="Arial"/>
                <w:sz w:val="22"/>
                <w:szCs w:val="22"/>
              </w:rPr>
              <w:t>, 5.5.10</w:t>
            </w:r>
          </w:p>
        </w:tc>
        <w:tc>
          <w:tcPr>
            <w:tcW w:w="4535" w:type="dxa"/>
            <w:tcBorders>
              <w:top w:val="single" w:sz="4" w:space="0" w:color="auto"/>
              <w:left w:val="nil"/>
              <w:bottom w:val="single" w:sz="4" w:space="0" w:color="auto"/>
              <w:right w:val="single" w:sz="8" w:space="0" w:color="000000"/>
            </w:tcBorders>
            <w:tcMar>
              <w:top w:w="0" w:type="dxa"/>
              <w:left w:w="108" w:type="dxa"/>
              <w:bottom w:w="0" w:type="dxa"/>
              <w:right w:w="108" w:type="dxa"/>
            </w:tcMar>
          </w:tcPr>
          <w:p w14:paraId="3D0696BC" w14:textId="77777777" w:rsidR="00AC628D" w:rsidRPr="00B87734" w:rsidRDefault="00AC628D" w:rsidP="0014689D">
            <w:pPr>
              <w:spacing w:line="360" w:lineRule="auto"/>
              <w:jc w:val="both"/>
              <w:rPr>
                <w:rFonts w:ascii="Arial" w:hAnsi="Arial" w:cs="Arial"/>
                <w:sz w:val="22"/>
                <w:szCs w:val="22"/>
              </w:rPr>
            </w:pPr>
            <w:r w:rsidRPr="00B87734">
              <w:rPr>
                <w:rFonts w:ascii="Arial" w:hAnsi="Arial" w:cs="Arial"/>
                <w:sz w:val="22"/>
                <w:szCs w:val="22"/>
              </w:rPr>
              <w:t>Технический регламент Таможенного союза ТР ТС 005/2011 «О безопасности упаковки»</w:t>
            </w:r>
          </w:p>
        </w:tc>
        <w:tc>
          <w:tcPr>
            <w:tcW w:w="1559" w:type="dxa"/>
            <w:tcBorders>
              <w:top w:val="single" w:sz="4" w:space="0" w:color="auto"/>
              <w:left w:val="nil"/>
              <w:bottom w:val="single" w:sz="4" w:space="0" w:color="auto"/>
              <w:right w:val="single" w:sz="8" w:space="0" w:color="000000"/>
            </w:tcBorders>
            <w:tcMar>
              <w:top w:w="0" w:type="dxa"/>
              <w:left w:w="108" w:type="dxa"/>
              <w:bottom w:w="0" w:type="dxa"/>
              <w:right w:w="108" w:type="dxa"/>
            </w:tcMar>
          </w:tcPr>
          <w:p w14:paraId="40D17467" w14:textId="77777777" w:rsidR="00AC628D" w:rsidRPr="00B87734" w:rsidRDefault="00AC628D" w:rsidP="0014689D">
            <w:pPr>
              <w:spacing w:line="360" w:lineRule="auto"/>
              <w:jc w:val="center"/>
              <w:rPr>
                <w:rFonts w:ascii="Arial" w:hAnsi="Arial" w:cs="Arial"/>
                <w:sz w:val="22"/>
                <w:szCs w:val="22"/>
                <w:lang w:val="en-US"/>
              </w:rPr>
            </w:pPr>
            <w:r w:rsidRPr="00B87734">
              <w:rPr>
                <w:rFonts w:ascii="Arial" w:hAnsi="Arial" w:cs="Arial"/>
                <w:sz w:val="22"/>
                <w:szCs w:val="22"/>
                <w:lang w:val="en-US"/>
              </w:rPr>
              <w:t>AM, BY, KZ, KG, RU</w:t>
            </w:r>
          </w:p>
        </w:tc>
      </w:tr>
    </w:tbl>
    <w:p w14:paraId="13ECBBEA" w14:textId="77777777" w:rsidR="00AC628D" w:rsidRPr="00D9532C" w:rsidRDefault="00AC628D" w:rsidP="00AC628D">
      <w:pPr>
        <w:autoSpaceDE w:val="0"/>
        <w:autoSpaceDN w:val="0"/>
        <w:adjustRightInd w:val="0"/>
        <w:spacing w:line="360" w:lineRule="auto"/>
        <w:jc w:val="both"/>
        <w:outlineLvl w:val="0"/>
        <w:rPr>
          <w:rFonts w:ascii="Arial" w:eastAsia="Calibri" w:hAnsi="Arial" w:cs="Arial"/>
          <w:sz w:val="20"/>
          <w:szCs w:val="20"/>
          <w:lang w:val="en-US" w:eastAsia="en-US"/>
        </w:rPr>
      </w:pPr>
    </w:p>
    <w:p w14:paraId="0B83E966" w14:textId="5BEB3838" w:rsidR="00624224" w:rsidRPr="00B87734" w:rsidRDefault="00617437" w:rsidP="00B80B5B">
      <w:pPr>
        <w:pStyle w:val="aa"/>
        <w:suppressAutoHyphens/>
        <w:jc w:val="center"/>
        <w:rPr>
          <w:rFonts w:ascii="Arial" w:hAnsi="Arial" w:cs="Arial"/>
          <w:b/>
          <w:szCs w:val="28"/>
          <w:lang w:val="en-US"/>
        </w:rPr>
      </w:pPr>
      <w:r w:rsidRPr="00B87734">
        <w:rPr>
          <w:rFonts w:ascii="Arial" w:hAnsi="Arial" w:cs="Arial"/>
          <w:b/>
          <w:szCs w:val="28"/>
          <w:lang w:val="en-US"/>
        </w:rPr>
        <w:br w:type="page"/>
      </w:r>
    </w:p>
    <w:p w14:paraId="097D5484" w14:textId="40E60050" w:rsidR="00F471B5" w:rsidRPr="00B87734" w:rsidRDefault="00F471B5" w:rsidP="00B80B5B">
      <w:pPr>
        <w:pStyle w:val="aa"/>
        <w:suppressAutoHyphens/>
        <w:jc w:val="center"/>
        <w:rPr>
          <w:rFonts w:ascii="Arial" w:hAnsi="Arial" w:cs="Arial"/>
          <w:b/>
          <w:sz w:val="24"/>
        </w:rPr>
      </w:pPr>
      <w:r w:rsidRPr="00B87734">
        <w:rPr>
          <w:rFonts w:ascii="Arial" w:hAnsi="Arial" w:cs="Arial"/>
          <w:b/>
          <w:sz w:val="24"/>
        </w:rPr>
        <w:lastRenderedPageBreak/>
        <w:t xml:space="preserve">Приложение </w:t>
      </w:r>
      <w:r w:rsidR="00624224" w:rsidRPr="00B87734">
        <w:rPr>
          <w:rFonts w:ascii="Arial" w:hAnsi="Arial" w:cs="Arial"/>
          <w:b/>
          <w:sz w:val="24"/>
        </w:rPr>
        <w:t>Б</w:t>
      </w:r>
    </w:p>
    <w:p w14:paraId="281FF4CA" w14:textId="396DDD61" w:rsidR="00F471B5" w:rsidRPr="00B87734" w:rsidRDefault="00F471B5" w:rsidP="00B80B5B">
      <w:pPr>
        <w:pStyle w:val="aa"/>
        <w:suppressAutoHyphens/>
        <w:jc w:val="center"/>
        <w:rPr>
          <w:rFonts w:ascii="Arial" w:hAnsi="Arial" w:cs="Arial"/>
          <w:b/>
          <w:sz w:val="24"/>
        </w:rPr>
      </w:pPr>
      <w:r w:rsidRPr="00B87734">
        <w:rPr>
          <w:rFonts w:ascii="Arial" w:hAnsi="Arial" w:cs="Arial"/>
          <w:b/>
          <w:sz w:val="24"/>
        </w:rPr>
        <w:t>(</w:t>
      </w:r>
      <w:r w:rsidR="00AC628D" w:rsidRPr="00B87734">
        <w:rPr>
          <w:rFonts w:ascii="Arial" w:hAnsi="Arial" w:cs="Arial"/>
          <w:b/>
          <w:sz w:val="24"/>
        </w:rPr>
        <w:t>справочное</w:t>
      </w:r>
      <w:r w:rsidRPr="00B87734">
        <w:rPr>
          <w:rFonts w:ascii="Arial" w:hAnsi="Arial" w:cs="Arial"/>
          <w:b/>
          <w:sz w:val="24"/>
        </w:rPr>
        <w:t>)</w:t>
      </w:r>
    </w:p>
    <w:p w14:paraId="3F33257D" w14:textId="77777777" w:rsidR="004604F1" w:rsidRPr="00B87734" w:rsidRDefault="004604F1" w:rsidP="00B80B5B">
      <w:pPr>
        <w:pStyle w:val="aa"/>
        <w:suppressAutoHyphens/>
        <w:jc w:val="center"/>
        <w:rPr>
          <w:rFonts w:ascii="Arial" w:hAnsi="Arial" w:cs="Arial"/>
          <w:b/>
          <w:sz w:val="24"/>
        </w:rPr>
      </w:pPr>
    </w:p>
    <w:p w14:paraId="1CDB37A4" w14:textId="3C07E45C" w:rsidR="00AC628D" w:rsidRPr="00B87734" w:rsidRDefault="00AC628D" w:rsidP="00B80B5B">
      <w:pPr>
        <w:pStyle w:val="aa"/>
        <w:suppressAutoHyphens/>
        <w:jc w:val="center"/>
        <w:rPr>
          <w:rFonts w:ascii="Arial" w:hAnsi="Arial" w:cs="Arial"/>
          <w:b/>
          <w:bCs/>
          <w:sz w:val="24"/>
          <w:lang w:bidi="ru-RU"/>
        </w:rPr>
      </w:pPr>
      <w:r w:rsidRPr="00B87734">
        <w:rPr>
          <w:rFonts w:ascii="Arial" w:hAnsi="Arial" w:cs="Arial"/>
          <w:b/>
          <w:bCs/>
          <w:sz w:val="24"/>
          <w:lang w:bidi="ru-RU"/>
        </w:rPr>
        <w:t xml:space="preserve">Значения показателей «число омыления», «показатель преломления», «условная плотность», «массовая доля </w:t>
      </w:r>
      <w:proofErr w:type="spellStart"/>
      <w:r w:rsidRPr="00B87734">
        <w:rPr>
          <w:rFonts w:ascii="Arial" w:hAnsi="Arial" w:cs="Arial"/>
          <w:b/>
          <w:bCs/>
          <w:sz w:val="24"/>
          <w:lang w:bidi="ru-RU"/>
        </w:rPr>
        <w:t>неомыляемых</w:t>
      </w:r>
      <w:proofErr w:type="spellEnd"/>
      <w:r w:rsidRPr="00B87734">
        <w:rPr>
          <w:rFonts w:ascii="Arial" w:hAnsi="Arial" w:cs="Arial"/>
          <w:b/>
          <w:bCs/>
          <w:sz w:val="24"/>
          <w:lang w:bidi="ru-RU"/>
        </w:rPr>
        <w:t xml:space="preserve"> веществ», «йодное число» </w:t>
      </w:r>
    </w:p>
    <w:p w14:paraId="786335B9" w14:textId="77777777" w:rsidR="00223902" w:rsidRPr="00B87734" w:rsidRDefault="00223902" w:rsidP="00F471B5">
      <w:pPr>
        <w:pStyle w:val="aa"/>
        <w:suppressAutoHyphens/>
        <w:jc w:val="center"/>
        <w:rPr>
          <w:rFonts w:ascii="Arial" w:hAnsi="Arial" w:cs="Arial"/>
          <w:sz w:val="22"/>
          <w:szCs w:val="22"/>
          <w:lang w:bidi="ru-RU"/>
        </w:rPr>
      </w:pPr>
    </w:p>
    <w:p w14:paraId="5D034CA0" w14:textId="43E5CF4A" w:rsidR="00AC628D" w:rsidRPr="00B87734" w:rsidRDefault="00AC628D" w:rsidP="00A813DB">
      <w:pPr>
        <w:pStyle w:val="a5"/>
        <w:tabs>
          <w:tab w:val="left" w:pos="993"/>
        </w:tabs>
        <w:spacing w:line="360" w:lineRule="auto"/>
        <w:ind w:firstLine="510"/>
        <w:jc w:val="both"/>
        <w:rPr>
          <w:rFonts w:ascii="Arial" w:hAnsi="Arial" w:cs="Arial"/>
          <w:color w:val="000000" w:themeColor="text1"/>
          <w:sz w:val="22"/>
          <w:szCs w:val="22"/>
        </w:rPr>
      </w:pPr>
      <w:r w:rsidRPr="00B87734">
        <w:rPr>
          <w:rFonts w:ascii="Arial" w:hAnsi="Arial" w:cs="Arial"/>
          <w:color w:val="000000" w:themeColor="text1"/>
          <w:sz w:val="22"/>
          <w:szCs w:val="22"/>
        </w:rPr>
        <w:t xml:space="preserve">Значения показателей «число омыления», «показатель преломления», «условная плотность», «массовая доля </w:t>
      </w:r>
      <w:proofErr w:type="spellStart"/>
      <w:r w:rsidRPr="00B87734">
        <w:rPr>
          <w:rFonts w:ascii="Arial" w:hAnsi="Arial" w:cs="Arial"/>
          <w:color w:val="000000" w:themeColor="text1"/>
          <w:sz w:val="22"/>
          <w:szCs w:val="22"/>
        </w:rPr>
        <w:t>неомыляемых</w:t>
      </w:r>
      <w:proofErr w:type="spellEnd"/>
      <w:r w:rsidRPr="00B87734">
        <w:rPr>
          <w:rFonts w:ascii="Arial" w:hAnsi="Arial" w:cs="Arial"/>
          <w:color w:val="000000" w:themeColor="text1"/>
          <w:sz w:val="22"/>
          <w:szCs w:val="22"/>
        </w:rPr>
        <w:t xml:space="preserve"> веществ», «йодное число» представлены в таблице Б.1.</w:t>
      </w:r>
    </w:p>
    <w:p w14:paraId="629F8518" w14:textId="77777777" w:rsidR="00AC628D" w:rsidRPr="00B87734" w:rsidRDefault="00AC628D" w:rsidP="00AC628D">
      <w:pPr>
        <w:pStyle w:val="a5"/>
        <w:tabs>
          <w:tab w:val="clear" w:pos="4677"/>
          <w:tab w:val="clear" w:pos="9355"/>
          <w:tab w:val="left" w:pos="6440"/>
        </w:tabs>
        <w:spacing w:line="360" w:lineRule="auto"/>
        <w:jc w:val="both"/>
        <w:rPr>
          <w:rFonts w:ascii="Arial" w:hAnsi="Arial" w:cs="Arial"/>
          <w:color w:val="000000" w:themeColor="text1"/>
          <w:sz w:val="20"/>
          <w:szCs w:val="20"/>
        </w:rPr>
      </w:pPr>
      <w:r w:rsidRPr="00B87734">
        <w:rPr>
          <w:rFonts w:ascii="Arial" w:hAnsi="Arial" w:cs="Arial"/>
          <w:color w:val="000000" w:themeColor="text1"/>
          <w:spacing w:val="40"/>
          <w:sz w:val="20"/>
          <w:szCs w:val="20"/>
        </w:rPr>
        <w:t>Таблица</w:t>
      </w:r>
      <w:r w:rsidRPr="00B87734">
        <w:rPr>
          <w:rFonts w:ascii="Arial" w:hAnsi="Arial" w:cs="Arial"/>
          <w:b/>
          <w:color w:val="000000" w:themeColor="text1"/>
          <w:spacing w:val="40"/>
          <w:sz w:val="20"/>
          <w:szCs w:val="20"/>
        </w:rPr>
        <w:t xml:space="preserve"> </w:t>
      </w:r>
      <w:r w:rsidRPr="00B87734">
        <w:rPr>
          <w:rFonts w:ascii="Arial" w:hAnsi="Arial" w:cs="Arial"/>
          <w:bCs/>
          <w:color w:val="000000" w:themeColor="text1"/>
          <w:spacing w:val="40"/>
          <w:sz w:val="20"/>
          <w:szCs w:val="20"/>
        </w:rPr>
        <w:t>Б</w:t>
      </w:r>
      <w:r w:rsidRPr="00B87734">
        <w:rPr>
          <w:rFonts w:ascii="Arial" w:hAnsi="Arial" w:cs="Arial"/>
          <w:color w:val="000000" w:themeColor="text1"/>
          <w:sz w:val="20"/>
          <w:szCs w:val="20"/>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9"/>
        <w:gridCol w:w="1730"/>
        <w:gridCol w:w="1449"/>
        <w:gridCol w:w="950"/>
        <w:gridCol w:w="909"/>
        <w:gridCol w:w="863"/>
        <w:gridCol w:w="1817"/>
      </w:tblGrid>
      <w:tr w:rsidR="005B5329" w:rsidRPr="00B87734" w14:paraId="3A185668" w14:textId="04C4DD7E" w:rsidTr="00A347B2">
        <w:tc>
          <w:tcPr>
            <w:tcW w:w="992" w:type="pct"/>
            <w:vMerge w:val="restart"/>
            <w:tcBorders>
              <w:bottom w:val="double" w:sz="4" w:space="0" w:color="auto"/>
            </w:tcBorders>
            <w:vAlign w:val="center"/>
          </w:tcPr>
          <w:p w14:paraId="1CC1C3EF" w14:textId="77777777" w:rsidR="005B5329" w:rsidRPr="00B87734" w:rsidRDefault="005B5329" w:rsidP="0014689D">
            <w:pPr>
              <w:tabs>
                <w:tab w:val="left" w:pos="6440"/>
              </w:tabs>
              <w:spacing w:line="360" w:lineRule="auto"/>
              <w:jc w:val="center"/>
              <w:rPr>
                <w:rFonts w:ascii="Arial" w:hAnsi="Arial" w:cs="Arial"/>
                <w:sz w:val="20"/>
                <w:szCs w:val="20"/>
              </w:rPr>
            </w:pPr>
            <w:bookmarkStart w:id="64" w:name="_Hlk210902305"/>
            <w:r w:rsidRPr="00B87734">
              <w:rPr>
                <w:rFonts w:ascii="Arial" w:hAnsi="Arial" w:cs="Arial"/>
                <w:sz w:val="20"/>
                <w:szCs w:val="20"/>
              </w:rPr>
              <w:t xml:space="preserve">Наименование </w:t>
            </w:r>
          </w:p>
          <w:p w14:paraId="508675F9" w14:textId="77777777" w:rsidR="005B5329" w:rsidRPr="00B87734" w:rsidRDefault="005B5329" w:rsidP="0014689D">
            <w:pPr>
              <w:tabs>
                <w:tab w:val="left" w:pos="6440"/>
              </w:tabs>
              <w:spacing w:line="360" w:lineRule="auto"/>
              <w:jc w:val="center"/>
              <w:rPr>
                <w:rFonts w:ascii="Arial" w:hAnsi="Arial" w:cs="Arial"/>
                <w:b/>
                <w:sz w:val="20"/>
                <w:szCs w:val="20"/>
              </w:rPr>
            </w:pPr>
            <w:r w:rsidRPr="00B87734">
              <w:rPr>
                <w:rFonts w:ascii="Arial" w:hAnsi="Arial" w:cs="Arial"/>
                <w:sz w:val="20"/>
                <w:szCs w:val="20"/>
              </w:rPr>
              <w:t>показателя</w:t>
            </w:r>
          </w:p>
        </w:tc>
        <w:tc>
          <w:tcPr>
            <w:tcW w:w="4008" w:type="pct"/>
            <w:gridSpan w:val="6"/>
          </w:tcPr>
          <w:p w14:paraId="0F71E42C" w14:textId="7DEE6916" w:rsidR="005B5329" w:rsidRPr="00B87734" w:rsidRDefault="005B5329" w:rsidP="0014689D">
            <w:pPr>
              <w:tabs>
                <w:tab w:val="left" w:pos="6440"/>
              </w:tabs>
              <w:spacing w:line="360" w:lineRule="auto"/>
              <w:jc w:val="center"/>
              <w:rPr>
                <w:rFonts w:ascii="Arial" w:hAnsi="Arial" w:cs="Arial"/>
                <w:sz w:val="20"/>
                <w:szCs w:val="20"/>
              </w:rPr>
            </w:pPr>
            <w:r w:rsidRPr="00B87734">
              <w:rPr>
                <w:rFonts w:ascii="Arial" w:hAnsi="Arial" w:cs="Arial"/>
                <w:sz w:val="20"/>
                <w:szCs w:val="20"/>
              </w:rPr>
              <w:t>Значение показателя для кунжутного масла</w:t>
            </w:r>
          </w:p>
        </w:tc>
      </w:tr>
      <w:tr w:rsidR="00A347B2" w:rsidRPr="00B87734" w14:paraId="169EBA98" w14:textId="77777777" w:rsidTr="00A347B2">
        <w:tc>
          <w:tcPr>
            <w:tcW w:w="992" w:type="pct"/>
            <w:vMerge/>
            <w:tcBorders>
              <w:bottom w:val="double" w:sz="4" w:space="0" w:color="auto"/>
            </w:tcBorders>
            <w:vAlign w:val="center"/>
          </w:tcPr>
          <w:p w14:paraId="7F8E6FEA" w14:textId="77777777" w:rsidR="00A347B2" w:rsidRPr="00B87734" w:rsidRDefault="00A347B2" w:rsidP="006F7040">
            <w:pPr>
              <w:tabs>
                <w:tab w:val="left" w:pos="6440"/>
              </w:tabs>
              <w:spacing w:line="360" w:lineRule="auto"/>
              <w:jc w:val="center"/>
              <w:rPr>
                <w:rFonts w:ascii="Arial" w:hAnsi="Arial" w:cs="Arial"/>
                <w:b/>
                <w:sz w:val="20"/>
                <w:szCs w:val="20"/>
              </w:rPr>
            </w:pPr>
          </w:p>
        </w:tc>
        <w:tc>
          <w:tcPr>
            <w:tcW w:w="1651" w:type="pct"/>
            <w:gridSpan w:val="2"/>
            <w:vAlign w:val="center"/>
          </w:tcPr>
          <w:p w14:paraId="166867E2" w14:textId="0A7E5033" w:rsidR="00A347B2" w:rsidRPr="00B87734" w:rsidRDefault="00A347B2" w:rsidP="00DB5B4D">
            <w:pPr>
              <w:tabs>
                <w:tab w:val="left" w:pos="6440"/>
              </w:tabs>
              <w:spacing w:line="360" w:lineRule="auto"/>
              <w:jc w:val="center"/>
              <w:rPr>
                <w:rFonts w:ascii="Arial" w:hAnsi="Arial" w:cs="Arial"/>
                <w:sz w:val="20"/>
                <w:szCs w:val="20"/>
              </w:rPr>
            </w:pPr>
            <w:r w:rsidRPr="00B87734">
              <w:rPr>
                <w:rFonts w:ascii="Arial" w:hAnsi="Arial" w:cs="Arial"/>
                <w:sz w:val="20"/>
                <w:szCs w:val="20"/>
              </w:rPr>
              <w:t xml:space="preserve">рафинированного </w:t>
            </w:r>
          </w:p>
        </w:tc>
        <w:tc>
          <w:tcPr>
            <w:tcW w:w="2357" w:type="pct"/>
            <w:gridSpan w:val="4"/>
          </w:tcPr>
          <w:p w14:paraId="6D8B5DEA" w14:textId="161A1B9F" w:rsidR="00A347B2" w:rsidRPr="00B87734" w:rsidRDefault="00A347B2" w:rsidP="00DF7224">
            <w:pPr>
              <w:tabs>
                <w:tab w:val="left" w:pos="6440"/>
              </w:tabs>
              <w:spacing w:line="360" w:lineRule="auto"/>
              <w:jc w:val="center"/>
              <w:rPr>
                <w:rFonts w:ascii="Arial" w:hAnsi="Arial" w:cs="Arial"/>
                <w:sz w:val="20"/>
                <w:szCs w:val="20"/>
              </w:rPr>
            </w:pPr>
            <w:r w:rsidRPr="00B87734">
              <w:rPr>
                <w:rFonts w:ascii="Arial" w:hAnsi="Arial" w:cs="Arial"/>
                <w:sz w:val="20"/>
                <w:szCs w:val="20"/>
              </w:rPr>
              <w:t>нерафинированного</w:t>
            </w:r>
          </w:p>
        </w:tc>
      </w:tr>
      <w:tr w:rsidR="00A347B2" w:rsidRPr="00B87734" w14:paraId="7317E480" w14:textId="4C5552DE" w:rsidTr="00A347B2">
        <w:tc>
          <w:tcPr>
            <w:tcW w:w="992" w:type="pct"/>
            <w:vMerge/>
            <w:tcBorders>
              <w:bottom w:val="double" w:sz="4" w:space="0" w:color="auto"/>
            </w:tcBorders>
            <w:vAlign w:val="center"/>
          </w:tcPr>
          <w:p w14:paraId="68243AF9" w14:textId="77777777" w:rsidR="00A347B2" w:rsidRPr="00B87734" w:rsidRDefault="00A347B2" w:rsidP="006F7040">
            <w:pPr>
              <w:tabs>
                <w:tab w:val="left" w:pos="6440"/>
              </w:tabs>
              <w:spacing w:line="360" w:lineRule="auto"/>
              <w:jc w:val="center"/>
              <w:rPr>
                <w:rFonts w:ascii="Arial" w:hAnsi="Arial" w:cs="Arial"/>
                <w:b/>
                <w:sz w:val="20"/>
                <w:szCs w:val="20"/>
              </w:rPr>
            </w:pPr>
          </w:p>
        </w:tc>
        <w:tc>
          <w:tcPr>
            <w:tcW w:w="899" w:type="pct"/>
            <w:vMerge w:val="restart"/>
            <w:vAlign w:val="center"/>
          </w:tcPr>
          <w:p w14:paraId="7A7CE636" w14:textId="19EB0D11" w:rsidR="00A347B2" w:rsidRPr="00B87734" w:rsidRDefault="00A347B2" w:rsidP="006F7040">
            <w:pPr>
              <w:tabs>
                <w:tab w:val="left" w:pos="6440"/>
              </w:tabs>
              <w:spacing w:line="360" w:lineRule="auto"/>
              <w:jc w:val="center"/>
              <w:rPr>
                <w:rFonts w:ascii="Arial" w:hAnsi="Arial" w:cs="Arial"/>
                <w:sz w:val="20"/>
                <w:szCs w:val="20"/>
              </w:rPr>
            </w:pPr>
            <w:proofErr w:type="spellStart"/>
            <w:r w:rsidRPr="00D86C92">
              <w:rPr>
                <w:rFonts w:ascii="Arial" w:hAnsi="Arial" w:cs="Arial"/>
                <w:color w:val="000000" w:themeColor="text1"/>
                <w:sz w:val="20"/>
                <w:szCs w:val="20"/>
              </w:rPr>
              <w:t>дезодори-рованного</w:t>
            </w:r>
            <w:proofErr w:type="spellEnd"/>
          </w:p>
        </w:tc>
        <w:tc>
          <w:tcPr>
            <w:tcW w:w="753" w:type="pct"/>
            <w:vAlign w:val="center"/>
          </w:tcPr>
          <w:p w14:paraId="50F75FF6" w14:textId="6D8A756E" w:rsidR="00A347B2" w:rsidRPr="00B87734" w:rsidRDefault="00A347B2" w:rsidP="006F7040">
            <w:pPr>
              <w:tabs>
                <w:tab w:val="left" w:pos="6440"/>
              </w:tabs>
              <w:spacing w:line="360" w:lineRule="auto"/>
              <w:jc w:val="center"/>
              <w:rPr>
                <w:rFonts w:ascii="Arial" w:hAnsi="Arial" w:cs="Arial"/>
                <w:sz w:val="20"/>
                <w:szCs w:val="20"/>
              </w:rPr>
            </w:pPr>
            <w:r w:rsidRPr="00D86C92">
              <w:rPr>
                <w:rFonts w:ascii="Arial" w:hAnsi="Arial" w:cs="Arial"/>
                <w:color w:val="000000" w:themeColor="text1"/>
                <w:sz w:val="20"/>
                <w:szCs w:val="20"/>
              </w:rPr>
              <w:t>прессового</w:t>
            </w:r>
          </w:p>
        </w:tc>
        <w:tc>
          <w:tcPr>
            <w:tcW w:w="1413" w:type="pct"/>
            <w:gridSpan w:val="3"/>
            <w:tcBorders>
              <w:bottom w:val="single" w:sz="4" w:space="0" w:color="auto"/>
            </w:tcBorders>
            <w:vAlign w:val="center"/>
          </w:tcPr>
          <w:p w14:paraId="64F29069" w14:textId="729AE92C" w:rsidR="00A347B2" w:rsidRDefault="00A347B2" w:rsidP="002A76EC">
            <w:pPr>
              <w:tabs>
                <w:tab w:val="left" w:pos="6440"/>
              </w:tabs>
              <w:spacing w:line="360" w:lineRule="auto"/>
              <w:jc w:val="center"/>
              <w:rPr>
                <w:rFonts w:ascii="Arial" w:hAnsi="Arial" w:cs="Arial"/>
                <w:sz w:val="20"/>
                <w:szCs w:val="20"/>
              </w:rPr>
            </w:pPr>
            <w:r w:rsidRPr="00B87734">
              <w:rPr>
                <w:rFonts w:ascii="Arial" w:hAnsi="Arial" w:cs="Arial"/>
                <w:sz w:val="20"/>
                <w:szCs w:val="20"/>
              </w:rPr>
              <w:t>прессового</w:t>
            </w:r>
          </w:p>
        </w:tc>
        <w:tc>
          <w:tcPr>
            <w:tcW w:w="944" w:type="pct"/>
            <w:vMerge w:val="restart"/>
            <w:vAlign w:val="center"/>
          </w:tcPr>
          <w:p w14:paraId="0058F71A" w14:textId="29600D7F" w:rsidR="00A347B2" w:rsidRPr="00B87734" w:rsidRDefault="00A347B2" w:rsidP="002A76EC">
            <w:pPr>
              <w:tabs>
                <w:tab w:val="left" w:pos="6440"/>
              </w:tabs>
              <w:spacing w:line="360" w:lineRule="auto"/>
              <w:jc w:val="center"/>
              <w:rPr>
                <w:rFonts w:ascii="Arial" w:hAnsi="Arial" w:cs="Arial"/>
                <w:sz w:val="20"/>
                <w:szCs w:val="20"/>
              </w:rPr>
            </w:pPr>
            <w:r>
              <w:rPr>
                <w:rFonts w:ascii="Arial" w:hAnsi="Arial" w:cs="Arial"/>
                <w:sz w:val="20"/>
                <w:szCs w:val="20"/>
              </w:rPr>
              <w:t>э</w:t>
            </w:r>
            <w:r w:rsidRPr="00B87734">
              <w:rPr>
                <w:rFonts w:ascii="Arial" w:hAnsi="Arial" w:cs="Arial"/>
                <w:sz w:val="20"/>
                <w:szCs w:val="20"/>
              </w:rPr>
              <w:t>кстракционного</w:t>
            </w:r>
            <w:r>
              <w:rPr>
                <w:rFonts w:ascii="Arial" w:hAnsi="Arial" w:cs="Arial"/>
                <w:sz w:val="20"/>
                <w:szCs w:val="20"/>
              </w:rPr>
              <w:t xml:space="preserve">, </w:t>
            </w:r>
            <w:r w:rsidRPr="00B228C5">
              <w:rPr>
                <w:rFonts w:ascii="Arial" w:hAnsi="Arial" w:cs="Arial"/>
                <w:sz w:val="20"/>
                <w:szCs w:val="20"/>
              </w:rPr>
              <w:t>смеси прессового и экстракционного</w:t>
            </w:r>
          </w:p>
        </w:tc>
      </w:tr>
      <w:tr w:rsidR="00A347B2" w:rsidRPr="00B87734" w14:paraId="7238EF72" w14:textId="4BB393F8" w:rsidTr="00A347B2">
        <w:tc>
          <w:tcPr>
            <w:tcW w:w="992" w:type="pct"/>
            <w:vMerge/>
            <w:tcBorders>
              <w:top w:val="single" w:sz="4" w:space="0" w:color="auto"/>
              <w:bottom w:val="double" w:sz="4" w:space="0" w:color="auto"/>
            </w:tcBorders>
            <w:vAlign w:val="center"/>
          </w:tcPr>
          <w:p w14:paraId="3309D510" w14:textId="77777777" w:rsidR="00A347B2" w:rsidRPr="00B87734" w:rsidRDefault="00A347B2" w:rsidP="006F7040">
            <w:pPr>
              <w:tabs>
                <w:tab w:val="left" w:pos="6440"/>
              </w:tabs>
              <w:spacing w:line="360" w:lineRule="auto"/>
              <w:jc w:val="center"/>
              <w:rPr>
                <w:rFonts w:ascii="Arial" w:hAnsi="Arial" w:cs="Arial"/>
                <w:b/>
                <w:sz w:val="20"/>
                <w:szCs w:val="20"/>
              </w:rPr>
            </w:pPr>
          </w:p>
        </w:tc>
        <w:tc>
          <w:tcPr>
            <w:tcW w:w="899" w:type="pct"/>
            <w:vMerge/>
            <w:vAlign w:val="center"/>
          </w:tcPr>
          <w:p w14:paraId="73F4E491" w14:textId="1F22ED01" w:rsidR="00A347B2" w:rsidRPr="00D86C92" w:rsidRDefault="00A347B2" w:rsidP="006F7040">
            <w:pPr>
              <w:tabs>
                <w:tab w:val="left" w:pos="6440"/>
              </w:tabs>
              <w:spacing w:line="360" w:lineRule="auto"/>
              <w:jc w:val="center"/>
              <w:rPr>
                <w:rFonts w:ascii="Arial" w:hAnsi="Arial" w:cs="Arial"/>
                <w:color w:val="000000" w:themeColor="text1"/>
                <w:sz w:val="20"/>
                <w:szCs w:val="20"/>
              </w:rPr>
            </w:pPr>
          </w:p>
        </w:tc>
        <w:tc>
          <w:tcPr>
            <w:tcW w:w="753" w:type="pct"/>
            <w:vMerge w:val="restart"/>
            <w:vAlign w:val="center"/>
          </w:tcPr>
          <w:p w14:paraId="764BCEA4" w14:textId="77777777" w:rsidR="00A347B2" w:rsidRPr="00D86C92" w:rsidRDefault="00A347B2" w:rsidP="006F7040">
            <w:pPr>
              <w:tabs>
                <w:tab w:val="left" w:pos="6440"/>
              </w:tabs>
              <w:spacing w:line="360" w:lineRule="auto"/>
              <w:jc w:val="center"/>
              <w:rPr>
                <w:rFonts w:ascii="Arial" w:hAnsi="Arial" w:cs="Arial"/>
                <w:color w:val="000000" w:themeColor="text1"/>
                <w:sz w:val="20"/>
                <w:szCs w:val="20"/>
              </w:rPr>
            </w:pPr>
            <w:proofErr w:type="spellStart"/>
            <w:r w:rsidRPr="00D86C92">
              <w:rPr>
                <w:rFonts w:ascii="Arial" w:hAnsi="Arial" w:cs="Arial"/>
                <w:color w:val="000000" w:themeColor="text1"/>
                <w:sz w:val="20"/>
                <w:szCs w:val="20"/>
              </w:rPr>
              <w:t>недезодо-рированного</w:t>
            </w:r>
            <w:proofErr w:type="spellEnd"/>
          </w:p>
          <w:p w14:paraId="1B3F84EE" w14:textId="105D7CD3" w:rsidR="00A347B2" w:rsidRPr="00D86C92" w:rsidRDefault="00A347B2" w:rsidP="006F7040">
            <w:pPr>
              <w:tabs>
                <w:tab w:val="left" w:pos="6440"/>
              </w:tabs>
              <w:spacing w:line="360" w:lineRule="auto"/>
              <w:jc w:val="center"/>
              <w:rPr>
                <w:rFonts w:ascii="Arial" w:hAnsi="Arial" w:cs="Arial"/>
                <w:color w:val="000000" w:themeColor="text1"/>
                <w:sz w:val="20"/>
                <w:szCs w:val="20"/>
              </w:rPr>
            </w:pPr>
          </w:p>
        </w:tc>
        <w:tc>
          <w:tcPr>
            <w:tcW w:w="1413" w:type="pct"/>
            <w:gridSpan w:val="3"/>
            <w:tcBorders>
              <w:top w:val="single" w:sz="4" w:space="0" w:color="auto"/>
              <w:bottom w:val="single" w:sz="4" w:space="0" w:color="auto"/>
            </w:tcBorders>
            <w:vAlign w:val="center"/>
          </w:tcPr>
          <w:p w14:paraId="7DEAF2DF" w14:textId="602F27DB" w:rsidR="00A347B2" w:rsidRPr="00B87734" w:rsidRDefault="00A347B2" w:rsidP="006F7040">
            <w:pPr>
              <w:tabs>
                <w:tab w:val="left" w:pos="6440"/>
              </w:tabs>
              <w:spacing w:line="360" w:lineRule="auto"/>
              <w:jc w:val="center"/>
              <w:rPr>
                <w:rFonts w:ascii="Arial" w:hAnsi="Arial" w:cs="Arial"/>
                <w:sz w:val="20"/>
                <w:szCs w:val="20"/>
              </w:rPr>
            </w:pPr>
            <w:r w:rsidRPr="00B87734">
              <w:rPr>
                <w:rFonts w:ascii="Arial" w:hAnsi="Arial" w:cs="Arial"/>
                <w:sz w:val="20"/>
                <w:szCs w:val="20"/>
              </w:rPr>
              <w:t>сорта</w:t>
            </w:r>
          </w:p>
        </w:tc>
        <w:tc>
          <w:tcPr>
            <w:tcW w:w="944" w:type="pct"/>
            <w:vMerge/>
          </w:tcPr>
          <w:p w14:paraId="43405BDF" w14:textId="489B03BB" w:rsidR="00A347B2" w:rsidRPr="00B87734" w:rsidRDefault="00A347B2" w:rsidP="006F7040">
            <w:pPr>
              <w:tabs>
                <w:tab w:val="left" w:pos="6440"/>
              </w:tabs>
              <w:spacing w:line="360" w:lineRule="auto"/>
              <w:jc w:val="center"/>
              <w:rPr>
                <w:rFonts w:ascii="Arial" w:hAnsi="Arial" w:cs="Arial"/>
                <w:sz w:val="20"/>
                <w:szCs w:val="20"/>
              </w:rPr>
            </w:pPr>
          </w:p>
        </w:tc>
      </w:tr>
      <w:tr w:rsidR="00A347B2" w:rsidRPr="00B87734" w14:paraId="3E148BA9" w14:textId="3A0C1183" w:rsidTr="00A347B2">
        <w:tc>
          <w:tcPr>
            <w:tcW w:w="992" w:type="pct"/>
            <w:vMerge/>
            <w:tcBorders>
              <w:bottom w:val="double" w:sz="4" w:space="0" w:color="auto"/>
            </w:tcBorders>
            <w:vAlign w:val="center"/>
          </w:tcPr>
          <w:p w14:paraId="52B7B44A" w14:textId="77777777" w:rsidR="00A347B2" w:rsidRPr="00B87734" w:rsidRDefault="00A347B2" w:rsidP="006F7040">
            <w:pPr>
              <w:tabs>
                <w:tab w:val="left" w:pos="6440"/>
              </w:tabs>
              <w:spacing w:line="360" w:lineRule="auto"/>
              <w:jc w:val="center"/>
              <w:rPr>
                <w:rFonts w:ascii="Arial" w:hAnsi="Arial" w:cs="Arial"/>
                <w:b/>
                <w:sz w:val="20"/>
                <w:szCs w:val="20"/>
              </w:rPr>
            </w:pPr>
          </w:p>
        </w:tc>
        <w:tc>
          <w:tcPr>
            <w:tcW w:w="899" w:type="pct"/>
            <w:vMerge/>
            <w:tcBorders>
              <w:bottom w:val="double" w:sz="4" w:space="0" w:color="auto"/>
            </w:tcBorders>
          </w:tcPr>
          <w:p w14:paraId="2498AB1B" w14:textId="77777777" w:rsidR="00A347B2" w:rsidRPr="00B87734" w:rsidRDefault="00A347B2" w:rsidP="006F7040">
            <w:pPr>
              <w:tabs>
                <w:tab w:val="left" w:pos="6440"/>
              </w:tabs>
              <w:spacing w:line="360" w:lineRule="auto"/>
              <w:jc w:val="center"/>
              <w:rPr>
                <w:rFonts w:ascii="Arial" w:hAnsi="Arial" w:cs="Arial"/>
                <w:sz w:val="20"/>
                <w:szCs w:val="20"/>
              </w:rPr>
            </w:pPr>
          </w:p>
        </w:tc>
        <w:tc>
          <w:tcPr>
            <w:tcW w:w="753" w:type="pct"/>
            <w:vMerge/>
            <w:tcBorders>
              <w:bottom w:val="double" w:sz="4" w:space="0" w:color="auto"/>
            </w:tcBorders>
          </w:tcPr>
          <w:p w14:paraId="5E5611FB" w14:textId="4CCB0C03" w:rsidR="00A347B2" w:rsidRPr="00B87734" w:rsidRDefault="00A347B2" w:rsidP="006F7040">
            <w:pPr>
              <w:tabs>
                <w:tab w:val="left" w:pos="6440"/>
              </w:tabs>
              <w:spacing w:line="360" w:lineRule="auto"/>
              <w:jc w:val="center"/>
              <w:rPr>
                <w:rFonts w:ascii="Arial" w:hAnsi="Arial" w:cs="Arial"/>
                <w:sz w:val="20"/>
                <w:szCs w:val="20"/>
              </w:rPr>
            </w:pPr>
          </w:p>
        </w:tc>
        <w:tc>
          <w:tcPr>
            <w:tcW w:w="493" w:type="pct"/>
            <w:tcBorders>
              <w:top w:val="single" w:sz="4" w:space="0" w:color="auto"/>
              <w:bottom w:val="double" w:sz="4" w:space="0" w:color="auto"/>
            </w:tcBorders>
            <w:vAlign w:val="center"/>
          </w:tcPr>
          <w:p w14:paraId="799ACCC8" w14:textId="1E2F5DBC" w:rsidR="00A347B2" w:rsidRPr="00321451" w:rsidRDefault="00A347B2" w:rsidP="006F7040">
            <w:pPr>
              <w:tabs>
                <w:tab w:val="left" w:pos="6440"/>
              </w:tabs>
              <w:spacing w:line="360" w:lineRule="auto"/>
              <w:jc w:val="center"/>
              <w:rPr>
                <w:rFonts w:ascii="Arial" w:hAnsi="Arial" w:cs="Arial"/>
                <w:color w:val="000000" w:themeColor="text1"/>
                <w:sz w:val="20"/>
                <w:szCs w:val="20"/>
              </w:rPr>
            </w:pPr>
            <w:r w:rsidRPr="00321451">
              <w:rPr>
                <w:rFonts w:ascii="Arial" w:hAnsi="Arial" w:cs="Arial"/>
                <w:color w:val="000000" w:themeColor="text1"/>
                <w:sz w:val="20"/>
                <w:szCs w:val="20"/>
              </w:rPr>
              <w:t>высш</w:t>
            </w:r>
            <w:r>
              <w:rPr>
                <w:rFonts w:ascii="Arial" w:hAnsi="Arial" w:cs="Arial"/>
                <w:color w:val="000000" w:themeColor="text1"/>
                <w:sz w:val="20"/>
                <w:szCs w:val="20"/>
              </w:rPr>
              <w:t>ий</w:t>
            </w:r>
          </w:p>
        </w:tc>
        <w:tc>
          <w:tcPr>
            <w:tcW w:w="472" w:type="pct"/>
            <w:tcBorders>
              <w:top w:val="single" w:sz="4" w:space="0" w:color="auto"/>
              <w:bottom w:val="double" w:sz="4" w:space="0" w:color="auto"/>
            </w:tcBorders>
            <w:vAlign w:val="center"/>
          </w:tcPr>
          <w:p w14:paraId="4874A617" w14:textId="0DC64EBB" w:rsidR="00A347B2" w:rsidRPr="00321451" w:rsidRDefault="00A347B2" w:rsidP="006F7040">
            <w:pPr>
              <w:tabs>
                <w:tab w:val="left" w:pos="6440"/>
              </w:tabs>
              <w:spacing w:line="360" w:lineRule="auto"/>
              <w:jc w:val="center"/>
              <w:rPr>
                <w:rFonts w:ascii="Arial" w:hAnsi="Arial" w:cs="Arial"/>
                <w:color w:val="000000" w:themeColor="text1"/>
                <w:sz w:val="20"/>
                <w:szCs w:val="20"/>
              </w:rPr>
            </w:pPr>
            <w:r w:rsidRPr="00321451">
              <w:rPr>
                <w:rFonts w:ascii="Arial" w:hAnsi="Arial" w:cs="Arial"/>
                <w:color w:val="000000" w:themeColor="text1"/>
                <w:sz w:val="20"/>
                <w:szCs w:val="20"/>
              </w:rPr>
              <w:t>первый</w:t>
            </w:r>
          </w:p>
        </w:tc>
        <w:tc>
          <w:tcPr>
            <w:tcW w:w="448" w:type="pct"/>
            <w:tcBorders>
              <w:bottom w:val="double" w:sz="4" w:space="0" w:color="auto"/>
            </w:tcBorders>
            <w:vAlign w:val="center"/>
          </w:tcPr>
          <w:p w14:paraId="40ECFA2C" w14:textId="41DBD916" w:rsidR="00A347B2" w:rsidRPr="00B87734" w:rsidRDefault="00A347B2" w:rsidP="005B5329">
            <w:pPr>
              <w:tabs>
                <w:tab w:val="left" w:pos="6440"/>
              </w:tabs>
              <w:spacing w:line="360" w:lineRule="auto"/>
              <w:jc w:val="center"/>
              <w:rPr>
                <w:rFonts w:ascii="Arial" w:hAnsi="Arial" w:cs="Arial"/>
                <w:sz w:val="22"/>
                <w:szCs w:val="22"/>
              </w:rPr>
            </w:pPr>
            <w:r w:rsidRPr="005B5329">
              <w:rPr>
                <w:rFonts w:ascii="Arial" w:hAnsi="Arial" w:cs="Arial"/>
                <w:color w:val="000000" w:themeColor="text1"/>
                <w:sz w:val="20"/>
                <w:szCs w:val="20"/>
              </w:rPr>
              <w:t>второй</w:t>
            </w:r>
          </w:p>
        </w:tc>
        <w:tc>
          <w:tcPr>
            <w:tcW w:w="944" w:type="pct"/>
            <w:vMerge/>
            <w:tcBorders>
              <w:bottom w:val="double" w:sz="4" w:space="0" w:color="auto"/>
            </w:tcBorders>
          </w:tcPr>
          <w:p w14:paraId="7C08ABA6" w14:textId="39746254" w:rsidR="00A347B2" w:rsidRPr="00B87734" w:rsidRDefault="00A347B2" w:rsidP="006F7040">
            <w:pPr>
              <w:tabs>
                <w:tab w:val="left" w:pos="6440"/>
              </w:tabs>
              <w:spacing w:line="360" w:lineRule="auto"/>
              <w:jc w:val="center"/>
              <w:rPr>
                <w:rFonts w:ascii="Arial" w:hAnsi="Arial" w:cs="Arial"/>
                <w:sz w:val="22"/>
                <w:szCs w:val="22"/>
              </w:rPr>
            </w:pPr>
          </w:p>
        </w:tc>
      </w:tr>
      <w:tr w:rsidR="005B5329" w:rsidRPr="00B87734" w14:paraId="275F192A" w14:textId="0E6CCE6B" w:rsidTr="00A347B2">
        <w:tc>
          <w:tcPr>
            <w:tcW w:w="992" w:type="pct"/>
            <w:tcBorders>
              <w:top w:val="double" w:sz="4" w:space="0" w:color="auto"/>
            </w:tcBorders>
          </w:tcPr>
          <w:p w14:paraId="353E9AED" w14:textId="77777777" w:rsidR="005B5329" w:rsidRPr="00B87734" w:rsidRDefault="005B5329" w:rsidP="0065689E">
            <w:pPr>
              <w:tabs>
                <w:tab w:val="left" w:pos="6440"/>
              </w:tabs>
              <w:spacing w:line="360" w:lineRule="auto"/>
              <w:ind w:firstLine="284"/>
              <w:rPr>
                <w:rFonts w:ascii="Arial" w:hAnsi="Arial" w:cs="Arial"/>
                <w:sz w:val="22"/>
              </w:rPr>
            </w:pPr>
            <w:r w:rsidRPr="00B87734">
              <w:rPr>
                <w:rFonts w:ascii="Arial" w:hAnsi="Arial" w:cs="Arial"/>
                <w:sz w:val="22"/>
                <w:szCs w:val="22"/>
              </w:rPr>
              <w:t>Число омыления, мг КОН/г</w:t>
            </w:r>
          </w:p>
        </w:tc>
        <w:tc>
          <w:tcPr>
            <w:tcW w:w="4008" w:type="pct"/>
            <w:gridSpan w:val="6"/>
            <w:tcBorders>
              <w:top w:val="double" w:sz="4" w:space="0" w:color="auto"/>
            </w:tcBorders>
            <w:vAlign w:val="bottom"/>
          </w:tcPr>
          <w:p w14:paraId="7F378934" w14:textId="5E4632AA" w:rsidR="005B5329" w:rsidRPr="00B87734" w:rsidRDefault="005B5329" w:rsidP="005B5329">
            <w:pPr>
              <w:tabs>
                <w:tab w:val="left" w:pos="6440"/>
              </w:tabs>
              <w:spacing w:line="360" w:lineRule="auto"/>
              <w:jc w:val="center"/>
              <w:rPr>
                <w:rFonts w:ascii="Arial" w:hAnsi="Arial" w:cs="Arial"/>
                <w:sz w:val="22"/>
              </w:rPr>
            </w:pPr>
            <w:r w:rsidRPr="00B87734">
              <w:rPr>
                <w:rFonts w:ascii="Arial" w:hAnsi="Arial" w:cs="Arial"/>
                <w:sz w:val="22"/>
              </w:rPr>
              <w:t>186–195</w:t>
            </w:r>
          </w:p>
        </w:tc>
      </w:tr>
      <w:tr w:rsidR="005B5329" w:rsidRPr="00B87734" w14:paraId="02DDAB39" w14:textId="75956699" w:rsidTr="00A347B2">
        <w:trPr>
          <w:trHeight w:val="599"/>
        </w:trPr>
        <w:tc>
          <w:tcPr>
            <w:tcW w:w="992" w:type="pct"/>
          </w:tcPr>
          <w:p w14:paraId="0655366E" w14:textId="20272047" w:rsidR="005B5329" w:rsidRPr="00B87734" w:rsidRDefault="005B5329" w:rsidP="0065689E">
            <w:pPr>
              <w:tabs>
                <w:tab w:val="left" w:pos="6440"/>
              </w:tabs>
              <w:spacing w:line="360" w:lineRule="auto"/>
              <w:ind w:firstLine="284"/>
              <w:rPr>
                <w:rFonts w:ascii="Arial" w:hAnsi="Arial" w:cs="Arial"/>
                <w:b/>
                <w:i/>
                <w:sz w:val="22"/>
                <w:vertAlign w:val="subscript"/>
              </w:rPr>
            </w:pPr>
            <w:r w:rsidRPr="00B87734">
              <w:rPr>
                <w:rFonts w:ascii="Arial" w:hAnsi="Arial" w:cs="Arial"/>
                <w:sz w:val="22"/>
                <w:szCs w:val="22"/>
              </w:rPr>
              <w:t xml:space="preserve">Показатель преломления </w:t>
            </w:r>
            <m:oMath>
              <m:sSubSup>
                <m:sSubSupPr>
                  <m:ctrlPr>
                    <w:rPr>
                      <w:rFonts w:ascii="Cambria Math" w:hAnsi="Cambria Math" w:cs="Arial"/>
                      <w:i/>
                      <w:sz w:val="22"/>
                      <w:szCs w:val="22"/>
                    </w:rPr>
                  </m:ctrlPr>
                </m:sSubSupPr>
                <m:e>
                  <m:r>
                    <w:rPr>
                      <w:rFonts w:ascii="Cambria Math" w:hAnsi="Cambria Math" w:cs="Arial"/>
                      <w:sz w:val="22"/>
                      <w:szCs w:val="22"/>
                      <w:lang w:val="en-US"/>
                    </w:rPr>
                    <m:t>n</m:t>
                  </m:r>
                </m:e>
                <m:sub>
                  <m:r>
                    <w:rPr>
                      <w:rFonts w:ascii="Cambria Math" w:hAnsi="Cambria Math" w:cs="Arial"/>
                      <w:sz w:val="22"/>
                      <w:szCs w:val="22"/>
                      <w:lang w:val="en-US"/>
                    </w:rPr>
                    <m:t>D</m:t>
                  </m:r>
                </m:sub>
                <m:sup>
                  <m:r>
                    <m:rPr>
                      <m:sty m:val="p"/>
                    </m:rPr>
                    <w:rPr>
                      <w:rFonts w:ascii="Cambria Math" w:hAnsi="Cambria Math" w:cs="Arial"/>
                      <w:sz w:val="22"/>
                      <w:szCs w:val="22"/>
                    </w:rPr>
                    <m:t>40</m:t>
                  </m:r>
                </m:sup>
              </m:sSubSup>
            </m:oMath>
          </w:p>
        </w:tc>
        <w:tc>
          <w:tcPr>
            <w:tcW w:w="4008" w:type="pct"/>
            <w:gridSpan w:val="6"/>
            <w:vAlign w:val="bottom"/>
          </w:tcPr>
          <w:p w14:paraId="7F8DF556" w14:textId="4F82DB94" w:rsidR="005B5329" w:rsidRPr="00B87734" w:rsidRDefault="005B5329" w:rsidP="005B5329">
            <w:pPr>
              <w:tabs>
                <w:tab w:val="left" w:pos="6440"/>
              </w:tabs>
              <w:spacing w:line="360" w:lineRule="auto"/>
              <w:jc w:val="center"/>
              <w:rPr>
                <w:rFonts w:ascii="Arial" w:hAnsi="Arial" w:cs="Arial"/>
                <w:sz w:val="22"/>
              </w:rPr>
            </w:pPr>
            <w:r w:rsidRPr="00B87734">
              <w:rPr>
                <w:rFonts w:ascii="Arial" w:hAnsi="Arial" w:cs="Arial"/>
                <w:sz w:val="22"/>
              </w:rPr>
              <w:t>1,465–1,469</w:t>
            </w:r>
          </w:p>
        </w:tc>
      </w:tr>
      <w:tr w:rsidR="005B5329" w:rsidRPr="00B87734" w14:paraId="2B0FB7A1" w14:textId="05F986DA" w:rsidTr="00A347B2">
        <w:tc>
          <w:tcPr>
            <w:tcW w:w="992" w:type="pct"/>
          </w:tcPr>
          <w:p w14:paraId="0CFE637B" w14:textId="7249F788" w:rsidR="005B5329" w:rsidRPr="00B87734" w:rsidRDefault="005B5329" w:rsidP="00385BC6">
            <w:pPr>
              <w:tabs>
                <w:tab w:val="left" w:pos="6440"/>
              </w:tabs>
              <w:spacing w:line="360" w:lineRule="auto"/>
              <w:ind w:firstLine="284"/>
              <w:jc w:val="both"/>
              <w:rPr>
                <w:rFonts w:ascii="Arial" w:hAnsi="Arial" w:cs="Arial"/>
                <w:sz w:val="22"/>
                <w:szCs w:val="22"/>
              </w:rPr>
            </w:pPr>
            <w:r w:rsidRPr="00B87734">
              <w:rPr>
                <w:rFonts w:ascii="Arial" w:hAnsi="Arial" w:cs="Arial"/>
                <w:sz w:val="22"/>
                <w:szCs w:val="22"/>
              </w:rPr>
              <w:t>Условная плотность при температуре 20 ºС, г/см</w:t>
            </w:r>
            <w:r w:rsidRPr="00B87734">
              <w:rPr>
                <w:rFonts w:ascii="Arial" w:hAnsi="Arial" w:cs="Arial"/>
                <w:sz w:val="22"/>
                <w:szCs w:val="22"/>
                <w:vertAlign w:val="superscript"/>
              </w:rPr>
              <w:t xml:space="preserve">3 </w:t>
            </w:r>
          </w:p>
        </w:tc>
        <w:tc>
          <w:tcPr>
            <w:tcW w:w="4008" w:type="pct"/>
            <w:gridSpan w:val="6"/>
            <w:vAlign w:val="bottom"/>
          </w:tcPr>
          <w:p w14:paraId="50B71D28" w14:textId="1AFAEB76" w:rsidR="005B5329" w:rsidRPr="00B87734" w:rsidRDefault="005B5329" w:rsidP="005B5329">
            <w:pPr>
              <w:tabs>
                <w:tab w:val="left" w:pos="6440"/>
              </w:tabs>
              <w:spacing w:line="360" w:lineRule="auto"/>
              <w:jc w:val="center"/>
              <w:rPr>
                <w:rFonts w:ascii="Arial" w:hAnsi="Arial" w:cs="Arial"/>
                <w:sz w:val="22"/>
              </w:rPr>
            </w:pPr>
            <w:r w:rsidRPr="00B87734">
              <w:rPr>
                <w:rFonts w:ascii="Arial" w:hAnsi="Arial" w:cs="Arial"/>
                <w:sz w:val="22"/>
              </w:rPr>
              <w:t>0,915–0,924</w:t>
            </w:r>
          </w:p>
        </w:tc>
      </w:tr>
      <w:tr w:rsidR="005B5329" w:rsidRPr="00B87734" w14:paraId="58603BE9" w14:textId="42FFC791" w:rsidTr="00A347B2">
        <w:tc>
          <w:tcPr>
            <w:tcW w:w="992" w:type="pct"/>
          </w:tcPr>
          <w:p w14:paraId="15045530" w14:textId="2702F52F" w:rsidR="005B5329" w:rsidRPr="00B87734" w:rsidRDefault="005B5329" w:rsidP="00385BC6">
            <w:pPr>
              <w:tabs>
                <w:tab w:val="left" w:pos="6440"/>
              </w:tabs>
              <w:spacing w:line="360" w:lineRule="auto"/>
              <w:ind w:firstLine="284"/>
              <w:jc w:val="both"/>
              <w:rPr>
                <w:rFonts w:ascii="Arial" w:hAnsi="Arial" w:cs="Arial"/>
                <w:sz w:val="22"/>
                <w:szCs w:val="22"/>
              </w:rPr>
            </w:pPr>
            <w:r w:rsidRPr="00B87734">
              <w:rPr>
                <w:rFonts w:ascii="Arial" w:hAnsi="Arial" w:cs="Arial"/>
                <w:sz w:val="22"/>
                <w:szCs w:val="22"/>
              </w:rPr>
              <w:t xml:space="preserve">Массовая доля </w:t>
            </w:r>
            <w:proofErr w:type="spellStart"/>
            <w:r w:rsidRPr="00B87734">
              <w:rPr>
                <w:rFonts w:ascii="Arial" w:hAnsi="Arial" w:cs="Arial"/>
                <w:sz w:val="22"/>
                <w:szCs w:val="22"/>
              </w:rPr>
              <w:t>неомыляемых</w:t>
            </w:r>
            <w:proofErr w:type="spellEnd"/>
            <w:r w:rsidRPr="00B87734">
              <w:rPr>
                <w:rFonts w:ascii="Arial" w:hAnsi="Arial" w:cs="Arial"/>
                <w:sz w:val="22"/>
                <w:szCs w:val="22"/>
              </w:rPr>
              <w:t xml:space="preserve"> веществ, %, не более</w:t>
            </w:r>
          </w:p>
        </w:tc>
        <w:tc>
          <w:tcPr>
            <w:tcW w:w="3064" w:type="pct"/>
            <w:gridSpan w:val="5"/>
            <w:vAlign w:val="bottom"/>
          </w:tcPr>
          <w:p w14:paraId="541C2B53" w14:textId="089F35D1" w:rsidR="005B5329" w:rsidRPr="00321451" w:rsidRDefault="005B5329" w:rsidP="00DF7224">
            <w:pPr>
              <w:tabs>
                <w:tab w:val="left" w:pos="6440"/>
              </w:tabs>
              <w:spacing w:line="360" w:lineRule="auto"/>
              <w:jc w:val="center"/>
              <w:rPr>
                <w:rFonts w:ascii="Arial" w:hAnsi="Arial" w:cs="Arial"/>
                <w:color w:val="000000" w:themeColor="text1"/>
                <w:sz w:val="22"/>
                <w:szCs w:val="22"/>
              </w:rPr>
            </w:pPr>
            <w:r w:rsidRPr="00321451">
              <w:rPr>
                <w:rFonts w:ascii="Arial" w:hAnsi="Arial" w:cs="Arial"/>
                <w:color w:val="000000" w:themeColor="text1"/>
                <w:sz w:val="22"/>
              </w:rPr>
              <w:t>1,5</w:t>
            </w:r>
          </w:p>
        </w:tc>
        <w:tc>
          <w:tcPr>
            <w:tcW w:w="944" w:type="pct"/>
            <w:vAlign w:val="bottom"/>
          </w:tcPr>
          <w:p w14:paraId="6997F04C" w14:textId="0F8F39AC" w:rsidR="005B5329" w:rsidRPr="00321451" w:rsidRDefault="005B5329" w:rsidP="00DF7224">
            <w:pPr>
              <w:tabs>
                <w:tab w:val="left" w:pos="6440"/>
              </w:tabs>
              <w:spacing w:line="360" w:lineRule="auto"/>
              <w:jc w:val="center"/>
              <w:rPr>
                <w:rFonts w:ascii="Arial" w:hAnsi="Arial" w:cs="Arial"/>
                <w:color w:val="000000" w:themeColor="text1"/>
                <w:sz w:val="22"/>
                <w:szCs w:val="22"/>
              </w:rPr>
            </w:pPr>
            <w:r w:rsidRPr="00E9375C">
              <w:rPr>
                <w:rFonts w:ascii="Arial" w:hAnsi="Arial" w:cs="Arial"/>
                <w:color w:val="000000" w:themeColor="text1"/>
                <w:sz w:val="22"/>
                <w:szCs w:val="22"/>
              </w:rPr>
              <w:t>2,</w:t>
            </w:r>
            <w:r w:rsidR="000316DC" w:rsidRPr="00E9375C">
              <w:rPr>
                <w:rFonts w:ascii="Arial" w:hAnsi="Arial" w:cs="Arial"/>
                <w:color w:val="000000" w:themeColor="text1"/>
                <w:sz w:val="22"/>
                <w:szCs w:val="22"/>
              </w:rPr>
              <w:t>0</w:t>
            </w:r>
          </w:p>
        </w:tc>
      </w:tr>
      <w:tr w:rsidR="005B5329" w:rsidRPr="00B87734" w14:paraId="52FAA842" w14:textId="5955E699" w:rsidTr="00A347B2">
        <w:tc>
          <w:tcPr>
            <w:tcW w:w="992" w:type="pct"/>
          </w:tcPr>
          <w:p w14:paraId="0C97D2B7" w14:textId="2AA8B143" w:rsidR="005B5329" w:rsidRPr="00B87734" w:rsidRDefault="005B5329" w:rsidP="0065689E">
            <w:pPr>
              <w:tabs>
                <w:tab w:val="left" w:pos="6440"/>
              </w:tabs>
              <w:spacing w:line="360" w:lineRule="auto"/>
              <w:ind w:firstLine="284"/>
              <w:rPr>
                <w:rFonts w:ascii="Arial" w:hAnsi="Arial" w:cs="Arial"/>
                <w:sz w:val="22"/>
                <w:szCs w:val="22"/>
              </w:rPr>
            </w:pPr>
            <w:r w:rsidRPr="00B87734">
              <w:rPr>
                <w:rFonts w:ascii="Arial" w:hAnsi="Arial" w:cs="Arial"/>
                <w:sz w:val="22"/>
                <w:szCs w:val="22"/>
              </w:rPr>
              <w:t>Йодное число, г I</w:t>
            </w:r>
            <w:r w:rsidRPr="00B87734">
              <w:rPr>
                <w:rFonts w:ascii="Arial" w:hAnsi="Arial" w:cs="Arial"/>
                <w:sz w:val="22"/>
                <w:szCs w:val="22"/>
                <w:vertAlign w:val="subscript"/>
              </w:rPr>
              <w:t>2</w:t>
            </w:r>
            <w:r w:rsidRPr="00B87734">
              <w:rPr>
                <w:rFonts w:ascii="Arial" w:hAnsi="Arial" w:cs="Arial"/>
                <w:sz w:val="22"/>
                <w:szCs w:val="22"/>
              </w:rPr>
              <w:t>/100г</w:t>
            </w:r>
          </w:p>
        </w:tc>
        <w:tc>
          <w:tcPr>
            <w:tcW w:w="4008" w:type="pct"/>
            <w:gridSpan w:val="6"/>
            <w:vAlign w:val="bottom"/>
          </w:tcPr>
          <w:p w14:paraId="4F7C581E" w14:textId="57B6E46B" w:rsidR="005B5329" w:rsidRPr="00B87734" w:rsidRDefault="005B5329" w:rsidP="005B5329">
            <w:pPr>
              <w:tabs>
                <w:tab w:val="left" w:pos="6440"/>
              </w:tabs>
              <w:spacing w:line="360" w:lineRule="auto"/>
              <w:jc w:val="center"/>
              <w:rPr>
                <w:rFonts w:ascii="Arial" w:hAnsi="Arial" w:cs="Arial"/>
                <w:sz w:val="22"/>
                <w:szCs w:val="22"/>
              </w:rPr>
            </w:pPr>
            <w:r w:rsidRPr="00B87734">
              <w:rPr>
                <w:rFonts w:ascii="Arial" w:hAnsi="Arial" w:cs="Arial"/>
                <w:sz w:val="22"/>
                <w:szCs w:val="22"/>
              </w:rPr>
              <w:t>104–120</w:t>
            </w:r>
          </w:p>
        </w:tc>
      </w:tr>
      <w:tr w:rsidR="005B5329" w:rsidRPr="00B87734" w14:paraId="393F5395" w14:textId="75168E15" w:rsidTr="005B5329">
        <w:tc>
          <w:tcPr>
            <w:tcW w:w="5000" w:type="pct"/>
            <w:gridSpan w:val="7"/>
          </w:tcPr>
          <w:p w14:paraId="7D55A905" w14:textId="432FC6F9" w:rsidR="005B5329" w:rsidRPr="00B87734" w:rsidRDefault="005B5329" w:rsidP="005570D9">
            <w:pPr>
              <w:tabs>
                <w:tab w:val="left" w:pos="6440"/>
              </w:tabs>
              <w:spacing w:line="360" w:lineRule="auto"/>
              <w:ind w:firstLine="284"/>
              <w:jc w:val="both"/>
              <w:rPr>
                <w:rFonts w:ascii="Arial" w:hAnsi="Arial" w:cs="Arial"/>
                <w:spacing w:val="40"/>
                <w:sz w:val="20"/>
                <w:szCs w:val="20"/>
              </w:rPr>
            </w:pPr>
            <w:r w:rsidRPr="00B87734">
              <w:rPr>
                <w:rFonts w:ascii="Arial" w:hAnsi="Arial" w:cs="Arial"/>
                <w:spacing w:val="40"/>
                <w:sz w:val="20"/>
                <w:szCs w:val="20"/>
              </w:rPr>
              <w:t>Примечание –</w:t>
            </w:r>
            <w:r w:rsidRPr="00B87734">
              <w:rPr>
                <w:rFonts w:ascii="Arial" w:hAnsi="Arial" w:cs="Arial"/>
                <w:sz w:val="20"/>
                <w:szCs w:val="20"/>
              </w:rPr>
              <w:t xml:space="preserve"> Показатели определяют по требованию приобретателя. </w:t>
            </w:r>
          </w:p>
        </w:tc>
      </w:tr>
      <w:bookmarkEnd w:id="64"/>
    </w:tbl>
    <w:p w14:paraId="0CC18CE9" w14:textId="66ECA4B1" w:rsidR="004873A3" w:rsidRDefault="004873A3" w:rsidP="006F7040">
      <w:pPr>
        <w:pStyle w:val="afb"/>
        <w:tabs>
          <w:tab w:val="left" w:pos="993"/>
        </w:tabs>
        <w:spacing w:line="360" w:lineRule="auto"/>
        <w:ind w:left="0" w:firstLine="510"/>
        <w:contextualSpacing w:val="0"/>
        <w:rPr>
          <w:rFonts w:ascii="Arial" w:eastAsiaTheme="minorHAnsi" w:hAnsi="Arial" w:cs="Arial"/>
          <w:b/>
          <w:bCs/>
          <w:sz w:val="22"/>
          <w:szCs w:val="22"/>
          <w:lang w:eastAsia="en-US"/>
        </w:rPr>
      </w:pPr>
    </w:p>
    <w:p w14:paraId="1F77188F" w14:textId="77777777" w:rsidR="004873A3" w:rsidRDefault="004873A3">
      <w:pPr>
        <w:rPr>
          <w:rFonts w:ascii="Arial" w:eastAsiaTheme="minorHAnsi" w:hAnsi="Arial" w:cs="Arial"/>
          <w:b/>
          <w:bCs/>
          <w:sz w:val="22"/>
          <w:szCs w:val="22"/>
          <w:lang w:eastAsia="en-US"/>
        </w:rPr>
      </w:pPr>
      <w:r>
        <w:rPr>
          <w:rFonts w:ascii="Arial" w:eastAsiaTheme="minorHAnsi" w:hAnsi="Arial" w:cs="Arial"/>
          <w:b/>
          <w:bCs/>
          <w:sz w:val="22"/>
          <w:szCs w:val="22"/>
          <w:lang w:eastAsia="en-US"/>
        </w:rPr>
        <w:br w:type="page"/>
      </w:r>
    </w:p>
    <w:p w14:paraId="48F23416" w14:textId="230698C5" w:rsidR="00336D1E" w:rsidRPr="00B87734" w:rsidRDefault="006F0626" w:rsidP="00A347B2">
      <w:pPr>
        <w:jc w:val="center"/>
        <w:rPr>
          <w:rFonts w:ascii="Arial" w:hAnsi="Arial" w:cs="Arial"/>
          <w:b/>
          <w:sz w:val="24"/>
        </w:rPr>
      </w:pPr>
      <w:r w:rsidRPr="00B87734">
        <w:rPr>
          <w:rFonts w:ascii="Arial" w:hAnsi="Arial" w:cs="Arial"/>
          <w:b/>
          <w:sz w:val="24"/>
        </w:rPr>
        <w:lastRenderedPageBreak/>
        <w:t xml:space="preserve">Приложение </w:t>
      </w:r>
      <w:r w:rsidR="00E33CE5" w:rsidRPr="00B87734">
        <w:rPr>
          <w:rFonts w:ascii="Arial" w:hAnsi="Arial" w:cs="Arial"/>
          <w:b/>
          <w:sz w:val="24"/>
        </w:rPr>
        <w:t>В</w:t>
      </w:r>
    </w:p>
    <w:p w14:paraId="50AEC17D" w14:textId="5DEF85F0" w:rsidR="00A2096E" w:rsidRPr="00B87734" w:rsidRDefault="00A2096E" w:rsidP="00B80B5B">
      <w:pPr>
        <w:pStyle w:val="aa"/>
        <w:suppressAutoHyphens/>
        <w:jc w:val="center"/>
        <w:rPr>
          <w:rFonts w:ascii="Arial" w:hAnsi="Arial" w:cs="Arial"/>
          <w:b/>
          <w:sz w:val="24"/>
        </w:rPr>
      </w:pPr>
      <w:r w:rsidRPr="00B87734">
        <w:rPr>
          <w:rFonts w:ascii="Arial" w:hAnsi="Arial" w:cs="Arial"/>
          <w:b/>
          <w:sz w:val="24"/>
        </w:rPr>
        <w:t>(</w:t>
      </w:r>
      <w:r w:rsidR="00CC5538" w:rsidRPr="00B87734">
        <w:rPr>
          <w:rFonts w:ascii="Arial" w:hAnsi="Arial" w:cs="Arial"/>
          <w:b/>
          <w:sz w:val="24"/>
        </w:rPr>
        <w:t>справочное</w:t>
      </w:r>
      <w:r w:rsidRPr="00B87734">
        <w:rPr>
          <w:rFonts w:ascii="Arial" w:hAnsi="Arial" w:cs="Arial"/>
          <w:b/>
          <w:sz w:val="24"/>
        </w:rPr>
        <w:t>)</w:t>
      </w:r>
    </w:p>
    <w:p w14:paraId="5B41B851" w14:textId="77777777" w:rsidR="00331B07" w:rsidRPr="00B87734" w:rsidRDefault="00331B07" w:rsidP="00B80B5B">
      <w:pPr>
        <w:pStyle w:val="aa"/>
        <w:suppressAutoHyphens/>
        <w:jc w:val="center"/>
        <w:rPr>
          <w:rFonts w:ascii="Arial" w:hAnsi="Arial" w:cs="Arial"/>
          <w:sz w:val="22"/>
          <w:szCs w:val="22"/>
        </w:rPr>
      </w:pPr>
    </w:p>
    <w:p w14:paraId="54F4E564" w14:textId="77777777" w:rsidR="005570D9" w:rsidRPr="00B87734" w:rsidRDefault="005570D9" w:rsidP="005570D9">
      <w:pPr>
        <w:pStyle w:val="aa"/>
        <w:suppressAutoHyphens/>
        <w:jc w:val="center"/>
        <w:rPr>
          <w:rFonts w:ascii="Arial" w:hAnsi="Arial" w:cs="Arial"/>
          <w:b/>
          <w:sz w:val="24"/>
        </w:rPr>
      </w:pPr>
      <w:r w:rsidRPr="00B87734">
        <w:rPr>
          <w:rFonts w:ascii="Arial" w:hAnsi="Arial" w:cs="Arial"/>
          <w:b/>
          <w:sz w:val="24"/>
        </w:rPr>
        <w:t>Расчет энергетической ценности (калорийности), массовой доли жира</w:t>
      </w:r>
    </w:p>
    <w:p w14:paraId="52110A50" w14:textId="77777777" w:rsidR="005570D9" w:rsidRPr="00B87734" w:rsidRDefault="005570D9" w:rsidP="005570D9">
      <w:pPr>
        <w:pStyle w:val="aa"/>
        <w:suppressAutoHyphens/>
        <w:jc w:val="center"/>
        <w:rPr>
          <w:rFonts w:ascii="Arial" w:hAnsi="Arial" w:cs="Arial"/>
          <w:sz w:val="22"/>
          <w:szCs w:val="22"/>
        </w:rPr>
      </w:pPr>
    </w:p>
    <w:p w14:paraId="72C588DC" w14:textId="77777777" w:rsidR="005570D9" w:rsidRPr="00B87734" w:rsidRDefault="005570D9" w:rsidP="005570D9">
      <w:pPr>
        <w:pStyle w:val="a5"/>
        <w:tabs>
          <w:tab w:val="clear" w:pos="4677"/>
          <w:tab w:val="left" w:pos="709"/>
          <w:tab w:val="left" w:pos="993"/>
          <w:tab w:val="center" w:pos="1260"/>
        </w:tabs>
        <w:suppressAutoHyphens/>
        <w:spacing w:line="360" w:lineRule="auto"/>
        <w:ind w:firstLine="510"/>
        <w:jc w:val="both"/>
        <w:rPr>
          <w:rFonts w:ascii="Arial" w:hAnsi="Arial" w:cs="Arial"/>
          <w:sz w:val="22"/>
          <w:szCs w:val="22"/>
        </w:rPr>
      </w:pPr>
      <w:r w:rsidRPr="00B87734">
        <w:rPr>
          <w:rFonts w:ascii="Arial" w:hAnsi="Arial" w:cs="Arial"/>
          <w:sz w:val="22"/>
          <w:szCs w:val="22"/>
        </w:rPr>
        <w:t>В.1</w:t>
      </w:r>
      <w:r w:rsidRPr="00B87734">
        <w:rPr>
          <w:rFonts w:ascii="Arial" w:hAnsi="Arial" w:cs="Arial"/>
          <w:sz w:val="22"/>
          <w:szCs w:val="22"/>
        </w:rPr>
        <w:tab/>
      </w:r>
      <w:r w:rsidRPr="00B87734">
        <w:rPr>
          <w:rFonts w:ascii="Arial" w:hAnsi="Arial" w:cs="Arial"/>
          <w:sz w:val="22"/>
          <w:szCs w:val="22"/>
        </w:rPr>
        <w:tab/>
        <w:t>Энергетическую ценность ЭЦ*, ккал/100 г, вычисляют по формуле</w:t>
      </w:r>
    </w:p>
    <w:p w14:paraId="1F204C0C" w14:textId="77777777" w:rsidR="005570D9" w:rsidRPr="00B87734" w:rsidRDefault="005570D9" w:rsidP="005570D9">
      <w:pPr>
        <w:pStyle w:val="a5"/>
        <w:tabs>
          <w:tab w:val="left" w:pos="993"/>
          <w:tab w:val="left" w:pos="1560"/>
        </w:tabs>
        <w:suppressAutoHyphens/>
        <w:spacing w:line="360" w:lineRule="auto"/>
        <w:ind w:firstLine="510"/>
        <w:jc w:val="right"/>
        <w:rPr>
          <w:rFonts w:ascii="Arial" w:hAnsi="Arial" w:cs="Arial"/>
          <w:sz w:val="22"/>
          <w:szCs w:val="22"/>
        </w:rPr>
      </w:pPr>
      <w:r w:rsidRPr="00B87734">
        <w:rPr>
          <w:rFonts w:ascii="Arial" w:hAnsi="Arial" w:cs="Arial"/>
          <w:sz w:val="22"/>
          <w:szCs w:val="22"/>
        </w:rPr>
        <w:t xml:space="preserve">ЭЦ = 9 · (100 – </w:t>
      </w:r>
      <w:r w:rsidRPr="00B87734">
        <w:rPr>
          <w:rFonts w:ascii="Arial" w:hAnsi="Arial" w:cs="Arial"/>
          <w:i/>
          <w:sz w:val="22"/>
          <w:szCs w:val="22"/>
          <w:lang w:val="en-US"/>
        </w:rPr>
        <w:t>W</w:t>
      </w:r>
      <w:r w:rsidRPr="00B87734">
        <w:rPr>
          <w:rFonts w:ascii="Arial" w:hAnsi="Arial" w:cs="Arial"/>
          <w:sz w:val="22"/>
          <w:szCs w:val="22"/>
        </w:rPr>
        <w:t xml:space="preserve"> – </w:t>
      </w:r>
      <w:r w:rsidRPr="00B87734">
        <w:rPr>
          <w:rFonts w:ascii="Arial" w:hAnsi="Arial" w:cs="Arial"/>
          <w:i/>
          <w:sz w:val="22"/>
          <w:szCs w:val="22"/>
          <w:lang w:val="en-US"/>
        </w:rPr>
        <w:t>N</w:t>
      </w:r>
      <w:proofErr w:type="gramStart"/>
      <w:r w:rsidRPr="00B87734">
        <w:rPr>
          <w:rFonts w:ascii="Arial" w:hAnsi="Arial" w:cs="Arial"/>
          <w:sz w:val="22"/>
          <w:szCs w:val="22"/>
        </w:rPr>
        <w:t xml:space="preserve">),   </w:t>
      </w:r>
      <w:proofErr w:type="gramEnd"/>
      <w:r w:rsidRPr="00B87734">
        <w:rPr>
          <w:rFonts w:ascii="Arial" w:hAnsi="Arial" w:cs="Arial"/>
          <w:sz w:val="22"/>
          <w:szCs w:val="22"/>
        </w:rPr>
        <w:t xml:space="preserve">                                      </w:t>
      </w:r>
      <w:proofErr w:type="gramStart"/>
      <w:r w:rsidRPr="00B87734">
        <w:rPr>
          <w:rFonts w:ascii="Arial" w:hAnsi="Arial" w:cs="Arial"/>
          <w:sz w:val="22"/>
          <w:szCs w:val="22"/>
        </w:rPr>
        <w:t xml:space="preserve">   (</w:t>
      </w:r>
      <w:proofErr w:type="gramEnd"/>
      <w:r w:rsidRPr="00B87734">
        <w:rPr>
          <w:rFonts w:ascii="Arial" w:hAnsi="Arial" w:cs="Arial"/>
          <w:sz w:val="22"/>
          <w:szCs w:val="22"/>
        </w:rPr>
        <w:t>В.1)</w:t>
      </w:r>
    </w:p>
    <w:p w14:paraId="35122008" w14:textId="77777777" w:rsidR="005570D9" w:rsidRPr="00B87734" w:rsidRDefault="005570D9" w:rsidP="005570D9">
      <w:pPr>
        <w:pStyle w:val="a5"/>
        <w:tabs>
          <w:tab w:val="left" w:pos="993"/>
          <w:tab w:val="left" w:pos="1560"/>
        </w:tabs>
        <w:suppressAutoHyphens/>
        <w:spacing w:line="360" w:lineRule="auto"/>
        <w:ind w:firstLine="510"/>
        <w:rPr>
          <w:rFonts w:ascii="Arial" w:hAnsi="Arial" w:cs="Arial"/>
          <w:sz w:val="22"/>
          <w:szCs w:val="22"/>
        </w:rPr>
      </w:pPr>
      <w:r w:rsidRPr="00B87734">
        <w:rPr>
          <w:rFonts w:ascii="Arial" w:hAnsi="Arial" w:cs="Arial"/>
          <w:sz w:val="22"/>
          <w:szCs w:val="22"/>
        </w:rPr>
        <w:t>где 9 – коэффициент энергетической ценности для жиров, ккал/г;</w:t>
      </w:r>
    </w:p>
    <w:p w14:paraId="1363AB2D" w14:textId="77777777" w:rsidR="005570D9" w:rsidRPr="00B87734" w:rsidRDefault="005570D9" w:rsidP="005570D9">
      <w:pPr>
        <w:pStyle w:val="a5"/>
        <w:tabs>
          <w:tab w:val="left" w:pos="993"/>
          <w:tab w:val="left" w:pos="1560"/>
        </w:tabs>
        <w:suppressAutoHyphens/>
        <w:spacing w:line="360" w:lineRule="auto"/>
        <w:ind w:left="284" w:firstLine="510"/>
        <w:jc w:val="both"/>
        <w:rPr>
          <w:rFonts w:ascii="Arial" w:hAnsi="Arial" w:cs="Arial"/>
          <w:sz w:val="22"/>
          <w:szCs w:val="22"/>
        </w:rPr>
      </w:pPr>
      <w:r w:rsidRPr="00B87734">
        <w:rPr>
          <w:rFonts w:ascii="Arial" w:hAnsi="Arial" w:cs="Arial"/>
          <w:i/>
          <w:sz w:val="22"/>
          <w:szCs w:val="22"/>
          <w:lang w:val="en-US"/>
        </w:rPr>
        <w:t>W</w:t>
      </w:r>
      <w:r w:rsidRPr="00B87734">
        <w:rPr>
          <w:rFonts w:ascii="Arial" w:hAnsi="Arial" w:cs="Arial"/>
          <w:sz w:val="22"/>
          <w:szCs w:val="22"/>
        </w:rPr>
        <w:t xml:space="preserve"> – массовая доля влаги и летучих веществ, </w:t>
      </w:r>
      <w:proofErr w:type="gramStart"/>
      <w:r w:rsidRPr="00B87734">
        <w:rPr>
          <w:rFonts w:ascii="Arial" w:hAnsi="Arial" w:cs="Arial"/>
          <w:sz w:val="22"/>
          <w:szCs w:val="22"/>
        </w:rPr>
        <w:t>%;</w:t>
      </w:r>
      <w:proofErr w:type="gramEnd"/>
    </w:p>
    <w:p w14:paraId="71AA8FC6" w14:textId="77777777" w:rsidR="005570D9" w:rsidRPr="00B87734" w:rsidRDefault="005570D9" w:rsidP="005570D9">
      <w:pPr>
        <w:pStyle w:val="a5"/>
        <w:tabs>
          <w:tab w:val="left" w:pos="993"/>
          <w:tab w:val="left" w:pos="1560"/>
        </w:tabs>
        <w:suppressAutoHyphens/>
        <w:spacing w:line="360" w:lineRule="auto"/>
        <w:ind w:left="284" w:firstLine="510"/>
        <w:jc w:val="both"/>
        <w:rPr>
          <w:rFonts w:ascii="Arial" w:hAnsi="Arial" w:cs="Arial"/>
          <w:sz w:val="22"/>
          <w:szCs w:val="22"/>
        </w:rPr>
      </w:pPr>
      <w:r w:rsidRPr="00B87734">
        <w:rPr>
          <w:rFonts w:ascii="Arial" w:hAnsi="Arial" w:cs="Arial"/>
          <w:i/>
          <w:sz w:val="22"/>
          <w:szCs w:val="22"/>
          <w:lang w:val="en-US"/>
        </w:rPr>
        <w:t>N</w:t>
      </w:r>
      <w:r w:rsidRPr="00B87734">
        <w:rPr>
          <w:rFonts w:ascii="Arial" w:hAnsi="Arial" w:cs="Arial"/>
          <w:sz w:val="22"/>
          <w:szCs w:val="22"/>
        </w:rPr>
        <w:t xml:space="preserve"> – массовая доля </w:t>
      </w:r>
      <w:proofErr w:type="spellStart"/>
      <w:r w:rsidRPr="00B87734">
        <w:rPr>
          <w:rFonts w:ascii="Arial" w:hAnsi="Arial" w:cs="Arial"/>
          <w:sz w:val="22"/>
          <w:szCs w:val="22"/>
        </w:rPr>
        <w:t>нежировых</w:t>
      </w:r>
      <w:proofErr w:type="spellEnd"/>
      <w:r w:rsidRPr="00B87734">
        <w:rPr>
          <w:rFonts w:ascii="Arial" w:hAnsi="Arial" w:cs="Arial"/>
          <w:sz w:val="22"/>
          <w:szCs w:val="22"/>
        </w:rPr>
        <w:t xml:space="preserve"> примесей, %</w:t>
      </w:r>
      <w:bookmarkStart w:id="65" w:name="_Hlk21527399"/>
      <w:r w:rsidRPr="00B87734">
        <w:rPr>
          <w:rFonts w:ascii="Arial" w:hAnsi="Arial" w:cs="Arial"/>
          <w:sz w:val="22"/>
          <w:szCs w:val="22"/>
        </w:rPr>
        <w:t>.</w:t>
      </w:r>
      <w:bookmarkEnd w:id="65"/>
    </w:p>
    <w:p w14:paraId="375A8223" w14:textId="77777777" w:rsidR="005570D9" w:rsidRPr="00B87734" w:rsidRDefault="005570D9" w:rsidP="005570D9">
      <w:pPr>
        <w:pStyle w:val="a5"/>
        <w:tabs>
          <w:tab w:val="left" w:pos="993"/>
          <w:tab w:val="left" w:pos="1560"/>
        </w:tabs>
        <w:suppressAutoHyphens/>
        <w:spacing w:line="360" w:lineRule="auto"/>
        <w:ind w:left="284" w:firstLine="510"/>
        <w:jc w:val="both"/>
        <w:rPr>
          <w:rFonts w:ascii="Arial" w:hAnsi="Arial" w:cs="Arial"/>
          <w:sz w:val="22"/>
          <w:szCs w:val="22"/>
        </w:rPr>
      </w:pPr>
    </w:p>
    <w:p w14:paraId="263F3F13" w14:textId="77777777" w:rsidR="005570D9" w:rsidRPr="00B87734" w:rsidRDefault="005570D9" w:rsidP="005570D9">
      <w:pPr>
        <w:pStyle w:val="a5"/>
        <w:tabs>
          <w:tab w:val="clear" w:pos="4677"/>
          <w:tab w:val="left" w:pos="993"/>
          <w:tab w:val="center" w:pos="1260"/>
          <w:tab w:val="left" w:pos="1560"/>
        </w:tabs>
        <w:suppressAutoHyphens/>
        <w:spacing w:line="360" w:lineRule="auto"/>
        <w:ind w:firstLine="510"/>
        <w:jc w:val="both"/>
        <w:rPr>
          <w:rFonts w:ascii="Arial" w:hAnsi="Arial" w:cs="Arial"/>
          <w:sz w:val="22"/>
          <w:szCs w:val="22"/>
        </w:rPr>
      </w:pPr>
      <w:r w:rsidRPr="00B87734">
        <w:rPr>
          <w:rFonts w:ascii="Arial" w:hAnsi="Arial" w:cs="Arial"/>
          <w:sz w:val="22"/>
          <w:szCs w:val="22"/>
        </w:rPr>
        <w:t>В.2</w:t>
      </w:r>
      <w:r w:rsidRPr="00B87734">
        <w:rPr>
          <w:rFonts w:ascii="Arial" w:hAnsi="Arial" w:cs="Arial"/>
          <w:sz w:val="22"/>
          <w:szCs w:val="22"/>
        </w:rPr>
        <w:tab/>
        <w:t>Энергетическую ценность ЭЦ</w:t>
      </w:r>
      <w:r w:rsidRPr="00B87734">
        <w:rPr>
          <w:rStyle w:val="ae"/>
          <w:rFonts w:ascii="Arial" w:hAnsi="Arial"/>
          <w:sz w:val="22"/>
          <w:szCs w:val="22"/>
        </w:rPr>
        <w:footnoteReference w:customMarkFollows="1" w:id="5"/>
        <w:t>*</w:t>
      </w:r>
      <w:r w:rsidRPr="00B87734">
        <w:rPr>
          <w:rFonts w:ascii="Arial" w:hAnsi="Arial" w:cs="Arial"/>
          <w:sz w:val="22"/>
          <w:szCs w:val="22"/>
        </w:rPr>
        <w:t>, кДж/100 г, вычисляют по формуле</w:t>
      </w:r>
    </w:p>
    <w:p w14:paraId="636384E1" w14:textId="77777777" w:rsidR="005570D9" w:rsidRPr="00B87734" w:rsidRDefault="005570D9" w:rsidP="005570D9">
      <w:pPr>
        <w:pStyle w:val="a5"/>
        <w:tabs>
          <w:tab w:val="left" w:pos="993"/>
          <w:tab w:val="left" w:pos="1560"/>
        </w:tabs>
        <w:suppressAutoHyphens/>
        <w:spacing w:line="360" w:lineRule="auto"/>
        <w:ind w:firstLine="510"/>
        <w:jc w:val="right"/>
        <w:rPr>
          <w:rFonts w:ascii="Arial" w:hAnsi="Arial" w:cs="Arial"/>
          <w:sz w:val="22"/>
          <w:szCs w:val="22"/>
        </w:rPr>
      </w:pPr>
      <w:r w:rsidRPr="00B87734">
        <w:rPr>
          <w:rFonts w:ascii="Arial" w:hAnsi="Arial" w:cs="Arial"/>
          <w:sz w:val="22"/>
          <w:szCs w:val="22"/>
        </w:rPr>
        <w:t xml:space="preserve">ЭЦ = 37· (100 – </w:t>
      </w:r>
      <w:r w:rsidRPr="00B87734">
        <w:rPr>
          <w:rFonts w:ascii="Arial" w:hAnsi="Arial" w:cs="Arial"/>
          <w:i/>
          <w:sz w:val="22"/>
          <w:szCs w:val="22"/>
          <w:lang w:val="en-US"/>
        </w:rPr>
        <w:t>W</w:t>
      </w:r>
      <w:r w:rsidRPr="00B87734">
        <w:rPr>
          <w:rFonts w:ascii="Arial" w:hAnsi="Arial" w:cs="Arial"/>
          <w:sz w:val="22"/>
          <w:szCs w:val="22"/>
        </w:rPr>
        <w:t xml:space="preserve"> – </w:t>
      </w:r>
      <w:r w:rsidRPr="00B87734">
        <w:rPr>
          <w:rFonts w:ascii="Arial" w:hAnsi="Arial" w:cs="Arial"/>
          <w:i/>
          <w:sz w:val="22"/>
          <w:szCs w:val="22"/>
          <w:lang w:val="en-US"/>
        </w:rPr>
        <w:t>N</w:t>
      </w:r>
      <w:proofErr w:type="gramStart"/>
      <w:r w:rsidRPr="00B87734">
        <w:rPr>
          <w:rFonts w:ascii="Arial" w:hAnsi="Arial" w:cs="Arial"/>
          <w:sz w:val="22"/>
          <w:szCs w:val="22"/>
        </w:rPr>
        <w:t xml:space="preserve">),   </w:t>
      </w:r>
      <w:proofErr w:type="gramEnd"/>
      <w:r w:rsidRPr="00B87734">
        <w:rPr>
          <w:rFonts w:ascii="Arial" w:hAnsi="Arial" w:cs="Arial"/>
          <w:sz w:val="22"/>
          <w:szCs w:val="22"/>
        </w:rPr>
        <w:t xml:space="preserve">                                      </w:t>
      </w:r>
      <w:proofErr w:type="gramStart"/>
      <w:r w:rsidRPr="00B87734">
        <w:rPr>
          <w:rFonts w:ascii="Arial" w:hAnsi="Arial" w:cs="Arial"/>
          <w:sz w:val="22"/>
          <w:szCs w:val="22"/>
        </w:rPr>
        <w:t xml:space="preserve">   (</w:t>
      </w:r>
      <w:proofErr w:type="gramEnd"/>
      <w:r w:rsidRPr="00B87734">
        <w:rPr>
          <w:rFonts w:ascii="Arial" w:hAnsi="Arial" w:cs="Arial"/>
          <w:sz w:val="22"/>
          <w:szCs w:val="22"/>
        </w:rPr>
        <w:t>В.2)</w:t>
      </w:r>
    </w:p>
    <w:p w14:paraId="7BEDA8CA" w14:textId="77777777" w:rsidR="005570D9" w:rsidRPr="00B87734" w:rsidRDefault="005570D9" w:rsidP="005570D9">
      <w:pPr>
        <w:pStyle w:val="a5"/>
        <w:tabs>
          <w:tab w:val="left" w:pos="993"/>
          <w:tab w:val="left" w:pos="1560"/>
        </w:tabs>
        <w:suppressAutoHyphens/>
        <w:spacing w:line="360" w:lineRule="auto"/>
        <w:ind w:firstLine="510"/>
        <w:jc w:val="both"/>
        <w:rPr>
          <w:rFonts w:ascii="Arial" w:hAnsi="Arial" w:cs="Arial"/>
          <w:sz w:val="22"/>
          <w:szCs w:val="22"/>
        </w:rPr>
      </w:pPr>
      <w:r w:rsidRPr="00B87734">
        <w:rPr>
          <w:rFonts w:ascii="Arial" w:hAnsi="Arial" w:cs="Arial"/>
          <w:sz w:val="22"/>
          <w:szCs w:val="22"/>
        </w:rPr>
        <w:t>где 37 – коэффициент энергетической ценности для жиров, кДж / г;</w:t>
      </w:r>
    </w:p>
    <w:p w14:paraId="677153A7" w14:textId="77777777" w:rsidR="005570D9" w:rsidRPr="00B87734" w:rsidRDefault="005570D9" w:rsidP="005570D9">
      <w:pPr>
        <w:pStyle w:val="a5"/>
        <w:tabs>
          <w:tab w:val="left" w:pos="993"/>
          <w:tab w:val="left" w:pos="1560"/>
        </w:tabs>
        <w:suppressAutoHyphens/>
        <w:spacing w:line="360" w:lineRule="auto"/>
        <w:ind w:left="284" w:firstLine="510"/>
        <w:jc w:val="both"/>
        <w:rPr>
          <w:rFonts w:ascii="Arial" w:hAnsi="Arial" w:cs="Arial"/>
          <w:sz w:val="22"/>
          <w:szCs w:val="22"/>
        </w:rPr>
      </w:pPr>
      <w:r w:rsidRPr="00B87734">
        <w:rPr>
          <w:rFonts w:ascii="Arial" w:hAnsi="Arial" w:cs="Arial"/>
          <w:i/>
          <w:sz w:val="22"/>
          <w:szCs w:val="22"/>
          <w:lang w:val="en-US"/>
        </w:rPr>
        <w:t>W</w:t>
      </w:r>
      <w:r w:rsidRPr="00B87734">
        <w:rPr>
          <w:rFonts w:ascii="Arial" w:hAnsi="Arial" w:cs="Arial"/>
          <w:sz w:val="22"/>
          <w:szCs w:val="22"/>
        </w:rPr>
        <w:t xml:space="preserve"> – массовая доля влаги и летучих веществ, </w:t>
      </w:r>
      <w:proofErr w:type="gramStart"/>
      <w:r w:rsidRPr="00B87734">
        <w:rPr>
          <w:rFonts w:ascii="Arial" w:hAnsi="Arial" w:cs="Arial"/>
          <w:sz w:val="22"/>
          <w:szCs w:val="22"/>
        </w:rPr>
        <w:t>%;</w:t>
      </w:r>
      <w:proofErr w:type="gramEnd"/>
    </w:p>
    <w:p w14:paraId="01A31AB1" w14:textId="77777777" w:rsidR="005570D9" w:rsidRPr="00B87734" w:rsidRDefault="005570D9" w:rsidP="005570D9">
      <w:pPr>
        <w:pStyle w:val="a5"/>
        <w:tabs>
          <w:tab w:val="left" w:pos="993"/>
          <w:tab w:val="left" w:pos="1560"/>
        </w:tabs>
        <w:suppressAutoHyphens/>
        <w:spacing w:line="360" w:lineRule="auto"/>
        <w:ind w:left="284" w:firstLine="510"/>
        <w:jc w:val="both"/>
        <w:rPr>
          <w:rFonts w:ascii="Arial" w:hAnsi="Arial" w:cs="Arial"/>
          <w:sz w:val="22"/>
          <w:szCs w:val="22"/>
        </w:rPr>
      </w:pPr>
      <w:r w:rsidRPr="00B87734">
        <w:rPr>
          <w:rFonts w:ascii="Arial" w:hAnsi="Arial" w:cs="Arial"/>
          <w:i/>
          <w:sz w:val="22"/>
          <w:szCs w:val="22"/>
          <w:lang w:val="en-US"/>
        </w:rPr>
        <w:t>N</w:t>
      </w:r>
      <w:r w:rsidRPr="00B87734">
        <w:rPr>
          <w:rFonts w:ascii="Arial" w:hAnsi="Arial" w:cs="Arial"/>
          <w:sz w:val="22"/>
          <w:szCs w:val="22"/>
        </w:rPr>
        <w:t xml:space="preserve"> – массовая доля </w:t>
      </w:r>
      <w:proofErr w:type="spellStart"/>
      <w:r w:rsidRPr="00B87734">
        <w:rPr>
          <w:rFonts w:ascii="Arial" w:hAnsi="Arial" w:cs="Arial"/>
          <w:sz w:val="22"/>
          <w:szCs w:val="22"/>
        </w:rPr>
        <w:t>нежировых</w:t>
      </w:r>
      <w:proofErr w:type="spellEnd"/>
      <w:r w:rsidRPr="00B87734">
        <w:rPr>
          <w:rFonts w:ascii="Arial" w:hAnsi="Arial" w:cs="Arial"/>
          <w:sz w:val="22"/>
          <w:szCs w:val="22"/>
        </w:rPr>
        <w:t xml:space="preserve"> примесей, %.</w:t>
      </w:r>
    </w:p>
    <w:p w14:paraId="6943B6CA" w14:textId="77777777" w:rsidR="005570D9" w:rsidRPr="00B87734" w:rsidRDefault="005570D9" w:rsidP="005570D9">
      <w:pPr>
        <w:pStyle w:val="a5"/>
        <w:tabs>
          <w:tab w:val="left" w:pos="993"/>
          <w:tab w:val="left" w:pos="1560"/>
        </w:tabs>
        <w:suppressAutoHyphens/>
        <w:spacing w:line="360" w:lineRule="auto"/>
        <w:ind w:left="284" w:firstLine="510"/>
        <w:jc w:val="both"/>
        <w:rPr>
          <w:rFonts w:ascii="Arial" w:hAnsi="Arial" w:cs="Arial"/>
          <w:sz w:val="22"/>
          <w:szCs w:val="22"/>
        </w:rPr>
      </w:pPr>
    </w:p>
    <w:p w14:paraId="65C84FF4" w14:textId="77777777" w:rsidR="005570D9" w:rsidRPr="00B87734" w:rsidRDefault="005570D9" w:rsidP="005570D9">
      <w:pPr>
        <w:tabs>
          <w:tab w:val="left" w:pos="993"/>
          <w:tab w:val="left" w:pos="1560"/>
          <w:tab w:val="center" w:pos="4677"/>
          <w:tab w:val="right" w:pos="9355"/>
        </w:tabs>
        <w:suppressAutoHyphens/>
        <w:spacing w:line="360" w:lineRule="auto"/>
        <w:ind w:firstLine="510"/>
        <w:jc w:val="both"/>
        <w:rPr>
          <w:rFonts w:ascii="Arial" w:hAnsi="Arial" w:cs="Arial"/>
          <w:sz w:val="22"/>
          <w:szCs w:val="22"/>
        </w:rPr>
      </w:pPr>
      <w:r w:rsidRPr="00B87734">
        <w:rPr>
          <w:rFonts w:ascii="Arial" w:hAnsi="Arial" w:cs="Arial"/>
          <w:sz w:val="22"/>
          <w:szCs w:val="22"/>
        </w:rPr>
        <w:t>В.3</w:t>
      </w:r>
      <w:r w:rsidRPr="00B87734">
        <w:rPr>
          <w:rFonts w:ascii="Arial" w:hAnsi="Arial" w:cs="Arial"/>
          <w:sz w:val="22"/>
          <w:szCs w:val="22"/>
        </w:rPr>
        <w:tab/>
        <w:t>Массовую долю жира F, %, вычисляют по формуле</w:t>
      </w:r>
    </w:p>
    <w:p w14:paraId="50B03083" w14:textId="16DC293E" w:rsidR="005570D9" w:rsidRPr="00B87734" w:rsidRDefault="005570D9" w:rsidP="005570D9">
      <w:pPr>
        <w:tabs>
          <w:tab w:val="left" w:pos="708"/>
          <w:tab w:val="center" w:pos="4677"/>
          <w:tab w:val="right" w:pos="9355"/>
        </w:tabs>
        <w:suppressAutoHyphens/>
        <w:spacing w:line="360" w:lineRule="auto"/>
        <w:ind w:firstLine="510"/>
        <w:jc w:val="right"/>
        <w:rPr>
          <w:rFonts w:ascii="Arial" w:hAnsi="Arial" w:cs="Arial"/>
          <w:sz w:val="22"/>
          <w:szCs w:val="22"/>
        </w:rPr>
      </w:pPr>
      <w:r w:rsidRPr="00B87734">
        <w:rPr>
          <w:rFonts w:ascii="Arial" w:hAnsi="Arial" w:cs="Arial"/>
          <w:i/>
          <w:sz w:val="22"/>
          <w:szCs w:val="22"/>
        </w:rPr>
        <w:t>F</w:t>
      </w:r>
      <w:r w:rsidRPr="00B87734">
        <w:rPr>
          <w:rFonts w:ascii="Arial" w:hAnsi="Arial" w:cs="Arial"/>
          <w:sz w:val="22"/>
          <w:szCs w:val="22"/>
        </w:rPr>
        <w:t xml:space="preserve"> = (100 – </w:t>
      </w:r>
      <w:r w:rsidRPr="00B87734">
        <w:rPr>
          <w:rFonts w:ascii="Arial" w:hAnsi="Arial" w:cs="Arial"/>
          <w:i/>
          <w:sz w:val="22"/>
          <w:szCs w:val="22"/>
        </w:rPr>
        <w:t>W</w:t>
      </w:r>
      <w:r w:rsidR="00124226">
        <w:rPr>
          <w:rFonts w:ascii="Arial" w:hAnsi="Arial" w:cs="Arial"/>
          <w:i/>
          <w:sz w:val="22"/>
          <w:szCs w:val="22"/>
        </w:rPr>
        <w:t xml:space="preserve"> </w:t>
      </w:r>
      <w:r w:rsidRPr="00B87734">
        <w:rPr>
          <w:rFonts w:ascii="Arial" w:hAnsi="Arial" w:cs="Arial"/>
          <w:sz w:val="22"/>
          <w:szCs w:val="22"/>
        </w:rPr>
        <w:t xml:space="preserve">– </w:t>
      </w:r>
      <w:r w:rsidRPr="00B87734">
        <w:rPr>
          <w:rFonts w:ascii="Arial" w:hAnsi="Arial" w:cs="Arial"/>
          <w:i/>
          <w:sz w:val="22"/>
          <w:szCs w:val="22"/>
        </w:rPr>
        <w:t>N</w:t>
      </w:r>
      <w:proofErr w:type="gramStart"/>
      <w:r w:rsidRPr="00B87734">
        <w:rPr>
          <w:rFonts w:ascii="Arial" w:hAnsi="Arial" w:cs="Arial"/>
          <w:sz w:val="22"/>
          <w:szCs w:val="22"/>
        </w:rPr>
        <w:t xml:space="preserve">),   </w:t>
      </w:r>
      <w:proofErr w:type="gramEnd"/>
      <w:r w:rsidRPr="00B87734">
        <w:rPr>
          <w:rFonts w:ascii="Arial" w:hAnsi="Arial" w:cs="Arial"/>
          <w:sz w:val="22"/>
          <w:szCs w:val="22"/>
        </w:rPr>
        <w:t xml:space="preserve">                                          </w:t>
      </w:r>
      <w:proofErr w:type="gramStart"/>
      <w:r w:rsidRPr="00B87734">
        <w:rPr>
          <w:rFonts w:ascii="Arial" w:hAnsi="Arial" w:cs="Arial"/>
          <w:sz w:val="22"/>
          <w:szCs w:val="22"/>
        </w:rPr>
        <w:t xml:space="preserve">   (</w:t>
      </w:r>
      <w:proofErr w:type="gramEnd"/>
      <w:r w:rsidRPr="00B87734">
        <w:rPr>
          <w:rFonts w:ascii="Arial" w:hAnsi="Arial" w:cs="Arial"/>
          <w:sz w:val="22"/>
          <w:szCs w:val="22"/>
        </w:rPr>
        <w:t>В.3)</w:t>
      </w:r>
    </w:p>
    <w:p w14:paraId="1241E883" w14:textId="77777777" w:rsidR="005570D9" w:rsidRPr="00B87734" w:rsidRDefault="005570D9" w:rsidP="005570D9">
      <w:pPr>
        <w:tabs>
          <w:tab w:val="left" w:pos="708"/>
          <w:tab w:val="center" w:pos="4677"/>
          <w:tab w:val="right" w:pos="9355"/>
        </w:tabs>
        <w:suppressAutoHyphens/>
        <w:spacing w:line="360" w:lineRule="auto"/>
        <w:ind w:firstLine="510"/>
        <w:jc w:val="both"/>
        <w:rPr>
          <w:rFonts w:ascii="Arial" w:hAnsi="Arial" w:cs="Arial"/>
          <w:sz w:val="22"/>
          <w:szCs w:val="22"/>
        </w:rPr>
      </w:pPr>
      <w:r w:rsidRPr="00B87734">
        <w:rPr>
          <w:rFonts w:ascii="Arial" w:hAnsi="Arial" w:cs="Arial"/>
          <w:sz w:val="22"/>
          <w:szCs w:val="22"/>
        </w:rPr>
        <w:t xml:space="preserve">где </w:t>
      </w:r>
      <w:r w:rsidRPr="00B87734">
        <w:rPr>
          <w:rFonts w:ascii="Arial" w:hAnsi="Arial" w:cs="Arial"/>
          <w:i/>
          <w:iCs/>
          <w:sz w:val="22"/>
          <w:szCs w:val="22"/>
        </w:rPr>
        <w:t xml:space="preserve">W </w:t>
      </w:r>
      <w:r w:rsidRPr="00B87734">
        <w:rPr>
          <w:rFonts w:ascii="Arial" w:hAnsi="Arial" w:cs="Arial"/>
          <w:sz w:val="22"/>
          <w:szCs w:val="22"/>
        </w:rPr>
        <w:t>– массовая доля влаги и летучих веществ, %;</w:t>
      </w:r>
    </w:p>
    <w:p w14:paraId="058191AE" w14:textId="77777777" w:rsidR="005570D9" w:rsidRPr="00B87734" w:rsidRDefault="005570D9" w:rsidP="005570D9">
      <w:pPr>
        <w:tabs>
          <w:tab w:val="left" w:pos="708"/>
          <w:tab w:val="center" w:pos="4677"/>
          <w:tab w:val="right" w:pos="9355"/>
        </w:tabs>
        <w:suppressAutoHyphens/>
        <w:spacing w:line="360" w:lineRule="auto"/>
        <w:ind w:firstLine="851"/>
        <w:jc w:val="both"/>
        <w:rPr>
          <w:rFonts w:ascii="Arial" w:hAnsi="Arial" w:cs="Arial"/>
          <w:sz w:val="22"/>
          <w:szCs w:val="22"/>
        </w:rPr>
      </w:pPr>
      <w:r w:rsidRPr="00B87734">
        <w:rPr>
          <w:rFonts w:ascii="Arial" w:hAnsi="Arial" w:cs="Arial"/>
          <w:i/>
          <w:iCs/>
          <w:sz w:val="22"/>
          <w:szCs w:val="22"/>
        </w:rPr>
        <w:t>N</w:t>
      </w:r>
      <w:r w:rsidRPr="00B87734">
        <w:rPr>
          <w:rFonts w:ascii="Arial" w:hAnsi="Arial" w:cs="Arial"/>
          <w:sz w:val="22"/>
          <w:szCs w:val="22"/>
        </w:rPr>
        <w:t xml:space="preserve"> – массовая доля </w:t>
      </w:r>
      <w:proofErr w:type="spellStart"/>
      <w:r w:rsidRPr="00B87734">
        <w:rPr>
          <w:rFonts w:ascii="Arial" w:hAnsi="Arial" w:cs="Arial"/>
          <w:sz w:val="22"/>
          <w:szCs w:val="22"/>
        </w:rPr>
        <w:t>нежировых</w:t>
      </w:r>
      <w:proofErr w:type="spellEnd"/>
      <w:r w:rsidRPr="00B87734">
        <w:rPr>
          <w:rFonts w:ascii="Arial" w:hAnsi="Arial" w:cs="Arial"/>
          <w:sz w:val="22"/>
          <w:szCs w:val="22"/>
        </w:rPr>
        <w:t xml:space="preserve"> примесей, %.</w:t>
      </w:r>
    </w:p>
    <w:p w14:paraId="122E59FC" w14:textId="77777777" w:rsidR="00C40B9A" w:rsidRPr="00B87734" w:rsidRDefault="00C40B9A" w:rsidP="00EB269C">
      <w:pPr>
        <w:pStyle w:val="a5"/>
        <w:tabs>
          <w:tab w:val="left" w:pos="708"/>
        </w:tabs>
        <w:suppressAutoHyphens/>
        <w:spacing w:line="360" w:lineRule="auto"/>
        <w:ind w:left="284" w:firstLine="510"/>
        <w:jc w:val="both"/>
        <w:rPr>
          <w:rFonts w:ascii="Arial" w:hAnsi="Arial" w:cs="Arial"/>
          <w:sz w:val="22"/>
          <w:szCs w:val="22"/>
        </w:rPr>
      </w:pPr>
    </w:p>
    <w:p w14:paraId="39884DDD" w14:textId="5E82A54D" w:rsidR="00B80B5B" w:rsidRPr="00B87734" w:rsidRDefault="00B80B5B">
      <w:pPr>
        <w:rPr>
          <w:rFonts w:ascii="Arial" w:hAnsi="Arial" w:cs="Arial"/>
          <w:sz w:val="18"/>
          <w:szCs w:val="18"/>
        </w:rPr>
      </w:pPr>
      <w:r w:rsidRPr="00B87734">
        <w:rPr>
          <w:rFonts w:ascii="Arial" w:hAnsi="Arial" w:cs="Arial"/>
          <w:sz w:val="18"/>
          <w:szCs w:val="18"/>
        </w:rPr>
        <w:br w:type="page"/>
      </w:r>
    </w:p>
    <w:p w14:paraId="59F240F8" w14:textId="51CB1A81" w:rsidR="00617437" w:rsidRPr="00B87734" w:rsidRDefault="00617437" w:rsidP="003637BB">
      <w:pPr>
        <w:pStyle w:val="a3"/>
        <w:tabs>
          <w:tab w:val="left" w:pos="1080"/>
          <w:tab w:val="left" w:pos="4820"/>
        </w:tabs>
        <w:suppressAutoHyphens/>
        <w:ind w:firstLine="0"/>
        <w:jc w:val="center"/>
        <w:rPr>
          <w:rFonts w:ascii="Arial" w:hAnsi="Arial" w:cs="Arial"/>
          <w:b/>
          <w:sz w:val="24"/>
        </w:rPr>
      </w:pPr>
      <w:bookmarkStart w:id="66" w:name="_Hlk167105750"/>
      <w:r w:rsidRPr="00B87734">
        <w:rPr>
          <w:rFonts w:ascii="Arial" w:hAnsi="Arial" w:cs="Arial"/>
          <w:b/>
          <w:sz w:val="24"/>
        </w:rPr>
        <w:lastRenderedPageBreak/>
        <w:t>Библиография</w:t>
      </w:r>
    </w:p>
    <w:p w14:paraId="3DB34B34" w14:textId="77777777" w:rsidR="00EB1D7F" w:rsidRPr="00B87734" w:rsidRDefault="00EB1D7F" w:rsidP="003637BB">
      <w:pPr>
        <w:pStyle w:val="a3"/>
        <w:tabs>
          <w:tab w:val="left" w:pos="1080"/>
        </w:tabs>
        <w:suppressAutoHyphens/>
        <w:ind w:firstLine="0"/>
        <w:jc w:val="center"/>
        <w:rPr>
          <w:rFonts w:ascii="Arial" w:hAnsi="Arial" w:cs="Arial"/>
          <w:sz w:val="24"/>
        </w:rPr>
      </w:pPr>
    </w:p>
    <w:tbl>
      <w:tblPr>
        <w:tblW w:w="9498" w:type="dxa"/>
        <w:tblLook w:val="01E0" w:firstRow="1" w:lastRow="1" w:firstColumn="1" w:lastColumn="1" w:noHBand="0" w:noVBand="0"/>
      </w:tblPr>
      <w:tblGrid>
        <w:gridCol w:w="668"/>
        <w:gridCol w:w="4152"/>
        <w:gridCol w:w="4678"/>
      </w:tblGrid>
      <w:tr w:rsidR="00965D8E" w:rsidRPr="00B87734" w14:paraId="500E43CD" w14:textId="77777777" w:rsidTr="00276FFD">
        <w:tc>
          <w:tcPr>
            <w:tcW w:w="668" w:type="dxa"/>
          </w:tcPr>
          <w:p w14:paraId="4D6D14CB" w14:textId="77777777" w:rsidR="00965D8E" w:rsidRPr="00B87734" w:rsidRDefault="00965D8E" w:rsidP="00965D8E">
            <w:pPr>
              <w:pStyle w:val="a5"/>
              <w:numPr>
                <w:ilvl w:val="0"/>
                <w:numId w:val="4"/>
              </w:numPr>
              <w:tabs>
                <w:tab w:val="clear" w:pos="1778"/>
                <w:tab w:val="clear" w:pos="4677"/>
                <w:tab w:val="clear" w:pos="9355"/>
                <w:tab w:val="num" w:pos="1920"/>
              </w:tabs>
              <w:suppressAutoHyphens/>
              <w:ind w:left="0" w:firstLine="0"/>
              <w:jc w:val="both"/>
              <w:rPr>
                <w:rFonts w:ascii="Arial" w:hAnsi="Arial" w:cs="Arial"/>
                <w:sz w:val="18"/>
                <w:szCs w:val="18"/>
              </w:rPr>
            </w:pPr>
          </w:p>
        </w:tc>
        <w:tc>
          <w:tcPr>
            <w:tcW w:w="8830" w:type="dxa"/>
            <w:gridSpan w:val="2"/>
          </w:tcPr>
          <w:p w14:paraId="25F2009D" w14:textId="10C480D8" w:rsidR="00965D8E" w:rsidRPr="00B87734" w:rsidRDefault="00965D8E" w:rsidP="00965D8E">
            <w:pPr>
              <w:pStyle w:val="a5"/>
              <w:tabs>
                <w:tab w:val="left" w:pos="6440"/>
              </w:tabs>
              <w:suppressAutoHyphens/>
              <w:spacing w:line="360" w:lineRule="auto"/>
              <w:jc w:val="both"/>
              <w:rPr>
                <w:rFonts w:ascii="Arial" w:hAnsi="Arial" w:cs="Arial"/>
                <w:sz w:val="22"/>
                <w:szCs w:val="22"/>
              </w:rPr>
            </w:pPr>
            <w:r w:rsidRPr="00B87734">
              <w:rPr>
                <w:rFonts w:ascii="Arial" w:hAnsi="Arial" w:cs="Arial"/>
                <w:sz w:val="22"/>
                <w:szCs w:val="22"/>
              </w:rPr>
              <w:t>Правила перевозок жидких грузов наливом в вагонах-цистернах и вагонах бункерного типа для перевозки нефтебитума (утверждены Советом по железнодорожному транспорту государств – участников Содружества</w:t>
            </w:r>
            <w:r w:rsidR="00547D38">
              <w:rPr>
                <w:rFonts w:ascii="Arial" w:hAnsi="Arial" w:cs="Arial"/>
                <w:sz w:val="22"/>
                <w:szCs w:val="22"/>
              </w:rPr>
              <w:t>,</w:t>
            </w:r>
            <w:r w:rsidRPr="00B87734">
              <w:rPr>
                <w:rFonts w:ascii="Arial" w:hAnsi="Arial" w:cs="Arial"/>
                <w:sz w:val="22"/>
                <w:szCs w:val="22"/>
              </w:rPr>
              <w:t xml:space="preserve"> протокол от 21-22 мая 2009 г. № 50)</w:t>
            </w:r>
          </w:p>
        </w:tc>
      </w:tr>
      <w:tr w:rsidR="00965D8E" w:rsidRPr="00720286" w14:paraId="4553030E" w14:textId="77777777" w:rsidTr="00276FFD">
        <w:tc>
          <w:tcPr>
            <w:tcW w:w="668" w:type="dxa"/>
          </w:tcPr>
          <w:p w14:paraId="27D53C8F" w14:textId="77777777" w:rsidR="00965D8E" w:rsidRPr="00B87734" w:rsidRDefault="00965D8E" w:rsidP="00965D8E">
            <w:pPr>
              <w:pStyle w:val="a5"/>
              <w:numPr>
                <w:ilvl w:val="0"/>
                <w:numId w:val="4"/>
              </w:numPr>
              <w:tabs>
                <w:tab w:val="clear" w:pos="1778"/>
                <w:tab w:val="clear" w:pos="4677"/>
                <w:tab w:val="clear" w:pos="9355"/>
                <w:tab w:val="num" w:pos="1920"/>
              </w:tabs>
              <w:suppressAutoHyphens/>
              <w:ind w:left="0" w:firstLine="0"/>
              <w:jc w:val="both"/>
              <w:rPr>
                <w:rFonts w:ascii="Arial" w:hAnsi="Arial" w:cs="Arial"/>
                <w:sz w:val="18"/>
                <w:szCs w:val="18"/>
              </w:rPr>
            </w:pPr>
          </w:p>
        </w:tc>
        <w:tc>
          <w:tcPr>
            <w:tcW w:w="4152" w:type="dxa"/>
          </w:tcPr>
          <w:p w14:paraId="3A80F3DF" w14:textId="404A6774" w:rsidR="00965D8E" w:rsidRPr="00B87734" w:rsidRDefault="00965D8E" w:rsidP="00965D8E">
            <w:pPr>
              <w:pStyle w:val="a5"/>
              <w:tabs>
                <w:tab w:val="clear" w:pos="4677"/>
                <w:tab w:val="clear" w:pos="9355"/>
                <w:tab w:val="left" w:pos="6440"/>
              </w:tabs>
              <w:suppressAutoHyphens/>
              <w:spacing w:line="360" w:lineRule="auto"/>
              <w:jc w:val="both"/>
              <w:rPr>
                <w:rFonts w:ascii="Arial" w:hAnsi="Arial" w:cs="Arial"/>
                <w:sz w:val="22"/>
                <w:szCs w:val="22"/>
                <w:lang w:val="en-US"/>
              </w:rPr>
            </w:pPr>
            <w:r w:rsidRPr="00B87734">
              <w:rPr>
                <w:rFonts w:ascii="Arial" w:hAnsi="Arial" w:cs="Arial"/>
                <w:sz w:val="22"/>
                <w:szCs w:val="22"/>
                <w:lang w:val="en-US"/>
              </w:rPr>
              <w:t xml:space="preserve">CAC/RCP 36-1987 </w:t>
            </w:r>
          </w:p>
        </w:tc>
        <w:tc>
          <w:tcPr>
            <w:tcW w:w="4678" w:type="dxa"/>
          </w:tcPr>
          <w:p w14:paraId="00187527" w14:textId="318B7232" w:rsidR="00965D8E" w:rsidRPr="00B87734" w:rsidRDefault="00965D8E" w:rsidP="00965D8E">
            <w:pPr>
              <w:pStyle w:val="a5"/>
              <w:tabs>
                <w:tab w:val="clear" w:pos="4677"/>
                <w:tab w:val="clear" w:pos="9355"/>
                <w:tab w:val="left" w:pos="6440"/>
              </w:tabs>
              <w:suppressAutoHyphens/>
              <w:spacing w:line="360" w:lineRule="auto"/>
              <w:jc w:val="both"/>
              <w:rPr>
                <w:rFonts w:ascii="Arial" w:hAnsi="Arial" w:cs="Arial"/>
                <w:sz w:val="22"/>
                <w:szCs w:val="22"/>
                <w:lang w:val="en-US"/>
              </w:rPr>
            </w:pPr>
            <w:r w:rsidRPr="00B87734">
              <w:rPr>
                <w:rFonts w:ascii="Arial" w:hAnsi="Arial" w:cs="Arial"/>
                <w:sz w:val="22"/>
                <w:szCs w:val="22"/>
              </w:rPr>
              <w:t>Нормы</w:t>
            </w:r>
            <w:r w:rsidRPr="00B87734">
              <w:rPr>
                <w:rFonts w:ascii="Arial" w:hAnsi="Arial" w:cs="Arial"/>
                <w:sz w:val="22"/>
                <w:szCs w:val="22"/>
                <w:lang w:val="en-US"/>
              </w:rPr>
              <w:t xml:space="preserve"> </w:t>
            </w:r>
            <w:r w:rsidRPr="00B87734">
              <w:rPr>
                <w:rFonts w:ascii="Arial" w:hAnsi="Arial" w:cs="Arial"/>
                <w:sz w:val="22"/>
                <w:szCs w:val="22"/>
              </w:rPr>
              <w:t>и</w:t>
            </w:r>
            <w:r w:rsidRPr="00B87734">
              <w:rPr>
                <w:rFonts w:ascii="Arial" w:hAnsi="Arial" w:cs="Arial"/>
                <w:sz w:val="22"/>
                <w:szCs w:val="22"/>
                <w:lang w:val="en-US"/>
              </w:rPr>
              <w:t xml:space="preserve"> </w:t>
            </w:r>
            <w:r w:rsidRPr="00B87734">
              <w:rPr>
                <w:rFonts w:ascii="Arial" w:hAnsi="Arial" w:cs="Arial"/>
                <w:sz w:val="22"/>
                <w:szCs w:val="22"/>
              </w:rPr>
              <w:t>правила</w:t>
            </w:r>
            <w:r w:rsidRPr="00B87734">
              <w:rPr>
                <w:rFonts w:ascii="Arial" w:hAnsi="Arial" w:cs="Arial"/>
                <w:sz w:val="22"/>
                <w:szCs w:val="22"/>
                <w:lang w:val="en-US"/>
              </w:rPr>
              <w:t xml:space="preserve"> </w:t>
            </w:r>
            <w:r w:rsidRPr="00B87734">
              <w:rPr>
                <w:rFonts w:ascii="Arial" w:hAnsi="Arial" w:cs="Arial"/>
                <w:sz w:val="22"/>
                <w:szCs w:val="22"/>
              </w:rPr>
              <w:t>хранения</w:t>
            </w:r>
            <w:r w:rsidRPr="00B87734">
              <w:rPr>
                <w:rFonts w:ascii="Arial" w:hAnsi="Arial" w:cs="Arial"/>
                <w:sz w:val="22"/>
                <w:szCs w:val="22"/>
                <w:lang w:val="en-US"/>
              </w:rPr>
              <w:t xml:space="preserve"> </w:t>
            </w:r>
            <w:r w:rsidRPr="00B87734">
              <w:rPr>
                <w:rFonts w:ascii="Arial" w:hAnsi="Arial" w:cs="Arial"/>
                <w:sz w:val="22"/>
                <w:szCs w:val="22"/>
              </w:rPr>
              <w:t>и</w:t>
            </w:r>
            <w:r w:rsidRPr="00B87734">
              <w:rPr>
                <w:rFonts w:ascii="Arial" w:hAnsi="Arial" w:cs="Arial"/>
                <w:sz w:val="22"/>
                <w:szCs w:val="22"/>
                <w:lang w:val="en-US"/>
              </w:rPr>
              <w:t xml:space="preserve"> </w:t>
            </w:r>
            <w:r w:rsidRPr="00B87734">
              <w:rPr>
                <w:rFonts w:ascii="Arial" w:hAnsi="Arial" w:cs="Arial"/>
                <w:sz w:val="22"/>
                <w:szCs w:val="22"/>
              </w:rPr>
              <w:t>транспортирования</w:t>
            </w:r>
            <w:r w:rsidRPr="00B87734">
              <w:rPr>
                <w:rFonts w:ascii="Arial" w:hAnsi="Arial" w:cs="Arial"/>
                <w:sz w:val="22"/>
                <w:szCs w:val="22"/>
                <w:lang w:val="en-US"/>
              </w:rPr>
              <w:t xml:space="preserve"> </w:t>
            </w:r>
            <w:r w:rsidRPr="00B87734">
              <w:rPr>
                <w:rFonts w:ascii="Arial" w:hAnsi="Arial" w:cs="Arial"/>
                <w:sz w:val="22"/>
                <w:szCs w:val="22"/>
              </w:rPr>
              <w:t>наливом</w:t>
            </w:r>
            <w:r w:rsidRPr="00B87734">
              <w:rPr>
                <w:rFonts w:ascii="Arial" w:hAnsi="Arial" w:cs="Arial"/>
                <w:sz w:val="22"/>
                <w:szCs w:val="22"/>
                <w:lang w:val="en-US"/>
              </w:rPr>
              <w:t xml:space="preserve"> </w:t>
            </w:r>
            <w:r w:rsidRPr="00B87734">
              <w:rPr>
                <w:rFonts w:ascii="Arial" w:hAnsi="Arial" w:cs="Arial"/>
                <w:sz w:val="22"/>
                <w:szCs w:val="22"/>
              </w:rPr>
              <w:t>пищевых</w:t>
            </w:r>
            <w:r w:rsidRPr="00B87734">
              <w:rPr>
                <w:rFonts w:ascii="Arial" w:hAnsi="Arial" w:cs="Arial"/>
                <w:sz w:val="22"/>
                <w:szCs w:val="22"/>
                <w:lang w:val="en-US"/>
              </w:rPr>
              <w:t xml:space="preserve"> </w:t>
            </w:r>
            <w:r w:rsidRPr="00B87734">
              <w:rPr>
                <w:rFonts w:ascii="Arial" w:hAnsi="Arial" w:cs="Arial"/>
                <w:sz w:val="22"/>
                <w:szCs w:val="22"/>
              </w:rPr>
              <w:t>жиров</w:t>
            </w:r>
            <w:r w:rsidRPr="00B87734">
              <w:rPr>
                <w:rFonts w:ascii="Arial" w:hAnsi="Arial" w:cs="Arial"/>
                <w:sz w:val="22"/>
                <w:szCs w:val="22"/>
                <w:lang w:val="en-US"/>
              </w:rPr>
              <w:t xml:space="preserve"> </w:t>
            </w:r>
            <w:r w:rsidRPr="00B87734">
              <w:rPr>
                <w:rFonts w:ascii="Arial" w:hAnsi="Arial" w:cs="Arial"/>
                <w:sz w:val="22"/>
                <w:szCs w:val="22"/>
              </w:rPr>
              <w:t>и</w:t>
            </w:r>
            <w:r w:rsidRPr="00B87734">
              <w:rPr>
                <w:rFonts w:ascii="Arial" w:hAnsi="Arial" w:cs="Arial"/>
                <w:sz w:val="22"/>
                <w:szCs w:val="22"/>
                <w:lang w:val="en-US"/>
              </w:rPr>
              <w:t xml:space="preserve"> </w:t>
            </w:r>
            <w:r w:rsidRPr="00B87734">
              <w:rPr>
                <w:rFonts w:ascii="Arial" w:hAnsi="Arial" w:cs="Arial"/>
                <w:sz w:val="22"/>
                <w:szCs w:val="22"/>
              </w:rPr>
              <w:t>масел</w:t>
            </w:r>
            <w:r w:rsidRPr="00B87734">
              <w:rPr>
                <w:rFonts w:ascii="Arial" w:hAnsi="Arial" w:cs="Arial"/>
                <w:sz w:val="22"/>
                <w:szCs w:val="22"/>
                <w:lang w:val="en-US"/>
              </w:rPr>
              <w:t xml:space="preserve"> (Code of practice for the storage and transport of edible fats and oils in bulk)</w:t>
            </w:r>
          </w:p>
        </w:tc>
      </w:tr>
    </w:tbl>
    <w:p w14:paraId="36B573A0" w14:textId="77777777" w:rsidR="00C40B9A" w:rsidRPr="00B87734" w:rsidRDefault="00C40B9A" w:rsidP="003637BB">
      <w:pPr>
        <w:pStyle w:val="a3"/>
        <w:tabs>
          <w:tab w:val="left" w:pos="1080"/>
        </w:tabs>
        <w:suppressAutoHyphens/>
        <w:spacing w:line="240" w:lineRule="auto"/>
        <w:ind w:firstLine="0"/>
        <w:jc w:val="center"/>
        <w:rPr>
          <w:rFonts w:ascii="Arial" w:hAnsi="Arial" w:cs="Arial"/>
          <w:b/>
          <w:sz w:val="24"/>
          <w:lang w:val="en-US"/>
        </w:rPr>
      </w:pPr>
    </w:p>
    <w:p w14:paraId="6A218F6C" w14:textId="77777777" w:rsidR="00C40B9A" w:rsidRPr="00B87734" w:rsidRDefault="00C40B9A" w:rsidP="003637BB">
      <w:pPr>
        <w:pStyle w:val="a3"/>
        <w:tabs>
          <w:tab w:val="left" w:pos="1080"/>
        </w:tabs>
        <w:suppressAutoHyphens/>
        <w:spacing w:line="240" w:lineRule="auto"/>
        <w:ind w:firstLine="0"/>
        <w:jc w:val="center"/>
        <w:rPr>
          <w:rFonts w:ascii="Arial" w:hAnsi="Arial" w:cs="Arial"/>
          <w:b/>
          <w:sz w:val="24"/>
          <w:lang w:val="en-US"/>
        </w:rPr>
      </w:pPr>
    </w:p>
    <w:p w14:paraId="24881B52" w14:textId="5A0D0511" w:rsidR="00B80B5B" w:rsidRPr="00B87734" w:rsidRDefault="00B80B5B">
      <w:pPr>
        <w:rPr>
          <w:rFonts w:ascii="Arial" w:hAnsi="Arial" w:cs="Arial"/>
          <w:b/>
          <w:sz w:val="24"/>
          <w:lang w:val="en-US"/>
        </w:rPr>
      </w:pPr>
      <w:r w:rsidRPr="00B87734">
        <w:rPr>
          <w:rFonts w:ascii="Arial" w:hAnsi="Arial" w:cs="Arial"/>
          <w:b/>
          <w:sz w:val="24"/>
          <w:lang w:val="en-US"/>
        </w:rPr>
        <w:br w:type="page"/>
      </w:r>
    </w:p>
    <w:bookmarkEnd w:id="66"/>
    <w:p w14:paraId="0B2665C5" w14:textId="77777777" w:rsidR="009B400A" w:rsidRPr="00B87734" w:rsidRDefault="009B400A" w:rsidP="00481BDE">
      <w:pPr>
        <w:pStyle w:val="a5"/>
        <w:tabs>
          <w:tab w:val="clear" w:pos="4677"/>
          <w:tab w:val="clear" w:pos="9355"/>
          <w:tab w:val="left" w:pos="6440"/>
        </w:tabs>
        <w:suppressAutoHyphens/>
        <w:ind w:firstLine="709"/>
        <w:jc w:val="center"/>
        <w:rPr>
          <w:rFonts w:ascii="Arial" w:hAnsi="Arial" w:cs="Arial"/>
          <w:sz w:val="22"/>
          <w:szCs w:val="22"/>
          <w:lang w:val="en-US"/>
        </w:rPr>
      </w:pPr>
    </w:p>
    <w:p w14:paraId="5B1AE7F1" w14:textId="0FA3C275" w:rsidR="009B400A" w:rsidRPr="00B87734" w:rsidRDefault="009B400A" w:rsidP="009B400A">
      <w:pPr>
        <w:pStyle w:val="a5"/>
        <w:pBdr>
          <w:top w:val="single" w:sz="4" w:space="1" w:color="auto"/>
        </w:pBdr>
        <w:tabs>
          <w:tab w:val="clear" w:pos="4677"/>
          <w:tab w:val="clear" w:pos="9355"/>
          <w:tab w:val="left" w:pos="6440"/>
        </w:tabs>
        <w:suppressAutoHyphens/>
        <w:spacing w:line="360" w:lineRule="auto"/>
        <w:jc w:val="both"/>
        <w:rPr>
          <w:rFonts w:ascii="Arial" w:hAnsi="Arial" w:cs="Arial"/>
          <w:sz w:val="20"/>
          <w:szCs w:val="20"/>
        </w:rPr>
      </w:pPr>
      <w:r w:rsidRPr="00B87734">
        <w:rPr>
          <w:rFonts w:ascii="Arial" w:hAnsi="Arial" w:cs="Arial"/>
          <w:sz w:val="20"/>
          <w:szCs w:val="20"/>
        </w:rPr>
        <w:t xml:space="preserve">УДК </w:t>
      </w:r>
      <w:r w:rsidR="004B3257" w:rsidRPr="00B87734">
        <w:rPr>
          <w:rFonts w:ascii="Arial" w:hAnsi="Arial" w:cs="Arial"/>
          <w:sz w:val="20"/>
          <w:szCs w:val="20"/>
        </w:rPr>
        <w:t>665.3:006.354</w:t>
      </w:r>
      <w:r w:rsidRPr="00B87734">
        <w:rPr>
          <w:rFonts w:ascii="Arial" w:hAnsi="Arial" w:cs="Arial"/>
          <w:sz w:val="20"/>
          <w:szCs w:val="20"/>
        </w:rPr>
        <w:t xml:space="preserve">                                     </w:t>
      </w:r>
      <w:r w:rsidRPr="00B87734">
        <w:rPr>
          <w:rFonts w:ascii="Arial" w:hAnsi="Arial" w:cs="Arial"/>
          <w:sz w:val="20"/>
          <w:szCs w:val="20"/>
        </w:rPr>
        <w:tab/>
      </w:r>
      <w:r w:rsidRPr="00B87734">
        <w:rPr>
          <w:rFonts w:ascii="Arial" w:hAnsi="Arial" w:cs="Arial"/>
          <w:sz w:val="20"/>
          <w:szCs w:val="20"/>
        </w:rPr>
        <w:tab/>
        <w:t xml:space="preserve">        </w:t>
      </w:r>
      <w:r w:rsidR="00AE2D10" w:rsidRPr="00B87734">
        <w:rPr>
          <w:rFonts w:ascii="Arial" w:hAnsi="Arial" w:cs="Arial"/>
          <w:sz w:val="20"/>
          <w:szCs w:val="20"/>
        </w:rPr>
        <w:t xml:space="preserve">         </w:t>
      </w:r>
      <w:r w:rsidRPr="00B87734">
        <w:rPr>
          <w:rFonts w:ascii="Arial" w:hAnsi="Arial" w:cs="Arial"/>
          <w:sz w:val="20"/>
          <w:szCs w:val="20"/>
        </w:rPr>
        <w:t xml:space="preserve"> </w:t>
      </w:r>
      <w:r w:rsidR="00AE2D10" w:rsidRPr="00B87734">
        <w:rPr>
          <w:rFonts w:ascii="Arial" w:hAnsi="Arial" w:cs="Arial"/>
          <w:sz w:val="20"/>
          <w:szCs w:val="20"/>
        </w:rPr>
        <w:t xml:space="preserve">  </w:t>
      </w:r>
      <w:r w:rsidRPr="00B87734">
        <w:rPr>
          <w:rFonts w:ascii="Arial" w:hAnsi="Arial" w:cs="Arial"/>
          <w:sz w:val="20"/>
          <w:szCs w:val="20"/>
        </w:rPr>
        <w:t xml:space="preserve"> МКС 67.200.10</w:t>
      </w:r>
    </w:p>
    <w:p w14:paraId="3240FD4A" w14:textId="77777777" w:rsidR="009B400A" w:rsidRPr="00B87734" w:rsidRDefault="009B400A" w:rsidP="009B400A">
      <w:pPr>
        <w:pStyle w:val="a5"/>
        <w:tabs>
          <w:tab w:val="clear" w:pos="4677"/>
          <w:tab w:val="clear" w:pos="9355"/>
          <w:tab w:val="left" w:pos="6440"/>
        </w:tabs>
        <w:suppressAutoHyphens/>
        <w:spacing w:line="360" w:lineRule="auto"/>
        <w:jc w:val="both"/>
        <w:rPr>
          <w:rFonts w:ascii="Arial" w:hAnsi="Arial" w:cs="Arial"/>
          <w:sz w:val="20"/>
          <w:szCs w:val="20"/>
        </w:rPr>
      </w:pPr>
    </w:p>
    <w:p w14:paraId="0241D993" w14:textId="12D28921" w:rsidR="009B400A" w:rsidRPr="00B87734" w:rsidRDefault="009B400A" w:rsidP="009B400A">
      <w:pPr>
        <w:pStyle w:val="a5"/>
        <w:pBdr>
          <w:bottom w:val="single" w:sz="4" w:space="1" w:color="auto"/>
        </w:pBdr>
        <w:tabs>
          <w:tab w:val="clear" w:pos="4677"/>
          <w:tab w:val="clear" w:pos="9355"/>
          <w:tab w:val="left" w:pos="6440"/>
        </w:tabs>
        <w:suppressAutoHyphens/>
        <w:spacing w:line="360" w:lineRule="auto"/>
        <w:jc w:val="both"/>
        <w:rPr>
          <w:rFonts w:ascii="Arial" w:hAnsi="Arial" w:cs="Arial"/>
          <w:sz w:val="20"/>
          <w:szCs w:val="20"/>
        </w:rPr>
      </w:pPr>
      <w:r w:rsidRPr="00B87734">
        <w:rPr>
          <w:rFonts w:ascii="Arial" w:hAnsi="Arial" w:cs="Arial"/>
          <w:sz w:val="20"/>
          <w:szCs w:val="20"/>
        </w:rPr>
        <w:t>Ключевые слова: масло</w:t>
      </w:r>
      <w:r w:rsidR="008F0CAC" w:rsidRPr="00B87734">
        <w:rPr>
          <w:rFonts w:ascii="Arial" w:hAnsi="Arial" w:cs="Arial"/>
          <w:sz w:val="20"/>
          <w:szCs w:val="20"/>
        </w:rPr>
        <w:t xml:space="preserve"> </w:t>
      </w:r>
      <w:r w:rsidR="00156195" w:rsidRPr="00B87734">
        <w:rPr>
          <w:rFonts w:ascii="Arial" w:hAnsi="Arial" w:cs="Arial"/>
          <w:sz w:val="20"/>
          <w:szCs w:val="20"/>
        </w:rPr>
        <w:t>кунжутное</w:t>
      </w:r>
      <w:r w:rsidR="00D4544A" w:rsidRPr="00B87734">
        <w:rPr>
          <w:rFonts w:ascii="Arial" w:hAnsi="Arial" w:cs="Arial"/>
          <w:sz w:val="20"/>
          <w:szCs w:val="20"/>
          <w:lang w:bidi="ru-RU"/>
        </w:rPr>
        <w:t>, технические требования, правила приемки, методы контроля, маркировка, упаковка, транспортирование, хранение, срок годности</w:t>
      </w:r>
    </w:p>
    <w:p w14:paraId="700AC671" w14:textId="77777777" w:rsidR="00B80B5B" w:rsidRPr="00B87734" w:rsidRDefault="00B80B5B" w:rsidP="00B80B5B">
      <w:pPr>
        <w:jc w:val="both"/>
        <w:rPr>
          <w:rFonts w:ascii="Arial" w:hAnsi="Arial" w:cs="Arial"/>
          <w:sz w:val="24"/>
        </w:rPr>
      </w:pPr>
    </w:p>
    <w:p w14:paraId="686BC905" w14:textId="77777777" w:rsidR="00B80B5B" w:rsidRPr="00B87734" w:rsidRDefault="00B80B5B" w:rsidP="00B80B5B">
      <w:pPr>
        <w:jc w:val="both"/>
        <w:rPr>
          <w:rFonts w:ascii="Arial" w:hAnsi="Arial" w:cs="Arial"/>
          <w:sz w:val="22"/>
          <w:szCs w:val="22"/>
        </w:rPr>
      </w:pPr>
    </w:p>
    <w:p w14:paraId="0A0BBB48" w14:textId="77777777" w:rsidR="00B80B5B" w:rsidRPr="00B87734" w:rsidRDefault="00B80B5B" w:rsidP="00B80B5B">
      <w:pPr>
        <w:jc w:val="both"/>
        <w:rPr>
          <w:rFonts w:ascii="Arial" w:hAnsi="Arial" w:cs="Arial"/>
          <w:sz w:val="20"/>
          <w:szCs w:val="20"/>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098"/>
      </w:tblGrid>
      <w:tr w:rsidR="00B80B5B" w:rsidRPr="00B87734" w14:paraId="4DAAACAF" w14:textId="77777777" w:rsidTr="00703B76">
        <w:tc>
          <w:tcPr>
            <w:tcW w:w="5529" w:type="dxa"/>
          </w:tcPr>
          <w:p w14:paraId="7F1C734C" w14:textId="5C8174EF" w:rsidR="00B80B5B" w:rsidRPr="00B87734" w:rsidRDefault="00B80B5B" w:rsidP="00553F62">
            <w:pPr>
              <w:tabs>
                <w:tab w:val="left" w:pos="426"/>
                <w:tab w:val="left" w:pos="567"/>
              </w:tabs>
              <w:spacing w:line="360" w:lineRule="auto"/>
              <w:rPr>
                <w:rFonts w:ascii="Arial" w:hAnsi="Arial" w:cs="Arial"/>
                <w:sz w:val="22"/>
                <w:szCs w:val="22"/>
              </w:rPr>
            </w:pPr>
            <w:r w:rsidRPr="00B87734">
              <w:rPr>
                <w:rFonts w:ascii="Arial" w:hAnsi="Arial" w:cs="Arial"/>
                <w:sz w:val="22"/>
                <w:szCs w:val="22"/>
              </w:rPr>
              <w:t>Руководитель разработ</w:t>
            </w:r>
            <w:r w:rsidR="00703B76">
              <w:rPr>
                <w:rFonts w:ascii="Arial" w:hAnsi="Arial" w:cs="Arial"/>
                <w:sz w:val="22"/>
                <w:szCs w:val="22"/>
              </w:rPr>
              <w:t>ки</w:t>
            </w:r>
          </w:p>
          <w:p w14:paraId="01802904" w14:textId="77777777" w:rsidR="00B80B5B" w:rsidRPr="00B87734" w:rsidRDefault="00B80B5B" w:rsidP="00553F62">
            <w:pPr>
              <w:tabs>
                <w:tab w:val="left" w:pos="426"/>
                <w:tab w:val="left" w:pos="567"/>
              </w:tabs>
              <w:spacing w:line="360" w:lineRule="auto"/>
              <w:ind w:firstLine="567"/>
              <w:rPr>
                <w:rFonts w:ascii="Arial" w:hAnsi="Arial" w:cs="Arial"/>
                <w:sz w:val="22"/>
                <w:szCs w:val="22"/>
              </w:rPr>
            </w:pPr>
          </w:p>
        </w:tc>
        <w:tc>
          <w:tcPr>
            <w:tcW w:w="4098" w:type="dxa"/>
          </w:tcPr>
          <w:p w14:paraId="2CB2426A" w14:textId="77777777" w:rsidR="00B80B5B" w:rsidRPr="00B87734" w:rsidRDefault="00B80B5B" w:rsidP="00553F62">
            <w:pPr>
              <w:tabs>
                <w:tab w:val="left" w:pos="426"/>
                <w:tab w:val="left" w:pos="567"/>
              </w:tabs>
              <w:spacing w:line="360" w:lineRule="auto"/>
              <w:ind w:firstLine="567"/>
              <w:rPr>
                <w:rFonts w:ascii="Arial" w:hAnsi="Arial" w:cs="Arial"/>
                <w:sz w:val="22"/>
                <w:szCs w:val="22"/>
              </w:rPr>
            </w:pPr>
          </w:p>
        </w:tc>
      </w:tr>
      <w:tr w:rsidR="00B80B5B" w:rsidRPr="003850B8" w14:paraId="2618D756" w14:textId="77777777" w:rsidTr="00703B76">
        <w:tc>
          <w:tcPr>
            <w:tcW w:w="5529" w:type="dxa"/>
          </w:tcPr>
          <w:p w14:paraId="27AF8231" w14:textId="1F066708" w:rsidR="00B80B5B" w:rsidRPr="00B87734" w:rsidRDefault="00703B76" w:rsidP="00553F62">
            <w:pPr>
              <w:tabs>
                <w:tab w:val="left" w:pos="426"/>
                <w:tab w:val="left" w:pos="567"/>
              </w:tabs>
              <w:spacing w:line="360" w:lineRule="auto"/>
              <w:rPr>
                <w:rFonts w:ascii="Arial" w:hAnsi="Arial" w:cs="Arial"/>
                <w:sz w:val="22"/>
                <w:szCs w:val="22"/>
              </w:rPr>
            </w:pPr>
            <w:r>
              <w:rPr>
                <w:rFonts w:ascii="Arial" w:hAnsi="Arial" w:cs="Arial"/>
                <w:sz w:val="22"/>
                <w:szCs w:val="22"/>
              </w:rPr>
              <w:t>Директор по техническому регулированию</w:t>
            </w:r>
            <w:r w:rsidR="00B80B5B" w:rsidRPr="00B87734">
              <w:rPr>
                <w:rFonts w:ascii="Arial" w:hAnsi="Arial" w:cs="Arial"/>
                <w:sz w:val="22"/>
                <w:szCs w:val="22"/>
              </w:rPr>
              <w:t xml:space="preserve"> </w:t>
            </w:r>
            <w:r w:rsidR="00EB5E9F" w:rsidRPr="00B87734">
              <w:rPr>
                <w:rFonts w:ascii="Arial" w:hAnsi="Arial" w:cs="Arial"/>
                <w:sz w:val="22"/>
                <w:szCs w:val="22"/>
              </w:rPr>
              <w:t>МЖСР</w:t>
            </w:r>
          </w:p>
        </w:tc>
        <w:tc>
          <w:tcPr>
            <w:tcW w:w="4098" w:type="dxa"/>
          </w:tcPr>
          <w:p w14:paraId="13224E0C" w14:textId="1FF513C4" w:rsidR="00B80B5B" w:rsidRPr="00C47AB0" w:rsidRDefault="00703B76" w:rsidP="00553F62">
            <w:pPr>
              <w:tabs>
                <w:tab w:val="left" w:pos="426"/>
                <w:tab w:val="left" w:pos="567"/>
              </w:tabs>
              <w:spacing w:line="360" w:lineRule="auto"/>
              <w:ind w:firstLine="567"/>
              <w:jc w:val="right"/>
              <w:rPr>
                <w:rFonts w:ascii="Arial" w:hAnsi="Arial" w:cs="Arial"/>
                <w:sz w:val="22"/>
                <w:szCs w:val="22"/>
              </w:rPr>
            </w:pPr>
            <w:r>
              <w:rPr>
                <w:rFonts w:ascii="Arial" w:hAnsi="Arial" w:cs="Arial"/>
                <w:sz w:val="22"/>
                <w:szCs w:val="22"/>
              </w:rPr>
              <w:t>Нестерова</w:t>
            </w:r>
            <w:r w:rsidR="00EB5E9F" w:rsidRPr="00B87734">
              <w:rPr>
                <w:rFonts w:ascii="Arial" w:hAnsi="Arial" w:cs="Arial"/>
                <w:sz w:val="22"/>
                <w:szCs w:val="22"/>
              </w:rPr>
              <w:t xml:space="preserve"> </w:t>
            </w:r>
            <w:proofErr w:type="gramStart"/>
            <w:r>
              <w:rPr>
                <w:rFonts w:ascii="Arial" w:hAnsi="Arial" w:cs="Arial"/>
                <w:sz w:val="22"/>
                <w:szCs w:val="22"/>
              </w:rPr>
              <w:t>Е</w:t>
            </w:r>
            <w:r w:rsidR="00EB5E9F" w:rsidRPr="00B87734">
              <w:rPr>
                <w:rFonts w:ascii="Arial" w:hAnsi="Arial" w:cs="Arial"/>
                <w:sz w:val="22"/>
                <w:szCs w:val="22"/>
              </w:rPr>
              <w:t>.</w:t>
            </w:r>
            <w:r>
              <w:rPr>
                <w:rFonts w:ascii="Arial" w:hAnsi="Arial" w:cs="Arial"/>
                <w:sz w:val="22"/>
                <w:szCs w:val="22"/>
              </w:rPr>
              <w:t>А</w:t>
            </w:r>
            <w:r w:rsidR="00EB5E9F" w:rsidRPr="00B87734">
              <w:rPr>
                <w:rFonts w:ascii="Arial" w:hAnsi="Arial" w:cs="Arial"/>
                <w:sz w:val="22"/>
                <w:szCs w:val="22"/>
              </w:rPr>
              <w:t>.</w:t>
            </w:r>
            <w:proofErr w:type="gramEnd"/>
          </w:p>
        </w:tc>
      </w:tr>
    </w:tbl>
    <w:p w14:paraId="2209C1D4" w14:textId="77777777" w:rsidR="00B80B5B" w:rsidRPr="003850B8" w:rsidRDefault="00B80B5B" w:rsidP="00B80B5B">
      <w:pPr>
        <w:tabs>
          <w:tab w:val="left" w:pos="426"/>
          <w:tab w:val="left" w:pos="567"/>
        </w:tabs>
        <w:spacing w:line="360" w:lineRule="auto"/>
        <w:ind w:firstLine="567"/>
        <w:rPr>
          <w:rFonts w:ascii="Arial" w:hAnsi="Arial" w:cs="Arial"/>
          <w:sz w:val="22"/>
          <w:szCs w:val="22"/>
        </w:rPr>
      </w:pPr>
    </w:p>
    <w:p w14:paraId="6B5DB5B5" w14:textId="77777777" w:rsidR="00B80B5B" w:rsidRPr="003850B8" w:rsidRDefault="00B80B5B" w:rsidP="00B80B5B">
      <w:pPr>
        <w:tabs>
          <w:tab w:val="left" w:pos="426"/>
          <w:tab w:val="left" w:pos="567"/>
        </w:tabs>
        <w:spacing w:line="360" w:lineRule="auto"/>
        <w:ind w:firstLine="567"/>
        <w:rPr>
          <w:rFonts w:ascii="Arial" w:hAnsi="Arial" w:cs="Arial"/>
          <w:sz w:val="24"/>
        </w:rPr>
      </w:pPr>
    </w:p>
    <w:p w14:paraId="1BCEE206" w14:textId="3340C902" w:rsidR="00711ED5" w:rsidRPr="00711ED5" w:rsidRDefault="00711ED5" w:rsidP="00B80B5B">
      <w:pPr>
        <w:pStyle w:val="a5"/>
        <w:tabs>
          <w:tab w:val="clear" w:pos="4677"/>
          <w:tab w:val="clear" w:pos="9355"/>
          <w:tab w:val="left" w:pos="6440"/>
        </w:tabs>
        <w:suppressAutoHyphens/>
        <w:ind w:firstLine="709"/>
        <w:jc w:val="center"/>
        <w:rPr>
          <w:rFonts w:ascii="Arial" w:hAnsi="Arial" w:cs="Arial"/>
          <w:sz w:val="22"/>
          <w:szCs w:val="20"/>
        </w:rPr>
      </w:pPr>
    </w:p>
    <w:sectPr w:rsidR="00711ED5" w:rsidRPr="00711ED5" w:rsidSect="00DC7C66">
      <w:footerReference w:type="even" r:id="rId23"/>
      <w:headerReference w:type="first" r:id="rId24"/>
      <w:footerReference w:type="first" r:id="rId25"/>
      <w:footnotePr>
        <w:numFmt w:val="chicago"/>
      </w:footnotePr>
      <w:pgSz w:w="11906" w:h="16838" w:code="9"/>
      <w:pgMar w:top="1134" w:right="1418" w:bottom="1134" w:left="851" w:header="709" w:footer="709" w:gutter="0"/>
      <w:pgNumType w:start="12"/>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B21A6" w14:textId="77777777" w:rsidR="001C6E7E" w:rsidRDefault="001C6E7E">
      <w:r>
        <w:separator/>
      </w:r>
    </w:p>
  </w:endnote>
  <w:endnote w:type="continuationSeparator" w:id="0">
    <w:p w14:paraId="2D34B0A1" w14:textId="77777777" w:rsidR="001C6E7E" w:rsidRDefault="001C6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1913462119"/>
      <w:docPartObj>
        <w:docPartGallery w:val="Page Numbers (Bottom of Page)"/>
        <w:docPartUnique/>
      </w:docPartObj>
    </w:sdtPr>
    <w:sdtEndPr/>
    <w:sdtContent>
      <w:p w14:paraId="4AB00EC1" w14:textId="0558DF9D" w:rsidR="0014689D" w:rsidRPr="00E87AA9" w:rsidRDefault="0014689D" w:rsidP="00F85918">
        <w:pPr>
          <w:pStyle w:val="a7"/>
          <w:rPr>
            <w:rFonts w:ascii="Arial" w:hAnsi="Arial" w:cs="Arial"/>
            <w:sz w:val="22"/>
            <w:szCs w:val="22"/>
          </w:rPr>
        </w:pPr>
        <w:r w:rsidRPr="00E87AA9">
          <w:rPr>
            <w:rFonts w:ascii="Arial" w:hAnsi="Arial" w:cs="Arial"/>
            <w:sz w:val="22"/>
            <w:szCs w:val="22"/>
          </w:rPr>
          <w:fldChar w:fldCharType="begin"/>
        </w:r>
        <w:r w:rsidRPr="00E87AA9">
          <w:rPr>
            <w:rFonts w:ascii="Arial" w:hAnsi="Arial" w:cs="Arial"/>
            <w:sz w:val="22"/>
            <w:szCs w:val="22"/>
          </w:rPr>
          <w:instrText>PAGE   \* MERGEFORMAT</w:instrText>
        </w:r>
        <w:r w:rsidRPr="00E87AA9">
          <w:rPr>
            <w:rFonts w:ascii="Arial" w:hAnsi="Arial" w:cs="Arial"/>
            <w:sz w:val="22"/>
            <w:szCs w:val="22"/>
          </w:rPr>
          <w:fldChar w:fldCharType="separate"/>
        </w:r>
        <w:r w:rsidR="000F0EAA">
          <w:rPr>
            <w:rFonts w:ascii="Arial" w:hAnsi="Arial" w:cs="Arial"/>
            <w:noProof/>
            <w:sz w:val="22"/>
            <w:szCs w:val="22"/>
          </w:rPr>
          <w:t>6</w:t>
        </w:r>
        <w:r w:rsidRPr="00E87AA9">
          <w:rPr>
            <w:rFonts w:ascii="Arial" w:hAnsi="Arial" w:cs="Arial"/>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42385474"/>
      <w:docPartObj>
        <w:docPartGallery w:val="Page Numbers (Bottom of Page)"/>
        <w:docPartUnique/>
      </w:docPartObj>
    </w:sdtPr>
    <w:sdtEndPr/>
    <w:sdtContent>
      <w:p w14:paraId="3AF1114D" w14:textId="020EA76B" w:rsidR="0014689D" w:rsidRPr="00E87AA9" w:rsidRDefault="0014689D" w:rsidP="008E095A">
        <w:pPr>
          <w:pStyle w:val="a7"/>
          <w:jc w:val="right"/>
          <w:rPr>
            <w:rFonts w:ascii="Arial" w:hAnsi="Arial" w:cs="Arial"/>
            <w:sz w:val="22"/>
            <w:szCs w:val="22"/>
          </w:rPr>
        </w:pPr>
        <w:r w:rsidRPr="00E87AA9">
          <w:rPr>
            <w:rFonts w:ascii="Arial" w:hAnsi="Arial" w:cs="Arial"/>
            <w:sz w:val="22"/>
            <w:szCs w:val="22"/>
          </w:rPr>
          <w:fldChar w:fldCharType="begin"/>
        </w:r>
        <w:r w:rsidRPr="00E87AA9">
          <w:rPr>
            <w:rFonts w:ascii="Arial" w:hAnsi="Arial" w:cs="Arial"/>
            <w:sz w:val="22"/>
            <w:szCs w:val="22"/>
          </w:rPr>
          <w:instrText>PAGE   \* MERGEFORMAT</w:instrText>
        </w:r>
        <w:r w:rsidRPr="00E87AA9">
          <w:rPr>
            <w:rFonts w:ascii="Arial" w:hAnsi="Arial" w:cs="Arial"/>
            <w:sz w:val="22"/>
            <w:szCs w:val="22"/>
          </w:rPr>
          <w:fldChar w:fldCharType="separate"/>
        </w:r>
        <w:r w:rsidR="00450A31">
          <w:rPr>
            <w:rFonts w:ascii="Arial" w:hAnsi="Arial" w:cs="Arial"/>
            <w:noProof/>
            <w:sz w:val="22"/>
            <w:szCs w:val="22"/>
          </w:rPr>
          <w:t>V</w:t>
        </w:r>
        <w:r w:rsidRPr="00E87AA9">
          <w:rPr>
            <w:rFonts w:ascii="Arial" w:hAnsi="Arial" w:cs="Arial"/>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56362264"/>
      <w:docPartObj>
        <w:docPartGallery w:val="Page Numbers (Bottom of Page)"/>
        <w:docPartUnique/>
      </w:docPartObj>
    </w:sdtPr>
    <w:sdtEndPr/>
    <w:sdtContent>
      <w:p w14:paraId="0BB987B2" w14:textId="586BCE82" w:rsidR="0014689D" w:rsidRPr="000602B2" w:rsidRDefault="00720286" w:rsidP="000602B2">
        <w:pPr>
          <w:pStyle w:val="a7"/>
          <w:rPr>
            <w:rFonts w:ascii="Arial" w:hAnsi="Arial" w:cs="Arial"/>
            <w:sz w:val="22"/>
            <w:szCs w:val="22"/>
          </w:rPr>
        </w:pPr>
      </w:p>
    </w:sdtContent>
  </w:sdt>
  <w:p w14:paraId="67977687" w14:textId="77777777" w:rsidR="0014689D" w:rsidRDefault="0014689D">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1137965"/>
      <w:docPartObj>
        <w:docPartGallery w:val="Page Numbers (Bottom of Page)"/>
        <w:docPartUnique/>
      </w:docPartObj>
    </w:sdtPr>
    <w:sdtEndPr/>
    <w:sdtContent>
      <w:p w14:paraId="449F7336" w14:textId="7E5C7093" w:rsidR="0014689D" w:rsidRDefault="0014689D" w:rsidP="00DC7C66">
        <w:pPr>
          <w:pStyle w:val="a7"/>
          <w:jc w:val="right"/>
        </w:pPr>
        <w:r w:rsidRPr="00B069F6">
          <w:rPr>
            <w:rFonts w:ascii="Arial" w:hAnsi="Arial" w:cs="Arial"/>
            <w:sz w:val="22"/>
            <w:szCs w:val="22"/>
          </w:rPr>
          <w:fldChar w:fldCharType="begin"/>
        </w:r>
        <w:r w:rsidRPr="00B069F6">
          <w:rPr>
            <w:rFonts w:ascii="Arial" w:hAnsi="Arial" w:cs="Arial"/>
            <w:sz w:val="22"/>
            <w:szCs w:val="22"/>
          </w:rPr>
          <w:instrText>PAGE   \* MERGEFORMAT</w:instrText>
        </w:r>
        <w:r w:rsidRPr="00B069F6">
          <w:rPr>
            <w:rFonts w:ascii="Arial" w:hAnsi="Arial" w:cs="Arial"/>
            <w:sz w:val="22"/>
            <w:szCs w:val="22"/>
          </w:rPr>
          <w:fldChar w:fldCharType="separate"/>
        </w:r>
        <w:r w:rsidR="00450A31">
          <w:rPr>
            <w:rFonts w:ascii="Arial" w:hAnsi="Arial" w:cs="Arial"/>
            <w:noProof/>
            <w:sz w:val="22"/>
            <w:szCs w:val="22"/>
          </w:rPr>
          <w:t>13</w:t>
        </w:r>
        <w:r w:rsidRPr="00B069F6">
          <w:rPr>
            <w:rFonts w:ascii="Arial" w:hAnsi="Arial" w:cs="Arial"/>
            <w:sz w:val="22"/>
            <w:szCs w:val="22"/>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4215839"/>
      <w:docPartObj>
        <w:docPartGallery w:val="Page Numbers (Bottom of Page)"/>
        <w:docPartUnique/>
      </w:docPartObj>
    </w:sdtPr>
    <w:sdtEndPr>
      <w:rPr>
        <w:rFonts w:ascii="Arial" w:hAnsi="Arial" w:cs="Arial"/>
        <w:sz w:val="22"/>
        <w:szCs w:val="22"/>
      </w:rPr>
    </w:sdtEndPr>
    <w:sdtContent>
      <w:p w14:paraId="6EB86D97" w14:textId="42A47C7C" w:rsidR="0014689D" w:rsidRPr="00F85918" w:rsidRDefault="0014689D" w:rsidP="00B127DB">
        <w:pPr>
          <w:pStyle w:val="a7"/>
          <w:pBdr>
            <w:top w:val="single" w:sz="4" w:space="1" w:color="auto"/>
          </w:pBdr>
          <w:rPr>
            <w:rFonts w:ascii="Arial" w:hAnsi="Arial" w:cs="Arial"/>
            <w:sz w:val="22"/>
            <w:szCs w:val="22"/>
          </w:rPr>
        </w:pPr>
        <w:r w:rsidRPr="000175C8">
          <w:rPr>
            <w:rFonts w:ascii="Arial" w:hAnsi="Arial" w:cs="Arial"/>
            <w:i/>
            <w:iCs/>
            <w:sz w:val="22"/>
            <w:szCs w:val="22"/>
          </w:rPr>
          <w:t xml:space="preserve">Проект, </w:t>
        </w:r>
        <w:r>
          <w:rPr>
            <w:rFonts w:ascii="Arial" w:hAnsi="Arial" w:cs="Arial"/>
            <w:i/>
            <w:iCs/>
            <w:sz w:val="22"/>
            <w:szCs w:val="22"/>
            <w:lang w:val="en-US"/>
          </w:rPr>
          <w:t>RU</w:t>
        </w:r>
        <w:r>
          <w:rPr>
            <w:rFonts w:ascii="Arial" w:hAnsi="Arial" w:cs="Arial"/>
            <w:i/>
            <w:iCs/>
            <w:sz w:val="22"/>
            <w:szCs w:val="22"/>
          </w:rPr>
          <w:t>, окончательная</w:t>
        </w:r>
        <w:r w:rsidRPr="000175C8">
          <w:rPr>
            <w:rFonts w:ascii="Arial" w:hAnsi="Arial" w:cs="Arial"/>
            <w:i/>
            <w:iCs/>
            <w:sz w:val="22"/>
            <w:szCs w:val="22"/>
          </w:rPr>
          <w:t xml:space="preserve"> редакция </w:t>
        </w:r>
        <w:r>
          <w:rPr>
            <w:rFonts w:ascii="Arial" w:hAnsi="Arial" w:cs="Arial"/>
            <w:i/>
            <w:iCs/>
            <w:sz w:val="22"/>
            <w:szCs w:val="22"/>
          </w:rPr>
          <w:tab/>
        </w:r>
        <w:r>
          <w:rPr>
            <w:rFonts w:ascii="Arial" w:hAnsi="Arial" w:cs="Arial"/>
            <w:i/>
            <w:iCs/>
            <w:sz w:val="22"/>
            <w:szCs w:val="22"/>
          </w:rPr>
          <w:tab/>
        </w:r>
        <w:r w:rsidRPr="00F85918">
          <w:rPr>
            <w:rFonts w:ascii="Arial" w:hAnsi="Arial" w:cs="Arial"/>
            <w:sz w:val="22"/>
            <w:szCs w:val="22"/>
          </w:rPr>
          <w:fldChar w:fldCharType="begin"/>
        </w:r>
        <w:r w:rsidRPr="00F85918">
          <w:rPr>
            <w:rFonts w:ascii="Arial" w:hAnsi="Arial" w:cs="Arial"/>
            <w:sz w:val="22"/>
            <w:szCs w:val="22"/>
          </w:rPr>
          <w:instrText>PAGE   \* MERGEFORMAT</w:instrText>
        </w:r>
        <w:r w:rsidRPr="00F85918">
          <w:rPr>
            <w:rFonts w:ascii="Arial" w:hAnsi="Arial" w:cs="Arial"/>
            <w:sz w:val="22"/>
            <w:szCs w:val="22"/>
          </w:rPr>
          <w:fldChar w:fldCharType="separate"/>
        </w:r>
        <w:r w:rsidR="00450A31">
          <w:rPr>
            <w:rFonts w:ascii="Arial" w:hAnsi="Arial" w:cs="Arial"/>
            <w:noProof/>
            <w:sz w:val="22"/>
            <w:szCs w:val="22"/>
          </w:rPr>
          <w:t>1</w:t>
        </w:r>
        <w:r w:rsidRPr="00F85918">
          <w:rPr>
            <w:rFonts w:ascii="Arial" w:hAnsi="Arial" w:cs="Arial"/>
            <w:sz w:val="22"/>
            <w:szCs w:val="22"/>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8272055"/>
      <w:docPartObj>
        <w:docPartGallery w:val="Page Numbers (Bottom of Page)"/>
        <w:docPartUnique/>
      </w:docPartObj>
    </w:sdtPr>
    <w:sdtEndPr>
      <w:rPr>
        <w:rFonts w:ascii="Arial" w:hAnsi="Arial" w:cs="Arial"/>
        <w:sz w:val="22"/>
        <w:szCs w:val="22"/>
      </w:rPr>
    </w:sdtEndPr>
    <w:sdtContent>
      <w:p w14:paraId="6ABAED50" w14:textId="01A71A37" w:rsidR="0014689D" w:rsidRPr="00F85918" w:rsidRDefault="0014689D" w:rsidP="00F85918">
        <w:pPr>
          <w:pStyle w:val="a7"/>
          <w:jc w:val="right"/>
          <w:rPr>
            <w:rFonts w:ascii="Arial" w:hAnsi="Arial" w:cs="Arial"/>
            <w:sz w:val="22"/>
            <w:szCs w:val="22"/>
          </w:rPr>
        </w:pPr>
        <w:r w:rsidRPr="00F85918">
          <w:rPr>
            <w:rFonts w:ascii="Arial" w:hAnsi="Arial" w:cs="Arial"/>
            <w:sz w:val="22"/>
            <w:szCs w:val="22"/>
          </w:rPr>
          <w:fldChar w:fldCharType="begin"/>
        </w:r>
        <w:r w:rsidRPr="00F85918">
          <w:rPr>
            <w:rFonts w:ascii="Arial" w:hAnsi="Arial" w:cs="Arial"/>
            <w:sz w:val="22"/>
            <w:szCs w:val="22"/>
          </w:rPr>
          <w:instrText>PAGE   \* MERGEFORMAT</w:instrText>
        </w:r>
        <w:r w:rsidRPr="00F85918">
          <w:rPr>
            <w:rFonts w:ascii="Arial" w:hAnsi="Arial" w:cs="Arial"/>
            <w:sz w:val="22"/>
            <w:szCs w:val="22"/>
          </w:rPr>
          <w:fldChar w:fldCharType="separate"/>
        </w:r>
        <w:r w:rsidR="00450A31">
          <w:rPr>
            <w:rFonts w:ascii="Arial" w:hAnsi="Arial" w:cs="Arial"/>
            <w:noProof/>
            <w:sz w:val="22"/>
            <w:szCs w:val="22"/>
          </w:rPr>
          <w:t>9</w:t>
        </w:r>
        <w:r w:rsidRPr="00F85918">
          <w:rPr>
            <w:rFonts w:ascii="Arial" w:hAnsi="Arial" w:cs="Arial"/>
            <w:sz w:val="22"/>
            <w:szCs w:val="22"/>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3750987"/>
      <w:docPartObj>
        <w:docPartGallery w:val="Page Numbers (Bottom of Page)"/>
        <w:docPartUnique/>
      </w:docPartObj>
    </w:sdtPr>
    <w:sdtEndPr/>
    <w:sdtContent>
      <w:p w14:paraId="2C0917F8" w14:textId="77777777" w:rsidR="0014689D" w:rsidRPr="00E87AA9" w:rsidRDefault="0014689D" w:rsidP="00DC7C66">
        <w:pPr>
          <w:pStyle w:val="a7"/>
          <w:rPr>
            <w:rFonts w:ascii="Arial" w:hAnsi="Arial" w:cs="Arial"/>
            <w:sz w:val="22"/>
            <w:szCs w:val="22"/>
          </w:rPr>
        </w:pPr>
        <w:r w:rsidRPr="00E87AA9">
          <w:rPr>
            <w:rFonts w:ascii="Arial" w:hAnsi="Arial" w:cs="Arial"/>
            <w:sz w:val="22"/>
            <w:szCs w:val="22"/>
          </w:rPr>
          <w:fldChar w:fldCharType="begin"/>
        </w:r>
        <w:r w:rsidRPr="00E87AA9">
          <w:rPr>
            <w:rFonts w:ascii="Arial" w:hAnsi="Arial" w:cs="Arial"/>
            <w:sz w:val="22"/>
            <w:szCs w:val="22"/>
          </w:rPr>
          <w:instrText>PAGE   \* MERGEFORMAT</w:instrText>
        </w:r>
        <w:r w:rsidRPr="00E87AA9">
          <w:rPr>
            <w:rFonts w:ascii="Arial" w:hAnsi="Arial" w:cs="Arial"/>
            <w:sz w:val="22"/>
            <w:szCs w:val="22"/>
          </w:rPr>
          <w:fldChar w:fldCharType="separate"/>
        </w:r>
        <w:r w:rsidR="00450A31">
          <w:rPr>
            <w:rFonts w:ascii="Arial" w:hAnsi="Arial" w:cs="Arial"/>
            <w:noProof/>
            <w:sz w:val="22"/>
            <w:szCs w:val="22"/>
          </w:rPr>
          <w:t>14</w:t>
        </w:r>
        <w:r w:rsidRPr="00E87AA9">
          <w:rPr>
            <w:rFonts w:ascii="Arial" w:hAnsi="Arial" w:cs="Arial"/>
            <w:sz w:val="22"/>
            <w:szCs w:val="22"/>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7613669"/>
      <w:docPartObj>
        <w:docPartGallery w:val="Page Numbers (Bottom of Page)"/>
        <w:docPartUnique/>
      </w:docPartObj>
    </w:sdtPr>
    <w:sdtEndPr>
      <w:rPr>
        <w:rFonts w:ascii="Arial" w:hAnsi="Arial" w:cs="Arial"/>
        <w:sz w:val="22"/>
        <w:szCs w:val="22"/>
      </w:rPr>
    </w:sdtEndPr>
    <w:sdtContent>
      <w:p w14:paraId="3A72068D" w14:textId="50E76F1A" w:rsidR="0014689D" w:rsidRPr="00F85918" w:rsidRDefault="0014689D" w:rsidP="00DC7C66">
        <w:pPr>
          <w:pStyle w:val="a7"/>
          <w:rPr>
            <w:rFonts w:ascii="Arial" w:hAnsi="Arial" w:cs="Arial"/>
            <w:sz w:val="22"/>
            <w:szCs w:val="22"/>
          </w:rPr>
        </w:pPr>
        <w:r w:rsidRPr="00F85918">
          <w:rPr>
            <w:rFonts w:ascii="Arial" w:hAnsi="Arial" w:cs="Arial"/>
            <w:sz w:val="22"/>
            <w:szCs w:val="22"/>
          </w:rPr>
          <w:fldChar w:fldCharType="begin"/>
        </w:r>
        <w:r w:rsidRPr="00F85918">
          <w:rPr>
            <w:rFonts w:ascii="Arial" w:hAnsi="Arial" w:cs="Arial"/>
            <w:sz w:val="22"/>
            <w:szCs w:val="22"/>
          </w:rPr>
          <w:instrText>PAGE   \* MERGEFORMAT</w:instrText>
        </w:r>
        <w:r w:rsidRPr="00F85918">
          <w:rPr>
            <w:rFonts w:ascii="Arial" w:hAnsi="Arial" w:cs="Arial"/>
            <w:sz w:val="22"/>
            <w:szCs w:val="22"/>
          </w:rPr>
          <w:fldChar w:fldCharType="separate"/>
        </w:r>
        <w:r w:rsidR="00450A31">
          <w:rPr>
            <w:rFonts w:ascii="Arial" w:hAnsi="Arial" w:cs="Arial"/>
            <w:noProof/>
            <w:sz w:val="22"/>
            <w:szCs w:val="22"/>
          </w:rPr>
          <w:t>11</w:t>
        </w:r>
        <w:r w:rsidRPr="00F85918">
          <w:rPr>
            <w:rFonts w:ascii="Arial" w:hAnsi="Arial" w:cs="Arial"/>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165BE" w14:textId="77777777" w:rsidR="001C6E7E" w:rsidRDefault="001C6E7E">
      <w:r>
        <w:separator/>
      </w:r>
    </w:p>
  </w:footnote>
  <w:footnote w:type="continuationSeparator" w:id="0">
    <w:p w14:paraId="79DB1467" w14:textId="77777777" w:rsidR="001C6E7E" w:rsidRDefault="001C6E7E">
      <w:r>
        <w:continuationSeparator/>
      </w:r>
    </w:p>
  </w:footnote>
  <w:footnote w:id="1">
    <w:p w14:paraId="3599E603" w14:textId="484DB347" w:rsidR="0014689D" w:rsidRPr="00A52493" w:rsidRDefault="0014689D" w:rsidP="00195719">
      <w:pPr>
        <w:pStyle w:val="ac"/>
        <w:ind w:firstLine="510"/>
        <w:jc w:val="both"/>
        <w:rPr>
          <w:rFonts w:ascii="Arial" w:hAnsi="Arial" w:cs="Arial"/>
          <w:sz w:val="20"/>
        </w:rPr>
      </w:pPr>
      <w:r>
        <w:rPr>
          <w:rStyle w:val="ae"/>
        </w:rPr>
        <w:t>*</w:t>
      </w:r>
      <w:r>
        <w:rPr>
          <w:rFonts w:ascii="Arial" w:hAnsi="Arial" w:cs="Arial"/>
          <w:sz w:val="20"/>
        </w:rPr>
        <w:t> </w:t>
      </w:r>
      <w:r w:rsidRPr="00A52493">
        <w:rPr>
          <w:rFonts w:ascii="Arial" w:hAnsi="Arial" w:cs="Arial"/>
          <w:sz w:val="20"/>
        </w:rPr>
        <w:t>Информация о технических регламентах и нормативных правовых актах приведена в справочном приложении А.</w:t>
      </w:r>
    </w:p>
  </w:footnote>
  <w:footnote w:id="2">
    <w:p w14:paraId="6728F4B5" w14:textId="488B6555" w:rsidR="0014689D" w:rsidRDefault="0014689D" w:rsidP="00E60536">
      <w:pPr>
        <w:pStyle w:val="ac"/>
        <w:ind w:firstLine="510"/>
        <w:jc w:val="both"/>
      </w:pPr>
      <w:r>
        <w:rPr>
          <w:rStyle w:val="ae"/>
        </w:rPr>
        <w:t>*</w:t>
      </w:r>
      <w:r>
        <w:rPr>
          <w:rFonts w:ascii="Arial" w:hAnsi="Arial" w:cs="Arial"/>
          <w:sz w:val="20"/>
        </w:rPr>
        <w:t> </w:t>
      </w:r>
      <w:r w:rsidRPr="00CF2C34">
        <w:rPr>
          <w:rFonts w:ascii="Arial" w:hAnsi="Arial" w:cs="Arial"/>
          <w:sz w:val="20"/>
        </w:rPr>
        <w:t>Информация о технических регламентах и нормативных правовых актах приведена в приложении А.</w:t>
      </w:r>
    </w:p>
  </w:footnote>
  <w:footnote w:id="3">
    <w:p w14:paraId="6C6240D3" w14:textId="10D79037" w:rsidR="0014689D" w:rsidRPr="003C1927" w:rsidRDefault="0014689D" w:rsidP="00987E61">
      <w:pPr>
        <w:pStyle w:val="ac"/>
        <w:ind w:firstLine="510"/>
        <w:jc w:val="both"/>
        <w:rPr>
          <w:rFonts w:ascii="Arial" w:hAnsi="Arial" w:cs="Arial"/>
          <w:sz w:val="20"/>
        </w:rPr>
      </w:pPr>
      <w:r w:rsidRPr="003C1927">
        <w:rPr>
          <w:rStyle w:val="ae"/>
          <w:rFonts w:ascii="Arial" w:hAnsi="Arial" w:cs="Arial"/>
          <w:sz w:val="20"/>
        </w:rPr>
        <w:t>*</w:t>
      </w:r>
      <w:r>
        <w:rPr>
          <w:rFonts w:ascii="Arial" w:hAnsi="Arial" w:cs="Arial"/>
          <w:sz w:val="20"/>
        </w:rPr>
        <w:t> </w:t>
      </w:r>
      <w:r w:rsidRPr="003C1927">
        <w:rPr>
          <w:rFonts w:ascii="Arial" w:hAnsi="Arial" w:cs="Arial"/>
          <w:sz w:val="20"/>
        </w:rPr>
        <w:t>Информация о технических регламентах и нормативных правовых актах приведена в приложении А.</w:t>
      </w:r>
    </w:p>
  </w:footnote>
  <w:footnote w:id="4">
    <w:p w14:paraId="26B76C35" w14:textId="1B417F25" w:rsidR="0014689D" w:rsidRPr="003C1927" w:rsidRDefault="0014689D" w:rsidP="00987E61">
      <w:pPr>
        <w:pStyle w:val="ac"/>
        <w:ind w:firstLine="510"/>
        <w:jc w:val="both"/>
        <w:rPr>
          <w:rFonts w:ascii="Arial" w:hAnsi="Arial" w:cs="Arial"/>
          <w:sz w:val="20"/>
        </w:rPr>
      </w:pPr>
      <w:r w:rsidRPr="003C1927">
        <w:rPr>
          <w:rStyle w:val="ae"/>
          <w:rFonts w:ascii="Arial" w:hAnsi="Arial" w:cs="Arial"/>
          <w:sz w:val="20"/>
        </w:rPr>
        <w:t>*</w:t>
      </w:r>
      <w:r>
        <w:rPr>
          <w:rFonts w:ascii="Arial" w:hAnsi="Arial" w:cs="Arial"/>
          <w:sz w:val="20"/>
        </w:rPr>
        <w:t> </w:t>
      </w:r>
      <w:r w:rsidRPr="003C1927">
        <w:rPr>
          <w:rFonts w:ascii="Arial" w:hAnsi="Arial" w:cs="Arial"/>
          <w:sz w:val="20"/>
        </w:rPr>
        <w:t>Информация о технических регламентах и нормативных правовых актах приведена в приложении А.</w:t>
      </w:r>
    </w:p>
  </w:footnote>
  <w:footnote w:id="5">
    <w:p w14:paraId="0195C773" w14:textId="13EA5CEC" w:rsidR="0014689D" w:rsidRPr="000B4CA2" w:rsidRDefault="0014689D" w:rsidP="005C2E57">
      <w:pPr>
        <w:pStyle w:val="ac"/>
        <w:ind w:firstLine="510"/>
        <w:jc w:val="both"/>
        <w:rPr>
          <w:rFonts w:ascii="Arial" w:hAnsi="Arial" w:cs="Arial"/>
          <w:sz w:val="20"/>
        </w:rPr>
      </w:pPr>
      <w:r w:rsidRPr="00A347B2">
        <w:rPr>
          <w:rStyle w:val="ae"/>
          <w:rFonts w:ascii="Arial" w:hAnsi="Arial" w:cs="Arial"/>
          <w:sz w:val="20"/>
        </w:rPr>
        <w:t>*</w:t>
      </w:r>
      <w:r w:rsidRPr="00A347B2">
        <w:rPr>
          <w:rFonts w:ascii="Arial" w:hAnsi="Arial" w:cs="Arial"/>
          <w:sz w:val="20"/>
        </w:rPr>
        <w:t> </w:t>
      </w:r>
      <w:r w:rsidRPr="00410743">
        <w:rPr>
          <w:rFonts w:ascii="Arial" w:hAnsi="Arial" w:cs="Arial"/>
          <w:sz w:val="20"/>
        </w:rPr>
        <w:t>Округление значения энергетической ценности проводят до ближайшего целого числа кратного 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5BE28" w14:textId="14849400" w:rsidR="0014689D" w:rsidRDefault="0014689D" w:rsidP="008E095A">
    <w:pPr>
      <w:pStyle w:val="a5"/>
      <w:spacing w:line="360" w:lineRule="auto"/>
      <w:rPr>
        <w:rFonts w:ascii="Arial" w:hAnsi="Arial" w:cs="Arial"/>
        <w:b/>
        <w:sz w:val="24"/>
      </w:rPr>
    </w:pPr>
    <w:bookmarkStart w:id="0" w:name="_Hlk76753187"/>
    <w:bookmarkStart w:id="1" w:name="_Hlk76753188"/>
    <w:r w:rsidRPr="00B95B0A">
      <w:rPr>
        <w:rFonts w:ascii="Arial" w:hAnsi="Arial" w:cs="Arial"/>
        <w:b/>
        <w:sz w:val="24"/>
      </w:rPr>
      <w:t xml:space="preserve">ГОСТ </w:t>
    </w:r>
    <w:r>
      <w:rPr>
        <w:rFonts w:ascii="Arial" w:hAnsi="Arial" w:cs="Arial"/>
        <w:b/>
        <w:sz w:val="24"/>
      </w:rPr>
      <w:t>8990</w:t>
    </w:r>
    <w:r w:rsidRPr="00B95B0A">
      <w:rPr>
        <w:rFonts w:ascii="Arial" w:hAnsi="Arial" w:cs="Arial"/>
        <w:b/>
        <w:sz w:val="24"/>
      </w:rPr>
      <w:t xml:space="preserve">– </w:t>
    </w:r>
    <w:bookmarkEnd w:id="0"/>
    <w:bookmarkEnd w:id="1"/>
  </w:p>
  <w:p w14:paraId="67B7CE80" w14:textId="6094203E" w:rsidR="0014689D" w:rsidRPr="00B36E4C" w:rsidRDefault="0014689D" w:rsidP="00B11C98">
    <w:pPr>
      <w:pStyle w:val="a5"/>
      <w:tabs>
        <w:tab w:val="clear" w:pos="4677"/>
        <w:tab w:val="clear" w:pos="9355"/>
        <w:tab w:val="left" w:pos="11040"/>
      </w:tabs>
      <w:spacing w:line="360" w:lineRule="auto"/>
      <w:rPr>
        <w:rFonts w:ascii="Arial" w:hAnsi="Arial" w:cs="Arial"/>
        <w:bCs/>
        <w:i/>
        <w:iCs/>
        <w:sz w:val="24"/>
      </w:rPr>
    </w:pPr>
    <w:bookmarkStart w:id="2" w:name="_Hlk190851856"/>
    <w:bookmarkStart w:id="3" w:name="_Hlk190851857"/>
    <w:r w:rsidRPr="00B36E4C">
      <w:rPr>
        <w:rFonts w:ascii="Arial" w:hAnsi="Arial" w:cs="Arial"/>
        <w:bCs/>
        <w:i/>
        <w:iCs/>
        <w:sz w:val="24"/>
      </w:rPr>
      <w:t xml:space="preserve">(Проект, RU, </w:t>
    </w:r>
    <w:r>
      <w:rPr>
        <w:rFonts w:ascii="Arial" w:hAnsi="Arial" w:cs="Arial"/>
        <w:bCs/>
        <w:i/>
        <w:iCs/>
        <w:sz w:val="24"/>
      </w:rPr>
      <w:t>окончательная</w:t>
    </w:r>
    <w:r w:rsidRPr="00B36E4C">
      <w:rPr>
        <w:rFonts w:ascii="Arial" w:hAnsi="Arial" w:cs="Arial"/>
        <w:bCs/>
        <w:i/>
        <w:iCs/>
        <w:sz w:val="24"/>
      </w:rPr>
      <w:t xml:space="preserve"> редакция)</w:t>
    </w:r>
    <w:bookmarkEnd w:id="2"/>
    <w:bookmarkEnd w:id="3"/>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B17C0" w14:textId="043351B1" w:rsidR="0014689D" w:rsidRDefault="0014689D" w:rsidP="008E095A">
    <w:pPr>
      <w:pStyle w:val="a5"/>
      <w:spacing w:line="360" w:lineRule="auto"/>
      <w:jc w:val="right"/>
      <w:rPr>
        <w:rFonts w:ascii="Arial" w:hAnsi="Arial" w:cs="Arial"/>
        <w:b/>
        <w:sz w:val="24"/>
      </w:rPr>
    </w:pPr>
    <w:r w:rsidRPr="00B95B0A">
      <w:rPr>
        <w:rFonts w:ascii="Arial" w:hAnsi="Arial" w:cs="Arial"/>
        <w:b/>
        <w:sz w:val="24"/>
      </w:rPr>
      <w:t xml:space="preserve">ГОСТ </w:t>
    </w:r>
    <w:r>
      <w:rPr>
        <w:rFonts w:ascii="Arial" w:hAnsi="Arial" w:cs="Arial"/>
        <w:b/>
        <w:sz w:val="24"/>
      </w:rPr>
      <w:t>8990</w:t>
    </w:r>
    <w:r w:rsidRPr="00B95B0A">
      <w:rPr>
        <w:rFonts w:ascii="Arial" w:hAnsi="Arial" w:cs="Arial"/>
        <w:b/>
        <w:sz w:val="24"/>
      </w:rPr>
      <w:t xml:space="preserve">– </w:t>
    </w:r>
  </w:p>
  <w:p w14:paraId="3B98FF10" w14:textId="2AE0E057" w:rsidR="0014689D" w:rsidRPr="00B36E4C" w:rsidRDefault="0014689D" w:rsidP="00B36E4C">
    <w:pPr>
      <w:pStyle w:val="a5"/>
      <w:spacing w:line="360" w:lineRule="auto"/>
      <w:jc w:val="right"/>
      <w:rPr>
        <w:rFonts w:ascii="Arial" w:hAnsi="Arial" w:cs="Arial"/>
        <w:bCs/>
        <w:i/>
        <w:iCs/>
        <w:sz w:val="24"/>
      </w:rPr>
    </w:pPr>
    <w:r w:rsidRPr="00B36E4C">
      <w:rPr>
        <w:rFonts w:ascii="Arial" w:hAnsi="Arial" w:cs="Arial"/>
        <w:bCs/>
        <w:i/>
        <w:iCs/>
        <w:sz w:val="24"/>
      </w:rPr>
      <w:t xml:space="preserve">(Проект, RU, </w:t>
    </w:r>
    <w:r>
      <w:rPr>
        <w:rFonts w:ascii="Arial" w:hAnsi="Arial" w:cs="Arial"/>
        <w:bCs/>
        <w:i/>
        <w:iCs/>
        <w:sz w:val="24"/>
      </w:rPr>
      <w:t>окончательная</w:t>
    </w:r>
    <w:r w:rsidRPr="00B36E4C">
      <w:rPr>
        <w:rFonts w:ascii="Arial" w:hAnsi="Arial" w:cs="Arial"/>
        <w:bCs/>
        <w:i/>
        <w:iCs/>
        <w:sz w:val="24"/>
      </w:rPr>
      <w:t xml:space="preserve"> редакция)</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FB2A5" w14:textId="77777777" w:rsidR="00720286" w:rsidRDefault="00720286">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C1F86" w14:textId="2107192F" w:rsidR="0014689D" w:rsidRDefault="0014689D" w:rsidP="008E095A">
    <w:pPr>
      <w:pStyle w:val="a5"/>
      <w:spacing w:line="360" w:lineRule="auto"/>
      <w:jc w:val="right"/>
      <w:rPr>
        <w:rFonts w:ascii="Arial" w:hAnsi="Arial" w:cs="Arial"/>
        <w:b/>
        <w:sz w:val="24"/>
      </w:rPr>
    </w:pPr>
    <w:r w:rsidRPr="006702BF">
      <w:rPr>
        <w:rFonts w:ascii="Arial" w:hAnsi="Arial" w:cs="Arial"/>
        <w:b/>
        <w:sz w:val="24"/>
      </w:rPr>
      <w:t xml:space="preserve">ГОСТ </w:t>
    </w:r>
    <w:r>
      <w:rPr>
        <w:rFonts w:ascii="Arial" w:hAnsi="Arial" w:cs="Arial"/>
        <w:b/>
        <w:sz w:val="24"/>
      </w:rPr>
      <w:t>8990</w:t>
    </w:r>
    <w:r w:rsidRPr="006702BF">
      <w:rPr>
        <w:rFonts w:ascii="Arial" w:hAnsi="Arial" w:cs="Arial"/>
        <w:b/>
        <w:sz w:val="24"/>
      </w:rPr>
      <w:t>–</w:t>
    </w:r>
    <w:r>
      <w:rPr>
        <w:rFonts w:ascii="Arial" w:hAnsi="Arial" w:cs="Arial"/>
        <w:b/>
        <w:sz w:val="24"/>
      </w:rPr>
      <w:t xml:space="preserve"> </w:t>
    </w:r>
  </w:p>
  <w:p w14:paraId="7DDE3131" w14:textId="571D6A84" w:rsidR="0014689D" w:rsidRPr="00B36E4C" w:rsidRDefault="0014689D" w:rsidP="00B36E4C">
    <w:pPr>
      <w:pStyle w:val="a5"/>
      <w:spacing w:line="360" w:lineRule="auto"/>
      <w:jc w:val="right"/>
      <w:rPr>
        <w:rFonts w:ascii="Arial" w:hAnsi="Arial" w:cs="Arial"/>
        <w:bCs/>
        <w:i/>
        <w:iCs/>
        <w:sz w:val="24"/>
      </w:rPr>
    </w:pPr>
    <w:r w:rsidRPr="00B36E4C">
      <w:rPr>
        <w:rFonts w:ascii="Arial" w:hAnsi="Arial" w:cs="Arial"/>
        <w:bCs/>
        <w:i/>
        <w:iCs/>
        <w:sz w:val="24"/>
      </w:rPr>
      <w:t xml:space="preserve">(Проект, RU, </w:t>
    </w:r>
    <w:r>
      <w:rPr>
        <w:rFonts w:ascii="Arial" w:hAnsi="Arial" w:cs="Arial"/>
        <w:bCs/>
        <w:i/>
        <w:iCs/>
        <w:sz w:val="24"/>
      </w:rPr>
      <w:t>окончательная</w:t>
    </w:r>
    <w:r w:rsidRPr="00B36E4C">
      <w:rPr>
        <w:rFonts w:ascii="Arial" w:hAnsi="Arial" w:cs="Arial"/>
        <w:bCs/>
        <w:i/>
        <w:iCs/>
        <w:sz w:val="24"/>
      </w:rPr>
      <w:t xml:space="preserve"> редакция)</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ABFAB" w14:textId="53B34B57" w:rsidR="0014689D" w:rsidRDefault="0014689D" w:rsidP="004873A3">
    <w:pPr>
      <w:pStyle w:val="a5"/>
      <w:spacing w:line="360" w:lineRule="auto"/>
      <w:rPr>
        <w:rFonts w:ascii="Arial" w:hAnsi="Arial" w:cs="Arial"/>
        <w:b/>
        <w:sz w:val="24"/>
      </w:rPr>
    </w:pPr>
    <w:r w:rsidRPr="00B95B0A">
      <w:rPr>
        <w:rFonts w:ascii="Arial" w:hAnsi="Arial" w:cs="Arial"/>
        <w:b/>
        <w:sz w:val="24"/>
      </w:rPr>
      <w:t xml:space="preserve">ГОСТ </w:t>
    </w:r>
    <w:r>
      <w:rPr>
        <w:rFonts w:ascii="Arial" w:hAnsi="Arial" w:cs="Arial"/>
        <w:b/>
        <w:sz w:val="24"/>
      </w:rPr>
      <w:t>8990</w:t>
    </w:r>
    <w:r w:rsidRPr="00B95B0A">
      <w:rPr>
        <w:rFonts w:ascii="Arial" w:hAnsi="Arial" w:cs="Arial"/>
        <w:b/>
        <w:sz w:val="24"/>
      </w:rPr>
      <w:t xml:space="preserve">– </w:t>
    </w:r>
  </w:p>
  <w:p w14:paraId="355D821E" w14:textId="1B18DEBC" w:rsidR="0014689D" w:rsidRPr="00B36E4C" w:rsidRDefault="0014689D" w:rsidP="004873A3">
    <w:pPr>
      <w:pStyle w:val="a5"/>
      <w:spacing w:line="360" w:lineRule="auto"/>
      <w:rPr>
        <w:rFonts w:ascii="Arial" w:hAnsi="Arial" w:cs="Arial"/>
        <w:bCs/>
        <w:i/>
        <w:iCs/>
        <w:sz w:val="24"/>
      </w:rPr>
    </w:pPr>
    <w:r w:rsidRPr="00B36E4C">
      <w:rPr>
        <w:rFonts w:ascii="Arial" w:hAnsi="Arial" w:cs="Arial"/>
        <w:bCs/>
        <w:i/>
        <w:iCs/>
        <w:sz w:val="24"/>
      </w:rPr>
      <w:t xml:space="preserve">(Проект, RU, </w:t>
    </w:r>
    <w:r>
      <w:rPr>
        <w:rFonts w:ascii="Arial" w:hAnsi="Arial" w:cs="Arial"/>
        <w:bCs/>
        <w:i/>
        <w:iCs/>
        <w:sz w:val="24"/>
      </w:rPr>
      <w:t>окончательная</w:t>
    </w:r>
    <w:r w:rsidRPr="00B36E4C">
      <w:rPr>
        <w:rFonts w:ascii="Arial" w:hAnsi="Arial" w:cs="Arial"/>
        <w:bCs/>
        <w:i/>
        <w:iCs/>
        <w:sz w:val="24"/>
      </w:rPr>
      <w:t xml:space="preserve"> редакция)</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035F3" w14:textId="77777777" w:rsidR="00720286" w:rsidRDefault="00720286" w:rsidP="00720286">
    <w:pPr>
      <w:pStyle w:val="a5"/>
      <w:spacing w:line="360" w:lineRule="auto"/>
      <w:jc w:val="right"/>
      <w:rPr>
        <w:rFonts w:ascii="Arial" w:hAnsi="Arial" w:cs="Arial"/>
        <w:b/>
        <w:sz w:val="24"/>
      </w:rPr>
    </w:pPr>
    <w:r w:rsidRPr="00B95B0A">
      <w:rPr>
        <w:rFonts w:ascii="Arial" w:hAnsi="Arial" w:cs="Arial"/>
        <w:b/>
        <w:sz w:val="24"/>
      </w:rPr>
      <w:t xml:space="preserve">ГОСТ </w:t>
    </w:r>
    <w:r>
      <w:rPr>
        <w:rFonts w:ascii="Arial" w:hAnsi="Arial" w:cs="Arial"/>
        <w:b/>
        <w:sz w:val="24"/>
      </w:rPr>
      <w:t>8990</w:t>
    </w:r>
    <w:r w:rsidRPr="00B95B0A">
      <w:rPr>
        <w:rFonts w:ascii="Arial" w:hAnsi="Arial" w:cs="Arial"/>
        <w:b/>
        <w:sz w:val="24"/>
      </w:rPr>
      <w:t xml:space="preserve">– </w:t>
    </w:r>
  </w:p>
  <w:p w14:paraId="54026D4A" w14:textId="77777777" w:rsidR="00720286" w:rsidRPr="00B36E4C" w:rsidRDefault="00720286" w:rsidP="00720286">
    <w:pPr>
      <w:pStyle w:val="a5"/>
      <w:spacing w:line="360" w:lineRule="auto"/>
      <w:jc w:val="right"/>
      <w:rPr>
        <w:rFonts w:ascii="Arial" w:hAnsi="Arial" w:cs="Arial"/>
        <w:bCs/>
        <w:i/>
        <w:iCs/>
        <w:sz w:val="24"/>
      </w:rPr>
    </w:pPr>
    <w:r w:rsidRPr="00B36E4C">
      <w:rPr>
        <w:rFonts w:ascii="Arial" w:hAnsi="Arial" w:cs="Arial"/>
        <w:bCs/>
        <w:i/>
        <w:iCs/>
        <w:sz w:val="24"/>
      </w:rPr>
      <w:t xml:space="preserve">(Проект, RU, </w:t>
    </w:r>
    <w:r>
      <w:rPr>
        <w:rFonts w:ascii="Arial" w:hAnsi="Arial" w:cs="Arial"/>
        <w:bCs/>
        <w:i/>
        <w:iCs/>
        <w:sz w:val="24"/>
      </w:rPr>
      <w:t>окончательная</w:t>
    </w:r>
    <w:r w:rsidRPr="00B36E4C">
      <w:rPr>
        <w:rFonts w:ascii="Arial" w:hAnsi="Arial" w:cs="Arial"/>
        <w:bCs/>
        <w:i/>
        <w:iCs/>
        <w:sz w:val="24"/>
      </w:rPr>
      <w:t xml:space="preserve"> редакция)</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966B9" w14:textId="77777777" w:rsidR="00720286" w:rsidRDefault="00720286" w:rsidP="00720286">
    <w:pPr>
      <w:pStyle w:val="a5"/>
      <w:spacing w:line="360" w:lineRule="auto"/>
      <w:rPr>
        <w:rFonts w:ascii="Arial" w:hAnsi="Arial" w:cs="Arial"/>
        <w:b/>
        <w:sz w:val="24"/>
      </w:rPr>
    </w:pPr>
    <w:r w:rsidRPr="00B95B0A">
      <w:rPr>
        <w:rFonts w:ascii="Arial" w:hAnsi="Arial" w:cs="Arial"/>
        <w:b/>
        <w:sz w:val="24"/>
      </w:rPr>
      <w:t xml:space="preserve">ГОСТ </w:t>
    </w:r>
    <w:r>
      <w:rPr>
        <w:rFonts w:ascii="Arial" w:hAnsi="Arial" w:cs="Arial"/>
        <w:b/>
        <w:sz w:val="24"/>
      </w:rPr>
      <w:t>8990</w:t>
    </w:r>
    <w:r w:rsidRPr="00B95B0A">
      <w:rPr>
        <w:rFonts w:ascii="Arial" w:hAnsi="Arial" w:cs="Arial"/>
        <w:b/>
        <w:sz w:val="24"/>
      </w:rPr>
      <w:t xml:space="preserve">– </w:t>
    </w:r>
  </w:p>
  <w:p w14:paraId="15168793" w14:textId="77777777" w:rsidR="00720286" w:rsidRPr="00B36E4C" w:rsidRDefault="00720286" w:rsidP="00720286">
    <w:pPr>
      <w:pStyle w:val="a5"/>
      <w:spacing w:line="360" w:lineRule="auto"/>
      <w:rPr>
        <w:rFonts w:ascii="Arial" w:hAnsi="Arial" w:cs="Arial"/>
        <w:bCs/>
        <w:i/>
        <w:iCs/>
        <w:sz w:val="24"/>
      </w:rPr>
    </w:pPr>
    <w:r w:rsidRPr="00B36E4C">
      <w:rPr>
        <w:rFonts w:ascii="Arial" w:hAnsi="Arial" w:cs="Arial"/>
        <w:bCs/>
        <w:i/>
        <w:iCs/>
        <w:sz w:val="24"/>
      </w:rPr>
      <w:t xml:space="preserve">(Проект, RU, </w:t>
    </w:r>
    <w:r>
      <w:rPr>
        <w:rFonts w:ascii="Arial" w:hAnsi="Arial" w:cs="Arial"/>
        <w:bCs/>
        <w:i/>
        <w:iCs/>
        <w:sz w:val="24"/>
      </w:rPr>
      <w:t>окончательная</w:t>
    </w:r>
    <w:r w:rsidRPr="00B36E4C">
      <w:rPr>
        <w:rFonts w:ascii="Arial" w:hAnsi="Arial" w:cs="Arial"/>
        <w:bCs/>
        <w:i/>
        <w:iCs/>
        <w:sz w:val="24"/>
      </w:rPr>
      <w:t xml:space="preserve"> редакция)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2"/>
    <w:lvl w:ilvl="0">
      <w:start w:val="2"/>
      <w:numFmt w:val="decimal"/>
      <w:lvlText w:val="%1"/>
      <w:lvlJc w:val="left"/>
      <w:pPr>
        <w:tabs>
          <w:tab w:val="num" w:pos="900"/>
        </w:tabs>
      </w:pPr>
      <w:rPr>
        <w:rFonts w:cs="Times New Roman"/>
      </w:rPr>
    </w:lvl>
  </w:abstractNum>
  <w:abstractNum w:abstractNumId="1" w15:restartNumberingAfterBreak="0">
    <w:nsid w:val="032D11AE"/>
    <w:multiLevelType w:val="multilevel"/>
    <w:tmpl w:val="B6626B24"/>
    <w:lvl w:ilvl="0">
      <w:start w:val="1"/>
      <w:numFmt w:val="decimal"/>
      <w:lvlText w:val="Б.3.9.%1"/>
      <w:lvlJc w:val="left"/>
      <w:pPr>
        <w:ind w:left="1230" w:hanging="360"/>
      </w:pPr>
      <w:rPr>
        <w:rFonts w:hint="default"/>
        <w:b w:val="0"/>
        <w:bCs w:val="0"/>
      </w:rPr>
    </w:lvl>
    <w:lvl w:ilvl="1">
      <w:start w:val="1"/>
      <w:numFmt w:val="lowerLetter"/>
      <w:lvlText w:val="%2."/>
      <w:lvlJc w:val="left"/>
      <w:pPr>
        <w:ind w:left="1950" w:hanging="360"/>
      </w:pPr>
      <w:rPr>
        <w:rFonts w:hint="default"/>
      </w:rPr>
    </w:lvl>
    <w:lvl w:ilvl="2">
      <w:start w:val="1"/>
      <w:numFmt w:val="lowerRoman"/>
      <w:lvlText w:val="%3."/>
      <w:lvlJc w:val="right"/>
      <w:pPr>
        <w:ind w:left="2670" w:hanging="180"/>
      </w:pPr>
      <w:rPr>
        <w:rFonts w:hint="default"/>
      </w:rPr>
    </w:lvl>
    <w:lvl w:ilvl="3">
      <w:start w:val="1"/>
      <w:numFmt w:val="decimal"/>
      <w:lvlText w:val="%4."/>
      <w:lvlJc w:val="left"/>
      <w:pPr>
        <w:ind w:left="3390" w:hanging="360"/>
      </w:pPr>
      <w:rPr>
        <w:rFonts w:hint="default"/>
      </w:rPr>
    </w:lvl>
    <w:lvl w:ilvl="4">
      <w:start w:val="1"/>
      <w:numFmt w:val="lowerLetter"/>
      <w:lvlText w:val="%5."/>
      <w:lvlJc w:val="left"/>
      <w:pPr>
        <w:ind w:left="4110" w:hanging="360"/>
      </w:pPr>
      <w:rPr>
        <w:rFonts w:hint="default"/>
      </w:rPr>
    </w:lvl>
    <w:lvl w:ilvl="5">
      <w:start w:val="1"/>
      <w:numFmt w:val="lowerRoman"/>
      <w:lvlText w:val="%6."/>
      <w:lvlJc w:val="right"/>
      <w:pPr>
        <w:ind w:left="4830" w:hanging="180"/>
      </w:pPr>
      <w:rPr>
        <w:rFonts w:hint="default"/>
      </w:rPr>
    </w:lvl>
    <w:lvl w:ilvl="6">
      <w:start w:val="1"/>
      <w:numFmt w:val="decimal"/>
      <w:lvlText w:val="%7."/>
      <w:lvlJc w:val="left"/>
      <w:pPr>
        <w:ind w:left="5550" w:hanging="360"/>
      </w:pPr>
      <w:rPr>
        <w:rFonts w:hint="default"/>
      </w:rPr>
    </w:lvl>
    <w:lvl w:ilvl="7">
      <w:start w:val="1"/>
      <w:numFmt w:val="lowerLetter"/>
      <w:lvlText w:val="%8."/>
      <w:lvlJc w:val="left"/>
      <w:pPr>
        <w:ind w:left="6270" w:hanging="360"/>
      </w:pPr>
      <w:rPr>
        <w:rFonts w:hint="default"/>
      </w:rPr>
    </w:lvl>
    <w:lvl w:ilvl="8">
      <w:start w:val="1"/>
      <w:numFmt w:val="lowerRoman"/>
      <w:lvlText w:val="%9."/>
      <w:lvlJc w:val="right"/>
      <w:pPr>
        <w:ind w:left="6990" w:hanging="180"/>
      </w:pPr>
      <w:rPr>
        <w:rFonts w:hint="default"/>
      </w:rPr>
    </w:lvl>
  </w:abstractNum>
  <w:abstractNum w:abstractNumId="2" w15:restartNumberingAfterBreak="0">
    <w:nsid w:val="06051A5E"/>
    <w:multiLevelType w:val="multilevel"/>
    <w:tmpl w:val="F69C78A4"/>
    <w:lvl w:ilvl="0">
      <w:start w:val="1"/>
      <w:numFmt w:val="decimal"/>
      <w:lvlText w:val="%1"/>
      <w:lvlJc w:val="left"/>
      <w:pPr>
        <w:tabs>
          <w:tab w:val="num" w:pos="0"/>
        </w:tabs>
        <w:ind w:left="0" w:firstLine="709"/>
      </w:pPr>
      <w:rPr>
        <w:rFonts w:ascii="Arial" w:hAnsi="Arial" w:cs="Arial" w:hint="default"/>
        <w:sz w:val="24"/>
        <w:szCs w:val="24"/>
      </w:rPr>
    </w:lvl>
    <w:lvl w:ilvl="1">
      <w:start w:val="1"/>
      <w:numFmt w:val="decimal"/>
      <w:lvlText w:val="%1.%2"/>
      <w:lvlJc w:val="left"/>
      <w:pPr>
        <w:tabs>
          <w:tab w:val="num" w:pos="0"/>
        </w:tabs>
        <w:ind w:left="0" w:firstLine="709"/>
      </w:pPr>
    </w:lvl>
    <w:lvl w:ilvl="2">
      <w:start w:val="1"/>
      <w:numFmt w:val="decimal"/>
      <w:lvlText w:val="%1.%2.%3."/>
      <w:lvlJc w:val="left"/>
      <w:pPr>
        <w:tabs>
          <w:tab w:val="num" w:pos="0"/>
        </w:tabs>
        <w:ind w:left="0" w:firstLine="709"/>
      </w:pPr>
    </w:lvl>
    <w:lvl w:ilvl="3">
      <w:start w:val="1"/>
      <w:numFmt w:val="decimal"/>
      <w:lvlText w:val="%1.%2.%3.%4."/>
      <w:lvlJc w:val="left"/>
      <w:pPr>
        <w:tabs>
          <w:tab w:val="num" w:pos="0"/>
        </w:tabs>
        <w:ind w:left="0" w:firstLine="709"/>
      </w:pPr>
    </w:lvl>
    <w:lvl w:ilvl="4">
      <w:start w:val="1"/>
      <w:numFmt w:val="decimal"/>
      <w:lvlText w:val="%1.%2.%3.%4.%5."/>
      <w:lvlJc w:val="left"/>
      <w:pPr>
        <w:tabs>
          <w:tab w:val="num" w:pos="0"/>
        </w:tabs>
        <w:ind w:left="0" w:firstLine="709"/>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 w15:restartNumberingAfterBreak="0">
    <w:nsid w:val="085E2F55"/>
    <w:multiLevelType w:val="hybridMultilevel"/>
    <w:tmpl w:val="CED2F2FA"/>
    <w:lvl w:ilvl="0" w:tplc="8D020886">
      <w:start w:val="1"/>
      <w:numFmt w:val="bullet"/>
      <w:lvlText w:val="–"/>
      <w:lvlJc w:val="left"/>
      <w:pPr>
        <w:ind w:left="720" w:hanging="360"/>
      </w:pPr>
      <w:rPr>
        <w:rFonts w:ascii="Times New Roman" w:hAnsi="Times New Roman" w:cs="Times New Roman"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9E2242"/>
    <w:multiLevelType w:val="hybridMultilevel"/>
    <w:tmpl w:val="50923F4E"/>
    <w:lvl w:ilvl="0" w:tplc="36D29D56">
      <w:start w:val="1"/>
      <w:numFmt w:val="decimal"/>
      <w:lvlText w:val="5.2.%1"/>
      <w:lvlJc w:val="left"/>
      <w:pPr>
        <w:ind w:left="720" w:hanging="360"/>
      </w:pPr>
      <w:rPr>
        <w:rFonts w:ascii="Arial" w:hAnsi="Arial" w:cs="Arial" w:hint="default"/>
        <w:i w:val="0"/>
        <w:spacing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BB3BCB"/>
    <w:multiLevelType w:val="multilevel"/>
    <w:tmpl w:val="2B445100"/>
    <w:lvl w:ilvl="0">
      <w:start w:val="7"/>
      <w:numFmt w:val="decimal"/>
      <w:lvlText w:val="%1"/>
      <w:lvlJc w:val="left"/>
      <w:pPr>
        <w:ind w:left="341" w:hanging="360"/>
      </w:pPr>
      <w:rPr>
        <w:rFonts w:hint="default"/>
      </w:rPr>
    </w:lvl>
    <w:lvl w:ilvl="1">
      <w:start w:val="3"/>
      <w:numFmt w:val="decimal"/>
      <w:lvlText w:val="%1.%2"/>
      <w:lvlJc w:val="left"/>
      <w:pPr>
        <w:ind w:left="341" w:hanging="360"/>
      </w:pPr>
      <w:rPr>
        <w:rFonts w:hint="default"/>
      </w:rPr>
    </w:lvl>
    <w:lvl w:ilvl="2">
      <w:start w:val="1"/>
      <w:numFmt w:val="decimal"/>
      <w:lvlText w:val="%1.%2.%3"/>
      <w:lvlJc w:val="left"/>
      <w:pPr>
        <w:ind w:left="701" w:hanging="720"/>
      </w:pPr>
      <w:rPr>
        <w:rFonts w:hint="default"/>
      </w:rPr>
    </w:lvl>
    <w:lvl w:ilvl="3">
      <w:start w:val="1"/>
      <w:numFmt w:val="decimal"/>
      <w:lvlText w:val="%1.%2.%3.%4"/>
      <w:lvlJc w:val="left"/>
      <w:pPr>
        <w:ind w:left="1061" w:hanging="1080"/>
      </w:pPr>
      <w:rPr>
        <w:rFonts w:hint="default"/>
      </w:rPr>
    </w:lvl>
    <w:lvl w:ilvl="4">
      <w:start w:val="1"/>
      <w:numFmt w:val="decimalZero"/>
      <w:lvlText w:val="%1.%2.%3.%4.%5"/>
      <w:lvlJc w:val="left"/>
      <w:pPr>
        <w:ind w:left="1061" w:hanging="1080"/>
      </w:pPr>
      <w:rPr>
        <w:rFonts w:hint="default"/>
      </w:rPr>
    </w:lvl>
    <w:lvl w:ilvl="5">
      <w:start w:val="1"/>
      <w:numFmt w:val="decimal"/>
      <w:lvlText w:val="%1.%2.%3.%4.%5.%6"/>
      <w:lvlJc w:val="left"/>
      <w:pPr>
        <w:ind w:left="1421" w:hanging="1440"/>
      </w:pPr>
      <w:rPr>
        <w:rFonts w:hint="default"/>
      </w:rPr>
    </w:lvl>
    <w:lvl w:ilvl="6">
      <w:start w:val="1"/>
      <w:numFmt w:val="decimal"/>
      <w:lvlText w:val="%1.%2.%3.%4.%5.%6.%7"/>
      <w:lvlJc w:val="left"/>
      <w:pPr>
        <w:ind w:left="1421" w:hanging="1440"/>
      </w:pPr>
      <w:rPr>
        <w:rFonts w:hint="default"/>
      </w:rPr>
    </w:lvl>
    <w:lvl w:ilvl="7">
      <w:start w:val="1"/>
      <w:numFmt w:val="decimal"/>
      <w:lvlText w:val="%1.%2.%3.%4.%5.%6.%7.%8"/>
      <w:lvlJc w:val="left"/>
      <w:pPr>
        <w:ind w:left="1781" w:hanging="1800"/>
      </w:pPr>
      <w:rPr>
        <w:rFonts w:hint="default"/>
      </w:rPr>
    </w:lvl>
    <w:lvl w:ilvl="8">
      <w:start w:val="1"/>
      <w:numFmt w:val="decimal"/>
      <w:lvlText w:val="%1.%2.%3.%4.%5.%6.%7.%8.%9"/>
      <w:lvlJc w:val="left"/>
      <w:pPr>
        <w:ind w:left="1781" w:hanging="1800"/>
      </w:pPr>
      <w:rPr>
        <w:rFonts w:hint="default"/>
      </w:rPr>
    </w:lvl>
  </w:abstractNum>
  <w:abstractNum w:abstractNumId="6" w15:restartNumberingAfterBreak="0">
    <w:nsid w:val="0FAE3FB0"/>
    <w:multiLevelType w:val="multilevel"/>
    <w:tmpl w:val="118C7D70"/>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BA5E4B"/>
    <w:multiLevelType w:val="hybridMultilevel"/>
    <w:tmpl w:val="CC42783A"/>
    <w:lvl w:ilvl="0" w:tplc="C3C4CAC2">
      <w:start w:val="1"/>
      <w:numFmt w:val="decimal"/>
      <w:lvlText w:val="%1"/>
      <w:lvlJc w:val="left"/>
      <w:pPr>
        <w:ind w:left="1300" w:hanging="360"/>
      </w:pPr>
      <w:rPr>
        <w:rFonts w:hint="default"/>
      </w:rPr>
    </w:lvl>
    <w:lvl w:ilvl="1" w:tplc="04190019" w:tentative="1">
      <w:start w:val="1"/>
      <w:numFmt w:val="lowerLetter"/>
      <w:lvlText w:val="%2."/>
      <w:lvlJc w:val="left"/>
      <w:pPr>
        <w:ind w:left="2020" w:hanging="360"/>
      </w:pPr>
    </w:lvl>
    <w:lvl w:ilvl="2" w:tplc="0419001B" w:tentative="1">
      <w:start w:val="1"/>
      <w:numFmt w:val="lowerRoman"/>
      <w:lvlText w:val="%3."/>
      <w:lvlJc w:val="right"/>
      <w:pPr>
        <w:ind w:left="2740" w:hanging="180"/>
      </w:pPr>
    </w:lvl>
    <w:lvl w:ilvl="3" w:tplc="0419000F" w:tentative="1">
      <w:start w:val="1"/>
      <w:numFmt w:val="decimal"/>
      <w:lvlText w:val="%4."/>
      <w:lvlJc w:val="left"/>
      <w:pPr>
        <w:ind w:left="3460" w:hanging="360"/>
      </w:pPr>
    </w:lvl>
    <w:lvl w:ilvl="4" w:tplc="04190019" w:tentative="1">
      <w:start w:val="1"/>
      <w:numFmt w:val="lowerLetter"/>
      <w:lvlText w:val="%5."/>
      <w:lvlJc w:val="left"/>
      <w:pPr>
        <w:ind w:left="4180" w:hanging="360"/>
      </w:pPr>
    </w:lvl>
    <w:lvl w:ilvl="5" w:tplc="0419001B" w:tentative="1">
      <w:start w:val="1"/>
      <w:numFmt w:val="lowerRoman"/>
      <w:lvlText w:val="%6."/>
      <w:lvlJc w:val="right"/>
      <w:pPr>
        <w:ind w:left="4900" w:hanging="180"/>
      </w:pPr>
    </w:lvl>
    <w:lvl w:ilvl="6" w:tplc="0419000F" w:tentative="1">
      <w:start w:val="1"/>
      <w:numFmt w:val="decimal"/>
      <w:lvlText w:val="%7."/>
      <w:lvlJc w:val="left"/>
      <w:pPr>
        <w:ind w:left="5620" w:hanging="360"/>
      </w:pPr>
    </w:lvl>
    <w:lvl w:ilvl="7" w:tplc="04190019" w:tentative="1">
      <w:start w:val="1"/>
      <w:numFmt w:val="lowerLetter"/>
      <w:lvlText w:val="%8."/>
      <w:lvlJc w:val="left"/>
      <w:pPr>
        <w:ind w:left="6340" w:hanging="360"/>
      </w:pPr>
    </w:lvl>
    <w:lvl w:ilvl="8" w:tplc="0419001B" w:tentative="1">
      <w:start w:val="1"/>
      <w:numFmt w:val="lowerRoman"/>
      <w:lvlText w:val="%9."/>
      <w:lvlJc w:val="right"/>
      <w:pPr>
        <w:ind w:left="7060" w:hanging="180"/>
      </w:pPr>
    </w:lvl>
  </w:abstractNum>
  <w:abstractNum w:abstractNumId="8" w15:restartNumberingAfterBreak="0">
    <w:nsid w:val="150515ED"/>
    <w:multiLevelType w:val="hybridMultilevel"/>
    <w:tmpl w:val="A12E01F0"/>
    <w:lvl w:ilvl="0" w:tplc="6FC2FBB4">
      <w:start w:val="4"/>
      <w:numFmt w:val="decimal"/>
      <w:lvlText w:val="7.%1"/>
      <w:lvlJc w:val="left"/>
      <w:pPr>
        <w:ind w:left="1637" w:hanging="360"/>
      </w:pPr>
      <w:rPr>
        <w:rFonts w:cs="Times New Roman"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53B2506"/>
    <w:multiLevelType w:val="hybridMultilevel"/>
    <w:tmpl w:val="A3627DF0"/>
    <w:lvl w:ilvl="0" w:tplc="66D2031E">
      <w:start w:val="1"/>
      <w:numFmt w:val="decimal"/>
      <w:lvlText w:val="7.%1"/>
      <w:lvlJc w:val="left"/>
      <w:pPr>
        <w:ind w:left="1637" w:hanging="360"/>
      </w:pPr>
      <w:rPr>
        <w:rFonts w:cs="Times New Roman"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5FB7F2A"/>
    <w:multiLevelType w:val="hybridMultilevel"/>
    <w:tmpl w:val="044A0A10"/>
    <w:lvl w:ilvl="0" w:tplc="B1602636">
      <w:start w:val="1"/>
      <w:numFmt w:val="decimal"/>
      <w:lvlText w:val="5.5.%1"/>
      <w:lvlJc w:val="left"/>
      <w:pPr>
        <w:ind w:left="1230" w:hanging="360"/>
      </w:pPr>
      <w:rPr>
        <w:rFonts w:ascii="Arial" w:hAnsi="Arial" w:cs="Arial" w:hint="default"/>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65A2270"/>
    <w:multiLevelType w:val="hybridMultilevel"/>
    <w:tmpl w:val="C144E64E"/>
    <w:lvl w:ilvl="0" w:tplc="C6740D9A">
      <w:start w:val="1"/>
      <w:numFmt w:val="russianUpper"/>
      <w:lvlText w:val="Приложение %1"/>
      <w:lvlJc w:val="left"/>
      <w:pPr>
        <w:tabs>
          <w:tab w:val="num" w:pos="0"/>
        </w:tabs>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2" w15:restartNumberingAfterBreak="0">
    <w:nsid w:val="1CDF4473"/>
    <w:multiLevelType w:val="hybridMultilevel"/>
    <w:tmpl w:val="5EC07320"/>
    <w:lvl w:ilvl="0" w:tplc="3F8C5F00">
      <w:start w:val="1"/>
      <w:numFmt w:val="decimal"/>
      <w:lvlText w:val="%1"/>
      <w:lvlJc w:val="left"/>
      <w:pPr>
        <w:tabs>
          <w:tab w:val="num" w:pos="0"/>
        </w:tabs>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C1FC73CE">
      <w:start w:val="5"/>
      <w:numFmt w:val="bullet"/>
      <w:lvlText w:val=""/>
      <w:lvlJc w:val="left"/>
      <w:pPr>
        <w:tabs>
          <w:tab w:val="num" w:pos="2340"/>
        </w:tabs>
        <w:ind w:left="2340" w:hanging="360"/>
      </w:pPr>
      <w:rPr>
        <w:rFonts w:ascii="Symbol" w:eastAsia="Times New Roman" w:hAnsi="Symbol" w:hint="default"/>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3" w15:restartNumberingAfterBreak="0">
    <w:nsid w:val="1CE94F2F"/>
    <w:multiLevelType w:val="hybridMultilevel"/>
    <w:tmpl w:val="B4C43F86"/>
    <w:lvl w:ilvl="0" w:tplc="E79831D6">
      <w:numFmt w:val="bullet"/>
      <w:lvlText w:val="‒"/>
      <w:lvlJc w:val="left"/>
      <w:pPr>
        <w:ind w:left="720" w:hanging="360"/>
      </w:pPr>
      <w:rPr>
        <w:rFonts w:ascii="Times New Roman" w:hAnsi="Times New Roman" w:cs="Times New Roman" w:hint="default"/>
        <w:w w:val="10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D0203BB"/>
    <w:multiLevelType w:val="hybridMultilevel"/>
    <w:tmpl w:val="FA2632C4"/>
    <w:lvl w:ilvl="0" w:tplc="8D020886">
      <w:start w:val="1"/>
      <w:numFmt w:val="bullet"/>
      <w:lvlText w:val="–"/>
      <w:lvlJc w:val="left"/>
      <w:pPr>
        <w:ind w:left="720" w:hanging="360"/>
      </w:pPr>
      <w:rPr>
        <w:rFonts w:ascii="Times New Roman" w:hAnsi="Times New Roman" w:cs="Times New Roman"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E3D3911"/>
    <w:multiLevelType w:val="hybridMultilevel"/>
    <w:tmpl w:val="65E46F00"/>
    <w:lvl w:ilvl="0" w:tplc="BB52D3FE">
      <w:start w:val="1"/>
      <w:numFmt w:val="decimal"/>
      <w:lvlText w:val="3.%1"/>
      <w:lvlJc w:val="left"/>
      <w:pPr>
        <w:ind w:left="2487" w:hanging="360"/>
      </w:pPr>
      <w:rPr>
        <w:rFonts w:hint="default"/>
        <w:b w:val="0"/>
      </w:rPr>
    </w:lvl>
    <w:lvl w:ilvl="1" w:tplc="04190019" w:tentative="1">
      <w:start w:val="1"/>
      <w:numFmt w:val="lowerLetter"/>
      <w:lvlText w:val="%2."/>
      <w:lvlJc w:val="left"/>
      <w:pPr>
        <w:ind w:left="1950" w:hanging="360"/>
      </w:pPr>
    </w:lvl>
    <w:lvl w:ilvl="2" w:tplc="0419001B" w:tentative="1">
      <w:start w:val="1"/>
      <w:numFmt w:val="lowerRoman"/>
      <w:lvlText w:val="%3."/>
      <w:lvlJc w:val="right"/>
      <w:pPr>
        <w:ind w:left="2670" w:hanging="180"/>
      </w:pPr>
    </w:lvl>
    <w:lvl w:ilvl="3" w:tplc="0419000F" w:tentative="1">
      <w:start w:val="1"/>
      <w:numFmt w:val="decimal"/>
      <w:lvlText w:val="%4."/>
      <w:lvlJc w:val="left"/>
      <w:pPr>
        <w:ind w:left="3390" w:hanging="360"/>
      </w:pPr>
    </w:lvl>
    <w:lvl w:ilvl="4" w:tplc="04190019" w:tentative="1">
      <w:start w:val="1"/>
      <w:numFmt w:val="lowerLetter"/>
      <w:lvlText w:val="%5."/>
      <w:lvlJc w:val="left"/>
      <w:pPr>
        <w:ind w:left="4110" w:hanging="360"/>
      </w:pPr>
    </w:lvl>
    <w:lvl w:ilvl="5" w:tplc="0419001B" w:tentative="1">
      <w:start w:val="1"/>
      <w:numFmt w:val="lowerRoman"/>
      <w:lvlText w:val="%6."/>
      <w:lvlJc w:val="right"/>
      <w:pPr>
        <w:ind w:left="4830" w:hanging="180"/>
      </w:pPr>
    </w:lvl>
    <w:lvl w:ilvl="6" w:tplc="0419000F" w:tentative="1">
      <w:start w:val="1"/>
      <w:numFmt w:val="decimal"/>
      <w:lvlText w:val="%7."/>
      <w:lvlJc w:val="left"/>
      <w:pPr>
        <w:ind w:left="5550" w:hanging="360"/>
      </w:pPr>
    </w:lvl>
    <w:lvl w:ilvl="7" w:tplc="04190019" w:tentative="1">
      <w:start w:val="1"/>
      <w:numFmt w:val="lowerLetter"/>
      <w:lvlText w:val="%8."/>
      <w:lvlJc w:val="left"/>
      <w:pPr>
        <w:ind w:left="6270" w:hanging="360"/>
      </w:pPr>
    </w:lvl>
    <w:lvl w:ilvl="8" w:tplc="0419001B" w:tentative="1">
      <w:start w:val="1"/>
      <w:numFmt w:val="lowerRoman"/>
      <w:lvlText w:val="%9."/>
      <w:lvlJc w:val="right"/>
      <w:pPr>
        <w:ind w:left="6990" w:hanging="180"/>
      </w:pPr>
    </w:lvl>
  </w:abstractNum>
  <w:abstractNum w:abstractNumId="16" w15:restartNumberingAfterBreak="0">
    <w:nsid w:val="1ECC1DE1"/>
    <w:multiLevelType w:val="hybridMultilevel"/>
    <w:tmpl w:val="18F258EE"/>
    <w:lvl w:ilvl="0" w:tplc="0A4ED040">
      <w:start w:val="2"/>
      <w:numFmt w:val="decimal"/>
      <w:pStyle w:val="4"/>
      <w:lvlText w:val="%1"/>
      <w:lvlJc w:val="left"/>
      <w:pPr>
        <w:tabs>
          <w:tab w:val="num" w:pos="1069"/>
        </w:tabs>
        <w:ind w:left="1069" w:hanging="360"/>
      </w:pPr>
      <w:rPr>
        <w:rFonts w:cs="Times New Roman" w:hint="default"/>
      </w:rPr>
    </w:lvl>
    <w:lvl w:ilvl="1" w:tplc="C3C61F6E">
      <w:numFmt w:val="none"/>
      <w:lvlText w:val=""/>
      <w:lvlJc w:val="left"/>
      <w:pPr>
        <w:tabs>
          <w:tab w:val="num" w:pos="360"/>
        </w:tabs>
      </w:pPr>
      <w:rPr>
        <w:rFonts w:cs="Times New Roman"/>
      </w:rPr>
    </w:lvl>
    <w:lvl w:ilvl="2" w:tplc="429A60A8">
      <w:numFmt w:val="none"/>
      <w:lvlText w:val=""/>
      <w:lvlJc w:val="left"/>
      <w:pPr>
        <w:tabs>
          <w:tab w:val="num" w:pos="360"/>
        </w:tabs>
      </w:pPr>
      <w:rPr>
        <w:rFonts w:cs="Times New Roman"/>
      </w:rPr>
    </w:lvl>
    <w:lvl w:ilvl="3" w:tplc="7A0A3A32">
      <w:numFmt w:val="none"/>
      <w:lvlText w:val=""/>
      <w:lvlJc w:val="left"/>
      <w:pPr>
        <w:tabs>
          <w:tab w:val="num" w:pos="360"/>
        </w:tabs>
      </w:pPr>
      <w:rPr>
        <w:rFonts w:cs="Times New Roman"/>
      </w:rPr>
    </w:lvl>
    <w:lvl w:ilvl="4" w:tplc="20FCE5D8">
      <w:numFmt w:val="none"/>
      <w:lvlText w:val=""/>
      <w:lvlJc w:val="left"/>
      <w:pPr>
        <w:tabs>
          <w:tab w:val="num" w:pos="360"/>
        </w:tabs>
      </w:pPr>
      <w:rPr>
        <w:rFonts w:cs="Times New Roman"/>
      </w:rPr>
    </w:lvl>
    <w:lvl w:ilvl="5" w:tplc="304A063C">
      <w:numFmt w:val="none"/>
      <w:lvlText w:val=""/>
      <w:lvlJc w:val="left"/>
      <w:pPr>
        <w:tabs>
          <w:tab w:val="num" w:pos="360"/>
        </w:tabs>
      </w:pPr>
      <w:rPr>
        <w:rFonts w:cs="Times New Roman"/>
      </w:rPr>
    </w:lvl>
    <w:lvl w:ilvl="6" w:tplc="7E3AFD36">
      <w:numFmt w:val="none"/>
      <w:lvlText w:val=""/>
      <w:lvlJc w:val="left"/>
      <w:pPr>
        <w:tabs>
          <w:tab w:val="num" w:pos="360"/>
        </w:tabs>
      </w:pPr>
      <w:rPr>
        <w:rFonts w:cs="Times New Roman"/>
      </w:rPr>
    </w:lvl>
    <w:lvl w:ilvl="7" w:tplc="CE7AB1C4">
      <w:numFmt w:val="none"/>
      <w:lvlText w:val=""/>
      <w:lvlJc w:val="left"/>
      <w:pPr>
        <w:tabs>
          <w:tab w:val="num" w:pos="360"/>
        </w:tabs>
      </w:pPr>
      <w:rPr>
        <w:rFonts w:cs="Times New Roman"/>
      </w:rPr>
    </w:lvl>
    <w:lvl w:ilvl="8" w:tplc="332EF64E">
      <w:numFmt w:val="none"/>
      <w:lvlText w:val=""/>
      <w:lvlJc w:val="left"/>
      <w:pPr>
        <w:tabs>
          <w:tab w:val="num" w:pos="360"/>
        </w:tabs>
      </w:pPr>
      <w:rPr>
        <w:rFonts w:cs="Times New Roman"/>
      </w:rPr>
    </w:lvl>
  </w:abstractNum>
  <w:abstractNum w:abstractNumId="17" w15:restartNumberingAfterBreak="0">
    <w:nsid w:val="2C031D04"/>
    <w:multiLevelType w:val="hybridMultilevel"/>
    <w:tmpl w:val="3D703C7E"/>
    <w:lvl w:ilvl="0" w:tplc="099E3F38">
      <w:start w:val="1"/>
      <w:numFmt w:val="decimal"/>
      <w:lvlText w:val="[%1]"/>
      <w:lvlJc w:val="left"/>
      <w:pPr>
        <w:tabs>
          <w:tab w:val="num" w:pos="1778"/>
        </w:tabs>
        <w:ind w:left="1778" w:hanging="1778"/>
      </w:pPr>
      <w:rPr>
        <w:rFonts w:ascii="Arial" w:hAnsi="Arial" w:cs="Arial" w:hint="default"/>
        <w:sz w:val="22"/>
        <w:szCs w:val="22"/>
      </w:rPr>
    </w:lvl>
    <w:lvl w:ilvl="1" w:tplc="04190019">
      <w:start w:val="1"/>
      <w:numFmt w:val="lowerLetter"/>
      <w:lvlText w:val="%2."/>
      <w:lvlJc w:val="left"/>
      <w:pPr>
        <w:tabs>
          <w:tab w:val="num" w:pos="1868"/>
        </w:tabs>
        <w:ind w:left="1868" w:hanging="360"/>
      </w:pPr>
      <w:rPr>
        <w:rFonts w:cs="Times New Roman"/>
      </w:rPr>
    </w:lvl>
    <w:lvl w:ilvl="2" w:tplc="0419001B">
      <w:start w:val="1"/>
      <w:numFmt w:val="lowerRoman"/>
      <w:lvlText w:val="%3."/>
      <w:lvlJc w:val="right"/>
      <w:pPr>
        <w:tabs>
          <w:tab w:val="num" w:pos="2588"/>
        </w:tabs>
        <w:ind w:left="2588" w:hanging="180"/>
      </w:pPr>
      <w:rPr>
        <w:rFonts w:cs="Times New Roman"/>
      </w:rPr>
    </w:lvl>
    <w:lvl w:ilvl="3" w:tplc="0419000F">
      <w:start w:val="1"/>
      <w:numFmt w:val="decimal"/>
      <w:lvlText w:val="%4."/>
      <w:lvlJc w:val="left"/>
      <w:pPr>
        <w:tabs>
          <w:tab w:val="num" w:pos="3308"/>
        </w:tabs>
        <w:ind w:left="3308" w:hanging="360"/>
      </w:pPr>
      <w:rPr>
        <w:rFonts w:cs="Times New Roman"/>
      </w:rPr>
    </w:lvl>
    <w:lvl w:ilvl="4" w:tplc="04190019">
      <w:start w:val="1"/>
      <w:numFmt w:val="lowerLetter"/>
      <w:lvlText w:val="%5."/>
      <w:lvlJc w:val="left"/>
      <w:pPr>
        <w:tabs>
          <w:tab w:val="num" w:pos="4028"/>
        </w:tabs>
        <w:ind w:left="4028" w:hanging="360"/>
      </w:pPr>
      <w:rPr>
        <w:rFonts w:cs="Times New Roman"/>
      </w:rPr>
    </w:lvl>
    <w:lvl w:ilvl="5" w:tplc="0419001B">
      <w:start w:val="1"/>
      <w:numFmt w:val="lowerRoman"/>
      <w:lvlText w:val="%6."/>
      <w:lvlJc w:val="right"/>
      <w:pPr>
        <w:tabs>
          <w:tab w:val="num" w:pos="4748"/>
        </w:tabs>
        <w:ind w:left="4748" w:hanging="180"/>
      </w:pPr>
      <w:rPr>
        <w:rFonts w:cs="Times New Roman"/>
      </w:rPr>
    </w:lvl>
    <w:lvl w:ilvl="6" w:tplc="0419000F">
      <w:start w:val="1"/>
      <w:numFmt w:val="decimal"/>
      <w:lvlText w:val="%7."/>
      <w:lvlJc w:val="left"/>
      <w:pPr>
        <w:tabs>
          <w:tab w:val="num" w:pos="5468"/>
        </w:tabs>
        <w:ind w:left="5468" w:hanging="360"/>
      </w:pPr>
      <w:rPr>
        <w:rFonts w:cs="Times New Roman"/>
      </w:rPr>
    </w:lvl>
    <w:lvl w:ilvl="7" w:tplc="04190019">
      <w:start w:val="1"/>
      <w:numFmt w:val="lowerLetter"/>
      <w:lvlText w:val="%8."/>
      <w:lvlJc w:val="left"/>
      <w:pPr>
        <w:tabs>
          <w:tab w:val="num" w:pos="6188"/>
        </w:tabs>
        <w:ind w:left="6188" w:hanging="360"/>
      </w:pPr>
      <w:rPr>
        <w:rFonts w:cs="Times New Roman"/>
      </w:rPr>
    </w:lvl>
    <w:lvl w:ilvl="8" w:tplc="0419001B">
      <w:start w:val="1"/>
      <w:numFmt w:val="lowerRoman"/>
      <w:lvlText w:val="%9."/>
      <w:lvlJc w:val="right"/>
      <w:pPr>
        <w:tabs>
          <w:tab w:val="num" w:pos="6908"/>
        </w:tabs>
        <w:ind w:left="6908" w:hanging="180"/>
      </w:pPr>
      <w:rPr>
        <w:rFonts w:cs="Times New Roman"/>
      </w:rPr>
    </w:lvl>
  </w:abstractNum>
  <w:abstractNum w:abstractNumId="18" w15:restartNumberingAfterBreak="0">
    <w:nsid w:val="2DBF3726"/>
    <w:multiLevelType w:val="hybridMultilevel"/>
    <w:tmpl w:val="98800242"/>
    <w:lvl w:ilvl="0" w:tplc="444A5DFA">
      <w:start w:val="1"/>
      <w:numFmt w:val="decimal"/>
      <w:lvlText w:val="7.1.%1"/>
      <w:lvlJc w:val="left"/>
      <w:pPr>
        <w:ind w:left="1353"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9" w15:restartNumberingAfterBreak="0">
    <w:nsid w:val="2F89572B"/>
    <w:multiLevelType w:val="hybridMultilevel"/>
    <w:tmpl w:val="B764F652"/>
    <w:lvl w:ilvl="0" w:tplc="8D020886">
      <w:start w:val="1"/>
      <w:numFmt w:val="bullet"/>
      <w:lvlText w:val="–"/>
      <w:lvlJc w:val="left"/>
      <w:pPr>
        <w:ind w:left="1230" w:hanging="360"/>
      </w:pPr>
      <w:rPr>
        <w:rFonts w:ascii="Times New Roman" w:hAnsi="Times New Roman" w:cs="Times New Roman"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0" w15:restartNumberingAfterBreak="0">
    <w:nsid w:val="38710B0D"/>
    <w:multiLevelType w:val="hybridMultilevel"/>
    <w:tmpl w:val="057A52E6"/>
    <w:lvl w:ilvl="0" w:tplc="CE122FDE">
      <w:start w:val="1"/>
      <w:numFmt w:val="decimal"/>
      <w:lvlText w:val="5.%1"/>
      <w:lvlJc w:val="left"/>
      <w:pPr>
        <w:ind w:left="123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A1F7CB9"/>
    <w:multiLevelType w:val="multilevel"/>
    <w:tmpl w:val="1D4C4A90"/>
    <w:lvl w:ilvl="0">
      <w:start w:val="7"/>
      <w:numFmt w:val="decimal"/>
      <w:lvlText w:val="%1"/>
      <w:lvlJc w:val="left"/>
      <w:pPr>
        <w:ind w:left="540" w:hanging="540"/>
      </w:pPr>
      <w:rPr>
        <w:rFonts w:hint="default"/>
      </w:rPr>
    </w:lvl>
    <w:lvl w:ilvl="1">
      <w:start w:val="1"/>
      <w:numFmt w:val="decimal"/>
      <w:lvlText w:val="%1.%2"/>
      <w:lvlJc w:val="left"/>
      <w:pPr>
        <w:ind w:left="795" w:hanging="540"/>
      </w:pPr>
      <w:rPr>
        <w:rFonts w:hint="default"/>
      </w:rPr>
    </w:lvl>
    <w:lvl w:ilvl="2">
      <w:start w:val="1"/>
      <w:numFmt w:val="decimal"/>
      <w:lvlText w:val="%1.%2.%3"/>
      <w:lvlJc w:val="left"/>
      <w:pPr>
        <w:ind w:left="1230" w:hanging="720"/>
      </w:pPr>
      <w:rPr>
        <w:rFonts w:hint="default"/>
      </w:rPr>
    </w:lvl>
    <w:lvl w:ilvl="3">
      <w:start w:val="1"/>
      <w:numFmt w:val="decimal"/>
      <w:lvlText w:val="%1.%2.%3.%4"/>
      <w:lvlJc w:val="left"/>
      <w:pPr>
        <w:ind w:left="1845" w:hanging="1080"/>
      </w:pPr>
      <w:rPr>
        <w:rFonts w:hint="default"/>
      </w:rPr>
    </w:lvl>
    <w:lvl w:ilvl="4">
      <w:start w:val="1"/>
      <w:numFmt w:val="decimal"/>
      <w:lvlText w:val="%1.%2.%3.%4.%5"/>
      <w:lvlJc w:val="left"/>
      <w:pPr>
        <w:ind w:left="2100" w:hanging="1080"/>
      </w:pPr>
      <w:rPr>
        <w:rFonts w:hint="default"/>
      </w:rPr>
    </w:lvl>
    <w:lvl w:ilvl="5">
      <w:start w:val="1"/>
      <w:numFmt w:val="decimal"/>
      <w:lvlText w:val="%1.%2.%3.%4.%5.%6"/>
      <w:lvlJc w:val="left"/>
      <w:pPr>
        <w:ind w:left="2715" w:hanging="1440"/>
      </w:pPr>
      <w:rPr>
        <w:rFonts w:hint="default"/>
      </w:rPr>
    </w:lvl>
    <w:lvl w:ilvl="6">
      <w:start w:val="1"/>
      <w:numFmt w:val="decimal"/>
      <w:lvlText w:val="%1.%2.%3.%4.%5.%6.%7"/>
      <w:lvlJc w:val="left"/>
      <w:pPr>
        <w:ind w:left="2970" w:hanging="1440"/>
      </w:pPr>
      <w:rPr>
        <w:rFonts w:hint="default"/>
      </w:rPr>
    </w:lvl>
    <w:lvl w:ilvl="7">
      <w:start w:val="1"/>
      <w:numFmt w:val="decimal"/>
      <w:lvlText w:val="%1.%2.%3.%4.%5.%6.%7.%8"/>
      <w:lvlJc w:val="left"/>
      <w:pPr>
        <w:ind w:left="3585" w:hanging="1800"/>
      </w:pPr>
      <w:rPr>
        <w:rFonts w:hint="default"/>
      </w:rPr>
    </w:lvl>
    <w:lvl w:ilvl="8">
      <w:start w:val="1"/>
      <w:numFmt w:val="decimal"/>
      <w:lvlText w:val="%1.%2.%3.%4.%5.%6.%7.%8.%9"/>
      <w:lvlJc w:val="left"/>
      <w:pPr>
        <w:ind w:left="3840" w:hanging="1800"/>
      </w:pPr>
      <w:rPr>
        <w:rFonts w:hint="default"/>
      </w:rPr>
    </w:lvl>
  </w:abstractNum>
  <w:abstractNum w:abstractNumId="22" w15:restartNumberingAfterBreak="0">
    <w:nsid w:val="44D03371"/>
    <w:multiLevelType w:val="hybridMultilevel"/>
    <w:tmpl w:val="8D4ACCDE"/>
    <w:lvl w:ilvl="0" w:tplc="E240526A">
      <w:start w:val="2"/>
      <w:numFmt w:val="decimal"/>
      <w:lvlText w:val="5.5.%1"/>
      <w:lvlJc w:val="left"/>
      <w:pPr>
        <w:ind w:left="1230" w:hanging="360"/>
      </w:pPr>
      <w:rPr>
        <w:rFonts w:ascii="Arial" w:hAnsi="Arial" w:cs="Arial" w:hint="default"/>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7B702EB"/>
    <w:multiLevelType w:val="hybridMultilevel"/>
    <w:tmpl w:val="E7402146"/>
    <w:lvl w:ilvl="0" w:tplc="FBEE671C">
      <w:start w:val="1"/>
      <w:numFmt w:val="decimal"/>
      <w:lvlText w:val="8.%1"/>
      <w:lvlJc w:val="left"/>
      <w:pPr>
        <w:ind w:left="4188" w:hanging="360"/>
      </w:pPr>
      <w:rPr>
        <w:rFonts w:hint="default"/>
        <w:b w:val="0"/>
      </w:rPr>
    </w:lvl>
    <w:lvl w:ilvl="1" w:tplc="04190019" w:tentative="1">
      <w:start w:val="1"/>
      <w:numFmt w:val="lowerLetter"/>
      <w:lvlText w:val="%2."/>
      <w:lvlJc w:val="left"/>
      <w:pPr>
        <w:ind w:left="1950" w:hanging="360"/>
      </w:pPr>
    </w:lvl>
    <w:lvl w:ilvl="2" w:tplc="0419001B" w:tentative="1">
      <w:start w:val="1"/>
      <w:numFmt w:val="lowerRoman"/>
      <w:lvlText w:val="%3."/>
      <w:lvlJc w:val="right"/>
      <w:pPr>
        <w:ind w:left="2670" w:hanging="180"/>
      </w:pPr>
    </w:lvl>
    <w:lvl w:ilvl="3" w:tplc="0419000F" w:tentative="1">
      <w:start w:val="1"/>
      <w:numFmt w:val="decimal"/>
      <w:lvlText w:val="%4."/>
      <w:lvlJc w:val="left"/>
      <w:pPr>
        <w:ind w:left="3390" w:hanging="360"/>
      </w:pPr>
    </w:lvl>
    <w:lvl w:ilvl="4" w:tplc="04190019" w:tentative="1">
      <w:start w:val="1"/>
      <w:numFmt w:val="lowerLetter"/>
      <w:lvlText w:val="%5."/>
      <w:lvlJc w:val="left"/>
      <w:pPr>
        <w:ind w:left="4110" w:hanging="360"/>
      </w:pPr>
    </w:lvl>
    <w:lvl w:ilvl="5" w:tplc="0419001B" w:tentative="1">
      <w:start w:val="1"/>
      <w:numFmt w:val="lowerRoman"/>
      <w:lvlText w:val="%6."/>
      <w:lvlJc w:val="right"/>
      <w:pPr>
        <w:ind w:left="4830" w:hanging="180"/>
      </w:pPr>
    </w:lvl>
    <w:lvl w:ilvl="6" w:tplc="0419000F" w:tentative="1">
      <w:start w:val="1"/>
      <w:numFmt w:val="decimal"/>
      <w:lvlText w:val="%7."/>
      <w:lvlJc w:val="left"/>
      <w:pPr>
        <w:ind w:left="5550" w:hanging="360"/>
      </w:pPr>
    </w:lvl>
    <w:lvl w:ilvl="7" w:tplc="04190019" w:tentative="1">
      <w:start w:val="1"/>
      <w:numFmt w:val="lowerLetter"/>
      <w:lvlText w:val="%8."/>
      <w:lvlJc w:val="left"/>
      <w:pPr>
        <w:ind w:left="6270" w:hanging="360"/>
      </w:pPr>
    </w:lvl>
    <w:lvl w:ilvl="8" w:tplc="0419001B" w:tentative="1">
      <w:start w:val="1"/>
      <w:numFmt w:val="lowerRoman"/>
      <w:lvlText w:val="%9."/>
      <w:lvlJc w:val="right"/>
      <w:pPr>
        <w:ind w:left="6990" w:hanging="180"/>
      </w:pPr>
    </w:lvl>
  </w:abstractNum>
  <w:abstractNum w:abstractNumId="24" w15:restartNumberingAfterBreak="0">
    <w:nsid w:val="47BC3E73"/>
    <w:multiLevelType w:val="hybridMultilevel"/>
    <w:tmpl w:val="165ABD7C"/>
    <w:lvl w:ilvl="0" w:tplc="06E4AB74">
      <w:start w:val="3"/>
      <w:numFmt w:val="decimal"/>
      <w:lvlText w:val="7.%1"/>
      <w:lvlJc w:val="left"/>
      <w:pPr>
        <w:ind w:left="2771" w:hanging="360"/>
      </w:pPr>
      <w:rPr>
        <w:rFonts w:cs="Times New Roman"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05B7A7D"/>
    <w:multiLevelType w:val="multilevel"/>
    <w:tmpl w:val="7940013E"/>
    <w:lvl w:ilvl="0">
      <w:start w:val="1"/>
      <w:numFmt w:val="decimal"/>
      <w:lvlText w:val="Б.3.8.%1"/>
      <w:lvlJc w:val="left"/>
      <w:pPr>
        <w:ind w:left="1740" w:hanging="360"/>
      </w:pPr>
      <w:rPr>
        <w:rFonts w:hint="default"/>
        <w:b w:val="0"/>
        <w:bCs w:val="0"/>
      </w:rPr>
    </w:lvl>
    <w:lvl w:ilvl="1">
      <w:start w:val="1"/>
      <w:numFmt w:val="lowerLetter"/>
      <w:lvlText w:val="%2."/>
      <w:lvlJc w:val="left"/>
      <w:pPr>
        <w:ind w:left="1950" w:hanging="360"/>
      </w:pPr>
      <w:rPr>
        <w:rFonts w:hint="default"/>
      </w:rPr>
    </w:lvl>
    <w:lvl w:ilvl="2">
      <w:start w:val="1"/>
      <w:numFmt w:val="lowerRoman"/>
      <w:lvlText w:val="%3."/>
      <w:lvlJc w:val="right"/>
      <w:pPr>
        <w:ind w:left="2670" w:hanging="180"/>
      </w:pPr>
      <w:rPr>
        <w:rFonts w:hint="default"/>
      </w:rPr>
    </w:lvl>
    <w:lvl w:ilvl="3">
      <w:start w:val="1"/>
      <w:numFmt w:val="decimal"/>
      <w:lvlText w:val="%4."/>
      <w:lvlJc w:val="left"/>
      <w:pPr>
        <w:ind w:left="3390" w:hanging="360"/>
      </w:pPr>
      <w:rPr>
        <w:rFonts w:hint="default"/>
      </w:rPr>
    </w:lvl>
    <w:lvl w:ilvl="4">
      <w:start w:val="1"/>
      <w:numFmt w:val="lowerLetter"/>
      <w:lvlText w:val="%5."/>
      <w:lvlJc w:val="left"/>
      <w:pPr>
        <w:ind w:left="4110" w:hanging="360"/>
      </w:pPr>
      <w:rPr>
        <w:rFonts w:hint="default"/>
      </w:rPr>
    </w:lvl>
    <w:lvl w:ilvl="5">
      <w:start w:val="1"/>
      <w:numFmt w:val="lowerRoman"/>
      <w:lvlText w:val="%6."/>
      <w:lvlJc w:val="right"/>
      <w:pPr>
        <w:ind w:left="4830" w:hanging="180"/>
      </w:pPr>
      <w:rPr>
        <w:rFonts w:hint="default"/>
      </w:rPr>
    </w:lvl>
    <w:lvl w:ilvl="6">
      <w:start w:val="1"/>
      <w:numFmt w:val="decimal"/>
      <w:lvlText w:val="%7."/>
      <w:lvlJc w:val="left"/>
      <w:pPr>
        <w:ind w:left="5550" w:hanging="360"/>
      </w:pPr>
      <w:rPr>
        <w:rFonts w:hint="default"/>
      </w:rPr>
    </w:lvl>
    <w:lvl w:ilvl="7">
      <w:start w:val="1"/>
      <w:numFmt w:val="lowerLetter"/>
      <w:lvlText w:val="%8."/>
      <w:lvlJc w:val="left"/>
      <w:pPr>
        <w:ind w:left="6270" w:hanging="360"/>
      </w:pPr>
      <w:rPr>
        <w:rFonts w:hint="default"/>
      </w:rPr>
    </w:lvl>
    <w:lvl w:ilvl="8">
      <w:start w:val="1"/>
      <w:numFmt w:val="lowerRoman"/>
      <w:lvlText w:val="%9."/>
      <w:lvlJc w:val="right"/>
      <w:pPr>
        <w:ind w:left="6990" w:hanging="180"/>
      </w:pPr>
      <w:rPr>
        <w:rFonts w:hint="default"/>
      </w:rPr>
    </w:lvl>
  </w:abstractNum>
  <w:abstractNum w:abstractNumId="26" w15:restartNumberingAfterBreak="0">
    <w:nsid w:val="52792669"/>
    <w:multiLevelType w:val="multilevel"/>
    <w:tmpl w:val="72DE4630"/>
    <w:lvl w:ilvl="0">
      <w:start w:val="1"/>
      <w:numFmt w:val="decimal"/>
      <w:lvlText w:val="5.4.%1"/>
      <w:lvlJc w:val="left"/>
      <w:pPr>
        <w:ind w:left="720" w:hanging="360"/>
      </w:pPr>
      <w:rPr>
        <w:rFonts w:ascii="Arial" w:hAnsi="Arial" w:cs="Arial" w:hint="default"/>
        <w:i w:val="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4AE6F28"/>
    <w:multiLevelType w:val="multilevel"/>
    <w:tmpl w:val="DB84F812"/>
    <w:lvl w:ilvl="0">
      <w:start w:val="1"/>
      <w:numFmt w:val="decimal"/>
      <w:lvlText w:val="5.3.%1"/>
      <w:lvlJc w:val="left"/>
      <w:pPr>
        <w:ind w:left="870" w:hanging="360"/>
      </w:pPr>
      <w:rPr>
        <w:rFonts w:ascii="Arial" w:hAnsi="Arial" w:cs="Arial" w:hint="default"/>
        <w:b w:val="0"/>
        <w:i w:val="0"/>
        <w:spacing w:val="0"/>
        <w:sz w:val="24"/>
        <w:szCs w:val="24"/>
      </w:rPr>
    </w:lvl>
    <w:lvl w:ilvl="1">
      <w:start w:val="1"/>
      <w:numFmt w:val="decimal"/>
      <w:lvlText w:val="%2."/>
      <w:lvlJc w:val="left"/>
      <w:pPr>
        <w:ind w:left="1590" w:hanging="360"/>
      </w:pPr>
      <w:rPr>
        <w:rFonts w:hint="default"/>
      </w:rPr>
    </w:lvl>
    <w:lvl w:ilvl="2">
      <w:start w:val="1"/>
      <w:numFmt w:val="lowerRoman"/>
      <w:lvlText w:val="%3."/>
      <w:lvlJc w:val="right"/>
      <w:pPr>
        <w:ind w:left="2310" w:hanging="180"/>
      </w:pPr>
      <w:rPr>
        <w:rFonts w:hint="default"/>
      </w:rPr>
    </w:lvl>
    <w:lvl w:ilvl="3">
      <w:start w:val="1"/>
      <w:numFmt w:val="decimal"/>
      <w:lvlText w:val="%4."/>
      <w:lvlJc w:val="left"/>
      <w:pPr>
        <w:ind w:left="3030" w:hanging="360"/>
      </w:pPr>
      <w:rPr>
        <w:rFonts w:hint="default"/>
      </w:rPr>
    </w:lvl>
    <w:lvl w:ilvl="4">
      <w:start w:val="1"/>
      <w:numFmt w:val="lowerLetter"/>
      <w:lvlText w:val="%5."/>
      <w:lvlJc w:val="left"/>
      <w:pPr>
        <w:ind w:left="3750" w:hanging="360"/>
      </w:pPr>
      <w:rPr>
        <w:rFonts w:hint="default"/>
      </w:rPr>
    </w:lvl>
    <w:lvl w:ilvl="5">
      <w:start w:val="1"/>
      <w:numFmt w:val="lowerRoman"/>
      <w:lvlText w:val="%6."/>
      <w:lvlJc w:val="right"/>
      <w:pPr>
        <w:ind w:left="4470" w:hanging="180"/>
      </w:pPr>
      <w:rPr>
        <w:rFonts w:hint="default"/>
      </w:rPr>
    </w:lvl>
    <w:lvl w:ilvl="6">
      <w:start w:val="1"/>
      <w:numFmt w:val="decimal"/>
      <w:lvlText w:val="%7."/>
      <w:lvlJc w:val="left"/>
      <w:pPr>
        <w:ind w:left="5190" w:hanging="360"/>
      </w:pPr>
      <w:rPr>
        <w:rFonts w:hint="default"/>
      </w:rPr>
    </w:lvl>
    <w:lvl w:ilvl="7">
      <w:start w:val="1"/>
      <w:numFmt w:val="lowerLetter"/>
      <w:lvlText w:val="%8."/>
      <w:lvlJc w:val="left"/>
      <w:pPr>
        <w:ind w:left="5910" w:hanging="360"/>
      </w:pPr>
      <w:rPr>
        <w:rFonts w:hint="default"/>
      </w:rPr>
    </w:lvl>
    <w:lvl w:ilvl="8">
      <w:start w:val="1"/>
      <w:numFmt w:val="lowerRoman"/>
      <w:lvlText w:val="%9."/>
      <w:lvlJc w:val="right"/>
      <w:pPr>
        <w:ind w:left="6630" w:hanging="180"/>
      </w:pPr>
      <w:rPr>
        <w:rFonts w:hint="default"/>
      </w:rPr>
    </w:lvl>
  </w:abstractNum>
  <w:abstractNum w:abstractNumId="28" w15:restartNumberingAfterBreak="0">
    <w:nsid w:val="5BF629BA"/>
    <w:multiLevelType w:val="multilevel"/>
    <w:tmpl w:val="DD522A44"/>
    <w:lvl w:ilvl="0">
      <w:start w:val="7"/>
      <w:numFmt w:val="decimal"/>
      <w:lvlText w:val="%1"/>
      <w:lvlJc w:val="left"/>
      <w:pPr>
        <w:ind w:left="540" w:hanging="540"/>
      </w:pPr>
      <w:rPr>
        <w:rFonts w:hint="default"/>
        <w:b w:val="0"/>
      </w:rPr>
    </w:lvl>
    <w:lvl w:ilvl="1">
      <w:start w:val="1"/>
      <w:numFmt w:val="decimal"/>
      <w:lvlText w:val="%1.%2"/>
      <w:lvlJc w:val="left"/>
      <w:pPr>
        <w:ind w:left="795" w:hanging="540"/>
      </w:pPr>
      <w:rPr>
        <w:rFonts w:hint="default"/>
        <w:b w:val="0"/>
      </w:rPr>
    </w:lvl>
    <w:lvl w:ilvl="2">
      <w:start w:val="1"/>
      <w:numFmt w:val="decimal"/>
      <w:lvlText w:val="%1.%2.%3"/>
      <w:lvlJc w:val="left"/>
      <w:pPr>
        <w:ind w:left="1230" w:hanging="720"/>
      </w:pPr>
      <w:rPr>
        <w:rFonts w:hint="default"/>
        <w:b w:val="0"/>
      </w:rPr>
    </w:lvl>
    <w:lvl w:ilvl="3">
      <w:start w:val="1"/>
      <w:numFmt w:val="decimal"/>
      <w:lvlText w:val="%1.%2.%3.%4"/>
      <w:lvlJc w:val="left"/>
      <w:pPr>
        <w:ind w:left="1845" w:hanging="1080"/>
      </w:pPr>
      <w:rPr>
        <w:rFonts w:hint="default"/>
        <w:b w:val="0"/>
      </w:rPr>
    </w:lvl>
    <w:lvl w:ilvl="4">
      <w:start w:val="1"/>
      <w:numFmt w:val="decimal"/>
      <w:lvlText w:val="%1.%2.%3.%4.%5"/>
      <w:lvlJc w:val="left"/>
      <w:pPr>
        <w:ind w:left="2100" w:hanging="1080"/>
      </w:pPr>
      <w:rPr>
        <w:rFonts w:hint="default"/>
        <w:b w:val="0"/>
      </w:rPr>
    </w:lvl>
    <w:lvl w:ilvl="5">
      <w:start w:val="1"/>
      <w:numFmt w:val="decimal"/>
      <w:lvlText w:val="%1.%2.%3.%4.%5.%6"/>
      <w:lvlJc w:val="left"/>
      <w:pPr>
        <w:ind w:left="2715" w:hanging="1440"/>
      </w:pPr>
      <w:rPr>
        <w:rFonts w:hint="default"/>
        <w:b w:val="0"/>
      </w:rPr>
    </w:lvl>
    <w:lvl w:ilvl="6">
      <w:start w:val="1"/>
      <w:numFmt w:val="decimal"/>
      <w:lvlText w:val="%1.%2.%3.%4.%5.%6.%7"/>
      <w:lvlJc w:val="left"/>
      <w:pPr>
        <w:ind w:left="2970" w:hanging="1440"/>
      </w:pPr>
      <w:rPr>
        <w:rFonts w:hint="default"/>
        <w:b w:val="0"/>
      </w:rPr>
    </w:lvl>
    <w:lvl w:ilvl="7">
      <w:start w:val="1"/>
      <w:numFmt w:val="decimal"/>
      <w:lvlText w:val="%1.%2.%3.%4.%5.%6.%7.%8"/>
      <w:lvlJc w:val="left"/>
      <w:pPr>
        <w:ind w:left="3585" w:hanging="1800"/>
      </w:pPr>
      <w:rPr>
        <w:rFonts w:hint="default"/>
        <w:b w:val="0"/>
      </w:rPr>
    </w:lvl>
    <w:lvl w:ilvl="8">
      <w:start w:val="1"/>
      <w:numFmt w:val="decimal"/>
      <w:lvlText w:val="%1.%2.%3.%4.%5.%6.%7.%8.%9"/>
      <w:lvlJc w:val="left"/>
      <w:pPr>
        <w:ind w:left="3840" w:hanging="1800"/>
      </w:pPr>
      <w:rPr>
        <w:rFonts w:hint="default"/>
        <w:b w:val="0"/>
      </w:rPr>
    </w:lvl>
  </w:abstractNum>
  <w:abstractNum w:abstractNumId="29" w15:restartNumberingAfterBreak="0">
    <w:nsid w:val="6091592E"/>
    <w:multiLevelType w:val="multilevel"/>
    <w:tmpl w:val="3DB01806"/>
    <w:lvl w:ilvl="0">
      <w:start w:val="1"/>
      <w:numFmt w:val="decimal"/>
      <w:lvlText w:val="Б.%1"/>
      <w:lvlJc w:val="left"/>
      <w:pPr>
        <w:tabs>
          <w:tab w:val="num" w:pos="510"/>
        </w:tabs>
        <w:ind w:left="0" w:firstLine="510"/>
      </w:pPr>
      <w:rPr>
        <w:rFonts w:hint="default"/>
        <w:b/>
        <w:bCs w:val="0"/>
        <w:i w:val="0"/>
        <w:caps w:val="0"/>
        <w:strike w:val="0"/>
        <w:dstrike w:val="0"/>
        <w:vanish w:val="0"/>
        <w:vertAlign w:val="baseline"/>
      </w:rPr>
    </w:lvl>
    <w:lvl w:ilvl="1">
      <w:start w:val="1"/>
      <w:numFmt w:val="decimal"/>
      <w:lvlText w:val="А.1.%2"/>
      <w:lvlJc w:val="left"/>
      <w:pPr>
        <w:ind w:left="0" w:firstLine="510"/>
      </w:pPr>
      <w:rPr>
        <w:rFonts w:hint="default"/>
        <w:b w:val="0"/>
        <w:bCs w:val="0"/>
      </w:rPr>
    </w:lvl>
    <w:lvl w:ilvl="2">
      <w:start w:val="1"/>
      <w:numFmt w:val="decimal"/>
      <w:lvlText w:val="А.%1.%2.%3"/>
      <w:lvlJc w:val="left"/>
      <w:pPr>
        <w:ind w:left="0" w:firstLine="51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0" w15:restartNumberingAfterBreak="0">
    <w:nsid w:val="62872917"/>
    <w:multiLevelType w:val="hybridMultilevel"/>
    <w:tmpl w:val="8B3AB8A2"/>
    <w:lvl w:ilvl="0" w:tplc="4AC4BEE2">
      <w:start w:val="1"/>
      <w:numFmt w:val="bullet"/>
      <w:lvlText w:val=""/>
      <w:lvlJc w:val="left"/>
      <w:pPr>
        <w:ind w:left="4188"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31" w15:restartNumberingAfterBreak="0">
    <w:nsid w:val="62F46ED5"/>
    <w:multiLevelType w:val="hybridMultilevel"/>
    <w:tmpl w:val="0F1613CA"/>
    <w:lvl w:ilvl="0" w:tplc="8D020886">
      <w:start w:val="1"/>
      <w:numFmt w:val="bullet"/>
      <w:lvlText w:val="–"/>
      <w:lvlJc w:val="left"/>
      <w:pPr>
        <w:ind w:left="720" w:hanging="360"/>
      </w:pPr>
      <w:rPr>
        <w:rFonts w:ascii="Times New Roman" w:hAnsi="Times New Roman" w:cs="Times New Roman"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0D67F38"/>
    <w:multiLevelType w:val="multilevel"/>
    <w:tmpl w:val="A81CD124"/>
    <w:styleLink w:val="1"/>
    <w:lvl w:ilvl="0">
      <w:start w:val="1"/>
      <w:numFmt w:val="decimal"/>
      <w:lvlText w:val="5.2.%1"/>
      <w:lvlJc w:val="left"/>
      <w:pPr>
        <w:ind w:left="720" w:hanging="360"/>
      </w:pPr>
      <w:rPr>
        <w:rFonts w:ascii="Arial" w:hAnsi="Arial" w:cs="Arial" w:hint="default"/>
        <w:i w:val="0"/>
        <w:spacing w:val="0"/>
        <w:sz w:val="24"/>
        <w:szCs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4CF6FC5"/>
    <w:multiLevelType w:val="multilevel"/>
    <w:tmpl w:val="66822260"/>
    <w:lvl w:ilvl="0">
      <w:start w:val="4"/>
      <w:numFmt w:val="decimal"/>
      <w:lvlText w:val="%1"/>
      <w:lvlJc w:val="left"/>
      <w:pPr>
        <w:tabs>
          <w:tab w:val="num" w:pos="0"/>
        </w:tabs>
        <w:ind w:left="0" w:firstLine="0"/>
      </w:pPr>
      <w:rPr>
        <w:rFonts w:cs="Times New Roman" w:hint="default"/>
      </w:rPr>
    </w:lvl>
    <w:lvl w:ilvl="1">
      <w:start w:val="1"/>
      <w:numFmt w:val="decimal"/>
      <w:isLgl/>
      <w:lvlText w:val="%1.%2"/>
      <w:lvlJc w:val="left"/>
      <w:pPr>
        <w:ind w:left="870" w:hanging="360"/>
      </w:pPr>
      <w:rPr>
        <w:rFonts w:hint="default"/>
      </w:rPr>
    </w:lvl>
    <w:lvl w:ilvl="2">
      <w:start w:val="1"/>
      <w:numFmt w:val="decimal"/>
      <w:isLgl/>
      <w:lvlText w:val="%1.%2.%3"/>
      <w:lvlJc w:val="left"/>
      <w:pPr>
        <w:ind w:left="1740" w:hanging="720"/>
      </w:pPr>
      <w:rPr>
        <w:rFonts w:hint="default"/>
      </w:rPr>
    </w:lvl>
    <w:lvl w:ilvl="3">
      <w:start w:val="1"/>
      <w:numFmt w:val="decimal"/>
      <w:isLgl/>
      <w:lvlText w:val="%1.%2.%3.%4"/>
      <w:lvlJc w:val="left"/>
      <w:pPr>
        <w:ind w:left="2610" w:hanging="108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990" w:hanging="144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5370" w:hanging="1800"/>
      </w:pPr>
      <w:rPr>
        <w:rFonts w:hint="default"/>
      </w:rPr>
    </w:lvl>
    <w:lvl w:ilvl="8">
      <w:start w:val="1"/>
      <w:numFmt w:val="decimal"/>
      <w:isLgl/>
      <w:lvlText w:val="%1.%2.%3.%4.%5.%6.%7.%8.%9"/>
      <w:lvlJc w:val="left"/>
      <w:pPr>
        <w:ind w:left="5880" w:hanging="1800"/>
      </w:pPr>
      <w:rPr>
        <w:rFonts w:hint="default"/>
      </w:rPr>
    </w:lvl>
  </w:abstractNum>
  <w:abstractNum w:abstractNumId="34" w15:restartNumberingAfterBreak="0">
    <w:nsid w:val="757A1855"/>
    <w:multiLevelType w:val="multilevel"/>
    <w:tmpl w:val="609243A0"/>
    <w:lvl w:ilvl="0">
      <w:start w:val="6"/>
      <w:numFmt w:val="decimal"/>
      <w:lvlText w:val="Б.3.%1"/>
      <w:lvlJc w:val="left"/>
      <w:pPr>
        <w:ind w:left="1230" w:hanging="36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786B772B"/>
    <w:multiLevelType w:val="hybridMultilevel"/>
    <w:tmpl w:val="D67022A0"/>
    <w:lvl w:ilvl="0" w:tplc="BE068122">
      <w:start w:val="4"/>
      <w:numFmt w:val="decimal"/>
      <w:lvlText w:val="%1"/>
      <w:lvlJc w:val="left"/>
      <w:pPr>
        <w:ind w:left="1300" w:hanging="360"/>
      </w:pPr>
      <w:rPr>
        <w:rFonts w:hint="default"/>
      </w:rPr>
    </w:lvl>
    <w:lvl w:ilvl="1" w:tplc="FFFFFFFF" w:tentative="1">
      <w:start w:val="1"/>
      <w:numFmt w:val="lowerLetter"/>
      <w:lvlText w:val="%2."/>
      <w:lvlJc w:val="left"/>
      <w:pPr>
        <w:ind w:left="2020" w:hanging="360"/>
      </w:pPr>
    </w:lvl>
    <w:lvl w:ilvl="2" w:tplc="FFFFFFFF" w:tentative="1">
      <w:start w:val="1"/>
      <w:numFmt w:val="lowerRoman"/>
      <w:lvlText w:val="%3."/>
      <w:lvlJc w:val="right"/>
      <w:pPr>
        <w:ind w:left="2740" w:hanging="180"/>
      </w:pPr>
    </w:lvl>
    <w:lvl w:ilvl="3" w:tplc="FFFFFFFF" w:tentative="1">
      <w:start w:val="1"/>
      <w:numFmt w:val="decimal"/>
      <w:lvlText w:val="%4."/>
      <w:lvlJc w:val="left"/>
      <w:pPr>
        <w:ind w:left="3460" w:hanging="360"/>
      </w:pPr>
    </w:lvl>
    <w:lvl w:ilvl="4" w:tplc="FFFFFFFF" w:tentative="1">
      <w:start w:val="1"/>
      <w:numFmt w:val="lowerLetter"/>
      <w:lvlText w:val="%5."/>
      <w:lvlJc w:val="left"/>
      <w:pPr>
        <w:ind w:left="4180" w:hanging="360"/>
      </w:pPr>
    </w:lvl>
    <w:lvl w:ilvl="5" w:tplc="FFFFFFFF" w:tentative="1">
      <w:start w:val="1"/>
      <w:numFmt w:val="lowerRoman"/>
      <w:lvlText w:val="%6."/>
      <w:lvlJc w:val="right"/>
      <w:pPr>
        <w:ind w:left="4900" w:hanging="180"/>
      </w:pPr>
    </w:lvl>
    <w:lvl w:ilvl="6" w:tplc="FFFFFFFF" w:tentative="1">
      <w:start w:val="1"/>
      <w:numFmt w:val="decimal"/>
      <w:lvlText w:val="%7."/>
      <w:lvlJc w:val="left"/>
      <w:pPr>
        <w:ind w:left="5620" w:hanging="360"/>
      </w:pPr>
    </w:lvl>
    <w:lvl w:ilvl="7" w:tplc="FFFFFFFF" w:tentative="1">
      <w:start w:val="1"/>
      <w:numFmt w:val="lowerLetter"/>
      <w:lvlText w:val="%8."/>
      <w:lvlJc w:val="left"/>
      <w:pPr>
        <w:ind w:left="6340" w:hanging="360"/>
      </w:pPr>
    </w:lvl>
    <w:lvl w:ilvl="8" w:tplc="FFFFFFFF" w:tentative="1">
      <w:start w:val="1"/>
      <w:numFmt w:val="lowerRoman"/>
      <w:lvlText w:val="%9."/>
      <w:lvlJc w:val="right"/>
      <w:pPr>
        <w:ind w:left="7060" w:hanging="180"/>
      </w:pPr>
    </w:lvl>
  </w:abstractNum>
  <w:abstractNum w:abstractNumId="36" w15:restartNumberingAfterBreak="0">
    <w:nsid w:val="78D31247"/>
    <w:multiLevelType w:val="hybridMultilevel"/>
    <w:tmpl w:val="B89A901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7" w15:restartNumberingAfterBreak="0">
    <w:nsid w:val="795C1915"/>
    <w:multiLevelType w:val="multilevel"/>
    <w:tmpl w:val="011AB6F6"/>
    <w:lvl w:ilvl="0">
      <w:start w:val="1"/>
      <w:numFmt w:val="decimal"/>
      <w:lvlText w:val="%1"/>
      <w:lvlJc w:val="left"/>
      <w:pPr>
        <w:tabs>
          <w:tab w:val="num" w:pos="0"/>
        </w:tabs>
        <w:ind w:left="0" w:firstLine="0"/>
      </w:pPr>
      <w:rPr>
        <w:rFonts w:cs="Times New Roman" w:hint="default"/>
      </w:rPr>
    </w:lvl>
    <w:lvl w:ilvl="1">
      <w:start w:val="2"/>
      <w:numFmt w:val="decimal"/>
      <w:isLgl/>
      <w:lvlText w:val="%1.%2"/>
      <w:lvlJc w:val="left"/>
      <w:pPr>
        <w:ind w:left="870" w:hanging="360"/>
      </w:pPr>
      <w:rPr>
        <w:rFonts w:hint="default"/>
      </w:rPr>
    </w:lvl>
    <w:lvl w:ilvl="2">
      <w:start w:val="1"/>
      <w:numFmt w:val="decimal"/>
      <w:isLgl/>
      <w:lvlText w:val="%1.%2.%3"/>
      <w:lvlJc w:val="left"/>
      <w:pPr>
        <w:ind w:left="1740" w:hanging="720"/>
      </w:pPr>
      <w:rPr>
        <w:rFonts w:hint="default"/>
      </w:rPr>
    </w:lvl>
    <w:lvl w:ilvl="3">
      <w:start w:val="1"/>
      <w:numFmt w:val="decimal"/>
      <w:isLgl/>
      <w:lvlText w:val="%1.%2.%3.%4"/>
      <w:lvlJc w:val="left"/>
      <w:pPr>
        <w:ind w:left="2610" w:hanging="108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990" w:hanging="144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5370" w:hanging="1800"/>
      </w:pPr>
      <w:rPr>
        <w:rFonts w:hint="default"/>
      </w:rPr>
    </w:lvl>
    <w:lvl w:ilvl="8">
      <w:start w:val="1"/>
      <w:numFmt w:val="decimal"/>
      <w:isLgl/>
      <w:lvlText w:val="%1.%2.%3.%4.%5.%6.%7.%8.%9"/>
      <w:lvlJc w:val="left"/>
      <w:pPr>
        <w:ind w:left="5880" w:hanging="1800"/>
      </w:pPr>
      <w:rPr>
        <w:rFonts w:hint="default"/>
      </w:rPr>
    </w:lvl>
  </w:abstractNum>
  <w:abstractNum w:abstractNumId="38" w15:restartNumberingAfterBreak="0">
    <w:nsid w:val="7BE30822"/>
    <w:multiLevelType w:val="multilevel"/>
    <w:tmpl w:val="58B0B7FE"/>
    <w:lvl w:ilvl="0">
      <w:start w:val="1"/>
      <w:numFmt w:val="decimal"/>
      <w:lvlText w:val="Б.3.7.%1"/>
      <w:lvlJc w:val="left"/>
      <w:pPr>
        <w:ind w:left="1230" w:hanging="360"/>
      </w:pPr>
      <w:rPr>
        <w:rFonts w:hint="default"/>
        <w:b w:val="0"/>
        <w:bCs w:val="0"/>
      </w:rPr>
    </w:lvl>
    <w:lvl w:ilvl="1">
      <w:start w:val="1"/>
      <w:numFmt w:val="lowerLetter"/>
      <w:lvlText w:val="%2."/>
      <w:lvlJc w:val="left"/>
      <w:pPr>
        <w:ind w:left="1950" w:hanging="360"/>
      </w:pPr>
      <w:rPr>
        <w:rFonts w:hint="default"/>
      </w:rPr>
    </w:lvl>
    <w:lvl w:ilvl="2">
      <w:start w:val="1"/>
      <w:numFmt w:val="lowerRoman"/>
      <w:lvlText w:val="%3."/>
      <w:lvlJc w:val="right"/>
      <w:pPr>
        <w:ind w:left="2670" w:hanging="180"/>
      </w:pPr>
      <w:rPr>
        <w:rFonts w:hint="default"/>
      </w:rPr>
    </w:lvl>
    <w:lvl w:ilvl="3">
      <w:start w:val="1"/>
      <w:numFmt w:val="decimal"/>
      <w:lvlText w:val="%4."/>
      <w:lvlJc w:val="left"/>
      <w:pPr>
        <w:ind w:left="3390" w:hanging="360"/>
      </w:pPr>
      <w:rPr>
        <w:rFonts w:hint="default"/>
      </w:rPr>
    </w:lvl>
    <w:lvl w:ilvl="4">
      <w:start w:val="1"/>
      <w:numFmt w:val="lowerLetter"/>
      <w:lvlText w:val="%5."/>
      <w:lvlJc w:val="left"/>
      <w:pPr>
        <w:ind w:left="4110" w:hanging="360"/>
      </w:pPr>
      <w:rPr>
        <w:rFonts w:hint="default"/>
      </w:rPr>
    </w:lvl>
    <w:lvl w:ilvl="5">
      <w:start w:val="1"/>
      <w:numFmt w:val="lowerRoman"/>
      <w:lvlText w:val="%6."/>
      <w:lvlJc w:val="right"/>
      <w:pPr>
        <w:ind w:left="4830" w:hanging="180"/>
      </w:pPr>
      <w:rPr>
        <w:rFonts w:hint="default"/>
      </w:rPr>
    </w:lvl>
    <w:lvl w:ilvl="6">
      <w:start w:val="1"/>
      <w:numFmt w:val="decimal"/>
      <w:lvlText w:val="%7."/>
      <w:lvlJc w:val="left"/>
      <w:pPr>
        <w:ind w:left="5550" w:hanging="360"/>
      </w:pPr>
      <w:rPr>
        <w:rFonts w:hint="default"/>
      </w:rPr>
    </w:lvl>
    <w:lvl w:ilvl="7">
      <w:start w:val="1"/>
      <w:numFmt w:val="lowerLetter"/>
      <w:lvlText w:val="%8."/>
      <w:lvlJc w:val="left"/>
      <w:pPr>
        <w:ind w:left="6270" w:hanging="360"/>
      </w:pPr>
      <w:rPr>
        <w:rFonts w:hint="default"/>
      </w:rPr>
    </w:lvl>
    <w:lvl w:ilvl="8">
      <w:start w:val="1"/>
      <w:numFmt w:val="lowerRoman"/>
      <w:lvlText w:val="%9."/>
      <w:lvlJc w:val="right"/>
      <w:pPr>
        <w:ind w:left="6990" w:hanging="180"/>
      </w:pPr>
      <w:rPr>
        <w:rFonts w:hint="default"/>
      </w:rPr>
    </w:lvl>
  </w:abstractNum>
  <w:abstractNum w:abstractNumId="39" w15:restartNumberingAfterBreak="0">
    <w:nsid w:val="7CBC0BC7"/>
    <w:multiLevelType w:val="hybridMultilevel"/>
    <w:tmpl w:val="FD4283F0"/>
    <w:lvl w:ilvl="0" w:tplc="C414CB30">
      <w:start w:val="1"/>
      <w:numFmt w:val="decimal"/>
      <w:lvlText w:val="6.%1"/>
      <w:lvlJc w:val="left"/>
      <w:pPr>
        <w:ind w:left="1353" w:hanging="360"/>
      </w:pPr>
      <w:rPr>
        <w:rFonts w:cs="Times New Roman" w:hint="default"/>
        <w:b w:val="0"/>
      </w:rPr>
    </w:lvl>
    <w:lvl w:ilvl="1" w:tplc="04190019">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num w:numId="1" w16cid:durableId="756361960">
    <w:abstractNumId w:val="16"/>
  </w:num>
  <w:num w:numId="2" w16cid:durableId="212010806">
    <w:abstractNumId w:val="12"/>
  </w:num>
  <w:num w:numId="3" w16cid:durableId="864513621">
    <w:abstractNumId w:val="11"/>
  </w:num>
  <w:num w:numId="4" w16cid:durableId="315770145">
    <w:abstractNumId w:val="17"/>
  </w:num>
  <w:num w:numId="5" w16cid:durableId="1020547128">
    <w:abstractNumId w:val="39"/>
  </w:num>
  <w:num w:numId="6" w16cid:durableId="577831070">
    <w:abstractNumId w:val="30"/>
  </w:num>
  <w:num w:numId="7" w16cid:durableId="1937516348">
    <w:abstractNumId w:val="20"/>
  </w:num>
  <w:num w:numId="8" w16cid:durableId="1527212198">
    <w:abstractNumId w:val="4"/>
  </w:num>
  <w:num w:numId="9" w16cid:durableId="948583380">
    <w:abstractNumId w:val="10"/>
  </w:num>
  <w:num w:numId="10" w16cid:durableId="29843891">
    <w:abstractNumId w:val="37"/>
  </w:num>
  <w:num w:numId="11" w16cid:durableId="275604256">
    <w:abstractNumId w:val="23"/>
  </w:num>
  <w:num w:numId="12" w16cid:durableId="9376908">
    <w:abstractNumId w:val="9"/>
  </w:num>
  <w:num w:numId="13" w16cid:durableId="1184780194">
    <w:abstractNumId w:val="7"/>
  </w:num>
  <w:num w:numId="14" w16cid:durableId="675113849">
    <w:abstractNumId w:val="32"/>
  </w:num>
  <w:num w:numId="15" w16cid:durableId="443497064">
    <w:abstractNumId w:val="27"/>
  </w:num>
  <w:num w:numId="16" w16cid:durableId="906259621">
    <w:abstractNumId w:val="36"/>
  </w:num>
  <w:num w:numId="17" w16cid:durableId="494690458">
    <w:abstractNumId w:val="3"/>
  </w:num>
  <w:num w:numId="18" w16cid:durableId="894009309">
    <w:abstractNumId w:val="14"/>
  </w:num>
  <w:num w:numId="19" w16cid:durableId="1030568729">
    <w:abstractNumId w:val="31"/>
  </w:num>
  <w:num w:numId="20" w16cid:durableId="1764566587">
    <w:abstractNumId w:val="29"/>
  </w:num>
  <w:num w:numId="21" w16cid:durableId="537664062">
    <w:abstractNumId w:val="29"/>
    <w:lvlOverride w:ilvl="0">
      <w:lvl w:ilvl="0">
        <w:start w:val="1"/>
        <w:numFmt w:val="decimal"/>
        <w:lvlText w:val="Б.%1"/>
        <w:lvlJc w:val="left"/>
        <w:pPr>
          <w:tabs>
            <w:tab w:val="num" w:pos="510"/>
          </w:tabs>
          <w:ind w:left="0" w:firstLine="510"/>
        </w:pPr>
        <w:rPr>
          <w:rFonts w:hint="default"/>
          <w:b/>
          <w:bCs w:val="0"/>
          <w:i w:val="0"/>
          <w:caps w:val="0"/>
          <w:strike w:val="0"/>
          <w:dstrike w:val="0"/>
          <w:vanish w:val="0"/>
          <w:vertAlign w:val="baseline"/>
        </w:rPr>
      </w:lvl>
    </w:lvlOverride>
    <w:lvlOverride w:ilvl="1">
      <w:lvl w:ilvl="1">
        <w:start w:val="1"/>
        <w:numFmt w:val="decimal"/>
        <w:lvlText w:val="Б.3.%2"/>
        <w:lvlJc w:val="left"/>
        <w:pPr>
          <w:ind w:left="0" w:firstLine="510"/>
        </w:pPr>
        <w:rPr>
          <w:rFonts w:hint="default"/>
          <w:b w:val="0"/>
          <w:bCs w:val="0"/>
        </w:rPr>
      </w:lvl>
    </w:lvlOverride>
    <w:lvlOverride w:ilvl="2">
      <w:lvl w:ilvl="2">
        <w:start w:val="1"/>
        <w:numFmt w:val="decimal"/>
        <w:lvlText w:val="Б.%1.6.%3"/>
        <w:lvlJc w:val="left"/>
        <w:pPr>
          <w:ind w:left="0" w:firstLine="51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22" w16cid:durableId="1322736140">
    <w:abstractNumId w:val="33"/>
  </w:num>
  <w:num w:numId="23" w16cid:durableId="1590501713">
    <w:abstractNumId w:val="19"/>
  </w:num>
  <w:num w:numId="24" w16cid:durableId="310598700">
    <w:abstractNumId w:val="6"/>
  </w:num>
  <w:num w:numId="25" w16cid:durableId="1575627229">
    <w:abstractNumId w:val="8"/>
  </w:num>
  <w:num w:numId="26" w16cid:durableId="1863009859">
    <w:abstractNumId w:val="35"/>
  </w:num>
  <w:num w:numId="27" w16cid:durableId="1139762158">
    <w:abstractNumId w:val="13"/>
  </w:num>
  <w:num w:numId="28" w16cid:durableId="452749734">
    <w:abstractNumId w:val="34"/>
  </w:num>
  <w:num w:numId="29" w16cid:durableId="897475989">
    <w:abstractNumId w:val="38"/>
  </w:num>
  <w:num w:numId="30" w16cid:durableId="288904079">
    <w:abstractNumId w:val="25"/>
  </w:num>
  <w:num w:numId="31" w16cid:durableId="365562929">
    <w:abstractNumId w:val="1"/>
  </w:num>
  <w:num w:numId="32" w16cid:durableId="305162347">
    <w:abstractNumId w:val="26"/>
  </w:num>
  <w:num w:numId="33" w16cid:durableId="754479103">
    <w:abstractNumId w:val="22"/>
  </w:num>
  <w:num w:numId="34" w16cid:durableId="1541941710">
    <w:abstractNumId w:val="2"/>
  </w:num>
  <w:num w:numId="35" w16cid:durableId="1741705946">
    <w:abstractNumId w:val="21"/>
  </w:num>
  <w:num w:numId="36" w16cid:durableId="46537234">
    <w:abstractNumId w:val="28"/>
  </w:num>
  <w:num w:numId="37" w16cid:durableId="240599608">
    <w:abstractNumId w:val="24"/>
  </w:num>
  <w:num w:numId="38" w16cid:durableId="444815231">
    <w:abstractNumId w:val="18"/>
  </w:num>
  <w:num w:numId="39" w16cid:durableId="448403264">
    <w:abstractNumId w:val="15"/>
  </w:num>
  <w:num w:numId="40" w16cid:durableId="1476605745">
    <w:abstractNumId w:val="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5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F27"/>
    <w:rsid w:val="0000003B"/>
    <w:rsid w:val="00000175"/>
    <w:rsid w:val="00000360"/>
    <w:rsid w:val="00000555"/>
    <w:rsid w:val="00000564"/>
    <w:rsid w:val="000007EA"/>
    <w:rsid w:val="00001341"/>
    <w:rsid w:val="0000162B"/>
    <w:rsid w:val="00001AE0"/>
    <w:rsid w:val="00002171"/>
    <w:rsid w:val="000023C5"/>
    <w:rsid w:val="0000248D"/>
    <w:rsid w:val="000029D4"/>
    <w:rsid w:val="00002D86"/>
    <w:rsid w:val="00002D8A"/>
    <w:rsid w:val="00002F29"/>
    <w:rsid w:val="00003660"/>
    <w:rsid w:val="00004215"/>
    <w:rsid w:val="000042D7"/>
    <w:rsid w:val="000046AF"/>
    <w:rsid w:val="0000568C"/>
    <w:rsid w:val="00005BD7"/>
    <w:rsid w:val="00005FC4"/>
    <w:rsid w:val="0000600D"/>
    <w:rsid w:val="00006CA2"/>
    <w:rsid w:val="0000768F"/>
    <w:rsid w:val="00010069"/>
    <w:rsid w:val="00010215"/>
    <w:rsid w:val="0001071C"/>
    <w:rsid w:val="000107E8"/>
    <w:rsid w:val="00010A10"/>
    <w:rsid w:val="00010AAE"/>
    <w:rsid w:val="000114D3"/>
    <w:rsid w:val="000125A3"/>
    <w:rsid w:val="0001363C"/>
    <w:rsid w:val="00013772"/>
    <w:rsid w:val="00013958"/>
    <w:rsid w:val="00014321"/>
    <w:rsid w:val="0001434B"/>
    <w:rsid w:val="000145CD"/>
    <w:rsid w:val="00014649"/>
    <w:rsid w:val="00014B1C"/>
    <w:rsid w:val="00015116"/>
    <w:rsid w:val="00015E4F"/>
    <w:rsid w:val="00015F6D"/>
    <w:rsid w:val="00016049"/>
    <w:rsid w:val="00016266"/>
    <w:rsid w:val="0001629B"/>
    <w:rsid w:val="0001659B"/>
    <w:rsid w:val="00017188"/>
    <w:rsid w:val="000209CE"/>
    <w:rsid w:val="0002147D"/>
    <w:rsid w:val="00021D3E"/>
    <w:rsid w:val="00021E47"/>
    <w:rsid w:val="00022B5D"/>
    <w:rsid w:val="00022D3E"/>
    <w:rsid w:val="00023533"/>
    <w:rsid w:val="0002436B"/>
    <w:rsid w:val="00024677"/>
    <w:rsid w:val="000248C7"/>
    <w:rsid w:val="00025BD2"/>
    <w:rsid w:val="0002628A"/>
    <w:rsid w:val="0002650A"/>
    <w:rsid w:val="00030049"/>
    <w:rsid w:val="000300AE"/>
    <w:rsid w:val="0003094C"/>
    <w:rsid w:val="000316DC"/>
    <w:rsid w:val="000316E3"/>
    <w:rsid w:val="00031D1D"/>
    <w:rsid w:val="00032965"/>
    <w:rsid w:val="00032978"/>
    <w:rsid w:val="0003331E"/>
    <w:rsid w:val="0003410B"/>
    <w:rsid w:val="000341FA"/>
    <w:rsid w:val="00034A12"/>
    <w:rsid w:val="00034FF3"/>
    <w:rsid w:val="0003514C"/>
    <w:rsid w:val="00036341"/>
    <w:rsid w:val="00036576"/>
    <w:rsid w:val="0003683C"/>
    <w:rsid w:val="00036DD7"/>
    <w:rsid w:val="0003713D"/>
    <w:rsid w:val="0003714A"/>
    <w:rsid w:val="000378DC"/>
    <w:rsid w:val="00037A6C"/>
    <w:rsid w:val="00037A8B"/>
    <w:rsid w:val="000407F1"/>
    <w:rsid w:val="00041704"/>
    <w:rsid w:val="00041746"/>
    <w:rsid w:val="00041AD6"/>
    <w:rsid w:val="000421B9"/>
    <w:rsid w:val="00042DF1"/>
    <w:rsid w:val="000433F5"/>
    <w:rsid w:val="00044560"/>
    <w:rsid w:val="000445EE"/>
    <w:rsid w:val="00044D10"/>
    <w:rsid w:val="00044F8B"/>
    <w:rsid w:val="00045343"/>
    <w:rsid w:val="000456EB"/>
    <w:rsid w:val="00046212"/>
    <w:rsid w:val="00046B00"/>
    <w:rsid w:val="0004795F"/>
    <w:rsid w:val="000479AB"/>
    <w:rsid w:val="00050D93"/>
    <w:rsid w:val="00050F44"/>
    <w:rsid w:val="0005169B"/>
    <w:rsid w:val="000530BE"/>
    <w:rsid w:val="000539C1"/>
    <w:rsid w:val="00053D62"/>
    <w:rsid w:val="00055143"/>
    <w:rsid w:val="00055471"/>
    <w:rsid w:val="0005555E"/>
    <w:rsid w:val="0005593B"/>
    <w:rsid w:val="00055C3F"/>
    <w:rsid w:val="000567F4"/>
    <w:rsid w:val="00056873"/>
    <w:rsid w:val="00056F80"/>
    <w:rsid w:val="00056FAE"/>
    <w:rsid w:val="00057A2F"/>
    <w:rsid w:val="000602B2"/>
    <w:rsid w:val="00060FA0"/>
    <w:rsid w:val="00061099"/>
    <w:rsid w:val="0006153F"/>
    <w:rsid w:val="0006155A"/>
    <w:rsid w:val="00061687"/>
    <w:rsid w:val="00061926"/>
    <w:rsid w:val="0006205A"/>
    <w:rsid w:val="000620EE"/>
    <w:rsid w:val="00062567"/>
    <w:rsid w:val="00062AC2"/>
    <w:rsid w:val="00062C16"/>
    <w:rsid w:val="0006339E"/>
    <w:rsid w:val="00063A52"/>
    <w:rsid w:val="00063B70"/>
    <w:rsid w:val="000645CA"/>
    <w:rsid w:val="00064999"/>
    <w:rsid w:val="00065503"/>
    <w:rsid w:val="000659D6"/>
    <w:rsid w:val="00066471"/>
    <w:rsid w:val="00066839"/>
    <w:rsid w:val="00066FA5"/>
    <w:rsid w:val="00067AF6"/>
    <w:rsid w:val="00070412"/>
    <w:rsid w:val="0007113D"/>
    <w:rsid w:val="00071372"/>
    <w:rsid w:val="00071B43"/>
    <w:rsid w:val="00071FED"/>
    <w:rsid w:val="000732CD"/>
    <w:rsid w:val="00073455"/>
    <w:rsid w:val="00075510"/>
    <w:rsid w:val="00076215"/>
    <w:rsid w:val="00076324"/>
    <w:rsid w:val="00076875"/>
    <w:rsid w:val="00076BAE"/>
    <w:rsid w:val="00076BDA"/>
    <w:rsid w:val="00081E26"/>
    <w:rsid w:val="00081F6F"/>
    <w:rsid w:val="00081F7E"/>
    <w:rsid w:val="00082115"/>
    <w:rsid w:val="0008219F"/>
    <w:rsid w:val="00082F46"/>
    <w:rsid w:val="000833B8"/>
    <w:rsid w:val="00083817"/>
    <w:rsid w:val="00083858"/>
    <w:rsid w:val="000839A3"/>
    <w:rsid w:val="00083ABF"/>
    <w:rsid w:val="00083AD1"/>
    <w:rsid w:val="00083D48"/>
    <w:rsid w:val="0008480F"/>
    <w:rsid w:val="00084B20"/>
    <w:rsid w:val="00084EDA"/>
    <w:rsid w:val="0008538B"/>
    <w:rsid w:val="00085C24"/>
    <w:rsid w:val="00085D19"/>
    <w:rsid w:val="000864E3"/>
    <w:rsid w:val="00086B1F"/>
    <w:rsid w:val="00086B7F"/>
    <w:rsid w:val="00087788"/>
    <w:rsid w:val="00087883"/>
    <w:rsid w:val="00087D32"/>
    <w:rsid w:val="0009058A"/>
    <w:rsid w:val="000906D0"/>
    <w:rsid w:val="00090A2C"/>
    <w:rsid w:val="0009139A"/>
    <w:rsid w:val="0009183B"/>
    <w:rsid w:val="00091AFC"/>
    <w:rsid w:val="00091B33"/>
    <w:rsid w:val="000924CC"/>
    <w:rsid w:val="000926D3"/>
    <w:rsid w:val="00092790"/>
    <w:rsid w:val="00092ECD"/>
    <w:rsid w:val="00093546"/>
    <w:rsid w:val="00093E3A"/>
    <w:rsid w:val="000940D4"/>
    <w:rsid w:val="00094CDC"/>
    <w:rsid w:val="00095FD1"/>
    <w:rsid w:val="0009680E"/>
    <w:rsid w:val="000970D6"/>
    <w:rsid w:val="000A1683"/>
    <w:rsid w:val="000A1D24"/>
    <w:rsid w:val="000A3414"/>
    <w:rsid w:val="000A35B6"/>
    <w:rsid w:val="000A36F8"/>
    <w:rsid w:val="000A628D"/>
    <w:rsid w:val="000A6466"/>
    <w:rsid w:val="000A757C"/>
    <w:rsid w:val="000A773A"/>
    <w:rsid w:val="000B09E6"/>
    <w:rsid w:val="000B0A32"/>
    <w:rsid w:val="000B0AE0"/>
    <w:rsid w:val="000B0E11"/>
    <w:rsid w:val="000B13F7"/>
    <w:rsid w:val="000B1633"/>
    <w:rsid w:val="000B1EA0"/>
    <w:rsid w:val="000B273A"/>
    <w:rsid w:val="000B28E7"/>
    <w:rsid w:val="000B2E1A"/>
    <w:rsid w:val="000B34B5"/>
    <w:rsid w:val="000B374B"/>
    <w:rsid w:val="000B3BEB"/>
    <w:rsid w:val="000B48F6"/>
    <w:rsid w:val="000B4C71"/>
    <w:rsid w:val="000B4D29"/>
    <w:rsid w:val="000B5023"/>
    <w:rsid w:val="000B53C2"/>
    <w:rsid w:val="000B5D73"/>
    <w:rsid w:val="000B77DC"/>
    <w:rsid w:val="000C0178"/>
    <w:rsid w:val="000C06C8"/>
    <w:rsid w:val="000C1DF2"/>
    <w:rsid w:val="000C215C"/>
    <w:rsid w:val="000C21E9"/>
    <w:rsid w:val="000C2EDC"/>
    <w:rsid w:val="000C538E"/>
    <w:rsid w:val="000C62B3"/>
    <w:rsid w:val="000C6398"/>
    <w:rsid w:val="000C6697"/>
    <w:rsid w:val="000C66CB"/>
    <w:rsid w:val="000C6819"/>
    <w:rsid w:val="000C732B"/>
    <w:rsid w:val="000D0FA6"/>
    <w:rsid w:val="000D14A0"/>
    <w:rsid w:val="000D15C7"/>
    <w:rsid w:val="000D1761"/>
    <w:rsid w:val="000D177F"/>
    <w:rsid w:val="000D1E37"/>
    <w:rsid w:val="000D2235"/>
    <w:rsid w:val="000D22EC"/>
    <w:rsid w:val="000D27DB"/>
    <w:rsid w:val="000D28AC"/>
    <w:rsid w:val="000D28E1"/>
    <w:rsid w:val="000D3483"/>
    <w:rsid w:val="000D3AF6"/>
    <w:rsid w:val="000D3B84"/>
    <w:rsid w:val="000D3D88"/>
    <w:rsid w:val="000D3FB4"/>
    <w:rsid w:val="000D40A1"/>
    <w:rsid w:val="000D4B29"/>
    <w:rsid w:val="000D4B91"/>
    <w:rsid w:val="000D573D"/>
    <w:rsid w:val="000D59A7"/>
    <w:rsid w:val="000D5A94"/>
    <w:rsid w:val="000D5EE2"/>
    <w:rsid w:val="000D663A"/>
    <w:rsid w:val="000D6F91"/>
    <w:rsid w:val="000E04D8"/>
    <w:rsid w:val="000E050E"/>
    <w:rsid w:val="000E061D"/>
    <w:rsid w:val="000E080A"/>
    <w:rsid w:val="000E0890"/>
    <w:rsid w:val="000E0BFF"/>
    <w:rsid w:val="000E0D82"/>
    <w:rsid w:val="000E17C8"/>
    <w:rsid w:val="000E1E21"/>
    <w:rsid w:val="000E2762"/>
    <w:rsid w:val="000E3480"/>
    <w:rsid w:val="000E36D4"/>
    <w:rsid w:val="000E40AB"/>
    <w:rsid w:val="000E4AFA"/>
    <w:rsid w:val="000E4FD3"/>
    <w:rsid w:val="000E52DA"/>
    <w:rsid w:val="000E5DBD"/>
    <w:rsid w:val="000E609E"/>
    <w:rsid w:val="000E6A06"/>
    <w:rsid w:val="000E6A35"/>
    <w:rsid w:val="000E759D"/>
    <w:rsid w:val="000F0EAA"/>
    <w:rsid w:val="000F1561"/>
    <w:rsid w:val="000F19FE"/>
    <w:rsid w:val="000F262D"/>
    <w:rsid w:val="000F26A7"/>
    <w:rsid w:val="000F2C93"/>
    <w:rsid w:val="000F3216"/>
    <w:rsid w:val="000F388F"/>
    <w:rsid w:val="000F488F"/>
    <w:rsid w:val="000F4E49"/>
    <w:rsid w:val="000F5CE4"/>
    <w:rsid w:val="000F5DB4"/>
    <w:rsid w:val="000F62CD"/>
    <w:rsid w:val="000F69E6"/>
    <w:rsid w:val="000F71E6"/>
    <w:rsid w:val="000F725E"/>
    <w:rsid w:val="000F72F3"/>
    <w:rsid w:val="000F74F6"/>
    <w:rsid w:val="00100A6B"/>
    <w:rsid w:val="00101998"/>
    <w:rsid w:val="00101D8E"/>
    <w:rsid w:val="00102F47"/>
    <w:rsid w:val="00102F4D"/>
    <w:rsid w:val="0010314B"/>
    <w:rsid w:val="001034E7"/>
    <w:rsid w:val="0010436B"/>
    <w:rsid w:val="001049F9"/>
    <w:rsid w:val="0010570A"/>
    <w:rsid w:val="00106D75"/>
    <w:rsid w:val="00106FF4"/>
    <w:rsid w:val="00106FF7"/>
    <w:rsid w:val="001071A8"/>
    <w:rsid w:val="00107A6E"/>
    <w:rsid w:val="00107E6C"/>
    <w:rsid w:val="00107E82"/>
    <w:rsid w:val="001105BC"/>
    <w:rsid w:val="0011065D"/>
    <w:rsid w:val="001109E6"/>
    <w:rsid w:val="00110EFE"/>
    <w:rsid w:val="0011106F"/>
    <w:rsid w:val="00111105"/>
    <w:rsid w:val="001111ED"/>
    <w:rsid w:val="00112539"/>
    <w:rsid w:val="0011292E"/>
    <w:rsid w:val="001135F3"/>
    <w:rsid w:val="0011391D"/>
    <w:rsid w:val="001141AC"/>
    <w:rsid w:val="001146B5"/>
    <w:rsid w:val="00114AE7"/>
    <w:rsid w:val="00115698"/>
    <w:rsid w:val="00115C8C"/>
    <w:rsid w:val="00115FBD"/>
    <w:rsid w:val="0011734C"/>
    <w:rsid w:val="001178CE"/>
    <w:rsid w:val="001204AB"/>
    <w:rsid w:val="0012140A"/>
    <w:rsid w:val="00121483"/>
    <w:rsid w:val="00121B77"/>
    <w:rsid w:val="001220B3"/>
    <w:rsid w:val="00122242"/>
    <w:rsid w:val="00122871"/>
    <w:rsid w:val="00122B90"/>
    <w:rsid w:val="00122BFE"/>
    <w:rsid w:val="00123473"/>
    <w:rsid w:val="00123497"/>
    <w:rsid w:val="00123819"/>
    <w:rsid w:val="00123A34"/>
    <w:rsid w:val="00123FA7"/>
    <w:rsid w:val="001240AB"/>
    <w:rsid w:val="00124226"/>
    <w:rsid w:val="00124380"/>
    <w:rsid w:val="001243F3"/>
    <w:rsid w:val="0012604F"/>
    <w:rsid w:val="001260A3"/>
    <w:rsid w:val="00126E90"/>
    <w:rsid w:val="001272A6"/>
    <w:rsid w:val="001273C6"/>
    <w:rsid w:val="00127408"/>
    <w:rsid w:val="00127FBF"/>
    <w:rsid w:val="0013073B"/>
    <w:rsid w:val="00130AE1"/>
    <w:rsid w:val="001316BA"/>
    <w:rsid w:val="00131B0E"/>
    <w:rsid w:val="00132626"/>
    <w:rsid w:val="00133553"/>
    <w:rsid w:val="00133D7C"/>
    <w:rsid w:val="001349CC"/>
    <w:rsid w:val="0013536A"/>
    <w:rsid w:val="00135893"/>
    <w:rsid w:val="001358FF"/>
    <w:rsid w:val="001360C5"/>
    <w:rsid w:val="001369A4"/>
    <w:rsid w:val="00136EB9"/>
    <w:rsid w:val="0013742D"/>
    <w:rsid w:val="00141216"/>
    <w:rsid w:val="00141220"/>
    <w:rsid w:val="001425C6"/>
    <w:rsid w:val="0014264B"/>
    <w:rsid w:val="0014268E"/>
    <w:rsid w:val="00142998"/>
    <w:rsid w:val="00142DA1"/>
    <w:rsid w:val="001431E9"/>
    <w:rsid w:val="001434D3"/>
    <w:rsid w:val="00143AE2"/>
    <w:rsid w:val="00143B7C"/>
    <w:rsid w:val="00143DA4"/>
    <w:rsid w:val="00143E53"/>
    <w:rsid w:val="00144CC3"/>
    <w:rsid w:val="0014520E"/>
    <w:rsid w:val="0014546F"/>
    <w:rsid w:val="00145862"/>
    <w:rsid w:val="0014598B"/>
    <w:rsid w:val="00145CFB"/>
    <w:rsid w:val="00145E54"/>
    <w:rsid w:val="0014689D"/>
    <w:rsid w:val="00146EF1"/>
    <w:rsid w:val="00147A66"/>
    <w:rsid w:val="00150250"/>
    <w:rsid w:val="00150B1A"/>
    <w:rsid w:val="00150C93"/>
    <w:rsid w:val="00151812"/>
    <w:rsid w:val="001520CE"/>
    <w:rsid w:val="001520F4"/>
    <w:rsid w:val="00152438"/>
    <w:rsid w:val="001527D9"/>
    <w:rsid w:val="00153120"/>
    <w:rsid w:val="001536E6"/>
    <w:rsid w:val="00154AFD"/>
    <w:rsid w:val="00154B4E"/>
    <w:rsid w:val="0015605C"/>
    <w:rsid w:val="00156195"/>
    <w:rsid w:val="00157084"/>
    <w:rsid w:val="0016019A"/>
    <w:rsid w:val="00160247"/>
    <w:rsid w:val="0016057A"/>
    <w:rsid w:val="00160BA5"/>
    <w:rsid w:val="00160CE4"/>
    <w:rsid w:val="00161075"/>
    <w:rsid w:val="00161303"/>
    <w:rsid w:val="0016157F"/>
    <w:rsid w:val="00162094"/>
    <w:rsid w:val="001626F2"/>
    <w:rsid w:val="00162819"/>
    <w:rsid w:val="00162830"/>
    <w:rsid w:val="001630F9"/>
    <w:rsid w:val="00163678"/>
    <w:rsid w:val="001639CC"/>
    <w:rsid w:val="0016413B"/>
    <w:rsid w:val="00165FBA"/>
    <w:rsid w:val="00166085"/>
    <w:rsid w:val="00166382"/>
    <w:rsid w:val="0016645C"/>
    <w:rsid w:val="00166ABD"/>
    <w:rsid w:val="001670A4"/>
    <w:rsid w:val="00170176"/>
    <w:rsid w:val="001706D6"/>
    <w:rsid w:val="00170A75"/>
    <w:rsid w:val="00170D30"/>
    <w:rsid w:val="00171876"/>
    <w:rsid w:val="00171BF3"/>
    <w:rsid w:val="00172A99"/>
    <w:rsid w:val="00172AE3"/>
    <w:rsid w:val="00172BA1"/>
    <w:rsid w:val="00172F14"/>
    <w:rsid w:val="0017381D"/>
    <w:rsid w:val="00173A2B"/>
    <w:rsid w:val="00174172"/>
    <w:rsid w:val="00175127"/>
    <w:rsid w:val="001754AF"/>
    <w:rsid w:val="001761E4"/>
    <w:rsid w:val="0017633C"/>
    <w:rsid w:val="00176A86"/>
    <w:rsid w:val="00176F9D"/>
    <w:rsid w:val="00177061"/>
    <w:rsid w:val="00177D33"/>
    <w:rsid w:val="00177E46"/>
    <w:rsid w:val="00177EAC"/>
    <w:rsid w:val="001807B1"/>
    <w:rsid w:val="00181781"/>
    <w:rsid w:val="00181C93"/>
    <w:rsid w:val="00183291"/>
    <w:rsid w:val="00184212"/>
    <w:rsid w:val="001846EE"/>
    <w:rsid w:val="00184E3E"/>
    <w:rsid w:val="00184EDA"/>
    <w:rsid w:val="00186580"/>
    <w:rsid w:val="00186A71"/>
    <w:rsid w:val="00186D23"/>
    <w:rsid w:val="0018702E"/>
    <w:rsid w:val="00187660"/>
    <w:rsid w:val="00187759"/>
    <w:rsid w:val="001877BD"/>
    <w:rsid w:val="001877DC"/>
    <w:rsid w:val="00187CA6"/>
    <w:rsid w:val="00190248"/>
    <w:rsid w:val="00191633"/>
    <w:rsid w:val="00191C9D"/>
    <w:rsid w:val="0019435F"/>
    <w:rsid w:val="001943A6"/>
    <w:rsid w:val="001950AC"/>
    <w:rsid w:val="0019542E"/>
    <w:rsid w:val="00195719"/>
    <w:rsid w:val="0019584F"/>
    <w:rsid w:val="0019610D"/>
    <w:rsid w:val="00196C0C"/>
    <w:rsid w:val="00197347"/>
    <w:rsid w:val="00197843"/>
    <w:rsid w:val="00197ED3"/>
    <w:rsid w:val="001A0717"/>
    <w:rsid w:val="001A0CB3"/>
    <w:rsid w:val="001A10AE"/>
    <w:rsid w:val="001A15B9"/>
    <w:rsid w:val="001A1A8B"/>
    <w:rsid w:val="001A1A9C"/>
    <w:rsid w:val="001A3A53"/>
    <w:rsid w:val="001A3D20"/>
    <w:rsid w:val="001A5F49"/>
    <w:rsid w:val="001A680D"/>
    <w:rsid w:val="001A6C10"/>
    <w:rsid w:val="001B0140"/>
    <w:rsid w:val="001B020A"/>
    <w:rsid w:val="001B0703"/>
    <w:rsid w:val="001B097D"/>
    <w:rsid w:val="001B0A6D"/>
    <w:rsid w:val="001B0F35"/>
    <w:rsid w:val="001B1B03"/>
    <w:rsid w:val="001B1D05"/>
    <w:rsid w:val="001B26BD"/>
    <w:rsid w:val="001B30E9"/>
    <w:rsid w:val="001B3264"/>
    <w:rsid w:val="001B32FB"/>
    <w:rsid w:val="001B3FA1"/>
    <w:rsid w:val="001B4219"/>
    <w:rsid w:val="001B480D"/>
    <w:rsid w:val="001B5512"/>
    <w:rsid w:val="001B69E0"/>
    <w:rsid w:val="001B6E43"/>
    <w:rsid w:val="001B711A"/>
    <w:rsid w:val="001B7474"/>
    <w:rsid w:val="001B7596"/>
    <w:rsid w:val="001B7601"/>
    <w:rsid w:val="001C0342"/>
    <w:rsid w:val="001C041D"/>
    <w:rsid w:val="001C165F"/>
    <w:rsid w:val="001C273E"/>
    <w:rsid w:val="001C2C91"/>
    <w:rsid w:val="001C2D6C"/>
    <w:rsid w:val="001C3023"/>
    <w:rsid w:val="001C3AA2"/>
    <w:rsid w:val="001C3F2E"/>
    <w:rsid w:val="001C3F6D"/>
    <w:rsid w:val="001C4269"/>
    <w:rsid w:val="001C462B"/>
    <w:rsid w:val="001C4AEC"/>
    <w:rsid w:val="001C51EA"/>
    <w:rsid w:val="001C5D7A"/>
    <w:rsid w:val="001C6A28"/>
    <w:rsid w:val="001C6E7E"/>
    <w:rsid w:val="001C7241"/>
    <w:rsid w:val="001C7721"/>
    <w:rsid w:val="001C7988"/>
    <w:rsid w:val="001D0004"/>
    <w:rsid w:val="001D023D"/>
    <w:rsid w:val="001D0CED"/>
    <w:rsid w:val="001D1354"/>
    <w:rsid w:val="001D151F"/>
    <w:rsid w:val="001D320E"/>
    <w:rsid w:val="001D5300"/>
    <w:rsid w:val="001D55B8"/>
    <w:rsid w:val="001D5A52"/>
    <w:rsid w:val="001D6150"/>
    <w:rsid w:val="001D6584"/>
    <w:rsid w:val="001D6923"/>
    <w:rsid w:val="001D6FC7"/>
    <w:rsid w:val="001D7981"/>
    <w:rsid w:val="001D7FAE"/>
    <w:rsid w:val="001E04E4"/>
    <w:rsid w:val="001E0BFB"/>
    <w:rsid w:val="001E1A86"/>
    <w:rsid w:val="001E28A9"/>
    <w:rsid w:val="001E2952"/>
    <w:rsid w:val="001E2982"/>
    <w:rsid w:val="001E4020"/>
    <w:rsid w:val="001E460E"/>
    <w:rsid w:val="001E4B2F"/>
    <w:rsid w:val="001E4F0A"/>
    <w:rsid w:val="001E517B"/>
    <w:rsid w:val="001E5D4D"/>
    <w:rsid w:val="001E613B"/>
    <w:rsid w:val="001E641A"/>
    <w:rsid w:val="001E650E"/>
    <w:rsid w:val="001E6AC6"/>
    <w:rsid w:val="001E7CCA"/>
    <w:rsid w:val="001F0AAA"/>
    <w:rsid w:val="001F1384"/>
    <w:rsid w:val="001F1650"/>
    <w:rsid w:val="001F1BC0"/>
    <w:rsid w:val="001F267E"/>
    <w:rsid w:val="001F2944"/>
    <w:rsid w:val="001F2A12"/>
    <w:rsid w:val="001F2D35"/>
    <w:rsid w:val="001F4808"/>
    <w:rsid w:val="001F4A80"/>
    <w:rsid w:val="001F5065"/>
    <w:rsid w:val="001F53CE"/>
    <w:rsid w:val="001F5676"/>
    <w:rsid w:val="001F6982"/>
    <w:rsid w:val="001F699B"/>
    <w:rsid w:val="001F7163"/>
    <w:rsid w:val="001F72EC"/>
    <w:rsid w:val="001F7D76"/>
    <w:rsid w:val="002009DE"/>
    <w:rsid w:val="00200E87"/>
    <w:rsid w:val="00200EAC"/>
    <w:rsid w:val="00201F6E"/>
    <w:rsid w:val="002030A2"/>
    <w:rsid w:val="00203562"/>
    <w:rsid w:val="00203B63"/>
    <w:rsid w:val="0020431E"/>
    <w:rsid w:val="0020442A"/>
    <w:rsid w:val="00204F79"/>
    <w:rsid w:val="00205446"/>
    <w:rsid w:val="00206FE9"/>
    <w:rsid w:val="00210248"/>
    <w:rsid w:val="00210336"/>
    <w:rsid w:val="00210916"/>
    <w:rsid w:val="0021102A"/>
    <w:rsid w:val="00211072"/>
    <w:rsid w:val="002110E8"/>
    <w:rsid w:val="00211DE7"/>
    <w:rsid w:val="00213494"/>
    <w:rsid w:val="002134A2"/>
    <w:rsid w:val="0021383B"/>
    <w:rsid w:val="00214842"/>
    <w:rsid w:val="0021497D"/>
    <w:rsid w:val="00214AB0"/>
    <w:rsid w:val="00214C99"/>
    <w:rsid w:val="00214F9F"/>
    <w:rsid w:val="0021627C"/>
    <w:rsid w:val="00216CB2"/>
    <w:rsid w:val="00216E20"/>
    <w:rsid w:val="00216E9F"/>
    <w:rsid w:val="002175E9"/>
    <w:rsid w:val="002177E9"/>
    <w:rsid w:val="002179CC"/>
    <w:rsid w:val="00217C2F"/>
    <w:rsid w:val="00217FF2"/>
    <w:rsid w:val="00220107"/>
    <w:rsid w:val="00220132"/>
    <w:rsid w:val="0022048B"/>
    <w:rsid w:val="00220ADF"/>
    <w:rsid w:val="002226B7"/>
    <w:rsid w:val="00223902"/>
    <w:rsid w:val="002239DD"/>
    <w:rsid w:val="00223A1C"/>
    <w:rsid w:val="00224BEE"/>
    <w:rsid w:val="00225579"/>
    <w:rsid w:val="00225931"/>
    <w:rsid w:val="00231CB8"/>
    <w:rsid w:val="002320E2"/>
    <w:rsid w:val="002320E8"/>
    <w:rsid w:val="0023210E"/>
    <w:rsid w:val="00232CE6"/>
    <w:rsid w:val="00232EF6"/>
    <w:rsid w:val="002338B0"/>
    <w:rsid w:val="00233E33"/>
    <w:rsid w:val="00233FE8"/>
    <w:rsid w:val="00234548"/>
    <w:rsid w:val="0023457C"/>
    <w:rsid w:val="002345A0"/>
    <w:rsid w:val="00234CC4"/>
    <w:rsid w:val="0023660A"/>
    <w:rsid w:val="002374D1"/>
    <w:rsid w:val="00237532"/>
    <w:rsid w:val="002376AE"/>
    <w:rsid w:val="00237C1A"/>
    <w:rsid w:val="002400A8"/>
    <w:rsid w:val="002403FB"/>
    <w:rsid w:val="00240AB1"/>
    <w:rsid w:val="00242129"/>
    <w:rsid w:val="00242C5A"/>
    <w:rsid w:val="00243127"/>
    <w:rsid w:val="00243540"/>
    <w:rsid w:val="00243ECF"/>
    <w:rsid w:val="00244A8D"/>
    <w:rsid w:val="00244E56"/>
    <w:rsid w:val="00245E72"/>
    <w:rsid w:val="002465AC"/>
    <w:rsid w:val="002502AA"/>
    <w:rsid w:val="002505C5"/>
    <w:rsid w:val="00250694"/>
    <w:rsid w:val="00250847"/>
    <w:rsid w:val="00251600"/>
    <w:rsid w:val="00251FD0"/>
    <w:rsid w:val="00252378"/>
    <w:rsid w:val="00252C1E"/>
    <w:rsid w:val="00252D15"/>
    <w:rsid w:val="0025305D"/>
    <w:rsid w:val="002536D3"/>
    <w:rsid w:val="0025391D"/>
    <w:rsid w:val="002544FE"/>
    <w:rsid w:val="00254797"/>
    <w:rsid w:val="002557F4"/>
    <w:rsid w:val="002568CE"/>
    <w:rsid w:val="002577F6"/>
    <w:rsid w:val="00257DF6"/>
    <w:rsid w:val="00257E3E"/>
    <w:rsid w:val="0026041A"/>
    <w:rsid w:val="002625DD"/>
    <w:rsid w:val="0026265B"/>
    <w:rsid w:val="002627B4"/>
    <w:rsid w:val="002633C5"/>
    <w:rsid w:val="00263D70"/>
    <w:rsid w:val="00263E14"/>
    <w:rsid w:val="002644DA"/>
    <w:rsid w:val="0026478D"/>
    <w:rsid w:val="00266B6C"/>
    <w:rsid w:val="00272661"/>
    <w:rsid w:val="00272977"/>
    <w:rsid w:val="00272E50"/>
    <w:rsid w:val="0027344F"/>
    <w:rsid w:val="002737F4"/>
    <w:rsid w:val="00273877"/>
    <w:rsid w:val="00273932"/>
    <w:rsid w:val="002739CE"/>
    <w:rsid w:val="00273FC5"/>
    <w:rsid w:val="00274ED2"/>
    <w:rsid w:val="002752B1"/>
    <w:rsid w:val="00275548"/>
    <w:rsid w:val="002767E8"/>
    <w:rsid w:val="00276E41"/>
    <w:rsid w:val="00276FFD"/>
    <w:rsid w:val="00277A4A"/>
    <w:rsid w:val="00280317"/>
    <w:rsid w:val="002803DF"/>
    <w:rsid w:val="00280454"/>
    <w:rsid w:val="00280B84"/>
    <w:rsid w:val="00283584"/>
    <w:rsid w:val="002835B2"/>
    <w:rsid w:val="002835C5"/>
    <w:rsid w:val="0028435A"/>
    <w:rsid w:val="0028668A"/>
    <w:rsid w:val="002869CD"/>
    <w:rsid w:val="00286DE8"/>
    <w:rsid w:val="00287989"/>
    <w:rsid w:val="00287B86"/>
    <w:rsid w:val="00287C67"/>
    <w:rsid w:val="002900CA"/>
    <w:rsid w:val="00290C7A"/>
    <w:rsid w:val="00290F34"/>
    <w:rsid w:val="0029126E"/>
    <w:rsid w:val="002915E1"/>
    <w:rsid w:val="002922B0"/>
    <w:rsid w:val="0029413D"/>
    <w:rsid w:val="00294336"/>
    <w:rsid w:val="002949FA"/>
    <w:rsid w:val="002950FE"/>
    <w:rsid w:val="00295D37"/>
    <w:rsid w:val="00295E25"/>
    <w:rsid w:val="00296603"/>
    <w:rsid w:val="00296852"/>
    <w:rsid w:val="00296869"/>
    <w:rsid w:val="00296AF0"/>
    <w:rsid w:val="00296E6F"/>
    <w:rsid w:val="00297028"/>
    <w:rsid w:val="00297724"/>
    <w:rsid w:val="0029787C"/>
    <w:rsid w:val="002A0DD5"/>
    <w:rsid w:val="002A110C"/>
    <w:rsid w:val="002A1162"/>
    <w:rsid w:val="002A1C5E"/>
    <w:rsid w:val="002A1DED"/>
    <w:rsid w:val="002A20C7"/>
    <w:rsid w:val="002A2E66"/>
    <w:rsid w:val="002A2F6D"/>
    <w:rsid w:val="002A392C"/>
    <w:rsid w:val="002A40CD"/>
    <w:rsid w:val="002A4C92"/>
    <w:rsid w:val="002A5212"/>
    <w:rsid w:val="002A5B6C"/>
    <w:rsid w:val="002A5C25"/>
    <w:rsid w:val="002A5F01"/>
    <w:rsid w:val="002A6A54"/>
    <w:rsid w:val="002A706E"/>
    <w:rsid w:val="002A729D"/>
    <w:rsid w:val="002A76EC"/>
    <w:rsid w:val="002B0581"/>
    <w:rsid w:val="002B0617"/>
    <w:rsid w:val="002B0AF1"/>
    <w:rsid w:val="002B0C5D"/>
    <w:rsid w:val="002B0D8E"/>
    <w:rsid w:val="002B181F"/>
    <w:rsid w:val="002B1DF4"/>
    <w:rsid w:val="002B1F49"/>
    <w:rsid w:val="002B20C5"/>
    <w:rsid w:val="002B24A9"/>
    <w:rsid w:val="002B26DA"/>
    <w:rsid w:val="002B2A1D"/>
    <w:rsid w:val="002B2B96"/>
    <w:rsid w:val="002B2E04"/>
    <w:rsid w:val="002B3FED"/>
    <w:rsid w:val="002B4195"/>
    <w:rsid w:val="002B491B"/>
    <w:rsid w:val="002B496A"/>
    <w:rsid w:val="002B4DFF"/>
    <w:rsid w:val="002B4E95"/>
    <w:rsid w:val="002B503E"/>
    <w:rsid w:val="002B52E1"/>
    <w:rsid w:val="002B551C"/>
    <w:rsid w:val="002B5580"/>
    <w:rsid w:val="002B5769"/>
    <w:rsid w:val="002B5B3E"/>
    <w:rsid w:val="002B6E36"/>
    <w:rsid w:val="002B7F7F"/>
    <w:rsid w:val="002C1245"/>
    <w:rsid w:val="002C1B87"/>
    <w:rsid w:val="002C1F7B"/>
    <w:rsid w:val="002C26AB"/>
    <w:rsid w:val="002C2A33"/>
    <w:rsid w:val="002C2CC6"/>
    <w:rsid w:val="002C33D0"/>
    <w:rsid w:val="002C408D"/>
    <w:rsid w:val="002C4CA0"/>
    <w:rsid w:val="002C4EF3"/>
    <w:rsid w:val="002C5F08"/>
    <w:rsid w:val="002C619C"/>
    <w:rsid w:val="002C61C7"/>
    <w:rsid w:val="002C66A2"/>
    <w:rsid w:val="002C6FC5"/>
    <w:rsid w:val="002C7048"/>
    <w:rsid w:val="002C7465"/>
    <w:rsid w:val="002C7B59"/>
    <w:rsid w:val="002C7C2F"/>
    <w:rsid w:val="002D14E1"/>
    <w:rsid w:val="002D19BF"/>
    <w:rsid w:val="002D205D"/>
    <w:rsid w:val="002D3D12"/>
    <w:rsid w:val="002D492F"/>
    <w:rsid w:val="002D4CC7"/>
    <w:rsid w:val="002D5092"/>
    <w:rsid w:val="002D629C"/>
    <w:rsid w:val="002D6823"/>
    <w:rsid w:val="002D6F42"/>
    <w:rsid w:val="002D78DB"/>
    <w:rsid w:val="002D7916"/>
    <w:rsid w:val="002D7963"/>
    <w:rsid w:val="002D7C2C"/>
    <w:rsid w:val="002D7D1E"/>
    <w:rsid w:val="002E0058"/>
    <w:rsid w:val="002E0782"/>
    <w:rsid w:val="002E1F4A"/>
    <w:rsid w:val="002E322C"/>
    <w:rsid w:val="002E3A3A"/>
    <w:rsid w:val="002E51A7"/>
    <w:rsid w:val="002E5358"/>
    <w:rsid w:val="002E5677"/>
    <w:rsid w:val="002E5BAC"/>
    <w:rsid w:val="002E68A7"/>
    <w:rsid w:val="002E68CC"/>
    <w:rsid w:val="002E69AA"/>
    <w:rsid w:val="002E6AE4"/>
    <w:rsid w:val="002E7400"/>
    <w:rsid w:val="002F04E9"/>
    <w:rsid w:val="002F085B"/>
    <w:rsid w:val="002F0C1C"/>
    <w:rsid w:val="002F1057"/>
    <w:rsid w:val="002F1161"/>
    <w:rsid w:val="002F1B46"/>
    <w:rsid w:val="002F2339"/>
    <w:rsid w:val="002F25C3"/>
    <w:rsid w:val="002F2B68"/>
    <w:rsid w:val="002F2F72"/>
    <w:rsid w:val="002F30C1"/>
    <w:rsid w:val="002F389F"/>
    <w:rsid w:val="002F40F2"/>
    <w:rsid w:val="002F4D06"/>
    <w:rsid w:val="002F51AB"/>
    <w:rsid w:val="002F5B7A"/>
    <w:rsid w:val="002F613A"/>
    <w:rsid w:val="002F62C8"/>
    <w:rsid w:val="002F6B21"/>
    <w:rsid w:val="002F73CD"/>
    <w:rsid w:val="002F7818"/>
    <w:rsid w:val="003008B5"/>
    <w:rsid w:val="00300D26"/>
    <w:rsid w:val="00301AB4"/>
    <w:rsid w:val="00301CBC"/>
    <w:rsid w:val="00301DEF"/>
    <w:rsid w:val="00301ED4"/>
    <w:rsid w:val="003021F6"/>
    <w:rsid w:val="00303F20"/>
    <w:rsid w:val="00303F6E"/>
    <w:rsid w:val="003042B6"/>
    <w:rsid w:val="0030445B"/>
    <w:rsid w:val="00304E94"/>
    <w:rsid w:val="003066B5"/>
    <w:rsid w:val="00307138"/>
    <w:rsid w:val="003075A1"/>
    <w:rsid w:val="00311B2D"/>
    <w:rsid w:val="00311F4A"/>
    <w:rsid w:val="003126D9"/>
    <w:rsid w:val="003128E6"/>
    <w:rsid w:val="00312CA3"/>
    <w:rsid w:val="003132DA"/>
    <w:rsid w:val="003137D1"/>
    <w:rsid w:val="00313EE0"/>
    <w:rsid w:val="0031468A"/>
    <w:rsid w:val="0031480D"/>
    <w:rsid w:val="00314C60"/>
    <w:rsid w:val="00315016"/>
    <w:rsid w:val="0031520E"/>
    <w:rsid w:val="003152C0"/>
    <w:rsid w:val="00315A94"/>
    <w:rsid w:val="00316693"/>
    <w:rsid w:val="00316C36"/>
    <w:rsid w:val="003177C6"/>
    <w:rsid w:val="00320242"/>
    <w:rsid w:val="00320515"/>
    <w:rsid w:val="00321451"/>
    <w:rsid w:val="003215B6"/>
    <w:rsid w:val="0032326E"/>
    <w:rsid w:val="00323E62"/>
    <w:rsid w:val="0032407B"/>
    <w:rsid w:val="003246C7"/>
    <w:rsid w:val="00324BF5"/>
    <w:rsid w:val="00324C8C"/>
    <w:rsid w:val="003261EF"/>
    <w:rsid w:val="00326B57"/>
    <w:rsid w:val="00326C3B"/>
    <w:rsid w:val="00326D39"/>
    <w:rsid w:val="00327369"/>
    <w:rsid w:val="003276BA"/>
    <w:rsid w:val="003277AC"/>
    <w:rsid w:val="00327EAB"/>
    <w:rsid w:val="00331B07"/>
    <w:rsid w:val="00331DAE"/>
    <w:rsid w:val="003324BE"/>
    <w:rsid w:val="00332D83"/>
    <w:rsid w:val="003333CF"/>
    <w:rsid w:val="0033415E"/>
    <w:rsid w:val="00334E16"/>
    <w:rsid w:val="0033513B"/>
    <w:rsid w:val="00335CA0"/>
    <w:rsid w:val="00336D1E"/>
    <w:rsid w:val="003375FD"/>
    <w:rsid w:val="00337BFF"/>
    <w:rsid w:val="00337E7D"/>
    <w:rsid w:val="00340285"/>
    <w:rsid w:val="0034055B"/>
    <w:rsid w:val="00341263"/>
    <w:rsid w:val="0034132F"/>
    <w:rsid w:val="003418B8"/>
    <w:rsid w:val="00341C45"/>
    <w:rsid w:val="00341C8F"/>
    <w:rsid w:val="0034286F"/>
    <w:rsid w:val="00342A1F"/>
    <w:rsid w:val="00342F98"/>
    <w:rsid w:val="00343C89"/>
    <w:rsid w:val="00343D0F"/>
    <w:rsid w:val="00344D14"/>
    <w:rsid w:val="00344FAF"/>
    <w:rsid w:val="00345015"/>
    <w:rsid w:val="0034518D"/>
    <w:rsid w:val="003465ED"/>
    <w:rsid w:val="003466C9"/>
    <w:rsid w:val="00346A06"/>
    <w:rsid w:val="00347B82"/>
    <w:rsid w:val="00347B87"/>
    <w:rsid w:val="00347CC8"/>
    <w:rsid w:val="003503F0"/>
    <w:rsid w:val="003505E7"/>
    <w:rsid w:val="00350D0C"/>
    <w:rsid w:val="00350E0F"/>
    <w:rsid w:val="00350EDC"/>
    <w:rsid w:val="00351396"/>
    <w:rsid w:val="003513EF"/>
    <w:rsid w:val="00351AEE"/>
    <w:rsid w:val="00351B90"/>
    <w:rsid w:val="00351E91"/>
    <w:rsid w:val="003520C6"/>
    <w:rsid w:val="00352421"/>
    <w:rsid w:val="0035320B"/>
    <w:rsid w:val="003532C6"/>
    <w:rsid w:val="003542A8"/>
    <w:rsid w:val="00354B9D"/>
    <w:rsid w:val="00354C4A"/>
    <w:rsid w:val="00355DDF"/>
    <w:rsid w:val="003565EA"/>
    <w:rsid w:val="00356DDF"/>
    <w:rsid w:val="00357585"/>
    <w:rsid w:val="00360CED"/>
    <w:rsid w:val="00360DED"/>
    <w:rsid w:val="00361BCA"/>
    <w:rsid w:val="0036238B"/>
    <w:rsid w:val="00363328"/>
    <w:rsid w:val="003637BB"/>
    <w:rsid w:val="00363FE9"/>
    <w:rsid w:val="003642E8"/>
    <w:rsid w:val="00364E39"/>
    <w:rsid w:val="00366CAD"/>
    <w:rsid w:val="00366D49"/>
    <w:rsid w:val="003672F3"/>
    <w:rsid w:val="00367D24"/>
    <w:rsid w:val="003702C9"/>
    <w:rsid w:val="00370A5B"/>
    <w:rsid w:val="00370B35"/>
    <w:rsid w:val="00370BF9"/>
    <w:rsid w:val="003714BF"/>
    <w:rsid w:val="00371C9B"/>
    <w:rsid w:val="003720FD"/>
    <w:rsid w:val="0037279C"/>
    <w:rsid w:val="003729B3"/>
    <w:rsid w:val="003729BF"/>
    <w:rsid w:val="00372B10"/>
    <w:rsid w:val="0037370D"/>
    <w:rsid w:val="00373B35"/>
    <w:rsid w:val="00374F2B"/>
    <w:rsid w:val="00375F5C"/>
    <w:rsid w:val="003766C6"/>
    <w:rsid w:val="00377888"/>
    <w:rsid w:val="00380377"/>
    <w:rsid w:val="003805D3"/>
    <w:rsid w:val="003807B8"/>
    <w:rsid w:val="00380E42"/>
    <w:rsid w:val="00380E4C"/>
    <w:rsid w:val="0038152C"/>
    <w:rsid w:val="00381C09"/>
    <w:rsid w:val="00381FFF"/>
    <w:rsid w:val="00382403"/>
    <w:rsid w:val="003832C4"/>
    <w:rsid w:val="00385205"/>
    <w:rsid w:val="00385BC6"/>
    <w:rsid w:val="0038602A"/>
    <w:rsid w:val="00386D15"/>
    <w:rsid w:val="00387027"/>
    <w:rsid w:val="0038717C"/>
    <w:rsid w:val="0039048D"/>
    <w:rsid w:val="00390B3B"/>
    <w:rsid w:val="00391148"/>
    <w:rsid w:val="00391575"/>
    <w:rsid w:val="00391B02"/>
    <w:rsid w:val="003934E6"/>
    <w:rsid w:val="003945D4"/>
    <w:rsid w:val="00394713"/>
    <w:rsid w:val="00394A30"/>
    <w:rsid w:val="003962B2"/>
    <w:rsid w:val="00397980"/>
    <w:rsid w:val="00397B95"/>
    <w:rsid w:val="00397BD9"/>
    <w:rsid w:val="003A1EE0"/>
    <w:rsid w:val="003A2144"/>
    <w:rsid w:val="003A2332"/>
    <w:rsid w:val="003A2840"/>
    <w:rsid w:val="003A2964"/>
    <w:rsid w:val="003A2DA7"/>
    <w:rsid w:val="003A2DC7"/>
    <w:rsid w:val="003A2E29"/>
    <w:rsid w:val="003A4418"/>
    <w:rsid w:val="003A4F94"/>
    <w:rsid w:val="003A5277"/>
    <w:rsid w:val="003A555F"/>
    <w:rsid w:val="003A55D9"/>
    <w:rsid w:val="003A57E1"/>
    <w:rsid w:val="003A5F4B"/>
    <w:rsid w:val="003A6287"/>
    <w:rsid w:val="003A6804"/>
    <w:rsid w:val="003A6ABF"/>
    <w:rsid w:val="003A6DEF"/>
    <w:rsid w:val="003A74DD"/>
    <w:rsid w:val="003A7985"/>
    <w:rsid w:val="003A7C63"/>
    <w:rsid w:val="003B018B"/>
    <w:rsid w:val="003B096B"/>
    <w:rsid w:val="003B0C32"/>
    <w:rsid w:val="003B0E23"/>
    <w:rsid w:val="003B0EAE"/>
    <w:rsid w:val="003B13D0"/>
    <w:rsid w:val="003B199D"/>
    <w:rsid w:val="003B1BA3"/>
    <w:rsid w:val="003B220F"/>
    <w:rsid w:val="003B225A"/>
    <w:rsid w:val="003B31CD"/>
    <w:rsid w:val="003B32D6"/>
    <w:rsid w:val="003B3B97"/>
    <w:rsid w:val="003B3F88"/>
    <w:rsid w:val="003B4906"/>
    <w:rsid w:val="003B4B1C"/>
    <w:rsid w:val="003B4C11"/>
    <w:rsid w:val="003B4E5F"/>
    <w:rsid w:val="003B57ED"/>
    <w:rsid w:val="003B5841"/>
    <w:rsid w:val="003B5D0B"/>
    <w:rsid w:val="003B603F"/>
    <w:rsid w:val="003B6979"/>
    <w:rsid w:val="003B6C6B"/>
    <w:rsid w:val="003B70C4"/>
    <w:rsid w:val="003B74C3"/>
    <w:rsid w:val="003B751D"/>
    <w:rsid w:val="003C0230"/>
    <w:rsid w:val="003C0E9F"/>
    <w:rsid w:val="003C1AEB"/>
    <w:rsid w:val="003C1CC1"/>
    <w:rsid w:val="003C1D86"/>
    <w:rsid w:val="003C271A"/>
    <w:rsid w:val="003C277F"/>
    <w:rsid w:val="003C2CBA"/>
    <w:rsid w:val="003C3B91"/>
    <w:rsid w:val="003C3C2C"/>
    <w:rsid w:val="003C3DD1"/>
    <w:rsid w:val="003C3E58"/>
    <w:rsid w:val="003C41B4"/>
    <w:rsid w:val="003C653E"/>
    <w:rsid w:val="003C686D"/>
    <w:rsid w:val="003C6F10"/>
    <w:rsid w:val="003C756D"/>
    <w:rsid w:val="003C7F0C"/>
    <w:rsid w:val="003D04B0"/>
    <w:rsid w:val="003D04D8"/>
    <w:rsid w:val="003D2274"/>
    <w:rsid w:val="003D2853"/>
    <w:rsid w:val="003D28CB"/>
    <w:rsid w:val="003D32E9"/>
    <w:rsid w:val="003D3445"/>
    <w:rsid w:val="003D3A61"/>
    <w:rsid w:val="003D3C0A"/>
    <w:rsid w:val="003D4039"/>
    <w:rsid w:val="003D4478"/>
    <w:rsid w:val="003D4F29"/>
    <w:rsid w:val="003D5142"/>
    <w:rsid w:val="003D57B6"/>
    <w:rsid w:val="003D5F1E"/>
    <w:rsid w:val="003D6BD4"/>
    <w:rsid w:val="003D6ED3"/>
    <w:rsid w:val="003D6F03"/>
    <w:rsid w:val="003E0EF0"/>
    <w:rsid w:val="003E148F"/>
    <w:rsid w:val="003E1D46"/>
    <w:rsid w:val="003E1E01"/>
    <w:rsid w:val="003E21E6"/>
    <w:rsid w:val="003E358F"/>
    <w:rsid w:val="003E3F58"/>
    <w:rsid w:val="003E43B0"/>
    <w:rsid w:val="003E4B65"/>
    <w:rsid w:val="003E53FD"/>
    <w:rsid w:val="003E556D"/>
    <w:rsid w:val="003E5894"/>
    <w:rsid w:val="003E5B5A"/>
    <w:rsid w:val="003E5BA8"/>
    <w:rsid w:val="003E679E"/>
    <w:rsid w:val="003E7BEA"/>
    <w:rsid w:val="003F0188"/>
    <w:rsid w:val="003F03FB"/>
    <w:rsid w:val="003F0BE9"/>
    <w:rsid w:val="003F0FEE"/>
    <w:rsid w:val="003F175B"/>
    <w:rsid w:val="003F1BB8"/>
    <w:rsid w:val="003F2D2E"/>
    <w:rsid w:val="003F3668"/>
    <w:rsid w:val="003F3916"/>
    <w:rsid w:val="003F393A"/>
    <w:rsid w:val="003F3F86"/>
    <w:rsid w:val="003F5240"/>
    <w:rsid w:val="003F53E8"/>
    <w:rsid w:val="003F5904"/>
    <w:rsid w:val="003F597C"/>
    <w:rsid w:val="003F5C00"/>
    <w:rsid w:val="003F5C8E"/>
    <w:rsid w:val="003F5E1C"/>
    <w:rsid w:val="003F6665"/>
    <w:rsid w:val="003F6934"/>
    <w:rsid w:val="003F7280"/>
    <w:rsid w:val="003F74BE"/>
    <w:rsid w:val="003F7C68"/>
    <w:rsid w:val="003F7D8A"/>
    <w:rsid w:val="004001D0"/>
    <w:rsid w:val="0040049C"/>
    <w:rsid w:val="00400C98"/>
    <w:rsid w:val="00400E12"/>
    <w:rsid w:val="00401235"/>
    <w:rsid w:val="00401663"/>
    <w:rsid w:val="00401AF3"/>
    <w:rsid w:val="00402C19"/>
    <w:rsid w:val="00402C24"/>
    <w:rsid w:val="00402F06"/>
    <w:rsid w:val="00403B96"/>
    <w:rsid w:val="00403C1A"/>
    <w:rsid w:val="00404796"/>
    <w:rsid w:val="00404974"/>
    <w:rsid w:val="00405530"/>
    <w:rsid w:val="00405658"/>
    <w:rsid w:val="004057AF"/>
    <w:rsid w:val="00405876"/>
    <w:rsid w:val="00406A03"/>
    <w:rsid w:val="00406D11"/>
    <w:rsid w:val="00407961"/>
    <w:rsid w:val="00410D26"/>
    <w:rsid w:val="00410D2C"/>
    <w:rsid w:val="004118F8"/>
    <w:rsid w:val="00412150"/>
    <w:rsid w:val="00413BC5"/>
    <w:rsid w:val="00413FEC"/>
    <w:rsid w:val="00415054"/>
    <w:rsid w:val="00415BAA"/>
    <w:rsid w:val="004164A5"/>
    <w:rsid w:val="004169DF"/>
    <w:rsid w:val="00416F00"/>
    <w:rsid w:val="004177D1"/>
    <w:rsid w:val="00417AE4"/>
    <w:rsid w:val="00417C6C"/>
    <w:rsid w:val="00417D1D"/>
    <w:rsid w:val="00417E0F"/>
    <w:rsid w:val="0042089E"/>
    <w:rsid w:val="00420B3F"/>
    <w:rsid w:val="00420DEF"/>
    <w:rsid w:val="00421595"/>
    <w:rsid w:val="00421C53"/>
    <w:rsid w:val="00422D3F"/>
    <w:rsid w:val="004230CA"/>
    <w:rsid w:val="0042351D"/>
    <w:rsid w:val="004235FB"/>
    <w:rsid w:val="00423612"/>
    <w:rsid w:val="004258D6"/>
    <w:rsid w:val="004264E6"/>
    <w:rsid w:val="0042682D"/>
    <w:rsid w:val="0042703D"/>
    <w:rsid w:val="00427042"/>
    <w:rsid w:val="00427DE2"/>
    <w:rsid w:val="00431125"/>
    <w:rsid w:val="004322FC"/>
    <w:rsid w:val="00432772"/>
    <w:rsid w:val="004328E0"/>
    <w:rsid w:val="00432B88"/>
    <w:rsid w:val="004333A4"/>
    <w:rsid w:val="00433CCE"/>
    <w:rsid w:val="004344A7"/>
    <w:rsid w:val="00434640"/>
    <w:rsid w:val="00434F70"/>
    <w:rsid w:val="0043573C"/>
    <w:rsid w:val="0043591B"/>
    <w:rsid w:val="00435EA7"/>
    <w:rsid w:val="00436913"/>
    <w:rsid w:val="00436B47"/>
    <w:rsid w:val="004376EC"/>
    <w:rsid w:val="004377AF"/>
    <w:rsid w:val="00437AF1"/>
    <w:rsid w:val="00437D39"/>
    <w:rsid w:val="00437E9B"/>
    <w:rsid w:val="00440043"/>
    <w:rsid w:val="00440ECD"/>
    <w:rsid w:val="0044197C"/>
    <w:rsid w:val="004426DB"/>
    <w:rsid w:val="004429F5"/>
    <w:rsid w:val="004430A2"/>
    <w:rsid w:val="0044329D"/>
    <w:rsid w:val="0044398C"/>
    <w:rsid w:val="00444AED"/>
    <w:rsid w:val="00444D84"/>
    <w:rsid w:val="00444EDD"/>
    <w:rsid w:val="00444FF5"/>
    <w:rsid w:val="004452A4"/>
    <w:rsid w:val="00445FCD"/>
    <w:rsid w:val="00447669"/>
    <w:rsid w:val="00447CA0"/>
    <w:rsid w:val="004501C7"/>
    <w:rsid w:val="00450601"/>
    <w:rsid w:val="00450883"/>
    <w:rsid w:val="00450A31"/>
    <w:rsid w:val="004511F4"/>
    <w:rsid w:val="004516D1"/>
    <w:rsid w:val="004521CD"/>
    <w:rsid w:val="00452785"/>
    <w:rsid w:val="004538B1"/>
    <w:rsid w:val="00454463"/>
    <w:rsid w:val="004545BE"/>
    <w:rsid w:val="004549AA"/>
    <w:rsid w:val="00454C5E"/>
    <w:rsid w:val="00454F1F"/>
    <w:rsid w:val="00454FEA"/>
    <w:rsid w:val="00455838"/>
    <w:rsid w:val="00455F1F"/>
    <w:rsid w:val="0045607D"/>
    <w:rsid w:val="004566C9"/>
    <w:rsid w:val="004577FB"/>
    <w:rsid w:val="004578F3"/>
    <w:rsid w:val="00457A86"/>
    <w:rsid w:val="00457D8C"/>
    <w:rsid w:val="004600FE"/>
    <w:rsid w:val="004604F1"/>
    <w:rsid w:val="00461163"/>
    <w:rsid w:val="004611C7"/>
    <w:rsid w:val="00462147"/>
    <w:rsid w:val="0046235B"/>
    <w:rsid w:val="00462403"/>
    <w:rsid w:val="0046264A"/>
    <w:rsid w:val="0046274A"/>
    <w:rsid w:val="00462874"/>
    <w:rsid w:val="00462951"/>
    <w:rsid w:val="00463370"/>
    <w:rsid w:val="004639D7"/>
    <w:rsid w:val="0046401F"/>
    <w:rsid w:val="0046414F"/>
    <w:rsid w:val="00464C21"/>
    <w:rsid w:val="00466262"/>
    <w:rsid w:val="0046635F"/>
    <w:rsid w:val="00466F45"/>
    <w:rsid w:val="00466FB2"/>
    <w:rsid w:val="00467406"/>
    <w:rsid w:val="00467745"/>
    <w:rsid w:val="00467CF7"/>
    <w:rsid w:val="00467D5A"/>
    <w:rsid w:val="00470E52"/>
    <w:rsid w:val="00471765"/>
    <w:rsid w:val="004721F2"/>
    <w:rsid w:val="00472AD8"/>
    <w:rsid w:val="00472B2F"/>
    <w:rsid w:val="0047409D"/>
    <w:rsid w:val="004740AA"/>
    <w:rsid w:val="00474116"/>
    <w:rsid w:val="00474324"/>
    <w:rsid w:val="00475634"/>
    <w:rsid w:val="004756BC"/>
    <w:rsid w:val="00476484"/>
    <w:rsid w:val="004768FA"/>
    <w:rsid w:val="00476DA8"/>
    <w:rsid w:val="00476DEA"/>
    <w:rsid w:val="00476FC3"/>
    <w:rsid w:val="00477082"/>
    <w:rsid w:val="00477403"/>
    <w:rsid w:val="00480213"/>
    <w:rsid w:val="00480FD9"/>
    <w:rsid w:val="00481BDE"/>
    <w:rsid w:val="004826F8"/>
    <w:rsid w:val="0048325E"/>
    <w:rsid w:val="004835E7"/>
    <w:rsid w:val="00484352"/>
    <w:rsid w:val="00484E92"/>
    <w:rsid w:val="00485046"/>
    <w:rsid w:val="004853B2"/>
    <w:rsid w:val="00485808"/>
    <w:rsid w:val="00485842"/>
    <w:rsid w:val="004858F6"/>
    <w:rsid w:val="004861C5"/>
    <w:rsid w:val="00486442"/>
    <w:rsid w:val="00486700"/>
    <w:rsid w:val="004873A3"/>
    <w:rsid w:val="004879AC"/>
    <w:rsid w:val="0049025A"/>
    <w:rsid w:val="00490752"/>
    <w:rsid w:val="00491D16"/>
    <w:rsid w:val="00492464"/>
    <w:rsid w:val="004926B8"/>
    <w:rsid w:val="0049282B"/>
    <w:rsid w:val="0049309D"/>
    <w:rsid w:val="004935A6"/>
    <w:rsid w:val="0049369C"/>
    <w:rsid w:val="00493C18"/>
    <w:rsid w:val="00495F7F"/>
    <w:rsid w:val="00496850"/>
    <w:rsid w:val="00496972"/>
    <w:rsid w:val="0049735C"/>
    <w:rsid w:val="004A11F7"/>
    <w:rsid w:val="004A1309"/>
    <w:rsid w:val="004A2F72"/>
    <w:rsid w:val="004A3D80"/>
    <w:rsid w:val="004A3EB2"/>
    <w:rsid w:val="004A4280"/>
    <w:rsid w:val="004A432F"/>
    <w:rsid w:val="004A44FD"/>
    <w:rsid w:val="004A5BBD"/>
    <w:rsid w:val="004A5E42"/>
    <w:rsid w:val="004A66B6"/>
    <w:rsid w:val="004A66CE"/>
    <w:rsid w:val="004A68DA"/>
    <w:rsid w:val="004A6A3A"/>
    <w:rsid w:val="004A7704"/>
    <w:rsid w:val="004B081A"/>
    <w:rsid w:val="004B0A48"/>
    <w:rsid w:val="004B0BB4"/>
    <w:rsid w:val="004B2221"/>
    <w:rsid w:val="004B2F14"/>
    <w:rsid w:val="004B3257"/>
    <w:rsid w:val="004B34C6"/>
    <w:rsid w:val="004B356D"/>
    <w:rsid w:val="004B40C6"/>
    <w:rsid w:val="004B4350"/>
    <w:rsid w:val="004B4A0F"/>
    <w:rsid w:val="004B4B39"/>
    <w:rsid w:val="004B4E7F"/>
    <w:rsid w:val="004B6A54"/>
    <w:rsid w:val="004B6E26"/>
    <w:rsid w:val="004B7A85"/>
    <w:rsid w:val="004B7FA1"/>
    <w:rsid w:val="004C0754"/>
    <w:rsid w:val="004C0D3E"/>
    <w:rsid w:val="004C13AE"/>
    <w:rsid w:val="004C1536"/>
    <w:rsid w:val="004C40EE"/>
    <w:rsid w:val="004C4B0A"/>
    <w:rsid w:val="004C4E11"/>
    <w:rsid w:val="004C5031"/>
    <w:rsid w:val="004C5212"/>
    <w:rsid w:val="004C541F"/>
    <w:rsid w:val="004C5485"/>
    <w:rsid w:val="004C593A"/>
    <w:rsid w:val="004C5F36"/>
    <w:rsid w:val="004C638B"/>
    <w:rsid w:val="004C68BB"/>
    <w:rsid w:val="004C76DB"/>
    <w:rsid w:val="004C7AD0"/>
    <w:rsid w:val="004D0447"/>
    <w:rsid w:val="004D1204"/>
    <w:rsid w:val="004D1975"/>
    <w:rsid w:val="004D1A11"/>
    <w:rsid w:val="004D1AF2"/>
    <w:rsid w:val="004D315A"/>
    <w:rsid w:val="004D3547"/>
    <w:rsid w:val="004D38FB"/>
    <w:rsid w:val="004D3A57"/>
    <w:rsid w:val="004D3FD4"/>
    <w:rsid w:val="004D43FB"/>
    <w:rsid w:val="004D45E5"/>
    <w:rsid w:val="004D4E2D"/>
    <w:rsid w:val="004D5884"/>
    <w:rsid w:val="004D5F60"/>
    <w:rsid w:val="004D5F92"/>
    <w:rsid w:val="004D60FC"/>
    <w:rsid w:val="004D6DE0"/>
    <w:rsid w:val="004D6F71"/>
    <w:rsid w:val="004D6FDE"/>
    <w:rsid w:val="004D7673"/>
    <w:rsid w:val="004E09DF"/>
    <w:rsid w:val="004E0A78"/>
    <w:rsid w:val="004E122F"/>
    <w:rsid w:val="004E16E2"/>
    <w:rsid w:val="004E2A14"/>
    <w:rsid w:val="004E3E53"/>
    <w:rsid w:val="004E3F78"/>
    <w:rsid w:val="004E402A"/>
    <w:rsid w:val="004E5365"/>
    <w:rsid w:val="004E5A29"/>
    <w:rsid w:val="004E5ADD"/>
    <w:rsid w:val="004E5DFF"/>
    <w:rsid w:val="004E62B0"/>
    <w:rsid w:val="004E7323"/>
    <w:rsid w:val="004E76D4"/>
    <w:rsid w:val="004E79DE"/>
    <w:rsid w:val="004E7A4A"/>
    <w:rsid w:val="004F053B"/>
    <w:rsid w:val="004F09D6"/>
    <w:rsid w:val="004F1560"/>
    <w:rsid w:val="004F1729"/>
    <w:rsid w:val="004F1D7F"/>
    <w:rsid w:val="004F2461"/>
    <w:rsid w:val="004F2857"/>
    <w:rsid w:val="004F34DB"/>
    <w:rsid w:val="004F3F3F"/>
    <w:rsid w:val="004F4EC5"/>
    <w:rsid w:val="004F6AFC"/>
    <w:rsid w:val="004F6FC9"/>
    <w:rsid w:val="004F758F"/>
    <w:rsid w:val="004F7A09"/>
    <w:rsid w:val="004F7BAC"/>
    <w:rsid w:val="00500005"/>
    <w:rsid w:val="005005EB"/>
    <w:rsid w:val="00500EA5"/>
    <w:rsid w:val="00501EA3"/>
    <w:rsid w:val="005021C4"/>
    <w:rsid w:val="00502843"/>
    <w:rsid w:val="005028C6"/>
    <w:rsid w:val="00502C0E"/>
    <w:rsid w:val="00503048"/>
    <w:rsid w:val="00503276"/>
    <w:rsid w:val="005043A7"/>
    <w:rsid w:val="00505E42"/>
    <w:rsid w:val="005065CD"/>
    <w:rsid w:val="0050773A"/>
    <w:rsid w:val="005078EF"/>
    <w:rsid w:val="00507AF5"/>
    <w:rsid w:val="00507CD1"/>
    <w:rsid w:val="00510BCE"/>
    <w:rsid w:val="00510EC1"/>
    <w:rsid w:val="005111C7"/>
    <w:rsid w:val="00512040"/>
    <w:rsid w:val="00513B85"/>
    <w:rsid w:val="00513FA7"/>
    <w:rsid w:val="00514597"/>
    <w:rsid w:val="005146FF"/>
    <w:rsid w:val="00514741"/>
    <w:rsid w:val="00515284"/>
    <w:rsid w:val="00515643"/>
    <w:rsid w:val="005162FF"/>
    <w:rsid w:val="005163DC"/>
    <w:rsid w:val="00516DBD"/>
    <w:rsid w:val="005174A4"/>
    <w:rsid w:val="00517FF7"/>
    <w:rsid w:val="005207C4"/>
    <w:rsid w:val="0052088F"/>
    <w:rsid w:val="00521434"/>
    <w:rsid w:val="0052182A"/>
    <w:rsid w:val="0052194B"/>
    <w:rsid w:val="0052196D"/>
    <w:rsid w:val="005227F2"/>
    <w:rsid w:val="0052282E"/>
    <w:rsid w:val="00522A09"/>
    <w:rsid w:val="005234DE"/>
    <w:rsid w:val="005239A7"/>
    <w:rsid w:val="00524300"/>
    <w:rsid w:val="0052510B"/>
    <w:rsid w:val="00526AF5"/>
    <w:rsid w:val="00526D97"/>
    <w:rsid w:val="005300CD"/>
    <w:rsid w:val="00530B41"/>
    <w:rsid w:val="00531E62"/>
    <w:rsid w:val="00532680"/>
    <w:rsid w:val="00533345"/>
    <w:rsid w:val="0053383E"/>
    <w:rsid w:val="00533B42"/>
    <w:rsid w:val="00533E82"/>
    <w:rsid w:val="00534F1E"/>
    <w:rsid w:val="0053609D"/>
    <w:rsid w:val="005367B6"/>
    <w:rsid w:val="00536DDB"/>
    <w:rsid w:val="005412D1"/>
    <w:rsid w:val="005421B1"/>
    <w:rsid w:val="00542FE6"/>
    <w:rsid w:val="00543066"/>
    <w:rsid w:val="00543541"/>
    <w:rsid w:val="00543662"/>
    <w:rsid w:val="0054367F"/>
    <w:rsid w:val="005436D4"/>
    <w:rsid w:val="005438F2"/>
    <w:rsid w:val="005441D5"/>
    <w:rsid w:val="00544491"/>
    <w:rsid w:val="00544B87"/>
    <w:rsid w:val="00545437"/>
    <w:rsid w:val="00545566"/>
    <w:rsid w:val="005456C1"/>
    <w:rsid w:val="00545982"/>
    <w:rsid w:val="00545DE3"/>
    <w:rsid w:val="00546235"/>
    <w:rsid w:val="0054665B"/>
    <w:rsid w:val="005467C3"/>
    <w:rsid w:val="005468CE"/>
    <w:rsid w:val="005469B5"/>
    <w:rsid w:val="00547A8E"/>
    <w:rsid w:val="00547D38"/>
    <w:rsid w:val="00550121"/>
    <w:rsid w:val="00550306"/>
    <w:rsid w:val="00550CCE"/>
    <w:rsid w:val="00551043"/>
    <w:rsid w:val="00551197"/>
    <w:rsid w:val="00551FDC"/>
    <w:rsid w:val="00552080"/>
    <w:rsid w:val="005520BC"/>
    <w:rsid w:val="005529DB"/>
    <w:rsid w:val="00552FDC"/>
    <w:rsid w:val="005532BD"/>
    <w:rsid w:val="005537BE"/>
    <w:rsid w:val="005539AC"/>
    <w:rsid w:val="00553F62"/>
    <w:rsid w:val="005545D5"/>
    <w:rsid w:val="00555455"/>
    <w:rsid w:val="005555A1"/>
    <w:rsid w:val="00556081"/>
    <w:rsid w:val="005560E5"/>
    <w:rsid w:val="005570D9"/>
    <w:rsid w:val="00557101"/>
    <w:rsid w:val="00557905"/>
    <w:rsid w:val="00560A6B"/>
    <w:rsid w:val="00560E0F"/>
    <w:rsid w:val="00560EC9"/>
    <w:rsid w:val="005619D7"/>
    <w:rsid w:val="00561AE6"/>
    <w:rsid w:val="00561BEF"/>
    <w:rsid w:val="0056281A"/>
    <w:rsid w:val="005633DF"/>
    <w:rsid w:val="00564360"/>
    <w:rsid w:val="0056497E"/>
    <w:rsid w:val="0056540A"/>
    <w:rsid w:val="005656B6"/>
    <w:rsid w:val="00566174"/>
    <w:rsid w:val="005666A3"/>
    <w:rsid w:val="00566BB1"/>
    <w:rsid w:val="00566BFF"/>
    <w:rsid w:val="00566D3A"/>
    <w:rsid w:val="005672A6"/>
    <w:rsid w:val="005674EF"/>
    <w:rsid w:val="00567962"/>
    <w:rsid w:val="00567BD9"/>
    <w:rsid w:val="005713AB"/>
    <w:rsid w:val="00572BB5"/>
    <w:rsid w:val="00572EF4"/>
    <w:rsid w:val="005733D1"/>
    <w:rsid w:val="00573704"/>
    <w:rsid w:val="00574275"/>
    <w:rsid w:val="005742AA"/>
    <w:rsid w:val="00574B49"/>
    <w:rsid w:val="00574D71"/>
    <w:rsid w:val="00575158"/>
    <w:rsid w:val="00575455"/>
    <w:rsid w:val="00575667"/>
    <w:rsid w:val="00575B7A"/>
    <w:rsid w:val="00576206"/>
    <w:rsid w:val="005762D4"/>
    <w:rsid w:val="005762FF"/>
    <w:rsid w:val="005763E9"/>
    <w:rsid w:val="005765DF"/>
    <w:rsid w:val="00576BBA"/>
    <w:rsid w:val="00577071"/>
    <w:rsid w:val="005771C9"/>
    <w:rsid w:val="00580627"/>
    <w:rsid w:val="00581D39"/>
    <w:rsid w:val="005833BF"/>
    <w:rsid w:val="005836D8"/>
    <w:rsid w:val="00583873"/>
    <w:rsid w:val="005845AA"/>
    <w:rsid w:val="00584D3C"/>
    <w:rsid w:val="0058639A"/>
    <w:rsid w:val="00586513"/>
    <w:rsid w:val="005901C3"/>
    <w:rsid w:val="0059092F"/>
    <w:rsid w:val="005911DD"/>
    <w:rsid w:val="0059289C"/>
    <w:rsid w:val="00592B83"/>
    <w:rsid w:val="00593451"/>
    <w:rsid w:val="00593985"/>
    <w:rsid w:val="005939D1"/>
    <w:rsid w:val="005943B3"/>
    <w:rsid w:val="00594B57"/>
    <w:rsid w:val="005956E7"/>
    <w:rsid w:val="005962A9"/>
    <w:rsid w:val="00596ADA"/>
    <w:rsid w:val="00596BDC"/>
    <w:rsid w:val="00596EFB"/>
    <w:rsid w:val="00597493"/>
    <w:rsid w:val="0059775D"/>
    <w:rsid w:val="00597809"/>
    <w:rsid w:val="00597D52"/>
    <w:rsid w:val="005A06A2"/>
    <w:rsid w:val="005A0CBB"/>
    <w:rsid w:val="005A0D7F"/>
    <w:rsid w:val="005A0FA7"/>
    <w:rsid w:val="005A15A1"/>
    <w:rsid w:val="005A1922"/>
    <w:rsid w:val="005A51E7"/>
    <w:rsid w:val="005A65B6"/>
    <w:rsid w:val="005A6ACC"/>
    <w:rsid w:val="005A703A"/>
    <w:rsid w:val="005A7151"/>
    <w:rsid w:val="005A7B87"/>
    <w:rsid w:val="005B1077"/>
    <w:rsid w:val="005B1163"/>
    <w:rsid w:val="005B16E0"/>
    <w:rsid w:val="005B1A5C"/>
    <w:rsid w:val="005B1E0F"/>
    <w:rsid w:val="005B1FB0"/>
    <w:rsid w:val="005B1FEE"/>
    <w:rsid w:val="005B2648"/>
    <w:rsid w:val="005B2771"/>
    <w:rsid w:val="005B2A15"/>
    <w:rsid w:val="005B2B3C"/>
    <w:rsid w:val="005B2C0F"/>
    <w:rsid w:val="005B2D85"/>
    <w:rsid w:val="005B2F45"/>
    <w:rsid w:val="005B3192"/>
    <w:rsid w:val="005B3796"/>
    <w:rsid w:val="005B391C"/>
    <w:rsid w:val="005B4038"/>
    <w:rsid w:val="005B5329"/>
    <w:rsid w:val="005B55C6"/>
    <w:rsid w:val="005B6235"/>
    <w:rsid w:val="005B6856"/>
    <w:rsid w:val="005B7A24"/>
    <w:rsid w:val="005C00A4"/>
    <w:rsid w:val="005C1C98"/>
    <w:rsid w:val="005C1DF0"/>
    <w:rsid w:val="005C1E4D"/>
    <w:rsid w:val="005C2E57"/>
    <w:rsid w:val="005C37F1"/>
    <w:rsid w:val="005C3A09"/>
    <w:rsid w:val="005C48C8"/>
    <w:rsid w:val="005C48FD"/>
    <w:rsid w:val="005C50B5"/>
    <w:rsid w:val="005C5124"/>
    <w:rsid w:val="005C5246"/>
    <w:rsid w:val="005C5C96"/>
    <w:rsid w:val="005C604D"/>
    <w:rsid w:val="005C77CD"/>
    <w:rsid w:val="005D0128"/>
    <w:rsid w:val="005D0DBB"/>
    <w:rsid w:val="005D1278"/>
    <w:rsid w:val="005D12FA"/>
    <w:rsid w:val="005D1A9D"/>
    <w:rsid w:val="005D26EB"/>
    <w:rsid w:val="005D37E3"/>
    <w:rsid w:val="005D42E3"/>
    <w:rsid w:val="005D4459"/>
    <w:rsid w:val="005D4611"/>
    <w:rsid w:val="005D4DA5"/>
    <w:rsid w:val="005D542C"/>
    <w:rsid w:val="005D5732"/>
    <w:rsid w:val="005D5969"/>
    <w:rsid w:val="005D5F8F"/>
    <w:rsid w:val="005D74EB"/>
    <w:rsid w:val="005D7BB8"/>
    <w:rsid w:val="005D7BD9"/>
    <w:rsid w:val="005E00A9"/>
    <w:rsid w:val="005E01B5"/>
    <w:rsid w:val="005E04E9"/>
    <w:rsid w:val="005E0674"/>
    <w:rsid w:val="005E1440"/>
    <w:rsid w:val="005E27C9"/>
    <w:rsid w:val="005E29CA"/>
    <w:rsid w:val="005E3FFE"/>
    <w:rsid w:val="005E45C6"/>
    <w:rsid w:val="005E5C5A"/>
    <w:rsid w:val="005E73D2"/>
    <w:rsid w:val="005F0567"/>
    <w:rsid w:val="005F1487"/>
    <w:rsid w:val="005F1547"/>
    <w:rsid w:val="005F19B6"/>
    <w:rsid w:val="005F2112"/>
    <w:rsid w:val="005F24B4"/>
    <w:rsid w:val="005F252A"/>
    <w:rsid w:val="005F34C4"/>
    <w:rsid w:val="005F4000"/>
    <w:rsid w:val="005F424E"/>
    <w:rsid w:val="005F48AE"/>
    <w:rsid w:val="005F4A3E"/>
    <w:rsid w:val="005F5128"/>
    <w:rsid w:val="005F53A3"/>
    <w:rsid w:val="005F5BB7"/>
    <w:rsid w:val="005F5CFE"/>
    <w:rsid w:val="005F6131"/>
    <w:rsid w:val="005F64C1"/>
    <w:rsid w:val="005F68C3"/>
    <w:rsid w:val="005F6DD5"/>
    <w:rsid w:val="005F6F82"/>
    <w:rsid w:val="006003B2"/>
    <w:rsid w:val="00602C9E"/>
    <w:rsid w:val="00603FB2"/>
    <w:rsid w:val="00604CEB"/>
    <w:rsid w:val="006052B0"/>
    <w:rsid w:val="00605468"/>
    <w:rsid w:val="0060599B"/>
    <w:rsid w:val="00605CFD"/>
    <w:rsid w:val="00605D41"/>
    <w:rsid w:val="00605F50"/>
    <w:rsid w:val="006061CD"/>
    <w:rsid w:val="00606AAD"/>
    <w:rsid w:val="00611062"/>
    <w:rsid w:val="0061119D"/>
    <w:rsid w:val="006122D5"/>
    <w:rsid w:val="006129F6"/>
    <w:rsid w:val="00612CF8"/>
    <w:rsid w:val="00613197"/>
    <w:rsid w:val="00613428"/>
    <w:rsid w:val="0061380E"/>
    <w:rsid w:val="00613893"/>
    <w:rsid w:val="00613F43"/>
    <w:rsid w:val="0061412F"/>
    <w:rsid w:val="00614216"/>
    <w:rsid w:val="006145B3"/>
    <w:rsid w:val="00615180"/>
    <w:rsid w:val="0061519F"/>
    <w:rsid w:val="00615632"/>
    <w:rsid w:val="0061673F"/>
    <w:rsid w:val="00616772"/>
    <w:rsid w:val="00616A97"/>
    <w:rsid w:val="00616CA9"/>
    <w:rsid w:val="006173FF"/>
    <w:rsid w:val="00617437"/>
    <w:rsid w:val="00623032"/>
    <w:rsid w:val="00624224"/>
    <w:rsid w:val="0062453B"/>
    <w:rsid w:val="006245D6"/>
    <w:rsid w:val="006248BA"/>
    <w:rsid w:val="006248CE"/>
    <w:rsid w:val="0062493B"/>
    <w:rsid w:val="00625050"/>
    <w:rsid w:val="006250B0"/>
    <w:rsid w:val="00625C31"/>
    <w:rsid w:val="00626519"/>
    <w:rsid w:val="00626549"/>
    <w:rsid w:val="00627755"/>
    <w:rsid w:val="00627D87"/>
    <w:rsid w:val="00630321"/>
    <w:rsid w:val="006317E9"/>
    <w:rsid w:val="00632243"/>
    <w:rsid w:val="00632FF0"/>
    <w:rsid w:val="00633385"/>
    <w:rsid w:val="006335CB"/>
    <w:rsid w:val="00633876"/>
    <w:rsid w:val="00633984"/>
    <w:rsid w:val="00633B0A"/>
    <w:rsid w:val="00634574"/>
    <w:rsid w:val="006347B9"/>
    <w:rsid w:val="006364E6"/>
    <w:rsid w:val="00636EF6"/>
    <w:rsid w:val="006373B9"/>
    <w:rsid w:val="00637ADA"/>
    <w:rsid w:val="00637DDF"/>
    <w:rsid w:val="0064005B"/>
    <w:rsid w:val="006407F7"/>
    <w:rsid w:val="00640CA4"/>
    <w:rsid w:val="006410BF"/>
    <w:rsid w:val="00641123"/>
    <w:rsid w:val="00641F0F"/>
    <w:rsid w:val="00642738"/>
    <w:rsid w:val="006429EC"/>
    <w:rsid w:val="00642E0F"/>
    <w:rsid w:val="00643BC7"/>
    <w:rsid w:val="006443AE"/>
    <w:rsid w:val="006445D8"/>
    <w:rsid w:val="0064697F"/>
    <w:rsid w:val="00647F3B"/>
    <w:rsid w:val="0065068A"/>
    <w:rsid w:val="00651228"/>
    <w:rsid w:val="00651D05"/>
    <w:rsid w:val="006527AB"/>
    <w:rsid w:val="006538EC"/>
    <w:rsid w:val="0065450B"/>
    <w:rsid w:val="006550ED"/>
    <w:rsid w:val="0065662B"/>
    <w:rsid w:val="00656698"/>
    <w:rsid w:val="006567D2"/>
    <w:rsid w:val="0065689E"/>
    <w:rsid w:val="006603E3"/>
    <w:rsid w:val="00660499"/>
    <w:rsid w:val="006604D8"/>
    <w:rsid w:val="006623A3"/>
    <w:rsid w:val="0066241A"/>
    <w:rsid w:val="00663124"/>
    <w:rsid w:val="00663522"/>
    <w:rsid w:val="00663AB3"/>
    <w:rsid w:val="00663CE3"/>
    <w:rsid w:val="00663E81"/>
    <w:rsid w:val="006646A3"/>
    <w:rsid w:val="0066593D"/>
    <w:rsid w:val="00665A0C"/>
    <w:rsid w:val="00667246"/>
    <w:rsid w:val="0066768C"/>
    <w:rsid w:val="0066791A"/>
    <w:rsid w:val="006702BF"/>
    <w:rsid w:val="00671CE6"/>
    <w:rsid w:val="00672CAB"/>
    <w:rsid w:val="006733E5"/>
    <w:rsid w:val="0067345E"/>
    <w:rsid w:val="0067363A"/>
    <w:rsid w:val="00673823"/>
    <w:rsid w:val="006747F6"/>
    <w:rsid w:val="006748D3"/>
    <w:rsid w:val="00674ABF"/>
    <w:rsid w:val="0067549A"/>
    <w:rsid w:val="00675707"/>
    <w:rsid w:val="006757AB"/>
    <w:rsid w:val="00676B61"/>
    <w:rsid w:val="00676C24"/>
    <w:rsid w:val="00676F42"/>
    <w:rsid w:val="006776CC"/>
    <w:rsid w:val="00677C3A"/>
    <w:rsid w:val="00677E25"/>
    <w:rsid w:val="00680CA2"/>
    <w:rsid w:val="00681A06"/>
    <w:rsid w:val="00682232"/>
    <w:rsid w:val="0068225C"/>
    <w:rsid w:val="00682443"/>
    <w:rsid w:val="00682A1C"/>
    <w:rsid w:val="006832C1"/>
    <w:rsid w:val="00683BAA"/>
    <w:rsid w:val="00683BF7"/>
    <w:rsid w:val="00683E30"/>
    <w:rsid w:val="0068497F"/>
    <w:rsid w:val="006849E0"/>
    <w:rsid w:val="0068519F"/>
    <w:rsid w:val="00685783"/>
    <w:rsid w:val="0068590F"/>
    <w:rsid w:val="00685A3E"/>
    <w:rsid w:val="00685C05"/>
    <w:rsid w:val="006860C4"/>
    <w:rsid w:val="00686BB0"/>
    <w:rsid w:val="0068711F"/>
    <w:rsid w:val="00687234"/>
    <w:rsid w:val="00690300"/>
    <w:rsid w:val="00690AD6"/>
    <w:rsid w:val="00690E73"/>
    <w:rsid w:val="0069141D"/>
    <w:rsid w:val="0069167C"/>
    <w:rsid w:val="00691684"/>
    <w:rsid w:val="00691974"/>
    <w:rsid w:val="006920FF"/>
    <w:rsid w:val="00692246"/>
    <w:rsid w:val="00692550"/>
    <w:rsid w:val="00692579"/>
    <w:rsid w:val="00692650"/>
    <w:rsid w:val="0069302F"/>
    <w:rsid w:val="00693D77"/>
    <w:rsid w:val="00694013"/>
    <w:rsid w:val="0069463B"/>
    <w:rsid w:val="00694EFE"/>
    <w:rsid w:val="00695125"/>
    <w:rsid w:val="0069550F"/>
    <w:rsid w:val="006956E2"/>
    <w:rsid w:val="00695E4B"/>
    <w:rsid w:val="0069645E"/>
    <w:rsid w:val="006969D7"/>
    <w:rsid w:val="006975E9"/>
    <w:rsid w:val="006A00BF"/>
    <w:rsid w:val="006A085F"/>
    <w:rsid w:val="006A0BD8"/>
    <w:rsid w:val="006A1428"/>
    <w:rsid w:val="006A1586"/>
    <w:rsid w:val="006A2405"/>
    <w:rsid w:val="006A2871"/>
    <w:rsid w:val="006A2B5C"/>
    <w:rsid w:val="006A3232"/>
    <w:rsid w:val="006A4DAD"/>
    <w:rsid w:val="006A62B0"/>
    <w:rsid w:val="006A6EEC"/>
    <w:rsid w:val="006A7BC4"/>
    <w:rsid w:val="006B013A"/>
    <w:rsid w:val="006B0328"/>
    <w:rsid w:val="006B0A6E"/>
    <w:rsid w:val="006B0E19"/>
    <w:rsid w:val="006B149B"/>
    <w:rsid w:val="006B19D1"/>
    <w:rsid w:val="006B1C0D"/>
    <w:rsid w:val="006B1D00"/>
    <w:rsid w:val="006B1DDC"/>
    <w:rsid w:val="006B1E42"/>
    <w:rsid w:val="006B21CD"/>
    <w:rsid w:val="006B2E28"/>
    <w:rsid w:val="006B358A"/>
    <w:rsid w:val="006B5201"/>
    <w:rsid w:val="006B52D3"/>
    <w:rsid w:val="006B5B9F"/>
    <w:rsid w:val="006B5F2A"/>
    <w:rsid w:val="006B67F0"/>
    <w:rsid w:val="006B6EC4"/>
    <w:rsid w:val="006B7C0B"/>
    <w:rsid w:val="006C0F46"/>
    <w:rsid w:val="006C15D6"/>
    <w:rsid w:val="006C1D32"/>
    <w:rsid w:val="006C20DF"/>
    <w:rsid w:val="006C212D"/>
    <w:rsid w:val="006C27A6"/>
    <w:rsid w:val="006C2AA1"/>
    <w:rsid w:val="006C2E4A"/>
    <w:rsid w:val="006C304C"/>
    <w:rsid w:val="006C3C6C"/>
    <w:rsid w:val="006C42AF"/>
    <w:rsid w:val="006C4E60"/>
    <w:rsid w:val="006C57E1"/>
    <w:rsid w:val="006C5B0D"/>
    <w:rsid w:val="006C5EBC"/>
    <w:rsid w:val="006C69D4"/>
    <w:rsid w:val="006C759F"/>
    <w:rsid w:val="006C7790"/>
    <w:rsid w:val="006C7AA7"/>
    <w:rsid w:val="006C7CAE"/>
    <w:rsid w:val="006D0A41"/>
    <w:rsid w:val="006D0C7F"/>
    <w:rsid w:val="006D1673"/>
    <w:rsid w:val="006D28F5"/>
    <w:rsid w:val="006D48CA"/>
    <w:rsid w:val="006D48D8"/>
    <w:rsid w:val="006D51A1"/>
    <w:rsid w:val="006D51F3"/>
    <w:rsid w:val="006D520C"/>
    <w:rsid w:val="006D5472"/>
    <w:rsid w:val="006D5A92"/>
    <w:rsid w:val="006D61BF"/>
    <w:rsid w:val="006D6223"/>
    <w:rsid w:val="006D6C1A"/>
    <w:rsid w:val="006D6EFB"/>
    <w:rsid w:val="006D7D32"/>
    <w:rsid w:val="006D7E8F"/>
    <w:rsid w:val="006E0961"/>
    <w:rsid w:val="006E0C95"/>
    <w:rsid w:val="006E1AA3"/>
    <w:rsid w:val="006E2F9E"/>
    <w:rsid w:val="006E33E2"/>
    <w:rsid w:val="006E3C1A"/>
    <w:rsid w:val="006E3C9F"/>
    <w:rsid w:val="006E3DB9"/>
    <w:rsid w:val="006E47D9"/>
    <w:rsid w:val="006E48AA"/>
    <w:rsid w:val="006E5C81"/>
    <w:rsid w:val="006E5DCF"/>
    <w:rsid w:val="006E681B"/>
    <w:rsid w:val="006E693E"/>
    <w:rsid w:val="006E7F06"/>
    <w:rsid w:val="006F0626"/>
    <w:rsid w:val="006F0B75"/>
    <w:rsid w:val="006F0CD3"/>
    <w:rsid w:val="006F0D9C"/>
    <w:rsid w:val="006F125C"/>
    <w:rsid w:val="006F13A3"/>
    <w:rsid w:val="006F15C3"/>
    <w:rsid w:val="006F23C3"/>
    <w:rsid w:val="006F2D58"/>
    <w:rsid w:val="006F30ED"/>
    <w:rsid w:val="006F323A"/>
    <w:rsid w:val="006F3B24"/>
    <w:rsid w:val="006F5409"/>
    <w:rsid w:val="006F5EC0"/>
    <w:rsid w:val="006F602E"/>
    <w:rsid w:val="006F6998"/>
    <w:rsid w:val="006F6C86"/>
    <w:rsid w:val="006F7040"/>
    <w:rsid w:val="006F717E"/>
    <w:rsid w:val="006F71F9"/>
    <w:rsid w:val="006F7CCD"/>
    <w:rsid w:val="00700633"/>
    <w:rsid w:val="00700724"/>
    <w:rsid w:val="00701765"/>
    <w:rsid w:val="0070178D"/>
    <w:rsid w:val="007022F1"/>
    <w:rsid w:val="00702EB2"/>
    <w:rsid w:val="0070353C"/>
    <w:rsid w:val="007036CD"/>
    <w:rsid w:val="00703B76"/>
    <w:rsid w:val="007040F8"/>
    <w:rsid w:val="00704691"/>
    <w:rsid w:val="00704891"/>
    <w:rsid w:val="007058D4"/>
    <w:rsid w:val="00705A37"/>
    <w:rsid w:val="00705C53"/>
    <w:rsid w:val="0070674A"/>
    <w:rsid w:val="007068C8"/>
    <w:rsid w:val="007074F9"/>
    <w:rsid w:val="00707F7E"/>
    <w:rsid w:val="007101AE"/>
    <w:rsid w:val="00710566"/>
    <w:rsid w:val="0071078A"/>
    <w:rsid w:val="00710794"/>
    <w:rsid w:val="0071083B"/>
    <w:rsid w:val="00710FFF"/>
    <w:rsid w:val="00711ED5"/>
    <w:rsid w:val="0071299F"/>
    <w:rsid w:val="00712DE1"/>
    <w:rsid w:val="00713CE9"/>
    <w:rsid w:val="007156F2"/>
    <w:rsid w:val="00716C10"/>
    <w:rsid w:val="00717E01"/>
    <w:rsid w:val="00717F02"/>
    <w:rsid w:val="00717FB0"/>
    <w:rsid w:val="00720286"/>
    <w:rsid w:val="007209A1"/>
    <w:rsid w:val="007213C4"/>
    <w:rsid w:val="00721407"/>
    <w:rsid w:val="00721994"/>
    <w:rsid w:val="00722622"/>
    <w:rsid w:val="00722750"/>
    <w:rsid w:val="00722758"/>
    <w:rsid w:val="00722D41"/>
    <w:rsid w:val="00723E1A"/>
    <w:rsid w:val="007246D3"/>
    <w:rsid w:val="0072538B"/>
    <w:rsid w:val="0072568F"/>
    <w:rsid w:val="00725B76"/>
    <w:rsid w:val="0072641B"/>
    <w:rsid w:val="007268F2"/>
    <w:rsid w:val="007302AD"/>
    <w:rsid w:val="0073070E"/>
    <w:rsid w:val="00730F03"/>
    <w:rsid w:val="00731BC1"/>
    <w:rsid w:val="00732095"/>
    <w:rsid w:val="00732BB6"/>
    <w:rsid w:val="00733938"/>
    <w:rsid w:val="00733A17"/>
    <w:rsid w:val="00734B57"/>
    <w:rsid w:val="007364CF"/>
    <w:rsid w:val="00736A23"/>
    <w:rsid w:val="00737042"/>
    <w:rsid w:val="00737353"/>
    <w:rsid w:val="00740ABB"/>
    <w:rsid w:val="00740F13"/>
    <w:rsid w:val="007412FC"/>
    <w:rsid w:val="00742636"/>
    <w:rsid w:val="0074346A"/>
    <w:rsid w:val="00744434"/>
    <w:rsid w:val="00744695"/>
    <w:rsid w:val="007453D7"/>
    <w:rsid w:val="00745F9E"/>
    <w:rsid w:val="0074613C"/>
    <w:rsid w:val="007463B6"/>
    <w:rsid w:val="0074649F"/>
    <w:rsid w:val="00746C8E"/>
    <w:rsid w:val="00747036"/>
    <w:rsid w:val="00750611"/>
    <w:rsid w:val="00750DDC"/>
    <w:rsid w:val="00751007"/>
    <w:rsid w:val="00752168"/>
    <w:rsid w:val="00752A90"/>
    <w:rsid w:val="007531EA"/>
    <w:rsid w:val="0075392D"/>
    <w:rsid w:val="00753BF8"/>
    <w:rsid w:val="007540BE"/>
    <w:rsid w:val="00754240"/>
    <w:rsid w:val="00755F7C"/>
    <w:rsid w:val="007561F3"/>
    <w:rsid w:val="00756240"/>
    <w:rsid w:val="00756385"/>
    <w:rsid w:val="0075734F"/>
    <w:rsid w:val="00757697"/>
    <w:rsid w:val="00757D35"/>
    <w:rsid w:val="00760021"/>
    <w:rsid w:val="007604CC"/>
    <w:rsid w:val="007606D3"/>
    <w:rsid w:val="00760EF8"/>
    <w:rsid w:val="00761208"/>
    <w:rsid w:val="00761945"/>
    <w:rsid w:val="00761DFC"/>
    <w:rsid w:val="00762461"/>
    <w:rsid w:val="00762B0D"/>
    <w:rsid w:val="0076310E"/>
    <w:rsid w:val="0076314C"/>
    <w:rsid w:val="0076444A"/>
    <w:rsid w:val="00765859"/>
    <w:rsid w:val="00766DBF"/>
    <w:rsid w:val="007672F0"/>
    <w:rsid w:val="0077060F"/>
    <w:rsid w:val="00770A73"/>
    <w:rsid w:val="00771714"/>
    <w:rsid w:val="00771902"/>
    <w:rsid w:val="007730A1"/>
    <w:rsid w:val="0077399D"/>
    <w:rsid w:val="00773D85"/>
    <w:rsid w:val="00774F6D"/>
    <w:rsid w:val="00775E06"/>
    <w:rsid w:val="007764C5"/>
    <w:rsid w:val="00780186"/>
    <w:rsid w:val="00780625"/>
    <w:rsid w:val="007813D7"/>
    <w:rsid w:val="00781449"/>
    <w:rsid w:val="007814D0"/>
    <w:rsid w:val="0078181F"/>
    <w:rsid w:val="00781F6A"/>
    <w:rsid w:val="007836FD"/>
    <w:rsid w:val="00783A20"/>
    <w:rsid w:val="00783D4B"/>
    <w:rsid w:val="00784770"/>
    <w:rsid w:val="0078530C"/>
    <w:rsid w:val="00785B07"/>
    <w:rsid w:val="00786694"/>
    <w:rsid w:val="0078682C"/>
    <w:rsid w:val="00786941"/>
    <w:rsid w:val="00787640"/>
    <w:rsid w:val="00790815"/>
    <w:rsid w:val="00791151"/>
    <w:rsid w:val="007913B9"/>
    <w:rsid w:val="007917D5"/>
    <w:rsid w:val="00791B9E"/>
    <w:rsid w:val="00791D96"/>
    <w:rsid w:val="007931B3"/>
    <w:rsid w:val="00793CA4"/>
    <w:rsid w:val="0079489C"/>
    <w:rsid w:val="00794927"/>
    <w:rsid w:val="00794B9E"/>
    <w:rsid w:val="0079567E"/>
    <w:rsid w:val="00795D44"/>
    <w:rsid w:val="007964CA"/>
    <w:rsid w:val="00796517"/>
    <w:rsid w:val="00796F9C"/>
    <w:rsid w:val="0079700D"/>
    <w:rsid w:val="007977A9"/>
    <w:rsid w:val="00797BB0"/>
    <w:rsid w:val="00797CC1"/>
    <w:rsid w:val="00797DBF"/>
    <w:rsid w:val="007A0041"/>
    <w:rsid w:val="007A0337"/>
    <w:rsid w:val="007A0761"/>
    <w:rsid w:val="007A07D4"/>
    <w:rsid w:val="007A0E9E"/>
    <w:rsid w:val="007A1981"/>
    <w:rsid w:val="007A2AAE"/>
    <w:rsid w:val="007A2CBA"/>
    <w:rsid w:val="007A2E57"/>
    <w:rsid w:val="007A308F"/>
    <w:rsid w:val="007A318D"/>
    <w:rsid w:val="007A3469"/>
    <w:rsid w:val="007A368C"/>
    <w:rsid w:val="007A41F3"/>
    <w:rsid w:val="007A4222"/>
    <w:rsid w:val="007A4771"/>
    <w:rsid w:val="007A491C"/>
    <w:rsid w:val="007A4C2A"/>
    <w:rsid w:val="007A53FF"/>
    <w:rsid w:val="007A5448"/>
    <w:rsid w:val="007A54C9"/>
    <w:rsid w:val="007A5868"/>
    <w:rsid w:val="007A5BB9"/>
    <w:rsid w:val="007A5D4E"/>
    <w:rsid w:val="007A5FF4"/>
    <w:rsid w:val="007A6439"/>
    <w:rsid w:val="007A6DC3"/>
    <w:rsid w:val="007A706F"/>
    <w:rsid w:val="007A7FC0"/>
    <w:rsid w:val="007B0383"/>
    <w:rsid w:val="007B11CC"/>
    <w:rsid w:val="007B1C8B"/>
    <w:rsid w:val="007B1D1E"/>
    <w:rsid w:val="007B2031"/>
    <w:rsid w:val="007B2DFB"/>
    <w:rsid w:val="007B300D"/>
    <w:rsid w:val="007B326F"/>
    <w:rsid w:val="007B33A6"/>
    <w:rsid w:val="007B37AF"/>
    <w:rsid w:val="007B3C0D"/>
    <w:rsid w:val="007B3CF4"/>
    <w:rsid w:val="007B4140"/>
    <w:rsid w:val="007B41E3"/>
    <w:rsid w:val="007B5028"/>
    <w:rsid w:val="007B52B4"/>
    <w:rsid w:val="007B562B"/>
    <w:rsid w:val="007B6500"/>
    <w:rsid w:val="007B655D"/>
    <w:rsid w:val="007B6AE3"/>
    <w:rsid w:val="007B7837"/>
    <w:rsid w:val="007C0BA1"/>
    <w:rsid w:val="007C1E5A"/>
    <w:rsid w:val="007C1F80"/>
    <w:rsid w:val="007C2454"/>
    <w:rsid w:val="007C250C"/>
    <w:rsid w:val="007C264D"/>
    <w:rsid w:val="007C2F14"/>
    <w:rsid w:val="007C3103"/>
    <w:rsid w:val="007C3BA3"/>
    <w:rsid w:val="007C452A"/>
    <w:rsid w:val="007C4567"/>
    <w:rsid w:val="007C537F"/>
    <w:rsid w:val="007C538B"/>
    <w:rsid w:val="007C59C2"/>
    <w:rsid w:val="007C69C1"/>
    <w:rsid w:val="007C72F4"/>
    <w:rsid w:val="007C7574"/>
    <w:rsid w:val="007C79F4"/>
    <w:rsid w:val="007D09AC"/>
    <w:rsid w:val="007D0CB7"/>
    <w:rsid w:val="007D1C1F"/>
    <w:rsid w:val="007D25C8"/>
    <w:rsid w:val="007D3139"/>
    <w:rsid w:val="007D3CA7"/>
    <w:rsid w:val="007D3E8E"/>
    <w:rsid w:val="007D4B46"/>
    <w:rsid w:val="007D4C90"/>
    <w:rsid w:val="007D4D43"/>
    <w:rsid w:val="007D5851"/>
    <w:rsid w:val="007D5A4F"/>
    <w:rsid w:val="007D5AF0"/>
    <w:rsid w:val="007D5B6F"/>
    <w:rsid w:val="007D5D1B"/>
    <w:rsid w:val="007D6A39"/>
    <w:rsid w:val="007D7276"/>
    <w:rsid w:val="007D77D4"/>
    <w:rsid w:val="007D787F"/>
    <w:rsid w:val="007D79F5"/>
    <w:rsid w:val="007D7BA5"/>
    <w:rsid w:val="007E0505"/>
    <w:rsid w:val="007E05C3"/>
    <w:rsid w:val="007E102F"/>
    <w:rsid w:val="007E198A"/>
    <w:rsid w:val="007E1C0F"/>
    <w:rsid w:val="007E1CE3"/>
    <w:rsid w:val="007E2255"/>
    <w:rsid w:val="007E304D"/>
    <w:rsid w:val="007E3970"/>
    <w:rsid w:val="007E3ABA"/>
    <w:rsid w:val="007E4178"/>
    <w:rsid w:val="007E5067"/>
    <w:rsid w:val="007E52C2"/>
    <w:rsid w:val="007E52E3"/>
    <w:rsid w:val="007E52F9"/>
    <w:rsid w:val="007E62E6"/>
    <w:rsid w:val="007E68DD"/>
    <w:rsid w:val="007E6DDB"/>
    <w:rsid w:val="007E77E5"/>
    <w:rsid w:val="007E78CD"/>
    <w:rsid w:val="007E7C5A"/>
    <w:rsid w:val="007F0902"/>
    <w:rsid w:val="007F16BC"/>
    <w:rsid w:val="007F1FF9"/>
    <w:rsid w:val="007F2FBA"/>
    <w:rsid w:val="007F3039"/>
    <w:rsid w:val="007F38BA"/>
    <w:rsid w:val="007F42B7"/>
    <w:rsid w:val="007F4673"/>
    <w:rsid w:val="007F55D8"/>
    <w:rsid w:val="007F5956"/>
    <w:rsid w:val="007F5E01"/>
    <w:rsid w:val="007F65FE"/>
    <w:rsid w:val="007F7682"/>
    <w:rsid w:val="00800407"/>
    <w:rsid w:val="0080048B"/>
    <w:rsid w:val="008012F6"/>
    <w:rsid w:val="00801784"/>
    <w:rsid w:val="0080237F"/>
    <w:rsid w:val="008025B4"/>
    <w:rsid w:val="0080288F"/>
    <w:rsid w:val="008048D3"/>
    <w:rsid w:val="00804FC5"/>
    <w:rsid w:val="00806195"/>
    <w:rsid w:val="008064C8"/>
    <w:rsid w:val="00806F13"/>
    <w:rsid w:val="008079F9"/>
    <w:rsid w:val="00807DC4"/>
    <w:rsid w:val="00810766"/>
    <w:rsid w:val="0081077B"/>
    <w:rsid w:val="00810E6A"/>
    <w:rsid w:val="008111FD"/>
    <w:rsid w:val="00812972"/>
    <w:rsid w:val="00812DA9"/>
    <w:rsid w:val="0081344A"/>
    <w:rsid w:val="00813580"/>
    <w:rsid w:val="008135DA"/>
    <w:rsid w:val="008137D6"/>
    <w:rsid w:val="00813D7A"/>
    <w:rsid w:val="008140E8"/>
    <w:rsid w:val="008141A9"/>
    <w:rsid w:val="008147E5"/>
    <w:rsid w:val="00814A03"/>
    <w:rsid w:val="00816259"/>
    <w:rsid w:val="008166BA"/>
    <w:rsid w:val="00816D9F"/>
    <w:rsid w:val="00816F9C"/>
    <w:rsid w:val="00817700"/>
    <w:rsid w:val="0082055F"/>
    <w:rsid w:val="008208F7"/>
    <w:rsid w:val="00820AC4"/>
    <w:rsid w:val="00823194"/>
    <w:rsid w:val="00823940"/>
    <w:rsid w:val="00823968"/>
    <w:rsid w:val="008249CC"/>
    <w:rsid w:val="00824F7F"/>
    <w:rsid w:val="00825660"/>
    <w:rsid w:val="0082765C"/>
    <w:rsid w:val="00827AD5"/>
    <w:rsid w:val="00827C30"/>
    <w:rsid w:val="00830390"/>
    <w:rsid w:val="008304E6"/>
    <w:rsid w:val="00830772"/>
    <w:rsid w:val="00830B06"/>
    <w:rsid w:val="00830C2D"/>
    <w:rsid w:val="00830D6A"/>
    <w:rsid w:val="00832FBC"/>
    <w:rsid w:val="008335BC"/>
    <w:rsid w:val="008337B8"/>
    <w:rsid w:val="008337BF"/>
    <w:rsid w:val="008355EF"/>
    <w:rsid w:val="00835C77"/>
    <w:rsid w:val="0084020B"/>
    <w:rsid w:val="0084158A"/>
    <w:rsid w:val="0084186B"/>
    <w:rsid w:val="00841DA9"/>
    <w:rsid w:val="00842032"/>
    <w:rsid w:val="0084231F"/>
    <w:rsid w:val="008431BF"/>
    <w:rsid w:val="008433A9"/>
    <w:rsid w:val="008435AF"/>
    <w:rsid w:val="008438DA"/>
    <w:rsid w:val="0084390E"/>
    <w:rsid w:val="00843CFC"/>
    <w:rsid w:val="008443CD"/>
    <w:rsid w:val="008447EE"/>
    <w:rsid w:val="00845A72"/>
    <w:rsid w:val="00846844"/>
    <w:rsid w:val="00846848"/>
    <w:rsid w:val="00847596"/>
    <w:rsid w:val="00847CB6"/>
    <w:rsid w:val="00850571"/>
    <w:rsid w:val="008511ED"/>
    <w:rsid w:val="00851700"/>
    <w:rsid w:val="00851977"/>
    <w:rsid w:val="008520E9"/>
    <w:rsid w:val="008528A9"/>
    <w:rsid w:val="00853BB2"/>
    <w:rsid w:val="008543B9"/>
    <w:rsid w:val="00855518"/>
    <w:rsid w:val="008568CC"/>
    <w:rsid w:val="00857057"/>
    <w:rsid w:val="008579D5"/>
    <w:rsid w:val="00857A81"/>
    <w:rsid w:val="00857D2D"/>
    <w:rsid w:val="00857E10"/>
    <w:rsid w:val="008604B2"/>
    <w:rsid w:val="00861AC4"/>
    <w:rsid w:val="00863404"/>
    <w:rsid w:val="008635AE"/>
    <w:rsid w:val="008644D8"/>
    <w:rsid w:val="0086570B"/>
    <w:rsid w:val="00865CD0"/>
    <w:rsid w:val="00865F27"/>
    <w:rsid w:val="00866249"/>
    <w:rsid w:val="00867051"/>
    <w:rsid w:val="00870513"/>
    <w:rsid w:val="00870638"/>
    <w:rsid w:val="008718FE"/>
    <w:rsid w:val="00872353"/>
    <w:rsid w:val="008738D4"/>
    <w:rsid w:val="00874932"/>
    <w:rsid w:val="00874D48"/>
    <w:rsid w:val="00875AFA"/>
    <w:rsid w:val="00876AA2"/>
    <w:rsid w:val="008805B8"/>
    <w:rsid w:val="008810E9"/>
    <w:rsid w:val="008814E6"/>
    <w:rsid w:val="008814F2"/>
    <w:rsid w:val="0088187D"/>
    <w:rsid w:val="008819C0"/>
    <w:rsid w:val="00881BE6"/>
    <w:rsid w:val="0088210B"/>
    <w:rsid w:val="008833D9"/>
    <w:rsid w:val="0088396F"/>
    <w:rsid w:val="00883E76"/>
    <w:rsid w:val="00883F09"/>
    <w:rsid w:val="00884214"/>
    <w:rsid w:val="0088449E"/>
    <w:rsid w:val="008847FD"/>
    <w:rsid w:val="00884861"/>
    <w:rsid w:val="00885281"/>
    <w:rsid w:val="00886553"/>
    <w:rsid w:val="00886F8D"/>
    <w:rsid w:val="00887256"/>
    <w:rsid w:val="008872B3"/>
    <w:rsid w:val="008900F2"/>
    <w:rsid w:val="00890ABE"/>
    <w:rsid w:val="00891674"/>
    <w:rsid w:val="00891F04"/>
    <w:rsid w:val="0089207F"/>
    <w:rsid w:val="0089245F"/>
    <w:rsid w:val="0089256D"/>
    <w:rsid w:val="008937BD"/>
    <w:rsid w:val="0089384B"/>
    <w:rsid w:val="00893C1B"/>
    <w:rsid w:val="008948E7"/>
    <w:rsid w:val="00894B00"/>
    <w:rsid w:val="00894B57"/>
    <w:rsid w:val="00895D31"/>
    <w:rsid w:val="008961C1"/>
    <w:rsid w:val="00897590"/>
    <w:rsid w:val="00897A93"/>
    <w:rsid w:val="008A00EB"/>
    <w:rsid w:val="008A0290"/>
    <w:rsid w:val="008A0683"/>
    <w:rsid w:val="008A13DA"/>
    <w:rsid w:val="008A14C2"/>
    <w:rsid w:val="008A1AFE"/>
    <w:rsid w:val="008A2521"/>
    <w:rsid w:val="008A252C"/>
    <w:rsid w:val="008A25CF"/>
    <w:rsid w:val="008A2846"/>
    <w:rsid w:val="008A28A0"/>
    <w:rsid w:val="008A2E57"/>
    <w:rsid w:val="008A2FFE"/>
    <w:rsid w:val="008A3414"/>
    <w:rsid w:val="008A3A75"/>
    <w:rsid w:val="008A44AE"/>
    <w:rsid w:val="008A5400"/>
    <w:rsid w:val="008B01EB"/>
    <w:rsid w:val="008B0530"/>
    <w:rsid w:val="008B07A0"/>
    <w:rsid w:val="008B15D2"/>
    <w:rsid w:val="008B2BD2"/>
    <w:rsid w:val="008B3AD8"/>
    <w:rsid w:val="008B3E9D"/>
    <w:rsid w:val="008B4999"/>
    <w:rsid w:val="008B4BE7"/>
    <w:rsid w:val="008B5291"/>
    <w:rsid w:val="008B6600"/>
    <w:rsid w:val="008B6FA3"/>
    <w:rsid w:val="008B749C"/>
    <w:rsid w:val="008B7C18"/>
    <w:rsid w:val="008B7C1D"/>
    <w:rsid w:val="008B7FCE"/>
    <w:rsid w:val="008C02EF"/>
    <w:rsid w:val="008C0493"/>
    <w:rsid w:val="008C0A45"/>
    <w:rsid w:val="008C112A"/>
    <w:rsid w:val="008C1B50"/>
    <w:rsid w:val="008C1C38"/>
    <w:rsid w:val="008C1E10"/>
    <w:rsid w:val="008C22B8"/>
    <w:rsid w:val="008C3FB3"/>
    <w:rsid w:val="008C40FE"/>
    <w:rsid w:val="008C4C83"/>
    <w:rsid w:val="008C5BB1"/>
    <w:rsid w:val="008C75AE"/>
    <w:rsid w:val="008D0B28"/>
    <w:rsid w:val="008D2EB0"/>
    <w:rsid w:val="008D3505"/>
    <w:rsid w:val="008D3B2F"/>
    <w:rsid w:val="008D3D79"/>
    <w:rsid w:val="008D3EE8"/>
    <w:rsid w:val="008D57F4"/>
    <w:rsid w:val="008D5EEF"/>
    <w:rsid w:val="008D6222"/>
    <w:rsid w:val="008D68F7"/>
    <w:rsid w:val="008D6B19"/>
    <w:rsid w:val="008D6D40"/>
    <w:rsid w:val="008D7E54"/>
    <w:rsid w:val="008E06FE"/>
    <w:rsid w:val="008E0837"/>
    <w:rsid w:val="008E095A"/>
    <w:rsid w:val="008E1548"/>
    <w:rsid w:val="008E1767"/>
    <w:rsid w:val="008E1C2A"/>
    <w:rsid w:val="008E224B"/>
    <w:rsid w:val="008E2749"/>
    <w:rsid w:val="008E34BC"/>
    <w:rsid w:val="008E3743"/>
    <w:rsid w:val="008E3E89"/>
    <w:rsid w:val="008E41CF"/>
    <w:rsid w:val="008E47D7"/>
    <w:rsid w:val="008E54E4"/>
    <w:rsid w:val="008E5CED"/>
    <w:rsid w:val="008E6095"/>
    <w:rsid w:val="008E6D64"/>
    <w:rsid w:val="008E6F2A"/>
    <w:rsid w:val="008E6F40"/>
    <w:rsid w:val="008E73C7"/>
    <w:rsid w:val="008E7BEA"/>
    <w:rsid w:val="008F03DA"/>
    <w:rsid w:val="008F0CAC"/>
    <w:rsid w:val="008F0E2A"/>
    <w:rsid w:val="008F1109"/>
    <w:rsid w:val="008F1189"/>
    <w:rsid w:val="008F150E"/>
    <w:rsid w:val="008F170A"/>
    <w:rsid w:val="008F1741"/>
    <w:rsid w:val="008F1E9B"/>
    <w:rsid w:val="008F2197"/>
    <w:rsid w:val="008F275F"/>
    <w:rsid w:val="008F3092"/>
    <w:rsid w:val="008F3095"/>
    <w:rsid w:val="008F3B7C"/>
    <w:rsid w:val="008F3CC4"/>
    <w:rsid w:val="008F3E89"/>
    <w:rsid w:val="008F4481"/>
    <w:rsid w:val="008F4976"/>
    <w:rsid w:val="008F5749"/>
    <w:rsid w:val="008F66F6"/>
    <w:rsid w:val="008F71A7"/>
    <w:rsid w:val="008F72F7"/>
    <w:rsid w:val="008F7ADA"/>
    <w:rsid w:val="009003AA"/>
    <w:rsid w:val="00900409"/>
    <w:rsid w:val="00900F07"/>
    <w:rsid w:val="00901073"/>
    <w:rsid w:val="009011CA"/>
    <w:rsid w:val="009014FA"/>
    <w:rsid w:val="00901EFF"/>
    <w:rsid w:val="009023BF"/>
    <w:rsid w:val="009035DE"/>
    <w:rsid w:val="009044CA"/>
    <w:rsid w:val="00904EDD"/>
    <w:rsid w:val="009056BE"/>
    <w:rsid w:val="00905914"/>
    <w:rsid w:val="00905A22"/>
    <w:rsid w:val="009065BF"/>
    <w:rsid w:val="00906838"/>
    <w:rsid w:val="00906F85"/>
    <w:rsid w:val="00907247"/>
    <w:rsid w:val="00907B5D"/>
    <w:rsid w:val="00907ED6"/>
    <w:rsid w:val="009101F1"/>
    <w:rsid w:val="009103DF"/>
    <w:rsid w:val="00910630"/>
    <w:rsid w:val="009112FF"/>
    <w:rsid w:val="00911EDE"/>
    <w:rsid w:val="00912D86"/>
    <w:rsid w:val="00913A4E"/>
    <w:rsid w:val="00913C2F"/>
    <w:rsid w:val="009140B2"/>
    <w:rsid w:val="00915275"/>
    <w:rsid w:val="00915418"/>
    <w:rsid w:val="00915D69"/>
    <w:rsid w:val="00916A77"/>
    <w:rsid w:val="009206CB"/>
    <w:rsid w:val="009212C8"/>
    <w:rsid w:val="00923289"/>
    <w:rsid w:val="009239BD"/>
    <w:rsid w:val="009243E1"/>
    <w:rsid w:val="00926428"/>
    <w:rsid w:val="009266AB"/>
    <w:rsid w:val="00926AB8"/>
    <w:rsid w:val="00926C2A"/>
    <w:rsid w:val="00926E45"/>
    <w:rsid w:val="00927D3D"/>
    <w:rsid w:val="00931715"/>
    <w:rsid w:val="00931E21"/>
    <w:rsid w:val="009322CD"/>
    <w:rsid w:val="009323C6"/>
    <w:rsid w:val="0093276C"/>
    <w:rsid w:val="009335A2"/>
    <w:rsid w:val="00933DB1"/>
    <w:rsid w:val="0093573D"/>
    <w:rsid w:val="00935C2C"/>
    <w:rsid w:val="009363DF"/>
    <w:rsid w:val="00936F82"/>
    <w:rsid w:val="00936FC0"/>
    <w:rsid w:val="00937152"/>
    <w:rsid w:val="0093777B"/>
    <w:rsid w:val="00937B3A"/>
    <w:rsid w:val="009401D7"/>
    <w:rsid w:val="0094139D"/>
    <w:rsid w:val="0094173E"/>
    <w:rsid w:val="00942136"/>
    <w:rsid w:val="009427CD"/>
    <w:rsid w:val="009429D4"/>
    <w:rsid w:val="009429EF"/>
    <w:rsid w:val="00942B8B"/>
    <w:rsid w:val="00942F43"/>
    <w:rsid w:val="009438FB"/>
    <w:rsid w:val="009439E3"/>
    <w:rsid w:val="009446DC"/>
    <w:rsid w:val="009449BB"/>
    <w:rsid w:val="0094525F"/>
    <w:rsid w:val="00945424"/>
    <w:rsid w:val="0094550D"/>
    <w:rsid w:val="00945EAA"/>
    <w:rsid w:val="009463EF"/>
    <w:rsid w:val="00946FB9"/>
    <w:rsid w:val="0094794B"/>
    <w:rsid w:val="00947AB5"/>
    <w:rsid w:val="00947FBE"/>
    <w:rsid w:val="00950866"/>
    <w:rsid w:val="00950D7B"/>
    <w:rsid w:val="00952626"/>
    <w:rsid w:val="00952A10"/>
    <w:rsid w:val="00953A30"/>
    <w:rsid w:val="00953D31"/>
    <w:rsid w:val="00953F59"/>
    <w:rsid w:val="0095493B"/>
    <w:rsid w:val="00955168"/>
    <w:rsid w:val="009556F0"/>
    <w:rsid w:val="00955B28"/>
    <w:rsid w:val="0095603C"/>
    <w:rsid w:val="009561EF"/>
    <w:rsid w:val="00956857"/>
    <w:rsid w:val="0095691C"/>
    <w:rsid w:val="00956925"/>
    <w:rsid w:val="009571C3"/>
    <w:rsid w:val="00957A8F"/>
    <w:rsid w:val="00960E17"/>
    <w:rsid w:val="00960FD4"/>
    <w:rsid w:val="009617F6"/>
    <w:rsid w:val="00961CE8"/>
    <w:rsid w:val="00962A07"/>
    <w:rsid w:val="00963DB9"/>
    <w:rsid w:val="00963EF5"/>
    <w:rsid w:val="009643AA"/>
    <w:rsid w:val="00964829"/>
    <w:rsid w:val="00964F27"/>
    <w:rsid w:val="0096521C"/>
    <w:rsid w:val="009653B5"/>
    <w:rsid w:val="0096582A"/>
    <w:rsid w:val="00965D8E"/>
    <w:rsid w:val="00966AE7"/>
    <w:rsid w:val="009679CC"/>
    <w:rsid w:val="00967CB7"/>
    <w:rsid w:val="00970413"/>
    <w:rsid w:val="00970492"/>
    <w:rsid w:val="009715CD"/>
    <w:rsid w:val="009719F1"/>
    <w:rsid w:val="00971A63"/>
    <w:rsid w:val="00971DDB"/>
    <w:rsid w:val="009722C2"/>
    <w:rsid w:val="00972D6E"/>
    <w:rsid w:val="00973858"/>
    <w:rsid w:val="0097429A"/>
    <w:rsid w:val="009745CF"/>
    <w:rsid w:val="00974688"/>
    <w:rsid w:val="00974757"/>
    <w:rsid w:val="00974887"/>
    <w:rsid w:val="00975031"/>
    <w:rsid w:val="00975CEB"/>
    <w:rsid w:val="0097629F"/>
    <w:rsid w:val="009764D6"/>
    <w:rsid w:val="00976E10"/>
    <w:rsid w:val="00977867"/>
    <w:rsid w:val="0098034A"/>
    <w:rsid w:val="00980B0E"/>
    <w:rsid w:val="00980C63"/>
    <w:rsid w:val="00980D3F"/>
    <w:rsid w:val="009813C3"/>
    <w:rsid w:val="0098169B"/>
    <w:rsid w:val="00981E6D"/>
    <w:rsid w:val="00982BF9"/>
    <w:rsid w:val="0098311D"/>
    <w:rsid w:val="00983A8F"/>
    <w:rsid w:val="009844DE"/>
    <w:rsid w:val="009844EF"/>
    <w:rsid w:val="00984761"/>
    <w:rsid w:val="009849FF"/>
    <w:rsid w:val="0098527E"/>
    <w:rsid w:val="00985B50"/>
    <w:rsid w:val="00985FC6"/>
    <w:rsid w:val="009860E4"/>
    <w:rsid w:val="0098649E"/>
    <w:rsid w:val="00986534"/>
    <w:rsid w:val="00986C80"/>
    <w:rsid w:val="00987677"/>
    <w:rsid w:val="00987836"/>
    <w:rsid w:val="00987A36"/>
    <w:rsid w:val="00987C62"/>
    <w:rsid w:val="00987E61"/>
    <w:rsid w:val="009907CB"/>
    <w:rsid w:val="009916A5"/>
    <w:rsid w:val="00991906"/>
    <w:rsid w:val="009919F3"/>
    <w:rsid w:val="00991CA5"/>
    <w:rsid w:val="00992275"/>
    <w:rsid w:val="009925DE"/>
    <w:rsid w:val="00992DB2"/>
    <w:rsid w:val="0099340F"/>
    <w:rsid w:val="0099389D"/>
    <w:rsid w:val="00993C3B"/>
    <w:rsid w:val="00994542"/>
    <w:rsid w:val="009959E5"/>
    <w:rsid w:val="009976EA"/>
    <w:rsid w:val="009978B2"/>
    <w:rsid w:val="009A0264"/>
    <w:rsid w:val="009A08ED"/>
    <w:rsid w:val="009A09B0"/>
    <w:rsid w:val="009A0C70"/>
    <w:rsid w:val="009A1201"/>
    <w:rsid w:val="009A168E"/>
    <w:rsid w:val="009A19E0"/>
    <w:rsid w:val="009A1BD8"/>
    <w:rsid w:val="009A1BFF"/>
    <w:rsid w:val="009A1DBB"/>
    <w:rsid w:val="009A2377"/>
    <w:rsid w:val="009A26CC"/>
    <w:rsid w:val="009A2C2A"/>
    <w:rsid w:val="009A3421"/>
    <w:rsid w:val="009A37EC"/>
    <w:rsid w:val="009A40F3"/>
    <w:rsid w:val="009A469A"/>
    <w:rsid w:val="009A4A22"/>
    <w:rsid w:val="009A4E6D"/>
    <w:rsid w:val="009A604D"/>
    <w:rsid w:val="009A60CB"/>
    <w:rsid w:val="009A68F1"/>
    <w:rsid w:val="009A6A59"/>
    <w:rsid w:val="009A6C90"/>
    <w:rsid w:val="009A6F39"/>
    <w:rsid w:val="009A77E5"/>
    <w:rsid w:val="009A790B"/>
    <w:rsid w:val="009B00A0"/>
    <w:rsid w:val="009B01AA"/>
    <w:rsid w:val="009B06CA"/>
    <w:rsid w:val="009B0FDF"/>
    <w:rsid w:val="009B122E"/>
    <w:rsid w:val="009B1CB6"/>
    <w:rsid w:val="009B24C7"/>
    <w:rsid w:val="009B329E"/>
    <w:rsid w:val="009B400A"/>
    <w:rsid w:val="009B4A4B"/>
    <w:rsid w:val="009B4C75"/>
    <w:rsid w:val="009B5783"/>
    <w:rsid w:val="009B5990"/>
    <w:rsid w:val="009B59D5"/>
    <w:rsid w:val="009B5DCB"/>
    <w:rsid w:val="009B6370"/>
    <w:rsid w:val="009B69BE"/>
    <w:rsid w:val="009B71D0"/>
    <w:rsid w:val="009B7373"/>
    <w:rsid w:val="009B74F1"/>
    <w:rsid w:val="009B7671"/>
    <w:rsid w:val="009B7F15"/>
    <w:rsid w:val="009C0267"/>
    <w:rsid w:val="009C2636"/>
    <w:rsid w:val="009C4261"/>
    <w:rsid w:val="009C43B1"/>
    <w:rsid w:val="009C43C4"/>
    <w:rsid w:val="009C44B5"/>
    <w:rsid w:val="009C4BA0"/>
    <w:rsid w:val="009C4D0C"/>
    <w:rsid w:val="009C5A8E"/>
    <w:rsid w:val="009C5E80"/>
    <w:rsid w:val="009C5EA1"/>
    <w:rsid w:val="009C6145"/>
    <w:rsid w:val="009C615E"/>
    <w:rsid w:val="009C6434"/>
    <w:rsid w:val="009D0595"/>
    <w:rsid w:val="009D127E"/>
    <w:rsid w:val="009D192E"/>
    <w:rsid w:val="009D1BDB"/>
    <w:rsid w:val="009D2148"/>
    <w:rsid w:val="009D24FB"/>
    <w:rsid w:val="009D25C2"/>
    <w:rsid w:val="009D30A1"/>
    <w:rsid w:val="009D31A0"/>
    <w:rsid w:val="009D346B"/>
    <w:rsid w:val="009D39FC"/>
    <w:rsid w:val="009D3B90"/>
    <w:rsid w:val="009D3FFB"/>
    <w:rsid w:val="009D4670"/>
    <w:rsid w:val="009D4B4D"/>
    <w:rsid w:val="009D545D"/>
    <w:rsid w:val="009D56A3"/>
    <w:rsid w:val="009D61BE"/>
    <w:rsid w:val="009D6A54"/>
    <w:rsid w:val="009E014B"/>
    <w:rsid w:val="009E08AC"/>
    <w:rsid w:val="009E1AE0"/>
    <w:rsid w:val="009E1CAD"/>
    <w:rsid w:val="009E1F14"/>
    <w:rsid w:val="009E340E"/>
    <w:rsid w:val="009E3955"/>
    <w:rsid w:val="009E436F"/>
    <w:rsid w:val="009E478F"/>
    <w:rsid w:val="009E4A4C"/>
    <w:rsid w:val="009E512A"/>
    <w:rsid w:val="009E56CF"/>
    <w:rsid w:val="009E58C2"/>
    <w:rsid w:val="009E5B85"/>
    <w:rsid w:val="009E5BF0"/>
    <w:rsid w:val="009E623A"/>
    <w:rsid w:val="009E660C"/>
    <w:rsid w:val="009E6F9C"/>
    <w:rsid w:val="009E7235"/>
    <w:rsid w:val="009E72EA"/>
    <w:rsid w:val="009E7886"/>
    <w:rsid w:val="009E7F32"/>
    <w:rsid w:val="009F050E"/>
    <w:rsid w:val="009F08F0"/>
    <w:rsid w:val="009F12F0"/>
    <w:rsid w:val="009F1410"/>
    <w:rsid w:val="009F179A"/>
    <w:rsid w:val="009F2665"/>
    <w:rsid w:val="009F315C"/>
    <w:rsid w:val="009F32F6"/>
    <w:rsid w:val="009F421D"/>
    <w:rsid w:val="009F4A53"/>
    <w:rsid w:val="009F5980"/>
    <w:rsid w:val="009F5C7C"/>
    <w:rsid w:val="009F5E5E"/>
    <w:rsid w:val="009F5ECF"/>
    <w:rsid w:val="009F67D4"/>
    <w:rsid w:val="009F6EF5"/>
    <w:rsid w:val="009F6F0D"/>
    <w:rsid w:val="009F7559"/>
    <w:rsid w:val="009F75C3"/>
    <w:rsid w:val="009F79A8"/>
    <w:rsid w:val="009F7F56"/>
    <w:rsid w:val="00A00254"/>
    <w:rsid w:val="00A01A4A"/>
    <w:rsid w:val="00A01F18"/>
    <w:rsid w:val="00A023B2"/>
    <w:rsid w:val="00A023D3"/>
    <w:rsid w:val="00A026A1"/>
    <w:rsid w:val="00A02F3C"/>
    <w:rsid w:val="00A03074"/>
    <w:rsid w:val="00A0397E"/>
    <w:rsid w:val="00A039BF"/>
    <w:rsid w:val="00A04061"/>
    <w:rsid w:val="00A0428B"/>
    <w:rsid w:val="00A05D1D"/>
    <w:rsid w:val="00A05EBC"/>
    <w:rsid w:val="00A06855"/>
    <w:rsid w:val="00A07CA0"/>
    <w:rsid w:val="00A10908"/>
    <w:rsid w:val="00A10D6F"/>
    <w:rsid w:val="00A10FE0"/>
    <w:rsid w:val="00A11754"/>
    <w:rsid w:val="00A1179B"/>
    <w:rsid w:val="00A11AEC"/>
    <w:rsid w:val="00A11CC0"/>
    <w:rsid w:val="00A11D51"/>
    <w:rsid w:val="00A11F48"/>
    <w:rsid w:val="00A129F1"/>
    <w:rsid w:val="00A13228"/>
    <w:rsid w:val="00A13AE4"/>
    <w:rsid w:val="00A14477"/>
    <w:rsid w:val="00A165B9"/>
    <w:rsid w:val="00A168BE"/>
    <w:rsid w:val="00A16927"/>
    <w:rsid w:val="00A176E4"/>
    <w:rsid w:val="00A2096E"/>
    <w:rsid w:val="00A20F37"/>
    <w:rsid w:val="00A2153C"/>
    <w:rsid w:val="00A217BC"/>
    <w:rsid w:val="00A218BA"/>
    <w:rsid w:val="00A21C40"/>
    <w:rsid w:val="00A2230B"/>
    <w:rsid w:val="00A22F33"/>
    <w:rsid w:val="00A23885"/>
    <w:rsid w:val="00A23AA1"/>
    <w:rsid w:val="00A23D42"/>
    <w:rsid w:val="00A243B5"/>
    <w:rsid w:val="00A25985"/>
    <w:rsid w:val="00A261A0"/>
    <w:rsid w:val="00A264D1"/>
    <w:rsid w:val="00A27A2E"/>
    <w:rsid w:val="00A30682"/>
    <w:rsid w:val="00A30CD4"/>
    <w:rsid w:val="00A31D4E"/>
    <w:rsid w:val="00A33512"/>
    <w:rsid w:val="00A33714"/>
    <w:rsid w:val="00A3406B"/>
    <w:rsid w:val="00A347B2"/>
    <w:rsid w:val="00A34B17"/>
    <w:rsid w:val="00A34D65"/>
    <w:rsid w:val="00A352F1"/>
    <w:rsid w:val="00A3635A"/>
    <w:rsid w:val="00A37BAC"/>
    <w:rsid w:val="00A37C55"/>
    <w:rsid w:val="00A4148C"/>
    <w:rsid w:val="00A4261B"/>
    <w:rsid w:val="00A42D7D"/>
    <w:rsid w:val="00A437CF"/>
    <w:rsid w:val="00A441EF"/>
    <w:rsid w:val="00A44FA5"/>
    <w:rsid w:val="00A4529C"/>
    <w:rsid w:val="00A4551F"/>
    <w:rsid w:val="00A45E9D"/>
    <w:rsid w:val="00A472C4"/>
    <w:rsid w:val="00A474E2"/>
    <w:rsid w:val="00A476A8"/>
    <w:rsid w:val="00A477EA"/>
    <w:rsid w:val="00A47A0B"/>
    <w:rsid w:val="00A47E27"/>
    <w:rsid w:val="00A505A0"/>
    <w:rsid w:val="00A50D62"/>
    <w:rsid w:val="00A5136E"/>
    <w:rsid w:val="00A51DCF"/>
    <w:rsid w:val="00A51EE4"/>
    <w:rsid w:val="00A51F1F"/>
    <w:rsid w:val="00A530C9"/>
    <w:rsid w:val="00A5314A"/>
    <w:rsid w:val="00A53730"/>
    <w:rsid w:val="00A565EB"/>
    <w:rsid w:val="00A56662"/>
    <w:rsid w:val="00A57142"/>
    <w:rsid w:val="00A57A02"/>
    <w:rsid w:val="00A60453"/>
    <w:rsid w:val="00A6079E"/>
    <w:rsid w:val="00A60899"/>
    <w:rsid w:val="00A61E9D"/>
    <w:rsid w:val="00A6560F"/>
    <w:rsid w:val="00A657A0"/>
    <w:rsid w:val="00A65838"/>
    <w:rsid w:val="00A659ED"/>
    <w:rsid w:val="00A66EB3"/>
    <w:rsid w:val="00A679D3"/>
    <w:rsid w:val="00A7065F"/>
    <w:rsid w:val="00A707AE"/>
    <w:rsid w:val="00A7088A"/>
    <w:rsid w:val="00A7088D"/>
    <w:rsid w:val="00A71585"/>
    <w:rsid w:val="00A71A60"/>
    <w:rsid w:val="00A71D57"/>
    <w:rsid w:val="00A71F98"/>
    <w:rsid w:val="00A726A0"/>
    <w:rsid w:val="00A729AF"/>
    <w:rsid w:val="00A729D6"/>
    <w:rsid w:val="00A72DCD"/>
    <w:rsid w:val="00A73717"/>
    <w:rsid w:val="00A74D24"/>
    <w:rsid w:val="00A75288"/>
    <w:rsid w:val="00A7578B"/>
    <w:rsid w:val="00A757A2"/>
    <w:rsid w:val="00A75C4A"/>
    <w:rsid w:val="00A75EEA"/>
    <w:rsid w:val="00A76F94"/>
    <w:rsid w:val="00A77E4B"/>
    <w:rsid w:val="00A802C1"/>
    <w:rsid w:val="00A806EE"/>
    <w:rsid w:val="00A813DB"/>
    <w:rsid w:val="00A825E3"/>
    <w:rsid w:val="00A82975"/>
    <w:rsid w:val="00A83409"/>
    <w:rsid w:val="00A83D09"/>
    <w:rsid w:val="00A84744"/>
    <w:rsid w:val="00A849BA"/>
    <w:rsid w:val="00A84E56"/>
    <w:rsid w:val="00A85434"/>
    <w:rsid w:val="00A8598B"/>
    <w:rsid w:val="00A86250"/>
    <w:rsid w:val="00A86F55"/>
    <w:rsid w:val="00A8769D"/>
    <w:rsid w:val="00A87C0D"/>
    <w:rsid w:val="00A909C1"/>
    <w:rsid w:val="00A90CAF"/>
    <w:rsid w:val="00A91762"/>
    <w:rsid w:val="00A920CB"/>
    <w:rsid w:val="00A92ADD"/>
    <w:rsid w:val="00A93E43"/>
    <w:rsid w:val="00A940E5"/>
    <w:rsid w:val="00A94BA8"/>
    <w:rsid w:val="00A95DF9"/>
    <w:rsid w:val="00A960C8"/>
    <w:rsid w:val="00A971ED"/>
    <w:rsid w:val="00A97A15"/>
    <w:rsid w:val="00AA00C6"/>
    <w:rsid w:val="00AA088D"/>
    <w:rsid w:val="00AA08B4"/>
    <w:rsid w:val="00AA1056"/>
    <w:rsid w:val="00AA1394"/>
    <w:rsid w:val="00AA1B23"/>
    <w:rsid w:val="00AA1F59"/>
    <w:rsid w:val="00AA22C5"/>
    <w:rsid w:val="00AA27EA"/>
    <w:rsid w:val="00AA32E4"/>
    <w:rsid w:val="00AA469B"/>
    <w:rsid w:val="00AA4C10"/>
    <w:rsid w:val="00AA4D06"/>
    <w:rsid w:val="00AA5266"/>
    <w:rsid w:val="00AA5344"/>
    <w:rsid w:val="00AA53FE"/>
    <w:rsid w:val="00AA55D0"/>
    <w:rsid w:val="00AA59BB"/>
    <w:rsid w:val="00AA5FA7"/>
    <w:rsid w:val="00AA6944"/>
    <w:rsid w:val="00AA6BFF"/>
    <w:rsid w:val="00AA71F7"/>
    <w:rsid w:val="00AA7F52"/>
    <w:rsid w:val="00AB01E1"/>
    <w:rsid w:val="00AB26E2"/>
    <w:rsid w:val="00AB342D"/>
    <w:rsid w:val="00AB39D0"/>
    <w:rsid w:val="00AB3E99"/>
    <w:rsid w:val="00AB4767"/>
    <w:rsid w:val="00AB5013"/>
    <w:rsid w:val="00AB5E97"/>
    <w:rsid w:val="00AB6D6B"/>
    <w:rsid w:val="00AB70E4"/>
    <w:rsid w:val="00AB733F"/>
    <w:rsid w:val="00AB743A"/>
    <w:rsid w:val="00AC0A2A"/>
    <w:rsid w:val="00AC0B84"/>
    <w:rsid w:val="00AC103E"/>
    <w:rsid w:val="00AC14D4"/>
    <w:rsid w:val="00AC20D2"/>
    <w:rsid w:val="00AC280D"/>
    <w:rsid w:val="00AC37C3"/>
    <w:rsid w:val="00AC4042"/>
    <w:rsid w:val="00AC40A0"/>
    <w:rsid w:val="00AC4D58"/>
    <w:rsid w:val="00AC5685"/>
    <w:rsid w:val="00AC5756"/>
    <w:rsid w:val="00AC5940"/>
    <w:rsid w:val="00AC5AAE"/>
    <w:rsid w:val="00AC5BA9"/>
    <w:rsid w:val="00AC628D"/>
    <w:rsid w:val="00AC7DE1"/>
    <w:rsid w:val="00AD0A42"/>
    <w:rsid w:val="00AD0C3B"/>
    <w:rsid w:val="00AD1B51"/>
    <w:rsid w:val="00AD1E10"/>
    <w:rsid w:val="00AD22A9"/>
    <w:rsid w:val="00AD24B2"/>
    <w:rsid w:val="00AD2DA2"/>
    <w:rsid w:val="00AD512E"/>
    <w:rsid w:val="00AD5E08"/>
    <w:rsid w:val="00AD64E9"/>
    <w:rsid w:val="00AD66C3"/>
    <w:rsid w:val="00AD691D"/>
    <w:rsid w:val="00AD79CD"/>
    <w:rsid w:val="00AE07C8"/>
    <w:rsid w:val="00AE0AAB"/>
    <w:rsid w:val="00AE2031"/>
    <w:rsid w:val="00AE241B"/>
    <w:rsid w:val="00AE2933"/>
    <w:rsid w:val="00AE2AE7"/>
    <w:rsid w:val="00AE2D10"/>
    <w:rsid w:val="00AE2DDB"/>
    <w:rsid w:val="00AE36C4"/>
    <w:rsid w:val="00AE4F18"/>
    <w:rsid w:val="00AE5453"/>
    <w:rsid w:val="00AE6D12"/>
    <w:rsid w:val="00AE6E84"/>
    <w:rsid w:val="00AE6EA8"/>
    <w:rsid w:val="00AE763C"/>
    <w:rsid w:val="00AE76F3"/>
    <w:rsid w:val="00AE7B37"/>
    <w:rsid w:val="00AE7E0C"/>
    <w:rsid w:val="00AE7EB7"/>
    <w:rsid w:val="00AF0951"/>
    <w:rsid w:val="00AF12CC"/>
    <w:rsid w:val="00AF267A"/>
    <w:rsid w:val="00AF2DC3"/>
    <w:rsid w:val="00AF359B"/>
    <w:rsid w:val="00AF38ED"/>
    <w:rsid w:val="00AF3A7F"/>
    <w:rsid w:val="00AF3D65"/>
    <w:rsid w:val="00AF3F7A"/>
    <w:rsid w:val="00AF4061"/>
    <w:rsid w:val="00AF4AAE"/>
    <w:rsid w:val="00AF4BC2"/>
    <w:rsid w:val="00AF4D0C"/>
    <w:rsid w:val="00AF6FD3"/>
    <w:rsid w:val="00AF7A7F"/>
    <w:rsid w:val="00B00D87"/>
    <w:rsid w:val="00B00ED0"/>
    <w:rsid w:val="00B01B78"/>
    <w:rsid w:val="00B02098"/>
    <w:rsid w:val="00B02CD5"/>
    <w:rsid w:val="00B02EAE"/>
    <w:rsid w:val="00B030A0"/>
    <w:rsid w:val="00B03977"/>
    <w:rsid w:val="00B03B54"/>
    <w:rsid w:val="00B044B7"/>
    <w:rsid w:val="00B05091"/>
    <w:rsid w:val="00B05B0F"/>
    <w:rsid w:val="00B05CE4"/>
    <w:rsid w:val="00B069F6"/>
    <w:rsid w:val="00B06BD0"/>
    <w:rsid w:val="00B07016"/>
    <w:rsid w:val="00B078FE"/>
    <w:rsid w:val="00B11948"/>
    <w:rsid w:val="00B11C98"/>
    <w:rsid w:val="00B12065"/>
    <w:rsid w:val="00B126CE"/>
    <w:rsid w:val="00B127DB"/>
    <w:rsid w:val="00B128E0"/>
    <w:rsid w:val="00B13542"/>
    <w:rsid w:val="00B1381D"/>
    <w:rsid w:val="00B13B6F"/>
    <w:rsid w:val="00B13C53"/>
    <w:rsid w:val="00B14205"/>
    <w:rsid w:val="00B14B72"/>
    <w:rsid w:val="00B156E5"/>
    <w:rsid w:val="00B1571A"/>
    <w:rsid w:val="00B15AD6"/>
    <w:rsid w:val="00B163AB"/>
    <w:rsid w:val="00B16454"/>
    <w:rsid w:val="00B1664A"/>
    <w:rsid w:val="00B16AAA"/>
    <w:rsid w:val="00B16D18"/>
    <w:rsid w:val="00B174F8"/>
    <w:rsid w:val="00B17E3D"/>
    <w:rsid w:val="00B201EC"/>
    <w:rsid w:val="00B21251"/>
    <w:rsid w:val="00B21594"/>
    <w:rsid w:val="00B21D80"/>
    <w:rsid w:val="00B2254B"/>
    <w:rsid w:val="00B228C5"/>
    <w:rsid w:val="00B229BA"/>
    <w:rsid w:val="00B2347C"/>
    <w:rsid w:val="00B2392F"/>
    <w:rsid w:val="00B23C75"/>
    <w:rsid w:val="00B24F18"/>
    <w:rsid w:val="00B27A54"/>
    <w:rsid w:val="00B27FCF"/>
    <w:rsid w:val="00B32318"/>
    <w:rsid w:val="00B3242A"/>
    <w:rsid w:val="00B32B48"/>
    <w:rsid w:val="00B32DB8"/>
    <w:rsid w:val="00B33031"/>
    <w:rsid w:val="00B33185"/>
    <w:rsid w:val="00B33C97"/>
    <w:rsid w:val="00B33FED"/>
    <w:rsid w:val="00B34645"/>
    <w:rsid w:val="00B34DFF"/>
    <w:rsid w:val="00B35AC7"/>
    <w:rsid w:val="00B36E2B"/>
    <w:rsid w:val="00B36E4C"/>
    <w:rsid w:val="00B37C93"/>
    <w:rsid w:val="00B40377"/>
    <w:rsid w:val="00B40521"/>
    <w:rsid w:val="00B40AC4"/>
    <w:rsid w:val="00B40D0A"/>
    <w:rsid w:val="00B4127B"/>
    <w:rsid w:val="00B41B0D"/>
    <w:rsid w:val="00B41CDD"/>
    <w:rsid w:val="00B4202C"/>
    <w:rsid w:val="00B42778"/>
    <w:rsid w:val="00B42847"/>
    <w:rsid w:val="00B42B70"/>
    <w:rsid w:val="00B4310E"/>
    <w:rsid w:val="00B43F7F"/>
    <w:rsid w:val="00B451EA"/>
    <w:rsid w:val="00B4562E"/>
    <w:rsid w:val="00B45981"/>
    <w:rsid w:val="00B45A59"/>
    <w:rsid w:val="00B45B84"/>
    <w:rsid w:val="00B45E35"/>
    <w:rsid w:val="00B46478"/>
    <w:rsid w:val="00B46531"/>
    <w:rsid w:val="00B4770C"/>
    <w:rsid w:val="00B47B9D"/>
    <w:rsid w:val="00B47DA5"/>
    <w:rsid w:val="00B5019F"/>
    <w:rsid w:val="00B50396"/>
    <w:rsid w:val="00B50527"/>
    <w:rsid w:val="00B509F6"/>
    <w:rsid w:val="00B511C8"/>
    <w:rsid w:val="00B5152D"/>
    <w:rsid w:val="00B524F1"/>
    <w:rsid w:val="00B52E41"/>
    <w:rsid w:val="00B540FD"/>
    <w:rsid w:val="00B5429A"/>
    <w:rsid w:val="00B542DE"/>
    <w:rsid w:val="00B54800"/>
    <w:rsid w:val="00B54BEB"/>
    <w:rsid w:val="00B550AB"/>
    <w:rsid w:val="00B55216"/>
    <w:rsid w:val="00B553D1"/>
    <w:rsid w:val="00B55C5D"/>
    <w:rsid w:val="00B566A9"/>
    <w:rsid w:val="00B61D0A"/>
    <w:rsid w:val="00B61E34"/>
    <w:rsid w:val="00B62C96"/>
    <w:rsid w:val="00B630E1"/>
    <w:rsid w:val="00B63A77"/>
    <w:rsid w:val="00B63C2D"/>
    <w:rsid w:val="00B64677"/>
    <w:rsid w:val="00B64C77"/>
    <w:rsid w:val="00B65AFC"/>
    <w:rsid w:val="00B66535"/>
    <w:rsid w:val="00B6673C"/>
    <w:rsid w:val="00B66D49"/>
    <w:rsid w:val="00B66F98"/>
    <w:rsid w:val="00B678D1"/>
    <w:rsid w:val="00B678EC"/>
    <w:rsid w:val="00B67CD1"/>
    <w:rsid w:val="00B70449"/>
    <w:rsid w:val="00B70964"/>
    <w:rsid w:val="00B70BFB"/>
    <w:rsid w:val="00B70E26"/>
    <w:rsid w:val="00B7226E"/>
    <w:rsid w:val="00B72357"/>
    <w:rsid w:val="00B7254E"/>
    <w:rsid w:val="00B72D4B"/>
    <w:rsid w:val="00B73968"/>
    <w:rsid w:val="00B73ED1"/>
    <w:rsid w:val="00B74AD6"/>
    <w:rsid w:val="00B75817"/>
    <w:rsid w:val="00B75A61"/>
    <w:rsid w:val="00B75EB9"/>
    <w:rsid w:val="00B77F8B"/>
    <w:rsid w:val="00B8040A"/>
    <w:rsid w:val="00B80B5B"/>
    <w:rsid w:val="00B81598"/>
    <w:rsid w:val="00B83A4D"/>
    <w:rsid w:val="00B841FB"/>
    <w:rsid w:val="00B84975"/>
    <w:rsid w:val="00B854A3"/>
    <w:rsid w:val="00B8625B"/>
    <w:rsid w:val="00B8630E"/>
    <w:rsid w:val="00B86C81"/>
    <w:rsid w:val="00B87166"/>
    <w:rsid w:val="00B87734"/>
    <w:rsid w:val="00B87A20"/>
    <w:rsid w:val="00B90041"/>
    <w:rsid w:val="00B90CD3"/>
    <w:rsid w:val="00B9171B"/>
    <w:rsid w:val="00B91E39"/>
    <w:rsid w:val="00B922EA"/>
    <w:rsid w:val="00B92333"/>
    <w:rsid w:val="00B926D3"/>
    <w:rsid w:val="00B927D7"/>
    <w:rsid w:val="00B92F3E"/>
    <w:rsid w:val="00B9355E"/>
    <w:rsid w:val="00B93568"/>
    <w:rsid w:val="00B9496E"/>
    <w:rsid w:val="00B94D29"/>
    <w:rsid w:val="00B95B0A"/>
    <w:rsid w:val="00B95DDD"/>
    <w:rsid w:val="00B96627"/>
    <w:rsid w:val="00B96B9B"/>
    <w:rsid w:val="00B96C9D"/>
    <w:rsid w:val="00B97C38"/>
    <w:rsid w:val="00BA0105"/>
    <w:rsid w:val="00BA01F5"/>
    <w:rsid w:val="00BA03EA"/>
    <w:rsid w:val="00BA1169"/>
    <w:rsid w:val="00BA2B8F"/>
    <w:rsid w:val="00BA2CB8"/>
    <w:rsid w:val="00BA2E72"/>
    <w:rsid w:val="00BA2F04"/>
    <w:rsid w:val="00BA375A"/>
    <w:rsid w:val="00BA3D64"/>
    <w:rsid w:val="00BA410D"/>
    <w:rsid w:val="00BA455A"/>
    <w:rsid w:val="00BA4701"/>
    <w:rsid w:val="00BA4CFD"/>
    <w:rsid w:val="00BA5A98"/>
    <w:rsid w:val="00BA6AE5"/>
    <w:rsid w:val="00BA6BCA"/>
    <w:rsid w:val="00BB019F"/>
    <w:rsid w:val="00BB0BD7"/>
    <w:rsid w:val="00BB0C18"/>
    <w:rsid w:val="00BB0DD0"/>
    <w:rsid w:val="00BB0E7F"/>
    <w:rsid w:val="00BB12E9"/>
    <w:rsid w:val="00BB155B"/>
    <w:rsid w:val="00BB20AA"/>
    <w:rsid w:val="00BB2684"/>
    <w:rsid w:val="00BB3724"/>
    <w:rsid w:val="00BB5754"/>
    <w:rsid w:val="00BB6EFF"/>
    <w:rsid w:val="00BB7131"/>
    <w:rsid w:val="00BB730E"/>
    <w:rsid w:val="00BB75B8"/>
    <w:rsid w:val="00BB7B7A"/>
    <w:rsid w:val="00BB7E42"/>
    <w:rsid w:val="00BC058C"/>
    <w:rsid w:val="00BC05D9"/>
    <w:rsid w:val="00BC074A"/>
    <w:rsid w:val="00BC0971"/>
    <w:rsid w:val="00BC0F43"/>
    <w:rsid w:val="00BC1025"/>
    <w:rsid w:val="00BC1178"/>
    <w:rsid w:val="00BC199E"/>
    <w:rsid w:val="00BC1AB6"/>
    <w:rsid w:val="00BC1B6C"/>
    <w:rsid w:val="00BC1EA7"/>
    <w:rsid w:val="00BC2227"/>
    <w:rsid w:val="00BC2339"/>
    <w:rsid w:val="00BC32B1"/>
    <w:rsid w:val="00BC43EF"/>
    <w:rsid w:val="00BC4577"/>
    <w:rsid w:val="00BC4CEF"/>
    <w:rsid w:val="00BC54D5"/>
    <w:rsid w:val="00BC591D"/>
    <w:rsid w:val="00BC7A79"/>
    <w:rsid w:val="00BD09F5"/>
    <w:rsid w:val="00BD0D9E"/>
    <w:rsid w:val="00BD1631"/>
    <w:rsid w:val="00BD2272"/>
    <w:rsid w:val="00BD399F"/>
    <w:rsid w:val="00BD3EA2"/>
    <w:rsid w:val="00BD4CE7"/>
    <w:rsid w:val="00BD63F9"/>
    <w:rsid w:val="00BD6C35"/>
    <w:rsid w:val="00BD6E11"/>
    <w:rsid w:val="00BD7A4D"/>
    <w:rsid w:val="00BE0F79"/>
    <w:rsid w:val="00BE1A63"/>
    <w:rsid w:val="00BE1BF0"/>
    <w:rsid w:val="00BE1C0E"/>
    <w:rsid w:val="00BE2140"/>
    <w:rsid w:val="00BE2209"/>
    <w:rsid w:val="00BE241E"/>
    <w:rsid w:val="00BE2F0A"/>
    <w:rsid w:val="00BE48F7"/>
    <w:rsid w:val="00BE4A8B"/>
    <w:rsid w:val="00BE63B7"/>
    <w:rsid w:val="00BE6D74"/>
    <w:rsid w:val="00BE7959"/>
    <w:rsid w:val="00BE7C76"/>
    <w:rsid w:val="00BF033C"/>
    <w:rsid w:val="00BF091C"/>
    <w:rsid w:val="00BF0A99"/>
    <w:rsid w:val="00BF0FDF"/>
    <w:rsid w:val="00BF1167"/>
    <w:rsid w:val="00BF1243"/>
    <w:rsid w:val="00BF1F2D"/>
    <w:rsid w:val="00BF249A"/>
    <w:rsid w:val="00BF2640"/>
    <w:rsid w:val="00BF40E6"/>
    <w:rsid w:val="00BF45C5"/>
    <w:rsid w:val="00BF4692"/>
    <w:rsid w:val="00BF5155"/>
    <w:rsid w:val="00BF5D5C"/>
    <w:rsid w:val="00BF6038"/>
    <w:rsid w:val="00BF6260"/>
    <w:rsid w:val="00BF68F0"/>
    <w:rsid w:val="00BF6923"/>
    <w:rsid w:val="00BF6E62"/>
    <w:rsid w:val="00BF71B1"/>
    <w:rsid w:val="00BF7404"/>
    <w:rsid w:val="00BF7D8C"/>
    <w:rsid w:val="00BF7EE9"/>
    <w:rsid w:val="00C00544"/>
    <w:rsid w:val="00C0065E"/>
    <w:rsid w:val="00C00AEA"/>
    <w:rsid w:val="00C00F2D"/>
    <w:rsid w:val="00C01046"/>
    <w:rsid w:val="00C0146C"/>
    <w:rsid w:val="00C01553"/>
    <w:rsid w:val="00C01880"/>
    <w:rsid w:val="00C01948"/>
    <w:rsid w:val="00C019C9"/>
    <w:rsid w:val="00C01E80"/>
    <w:rsid w:val="00C01FED"/>
    <w:rsid w:val="00C02878"/>
    <w:rsid w:val="00C03B0B"/>
    <w:rsid w:val="00C03D5B"/>
    <w:rsid w:val="00C03EAC"/>
    <w:rsid w:val="00C03F28"/>
    <w:rsid w:val="00C040B0"/>
    <w:rsid w:val="00C04147"/>
    <w:rsid w:val="00C05038"/>
    <w:rsid w:val="00C05955"/>
    <w:rsid w:val="00C05A88"/>
    <w:rsid w:val="00C070AD"/>
    <w:rsid w:val="00C074F8"/>
    <w:rsid w:val="00C10975"/>
    <w:rsid w:val="00C10A79"/>
    <w:rsid w:val="00C1198E"/>
    <w:rsid w:val="00C11F77"/>
    <w:rsid w:val="00C1219F"/>
    <w:rsid w:val="00C1221F"/>
    <w:rsid w:val="00C136CF"/>
    <w:rsid w:val="00C1379C"/>
    <w:rsid w:val="00C13FB7"/>
    <w:rsid w:val="00C1583E"/>
    <w:rsid w:val="00C15D0F"/>
    <w:rsid w:val="00C15D70"/>
    <w:rsid w:val="00C16901"/>
    <w:rsid w:val="00C207F0"/>
    <w:rsid w:val="00C2080A"/>
    <w:rsid w:val="00C20AFB"/>
    <w:rsid w:val="00C211EF"/>
    <w:rsid w:val="00C21C77"/>
    <w:rsid w:val="00C22054"/>
    <w:rsid w:val="00C22204"/>
    <w:rsid w:val="00C22284"/>
    <w:rsid w:val="00C22B4E"/>
    <w:rsid w:val="00C239B7"/>
    <w:rsid w:val="00C24324"/>
    <w:rsid w:val="00C248E8"/>
    <w:rsid w:val="00C24ED6"/>
    <w:rsid w:val="00C25652"/>
    <w:rsid w:val="00C256F7"/>
    <w:rsid w:val="00C25D91"/>
    <w:rsid w:val="00C25F36"/>
    <w:rsid w:val="00C26D3D"/>
    <w:rsid w:val="00C26E59"/>
    <w:rsid w:val="00C302D5"/>
    <w:rsid w:val="00C30890"/>
    <w:rsid w:val="00C3122A"/>
    <w:rsid w:val="00C31245"/>
    <w:rsid w:val="00C329DD"/>
    <w:rsid w:val="00C32ECF"/>
    <w:rsid w:val="00C33541"/>
    <w:rsid w:val="00C33908"/>
    <w:rsid w:val="00C344A2"/>
    <w:rsid w:val="00C35F4A"/>
    <w:rsid w:val="00C36224"/>
    <w:rsid w:val="00C37B7B"/>
    <w:rsid w:val="00C40363"/>
    <w:rsid w:val="00C403F4"/>
    <w:rsid w:val="00C40B9A"/>
    <w:rsid w:val="00C41433"/>
    <w:rsid w:val="00C41493"/>
    <w:rsid w:val="00C41FE5"/>
    <w:rsid w:val="00C42411"/>
    <w:rsid w:val="00C427A4"/>
    <w:rsid w:val="00C428F2"/>
    <w:rsid w:val="00C42AD1"/>
    <w:rsid w:val="00C44DED"/>
    <w:rsid w:val="00C4518E"/>
    <w:rsid w:val="00C4528C"/>
    <w:rsid w:val="00C4535A"/>
    <w:rsid w:val="00C4575A"/>
    <w:rsid w:val="00C457CC"/>
    <w:rsid w:val="00C45BA9"/>
    <w:rsid w:val="00C45CD3"/>
    <w:rsid w:val="00C47BAA"/>
    <w:rsid w:val="00C503FC"/>
    <w:rsid w:val="00C5108B"/>
    <w:rsid w:val="00C51200"/>
    <w:rsid w:val="00C51DF4"/>
    <w:rsid w:val="00C51ECF"/>
    <w:rsid w:val="00C528BB"/>
    <w:rsid w:val="00C52927"/>
    <w:rsid w:val="00C52E04"/>
    <w:rsid w:val="00C52F86"/>
    <w:rsid w:val="00C53338"/>
    <w:rsid w:val="00C53D83"/>
    <w:rsid w:val="00C5420C"/>
    <w:rsid w:val="00C548AD"/>
    <w:rsid w:val="00C54BCB"/>
    <w:rsid w:val="00C5629A"/>
    <w:rsid w:val="00C57119"/>
    <w:rsid w:val="00C57AEA"/>
    <w:rsid w:val="00C57B84"/>
    <w:rsid w:val="00C57D23"/>
    <w:rsid w:val="00C609F7"/>
    <w:rsid w:val="00C60F4A"/>
    <w:rsid w:val="00C61FB8"/>
    <w:rsid w:val="00C624F8"/>
    <w:rsid w:val="00C627BA"/>
    <w:rsid w:val="00C63425"/>
    <w:rsid w:val="00C645D9"/>
    <w:rsid w:val="00C656D8"/>
    <w:rsid w:val="00C65E59"/>
    <w:rsid w:val="00C66709"/>
    <w:rsid w:val="00C66C8F"/>
    <w:rsid w:val="00C66FDB"/>
    <w:rsid w:val="00C6786D"/>
    <w:rsid w:val="00C70639"/>
    <w:rsid w:val="00C70F5D"/>
    <w:rsid w:val="00C71A6C"/>
    <w:rsid w:val="00C71C5D"/>
    <w:rsid w:val="00C71F47"/>
    <w:rsid w:val="00C73579"/>
    <w:rsid w:val="00C74951"/>
    <w:rsid w:val="00C75F0F"/>
    <w:rsid w:val="00C76BDF"/>
    <w:rsid w:val="00C77219"/>
    <w:rsid w:val="00C7746B"/>
    <w:rsid w:val="00C774E9"/>
    <w:rsid w:val="00C777A7"/>
    <w:rsid w:val="00C77A5A"/>
    <w:rsid w:val="00C802F3"/>
    <w:rsid w:val="00C80562"/>
    <w:rsid w:val="00C818A0"/>
    <w:rsid w:val="00C81B4F"/>
    <w:rsid w:val="00C824FC"/>
    <w:rsid w:val="00C82A03"/>
    <w:rsid w:val="00C82C32"/>
    <w:rsid w:val="00C83A1B"/>
    <w:rsid w:val="00C83B0C"/>
    <w:rsid w:val="00C83FEF"/>
    <w:rsid w:val="00C84A0F"/>
    <w:rsid w:val="00C85887"/>
    <w:rsid w:val="00C85BEE"/>
    <w:rsid w:val="00C85F2B"/>
    <w:rsid w:val="00C85FC5"/>
    <w:rsid w:val="00C87840"/>
    <w:rsid w:val="00C8798B"/>
    <w:rsid w:val="00C879B8"/>
    <w:rsid w:val="00C9096C"/>
    <w:rsid w:val="00C90D48"/>
    <w:rsid w:val="00C911BA"/>
    <w:rsid w:val="00C91217"/>
    <w:rsid w:val="00C91581"/>
    <w:rsid w:val="00C91D75"/>
    <w:rsid w:val="00C927CB"/>
    <w:rsid w:val="00C93140"/>
    <w:rsid w:val="00C93A65"/>
    <w:rsid w:val="00C93B33"/>
    <w:rsid w:val="00C94A6B"/>
    <w:rsid w:val="00C94F11"/>
    <w:rsid w:val="00C95352"/>
    <w:rsid w:val="00C9550C"/>
    <w:rsid w:val="00C95954"/>
    <w:rsid w:val="00C9623D"/>
    <w:rsid w:val="00C962AF"/>
    <w:rsid w:val="00C963D7"/>
    <w:rsid w:val="00C9688E"/>
    <w:rsid w:val="00C96D4E"/>
    <w:rsid w:val="00CA02DB"/>
    <w:rsid w:val="00CA06F0"/>
    <w:rsid w:val="00CA0728"/>
    <w:rsid w:val="00CA082B"/>
    <w:rsid w:val="00CA11B9"/>
    <w:rsid w:val="00CA14DA"/>
    <w:rsid w:val="00CA4204"/>
    <w:rsid w:val="00CA48B6"/>
    <w:rsid w:val="00CA59AF"/>
    <w:rsid w:val="00CA6B24"/>
    <w:rsid w:val="00CA6F63"/>
    <w:rsid w:val="00CA7E23"/>
    <w:rsid w:val="00CA7EA4"/>
    <w:rsid w:val="00CB0658"/>
    <w:rsid w:val="00CB0762"/>
    <w:rsid w:val="00CB099B"/>
    <w:rsid w:val="00CB0B2D"/>
    <w:rsid w:val="00CB1A86"/>
    <w:rsid w:val="00CB2419"/>
    <w:rsid w:val="00CB27AA"/>
    <w:rsid w:val="00CB2912"/>
    <w:rsid w:val="00CB319D"/>
    <w:rsid w:val="00CB3D04"/>
    <w:rsid w:val="00CB5D27"/>
    <w:rsid w:val="00CB5D8A"/>
    <w:rsid w:val="00CB6165"/>
    <w:rsid w:val="00CB64D6"/>
    <w:rsid w:val="00CB6F22"/>
    <w:rsid w:val="00CB75D0"/>
    <w:rsid w:val="00CB7CDB"/>
    <w:rsid w:val="00CC0EA7"/>
    <w:rsid w:val="00CC167E"/>
    <w:rsid w:val="00CC17D3"/>
    <w:rsid w:val="00CC2561"/>
    <w:rsid w:val="00CC29CF"/>
    <w:rsid w:val="00CC2F06"/>
    <w:rsid w:val="00CC3E10"/>
    <w:rsid w:val="00CC430C"/>
    <w:rsid w:val="00CC441D"/>
    <w:rsid w:val="00CC4ACA"/>
    <w:rsid w:val="00CC4EEE"/>
    <w:rsid w:val="00CC505E"/>
    <w:rsid w:val="00CC50D9"/>
    <w:rsid w:val="00CC5538"/>
    <w:rsid w:val="00CC59EF"/>
    <w:rsid w:val="00CC63F0"/>
    <w:rsid w:val="00CC642E"/>
    <w:rsid w:val="00CC662C"/>
    <w:rsid w:val="00CC7089"/>
    <w:rsid w:val="00CD0A66"/>
    <w:rsid w:val="00CD1377"/>
    <w:rsid w:val="00CD18B9"/>
    <w:rsid w:val="00CD1CFE"/>
    <w:rsid w:val="00CD2053"/>
    <w:rsid w:val="00CD25F3"/>
    <w:rsid w:val="00CD279B"/>
    <w:rsid w:val="00CD2FBF"/>
    <w:rsid w:val="00CD36DD"/>
    <w:rsid w:val="00CD3E93"/>
    <w:rsid w:val="00CD5605"/>
    <w:rsid w:val="00CD5B8F"/>
    <w:rsid w:val="00CD5E30"/>
    <w:rsid w:val="00CD619D"/>
    <w:rsid w:val="00CD6773"/>
    <w:rsid w:val="00CD6BFD"/>
    <w:rsid w:val="00CD6EEB"/>
    <w:rsid w:val="00CD6F07"/>
    <w:rsid w:val="00CD79D8"/>
    <w:rsid w:val="00CD7A54"/>
    <w:rsid w:val="00CD7DED"/>
    <w:rsid w:val="00CE0BF8"/>
    <w:rsid w:val="00CE1A13"/>
    <w:rsid w:val="00CE242C"/>
    <w:rsid w:val="00CE2965"/>
    <w:rsid w:val="00CE2AD3"/>
    <w:rsid w:val="00CE2C1C"/>
    <w:rsid w:val="00CE2D54"/>
    <w:rsid w:val="00CE4302"/>
    <w:rsid w:val="00CE4978"/>
    <w:rsid w:val="00CE51CF"/>
    <w:rsid w:val="00CE5346"/>
    <w:rsid w:val="00CE6639"/>
    <w:rsid w:val="00CE69A7"/>
    <w:rsid w:val="00CE7495"/>
    <w:rsid w:val="00CE7878"/>
    <w:rsid w:val="00CE7E67"/>
    <w:rsid w:val="00CF0292"/>
    <w:rsid w:val="00CF04D0"/>
    <w:rsid w:val="00CF12CC"/>
    <w:rsid w:val="00CF1B69"/>
    <w:rsid w:val="00CF20A6"/>
    <w:rsid w:val="00CF2CD3"/>
    <w:rsid w:val="00CF3765"/>
    <w:rsid w:val="00CF3999"/>
    <w:rsid w:val="00CF3A1C"/>
    <w:rsid w:val="00CF3DB9"/>
    <w:rsid w:val="00CF3F0E"/>
    <w:rsid w:val="00CF434B"/>
    <w:rsid w:val="00CF43C3"/>
    <w:rsid w:val="00CF468A"/>
    <w:rsid w:val="00CF47C0"/>
    <w:rsid w:val="00CF4A47"/>
    <w:rsid w:val="00CF4D00"/>
    <w:rsid w:val="00CF5A68"/>
    <w:rsid w:val="00CF5B7A"/>
    <w:rsid w:val="00CF5C77"/>
    <w:rsid w:val="00CF5EF1"/>
    <w:rsid w:val="00CF6195"/>
    <w:rsid w:val="00CF669F"/>
    <w:rsid w:val="00CF7E82"/>
    <w:rsid w:val="00CF7F0F"/>
    <w:rsid w:val="00CF7F5E"/>
    <w:rsid w:val="00D00D4A"/>
    <w:rsid w:val="00D01193"/>
    <w:rsid w:val="00D01944"/>
    <w:rsid w:val="00D01F39"/>
    <w:rsid w:val="00D021BD"/>
    <w:rsid w:val="00D02732"/>
    <w:rsid w:val="00D02F77"/>
    <w:rsid w:val="00D03781"/>
    <w:rsid w:val="00D03C94"/>
    <w:rsid w:val="00D05B50"/>
    <w:rsid w:val="00D05E55"/>
    <w:rsid w:val="00D063E9"/>
    <w:rsid w:val="00D10A8D"/>
    <w:rsid w:val="00D10CB9"/>
    <w:rsid w:val="00D112A5"/>
    <w:rsid w:val="00D123B4"/>
    <w:rsid w:val="00D12C38"/>
    <w:rsid w:val="00D133CC"/>
    <w:rsid w:val="00D1606F"/>
    <w:rsid w:val="00D16BC1"/>
    <w:rsid w:val="00D16E83"/>
    <w:rsid w:val="00D172A5"/>
    <w:rsid w:val="00D17B30"/>
    <w:rsid w:val="00D2020A"/>
    <w:rsid w:val="00D20DC5"/>
    <w:rsid w:val="00D21DE5"/>
    <w:rsid w:val="00D22A54"/>
    <w:rsid w:val="00D237E5"/>
    <w:rsid w:val="00D246AA"/>
    <w:rsid w:val="00D25163"/>
    <w:rsid w:val="00D26227"/>
    <w:rsid w:val="00D26BA6"/>
    <w:rsid w:val="00D26C12"/>
    <w:rsid w:val="00D27405"/>
    <w:rsid w:val="00D27790"/>
    <w:rsid w:val="00D27EB5"/>
    <w:rsid w:val="00D30BF3"/>
    <w:rsid w:val="00D31185"/>
    <w:rsid w:val="00D3189A"/>
    <w:rsid w:val="00D326E7"/>
    <w:rsid w:val="00D32CC8"/>
    <w:rsid w:val="00D3318A"/>
    <w:rsid w:val="00D34C58"/>
    <w:rsid w:val="00D351E3"/>
    <w:rsid w:val="00D3535A"/>
    <w:rsid w:val="00D35D37"/>
    <w:rsid w:val="00D364B4"/>
    <w:rsid w:val="00D36B94"/>
    <w:rsid w:val="00D36D47"/>
    <w:rsid w:val="00D40DC7"/>
    <w:rsid w:val="00D418C9"/>
    <w:rsid w:val="00D419D0"/>
    <w:rsid w:val="00D41ACD"/>
    <w:rsid w:val="00D422C1"/>
    <w:rsid w:val="00D4231E"/>
    <w:rsid w:val="00D428AC"/>
    <w:rsid w:val="00D42C18"/>
    <w:rsid w:val="00D42FE4"/>
    <w:rsid w:val="00D430C7"/>
    <w:rsid w:val="00D43B00"/>
    <w:rsid w:val="00D43C83"/>
    <w:rsid w:val="00D43F80"/>
    <w:rsid w:val="00D44418"/>
    <w:rsid w:val="00D446A7"/>
    <w:rsid w:val="00D45189"/>
    <w:rsid w:val="00D4523D"/>
    <w:rsid w:val="00D4544A"/>
    <w:rsid w:val="00D45EC4"/>
    <w:rsid w:val="00D476F4"/>
    <w:rsid w:val="00D47773"/>
    <w:rsid w:val="00D47D46"/>
    <w:rsid w:val="00D47EB0"/>
    <w:rsid w:val="00D5066F"/>
    <w:rsid w:val="00D50B72"/>
    <w:rsid w:val="00D51758"/>
    <w:rsid w:val="00D54366"/>
    <w:rsid w:val="00D54F1B"/>
    <w:rsid w:val="00D55595"/>
    <w:rsid w:val="00D55B62"/>
    <w:rsid w:val="00D56097"/>
    <w:rsid w:val="00D565F5"/>
    <w:rsid w:val="00D57405"/>
    <w:rsid w:val="00D60527"/>
    <w:rsid w:val="00D60859"/>
    <w:rsid w:val="00D60F21"/>
    <w:rsid w:val="00D611DF"/>
    <w:rsid w:val="00D61A4B"/>
    <w:rsid w:val="00D61A90"/>
    <w:rsid w:val="00D61C34"/>
    <w:rsid w:val="00D61DE3"/>
    <w:rsid w:val="00D62440"/>
    <w:rsid w:val="00D62F9D"/>
    <w:rsid w:val="00D6309F"/>
    <w:rsid w:val="00D633D1"/>
    <w:rsid w:val="00D63784"/>
    <w:rsid w:val="00D63FA6"/>
    <w:rsid w:val="00D648DA"/>
    <w:rsid w:val="00D64CB1"/>
    <w:rsid w:val="00D65299"/>
    <w:rsid w:val="00D652A1"/>
    <w:rsid w:val="00D65C07"/>
    <w:rsid w:val="00D65C18"/>
    <w:rsid w:val="00D65F24"/>
    <w:rsid w:val="00D671DB"/>
    <w:rsid w:val="00D67A03"/>
    <w:rsid w:val="00D67C12"/>
    <w:rsid w:val="00D67D0D"/>
    <w:rsid w:val="00D67D27"/>
    <w:rsid w:val="00D71343"/>
    <w:rsid w:val="00D71C60"/>
    <w:rsid w:val="00D71F8E"/>
    <w:rsid w:val="00D72801"/>
    <w:rsid w:val="00D72808"/>
    <w:rsid w:val="00D72BC3"/>
    <w:rsid w:val="00D72E62"/>
    <w:rsid w:val="00D741FB"/>
    <w:rsid w:val="00D74661"/>
    <w:rsid w:val="00D7503B"/>
    <w:rsid w:val="00D76559"/>
    <w:rsid w:val="00D7675C"/>
    <w:rsid w:val="00D7690F"/>
    <w:rsid w:val="00D76A81"/>
    <w:rsid w:val="00D76CF0"/>
    <w:rsid w:val="00D76E58"/>
    <w:rsid w:val="00D7771C"/>
    <w:rsid w:val="00D77A1F"/>
    <w:rsid w:val="00D77E10"/>
    <w:rsid w:val="00D832B5"/>
    <w:rsid w:val="00D84558"/>
    <w:rsid w:val="00D84A25"/>
    <w:rsid w:val="00D853F4"/>
    <w:rsid w:val="00D85896"/>
    <w:rsid w:val="00D85B38"/>
    <w:rsid w:val="00D85BDD"/>
    <w:rsid w:val="00D8618E"/>
    <w:rsid w:val="00D865B6"/>
    <w:rsid w:val="00D8679B"/>
    <w:rsid w:val="00D86C92"/>
    <w:rsid w:val="00D87006"/>
    <w:rsid w:val="00D879F1"/>
    <w:rsid w:val="00D90855"/>
    <w:rsid w:val="00D90D17"/>
    <w:rsid w:val="00D925E7"/>
    <w:rsid w:val="00D92B8E"/>
    <w:rsid w:val="00D92D98"/>
    <w:rsid w:val="00D93493"/>
    <w:rsid w:val="00D93A7F"/>
    <w:rsid w:val="00D93D43"/>
    <w:rsid w:val="00D93D86"/>
    <w:rsid w:val="00D94149"/>
    <w:rsid w:val="00D950BE"/>
    <w:rsid w:val="00D95195"/>
    <w:rsid w:val="00D9532C"/>
    <w:rsid w:val="00D95E94"/>
    <w:rsid w:val="00D95EE3"/>
    <w:rsid w:val="00D973D2"/>
    <w:rsid w:val="00D97741"/>
    <w:rsid w:val="00D97A09"/>
    <w:rsid w:val="00DA085D"/>
    <w:rsid w:val="00DA23C7"/>
    <w:rsid w:val="00DA290C"/>
    <w:rsid w:val="00DA30DB"/>
    <w:rsid w:val="00DA3729"/>
    <w:rsid w:val="00DA3961"/>
    <w:rsid w:val="00DA4162"/>
    <w:rsid w:val="00DA4B83"/>
    <w:rsid w:val="00DA4E3A"/>
    <w:rsid w:val="00DA5072"/>
    <w:rsid w:val="00DA5861"/>
    <w:rsid w:val="00DA5C38"/>
    <w:rsid w:val="00DA5CDE"/>
    <w:rsid w:val="00DA5ECF"/>
    <w:rsid w:val="00DA63DD"/>
    <w:rsid w:val="00DA6CB9"/>
    <w:rsid w:val="00DB0EB2"/>
    <w:rsid w:val="00DB1CFB"/>
    <w:rsid w:val="00DB2CDB"/>
    <w:rsid w:val="00DB3868"/>
    <w:rsid w:val="00DB39AF"/>
    <w:rsid w:val="00DB48FC"/>
    <w:rsid w:val="00DB4C8D"/>
    <w:rsid w:val="00DB4F36"/>
    <w:rsid w:val="00DB570B"/>
    <w:rsid w:val="00DB5B4D"/>
    <w:rsid w:val="00DB6265"/>
    <w:rsid w:val="00DB66C9"/>
    <w:rsid w:val="00DB714B"/>
    <w:rsid w:val="00DB78A1"/>
    <w:rsid w:val="00DC02B4"/>
    <w:rsid w:val="00DC0338"/>
    <w:rsid w:val="00DC15A5"/>
    <w:rsid w:val="00DC27C3"/>
    <w:rsid w:val="00DC27C4"/>
    <w:rsid w:val="00DC32A6"/>
    <w:rsid w:val="00DC358F"/>
    <w:rsid w:val="00DC36EE"/>
    <w:rsid w:val="00DC624B"/>
    <w:rsid w:val="00DC64DD"/>
    <w:rsid w:val="00DC666D"/>
    <w:rsid w:val="00DC6F24"/>
    <w:rsid w:val="00DC75B0"/>
    <w:rsid w:val="00DC7C66"/>
    <w:rsid w:val="00DD02B8"/>
    <w:rsid w:val="00DD1B16"/>
    <w:rsid w:val="00DD2423"/>
    <w:rsid w:val="00DD2F56"/>
    <w:rsid w:val="00DD3246"/>
    <w:rsid w:val="00DD35B7"/>
    <w:rsid w:val="00DD3F38"/>
    <w:rsid w:val="00DD420E"/>
    <w:rsid w:val="00DD450F"/>
    <w:rsid w:val="00DD46A5"/>
    <w:rsid w:val="00DD49B4"/>
    <w:rsid w:val="00DD49F1"/>
    <w:rsid w:val="00DD4B76"/>
    <w:rsid w:val="00DD6A02"/>
    <w:rsid w:val="00DD7216"/>
    <w:rsid w:val="00DE056E"/>
    <w:rsid w:val="00DE0B83"/>
    <w:rsid w:val="00DE17C5"/>
    <w:rsid w:val="00DE236B"/>
    <w:rsid w:val="00DE265D"/>
    <w:rsid w:val="00DE2BE2"/>
    <w:rsid w:val="00DE3447"/>
    <w:rsid w:val="00DE3FEF"/>
    <w:rsid w:val="00DE40BD"/>
    <w:rsid w:val="00DE4347"/>
    <w:rsid w:val="00DE5234"/>
    <w:rsid w:val="00DE66E8"/>
    <w:rsid w:val="00DE74D4"/>
    <w:rsid w:val="00DE766D"/>
    <w:rsid w:val="00DE78EE"/>
    <w:rsid w:val="00DE7E7E"/>
    <w:rsid w:val="00DF0CFB"/>
    <w:rsid w:val="00DF1722"/>
    <w:rsid w:val="00DF1C57"/>
    <w:rsid w:val="00DF244A"/>
    <w:rsid w:val="00DF2462"/>
    <w:rsid w:val="00DF2849"/>
    <w:rsid w:val="00DF4D7A"/>
    <w:rsid w:val="00DF59A7"/>
    <w:rsid w:val="00DF59BE"/>
    <w:rsid w:val="00DF5B11"/>
    <w:rsid w:val="00DF70CD"/>
    <w:rsid w:val="00DF7224"/>
    <w:rsid w:val="00DF7748"/>
    <w:rsid w:val="00DF7D3D"/>
    <w:rsid w:val="00E00185"/>
    <w:rsid w:val="00E00B84"/>
    <w:rsid w:val="00E01F0D"/>
    <w:rsid w:val="00E029CD"/>
    <w:rsid w:val="00E039F4"/>
    <w:rsid w:val="00E03A9F"/>
    <w:rsid w:val="00E03D7E"/>
    <w:rsid w:val="00E03DB6"/>
    <w:rsid w:val="00E042DF"/>
    <w:rsid w:val="00E04F3E"/>
    <w:rsid w:val="00E05026"/>
    <w:rsid w:val="00E05460"/>
    <w:rsid w:val="00E05E54"/>
    <w:rsid w:val="00E06E6F"/>
    <w:rsid w:val="00E06F29"/>
    <w:rsid w:val="00E075DF"/>
    <w:rsid w:val="00E10013"/>
    <w:rsid w:val="00E10660"/>
    <w:rsid w:val="00E1093B"/>
    <w:rsid w:val="00E10B4D"/>
    <w:rsid w:val="00E11679"/>
    <w:rsid w:val="00E11FFF"/>
    <w:rsid w:val="00E123FF"/>
    <w:rsid w:val="00E124FC"/>
    <w:rsid w:val="00E1253B"/>
    <w:rsid w:val="00E12542"/>
    <w:rsid w:val="00E13068"/>
    <w:rsid w:val="00E1331B"/>
    <w:rsid w:val="00E13B9E"/>
    <w:rsid w:val="00E13E70"/>
    <w:rsid w:val="00E1406B"/>
    <w:rsid w:val="00E1458B"/>
    <w:rsid w:val="00E14C9A"/>
    <w:rsid w:val="00E14FE2"/>
    <w:rsid w:val="00E15F08"/>
    <w:rsid w:val="00E16B24"/>
    <w:rsid w:val="00E16D40"/>
    <w:rsid w:val="00E16F17"/>
    <w:rsid w:val="00E17028"/>
    <w:rsid w:val="00E1728A"/>
    <w:rsid w:val="00E17307"/>
    <w:rsid w:val="00E17659"/>
    <w:rsid w:val="00E17C03"/>
    <w:rsid w:val="00E20228"/>
    <w:rsid w:val="00E2091A"/>
    <w:rsid w:val="00E217B4"/>
    <w:rsid w:val="00E219E1"/>
    <w:rsid w:val="00E21B9E"/>
    <w:rsid w:val="00E22EA2"/>
    <w:rsid w:val="00E2332B"/>
    <w:rsid w:val="00E23691"/>
    <w:rsid w:val="00E23F2E"/>
    <w:rsid w:val="00E24D34"/>
    <w:rsid w:val="00E2511E"/>
    <w:rsid w:val="00E25CBD"/>
    <w:rsid w:val="00E27466"/>
    <w:rsid w:val="00E27AB5"/>
    <w:rsid w:val="00E27DBF"/>
    <w:rsid w:val="00E3128F"/>
    <w:rsid w:val="00E326A9"/>
    <w:rsid w:val="00E32E40"/>
    <w:rsid w:val="00E33231"/>
    <w:rsid w:val="00E33CE5"/>
    <w:rsid w:val="00E351EA"/>
    <w:rsid w:val="00E35567"/>
    <w:rsid w:val="00E36223"/>
    <w:rsid w:val="00E364AC"/>
    <w:rsid w:val="00E36A9B"/>
    <w:rsid w:val="00E40342"/>
    <w:rsid w:val="00E40ACB"/>
    <w:rsid w:val="00E40B4F"/>
    <w:rsid w:val="00E40FB5"/>
    <w:rsid w:val="00E41619"/>
    <w:rsid w:val="00E41E62"/>
    <w:rsid w:val="00E41EAC"/>
    <w:rsid w:val="00E422CA"/>
    <w:rsid w:val="00E4264B"/>
    <w:rsid w:val="00E42877"/>
    <w:rsid w:val="00E42A8F"/>
    <w:rsid w:val="00E43ABF"/>
    <w:rsid w:val="00E4440C"/>
    <w:rsid w:val="00E44FE7"/>
    <w:rsid w:val="00E4553D"/>
    <w:rsid w:val="00E470E7"/>
    <w:rsid w:val="00E50296"/>
    <w:rsid w:val="00E50570"/>
    <w:rsid w:val="00E50B3B"/>
    <w:rsid w:val="00E51029"/>
    <w:rsid w:val="00E5196C"/>
    <w:rsid w:val="00E526B2"/>
    <w:rsid w:val="00E52A24"/>
    <w:rsid w:val="00E53073"/>
    <w:rsid w:val="00E54D3A"/>
    <w:rsid w:val="00E55478"/>
    <w:rsid w:val="00E558E7"/>
    <w:rsid w:val="00E5718D"/>
    <w:rsid w:val="00E602D3"/>
    <w:rsid w:val="00E604C0"/>
    <w:rsid w:val="00E60536"/>
    <w:rsid w:val="00E6097F"/>
    <w:rsid w:val="00E61219"/>
    <w:rsid w:val="00E61621"/>
    <w:rsid w:val="00E61966"/>
    <w:rsid w:val="00E619E7"/>
    <w:rsid w:val="00E61E8E"/>
    <w:rsid w:val="00E6271E"/>
    <w:rsid w:val="00E637BA"/>
    <w:rsid w:val="00E64064"/>
    <w:rsid w:val="00E643BC"/>
    <w:rsid w:val="00E64F53"/>
    <w:rsid w:val="00E65788"/>
    <w:rsid w:val="00E6583F"/>
    <w:rsid w:val="00E659A8"/>
    <w:rsid w:val="00E65CA5"/>
    <w:rsid w:val="00E65D18"/>
    <w:rsid w:val="00E660B7"/>
    <w:rsid w:val="00E6725D"/>
    <w:rsid w:val="00E707CF"/>
    <w:rsid w:val="00E70DF3"/>
    <w:rsid w:val="00E71A09"/>
    <w:rsid w:val="00E71FEC"/>
    <w:rsid w:val="00E7344B"/>
    <w:rsid w:val="00E745FC"/>
    <w:rsid w:val="00E74CBB"/>
    <w:rsid w:val="00E751F3"/>
    <w:rsid w:val="00E758B4"/>
    <w:rsid w:val="00E75A28"/>
    <w:rsid w:val="00E75E38"/>
    <w:rsid w:val="00E80972"/>
    <w:rsid w:val="00E81163"/>
    <w:rsid w:val="00E824D5"/>
    <w:rsid w:val="00E82CF0"/>
    <w:rsid w:val="00E83818"/>
    <w:rsid w:val="00E84537"/>
    <w:rsid w:val="00E84BF7"/>
    <w:rsid w:val="00E84F48"/>
    <w:rsid w:val="00E856A5"/>
    <w:rsid w:val="00E85ED4"/>
    <w:rsid w:val="00E860C8"/>
    <w:rsid w:val="00E87466"/>
    <w:rsid w:val="00E879B5"/>
    <w:rsid w:val="00E87AA9"/>
    <w:rsid w:val="00E87FD6"/>
    <w:rsid w:val="00E901F0"/>
    <w:rsid w:val="00E906F9"/>
    <w:rsid w:val="00E90F62"/>
    <w:rsid w:val="00E913D3"/>
    <w:rsid w:val="00E91DC8"/>
    <w:rsid w:val="00E91F37"/>
    <w:rsid w:val="00E92999"/>
    <w:rsid w:val="00E9324A"/>
    <w:rsid w:val="00E934FE"/>
    <w:rsid w:val="00E9375C"/>
    <w:rsid w:val="00E93CD2"/>
    <w:rsid w:val="00E943A5"/>
    <w:rsid w:val="00E95AEB"/>
    <w:rsid w:val="00E9664E"/>
    <w:rsid w:val="00E96856"/>
    <w:rsid w:val="00EA091A"/>
    <w:rsid w:val="00EA1326"/>
    <w:rsid w:val="00EA1728"/>
    <w:rsid w:val="00EA1C58"/>
    <w:rsid w:val="00EA1E86"/>
    <w:rsid w:val="00EA2AD1"/>
    <w:rsid w:val="00EA2BC8"/>
    <w:rsid w:val="00EA2D25"/>
    <w:rsid w:val="00EA3F6B"/>
    <w:rsid w:val="00EA4B5C"/>
    <w:rsid w:val="00EA4D90"/>
    <w:rsid w:val="00EA51B1"/>
    <w:rsid w:val="00EA536C"/>
    <w:rsid w:val="00EA54AB"/>
    <w:rsid w:val="00EA55CC"/>
    <w:rsid w:val="00EA6394"/>
    <w:rsid w:val="00EA656A"/>
    <w:rsid w:val="00EA6816"/>
    <w:rsid w:val="00EA6830"/>
    <w:rsid w:val="00EA7775"/>
    <w:rsid w:val="00EA77F3"/>
    <w:rsid w:val="00EB02A7"/>
    <w:rsid w:val="00EB0808"/>
    <w:rsid w:val="00EB1D7F"/>
    <w:rsid w:val="00EB2036"/>
    <w:rsid w:val="00EB269C"/>
    <w:rsid w:val="00EB30CE"/>
    <w:rsid w:val="00EB37F9"/>
    <w:rsid w:val="00EB3871"/>
    <w:rsid w:val="00EB3BAF"/>
    <w:rsid w:val="00EB45A4"/>
    <w:rsid w:val="00EB4A9F"/>
    <w:rsid w:val="00EB50C7"/>
    <w:rsid w:val="00EB514E"/>
    <w:rsid w:val="00EB5D3D"/>
    <w:rsid w:val="00EB5E59"/>
    <w:rsid w:val="00EB5E9F"/>
    <w:rsid w:val="00EB6053"/>
    <w:rsid w:val="00EB6B2F"/>
    <w:rsid w:val="00EB6E5B"/>
    <w:rsid w:val="00EB75EA"/>
    <w:rsid w:val="00EC0F13"/>
    <w:rsid w:val="00EC2743"/>
    <w:rsid w:val="00EC2DB2"/>
    <w:rsid w:val="00EC337C"/>
    <w:rsid w:val="00EC360B"/>
    <w:rsid w:val="00EC392D"/>
    <w:rsid w:val="00EC4134"/>
    <w:rsid w:val="00EC433F"/>
    <w:rsid w:val="00EC46FC"/>
    <w:rsid w:val="00EC4934"/>
    <w:rsid w:val="00EC51F0"/>
    <w:rsid w:val="00EC582C"/>
    <w:rsid w:val="00EC5A3B"/>
    <w:rsid w:val="00EC5A65"/>
    <w:rsid w:val="00EC5CF9"/>
    <w:rsid w:val="00EC63D2"/>
    <w:rsid w:val="00EC6F10"/>
    <w:rsid w:val="00EC7FAF"/>
    <w:rsid w:val="00ED14D5"/>
    <w:rsid w:val="00ED1532"/>
    <w:rsid w:val="00ED1D7F"/>
    <w:rsid w:val="00ED1FA2"/>
    <w:rsid w:val="00ED21E3"/>
    <w:rsid w:val="00ED240D"/>
    <w:rsid w:val="00ED298F"/>
    <w:rsid w:val="00ED36F3"/>
    <w:rsid w:val="00ED509B"/>
    <w:rsid w:val="00ED5A80"/>
    <w:rsid w:val="00ED698A"/>
    <w:rsid w:val="00ED7125"/>
    <w:rsid w:val="00ED7DE1"/>
    <w:rsid w:val="00ED7E69"/>
    <w:rsid w:val="00ED7E8A"/>
    <w:rsid w:val="00EE0706"/>
    <w:rsid w:val="00EE0E61"/>
    <w:rsid w:val="00EE17F3"/>
    <w:rsid w:val="00EE1986"/>
    <w:rsid w:val="00EE2468"/>
    <w:rsid w:val="00EE2D10"/>
    <w:rsid w:val="00EE3076"/>
    <w:rsid w:val="00EE3E9B"/>
    <w:rsid w:val="00EE415D"/>
    <w:rsid w:val="00EE4281"/>
    <w:rsid w:val="00EE43DC"/>
    <w:rsid w:val="00EE4CF3"/>
    <w:rsid w:val="00EE52D6"/>
    <w:rsid w:val="00EE541C"/>
    <w:rsid w:val="00EE5D32"/>
    <w:rsid w:val="00EE5F69"/>
    <w:rsid w:val="00EE638F"/>
    <w:rsid w:val="00EE6952"/>
    <w:rsid w:val="00EE6B5B"/>
    <w:rsid w:val="00EE711D"/>
    <w:rsid w:val="00EE7E87"/>
    <w:rsid w:val="00EF061C"/>
    <w:rsid w:val="00EF1012"/>
    <w:rsid w:val="00EF1439"/>
    <w:rsid w:val="00EF16B4"/>
    <w:rsid w:val="00EF1C0E"/>
    <w:rsid w:val="00EF1C4B"/>
    <w:rsid w:val="00EF21E4"/>
    <w:rsid w:val="00EF2486"/>
    <w:rsid w:val="00EF25DF"/>
    <w:rsid w:val="00EF3E0D"/>
    <w:rsid w:val="00EF3EF2"/>
    <w:rsid w:val="00EF5127"/>
    <w:rsid w:val="00EF51B3"/>
    <w:rsid w:val="00EF5285"/>
    <w:rsid w:val="00EF671D"/>
    <w:rsid w:val="00EF688B"/>
    <w:rsid w:val="00EF6BF2"/>
    <w:rsid w:val="00EF7099"/>
    <w:rsid w:val="00EF724A"/>
    <w:rsid w:val="00EF7F03"/>
    <w:rsid w:val="00F002E6"/>
    <w:rsid w:val="00F00654"/>
    <w:rsid w:val="00F00A09"/>
    <w:rsid w:val="00F0125F"/>
    <w:rsid w:val="00F018AF"/>
    <w:rsid w:val="00F01D22"/>
    <w:rsid w:val="00F02275"/>
    <w:rsid w:val="00F029F9"/>
    <w:rsid w:val="00F038B4"/>
    <w:rsid w:val="00F039F7"/>
    <w:rsid w:val="00F03A12"/>
    <w:rsid w:val="00F03E4A"/>
    <w:rsid w:val="00F0415F"/>
    <w:rsid w:val="00F0479D"/>
    <w:rsid w:val="00F04D1F"/>
    <w:rsid w:val="00F04EFA"/>
    <w:rsid w:val="00F055E7"/>
    <w:rsid w:val="00F05D34"/>
    <w:rsid w:val="00F06088"/>
    <w:rsid w:val="00F063E0"/>
    <w:rsid w:val="00F07744"/>
    <w:rsid w:val="00F10DDE"/>
    <w:rsid w:val="00F10E89"/>
    <w:rsid w:val="00F11641"/>
    <w:rsid w:val="00F1196C"/>
    <w:rsid w:val="00F11F1C"/>
    <w:rsid w:val="00F11FDD"/>
    <w:rsid w:val="00F12A16"/>
    <w:rsid w:val="00F12EFC"/>
    <w:rsid w:val="00F1303A"/>
    <w:rsid w:val="00F14212"/>
    <w:rsid w:val="00F14CC8"/>
    <w:rsid w:val="00F15227"/>
    <w:rsid w:val="00F1566C"/>
    <w:rsid w:val="00F157BC"/>
    <w:rsid w:val="00F207B5"/>
    <w:rsid w:val="00F21B30"/>
    <w:rsid w:val="00F21C6B"/>
    <w:rsid w:val="00F21F7F"/>
    <w:rsid w:val="00F2238C"/>
    <w:rsid w:val="00F2288E"/>
    <w:rsid w:val="00F22BC1"/>
    <w:rsid w:val="00F22C5C"/>
    <w:rsid w:val="00F22CCC"/>
    <w:rsid w:val="00F234B8"/>
    <w:rsid w:val="00F23D30"/>
    <w:rsid w:val="00F245F0"/>
    <w:rsid w:val="00F249FA"/>
    <w:rsid w:val="00F2572C"/>
    <w:rsid w:val="00F25A73"/>
    <w:rsid w:val="00F25FB2"/>
    <w:rsid w:val="00F26F24"/>
    <w:rsid w:val="00F27452"/>
    <w:rsid w:val="00F27B81"/>
    <w:rsid w:val="00F3066E"/>
    <w:rsid w:val="00F30DFF"/>
    <w:rsid w:val="00F31087"/>
    <w:rsid w:val="00F310A7"/>
    <w:rsid w:val="00F31B17"/>
    <w:rsid w:val="00F32916"/>
    <w:rsid w:val="00F32CB9"/>
    <w:rsid w:val="00F32E9D"/>
    <w:rsid w:val="00F34453"/>
    <w:rsid w:val="00F347B8"/>
    <w:rsid w:val="00F34B99"/>
    <w:rsid w:val="00F352B1"/>
    <w:rsid w:val="00F355A9"/>
    <w:rsid w:val="00F35945"/>
    <w:rsid w:val="00F35ABB"/>
    <w:rsid w:val="00F36064"/>
    <w:rsid w:val="00F367CF"/>
    <w:rsid w:val="00F36F15"/>
    <w:rsid w:val="00F37163"/>
    <w:rsid w:val="00F379AF"/>
    <w:rsid w:val="00F37DF5"/>
    <w:rsid w:val="00F40AF7"/>
    <w:rsid w:val="00F40D65"/>
    <w:rsid w:val="00F40E29"/>
    <w:rsid w:val="00F41406"/>
    <w:rsid w:val="00F416B5"/>
    <w:rsid w:val="00F4257B"/>
    <w:rsid w:val="00F4373A"/>
    <w:rsid w:val="00F43C67"/>
    <w:rsid w:val="00F43EE4"/>
    <w:rsid w:val="00F43FC2"/>
    <w:rsid w:val="00F44C37"/>
    <w:rsid w:val="00F44E58"/>
    <w:rsid w:val="00F451BE"/>
    <w:rsid w:val="00F4521B"/>
    <w:rsid w:val="00F459E7"/>
    <w:rsid w:val="00F45BEB"/>
    <w:rsid w:val="00F46699"/>
    <w:rsid w:val="00F46942"/>
    <w:rsid w:val="00F471B5"/>
    <w:rsid w:val="00F47512"/>
    <w:rsid w:val="00F50184"/>
    <w:rsid w:val="00F504BC"/>
    <w:rsid w:val="00F50C7D"/>
    <w:rsid w:val="00F52483"/>
    <w:rsid w:val="00F538FE"/>
    <w:rsid w:val="00F53D34"/>
    <w:rsid w:val="00F54C9A"/>
    <w:rsid w:val="00F54FCA"/>
    <w:rsid w:val="00F55996"/>
    <w:rsid w:val="00F55A39"/>
    <w:rsid w:val="00F560DD"/>
    <w:rsid w:val="00F56C6B"/>
    <w:rsid w:val="00F56F2B"/>
    <w:rsid w:val="00F56F47"/>
    <w:rsid w:val="00F57367"/>
    <w:rsid w:val="00F612E9"/>
    <w:rsid w:val="00F6163E"/>
    <w:rsid w:val="00F61655"/>
    <w:rsid w:val="00F616C6"/>
    <w:rsid w:val="00F61FF6"/>
    <w:rsid w:val="00F62513"/>
    <w:rsid w:val="00F62587"/>
    <w:rsid w:val="00F6336F"/>
    <w:rsid w:val="00F63AB3"/>
    <w:rsid w:val="00F63DA9"/>
    <w:rsid w:val="00F6469E"/>
    <w:rsid w:val="00F64800"/>
    <w:rsid w:val="00F6598F"/>
    <w:rsid w:val="00F661ED"/>
    <w:rsid w:val="00F664F8"/>
    <w:rsid w:val="00F66795"/>
    <w:rsid w:val="00F66950"/>
    <w:rsid w:val="00F66AAD"/>
    <w:rsid w:val="00F66FDB"/>
    <w:rsid w:val="00F671F8"/>
    <w:rsid w:val="00F7369C"/>
    <w:rsid w:val="00F742CA"/>
    <w:rsid w:val="00F744CF"/>
    <w:rsid w:val="00F74AEA"/>
    <w:rsid w:val="00F74C8F"/>
    <w:rsid w:val="00F75064"/>
    <w:rsid w:val="00F75D87"/>
    <w:rsid w:val="00F75E56"/>
    <w:rsid w:val="00F7634C"/>
    <w:rsid w:val="00F766ED"/>
    <w:rsid w:val="00F80BF0"/>
    <w:rsid w:val="00F81435"/>
    <w:rsid w:val="00F81CC8"/>
    <w:rsid w:val="00F81EC3"/>
    <w:rsid w:val="00F82554"/>
    <w:rsid w:val="00F83BF0"/>
    <w:rsid w:val="00F8410E"/>
    <w:rsid w:val="00F84E1F"/>
    <w:rsid w:val="00F84EBF"/>
    <w:rsid w:val="00F853B5"/>
    <w:rsid w:val="00F85769"/>
    <w:rsid w:val="00F85918"/>
    <w:rsid w:val="00F8594A"/>
    <w:rsid w:val="00F85A48"/>
    <w:rsid w:val="00F85FF9"/>
    <w:rsid w:val="00F86086"/>
    <w:rsid w:val="00F86173"/>
    <w:rsid w:val="00F862C2"/>
    <w:rsid w:val="00F90A72"/>
    <w:rsid w:val="00F91A01"/>
    <w:rsid w:val="00F91B2B"/>
    <w:rsid w:val="00F92B48"/>
    <w:rsid w:val="00F933C1"/>
    <w:rsid w:val="00F93559"/>
    <w:rsid w:val="00F93731"/>
    <w:rsid w:val="00F93C82"/>
    <w:rsid w:val="00F93D62"/>
    <w:rsid w:val="00F93ED4"/>
    <w:rsid w:val="00F95646"/>
    <w:rsid w:val="00F96322"/>
    <w:rsid w:val="00F9634C"/>
    <w:rsid w:val="00F96832"/>
    <w:rsid w:val="00F96D05"/>
    <w:rsid w:val="00F9717B"/>
    <w:rsid w:val="00F971F8"/>
    <w:rsid w:val="00F972E3"/>
    <w:rsid w:val="00FA0380"/>
    <w:rsid w:val="00FA042A"/>
    <w:rsid w:val="00FA1130"/>
    <w:rsid w:val="00FA15A6"/>
    <w:rsid w:val="00FA27FD"/>
    <w:rsid w:val="00FA2E49"/>
    <w:rsid w:val="00FA334D"/>
    <w:rsid w:val="00FA3FD0"/>
    <w:rsid w:val="00FA420A"/>
    <w:rsid w:val="00FA4794"/>
    <w:rsid w:val="00FA4930"/>
    <w:rsid w:val="00FA4D77"/>
    <w:rsid w:val="00FA505E"/>
    <w:rsid w:val="00FA50E9"/>
    <w:rsid w:val="00FA53C5"/>
    <w:rsid w:val="00FA5503"/>
    <w:rsid w:val="00FA59D3"/>
    <w:rsid w:val="00FA5DB2"/>
    <w:rsid w:val="00FA5DD3"/>
    <w:rsid w:val="00FA627F"/>
    <w:rsid w:val="00FA6398"/>
    <w:rsid w:val="00FA6BD5"/>
    <w:rsid w:val="00FA6C65"/>
    <w:rsid w:val="00FA7151"/>
    <w:rsid w:val="00FA720A"/>
    <w:rsid w:val="00FA75DE"/>
    <w:rsid w:val="00FA7CF7"/>
    <w:rsid w:val="00FB091B"/>
    <w:rsid w:val="00FB0B0B"/>
    <w:rsid w:val="00FB23A3"/>
    <w:rsid w:val="00FB25C6"/>
    <w:rsid w:val="00FB3358"/>
    <w:rsid w:val="00FB358B"/>
    <w:rsid w:val="00FB39BD"/>
    <w:rsid w:val="00FB3D5F"/>
    <w:rsid w:val="00FB3D66"/>
    <w:rsid w:val="00FB416C"/>
    <w:rsid w:val="00FB476F"/>
    <w:rsid w:val="00FB554D"/>
    <w:rsid w:val="00FB5ACC"/>
    <w:rsid w:val="00FB6261"/>
    <w:rsid w:val="00FB67F5"/>
    <w:rsid w:val="00FB6A91"/>
    <w:rsid w:val="00FB7192"/>
    <w:rsid w:val="00FB7CAB"/>
    <w:rsid w:val="00FC0411"/>
    <w:rsid w:val="00FC0535"/>
    <w:rsid w:val="00FC110D"/>
    <w:rsid w:val="00FC1340"/>
    <w:rsid w:val="00FC18E6"/>
    <w:rsid w:val="00FC1DF0"/>
    <w:rsid w:val="00FC396B"/>
    <w:rsid w:val="00FC5905"/>
    <w:rsid w:val="00FC5D8C"/>
    <w:rsid w:val="00FC6103"/>
    <w:rsid w:val="00FC6BCA"/>
    <w:rsid w:val="00FD0326"/>
    <w:rsid w:val="00FD0AD8"/>
    <w:rsid w:val="00FD1702"/>
    <w:rsid w:val="00FD1FA0"/>
    <w:rsid w:val="00FD2C85"/>
    <w:rsid w:val="00FD3266"/>
    <w:rsid w:val="00FD3B95"/>
    <w:rsid w:val="00FD4987"/>
    <w:rsid w:val="00FD50F8"/>
    <w:rsid w:val="00FD5606"/>
    <w:rsid w:val="00FD5B3C"/>
    <w:rsid w:val="00FD5D9C"/>
    <w:rsid w:val="00FD61DB"/>
    <w:rsid w:val="00FD6577"/>
    <w:rsid w:val="00FD6760"/>
    <w:rsid w:val="00FD6D12"/>
    <w:rsid w:val="00FD6D4C"/>
    <w:rsid w:val="00FD711B"/>
    <w:rsid w:val="00FD71BF"/>
    <w:rsid w:val="00FD7296"/>
    <w:rsid w:val="00FD7559"/>
    <w:rsid w:val="00FD770C"/>
    <w:rsid w:val="00FD7F91"/>
    <w:rsid w:val="00FE07FA"/>
    <w:rsid w:val="00FE0EF2"/>
    <w:rsid w:val="00FE147F"/>
    <w:rsid w:val="00FE239E"/>
    <w:rsid w:val="00FE23EF"/>
    <w:rsid w:val="00FE2766"/>
    <w:rsid w:val="00FE4536"/>
    <w:rsid w:val="00FE52C3"/>
    <w:rsid w:val="00FE5437"/>
    <w:rsid w:val="00FE546D"/>
    <w:rsid w:val="00FE59AD"/>
    <w:rsid w:val="00FE5D74"/>
    <w:rsid w:val="00FE5EB2"/>
    <w:rsid w:val="00FE677E"/>
    <w:rsid w:val="00FE6926"/>
    <w:rsid w:val="00FE6F55"/>
    <w:rsid w:val="00FE70CB"/>
    <w:rsid w:val="00FE77DF"/>
    <w:rsid w:val="00FE7929"/>
    <w:rsid w:val="00FE7F46"/>
    <w:rsid w:val="00FF0C2B"/>
    <w:rsid w:val="00FF0EB4"/>
    <w:rsid w:val="00FF1495"/>
    <w:rsid w:val="00FF1D81"/>
    <w:rsid w:val="00FF2570"/>
    <w:rsid w:val="00FF2826"/>
    <w:rsid w:val="00FF2A72"/>
    <w:rsid w:val="00FF3609"/>
    <w:rsid w:val="00FF37F9"/>
    <w:rsid w:val="00FF41EA"/>
    <w:rsid w:val="00FF4552"/>
    <w:rsid w:val="00FF490C"/>
    <w:rsid w:val="00FF5B94"/>
    <w:rsid w:val="00FF5B99"/>
    <w:rsid w:val="00FF5F66"/>
    <w:rsid w:val="00FF623E"/>
    <w:rsid w:val="00FF6351"/>
    <w:rsid w:val="00FF66F3"/>
    <w:rsid w:val="00FF6C33"/>
    <w:rsid w:val="00FF7990"/>
    <w:rsid w:val="00FF7F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DA76B5"/>
  <w15:docId w15:val="{2ED74F71-4066-40CF-B807-3516A2C66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qFormat="1"/>
    <w:lsdException w:name="annotation text" w:locked="1" w:semiHidden="1" w:unhideWhenUsed="1" w:qFormat="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iPriority="0"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qFormat="1"/>
    <w:lsdException w:name="Table Grid" w:locked="1"/>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1087"/>
    <w:rPr>
      <w:sz w:val="28"/>
      <w:szCs w:val="24"/>
    </w:rPr>
  </w:style>
  <w:style w:type="paragraph" w:styleId="10">
    <w:name w:val="heading 1"/>
    <w:basedOn w:val="a"/>
    <w:next w:val="a"/>
    <w:link w:val="11"/>
    <w:uiPriority w:val="9"/>
    <w:qFormat/>
    <w:rsid w:val="00963DB9"/>
    <w:pPr>
      <w:keepNext/>
      <w:spacing w:line="360" w:lineRule="auto"/>
      <w:ind w:firstLine="709"/>
      <w:jc w:val="both"/>
      <w:outlineLvl w:val="0"/>
    </w:pPr>
    <w:rPr>
      <w:b/>
      <w:bCs/>
    </w:rPr>
  </w:style>
  <w:style w:type="paragraph" w:styleId="2">
    <w:name w:val="heading 2"/>
    <w:basedOn w:val="a"/>
    <w:next w:val="a"/>
    <w:link w:val="20"/>
    <w:uiPriority w:val="99"/>
    <w:qFormat/>
    <w:rsid w:val="00963DB9"/>
    <w:pPr>
      <w:keepNext/>
      <w:jc w:val="center"/>
      <w:outlineLvl w:val="1"/>
    </w:pPr>
    <w:rPr>
      <w:b/>
      <w:bCs/>
    </w:rPr>
  </w:style>
  <w:style w:type="paragraph" w:styleId="3">
    <w:name w:val="heading 3"/>
    <w:basedOn w:val="a"/>
    <w:next w:val="a"/>
    <w:link w:val="30"/>
    <w:uiPriority w:val="99"/>
    <w:qFormat/>
    <w:rsid w:val="00963DB9"/>
    <w:pPr>
      <w:keepNext/>
      <w:tabs>
        <w:tab w:val="num" w:pos="1069"/>
      </w:tabs>
      <w:spacing w:line="360" w:lineRule="auto"/>
      <w:ind w:left="1069" w:hanging="360"/>
      <w:jc w:val="both"/>
      <w:outlineLvl w:val="2"/>
    </w:pPr>
    <w:rPr>
      <w:b/>
      <w:bCs/>
    </w:rPr>
  </w:style>
  <w:style w:type="paragraph" w:styleId="4">
    <w:name w:val="heading 4"/>
    <w:basedOn w:val="a"/>
    <w:next w:val="a"/>
    <w:link w:val="40"/>
    <w:uiPriority w:val="99"/>
    <w:qFormat/>
    <w:rsid w:val="00963DB9"/>
    <w:pPr>
      <w:keepNext/>
      <w:numPr>
        <w:numId w:val="1"/>
      </w:numPr>
      <w:spacing w:line="360" w:lineRule="auto"/>
      <w:outlineLvl w:val="3"/>
    </w:pPr>
    <w:rPr>
      <w:b/>
      <w:bCs/>
    </w:rPr>
  </w:style>
  <w:style w:type="paragraph" w:styleId="5">
    <w:name w:val="heading 5"/>
    <w:basedOn w:val="a"/>
    <w:next w:val="a"/>
    <w:link w:val="50"/>
    <w:uiPriority w:val="99"/>
    <w:qFormat/>
    <w:rsid w:val="00963DB9"/>
    <w:pPr>
      <w:keepNext/>
      <w:tabs>
        <w:tab w:val="left" w:pos="6440"/>
      </w:tabs>
      <w:spacing w:line="360" w:lineRule="auto"/>
      <w:ind w:firstLine="709"/>
      <w:outlineLvl w:val="4"/>
    </w:pPr>
    <w:rPr>
      <w:b/>
      <w:bCs/>
    </w:rPr>
  </w:style>
  <w:style w:type="paragraph" w:styleId="7">
    <w:name w:val="heading 7"/>
    <w:basedOn w:val="a"/>
    <w:next w:val="a"/>
    <w:link w:val="70"/>
    <w:uiPriority w:val="99"/>
    <w:qFormat/>
    <w:rsid w:val="00B07016"/>
    <w:pPr>
      <w:spacing w:before="240" w:after="60"/>
      <w:outlineLvl w:val="6"/>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
    <w:locked/>
    <w:rsid w:val="00417E0F"/>
    <w:rPr>
      <w:rFonts w:ascii="Cambria" w:hAnsi="Cambria" w:cs="Times New Roman"/>
      <w:b/>
      <w:bCs/>
      <w:kern w:val="32"/>
      <w:sz w:val="32"/>
      <w:szCs w:val="32"/>
    </w:rPr>
  </w:style>
  <w:style w:type="character" w:customStyle="1" w:styleId="20">
    <w:name w:val="Заголовок 2 Знак"/>
    <w:link w:val="2"/>
    <w:uiPriority w:val="99"/>
    <w:semiHidden/>
    <w:locked/>
    <w:rsid w:val="00F31B17"/>
    <w:rPr>
      <w:rFonts w:cs="Times New Roman"/>
      <w:b/>
      <w:bCs/>
      <w:sz w:val="24"/>
      <w:szCs w:val="24"/>
      <w:lang w:val="ru-RU" w:eastAsia="ru-RU" w:bidi="ar-SA"/>
    </w:rPr>
  </w:style>
  <w:style w:type="character" w:customStyle="1" w:styleId="30">
    <w:name w:val="Заголовок 3 Знак"/>
    <w:link w:val="3"/>
    <w:uiPriority w:val="99"/>
    <w:semiHidden/>
    <w:locked/>
    <w:rsid w:val="00417E0F"/>
    <w:rPr>
      <w:rFonts w:ascii="Cambria" w:hAnsi="Cambria" w:cs="Times New Roman"/>
      <w:b/>
      <w:bCs/>
      <w:sz w:val="26"/>
      <w:szCs w:val="26"/>
    </w:rPr>
  </w:style>
  <w:style w:type="character" w:customStyle="1" w:styleId="40">
    <w:name w:val="Заголовок 4 Знак"/>
    <w:link w:val="4"/>
    <w:uiPriority w:val="99"/>
    <w:locked/>
    <w:rsid w:val="00417E0F"/>
    <w:rPr>
      <w:b/>
      <w:bCs/>
      <w:sz w:val="28"/>
      <w:szCs w:val="24"/>
    </w:rPr>
  </w:style>
  <w:style w:type="character" w:customStyle="1" w:styleId="50">
    <w:name w:val="Заголовок 5 Знак"/>
    <w:link w:val="5"/>
    <w:uiPriority w:val="99"/>
    <w:semiHidden/>
    <w:locked/>
    <w:rsid w:val="00417E0F"/>
    <w:rPr>
      <w:rFonts w:ascii="Calibri" w:hAnsi="Calibri" w:cs="Times New Roman"/>
      <w:b/>
      <w:bCs/>
      <w:i/>
      <w:iCs/>
      <w:sz w:val="26"/>
      <w:szCs w:val="26"/>
    </w:rPr>
  </w:style>
  <w:style w:type="character" w:customStyle="1" w:styleId="70">
    <w:name w:val="Заголовок 7 Знак"/>
    <w:link w:val="7"/>
    <w:uiPriority w:val="99"/>
    <w:semiHidden/>
    <w:locked/>
    <w:rsid w:val="00417E0F"/>
    <w:rPr>
      <w:rFonts w:ascii="Calibri" w:hAnsi="Calibri" w:cs="Times New Roman"/>
      <w:sz w:val="24"/>
      <w:szCs w:val="24"/>
    </w:rPr>
  </w:style>
  <w:style w:type="paragraph" w:styleId="a3">
    <w:name w:val="Body Text Indent"/>
    <w:basedOn w:val="a"/>
    <w:link w:val="a4"/>
    <w:uiPriority w:val="99"/>
    <w:rsid w:val="00963DB9"/>
    <w:pPr>
      <w:spacing w:line="360" w:lineRule="auto"/>
      <w:ind w:firstLine="709"/>
      <w:jc w:val="both"/>
    </w:pPr>
  </w:style>
  <w:style w:type="character" w:customStyle="1" w:styleId="a4">
    <w:name w:val="Основной текст с отступом Знак"/>
    <w:link w:val="a3"/>
    <w:uiPriority w:val="99"/>
    <w:locked/>
    <w:rsid w:val="00671CE6"/>
    <w:rPr>
      <w:rFonts w:cs="Times New Roman"/>
      <w:sz w:val="24"/>
    </w:rPr>
  </w:style>
  <w:style w:type="paragraph" w:styleId="a5">
    <w:name w:val="header"/>
    <w:basedOn w:val="a"/>
    <w:link w:val="a6"/>
    <w:rsid w:val="00963DB9"/>
    <w:pPr>
      <w:tabs>
        <w:tab w:val="center" w:pos="4677"/>
        <w:tab w:val="right" w:pos="9355"/>
      </w:tabs>
    </w:pPr>
  </w:style>
  <w:style w:type="character" w:customStyle="1" w:styleId="a6">
    <w:name w:val="Верхний колонтитул Знак"/>
    <w:link w:val="a5"/>
    <w:locked/>
    <w:rsid w:val="00F47512"/>
    <w:rPr>
      <w:rFonts w:cs="Times New Roman"/>
      <w:sz w:val="24"/>
    </w:rPr>
  </w:style>
  <w:style w:type="paragraph" w:styleId="a7">
    <w:name w:val="footer"/>
    <w:basedOn w:val="a"/>
    <w:link w:val="a8"/>
    <w:uiPriority w:val="99"/>
    <w:rsid w:val="00963DB9"/>
    <w:pPr>
      <w:tabs>
        <w:tab w:val="center" w:pos="4677"/>
        <w:tab w:val="right" w:pos="9355"/>
      </w:tabs>
    </w:pPr>
    <w:rPr>
      <w:sz w:val="24"/>
    </w:rPr>
  </w:style>
  <w:style w:type="character" w:customStyle="1" w:styleId="a8">
    <w:name w:val="Нижний колонтитул Знак"/>
    <w:link w:val="a7"/>
    <w:uiPriority w:val="99"/>
    <w:locked/>
    <w:rsid w:val="00F21C6B"/>
    <w:rPr>
      <w:rFonts w:cs="Times New Roman"/>
      <w:sz w:val="24"/>
    </w:rPr>
  </w:style>
  <w:style w:type="character" w:styleId="a9">
    <w:name w:val="page number"/>
    <w:uiPriority w:val="99"/>
    <w:rsid w:val="00963DB9"/>
    <w:rPr>
      <w:rFonts w:cs="Times New Roman"/>
    </w:rPr>
  </w:style>
  <w:style w:type="paragraph" w:styleId="21">
    <w:name w:val="Body Text Indent 2"/>
    <w:basedOn w:val="a"/>
    <w:link w:val="22"/>
    <w:rsid w:val="00963DB9"/>
    <w:pPr>
      <w:spacing w:line="360" w:lineRule="auto"/>
      <w:ind w:firstLine="709"/>
    </w:pPr>
  </w:style>
  <w:style w:type="character" w:customStyle="1" w:styleId="22">
    <w:name w:val="Основной текст с отступом 2 Знак"/>
    <w:link w:val="21"/>
    <w:locked/>
    <w:rsid w:val="00417E0F"/>
    <w:rPr>
      <w:rFonts w:cs="Times New Roman"/>
      <w:sz w:val="24"/>
      <w:szCs w:val="24"/>
    </w:rPr>
  </w:style>
  <w:style w:type="paragraph" w:styleId="31">
    <w:name w:val="Body Text Indent 3"/>
    <w:basedOn w:val="a"/>
    <w:link w:val="32"/>
    <w:uiPriority w:val="99"/>
    <w:rsid w:val="00963DB9"/>
    <w:pPr>
      <w:spacing w:line="360" w:lineRule="auto"/>
      <w:ind w:firstLine="680"/>
      <w:jc w:val="both"/>
    </w:pPr>
  </w:style>
  <w:style w:type="character" w:customStyle="1" w:styleId="32">
    <w:name w:val="Основной текст с отступом 3 Знак"/>
    <w:link w:val="31"/>
    <w:uiPriority w:val="99"/>
    <w:semiHidden/>
    <w:locked/>
    <w:rsid w:val="00417E0F"/>
    <w:rPr>
      <w:rFonts w:cs="Times New Roman"/>
      <w:sz w:val="16"/>
      <w:szCs w:val="16"/>
    </w:rPr>
  </w:style>
  <w:style w:type="paragraph" w:styleId="aa">
    <w:name w:val="Body Text"/>
    <w:basedOn w:val="a"/>
    <w:link w:val="ab"/>
    <w:uiPriority w:val="99"/>
    <w:rsid w:val="00963DB9"/>
    <w:pPr>
      <w:spacing w:line="360" w:lineRule="auto"/>
      <w:jc w:val="both"/>
    </w:pPr>
  </w:style>
  <w:style w:type="character" w:customStyle="1" w:styleId="ab">
    <w:name w:val="Основной текст Знак"/>
    <w:link w:val="aa"/>
    <w:uiPriority w:val="99"/>
    <w:locked/>
    <w:rsid w:val="00C10A79"/>
    <w:rPr>
      <w:rFonts w:cs="Times New Roman"/>
      <w:sz w:val="24"/>
    </w:rPr>
  </w:style>
  <w:style w:type="paragraph" w:styleId="ac">
    <w:name w:val="footnote text"/>
    <w:basedOn w:val="a"/>
    <w:link w:val="ad"/>
    <w:uiPriority w:val="99"/>
    <w:semiHidden/>
    <w:qFormat/>
    <w:rsid w:val="00413FEC"/>
    <w:rPr>
      <w:sz w:val="24"/>
      <w:szCs w:val="20"/>
    </w:rPr>
  </w:style>
  <w:style w:type="character" w:customStyle="1" w:styleId="ad">
    <w:name w:val="Текст сноски Знак"/>
    <w:link w:val="ac"/>
    <w:uiPriority w:val="99"/>
    <w:semiHidden/>
    <w:locked/>
    <w:rsid w:val="00413FEC"/>
    <w:rPr>
      <w:sz w:val="24"/>
    </w:rPr>
  </w:style>
  <w:style w:type="character" w:styleId="ae">
    <w:name w:val="footnote reference"/>
    <w:uiPriority w:val="99"/>
    <w:semiHidden/>
    <w:rsid w:val="00963DB9"/>
    <w:rPr>
      <w:rFonts w:cs="Times New Roman"/>
      <w:vertAlign w:val="superscript"/>
    </w:rPr>
  </w:style>
  <w:style w:type="paragraph" w:customStyle="1" w:styleId="12">
    <w:name w:val="Название1"/>
    <w:basedOn w:val="a"/>
    <w:uiPriority w:val="99"/>
    <w:rsid w:val="00963DB9"/>
    <w:pPr>
      <w:pBdr>
        <w:bottom w:val="single" w:sz="18" w:space="1" w:color="auto"/>
      </w:pBdr>
      <w:jc w:val="center"/>
    </w:pPr>
    <w:rPr>
      <w:b/>
      <w:bCs/>
      <w:sz w:val="24"/>
    </w:rPr>
  </w:style>
  <w:style w:type="paragraph" w:styleId="23">
    <w:name w:val="Body Text 2"/>
    <w:basedOn w:val="a"/>
    <w:link w:val="24"/>
    <w:uiPriority w:val="99"/>
    <w:rsid w:val="00963DB9"/>
    <w:pPr>
      <w:widowControl w:val="0"/>
      <w:spacing w:line="360" w:lineRule="auto"/>
      <w:jc w:val="both"/>
    </w:pPr>
    <w:rPr>
      <w:b/>
      <w:bCs/>
    </w:rPr>
  </w:style>
  <w:style w:type="character" w:customStyle="1" w:styleId="24">
    <w:name w:val="Основной текст 2 Знак"/>
    <w:link w:val="23"/>
    <w:uiPriority w:val="99"/>
    <w:semiHidden/>
    <w:locked/>
    <w:rsid w:val="00417E0F"/>
    <w:rPr>
      <w:rFonts w:cs="Times New Roman"/>
      <w:sz w:val="24"/>
      <w:szCs w:val="24"/>
    </w:rPr>
  </w:style>
  <w:style w:type="table" w:styleId="af">
    <w:name w:val="Table Grid"/>
    <w:basedOn w:val="a1"/>
    <w:uiPriority w:val="99"/>
    <w:rsid w:val="000C1D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uiPriority w:val="99"/>
    <w:semiHidden/>
    <w:rsid w:val="00FD711B"/>
    <w:rPr>
      <w:rFonts w:cs="Times New Roman"/>
      <w:sz w:val="16"/>
    </w:rPr>
  </w:style>
  <w:style w:type="paragraph" w:styleId="af1">
    <w:name w:val="annotation text"/>
    <w:basedOn w:val="a"/>
    <w:next w:val="af2"/>
    <w:link w:val="af3"/>
    <w:uiPriority w:val="99"/>
    <w:semiHidden/>
    <w:qFormat/>
    <w:rsid w:val="00413FEC"/>
    <w:rPr>
      <w:sz w:val="26"/>
      <w:szCs w:val="20"/>
    </w:rPr>
  </w:style>
  <w:style w:type="character" w:customStyle="1" w:styleId="af3">
    <w:name w:val="Текст примечания Знак"/>
    <w:link w:val="af1"/>
    <w:uiPriority w:val="99"/>
    <w:semiHidden/>
    <w:locked/>
    <w:rsid w:val="00413FEC"/>
    <w:rPr>
      <w:sz w:val="26"/>
    </w:rPr>
  </w:style>
  <w:style w:type="paragraph" w:styleId="af4">
    <w:name w:val="annotation subject"/>
    <w:basedOn w:val="af1"/>
    <w:next w:val="af1"/>
    <w:link w:val="af5"/>
    <w:uiPriority w:val="99"/>
    <w:semiHidden/>
    <w:rsid w:val="00FD711B"/>
    <w:rPr>
      <w:b/>
      <w:bCs/>
    </w:rPr>
  </w:style>
  <w:style w:type="character" w:customStyle="1" w:styleId="af5">
    <w:name w:val="Тема примечания Знак"/>
    <w:link w:val="af4"/>
    <w:uiPriority w:val="99"/>
    <w:semiHidden/>
    <w:locked/>
    <w:rsid w:val="00417E0F"/>
    <w:rPr>
      <w:rFonts w:cs="Times New Roman"/>
      <w:b/>
      <w:bCs/>
      <w:sz w:val="20"/>
      <w:szCs w:val="20"/>
    </w:rPr>
  </w:style>
  <w:style w:type="paragraph" w:styleId="af2">
    <w:name w:val="Balloon Text"/>
    <w:basedOn w:val="a"/>
    <w:link w:val="af6"/>
    <w:uiPriority w:val="99"/>
    <w:qFormat/>
    <w:rsid w:val="00FA6BD5"/>
    <w:rPr>
      <w:rFonts w:cs="Tahoma"/>
      <w:sz w:val="22"/>
      <w:szCs w:val="16"/>
    </w:rPr>
  </w:style>
  <w:style w:type="character" w:customStyle="1" w:styleId="af6">
    <w:name w:val="Текст выноски Знак"/>
    <w:link w:val="af2"/>
    <w:uiPriority w:val="99"/>
    <w:semiHidden/>
    <w:locked/>
    <w:rsid w:val="00FA6BD5"/>
    <w:rPr>
      <w:rFonts w:cs="Tahoma"/>
      <w:sz w:val="22"/>
      <w:szCs w:val="16"/>
    </w:rPr>
  </w:style>
  <w:style w:type="character" w:styleId="af7">
    <w:name w:val="Hyperlink"/>
    <w:uiPriority w:val="99"/>
    <w:rsid w:val="00E32E40"/>
    <w:rPr>
      <w:rFonts w:cs="Times New Roman"/>
      <w:color w:val="0000FF"/>
      <w:u w:val="single"/>
    </w:rPr>
  </w:style>
  <w:style w:type="paragraph" w:customStyle="1" w:styleId="CM4">
    <w:name w:val="CM4"/>
    <w:basedOn w:val="a"/>
    <w:next w:val="a"/>
    <w:uiPriority w:val="99"/>
    <w:rsid w:val="004A11F7"/>
    <w:pPr>
      <w:autoSpaceDE w:val="0"/>
      <w:autoSpaceDN w:val="0"/>
      <w:adjustRightInd w:val="0"/>
    </w:pPr>
    <w:rPr>
      <w:rFonts w:ascii="EUAlbertina" w:hAnsi="EUAlbertina"/>
      <w:sz w:val="24"/>
    </w:rPr>
  </w:style>
  <w:style w:type="paragraph" w:customStyle="1" w:styleId="210">
    <w:name w:val="Основной текст с отступом 21"/>
    <w:basedOn w:val="a"/>
    <w:uiPriority w:val="99"/>
    <w:rsid w:val="003B4906"/>
    <w:pPr>
      <w:widowControl w:val="0"/>
      <w:suppressAutoHyphens/>
      <w:ind w:firstLine="708"/>
      <w:jc w:val="both"/>
    </w:pPr>
    <w:rPr>
      <w:kern w:val="1"/>
      <w:sz w:val="20"/>
      <w:szCs w:val="20"/>
      <w:lang w:eastAsia="ar-SA"/>
    </w:rPr>
  </w:style>
  <w:style w:type="paragraph" w:customStyle="1" w:styleId="Default">
    <w:name w:val="Default"/>
    <w:rsid w:val="00172F14"/>
    <w:pPr>
      <w:autoSpaceDE w:val="0"/>
      <w:autoSpaceDN w:val="0"/>
      <w:adjustRightInd w:val="0"/>
    </w:pPr>
    <w:rPr>
      <w:rFonts w:ascii="Arial" w:hAnsi="Arial" w:cs="Arial"/>
      <w:color w:val="000000"/>
      <w:sz w:val="24"/>
      <w:szCs w:val="24"/>
    </w:r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rsid w:val="00C54BCB"/>
    <w:rPr>
      <w:rFonts w:ascii="Verdana" w:hAnsi="Verdana" w:cs="Verdana"/>
      <w:sz w:val="20"/>
      <w:szCs w:val="20"/>
      <w:lang w:val="en-US" w:eastAsia="en-US"/>
    </w:rPr>
  </w:style>
  <w:style w:type="paragraph" w:customStyle="1" w:styleId="13">
    <w:name w:val="Обычный1"/>
    <w:uiPriority w:val="99"/>
    <w:rsid w:val="00F21C6B"/>
    <w:pPr>
      <w:spacing w:line="360" w:lineRule="auto"/>
      <w:ind w:firstLine="720"/>
      <w:jc w:val="both"/>
    </w:pPr>
    <w:rPr>
      <w:sz w:val="24"/>
    </w:rPr>
  </w:style>
  <w:style w:type="paragraph" w:styleId="af8">
    <w:name w:val="endnote text"/>
    <w:basedOn w:val="a"/>
    <w:link w:val="af9"/>
    <w:uiPriority w:val="99"/>
    <w:rsid w:val="00413FEC"/>
    <w:rPr>
      <w:sz w:val="32"/>
      <w:szCs w:val="20"/>
    </w:rPr>
  </w:style>
  <w:style w:type="character" w:customStyle="1" w:styleId="af9">
    <w:name w:val="Текст концевой сноски Знак"/>
    <w:link w:val="af8"/>
    <w:uiPriority w:val="99"/>
    <w:locked/>
    <w:rsid w:val="00413FEC"/>
    <w:rPr>
      <w:sz w:val="32"/>
    </w:rPr>
  </w:style>
  <w:style w:type="character" w:styleId="afa">
    <w:name w:val="endnote reference"/>
    <w:uiPriority w:val="99"/>
    <w:rsid w:val="00F66AAD"/>
    <w:rPr>
      <w:rFonts w:cs="Times New Roman"/>
      <w:vertAlign w:val="superscript"/>
    </w:rPr>
  </w:style>
  <w:style w:type="paragraph" w:styleId="afb">
    <w:name w:val="List Paragraph"/>
    <w:basedOn w:val="a"/>
    <w:uiPriority w:val="1"/>
    <w:qFormat/>
    <w:rsid w:val="00AF7A7F"/>
    <w:pPr>
      <w:ind w:left="720"/>
      <w:contextualSpacing/>
    </w:pPr>
  </w:style>
  <w:style w:type="paragraph" w:styleId="afc">
    <w:name w:val="Normal (Web)"/>
    <w:basedOn w:val="a"/>
    <w:locked/>
    <w:rsid w:val="003672F3"/>
    <w:pPr>
      <w:spacing w:before="100" w:beforeAutospacing="1" w:after="100" w:afterAutospacing="1" w:line="360" w:lineRule="auto"/>
      <w:ind w:firstLine="709"/>
      <w:jc w:val="both"/>
    </w:pPr>
    <w:rPr>
      <w:rFonts w:ascii="Arial" w:hAnsi="Arial" w:cs="Arial"/>
      <w:color w:val="663333"/>
      <w:szCs w:val="28"/>
    </w:rPr>
  </w:style>
  <w:style w:type="paragraph" w:styleId="33">
    <w:name w:val="toc 3"/>
    <w:basedOn w:val="a"/>
    <w:next w:val="a"/>
    <w:autoRedefine/>
    <w:uiPriority w:val="39"/>
    <w:semiHidden/>
    <w:unhideWhenUsed/>
    <w:locked/>
    <w:rsid w:val="00E659A8"/>
    <w:pPr>
      <w:spacing w:after="100"/>
      <w:ind w:left="560"/>
    </w:pPr>
  </w:style>
  <w:style w:type="numbering" w:customStyle="1" w:styleId="1">
    <w:name w:val="Стиль1"/>
    <w:uiPriority w:val="99"/>
    <w:rsid w:val="00405876"/>
    <w:pPr>
      <w:numPr>
        <w:numId w:val="14"/>
      </w:numPr>
    </w:pPr>
  </w:style>
  <w:style w:type="table" w:customStyle="1" w:styleId="14">
    <w:name w:val="Сетка таблицы1"/>
    <w:basedOn w:val="a1"/>
    <w:next w:val="af"/>
    <w:uiPriority w:val="99"/>
    <w:rsid w:val="005845A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1">
    <w:name w:val="Основной текст (7)_"/>
    <w:basedOn w:val="a0"/>
    <w:link w:val="72"/>
    <w:rsid w:val="002F73CD"/>
    <w:rPr>
      <w:rFonts w:ascii="Arial" w:eastAsia="Arial" w:hAnsi="Arial" w:cs="Arial"/>
      <w:spacing w:val="4"/>
      <w:sz w:val="13"/>
      <w:szCs w:val="13"/>
      <w:shd w:val="clear" w:color="auto" w:fill="FFFFFF"/>
    </w:rPr>
  </w:style>
  <w:style w:type="paragraph" w:customStyle="1" w:styleId="72">
    <w:name w:val="Основной текст (7)"/>
    <w:basedOn w:val="a"/>
    <w:link w:val="71"/>
    <w:rsid w:val="002F73CD"/>
    <w:pPr>
      <w:widowControl w:val="0"/>
      <w:shd w:val="clear" w:color="auto" w:fill="FFFFFF"/>
      <w:spacing w:after="720" w:line="0" w:lineRule="atLeast"/>
      <w:ind w:hanging="440"/>
      <w:jc w:val="center"/>
    </w:pPr>
    <w:rPr>
      <w:rFonts w:ascii="Arial" w:eastAsia="Arial" w:hAnsi="Arial" w:cs="Arial"/>
      <w:spacing w:val="4"/>
      <w:sz w:val="13"/>
      <w:szCs w:val="13"/>
    </w:rPr>
  </w:style>
  <w:style w:type="paragraph" w:customStyle="1" w:styleId="25">
    <w:name w:val="Стиль2"/>
    <w:basedOn w:val="af8"/>
    <w:link w:val="26"/>
    <w:qFormat/>
    <w:rsid w:val="00413FEC"/>
  </w:style>
  <w:style w:type="character" w:customStyle="1" w:styleId="26">
    <w:name w:val="Стиль2 Знак"/>
    <w:basedOn w:val="af9"/>
    <w:link w:val="25"/>
    <w:rsid w:val="00413FEC"/>
    <w:rPr>
      <w:sz w:val="32"/>
    </w:rPr>
  </w:style>
  <w:style w:type="paragraph" w:styleId="afd">
    <w:name w:val="Revision"/>
    <w:hidden/>
    <w:uiPriority w:val="99"/>
    <w:semiHidden/>
    <w:rsid w:val="00B5152D"/>
    <w:rPr>
      <w:sz w:val="28"/>
      <w:szCs w:val="24"/>
    </w:rPr>
  </w:style>
  <w:style w:type="character" w:customStyle="1" w:styleId="afe">
    <w:name w:val="Основной текст_"/>
    <w:link w:val="34"/>
    <w:rsid w:val="00E14FE2"/>
    <w:rPr>
      <w:sz w:val="16"/>
      <w:szCs w:val="16"/>
      <w:shd w:val="clear" w:color="auto" w:fill="FFFFFF"/>
    </w:rPr>
  </w:style>
  <w:style w:type="paragraph" w:customStyle="1" w:styleId="34">
    <w:name w:val="Основной текст3"/>
    <w:basedOn w:val="a"/>
    <w:link w:val="afe"/>
    <w:rsid w:val="00E14FE2"/>
    <w:pPr>
      <w:widowControl w:val="0"/>
      <w:shd w:val="clear" w:color="auto" w:fill="FFFFFF"/>
      <w:spacing w:before="420" w:line="189" w:lineRule="exact"/>
      <w:ind w:firstLine="440"/>
      <w:jc w:val="both"/>
    </w:pPr>
    <w:rPr>
      <w:sz w:val="16"/>
      <w:szCs w:val="16"/>
    </w:rPr>
  </w:style>
  <w:style w:type="character" w:customStyle="1" w:styleId="s1">
    <w:name w:val="s1"/>
    <w:basedOn w:val="a0"/>
    <w:rsid w:val="00FB358B"/>
  </w:style>
  <w:style w:type="paragraph" w:styleId="aff">
    <w:name w:val="No Spacing"/>
    <w:qFormat/>
    <w:rsid w:val="004D3547"/>
    <w:rPr>
      <w:rFonts w:ascii="Calibri" w:eastAsia="Calibri" w:hAnsi="Calibri"/>
      <w:sz w:val="22"/>
      <w:szCs w:val="22"/>
      <w:lang w:eastAsia="en-US"/>
    </w:rPr>
  </w:style>
  <w:style w:type="character" w:customStyle="1" w:styleId="15">
    <w:name w:val="Текст выноски Знак1"/>
    <w:uiPriority w:val="99"/>
    <w:locked/>
    <w:rsid w:val="005762D4"/>
    <w:rPr>
      <w:rFonts w:ascii="Tahoma" w:hAnsi="Tahoma"/>
      <w:sz w:val="16"/>
    </w:rPr>
  </w:style>
  <w:style w:type="character" w:customStyle="1" w:styleId="16">
    <w:name w:val="Основной текст1"/>
    <w:rsid w:val="00E219E1"/>
    <w:rPr>
      <w:rFonts w:ascii="Arial" w:eastAsia="Arial" w:hAnsi="Arial" w:cs="Arial"/>
      <w:b w:val="0"/>
      <w:bCs w:val="0"/>
      <w:i w:val="0"/>
      <w:iCs w:val="0"/>
      <w:smallCaps w:val="0"/>
      <w:strike w:val="0"/>
      <w:color w:val="4A494B"/>
      <w:spacing w:val="0"/>
      <w:w w:val="100"/>
      <w:position w:val="0"/>
      <w:sz w:val="17"/>
      <w:szCs w:val="17"/>
      <w:u w:val="none"/>
      <w:shd w:val="clear" w:color="auto" w:fill="FFFFFF"/>
      <w:lang w:val="ru-RU"/>
    </w:rPr>
  </w:style>
  <w:style w:type="character" w:customStyle="1" w:styleId="17">
    <w:name w:val="Неразрешенное упоминание1"/>
    <w:basedOn w:val="a0"/>
    <w:uiPriority w:val="99"/>
    <w:semiHidden/>
    <w:unhideWhenUsed/>
    <w:rsid w:val="001E6AC6"/>
    <w:rPr>
      <w:color w:val="605E5C"/>
      <w:shd w:val="clear" w:color="auto" w:fill="E1DFDD"/>
    </w:rPr>
  </w:style>
  <w:style w:type="paragraph" w:styleId="35">
    <w:name w:val="Body Text 3"/>
    <w:basedOn w:val="a"/>
    <w:link w:val="36"/>
    <w:locked/>
    <w:rsid w:val="00FA53C5"/>
    <w:pPr>
      <w:spacing w:after="120"/>
    </w:pPr>
    <w:rPr>
      <w:sz w:val="16"/>
      <w:szCs w:val="16"/>
    </w:rPr>
  </w:style>
  <w:style w:type="character" w:customStyle="1" w:styleId="36">
    <w:name w:val="Основной текст 3 Знак"/>
    <w:basedOn w:val="a0"/>
    <w:link w:val="35"/>
    <w:rsid w:val="00FA53C5"/>
    <w:rPr>
      <w:sz w:val="16"/>
      <w:szCs w:val="16"/>
    </w:rPr>
  </w:style>
  <w:style w:type="character" w:styleId="aff0">
    <w:name w:val="Placeholder Text"/>
    <w:basedOn w:val="a0"/>
    <w:uiPriority w:val="99"/>
    <w:semiHidden/>
    <w:rsid w:val="00440EC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9655">
      <w:bodyDiv w:val="1"/>
      <w:marLeft w:val="0"/>
      <w:marRight w:val="0"/>
      <w:marTop w:val="0"/>
      <w:marBottom w:val="0"/>
      <w:divBdr>
        <w:top w:val="none" w:sz="0" w:space="0" w:color="auto"/>
        <w:left w:val="none" w:sz="0" w:space="0" w:color="auto"/>
        <w:bottom w:val="none" w:sz="0" w:space="0" w:color="auto"/>
        <w:right w:val="none" w:sz="0" w:space="0" w:color="auto"/>
      </w:divBdr>
    </w:div>
    <w:div w:id="262035421">
      <w:bodyDiv w:val="1"/>
      <w:marLeft w:val="0"/>
      <w:marRight w:val="0"/>
      <w:marTop w:val="0"/>
      <w:marBottom w:val="0"/>
      <w:divBdr>
        <w:top w:val="none" w:sz="0" w:space="0" w:color="auto"/>
        <w:left w:val="none" w:sz="0" w:space="0" w:color="auto"/>
        <w:bottom w:val="none" w:sz="0" w:space="0" w:color="auto"/>
        <w:right w:val="none" w:sz="0" w:space="0" w:color="auto"/>
      </w:divBdr>
    </w:div>
    <w:div w:id="276640553">
      <w:bodyDiv w:val="1"/>
      <w:marLeft w:val="0"/>
      <w:marRight w:val="0"/>
      <w:marTop w:val="0"/>
      <w:marBottom w:val="0"/>
      <w:divBdr>
        <w:top w:val="none" w:sz="0" w:space="0" w:color="auto"/>
        <w:left w:val="none" w:sz="0" w:space="0" w:color="auto"/>
        <w:bottom w:val="none" w:sz="0" w:space="0" w:color="auto"/>
        <w:right w:val="none" w:sz="0" w:space="0" w:color="auto"/>
      </w:divBdr>
    </w:div>
    <w:div w:id="750469598">
      <w:bodyDiv w:val="1"/>
      <w:marLeft w:val="0"/>
      <w:marRight w:val="0"/>
      <w:marTop w:val="0"/>
      <w:marBottom w:val="0"/>
      <w:divBdr>
        <w:top w:val="none" w:sz="0" w:space="0" w:color="auto"/>
        <w:left w:val="none" w:sz="0" w:space="0" w:color="auto"/>
        <w:bottom w:val="none" w:sz="0" w:space="0" w:color="auto"/>
        <w:right w:val="none" w:sz="0" w:space="0" w:color="auto"/>
      </w:divBdr>
    </w:div>
    <w:div w:id="888802008">
      <w:bodyDiv w:val="1"/>
      <w:marLeft w:val="0"/>
      <w:marRight w:val="0"/>
      <w:marTop w:val="0"/>
      <w:marBottom w:val="0"/>
      <w:divBdr>
        <w:top w:val="none" w:sz="0" w:space="0" w:color="auto"/>
        <w:left w:val="none" w:sz="0" w:space="0" w:color="auto"/>
        <w:bottom w:val="none" w:sz="0" w:space="0" w:color="auto"/>
        <w:right w:val="none" w:sz="0" w:space="0" w:color="auto"/>
      </w:divBdr>
    </w:div>
    <w:div w:id="996954457">
      <w:bodyDiv w:val="1"/>
      <w:marLeft w:val="0"/>
      <w:marRight w:val="0"/>
      <w:marTop w:val="0"/>
      <w:marBottom w:val="0"/>
      <w:divBdr>
        <w:top w:val="none" w:sz="0" w:space="0" w:color="auto"/>
        <w:left w:val="none" w:sz="0" w:space="0" w:color="auto"/>
        <w:bottom w:val="none" w:sz="0" w:space="0" w:color="auto"/>
        <w:right w:val="none" w:sz="0" w:space="0" w:color="auto"/>
      </w:divBdr>
    </w:div>
    <w:div w:id="1307121265">
      <w:bodyDiv w:val="1"/>
      <w:marLeft w:val="0"/>
      <w:marRight w:val="0"/>
      <w:marTop w:val="0"/>
      <w:marBottom w:val="0"/>
      <w:divBdr>
        <w:top w:val="none" w:sz="0" w:space="0" w:color="auto"/>
        <w:left w:val="none" w:sz="0" w:space="0" w:color="auto"/>
        <w:bottom w:val="none" w:sz="0" w:space="0" w:color="auto"/>
        <w:right w:val="none" w:sz="0" w:space="0" w:color="auto"/>
      </w:divBdr>
    </w:div>
    <w:div w:id="1446385769">
      <w:bodyDiv w:val="1"/>
      <w:marLeft w:val="0"/>
      <w:marRight w:val="0"/>
      <w:marTop w:val="0"/>
      <w:marBottom w:val="0"/>
      <w:divBdr>
        <w:top w:val="none" w:sz="0" w:space="0" w:color="auto"/>
        <w:left w:val="none" w:sz="0" w:space="0" w:color="auto"/>
        <w:bottom w:val="none" w:sz="0" w:space="0" w:color="auto"/>
        <w:right w:val="none" w:sz="0" w:space="0" w:color="auto"/>
      </w:divBdr>
    </w:div>
    <w:div w:id="1460689495">
      <w:bodyDiv w:val="1"/>
      <w:marLeft w:val="0"/>
      <w:marRight w:val="0"/>
      <w:marTop w:val="0"/>
      <w:marBottom w:val="0"/>
      <w:divBdr>
        <w:top w:val="none" w:sz="0" w:space="0" w:color="auto"/>
        <w:left w:val="none" w:sz="0" w:space="0" w:color="auto"/>
        <w:bottom w:val="none" w:sz="0" w:space="0" w:color="auto"/>
        <w:right w:val="none" w:sz="0" w:space="0" w:color="auto"/>
      </w:divBdr>
    </w:div>
    <w:div w:id="1583105414">
      <w:bodyDiv w:val="1"/>
      <w:marLeft w:val="0"/>
      <w:marRight w:val="0"/>
      <w:marTop w:val="0"/>
      <w:marBottom w:val="0"/>
      <w:divBdr>
        <w:top w:val="none" w:sz="0" w:space="0" w:color="auto"/>
        <w:left w:val="none" w:sz="0" w:space="0" w:color="auto"/>
        <w:bottom w:val="none" w:sz="0" w:space="0" w:color="auto"/>
        <w:right w:val="none" w:sz="0" w:space="0" w:color="auto"/>
      </w:divBdr>
    </w:div>
    <w:div w:id="1624534464">
      <w:bodyDiv w:val="1"/>
      <w:marLeft w:val="0"/>
      <w:marRight w:val="0"/>
      <w:marTop w:val="0"/>
      <w:marBottom w:val="0"/>
      <w:divBdr>
        <w:top w:val="none" w:sz="0" w:space="0" w:color="auto"/>
        <w:left w:val="none" w:sz="0" w:space="0" w:color="auto"/>
        <w:bottom w:val="none" w:sz="0" w:space="0" w:color="auto"/>
        <w:right w:val="none" w:sz="0" w:space="0" w:color="auto"/>
      </w:divBdr>
    </w:div>
    <w:div w:id="1692030761">
      <w:marLeft w:val="0"/>
      <w:marRight w:val="0"/>
      <w:marTop w:val="0"/>
      <w:marBottom w:val="0"/>
      <w:divBdr>
        <w:top w:val="none" w:sz="0" w:space="0" w:color="auto"/>
        <w:left w:val="none" w:sz="0" w:space="0" w:color="auto"/>
        <w:bottom w:val="none" w:sz="0" w:space="0" w:color="auto"/>
        <w:right w:val="none" w:sz="0" w:space="0" w:color="auto"/>
      </w:divBdr>
    </w:div>
    <w:div w:id="1692030762">
      <w:marLeft w:val="0"/>
      <w:marRight w:val="0"/>
      <w:marTop w:val="0"/>
      <w:marBottom w:val="0"/>
      <w:divBdr>
        <w:top w:val="none" w:sz="0" w:space="0" w:color="auto"/>
        <w:left w:val="none" w:sz="0" w:space="0" w:color="auto"/>
        <w:bottom w:val="none" w:sz="0" w:space="0" w:color="auto"/>
        <w:right w:val="none" w:sz="0" w:space="0" w:color="auto"/>
      </w:divBdr>
    </w:div>
    <w:div w:id="1692030763">
      <w:marLeft w:val="0"/>
      <w:marRight w:val="0"/>
      <w:marTop w:val="0"/>
      <w:marBottom w:val="0"/>
      <w:divBdr>
        <w:top w:val="none" w:sz="0" w:space="0" w:color="auto"/>
        <w:left w:val="none" w:sz="0" w:space="0" w:color="auto"/>
        <w:bottom w:val="none" w:sz="0" w:space="0" w:color="auto"/>
        <w:right w:val="none" w:sz="0" w:space="0" w:color="auto"/>
      </w:divBdr>
    </w:div>
    <w:div w:id="1692030764">
      <w:marLeft w:val="0"/>
      <w:marRight w:val="0"/>
      <w:marTop w:val="0"/>
      <w:marBottom w:val="0"/>
      <w:divBdr>
        <w:top w:val="none" w:sz="0" w:space="0" w:color="auto"/>
        <w:left w:val="none" w:sz="0" w:space="0" w:color="auto"/>
        <w:bottom w:val="none" w:sz="0" w:space="0" w:color="auto"/>
        <w:right w:val="none" w:sz="0" w:space="0" w:color="auto"/>
      </w:divBdr>
    </w:div>
    <w:div w:id="1692030765">
      <w:marLeft w:val="0"/>
      <w:marRight w:val="0"/>
      <w:marTop w:val="0"/>
      <w:marBottom w:val="0"/>
      <w:divBdr>
        <w:top w:val="none" w:sz="0" w:space="0" w:color="auto"/>
        <w:left w:val="none" w:sz="0" w:space="0" w:color="auto"/>
        <w:bottom w:val="none" w:sz="0" w:space="0" w:color="auto"/>
        <w:right w:val="none" w:sz="0" w:space="0" w:color="auto"/>
      </w:divBdr>
    </w:div>
    <w:div w:id="1692030766">
      <w:marLeft w:val="0"/>
      <w:marRight w:val="0"/>
      <w:marTop w:val="0"/>
      <w:marBottom w:val="0"/>
      <w:divBdr>
        <w:top w:val="none" w:sz="0" w:space="0" w:color="auto"/>
        <w:left w:val="none" w:sz="0" w:space="0" w:color="auto"/>
        <w:bottom w:val="none" w:sz="0" w:space="0" w:color="auto"/>
        <w:right w:val="none" w:sz="0" w:space="0" w:color="auto"/>
      </w:divBdr>
    </w:div>
    <w:div w:id="1692030767">
      <w:marLeft w:val="0"/>
      <w:marRight w:val="0"/>
      <w:marTop w:val="0"/>
      <w:marBottom w:val="0"/>
      <w:divBdr>
        <w:top w:val="none" w:sz="0" w:space="0" w:color="auto"/>
        <w:left w:val="none" w:sz="0" w:space="0" w:color="auto"/>
        <w:bottom w:val="none" w:sz="0" w:space="0" w:color="auto"/>
        <w:right w:val="none" w:sz="0" w:space="0" w:color="auto"/>
      </w:divBdr>
    </w:div>
    <w:div w:id="1692030768">
      <w:marLeft w:val="0"/>
      <w:marRight w:val="0"/>
      <w:marTop w:val="0"/>
      <w:marBottom w:val="0"/>
      <w:divBdr>
        <w:top w:val="none" w:sz="0" w:space="0" w:color="auto"/>
        <w:left w:val="none" w:sz="0" w:space="0" w:color="auto"/>
        <w:bottom w:val="none" w:sz="0" w:space="0" w:color="auto"/>
        <w:right w:val="none" w:sz="0" w:space="0" w:color="auto"/>
      </w:divBdr>
    </w:div>
    <w:div w:id="1692030769">
      <w:marLeft w:val="0"/>
      <w:marRight w:val="0"/>
      <w:marTop w:val="0"/>
      <w:marBottom w:val="0"/>
      <w:divBdr>
        <w:top w:val="none" w:sz="0" w:space="0" w:color="auto"/>
        <w:left w:val="none" w:sz="0" w:space="0" w:color="auto"/>
        <w:bottom w:val="none" w:sz="0" w:space="0" w:color="auto"/>
        <w:right w:val="none" w:sz="0" w:space="0" w:color="auto"/>
      </w:divBdr>
    </w:div>
    <w:div w:id="1692030770">
      <w:marLeft w:val="0"/>
      <w:marRight w:val="0"/>
      <w:marTop w:val="0"/>
      <w:marBottom w:val="0"/>
      <w:divBdr>
        <w:top w:val="none" w:sz="0" w:space="0" w:color="auto"/>
        <w:left w:val="none" w:sz="0" w:space="0" w:color="auto"/>
        <w:bottom w:val="none" w:sz="0" w:space="0" w:color="auto"/>
        <w:right w:val="none" w:sz="0" w:space="0" w:color="auto"/>
      </w:divBdr>
    </w:div>
    <w:div w:id="1692030771">
      <w:marLeft w:val="0"/>
      <w:marRight w:val="0"/>
      <w:marTop w:val="0"/>
      <w:marBottom w:val="0"/>
      <w:divBdr>
        <w:top w:val="none" w:sz="0" w:space="0" w:color="auto"/>
        <w:left w:val="none" w:sz="0" w:space="0" w:color="auto"/>
        <w:bottom w:val="none" w:sz="0" w:space="0" w:color="auto"/>
        <w:right w:val="none" w:sz="0" w:space="0" w:color="auto"/>
      </w:divBdr>
    </w:div>
    <w:div w:id="1692030772">
      <w:marLeft w:val="0"/>
      <w:marRight w:val="0"/>
      <w:marTop w:val="0"/>
      <w:marBottom w:val="0"/>
      <w:divBdr>
        <w:top w:val="none" w:sz="0" w:space="0" w:color="auto"/>
        <w:left w:val="none" w:sz="0" w:space="0" w:color="auto"/>
        <w:bottom w:val="none" w:sz="0" w:space="0" w:color="auto"/>
        <w:right w:val="none" w:sz="0" w:space="0" w:color="auto"/>
      </w:divBdr>
    </w:div>
    <w:div w:id="1692030773">
      <w:marLeft w:val="0"/>
      <w:marRight w:val="0"/>
      <w:marTop w:val="0"/>
      <w:marBottom w:val="0"/>
      <w:divBdr>
        <w:top w:val="none" w:sz="0" w:space="0" w:color="auto"/>
        <w:left w:val="none" w:sz="0" w:space="0" w:color="auto"/>
        <w:bottom w:val="none" w:sz="0" w:space="0" w:color="auto"/>
        <w:right w:val="none" w:sz="0" w:space="0" w:color="auto"/>
      </w:divBdr>
    </w:div>
    <w:div w:id="1692030774">
      <w:marLeft w:val="0"/>
      <w:marRight w:val="0"/>
      <w:marTop w:val="0"/>
      <w:marBottom w:val="0"/>
      <w:divBdr>
        <w:top w:val="none" w:sz="0" w:space="0" w:color="auto"/>
        <w:left w:val="none" w:sz="0" w:space="0" w:color="auto"/>
        <w:bottom w:val="none" w:sz="0" w:space="0" w:color="auto"/>
        <w:right w:val="none" w:sz="0" w:space="0" w:color="auto"/>
      </w:divBdr>
    </w:div>
    <w:div w:id="1692030775">
      <w:marLeft w:val="0"/>
      <w:marRight w:val="0"/>
      <w:marTop w:val="0"/>
      <w:marBottom w:val="0"/>
      <w:divBdr>
        <w:top w:val="none" w:sz="0" w:space="0" w:color="auto"/>
        <w:left w:val="none" w:sz="0" w:space="0" w:color="auto"/>
        <w:bottom w:val="none" w:sz="0" w:space="0" w:color="auto"/>
        <w:right w:val="none" w:sz="0" w:space="0" w:color="auto"/>
      </w:divBdr>
      <w:divsChild>
        <w:div w:id="1692030779">
          <w:marLeft w:val="0"/>
          <w:marRight w:val="0"/>
          <w:marTop w:val="0"/>
          <w:marBottom w:val="0"/>
          <w:divBdr>
            <w:top w:val="none" w:sz="0" w:space="0" w:color="auto"/>
            <w:left w:val="none" w:sz="0" w:space="0" w:color="auto"/>
            <w:bottom w:val="none" w:sz="0" w:space="0" w:color="auto"/>
            <w:right w:val="none" w:sz="0" w:space="0" w:color="auto"/>
          </w:divBdr>
        </w:div>
      </w:divsChild>
    </w:div>
    <w:div w:id="1692030776">
      <w:marLeft w:val="0"/>
      <w:marRight w:val="0"/>
      <w:marTop w:val="0"/>
      <w:marBottom w:val="0"/>
      <w:divBdr>
        <w:top w:val="none" w:sz="0" w:space="0" w:color="auto"/>
        <w:left w:val="none" w:sz="0" w:space="0" w:color="auto"/>
        <w:bottom w:val="none" w:sz="0" w:space="0" w:color="auto"/>
        <w:right w:val="none" w:sz="0" w:space="0" w:color="auto"/>
      </w:divBdr>
    </w:div>
    <w:div w:id="1692030777">
      <w:marLeft w:val="0"/>
      <w:marRight w:val="0"/>
      <w:marTop w:val="0"/>
      <w:marBottom w:val="0"/>
      <w:divBdr>
        <w:top w:val="none" w:sz="0" w:space="0" w:color="auto"/>
        <w:left w:val="none" w:sz="0" w:space="0" w:color="auto"/>
        <w:bottom w:val="none" w:sz="0" w:space="0" w:color="auto"/>
        <w:right w:val="none" w:sz="0" w:space="0" w:color="auto"/>
      </w:divBdr>
    </w:div>
    <w:div w:id="1692030778">
      <w:marLeft w:val="0"/>
      <w:marRight w:val="0"/>
      <w:marTop w:val="0"/>
      <w:marBottom w:val="0"/>
      <w:divBdr>
        <w:top w:val="none" w:sz="0" w:space="0" w:color="auto"/>
        <w:left w:val="none" w:sz="0" w:space="0" w:color="auto"/>
        <w:bottom w:val="none" w:sz="0" w:space="0" w:color="auto"/>
        <w:right w:val="none" w:sz="0" w:space="0" w:color="auto"/>
      </w:divBdr>
    </w:div>
    <w:div w:id="1692030780">
      <w:marLeft w:val="0"/>
      <w:marRight w:val="0"/>
      <w:marTop w:val="0"/>
      <w:marBottom w:val="0"/>
      <w:divBdr>
        <w:top w:val="none" w:sz="0" w:space="0" w:color="auto"/>
        <w:left w:val="none" w:sz="0" w:space="0" w:color="auto"/>
        <w:bottom w:val="none" w:sz="0" w:space="0" w:color="auto"/>
        <w:right w:val="none" w:sz="0" w:space="0" w:color="auto"/>
      </w:divBdr>
    </w:div>
    <w:div w:id="1692030781">
      <w:marLeft w:val="0"/>
      <w:marRight w:val="0"/>
      <w:marTop w:val="0"/>
      <w:marBottom w:val="0"/>
      <w:divBdr>
        <w:top w:val="none" w:sz="0" w:space="0" w:color="auto"/>
        <w:left w:val="none" w:sz="0" w:space="0" w:color="auto"/>
        <w:bottom w:val="none" w:sz="0" w:space="0" w:color="auto"/>
        <w:right w:val="none" w:sz="0" w:space="0" w:color="auto"/>
      </w:divBdr>
    </w:div>
    <w:div w:id="1692030782">
      <w:marLeft w:val="0"/>
      <w:marRight w:val="0"/>
      <w:marTop w:val="0"/>
      <w:marBottom w:val="0"/>
      <w:divBdr>
        <w:top w:val="none" w:sz="0" w:space="0" w:color="auto"/>
        <w:left w:val="none" w:sz="0" w:space="0" w:color="auto"/>
        <w:bottom w:val="none" w:sz="0" w:space="0" w:color="auto"/>
        <w:right w:val="none" w:sz="0" w:space="0" w:color="auto"/>
      </w:divBdr>
    </w:div>
    <w:div w:id="1692030783">
      <w:marLeft w:val="0"/>
      <w:marRight w:val="0"/>
      <w:marTop w:val="0"/>
      <w:marBottom w:val="0"/>
      <w:divBdr>
        <w:top w:val="none" w:sz="0" w:space="0" w:color="auto"/>
        <w:left w:val="none" w:sz="0" w:space="0" w:color="auto"/>
        <w:bottom w:val="none" w:sz="0" w:space="0" w:color="auto"/>
        <w:right w:val="none" w:sz="0" w:space="0" w:color="auto"/>
      </w:divBdr>
    </w:div>
    <w:div w:id="1692030784">
      <w:marLeft w:val="0"/>
      <w:marRight w:val="0"/>
      <w:marTop w:val="0"/>
      <w:marBottom w:val="0"/>
      <w:divBdr>
        <w:top w:val="none" w:sz="0" w:space="0" w:color="auto"/>
        <w:left w:val="none" w:sz="0" w:space="0" w:color="auto"/>
        <w:bottom w:val="none" w:sz="0" w:space="0" w:color="auto"/>
        <w:right w:val="none" w:sz="0" w:space="0" w:color="auto"/>
      </w:divBdr>
    </w:div>
    <w:div w:id="1692030785">
      <w:marLeft w:val="0"/>
      <w:marRight w:val="0"/>
      <w:marTop w:val="0"/>
      <w:marBottom w:val="0"/>
      <w:divBdr>
        <w:top w:val="none" w:sz="0" w:space="0" w:color="auto"/>
        <w:left w:val="none" w:sz="0" w:space="0" w:color="auto"/>
        <w:bottom w:val="none" w:sz="0" w:space="0" w:color="auto"/>
        <w:right w:val="none" w:sz="0" w:space="0" w:color="auto"/>
      </w:divBdr>
    </w:div>
    <w:div w:id="1692030786">
      <w:marLeft w:val="0"/>
      <w:marRight w:val="0"/>
      <w:marTop w:val="0"/>
      <w:marBottom w:val="0"/>
      <w:divBdr>
        <w:top w:val="none" w:sz="0" w:space="0" w:color="auto"/>
        <w:left w:val="none" w:sz="0" w:space="0" w:color="auto"/>
        <w:bottom w:val="none" w:sz="0" w:space="0" w:color="auto"/>
        <w:right w:val="none" w:sz="0" w:space="0" w:color="auto"/>
      </w:divBdr>
    </w:div>
    <w:div w:id="1692030787">
      <w:marLeft w:val="0"/>
      <w:marRight w:val="0"/>
      <w:marTop w:val="0"/>
      <w:marBottom w:val="0"/>
      <w:divBdr>
        <w:top w:val="none" w:sz="0" w:space="0" w:color="auto"/>
        <w:left w:val="none" w:sz="0" w:space="0" w:color="auto"/>
        <w:bottom w:val="none" w:sz="0" w:space="0" w:color="auto"/>
        <w:right w:val="none" w:sz="0" w:space="0" w:color="auto"/>
      </w:divBdr>
    </w:div>
    <w:div w:id="1692030788">
      <w:marLeft w:val="0"/>
      <w:marRight w:val="0"/>
      <w:marTop w:val="0"/>
      <w:marBottom w:val="0"/>
      <w:divBdr>
        <w:top w:val="none" w:sz="0" w:space="0" w:color="auto"/>
        <w:left w:val="none" w:sz="0" w:space="0" w:color="auto"/>
        <w:bottom w:val="none" w:sz="0" w:space="0" w:color="auto"/>
        <w:right w:val="none" w:sz="0" w:space="0" w:color="auto"/>
      </w:divBdr>
    </w:div>
    <w:div w:id="1692030789">
      <w:marLeft w:val="0"/>
      <w:marRight w:val="0"/>
      <w:marTop w:val="0"/>
      <w:marBottom w:val="0"/>
      <w:divBdr>
        <w:top w:val="none" w:sz="0" w:space="0" w:color="auto"/>
        <w:left w:val="none" w:sz="0" w:space="0" w:color="auto"/>
        <w:bottom w:val="none" w:sz="0" w:space="0" w:color="auto"/>
        <w:right w:val="none" w:sz="0" w:space="0" w:color="auto"/>
      </w:divBdr>
    </w:div>
    <w:div w:id="1692030790">
      <w:marLeft w:val="0"/>
      <w:marRight w:val="0"/>
      <w:marTop w:val="0"/>
      <w:marBottom w:val="0"/>
      <w:divBdr>
        <w:top w:val="none" w:sz="0" w:space="0" w:color="auto"/>
        <w:left w:val="none" w:sz="0" w:space="0" w:color="auto"/>
        <w:bottom w:val="none" w:sz="0" w:space="0" w:color="auto"/>
        <w:right w:val="none" w:sz="0" w:space="0" w:color="auto"/>
      </w:divBdr>
    </w:div>
    <w:div w:id="1706786761">
      <w:bodyDiv w:val="1"/>
      <w:marLeft w:val="0"/>
      <w:marRight w:val="0"/>
      <w:marTop w:val="0"/>
      <w:marBottom w:val="0"/>
      <w:divBdr>
        <w:top w:val="none" w:sz="0" w:space="0" w:color="auto"/>
        <w:left w:val="none" w:sz="0" w:space="0" w:color="auto"/>
        <w:bottom w:val="none" w:sz="0" w:space="0" w:color="auto"/>
        <w:right w:val="none" w:sz="0" w:space="0" w:color="auto"/>
      </w:divBdr>
    </w:div>
    <w:div w:id="1785149139">
      <w:bodyDiv w:val="1"/>
      <w:marLeft w:val="0"/>
      <w:marRight w:val="0"/>
      <w:marTop w:val="0"/>
      <w:marBottom w:val="0"/>
      <w:divBdr>
        <w:top w:val="none" w:sz="0" w:space="0" w:color="auto"/>
        <w:left w:val="none" w:sz="0" w:space="0" w:color="auto"/>
        <w:bottom w:val="none" w:sz="0" w:space="0" w:color="auto"/>
        <w:right w:val="none" w:sz="0" w:space="0" w:color="auto"/>
      </w:divBdr>
    </w:div>
    <w:div w:id="1900240167">
      <w:bodyDiv w:val="1"/>
      <w:marLeft w:val="0"/>
      <w:marRight w:val="0"/>
      <w:marTop w:val="0"/>
      <w:marBottom w:val="0"/>
      <w:divBdr>
        <w:top w:val="none" w:sz="0" w:space="0" w:color="auto"/>
        <w:left w:val="none" w:sz="0" w:space="0" w:color="auto"/>
        <w:bottom w:val="none" w:sz="0" w:space="0" w:color="auto"/>
        <w:right w:val="none" w:sz="0" w:space="0" w:color="auto"/>
      </w:divBdr>
    </w:div>
    <w:div w:id="2006012462">
      <w:bodyDiv w:val="1"/>
      <w:marLeft w:val="0"/>
      <w:marRight w:val="0"/>
      <w:marTop w:val="0"/>
      <w:marBottom w:val="0"/>
      <w:divBdr>
        <w:top w:val="none" w:sz="0" w:space="0" w:color="auto"/>
        <w:left w:val="none" w:sz="0" w:space="0" w:color="auto"/>
        <w:bottom w:val="none" w:sz="0" w:space="0" w:color="auto"/>
        <w:right w:val="none" w:sz="0" w:space="0" w:color="auto"/>
      </w:divBdr>
    </w:div>
    <w:div w:id="20830180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eader" Target="header7.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7.xml"/><Relationship Id="rId28" Type="http://schemas.openxmlformats.org/officeDocument/2006/relationships/customXml" Target="../customXml/item4.xml"/><Relationship Id="rId10" Type="http://schemas.openxmlformats.org/officeDocument/2006/relationships/image" Target="media/image1.png"/><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4D177DCE16D37548B4DA229C0772B419" ma:contentTypeVersion="17" ma:contentTypeDescription="Создание документа." ma:contentTypeScope="" ma:versionID="2351916f1099037af850f59c592c9363">
  <xsd:schema xmlns:xsd="http://www.w3.org/2001/XMLSchema" xmlns:xs="http://www.w3.org/2001/XMLSchema" xmlns:p="http://schemas.microsoft.com/office/2006/metadata/properties" xmlns:ns2="16250da0-1468-49d3-9c3c-c67dbecc7d8d" xmlns:ns3="f816f4e6-e3d2-48d5-8156-c96f0460a7ab" targetNamespace="http://schemas.microsoft.com/office/2006/metadata/properties" ma:root="true" ma:fieldsID="3877ef935ac6399ddf85aa9f811cf2b5" ns2:_="" ns3:_="">
    <xsd:import namespace="16250da0-1468-49d3-9c3c-c67dbecc7d8d"/>
    <xsd:import namespace="f816f4e6-e3d2-48d5-8156-c96f0460a7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250da0-1468-49d3-9c3c-c67dbecc7d8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Теги изображений" ma:readOnly="false" ma:fieldId="{5cf76f15-5ced-4ddc-b409-7134ff3c332f}" ma:taxonomyMulti="true" ma:sspId="0d2eaed7-8d92-44f3-8883-8876d293d4e7"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16f4e6-e3d2-48d5-8156-c96f0460a7ab" elementFormDefault="qualified">
    <xsd:import namespace="http://schemas.microsoft.com/office/2006/documentManagement/types"/>
    <xsd:import namespace="http://schemas.microsoft.com/office/infopath/2007/PartnerControls"/>
    <xsd:element name="SharedWithUsers" ma:index="16"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Совместно с подробностями" ma:internalName="SharedWithDetails" ma:readOnly="true">
      <xsd:simpleType>
        <xsd:restriction base="dms:Note">
          <xsd:maxLength value="255"/>
        </xsd:restriction>
      </xsd:simpleType>
    </xsd:element>
    <xsd:element name="TaxCatchAll" ma:index="21" nillable="true" ma:displayName="Taxonomy Catch All Column" ma:hidden="true" ma:list="{fde6bfe2-4679-4ccb-b2d8-cf4719868c43}" ma:internalName="TaxCatchAll" ma:showField="CatchAllData" ma:web="f816f4e6-e3d2-48d5-8156-c96f0460a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816f4e6-e3d2-48d5-8156-c96f0460a7ab" xsi:nil="true"/>
    <lcf76f155ced4ddcb4097134ff3c332f xmlns="16250da0-1468-49d3-9c3c-c67dbecc7d8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789272-F949-4808-8C18-C7524AC3D15C}"/>
</file>

<file path=customXml/itemProps2.xml><?xml version="1.0" encoding="utf-8"?>
<ds:datastoreItem xmlns:ds="http://schemas.openxmlformats.org/officeDocument/2006/customXml" ds:itemID="{0B225D4A-5794-4C13-A57E-36D07E03E082}">
  <ds:schemaRefs>
    <ds:schemaRef ds:uri="http://schemas.microsoft.com/sharepoint/v3/contenttype/forms"/>
  </ds:schemaRefs>
</ds:datastoreItem>
</file>

<file path=customXml/itemProps3.xml><?xml version="1.0" encoding="utf-8"?>
<ds:datastoreItem xmlns:ds="http://schemas.openxmlformats.org/officeDocument/2006/customXml" ds:itemID="{923DA960-800A-4E5A-AA5B-E386B813C603}">
  <ds:schemaRefs>
    <ds:schemaRef ds:uri="http://schemas.openxmlformats.org/officeDocument/2006/bibliography"/>
  </ds:schemaRefs>
</ds:datastoreItem>
</file>

<file path=customXml/itemProps4.xml><?xml version="1.0" encoding="utf-8"?>
<ds:datastoreItem xmlns:ds="http://schemas.openxmlformats.org/officeDocument/2006/customXml" ds:itemID="{DD54B228-A205-4B3C-987E-A92401A3C970}"/>
</file>

<file path=docProps/app.xml><?xml version="1.0" encoding="utf-8"?>
<Properties xmlns="http://schemas.openxmlformats.org/officeDocument/2006/extended-properties" xmlns:vt="http://schemas.openxmlformats.org/officeDocument/2006/docPropsVTypes">
  <Template>Normal</Template>
  <TotalTime>5</TotalTime>
  <Pages>37</Pages>
  <Words>5301</Words>
  <Characters>42309</Characters>
  <Application>Microsoft Office Word</Application>
  <DocSecurity>0</DocSecurity>
  <Lines>1143</Lines>
  <Paragraphs>610</Paragraphs>
  <ScaleCrop>false</ScaleCrop>
  <HeadingPairs>
    <vt:vector size="2" baseType="variant">
      <vt:variant>
        <vt:lpstr>Название</vt:lpstr>
      </vt:variant>
      <vt:variant>
        <vt:i4>1</vt:i4>
      </vt:variant>
    </vt:vector>
  </HeadingPairs>
  <TitlesOfParts>
    <vt:vector size="1" baseType="lpstr">
      <vt:lpstr>МЕЖГОСУДАРСТВЕННЫЙ СТАНДАРТ</vt:lpstr>
    </vt:vector>
  </TitlesOfParts>
  <Company>ARSRIF</Company>
  <LinksUpToDate>false</LinksUpToDate>
  <CharactersWithSpaces>47000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МЕЖГОСУДАРСТВЕННЫЙ СТАНДАРТ</dc:title>
  <dc:subject/>
  <dc:creator>Operator 1</dc:creator>
  <cp:keywords/>
  <dc:description/>
  <cp:lastModifiedBy>Екатерина Сергеевна Попова</cp:lastModifiedBy>
  <cp:revision>5</cp:revision>
  <cp:lastPrinted>2024-08-09T12:11:00Z</cp:lastPrinted>
  <dcterms:created xsi:type="dcterms:W3CDTF">2025-10-09T08:39:00Z</dcterms:created>
  <dcterms:modified xsi:type="dcterms:W3CDTF">2025-10-10T09:10:00Z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0x0101004D177DCE16D37548B4DA229C0772B419</vt:lpwstr>
  </property>
  <property fmtid="{D5CDD505-2E9C-101B-9397-08002B2CF9AE}" pid="3" name="MediaServiceImageTags">
    <vt:lpwstr/>
  </property>
</Properties>
</file>