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137"/>
        <w:gridCol w:w="2800"/>
      </w:tblGrid>
      <w:tr w:rsidR="005C42A5" w:rsidTr="00C7238A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C42A5" w:rsidRDefault="005C42A5" w:rsidP="00C7238A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A4441A" wp14:editId="32D57409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-2621280</wp:posOffset>
                      </wp:positionV>
                      <wp:extent cx="1691640" cy="160020"/>
                      <wp:effectExtent l="0" t="0" r="3810" b="0"/>
                      <wp:wrapNone/>
                      <wp:docPr id="625" name="Надпись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C42A5" w:rsidRDefault="005C42A5" w:rsidP="005C42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444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25" o:spid="_x0000_s1026" type="#_x0000_t202" style="position:absolute;left:0;text-align:left;margin-left:353.3pt;margin-top:-206.4pt;width:133.2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vwQgIAAEkEAAAOAAAAZHJzL2Uyb0RvYy54bWysVM2O0zAQviPxDpbvNElpC1s1XZWuipAq&#10;dqWCOLuO01hyPMZ2m5Qbd15h34EDB268QveNGDttt/ycEBdn7Pn9vpnJ5LqtFdkJ6yTonGa9lBKh&#10;ORRSb3L6/t3i2UtKnGe6YAq0yOleOHo9ffpk0pix6EMFqhCWYBDtxo3JaeW9GSeJ45WomeuBERqV&#10;JdiaebzaTVJY1mD0WiX9NB0lDdjCWODCOXy96ZR0GuOXpeD+tiyd8ETlFGvz8bTxXIczmU7YeGOZ&#10;qSQ/lsH+oYqaSY1Jz6FumGdka+UfoWrJLTgofY9DnUBZSi4iBkSTpb+hWVXMiIgFyXHmTJP7f2H5&#10;292dJbLI6ag/pESzGpt0uD98PXw7/Dh8f/j88IUEDfLUGDdG85VBB9++ghb7fXp3+Bjgt6WtwxeB&#10;EdQj4/szy6L1hAen0VU2GqCKoy4bpWk/tiF59DbW+dcCahKEnFrsYiSX7ZbOYyVoejIJyRwoWSyk&#10;UvESJkfMlSU7hj1XPtaIHr9YKU0ahPx8mMbAGoJ7F1lpTBCwdpiC5Nt1eyRgDcUe8VvoJskZvpBY&#10;5JI5f8csjg7iwnXwt3iUCjAJHCVKKrCf/vYe7LGjqKWkwVHMqfu4ZVZQot5o7PVVNgh0+XgZDF8g&#10;X8ReataXGr2t54DIM1w8w6MY7L06iaWF+gNuzSxkRRXTHHPn1J/Eue8WBLeOi9ksGuG0GuaXemV4&#10;CB2Y1jDbeihl7EigqePmyB7Oa2zUcbfCQlzeo9XjH2D6EwAA//8DAFBLAwQUAAYACAAAACEAKafK&#10;/eMAAAANAQAADwAAAGRycy9kb3ducmV2LnhtbEyPTU+DQBCG7yb+h82YeDHt0qJQkaUxRm3izeJH&#10;vG3ZEYjsLGG3gP/e8aTHmXnyzvPm29l2YsTBt44UrJYRCKTKmZZqBS/lw2IDwgdNRneOUME3etgW&#10;pye5zoyb6BnHfagFh5DPtIImhD6T0lcNWu2Xrkfi26cbrA48DrU0g5443HZyHUWJtLol/tDoHu8a&#10;rL72R6vg46J+f/Lz4+sUX8X9/W4s0zdTKnV+Nt/egAg4hz8YfvVZHQp2OrgjGS86BWmUJIwqWFyu&#10;1lyCkes05noHXsWbNAFZ5PJ/i+IHAAD//wMAUEsBAi0AFAAGAAgAAAAhALaDOJL+AAAA4QEAABMA&#10;AAAAAAAAAAAAAAAAAAAAAFtDb250ZW50X1R5cGVzXS54bWxQSwECLQAUAAYACAAAACEAOP0h/9YA&#10;AACUAQAACwAAAAAAAAAAAAAAAAAvAQAAX3JlbHMvLnJlbHNQSwECLQAUAAYACAAAACEAttkb8EIC&#10;AABJBAAADgAAAAAAAAAAAAAAAAAuAgAAZHJzL2Uyb0RvYy54bWxQSwECLQAUAAYACAAAACEAKafK&#10;/eMAAAANAQAADwAAAAAAAAAAAAAAAACcBAAAZHJzL2Rvd25yZXYueG1sUEsFBgAAAAAEAAQA8wAA&#10;AKwFAAAAAA==&#10;" fillcolor="white [3201]" stroked="f" strokeweight=".5pt">
                      <v:textbox>
                        <w:txbxContent>
                          <w:p w:rsidR="005C42A5" w:rsidRDefault="005C42A5" w:rsidP="005C42A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:rsidR="005C42A5" w:rsidRDefault="005C42A5" w:rsidP="00C7238A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:rsidR="005C42A5" w:rsidRDefault="005C42A5" w:rsidP="00C7238A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:rsidR="005C42A5" w:rsidRDefault="005C42A5" w:rsidP="00C7238A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:rsidR="005C42A5" w:rsidRDefault="005C42A5" w:rsidP="00C7238A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  <w:p w:rsidR="005C42A5" w:rsidRDefault="005C42A5" w:rsidP="00C7238A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eastAsia="ru-RU"/>
              </w:rPr>
            </w:pPr>
          </w:p>
        </w:tc>
      </w:tr>
      <w:tr w:rsidR="005C42A5" w:rsidTr="00014112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C42A5" w:rsidRDefault="005C42A5" w:rsidP="00C7238A">
            <w:pPr>
              <w:spacing w:after="0" w:line="360" w:lineRule="auto"/>
              <w:ind w:firstLine="34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D147E6" wp14:editId="14C0191A">
                  <wp:extent cx="1068705" cy="1068705"/>
                  <wp:effectExtent l="0" t="0" r="0" b="0"/>
                  <wp:docPr id="656" name="Рисунок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Рисунок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80" cy="10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C42A5" w:rsidRDefault="005C42A5" w:rsidP="00C7238A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  <w:t>МЕЖГОСУДАРСТВЕННЫЙ</w:t>
            </w:r>
          </w:p>
          <w:p w:rsidR="005C42A5" w:rsidRDefault="005C42A5" w:rsidP="00C7238A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C42A5" w:rsidRDefault="005C42A5" w:rsidP="00C7238A">
            <w:pPr>
              <w:spacing w:before="40" w:after="4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:rsidR="005C42A5" w:rsidRDefault="005C42A5" w:rsidP="00C7238A">
            <w:pPr>
              <w:spacing w:before="40" w:after="4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lang w:eastAsia="ar-SA"/>
              </w:rPr>
              <w:t>IEC</w:t>
            </w:r>
            <w:r w:rsidR="00014112">
              <w:rPr>
                <w:rFonts w:ascii="Arial" w:eastAsia="Times New Roman" w:hAnsi="Arial" w:cs="Arial"/>
                <w:b/>
                <w:bCs/>
                <w:sz w:val="32"/>
                <w:szCs w:val="28"/>
                <w:lang w:val="en-US" w:eastAsia="ar-SA"/>
              </w:rPr>
              <w:t>/TR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lang w:eastAsia="ar-SA"/>
              </w:rPr>
              <w:t xml:space="preserve"> 60825-5</w:t>
            </w:r>
            <w:r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:rsidR="005C42A5" w:rsidRDefault="005C42A5" w:rsidP="00C7238A">
            <w:pPr>
              <w:spacing w:before="40" w:after="4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</w:p>
        </w:tc>
      </w:tr>
    </w:tbl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32"/>
          <w:szCs w:val="32"/>
        </w:rPr>
      </w:pPr>
      <w:r>
        <w:rPr>
          <w:rFonts w:ascii="Arial" w:eastAsia="Times New Roman" w:hAnsi="Arial" w:cs="Arial"/>
          <w:b/>
          <w:iCs/>
          <w:sz w:val="32"/>
          <w:szCs w:val="32"/>
        </w:rPr>
        <w:t>БЕЗОПАСНОСТЬ ЛАЗЕРНОЙ АППАРАТУРЫ</w:t>
      </w:r>
    </w:p>
    <w:p w:rsidR="005C42A5" w:rsidRDefault="005C42A5" w:rsidP="005C42A5">
      <w:pPr>
        <w:spacing w:before="120" w:after="120" w:line="360" w:lineRule="auto"/>
        <w:jc w:val="center"/>
        <w:rPr>
          <w:rFonts w:ascii="Arial" w:hAnsi="Arial" w:cs="Arial"/>
          <w:b/>
          <w:bCs/>
          <w:spacing w:val="40"/>
          <w:sz w:val="36"/>
          <w:szCs w:val="36"/>
        </w:rPr>
      </w:pPr>
      <w:r>
        <w:rPr>
          <w:rFonts w:ascii="Arial" w:hAnsi="Arial" w:cs="Arial"/>
          <w:b/>
          <w:bCs/>
          <w:spacing w:val="40"/>
          <w:sz w:val="36"/>
          <w:szCs w:val="36"/>
        </w:rPr>
        <w:t>Часть 5</w:t>
      </w: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636E7E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Контрольный перечень</w:t>
      </w:r>
      <w:r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лазерных устройств, установленных в </w:t>
      </w:r>
      <w:r>
        <w:rPr>
          <w:rFonts w:ascii="Arial" w:eastAsia="Times New Roman" w:hAnsi="Arial" w:cs="Arial"/>
          <w:b/>
          <w:snapToGrid w:val="0"/>
          <w:sz w:val="32"/>
          <w:szCs w:val="32"/>
          <w:lang w:val="en-US" w:eastAsia="ru-RU"/>
        </w:rPr>
        <w:t>IEC</w:t>
      </w:r>
      <w:r w:rsidRPr="00636E7E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60825-1, для использования изготовителями</w:t>
      </w: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(IEC</w:t>
      </w:r>
      <w:r w:rsidR="00014112" w:rsidRPr="0022208C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/</w:t>
      </w:r>
      <w:r w:rsidR="00014112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TR</w:t>
      </w:r>
      <w:r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60825-5:2019, IDT)</w:t>
      </w: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(Проект, первая редакция)</w:t>
      </w: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32"/>
          <w:szCs w:val="32"/>
        </w:rPr>
      </w:pPr>
    </w:p>
    <w:p w:rsidR="005C42A5" w:rsidRDefault="005C42A5" w:rsidP="005C42A5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C42A5" w:rsidRDefault="005C42A5" w:rsidP="005C42A5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Минск</w:t>
      </w: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Евразийский совет по стандартизации, метрологии и сертификации</w:t>
      </w:r>
    </w:p>
    <w:p w:rsidR="005C42A5" w:rsidRDefault="005C42A5" w:rsidP="005C42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br w:type="page"/>
      </w:r>
    </w:p>
    <w:p w:rsidR="005C42A5" w:rsidRDefault="005C42A5" w:rsidP="005C42A5">
      <w:pPr>
        <w:spacing w:after="240" w:line="36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Предисловие</w:t>
      </w:r>
    </w:p>
    <w:p w:rsidR="005C42A5" w:rsidRDefault="005C42A5" w:rsidP="005C42A5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>
        <w:rPr>
          <w:rFonts w:ascii="Arial" w:eastAsia="DejaVuSerif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5C42A5" w:rsidRDefault="005C42A5" w:rsidP="005C42A5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C42A5" w:rsidRDefault="005C42A5" w:rsidP="005C42A5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стандарте</w:t>
      </w:r>
    </w:p>
    <w:p w:rsidR="005C42A5" w:rsidRPr="00245B9A" w:rsidRDefault="005C42A5" w:rsidP="005C42A5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bidi="en-US"/>
        </w:rPr>
      </w:pPr>
      <w:r w:rsidRPr="00245B9A">
        <w:rPr>
          <w:rFonts w:ascii="Arial" w:eastAsia="Times New Roman" w:hAnsi="Arial" w:cs="Arial"/>
          <w:sz w:val="24"/>
          <w:szCs w:val="24"/>
          <w:lang w:eastAsia="ru-RU"/>
        </w:rPr>
        <w:t>1 </w:t>
      </w:r>
      <w:r w:rsidRPr="00245B9A">
        <w:rPr>
          <w:rFonts w:ascii="Arial" w:eastAsia="Arial Unicode MS" w:hAnsi="Arial" w:cs="Arial"/>
          <w:sz w:val="24"/>
          <w:szCs w:val="24"/>
          <w:lang w:bidi="en-US"/>
        </w:rPr>
        <w:t>ПОДГОТОВЛЕН Обществом с ограниченной ответственностью Научно-методический центр «Электромагнитная совместимость» (ООО «НМЦ ЭМС</w:t>
      </w:r>
      <w:proofErr w:type="gramStart"/>
      <w:r w:rsidRPr="00245B9A">
        <w:rPr>
          <w:rFonts w:ascii="Arial" w:eastAsia="Arial Unicode MS" w:hAnsi="Arial" w:cs="Arial"/>
          <w:sz w:val="24"/>
          <w:szCs w:val="24"/>
          <w:lang w:bidi="en-US"/>
        </w:rPr>
        <w:t xml:space="preserve">»)   </w:t>
      </w:r>
      <w:proofErr w:type="gramEnd"/>
      <w:r w:rsidRPr="00245B9A">
        <w:rPr>
          <w:rFonts w:ascii="Arial" w:eastAsia="Arial Unicode MS" w:hAnsi="Arial" w:cs="Arial"/>
          <w:sz w:val="24"/>
          <w:szCs w:val="24"/>
          <w:lang w:bidi="en-US"/>
        </w:rPr>
        <w:t xml:space="preserve">                                         и </w:t>
      </w:r>
      <w:r w:rsidRPr="00B60FDF">
        <w:rPr>
          <w:rFonts w:ascii="Arial" w:eastAsia="Arial Unicode MS" w:hAnsi="Arial" w:cs="Arial"/>
          <w:sz w:val="24"/>
          <w:szCs w:val="24"/>
          <w:lang w:bidi="en-US"/>
        </w:rPr>
        <w:t>Обществом с ограниченной ответственностью</w:t>
      </w:r>
      <w:r w:rsidRPr="00245B9A">
        <w:rPr>
          <w:rFonts w:ascii="Arial" w:eastAsia="Arial Unicode MS" w:hAnsi="Arial" w:cs="Arial"/>
          <w:sz w:val="24"/>
          <w:szCs w:val="24"/>
          <w:lang w:bidi="en-US"/>
        </w:rPr>
        <w:t xml:space="preserve"> «ВПГ </w:t>
      </w:r>
      <w:proofErr w:type="spellStart"/>
      <w:r w:rsidRPr="00245B9A">
        <w:rPr>
          <w:rFonts w:ascii="Arial" w:eastAsia="Arial Unicode MS" w:hAnsi="Arial" w:cs="Arial"/>
          <w:sz w:val="24"/>
          <w:szCs w:val="24"/>
          <w:lang w:bidi="en-US"/>
        </w:rPr>
        <w:t>Лазеруан</w:t>
      </w:r>
      <w:proofErr w:type="spellEnd"/>
      <w:r w:rsidRPr="00245B9A">
        <w:rPr>
          <w:rFonts w:ascii="Arial" w:eastAsia="Arial Unicode MS" w:hAnsi="Arial" w:cs="Arial"/>
          <w:sz w:val="24"/>
          <w:szCs w:val="24"/>
          <w:lang w:bidi="en-US"/>
        </w:rPr>
        <w:t>»</w:t>
      </w:r>
      <w:r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4362BF">
        <w:rPr>
          <w:rFonts w:ascii="Arial" w:eastAsia="Arial Unicode MS" w:hAnsi="Arial" w:cs="Arial"/>
          <w:sz w:val="24"/>
          <w:szCs w:val="24"/>
          <w:lang w:bidi="en-US"/>
        </w:rPr>
        <w:t xml:space="preserve">(ООО «ВПГ </w:t>
      </w:r>
      <w:proofErr w:type="spellStart"/>
      <w:r w:rsidRPr="004362BF">
        <w:rPr>
          <w:rFonts w:ascii="Arial" w:eastAsia="Arial Unicode MS" w:hAnsi="Arial" w:cs="Arial"/>
          <w:sz w:val="24"/>
          <w:szCs w:val="24"/>
          <w:lang w:bidi="en-US"/>
        </w:rPr>
        <w:t>Лазеруан</w:t>
      </w:r>
      <w:proofErr w:type="spellEnd"/>
      <w:r w:rsidRPr="004362BF">
        <w:rPr>
          <w:rFonts w:ascii="Arial" w:eastAsia="Arial Unicode MS" w:hAnsi="Arial" w:cs="Arial"/>
          <w:sz w:val="24"/>
          <w:szCs w:val="24"/>
          <w:lang w:bidi="en-US"/>
        </w:rPr>
        <w:t>»)</w:t>
      </w:r>
      <w:r w:rsidRPr="00245B9A">
        <w:rPr>
          <w:rFonts w:ascii="Arial" w:eastAsia="Arial Unicode MS" w:hAnsi="Arial" w:cs="Arial"/>
          <w:sz w:val="24"/>
          <w:szCs w:val="24"/>
          <w:lang w:bidi="en-US"/>
        </w:rPr>
        <w:t xml:space="preserve"> на основе собственного перевода на русский язык англоязычной версии стандарта, указанного в пункте </w:t>
      </w:r>
      <w:r>
        <w:rPr>
          <w:rFonts w:ascii="Arial" w:eastAsia="Arial Unicode MS" w:hAnsi="Arial" w:cs="Arial"/>
          <w:sz w:val="24"/>
          <w:szCs w:val="24"/>
          <w:lang w:bidi="en-US"/>
        </w:rPr>
        <w:t>4</w:t>
      </w:r>
    </w:p>
    <w:p w:rsidR="005C42A5" w:rsidRDefault="005C42A5" w:rsidP="005C42A5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 ВНЕСЕН </w:t>
      </w:r>
      <w:r>
        <w:rPr>
          <w:rFonts w:ascii="Arial" w:eastAsia="DejaVuSerif" w:hAnsi="Arial" w:cs="Arial"/>
          <w:sz w:val="24"/>
          <w:szCs w:val="24"/>
          <w:lang w:eastAsia="ru-RU"/>
        </w:rPr>
        <w:t xml:space="preserve">Федеральным агентством по техническому регулированию и метрологии </w:t>
      </w:r>
    </w:p>
    <w:p w:rsidR="005C42A5" w:rsidRDefault="005C42A5" w:rsidP="005C42A5">
      <w:pPr>
        <w:tabs>
          <w:tab w:val="left" w:pos="0"/>
          <w:tab w:val="left" w:pos="392"/>
          <w:tab w:val="left" w:pos="5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ПРИНЯТ </w:t>
      </w:r>
      <w:r w:rsidRPr="00D83D1C">
        <w:rPr>
          <w:rFonts w:ascii="Arial" w:eastAsia="Times New Roman" w:hAnsi="Arial" w:cs="Arial"/>
          <w:sz w:val="24"/>
          <w:szCs w:val="24"/>
          <w:lang w:eastAsia="ru-RU"/>
        </w:rPr>
        <w:t>Евразийским советом по стандартизации, метрологии и сертификации</w:t>
      </w:r>
      <w:r>
        <w:rPr>
          <w:rFonts w:ascii="Arial" w:eastAsia="DejaVuSerif" w:hAnsi="Arial" w:cs="Arial"/>
          <w:sz w:val="24"/>
          <w:szCs w:val="24"/>
          <w:lang w:eastAsia="ru-RU"/>
        </w:rPr>
        <w:t xml:space="preserve"> (протокол </w:t>
      </w:r>
      <w:r>
        <w:rPr>
          <w:rFonts w:ascii="Arial" w:hAnsi="Arial" w:cs="Arial"/>
          <w:sz w:val="24"/>
          <w:szCs w:val="24"/>
        </w:rPr>
        <w:t xml:space="preserve">от                                             202_ г. №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DejaVuSerif" w:hAnsi="Arial" w:cs="Arial"/>
          <w:sz w:val="24"/>
          <w:szCs w:val="24"/>
          <w:lang w:eastAsia="ru-RU"/>
        </w:rPr>
        <w:t>)</w:t>
      </w:r>
      <w:proofErr w:type="gramEnd"/>
    </w:p>
    <w:p w:rsidR="005C42A5" w:rsidRDefault="005C42A5" w:rsidP="005C42A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5027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1"/>
        <w:gridCol w:w="1923"/>
        <w:gridCol w:w="4785"/>
      </w:tblGrid>
      <w:tr w:rsidR="005C42A5" w:rsidTr="00C7238A">
        <w:trPr>
          <w:trHeight w:val="2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Краткое наименование страны по МК (ИСО 3166) 004–97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spacing w:after="0" w:line="360" w:lineRule="auto"/>
              <w:ind w:left="-39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 страны по МК (ИСО 3166) 004–97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spacing w:after="0" w:line="360" w:lineRule="auto"/>
              <w:ind w:left="10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5C42A5" w:rsidTr="00C7238A">
        <w:trPr>
          <w:trHeight w:val="38"/>
        </w:trPr>
        <w:tc>
          <w:tcPr>
            <w:tcW w:w="34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2A5" w:rsidTr="00C7238A">
        <w:trPr>
          <w:trHeight w:val="20"/>
        </w:trPr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A5" w:rsidRDefault="005C42A5" w:rsidP="00C723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42A5" w:rsidRDefault="005C42A5" w:rsidP="005C42A5">
      <w:pPr>
        <w:spacing w:after="0"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</w:p>
    <w:p w:rsidR="005C42A5" w:rsidRDefault="005C42A5" w:rsidP="005C42A5">
      <w:pPr>
        <w:spacing w:after="0"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</w:p>
    <w:p w:rsidR="005C42A5" w:rsidRDefault="005C42A5" w:rsidP="005C42A5">
      <w:pPr>
        <w:spacing w:after="0"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</w:p>
    <w:p w:rsidR="005C42A5" w:rsidRDefault="005C42A5" w:rsidP="005C42A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4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идентичен международному </w:t>
      </w:r>
      <w:r w:rsidR="00014112">
        <w:rPr>
          <w:rFonts w:ascii="Arial" w:eastAsia="Times New Roman" w:hAnsi="Arial" w:cs="Arial"/>
          <w:sz w:val="24"/>
          <w:szCs w:val="24"/>
          <w:lang w:eastAsia="ar-SA"/>
        </w:rPr>
        <w:t>документу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IEC</w:t>
      </w:r>
      <w:r w:rsidR="00014112" w:rsidRPr="00014112">
        <w:rPr>
          <w:rFonts w:ascii="Arial" w:eastAsia="Times New Roman" w:hAnsi="Arial" w:cs="Arial"/>
          <w:sz w:val="24"/>
          <w:szCs w:val="24"/>
          <w:lang w:eastAsia="ar-SA"/>
        </w:rPr>
        <w:t>/</w:t>
      </w:r>
      <w:r w:rsidR="00014112">
        <w:rPr>
          <w:rFonts w:ascii="Arial" w:eastAsia="Times New Roman" w:hAnsi="Arial" w:cs="Arial"/>
          <w:sz w:val="24"/>
          <w:szCs w:val="24"/>
          <w:lang w:val="en-US" w:eastAsia="ar-SA"/>
        </w:rPr>
        <w:t>TR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60825–5:2019 «Безопасность лазерной аппаратуры. Часть 5. 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>Контрольный перечень лазерных устройств, установленных в IEC 60825-1, для использования изготовител</w:t>
      </w:r>
      <w:r>
        <w:rPr>
          <w:rFonts w:ascii="Arial" w:eastAsia="Times New Roman" w:hAnsi="Arial" w:cs="Arial"/>
          <w:sz w:val="24"/>
          <w:szCs w:val="24"/>
          <w:lang w:eastAsia="ar-SA"/>
        </w:rPr>
        <w:t>ями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(«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>Safety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>of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>laser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>products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– </w:t>
      </w:r>
      <w:r w:rsidRPr="00EA49D5">
        <w:rPr>
          <w:rFonts w:ascii="Arial" w:eastAsia="Times New Roman" w:hAnsi="Arial" w:cs="Arial"/>
          <w:sz w:val="24"/>
          <w:szCs w:val="24"/>
          <w:lang w:val="en-US" w:eastAsia="ar-SA"/>
        </w:rPr>
        <w:t>Part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5: </w:t>
      </w:r>
      <w:r w:rsidRPr="00EA49D5">
        <w:rPr>
          <w:rFonts w:ascii="Arial" w:eastAsia="Times New Roman" w:hAnsi="Arial" w:cs="Arial"/>
          <w:sz w:val="24"/>
          <w:szCs w:val="24"/>
          <w:lang w:val="en-US" w:eastAsia="ar-SA"/>
        </w:rPr>
        <w:t>Manufacturer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>’</w:t>
      </w:r>
      <w:r w:rsidRPr="00EA49D5">
        <w:rPr>
          <w:rFonts w:ascii="Arial" w:eastAsia="Times New Roman" w:hAnsi="Arial" w:cs="Arial"/>
          <w:sz w:val="24"/>
          <w:szCs w:val="24"/>
          <w:lang w:val="en-US" w:eastAsia="ar-SA"/>
        </w:rPr>
        <w:t>s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EA49D5">
        <w:rPr>
          <w:rFonts w:ascii="Arial" w:eastAsia="Times New Roman" w:hAnsi="Arial" w:cs="Arial"/>
          <w:sz w:val="24"/>
          <w:szCs w:val="24"/>
          <w:lang w:val="en-US" w:eastAsia="ar-SA"/>
        </w:rPr>
        <w:t>checklist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EA49D5">
        <w:rPr>
          <w:rFonts w:ascii="Arial" w:eastAsia="Times New Roman" w:hAnsi="Arial" w:cs="Arial"/>
          <w:sz w:val="24"/>
          <w:szCs w:val="24"/>
          <w:lang w:val="en-US" w:eastAsia="ar-SA"/>
        </w:rPr>
        <w:t>for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EA49D5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 xml:space="preserve"> 60825-1», 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>IDT</w:t>
      </w:r>
      <w:r w:rsidRPr="00EA49D5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:rsidR="005C42A5" w:rsidRDefault="005C42A5" w:rsidP="005C42A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Международный </w:t>
      </w:r>
      <w:r w:rsidR="0022208C">
        <w:rPr>
          <w:rFonts w:ascii="Arial" w:eastAsia="Times New Roman" w:hAnsi="Arial" w:cs="Arial"/>
          <w:sz w:val="24"/>
          <w:szCs w:val="24"/>
          <w:lang w:eastAsia="ru-RU"/>
        </w:rPr>
        <w:t>документ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разработан техническим комитетом IEC/TC 76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Optical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radiation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safety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and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laser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equipment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(Безопасность оптического излучения и лазерное оборудование)» Международной электротехнической комиссией (IEC).</w:t>
      </w:r>
    </w:p>
    <w:p w:rsidR="005C42A5" w:rsidRDefault="005C42A5" w:rsidP="005C42A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стандарты, сведения о которых приведены в дополнительном приложении ДА</w:t>
      </w:r>
    </w:p>
    <w:p w:rsidR="005C42A5" w:rsidRDefault="005C42A5" w:rsidP="005C42A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42A5" w:rsidRDefault="005C42A5" w:rsidP="005C42A5">
      <w:pPr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ru-RU"/>
        </w:rPr>
        <w:t>5 </w:t>
      </w:r>
      <w:r>
        <w:rPr>
          <w:rFonts w:ascii="Arial" w:eastAsia="Times New Roman" w:hAnsi="Arial" w:cs="Arial"/>
          <w:iCs/>
          <w:sz w:val="24"/>
          <w:szCs w:val="24"/>
          <w:lang w:eastAsia="ar-SA"/>
        </w:rPr>
        <w:t>ВВЕДЕН ВПЕРВЫЕ</w:t>
      </w:r>
    </w:p>
    <w:p w:rsidR="005C42A5" w:rsidRDefault="005C42A5" w:rsidP="005C42A5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42A5" w:rsidRDefault="005C42A5" w:rsidP="005C42A5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Cs/>
          <w:sz w:val="24"/>
          <w:szCs w:val="24"/>
        </w:rPr>
      </w:pPr>
    </w:p>
    <w:p w:rsidR="005C42A5" w:rsidRDefault="005C42A5" w:rsidP="005C42A5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5C42A5" w:rsidRDefault="005C42A5" w:rsidP="005C42A5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5C42A5" w:rsidRDefault="005C42A5" w:rsidP="005C42A5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:rsidR="005C42A5" w:rsidRDefault="005C42A5" w:rsidP="005C42A5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6F4DD4" w:rsidRDefault="007C0BD4" w:rsidP="00BF775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br w:type="page"/>
      </w:r>
    </w:p>
    <w:p w:rsidR="009E0DD5" w:rsidRDefault="007C0BD4" w:rsidP="009E711C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E0DD5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Содержание</w:t>
      </w:r>
    </w:p>
    <w:tbl>
      <w:tblPr>
        <w:tblW w:w="10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897"/>
        <w:gridCol w:w="619"/>
      </w:tblGrid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Область применения ……………………………………………………….................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Нормативные ссылки ………………………………………………………</w:t>
            </w:r>
            <w:proofErr w:type="gramStart"/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……</w:t>
            </w:r>
            <w:r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.</w:t>
            </w:r>
            <w:proofErr w:type="gramEnd"/>
            <w:r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Термины и определения……………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9E0DD5" w:rsidP="00EA49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ru-RU"/>
              </w:rPr>
              <w:t>Исходные данные</w:t>
            </w:r>
            <w:r w:rsidR="007C0BD4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</w:t>
            </w:r>
            <w:r w:rsidR="007C0BD4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Start"/>
            <w:r w:rsidR="007C0BD4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="007C0BD4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9E0DD5" w:rsidP="00EA49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ru-RU"/>
              </w:rPr>
              <w:t>Сведения об эксперте</w:t>
            </w:r>
            <w:r w:rsidR="007C0BD4">
              <w:rPr>
                <w:rFonts w:ascii="Arial" w:eastAsia="Times New Roman" w:hAnsi="Arial" w:cs="Arial"/>
                <w:bCs/>
                <w:sz w:val="24"/>
                <w:szCs w:val="28"/>
                <w:lang w:eastAsia="ru-RU"/>
              </w:rPr>
              <w:t>………………………………………………………………….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ru-RU"/>
              </w:rPr>
              <w:t>4.2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9E0DD5" w:rsidP="00EA49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ru-RU"/>
              </w:rPr>
              <w:t>Сведения о лазерном изделии</w:t>
            </w:r>
            <w:r w:rsidR="00EA49D5">
              <w:rPr>
                <w:rFonts w:ascii="Arial" w:eastAsia="Times New Roman" w:hAnsi="Arial" w:cs="Arial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8"/>
                <w:lang w:eastAsia="ru-RU"/>
              </w:rPr>
              <w:t>………………………………………………………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Batang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9E0DD5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Испытания (5) – Измерения для определения классификации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</w:t>
            </w:r>
            <w:r w:rsidR="007C0BD4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</w:t>
            </w:r>
            <w:proofErr w:type="gramStart"/>
            <w:r w:rsidR="007C0BD4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="007C0BD4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9E0DD5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 xml:space="preserve">Классификация (6) – Процедура классификации </w:t>
            </w:r>
            <w:r w:rsidR="007C0BD4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</w:t>
            </w:r>
            <w:proofErr w:type="gramStart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9E0DD5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Маркировка лазерного излучения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 xml:space="preserve">  7.1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Общие положения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……………………………………………………………………….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Предупреждения о невидимом и видимом лазерном излучении (7.11 и 7.12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Лазерные изделия класса 1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7.2)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…………………………………………………...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Лазерные изделия класса 1М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7.2)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Лазерные изделия класса 1С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7.3)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Лазерные изделия класса 2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7.4)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…………………………………………………...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Продукты класса 2М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7.4)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Лазерные изделия класса 3R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7.5)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Лазерные изделия класса 3B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7.6)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Лазерные изделия класса 4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7.7)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Информация о мощности излучения и стандартах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7.9)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Предупреждение о потенциальной опасности для кожи или передней части глаза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7.13)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……………………………………………………………………………..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Технические характеристики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Защитный кожух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6.2)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 xml:space="preserve">Панель доступа и защитные блокировки (6.2 и 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6.3)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Дистанционный блокировочный коннектор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6.4)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………………………………...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Ручной сброс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6.5)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…………………………………………………………………….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Управление с помощью ключа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6.6)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Предупреждение об источнике лазерного излучения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6.7)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Блокиратор пучка или аттенюатор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6.8)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Элементы управления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6.9)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lastRenderedPageBreak/>
              <w:t>8.9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Оптические средства наблюдения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6.10)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Защита при сканировании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6.11)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Защита для изделий класса 1C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6.12)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Доступ внутрь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6.13)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…………………………………………………………………..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Условия окружающей среды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6.14)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Защита от других видов опасности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6.15)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………………………………………...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Схемы ограничения мощности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6.16)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……………………………………………..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Другие информационные требования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8)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Информация для пользователя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8.1)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DD5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9E0DD5" w:rsidRPr="009E0DD5" w:rsidRDefault="009E0DD5" w:rsidP="009E0DD5">
            <w:pP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Информация о приобретении и обслуживании (</w:t>
            </w:r>
            <w:proofErr w:type="gramStart"/>
            <w:r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8.2)</w:t>
            </w: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</w:t>
            </w:r>
            <w:proofErr w:type="gramEnd"/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E0DD5" w:rsidRDefault="009E0DD5" w:rsidP="009E0D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9E0DD5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 xml:space="preserve">Приложение А (справочное) </w:t>
            </w:r>
            <w:r w:rsidR="009E0DD5" w:rsidRP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 xml:space="preserve">Результаты измерений </w:t>
            </w:r>
            <w:r w:rsid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………………………………</w:t>
            </w:r>
            <w:proofErr w:type="gramStart"/>
            <w:r w:rsid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="009E0DD5"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spacing w:after="0" w:line="360" w:lineRule="auto"/>
              <w:ind w:left="1769" w:hanging="1769"/>
              <w:jc w:val="both"/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bCs/>
                <w:sz w:val="24"/>
                <w:szCs w:val="24"/>
                <w:lang w:eastAsia="ru-RU"/>
              </w:rPr>
              <w:t>Приложение ДА (справочное) Сведения о соответствии ссылочных международных стандартов ссылочным межгосударственным стандартам………….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D4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D4" w:rsidRDefault="007C0B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34"/>
              <w:jc w:val="both"/>
              <w:rPr>
                <w:rFonts w:ascii="Arial" w:eastAsia="Batang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Batang" w:hAnsi="Arial" w:cs="Arial"/>
                <w:bCs/>
                <w:color w:val="000000"/>
                <w:sz w:val="24"/>
                <w:szCs w:val="24"/>
                <w:lang w:eastAsia="ru-RU"/>
              </w:rPr>
              <w:t>Библиография …………………………………………………………………</w:t>
            </w:r>
            <w:r>
              <w:rPr>
                <w:rFonts w:ascii="Arial" w:eastAsia="Batang" w:hAnsi="Arial" w:cs="Arial"/>
                <w:bCs/>
                <w:color w:val="000000"/>
                <w:sz w:val="24"/>
                <w:szCs w:val="24"/>
                <w:lang w:val="en-US" w:eastAsia="ru-RU"/>
              </w:rPr>
              <w:t>……………...</w:t>
            </w:r>
            <w:r>
              <w:rPr>
                <w:rFonts w:ascii="Arial" w:eastAsia="Batang" w:hAnsi="Arial" w:cs="Arial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F4DD4" w:rsidRDefault="006F4DD4" w:rsidP="00BF77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F4DD4" w:rsidRDefault="006F4DD4" w:rsidP="00BF7757">
      <w:pPr>
        <w:spacing w:after="120" w:line="360" w:lineRule="auto"/>
        <w:ind w:right="-142"/>
        <w:rPr>
          <w:rFonts w:ascii="Arial" w:hAnsi="Arial" w:cs="Arial"/>
          <w:sz w:val="24"/>
          <w:szCs w:val="24"/>
        </w:rPr>
      </w:pPr>
    </w:p>
    <w:p w:rsidR="006F4DD4" w:rsidRPr="00EA49D5" w:rsidRDefault="007C0BD4" w:rsidP="00EA49D5">
      <w:pPr>
        <w:pStyle w:val="afc"/>
        <w:pageBreakBefore/>
        <w:spacing w:after="0" w:line="360" w:lineRule="auto"/>
        <w:ind w:left="0"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  <w:bookmarkStart w:id="0" w:name="_Toc194506003"/>
      <w:bookmarkStart w:id="1" w:name="_Toc163052850"/>
      <w:r>
        <w:rPr>
          <w:rFonts w:ascii="Arial" w:hAnsi="Arial" w:cs="Arial"/>
          <w:b/>
          <w:sz w:val="28"/>
          <w:szCs w:val="24"/>
        </w:rPr>
        <w:lastRenderedPageBreak/>
        <w:t>Введение</w:t>
      </w:r>
      <w:bookmarkEnd w:id="0"/>
      <w:r>
        <w:rPr>
          <w:rFonts w:ascii="Arial" w:hAnsi="Arial" w:cs="Arial"/>
          <w:b/>
          <w:sz w:val="28"/>
          <w:szCs w:val="24"/>
        </w:rPr>
        <w:t xml:space="preserve"> </w:t>
      </w:r>
      <w:bookmarkEnd w:id="1"/>
    </w:p>
    <w:p w:rsidR="00DE40D5" w:rsidRDefault="00DE40D5" w:rsidP="006D43C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40D5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задача технических комитетов МЭК заключается в подготовке международных стандартов. Тем не менее технический комитет может внести предложение о публикации Технического отчета в том случае, когда он собрал данные, отличные от тех, которые обычно публикуются в качестве международного стандарта, например, данные, относящиеся к последним техническим достижениям. </w:t>
      </w:r>
    </w:p>
    <w:p w:rsidR="006D43C0" w:rsidRPr="006D43C0" w:rsidRDefault="006D43C0" w:rsidP="006D43C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3C0">
        <w:rPr>
          <w:rFonts w:ascii="Arial" w:eastAsia="Times New Roman" w:hAnsi="Arial" w:cs="Arial"/>
          <w:sz w:val="24"/>
          <w:szCs w:val="24"/>
          <w:lang w:eastAsia="ru-RU"/>
        </w:rPr>
        <w:t>IEC</w:t>
      </w:r>
      <w:r w:rsidR="00014112" w:rsidRPr="00014112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014112">
        <w:rPr>
          <w:rFonts w:ascii="Arial" w:eastAsia="Times New Roman" w:hAnsi="Arial" w:cs="Arial"/>
          <w:sz w:val="24"/>
          <w:szCs w:val="24"/>
          <w:lang w:val="en-US" w:eastAsia="ru-RU"/>
        </w:rPr>
        <w:t>TR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 60825-5, представляющий собой </w:t>
      </w: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ехнический отчет, был подготовлен </w:t>
      </w: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ехническим комитетом </w:t>
      </w:r>
      <w:r>
        <w:rPr>
          <w:rFonts w:ascii="Arial" w:eastAsia="Times New Roman" w:hAnsi="Arial" w:cs="Arial"/>
          <w:sz w:val="24"/>
          <w:szCs w:val="24"/>
          <w:lang w:eastAsia="ru-RU"/>
        </w:rPr>
        <w:t>IEC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 76 «</w:t>
      </w:r>
      <w:proofErr w:type="spellStart"/>
      <w:r w:rsidRPr="006D43C0">
        <w:rPr>
          <w:rFonts w:ascii="Arial" w:eastAsia="Times New Roman" w:hAnsi="Arial" w:cs="Arial"/>
          <w:sz w:val="24"/>
          <w:szCs w:val="24"/>
          <w:lang w:eastAsia="ru-RU"/>
        </w:rPr>
        <w:t>Optical</w:t>
      </w:r>
      <w:proofErr w:type="spellEnd"/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43C0">
        <w:rPr>
          <w:rFonts w:ascii="Arial" w:eastAsia="Times New Roman" w:hAnsi="Arial" w:cs="Arial"/>
          <w:sz w:val="24"/>
          <w:szCs w:val="24"/>
          <w:lang w:eastAsia="ru-RU"/>
        </w:rPr>
        <w:t>radiation</w:t>
      </w:r>
      <w:proofErr w:type="spellEnd"/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43C0">
        <w:rPr>
          <w:rFonts w:ascii="Arial" w:eastAsia="Times New Roman" w:hAnsi="Arial" w:cs="Arial"/>
          <w:sz w:val="24"/>
          <w:szCs w:val="24"/>
          <w:lang w:eastAsia="ru-RU"/>
        </w:rPr>
        <w:t>safety</w:t>
      </w:r>
      <w:proofErr w:type="spellEnd"/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43C0">
        <w:rPr>
          <w:rFonts w:ascii="Arial" w:eastAsia="Times New Roman" w:hAnsi="Arial" w:cs="Arial"/>
          <w:sz w:val="24"/>
          <w:szCs w:val="24"/>
          <w:lang w:eastAsia="ru-RU"/>
        </w:rPr>
        <w:t>and</w:t>
      </w:r>
      <w:proofErr w:type="spellEnd"/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43C0">
        <w:rPr>
          <w:rFonts w:ascii="Arial" w:eastAsia="Times New Roman" w:hAnsi="Arial" w:cs="Arial"/>
          <w:sz w:val="24"/>
          <w:szCs w:val="24"/>
          <w:lang w:eastAsia="ru-RU"/>
        </w:rPr>
        <w:t>laser</w:t>
      </w:r>
      <w:proofErr w:type="spellEnd"/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43C0">
        <w:rPr>
          <w:rFonts w:ascii="Arial" w:eastAsia="Times New Roman" w:hAnsi="Arial" w:cs="Arial"/>
          <w:sz w:val="24"/>
          <w:szCs w:val="24"/>
          <w:lang w:eastAsia="ru-RU"/>
        </w:rPr>
        <w:t>equipment</w:t>
      </w:r>
      <w:proofErr w:type="spellEnd"/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 (Безопасность оптического излучения и лазерное оборудование)»</w:t>
      </w:r>
    </w:p>
    <w:p w:rsidR="006D43C0" w:rsidRPr="006D43C0" w:rsidRDefault="006D43C0" w:rsidP="006D43C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третье издание отменяет и заменяет второе издание стандарта </w:t>
      </w:r>
      <w:r w:rsidR="00014112" w:rsidRPr="00014112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>IEC</w:t>
      </w:r>
      <w:r w:rsidR="00014112" w:rsidRPr="00014112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>TR 60825-5, опубликованное в 2003 году. Настоящее издание представляет собой техническую редакцию.</w:t>
      </w:r>
    </w:p>
    <w:p w:rsidR="006D43C0" w:rsidRPr="006D43C0" w:rsidRDefault="006D43C0" w:rsidP="006D43C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3C0">
        <w:rPr>
          <w:rFonts w:ascii="Arial" w:eastAsia="Times New Roman" w:hAnsi="Arial" w:cs="Arial"/>
          <w:sz w:val="24"/>
          <w:szCs w:val="24"/>
          <w:lang w:eastAsia="ru-RU"/>
        </w:rPr>
        <w:t>Это издание включает следующие существенные технические изменения по сравнению с предыдущим изданием:</w:t>
      </w:r>
    </w:p>
    <w:p w:rsidR="006D43C0" w:rsidRDefault="006D43C0" w:rsidP="006D43C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a) был введен новый класс, класс 1C; </w:t>
      </w:r>
    </w:p>
    <w:p w:rsidR="008765A5" w:rsidRDefault="006D43C0" w:rsidP="008765A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b) было удалено</w:t>
      </w:r>
      <w:r w:rsidR="008765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условие измерения 2 (условие "ношение "); </w:t>
      </w:r>
    </w:p>
    <w:p w:rsidR="006D43C0" w:rsidRDefault="006D43C0" w:rsidP="008765A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3C0">
        <w:rPr>
          <w:rFonts w:ascii="Arial" w:eastAsia="Times New Roman" w:hAnsi="Arial" w:cs="Arial"/>
          <w:sz w:val="24"/>
          <w:szCs w:val="24"/>
          <w:lang w:eastAsia="ru-RU"/>
        </w:rPr>
        <w:t xml:space="preserve">c) для соответствия требованиям к опасностям, не связанным с лучом (8.14.1), в соответствии с требованиями безопасности соответствующего </w:t>
      </w:r>
      <w:r w:rsidR="00AE5A37">
        <w:rPr>
          <w:rFonts w:ascii="Arial" w:eastAsia="Times New Roman" w:hAnsi="Arial" w:cs="Arial"/>
          <w:sz w:val="24"/>
          <w:szCs w:val="24"/>
          <w:lang w:eastAsia="ru-RU"/>
        </w:rPr>
        <w:t>изделия</w:t>
      </w:r>
      <w:r w:rsidR="008765A5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>стандарт</w:t>
      </w:r>
      <w:r w:rsidR="008765A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D43C0">
        <w:rPr>
          <w:rFonts w:ascii="Arial" w:eastAsia="Times New Roman" w:hAnsi="Arial" w:cs="Arial"/>
          <w:sz w:val="24"/>
          <w:szCs w:val="24"/>
          <w:lang w:eastAsia="ru-RU"/>
        </w:rPr>
        <w:t>, была сделана ссылка на соответствующие отчеты о продукции.</w:t>
      </w:r>
    </w:p>
    <w:p w:rsidR="00EA49D5" w:rsidRPr="00EA49D5" w:rsidRDefault="00EA49D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49D5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 IEC 60825 состоит из следующих частей под общим названием «Безопасность лазерной аппаратуры»: </w:t>
      </w:r>
    </w:p>
    <w:p w:rsidR="00EA49D5" w:rsidRDefault="00EA49D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49D5">
        <w:rPr>
          <w:rFonts w:ascii="Arial" w:eastAsia="Times New Roman" w:hAnsi="Arial" w:cs="Arial"/>
          <w:sz w:val="24"/>
          <w:szCs w:val="24"/>
          <w:lang w:eastAsia="ru-RU"/>
        </w:rPr>
        <w:t>Часть 1: Классификация оборудования и требования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Default="00EA49D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49D5">
        <w:rPr>
          <w:rFonts w:ascii="Arial" w:eastAsia="Times New Roman" w:hAnsi="Arial" w:cs="Arial"/>
          <w:sz w:val="24"/>
          <w:szCs w:val="24"/>
          <w:lang w:eastAsia="ru-RU"/>
        </w:rPr>
        <w:t>Часть 2: Безопасность волоконно-оптичес</w:t>
      </w:r>
      <w:r>
        <w:rPr>
          <w:rFonts w:ascii="Arial" w:eastAsia="Times New Roman" w:hAnsi="Arial" w:cs="Arial"/>
          <w:sz w:val="24"/>
          <w:szCs w:val="24"/>
          <w:lang w:eastAsia="ru-RU"/>
        </w:rPr>
        <w:t>ких линий</w:t>
      </w:r>
      <w:r w:rsidRPr="00EA49D5">
        <w:rPr>
          <w:rFonts w:ascii="Arial" w:eastAsia="Times New Roman" w:hAnsi="Arial" w:cs="Arial"/>
          <w:sz w:val="24"/>
          <w:szCs w:val="24"/>
          <w:lang w:eastAsia="ru-RU"/>
        </w:rPr>
        <w:t xml:space="preserve"> связи (</w:t>
      </w:r>
      <w:r>
        <w:rPr>
          <w:rFonts w:ascii="Arial" w:eastAsia="Times New Roman" w:hAnsi="Arial" w:cs="Arial"/>
          <w:sz w:val="24"/>
          <w:szCs w:val="24"/>
          <w:lang w:eastAsia="ru-RU"/>
        </w:rPr>
        <w:t>ВОЛС)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Default="001659C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Часть 3: </w:t>
      </w:r>
      <w:r w:rsidR="00EA49D5" w:rsidRPr="00EA49D5">
        <w:rPr>
          <w:rFonts w:ascii="Arial" w:eastAsia="Times New Roman" w:hAnsi="Arial" w:cs="Arial"/>
          <w:sz w:val="24"/>
          <w:szCs w:val="24"/>
          <w:lang w:eastAsia="ru-RU"/>
        </w:rPr>
        <w:t>Руководящие указания по применению лазеров для зрелищных мероприятий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Default="00EA49D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Часть 4: </w:t>
      </w:r>
      <w:r w:rsidRPr="00EA49D5">
        <w:rPr>
          <w:rFonts w:ascii="Arial" w:eastAsia="Times New Roman" w:hAnsi="Arial" w:cs="Arial"/>
          <w:sz w:val="24"/>
          <w:szCs w:val="24"/>
          <w:lang w:eastAsia="ru-RU"/>
        </w:rPr>
        <w:t>Средства защиты от лазерного излучения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Default="00EA49D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49D5">
        <w:rPr>
          <w:rFonts w:ascii="Arial" w:eastAsia="Times New Roman" w:hAnsi="Arial" w:cs="Arial"/>
          <w:sz w:val="24"/>
          <w:szCs w:val="24"/>
          <w:lang w:eastAsia="ru-RU"/>
        </w:rPr>
        <w:t xml:space="preserve">Часть 5: </w:t>
      </w:r>
      <w:r w:rsidR="00110944" w:rsidRPr="00110944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Контрольный перечень лазерных устройств, установленных в </w:t>
      </w:r>
      <w:r w:rsidR="0011094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10944" w:rsidRPr="00110944">
        <w:rPr>
          <w:rFonts w:ascii="Arial" w:eastAsia="Times New Roman" w:hAnsi="Arial" w:cs="Arial"/>
          <w:sz w:val="24"/>
          <w:szCs w:val="24"/>
          <w:lang w:eastAsia="ru-RU"/>
        </w:rPr>
        <w:t>IEC 60825-1,</w:t>
      </w:r>
      <w:r w:rsidR="001659C5">
        <w:rPr>
          <w:rFonts w:ascii="Arial" w:eastAsia="Times New Roman" w:hAnsi="Arial" w:cs="Arial"/>
          <w:sz w:val="24"/>
          <w:szCs w:val="24"/>
          <w:lang w:eastAsia="ru-RU"/>
        </w:rPr>
        <w:t xml:space="preserve"> для использования изготовителями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Default="00EA49D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49D5">
        <w:rPr>
          <w:rFonts w:ascii="Arial" w:eastAsia="Times New Roman" w:hAnsi="Arial" w:cs="Arial"/>
          <w:sz w:val="24"/>
          <w:szCs w:val="24"/>
          <w:lang w:eastAsia="ru-RU"/>
        </w:rPr>
        <w:t>Часть 8: Рекомендации по безопасному воз</w:t>
      </w:r>
      <w:r>
        <w:rPr>
          <w:rFonts w:ascii="Arial" w:eastAsia="Times New Roman" w:hAnsi="Arial" w:cs="Arial"/>
          <w:sz w:val="24"/>
          <w:szCs w:val="24"/>
          <w:lang w:eastAsia="ru-RU"/>
        </w:rPr>
        <w:t>действию лазерных лучей на людей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Pr="00EA49D5" w:rsidRDefault="00EA49D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49D5">
        <w:rPr>
          <w:rFonts w:ascii="Arial" w:eastAsia="Times New Roman" w:hAnsi="Arial" w:cs="Arial"/>
          <w:sz w:val="24"/>
          <w:szCs w:val="24"/>
          <w:lang w:eastAsia="ru-RU"/>
        </w:rPr>
        <w:t xml:space="preserve">Часть 12: </w:t>
      </w:r>
      <w:r w:rsidR="00110944" w:rsidRPr="00110944">
        <w:rPr>
          <w:rFonts w:ascii="Arial" w:eastAsia="Times New Roman" w:hAnsi="Arial" w:cs="Arial"/>
          <w:sz w:val="24"/>
          <w:szCs w:val="24"/>
          <w:lang w:eastAsia="ru-RU"/>
        </w:rPr>
        <w:t>Безопасность систем оптической связи в свободном пространстве, используемых для передачи информации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Pr="00EA49D5" w:rsidRDefault="00110944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Часть 13: </w:t>
      </w:r>
      <w:r w:rsidRPr="00110944">
        <w:rPr>
          <w:rFonts w:ascii="Arial" w:eastAsia="Times New Roman" w:hAnsi="Arial" w:cs="Arial"/>
          <w:sz w:val="24"/>
          <w:szCs w:val="24"/>
          <w:lang w:eastAsia="ru-RU"/>
        </w:rPr>
        <w:t>Измерения для классификации лазерной аппаратуры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Pr="00EA49D5" w:rsidRDefault="00EA49D5" w:rsidP="001109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49D5">
        <w:rPr>
          <w:rFonts w:ascii="Arial" w:eastAsia="Times New Roman" w:hAnsi="Arial" w:cs="Arial"/>
          <w:sz w:val="24"/>
          <w:szCs w:val="24"/>
          <w:lang w:eastAsia="ru-RU"/>
        </w:rPr>
        <w:t>Часть 14:</w:t>
      </w:r>
      <w:r w:rsidR="00110944" w:rsidRPr="00110944">
        <w:t xml:space="preserve"> </w:t>
      </w:r>
      <w:r w:rsidR="00110944" w:rsidRPr="00110944">
        <w:rPr>
          <w:rFonts w:ascii="Arial" w:eastAsia="Times New Roman" w:hAnsi="Arial" w:cs="Arial"/>
          <w:sz w:val="24"/>
          <w:szCs w:val="24"/>
          <w:lang w:eastAsia="ru-RU"/>
        </w:rPr>
        <w:t>Руководство пользователя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49D5" w:rsidRPr="00EA49D5" w:rsidRDefault="00EA49D5" w:rsidP="008765A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EA49D5" w:rsidRPr="00EA49D5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134" w:right="707" w:bottom="1134" w:left="1134" w:header="567" w:footer="567" w:gutter="0"/>
          <w:pgNumType w:fmt="upperRoman" w:start="1"/>
          <w:cols w:space="708"/>
          <w:titlePg/>
          <w:docGrid w:linePitch="360"/>
        </w:sectPr>
      </w:pPr>
      <w:r w:rsidRPr="00EA49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Часть 17:</w:t>
      </w:r>
      <w:r w:rsidR="00110944" w:rsidRPr="00110944">
        <w:t xml:space="preserve"> </w:t>
      </w:r>
      <w:r w:rsidR="00110944" w:rsidRPr="00110944">
        <w:rPr>
          <w:rFonts w:ascii="Arial" w:eastAsia="Times New Roman" w:hAnsi="Arial" w:cs="Arial"/>
          <w:sz w:val="24"/>
          <w:szCs w:val="24"/>
          <w:lang w:eastAsia="ru-RU"/>
        </w:rPr>
        <w:t>Аспекты безопасности при использовании пассивных оптических компонентов и оптических кабелей в волоконно-оптических системах связи высокой мощности</w:t>
      </w:r>
      <w:r w:rsidR="006D4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F4DD4">
        <w:tc>
          <w:tcPr>
            <w:tcW w:w="9923" w:type="dxa"/>
            <w:tcBorders>
              <w:bottom w:val="single" w:sz="18" w:space="0" w:color="auto"/>
            </w:tcBorders>
          </w:tcPr>
          <w:p w:rsidR="006F4DD4" w:rsidRDefault="007C0BD4" w:rsidP="00BF7757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_Toc10461126"/>
            <w:r>
              <w:rPr>
                <w:rFonts w:ascii="Arial" w:hAnsi="Arial"/>
                <w:b/>
                <w:bCs/>
                <w:spacing w:val="160"/>
                <w:kern w:val="24"/>
                <w:sz w:val="28"/>
                <w:szCs w:val="28"/>
                <w:lang w:val="en-US"/>
              </w:rPr>
              <w:lastRenderedPageBreak/>
              <w:t>МЕЖГОСУДАРСТВЕННЫЙ СТАНДАРТ</w:t>
            </w:r>
          </w:p>
        </w:tc>
      </w:tr>
      <w:tr w:rsidR="006F4DD4" w:rsidRPr="0022208C">
        <w:tc>
          <w:tcPr>
            <w:tcW w:w="9923" w:type="dxa"/>
            <w:tcBorders>
              <w:top w:val="single" w:sz="18" w:space="0" w:color="auto"/>
              <w:bottom w:val="single" w:sz="12" w:space="0" w:color="auto"/>
            </w:tcBorders>
          </w:tcPr>
          <w:p w:rsidR="006F4DD4" w:rsidRDefault="007C0BD4" w:rsidP="00BF775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БЕЗОПАСНОСТЬ ЛАЗЕРНОЙ АППАРАТУРЫ</w:t>
            </w:r>
          </w:p>
          <w:p w:rsidR="006F4DD4" w:rsidRDefault="007C0BD4" w:rsidP="00BF7757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iCs/>
                <w:spacing w:val="40"/>
                <w:sz w:val="28"/>
                <w:szCs w:val="28"/>
              </w:rPr>
              <w:t>Часть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 </w:t>
            </w:r>
            <w:r w:rsidR="006D43C0">
              <w:rPr>
                <w:rFonts w:ascii="Arial" w:eastAsia="Times New Roman" w:hAnsi="Arial" w:cs="Arial"/>
                <w:b/>
                <w:iCs/>
                <w:spacing w:val="40"/>
                <w:sz w:val="28"/>
                <w:szCs w:val="28"/>
              </w:rPr>
              <w:t>5</w:t>
            </w:r>
          </w:p>
          <w:p w:rsidR="006D43C0" w:rsidRPr="006D43C0" w:rsidRDefault="006D43C0" w:rsidP="006D43C0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43C0">
              <w:rPr>
                <w:rFonts w:ascii="Arial" w:hAnsi="Arial" w:cs="Arial"/>
                <w:b/>
                <w:sz w:val="28"/>
                <w:szCs w:val="28"/>
              </w:rPr>
              <w:t xml:space="preserve">Контрольный перечень лазерных устройств, установленных в </w:t>
            </w:r>
          </w:p>
          <w:p w:rsidR="006D43C0" w:rsidRDefault="006D43C0" w:rsidP="006D43C0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43C0">
              <w:rPr>
                <w:rFonts w:ascii="Arial" w:hAnsi="Arial" w:cs="Arial"/>
                <w:b/>
                <w:sz w:val="28"/>
                <w:szCs w:val="28"/>
              </w:rPr>
              <w:t>IEC 60825-1, для использования изготовител</w:t>
            </w:r>
            <w:r w:rsidR="001659C5">
              <w:rPr>
                <w:rFonts w:ascii="Arial" w:hAnsi="Arial" w:cs="Arial"/>
                <w:b/>
                <w:sz w:val="28"/>
                <w:szCs w:val="28"/>
              </w:rPr>
              <w:t>ями</w:t>
            </w:r>
          </w:p>
          <w:p w:rsidR="006F4DD4" w:rsidRDefault="007C0BD4" w:rsidP="006D43C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Safety</w:t>
            </w:r>
            <w:r w:rsidRPr="006D43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of</w:t>
            </w:r>
            <w:r w:rsidRPr="006D43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laser</w:t>
            </w:r>
            <w:r w:rsidRPr="006D43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products</w:t>
            </w:r>
            <w:r w:rsidRPr="006D43C0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Part 4. </w:t>
            </w:r>
            <w:r w:rsidR="006D43C0" w:rsidRPr="006D43C0">
              <w:rPr>
                <w:rFonts w:ascii="Arial" w:hAnsi="Arial" w:cs="Arial"/>
                <w:sz w:val="24"/>
                <w:szCs w:val="24"/>
                <w:lang w:val="en-US"/>
              </w:rPr>
              <w:t>Manufacturer’s checklist for IEC 60825-1</w:t>
            </w:r>
          </w:p>
        </w:tc>
      </w:tr>
      <w:tr w:rsidR="006F4DD4">
        <w:tc>
          <w:tcPr>
            <w:tcW w:w="9923" w:type="dxa"/>
            <w:tcBorders>
              <w:top w:val="single" w:sz="12" w:space="0" w:color="auto"/>
            </w:tcBorders>
          </w:tcPr>
          <w:p w:rsidR="006F4DD4" w:rsidRDefault="006F4DD4" w:rsidP="00BF7757">
            <w:pPr>
              <w:spacing w:after="0" w:line="360" w:lineRule="auto"/>
              <w:ind w:firstLine="55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6F4DD4" w:rsidRDefault="007C0BD4" w:rsidP="00BF7757">
            <w:pPr>
              <w:spacing w:after="0" w:line="360" w:lineRule="auto"/>
              <w:ind w:firstLine="5529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введения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6F4DD4" w:rsidRDefault="006F4DD4" w:rsidP="00BF7757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F4DD4" w:rsidRDefault="007C0BD4" w:rsidP="00BF7757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5" w:name="_Toc163052852"/>
      <w:bookmarkStart w:id="6" w:name="_Toc194506004"/>
      <w:bookmarkEnd w:id="4"/>
      <w:r>
        <w:rPr>
          <w:rFonts w:ascii="Arial" w:hAnsi="Arial" w:cs="Arial"/>
          <w:b/>
          <w:sz w:val="28"/>
          <w:szCs w:val="24"/>
        </w:rPr>
        <w:t>1 Область применения</w:t>
      </w:r>
      <w:bookmarkEnd w:id="5"/>
      <w:bookmarkEnd w:id="6"/>
    </w:p>
    <w:p w:rsidR="0030167C" w:rsidRDefault="00014112" w:rsidP="003016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Настоящий стандарт</w:t>
      </w:r>
      <w:r w:rsidR="0030167C">
        <w:rPr>
          <w:rFonts w:ascii="Arial" w:hAnsi="Arial" w:cs="Arial"/>
          <w:sz w:val="24"/>
          <w:szCs w:val="24"/>
        </w:rPr>
        <w:t xml:space="preserve"> распространяется на </w:t>
      </w:r>
      <w:r w:rsidR="0030167C" w:rsidRPr="0030167C">
        <w:rPr>
          <w:rFonts w:ascii="Arial" w:hAnsi="Arial" w:cs="Arial"/>
          <w:sz w:val="24"/>
          <w:szCs w:val="24"/>
        </w:rPr>
        <w:t>лазерны</w:t>
      </w:r>
      <w:r w:rsidR="0030167C">
        <w:rPr>
          <w:rFonts w:ascii="Arial" w:hAnsi="Arial" w:cs="Arial"/>
          <w:sz w:val="24"/>
          <w:szCs w:val="24"/>
        </w:rPr>
        <w:t>е</w:t>
      </w:r>
      <w:r w:rsidR="0030167C" w:rsidRPr="0030167C">
        <w:rPr>
          <w:rFonts w:ascii="Arial" w:hAnsi="Arial" w:cs="Arial"/>
          <w:sz w:val="24"/>
          <w:szCs w:val="24"/>
        </w:rPr>
        <w:t xml:space="preserve"> изделия, </w:t>
      </w:r>
      <w:r w:rsidR="0030167C">
        <w:rPr>
          <w:rFonts w:ascii="Arial" w:hAnsi="Arial" w:cs="Arial"/>
          <w:sz w:val="24"/>
          <w:szCs w:val="24"/>
        </w:rPr>
        <w:t>описанные в IEC 60825-1:</w:t>
      </w:r>
      <w:r w:rsidR="0030167C" w:rsidRPr="0030167C">
        <w:rPr>
          <w:rFonts w:ascii="Arial" w:hAnsi="Arial" w:cs="Arial"/>
          <w:sz w:val="24"/>
          <w:szCs w:val="24"/>
        </w:rPr>
        <w:t xml:space="preserve">2014. </w:t>
      </w:r>
    </w:p>
    <w:p w:rsidR="007E1089" w:rsidRDefault="0030167C" w:rsidP="007E10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167C">
        <w:rPr>
          <w:rFonts w:ascii="Arial" w:hAnsi="Arial" w:cs="Arial"/>
          <w:sz w:val="24"/>
          <w:szCs w:val="24"/>
        </w:rPr>
        <w:t xml:space="preserve">Контрольный </w:t>
      </w:r>
      <w:r>
        <w:rPr>
          <w:rFonts w:ascii="Arial" w:hAnsi="Arial" w:cs="Arial"/>
          <w:sz w:val="24"/>
          <w:szCs w:val="24"/>
        </w:rPr>
        <w:t>перечень</w:t>
      </w:r>
      <w:r w:rsidRPr="0030167C">
        <w:rPr>
          <w:rFonts w:ascii="Arial" w:hAnsi="Arial" w:cs="Arial"/>
          <w:sz w:val="24"/>
          <w:szCs w:val="24"/>
        </w:rPr>
        <w:t xml:space="preserve"> предназначен</w:t>
      </w:r>
      <w:r>
        <w:rPr>
          <w:rFonts w:ascii="Arial" w:hAnsi="Arial" w:cs="Arial"/>
          <w:sz w:val="24"/>
          <w:szCs w:val="24"/>
        </w:rPr>
        <w:t xml:space="preserve"> </w:t>
      </w:r>
      <w:r w:rsidRPr="0030167C">
        <w:rPr>
          <w:rFonts w:ascii="Arial" w:hAnsi="Arial" w:cs="Arial"/>
          <w:sz w:val="24"/>
          <w:szCs w:val="24"/>
        </w:rPr>
        <w:t xml:space="preserve">для использования </w:t>
      </w:r>
      <w:r>
        <w:rPr>
          <w:rFonts w:ascii="Arial" w:hAnsi="Arial" w:cs="Arial"/>
          <w:sz w:val="24"/>
          <w:szCs w:val="24"/>
        </w:rPr>
        <w:t xml:space="preserve">изготовителями </w:t>
      </w:r>
      <w:r w:rsidR="007E1089">
        <w:rPr>
          <w:rFonts w:ascii="Arial" w:hAnsi="Arial" w:cs="Arial"/>
          <w:sz w:val="24"/>
          <w:szCs w:val="24"/>
        </w:rPr>
        <w:t xml:space="preserve">лазерных изделий </w:t>
      </w:r>
      <w:r w:rsidRPr="0030167C">
        <w:rPr>
          <w:rFonts w:ascii="Arial" w:hAnsi="Arial" w:cs="Arial"/>
          <w:sz w:val="24"/>
          <w:szCs w:val="24"/>
        </w:rPr>
        <w:t xml:space="preserve">и их </w:t>
      </w:r>
      <w:r w:rsidR="007E1089">
        <w:rPr>
          <w:rFonts w:ascii="Arial" w:hAnsi="Arial" w:cs="Arial"/>
          <w:sz w:val="24"/>
          <w:szCs w:val="24"/>
        </w:rPr>
        <w:t>представителями</w:t>
      </w:r>
      <w:r w:rsidRPr="0030167C">
        <w:rPr>
          <w:rFonts w:ascii="Arial" w:hAnsi="Arial" w:cs="Arial"/>
          <w:sz w:val="24"/>
          <w:szCs w:val="24"/>
        </w:rPr>
        <w:t xml:space="preserve"> для подтверждения того, что каждая новая или модифицированная конструкция соответствуе</w:t>
      </w:r>
      <w:r>
        <w:rPr>
          <w:rFonts w:ascii="Arial" w:hAnsi="Arial" w:cs="Arial"/>
          <w:sz w:val="24"/>
          <w:szCs w:val="24"/>
        </w:rPr>
        <w:t xml:space="preserve">т требованиям </w:t>
      </w:r>
      <w:r w:rsidR="007E1089">
        <w:rPr>
          <w:rFonts w:ascii="Arial" w:hAnsi="Arial" w:cs="Arial"/>
          <w:sz w:val="24"/>
          <w:szCs w:val="24"/>
        </w:rPr>
        <w:t xml:space="preserve">IEC 60825-1:2014. </w:t>
      </w:r>
      <w:r w:rsidRPr="0030167C">
        <w:rPr>
          <w:rFonts w:ascii="Arial" w:hAnsi="Arial" w:cs="Arial"/>
          <w:sz w:val="24"/>
          <w:szCs w:val="24"/>
        </w:rPr>
        <w:t xml:space="preserve">Контрольный </w:t>
      </w:r>
      <w:r w:rsidR="007E1089">
        <w:rPr>
          <w:rFonts w:ascii="Arial" w:hAnsi="Arial" w:cs="Arial"/>
          <w:sz w:val="24"/>
          <w:szCs w:val="24"/>
        </w:rPr>
        <w:t>перечень</w:t>
      </w:r>
      <w:r w:rsidRPr="0030167C">
        <w:rPr>
          <w:rFonts w:ascii="Arial" w:hAnsi="Arial" w:cs="Arial"/>
          <w:sz w:val="24"/>
          <w:szCs w:val="24"/>
        </w:rPr>
        <w:t xml:space="preserve"> используется совместно с IEC 60825-1, поскольку в тексте содержатся ссылки на соответствующие п</w:t>
      </w:r>
      <w:r w:rsidR="007E1089">
        <w:rPr>
          <w:rFonts w:ascii="Arial" w:hAnsi="Arial" w:cs="Arial"/>
          <w:sz w:val="24"/>
          <w:szCs w:val="24"/>
        </w:rPr>
        <w:t>ункты и подразделы IEC 60825-1.</w:t>
      </w:r>
    </w:p>
    <w:p w:rsidR="007E1089" w:rsidRDefault="007E1089" w:rsidP="007E10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089">
        <w:rPr>
          <w:rFonts w:ascii="Arial" w:hAnsi="Arial" w:cs="Arial"/>
          <w:sz w:val="24"/>
          <w:szCs w:val="24"/>
        </w:rPr>
        <w:t>Контрольный перечень подразумевается только как ориентировочный</w:t>
      </w:r>
      <w:r>
        <w:rPr>
          <w:rFonts w:ascii="Arial" w:hAnsi="Arial" w:cs="Arial"/>
          <w:sz w:val="24"/>
          <w:szCs w:val="24"/>
        </w:rPr>
        <w:t>. Изготовителями</w:t>
      </w:r>
      <w:r w:rsidR="0030167C" w:rsidRPr="0030167C">
        <w:rPr>
          <w:rFonts w:ascii="Arial" w:hAnsi="Arial" w:cs="Arial"/>
          <w:sz w:val="24"/>
          <w:szCs w:val="24"/>
        </w:rPr>
        <w:t xml:space="preserve"> и экспертам рекомендуется подготовить свой собствен</w:t>
      </w:r>
      <w:r>
        <w:rPr>
          <w:rFonts w:ascii="Arial" w:hAnsi="Arial" w:cs="Arial"/>
          <w:sz w:val="24"/>
          <w:szCs w:val="24"/>
        </w:rPr>
        <w:t xml:space="preserve">ный документ, опуская вопросы и </w:t>
      </w:r>
      <w:r w:rsidR="0030167C" w:rsidRPr="0030167C">
        <w:rPr>
          <w:rFonts w:ascii="Arial" w:hAnsi="Arial" w:cs="Arial"/>
          <w:sz w:val="24"/>
          <w:szCs w:val="24"/>
        </w:rPr>
        <w:t xml:space="preserve">оговорки, которые не относятся к типам исследуемой продукции, но отмечая в соответствующих позициях номера таких оговорок, </w:t>
      </w:r>
      <w:proofErr w:type="gramStart"/>
      <w:r w:rsidR="0030167C" w:rsidRPr="0030167C">
        <w:rPr>
          <w:rFonts w:ascii="Arial" w:hAnsi="Arial" w:cs="Arial"/>
          <w:sz w:val="24"/>
          <w:szCs w:val="24"/>
        </w:rPr>
        <w:t>например</w:t>
      </w:r>
      <w:proofErr w:type="gramEnd"/>
      <w:r w:rsidR="0030167C" w:rsidRPr="0030167C">
        <w:rPr>
          <w:rFonts w:ascii="Arial" w:hAnsi="Arial" w:cs="Arial"/>
          <w:sz w:val="24"/>
          <w:szCs w:val="24"/>
        </w:rPr>
        <w:t xml:space="preserve">: "Подпункт 9.11.1: </w:t>
      </w:r>
      <w:r w:rsidRPr="007E1089">
        <w:rPr>
          <w:rFonts w:ascii="Arial" w:hAnsi="Arial" w:cs="Arial"/>
          <w:sz w:val="24"/>
          <w:szCs w:val="24"/>
        </w:rPr>
        <w:t xml:space="preserve">Вопрос пропущен - не применяется </w:t>
      </w:r>
      <w:r>
        <w:rPr>
          <w:rFonts w:ascii="Arial" w:hAnsi="Arial" w:cs="Arial"/>
          <w:sz w:val="24"/>
          <w:szCs w:val="24"/>
        </w:rPr>
        <w:t>".</w:t>
      </w:r>
    </w:p>
    <w:p w:rsidR="006F4DD4" w:rsidRPr="007E1089" w:rsidRDefault="007E1089" w:rsidP="007E10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Изготовитель</w:t>
      </w:r>
      <w:r w:rsidR="0030167C" w:rsidRPr="0030167C">
        <w:rPr>
          <w:rFonts w:ascii="Arial" w:hAnsi="Arial" w:cs="Arial"/>
          <w:sz w:val="24"/>
          <w:szCs w:val="24"/>
        </w:rPr>
        <w:t xml:space="preserve"> </w:t>
      </w:r>
      <w:r w:rsidRPr="007E1089">
        <w:rPr>
          <w:rFonts w:ascii="Arial" w:hAnsi="Arial" w:cs="Arial"/>
          <w:sz w:val="24"/>
          <w:szCs w:val="24"/>
        </w:rPr>
        <w:t>должен гарантировать компетентность эксперта в области контроля и классификации лазерной аппаратуры.</w:t>
      </w:r>
    </w:p>
    <w:p w:rsidR="006F4DD4" w:rsidRDefault="007C0BD4" w:rsidP="00BF7757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7" w:name="_Toc10461128"/>
      <w:bookmarkStart w:id="8" w:name="_Toc163052853"/>
      <w:bookmarkStart w:id="9" w:name="_Toc194506005"/>
      <w:r>
        <w:rPr>
          <w:rFonts w:ascii="Arial" w:hAnsi="Arial" w:cs="Arial"/>
          <w:b/>
          <w:sz w:val="28"/>
          <w:szCs w:val="24"/>
        </w:rPr>
        <w:t xml:space="preserve">2 </w:t>
      </w:r>
      <w:bookmarkEnd w:id="7"/>
      <w:r>
        <w:rPr>
          <w:rFonts w:ascii="Arial" w:hAnsi="Arial" w:cs="Arial"/>
          <w:b/>
          <w:sz w:val="28"/>
          <w:szCs w:val="24"/>
        </w:rPr>
        <w:t>Нормативные ссылки</w:t>
      </w:r>
      <w:bookmarkEnd w:id="8"/>
      <w:bookmarkEnd w:id="9"/>
    </w:p>
    <w:p w:rsidR="006F4DD4" w:rsidRDefault="007C0BD4" w:rsidP="00BF7757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настоящем стандарте полностью или частично приводятся нормативные ссылки на нижеуказанные документы в обязательном порядке сопутствующие его применению. В датированных ссылках указано только цитируемое издание. В недатированных ссылках указано последнее издание ссылочного документа (включая любые изменения):</w:t>
      </w:r>
    </w:p>
    <w:p w:rsidR="006F4DD4" w:rsidRPr="008F048C" w:rsidRDefault="007C0BD4" w:rsidP="008F048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bookmarkStart w:id="10" w:name="_Hlk101878435"/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lastRenderedPageBreak/>
        <w:t>IEC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60825-1:2014,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Safety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of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laser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products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–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Part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1: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Equipment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classification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and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>requirements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(</w:t>
      </w:r>
      <w:r w:rsidRPr="007E1089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Безопасность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</w:t>
      </w:r>
      <w:r w:rsidRPr="007E1089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лазерной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 </w:t>
      </w:r>
      <w:r w:rsidRPr="007E1089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аппаратуры</w:t>
      </w:r>
      <w:r w:rsidRPr="00332EE2"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  <w:t xml:space="preserve">.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Часть 1. Классификация оборудования и требования)</w:t>
      </w:r>
      <w:bookmarkEnd w:id="10"/>
    </w:p>
    <w:p w:rsidR="006F4DD4" w:rsidRDefault="007C0BD4" w:rsidP="00BF7757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11" w:name="_Toc163052854"/>
      <w:bookmarkStart w:id="12" w:name="_Toc194506006"/>
      <w:r>
        <w:rPr>
          <w:rFonts w:ascii="Arial" w:hAnsi="Arial" w:cs="Arial"/>
          <w:b/>
          <w:sz w:val="28"/>
          <w:szCs w:val="24"/>
        </w:rPr>
        <w:t>3 Термины и определения</w:t>
      </w:r>
      <w:bookmarkEnd w:id="11"/>
      <w:bookmarkEnd w:id="12"/>
    </w:p>
    <w:p w:rsidR="008F048C" w:rsidRDefault="007C0BD4" w:rsidP="008F048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настоящем стандарте пр</w:t>
      </w:r>
      <w:r w:rsidR="007E1089">
        <w:rPr>
          <w:rFonts w:ascii="Arial" w:hAnsi="Arial" w:cs="Arial"/>
          <w:sz w:val="24"/>
          <w:szCs w:val="24"/>
        </w:rPr>
        <w:t>именены термины по IEC 60825-1.</w:t>
      </w:r>
    </w:p>
    <w:p w:rsidR="008F048C" w:rsidRPr="008F048C" w:rsidRDefault="008359A7" w:rsidP="008F048C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13" w:name="_Toc194506007"/>
      <w:r>
        <w:rPr>
          <w:rFonts w:ascii="Arial" w:hAnsi="Arial" w:cs="Arial"/>
          <w:b/>
          <w:sz w:val="28"/>
          <w:szCs w:val="24"/>
        </w:rPr>
        <w:t>4</w:t>
      </w:r>
      <w:r>
        <w:rPr>
          <w:rFonts w:ascii="Arial" w:hAnsi="Arial" w:cs="Arial"/>
          <w:b/>
          <w:sz w:val="28"/>
          <w:szCs w:val="24"/>
        </w:rPr>
        <w:tab/>
        <w:t>Исходные данные</w:t>
      </w:r>
      <w:bookmarkEnd w:id="13"/>
    </w:p>
    <w:p w:rsidR="008F048C" w:rsidRPr="008F048C" w:rsidRDefault="008F048C" w:rsidP="008F048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4" w:name="_Toc194506008"/>
      <w:r>
        <w:rPr>
          <w:rFonts w:ascii="Arial" w:hAnsi="Arial" w:cs="Arial"/>
          <w:b/>
          <w:sz w:val="24"/>
          <w:szCs w:val="24"/>
        </w:rPr>
        <w:t xml:space="preserve">4.1 </w:t>
      </w:r>
      <w:r w:rsidRPr="008F048C">
        <w:rPr>
          <w:rFonts w:ascii="Arial" w:hAnsi="Arial" w:cs="Arial"/>
          <w:b/>
          <w:sz w:val="24"/>
          <w:szCs w:val="24"/>
        </w:rPr>
        <w:t>Сведения об эксперте</w:t>
      </w:r>
      <w:bookmarkEnd w:id="14"/>
    </w:p>
    <w:p w:rsidR="007E1089" w:rsidRPr="00332EE2" w:rsidRDefault="008F048C" w:rsidP="008359A7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32EE2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Идентификация лица, ответственного за проверку и классификацию изделия, подлежащего проверке: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87"/>
        <w:gridCol w:w="3454"/>
        <w:gridCol w:w="847"/>
        <w:gridCol w:w="1535"/>
        <w:gridCol w:w="2942"/>
      </w:tblGrid>
      <w:tr w:rsidR="008359A7" w:rsidRPr="008359A7" w:rsidTr="008359A7">
        <w:trPr>
          <w:trHeight w:val="319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5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5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59A7" w:rsidRPr="008359A7" w:rsidTr="008359A7">
        <w:trPr>
          <w:trHeight w:val="319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5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(фамилия, имя, отчество)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5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(полное название) </w:t>
            </w:r>
          </w:p>
        </w:tc>
      </w:tr>
    </w:tbl>
    <w:p w:rsidR="008359A7" w:rsidRDefault="008359A7" w:rsidP="008F048C">
      <w:pPr>
        <w:spacing w:after="0" w:line="360" w:lineRule="auto"/>
        <w:ind w:firstLine="709"/>
        <w:jc w:val="both"/>
        <w:rPr>
          <w:rFonts w:ascii="Arial" w:hAnsi="Arial" w:cs="Arial"/>
          <w:szCs w:val="24"/>
        </w:rPr>
      </w:pPr>
    </w:p>
    <w:p w:rsidR="008F048C" w:rsidRPr="00332EE2" w:rsidRDefault="008359A7" w:rsidP="008359A7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32EE2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Если вышеназванное лицо не является работником изготовителя лазерной аппаратуры, то он должен быть проверен, а соответствующие данные о проверяющих, работодателе или организации должны быть отражены: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86"/>
        <w:gridCol w:w="303"/>
        <w:gridCol w:w="7792"/>
      </w:tblGrid>
      <w:tr w:rsidR="008359A7" w:rsidRPr="008359A7" w:rsidTr="008359A7">
        <w:trPr>
          <w:trHeight w:val="287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5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Организация: </w:t>
            </w:r>
          </w:p>
        </w:tc>
        <w:tc>
          <w:tcPr>
            <w:tcW w:w="8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59A7" w:rsidRPr="008359A7" w:rsidTr="008359A7">
        <w:trPr>
          <w:trHeight w:val="287"/>
        </w:trPr>
        <w:tc>
          <w:tcPr>
            <w:tcW w:w="178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59A7" w:rsidRPr="008359A7" w:rsidTr="008359A7">
        <w:trPr>
          <w:trHeight w:val="287"/>
        </w:trPr>
        <w:tc>
          <w:tcPr>
            <w:tcW w:w="988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59A7" w:rsidRPr="008359A7" w:rsidTr="008359A7">
        <w:trPr>
          <w:trHeight w:val="287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5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Адрес: </w:t>
            </w:r>
          </w:p>
        </w:tc>
        <w:tc>
          <w:tcPr>
            <w:tcW w:w="8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59A7" w:rsidRPr="008359A7" w:rsidTr="008359A7">
        <w:trPr>
          <w:trHeight w:val="287"/>
        </w:trPr>
        <w:tc>
          <w:tcPr>
            <w:tcW w:w="178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59A7" w:rsidRPr="008359A7" w:rsidTr="008359A7">
        <w:trPr>
          <w:trHeight w:val="301"/>
        </w:trPr>
        <w:tc>
          <w:tcPr>
            <w:tcW w:w="988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59A7" w:rsidRPr="008359A7" w:rsidTr="008359A7">
        <w:trPr>
          <w:trHeight w:val="287"/>
        </w:trPr>
        <w:tc>
          <w:tcPr>
            <w:tcW w:w="20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проверки</w:t>
            </w:r>
          </w:p>
        </w:tc>
        <w:tc>
          <w:tcPr>
            <w:tcW w:w="779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359A7" w:rsidRPr="008359A7" w:rsidRDefault="008359A7" w:rsidP="00835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359A7" w:rsidRPr="008359A7" w:rsidRDefault="008359A7" w:rsidP="008359A7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val="en-US" w:eastAsia="ru-RU"/>
        </w:rPr>
      </w:pPr>
    </w:p>
    <w:p w:rsidR="008359A7" w:rsidRDefault="009E0DD5" w:rsidP="008359A7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5" w:name="_Toc194506009"/>
      <w:r>
        <w:rPr>
          <w:rFonts w:ascii="Arial" w:hAnsi="Arial" w:cs="Arial"/>
          <w:b/>
          <w:sz w:val="24"/>
          <w:szCs w:val="24"/>
        </w:rPr>
        <w:t>4.2. Сведения о л</w:t>
      </w:r>
      <w:r w:rsidR="008359A7" w:rsidRPr="008359A7">
        <w:rPr>
          <w:rFonts w:ascii="Arial" w:hAnsi="Arial" w:cs="Arial"/>
          <w:b/>
          <w:sz w:val="24"/>
          <w:szCs w:val="24"/>
        </w:rPr>
        <w:t>азерно</w:t>
      </w:r>
      <w:r>
        <w:rPr>
          <w:rFonts w:ascii="Arial" w:hAnsi="Arial" w:cs="Arial"/>
          <w:b/>
          <w:sz w:val="24"/>
          <w:szCs w:val="24"/>
        </w:rPr>
        <w:t>м</w:t>
      </w:r>
      <w:r w:rsidR="008359A7" w:rsidRPr="008359A7">
        <w:rPr>
          <w:rFonts w:ascii="Arial" w:hAnsi="Arial" w:cs="Arial"/>
          <w:b/>
          <w:sz w:val="24"/>
          <w:szCs w:val="24"/>
        </w:rPr>
        <w:t xml:space="preserve"> издели</w:t>
      </w:r>
      <w:r>
        <w:rPr>
          <w:rFonts w:ascii="Arial" w:hAnsi="Arial" w:cs="Arial"/>
          <w:b/>
          <w:sz w:val="24"/>
          <w:szCs w:val="24"/>
        </w:rPr>
        <w:t>и</w:t>
      </w:r>
      <w:bookmarkEnd w:id="15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44"/>
        <w:gridCol w:w="7253"/>
        <w:gridCol w:w="1714"/>
      </w:tblGrid>
      <w:tr w:rsidR="008359A7" w:rsidRPr="008359A7" w:rsidTr="009132EB">
        <w:tc>
          <w:tcPr>
            <w:tcW w:w="98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  <w:r w:rsidRPr="008359A7">
              <w:rPr>
                <w:rFonts w:ascii="Arial" w:hAnsi="Arial" w:cs="Arial"/>
              </w:rPr>
              <w:t>4.2.1</w:t>
            </w:r>
          </w:p>
        </w:tc>
        <w:tc>
          <w:tcPr>
            <w:tcW w:w="637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Изготовитель:</w:t>
            </w:r>
          </w:p>
        </w:tc>
        <w:tc>
          <w:tcPr>
            <w:tcW w:w="2545" w:type="dxa"/>
          </w:tcPr>
          <w:p w:rsidR="008359A7" w:rsidRPr="008359A7" w:rsidRDefault="008359A7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8359A7" w:rsidRPr="008359A7" w:rsidTr="009132EB">
        <w:tc>
          <w:tcPr>
            <w:tcW w:w="98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-4494</wp:posOffset>
                      </wp:positionH>
                      <wp:positionV relativeFrom="paragraph">
                        <wp:posOffset>157492</wp:posOffset>
                      </wp:positionV>
                      <wp:extent cx="4459857" cy="0"/>
                      <wp:effectExtent l="0" t="0" r="36195" b="19050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98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AE0C891" id="Прямая соединительная линия 4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2.4pt" to="350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xL5QEAANsDAAAOAAAAZHJzL2Uyb0RvYy54bWysU82O0zAQviPxDpbvNGnVhSVquoddwQVB&#10;xc8DeB27sfCfbNOmN+CM1EfgFTgs0koLPIPzRozdNIsAIYS4ODOe+b6ZbzxZnHVKog1zXhhd4+mk&#10;xIhpahqh1zV+9fLRvVOMfCC6IdJoVuMd8/hseffOYmsrNjOtkQ1zCEi0r7a2xm0ItioKT1umiJ8Y&#10;yzQEuXGKBHDdumgc2QK7ksWsLO8XW+Ma6wxl3sPtxSGIl5mfc0bDM849C0jWGHoL+XT5vExnsVyQ&#10;au2IbQUd2iD/0IUiQkPRkeqCBILeOPELlRLUGW94mFCjCsO5oCxrADXT8ic1L1piWdYCw/F2HJP/&#10;f7T06WblkGhqPJ9hpImCN4of+7f9Pn6Jn/o96t/Fb/FzvIrX8Wu87t+DfdN/ADsF481wvUcAh1lu&#10;ra+A8lyv3OB5u3JpMB13Kn1BMury/Hfj/FkXEIXL+fzk4enJA4zoMVbcAq3z4TEzCiWjxlLoNBpS&#10;kc0TH6AYpB5TwEmNHEpnK+wkS8lSP2cc5EKxaUbnRWPn0qENgRVpXk+TDODKmQnChZQjqPwzaMhN&#10;MJaX72+BY3auaHQYgUpo435XNXTHVvkh/6j6oDXJvjTNLj9EHgdsUFY2bHta0R/9DL/9J5ffAQAA&#10;//8DAFBLAwQUAAYACAAAACEAbYMILNwAAAAHAQAADwAAAGRycy9kb3ducmV2LnhtbEyPwU7DMBBE&#10;70j8g7VI3FqnEUpRiFNVlRDigmgKdzd2nYC9jmwnDX/PVj3AcXZGM2+rzewsm3SIvUcBq2UGTGPr&#10;VY9GwMfhefEILCaJSlqPWsCPjrCpb28qWSp/xr2emmQYlWAspYAupaHkPLaddjIu/aCRvJMPTiaS&#10;wXAV5JnKneV5lhXcyR5poZOD3nW6/W5GJ8C+hunT7Mw2ji/7ovl6P+Vvh0mI+7t5+wQs6Tn9heGC&#10;T+hQE9PRj6giswIWawoKyB/oAbLX2aoAdrweeF3x//z1LwAAAP//AwBQSwECLQAUAAYACAAAACEA&#10;toM4kv4AAADhAQAAEwAAAAAAAAAAAAAAAAAAAAAAW0NvbnRlbnRfVHlwZXNdLnhtbFBLAQItABQA&#10;BgAIAAAAIQA4/SH/1gAAAJQBAAALAAAAAAAAAAAAAAAAAC8BAABfcmVscy8ucmVsc1BLAQItABQA&#10;BgAIAAAAIQCnpNxL5QEAANsDAAAOAAAAAAAAAAAAAAAAAC4CAABkcnMvZTJvRG9jLnhtbFBLAQIt&#10;ABQABgAIAAAAIQBtgwgs3AAAAAcBAAAPAAAAAAAAAAAAAAAAAD8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45" w:type="dxa"/>
          </w:tcPr>
          <w:p w:rsidR="008359A7" w:rsidRPr="008359A7" w:rsidRDefault="008359A7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8359A7" w:rsidRPr="008359A7" w:rsidTr="009132EB">
        <w:tc>
          <w:tcPr>
            <w:tcW w:w="98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Адрес:</w:t>
            </w:r>
          </w:p>
        </w:tc>
        <w:tc>
          <w:tcPr>
            <w:tcW w:w="2545" w:type="dxa"/>
          </w:tcPr>
          <w:p w:rsidR="008359A7" w:rsidRPr="008359A7" w:rsidRDefault="008359A7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8359A7" w:rsidRPr="008359A7" w:rsidTr="009132EB">
        <w:tc>
          <w:tcPr>
            <w:tcW w:w="98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CB61F64">
                  <wp:extent cx="4468495" cy="63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:rsidR="008359A7" w:rsidRPr="008359A7" w:rsidRDefault="008359A7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8359A7" w:rsidRPr="008359A7" w:rsidTr="009132EB">
        <w:tc>
          <w:tcPr>
            <w:tcW w:w="98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13C34D6">
                  <wp:extent cx="4468495" cy="63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:rsidR="008359A7" w:rsidRPr="008359A7" w:rsidRDefault="008359A7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8359A7" w:rsidRPr="008359A7" w:rsidTr="009132EB">
        <w:tc>
          <w:tcPr>
            <w:tcW w:w="98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8359A7" w:rsidRPr="008359A7" w:rsidRDefault="003E7216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Серийный номер лазерного изделия:</w:t>
            </w:r>
          </w:p>
        </w:tc>
        <w:tc>
          <w:tcPr>
            <w:tcW w:w="2545" w:type="dxa"/>
          </w:tcPr>
          <w:p w:rsidR="008359A7" w:rsidRPr="008359A7" w:rsidRDefault="008359A7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8359A7" w:rsidRPr="008359A7" w:rsidTr="009132EB">
        <w:tc>
          <w:tcPr>
            <w:tcW w:w="98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8359A7" w:rsidRPr="008359A7" w:rsidRDefault="003E7216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3C73134">
                  <wp:extent cx="4468495" cy="63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:rsidR="008359A7" w:rsidRPr="008359A7" w:rsidRDefault="008359A7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8359A7" w:rsidRPr="008359A7" w:rsidTr="009132EB">
        <w:tc>
          <w:tcPr>
            <w:tcW w:w="988" w:type="dxa"/>
          </w:tcPr>
          <w:p w:rsidR="008359A7" w:rsidRPr="008359A7" w:rsidRDefault="008359A7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8359A7" w:rsidRPr="008359A7" w:rsidRDefault="003E7216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производства (если известно):</w:t>
            </w:r>
          </w:p>
        </w:tc>
        <w:tc>
          <w:tcPr>
            <w:tcW w:w="2545" w:type="dxa"/>
          </w:tcPr>
          <w:p w:rsidR="008359A7" w:rsidRPr="008359A7" w:rsidRDefault="008359A7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3E7216" w:rsidRPr="008359A7" w:rsidTr="009132EB">
        <w:tc>
          <w:tcPr>
            <w:tcW w:w="988" w:type="dxa"/>
          </w:tcPr>
          <w:p w:rsidR="003E7216" w:rsidRPr="008359A7" w:rsidRDefault="003E7216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3E7216" w:rsidRDefault="003E7216" w:rsidP="003E7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Перечислить</w:t>
            </w:r>
            <w:r w:rsidRPr="003E7216">
              <w:rPr>
                <w:rFonts w:ascii="Arial" w:hAnsi="Arial" w:cs="Arial"/>
              </w:rPr>
              <w:t xml:space="preserve"> все названия, торговые марки, номера моделей и обозначения </w:t>
            </w:r>
            <w:r>
              <w:rPr>
                <w:rFonts w:ascii="Arial" w:hAnsi="Arial" w:cs="Arial"/>
              </w:rPr>
              <w:t xml:space="preserve">линейки </w:t>
            </w:r>
            <w:r w:rsidRPr="003E7216">
              <w:rPr>
                <w:rFonts w:ascii="Arial" w:hAnsi="Arial" w:cs="Arial"/>
              </w:rPr>
              <w:t>моделей исследуемого лазерного изделия</w:t>
            </w:r>
            <w:r>
              <w:rPr>
                <w:rFonts w:ascii="Arial" w:hAnsi="Arial" w:cs="Arial"/>
              </w:rPr>
              <w:t>:</w:t>
            </w:r>
          </w:p>
          <w:p w:rsidR="003E7216" w:rsidRDefault="003E7216" w:rsidP="003E7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046CB8E">
                  <wp:extent cx="4468495" cy="63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7216" w:rsidRDefault="003E7216" w:rsidP="003E7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8C7C888">
                  <wp:extent cx="4468495" cy="63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7216" w:rsidRDefault="003E7216" w:rsidP="003E7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3970A0C">
                  <wp:extent cx="4468495" cy="63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:rsidR="003E7216" w:rsidRPr="008359A7" w:rsidRDefault="003E7216" w:rsidP="00627240">
            <w:pPr>
              <w:jc w:val="center"/>
              <w:rPr>
                <w:rFonts w:ascii="Arial" w:hAnsi="Arial" w:cs="Arial"/>
              </w:rPr>
            </w:pPr>
          </w:p>
        </w:tc>
      </w:tr>
      <w:tr w:rsidR="003E7216" w:rsidRPr="008359A7" w:rsidTr="009132EB">
        <w:tc>
          <w:tcPr>
            <w:tcW w:w="988" w:type="dxa"/>
          </w:tcPr>
          <w:p w:rsidR="003E7216" w:rsidRPr="008359A7" w:rsidRDefault="003E7216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</w:t>
            </w:r>
          </w:p>
        </w:tc>
        <w:tc>
          <w:tcPr>
            <w:tcW w:w="6378" w:type="dxa"/>
          </w:tcPr>
          <w:p w:rsidR="003E7216" w:rsidRPr="003E7216" w:rsidRDefault="003E7216" w:rsidP="003E7216">
            <w:pPr>
              <w:rPr>
                <w:rFonts w:ascii="Arial" w:hAnsi="Arial" w:cs="Arial"/>
              </w:rPr>
            </w:pPr>
            <w:r w:rsidRPr="003E7216">
              <w:rPr>
                <w:rFonts w:ascii="Arial" w:hAnsi="Arial" w:cs="Arial"/>
              </w:rPr>
              <w:t xml:space="preserve">Продается ли лазерное изделие как компонент какой-либо лазерной системы для последующей продажи или же оно продается </w:t>
            </w:r>
            <w:r>
              <w:rPr>
                <w:rFonts w:ascii="Arial" w:hAnsi="Arial" w:cs="Arial"/>
                <w:sz w:val="24"/>
                <w:szCs w:val="24"/>
              </w:rPr>
              <w:t xml:space="preserve">изготовителями </w:t>
            </w:r>
            <w:r w:rsidRPr="003E7216">
              <w:rPr>
                <w:rFonts w:ascii="Arial" w:hAnsi="Arial" w:cs="Arial"/>
              </w:rPr>
              <w:t>готовых изделий для использования в качестве ремонтной детали для готовых изделий?</w:t>
            </w:r>
          </w:p>
          <w:p w:rsidR="003E7216" w:rsidRPr="003E7216" w:rsidRDefault="003E7216" w:rsidP="003E7216">
            <w:pPr>
              <w:rPr>
                <w:rFonts w:ascii="Arial" w:hAnsi="Arial" w:cs="Arial"/>
                <w:sz w:val="20"/>
              </w:rPr>
            </w:pPr>
            <w:r w:rsidRPr="003E7216">
              <w:rPr>
                <w:rFonts w:ascii="Arial" w:hAnsi="Arial" w:cs="Arial"/>
                <w:spacing w:val="20"/>
                <w:sz w:val="20"/>
              </w:rPr>
              <w:t>Примечание</w:t>
            </w:r>
            <w:r w:rsidRPr="003E7216">
              <w:rPr>
                <w:rFonts w:ascii="Arial" w:hAnsi="Arial" w:cs="Arial"/>
                <w:sz w:val="20"/>
              </w:rPr>
              <w:t xml:space="preserve"> – Если лазерная система в лазерном изделии работоспособна после</w:t>
            </w:r>
            <w:r>
              <w:rPr>
                <w:rFonts w:ascii="Arial" w:hAnsi="Arial" w:cs="Arial"/>
                <w:sz w:val="20"/>
              </w:rPr>
              <w:t xml:space="preserve"> его</w:t>
            </w:r>
            <w:r w:rsidRPr="003E7216">
              <w:rPr>
                <w:rFonts w:ascii="Arial" w:hAnsi="Arial" w:cs="Arial"/>
                <w:sz w:val="20"/>
              </w:rPr>
              <w:t xml:space="preserve"> извлечения из конечного </w:t>
            </w:r>
            <w:r w:rsidR="00AE5A37">
              <w:rPr>
                <w:rFonts w:ascii="Arial" w:hAnsi="Arial" w:cs="Arial"/>
                <w:sz w:val="20"/>
              </w:rPr>
              <w:t>изделие</w:t>
            </w:r>
            <w:r w:rsidRPr="003E7216">
              <w:rPr>
                <w:rFonts w:ascii="Arial" w:hAnsi="Arial" w:cs="Arial"/>
                <w:sz w:val="20"/>
              </w:rPr>
              <w:t xml:space="preserve">, ответ на этот вопрос </w:t>
            </w:r>
            <w:r w:rsidRPr="003E7216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  <w:sz w:val="20"/>
              </w:rPr>
              <w:t>НЕТ</w:t>
            </w:r>
            <w:r w:rsidRPr="003E7216">
              <w:rPr>
                <w:rFonts w:ascii="Arial" w:hAnsi="Arial" w:cs="Arial"/>
              </w:rPr>
              <w:t>"</w:t>
            </w:r>
            <w:r w:rsidRPr="003E7216">
              <w:rPr>
                <w:rFonts w:ascii="Arial" w:hAnsi="Arial" w:cs="Arial"/>
                <w:sz w:val="20"/>
              </w:rPr>
              <w:t>. Для подготовки оборудования к работе не требуется инструмент.</w:t>
            </w:r>
          </w:p>
          <w:p w:rsidR="003E7216" w:rsidRDefault="003E7216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0606D05">
                  <wp:extent cx="4468495" cy="63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7216" w:rsidRDefault="003E7216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938B8ED">
                  <wp:extent cx="4468495" cy="63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:rsidR="003E7216" w:rsidRPr="00EC575E" w:rsidRDefault="003E7216" w:rsidP="00627240">
            <w:pPr>
              <w:jc w:val="center"/>
              <w:rPr>
                <w:rFonts w:ascii="Arial" w:hAnsi="Arial" w:cs="Arial"/>
                <w:caps/>
              </w:rPr>
            </w:pPr>
            <w:r w:rsidRPr="00EC575E">
              <w:rPr>
                <w:rFonts w:ascii="Arial" w:hAnsi="Arial" w:cs="Arial"/>
                <w:caps/>
              </w:rPr>
              <w:t>Да / Нет</w:t>
            </w:r>
          </w:p>
        </w:tc>
      </w:tr>
      <w:tr w:rsidR="003E7216" w:rsidRPr="008359A7" w:rsidTr="009132EB">
        <w:tc>
          <w:tcPr>
            <w:tcW w:w="988" w:type="dxa"/>
          </w:tcPr>
          <w:p w:rsidR="003E7216" w:rsidRPr="008359A7" w:rsidRDefault="003E7216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4.2.2.1</w:t>
            </w:r>
          </w:p>
        </w:tc>
        <w:tc>
          <w:tcPr>
            <w:tcW w:w="6378" w:type="dxa"/>
          </w:tcPr>
          <w:p w:rsidR="003E7216" w:rsidRDefault="00B71313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Если в пункте 4.2.2 указано </w:t>
            </w:r>
            <w:r w:rsidR="003E7216" w:rsidRPr="003E7216">
              <w:rPr>
                <w:rFonts w:ascii="Arial" w:hAnsi="Arial" w:cs="Arial"/>
              </w:rPr>
              <w:t>НЕТ, необходимо проверить соответствие всем остальным пункт</w:t>
            </w:r>
            <w:r w:rsidR="003E7216">
              <w:rPr>
                <w:rFonts w:ascii="Arial" w:hAnsi="Arial" w:cs="Arial"/>
              </w:rPr>
              <w:t>ам данного контрольного перечня</w:t>
            </w:r>
          </w:p>
        </w:tc>
        <w:tc>
          <w:tcPr>
            <w:tcW w:w="2545" w:type="dxa"/>
          </w:tcPr>
          <w:p w:rsidR="003E7216" w:rsidRPr="00EC575E" w:rsidRDefault="00EC575E" w:rsidP="00627240">
            <w:pPr>
              <w:jc w:val="center"/>
              <w:rPr>
                <w:rFonts w:ascii="Arial" w:hAnsi="Arial" w:cs="Arial"/>
                <w:caps/>
              </w:rPr>
            </w:pPr>
            <w:r w:rsidRPr="00EC575E">
              <w:rPr>
                <w:rFonts w:ascii="Arial" w:hAnsi="Arial" w:cs="Arial"/>
                <w:caps/>
              </w:rPr>
              <w:t>Да / Нет / Н</w:t>
            </w:r>
            <w:r>
              <w:rPr>
                <w:rFonts w:ascii="Arial" w:hAnsi="Arial" w:cs="Arial"/>
                <w:caps/>
              </w:rPr>
              <w:t>.</w:t>
            </w:r>
            <w:r w:rsidRPr="00EC575E">
              <w:rPr>
                <w:rFonts w:ascii="Arial" w:hAnsi="Arial" w:cs="Arial"/>
                <w:caps/>
              </w:rPr>
              <w:t>П</w:t>
            </w:r>
            <w:r>
              <w:rPr>
                <w:rFonts w:ascii="Arial" w:hAnsi="Arial" w:cs="Arial"/>
                <w:caps/>
              </w:rPr>
              <w:t>.</w:t>
            </w:r>
          </w:p>
        </w:tc>
      </w:tr>
      <w:tr w:rsidR="003E7216" w:rsidRPr="008359A7" w:rsidTr="009132EB">
        <w:tc>
          <w:tcPr>
            <w:tcW w:w="988" w:type="dxa"/>
          </w:tcPr>
          <w:p w:rsidR="003E7216" w:rsidRPr="00EC575E" w:rsidRDefault="00EC575E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.2.2.2</w:t>
            </w:r>
          </w:p>
        </w:tc>
        <w:tc>
          <w:tcPr>
            <w:tcW w:w="6378" w:type="dxa"/>
          </w:tcPr>
          <w:p w:rsidR="003E7216" w:rsidRDefault="00EC575E" w:rsidP="008359A7">
            <w:pPr>
              <w:rPr>
                <w:rFonts w:ascii="Arial" w:hAnsi="Arial" w:cs="Arial"/>
              </w:rPr>
            </w:pPr>
            <w:r w:rsidRPr="00EC575E">
              <w:rPr>
                <w:rFonts w:ascii="Arial" w:hAnsi="Arial" w:cs="Arial"/>
              </w:rPr>
              <w:t>Если в пу</w:t>
            </w:r>
            <w:r w:rsidR="00B71313">
              <w:rPr>
                <w:rFonts w:ascii="Arial" w:hAnsi="Arial" w:cs="Arial"/>
              </w:rPr>
              <w:t xml:space="preserve">нкте 4.2.2 указано </w:t>
            </w:r>
            <w:r>
              <w:rPr>
                <w:rFonts w:ascii="Arial" w:hAnsi="Arial" w:cs="Arial"/>
              </w:rPr>
              <w:t>ДА</w:t>
            </w:r>
            <w:r w:rsidRPr="00EC575E">
              <w:rPr>
                <w:rFonts w:ascii="Arial" w:hAnsi="Arial" w:cs="Arial"/>
              </w:rPr>
              <w:t>, лазерное изделие не подпадает под</w:t>
            </w:r>
            <w:r>
              <w:rPr>
                <w:rFonts w:ascii="Arial" w:hAnsi="Arial" w:cs="Arial"/>
              </w:rPr>
              <w:t xml:space="preserve"> действие стандарта IEC 60825-1</w:t>
            </w:r>
          </w:p>
          <w:p w:rsidR="00EC575E" w:rsidRDefault="00EC575E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4C036FB">
                  <wp:extent cx="4468495" cy="63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575E" w:rsidRDefault="00EC575E" w:rsidP="00835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ED235D4">
                  <wp:extent cx="4468495" cy="63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:rsidR="003E7216" w:rsidRPr="008359A7" w:rsidRDefault="00EC575E" w:rsidP="00627240">
            <w:pPr>
              <w:jc w:val="center"/>
              <w:rPr>
                <w:rFonts w:ascii="Arial" w:hAnsi="Arial" w:cs="Arial"/>
              </w:rPr>
            </w:pPr>
            <w:r w:rsidRPr="00EC575E">
              <w:rPr>
                <w:rFonts w:ascii="Arial" w:hAnsi="Arial" w:cs="Arial"/>
                <w:caps/>
              </w:rPr>
              <w:t>Да / Нет / Н</w:t>
            </w:r>
            <w:r>
              <w:rPr>
                <w:rFonts w:ascii="Arial" w:hAnsi="Arial" w:cs="Arial"/>
                <w:caps/>
              </w:rPr>
              <w:t>.</w:t>
            </w:r>
            <w:r w:rsidRPr="00EC575E">
              <w:rPr>
                <w:rFonts w:ascii="Arial" w:hAnsi="Arial" w:cs="Arial"/>
                <w:caps/>
              </w:rPr>
              <w:t>П</w:t>
            </w:r>
            <w:r>
              <w:rPr>
                <w:rFonts w:ascii="Arial" w:hAnsi="Arial" w:cs="Arial"/>
                <w:caps/>
              </w:rPr>
              <w:t>.</w:t>
            </w:r>
          </w:p>
        </w:tc>
      </w:tr>
      <w:tr w:rsidR="003E7216" w:rsidRPr="008359A7" w:rsidTr="009132EB">
        <w:tc>
          <w:tcPr>
            <w:tcW w:w="988" w:type="dxa"/>
          </w:tcPr>
          <w:p w:rsidR="003E7216" w:rsidRPr="008359A7" w:rsidRDefault="003E7216" w:rsidP="008359A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EC575E" w:rsidRPr="001232C9" w:rsidRDefault="003C11BA" w:rsidP="00EC575E">
            <w:pPr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>Примечания</w:t>
            </w:r>
          </w:p>
          <w:p w:rsidR="00EC575E" w:rsidRPr="001232C9" w:rsidRDefault="003C11BA" w:rsidP="00EC57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</w:t>
            </w:r>
            <w:r w:rsidR="00EC575E" w:rsidRPr="001232C9">
              <w:rPr>
                <w:rFonts w:ascii="Arial" w:hAnsi="Arial" w:cs="Arial"/>
                <w:sz w:val="20"/>
              </w:rPr>
              <w:t>Цифры, указанные в круглых скобках и выделенные курсивом, относятся к соответствующему разделу стандарта IEC 60825-1.</w:t>
            </w:r>
          </w:p>
          <w:p w:rsidR="00EC575E" w:rsidRPr="001232C9" w:rsidRDefault="003C11BA" w:rsidP="00EC57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</w:t>
            </w:r>
            <w:r w:rsidR="00EC575E" w:rsidRPr="001232C9">
              <w:rPr>
                <w:rFonts w:ascii="Arial" w:hAnsi="Arial" w:cs="Arial"/>
                <w:sz w:val="20"/>
              </w:rPr>
              <w:t xml:space="preserve">Если в этом тексте выделен ответ "ДА" или "НЕТ", то </w:t>
            </w:r>
            <w:proofErr w:type="spellStart"/>
            <w:r w:rsidR="00EC575E" w:rsidRPr="001232C9">
              <w:rPr>
                <w:rFonts w:ascii="Arial" w:hAnsi="Arial" w:cs="Arial"/>
                <w:sz w:val="20"/>
              </w:rPr>
              <w:t>непредоставление</w:t>
            </w:r>
            <w:proofErr w:type="spellEnd"/>
            <w:r w:rsidR="00EC575E" w:rsidRPr="001232C9">
              <w:rPr>
                <w:rFonts w:ascii="Arial" w:hAnsi="Arial" w:cs="Arial"/>
                <w:sz w:val="20"/>
              </w:rPr>
              <w:t xml:space="preserve"> такого ответа, если это применимо к данному изделию, означает несоблюдение требований стандарта IEC 60825-1, и изготовителю или его представителю потребуется принять корректирующие меры, если соответствие будет достигнуто. Пользователь должен обвести кружком соответствующий вердикт (ДА/НЕТ/Н.П.).</w:t>
            </w:r>
          </w:p>
          <w:p w:rsidR="00EC575E" w:rsidRPr="001232C9" w:rsidRDefault="003C11BA" w:rsidP="00EC57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</w:t>
            </w:r>
            <w:r w:rsidR="00EC575E" w:rsidRPr="001232C9">
              <w:rPr>
                <w:rFonts w:ascii="Arial" w:hAnsi="Arial" w:cs="Arial"/>
                <w:sz w:val="20"/>
              </w:rPr>
              <w:t xml:space="preserve">Если имеется дополнительная информация, подтверждающая данные ответы, ее указывают в поле под вопросами, и/или прикладывают информацию на обратной стороне контрольного перечня, сославшись на соответствующий пункт контрольного </w:t>
            </w:r>
            <w:r w:rsidR="001232C9" w:rsidRPr="001232C9">
              <w:rPr>
                <w:rFonts w:ascii="Arial" w:hAnsi="Arial" w:cs="Arial"/>
                <w:sz w:val="20"/>
              </w:rPr>
              <w:t>перечня</w:t>
            </w:r>
            <w:r w:rsidR="00EC575E" w:rsidRPr="001232C9">
              <w:rPr>
                <w:rFonts w:ascii="Arial" w:hAnsi="Arial" w:cs="Arial"/>
                <w:sz w:val="20"/>
              </w:rPr>
              <w:t>.</w:t>
            </w:r>
          </w:p>
          <w:p w:rsidR="003E7216" w:rsidRDefault="003C11BA" w:rsidP="00EC5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4 </w:t>
            </w:r>
            <w:r w:rsidR="00EC575E" w:rsidRPr="001232C9">
              <w:rPr>
                <w:rFonts w:ascii="Arial" w:hAnsi="Arial" w:cs="Arial"/>
                <w:sz w:val="20"/>
              </w:rPr>
              <w:t>Во всем</w:t>
            </w:r>
            <w:r w:rsidR="001232C9" w:rsidRPr="001232C9">
              <w:rPr>
                <w:rFonts w:ascii="Arial" w:hAnsi="Arial" w:cs="Arial"/>
                <w:sz w:val="20"/>
              </w:rPr>
              <w:t xml:space="preserve"> этом документе аббревиатура Н.П</w:t>
            </w:r>
            <w:r w:rsidR="00EC575E" w:rsidRPr="001232C9">
              <w:rPr>
                <w:rFonts w:ascii="Arial" w:hAnsi="Arial" w:cs="Arial"/>
                <w:sz w:val="20"/>
              </w:rPr>
              <w:t>. означает "неприменимо".</w:t>
            </w:r>
          </w:p>
        </w:tc>
        <w:tc>
          <w:tcPr>
            <w:tcW w:w="2545" w:type="dxa"/>
          </w:tcPr>
          <w:p w:rsidR="003E7216" w:rsidRPr="008359A7" w:rsidRDefault="003E7216" w:rsidP="008359A7">
            <w:pPr>
              <w:rPr>
                <w:rFonts w:ascii="Arial" w:hAnsi="Arial" w:cs="Arial"/>
              </w:rPr>
            </w:pPr>
          </w:p>
        </w:tc>
      </w:tr>
    </w:tbl>
    <w:p w:rsidR="008359A7" w:rsidRDefault="008359A7" w:rsidP="008359A7"/>
    <w:p w:rsidR="00627240" w:rsidRDefault="00627240" w:rsidP="008359A7"/>
    <w:p w:rsidR="00627240" w:rsidRDefault="00627240" w:rsidP="008359A7"/>
    <w:p w:rsidR="00627240" w:rsidRDefault="00627240" w:rsidP="008359A7"/>
    <w:p w:rsidR="00627240" w:rsidRDefault="00627240" w:rsidP="00627240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16" w:name="_Toc194506010"/>
      <w:r w:rsidRPr="00627240">
        <w:rPr>
          <w:rFonts w:ascii="Arial" w:hAnsi="Arial" w:cs="Arial"/>
          <w:b/>
          <w:sz w:val="28"/>
          <w:szCs w:val="24"/>
        </w:rPr>
        <w:lastRenderedPageBreak/>
        <w:t>5</w:t>
      </w:r>
      <w:r w:rsidRPr="00627240"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>Испытания</w:t>
      </w:r>
      <w:r w:rsidRPr="00627240">
        <w:rPr>
          <w:rFonts w:ascii="Arial" w:hAnsi="Arial" w:cs="Arial"/>
          <w:b/>
          <w:sz w:val="28"/>
          <w:szCs w:val="24"/>
        </w:rPr>
        <w:t xml:space="preserve"> (</w:t>
      </w:r>
      <w:r w:rsidRPr="009E0DD5">
        <w:rPr>
          <w:rFonts w:ascii="Arial" w:hAnsi="Arial" w:cs="Arial"/>
          <w:b/>
          <w:i/>
          <w:sz w:val="28"/>
          <w:szCs w:val="24"/>
        </w:rPr>
        <w:t>5</w:t>
      </w:r>
      <w:r w:rsidRPr="00627240">
        <w:rPr>
          <w:rFonts w:ascii="Arial" w:hAnsi="Arial" w:cs="Arial"/>
          <w:b/>
          <w:sz w:val="28"/>
          <w:szCs w:val="24"/>
        </w:rPr>
        <w:t>) –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627240">
        <w:rPr>
          <w:rFonts w:ascii="Arial" w:hAnsi="Arial" w:cs="Arial"/>
          <w:b/>
          <w:sz w:val="28"/>
          <w:szCs w:val="24"/>
        </w:rPr>
        <w:t>Измерения для определения классификации</w:t>
      </w:r>
      <w:bookmarkEnd w:id="16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627240" w:rsidTr="00627240">
        <w:tc>
          <w:tcPr>
            <w:tcW w:w="988" w:type="dxa"/>
          </w:tcPr>
          <w:p w:rsidR="00627240" w:rsidRPr="00627240" w:rsidRDefault="00627240" w:rsidP="00627240">
            <w:pPr>
              <w:rPr>
                <w:rFonts w:ascii="Arial" w:hAnsi="Arial" w:cs="Arial"/>
              </w:rPr>
            </w:pPr>
            <w:r w:rsidRPr="00627240">
              <w:rPr>
                <w:rFonts w:ascii="Arial" w:hAnsi="Arial" w:cs="Arial"/>
              </w:rPr>
              <w:t>5.1.</w:t>
            </w:r>
          </w:p>
        </w:tc>
        <w:tc>
          <w:tcPr>
            <w:tcW w:w="7371" w:type="dxa"/>
          </w:tcPr>
          <w:p w:rsidR="00627240" w:rsidRDefault="00627240" w:rsidP="00627240">
            <w:pPr>
              <w:rPr>
                <w:rFonts w:ascii="Arial" w:hAnsi="Arial" w:cs="Arial"/>
              </w:rPr>
            </w:pPr>
            <w:r w:rsidRPr="00627240">
              <w:rPr>
                <w:rFonts w:ascii="Arial" w:hAnsi="Arial" w:cs="Arial"/>
              </w:rPr>
              <w:t>Были ли проведены измерения лазерного излучения в соответствии с требованиями пункта 5 стандарта IEC 60825-1:2014?</w:t>
            </w:r>
          </w:p>
          <w:p w:rsidR="00B71313" w:rsidRDefault="00B71313" w:rsidP="00627240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4B7FD9" wp14:editId="55EC4FC5">
                  <wp:extent cx="4466667" cy="9524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1313" w:rsidRPr="00627240" w:rsidRDefault="00B71313" w:rsidP="00627240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615BAB" wp14:editId="2208F3CF">
                  <wp:extent cx="4466667" cy="9524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B71313" w:rsidP="00B71313">
            <w:pPr>
              <w:rPr>
                <w:rFonts w:ascii="Arial" w:hAnsi="Arial" w:cs="Arial"/>
              </w:rPr>
            </w:pPr>
            <w:r w:rsidRPr="00B71313">
              <w:rPr>
                <w:rFonts w:ascii="Arial" w:hAnsi="Arial" w:cs="Arial"/>
              </w:rPr>
              <w:t>5.1.1</w:t>
            </w:r>
          </w:p>
        </w:tc>
        <w:tc>
          <w:tcPr>
            <w:tcW w:w="7371" w:type="dxa"/>
          </w:tcPr>
          <w:p w:rsidR="00627240" w:rsidRDefault="00B71313" w:rsidP="00B71313">
            <w:pPr>
              <w:rPr>
                <w:rFonts w:ascii="Arial" w:hAnsi="Arial" w:cs="Arial"/>
              </w:rPr>
            </w:pPr>
            <w:r w:rsidRPr="00B71313">
              <w:rPr>
                <w:rFonts w:ascii="Arial" w:hAnsi="Arial" w:cs="Arial"/>
              </w:rPr>
              <w:t>Если НЕТ, то были ли измерения призн</w:t>
            </w:r>
            <w:r>
              <w:rPr>
                <w:rFonts w:ascii="Arial" w:hAnsi="Arial" w:cs="Arial"/>
              </w:rPr>
              <w:t xml:space="preserve">аны ненужными в силу физических </w:t>
            </w:r>
            <w:r w:rsidRPr="00B71313">
              <w:rPr>
                <w:rFonts w:ascii="Arial" w:hAnsi="Arial" w:cs="Arial"/>
              </w:rPr>
              <w:t>характеристик и ограничений лазерного источника, чтобы лазерное изделие было четко отнесено к определенному классу в соответствии с IEC 60825-1:2014, раздел 5?</w:t>
            </w:r>
          </w:p>
          <w:p w:rsidR="003C11BA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8117222" wp14:editId="00547512">
                  <wp:extent cx="4466667" cy="9524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1BA" w:rsidRPr="00B71313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8117222" wp14:editId="00547512">
                  <wp:extent cx="4466667" cy="9524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B71313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5.1.2</w:t>
            </w:r>
          </w:p>
        </w:tc>
        <w:tc>
          <w:tcPr>
            <w:tcW w:w="7371" w:type="dxa"/>
          </w:tcPr>
          <w:p w:rsidR="00627240" w:rsidRDefault="00B71313" w:rsidP="00B71313">
            <w:pPr>
              <w:rPr>
                <w:rFonts w:ascii="Arial" w:hAnsi="Arial" w:cs="Arial"/>
              </w:rPr>
            </w:pPr>
            <w:r w:rsidRPr="00B71313">
              <w:rPr>
                <w:rFonts w:ascii="Arial" w:hAnsi="Arial" w:cs="Arial"/>
              </w:rPr>
              <w:t>Если НЕТ, то требуются ли измерения для определения классификации, которые должны быть выполнены в соответствии с требованиями пункта 5 стандарта IEC 60825-</w:t>
            </w:r>
            <w:proofErr w:type="gramStart"/>
            <w:r w:rsidRPr="00B71313">
              <w:rPr>
                <w:rFonts w:ascii="Arial" w:hAnsi="Arial" w:cs="Arial"/>
              </w:rPr>
              <w:t>1:2014 ,</w:t>
            </w:r>
            <w:proofErr w:type="gramEnd"/>
            <w:r w:rsidRPr="00B71313">
              <w:rPr>
                <w:rFonts w:ascii="Arial" w:hAnsi="Arial" w:cs="Arial"/>
              </w:rPr>
              <w:t xml:space="preserve"> прежде чем переходить к дальнейшим действиям</w:t>
            </w:r>
          </w:p>
          <w:p w:rsidR="003C11BA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8117222" wp14:editId="00547512">
                  <wp:extent cx="4466667" cy="9524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1BA" w:rsidRPr="00B71313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8117222" wp14:editId="00547512">
                  <wp:extent cx="4466667" cy="9524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627240" w:rsidTr="00627240">
        <w:tc>
          <w:tcPr>
            <w:tcW w:w="988" w:type="dxa"/>
          </w:tcPr>
          <w:p w:rsidR="00627240" w:rsidRPr="00B71313" w:rsidRDefault="003C11BA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5.1.3</w:t>
            </w:r>
          </w:p>
        </w:tc>
        <w:tc>
          <w:tcPr>
            <w:tcW w:w="7371" w:type="dxa"/>
          </w:tcPr>
          <w:p w:rsidR="00627240" w:rsidRPr="00B71313" w:rsidRDefault="003C11BA" w:rsidP="003C1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Если НЕТ применимо к обоснованно </w:t>
            </w:r>
            <w:r w:rsidRPr="003C11BA">
              <w:rPr>
                <w:rFonts w:ascii="Arial" w:hAnsi="Arial" w:cs="Arial"/>
              </w:rPr>
              <w:t>прогнозируемому единичному неисправному состоянию, снижа</w:t>
            </w:r>
            <w:r>
              <w:rPr>
                <w:rFonts w:ascii="Arial" w:hAnsi="Arial" w:cs="Arial"/>
              </w:rPr>
              <w:t>ется ли в этом случае уровень воздействия до уровня ниже ПДИ</w:t>
            </w:r>
            <w:r w:rsidRPr="003C11BA">
              <w:rPr>
                <w:rFonts w:ascii="Arial" w:hAnsi="Arial" w:cs="Arial"/>
              </w:rPr>
              <w:t xml:space="preserve"> путем автоматического сокращения продолжительности, в течение которой разумно невозможно предвидеть доступ человека?</w:t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3C11BA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5.1.4</w:t>
            </w:r>
          </w:p>
        </w:tc>
        <w:tc>
          <w:tcPr>
            <w:tcW w:w="7371" w:type="dxa"/>
          </w:tcPr>
          <w:p w:rsidR="003C11BA" w:rsidRDefault="003C11BA" w:rsidP="003C11BA">
            <w:pPr>
              <w:rPr>
                <w:rFonts w:ascii="Arial" w:hAnsi="Arial" w:cs="Arial"/>
              </w:rPr>
            </w:pPr>
            <w:r w:rsidRPr="003C11BA">
              <w:rPr>
                <w:rFonts w:ascii="Arial" w:hAnsi="Arial" w:cs="Arial"/>
              </w:rPr>
              <w:t xml:space="preserve">Если ДА, то проводились ли измерения лазерного излучения во время эксплуатации лазерного </w:t>
            </w:r>
            <w:r>
              <w:rPr>
                <w:rFonts w:ascii="Arial" w:hAnsi="Arial" w:cs="Arial"/>
              </w:rPr>
              <w:t>изделия</w:t>
            </w:r>
            <w:r w:rsidRPr="003C11BA">
              <w:rPr>
                <w:rFonts w:ascii="Arial" w:hAnsi="Arial" w:cs="Arial"/>
              </w:rPr>
              <w:t xml:space="preserve"> и при каждом разумно прогнозируемом единичном неисправном состоянии, за исключением условий неисправности, оцененных в соответствии с пунктом 5.1.3?</w:t>
            </w:r>
          </w:p>
          <w:p w:rsidR="003C11BA" w:rsidRPr="001B4377" w:rsidRDefault="003C11BA" w:rsidP="003C11BA">
            <w:pPr>
              <w:rPr>
                <w:rFonts w:ascii="Arial" w:hAnsi="Arial" w:cs="Arial"/>
                <w:spacing w:val="20"/>
                <w:sz w:val="20"/>
              </w:rPr>
            </w:pPr>
            <w:r w:rsidRPr="001B4377">
              <w:rPr>
                <w:rFonts w:ascii="Arial" w:hAnsi="Arial" w:cs="Arial"/>
                <w:spacing w:val="20"/>
                <w:sz w:val="20"/>
              </w:rPr>
              <w:t>Примечания</w:t>
            </w:r>
          </w:p>
          <w:p w:rsidR="003C11BA" w:rsidRPr="001B4377" w:rsidRDefault="003C11BA" w:rsidP="003C11BA">
            <w:pPr>
              <w:rPr>
                <w:rFonts w:ascii="Arial" w:hAnsi="Arial" w:cs="Arial"/>
                <w:sz w:val="20"/>
              </w:rPr>
            </w:pPr>
            <w:r w:rsidRPr="001B4377">
              <w:rPr>
                <w:rFonts w:ascii="Arial" w:hAnsi="Arial" w:cs="Arial"/>
                <w:sz w:val="20"/>
              </w:rPr>
              <w:t>1 Автоматическое снижение включает физическое ограничение воздействия, например, при отказе компонента или системы, до безопасного уровня. Это не включает ручное снижение или прекращение излучения.</w:t>
            </w:r>
          </w:p>
          <w:p w:rsidR="003C11BA" w:rsidRPr="001B4377" w:rsidRDefault="003C11BA" w:rsidP="003C11BA">
            <w:pPr>
              <w:rPr>
                <w:rFonts w:ascii="Arial" w:hAnsi="Arial" w:cs="Arial"/>
                <w:sz w:val="20"/>
              </w:rPr>
            </w:pPr>
            <w:r w:rsidRPr="001B4377">
              <w:rPr>
                <w:rFonts w:ascii="Arial" w:hAnsi="Arial" w:cs="Arial"/>
                <w:sz w:val="20"/>
              </w:rPr>
              <w:t>Например, система защиты от сканирования может реагировать недостаточно быстро, чтобы предотвратить превышение ПДИ во время сбоя; однако это может быть приемлемо для изделий, в которых воздействие на людей маловероятно.</w:t>
            </w:r>
          </w:p>
          <w:p w:rsidR="003C11BA" w:rsidRPr="001B4377" w:rsidRDefault="003C11BA" w:rsidP="003C11BA">
            <w:pPr>
              <w:rPr>
                <w:rFonts w:ascii="Arial" w:hAnsi="Arial" w:cs="Arial"/>
                <w:sz w:val="20"/>
              </w:rPr>
            </w:pPr>
            <w:r w:rsidRPr="001B4377">
              <w:rPr>
                <w:rFonts w:ascii="Arial" w:hAnsi="Arial" w:cs="Arial"/>
                <w:sz w:val="20"/>
              </w:rPr>
              <w:t>Приемлемыми способами анализа вероятности и риска, связанного с отказами, являются FMEA (анализ видов и последствий отказов) и т.д. (см., например, IEC 61508 (все части)). Анализ вероятности может быть использован для определения "обоснованно прогнозируемых единичных неисправностей".</w:t>
            </w:r>
          </w:p>
          <w:p w:rsidR="003C11BA" w:rsidRPr="001B4377" w:rsidRDefault="003C11BA" w:rsidP="003C11BA">
            <w:pPr>
              <w:rPr>
                <w:rFonts w:ascii="Arial" w:hAnsi="Arial" w:cs="Arial"/>
                <w:sz w:val="20"/>
              </w:rPr>
            </w:pPr>
            <w:r w:rsidRPr="001B4377">
              <w:rPr>
                <w:rFonts w:ascii="Arial" w:hAnsi="Arial" w:cs="Arial"/>
                <w:sz w:val="20"/>
              </w:rPr>
              <w:t>2 Классификация определяется в процессе эксплуатации, и ограничения по техническому обслуживанию зависят от классификации изделия.</w:t>
            </w:r>
          </w:p>
          <w:p w:rsidR="00627240" w:rsidRPr="001B4377" w:rsidRDefault="003C11BA" w:rsidP="003C11BA">
            <w:pPr>
              <w:rPr>
                <w:rFonts w:ascii="Arial" w:hAnsi="Arial" w:cs="Arial"/>
                <w:sz w:val="20"/>
              </w:rPr>
            </w:pPr>
            <w:r w:rsidRPr="001B4377">
              <w:rPr>
                <w:rFonts w:ascii="Arial" w:hAnsi="Arial" w:cs="Arial"/>
                <w:sz w:val="20"/>
              </w:rPr>
              <w:lastRenderedPageBreak/>
              <w:t>3 Единичные неисправности могут быть оценены с помощью методов, отличных от физического выявления неисправности при проведении теста</w:t>
            </w:r>
          </w:p>
          <w:p w:rsidR="003C11BA" w:rsidRDefault="003C11BA" w:rsidP="003C11BA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575C1F0" wp14:editId="662B2CF9">
                  <wp:extent cx="4466667" cy="9524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1BA" w:rsidRPr="00B71313" w:rsidRDefault="003C11BA" w:rsidP="003C11BA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730C06A" wp14:editId="388AF5C2">
                  <wp:extent cx="4466667" cy="9524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3C11BA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5.1.5</w:t>
            </w:r>
          </w:p>
        </w:tc>
        <w:tc>
          <w:tcPr>
            <w:tcW w:w="7371" w:type="dxa"/>
          </w:tcPr>
          <w:p w:rsidR="00627240" w:rsidRPr="00B71313" w:rsidRDefault="004F29C3" w:rsidP="00B71313">
            <w:pPr>
              <w:rPr>
                <w:rFonts w:ascii="Arial" w:hAnsi="Arial" w:cs="Arial"/>
              </w:rPr>
            </w:pPr>
            <w:r w:rsidRPr="004F29C3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сли ДА, указывают</w:t>
            </w:r>
            <w:r w:rsidRPr="004F29C3">
              <w:rPr>
                <w:rFonts w:ascii="Arial" w:hAnsi="Arial" w:cs="Arial"/>
              </w:rPr>
              <w:t xml:space="preserve"> следующее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2A0DAD" w:rsidRDefault="002A0DAD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классификация (в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 класс 1):</w:t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E4638F9" wp14:editId="3C255E8F">
                  <wp:extent cx="4466667" cy="9524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2A0DAD" w:rsidRDefault="002A0DAD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длина (длины) волн доступного лазерного излучения:</w:t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B023B42" wp14:editId="2D56F2F1">
                  <wp:extent cx="4466667" cy="9524"/>
                  <wp:effectExtent l="0" t="0" r="0" b="0"/>
                  <wp:docPr id="448" name="Рисунок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2A0DAD" w:rsidRPr="001B4377" w:rsidRDefault="002A0DAD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</w:rPr>
              <w:t>подходящий базовый промежуток времени для изделия:</w:t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D720C83" wp14:editId="760D7F47">
                  <wp:extent cx="4466667" cy="9524"/>
                  <wp:effectExtent l="0" t="0" r="0" b="0"/>
                  <wp:docPr id="449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2A0DAD" w:rsidRPr="001B4377" w:rsidRDefault="002A0DAD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</w:rPr>
              <w:t xml:space="preserve">угловой размер, если применимо: </w:t>
            </w: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E563750" wp14:editId="4C94EB01">
                  <wp:extent cx="4466667" cy="9524"/>
                  <wp:effectExtent l="0" t="0" r="0" b="0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240" w:rsidRPr="001B4377" w:rsidRDefault="002A0DAD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</w:rPr>
              <w:t xml:space="preserve">Указание </w:t>
            </w:r>
            <w:proofErr w:type="spellStart"/>
            <w:r w:rsidRPr="001B4377">
              <w:rPr>
                <w:rFonts w:ascii="Arial" w:hAnsi="Arial" w:cs="Arial"/>
              </w:rPr>
              <w:t>угловго</w:t>
            </w:r>
            <w:proofErr w:type="spellEnd"/>
            <w:r w:rsidRPr="001B4377">
              <w:rPr>
                <w:rFonts w:ascii="Arial" w:hAnsi="Arial" w:cs="Arial"/>
              </w:rPr>
              <w:t xml:space="preserve"> размера не требуется, если применяется метод измерения по умолчанию (см. 5.4.2); если C</w:t>
            </w:r>
            <w:proofErr w:type="gramStart"/>
            <w:r w:rsidRPr="001B4377">
              <w:rPr>
                <w:rFonts w:ascii="Arial" w:hAnsi="Arial" w:cs="Arial"/>
              </w:rPr>
              <w:t>6 &gt;</w:t>
            </w:r>
            <w:proofErr w:type="gramEnd"/>
            <w:r w:rsidRPr="001B4377">
              <w:rPr>
                <w:rFonts w:ascii="Arial" w:hAnsi="Arial" w:cs="Arial"/>
              </w:rPr>
              <w:t xml:space="preserve"> 1, то должно быть выполнено измерение в соответствии с п. 5.4.3.</w:t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2A0DAD" w:rsidRDefault="002A0DAD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режим генерации (</w:t>
            </w:r>
            <w:proofErr w:type="spellStart"/>
            <w:r>
              <w:rPr>
                <w:rFonts w:ascii="Arial" w:hAnsi="Arial" w:cs="Arial"/>
              </w:rPr>
              <w:t>непрервный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2A0DAD">
              <w:rPr>
                <w:rFonts w:ascii="Arial" w:hAnsi="Arial" w:cs="Arial"/>
              </w:rPr>
              <w:t>частота следования импульсов, длительность импульса, пиковая мощность и т.д</w:t>
            </w:r>
            <w:r>
              <w:rPr>
                <w:rFonts w:ascii="Arial" w:hAnsi="Arial" w:cs="Arial"/>
              </w:rPr>
              <w:t>.)</w:t>
            </w:r>
          </w:p>
          <w:p w:rsidR="00627240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D9A4023" wp14:editId="66CAFED2">
                  <wp:extent cx="4466667" cy="9524"/>
                  <wp:effectExtent l="0" t="0" r="0" b="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1BA" w:rsidRPr="00B71313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334CE25" wp14:editId="1D27F827">
                  <wp:extent cx="4466667" cy="9524"/>
                  <wp:effectExtent l="0" t="0" r="0" b="0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2A0DAD" w:rsidRPr="001B4377" w:rsidRDefault="002A0DAD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</w:rPr>
              <w:t>измеренная апертура и расстояние:</w:t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B17CB4C" wp14:editId="286AAF62">
                  <wp:extent cx="4466667" cy="9524"/>
                  <wp:effectExtent l="0" t="0" r="0" b="0"/>
                  <wp:docPr id="453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E15F21" w:rsidRDefault="00E15F21" w:rsidP="00B71313">
            <w:pPr>
              <w:rPr>
                <w:rFonts w:ascii="Arial" w:hAnsi="Arial" w:cs="Arial"/>
              </w:rPr>
            </w:pPr>
            <w:r w:rsidRPr="00E15F21">
              <w:rPr>
                <w:rFonts w:ascii="Arial" w:hAnsi="Arial" w:cs="Arial"/>
              </w:rPr>
              <w:t>Было ли определено местоположение видимого источника?</w:t>
            </w:r>
            <w:r w:rsidRPr="001B4377">
              <w:rPr>
                <w:rFonts w:ascii="Arial" w:hAnsi="Arial" w:cs="Arial"/>
              </w:rPr>
              <w:t xml:space="preserve"> </w:t>
            </w: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5A12197" wp14:editId="51928196">
                  <wp:extent cx="4466667" cy="9524"/>
                  <wp:effectExtent l="0" t="0" r="0" b="0"/>
                  <wp:docPr id="454" name="Рисунок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240" w:rsidRPr="001B4377" w:rsidRDefault="00E15F21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spacing w:val="20"/>
                <w:sz w:val="20"/>
              </w:rPr>
              <w:t>Примечание</w:t>
            </w:r>
            <w:r w:rsidRPr="001B4377">
              <w:rPr>
                <w:rFonts w:ascii="Arial" w:hAnsi="Arial" w:cs="Arial"/>
                <w:sz w:val="20"/>
              </w:rPr>
              <w:t xml:space="preserve"> – Это может быть сделано для того, чтобы установить измерительную апертуру на требуемом расстоянии. В случае стандартной (упрощенной) оценки измерение производится от контрольной точки, указанной в таблице 11 IEC 60825-1:2014.</w:t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627240" w:rsidRPr="00B71313" w:rsidRDefault="00E15F21" w:rsidP="00B71313">
            <w:pPr>
              <w:rPr>
                <w:rFonts w:ascii="Arial" w:hAnsi="Arial" w:cs="Arial"/>
              </w:rPr>
            </w:pPr>
            <w:r w:rsidRPr="00E15F21">
              <w:rPr>
                <w:rFonts w:ascii="Arial" w:hAnsi="Arial" w:cs="Arial"/>
              </w:rPr>
              <w:t>Максимальный уровень доступного лазерного излучения:</w:t>
            </w:r>
            <w:r w:rsidR="003C11BA"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F673332" wp14:editId="4050CB85">
                  <wp:extent cx="4466667" cy="9524"/>
                  <wp:effectExtent l="0" t="0" r="0" b="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E15F21" w:rsidRPr="001B4377" w:rsidRDefault="00E15F21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</w:rPr>
              <w:t>Для классов 1, 1M, 2, 2M или класса 3R превышает ли допустимый уровень излучения ПДИ для класса 3B, определенный с помощью апертуры диаметром 3,5 мм, расположенного в ближайшей точке доступа человека?</w:t>
            </w:r>
          </w:p>
          <w:p w:rsidR="00627240" w:rsidRPr="00E15F21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237FF51" wp14:editId="3CF09986">
                  <wp:extent cx="4466667" cy="9524"/>
                  <wp:effectExtent l="0" t="0" r="0" b="0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627240" w:rsidP="00B7131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E15F21" w:rsidRPr="001B4377" w:rsidRDefault="00E15F21" w:rsidP="00E15F21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</w:rPr>
              <w:t>Если ДА, то требуется дополнительное предупреждение об опасности для кожи и/или роговицы/радужной оболочки глаза (7.13).</w:t>
            </w:r>
          </w:p>
          <w:p w:rsidR="00E15F21" w:rsidRPr="001B4377" w:rsidRDefault="00E15F21" w:rsidP="00E15F21">
            <w:pPr>
              <w:rPr>
                <w:rFonts w:ascii="Arial" w:hAnsi="Arial" w:cs="Arial"/>
                <w:sz w:val="20"/>
              </w:rPr>
            </w:pPr>
            <w:r w:rsidRPr="001B4377">
              <w:rPr>
                <w:rFonts w:ascii="Arial" w:hAnsi="Arial" w:cs="Arial"/>
                <w:spacing w:val="20"/>
                <w:sz w:val="20"/>
              </w:rPr>
              <w:t>Примечание</w:t>
            </w:r>
            <w:r w:rsidRPr="001B4377">
              <w:rPr>
                <w:rFonts w:ascii="Arial" w:hAnsi="Arial" w:cs="Arial"/>
                <w:sz w:val="20"/>
              </w:rPr>
              <w:t xml:space="preserve"> – Измерение опасности для кожи и/или роговицы/радужной оболочки глаза предназначено для проверки того, превышают ли доступное воздействие ПДИ класса 3B, определяемые с помощью </w:t>
            </w:r>
            <w:r w:rsidRPr="001B4377">
              <w:rPr>
                <w:rFonts w:ascii="Arial" w:hAnsi="Arial" w:cs="Arial"/>
                <w:sz w:val="20"/>
              </w:rPr>
              <w:lastRenderedPageBreak/>
              <w:t>апертуры диаметром 3,5 мм, расположенного в ближайшей точке доступа человека.</w:t>
            </w:r>
          </w:p>
          <w:p w:rsidR="00627240" w:rsidRDefault="003C11BA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4A809D0" wp14:editId="4465B54F">
                  <wp:extent cx="4466667" cy="9524"/>
                  <wp:effectExtent l="0" t="0" r="0" b="0"/>
                  <wp:docPr id="45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0361" w:rsidRPr="00B71313" w:rsidRDefault="007F0361" w:rsidP="00B71313">
            <w:pPr>
              <w:rPr>
                <w:rFonts w:ascii="Arial" w:hAnsi="Arial" w:cs="Arial"/>
              </w:rPr>
            </w:pPr>
            <w:r w:rsidRPr="001B43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DEF6B26" wp14:editId="74EE811F">
                  <wp:extent cx="4466667" cy="9524"/>
                  <wp:effectExtent l="0" t="0" r="0" b="0"/>
                  <wp:docPr id="469" name="Рисунок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Pr="009E0DD5" w:rsidRDefault="00627240" w:rsidP="009E0DD5">
            <w:pPr>
              <w:jc w:val="center"/>
              <w:rPr>
                <w:rFonts w:ascii="Arial" w:hAnsi="Arial" w:cs="Arial"/>
                <w:caps/>
              </w:rPr>
            </w:pPr>
            <w:r w:rsidRPr="009E0DD5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</w:tbl>
    <w:p w:rsidR="001B4377" w:rsidRDefault="001B4377"/>
    <w:p w:rsidR="001B4377" w:rsidRPr="001B4377" w:rsidRDefault="001B4377" w:rsidP="001B4377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17" w:name="_Toc194506011"/>
      <w:r w:rsidRPr="001B4377">
        <w:rPr>
          <w:rFonts w:ascii="Arial" w:hAnsi="Arial" w:cs="Arial"/>
          <w:b/>
          <w:sz w:val="28"/>
          <w:szCs w:val="24"/>
        </w:rPr>
        <w:t>6 Классификация (</w:t>
      </w:r>
      <w:r w:rsidRPr="009E0DD5">
        <w:rPr>
          <w:rFonts w:ascii="Arial" w:hAnsi="Arial" w:cs="Arial"/>
          <w:b/>
          <w:i/>
          <w:sz w:val="28"/>
          <w:szCs w:val="24"/>
        </w:rPr>
        <w:t>6</w:t>
      </w:r>
      <w:r w:rsidRPr="001B4377">
        <w:rPr>
          <w:rFonts w:ascii="Arial" w:hAnsi="Arial" w:cs="Arial"/>
          <w:b/>
          <w:sz w:val="28"/>
          <w:szCs w:val="24"/>
        </w:rPr>
        <w:t>) – Процедура классификации</w:t>
      </w:r>
      <w:bookmarkEnd w:id="17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627240" w:rsidTr="00627240">
        <w:tc>
          <w:tcPr>
            <w:tcW w:w="988" w:type="dxa"/>
          </w:tcPr>
          <w:p w:rsidR="00627240" w:rsidRPr="00B71313" w:rsidRDefault="0098440D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371" w:type="dxa"/>
          </w:tcPr>
          <w:p w:rsidR="001B4377" w:rsidRPr="00AE5A37" w:rsidRDefault="0098440D" w:rsidP="0098440D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Для класс</w:t>
            </w:r>
            <w:r w:rsidR="00FE3BC6">
              <w:rPr>
                <w:rFonts w:ascii="Arial" w:hAnsi="Arial" w:cs="Arial"/>
              </w:rPr>
              <w:t>ов 1,</w:t>
            </w:r>
            <w:r w:rsidRPr="00AE5A37">
              <w:rPr>
                <w:rFonts w:ascii="Arial" w:hAnsi="Arial" w:cs="Arial"/>
              </w:rPr>
              <w:t xml:space="preserve"> 1М, 2, 2М и 3R указаны дополнительные параметры измерения (см. </w:t>
            </w:r>
            <w:r w:rsidR="00FE3BC6">
              <w:rPr>
                <w:rFonts w:ascii="Arial" w:hAnsi="Arial" w:cs="Arial"/>
              </w:rPr>
              <w:t>и</w:t>
            </w:r>
            <w:r w:rsidRPr="00AE5A37">
              <w:rPr>
                <w:rFonts w:ascii="Arial" w:hAnsi="Arial" w:cs="Arial"/>
              </w:rPr>
              <w:t>нформативное приложение А) с обозначением 3,</w:t>
            </w:r>
            <w:r w:rsidR="00FE3BC6">
              <w:rPr>
                <w:rFonts w:ascii="Arial" w:hAnsi="Arial" w:cs="Arial"/>
              </w:rPr>
              <w:t xml:space="preserve"> апертура</w:t>
            </w:r>
            <w:r w:rsidRPr="00AE5A37">
              <w:rPr>
                <w:rFonts w:ascii="Arial" w:hAnsi="Arial" w:cs="Arial"/>
              </w:rPr>
              <w:t xml:space="preserve"> диаметром 5 мм, расположенное в ближайшей точке доступа человека, рассматривалось для определения предупреждений об опасности для кожи и /или роговицы/радужной оболочки </w:t>
            </w:r>
            <w:r w:rsidR="00FE3BC6">
              <w:rPr>
                <w:rFonts w:ascii="Arial" w:hAnsi="Arial" w:cs="Arial"/>
              </w:rPr>
              <w:t xml:space="preserve">глаза </w:t>
            </w:r>
            <w:r w:rsidRPr="00AE5A37">
              <w:rPr>
                <w:rFonts w:ascii="Arial" w:hAnsi="Arial" w:cs="Arial"/>
              </w:rPr>
              <w:t>в соответствии с пунктом 7 (7.13 и 8.1 k)? Если НЕТ, следуйте соответствующим правилам, приведенным выше, в соответствии с пунктом 6 (5.3)</w:t>
            </w:r>
          </w:p>
          <w:p w:rsidR="00627240" w:rsidRDefault="0098440D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D4DD11A" wp14:editId="72DBB369">
                  <wp:extent cx="4466667" cy="9524"/>
                  <wp:effectExtent l="0" t="0" r="0" b="0"/>
                  <wp:docPr id="470" name="Рисунок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440D" w:rsidRPr="00B71313" w:rsidRDefault="0098440D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CC955EB" wp14:editId="42624747">
                  <wp:extent cx="4466667" cy="9524"/>
                  <wp:effectExtent l="0" t="0" r="0" b="0"/>
                  <wp:docPr id="471" name="Рисунок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98440D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7371" w:type="dxa"/>
          </w:tcPr>
          <w:p w:rsidR="0098440D" w:rsidRPr="00AE5A37" w:rsidRDefault="0098440D" w:rsidP="0098440D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Относится ли данное изделие к лазерному </w:t>
            </w:r>
            <w:r w:rsidR="00FE3BC6">
              <w:rPr>
                <w:rFonts w:ascii="Arial" w:hAnsi="Arial" w:cs="Arial"/>
              </w:rPr>
              <w:t>изделию</w:t>
            </w:r>
            <w:r w:rsidRPr="00AE5A37">
              <w:rPr>
                <w:rFonts w:ascii="Arial" w:hAnsi="Arial" w:cs="Arial"/>
              </w:rPr>
              <w:t xml:space="preserve"> класса 1С?</w:t>
            </w:r>
          </w:p>
          <w:p w:rsidR="0098440D" w:rsidRPr="00AE5A37" w:rsidRDefault="00FE3BC6" w:rsidP="00984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ДА, определите доступное воздействие</w:t>
            </w:r>
            <w:r w:rsidR="0098440D" w:rsidRPr="00AE5A37">
              <w:rPr>
                <w:rFonts w:ascii="Arial" w:hAnsi="Arial" w:cs="Arial"/>
              </w:rPr>
              <w:t xml:space="preserve"> в соответствии с</w:t>
            </w:r>
          </w:p>
          <w:p w:rsidR="0098440D" w:rsidRPr="00AE5A37" w:rsidRDefault="0098440D" w:rsidP="0098440D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(5.3 b).</w:t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BFA41A1" wp14:editId="6CFBC4BD">
                  <wp:extent cx="4466667" cy="9524"/>
                  <wp:effectExtent l="0" t="0" r="0" b="0"/>
                  <wp:docPr id="459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1E63A6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371" w:type="dxa"/>
          </w:tcPr>
          <w:p w:rsidR="00FE3BC6" w:rsidRDefault="00FE3BC6" w:rsidP="003A3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r w:rsidR="003A335D" w:rsidRPr="00AE5A37">
              <w:rPr>
                <w:rFonts w:ascii="Arial" w:hAnsi="Arial" w:cs="Arial"/>
              </w:rPr>
              <w:t xml:space="preserve">азерное изделие </w:t>
            </w:r>
            <w:r>
              <w:rPr>
                <w:rFonts w:ascii="Arial" w:hAnsi="Arial" w:cs="Arial"/>
              </w:rPr>
              <w:t xml:space="preserve">генерирует </w:t>
            </w:r>
            <w:r w:rsidR="003A335D" w:rsidRPr="00AE5A37">
              <w:rPr>
                <w:rFonts w:ascii="Arial" w:hAnsi="Arial" w:cs="Arial"/>
              </w:rPr>
              <w:t>не</w:t>
            </w:r>
            <w:r>
              <w:rPr>
                <w:rFonts w:ascii="Arial" w:hAnsi="Arial" w:cs="Arial"/>
              </w:rPr>
              <w:t xml:space="preserve">прерывное излучение </w:t>
            </w:r>
            <w:r w:rsidR="003A335D" w:rsidRPr="00AE5A37">
              <w:rPr>
                <w:rFonts w:ascii="Arial" w:hAnsi="Arial" w:cs="Arial"/>
              </w:rPr>
              <w:t>с одной длиной волны, котор</w:t>
            </w:r>
            <w:r>
              <w:rPr>
                <w:rFonts w:ascii="Arial" w:hAnsi="Arial" w:cs="Arial"/>
              </w:rPr>
              <w:t>о</w:t>
            </w:r>
            <w:r w:rsidR="003A335D" w:rsidRPr="00AE5A37">
              <w:rPr>
                <w:rFonts w:ascii="Arial" w:hAnsi="Arial" w:cs="Arial"/>
              </w:rPr>
              <w:t xml:space="preserve">е хорошо </w:t>
            </w:r>
            <w:proofErr w:type="spellStart"/>
            <w:r w:rsidR="003A335D" w:rsidRPr="00AE5A37">
              <w:rPr>
                <w:rFonts w:ascii="Arial" w:hAnsi="Arial" w:cs="Arial"/>
              </w:rPr>
              <w:t>коллимирован</w:t>
            </w:r>
            <w:r>
              <w:rPr>
                <w:rFonts w:ascii="Arial" w:hAnsi="Arial" w:cs="Arial"/>
              </w:rPr>
              <w:t>о</w:t>
            </w:r>
            <w:proofErr w:type="spellEnd"/>
            <w:r>
              <w:rPr>
                <w:rFonts w:ascii="Arial" w:hAnsi="Arial" w:cs="Arial"/>
              </w:rPr>
              <w:t xml:space="preserve"> или предполагается, что</w:t>
            </w:r>
            <w:r w:rsidR="003A335D" w:rsidRPr="00AE5A37">
              <w:rPr>
                <w:rFonts w:ascii="Arial" w:hAnsi="Arial" w:cs="Arial"/>
              </w:rPr>
              <w:t xml:space="preserve"> исход</w:t>
            </w:r>
            <w:r>
              <w:rPr>
                <w:rFonts w:ascii="Arial" w:hAnsi="Arial" w:cs="Arial"/>
              </w:rPr>
              <w:t>и</w:t>
            </w:r>
            <w:r w:rsidR="003A335D" w:rsidRPr="00AE5A37">
              <w:rPr>
                <w:rFonts w:ascii="Arial" w:hAnsi="Arial" w:cs="Arial"/>
              </w:rPr>
              <w:t xml:space="preserve">т от небольшого источника? </w:t>
            </w:r>
          </w:p>
          <w:p w:rsidR="00627240" w:rsidRPr="00AE5A37" w:rsidRDefault="003A335D" w:rsidP="003A335D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Если ДА, то сле</w:t>
            </w:r>
            <w:r w:rsidR="00FE3BC6">
              <w:rPr>
                <w:rFonts w:ascii="Arial" w:hAnsi="Arial" w:cs="Arial"/>
              </w:rPr>
              <w:t xml:space="preserve">дующую процедуру упрощают и </w:t>
            </w:r>
            <w:proofErr w:type="spellStart"/>
            <w:r w:rsidR="00FE3BC6">
              <w:rPr>
                <w:rFonts w:ascii="Arial" w:hAnsi="Arial" w:cs="Arial"/>
              </w:rPr>
              <w:t>неучитывают</w:t>
            </w:r>
            <w:proofErr w:type="spellEnd"/>
            <w:r w:rsidR="00FE3BC6"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следующие пункты: 6.6</w:t>
            </w:r>
            <w:proofErr w:type="gramStart"/>
            <w:r w:rsidRPr="00AE5A37">
              <w:rPr>
                <w:rFonts w:ascii="Arial" w:hAnsi="Arial" w:cs="Arial"/>
              </w:rPr>
              <w:t>( 4.3</w:t>
            </w:r>
            <w:proofErr w:type="gramEnd"/>
            <w:r w:rsidRPr="00AE5A37">
              <w:rPr>
                <w:rFonts w:ascii="Arial" w:hAnsi="Arial" w:cs="Arial"/>
              </w:rPr>
              <w:t xml:space="preserve"> b), 6.7 (4.3 с), 6.8 (4.3 d) и 6.10 (4.3 f)</w:t>
            </w:r>
          </w:p>
          <w:p w:rsidR="003A335D" w:rsidRDefault="003A335D" w:rsidP="003A335D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39EDBED" wp14:editId="599E3709">
                  <wp:extent cx="4466667" cy="9524"/>
                  <wp:effectExtent l="0" t="0" r="0" b="0"/>
                  <wp:docPr id="472" name="Рисунок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35D" w:rsidRPr="00B71313" w:rsidRDefault="003A335D" w:rsidP="003A335D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64DC7E7" wp14:editId="599F1CBE">
                  <wp:extent cx="4466667" cy="9524"/>
                  <wp:effectExtent l="0" t="0" r="0" b="0"/>
                  <wp:docPr id="473" name="Рисунок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1E63A6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371" w:type="dxa"/>
          </w:tcPr>
          <w:p w:rsidR="001E63A6" w:rsidRPr="00AE5A37" w:rsidRDefault="00FE3BC6" w:rsidP="001E6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1E63A6" w:rsidRPr="00AE5A37">
              <w:rPr>
                <w:rFonts w:ascii="Arial" w:hAnsi="Arial" w:cs="Arial"/>
              </w:rPr>
              <w:t>спользовалась ли следующая классификация (в порядке возрастания опасности для глаз): Класс 1, Класс 1С, Класс 1М, класс 2, Класс 2M, класс 3R, класс 3B и класс 4?</w:t>
            </w:r>
          </w:p>
          <w:p w:rsidR="001E63A6" w:rsidRPr="00AE5A37" w:rsidRDefault="001E63A6" w:rsidP="001E63A6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Класс 1С не представляет опасности для глаз (аналогично классу 1), но может представлять опасность для кожи при неправильном использовании и, согласно (5.3 b), должен соответствовать требованиям любых применимых стандартов.</w:t>
            </w:r>
          </w:p>
          <w:p w:rsidR="001E63A6" w:rsidRPr="00AE5A37" w:rsidRDefault="001E63A6" w:rsidP="001E63A6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Для отнесения лазерного изделия к классу 1М или 2М необходим</w:t>
            </w:r>
            <w:r w:rsidR="00194618">
              <w:rPr>
                <w:rFonts w:ascii="Arial" w:hAnsi="Arial" w:cs="Arial"/>
              </w:rPr>
              <w:t xml:space="preserve">о использовать </w:t>
            </w:r>
            <w:proofErr w:type="gramStart"/>
            <w:r w:rsidR="00194618">
              <w:rPr>
                <w:rFonts w:ascii="Arial" w:hAnsi="Arial" w:cs="Arial"/>
              </w:rPr>
              <w:t>апертуру</w:t>
            </w:r>
            <w:proofErr w:type="gramEnd"/>
            <w:r w:rsidR="00194618">
              <w:rPr>
                <w:rFonts w:ascii="Arial" w:hAnsi="Arial" w:cs="Arial"/>
              </w:rPr>
              <w:t xml:space="preserve"> указанную</w:t>
            </w:r>
            <w:r w:rsidRPr="00AE5A37">
              <w:rPr>
                <w:rFonts w:ascii="Arial" w:hAnsi="Arial" w:cs="Arial"/>
              </w:rPr>
              <w:t xml:space="preserve"> в</w:t>
            </w:r>
            <w:r w:rsidR="00194618">
              <w:rPr>
                <w:rFonts w:ascii="Arial" w:hAnsi="Arial" w:cs="Arial"/>
              </w:rPr>
              <w:t xml:space="preserve"> качестве условия 3 ограничивающую</w:t>
            </w:r>
            <w:r w:rsidRPr="00AE5A37">
              <w:rPr>
                <w:rFonts w:ascii="Arial" w:hAnsi="Arial" w:cs="Arial"/>
              </w:rPr>
              <w:t xml:space="preserve"> количество излучения, получаемого зрачком от пучков большого диаметра. При измерении в соответствии с условием 1 изделия класса 1M и класса 2M могут иметь более высокую энергию или уровень мощности, чем </w:t>
            </w:r>
            <w:r w:rsidR="00AE5A37"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класса 2 или 3R. Для таких лазерных изделий </w:t>
            </w:r>
            <w:r w:rsidR="00B155E4" w:rsidRPr="00AE5A37">
              <w:rPr>
                <w:rFonts w:ascii="Arial" w:hAnsi="Arial" w:cs="Arial"/>
              </w:rPr>
              <w:t>подходит классификация 1М или 2M</w:t>
            </w:r>
          </w:p>
          <w:p w:rsidR="00B155E4" w:rsidRPr="00AE5A37" w:rsidRDefault="00B155E4" w:rsidP="001E63A6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 wp14:anchorId="0E9A747A" wp14:editId="1A555E40">
                  <wp:extent cx="4466667" cy="9524"/>
                  <wp:effectExtent l="0" t="0" r="0" b="0"/>
                  <wp:docPr id="474" name="Рисунок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7BCC47C" wp14:editId="783739E8">
                  <wp:extent cx="4466667" cy="9524"/>
                  <wp:effectExtent l="0" t="0" r="0" b="0"/>
                  <wp:docPr id="461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155E4" w:rsidRDefault="00B155E4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.5</w:t>
            </w:r>
          </w:p>
        </w:tc>
        <w:tc>
          <w:tcPr>
            <w:tcW w:w="7371" w:type="dxa"/>
          </w:tcPr>
          <w:p w:rsidR="00B155E4" w:rsidRPr="00AE5A37" w:rsidRDefault="00B155E4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Для лазерного </w:t>
            </w:r>
            <w:r w:rsidR="00194618">
              <w:rPr>
                <w:rFonts w:ascii="Arial" w:hAnsi="Arial" w:cs="Arial"/>
              </w:rPr>
              <w:t>изделия</w:t>
            </w:r>
            <w:r w:rsidRPr="00AE5A37">
              <w:rPr>
                <w:rFonts w:ascii="Arial" w:hAnsi="Arial" w:cs="Arial"/>
              </w:rPr>
              <w:t xml:space="preserve"> с одной длиной волны достаточно ли узок спектральный диапазон линии излучения, чтобы не изменялись значения </w:t>
            </w:r>
            <w:r w:rsidR="00AE5A37"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>?</w:t>
            </w:r>
          </w:p>
          <w:p w:rsidR="00B155E4" w:rsidRPr="00AE5A37" w:rsidRDefault="00B155E4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052C7ED" wp14:editId="72CC9D8B">
                  <wp:extent cx="4466667" cy="9524"/>
                  <wp:effectExtent l="0" t="0" r="0" b="0"/>
                  <wp:docPr id="462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240" w:rsidRPr="00B155E4" w:rsidRDefault="00B155E4" w:rsidP="00B71313">
            <w:pPr>
              <w:rPr>
                <w:rFonts w:ascii="Arial" w:hAnsi="Arial" w:cs="Arial"/>
              </w:rPr>
            </w:pPr>
            <w:r w:rsidRPr="00B155E4">
              <w:rPr>
                <w:rFonts w:ascii="Arial" w:hAnsi="Arial" w:cs="Arial"/>
              </w:rPr>
              <w:t xml:space="preserve">Пожалуйста, уточните, как вы определили </w:t>
            </w:r>
            <w:r w:rsidR="00AE5A37">
              <w:rPr>
                <w:rFonts w:ascii="Arial" w:hAnsi="Arial" w:cs="Arial"/>
              </w:rPr>
              <w:t>ПДИ</w:t>
            </w:r>
            <w:r w:rsidRPr="00B155E4">
              <w:rPr>
                <w:rFonts w:ascii="Arial" w:hAnsi="Arial" w:cs="Arial"/>
              </w:rPr>
              <w:t xml:space="preserve"> в пунктах 6.5.1 и 6.5.2.</w:t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B155E4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6.5.1</w:t>
            </w:r>
          </w:p>
        </w:tc>
        <w:tc>
          <w:tcPr>
            <w:tcW w:w="7371" w:type="dxa"/>
          </w:tcPr>
          <w:p w:rsidR="00B155E4" w:rsidRPr="00AE5A37" w:rsidRDefault="00B155E4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Если ДА, то данное лазерное изделие относится к классу,</w:t>
            </w:r>
            <w:r w:rsidR="00194618">
              <w:rPr>
                <w:rFonts w:ascii="Arial" w:hAnsi="Arial" w:cs="Arial"/>
              </w:rPr>
              <w:t xml:space="preserve"> в котором</w:t>
            </w:r>
            <w:r w:rsidRPr="00AE5A37">
              <w:rPr>
                <w:rFonts w:ascii="Arial" w:hAnsi="Arial" w:cs="Arial"/>
              </w:rPr>
              <w:t xml:space="preserve"> доступное лазерное излучение, измеренное в условиях, соответствующих данному классу, превышает </w:t>
            </w:r>
            <w:r w:rsidR="00AE5A37"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для всех более низких классов, но не превышает </w:t>
            </w:r>
            <w:r w:rsidR="00AE5A37"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для данного </w:t>
            </w:r>
            <w:r w:rsidR="00194618">
              <w:rPr>
                <w:rFonts w:ascii="Arial" w:hAnsi="Arial" w:cs="Arial"/>
              </w:rPr>
              <w:t>класса</w:t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BBE2647" wp14:editId="108A5A93">
                  <wp:extent cx="4466667" cy="9524"/>
                  <wp:effectExtent l="0" t="0" r="0" b="0"/>
                  <wp:docPr id="463" name="Рисунок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B155E4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6.5.2</w:t>
            </w:r>
          </w:p>
        </w:tc>
        <w:tc>
          <w:tcPr>
            <w:tcW w:w="7371" w:type="dxa"/>
          </w:tcPr>
          <w:p w:rsidR="00B155E4" w:rsidRPr="00AE5A37" w:rsidRDefault="00B155E4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Если НЕТ, то данное лазерное изделие относится к классу, </w:t>
            </w:r>
            <w:r w:rsidR="00194618">
              <w:rPr>
                <w:rFonts w:ascii="Arial" w:hAnsi="Arial" w:cs="Arial"/>
              </w:rPr>
              <w:t xml:space="preserve">в котором </w:t>
            </w:r>
            <w:r w:rsidRPr="00AE5A37">
              <w:rPr>
                <w:rFonts w:ascii="Arial" w:hAnsi="Arial" w:cs="Arial"/>
              </w:rPr>
              <w:t xml:space="preserve">доступное лазерное излучение, измеренное в условиях, соответствующих данному классу, превышает </w:t>
            </w:r>
            <w:r w:rsidR="00AE5A37"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всех более низких классов, но не превышает </w:t>
            </w:r>
            <w:r w:rsidR="00AE5A37"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класса, присвоенного для всех диапазонов длин волн, используемых для определения применимого </w:t>
            </w:r>
            <w:r w:rsidR="00AE5A37"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>.</w:t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6AB1E56" wp14:editId="58B05188">
                  <wp:extent cx="4466667" cy="9524"/>
                  <wp:effectExtent l="0" t="0" r="0" b="0"/>
                  <wp:docPr id="464" name="Рисунок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B155E4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  <w:tc>
          <w:tcPr>
            <w:tcW w:w="7371" w:type="dxa"/>
          </w:tcPr>
          <w:p w:rsidR="00B155E4" w:rsidRDefault="00B155E4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Для лазерного устройства, излучающего две или более длин волн, все ли длины волн указаны как дополнительные в таблице 1 стандарта IEC 60825-1:2014?</w:t>
            </w:r>
          </w:p>
          <w:p w:rsidR="00194618" w:rsidRPr="00AE5A37" w:rsidRDefault="00194618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9E79C21" wp14:editId="555D6D09">
                  <wp:extent cx="4466667" cy="9524"/>
                  <wp:effectExtent l="0" t="0" r="0" b="0"/>
                  <wp:docPr id="476" name="Рисунок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76DB2A9" wp14:editId="3B9E35FF">
                  <wp:extent cx="4466667" cy="9524"/>
                  <wp:effectExtent l="0" t="0" r="0" b="0"/>
                  <wp:docPr id="465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B155E4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6.6.1</w:t>
            </w:r>
          </w:p>
        </w:tc>
        <w:tc>
          <w:tcPr>
            <w:tcW w:w="7371" w:type="dxa"/>
          </w:tcPr>
          <w:p w:rsidR="00B155E4" w:rsidRPr="00AE5A37" w:rsidRDefault="00B155E4" w:rsidP="00B155E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Если ДА, является ли сумма отношений доступного лазерного излучения (измеренного в условиях, соответствующих данному классу) к </w:t>
            </w:r>
            <w:r w:rsidR="00AE5A37"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этих длин волн больше, чем единица для всех более низких классов, но не превышает единицы для присвоенного класса?</w:t>
            </w:r>
          </w:p>
          <w:p w:rsidR="00B155E4" w:rsidRPr="00AE5A37" w:rsidRDefault="00B155E4" w:rsidP="00B155E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Это правило применимо также к не</w:t>
            </w:r>
            <w:r w:rsidR="00194618">
              <w:rPr>
                <w:rFonts w:ascii="Arial" w:hAnsi="Arial" w:cs="Arial"/>
              </w:rPr>
              <w:t xml:space="preserve"> лазерному</w:t>
            </w:r>
            <w:r w:rsidRPr="00AE5A37">
              <w:rPr>
                <w:rFonts w:ascii="Arial" w:hAnsi="Arial" w:cs="Arial"/>
              </w:rPr>
              <w:t xml:space="preserve"> излучению, которое совпадает с сетчаткой при длинах волн от 400 </w:t>
            </w:r>
            <w:proofErr w:type="spellStart"/>
            <w:r w:rsidRPr="00AE5A37">
              <w:rPr>
                <w:rFonts w:ascii="Arial" w:hAnsi="Arial" w:cs="Arial"/>
              </w:rPr>
              <w:t>нм</w:t>
            </w:r>
            <w:proofErr w:type="spellEnd"/>
            <w:r w:rsidRPr="00AE5A37">
              <w:rPr>
                <w:rFonts w:ascii="Arial" w:hAnsi="Arial" w:cs="Arial"/>
              </w:rPr>
              <w:t xml:space="preserve"> до 1400 </w:t>
            </w:r>
            <w:proofErr w:type="spellStart"/>
            <w:r w:rsidRPr="00AE5A37">
              <w:rPr>
                <w:rFonts w:ascii="Arial" w:hAnsi="Arial" w:cs="Arial"/>
              </w:rPr>
              <w:t>нм</w:t>
            </w:r>
            <w:proofErr w:type="spellEnd"/>
            <w:r w:rsidRPr="00AE5A37">
              <w:rPr>
                <w:rFonts w:ascii="Arial" w:hAnsi="Arial" w:cs="Arial"/>
              </w:rPr>
              <w:t xml:space="preserve"> или с </w:t>
            </w:r>
            <w:r w:rsidR="00B60FDF">
              <w:rPr>
                <w:rFonts w:ascii="Arial" w:hAnsi="Arial" w:cs="Arial"/>
              </w:rPr>
              <w:t>апертурой</w:t>
            </w:r>
            <w:r w:rsidRPr="00AE5A37">
              <w:rPr>
                <w:rFonts w:ascii="Arial" w:hAnsi="Arial" w:cs="Arial"/>
              </w:rPr>
              <w:t xml:space="preserve"> для других диапазонов длин волн. Следовательно, </w:t>
            </w:r>
            <w:r w:rsidR="00194618">
              <w:rPr>
                <w:rFonts w:ascii="Arial" w:hAnsi="Arial" w:cs="Arial"/>
              </w:rPr>
              <w:t>излучение, не являющееся лазерным</w:t>
            </w:r>
            <w:r w:rsidRPr="00AE5A37">
              <w:rPr>
                <w:rFonts w:ascii="Arial" w:hAnsi="Arial" w:cs="Arial"/>
              </w:rPr>
              <w:t>, должно быть включено для классификации в соответствии с IEC 60825-1:2014, 4.3 b) 1).</w:t>
            </w:r>
          </w:p>
          <w:p w:rsidR="00194618" w:rsidRDefault="00B155E4" w:rsidP="00B155E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В случае ответа НЕТ на этот вопрос назначить более высокий класс лазера и повторите оценку</w:t>
            </w:r>
          </w:p>
          <w:p w:rsidR="00194618" w:rsidRPr="00AE5A37" w:rsidRDefault="00194618" w:rsidP="00B155E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9E79C21" wp14:editId="555D6D09">
                  <wp:extent cx="4466667" cy="9524"/>
                  <wp:effectExtent l="0" t="0" r="0" b="0"/>
                  <wp:docPr id="475" name="Рисунок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EC1A631" wp14:editId="7671DE3B">
                  <wp:extent cx="4466667" cy="9524"/>
                  <wp:effectExtent l="0" t="0" r="0" b="0"/>
                  <wp:docPr id="467" name="Рисунок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27240" w:rsidTr="00627240">
        <w:tc>
          <w:tcPr>
            <w:tcW w:w="988" w:type="dxa"/>
          </w:tcPr>
          <w:p w:rsidR="00627240" w:rsidRPr="00B71313" w:rsidRDefault="00B155E4" w:rsidP="00B7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6.6.2</w:t>
            </w:r>
          </w:p>
        </w:tc>
        <w:tc>
          <w:tcPr>
            <w:tcW w:w="7371" w:type="dxa"/>
          </w:tcPr>
          <w:p w:rsidR="00B155E4" w:rsidRPr="00B155E4" w:rsidRDefault="00B155E4" w:rsidP="00B15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в п. 6.6. ответ НЕТ</w:t>
            </w:r>
            <w:r w:rsidRPr="00B155E4">
              <w:rPr>
                <w:rFonts w:ascii="Arial" w:hAnsi="Arial" w:cs="Arial"/>
              </w:rPr>
              <w:t>, превышает ли доступное лазерное излучение (измеренное в</w:t>
            </w:r>
            <w:r>
              <w:rPr>
                <w:rFonts w:ascii="Arial" w:hAnsi="Arial" w:cs="Arial"/>
              </w:rPr>
              <w:t xml:space="preserve"> </w:t>
            </w:r>
            <w:r w:rsidRPr="00B155E4">
              <w:rPr>
                <w:rFonts w:ascii="Arial" w:hAnsi="Arial" w:cs="Arial"/>
              </w:rPr>
              <w:t xml:space="preserve">условиях, соответствующих данному </w:t>
            </w:r>
            <w:r w:rsidRPr="00B155E4">
              <w:rPr>
                <w:rFonts w:ascii="Arial" w:hAnsi="Arial" w:cs="Arial"/>
              </w:rPr>
              <w:lastRenderedPageBreak/>
              <w:t xml:space="preserve">классу) </w:t>
            </w:r>
            <w:r w:rsidR="00AE5A37">
              <w:rPr>
                <w:rFonts w:ascii="Arial" w:hAnsi="Arial" w:cs="Arial"/>
              </w:rPr>
              <w:t>ПДИ</w:t>
            </w:r>
            <w:r w:rsidRPr="00B155E4">
              <w:rPr>
                <w:rFonts w:ascii="Arial" w:hAnsi="Arial" w:cs="Arial"/>
              </w:rPr>
              <w:t xml:space="preserve"> для </w:t>
            </w:r>
            <w:r>
              <w:rPr>
                <w:rFonts w:ascii="Arial" w:hAnsi="Arial" w:cs="Arial"/>
              </w:rPr>
              <w:t xml:space="preserve">всех более низких классов, но не </w:t>
            </w:r>
            <w:r w:rsidRPr="00B155E4">
              <w:rPr>
                <w:rFonts w:ascii="Arial" w:hAnsi="Arial" w:cs="Arial"/>
              </w:rPr>
              <w:t xml:space="preserve">превышает </w:t>
            </w:r>
            <w:r w:rsidR="00AE5A37">
              <w:rPr>
                <w:rFonts w:ascii="Arial" w:hAnsi="Arial" w:cs="Arial"/>
              </w:rPr>
              <w:t>ПДИ</w:t>
            </w:r>
            <w:r w:rsidRPr="00B155E4">
              <w:rPr>
                <w:rFonts w:ascii="Arial" w:hAnsi="Arial" w:cs="Arial"/>
              </w:rPr>
              <w:t xml:space="preserve"> для класса, присвоенного для любой длины волны?</w:t>
            </w:r>
          </w:p>
          <w:p w:rsidR="00B155E4" w:rsidRDefault="00B155E4" w:rsidP="00B155E4">
            <w:pPr>
              <w:rPr>
                <w:rFonts w:ascii="Arial" w:hAnsi="Arial" w:cs="Arial"/>
              </w:rPr>
            </w:pPr>
            <w:r w:rsidRPr="00B155E4">
              <w:rPr>
                <w:rFonts w:ascii="Arial" w:hAnsi="Arial" w:cs="Arial"/>
              </w:rPr>
              <w:t>В поле "НЕТ" в ответ на вопрос из пункта 6.6.2 укажите</w:t>
            </w:r>
            <w:r>
              <w:rPr>
                <w:rFonts w:ascii="Arial" w:hAnsi="Arial" w:cs="Arial"/>
              </w:rPr>
              <w:t xml:space="preserve"> более высокий класс лазера и </w:t>
            </w:r>
            <w:r w:rsidR="00194618">
              <w:rPr>
                <w:rFonts w:ascii="Arial" w:hAnsi="Arial" w:cs="Arial"/>
              </w:rPr>
              <w:t>повторите оценку</w:t>
            </w:r>
          </w:p>
          <w:p w:rsidR="00194618" w:rsidRDefault="00194618" w:rsidP="00B155E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9E79C21" wp14:editId="555D6D09">
                  <wp:extent cx="4466667" cy="9524"/>
                  <wp:effectExtent l="0" t="0" r="0" b="0"/>
                  <wp:docPr id="477" name="Рисунок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240" w:rsidRPr="00B71313" w:rsidRDefault="003C11BA" w:rsidP="00B71313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5218BA1" wp14:editId="13FB444E">
                  <wp:extent cx="4466667" cy="9524"/>
                  <wp:effectExtent l="0" t="0" r="0" b="0"/>
                  <wp:docPr id="468" name="Рисунок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27240" w:rsidRDefault="00627240" w:rsidP="00627240">
            <w:pPr>
              <w:jc w:val="center"/>
            </w:pPr>
            <w:r w:rsidRPr="002B545C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Для лазерных источников в диапазоне длин волн от 400 </w:t>
            </w:r>
            <w:proofErr w:type="spellStart"/>
            <w:r w:rsidRPr="00AE5A37">
              <w:rPr>
                <w:rFonts w:ascii="Arial" w:hAnsi="Arial" w:cs="Arial"/>
              </w:rPr>
              <w:t>нм</w:t>
            </w:r>
            <w:proofErr w:type="spellEnd"/>
            <w:r w:rsidRPr="00AE5A37">
              <w:rPr>
                <w:rFonts w:ascii="Arial" w:hAnsi="Arial" w:cs="Arial"/>
              </w:rPr>
              <w:t xml:space="preserve"> до 1400 </w:t>
            </w:r>
            <w:proofErr w:type="spellStart"/>
            <w:r w:rsidRPr="00AE5A37">
              <w:rPr>
                <w:rFonts w:ascii="Arial" w:hAnsi="Arial" w:cs="Arial"/>
              </w:rPr>
              <w:t>нм</w:t>
            </w:r>
            <w:proofErr w:type="spellEnd"/>
            <w:r w:rsidRPr="00AE5A37">
              <w:rPr>
                <w:rFonts w:ascii="Arial" w:hAnsi="Arial" w:cs="Arial"/>
              </w:rPr>
              <w:t xml:space="preserve"> используется ли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 xml:space="preserve">источник, поддерживающий угол ослабления, больший, чем </w:t>
            </w:r>
            <w:r>
              <w:rPr>
                <w:rFonts w:ascii="Arial" w:hAnsi="Arial" w:cs="Arial"/>
              </w:rPr>
              <w:sym w:font="Symbol" w:char="F061"/>
            </w:r>
            <w:proofErr w:type="spellStart"/>
            <w:r w:rsidRPr="00194618">
              <w:rPr>
                <w:rFonts w:ascii="Arial" w:hAnsi="Arial" w:cs="Arial"/>
                <w:vertAlign w:val="subscript"/>
              </w:rPr>
              <w:t>min</w:t>
            </w:r>
            <w:proofErr w:type="spellEnd"/>
            <w:r w:rsidRPr="00AE5A37">
              <w:rPr>
                <w:rFonts w:ascii="Arial" w:hAnsi="Arial" w:cs="Arial"/>
              </w:rPr>
              <w:t>, и упрощенный (по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умолчанию) метод оценки (5.4.2) не используется?</w:t>
            </w:r>
            <w:r>
              <w:rPr>
                <w:rFonts w:ascii="Arial" w:hAnsi="Arial" w:cs="Arial"/>
              </w:rPr>
              <w:t xml:space="preserve"> 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Если ДА, завершите оценку для расширенных исто</w:t>
            </w:r>
            <w:r>
              <w:rPr>
                <w:rFonts w:ascii="Arial" w:hAnsi="Arial" w:cs="Arial"/>
              </w:rPr>
              <w:t>чников в соответствии с (4.3 c).</w:t>
            </w:r>
          </w:p>
          <w:p w:rsidR="006C76E2" w:rsidRDefault="006C76E2" w:rsidP="006C76E2">
            <w:pPr>
              <w:rPr>
                <w:rFonts w:ascii="Arial" w:hAnsi="Arial" w:cs="Arial"/>
                <w:sz w:val="20"/>
              </w:rPr>
            </w:pPr>
            <w:r w:rsidRPr="00194618">
              <w:rPr>
                <w:rFonts w:ascii="Arial" w:hAnsi="Arial" w:cs="Arial"/>
                <w:spacing w:val="20"/>
                <w:sz w:val="20"/>
              </w:rPr>
              <w:t>Примечание</w:t>
            </w:r>
            <w:r w:rsidRPr="00194618">
              <w:rPr>
                <w:rFonts w:ascii="Arial" w:hAnsi="Arial" w:cs="Arial"/>
                <w:sz w:val="20"/>
              </w:rPr>
              <w:t xml:space="preserve"> – Для условия по умолчанию в (5.4.2), коэффициент </w:t>
            </w:r>
            <w:r w:rsidRPr="00194618">
              <w:rPr>
                <w:rFonts w:ascii="Arial" w:hAnsi="Arial" w:cs="Arial"/>
                <w:sz w:val="20"/>
              </w:rPr>
              <w:br/>
              <w:t>C</w:t>
            </w:r>
            <w:r w:rsidRPr="00194618">
              <w:rPr>
                <w:rFonts w:ascii="Arial" w:hAnsi="Arial" w:cs="Arial"/>
                <w:sz w:val="20"/>
                <w:vertAlign w:val="subscript"/>
              </w:rPr>
              <w:t>6</w:t>
            </w:r>
            <w:r w:rsidRPr="0019461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= 1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21F906A" wp14:editId="0FF3EC48">
                  <wp:extent cx="4466667" cy="9524"/>
                  <wp:effectExtent l="0" t="0" r="0" b="0"/>
                  <wp:docPr id="478" name="Рисунок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BBC3B5C" wp14:editId="1F3E018E">
                  <wp:extent cx="4466667" cy="9524"/>
                  <wp:effectExtent l="0" t="0" r="0" b="0"/>
                  <wp:docPr id="479" name="Рисунок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Для неоднородных, некруглых или множественных видимых источников и для сравнения с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температурными пределами для сетчатки не используется упрощенный метод для диапазона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 xml:space="preserve">длин волн от 400 </w:t>
            </w:r>
            <w:proofErr w:type="spellStart"/>
            <w:r w:rsidRPr="00AE5A37">
              <w:rPr>
                <w:rFonts w:ascii="Arial" w:hAnsi="Arial" w:cs="Arial"/>
              </w:rPr>
              <w:t>нм</w:t>
            </w:r>
            <w:proofErr w:type="spellEnd"/>
            <w:r w:rsidRPr="00AE5A37">
              <w:rPr>
                <w:rFonts w:ascii="Arial" w:hAnsi="Arial" w:cs="Arial"/>
              </w:rPr>
              <w:t xml:space="preserve"> до 1400 </w:t>
            </w:r>
            <w:proofErr w:type="spellStart"/>
            <w:r w:rsidRPr="00AE5A37">
              <w:rPr>
                <w:rFonts w:ascii="Arial" w:hAnsi="Arial" w:cs="Arial"/>
              </w:rPr>
              <w:t>нм</w:t>
            </w:r>
            <w:proofErr w:type="spellEnd"/>
            <w:r w:rsidRPr="00AE5A37">
              <w:rPr>
                <w:rFonts w:ascii="Arial" w:hAnsi="Arial" w:cs="Arial"/>
              </w:rPr>
              <w:t xml:space="preserve"> </w:t>
            </w:r>
            <w:proofErr w:type="gramStart"/>
            <w:r w:rsidRPr="00AE5A37">
              <w:rPr>
                <w:rFonts w:ascii="Arial" w:hAnsi="Arial" w:cs="Arial"/>
              </w:rPr>
              <w:t xml:space="preserve">и </w:t>
            </w:r>
            <w:r>
              <w:rPr>
                <w:rFonts w:ascii="Arial" w:hAnsi="Arial" w:cs="Arial"/>
              </w:rPr>
              <w:sym w:font="Symbol" w:char="F061"/>
            </w:r>
            <w:r w:rsidRPr="00AE5A37">
              <w:rPr>
                <w:rFonts w:ascii="Arial" w:hAnsi="Arial" w:cs="Arial"/>
              </w:rPr>
              <w:t xml:space="preserve"> &gt;</w:t>
            </w:r>
            <w:proofErr w:type="gramEnd"/>
            <w:r>
              <w:rPr>
                <w:rFonts w:ascii="Arial" w:hAnsi="Arial" w:cs="Arial"/>
              </w:rPr>
              <w:sym w:font="Symbol" w:char="F061"/>
            </w:r>
            <w:r w:rsidRPr="00194618">
              <w:rPr>
                <w:rFonts w:ascii="Arial" w:hAnsi="Arial" w:cs="Arial"/>
                <w:vertAlign w:val="subscript"/>
              </w:rPr>
              <w:t>мин</w:t>
            </w:r>
            <w:r>
              <w:rPr>
                <w:rFonts w:ascii="Arial" w:hAnsi="Arial" w:cs="Arial"/>
              </w:rPr>
              <w:t xml:space="preserve"> ?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Если ДА, завершите </w:t>
            </w:r>
            <w:r>
              <w:rPr>
                <w:rFonts w:ascii="Arial" w:hAnsi="Arial" w:cs="Arial"/>
              </w:rPr>
              <w:t>оценку в соответствии с (4.3 d)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8CE62DA" wp14:editId="10B31CDD">
                  <wp:extent cx="4466667" cy="9524"/>
                  <wp:effectExtent l="0" t="0" r="0" b="0"/>
                  <wp:docPr id="480" name="Рисунок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26711B1" wp14:editId="071E911D">
                  <wp:extent cx="4466667" cy="9524"/>
                  <wp:effectExtent l="0" t="0" r="0" b="0"/>
                  <wp:docPr id="481" name="Рисунок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Учитывается ли каждая возможная продолжительность </w:t>
            </w:r>
            <w:r>
              <w:rPr>
                <w:rFonts w:ascii="Arial" w:hAnsi="Arial" w:cs="Arial"/>
              </w:rPr>
              <w:t>воздействия</w:t>
            </w:r>
            <w:r w:rsidRPr="00AE5A37">
              <w:rPr>
                <w:rFonts w:ascii="Arial" w:hAnsi="Arial" w:cs="Arial"/>
              </w:rPr>
              <w:t xml:space="preserve"> в рамках временной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 xml:space="preserve">базы при определении классификации </w:t>
            </w:r>
            <w:r>
              <w:rPr>
                <w:rFonts w:ascii="Arial" w:hAnsi="Arial" w:cs="Arial"/>
              </w:rPr>
              <w:t>изделия</w:t>
            </w:r>
            <w:r w:rsidRPr="00AE5A3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сли </w:t>
            </w:r>
            <w:r w:rsidRPr="00AE5A37">
              <w:rPr>
                <w:rFonts w:ascii="Arial" w:hAnsi="Arial" w:cs="Arial"/>
              </w:rPr>
              <w:t>НЕТ, обратитесь к (4.3 e)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Для лазерного изделия с многоволновым излучением с одновременным </w:t>
            </w:r>
            <w:proofErr w:type="spellStart"/>
            <w:r w:rsidRPr="00AE5A37">
              <w:rPr>
                <w:rFonts w:ascii="Arial" w:hAnsi="Arial" w:cs="Arial"/>
              </w:rPr>
              <w:t>ип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E5A37">
              <w:rPr>
                <w:rFonts w:ascii="Arial" w:hAnsi="Arial" w:cs="Arial"/>
              </w:rPr>
              <w:t>ространственно</w:t>
            </w:r>
            <w:proofErr w:type="spellEnd"/>
            <w:r w:rsidRPr="00AE5A37">
              <w:rPr>
                <w:rFonts w:ascii="Arial" w:hAnsi="Arial" w:cs="Arial"/>
              </w:rPr>
              <w:t xml:space="preserve"> перекрывающимся излучением в видимой и невидимой частях спектра, где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излучение оценивается как аддитивное (см. Таблица 1), и если видимая часть сама по себе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была бы отнесена к классу 2, или 2M, или 3R, а невидимая часть сама по себе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была бы отнесена к классу 1 или классу 1M, база времени для оценки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невидимого из</w:t>
            </w:r>
            <w:r>
              <w:rPr>
                <w:rFonts w:ascii="Arial" w:hAnsi="Arial" w:cs="Arial"/>
              </w:rPr>
              <w:t>лучения может составлять 0,25 с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AB1C8E5" wp14:editId="5174DE58">
                  <wp:extent cx="4466667" cy="9524"/>
                  <wp:effectExtent l="0" t="0" r="0" b="0"/>
                  <wp:docPr id="482" name="Рисунок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B82B80E" wp14:editId="30DB9BA5">
                  <wp:extent cx="4466667" cy="9524"/>
                  <wp:effectExtent l="0" t="0" r="0" b="0"/>
                  <wp:docPr id="483" name="Рисунок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Генерирует </w:t>
            </w:r>
            <w:r w:rsidRPr="00AE5A37">
              <w:rPr>
                <w:rFonts w:ascii="Arial" w:hAnsi="Arial" w:cs="Arial"/>
              </w:rPr>
              <w:t>ли лазерное изделие повторяющееся импульсное или модулированное излучение?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3EEE95F" wp14:editId="2F7BD8F3">
                  <wp:extent cx="4466667" cy="9524"/>
                  <wp:effectExtent l="0" t="0" r="0" b="0"/>
                  <wp:docPr id="484" name="Рисунок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D3EAA6F" wp14:editId="281D3B18">
                  <wp:extent cx="4466667" cy="9524"/>
                  <wp:effectExtent l="0" t="0" r="0" b="0"/>
                  <wp:docPr id="485" name="Рисунок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6.10.1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</w:t>
            </w:r>
            <w:r w:rsidRPr="00AE5A37">
              <w:rPr>
                <w:rFonts w:ascii="Arial" w:hAnsi="Arial" w:cs="Arial"/>
              </w:rPr>
              <w:t xml:space="preserve"> Д</w:t>
            </w:r>
            <w:r>
              <w:rPr>
                <w:rFonts w:ascii="Arial" w:hAnsi="Arial" w:cs="Arial"/>
              </w:rPr>
              <w:t>А</w:t>
            </w:r>
            <w:r w:rsidRPr="00AE5A37">
              <w:rPr>
                <w:rFonts w:ascii="Arial" w:hAnsi="Arial" w:cs="Arial"/>
              </w:rPr>
              <w:t>, проверьте соответствие треб</w:t>
            </w:r>
            <w:r>
              <w:rPr>
                <w:rFonts w:ascii="Arial" w:hAnsi="Arial" w:cs="Arial"/>
              </w:rPr>
              <w:t>ованиям пунктов 6.10.2 - 6.10.4</w:t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</w:p>
        </w:tc>
      </w:tr>
      <w:tr w:rsid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6.10.2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Превышает ли доступное излучение какой-либо группы импульсов (или подгруппы импульсов в</w:t>
            </w:r>
            <w:r>
              <w:rPr>
                <w:rFonts w:ascii="Arial" w:hAnsi="Arial" w:cs="Arial"/>
              </w:rPr>
              <w:t xml:space="preserve"> последовательности)</w:t>
            </w:r>
            <w:r w:rsidRPr="00AE5A37">
              <w:rPr>
                <w:rFonts w:ascii="Arial" w:hAnsi="Arial" w:cs="Arial"/>
              </w:rPr>
              <w:t xml:space="preserve">, доставленное в любой данный момент времени, </w:t>
            </w:r>
            <w:r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за это время?</w:t>
            </w:r>
          </w:p>
          <w:p w:rsidR="006C76E2" w:rsidRDefault="006C76E2" w:rsidP="006C76E2">
            <w:pPr>
              <w:rPr>
                <w:rFonts w:ascii="Arial" w:hAnsi="Arial" w:cs="Arial"/>
                <w:sz w:val="20"/>
              </w:rPr>
            </w:pPr>
            <w:r w:rsidRPr="006C76E2">
              <w:rPr>
                <w:rFonts w:ascii="Arial" w:hAnsi="Arial" w:cs="Arial"/>
                <w:spacing w:val="20"/>
                <w:sz w:val="20"/>
              </w:rPr>
              <w:t xml:space="preserve">Примечание </w:t>
            </w:r>
            <w:r w:rsidRPr="006C76E2">
              <w:rPr>
                <w:rFonts w:ascii="Arial" w:hAnsi="Arial" w:cs="Arial"/>
                <w:sz w:val="20"/>
              </w:rPr>
              <w:t>– См. также 6.9 (4.3 e) для применимой временной базы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470C83C" wp14:editId="75BE6855">
                  <wp:extent cx="4466667" cy="9524"/>
                  <wp:effectExtent l="0" t="0" r="0" b="0"/>
                  <wp:docPr id="486" name="Рисунок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6E2" w:rsidRPr="00AE5A37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4B56A1C" wp14:editId="5EB476EE">
                  <wp:extent cx="4466667" cy="9524"/>
                  <wp:effectExtent l="0" t="0" r="0" b="0"/>
                  <wp:docPr id="487" name="Рисунок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6.10.3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>Превышает ли доступное излучение от любого отдельного импульса в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 xml:space="preserve">последовательности импульсов </w:t>
            </w:r>
            <w:r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для одного импульса такой длительности (</w:t>
            </w:r>
            <w:r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  <w:vertAlign w:val="subscript"/>
                <w:lang w:val="en-US"/>
              </w:rPr>
              <w:t>single</w:t>
            </w:r>
            <w:proofErr w:type="gramStart"/>
            <w:r w:rsidRPr="00AE5A3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?</w:t>
            </w:r>
            <w:proofErr w:type="gramEnd"/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C438298" wp14:editId="54F5DDE7">
                  <wp:extent cx="4466667" cy="9524"/>
                  <wp:effectExtent l="0" t="0" r="0" b="0"/>
                  <wp:docPr id="488" name="Рисунок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74EDB34" wp14:editId="273C5680">
                  <wp:extent cx="4466667" cy="9524"/>
                  <wp:effectExtent l="0" t="0" r="0" b="0"/>
                  <wp:docPr id="489" name="Рисунок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C76E2" w:rsidRP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6.10.4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Превышает</w:t>
            </w:r>
            <w:r w:rsidRPr="00AE5A37">
              <w:rPr>
                <w:rFonts w:ascii="Arial" w:hAnsi="Arial" w:cs="Arial"/>
              </w:rPr>
              <w:t xml:space="preserve"> ли</w:t>
            </w:r>
            <w:r>
              <w:rPr>
                <w:rFonts w:ascii="Arial" w:hAnsi="Arial" w:cs="Arial"/>
              </w:rPr>
              <w:t xml:space="preserve"> </w:t>
            </w:r>
            <w:r w:rsidRPr="00AE5A37">
              <w:rPr>
                <w:rFonts w:ascii="Arial" w:hAnsi="Arial" w:cs="Arial"/>
              </w:rPr>
              <w:t>средняя мощность последовательност</w:t>
            </w:r>
            <w:r>
              <w:rPr>
                <w:rFonts w:ascii="Arial" w:hAnsi="Arial" w:cs="Arial"/>
              </w:rPr>
              <w:t>и</w:t>
            </w:r>
            <w:r w:rsidRPr="00AE5A37">
              <w:rPr>
                <w:rFonts w:ascii="Arial" w:hAnsi="Arial" w:cs="Arial"/>
              </w:rPr>
              <w:t xml:space="preserve"> импульсов мощность излучения длительност</w:t>
            </w:r>
            <w:r>
              <w:rPr>
                <w:rFonts w:ascii="Arial" w:hAnsi="Arial" w:cs="Arial"/>
              </w:rPr>
              <w:t>и</w:t>
            </w:r>
            <w:r w:rsidRPr="00AE5A37">
              <w:rPr>
                <w:rFonts w:ascii="Arial" w:hAnsi="Arial" w:cs="Arial"/>
              </w:rPr>
              <w:t xml:space="preserve"> T, соответствующую </w:t>
            </w:r>
            <w:r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>, для одного импульса длительностью T (</w:t>
            </w:r>
            <w:r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  <w:vertAlign w:val="subscript"/>
              </w:rPr>
              <w:t>T</w:t>
            </w:r>
            <w:r w:rsidRPr="00AE5A37">
              <w:rPr>
                <w:rFonts w:ascii="Arial" w:hAnsi="Arial" w:cs="Arial"/>
              </w:rPr>
              <w:t>)?</w:t>
            </w:r>
          </w:p>
          <w:p w:rsidR="006C76E2" w:rsidRDefault="006C76E2" w:rsidP="006C76E2">
            <w:pPr>
              <w:rPr>
                <w:rFonts w:ascii="Arial" w:hAnsi="Arial" w:cs="Arial"/>
                <w:lang w:val="en-US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0CF22AC" wp14:editId="357206D6">
                  <wp:extent cx="4466667" cy="9524"/>
                  <wp:effectExtent l="0" t="0" r="0" b="0"/>
                  <wp:docPr id="490" name="Рисунок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6E2" w:rsidRPr="006C76E2" w:rsidRDefault="006C76E2" w:rsidP="006C76E2">
            <w:pPr>
              <w:rPr>
                <w:rFonts w:ascii="Arial" w:hAnsi="Arial" w:cs="Arial"/>
                <w:lang w:val="en-US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27D1E39" wp14:editId="44FD72C8">
                  <wp:extent cx="4466667" cy="9524"/>
                  <wp:effectExtent l="0" t="0" r="0" b="0"/>
                  <wp:docPr id="491" name="Рисунок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6C76E2" w:rsidTr="00627240">
        <w:tc>
          <w:tcPr>
            <w:tcW w:w="988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6.10.5</w:t>
            </w:r>
          </w:p>
        </w:tc>
        <w:tc>
          <w:tcPr>
            <w:tcW w:w="7371" w:type="dxa"/>
          </w:tcPr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</w:rPr>
              <w:t xml:space="preserve">Для диапазона длин волн от 400 </w:t>
            </w:r>
            <w:proofErr w:type="spellStart"/>
            <w:r w:rsidRPr="00AE5A37">
              <w:rPr>
                <w:rFonts w:ascii="Arial" w:hAnsi="Arial" w:cs="Arial"/>
              </w:rPr>
              <w:t>нм</w:t>
            </w:r>
            <w:proofErr w:type="spellEnd"/>
            <w:r w:rsidRPr="00AE5A37">
              <w:rPr>
                <w:rFonts w:ascii="Arial" w:hAnsi="Arial" w:cs="Arial"/>
              </w:rPr>
              <w:t xml:space="preserve"> до 1400 </w:t>
            </w:r>
            <w:proofErr w:type="spellStart"/>
            <w:r w:rsidRPr="00AE5A37">
              <w:rPr>
                <w:rFonts w:ascii="Arial" w:hAnsi="Arial" w:cs="Arial"/>
              </w:rPr>
              <w:t>нм</w:t>
            </w:r>
            <w:proofErr w:type="spellEnd"/>
            <w:r w:rsidRPr="00AE5A37">
              <w:rPr>
                <w:rFonts w:ascii="Arial" w:hAnsi="Arial" w:cs="Arial"/>
              </w:rPr>
              <w:t xml:space="preserve"> превышает ли энергия на импульс</w:t>
            </w:r>
            <w:r>
              <w:rPr>
                <w:rFonts w:ascii="Arial" w:hAnsi="Arial" w:cs="Arial"/>
              </w:rPr>
              <w:t>а значение</w:t>
            </w:r>
            <w:r w:rsidRPr="00AE5A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ПДИ</w:t>
            </w:r>
            <w:r w:rsidRPr="00AE5A37">
              <w:rPr>
                <w:rFonts w:ascii="Arial" w:hAnsi="Arial" w:cs="Arial"/>
              </w:rPr>
              <w:t xml:space="preserve"> для одного импульса, умноженное на поправочный коэффициент C</w:t>
            </w:r>
            <w:proofErr w:type="gramStart"/>
            <w:r w:rsidRPr="006C76E2">
              <w:rPr>
                <w:rFonts w:ascii="Arial" w:hAnsi="Arial" w:cs="Arial"/>
                <w:vertAlign w:val="subscript"/>
              </w:rPr>
              <w:t>5</w:t>
            </w:r>
            <w:r w:rsidRPr="00AE5A37">
              <w:rPr>
                <w:rFonts w:ascii="Arial" w:hAnsi="Arial" w:cs="Arial"/>
              </w:rPr>
              <w:t xml:space="preserve"> ?</w:t>
            </w:r>
            <w:proofErr w:type="gramEnd"/>
          </w:p>
          <w:p w:rsidR="006C76E2" w:rsidRPr="006C76E2" w:rsidRDefault="006C76E2" w:rsidP="006C76E2">
            <w:pPr>
              <w:rPr>
                <w:rFonts w:ascii="Arial" w:hAnsi="Arial" w:cs="Arial"/>
                <w:spacing w:val="20"/>
                <w:sz w:val="20"/>
              </w:rPr>
            </w:pPr>
            <w:r w:rsidRPr="006C76E2">
              <w:rPr>
                <w:rFonts w:ascii="Arial" w:hAnsi="Arial" w:cs="Arial"/>
                <w:spacing w:val="20"/>
                <w:sz w:val="20"/>
              </w:rPr>
              <w:t>Примечания</w:t>
            </w:r>
          </w:p>
          <w:p w:rsidR="006C76E2" w:rsidRPr="006C76E2" w:rsidRDefault="006C76E2" w:rsidP="006C76E2">
            <w:pPr>
              <w:rPr>
                <w:rFonts w:ascii="Arial" w:hAnsi="Arial" w:cs="Arial"/>
                <w:sz w:val="20"/>
              </w:rPr>
            </w:pPr>
            <w:r w:rsidRPr="006C76E2">
              <w:rPr>
                <w:rFonts w:ascii="Arial" w:hAnsi="Arial" w:cs="Arial"/>
                <w:sz w:val="20"/>
              </w:rPr>
              <w:t>1 Не требуется оценивать для сравнения с фотохимическими предельными значениями или для определения ПДИ класса 3B.</w:t>
            </w:r>
          </w:p>
          <w:p w:rsidR="006C76E2" w:rsidRPr="006C76E2" w:rsidRDefault="006C76E2" w:rsidP="006C76E2">
            <w:pPr>
              <w:rPr>
                <w:rFonts w:ascii="Arial" w:hAnsi="Arial" w:cs="Arial"/>
                <w:sz w:val="20"/>
              </w:rPr>
            </w:pPr>
            <w:r w:rsidRPr="006C76E2">
              <w:rPr>
                <w:rFonts w:ascii="Arial" w:hAnsi="Arial" w:cs="Arial"/>
                <w:sz w:val="20"/>
              </w:rPr>
              <w:t>2 Для получения дополнительной информации о повторяющемся импульсном и модулированном излучении, пожалуйста, обратитесь к (4.3 f).</w:t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A294915" wp14:editId="2CE59015">
                  <wp:extent cx="4466667" cy="9524"/>
                  <wp:effectExtent l="0" t="0" r="0" b="0"/>
                  <wp:docPr id="492" name="Рисунок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6E2" w:rsidRDefault="006C76E2" w:rsidP="006C76E2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DD54D37" wp14:editId="7B004424">
                  <wp:extent cx="4466667" cy="9524"/>
                  <wp:effectExtent l="0" t="0" r="0" b="0"/>
                  <wp:docPr id="493" name="Рисунок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6C76E2" w:rsidRDefault="006C76E2" w:rsidP="006C76E2">
            <w:pPr>
              <w:jc w:val="center"/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AE5A37" w:rsidRDefault="00AE5A37"/>
    <w:p w:rsidR="00AE5A37" w:rsidRDefault="006C76E2" w:rsidP="006C76E2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18" w:name="_Toc194506012"/>
      <w:r w:rsidRPr="006C76E2">
        <w:rPr>
          <w:rFonts w:ascii="Arial" w:hAnsi="Arial" w:cs="Arial"/>
          <w:b/>
          <w:sz w:val="28"/>
          <w:szCs w:val="24"/>
        </w:rPr>
        <w:t>7 Маркировка лазерного излучения (</w:t>
      </w:r>
      <w:r w:rsidRPr="009E0DD5">
        <w:rPr>
          <w:rFonts w:ascii="Arial" w:hAnsi="Arial" w:cs="Arial"/>
          <w:b/>
          <w:i/>
          <w:sz w:val="28"/>
          <w:szCs w:val="24"/>
        </w:rPr>
        <w:t>7</w:t>
      </w:r>
      <w:r w:rsidRPr="006C76E2">
        <w:rPr>
          <w:rFonts w:ascii="Arial" w:hAnsi="Arial" w:cs="Arial"/>
          <w:b/>
          <w:sz w:val="28"/>
          <w:szCs w:val="24"/>
        </w:rPr>
        <w:t>)</w:t>
      </w:r>
      <w:bookmarkEnd w:id="18"/>
    </w:p>
    <w:p w:rsidR="006C76E2" w:rsidRPr="006C76E2" w:rsidRDefault="006C76E2" w:rsidP="006C76E2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9" w:name="_Toc194506013"/>
      <w:r w:rsidRPr="006C76E2">
        <w:rPr>
          <w:rFonts w:ascii="Arial" w:hAnsi="Arial" w:cs="Arial"/>
          <w:b/>
          <w:sz w:val="24"/>
          <w:szCs w:val="24"/>
        </w:rPr>
        <w:t>7.1 Общие положения</w:t>
      </w:r>
      <w:bookmarkEnd w:id="1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7.1.1</w:t>
            </w:r>
          </w:p>
        </w:tc>
        <w:tc>
          <w:tcPr>
            <w:tcW w:w="7371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 w:rsidRPr="00332EE2">
              <w:rPr>
                <w:rFonts w:ascii="Arial" w:hAnsi="Arial" w:cs="Arial"/>
              </w:rPr>
              <w:t>Вс</w:t>
            </w:r>
            <w:r>
              <w:rPr>
                <w:rFonts w:ascii="Arial" w:hAnsi="Arial" w:cs="Arial"/>
              </w:rPr>
              <w:t>я</w:t>
            </w:r>
            <w:r w:rsidRPr="00332EE2">
              <w:rPr>
                <w:rFonts w:ascii="Arial" w:hAnsi="Arial" w:cs="Arial"/>
              </w:rPr>
              <w:t xml:space="preserve"> ли требуем</w:t>
            </w:r>
            <w:r>
              <w:rPr>
                <w:rFonts w:ascii="Arial" w:hAnsi="Arial" w:cs="Arial"/>
              </w:rPr>
              <w:t>ая</w:t>
            </w:r>
            <w:r w:rsidRPr="00332E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маркировка</w:t>
            </w:r>
            <w:r w:rsidRPr="00332EE2">
              <w:rPr>
                <w:rFonts w:ascii="Arial" w:hAnsi="Arial" w:cs="Arial"/>
              </w:rPr>
              <w:t xml:space="preserve"> долговечн</w:t>
            </w:r>
            <w:r>
              <w:rPr>
                <w:rFonts w:ascii="Arial" w:hAnsi="Arial" w:cs="Arial"/>
              </w:rPr>
              <w:t>а</w:t>
            </w:r>
            <w:r w:rsidRPr="00332EE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надежно зафиксирована или нанесена</w:t>
            </w:r>
            <w:r w:rsidRPr="00332EE2">
              <w:rPr>
                <w:rFonts w:ascii="Arial" w:hAnsi="Arial" w:cs="Arial"/>
              </w:rPr>
              <w:t xml:space="preserve">? </w:t>
            </w:r>
          </w:p>
          <w:p w:rsidR="002D3E81" w:rsidRDefault="002D3E81" w:rsidP="002D3E81">
            <w:pPr>
              <w:rPr>
                <w:rFonts w:ascii="Arial" w:hAnsi="Arial" w:cs="Arial"/>
              </w:rPr>
            </w:pPr>
            <w:r w:rsidRPr="00332EE2">
              <w:rPr>
                <w:rFonts w:ascii="Arial" w:hAnsi="Arial" w:cs="Arial"/>
                <w:spacing w:val="20"/>
                <w:sz w:val="20"/>
              </w:rPr>
              <w:t>Примечание</w:t>
            </w:r>
            <w:r>
              <w:rPr>
                <w:rFonts w:ascii="Arial" w:hAnsi="Arial" w:cs="Arial"/>
                <w:spacing w:val="20"/>
                <w:sz w:val="20"/>
              </w:rPr>
              <w:t xml:space="preserve"> – </w:t>
            </w:r>
            <w:r w:rsidRPr="00332EE2">
              <w:rPr>
                <w:rFonts w:ascii="Arial" w:hAnsi="Arial" w:cs="Arial"/>
                <w:sz w:val="20"/>
              </w:rPr>
              <w:t>Допускается прямая печа</w:t>
            </w:r>
            <w:r>
              <w:rPr>
                <w:rFonts w:ascii="Arial" w:hAnsi="Arial" w:cs="Arial"/>
                <w:sz w:val="20"/>
              </w:rPr>
              <w:t xml:space="preserve">ть или гравировка эквивалентной маркировки </w:t>
            </w:r>
            <w:r w:rsidRPr="00332EE2">
              <w:rPr>
                <w:rFonts w:ascii="Arial" w:hAnsi="Arial" w:cs="Arial"/>
                <w:sz w:val="20"/>
              </w:rPr>
              <w:t>на лазерном изделии или панелях</w:t>
            </w:r>
          </w:p>
          <w:p w:rsidR="002D3E81" w:rsidRDefault="002D3E81" w:rsidP="002D3E81">
            <w:pPr>
              <w:rPr>
                <w:rFonts w:ascii="Arial" w:hAnsi="Arial" w:cs="Arial"/>
                <w:spacing w:val="20"/>
                <w:sz w:val="20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D61AAD9" wp14:editId="76E3F86E">
                  <wp:extent cx="4466667" cy="952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E81" w:rsidRPr="00332EE2" w:rsidRDefault="002D3E81" w:rsidP="002D3E81">
            <w:pPr>
              <w:rPr>
                <w:rFonts w:ascii="Arial" w:hAnsi="Arial" w:cs="Arial"/>
                <w:spacing w:val="20"/>
                <w:sz w:val="20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D61AAD9" wp14:editId="76E3F86E">
                  <wp:extent cx="4466667" cy="952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334FA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2D3E81" w:rsidRPr="00332EE2" w:rsidRDefault="002D3E81" w:rsidP="002D3E81">
            <w:pPr>
              <w:rPr>
                <w:rFonts w:ascii="Arial" w:hAnsi="Arial" w:cs="Arial"/>
              </w:rPr>
            </w:pPr>
            <w:r w:rsidRPr="00332EE2">
              <w:rPr>
                <w:rFonts w:ascii="Arial" w:hAnsi="Arial" w:cs="Arial"/>
              </w:rPr>
              <w:t>Если</w:t>
            </w:r>
            <w:r>
              <w:rPr>
                <w:rFonts w:ascii="Arial" w:hAnsi="Arial" w:cs="Arial"/>
              </w:rPr>
              <w:t xml:space="preserve"> </w:t>
            </w:r>
            <w:r w:rsidRPr="00332EE2">
              <w:rPr>
                <w:rFonts w:ascii="Arial" w:hAnsi="Arial" w:cs="Arial"/>
              </w:rPr>
              <w:t>НЕТ, -</w:t>
            </w:r>
          </w:p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32EE2">
              <w:rPr>
                <w:rFonts w:ascii="Arial" w:hAnsi="Arial" w:cs="Arial"/>
              </w:rPr>
              <w:t xml:space="preserve">делает ли размер или </w:t>
            </w:r>
            <w:r>
              <w:rPr>
                <w:rFonts w:ascii="Arial" w:hAnsi="Arial" w:cs="Arial"/>
              </w:rPr>
              <w:t>конструкция изделия</w:t>
            </w:r>
            <w:r w:rsidRPr="00332EE2">
              <w:rPr>
                <w:rFonts w:ascii="Arial" w:hAnsi="Arial" w:cs="Arial"/>
              </w:rPr>
              <w:t xml:space="preserve"> маркировку непрактичной?</w:t>
            </w:r>
          </w:p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32EE2">
              <w:rPr>
                <w:rFonts w:ascii="Arial" w:hAnsi="Arial" w:cs="Arial"/>
              </w:rPr>
              <w:t>включен</w:t>
            </w:r>
            <w:r>
              <w:rPr>
                <w:rFonts w:ascii="Arial" w:hAnsi="Arial" w:cs="Arial"/>
              </w:rPr>
              <w:t>а</w:t>
            </w:r>
            <w:r w:rsidRPr="00332EE2">
              <w:rPr>
                <w:rFonts w:ascii="Arial" w:hAnsi="Arial" w:cs="Arial"/>
              </w:rPr>
              <w:t xml:space="preserve"> ли </w:t>
            </w:r>
            <w:r>
              <w:rPr>
                <w:rFonts w:ascii="Arial" w:hAnsi="Arial" w:cs="Arial"/>
              </w:rPr>
              <w:t>маркировка</w:t>
            </w:r>
            <w:r w:rsidRPr="00332EE2">
              <w:rPr>
                <w:rFonts w:ascii="Arial" w:hAnsi="Arial" w:cs="Arial"/>
              </w:rPr>
              <w:t xml:space="preserve"> в </w:t>
            </w:r>
            <w:r>
              <w:rPr>
                <w:rFonts w:ascii="Arial" w:hAnsi="Arial" w:cs="Arial"/>
              </w:rPr>
              <w:t>документацию для</w:t>
            </w:r>
            <w:r w:rsidRPr="00332EE2">
              <w:rPr>
                <w:rFonts w:ascii="Arial" w:hAnsi="Arial" w:cs="Arial"/>
              </w:rPr>
              <w:t xml:space="preserve"> пользовател</w:t>
            </w:r>
            <w:r>
              <w:rPr>
                <w:rFonts w:ascii="Arial" w:hAnsi="Arial" w:cs="Arial"/>
              </w:rPr>
              <w:t>я</w:t>
            </w:r>
            <w:r w:rsidRPr="00332EE2">
              <w:rPr>
                <w:rFonts w:ascii="Arial" w:hAnsi="Arial" w:cs="Arial"/>
              </w:rPr>
              <w:t xml:space="preserve"> или </w:t>
            </w:r>
            <w:r>
              <w:rPr>
                <w:rFonts w:ascii="Arial" w:hAnsi="Arial" w:cs="Arial"/>
              </w:rPr>
              <w:t xml:space="preserve">нанесена </w:t>
            </w:r>
            <w:r w:rsidRPr="00332EE2">
              <w:rPr>
                <w:rFonts w:ascii="Arial" w:hAnsi="Arial" w:cs="Arial"/>
              </w:rPr>
              <w:t>на упаковке?</w:t>
            </w:r>
          </w:p>
          <w:p w:rsidR="002D3E81" w:rsidRDefault="002D3E81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D61AAD9" wp14:editId="76E3F86E">
                  <wp:extent cx="4466667" cy="952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D61AAD9" wp14:editId="76E3F86E">
                  <wp:extent cx="4466667" cy="952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334FA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7.1.2</w:t>
            </w:r>
          </w:p>
        </w:tc>
        <w:tc>
          <w:tcPr>
            <w:tcW w:w="7371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 w:rsidRPr="00332EE2">
              <w:rPr>
                <w:rFonts w:ascii="Arial" w:hAnsi="Arial" w:cs="Arial"/>
              </w:rPr>
              <w:t xml:space="preserve">Являются ли </w:t>
            </w:r>
            <w:r>
              <w:rPr>
                <w:rFonts w:ascii="Arial" w:hAnsi="Arial" w:cs="Arial"/>
              </w:rPr>
              <w:t xml:space="preserve">маркировка </w:t>
            </w:r>
            <w:r w:rsidRPr="00332EE2">
              <w:rPr>
                <w:rFonts w:ascii="Arial" w:hAnsi="Arial" w:cs="Arial"/>
              </w:rPr>
              <w:t>разборчив</w:t>
            </w:r>
            <w:r>
              <w:rPr>
                <w:rFonts w:ascii="Arial" w:hAnsi="Arial" w:cs="Arial"/>
              </w:rPr>
              <w:t>ой</w:t>
            </w:r>
            <w:r w:rsidRPr="00332EE2">
              <w:rPr>
                <w:rFonts w:ascii="Arial" w:hAnsi="Arial" w:cs="Arial"/>
              </w:rPr>
              <w:t xml:space="preserve"> и четко видим</w:t>
            </w:r>
            <w:r>
              <w:rPr>
                <w:rFonts w:ascii="Arial" w:hAnsi="Arial" w:cs="Arial"/>
              </w:rPr>
              <w:t>ой</w:t>
            </w:r>
            <w:r w:rsidRPr="00332EE2">
              <w:rPr>
                <w:rFonts w:ascii="Arial" w:hAnsi="Arial" w:cs="Arial"/>
              </w:rPr>
              <w:t xml:space="preserve"> во время эксплуатации,</w:t>
            </w:r>
            <w:r>
              <w:rPr>
                <w:rFonts w:ascii="Arial" w:hAnsi="Arial" w:cs="Arial"/>
              </w:rPr>
              <w:t xml:space="preserve"> </w:t>
            </w:r>
            <w:r w:rsidRPr="00332EE2">
              <w:rPr>
                <w:rFonts w:ascii="Arial" w:hAnsi="Arial" w:cs="Arial"/>
              </w:rPr>
              <w:t xml:space="preserve">технического обслуживания в соответствии с </w:t>
            </w:r>
            <w:r>
              <w:rPr>
                <w:rFonts w:ascii="Arial" w:hAnsi="Arial" w:cs="Arial"/>
              </w:rPr>
              <w:t xml:space="preserve">ее </w:t>
            </w:r>
            <w:r w:rsidRPr="00332EE2">
              <w:rPr>
                <w:rFonts w:ascii="Arial" w:hAnsi="Arial" w:cs="Arial"/>
              </w:rPr>
              <w:t>назначением?</w:t>
            </w:r>
          </w:p>
          <w:p w:rsidR="002D3E81" w:rsidRDefault="002D3E81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D61AAD9" wp14:editId="76E3F86E">
                  <wp:extent cx="4466667" cy="952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E81" w:rsidRPr="00332EE2" w:rsidRDefault="002D3E81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D61AAD9" wp14:editId="76E3F86E">
                  <wp:extent cx="4466667" cy="952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334FA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7.1.3</w:t>
            </w:r>
          </w:p>
        </w:tc>
        <w:tc>
          <w:tcPr>
            <w:tcW w:w="7371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 w:rsidRPr="00332EE2">
              <w:rPr>
                <w:rFonts w:ascii="Arial" w:hAnsi="Arial" w:cs="Arial"/>
              </w:rPr>
              <w:t>Расположен</w:t>
            </w:r>
            <w:r>
              <w:rPr>
                <w:rFonts w:ascii="Arial" w:hAnsi="Arial" w:cs="Arial"/>
              </w:rPr>
              <w:t>а</w:t>
            </w:r>
            <w:r w:rsidRPr="00332EE2">
              <w:rPr>
                <w:rFonts w:ascii="Arial" w:hAnsi="Arial" w:cs="Arial"/>
              </w:rPr>
              <w:t xml:space="preserve"> ли все требуем</w:t>
            </w:r>
            <w:r>
              <w:rPr>
                <w:rFonts w:ascii="Arial" w:hAnsi="Arial" w:cs="Arial"/>
              </w:rPr>
              <w:t>ая маркировка</w:t>
            </w:r>
            <w:r w:rsidRPr="00332EE2">
              <w:rPr>
                <w:rFonts w:ascii="Arial" w:hAnsi="Arial" w:cs="Arial"/>
              </w:rPr>
              <w:t xml:space="preserve"> таким образом, чтобы </w:t>
            </w:r>
            <w:r>
              <w:rPr>
                <w:rFonts w:ascii="Arial" w:hAnsi="Arial" w:cs="Arial"/>
              </w:rPr>
              <w:t>ее</w:t>
            </w:r>
            <w:r w:rsidRPr="00332EE2">
              <w:rPr>
                <w:rFonts w:ascii="Arial" w:hAnsi="Arial" w:cs="Arial"/>
              </w:rPr>
              <w:t xml:space="preserve"> можно было прочитать</w:t>
            </w:r>
            <w:r>
              <w:rPr>
                <w:rFonts w:ascii="Arial" w:hAnsi="Arial" w:cs="Arial"/>
              </w:rPr>
              <w:t xml:space="preserve"> </w:t>
            </w:r>
            <w:r w:rsidRPr="00332EE2">
              <w:rPr>
                <w:rFonts w:ascii="Arial" w:hAnsi="Arial" w:cs="Arial"/>
              </w:rPr>
              <w:t xml:space="preserve">без необходимости </w:t>
            </w:r>
            <w:r>
              <w:rPr>
                <w:rFonts w:ascii="Arial" w:hAnsi="Arial" w:cs="Arial"/>
              </w:rPr>
              <w:t xml:space="preserve">подвергаться </w:t>
            </w:r>
            <w:r w:rsidRPr="00332EE2">
              <w:rPr>
                <w:rFonts w:ascii="Arial" w:hAnsi="Arial" w:cs="Arial"/>
              </w:rPr>
              <w:t>воздействи</w:t>
            </w:r>
            <w:r>
              <w:rPr>
                <w:rFonts w:ascii="Arial" w:hAnsi="Arial" w:cs="Arial"/>
              </w:rPr>
              <w:t>ю</w:t>
            </w:r>
            <w:r w:rsidRPr="00332EE2">
              <w:rPr>
                <w:rFonts w:ascii="Arial" w:hAnsi="Arial" w:cs="Arial"/>
              </w:rPr>
              <w:t xml:space="preserve"> лазер</w:t>
            </w:r>
            <w:r>
              <w:rPr>
                <w:rFonts w:ascii="Arial" w:hAnsi="Arial" w:cs="Arial"/>
              </w:rPr>
              <w:t xml:space="preserve">ного излучения, превышающего ПДИ </w:t>
            </w:r>
            <w:r w:rsidRPr="00332EE2">
              <w:rPr>
                <w:rFonts w:ascii="Arial" w:hAnsi="Arial" w:cs="Arial"/>
              </w:rPr>
              <w:t>для класса 1?</w:t>
            </w:r>
          </w:p>
          <w:p w:rsidR="002D3E81" w:rsidRDefault="002D3E81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C3E7BC1" wp14:editId="041E9D58">
                  <wp:extent cx="4466667" cy="952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E81" w:rsidRPr="00332EE2" w:rsidRDefault="002D3E81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C3E7BC1" wp14:editId="041E9D58">
                  <wp:extent cx="4466667" cy="952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334FAC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7.1.4</w:t>
            </w:r>
          </w:p>
        </w:tc>
        <w:tc>
          <w:tcPr>
            <w:tcW w:w="7371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 w:rsidRPr="00332EE2">
              <w:rPr>
                <w:rFonts w:ascii="Arial" w:hAnsi="Arial" w:cs="Arial"/>
              </w:rPr>
              <w:t xml:space="preserve">Используются ли </w:t>
            </w:r>
            <w:r>
              <w:rPr>
                <w:rFonts w:ascii="Arial" w:hAnsi="Arial" w:cs="Arial"/>
              </w:rPr>
              <w:t>маркировка</w:t>
            </w:r>
            <w:r w:rsidRPr="00332EE2">
              <w:rPr>
                <w:rFonts w:ascii="Arial" w:hAnsi="Arial" w:cs="Arial"/>
              </w:rPr>
              <w:t xml:space="preserve"> с черным текстом, рамками и символами на желтом фоне,</w:t>
            </w:r>
            <w:r>
              <w:rPr>
                <w:rFonts w:ascii="Arial" w:hAnsi="Arial" w:cs="Arial"/>
              </w:rPr>
              <w:t xml:space="preserve"> </w:t>
            </w:r>
            <w:r w:rsidRPr="00332EE2">
              <w:rPr>
                <w:rFonts w:ascii="Arial" w:hAnsi="Arial" w:cs="Arial"/>
              </w:rPr>
              <w:t>за исключением класса 1, где это сочетание цветов необязательно?</w:t>
            </w:r>
          </w:p>
          <w:p w:rsidR="002D3E81" w:rsidRDefault="002D3E81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C3E7BC1" wp14:editId="041E9D58">
                  <wp:extent cx="4466667" cy="952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E81" w:rsidRPr="00332EE2" w:rsidRDefault="002D3E81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C3E7BC1" wp14:editId="041E9D58">
                  <wp:extent cx="4466667" cy="952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334FAC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CB2DD7" w:rsidRDefault="00CB2DD7"/>
    <w:p w:rsidR="00CB2DD7" w:rsidRPr="00CB2DD7" w:rsidRDefault="00CB2DD7" w:rsidP="00CB2DD7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0" w:name="_Toc194506014"/>
      <w:r w:rsidRPr="00CB2DD7">
        <w:rPr>
          <w:rFonts w:ascii="Arial" w:hAnsi="Arial" w:cs="Arial"/>
          <w:b/>
          <w:sz w:val="24"/>
          <w:szCs w:val="24"/>
        </w:rPr>
        <w:t>7.2 Предупреждения о невидимом и видимом лазерном излучении (7.11 и 7.12)</w:t>
      </w:r>
      <w:bookmarkEnd w:id="20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7.2.1</w:t>
            </w:r>
          </w:p>
        </w:tc>
        <w:tc>
          <w:tcPr>
            <w:tcW w:w="7371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 w:rsidRPr="002D3E81">
              <w:rPr>
                <w:rFonts w:ascii="Arial" w:hAnsi="Arial" w:cs="Arial"/>
              </w:rPr>
              <w:t xml:space="preserve">Для лазерного излучения, которое находится только за пределами видимого диапазона </w:t>
            </w:r>
            <w:r w:rsidR="00831754">
              <w:rPr>
                <w:rFonts w:ascii="Arial" w:hAnsi="Arial" w:cs="Arial"/>
              </w:rPr>
              <w:t xml:space="preserve">от 400 до 700 </w:t>
            </w:r>
            <w:proofErr w:type="spellStart"/>
            <w:r w:rsidR="00831754">
              <w:rPr>
                <w:rFonts w:ascii="Arial" w:hAnsi="Arial" w:cs="Arial"/>
              </w:rPr>
              <w:t>нм</w:t>
            </w:r>
            <w:proofErr w:type="spellEnd"/>
            <w:r w:rsidRPr="002D3E81">
              <w:rPr>
                <w:rFonts w:ascii="Arial" w:hAnsi="Arial" w:cs="Arial"/>
              </w:rPr>
              <w:t>, заменены ли слова "лазерное излучение" на "невидимое лазерное</w:t>
            </w:r>
            <w:r w:rsidR="00831754">
              <w:rPr>
                <w:rFonts w:ascii="Arial" w:hAnsi="Arial" w:cs="Arial"/>
              </w:rPr>
              <w:t xml:space="preserve"> </w:t>
            </w:r>
            <w:r w:rsidRPr="002D3E81">
              <w:rPr>
                <w:rFonts w:ascii="Arial" w:hAnsi="Arial" w:cs="Arial"/>
              </w:rPr>
              <w:t>излучение"?</w:t>
            </w:r>
          </w:p>
          <w:p w:rsidR="00831754" w:rsidRDefault="00831754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754" w:rsidRPr="002D3E81" w:rsidRDefault="00831754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4C70C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D3E81" w:rsidP="002D3E81">
            <w:r>
              <w:rPr>
                <w:rFonts w:ascii="Arial" w:hAnsi="Arial" w:cs="Arial"/>
              </w:rPr>
              <w:t>7.2.2</w:t>
            </w:r>
          </w:p>
        </w:tc>
        <w:tc>
          <w:tcPr>
            <w:tcW w:w="7371" w:type="dxa"/>
          </w:tcPr>
          <w:p w:rsidR="002D3E81" w:rsidRDefault="00831754" w:rsidP="00831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лазерного</w:t>
            </w:r>
            <w:r w:rsidR="002D3E81" w:rsidRPr="002D3E81">
              <w:rPr>
                <w:rFonts w:ascii="Arial" w:hAnsi="Arial" w:cs="Arial"/>
              </w:rPr>
              <w:t xml:space="preserve"> излучени</w:t>
            </w:r>
            <w:r>
              <w:rPr>
                <w:rFonts w:ascii="Arial" w:hAnsi="Arial" w:cs="Arial"/>
              </w:rPr>
              <w:t>я</w:t>
            </w:r>
            <w:r w:rsidR="002D3E81" w:rsidRPr="002D3E81">
              <w:rPr>
                <w:rFonts w:ascii="Arial" w:hAnsi="Arial" w:cs="Arial"/>
              </w:rPr>
              <w:t>, котор</w:t>
            </w:r>
            <w:r>
              <w:rPr>
                <w:rFonts w:ascii="Arial" w:hAnsi="Arial" w:cs="Arial"/>
              </w:rPr>
              <w:t>о</w:t>
            </w:r>
            <w:r w:rsidR="002D3E81" w:rsidRPr="002D3E81">
              <w:rPr>
                <w:rFonts w:ascii="Arial" w:hAnsi="Arial" w:cs="Arial"/>
              </w:rPr>
              <w:t>е находиться как внутри, так и за пределами</w:t>
            </w:r>
            <w:r>
              <w:rPr>
                <w:rFonts w:ascii="Arial" w:hAnsi="Arial" w:cs="Arial"/>
              </w:rPr>
              <w:t xml:space="preserve"> </w:t>
            </w:r>
            <w:r w:rsidR="002D3E81" w:rsidRPr="002D3E81">
              <w:rPr>
                <w:rFonts w:ascii="Arial" w:hAnsi="Arial" w:cs="Arial"/>
              </w:rPr>
              <w:t xml:space="preserve">видимого диапазона длин волн от 400 </w:t>
            </w:r>
            <w:proofErr w:type="spellStart"/>
            <w:r w:rsidR="002D3E81" w:rsidRPr="002D3E81">
              <w:rPr>
                <w:rFonts w:ascii="Arial" w:hAnsi="Arial" w:cs="Arial"/>
              </w:rPr>
              <w:t>нм</w:t>
            </w:r>
            <w:proofErr w:type="spellEnd"/>
            <w:r w:rsidR="002D3E81" w:rsidRPr="002D3E81">
              <w:rPr>
                <w:rFonts w:ascii="Arial" w:hAnsi="Arial" w:cs="Arial"/>
              </w:rPr>
              <w:t xml:space="preserve"> до 700 </w:t>
            </w:r>
            <w:proofErr w:type="spellStart"/>
            <w:r w:rsidR="002D3E81" w:rsidRPr="002D3E81">
              <w:rPr>
                <w:rFonts w:ascii="Arial" w:hAnsi="Arial" w:cs="Arial"/>
              </w:rPr>
              <w:t>нм</w:t>
            </w:r>
            <w:proofErr w:type="spellEnd"/>
            <w:r w:rsidR="002D3E81" w:rsidRPr="002D3E81">
              <w:rPr>
                <w:rFonts w:ascii="Arial" w:hAnsi="Arial" w:cs="Arial"/>
              </w:rPr>
              <w:t>, заменяются ли слова "лазерное излучение"</w:t>
            </w:r>
            <w:r>
              <w:rPr>
                <w:rFonts w:ascii="Arial" w:hAnsi="Arial" w:cs="Arial"/>
              </w:rPr>
              <w:t xml:space="preserve"> </w:t>
            </w:r>
            <w:r w:rsidR="002D3E81" w:rsidRPr="002D3E81">
              <w:rPr>
                <w:rFonts w:ascii="Arial" w:hAnsi="Arial" w:cs="Arial"/>
              </w:rPr>
              <w:t>словами "видимое и невидимое лазерное излучение"?</w:t>
            </w:r>
          </w:p>
          <w:p w:rsidR="00831754" w:rsidRDefault="00831754" w:rsidP="0083175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754" w:rsidRPr="002D3E81" w:rsidRDefault="00831754" w:rsidP="0083175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4C70C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D3E81" w:rsidP="002D3E81">
            <w:r>
              <w:rPr>
                <w:rFonts w:ascii="Arial" w:hAnsi="Arial" w:cs="Arial"/>
              </w:rPr>
              <w:lastRenderedPageBreak/>
              <w:t>7.2.3</w:t>
            </w:r>
          </w:p>
        </w:tc>
        <w:tc>
          <w:tcPr>
            <w:tcW w:w="7371" w:type="dxa"/>
          </w:tcPr>
          <w:p w:rsidR="002D3E81" w:rsidRDefault="002D3E81" w:rsidP="00831754">
            <w:pPr>
              <w:rPr>
                <w:rFonts w:ascii="Arial" w:hAnsi="Arial" w:cs="Arial"/>
              </w:rPr>
            </w:pPr>
            <w:r w:rsidRPr="002D3E81">
              <w:rPr>
                <w:rFonts w:ascii="Arial" w:hAnsi="Arial" w:cs="Arial"/>
              </w:rPr>
              <w:t>Для издели</w:t>
            </w:r>
            <w:r w:rsidR="00831754">
              <w:rPr>
                <w:rFonts w:ascii="Arial" w:hAnsi="Arial" w:cs="Arial"/>
              </w:rPr>
              <w:t>я</w:t>
            </w:r>
            <w:r w:rsidRPr="002D3E81">
              <w:rPr>
                <w:rFonts w:ascii="Arial" w:hAnsi="Arial" w:cs="Arial"/>
              </w:rPr>
              <w:t>, классифицированного на основе уровн</w:t>
            </w:r>
            <w:r w:rsidR="00831754">
              <w:rPr>
                <w:rFonts w:ascii="Arial" w:hAnsi="Arial" w:cs="Arial"/>
              </w:rPr>
              <w:t xml:space="preserve">я видимого лазерного излучения, </w:t>
            </w:r>
            <w:r w:rsidRPr="002D3E81">
              <w:rPr>
                <w:rFonts w:ascii="Arial" w:hAnsi="Arial" w:cs="Arial"/>
              </w:rPr>
              <w:t>котор</w:t>
            </w:r>
            <w:r w:rsidR="00831754">
              <w:rPr>
                <w:rFonts w:ascii="Arial" w:hAnsi="Arial" w:cs="Arial"/>
              </w:rPr>
              <w:t>ое</w:t>
            </w:r>
            <w:r w:rsidRPr="002D3E81">
              <w:rPr>
                <w:rFonts w:ascii="Arial" w:hAnsi="Arial" w:cs="Arial"/>
              </w:rPr>
              <w:t xml:space="preserve"> также </w:t>
            </w:r>
            <w:r w:rsidR="00831754">
              <w:rPr>
                <w:rFonts w:ascii="Arial" w:hAnsi="Arial" w:cs="Arial"/>
              </w:rPr>
              <w:t>имеет невидимое излучение выше ПДИ</w:t>
            </w:r>
            <w:r w:rsidRPr="002D3E81">
              <w:rPr>
                <w:rFonts w:ascii="Arial" w:hAnsi="Arial" w:cs="Arial"/>
              </w:rPr>
              <w:t xml:space="preserve"> класса 1, </w:t>
            </w:r>
            <w:r w:rsidR="00831754">
              <w:rPr>
                <w:rFonts w:ascii="Arial" w:hAnsi="Arial" w:cs="Arial"/>
              </w:rPr>
              <w:t xml:space="preserve">включает ли маркировка </w:t>
            </w:r>
            <w:r w:rsidRPr="002D3E81">
              <w:rPr>
                <w:rFonts w:ascii="Arial" w:hAnsi="Arial" w:cs="Arial"/>
              </w:rPr>
              <w:t>слова "видимое и невидимое лазерное излучение" вместо "</w:t>
            </w:r>
            <w:r w:rsidR="00831754">
              <w:rPr>
                <w:rFonts w:ascii="Arial" w:hAnsi="Arial" w:cs="Arial"/>
              </w:rPr>
              <w:t>л</w:t>
            </w:r>
            <w:r w:rsidRPr="002D3E81">
              <w:rPr>
                <w:rFonts w:ascii="Arial" w:hAnsi="Arial" w:cs="Arial"/>
              </w:rPr>
              <w:t>азерное</w:t>
            </w:r>
            <w:r w:rsidR="00831754">
              <w:rPr>
                <w:rFonts w:ascii="Arial" w:hAnsi="Arial" w:cs="Arial"/>
              </w:rPr>
              <w:t xml:space="preserve"> </w:t>
            </w:r>
            <w:r w:rsidRPr="002D3E81">
              <w:rPr>
                <w:rFonts w:ascii="Arial" w:hAnsi="Arial" w:cs="Arial"/>
              </w:rPr>
              <w:t>излучение"?</w:t>
            </w:r>
          </w:p>
          <w:p w:rsidR="00831754" w:rsidRDefault="00831754" w:rsidP="0083175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754" w:rsidRPr="002D3E81" w:rsidRDefault="00831754" w:rsidP="0083175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4C70C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D3E81" w:rsidP="002D3E81">
            <w:r>
              <w:rPr>
                <w:rFonts w:ascii="Arial" w:hAnsi="Arial" w:cs="Arial"/>
              </w:rPr>
              <w:t>7.2.4</w:t>
            </w:r>
          </w:p>
        </w:tc>
        <w:tc>
          <w:tcPr>
            <w:tcW w:w="7371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 w:rsidRPr="002D3E81">
              <w:rPr>
                <w:rFonts w:ascii="Arial" w:hAnsi="Arial" w:cs="Arial"/>
              </w:rPr>
              <w:t>Если используются аль</w:t>
            </w:r>
            <w:r w:rsidR="00831754">
              <w:rPr>
                <w:rFonts w:ascii="Arial" w:hAnsi="Arial" w:cs="Arial"/>
              </w:rPr>
              <w:t>тернативная графическая маркировка, показанная на рисунках 5–</w:t>
            </w:r>
            <w:r w:rsidRPr="002D3E81">
              <w:rPr>
                <w:rFonts w:ascii="Arial" w:hAnsi="Arial" w:cs="Arial"/>
              </w:rPr>
              <w:t>12,</w:t>
            </w:r>
            <w:r w:rsidR="00831754">
              <w:rPr>
                <w:rFonts w:ascii="Arial" w:hAnsi="Arial" w:cs="Arial"/>
              </w:rPr>
              <w:t xml:space="preserve"> </w:t>
            </w:r>
            <w:r w:rsidRPr="002D3E81">
              <w:rPr>
                <w:rFonts w:ascii="Arial" w:hAnsi="Arial" w:cs="Arial"/>
              </w:rPr>
              <w:t>расположены ли предупреждения о видимом и невидимом излучении на</w:t>
            </w:r>
            <w:r w:rsidR="00831754">
              <w:rPr>
                <w:rFonts w:ascii="Arial" w:hAnsi="Arial" w:cs="Arial"/>
              </w:rPr>
              <w:t xml:space="preserve"> </w:t>
            </w:r>
            <w:r w:rsidRPr="002D3E81">
              <w:rPr>
                <w:rFonts w:ascii="Arial" w:hAnsi="Arial" w:cs="Arial"/>
              </w:rPr>
              <w:t xml:space="preserve">дополнительной панели ниже или сбоку от </w:t>
            </w:r>
            <w:r w:rsidR="00C27476">
              <w:rPr>
                <w:rFonts w:ascii="Arial" w:hAnsi="Arial" w:cs="Arial"/>
              </w:rPr>
              <w:t>маркировки</w:t>
            </w:r>
            <w:r w:rsidRPr="002D3E81">
              <w:rPr>
                <w:rFonts w:ascii="Arial" w:hAnsi="Arial" w:cs="Arial"/>
              </w:rPr>
              <w:t>?</w:t>
            </w:r>
          </w:p>
          <w:p w:rsidR="00831754" w:rsidRDefault="00831754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754" w:rsidRPr="002D3E81" w:rsidRDefault="00831754" w:rsidP="002D3E81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4C70CD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B9661C" w:rsidRDefault="00B9661C"/>
    <w:p w:rsidR="00B9661C" w:rsidRPr="00B9661C" w:rsidRDefault="00B9661C" w:rsidP="00B9661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1" w:name="_Toc194506015"/>
      <w:r w:rsidRPr="00B9661C">
        <w:rPr>
          <w:rFonts w:ascii="Arial" w:hAnsi="Arial" w:cs="Arial"/>
          <w:b/>
          <w:sz w:val="24"/>
          <w:szCs w:val="24"/>
        </w:rPr>
        <w:t>7.3 Лазерные изделия класса 1 (7.2)</w:t>
      </w:r>
      <w:bookmarkEnd w:id="2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7.3.1</w:t>
            </w:r>
          </w:p>
        </w:tc>
        <w:tc>
          <w:tcPr>
            <w:tcW w:w="7371" w:type="dxa"/>
          </w:tcPr>
          <w:p w:rsidR="00831754" w:rsidRDefault="002D3E81" w:rsidP="00831754">
            <w:pPr>
              <w:rPr>
                <w:rFonts w:ascii="Arial" w:hAnsi="Arial" w:cs="Arial"/>
              </w:rPr>
            </w:pPr>
            <w:r w:rsidRPr="00831754">
              <w:rPr>
                <w:rFonts w:ascii="Arial" w:hAnsi="Arial" w:cs="Arial"/>
              </w:rPr>
              <w:t>Включено ли следующее текстовое утверждение (или альтернативная формулир</w:t>
            </w:r>
            <w:r w:rsidR="00831754">
              <w:rPr>
                <w:rFonts w:ascii="Arial" w:hAnsi="Arial" w:cs="Arial"/>
              </w:rPr>
              <w:t>овка, передающая то же значение</w:t>
            </w:r>
            <w:r w:rsidRPr="00831754">
              <w:rPr>
                <w:rFonts w:ascii="Arial" w:hAnsi="Arial" w:cs="Arial"/>
              </w:rPr>
              <w:t>) на пояснительной табличке (IEC 60825-1: 2014, рисунок 4) и прикреплены</w:t>
            </w:r>
            <w:r w:rsidR="00831754">
              <w:rPr>
                <w:rFonts w:ascii="Arial" w:hAnsi="Arial" w:cs="Arial"/>
              </w:rPr>
              <w:t xml:space="preserve"> </w:t>
            </w:r>
            <w:r w:rsidRPr="00831754">
              <w:rPr>
                <w:rFonts w:ascii="Arial" w:hAnsi="Arial" w:cs="Arial"/>
              </w:rPr>
              <w:t>к продукту или включены в информацию для пользователя</w:t>
            </w:r>
            <w:r w:rsidR="00831754">
              <w:rPr>
                <w:rFonts w:ascii="Arial" w:hAnsi="Arial" w:cs="Arial"/>
              </w:rPr>
              <w:t xml:space="preserve"> маркировка</w:t>
            </w:r>
            <w:r w:rsidRPr="00831754">
              <w:rPr>
                <w:rFonts w:ascii="Arial" w:hAnsi="Arial" w:cs="Arial"/>
              </w:rPr>
              <w:t>?</w:t>
            </w:r>
            <w:r w:rsidR="00831754">
              <w:rPr>
                <w:rFonts w:ascii="Arial" w:hAnsi="Arial" w:cs="Arial"/>
              </w:rPr>
              <w:t xml:space="preserve"> </w:t>
            </w:r>
          </w:p>
          <w:p w:rsidR="002D3E81" w:rsidRDefault="002D3E81" w:rsidP="00831754">
            <w:pPr>
              <w:rPr>
                <w:rFonts w:ascii="Arial" w:hAnsi="Arial" w:cs="Arial"/>
              </w:rPr>
            </w:pPr>
            <w:r w:rsidRPr="00831754">
              <w:rPr>
                <w:rFonts w:ascii="Arial" w:hAnsi="Arial" w:cs="Arial"/>
              </w:rPr>
              <w:t>ЛАЗЕРНОЕ ИЗДЕЛИЕ КЛАССА 1</w:t>
            </w:r>
          </w:p>
          <w:p w:rsidR="00831754" w:rsidRDefault="00831754" w:rsidP="0083175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754" w:rsidRPr="00831754" w:rsidRDefault="00831754" w:rsidP="0083175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8C0AA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831754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7.3.2</w:t>
            </w:r>
          </w:p>
        </w:tc>
        <w:tc>
          <w:tcPr>
            <w:tcW w:w="7371" w:type="dxa"/>
          </w:tcPr>
          <w:p w:rsidR="002D3E81" w:rsidRPr="00831754" w:rsidRDefault="002D3E81" w:rsidP="00831754">
            <w:pPr>
              <w:rPr>
                <w:rFonts w:ascii="Arial" w:hAnsi="Arial" w:cs="Arial"/>
              </w:rPr>
            </w:pPr>
            <w:r w:rsidRPr="00831754">
              <w:rPr>
                <w:rFonts w:ascii="Arial" w:hAnsi="Arial" w:cs="Arial"/>
              </w:rPr>
              <w:t xml:space="preserve">В качестве альтернативы, является ли </w:t>
            </w:r>
            <w:r w:rsidR="00831754">
              <w:rPr>
                <w:rFonts w:ascii="Arial" w:hAnsi="Arial" w:cs="Arial"/>
              </w:rPr>
              <w:t xml:space="preserve">маркировка </w:t>
            </w:r>
            <w:r w:rsidRPr="00831754">
              <w:rPr>
                <w:rFonts w:ascii="Arial" w:hAnsi="Arial" w:cs="Arial"/>
              </w:rPr>
              <w:t>Рисунок 5 прикреплен</w:t>
            </w:r>
            <w:r w:rsidR="00831754">
              <w:rPr>
                <w:rFonts w:ascii="Arial" w:hAnsi="Arial" w:cs="Arial"/>
              </w:rPr>
              <w:t>а</w:t>
            </w:r>
            <w:r w:rsidRPr="00831754">
              <w:rPr>
                <w:rFonts w:ascii="Arial" w:hAnsi="Arial" w:cs="Arial"/>
              </w:rPr>
              <w:t xml:space="preserve"> к изделию?</w:t>
            </w:r>
          </w:p>
          <w:p w:rsidR="002D3E81" w:rsidRPr="00831754" w:rsidRDefault="003F3C2B" w:rsidP="00831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950A1F7">
                  <wp:extent cx="2181225" cy="1057275"/>
                  <wp:effectExtent l="0" t="0" r="9525" b="9525"/>
                  <wp:docPr id="458" name="Рисунок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831754">
            <w:pPr>
              <w:rPr>
                <w:rFonts w:ascii="Arial" w:hAnsi="Arial" w:cs="Arial"/>
              </w:rPr>
            </w:pPr>
            <w:r w:rsidRPr="00831754">
              <w:rPr>
                <w:rFonts w:ascii="Arial" w:hAnsi="Arial" w:cs="Arial"/>
              </w:rPr>
              <w:t>Рисунок 5 - Альтернативная маркировка для класса 1</w:t>
            </w:r>
          </w:p>
          <w:p w:rsidR="004A3048" w:rsidRDefault="004A3048" w:rsidP="0083175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048" w:rsidRPr="00831754" w:rsidRDefault="004A3048" w:rsidP="00831754">
            <w:pPr>
              <w:rPr>
                <w:rFonts w:ascii="Arial" w:hAnsi="Arial" w:cs="Arial"/>
              </w:rPr>
            </w:pPr>
            <w:r w:rsidRPr="00AE5A3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3C92BC" wp14:editId="6ED60E69">
                  <wp:extent cx="4466667" cy="9524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8C0AAF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B9661C" w:rsidRDefault="00B9661C"/>
    <w:p w:rsidR="00B9661C" w:rsidRPr="00B9661C" w:rsidRDefault="00B9661C" w:rsidP="00B9661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2" w:name="_Toc194506016"/>
      <w:r w:rsidRPr="00B9661C">
        <w:rPr>
          <w:rFonts w:ascii="Arial" w:hAnsi="Arial" w:cs="Arial"/>
          <w:b/>
          <w:sz w:val="24"/>
          <w:szCs w:val="24"/>
        </w:rPr>
        <w:t>7.4.  Лазерные изделия класса 1М (7.2)</w:t>
      </w:r>
      <w:bookmarkEnd w:id="22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7.4.1</w:t>
            </w:r>
          </w:p>
        </w:tc>
        <w:tc>
          <w:tcPr>
            <w:tcW w:w="7371" w:type="dxa"/>
          </w:tcPr>
          <w:p w:rsidR="004A3048" w:rsidRDefault="002D3E81" w:rsidP="004A3048">
            <w:pPr>
              <w:rPr>
                <w:rFonts w:ascii="Arial" w:hAnsi="Arial" w:cs="Arial"/>
              </w:rPr>
            </w:pPr>
            <w:r w:rsidRPr="004A3048">
              <w:rPr>
                <w:rFonts w:ascii="Arial" w:hAnsi="Arial" w:cs="Arial"/>
              </w:rPr>
              <w:t>Включено ли следующее текстовое утверждение (или альтернативная формулир</w:t>
            </w:r>
            <w:r w:rsidR="004A3048">
              <w:rPr>
                <w:rFonts w:ascii="Arial" w:hAnsi="Arial" w:cs="Arial"/>
              </w:rPr>
              <w:t>овка, передающая то же значение</w:t>
            </w:r>
            <w:r w:rsidRPr="004A3048">
              <w:rPr>
                <w:rFonts w:ascii="Arial" w:hAnsi="Arial" w:cs="Arial"/>
              </w:rPr>
              <w:t>) в пояснительную табличку (IEC 60825-1:2014, рисунок 4) и прикреплены</w:t>
            </w:r>
            <w:r w:rsidR="004A3048">
              <w:rPr>
                <w:rFonts w:ascii="Arial" w:hAnsi="Arial" w:cs="Arial"/>
              </w:rPr>
              <w:t xml:space="preserve"> </w:t>
            </w:r>
            <w:r w:rsidRPr="004A3048">
              <w:rPr>
                <w:rFonts w:ascii="Arial" w:hAnsi="Arial" w:cs="Arial"/>
              </w:rPr>
              <w:t>к изделию или включены в информацию для пользователя</w:t>
            </w:r>
            <w:r w:rsidR="004A3048">
              <w:rPr>
                <w:rFonts w:ascii="Arial" w:hAnsi="Arial" w:cs="Arial"/>
              </w:rPr>
              <w:t xml:space="preserve"> маркировка</w:t>
            </w:r>
            <w:r w:rsidRPr="004A3048">
              <w:rPr>
                <w:rFonts w:ascii="Arial" w:hAnsi="Arial" w:cs="Arial"/>
              </w:rPr>
              <w:t>?</w:t>
            </w:r>
          </w:p>
          <w:p w:rsidR="004A3048" w:rsidRDefault="004A3048" w:rsidP="004A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ЛАЗЕРНОЕ ИЗЛУЧЕНИЕ НЕ ПОДВЕРГАТЬ ВОЗДЕЙСТВИЮ </w:t>
            </w:r>
            <w:r w:rsidRPr="004A3048">
              <w:rPr>
                <w:rFonts w:ascii="Arial" w:hAnsi="Arial" w:cs="Arial"/>
              </w:rPr>
              <w:t>ПОЛЬЗОВАТЕЛЕЙ ТЕЛЕ</w:t>
            </w:r>
            <w:r>
              <w:rPr>
                <w:rFonts w:ascii="Arial" w:hAnsi="Arial" w:cs="Arial"/>
              </w:rPr>
              <w:t xml:space="preserve">СКОПИЧЕСКИХ ОПТИЧЕСКИХ ПРИБОРОВ </w:t>
            </w:r>
            <w:r w:rsidRPr="004A3048">
              <w:rPr>
                <w:rFonts w:ascii="Arial" w:hAnsi="Arial" w:cs="Arial"/>
              </w:rPr>
              <w:t>ЛАЗЕРНОЕ ИЗДЕЛИЕ КЛАССА 1M</w:t>
            </w: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EDAD74D">
                  <wp:extent cx="4468495" cy="6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3048" w:rsidRPr="004A3048" w:rsidRDefault="004A3048" w:rsidP="004A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5903D1A">
                  <wp:extent cx="4468495" cy="6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D7318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73B1C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7.4.2</w:t>
            </w:r>
          </w:p>
        </w:tc>
        <w:tc>
          <w:tcPr>
            <w:tcW w:w="7371" w:type="dxa"/>
          </w:tcPr>
          <w:p w:rsidR="002D3E81" w:rsidRPr="004A3048" w:rsidRDefault="002D3E81" w:rsidP="004A3048">
            <w:pPr>
              <w:rPr>
                <w:rFonts w:ascii="Arial" w:hAnsi="Arial" w:cs="Arial"/>
              </w:rPr>
            </w:pPr>
            <w:r w:rsidRPr="004A3048">
              <w:rPr>
                <w:rFonts w:ascii="Arial" w:hAnsi="Arial" w:cs="Arial"/>
              </w:rPr>
              <w:t xml:space="preserve">В качестве альтернативы, </w:t>
            </w:r>
            <w:r w:rsidR="00831754" w:rsidRPr="004A3048">
              <w:rPr>
                <w:rFonts w:ascii="Arial" w:hAnsi="Arial" w:cs="Arial"/>
              </w:rPr>
              <w:t>маркировка</w:t>
            </w:r>
            <w:r w:rsidRPr="004A3048">
              <w:rPr>
                <w:rFonts w:ascii="Arial" w:hAnsi="Arial" w:cs="Arial"/>
              </w:rPr>
              <w:t xml:space="preserve"> Рисунок 6 прикреплен</w:t>
            </w:r>
            <w:r w:rsidR="004A3048">
              <w:rPr>
                <w:rFonts w:ascii="Arial" w:hAnsi="Arial" w:cs="Arial"/>
              </w:rPr>
              <w:t>а</w:t>
            </w:r>
            <w:r w:rsidRPr="004A3048">
              <w:rPr>
                <w:rFonts w:ascii="Arial" w:hAnsi="Arial" w:cs="Arial"/>
              </w:rPr>
              <w:t xml:space="preserve"> к изделию?</w:t>
            </w:r>
          </w:p>
          <w:p w:rsidR="002D3E81" w:rsidRPr="004A3048" w:rsidRDefault="003F3C2B" w:rsidP="004A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0B2FE7E">
                  <wp:extent cx="2457450" cy="1190625"/>
                  <wp:effectExtent l="0" t="0" r="0" b="9525"/>
                  <wp:docPr id="460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4A3048">
            <w:pPr>
              <w:rPr>
                <w:rFonts w:ascii="Arial" w:hAnsi="Arial" w:cs="Arial"/>
              </w:rPr>
            </w:pPr>
            <w:r w:rsidRPr="004A3048">
              <w:rPr>
                <w:rFonts w:ascii="Arial" w:hAnsi="Arial" w:cs="Arial"/>
              </w:rPr>
              <w:t>Рисунок 6 - Альтернативная маркировка для класса 1М</w:t>
            </w:r>
          </w:p>
          <w:p w:rsidR="00273B1C" w:rsidRDefault="00273B1C" w:rsidP="004A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95A4FCA" wp14:editId="58B3DAEA">
                  <wp:extent cx="4468495" cy="63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3B1C" w:rsidRPr="004A3048" w:rsidRDefault="00273B1C" w:rsidP="004A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95A4FCA" wp14:editId="58B3DAEA">
                  <wp:extent cx="4468495" cy="63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D7318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B9661C" w:rsidRDefault="00B9661C"/>
    <w:p w:rsidR="00B9661C" w:rsidRPr="00B9661C" w:rsidRDefault="00B9661C" w:rsidP="00B9661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3" w:name="_Toc194506017"/>
      <w:r w:rsidRPr="00B9661C">
        <w:rPr>
          <w:rFonts w:ascii="Arial" w:hAnsi="Arial" w:cs="Arial"/>
          <w:b/>
          <w:sz w:val="24"/>
          <w:szCs w:val="24"/>
        </w:rPr>
        <w:t>7.5 Лазерные изделия класса 1С (7.3)</w:t>
      </w:r>
      <w:bookmarkEnd w:id="23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7.5.1</w:t>
            </w:r>
          </w:p>
        </w:tc>
        <w:tc>
          <w:tcPr>
            <w:tcW w:w="7371" w:type="dxa"/>
          </w:tcPr>
          <w:p w:rsid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Прикреплен</w:t>
            </w:r>
            <w:r w:rsidRPr="00273B1C">
              <w:rPr>
                <w:rFonts w:ascii="Arial" w:hAnsi="Arial" w:cs="Arial"/>
              </w:rPr>
              <w:t xml:space="preserve"> ли к изделию </w:t>
            </w:r>
            <w:r>
              <w:rPr>
                <w:rFonts w:ascii="Arial" w:hAnsi="Arial" w:cs="Arial"/>
              </w:rPr>
              <w:t>с</w:t>
            </w:r>
            <w:r w:rsidRPr="00273B1C">
              <w:rPr>
                <w:rFonts w:ascii="Arial" w:hAnsi="Arial" w:cs="Arial"/>
              </w:rPr>
              <w:t>имвол опасности (IEC 60825-1: 2014, рисунок 3)?</w:t>
            </w: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D58D506" wp14:editId="53F153D2">
                  <wp:extent cx="4468495" cy="63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3B1C" w:rsidRP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D58D506" wp14:editId="53F153D2">
                  <wp:extent cx="4468495" cy="63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91996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73B1C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7.5.2</w:t>
            </w:r>
          </w:p>
        </w:tc>
        <w:tc>
          <w:tcPr>
            <w:tcW w:w="7371" w:type="dxa"/>
          </w:tcPr>
          <w:p w:rsidR="00273B1C" w:rsidRDefault="00273B1C" w:rsidP="00273B1C">
            <w:pPr>
              <w:rPr>
                <w:rFonts w:ascii="Arial" w:hAnsi="Arial" w:cs="Arial"/>
              </w:rPr>
            </w:pPr>
            <w:r w:rsidRPr="004A3048">
              <w:rPr>
                <w:rFonts w:ascii="Arial" w:hAnsi="Arial" w:cs="Arial"/>
              </w:rPr>
              <w:t>Включено ли следующее текстовое утверждение (или альтернативная формулир</w:t>
            </w:r>
            <w:r>
              <w:rPr>
                <w:rFonts w:ascii="Arial" w:hAnsi="Arial" w:cs="Arial"/>
              </w:rPr>
              <w:t>овка, передающая то же значение</w:t>
            </w:r>
            <w:r w:rsidRPr="004A3048">
              <w:rPr>
                <w:rFonts w:ascii="Arial" w:hAnsi="Arial" w:cs="Arial"/>
              </w:rPr>
              <w:t>) в пояснительную табличку (IEC 60825-1:2014, рисунок 4) и прикреплены</w:t>
            </w:r>
            <w:r>
              <w:rPr>
                <w:rFonts w:ascii="Arial" w:hAnsi="Arial" w:cs="Arial"/>
              </w:rPr>
              <w:t xml:space="preserve"> </w:t>
            </w:r>
            <w:r w:rsidRPr="004A3048">
              <w:rPr>
                <w:rFonts w:ascii="Arial" w:hAnsi="Arial" w:cs="Arial"/>
              </w:rPr>
              <w:t>к изделию или включены в информацию для пользователя</w:t>
            </w:r>
            <w:r>
              <w:rPr>
                <w:rFonts w:ascii="Arial" w:hAnsi="Arial" w:cs="Arial"/>
              </w:rPr>
              <w:t xml:space="preserve"> маркировка</w:t>
            </w:r>
            <w:r w:rsidRPr="004A3048">
              <w:rPr>
                <w:rFonts w:ascii="Arial" w:hAnsi="Arial" w:cs="Arial"/>
              </w:rPr>
              <w:t>?</w:t>
            </w:r>
          </w:p>
          <w:p w:rsidR="002D3E81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ЛАЗЕРНОЕ ИЗЛУЧЕНИЕ</w:t>
            </w:r>
            <w:r w:rsidR="00273B1C">
              <w:rPr>
                <w:rFonts w:ascii="Arial" w:hAnsi="Arial" w:cs="Arial"/>
              </w:rPr>
              <w:t xml:space="preserve"> СОБЛЮДАТЬ ИНСТРУКЦИИ </w:t>
            </w:r>
            <w:r w:rsidRPr="00273B1C">
              <w:rPr>
                <w:rFonts w:ascii="Arial" w:hAnsi="Arial" w:cs="Arial"/>
              </w:rPr>
              <w:t>ЛАЗЕРНОЕ ИЗДЕЛИЕ КЛАССА 1С</w:t>
            </w:r>
          </w:p>
          <w:p w:rsid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D58D506" wp14:editId="53F153D2">
                  <wp:extent cx="4468495" cy="6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3B1C" w:rsidRP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D58D506" wp14:editId="53F153D2">
                  <wp:extent cx="4468495" cy="63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91996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73B1C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7.5.3</w:t>
            </w:r>
          </w:p>
        </w:tc>
        <w:tc>
          <w:tcPr>
            <w:tcW w:w="7371" w:type="dxa"/>
          </w:tcPr>
          <w:p w:rsidR="002D3E81" w:rsidRPr="00273B1C" w:rsidRDefault="00273B1C" w:rsidP="00273B1C">
            <w:pPr>
              <w:rPr>
                <w:rFonts w:ascii="Arial" w:hAnsi="Arial" w:cs="Arial"/>
              </w:rPr>
            </w:pPr>
            <w:r w:rsidRPr="004A3048">
              <w:rPr>
                <w:rFonts w:ascii="Arial" w:hAnsi="Arial" w:cs="Arial"/>
              </w:rPr>
              <w:t xml:space="preserve">В качестве альтернативы, маркировка Рисунок </w:t>
            </w:r>
            <w:r>
              <w:rPr>
                <w:rFonts w:ascii="Arial" w:hAnsi="Arial" w:cs="Arial"/>
              </w:rPr>
              <w:t>7</w:t>
            </w:r>
            <w:r w:rsidRPr="004A3048">
              <w:rPr>
                <w:rFonts w:ascii="Arial" w:hAnsi="Arial" w:cs="Arial"/>
              </w:rPr>
              <w:t xml:space="preserve"> прикреплен</w:t>
            </w:r>
            <w:r>
              <w:rPr>
                <w:rFonts w:ascii="Arial" w:hAnsi="Arial" w:cs="Arial"/>
              </w:rPr>
              <w:t>а</w:t>
            </w:r>
            <w:r w:rsidRPr="004A3048">
              <w:rPr>
                <w:rFonts w:ascii="Arial" w:hAnsi="Arial" w:cs="Arial"/>
              </w:rPr>
              <w:t xml:space="preserve"> к изделию?</w:t>
            </w:r>
          </w:p>
          <w:p w:rsidR="002D3E81" w:rsidRPr="00273B1C" w:rsidRDefault="003F3C2B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EB3A52D">
                  <wp:extent cx="3314065" cy="1152525"/>
                  <wp:effectExtent l="0" t="0" r="635" b="9525"/>
                  <wp:docPr id="501" name="Рисунок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06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Рисунок 7 - Альтернативная маркировка для класса 1С</w:t>
            </w:r>
          </w:p>
          <w:p w:rsid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 wp14:anchorId="7D58D506" wp14:editId="53F153D2">
                  <wp:extent cx="4468495" cy="63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3B1C" w:rsidRP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D58D506" wp14:editId="53F153D2">
                  <wp:extent cx="4468495" cy="63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91996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</w:tbl>
    <w:p w:rsidR="00B9661C" w:rsidRDefault="00B9661C"/>
    <w:p w:rsidR="00B9661C" w:rsidRPr="00B9661C" w:rsidRDefault="00B9661C" w:rsidP="00B9661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4" w:name="_Toc194506018"/>
      <w:r w:rsidRPr="00B9661C">
        <w:rPr>
          <w:rFonts w:ascii="Arial" w:hAnsi="Arial" w:cs="Arial"/>
          <w:b/>
          <w:sz w:val="24"/>
          <w:szCs w:val="24"/>
        </w:rPr>
        <w:t>7.6 Лазерные изделия класса 2 (7.4)</w:t>
      </w:r>
      <w:bookmarkEnd w:id="24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7.6.1</w:t>
            </w:r>
          </w:p>
        </w:tc>
        <w:tc>
          <w:tcPr>
            <w:tcW w:w="7371" w:type="dxa"/>
          </w:tcPr>
          <w:p w:rsidR="002D3E81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Прикреплен</w:t>
            </w:r>
            <w:r w:rsidR="002D3E81" w:rsidRPr="00273B1C">
              <w:rPr>
                <w:rFonts w:ascii="Arial" w:hAnsi="Arial" w:cs="Arial"/>
              </w:rPr>
              <w:t xml:space="preserve"> ли к изделию </w:t>
            </w:r>
            <w:r>
              <w:rPr>
                <w:rFonts w:ascii="Arial" w:hAnsi="Arial" w:cs="Arial"/>
              </w:rPr>
              <w:t>с</w:t>
            </w:r>
            <w:r w:rsidRPr="00273B1C">
              <w:rPr>
                <w:rFonts w:ascii="Arial" w:hAnsi="Arial" w:cs="Arial"/>
              </w:rPr>
              <w:t>имвол опасности</w:t>
            </w:r>
            <w:r w:rsidR="002D3E81" w:rsidRPr="00273B1C">
              <w:rPr>
                <w:rFonts w:ascii="Arial" w:hAnsi="Arial" w:cs="Arial"/>
              </w:rPr>
              <w:t xml:space="preserve"> (IEC 60825-1: 2014, рисунок 3)?</w:t>
            </w:r>
          </w:p>
          <w:p w:rsidR="00273B1C" w:rsidRDefault="00273B1C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9DA0EE" wp14:editId="4F6FCF75">
                  <wp:extent cx="4466667" cy="9524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B1C" w:rsidRPr="00273B1C" w:rsidRDefault="00273B1C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E5514E" wp14:editId="12503FA4">
                  <wp:extent cx="4466667" cy="9524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3D185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73B1C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7.6.2</w:t>
            </w:r>
          </w:p>
        </w:tc>
        <w:tc>
          <w:tcPr>
            <w:tcW w:w="7371" w:type="dxa"/>
          </w:tcPr>
          <w:p w:rsid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Включено ли следующее текстовое утверждение (или альтернативная формулировка, передающая то же значение) в пояснительную табличку (IEC 60825-1:2014, рисунок 4) и прикреплены к изделию или включены в информацию для пользователя маркировка?</w:t>
            </w:r>
          </w:p>
          <w:p w:rsidR="002D3E81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ЛАЗЕРНОЕ ИЗЛУЧЕНИЕ</w:t>
            </w:r>
            <w:r w:rsidR="00273B1C">
              <w:rPr>
                <w:rFonts w:ascii="Arial" w:hAnsi="Arial" w:cs="Arial"/>
              </w:rPr>
              <w:t xml:space="preserve"> НЕ СМОТРИТЬ В ПУЧОК </w:t>
            </w:r>
            <w:r w:rsidRPr="00273B1C">
              <w:rPr>
                <w:rFonts w:ascii="Arial" w:hAnsi="Arial" w:cs="Arial"/>
              </w:rPr>
              <w:t>ЛАЗЕРНОЕ ИЗДЕЛИЕ КЛАССА 2</w:t>
            </w:r>
          </w:p>
          <w:p w:rsidR="00273B1C" w:rsidRDefault="00273B1C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0EB68F" wp14:editId="4A623E1D">
                  <wp:extent cx="4466667" cy="9524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B1C" w:rsidRPr="00273B1C" w:rsidRDefault="00273B1C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734A1F" wp14:editId="201F831F">
                  <wp:extent cx="4466667" cy="952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3D185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73B1C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7.6.3</w:t>
            </w:r>
          </w:p>
        </w:tc>
        <w:tc>
          <w:tcPr>
            <w:tcW w:w="7371" w:type="dxa"/>
          </w:tcPr>
          <w:p w:rsidR="002D3E81" w:rsidRP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качестве альтернативы, маркировка Рисунок 8 прикреплена к изделию?</w:t>
            </w:r>
          </w:p>
          <w:p w:rsidR="002D3E81" w:rsidRPr="00273B1C" w:rsidRDefault="003F3C2B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4E8E629">
                  <wp:extent cx="2990215" cy="1047750"/>
                  <wp:effectExtent l="0" t="0" r="635" b="0"/>
                  <wp:docPr id="506" name="Рисунок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21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Рисунок 8 - Альтернативная маркировка для класса 2</w:t>
            </w:r>
          </w:p>
          <w:p w:rsidR="00273B1C" w:rsidRDefault="00273B1C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0CE59C" wp14:editId="16C85EBC">
                  <wp:extent cx="4466667" cy="9524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B1C" w:rsidRPr="00273B1C" w:rsidRDefault="00273B1C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D8785D" wp14:editId="30287AA9">
                  <wp:extent cx="4466667" cy="9524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3D1851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B9661C" w:rsidRDefault="00B9661C"/>
    <w:p w:rsidR="00D966B2" w:rsidRPr="00D966B2" w:rsidRDefault="00B9661C" w:rsidP="00D966B2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5" w:name="_Toc194506019"/>
      <w:r w:rsidRPr="00B9661C">
        <w:rPr>
          <w:rFonts w:ascii="Arial" w:hAnsi="Arial" w:cs="Arial"/>
          <w:b/>
          <w:sz w:val="24"/>
          <w:szCs w:val="24"/>
        </w:rPr>
        <w:t>7.7 Продукты класса 2М (7.4)</w:t>
      </w:r>
      <w:bookmarkEnd w:id="25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52"/>
      </w:tblGrid>
      <w:tr w:rsidR="002D3E81" w:rsidTr="00627240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7.7.1</w:t>
            </w:r>
          </w:p>
        </w:tc>
        <w:tc>
          <w:tcPr>
            <w:tcW w:w="7371" w:type="dxa"/>
          </w:tcPr>
          <w:p w:rsidR="002D3E81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Прикреплен ли к изделию символ опасности (</w:t>
            </w:r>
            <w:r w:rsidRPr="00265A7E">
              <w:rPr>
                <w:rFonts w:ascii="Arial" w:hAnsi="Arial" w:cs="Arial"/>
                <w:i/>
              </w:rPr>
              <w:t>IEC 60825-1: 2014, рисунок 3</w:t>
            </w:r>
            <w:r>
              <w:rPr>
                <w:rFonts w:ascii="Arial" w:hAnsi="Arial" w:cs="Arial"/>
              </w:rPr>
              <w:t>)?</w:t>
            </w:r>
          </w:p>
          <w:p w:rsidR="00D966B2" w:rsidRDefault="00D966B2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510" name="Рисунок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273B1C" w:rsidRDefault="00D966B2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511" name="Рисунок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B78F3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73B1C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7.7.2</w:t>
            </w:r>
          </w:p>
        </w:tc>
        <w:tc>
          <w:tcPr>
            <w:tcW w:w="7371" w:type="dxa"/>
          </w:tcPr>
          <w:p w:rsidR="00273B1C" w:rsidRDefault="00273B1C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Включено ли следующее текстовое утверждение (или альтернативная формулировка, передающая то же значение) в пояснительную табличку (</w:t>
            </w:r>
            <w:r w:rsidRPr="00265A7E">
              <w:rPr>
                <w:rFonts w:ascii="Arial" w:hAnsi="Arial" w:cs="Arial"/>
                <w:i/>
              </w:rPr>
              <w:t>IEC 60825-1:2014, рисунок 4</w:t>
            </w:r>
            <w:r>
              <w:rPr>
                <w:rFonts w:ascii="Arial" w:hAnsi="Arial" w:cs="Arial"/>
              </w:rPr>
              <w:t>) и прикреплены к изделию или включены в информацию для пользователя маркировка?</w:t>
            </w:r>
          </w:p>
          <w:p w:rsidR="00273B1C" w:rsidRPr="00273B1C" w:rsidRDefault="00273B1C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lastRenderedPageBreak/>
              <w:t>     ЛАЗЕРНОЕ ИЗЛУЧЕНИЕ НЕ СМОТРЕТЬ В ПУЧОК И НЕ ПОДВЕ</w:t>
            </w:r>
            <w:r>
              <w:rPr>
                <w:rFonts w:ascii="Arial" w:hAnsi="Arial" w:cs="Arial"/>
              </w:rPr>
              <w:t xml:space="preserve">РГАТЬ ВОЗДЕЙСТВИЮ ПОЛЬЗОВАТЕЛЕЙ </w:t>
            </w:r>
            <w:r w:rsidRPr="00273B1C">
              <w:rPr>
                <w:rFonts w:ascii="Arial" w:hAnsi="Arial" w:cs="Arial"/>
              </w:rPr>
              <w:t>ТЕЛЕ</w:t>
            </w:r>
            <w:r>
              <w:rPr>
                <w:rFonts w:ascii="Arial" w:hAnsi="Arial" w:cs="Arial"/>
              </w:rPr>
              <w:t>СКОПИЧЕСКИХ ОПТИЧЕСКИХ ПРИБОРОВ</w:t>
            </w:r>
            <w:r w:rsidRPr="00273B1C">
              <w:rPr>
                <w:rFonts w:ascii="Arial" w:hAnsi="Arial" w:cs="Arial"/>
              </w:rPr>
              <w:t xml:space="preserve"> ЛАЗЕРНОЕ ИЗДЕЛИЕ КЛАССА 2M </w:t>
            </w:r>
          </w:p>
          <w:p w:rsidR="002D3E81" w:rsidRDefault="00273B1C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23E080" wp14:editId="69501320">
                  <wp:extent cx="4466667" cy="9524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B1C" w:rsidRPr="00273B1C" w:rsidRDefault="00273B1C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F9BE2B" wp14:editId="1D8BA7FF">
                  <wp:extent cx="4466667" cy="9524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B78F3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2D3E81" w:rsidTr="00627240">
        <w:tc>
          <w:tcPr>
            <w:tcW w:w="988" w:type="dxa"/>
          </w:tcPr>
          <w:p w:rsidR="002D3E81" w:rsidRDefault="00273B1C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7.7.3</w:t>
            </w:r>
          </w:p>
        </w:tc>
        <w:tc>
          <w:tcPr>
            <w:tcW w:w="7371" w:type="dxa"/>
          </w:tcPr>
          <w:p w:rsidR="002D3E81" w:rsidRPr="00273B1C" w:rsidRDefault="00265A7E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качестве альтернативы, маркировка Рисунок 9 прикреплена к изделию?</w:t>
            </w:r>
          </w:p>
          <w:p w:rsidR="002D3E81" w:rsidRPr="00273B1C" w:rsidRDefault="003F3C2B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4CEE0D7">
                  <wp:extent cx="3228340" cy="1133475"/>
                  <wp:effectExtent l="0" t="0" r="0" b="9525"/>
                  <wp:docPr id="507" name="Рисунок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340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Рисунок 9 - Альтерна</w:t>
            </w:r>
            <w:r w:rsidR="00265A7E">
              <w:rPr>
                <w:rFonts w:ascii="Arial" w:hAnsi="Arial" w:cs="Arial"/>
              </w:rPr>
              <w:t>тивная маркировка для класса 2М</w:t>
            </w:r>
          </w:p>
          <w:p w:rsidR="002D3E81" w:rsidRDefault="00265A7E" w:rsidP="00265A7E">
            <w:pPr>
              <w:rPr>
                <w:rFonts w:ascii="Arial" w:hAnsi="Arial" w:cs="Arial"/>
                <w:sz w:val="20"/>
              </w:rPr>
            </w:pPr>
            <w:r w:rsidRPr="00265A7E">
              <w:rPr>
                <w:rFonts w:ascii="Arial" w:hAnsi="Arial" w:cs="Arial"/>
                <w:spacing w:val="20"/>
                <w:sz w:val="20"/>
              </w:rPr>
              <w:t>Примечание</w:t>
            </w:r>
            <w:r w:rsidRPr="00265A7E">
              <w:rPr>
                <w:rFonts w:ascii="Arial" w:hAnsi="Arial" w:cs="Arial"/>
                <w:sz w:val="20"/>
              </w:rPr>
              <w:t xml:space="preserve"> – </w:t>
            </w:r>
            <w:r w:rsidR="002D3E81" w:rsidRPr="00265A7E">
              <w:rPr>
                <w:rFonts w:ascii="Arial" w:hAnsi="Arial" w:cs="Arial"/>
                <w:sz w:val="20"/>
              </w:rPr>
              <w:t>Приведенная выше маркировка инструктирует пользователей не смотреть в луч, т.е.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D3E81" w:rsidRPr="00265A7E">
              <w:rPr>
                <w:rFonts w:ascii="Arial" w:hAnsi="Arial" w:cs="Arial"/>
                <w:sz w:val="20"/>
              </w:rPr>
              <w:t>чтобы они выполняли активные защитные реакции, двигая головой или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D3E81" w:rsidRPr="00265A7E">
              <w:rPr>
                <w:rFonts w:ascii="Arial" w:hAnsi="Arial" w:cs="Arial"/>
                <w:sz w:val="20"/>
              </w:rPr>
              <w:t xml:space="preserve">закрывая глаза, и избегать постоянного преднамеренного </w:t>
            </w:r>
            <w:r>
              <w:rPr>
                <w:rFonts w:ascii="Arial" w:hAnsi="Arial" w:cs="Arial"/>
                <w:sz w:val="20"/>
              </w:rPr>
              <w:t>наблюдения за лучом</w:t>
            </w:r>
            <w:r w:rsidR="002D3E81" w:rsidRPr="00265A7E">
              <w:rPr>
                <w:rFonts w:ascii="Arial" w:hAnsi="Arial" w:cs="Arial"/>
                <w:sz w:val="20"/>
              </w:rPr>
              <w:t>. Смотрите также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D3E81" w:rsidRPr="00265A7E">
              <w:rPr>
                <w:rFonts w:ascii="Arial" w:hAnsi="Arial" w:cs="Arial"/>
                <w:sz w:val="20"/>
              </w:rPr>
              <w:t>подробную информацию в (</w:t>
            </w:r>
            <w:r w:rsidR="002D3E81" w:rsidRPr="00265A7E">
              <w:rPr>
                <w:rFonts w:ascii="Arial" w:hAnsi="Arial" w:cs="Arial"/>
                <w:i/>
                <w:sz w:val="20"/>
              </w:rPr>
              <w:t>IEC 60825-1: 2014, приложение C</w:t>
            </w:r>
            <w:r w:rsidR="002D3E81" w:rsidRPr="00265A7E">
              <w:rPr>
                <w:rFonts w:ascii="Arial" w:hAnsi="Arial" w:cs="Arial"/>
                <w:sz w:val="20"/>
              </w:rPr>
              <w:t>).</w:t>
            </w:r>
          </w:p>
          <w:p w:rsidR="00D966B2" w:rsidRDefault="00D966B2" w:rsidP="00265A7E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273B1C" w:rsidRDefault="00D966B2" w:rsidP="00265A7E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B78F3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B9661C" w:rsidRDefault="00B9661C"/>
    <w:p w:rsidR="00B9661C" w:rsidRPr="00B9661C" w:rsidRDefault="00B9661C" w:rsidP="00B9661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6" w:name="_Toc194506020"/>
      <w:r w:rsidRPr="00B9661C">
        <w:rPr>
          <w:rFonts w:ascii="Arial" w:hAnsi="Arial" w:cs="Arial"/>
          <w:b/>
          <w:sz w:val="24"/>
          <w:szCs w:val="24"/>
        </w:rPr>
        <w:t>7.8 Лазерные изделия класса 3R (7.5)</w:t>
      </w:r>
      <w:bookmarkEnd w:id="26"/>
    </w:p>
    <w:tbl>
      <w:tblPr>
        <w:tblStyle w:val="af9"/>
        <w:tblW w:w="10033" w:type="dxa"/>
        <w:tblLook w:val="04A0" w:firstRow="1" w:lastRow="0" w:firstColumn="1" w:lastColumn="0" w:noHBand="0" w:noVBand="1"/>
      </w:tblPr>
      <w:tblGrid>
        <w:gridCol w:w="988"/>
        <w:gridCol w:w="7371"/>
        <w:gridCol w:w="1674"/>
      </w:tblGrid>
      <w:tr w:rsidR="00265A7E" w:rsidTr="00265A7E">
        <w:tc>
          <w:tcPr>
            <w:tcW w:w="98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7.8.1</w:t>
            </w:r>
          </w:p>
        </w:tc>
        <w:tc>
          <w:tcPr>
            <w:tcW w:w="7371" w:type="dxa"/>
          </w:tcPr>
          <w:p w:rsidR="00265A7E" w:rsidRDefault="00265A7E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Прикреплен ли к изделию символ опасности (</w:t>
            </w:r>
            <w:r>
              <w:rPr>
                <w:rFonts w:ascii="Arial" w:hAnsi="Arial" w:cs="Arial"/>
                <w:i/>
              </w:rPr>
              <w:t>IEC 60825-1: 2014, рисунок 3</w:t>
            </w:r>
            <w:r>
              <w:rPr>
                <w:rFonts w:ascii="Arial" w:hAnsi="Arial" w:cs="Arial"/>
              </w:rPr>
              <w:t>)?</w:t>
            </w:r>
          </w:p>
          <w:p w:rsidR="00D966B2" w:rsidRPr="00273B1C" w:rsidRDefault="00D966B2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</w:tcPr>
          <w:p w:rsidR="002D3E81" w:rsidRDefault="002D3E81" w:rsidP="002D3E81">
            <w:pPr>
              <w:jc w:val="center"/>
            </w:pPr>
            <w:r w:rsidRPr="00B44258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65A7E" w:rsidTr="00265A7E">
        <w:tc>
          <w:tcPr>
            <w:tcW w:w="988" w:type="dxa"/>
          </w:tcPr>
          <w:p w:rsidR="002D3E81" w:rsidRDefault="00265A7E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7.8.2</w:t>
            </w:r>
          </w:p>
        </w:tc>
        <w:tc>
          <w:tcPr>
            <w:tcW w:w="7371" w:type="dxa"/>
          </w:tcPr>
          <w:p w:rsidR="00265A7E" w:rsidRDefault="00265A7E" w:rsidP="00265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Включено ли следующее текстовое утверждение (или альтернативная формулировка, передающая то же значение) в пояснительную табличку (</w:t>
            </w:r>
            <w:r>
              <w:rPr>
                <w:rFonts w:ascii="Arial" w:hAnsi="Arial" w:cs="Arial"/>
                <w:i/>
              </w:rPr>
              <w:t>IEC 60825-1:2014, рисунок 4</w:t>
            </w:r>
            <w:r>
              <w:rPr>
                <w:rFonts w:ascii="Arial" w:hAnsi="Arial" w:cs="Arial"/>
              </w:rPr>
              <w:t>) и прикреплены к изделию или включены в информацию для пользователя маркировка?</w:t>
            </w:r>
          </w:p>
          <w:p w:rsidR="00265A7E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ЛАЗЕРНОЕ ИЗЛУЧЕНИЕ</w:t>
            </w:r>
            <w:r w:rsidR="00265A7E">
              <w:rPr>
                <w:rFonts w:ascii="Arial" w:hAnsi="Arial" w:cs="Arial"/>
              </w:rPr>
              <w:t xml:space="preserve"> </w:t>
            </w:r>
            <w:r w:rsidRPr="00273B1C">
              <w:rPr>
                <w:rFonts w:ascii="Arial" w:hAnsi="Arial" w:cs="Arial"/>
              </w:rPr>
              <w:t>ИЗБЕГА</w:t>
            </w:r>
            <w:r w:rsidR="00265A7E">
              <w:rPr>
                <w:rFonts w:ascii="Arial" w:hAnsi="Arial" w:cs="Arial"/>
              </w:rPr>
              <w:t>ТЬ</w:t>
            </w:r>
            <w:r w:rsidRPr="00273B1C">
              <w:rPr>
                <w:rFonts w:ascii="Arial" w:hAnsi="Arial" w:cs="Arial"/>
              </w:rPr>
              <w:t xml:space="preserve"> ПРЯМОГО ВОЗДЕЙСТВИЯ НА ГЛАЗА</w:t>
            </w:r>
            <w:r w:rsidR="00265A7E">
              <w:rPr>
                <w:rFonts w:ascii="Arial" w:hAnsi="Arial" w:cs="Arial"/>
              </w:rPr>
              <w:t xml:space="preserve"> </w:t>
            </w:r>
            <w:r w:rsidRPr="00273B1C">
              <w:rPr>
                <w:rFonts w:ascii="Arial" w:hAnsi="Arial" w:cs="Arial"/>
              </w:rPr>
              <w:t>ЛАЗЕРНОЕ ИЗДЕЛИЕ КЛАССА 3R</w:t>
            </w:r>
          </w:p>
          <w:p w:rsidR="002D3E81" w:rsidRDefault="00265A7E" w:rsidP="00265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Примечание – </w:t>
            </w:r>
            <w:r w:rsidR="002D3E81" w:rsidRPr="00273B1C">
              <w:rPr>
                <w:rFonts w:ascii="Arial" w:hAnsi="Arial" w:cs="Arial"/>
              </w:rPr>
              <w:t>Также допустим</w:t>
            </w:r>
            <w:r>
              <w:rPr>
                <w:rFonts w:ascii="Arial" w:hAnsi="Arial" w:cs="Arial"/>
              </w:rPr>
              <w:t>о выражение НЕ ДОПУСКАТЬ ВОЗДЕЙСТВИЯ ПУЧКА</w:t>
            </w:r>
            <w:r w:rsidR="002D3E81" w:rsidRPr="00273B1C">
              <w:rPr>
                <w:rFonts w:ascii="Arial" w:hAnsi="Arial" w:cs="Arial"/>
              </w:rPr>
              <w:t xml:space="preserve"> во второй строке.</w:t>
            </w:r>
          </w:p>
          <w:p w:rsidR="00D966B2" w:rsidRDefault="00D966B2" w:rsidP="00265A7E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273B1C" w:rsidRDefault="00D966B2" w:rsidP="00265A7E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</w:tcPr>
          <w:p w:rsidR="002D3E81" w:rsidRDefault="002D3E81" w:rsidP="002D3E81">
            <w:pPr>
              <w:jc w:val="center"/>
            </w:pPr>
            <w:r w:rsidRPr="00B44258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65A7E" w:rsidTr="00265A7E">
        <w:tc>
          <w:tcPr>
            <w:tcW w:w="988" w:type="dxa"/>
          </w:tcPr>
          <w:p w:rsidR="002D3E81" w:rsidRDefault="00265A7E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7.8.3</w:t>
            </w:r>
          </w:p>
        </w:tc>
        <w:tc>
          <w:tcPr>
            <w:tcW w:w="7371" w:type="dxa"/>
          </w:tcPr>
          <w:p w:rsidR="002D3E81" w:rsidRPr="00273B1C" w:rsidRDefault="00265A7E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качестве альтернативы, маркировка Рисунок 10 прикреплена к изделию?</w:t>
            </w:r>
          </w:p>
          <w:p w:rsidR="002D3E81" w:rsidRPr="00273B1C" w:rsidRDefault="003F3C2B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82438D7">
                  <wp:extent cx="3218815" cy="1133475"/>
                  <wp:effectExtent l="0" t="0" r="635" b="9525"/>
                  <wp:docPr id="508" name="Рисунок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Рисунок 10 - Альтернативная маркировка для класса 3R</w:t>
            </w:r>
          </w:p>
          <w:p w:rsidR="00D966B2" w:rsidRDefault="00D966B2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D966B2" w:rsidRDefault="00D966B2" w:rsidP="00273B1C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</w:tcPr>
          <w:p w:rsidR="002D3E81" w:rsidRDefault="002D3E81" w:rsidP="002D3E81">
            <w:pPr>
              <w:jc w:val="center"/>
            </w:pPr>
            <w:r w:rsidRPr="00B44258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65A7E" w:rsidTr="00265A7E">
        <w:tc>
          <w:tcPr>
            <w:tcW w:w="988" w:type="dxa"/>
          </w:tcPr>
          <w:p w:rsidR="002D3E81" w:rsidRDefault="00265A7E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7.8.4</w:t>
            </w:r>
          </w:p>
        </w:tc>
        <w:tc>
          <w:tcPr>
            <w:tcW w:w="7371" w:type="dxa"/>
          </w:tcPr>
          <w:p w:rsidR="00265A7E" w:rsidRDefault="002D3E81" w:rsidP="00265A7E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На лазерных и</w:t>
            </w:r>
            <w:r w:rsidR="00265A7E">
              <w:rPr>
                <w:rFonts w:ascii="Arial" w:hAnsi="Arial" w:cs="Arial"/>
              </w:rPr>
              <w:t xml:space="preserve">зделиях класса 3R рядом с каждой апертурой </w:t>
            </w:r>
            <w:r w:rsidRPr="00273B1C">
              <w:rPr>
                <w:rFonts w:ascii="Arial" w:hAnsi="Arial" w:cs="Arial"/>
              </w:rPr>
              <w:t>лазера, через котор</w:t>
            </w:r>
            <w:r w:rsidR="00265A7E">
              <w:rPr>
                <w:rFonts w:ascii="Arial" w:hAnsi="Arial" w:cs="Arial"/>
              </w:rPr>
              <w:t xml:space="preserve">ую </w:t>
            </w:r>
            <w:r w:rsidRPr="00273B1C">
              <w:rPr>
                <w:rFonts w:ascii="Arial" w:hAnsi="Arial" w:cs="Arial"/>
              </w:rPr>
              <w:t>испускается л</w:t>
            </w:r>
            <w:r w:rsidR="00265A7E">
              <w:rPr>
                <w:rFonts w:ascii="Arial" w:hAnsi="Arial" w:cs="Arial"/>
              </w:rPr>
              <w:t xml:space="preserve">азерное излучение, превышающее ПДИ </w:t>
            </w:r>
            <w:r w:rsidRPr="00273B1C">
              <w:rPr>
                <w:rFonts w:ascii="Arial" w:hAnsi="Arial" w:cs="Arial"/>
              </w:rPr>
              <w:t>класса 1 или</w:t>
            </w:r>
            <w:r w:rsidR="00265A7E">
              <w:rPr>
                <w:rFonts w:ascii="Arial" w:hAnsi="Arial" w:cs="Arial"/>
              </w:rPr>
              <w:t xml:space="preserve"> </w:t>
            </w:r>
            <w:r w:rsidRPr="00273B1C">
              <w:rPr>
                <w:rFonts w:ascii="Arial" w:hAnsi="Arial" w:cs="Arial"/>
              </w:rPr>
              <w:t>класса 2, должна быть нанесена</w:t>
            </w:r>
            <w:r w:rsidR="00265A7E">
              <w:rPr>
                <w:rFonts w:ascii="Arial" w:hAnsi="Arial" w:cs="Arial"/>
              </w:rPr>
              <w:t xml:space="preserve"> табличка с предупреждением об апертуре</w:t>
            </w:r>
            <w:r w:rsidRPr="00273B1C">
              <w:rPr>
                <w:rFonts w:ascii="Arial" w:hAnsi="Arial" w:cs="Arial"/>
              </w:rPr>
              <w:t xml:space="preserve">. На </w:t>
            </w:r>
            <w:r w:rsidR="00265A7E">
              <w:rPr>
                <w:rFonts w:ascii="Arial" w:hAnsi="Arial" w:cs="Arial"/>
              </w:rPr>
              <w:t xml:space="preserve">маркировке </w:t>
            </w:r>
            <w:r w:rsidRPr="00273B1C">
              <w:rPr>
                <w:rFonts w:ascii="Arial" w:hAnsi="Arial" w:cs="Arial"/>
              </w:rPr>
              <w:t>должны быть слова:</w:t>
            </w:r>
          </w:p>
          <w:p w:rsidR="00265A7E" w:rsidRDefault="002D3E81" w:rsidP="00265A7E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ЛАЗЕРНАЯ АПЕРТУРА</w:t>
            </w:r>
          </w:p>
          <w:p w:rsidR="00265A7E" w:rsidRDefault="002D3E81" w:rsidP="00265A7E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или</w:t>
            </w:r>
          </w:p>
          <w:p w:rsidR="00265A7E" w:rsidRDefault="002D3E81" w:rsidP="00265A7E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АПЕРТУРА ЛАЗЕРНОГО ИЗЛУЧЕНИЯ</w:t>
            </w:r>
          </w:p>
          <w:p w:rsidR="00265A7E" w:rsidRDefault="002D3E81" w:rsidP="00265A7E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или</w:t>
            </w:r>
          </w:p>
          <w:p w:rsidR="002D3E81" w:rsidRDefault="002D3E81" w:rsidP="00265A7E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 xml:space="preserve">ИЗБЕГАТЬ </w:t>
            </w:r>
            <w:r w:rsidR="00265A7E">
              <w:rPr>
                <w:rFonts w:ascii="Arial" w:hAnsi="Arial" w:cs="Arial"/>
              </w:rPr>
              <w:t xml:space="preserve">ВОЗДЕЙСТВИЯ: </w:t>
            </w:r>
            <w:r w:rsidR="00265A7E" w:rsidRPr="00273B1C">
              <w:rPr>
                <w:rFonts w:ascii="Arial" w:hAnsi="Arial" w:cs="Arial"/>
              </w:rPr>
              <w:t xml:space="preserve">ИЗ ЭТОЙ АПЕРТУРЫ </w:t>
            </w:r>
            <w:r w:rsidR="00265A7E">
              <w:rPr>
                <w:rFonts w:ascii="Arial" w:hAnsi="Arial" w:cs="Arial"/>
              </w:rPr>
              <w:t xml:space="preserve">ВЫХОДИТ </w:t>
            </w:r>
            <w:r w:rsidR="00D966B2">
              <w:rPr>
                <w:rFonts w:ascii="Arial" w:hAnsi="Arial" w:cs="Arial"/>
              </w:rPr>
              <w:t>ЛАЗЕРНОЕ ИЗЛУЧЕНИЕ</w:t>
            </w:r>
            <w:r w:rsidR="00D966B2"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273B1C" w:rsidRDefault="00D966B2" w:rsidP="00265A7E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</w:tcPr>
          <w:p w:rsidR="002D3E81" w:rsidRDefault="002D3E81" w:rsidP="002D3E81">
            <w:pPr>
              <w:jc w:val="center"/>
            </w:pPr>
            <w:r w:rsidRPr="00B44258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65A7E" w:rsidTr="00265A7E">
        <w:tc>
          <w:tcPr>
            <w:tcW w:w="988" w:type="dxa"/>
          </w:tcPr>
          <w:p w:rsidR="002D3E81" w:rsidRDefault="00265A7E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7.8.5</w:t>
            </w:r>
          </w:p>
        </w:tc>
        <w:tc>
          <w:tcPr>
            <w:tcW w:w="7371" w:type="dxa"/>
          </w:tcPr>
          <w:p w:rsidR="002D3E81" w:rsidRPr="00273B1C" w:rsidRDefault="00394995" w:rsidP="0027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Для маркировки с предупреждением об апертуре, </w:t>
            </w:r>
            <w:r w:rsidR="002D3E81" w:rsidRPr="00273B1C">
              <w:rPr>
                <w:rFonts w:ascii="Arial" w:hAnsi="Arial" w:cs="Arial"/>
              </w:rPr>
              <w:t xml:space="preserve">в качестве альтернативы можно использовать </w:t>
            </w:r>
            <w:r>
              <w:rPr>
                <w:rFonts w:ascii="Arial" w:hAnsi="Arial" w:cs="Arial"/>
              </w:rPr>
              <w:t>показанную на Рисунке 13</w:t>
            </w:r>
            <w:r w:rsidR="002D3E81" w:rsidRPr="00273B1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2D3E81" w:rsidRPr="00273B1C">
              <w:rPr>
                <w:rFonts w:ascii="Arial" w:hAnsi="Arial" w:cs="Arial"/>
              </w:rPr>
              <w:t xml:space="preserve">которая </w:t>
            </w:r>
            <w:r>
              <w:rPr>
                <w:rFonts w:ascii="Arial" w:hAnsi="Arial" w:cs="Arial"/>
              </w:rPr>
              <w:t>должна</w:t>
            </w:r>
            <w:r w:rsidR="002D3E81" w:rsidRPr="00273B1C">
              <w:rPr>
                <w:rFonts w:ascii="Arial" w:hAnsi="Arial" w:cs="Arial"/>
              </w:rPr>
              <w:t xml:space="preserve"> быть прикреплена близко к</w:t>
            </w:r>
            <w:r>
              <w:rPr>
                <w:rFonts w:ascii="Arial" w:hAnsi="Arial" w:cs="Arial"/>
              </w:rPr>
              <w:t xml:space="preserve"> апертуре:</w:t>
            </w:r>
          </w:p>
          <w:p w:rsidR="002D3E81" w:rsidRPr="00273B1C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5F10244" wp14:editId="59F0A1C6">
                  <wp:extent cx="2072640" cy="890270"/>
                  <wp:effectExtent l="0" t="0" r="3810" b="5080"/>
                  <wp:docPr id="500" name="Рисунок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273B1C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Рисунок 13 - Альтернативная метка для обозначения апертуры лазера</w:t>
            </w:r>
          </w:p>
          <w:p w:rsidR="00D966B2" w:rsidRDefault="00D966B2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273B1C" w:rsidRDefault="00D966B2" w:rsidP="00273B1C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</w:tcPr>
          <w:p w:rsidR="002D3E81" w:rsidRDefault="002D3E81" w:rsidP="002D3E81">
            <w:pPr>
              <w:jc w:val="center"/>
            </w:pPr>
            <w:r w:rsidRPr="00B44258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B9661C" w:rsidRDefault="00B9661C"/>
    <w:p w:rsidR="00D966B2" w:rsidRPr="00D966B2" w:rsidRDefault="00B9661C" w:rsidP="00D966B2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7" w:name="_Toc194506021"/>
      <w:r w:rsidRPr="00D1166E">
        <w:rPr>
          <w:rFonts w:ascii="Arial" w:hAnsi="Arial" w:cs="Arial"/>
          <w:b/>
          <w:sz w:val="24"/>
          <w:szCs w:val="24"/>
        </w:rPr>
        <w:t xml:space="preserve">7.9 </w:t>
      </w:r>
      <w:r w:rsidR="00D1166E" w:rsidRPr="00D1166E">
        <w:rPr>
          <w:rFonts w:ascii="Arial" w:hAnsi="Arial" w:cs="Arial"/>
          <w:b/>
          <w:sz w:val="24"/>
          <w:szCs w:val="24"/>
        </w:rPr>
        <w:t>Лазерные изделия класса 3B</w:t>
      </w:r>
      <w:r w:rsidR="00D1166E">
        <w:rPr>
          <w:rFonts w:ascii="Arial" w:hAnsi="Arial" w:cs="Arial"/>
          <w:b/>
          <w:sz w:val="24"/>
          <w:szCs w:val="24"/>
        </w:rPr>
        <w:t xml:space="preserve"> (7.6)</w:t>
      </w:r>
      <w:bookmarkEnd w:id="27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38"/>
        <w:gridCol w:w="7521"/>
        <w:gridCol w:w="1552"/>
      </w:tblGrid>
      <w:tr w:rsidR="002D3E81" w:rsidTr="00C27476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7.9.1</w:t>
            </w:r>
          </w:p>
        </w:tc>
        <w:tc>
          <w:tcPr>
            <w:tcW w:w="7521" w:type="dxa"/>
          </w:tcPr>
          <w:p w:rsidR="002D3E81" w:rsidRDefault="002D3E81" w:rsidP="00394995">
            <w:pPr>
              <w:rPr>
                <w:rFonts w:ascii="Arial" w:hAnsi="Arial" w:cs="Arial"/>
              </w:rPr>
            </w:pPr>
            <w:r w:rsidRPr="00394995">
              <w:rPr>
                <w:rFonts w:ascii="Arial" w:hAnsi="Arial" w:cs="Arial"/>
              </w:rPr>
              <w:t xml:space="preserve">Прикреплена ли к изделию </w:t>
            </w:r>
            <w:r w:rsidR="00273B1C" w:rsidRPr="00394995">
              <w:rPr>
                <w:rFonts w:ascii="Arial" w:hAnsi="Arial" w:cs="Arial"/>
              </w:rPr>
              <w:t>Символ опасности</w:t>
            </w:r>
            <w:r w:rsidRPr="00394995">
              <w:rPr>
                <w:rFonts w:ascii="Arial" w:hAnsi="Arial" w:cs="Arial"/>
              </w:rPr>
              <w:t xml:space="preserve"> (IEC 60825-1:2014, рисунок 3)?</w:t>
            </w:r>
          </w:p>
          <w:p w:rsidR="00D966B2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394995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A3574B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394995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7.9.2</w:t>
            </w:r>
          </w:p>
        </w:tc>
        <w:tc>
          <w:tcPr>
            <w:tcW w:w="7521" w:type="dxa"/>
          </w:tcPr>
          <w:p w:rsidR="00394995" w:rsidRDefault="00394995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Включено ли следующее текстовое утверждение (или альтернативная формулировка, передающая то же значение) в пояснительную табличку (</w:t>
            </w:r>
            <w:r>
              <w:rPr>
                <w:rFonts w:ascii="Arial" w:hAnsi="Arial" w:cs="Arial"/>
                <w:i/>
              </w:rPr>
              <w:t>IEC 60825-1:2014, рисунок 4</w:t>
            </w:r>
            <w:r>
              <w:rPr>
                <w:rFonts w:ascii="Arial" w:hAnsi="Arial" w:cs="Arial"/>
              </w:rPr>
              <w:t>) и прикреплены к изделию или включены в информацию для пользователя маркировка?</w:t>
            </w:r>
          </w:p>
          <w:p w:rsidR="002D3E81" w:rsidRDefault="00394995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ВНИМАНИЕ: ЛАЗЕРНОЕ ИЗЛУЧЕНИЕ</w:t>
            </w:r>
            <w:r w:rsidRPr="00394995">
              <w:rPr>
                <w:rFonts w:ascii="Arial" w:hAnsi="Arial" w:cs="Arial"/>
              </w:rPr>
              <w:t> ИЗБЕГАТЬ ВОЗДЕЙСТВИЯ ПУЧКА ЛАЗЕРНОЕ ИЗДЕЛИЕ КЛАССА 3B</w:t>
            </w:r>
          </w:p>
          <w:p w:rsidR="00D966B2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394995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A3574B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394995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7.9.3</w:t>
            </w:r>
          </w:p>
        </w:tc>
        <w:tc>
          <w:tcPr>
            <w:tcW w:w="7521" w:type="dxa"/>
          </w:tcPr>
          <w:p w:rsidR="002D3E81" w:rsidRPr="00394995" w:rsidRDefault="00394995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качестве альтернативы, маркировка Рисунок 11 прикреплена к изделию?</w:t>
            </w:r>
          </w:p>
          <w:p w:rsidR="002D3E81" w:rsidRPr="00394995" w:rsidRDefault="003F3C2B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04CCFF2">
                  <wp:extent cx="3399790" cy="1419225"/>
                  <wp:effectExtent l="0" t="0" r="0" b="9525"/>
                  <wp:docPr id="509" name="Рисунок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790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394995">
            <w:pPr>
              <w:rPr>
                <w:rFonts w:ascii="Arial" w:hAnsi="Arial" w:cs="Arial"/>
              </w:rPr>
            </w:pPr>
            <w:r w:rsidRPr="00394995">
              <w:rPr>
                <w:rFonts w:ascii="Arial" w:hAnsi="Arial" w:cs="Arial"/>
              </w:rPr>
              <w:t>Рисунок 11 - Альтернативная маркировка для класса 3B</w:t>
            </w:r>
          </w:p>
          <w:p w:rsidR="00D966B2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394995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A3574B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394995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7.9.4</w:t>
            </w:r>
          </w:p>
        </w:tc>
        <w:tc>
          <w:tcPr>
            <w:tcW w:w="7521" w:type="dxa"/>
          </w:tcPr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На лазерных и</w:t>
            </w:r>
            <w:r>
              <w:rPr>
                <w:rFonts w:ascii="Arial" w:hAnsi="Arial" w:cs="Arial"/>
              </w:rPr>
              <w:t xml:space="preserve">зделиях класса 3R рядом с каждой апертурой </w:t>
            </w:r>
            <w:r w:rsidRPr="00273B1C">
              <w:rPr>
                <w:rFonts w:ascii="Arial" w:hAnsi="Arial" w:cs="Arial"/>
              </w:rPr>
              <w:t>лазера, через котор</w:t>
            </w:r>
            <w:r>
              <w:rPr>
                <w:rFonts w:ascii="Arial" w:hAnsi="Arial" w:cs="Arial"/>
              </w:rPr>
              <w:t xml:space="preserve">ую </w:t>
            </w:r>
            <w:r w:rsidRPr="00273B1C">
              <w:rPr>
                <w:rFonts w:ascii="Arial" w:hAnsi="Arial" w:cs="Arial"/>
              </w:rPr>
              <w:t>испускается л</w:t>
            </w:r>
            <w:r>
              <w:rPr>
                <w:rFonts w:ascii="Arial" w:hAnsi="Arial" w:cs="Arial"/>
              </w:rPr>
              <w:t xml:space="preserve">азерное излучение, превышающее ПДИ </w:t>
            </w:r>
            <w:r w:rsidRPr="00273B1C">
              <w:rPr>
                <w:rFonts w:ascii="Arial" w:hAnsi="Arial" w:cs="Arial"/>
              </w:rPr>
              <w:t>класса 1 или</w:t>
            </w:r>
            <w:r>
              <w:rPr>
                <w:rFonts w:ascii="Arial" w:hAnsi="Arial" w:cs="Arial"/>
              </w:rPr>
              <w:t xml:space="preserve"> </w:t>
            </w:r>
            <w:r w:rsidRPr="00273B1C">
              <w:rPr>
                <w:rFonts w:ascii="Arial" w:hAnsi="Arial" w:cs="Arial"/>
              </w:rPr>
              <w:t>класса 2, должна быть нанесена</w:t>
            </w:r>
            <w:r>
              <w:rPr>
                <w:rFonts w:ascii="Arial" w:hAnsi="Arial" w:cs="Arial"/>
              </w:rPr>
              <w:t xml:space="preserve"> табличка с предупреждением об апертуре</w:t>
            </w:r>
            <w:r w:rsidRPr="00273B1C">
              <w:rPr>
                <w:rFonts w:ascii="Arial" w:hAnsi="Arial" w:cs="Arial"/>
              </w:rPr>
              <w:t xml:space="preserve">. На </w:t>
            </w:r>
            <w:r>
              <w:rPr>
                <w:rFonts w:ascii="Arial" w:hAnsi="Arial" w:cs="Arial"/>
              </w:rPr>
              <w:t xml:space="preserve">маркировке </w:t>
            </w:r>
            <w:r w:rsidRPr="00273B1C">
              <w:rPr>
                <w:rFonts w:ascii="Arial" w:hAnsi="Arial" w:cs="Arial"/>
              </w:rPr>
              <w:t>должны быть слова:</w:t>
            </w:r>
          </w:p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ЛАЗЕРНАЯ АПЕРТУРА</w:t>
            </w:r>
          </w:p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или</w:t>
            </w:r>
          </w:p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АПЕРТУРА ЛАЗЕРНОГО ИЗЛУЧЕНИЯ</w:t>
            </w:r>
          </w:p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или</w:t>
            </w:r>
          </w:p>
          <w:p w:rsidR="002D3E81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 xml:space="preserve">ИЗБЕГАТЬ </w:t>
            </w:r>
            <w:r>
              <w:rPr>
                <w:rFonts w:ascii="Arial" w:hAnsi="Arial" w:cs="Arial"/>
              </w:rPr>
              <w:t xml:space="preserve">ВОЗДЕЙСТВИЯ: </w:t>
            </w:r>
            <w:r w:rsidRPr="00273B1C">
              <w:rPr>
                <w:rFonts w:ascii="Arial" w:hAnsi="Arial" w:cs="Arial"/>
              </w:rPr>
              <w:t xml:space="preserve">ИЗ ЭТОЙ АПЕРТУРЫ </w:t>
            </w:r>
            <w:r>
              <w:rPr>
                <w:rFonts w:ascii="Arial" w:hAnsi="Arial" w:cs="Arial"/>
              </w:rPr>
              <w:t xml:space="preserve">ВЫХОДИТ </w:t>
            </w:r>
            <w:r w:rsidRPr="00273B1C">
              <w:rPr>
                <w:rFonts w:ascii="Arial" w:hAnsi="Arial" w:cs="Arial"/>
              </w:rPr>
              <w:t>ЛАЗЕРНОЕ ИЗЛУЧЕНИЕ</w:t>
            </w:r>
          </w:p>
          <w:p w:rsidR="00D966B2" w:rsidRDefault="00D966B2" w:rsidP="00E95CD7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394995" w:rsidRDefault="00D966B2" w:rsidP="00E95CD7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A3574B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394995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7.9.5</w:t>
            </w:r>
          </w:p>
        </w:tc>
        <w:tc>
          <w:tcPr>
            <w:tcW w:w="7521" w:type="dxa"/>
          </w:tcPr>
          <w:p w:rsidR="002D3E81" w:rsidRPr="00394995" w:rsidRDefault="00394995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маркировки с предупреждением об апертуре, в качестве альтернативы можно использовать показанную на Рисунке 13, которая должна быть прикреплена близко к апертуре:</w:t>
            </w:r>
          </w:p>
          <w:p w:rsidR="002D3E81" w:rsidRPr="00394995" w:rsidRDefault="002D3E81" w:rsidP="00394995">
            <w:pPr>
              <w:rPr>
                <w:rFonts w:ascii="Arial" w:hAnsi="Arial" w:cs="Arial"/>
              </w:rPr>
            </w:pPr>
            <w:r w:rsidRPr="00394995"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 wp14:anchorId="2C2A6993" wp14:editId="7220F06F">
                  <wp:extent cx="2072640" cy="890270"/>
                  <wp:effectExtent l="0" t="0" r="3810" b="5080"/>
                  <wp:docPr id="503" name="Рисунок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394995">
            <w:pPr>
              <w:rPr>
                <w:rFonts w:ascii="Arial" w:hAnsi="Arial" w:cs="Arial"/>
              </w:rPr>
            </w:pPr>
            <w:r w:rsidRPr="00394995">
              <w:rPr>
                <w:rFonts w:ascii="Arial" w:hAnsi="Arial" w:cs="Arial"/>
              </w:rPr>
              <w:t>Рисунок 13 - Альтернативная метка для обозначения апертуры лазера</w:t>
            </w:r>
          </w:p>
          <w:p w:rsidR="00D966B2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394995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A3574B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</w:tbl>
    <w:p w:rsidR="00D1166E" w:rsidRDefault="00D1166E"/>
    <w:p w:rsidR="00D966B2" w:rsidRPr="00D966B2" w:rsidRDefault="00D1166E" w:rsidP="00D966B2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8" w:name="_Toc194506022"/>
      <w:r w:rsidRPr="00D1166E">
        <w:rPr>
          <w:rFonts w:ascii="Arial" w:hAnsi="Arial" w:cs="Arial"/>
          <w:b/>
          <w:sz w:val="24"/>
          <w:szCs w:val="24"/>
        </w:rPr>
        <w:t>7.10 Лазерные изделия класса 4 (7.7)</w:t>
      </w:r>
      <w:bookmarkEnd w:id="28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38"/>
        <w:gridCol w:w="7521"/>
        <w:gridCol w:w="1552"/>
      </w:tblGrid>
      <w:tr w:rsidR="002D3E81" w:rsidTr="00C27476">
        <w:trPr>
          <w:trHeight w:val="1559"/>
        </w:trPr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7.10.1</w:t>
            </w:r>
          </w:p>
        </w:tc>
        <w:tc>
          <w:tcPr>
            <w:tcW w:w="7521" w:type="dxa"/>
          </w:tcPr>
          <w:p w:rsidR="002D3E81" w:rsidRDefault="00394995" w:rsidP="002D3E8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Прикреплен ли к изделию символ опасности (IEC 60825-1: 2014, рисунок 3)?</w:t>
            </w:r>
          </w:p>
          <w:p w:rsidR="00D966B2" w:rsidRDefault="00D966B2" w:rsidP="002D3E81">
            <w:pPr>
              <w:pStyle w:val="Default"/>
              <w:rPr>
                <w:noProof/>
              </w:rPr>
            </w:pPr>
          </w:p>
          <w:p w:rsidR="00D966B2" w:rsidRDefault="00D966B2" w:rsidP="002D3E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83486A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394995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7.10.2</w:t>
            </w:r>
          </w:p>
        </w:tc>
        <w:tc>
          <w:tcPr>
            <w:tcW w:w="7521" w:type="dxa"/>
          </w:tcPr>
          <w:p w:rsidR="00394995" w:rsidRPr="00394995" w:rsidRDefault="00394995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Включено ли следующее текстовое утверждение (или альтернативная формулировка, передающая то же значение) в пояснительную табличку (</w:t>
            </w:r>
            <w:r>
              <w:rPr>
                <w:rFonts w:ascii="Arial" w:hAnsi="Arial" w:cs="Arial"/>
                <w:i/>
              </w:rPr>
              <w:t>IEC 60825-1:2014, рисунок 4</w:t>
            </w:r>
            <w:r>
              <w:rPr>
                <w:rFonts w:ascii="Arial" w:hAnsi="Arial" w:cs="Arial"/>
              </w:rPr>
              <w:t>) и прикреплены к изделию или включены в информацию для пользователя маркировка?</w:t>
            </w:r>
          </w:p>
          <w:p w:rsidR="002D3E81" w:rsidRDefault="00394995" w:rsidP="00394995">
            <w:pPr>
              <w:rPr>
                <w:rFonts w:ascii="Arial" w:hAnsi="Arial" w:cs="Arial"/>
              </w:rPr>
            </w:pPr>
            <w:r w:rsidRPr="00394995">
              <w:rPr>
                <w:rFonts w:ascii="Arial" w:hAnsi="Arial" w:cs="Arial"/>
              </w:rPr>
              <w:t>ВНИМАНИЕ: ЛАЗЕРНОЕ ИЗБЕГАТЬ ВОЗДЕЙСТВИЯ ПРЯМОГО И РАССЕЯ</w:t>
            </w:r>
            <w:r w:rsidR="00E95CD7">
              <w:rPr>
                <w:rFonts w:ascii="Arial" w:hAnsi="Arial" w:cs="Arial"/>
              </w:rPr>
              <w:t>ННОГО ИЗЛУЧЕНИЯ НА ГЛАЗА И КОЖУ</w:t>
            </w:r>
            <w:r w:rsidR="00E95CD7">
              <w:rPr>
                <w:rFonts w:ascii="Arial" w:hAnsi="Arial" w:cs="Arial"/>
              </w:rPr>
              <w:br/>
            </w:r>
            <w:r w:rsidRPr="00394995">
              <w:rPr>
                <w:rFonts w:ascii="Arial" w:hAnsi="Arial" w:cs="Arial"/>
              </w:rPr>
              <w:t>ЛАЗЕРНОЕ ИЗДЕЛИЕ КЛАССА 4</w:t>
            </w:r>
          </w:p>
          <w:p w:rsidR="00D966B2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394995" w:rsidRDefault="00D966B2" w:rsidP="00394995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83486A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rPr>
          <w:trHeight w:val="3654"/>
        </w:trPr>
        <w:tc>
          <w:tcPr>
            <w:tcW w:w="838" w:type="dxa"/>
          </w:tcPr>
          <w:p w:rsidR="002D3E81" w:rsidRDefault="00394995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7.10.3</w:t>
            </w:r>
          </w:p>
        </w:tc>
        <w:tc>
          <w:tcPr>
            <w:tcW w:w="7521" w:type="dxa"/>
          </w:tcPr>
          <w:p w:rsidR="003F3C2B" w:rsidRDefault="003F3C2B" w:rsidP="003F3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качестве альтернативы, маркировка Рисунок 12 прикреплена к изделию?</w:t>
            </w:r>
          </w:p>
          <w:p w:rsidR="002D3E81" w:rsidRDefault="002D3E81" w:rsidP="002D3E81">
            <w:pPr>
              <w:pStyle w:val="Defaul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3D64D09F" wp14:editId="5FA44731">
                  <wp:extent cx="3432175" cy="1377950"/>
                  <wp:effectExtent l="0" t="0" r="0" b="0"/>
                  <wp:docPr id="504" name="Рисунок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137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2D3E81">
            <w:pPr>
              <w:pStyle w:val="Default"/>
            </w:pPr>
            <w:r w:rsidRPr="00D1166E">
              <w:t>Рисунок 12 - Альтернативная маркировка для класса 4</w:t>
            </w:r>
          </w:p>
          <w:p w:rsidR="00D966B2" w:rsidRDefault="00D966B2" w:rsidP="002D3E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Default="00D966B2" w:rsidP="002D3E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83486A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394995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7.10.4</w:t>
            </w:r>
          </w:p>
        </w:tc>
        <w:tc>
          <w:tcPr>
            <w:tcW w:w="7521" w:type="dxa"/>
          </w:tcPr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На лазерных и</w:t>
            </w:r>
            <w:r>
              <w:rPr>
                <w:rFonts w:ascii="Arial" w:hAnsi="Arial" w:cs="Arial"/>
              </w:rPr>
              <w:t xml:space="preserve">зделиях класса 3R рядом с каждой апертурой </w:t>
            </w:r>
            <w:r w:rsidRPr="00273B1C">
              <w:rPr>
                <w:rFonts w:ascii="Arial" w:hAnsi="Arial" w:cs="Arial"/>
              </w:rPr>
              <w:t>лазера, через котор</w:t>
            </w:r>
            <w:r>
              <w:rPr>
                <w:rFonts w:ascii="Arial" w:hAnsi="Arial" w:cs="Arial"/>
              </w:rPr>
              <w:t xml:space="preserve">ую </w:t>
            </w:r>
            <w:r w:rsidRPr="00273B1C">
              <w:rPr>
                <w:rFonts w:ascii="Arial" w:hAnsi="Arial" w:cs="Arial"/>
              </w:rPr>
              <w:t>испускается л</w:t>
            </w:r>
            <w:r>
              <w:rPr>
                <w:rFonts w:ascii="Arial" w:hAnsi="Arial" w:cs="Arial"/>
              </w:rPr>
              <w:t xml:space="preserve">азерное излучение, превышающее ПДИ </w:t>
            </w:r>
            <w:r w:rsidRPr="00273B1C">
              <w:rPr>
                <w:rFonts w:ascii="Arial" w:hAnsi="Arial" w:cs="Arial"/>
              </w:rPr>
              <w:t>класса 1 или</w:t>
            </w:r>
            <w:r>
              <w:rPr>
                <w:rFonts w:ascii="Arial" w:hAnsi="Arial" w:cs="Arial"/>
              </w:rPr>
              <w:t xml:space="preserve"> </w:t>
            </w:r>
            <w:r w:rsidRPr="00273B1C">
              <w:rPr>
                <w:rFonts w:ascii="Arial" w:hAnsi="Arial" w:cs="Arial"/>
              </w:rPr>
              <w:t>класса 2, должна быть нанесена</w:t>
            </w:r>
            <w:r>
              <w:rPr>
                <w:rFonts w:ascii="Arial" w:hAnsi="Arial" w:cs="Arial"/>
              </w:rPr>
              <w:t xml:space="preserve"> табличка с предупреждением об апертуре</w:t>
            </w:r>
            <w:r w:rsidRPr="00273B1C">
              <w:rPr>
                <w:rFonts w:ascii="Arial" w:hAnsi="Arial" w:cs="Arial"/>
              </w:rPr>
              <w:t xml:space="preserve">. На </w:t>
            </w:r>
            <w:r>
              <w:rPr>
                <w:rFonts w:ascii="Arial" w:hAnsi="Arial" w:cs="Arial"/>
              </w:rPr>
              <w:t xml:space="preserve">маркировке </w:t>
            </w:r>
            <w:r w:rsidRPr="00273B1C">
              <w:rPr>
                <w:rFonts w:ascii="Arial" w:hAnsi="Arial" w:cs="Arial"/>
              </w:rPr>
              <w:t>должны быть слова:</w:t>
            </w:r>
          </w:p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ЛАЗЕРНАЯ АПЕРТУРА</w:t>
            </w:r>
          </w:p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или</w:t>
            </w:r>
          </w:p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lastRenderedPageBreak/>
              <w:t>АПЕРТУРА ЛАЗЕРНОГО ИЗЛУЧЕНИЯ</w:t>
            </w:r>
          </w:p>
          <w:p w:rsidR="00E95CD7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>или</w:t>
            </w:r>
          </w:p>
          <w:p w:rsidR="002D3E81" w:rsidRDefault="00E95CD7" w:rsidP="00E95CD7">
            <w:pPr>
              <w:rPr>
                <w:rFonts w:ascii="Arial" w:hAnsi="Arial" w:cs="Arial"/>
              </w:rPr>
            </w:pPr>
            <w:r w:rsidRPr="00273B1C">
              <w:rPr>
                <w:rFonts w:ascii="Arial" w:hAnsi="Arial" w:cs="Arial"/>
              </w:rPr>
              <w:t xml:space="preserve">ИЗБЕГАТЬ </w:t>
            </w:r>
            <w:r>
              <w:rPr>
                <w:rFonts w:ascii="Arial" w:hAnsi="Arial" w:cs="Arial"/>
              </w:rPr>
              <w:t xml:space="preserve">ВОЗДЕЙСТВИЯ: </w:t>
            </w:r>
            <w:r w:rsidRPr="00273B1C">
              <w:rPr>
                <w:rFonts w:ascii="Arial" w:hAnsi="Arial" w:cs="Arial"/>
              </w:rPr>
              <w:t xml:space="preserve">ИЗ ЭТОЙ АПЕРТУРЫ </w:t>
            </w:r>
            <w:r>
              <w:rPr>
                <w:rFonts w:ascii="Arial" w:hAnsi="Arial" w:cs="Arial"/>
              </w:rPr>
              <w:t xml:space="preserve">ВЫХОДИТ </w:t>
            </w:r>
            <w:r w:rsidRPr="00273B1C">
              <w:rPr>
                <w:rFonts w:ascii="Arial" w:hAnsi="Arial" w:cs="Arial"/>
              </w:rPr>
              <w:t>ЛАЗЕРНОЕ ИЗЛУЧЕНИЕ</w:t>
            </w:r>
          </w:p>
          <w:p w:rsidR="00D966B2" w:rsidRDefault="00D966B2" w:rsidP="00E95CD7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Pr="003F3C2B" w:rsidRDefault="00D966B2" w:rsidP="00E95CD7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83486A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2D3E81" w:rsidTr="00C27476">
        <w:trPr>
          <w:trHeight w:val="3556"/>
        </w:trPr>
        <w:tc>
          <w:tcPr>
            <w:tcW w:w="838" w:type="dxa"/>
          </w:tcPr>
          <w:p w:rsidR="002D3E81" w:rsidRDefault="00394995" w:rsidP="00394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7.10.5</w:t>
            </w:r>
          </w:p>
        </w:tc>
        <w:tc>
          <w:tcPr>
            <w:tcW w:w="7521" w:type="dxa"/>
          </w:tcPr>
          <w:p w:rsidR="002D3E81" w:rsidRDefault="002D3E81" w:rsidP="002D3E81">
            <w:pPr>
              <w:pStyle w:val="Default"/>
              <w:rPr>
                <w:sz w:val="9"/>
                <w:szCs w:val="9"/>
              </w:rPr>
            </w:pPr>
          </w:p>
          <w:p w:rsidR="00E95CD7" w:rsidRPr="00E95CD7" w:rsidRDefault="00E95CD7" w:rsidP="00E95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маркировки с предупреждением об апертуре, в качестве альтернативы можно использовать показанную на Рисунке 13, которая должна быть прикреплена близко к апертуре:</w:t>
            </w:r>
          </w:p>
          <w:p w:rsidR="002D3E81" w:rsidRPr="003F3C2B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C4BFE10" wp14:editId="4A5E8ECB">
                  <wp:extent cx="2072640" cy="890270"/>
                  <wp:effectExtent l="0" t="0" r="3810" b="5080"/>
                  <wp:docPr id="505" name="Рисунок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3F3C2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Рисунок 13 - Альтернативная метка для обозначения апертуры лазера</w:t>
            </w:r>
          </w:p>
          <w:p w:rsidR="00D966B2" w:rsidRDefault="00D966B2" w:rsidP="002D3E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6B2" w:rsidRDefault="00D966B2" w:rsidP="002D3E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1563DD81" wp14:editId="33355F6E">
                  <wp:extent cx="4466667" cy="9524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83486A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6215AC" w:rsidRDefault="006215AC"/>
    <w:p w:rsidR="006215AC" w:rsidRPr="006215AC" w:rsidRDefault="006215AC" w:rsidP="006215A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29" w:name="_Toc194506023"/>
      <w:r w:rsidRPr="006215AC">
        <w:rPr>
          <w:rFonts w:ascii="Arial" w:hAnsi="Arial" w:cs="Arial"/>
          <w:b/>
          <w:sz w:val="24"/>
          <w:szCs w:val="24"/>
        </w:rPr>
        <w:t>7.11 Информация о мощности излучения и стандартах (7.9)</w:t>
      </w:r>
      <w:bookmarkEnd w:id="2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38"/>
        <w:gridCol w:w="7521"/>
        <w:gridCol w:w="1552"/>
      </w:tblGrid>
      <w:tr w:rsidR="002D3E81" w:rsidTr="00C27476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7.11.1</w:t>
            </w:r>
          </w:p>
        </w:tc>
        <w:tc>
          <w:tcPr>
            <w:tcW w:w="7521" w:type="dxa"/>
          </w:tcPr>
          <w:p w:rsidR="002D3E81" w:rsidRDefault="00C27476" w:rsidP="00C27476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Включено ли н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азвание и дата публикации стандарта,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 соответствии с которым 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классифицирова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но</w:t>
            </w:r>
            <w:r w:rsid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лазерное изделие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, в пояснительную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маркировку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, или альтернативную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маркировку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или 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другое место, расположенное в непосредственной близости от издели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я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C27476" w:rsidRDefault="00C27476" w:rsidP="00C27476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Default="00C27476" w:rsidP="00C27476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C27476" w:rsidRPr="00200C1F" w:rsidRDefault="00C27476" w:rsidP="00C27476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2314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2D3E81" w:rsidRPr="00200C1F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  <w:p w:rsidR="00C27476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НЕТ,</w:t>
            </w:r>
          </w:p>
          <w:p w:rsidR="00C27476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относится ли лазерное изделие к классу 1 или 1М?</w:t>
            </w:r>
          </w:p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указаны ли название и дата публикации стандарта в руководстве пользователя?</w:t>
            </w:r>
          </w:p>
          <w:p w:rsidR="00C27476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Pr="00200C1F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2314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C27476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7.11.2</w:t>
            </w:r>
          </w:p>
        </w:tc>
        <w:tc>
          <w:tcPr>
            <w:tcW w:w="7521" w:type="dxa"/>
          </w:tcPr>
          <w:p w:rsidR="002D3E81" w:rsidRPr="00200C1F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Содержит ли поясняющая </w:t>
            </w:r>
            <w:r w:rsidR="00831754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маркировка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(или альтернативная </w:t>
            </w:r>
            <w:r w:rsidR="00831754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маркировка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указания на:</w:t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2314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2D3E81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максимальную мощность лазерного излучения (</w:t>
            </w:r>
            <w:r w:rsidR="002D3E81" w:rsidRPr="00C27476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см. 3.58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)?</w:t>
            </w:r>
          </w:p>
          <w:p w:rsidR="00C27476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Pr="00200C1F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2314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2D3E81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длительность импульса (при необходимости)?</w:t>
            </w:r>
          </w:p>
          <w:p w:rsidR="00C27476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Pr="00200C1F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2314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2D3E81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длина волны излучения?</w:t>
            </w:r>
          </w:p>
          <w:p w:rsidR="00C27476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Pr="00200C1F" w:rsidRDefault="00C27476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2314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C27476" w:rsidRDefault="00C27476" w:rsidP="00200C1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Если НЕТ, </w:t>
            </w:r>
          </w:p>
          <w:p w:rsidR="00C27476" w:rsidRDefault="002D3E81" w:rsidP="00200C1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относится ли лазерное изделие к классу 1?</w:t>
            </w:r>
          </w:p>
          <w:p w:rsidR="00C27476" w:rsidRDefault="002D3E81" w:rsidP="00200C1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или</w:t>
            </w:r>
          </w:p>
          <w:p w:rsidR="00C27476" w:rsidRDefault="002D3E81" w:rsidP="00200C1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 классу</w:t>
            </w:r>
            <w:r w:rsidR="00C27476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1М, включена ли вышеупомянутая информация в руководство пользователя? </w:t>
            </w:r>
          </w:p>
          <w:p w:rsidR="002D3E81" w:rsidRDefault="00C27476" w:rsidP="00200C1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Default="00C27476" w:rsidP="00200C1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476" w:rsidRPr="00200C1F" w:rsidRDefault="00C27476" w:rsidP="00200C1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2314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C27476">
        <w:tc>
          <w:tcPr>
            <w:tcW w:w="838" w:type="dxa"/>
          </w:tcPr>
          <w:p w:rsidR="002D3E81" w:rsidRDefault="002D3E81" w:rsidP="00C2747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2D3E81" w:rsidRPr="00200C1F" w:rsidRDefault="00C27476" w:rsidP="00C27476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информация,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приведенная в пункте 7.11, включена в требуемые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маркировки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выше, она может быть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нанесе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панель с указанием класса лазера или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отдельную панель под классом лазера, или в описательную формулировку под панелью с классом лазера, в зависимости от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размера маркировки</w:t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23145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6215AC" w:rsidRDefault="006215AC"/>
    <w:p w:rsidR="006215AC" w:rsidRPr="006215AC" w:rsidRDefault="006215AC" w:rsidP="006215AC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0" w:name="_Toc194506024"/>
      <w:r w:rsidRPr="006215AC">
        <w:rPr>
          <w:rFonts w:ascii="Arial" w:hAnsi="Arial" w:cs="Arial"/>
          <w:b/>
          <w:sz w:val="24"/>
          <w:szCs w:val="24"/>
        </w:rPr>
        <w:t>7.12 Предупреждение о потенциальной опасности для кожи или передней части глаза (7.13)</w:t>
      </w:r>
      <w:bookmarkEnd w:id="30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38"/>
        <w:gridCol w:w="7521"/>
        <w:gridCol w:w="1552"/>
      </w:tblGrid>
      <w:tr w:rsidR="002D3E81" w:rsidTr="00DA4B3D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7.12.1</w:t>
            </w:r>
          </w:p>
        </w:tc>
        <w:tc>
          <w:tcPr>
            <w:tcW w:w="7521" w:type="dxa"/>
          </w:tcPr>
          <w:p w:rsidR="00DA496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Включено ли предупреждение о потенциальной опасности для кожи и передних</w:t>
            </w:r>
            <w:r w:rsidR="00DA49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отделов глаз:</w:t>
            </w:r>
          </w:p>
          <w:p w:rsidR="00DA4967" w:rsidRDefault="00DA496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-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 корпусе изделия</w:t>
            </w:r>
          </w:p>
          <w:p w:rsidR="00DA496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</w:t>
            </w:r>
          </w:p>
          <w:p w:rsidR="002D3E81" w:rsidRDefault="00DA4967" w:rsidP="00DA496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документацию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пользователя?</w:t>
            </w:r>
          </w:p>
          <w:p w:rsidR="00DA4967" w:rsidRDefault="00DA4967" w:rsidP="00DA496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967" w:rsidRDefault="00DA4967" w:rsidP="00DA496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967" w:rsidRPr="00200C1F" w:rsidRDefault="00DA4967" w:rsidP="00DA496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E07CFB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DA4B3D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DA496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</w:t>
            </w:r>
            <w:r w:rsidR="00DA49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НЕТ,</w:t>
            </w:r>
          </w:p>
          <w:p w:rsidR="002D3E81" w:rsidRPr="00200C1F" w:rsidRDefault="00DA496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-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относится ли лазерное изделие к классу 3B или 4?</w:t>
            </w:r>
          </w:p>
          <w:p w:rsidR="00DA496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или</w:t>
            </w:r>
          </w:p>
          <w:p w:rsidR="002D3E81" w:rsidRDefault="00DA4967" w:rsidP="00DA496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является ли доступное излучение ниже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ПДИ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класса 3B, как определено с помощью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апертуры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диаметром 3,5 мм, расположенного в ближайшей точке доступа человека?</w:t>
            </w:r>
          </w:p>
          <w:p w:rsidR="00DA4967" w:rsidRDefault="00DA4967" w:rsidP="00DA496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967" w:rsidRDefault="00DA4967" w:rsidP="00DA496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967" w:rsidRPr="00200C1F" w:rsidRDefault="00DA4967" w:rsidP="00DA496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E07CFB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DA4B3D">
        <w:tc>
          <w:tcPr>
            <w:tcW w:w="838" w:type="dxa"/>
          </w:tcPr>
          <w:p w:rsidR="002D3E81" w:rsidRDefault="00DA4B3D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</w:t>
            </w:r>
          </w:p>
        </w:tc>
        <w:tc>
          <w:tcPr>
            <w:tcW w:w="7521" w:type="dxa"/>
          </w:tcPr>
          <w:p w:rsidR="00DA4B3D" w:rsidRDefault="002D3E81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Если ДА, то на изделии и в </w:t>
            </w:r>
            <w:r w:rsidR="00DA4B3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документации 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пользователя приведено следующее</w:t>
            </w:r>
            <w:r w:rsidR="00DA4B3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предупреждение: </w:t>
            </w:r>
          </w:p>
          <w:p w:rsidR="00DA4B3D" w:rsidRDefault="002D3E81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ВОЗДЕЙСТВИЕ ЛАЗЕРНОЙ ЭНЕРГИИ ВБЛИЗИ </w:t>
            </w:r>
            <w:r w:rsidR="00B60FD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АПЕРТУРЫ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МОЖЕТ</w:t>
            </w:r>
            <w:r w:rsidR="00DA4B3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ВЫЗВАТЬ ОЖОГИ </w:t>
            </w:r>
          </w:p>
          <w:p w:rsidR="002D3E81" w:rsidRDefault="00DA4B3D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Рамки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текста и символы должны быть черными на желтом фоне, 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том числе для класса 1</w:t>
            </w:r>
          </w:p>
          <w:p w:rsidR="00DA4B3D" w:rsidRDefault="00DA4B3D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B3D" w:rsidRDefault="00DA4B3D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B3D" w:rsidRPr="00200C1F" w:rsidRDefault="00DA4B3D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E07CFB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DA4B3D">
        <w:trPr>
          <w:trHeight w:val="239"/>
        </w:trPr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2D3E81" w:rsidRPr="00DA4B3D" w:rsidRDefault="002D3E81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Предусмотрено ли это предупреждение:</w:t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E07CFB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DA4B3D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2D3E81" w:rsidRDefault="00DA4B3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 корпусе изделия;</w:t>
            </w:r>
          </w:p>
          <w:p w:rsidR="00DA4B3D" w:rsidRDefault="00DA4B3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B3D" w:rsidRDefault="00DA4B3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B3D" w:rsidRPr="00200C1F" w:rsidRDefault="00DA4B3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E07CFB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DA4B3D">
        <w:tc>
          <w:tcPr>
            <w:tcW w:w="838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:rsidR="002D3E81" w:rsidRDefault="002D3E81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 </w:t>
            </w:r>
            <w:r w:rsidR="00DA4B3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документации</w:t>
            </w:r>
            <w:r w:rsidRPr="00200C1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пользователя?</w:t>
            </w:r>
          </w:p>
          <w:p w:rsidR="00DA4B3D" w:rsidRDefault="00DA4B3D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B3D" w:rsidRDefault="00DA4B3D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B3D" w:rsidRPr="00200C1F" w:rsidRDefault="00DA4B3D" w:rsidP="00DA4B3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E07CFB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870E8B" w:rsidRDefault="00870E8B"/>
    <w:p w:rsidR="00870E8B" w:rsidRDefault="00870E8B" w:rsidP="00870E8B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31" w:name="_Toc194506025"/>
      <w:r w:rsidRPr="00870E8B">
        <w:rPr>
          <w:rFonts w:ascii="Arial" w:hAnsi="Arial" w:cs="Arial"/>
          <w:b/>
          <w:sz w:val="28"/>
          <w:szCs w:val="24"/>
        </w:rPr>
        <w:t>8 Технические характеристики (</w:t>
      </w:r>
      <w:r w:rsidRPr="002F7D95">
        <w:rPr>
          <w:rFonts w:ascii="Arial" w:hAnsi="Arial" w:cs="Arial"/>
          <w:b/>
          <w:i/>
          <w:sz w:val="28"/>
          <w:szCs w:val="24"/>
        </w:rPr>
        <w:t>6</w:t>
      </w:r>
      <w:r w:rsidRPr="00870E8B">
        <w:rPr>
          <w:rFonts w:ascii="Arial" w:hAnsi="Arial" w:cs="Arial"/>
          <w:b/>
          <w:sz w:val="28"/>
          <w:szCs w:val="24"/>
        </w:rPr>
        <w:t>)</w:t>
      </w:r>
      <w:bookmarkEnd w:id="31"/>
    </w:p>
    <w:p w:rsidR="00870E8B" w:rsidRPr="00870E8B" w:rsidRDefault="004663E8" w:rsidP="00870E8B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2" w:name="_Toc194506026"/>
      <w:r>
        <w:rPr>
          <w:rFonts w:ascii="Arial" w:hAnsi="Arial" w:cs="Arial"/>
          <w:b/>
          <w:sz w:val="24"/>
          <w:szCs w:val="24"/>
        </w:rPr>
        <w:t>8.1 Защитный кожух</w:t>
      </w:r>
      <w:r w:rsidR="00870E8B" w:rsidRPr="00870E8B">
        <w:rPr>
          <w:rFonts w:ascii="Arial" w:hAnsi="Arial" w:cs="Arial"/>
          <w:b/>
          <w:sz w:val="24"/>
          <w:szCs w:val="24"/>
        </w:rPr>
        <w:t xml:space="preserve"> (</w:t>
      </w:r>
      <w:r w:rsidR="00870E8B" w:rsidRPr="002F7D95">
        <w:rPr>
          <w:rFonts w:ascii="Arial" w:hAnsi="Arial" w:cs="Arial"/>
          <w:b/>
          <w:i/>
          <w:sz w:val="24"/>
          <w:szCs w:val="24"/>
        </w:rPr>
        <w:t>6.2</w:t>
      </w:r>
      <w:r w:rsidR="00870E8B" w:rsidRPr="00870E8B">
        <w:rPr>
          <w:rFonts w:ascii="Arial" w:hAnsi="Arial" w:cs="Arial"/>
          <w:b/>
          <w:sz w:val="24"/>
          <w:szCs w:val="24"/>
        </w:rPr>
        <w:t>)</w:t>
      </w:r>
      <w:bookmarkEnd w:id="32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2F7D95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8.1.1</w:t>
            </w:r>
          </w:p>
        </w:tc>
        <w:tc>
          <w:tcPr>
            <w:tcW w:w="7470" w:type="dxa"/>
          </w:tcPr>
          <w:p w:rsidR="002D3E81" w:rsidRDefault="002D3E81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Имеет ли лазерное изделие защитный кожух, который при установке предотвращает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доступ человека к лазерному излучению (включая рассеянное лазерное излучение</w:t>
            </w:r>
            <w:r w:rsidR="002F7D95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), превышающего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класса 1, за исключением случаев, когда доступ человека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еобходим для выполнения функции(</w:t>
            </w:r>
            <w:proofErr w:type="spellStart"/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ий</w:t>
            </w:r>
            <w:proofErr w:type="spellEnd"/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изделия? (</w:t>
            </w:r>
            <w:r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3.40 и 6.2.1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  <w:p w:rsid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P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571D4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2F7D95">
        <w:tc>
          <w:tcPr>
            <w:tcW w:w="889" w:type="dxa"/>
          </w:tcPr>
          <w:p w:rsidR="002D3E81" w:rsidRDefault="002F7D95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8.1.2</w:t>
            </w:r>
          </w:p>
        </w:tc>
        <w:tc>
          <w:tcPr>
            <w:tcW w:w="7470" w:type="dxa"/>
          </w:tcPr>
          <w:p w:rsidR="002F7D95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классификация лазерного оборудования основана на предотвращении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доступа человека к уровню энергии, эквивалентному классу 4 (например, для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лазерного обрабатывающего оборудования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), выдерживает ли защитный ко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жух воздействие при обоснованно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предсказуемых условиях единичного отказа (</w:t>
            </w:r>
            <w:r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см. Раздел</w:t>
            </w:r>
            <w:r w:rsidR="002F7D95"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5)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без вмешательства человека?</w:t>
            </w:r>
          </w:p>
          <w:p w:rsidR="002D3E81" w:rsidRDefault="002F7D95" w:rsidP="002D3E81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pacing w:val="20"/>
                <w:sz w:val="20"/>
                <w:szCs w:val="22"/>
                <w:lang w:eastAsia="en-US"/>
              </w:rPr>
              <w:t xml:space="preserve">Примечание – </w:t>
            </w:r>
            <w:r w:rsidR="002D3E81" w:rsidRPr="002F7D9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Если защитный кожух имеет размер, допускающий</w:t>
            </w:r>
            <w:r w:rsidRPr="002F7D9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2D3E81" w:rsidRPr="002F7D9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проникновение шума, см. 8.11 (</w:t>
            </w:r>
            <w:r w:rsidR="002D3E81" w:rsidRPr="002F7D95">
              <w:rPr>
                <w:rFonts w:ascii="Arial" w:eastAsiaTheme="minorHAnsi" w:hAnsi="Arial" w:cs="Arial"/>
                <w:i/>
                <w:color w:val="auto"/>
                <w:sz w:val="20"/>
                <w:szCs w:val="22"/>
                <w:lang w:eastAsia="en-US"/>
              </w:rPr>
              <w:t>6.13</w:t>
            </w:r>
            <w:r w:rsidR="002D3E81" w:rsidRPr="002F7D9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).</w:t>
            </w:r>
          </w:p>
          <w:p w:rsidR="002F7D95" w:rsidRDefault="002F7D95" w:rsidP="002D3E81">
            <w:pPr>
              <w:pStyle w:val="Default"/>
              <w:rPr>
                <w:rFonts w:ascii="Arial" w:eastAsiaTheme="minorHAnsi" w:hAnsi="Arial" w:cs="Arial"/>
                <w:color w:val="auto"/>
                <w:spacing w:val="2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Default="002F7D95" w:rsidP="002D3E81">
            <w:pPr>
              <w:pStyle w:val="Default"/>
              <w:rPr>
                <w:rFonts w:ascii="Arial" w:eastAsiaTheme="minorHAnsi" w:hAnsi="Arial" w:cs="Arial"/>
                <w:color w:val="auto"/>
                <w:spacing w:val="2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Pr="002F7D95" w:rsidRDefault="002F7D95" w:rsidP="002D3E81">
            <w:pPr>
              <w:pStyle w:val="Default"/>
              <w:rPr>
                <w:rFonts w:ascii="Arial" w:eastAsiaTheme="minorHAnsi" w:hAnsi="Arial" w:cs="Arial"/>
                <w:color w:val="auto"/>
                <w:spacing w:val="20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571D4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2F7D95">
        <w:trPr>
          <w:trHeight w:val="1570"/>
        </w:trPr>
        <w:tc>
          <w:tcPr>
            <w:tcW w:w="889" w:type="dxa"/>
          </w:tcPr>
          <w:p w:rsidR="002D3E81" w:rsidRDefault="002F7D95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8.1.3</w:t>
            </w:r>
          </w:p>
        </w:tc>
        <w:tc>
          <w:tcPr>
            <w:tcW w:w="7470" w:type="dxa"/>
          </w:tcPr>
          <w:p w:rsidR="002D3E81" w:rsidRDefault="002D3E81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Допускает ли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при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техническо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обслуживани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лазерных изделий класса 1, 1М, 2М, 2М или 3R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доступ человека к уровням лазерного излучения класса 3B или класса 4?</w:t>
            </w:r>
          </w:p>
          <w:p w:rsid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P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571D4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2F7D95">
        <w:tc>
          <w:tcPr>
            <w:tcW w:w="889" w:type="dxa"/>
          </w:tcPr>
          <w:p w:rsidR="002D3E81" w:rsidRDefault="002F7D95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8.1.4</w:t>
            </w:r>
          </w:p>
        </w:tc>
        <w:tc>
          <w:tcPr>
            <w:tcW w:w="7470" w:type="dxa"/>
          </w:tcPr>
          <w:p w:rsidR="002D3E81" w:rsidRDefault="002D3E81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Допускает ли 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при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техническо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обслуживани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лазерных изделий класса 3B доступ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человека к уровням лазерного излучения класса 4?</w:t>
            </w:r>
          </w:p>
          <w:p w:rsid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P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571D4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2F7D95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8.1.5</w:t>
            </w:r>
          </w:p>
        </w:tc>
        <w:tc>
          <w:tcPr>
            <w:tcW w:w="7470" w:type="dxa"/>
          </w:tcPr>
          <w:p w:rsidR="002D3E81" w:rsidRDefault="002D3E81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Содержится ли съемная лазерная система в защитном ко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жухе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 можно ли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управлять ею, просто подключив к электрической сети или батарее? (</w:t>
            </w:r>
            <w:r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6.2.3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  <w:p w:rsid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514" name="Рисунок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Pr="002F7D95" w:rsidRDefault="002F7D95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571D4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2F7D95">
        <w:trPr>
          <w:trHeight w:val="1350"/>
        </w:trPr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8.1.5.1</w:t>
            </w: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НЕТ, то требования IEC 60825-1 неприменимы к съемной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лазерной системе</w:t>
            </w:r>
          </w:p>
          <w:p w:rsidR="002F7D95" w:rsidRDefault="002F7D95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515" name="Рисунок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D95" w:rsidRPr="002F7D95" w:rsidRDefault="002F7D95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183AB1" wp14:editId="7D9062C7">
                  <wp:extent cx="4466667" cy="9524"/>
                  <wp:effectExtent l="0" t="0" r="0" b="0"/>
                  <wp:docPr id="516" name="Рисунок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571D4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2F7D95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8.1.5.2</w:t>
            </w:r>
          </w:p>
        </w:tc>
        <w:tc>
          <w:tcPr>
            <w:tcW w:w="7470" w:type="dxa"/>
          </w:tcPr>
          <w:p w:rsidR="002F7D95" w:rsidRPr="002F7D95" w:rsidRDefault="002D3E81" w:rsidP="002F7D9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Если ДА, то съемное лазерное изделие должно соответствовать требованиям </w:t>
            </w:r>
            <w:r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пунктов 6</w:t>
            </w:r>
            <w:r w:rsidR="002F7D95"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и </w:t>
            </w:r>
            <w:r w:rsid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7 из IEC 60825-1:</w:t>
            </w:r>
            <w:r w:rsidRPr="002F7D95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2014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применимо к своему классу и должно быть дополнительно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проверено в соответствии с соответствующими воп</w:t>
            </w:r>
            <w:r w:rsid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росами в его контрольном перечне</w:t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571D4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A65609" w:rsidRPr="00A65609" w:rsidRDefault="00152181" w:rsidP="00A65609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3" w:name="_Toc194506027"/>
      <w:r w:rsidRPr="00152181">
        <w:rPr>
          <w:rFonts w:ascii="Arial" w:hAnsi="Arial" w:cs="Arial"/>
          <w:b/>
          <w:sz w:val="24"/>
          <w:szCs w:val="24"/>
        </w:rPr>
        <w:lastRenderedPageBreak/>
        <w:t>8.2 Панель доступа и защитные блокировки (</w:t>
      </w:r>
      <w:r w:rsidRPr="00A65609">
        <w:rPr>
          <w:rFonts w:ascii="Arial" w:hAnsi="Arial" w:cs="Arial"/>
          <w:b/>
          <w:i/>
          <w:sz w:val="24"/>
          <w:szCs w:val="24"/>
        </w:rPr>
        <w:t>6.2 и 6.3</w:t>
      </w:r>
      <w:r w:rsidRPr="00152181">
        <w:rPr>
          <w:rFonts w:ascii="Arial" w:hAnsi="Arial" w:cs="Arial"/>
          <w:b/>
          <w:sz w:val="24"/>
          <w:szCs w:val="24"/>
        </w:rPr>
        <w:t>)</w:t>
      </w:r>
      <w:bookmarkEnd w:id="33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8.2.1</w:t>
            </w:r>
          </w:p>
        </w:tc>
        <w:tc>
          <w:tcPr>
            <w:tcW w:w="7470" w:type="dxa"/>
          </w:tcPr>
          <w:p w:rsidR="002D3E81" w:rsidRDefault="00A65609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Все ли неза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блокированные панели (включая панели для встраиваемых лазерных изделий),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предназначенные для снятия или перемещения в целях обслуживания и обеспечивающие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доступ к лазерному излучению, превышающему установленный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закреплены таким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образом, что для снятия или перемещения требуется использование инструментов? (</w:t>
            </w:r>
            <w:r w:rsidR="002D3E81" w:rsidRPr="00A65609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6.2.2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  <w:p w:rsidR="00A65609" w:rsidRDefault="00A65609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B99E4FC" wp14:editId="59F28A43">
                  <wp:extent cx="4466667" cy="9524"/>
                  <wp:effectExtent l="0" t="0" r="0" b="0"/>
                  <wp:docPr id="517" name="Рисунок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5609" w:rsidRDefault="00A65609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B99E4FC" wp14:editId="59F28A43">
                  <wp:extent cx="4466667" cy="9524"/>
                  <wp:effectExtent l="0" t="0" r="0" b="0"/>
                  <wp:docPr id="518" name="Рисунок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5609" w:rsidRPr="002F7D95" w:rsidRDefault="00A65609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8.2.2</w:t>
            </w:r>
          </w:p>
        </w:tc>
        <w:tc>
          <w:tcPr>
            <w:tcW w:w="7470" w:type="dxa"/>
          </w:tcPr>
          <w:p w:rsidR="00A65609" w:rsidRDefault="002D3E81" w:rsidP="00A65609">
            <w:pPr>
              <w:pStyle w:val="Default"/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Является ли каждая не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за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блокированная панель или соединение, котор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ая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обеспечивал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бы доступ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 лазерному излучению, превышающему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класса 1, при снятии или перемещении,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снабженной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маркировкой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со следующими словами? (</w:t>
            </w:r>
            <w:r w:rsidRPr="00A65609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7. 10.1)</w:t>
            </w:r>
          </w:p>
          <w:p w:rsidR="00A65609" w:rsidRPr="00A65609" w:rsidRDefault="00A65609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  <w:p w:rsidR="002D3E81" w:rsidRDefault="00A65609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описанные в пун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ктах 8.2.2 и 8.2.8, должны обозначаться 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тем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же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формулировкам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что и в пункте 7.2,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 изменениям</w:t>
            </w:r>
            <w:proofErr w:type="gramEnd"/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соответствующим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видимому и/или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невидимому излучению</w:t>
            </w:r>
          </w:p>
          <w:p w:rsidR="00A65609" w:rsidRDefault="00A65609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B99E4FC" wp14:editId="59F28A43">
                  <wp:extent cx="4466667" cy="9524"/>
                  <wp:effectExtent l="0" t="0" r="0" b="0"/>
                  <wp:docPr id="519" name="Рисунок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5609" w:rsidRDefault="00A65609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B99E4FC" wp14:editId="59F28A43">
                  <wp:extent cx="4466667" cy="9524"/>
                  <wp:effectExtent l="0" t="0" r="0" b="0"/>
                  <wp:docPr id="520" name="Рисунок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5609" w:rsidRPr="002F7D95" w:rsidRDefault="00A65609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A65609" w:rsidRDefault="00A65609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д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ля доступного излучения, не превышающего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1M, где уровень излучения измеряется в соответствии с (</w:t>
            </w:r>
            <w:r w:rsidR="002D3E81" w:rsidRPr="00A65609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5.3 a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и (</w:t>
            </w:r>
            <w:r w:rsidR="002D3E81" w:rsidRPr="00A65609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5.4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):</w:t>
            </w:r>
          </w:p>
          <w:p w:rsidR="00A65609" w:rsidRDefault="002D3E81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ВНИМАНИ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 - ЛАЗЕРНОЕ ИЗЛУЧЕНИЕ КЛАССА 1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М В ОТКРЫТОМ СОСТОЯНИИНЕ </w:t>
            </w:r>
            <w:r w:rsidR="00A65609" w:rsidRP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НЕ ПОДВЕРГАТЬ ВОЗДЕЙСТВИЮ ПОЛЬЗОВАТЕЛЕЙ ТЕЛЕСКОПИЧЕСКИХ ОПТИЧЕСКИХ ПРИБОРОВ</w:t>
            </w:r>
          </w:p>
          <w:p w:rsidR="002D3E81" w:rsidRDefault="002D3E81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Это указание может быть включен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 в информацию для пользователя</w:t>
            </w:r>
          </w:p>
          <w:p w:rsidR="00F91038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1" name="Рисунок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2" name="Рисунок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Pr="002F7D95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A65609" w:rsidRDefault="00A65609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д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ля доступного излучения, не превышающего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2, где уровень 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излучения измеряется в соответствии с </w:t>
            </w:r>
            <w:r w:rsidR="002D3E81" w:rsidRPr="00A65609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(5.3 c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и (</w:t>
            </w:r>
            <w:r w:rsidR="002D3E81" w:rsidRPr="00A65609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5.4):</w:t>
            </w:r>
          </w:p>
          <w:p w:rsidR="002D3E81" w:rsidRDefault="002D3E81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ВНИМАНИЕ - ЛАЗЕРНОЕ ИЗЛУЧЕНИЕ КЛАССА 2 ПРИ ОТКРЫТОМ ПОЛОЖЕНИИ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F9103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НЕ СМОТРЕ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Ь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 ЛУЧ</w:t>
            </w:r>
          </w:p>
          <w:p w:rsidR="00F91038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3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4" name="Рисунок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Pr="002F7D95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A65609" w:rsidRDefault="00A65609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д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ля доступного излучения, не превышающего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2M, где уровень -излучения измеряется в соответствии с </w:t>
            </w:r>
            <w:r w:rsidRPr="00A65609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(5.3 c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и (</w:t>
            </w:r>
            <w:r w:rsidRPr="00A65609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5.4):</w:t>
            </w:r>
          </w:p>
          <w:p w:rsidR="002D3E81" w:rsidRDefault="002D3E81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ВНИМАНИЕ - ЛАЗЕРНОЕ ИЗЛУЧЕНИЕ КЛАСС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 2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 В ОТКРЫТОМ СОСТОЯНИИ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F9103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НЕ СМОТРЕ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Ь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 ЛУЧ Или </w:t>
            </w:r>
            <w:r w:rsidR="00A65609" w:rsidRP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НЕ ПОДВЕРГАТЬ ВОЗДЕЙСТВИЮ ПОЛЬЗОВАТЕЛЕЙ ТЕЛЕСКОПИЧЕСКИХ ОПТИЧЕСКИХ ПРИБОРОВ</w:t>
            </w:r>
          </w:p>
          <w:p w:rsidR="00F91038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5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6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Pr="002F7D95" w:rsidRDefault="00F91038" w:rsidP="00A65609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A65609" w:rsidRDefault="00A65609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д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ля доступного излучения, не превышающего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3R, где уровень -излучения измеряется в соответствии с </w:t>
            </w:r>
            <w:r w:rsidR="00F91038">
              <w:rPr>
                <w:rFonts w:ascii="Arial" w:hAnsi="Arial" w:cs="Arial"/>
                <w:i/>
              </w:rPr>
              <w:t xml:space="preserve">(5.3 </w:t>
            </w:r>
            <w:r w:rsidR="00F91038">
              <w:rPr>
                <w:rFonts w:ascii="Arial" w:hAnsi="Arial" w:cs="Arial"/>
                <w:i/>
                <w:lang w:val="en-US"/>
              </w:rPr>
              <w:t>d</w:t>
            </w:r>
            <w:r>
              <w:rPr>
                <w:rFonts w:ascii="Arial" w:hAnsi="Arial" w:cs="Arial"/>
              </w:rPr>
              <w:t>) и (</w:t>
            </w:r>
            <w:r>
              <w:rPr>
                <w:rFonts w:ascii="Arial" w:hAnsi="Arial" w:cs="Arial"/>
                <w:i/>
              </w:rPr>
              <w:t>5.4):</w:t>
            </w:r>
          </w:p>
          <w:p w:rsidR="00A65609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ВНИМАНИЕ - ЛАЗЕРНОЕ ИЗЛУЧЕНИЕ КЛАССА 3R 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ОТКРЫТОМ СОСТОЯНИИ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F9103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ИЗБЕГА</w:t>
            </w:r>
            <w:r w:rsid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ТЬ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ПРЯМОГО ВОЗДЕЙСТВИЯ На ГЛАЗА</w:t>
            </w:r>
          </w:p>
          <w:p w:rsidR="002D3E81" w:rsidRDefault="00F91038" w:rsidP="002D3E81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</w:pPr>
            <w:r w:rsidRPr="00F91038">
              <w:rPr>
                <w:rFonts w:ascii="Arial" w:eastAsiaTheme="minorHAnsi" w:hAnsi="Arial" w:cs="Arial"/>
                <w:color w:val="auto"/>
                <w:spacing w:val="20"/>
                <w:sz w:val="20"/>
                <w:szCs w:val="22"/>
                <w:lang w:eastAsia="en-US"/>
              </w:rPr>
              <w:t xml:space="preserve">Примечание – </w:t>
            </w:r>
            <w:r w:rsidR="00C27476" w:rsidRPr="00F9103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Маркировки</w:t>
            </w:r>
            <w:r w:rsidR="002D3E81" w:rsidRPr="00F9103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с </w:t>
            </w:r>
            <w:proofErr w:type="gramStart"/>
            <w:r w:rsidR="002D3E81" w:rsidRPr="00F9103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надписью</w:t>
            </w:r>
            <w:proofErr w:type="gramEnd"/>
            <w:r w:rsidR="002D3E81" w:rsidRPr="00F9103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"ИЗБЕГАТЬ ВОЗДЕЙСТВИЯ ЛУЧА" во второй строке</w:t>
            </w:r>
            <w:r w:rsidRPr="00F9103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также были бы приемлемы</w:t>
            </w:r>
          </w:p>
          <w:p w:rsidR="00F91038" w:rsidRDefault="00F91038" w:rsidP="002D3E81">
            <w:pPr>
              <w:pStyle w:val="Default"/>
              <w:rPr>
                <w:rFonts w:ascii="Arial" w:eastAsiaTheme="minorHAnsi" w:hAnsi="Arial" w:cs="Arial"/>
                <w:color w:val="auto"/>
                <w:spacing w:val="2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7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Default="00F91038" w:rsidP="002D3E81">
            <w:pPr>
              <w:pStyle w:val="Default"/>
              <w:rPr>
                <w:rFonts w:ascii="Arial" w:eastAsiaTheme="minorHAnsi" w:hAnsi="Arial" w:cs="Arial"/>
                <w:color w:val="auto"/>
                <w:spacing w:val="2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8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Pr="00F91038" w:rsidRDefault="00F91038" w:rsidP="002D3E81">
            <w:pPr>
              <w:pStyle w:val="Default"/>
              <w:rPr>
                <w:rFonts w:ascii="Arial" w:eastAsiaTheme="minorHAnsi" w:hAnsi="Arial" w:cs="Arial"/>
                <w:color w:val="auto"/>
                <w:spacing w:val="20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F91038" w:rsidRDefault="00F9103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д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ля доступного излучения, не превышающего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3B, где уровень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излучения измеряется в соответствии с </w:t>
            </w:r>
            <w:r>
              <w:rPr>
                <w:rFonts w:ascii="Arial" w:hAnsi="Arial" w:cs="Arial"/>
                <w:i/>
              </w:rPr>
              <w:t>(5.3 e</w:t>
            </w:r>
            <w:r>
              <w:rPr>
                <w:rFonts w:ascii="Arial" w:hAnsi="Arial" w:cs="Arial"/>
              </w:rPr>
              <w:t>) и (</w:t>
            </w:r>
            <w:r>
              <w:rPr>
                <w:rFonts w:ascii="Arial" w:hAnsi="Arial" w:cs="Arial"/>
                <w:i/>
              </w:rPr>
              <w:t>5.4):</w:t>
            </w:r>
          </w:p>
          <w:p w:rsidR="002D3E81" w:rsidRDefault="002D3E81" w:rsidP="00F9103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ПРЕДУПРЕЖДЕНИЕ - ЛАЗЕРНОЕ ИЗЛУЧЕНИЕ КЛАССА 3B В ОТКРЫТОМ</w:t>
            </w:r>
            <w:r w:rsidR="00F9103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СОСТОЯНИИ ИЗБЕГА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</w:t>
            </w:r>
            <w:r w:rsidR="00F9103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Ь</w:t>
            </w:r>
            <w:r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ВОЗДЕЙСТВИЯ ЛУЧА</w:t>
            </w:r>
          </w:p>
          <w:p w:rsidR="00F91038" w:rsidRDefault="00F91038" w:rsidP="00F9103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29" name="Рисунок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Default="00F91038" w:rsidP="00F9103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30" name="Рисунок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Pr="002F7D95" w:rsidRDefault="00F91038" w:rsidP="00F9103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F91038" w:rsidP="00F9103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д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ля доступного излучения, превышающего </w:t>
            </w:r>
            <w:r w:rsidR="00DA4967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3B, гд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е уровень 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 из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меряется в соответствии с (</w:t>
            </w:r>
            <w:r w:rsidRPr="00F91038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5.3 f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и (</w:t>
            </w:r>
            <w:r w:rsidR="002D3E81" w:rsidRPr="00F91038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5.4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): ПРЕДУПРЕЖДЕНИЕ-ЛАЗЕРНОЕ ИЗЛУЧЕНИЕ КЛАССА 4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 ОТКРЫТОМ СОСТОЯНИИ ИЗБЕГАТЬ </w:t>
            </w:r>
            <w:r w:rsidR="002D3E81" w:rsidRPr="002F7D9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ВОЗДЕЙСТВИЯ ПРЯМОГО Или РАССЕЯННОГО ИЗЛУЧЕНИЯ На ГЛАЗА Или КОЖУ</w:t>
            </w:r>
          </w:p>
          <w:p w:rsidR="00F91038" w:rsidRDefault="00F91038" w:rsidP="00F9103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31" name="Рисунок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Default="00F91038" w:rsidP="00F9103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32" name="Рисунок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038" w:rsidRPr="002F7D95" w:rsidRDefault="00F91038" w:rsidP="00F9103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4639C7">
        <w:trPr>
          <w:trHeight w:val="5079"/>
        </w:trPr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8.2.3</w:t>
            </w:r>
          </w:p>
        </w:tc>
        <w:tc>
          <w:tcPr>
            <w:tcW w:w="7470" w:type="dxa"/>
          </w:tcPr>
          <w:p w:rsidR="002D3E81" w:rsidRPr="00824F76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824F76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Все ли панели, которые предназначены для снятия или перемещения с целью получения доступа</w:t>
            </w:r>
            <w:r w:rsidR="00824F76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24F76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во время технического обслуживания или эксплуатации, заблокированы для предотвращения</w:t>
            </w:r>
            <w:r w:rsidR="009A1B3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24F76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доступа человека к внутреннему лазерному излучению, как указано в таблице ниже? (</w:t>
            </w:r>
            <w:r w:rsidRPr="004639C7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6.3.1)</w:t>
            </w:r>
          </w:p>
          <w:tbl>
            <w:tblPr>
              <w:tblW w:w="0" w:type="auto"/>
              <w:tblInd w:w="28" w:type="dxa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5535"/>
            </w:tblGrid>
            <w:tr w:rsidR="002D3E81" w:rsidTr="00152181">
              <w:tc>
                <w:tcPr>
                  <w:tcW w:w="17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аппаратуры </w:t>
                  </w:r>
                </w:p>
              </w:tc>
              <w:tc>
                <w:tcPr>
                  <w:tcW w:w="6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Блокировка обязательна, когда проникающее излучение относится к данному классу или выше</w:t>
                  </w:r>
                </w:p>
              </w:tc>
            </w:tr>
            <w:tr w:rsidR="002D3E81" w:rsidTr="00152181">
              <w:tc>
                <w:tcPr>
                  <w:tcW w:w="17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1,1М </w:t>
                  </w:r>
                </w:p>
              </w:tc>
              <w:tc>
                <w:tcPr>
                  <w:tcW w:w="6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3R</w:t>
                  </w:r>
                </w:p>
              </w:tc>
            </w:tr>
            <w:tr w:rsidR="002D3E81" w:rsidTr="00152181">
              <w:tc>
                <w:tcPr>
                  <w:tcW w:w="17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2, 2М </w:t>
                  </w:r>
                </w:p>
              </w:tc>
              <w:tc>
                <w:tcPr>
                  <w:tcW w:w="6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3R</w:t>
                  </w:r>
                </w:p>
              </w:tc>
            </w:tr>
            <w:tr w:rsidR="002D3E81" w:rsidTr="00152181">
              <w:tc>
                <w:tcPr>
                  <w:tcW w:w="17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3R </w:t>
                  </w:r>
                </w:p>
              </w:tc>
              <w:tc>
                <w:tcPr>
                  <w:tcW w:w="6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3В</w:t>
                  </w:r>
                </w:p>
              </w:tc>
            </w:tr>
            <w:tr w:rsidR="002D3E81" w:rsidTr="00152181">
              <w:tc>
                <w:tcPr>
                  <w:tcW w:w="17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3В </w:t>
                  </w:r>
                </w:p>
              </w:tc>
              <w:tc>
                <w:tcPr>
                  <w:tcW w:w="6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3В</w:t>
                  </w:r>
                </w:p>
              </w:tc>
            </w:tr>
            <w:tr w:rsidR="002D3E81" w:rsidTr="00152181">
              <w:tc>
                <w:tcPr>
                  <w:tcW w:w="17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D3E81" w:rsidRDefault="002D3E81" w:rsidP="002D3E81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3В</w:t>
                  </w:r>
                </w:p>
              </w:tc>
            </w:tr>
          </w:tbl>
          <w:p w:rsidR="002D3E81" w:rsidRDefault="004639C7" w:rsidP="002D3E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33" name="Рисунок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9C7" w:rsidRDefault="004639C7" w:rsidP="002D3E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34" name="Рисунок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8.2.3.1</w:t>
            </w: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Сблокированы ли соответствующие панели?</w:t>
            </w:r>
          </w:p>
          <w:p w:rsidR="004639C7" w:rsidRDefault="004639C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35" name="Рисунок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9C7" w:rsidRDefault="004639C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36" name="Рисунок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9C7" w:rsidRPr="004639C7" w:rsidRDefault="004639C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4639C7">
        <w:trPr>
          <w:trHeight w:val="1751"/>
        </w:trPr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8.2.4</w:t>
            </w: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лазерных изделий класса 1, 1С, 1М, 2 или 2М удаление панели приводит к</w:t>
            </w:r>
            <w:r w:rsid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излучению через </w:t>
            </w:r>
            <w:r w:rsid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апертуру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не выше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лазеров класса 1М или класса 2</w:t>
            </w:r>
            <w:proofErr w:type="gramStart"/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М,в</w:t>
            </w:r>
            <w:proofErr w:type="gramEnd"/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зависимости от длины волны, если только блокировка не устранена после</w:t>
            </w:r>
            <w:r w:rsid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открытия панели? (</w:t>
            </w:r>
            <w:r w:rsidRPr="00E22267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6.3.1)</w:t>
            </w:r>
          </w:p>
          <w:p w:rsidR="004639C7" w:rsidRDefault="004639C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noProof/>
                <w:color w:val="auto"/>
                <w:sz w:val="22"/>
                <w:szCs w:val="22"/>
              </w:rPr>
              <w:drawing>
                <wp:inline distT="0" distB="0" distL="0" distR="0" wp14:anchorId="20675937">
                  <wp:extent cx="4468495" cy="6350"/>
                  <wp:effectExtent l="0" t="0" r="0" b="0"/>
                  <wp:docPr id="538" name="Рисунок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39C7" w:rsidRPr="004639C7" w:rsidRDefault="004639C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noProof/>
                <w:color w:val="auto"/>
                <w:sz w:val="22"/>
                <w:szCs w:val="22"/>
              </w:rPr>
              <w:drawing>
                <wp:inline distT="0" distB="0" distL="0" distR="0" wp14:anchorId="0F12956F">
                  <wp:extent cx="4468495" cy="6350"/>
                  <wp:effectExtent l="0" t="0" r="0" b="0"/>
                  <wp:docPr id="537" name="Рисунок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0B5310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лазерных изделий класса 3R, 3B и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ли 4 удаление панели приводит </w:t>
            </w:r>
            <w:proofErr w:type="gramStart"/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излучение</w:t>
            </w:r>
            <w:proofErr w:type="gramEnd"/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через </w:t>
            </w:r>
            <w:r w:rsid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апертура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не выше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лазеров класса 3R, как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применимо в зависимости от длины волны, если только блокировка не нарушена после открытия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панели? (</w:t>
            </w:r>
            <w:r w:rsidRPr="000B5310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6.3.1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  <w:p w:rsidR="002D3E81" w:rsidRPr="004639C7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Воздействие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, превышающие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изделий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которы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предназначен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ы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эксплуатации,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приведут к повышению классификации. 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оздействие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, превышающие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класса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lastRenderedPageBreak/>
              <w:t>издели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й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которы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предназначен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ы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технического обслуживания, могут повлиять на классификацию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изделие (</w:t>
            </w:r>
            <w:r w:rsidR="002D3E81" w:rsidRPr="000B5310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см. 5.2.1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8.2.5</w:t>
            </w:r>
          </w:p>
        </w:tc>
        <w:tc>
          <w:tcPr>
            <w:tcW w:w="7470" w:type="dxa"/>
          </w:tcPr>
          <w:p w:rsidR="002D3E81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сблокированные панели являются съемными, предусмотрена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ли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защитная блокировка конструкции, которая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предотвращ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ает доступ к доступным уровням излучения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, превышающим допустимый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данного класса 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0B5310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Таблица 13 IEC 60825-1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когда панель снимается? (</w:t>
            </w:r>
            <w:r w:rsidR="002D3E81" w:rsidRPr="000B5310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6.3.1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  <w:p w:rsid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39" name="Рисунок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0" name="Рисунок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Pr="004639C7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8.2.6</w:t>
            </w: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Возможен ли непреднамеренный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сброс какой-либо блокировки съемной панели, чтобы восстановить значения излучения лазера,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превышающие применимые значения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данного класса в </w:t>
            </w:r>
            <w:r w:rsidRPr="000B5310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Таблица 13? (6.3.1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1" name="Рисунок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2" name="Рисунок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Pr="004639C7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8.2.7</w:t>
            </w:r>
          </w:p>
        </w:tc>
        <w:tc>
          <w:tcPr>
            <w:tcW w:w="7470" w:type="dxa"/>
          </w:tcPr>
          <w:p w:rsidR="002D3E81" w:rsidRPr="004639C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Соответствуют ли эти блокировки требованиям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действующего стандарта безопасности IEC? (</w:t>
            </w:r>
            <w:r w:rsidRPr="000B5310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6.3.1, см. также Пункт 1)</w:t>
            </w:r>
          </w:p>
          <w:p w:rsidR="002D3E81" w:rsidRDefault="002D3E81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Требования, касающиеся предсказуемой единичной неисправности </w:t>
            </w:r>
            <w:r w:rsidRPr="000B5310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5.1 (IEC 60825-1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также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применяется к блокировкам, т. е. 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локировки должны быть безотказными или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резервными</w:t>
            </w:r>
          </w:p>
          <w:p w:rsid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3" name="Рисунок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4" name="Рисунок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Pr="004639C7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8.2.8</w:t>
            </w:r>
          </w:p>
        </w:tc>
        <w:tc>
          <w:tcPr>
            <w:tcW w:w="7470" w:type="dxa"/>
          </w:tcPr>
          <w:p w:rsidR="002D3E81" w:rsidRDefault="002D3E81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предусмотрена система переопределения блокировок (</w:t>
            </w:r>
            <w:r w:rsidRPr="000B5310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6.3.2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):</w:t>
            </w:r>
          </w:p>
          <w:p w:rsid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5" name="Рисунок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6" name="Рисунок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P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Прилагаются ли инструкции по безопасной эксплуатации?</w:t>
            </w:r>
          </w:p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7" name="Рисунок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C21EE" wp14:editId="53AE8771">
                  <wp:extent cx="4466667" cy="9524"/>
                  <wp:effectExtent l="0" t="0" r="0" b="0"/>
                  <wp:docPr id="548" name="Рисунок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Pr="004639C7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Можно ли оставить систему управления в рабочем состоянии, когда панель доступа будет возвращена в ее нормальное положение?</w:t>
            </w:r>
          </w:p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  <w:p w:rsidR="002D3E81" w:rsidRDefault="002D3E81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Исключение из этого требования допускается, если выбор режима обслуживания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"переопределение" автоматически изолирует лазерный луч и предотвращает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автоматическое возобновление работы 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оборудования.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этого исключения требуется блокируемый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переключатель режимов и требуется ручное уп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равление для использования луча</w:t>
            </w:r>
          </w:p>
          <w:p w:rsid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2E86DC3" wp14:editId="59C7D9D5">
                  <wp:extent cx="4466667" cy="9524"/>
                  <wp:effectExtent l="0" t="0" r="0" b="0"/>
                  <wp:docPr id="549" name="Рисунок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2E86DC3" wp14:editId="59C7D9D5">
                  <wp:extent cx="4466667" cy="9524"/>
                  <wp:effectExtent l="0" t="0" r="0" b="0"/>
                  <wp:docPr id="550" name="Рисунок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Pr="004639C7" w:rsidRDefault="000B5310" w:rsidP="000B531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Так ли устроена схема блокировки (через конт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акты реле блокировки или другие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технология), так что даже в режиме переопределения, если открытая дверь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закрывается, она автоматически возвращает нормальную работу блокировки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(исключая потенциальное "ложное безопасное" предположение о панели или двери)?</w:t>
            </w:r>
          </w:p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2E86DC3" wp14:editId="59C7D9D5">
                  <wp:extent cx="4466667" cy="9524"/>
                  <wp:effectExtent l="0" t="0" r="0" b="0"/>
                  <wp:docPr id="551" name="Рисунок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2E86DC3" wp14:editId="59C7D9D5">
                  <wp:extent cx="4466667" cy="9524"/>
                  <wp:effectExtent l="0" t="0" r="0" b="0"/>
                  <wp:docPr id="552" name="Рисунок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310" w:rsidRPr="004639C7" w:rsidRDefault="000B5310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Отображается ли или прослушивается ли предупреждение об отмене блокировки всякий раз, когда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функция блокировки находится в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lastRenderedPageBreak/>
              <w:t>рабочем состоянии и лазер находится под напряжением или его</w:t>
            </w:r>
            <w:r w:rsidR="000B53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батареи конденсаторов не полностью разряжены, независимо от того, снята или перемещена</w:t>
            </w:r>
            <w:r w:rsidR="0084557C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заблокированная панель?</w:t>
            </w:r>
          </w:p>
          <w:p w:rsidR="00FA128E" w:rsidRDefault="00FA128E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2E86DC3" wp14:editId="59C7D9D5">
                  <wp:extent cx="4466667" cy="9524"/>
                  <wp:effectExtent l="0" t="0" r="0" b="0"/>
                  <wp:docPr id="553" name="Рисунок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Default="00FA128E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2E86DC3" wp14:editId="59C7D9D5">
                  <wp:extent cx="4466667" cy="9524"/>
                  <wp:effectExtent l="0" t="0" r="0" b="0"/>
                  <wp:docPr id="554" name="Рисунок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Pr="004639C7" w:rsidRDefault="00FA128E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84557C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Четко ли видны видимые предупреждения через защитные очки, специально</w:t>
            </w:r>
            <w:r w:rsidR="0084557C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разработанные или </w:t>
            </w:r>
            <w:r w:rsidR="0084557C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рекомендованные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длины волны (волн) доступного лазерного излучения?</w:t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DCF8C34" wp14:editId="6E426E72">
                  <wp:extent cx="4466667" cy="9524"/>
                  <wp:effectExtent l="0" t="0" r="0" b="0"/>
                  <wp:docPr id="555" name="Рисунок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93F72A" wp14:editId="187DC187">
                  <wp:extent cx="4466667" cy="9524"/>
                  <wp:effectExtent l="0" t="0" r="0" b="0"/>
                  <wp:docPr id="556" name="Рисунок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Pr="004639C7" w:rsidRDefault="00FA128E" w:rsidP="0084557C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84557C" w:rsidP="0084557C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Надежно ли прикреплен с</w:t>
            </w:r>
            <w:r w:rsidR="00273B1C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имвол опасности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к каждому заблокированному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отверстию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, которое может быть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легко перекрыто? Видны ли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такие </w:t>
            </w:r>
            <w:r w:rsidR="00C27476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маркировки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до и во время отключения блокировки и находятся ли они 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непосредственной близости от отверстия, образовавшегося при снятии защитного кожуха?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 случае встроенного лазера класса 1М это заявление может быть включено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 информацию для пользователя</w:t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DCF8C34" wp14:editId="6E426E72">
                  <wp:extent cx="4466667" cy="9524"/>
                  <wp:effectExtent l="0" t="0" r="0" b="0"/>
                  <wp:docPr id="557" name="Рисунок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93F72A" wp14:editId="187DC187">
                  <wp:extent cx="4466667" cy="9524"/>
                  <wp:effectExtent l="0" t="0" r="0" b="0"/>
                  <wp:docPr id="558" name="Рисунок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Pr="004639C7" w:rsidRDefault="00FA128E" w:rsidP="0084557C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84557C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Для доступного излучения, не превышающего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1M, где уровень</w:t>
            </w:r>
            <w:r w:rsidR="0084557C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 измеряется в соответствии с (</w:t>
            </w:r>
            <w:r w:rsidRPr="0084557C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5.3 a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и (</w:t>
            </w:r>
            <w:r w:rsidRPr="0084557C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5.4):</w:t>
            </w:r>
          </w:p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ВНИМАНИЕ - ЛАЗЕРНОЕ ИЗЛУЧЕНИЕ КЛ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АССА 1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 П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РАСКРЫТИИ И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ОТКЛЮЧЕННЫХ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БЛОКИРОВКАХ НЕ </w:t>
            </w:r>
            <w:r w:rsidR="00FA128E" w:rsidRP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ПОДВЕРГАТЬ ВОЗДЕЙСТВИЮ ПОЛЬЗОВАТЕЛЕЙ ТЕЛЕСКОПИЧЕСКИХ ОПТИЧЕСКИХ ПРИБОРОВ</w:t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DCF8C34" wp14:editId="6E426E72">
                  <wp:extent cx="4466667" cy="9524"/>
                  <wp:effectExtent l="0" t="0" r="0" b="0"/>
                  <wp:docPr id="559" name="Рисунок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93F72A" wp14:editId="187DC187">
                  <wp:extent cx="4466667" cy="9524"/>
                  <wp:effectExtent l="0" t="0" r="0" b="0"/>
                  <wp:docPr id="560" name="Рисунок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Pr="004639C7" w:rsidRDefault="00FA128E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FA128E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Для доступного излучения, не превышающего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2, где уровень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 измеряется в соответствии с (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5.3 c) </w:t>
            </w:r>
            <w:r w:rsidRP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 (5.4):</w:t>
            </w:r>
          </w:p>
          <w:p w:rsidR="002D3E81" w:rsidRDefault="002D3E81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ВНИМАНИЕ - ЛАЗЕРНОЕ ИЗЛУЧ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ЕНИЕ КЛАССА 2 ПРИ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ОТКРЫВАНИИ ИО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ТКЛЮЧЕНИИ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БЛОКИРОВОК НЕ СМОТР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ЕТЬ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 ЛУЧ</w:t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428CE55" wp14:editId="2C8047DB">
                  <wp:extent cx="4466667" cy="9524"/>
                  <wp:effectExtent l="0" t="0" r="0" b="0"/>
                  <wp:docPr id="561" name="Рисунок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0516025" wp14:editId="5CE23F23">
                  <wp:extent cx="4466667" cy="9524"/>
                  <wp:effectExtent l="0" t="0" r="0" b="0"/>
                  <wp:docPr id="562" name="Рисунок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Pr="004639C7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Для доступного излучения, не превышающего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2M, где уровень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излучения измеряется в соответствии 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с (5.3 c) 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 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(5.4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):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ВНИМАНИ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 - ЛАЗЕРНОЕ ИЗЛУЧЕНИЕ КЛАССА 2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 П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ВКЛЮЧЕННОМ РЕЖИМЕИ ОТКЛЮЧЕННЫХ 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БЛОКИРОВКАХНЕ СМОТРИТЕ В ЛУЧ ИЛИ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FA128E" w:rsidRPr="00A65609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НЕ ПОДВЕРГАТЬ ВОЗДЕЙСТВИЮ ПОЛЬЗОВАТЕЛЕЙ ТЕЛЕСКОПИЧЕСКИХ ОПТИЧЕСКИХ ПРИБОРОВ</w:t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428CE55" wp14:editId="2C8047DB">
                  <wp:extent cx="4466667" cy="9524"/>
                  <wp:effectExtent l="0" t="0" r="0" b="0"/>
                  <wp:docPr id="563" name="Рисунок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0516025" wp14:editId="5CE23F23">
                  <wp:extent cx="4466667" cy="9524"/>
                  <wp:effectExtent l="0" t="0" r="0" b="0"/>
                  <wp:docPr id="564" name="Рисунок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28E" w:rsidRPr="004639C7" w:rsidRDefault="00FA128E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FA128E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Для доступного излучения, не превышающего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3R, где уровень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 измеряется в соответствии с подпунктом (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5.3 d) </w:t>
            </w:r>
            <w:r w:rsidRP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 (5.4):</w:t>
            </w:r>
          </w:p>
          <w:p w:rsidR="00FA128E" w:rsidRDefault="002D3E81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ВНИМАНИЕ - Л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АЗЕРНОЕ ИЗЛУЧЕНИЕ КЛАССА 3R ПРИ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ОТКРЫВАНИИ И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ОТКЛЮЧЕНИИ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БЛОКИРОВОК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ИЗБЕГАТЬ ПРЯМОГО ВОЗДЕЙСТВИЯ НА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ГЛАЗА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2D3E81" w:rsidRDefault="00FA128E" w:rsidP="00FA128E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</w:pPr>
            <w:r w:rsidRPr="00FA128E">
              <w:rPr>
                <w:rFonts w:ascii="Arial" w:eastAsiaTheme="minorHAnsi" w:hAnsi="Arial" w:cs="Arial"/>
                <w:color w:val="auto"/>
                <w:spacing w:val="20"/>
                <w:sz w:val="20"/>
                <w:szCs w:val="22"/>
                <w:lang w:eastAsia="en-US"/>
              </w:rPr>
              <w:lastRenderedPageBreak/>
              <w:t>Примечание</w:t>
            </w:r>
            <w:r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– </w:t>
            </w:r>
            <w:r w:rsidR="002D3E81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Также</w:t>
            </w:r>
            <w:r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2D3E81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допустимы </w:t>
            </w:r>
            <w:r w:rsidR="00C27476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маркировки</w:t>
            </w:r>
            <w:r w:rsidR="002D3E81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с </w:t>
            </w:r>
            <w:proofErr w:type="gramStart"/>
            <w:r w:rsidR="002D3E81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надписью</w:t>
            </w:r>
            <w:proofErr w:type="gramEnd"/>
            <w:r w:rsidR="002D3E81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"ИЗБЕГАТЬ ВОЗ</w:t>
            </w:r>
            <w:r w:rsidR="0001792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ДЕЙСТВИЯ ЛУЧА" в третьей строке</w:t>
            </w:r>
          </w:p>
          <w:p w:rsidR="00017925" w:rsidRDefault="00017925" w:rsidP="0001792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C61B1FA" wp14:editId="5AF5A30E">
                  <wp:extent cx="4466667" cy="9524"/>
                  <wp:effectExtent l="0" t="0" r="0" b="0"/>
                  <wp:docPr id="565" name="Рисунок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925" w:rsidRDefault="00017925" w:rsidP="0001792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C7D24C2" wp14:editId="07F7E3B2">
                  <wp:extent cx="4466667" cy="9524"/>
                  <wp:effectExtent l="0" t="0" r="0" b="0"/>
                  <wp:docPr id="566" name="Рисунок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925" w:rsidRPr="004639C7" w:rsidRDefault="00017925" w:rsidP="00FA128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FA128E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Для доступного излучения, не превышающего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3B, где уровень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 измеряется в соответствии с (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5.3 e)</w:t>
            </w:r>
            <w:r w:rsidRP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 (5.4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):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ПРЕДУПРЕЖДЕНИЕ - Л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АЗЕРНОЕ ИЗЛУЧЕНИЕ КЛАССА 3B В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РАЗОМКНУТОМ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СОСТОЯНИИ И ПОВРЕЖДЕННЫХ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БЛОКИРОВКАХ ИЗБЕГАТЬ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ВОЗДЕЙСТВИЯ ЛУЧА</w:t>
            </w:r>
          </w:p>
          <w:p w:rsidR="002D3E81" w:rsidRDefault="00FA128E" w:rsidP="002D3E81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</w:pPr>
            <w:r w:rsidRPr="00FA128E">
              <w:rPr>
                <w:rFonts w:ascii="Arial" w:eastAsiaTheme="minorHAnsi" w:hAnsi="Arial" w:cs="Arial"/>
                <w:color w:val="auto"/>
                <w:spacing w:val="20"/>
                <w:sz w:val="20"/>
                <w:szCs w:val="22"/>
                <w:lang w:eastAsia="en-US"/>
              </w:rPr>
              <w:t>Примечание</w:t>
            </w:r>
            <w:r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– </w:t>
            </w:r>
            <w:r w:rsidR="002D3E81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Также</w:t>
            </w:r>
            <w:r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2D3E81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допустимы </w:t>
            </w:r>
            <w:r w:rsidR="00C27476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маркировки</w:t>
            </w:r>
            <w:r w:rsidR="002D3E81" w:rsidRPr="00FA128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с указанием "ИЗБЕГАТЬ ВОЗ</w:t>
            </w:r>
            <w:r w:rsidR="0001792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ДЕЙСТВИЯ ЛУЧА" в третьей строке</w:t>
            </w:r>
          </w:p>
          <w:p w:rsidR="00017925" w:rsidRDefault="00017925" w:rsidP="0001792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C61B1FA" wp14:editId="5AF5A30E">
                  <wp:extent cx="4466667" cy="9524"/>
                  <wp:effectExtent l="0" t="0" r="0" b="0"/>
                  <wp:docPr id="567" name="Рисунок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925" w:rsidRDefault="00017925" w:rsidP="0001792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C7D24C2" wp14:editId="07F7E3B2">
                  <wp:extent cx="4466667" cy="9524"/>
                  <wp:effectExtent l="0" t="0" r="0" b="0"/>
                  <wp:docPr id="568" name="Рисунок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925" w:rsidRPr="004639C7" w:rsidRDefault="00017925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A65609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FA128E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Для доступного излучения, превышающего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3B, где уровень излучения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измеряется в соответствии с 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(5.3 f) </w:t>
            </w:r>
            <w:r w:rsidRP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</w:t>
            </w:r>
            <w:r w:rsidRPr="00FA128E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 (5.4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):</w:t>
            </w:r>
          </w:p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ПРЕДУПРЕЖДЕНИЕ - ЛАЗЕРНОЕ ИЗЛУЧЕНИЕ КЛАССА 4 ПРИ ОТКРЫТИИ И</w:t>
            </w:r>
            <w:r w:rsidR="00FA128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ОТКЛЮЧЕНИИ БЛОКИРОВОК ИЗБЕГАТЬ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ВОЗДЕЙСТВИЯ ПРЯМОГО Или РАССЕЯННОГО ИЗЛУЧЕНИЯ На ГЛАЗА Или КОЖУ</w:t>
            </w:r>
          </w:p>
          <w:p w:rsidR="00017925" w:rsidRDefault="00017925" w:rsidP="0001792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C61B1FA" wp14:editId="5AF5A30E">
                  <wp:extent cx="4466667" cy="9524"/>
                  <wp:effectExtent l="0" t="0" r="0" b="0"/>
                  <wp:docPr id="569" name="Рисунок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925" w:rsidRDefault="00017925" w:rsidP="0001792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C7D24C2" wp14:editId="07F7E3B2">
                  <wp:extent cx="4466667" cy="9524"/>
                  <wp:effectExtent l="0" t="0" r="0" b="0"/>
                  <wp:docPr id="570" name="Рисунок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925" w:rsidRPr="004639C7" w:rsidRDefault="00017925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14730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152181" w:rsidRDefault="00152181"/>
    <w:p w:rsidR="00152181" w:rsidRPr="00152181" w:rsidRDefault="00152181" w:rsidP="00152181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4" w:name="_Toc194506028"/>
      <w:r w:rsidRPr="00152181">
        <w:rPr>
          <w:rFonts w:ascii="Arial" w:hAnsi="Arial" w:cs="Arial"/>
          <w:b/>
          <w:sz w:val="24"/>
          <w:szCs w:val="24"/>
        </w:rPr>
        <w:t xml:space="preserve">8.3 </w:t>
      </w:r>
      <w:r w:rsidR="007A47B8" w:rsidRPr="007A47B8">
        <w:rPr>
          <w:rFonts w:ascii="Arial" w:hAnsi="Arial" w:cs="Arial"/>
          <w:b/>
          <w:sz w:val="24"/>
          <w:szCs w:val="24"/>
        </w:rPr>
        <w:t xml:space="preserve">Дистанционный блокировочный коннектор </w:t>
      </w:r>
      <w:r w:rsidRPr="00152181">
        <w:rPr>
          <w:rFonts w:ascii="Arial" w:hAnsi="Arial" w:cs="Arial"/>
          <w:b/>
          <w:sz w:val="24"/>
          <w:szCs w:val="24"/>
        </w:rPr>
        <w:t>(6.4)</w:t>
      </w:r>
      <w:bookmarkEnd w:id="34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E2226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8.3.1</w:t>
            </w:r>
          </w:p>
        </w:tc>
        <w:tc>
          <w:tcPr>
            <w:tcW w:w="7470" w:type="dxa"/>
          </w:tcPr>
          <w:p w:rsidR="002D3E81" w:rsidRPr="004639C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лазерное устройство относится к одному из</w:t>
            </w:r>
            <w:r w:rsidR="00E222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следующих классов: </w:t>
            </w:r>
            <w:r w:rsidR="00E222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br/>
              <w:t>- к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ласс 3B, за исключением портативных систем с батарейным </w:t>
            </w:r>
            <w:r w:rsidR="00E222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питанием;</w:t>
            </w:r>
          </w:p>
          <w:p w:rsidR="002D3E81" w:rsidRDefault="00E2226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класс 4</w:t>
            </w:r>
          </w:p>
          <w:p w:rsidR="00E86D5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4402065" wp14:editId="1B279664">
                  <wp:extent cx="4466667" cy="9524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8C129AE" wp14:editId="0568F0A0">
                  <wp:extent cx="4466667" cy="9524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AC09C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E2226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E2226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предусмотрен ли разъем для дистанционной блокировки?</w:t>
            </w:r>
          </w:p>
          <w:p w:rsidR="00E86D5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4402065" wp14:editId="1B279664">
                  <wp:extent cx="4466667" cy="9524"/>
                  <wp:effectExtent l="0" t="0" r="0" b="0"/>
                  <wp:docPr id="494" name="Рисунок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8C129AE" wp14:editId="0568F0A0">
                  <wp:extent cx="4466667" cy="9524"/>
                  <wp:effectExtent l="0" t="0" r="0" b="0"/>
                  <wp:docPr id="495" name="Рисунок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AC09C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E2226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Когда клеммы разомкнуты, предотвратит ли это доступ к лазерному излучению,</w:t>
            </w:r>
            <w:r w:rsidR="00E222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превышающему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1M или класса 2M в зависимости от длины волны?</w:t>
            </w:r>
            <w:r w:rsidR="00E222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Произв</w:t>
            </w:r>
            <w:r w:rsidR="00E222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одители могут включать разъем </w:t>
            </w:r>
            <w:r w:rsidR="00E86D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двухканальной блокировки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который не требует активных</w:t>
            </w:r>
            <w:r w:rsidR="00E222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действий для запуска излучения, но для изделия не обязательно иметь два</w:t>
            </w:r>
            <w:r w:rsidR="00E2226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E86D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разъема</w:t>
            </w:r>
          </w:p>
          <w:p w:rsidR="00E86D5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4402065" wp14:editId="1B279664">
                  <wp:extent cx="4466667" cy="9524"/>
                  <wp:effectExtent l="0" t="0" r="0" b="0"/>
                  <wp:docPr id="496" name="Рисунок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8C129AE" wp14:editId="0568F0A0">
                  <wp:extent cx="4466667" cy="9524"/>
                  <wp:effectExtent l="0" t="0" r="0" b="0"/>
                  <wp:docPr id="497" name="Рисунок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AC09C0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152181" w:rsidRDefault="00152181"/>
    <w:p w:rsidR="00152181" w:rsidRPr="00152181" w:rsidRDefault="00152181" w:rsidP="00152181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5" w:name="_Toc194506029"/>
      <w:r w:rsidRPr="00152181">
        <w:rPr>
          <w:rFonts w:ascii="Arial" w:hAnsi="Arial" w:cs="Arial"/>
          <w:b/>
          <w:sz w:val="24"/>
          <w:szCs w:val="24"/>
        </w:rPr>
        <w:t>8.4 Ручной сброс (</w:t>
      </w:r>
      <w:r w:rsidRPr="00E86D57">
        <w:rPr>
          <w:rFonts w:ascii="Arial" w:hAnsi="Arial" w:cs="Arial"/>
          <w:b/>
          <w:i/>
          <w:sz w:val="24"/>
          <w:szCs w:val="24"/>
        </w:rPr>
        <w:t>6.5</w:t>
      </w:r>
      <w:r w:rsidRPr="00152181">
        <w:rPr>
          <w:rFonts w:ascii="Arial" w:hAnsi="Arial" w:cs="Arial"/>
          <w:b/>
          <w:sz w:val="24"/>
          <w:szCs w:val="24"/>
        </w:rPr>
        <w:t>)</w:t>
      </w:r>
      <w:bookmarkEnd w:id="35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E86D5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8.4.1</w:t>
            </w: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лазерное изделие относится к классу 4:</w:t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4402065" wp14:editId="1B279664">
                  <wp:extent cx="4466667" cy="9524"/>
                  <wp:effectExtent l="0" t="0" r="0" b="0"/>
                  <wp:docPr id="498" name="Рисунок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C129AE" wp14:editId="0568F0A0">
                  <wp:extent cx="4466667" cy="9524"/>
                  <wp:effectExtent l="0" t="0" r="0" b="0"/>
                  <wp:docPr id="499" name="Рисунок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E169C6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E86D5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Включает ли он</w:t>
            </w:r>
            <w:r w:rsidR="00E86D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ручной сброс для обеспечения возобновления доступного излучения</w:t>
            </w:r>
            <w:r w:rsidR="00E86D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лазера </w:t>
            </w:r>
            <w:r w:rsidR="00E86D5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4</w:t>
            </w:r>
            <w:r w:rsidR="00E86D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класса  после</w:t>
            </w:r>
            <w:proofErr w:type="gramEnd"/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прерывания излучения, вызванного использованием удаленного</w:t>
            </w:r>
            <w:r w:rsidR="00E86D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соединителя блокировки или перерывом в подаче электроэнергии более чем на 5</w:t>
            </w:r>
            <w:r w:rsidR="00E86D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секунд?</w:t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02" name="Рисунок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71" name="Рисунок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E169C6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152181" w:rsidRDefault="00152181"/>
    <w:p w:rsidR="00152181" w:rsidRPr="00152181" w:rsidRDefault="00152181" w:rsidP="00152181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6" w:name="_Toc194506030"/>
      <w:r w:rsidRPr="00152181">
        <w:rPr>
          <w:rFonts w:ascii="Arial" w:hAnsi="Arial" w:cs="Arial"/>
          <w:b/>
          <w:sz w:val="24"/>
          <w:szCs w:val="24"/>
        </w:rPr>
        <w:t xml:space="preserve">8.5 </w:t>
      </w:r>
      <w:r w:rsidR="007A47B8" w:rsidRPr="007A47B8">
        <w:rPr>
          <w:rFonts w:ascii="Arial" w:hAnsi="Arial" w:cs="Arial"/>
          <w:b/>
          <w:sz w:val="24"/>
          <w:szCs w:val="24"/>
        </w:rPr>
        <w:t xml:space="preserve">Управление с помощью ключа </w:t>
      </w:r>
      <w:r w:rsidRPr="00152181">
        <w:rPr>
          <w:rFonts w:ascii="Arial" w:hAnsi="Arial" w:cs="Arial"/>
          <w:b/>
          <w:sz w:val="24"/>
          <w:szCs w:val="24"/>
        </w:rPr>
        <w:t>(</w:t>
      </w:r>
      <w:r w:rsidRPr="00E86D57">
        <w:rPr>
          <w:rFonts w:ascii="Arial" w:hAnsi="Arial" w:cs="Arial"/>
          <w:b/>
          <w:i/>
          <w:sz w:val="24"/>
          <w:szCs w:val="24"/>
        </w:rPr>
        <w:t>6.6</w:t>
      </w:r>
      <w:r w:rsidRPr="00152181">
        <w:rPr>
          <w:rFonts w:ascii="Arial" w:hAnsi="Arial" w:cs="Arial"/>
          <w:b/>
          <w:sz w:val="24"/>
          <w:szCs w:val="24"/>
        </w:rPr>
        <w:t>)</w:t>
      </w:r>
      <w:bookmarkEnd w:id="36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E86D5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8.5.1</w:t>
            </w:r>
          </w:p>
        </w:tc>
        <w:tc>
          <w:tcPr>
            <w:tcW w:w="7470" w:type="dxa"/>
          </w:tcPr>
          <w:p w:rsidR="002D3E81" w:rsidRPr="004639C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лазерное изделие относится к одному из</w:t>
            </w:r>
            <w:r w:rsidR="00E86D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следующих классов:</w:t>
            </w:r>
          </w:p>
          <w:p w:rsidR="002D3E81" w:rsidRPr="004639C7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класс 3B;</w:t>
            </w:r>
          </w:p>
          <w:p w:rsidR="002D3E81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ласс 4</w:t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72" name="Рисунок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73" name="Рисунок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F64C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E86D5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предусмотрен ли контроль с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помощью ключа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74" name="Рисунок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75" name="Рисунок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F64C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E86D5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8.5.2</w:t>
            </w:r>
          </w:p>
        </w:tc>
        <w:tc>
          <w:tcPr>
            <w:tcW w:w="7470" w:type="dxa"/>
          </w:tcPr>
          <w:p w:rsidR="002D3E81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предусмотрено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управление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ключом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F64C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E86D5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является ли ключ съемным?</w:t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76" name="Рисунок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77" name="Рисунок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F64C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E86D5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доступно ли лазерное излучение при извлечении ключа?</w:t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78" name="Рисунок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79" name="Рисунок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F64C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E86D57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Форма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ключа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(например, обычный ключ,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шифровальная комбинация, магнитная кар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та, компьютерный пароль и т.д.)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80" name="Рисунок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E86D57" w:rsidRDefault="00E86D57" w:rsidP="00E86D57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81" name="Рисунок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D57" w:rsidRPr="004639C7" w:rsidRDefault="00E86D57" w:rsidP="00E86D57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0F64C0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0C70DA" w:rsidRDefault="000C70DA"/>
    <w:p w:rsidR="000C70DA" w:rsidRPr="000C70DA" w:rsidRDefault="000C70DA" w:rsidP="000C70DA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7" w:name="_Toc194506031"/>
      <w:r w:rsidRPr="000C70DA">
        <w:rPr>
          <w:rFonts w:ascii="Arial" w:hAnsi="Arial" w:cs="Arial"/>
          <w:b/>
          <w:sz w:val="24"/>
          <w:szCs w:val="24"/>
        </w:rPr>
        <w:t xml:space="preserve">8.6 </w:t>
      </w:r>
      <w:r w:rsidR="007A47B8" w:rsidRPr="007A47B8">
        <w:rPr>
          <w:rFonts w:ascii="Arial" w:hAnsi="Arial" w:cs="Arial"/>
          <w:b/>
          <w:sz w:val="24"/>
          <w:szCs w:val="24"/>
        </w:rPr>
        <w:t xml:space="preserve">Предупреждение об источнике лазерного излучения </w:t>
      </w:r>
      <w:r w:rsidRPr="000C70DA">
        <w:rPr>
          <w:rFonts w:ascii="Arial" w:hAnsi="Arial" w:cs="Arial"/>
          <w:b/>
          <w:sz w:val="24"/>
          <w:szCs w:val="24"/>
        </w:rPr>
        <w:t>(</w:t>
      </w:r>
      <w:r w:rsidRPr="004663E8">
        <w:rPr>
          <w:rFonts w:ascii="Arial" w:hAnsi="Arial" w:cs="Arial"/>
          <w:b/>
          <w:i/>
          <w:sz w:val="24"/>
          <w:szCs w:val="24"/>
        </w:rPr>
        <w:t>6.7</w:t>
      </w:r>
      <w:r w:rsidRPr="000C70DA">
        <w:rPr>
          <w:rFonts w:ascii="Arial" w:hAnsi="Arial" w:cs="Arial"/>
          <w:b/>
          <w:sz w:val="24"/>
          <w:szCs w:val="24"/>
        </w:rPr>
        <w:t>)</w:t>
      </w:r>
      <w:bookmarkEnd w:id="37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8.6.1</w:t>
            </w:r>
          </w:p>
        </w:tc>
        <w:tc>
          <w:tcPr>
            <w:tcW w:w="7470" w:type="dxa"/>
          </w:tcPr>
          <w:p w:rsidR="002D3E81" w:rsidRPr="004639C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лазерное изделие относится к одному из</w:t>
            </w:r>
            <w:r w:rsidR="000D3D7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следующих классов:</w:t>
            </w:r>
          </w:p>
          <w:p w:rsidR="002D3E81" w:rsidRPr="004639C7" w:rsidRDefault="000D3D7F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ласс 3R, в ди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апазоне длин волн ниже 400 </w:t>
            </w:r>
            <w:proofErr w:type="spellStart"/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нм</w:t>
            </w:r>
            <w:proofErr w:type="spellEnd"/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и/или выше 700 </w:t>
            </w:r>
            <w:proofErr w:type="spellStart"/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нм</w:t>
            </w:r>
            <w:proofErr w:type="spellEnd"/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;</w:t>
            </w:r>
          </w:p>
          <w:p w:rsidR="002D3E81" w:rsidRPr="004639C7" w:rsidRDefault="000D3D7F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класс 3B;</w:t>
            </w:r>
          </w:p>
          <w:p w:rsidR="002D3E81" w:rsidRDefault="000D3D7F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ласс 4</w:t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82" name="Рисунок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83" name="Рисунок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4639C7" w:rsidRDefault="000D3D7F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Подается ли звуковой или видимый сигнал устройством предупреждения, когда</w:t>
            </w:r>
            <w:r w:rsidR="000D3D7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лазерная система включена или если какие-либо конденсаторные батареи</w:t>
            </w:r>
            <w:r w:rsidR="000D3D7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импульсного лазера заряжаются или не разряжены полностью?</w:t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84" name="Рисунок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0D3D7F" w:rsidRDefault="000D3D7F" w:rsidP="002D3E81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85" name="Рисунок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Является ли сигнальное устройство безотказным или резервным?</w:t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86" name="Рисунок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87" name="Рисунок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4639C7" w:rsidRDefault="000D3D7F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0D3D7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Расположены ли видимые предупреждающие устройства таким образом, чтобы для</w:t>
            </w:r>
            <w:r w:rsidR="000D3D7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наблюдения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не требовалось воздействия лазерного излучения, превышающего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класса1M или класса 2M?</w:t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88" name="Рисунок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89" name="Рисунок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4639C7" w:rsidRDefault="000D3D7F" w:rsidP="000D3D7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Могут ли органы управления находиться на расстоянии 2 м или более от</w:t>
            </w:r>
            <w:r w:rsidR="000D3D7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устройства предупреждения о радиационном излучении?</w:t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8D456A6" wp14:editId="650D0A20">
                  <wp:extent cx="4466667" cy="9524"/>
                  <wp:effectExtent l="0" t="0" r="0" b="0"/>
                  <wp:docPr id="590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04A5613" wp14:editId="7ED4F8AE">
                  <wp:extent cx="4466667" cy="9524"/>
                  <wp:effectExtent l="0" t="0" r="0" b="0"/>
                  <wp:docPr id="591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4639C7" w:rsidRDefault="000D3D7F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0D3D7F" w:rsidP="000D3D7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Если ДА, то оборудованы ли рабочие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органы управления слышимыми для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человека или видимыми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устройствами оповещения вблизи рабочего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органа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управления?</w:t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797AC24" wp14:editId="40B3DB96">
                  <wp:extent cx="4466667" cy="9524"/>
                  <wp:effectExtent l="0" t="0" r="0" b="0"/>
                  <wp:docPr id="592" name="Рисунок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EFBE2A8" wp14:editId="303326B7">
                  <wp:extent cx="4466667" cy="9524"/>
                  <wp:effectExtent l="0" t="0" r="0" b="0"/>
                  <wp:docPr id="593" name="Рисунок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4639C7" w:rsidRDefault="000D3D7F" w:rsidP="000D3D7F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Может ли апертура лазера находиться на расстоянии 2 м или более от устройства</w:t>
            </w:r>
            <w:r w:rsidR="000D3D7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предупреждения об излучении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797AC24" wp14:editId="40B3DB96">
                  <wp:extent cx="4466667" cy="9524"/>
                  <wp:effectExtent l="0" t="0" r="0" b="0"/>
                  <wp:docPr id="594" name="Рисунок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E86D57" w:rsidRDefault="000D3D7F" w:rsidP="000D3D7F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EFBE2A8" wp14:editId="303326B7">
                  <wp:extent cx="4466667" cy="9524"/>
                  <wp:effectExtent l="0" t="0" r="0" b="0"/>
                  <wp:docPr id="595" name="Рисунок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D7F" w:rsidRPr="004639C7" w:rsidRDefault="000D3D7F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4663E8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Если ДА, то снабжена ли </w:t>
            </w:r>
            <w:r w:rsidR="004663E8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апертура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слышимыми для человека или видимыми сигнальными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устройствами вблизи лазерной </w:t>
            </w:r>
            <w:r w:rsidR="004663E8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апертура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4663E8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  <w:p w:rsidR="002D3E81" w:rsidRPr="004663E8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pacing w:val="20"/>
                <w:sz w:val="20"/>
                <w:szCs w:val="22"/>
                <w:lang w:eastAsia="en-US"/>
              </w:rPr>
              <w:t>Примечание</w:t>
            </w:r>
            <w:r w:rsidRPr="004663E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– </w:t>
            </w:r>
            <w:r w:rsidR="002D3E81" w:rsidRPr="004663E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Требования</w:t>
            </w:r>
            <w:r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2D3E81" w:rsidRPr="004663E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к индикатору излучения могут быть выполнены на портативном устройстве, где </w:t>
            </w:r>
            <w:r w:rsidRPr="004663E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апертура</w:t>
            </w:r>
            <w:r w:rsidR="002D3E81" w:rsidRPr="004663E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и элементы</w:t>
            </w:r>
            <w:r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2D3E81" w:rsidRPr="004663E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управления расположены близко друг к другу, когда оно оснащено обычным выключенным или включаемым</w:t>
            </w:r>
            <w:r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2D3E81" w:rsidRPr="004663E8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на мгновение переключателем, обеспечивающим четкую</w:t>
            </w:r>
            <w:r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тактильную индикацию излучения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797AC24" wp14:editId="40B3DB96">
                  <wp:extent cx="4466667" cy="9524"/>
                  <wp:effectExtent l="0" t="0" r="0" b="0"/>
                  <wp:docPr id="596" name="Рисунок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EFBE2A8" wp14:editId="303326B7">
                  <wp:extent cx="4466667" cy="9524"/>
                  <wp:effectExtent l="0" t="0" r="0" b="0"/>
                  <wp:docPr id="597" name="Рисунок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39C7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Если предусмотрено более одной выходной апертуры, 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указывает ли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видимое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предупреждающее устройство, ра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сположенное на каждой апертуре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через какую апертуру (апертуры) может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происходить лазерное излучение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797AC24" wp14:editId="40B3DB96">
                  <wp:extent cx="4466667" cy="9524"/>
                  <wp:effectExtent l="0" t="0" r="0" b="0"/>
                  <wp:docPr id="598" name="Рисунок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EFBE2A8" wp14:editId="303326B7">
                  <wp:extent cx="4466667" cy="9524"/>
                  <wp:effectExtent l="0" t="0" r="0" b="0"/>
                  <wp:docPr id="599" name="Рисунок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39C7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0D3D7F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Для портативных устройств класса 3R вместо индикатора 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излучения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может использоваться кратковременный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переключатель, который необходимо постоянно нажимать, чтобы разрешит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ь излучение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797AC24" wp14:editId="40B3DB96">
                  <wp:extent cx="4466667" cy="9524"/>
                  <wp:effectExtent l="0" t="0" r="0" b="0"/>
                  <wp:docPr id="600" name="Рисунок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EFBE2A8" wp14:editId="303326B7">
                  <wp:extent cx="4466667" cy="9524"/>
                  <wp:effectExtent l="0" t="0" r="0" b="0"/>
                  <wp:docPr id="601" name="Рисунок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39C7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F635F9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0C70DA" w:rsidRDefault="000C70DA"/>
    <w:p w:rsidR="000C70DA" w:rsidRPr="000C70DA" w:rsidRDefault="000C70DA" w:rsidP="004663E8">
      <w:pPr>
        <w:keepNext/>
        <w:keepLines/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8" w:name="_Toc194506032"/>
      <w:r w:rsidRPr="000C70DA">
        <w:rPr>
          <w:rFonts w:ascii="Arial" w:hAnsi="Arial" w:cs="Arial"/>
          <w:b/>
          <w:sz w:val="24"/>
          <w:szCs w:val="24"/>
        </w:rPr>
        <w:lastRenderedPageBreak/>
        <w:t xml:space="preserve">8.7 </w:t>
      </w:r>
      <w:r w:rsidR="007A47B8" w:rsidRPr="007A47B8">
        <w:rPr>
          <w:rFonts w:ascii="Arial" w:hAnsi="Arial" w:cs="Arial"/>
          <w:b/>
          <w:sz w:val="24"/>
          <w:szCs w:val="24"/>
        </w:rPr>
        <w:t xml:space="preserve">Блокиратор пучка или аттенюатор </w:t>
      </w:r>
      <w:r w:rsidRPr="000C70DA">
        <w:rPr>
          <w:rFonts w:ascii="Arial" w:hAnsi="Arial" w:cs="Arial"/>
          <w:b/>
          <w:sz w:val="24"/>
          <w:szCs w:val="24"/>
        </w:rPr>
        <w:t>(</w:t>
      </w:r>
      <w:r w:rsidRPr="004663E8">
        <w:rPr>
          <w:rFonts w:ascii="Arial" w:hAnsi="Arial" w:cs="Arial"/>
          <w:b/>
          <w:i/>
          <w:sz w:val="24"/>
          <w:szCs w:val="24"/>
        </w:rPr>
        <w:t>6.8</w:t>
      </w:r>
      <w:r w:rsidRPr="000C70DA">
        <w:rPr>
          <w:rFonts w:ascii="Arial" w:hAnsi="Arial" w:cs="Arial"/>
          <w:b/>
          <w:sz w:val="24"/>
          <w:szCs w:val="24"/>
        </w:rPr>
        <w:t>)</w:t>
      </w:r>
      <w:bookmarkEnd w:id="38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4663E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8.7.1</w:t>
            </w:r>
          </w:p>
        </w:tc>
        <w:tc>
          <w:tcPr>
            <w:tcW w:w="7470" w:type="dxa"/>
          </w:tcPr>
          <w:p w:rsidR="002D3E81" w:rsidRPr="004639C7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лазерное изделие относится к одному из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следующих классов: -</w:t>
            </w:r>
          </w:p>
          <w:p w:rsidR="002D3E81" w:rsidRPr="004639C7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класс 3B;</w:t>
            </w:r>
          </w:p>
          <w:p w:rsidR="002D3E81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</w:t>
            </w:r>
            <w:r w:rsidR="002D3E81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ласс 4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63D9D18" wp14:editId="44C07903">
                  <wp:extent cx="4466667" cy="9524"/>
                  <wp:effectExtent l="0" t="0" r="0" b="0"/>
                  <wp:docPr id="602" name="Рисунок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6EF3305" wp14:editId="418512DE">
                  <wp:extent cx="4466667" cy="9524"/>
                  <wp:effectExtent l="0" t="0" r="0" b="0"/>
                  <wp:docPr id="603" name="Рисунок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39C7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5A4932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4663E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Предусмотрено ли постоянно установленное средство ослабления или прекращения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 (например, ограничитель луча, аттенюатор, электрическое управление или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выключатель)?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63D9D18" wp14:editId="44C07903">
                  <wp:extent cx="4466667" cy="9524"/>
                  <wp:effectExtent l="0" t="0" r="0" b="0"/>
                  <wp:docPr id="604" name="Рисунок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6EF3305" wp14:editId="418512DE">
                  <wp:extent cx="4466667" cy="9524"/>
                  <wp:effectExtent l="0" t="0" r="0" b="0"/>
                  <wp:docPr id="605" name="Рисунок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39C7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5A4932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4663E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4663E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Способен ли ограничитель луча или аттенюатор предотвращать доступ к лазерному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излучению, превышающем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DA4967"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1М или 2М?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63D9D18" wp14:editId="44C07903">
                  <wp:extent cx="4466667" cy="9524"/>
                  <wp:effectExtent l="0" t="0" r="0" b="0"/>
                  <wp:docPr id="606" name="Рисунок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6EF3305" wp14:editId="418512DE">
                  <wp:extent cx="4466667" cy="9524"/>
                  <wp:effectExtent l="0" t="0" r="0" b="0"/>
                  <wp:docPr id="607" name="Рисунок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39C7" w:rsidRDefault="004663E8" w:rsidP="004663E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5A4932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0C70DA" w:rsidRDefault="000C70DA"/>
    <w:p w:rsidR="000C70DA" w:rsidRPr="000C70DA" w:rsidRDefault="000C70DA" w:rsidP="000C70DA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39" w:name="_Toc194506033"/>
      <w:r w:rsidRPr="000C70DA">
        <w:rPr>
          <w:rFonts w:ascii="Arial" w:hAnsi="Arial" w:cs="Arial"/>
          <w:b/>
          <w:sz w:val="24"/>
          <w:szCs w:val="24"/>
        </w:rPr>
        <w:t>8.8 Элементы управления (</w:t>
      </w:r>
      <w:r w:rsidRPr="004663E8">
        <w:rPr>
          <w:rFonts w:ascii="Arial" w:hAnsi="Arial" w:cs="Arial"/>
          <w:b/>
          <w:i/>
          <w:sz w:val="24"/>
          <w:szCs w:val="24"/>
        </w:rPr>
        <w:t>6.9</w:t>
      </w:r>
      <w:r w:rsidRPr="000C70DA">
        <w:rPr>
          <w:rFonts w:ascii="Arial" w:hAnsi="Arial" w:cs="Arial"/>
          <w:b/>
          <w:sz w:val="24"/>
          <w:szCs w:val="24"/>
        </w:rPr>
        <w:t>)</w:t>
      </w:r>
      <w:bookmarkEnd w:id="3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0C70DA" w:rsidTr="004663E8">
        <w:tc>
          <w:tcPr>
            <w:tcW w:w="889" w:type="dxa"/>
          </w:tcPr>
          <w:p w:rsidR="000C70DA" w:rsidRDefault="000C70DA" w:rsidP="00CB2D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8.8.1</w:t>
            </w:r>
          </w:p>
        </w:tc>
        <w:tc>
          <w:tcPr>
            <w:tcW w:w="7470" w:type="dxa"/>
          </w:tcPr>
          <w:p w:rsidR="000C70DA" w:rsidRDefault="000C70DA" w:rsidP="000C70DA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Расположены ли органы управления лазерным устройством таким образом, чтобы для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регулировки и эксплуатации не требовалось воздействия лазерного излучения класса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39C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3R, 3B или 4?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63D9D18" wp14:editId="44C07903">
                  <wp:extent cx="4466667" cy="9524"/>
                  <wp:effectExtent l="0" t="0" r="0" b="0"/>
                  <wp:docPr id="608" name="Рисунок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6EF3305" wp14:editId="418512DE">
                  <wp:extent cx="4466667" cy="9524"/>
                  <wp:effectExtent l="0" t="0" r="0" b="0"/>
                  <wp:docPr id="609" name="Рисунок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39C7" w:rsidRDefault="004663E8" w:rsidP="000C70DA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0C70DA" w:rsidRPr="002B545C" w:rsidRDefault="002D3E81" w:rsidP="00CB2DD7">
            <w:pPr>
              <w:jc w:val="center"/>
              <w:rPr>
                <w:rFonts w:ascii="Arial" w:hAnsi="Arial" w:cs="Arial"/>
                <w:caps/>
              </w:rPr>
            </w:pPr>
            <w:r w:rsidRPr="00511F4C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0C70DA" w:rsidRDefault="000C70DA"/>
    <w:p w:rsidR="000C70DA" w:rsidRPr="000C70DA" w:rsidRDefault="000C70DA" w:rsidP="000C70DA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0" w:name="_Toc194506034"/>
      <w:r w:rsidRPr="000C70DA">
        <w:rPr>
          <w:rFonts w:ascii="Arial" w:hAnsi="Arial" w:cs="Arial"/>
          <w:b/>
          <w:sz w:val="24"/>
          <w:szCs w:val="24"/>
        </w:rPr>
        <w:t xml:space="preserve">8.9 </w:t>
      </w:r>
      <w:r w:rsidR="004663E8" w:rsidRPr="004663E8">
        <w:rPr>
          <w:rFonts w:ascii="Arial" w:hAnsi="Arial" w:cs="Arial"/>
          <w:b/>
          <w:sz w:val="24"/>
          <w:szCs w:val="24"/>
        </w:rPr>
        <w:t xml:space="preserve">Оптические средства наблюдения </w:t>
      </w:r>
      <w:r w:rsidRPr="000C70DA">
        <w:rPr>
          <w:rFonts w:ascii="Arial" w:hAnsi="Arial" w:cs="Arial"/>
          <w:b/>
          <w:sz w:val="24"/>
          <w:szCs w:val="24"/>
        </w:rPr>
        <w:t>(</w:t>
      </w:r>
      <w:r w:rsidRPr="004663E8">
        <w:rPr>
          <w:rFonts w:ascii="Arial" w:hAnsi="Arial" w:cs="Arial"/>
          <w:b/>
          <w:i/>
          <w:sz w:val="24"/>
          <w:szCs w:val="24"/>
        </w:rPr>
        <w:t>6.10</w:t>
      </w:r>
      <w:r w:rsidRPr="000C70DA">
        <w:rPr>
          <w:rFonts w:ascii="Arial" w:hAnsi="Arial" w:cs="Arial"/>
          <w:b/>
          <w:sz w:val="24"/>
          <w:szCs w:val="24"/>
        </w:rPr>
        <w:t>)</w:t>
      </w:r>
      <w:bookmarkEnd w:id="40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4663E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8.9.1</w:t>
            </w:r>
          </w:p>
        </w:tc>
        <w:tc>
          <w:tcPr>
            <w:tcW w:w="7470" w:type="dxa"/>
          </w:tcPr>
          <w:p w:rsidR="002D3E81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При наличии смотровой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оптики, смотрового окна или экранов дисплея, достаточно ли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ослабления лазерного излучения для предотвращения доступа людей, превышающего </w:t>
            </w:r>
            <w:r w:rsidR="00DA4967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класса 1М?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63D9D18" wp14:editId="44C07903">
                  <wp:extent cx="4466667" cy="9524"/>
                  <wp:effectExtent l="0" t="0" r="0" b="0"/>
                  <wp:docPr id="610" name="Рисунок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6EF3305" wp14:editId="418512DE">
                  <wp:extent cx="4466667" cy="9524"/>
                  <wp:effectExtent l="0" t="0" r="0" b="0"/>
                  <wp:docPr id="611" name="Рисунок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63E8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D831DE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4663E8">
        <w:tc>
          <w:tcPr>
            <w:tcW w:w="889" w:type="dxa"/>
          </w:tcPr>
          <w:p w:rsidR="002D3E81" w:rsidRDefault="004663E8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8.9.2</w:t>
            </w:r>
          </w:p>
        </w:tc>
        <w:tc>
          <w:tcPr>
            <w:tcW w:w="7470" w:type="dxa"/>
          </w:tcPr>
          <w:p w:rsidR="002D3E81" w:rsidRDefault="004663E8" w:rsidP="004663E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в смотровую оптику, смотровое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окно или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экран дисплея встроен затвор или регулируемый амортизатор: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63D9D18" wp14:editId="44C07903">
                  <wp:extent cx="4466667" cy="9524"/>
                  <wp:effectExtent l="0" t="0" r="0" b="0"/>
                  <wp:docPr id="612" name="Рисунок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6EF3305" wp14:editId="418512DE">
                  <wp:extent cx="4466667" cy="9524"/>
                  <wp:effectExtent l="0" t="0" r="0" b="0"/>
                  <wp:docPr id="613" name="Рисунок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63E8" w:rsidRDefault="004663E8" w:rsidP="004663E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D831DE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4663E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4663E8" w:rsidP="004663E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п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редусмотрены ли средства для предотвращения доступа человека к лазерному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излучению, превышающему </w:t>
            </w:r>
            <w:r w:rsidR="00DA4967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1M, при открытом затворе или изменении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ослабления?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63D9D18" wp14:editId="44C07903">
                  <wp:extent cx="4466667" cy="9524"/>
                  <wp:effectExtent l="0" t="0" r="0" b="0"/>
                  <wp:docPr id="614" name="Рисунок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6EF3305" wp14:editId="418512DE">
                  <wp:extent cx="4466667" cy="9524"/>
                  <wp:effectExtent l="0" t="0" r="0" b="0"/>
                  <wp:docPr id="615" name="Рисунок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63E8" w:rsidRDefault="004663E8" w:rsidP="004663E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D831DE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4663E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Pr="004663E8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п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редотвращено ли открывание затвора или аттенюатора</w:t>
            </w:r>
          </w:p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возможны отклонения при воздействии лазерного излучения, превышающего</w:t>
            </w:r>
            <w:r w:rsid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DA4967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класса 1M?</w:t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63D9D18" wp14:editId="44C07903">
                  <wp:extent cx="4466667" cy="9524"/>
                  <wp:effectExtent l="0" t="0" r="0" b="0"/>
                  <wp:docPr id="616" name="Рисунок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E86D57" w:rsidRDefault="004663E8" w:rsidP="004663E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6EF3305" wp14:editId="418512DE">
                  <wp:extent cx="4466667" cy="9524"/>
                  <wp:effectExtent l="0" t="0" r="0" b="0"/>
                  <wp:docPr id="617" name="Рисунок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3E8" w:rsidRPr="004663E8" w:rsidRDefault="004663E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D831DE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</w:tbl>
    <w:p w:rsidR="000C70DA" w:rsidRDefault="000C70DA"/>
    <w:p w:rsidR="000C70DA" w:rsidRPr="000C70DA" w:rsidRDefault="000C70DA" w:rsidP="000C70DA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1" w:name="_Toc194506035"/>
      <w:r w:rsidRPr="000C70DA">
        <w:rPr>
          <w:rFonts w:ascii="Arial" w:hAnsi="Arial" w:cs="Arial"/>
          <w:b/>
          <w:sz w:val="24"/>
          <w:szCs w:val="24"/>
        </w:rPr>
        <w:t xml:space="preserve">8.10 </w:t>
      </w:r>
      <w:r w:rsidR="007A47B8" w:rsidRPr="007A47B8">
        <w:rPr>
          <w:rFonts w:ascii="Arial" w:hAnsi="Arial" w:cs="Arial"/>
          <w:b/>
          <w:sz w:val="24"/>
          <w:szCs w:val="24"/>
        </w:rPr>
        <w:t xml:space="preserve">Защита при сканировании </w:t>
      </w:r>
      <w:r w:rsidRPr="000C70DA">
        <w:rPr>
          <w:rFonts w:ascii="Arial" w:hAnsi="Arial" w:cs="Arial"/>
          <w:b/>
          <w:sz w:val="24"/>
          <w:szCs w:val="24"/>
        </w:rPr>
        <w:t>(</w:t>
      </w:r>
      <w:r w:rsidRPr="004663E8">
        <w:rPr>
          <w:rFonts w:ascii="Arial" w:hAnsi="Arial" w:cs="Arial"/>
          <w:b/>
          <w:i/>
          <w:sz w:val="24"/>
          <w:szCs w:val="24"/>
        </w:rPr>
        <w:t>6.11</w:t>
      </w:r>
      <w:r w:rsidRPr="000C70DA">
        <w:rPr>
          <w:rFonts w:ascii="Arial" w:hAnsi="Arial" w:cs="Arial"/>
          <w:b/>
          <w:sz w:val="24"/>
          <w:szCs w:val="24"/>
        </w:rPr>
        <w:t>)</w:t>
      </w:r>
      <w:bookmarkEnd w:id="4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2D3E81" w:rsidTr="007A47B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8.10.1</w:t>
            </w:r>
          </w:p>
        </w:tc>
        <w:tc>
          <w:tcPr>
            <w:tcW w:w="7470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лазерного изделия класса 1С и для воздействия на ткани-мишени не по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назначению предотвращается ли доступ человека к лазерному излучению, превышающему </w:t>
            </w:r>
            <w:r w:rsidR="00DA4967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к</w:t>
            </w:r>
            <w:r w:rsidR="007A47B8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ласс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ов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7A47B8" w:rsidRPr="00E86D57" w:rsidRDefault="007A47B8" w:rsidP="007A47B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C597020" wp14:editId="7E2F5742">
                  <wp:extent cx="4466667" cy="9524"/>
                  <wp:effectExtent l="0" t="0" r="0" b="0"/>
                  <wp:docPr id="618" name="Рисунок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7B8" w:rsidRPr="00E86D57" w:rsidRDefault="007A47B8" w:rsidP="007A47B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93384CC" wp14:editId="487A6FD5">
                  <wp:extent cx="4466667" cy="9524"/>
                  <wp:effectExtent l="0" t="0" r="0" b="0"/>
                  <wp:docPr id="619" name="Рисунок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7B8" w:rsidRPr="004663E8" w:rsidRDefault="007A47B8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1E503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7A47B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7A47B8" w:rsidP="007A47B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а) 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1 измеряет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ся в соответствии с условием 3;</w:t>
            </w:r>
          </w:p>
          <w:p w:rsidR="007A47B8" w:rsidRPr="00E86D57" w:rsidRDefault="007A47B8" w:rsidP="007A47B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C597020" wp14:editId="7E2F5742">
                  <wp:extent cx="4466667" cy="9524"/>
                  <wp:effectExtent l="0" t="0" r="0" b="0"/>
                  <wp:docPr id="620" name="Рисунок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7B8" w:rsidRPr="00E86D57" w:rsidRDefault="007A47B8" w:rsidP="007A47B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93384CC" wp14:editId="487A6FD5">
                  <wp:extent cx="4466667" cy="9524"/>
                  <wp:effectExtent l="0" t="0" r="0" b="0"/>
                  <wp:docPr id="621" name="Рисунок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7B8" w:rsidRPr="004663E8" w:rsidRDefault="007A47B8" w:rsidP="007A47B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1E503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7A47B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2D3E81" w:rsidRDefault="002D3E81" w:rsidP="007A47B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b) 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3B, измеряется </w:t>
            </w:r>
            <w:r w:rsidR="007A47B8" w:rsidRP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по апертуре 3,5 мм, установленной на расстоянии 5 мм от излучателя с боковым перемещением излучателя, применимых при длительности излучения после потери контакта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7A47B8" w:rsidRPr="00E86D57" w:rsidRDefault="007A47B8" w:rsidP="007A47B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C597020" wp14:editId="7E2F5742">
                  <wp:extent cx="4466667" cy="9524"/>
                  <wp:effectExtent l="0" t="0" r="0" b="0"/>
                  <wp:docPr id="622" name="Рисунок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7B8" w:rsidRPr="00E86D57" w:rsidRDefault="007A47B8" w:rsidP="007A47B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93384CC" wp14:editId="487A6FD5">
                  <wp:extent cx="4466667" cy="9524"/>
                  <wp:effectExtent l="0" t="0" r="0" b="0"/>
                  <wp:docPr id="623" name="Рисунок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7B8" w:rsidRPr="004663E8" w:rsidRDefault="007A47B8" w:rsidP="007A47B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1E503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7A47B8">
        <w:tc>
          <w:tcPr>
            <w:tcW w:w="889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7A47B8" w:rsidRDefault="002D3E81" w:rsidP="007A47B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Оба 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вида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измерени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й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выполняются в течение всего периода излучения после потери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контакта. </w:t>
            </w:r>
          </w:p>
          <w:p w:rsidR="007A47B8" w:rsidRDefault="002D3E81" w:rsidP="007A47B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См. IEC 61508 (все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части) для получения указаний по требованиям к производительности и надежности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 отношении мер предосторожности, хотя полный </w:t>
            </w:r>
            <w:r w:rsid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анализ может и не потребоваться</w:t>
            </w:r>
          </w:p>
          <w:p w:rsidR="007A47B8" w:rsidRPr="00E86D57" w:rsidRDefault="007A47B8" w:rsidP="007A47B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C597020" wp14:editId="7E2F5742">
                  <wp:extent cx="4466667" cy="9524"/>
                  <wp:effectExtent l="0" t="0" r="0" b="0"/>
                  <wp:docPr id="626" name="Рисунок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7B8" w:rsidRPr="00E86D57" w:rsidRDefault="007A47B8" w:rsidP="007A47B8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93384CC" wp14:editId="487A6FD5">
                  <wp:extent cx="4466667" cy="9524"/>
                  <wp:effectExtent l="0" t="0" r="0" b="0"/>
                  <wp:docPr id="627" name="Рисунок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7B8" w:rsidRPr="004663E8" w:rsidRDefault="007A47B8" w:rsidP="007A47B8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1E5035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0C70DA" w:rsidRDefault="000C70DA"/>
    <w:p w:rsidR="000C70DA" w:rsidRPr="000C70DA" w:rsidRDefault="000C70DA" w:rsidP="000C70DA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2" w:name="_Toc194506036"/>
      <w:r w:rsidRPr="000C70DA">
        <w:rPr>
          <w:rFonts w:ascii="Arial" w:hAnsi="Arial" w:cs="Arial"/>
          <w:b/>
          <w:sz w:val="24"/>
          <w:szCs w:val="24"/>
        </w:rPr>
        <w:t xml:space="preserve">8.11 </w:t>
      </w:r>
      <w:r w:rsidR="007A47B8" w:rsidRPr="007A47B8">
        <w:rPr>
          <w:rFonts w:ascii="Arial" w:hAnsi="Arial" w:cs="Arial"/>
          <w:b/>
          <w:sz w:val="24"/>
          <w:szCs w:val="24"/>
        </w:rPr>
        <w:t xml:space="preserve">Защита для изделий класса 1C </w:t>
      </w:r>
      <w:r w:rsidRPr="000C70DA">
        <w:rPr>
          <w:rFonts w:ascii="Arial" w:hAnsi="Arial" w:cs="Arial"/>
          <w:b/>
          <w:sz w:val="24"/>
          <w:szCs w:val="24"/>
        </w:rPr>
        <w:t>(6.12)</w:t>
      </w:r>
      <w:bookmarkEnd w:id="42"/>
    </w:p>
    <w:tbl>
      <w:tblPr>
        <w:tblStyle w:val="af9"/>
        <w:tblW w:w="9911" w:type="dxa"/>
        <w:tblLook w:val="04A0" w:firstRow="1" w:lastRow="0" w:firstColumn="1" w:lastColumn="0" w:noHBand="0" w:noVBand="1"/>
      </w:tblPr>
      <w:tblGrid>
        <w:gridCol w:w="889"/>
        <w:gridCol w:w="7470"/>
        <w:gridCol w:w="1552"/>
      </w:tblGrid>
      <w:tr w:rsidR="008B37FD" w:rsidTr="008B37FD">
        <w:tc>
          <w:tcPr>
            <w:tcW w:w="889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8.11.1</w:t>
            </w:r>
          </w:p>
        </w:tc>
        <w:tc>
          <w:tcPr>
            <w:tcW w:w="7470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лазерного изделия класса 1С и для воздействия на ткани-мишени не по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назначению предотвращается ли доступ человека к лазерному излучению, превышающему ПДИ,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к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ласс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ов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F2BBD1" wp14:editId="5E1C04BC">
                  <wp:extent cx="4466667" cy="9524"/>
                  <wp:effectExtent l="0" t="0" r="0" b="0"/>
                  <wp:docPr id="628" name="Рисунок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3EE88E5" wp14:editId="2106A8E9">
                  <wp:extent cx="4466667" cy="9524"/>
                  <wp:effectExtent l="0" t="0" r="0" b="0"/>
                  <wp:docPr id="629" name="Рисунок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FF1FC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89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а)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1 измеряет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ся в соответствии с условием 3;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178AC5E5" wp14:editId="41D68E19">
                  <wp:extent cx="4466667" cy="9524"/>
                  <wp:effectExtent l="0" t="0" r="0" b="0"/>
                  <wp:docPr id="630" name="Рисунок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F163FDA" wp14:editId="739C882D">
                  <wp:extent cx="4466667" cy="9524"/>
                  <wp:effectExtent l="0" t="0" r="0" b="0"/>
                  <wp:docPr id="631" name="Рисунок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FF1FC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89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b)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3B, измеряется </w:t>
            </w:r>
            <w:r w:rsidRPr="007A47B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по апертуре 3,5 мм, установленной на расстоянии 5 мм от излучателя с боковым перемещением излучателя, применимых при длительности излучения после потери контакта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7211B76" wp14:editId="2C27541C">
                  <wp:extent cx="4466667" cy="9524"/>
                  <wp:effectExtent l="0" t="0" r="0" b="0"/>
                  <wp:docPr id="632" name="Рисунок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BD292A1" wp14:editId="5850303C">
                  <wp:extent cx="4466667" cy="9524"/>
                  <wp:effectExtent l="0" t="0" r="0" b="0"/>
                  <wp:docPr id="633" name="Рисунок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FF1FC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89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Оба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вида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измерени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й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выполняются в течение всего периода излучения после потери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контакта. </w:t>
            </w:r>
          </w:p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См. IEC 61508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получения указаний по требованиям к производительности и надежности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 отношении мер предосторожности, хотя полный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анализ может и не потребоваться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1757507B" wp14:editId="0BB73AA1">
                  <wp:extent cx="4466667" cy="9524"/>
                  <wp:effectExtent l="0" t="0" r="0" b="0"/>
                  <wp:docPr id="634" name="Рисунок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F50F1F5" wp14:editId="2F5EF1B6">
                  <wp:extent cx="4466667" cy="9524"/>
                  <wp:effectExtent l="0" t="0" r="0" b="0"/>
                  <wp:docPr id="635" name="Рисунок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FF1FCD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</w:tbl>
    <w:p w:rsidR="000C70DA" w:rsidRDefault="000C70DA"/>
    <w:p w:rsidR="000C70DA" w:rsidRPr="000C70DA" w:rsidRDefault="000C70DA" w:rsidP="000C70DA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3" w:name="_Toc194506037"/>
      <w:r w:rsidRPr="000C70DA">
        <w:rPr>
          <w:rFonts w:ascii="Arial" w:hAnsi="Arial" w:cs="Arial"/>
          <w:b/>
          <w:sz w:val="24"/>
          <w:szCs w:val="24"/>
        </w:rPr>
        <w:t xml:space="preserve">8.12 </w:t>
      </w:r>
      <w:r w:rsidR="008B37FD" w:rsidRPr="008B37FD">
        <w:rPr>
          <w:rFonts w:ascii="Arial" w:hAnsi="Arial" w:cs="Arial"/>
          <w:b/>
          <w:sz w:val="24"/>
          <w:szCs w:val="24"/>
        </w:rPr>
        <w:t xml:space="preserve">Доступ внутрь </w:t>
      </w:r>
      <w:r w:rsidRPr="000C70DA">
        <w:rPr>
          <w:rFonts w:ascii="Arial" w:hAnsi="Arial" w:cs="Arial"/>
          <w:b/>
          <w:sz w:val="24"/>
          <w:szCs w:val="24"/>
        </w:rPr>
        <w:t>(</w:t>
      </w:r>
      <w:r w:rsidRPr="008B37FD">
        <w:rPr>
          <w:rFonts w:ascii="Arial" w:hAnsi="Arial" w:cs="Arial"/>
          <w:b/>
          <w:i/>
          <w:sz w:val="24"/>
          <w:szCs w:val="24"/>
        </w:rPr>
        <w:t>6.13</w:t>
      </w:r>
      <w:r w:rsidRPr="000C70DA">
        <w:rPr>
          <w:rFonts w:ascii="Arial" w:hAnsi="Arial" w:cs="Arial"/>
          <w:b/>
          <w:sz w:val="24"/>
          <w:szCs w:val="24"/>
        </w:rPr>
        <w:t>)</w:t>
      </w:r>
      <w:bookmarkEnd w:id="43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5"/>
        <w:gridCol w:w="7514"/>
        <w:gridCol w:w="1552"/>
      </w:tblGrid>
      <w:tr w:rsidR="002D3E81" w:rsidTr="008B37FD">
        <w:tc>
          <w:tcPr>
            <w:tcW w:w="845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8.12.1</w:t>
            </w:r>
          </w:p>
        </w:tc>
        <w:tc>
          <w:tcPr>
            <w:tcW w:w="7514" w:type="dxa"/>
          </w:tcPr>
          <w:p w:rsidR="002D3E81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защитный кожух оснащен панелями доступа, которые обеспечивают</w:t>
            </w:r>
            <w:r w:rsid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</w:t>
            </w:r>
            <w:r w:rsidR="008B37FD"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оступ внутрь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3DFDB25" wp14:editId="2DE6F51B">
                  <wp:extent cx="4466667" cy="9524"/>
                  <wp:effectExtent l="0" t="0" r="0" b="0"/>
                  <wp:docPr id="636" name="Рисунок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1055DE69" wp14:editId="49420E34">
                  <wp:extent cx="4466667" cy="9524"/>
                  <wp:effectExtent l="0" t="0" r="0" b="0"/>
                  <wp:docPr id="637" name="Рисунок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5066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8B37FD">
        <w:tc>
          <w:tcPr>
            <w:tcW w:w="845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14" w:type="dxa"/>
          </w:tcPr>
          <w:p w:rsidR="002D3E81" w:rsidRDefault="008B37F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a) п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редусмотрены ли средства, </w:t>
            </w:r>
            <w:r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позволяющие лицу, находящемуся внутри защитного кожуха, избегать опасного воздействия лазерного излучения лазерного изделия, соответствующего классу 3B или 4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3DFDB25" wp14:editId="2DE6F51B">
                  <wp:extent cx="4466667" cy="9524"/>
                  <wp:effectExtent l="0" t="0" r="0" b="0"/>
                  <wp:docPr id="638" name="Рисунок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1055DE69" wp14:editId="49420E34">
                  <wp:extent cx="4466667" cy="9524"/>
                  <wp:effectExtent l="0" t="0" r="0" b="0"/>
                  <wp:docPr id="639" name="Рисунок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5066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8B37FD">
        <w:tc>
          <w:tcPr>
            <w:tcW w:w="845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14" w:type="dxa"/>
          </w:tcPr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b) у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становлено ли </w:t>
            </w:r>
            <w:r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устройство оповещения должно быть расположено так, чтобы обеспечивать надлежащее предупреждение о лазерном излучении, соответствующем классу 3R в диапазоне длины волны менее 400 </w:t>
            </w:r>
            <w:proofErr w:type="spellStart"/>
            <w:r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нм</w:t>
            </w:r>
            <w:proofErr w:type="spellEnd"/>
            <w:r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 более 700 </w:t>
            </w:r>
            <w:proofErr w:type="spellStart"/>
            <w:r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нм</w:t>
            </w:r>
            <w:proofErr w:type="spellEnd"/>
            <w:r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либо классу 3B или 4 для лица, находящегося внутри защитного кожуха</w:t>
            </w: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3DFDB25" wp14:editId="2DE6F51B">
                  <wp:extent cx="4466667" cy="9524"/>
                  <wp:effectExtent l="0" t="0" r="0" b="0"/>
                  <wp:docPr id="640" name="Рисунок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1055DE69" wp14:editId="49420E34">
                  <wp:extent cx="4466667" cy="9524"/>
                  <wp:effectExtent l="0" t="0" r="0" b="0"/>
                  <wp:docPr id="641" name="Рисунок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50665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2D3E81" w:rsidTr="008B37FD">
        <w:tc>
          <w:tcPr>
            <w:tcW w:w="845" w:type="dxa"/>
          </w:tcPr>
          <w:p w:rsidR="002D3E81" w:rsidRDefault="002D3E81" w:rsidP="002D3E81">
            <w:pPr>
              <w:rPr>
                <w:rFonts w:ascii="Arial" w:hAnsi="Arial" w:cs="Arial"/>
              </w:rPr>
            </w:pPr>
          </w:p>
        </w:tc>
        <w:tc>
          <w:tcPr>
            <w:tcW w:w="7514" w:type="dxa"/>
          </w:tcPr>
          <w:p w:rsidR="002D3E81" w:rsidRPr="004663E8" w:rsidRDefault="008B37F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c) когда 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доступ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вовнутрь 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во время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работы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является предполагаемым или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обоснованно</w:t>
            </w:r>
            <w:r w:rsidR="002D3E81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предсказуемым,</w:t>
            </w:r>
            <w:r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предупреждают ли</w:t>
            </w:r>
            <w:r w:rsidRPr="008B37F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инженерные средства о лазерном излучении класса 3B или 4 при нахождении внутри защитного кожуха кого-либо изделия классов 1, 2 или 3R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8B37FD" w:rsidRDefault="008B37FD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  <w:p w:rsidR="008B37FD" w:rsidRPr="008B37FD" w:rsidRDefault="008B37FD" w:rsidP="002D3E81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</w:pPr>
            <w:r w:rsidRPr="008B37FD">
              <w:rPr>
                <w:rFonts w:ascii="Arial" w:eastAsiaTheme="minorHAnsi" w:hAnsi="Arial" w:cs="Arial"/>
                <w:color w:val="auto"/>
                <w:spacing w:val="20"/>
                <w:sz w:val="20"/>
                <w:szCs w:val="22"/>
                <w:lang w:eastAsia="en-US"/>
              </w:rPr>
              <w:t>Примечание</w:t>
            </w:r>
            <w:r w:rsidRPr="008B37FD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– Методы предотвращения доступа человека к излучению при нахождении лиц внутри защитного кожуха могут включать использование чувствительных к давлению ковров для пола, инфракрасные датчики и т.д</w:t>
            </w:r>
            <w:r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.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3DFDB25" wp14:editId="2DE6F51B">
                  <wp:extent cx="4466667" cy="9524"/>
                  <wp:effectExtent l="0" t="0" r="0" b="0"/>
                  <wp:docPr id="642" name="Рисунок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1055DE69" wp14:editId="49420E34">
                  <wp:extent cx="4466667" cy="9524"/>
                  <wp:effectExtent l="0" t="0" r="0" b="0"/>
                  <wp:docPr id="643" name="Рисунок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E81" w:rsidRPr="004663E8" w:rsidRDefault="002D3E81" w:rsidP="002D3E81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2D3E81" w:rsidRDefault="002D3E81" w:rsidP="002D3E81">
            <w:pPr>
              <w:jc w:val="center"/>
            </w:pPr>
            <w:r w:rsidRPr="00650665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0C70DA" w:rsidRDefault="000C70DA"/>
    <w:p w:rsidR="000C70DA" w:rsidRPr="000C70DA" w:rsidRDefault="000C70DA" w:rsidP="000C70DA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4" w:name="_Toc194506038"/>
      <w:r w:rsidRPr="000C70DA">
        <w:rPr>
          <w:rFonts w:ascii="Arial" w:hAnsi="Arial" w:cs="Arial"/>
          <w:b/>
          <w:sz w:val="24"/>
          <w:szCs w:val="24"/>
        </w:rPr>
        <w:t xml:space="preserve">8.13 </w:t>
      </w:r>
      <w:r w:rsidR="008B37FD" w:rsidRPr="008B37FD">
        <w:rPr>
          <w:rFonts w:ascii="Arial" w:hAnsi="Arial" w:cs="Arial"/>
          <w:b/>
          <w:sz w:val="24"/>
          <w:szCs w:val="24"/>
        </w:rPr>
        <w:t xml:space="preserve">Условия окружающей среды </w:t>
      </w:r>
      <w:r w:rsidRPr="000C70DA">
        <w:rPr>
          <w:rFonts w:ascii="Arial" w:hAnsi="Arial" w:cs="Arial"/>
          <w:b/>
          <w:sz w:val="24"/>
          <w:szCs w:val="24"/>
        </w:rPr>
        <w:t>(6.14)</w:t>
      </w:r>
      <w:bookmarkEnd w:id="44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52"/>
        <w:gridCol w:w="7507"/>
        <w:gridCol w:w="1552"/>
      </w:tblGrid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8.13.1</w:t>
            </w:r>
          </w:p>
        </w:tc>
        <w:tc>
          <w:tcPr>
            <w:tcW w:w="7507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Соответствует ли лазерное изделие требованиям безопасности, определенным в IEC60825-1, при всех предполагаемых условиях эксплуатации, соответствующих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предполагаемому использованию изделия, включая: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1FE4ECF" wp14:editId="742253E8">
                  <wp:extent cx="4466667" cy="9524"/>
                  <wp:effectExtent l="0" t="0" r="0" b="0"/>
                  <wp:docPr id="644" name="Рисунок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3F9DD05" wp14:editId="03A0FED5">
                  <wp:extent cx="4466667" cy="9524"/>
                  <wp:effectExtent l="0" t="0" r="0" b="0"/>
                  <wp:docPr id="645" name="Рисунок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7F270E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лиматические условия (например, температура, относительная влажность)?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1FE4ECF" wp14:editId="742253E8">
                  <wp:extent cx="4466667" cy="9524"/>
                  <wp:effectExtent l="0" t="0" r="0" b="0"/>
                  <wp:docPr id="646" name="Рисунок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3F9DD05" wp14:editId="03A0FED5">
                  <wp:extent cx="4466667" cy="9524"/>
                  <wp:effectExtent l="0" t="0" r="0" b="0"/>
                  <wp:docPr id="647" name="Рисунок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7F270E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в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ибрация и удары?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1FE4ECF" wp14:editId="742253E8">
                  <wp:extent cx="4466667" cy="9524"/>
                  <wp:effectExtent l="0" t="0" r="0" b="0"/>
                  <wp:docPr id="648" name="Рисунок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3F9DD05" wp14:editId="03A0FED5">
                  <wp:extent cx="4466667" cy="9524"/>
                  <wp:effectExtent l="0" t="0" r="0" b="0"/>
                  <wp:docPr id="649" name="Рисунок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7F270E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в конкретном стандарте безопасности продукции отсутствуют какие-либо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положения, учитываются ли соответствующие подразделы IEC 61010-1?</w:t>
            </w:r>
          </w:p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B37FD">
              <w:rPr>
                <w:rFonts w:ascii="Arial" w:eastAsiaTheme="minorHAnsi" w:hAnsi="Arial" w:cs="Arial"/>
                <w:color w:val="auto"/>
                <w:spacing w:val="20"/>
                <w:sz w:val="20"/>
                <w:szCs w:val="20"/>
                <w:lang w:eastAsia="en-US"/>
              </w:rPr>
              <w:t>Примечание</w:t>
            </w:r>
            <w:r w:rsidRPr="008B37FD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– Рассматриваются требования, относящиеся к электромагнитной совместимости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1FE4ECF" wp14:editId="742253E8">
                  <wp:extent cx="4466667" cy="9524"/>
                  <wp:effectExtent l="0" t="0" r="0" b="0"/>
                  <wp:docPr id="650" name="Рисунок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3F9DD05" wp14:editId="03A0FED5">
                  <wp:extent cx="4466667" cy="9524"/>
                  <wp:effectExtent l="0" t="0" r="0" b="0"/>
                  <wp:docPr id="651" name="Рисунок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7F270E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AB54E8" w:rsidRDefault="00AB54E8"/>
    <w:p w:rsidR="00AB54E8" w:rsidRPr="00AB54E8" w:rsidRDefault="00AB54E8" w:rsidP="00AB54E8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5" w:name="_Toc194506039"/>
      <w:r w:rsidRPr="00AB54E8">
        <w:rPr>
          <w:rFonts w:ascii="Arial" w:hAnsi="Arial" w:cs="Arial"/>
          <w:b/>
          <w:sz w:val="24"/>
          <w:szCs w:val="24"/>
        </w:rPr>
        <w:t xml:space="preserve">8.14 </w:t>
      </w:r>
      <w:r w:rsidR="008B37FD" w:rsidRPr="008B37FD">
        <w:rPr>
          <w:rFonts w:ascii="Arial" w:hAnsi="Arial" w:cs="Arial"/>
          <w:b/>
          <w:sz w:val="24"/>
          <w:szCs w:val="24"/>
        </w:rPr>
        <w:t xml:space="preserve">Защита от других видов опасности </w:t>
      </w:r>
      <w:r w:rsidRPr="00AB54E8">
        <w:rPr>
          <w:rFonts w:ascii="Arial" w:hAnsi="Arial" w:cs="Arial"/>
          <w:b/>
          <w:sz w:val="24"/>
          <w:szCs w:val="24"/>
        </w:rPr>
        <w:t>(</w:t>
      </w:r>
      <w:r w:rsidRPr="008B37FD">
        <w:rPr>
          <w:rFonts w:ascii="Arial" w:hAnsi="Arial" w:cs="Arial"/>
          <w:b/>
          <w:i/>
          <w:sz w:val="24"/>
          <w:szCs w:val="24"/>
        </w:rPr>
        <w:t>6.15</w:t>
      </w:r>
      <w:r w:rsidRPr="00AB54E8">
        <w:rPr>
          <w:rFonts w:ascii="Arial" w:hAnsi="Arial" w:cs="Arial"/>
          <w:b/>
          <w:sz w:val="24"/>
          <w:szCs w:val="24"/>
        </w:rPr>
        <w:t>)</w:t>
      </w:r>
      <w:bookmarkEnd w:id="45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52"/>
        <w:gridCol w:w="7507"/>
        <w:gridCol w:w="1552"/>
      </w:tblGrid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8.14.1</w:t>
            </w:r>
          </w:p>
        </w:tc>
        <w:tc>
          <w:tcPr>
            <w:tcW w:w="7507" w:type="dxa"/>
          </w:tcPr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Неоптическая опасность</w:t>
            </w:r>
          </w:p>
          <w:p w:rsidR="007A3D0E" w:rsidRDefault="007A3D0E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соблюдения требований соответствующих стандартов безопасности продукции, соблюдаемых при нормальной эксплуатации, а также в случае единичной неисправности, обратитесь к соответствующим отчетам о соблюдении следующих требований</w:t>
            </w:r>
          </w:p>
          <w:p w:rsidR="007A3D0E" w:rsidRDefault="007A3D0E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электрические опасности;</w:t>
            </w:r>
          </w:p>
          <w:p w:rsidR="007A3D0E" w:rsidRDefault="007A3D0E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P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избыточная </w:t>
            </w:r>
            <w:r w:rsidR="008B37FD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температура (высокая или низкая);</w:t>
            </w:r>
          </w:p>
          <w:p w:rsidR="007A3D0E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распространение огня от оборудования;</w:t>
            </w:r>
          </w:p>
          <w:p w:rsidR="007A3D0E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звуковые и ультразвуковые волны;</w:t>
            </w:r>
          </w:p>
          <w:p w:rsidR="007A3D0E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вредные вещества;</w:t>
            </w:r>
          </w:p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</w:t>
            </w:r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взрыв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0F25700" wp14:editId="7C0076C9">
                  <wp:extent cx="4466667" cy="9524"/>
                  <wp:effectExtent l="0" t="0" r="0" b="0"/>
                  <wp:docPr id="652" name="Рисунок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8D9EA6A" wp14:editId="1B02C5D8">
                  <wp:extent cx="4466667" cy="9524"/>
                  <wp:effectExtent l="0" t="0" r="0" b="0"/>
                  <wp:docPr id="653" name="Рисунок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5E66E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:rsidR="007A3D0E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в конкретный стандарт</w:t>
            </w:r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безопасности продукции не включены какие-либо положения, могут применяться соответствующие</w:t>
            </w:r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подразделы IEC 61010-1. </w:t>
            </w:r>
          </w:p>
          <w:p w:rsidR="008B37FD" w:rsidRPr="007A3D0E" w:rsidRDefault="007A3D0E" w:rsidP="008B37FD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</w:pPr>
            <w:r w:rsidRPr="008B37FD">
              <w:rPr>
                <w:rFonts w:ascii="Arial" w:eastAsiaTheme="minorHAnsi" w:hAnsi="Arial" w:cs="Arial"/>
                <w:color w:val="auto"/>
                <w:spacing w:val="20"/>
                <w:sz w:val="20"/>
                <w:szCs w:val="20"/>
                <w:lang w:eastAsia="en-US"/>
              </w:rPr>
              <w:t>Примечание</w:t>
            </w:r>
            <w:r w:rsidRPr="008B37FD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– </w:t>
            </w:r>
            <w:r w:rsidR="008B37FD" w:rsidRPr="007A3D0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Во многих странах действуют правила</w:t>
            </w:r>
            <w:r w:rsidRPr="007A3D0E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контроля вредных веществ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46CA112" wp14:editId="666C12D1">
                  <wp:extent cx="4466667" cy="9524"/>
                  <wp:effectExtent l="0" t="0" r="0" b="0"/>
                  <wp:docPr id="654" name="Рисунок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B1ACF9D" wp14:editId="2E9BA542">
                  <wp:extent cx="4466667" cy="9524"/>
                  <wp:effectExtent l="0" t="0" r="0" b="0"/>
                  <wp:docPr id="655" name="Рисунок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5E66E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8.14.2</w:t>
            </w:r>
          </w:p>
        </w:tc>
        <w:tc>
          <w:tcPr>
            <w:tcW w:w="7507" w:type="dxa"/>
          </w:tcPr>
          <w:p w:rsidR="008B37FD" w:rsidRPr="004663E8" w:rsidRDefault="008B37FD" w:rsidP="007A3D0E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Сопутствующее излучение</w:t>
            </w: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5E66E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Защищает ли защитный кожух человека от опасностей, связанных с</w:t>
            </w:r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сопутствующим излучением (например, ультрафиолетовым, видимым, инфракрасным излучением)?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2E8FDAD" wp14:editId="7F589CF3">
                  <wp:extent cx="4466667" cy="9524"/>
                  <wp:effectExtent l="0" t="0" r="0" b="0"/>
                  <wp:docPr id="658" name="Рисунок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58A24F2" wp14:editId="1FB80566">
                  <wp:extent cx="4466667" cy="9524"/>
                  <wp:effectExtent l="0" t="0" r="0" b="0"/>
                  <wp:docPr id="659" name="Рисунок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5E66ED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52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НЕТ,</w:t>
            </w:r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была ли проведена оценка </w:t>
            </w:r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 установлено ли, что она н</w:t>
            </w:r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 превышает допустимого уровня (</w:t>
            </w:r>
            <w:proofErr w:type="spellStart"/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уровнея</w:t>
            </w:r>
            <w:proofErr w:type="spellEnd"/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 МДВ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1B3D758" wp14:editId="1B593B24">
                  <wp:extent cx="4466667" cy="9524"/>
                  <wp:effectExtent l="0" t="0" r="0" b="0"/>
                  <wp:docPr id="660" name="Рисунок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E86D57" w:rsidRDefault="008B37FD" w:rsidP="008B37FD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93E8468" wp14:editId="7E6A69B0">
                  <wp:extent cx="4466667" cy="9524"/>
                  <wp:effectExtent l="0" t="0" r="0" b="0"/>
                  <wp:docPr id="661" name="Рисунок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4663E8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5E66ED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AB54E8" w:rsidRDefault="00AB54E8"/>
    <w:p w:rsidR="00AB54E8" w:rsidRPr="00AB54E8" w:rsidRDefault="00AB54E8" w:rsidP="00AB54E8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6" w:name="_Toc194506040"/>
      <w:r w:rsidRPr="00AB54E8">
        <w:rPr>
          <w:rFonts w:ascii="Arial" w:hAnsi="Arial" w:cs="Arial"/>
          <w:b/>
          <w:sz w:val="24"/>
          <w:szCs w:val="24"/>
        </w:rPr>
        <w:t>8.15 Схемы ограничения мощности (</w:t>
      </w:r>
      <w:r w:rsidRPr="007431B3">
        <w:rPr>
          <w:rFonts w:ascii="Arial" w:hAnsi="Arial" w:cs="Arial"/>
          <w:b/>
          <w:i/>
          <w:sz w:val="24"/>
          <w:szCs w:val="24"/>
        </w:rPr>
        <w:t>6.16</w:t>
      </w:r>
      <w:r w:rsidRPr="00AB54E8">
        <w:rPr>
          <w:rFonts w:ascii="Arial" w:hAnsi="Arial" w:cs="Arial"/>
          <w:b/>
          <w:sz w:val="24"/>
          <w:szCs w:val="24"/>
        </w:rPr>
        <w:t>)</w:t>
      </w:r>
      <w:bookmarkEnd w:id="46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31"/>
        <w:gridCol w:w="7528"/>
        <w:gridCol w:w="1552"/>
      </w:tblGrid>
      <w:tr w:rsidR="008B37FD" w:rsidTr="008B37FD">
        <w:tc>
          <w:tcPr>
            <w:tcW w:w="83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2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Используется ли схема управления мощностью для ограничения подачи</w:t>
            </w:r>
            <w:r w:rsidR="007A3D0E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электроэнергии на излучающее лазер</w:t>
            </w:r>
            <w:r w:rsidR="007431B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ное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устройство?</w:t>
            </w:r>
          </w:p>
          <w:p w:rsidR="001B3410" w:rsidRPr="00E86D57" w:rsidRDefault="001B3410" w:rsidP="001B341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8B15F09" wp14:editId="5797BFB3">
                  <wp:extent cx="4466667" cy="9524"/>
                  <wp:effectExtent l="0" t="0" r="0" b="0"/>
                  <wp:docPr id="662" name="Рисунок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3410" w:rsidRPr="00E86D57" w:rsidRDefault="001B3410" w:rsidP="001B341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3A2114A" wp14:editId="2B7E26DD">
                  <wp:extent cx="4466667" cy="9524"/>
                  <wp:effectExtent l="0" t="0" r="0" b="0"/>
                  <wp:docPr id="663" name="Рисунок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3410" w:rsidRPr="004663E8" w:rsidRDefault="001B341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032DB3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3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28" w:type="dxa"/>
          </w:tcPr>
          <w:p w:rsidR="008B37FD" w:rsidRDefault="007431B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е</w:t>
            </w:r>
            <w:r w:rsidR="008B37FD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сли ДА, не превышен ли ПДИ при эксплуатации?</w:t>
            </w:r>
          </w:p>
          <w:p w:rsidR="001B3410" w:rsidRPr="00E86D57" w:rsidRDefault="001B3410" w:rsidP="001B341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8B15F09" wp14:editId="5797BFB3">
                  <wp:extent cx="4466667" cy="9524"/>
                  <wp:effectExtent l="0" t="0" r="0" b="0"/>
                  <wp:docPr id="664" name="Рисунок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3410" w:rsidRPr="00E86D57" w:rsidRDefault="001B3410" w:rsidP="001B341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3A2114A" wp14:editId="2B7E26DD">
                  <wp:extent cx="4466667" cy="9524"/>
                  <wp:effectExtent l="0" t="0" r="0" b="0"/>
                  <wp:docPr id="665" name="Рисунок 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3410" w:rsidRPr="004663E8" w:rsidRDefault="001B341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032DB3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8B37FD">
        <w:tc>
          <w:tcPr>
            <w:tcW w:w="83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28" w:type="dxa"/>
          </w:tcPr>
          <w:p w:rsidR="001B3410" w:rsidRDefault="007431B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е</w:t>
            </w:r>
            <w:r w:rsidR="008B37FD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сли ДА, то не превышены ли и не ограничены ли ПДИ при разумно предсказуемых условиях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единичного сбоя, в том числе с учетом температурной зависимости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устройства? </w:t>
            </w:r>
          </w:p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Обычно</w:t>
            </w:r>
            <w:r w:rsidR="007431B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это относится к полупроводниковым диодным лазерам, где всплеск тока может вызвать излучение</w:t>
            </w:r>
            <w:r w:rsidR="007431B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выше ПДИ. Рекомендуемые рабочие параметры для диодных лазеров (например, ток и температура)</w:t>
            </w:r>
            <w:r w:rsidR="007431B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обычно значительно ниже режима насыщения усиления, чтобы обеспечить хорошие спектральные</w:t>
            </w:r>
            <w:r w:rsidR="007431B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характеристики. Следовательно, может произойти значительное увеличение мощности лазерного</w:t>
            </w:r>
            <w:r w:rsidR="007431B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63E8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</w:t>
            </w:r>
            <w:r w:rsidR="001B341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сверх рекомендуемых параметров</w:t>
            </w:r>
          </w:p>
          <w:p w:rsidR="001B3410" w:rsidRPr="00E86D57" w:rsidRDefault="001B3410" w:rsidP="001B341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48B15F09" wp14:editId="5797BFB3">
                  <wp:extent cx="4466667" cy="9524"/>
                  <wp:effectExtent l="0" t="0" r="0" b="0"/>
                  <wp:docPr id="666" name="Рисунок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3410" w:rsidRPr="00E86D57" w:rsidRDefault="001B3410" w:rsidP="001B341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3A2114A" wp14:editId="2B7E26DD">
                  <wp:extent cx="4466667" cy="9524"/>
                  <wp:effectExtent l="0" t="0" r="0" b="0"/>
                  <wp:docPr id="667" name="Рисунок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3410" w:rsidRPr="004663E8" w:rsidRDefault="001B341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8B37FD">
            <w:pPr>
              <w:jc w:val="center"/>
            </w:pPr>
            <w:r w:rsidRPr="00032DB3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BF0646" w:rsidRDefault="00BF0646"/>
    <w:p w:rsidR="00BF0646" w:rsidRDefault="00BF0646" w:rsidP="00BF0646">
      <w:pPr>
        <w:pStyle w:val="afc"/>
        <w:spacing w:after="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4"/>
        </w:rPr>
      </w:pPr>
      <w:bookmarkStart w:id="47" w:name="_Toc194506041"/>
      <w:r w:rsidRPr="00BF0646">
        <w:rPr>
          <w:rFonts w:ascii="Arial" w:hAnsi="Arial" w:cs="Arial"/>
          <w:b/>
          <w:sz w:val="28"/>
          <w:szCs w:val="24"/>
        </w:rPr>
        <w:t>9 Другие информационные требования (</w:t>
      </w:r>
      <w:r w:rsidRPr="00C51450">
        <w:rPr>
          <w:rFonts w:ascii="Arial" w:hAnsi="Arial" w:cs="Arial"/>
          <w:b/>
          <w:i/>
          <w:sz w:val="28"/>
          <w:szCs w:val="24"/>
        </w:rPr>
        <w:t>8</w:t>
      </w:r>
      <w:r w:rsidRPr="00BF0646">
        <w:rPr>
          <w:rFonts w:ascii="Arial" w:hAnsi="Arial" w:cs="Arial"/>
          <w:b/>
          <w:sz w:val="28"/>
          <w:szCs w:val="24"/>
        </w:rPr>
        <w:t>)</w:t>
      </w:r>
      <w:bookmarkEnd w:id="47"/>
    </w:p>
    <w:p w:rsidR="00BF0646" w:rsidRPr="00BF0646" w:rsidRDefault="00BF0646" w:rsidP="00BF0646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8" w:name="_Toc194506042"/>
      <w:r w:rsidRPr="00BF0646">
        <w:rPr>
          <w:rFonts w:ascii="Arial" w:hAnsi="Arial" w:cs="Arial"/>
          <w:b/>
          <w:sz w:val="24"/>
          <w:szCs w:val="24"/>
        </w:rPr>
        <w:t>9.1 Информация для пользователя (</w:t>
      </w:r>
      <w:r w:rsidRPr="00C51450">
        <w:rPr>
          <w:rFonts w:ascii="Arial" w:hAnsi="Arial" w:cs="Arial"/>
          <w:b/>
          <w:i/>
          <w:sz w:val="24"/>
          <w:szCs w:val="24"/>
        </w:rPr>
        <w:t>8.1</w:t>
      </w:r>
      <w:r w:rsidRPr="00BF0646">
        <w:rPr>
          <w:rFonts w:ascii="Arial" w:hAnsi="Arial" w:cs="Arial"/>
          <w:b/>
          <w:sz w:val="24"/>
          <w:szCs w:val="24"/>
        </w:rPr>
        <w:t>)</w:t>
      </w:r>
      <w:bookmarkEnd w:id="48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1"/>
        <w:gridCol w:w="7518"/>
        <w:gridCol w:w="1552"/>
      </w:tblGrid>
      <w:tr w:rsidR="000C70DA" w:rsidTr="009132EB">
        <w:tc>
          <w:tcPr>
            <w:tcW w:w="841" w:type="dxa"/>
          </w:tcPr>
          <w:p w:rsidR="000C70DA" w:rsidRDefault="00BF0646" w:rsidP="00CB2D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9.1.1</w:t>
            </w:r>
          </w:p>
        </w:tc>
        <w:tc>
          <w:tcPr>
            <w:tcW w:w="7518" w:type="dxa"/>
          </w:tcPr>
          <w:p w:rsidR="000C70DA" w:rsidRDefault="00BF0646" w:rsidP="00BF0646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Прилагается ли к лазерному изделию руководство по эксплуатации или инструкции пользователя?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087F40" wp14:editId="01068B07">
                  <wp:extent cx="4466667" cy="9524"/>
                  <wp:effectExtent l="0" t="0" r="0" b="0"/>
                  <wp:docPr id="668" name="Рисунок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31037AC" wp14:editId="5034C12A">
                  <wp:extent cx="4466667" cy="9524"/>
                  <wp:effectExtent l="0" t="0" r="0" b="0"/>
                  <wp:docPr id="669" name="Рисунок 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BF0646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0C70DA" w:rsidRPr="002B545C" w:rsidRDefault="008B37FD" w:rsidP="00C51450">
            <w:pPr>
              <w:jc w:val="center"/>
              <w:rPr>
                <w:rFonts w:ascii="Arial" w:hAnsi="Arial" w:cs="Arial"/>
                <w:caps/>
              </w:rPr>
            </w:pPr>
            <w:r w:rsidRPr="007F270E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ДА, проверяют руководство / инструкции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ечают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на следующи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вопрос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ы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087F40" wp14:editId="01068B07">
                  <wp:extent cx="4466667" cy="9524"/>
                  <wp:effectExtent l="0" t="0" r="0" b="0"/>
                  <wp:docPr id="670" name="Рисунок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31037AC" wp14:editId="5034C12A">
                  <wp:extent cx="4466667" cy="9524"/>
                  <wp:effectExtent l="0" t="0" r="0" b="0"/>
                  <wp:docPr id="671" name="Рисунок 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Pr="00C51450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Содержит ли он всю соответствующую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информацию по технике безопасности в дополнение к информации по технике безопасности</w:t>
            </w:r>
          </w:p>
          <w:p w:rsidR="008B37FD" w:rsidRPr="00C51450" w:rsidRDefault="00C5145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перечисленн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ым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ниже?</w:t>
            </w:r>
          </w:p>
          <w:p w:rsidR="008B37FD" w:rsidRDefault="008B37FD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Информация, которая является актуальной или неактуальной, зависит от конкретного изделие,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включая его предполагаемое применение, и может регулироваться национальным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законодательством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087F40" wp14:editId="01068B07">
                  <wp:extent cx="4466667" cy="9524"/>
                  <wp:effectExtent l="0" t="0" r="0" b="0"/>
                  <wp:docPr id="672" name="Рисунок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31037AC" wp14:editId="5034C12A">
                  <wp:extent cx="4466667" cy="9524"/>
                  <wp:effectExtent l="0" t="0" r="0" b="0"/>
                  <wp:docPr id="673" name="Рисунок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rPr>
          <w:trHeight w:val="417"/>
        </w:trPr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9.1.2</w:t>
            </w:r>
          </w:p>
        </w:tc>
        <w:tc>
          <w:tcPr>
            <w:tcW w:w="7518" w:type="dxa"/>
          </w:tcPr>
          <w:p w:rsidR="008B37FD" w:rsidRPr="00C51450" w:rsidRDefault="008B37FD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Прилагаются ли соответствующие инструкции:</w:t>
            </w: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по правильной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сборк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издели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я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C51450" w:rsidRPr="00C51450" w:rsidRDefault="00C51450" w:rsidP="00C51450">
            <w:pPr>
              <w:pStyle w:val="Default"/>
              <w:rPr>
                <w:rFonts w:ascii="Arial" w:hAnsi="Arial" w:cs="Arial"/>
              </w:rPr>
            </w:pPr>
            <w:r w:rsidRPr="00C51450">
              <w:rPr>
                <w:rFonts w:ascii="Arial" w:hAnsi="Arial" w:cs="Arial"/>
                <w:noProof/>
              </w:rPr>
              <w:drawing>
                <wp:inline distT="0" distB="0" distL="0" distR="0" wp14:anchorId="22B6D33F" wp14:editId="5AD2DE3E">
                  <wp:extent cx="4466667" cy="9524"/>
                  <wp:effectExtent l="0" t="0" r="0" b="0"/>
                  <wp:docPr id="674" name="Рисунок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hAnsi="Arial" w:cs="Arial"/>
              </w:rPr>
            </w:pPr>
            <w:r w:rsidRPr="00C51450">
              <w:rPr>
                <w:rFonts w:ascii="Arial" w:hAnsi="Arial" w:cs="Arial"/>
                <w:noProof/>
              </w:rPr>
              <w:drawing>
                <wp:inline distT="0" distB="0" distL="0" distR="0" wp14:anchorId="66A4DFDD" wp14:editId="5E2D1E57">
                  <wp:extent cx="4466667" cy="9524"/>
                  <wp:effectExtent l="0" t="0" r="0" b="0"/>
                  <wp:docPr id="675" name="Рисунок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ля 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технического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обслуживания изделия?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2B6D33F" wp14:editId="5AD2DE3E">
                  <wp:extent cx="4466667" cy="9524"/>
                  <wp:effectExtent l="0" t="0" r="0" b="0"/>
                  <wp:docPr id="676" name="Рисунок 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6A4DFDD" wp14:editId="5E2D1E57">
                  <wp:extent cx="4466667" cy="9524"/>
                  <wp:effectExtent l="0" t="0" r="0" b="0"/>
                  <wp:docPr id="677" name="Рисунок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ля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безопасного использования изделия, включая четкие предупре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ждения о мерах предосторожности,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чтобы избежать возможного воздействия опасного лазерного излучения и описание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классификационных ограничений?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2B6D33F" wp14:editId="5AD2DE3E">
                  <wp:extent cx="4466667" cy="9524"/>
                  <wp:effectExtent l="0" t="0" r="0" b="0"/>
                  <wp:docPr id="678" name="Рисунок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6A4DFDD" wp14:editId="5E2D1E57">
                  <wp:extent cx="4466667" cy="9524"/>
                  <wp:effectExtent l="0" t="0" r="0" b="0"/>
                  <wp:docPr id="679" name="Рисунок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9.1.3</w:t>
            </w:r>
          </w:p>
        </w:tc>
        <w:tc>
          <w:tcPr>
            <w:tcW w:w="7518" w:type="dxa"/>
          </w:tcPr>
          <w:p w:rsidR="008B37FD" w:rsidRDefault="00C5145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Прилагаются ли к лазерным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изделиям классов 1М и 2М соответствующие инструкции, в которых указано, что просмотр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лазерного излучения с помощью определенных оптических приборов (например, телескопов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 биноклей) может представлять опасность для глаз, и поэтому пользователю не следует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направлять луч в зону, где такие приборы могут использоваться?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2B6D33F" wp14:editId="5AD2DE3E">
                  <wp:extent cx="4466667" cy="9524"/>
                  <wp:effectExtent l="0" t="0" r="0" b="0"/>
                  <wp:docPr id="680" name="Рисунок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6A4DFDD" wp14:editId="5E2D1E57">
                  <wp:extent cx="4466667" cy="9524"/>
                  <wp:effectExtent l="0" t="0" r="0" b="0"/>
                  <wp:docPr id="681" name="Рисунок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C51450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9.1.4</w:t>
            </w:r>
          </w:p>
        </w:tc>
        <w:tc>
          <w:tcPr>
            <w:tcW w:w="7518" w:type="dxa"/>
          </w:tcPr>
          <w:p w:rsidR="008B37FD" w:rsidRDefault="008B37FD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уровней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лазерного излучения, превышающих ПДИ класса 1, включают ли инструкции для пользователя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описание любой диаграммы направл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енности, излучаемой защитным кожухом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во время выполнения процедур эксплуатации и технического обслуживания?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2B6D33F" wp14:editId="5AD2DE3E">
                  <wp:extent cx="4466667" cy="9524"/>
                  <wp:effectExtent l="0" t="0" r="0" b="0"/>
                  <wp:docPr id="682" name="Рисунок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66A4DFDD" wp14:editId="5E2D1E57">
                  <wp:extent cx="4466667" cy="9524"/>
                  <wp:effectExtent l="0" t="0" r="0" b="0"/>
                  <wp:docPr id="683" name="Рисунок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Длина волны:</w:t>
            </w: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2B6D33F" wp14:editId="5AD2DE3E">
                  <wp:extent cx="4466667" cy="9524"/>
                  <wp:effectExtent l="0" t="0" r="0" b="0"/>
                  <wp:docPr id="684" name="Рисунок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FD" w:rsidRPr="00C51450" w:rsidRDefault="008B37FD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гол расходимости пучка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1A450171" wp14:editId="6455042C">
                  <wp:extent cx="4466667" cy="9524"/>
                  <wp:effectExtent l="0" t="0" r="0" b="0"/>
                  <wp:docPr id="687" name="Рисунок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532141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лительность и частота импульса (либо аритмичная последовательность импульсов)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38E0F40" wp14:editId="0BEBF387">
                  <wp:extent cx="4466667" cy="9524"/>
                  <wp:effectExtent l="0" t="0" r="0" b="0"/>
                  <wp:docPr id="691" name="Рисунок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5EA3D62" wp14:editId="3641D369">
                  <wp:extent cx="4466667" cy="9524"/>
                  <wp:effectExtent l="0" t="0" r="0" b="0"/>
                  <wp:docPr id="692" name="Рисунок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Максимальная мощность или энергия выходного излучения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38E0F40" wp14:editId="0BEBF387">
                  <wp:extent cx="4466667" cy="9524"/>
                  <wp:effectExtent l="0" t="0" r="0" b="0"/>
                  <wp:docPr id="693" name="Рисунок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5EA3D62" wp14:editId="3641D369">
                  <wp:extent cx="4466667" cy="9524"/>
                  <wp:effectExtent l="0" t="0" r="0" b="0"/>
                  <wp:docPr id="694" name="Рисунок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Учитывались ли вышеуказанные значения для любого ожидаемого увеличения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измеренных количеств в любое время после изготовления?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38E0F40" wp14:editId="0BEBF387">
                  <wp:extent cx="4466667" cy="9524"/>
                  <wp:effectExtent l="0" t="0" r="0" b="0"/>
                  <wp:docPr id="695" name="Рисунок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5EA3D62" wp14:editId="3641D369">
                  <wp:extent cx="4466667" cy="9524"/>
                  <wp:effectExtent l="0" t="0" r="0" b="0"/>
                  <wp:docPr id="696" name="Рисунок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Длительность импульсов, возникающих в результате непреднамеренной блокировки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режима, указывать необязательно; однако должны быть указаны условия, связанные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 продуктом, которые, как известно, приводят к неп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реднамеренной блокировке режима</w:t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38E0F40" wp14:editId="0BEBF387">
                  <wp:extent cx="4466667" cy="9524"/>
                  <wp:effectExtent l="0" t="0" r="0" b="0"/>
                  <wp:docPr id="697" name="Рисунок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E86D57" w:rsidRDefault="00C51450" w:rsidP="00C51450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5EA3D62" wp14:editId="3641D369">
                  <wp:extent cx="4466667" cy="9524"/>
                  <wp:effectExtent l="0" t="0" r="0" b="0"/>
                  <wp:docPr id="698" name="Рисунок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450" w:rsidRPr="00C51450" w:rsidRDefault="00C51450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Указана ли</w:t>
            </w:r>
            <w:r w:rsid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ширина полосы излучения (т.е. д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иапазон длин волн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излучения) для ультракоротких импульсов?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38E0F40" wp14:editId="0BEBF387">
                  <wp:extent cx="4466667" cy="9524"/>
                  <wp:effectExtent l="0" t="0" r="0" b="0"/>
                  <wp:docPr id="699" name="Рисунок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5EA3D62" wp14:editId="3641D369">
                  <wp:extent cx="4466667" cy="9524"/>
                  <wp:effectExtent l="0" t="0" r="0" b="0"/>
                  <wp:docPr id="700" name="Рисунок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9.1.5</w:t>
            </w:r>
          </w:p>
        </w:tc>
        <w:tc>
          <w:tcPr>
            <w:tcW w:w="7518" w:type="dxa"/>
          </w:tcPr>
          <w:p w:rsidR="008B37FD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встраиваемых лазеров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 других </w:t>
            </w:r>
            <w:r w:rsidRP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встроенных лазерных изделий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представлена ли приведенная выше информация для описания встроенного лазера (см. 9.1.4)?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38E0F40" wp14:editId="0BEBF387">
                  <wp:extent cx="4466667" cy="9524"/>
                  <wp:effectExtent l="0" t="0" r="0" b="0"/>
                  <wp:docPr id="701" name="Рисунок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5EA3D62" wp14:editId="3641D369">
                  <wp:extent cx="4466667" cy="9524"/>
                  <wp:effectExtent l="0" t="0" r="0" b="0"/>
                  <wp:docPr id="702" name="Рисунок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Содержит ли информация также соответствующие инструкции по технике безопасности для пользователя, чтобы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избежать случайного воздействия опасного лазерного излучения?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38E0F40" wp14:editId="0BEBF387">
                  <wp:extent cx="4466667" cy="9524"/>
                  <wp:effectExtent l="0" t="0" r="0" b="0"/>
                  <wp:docPr id="703" name="Рисунок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75EA3D62" wp14:editId="3641D369">
                  <wp:extent cx="4466667" cy="9524"/>
                  <wp:effectExtent l="0" t="0" r="0" b="0"/>
                  <wp:docPr id="704" name="Рисунок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EC5AB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Предоставляется ли эта информация, в частн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ости, для встроенных лазеров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которые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классифицируются как класс 1, класс 1М, класс 2 или класс 2М, но в которых во время технического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обслуживания возможен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наблюдение в пучке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 доступными уровнями излучения, превышающими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ПДИ этих классов?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15995A3" wp14:editId="64CE3972">
                  <wp:extent cx="4466667" cy="9524"/>
                  <wp:effectExtent l="0" t="0" r="0" b="0"/>
                  <wp:docPr id="705" name="Рисунок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567EC333" wp14:editId="58135956">
                  <wp:extent cx="4466667" cy="9524"/>
                  <wp:effectExtent l="0" t="0" r="0" b="0"/>
                  <wp:docPr id="706" name="Рисунок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EC5AB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Включено ли в этом случае предупреждение о том, что должен быть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предотвращен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EC5AB5" w:rsidRP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прямое наблюдение в пучке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4ECC2ED" wp14:editId="09FEB805">
                  <wp:extent cx="4466667" cy="9524"/>
                  <wp:effectExtent l="0" t="0" r="0" b="0"/>
                  <wp:docPr id="707" name="Рисунок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BE65AF5" wp14:editId="1F3C12E4">
                  <wp:extent cx="4466667" cy="9524"/>
                  <wp:effectExtent l="0" t="0" r="0" b="0"/>
                  <wp:docPr id="708" name="Рисунок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Предоставляются ли, при необходимости, применимые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МДВ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НБРГ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лазерных изделий класса 3Bи класса 4?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4ECC2ED" wp14:editId="09FEB805">
                  <wp:extent cx="4466667" cy="9524"/>
                  <wp:effectExtent l="0" t="0" r="0" b="0"/>
                  <wp:docPr id="709" name="Рисунок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BE65AF5" wp14:editId="1F3C12E4">
                  <wp:extent cx="4466667" cy="9524"/>
                  <wp:effectExtent l="0" t="0" r="0" b="0"/>
                  <wp:docPr id="710" name="Рисунок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EC5AB5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9.1.6</w:t>
            </w: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Поскольку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НБРГ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 значительной степени зависит от системы подачи луча и оптических элементов,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размещенных в луче, когда это считается уместным, рекомендуется указывать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разные значения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НБРГ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для разных насадок или систем подачи луча. Если имеется переменная расходимость луча,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НБРГ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может быть задан для некоторых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выбранных значений расходимости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4ECC2ED" wp14:editId="09FEB805">
                  <wp:extent cx="4466667" cy="9524"/>
                  <wp:effectExtent l="0" t="0" r="0" b="0"/>
                  <wp:docPr id="713" name="Рисунок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BE65AF5" wp14:editId="1F3C12E4">
                  <wp:extent cx="4466667" cy="9524"/>
                  <wp:effectExtent l="0" t="0" r="0" b="0"/>
                  <wp:docPr id="714" name="Рисунок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Когда указаны значения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МДВ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НБРГ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указывается ли также предполагаемая продолжительность воздействия для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определения этих значений?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4ECC2ED" wp14:editId="09FEB805">
                  <wp:extent cx="4466667" cy="9524"/>
                  <wp:effectExtent l="0" t="0" r="0" b="0"/>
                  <wp:docPr id="711" name="Рисунок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BE65AF5" wp14:editId="1F3C12E4">
                  <wp:extent cx="4466667" cy="9524"/>
                  <wp:effectExtent l="0" t="0" r="0" b="0"/>
                  <wp:docPr id="712" name="Рисунок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Для лазеров класса 1М и класса 2М с </w:t>
            </w:r>
            <w:proofErr w:type="spellStart"/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коллимированным</w:t>
            </w:r>
            <w:proofErr w:type="spellEnd"/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пучком ук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азано ли расширенное значение (РНБРГ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), где это уместно и актуально?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Конкретная информация о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НБРГ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обычно не требуется для </w:t>
            </w:r>
            <w:proofErr w:type="spellStart"/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коллимированных</w:t>
            </w:r>
            <w:proofErr w:type="spellEnd"/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лучей, которые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должны использоваться внутри помещений. В этом случае обычно достаточно указать только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пределы диапазона, в котором может быть превышен 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МДВ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4ECC2ED" wp14:editId="09FEB805">
                  <wp:extent cx="4466667" cy="9524"/>
                  <wp:effectExtent l="0" t="0" r="0" b="0"/>
                  <wp:docPr id="715" name="Рисунок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BE65AF5" wp14:editId="1F3C12E4">
                  <wp:extent cx="4466667" cy="9524"/>
                  <wp:effectExtent l="0" t="0" r="0" b="0"/>
                  <wp:docPr id="716" name="Рисунок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lastRenderedPageBreak/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EC5AB5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9.1.7</w:t>
            </w:r>
          </w:p>
        </w:tc>
        <w:tc>
          <w:tcPr>
            <w:tcW w:w="7518" w:type="dxa"/>
          </w:tcPr>
          <w:p w:rsidR="008B37FD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редоставляется ли информация по выбору средств защиты глаз 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руководстве пользователя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п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ри необходимости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4ECC2ED" wp14:editId="09FEB805">
                  <wp:extent cx="4466667" cy="9524"/>
                  <wp:effectExtent l="0" t="0" r="0" b="0"/>
                  <wp:docPr id="717" name="Рисунок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E86D57" w:rsidRDefault="00EC5AB5" w:rsidP="00EC5AB5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0BE65AF5" wp14:editId="1F3C12E4">
                  <wp:extent cx="4466667" cy="9524"/>
                  <wp:effectExtent l="0" t="0" r="0" b="0"/>
                  <wp:docPr id="718" name="Рисунок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AB5" w:rsidRPr="00C51450" w:rsidRDefault="00EC5AB5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EC5AB5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Учитываются ли требуемая оптическая плотность и диапазон длин волн, а также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интенсивность излучения, или уровни воздействия, которые могут попадать на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поверхность глаза, при условии наличия средств защиты, позволяющих определить уровни</w:t>
            </w:r>
            <w:r w:rsidR="00EC5AB5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стойкости? </w:t>
            </w:r>
            <w:r w:rsidR="00EC5AB5" w:rsidRPr="00EC5AB5">
              <w:rPr>
                <w:rFonts w:ascii="Arial" w:eastAsiaTheme="minorHAnsi" w:hAnsi="Arial" w:cs="Arial"/>
                <w:color w:val="auto"/>
                <w:spacing w:val="20"/>
                <w:sz w:val="20"/>
                <w:szCs w:val="22"/>
                <w:lang w:eastAsia="en-US"/>
              </w:rPr>
              <w:t xml:space="preserve">Примечание </w:t>
            </w:r>
            <w:r w:rsidR="00EC5AB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– </w:t>
            </w:r>
            <w:r w:rsidRPr="00EC5AB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Во многих странах действуют правила и стандарты для средств индивидуальной</w:t>
            </w:r>
            <w:r w:rsidR="00EC5AB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защиты. Обращаются</w:t>
            </w:r>
            <w:r w:rsidRPr="00EC5AB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в соответствующее национальное агентство, чтобы узнать об этих</w:t>
            </w:r>
            <w:r w:rsidR="00EC5AB5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DB3EA3">
              <w:rPr>
                <w:rFonts w:ascii="Arial" w:eastAsiaTheme="minorHAnsi" w:hAnsi="Arial" w:cs="Arial"/>
                <w:color w:val="auto"/>
                <w:sz w:val="20"/>
                <w:szCs w:val="22"/>
                <w:lang w:eastAsia="en-US"/>
              </w:rPr>
              <w:t>требованиях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19" name="Рисунок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20" name="Рисунок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EC5AB5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DB3EA3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9.1.8</w:t>
            </w:r>
          </w:p>
        </w:tc>
        <w:tc>
          <w:tcPr>
            <w:tcW w:w="7518" w:type="dxa"/>
          </w:tcPr>
          <w:p w:rsidR="008B37FD" w:rsidRDefault="008B37FD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Включены ли в руководство/инструкции разборчивые копии (по желанию) всех необходимых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маркировок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21" name="Рисунок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22" name="Рисунок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Указано ли соответствующее положение каждой 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маркировки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на продукте?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23" name="Рисунок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24" name="Рисунок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Pr="00C51450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НЕТ:</w:t>
            </w: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Маркировки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поставляются вместе с продуктом, но не прикреплены?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25" name="Рисунок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26" name="Рисунок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Pr="00C51450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Указано ли в информации, что 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маркировки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были предоставлены</w:t>
            </w:r>
          </w:p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отдельно, включая описание формы и способа, в котором они были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предоставлены?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27" name="Рисунок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28" name="Рисунок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Pr="00C51450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на изделии используются альтернативные графические маркировки, приведенные в пунктах с 7.2 по 7.8, то это</w:t>
            </w:r>
          </w:p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соответствующие формулировки включены в руководство пользователя в дополнение к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воспроизведению графической 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маркировки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29" name="Рисунок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30" name="Рисунок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DB3EA3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9.1.9</w:t>
            </w: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Имеется ли в руководстве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четкое указание всех лазерных апертур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через которые испускается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лазерное излучение, превышающее ПДИ класса 1?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33" name="Рисунок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34" name="Рисунок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DB3EA3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9.1.10</w:t>
            </w:r>
          </w:p>
        </w:tc>
        <w:tc>
          <w:tcPr>
            <w:tcW w:w="7518" w:type="dxa"/>
          </w:tcPr>
          <w:p w:rsidR="008B37FD" w:rsidRDefault="008B37FD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Содержит ли руководство пользователя перечень элементов управления, регулировок и процедур по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эксплуатации и техническому обслуживанию, включая предупреждение "Осторожно 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–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Использование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элементов управления или </w:t>
            </w:r>
            <w:r w:rsidR="00DB3EA3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регулировок,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или выполнение процедур, отличных от указанных здесь, может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привести к опасному облучению" (или, альтернативные эквивалентные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предупреждения)?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35" name="Рисунок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36" name="Рисунок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DB3EA3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9.1.11</w:t>
            </w: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Входит ли в состав лазерного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изделия источник лазерной 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накачки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необходимый для лазерного излучения?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033B4FC" wp14:editId="7AB2E6A3">
                  <wp:extent cx="4466667" cy="9524"/>
                  <wp:effectExtent l="0" t="0" r="0" b="0"/>
                  <wp:docPr id="737" name="Рисунок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46E9CF" wp14:editId="078487F0">
                  <wp:extent cx="4466667" cy="9524"/>
                  <wp:effectExtent l="0" t="0" r="0" b="0"/>
                  <wp:docPr id="738" name="Рисунок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8B37FD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Если НЕТ, содержит ли руководство по эксплуатации / инст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рукция пользователя заявление о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требования к совместимости для лазе</w:t>
            </w:r>
            <w:r w:rsidR="00DB3EA3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рного источника накачки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93038BA" wp14:editId="39FD10A9">
                  <wp:extent cx="4466667" cy="9524"/>
                  <wp:effectExtent l="0" t="0" r="0" b="0"/>
                  <wp:docPr id="739" name="Рисунок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74FC1C" wp14:editId="6EF89A68">
                  <wp:extent cx="4466667" cy="9524"/>
                  <wp:effectExtent l="0" t="0" r="0" b="0"/>
                  <wp:docPr id="740" name="Рисунок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DB3EA3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9.1.12</w:t>
            </w:r>
          </w:p>
        </w:tc>
        <w:tc>
          <w:tcPr>
            <w:tcW w:w="7518" w:type="dxa"/>
          </w:tcPr>
          <w:p w:rsidR="008B37FD" w:rsidRDefault="00DB3EA3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Для класса 1, 1М, 2, 2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М или класса 3R превышает ли доступное излучение ПДИ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кла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сса 3B, определенное с помощью апертуры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диаметром 3,5 мм, расположенно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й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в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ближайшей точке доступа человека?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93038BA" wp14:editId="39FD10A9">
                  <wp:extent cx="4466667" cy="9524"/>
                  <wp:effectExtent l="0" t="0" r="0" b="0"/>
                  <wp:docPr id="741" name="Рисунок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74FC1C" wp14:editId="6EF89A68">
                  <wp:extent cx="4466667" cy="9524"/>
                  <wp:effectExtent l="0" t="0" r="0" b="0"/>
                  <wp:docPr id="742" name="Рисунок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DB3EA3" w:rsidP="00DB3EA3">
            <w:pPr>
              <w:pStyle w:val="Default"/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е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сли ДА, то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присутствует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ли это дополнительн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ое предупреждение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 потен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циальной опасности для кожи и/или роговицы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 (</w:t>
            </w:r>
            <w:r w:rsidR="008B37FD" w:rsidRPr="00DB3EA3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см. (5.3 a), (5.3 c) или (5.3 d))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93038BA" wp14:editId="39FD10A9">
                  <wp:extent cx="4466667" cy="9524"/>
                  <wp:effectExtent l="0" t="0" r="0" b="0"/>
                  <wp:docPr id="743" name="Рисунок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74FC1C" wp14:editId="6EF89A68">
                  <wp:extent cx="4466667" cy="9524"/>
                  <wp:effectExtent l="0" t="0" r="0" b="0"/>
                  <wp:docPr id="744" name="Рисунок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DB3EA3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е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сли ДА, приведены ли в руководстве пользователя дополнительные инструкции,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гарантирующие, что, - например, пользователи осведомлены о риске ожогов кожи или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роговицы?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93038BA" wp14:editId="39FD10A9">
                  <wp:extent cx="4466667" cy="9524"/>
                  <wp:effectExtent l="0" t="0" r="0" b="0"/>
                  <wp:docPr id="745" name="Рисунок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74FC1C" wp14:editId="6EF89A68">
                  <wp:extent cx="4466667" cy="9524"/>
                  <wp:effectExtent l="0" t="0" r="0" b="0"/>
                  <wp:docPr id="746" name="Рисунок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DB3EA3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9.1.13</w:t>
            </w:r>
          </w:p>
        </w:tc>
        <w:tc>
          <w:tcPr>
            <w:tcW w:w="7518" w:type="dxa"/>
          </w:tcPr>
          <w:p w:rsidR="008B37FD" w:rsidRDefault="008B37FD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Относится ли лазерное изделие к классу 1С?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93038BA" wp14:editId="39FD10A9">
                  <wp:extent cx="4466667" cy="9524"/>
                  <wp:effectExtent l="0" t="0" r="0" b="0"/>
                  <wp:docPr id="747" name="Рисунок 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74FC1C" wp14:editId="6EF89A68">
                  <wp:extent cx="4466667" cy="9524"/>
                  <wp:effectExtent l="0" t="0" r="0" b="0"/>
                  <wp:docPr id="748" name="Рисунок 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9132EB">
        <w:tc>
          <w:tcPr>
            <w:tcW w:w="841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8" w:type="dxa"/>
          </w:tcPr>
          <w:p w:rsidR="008B37FD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е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сли ДА, включают ли инструкции пользователя применимые требования для класса 1С?</w:t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93038BA" wp14:editId="39FD10A9">
                  <wp:extent cx="4466667" cy="9524"/>
                  <wp:effectExtent l="0" t="0" r="0" b="0"/>
                  <wp:docPr id="749" name="Рисунок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E86D57" w:rsidRDefault="00DB3EA3" w:rsidP="00DB3EA3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C74FC1C" wp14:editId="6EF89A68">
                  <wp:extent cx="4466667" cy="9524"/>
                  <wp:effectExtent l="0" t="0" r="0" b="0"/>
                  <wp:docPr id="750" name="Рисунок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A3" w:rsidRPr="00C51450" w:rsidRDefault="00DB3EA3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51450">
            <w:pPr>
              <w:jc w:val="center"/>
            </w:pPr>
            <w:r w:rsidRPr="0002237F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BF61A7" w:rsidRDefault="00BF61A7"/>
    <w:p w:rsidR="009132EB" w:rsidRDefault="009132EB"/>
    <w:p w:rsidR="009132EB" w:rsidRDefault="009132EB"/>
    <w:p w:rsidR="00BF61A7" w:rsidRPr="00BF61A7" w:rsidRDefault="00BF61A7" w:rsidP="00BF61A7">
      <w:pPr>
        <w:tabs>
          <w:tab w:val="left" w:pos="851"/>
          <w:tab w:val="right" w:leader="dot" w:pos="9781"/>
        </w:tabs>
        <w:spacing w:after="0"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49" w:name="_Toc194506043"/>
      <w:r w:rsidRPr="00BF61A7">
        <w:rPr>
          <w:rFonts w:ascii="Arial" w:hAnsi="Arial" w:cs="Arial"/>
          <w:b/>
          <w:sz w:val="24"/>
          <w:szCs w:val="24"/>
        </w:rPr>
        <w:lastRenderedPageBreak/>
        <w:t xml:space="preserve">9.2 </w:t>
      </w:r>
      <w:r w:rsidR="009132EB" w:rsidRPr="009132EB">
        <w:rPr>
          <w:rFonts w:ascii="Arial" w:hAnsi="Arial" w:cs="Arial"/>
          <w:b/>
          <w:sz w:val="24"/>
          <w:szCs w:val="24"/>
        </w:rPr>
        <w:t xml:space="preserve">Информация о приобретении и обслуживании </w:t>
      </w:r>
      <w:r w:rsidRPr="00BF61A7">
        <w:rPr>
          <w:rFonts w:ascii="Arial" w:hAnsi="Arial" w:cs="Arial"/>
          <w:b/>
          <w:sz w:val="24"/>
          <w:szCs w:val="24"/>
        </w:rPr>
        <w:t>(</w:t>
      </w:r>
      <w:r w:rsidRPr="00C238E2">
        <w:rPr>
          <w:rFonts w:ascii="Arial" w:hAnsi="Arial" w:cs="Arial"/>
          <w:b/>
          <w:i/>
          <w:sz w:val="24"/>
          <w:szCs w:val="24"/>
        </w:rPr>
        <w:t>8.2</w:t>
      </w:r>
      <w:r w:rsidRPr="00BF61A7">
        <w:rPr>
          <w:rFonts w:ascii="Arial" w:hAnsi="Arial" w:cs="Arial"/>
          <w:b/>
          <w:sz w:val="24"/>
          <w:szCs w:val="24"/>
        </w:rPr>
        <w:t>)</w:t>
      </w:r>
      <w:bookmarkEnd w:id="4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7"/>
        <w:gridCol w:w="7512"/>
        <w:gridCol w:w="1552"/>
      </w:tblGrid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9.2.1</w:t>
            </w:r>
          </w:p>
        </w:tc>
        <w:tc>
          <w:tcPr>
            <w:tcW w:w="7512" w:type="dxa"/>
          </w:tcPr>
          <w:p w:rsidR="008B37FD" w:rsidRDefault="008B37FD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Указана ли классификация лазерного изделия и любые</w:t>
            </w:r>
            <w:r w:rsidR="00C238E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предупреждения, включая те, которые указаны в пунктах 9.1.3 и 9.1.12, в: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51" name="Рисунок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52" name="Рисунок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каталогах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53" name="Рисунок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54" name="Рисунок 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C51450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спецификаци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ях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55" name="Рисунок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56" name="Рисунок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C23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B37FD" w:rsidRPr="00C51450">
              <w:rPr>
                <w:rFonts w:ascii="Arial" w:hAnsi="Arial" w:cs="Arial"/>
              </w:rPr>
              <w:t>описательны</w:t>
            </w:r>
            <w:r>
              <w:rPr>
                <w:rFonts w:ascii="Arial" w:hAnsi="Arial" w:cs="Arial"/>
              </w:rPr>
              <w:t>х материалах</w:t>
            </w:r>
            <w:r w:rsidR="008B37FD" w:rsidRPr="00C51450">
              <w:rPr>
                <w:rFonts w:ascii="Arial" w:hAnsi="Arial" w:cs="Arial"/>
              </w:rPr>
              <w:t>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57" name="Рисунок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58" name="Рисунок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C238E2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C238E2" w:rsidP="008B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9.2.2</w:t>
            </w:r>
          </w:p>
        </w:tc>
        <w:tc>
          <w:tcPr>
            <w:tcW w:w="7512" w:type="dxa"/>
          </w:tcPr>
          <w:p w:rsidR="008B37FD" w:rsidRDefault="008B37FD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Предоставляются ли </w:t>
            </w:r>
            <w:r w:rsidR="00C238E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сервисным службам и продавцам, а также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другим лицам по запросу</w:t>
            </w:r>
            <w:r w:rsidR="00C238E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надлежащие инструкции по следующим настройкам и процедурам обслуживания: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59" name="Рисунок 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60" name="Рисунок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ч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еткие предупреждения и меры предосторожности, которые необходимо предпринять, чтобы избежат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ь возможного воздействия лазерного излучения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и други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х видов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опасности?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61" name="Рисунок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62" name="Рисунок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г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рафик технического обслуживания, необходимый для поддержания соответствия продукции требованиям?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63" name="Рисунок 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64" name="Рисунок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- </w:t>
            </w:r>
            <w:r w:rsidRPr="00C238E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перечень средств управления и процедур, которые могут использоваться лицами, помимо производителя или его агентов, для увеличения уровней допустимой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экспозиции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65" name="Рисунок 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66" name="Рисунок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ч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еткое описание расположения пере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носных частей защитного кожуха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который может обеспечивать доступ к лазерному излучению сверх допустимых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пределов в </w:t>
            </w:r>
            <w:r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val="en-US" w:eastAsia="en-US"/>
              </w:rPr>
              <w:t>IEC</w:t>
            </w:r>
            <w:r w:rsidRPr="00C238E2"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 xml:space="preserve"> 60825-1: 2014</w:t>
            </w:r>
            <w:r>
              <w:rPr>
                <w:rFonts w:ascii="Arial" w:eastAsiaTheme="minorHAnsi" w:hAnsi="Arial" w:cs="Arial"/>
                <w:i/>
                <w:color w:val="auto"/>
                <w:sz w:val="22"/>
                <w:szCs w:val="22"/>
                <w:lang w:eastAsia="en-US"/>
              </w:rPr>
              <w:t>, таблицы 3, 4, 5, 6, 7 и 8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67" name="Рисунок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68" name="Рисунок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п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роцедуры защиты обслуживающего персонала?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69" name="Рисунок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70" name="Рисунок 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8B37FD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  <w:tr w:rsidR="008B37FD" w:rsidTr="00C238E2">
        <w:tc>
          <w:tcPr>
            <w:tcW w:w="847" w:type="dxa"/>
          </w:tcPr>
          <w:p w:rsidR="008B37FD" w:rsidRDefault="008B37FD" w:rsidP="008B37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:rsidR="008B37FD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разборчивые копии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(цвет по желанию) требуемых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маркировок </w:t>
            </w:r>
            <w:r w:rsidR="00B433B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и </w:t>
            </w:r>
            <w:r w:rsidR="00B433BF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предупреждений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B37FD" w:rsidRPr="00C5145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об опасности?</w:t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3F06E529" wp14:editId="069218BC">
                  <wp:extent cx="4466667" cy="9524"/>
                  <wp:effectExtent l="0" t="0" r="0" b="0"/>
                  <wp:docPr id="771" name="Рисунок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E86D57" w:rsidRDefault="00C238E2" w:rsidP="00C238E2">
            <w:pPr>
              <w:pStyle w:val="Default"/>
              <w:rPr>
                <w:rFonts w:ascii="Arial" w:hAnsi="Arial" w:cs="Arial"/>
              </w:rPr>
            </w:pPr>
            <w:r w:rsidRPr="00E86D57">
              <w:rPr>
                <w:rFonts w:ascii="Arial" w:hAnsi="Arial" w:cs="Arial"/>
                <w:noProof/>
              </w:rPr>
              <w:drawing>
                <wp:inline distT="0" distB="0" distL="0" distR="0" wp14:anchorId="2DCB98AC" wp14:editId="76ACD70C">
                  <wp:extent cx="4466667" cy="9524"/>
                  <wp:effectExtent l="0" t="0" r="0" b="0"/>
                  <wp:docPr id="772" name="Рисунок 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8E2" w:rsidRPr="00C51450" w:rsidRDefault="00C238E2" w:rsidP="00C238E2">
            <w:pPr>
              <w:pStyle w:val="Defaul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</w:tcPr>
          <w:p w:rsidR="008B37FD" w:rsidRDefault="008B37FD" w:rsidP="00C238E2">
            <w:pPr>
              <w:jc w:val="center"/>
            </w:pPr>
            <w:r w:rsidRPr="007F4C50">
              <w:rPr>
                <w:rFonts w:ascii="Arial" w:hAnsi="Arial" w:cs="Arial"/>
                <w:caps/>
              </w:rPr>
              <w:t>Да / Нет / Н.П.</w:t>
            </w:r>
          </w:p>
        </w:tc>
      </w:tr>
    </w:tbl>
    <w:p w:rsidR="00A97078" w:rsidRPr="00A97078" w:rsidRDefault="00A97078" w:rsidP="00A97078">
      <w:pPr>
        <w:pStyle w:val="1"/>
        <w:pageBreakBefore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50" w:name="_Toc194506044"/>
      <w:bookmarkStart w:id="51" w:name="_Toc163052928"/>
      <w:r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Приложение А </w:t>
      </w:r>
      <w:r>
        <w:rPr>
          <w:rFonts w:ascii="Arial" w:hAnsi="Arial" w:cs="Arial"/>
          <w:b/>
          <w:color w:val="auto"/>
          <w:sz w:val="24"/>
          <w:szCs w:val="24"/>
        </w:rPr>
        <w:br/>
        <w:t>(справочное)</w:t>
      </w:r>
      <w:r>
        <w:rPr>
          <w:rFonts w:ascii="Arial" w:hAnsi="Arial" w:cs="Arial"/>
          <w:b/>
          <w:color w:val="auto"/>
          <w:sz w:val="24"/>
          <w:szCs w:val="24"/>
        </w:rPr>
        <w:br/>
        <w:t>Результаты измерений</w:t>
      </w:r>
      <w:bookmarkEnd w:id="50"/>
    </w:p>
    <w:p w:rsidR="00A97078" w:rsidRPr="00B433BF" w:rsidRDefault="00B433BF" w:rsidP="00B433B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Данное п</w:t>
      </w:r>
      <w:r w:rsidR="00A97078" w:rsidRPr="00B433BF">
        <w:rPr>
          <w:rFonts w:ascii="Arial" w:hAnsi="Arial" w:cs="Arial"/>
        </w:rPr>
        <w:t>риложение предназначено для того, чтобы производители предоставляли результаты измерений, как указано в пункте 5.</w:t>
      </w:r>
    </w:p>
    <w:p w:rsidR="006F4DD4" w:rsidRDefault="007C0BD4" w:rsidP="00BF7757">
      <w:pPr>
        <w:pStyle w:val="1"/>
        <w:pageBreakBefore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52" w:name="_Toc194506045"/>
      <w:r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Приложение ДА </w:t>
      </w:r>
      <w:r>
        <w:rPr>
          <w:rFonts w:ascii="Arial" w:hAnsi="Arial" w:cs="Arial"/>
          <w:b/>
          <w:color w:val="auto"/>
          <w:sz w:val="24"/>
          <w:szCs w:val="24"/>
        </w:rPr>
        <w:br/>
        <w:t>(справочное)</w:t>
      </w:r>
      <w:r>
        <w:rPr>
          <w:rFonts w:ascii="Arial" w:hAnsi="Arial" w:cs="Arial"/>
          <w:b/>
          <w:color w:val="auto"/>
          <w:sz w:val="24"/>
          <w:szCs w:val="24"/>
        </w:rPr>
        <w:br/>
        <w:t>Сведения о соответствии ссылочных международных стандартов ссылочным межгосударственным стандартам</w:t>
      </w:r>
      <w:bookmarkEnd w:id="51"/>
      <w:bookmarkEnd w:id="52"/>
    </w:p>
    <w:p w:rsidR="006F4DD4" w:rsidRDefault="006F4DD4" w:rsidP="00BF7757">
      <w:pPr>
        <w:spacing w:after="0" w:line="360" w:lineRule="auto"/>
        <w:jc w:val="both"/>
      </w:pPr>
    </w:p>
    <w:p w:rsidR="006F4DD4" w:rsidRDefault="007C0BD4" w:rsidP="00BF7757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40"/>
          <w:szCs w:val="24"/>
        </w:rPr>
        <w:t xml:space="preserve">Таблица </w:t>
      </w:r>
      <w:r>
        <w:rPr>
          <w:rFonts w:ascii="Arial" w:hAnsi="Arial" w:cs="Arial"/>
          <w:szCs w:val="24"/>
        </w:rPr>
        <w:t>ДА.1</w:t>
      </w:r>
    </w:p>
    <w:tbl>
      <w:tblPr>
        <w:tblStyle w:val="af9"/>
        <w:tblW w:w="9626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1"/>
      </w:tblGrid>
      <w:tr w:rsidR="006F4DD4">
        <w:trPr>
          <w:tblHeader/>
        </w:trPr>
        <w:tc>
          <w:tcPr>
            <w:tcW w:w="3114" w:type="dxa"/>
            <w:tcBorders>
              <w:bottom w:val="double" w:sz="4" w:space="0" w:color="000000"/>
            </w:tcBorders>
            <w:shd w:val="clear" w:color="auto" w:fill="auto"/>
          </w:tcPr>
          <w:p w:rsidR="006F4DD4" w:rsidRDefault="007C0BD4" w:rsidP="00BF775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  <w:shd w:val="clear" w:color="auto" w:fill="auto"/>
          </w:tcPr>
          <w:p w:rsidR="006F4DD4" w:rsidRDefault="007C0BD4" w:rsidP="00BF775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  <w:shd w:val="clear" w:color="auto" w:fill="FFFFFF"/>
              </w:rPr>
              <w:t>Степень соответствия</w:t>
            </w:r>
          </w:p>
        </w:tc>
        <w:tc>
          <w:tcPr>
            <w:tcW w:w="4811" w:type="dxa"/>
            <w:tcBorders>
              <w:bottom w:val="double" w:sz="4" w:space="0" w:color="000000"/>
            </w:tcBorders>
            <w:shd w:val="clear" w:color="auto" w:fill="auto"/>
          </w:tcPr>
          <w:p w:rsidR="006F4DD4" w:rsidRDefault="007C0BD4" w:rsidP="00BF775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Обозначение ссылочного</w:t>
            </w:r>
            <w:r>
              <w:rPr>
                <w:rFonts w:ascii="Arial" w:hAnsi="Arial" w:cs="Arial"/>
              </w:rPr>
              <w:br/>
              <w:t>межгосударственного стандарта</w:t>
            </w:r>
          </w:p>
        </w:tc>
      </w:tr>
      <w:tr w:rsidR="006F4DD4">
        <w:trPr>
          <w:trHeight w:val="761"/>
        </w:trPr>
        <w:tc>
          <w:tcPr>
            <w:tcW w:w="3114" w:type="dxa"/>
            <w:shd w:val="clear" w:color="auto" w:fill="FFFFFF"/>
          </w:tcPr>
          <w:p w:rsidR="006F4DD4" w:rsidRDefault="007C0BD4" w:rsidP="00BF7757">
            <w:pPr>
              <w:pStyle w:val="70"/>
              <w:tabs>
                <w:tab w:val="left" w:pos="1039"/>
              </w:tabs>
              <w:spacing w:line="360" w:lineRule="auto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IEC 60825-1:2014</w:t>
            </w:r>
          </w:p>
        </w:tc>
        <w:tc>
          <w:tcPr>
            <w:tcW w:w="1701" w:type="dxa"/>
            <w:shd w:val="clear" w:color="auto" w:fill="FFFFFF"/>
          </w:tcPr>
          <w:p w:rsidR="006F4DD4" w:rsidRDefault="007C0BD4" w:rsidP="00BF7757">
            <w:pPr>
              <w:pStyle w:val="70"/>
              <w:tabs>
                <w:tab w:val="left" w:pos="1039"/>
              </w:tabs>
              <w:spacing w:line="360" w:lineRule="auto"/>
              <w:ind w:left="102"/>
              <w:jc w:val="center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4811" w:type="dxa"/>
            <w:tcBorders>
              <w:top w:val="single" w:sz="4" w:space="0" w:color="auto"/>
            </w:tcBorders>
            <w:shd w:val="clear" w:color="auto" w:fill="auto"/>
          </w:tcPr>
          <w:p w:rsidR="006F4DD4" w:rsidRDefault="007C0BD4" w:rsidP="00BF7757">
            <w:pPr>
              <w:tabs>
                <w:tab w:val="left" w:pos="1134"/>
              </w:tabs>
              <w:snapToGrid w:val="0"/>
              <w:spacing w:after="0" w:line="360" w:lineRule="auto"/>
              <w:jc w:val="both"/>
            </w:pPr>
            <w:r>
              <w:rPr>
                <w:rFonts w:ascii="Arial" w:hAnsi="Arial" w:cs="Arial"/>
              </w:rPr>
              <w:t>ГОСТ IEC 60825-1-2023 Безопасность лазерной аппаратуры. Часть 1. Классификация оборудования и требования</w:t>
            </w:r>
          </w:p>
        </w:tc>
      </w:tr>
      <w:tr w:rsidR="006F4DD4">
        <w:trPr>
          <w:trHeight w:val="851"/>
        </w:trPr>
        <w:tc>
          <w:tcPr>
            <w:tcW w:w="9626" w:type="dxa"/>
            <w:gridSpan w:val="3"/>
            <w:shd w:val="clear" w:color="auto" w:fill="auto"/>
          </w:tcPr>
          <w:p w:rsidR="006F4DD4" w:rsidRDefault="007C0BD4" w:rsidP="00BF7757">
            <w:pPr>
              <w:spacing w:after="0" w:line="360" w:lineRule="auto"/>
              <w:ind w:firstLine="5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Примечание – </w:t>
            </w:r>
            <w:r>
              <w:rPr>
                <w:rFonts w:ascii="Arial" w:hAnsi="Arial" w:cs="Arial"/>
                <w:sz w:val="18"/>
                <w:szCs w:val="18"/>
              </w:rPr>
              <w:t>В настоящей таблице использовано следующее условное обозначение степени соответствия стандарта:</w:t>
            </w:r>
          </w:p>
          <w:p w:rsidR="006F4DD4" w:rsidRDefault="007C0BD4" w:rsidP="00BF7757">
            <w:pPr>
              <w:spacing w:after="0" w:line="360" w:lineRule="auto"/>
              <w:ind w:firstLine="5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IDT</w:t>
            </w:r>
            <w:r>
              <w:rPr>
                <w:rFonts w:ascii="Arial" w:hAnsi="Arial" w:cs="Arial"/>
                <w:sz w:val="18"/>
                <w:szCs w:val="18"/>
              </w:rPr>
              <w:t xml:space="preserve"> – идентичный стандарт.</w:t>
            </w:r>
          </w:p>
        </w:tc>
      </w:tr>
    </w:tbl>
    <w:p w:rsidR="006F4DD4" w:rsidRDefault="006F4DD4" w:rsidP="00BF7757">
      <w:pPr>
        <w:spacing w:after="0" w:line="360" w:lineRule="auto"/>
        <w:jc w:val="both"/>
      </w:pPr>
    </w:p>
    <w:p w:rsidR="006F4DD4" w:rsidRDefault="007C0BD4" w:rsidP="00BF7757">
      <w:pPr>
        <w:pStyle w:val="1"/>
        <w:pageBreakBefore/>
        <w:spacing w:before="0" w:after="24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53" w:name="_Toc163052929"/>
      <w:bookmarkStart w:id="54" w:name="_Toc194506046"/>
      <w:r>
        <w:rPr>
          <w:rFonts w:ascii="Arial" w:hAnsi="Arial" w:cs="Arial"/>
          <w:b/>
          <w:color w:val="auto"/>
          <w:sz w:val="28"/>
          <w:szCs w:val="28"/>
        </w:rPr>
        <w:lastRenderedPageBreak/>
        <w:t>Библиография</w:t>
      </w:r>
      <w:bookmarkEnd w:id="53"/>
      <w:bookmarkEnd w:id="5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637"/>
      </w:tblGrid>
      <w:tr w:rsidR="006F4DD4" w:rsidRPr="00B433BF">
        <w:trPr>
          <w:trHeight w:val="966"/>
        </w:trPr>
        <w:tc>
          <w:tcPr>
            <w:tcW w:w="1655" w:type="pct"/>
            <w:shd w:val="clear" w:color="auto" w:fill="FFFFFF"/>
          </w:tcPr>
          <w:p w:rsidR="006F4DD4" w:rsidRDefault="00FA6CDD" w:rsidP="00BF7757">
            <w:pPr>
              <w:pStyle w:val="70"/>
              <w:tabs>
                <w:tab w:val="left" w:pos="1039"/>
              </w:tabs>
              <w:spacing w:line="360" w:lineRule="auto"/>
              <w:ind w:left="140"/>
              <w:jc w:val="left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 w:rsidRPr="00FA6CDD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IEC 61010-1</w:t>
            </w:r>
          </w:p>
        </w:tc>
        <w:tc>
          <w:tcPr>
            <w:tcW w:w="3345" w:type="pct"/>
            <w:shd w:val="clear" w:color="auto" w:fill="FFFFFF"/>
          </w:tcPr>
          <w:p w:rsidR="006F4DD4" w:rsidRPr="00EF3C14" w:rsidRDefault="00B433BF" w:rsidP="00EF3C14">
            <w:pPr>
              <w:pStyle w:val="70"/>
              <w:tabs>
                <w:tab w:val="left" w:pos="1039"/>
              </w:tabs>
              <w:spacing w:line="360" w:lineRule="auto"/>
              <w:ind w:right="142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Safety requirements for electrical equipment for measurement, control, and laboratory use – Part 1: General requirements</w:t>
            </w:r>
            <w:r w:rsid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Безопасность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контрольно-измерительных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приборов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и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лабораторного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оборудования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Часть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1.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Общие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требования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)</w:t>
            </w:r>
          </w:p>
        </w:tc>
      </w:tr>
      <w:tr w:rsidR="006F4DD4" w:rsidRPr="00B433BF">
        <w:trPr>
          <w:trHeight w:val="966"/>
        </w:trPr>
        <w:tc>
          <w:tcPr>
            <w:tcW w:w="1655" w:type="pct"/>
            <w:shd w:val="clear" w:color="auto" w:fill="FFFFFF"/>
          </w:tcPr>
          <w:p w:rsidR="006F4DD4" w:rsidRDefault="00EF3C14" w:rsidP="00BF7757">
            <w:pPr>
              <w:pStyle w:val="70"/>
              <w:tabs>
                <w:tab w:val="left" w:pos="1039"/>
              </w:tabs>
              <w:spacing w:line="360" w:lineRule="auto"/>
              <w:ind w:left="140"/>
              <w:jc w:val="left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IEC 61508 </w:t>
            </w:r>
            <w:r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(all parts)</w:t>
            </w:r>
          </w:p>
        </w:tc>
        <w:tc>
          <w:tcPr>
            <w:tcW w:w="3345" w:type="pct"/>
            <w:shd w:val="clear" w:color="auto" w:fill="FFFFFF"/>
          </w:tcPr>
          <w:p w:rsidR="006F4DD4" w:rsidRPr="00EF3C14" w:rsidRDefault="00B433BF" w:rsidP="00EF3C14">
            <w:pPr>
              <w:pStyle w:val="70"/>
              <w:tabs>
                <w:tab w:val="left" w:pos="1039"/>
              </w:tabs>
              <w:spacing w:line="360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Functional safety of electrical/electronic/programmable electronic safety- related systems</w:t>
            </w:r>
            <w:r w:rsidR="00BC2CBE" w:rsidRPr="00BC2CBE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r w:rsid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[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Функциональная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безопасность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систем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электрических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электронных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программируемых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электро</w:t>
            </w:r>
            <w:r w:rsid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нных</w:t>
            </w:r>
            <w:proofErr w:type="spellEnd"/>
            <w:r w:rsid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связанных</w:t>
            </w:r>
            <w:proofErr w:type="spellEnd"/>
            <w:r w:rsid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с </w:t>
            </w:r>
            <w:proofErr w:type="spellStart"/>
            <w:r w:rsid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безопасностью</w:t>
            </w:r>
            <w:proofErr w:type="spellEnd"/>
            <w:r w:rsidR="00EF3C14"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</w:t>
            </w:r>
            <w:r w:rsidR="00EF3C14">
              <w:rPr>
                <w:rFonts w:ascii="Arial" w:hAnsi="Arial" w:cs="Arial"/>
                <w:i w:val="0"/>
                <w:sz w:val="22"/>
                <w:szCs w:val="22"/>
              </w:rPr>
              <w:t>(все части)</w:t>
            </w:r>
            <w:r w:rsid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]</w:t>
            </w:r>
          </w:p>
        </w:tc>
      </w:tr>
      <w:tr w:rsidR="006F4DD4" w:rsidRPr="00EF3C14">
        <w:trPr>
          <w:trHeight w:val="966"/>
        </w:trPr>
        <w:tc>
          <w:tcPr>
            <w:tcW w:w="1655" w:type="pct"/>
            <w:shd w:val="clear" w:color="auto" w:fill="FFFFFF"/>
          </w:tcPr>
          <w:p w:rsidR="006F4DD4" w:rsidRDefault="00EF3C14" w:rsidP="00BF7757">
            <w:pPr>
              <w:pStyle w:val="70"/>
              <w:tabs>
                <w:tab w:val="left" w:pos="1039"/>
              </w:tabs>
              <w:spacing w:line="360" w:lineRule="auto"/>
              <w:ind w:left="140"/>
              <w:jc w:val="left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IEC 62471 </w:t>
            </w:r>
            <w:r w:rsidRPr="00EF3C14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(all parts)</w:t>
            </w:r>
          </w:p>
        </w:tc>
        <w:tc>
          <w:tcPr>
            <w:tcW w:w="3345" w:type="pct"/>
            <w:shd w:val="clear" w:color="auto" w:fill="FFFFFF"/>
          </w:tcPr>
          <w:p w:rsidR="006F4DD4" w:rsidRPr="00EF3C14" w:rsidRDefault="00B433BF" w:rsidP="00EF3C14">
            <w:pPr>
              <w:pStyle w:val="70"/>
              <w:tabs>
                <w:tab w:val="left" w:pos="1039"/>
              </w:tabs>
              <w:spacing w:line="360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spellStart"/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Photobiological</w:t>
            </w:r>
            <w:proofErr w:type="spellEnd"/>
            <w:r w:rsidRPr="00EF3C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safety</w:t>
            </w:r>
            <w:r w:rsidRPr="00EF3C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of</w:t>
            </w:r>
            <w:r w:rsidRPr="00EF3C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lamps</w:t>
            </w:r>
            <w:r w:rsidRPr="00EF3C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and</w:t>
            </w:r>
            <w:r w:rsidRPr="00EF3C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lamp</w:t>
            </w:r>
            <w:r w:rsidRPr="00EF3C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B433BF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systems</w:t>
            </w:r>
            <w:r w:rsidR="00EF3C14" w:rsidRPr="00EF3C14">
              <w:rPr>
                <w:rFonts w:ascii="Arial" w:hAnsi="Arial" w:cs="Arial"/>
                <w:i w:val="0"/>
                <w:sz w:val="22"/>
                <w:szCs w:val="22"/>
              </w:rPr>
              <w:t xml:space="preserve"> [Фотобиологическая безопасность ламп и ламповых систем</w:t>
            </w:r>
            <w:r w:rsidR="00EF3C14">
              <w:rPr>
                <w:rFonts w:ascii="Arial" w:hAnsi="Arial" w:cs="Arial"/>
                <w:i w:val="0"/>
                <w:sz w:val="22"/>
                <w:szCs w:val="22"/>
              </w:rPr>
              <w:t xml:space="preserve"> (все части)</w:t>
            </w:r>
            <w:r w:rsidR="00EF3C14" w:rsidRPr="00EF3C14">
              <w:rPr>
                <w:rFonts w:ascii="Arial" w:hAnsi="Arial" w:cs="Arial"/>
                <w:i w:val="0"/>
                <w:sz w:val="22"/>
                <w:szCs w:val="22"/>
              </w:rPr>
              <w:t>]</w:t>
            </w:r>
          </w:p>
        </w:tc>
      </w:tr>
    </w:tbl>
    <w:p w:rsidR="006F4DD4" w:rsidRPr="00EF3C14" w:rsidRDefault="006F4DD4" w:rsidP="00BF7757">
      <w:pPr>
        <w:spacing w:line="360" w:lineRule="auto"/>
      </w:pPr>
    </w:p>
    <w:tbl>
      <w:tblPr>
        <w:tblW w:w="10065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top w:w="142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592"/>
        <w:gridCol w:w="2668"/>
        <w:gridCol w:w="422"/>
        <w:gridCol w:w="1563"/>
      </w:tblGrid>
      <w:tr w:rsidR="006F4DD4">
        <w:trPr>
          <w:trHeight w:val="246"/>
        </w:trPr>
        <w:tc>
          <w:tcPr>
            <w:tcW w:w="4820" w:type="dxa"/>
            <w:tcBorders>
              <w:top w:val="single" w:sz="8" w:space="0" w:color="auto"/>
              <w:bottom w:val="nil"/>
            </w:tcBorders>
          </w:tcPr>
          <w:p w:rsidR="006F4DD4" w:rsidRDefault="007C0BD4" w:rsidP="0009568B">
            <w:pPr>
              <w:pageBreakBefor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3C14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 xml:space="preserve">УДК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681.3:331.4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:006.354</w:t>
            </w:r>
          </w:p>
        </w:tc>
        <w:tc>
          <w:tcPr>
            <w:tcW w:w="592" w:type="dxa"/>
            <w:tcBorders>
              <w:top w:val="single" w:sz="8" w:space="0" w:color="auto"/>
              <w:bottom w:val="nil"/>
            </w:tcBorders>
          </w:tcPr>
          <w:p w:rsidR="006F4DD4" w:rsidRDefault="006F4DD4" w:rsidP="00BF7757">
            <w:pPr>
              <w:spacing w:line="360" w:lineRule="auto"/>
              <w:ind w:left="6" w:hanging="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8" w:space="0" w:color="auto"/>
              <w:bottom w:val="nil"/>
            </w:tcBorders>
          </w:tcPr>
          <w:p w:rsidR="006F4DD4" w:rsidRDefault="007C0BD4" w:rsidP="00BF7757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left="-364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МКС 31.260</w:t>
            </w:r>
          </w:p>
          <w:p w:rsidR="006F4DD4" w:rsidRDefault="007C0BD4" w:rsidP="00BF7757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left="60" w:firstLine="14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6F4DD4" w:rsidRDefault="006F4DD4" w:rsidP="00BF7757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single" w:sz="8" w:space="0" w:color="auto"/>
              <w:bottom w:val="nil"/>
            </w:tcBorders>
          </w:tcPr>
          <w:p w:rsidR="006F4DD4" w:rsidRDefault="007C0BD4" w:rsidP="00BF7757">
            <w:pPr>
              <w:spacing w:line="360" w:lineRule="auto"/>
              <w:ind w:right="-133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3" w:type="dxa"/>
            <w:tcBorders>
              <w:top w:val="single" w:sz="8" w:space="0" w:color="auto"/>
              <w:bottom w:val="nil"/>
            </w:tcBorders>
          </w:tcPr>
          <w:p w:rsidR="006F4DD4" w:rsidRDefault="007C0BD4" w:rsidP="00BF775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</w:tr>
      <w:tr w:rsidR="006F4DD4">
        <w:tblPrEx>
          <w:tblCellMar>
            <w:bottom w:w="142" w:type="dxa"/>
          </w:tblCellMar>
        </w:tblPrEx>
        <w:trPr>
          <w:trHeight w:val="867"/>
        </w:trPr>
        <w:tc>
          <w:tcPr>
            <w:tcW w:w="10065" w:type="dxa"/>
            <w:gridSpan w:val="5"/>
            <w:tcBorders>
              <w:top w:val="nil"/>
              <w:bottom w:val="single" w:sz="8" w:space="0" w:color="auto"/>
            </w:tcBorders>
          </w:tcPr>
          <w:p w:rsidR="006F4DD4" w:rsidRDefault="007C0BD4" w:rsidP="0064363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Ключевые слова:</w:t>
            </w:r>
            <w:r w:rsidR="0009568B">
              <w:rPr>
                <w:rFonts w:ascii="Arial" w:hAnsi="Arial" w:cs="Arial"/>
                <w:sz w:val="24"/>
                <w:szCs w:val="24"/>
              </w:rPr>
              <w:t xml:space="preserve"> лазерное изделие, лазерное излучение</w:t>
            </w:r>
            <w:r w:rsidR="0009568B" w:rsidRPr="0009568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363B">
              <w:rPr>
                <w:rFonts w:ascii="Arial" w:hAnsi="Arial" w:cs="Arial"/>
                <w:sz w:val="24"/>
                <w:szCs w:val="24"/>
              </w:rPr>
              <w:t>классы лазерных изделий</w:t>
            </w:r>
          </w:p>
        </w:tc>
      </w:tr>
    </w:tbl>
    <w:p w:rsidR="006F4DD4" w:rsidRDefault="006F4DD4" w:rsidP="00BF77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4DD4" w:rsidRDefault="006F4DD4" w:rsidP="00BF77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4DD4" w:rsidRDefault="006F4DD4" w:rsidP="00BF77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62BF" w:rsidRPr="00FF7800" w:rsidRDefault="004362BF" w:rsidP="004362B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FF7800">
        <w:rPr>
          <w:rFonts w:ascii="Arial" w:eastAsia="Times New Roman" w:hAnsi="Arial" w:cs="Times New Roman"/>
          <w:sz w:val="24"/>
          <w:szCs w:val="28"/>
          <w:lang w:eastAsia="ar-SA"/>
        </w:rPr>
        <w:t>Сведения о разработчике:</w:t>
      </w:r>
    </w:p>
    <w:p w:rsidR="004362BF" w:rsidRPr="00FF7800" w:rsidRDefault="004362BF" w:rsidP="004362B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:rsidR="004362BF" w:rsidRPr="00FF7800" w:rsidRDefault="004362BF" w:rsidP="004362B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FF7800">
        <w:rPr>
          <w:rFonts w:ascii="Arial" w:eastAsia="Times New Roman" w:hAnsi="Arial" w:cs="Times New Roman"/>
          <w:sz w:val="24"/>
          <w:szCs w:val="28"/>
          <w:lang w:eastAsia="ar-SA"/>
        </w:rPr>
        <w:t>Общество с ограниченной ответственностью Научно-методический центр «Электромагнитная совместимость» (ООО «НМЦ ЭМС»)</w:t>
      </w:r>
    </w:p>
    <w:p w:rsidR="004362BF" w:rsidRPr="00FF7800" w:rsidRDefault="004362BF" w:rsidP="004362B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4362BF" w:rsidRPr="00073D08" w:rsidTr="00C7238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2BF" w:rsidRPr="00FF7800" w:rsidRDefault="004362BF" w:rsidP="00C7238A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</w:t>
            </w:r>
            <w:r w:rsidRPr="00FF7800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2BF" w:rsidRPr="00FF7800" w:rsidRDefault="004362BF" w:rsidP="00C7238A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2BF" w:rsidRPr="00073D08" w:rsidRDefault="004362BF" w:rsidP="00C7238A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FF7800">
              <w:rPr>
                <w:rFonts w:ascii="Arial" w:hAnsi="Arial" w:cs="Arial"/>
                <w:sz w:val="24"/>
              </w:rPr>
              <w:t xml:space="preserve">Н.И. </w:t>
            </w:r>
            <w:proofErr w:type="spellStart"/>
            <w:r w:rsidRPr="00FF7800">
              <w:rPr>
                <w:rFonts w:ascii="Arial" w:hAnsi="Arial" w:cs="Arial"/>
                <w:sz w:val="24"/>
              </w:rPr>
              <w:t>Файзрахманов</w:t>
            </w:r>
            <w:proofErr w:type="spellEnd"/>
          </w:p>
        </w:tc>
      </w:tr>
    </w:tbl>
    <w:p w:rsidR="004362BF" w:rsidRDefault="004362BF" w:rsidP="004362B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4362BF" w:rsidRPr="00073D08" w:rsidTr="00C7238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2BF" w:rsidRPr="00FF7800" w:rsidRDefault="004362BF" w:rsidP="00C7238A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Разработчик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2BF" w:rsidRPr="00FF7800" w:rsidRDefault="004362BF" w:rsidP="00C7238A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  <w:bookmarkStart w:id="55" w:name="_GoBack"/>
            <w:bookmarkEnd w:id="55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2BF" w:rsidRPr="00073D08" w:rsidRDefault="004362BF" w:rsidP="00C7238A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А.В. Толкачева</w:t>
            </w:r>
          </w:p>
        </w:tc>
      </w:tr>
    </w:tbl>
    <w:p w:rsidR="004362BF" w:rsidRPr="00577BE0" w:rsidRDefault="004362BF" w:rsidP="004362BF">
      <w:pPr>
        <w:widowControl w:val="0"/>
        <w:tabs>
          <w:tab w:val="left" w:pos="7655"/>
        </w:tabs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:rsidR="006F4DD4" w:rsidRDefault="006F4DD4" w:rsidP="00BF77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4DD4" w:rsidRDefault="006F4DD4" w:rsidP="00BF77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4DD4" w:rsidRDefault="006F4DD4" w:rsidP="00BF77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4DD4" w:rsidRDefault="006F4DD4" w:rsidP="00BF7757">
      <w:pPr>
        <w:spacing w:line="360" w:lineRule="auto"/>
        <w:sectPr w:rsidR="006F4DD4">
          <w:headerReference w:type="first" r:id="rId31"/>
          <w:footerReference w:type="first" r:id="rId32"/>
          <w:type w:val="oddPage"/>
          <w:pgSz w:w="11906" w:h="16838"/>
          <w:pgMar w:top="1134" w:right="851" w:bottom="1134" w:left="1134" w:header="567" w:footer="567" w:gutter="0"/>
          <w:pgNumType w:start="1"/>
          <w:cols w:space="708"/>
          <w:titlePg/>
          <w:docGrid w:linePitch="360"/>
        </w:sectPr>
      </w:pPr>
    </w:p>
    <w:p w:rsidR="006F4DD4" w:rsidRDefault="006F4DD4" w:rsidP="00BF7757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szCs w:val="24"/>
        </w:rPr>
      </w:pPr>
      <w:bookmarkStart w:id="56" w:name="_Hlk74738110"/>
      <w:bookmarkEnd w:id="56"/>
    </w:p>
    <w:sectPr w:rsidR="006F4DD4"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footnotePr>
        <w:numFmt w:val="chicago"/>
        <w:numRestart w:val="eachPage"/>
      </w:footnotePr>
      <w:type w:val="oddPage"/>
      <w:pgSz w:w="11906" w:h="16838"/>
      <w:pgMar w:top="1134" w:right="849" w:bottom="1134" w:left="1134" w:header="851" w:footer="847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39B" w:rsidRDefault="0044539B">
      <w:pPr>
        <w:spacing w:line="240" w:lineRule="auto"/>
      </w:pPr>
      <w:r>
        <w:separator/>
      </w:r>
    </w:p>
  </w:endnote>
  <w:endnote w:type="continuationSeparator" w:id="0">
    <w:p w:rsidR="0044539B" w:rsidRDefault="00445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erif">
    <w:altName w:val="MS Gothic"/>
    <w:charset w:val="80"/>
    <w:family w:val="auto"/>
    <w:pitch w:val="default"/>
    <w:sig w:usb0="00000000" w:usb1="0000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714410"/>
    </w:sdtPr>
    <w:sdtEndPr>
      <w:rPr>
        <w:rFonts w:ascii="Arial" w:hAnsi="Arial" w:cs="Arial"/>
      </w:rPr>
    </w:sdtEndPr>
    <w:sdtContent>
      <w:p w:rsidR="00B60FDF" w:rsidRDefault="00B60FDF">
        <w:pPr>
          <w:pStyle w:val="af6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8076DE">
          <w:rPr>
            <w:rFonts w:ascii="Arial" w:hAnsi="Arial" w:cs="Arial"/>
            <w:noProof/>
          </w:rPr>
          <w:t>40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749246"/>
    </w:sdtPr>
    <w:sdtEndPr>
      <w:rPr>
        <w:rFonts w:ascii="Arial" w:hAnsi="Arial" w:cs="Arial"/>
      </w:rPr>
    </w:sdtEndPr>
    <w:sdtContent>
      <w:p w:rsidR="00B60FDF" w:rsidRDefault="00B60FDF">
        <w:pPr>
          <w:pStyle w:val="af6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8076DE">
          <w:rPr>
            <w:rFonts w:ascii="Arial" w:hAnsi="Arial" w:cs="Arial"/>
            <w:noProof/>
          </w:rPr>
          <w:t>41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DF" w:rsidRDefault="00B60FDF">
    <w:pPr>
      <w:pStyle w:val="af6"/>
      <w:jc w:val="righ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79058"/>
    </w:sdtPr>
    <w:sdtEndPr>
      <w:rPr>
        <w:rFonts w:ascii="Arial" w:hAnsi="Arial" w:cs="Arial"/>
      </w:rPr>
    </w:sdtEndPr>
    <w:sdtContent>
      <w:p w:rsidR="00B60FDF" w:rsidRDefault="00B60FDF">
        <w:pPr>
          <w:pStyle w:val="af6"/>
          <w:pBdr>
            <w:bottom w:val="single" w:sz="12" w:space="1" w:color="auto"/>
          </w:pBdr>
          <w:jc w:val="right"/>
        </w:pPr>
      </w:p>
      <w:p w:rsidR="00B60FDF" w:rsidRDefault="00B60FDF">
        <w:pPr>
          <w:pStyle w:val="af6"/>
          <w:rPr>
            <w:rFonts w:ascii="Arial" w:hAnsi="Arial" w:cs="Arial"/>
            <w:b/>
            <w:sz w:val="24"/>
            <w:szCs w:val="24"/>
          </w:rPr>
        </w:pPr>
        <w:r>
          <w:rPr>
            <w:rFonts w:ascii="Arial" w:hAnsi="Arial" w:cs="Arial"/>
            <w:b/>
            <w:i/>
            <w:sz w:val="24"/>
            <w:szCs w:val="24"/>
          </w:rPr>
          <w:t>Проект, первая редакция</w:t>
        </w:r>
      </w:p>
      <w:p w:rsidR="00B60FDF" w:rsidRDefault="00B60FDF">
        <w:pPr>
          <w:pStyle w:val="af6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E115D3"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:rsidR="00B60FDF" w:rsidRDefault="00B60FD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583190"/>
    </w:sdtPr>
    <w:sdtEndPr>
      <w:rPr>
        <w:rFonts w:ascii="Arial" w:hAnsi="Arial" w:cs="Arial"/>
        <w:sz w:val="24"/>
        <w:szCs w:val="24"/>
      </w:rPr>
    </w:sdtEndPr>
    <w:sdtContent>
      <w:p w:rsidR="00B60FDF" w:rsidRDefault="00B60FDF">
        <w:pPr>
          <w:pStyle w:val="af6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>PAGE   \* MERGEFORMAT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 w:rsidR="005C42A5">
          <w:rPr>
            <w:rFonts w:ascii="Arial" w:hAnsi="Arial" w:cs="Arial"/>
            <w:noProof/>
            <w:sz w:val="24"/>
            <w:szCs w:val="24"/>
          </w:rPr>
          <w:t>II</w:t>
        </w:r>
        <w:r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01276"/>
    </w:sdtPr>
    <w:sdtEndPr>
      <w:rPr>
        <w:rFonts w:ascii="Arial" w:hAnsi="Arial" w:cs="Arial"/>
        <w:sz w:val="24"/>
        <w:szCs w:val="24"/>
      </w:rPr>
    </w:sdtEndPr>
    <w:sdtContent>
      <w:p w:rsidR="00B60FDF" w:rsidRDefault="00B60FDF">
        <w:pPr>
          <w:pStyle w:val="af6"/>
          <w:jc w:val="right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>PAGE   \* MERGEFORMAT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 w:rsidR="005C42A5">
          <w:rPr>
            <w:rFonts w:ascii="Arial" w:hAnsi="Arial" w:cs="Arial"/>
            <w:noProof/>
            <w:sz w:val="24"/>
            <w:szCs w:val="24"/>
          </w:rPr>
          <w:t>III</w:t>
        </w:r>
        <w:r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DF" w:rsidRDefault="00B60FD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39B" w:rsidRDefault="0044539B">
      <w:pPr>
        <w:spacing w:after="0"/>
      </w:pPr>
      <w:r>
        <w:separator/>
      </w:r>
    </w:p>
  </w:footnote>
  <w:footnote w:type="continuationSeparator" w:id="0">
    <w:p w:rsidR="0044539B" w:rsidRDefault="00445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DF" w:rsidRDefault="00B60FDF" w:rsidP="00014112">
    <w:pPr>
      <w:pStyle w:val="af2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</w:rPr>
    </w:pPr>
    <w:bookmarkStart w:id="2" w:name="_Hlk95647286"/>
    <w:r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  <w:bCs/>
        <w:lang w:val="en-US"/>
      </w:rPr>
      <w:t>IEC</w:t>
    </w:r>
    <w:r w:rsidR="00014112" w:rsidRPr="0022208C">
      <w:rPr>
        <w:rFonts w:ascii="Arial" w:hAnsi="Arial" w:cs="Arial"/>
        <w:b/>
        <w:bCs/>
      </w:rPr>
      <w:t>/</w:t>
    </w:r>
    <w:r w:rsidR="00014112">
      <w:rPr>
        <w:rFonts w:ascii="Arial" w:hAnsi="Arial" w:cs="Arial"/>
        <w:b/>
        <w:bCs/>
        <w:lang w:val="en-US"/>
      </w:rPr>
      <w:t>TR</w:t>
    </w:r>
    <w:r>
      <w:rPr>
        <w:rFonts w:ascii="Arial" w:hAnsi="Arial" w:cs="Arial"/>
        <w:b/>
        <w:bCs/>
      </w:rPr>
      <w:t xml:space="preserve"> 60825-5</w:t>
    </w:r>
    <w:r>
      <w:rPr>
        <w:rFonts w:ascii="Arial" w:hAnsi="Arial" w:cs="Arial"/>
        <w:b/>
      </w:rPr>
      <w:t>–202</w:t>
    </w:r>
    <w:bookmarkEnd w:id="2"/>
    <w:r>
      <w:rPr>
        <w:rFonts w:ascii="Arial" w:hAnsi="Arial" w:cs="Arial"/>
        <w:b/>
      </w:rPr>
      <w:t>_</w:t>
    </w:r>
  </w:p>
  <w:p w:rsidR="00B60FDF" w:rsidRDefault="00B60FDF" w:rsidP="00014112">
    <w:pPr>
      <w:pStyle w:val="af2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(Проект, первая редакция)</w:t>
    </w:r>
  </w:p>
  <w:p w:rsidR="00B60FDF" w:rsidRDefault="00B60FDF">
    <w:pPr>
      <w:pStyle w:val="af2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DF" w:rsidRDefault="00B60FDF">
    <w:pPr>
      <w:pStyle w:val="af2"/>
      <w:jc w:val="right"/>
      <w:rPr>
        <w:rFonts w:ascii="Arial" w:hAnsi="Arial" w:cs="Arial"/>
        <w:b/>
      </w:rPr>
    </w:pPr>
    <w:bookmarkStart w:id="3" w:name="_Hlk95646259"/>
    <w:r>
      <w:rPr>
        <w:rFonts w:ascii="Arial" w:hAnsi="Arial" w:cs="Arial"/>
        <w:b/>
      </w:rPr>
      <w:t xml:space="preserve">ГОСТ </w:t>
    </w:r>
    <w:bookmarkEnd w:id="3"/>
    <w:r>
      <w:rPr>
        <w:rFonts w:ascii="Arial" w:hAnsi="Arial" w:cs="Arial"/>
        <w:b/>
        <w:lang w:val="en-US"/>
      </w:rPr>
      <w:t>IEC</w:t>
    </w:r>
    <w:r w:rsidR="00014112" w:rsidRPr="0022208C">
      <w:rPr>
        <w:rFonts w:ascii="Arial" w:hAnsi="Arial" w:cs="Arial"/>
        <w:b/>
      </w:rPr>
      <w:t>/</w:t>
    </w:r>
    <w:r w:rsidR="00014112">
      <w:rPr>
        <w:rFonts w:ascii="Arial" w:hAnsi="Arial" w:cs="Arial"/>
        <w:b/>
        <w:lang w:val="en-US"/>
      </w:rPr>
      <w:t>TR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bCs/>
      </w:rPr>
      <w:t>60825-5</w:t>
    </w:r>
    <w:r>
      <w:rPr>
        <w:rFonts w:ascii="Arial" w:hAnsi="Arial" w:cs="Arial"/>
        <w:b/>
      </w:rPr>
      <w:t>–202_</w:t>
    </w:r>
  </w:p>
  <w:p w:rsidR="00B60FDF" w:rsidRDefault="00B60FDF">
    <w:pPr>
      <w:pStyle w:val="af2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(Проект, 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DF" w:rsidRDefault="00B60FDF">
    <w:pPr>
      <w:pStyle w:val="af2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ГОСТ IEC</w:t>
    </w:r>
    <w:r w:rsidR="00014112" w:rsidRPr="0022208C">
      <w:rPr>
        <w:rFonts w:ascii="Arial" w:hAnsi="Arial" w:cs="Arial"/>
        <w:b/>
      </w:rPr>
      <w:t>/</w:t>
    </w:r>
    <w:r w:rsidR="00014112">
      <w:rPr>
        <w:rFonts w:ascii="Arial" w:hAnsi="Arial" w:cs="Arial"/>
        <w:b/>
        <w:lang w:val="en-US"/>
      </w:rPr>
      <w:t>TR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bCs/>
      </w:rPr>
      <w:t>60825-5</w:t>
    </w:r>
    <w:r>
      <w:rPr>
        <w:rFonts w:ascii="Arial" w:hAnsi="Arial" w:cs="Arial"/>
        <w:b/>
      </w:rPr>
      <w:t>–202_</w:t>
    </w:r>
  </w:p>
  <w:p w:rsidR="00B60FDF" w:rsidRDefault="00B60FDF">
    <w:pPr>
      <w:pStyle w:val="af2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(Проект, первая редакция)</w:t>
    </w:r>
  </w:p>
  <w:p w:rsidR="00B60FDF" w:rsidRDefault="00B60FD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DF" w:rsidRDefault="00B60FDF">
    <w:pPr>
      <w:pStyle w:val="af2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  <w:bCs/>
        <w:lang w:val="en-US"/>
      </w:rPr>
      <w:t>IEC</w:t>
    </w:r>
    <w:r>
      <w:rPr>
        <w:rFonts w:ascii="Arial" w:hAnsi="Arial" w:cs="Arial"/>
        <w:b/>
        <w:bCs/>
      </w:rPr>
      <w:t xml:space="preserve"> 60825-5</w:t>
    </w:r>
    <w:r>
      <w:rPr>
        <w:rFonts w:ascii="Arial" w:hAnsi="Arial" w:cs="Arial"/>
        <w:b/>
      </w:rPr>
      <w:t>–202_</w:t>
    </w:r>
  </w:p>
  <w:p w:rsidR="00B60FDF" w:rsidRDefault="00B60FDF">
    <w:pPr>
      <w:pStyle w:val="af2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(Проект, первая редакция)</w:t>
    </w:r>
  </w:p>
  <w:p w:rsidR="00B60FDF" w:rsidRDefault="00B60FDF">
    <w:pPr>
      <w:widowControl w:val="0"/>
      <w:autoSpaceDE w:val="0"/>
      <w:autoSpaceDN w:val="0"/>
      <w:adjustRightInd w:val="0"/>
      <w:spacing w:after="0" w:line="240" w:lineRule="auto"/>
      <w:rPr>
        <w:rFonts w:ascii="Arial" w:eastAsia="MS Mincho" w:hAnsi="Arial" w:cs="Arial"/>
        <w:b/>
        <w:sz w:val="24"/>
        <w:szCs w:val="20"/>
        <w:lang w:eastAsia="ja-JP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DF" w:rsidRDefault="00B60FDF">
    <w:pPr>
      <w:pStyle w:val="af2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bCs/>
      </w:rPr>
      <w:t>60825-5</w:t>
    </w:r>
    <w:r>
      <w:rPr>
        <w:rFonts w:ascii="Arial" w:hAnsi="Arial" w:cs="Arial"/>
        <w:b/>
      </w:rPr>
      <w:t>–202_</w:t>
    </w:r>
  </w:p>
  <w:p w:rsidR="00B60FDF" w:rsidRDefault="00B60FDF">
    <w:pPr>
      <w:pStyle w:val="af2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(Проект, первая редакция)</w:t>
    </w:r>
  </w:p>
  <w:p w:rsidR="00B60FDF" w:rsidRDefault="00B60FD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9F1706F"/>
    <w:multiLevelType w:val="singleLevel"/>
    <w:tmpl w:val="D9F1706F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99517D7"/>
    <w:multiLevelType w:val="singleLevel"/>
    <w:tmpl w:val="E99517D7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EB8CD25D"/>
    <w:multiLevelType w:val="singleLevel"/>
    <w:tmpl w:val="EB8CD25D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F89FAAB0"/>
    <w:multiLevelType w:val="singleLevel"/>
    <w:tmpl w:val="F89FAAB0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303476F5"/>
    <w:multiLevelType w:val="singleLevel"/>
    <w:tmpl w:val="303476F5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342103DE"/>
    <w:multiLevelType w:val="multilevel"/>
    <w:tmpl w:val="342103D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C13583"/>
    <w:multiLevelType w:val="singleLevel"/>
    <w:tmpl w:val="39C13583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3D74029C"/>
    <w:multiLevelType w:val="singleLevel"/>
    <w:tmpl w:val="3D74029C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5CEFDA60"/>
    <w:multiLevelType w:val="singleLevel"/>
    <w:tmpl w:val="5CEFDA60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7078EF2B"/>
    <w:multiLevelType w:val="singleLevel"/>
    <w:tmpl w:val="7078EF2B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766F962D"/>
    <w:multiLevelType w:val="singleLevel"/>
    <w:tmpl w:val="766F962D"/>
    <w:lvl w:ilvl="0">
      <w:start w:val="1"/>
      <w:numFmt w:val="lowerLetter"/>
      <w:suff w:val="space"/>
      <w:lvlText w:val="%1)"/>
      <w:lvlJc w:val="left"/>
    </w:lvl>
  </w:abstractNum>
  <w:abstractNum w:abstractNumId="11" w15:restartNumberingAfterBreak="0">
    <w:nsid w:val="7A6A0DE4"/>
    <w:multiLevelType w:val="multilevel"/>
    <w:tmpl w:val="7A6A0DE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55"/>
    <w:rsid w:val="00001C51"/>
    <w:rsid w:val="000022D7"/>
    <w:rsid w:val="00002A25"/>
    <w:rsid w:val="00002D67"/>
    <w:rsid w:val="0000365E"/>
    <w:rsid w:val="0000427D"/>
    <w:rsid w:val="0000562F"/>
    <w:rsid w:val="00005BDA"/>
    <w:rsid w:val="0000730A"/>
    <w:rsid w:val="000073F6"/>
    <w:rsid w:val="00010B9C"/>
    <w:rsid w:val="00011281"/>
    <w:rsid w:val="000124DA"/>
    <w:rsid w:val="000129A8"/>
    <w:rsid w:val="00013DE0"/>
    <w:rsid w:val="00014112"/>
    <w:rsid w:val="00015BF0"/>
    <w:rsid w:val="00015D3B"/>
    <w:rsid w:val="00017925"/>
    <w:rsid w:val="00020BE9"/>
    <w:rsid w:val="0002300F"/>
    <w:rsid w:val="0002793C"/>
    <w:rsid w:val="00030A37"/>
    <w:rsid w:val="00030E2B"/>
    <w:rsid w:val="000325C5"/>
    <w:rsid w:val="00034057"/>
    <w:rsid w:val="00036315"/>
    <w:rsid w:val="000374D8"/>
    <w:rsid w:val="00037A9D"/>
    <w:rsid w:val="00042767"/>
    <w:rsid w:val="00042CD3"/>
    <w:rsid w:val="00043972"/>
    <w:rsid w:val="0004457A"/>
    <w:rsid w:val="00045F07"/>
    <w:rsid w:val="00046531"/>
    <w:rsid w:val="00046C30"/>
    <w:rsid w:val="00052B1F"/>
    <w:rsid w:val="000542C0"/>
    <w:rsid w:val="00054CB4"/>
    <w:rsid w:val="00055156"/>
    <w:rsid w:val="00055503"/>
    <w:rsid w:val="000555E8"/>
    <w:rsid w:val="00057029"/>
    <w:rsid w:val="00057945"/>
    <w:rsid w:val="000579C8"/>
    <w:rsid w:val="0006019D"/>
    <w:rsid w:val="0006259E"/>
    <w:rsid w:val="00062C9D"/>
    <w:rsid w:val="0006414C"/>
    <w:rsid w:val="00064A87"/>
    <w:rsid w:val="00065133"/>
    <w:rsid w:val="0006532A"/>
    <w:rsid w:val="00066EF0"/>
    <w:rsid w:val="000679F4"/>
    <w:rsid w:val="00071F06"/>
    <w:rsid w:val="00072523"/>
    <w:rsid w:val="00074661"/>
    <w:rsid w:val="00074C76"/>
    <w:rsid w:val="0007507B"/>
    <w:rsid w:val="000754B6"/>
    <w:rsid w:val="00076231"/>
    <w:rsid w:val="000771FE"/>
    <w:rsid w:val="0007758D"/>
    <w:rsid w:val="0008094B"/>
    <w:rsid w:val="000813CF"/>
    <w:rsid w:val="00082416"/>
    <w:rsid w:val="00082E8A"/>
    <w:rsid w:val="00083297"/>
    <w:rsid w:val="00083B4C"/>
    <w:rsid w:val="00083F16"/>
    <w:rsid w:val="000847CB"/>
    <w:rsid w:val="00084AC2"/>
    <w:rsid w:val="00086B52"/>
    <w:rsid w:val="00087124"/>
    <w:rsid w:val="00092483"/>
    <w:rsid w:val="000926A8"/>
    <w:rsid w:val="000934BD"/>
    <w:rsid w:val="00094499"/>
    <w:rsid w:val="0009490D"/>
    <w:rsid w:val="0009568B"/>
    <w:rsid w:val="000A0057"/>
    <w:rsid w:val="000A0084"/>
    <w:rsid w:val="000A1B2C"/>
    <w:rsid w:val="000A22A2"/>
    <w:rsid w:val="000A2A8B"/>
    <w:rsid w:val="000A2BCE"/>
    <w:rsid w:val="000A346F"/>
    <w:rsid w:val="000A3664"/>
    <w:rsid w:val="000A3AB8"/>
    <w:rsid w:val="000A54FC"/>
    <w:rsid w:val="000A6816"/>
    <w:rsid w:val="000A7D81"/>
    <w:rsid w:val="000B1F50"/>
    <w:rsid w:val="000B5310"/>
    <w:rsid w:val="000B680B"/>
    <w:rsid w:val="000B69AD"/>
    <w:rsid w:val="000B748F"/>
    <w:rsid w:val="000B79C4"/>
    <w:rsid w:val="000B7AFD"/>
    <w:rsid w:val="000B7D13"/>
    <w:rsid w:val="000C1C20"/>
    <w:rsid w:val="000C1C73"/>
    <w:rsid w:val="000C29F2"/>
    <w:rsid w:val="000C4850"/>
    <w:rsid w:val="000C49B1"/>
    <w:rsid w:val="000C639C"/>
    <w:rsid w:val="000C63B4"/>
    <w:rsid w:val="000C63E6"/>
    <w:rsid w:val="000C6650"/>
    <w:rsid w:val="000C70DA"/>
    <w:rsid w:val="000C75FB"/>
    <w:rsid w:val="000C79D0"/>
    <w:rsid w:val="000C7E95"/>
    <w:rsid w:val="000C7F19"/>
    <w:rsid w:val="000D0782"/>
    <w:rsid w:val="000D3CC6"/>
    <w:rsid w:val="000D3D7F"/>
    <w:rsid w:val="000D4931"/>
    <w:rsid w:val="000D5A73"/>
    <w:rsid w:val="000D6266"/>
    <w:rsid w:val="000E026D"/>
    <w:rsid w:val="000E099C"/>
    <w:rsid w:val="000E0B12"/>
    <w:rsid w:val="000E24AB"/>
    <w:rsid w:val="000E38A1"/>
    <w:rsid w:val="000E4B34"/>
    <w:rsid w:val="000E5053"/>
    <w:rsid w:val="000E58C9"/>
    <w:rsid w:val="000E5A91"/>
    <w:rsid w:val="000E63EA"/>
    <w:rsid w:val="000E7578"/>
    <w:rsid w:val="000F0A6C"/>
    <w:rsid w:val="000F3350"/>
    <w:rsid w:val="000F34DD"/>
    <w:rsid w:val="000F4710"/>
    <w:rsid w:val="000F60A1"/>
    <w:rsid w:val="000F6C84"/>
    <w:rsid w:val="000F7695"/>
    <w:rsid w:val="000F7B31"/>
    <w:rsid w:val="001004B4"/>
    <w:rsid w:val="00100714"/>
    <w:rsid w:val="0010182D"/>
    <w:rsid w:val="00102783"/>
    <w:rsid w:val="00103880"/>
    <w:rsid w:val="00105820"/>
    <w:rsid w:val="00107431"/>
    <w:rsid w:val="00110944"/>
    <w:rsid w:val="00111D08"/>
    <w:rsid w:val="00112E28"/>
    <w:rsid w:val="001148F7"/>
    <w:rsid w:val="00114C3F"/>
    <w:rsid w:val="00115380"/>
    <w:rsid w:val="00116715"/>
    <w:rsid w:val="00121E0C"/>
    <w:rsid w:val="001232C9"/>
    <w:rsid w:val="00123E32"/>
    <w:rsid w:val="001242C4"/>
    <w:rsid w:val="00124AF0"/>
    <w:rsid w:val="00125D6D"/>
    <w:rsid w:val="0013005E"/>
    <w:rsid w:val="0013067B"/>
    <w:rsid w:val="00130BF9"/>
    <w:rsid w:val="00131986"/>
    <w:rsid w:val="00134EDD"/>
    <w:rsid w:val="0013553B"/>
    <w:rsid w:val="0013565F"/>
    <w:rsid w:val="00136F8E"/>
    <w:rsid w:val="00140C26"/>
    <w:rsid w:val="001412AF"/>
    <w:rsid w:val="00141C12"/>
    <w:rsid w:val="001448DF"/>
    <w:rsid w:val="00145146"/>
    <w:rsid w:val="0014611F"/>
    <w:rsid w:val="00150CA0"/>
    <w:rsid w:val="00152181"/>
    <w:rsid w:val="001524A1"/>
    <w:rsid w:val="0015252C"/>
    <w:rsid w:val="001553D1"/>
    <w:rsid w:val="00156D16"/>
    <w:rsid w:val="00156F45"/>
    <w:rsid w:val="001579A0"/>
    <w:rsid w:val="00162E43"/>
    <w:rsid w:val="001652DE"/>
    <w:rsid w:val="001659C5"/>
    <w:rsid w:val="00171047"/>
    <w:rsid w:val="00171144"/>
    <w:rsid w:val="00174EEE"/>
    <w:rsid w:val="00175305"/>
    <w:rsid w:val="00175BB0"/>
    <w:rsid w:val="00180862"/>
    <w:rsid w:val="00180F70"/>
    <w:rsid w:val="001819B7"/>
    <w:rsid w:val="001851A7"/>
    <w:rsid w:val="00186479"/>
    <w:rsid w:val="00187DFA"/>
    <w:rsid w:val="001903F9"/>
    <w:rsid w:val="0019068B"/>
    <w:rsid w:val="00190C71"/>
    <w:rsid w:val="00192361"/>
    <w:rsid w:val="001925D0"/>
    <w:rsid w:val="00193C06"/>
    <w:rsid w:val="00194618"/>
    <w:rsid w:val="001949E9"/>
    <w:rsid w:val="00194DF6"/>
    <w:rsid w:val="00195693"/>
    <w:rsid w:val="00195768"/>
    <w:rsid w:val="00195C58"/>
    <w:rsid w:val="001963F2"/>
    <w:rsid w:val="001975C2"/>
    <w:rsid w:val="001A05FF"/>
    <w:rsid w:val="001A0929"/>
    <w:rsid w:val="001A1F0F"/>
    <w:rsid w:val="001A3035"/>
    <w:rsid w:val="001A4146"/>
    <w:rsid w:val="001A42A1"/>
    <w:rsid w:val="001A51D9"/>
    <w:rsid w:val="001A5F63"/>
    <w:rsid w:val="001A6FC2"/>
    <w:rsid w:val="001A7E22"/>
    <w:rsid w:val="001A7FE4"/>
    <w:rsid w:val="001B089A"/>
    <w:rsid w:val="001B0A3E"/>
    <w:rsid w:val="001B1835"/>
    <w:rsid w:val="001B3410"/>
    <w:rsid w:val="001B3CFE"/>
    <w:rsid w:val="001B4377"/>
    <w:rsid w:val="001B5DD4"/>
    <w:rsid w:val="001C10A9"/>
    <w:rsid w:val="001C1717"/>
    <w:rsid w:val="001C1CAA"/>
    <w:rsid w:val="001C1EE4"/>
    <w:rsid w:val="001C21F3"/>
    <w:rsid w:val="001C357A"/>
    <w:rsid w:val="001C57AD"/>
    <w:rsid w:val="001D2783"/>
    <w:rsid w:val="001D2979"/>
    <w:rsid w:val="001D33EB"/>
    <w:rsid w:val="001D43B7"/>
    <w:rsid w:val="001D5B1B"/>
    <w:rsid w:val="001D5EB2"/>
    <w:rsid w:val="001E03EC"/>
    <w:rsid w:val="001E0FD8"/>
    <w:rsid w:val="001E11FF"/>
    <w:rsid w:val="001E369C"/>
    <w:rsid w:val="001E4ECD"/>
    <w:rsid w:val="001E63A6"/>
    <w:rsid w:val="001E6517"/>
    <w:rsid w:val="001F073A"/>
    <w:rsid w:val="001F1CE1"/>
    <w:rsid w:val="001F3BFA"/>
    <w:rsid w:val="001F3D6C"/>
    <w:rsid w:val="001F442B"/>
    <w:rsid w:val="001F5502"/>
    <w:rsid w:val="001F5889"/>
    <w:rsid w:val="001F608A"/>
    <w:rsid w:val="001F674B"/>
    <w:rsid w:val="001F71F1"/>
    <w:rsid w:val="001F768F"/>
    <w:rsid w:val="001F770C"/>
    <w:rsid w:val="001F79A5"/>
    <w:rsid w:val="00200C1F"/>
    <w:rsid w:val="00200D2D"/>
    <w:rsid w:val="00200F45"/>
    <w:rsid w:val="002011A5"/>
    <w:rsid w:val="00205110"/>
    <w:rsid w:val="00205CB0"/>
    <w:rsid w:val="0020714C"/>
    <w:rsid w:val="002071CE"/>
    <w:rsid w:val="002072FB"/>
    <w:rsid w:val="00207733"/>
    <w:rsid w:val="002101AC"/>
    <w:rsid w:val="002130B4"/>
    <w:rsid w:val="00213359"/>
    <w:rsid w:val="002137DF"/>
    <w:rsid w:val="00214259"/>
    <w:rsid w:val="00214B44"/>
    <w:rsid w:val="002166B9"/>
    <w:rsid w:val="00216B0D"/>
    <w:rsid w:val="00217905"/>
    <w:rsid w:val="0022203E"/>
    <w:rsid w:val="0022208C"/>
    <w:rsid w:val="00222894"/>
    <w:rsid w:val="002230C9"/>
    <w:rsid w:val="00224409"/>
    <w:rsid w:val="002255C3"/>
    <w:rsid w:val="00230300"/>
    <w:rsid w:val="002309B5"/>
    <w:rsid w:val="00231BD7"/>
    <w:rsid w:val="00234A97"/>
    <w:rsid w:val="002353A2"/>
    <w:rsid w:val="00235D3D"/>
    <w:rsid w:val="002370CB"/>
    <w:rsid w:val="002374DD"/>
    <w:rsid w:val="00240E9E"/>
    <w:rsid w:val="00241913"/>
    <w:rsid w:val="002427CE"/>
    <w:rsid w:val="00242DBD"/>
    <w:rsid w:val="00243222"/>
    <w:rsid w:val="00243B3E"/>
    <w:rsid w:val="00244398"/>
    <w:rsid w:val="002444FA"/>
    <w:rsid w:val="00245B9A"/>
    <w:rsid w:val="00245E09"/>
    <w:rsid w:val="00246CC8"/>
    <w:rsid w:val="00250092"/>
    <w:rsid w:val="00251210"/>
    <w:rsid w:val="0025177F"/>
    <w:rsid w:val="002548DA"/>
    <w:rsid w:val="00256EAE"/>
    <w:rsid w:val="00257389"/>
    <w:rsid w:val="002573A3"/>
    <w:rsid w:val="00261650"/>
    <w:rsid w:val="00263BB9"/>
    <w:rsid w:val="00264D24"/>
    <w:rsid w:val="002653A9"/>
    <w:rsid w:val="00265A7E"/>
    <w:rsid w:val="00265BBC"/>
    <w:rsid w:val="002666E7"/>
    <w:rsid w:val="00272786"/>
    <w:rsid w:val="00272FD3"/>
    <w:rsid w:val="00273B1C"/>
    <w:rsid w:val="00276A34"/>
    <w:rsid w:val="002770FE"/>
    <w:rsid w:val="0028241E"/>
    <w:rsid w:val="00282DC9"/>
    <w:rsid w:val="00282DF4"/>
    <w:rsid w:val="00283750"/>
    <w:rsid w:val="0028391C"/>
    <w:rsid w:val="00283FBD"/>
    <w:rsid w:val="00284C27"/>
    <w:rsid w:val="00284DCE"/>
    <w:rsid w:val="0028542B"/>
    <w:rsid w:val="00285821"/>
    <w:rsid w:val="00286D2F"/>
    <w:rsid w:val="0028756E"/>
    <w:rsid w:val="002904C6"/>
    <w:rsid w:val="002911EA"/>
    <w:rsid w:val="00291D06"/>
    <w:rsid w:val="00292F66"/>
    <w:rsid w:val="00297913"/>
    <w:rsid w:val="002A0DAD"/>
    <w:rsid w:val="002A180B"/>
    <w:rsid w:val="002A19F3"/>
    <w:rsid w:val="002A1DB8"/>
    <w:rsid w:val="002A1F02"/>
    <w:rsid w:val="002A25D6"/>
    <w:rsid w:val="002A3358"/>
    <w:rsid w:val="002A3BB7"/>
    <w:rsid w:val="002A4F66"/>
    <w:rsid w:val="002A5BC2"/>
    <w:rsid w:val="002A7503"/>
    <w:rsid w:val="002B0E03"/>
    <w:rsid w:val="002B15B2"/>
    <w:rsid w:val="002B4B67"/>
    <w:rsid w:val="002B5D28"/>
    <w:rsid w:val="002B6660"/>
    <w:rsid w:val="002B6D91"/>
    <w:rsid w:val="002C0353"/>
    <w:rsid w:val="002C29B2"/>
    <w:rsid w:val="002C3BCA"/>
    <w:rsid w:val="002C3F5F"/>
    <w:rsid w:val="002C5170"/>
    <w:rsid w:val="002C63E9"/>
    <w:rsid w:val="002D1008"/>
    <w:rsid w:val="002D2231"/>
    <w:rsid w:val="002D3DFB"/>
    <w:rsid w:val="002D3E81"/>
    <w:rsid w:val="002D40C2"/>
    <w:rsid w:val="002D43BA"/>
    <w:rsid w:val="002D4AED"/>
    <w:rsid w:val="002D6729"/>
    <w:rsid w:val="002D67F7"/>
    <w:rsid w:val="002D74EF"/>
    <w:rsid w:val="002E0820"/>
    <w:rsid w:val="002E0A0F"/>
    <w:rsid w:val="002E3C22"/>
    <w:rsid w:val="002E3C8F"/>
    <w:rsid w:val="002E5533"/>
    <w:rsid w:val="002E5535"/>
    <w:rsid w:val="002E5B56"/>
    <w:rsid w:val="002F036C"/>
    <w:rsid w:val="002F08FB"/>
    <w:rsid w:val="002F0CA6"/>
    <w:rsid w:val="002F3BB2"/>
    <w:rsid w:val="002F654D"/>
    <w:rsid w:val="002F67EA"/>
    <w:rsid w:val="002F7D95"/>
    <w:rsid w:val="003003D9"/>
    <w:rsid w:val="00300922"/>
    <w:rsid w:val="00301087"/>
    <w:rsid w:val="0030167C"/>
    <w:rsid w:val="00301F33"/>
    <w:rsid w:val="00302FC2"/>
    <w:rsid w:val="00303BE5"/>
    <w:rsid w:val="00303C0A"/>
    <w:rsid w:val="00305360"/>
    <w:rsid w:val="00310178"/>
    <w:rsid w:val="00311F3B"/>
    <w:rsid w:val="00312F28"/>
    <w:rsid w:val="003135A5"/>
    <w:rsid w:val="00315F73"/>
    <w:rsid w:val="00316E0F"/>
    <w:rsid w:val="00317BB3"/>
    <w:rsid w:val="00317EDC"/>
    <w:rsid w:val="00320A2C"/>
    <w:rsid w:val="00320E4D"/>
    <w:rsid w:val="00320E93"/>
    <w:rsid w:val="00320EEC"/>
    <w:rsid w:val="0032461B"/>
    <w:rsid w:val="00325F09"/>
    <w:rsid w:val="00326735"/>
    <w:rsid w:val="00330ACC"/>
    <w:rsid w:val="00330C03"/>
    <w:rsid w:val="00332711"/>
    <w:rsid w:val="00332EE2"/>
    <w:rsid w:val="00333614"/>
    <w:rsid w:val="003347F4"/>
    <w:rsid w:val="00334F04"/>
    <w:rsid w:val="00336027"/>
    <w:rsid w:val="003372EA"/>
    <w:rsid w:val="00340498"/>
    <w:rsid w:val="003416B9"/>
    <w:rsid w:val="003424A2"/>
    <w:rsid w:val="00347AB6"/>
    <w:rsid w:val="0035028E"/>
    <w:rsid w:val="003511C0"/>
    <w:rsid w:val="003518B7"/>
    <w:rsid w:val="00351A34"/>
    <w:rsid w:val="00351C15"/>
    <w:rsid w:val="00351EBF"/>
    <w:rsid w:val="0035252D"/>
    <w:rsid w:val="00354CA7"/>
    <w:rsid w:val="00355F46"/>
    <w:rsid w:val="00356667"/>
    <w:rsid w:val="00360420"/>
    <w:rsid w:val="00360444"/>
    <w:rsid w:val="00362448"/>
    <w:rsid w:val="003641FC"/>
    <w:rsid w:val="00364E70"/>
    <w:rsid w:val="0036625B"/>
    <w:rsid w:val="00367D03"/>
    <w:rsid w:val="00370279"/>
    <w:rsid w:val="00371A7D"/>
    <w:rsid w:val="003734B3"/>
    <w:rsid w:val="003747BE"/>
    <w:rsid w:val="00374AC2"/>
    <w:rsid w:val="00374EB3"/>
    <w:rsid w:val="00376CC8"/>
    <w:rsid w:val="00376FB9"/>
    <w:rsid w:val="0037723D"/>
    <w:rsid w:val="003802E2"/>
    <w:rsid w:val="00380971"/>
    <w:rsid w:val="00384C12"/>
    <w:rsid w:val="00384C90"/>
    <w:rsid w:val="003853CE"/>
    <w:rsid w:val="0038633A"/>
    <w:rsid w:val="003869FA"/>
    <w:rsid w:val="00386E9B"/>
    <w:rsid w:val="0038719E"/>
    <w:rsid w:val="0039073D"/>
    <w:rsid w:val="00391722"/>
    <w:rsid w:val="00391888"/>
    <w:rsid w:val="003948AD"/>
    <w:rsid w:val="003948E5"/>
    <w:rsid w:val="00394995"/>
    <w:rsid w:val="00395AAD"/>
    <w:rsid w:val="0039725D"/>
    <w:rsid w:val="00397F14"/>
    <w:rsid w:val="003A021F"/>
    <w:rsid w:val="003A0AED"/>
    <w:rsid w:val="003A14E4"/>
    <w:rsid w:val="003A1FDB"/>
    <w:rsid w:val="003A2575"/>
    <w:rsid w:val="003A2F30"/>
    <w:rsid w:val="003A335D"/>
    <w:rsid w:val="003A3901"/>
    <w:rsid w:val="003A3D56"/>
    <w:rsid w:val="003A4EFA"/>
    <w:rsid w:val="003A62BD"/>
    <w:rsid w:val="003A6A41"/>
    <w:rsid w:val="003B1239"/>
    <w:rsid w:val="003B1473"/>
    <w:rsid w:val="003B44B9"/>
    <w:rsid w:val="003B70EE"/>
    <w:rsid w:val="003C01B0"/>
    <w:rsid w:val="003C0D74"/>
    <w:rsid w:val="003C11BA"/>
    <w:rsid w:val="003C1271"/>
    <w:rsid w:val="003C154C"/>
    <w:rsid w:val="003C36F9"/>
    <w:rsid w:val="003C3D07"/>
    <w:rsid w:val="003C54A0"/>
    <w:rsid w:val="003C61F2"/>
    <w:rsid w:val="003C6648"/>
    <w:rsid w:val="003C6971"/>
    <w:rsid w:val="003C7708"/>
    <w:rsid w:val="003C7AD4"/>
    <w:rsid w:val="003D0F66"/>
    <w:rsid w:val="003D4BFA"/>
    <w:rsid w:val="003D51B0"/>
    <w:rsid w:val="003D711D"/>
    <w:rsid w:val="003D7647"/>
    <w:rsid w:val="003E2679"/>
    <w:rsid w:val="003E2D84"/>
    <w:rsid w:val="003E3624"/>
    <w:rsid w:val="003E3DA2"/>
    <w:rsid w:val="003E3ECD"/>
    <w:rsid w:val="003E41F4"/>
    <w:rsid w:val="003E47AE"/>
    <w:rsid w:val="003E4EE8"/>
    <w:rsid w:val="003E5443"/>
    <w:rsid w:val="003E59B7"/>
    <w:rsid w:val="003E7216"/>
    <w:rsid w:val="003E7621"/>
    <w:rsid w:val="003E7642"/>
    <w:rsid w:val="003E7AA0"/>
    <w:rsid w:val="003F2ECE"/>
    <w:rsid w:val="003F34D9"/>
    <w:rsid w:val="003F3C2B"/>
    <w:rsid w:val="003F3EC9"/>
    <w:rsid w:val="003F4DAE"/>
    <w:rsid w:val="003F5F50"/>
    <w:rsid w:val="004003D3"/>
    <w:rsid w:val="004021E9"/>
    <w:rsid w:val="004023AC"/>
    <w:rsid w:val="00402CB8"/>
    <w:rsid w:val="00403240"/>
    <w:rsid w:val="00403BAE"/>
    <w:rsid w:val="00404C30"/>
    <w:rsid w:val="0040617F"/>
    <w:rsid w:val="00407040"/>
    <w:rsid w:val="004105E1"/>
    <w:rsid w:val="00410B97"/>
    <w:rsid w:val="00410F6F"/>
    <w:rsid w:val="0041173D"/>
    <w:rsid w:val="00411837"/>
    <w:rsid w:val="00411CE4"/>
    <w:rsid w:val="00412056"/>
    <w:rsid w:val="00412B65"/>
    <w:rsid w:val="004137FA"/>
    <w:rsid w:val="00415612"/>
    <w:rsid w:val="004158BE"/>
    <w:rsid w:val="00415928"/>
    <w:rsid w:val="00416214"/>
    <w:rsid w:val="00421BAC"/>
    <w:rsid w:val="00421FB0"/>
    <w:rsid w:val="0042214D"/>
    <w:rsid w:val="00422636"/>
    <w:rsid w:val="00422C1C"/>
    <w:rsid w:val="00423418"/>
    <w:rsid w:val="00425356"/>
    <w:rsid w:val="004253B6"/>
    <w:rsid w:val="004253BB"/>
    <w:rsid w:val="00425C9A"/>
    <w:rsid w:val="0042600B"/>
    <w:rsid w:val="00426084"/>
    <w:rsid w:val="004302A3"/>
    <w:rsid w:val="004304C7"/>
    <w:rsid w:val="0043112C"/>
    <w:rsid w:val="00431571"/>
    <w:rsid w:val="004324D6"/>
    <w:rsid w:val="0043268E"/>
    <w:rsid w:val="00434DD5"/>
    <w:rsid w:val="004362BF"/>
    <w:rsid w:val="00441F58"/>
    <w:rsid w:val="00442C77"/>
    <w:rsid w:val="00443F4E"/>
    <w:rsid w:val="00444AAF"/>
    <w:rsid w:val="0044539B"/>
    <w:rsid w:val="00445722"/>
    <w:rsid w:val="004467CC"/>
    <w:rsid w:val="00446AE2"/>
    <w:rsid w:val="00447F45"/>
    <w:rsid w:val="0045013B"/>
    <w:rsid w:val="00451B15"/>
    <w:rsid w:val="00451F79"/>
    <w:rsid w:val="004529DA"/>
    <w:rsid w:val="00452A8F"/>
    <w:rsid w:val="00452B9B"/>
    <w:rsid w:val="00452E73"/>
    <w:rsid w:val="00455C35"/>
    <w:rsid w:val="00461A4D"/>
    <w:rsid w:val="00462E60"/>
    <w:rsid w:val="004639C7"/>
    <w:rsid w:val="00466385"/>
    <w:rsid w:val="004663E8"/>
    <w:rsid w:val="0046641F"/>
    <w:rsid w:val="00466701"/>
    <w:rsid w:val="00467C6B"/>
    <w:rsid w:val="00470269"/>
    <w:rsid w:val="00470862"/>
    <w:rsid w:val="0047145D"/>
    <w:rsid w:val="00471C67"/>
    <w:rsid w:val="00471DB6"/>
    <w:rsid w:val="00471E75"/>
    <w:rsid w:val="00471ED3"/>
    <w:rsid w:val="0047283F"/>
    <w:rsid w:val="0047455F"/>
    <w:rsid w:val="00477D46"/>
    <w:rsid w:val="0048133D"/>
    <w:rsid w:val="0048225D"/>
    <w:rsid w:val="00483666"/>
    <w:rsid w:val="004836DF"/>
    <w:rsid w:val="00483AFD"/>
    <w:rsid w:val="00484261"/>
    <w:rsid w:val="004848D6"/>
    <w:rsid w:val="004859DB"/>
    <w:rsid w:val="00487916"/>
    <w:rsid w:val="00487978"/>
    <w:rsid w:val="00490AD7"/>
    <w:rsid w:val="00494A58"/>
    <w:rsid w:val="00495489"/>
    <w:rsid w:val="00495B13"/>
    <w:rsid w:val="00497214"/>
    <w:rsid w:val="004A20D3"/>
    <w:rsid w:val="004A3048"/>
    <w:rsid w:val="004A31BE"/>
    <w:rsid w:val="004A6328"/>
    <w:rsid w:val="004A6A63"/>
    <w:rsid w:val="004A71C7"/>
    <w:rsid w:val="004B013B"/>
    <w:rsid w:val="004B0A67"/>
    <w:rsid w:val="004B13A8"/>
    <w:rsid w:val="004B1625"/>
    <w:rsid w:val="004B1AFF"/>
    <w:rsid w:val="004B49E1"/>
    <w:rsid w:val="004B4A0E"/>
    <w:rsid w:val="004B6382"/>
    <w:rsid w:val="004B6B4D"/>
    <w:rsid w:val="004C211C"/>
    <w:rsid w:val="004C233B"/>
    <w:rsid w:val="004C4BF5"/>
    <w:rsid w:val="004C53BF"/>
    <w:rsid w:val="004C56CC"/>
    <w:rsid w:val="004C5FF3"/>
    <w:rsid w:val="004C6A3E"/>
    <w:rsid w:val="004D0990"/>
    <w:rsid w:val="004D117E"/>
    <w:rsid w:val="004D2447"/>
    <w:rsid w:val="004D2933"/>
    <w:rsid w:val="004D316C"/>
    <w:rsid w:val="004D4599"/>
    <w:rsid w:val="004D66ED"/>
    <w:rsid w:val="004D781C"/>
    <w:rsid w:val="004D7977"/>
    <w:rsid w:val="004D7D2F"/>
    <w:rsid w:val="004E05A8"/>
    <w:rsid w:val="004E0EC8"/>
    <w:rsid w:val="004E1A7A"/>
    <w:rsid w:val="004E2880"/>
    <w:rsid w:val="004E353E"/>
    <w:rsid w:val="004E3F32"/>
    <w:rsid w:val="004E4059"/>
    <w:rsid w:val="004E4F16"/>
    <w:rsid w:val="004E55D9"/>
    <w:rsid w:val="004E5611"/>
    <w:rsid w:val="004E6341"/>
    <w:rsid w:val="004E637C"/>
    <w:rsid w:val="004E7AF8"/>
    <w:rsid w:val="004F03C1"/>
    <w:rsid w:val="004F29C3"/>
    <w:rsid w:val="004F31E1"/>
    <w:rsid w:val="004F325F"/>
    <w:rsid w:val="004F4D7D"/>
    <w:rsid w:val="004F4E3A"/>
    <w:rsid w:val="004F5932"/>
    <w:rsid w:val="00500634"/>
    <w:rsid w:val="0050204D"/>
    <w:rsid w:val="00502D9E"/>
    <w:rsid w:val="00502FF4"/>
    <w:rsid w:val="00504022"/>
    <w:rsid w:val="005063B5"/>
    <w:rsid w:val="00506C14"/>
    <w:rsid w:val="00507C8E"/>
    <w:rsid w:val="0051122D"/>
    <w:rsid w:val="00511454"/>
    <w:rsid w:val="00511944"/>
    <w:rsid w:val="00512E3E"/>
    <w:rsid w:val="0051370E"/>
    <w:rsid w:val="005139C5"/>
    <w:rsid w:val="00513B91"/>
    <w:rsid w:val="0051449C"/>
    <w:rsid w:val="00515EDF"/>
    <w:rsid w:val="0052023E"/>
    <w:rsid w:val="005205F9"/>
    <w:rsid w:val="00522C21"/>
    <w:rsid w:val="00522EC4"/>
    <w:rsid w:val="005235C9"/>
    <w:rsid w:val="005246ED"/>
    <w:rsid w:val="00525154"/>
    <w:rsid w:val="00525290"/>
    <w:rsid w:val="0053080B"/>
    <w:rsid w:val="00530FD0"/>
    <w:rsid w:val="00532D6C"/>
    <w:rsid w:val="00533080"/>
    <w:rsid w:val="00533675"/>
    <w:rsid w:val="00533839"/>
    <w:rsid w:val="00533AB5"/>
    <w:rsid w:val="005345ED"/>
    <w:rsid w:val="00537CFF"/>
    <w:rsid w:val="005400E3"/>
    <w:rsid w:val="00540DF4"/>
    <w:rsid w:val="005420F2"/>
    <w:rsid w:val="0054217C"/>
    <w:rsid w:val="00542B6D"/>
    <w:rsid w:val="0054305D"/>
    <w:rsid w:val="005435B8"/>
    <w:rsid w:val="00544161"/>
    <w:rsid w:val="0054576A"/>
    <w:rsid w:val="00545C4D"/>
    <w:rsid w:val="00546A6A"/>
    <w:rsid w:val="00547399"/>
    <w:rsid w:val="00550056"/>
    <w:rsid w:val="00553373"/>
    <w:rsid w:val="005537FB"/>
    <w:rsid w:val="00555614"/>
    <w:rsid w:val="00555BB8"/>
    <w:rsid w:val="00555CB4"/>
    <w:rsid w:val="00556553"/>
    <w:rsid w:val="005566A5"/>
    <w:rsid w:val="00556CEB"/>
    <w:rsid w:val="00561C73"/>
    <w:rsid w:val="0056210D"/>
    <w:rsid w:val="005628FD"/>
    <w:rsid w:val="00562BB6"/>
    <w:rsid w:val="005639E5"/>
    <w:rsid w:val="00564DC0"/>
    <w:rsid w:val="0056616C"/>
    <w:rsid w:val="00567B39"/>
    <w:rsid w:val="00570F9A"/>
    <w:rsid w:val="005723E9"/>
    <w:rsid w:val="00573307"/>
    <w:rsid w:val="00573BCA"/>
    <w:rsid w:val="005743CD"/>
    <w:rsid w:val="0057465E"/>
    <w:rsid w:val="0057670D"/>
    <w:rsid w:val="00576DFB"/>
    <w:rsid w:val="0057709C"/>
    <w:rsid w:val="005773D1"/>
    <w:rsid w:val="00577790"/>
    <w:rsid w:val="00580FC3"/>
    <w:rsid w:val="00581F11"/>
    <w:rsid w:val="0058636F"/>
    <w:rsid w:val="00591F12"/>
    <w:rsid w:val="0059203E"/>
    <w:rsid w:val="00592223"/>
    <w:rsid w:val="00592A72"/>
    <w:rsid w:val="00593768"/>
    <w:rsid w:val="005942B3"/>
    <w:rsid w:val="00595261"/>
    <w:rsid w:val="005A0539"/>
    <w:rsid w:val="005A0774"/>
    <w:rsid w:val="005A100E"/>
    <w:rsid w:val="005A166C"/>
    <w:rsid w:val="005A2D44"/>
    <w:rsid w:val="005A38C0"/>
    <w:rsid w:val="005A3C6B"/>
    <w:rsid w:val="005A3E8D"/>
    <w:rsid w:val="005A5164"/>
    <w:rsid w:val="005B08E0"/>
    <w:rsid w:val="005B0FAA"/>
    <w:rsid w:val="005B23A5"/>
    <w:rsid w:val="005B2FCC"/>
    <w:rsid w:val="005B3674"/>
    <w:rsid w:val="005B3A08"/>
    <w:rsid w:val="005B41AD"/>
    <w:rsid w:val="005B5148"/>
    <w:rsid w:val="005B5945"/>
    <w:rsid w:val="005B5B23"/>
    <w:rsid w:val="005B7B5B"/>
    <w:rsid w:val="005B7CFE"/>
    <w:rsid w:val="005B7EA9"/>
    <w:rsid w:val="005C107C"/>
    <w:rsid w:val="005C1E67"/>
    <w:rsid w:val="005C23CF"/>
    <w:rsid w:val="005C2ADF"/>
    <w:rsid w:val="005C2BCE"/>
    <w:rsid w:val="005C3154"/>
    <w:rsid w:val="005C42A5"/>
    <w:rsid w:val="005C5228"/>
    <w:rsid w:val="005C556C"/>
    <w:rsid w:val="005C6406"/>
    <w:rsid w:val="005D1603"/>
    <w:rsid w:val="005D18CE"/>
    <w:rsid w:val="005D194E"/>
    <w:rsid w:val="005D1EBA"/>
    <w:rsid w:val="005D23B9"/>
    <w:rsid w:val="005D2A5A"/>
    <w:rsid w:val="005D38DE"/>
    <w:rsid w:val="005D5D6A"/>
    <w:rsid w:val="005D6852"/>
    <w:rsid w:val="005E036E"/>
    <w:rsid w:val="005E12AB"/>
    <w:rsid w:val="005E428F"/>
    <w:rsid w:val="005E4A27"/>
    <w:rsid w:val="005E6331"/>
    <w:rsid w:val="005E6A29"/>
    <w:rsid w:val="005F07F1"/>
    <w:rsid w:val="005F094D"/>
    <w:rsid w:val="005F13BE"/>
    <w:rsid w:val="005F2B25"/>
    <w:rsid w:val="005F2E39"/>
    <w:rsid w:val="005F4059"/>
    <w:rsid w:val="005F44B8"/>
    <w:rsid w:val="005F4F89"/>
    <w:rsid w:val="005F5F8D"/>
    <w:rsid w:val="005F6676"/>
    <w:rsid w:val="00601387"/>
    <w:rsid w:val="0060145D"/>
    <w:rsid w:val="00605657"/>
    <w:rsid w:val="00606E1A"/>
    <w:rsid w:val="0060761B"/>
    <w:rsid w:val="0060770E"/>
    <w:rsid w:val="00612D2C"/>
    <w:rsid w:val="00616A9B"/>
    <w:rsid w:val="006170D6"/>
    <w:rsid w:val="00617FC1"/>
    <w:rsid w:val="006215AC"/>
    <w:rsid w:val="0062235D"/>
    <w:rsid w:val="00623866"/>
    <w:rsid w:val="00624308"/>
    <w:rsid w:val="00624A5A"/>
    <w:rsid w:val="0062514E"/>
    <w:rsid w:val="006264F1"/>
    <w:rsid w:val="00626BDC"/>
    <w:rsid w:val="00626CB1"/>
    <w:rsid w:val="00627045"/>
    <w:rsid w:val="00627240"/>
    <w:rsid w:val="006277F9"/>
    <w:rsid w:val="00631512"/>
    <w:rsid w:val="006315D3"/>
    <w:rsid w:val="006331AC"/>
    <w:rsid w:val="00633FA8"/>
    <w:rsid w:val="006354E5"/>
    <w:rsid w:val="00636E7E"/>
    <w:rsid w:val="00637268"/>
    <w:rsid w:val="0064056E"/>
    <w:rsid w:val="0064363B"/>
    <w:rsid w:val="00643BEF"/>
    <w:rsid w:val="006442D9"/>
    <w:rsid w:val="006456B9"/>
    <w:rsid w:val="00645CA3"/>
    <w:rsid w:val="00646F7A"/>
    <w:rsid w:val="0065116B"/>
    <w:rsid w:val="00652A65"/>
    <w:rsid w:val="00654785"/>
    <w:rsid w:val="006547C0"/>
    <w:rsid w:val="0065722C"/>
    <w:rsid w:val="00657C35"/>
    <w:rsid w:val="00660410"/>
    <w:rsid w:val="00662F3A"/>
    <w:rsid w:val="00665605"/>
    <w:rsid w:val="006659B3"/>
    <w:rsid w:val="00665A4D"/>
    <w:rsid w:val="00666F48"/>
    <w:rsid w:val="006678EE"/>
    <w:rsid w:val="00667B84"/>
    <w:rsid w:val="00670BFA"/>
    <w:rsid w:val="00672288"/>
    <w:rsid w:val="006732B2"/>
    <w:rsid w:val="00673FC8"/>
    <w:rsid w:val="006744ED"/>
    <w:rsid w:val="00674A93"/>
    <w:rsid w:val="006760A4"/>
    <w:rsid w:val="006775C0"/>
    <w:rsid w:val="00681058"/>
    <w:rsid w:val="00681182"/>
    <w:rsid w:val="006820BE"/>
    <w:rsid w:val="006824FA"/>
    <w:rsid w:val="006832E2"/>
    <w:rsid w:val="006832F8"/>
    <w:rsid w:val="00683CF5"/>
    <w:rsid w:val="006850EC"/>
    <w:rsid w:val="0068528F"/>
    <w:rsid w:val="0068622F"/>
    <w:rsid w:val="00686C88"/>
    <w:rsid w:val="006874C5"/>
    <w:rsid w:val="00687756"/>
    <w:rsid w:val="006903D9"/>
    <w:rsid w:val="00690707"/>
    <w:rsid w:val="006920A8"/>
    <w:rsid w:val="00694486"/>
    <w:rsid w:val="00694C0E"/>
    <w:rsid w:val="00696791"/>
    <w:rsid w:val="00696E92"/>
    <w:rsid w:val="00697A6B"/>
    <w:rsid w:val="006A0DCD"/>
    <w:rsid w:val="006A10E8"/>
    <w:rsid w:val="006A1A84"/>
    <w:rsid w:val="006A3914"/>
    <w:rsid w:val="006A3B8A"/>
    <w:rsid w:val="006A49A2"/>
    <w:rsid w:val="006A4A22"/>
    <w:rsid w:val="006A4CD9"/>
    <w:rsid w:val="006A64FE"/>
    <w:rsid w:val="006B0AD2"/>
    <w:rsid w:val="006B10A1"/>
    <w:rsid w:val="006B1C38"/>
    <w:rsid w:val="006B20BB"/>
    <w:rsid w:val="006B2834"/>
    <w:rsid w:val="006B4230"/>
    <w:rsid w:val="006B5199"/>
    <w:rsid w:val="006B58EE"/>
    <w:rsid w:val="006C0677"/>
    <w:rsid w:val="006C1A84"/>
    <w:rsid w:val="006C42B9"/>
    <w:rsid w:val="006C5798"/>
    <w:rsid w:val="006C5965"/>
    <w:rsid w:val="006C70DA"/>
    <w:rsid w:val="006C76E2"/>
    <w:rsid w:val="006D128A"/>
    <w:rsid w:val="006D1946"/>
    <w:rsid w:val="006D2FD4"/>
    <w:rsid w:val="006D4301"/>
    <w:rsid w:val="006D43C0"/>
    <w:rsid w:val="006D470B"/>
    <w:rsid w:val="006D5F51"/>
    <w:rsid w:val="006D5FB2"/>
    <w:rsid w:val="006D6620"/>
    <w:rsid w:val="006D669C"/>
    <w:rsid w:val="006E16E7"/>
    <w:rsid w:val="006E1CA5"/>
    <w:rsid w:val="006E2C9A"/>
    <w:rsid w:val="006E31B0"/>
    <w:rsid w:val="006E3A46"/>
    <w:rsid w:val="006E3E20"/>
    <w:rsid w:val="006E4764"/>
    <w:rsid w:val="006F167B"/>
    <w:rsid w:val="006F19A7"/>
    <w:rsid w:val="006F1B83"/>
    <w:rsid w:val="006F2152"/>
    <w:rsid w:val="006F2161"/>
    <w:rsid w:val="006F284D"/>
    <w:rsid w:val="006F3A3F"/>
    <w:rsid w:val="006F4843"/>
    <w:rsid w:val="006F4DD4"/>
    <w:rsid w:val="006F52F0"/>
    <w:rsid w:val="006F5C2C"/>
    <w:rsid w:val="006F64ED"/>
    <w:rsid w:val="006F7E99"/>
    <w:rsid w:val="007016F8"/>
    <w:rsid w:val="00702934"/>
    <w:rsid w:val="00702A5D"/>
    <w:rsid w:val="00704CDF"/>
    <w:rsid w:val="00704FE2"/>
    <w:rsid w:val="00705642"/>
    <w:rsid w:val="00705841"/>
    <w:rsid w:val="007064C8"/>
    <w:rsid w:val="007070C1"/>
    <w:rsid w:val="00707EAC"/>
    <w:rsid w:val="00710365"/>
    <w:rsid w:val="0071073F"/>
    <w:rsid w:val="00712FB5"/>
    <w:rsid w:val="007132AC"/>
    <w:rsid w:val="00713948"/>
    <w:rsid w:val="00713ADC"/>
    <w:rsid w:val="007144EC"/>
    <w:rsid w:val="007169CD"/>
    <w:rsid w:val="007172B0"/>
    <w:rsid w:val="007206C9"/>
    <w:rsid w:val="007210BC"/>
    <w:rsid w:val="00721563"/>
    <w:rsid w:val="00722213"/>
    <w:rsid w:val="007223FB"/>
    <w:rsid w:val="00722477"/>
    <w:rsid w:val="00722961"/>
    <w:rsid w:val="00724408"/>
    <w:rsid w:val="00725814"/>
    <w:rsid w:val="00725D6F"/>
    <w:rsid w:val="00727061"/>
    <w:rsid w:val="00727AF3"/>
    <w:rsid w:val="007315B7"/>
    <w:rsid w:val="007315D6"/>
    <w:rsid w:val="00731E9F"/>
    <w:rsid w:val="00732692"/>
    <w:rsid w:val="00734234"/>
    <w:rsid w:val="00737807"/>
    <w:rsid w:val="00740A5F"/>
    <w:rsid w:val="00741AD7"/>
    <w:rsid w:val="00742EE3"/>
    <w:rsid w:val="00742F2A"/>
    <w:rsid w:val="00743058"/>
    <w:rsid w:val="00743189"/>
    <w:rsid w:val="007431B3"/>
    <w:rsid w:val="00743A36"/>
    <w:rsid w:val="0074589D"/>
    <w:rsid w:val="00751606"/>
    <w:rsid w:val="0075393E"/>
    <w:rsid w:val="007550F1"/>
    <w:rsid w:val="00756E09"/>
    <w:rsid w:val="00757675"/>
    <w:rsid w:val="00757D57"/>
    <w:rsid w:val="00761A5B"/>
    <w:rsid w:val="00765DCD"/>
    <w:rsid w:val="0076608A"/>
    <w:rsid w:val="00770FE6"/>
    <w:rsid w:val="007715AB"/>
    <w:rsid w:val="00771B7F"/>
    <w:rsid w:val="00771C2A"/>
    <w:rsid w:val="00771F32"/>
    <w:rsid w:val="00772510"/>
    <w:rsid w:val="00772E28"/>
    <w:rsid w:val="00774120"/>
    <w:rsid w:val="00774427"/>
    <w:rsid w:val="00774A1E"/>
    <w:rsid w:val="00775DAB"/>
    <w:rsid w:val="00775DDC"/>
    <w:rsid w:val="00775E5D"/>
    <w:rsid w:val="00777553"/>
    <w:rsid w:val="0078021E"/>
    <w:rsid w:val="00782403"/>
    <w:rsid w:val="00785A88"/>
    <w:rsid w:val="00786996"/>
    <w:rsid w:val="00787F5E"/>
    <w:rsid w:val="00790189"/>
    <w:rsid w:val="0079021F"/>
    <w:rsid w:val="00790368"/>
    <w:rsid w:val="00790B16"/>
    <w:rsid w:val="0079108B"/>
    <w:rsid w:val="0079133C"/>
    <w:rsid w:val="00792F26"/>
    <w:rsid w:val="00793FC7"/>
    <w:rsid w:val="00794B66"/>
    <w:rsid w:val="00795669"/>
    <w:rsid w:val="007969EB"/>
    <w:rsid w:val="007A11EB"/>
    <w:rsid w:val="007A197E"/>
    <w:rsid w:val="007A1C5B"/>
    <w:rsid w:val="007A1DF1"/>
    <w:rsid w:val="007A39BC"/>
    <w:rsid w:val="007A3CD4"/>
    <w:rsid w:val="007A3D0E"/>
    <w:rsid w:val="007A3F83"/>
    <w:rsid w:val="007A47B8"/>
    <w:rsid w:val="007A63CD"/>
    <w:rsid w:val="007A6E13"/>
    <w:rsid w:val="007A7DBD"/>
    <w:rsid w:val="007B03CA"/>
    <w:rsid w:val="007B0E16"/>
    <w:rsid w:val="007B1851"/>
    <w:rsid w:val="007B3F72"/>
    <w:rsid w:val="007B43DF"/>
    <w:rsid w:val="007B57CB"/>
    <w:rsid w:val="007B5957"/>
    <w:rsid w:val="007B6340"/>
    <w:rsid w:val="007C0329"/>
    <w:rsid w:val="007C0BD4"/>
    <w:rsid w:val="007C18F4"/>
    <w:rsid w:val="007C36EC"/>
    <w:rsid w:val="007C4814"/>
    <w:rsid w:val="007C4D7C"/>
    <w:rsid w:val="007C5B5F"/>
    <w:rsid w:val="007C70E0"/>
    <w:rsid w:val="007C737B"/>
    <w:rsid w:val="007C754F"/>
    <w:rsid w:val="007D085F"/>
    <w:rsid w:val="007D1722"/>
    <w:rsid w:val="007D3450"/>
    <w:rsid w:val="007D520B"/>
    <w:rsid w:val="007D52D0"/>
    <w:rsid w:val="007D5473"/>
    <w:rsid w:val="007D5EDE"/>
    <w:rsid w:val="007D6061"/>
    <w:rsid w:val="007D6098"/>
    <w:rsid w:val="007D6ABE"/>
    <w:rsid w:val="007D6F09"/>
    <w:rsid w:val="007E1089"/>
    <w:rsid w:val="007E1E27"/>
    <w:rsid w:val="007F0361"/>
    <w:rsid w:val="007F1605"/>
    <w:rsid w:val="007F30B9"/>
    <w:rsid w:val="007F34C4"/>
    <w:rsid w:val="007F5B49"/>
    <w:rsid w:val="007F7C91"/>
    <w:rsid w:val="00802797"/>
    <w:rsid w:val="00802A74"/>
    <w:rsid w:val="008032DB"/>
    <w:rsid w:val="00803E19"/>
    <w:rsid w:val="00805AE6"/>
    <w:rsid w:val="008064DA"/>
    <w:rsid w:val="008069EF"/>
    <w:rsid w:val="00806A9E"/>
    <w:rsid w:val="00806AC7"/>
    <w:rsid w:val="008076DE"/>
    <w:rsid w:val="00810149"/>
    <w:rsid w:val="00812212"/>
    <w:rsid w:val="00815338"/>
    <w:rsid w:val="0081605F"/>
    <w:rsid w:val="0081630A"/>
    <w:rsid w:val="00816C08"/>
    <w:rsid w:val="00817422"/>
    <w:rsid w:val="0081782E"/>
    <w:rsid w:val="00820260"/>
    <w:rsid w:val="00820EB2"/>
    <w:rsid w:val="008213EC"/>
    <w:rsid w:val="00822AAA"/>
    <w:rsid w:val="00822D7D"/>
    <w:rsid w:val="008232CB"/>
    <w:rsid w:val="00823450"/>
    <w:rsid w:val="008247D6"/>
    <w:rsid w:val="00824F76"/>
    <w:rsid w:val="00825C2D"/>
    <w:rsid w:val="008267D3"/>
    <w:rsid w:val="0082711A"/>
    <w:rsid w:val="00831754"/>
    <w:rsid w:val="00831A10"/>
    <w:rsid w:val="008329BD"/>
    <w:rsid w:val="00833BA6"/>
    <w:rsid w:val="0083479D"/>
    <w:rsid w:val="008351E8"/>
    <w:rsid w:val="008359A7"/>
    <w:rsid w:val="00836034"/>
    <w:rsid w:val="00837220"/>
    <w:rsid w:val="008373FB"/>
    <w:rsid w:val="0083761F"/>
    <w:rsid w:val="00840011"/>
    <w:rsid w:val="0084096F"/>
    <w:rsid w:val="00841340"/>
    <w:rsid w:val="00842255"/>
    <w:rsid w:val="00843546"/>
    <w:rsid w:val="00843EC5"/>
    <w:rsid w:val="0084557C"/>
    <w:rsid w:val="008474E8"/>
    <w:rsid w:val="00847694"/>
    <w:rsid w:val="008478B1"/>
    <w:rsid w:val="0085055F"/>
    <w:rsid w:val="008507E1"/>
    <w:rsid w:val="00851E46"/>
    <w:rsid w:val="00860FB2"/>
    <w:rsid w:val="00861C45"/>
    <w:rsid w:val="00862D15"/>
    <w:rsid w:val="00863CE6"/>
    <w:rsid w:val="00865CC4"/>
    <w:rsid w:val="00870E8B"/>
    <w:rsid w:val="00871A96"/>
    <w:rsid w:val="008728A2"/>
    <w:rsid w:val="0087416F"/>
    <w:rsid w:val="00876015"/>
    <w:rsid w:val="008764DA"/>
    <w:rsid w:val="008764F3"/>
    <w:rsid w:val="008765A5"/>
    <w:rsid w:val="008768FD"/>
    <w:rsid w:val="0087722D"/>
    <w:rsid w:val="00881027"/>
    <w:rsid w:val="008841AD"/>
    <w:rsid w:val="00885E96"/>
    <w:rsid w:val="008864D1"/>
    <w:rsid w:val="008914B6"/>
    <w:rsid w:val="00891534"/>
    <w:rsid w:val="00892710"/>
    <w:rsid w:val="00892F81"/>
    <w:rsid w:val="00893325"/>
    <w:rsid w:val="00893EA4"/>
    <w:rsid w:val="00894AF8"/>
    <w:rsid w:val="00894EFE"/>
    <w:rsid w:val="0089628C"/>
    <w:rsid w:val="00896AA1"/>
    <w:rsid w:val="00897109"/>
    <w:rsid w:val="00897143"/>
    <w:rsid w:val="00897328"/>
    <w:rsid w:val="008A063B"/>
    <w:rsid w:val="008A0FF9"/>
    <w:rsid w:val="008A3203"/>
    <w:rsid w:val="008A359D"/>
    <w:rsid w:val="008A3A12"/>
    <w:rsid w:val="008A3AEA"/>
    <w:rsid w:val="008A40B6"/>
    <w:rsid w:val="008A54E3"/>
    <w:rsid w:val="008A5C34"/>
    <w:rsid w:val="008A6D53"/>
    <w:rsid w:val="008A78A4"/>
    <w:rsid w:val="008A7955"/>
    <w:rsid w:val="008A7B3D"/>
    <w:rsid w:val="008A7CDC"/>
    <w:rsid w:val="008B018C"/>
    <w:rsid w:val="008B19C8"/>
    <w:rsid w:val="008B21A0"/>
    <w:rsid w:val="008B37FD"/>
    <w:rsid w:val="008B38A4"/>
    <w:rsid w:val="008B3C92"/>
    <w:rsid w:val="008B41D1"/>
    <w:rsid w:val="008B41F2"/>
    <w:rsid w:val="008B5563"/>
    <w:rsid w:val="008B6073"/>
    <w:rsid w:val="008B6E73"/>
    <w:rsid w:val="008B7CE8"/>
    <w:rsid w:val="008B7E6E"/>
    <w:rsid w:val="008C384E"/>
    <w:rsid w:val="008C5710"/>
    <w:rsid w:val="008C735F"/>
    <w:rsid w:val="008D0FA6"/>
    <w:rsid w:val="008D11FF"/>
    <w:rsid w:val="008D5013"/>
    <w:rsid w:val="008D7437"/>
    <w:rsid w:val="008E09DC"/>
    <w:rsid w:val="008E1C57"/>
    <w:rsid w:val="008E1EE9"/>
    <w:rsid w:val="008E28A2"/>
    <w:rsid w:val="008E2C7C"/>
    <w:rsid w:val="008E4C8A"/>
    <w:rsid w:val="008E5505"/>
    <w:rsid w:val="008E59FC"/>
    <w:rsid w:val="008E5E8E"/>
    <w:rsid w:val="008E6299"/>
    <w:rsid w:val="008E68A3"/>
    <w:rsid w:val="008E75FD"/>
    <w:rsid w:val="008E78C7"/>
    <w:rsid w:val="008F048C"/>
    <w:rsid w:val="008F0791"/>
    <w:rsid w:val="008F1127"/>
    <w:rsid w:val="008F1D6D"/>
    <w:rsid w:val="008F2F55"/>
    <w:rsid w:val="008F33AE"/>
    <w:rsid w:val="008F3434"/>
    <w:rsid w:val="008F3959"/>
    <w:rsid w:val="008F4222"/>
    <w:rsid w:val="008F49DE"/>
    <w:rsid w:val="008F4DE3"/>
    <w:rsid w:val="008F636D"/>
    <w:rsid w:val="008F6EF0"/>
    <w:rsid w:val="00901354"/>
    <w:rsid w:val="00901F71"/>
    <w:rsid w:val="009041A8"/>
    <w:rsid w:val="009049BC"/>
    <w:rsid w:val="00905D96"/>
    <w:rsid w:val="00906169"/>
    <w:rsid w:val="00906670"/>
    <w:rsid w:val="009075E1"/>
    <w:rsid w:val="00907FEB"/>
    <w:rsid w:val="00912B11"/>
    <w:rsid w:val="009132EB"/>
    <w:rsid w:val="0091362B"/>
    <w:rsid w:val="00914782"/>
    <w:rsid w:val="00914C25"/>
    <w:rsid w:val="009158AD"/>
    <w:rsid w:val="009244C8"/>
    <w:rsid w:val="00924DAB"/>
    <w:rsid w:val="00925BEC"/>
    <w:rsid w:val="00925EE1"/>
    <w:rsid w:val="00926381"/>
    <w:rsid w:val="009265DF"/>
    <w:rsid w:val="00926867"/>
    <w:rsid w:val="00927006"/>
    <w:rsid w:val="0093004E"/>
    <w:rsid w:val="00930457"/>
    <w:rsid w:val="00930516"/>
    <w:rsid w:val="0093060A"/>
    <w:rsid w:val="00932A1B"/>
    <w:rsid w:val="009337DC"/>
    <w:rsid w:val="009337E3"/>
    <w:rsid w:val="00934188"/>
    <w:rsid w:val="0093444F"/>
    <w:rsid w:val="00934AAF"/>
    <w:rsid w:val="00934B41"/>
    <w:rsid w:val="00934DA5"/>
    <w:rsid w:val="00935249"/>
    <w:rsid w:val="00936263"/>
    <w:rsid w:val="009369F3"/>
    <w:rsid w:val="00937072"/>
    <w:rsid w:val="00937A34"/>
    <w:rsid w:val="00940718"/>
    <w:rsid w:val="00941167"/>
    <w:rsid w:val="009414CA"/>
    <w:rsid w:val="0094193E"/>
    <w:rsid w:val="0094212E"/>
    <w:rsid w:val="00942944"/>
    <w:rsid w:val="00942C4D"/>
    <w:rsid w:val="009431F8"/>
    <w:rsid w:val="009438A4"/>
    <w:rsid w:val="00944DB8"/>
    <w:rsid w:val="009458AF"/>
    <w:rsid w:val="009466EA"/>
    <w:rsid w:val="009475D8"/>
    <w:rsid w:val="00950189"/>
    <w:rsid w:val="00951A02"/>
    <w:rsid w:val="00952500"/>
    <w:rsid w:val="009526B8"/>
    <w:rsid w:val="00952CF3"/>
    <w:rsid w:val="009555A5"/>
    <w:rsid w:val="00955E23"/>
    <w:rsid w:val="00956157"/>
    <w:rsid w:val="009571B4"/>
    <w:rsid w:val="0095728E"/>
    <w:rsid w:val="0095740D"/>
    <w:rsid w:val="009574A0"/>
    <w:rsid w:val="009575BD"/>
    <w:rsid w:val="00957DAF"/>
    <w:rsid w:val="00960906"/>
    <w:rsid w:val="00961234"/>
    <w:rsid w:val="009614E7"/>
    <w:rsid w:val="009617F3"/>
    <w:rsid w:val="00961CB9"/>
    <w:rsid w:val="00962D86"/>
    <w:rsid w:val="0096380F"/>
    <w:rsid w:val="00963E4C"/>
    <w:rsid w:val="00964E69"/>
    <w:rsid w:val="00971434"/>
    <w:rsid w:val="00973E31"/>
    <w:rsid w:val="00974AB4"/>
    <w:rsid w:val="00974FDD"/>
    <w:rsid w:val="00975FD0"/>
    <w:rsid w:val="00977E02"/>
    <w:rsid w:val="009803EC"/>
    <w:rsid w:val="00980C39"/>
    <w:rsid w:val="00980EBF"/>
    <w:rsid w:val="0098153B"/>
    <w:rsid w:val="00981760"/>
    <w:rsid w:val="009819C3"/>
    <w:rsid w:val="00981A0E"/>
    <w:rsid w:val="0098325F"/>
    <w:rsid w:val="0098440D"/>
    <w:rsid w:val="009848E1"/>
    <w:rsid w:val="00984F3C"/>
    <w:rsid w:val="00986ECE"/>
    <w:rsid w:val="00986FC7"/>
    <w:rsid w:val="00987299"/>
    <w:rsid w:val="0099042B"/>
    <w:rsid w:val="00990B27"/>
    <w:rsid w:val="00991328"/>
    <w:rsid w:val="009923F7"/>
    <w:rsid w:val="00995B9A"/>
    <w:rsid w:val="009A1B38"/>
    <w:rsid w:val="009A2FFA"/>
    <w:rsid w:val="009A44FA"/>
    <w:rsid w:val="009A5A45"/>
    <w:rsid w:val="009A6761"/>
    <w:rsid w:val="009A6E17"/>
    <w:rsid w:val="009B0244"/>
    <w:rsid w:val="009B0334"/>
    <w:rsid w:val="009B03FF"/>
    <w:rsid w:val="009B0851"/>
    <w:rsid w:val="009B230F"/>
    <w:rsid w:val="009B34C6"/>
    <w:rsid w:val="009B3883"/>
    <w:rsid w:val="009B4793"/>
    <w:rsid w:val="009B648C"/>
    <w:rsid w:val="009B689F"/>
    <w:rsid w:val="009C0C92"/>
    <w:rsid w:val="009C10C5"/>
    <w:rsid w:val="009C5094"/>
    <w:rsid w:val="009C5D13"/>
    <w:rsid w:val="009C6196"/>
    <w:rsid w:val="009C69A8"/>
    <w:rsid w:val="009C7285"/>
    <w:rsid w:val="009D0D19"/>
    <w:rsid w:val="009D179E"/>
    <w:rsid w:val="009D1BA5"/>
    <w:rsid w:val="009D1C8B"/>
    <w:rsid w:val="009D2133"/>
    <w:rsid w:val="009D2A37"/>
    <w:rsid w:val="009D57D1"/>
    <w:rsid w:val="009D5BF5"/>
    <w:rsid w:val="009D6CCA"/>
    <w:rsid w:val="009E0DD5"/>
    <w:rsid w:val="009E0E17"/>
    <w:rsid w:val="009E226B"/>
    <w:rsid w:val="009E27FD"/>
    <w:rsid w:val="009E2FC2"/>
    <w:rsid w:val="009E4A63"/>
    <w:rsid w:val="009E4ED9"/>
    <w:rsid w:val="009E50E3"/>
    <w:rsid w:val="009E664C"/>
    <w:rsid w:val="009E6B87"/>
    <w:rsid w:val="009E6BA9"/>
    <w:rsid w:val="009E711C"/>
    <w:rsid w:val="009E7EBD"/>
    <w:rsid w:val="009F2B99"/>
    <w:rsid w:val="009F2F55"/>
    <w:rsid w:val="009F36CF"/>
    <w:rsid w:val="009F3BB4"/>
    <w:rsid w:val="009F533F"/>
    <w:rsid w:val="00A00E81"/>
    <w:rsid w:val="00A01510"/>
    <w:rsid w:val="00A021BF"/>
    <w:rsid w:val="00A029FF"/>
    <w:rsid w:val="00A02CE8"/>
    <w:rsid w:val="00A02EB0"/>
    <w:rsid w:val="00A02F19"/>
    <w:rsid w:val="00A0413A"/>
    <w:rsid w:val="00A04160"/>
    <w:rsid w:val="00A0547D"/>
    <w:rsid w:val="00A05C21"/>
    <w:rsid w:val="00A06083"/>
    <w:rsid w:val="00A06678"/>
    <w:rsid w:val="00A101F6"/>
    <w:rsid w:val="00A10CC7"/>
    <w:rsid w:val="00A13B74"/>
    <w:rsid w:val="00A14102"/>
    <w:rsid w:val="00A14632"/>
    <w:rsid w:val="00A14DD9"/>
    <w:rsid w:val="00A1586B"/>
    <w:rsid w:val="00A15AFC"/>
    <w:rsid w:val="00A16BFA"/>
    <w:rsid w:val="00A17C99"/>
    <w:rsid w:val="00A21479"/>
    <w:rsid w:val="00A23D27"/>
    <w:rsid w:val="00A25319"/>
    <w:rsid w:val="00A25F1E"/>
    <w:rsid w:val="00A2652F"/>
    <w:rsid w:val="00A26AF0"/>
    <w:rsid w:val="00A26BB1"/>
    <w:rsid w:val="00A273B1"/>
    <w:rsid w:val="00A27BC1"/>
    <w:rsid w:val="00A32735"/>
    <w:rsid w:val="00A336BA"/>
    <w:rsid w:val="00A33848"/>
    <w:rsid w:val="00A359FF"/>
    <w:rsid w:val="00A35B98"/>
    <w:rsid w:val="00A35C4A"/>
    <w:rsid w:val="00A40D4B"/>
    <w:rsid w:val="00A40F65"/>
    <w:rsid w:val="00A4545C"/>
    <w:rsid w:val="00A46963"/>
    <w:rsid w:val="00A46B20"/>
    <w:rsid w:val="00A50355"/>
    <w:rsid w:val="00A51AAE"/>
    <w:rsid w:val="00A52486"/>
    <w:rsid w:val="00A531EE"/>
    <w:rsid w:val="00A5337D"/>
    <w:rsid w:val="00A5363B"/>
    <w:rsid w:val="00A539FF"/>
    <w:rsid w:val="00A54131"/>
    <w:rsid w:val="00A542C9"/>
    <w:rsid w:val="00A544AD"/>
    <w:rsid w:val="00A548D8"/>
    <w:rsid w:val="00A54A08"/>
    <w:rsid w:val="00A56384"/>
    <w:rsid w:val="00A5675C"/>
    <w:rsid w:val="00A601A5"/>
    <w:rsid w:val="00A60CBD"/>
    <w:rsid w:val="00A61D00"/>
    <w:rsid w:val="00A64899"/>
    <w:rsid w:val="00A65609"/>
    <w:rsid w:val="00A65A72"/>
    <w:rsid w:val="00A66566"/>
    <w:rsid w:val="00A71F2A"/>
    <w:rsid w:val="00A758EC"/>
    <w:rsid w:val="00A75EF6"/>
    <w:rsid w:val="00A75F4A"/>
    <w:rsid w:val="00A76774"/>
    <w:rsid w:val="00A804E4"/>
    <w:rsid w:val="00A80E99"/>
    <w:rsid w:val="00A813EB"/>
    <w:rsid w:val="00A8465C"/>
    <w:rsid w:val="00A84B09"/>
    <w:rsid w:val="00A87747"/>
    <w:rsid w:val="00A904F9"/>
    <w:rsid w:val="00A927B0"/>
    <w:rsid w:val="00A92E3D"/>
    <w:rsid w:val="00A946CF"/>
    <w:rsid w:val="00A956AF"/>
    <w:rsid w:val="00A9587A"/>
    <w:rsid w:val="00A95ED6"/>
    <w:rsid w:val="00A97078"/>
    <w:rsid w:val="00AA0483"/>
    <w:rsid w:val="00AA1F21"/>
    <w:rsid w:val="00AA23F6"/>
    <w:rsid w:val="00AA36A2"/>
    <w:rsid w:val="00AA5FFE"/>
    <w:rsid w:val="00AA6268"/>
    <w:rsid w:val="00AA75EC"/>
    <w:rsid w:val="00AB04D4"/>
    <w:rsid w:val="00AB2683"/>
    <w:rsid w:val="00AB3029"/>
    <w:rsid w:val="00AB54E8"/>
    <w:rsid w:val="00AB7595"/>
    <w:rsid w:val="00AC0168"/>
    <w:rsid w:val="00AC046E"/>
    <w:rsid w:val="00AC0798"/>
    <w:rsid w:val="00AC3DB8"/>
    <w:rsid w:val="00AC49DD"/>
    <w:rsid w:val="00AC49EE"/>
    <w:rsid w:val="00AC5779"/>
    <w:rsid w:val="00AC7A9C"/>
    <w:rsid w:val="00AD2F74"/>
    <w:rsid w:val="00AD3ABA"/>
    <w:rsid w:val="00AD61BE"/>
    <w:rsid w:val="00AD6385"/>
    <w:rsid w:val="00AE04C6"/>
    <w:rsid w:val="00AE05A1"/>
    <w:rsid w:val="00AE101F"/>
    <w:rsid w:val="00AE189E"/>
    <w:rsid w:val="00AE2227"/>
    <w:rsid w:val="00AE2B06"/>
    <w:rsid w:val="00AE367F"/>
    <w:rsid w:val="00AE3D33"/>
    <w:rsid w:val="00AE4253"/>
    <w:rsid w:val="00AE4FBA"/>
    <w:rsid w:val="00AE5A37"/>
    <w:rsid w:val="00AE616A"/>
    <w:rsid w:val="00AE6BC2"/>
    <w:rsid w:val="00AE7CFB"/>
    <w:rsid w:val="00AF0C54"/>
    <w:rsid w:val="00AF1747"/>
    <w:rsid w:val="00AF1DD4"/>
    <w:rsid w:val="00AF262F"/>
    <w:rsid w:val="00AF2776"/>
    <w:rsid w:val="00AF3ED9"/>
    <w:rsid w:val="00AF6447"/>
    <w:rsid w:val="00AF64B7"/>
    <w:rsid w:val="00AF6C28"/>
    <w:rsid w:val="00AF79E8"/>
    <w:rsid w:val="00B001CF"/>
    <w:rsid w:val="00B015E6"/>
    <w:rsid w:val="00B01D5D"/>
    <w:rsid w:val="00B03607"/>
    <w:rsid w:val="00B05B98"/>
    <w:rsid w:val="00B06747"/>
    <w:rsid w:val="00B13346"/>
    <w:rsid w:val="00B13CFA"/>
    <w:rsid w:val="00B155E4"/>
    <w:rsid w:val="00B15A7B"/>
    <w:rsid w:val="00B15F1F"/>
    <w:rsid w:val="00B2002A"/>
    <w:rsid w:val="00B23C28"/>
    <w:rsid w:val="00B24378"/>
    <w:rsid w:val="00B24890"/>
    <w:rsid w:val="00B2491D"/>
    <w:rsid w:val="00B24BC7"/>
    <w:rsid w:val="00B25844"/>
    <w:rsid w:val="00B260AB"/>
    <w:rsid w:val="00B30BF8"/>
    <w:rsid w:val="00B31B22"/>
    <w:rsid w:val="00B33797"/>
    <w:rsid w:val="00B340A7"/>
    <w:rsid w:val="00B345AB"/>
    <w:rsid w:val="00B34FF7"/>
    <w:rsid w:val="00B351D2"/>
    <w:rsid w:val="00B35A96"/>
    <w:rsid w:val="00B3623B"/>
    <w:rsid w:val="00B36EE3"/>
    <w:rsid w:val="00B37BE2"/>
    <w:rsid w:val="00B407D6"/>
    <w:rsid w:val="00B412ED"/>
    <w:rsid w:val="00B433BF"/>
    <w:rsid w:val="00B437BD"/>
    <w:rsid w:val="00B51AA0"/>
    <w:rsid w:val="00B51B66"/>
    <w:rsid w:val="00B51DE0"/>
    <w:rsid w:val="00B53DDA"/>
    <w:rsid w:val="00B560DE"/>
    <w:rsid w:val="00B568CB"/>
    <w:rsid w:val="00B56D2F"/>
    <w:rsid w:val="00B5730D"/>
    <w:rsid w:val="00B573F0"/>
    <w:rsid w:val="00B60FDF"/>
    <w:rsid w:val="00B614F8"/>
    <w:rsid w:val="00B615D3"/>
    <w:rsid w:val="00B61787"/>
    <w:rsid w:val="00B6626F"/>
    <w:rsid w:val="00B66A68"/>
    <w:rsid w:val="00B66DA7"/>
    <w:rsid w:val="00B70A53"/>
    <w:rsid w:val="00B710B7"/>
    <w:rsid w:val="00B710BE"/>
    <w:rsid w:val="00B71313"/>
    <w:rsid w:val="00B71E16"/>
    <w:rsid w:val="00B7204D"/>
    <w:rsid w:val="00B725C0"/>
    <w:rsid w:val="00B72CC0"/>
    <w:rsid w:val="00B72E32"/>
    <w:rsid w:val="00B762AD"/>
    <w:rsid w:val="00B80067"/>
    <w:rsid w:val="00B80141"/>
    <w:rsid w:val="00B80F08"/>
    <w:rsid w:val="00B80F3D"/>
    <w:rsid w:val="00B8151A"/>
    <w:rsid w:val="00B8212A"/>
    <w:rsid w:val="00B82192"/>
    <w:rsid w:val="00B82A9F"/>
    <w:rsid w:val="00B84C0F"/>
    <w:rsid w:val="00B86C8A"/>
    <w:rsid w:val="00B8771E"/>
    <w:rsid w:val="00B87EC7"/>
    <w:rsid w:val="00B95192"/>
    <w:rsid w:val="00B9661C"/>
    <w:rsid w:val="00B97B32"/>
    <w:rsid w:val="00BA0A81"/>
    <w:rsid w:val="00BA1995"/>
    <w:rsid w:val="00BA297C"/>
    <w:rsid w:val="00BA37E5"/>
    <w:rsid w:val="00BA5202"/>
    <w:rsid w:val="00BA5C59"/>
    <w:rsid w:val="00BB1F13"/>
    <w:rsid w:val="00BB3D7D"/>
    <w:rsid w:val="00BB6ED0"/>
    <w:rsid w:val="00BB71DF"/>
    <w:rsid w:val="00BB742B"/>
    <w:rsid w:val="00BC011C"/>
    <w:rsid w:val="00BC012B"/>
    <w:rsid w:val="00BC03B4"/>
    <w:rsid w:val="00BC2213"/>
    <w:rsid w:val="00BC224C"/>
    <w:rsid w:val="00BC28C8"/>
    <w:rsid w:val="00BC2CBE"/>
    <w:rsid w:val="00BC2D22"/>
    <w:rsid w:val="00BC7D91"/>
    <w:rsid w:val="00BD0098"/>
    <w:rsid w:val="00BD0173"/>
    <w:rsid w:val="00BD159D"/>
    <w:rsid w:val="00BD1618"/>
    <w:rsid w:val="00BD2303"/>
    <w:rsid w:val="00BD2433"/>
    <w:rsid w:val="00BD31D4"/>
    <w:rsid w:val="00BD3D8B"/>
    <w:rsid w:val="00BD44EB"/>
    <w:rsid w:val="00BD4F35"/>
    <w:rsid w:val="00BD5520"/>
    <w:rsid w:val="00BD6A2C"/>
    <w:rsid w:val="00BD70F2"/>
    <w:rsid w:val="00BD74F5"/>
    <w:rsid w:val="00BE1778"/>
    <w:rsid w:val="00BE33DE"/>
    <w:rsid w:val="00BE4B94"/>
    <w:rsid w:val="00BE5E30"/>
    <w:rsid w:val="00BE7379"/>
    <w:rsid w:val="00BE77E5"/>
    <w:rsid w:val="00BE7D14"/>
    <w:rsid w:val="00BF0646"/>
    <w:rsid w:val="00BF09ED"/>
    <w:rsid w:val="00BF109F"/>
    <w:rsid w:val="00BF1540"/>
    <w:rsid w:val="00BF182A"/>
    <w:rsid w:val="00BF3933"/>
    <w:rsid w:val="00BF4C84"/>
    <w:rsid w:val="00BF4D4E"/>
    <w:rsid w:val="00BF4E86"/>
    <w:rsid w:val="00BF6067"/>
    <w:rsid w:val="00BF61A7"/>
    <w:rsid w:val="00BF6936"/>
    <w:rsid w:val="00BF7757"/>
    <w:rsid w:val="00BF7942"/>
    <w:rsid w:val="00C01D4E"/>
    <w:rsid w:val="00C027DA"/>
    <w:rsid w:val="00C04631"/>
    <w:rsid w:val="00C04C53"/>
    <w:rsid w:val="00C04C72"/>
    <w:rsid w:val="00C05EB9"/>
    <w:rsid w:val="00C0664A"/>
    <w:rsid w:val="00C06719"/>
    <w:rsid w:val="00C076CB"/>
    <w:rsid w:val="00C079AD"/>
    <w:rsid w:val="00C079F2"/>
    <w:rsid w:val="00C07E5A"/>
    <w:rsid w:val="00C10FE4"/>
    <w:rsid w:val="00C13F57"/>
    <w:rsid w:val="00C15652"/>
    <w:rsid w:val="00C1692E"/>
    <w:rsid w:val="00C205D3"/>
    <w:rsid w:val="00C20950"/>
    <w:rsid w:val="00C238E2"/>
    <w:rsid w:val="00C239FF"/>
    <w:rsid w:val="00C23C86"/>
    <w:rsid w:val="00C24064"/>
    <w:rsid w:val="00C24315"/>
    <w:rsid w:val="00C254DB"/>
    <w:rsid w:val="00C25784"/>
    <w:rsid w:val="00C26198"/>
    <w:rsid w:val="00C26779"/>
    <w:rsid w:val="00C26D85"/>
    <w:rsid w:val="00C273BA"/>
    <w:rsid w:val="00C27476"/>
    <w:rsid w:val="00C27693"/>
    <w:rsid w:val="00C276BE"/>
    <w:rsid w:val="00C30162"/>
    <w:rsid w:val="00C3132E"/>
    <w:rsid w:val="00C32EF5"/>
    <w:rsid w:val="00C3320F"/>
    <w:rsid w:val="00C34598"/>
    <w:rsid w:val="00C35388"/>
    <w:rsid w:val="00C379F9"/>
    <w:rsid w:val="00C4079D"/>
    <w:rsid w:val="00C41BDF"/>
    <w:rsid w:val="00C42CA2"/>
    <w:rsid w:val="00C43E4C"/>
    <w:rsid w:val="00C44784"/>
    <w:rsid w:val="00C44B51"/>
    <w:rsid w:val="00C4566B"/>
    <w:rsid w:val="00C45B56"/>
    <w:rsid w:val="00C47EEA"/>
    <w:rsid w:val="00C5076F"/>
    <w:rsid w:val="00C51450"/>
    <w:rsid w:val="00C5191A"/>
    <w:rsid w:val="00C52C8E"/>
    <w:rsid w:val="00C53723"/>
    <w:rsid w:val="00C54EED"/>
    <w:rsid w:val="00C550F7"/>
    <w:rsid w:val="00C55EA0"/>
    <w:rsid w:val="00C56C39"/>
    <w:rsid w:val="00C56D99"/>
    <w:rsid w:val="00C576F5"/>
    <w:rsid w:val="00C57803"/>
    <w:rsid w:val="00C607B3"/>
    <w:rsid w:val="00C609AB"/>
    <w:rsid w:val="00C611B9"/>
    <w:rsid w:val="00C61A79"/>
    <w:rsid w:val="00C6282C"/>
    <w:rsid w:val="00C641B6"/>
    <w:rsid w:val="00C644E6"/>
    <w:rsid w:val="00C644EF"/>
    <w:rsid w:val="00C65253"/>
    <w:rsid w:val="00C65311"/>
    <w:rsid w:val="00C65FF0"/>
    <w:rsid w:val="00C67597"/>
    <w:rsid w:val="00C676F3"/>
    <w:rsid w:val="00C7216F"/>
    <w:rsid w:val="00C7473C"/>
    <w:rsid w:val="00C75673"/>
    <w:rsid w:val="00C817D2"/>
    <w:rsid w:val="00C8191F"/>
    <w:rsid w:val="00C81FEE"/>
    <w:rsid w:val="00C84ABA"/>
    <w:rsid w:val="00C85449"/>
    <w:rsid w:val="00C8581B"/>
    <w:rsid w:val="00C8583C"/>
    <w:rsid w:val="00C859EB"/>
    <w:rsid w:val="00C87DC4"/>
    <w:rsid w:val="00C90EEC"/>
    <w:rsid w:val="00C91DCB"/>
    <w:rsid w:val="00C969AE"/>
    <w:rsid w:val="00CA0A84"/>
    <w:rsid w:val="00CA1604"/>
    <w:rsid w:val="00CA4251"/>
    <w:rsid w:val="00CA4B10"/>
    <w:rsid w:val="00CA6055"/>
    <w:rsid w:val="00CA609A"/>
    <w:rsid w:val="00CA6B75"/>
    <w:rsid w:val="00CB068D"/>
    <w:rsid w:val="00CB08FC"/>
    <w:rsid w:val="00CB09F3"/>
    <w:rsid w:val="00CB1A8A"/>
    <w:rsid w:val="00CB1E96"/>
    <w:rsid w:val="00CB2DD7"/>
    <w:rsid w:val="00CB38CA"/>
    <w:rsid w:val="00CB49C6"/>
    <w:rsid w:val="00CB5A8A"/>
    <w:rsid w:val="00CB6335"/>
    <w:rsid w:val="00CB6C3E"/>
    <w:rsid w:val="00CB7E52"/>
    <w:rsid w:val="00CC00CC"/>
    <w:rsid w:val="00CC0E27"/>
    <w:rsid w:val="00CC119F"/>
    <w:rsid w:val="00CC1EF3"/>
    <w:rsid w:val="00CC2156"/>
    <w:rsid w:val="00CC5687"/>
    <w:rsid w:val="00CC625E"/>
    <w:rsid w:val="00CC62D2"/>
    <w:rsid w:val="00CC6A0A"/>
    <w:rsid w:val="00CC7883"/>
    <w:rsid w:val="00CD17A9"/>
    <w:rsid w:val="00CE1155"/>
    <w:rsid w:val="00CE11C0"/>
    <w:rsid w:val="00CE138A"/>
    <w:rsid w:val="00CE147E"/>
    <w:rsid w:val="00CE18A9"/>
    <w:rsid w:val="00CE1FC4"/>
    <w:rsid w:val="00CE22EB"/>
    <w:rsid w:val="00CE2411"/>
    <w:rsid w:val="00CE4440"/>
    <w:rsid w:val="00CE4655"/>
    <w:rsid w:val="00CE4822"/>
    <w:rsid w:val="00CE4FB7"/>
    <w:rsid w:val="00CE514B"/>
    <w:rsid w:val="00CE5493"/>
    <w:rsid w:val="00CE62C5"/>
    <w:rsid w:val="00CF0041"/>
    <w:rsid w:val="00CF30FD"/>
    <w:rsid w:val="00CF3CBD"/>
    <w:rsid w:val="00CF46A9"/>
    <w:rsid w:val="00CF4C29"/>
    <w:rsid w:val="00CF5A54"/>
    <w:rsid w:val="00CF7FA3"/>
    <w:rsid w:val="00D00D91"/>
    <w:rsid w:val="00D011DA"/>
    <w:rsid w:val="00D0324B"/>
    <w:rsid w:val="00D03A20"/>
    <w:rsid w:val="00D042AD"/>
    <w:rsid w:val="00D060EE"/>
    <w:rsid w:val="00D0649F"/>
    <w:rsid w:val="00D06DAA"/>
    <w:rsid w:val="00D06F72"/>
    <w:rsid w:val="00D10AAD"/>
    <w:rsid w:val="00D1110D"/>
    <w:rsid w:val="00D112D3"/>
    <w:rsid w:val="00D1166E"/>
    <w:rsid w:val="00D11C23"/>
    <w:rsid w:val="00D11DC1"/>
    <w:rsid w:val="00D1230E"/>
    <w:rsid w:val="00D1354B"/>
    <w:rsid w:val="00D149DD"/>
    <w:rsid w:val="00D14A6F"/>
    <w:rsid w:val="00D15B5A"/>
    <w:rsid w:val="00D15F79"/>
    <w:rsid w:val="00D17B4C"/>
    <w:rsid w:val="00D20124"/>
    <w:rsid w:val="00D201AA"/>
    <w:rsid w:val="00D214BA"/>
    <w:rsid w:val="00D2165C"/>
    <w:rsid w:val="00D22C59"/>
    <w:rsid w:val="00D23B73"/>
    <w:rsid w:val="00D24A84"/>
    <w:rsid w:val="00D25E88"/>
    <w:rsid w:val="00D27A47"/>
    <w:rsid w:val="00D30717"/>
    <w:rsid w:val="00D32F26"/>
    <w:rsid w:val="00D33077"/>
    <w:rsid w:val="00D33ED4"/>
    <w:rsid w:val="00D36790"/>
    <w:rsid w:val="00D37189"/>
    <w:rsid w:val="00D371BD"/>
    <w:rsid w:val="00D37505"/>
    <w:rsid w:val="00D37920"/>
    <w:rsid w:val="00D37A8A"/>
    <w:rsid w:val="00D40253"/>
    <w:rsid w:val="00D4095C"/>
    <w:rsid w:val="00D413F5"/>
    <w:rsid w:val="00D41915"/>
    <w:rsid w:val="00D41F86"/>
    <w:rsid w:val="00D42540"/>
    <w:rsid w:val="00D44A70"/>
    <w:rsid w:val="00D455D7"/>
    <w:rsid w:val="00D500EA"/>
    <w:rsid w:val="00D512D3"/>
    <w:rsid w:val="00D5166C"/>
    <w:rsid w:val="00D5177F"/>
    <w:rsid w:val="00D53A3D"/>
    <w:rsid w:val="00D53DCB"/>
    <w:rsid w:val="00D53E32"/>
    <w:rsid w:val="00D54113"/>
    <w:rsid w:val="00D543B6"/>
    <w:rsid w:val="00D549F6"/>
    <w:rsid w:val="00D54DA0"/>
    <w:rsid w:val="00D54FB3"/>
    <w:rsid w:val="00D572BD"/>
    <w:rsid w:val="00D601F6"/>
    <w:rsid w:val="00D60C4D"/>
    <w:rsid w:val="00D61074"/>
    <w:rsid w:val="00D611DB"/>
    <w:rsid w:val="00D61487"/>
    <w:rsid w:val="00D61494"/>
    <w:rsid w:val="00D62008"/>
    <w:rsid w:val="00D62064"/>
    <w:rsid w:val="00D639C4"/>
    <w:rsid w:val="00D64D89"/>
    <w:rsid w:val="00D64F41"/>
    <w:rsid w:val="00D67B61"/>
    <w:rsid w:val="00D702F5"/>
    <w:rsid w:val="00D70732"/>
    <w:rsid w:val="00D70EE6"/>
    <w:rsid w:val="00D711CC"/>
    <w:rsid w:val="00D71569"/>
    <w:rsid w:val="00D72E91"/>
    <w:rsid w:val="00D73288"/>
    <w:rsid w:val="00D7352F"/>
    <w:rsid w:val="00D73F0D"/>
    <w:rsid w:val="00D744C4"/>
    <w:rsid w:val="00D74755"/>
    <w:rsid w:val="00D7482F"/>
    <w:rsid w:val="00D757F9"/>
    <w:rsid w:val="00D75FA9"/>
    <w:rsid w:val="00D80189"/>
    <w:rsid w:val="00D80A69"/>
    <w:rsid w:val="00D80C75"/>
    <w:rsid w:val="00D8101A"/>
    <w:rsid w:val="00D82AEF"/>
    <w:rsid w:val="00D8375E"/>
    <w:rsid w:val="00D8448C"/>
    <w:rsid w:val="00D84E15"/>
    <w:rsid w:val="00D8680D"/>
    <w:rsid w:val="00D869DE"/>
    <w:rsid w:val="00D8704B"/>
    <w:rsid w:val="00D87A58"/>
    <w:rsid w:val="00D90093"/>
    <w:rsid w:val="00D90B80"/>
    <w:rsid w:val="00D91335"/>
    <w:rsid w:val="00D93394"/>
    <w:rsid w:val="00D93CF9"/>
    <w:rsid w:val="00D948B1"/>
    <w:rsid w:val="00D94C6B"/>
    <w:rsid w:val="00D966B2"/>
    <w:rsid w:val="00D97439"/>
    <w:rsid w:val="00DA0804"/>
    <w:rsid w:val="00DA2FFB"/>
    <w:rsid w:val="00DA3F13"/>
    <w:rsid w:val="00DA4967"/>
    <w:rsid w:val="00DA4B3D"/>
    <w:rsid w:val="00DA5223"/>
    <w:rsid w:val="00DA697D"/>
    <w:rsid w:val="00DB0260"/>
    <w:rsid w:val="00DB0CEF"/>
    <w:rsid w:val="00DB1717"/>
    <w:rsid w:val="00DB1846"/>
    <w:rsid w:val="00DB2121"/>
    <w:rsid w:val="00DB3EA3"/>
    <w:rsid w:val="00DB4A7E"/>
    <w:rsid w:val="00DB7941"/>
    <w:rsid w:val="00DB7996"/>
    <w:rsid w:val="00DB7A8B"/>
    <w:rsid w:val="00DC0CF2"/>
    <w:rsid w:val="00DC0EF2"/>
    <w:rsid w:val="00DC16B4"/>
    <w:rsid w:val="00DC199C"/>
    <w:rsid w:val="00DC2ABD"/>
    <w:rsid w:val="00DC53FF"/>
    <w:rsid w:val="00DC55DC"/>
    <w:rsid w:val="00DC63D4"/>
    <w:rsid w:val="00DC71F0"/>
    <w:rsid w:val="00DD0048"/>
    <w:rsid w:val="00DD0EA2"/>
    <w:rsid w:val="00DD1794"/>
    <w:rsid w:val="00DD55B4"/>
    <w:rsid w:val="00DE1A36"/>
    <w:rsid w:val="00DE2718"/>
    <w:rsid w:val="00DE28A7"/>
    <w:rsid w:val="00DE2E07"/>
    <w:rsid w:val="00DE2FC3"/>
    <w:rsid w:val="00DE40D5"/>
    <w:rsid w:val="00DE4C1E"/>
    <w:rsid w:val="00DE7B9C"/>
    <w:rsid w:val="00DE7E7D"/>
    <w:rsid w:val="00DF1619"/>
    <w:rsid w:val="00DF2003"/>
    <w:rsid w:val="00DF2CAB"/>
    <w:rsid w:val="00DF314F"/>
    <w:rsid w:val="00DF3673"/>
    <w:rsid w:val="00DF3DEA"/>
    <w:rsid w:val="00DF3EDC"/>
    <w:rsid w:val="00DF430C"/>
    <w:rsid w:val="00DF51FA"/>
    <w:rsid w:val="00DF5642"/>
    <w:rsid w:val="00DF56D9"/>
    <w:rsid w:val="00DF60BB"/>
    <w:rsid w:val="00DF67F7"/>
    <w:rsid w:val="00DF7DB5"/>
    <w:rsid w:val="00E011C0"/>
    <w:rsid w:val="00E01556"/>
    <w:rsid w:val="00E021F4"/>
    <w:rsid w:val="00E02727"/>
    <w:rsid w:val="00E0319C"/>
    <w:rsid w:val="00E0356A"/>
    <w:rsid w:val="00E03D90"/>
    <w:rsid w:val="00E04095"/>
    <w:rsid w:val="00E0603D"/>
    <w:rsid w:val="00E06B8A"/>
    <w:rsid w:val="00E077CA"/>
    <w:rsid w:val="00E115D3"/>
    <w:rsid w:val="00E15130"/>
    <w:rsid w:val="00E15F21"/>
    <w:rsid w:val="00E15FDD"/>
    <w:rsid w:val="00E202DA"/>
    <w:rsid w:val="00E21216"/>
    <w:rsid w:val="00E21802"/>
    <w:rsid w:val="00E22267"/>
    <w:rsid w:val="00E2229B"/>
    <w:rsid w:val="00E23BC2"/>
    <w:rsid w:val="00E242BD"/>
    <w:rsid w:val="00E24739"/>
    <w:rsid w:val="00E252F9"/>
    <w:rsid w:val="00E25FD2"/>
    <w:rsid w:val="00E274EE"/>
    <w:rsid w:val="00E30407"/>
    <w:rsid w:val="00E31CB7"/>
    <w:rsid w:val="00E32327"/>
    <w:rsid w:val="00E33C14"/>
    <w:rsid w:val="00E34D8A"/>
    <w:rsid w:val="00E364F1"/>
    <w:rsid w:val="00E370DF"/>
    <w:rsid w:val="00E37504"/>
    <w:rsid w:val="00E41877"/>
    <w:rsid w:val="00E42516"/>
    <w:rsid w:val="00E43183"/>
    <w:rsid w:val="00E437AE"/>
    <w:rsid w:val="00E43811"/>
    <w:rsid w:val="00E44949"/>
    <w:rsid w:val="00E45529"/>
    <w:rsid w:val="00E464E4"/>
    <w:rsid w:val="00E4767A"/>
    <w:rsid w:val="00E476A7"/>
    <w:rsid w:val="00E47A78"/>
    <w:rsid w:val="00E50A76"/>
    <w:rsid w:val="00E511A0"/>
    <w:rsid w:val="00E51F68"/>
    <w:rsid w:val="00E5293F"/>
    <w:rsid w:val="00E543BB"/>
    <w:rsid w:val="00E54B7B"/>
    <w:rsid w:val="00E54C5D"/>
    <w:rsid w:val="00E54E7B"/>
    <w:rsid w:val="00E54F2C"/>
    <w:rsid w:val="00E56F7B"/>
    <w:rsid w:val="00E57A3F"/>
    <w:rsid w:val="00E61048"/>
    <w:rsid w:val="00E622B1"/>
    <w:rsid w:val="00E630FA"/>
    <w:rsid w:val="00E63946"/>
    <w:rsid w:val="00E643AD"/>
    <w:rsid w:val="00E6721C"/>
    <w:rsid w:val="00E674F6"/>
    <w:rsid w:val="00E675F3"/>
    <w:rsid w:val="00E6793A"/>
    <w:rsid w:val="00E7083D"/>
    <w:rsid w:val="00E70E20"/>
    <w:rsid w:val="00E73078"/>
    <w:rsid w:val="00E744D9"/>
    <w:rsid w:val="00E75083"/>
    <w:rsid w:val="00E757EE"/>
    <w:rsid w:val="00E75CA8"/>
    <w:rsid w:val="00E8415A"/>
    <w:rsid w:val="00E84E1E"/>
    <w:rsid w:val="00E85B63"/>
    <w:rsid w:val="00E8675E"/>
    <w:rsid w:val="00E86D57"/>
    <w:rsid w:val="00E86F76"/>
    <w:rsid w:val="00E913AD"/>
    <w:rsid w:val="00E9260D"/>
    <w:rsid w:val="00E938D8"/>
    <w:rsid w:val="00E9502D"/>
    <w:rsid w:val="00E95CD7"/>
    <w:rsid w:val="00E96315"/>
    <w:rsid w:val="00EA0FCD"/>
    <w:rsid w:val="00EA190A"/>
    <w:rsid w:val="00EA24DC"/>
    <w:rsid w:val="00EA3075"/>
    <w:rsid w:val="00EA49D5"/>
    <w:rsid w:val="00EA6BA6"/>
    <w:rsid w:val="00EB12C4"/>
    <w:rsid w:val="00EB2B82"/>
    <w:rsid w:val="00EB57A6"/>
    <w:rsid w:val="00EB7B03"/>
    <w:rsid w:val="00EC18F4"/>
    <w:rsid w:val="00EC1D7B"/>
    <w:rsid w:val="00EC26D6"/>
    <w:rsid w:val="00EC3F94"/>
    <w:rsid w:val="00EC4286"/>
    <w:rsid w:val="00EC4495"/>
    <w:rsid w:val="00EC575E"/>
    <w:rsid w:val="00EC5AB5"/>
    <w:rsid w:val="00EC79FD"/>
    <w:rsid w:val="00ED11DE"/>
    <w:rsid w:val="00ED1282"/>
    <w:rsid w:val="00ED476D"/>
    <w:rsid w:val="00ED4BD3"/>
    <w:rsid w:val="00ED627B"/>
    <w:rsid w:val="00ED66BD"/>
    <w:rsid w:val="00ED6D80"/>
    <w:rsid w:val="00ED6D9A"/>
    <w:rsid w:val="00ED7F9A"/>
    <w:rsid w:val="00EE2C69"/>
    <w:rsid w:val="00EE4388"/>
    <w:rsid w:val="00EE494A"/>
    <w:rsid w:val="00EE7C3D"/>
    <w:rsid w:val="00EF3C14"/>
    <w:rsid w:val="00EF4A73"/>
    <w:rsid w:val="00EF60A0"/>
    <w:rsid w:val="00EF62BC"/>
    <w:rsid w:val="00EF671C"/>
    <w:rsid w:val="00EF7347"/>
    <w:rsid w:val="00EF7661"/>
    <w:rsid w:val="00F00464"/>
    <w:rsid w:val="00F00E09"/>
    <w:rsid w:val="00F00F16"/>
    <w:rsid w:val="00F01144"/>
    <w:rsid w:val="00F022BF"/>
    <w:rsid w:val="00F022F0"/>
    <w:rsid w:val="00F04135"/>
    <w:rsid w:val="00F04521"/>
    <w:rsid w:val="00F04A32"/>
    <w:rsid w:val="00F05219"/>
    <w:rsid w:val="00F06399"/>
    <w:rsid w:val="00F067AA"/>
    <w:rsid w:val="00F0689F"/>
    <w:rsid w:val="00F0783F"/>
    <w:rsid w:val="00F07B58"/>
    <w:rsid w:val="00F07D64"/>
    <w:rsid w:val="00F1122D"/>
    <w:rsid w:val="00F1261B"/>
    <w:rsid w:val="00F13101"/>
    <w:rsid w:val="00F139E4"/>
    <w:rsid w:val="00F13BC6"/>
    <w:rsid w:val="00F13E5E"/>
    <w:rsid w:val="00F13FCA"/>
    <w:rsid w:val="00F144AC"/>
    <w:rsid w:val="00F146DA"/>
    <w:rsid w:val="00F15168"/>
    <w:rsid w:val="00F16C17"/>
    <w:rsid w:val="00F2179B"/>
    <w:rsid w:val="00F21EF1"/>
    <w:rsid w:val="00F2337D"/>
    <w:rsid w:val="00F234A1"/>
    <w:rsid w:val="00F23747"/>
    <w:rsid w:val="00F250AD"/>
    <w:rsid w:val="00F26DBF"/>
    <w:rsid w:val="00F30C3B"/>
    <w:rsid w:val="00F30CDF"/>
    <w:rsid w:val="00F30DDB"/>
    <w:rsid w:val="00F3259D"/>
    <w:rsid w:val="00F32D30"/>
    <w:rsid w:val="00F330EB"/>
    <w:rsid w:val="00F33550"/>
    <w:rsid w:val="00F367B0"/>
    <w:rsid w:val="00F370F2"/>
    <w:rsid w:val="00F37611"/>
    <w:rsid w:val="00F414E5"/>
    <w:rsid w:val="00F44B9D"/>
    <w:rsid w:val="00F45302"/>
    <w:rsid w:val="00F51A16"/>
    <w:rsid w:val="00F570AA"/>
    <w:rsid w:val="00F577BA"/>
    <w:rsid w:val="00F606B0"/>
    <w:rsid w:val="00F6086F"/>
    <w:rsid w:val="00F60F70"/>
    <w:rsid w:val="00F61F45"/>
    <w:rsid w:val="00F63BFF"/>
    <w:rsid w:val="00F64CF0"/>
    <w:rsid w:val="00F651E9"/>
    <w:rsid w:val="00F65428"/>
    <w:rsid w:val="00F67BB3"/>
    <w:rsid w:val="00F73AD5"/>
    <w:rsid w:val="00F741C3"/>
    <w:rsid w:val="00F74DBB"/>
    <w:rsid w:val="00F7513B"/>
    <w:rsid w:val="00F76947"/>
    <w:rsid w:val="00F81CB5"/>
    <w:rsid w:val="00F83427"/>
    <w:rsid w:val="00F84E62"/>
    <w:rsid w:val="00F85B17"/>
    <w:rsid w:val="00F85FDD"/>
    <w:rsid w:val="00F86150"/>
    <w:rsid w:val="00F861A4"/>
    <w:rsid w:val="00F872C2"/>
    <w:rsid w:val="00F87B0D"/>
    <w:rsid w:val="00F90D7F"/>
    <w:rsid w:val="00F90EE4"/>
    <w:rsid w:val="00F91038"/>
    <w:rsid w:val="00F92E1A"/>
    <w:rsid w:val="00F93C99"/>
    <w:rsid w:val="00F9479B"/>
    <w:rsid w:val="00F95795"/>
    <w:rsid w:val="00F96BB1"/>
    <w:rsid w:val="00F96CA8"/>
    <w:rsid w:val="00F97820"/>
    <w:rsid w:val="00FA0F17"/>
    <w:rsid w:val="00FA128E"/>
    <w:rsid w:val="00FA3099"/>
    <w:rsid w:val="00FA3A77"/>
    <w:rsid w:val="00FA4C87"/>
    <w:rsid w:val="00FA58FC"/>
    <w:rsid w:val="00FA6CDD"/>
    <w:rsid w:val="00FA6F36"/>
    <w:rsid w:val="00FA7D4A"/>
    <w:rsid w:val="00FB635F"/>
    <w:rsid w:val="00FB742B"/>
    <w:rsid w:val="00FB7E29"/>
    <w:rsid w:val="00FC10BB"/>
    <w:rsid w:val="00FC122F"/>
    <w:rsid w:val="00FC2D64"/>
    <w:rsid w:val="00FC30B2"/>
    <w:rsid w:val="00FC3745"/>
    <w:rsid w:val="00FC3CA3"/>
    <w:rsid w:val="00FC42D4"/>
    <w:rsid w:val="00FC463B"/>
    <w:rsid w:val="00FC4C4A"/>
    <w:rsid w:val="00FC63EB"/>
    <w:rsid w:val="00FC7663"/>
    <w:rsid w:val="00FD168A"/>
    <w:rsid w:val="00FD17FF"/>
    <w:rsid w:val="00FD2530"/>
    <w:rsid w:val="00FD5294"/>
    <w:rsid w:val="00FD7795"/>
    <w:rsid w:val="00FE0DB1"/>
    <w:rsid w:val="00FE0DCE"/>
    <w:rsid w:val="00FE15AF"/>
    <w:rsid w:val="00FE27FA"/>
    <w:rsid w:val="00FE3BC6"/>
    <w:rsid w:val="00FE4FD9"/>
    <w:rsid w:val="00FE727A"/>
    <w:rsid w:val="00FF0594"/>
    <w:rsid w:val="00FF1B88"/>
    <w:rsid w:val="00FF2DC9"/>
    <w:rsid w:val="00FF3829"/>
    <w:rsid w:val="00FF3B29"/>
    <w:rsid w:val="00FF53ED"/>
    <w:rsid w:val="00FF6059"/>
    <w:rsid w:val="0C2D42EB"/>
    <w:rsid w:val="14FE6163"/>
    <w:rsid w:val="185C09D8"/>
    <w:rsid w:val="192829ED"/>
    <w:rsid w:val="197B2922"/>
    <w:rsid w:val="21D06529"/>
    <w:rsid w:val="22880A62"/>
    <w:rsid w:val="26ED5228"/>
    <w:rsid w:val="299E4997"/>
    <w:rsid w:val="2B455B7C"/>
    <w:rsid w:val="2F026A74"/>
    <w:rsid w:val="35DA177E"/>
    <w:rsid w:val="379F5913"/>
    <w:rsid w:val="3F2C193C"/>
    <w:rsid w:val="3F6273BA"/>
    <w:rsid w:val="40790249"/>
    <w:rsid w:val="4736533B"/>
    <w:rsid w:val="4B7177B1"/>
    <w:rsid w:val="4FA807FE"/>
    <w:rsid w:val="4FD163A9"/>
    <w:rsid w:val="63E21B4F"/>
    <w:rsid w:val="71CF3B15"/>
    <w:rsid w:val="7D2336C8"/>
    <w:rsid w:val="7D2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5E58431-4015-4891-A804-2EA7800B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D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Emphasis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ody Text"/>
    <w:basedOn w:val="a"/>
    <w:link w:val="af5"/>
    <w:uiPriority w:val="99"/>
    <w:semiHidden/>
    <w:unhideWhenUsed/>
    <w:qFormat/>
    <w:pPr>
      <w:spacing w:after="120"/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right" w:leader="dot" w:pos="9498"/>
      </w:tabs>
      <w:spacing w:after="60"/>
      <w:ind w:right="567" w:firstLine="142"/>
      <w:contextualSpacing/>
    </w:pPr>
    <w:rPr>
      <w:rFonts w:ascii="Arial" w:hAnsi="Arial"/>
      <w:sz w:val="24"/>
    </w:rPr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qFormat/>
    <w:pPr>
      <w:tabs>
        <w:tab w:val="right" w:leader="dot" w:pos="10055"/>
      </w:tabs>
      <w:spacing w:after="60"/>
      <w:ind w:firstLine="284"/>
      <w:contextualSpacing/>
    </w:pPr>
    <w:rPr>
      <w:rFonts w:ascii="Arial" w:hAnsi="Arial"/>
      <w:sz w:val="24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Наименование1"/>
    <w:basedOn w:val="a"/>
    <w:next w:val="24"/>
    <w:link w:val="13"/>
    <w:qFormat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24">
    <w:name w:val="Наименование2"/>
    <w:basedOn w:val="a"/>
    <w:next w:val="a"/>
    <w:link w:val="25"/>
    <w:qFormat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Наименование1 Знак"/>
    <w:link w:val="12"/>
    <w:qFormat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Наименование2 Знак"/>
    <w:link w:val="24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7">
    <w:name w:val="Нижний колонтитул Знак"/>
    <w:basedOn w:val="a0"/>
    <w:link w:val="af6"/>
    <w:uiPriority w:val="99"/>
    <w:qFormat/>
  </w:style>
  <w:style w:type="paragraph" w:customStyle="1" w:styleId="afa">
    <w:name w:val="Заголовок_предисловие"/>
    <w:basedOn w:val="a"/>
    <w:link w:val="afb"/>
    <w:qFormat/>
    <w:pPr>
      <w:keepNext/>
      <w:keepLines/>
      <w:widowControl w:val="0"/>
      <w:autoSpaceDE w:val="0"/>
      <w:autoSpaceDN w:val="0"/>
      <w:adjustRightInd w:val="0"/>
      <w:spacing w:before="120" w:after="120" w:line="360" w:lineRule="auto"/>
      <w:ind w:firstLine="709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fb">
    <w:name w:val="Заголовок_предисловие Знак"/>
    <w:link w:val="afa"/>
    <w:qFormat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15">
    <w:name w:val="Абзац списка1"/>
    <w:basedOn w:val="a"/>
    <w:qFormat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26">
    <w:name w:val="Абзац списка2"/>
    <w:basedOn w:val="a"/>
    <w:qFormat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6">
    <w:name w:val="Сетка таблицы1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Bodytext8">
    <w:name w:val="Body text (8)_"/>
    <w:link w:val="Bodytext80"/>
    <w:uiPriority w:val="99"/>
    <w:qFormat/>
    <w:locked/>
    <w:rPr>
      <w:rFonts w:ascii="Arial" w:hAnsi="Arial" w:cs="Arial"/>
      <w:sz w:val="17"/>
      <w:szCs w:val="17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qFormat/>
    <w:pPr>
      <w:widowControl w:val="0"/>
      <w:shd w:val="clear" w:color="auto" w:fill="FFFFFF"/>
      <w:spacing w:before="420" w:after="540" w:line="240" w:lineRule="atLeast"/>
      <w:jc w:val="right"/>
    </w:pPr>
    <w:rPr>
      <w:rFonts w:ascii="Arial" w:hAnsi="Arial" w:cs="Arial"/>
      <w:sz w:val="17"/>
      <w:szCs w:val="17"/>
    </w:rPr>
  </w:style>
  <w:style w:type="character" w:customStyle="1" w:styleId="ad">
    <w:name w:val="Текст примечания Знак"/>
    <w:basedOn w:val="a0"/>
    <w:link w:val="ac"/>
    <w:uiPriority w:val="99"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after="0"/>
      <w:ind w:hanging="400"/>
      <w:jc w:val="both"/>
    </w:pPr>
    <w:rPr>
      <w:sz w:val="20"/>
      <w:szCs w:val="20"/>
    </w:rPr>
  </w:style>
  <w:style w:type="table" w:customStyle="1" w:styleId="28">
    <w:name w:val="Сетка таблицы2"/>
    <w:basedOn w:val="a1"/>
    <w:qFormat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qFormat/>
    <w:rPr>
      <w:i/>
      <w:i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after="0"/>
      <w:jc w:val="both"/>
    </w:pPr>
    <w:rPr>
      <w:i/>
      <w:iCs/>
      <w:sz w:val="20"/>
      <w:szCs w:val="20"/>
    </w:rPr>
  </w:style>
  <w:style w:type="character" w:customStyle="1" w:styleId="Bodytext2">
    <w:name w:val="Body text (2)_"/>
    <w:link w:val="Bodytext21"/>
    <w:uiPriority w:val="99"/>
    <w:qFormat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after="1020" w:line="240" w:lineRule="atLeast"/>
      <w:jc w:val="center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0012">
    <w:name w:val="_т_У00_ш_П12"/>
    <w:basedOn w:val="a"/>
    <w:qFormat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8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 Примечание"/>
    <w:basedOn w:val="a"/>
    <w:link w:val="1a"/>
    <w:qFormat/>
    <w:pPr>
      <w:spacing w:after="120" w:line="240" w:lineRule="auto"/>
      <w:ind w:firstLine="709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a">
    <w:name w:val="1 Примечание Знак"/>
    <w:link w:val="19"/>
    <w:qFormat/>
    <w:rPr>
      <w:rFonts w:ascii="Arial" w:eastAsia="Times New Roman" w:hAnsi="Arial" w:cs="Arial"/>
      <w:snapToGrid w:val="0"/>
      <w:sz w:val="18"/>
      <w:szCs w:val="18"/>
      <w:lang w:eastAsia="ru-RU"/>
    </w:rPr>
  </w:style>
  <w:style w:type="paragraph" w:customStyle="1" w:styleId="29">
    <w:name w:val="заголовок 2"/>
    <w:basedOn w:val="a"/>
    <w:next w:val="a"/>
    <w:qFormat/>
    <w:pPr>
      <w:keepNext/>
      <w:tabs>
        <w:tab w:val="left" w:pos="317"/>
      </w:tabs>
      <w:suppressAutoHyphens/>
      <w:autoSpaceDE w:val="0"/>
      <w:spacing w:after="0" w:line="240" w:lineRule="auto"/>
      <w:ind w:left="3719" w:right="2318" w:hanging="371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semiHidden/>
    <w:qFormat/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qFormat/>
  </w:style>
  <w:style w:type="paragraph" w:customStyle="1" w:styleId="FORMATTEXT0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B155E4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9E0DD5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8.png"/><Relationship Id="rId34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eader" Target="header4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1.png"/><Relationship Id="rId32" Type="http://schemas.openxmlformats.org/officeDocument/2006/relationships/footer" Target="footer4.xml"/><Relationship Id="rId37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23D2E1-6556-471D-BA47-4671F467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9691</Words>
  <Characters>55245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IPM</Company>
  <LinksUpToDate>false</LinksUpToDate>
  <CharactersWithSpaces>64807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В. Верховина</cp:lastModifiedBy>
  <cp:revision>3</cp:revision>
  <cp:lastPrinted>2025-06-06T12:16:00Z</cp:lastPrinted>
  <dcterms:created xsi:type="dcterms:W3CDTF">2025-06-06T12:16:00Z</dcterms:created>
  <dcterms:modified xsi:type="dcterms:W3CDTF">2025-06-06T12:16:00Z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24B2019BCB1940B6ADE661789A699D3D_12</vt:lpwstr>
  </property>
</Properties>
</file>