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E828" w14:textId="77777777" w:rsidR="00C14E84" w:rsidRPr="003B6833" w:rsidRDefault="0021327F" w:rsidP="0021327F">
      <w:pPr>
        <w:spacing w:after="0" w:line="360" w:lineRule="auto"/>
        <w:ind w:firstLine="510"/>
        <w:jc w:val="right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МКС</w:t>
      </w:r>
      <w:r w:rsidR="00BD6DCA" w:rsidRPr="003B6833">
        <w:rPr>
          <w:rFonts w:ascii="Arial" w:hAnsi="Arial" w:cs="Arial"/>
          <w:b/>
          <w:sz w:val="24"/>
          <w:szCs w:val="24"/>
        </w:rPr>
        <w:t xml:space="preserve"> </w:t>
      </w:r>
      <w:r w:rsidR="003315A7" w:rsidRPr="003B6833">
        <w:rPr>
          <w:rFonts w:ascii="Arial" w:hAnsi="Arial" w:cs="Arial"/>
          <w:b/>
          <w:sz w:val="24"/>
          <w:szCs w:val="24"/>
        </w:rPr>
        <w:t>67.200.10</w:t>
      </w:r>
    </w:p>
    <w:p w14:paraId="668B3DE8" w14:textId="68235B70" w:rsidR="005F751C" w:rsidRDefault="0070513D" w:rsidP="00A22E1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И</w:t>
      </w:r>
      <w:r w:rsidR="00BE6F54" w:rsidRPr="003B6833">
        <w:rPr>
          <w:rFonts w:ascii="Arial" w:hAnsi="Arial" w:cs="Arial"/>
          <w:b/>
          <w:sz w:val="24"/>
          <w:szCs w:val="24"/>
        </w:rPr>
        <w:t>зменение</w:t>
      </w:r>
      <w:r w:rsidR="00323065" w:rsidRPr="003B6833">
        <w:rPr>
          <w:rFonts w:ascii="Arial" w:hAnsi="Arial" w:cs="Arial"/>
          <w:b/>
          <w:sz w:val="24"/>
          <w:szCs w:val="24"/>
        </w:rPr>
        <w:t xml:space="preserve"> № 1 </w:t>
      </w:r>
      <w:r w:rsidR="005F751C" w:rsidRPr="005F751C">
        <w:rPr>
          <w:rFonts w:ascii="Arial" w:hAnsi="Arial" w:cs="Arial"/>
          <w:b/>
          <w:bCs/>
          <w:sz w:val="24"/>
          <w:szCs w:val="24"/>
        </w:rPr>
        <w:t xml:space="preserve">ГОСТ </w:t>
      </w:r>
      <w:r w:rsidR="00B11777" w:rsidRPr="005F751C">
        <w:rPr>
          <w:rFonts w:ascii="Arial" w:hAnsi="Arial" w:cs="Arial"/>
          <w:b/>
          <w:bCs/>
          <w:sz w:val="24"/>
          <w:szCs w:val="24"/>
        </w:rPr>
        <w:t>18848–2019</w:t>
      </w:r>
      <w:r w:rsidR="005F751C">
        <w:rPr>
          <w:rFonts w:ascii="Arial" w:hAnsi="Arial" w:cs="Arial"/>
          <w:b/>
          <w:bCs/>
          <w:sz w:val="24"/>
          <w:szCs w:val="24"/>
        </w:rPr>
        <w:t xml:space="preserve"> </w:t>
      </w:r>
      <w:r w:rsidR="005F751C" w:rsidRPr="005F751C">
        <w:rPr>
          <w:rFonts w:ascii="Arial" w:hAnsi="Arial" w:cs="Arial"/>
          <w:b/>
          <w:bCs/>
          <w:sz w:val="24"/>
          <w:szCs w:val="24"/>
        </w:rPr>
        <w:t>Масла растительные. Органолептические и физико-химические показатели. Термины и определения</w:t>
      </w:r>
    </w:p>
    <w:p w14:paraId="34CFC97F" w14:textId="77777777" w:rsidR="00A22E16" w:rsidRPr="005F751C" w:rsidRDefault="00A22E16" w:rsidP="00A22E1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696048" w14:textId="77777777" w:rsidR="00936911" w:rsidRPr="003B6833" w:rsidRDefault="00936911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 xml:space="preserve">Принято Межгосударственным советом по стандартизации, метрологии и сертификации (протокол </w:t>
      </w:r>
      <w:r w:rsidR="007E6326" w:rsidRPr="003B6833">
        <w:rPr>
          <w:rFonts w:ascii="Arial" w:hAnsi="Arial" w:cs="Arial"/>
          <w:b/>
          <w:sz w:val="24"/>
          <w:szCs w:val="24"/>
        </w:rPr>
        <w:t>№ _____</w:t>
      </w:r>
      <w:r w:rsidR="008D1083" w:rsidRPr="003B6833">
        <w:rPr>
          <w:rFonts w:ascii="Arial" w:hAnsi="Arial" w:cs="Arial"/>
          <w:b/>
          <w:sz w:val="24"/>
          <w:szCs w:val="24"/>
        </w:rPr>
        <w:t>от</w:t>
      </w:r>
      <w:r w:rsidR="00545555" w:rsidRPr="003B6833">
        <w:rPr>
          <w:rFonts w:ascii="Arial" w:hAnsi="Arial" w:cs="Arial"/>
          <w:b/>
          <w:sz w:val="24"/>
          <w:szCs w:val="24"/>
        </w:rPr>
        <w:t xml:space="preserve"> </w:t>
      </w:r>
      <w:r w:rsidR="008D1083" w:rsidRPr="003B6833">
        <w:rPr>
          <w:rFonts w:ascii="Arial" w:hAnsi="Arial" w:cs="Arial"/>
          <w:b/>
          <w:sz w:val="24"/>
          <w:szCs w:val="24"/>
        </w:rPr>
        <w:t>_________________</w:t>
      </w:r>
      <w:r w:rsidR="007E6326" w:rsidRPr="003B6833">
        <w:rPr>
          <w:rFonts w:ascii="Arial" w:hAnsi="Arial" w:cs="Arial"/>
          <w:b/>
          <w:sz w:val="24"/>
          <w:szCs w:val="24"/>
        </w:rPr>
        <w:t>)</w:t>
      </w:r>
    </w:p>
    <w:p w14:paraId="6F9F5995" w14:textId="7FEC0926" w:rsidR="00936911" w:rsidRPr="003B6833" w:rsidRDefault="00936911" w:rsidP="007B61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Зарегистрировано Бюро по стандартам МГС № __</w:t>
      </w:r>
      <w:r w:rsidR="00A22E16">
        <w:rPr>
          <w:rFonts w:ascii="Arial" w:hAnsi="Arial" w:cs="Arial"/>
          <w:b/>
          <w:sz w:val="24"/>
          <w:szCs w:val="24"/>
        </w:rPr>
        <w:t>__</w:t>
      </w:r>
    </w:p>
    <w:p w14:paraId="651954F9" w14:textId="31FD58D2" w:rsidR="00936911" w:rsidRPr="003B6833" w:rsidRDefault="00936911" w:rsidP="007B61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 следующих государств:</w:t>
      </w:r>
      <w:r w:rsidR="008D1083" w:rsidRPr="003B6833">
        <w:rPr>
          <w:rFonts w:ascii="Arial" w:hAnsi="Arial" w:cs="Arial"/>
          <w:b/>
          <w:sz w:val="24"/>
          <w:szCs w:val="24"/>
        </w:rPr>
        <w:t xml:space="preserve"> __________________________________________</w:t>
      </w:r>
      <w:r w:rsidR="00A22E16">
        <w:rPr>
          <w:rFonts w:ascii="Arial" w:hAnsi="Arial" w:cs="Arial"/>
          <w:b/>
          <w:sz w:val="24"/>
          <w:szCs w:val="24"/>
        </w:rPr>
        <w:t>_____________________________</w:t>
      </w:r>
      <w:r w:rsidR="008D1083" w:rsidRPr="003B6833">
        <w:rPr>
          <w:rFonts w:ascii="Arial" w:hAnsi="Arial" w:cs="Arial"/>
          <w:b/>
          <w:sz w:val="24"/>
          <w:szCs w:val="24"/>
        </w:rPr>
        <w:t>____________________________________</w:t>
      </w:r>
      <w:r w:rsidRPr="003B6833">
        <w:rPr>
          <w:rFonts w:ascii="Arial" w:hAnsi="Arial" w:cs="Arial"/>
          <w:b/>
          <w:sz w:val="24"/>
          <w:szCs w:val="24"/>
        </w:rPr>
        <w:t>[коды альфа-2 по МК (ИСО 3166) 004]</w:t>
      </w:r>
    </w:p>
    <w:p w14:paraId="17DDB4D1" w14:textId="77777777" w:rsidR="00936911" w:rsidRPr="003B6833" w:rsidRDefault="00936911" w:rsidP="0093691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  <w:r w:rsidRPr="003B6833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2F6E8008" w14:textId="77777777" w:rsidR="00F57F12" w:rsidRPr="003B6833" w:rsidRDefault="00F57F12" w:rsidP="00936911">
      <w:pPr>
        <w:spacing w:after="0" w:line="360" w:lineRule="auto"/>
        <w:ind w:firstLine="510"/>
        <w:jc w:val="both"/>
        <w:rPr>
          <w:rFonts w:ascii="Arial" w:hAnsi="Arial" w:cs="Arial"/>
          <w:b/>
          <w:sz w:val="24"/>
          <w:szCs w:val="24"/>
        </w:rPr>
      </w:pPr>
    </w:p>
    <w:p w14:paraId="3552A884" w14:textId="7C539F69" w:rsidR="007611EE" w:rsidRPr="003B6833" w:rsidRDefault="00761137" w:rsidP="00C05A60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3B6833">
        <w:rPr>
          <w:rFonts w:ascii="Arial" w:hAnsi="Arial" w:cs="Arial"/>
          <w:sz w:val="24"/>
          <w:szCs w:val="24"/>
        </w:rPr>
        <w:t xml:space="preserve">Раздел </w:t>
      </w:r>
      <w:r w:rsidR="006744B7">
        <w:rPr>
          <w:rFonts w:ascii="Arial" w:hAnsi="Arial" w:cs="Arial"/>
          <w:sz w:val="24"/>
          <w:szCs w:val="24"/>
        </w:rPr>
        <w:t>1</w:t>
      </w:r>
      <w:r w:rsidRPr="003B6833">
        <w:rPr>
          <w:rFonts w:ascii="Arial" w:hAnsi="Arial" w:cs="Arial"/>
          <w:sz w:val="24"/>
          <w:szCs w:val="24"/>
        </w:rPr>
        <w:t>.</w:t>
      </w:r>
      <w:r w:rsidR="00C21926" w:rsidRPr="003B6833">
        <w:rPr>
          <w:rFonts w:ascii="Arial" w:hAnsi="Arial" w:cs="Arial"/>
          <w:sz w:val="24"/>
          <w:szCs w:val="24"/>
        </w:rPr>
        <w:t xml:space="preserve"> </w:t>
      </w:r>
      <w:r w:rsidR="00C05A60">
        <w:rPr>
          <w:rFonts w:ascii="Arial" w:hAnsi="Arial" w:cs="Arial"/>
          <w:sz w:val="24"/>
          <w:szCs w:val="24"/>
        </w:rPr>
        <w:t xml:space="preserve">Сноску </w:t>
      </w:r>
      <w:r w:rsidR="00C05A60" w:rsidRPr="00C05A60">
        <w:rPr>
          <w:rFonts w:ascii="Arial" w:hAnsi="Arial" w:cs="Arial"/>
          <w:sz w:val="24"/>
          <w:szCs w:val="24"/>
          <w:vertAlign w:val="superscript"/>
        </w:rPr>
        <w:t>1)</w:t>
      </w:r>
      <w:r w:rsidR="00C05A60">
        <w:rPr>
          <w:rFonts w:ascii="Arial" w:hAnsi="Arial" w:cs="Arial"/>
          <w:sz w:val="24"/>
          <w:szCs w:val="24"/>
        </w:rPr>
        <w:t xml:space="preserve"> изложить в </w:t>
      </w:r>
      <w:r w:rsidR="00A22E16">
        <w:rPr>
          <w:rFonts w:ascii="Arial" w:hAnsi="Arial" w:cs="Arial"/>
          <w:sz w:val="24"/>
          <w:szCs w:val="24"/>
        </w:rPr>
        <w:t>новой</w:t>
      </w:r>
      <w:r w:rsidR="00C05A60">
        <w:rPr>
          <w:rFonts w:ascii="Arial" w:hAnsi="Arial" w:cs="Arial"/>
          <w:sz w:val="24"/>
          <w:szCs w:val="24"/>
        </w:rPr>
        <w:t xml:space="preserve"> редакции:</w:t>
      </w:r>
    </w:p>
    <w:p w14:paraId="3F179A95" w14:textId="77777777" w:rsidR="007611EE" w:rsidRPr="003B6833" w:rsidRDefault="007611EE" w:rsidP="007611EE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3B6833">
        <w:rPr>
          <w:rFonts w:ascii="Arial" w:hAnsi="Arial" w:cs="Arial"/>
          <w:sz w:val="24"/>
          <w:szCs w:val="24"/>
        </w:rPr>
        <w:t>«____________________</w:t>
      </w:r>
    </w:p>
    <w:p w14:paraId="67A34A75" w14:textId="2EADD603" w:rsidR="0064234B" w:rsidRDefault="0071179A" w:rsidP="0064234B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71179A">
        <w:rPr>
          <w:rFonts w:ascii="Arial" w:hAnsi="Arial" w:cs="Arial"/>
          <w:sz w:val="24"/>
          <w:szCs w:val="24"/>
          <w:vertAlign w:val="superscript"/>
        </w:rPr>
        <w:t>1)</w:t>
      </w:r>
      <w:r w:rsidR="00A06910">
        <w:rPr>
          <w:rFonts w:ascii="Arial" w:hAnsi="Arial" w:cs="Arial"/>
          <w:sz w:val="24"/>
          <w:szCs w:val="24"/>
        </w:rPr>
        <w:t xml:space="preserve"> </w:t>
      </w:r>
      <w:r w:rsidR="00C05A60" w:rsidRPr="00C05A60">
        <w:rPr>
          <w:rFonts w:ascii="Arial" w:hAnsi="Arial" w:cs="Arial"/>
          <w:sz w:val="24"/>
          <w:szCs w:val="24"/>
        </w:rPr>
        <w:t>Установленные термины и определения применяют также для модифицированных растительных масел, жиров специального назначения, в том числе жиров кулинарных, кондитерских, хлебопекарных, заменителей молочного жира, эквивалентов</w:t>
      </w:r>
      <w:r w:rsidR="00A22E16">
        <w:rPr>
          <w:rFonts w:ascii="Arial" w:hAnsi="Arial" w:cs="Arial"/>
          <w:sz w:val="24"/>
          <w:szCs w:val="24"/>
        </w:rPr>
        <w:t xml:space="preserve"> </w:t>
      </w:r>
      <w:r w:rsidR="00A22E16" w:rsidRPr="00C05A60">
        <w:rPr>
          <w:rFonts w:ascii="Arial" w:hAnsi="Arial" w:cs="Arial"/>
          <w:sz w:val="24"/>
          <w:szCs w:val="24"/>
        </w:rPr>
        <w:t>масла какао</w:t>
      </w:r>
      <w:r w:rsidR="00C05A60" w:rsidRPr="00C05A60">
        <w:rPr>
          <w:rFonts w:ascii="Arial" w:hAnsi="Arial" w:cs="Arial"/>
          <w:sz w:val="24"/>
          <w:szCs w:val="24"/>
        </w:rPr>
        <w:t xml:space="preserve">, улучшителей </w:t>
      </w:r>
      <w:r w:rsidR="00A22E16" w:rsidRPr="00C05A60">
        <w:rPr>
          <w:rFonts w:ascii="Arial" w:hAnsi="Arial" w:cs="Arial"/>
          <w:sz w:val="24"/>
          <w:szCs w:val="24"/>
        </w:rPr>
        <w:t>масла кака</w:t>
      </w:r>
      <w:r w:rsidR="00A22E16">
        <w:rPr>
          <w:rFonts w:ascii="Arial" w:hAnsi="Arial" w:cs="Arial"/>
          <w:sz w:val="24"/>
          <w:szCs w:val="24"/>
        </w:rPr>
        <w:t>о,</w:t>
      </w:r>
      <w:r w:rsidR="00C05A60" w:rsidRPr="00C05A60">
        <w:rPr>
          <w:rFonts w:ascii="Arial" w:hAnsi="Arial" w:cs="Arial"/>
          <w:sz w:val="24"/>
          <w:szCs w:val="24"/>
        </w:rPr>
        <w:t xml:space="preserve"> заменителей масла какао</w:t>
      </w:r>
      <w:r w:rsidR="009901D2">
        <w:rPr>
          <w:rFonts w:ascii="Arial" w:hAnsi="Arial" w:cs="Arial"/>
          <w:sz w:val="24"/>
          <w:szCs w:val="24"/>
        </w:rPr>
        <w:t>,</w:t>
      </w:r>
      <w:r w:rsidR="00C05A60" w:rsidRPr="00C05A60">
        <w:rPr>
          <w:rFonts w:ascii="Arial" w:hAnsi="Arial" w:cs="Arial"/>
          <w:sz w:val="24"/>
          <w:szCs w:val="24"/>
        </w:rPr>
        <w:t xml:space="preserve"> </w:t>
      </w:r>
      <w:r w:rsidR="00C05A60" w:rsidRPr="009901D2">
        <w:rPr>
          <w:rFonts w:ascii="Arial" w:hAnsi="Arial" w:cs="Arial"/>
          <w:sz w:val="24"/>
          <w:szCs w:val="24"/>
        </w:rPr>
        <w:t xml:space="preserve">жировой фазы </w:t>
      </w:r>
      <w:r w:rsidR="00B33230" w:rsidRPr="009901D2">
        <w:rPr>
          <w:rFonts w:ascii="Arial" w:hAnsi="Arial" w:cs="Arial"/>
          <w:sz w:val="24"/>
          <w:szCs w:val="24"/>
        </w:rPr>
        <w:t>пищевой масложировой продукции</w:t>
      </w:r>
      <w:r w:rsidRPr="009901D2">
        <w:rPr>
          <w:rFonts w:ascii="Arial" w:hAnsi="Arial" w:cs="Arial"/>
          <w:sz w:val="24"/>
          <w:szCs w:val="24"/>
        </w:rPr>
        <w:t>»</w:t>
      </w:r>
      <w:r w:rsidR="009901D2">
        <w:rPr>
          <w:rFonts w:ascii="Arial" w:hAnsi="Arial" w:cs="Arial"/>
          <w:sz w:val="24"/>
          <w:szCs w:val="24"/>
        </w:rPr>
        <w:t>.</w:t>
      </w:r>
    </w:p>
    <w:p w14:paraId="264FE190" w14:textId="0BA7649B" w:rsidR="009901D2" w:rsidRDefault="009901D2" w:rsidP="0064234B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2. Дополнить ссылкой:</w:t>
      </w:r>
    </w:p>
    <w:p w14:paraId="22FB1574" w14:textId="37764703" w:rsidR="009901D2" w:rsidRDefault="009901D2" w:rsidP="0064234B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9901D2">
        <w:rPr>
          <w:rFonts w:ascii="Arial" w:hAnsi="Arial" w:cs="Arial"/>
          <w:sz w:val="24"/>
          <w:szCs w:val="24"/>
        </w:rPr>
        <w:t>ГОСТ ISO 5492</w:t>
      </w:r>
      <w:r>
        <w:rPr>
          <w:rFonts w:ascii="Arial" w:hAnsi="Arial" w:cs="Arial"/>
          <w:sz w:val="24"/>
          <w:szCs w:val="24"/>
        </w:rPr>
        <w:t xml:space="preserve"> </w:t>
      </w:r>
      <w:r w:rsidRPr="009901D2">
        <w:rPr>
          <w:rFonts w:ascii="Arial" w:hAnsi="Arial" w:cs="Arial"/>
          <w:sz w:val="24"/>
          <w:szCs w:val="24"/>
        </w:rPr>
        <w:t>Органолептический анализ. Словарь</w:t>
      </w:r>
      <w:r>
        <w:rPr>
          <w:rFonts w:ascii="Arial" w:hAnsi="Arial" w:cs="Arial"/>
          <w:sz w:val="24"/>
          <w:szCs w:val="24"/>
        </w:rPr>
        <w:t>».</w:t>
      </w:r>
    </w:p>
    <w:p w14:paraId="3CB3185F" w14:textId="0C1E5EB6" w:rsidR="009901D2" w:rsidRDefault="009901D2" w:rsidP="0064234B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3. Сноску</w:t>
      </w:r>
      <w:r w:rsidR="001C77F4">
        <w:rPr>
          <w:rFonts w:ascii="Arial" w:hAnsi="Arial" w:cs="Arial"/>
          <w:sz w:val="24"/>
          <w:szCs w:val="24"/>
        </w:rPr>
        <w:t xml:space="preserve"> </w:t>
      </w:r>
      <w:r w:rsidRPr="009901D2">
        <w:rPr>
          <w:rFonts w:ascii="Arial" w:hAnsi="Arial" w:cs="Arial"/>
          <w:sz w:val="24"/>
          <w:szCs w:val="24"/>
          <w:vertAlign w:val="superscript"/>
        </w:rPr>
        <w:t>1)</w:t>
      </w:r>
      <w:r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14:paraId="33979336" w14:textId="40532985" w:rsidR="009901D2" w:rsidRDefault="009901D2" w:rsidP="0064234B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«_______</w:t>
      </w:r>
    </w:p>
    <w:p w14:paraId="2267756B" w14:textId="3D688379" w:rsidR="009901D2" w:rsidRPr="009901D2" w:rsidRDefault="009901D2" w:rsidP="009901D2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  <w:vertAlign w:val="superscript"/>
        </w:rPr>
      </w:pPr>
      <w:r w:rsidRPr="009901D2">
        <w:rPr>
          <w:rFonts w:ascii="Arial" w:hAnsi="Arial" w:cs="Arial"/>
          <w:sz w:val="24"/>
          <w:szCs w:val="24"/>
          <w:vertAlign w:val="superscript"/>
        </w:rPr>
        <w:t xml:space="preserve">1) </w:t>
      </w:r>
      <w:r w:rsidRPr="009901D2">
        <w:rPr>
          <w:rFonts w:ascii="Arial" w:hAnsi="Arial" w:cs="Arial"/>
          <w:sz w:val="24"/>
          <w:szCs w:val="24"/>
        </w:rPr>
        <w:t>Дополнительные термины и определения приведены в</w:t>
      </w:r>
      <w:r>
        <w:rPr>
          <w:rFonts w:ascii="Arial" w:hAnsi="Arial" w:cs="Arial"/>
          <w:sz w:val="24"/>
          <w:szCs w:val="24"/>
        </w:rPr>
        <w:t xml:space="preserve"> ГОСТ </w:t>
      </w:r>
      <w:r w:rsidRPr="009901D2">
        <w:rPr>
          <w:rFonts w:ascii="Arial" w:hAnsi="Arial" w:cs="Arial"/>
          <w:sz w:val="24"/>
          <w:szCs w:val="24"/>
        </w:rPr>
        <w:t>ISO 5492</w:t>
      </w:r>
      <w:r>
        <w:rPr>
          <w:rFonts w:ascii="Arial" w:hAnsi="Arial" w:cs="Arial"/>
          <w:sz w:val="24"/>
          <w:szCs w:val="24"/>
        </w:rPr>
        <w:t>»;</w:t>
      </w:r>
    </w:p>
    <w:p w14:paraId="3CBC2BE5" w14:textId="6D75BA49" w:rsidR="0071179A" w:rsidRDefault="006925DD" w:rsidP="00EE300F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bookmarkStart w:id="0" w:name="_Hlk195094272"/>
      <w:r>
        <w:rPr>
          <w:rFonts w:ascii="Arial" w:hAnsi="Arial" w:cs="Arial"/>
          <w:sz w:val="24"/>
          <w:szCs w:val="24"/>
        </w:rPr>
        <w:t>статью</w:t>
      </w:r>
      <w:r w:rsidR="0064234B">
        <w:rPr>
          <w:rFonts w:ascii="Arial" w:hAnsi="Arial" w:cs="Arial"/>
          <w:sz w:val="24"/>
          <w:szCs w:val="24"/>
        </w:rPr>
        <w:t xml:space="preserve"> 28 изложить в новой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7"/>
      </w:tblGrid>
      <w:tr w:rsidR="0064234B" w:rsidRPr="00163CC6" w14:paraId="3DA37EAF" w14:textId="77777777" w:rsidTr="0064234B">
        <w:tc>
          <w:tcPr>
            <w:tcW w:w="6658" w:type="dxa"/>
          </w:tcPr>
          <w:p w14:paraId="17C18C55" w14:textId="52C77407" w:rsidR="0064234B" w:rsidRDefault="0064234B" w:rsidP="00713C6F">
            <w:pPr>
              <w:spacing w:after="0" w:line="360" w:lineRule="auto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«28 </w:t>
            </w:r>
            <w:r w:rsidRPr="0064234B">
              <w:rPr>
                <w:rFonts w:ascii="Arial" w:hAnsi="Arial" w:cs="Arial"/>
                <w:b/>
                <w:bCs/>
                <w:sz w:val="24"/>
                <w:szCs w:val="24"/>
              </w:rPr>
              <w:t>кислотное число растительного масла</w:t>
            </w:r>
            <w:r w:rsidRPr="0064234B">
              <w:rPr>
                <w:rFonts w:ascii="Arial" w:hAnsi="Arial" w:cs="Arial"/>
                <w:sz w:val="24"/>
                <w:szCs w:val="24"/>
              </w:rPr>
              <w:t>: Физическая величина,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234B">
              <w:rPr>
                <w:rFonts w:ascii="Arial" w:hAnsi="Arial" w:cs="Arial"/>
                <w:sz w:val="24"/>
                <w:szCs w:val="24"/>
              </w:rPr>
              <w:t>равная массе гидроокиси калия, необходимой для нейтрализации свободных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234B">
              <w:rPr>
                <w:rFonts w:ascii="Arial" w:hAnsi="Arial" w:cs="Arial"/>
                <w:sz w:val="24"/>
                <w:szCs w:val="24"/>
              </w:rPr>
              <w:t>жирных кислот и других нейтрализуемых щелочью сопутствующих веществ,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234B">
              <w:rPr>
                <w:rFonts w:ascii="Arial" w:hAnsi="Arial" w:cs="Arial"/>
                <w:sz w:val="24"/>
                <w:szCs w:val="24"/>
              </w:rPr>
              <w:t>содержащихся в 1 г растительного масла</w:t>
            </w:r>
            <w:r w:rsidR="007A5C0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3E3CF6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687" w:type="dxa"/>
          </w:tcPr>
          <w:p w14:paraId="77316959" w14:textId="19F2348B" w:rsidR="0064234B" w:rsidRPr="00AB0646" w:rsidRDefault="0064234B" w:rsidP="00AB064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0646">
              <w:rPr>
                <w:rFonts w:ascii="Arial" w:hAnsi="Arial" w:cs="Arial"/>
                <w:sz w:val="24"/>
                <w:szCs w:val="24"/>
                <w:lang w:val="en-US"/>
              </w:rPr>
              <w:t>acid value of vegetable</w:t>
            </w:r>
            <w:r w:rsidR="00AB0646" w:rsidRPr="00AB0646">
              <w:rPr>
                <w:rFonts w:ascii="Arial" w:hAnsi="Arial" w:cs="Arial"/>
                <w:sz w:val="24"/>
                <w:szCs w:val="24"/>
                <w:lang w:val="en-US"/>
              </w:rPr>
              <w:t xml:space="preserve"> oil</w:t>
            </w:r>
          </w:p>
        </w:tc>
      </w:tr>
      <w:bookmarkEnd w:id="0"/>
    </w:tbl>
    <w:p w14:paraId="03E3C385" w14:textId="77777777" w:rsidR="00163CC6" w:rsidRDefault="00163CC6" w:rsidP="00D2015B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00BC69A7" w14:textId="77777777" w:rsidR="00163CC6" w:rsidRDefault="00163CC6" w:rsidP="00D2015B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29FD362E" w14:textId="53D07F9C" w:rsidR="00D2015B" w:rsidRDefault="006925DD" w:rsidP="00D2015B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статью</w:t>
      </w:r>
      <w:r w:rsidR="00D2015B">
        <w:rPr>
          <w:rFonts w:ascii="Arial" w:hAnsi="Arial" w:cs="Arial"/>
          <w:sz w:val="24"/>
          <w:szCs w:val="24"/>
        </w:rPr>
        <w:t xml:space="preserve"> 30 </w:t>
      </w:r>
      <w:r w:rsidR="007A5C02">
        <w:rPr>
          <w:rFonts w:ascii="Arial" w:hAnsi="Arial" w:cs="Arial"/>
          <w:sz w:val="24"/>
          <w:szCs w:val="24"/>
        </w:rPr>
        <w:t>изложить в новой редакции: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687"/>
      </w:tblGrid>
      <w:tr w:rsidR="007A5C02" w:rsidRPr="00163CC6" w14:paraId="649583AA" w14:textId="77777777" w:rsidTr="00426A2C">
        <w:tc>
          <w:tcPr>
            <w:tcW w:w="6658" w:type="dxa"/>
          </w:tcPr>
          <w:p w14:paraId="0F9CEBB8" w14:textId="0173385D" w:rsidR="007A5C02" w:rsidRDefault="007A5C02" w:rsidP="007A5C02">
            <w:pPr>
              <w:spacing w:after="0" w:line="360" w:lineRule="auto"/>
              <w:ind w:firstLine="4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«30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перекисное</w:t>
            </w:r>
            <w:r w:rsidRPr="006423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число растительного масла</w:t>
            </w:r>
            <w:r w:rsidRPr="0064234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7A5C02">
              <w:rPr>
                <w:rFonts w:ascii="Arial" w:hAnsi="Arial" w:cs="Arial"/>
                <w:sz w:val="24"/>
                <w:szCs w:val="24"/>
              </w:rPr>
              <w:t>Количество первичных продуктов окисления (гидроперекисей, перекисей), характеризующее степень окисления растительного масла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D6AEA">
              <w:rPr>
                <w:rFonts w:ascii="Arial" w:hAnsi="Arial" w:cs="Arial"/>
                <w:sz w:val="24"/>
                <w:szCs w:val="24"/>
              </w:rPr>
              <w:t>выраженное в «мэкв (миллиэквивалентах) активного кислорода на килограмм масла» или «ммоль (миллимоль) активного кислорода на килограмм масла.»</w:t>
            </w:r>
            <w:r w:rsidR="00770CCB" w:rsidRPr="007D6AEA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2687" w:type="dxa"/>
          </w:tcPr>
          <w:p w14:paraId="120BAA6B" w14:textId="659CE52C" w:rsidR="007A5C02" w:rsidRPr="00AB0646" w:rsidRDefault="007A5C02" w:rsidP="007A5C0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7A5C02">
              <w:rPr>
                <w:rFonts w:ascii="Arial" w:hAnsi="Arial" w:cs="Arial"/>
                <w:sz w:val="24"/>
                <w:szCs w:val="24"/>
                <w:lang w:val="en-US"/>
              </w:rPr>
              <w:t xml:space="preserve">eroxide </w:t>
            </w:r>
            <w:r w:rsidRPr="00AB0646">
              <w:rPr>
                <w:rFonts w:ascii="Arial" w:hAnsi="Arial" w:cs="Arial"/>
                <w:sz w:val="24"/>
                <w:szCs w:val="24"/>
                <w:lang w:val="en-US"/>
              </w:rPr>
              <w:t>value of vegetable oil</w:t>
            </w:r>
          </w:p>
        </w:tc>
      </w:tr>
    </w:tbl>
    <w:p w14:paraId="58AAB034" w14:textId="1B50AFC1" w:rsidR="006C7D2E" w:rsidRDefault="00770CCB" w:rsidP="006C7D2E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</w:t>
      </w:r>
      <w:r w:rsidR="006C7D2E">
        <w:rPr>
          <w:rFonts w:ascii="Arial" w:hAnsi="Arial" w:cs="Arial"/>
          <w:sz w:val="24"/>
          <w:szCs w:val="24"/>
        </w:rPr>
        <w:t>лемент «Библиография» исключить.</w:t>
      </w:r>
    </w:p>
    <w:p w14:paraId="665E7242" w14:textId="77777777" w:rsidR="006C7D2E" w:rsidRDefault="006C7D2E" w:rsidP="00D2015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7A8827" w14:textId="77777777" w:rsidR="0064234B" w:rsidRPr="00B4039B" w:rsidRDefault="0064234B" w:rsidP="006C7D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4234B" w:rsidRPr="00B4039B" w:rsidSect="00163C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12D8" w14:textId="77777777" w:rsidR="009E4989" w:rsidRDefault="009E4989" w:rsidP="0023742C">
      <w:pPr>
        <w:spacing w:after="0" w:line="240" w:lineRule="auto"/>
      </w:pPr>
      <w:r>
        <w:separator/>
      </w:r>
    </w:p>
  </w:endnote>
  <w:endnote w:type="continuationSeparator" w:id="0">
    <w:p w14:paraId="58977972" w14:textId="77777777" w:rsidR="009E4989" w:rsidRDefault="009E4989" w:rsidP="0023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9313" w14:textId="77777777" w:rsidR="0023742C" w:rsidRPr="0023742C" w:rsidRDefault="0023742C">
    <w:pPr>
      <w:pStyle w:val="a5"/>
      <w:rPr>
        <w:rFonts w:ascii="Arial" w:hAnsi="Arial" w:cs="Arial"/>
        <w:sz w:val="24"/>
      </w:rPr>
    </w:pPr>
    <w:r w:rsidRPr="0023742C">
      <w:rPr>
        <w:rFonts w:ascii="Arial" w:hAnsi="Arial" w:cs="Arial"/>
        <w:sz w:val="24"/>
      </w:rPr>
      <w:fldChar w:fldCharType="begin"/>
    </w:r>
    <w:r w:rsidRPr="0023742C">
      <w:rPr>
        <w:rFonts w:ascii="Arial" w:hAnsi="Arial" w:cs="Arial"/>
        <w:sz w:val="24"/>
      </w:rPr>
      <w:instrText>PAGE   \* MERGEFORMAT</w:instrText>
    </w:r>
    <w:r w:rsidRPr="0023742C">
      <w:rPr>
        <w:rFonts w:ascii="Arial" w:hAnsi="Arial" w:cs="Arial"/>
        <w:sz w:val="24"/>
      </w:rPr>
      <w:fldChar w:fldCharType="separate"/>
    </w:r>
    <w:r w:rsidR="00B86AC7">
      <w:rPr>
        <w:rFonts w:ascii="Arial" w:hAnsi="Arial" w:cs="Arial"/>
        <w:noProof/>
        <w:sz w:val="24"/>
      </w:rPr>
      <w:t>2</w:t>
    </w:r>
    <w:r w:rsidRPr="0023742C">
      <w:rPr>
        <w:rFonts w:ascii="Arial" w:hAnsi="Arial" w:cs="Arial"/>
        <w:sz w:val="24"/>
      </w:rPr>
      <w:fldChar w:fldCharType="end"/>
    </w:r>
  </w:p>
  <w:p w14:paraId="5170FDF1" w14:textId="77777777" w:rsidR="0023742C" w:rsidRDefault="002374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939E" w14:textId="77777777" w:rsidR="0023742C" w:rsidRPr="0023742C" w:rsidRDefault="0023742C">
    <w:pPr>
      <w:pStyle w:val="a5"/>
      <w:jc w:val="right"/>
      <w:rPr>
        <w:rFonts w:ascii="Arial" w:hAnsi="Arial" w:cs="Arial"/>
        <w:sz w:val="24"/>
      </w:rPr>
    </w:pPr>
    <w:r w:rsidRPr="0023742C">
      <w:rPr>
        <w:rFonts w:ascii="Arial" w:hAnsi="Arial" w:cs="Arial"/>
        <w:sz w:val="24"/>
      </w:rPr>
      <w:fldChar w:fldCharType="begin"/>
    </w:r>
    <w:r w:rsidRPr="0023742C">
      <w:rPr>
        <w:rFonts w:ascii="Arial" w:hAnsi="Arial" w:cs="Arial"/>
        <w:sz w:val="24"/>
      </w:rPr>
      <w:instrText>PAGE   \* MERGEFORMAT</w:instrText>
    </w:r>
    <w:r w:rsidRPr="0023742C">
      <w:rPr>
        <w:rFonts w:ascii="Arial" w:hAnsi="Arial" w:cs="Arial"/>
        <w:sz w:val="24"/>
      </w:rPr>
      <w:fldChar w:fldCharType="separate"/>
    </w:r>
    <w:r w:rsidR="009337D6">
      <w:rPr>
        <w:rFonts w:ascii="Arial" w:hAnsi="Arial" w:cs="Arial"/>
        <w:noProof/>
        <w:sz w:val="24"/>
      </w:rPr>
      <w:t>3</w:t>
    </w:r>
    <w:r w:rsidRPr="0023742C">
      <w:rPr>
        <w:rFonts w:ascii="Arial" w:hAnsi="Arial" w:cs="Arial"/>
        <w:sz w:val="24"/>
      </w:rPr>
      <w:fldChar w:fldCharType="end"/>
    </w:r>
  </w:p>
  <w:p w14:paraId="2180F13D" w14:textId="77777777" w:rsidR="0023742C" w:rsidRDefault="002374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E55C" w14:textId="77777777" w:rsidR="009E4989" w:rsidRDefault="009E4989" w:rsidP="0023742C">
      <w:pPr>
        <w:spacing w:after="0" w:line="240" w:lineRule="auto"/>
      </w:pPr>
      <w:r>
        <w:separator/>
      </w:r>
    </w:p>
  </w:footnote>
  <w:footnote w:type="continuationSeparator" w:id="0">
    <w:p w14:paraId="3591B9AD" w14:textId="77777777" w:rsidR="009E4989" w:rsidRDefault="009E4989" w:rsidP="0023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1721" w14:textId="77777777" w:rsidR="002D4D6A" w:rsidRDefault="006C7D2E" w:rsidP="006C7D2E">
    <w:pPr>
      <w:pStyle w:val="4"/>
      <w:keepNext w:val="0"/>
      <w:widowControl w:val="0"/>
      <w:spacing w:before="0" w:line="360" w:lineRule="auto"/>
      <w:jc w:val="right"/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</w:pPr>
    <w:bookmarkStart w:id="1" w:name="_Hlk195098219"/>
    <w:bookmarkStart w:id="2" w:name="_Hlk195098220"/>
    <w:r w:rsidRPr="00EF190D">
      <w:rPr>
        <w:rFonts w:ascii="Arial" w:hAnsi="Arial" w:cs="Arial"/>
        <w:color w:val="auto"/>
        <w:sz w:val="24"/>
        <w:szCs w:val="24"/>
      </w:rPr>
      <w:t xml:space="preserve">(Продолжение Изменения № 1 к ГОСТ 18848–2019 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проект, 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val="en-US" w:eastAsia="ru-RU"/>
      </w:rPr>
      <w:t>RU</w:t>
    </w:r>
    <w:r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, </w:t>
    </w:r>
  </w:p>
  <w:p w14:paraId="76B550F1" w14:textId="3E03D632" w:rsidR="00AC2C46" w:rsidRPr="00EF190D" w:rsidRDefault="002D4D6A" w:rsidP="006C7D2E">
    <w:pPr>
      <w:pStyle w:val="4"/>
      <w:keepNext w:val="0"/>
      <w:widowControl w:val="0"/>
      <w:spacing w:before="0" w:line="360" w:lineRule="auto"/>
      <w:jc w:val="right"/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</w:pPr>
    <w:r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>окончательная</w:t>
    </w:r>
    <w:r w:rsidR="006C7D2E" w:rsidRPr="00EF190D">
      <w:rPr>
        <w:rFonts w:ascii="Arial" w:eastAsia="SimSun" w:hAnsi="Arial" w:cs="Arial"/>
        <w:bCs/>
        <w:iCs w:val="0"/>
        <w:color w:val="auto"/>
        <w:sz w:val="24"/>
        <w:szCs w:val="24"/>
        <w:lang w:eastAsia="ru-RU"/>
      </w:rPr>
      <w:t xml:space="preserve"> редакция</w:t>
    </w:r>
    <w:r w:rsidR="006C7D2E" w:rsidRPr="00EF190D">
      <w:rPr>
        <w:rFonts w:ascii="Arial" w:hAnsi="Arial" w:cs="Arial"/>
        <w:color w:val="auto"/>
        <w:sz w:val="24"/>
        <w:szCs w:val="24"/>
      </w:rPr>
      <w:t>)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9659" w14:textId="43E1F322" w:rsidR="0089659A" w:rsidRPr="00163CC6" w:rsidRDefault="00163CC6" w:rsidP="00163CC6">
    <w:pPr>
      <w:tabs>
        <w:tab w:val="center" w:pos="4677"/>
        <w:tab w:val="right" w:pos="9355"/>
      </w:tabs>
      <w:spacing w:after="0" w:line="240" w:lineRule="auto"/>
      <w:rPr>
        <w:sz w:val="24"/>
        <w:szCs w:val="24"/>
      </w:rPr>
    </w:pPr>
    <w:r w:rsidRPr="00EF190D">
      <w:rPr>
        <w:rFonts w:ascii="Arial" w:eastAsia="Times New Roman" w:hAnsi="Arial" w:cs="Arial"/>
        <w:i/>
        <w:sz w:val="24"/>
        <w:szCs w:val="24"/>
        <w:lang w:eastAsia="ru-RU"/>
      </w:rPr>
      <w:t xml:space="preserve">Проект, </w:t>
    </w:r>
    <w:r>
      <w:rPr>
        <w:rFonts w:ascii="Arial" w:eastAsia="Times New Roman" w:hAnsi="Arial" w:cs="Arial"/>
        <w:i/>
        <w:sz w:val="24"/>
        <w:szCs w:val="24"/>
        <w:lang w:eastAsia="ru-RU"/>
      </w:rPr>
      <w:t>окончательная</w:t>
    </w:r>
    <w:r w:rsidRPr="00EF190D">
      <w:rPr>
        <w:rFonts w:ascii="Arial" w:eastAsia="Times New Roman" w:hAnsi="Arial" w:cs="Arial"/>
        <w:i/>
        <w:sz w:val="24"/>
        <w:szCs w:val="24"/>
        <w:lang w:eastAsia="ru-RU"/>
      </w:rPr>
      <w:t xml:space="preserve"> редакция, </w:t>
    </w:r>
    <w:r w:rsidRPr="00EF190D">
      <w:rPr>
        <w:rFonts w:ascii="Arial" w:eastAsia="Times New Roman" w:hAnsi="Arial" w:cs="Arial"/>
        <w:i/>
        <w:sz w:val="24"/>
        <w:szCs w:val="24"/>
        <w:lang w:val="en-US" w:eastAsia="ru-RU"/>
      </w:rPr>
      <w:t>RU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F931" w14:textId="1D1CAB66" w:rsidR="006C7D2E" w:rsidRPr="00EF190D" w:rsidRDefault="006C7D2E" w:rsidP="006C7D2E">
    <w:pPr>
      <w:tabs>
        <w:tab w:val="center" w:pos="4677"/>
        <w:tab w:val="right" w:pos="9355"/>
      </w:tabs>
      <w:spacing w:after="0" w:line="240" w:lineRule="auto"/>
      <w:rPr>
        <w:sz w:val="24"/>
        <w:szCs w:val="24"/>
      </w:rPr>
    </w:pPr>
    <w:r w:rsidRPr="00EF190D">
      <w:rPr>
        <w:rFonts w:ascii="Arial" w:eastAsia="Times New Roman" w:hAnsi="Arial" w:cs="Arial"/>
        <w:i/>
        <w:sz w:val="24"/>
        <w:szCs w:val="24"/>
        <w:lang w:eastAsia="ru-RU"/>
      </w:rPr>
      <w:t xml:space="preserve">Проект, </w:t>
    </w:r>
    <w:r w:rsidR="002D4D6A">
      <w:rPr>
        <w:rFonts w:ascii="Arial" w:eastAsia="Times New Roman" w:hAnsi="Arial" w:cs="Arial"/>
        <w:i/>
        <w:sz w:val="24"/>
        <w:szCs w:val="24"/>
        <w:lang w:eastAsia="ru-RU"/>
      </w:rPr>
      <w:t>окончательная</w:t>
    </w:r>
    <w:r w:rsidRPr="00EF190D">
      <w:rPr>
        <w:rFonts w:ascii="Arial" w:eastAsia="Times New Roman" w:hAnsi="Arial" w:cs="Arial"/>
        <w:i/>
        <w:sz w:val="24"/>
        <w:szCs w:val="24"/>
        <w:lang w:eastAsia="ru-RU"/>
      </w:rPr>
      <w:t xml:space="preserve"> редакция, </w:t>
    </w:r>
    <w:r w:rsidRPr="00EF190D">
      <w:rPr>
        <w:rFonts w:ascii="Arial" w:eastAsia="Times New Roman" w:hAnsi="Arial" w:cs="Arial"/>
        <w:i/>
        <w:sz w:val="24"/>
        <w:szCs w:val="24"/>
        <w:lang w:val="en-US" w:eastAsia="ru-RU"/>
      </w:rPr>
      <w:t>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C14"/>
    <w:multiLevelType w:val="multilevel"/>
    <w:tmpl w:val="C846B4E4"/>
    <w:lvl w:ilvl="0">
      <w:start w:val="1"/>
      <w:numFmt w:val="decimal"/>
      <w:lvlText w:val="А.%1"/>
      <w:lvlJc w:val="left"/>
      <w:pPr>
        <w:tabs>
          <w:tab w:val="num" w:pos="510"/>
        </w:tabs>
        <w:ind w:left="0" w:firstLine="51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А.7.%2"/>
      <w:lvlJc w:val="left"/>
      <w:pPr>
        <w:ind w:left="0" w:firstLine="510"/>
      </w:pPr>
      <w:rPr>
        <w:rFonts w:hint="default"/>
        <w:b/>
        <w:bCs/>
      </w:rPr>
    </w:lvl>
    <w:lvl w:ilvl="2">
      <w:start w:val="1"/>
      <w:numFmt w:val="decimal"/>
      <w:lvlText w:val="А.%1.%2.%3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BCF23DC"/>
    <w:multiLevelType w:val="hybridMultilevel"/>
    <w:tmpl w:val="25BC27E0"/>
    <w:lvl w:ilvl="0" w:tplc="7D1E8748">
      <w:start w:val="1"/>
      <w:numFmt w:val="decimal"/>
      <w:lvlText w:val="А.5.%1"/>
      <w:lvlJc w:val="left"/>
      <w:pPr>
        <w:ind w:left="22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57D6D"/>
    <w:multiLevelType w:val="hybridMultilevel"/>
    <w:tmpl w:val="2C0E6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A1103"/>
    <w:multiLevelType w:val="hybridMultilevel"/>
    <w:tmpl w:val="B5EA6FF6"/>
    <w:lvl w:ilvl="0" w:tplc="49F8398E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75BA2428"/>
    <w:multiLevelType w:val="hybridMultilevel"/>
    <w:tmpl w:val="F454F1F6"/>
    <w:lvl w:ilvl="0" w:tplc="0028551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77BD4D1C"/>
    <w:multiLevelType w:val="multilevel"/>
    <w:tmpl w:val="C846B4E4"/>
    <w:lvl w:ilvl="0">
      <w:start w:val="1"/>
      <w:numFmt w:val="decimal"/>
      <w:lvlText w:val="А.%1"/>
      <w:lvlJc w:val="left"/>
      <w:pPr>
        <w:tabs>
          <w:tab w:val="num" w:pos="510"/>
        </w:tabs>
        <w:ind w:left="0" w:firstLine="51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А.7.%2"/>
      <w:lvlJc w:val="left"/>
      <w:pPr>
        <w:ind w:left="0" w:firstLine="510"/>
      </w:pPr>
      <w:rPr>
        <w:rFonts w:hint="default"/>
        <w:b/>
        <w:bCs/>
      </w:rPr>
    </w:lvl>
    <w:lvl w:ilvl="2">
      <w:start w:val="1"/>
      <w:numFmt w:val="decimal"/>
      <w:lvlText w:val="А.%1.%2.%3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817527949">
    <w:abstractNumId w:val="3"/>
  </w:num>
  <w:num w:numId="2" w16cid:durableId="1120687655">
    <w:abstractNumId w:val="0"/>
  </w:num>
  <w:num w:numId="3" w16cid:durableId="1722173173">
    <w:abstractNumId w:val="1"/>
  </w:num>
  <w:num w:numId="4" w16cid:durableId="1486822033">
    <w:abstractNumId w:val="2"/>
  </w:num>
  <w:num w:numId="5" w16cid:durableId="1821120176">
    <w:abstractNumId w:val="5"/>
  </w:num>
  <w:num w:numId="6" w16cid:durableId="139075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11"/>
    <w:rsid w:val="0000688C"/>
    <w:rsid w:val="00013256"/>
    <w:rsid w:val="000133A6"/>
    <w:rsid w:val="00023A1D"/>
    <w:rsid w:val="000240F2"/>
    <w:rsid w:val="00024690"/>
    <w:rsid w:val="0003592B"/>
    <w:rsid w:val="00047034"/>
    <w:rsid w:val="00056B90"/>
    <w:rsid w:val="0007072B"/>
    <w:rsid w:val="000726DA"/>
    <w:rsid w:val="00074EB2"/>
    <w:rsid w:val="00074F01"/>
    <w:rsid w:val="000759C7"/>
    <w:rsid w:val="00085752"/>
    <w:rsid w:val="000945F8"/>
    <w:rsid w:val="00095D1B"/>
    <w:rsid w:val="000A29E0"/>
    <w:rsid w:val="000B61E3"/>
    <w:rsid w:val="000D1011"/>
    <w:rsid w:val="000D65FB"/>
    <w:rsid w:val="000D7771"/>
    <w:rsid w:val="000E01CB"/>
    <w:rsid w:val="000F2042"/>
    <w:rsid w:val="000F659D"/>
    <w:rsid w:val="001001B1"/>
    <w:rsid w:val="00101864"/>
    <w:rsid w:val="00101D89"/>
    <w:rsid w:val="001037E2"/>
    <w:rsid w:val="001116A2"/>
    <w:rsid w:val="001135B1"/>
    <w:rsid w:val="0011758F"/>
    <w:rsid w:val="00120972"/>
    <w:rsid w:val="00126A2D"/>
    <w:rsid w:val="00135978"/>
    <w:rsid w:val="00142108"/>
    <w:rsid w:val="001569F9"/>
    <w:rsid w:val="00163CC6"/>
    <w:rsid w:val="00164CA9"/>
    <w:rsid w:val="00171654"/>
    <w:rsid w:val="00176614"/>
    <w:rsid w:val="00177BE0"/>
    <w:rsid w:val="001829C5"/>
    <w:rsid w:val="001877C3"/>
    <w:rsid w:val="001879D6"/>
    <w:rsid w:val="001A1269"/>
    <w:rsid w:val="001A2A93"/>
    <w:rsid w:val="001A66A5"/>
    <w:rsid w:val="001B12D0"/>
    <w:rsid w:val="001B48A1"/>
    <w:rsid w:val="001C21B8"/>
    <w:rsid w:val="001C77F4"/>
    <w:rsid w:val="001D2C10"/>
    <w:rsid w:val="001D3F3D"/>
    <w:rsid w:val="001D5B1E"/>
    <w:rsid w:val="001E072B"/>
    <w:rsid w:val="001F3C3C"/>
    <w:rsid w:val="001F60DA"/>
    <w:rsid w:val="001F6DEF"/>
    <w:rsid w:val="002017AF"/>
    <w:rsid w:val="00207B14"/>
    <w:rsid w:val="002102E5"/>
    <w:rsid w:val="0021259D"/>
    <w:rsid w:val="0021327F"/>
    <w:rsid w:val="00214F4E"/>
    <w:rsid w:val="00224E4D"/>
    <w:rsid w:val="0022652D"/>
    <w:rsid w:val="00227A29"/>
    <w:rsid w:val="002349AB"/>
    <w:rsid w:val="0023742C"/>
    <w:rsid w:val="00242186"/>
    <w:rsid w:val="00247B0B"/>
    <w:rsid w:val="0025019D"/>
    <w:rsid w:val="00251C6D"/>
    <w:rsid w:val="00252B2E"/>
    <w:rsid w:val="00254F31"/>
    <w:rsid w:val="00257C59"/>
    <w:rsid w:val="00263988"/>
    <w:rsid w:val="0026422F"/>
    <w:rsid w:val="00264844"/>
    <w:rsid w:val="002745E6"/>
    <w:rsid w:val="002A1A8E"/>
    <w:rsid w:val="002A386A"/>
    <w:rsid w:val="002A416F"/>
    <w:rsid w:val="002A7D2B"/>
    <w:rsid w:val="002B3358"/>
    <w:rsid w:val="002B39FD"/>
    <w:rsid w:val="002B7BA6"/>
    <w:rsid w:val="002C218F"/>
    <w:rsid w:val="002D45A7"/>
    <w:rsid w:val="002D4D6A"/>
    <w:rsid w:val="002E2BEC"/>
    <w:rsid w:val="002E3B40"/>
    <w:rsid w:val="002F4082"/>
    <w:rsid w:val="00305105"/>
    <w:rsid w:val="00317677"/>
    <w:rsid w:val="00321084"/>
    <w:rsid w:val="003211E2"/>
    <w:rsid w:val="00323065"/>
    <w:rsid w:val="003236D1"/>
    <w:rsid w:val="00330BF9"/>
    <w:rsid w:val="003315A7"/>
    <w:rsid w:val="003331B8"/>
    <w:rsid w:val="003408B3"/>
    <w:rsid w:val="00340CDC"/>
    <w:rsid w:val="00342441"/>
    <w:rsid w:val="0034720C"/>
    <w:rsid w:val="00356C99"/>
    <w:rsid w:val="0036288A"/>
    <w:rsid w:val="003649A6"/>
    <w:rsid w:val="00380E1D"/>
    <w:rsid w:val="00387982"/>
    <w:rsid w:val="003912F7"/>
    <w:rsid w:val="00393869"/>
    <w:rsid w:val="003A02FE"/>
    <w:rsid w:val="003A15B0"/>
    <w:rsid w:val="003A4FE6"/>
    <w:rsid w:val="003B3D0C"/>
    <w:rsid w:val="003B4C01"/>
    <w:rsid w:val="003B516D"/>
    <w:rsid w:val="003B6833"/>
    <w:rsid w:val="003B7E1C"/>
    <w:rsid w:val="003C1DD2"/>
    <w:rsid w:val="003C253F"/>
    <w:rsid w:val="003C37D4"/>
    <w:rsid w:val="003C5A66"/>
    <w:rsid w:val="003D1171"/>
    <w:rsid w:val="003D32A0"/>
    <w:rsid w:val="003D34DE"/>
    <w:rsid w:val="003E2063"/>
    <w:rsid w:val="003E3CF6"/>
    <w:rsid w:val="003F004F"/>
    <w:rsid w:val="0040429C"/>
    <w:rsid w:val="00404D0F"/>
    <w:rsid w:val="0040557A"/>
    <w:rsid w:val="00415A80"/>
    <w:rsid w:val="0042099F"/>
    <w:rsid w:val="0044237D"/>
    <w:rsid w:val="00446B5B"/>
    <w:rsid w:val="004612C3"/>
    <w:rsid w:val="00464CFE"/>
    <w:rsid w:val="0047082D"/>
    <w:rsid w:val="00472BFD"/>
    <w:rsid w:val="0047413B"/>
    <w:rsid w:val="00491623"/>
    <w:rsid w:val="00492321"/>
    <w:rsid w:val="004A51B6"/>
    <w:rsid w:val="004C0905"/>
    <w:rsid w:val="004C280F"/>
    <w:rsid w:val="004C2E98"/>
    <w:rsid w:val="004D05A6"/>
    <w:rsid w:val="004D0C0A"/>
    <w:rsid w:val="004E009D"/>
    <w:rsid w:val="004E14A4"/>
    <w:rsid w:val="004E1B9E"/>
    <w:rsid w:val="004E1F61"/>
    <w:rsid w:val="004E3121"/>
    <w:rsid w:val="004E7490"/>
    <w:rsid w:val="004F3714"/>
    <w:rsid w:val="00504B42"/>
    <w:rsid w:val="00512A68"/>
    <w:rsid w:val="005250DB"/>
    <w:rsid w:val="00536CAA"/>
    <w:rsid w:val="005378B1"/>
    <w:rsid w:val="0054013A"/>
    <w:rsid w:val="00542531"/>
    <w:rsid w:val="00545555"/>
    <w:rsid w:val="00567F62"/>
    <w:rsid w:val="00575202"/>
    <w:rsid w:val="00577E8C"/>
    <w:rsid w:val="005841B4"/>
    <w:rsid w:val="00584931"/>
    <w:rsid w:val="00596449"/>
    <w:rsid w:val="005A06E4"/>
    <w:rsid w:val="005A4F93"/>
    <w:rsid w:val="005A6E1A"/>
    <w:rsid w:val="005B1740"/>
    <w:rsid w:val="005B294C"/>
    <w:rsid w:val="005B3185"/>
    <w:rsid w:val="005C1051"/>
    <w:rsid w:val="005C3612"/>
    <w:rsid w:val="005C36A4"/>
    <w:rsid w:val="005C4E67"/>
    <w:rsid w:val="005D4095"/>
    <w:rsid w:val="005D77C7"/>
    <w:rsid w:val="005F1F81"/>
    <w:rsid w:val="005F1FA3"/>
    <w:rsid w:val="005F751C"/>
    <w:rsid w:val="00607309"/>
    <w:rsid w:val="00613C65"/>
    <w:rsid w:val="0062142B"/>
    <w:rsid w:val="006267FB"/>
    <w:rsid w:val="006279DE"/>
    <w:rsid w:val="006301A5"/>
    <w:rsid w:val="00630316"/>
    <w:rsid w:val="00631D24"/>
    <w:rsid w:val="0064234B"/>
    <w:rsid w:val="00652B11"/>
    <w:rsid w:val="00652D7C"/>
    <w:rsid w:val="00653A92"/>
    <w:rsid w:val="0065547B"/>
    <w:rsid w:val="00667715"/>
    <w:rsid w:val="006744B7"/>
    <w:rsid w:val="00675460"/>
    <w:rsid w:val="00675FD4"/>
    <w:rsid w:val="00680210"/>
    <w:rsid w:val="006804B0"/>
    <w:rsid w:val="00687348"/>
    <w:rsid w:val="0069096F"/>
    <w:rsid w:val="006925DD"/>
    <w:rsid w:val="00693AF7"/>
    <w:rsid w:val="006945A7"/>
    <w:rsid w:val="006953FF"/>
    <w:rsid w:val="00695D9B"/>
    <w:rsid w:val="006A2191"/>
    <w:rsid w:val="006A6A6C"/>
    <w:rsid w:val="006B02F3"/>
    <w:rsid w:val="006B5D6A"/>
    <w:rsid w:val="006B64EA"/>
    <w:rsid w:val="006B794F"/>
    <w:rsid w:val="006C7D2E"/>
    <w:rsid w:val="006D31A2"/>
    <w:rsid w:val="006D41FD"/>
    <w:rsid w:val="006E1911"/>
    <w:rsid w:val="006E44CB"/>
    <w:rsid w:val="006F3187"/>
    <w:rsid w:val="006F31D3"/>
    <w:rsid w:val="007007C4"/>
    <w:rsid w:val="00702719"/>
    <w:rsid w:val="0070513D"/>
    <w:rsid w:val="007064AD"/>
    <w:rsid w:val="00707312"/>
    <w:rsid w:val="0071179A"/>
    <w:rsid w:val="00713C6F"/>
    <w:rsid w:val="007231D8"/>
    <w:rsid w:val="00726013"/>
    <w:rsid w:val="007358B7"/>
    <w:rsid w:val="00740C72"/>
    <w:rsid w:val="00741AF7"/>
    <w:rsid w:val="007477B4"/>
    <w:rsid w:val="00751CED"/>
    <w:rsid w:val="00761137"/>
    <w:rsid w:val="007611EE"/>
    <w:rsid w:val="00765016"/>
    <w:rsid w:val="00770CCB"/>
    <w:rsid w:val="007A1249"/>
    <w:rsid w:val="007A1F3C"/>
    <w:rsid w:val="007A3086"/>
    <w:rsid w:val="007A43E6"/>
    <w:rsid w:val="007A5C02"/>
    <w:rsid w:val="007B1009"/>
    <w:rsid w:val="007B2D49"/>
    <w:rsid w:val="007B61C0"/>
    <w:rsid w:val="007C3D4E"/>
    <w:rsid w:val="007D6AEA"/>
    <w:rsid w:val="007D71F4"/>
    <w:rsid w:val="007D7BF5"/>
    <w:rsid w:val="007E0465"/>
    <w:rsid w:val="007E0C38"/>
    <w:rsid w:val="007E6326"/>
    <w:rsid w:val="007F7039"/>
    <w:rsid w:val="007F7CA8"/>
    <w:rsid w:val="0080031C"/>
    <w:rsid w:val="00804E67"/>
    <w:rsid w:val="00812511"/>
    <w:rsid w:val="00814092"/>
    <w:rsid w:val="008159DF"/>
    <w:rsid w:val="008277F5"/>
    <w:rsid w:val="00832C8A"/>
    <w:rsid w:val="00833575"/>
    <w:rsid w:val="0084340A"/>
    <w:rsid w:val="00846439"/>
    <w:rsid w:val="0085026C"/>
    <w:rsid w:val="008511F6"/>
    <w:rsid w:val="0086082B"/>
    <w:rsid w:val="00872C76"/>
    <w:rsid w:val="00877140"/>
    <w:rsid w:val="00880E4B"/>
    <w:rsid w:val="00883F03"/>
    <w:rsid w:val="00885602"/>
    <w:rsid w:val="00894544"/>
    <w:rsid w:val="00895C30"/>
    <w:rsid w:val="0089659A"/>
    <w:rsid w:val="00896882"/>
    <w:rsid w:val="00897F6C"/>
    <w:rsid w:val="008A4A48"/>
    <w:rsid w:val="008A5599"/>
    <w:rsid w:val="008B3F85"/>
    <w:rsid w:val="008B50FC"/>
    <w:rsid w:val="008C278A"/>
    <w:rsid w:val="008D1083"/>
    <w:rsid w:val="008D273C"/>
    <w:rsid w:val="008D602B"/>
    <w:rsid w:val="008E1FAC"/>
    <w:rsid w:val="008E4E66"/>
    <w:rsid w:val="008E5E2B"/>
    <w:rsid w:val="008F3795"/>
    <w:rsid w:val="008F5306"/>
    <w:rsid w:val="00901643"/>
    <w:rsid w:val="00905EE5"/>
    <w:rsid w:val="00906D8A"/>
    <w:rsid w:val="00910D5D"/>
    <w:rsid w:val="00920F42"/>
    <w:rsid w:val="009212C3"/>
    <w:rsid w:val="009222D1"/>
    <w:rsid w:val="009246CC"/>
    <w:rsid w:val="00930250"/>
    <w:rsid w:val="0093038C"/>
    <w:rsid w:val="009337D6"/>
    <w:rsid w:val="00936911"/>
    <w:rsid w:val="00943AB7"/>
    <w:rsid w:val="00944F90"/>
    <w:rsid w:val="00945C10"/>
    <w:rsid w:val="00946FBC"/>
    <w:rsid w:val="00947EFD"/>
    <w:rsid w:val="009541EE"/>
    <w:rsid w:val="00972677"/>
    <w:rsid w:val="009735AC"/>
    <w:rsid w:val="00976E88"/>
    <w:rsid w:val="009901D2"/>
    <w:rsid w:val="00991A61"/>
    <w:rsid w:val="00993430"/>
    <w:rsid w:val="00994B26"/>
    <w:rsid w:val="00996AC9"/>
    <w:rsid w:val="009A211F"/>
    <w:rsid w:val="009A7458"/>
    <w:rsid w:val="009B6F2F"/>
    <w:rsid w:val="009C3131"/>
    <w:rsid w:val="009C4727"/>
    <w:rsid w:val="009C640B"/>
    <w:rsid w:val="009C7623"/>
    <w:rsid w:val="009C7982"/>
    <w:rsid w:val="009D47AB"/>
    <w:rsid w:val="009D5965"/>
    <w:rsid w:val="009E143F"/>
    <w:rsid w:val="009E302D"/>
    <w:rsid w:val="009E4989"/>
    <w:rsid w:val="009E66FB"/>
    <w:rsid w:val="009F4ABF"/>
    <w:rsid w:val="00A06910"/>
    <w:rsid w:val="00A11679"/>
    <w:rsid w:val="00A1186D"/>
    <w:rsid w:val="00A21218"/>
    <w:rsid w:val="00A22E16"/>
    <w:rsid w:val="00A252E3"/>
    <w:rsid w:val="00A4298E"/>
    <w:rsid w:val="00A74368"/>
    <w:rsid w:val="00A76112"/>
    <w:rsid w:val="00A772D6"/>
    <w:rsid w:val="00A81337"/>
    <w:rsid w:val="00A83F37"/>
    <w:rsid w:val="00A93789"/>
    <w:rsid w:val="00A951E4"/>
    <w:rsid w:val="00AA4A69"/>
    <w:rsid w:val="00AA4F18"/>
    <w:rsid w:val="00AB0646"/>
    <w:rsid w:val="00AC2C46"/>
    <w:rsid w:val="00AC36DC"/>
    <w:rsid w:val="00AD1EE2"/>
    <w:rsid w:val="00AD44FD"/>
    <w:rsid w:val="00AD5B10"/>
    <w:rsid w:val="00AE1981"/>
    <w:rsid w:val="00AE2334"/>
    <w:rsid w:val="00AE2336"/>
    <w:rsid w:val="00AE2742"/>
    <w:rsid w:val="00AE4152"/>
    <w:rsid w:val="00AE5B79"/>
    <w:rsid w:val="00AF5396"/>
    <w:rsid w:val="00B0086A"/>
    <w:rsid w:val="00B03199"/>
    <w:rsid w:val="00B03542"/>
    <w:rsid w:val="00B041AD"/>
    <w:rsid w:val="00B05FAE"/>
    <w:rsid w:val="00B11777"/>
    <w:rsid w:val="00B1193A"/>
    <w:rsid w:val="00B16BAB"/>
    <w:rsid w:val="00B170FB"/>
    <w:rsid w:val="00B20886"/>
    <w:rsid w:val="00B245BC"/>
    <w:rsid w:val="00B2592C"/>
    <w:rsid w:val="00B306F9"/>
    <w:rsid w:val="00B30CF2"/>
    <w:rsid w:val="00B33230"/>
    <w:rsid w:val="00B33C02"/>
    <w:rsid w:val="00B35F49"/>
    <w:rsid w:val="00B36FD8"/>
    <w:rsid w:val="00B4039B"/>
    <w:rsid w:val="00B527AC"/>
    <w:rsid w:val="00B536D9"/>
    <w:rsid w:val="00B576D7"/>
    <w:rsid w:val="00B60F87"/>
    <w:rsid w:val="00B61477"/>
    <w:rsid w:val="00B61C92"/>
    <w:rsid w:val="00B63848"/>
    <w:rsid w:val="00B70616"/>
    <w:rsid w:val="00B762E1"/>
    <w:rsid w:val="00B77BEF"/>
    <w:rsid w:val="00B80FBE"/>
    <w:rsid w:val="00B82D43"/>
    <w:rsid w:val="00B86AC7"/>
    <w:rsid w:val="00B94068"/>
    <w:rsid w:val="00BA2F1B"/>
    <w:rsid w:val="00BA4CDA"/>
    <w:rsid w:val="00BB0168"/>
    <w:rsid w:val="00BB28C6"/>
    <w:rsid w:val="00BB2F85"/>
    <w:rsid w:val="00BB360C"/>
    <w:rsid w:val="00BC4C16"/>
    <w:rsid w:val="00BC5B29"/>
    <w:rsid w:val="00BD6DCA"/>
    <w:rsid w:val="00BD7F99"/>
    <w:rsid w:val="00BE6F54"/>
    <w:rsid w:val="00BE7E26"/>
    <w:rsid w:val="00C00E1D"/>
    <w:rsid w:val="00C05A60"/>
    <w:rsid w:val="00C07301"/>
    <w:rsid w:val="00C121CA"/>
    <w:rsid w:val="00C12715"/>
    <w:rsid w:val="00C12B27"/>
    <w:rsid w:val="00C12FF1"/>
    <w:rsid w:val="00C14E84"/>
    <w:rsid w:val="00C1639F"/>
    <w:rsid w:val="00C21926"/>
    <w:rsid w:val="00C30B65"/>
    <w:rsid w:val="00C34B91"/>
    <w:rsid w:val="00C368F7"/>
    <w:rsid w:val="00C44C44"/>
    <w:rsid w:val="00C50FA3"/>
    <w:rsid w:val="00C55729"/>
    <w:rsid w:val="00C74424"/>
    <w:rsid w:val="00C744C0"/>
    <w:rsid w:val="00C839AF"/>
    <w:rsid w:val="00C851FD"/>
    <w:rsid w:val="00CA701F"/>
    <w:rsid w:val="00CB106B"/>
    <w:rsid w:val="00CB1706"/>
    <w:rsid w:val="00CB65A3"/>
    <w:rsid w:val="00CB7514"/>
    <w:rsid w:val="00CC2286"/>
    <w:rsid w:val="00CC2A26"/>
    <w:rsid w:val="00CC678E"/>
    <w:rsid w:val="00CE754E"/>
    <w:rsid w:val="00CE79FB"/>
    <w:rsid w:val="00CF11BE"/>
    <w:rsid w:val="00CF2586"/>
    <w:rsid w:val="00CF40FF"/>
    <w:rsid w:val="00CF7612"/>
    <w:rsid w:val="00CF78CF"/>
    <w:rsid w:val="00D048CC"/>
    <w:rsid w:val="00D11C18"/>
    <w:rsid w:val="00D135BF"/>
    <w:rsid w:val="00D140A7"/>
    <w:rsid w:val="00D156DA"/>
    <w:rsid w:val="00D2015B"/>
    <w:rsid w:val="00D20B96"/>
    <w:rsid w:val="00D22AD9"/>
    <w:rsid w:val="00D328B7"/>
    <w:rsid w:val="00D47622"/>
    <w:rsid w:val="00D54D9E"/>
    <w:rsid w:val="00D57A94"/>
    <w:rsid w:val="00D73486"/>
    <w:rsid w:val="00D76A6F"/>
    <w:rsid w:val="00D870CA"/>
    <w:rsid w:val="00D9047C"/>
    <w:rsid w:val="00D9583F"/>
    <w:rsid w:val="00D96951"/>
    <w:rsid w:val="00D971A6"/>
    <w:rsid w:val="00DA116A"/>
    <w:rsid w:val="00DA3A35"/>
    <w:rsid w:val="00DA4789"/>
    <w:rsid w:val="00DB20C2"/>
    <w:rsid w:val="00DB307E"/>
    <w:rsid w:val="00DB6A1D"/>
    <w:rsid w:val="00DB7A3F"/>
    <w:rsid w:val="00DC3BDB"/>
    <w:rsid w:val="00DD08B4"/>
    <w:rsid w:val="00DD10EC"/>
    <w:rsid w:val="00DD3B4C"/>
    <w:rsid w:val="00DE694F"/>
    <w:rsid w:val="00DF5458"/>
    <w:rsid w:val="00E02DB1"/>
    <w:rsid w:val="00E078F1"/>
    <w:rsid w:val="00E133E5"/>
    <w:rsid w:val="00E17EB2"/>
    <w:rsid w:val="00E2145F"/>
    <w:rsid w:val="00E22417"/>
    <w:rsid w:val="00E23A0B"/>
    <w:rsid w:val="00E328D4"/>
    <w:rsid w:val="00E36016"/>
    <w:rsid w:val="00E37DF8"/>
    <w:rsid w:val="00E41A53"/>
    <w:rsid w:val="00E44C37"/>
    <w:rsid w:val="00E44F35"/>
    <w:rsid w:val="00E45915"/>
    <w:rsid w:val="00E53CFA"/>
    <w:rsid w:val="00E57284"/>
    <w:rsid w:val="00E5776F"/>
    <w:rsid w:val="00E6184E"/>
    <w:rsid w:val="00E63CB5"/>
    <w:rsid w:val="00E6492F"/>
    <w:rsid w:val="00E65007"/>
    <w:rsid w:val="00E65F5D"/>
    <w:rsid w:val="00E90C69"/>
    <w:rsid w:val="00E91163"/>
    <w:rsid w:val="00E91D7F"/>
    <w:rsid w:val="00E92617"/>
    <w:rsid w:val="00E96D66"/>
    <w:rsid w:val="00EA1B60"/>
    <w:rsid w:val="00EA40C8"/>
    <w:rsid w:val="00EB1EAC"/>
    <w:rsid w:val="00EC5FC5"/>
    <w:rsid w:val="00ED3EB9"/>
    <w:rsid w:val="00EE300F"/>
    <w:rsid w:val="00EE72EE"/>
    <w:rsid w:val="00EF190D"/>
    <w:rsid w:val="00F03393"/>
    <w:rsid w:val="00F304D7"/>
    <w:rsid w:val="00F429EA"/>
    <w:rsid w:val="00F46FD2"/>
    <w:rsid w:val="00F521D6"/>
    <w:rsid w:val="00F57F12"/>
    <w:rsid w:val="00F60A1D"/>
    <w:rsid w:val="00F615B1"/>
    <w:rsid w:val="00F6695B"/>
    <w:rsid w:val="00F7373E"/>
    <w:rsid w:val="00F74A9F"/>
    <w:rsid w:val="00F82CC9"/>
    <w:rsid w:val="00F8487F"/>
    <w:rsid w:val="00F90B66"/>
    <w:rsid w:val="00F9223A"/>
    <w:rsid w:val="00F92B3C"/>
    <w:rsid w:val="00FA15C4"/>
    <w:rsid w:val="00FA4AF4"/>
    <w:rsid w:val="00FA73E9"/>
    <w:rsid w:val="00FA7CB0"/>
    <w:rsid w:val="00FB07DC"/>
    <w:rsid w:val="00FB60B1"/>
    <w:rsid w:val="00FB7660"/>
    <w:rsid w:val="00FC1091"/>
    <w:rsid w:val="00FD1F52"/>
    <w:rsid w:val="00FD450E"/>
    <w:rsid w:val="00FE0AF4"/>
    <w:rsid w:val="00FE347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2113A"/>
  <w15:docId w15:val="{47BA286A-3079-441D-B042-D2E40E30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37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F7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6C7D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42C"/>
  </w:style>
  <w:style w:type="paragraph" w:styleId="a5">
    <w:name w:val="footer"/>
    <w:basedOn w:val="a"/>
    <w:link w:val="a6"/>
    <w:uiPriority w:val="99"/>
    <w:unhideWhenUsed/>
    <w:rsid w:val="0023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42C"/>
  </w:style>
  <w:style w:type="paragraph" w:styleId="a7">
    <w:name w:val="Balloon Text"/>
    <w:basedOn w:val="a"/>
    <w:link w:val="a8"/>
    <w:uiPriority w:val="99"/>
    <w:semiHidden/>
    <w:unhideWhenUsed/>
    <w:rsid w:val="00187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879D6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2E3B40"/>
    <w:pPr>
      <w:spacing w:after="0" w:line="360" w:lineRule="auto"/>
      <w:ind w:firstLine="709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2E3B4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Placeholder Text"/>
    <w:uiPriority w:val="99"/>
    <w:semiHidden/>
    <w:rsid w:val="002E3B40"/>
    <w:rPr>
      <w:color w:val="808080"/>
    </w:rPr>
  </w:style>
  <w:style w:type="character" w:styleId="aa">
    <w:name w:val="Hyperlink"/>
    <w:uiPriority w:val="99"/>
    <w:unhideWhenUsed/>
    <w:rsid w:val="0040429C"/>
    <w:rPr>
      <w:color w:val="0563C1"/>
      <w:u w:val="single"/>
    </w:rPr>
  </w:style>
  <w:style w:type="table" w:styleId="ab">
    <w:name w:val="Table Grid"/>
    <w:basedOn w:val="a1"/>
    <w:rsid w:val="00CE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uiPriority w:val="99"/>
    <w:rsid w:val="007051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44F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c">
    <w:name w:val="footnote reference"/>
    <w:uiPriority w:val="99"/>
    <w:rsid w:val="006804B0"/>
    <w:rPr>
      <w:vertAlign w:val="superscript"/>
    </w:rPr>
  </w:style>
  <w:style w:type="paragraph" w:styleId="ad">
    <w:name w:val="footnote text"/>
    <w:basedOn w:val="a"/>
    <w:link w:val="ae"/>
    <w:uiPriority w:val="99"/>
    <w:rsid w:val="006804B0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rsid w:val="006804B0"/>
    <w:rPr>
      <w:rFonts w:ascii="Times New Roman" w:eastAsia="Times New Roman" w:hAnsi="Times New Roman"/>
      <w:lang w:eastAsia="en-US"/>
    </w:rPr>
  </w:style>
  <w:style w:type="paragraph" w:styleId="af">
    <w:name w:val="List Paragraph"/>
    <w:basedOn w:val="a"/>
    <w:uiPriority w:val="1"/>
    <w:qFormat/>
    <w:rsid w:val="006804B0"/>
    <w:pPr>
      <w:ind w:left="720"/>
      <w:contextualSpacing/>
    </w:pPr>
  </w:style>
  <w:style w:type="character" w:styleId="af0">
    <w:name w:val="annotation reference"/>
    <w:uiPriority w:val="99"/>
    <w:semiHidden/>
    <w:unhideWhenUsed/>
    <w:rsid w:val="006804B0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804B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rsid w:val="006804B0"/>
    <w:rPr>
      <w:lang w:eastAsia="en-US"/>
    </w:rPr>
  </w:style>
  <w:style w:type="paragraph" w:styleId="af3">
    <w:name w:val="Body Text"/>
    <w:basedOn w:val="a"/>
    <w:link w:val="af4"/>
    <w:uiPriority w:val="99"/>
    <w:semiHidden/>
    <w:unhideWhenUsed/>
    <w:rsid w:val="007E0465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7E0465"/>
    <w:rPr>
      <w:sz w:val="22"/>
      <w:szCs w:val="22"/>
      <w:lang w:eastAsia="en-US"/>
    </w:rPr>
  </w:style>
  <w:style w:type="character" w:styleId="af5">
    <w:name w:val="Unresolved Mention"/>
    <w:uiPriority w:val="99"/>
    <w:semiHidden/>
    <w:unhideWhenUsed/>
    <w:rsid w:val="007E0465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6B7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1D2C1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D2C10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F75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f8">
    <w:name w:val="annotation subject"/>
    <w:basedOn w:val="af1"/>
    <w:next w:val="af1"/>
    <w:link w:val="af9"/>
    <w:uiPriority w:val="99"/>
    <w:semiHidden/>
    <w:unhideWhenUsed/>
    <w:rsid w:val="00FD1F52"/>
    <w:rPr>
      <w:b/>
      <w:bCs/>
    </w:rPr>
  </w:style>
  <w:style w:type="character" w:customStyle="1" w:styleId="af9">
    <w:name w:val="Тема примечания Знак"/>
    <w:basedOn w:val="af2"/>
    <w:link w:val="af8"/>
    <w:uiPriority w:val="99"/>
    <w:semiHidden/>
    <w:rsid w:val="00FD1F52"/>
    <w:rPr>
      <w:b/>
      <w:bCs/>
      <w:lang w:eastAsia="en-US"/>
    </w:rPr>
  </w:style>
  <w:style w:type="paragraph" w:styleId="afa">
    <w:name w:val="Revision"/>
    <w:hidden/>
    <w:uiPriority w:val="99"/>
    <w:semiHidden/>
    <w:rsid w:val="00A22E16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C7D2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6f4e6-e3d2-48d5-8156-c96f0460a7ab" xsi:nil="true"/>
    <lcf76f155ced4ddcb4097134ff3c332f xmlns="16250da0-1468-49d3-9c3c-c67dbecc7d8d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7" ma:contentTypeDescription="Создание документа." ma:contentTypeScope="" ma:versionID="b1a08816693beffd1261ec9418cf25ff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7d2cb6cc8e986f066b846b965e129190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004B-BC90-4B6E-AB1B-19E746A682DD}">
  <ds:schemaRefs>
    <ds:schemaRef ds:uri="http://schemas.microsoft.com/office/2006/metadata/properties"/>
    <ds:schemaRef ds:uri="http://schemas.microsoft.com/office/infopath/2007/PartnerControls"/>
    <ds:schemaRef ds:uri="f816f4e6-e3d2-48d5-8156-c96f0460a7ab"/>
    <ds:schemaRef ds:uri="16250da0-1468-49d3-9c3c-c67dbecc7d8d"/>
  </ds:schemaRefs>
</ds:datastoreItem>
</file>

<file path=customXml/itemProps2.xml><?xml version="1.0" encoding="utf-8"?>
<ds:datastoreItem xmlns:ds="http://schemas.openxmlformats.org/officeDocument/2006/customXml" ds:itemID="{053D9671-8859-4FC7-A2C4-370C3F19A7D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8DC941-E299-4618-8346-84E4D3E2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0da0-1468-49d3-9c3c-c67dbecc7d8d"/>
    <ds:schemaRef ds:uri="f816f4e6-e3d2-48d5-8156-c96f0460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07AE94-403A-4BF6-AB9E-333924492F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95658A-E738-4A78-8EBA-BD20A62DD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MSKUKM-SC1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Марина Сергеевна</dc:creator>
  <cp:keywords/>
  <dc:description/>
  <cp:lastModifiedBy>Анастасия Сергеевна Замай</cp:lastModifiedBy>
  <cp:revision>12</cp:revision>
  <cp:lastPrinted>2022-07-18T15:10:00Z</cp:lastPrinted>
  <dcterms:created xsi:type="dcterms:W3CDTF">2025-04-09T09:43:00Z</dcterms:created>
  <dcterms:modified xsi:type="dcterms:W3CDTF">2025-07-03T14:16:00Z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0x0101004D177DCE16D37548B4DA229C0772B419</vt:lpwstr>
  </property>
</Properties>
</file>